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4"/>
        <w:rPr>
          <w:rFonts w:ascii="Times New Roman"/>
          <w:sz w:val="17"/>
        </w:rPr>
      </w:pPr>
      <w:r>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058400"/>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772400" cy="10058400"/>
                    </a:xfrm>
                    <a:prstGeom prst="rect">
                      <a:avLst/>
                    </a:prstGeom>
                  </pic:spPr>
                </pic:pic>
              </a:graphicData>
            </a:graphic>
          </wp:anchor>
        </w:drawing>
      </w:r>
    </w:p>
    <w:p>
      <w:pPr>
        <w:spacing w:after="0"/>
        <w:rPr>
          <w:rFonts w:ascii="Times New Roman"/>
          <w:sz w:val="17"/>
        </w:rPr>
        <w:sectPr>
          <w:type w:val="continuous"/>
          <w:pgSz w:w="12240" w:h="15840"/>
          <w:pgMar w:top="1820" w:bottom="280" w:left="1420" w:right="1420"/>
        </w:sectPr>
      </w:pPr>
    </w:p>
    <w:p>
      <w:pPr>
        <w:pStyle w:val="BodyText"/>
        <w:ind w:left="125"/>
        <w:rPr>
          <w:rFonts w:ascii="Times New Roman"/>
          <w:sz w:val="20"/>
        </w:rPr>
      </w:pPr>
      <w:r>
        <w:rPr>
          <w:rFonts w:ascii="Times New Roman"/>
          <w:sz w:val="20"/>
        </w:rPr>
        <w:drawing>
          <wp:inline distT="0" distB="0" distL="0" distR="0">
            <wp:extent cx="3400425" cy="866775"/>
            <wp:effectExtent l="0" t="0" r="0" b="0"/>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3400425" cy="866775"/>
                    </a:xfrm>
                    <a:prstGeom prst="rect">
                      <a:avLst/>
                    </a:prstGeom>
                  </pic:spPr>
                </pic:pic>
              </a:graphicData>
            </a:graphic>
          </wp:inline>
        </w:drawing>
      </w:r>
      <w:r>
        <w:rPr>
          <w:rFonts w:ascii="Times New Roman"/>
          <w:sz w:val="20"/>
        </w:rPr>
      </w:r>
    </w:p>
    <w:p>
      <w:pPr>
        <w:pStyle w:val="BodyText"/>
        <w:rPr>
          <w:rFonts w:ascii="Times New Roman"/>
          <w:sz w:val="20"/>
        </w:rPr>
      </w:pPr>
    </w:p>
    <w:p>
      <w:pPr>
        <w:pStyle w:val="BodyText"/>
        <w:spacing w:before="2"/>
        <w:rPr>
          <w:rFonts w:ascii="Times New Roman"/>
          <w:sz w:val="19"/>
        </w:rPr>
      </w:pPr>
    </w:p>
    <w:p>
      <w:pPr>
        <w:pStyle w:val="Heading2"/>
        <w:spacing w:before="89"/>
      </w:pPr>
      <w:bookmarkStart w:name="ChatGPT and AI for Accountants" w:id="1"/>
      <w:bookmarkEnd w:id="1"/>
      <w:r>
        <w:rPr/>
      </w:r>
      <w:bookmarkStart w:name="_bookmark0" w:id="2"/>
      <w:bookmarkEnd w:id="2"/>
      <w:r>
        <w:rPr/>
      </w:r>
      <w:r>
        <w:rPr>
          <w:color w:val="212121"/>
          <w:spacing w:val="20"/>
        </w:rPr>
        <w:t>ChatGPT</w:t>
      </w:r>
      <w:r>
        <w:rPr>
          <w:color w:val="212121"/>
          <w:spacing w:val="37"/>
        </w:rPr>
        <w:t> </w:t>
      </w:r>
      <w:r>
        <w:rPr>
          <w:color w:val="212121"/>
          <w:spacing w:val="16"/>
        </w:rPr>
        <w:t>and</w:t>
      </w:r>
      <w:r>
        <w:rPr>
          <w:color w:val="212121"/>
          <w:spacing w:val="26"/>
        </w:rPr>
        <w:t> </w:t>
      </w:r>
      <w:r>
        <w:rPr>
          <w:color w:val="212121"/>
          <w:spacing w:val="12"/>
        </w:rPr>
        <w:t>AI</w:t>
      </w:r>
      <w:r>
        <w:rPr>
          <w:color w:val="212121"/>
          <w:spacing w:val="42"/>
        </w:rPr>
        <w:t> </w:t>
      </w:r>
      <w:r>
        <w:rPr>
          <w:color w:val="212121"/>
          <w:spacing w:val="16"/>
        </w:rPr>
        <w:t>for</w:t>
      </w:r>
      <w:r>
        <w:rPr>
          <w:color w:val="212121"/>
          <w:spacing w:val="26"/>
        </w:rPr>
        <w:t> </w:t>
      </w:r>
      <w:r>
        <w:rPr>
          <w:color w:val="212121"/>
          <w:spacing w:val="19"/>
        </w:rPr>
        <w:t>Accountants</w:t>
      </w:r>
    </w:p>
    <w:p>
      <w:pPr>
        <w:pStyle w:val="BodyText"/>
        <w:spacing w:before="192"/>
        <w:ind w:left="119"/>
      </w:pPr>
      <w:r>
        <w:rPr>
          <w:color w:val="212121"/>
        </w:rPr>
        <w:t>Copyright</w:t>
      </w:r>
      <w:r>
        <w:rPr>
          <w:color w:val="212121"/>
          <w:spacing w:val="7"/>
        </w:rPr>
        <w:t> </w:t>
      </w:r>
      <w:r>
        <w:rPr>
          <w:color w:val="212121"/>
        </w:rPr>
        <w:t>©</w:t>
      </w:r>
      <w:r>
        <w:rPr>
          <w:color w:val="212121"/>
          <w:spacing w:val="7"/>
        </w:rPr>
        <w:t> </w:t>
      </w:r>
      <w:r>
        <w:rPr>
          <w:color w:val="212121"/>
        </w:rPr>
        <w:t>2024</w:t>
      </w:r>
      <w:r>
        <w:rPr>
          <w:color w:val="212121"/>
          <w:spacing w:val="7"/>
        </w:rPr>
        <w:t> </w:t>
      </w:r>
      <w:r>
        <w:rPr>
          <w:color w:val="212121"/>
        </w:rPr>
        <w:t>Packt</w:t>
      </w:r>
      <w:r>
        <w:rPr>
          <w:color w:val="212121"/>
          <w:spacing w:val="7"/>
        </w:rPr>
        <w:t> </w:t>
      </w:r>
      <w:r>
        <w:rPr>
          <w:color w:val="212121"/>
          <w:spacing w:val="-2"/>
        </w:rPr>
        <w:t>Publishing</w:t>
      </w:r>
    </w:p>
    <w:p>
      <w:pPr>
        <w:pStyle w:val="BodyText"/>
        <w:spacing w:line="340" w:lineRule="auto" w:before="212"/>
        <w:ind w:left="119" w:right="375"/>
      </w:pPr>
      <w:r>
        <w:rPr>
          <w:i/>
          <w:color w:val="212121"/>
        </w:rPr>
        <w:t>All rights reserved</w:t>
      </w:r>
      <w:r>
        <w:rPr>
          <w:color w:val="212121"/>
        </w:rPr>
        <w:t>. No part of this book may be reproduced, stored in a retrieval system, or transmitted in any form or by any means, without the prior written permission of the publisher, except in the case of brief quotations embedded in critical articles or reviews.</w:t>
      </w:r>
    </w:p>
    <w:p>
      <w:pPr>
        <w:pStyle w:val="BodyText"/>
        <w:spacing w:line="340" w:lineRule="auto" w:before="122"/>
        <w:ind w:left="119" w:right="238"/>
      </w:pPr>
      <w:r>
        <w:rPr>
          <w:color w:val="212121"/>
        </w:rPr>
        <w:t>Every effort has been made in the preparation of this book to ensure the accuracy of the information presented. However, the information contained in this book is sold without warranty, either express or implied. Neither the author(s), nor Packt Publishing or its dealers and distributors, will be held liable</w:t>
      </w:r>
      <w:r>
        <w:rPr>
          <w:color w:val="212121"/>
          <w:spacing w:val="40"/>
        </w:rPr>
        <w:t> </w:t>
      </w:r>
      <w:r>
        <w:rPr>
          <w:color w:val="212121"/>
        </w:rPr>
        <w:t>for any damages caused or alleged to have been caused directly or indirectly by this book.</w:t>
      </w:r>
    </w:p>
    <w:p>
      <w:pPr>
        <w:pStyle w:val="BodyText"/>
        <w:spacing w:line="340" w:lineRule="auto" w:before="108"/>
        <w:ind w:left="119"/>
      </w:pPr>
      <w:r>
        <w:rPr>
          <w:color w:val="212121"/>
        </w:rPr>
        <w:t>Packt Publishing has endeavored to provide trademark information about all of the companies and products mentioned in this book by the appropriate use of capitals. However, Packt Publishing cannot guarantee the accuracy of this information.</w:t>
      </w:r>
    </w:p>
    <w:p>
      <w:pPr>
        <w:spacing w:line="448" w:lineRule="auto" w:before="123"/>
        <w:ind w:left="119" w:right="4958" w:firstLine="0"/>
        <w:jc w:val="left"/>
        <w:rPr>
          <w:sz w:val="22"/>
        </w:rPr>
      </w:pPr>
      <w:r>
        <w:rPr>
          <w:b/>
          <w:color w:val="212121"/>
          <w:sz w:val="22"/>
        </w:rPr>
        <w:t>Group Product Manager</w:t>
      </w:r>
      <w:r>
        <w:rPr>
          <w:color w:val="212121"/>
          <w:sz w:val="22"/>
        </w:rPr>
        <w:t>: Aaron Tanna </w:t>
      </w:r>
      <w:r>
        <w:rPr>
          <w:b/>
          <w:color w:val="212121"/>
          <w:sz w:val="22"/>
        </w:rPr>
        <w:t>Publishing Product Manager</w:t>
      </w:r>
      <w:r>
        <w:rPr>
          <w:color w:val="212121"/>
          <w:sz w:val="22"/>
        </w:rPr>
        <w:t>: Kushal Dave </w:t>
      </w:r>
      <w:r>
        <w:rPr>
          <w:b/>
          <w:color w:val="212121"/>
          <w:sz w:val="22"/>
        </w:rPr>
        <w:t>Book Project Manager</w:t>
      </w:r>
      <w:r>
        <w:rPr>
          <w:color w:val="212121"/>
          <w:sz w:val="22"/>
        </w:rPr>
        <w:t>: Deeksha Thakkar</w:t>
      </w:r>
    </w:p>
    <w:p>
      <w:pPr>
        <w:spacing w:line="244" w:lineRule="exact" w:before="0"/>
        <w:ind w:left="119" w:right="0" w:firstLine="0"/>
        <w:jc w:val="left"/>
        <w:rPr>
          <w:sz w:val="22"/>
        </w:rPr>
      </w:pPr>
      <w:r>
        <w:rPr>
          <w:b/>
          <w:color w:val="212121"/>
          <w:sz w:val="22"/>
        </w:rPr>
        <w:t>Senior</w:t>
      </w:r>
      <w:r>
        <w:rPr>
          <w:b/>
          <w:color w:val="212121"/>
          <w:spacing w:val="3"/>
          <w:sz w:val="22"/>
        </w:rPr>
        <w:t> </w:t>
      </w:r>
      <w:r>
        <w:rPr>
          <w:b/>
          <w:color w:val="212121"/>
          <w:sz w:val="22"/>
        </w:rPr>
        <w:t>Editors</w:t>
      </w:r>
      <w:r>
        <w:rPr>
          <w:color w:val="212121"/>
          <w:sz w:val="22"/>
        </w:rPr>
        <w:t>:</w:t>
      </w:r>
      <w:r>
        <w:rPr>
          <w:color w:val="212121"/>
          <w:spacing w:val="8"/>
          <w:sz w:val="22"/>
        </w:rPr>
        <w:t> </w:t>
      </w:r>
      <w:r>
        <w:rPr>
          <w:color w:val="212121"/>
          <w:sz w:val="22"/>
        </w:rPr>
        <w:t>Nisha</w:t>
      </w:r>
      <w:r>
        <w:rPr>
          <w:color w:val="212121"/>
          <w:spacing w:val="9"/>
          <w:sz w:val="22"/>
        </w:rPr>
        <w:t> </w:t>
      </w:r>
      <w:r>
        <w:rPr>
          <w:color w:val="212121"/>
          <w:sz w:val="22"/>
        </w:rPr>
        <w:t>Cleetus</w:t>
      </w:r>
      <w:r>
        <w:rPr>
          <w:color w:val="212121"/>
          <w:spacing w:val="8"/>
          <w:sz w:val="22"/>
        </w:rPr>
        <w:t> </w:t>
      </w:r>
      <w:r>
        <w:rPr>
          <w:color w:val="212121"/>
          <w:sz w:val="22"/>
        </w:rPr>
        <w:t>and</w:t>
      </w:r>
      <w:r>
        <w:rPr>
          <w:color w:val="212121"/>
          <w:spacing w:val="8"/>
          <w:sz w:val="22"/>
        </w:rPr>
        <w:t> </w:t>
      </w:r>
      <w:r>
        <w:rPr>
          <w:color w:val="212121"/>
          <w:sz w:val="22"/>
        </w:rPr>
        <w:t>Rounak</w:t>
      </w:r>
      <w:r>
        <w:rPr>
          <w:color w:val="212121"/>
          <w:spacing w:val="8"/>
          <w:sz w:val="22"/>
        </w:rPr>
        <w:t> </w:t>
      </w:r>
      <w:r>
        <w:rPr>
          <w:color w:val="212121"/>
          <w:spacing w:val="-2"/>
          <w:sz w:val="22"/>
        </w:rPr>
        <w:t>Kulkarni</w:t>
      </w:r>
    </w:p>
    <w:p>
      <w:pPr>
        <w:pStyle w:val="BodyText"/>
        <w:spacing w:before="8"/>
        <w:rPr>
          <w:sz w:val="19"/>
        </w:rPr>
      </w:pPr>
    </w:p>
    <w:p>
      <w:pPr>
        <w:spacing w:line="448" w:lineRule="auto" w:before="0"/>
        <w:ind w:left="119" w:right="5649" w:firstLine="0"/>
        <w:jc w:val="left"/>
        <w:rPr>
          <w:sz w:val="22"/>
        </w:rPr>
      </w:pPr>
      <w:r>
        <w:rPr>
          <w:b/>
          <w:color w:val="212121"/>
          <w:sz w:val="22"/>
        </w:rPr>
        <w:t>Technical Editor</w:t>
      </w:r>
      <w:r>
        <w:rPr>
          <w:color w:val="212121"/>
          <w:sz w:val="22"/>
        </w:rPr>
        <w:t>: Rajdeep Chakraborty </w:t>
      </w:r>
      <w:r>
        <w:rPr>
          <w:b/>
          <w:color w:val="212121"/>
          <w:sz w:val="22"/>
        </w:rPr>
        <w:t>Copy Editor</w:t>
      </w:r>
      <w:r>
        <w:rPr>
          <w:color w:val="212121"/>
          <w:sz w:val="22"/>
        </w:rPr>
        <w:t>: Safis Editing </w:t>
      </w:r>
      <w:r>
        <w:rPr>
          <w:b/>
          <w:color w:val="212121"/>
          <w:sz w:val="22"/>
        </w:rPr>
        <w:t>Proofreader</w:t>
      </w:r>
      <w:r>
        <w:rPr>
          <w:color w:val="212121"/>
          <w:sz w:val="22"/>
        </w:rPr>
        <w:t>: Nisha Cleetus</w:t>
      </w:r>
    </w:p>
    <w:p>
      <w:pPr>
        <w:spacing w:line="244" w:lineRule="exact" w:before="0"/>
        <w:ind w:left="119" w:right="0" w:firstLine="0"/>
        <w:jc w:val="left"/>
        <w:rPr>
          <w:sz w:val="22"/>
        </w:rPr>
      </w:pPr>
      <w:r>
        <w:rPr>
          <w:b/>
          <w:color w:val="212121"/>
          <w:sz w:val="22"/>
        </w:rPr>
        <w:t>Indexer</w:t>
      </w:r>
      <w:r>
        <w:rPr>
          <w:color w:val="212121"/>
          <w:sz w:val="22"/>
        </w:rPr>
        <w:t>:</w:t>
      </w:r>
      <w:r>
        <w:rPr>
          <w:color w:val="212121"/>
          <w:spacing w:val="8"/>
          <w:sz w:val="22"/>
        </w:rPr>
        <w:t> </w:t>
      </w:r>
      <w:r>
        <w:rPr>
          <w:color w:val="212121"/>
          <w:sz w:val="22"/>
        </w:rPr>
        <w:t>Pratik</w:t>
      </w:r>
      <w:r>
        <w:rPr>
          <w:color w:val="212121"/>
          <w:spacing w:val="9"/>
          <w:sz w:val="22"/>
        </w:rPr>
        <w:t> </w:t>
      </w:r>
      <w:r>
        <w:rPr>
          <w:color w:val="212121"/>
          <w:spacing w:val="-2"/>
          <w:sz w:val="22"/>
        </w:rPr>
        <w:t>Shirodkar</w:t>
      </w:r>
    </w:p>
    <w:p>
      <w:pPr>
        <w:pStyle w:val="BodyText"/>
        <w:spacing w:before="8"/>
        <w:rPr>
          <w:sz w:val="19"/>
        </w:rPr>
      </w:pPr>
    </w:p>
    <w:p>
      <w:pPr>
        <w:spacing w:before="1"/>
        <w:ind w:left="119" w:right="0" w:firstLine="0"/>
        <w:jc w:val="left"/>
        <w:rPr>
          <w:sz w:val="22"/>
        </w:rPr>
      </w:pPr>
      <w:r>
        <w:rPr>
          <w:b/>
          <w:color w:val="212121"/>
          <w:sz w:val="22"/>
        </w:rPr>
        <w:t>Production</w:t>
      </w:r>
      <w:r>
        <w:rPr>
          <w:b/>
          <w:color w:val="212121"/>
          <w:spacing w:val="10"/>
          <w:sz w:val="22"/>
        </w:rPr>
        <w:t> </w:t>
      </w:r>
      <w:r>
        <w:rPr>
          <w:b/>
          <w:color w:val="212121"/>
          <w:sz w:val="22"/>
        </w:rPr>
        <w:t>Designer</w:t>
      </w:r>
      <w:r>
        <w:rPr>
          <w:color w:val="212121"/>
          <w:sz w:val="22"/>
        </w:rPr>
        <w:t>:</w:t>
      </w:r>
      <w:r>
        <w:rPr>
          <w:color w:val="212121"/>
          <w:spacing w:val="-4"/>
          <w:sz w:val="22"/>
        </w:rPr>
        <w:t> </w:t>
      </w:r>
      <w:r>
        <w:rPr>
          <w:color w:val="212121"/>
          <w:sz w:val="22"/>
        </w:rPr>
        <w:t>Alishon</w:t>
      </w:r>
      <w:r>
        <w:rPr>
          <w:color w:val="212121"/>
          <w:spacing w:val="10"/>
          <w:sz w:val="22"/>
        </w:rPr>
        <w:t> </w:t>
      </w:r>
      <w:r>
        <w:rPr>
          <w:color w:val="212121"/>
          <w:spacing w:val="-2"/>
          <w:sz w:val="22"/>
        </w:rPr>
        <w:t>Mendonca</w:t>
      </w:r>
    </w:p>
    <w:p>
      <w:pPr>
        <w:spacing w:line="456" w:lineRule="auto" w:before="212"/>
        <w:ind w:left="119" w:right="2757" w:firstLine="0"/>
        <w:jc w:val="left"/>
        <w:rPr>
          <w:sz w:val="22"/>
        </w:rPr>
      </w:pPr>
      <w:r>
        <w:rPr>
          <w:b/>
          <w:color w:val="212121"/>
          <w:sz w:val="22"/>
        </w:rPr>
        <w:t>DevRel Marketing Coordinator</w:t>
      </w:r>
      <w:r>
        <w:rPr>
          <w:color w:val="212121"/>
          <w:sz w:val="22"/>
        </w:rPr>
        <w:t>: Deepak Kumar and Mayank Singh First published: June 2024</w:t>
      </w:r>
    </w:p>
    <w:p>
      <w:pPr>
        <w:pStyle w:val="BodyText"/>
        <w:spacing w:line="237" w:lineRule="exact"/>
        <w:ind w:left="119"/>
      </w:pPr>
      <w:r>
        <w:rPr>
          <w:color w:val="212121"/>
        </w:rPr>
        <w:t>Production</w:t>
      </w:r>
      <w:r>
        <w:rPr>
          <w:color w:val="212121"/>
          <w:spacing w:val="10"/>
        </w:rPr>
        <w:t> </w:t>
      </w:r>
      <w:r>
        <w:rPr>
          <w:color w:val="212121"/>
        </w:rPr>
        <w:t>reference:</w:t>
      </w:r>
      <w:r>
        <w:rPr>
          <w:color w:val="212121"/>
          <w:spacing w:val="10"/>
        </w:rPr>
        <w:t> </w:t>
      </w:r>
      <w:r>
        <w:rPr>
          <w:color w:val="212121"/>
          <w:spacing w:val="-2"/>
        </w:rPr>
        <w:t>1190624</w:t>
      </w:r>
    </w:p>
    <w:p>
      <w:pPr>
        <w:spacing w:after="0" w:line="237" w:lineRule="exact"/>
        <w:sectPr>
          <w:pgSz w:w="12240" w:h="15840"/>
          <w:pgMar w:top="1560" w:bottom="280" w:left="1420" w:right="1420"/>
        </w:sectPr>
      </w:pPr>
    </w:p>
    <w:p>
      <w:pPr>
        <w:pStyle w:val="BodyText"/>
        <w:spacing w:line="456" w:lineRule="auto" w:before="69"/>
        <w:ind w:left="119" w:right="5649"/>
      </w:pPr>
      <w:r>
        <w:rPr>
          <w:color w:val="212121"/>
        </w:rPr>
        <w:t>Published by Packt Publishing Ltd. Grosvenor House</w:t>
      </w:r>
    </w:p>
    <w:p>
      <w:pPr>
        <w:pStyle w:val="BodyText"/>
        <w:spacing w:line="237" w:lineRule="exact"/>
        <w:ind w:left="119"/>
      </w:pPr>
      <w:r>
        <w:rPr>
          <w:color w:val="212121"/>
        </w:rPr>
        <w:t>11</w:t>
      </w:r>
      <w:r>
        <w:rPr>
          <w:color w:val="212121"/>
          <w:spacing w:val="-2"/>
        </w:rPr>
        <w:t> </w:t>
      </w:r>
      <w:r>
        <w:rPr>
          <w:color w:val="212121"/>
        </w:rPr>
        <w:t>St</w:t>
      </w:r>
      <w:r>
        <w:rPr>
          <w:color w:val="212121"/>
          <w:spacing w:val="-2"/>
        </w:rPr>
        <w:t> </w:t>
      </w:r>
      <w:r>
        <w:rPr>
          <w:color w:val="212121"/>
        </w:rPr>
        <w:t>Paul’s</w:t>
      </w:r>
      <w:r>
        <w:rPr>
          <w:color w:val="212121"/>
          <w:spacing w:val="-1"/>
        </w:rPr>
        <w:t> </w:t>
      </w:r>
      <w:r>
        <w:rPr>
          <w:color w:val="212121"/>
          <w:spacing w:val="-2"/>
        </w:rPr>
        <w:t>Square</w:t>
      </w:r>
    </w:p>
    <w:p>
      <w:pPr>
        <w:pStyle w:val="BodyText"/>
        <w:spacing w:before="9"/>
        <w:rPr>
          <w:sz w:val="19"/>
        </w:rPr>
      </w:pPr>
    </w:p>
    <w:p>
      <w:pPr>
        <w:pStyle w:val="BodyText"/>
        <w:spacing w:line="441" w:lineRule="auto"/>
        <w:ind w:left="119" w:right="7952"/>
      </w:pPr>
      <w:r>
        <w:rPr>
          <w:color w:val="212121"/>
          <w:spacing w:val="-2"/>
        </w:rPr>
        <w:t>Birmingham </w:t>
      </w:r>
      <w:r>
        <w:rPr>
          <w:color w:val="212121"/>
        </w:rPr>
        <w:t>B3</w:t>
      </w:r>
      <w:r>
        <w:rPr>
          <w:color w:val="212121"/>
          <w:spacing w:val="6"/>
        </w:rPr>
        <w:t> </w:t>
      </w:r>
      <w:r>
        <w:rPr>
          <w:color w:val="212121"/>
        </w:rPr>
        <w:t>1RB,</w:t>
      </w:r>
      <w:r>
        <w:rPr>
          <w:color w:val="212121"/>
          <w:spacing w:val="6"/>
        </w:rPr>
        <w:t> </w:t>
      </w:r>
      <w:r>
        <w:rPr>
          <w:color w:val="212121"/>
          <w:spacing w:val="-5"/>
        </w:rPr>
        <w:t>UK</w:t>
      </w:r>
    </w:p>
    <w:p>
      <w:pPr>
        <w:pStyle w:val="BodyText"/>
        <w:spacing w:before="14"/>
        <w:ind w:left="119"/>
      </w:pPr>
      <w:r>
        <w:rPr>
          <w:color w:val="212121"/>
        </w:rPr>
        <w:t>ISBN:</w:t>
      </w:r>
      <w:r>
        <w:rPr>
          <w:color w:val="212121"/>
          <w:spacing w:val="24"/>
        </w:rPr>
        <w:t> </w:t>
      </w:r>
      <w:r>
        <w:rPr>
          <w:color w:val="212121"/>
        </w:rPr>
        <w:t>978-1-83546-653-</w:t>
      </w:r>
      <w:r>
        <w:rPr>
          <w:color w:val="212121"/>
          <w:spacing w:val="-10"/>
        </w:rPr>
        <w:t>7</w:t>
      </w:r>
    </w:p>
    <w:p>
      <w:pPr>
        <w:pStyle w:val="BodyText"/>
        <w:spacing w:before="212"/>
        <w:ind w:left="119"/>
      </w:pPr>
      <w:r>
        <w:rPr/>
        <w:pict>
          <v:shape style="position:absolute;margin-left:77.25pt;margin-top:24.994492pt;width:89.25pt;height:.1pt;mso-position-horizontal-relative:page;mso-position-vertical-relative:paragraph;z-index:-15728128;mso-wrap-distance-left:0;mso-wrap-distance-right:0" id="docshape1" coordorigin="1545,500" coordsize="1785,0" path="m1545,500l3330,500e" filled="false" stroked="true" strokeweight=".75pt" strokecolor="#0000ed">
            <v:path arrowok="t"/>
            <v:stroke dashstyle="shortdot"/>
            <w10:wrap type="topAndBottom"/>
          </v:shape>
        </w:pict>
      </w:r>
      <w:hyperlink r:id="rId7">
        <w:r>
          <w:rPr>
            <w:color w:val="0000ED"/>
            <w:spacing w:val="-2"/>
          </w:rPr>
          <w:t>www.packtpub.com</w:t>
        </w:r>
      </w:hyperlink>
    </w:p>
    <w:p>
      <w:pPr>
        <w:pStyle w:val="BodyText"/>
        <w:spacing w:before="4"/>
        <w:rPr>
          <w:sz w:val="10"/>
        </w:rPr>
      </w:pPr>
    </w:p>
    <w:p>
      <w:pPr>
        <w:spacing w:before="95"/>
        <w:ind w:left="119" w:right="0" w:firstLine="0"/>
        <w:jc w:val="left"/>
        <w:rPr>
          <w:i/>
          <w:sz w:val="22"/>
        </w:rPr>
      </w:pPr>
      <w:r>
        <w:rPr/>
        <w:pict>
          <v:shape style="position:absolute;margin-left:77.25pt;margin-top:18.769489pt;width:79.5pt;height:.1pt;mso-position-horizontal-relative:page;mso-position-vertical-relative:paragraph;z-index:-15727616;mso-wrap-distance-left:0;mso-wrap-distance-right:0" id="docshape2" coordorigin="1545,375" coordsize="1590,0" path="m1545,375l3135,375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420" w:bottom="280" w:left="1420" w:right="1420"/>
        </w:sectPr>
      </w:pPr>
    </w:p>
    <w:p>
      <w:pPr>
        <w:spacing w:before="79"/>
        <w:ind w:left="119" w:right="0" w:firstLine="0"/>
        <w:jc w:val="left"/>
        <w:rPr>
          <w:i/>
          <w:sz w:val="22"/>
        </w:rPr>
      </w:pPr>
      <w:r>
        <w:rPr/>
        <w:pict>
          <v:shape style="position:absolute;margin-left:77.25pt;margin-top:18.344526pt;width:79.5pt;height:.1pt;mso-position-horizontal-relative:page;mso-position-vertical-relative:paragraph;z-index:-15727104;mso-wrap-distance-left:0;mso-wrap-distance-right:0" id="docshape3" coordorigin="1545,367" coordsize="1590,0" path="m1545,367l3135,367e" filled="false" stroked="true" strokeweight=".75pt" strokecolor="#0000ed">
            <v:path arrowok="t"/>
            <v:stroke dashstyle="shortdot"/>
            <w10:wrap type="topAndBottom"/>
          </v:shape>
        </w:pict>
      </w:r>
      <w:hyperlink r:id="rId8">
        <w:r>
          <w:rPr>
            <w:i/>
            <w:color w:val="0000ED"/>
            <w:spacing w:val="-2"/>
            <w:sz w:val="22"/>
          </w:rPr>
          <w:t>OceanofPDF.com</w:t>
        </w:r>
      </w:hyperlink>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spacing w:before="1"/>
        <w:rPr>
          <w:i/>
        </w:rPr>
      </w:pPr>
    </w:p>
    <w:p>
      <w:pPr>
        <w:spacing w:before="0"/>
        <w:ind w:left="420" w:right="321" w:firstLine="0"/>
        <w:jc w:val="center"/>
        <w:rPr>
          <w:i/>
          <w:sz w:val="22"/>
        </w:rPr>
      </w:pPr>
      <w:r>
        <w:rPr>
          <w:i/>
          <w:color w:val="212121"/>
          <w:sz w:val="22"/>
        </w:rPr>
        <w:t>Dedicated</w:t>
      </w:r>
      <w:r>
        <w:rPr>
          <w:i/>
          <w:color w:val="212121"/>
          <w:spacing w:val="7"/>
          <w:sz w:val="22"/>
        </w:rPr>
        <w:t> </w:t>
      </w:r>
      <w:r>
        <w:rPr>
          <w:i/>
          <w:color w:val="212121"/>
          <w:sz w:val="22"/>
        </w:rPr>
        <w:t>to</w:t>
      </w:r>
      <w:r>
        <w:rPr>
          <w:i/>
          <w:color w:val="212121"/>
          <w:spacing w:val="8"/>
          <w:sz w:val="22"/>
        </w:rPr>
        <w:t> </w:t>
      </w:r>
      <w:r>
        <w:rPr>
          <w:i/>
          <w:color w:val="212121"/>
          <w:sz w:val="22"/>
        </w:rPr>
        <w:t>our</w:t>
      </w:r>
      <w:r>
        <w:rPr>
          <w:i/>
          <w:color w:val="212121"/>
          <w:spacing w:val="7"/>
          <w:sz w:val="22"/>
        </w:rPr>
        <w:t> </w:t>
      </w:r>
      <w:r>
        <w:rPr>
          <w:i/>
          <w:color w:val="212121"/>
          <w:sz w:val="22"/>
        </w:rPr>
        <w:t>friends,</w:t>
      </w:r>
      <w:r>
        <w:rPr>
          <w:i/>
          <w:color w:val="212121"/>
          <w:spacing w:val="8"/>
          <w:sz w:val="22"/>
        </w:rPr>
        <w:t> </w:t>
      </w:r>
      <w:r>
        <w:rPr>
          <w:i/>
          <w:color w:val="212121"/>
          <w:sz w:val="22"/>
        </w:rPr>
        <w:t>colleagues,</w:t>
      </w:r>
      <w:r>
        <w:rPr>
          <w:i/>
          <w:color w:val="212121"/>
          <w:spacing w:val="7"/>
          <w:sz w:val="22"/>
        </w:rPr>
        <w:t> </w:t>
      </w:r>
      <w:r>
        <w:rPr>
          <w:i/>
          <w:color w:val="212121"/>
          <w:sz w:val="22"/>
        </w:rPr>
        <w:t>families,</w:t>
      </w:r>
      <w:r>
        <w:rPr>
          <w:i/>
          <w:color w:val="212121"/>
          <w:spacing w:val="8"/>
          <w:sz w:val="22"/>
        </w:rPr>
        <w:t> </w:t>
      </w:r>
      <w:r>
        <w:rPr>
          <w:i/>
          <w:color w:val="212121"/>
          <w:sz w:val="22"/>
        </w:rPr>
        <w:t>students,</w:t>
      </w:r>
      <w:r>
        <w:rPr>
          <w:i/>
          <w:color w:val="212121"/>
          <w:spacing w:val="7"/>
          <w:sz w:val="22"/>
        </w:rPr>
        <w:t> </w:t>
      </w:r>
      <w:r>
        <w:rPr>
          <w:i/>
          <w:color w:val="212121"/>
          <w:sz w:val="22"/>
        </w:rPr>
        <w:t>and</w:t>
      </w:r>
      <w:r>
        <w:rPr>
          <w:i/>
          <w:color w:val="212121"/>
          <w:spacing w:val="8"/>
          <w:sz w:val="22"/>
        </w:rPr>
        <w:t> </w:t>
      </w:r>
      <w:r>
        <w:rPr>
          <w:i/>
          <w:color w:val="212121"/>
          <w:spacing w:val="-2"/>
          <w:sz w:val="22"/>
        </w:rPr>
        <w:t>veterans.</w:t>
      </w:r>
    </w:p>
    <w:p>
      <w:pPr>
        <w:spacing w:line="340" w:lineRule="auto" w:before="212"/>
        <w:ind w:left="422" w:right="321" w:firstLine="0"/>
        <w:jc w:val="center"/>
        <w:rPr>
          <w:i/>
          <w:sz w:val="22"/>
        </w:rPr>
      </w:pPr>
      <w:r>
        <w:rPr>
          <w:i/>
          <w:color w:val="212121"/>
          <w:sz w:val="22"/>
        </w:rPr>
        <w:t>We’re in this together. Helping to make a better world by providing opportunities for all to share,</w:t>
      </w:r>
      <w:r>
        <w:rPr>
          <w:i/>
          <w:color w:val="212121"/>
          <w:sz w:val="22"/>
        </w:rPr>
        <w:t> learn, and grow together. It is our hope and passion that by providing resources for those</w:t>
      </w:r>
      <w:r>
        <w:rPr>
          <w:i/>
          <w:color w:val="212121"/>
          <w:spacing w:val="40"/>
          <w:sz w:val="22"/>
        </w:rPr>
        <w:t> </w:t>
      </w:r>
      <w:r>
        <w:rPr>
          <w:i/>
          <w:color w:val="212121"/>
          <w:sz w:val="22"/>
        </w:rPr>
        <w:t>pursuing enhanced knowledge, our contribution will foster your success.</w:t>
      </w:r>
    </w:p>
    <w:p>
      <w:pPr>
        <w:spacing w:line="340" w:lineRule="auto" w:before="122"/>
        <w:ind w:left="421" w:right="321" w:firstLine="0"/>
        <w:jc w:val="center"/>
        <w:rPr>
          <w:i/>
          <w:sz w:val="22"/>
        </w:rPr>
      </w:pPr>
      <w:r>
        <w:rPr>
          <w:i/>
          <w:color w:val="212121"/>
          <w:sz w:val="22"/>
        </w:rPr>
        <w:t>The journey is the reward. Thank you for committing to your own personal and professional</w:t>
      </w:r>
      <w:r>
        <w:rPr>
          <w:i/>
          <w:color w:val="212121"/>
          <w:sz w:val="22"/>
        </w:rPr>
        <w:t> growth and joining us on this journey.</w:t>
      </w:r>
    </w:p>
    <w:p>
      <w:pPr>
        <w:spacing w:before="107"/>
        <w:ind w:left="420" w:right="321" w:firstLine="0"/>
        <w:jc w:val="center"/>
        <w:rPr>
          <w:i/>
          <w:sz w:val="22"/>
        </w:rPr>
      </w:pPr>
      <w:r>
        <w:rPr>
          <w:i/>
          <w:color w:val="212121"/>
          <w:sz w:val="22"/>
        </w:rPr>
        <w:t>–</w:t>
      </w:r>
      <w:r>
        <w:rPr>
          <w:i/>
          <w:color w:val="212121"/>
          <w:spacing w:val="-2"/>
          <w:sz w:val="22"/>
        </w:rPr>
        <w:t> </w:t>
      </w:r>
      <w:r>
        <w:rPr>
          <w:i/>
          <w:color w:val="212121"/>
          <w:sz w:val="22"/>
        </w:rPr>
        <w:t>Dr.</w:t>
      </w:r>
      <w:r>
        <w:rPr>
          <w:i/>
          <w:color w:val="212121"/>
          <w:spacing w:val="-2"/>
          <w:sz w:val="22"/>
        </w:rPr>
        <w:t> </w:t>
      </w:r>
      <w:r>
        <w:rPr>
          <w:i/>
          <w:color w:val="212121"/>
          <w:sz w:val="22"/>
        </w:rPr>
        <w:t>Scott</w:t>
      </w:r>
      <w:r>
        <w:rPr>
          <w:i/>
          <w:color w:val="212121"/>
          <w:spacing w:val="-1"/>
          <w:sz w:val="22"/>
        </w:rPr>
        <w:t> </w:t>
      </w:r>
      <w:r>
        <w:rPr>
          <w:i/>
          <w:color w:val="212121"/>
          <w:sz w:val="22"/>
        </w:rPr>
        <w:t>Dell</w:t>
      </w:r>
      <w:r>
        <w:rPr>
          <w:i/>
          <w:color w:val="212121"/>
          <w:spacing w:val="-2"/>
          <w:sz w:val="22"/>
        </w:rPr>
        <w:t> </w:t>
      </w:r>
      <w:r>
        <w:rPr>
          <w:i/>
          <w:color w:val="212121"/>
          <w:sz w:val="22"/>
        </w:rPr>
        <w:t>and</w:t>
      </w:r>
      <w:r>
        <w:rPr>
          <w:i/>
          <w:color w:val="212121"/>
          <w:spacing w:val="-1"/>
          <w:sz w:val="22"/>
        </w:rPr>
        <w:t> </w:t>
      </w:r>
      <w:r>
        <w:rPr>
          <w:i/>
          <w:color w:val="212121"/>
          <w:sz w:val="22"/>
        </w:rPr>
        <w:t>Dr.</w:t>
      </w:r>
      <w:r>
        <w:rPr>
          <w:i/>
          <w:color w:val="212121"/>
          <w:spacing w:val="-2"/>
          <w:sz w:val="22"/>
        </w:rPr>
        <w:t> </w:t>
      </w:r>
      <w:r>
        <w:rPr>
          <w:i/>
          <w:color w:val="212121"/>
          <w:sz w:val="22"/>
        </w:rPr>
        <w:t>Mfon</w:t>
      </w:r>
      <w:r>
        <w:rPr>
          <w:i/>
          <w:color w:val="212121"/>
          <w:spacing w:val="-5"/>
          <w:sz w:val="22"/>
        </w:rPr>
        <w:t> </w:t>
      </w:r>
      <w:r>
        <w:rPr>
          <w:i/>
          <w:color w:val="212121"/>
          <w:spacing w:val="-4"/>
          <w:sz w:val="22"/>
        </w:rPr>
        <w:t>Akpan</w:t>
      </w:r>
    </w:p>
    <w:p>
      <w:pPr>
        <w:spacing w:after="0"/>
        <w:jc w:val="center"/>
        <w:rPr>
          <w:sz w:val="22"/>
        </w:rPr>
        <w:sectPr>
          <w:pgSz w:w="12240" w:h="15840"/>
          <w:pgMar w:top="1560" w:bottom="280" w:left="1420" w:right="1420"/>
        </w:sectPr>
      </w:pPr>
    </w:p>
    <w:p>
      <w:pPr>
        <w:pStyle w:val="Heading2"/>
        <w:spacing w:before="75"/>
      </w:pPr>
      <w:bookmarkStart w:name="Contributors" w:id="3"/>
      <w:bookmarkEnd w:id="3"/>
      <w:r>
        <w:rPr/>
      </w:r>
      <w:bookmarkStart w:name="_bookmark1" w:id="4"/>
      <w:bookmarkEnd w:id="4"/>
      <w:r>
        <w:rPr/>
      </w:r>
      <w:r>
        <w:rPr>
          <w:color w:val="212121"/>
          <w:spacing w:val="20"/>
        </w:rPr>
        <w:t>Contributors</w:t>
      </w:r>
    </w:p>
    <w:p>
      <w:pPr>
        <w:pStyle w:val="BodyText"/>
        <w:rPr>
          <w:rFonts w:ascii="Liberation Sans"/>
          <w:sz w:val="41"/>
        </w:rPr>
      </w:pPr>
    </w:p>
    <w:p>
      <w:pPr>
        <w:spacing w:before="0"/>
        <w:ind w:left="119" w:right="0" w:firstLine="0"/>
        <w:jc w:val="left"/>
        <w:rPr>
          <w:rFonts w:ascii="Liberation Sans"/>
          <w:sz w:val="32"/>
        </w:rPr>
      </w:pPr>
      <w:bookmarkStart w:name="About the authors" w:id="5"/>
      <w:bookmarkEnd w:id="5"/>
      <w:r>
        <w:rPr/>
      </w:r>
      <w:bookmarkStart w:name="_bookmark2" w:id="6"/>
      <w:bookmarkEnd w:id="6"/>
      <w:r>
        <w:rPr/>
      </w:r>
      <w:r>
        <w:rPr>
          <w:rFonts w:ascii="Liberation Sans"/>
          <w:color w:val="212121"/>
          <w:spacing w:val="19"/>
          <w:sz w:val="32"/>
        </w:rPr>
        <w:t>About</w:t>
      </w:r>
      <w:r>
        <w:rPr>
          <w:rFonts w:ascii="Liberation Sans"/>
          <w:color w:val="212121"/>
          <w:spacing w:val="42"/>
          <w:sz w:val="32"/>
        </w:rPr>
        <w:t> </w:t>
      </w:r>
      <w:r>
        <w:rPr>
          <w:rFonts w:ascii="Liberation Sans"/>
          <w:color w:val="212121"/>
          <w:spacing w:val="16"/>
          <w:sz w:val="32"/>
        </w:rPr>
        <w:t>the</w:t>
      </w:r>
      <w:r>
        <w:rPr>
          <w:rFonts w:ascii="Liberation Sans"/>
          <w:color w:val="212121"/>
          <w:spacing w:val="42"/>
          <w:sz w:val="32"/>
        </w:rPr>
        <w:t> </w:t>
      </w:r>
      <w:r>
        <w:rPr>
          <w:rFonts w:ascii="Liberation Sans"/>
          <w:color w:val="212121"/>
          <w:spacing w:val="18"/>
          <w:sz w:val="32"/>
        </w:rPr>
        <w:t>authors</w:t>
      </w:r>
    </w:p>
    <w:p>
      <w:pPr>
        <w:pStyle w:val="BodyText"/>
        <w:spacing w:line="340" w:lineRule="auto" w:before="192"/>
        <w:ind w:left="119" w:right="375"/>
      </w:pPr>
      <w:r>
        <w:rPr>
          <w:b/>
          <w:color w:val="212121"/>
        </w:rPr>
        <w:t>Dr. Scott Dell </w:t>
      </w:r>
      <w:r>
        <w:rPr>
          <w:color w:val="212121"/>
        </w:rPr>
        <w:t>is a licensed CPA, insightful Wharton MBA, talented Big 4 and second-tier firm alumnus, award-winning full-time academic, successful entrepreneur, passionate career educator, proud Navy veteran, and well-respected authority and keynote speaker on GAI, including ChatGPT and ChatGPT 4o. Dr. Dell has also been a tech consultant and advocate for over 30 years. Please allow him to inspire you to apply and take advantage of the latest technologies. His knowledge and experience with ChatGPT will propel you to major success in applying and using this powerful </w:t>
      </w:r>
      <w:r>
        <w:rPr>
          <w:color w:val="212121"/>
          <w:spacing w:val="-2"/>
        </w:rPr>
        <w:t>technology.</w:t>
      </w:r>
    </w:p>
    <w:p>
      <w:pPr>
        <w:pStyle w:val="BodyText"/>
        <w:spacing w:line="340" w:lineRule="auto" w:before="110"/>
        <w:ind w:left="119" w:right="375"/>
      </w:pPr>
      <w:r>
        <w:rPr>
          <w:b/>
          <w:color w:val="212121"/>
        </w:rPr>
        <w:t>Dr. Mfon Akpan </w:t>
      </w:r>
      <w:r>
        <w:rPr>
          <w:color w:val="212121"/>
        </w:rPr>
        <w:t>is Assistant Professor of Accounting at Methodist University, USA. He has a passion for emerging technologies and is an expert in virtual reality technology, researching new technologies and educational methods to offer students a current, effective, and relative teaching </w:t>
      </w:r>
      <w:r>
        <w:rPr>
          <w:color w:val="212121"/>
          <w:spacing w:val="-2"/>
        </w:rPr>
        <w:t>experience.</w:t>
      </w:r>
    </w:p>
    <w:p>
      <w:pPr>
        <w:spacing w:before="153"/>
        <w:ind w:left="119" w:right="0" w:firstLine="0"/>
        <w:jc w:val="left"/>
        <w:rPr>
          <w:i/>
          <w:sz w:val="22"/>
        </w:rPr>
      </w:pPr>
      <w:r>
        <w:rPr/>
        <w:pict>
          <v:shape style="position:absolute;margin-left:77.25pt;margin-top:21.669533pt;width:79.5pt;height:.1pt;mso-position-horizontal-relative:page;mso-position-vertical-relative:paragraph;z-index:-15726592;mso-wrap-distance-left:0;mso-wrap-distance-right:0" id="docshape4" coordorigin="1545,433" coordsize="1590,0" path="m1545,433l3135,433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800" w:bottom="280" w:left="1420" w:right="1420"/>
        </w:sectPr>
      </w:pPr>
    </w:p>
    <w:p>
      <w:pPr>
        <w:pStyle w:val="Heading2"/>
        <w:spacing w:before="75"/>
      </w:pPr>
      <w:bookmarkStart w:name="Acknowledgements" w:id="7"/>
      <w:bookmarkEnd w:id="7"/>
      <w:r>
        <w:rPr/>
      </w:r>
      <w:bookmarkStart w:name="_bookmark3" w:id="8"/>
      <w:bookmarkEnd w:id="8"/>
      <w:r>
        <w:rPr/>
      </w:r>
      <w:r>
        <w:rPr>
          <w:color w:val="212121"/>
          <w:spacing w:val="20"/>
        </w:rPr>
        <w:t>Acknowledgements</w:t>
      </w:r>
    </w:p>
    <w:p>
      <w:pPr>
        <w:spacing w:after="0"/>
        <w:sectPr>
          <w:pgSz w:w="12240" w:h="15840"/>
          <w:pgMar w:top="1800" w:bottom="280" w:left="1420" w:right="1420"/>
        </w:sectPr>
      </w:pPr>
    </w:p>
    <w:p>
      <w:pPr>
        <w:spacing w:line="340" w:lineRule="auto" w:before="69"/>
        <w:ind w:left="422" w:right="421" w:firstLine="0"/>
        <w:jc w:val="center"/>
        <w:rPr>
          <w:i/>
          <w:sz w:val="22"/>
        </w:rPr>
      </w:pPr>
      <w:r>
        <w:rPr>
          <w:i/>
          <w:color w:val="212121"/>
          <w:sz w:val="22"/>
        </w:rPr>
        <w:t>We appreciate the supreme support of our families in giving us the opportunity to dedicate the</w:t>
      </w:r>
      <w:r>
        <w:rPr>
          <w:i/>
          <w:color w:val="212121"/>
          <w:sz w:val="22"/>
        </w:rPr>
        <w:t> time and resources to the development of this book. We wish to acknowledge the inspiration and encouragement received from our academic and other professional colleagues in the pursuit of making a difference in the lives of others. We also want to thank our students, who through their desire to grow while pursuing knowledge and experience, have inspired us to want to provide tools and resources that can assist them in maximizing their success.</w:t>
      </w:r>
    </w:p>
    <w:p>
      <w:pPr>
        <w:spacing w:after="0" w:line="340" w:lineRule="auto"/>
        <w:jc w:val="center"/>
        <w:rPr>
          <w:sz w:val="22"/>
        </w:rPr>
        <w:sectPr>
          <w:pgSz w:w="12240" w:h="15840"/>
          <w:pgMar w:top="1540" w:bottom="280" w:left="1420" w:right="1420"/>
        </w:sectPr>
      </w:pPr>
    </w:p>
    <w:p>
      <w:pPr>
        <w:spacing w:before="69"/>
        <w:ind w:left="321" w:right="321" w:firstLine="0"/>
        <w:jc w:val="center"/>
        <w:rPr>
          <w:i/>
          <w:sz w:val="22"/>
        </w:rPr>
      </w:pPr>
      <w:r>
        <w:rPr>
          <w:i/>
          <w:color w:val="212121"/>
          <w:sz w:val="22"/>
        </w:rPr>
        <w:t>–</w:t>
      </w:r>
      <w:r>
        <w:rPr>
          <w:i/>
          <w:color w:val="212121"/>
          <w:spacing w:val="-2"/>
          <w:sz w:val="22"/>
        </w:rPr>
        <w:t> </w:t>
      </w:r>
      <w:r>
        <w:rPr>
          <w:i/>
          <w:color w:val="212121"/>
          <w:sz w:val="22"/>
        </w:rPr>
        <w:t>Dr.</w:t>
      </w:r>
      <w:r>
        <w:rPr>
          <w:i/>
          <w:color w:val="212121"/>
          <w:spacing w:val="-2"/>
          <w:sz w:val="22"/>
        </w:rPr>
        <w:t> </w:t>
      </w:r>
      <w:r>
        <w:rPr>
          <w:i/>
          <w:color w:val="212121"/>
          <w:sz w:val="22"/>
        </w:rPr>
        <w:t>Scott</w:t>
      </w:r>
      <w:r>
        <w:rPr>
          <w:i/>
          <w:color w:val="212121"/>
          <w:spacing w:val="-1"/>
          <w:sz w:val="22"/>
        </w:rPr>
        <w:t> </w:t>
      </w:r>
      <w:r>
        <w:rPr>
          <w:i/>
          <w:color w:val="212121"/>
          <w:sz w:val="22"/>
        </w:rPr>
        <w:t>Dell</w:t>
      </w:r>
      <w:r>
        <w:rPr>
          <w:i/>
          <w:color w:val="212121"/>
          <w:spacing w:val="-2"/>
          <w:sz w:val="22"/>
        </w:rPr>
        <w:t> </w:t>
      </w:r>
      <w:r>
        <w:rPr>
          <w:i/>
          <w:color w:val="212121"/>
          <w:sz w:val="22"/>
        </w:rPr>
        <w:t>and</w:t>
      </w:r>
      <w:r>
        <w:rPr>
          <w:i/>
          <w:color w:val="212121"/>
          <w:spacing w:val="-1"/>
          <w:sz w:val="22"/>
        </w:rPr>
        <w:t> </w:t>
      </w:r>
      <w:r>
        <w:rPr>
          <w:i/>
          <w:color w:val="212121"/>
          <w:sz w:val="22"/>
        </w:rPr>
        <w:t>Dr.</w:t>
      </w:r>
      <w:r>
        <w:rPr>
          <w:i/>
          <w:color w:val="212121"/>
          <w:spacing w:val="-2"/>
          <w:sz w:val="22"/>
        </w:rPr>
        <w:t> </w:t>
      </w:r>
      <w:r>
        <w:rPr>
          <w:i/>
          <w:color w:val="212121"/>
          <w:sz w:val="22"/>
        </w:rPr>
        <w:t>Mfon</w:t>
      </w:r>
      <w:r>
        <w:rPr>
          <w:i/>
          <w:color w:val="212121"/>
          <w:spacing w:val="-5"/>
          <w:sz w:val="22"/>
        </w:rPr>
        <w:t> </w:t>
      </w:r>
      <w:r>
        <w:rPr>
          <w:i/>
          <w:color w:val="212121"/>
          <w:spacing w:val="-4"/>
          <w:sz w:val="22"/>
        </w:rPr>
        <w:t>Akpan</w:t>
      </w:r>
    </w:p>
    <w:p>
      <w:pPr>
        <w:pStyle w:val="BodyText"/>
        <w:spacing w:before="1"/>
        <w:rPr>
          <w:i/>
          <w:sz w:val="14"/>
        </w:rPr>
      </w:pPr>
    </w:p>
    <w:p>
      <w:pPr>
        <w:spacing w:before="95"/>
        <w:ind w:left="119" w:right="0" w:firstLine="0"/>
        <w:jc w:val="left"/>
        <w:rPr>
          <w:i/>
          <w:sz w:val="22"/>
        </w:rPr>
      </w:pPr>
      <w:r>
        <w:rPr/>
        <w:pict>
          <v:shape style="position:absolute;margin-left:77.25pt;margin-top:18.769476pt;width:79.5pt;height:.1pt;mso-position-horizontal-relative:page;mso-position-vertical-relative:paragraph;z-index:-15726080;mso-wrap-distance-left:0;mso-wrap-distance-right:0" id="docshape5" coordorigin="1545,375" coordsize="1590,0" path="m1545,375l3135,375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540" w:bottom="280" w:left="1420" w:right="1420"/>
        </w:sectPr>
      </w:pPr>
    </w:p>
    <w:p>
      <w:pPr>
        <w:pStyle w:val="Heading2"/>
        <w:spacing w:before="75"/>
      </w:pPr>
      <w:bookmarkStart w:name="About the reviewer" w:id="9"/>
      <w:bookmarkEnd w:id="9"/>
      <w:r>
        <w:rPr/>
      </w:r>
      <w:bookmarkStart w:name="_bookmark4" w:id="10"/>
      <w:bookmarkEnd w:id="10"/>
      <w:r>
        <w:rPr/>
      </w:r>
      <w:r>
        <w:rPr>
          <w:color w:val="212121"/>
          <w:spacing w:val="19"/>
        </w:rPr>
        <w:t>About</w:t>
      </w:r>
      <w:r>
        <w:rPr>
          <w:color w:val="212121"/>
          <w:spacing w:val="42"/>
        </w:rPr>
        <w:t> </w:t>
      </w:r>
      <w:r>
        <w:rPr>
          <w:color w:val="212121"/>
          <w:spacing w:val="16"/>
        </w:rPr>
        <w:t>the</w:t>
      </w:r>
      <w:r>
        <w:rPr>
          <w:color w:val="212121"/>
          <w:spacing w:val="42"/>
        </w:rPr>
        <w:t> </w:t>
      </w:r>
      <w:r>
        <w:rPr>
          <w:color w:val="212121"/>
          <w:spacing w:val="19"/>
        </w:rPr>
        <w:t>reviewer</w:t>
      </w:r>
    </w:p>
    <w:p>
      <w:pPr>
        <w:pStyle w:val="BodyText"/>
        <w:spacing w:line="340" w:lineRule="auto" w:before="191"/>
        <w:ind w:left="119" w:right="270"/>
      </w:pPr>
      <w:r>
        <w:rPr>
          <w:b/>
          <w:color w:val="212121"/>
        </w:rPr>
        <w:t>Ashish Verma </w:t>
      </w:r>
      <w:r>
        <w:rPr>
          <w:color w:val="212121"/>
        </w:rPr>
        <w:t>is a seasoned professional with a formidable background in finance and technology across diverse emerging markets. Having served multiple organizations as CFO in the past, he is currently dedicated to pioneering innovative solutions to enhance access to capital for women-owned and women-led businesses. Holding a chartered accountant qualification, he has enhanced his</w:t>
      </w:r>
      <w:r>
        <w:rPr>
          <w:color w:val="212121"/>
          <w:spacing w:val="80"/>
        </w:rPr>
        <w:t> </w:t>
      </w:r>
      <w:r>
        <w:rPr>
          <w:color w:val="212121"/>
        </w:rPr>
        <w:t>expertise through executive education in FinTech, data science, and AI.</w:t>
      </w:r>
    </w:p>
    <w:p>
      <w:pPr>
        <w:pStyle w:val="BodyText"/>
        <w:spacing w:line="340" w:lineRule="auto" w:before="124"/>
        <w:ind w:left="119" w:right="238"/>
      </w:pPr>
      <w:r>
        <w:rPr>
          <w:color w:val="212121"/>
        </w:rPr>
        <w:t>Ashish has made significant contributions to several eminent publications, including scholarly papers on gender finance and the strategic integration of blockchain and AI in various enterprises.</w:t>
      </w:r>
    </w:p>
    <w:p>
      <w:pPr>
        <w:spacing w:line="340" w:lineRule="auto" w:before="107"/>
        <w:ind w:left="119" w:right="375" w:firstLine="0"/>
        <w:jc w:val="left"/>
        <w:rPr>
          <w:i/>
          <w:sz w:val="22"/>
        </w:rPr>
      </w:pPr>
      <w:r>
        <w:rPr>
          <w:i/>
          <w:color w:val="212121"/>
          <w:sz w:val="22"/>
        </w:rPr>
        <w:t>I would like to express my heartfelt gratitude to my family for their unwavering support throughout</w:t>
      </w:r>
      <w:r>
        <w:rPr>
          <w:i/>
          <w:color w:val="212121"/>
          <w:sz w:val="22"/>
        </w:rPr>
        <w:t> the journey of reviewing this book. Their encouragement and understanding have been a source of strength and motivation for me. In particular, I am deeply grateful to my wife for her exceptional support, especially during such a significant time in our lives as we awaited the arrival of our first child. I dedicate this accomplishment to them.</w:t>
      </w:r>
    </w:p>
    <w:p>
      <w:pPr>
        <w:spacing w:before="154"/>
        <w:ind w:left="119" w:right="0" w:firstLine="0"/>
        <w:jc w:val="left"/>
        <w:rPr>
          <w:i/>
          <w:sz w:val="22"/>
        </w:rPr>
      </w:pPr>
      <w:r>
        <w:rPr/>
        <w:pict>
          <v:shape style="position:absolute;margin-left:77.25pt;margin-top:21.719536pt;width:79.5pt;height:.1pt;mso-position-horizontal-relative:page;mso-position-vertical-relative:paragraph;z-index:-15725568;mso-wrap-distance-left:0;mso-wrap-distance-right:0" id="docshape6" coordorigin="1545,434" coordsize="1590,0" path="m1545,434l3135,434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800" w:bottom="280" w:left="1420" w:right="1420"/>
        </w:sectPr>
      </w:pPr>
    </w:p>
    <w:p>
      <w:pPr>
        <w:pStyle w:val="Heading2"/>
        <w:spacing w:before="75"/>
      </w:pPr>
      <w:bookmarkStart w:name="_bookmark5" w:id="11"/>
      <w:bookmarkEnd w:id="11"/>
      <w:r>
        <w:rPr/>
      </w:r>
      <w:r>
        <w:rPr>
          <w:color w:val="212121"/>
          <w:spacing w:val="12"/>
        </w:rPr>
        <w:t>Table</w:t>
      </w:r>
      <w:r>
        <w:rPr>
          <w:color w:val="212121"/>
          <w:spacing w:val="43"/>
        </w:rPr>
        <w:t> </w:t>
      </w:r>
      <w:r>
        <w:rPr>
          <w:color w:val="212121"/>
          <w:spacing w:val="12"/>
        </w:rPr>
        <w:t>of</w:t>
      </w:r>
      <w:r>
        <w:rPr>
          <w:color w:val="212121"/>
          <w:spacing w:val="43"/>
        </w:rPr>
        <w:t> </w:t>
      </w:r>
      <w:r>
        <w:rPr>
          <w:color w:val="212121"/>
          <w:spacing w:val="19"/>
        </w:rPr>
        <w:t>Contents</w:t>
      </w:r>
    </w:p>
    <w:p>
      <w:pPr>
        <w:pStyle w:val="BodyText"/>
        <w:rPr>
          <w:rFonts w:ascii="Liberation Sans"/>
          <w:sz w:val="20"/>
        </w:rPr>
      </w:pPr>
    </w:p>
    <w:p>
      <w:pPr>
        <w:spacing w:before="242"/>
        <w:ind w:left="119" w:right="0" w:firstLine="0"/>
        <w:jc w:val="left"/>
        <w:rPr>
          <w:rFonts w:ascii="Liberation Sans"/>
          <w:sz w:val="32"/>
        </w:rPr>
      </w:pPr>
      <w:r>
        <w:rPr/>
        <w:pict>
          <v:shape style="position:absolute;margin-left:79.5pt;margin-top:32.732811pt;width:60.75pt;height:.1pt;mso-position-horizontal-relative:page;mso-position-vertical-relative:paragraph;z-index:-15725056;mso-wrap-distance-left:0;mso-wrap-distance-right:0" id="docshape7" coordorigin="1590,655" coordsize="1215,0" path="m1590,655l2805,655e" filled="false" stroked="true" strokeweight=".75pt" strokecolor="#0000ed">
            <v:path arrowok="t"/>
            <v:stroke dashstyle="shortdot"/>
            <w10:wrap type="topAndBottom"/>
          </v:shape>
        </w:pict>
      </w:r>
      <w:hyperlink w:history="true" w:anchor="_bookmark6">
        <w:r>
          <w:rPr>
            <w:rFonts w:ascii="Liberation Sans"/>
            <w:color w:val="0000ED"/>
            <w:spacing w:val="-2"/>
            <w:sz w:val="32"/>
          </w:rPr>
          <w:t>Prefaces</w:t>
        </w:r>
      </w:hyperlink>
    </w:p>
    <w:p>
      <w:pPr>
        <w:pStyle w:val="BodyText"/>
        <w:spacing w:before="5"/>
        <w:rPr>
          <w:rFonts w:ascii="Liberation Sans"/>
          <w:sz w:val="27"/>
        </w:rPr>
      </w:pPr>
    </w:p>
    <w:p>
      <w:pPr>
        <w:spacing w:before="89"/>
        <w:ind w:left="119" w:right="0" w:firstLine="0"/>
        <w:jc w:val="left"/>
        <w:rPr>
          <w:rFonts w:ascii="Liberation Sans"/>
          <w:sz w:val="32"/>
        </w:rPr>
      </w:pPr>
      <w:r>
        <w:rPr/>
        <w:pict>
          <v:shape style="position:absolute;margin-left:77.25pt;margin-top:25.082813pt;width:9.75pt;height:.1pt;mso-position-horizontal-relative:page;mso-position-vertical-relative:paragraph;z-index:-15724544;mso-wrap-distance-left:0;mso-wrap-distance-right:0" id="docshape8" coordorigin="1545,502" coordsize="195,0" path="m1545,502l1740,502e" filled="false" stroked="true" strokeweight=".75pt" strokecolor="#0000ed">
            <v:path arrowok="t"/>
            <v:stroke dashstyle="shortdot"/>
            <w10:wrap type="topAndBottom"/>
          </v:shape>
        </w:pict>
      </w:r>
      <w:hyperlink w:history="true" w:anchor="_bookmark13">
        <w:r>
          <w:rPr>
            <w:rFonts w:ascii="Liberation Sans"/>
            <w:color w:val="0000ED"/>
            <w:w w:val="99"/>
            <w:sz w:val="32"/>
          </w:rPr>
          <w:t>1</w:t>
        </w:r>
      </w:hyperlink>
    </w:p>
    <w:p>
      <w:pPr>
        <w:pStyle w:val="BodyText"/>
        <w:spacing w:before="9"/>
        <w:rPr>
          <w:rFonts w:ascii="Liberation Sans"/>
          <w:sz w:val="28"/>
        </w:rPr>
      </w:pPr>
    </w:p>
    <w:p>
      <w:pPr>
        <w:spacing w:before="89"/>
        <w:ind w:left="119" w:right="0" w:firstLine="0"/>
        <w:jc w:val="left"/>
        <w:rPr>
          <w:rFonts w:ascii="Liberation Sans"/>
          <w:sz w:val="32"/>
        </w:rPr>
      </w:pPr>
      <w:r>
        <w:rPr/>
        <w:pict>
          <v:shape style="position:absolute;margin-left:79.5pt;margin-top:25.082813pt;width:428.25pt;height:.1pt;mso-position-horizontal-relative:page;mso-position-vertical-relative:paragraph;z-index:-15724032;mso-wrap-distance-left:0;mso-wrap-distance-right:0" id="docshape9" coordorigin="1590,502" coordsize="8565,0" path="m1590,502l10155,502e" filled="false" stroked="true" strokeweight=".75pt" strokecolor="#0000ed">
            <v:path arrowok="t"/>
            <v:stroke dashstyle="shortdot"/>
            <w10:wrap type="topAndBottom"/>
          </v:shape>
        </w:pict>
      </w:r>
      <w:hyperlink w:history="true" w:anchor="_bookmark14">
        <w:r>
          <w:rPr>
            <w:rFonts w:ascii="Liberation Sans"/>
            <w:color w:val="0000ED"/>
            <w:spacing w:val="21"/>
            <w:sz w:val="32"/>
          </w:rPr>
          <w:t>Generative</w:t>
        </w:r>
        <w:r>
          <w:rPr>
            <w:rFonts w:ascii="Liberation Sans"/>
            <w:color w:val="0000ED"/>
            <w:spacing w:val="23"/>
            <w:sz w:val="32"/>
          </w:rPr>
          <w:t> </w:t>
        </w:r>
        <w:r>
          <w:rPr>
            <w:rFonts w:ascii="Liberation Sans"/>
            <w:color w:val="0000ED"/>
            <w:spacing w:val="21"/>
            <w:sz w:val="32"/>
          </w:rPr>
          <w:t>Artificial</w:t>
        </w:r>
        <w:r>
          <w:rPr>
            <w:rFonts w:ascii="Liberation Sans"/>
            <w:color w:val="0000ED"/>
            <w:spacing w:val="40"/>
            <w:sz w:val="32"/>
          </w:rPr>
          <w:t> </w:t>
        </w:r>
        <w:r>
          <w:rPr>
            <w:rFonts w:ascii="Liberation Sans"/>
            <w:color w:val="0000ED"/>
            <w:spacing w:val="22"/>
            <w:sz w:val="32"/>
          </w:rPr>
          <w:t>Intelligence</w:t>
        </w:r>
        <w:r>
          <w:rPr>
            <w:rFonts w:ascii="Liberation Sans"/>
            <w:color w:val="0000ED"/>
            <w:spacing w:val="39"/>
            <w:sz w:val="32"/>
          </w:rPr>
          <w:t> </w:t>
        </w:r>
        <w:r>
          <w:rPr>
            <w:rFonts w:ascii="Liberation Sans"/>
            <w:color w:val="0000ED"/>
            <w:spacing w:val="19"/>
            <w:sz w:val="32"/>
          </w:rPr>
          <w:t>(GAI)</w:t>
        </w:r>
        <w:r>
          <w:rPr>
            <w:rFonts w:ascii="Liberation Sans"/>
            <w:color w:val="0000ED"/>
            <w:spacing w:val="40"/>
            <w:sz w:val="32"/>
          </w:rPr>
          <w:t> </w:t>
        </w:r>
        <w:r>
          <w:rPr>
            <w:rFonts w:ascii="Liberation Sans"/>
            <w:color w:val="0000ED"/>
            <w:spacing w:val="12"/>
            <w:sz w:val="32"/>
          </w:rPr>
          <w:t>in</w:t>
        </w:r>
        <w:r>
          <w:rPr>
            <w:rFonts w:ascii="Liberation Sans"/>
            <w:color w:val="0000ED"/>
            <w:spacing w:val="23"/>
            <w:sz w:val="32"/>
          </w:rPr>
          <w:t> </w:t>
        </w:r>
        <w:r>
          <w:rPr>
            <w:rFonts w:ascii="Liberation Sans"/>
            <w:color w:val="0000ED"/>
            <w:spacing w:val="19"/>
            <w:sz w:val="32"/>
          </w:rPr>
          <w:t>Accounting</w:t>
        </w:r>
      </w:hyperlink>
    </w:p>
    <w:p>
      <w:pPr>
        <w:pStyle w:val="BodyText"/>
        <w:spacing w:before="7"/>
        <w:rPr>
          <w:rFonts w:ascii="Liberation Sans"/>
          <w:sz w:val="19"/>
        </w:rPr>
      </w:pPr>
    </w:p>
    <w:p>
      <w:pPr>
        <w:spacing w:before="95"/>
        <w:ind w:left="119" w:right="0" w:firstLine="0"/>
        <w:jc w:val="left"/>
        <w:rPr>
          <w:rFonts w:ascii="Liberation Sans"/>
          <w:b/>
          <w:sz w:val="25"/>
        </w:rPr>
      </w:pPr>
      <w:r>
        <w:rPr/>
        <w:pict>
          <v:shape style="position:absolute;margin-left:79.5pt;margin-top:21.349854pt;width:92.25pt;height:.1pt;mso-position-horizontal-relative:page;mso-position-vertical-relative:paragraph;z-index:-15723520;mso-wrap-distance-left:0;mso-wrap-distance-right:0" id="docshape10" coordorigin="1590,427" coordsize="1845,0" path="m1590,427l3435,427e" filled="false" stroked="true" strokeweight=".75pt" strokecolor="#0000ed">
            <v:path arrowok="t"/>
            <v:stroke dashstyle="shortdot"/>
            <w10:wrap type="topAndBottom"/>
          </v:shape>
        </w:pict>
      </w:r>
      <w:hyperlink w:history="true" w:anchor="_bookmark17">
        <w:r>
          <w:rPr>
            <w:rFonts w:ascii="Liberation Sans"/>
            <w:b/>
            <w:color w:val="0000ED"/>
            <w:spacing w:val="18"/>
            <w:sz w:val="25"/>
          </w:rPr>
          <w:t>Prerequisites</w:t>
        </w:r>
      </w:hyperlink>
    </w:p>
    <w:p>
      <w:pPr>
        <w:pStyle w:val="BodyText"/>
        <w:spacing w:before="7"/>
        <w:rPr>
          <w:rFonts w:ascii="Liberation Sans"/>
          <w:b/>
          <w:sz w:val="19"/>
        </w:rPr>
      </w:pPr>
    </w:p>
    <w:p>
      <w:pPr>
        <w:spacing w:line="276" w:lineRule="auto" w:before="95"/>
        <w:ind w:left="119" w:right="0" w:firstLine="0"/>
        <w:jc w:val="left"/>
        <w:rPr>
          <w:rFonts w:ascii="Liberation Sans" w:hAnsi="Liberation Sans"/>
          <w:b/>
          <w:sz w:val="25"/>
        </w:rPr>
      </w:pPr>
      <w:r>
        <w:rPr/>
        <w:pict>
          <v:line style="position:absolute;mso-position-horizontal-relative:page;mso-position-vertical-relative:paragraph;z-index:-23122944" from="79.5pt,21.349854pt" to="494.25pt,21.349854pt" stroked="true" strokeweight=".75pt" strokecolor="#0000ed">
            <v:stroke dashstyle="shortdot"/>
            <w10:wrap type="none"/>
          </v:line>
        </w:pict>
      </w:r>
      <w:hyperlink w:history="true" w:anchor="_bookmark27">
        <w:r>
          <w:rPr>
            <w:rFonts w:ascii="Liberation Sans" w:hAnsi="Liberation Sans"/>
            <w:b/>
            <w:color w:val="0000ED"/>
            <w:spacing w:val="11"/>
            <w:sz w:val="25"/>
          </w:rPr>
          <w:t>AI</w:t>
        </w:r>
        <w:r>
          <w:rPr>
            <w:rFonts w:ascii="Liberation Sans" w:hAnsi="Liberation Sans"/>
            <w:b/>
            <w:color w:val="0000ED"/>
            <w:spacing w:val="20"/>
            <w:sz w:val="25"/>
          </w:rPr>
          <w:t> innovations</w:t>
        </w:r>
        <w:r>
          <w:rPr>
            <w:rFonts w:ascii="Liberation Sans" w:hAnsi="Liberation Sans"/>
            <w:b/>
            <w:color w:val="0000ED"/>
            <w:spacing w:val="20"/>
            <w:sz w:val="25"/>
          </w:rPr>
          <w:t> </w:t>
        </w:r>
        <w:r>
          <w:rPr>
            <w:rFonts w:ascii="Liberation Sans" w:hAnsi="Liberation Sans"/>
            <w:b/>
            <w:color w:val="0000ED"/>
            <w:spacing w:val="11"/>
            <w:sz w:val="25"/>
          </w:rPr>
          <w:t>in</w:t>
        </w:r>
        <w:r>
          <w:rPr>
            <w:rFonts w:ascii="Liberation Sans" w:hAnsi="Liberation Sans"/>
            <w:b/>
            <w:color w:val="0000ED"/>
            <w:spacing w:val="19"/>
            <w:sz w:val="25"/>
          </w:rPr>
          <w:t> accounting</w:t>
        </w:r>
        <w:r>
          <w:rPr>
            <w:rFonts w:ascii="Liberation Sans" w:hAnsi="Liberation Sans"/>
            <w:b/>
            <w:color w:val="0000ED"/>
            <w:spacing w:val="19"/>
            <w:sz w:val="25"/>
          </w:rPr>
          <w:t> </w:t>
        </w:r>
        <w:r>
          <w:rPr>
            <w:rFonts w:ascii="Liberation Sans" w:hAnsi="Liberation Sans"/>
            <w:b/>
            <w:color w:val="0000ED"/>
            <w:sz w:val="25"/>
          </w:rPr>
          <w:t>–</w:t>
        </w:r>
        <w:r>
          <w:rPr>
            <w:rFonts w:ascii="Liberation Sans" w:hAnsi="Liberation Sans"/>
            <w:b/>
            <w:color w:val="0000ED"/>
            <w:spacing w:val="19"/>
            <w:sz w:val="25"/>
          </w:rPr>
          <w:t> automated</w:t>
        </w:r>
        <w:r>
          <w:rPr>
            <w:rFonts w:ascii="Liberation Sans" w:hAnsi="Liberation Sans"/>
            <w:b/>
            <w:color w:val="0000ED"/>
            <w:spacing w:val="19"/>
            <w:sz w:val="25"/>
          </w:rPr>
          <w:t> </w:t>
        </w:r>
        <w:r>
          <w:rPr>
            <w:rFonts w:ascii="Liberation Sans" w:hAnsi="Liberation Sans"/>
            <w:b/>
            <w:color w:val="0000ED"/>
            <w:spacing w:val="20"/>
            <w:sz w:val="25"/>
          </w:rPr>
          <w:t>calculations</w:t>
        </w:r>
        <w:r>
          <w:rPr>
            <w:rFonts w:ascii="Liberation Sans" w:hAnsi="Liberation Sans"/>
            <w:b/>
            <w:color w:val="0000ED"/>
            <w:spacing w:val="20"/>
            <w:sz w:val="25"/>
          </w:rPr>
          <w:t> </w:t>
        </w:r>
        <w:r>
          <w:rPr>
            <w:rFonts w:ascii="Liberation Sans" w:hAnsi="Liberation Sans"/>
            <w:b/>
            <w:color w:val="0000ED"/>
            <w:spacing w:val="14"/>
            <w:sz w:val="25"/>
          </w:rPr>
          <w:t>and</w:t>
        </w:r>
        <w:r>
          <w:rPr>
            <w:rFonts w:ascii="Liberation Sans" w:hAnsi="Liberation Sans"/>
            <w:b/>
            <w:color w:val="0000ED"/>
            <w:spacing w:val="80"/>
            <w:sz w:val="25"/>
          </w:rPr>
          <w:t> </w:t>
        </w:r>
        <w:r>
          <w:rPr>
            <w:rFonts w:ascii="Liberation Sans" w:hAnsi="Liberation Sans"/>
            <w:b/>
            <w:color w:val="0000ED"/>
            <w:spacing w:val="19"/>
            <w:sz w:val="25"/>
          </w:rPr>
          <w:t>predictive</w:t>
        </w:r>
        <w:r>
          <w:rPr>
            <w:rFonts w:ascii="Liberation Sans" w:hAnsi="Liberation Sans"/>
            <w:b/>
            <w:color w:val="0000ED"/>
            <w:spacing w:val="19"/>
            <w:sz w:val="25"/>
          </w:rPr>
          <w:t> analysis</w:t>
        </w:r>
      </w:hyperlink>
    </w:p>
    <w:p>
      <w:pPr>
        <w:pStyle w:val="BodyText"/>
        <w:spacing w:line="20" w:lineRule="exact"/>
        <w:ind w:left="125"/>
        <w:rPr>
          <w:rFonts w:ascii="Liberation Sans"/>
          <w:sz w:val="2"/>
        </w:rPr>
      </w:pPr>
      <w:r>
        <w:rPr>
          <w:rFonts w:ascii="Liberation Sans"/>
          <w:sz w:val="2"/>
        </w:rPr>
        <w:pict>
          <v:group style="width:134.25pt;height:.75pt;mso-position-horizontal-relative:char;mso-position-vertical-relative:line" id="docshapegroup11" coordorigin="0,0" coordsize="2685,15">
            <v:line style="position:absolute" from="0,8" to="2685,8" stroked="true" strokeweight=".75pt" strokecolor="#0000ed">
              <v:stroke dashstyle="shortdot"/>
            </v:line>
          </v:group>
        </w:pict>
      </w:r>
      <w:r>
        <w:rPr>
          <w:rFonts w:ascii="Liberation Sans"/>
          <w:sz w:val="2"/>
        </w:rPr>
      </w:r>
    </w:p>
    <w:p>
      <w:pPr>
        <w:pStyle w:val="BodyText"/>
        <w:spacing w:before="6"/>
        <w:rPr>
          <w:rFonts w:ascii="Liberation Sans"/>
          <w:b/>
          <w:sz w:val="18"/>
        </w:rPr>
      </w:pPr>
    </w:p>
    <w:p>
      <w:pPr>
        <w:spacing w:before="95"/>
        <w:ind w:left="119" w:right="0" w:firstLine="0"/>
        <w:jc w:val="left"/>
        <w:rPr>
          <w:rFonts w:ascii="Liberation Sans"/>
          <w:b/>
          <w:sz w:val="25"/>
        </w:rPr>
      </w:pPr>
      <w:r>
        <w:rPr/>
        <w:pict>
          <v:shape style="position:absolute;margin-left:77.25pt;margin-top:21.349854pt;width:236.25pt;height:.1pt;mso-position-horizontal-relative:page;mso-position-vertical-relative:paragraph;z-index:-15722496;mso-wrap-distance-left:0;mso-wrap-distance-right:0" id="docshape12" coordorigin="1545,427" coordsize="4725,0" path="m1545,427l6270,427e" filled="false" stroked="true" strokeweight=".75pt" strokecolor="#0000ed">
            <v:path arrowok="t"/>
            <v:stroke dashstyle="shortdot"/>
            <w10:wrap type="topAndBottom"/>
          </v:shape>
        </w:pict>
      </w:r>
      <w:hyperlink w:history="true" w:anchor="_bookmark29">
        <w:r>
          <w:rPr>
            <w:rFonts w:ascii="Liberation Sans"/>
            <w:b/>
            <w:color w:val="0000ED"/>
            <w:spacing w:val="19"/>
            <w:sz w:val="25"/>
          </w:rPr>
          <w:t>Automating</w:t>
        </w:r>
        <w:r>
          <w:rPr>
            <w:rFonts w:ascii="Liberation Sans"/>
            <w:b/>
            <w:color w:val="0000ED"/>
            <w:spacing w:val="64"/>
            <w:sz w:val="25"/>
          </w:rPr>
          <w:t> </w:t>
        </w:r>
        <w:r>
          <w:rPr>
            <w:rFonts w:ascii="Liberation Sans"/>
            <w:b/>
            <w:color w:val="0000ED"/>
            <w:spacing w:val="18"/>
            <w:sz w:val="25"/>
          </w:rPr>
          <w:t>complex</w:t>
        </w:r>
        <w:r>
          <w:rPr>
            <w:rFonts w:ascii="Liberation Sans"/>
            <w:b/>
            <w:color w:val="0000ED"/>
            <w:spacing w:val="64"/>
            <w:sz w:val="25"/>
          </w:rPr>
          <w:t> </w:t>
        </w:r>
        <w:r>
          <w:rPr>
            <w:rFonts w:ascii="Liberation Sans"/>
            <w:b/>
            <w:color w:val="0000ED"/>
            <w:spacing w:val="18"/>
            <w:sz w:val="25"/>
          </w:rPr>
          <w:t>calculations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9.5pt;margin-top:21.349854pt;width:210.75pt;height:.1pt;mso-position-horizontal-relative:page;mso-position-vertical-relative:paragraph;z-index:-15721984;mso-wrap-distance-left:0;mso-wrap-distance-right:0" id="docshape13" coordorigin="1590,427" coordsize="4215,0" path="m1590,427l5805,427e" filled="false" stroked="true" strokeweight=".75pt" strokecolor="#0000ed">
            <v:path arrowok="t"/>
            <v:stroke dashstyle="shortdot"/>
            <w10:wrap type="topAndBottom"/>
          </v:shape>
        </w:pict>
      </w:r>
      <w:hyperlink w:history="true" w:anchor="_bookmark31">
        <w:r>
          <w:rPr>
            <w:rFonts w:ascii="Liberation Sans"/>
            <w:b/>
            <w:color w:val="0000ED"/>
            <w:spacing w:val="19"/>
            <w:sz w:val="25"/>
          </w:rPr>
          <w:t>Providing</w:t>
        </w:r>
        <w:r>
          <w:rPr>
            <w:rFonts w:ascii="Liberation Sans"/>
            <w:b/>
            <w:color w:val="0000ED"/>
            <w:spacing w:val="63"/>
            <w:sz w:val="25"/>
          </w:rPr>
          <w:t> </w:t>
        </w:r>
        <w:r>
          <w:rPr>
            <w:rFonts w:ascii="Liberation Sans"/>
            <w:b/>
            <w:color w:val="0000ED"/>
            <w:spacing w:val="19"/>
            <w:sz w:val="25"/>
          </w:rPr>
          <w:t>predictive</w:t>
        </w:r>
        <w:r>
          <w:rPr>
            <w:rFonts w:ascii="Liberation Sans"/>
            <w:b/>
            <w:color w:val="0000ED"/>
            <w:spacing w:val="63"/>
            <w:sz w:val="25"/>
          </w:rPr>
          <w:t> </w:t>
        </w:r>
        <w:r>
          <w:rPr>
            <w:rFonts w:ascii="Liberation Sans"/>
            <w:b/>
            <w:color w:val="0000ED"/>
            <w:spacing w:val="17"/>
            <w:sz w:val="25"/>
          </w:rPr>
          <w:t>analytics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854pt;width:290.25pt;height:.1pt;mso-position-horizontal-relative:page;mso-position-vertical-relative:paragraph;z-index:-15721472;mso-wrap-distance-left:0;mso-wrap-distance-right:0" id="docshape14" coordorigin="1545,427" coordsize="5805,0" path="m1545,427l7350,427e" filled="false" stroked="true" strokeweight=".75pt" strokecolor="#0000ed">
            <v:path arrowok="t"/>
            <v:stroke dashstyle="shortdot"/>
            <w10:wrap type="topAndBottom"/>
          </v:shape>
        </w:pict>
      </w:r>
      <w:hyperlink w:history="true" w:anchor="_bookmark34">
        <w:r>
          <w:rPr>
            <w:rFonts w:ascii="Liberation Sans"/>
            <w:b/>
            <w:color w:val="0000ED"/>
            <w:spacing w:val="16"/>
            <w:sz w:val="25"/>
          </w:rPr>
          <w:t>Case</w:t>
        </w:r>
        <w:r>
          <w:rPr>
            <w:rFonts w:ascii="Liberation Sans"/>
            <w:b/>
            <w:color w:val="0000ED"/>
            <w:spacing w:val="56"/>
            <w:sz w:val="25"/>
          </w:rPr>
          <w:t> </w:t>
        </w:r>
        <w:r>
          <w:rPr>
            <w:rFonts w:ascii="Liberation Sans"/>
            <w:b/>
            <w:color w:val="0000ED"/>
            <w:spacing w:val="18"/>
            <w:sz w:val="25"/>
          </w:rPr>
          <w:t>studies</w:t>
        </w:r>
        <w:r>
          <w:rPr>
            <w:rFonts w:ascii="Liberation Sans"/>
            <w:b/>
            <w:color w:val="0000ED"/>
            <w:spacing w:val="56"/>
            <w:sz w:val="25"/>
          </w:rPr>
          <w:t> </w:t>
        </w:r>
        <w:r>
          <w:rPr>
            <w:rFonts w:ascii="Liberation Sans"/>
            <w:b/>
            <w:color w:val="0000ED"/>
            <w:spacing w:val="14"/>
            <w:sz w:val="25"/>
          </w:rPr>
          <w:t>and</w:t>
        </w:r>
        <w:r>
          <w:rPr>
            <w:rFonts w:ascii="Liberation Sans"/>
            <w:b/>
            <w:color w:val="0000ED"/>
            <w:spacing w:val="56"/>
            <w:sz w:val="25"/>
          </w:rPr>
          <w:t> </w:t>
        </w:r>
        <w:r>
          <w:rPr>
            <w:rFonts w:ascii="Liberation Sans"/>
            <w:b/>
            <w:color w:val="0000ED"/>
            <w:spacing w:val="22"/>
            <w:sz w:val="25"/>
          </w:rPr>
          <w:t>real-</w:t>
        </w:r>
        <w:r>
          <w:rPr>
            <w:rFonts w:ascii="Liberation Sans"/>
            <w:b/>
            <w:color w:val="0000ED"/>
            <w:spacing w:val="17"/>
            <w:sz w:val="25"/>
          </w:rPr>
          <w:t>world</w:t>
        </w:r>
        <w:r>
          <w:rPr>
            <w:rFonts w:ascii="Liberation Sans"/>
            <w:b/>
            <w:color w:val="0000ED"/>
            <w:spacing w:val="56"/>
            <w:sz w:val="25"/>
          </w:rPr>
          <w:t> </w:t>
        </w:r>
        <w:r>
          <w:rPr>
            <w:rFonts w:ascii="Liberation Sans"/>
            <w:b/>
            <w:color w:val="0000ED"/>
            <w:spacing w:val="18"/>
            <w:sz w:val="25"/>
          </w:rPr>
          <w:t>applications</w:t>
        </w:r>
      </w:hyperlink>
    </w:p>
    <w:p>
      <w:pPr>
        <w:pStyle w:val="BodyText"/>
        <w:spacing w:before="10"/>
        <w:rPr>
          <w:rFonts w:ascii="Liberation Sans"/>
          <w:b/>
          <w:sz w:val="20"/>
        </w:rPr>
      </w:pPr>
    </w:p>
    <w:p>
      <w:pPr>
        <w:spacing w:line="276" w:lineRule="auto" w:before="95"/>
        <w:ind w:left="119" w:right="0" w:firstLine="0"/>
        <w:jc w:val="left"/>
        <w:rPr>
          <w:rFonts w:ascii="Liberation Sans" w:hAnsi="Liberation Sans"/>
          <w:b/>
          <w:sz w:val="25"/>
        </w:rPr>
      </w:pPr>
      <w:r>
        <w:rPr/>
        <w:pict>
          <v:line style="position:absolute;mso-position-horizontal-relative:page;mso-position-vertical-relative:paragraph;z-index:-23122432" from="79.5pt,21.349854pt" to="510.75pt,21.349854pt" stroked="true" strokeweight=".75pt" strokecolor="#0000ed">
            <v:stroke dashstyle="shortdot"/>
            <w10:wrap type="none"/>
          </v:line>
        </w:pict>
      </w:r>
      <w:hyperlink w:history="true" w:anchor="_bookmark35">
        <w:r>
          <w:rPr>
            <w:rFonts w:ascii="Liberation Sans" w:hAnsi="Liberation Sans"/>
            <w:b/>
            <w:color w:val="0000ED"/>
            <w:sz w:val="25"/>
          </w:rPr>
          <w:t>A</w:t>
        </w:r>
        <w:r>
          <w:rPr>
            <w:rFonts w:ascii="Liberation Sans" w:hAnsi="Liberation Sans"/>
            <w:b/>
            <w:color w:val="0000ED"/>
            <w:spacing w:val="17"/>
            <w:sz w:val="25"/>
          </w:rPr>
          <w:t> small</w:t>
        </w:r>
        <w:r>
          <w:rPr>
            <w:rFonts w:ascii="Liberation Sans" w:hAnsi="Liberation Sans"/>
            <w:b/>
            <w:color w:val="0000ED"/>
            <w:spacing w:val="40"/>
            <w:sz w:val="25"/>
          </w:rPr>
          <w:t> </w:t>
        </w:r>
        <w:r>
          <w:rPr>
            <w:rFonts w:ascii="Liberation Sans" w:hAnsi="Liberation Sans"/>
            <w:b/>
            <w:color w:val="0000ED"/>
            <w:spacing w:val="19"/>
            <w:sz w:val="25"/>
          </w:rPr>
          <w:t>business</w:t>
        </w:r>
        <w:r>
          <w:rPr>
            <w:rFonts w:ascii="Liberation Sans" w:hAnsi="Liberation Sans"/>
            <w:b/>
            <w:color w:val="0000ED"/>
            <w:spacing w:val="20"/>
            <w:sz w:val="25"/>
          </w:rPr>
          <w:t> application</w:t>
        </w:r>
        <w:r>
          <w:rPr>
            <w:rFonts w:ascii="Liberation Sans" w:hAnsi="Liberation Sans"/>
            <w:b/>
            <w:color w:val="0000ED"/>
            <w:spacing w:val="20"/>
            <w:sz w:val="25"/>
          </w:rPr>
          <w:t> </w:t>
        </w:r>
        <w:r>
          <w:rPr>
            <w:rFonts w:ascii="Liberation Sans" w:hAnsi="Liberation Sans"/>
            <w:b/>
            <w:color w:val="0000ED"/>
            <w:spacing w:val="11"/>
            <w:sz w:val="25"/>
          </w:rPr>
          <w:t>of</w:t>
        </w:r>
        <w:r>
          <w:rPr>
            <w:rFonts w:ascii="Liberation Sans" w:hAnsi="Liberation Sans"/>
            <w:b/>
            <w:color w:val="0000ED"/>
            <w:spacing w:val="40"/>
            <w:sz w:val="25"/>
          </w:rPr>
          <w:t> </w:t>
        </w:r>
        <w:r>
          <w:rPr>
            <w:rFonts w:ascii="Liberation Sans" w:hAnsi="Liberation Sans"/>
            <w:b/>
            <w:color w:val="0000ED"/>
            <w:spacing w:val="11"/>
            <w:sz w:val="25"/>
          </w:rPr>
          <w:t>AI</w:t>
        </w:r>
        <w:r>
          <w:rPr>
            <w:rFonts w:ascii="Liberation Sans" w:hAnsi="Liberation Sans"/>
            <w:b/>
            <w:color w:val="0000ED"/>
            <w:spacing w:val="40"/>
            <w:sz w:val="25"/>
          </w:rPr>
          <w:t> </w:t>
        </w:r>
        <w:r>
          <w:rPr>
            <w:rFonts w:ascii="Liberation Sans" w:hAnsi="Liberation Sans"/>
            <w:b/>
            <w:color w:val="0000ED"/>
            <w:spacing w:val="11"/>
            <w:sz w:val="25"/>
          </w:rPr>
          <w:t>in</w:t>
        </w:r>
        <w:r>
          <w:rPr>
            <w:rFonts w:ascii="Liberation Sans" w:hAnsi="Liberation Sans"/>
            <w:b/>
            <w:color w:val="0000ED"/>
            <w:spacing w:val="40"/>
            <w:sz w:val="25"/>
          </w:rPr>
          <w:t> </w:t>
        </w:r>
        <w:r>
          <w:rPr>
            <w:rFonts w:ascii="Liberation Sans" w:hAnsi="Liberation Sans"/>
            <w:b/>
            <w:color w:val="0000ED"/>
            <w:spacing w:val="18"/>
            <w:sz w:val="25"/>
          </w:rPr>
          <w:t>action</w:t>
        </w:r>
        <w:r>
          <w:rPr>
            <w:rFonts w:ascii="Liberation Sans" w:hAnsi="Liberation Sans"/>
            <w:b/>
            <w:color w:val="0000ED"/>
            <w:spacing w:val="40"/>
            <w:sz w:val="25"/>
          </w:rPr>
          <w:t> </w:t>
        </w:r>
        <w:r>
          <w:rPr>
            <w:rFonts w:ascii="Liberation Sans" w:hAnsi="Liberation Sans"/>
            <w:b/>
            <w:color w:val="0000ED"/>
            <w:sz w:val="25"/>
          </w:rPr>
          <w:t>–</w:t>
        </w:r>
        <w:r>
          <w:rPr>
            <w:rFonts w:ascii="Liberation Sans" w:hAnsi="Liberation Sans"/>
            <w:b/>
            <w:color w:val="0000ED"/>
            <w:spacing w:val="20"/>
            <w:sz w:val="25"/>
          </w:rPr>
          <w:t> revolutionizing </w:t>
        </w:r>
        <w:r>
          <w:rPr>
            <w:rFonts w:ascii="Liberation Sans" w:hAnsi="Liberation Sans"/>
            <w:b/>
            <w:color w:val="0000ED"/>
            <w:spacing w:val="18"/>
            <w:sz w:val="25"/>
          </w:rPr>
          <w:t>Brewed</w:t>
        </w:r>
        <w:r>
          <w:rPr>
            <w:rFonts w:ascii="Liberation Sans" w:hAnsi="Liberation Sans"/>
            <w:b/>
            <w:color w:val="0000ED"/>
            <w:spacing w:val="18"/>
            <w:sz w:val="25"/>
          </w:rPr>
          <w:t> </w:t>
        </w:r>
        <w:r>
          <w:rPr>
            <w:rFonts w:ascii="Liberation Sans" w:hAnsi="Liberation Sans"/>
            <w:b/>
            <w:color w:val="0000ED"/>
            <w:spacing w:val="19"/>
            <w:sz w:val="25"/>
          </w:rPr>
          <w:t>Awakenings’ finances</w:t>
        </w:r>
        <w:r>
          <w:rPr>
            <w:rFonts w:ascii="Liberation Sans" w:hAnsi="Liberation Sans"/>
            <w:b/>
            <w:color w:val="0000ED"/>
            <w:spacing w:val="40"/>
            <w:sz w:val="25"/>
          </w:rPr>
          <w:t> </w:t>
        </w:r>
        <w:r>
          <w:rPr>
            <w:rFonts w:ascii="Liberation Sans" w:hAnsi="Liberation Sans"/>
            <w:b/>
            <w:color w:val="0000ED"/>
            <w:spacing w:val="16"/>
            <w:sz w:val="25"/>
          </w:rPr>
          <w:t>with</w:t>
        </w:r>
        <w:r>
          <w:rPr>
            <w:rFonts w:ascii="Liberation Sans" w:hAnsi="Liberation Sans"/>
            <w:b/>
            <w:color w:val="0000ED"/>
            <w:spacing w:val="40"/>
            <w:sz w:val="25"/>
          </w:rPr>
          <w:t> </w:t>
        </w:r>
        <w:r>
          <w:rPr>
            <w:rFonts w:ascii="Liberation Sans" w:hAnsi="Liberation Sans"/>
            <w:b/>
            <w:color w:val="0000ED"/>
            <w:spacing w:val="19"/>
            <w:sz w:val="25"/>
          </w:rPr>
          <w:t>QuickBooks</w:t>
        </w:r>
        <w:r>
          <w:rPr>
            <w:rFonts w:ascii="Liberation Sans" w:hAnsi="Liberation Sans"/>
            <w:b/>
            <w:color w:val="0000ED"/>
            <w:spacing w:val="40"/>
            <w:sz w:val="25"/>
          </w:rPr>
          <w:t> </w:t>
        </w:r>
        <w:r>
          <w:rPr>
            <w:rFonts w:ascii="Liberation Sans" w:hAnsi="Liberation Sans"/>
            <w:b/>
            <w:color w:val="0000ED"/>
            <w:spacing w:val="18"/>
            <w:sz w:val="25"/>
          </w:rPr>
          <w:t>Online</w:t>
        </w:r>
      </w:hyperlink>
    </w:p>
    <w:p>
      <w:pPr>
        <w:pStyle w:val="BodyText"/>
        <w:spacing w:line="20" w:lineRule="exact"/>
        <w:ind w:left="125"/>
        <w:rPr>
          <w:rFonts w:ascii="Liberation Sans"/>
          <w:sz w:val="2"/>
        </w:rPr>
      </w:pPr>
      <w:r>
        <w:rPr>
          <w:rFonts w:ascii="Liberation Sans"/>
          <w:sz w:val="2"/>
        </w:rPr>
        <w:pict>
          <v:group style="width:384.75pt;height:.75pt;mso-position-horizontal-relative:char;mso-position-vertical-relative:line" id="docshapegroup15" coordorigin="0,0" coordsize="7695,15">
            <v:line style="position:absolute" from="0,8" to="7695,8" stroked="true" strokeweight=".75pt" strokecolor="#0000ed">
              <v:stroke dashstyle="shortdot"/>
            </v:line>
          </v:group>
        </w:pict>
      </w:r>
      <w:r>
        <w:rPr>
          <w:rFonts w:ascii="Liberation Sans"/>
          <w:sz w:val="2"/>
        </w:rPr>
      </w:r>
    </w:p>
    <w:p>
      <w:pPr>
        <w:pStyle w:val="BodyText"/>
        <w:spacing w:before="6"/>
        <w:rPr>
          <w:rFonts w:ascii="Liberation Sans"/>
          <w:b/>
          <w:sz w:val="18"/>
        </w:rPr>
      </w:pPr>
    </w:p>
    <w:p>
      <w:pPr>
        <w:spacing w:line="276" w:lineRule="auto" w:before="95"/>
        <w:ind w:left="119" w:right="375" w:firstLine="0"/>
        <w:jc w:val="left"/>
        <w:rPr>
          <w:rFonts w:ascii="Liberation Sans" w:hAnsi="Liberation Sans"/>
          <w:b/>
          <w:sz w:val="25"/>
        </w:rPr>
      </w:pPr>
      <w:r>
        <w:rPr/>
        <w:pict>
          <v:line style="position:absolute;mso-position-horizontal-relative:page;mso-position-vertical-relative:paragraph;z-index:-23121920" from="79.5pt,21.349854pt" to="474.75pt,21.349854pt" stroked="true" strokeweight=".75pt" strokecolor="#0000ed">
            <v:stroke dashstyle="shortdot"/>
            <w10:wrap type="none"/>
          </v:line>
        </w:pict>
      </w:r>
      <w:hyperlink w:history="true" w:anchor="_bookmark37">
        <w:r>
          <w:rPr>
            <w:rFonts w:ascii="Liberation Sans" w:hAnsi="Liberation Sans"/>
            <w:b/>
            <w:color w:val="0000ED"/>
            <w:sz w:val="25"/>
          </w:rPr>
          <w:t>A</w:t>
        </w:r>
        <w:r>
          <w:rPr>
            <w:rFonts w:ascii="Liberation Sans" w:hAnsi="Liberation Sans"/>
            <w:b/>
            <w:color w:val="0000ED"/>
            <w:spacing w:val="17"/>
            <w:sz w:val="25"/>
          </w:rPr>
          <w:t> small</w:t>
        </w:r>
        <w:r>
          <w:rPr>
            <w:rFonts w:ascii="Liberation Sans" w:hAnsi="Liberation Sans"/>
            <w:b/>
            <w:color w:val="0000ED"/>
            <w:spacing w:val="17"/>
            <w:sz w:val="25"/>
          </w:rPr>
          <w:t> </w:t>
        </w:r>
        <w:r>
          <w:rPr>
            <w:rFonts w:ascii="Liberation Sans" w:hAnsi="Liberation Sans"/>
            <w:b/>
            <w:color w:val="0000ED"/>
            <w:spacing w:val="19"/>
            <w:sz w:val="25"/>
          </w:rPr>
          <w:t>business</w:t>
        </w:r>
        <w:r>
          <w:rPr>
            <w:rFonts w:ascii="Liberation Sans" w:hAnsi="Liberation Sans"/>
            <w:b/>
            <w:color w:val="0000ED"/>
            <w:spacing w:val="19"/>
            <w:sz w:val="25"/>
          </w:rPr>
          <w:t> </w:t>
        </w:r>
        <w:r>
          <w:rPr>
            <w:rFonts w:ascii="Liberation Sans" w:hAnsi="Liberation Sans"/>
            <w:b/>
            <w:color w:val="0000ED"/>
            <w:spacing w:val="20"/>
            <w:sz w:val="25"/>
          </w:rPr>
          <w:t>application</w:t>
        </w:r>
        <w:r>
          <w:rPr>
            <w:rFonts w:ascii="Liberation Sans" w:hAnsi="Liberation Sans"/>
            <w:b/>
            <w:color w:val="0000ED"/>
            <w:spacing w:val="20"/>
            <w:sz w:val="25"/>
          </w:rPr>
          <w:t> </w:t>
        </w:r>
        <w:r>
          <w:rPr>
            <w:rFonts w:ascii="Liberation Sans" w:hAnsi="Liberation Sans"/>
            <w:b/>
            <w:color w:val="0000ED"/>
            <w:sz w:val="25"/>
          </w:rPr>
          <w:t>–</w:t>
        </w:r>
        <w:r>
          <w:rPr>
            <w:rFonts w:ascii="Liberation Sans" w:hAnsi="Liberation Sans"/>
            <w:b/>
            <w:color w:val="0000ED"/>
            <w:spacing w:val="14"/>
            <w:sz w:val="25"/>
          </w:rPr>
          <w:t> AI’s</w:t>
        </w:r>
        <w:r>
          <w:rPr>
            <w:rFonts w:ascii="Liberation Sans" w:hAnsi="Liberation Sans"/>
            <w:b/>
            <w:color w:val="0000ED"/>
            <w:spacing w:val="18"/>
            <w:sz w:val="25"/>
          </w:rPr>
          <w:t> impact</w:t>
        </w:r>
        <w:r>
          <w:rPr>
            <w:rFonts w:ascii="Liberation Sans" w:hAnsi="Liberation Sans"/>
            <w:b/>
            <w:color w:val="0000ED"/>
            <w:spacing w:val="18"/>
            <w:sz w:val="25"/>
          </w:rPr>
          <w:t> </w:t>
        </w:r>
        <w:r>
          <w:rPr>
            <w:rFonts w:ascii="Liberation Sans" w:hAnsi="Liberation Sans"/>
            <w:b/>
            <w:color w:val="0000ED"/>
            <w:spacing w:val="11"/>
            <w:sz w:val="25"/>
          </w:rPr>
          <w:t>on</w:t>
        </w:r>
        <w:r>
          <w:rPr>
            <w:rFonts w:ascii="Liberation Sans" w:hAnsi="Liberation Sans"/>
            <w:b/>
            <w:color w:val="0000ED"/>
            <w:spacing w:val="19"/>
            <w:sz w:val="25"/>
          </w:rPr>
          <w:t> Cityscape</w:t>
        </w:r>
        <w:r>
          <w:rPr>
            <w:rFonts w:ascii="Liberation Sans" w:hAnsi="Liberation Sans"/>
            <w:b/>
            <w:color w:val="0000ED"/>
            <w:spacing w:val="80"/>
            <w:sz w:val="25"/>
          </w:rPr>
          <w:t> </w:t>
        </w:r>
        <w:r>
          <w:rPr>
            <w:rFonts w:ascii="Liberation Sans" w:hAnsi="Liberation Sans"/>
            <w:b/>
            <w:color w:val="0000ED"/>
            <w:spacing w:val="17"/>
            <w:sz w:val="25"/>
          </w:rPr>
          <w:t>Consulting</w:t>
        </w:r>
      </w:hyperlink>
    </w:p>
    <w:p>
      <w:pPr>
        <w:pStyle w:val="BodyText"/>
        <w:spacing w:line="20" w:lineRule="exact"/>
        <w:ind w:left="125"/>
        <w:rPr>
          <w:rFonts w:ascii="Liberation Sans"/>
          <w:sz w:val="2"/>
        </w:rPr>
      </w:pPr>
      <w:r>
        <w:rPr>
          <w:rFonts w:ascii="Liberation Sans"/>
          <w:sz w:val="2"/>
        </w:rPr>
        <w:pict>
          <v:group style="width:77.25pt;height:.75pt;mso-position-horizontal-relative:char;mso-position-vertical-relative:line" id="docshapegroup16" coordorigin="0,0" coordsize="1545,15">
            <v:line style="position:absolute" from="0,8" to="1545,8" stroked="true" strokeweight=".75pt" strokecolor="#0000ed">
              <v:stroke dashstyle="shortdot"/>
            </v:line>
          </v:group>
        </w:pict>
      </w:r>
      <w:r>
        <w:rPr>
          <w:rFonts w:ascii="Liberation Sans"/>
          <w:sz w:val="2"/>
        </w:rPr>
      </w:r>
    </w:p>
    <w:p>
      <w:pPr>
        <w:pStyle w:val="BodyText"/>
        <w:spacing w:before="6"/>
        <w:rPr>
          <w:rFonts w:ascii="Liberation Sans"/>
          <w:b/>
          <w:sz w:val="18"/>
        </w:rPr>
      </w:pPr>
    </w:p>
    <w:p>
      <w:pPr>
        <w:spacing w:before="95"/>
        <w:ind w:left="119" w:right="0" w:firstLine="0"/>
        <w:jc w:val="left"/>
        <w:rPr>
          <w:rFonts w:ascii="Liberation Sans" w:hAnsi="Liberation Sans"/>
          <w:b/>
          <w:sz w:val="25"/>
        </w:rPr>
      </w:pPr>
      <w:r>
        <w:rPr/>
        <w:pict>
          <v:shape style="position:absolute;margin-left:77.25pt;margin-top:21.349854pt;width:441.75pt;height:.1pt;mso-position-horizontal-relative:page;mso-position-vertical-relative:paragraph;z-index:-15719936;mso-wrap-distance-left:0;mso-wrap-distance-right:0" id="docshape17" coordorigin="1545,427" coordsize="8835,0" path="m1545,427l10380,427e" filled="false" stroked="true" strokeweight=".75pt" strokecolor="#0000ed">
            <v:path arrowok="t"/>
            <v:stroke dashstyle="shortdot"/>
            <w10:wrap type="topAndBottom"/>
          </v:shape>
        </w:pict>
      </w:r>
      <w:hyperlink w:history="true" w:anchor="_bookmark40">
        <w:r>
          <w:rPr>
            <w:rFonts w:ascii="Liberation Sans" w:hAnsi="Liberation Sans"/>
            <w:b/>
            <w:color w:val="0000ED"/>
            <w:sz w:val="25"/>
          </w:rPr>
          <w:t>A</w:t>
        </w:r>
        <w:r>
          <w:rPr>
            <w:rFonts w:ascii="Liberation Sans" w:hAnsi="Liberation Sans"/>
            <w:b/>
            <w:color w:val="0000ED"/>
            <w:spacing w:val="42"/>
            <w:sz w:val="25"/>
          </w:rPr>
          <w:t> </w:t>
        </w:r>
        <w:r>
          <w:rPr>
            <w:rFonts w:ascii="Liberation Sans" w:hAnsi="Liberation Sans"/>
            <w:b/>
            <w:color w:val="0000ED"/>
            <w:spacing w:val="17"/>
            <w:sz w:val="25"/>
          </w:rPr>
          <w:t>large</w:t>
        </w:r>
        <w:r>
          <w:rPr>
            <w:rFonts w:ascii="Liberation Sans" w:hAnsi="Liberation Sans"/>
            <w:b/>
            <w:color w:val="0000ED"/>
            <w:spacing w:val="54"/>
            <w:sz w:val="25"/>
          </w:rPr>
          <w:t> </w:t>
        </w:r>
        <w:r>
          <w:rPr>
            <w:rFonts w:ascii="Liberation Sans" w:hAnsi="Liberation Sans"/>
            <w:b/>
            <w:color w:val="0000ED"/>
            <w:spacing w:val="20"/>
            <w:sz w:val="25"/>
          </w:rPr>
          <w:t>corporation</w:t>
        </w:r>
        <w:r>
          <w:rPr>
            <w:rFonts w:ascii="Liberation Sans" w:hAnsi="Liberation Sans"/>
            <w:b/>
            <w:color w:val="0000ED"/>
            <w:spacing w:val="53"/>
            <w:sz w:val="25"/>
          </w:rPr>
          <w:t> </w:t>
        </w:r>
        <w:r>
          <w:rPr>
            <w:rFonts w:ascii="Liberation Sans" w:hAnsi="Liberation Sans"/>
            <w:b/>
            <w:color w:val="0000ED"/>
            <w:spacing w:val="20"/>
            <w:sz w:val="25"/>
          </w:rPr>
          <w:t>application</w:t>
        </w:r>
        <w:r>
          <w:rPr>
            <w:rFonts w:ascii="Liberation Sans" w:hAnsi="Liberation Sans"/>
            <w:b/>
            <w:color w:val="0000ED"/>
            <w:spacing w:val="54"/>
            <w:sz w:val="25"/>
          </w:rPr>
          <w:t> </w:t>
        </w:r>
        <w:r>
          <w:rPr>
            <w:rFonts w:ascii="Liberation Sans" w:hAnsi="Liberation Sans"/>
            <w:b/>
            <w:color w:val="0000ED"/>
            <w:sz w:val="25"/>
          </w:rPr>
          <w:t>–</w:t>
        </w:r>
        <w:r>
          <w:rPr>
            <w:rFonts w:ascii="Liberation Sans" w:hAnsi="Liberation Sans"/>
            <w:b/>
            <w:color w:val="0000ED"/>
            <w:spacing w:val="43"/>
            <w:sz w:val="25"/>
          </w:rPr>
          <w:t> </w:t>
        </w:r>
        <w:r>
          <w:rPr>
            <w:rFonts w:ascii="Liberation Sans" w:hAnsi="Liberation Sans"/>
            <w:b/>
            <w:color w:val="0000ED"/>
            <w:spacing w:val="11"/>
            <w:sz w:val="25"/>
          </w:rPr>
          <w:t>AI</w:t>
        </w:r>
        <w:r>
          <w:rPr>
            <w:rFonts w:ascii="Liberation Sans" w:hAnsi="Liberation Sans"/>
            <w:b/>
            <w:color w:val="0000ED"/>
            <w:spacing w:val="53"/>
            <w:sz w:val="25"/>
          </w:rPr>
          <w:t> </w:t>
        </w:r>
        <w:r>
          <w:rPr>
            <w:rFonts w:ascii="Liberation Sans" w:hAnsi="Liberation Sans"/>
            <w:b/>
            <w:color w:val="0000ED"/>
            <w:spacing w:val="11"/>
            <w:sz w:val="25"/>
          </w:rPr>
          <w:t>at</w:t>
        </w:r>
        <w:r>
          <w:rPr>
            <w:rFonts w:ascii="Liberation Sans" w:hAnsi="Liberation Sans"/>
            <w:b/>
            <w:color w:val="0000ED"/>
            <w:spacing w:val="54"/>
            <w:sz w:val="25"/>
          </w:rPr>
          <w:t> </w:t>
        </w:r>
        <w:r>
          <w:rPr>
            <w:rFonts w:ascii="Liberation Sans" w:hAnsi="Liberation Sans"/>
            <w:b/>
            <w:color w:val="0000ED"/>
            <w:spacing w:val="17"/>
            <w:sz w:val="25"/>
          </w:rPr>
          <w:t>GlobalTech</w:t>
        </w:r>
        <w:r>
          <w:rPr>
            <w:rFonts w:ascii="Liberation Sans" w:hAnsi="Liberation Sans"/>
            <w:b/>
            <w:color w:val="0000ED"/>
            <w:spacing w:val="53"/>
            <w:sz w:val="25"/>
          </w:rPr>
          <w:t> </w:t>
        </w:r>
        <w:r>
          <w:rPr>
            <w:rFonts w:ascii="Liberation Sans" w:hAnsi="Liberation Sans"/>
            <w:b/>
            <w:color w:val="0000ED"/>
            <w:spacing w:val="18"/>
            <w:sz w:val="25"/>
          </w:rPr>
          <w:t>Enterprises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9.5pt;margin-top:21.349854pt;width:330.75pt;height:.1pt;mso-position-horizontal-relative:page;mso-position-vertical-relative:paragraph;z-index:-15719424;mso-wrap-distance-left:0;mso-wrap-distance-right:0" id="docshape18" coordorigin="1590,427" coordsize="6615,0" path="m1590,427l8205,427e" filled="false" stroked="true" strokeweight=".75pt" strokecolor="#0000ed">
            <v:path arrowok="t"/>
            <v:stroke dashstyle="shortdot"/>
            <w10:wrap type="topAndBottom"/>
          </v:shape>
        </w:pict>
      </w:r>
      <w:hyperlink w:history="true" w:anchor="_bookmark43">
        <w:r>
          <w:rPr>
            <w:rFonts w:ascii="Liberation Sans"/>
            <w:b/>
            <w:color w:val="0000ED"/>
            <w:spacing w:val="19"/>
            <w:sz w:val="25"/>
          </w:rPr>
          <w:t>Preparing</w:t>
        </w:r>
        <w:r>
          <w:rPr>
            <w:rFonts w:ascii="Liberation Sans"/>
            <w:b/>
            <w:color w:val="0000ED"/>
            <w:spacing w:val="53"/>
            <w:sz w:val="25"/>
          </w:rPr>
          <w:t> </w:t>
        </w:r>
        <w:r>
          <w:rPr>
            <w:rFonts w:ascii="Liberation Sans"/>
            <w:b/>
            <w:color w:val="0000ED"/>
            <w:spacing w:val="14"/>
            <w:sz w:val="25"/>
          </w:rPr>
          <w:t>for</w:t>
        </w:r>
        <w:r>
          <w:rPr>
            <w:rFonts w:ascii="Liberation Sans"/>
            <w:b/>
            <w:color w:val="0000ED"/>
            <w:spacing w:val="53"/>
            <w:sz w:val="25"/>
          </w:rPr>
          <w:t> </w:t>
        </w:r>
        <w:r>
          <w:rPr>
            <w:rFonts w:ascii="Liberation Sans"/>
            <w:b/>
            <w:color w:val="0000ED"/>
            <w:spacing w:val="11"/>
            <w:sz w:val="25"/>
          </w:rPr>
          <w:t>an</w:t>
        </w:r>
        <w:r>
          <w:rPr>
            <w:rFonts w:ascii="Liberation Sans"/>
            <w:b/>
            <w:color w:val="0000ED"/>
            <w:spacing w:val="43"/>
            <w:sz w:val="25"/>
          </w:rPr>
          <w:t> </w:t>
        </w:r>
        <w:r>
          <w:rPr>
            <w:rFonts w:ascii="Liberation Sans"/>
            <w:b/>
            <w:color w:val="0000ED"/>
            <w:spacing w:val="22"/>
            <w:sz w:val="25"/>
          </w:rPr>
          <w:t>AI-</w:t>
        </w:r>
        <w:r>
          <w:rPr>
            <w:rFonts w:ascii="Liberation Sans"/>
            <w:b/>
            <w:color w:val="0000ED"/>
            <w:spacing w:val="18"/>
            <w:sz w:val="25"/>
          </w:rPr>
          <w:t>driven</w:t>
        </w:r>
        <w:r>
          <w:rPr>
            <w:rFonts w:ascii="Liberation Sans"/>
            <w:b/>
            <w:color w:val="0000ED"/>
            <w:spacing w:val="53"/>
            <w:sz w:val="25"/>
          </w:rPr>
          <w:t> </w:t>
        </w:r>
        <w:r>
          <w:rPr>
            <w:rFonts w:ascii="Liberation Sans"/>
            <w:b/>
            <w:color w:val="0000ED"/>
            <w:spacing w:val="18"/>
            <w:sz w:val="25"/>
          </w:rPr>
          <w:t>future</w:t>
        </w:r>
        <w:r>
          <w:rPr>
            <w:rFonts w:ascii="Liberation Sans"/>
            <w:b/>
            <w:color w:val="0000ED"/>
            <w:spacing w:val="53"/>
            <w:sz w:val="25"/>
          </w:rPr>
          <w:t> </w:t>
        </w:r>
        <w:r>
          <w:rPr>
            <w:rFonts w:ascii="Liberation Sans"/>
            <w:b/>
            <w:color w:val="0000ED"/>
            <w:spacing w:val="11"/>
            <w:sz w:val="25"/>
          </w:rPr>
          <w:t>in</w:t>
        </w:r>
        <w:r>
          <w:rPr>
            <w:rFonts w:ascii="Liberation Sans"/>
            <w:b/>
            <w:color w:val="0000ED"/>
            <w:spacing w:val="54"/>
            <w:sz w:val="25"/>
          </w:rPr>
          <w:t> </w:t>
        </w:r>
        <w:r>
          <w:rPr>
            <w:rFonts w:ascii="Liberation Sans"/>
            <w:b/>
            <w:color w:val="0000ED"/>
            <w:spacing w:val="17"/>
            <w:sz w:val="25"/>
          </w:rPr>
          <w:t>accounting</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9.5pt;margin-top:21.349854pt;width:233.25pt;height:.1pt;mso-position-horizontal-relative:page;mso-position-vertical-relative:paragraph;z-index:-15718912;mso-wrap-distance-left:0;mso-wrap-distance-right:0" id="docshape19" coordorigin="1590,427" coordsize="4665,0" path="m1590,427l6255,427e" filled="false" stroked="true" strokeweight=".75pt" strokecolor="#0000ed">
            <v:path arrowok="t"/>
            <v:stroke dashstyle="shortdot"/>
            <w10:wrap type="topAndBottom"/>
          </v:shape>
        </w:pict>
      </w:r>
      <w:hyperlink w:history="true" w:anchor="_bookmark45">
        <w:r>
          <w:rPr>
            <w:rFonts w:ascii="Liberation Sans"/>
            <w:b/>
            <w:color w:val="0000ED"/>
            <w:spacing w:val="14"/>
            <w:sz w:val="25"/>
          </w:rPr>
          <w:t>The</w:t>
        </w:r>
        <w:r>
          <w:rPr>
            <w:rFonts w:ascii="Liberation Sans"/>
            <w:b/>
            <w:color w:val="0000ED"/>
            <w:spacing w:val="54"/>
            <w:sz w:val="25"/>
          </w:rPr>
          <w:t> </w:t>
        </w:r>
        <w:r>
          <w:rPr>
            <w:rFonts w:ascii="Liberation Sans"/>
            <w:b/>
            <w:color w:val="0000ED"/>
            <w:spacing w:val="19"/>
            <w:sz w:val="25"/>
          </w:rPr>
          <w:t>necessary</w:t>
        </w:r>
        <w:r>
          <w:rPr>
            <w:rFonts w:ascii="Liberation Sans"/>
            <w:b/>
            <w:color w:val="0000ED"/>
            <w:spacing w:val="55"/>
            <w:sz w:val="25"/>
          </w:rPr>
          <w:t> </w:t>
        </w:r>
        <w:r>
          <w:rPr>
            <w:rFonts w:ascii="Liberation Sans"/>
            <w:b/>
            <w:color w:val="0000ED"/>
            <w:spacing w:val="18"/>
            <w:sz w:val="25"/>
          </w:rPr>
          <w:t>skills</w:t>
        </w:r>
        <w:r>
          <w:rPr>
            <w:rFonts w:ascii="Liberation Sans"/>
            <w:b/>
            <w:color w:val="0000ED"/>
            <w:spacing w:val="54"/>
            <w:sz w:val="25"/>
          </w:rPr>
          <w:t> </w:t>
        </w:r>
        <w:r>
          <w:rPr>
            <w:rFonts w:ascii="Liberation Sans"/>
            <w:b/>
            <w:color w:val="0000ED"/>
            <w:spacing w:val="14"/>
            <w:sz w:val="25"/>
          </w:rPr>
          <w:t>and</w:t>
        </w:r>
        <w:r>
          <w:rPr>
            <w:rFonts w:ascii="Liberation Sans"/>
            <w:b/>
            <w:color w:val="0000ED"/>
            <w:spacing w:val="55"/>
            <w:sz w:val="25"/>
          </w:rPr>
          <w:t> </w:t>
        </w:r>
        <w:r>
          <w:rPr>
            <w:rFonts w:ascii="Liberation Sans"/>
            <w:b/>
            <w:color w:val="0000ED"/>
            <w:spacing w:val="17"/>
            <w:sz w:val="25"/>
          </w:rPr>
          <w:t>training</w:t>
        </w:r>
      </w:hyperlink>
    </w:p>
    <w:p>
      <w:pPr>
        <w:pStyle w:val="BodyText"/>
        <w:spacing w:before="10"/>
        <w:rPr>
          <w:rFonts w:ascii="Liberation Sans"/>
          <w:b/>
          <w:sz w:val="20"/>
        </w:rPr>
      </w:pPr>
    </w:p>
    <w:p>
      <w:pPr>
        <w:spacing w:before="95"/>
        <w:ind w:left="119" w:right="0" w:firstLine="0"/>
        <w:jc w:val="left"/>
        <w:rPr>
          <w:rFonts w:ascii="Liberation Sans"/>
          <w:b/>
          <w:sz w:val="25"/>
        </w:rPr>
      </w:pPr>
      <w:hyperlink w:history="true" w:anchor="_bookmark53">
        <w:r>
          <w:rPr>
            <w:rFonts w:ascii="Liberation Sans"/>
            <w:b/>
            <w:color w:val="0000ED"/>
            <w:spacing w:val="20"/>
            <w:sz w:val="25"/>
          </w:rPr>
          <w:t>Implementing</w:t>
        </w:r>
        <w:r>
          <w:rPr>
            <w:rFonts w:ascii="Liberation Sans"/>
            <w:b/>
            <w:color w:val="0000ED"/>
            <w:spacing w:val="45"/>
            <w:sz w:val="25"/>
          </w:rPr>
          <w:t> </w:t>
        </w:r>
        <w:r>
          <w:rPr>
            <w:rFonts w:ascii="Liberation Sans"/>
            <w:b/>
            <w:color w:val="0000ED"/>
            <w:spacing w:val="11"/>
            <w:sz w:val="25"/>
          </w:rPr>
          <w:t>AI</w:t>
        </w:r>
        <w:r>
          <w:rPr>
            <w:rFonts w:ascii="Liberation Sans"/>
            <w:b/>
            <w:color w:val="0000ED"/>
            <w:spacing w:val="56"/>
            <w:sz w:val="25"/>
          </w:rPr>
          <w:t> </w:t>
        </w:r>
        <w:r>
          <w:rPr>
            <w:rFonts w:ascii="Liberation Sans"/>
            <w:b/>
            <w:color w:val="0000ED"/>
            <w:spacing w:val="11"/>
            <w:sz w:val="25"/>
          </w:rPr>
          <w:t>in</w:t>
        </w:r>
        <w:r>
          <w:rPr>
            <w:rFonts w:ascii="Liberation Sans"/>
            <w:b/>
            <w:color w:val="0000ED"/>
            <w:spacing w:val="56"/>
            <w:sz w:val="25"/>
          </w:rPr>
          <w:t> </w:t>
        </w:r>
        <w:r>
          <w:rPr>
            <w:rFonts w:ascii="Liberation Sans"/>
            <w:b/>
            <w:color w:val="0000ED"/>
            <w:spacing w:val="19"/>
            <w:sz w:val="25"/>
          </w:rPr>
          <w:t>accounting</w:t>
        </w:r>
        <w:r>
          <w:rPr>
            <w:rFonts w:ascii="Liberation Sans"/>
            <w:b/>
            <w:color w:val="0000ED"/>
            <w:spacing w:val="57"/>
            <w:sz w:val="25"/>
          </w:rPr>
          <w:t> </w:t>
        </w:r>
        <w:r>
          <w:rPr>
            <w:rFonts w:ascii="Liberation Sans"/>
            <w:b/>
            <w:color w:val="0000ED"/>
            <w:spacing w:val="18"/>
            <w:sz w:val="25"/>
          </w:rPr>
          <w:t>departments</w:t>
        </w:r>
      </w:hyperlink>
    </w:p>
    <w:p>
      <w:pPr>
        <w:pStyle w:val="BodyText"/>
        <w:spacing w:line="67" w:lineRule="exact"/>
        <w:ind w:left="128"/>
        <w:rPr>
          <w:rFonts w:ascii="Liberation Sans"/>
          <w:sz w:val="6"/>
        </w:rPr>
      </w:pPr>
      <w:r>
        <w:rPr>
          <w:rFonts w:ascii="Liberation Sans"/>
          <w:position w:val="0"/>
          <w:sz w:val="6"/>
        </w:rPr>
        <w:pict>
          <v:group style="width:308.45pt;height:3.35pt;mso-position-horizontal-relative:char;mso-position-vertical-relative:line" id="docshapegroup20" coordorigin="0,0" coordsize="6169,67">
            <v:line style="position:absolute" from="33,59" to="6168,59" stroked="true" strokeweight=".75pt" strokecolor="#0000ed">
              <v:stroke dashstyle="shortdot"/>
            </v:line>
            <v:line style="position:absolute" from="0,8" to="53,8" stroked="true" strokeweight=".75pt" strokecolor="#0000ed">
              <v:stroke dashstyle="solid"/>
            </v:line>
          </v:group>
        </w:pict>
      </w:r>
      <w:r>
        <w:rPr>
          <w:rFonts w:ascii="Liberation Sans"/>
          <w:position w:val="0"/>
          <w:sz w:val="6"/>
        </w:rPr>
      </w:r>
    </w:p>
    <w:p>
      <w:pPr>
        <w:pStyle w:val="BodyText"/>
        <w:spacing w:before="4"/>
        <w:rPr>
          <w:rFonts w:ascii="Liberation Sans"/>
          <w:b/>
          <w:sz w:val="18"/>
        </w:rPr>
      </w:pPr>
    </w:p>
    <w:p>
      <w:pPr>
        <w:spacing w:before="95"/>
        <w:ind w:left="119" w:right="0" w:firstLine="0"/>
        <w:jc w:val="left"/>
        <w:rPr>
          <w:rFonts w:ascii="Liberation Sans"/>
          <w:b/>
          <w:sz w:val="25"/>
        </w:rPr>
      </w:pPr>
      <w:r>
        <w:rPr/>
        <w:pict>
          <v:group style="position:absolute;margin-left:77.25pt;margin-top:20.345556pt;width:65.25pt;height:.75pt;mso-position-horizontal-relative:page;mso-position-vertical-relative:paragraph;z-index:-15717888;mso-wrap-distance-left:0;mso-wrap-distance-right:0" id="docshapegroup21" coordorigin="1545,407" coordsize="1305,15">
            <v:rect style="position:absolute;left:1545;top:406;width:15;height:15" id="docshape22" filled="true" fillcolor="#0000ed" stroked="false">
              <v:fill type="solid"/>
            </v:rect>
            <v:line style="position:absolute" from="1575,414" to="2850,414" stroked="true" strokeweight=".75pt" strokecolor="#0000ed">
              <v:stroke dashstyle="shortdot"/>
            </v:line>
            <w10:wrap type="topAndBottom"/>
          </v:group>
        </w:pict>
      </w:r>
      <w:hyperlink w:history="true" w:anchor="_bookmark63">
        <w:r>
          <w:rPr>
            <w:rFonts w:ascii="Liberation Sans"/>
            <w:b/>
            <w:color w:val="0000ED"/>
            <w:spacing w:val="16"/>
            <w:sz w:val="25"/>
          </w:rPr>
          <w:t>Summary</w:t>
        </w:r>
      </w:hyperlink>
    </w:p>
    <w:p>
      <w:pPr>
        <w:spacing w:after="0"/>
        <w:jc w:val="left"/>
        <w:rPr>
          <w:rFonts w:ascii="Liberation Sans"/>
          <w:sz w:val="25"/>
        </w:rPr>
        <w:sectPr>
          <w:pgSz w:w="12240" w:h="15840"/>
          <w:pgMar w:top="1800" w:bottom="280" w:left="1420" w:right="1420"/>
        </w:sectPr>
      </w:pPr>
    </w:p>
    <w:p>
      <w:pPr>
        <w:spacing w:before="65"/>
        <w:ind w:left="119" w:right="0" w:firstLine="0"/>
        <w:jc w:val="left"/>
        <w:rPr>
          <w:rFonts w:ascii="Liberation Sans"/>
          <w:b/>
          <w:sz w:val="25"/>
        </w:rPr>
      </w:pPr>
      <w:r>
        <w:rPr/>
        <w:pict>
          <v:shape style="position:absolute;margin-left:77.25pt;margin-top:19.849825pt;width:110.25pt;height:.1pt;mso-position-horizontal-relative:page;mso-position-vertical-relative:paragraph;z-index:-15715840;mso-wrap-distance-left:0;mso-wrap-distance-right:0" id="docshape23" coordorigin="1545,397" coordsize="2205,0" path="m1545,397l3750,397e" filled="false" stroked="true" strokeweight=".75pt" strokecolor="#0000ed">
            <v:path arrowok="t"/>
            <v:stroke dashstyle="shortdot"/>
            <w10:wrap type="topAndBottom"/>
          </v:shape>
        </w:pict>
      </w:r>
      <w:hyperlink w:history="true" w:anchor="_bookmark64">
        <w:r>
          <w:rPr>
            <w:rFonts w:ascii="Liberation Sans"/>
            <w:b/>
            <w:color w:val="0000ED"/>
            <w:spacing w:val="18"/>
            <w:sz w:val="25"/>
          </w:rPr>
          <w:t>Further</w:t>
        </w:r>
        <w:r>
          <w:rPr>
            <w:rFonts w:ascii="Liberation Sans"/>
            <w:b/>
            <w:color w:val="0000ED"/>
            <w:spacing w:val="59"/>
            <w:sz w:val="25"/>
          </w:rPr>
          <w:t> </w:t>
        </w:r>
        <w:r>
          <w:rPr>
            <w:rFonts w:ascii="Liberation Sans"/>
            <w:b/>
            <w:color w:val="0000ED"/>
            <w:spacing w:val="16"/>
            <w:sz w:val="25"/>
          </w:rPr>
          <w:t>reading</w:t>
        </w:r>
      </w:hyperlink>
    </w:p>
    <w:p>
      <w:pPr>
        <w:pStyle w:val="BodyText"/>
        <w:spacing w:before="7"/>
        <w:rPr>
          <w:rFonts w:ascii="Liberation Sans"/>
          <w:b/>
          <w:sz w:val="19"/>
        </w:rPr>
      </w:pPr>
    </w:p>
    <w:p>
      <w:pPr>
        <w:pStyle w:val="Heading3"/>
        <w:spacing w:before="95"/>
      </w:pPr>
      <w:r>
        <w:rPr/>
        <w:pict>
          <v:shape style="position:absolute;margin-left:77.25pt;margin-top:21.349823pt;width:31.5pt;height:.1pt;mso-position-horizontal-relative:page;mso-position-vertical-relative:paragraph;z-index:-15715328;mso-wrap-distance-left:0;mso-wrap-distance-right:0" id="docshape24" coordorigin="1545,427" coordsize="630,0" path="m1545,427l2175,427e" filled="false" stroked="true" strokeweight=".75pt" strokecolor="#0000ed">
            <v:path arrowok="t"/>
            <v:stroke dashstyle="shortdot"/>
            <w10:wrap type="topAndBottom"/>
          </v:shape>
        </w:pict>
      </w:r>
      <w:hyperlink w:history="true" w:anchor="_bookmark65">
        <w:r>
          <w:rPr>
            <w:color w:val="0000ED"/>
            <w:spacing w:val="9"/>
          </w:rPr>
          <w:t>Q&amp;A</w:t>
        </w:r>
      </w:hyperlink>
    </w:p>
    <w:p>
      <w:pPr>
        <w:pStyle w:val="BodyText"/>
        <w:spacing w:before="9"/>
        <w:rPr>
          <w:rFonts w:ascii="Liberation Sans"/>
          <w:b/>
          <w:sz w:val="28"/>
        </w:rPr>
      </w:pPr>
    </w:p>
    <w:p>
      <w:pPr>
        <w:spacing w:before="89"/>
        <w:ind w:left="119" w:right="0" w:firstLine="0"/>
        <w:jc w:val="left"/>
        <w:rPr>
          <w:rFonts w:ascii="Liberation Sans"/>
          <w:sz w:val="32"/>
        </w:rPr>
      </w:pPr>
      <w:r>
        <w:rPr/>
        <w:pict>
          <v:shape style="position:absolute;margin-left:77.25pt;margin-top:25.082777pt;width:9.75pt;height:.1pt;mso-position-horizontal-relative:page;mso-position-vertical-relative:paragraph;z-index:-15714816;mso-wrap-distance-left:0;mso-wrap-distance-right:0" id="docshape25" coordorigin="1545,502" coordsize="195,0" path="m1545,502l1740,502e" filled="false" stroked="true" strokeweight=".75pt" strokecolor="#0000ed">
            <v:path arrowok="t"/>
            <v:stroke dashstyle="shortdot"/>
            <w10:wrap type="topAndBottom"/>
          </v:shape>
        </w:pict>
      </w:r>
      <w:hyperlink w:history="true" w:anchor="_bookmark66">
        <w:r>
          <w:rPr>
            <w:rFonts w:ascii="Liberation Sans"/>
            <w:color w:val="0000ED"/>
            <w:w w:val="99"/>
            <w:sz w:val="32"/>
          </w:rPr>
          <w:t>2</w:t>
        </w:r>
      </w:hyperlink>
    </w:p>
    <w:p>
      <w:pPr>
        <w:pStyle w:val="BodyText"/>
        <w:spacing w:before="9"/>
        <w:rPr>
          <w:rFonts w:ascii="Liberation Sans"/>
          <w:sz w:val="28"/>
        </w:rPr>
      </w:pPr>
    </w:p>
    <w:p>
      <w:pPr>
        <w:spacing w:line="244" w:lineRule="auto" w:before="89"/>
        <w:ind w:left="119" w:right="375" w:firstLine="0"/>
        <w:jc w:val="left"/>
        <w:rPr>
          <w:rFonts w:ascii="Liberation Sans"/>
          <w:sz w:val="32"/>
        </w:rPr>
      </w:pPr>
      <w:r>
        <w:rPr/>
        <w:pict>
          <v:shape style="position:absolute;margin-left:77.25pt;margin-top:43.832771pt;width:93pt;height:.1pt;mso-position-horizontal-relative:page;mso-position-vertical-relative:paragraph;z-index:-15714304;mso-wrap-distance-left:0;mso-wrap-distance-right:0" id="docshape26" coordorigin="1545,877" coordsize="1860,0" path="m1545,877l3405,877e" filled="false" stroked="true" strokeweight=".75pt" strokecolor="#0000ed">
            <v:path arrowok="t"/>
            <v:stroke dashstyle="shortdot"/>
            <w10:wrap type="topAndBottom"/>
          </v:shape>
        </w:pict>
      </w:r>
      <w:r>
        <w:rPr/>
        <w:pict>
          <v:line style="position:absolute;mso-position-horizontal-relative:page;mso-position-vertical-relative:paragraph;z-index:-23112192" from="77.25pt,25.082775pt" to="440.999971pt,25.082775pt" stroked="true" strokeweight=".75pt" strokecolor="#0000ed">
            <v:stroke dashstyle="shortdot"/>
            <w10:wrap type="none"/>
          </v:line>
        </w:pict>
      </w:r>
      <w:hyperlink w:history="true" w:anchor="_bookmark67">
        <w:r>
          <w:rPr>
            <w:rFonts w:ascii="Liberation Sans"/>
            <w:color w:val="0000ED"/>
            <w:spacing w:val="21"/>
            <w:sz w:val="32"/>
          </w:rPr>
          <w:t>Enhancing</w:t>
        </w:r>
        <w:r>
          <w:rPr>
            <w:rFonts w:ascii="Liberation Sans"/>
            <w:color w:val="0000ED"/>
            <w:spacing w:val="21"/>
            <w:sz w:val="32"/>
          </w:rPr>
          <w:t> Practice</w:t>
        </w:r>
        <w:r>
          <w:rPr>
            <w:rFonts w:ascii="Liberation Sans"/>
            <w:color w:val="0000ED"/>
            <w:spacing w:val="21"/>
            <w:sz w:val="32"/>
          </w:rPr>
          <w:t> Management</w:t>
        </w:r>
        <w:r>
          <w:rPr>
            <w:rFonts w:ascii="Liberation Sans"/>
            <w:color w:val="0000ED"/>
            <w:spacing w:val="21"/>
            <w:sz w:val="32"/>
          </w:rPr>
          <w:t> </w:t>
        </w:r>
        <w:r>
          <w:rPr>
            <w:rFonts w:ascii="Liberation Sans"/>
            <w:color w:val="0000ED"/>
            <w:spacing w:val="19"/>
            <w:sz w:val="32"/>
          </w:rPr>
          <w:t>Using </w:t>
        </w:r>
        <w:r>
          <w:rPr>
            <w:rFonts w:ascii="Liberation Sans"/>
            <w:color w:val="0000ED"/>
            <w:spacing w:val="18"/>
            <w:sz w:val="32"/>
          </w:rPr>
          <w:t>This </w:t>
        </w:r>
        <w:r>
          <w:rPr>
            <w:rFonts w:ascii="Liberation Sans"/>
            <w:color w:val="0000ED"/>
            <w:spacing w:val="16"/>
            <w:sz w:val="32"/>
          </w:rPr>
          <w:t>Technology</w:t>
        </w:r>
      </w:hyperlink>
    </w:p>
    <w:p>
      <w:pPr>
        <w:pStyle w:val="BodyText"/>
        <w:spacing w:before="7"/>
        <w:rPr>
          <w:rFonts w:ascii="Liberation Sans"/>
          <w:sz w:val="19"/>
        </w:rPr>
      </w:pPr>
    </w:p>
    <w:p>
      <w:pPr>
        <w:spacing w:before="95"/>
        <w:ind w:left="119" w:right="0" w:firstLine="0"/>
        <w:jc w:val="left"/>
        <w:rPr>
          <w:rFonts w:ascii="Liberation Sans"/>
          <w:b/>
          <w:sz w:val="25"/>
        </w:rPr>
      </w:pPr>
      <w:r>
        <w:rPr/>
        <w:pict>
          <v:shape style="position:absolute;margin-left:77.25pt;margin-top:21.349812pt;width:165.75pt;height:.1pt;mso-position-horizontal-relative:page;mso-position-vertical-relative:paragraph;z-index:-15713792;mso-wrap-distance-left:0;mso-wrap-distance-right:0" id="docshape27" coordorigin="1545,427" coordsize="3315,0" path="m1545,427l4860,427e" filled="false" stroked="true" strokeweight=".75pt" strokecolor="#0000ed">
            <v:path arrowok="t"/>
            <v:stroke dashstyle="shortdot"/>
            <w10:wrap type="topAndBottom"/>
          </v:shape>
        </w:pict>
      </w:r>
      <w:hyperlink w:history="true" w:anchor="_bookmark69">
        <w:r>
          <w:rPr>
            <w:rFonts w:ascii="Liberation Sans"/>
            <w:b/>
            <w:color w:val="0000ED"/>
            <w:spacing w:val="17"/>
            <w:sz w:val="25"/>
          </w:rPr>
          <w:t>Technical</w:t>
        </w:r>
        <w:r>
          <w:rPr>
            <w:rFonts w:ascii="Liberation Sans"/>
            <w:b/>
            <w:color w:val="0000ED"/>
            <w:spacing w:val="60"/>
            <w:sz w:val="25"/>
          </w:rPr>
          <w:t> </w:t>
        </w:r>
        <w:r>
          <w:rPr>
            <w:rFonts w:ascii="Liberation Sans"/>
            <w:b/>
            <w:color w:val="0000ED"/>
            <w:spacing w:val="18"/>
            <w:sz w:val="25"/>
          </w:rPr>
          <w:t>requirements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808pt;width:246.75pt;height:.1pt;mso-position-horizontal-relative:page;mso-position-vertical-relative:paragraph;z-index:-15713280;mso-wrap-distance-left:0;mso-wrap-distance-right:0" id="docshape28" coordorigin="1545,427" coordsize="4935,0" path="m1545,427l6480,427e" filled="false" stroked="true" strokeweight=".75pt" strokecolor="#0000ed">
            <v:path arrowok="t"/>
            <v:stroke dashstyle="shortdot"/>
            <w10:wrap type="topAndBottom"/>
          </v:shape>
        </w:pict>
      </w:r>
      <w:hyperlink w:history="true" w:anchor="_bookmark70">
        <w:r>
          <w:rPr>
            <w:rFonts w:ascii="Liberation Sans"/>
            <w:b/>
            <w:color w:val="0000ED"/>
            <w:spacing w:val="18"/>
            <w:sz w:val="25"/>
          </w:rPr>
          <w:t>Setting</w:t>
        </w:r>
        <w:r>
          <w:rPr>
            <w:rFonts w:ascii="Liberation Sans"/>
            <w:b/>
            <w:color w:val="0000ED"/>
            <w:spacing w:val="52"/>
            <w:sz w:val="25"/>
          </w:rPr>
          <w:t> </w:t>
        </w:r>
        <w:r>
          <w:rPr>
            <w:rFonts w:ascii="Liberation Sans"/>
            <w:b/>
            <w:color w:val="0000ED"/>
            <w:spacing w:val="14"/>
            <w:sz w:val="25"/>
          </w:rPr>
          <w:t>the</w:t>
        </w:r>
        <w:r>
          <w:rPr>
            <w:rFonts w:ascii="Liberation Sans"/>
            <w:b/>
            <w:color w:val="0000ED"/>
            <w:spacing w:val="53"/>
            <w:sz w:val="25"/>
          </w:rPr>
          <w:t> </w:t>
        </w:r>
        <w:r>
          <w:rPr>
            <w:rFonts w:ascii="Liberation Sans"/>
            <w:b/>
            <w:color w:val="0000ED"/>
            <w:spacing w:val="17"/>
            <w:sz w:val="25"/>
          </w:rPr>
          <w:t>stage</w:t>
        </w:r>
        <w:r>
          <w:rPr>
            <w:rFonts w:ascii="Liberation Sans"/>
            <w:b/>
            <w:color w:val="0000ED"/>
            <w:spacing w:val="52"/>
            <w:sz w:val="25"/>
          </w:rPr>
          <w:t> </w:t>
        </w:r>
        <w:r>
          <w:rPr>
            <w:rFonts w:ascii="Liberation Sans"/>
            <w:b/>
            <w:color w:val="0000ED"/>
            <w:spacing w:val="14"/>
            <w:sz w:val="25"/>
          </w:rPr>
          <w:t>for</w:t>
        </w:r>
        <w:r>
          <w:rPr>
            <w:rFonts w:ascii="Liberation Sans"/>
            <w:b/>
            <w:color w:val="0000ED"/>
            <w:spacing w:val="42"/>
            <w:sz w:val="25"/>
          </w:rPr>
          <w:t> </w:t>
        </w:r>
        <w:r>
          <w:rPr>
            <w:rFonts w:ascii="Liberation Sans"/>
            <w:b/>
            <w:color w:val="0000ED"/>
            <w:spacing w:val="11"/>
            <w:sz w:val="25"/>
          </w:rPr>
          <w:t>AI</w:t>
        </w:r>
        <w:r>
          <w:rPr>
            <w:rFonts w:ascii="Liberation Sans"/>
            <w:b/>
            <w:color w:val="0000ED"/>
            <w:spacing w:val="53"/>
            <w:sz w:val="25"/>
          </w:rPr>
          <w:t> </w:t>
        </w:r>
        <w:r>
          <w:rPr>
            <w:rFonts w:ascii="Liberation Sans"/>
            <w:b/>
            <w:color w:val="0000ED"/>
            <w:spacing w:val="18"/>
            <w:sz w:val="25"/>
          </w:rPr>
          <w:t>integration</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806pt;width:283.5pt;height:.1pt;mso-position-horizontal-relative:page;mso-position-vertical-relative:paragraph;z-index:-15712768;mso-wrap-distance-left:0;mso-wrap-distance-right:0" id="docshape29" coordorigin="1545,427" coordsize="5670,0" path="m1545,427l7215,427e" filled="false" stroked="true" strokeweight=".75pt" strokecolor="#0000ed">
            <v:path arrowok="t"/>
            <v:stroke dashstyle="shortdot"/>
            <w10:wrap type="topAndBottom"/>
          </v:shape>
        </w:pict>
      </w:r>
      <w:hyperlink w:history="true" w:anchor="_bookmark74">
        <w:r>
          <w:rPr>
            <w:rFonts w:ascii="Liberation Sans"/>
            <w:b/>
            <w:color w:val="0000ED"/>
            <w:spacing w:val="20"/>
            <w:sz w:val="25"/>
          </w:rPr>
          <w:t>Reimagining</w:t>
        </w:r>
        <w:r>
          <w:rPr>
            <w:rFonts w:ascii="Liberation Sans"/>
            <w:b/>
            <w:color w:val="0000ED"/>
            <w:spacing w:val="53"/>
            <w:sz w:val="25"/>
          </w:rPr>
          <w:t> </w:t>
        </w:r>
        <w:r>
          <w:rPr>
            <w:rFonts w:ascii="Liberation Sans"/>
            <w:b/>
            <w:color w:val="0000ED"/>
            <w:spacing w:val="19"/>
            <w:sz w:val="25"/>
          </w:rPr>
          <w:t>scheduling</w:t>
        </w:r>
        <w:r>
          <w:rPr>
            <w:rFonts w:ascii="Liberation Sans"/>
            <w:b/>
            <w:color w:val="0000ED"/>
            <w:spacing w:val="54"/>
            <w:sz w:val="25"/>
          </w:rPr>
          <w:t> </w:t>
        </w:r>
        <w:r>
          <w:rPr>
            <w:rFonts w:ascii="Liberation Sans"/>
            <w:b/>
            <w:color w:val="0000ED"/>
            <w:spacing w:val="11"/>
            <w:sz w:val="25"/>
          </w:rPr>
          <w:t>in</w:t>
        </w:r>
        <w:r>
          <w:rPr>
            <w:rFonts w:ascii="Liberation Sans"/>
            <w:b/>
            <w:color w:val="0000ED"/>
            <w:spacing w:val="54"/>
            <w:sz w:val="25"/>
          </w:rPr>
          <w:t> </w:t>
        </w:r>
        <w:r>
          <w:rPr>
            <w:rFonts w:ascii="Liberation Sans"/>
            <w:b/>
            <w:color w:val="0000ED"/>
            <w:spacing w:val="14"/>
            <w:sz w:val="25"/>
          </w:rPr>
          <w:t>the</w:t>
        </w:r>
        <w:r>
          <w:rPr>
            <w:rFonts w:ascii="Liberation Sans"/>
            <w:b/>
            <w:color w:val="0000ED"/>
            <w:spacing w:val="54"/>
            <w:sz w:val="25"/>
          </w:rPr>
          <w:t> </w:t>
        </w:r>
        <w:r>
          <w:rPr>
            <w:rFonts w:ascii="Liberation Sans"/>
            <w:b/>
            <w:color w:val="0000ED"/>
            <w:spacing w:val="14"/>
            <w:sz w:val="25"/>
          </w:rPr>
          <w:t>age</w:t>
        </w:r>
        <w:r>
          <w:rPr>
            <w:rFonts w:ascii="Liberation Sans"/>
            <w:b/>
            <w:color w:val="0000ED"/>
            <w:spacing w:val="54"/>
            <w:sz w:val="25"/>
          </w:rPr>
          <w:t> </w:t>
        </w:r>
        <w:r>
          <w:rPr>
            <w:rFonts w:ascii="Liberation Sans"/>
            <w:b/>
            <w:color w:val="0000ED"/>
            <w:spacing w:val="11"/>
            <w:sz w:val="25"/>
          </w:rPr>
          <w:t>of</w:t>
        </w:r>
        <w:r>
          <w:rPr>
            <w:rFonts w:ascii="Liberation Sans"/>
            <w:b/>
            <w:color w:val="0000ED"/>
            <w:spacing w:val="43"/>
            <w:sz w:val="25"/>
          </w:rPr>
          <w:t> </w:t>
        </w:r>
        <w:r>
          <w:rPr>
            <w:rFonts w:ascii="Liberation Sans"/>
            <w:b/>
            <w:color w:val="0000ED"/>
            <w:spacing w:val="6"/>
            <w:sz w:val="25"/>
          </w:rPr>
          <w:t>AI</w:t>
        </w:r>
      </w:hyperlink>
    </w:p>
    <w:p>
      <w:pPr>
        <w:pStyle w:val="BodyText"/>
        <w:spacing w:before="10"/>
        <w:rPr>
          <w:rFonts w:ascii="Liberation Sans"/>
          <w:b/>
          <w:sz w:val="20"/>
        </w:rPr>
      </w:pPr>
    </w:p>
    <w:p>
      <w:pPr>
        <w:spacing w:before="95"/>
        <w:ind w:left="119" w:right="0" w:firstLine="0"/>
        <w:jc w:val="left"/>
        <w:rPr>
          <w:rFonts w:ascii="Liberation Sans" w:hAnsi="Liberation Sans"/>
          <w:b/>
          <w:sz w:val="25"/>
        </w:rPr>
      </w:pPr>
      <w:r>
        <w:rPr/>
        <w:pict>
          <v:shape style="position:absolute;margin-left:77.25pt;margin-top:21.349804pt;width:382.5pt;height:.1pt;mso-position-horizontal-relative:page;mso-position-vertical-relative:paragraph;z-index:-15712256;mso-wrap-distance-left:0;mso-wrap-distance-right:0" id="docshape30" coordorigin="1545,427" coordsize="7650,0" path="m1545,427l9195,427e" filled="false" stroked="true" strokeweight=".75pt" strokecolor="#0000ed">
            <v:path arrowok="t"/>
            <v:stroke dashstyle="shortdot"/>
            <w10:wrap type="topAndBottom"/>
          </v:shape>
        </w:pict>
      </w:r>
      <w:hyperlink w:history="true" w:anchor="_bookmark77">
        <w:r>
          <w:rPr>
            <w:rFonts w:ascii="Liberation Sans" w:hAnsi="Liberation Sans"/>
            <w:b/>
            <w:color w:val="0000ED"/>
            <w:spacing w:val="14"/>
            <w:sz w:val="25"/>
          </w:rPr>
          <w:t>The</w:t>
        </w:r>
        <w:r>
          <w:rPr>
            <w:rFonts w:ascii="Liberation Sans" w:hAnsi="Liberation Sans"/>
            <w:b/>
            <w:color w:val="0000ED"/>
            <w:spacing w:val="52"/>
            <w:sz w:val="25"/>
          </w:rPr>
          <w:t> </w:t>
        </w:r>
        <w:r>
          <w:rPr>
            <w:rFonts w:ascii="Liberation Sans" w:hAnsi="Liberation Sans"/>
            <w:b/>
            <w:color w:val="0000ED"/>
            <w:spacing w:val="19"/>
            <w:sz w:val="25"/>
          </w:rPr>
          <w:t>evolution</w:t>
        </w:r>
        <w:r>
          <w:rPr>
            <w:rFonts w:ascii="Liberation Sans" w:hAnsi="Liberation Sans"/>
            <w:b/>
            <w:color w:val="0000ED"/>
            <w:spacing w:val="52"/>
            <w:sz w:val="25"/>
          </w:rPr>
          <w:t> </w:t>
        </w:r>
        <w:r>
          <w:rPr>
            <w:rFonts w:ascii="Liberation Sans" w:hAnsi="Liberation Sans"/>
            <w:b/>
            <w:color w:val="0000ED"/>
            <w:spacing w:val="11"/>
            <w:sz w:val="25"/>
          </w:rPr>
          <w:t>of</w:t>
        </w:r>
        <w:r>
          <w:rPr>
            <w:rFonts w:ascii="Liberation Sans" w:hAnsi="Liberation Sans"/>
            <w:b/>
            <w:color w:val="0000ED"/>
            <w:spacing w:val="53"/>
            <w:sz w:val="25"/>
          </w:rPr>
          <w:t> </w:t>
        </w:r>
        <w:r>
          <w:rPr>
            <w:rFonts w:ascii="Liberation Sans" w:hAnsi="Liberation Sans"/>
            <w:b/>
            <w:color w:val="0000ED"/>
            <w:spacing w:val="19"/>
            <w:sz w:val="25"/>
          </w:rPr>
          <w:t>financial</w:t>
        </w:r>
        <w:r>
          <w:rPr>
            <w:rFonts w:ascii="Liberation Sans" w:hAnsi="Liberation Sans"/>
            <w:b/>
            <w:color w:val="0000ED"/>
            <w:spacing w:val="52"/>
            <w:sz w:val="25"/>
          </w:rPr>
          <w:t> </w:t>
        </w:r>
        <w:r>
          <w:rPr>
            <w:rFonts w:ascii="Liberation Sans" w:hAnsi="Liberation Sans"/>
            <w:b/>
            <w:color w:val="0000ED"/>
            <w:spacing w:val="20"/>
            <w:sz w:val="25"/>
          </w:rPr>
          <w:t>forecasting</w:t>
        </w:r>
        <w:r>
          <w:rPr>
            <w:rFonts w:ascii="Liberation Sans" w:hAnsi="Liberation Sans"/>
            <w:b/>
            <w:color w:val="0000ED"/>
            <w:spacing w:val="52"/>
            <w:sz w:val="25"/>
          </w:rPr>
          <w:t> </w:t>
        </w:r>
        <w:r>
          <w:rPr>
            <w:rFonts w:ascii="Liberation Sans" w:hAnsi="Liberation Sans"/>
            <w:b/>
            <w:color w:val="0000ED"/>
            <w:sz w:val="25"/>
          </w:rPr>
          <w:t>–</w:t>
        </w:r>
        <w:r>
          <w:rPr>
            <w:rFonts w:ascii="Liberation Sans" w:hAnsi="Liberation Sans"/>
            <w:b/>
            <w:color w:val="0000ED"/>
            <w:spacing w:val="42"/>
            <w:sz w:val="25"/>
          </w:rPr>
          <w:t> </w:t>
        </w:r>
        <w:r>
          <w:rPr>
            <w:rFonts w:ascii="Liberation Sans" w:hAnsi="Liberation Sans"/>
            <w:b/>
            <w:color w:val="0000ED"/>
            <w:spacing w:val="11"/>
            <w:sz w:val="25"/>
          </w:rPr>
          <w:t>AI</w:t>
        </w:r>
        <w:r>
          <w:rPr>
            <w:rFonts w:ascii="Liberation Sans" w:hAnsi="Liberation Sans"/>
            <w:b/>
            <w:color w:val="0000ED"/>
            <w:spacing w:val="52"/>
            <w:sz w:val="25"/>
          </w:rPr>
          <w:t> </w:t>
        </w:r>
        <w:r>
          <w:rPr>
            <w:rFonts w:ascii="Liberation Sans" w:hAnsi="Liberation Sans"/>
            <w:b/>
            <w:color w:val="0000ED"/>
            <w:spacing w:val="11"/>
            <w:sz w:val="25"/>
          </w:rPr>
          <w:t>at</w:t>
        </w:r>
        <w:r>
          <w:rPr>
            <w:rFonts w:ascii="Liberation Sans" w:hAnsi="Liberation Sans"/>
            <w:b/>
            <w:color w:val="0000ED"/>
            <w:spacing w:val="53"/>
            <w:sz w:val="25"/>
          </w:rPr>
          <w:t> </w:t>
        </w:r>
        <w:r>
          <w:rPr>
            <w:rFonts w:ascii="Liberation Sans" w:hAnsi="Liberation Sans"/>
            <w:b/>
            <w:color w:val="0000ED"/>
            <w:spacing w:val="14"/>
            <w:sz w:val="25"/>
          </w:rPr>
          <w:t>the</w:t>
        </w:r>
        <w:r>
          <w:rPr>
            <w:rFonts w:ascii="Liberation Sans" w:hAnsi="Liberation Sans"/>
            <w:b/>
            <w:color w:val="0000ED"/>
            <w:spacing w:val="52"/>
            <w:sz w:val="25"/>
          </w:rPr>
          <w:t> </w:t>
        </w:r>
        <w:r>
          <w:rPr>
            <w:rFonts w:ascii="Liberation Sans" w:hAnsi="Liberation Sans"/>
            <w:b/>
            <w:color w:val="0000ED"/>
            <w:spacing w:val="12"/>
            <w:sz w:val="25"/>
          </w:rPr>
          <w:t>helm</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831pt;width:306.75pt;height:.1pt;mso-position-horizontal-relative:page;mso-position-vertical-relative:paragraph;z-index:-15711744;mso-wrap-distance-left:0;mso-wrap-distance-right:0" id="docshape31" coordorigin="1545,427" coordsize="6135,0" path="m1545,427l7680,427e" filled="false" stroked="true" strokeweight=".75pt" strokecolor="#0000ed">
            <v:path arrowok="t"/>
            <v:stroke dashstyle="shortdot"/>
            <w10:wrap type="topAndBottom"/>
          </v:shape>
        </w:pict>
      </w:r>
      <w:hyperlink w:history="true" w:anchor="_bookmark80">
        <w:r>
          <w:rPr>
            <w:rFonts w:ascii="Liberation Sans"/>
            <w:b/>
            <w:color w:val="0000ED"/>
            <w:spacing w:val="20"/>
            <w:sz w:val="25"/>
          </w:rPr>
          <w:t>Revolutionizing</w:t>
        </w:r>
        <w:r>
          <w:rPr>
            <w:rFonts w:ascii="Liberation Sans"/>
            <w:b/>
            <w:color w:val="0000ED"/>
            <w:spacing w:val="60"/>
            <w:sz w:val="25"/>
          </w:rPr>
          <w:t> </w:t>
        </w:r>
        <w:r>
          <w:rPr>
            <w:rFonts w:ascii="Liberation Sans"/>
            <w:b/>
            <w:color w:val="0000ED"/>
            <w:spacing w:val="18"/>
            <w:sz w:val="25"/>
          </w:rPr>
          <w:t>client</w:t>
        </w:r>
        <w:r>
          <w:rPr>
            <w:rFonts w:ascii="Liberation Sans"/>
            <w:b/>
            <w:color w:val="0000ED"/>
            <w:spacing w:val="61"/>
            <w:sz w:val="25"/>
          </w:rPr>
          <w:t> </w:t>
        </w:r>
        <w:r>
          <w:rPr>
            <w:rFonts w:ascii="Liberation Sans"/>
            <w:b/>
            <w:color w:val="0000ED"/>
            <w:spacing w:val="20"/>
            <w:sz w:val="25"/>
          </w:rPr>
          <w:t>relationships</w:t>
        </w:r>
        <w:r>
          <w:rPr>
            <w:rFonts w:ascii="Liberation Sans"/>
            <w:b/>
            <w:color w:val="0000ED"/>
            <w:spacing w:val="61"/>
            <w:sz w:val="25"/>
          </w:rPr>
          <w:t> </w:t>
        </w:r>
        <w:r>
          <w:rPr>
            <w:rFonts w:ascii="Liberation Sans"/>
            <w:b/>
            <w:color w:val="0000ED"/>
            <w:spacing w:val="16"/>
            <w:sz w:val="25"/>
          </w:rPr>
          <w:t>with</w:t>
        </w:r>
        <w:r>
          <w:rPr>
            <w:rFonts w:ascii="Liberation Sans"/>
            <w:b/>
            <w:color w:val="0000ED"/>
            <w:spacing w:val="49"/>
            <w:sz w:val="25"/>
          </w:rPr>
          <w:t> </w:t>
        </w:r>
        <w:r>
          <w:rPr>
            <w:rFonts w:ascii="Liberation Sans"/>
            <w:b/>
            <w:color w:val="0000ED"/>
            <w:spacing w:val="6"/>
            <w:sz w:val="25"/>
          </w:rPr>
          <w:t>AI</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829pt;width:298.5pt;height:.1pt;mso-position-horizontal-relative:page;mso-position-vertical-relative:paragraph;z-index:-15711232;mso-wrap-distance-left:0;mso-wrap-distance-right:0" id="docshape32" coordorigin="1545,427" coordsize="5970,0" path="m1545,427l7515,427e" filled="false" stroked="true" strokeweight=".75pt" strokecolor="#0000ed">
            <v:path arrowok="t"/>
            <v:stroke dashstyle="shortdot"/>
            <w10:wrap type="topAndBottom"/>
          </v:shape>
        </w:pict>
      </w:r>
      <w:hyperlink w:history="true" w:anchor="_bookmark83">
        <w:r>
          <w:rPr>
            <w:rFonts w:ascii="Liberation Sans"/>
            <w:b/>
            <w:color w:val="0000ED"/>
            <w:spacing w:val="19"/>
            <w:sz w:val="25"/>
          </w:rPr>
          <w:t>Crafting</w:t>
        </w:r>
        <w:r>
          <w:rPr>
            <w:rFonts w:ascii="Liberation Sans"/>
            <w:b/>
            <w:color w:val="0000ED"/>
            <w:spacing w:val="57"/>
            <w:sz w:val="25"/>
          </w:rPr>
          <w:t> </w:t>
        </w:r>
        <w:r>
          <w:rPr>
            <w:rFonts w:ascii="Liberation Sans"/>
            <w:b/>
            <w:color w:val="0000ED"/>
            <w:spacing w:val="19"/>
            <w:sz w:val="25"/>
          </w:rPr>
          <w:t>tailored</w:t>
        </w:r>
        <w:r>
          <w:rPr>
            <w:rFonts w:ascii="Liberation Sans"/>
            <w:b/>
            <w:color w:val="0000ED"/>
            <w:spacing w:val="57"/>
            <w:sz w:val="25"/>
          </w:rPr>
          <w:t> </w:t>
        </w:r>
        <w:r>
          <w:rPr>
            <w:rFonts w:ascii="Liberation Sans"/>
            <w:b/>
            <w:color w:val="0000ED"/>
            <w:spacing w:val="18"/>
            <w:sz w:val="25"/>
          </w:rPr>
          <w:t>client</w:t>
        </w:r>
        <w:r>
          <w:rPr>
            <w:rFonts w:ascii="Liberation Sans"/>
            <w:b/>
            <w:color w:val="0000ED"/>
            <w:spacing w:val="57"/>
            <w:sz w:val="25"/>
          </w:rPr>
          <w:t> </w:t>
        </w:r>
        <w:r>
          <w:rPr>
            <w:rFonts w:ascii="Liberation Sans"/>
            <w:b/>
            <w:color w:val="0000ED"/>
            <w:spacing w:val="19"/>
            <w:sz w:val="25"/>
          </w:rPr>
          <w:t>encounters</w:t>
        </w:r>
        <w:r>
          <w:rPr>
            <w:rFonts w:ascii="Liberation Sans"/>
            <w:b/>
            <w:color w:val="0000ED"/>
            <w:spacing w:val="57"/>
            <w:sz w:val="25"/>
          </w:rPr>
          <w:t> </w:t>
        </w:r>
        <w:r>
          <w:rPr>
            <w:rFonts w:ascii="Liberation Sans"/>
            <w:b/>
            <w:color w:val="0000ED"/>
            <w:spacing w:val="16"/>
            <w:sz w:val="25"/>
          </w:rPr>
          <w:t>with</w:t>
        </w:r>
        <w:r>
          <w:rPr>
            <w:rFonts w:ascii="Liberation Sans"/>
            <w:b/>
            <w:color w:val="0000ED"/>
            <w:spacing w:val="46"/>
            <w:sz w:val="25"/>
          </w:rPr>
          <w:t> </w:t>
        </w:r>
        <w:r>
          <w:rPr>
            <w:rFonts w:ascii="Liberation Sans"/>
            <w:b/>
            <w:color w:val="0000ED"/>
            <w:spacing w:val="6"/>
            <w:sz w:val="25"/>
          </w:rPr>
          <w:t>AI</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827pt;width:304.5pt;height:.1pt;mso-position-horizontal-relative:page;mso-position-vertical-relative:paragraph;z-index:-15710720;mso-wrap-distance-left:0;mso-wrap-distance-right:0" id="docshape33" coordorigin="1545,427" coordsize="6090,0" path="m1545,427l7635,427e" filled="false" stroked="true" strokeweight=".75pt" strokecolor="#0000ed">
            <v:path arrowok="t"/>
            <v:stroke dashstyle="shortdot"/>
            <w10:wrap type="topAndBottom"/>
          </v:shape>
        </w:pict>
      </w:r>
      <w:hyperlink w:history="true" w:anchor="_bookmark87">
        <w:r>
          <w:rPr>
            <w:rFonts w:ascii="Liberation Sans"/>
            <w:b/>
            <w:color w:val="0000ED"/>
            <w:spacing w:val="19"/>
            <w:sz w:val="25"/>
          </w:rPr>
          <w:t>Crafting</w:t>
        </w:r>
        <w:r>
          <w:rPr>
            <w:rFonts w:ascii="Liberation Sans"/>
            <w:b/>
            <w:color w:val="0000ED"/>
            <w:spacing w:val="55"/>
            <w:sz w:val="25"/>
          </w:rPr>
          <w:t> </w:t>
        </w:r>
        <w:r>
          <w:rPr>
            <w:rFonts w:ascii="Liberation Sans"/>
            <w:b/>
            <w:color w:val="0000ED"/>
            <w:spacing w:val="19"/>
            <w:sz w:val="25"/>
          </w:rPr>
          <w:t>tailored</w:t>
        </w:r>
        <w:r>
          <w:rPr>
            <w:rFonts w:ascii="Liberation Sans"/>
            <w:b/>
            <w:color w:val="0000ED"/>
            <w:spacing w:val="56"/>
            <w:sz w:val="25"/>
          </w:rPr>
          <w:t> </w:t>
        </w:r>
        <w:r>
          <w:rPr>
            <w:rFonts w:ascii="Liberation Sans"/>
            <w:b/>
            <w:color w:val="0000ED"/>
            <w:spacing w:val="18"/>
            <w:sz w:val="25"/>
          </w:rPr>
          <w:t>client</w:t>
        </w:r>
        <w:r>
          <w:rPr>
            <w:rFonts w:ascii="Liberation Sans"/>
            <w:b/>
            <w:color w:val="0000ED"/>
            <w:spacing w:val="56"/>
            <w:sz w:val="25"/>
          </w:rPr>
          <w:t> </w:t>
        </w:r>
        <w:r>
          <w:rPr>
            <w:rFonts w:ascii="Liberation Sans"/>
            <w:b/>
            <w:color w:val="0000ED"/>
            <w:spacing w:val="20"/>
            <w:sz w:val="25"/>
          </w:rPr>
          <w:t>experiences</w:t>
        </w:r>
        <w:r>
          <w:rPr>
            <w:rFonts w:ascii="Liberation Sans"/>
            <w:b/>
            <w:color w:val="0000ED"/>
            <w:spacing w:val="55"/>
            <w:sz w:val="25"/>
          </w:rPr>
          <w:t> </w:t>
        </w:r>
        <w:r>
          <w:rPr>
            <w:rFonts w:ascii="Liberation Sans"/>
            <w:b/>
            <w:color w:val="0000ED"/>
            <w:spacing w:val="16"/>
            <w:sz w:val="25"/>
          </w:rPr>
          <w:t>with</w:t>
        </w:r>
        <w:r>
          <w:rPr>
            <w:rFonts w:ascii="Liberation Sans"/>
            <w:b/>
            <w:color w:val="0000ED"/>
            <w:spacing w:val="45"/>
            <w:sz w:val="25"/>
          </w:rPr>
          <w:t> </w:t>
        </w:r>
        <w:r>
          <w:rPr>
            <w:rFonts w:ascii="Liberation Sans"/>
            <w:b/>
            <w:color w:val="0000ED"/>
            <w:spacing w:val="6"/>
            <w:sz w:val="25"/>
          </w:rPr>
          <w:t>AI</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823pt;width:303pt;height:.1pt;mso-position-horizontal-relative:page;mso-position-vertical-relative:paragraph;z-index:-15710208;mso-wrap-distance-left:0;mso-wrap-distance-right:0" id="docshape34" coordorigin="1545,427" coordsize="6060,0" path="m1545,427l7605,427e" filled="false" stroked="true" strokeweight=".75pt" strokecolor="#0000ed">
            <v:path arrowok="t"/>
            <v:stroke dashstyle="shortdot"/>
            <w10:wrap type="topAndBottom"/>
          </v:shape>
        </w:pict>
      </w:r>
      <w:hyperlink w:history="true" w:anchor="_bookmark90">
        <w:r>
          <w:rPr>
            <w:rFonts w:ascii="Liberation Sans"/>
            <w:b/>
            <w:color w:val="0000ED"/>
            <w:spacing w:val="18"/>
            <w:sz w:val="25"/>
          </w:rPr>
          <w:t>Prompt</w:t>
        </w:r>
        <w:r>
          <w:rPr>
            <w:rFonts w:ascii="Liberation Sans"/>
            <w:b/>
            <w:color w:val="0000ED"/>
            <w:spacing w:val="58"/>
            <w:sz w:val="25"/>
          </w:rPr>
          <w:t> </w:t>
        </w:r>
        <w:r>
          <w:rPr>
            <w:rFonts w:ascii="Liberation Sans"/>
            <w:b/>
            <w:color w:val="0000ED"/>
            <w:spacing w:val="19"/>
            <w:sz w:val="25"/>
          </w:rPr>
          <w:t>responses</w:t>
        </w:r>
        <w:r>
          <w:rPr>
            <w:rFonts w:ascii="Liberation Sans"/>
            <w:b/>
            <w:color w:val="0000ED"/>
            <w:spacing w:val="59"/>
            <w:sz w:val="25"/>
          </w:rPr>
          <w:t> </w:t>
        </w:r>
        <w:r>
          <w:rPr>
            <w:rFonts w:ascii="Liberation Sans"/>
            <w:b/>
            <w:color w:val="0000ED"/>
            <w:spacing w:val="16"/>
            <w:sz w:val="25"/>
          </w:rPr>
          <w:t>with</w:t>
        </w:r>
        <w:r>
          <w:rPr>
            <w:rFonts w:ascii="Liberation Sans"/>
            <w:b/>
            <w:color w:val="0000ED"/>
            <w:spacing w:val="48"/>
            <w:sz w:val="25"/>
          </w:rPr>
          <w:t> </w:t>
        </w:r>
        <w:r>
          <w:rPr>
            <w:rFonts w:ascii="Liberation Sans"/>
            <w:b/>
            <w:color w:val="0000ED"/>
            <w:spacing w:val="22"/>
            <w:sz w:val="25"/>
          </w:rPr>
          <w:t>AI-</w:t>
        </w:r>
        <w:r>
          <w:rPr>
            <w:rFonts w:ascii="Liberation Sans"/>
            <w:b/>
            <w:color w:val="0000ED"/>
            <w:spacing w:val="18"/>
            <w:sz w:val="25"/>
          </w:rPr>
          <w:t>enabled</w:t>
        </w:r>
        <w:r>
          <w:rPr>
            <w:rFonts w:ascii="Liberation Sans"/>
            <w:b/>
            <w:color w:val="0000ED"/>
            <w:spacing w:val="59"/>
            <w:sz w:val="25"/>
          </w:rPr>
          <w:t> </w:t>
        </w:r>
        <w:r>
          <w:rPr>
            <w:rFonts w:ascii="Liberation Sans"/>
            <w:b/>
            <w:color w:val="0000ED"/>
            <w:spacing w:val="16"/>
            <w:sz w:val="25"/>
          </w:rPr>
          <w:t>support</w:t>
        </w:r>
      </w:hyperlink>
    </w:p>
    <w:p>
      <w:pPr>
        <w:pStyle w:val="BodyText"/>
        <w:spacing w:before="10"/>
        <w:rPr>
          <w:rFonts w:ascii="Liberation Sans"/>
          <w:b/>
          <w:sz w:val="20"/>
        </w:rPr>
      </w:pPr>
    </w:p>
    <w:p>
      <w:pPr>
        <w:spacing w:before="95"/>
        <w:ind w:left="119" w:right="0" w:firstLine="0"/>
        <w:jc w:val="left"/>
        <w:rPr>
          <w:rFonts w:ascii="Liberation Sans" w:hAnsi="Liberation Sans"/>
          <w:b/>
          <w:sz w:val="25"/>
        </w:rPr>
      </w:pPr>
      <w:r>
        <w:rPr/>
        <w:pict>
          <v:shape style="position:absolute;margin-left:77.25pt;margin-top:21.349821pt;width:379.5pt;height:.1pt;mso-position-horizontal-relative:page;mso-position-vertical-relative:paragraph;z-index:-15709696;mso-wrap-distance-left:0;mso-wrap-distance-right:0" id="docshape35" coordorigin="1545,427" coordsize="7590,0" path="m1545,427l9135,427e" filled="false" stroked="true" strokeweight=".75pt" strokecolor="#0000ed">
            <v:path arrowok="t"/>
            <v:stroke dashstyle="shortdot"/>
            <w10:wrap type="topAndBottom"/>
          </v:shape>
        </w:pict>
      </w:r>
      <w:hyperlink w:history="true" w:anchor="_bookmark92">
        <w:r>
          <w:rPr>
            <w:rFonts w:ascii="Liberation Sans" w:hAnsi="Liberation Sans"/>
            <w:b/>
            <w:color w:val="0000ED"/>
            <w:spacing w:val="19"/>
            <w:sz w:val="25"/>
          </w:rPr>
          <w:t>Efficiency</w:t>
        </w:r>
        <w:r>
          <w:rPr>
            <w:rFonts w:ascii="Liberation Sans" w:hAnsi="Liberation Sans"/>
            <w:b/>
            <w:color w:val="0000ED"/>
            <w:spacing w:val="53"/>
            <w:sz w:val="25"/>
          </w:rPr>
          <w:t> </w:t>
        </w:r>
        <w:r>
          <w:rPr>
            <w:rFonts w:ascii="Liberation Sans" w:hAnsi="Liberation Sans"/>
            <w:b/>
            <w:color w:val="0000ED"/>
            <w:spacing w:val="19"/>
            <w:sz w:val="25"/>
          </w:rPr>
          <w:t>unleashed</w:t>
        </w:r>
        <w:r>
          <w:rPr>
            <w:rFonts w:ascii="Liberation Sans" w:hAnsi="Liberation Sans"/>
            <w:b/>
            <w:color w:val="0000ED"/>
            <w:spacing w:val="54"/>
            <w:sz w:val="25"/>
          </w:rPr>
          <w:t> </w:t>
        </w:r>
        <w:r>
          <w:rPr>
            <w:rFonts w:ascii="Liberation Sans" w:hAnsi="Liberation Sans"/>
            <w:b/>
            <w:color w:val="0000ED"/>
            <w:sz w:val="25"/>
          </w:rPr>
          <w:t>–</w:t>
        </w:r>
        <w:r>
          <w:rPr>
            <w:rFonts w:ascii="Liberation Sans" w:hAnsi="Liberation Sans"/>
            <w:b/>
            <w:color w:val="0000ED"/>
            <w:spacing w:val="43"/>
            <w:sz w:val="25"/>
          </w:rPr>
          <w:t> </w:t>
        </w:r>
        <w:r>
          <w:rPr>
            <w:rFonts w:ascii="Liberation Sans" w:hAnsi="Liberation Sans"/>
            <w:b/>
            <w:color w:val="0000ED"/>
            <w:spacing w:val="14"/>
            <w:sz w:val="25"/>
          </w:rPr>
          <w:t>AI’s</w:t>
        </w:r>
        <w:r>
          <w:rPr>
            <w:rFonts w:ascii="Liberation Sans" w:hAnsi="Liberation Sans"/>
            <w:b/>
            <w:color w:val="0000ED"/>
            <w:spacing w:val="54"/>
            <w:sz w:val="25"/>
          </w:rPr>
          <w:t> </w:t>
        </w:r>
        <w:r>
          <w:rPr>
            <w:rFonts w:ascii="Liberation Sans" w:hAnsi="Liberation Sans"/>
            <w:b/>
            <w:color w:val="0000ED"/>
            <w:spacing w:val="16"/>
            <w:sz w:val="25"/>
          </w:rPr>
          <w:t>role</w:t>
        </w:r>
        <w:r>
          <w:rPr>
            <w:rFonts w:ascii="Liberation Sans" w:hAnsi="Liberation Sans"/>
            <w:b/>
            <w:color w:val="0000ED"/>
            <w:spacing w:val="53"/>
            <w:sz w:val="25"/>
          </w:rPr>
          <w:t> </w:t>
        </w:r>
        <w:r>
          <w:rPr>
            <w:rFonts w:ascii="Liberation Sans" w:hAnsi="Liberation Sans"/>
            <w:b/>
            <w:color w:val="0000ED"/>
            <w:spacing w:val="11"/>
            <w:sz w:val="25"/>
          </w:rPr>
          <w:t>in</w:t>
        </w:r>
        <w:r>
          <w:rPr>
            <w:rFonts w:ascii="Liberation Sans" w:hAnsi="Liberation Sans"/>
            <w:b/>
            <w:color w:val="0000ED"/>
            <w:spacing w:val="54"/>
            <w:sz w:val="25"/>
          </w:rPr>
          <w:t> </w:t>
        </w:r>
        <w:r>
          <w:rPr>
            <w:rFonts w:ascii="Liberation Sans" w:hAnsi="Liberation Sans"/>
            <w:b/>
            <w:color w:val="0000ED"/>
            <w:spacing w:val="16"/>
            <w:sz w:val="25"/>
          </w:rPr>
          <w:t>data</w:t>
        </w:r>
        <w:r>
          <w:rPr>
            <w:rFonts w:ascii="Liberation Sans" w:hAnsi="Liberation Sans"/>
            <w:b/>
            <w:color w:val="0000ED"/>
            <w:spacing w:val="54"/>
            <w:sz w:val="25"/>
          </w:rPr>
          <w:t> </w:t>
        </w:r>
        <w:r>
          <w:rPr>
            <w:rFonts w:ascii="Liberation Sans" w:hAnsi="Liberation Sans"/>
            <w:b/>
            <w:color w:val="0000ED"/>
            <w:spacing w:val="18"/>
            <w:sz w:val="25"/>
          </w:rPr>
          <w:t>interpretation</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817pt;width:266.25pt;height:.1pt;mso-position-horizontal-relative:page;mso-position-vertical-relative:paragraph;z-index:-15709184;mso-wrap-distance-left:0;mso-wrap-distance-right:0" id="docshape36" coordorigin="1545,427" coordsize="5325,0" path="m1545,427l6870,427e" filled="false" stroked="true" strokeweight=".75pt" strokecolor="#0000ed">
            <v:path arrowok="t"/>
            <v:stroke dashstyle="shortdot"/>
            <w10:wrap type="topAndBottom"/>
          </v:shape>
        </w:pict>
      </w:r>
      <w:hyperlink w:history="true" w:anchor="_bookmark94">
        <w:r>
          <w:rPr>
            <w:rFonts w:ascii="Liberation Sans"/>
            <w:b/>
            <w:color w:val="0000ED"/>
            <w:spacing w:val="19"/>
            <w:sz w:val="25"/>
          </w:rPr>
          <w:t>Decoding</w:t>
        </w:r>
        <w:r>
          <w:rPr>
            <w:rFonts w:ascii="Liberation Sans"/>
            <w:b/>
            <w:color w:val="0000ED"/>
            <w:spacing w:val="56"/>
            <w:sz w:val="25"/>
          </w:rPr>
          <w:t> </w:t>
        </w:r>
        <w:r>
          <w:rPr>
            <w:rFonts w:ascii="Liberation Sans"/>
            <w:b/>
            <w:color w:val="0000ED"/>
            <w:spacing w:val="16"/>
            <w:sz w:val="25"/>
          </w:rPr>
          <w:t>vast</w:t>
        </w:r>
        <w:r>
          <w:rPr>
            <w:rFonts w:ascii="Liberation Sans"/>
            <w:b/>
            <w:color w:val="0000ED"/>
            <w:spacing w:val="56"/>
            <w:sz w:val="25"/>
          </w:rPr>
          <w:t> </w:t>
        </w:r>
        <w:r>
          <w:rPr>
            <w:rFonts w:ascii="Liberation Sans"/>
            <w:b/>
            <w:color w:val="0000ED"/>
            <w:spacing w:val="16"/>
            <w:sz w:val="25"/>
          </w:rPr>
          <w:t>data</w:t>
        </w:r>
        <w:r>
          <w:rPr>
            <w:rFonts w:ascii="Liberation Sans"/>
            <w:b/>
            <w:color w:val="0000ED"/>
            <w:spacing w:val="56"/>
            <w:sz w:val="25"/>
          </w:rPr>
          <w:t> </w:t>
        </w:r>
        <w:r>
          <w:rPr>
            <w:rFonts w:ascii="Liberation Sans"/>
            <w:b/>
            <w:color w:val="0000ED"/>
            <w:spacing w:val="19"/>
            <w:sz w:val="25"/>
          </w:rPr>
          <w:t>reservoirs</w:t>
        </w:r>
        <w:r>
          <w:rPr>
            <w:rFonts w:ascii="Liberation Sans"/>
            <w:b/>
            <w:color w:val="0000ED"/>
            <w:spacing w:val="56"/>
            <w:sz w:val="25"/>
          </w:rPr>
          <w:t> </w:t>
        </w:r>
        <w:r>
          <w:rPr>
            <w:rFonts w:ascii="Liberation Sans"/>
            <w:b/>
            <w:color w:val="0000ED"/>
            <w:spacing w:val="16"/>
            <w:sz w:val="25"/>
          </w:rPr>
          <w:t>with</w:t>
        </w:r>
        <w:r>
          <w:rPr>
            <w:rFonts w:ascii="Liberation Sans"/>
            <w:b/>
            <w:color w:val="0000ED"/>
            <w:spacing w:val="45"/>
            <w:sz w:val="25"/>
          </w:rPr>
          <w:t> </w:t>
        </w:r>
        <w:r>
          <w:rPr>
            <w:rFonts w:ascii="Liberation Sans"/>
            <w:b/>
            <w:color w:val="0000ED"/>
            <w:spacing w:val="6"/>
            <w:sz w:val="25"/>
          </w:rPr>
          <w:t>AI</w:t>
        </w:r>
      </w:hyperlink>
    </w:p>
    <w:p>
      <w:pPr>
        <w:pStyle w:val="BodyText"/>
        <w:spacing w:before="10"/>
        <w:rPr>
          <w:rFonts w:ascii="Liberation Sans"/>
          <w:b/>
          <w:sz w:val="20"/>
        </w:rPr>
      </w:pPr>
    </w:p>
    <w:p>
      <w:pPr>
        <w:spacing w:before="95"/>
        <w:ind w:left="119" w:right="0" w:firstLine="0"/>
        <w:jc w:val="left"/>
        <w:rPr>
          <w:rFonts w:ascii="Liberation Sans" w:hAnsi="Liberation Sans"/>
          <w:b/>
          <w:sz w:val="25"/>
        </w:rPr>
      </w:pPr>
      <w:r>
        <w:rPr/>
        <w:pict>
          <v:shape style="position:absolute;margin-left:77.25pt;margin-top:21.349815pt;width:271.5pt;height:.1pt;mso-position-horizontal-relative:page;mso-position-vertical-relative:paragraph;z-index:-15708672;mso-wrap-distance-left:0;mso-wrap-distance-right:0" id="docshape37" coordorigin="1545,427" coordsize="5430,0" path="m1545,427l6975,427e" filled="false" stroked="true" strokeweight=".75pt" strokecolor="#0000ed">
            <v:path arrowok="t"/>
            <v:stroke dashstyle="shortdot"/>
            <w10:wrap type="topAndBottom"/>
          </v:shape>
        </w:pict>
      </w:r>
      <w:hyperlink w:history="true" w:anchor="_bookmark96">
        <w:r>
          <w:rPr>
            <w:rFonts w:ascii="Liberation Sans" w:hAnsi="Liberation Sans"/>
            <w:b/>
            <w:color w:val="0000ED"/>
            <w:spacing w:val="22"/>
            <w:sz w:val="25"/>
          </w:rPr>
          <w:t>Real-</w:t>
        </w:r>
        <w:r>
          <w:rPr>
            <w:rFonts w:ascii="Liberation Sans" w:hAnsi="Liberation Sans"/>
            <w:b/>
            <w:color w:val="0000ED"/>
            <w:spacing w:val="16"/>
            <w:sz w:val="25"/>
          </w:rPr>
          <w:t>time</w:t>
        </w:r>
        <w:r>
          <w:rPr>
            <w:rFonts w:ascii="Liberation Sans" w:hAnsi="Liberation Sans"/>
            <w:b/>
            <w:color w:val="0000ED"/>
            <w:spacing w:val="52"/>
            <w:sz w:val="25"/>
          </w:rPr>
          <w:t> </w:t>
        </w:r>
        <w:r>
          <w:rPr>
            <w:rFonts w:ascii="Liberation Sans" w:hAnsi="Liberation Sans"/>
            <w:b/>
            <w:color w:val="0000ED"/>
            <w:spacing w:val="19"/>
            <w:sz w:val="25"/>
          </w:rPr>
          <w:t>analytics</w:t>
        </w:r>
        <w:r>
          <w:rPr>
            <w:rFonts w:ascii="Liberation Sans" w:hAnsi="Liberation Sans"/>
            <w:b/>
            <w:color w:val="0000ED"/>
            <w:spacing w:val="53"/>
            <w:sz w:val="25"/>
          </w:rPr>
          <w:t> </w:t>
        </w:r>
        <w:r>
          <w:rPr>
            <w:rFonts w:ascii="Liberation Sans" w:hAnsi="Liberation Sans"/>
            <w:b/>
            <w:color w:val="0000ED"/>
            <w:sz w:val="25"/>
          </w:rPr>
          <w:t>–</w:t>
        </w:r>
        <w:r>
          <w:rPr>
            <w:rFonts w:ascii="Liberation Sans" w:hAnsi="Liberation Sans"/>
            <w:b/>
            <w:color w:val="0000ED"/>
            <w:spacing w:val="53"/>
            <w:sz w:val="25"/>
          </w:rPr>
          <w:t> </w:t>
        </w:r>
        <w:r>
          <w:rPr>
            <w:rFonts w:ascii="Liberation Sans" w:hAnsi="Liberation Sans"/>
            <w:b/>
            <w:color w:val="0000ED"/>
            <w:spacing w:val="14"/>
            <w:sz w:val="25"/>
          </w:rPr>
          <w:t>the</w:t>
        </w:r>
        <w:r>
          <w:rPr>
            <w:rFonts w:ascii="Liberation Sans" w:hAnsi="Liberation Sans"/>
            <w:b/>
            <w:color w:val="0000ED"/>
            <w:spacing w:val="42"/>
            <w:sz w:val="25"/>
          </w:rPr>
          <w:t> </w:t>
        </w:r>
        <w:r>
          <w:rPr>
            <w:rFonts w:ascii="Liberation Sans" w:hAnsi="Liberation Sans"/>
            <w:b/>
            <w:color w:val="0000ED"/>
            <w:spacing w:val="11"/>
            <w:sz w:val="25"/>
          </w:rPr>
          <w:t>AI</w:t>
        </w:r>
        <w:r>
          <w:rPr>
            <w:rFonts w:ascii="Liberation Sans" w:hAnsi="Liberation Sans"/>
            <w:b/>
            <w:color w:val="0000ED"/>
            <w:spacing w:val="53"/>
            <w:sz w:val="25"/>
          </w:rPr>
          <w:t> </w:t>
        </w:r>
        <w:r>
          <w:rPr>
            <w:rFonts w:ascii="Liberation Sans" w:hAnsi="Liberation Sans"/>
            <w:b/>
            <w:color w:val="0000ED"/>
            <w:spacing w:val="17"/>
            <w:sz w:val="25"/>
          </w:rPr>
          <w:t>advantage</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813pt;width:65.25pt;height:.1pt;mso-position-horizontal-relative:page;mso-position-vertical-relative:paragraph;z-index:-15708160;mso-wrap-distance-left:0;mso-wrap-distance-right:0" id="docshape38" coordorigin="1545,427" coordsize="1305,0" path="m1545,427l2850,427e" filled="false" stroked="true" strokeweight=".75pt" strokecolor="#0000ed">
            <v:path arrowok="t"/>
            <v:stroke dashstyle="shortdot"/>
            <w10:wrap type="topAndBottom"/>
          </v:shape>
        </w:pict>
      </w:r>
      <w:hyperlink w:history="true" w:anchor="_bookmark98">
        <w:r>
          <w:rPr>
            <w:rFonts w:ascii="Liberation Sans"/>
            <w:b/>
            <w:color w:val="0000ED"/>
            <w:spacing w:val="16"/>
            <w:sz w:val="25"/>
          </w:rPr>
          <w:t>Summary</w:t>
        </w:r>
      </w:hyperlink>
    </w:p>
    <w:p>
      <w:pPr>
        <w:pStyle w:val="BodyText"/>
        <w:spacing w:before="10"/>
        <w:rPr>
          <w:rFonts w:ascii="Liberation Sans"/>
          <w:b/>
          <w:sz w:val="20"/>
        </w:rPr>
      </w:pPr>
    </w:p>
    <w:p>
      <w:pPr>
        <w:pStyle w:val="Heading3"/>
        <w:spacing w:before="95"/>
      </w:pPr>
      <w:r>
        <w:rPr/>
        <w:pict>
          <v:shape style="position:absolute;margin-left:77.25pt;margin-top:21.34981pt;width:31.5pt;height:.1pt;mso-position-horizontal-relative:page;mso-position-vertical-relative:paragraph;z-index:-15707648;mso-wrap-distance-left:0;mso-wrap-distance-right:0" id="docshape39" coordorigin="1545,427" coordsize="630,0" path="m1545,427l2175,427e" filled="false" stroked="true" strokeweight=".75pt" strokecolor="#0000ed">
            <v:path arrowok="t"/>
            <v:stroke dashstyle="shortdot"/>
            <w10:wrap type="topAndBottom"/>
          </v:shape>
        </w:pict>
      </w:r>
      <w:hyperlink w:history="true" w:anchor="_bookmark99">
        <w:r>
          <w:rPr>
            <w:color w:val="0000ED"/>
            <w:spacing w:val="9"/>
          </w:rPr>
          <w:t>Q&amp;A</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0.974808pt;width:110.25pt;height:.1pt;mso-position-horizontal-relative:page;mso-position-vertical-relative:paragraph;z-index:-15707136;mso-wrap-distance-left:0;mso-wrap-distance-right:0" id="docshape40" coordorigin="1545,419" coordsize="2205,0" path="m1545,419l3750,419e" filled="false" stroked="true" strokeweight=".75pt" strokecolor="#0000ed">
            <v:path arrowok="t"/>
            <v:stroke dashstyle="shortdot"/>
            <w10:wrap type="topAndBottom"/>
          </v:shape>
        </w:pict>
      </w:r>
      <w:hyperlink w:history="true" w:anchor="_bookmark100">
        <w:r>
          <w:rPr>
            <w:rFonts w:ascii="Liberation Sans"/>
            <w:b/>
            <w:color w:val="0000ED"/>
            <w:spacing w:val="18"/>
            <w:sz w:val="25"/>
          </w:rPr>
          <w:t>Further</w:t>
        </w:r>
        <w:r>
          <w:rPr>
            <w:rFonts w:ascii="Liberation Sans"/>
            <w:b/>
            <w:color w:val="0000ED"/>
            <w:spacing w:val="59"/>
            <w:sz w:val="25"/>
          </w:rPr>
          <w:t> </w:t>
        </w:r>
        <w:r>
          <w:rPr>
            <w:rFonts w:ascii="Liberation Sans"/>
            <w:b/>
            <w:color w:val="0000ED"/>
            <w:spacing w:val="16"/>
            <w:sz w:val="25"/>
          </w:rPr>
          <w:t>reading</w:t>
        </w:r>
      </w:hyperlink>
    </w:p>
    <w:p>
      <w:pPr>
        <w:spacing w:after="0"/>
        <w:jc w:val="left"/>
        <w:rPr>
          <w:rFonts w:ascii="Liberation Sans"/>
          <w:sz w:val="25"/>
        </w:rPr>
        <w:sectPr>
          <w:pgSz w:w="12240" w:h="15840"/>
          <w:pgMar w:top="1380" w:bottom="280" w:left="1420" w:right="1420"/>
        </w:sectPr>
      </w:pPr>
    </w:p>
    <w:p>
      <w:pPr>
        <w:spacing w:before="65"/>
        <w:ind w:left="119" w:right="0" w:firstLine="0"/>
        <w:jc w:val="left"/>
        <w:rPr>
          <w:rFonts w:ascii="Liberation Sans"/>
          <w:sz w:val="32"/>
        </w:rPr>
      </w:pPr>
      <w:r>
        <w:rPr/>
        <w:pict>
          <v:shape style="position:absolute;margin-left:77.25pt;margin-top:23.882759pt;width:9.75pt;height:.1pt;mso-position-horizontal-relative:page;mso-position-vertical-relative:paragraph;z-index:-15706112;mso-wrap-distance-left:0;mso-wrap-distance-right:0" id="docshape41" coordorigin="1545,478" coordsize="195,0" path="m1545,478l1740,478e" filled="false" stroked="true" strokeweight=".75pt" strokecolor="#0000ed">
            <v:path arrowok="t"/>
            <v:stroke dashstyle="shortdot"/>
            <w10:wrap type="topAndBottom"/>
          </v:shape>
        </w:pict>
      </w:r>
      <w:hyperlink w:history="true" w:anchor="_bookmark101">
        <w:r>
          <w:rPr>
            <w:rFonts w:ascii="Liberation Sans"/>
            <w:color w:val="0000ED"/>
            <w:w w:val="99"/>
            <w:sz w:val="32"/>
          </w:rPr>
          <w:t>3</w:t>
        </w:r>
      </w:hyperlink>
    </w:p>
    <w:p>
      <w:pPr>
        <w:pStyle w:val="BodyText"/>
        <w:spacing w:before="9"/>
        <w:rPr>
          <w:rFonts w:ascii="Liberation Sans"/>
          <w:sz w:val="28"/>
        </w:rPr>
      </w:pPr>
    </w:p>
    <w:p>
      <w:pPr>
        <w:spacing w:before="89"/>
        <w:ind w:left="119" w:right="0" w:firstLine="0"/>
        <w:jc w:val="left"/>
        <w:rPr>
          <w:rFonts w:ascii="Liberation Sans"/>
          <w:sz w:val="32"/>
        </w:rPr>
      </w:pPr>
      <w:r>
        <w:rPr/>
        <w:pict>
          <v:shape style="position:absolute;margin-left:77.25pt;margin-top:25.082756pt;width:237pt;height:.1pt;mso-position-horizontal-relative:page;mso-position-vertical-relative:paragraph;z-index:-15705600;mso-wrap-distance-left:0;mso-wrap-distance-right:0" id="docshape42" coordorigin="1545,502" coordsize="4740,0" path="m1545,502l6285,502e" filled="false" stroked="true" strokeweight=".75pt" strokecolor="#0000ed">
            <v:path arrowok="t"/>
            <v:stroke dashstyle="shortdot"/>
            <w10:wrap type="topAndBottom"/>
          </v:shape>
        </w:pict>
      </w:r>
      <w:hyperlink w:history="true" w:anchor="_bookmark102">
        <w:r>
          <w:rPr>
            <w:rFonts w:ascii="Liberation Sans"/>
            <w:color w:val="0000ED"/>
            <w:spacing w:val="21"/>
            <w:sz w:val="32"/>
          </w:rPr>
          <w:t>Applying</w:t>
        </w:r>
        <w:r>
          <w:rPr>
            <w:rFonts w:ascii="Liberation Sans"/>
            <w:color w:val="0000ED"/>
            <w:spacing w:val="28"/>
            <w:sz w:val="32"/>
          </w:rPr>
          <w:t> </w:t>
        </w:r>
        <w:r>
          <w:rPr>
            <w:rFonts w:ascii="Liberation Sans"/>
            <w:color w:val="0000ED"/>
            <w:spacing w:val="12"/>
            <w:sz w:val="32"/>
          </w:rPr>
          <w:t>AI</w:t>
        </w:r>
        <w:r>
          <w:rPr>
            <w:rFonts w:ascii="Liberation Sans"/>
            <w:color w:val="0000ED"/>
            <w:spacing w:val="45"/>
            <w:sz w:val="32"/>
          </w:rPr>
          <w:t> </w:t>
        </w:r>
        <w:r>
          <w:rPr>
            <w:rFonts w:ascii="Liberation Sans"/>
            <w:color w:val="0000ED"/>
            <w:spacing w:val="12"/>
            <w:sz w:val="32"/>
          </w:rPr>
          <w:t>in</w:t>
        </w:r>
        <w:r>
          <w:rPr>
            <w:rFonts w:ascii="Liberation Sans"/>
            <w:color w:val="0000ED"/>
            <w:spacing w:val="45"/>
            <w:sz w:val="32"/>
          </w:rPr>
          <w:t> </w:t>
        </w:r>
        <w:r>
          <w:rPr>
            <w:rFonts w:ascii="Liberation Sans"/>
            <w:color w:val="0000ED"/>
            <w:spacing w:val="16"/>
            <w:sz w:val="32"/>
          </w:rPr>
          <w:t>the</w:t>
        </w:r>
        <w:r>
          <w:rPr>
            <w:rFonts w:ascii="Liberation Sans"/>
            <w:color w:val="0000ED"/>
            <w:spacing w:val="40"/>
            <w:sz w:val="32"/>
          </w:rPr>
          <w:t> </w:t>
        </w:r>
        <w:r>
          <w:rPr>
            <w:rFonts w:ascii="Liberation Sans"/>
            <w:color w:val="0000ED"/>
            <w:sz w:val="32"/>
          </w:rPr>
          <w:t>Tax</w:t>
        </w:r>
        <w:r>
          <w:rPr>
            <w:rFonts w:ascii="Liberation Sans"/>
            <w:color w:val="0000ED"/>
            <w:spacing w:val="45"/>
            <w:sz w:val="32"/>
          </w:rPr>
          <w:t> </w:t>
        </w:r>
        <w:r>
          <w:rPr>
            <w:rFonts w:ascii="Liberation Sans"/>
            <w:color w:val="0000ED"/>
            <w:spacing w:val="17"/>
            <w:sz w:val="32"/>
          </w:rPr>
          <w:t>Realm</w:t>
        </w:r>
      </w:hyperlink>
    </w:p>
    <w:p>
      <w:pPr>
        <w:pStyle w:val="BodyText"/>
        <w:spacing w:before="7"/>
        <w:rPr>
          <w:rFonts w:ascii="Liberation Sans"/>
          <w:sz w:val="19"/>
        </w:rPr>
      </w:pPr>
    </w:p>
    <w:p>
      <w:pPr>
        <w:spacing w:before="95"/>
        <w:ind w:left="119" w:right="0" w:firstLine="0"/>
        <w:jc w:val="left"/>
        <w:rPr>
          <w:rFonts w:ascii="Liberation Sans"/>
          <w:b/>
          <w:sz w:val="25"/>
        </w:rPr>
      </w:pPr>
      <w:r>
        <w:rPr/>
        <w:pict>
          <v:shape style="position:absolute;margin-left:77.25pt;margin-top:21.349794pt;width:165.75pt;height:.1pt;mso-position-horizontal-relative:page;mso-position-vertical-relative:paragraph;z-index:-15705088;mso-wrap-distance-left:0;mso-wrap-distance-right:0" id="docshape43" coordorigin="1545,427" coordsize="3315,0" path="m1545,427l4860,427e" filled="false" stroked="true" strokeweight=".75pt" strokecolor="#0000ed">
            <v:path arrowok="t"/>
            <v:stroke dashstyle="shortdot"/>
            <w10:wrap type="topAndBottom"/>
          </v:shape>
        </w:pict>
      </w:r>
      <w:hyperlink w:history="true" w:anchor="_bookmark104">
        <w:r>
          <w:rPr>
            <w:rFonts w:ascii="Liberation Sans"/>
            <w:b/>
            <w:color w:val="0000ED"/>
            <w:spacing w:val="17"/>
            <w:sz w:val="25"/>
          </w:rPr>
          <w:t>Technical</w:t>
        </w:r>
        <w:r>
          <w:rPr>
            <w:rFonts w:ascii="Liberation Sans"/>
            <w:b/>
            <w:color w:val="0000ED"/>
            <w:spacing w:val="60"/>
            <w:sz w:val="25"/>
          </w:rPr>
          <w:t> </w:t>
        </w:r>
        <w:r>
          <w:rPr>
            <w:rFonts w:ascii="Liberation Sans"/>
            <w:b/>
            <w:color w:val="0000ED"/>
            <w:spacing w:val="18"/>
            <w:sz w:val="25"/>
          </w:rPr>
          <w:t>requirements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91pt;width:218.25pt;height:.1pt;mso-position-horizontal-relative:page;mso-position-vertical-relative:paragraph;z-index:-15704576;mso-wrap-distance-left:0;mso-wrap-distance-right:0" id="docshape44" coordorigin="1545,427" coordsize="4365,0" path="m1545,427l5910,427e" filled="false" stroked="true" strokeweight=".75pt" strokecolor="#0000ed">
            <v:path arrowok="t"/>
            <v:stroke dashstyle="shortdot"/>
            <w10:wrap type="topAndBottom"/>
          </v:shape>
        </w:pict>
      </w:r>
      <w:hyperlink w:history="true" w:anchor="_bookmark107">
        <w:r>
          <w:rPr>
            <w:rFonts w:ascii="Liberation Sans"/>
            <w:b/>
            <w:color w:val="0000ED"/>
            <w:spacing w:val="16"/>
            <w:sz w:val="25"/>
          </w:rPr>
          <w:t>Data</w:t>
        </w:r>
        <w:r>
          <w:rPr>
            <w:rFonts w:ascii="Liberation Sans"/>
            <w:b/>
            <w:color w:val="0000ED"/>
            <w:spacing w:val="57"/>
            <w:sz w:val="25"/>
          </w:rPr>
          <w:t> </w:t>
        </w:r>
        <w:r>
          <w:rPr>
            <w:rFonts w:ascii="Liberation Sans"/>
            <w:b/>
            <w:color w:val="0000ED"/>
            <w:spacing w:val="19"/>
            <w:sz w:val="25"/>
          </w:rPr>
          <w:t>management</w:t>
        </w:r>
        <w:r>
          <w:rPr>
            <w:rFonts w:ascii="Liberation Sans"/>
            <w:b/>
            <w:color w:val="0000ED"/>
            <w:spacing w:val="57"/>
            <w:sz w:val="25"/>
          </w:rPr>
          <w:t> </w:t>
        </w:r>
        <w:r>
          <w:rPr>
            <w:rFonts w:ascii="Liberation Sans"/>
            <w:b/>
            <w:color w:val="0000ED"/>
            <w:spacing w:val="14"/>
            <w:sz w:val="25"/>
          </w:rPr>
          <w:t>and</w:t>
        </w:r>
        <w:r>
          <w:rPr>
            <w:rFonts w:ascii="Liberation Sans"/>
            <w:b/>
            <w:color w:val="0000ED"/>
            <w:spacing w:val="58"/>
            <w:sz w:val="25"/>
          </w:rPr>
          <w:t> </w:t>
        </w:r>
        <w:r>
          <w:rPr>
            <w:rFonts w:ascii="Liberation Sans"/>
            <w:b/>
            <w:color w:val="0000ED"/>
            <w:spacing w:val="17"/>
            <w:sz w:val="25"/>
          </w:rPr>
          <w:t>security</w:t>
        </w:r>
      </w:hyperlink>
    </w:p>
    <w:p>
      <w:pPr>
        <w:pStyle w:val="BodyText"/>
        <w:spacing w:before="7"/>
        <w:rPr>
          <w:rFonts w:ascii="Liberation Sans"/>
          <w:b/>
          <w:sz w:val="19"/>
        </w:rPr>
      </w:pPr>
    </w:p>
    <w:p>
      <w:pPr>
        <w:spacing w:line="276" w:lineRule="auto" w:before="95"/>
        <w:ind w:left="119" w:right="0" w:firstLine="0"/>
        <w:jc w:val="left"/>
        <w:rPr>
          <w:rFonts w:ascii="Liberation Sans"/>
          <w:b/>
          <w:sz w:val="25"/>
        </w:rPr>
      </w:pPr>
      <w:r>
        <w:rPr/>
        <w:pict>
          <v:line style="position:absolute;mso-position-horizontal-relative:page;mso-position-vertical-relative:paragraph;z-index:-23101952" from="77.25pt,21.349789pt" to="515.249965pt,21.349789pt" stroked="true" strokeweight=".75pt" strokecolor="#0000ed">
            <v:stroke dashstyle="shortdot"/>
            <w10:wrap type="none"/>
          </v:line>
        </w:pict>
      </w:r>
      <w:hyperlink w:history="true" w:anchor="_bookmark110">
        <w:r>
          <w:rPr>
            <w:rFonts w:ascii="Liberation Sans"/>
            <w:b/>
            <w:color w:val="0000ED"/>
            <w:spacing w:val="11"/>
            <w:sz w:val="25"/>
          </w:rPr>
          <w:t>AI</w:t>
        </w:r>
        <w:r>
          <w:rPr>
            <w:rFonts w:ascii="Liberation Sans"/>
            <w:b/>
            <w:color w:val="0000ED"/>
            <w:spacing w:val="20"/>
            <w:sz w:val="25"/>
          </w:rPr>
          <w:t> innovations</w:t>
        </w:r>
        <w:r>
          <w:rPr>
            <w:rFonts w:ascii="Liberation Sans"/>
            <w:b/>
            <w:color w:val="0000ED"/>
            <w:spacing w:val="20"/>
            <w:sz w:val="25"/>
          </w:rPr>
          <w:t> </w:t>
        </w:r>
        <w:r>
          <w:rPr>
            <w:rFonts w:ascii="Liberation Sans"/>
            <w:b/>
            <w:color w:val="0000ED"/>
            <w:spacing w:val="11"/>
            <w:sz w:val="25"/>
          </w:rPr>
          <w:t>in</w:t>
        </w:r>
        <w:r>
          <w:rPr>
            <w:rFonts w:ascii="Liberation Sans"/>
            <w:b/>
            <w:color w:val="0000ED"/>
            <w:spacing w:val="40"/>
            <w:sz w:val="25"/>
          </w:rPr>
          <w:t> </w:t>
        </w:r>
        <w:r>
          <w:rPr>
            <w:rFonts w:ascii="Liberation Sans"/>
            <w:b/>
            <w:color w:val="0000ED"/>
            <w:spacing w:val="14"/>
            <w:sz w:val="25"/>
          </w:rPr>
          <w:t>tax</w:t>
        </w:r>
        <w:r>
          <w:rPr>
            <w:rFonts w:ascii="Liberation Sans"/>
            <w:b/>
            <w:color w:val="0000ED"/>
            <w:spacing w:val="19"/>
            <w:sz w:val="25"/>
          </w:rPr>
          <w:t> compliance</w:t>
        </w:r>
        <w:r>
          <w:rPr>
            <w:rFonts w:ascii="Liberation Sans"/>
            <w:b/>
            <w:color w:val="0000ED"/>
            <w:spacing w:val="19"/>
            <w:sz w:val="25"/>
          </w:rPr>
          <w:t> </w:t>
        </w:r>
        <w:r>
          <w:rPr>
            <w:rFonts w:ascii="Liberation Sans"/>
            <w:b/>
            <w:color w:val="0000ED"/>
            <w:spacing w:val="14"/>
            <w:sz w:val="25"/>
          </w:rPr>
          <w:t>and</w:t>
        </w:r>
        <w:r>
          <w:rPr>
            <w:rFonts w:ascii="Liberation Sans"/>
            <w:b/>
            <w:color w:val="0000ED"/>
            <w:spacing w:val="19"/>
            <w:sz w:val="25"/>
          </w:rPr>
          <w:t> reporting</w:t>
        </w:r>
        <w:r>
          <w:rPr>
            <w:rFonts w:ascii="Liberation Sans"/>
            <w:b/>
            <w:color w:val="0000ED"/>
            <w:spacing w:val="19"/>
            <w:sz w:val="25"/>
          </w:rPr>
          <w:t> automated</w:t>
        </w:r>
        <w:r>
          <w:rPr>
            <w:rFonts w:ascii="Liberation Sans"/>
            <w:b/>
            <w:color w:val="0000ED"/>
            <w:spacing w:val="19"/>
            <w:sz w:val="25"/>
          </w:rPr>
          <w:t> </w:t>
        </w:r>
        <w:r>
          <w:rPr>
            <w:rFonts w:ascii="Liberation Sans"/>
            <w:b/>
            <w:color w:val="0000ED"/>
            <w:spacing w:val="14"/>
            <w:sz w:val="25"/>
          </w:rPr>
          <w:t>tax</w:t>
        </w:r>
        <w:r>
          <w:rPr>
            <w:rFonts w:ascii="Liberation Sans"/>
            <w:b/>
            <w:color w:val="0000ED"/>
            <w:spacing w:val="80"/>
            <w:sz w:val="25"/>
          </w:rPr>
          <w:t> </w:t>
        </w:r>
        <w:r>
          <w:rPr>
            <w:rFonts w:ascii="Liberation Sans"/>
            <w:b/>
            <w:color w:val="0000ED"/>
            <w:spacing w:val="18"/>
            <w:sz w:val="25"/>
          </w:rPr>
          <w:t>calculations</w:t>
        </w:r>
      </w:hyperlink>
    </w:p>
    <w:p>
      <w:pPr>
        <w:pStyle w:val="BodyText"/>
        <w:spacing w:line="20" w:lineRule="exact"/>
        <w:ind w:left="125"/>
        <w:rPr>
          <w:rFonts w:ascii="Liberation Sans"/>
          <w:sz w:val="2"/>
        </w:rPr>
      </w:pPr>
      <w:r>
        <w:rPr>
          <w:rFonts w:ascii="Liberation Sans"/>
          <w:sz w:val="2"/>
        </w:rPr>
        <w:pict>
          <v:group style="width:86.25pt;height:.75pt;mso-position-horizontal-relative:char;mso-position-vertical-relative:line" id="docshapegroup45" coordorigin="0,0" coordsize="1725,15">
            <v:line style="position:absolute" from="0,7" to="1725,7" stroked="true" strokeweight=".75pt" strokecolor="#0000ed">
              <v:stroke dashstyle="shortdot"/>
            </v:line>
          </v:group>
        </w:pict>
      </w:r>
      <w:r>
        <w:rPr>
          <w:rFonts w:ascii="Liberation Sans"/>
          <w:sz w:val="2"/>
        </w:rPr>
      </w:r>
    </w:p>
    <w:p>
      <w:pPr>
        <w:pStyle w:val="BodyText"/>
        <w:spacing w:before="9"/>
        <w:rPr>
          <w:rFonts w:ascii="Liberation Sans"/>
          <w:b/>
          <w:sz w:val="19"/>
        </w:rPr>
      </w:pPr>
    </w:p>
    <w:p>
      <w:pPr>
        <w:spacing w:before="95"/>
        <w:ind w:left="119" w:right="0" w:firstLine="0"/>
        <w:jc w:val="left"/>
        <w:rPr>
          <w:rFonts w:ascii="Liberation Sans"/>
          <w:b/>
          <w:sz w:val="25"/>
        </w:rPr>
      </w:pPr>
      <w:r>
        <w:rPr/>
        <w:pict>
          <v:shape style="position:absolute;margin-left:77.25pt;margin-top:21.349785pt;width:234pt;height:.1pt;mso-position-horizontal-relative:page;mso-position-vertical-relative:paragraph;z-index:-15703552;mso-wrap-distance-left:0;mso-wrap-distance-right:0" id="docshape46" coordorigin="1545,427" coordsize="4680,0" path="m1545,427l6225,427e" filled="false" stroked="true" strokeweight=".75pt" strokecolor="#0000ed">
            <v:path arrowok="t"/>
            <v:stroke dashstyle="shortdot"/>
            <w10:wrap type="topAndBottom"/>
          </v:shape>
        </w:pict>
      </w:r>
      <w:hyperlink w:history="true" w:anchor="_bookmark113">
        <w:r>
          <w:rPr>
            <w:rFonts w:ascii="Liberation Sans"/>
            <w:b/>
            <w:color w:val="0000ED"/>
            <w:spacing w:val="22"/>
            <w:sz w:val="25"/>
          </w:rPr>
          <w:t>Real-</w:t>
        </w:r>
        <w:r>
          <w:rPr>
            <w:rFonts w:ascii="Liberation Sans"/>
            <w:b/>
            <w:color w:val="0000ED"/>
            <w:spacing w:val="16"/>
            <w:sz w:val="25"/>
          </w:rPr>
          <w:t>time</w:t>
        </w:r>
        <w:r>
          <w:rPr>
            <w:rFonts w:ascii="Liberation Sans"/>
            <w:b/>
            <w:color w:val="0000ED"/>
            <w:spacing w:val="62"/>
            <w:sz w:val="25"/>
          </w:rPr>
          <w:t> </w:t>
        </w:r>
        <w:r>
          <w:rPr>
            <w:rFonts w:ascii="Liberation Sans"/>
            <w:b/>
            <w:color w:val="0000ED"/>
            <w:spacing w:val="19"/>
            <w:sz w:val="25"/>
          </w:rPr>
          <w:t>compliance</w:t>
        </w:r>
        <w:r>
          <w:rPr>
            <w:rFonts w:ascii="Liberation Sans"/>
            <w:b/>
            <w:color w:val="0000ED"/>
            <w:spacing w:val="63"/>
            <w:sz w:val="25"/>
          </w:rPr>
          <w:t> </w:t>
        </w:r>
        <w:r>
          <w:rPr>
            <w:rFonts w:ascii="Liberation Sans"/>
            <w:b/>
            <w:color w:val="0000ED"/>
            <w:spacing w:val="17"/>
            <w:sz w:val="25"/>
          </w:rPr>
          <w:t>monitoring</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83pt;width:226.5pt;height:.1pt;mso-position-horizontal-relative:page;mso-position-vertical-relative:paragraph;z-index:-15703040;mso-wrap-distance-left:0;mso-wrap-distance-right:0" id="docshape47" coordorigin="1545,427" coordsize="4530,0" path="m1545,427l6075,427e" filled="false" stroked="true" strokeweight=".75pt" strokecolor="#0000ed">
            <v:path arrowok="t"/>
            <v:stroke dashstyle="shortdot"/>
            <w10:wrap type="topAndBottom"/>
          </v:shape>
        </w:pict>
      </w:r>
      <w:hyperlink w:history="true" w:anchor="_bookmark115">
        <w:r>
          <w:rPr>
            <w:rFonts w:ascii="Liberation Sans"/>
            <w:b/>
            <w:color w:val="0000ED"/>
            <w:spacing w:val="19"/>
            <w:sz w:val="25"/>
          </w:rPr>
          <w:t>Enhanced</w:t>
        </w:r>
        <w:r>
          <w:rPr>
            <w:rFonts w:ascii="Liberation Sans"/>
            <w:b/>
            <w:color w:val="0000ED"/>
            <w:spacing w:val="59"/>
            <w:sz w:val="25"/>
          </w:rPr>
          <w:t> </w:t>
        </w:r>
        <w:r>
          <w:rPr>
            <w:rFonts w:ascii="Liberation Sans"/>
            <w:b/>
            <w:color w:val="0000ED"/>
            <w:spacing w:val="19"/>
            <w:sz w:val="25"/>
          </w:rPr>
          <w:t>reporting</w:t>
        </w:r>
        <w:r>
          <w:rPr>
            <w:rFonts w:ascii="Liberation Sans"/>
            <w:b/>
            <w:color w:val="0000ED"/>
            <w:spacing w:val="60"/>
            <w:sz w:val="25"/>
          </w:rPr>
          <w:t> </w:t>
        </w:r>
        <w:r>
          <w:rPr>
            <w:rFonts w:ascii="Liberation Sans"/>
            <w:b/>
            <w:color w:val="0000ED"/>
            <w:spacing w:val="18"/>
            <w:sz w:val="25"/>
          </w:rPr>
          <w:t>capabilities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779pt;width:219pt;height:.1pt;mso-position-horizontal-relative:page;mso-position-vertical-relative:paragraph;z-index:-15702528;mso-wrap-distance-left:0;mso-wrap-distance-right:0" id="docshape48" coordorigin="1545,427" coordsize="4380,0" path="m1545,427l5925,427e" filled="false" stroked="true" strokeweight=".75pt" strokecolor="#0000ed">
            <v:path arrowok="t"/>
            <v:stroke dashstyle="shortdot"/>
            <w10:wrap type="topAndBottom"/>
          </v:shape>
        </w:pict>
      </w:r>
      <w:hyperlink w:history="true" w:anchor="_bookmark118">
        <w:r>
          <w:rPr>
            <w:rFonts w:ascii="Liberation Sans"/>
            <w:b/>
            <w:color w:val="0000ED"/>
            <w:spacing w:val="11"/>
            <w:sz w:val="25"/>
          </w:rPr>
          <w:t>AI</w:t>
        </w:r>
        <w:r>
          <w:rPr>
            <w:rFonts w:ascii="Liberation Sans"/>
            <w:b/>
            <w:color w:val="0000ED"/>
            <w:spacing w:val="50"/>
            <w:sz w:val="25"/>
          </w:rPr>
          <w:t> </w:t>
        </w:r>
        <w:r>
          <w:rPr>
            <w:rFonts w:ascii="Liberation Sans"/>
            <w:b/>
            <w:color w:val="0000ED"/>
            <w:spacing w:val="11"/>
            <w:sz w:val="25"/>
          </w:rPr>
          <w:t>in</w:t>
        </w:r>
        <w:r>
          <w:rPr>
            <w:rFonts w:ascii="Liberation Sans"/>
            <w:b/>
            <w:color w:val="0000ED"/>
            <w:spacing w:val="51"/>
            <w:sz w:val="25"/>
          </w:rPr>
          <w:t> </w:t>
        </w:r>
        <w:r>
          <w:rPr>
            <w:rFonts w:ascii="Liberation Sans"/>
            <w:b/>
            <w:color w:val="0000ED"/>
            <w:spacing w:val="14"/>
            <w:sz w:val="25"/>
          </w:rPr>
          <w:t>tax</w:t>
        </w:r>
        <w:r>
          <w:rPr>
            <w:rFonts w:ascii="Liberation Sans"/>
            <w:b/>
            <w:color w:val="0000ED"/>
            <w:spacing w:val="51"/>
            <w:sz w:val="25"/>
          </w:rPr>
          <w:t> </w:t>
        </w:r>
        <w:r>
          <w:rPr>
            <w:rFonts w:ascii="Liberation Sans"/>
            <w:b/>
            <w:color w:val="0000ED"/>
            <w:spacing w:val="19"/>
            <w:sz w:val="25"/>
          </w:rPr>
          <w:t>planning</w:t>
        </w:r>
        <w:r>
          <w:rPr>
            <w:rFonts w:ascii="Liberation Sans"/>
            <w:b/>
            <w:color w:val="0000ED"/>
            <w:spacing w:val="51"/>
            <w:sz w:val="25"/>
          </w:rPr>
          <w:t> </w:t>
        </w:r>
        <w:r>
          <w:rPr>
            <w:rFonts w:ascii="Liberation Sans"/>
            <w:b/>
            <w:color w:val="0000ED"/>
            <w:spacing w:val="14"/>
            <w:sz w:val="25"/>
          </w:rPr>
          <w:t>and</w:t>
        </w:r>
        <w:r>
          <w:rPr>
            <w:rFonts w:ascii="Liberation Sans"/>
            <w:b/>
            <w:color w:val="0000ED"/>
            <w:spacing w:val="51"/>
            <w:sz w:val="25"/>
          </w:rPr>
          <w:t> </w:t>
        </w:r>
        <w:r>
          <w:rPr>
            <w:rFonts w:ascii="Liberation Sans"/>
            <w:b/>
            <w:color w:val="0000ED"/>
            <w:spacing w:val="17"/>
            <w:sz w:val="25"/>
          </w:rPr>
          <w:t>strategy</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808pt;width:252.75pt;height:.1pt;mso-position-horizontal-relative:page;mso-position-vertical-relative:paragraph;z-index:-15702016;mso-wrap-distance-left:0;mso-wrap-distance-right:0" id="docshape49" coordorigin="1545,427" coordsize="5055,0" path="m1545,427l6600,427e" filled="false" stroked="true" strokeweight=".75pt" strokecolor="#0000ed">
            <v:path arrowok="t"/>
            <v:stroke dashstyle="shortdot"/>
            <w10:wrap type="topAndBottom"/>
          </v:shape>
        </w:pict>
      </w:r>
      <w:hyperlink w:history="true" w:anchor="_bookmark120">
        <w:r>
          <w:rPr>
            <w:rFonts w:ascii="Liberation Sans"/>
            <w:b/>
            <w:color w:val="0000ED"/>
            <w:spacing w:val="19"/>
            <w:sz w:val="25"/>
          </w:rPr>
          <w:t>Predictive</w:t>
        </w:r>
        <w:r>
          <w:rPr>
            <w:rFonts w:ascii="Liberation Sans"/>
            <w:b/>
            <w:color w:val="0000ED"/>
            <w:spacing w:val="55"/>
            <w:sz w:val="25"/>
          </w:rPr>
          <w:t> </w:t>
        </w:r>
        <w:r>
          <w:rPr>
            <w:rFonts w:ascii="Liberation Sans"/>
            <w:b/>
            <w:color w:val="0000ED"/>
            <w:spacing w:val="19"/>
            <w:sz w:val="25"/>
          </w:rPr>
          <w:t>analysis</w:t>
        </w:r>
        <w:r>
          <w:rPr>
            <w:rFonts w:ascii="Liberation Sans"/>
            <w:b/>
            <w:color w:val="0000ED"/>
            <w:spacing w:val="56"/>
            <w:sz w:val="25"/>
          </w:rPr>
          <w:t> </w:t>
        </w:r>
        <w:r>
          <w:rPr>
            <w:rFonts w:ascii="Liberation Sans"/>
            <w:b/>
            <w:color w:val="0000ED"/>
            <w:spacing w:val="14"/>
            <w:sz w:val="25"/>
          </w:rPr>
          <w:t>for</w:t>
        </w:r>
        <w:r>
          <w:rPr>
            <w:rFonts w:ascii="Liberation Sans"/>
            <w:b/>
            <w:color w:val="0000ED"/>
            <w:spacing w:val="56"/>
            <w:sz w:val="25"/>
          </w:rPr>
          <w:t> </w:t>
        </w:r>
        <w:r>
          <w:rPr>
            <w:rFonts w:ascii="Liberation Sans"/>
            <w:b/>
            <w:color w:val="0000ED"/>
            <w:spacing w:val="14"/>
            <w:sz w:val="25"/>
          </w:rPr>
          <w:t>tax</w:t>
        </w:r>
        <w:r>
          <w:rPr>
            <w:rFonts w:ascii="Liberation Sans"/>
            <w:b/>
            <w:color w:val="0000ED"/>
            <w:spacing w:val="55"/>
            <w:sz w:val="25"/>
          </w:rPr>
          <w:t> </w:t>
        </w:r>
        <w:r>
          <w:rPr>
            <w:rFonts w:ascii="Liberation Sans"/>
            <w:b/>
            <w:color w:val="0000ED"/>
            <w:spacing w:val="17"/>
            <w:sz w:val="25"/>
          </w:rPr>
          <w:t>planning</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804pt;width:276pt;height:.1pt;mso-position-horizontal-relative:page;mso-position-vertical-relative:paragraph;z-index:-15701504;mso-wrap-distance-left:0;mso-wrap-distance-right:0" id="docshape50" coordorigin="1545,427" coordsize="5520,0" path="m1545,427l7065,427e" filled="false" stroked="true" strokeweight=".75pt" strokecolor="#0000ed">
            <v:path arrowok="t"/>
            <v:stroke dashstyle="shortdot"/>
            <w10:wrap type="topAndBottom"/>
          </v:shape>
        </w:pict>
      </w:r>
      <w:hyperlink w:history="true" w:anchor="_bookmark122">
        <w:r>
          <w:rPr>
            <w:rFonts w:ascii="Liberation Sans"/>
            <w:b/>
            <w:color w:val="0000ED"/>
            <w:spacing w:val="19"/>
            <w:sz w:val="25"/>
          </w:rPr>
          <w:t>Scenario</w:t>
        </w:r>
        <w:r>
          <w:rPr>
            <w:rFonts w:ascii="Liberation Sans"/>
            <w:b/>
            <w:color w:val="0000ED"/>
            <w:spacing w:val="54"/>
            <w:sz w:val="25"/>
          </w:rPr>
          <w:t> </w:t>
        </w:r>
        <w:r>
          <w:rPr>
            <w:rFonts w:ascii="Liberation Sans"/>
            <w:b/>
            <w:color w:val="0000ED"/>
            <w:spacing w:val="19"/>
            <w:sz w:val="25"/>
          </w:rPr>
          <w:t>analysis</w:t>
        </w:r>
        <w:r>
          <w:rPr>
            <w:rFonts w:ascii="Liberation Sans"/>
            <w:b/>
            <w:color w:val="0000ED"/>
            <w:spacing w:val="54"/>
            <w:sz w:val="25"/>
          </w:rPr>
          <w:t> </w:t>
        </w:r>
        <w:r>
          <w:rPr>
            <w:rFonts w:ascii="Liberation Sans"/>
            <w:b/>
            <w:color w:val="0000ED"/>
            <w:spacing w:val="14"/>
            <w:sz w:val="25"/>
          </w:rPr>
          <w:t>and</w:t>
        </w:r>
        <w:r>
          <w:rPr>
            <w:rFonts w:ascii="Liberation Sans"/>
            <w:b/>
            <w:color w:val="0000ED"/>
            <w:spacing w:val="55"/>
            <w:sz w:val="25"/>
          </w:rPr>
          <w:t> </w:t>
        </w:r>
        <w:r>
          <w:rPr>
            <w:rFonts w:ascii="Liberation Sans"/>
            <w:b/>
            <w:color w:val="0000ED"/>
            <w:spacing w:val="16"/>
            <w:sz w:val="25"/>
          </w:rPr>
          <w:t>risk</w:t>
        </w:r>
        <w:r>
          <w:rPr>
            <w:rFonts w:ascii="Liberation Sans"/>
            <w:b/>
            <w:color w:val="0000ED"/>
            <w:spacing w:val="54"/>
            <w:sz w:val="25"/>
          </w:rPr>
          <w:t> </w:t>
        </w:r>
        <w:r>
          <w:rPr>
            <w:rFonts w:ascii="Liberation Sans"/>
            <w:b/>
            <w:color w:val="0000ED"/>
            <w:spacing w:val="17"/>
            <w:sz w:val="25"/>
          </w:rPr>
          <w:t>assessment</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802pt;width:197.25pt;height:.1pt;mso-position-horizontal-relative:page;mso-position-vertical-relative:paragraph;z-index:-15700992;mso-wrap-distance-left:0;mso-wrap-distance-right:0" id="docshape51" coordorigin="1545,427" coordsize="3945,0" path="m1545,427l5490,427e" filled="false" stroked="true" strokeweight=".75pt" strokecolor="#0000ed">
            <v:path arrowok="t"/>
            <v:stroke dashstyle="shortdot"/>
            <w10:wrap type="topAndBottom"/>
          </v:shape>
        </w:pict>
      </w:r>
      <w:hyperlink w:history="true" w:anchor="_bookmark124">
        <w:r>
          <w:rPr>
            <w:rFonts w:ascii="Liberation Sans"/>
            <w:b/>
            <w:color w:val="0000ED"/>
            <w:spacing w:val="20"/>
            <w:sz w:val="25"/>
          </w:rPr>
          <w:t>Optimization</w:t>
        </w:r>
        <w:r>
          <w:rPr>
            <w:rFonts w:ascii="Liberation Sans"/>
            <w:b/>
            <w:color w:val="0000ED"/>
            <w:spacing w:val="53"/>
            <w:sz w:val="25"/>
          </w:rPr>
          <w:t> </w:t>
        </w:r>
        <w:r>
          <w:rPr>
            <w:rFonts w:ascii="Liberation Sans"/>
            <w:b/>
            <w:color w:val="0000ED"/>
            <w:spacing w:val="11"/>
            <w:sz w:val="25"/>
          </w:rPr>
          <w:t>of</w:t>
        </w:r>
        <w:r>
          <w:rPr>
            <w:rFonts w:ascii="Liberation Sans"/>
            <w:b/>
            <w:color w:val="0000ED"/>
            <w:spacing w:val="53"/>
            <w:sz w:val="25"/>
          </w:rPr>
          <w:t> </w:t>
        </w:r>
        <w:r>
          <w:rPr>
            <w:rFonts w:ascii="Liberation Sans"/>
            <w:b/>
            <w:color w:val="0000ED"/>
            <w:spacing w:val="14"/>
            <w:sz w:val="25"/>
          </w:rPr>
          <w:t>tax</w:t>
        </w:r>
        <w:r>
          <w:rPr>
            <w:rFonts w:ascii="Liberation Sans"/>
            <w:b/>
            <w:color w:val="0000ED"/>
            <w:spacing w:val="54"/>
            <w:sz w:val="25"/>
          </w:rPr>
          <w:t> </w:t>
        </w:r>
        <w:r>
          <w:rPr>
            <w:rFonts w:ascii="Liberation Sans"/>
            <w:b/>
            <w:color w:val="0000ED"/>
            <w:spacing w:val="17"/>
            <w:sz w:val="25"/>
          </w:rPr>
          <w:t>benefits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80pt;width:290.25pt;height:.1pt;mso-position-horizontal-relative:page;mso-position-vertical-relative:paragraph;z-index:-15700480;mso-wrap-distance-left:0;mso-wrap-distance-right:0" id="docshape52" coordorigin="1545,427" coordsize="5805,0" path="m1545,427l7350,427e" filled="false" stroked="true" strokeweight=".75pt" strokecolor="#0000ed">
            <v:path arrowok="t"/>
            <v:stroke dashstyle="shortdot"/>
            <w10:wrap type="topAndBottom"/>
          </v:shape>
        </w:pict>
      </w:r>
      <w:hyperlink w:history="true" w:anchor="_bookmark126">
        <w:r>
          <w:rPr>
            <w:rFonts w:ascii="Liberation Sans"/>
            <w:b/>
            <w:color w:val="0000ED"/>
            <w:spacing w:val="16"/>
            <w:sz w:val="25"/>
          </w:rPr>
          <w:t>Case</w:t>
        </w:r>
        <w:r>
          <w:rPr>
            <w:rFonts w:ascii="Liberation Sans"/>
            <w:b/>
            <w:color w:val="0000ED"/>
            <w:spacing w:val="56"/>
            <w:sz w:val="25"/>
          </w:rPr>
          <w:t> </w:t>
        </w:r>
        <w:r>
          <w:rPr>
            <w:rFonts w:ascii="Liberation Sans"/>
            <w:b/>
            <w:color w:val="0000ED"/>
            <w:spacing w:val="18"/>
            <w:sz w:val="25"/>
          </w:rPr>
          <w:t>studies</w:t>
        </w:r>
        <w:r>
          <w:rPr>
            <w:rFonts w:ascii="Liberation Sans"/>
            <w:b/>
            <w:color w:val="0000ED"/>
            <w:spacing w:val="56"/>
            <w:sz w:val="25"/>
          </w:rPr>
          <w:t> </w:t>
        </w:r>
        <w:r>
          <w:rPr>
            <w:rFonts w:ascii="Liberation Sans"/>
            <w:b/>
            <w:color w:val="0000ED"/>
            <w:spacing w:val="14"/>
            <w:sz w:val="25"/>
          </w:rPr>
          <w:t>and</w:t>
        </w:r>
        <w:r>
          <w:rPr>
            <w:rFonts w:ascii="Liberation Sans"/>
            <w:b/>
            <w:color w:val="0000ED"/>
            <w:spacing w:val="56"/>
            <w:sz w:val="25"/>
          </w:rPr>
          <w:t> </w:t>
        </w:r>
        <w:r>
          <w:rPr>
            <w:rFonts w:ascii="Liberation Sans"/>
            <w:b/>
            <w:color w:val="0000ED"/>
            <w:spacing w:val="22"/>
            <w:sz w:val="25"/>
          </w:rPr>
          <w:t>real-</w:t>
        </w:r>
        <w:r>
          <w:rPr>
            <w:rFonts w:ascii="Liberation Sans"/>
            <w:b/>
            <w:color w:val="0000ED"/>
            <w:spacing w:val="17"/>
            <w:sz w:val="25"/>
          </w:rPr>
          <w:t>world</w:t>
        </w:r>
        <w:r>
          <w:rPr>
            <w:rFonts w:ascii="Liberation Sans"/>
            <w:b/>
            <w:color w:val="0000ED"/>
            <w:spacing w:val="56"/>
            <w:sz w:val="25"/>
          </w:rPr>
          <w:t> </w:t>
        </w:r>
        <w:r>
          <w:rPr>
            <w:rFonts w:ascii="Liberation Sans"/>
            <w:b/>
            <w:color w:val="0000ED"/>
            <w:spacing w:val="18"/>
            <w:sz w:val="25"/>
          </w:rPr>
          <w:t>applications</w:t>
        </w:r>
      </w:hyperlink>
    </w:p>
    <w:p>
      <w:pPr>
        <w:pStyle w:val="BodyText"/>
        <w:spacing w:before="10"/>
        <w:rPr>
          <w:rFonts w:ascii="Liberation Sans"/>
          <w:b/>
          <w:sz w:val="20"/>
        </w:rPr>
      </w:pPr>
    </w:p>
    <w:p>
      <w:pPr>
        <w:spacing w:before="95"/>
        <w:ind w:left="119" w:right="0" w:firstLine="0"/>
        <w:jc w:val="left"/>
        <w:rPr>
          <w:rFonts w:ascii="Liberation Sans" w:hAnsi="Liberation Sans"/>
          <w:b/>
          <w:sz w:val="25"/>
        </w:rPr>
      </w:pPr>
      <w:r>
        <w:rPr/>
        <w:pict>
          <v:shape style="position:absolute;margin-left:77.25pt;margin-top:21.349796pt;width:409.5pt;height:.1pt;mso-position-horizontal-relative:page;mso-position-vertical-relative:paragraph;z-index:-15699968;mso-wrap-distance-left:0;mso-wrap-distance-right:0" id="docshape53" coordorigin="1545,427" coordsize="8190,0" path="m1545,427l9735,427e" filled="false" stroked="true" strokeweight=".75pt" strokecolor="#0000ed">
            <v:path arrowok="t"/>
            <v:stroke dashstyle="shortdot"/>
            <w10:wrap type="topAndBottom"/>
          </v:shape>
        </w:pict>
      </w:r>
      <w:hyperlink w:history="true" w:anchor="_bookmark128">
        <w:r>
          <w:rPr>
            <w:rFonts w:ascii="Liberation Sans" w:hAnsi="Liberation Sans"/>
            <w:b/>
            <w:color w:val="0000ED"/>
            <w:spacing w:val="16"/>
            <w:sz w:val="25"/>
          </w:rPr>
          <w:t>Case</w:t>
        </w:r>
        <w:r>
          <w:rPr>
            <w:rFonts w:ascii="Liberation Sans" w:hAnsi="Liberation Sans"/>
            <w:b/>
            <w:color w:val="0000ED"/>
            <w:spacing w:val="51"/>
            <w:sz w:val="25"/>
          </w:rPr>
          <w:t> </w:t>
        </w:r>
        <w:r>
          <w:rPr>
            <w:rFonts w:ascii="Liberation Sans" w:hAnsi="Liberation Sans"/>
            <w:b/>
            <w:color w:val="0000ED"/>
            <w:spacing w:val="17"/>
            <w:sz w:val="25"/>
          </w:rPr>
          <w:t>study</w:t>
        </w:r>
        <w:r>
          <w:rPr>
            <w:rFonts w:ascii="Liberation Sans" w:hAnsi="Liberation Sans"/>
            <w:b/>
            <w:color w:val="0000ED"/>
            <w:spacing w:val="52"/>
            <w:sz w:val="25"/>
          </w:rPr>
          <w:t> </w:t>
        </w:r>
        <w:r>
          <w:rPr>
            <w:rFonts w:ascii="Liberation Sans" w:hAnsi="Liberation Sans"/>
            <w:b/>
            <w:color w:val="0000ED"/>
            <w:sz w:val="25"/>
          </w:rPr>
          <w:t>–</w:t>
        </w:r>
        <w:r>
          <w:rPr>
            <w:rFonts w:ascii="Liberation Sans" w:hAnsi="Liberation Sans"/>
            <w:b/>
            <w:color w:val="0000ED"/>
            <w:spacing w:val="51"/>
            <w:sz w:val="25"/>
          </w:rPr>
          <w:t> </w:t>
        </w:r>
        <w:r>
          <w:rPr>
            <w:rFonts w:ascii="Liberation Sans" w:hAnsi="Liberation Sans"/>
            <w:b/>
            <w:color w:val="0000ED"/>
            <w:spacing w:val="16"/>
            <w:sz w:val="25"/>
          </w:rPr>
          <w:t>Bean</w:t>
        </w:r>
        <w:r>
          <w:rPr>
            <w:rFonts w:ascii="Liberation Sans" w:hAnsi="Liberation Sans"/>
            <w:b/>
            <w:color w:val="0000ED"/>
            <w:spacing w:val="52"/>
            <w:sz w:val="25"/>
          </w:rPr>
          <w:t> </w:t>
        </w:r>
        <w:r>
          <w:rPr>
            <w:rFonts w:ascii="Liberation Sans" w:hAnsi="Liberation Sans"/>
            <w:b/>
            <w:color w:val="0000ED"/>
            <w:spacing w:val="18"/>
            <w:sz w:val="25"/>
          </w:rPr>
          <w:t>There,</w:t>
        </w:r>
        <w:r>
          <w:rPr>
            <w:rFonts w:ascii="Liberation Sans" w:hAnsi="Liberation Sans"/>
            <w:b/>
            <w:color w:val="0000ED"/>
            <w:spacing w:val="52"/>
            <w:sz w:val="25"/>
          </w:rPr>
          <w:t> </w:t>
        </w:r>
        <w:r>
          <w:rPr>
            <w:rFonts w:ascii="Liberation Sans" w:hAnsi="Liberation Sans"/>
            <w:b/>
            <w:color w:val="0000ED"/>
            <w:spacing w:val="16"/>
            <w:sz w:val="25"/>
          </w:rPr>
          <w:t>Done</w:t>
        </w:r>
        <w:r>
          <w:rPr>
            <w:rFonts w:ascii="Liberation Sans" w:hAnsi="Liberation Sans"/>
            <w:b/>
            <w:color w:val="0000ED"/>
            <w:spacing w:val="51"/>
            <w:sz w:val="25"/>
          </w:rPr>
          <w:t> </w:t>
        </w:r>
        <w:r>
          <w:rPr>
            <w:rFonts w:ascii="Liberation Sans" w:hAnsi="Liberation Sans"/>
            <w:b/>
            <w:color w:val="0000ED"/>
            <w:spacing w:val="16"/>
            <w:sz w:val="25"/>
          </w:rPr>
          <w:t>That</w:t>
        </w:r>
        <w:r>
          <w:rPr>
            <w:rFonts w:ascii="Liberation Sans" w:hAnsi="Liberation Sans"/>
            <w:b/>
            <w:color w:val="0000ED"/>
            <w:spacing w:val="52"/>
            <w:sz w:val="25"/>
          </w:rPr>
          <w:t> </w:t>
        </w:r>
        <w:r>
          <w:rPr>
            <w:rFonts w:ascii="Liberation Sans" w:hAnsi="Liberation Sans"/>
            <w:b/>
            <w:color w:val="0000ED"/>
            <w:sz w:val="25"/>
          </w:rPr>
          <w:t>–</w:t>
        </w:r>
        <w:r>
          <w:rPr>
            <w:rFonts w:ascii="Liberation Sans" w:hAnsi="Liberation Sans"/>
            <w:b/>
            <w:color w:val="0000ED"/>
            <w:spacing w:val="52"/>
            <w:sz w:val="25"/>
          </w:rPr>
          <w:t> </w:t>
        </w:r>
        <w:r>
          <w:rPr>
            <w:rFonts w:ascii="Liberation Sans" w:hAnsi="Liberation Sans"/>
            <w:b/>
            <w:color w:val="0000ED"/>
            <w:sz w:val="25"/>
          </w:rPr>
          <w:t>a</w:t>
        </w:r>
        <w:r>
          <w:rPr>
            <w:rFonts w:ascii="Liberation Sans" w:hAnsi="Liberation Sans"/>
            <w:b/>
            <w:color w:val="0000ED"/>
            <w:spacing w:val="51"/>
            <w:sz w:val="25"/>
          </w:rPr>
          <w:t> </w:t>
        </w:r>
        <w:r>
          <w:rPr>
            <w:rFonts w:ascii="Liberation Sans" w:hAnsi="Liberation Sans"/>
            <w:b/>
            <w:color w:val="0000ED"/>
            <w:spacing w:val="17"/>
            <w:sz w:val="25"/>
          </w:rPr>
          <w:t>local</w:t>
        </w:r>
        <w:r>
          <w:rPr>
            <w:rFonts w:ascii="Liberation Sans" w:hAnsi="Liberation Sans"/>
            <w:b/>
            <w:color w:val="0000ED"/>
            <w:spacing w:val="52"/>
            <w:sz w:val="25"/>
          </w:rPr>
          <w:t> </w:t>
        </w:r>
        <w:r>
          <w:rPr>
            <w:rFonts w:ascii="Liberation Sans" w:hAnsi="Liberation Sans"/>
            <w:b/>
            <w:color w:val="0000ED"/>
            <w:spacing w:val="18"/>
            <w:sz w:val="25"/>
          </w:rPr>
          <w:t>coffee</w:t>
        </w:r>
        <w:r>
          <w:rPr>
            <w:rFonts w:ascii="Liberation Sans" w:hAnsi="Liberation Sans"/>
            <w:b/>
            <w:color w:val="0000ED"/>
            <w:spacing w:val="52"/>
            <w:sz w:val="25"/>
          </w:rPr>
          <w:t> </w:t>
        </w:r>
        <w:r>
          <w:rPr>
            <w:rFonts w:ascii="Liberation Sans" w:hAnsi="Liberation Sans"/>
            <w:b/>
            <w:color w:val="0000ED"/>
            <w:spacing w:val="12"/>
            <w:sz w:val="25"/>
          </w:rPr>
          <w:t>shop</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79pt;width:276pt;height:.1pt;mso-position-horizontal-relative:page;mso-position-vertical-relative:paragraph;z-index:-15699456;mso-wrap-distance-left:0;mso-wrap-distance-right:0" id="docshape54" coordorigin="1545,427" coordsize="5520,0" path="m1545,427l7065,427e" filled="false" stroked="true" strokeweight=".75pt" strokecolor="#0000ed">
            <v:path arrowok="t"/>
            <v:stroke dashstyle="shortdot"/>
            <w10:wrap type="topAndBottom"/>
          </v:shape>
        </w:pict>
      </w:r>
      <w:hyperlink w:history="true" w:anchor="_bookmark130">
        <w:r>
          <w:rPr>
            <w:rFonts w:ascii="Liberation Sans"/>
            <w:b/>
            <w:color w:val="0000ED"/>
            <w:spacing w:val="19"/>
            <w:sz w:val="25"/>
          </w:rPr>
          <w:t>Scenario</w:t>
        </w:r>
        <w:r>
          <w:rPr>
            <w:rFonts w:ascii="Liberation Sans"/>
            <w:b/>
            <w:color w:val="0000ED"/>
            <w:spacing w:val="54"/>
            <w:sz w:val="25"/>
          </w:rPr>
          <w:t> </w:t>
        </w:r>
        <w:r>
          <w:rPr>
            <w:rFonts w:ascii="Liberation Sans"/>
            <w:b/>
            <w:color w:val="0000ED"/>
            <w:spacing w:val="19"/>
            <w:sz w:val="25"/>
          </w:rPr>
          <w:t>analysis</w:t>
        </w:r>
        <w:r>
          <w:rPr>
            <w:rFonts w:ascii="Liberation Sans"/>
            <w:b/>
            <w:color w:val="0000ED"/>
            <w:spacing w:val="54"/>
            <w:sz w:val="25"/>
          </w:rPr>
          <w:t> </w:t>
        </w:r>
        <w:r>
          <w:rPr>
            <w:rFonts w:ascii="Liberation Sans"/>
            <w:b/>
            <w:color w:val="0000ED"/>
            <w:spacing w:val="14"/>
            <w:sz w:val="25"/>
          </w:rPr>
          <w:t>and</w:t>
        </w:r>
        <w:r>
          <w:rPr>
            <w:rFonts w:ascii="Liberation Sans"/>
            <w:b/>
            <w:color w:val="0000ED"/>
            <w:spacing w:val="55"/>
            <w:sz w:val="25"/>
          </w:rPr>
          <w:t> </w:t>
        </w:r>
        <w:r>
          <w:rPr>
            <w:rFonts w:ascii="Liberation Sans"/>
            <w:b/>
            <w:color w:val="0000ED"/>
            <w:spacing w:val="16"/>
            <w:sz w:val="25"/>
          </w:rPr>
          <w:t>risk</w:t>
        </w:r>
        <w:r>
          <w:rPr>
            <w:rFonts w:ascii="Liberation Sans"/>
            <w:b/>
            <w:color w:val="0000ED"/>
            <w:spacing w:val="54"/>
            <w:sz w:val="25"/>
          </w:rPr>
          <w:t> </w:t>
        </w:r>
        <w:r>
          <w:rPr>
            <w:rFonts w:ascii="Liberation Sans"/>
            <w:b/>
            <w:color w:val="0000ED"/>
            <w:spacing w:val="17"/>
            <w:sz w:val="25"/>
          </w:rPr>
          <w:t>assessment</w:t>
        </w:r>
      </w:hyperlink>
    </w:p>
    <w:p>
      <w:pPr>
        <w:pStyle w:val="BodyText"/>
        <w:spacing w:before="10"/>
        <w:rPr>
          <w:rFonts w:ascii="Liberation Sans"/>
          <w:b/>
          <w:sz w:val="20"/>
        </w:rPr>
      </w:pPr>
    </w:p>
    <w:p>
      <w:pPr>
        <w:spacing w:before="95"/>
        <w:ind w:left="119" w:right="0" w:firstLine="0"/>
        <w:jc w:val="left"/>
        <w:rPr>
          <w:rFonts w:ascii="Liberation Sans" w:hAnsi="Liberation Sans"/>
          <w:b/>
          <w:sz w:val="25"/>
        </w:rPr>
      </w:pPr>
      <w:r>
        <w:rPr/>
        <w:pict>
          <v:shape style="position:absolute;margin-left:77.25pt;margin-top:21.349791pt;width:333.75pt;height:.1pt;mso-position-horizontal-relative:page;mso-position-vertical-relative:paragraph;z-index:-15698944;mso-wrap-distance-left:0;mso-wrap-distance-right:0" id="docshape55" coordorigin="1545,427" coordsize="6675,0" path="m1545,427l8220,427e" filled="false" stroked="true" strokeweight=".75pt" strokecolor="#0000ed">
            <v:path arrowok="t"/>
            <v:stroke dashstyle="shortdot"/>
            <w10:wrap type="topAndBottom"/>
          </v:shape>
        </w:pict>
      </w:r>
      <w:hyperlink w:history="true" w:anchor="_bookmark133">
        <w:r>
          <w:rPr>
            <w:rFonts w:ascii="Liberation Sans" w:hAnsi="Liberation Sans"/>
            <w:b/>
            <w:color w:val="0000ED"/>
            <w:sz w:val="25"/>
          </w:rPr>
          <w:t>A</w:t>
        </w:r>
        <w:r>
          <w:rPr>
            <w:rFonts w:ascii="Liberation Sans" w:hAnsi="Liberation Sans"/>
            <w:b/>
            <w:color w:val="0000ED"/>
            <w:spacing w:val="46"/>
            <w:sz w:val="25"/>
          </w:rPr>
          <w:t> </w:t>
        </w:r>
        <w:r>
          <w:rPr>
            <w:rFonts w:ascii="Liberation Sans" w:hAnsi="Liberation Sans"/>
            <w:b/>
            <w:color w:val="0000ED"/>
            <w:spacing w:val="17"/>
            <w:sz w:val="25"/>
          </w:rPr>
          <w:t>large</w:t>
        </w:r>
        <w:r>
          <w:rPr>
            <w:rFonts w:ascii="Liberation Sans" w:hAnsi="Liberation Sans"/>
            <w:b/>
            <w:color w:val="0000ED"/>
            <w:spacing w:val="57"/>
            <w:sz w:val="25"/>
          </w:rPr>
          <w:t> </w:t>
        </w:r>
        <w:r>
          <w:rPr>
            <w:rFonts w:ascii="Liberation Sans" w:hAnsi="Liberation Sans"/>
            <w:b/>
            <w:color w:val="0000ED"/>
            <w:spacing w:val="19"/>
            <w:sz w:val="25"/>
          </w:rPr>
          <w:t>corporation’s</w:t>
        </w:r>
        <w:r>
          <w:rPr>
            <w:rFonts w:ascii="Liberation Sans" w:hAnsi="Liberation Sans"/>
            <w:b/>
            <w:color w:val="0000ED"/>
            <w:spacing w:val="57"/>
            <w:sz w:val="25"/>
          </w:rPr>
          <w:t> </w:t>
        </w:r>
        <w:r>
          <w:rPr>
            <w:rFonts w:ascii="Liberation Sans" w:hAnsi="Liberation Sans"/>
            <w:b/>
            <w:color w:val="0000ED"/>
            <w:spacing w:val="20"/>
            <w:sz w:val="25"/>
          </w:rPr>
          <w:t>international</w:t>
        </w:r>
        <w:r>
          <w:rPr>
            <w:rFonts w:ascii="Liberation Sans" w:hAnsi="Liberation Sans"/>
            <w:b/>
            <w:color w:val="0000ED"/>
            <w:spacing w:val="57"/>
            <w:sz w:val="25"/>
          </w:rPr>
          <w:t> </w:t>
        </w:r>
        <w:r>
          <w:rPr>
            <w:rFonts w:ascii="Liberation Sans" w:hAnsi="Liberation Sans"/>
            <w:b/>
            <w:color w:val="0000ED"/>
            <w:spacing w:val="14"/>
            <w:sz w:val="25"/>
          </w:rPr>
          <w:t>tax</w:t>
        </w:r>
        <w:r>
          <w:rPr>
            <w:rFonts w:ascii="Liberation Sans" w:hAnsi="Liberation Sans"/>
            <w:b/>
            <w:color w:val="0000ED"/>
            <w:spacing w:val="57"/>
            <w:sz w:val="25"/>
          </w:rPr>
          <w:t> </w:t>
        </w:r>
        <w:r>
          <w:rPr>
            <w:rFonts w:ascii="Liberation Sans" w:hAnsi="Liberation Sans"/>
            <w:b/>
            <w:color w:val="0000ED"/>
            <w:spacing w:val="17"/>
            <w:sz w:val="25"/>
          </w:rPr>
          <w:t>strategy</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89pt;width:267.75pt;height:.1pt;mso-position-horizontal-relative:page;mso-position-vertical-relative:paragraph;z-index:-15698432;mso-wrap-distance-left:0;mso-wrap-distance-right:0" id="docshape56" coordorigin="1545,427" coordsize="5355,0" path="m1545,427l6900,427e" filled="false" stroked="true" strokeweight=".75pt" strokecolor="#0000ed">
            <v:path arrowok="t"/>
            <v:stroke dashstyle="shortdot"/>
            <w10:wrap type="topAndBottom"/>
          </v:shape>
        </w:pict>
      </w:r>
      <w:hyperlink w:history="true" w:anchor="_bookmark135">
        <w:r>
          <w:rPr>
            <w:rFonts w:ascii="Liberation Sans"/>
            <w:b/>
            <w:color w:val="0000ED"/>
            <w:spacing w:val="18"/>
            <w:sz w:val="25"/>
          </w:rPr>
          <w:t>Ethical</w:t>
        </w:r>
        <w:r>
          <w:rPr>
            <w:rFonts w:ascii="Liberation Sans"/>
            <w:b/>
            <w:color w:val="0000ED"/>
            <w:spacing w:val="58"/>
            <w:sz w:val="25"/>
          </w:rPr>
          <w:t> </w:t>
        </w:r>
        <w:r>
          <w:rPr>
            <w:rFonts w:ascii="Liberation Sans"/>
            <w:b/>
            <w:color w:val="0000ED"/>
            <w:spacing w:val="14"/>
            <w:sz w:val="25"/>
          </w:rPr>
          <w:t>and</w:t>
        </w:r>
        <w:r>
          <w:rPr>
            <w:rFonts w:ascii="Liberation Sans"/>
            <w:b/>
            <w:color w:val="0000ED"/>
            <w:spacing w:val="59"/>
            <w:sz w:val="25"/>
          </w:rPr>
          <w:t> </w:t>
        </w:r>
        <w:r>
          <w:rPr>
            <w:rFonts w:ascii="Liberation Sans"/>
            <w:b/>
            <w:color w:val="0000ED"/>
            <w:spacing w:val="19"/>
            <w:sz w:val="25"/>
          </w:rPr>
          <w:t>regulatory</w:t>
        </w:r>
        <w:r>
          <w:rPr>
            <w:rFonts w:ascii="Liberation Sans"/>
            <w:b/>
            <w:color w:val="0000ED"/>
            <w:spacing w:val="58"/>
            <w:sz w:val="25"/>
          </w:rPr>
          <w:t> </w:t>
        </w:r>
        <w:r>
          <w:rPr>
            <w:rFonts w:ascii="Liberation Sans"/>
            <w:b/>
            <w:color w:val="0000ED"/>
            <w:spacing w:val="18"/>
            <w:sz w:val="25"/>
          </w:rPr>
          <w:t>considerations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787pt;width:243.75pt;height:.1pt;mso-position-horizontal-relative:page;mso-position-vertical-relative:paragraph;z-index:-15697920;mso-wrap-distance-left:0;mso-wrap-distance-right:0" id="docshape57" coordorigin="1545,427" coordsize="4875,0" path="m1545,427l6420,427e" filled="false" stroked="true" strokeweight=".75pt" strokecolor="#0000ed">
            <v:path arrowok="t"/>
            <v:stroke dashstyle="shortdot"/>
            <w10:wrap type="topAndBottom"/>
          </v:shape>
        </w:pict>
      </w:r>
      <w:hyperlink w:history="true" w:anchor="_bookmark137">
        <w:r>
          <w:rPr>
            <w:rFonts w:ascii="Liberation Sans"/>
            <w:b/>
            <w:color w:val="0000ED"/>
            <w:spacing w:val="16"/>
            <w:sz w:val="25"/>
          </w:rPr>
          <w:t>Data</w:t>
        </w:r>
        <w:r>
          <w:rPr>
            <w:rFonts w:ascii="Liberation Sans"/>
            <w:b/>
            <w:color w:val="0000ED"/>
            <w:spacing w:val="51"/>
            <w:sz w:val="25"/>
          </w:rPr>
          <w:t> </w:t>
        </w:r>
        <w:r>
          <w:rPr>
            <w:rFonts w:ascii="Liberation Sans"/>
            <w:b/>
            <w:color w:val="0000ED"/>
            <w:spacing w:val="18"/>
            <w:sz w:val="25"/>
          </w:rPr>
          <w:t>privacy</w:t>
        </w:r>
        <w:r>
          <w:rPr>
            <w:rFonts w:ascii="Liberation Sans"/>
            <w:b/>
            <w:color w:val="0000ED"/>
            <w:spacing w:val="52"/>
            <w:sz w:val="25"/>
          </w:rPr>
          <w:t> </w:t>
        </w:r>
        <w:r>
          <w:rPr>
            <w:rFonts w:ascii="Liberation Sans"/>
            <w:b/>
            <w:color w:val="0000ED"/>
            <w:spacing w:val="11"/>
            <w:sz w:val="25"/>
          </w:rPr>
          <w:t>in</w:t>
        </w:r>
        <w:r>
          <w:rPr>
            <w:rFonts w:ascii="Liberation Sans"/>
            <w:b/>
            <w:color w:val="0000ED"/>
            <w:spacing w:val="51"/>
            <w:sz w:val="25"/>
          </w:rPr>
          <w:t> </w:t>
        </w:r>
        <w:r>
          <w:rPr>
            <w:rFonts w:ascii="Liberation Sans"/>
            <w:b/>
            <w:color w:val="0000ED"/>
            <w:spacing w:val="14"/>
            <w:sz w:val="25"/>
          </w:rPr>
          <w:t>tax</w:t>
        </w:r>
        <w:r>
          <w:rPr>
            <w:rFonts w:ascii="Liberation Sans"/>
            <w:b/>
            <w:color w:val="0000ED"/>
            <w:spacing w:val="41"/>
            <w:sz w:val="25"/>
          </w:rPr>
          <w:t> </w:t>
        </w:r>
        <w:r>
          <w:rPr>
            <w:rFonts w:ascii="Liberation Sans"/>
            <w:b/>
            <w:color w:val="0000ED"/>
            <w:spacing w:val="11"/>
            <w:sz w:val="25"/>
          </w:rPr>
          <w:t>AI</w:t>
        </w:r>
        <w:r>
          <w:rPr>
            <w:rFonts w:ascii="Liberation Sans"/>
            <w:b/>
            <w:color w:val="0000ED"/>
            <w:spacing w:val="52"/>
            <w:sz w:val="25"/>
          </w:rPr>
          <w:t> </w:t>
        </w:r>
        <w:r>
          <w:rPr>
            <w:rFonts w:ascii="Liberation Sans"/>
            <w:b/>
            <w:color w:val="0000ED"/>
            <w:spacing w:val="18"/>
            <w:sz w:val="25"/>
          </w:rPr>
          <w:t>applications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83pt;width:217.5pt;height:.1pt;mso-position-horizontal-relative:page;mso-position-vertical-relative:paragraph;z-index:-15697408;mso-wrap-distance-left:0;mso-wrap-distance-right:0" id="docshape58" coordorigin="1545,427" coordsize="4350,0" path="m1545,427l5895,427e" filled="false" stroked="true" strokeweight=".75pt" strokecolor="#0000ed">
            <v:path arrowok="t"/>
            <v:stroke dashstyle="shortdot"/>
            <w10:wrap type="topAndBottom"/>
          </v:shape>
        </w:pict>
      </w:r>
      <w:hyperlink w:history="true" w:anchor="_bookmark139">
        <w:r>
          <w:rPr>
            <w:rFonts w:ascii="Liberation Sans"/>
            <w:b/>
            <w:color w:val="0000ED"/>
            <w:spacing w:val="19"/>
            <w:sz w:val="25"/>
          </w:rPr>
          <w:t>Navigating</w:t>
        </w:r>
        <w:r>
          <w:rPr>
            <w:rFonts w:ascii="Liberation Sans"/>
            <w:b/>
            <w:color w:val="0000ED"/>
            <w:spacing w:val="65"/>
            <w:sz w:val="25"/>
          </w:rPr>
          <w:t> </w:t>
        </w:r>
        <w:r>
          <w:rPr>
            <w:rFonts w:ascii="Liberation Sans"/>
            <w:b/>
            <w:color w:val="0000ED"/>
            <w:spacing w:val="19"/>
            <w:sz w:val="25"/>
          </w:rPr>
          <w:t>regulatory</w:t>
        </w:r>
        <w:r>
          <w:rPr>
            <w:rFonts w:ascii="Liberation Sans"/>
            <w:b/>
            <w:color w:val="0000ED"/>
            <w:spacing w:val="66"/>
            <w:sz w:val="25"/>
          </w:rPr>
          <w:t> </w:t>
        </w:r>
        <w:r>
          <w:rPr>
            <w:rFonts w:ascii="Liberation Sans"/>
            <w:b/>
            <w:color w:val="0000ED"/>
            <w:spacing w:val="16"/>
            <w:sz w:val="25"/>
          </w:rPr>
          <w:t>changes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0.974781pt;width:312pt;height:.1pt;mso-position-horizontal-relative:page;mso-position-vertical-relative:paragraph;z-index:-15696896;mso-wrap-distance-left:0;mso-wrap-distance-right:0" id="docshape59" coordorigin="1545,419" coordsize="6240,0" path="m1545,419l7785,419e" filled="false" stroked="true" strokeweight=".75pt" strokecolor="#0000ed">
            <v:path arrowok="t"/>
            <v:stroke dashstyle="shortdot"/>
            <w10:wrap type="topAndBottom"/>
          </v:shape>
        </w:pict>
      </w:r>
      <w:hyperlink w:history="true" w:anchor="_bookmark141">
        <w:r>
          <w:rPr>
            <w:rFonts w:ascii="Liberation Sans"/>
            <w:b/>
            <w:color w:val="0000ED"/>
            <w:spacing w:val="19"/>
            <w:sz w:val="25"/>
          </w:rPr>
          <w:t>Preparing</w:t>
        </w:r>
        <w:r>
          <w:rPr>
            <w:rFonts w:ascii="Liberation Sans"/>
            <w:b/>
            <w:color w:val="0000ED"/>
            <w:spacing w:val="53"/>
            <w:sz w:val="25"/>
          </w:rPr>
          <w:t> </w:t>
        </w:r>
        <w:r>
          <w:rPr>
            <w:rFonts w:ascii="Liberation Sans"/>
            <w:b/>
            <w:color w:val="0000ED"/>
            <w:spacing w:val="14"/>
            <w:sz w:val="25"/>
          </w:rPr>
          <w:t>for</w:t>
        </w:r>
        <w:r>
          <w:rPr>
            <w:rFonts w:ascii="Liberation Sans"/>
            <w:b/>
            <w:color w:val="0000ED"/>
            <w:spacing w:val="53"/>
            <w:sz w:val="25"/>
          </w:rPr>
          <w:t> </w:t>
        </w:r>
        <w:r>
          <w:rPr>
            <w:rFonts w:ascii="Liberation Sans"/>
            <w:b/>
            <w:color w:val="0000ED"/>
            <w:spacing w:val="11"/>
            <w:sz w:val="25"/>
          </w:rPr>
          <w:t>an</w:t>
        </w:r>
        <w:r>
          <w:rPr>
            <w:rFonts w:ascii="Liberation Sans"/>
            <w:b/>
            <w:color w:val="0000ED"/>
            <w:spacing w:val="43"/>
            <w:sz w:val="25"/>
          </w:rPr>
          <w:t> </w:t>
        </w:r>
        <w:r>
          <w:rPr>
            <w:rFonts w:ascii="Liberation Sans"/>
            <w:b/>
            <w:color w:val="0000ED"/>
            <w:spacing w:val="22"/>
            <w:sz w:val="25"/>
          </w:rPr>
          <w:t>AI-</w:t>
        </w:r>
        <w:r>
          <w:rPr>
            <w:rFonts w:ascii="Liberation Sans"/>
            <w:b/>
            <w:color w:val="0000ED"/>
            <w:spacing w:val="18"/>
            <w:sz w:val="25"/>
          </w:rPr>
          <w:t>driven</w:t>
        </w:r>
        <w:r>
          <w:rPr>
            <w:rFonts w:ascii="Liberation Sans"/>
            <w:b/>
            <w:color w:val="0000ED"/>
            <w:spacing w:val="53"/>
            <w:sz w:val="25"/>
          </w:rPr>
          <w:t> </w:t>
        </w:r>
        <w:r>
          <w:rPr>
            <w:rFonts w:ascii="Liberation Sans"/>
            <w:b/>
            <w:color w:val="0000ED"/>
            <w:spacing w:val="18"/>
            <w:sz w:val="25"/>
          </w:rPr>
          <w:t>future</w:t>
        </w:r>
        <w:r>
          <w:rPr>
            <w:rFonts w:ascii="Liberation Sans"/>
            <w:b/>
            <w:color w:val="0000ED"/>
            <w:spacing w:val="53"/>
            <w:sz w:val="25"/>
          </w:rPr>
          <w:t> </w:t>
        </w:r>
        <w:r>
          <w:rPr>
            <w:rFonts w:ascii="Liberation Sans"/>
            <w:b/>
            <w:color w:val="0000ED"/>
            <w:spacing w:val="11"/>
            <w:sz w:val="25"/>
          </w:rPr>
          <w:t>in</w:t>
        </w:r>
        <w:r>
          <w:rPr>
            <w:rFonts w:ascii="Liberation Sans"/>
            <w:b/>
            <w:color w:val="0000ED"/>
            <w:spacing w:val="54"/>
            <w:sz w:val="25"/>
          </w:rPr>
          <w:t> </w:t>
        </w:r>
        <w:r>
          <w:rPr>
            <w:rFonts w:ascii="Liberation Sans"/>
            <w:b/>
            <w:color w:val="0000ED"/>
            <w:spacing w:val="17"/>
            <w:sz w:val="25"/>
          </w:rPr>
          <w:t>taxation</w:t>
        </w:r>
      </w:hyperlink>
    </w:p>
    <w:p>
      <w:pPr>
        <w:spacing w:after="0"/>
        <w:jc w:val="left"/>
        <w:rPr>
          <w:rFonts w:ascii="Liberation Sans"/>
          <w:sz w:val="25"/>
        </w:rPr>
        <w:sectPr>
          <w:pgSz w:w="12240" w:h="15840"/>
          <w:pgMar w:top="1360" w:bottom="280" w:left="1420" w:right="1420"/>
        </w:sectPr>
      </w:pPr>
    </w:p>
    <w:p>
      <w:pPr>
        <w:spacing w:before="65"/>
        <w:ind w:left="119" w:right="0" w:firstLine="0"/>
        <w:jc w:val="left"/>
        <w:rPr>
          <w:rFonts w:ascii="Liberation Sans"/>
          <w:b/>
          <w:sz w:val="25"/>
        </w:rPr>
      </w:pPr>
      <w:r>
        <w:rPr/>
        <w:pict>
          <v:shape style="position:absolute;margin-left:77.25pt;margin-top:19.849773pt;width:252pt;height:.1pt;mso-position-horizontal-relative:page;mso-position-vertical-relative:paragraph;z-index:-15695872;mso-wrap-distance-left:0;mso-wrap-distance-right:0" id="docshape60" coordorigin="1545,397" coordsize="5040,0" path="m1545,397l6585,397e" filled="false" stroked="true" strokeweight=".75pt" strokecolor="#0000ed">
            <v:path arrowok="t"/>
            <v:stroke dashstyle="shortdot"/>
            <w10:wrap type="topAndBottom"/>
          </v:shape>
        </w:pict>
      </w:r>
      <w:hyperlink w:history="true" w:anchor="_bookmark143">
        <w:r>
          <w:rPr>
            <w:rFonts w:ascii="Liberation Sans"/>
            <w:b/>
            <w:color w:val="0000ED"/>
            <w:spacing w:val="20"/>
            <w:sz w:val="25"/>
          </w:rPr>
          <w:t>Implementing</w:t>
        </w:r>
        <w:r>
          <w:rPr>
            <w:rFonts w:ascii="Liberation Sans"/>
            <w:b/>
            <w:color w:val="0000ED"/>
            <w:spacing w:val="41"/>
            <w:sz w:val="25"/>
          </w:rPr>
          <w:t> </w:t>
        </w:r>
        <w:r>
          <w:rPr>
            <w:rFonts w:ascii="Liberation Sans"/>
            <w:b/>
            <w:color w:val="0000ED"/>
            <w:spacing w:val="11"/>
            <w:sz w:val="25"/>
          </w:rPr>
          <w:t>AI</w:t>
        </w:r>
        <w:r>
          <w:rPr>
            <w:rFonts w:ascii="Liberation Sans"/>
            <w:b/>
            <w:color w:val="0000ED"/>
            <w:spacing w:val="52"/>
            <w:sz w:val="25"/>
          </w:rPr>
          <w:t> </w:t>
        </w:r>
        <w:r>
          <w:rPr>
            <w:rFonts w:ascii="Liberation Sans"/>
            <w:b/>
            <w:color w:val="0000ED"/>
            <w:spacing w:val="11"/>
            <w:sz w:val="25"/>
          </w:rPr>
          <w:t>in</w:t>
        </w:r>
        <w:r>
          <w:rPr>
            <w:rFonts w:ascii="Liberation Sans"/>
            <w:b/>
            <w:color w:val="0000ED"/>
            <w:spacing w:val="53"/>
            <w:sz w:val="25"/>
          </w:rPr>
          <w:t> </w:t>
        </w:r>
        <w:r>
          <w:rPr>
            <w:rFonts w:ascii="Liberation Sans"/>
            <w:b/>
            <w:color w:val="0000ED"/>
            <w:spacing w:val="14"/>
            <w:sz w:val="25"/>
          </w:rPr>
          <w:t>tax</w:t>
        </w:r>
        <w:r>
          <w:rPr>
            <w:rFonts w:ascii="Liberation Sans"/>
            <w:b/>
            <w:color w:val="0000ED"/>
            <w:spacing w:val="52"/>
            <w:sz w:val="25"/>
          </w:rPr>
          <w:t> </w:t>
        </w:r>
        <w:r>
          <w:rPr>
            <w:rFonts w:ascii="Liberation Sans"/>
            <w:b/>
            <w:color w:val="0000ED"/>
            <w:spacing w:val="18"/>
            <w:sz w:val="25"/>
          </w:rPr>
          <w:t>departments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71pt;width:104.25pt;height:.1pt;mso-position-horizontal-relative:page;mso-position-vertical-relative:paragraph;z-index:-15695360;mso-wrap-distance-left:0;mso-wrap-distance-right:0" id="docshape61" coordorigin="1545,427" coordsize="2085,0" path="m1545,427l3630,427e" filled="false" stroked="true" strokeweight=".75pt" strokecolor="#0000ed">
            <v:path arrowok="t"/>
            <v:stroke dashstyle="shortdot"/>
            <w10:wrap type="topAndBottom"/>
          </v:shape>
        </w:pict>
      </w:r>
      <w:hyperlink w:history="true" w:anchor="_bookmark146">
        <w:r>
          <w:rPr>
            <w:rFonts w:ascii="Liberation Sans"/>
            <w:b/>
            <w:color w:val="0000ED"/>
            <w:spacing w:val="18"/>
            <w:sz w:val="25"/>
          </w:rPr>
          <w:t>Future</w:t>
        </w:r>
        <w:r>
          <w:rPr>
            <w:rFonts w:ascii="Liberation Sans"/>
            <w:b/>
            <w:color w:val="0000ED"/>
            <w:spacing w:val="54"/>
            <w:sz w:val="25"/>
          </w:rPr>
          <w:t> </w:t>
        </w:r>
        <w:r>
          <w:rPr>
            <w:rFonts w:ascii="Liberation Sans"/>
            <w:b/>
            <w:color w:val="0000ED"/>
            <w:spacing w:val="16"/>
            <w:sz w:val="25"/>
          </w:rPr>
          <w:t>outlook</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768pt;width:161.25pt;height:.1pt;mso-position-horizontal-relative:page;mso-position-vertical-relative:paragraph;z-index:-15694848;mso-wrap-distance-left:0;mso-wrap-distance-right:0" id="docshape62" coordorigin="1545,427" coordsize="3225,0" path="m1545,427l4770,427e" filled="false" stroked="true" strokeweight=".75pt" strokecolor="#0000ed">
            <v:path arrowok="t"/>
            <v:stroke dashstyle="shortdot"/>
            <w10:wrap type="topAndBottom"/>
          </v:shape>
        </w:pict>
      </w:r>
      <w:hyperlink w:history="true" w:anchor="_bookmark147">
        <w:r>
          <w:rPr>
            <w:rFonts w:ascii="Liberation Sans"/>
            <w:b/>
            <w:color w:val="0000ED"/>
            <w:spacing w:val="20"/>
            <w:sz w:val="25"/>
          </w:rPr>
          <w:t>Predictions</w:t>
        </w:r>
        <w:r>
          <w:rPr>
            <w:rFonts w:ascii="Liberation Sans"/>
            <w:b/>
            <w:color w:val="0000ED"/>
            <w:spacing w:val="55"/>
            <w:sz w:val="25"/>
          </w:rPr>
          <w:t> </w:t>
        </w:r>
        <w:r>
          <w:rPr>
            <w:rFonts w:ascii="Liberation Sans"/>
            <w:b/>
            <w:color w:val="0000ED"/>
            <w:spacing w:val="14"/>
            <w:sz w:val="25"/>
          </w:rPr>
          <w:t>and</w:t>
        </w:r>
        <w:r>
          <w:rPr>
            <w:rFonts w:ascii="Liberation Sans"/>
            <w:b/>
            <w:color w:val="0000ED"/>
            <w:spacing w:val="55"/>
            <w:sz w:val="25"/>
          </w:rPr>
          <w:t> </w:t>
        </w:r>
        <w:r>
          <w:rPr>
            <w:rFonts w:ascii="Liberation Sans"/>
            <w:b/>
            <w:color w:val="0000ED"/>
            <w:spacing w:val="16"/>
            <w:sz w:val="25"/>
          </w:rPr>
          <w:t>trends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66pt;width:285pt;height:.1pt;mso-position-horizontal-relative:page;mso-position-vertical-relative:paragraph;z-index:-15694336;mso-wrap-distance-left:0;mso-wrap-distance-right:0" id="docshape63" coordorigin="1545,427" coordsize="5700,0" path="m1545,427l7245,427e" filled="false" stroked="true" strokeweight=".75pt" strokecolor="#0000ed">
            <v:path arrowok="t"/>
            <v:stroke dashstyle="shortdot"/>
            <w10:wrap type="topAndBottom"/>
          </v:shape>
        </w:pict>
      </w:r>
      <w:hyperlink w:history="true" w:anchor="_bookmark150">
        <w:r>
          <w:rPr>
            <w:rFonts w:ascii="Liberation Sans"/>
            <w:b/>
            <w:color w:val="0000ED"/>
            <w:spacing w:val="19"/>
            <w:sz w:val="25"/>
          </w:rPr>
          <w:t>Potential</w:t>
        </w:r>
        <w:r>
          <w:rPr>
            <w:rFonts w:ascii="Liberation Sans"/>
            <w:b/>
            <w:color w:val="0000ED"/>
            <w:spacing w:val="58"/>
            <w:sz w:val="25"/>
          </w:rPr>
          <w:t> </w:t>
        </w:r>
        <w:r>
          <w:rPr>
            <w:rFonts w:ascii="Liberation Sans"/>
            <w:b/>
            <w:color w:val="0000ED"/>
            <w:spacing w:val="20"/>
            <w:sz w:val="25"/>
          </w:rPr>
          <w:t>developments</w:t>
        </w:r>
        <w:r>
          <w:rPr>
            <w:rFonts w:ascii="Liberation Sans"/>
            <w:b/>
            <w:color w:val="0000ED"/>
            <w:spacing w:val="59"/>
            <w:sz w:val="25"/>
          </w:rPr>
          <w:t> </w:t>
        </w:r>
        <w:r>
          <w:rPr>
            <w:rFonts w:ascii="Liberation Sans"/>
            <w:b/>
            <w:color w:val="0000ED"/>
            <w:spacing w:val="14"/>
            <w:sz w:val="25"/>
          </w:rPr>
          <w:t>and</w:t>
        </w:r>
        <w:r>
          <w:rPr>
            <w:rFonts w:ascii="Liberation Sans"/>
            <w:b/>
            <w:color w:val="0000ED"/>
            <w:spacing w:val="58"/>
            <w:sz w:val="25"/>
          </w:rPr>
          <w:t> </w:t>
        </w:r>
        <w:r>
          <w:rPr>
            <w:rFonts w:ascii="Liberation Sans"/>
            <w:b/>
            <w:color w:val="0000ED"/>
            <w:spacing w:val="18"/>
            <w:sz w:val="25"/>
          </w:rPr>
          <w:t>innovations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764pt;width:65.25pt;height:.1pt;mso-position-horizontal-relative:page;mso-position-vertical-relative:paragraph;z-index:-15693824;mso-wrap-distance-left:0;mso-wrap-distance-right:0" id="docshape64" coordorigin="1545,427" coordsize="1305,0" path="m1545,427l2850,427e" filled="false" stroked="true" strokeweight=".75pt" strokecolor="#0000ed">
            <v:path arrowok="t"/>
            <v:stroke dashstyle="shortdot"/>
            <w10:wrap type="topAndBottom"/>
          </v:shape>
        </w:pict>
      </w:r>
      <w:hyperlink w:history="true" w:anchor="_bookmark153">
        <w:r>
          <w:rPr>
            <w:rFonts w:ascii="Liberation Sans"/>
            <w:b/>
            <w:color w:val="0000ED"/>
            <w:spacing w:val="16"/>
            <w:sz w:val="25"/>
          </w:rPr>
          <w:t>Summary</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6pt;width:110.25pt;height:.1pt;mso-position-horizontal-relative:page;mso-position-vertical-relative:paragraph;z-index:-15693312;mso-wrap-distance-left:0;mso-wrap-distance-right:0" id="docshape65" coordorigin="1545,427" coordsize="2205,0" path="m1545,427l3750,427e" filled="false" stroked="true" strokeweight=".75pt" strokecolor="#0000ed">
            <v:path arrowok="t"/>
            <v:stroke dashstyle="shortdot"/>
            <w10:wrap type="topAndBottom"/>
          </v:shape>
        </w:pict>
      </w:r>
      <w:hyperlink w:history="true" w:anchor="_bookmark154">
        <w:r>
          <w:rPr>
            <w:rFonts w:ascii="Liberation Sans"/>
            <w:b/>
            <w:color w:val="0000ED"/>
            <w:spacing w:val="18"/>
            <w:sz w:val="25"/>
          </w:rPr>
          <w:t>Further</w:t>
        </w:r>
        <w:r>
          <w:rPr>
            <w:rFonts w:ascii="Liberation Sans"/>
            <w:b/>
            <w:color w:val="0000ED"/>
            <w:spacing w:val="59"/>
            <w:sz w:val="25"/>
          </w:rPr>
          <w:t> </w:t>
        </w:r>
        <w:r>
          <w:rPr>
            <w:rFonts w:ascii="Liberation Sans"/>
            <w:b/>
            <w:color w:val="0000ED"/>
            <w:spacing w:val="16"/>
            <w:sz w:val="25"/>
          </w:rPr>
          <w:t>reading</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758pt;width:150pt;height:.1pt;mso-position-horizontal-relative:page;mso-position-vertical-relative:paragraph;z-index:-15692800;mso-wrap-distance-left:0;mso-wrap-distance-right:0" id="docshape66" coordorigin="1545,427" coordsize="3000,0" path="m1545,427l4545,427e" filled="false" stroked="true" strokeweight=".75pt" strokecolor="#0000ed">
            <v:path arrowok="t"/>
            <v:stroke dashstyle="shortdot"/>
            <w10:wrap type="topAndBottom"/>
          </v:shape>
        </w:pict>
      </w:r>
      <w:hyperlink w:history="true" w:anchor="_bookmark155">
        <w:r>
          <w:rPr>
            <w:rFonts w:ascii="Liberation Sans"/>
            <w:b/>
            <w:color w:val="0000ED"/>
            <w:spacing w:val="20"/>
            <w:sz w:val="25"/>
          </w:rPr>
          <w:t>Recommended</w:t>
        </w:r>
        <w:r>
          <w:rPr>
            <w:rFonts w:ascii="Liberation Sans"/>
            <w:b/>
            <w:color w:val="0000ED"/>
            <w:spacing w:val="62"/>
            <w:sz w:val="25"/>
          </w:rPr>
          <w:t> </w:t>
        </w:r>
        <w:r>
          <w:rPr>
            <w:rFonts w:ascii="Liberation Sans"/>
            <w:b/>
            <w:color w:val="0000ED"/>
            <w:spacing w:val="15"/>
            <w:sz w:val="25"/>
          </w:rPr>
          <w:t>books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85pt;width:120.75pt;height:.1pt;mso-position-horizontal-relative:page;mso-position-vertical-relative:paragraph;z-index:-15692288;mso-wrap-distance-left:0;mso-wrap-distance-right:0" id="docshape67" coordorigin="1545,427" coordsize="2415,0" path="m1545,427l3960,427e" filled="false" stroked="true" strokeweight=".75pt" strokecolor="#0000ed">
            <v:path arrowok="t"/>
            <v:stroke dashstyle="shortdot"/>
            <w10:wrap type="topAndBottom"/>
          </v:shape>
        </w:pict>
      </w:r>
      <w:hyperlink w:history="true" w:anchor="_bookmark156">
        <w:r>
          <w:rPr>
            <w:rFonts w:ascii="Liberation Sans"/>
            <w:b/>
            <w:color w:val="0000ED"/>
            <w:spacing w:val="18"/>
            <w:sz w:val="25"/>
          </w:rPr>
          <w:t>Online</w:t>
        </w:r>
        <w:r>
          <w:rPr>
            <w:rFonts w:ascii="Liberation Sans"/>
            <w:b/>
            <w:color w:val="0000ED"/>
            <w:spacing w:val="54"/>
            <w:sz w:val="25"/>
          </w:rPr>
          <w:t> </w:t>
        </w:r>
        <w:r>
          <w:rPr>
            <w:rFonts w:ascii="Liberation Sans"/>
            <w:b/>
            <w:color w:val="0000ED"/>
            <w:spacing w:val="17"/>
            <w:sz w:val="25"/>
          </w:rPr>
          <w:t>resources</w:t>
        </w:r>
      </w:hyperlink>
    </w:p>
    <w:p>
      <w:pPr>
        <w:pStyle w:val="BodyText"/>
        <w:spacing w:before="10"/>
        <w:rPr>
          <w:rFonts w:ascii="Liberation Sans"/>
          <w:b/>
          <w:sz w:val="20"/>
        </w:rPr>
      </w:pPr>
    </w:p>
    <w:p>
      <w:pPr>
        <w:pStyle w:val="Heading3"/>
        <w:spacing w:before="95"/>
      </w:pPr>
      <w:r>
        <w:rPr/>
        <w:pict>
          <v:shape style="position:absolute;margin-left:77.25pt;margin-top:21.349783pt;width:31.5pt;height:.1pt;mso-position-horizontal-relative:page;mso-position-vertical-relative:paragraph;z-index:-15691776;mso-wrap-distance-left:0;mso-wrap-distance-right:0" id="docshape68" coordorigin="1545,427" coordsize="630,0" path="m1545,427l2175,427e" filled="false" stroked="true" strokeweight=".75pt" strokecolor="#0000ed">
            <v:path arrowok="t"/>
            <v:stroke dashstyle="shortdot"/>
            <w10:wrap type="topAndBottom"/>
          </v:shape>
        </w:pict>
      </w:r>
      <w:hyperlink w:history="true" w:anchor="_bookmark157">
        <w:r>
          <w:rPr>
            <w:color w:val="0000ED"/>
            <w:spacing w:val="9"/>
          </w:rPr>
          <w:t>Q&amp;A</w:t>
        </w:r>
      </w:hyperlink>
    </w:p>
    <w:p>
      <w:pPr>
        <w:pStyle w:val="BodyText"/>
        <w:spacing w:before="5"/>
        <w:rPr>
          <w:rFonts w:ascii="Liberation Sans"/>
          <w:b/>
          <w:sz w:val="27"/>
        </w:rPr>
      </w:pPr>
    </w:p>
    <w:p>
      <w:pPr>
        <w:spacing w:before="89"/>
        <w:ind w:left="119" w:right="0" w:firstLine="0"/>
        <w:jc w:val="left"/>
        <w:rPr>
          <w:rFonts w:ascii="Liberation Sans"/>
          <w:sz w:val="32"/>
        </w:rPr>
      </w:pPr>
      <w:r>
        <w:rPr/>
        <w:pict>
          <v:shape style="position:absolute;margin-left:77.25pt;margin-top:25.082739pt;width:9.75pt;height:.1pt;mso-position-horizontal-relative:page;mso-position-vertical-relative:paragraph;z-index:-15691264;mso-wrap-distance-left:0;mso-wrap-distance-right:0" id="docshape69" coordorigin="1545,502" coordsize="195,0" path="m1545,502l1740,502e" filled="false" stroked="true" strokeweight=".75pt" strokecolor="#0000ed">
            <v:path arrowok="t"/>
            <v:stroke dashstyle="shortdot"/>
            <w10:wrap type="topAndBottom"/>
          </v:shape>
        </w:pict>
      </w:r>
      <w:hyperlink w:history="true" w:anchor="_bookmark158">
        <w:r>
          <w:rPr>
            <w:rFonts w:ascii="Liberation Sans"/>
            <w:color w:val="0000ED"/>
            <w:w w:val="99"/>
            <w:sz w:val="32"/>
          </w:rPr>
          <w:t>4</w:t>
        </w:r>
      </w:hyperlink>
    </w:p>
    <w:p>
      <w:pPr>
        <w:pStyle w:val="BodyText"/>
        <w:spacing w:before="9"/>
        <w:rPr>
          <w:rFonts w:ascii="Liberation Sans"/>
          <w:sz w:val="28"/>
        </w:rPr>
      </w:pPr>
    </w:p>
    <w:p>
      <w:pPr>
        <w:spacing w:before="89"/>
        <w:ind w:left="119" w:right="0" w:firstLine="0"/>
        <w:jc w:val="left"/>
        <w:rPr>
          <w:rFonts w:ascii="Liberation Sans"/>
          <w:sz w:val="32"/>
        </w:rPr>
      </w:pPr>
      <w:r>
        <w:rPr/>
        <w:pict>
          <v:shape style="position:absolute;margin-left:77.25pt;margin-top:25.082735pt;width:204pt;height:.1pt;mso-position-horizontal-relative:page;mso-position-vertical-relative:paragraph;z-index:-15690752;mso-wrap-distance-left:0;mso-wrap-distance-right:0" id="docshape70" coordorigin="1545,502" coordsize="4080,0" path="m1545,502l5625,502e" filled="false" stroked="true" strokeweight=".75pt" strokecolor="#0000ed">
            <v:path arrowok="t"/>
            <v:stroke dashstyle="shortdot"/>
            <w10:wrap type="topAndBottom"/>
          </v:shape>
        </w:pict>
      </w:r>
      <w:hyperlink w:history="true" w:anchor="_bookmark159">
        <w:r>
          <w:rPr>
            <w:rFonts w:ascii="Liberation Sans"/>
            <w:color w:val="0000ED"/>
            <w:spacing w:val="21"/>
            <w:sz w:val="32"/>
          </w:rPr>
          <w:t>Enhancing</w:t>
        </w:r>
        <w:r>
          <w:rPr>
            <w:rFonts w:ascii="Liberation Sans"/>
            <w:color w:val="0000ED"/>
            <w:spacing w:val="22"/>
            <w:sz w:val="32"/>
          </w:rPr>
          <w:t> </w:t>
        </w:r>
        <w:r>
          <w:rPr>
            <w:rFonts w:ascii="Liberation Sans"/>
            <w:color w:val="0000ED"/>
            <w:spacing w:val="20"/>
            <w:sz w:val="32"/>
          </w:rPr>
          <w:t>Audits</w:t>
        </w:r>
        <w:r>
          <w:rPr>
            <w:rFonts w:ascii="Liberation Sans"/>
            <w:color w:val="0000ED"/>
            <w:spacing w:val="38"/>
            <w:sz w:val="32"/>
          </w:rPr>
          <w:t> </w:t>
        </w:r>
        <w:r>
          <w:rPr>
            <w:rFonts w:ascii="Liberation Sans"/>
            <w:color w:val="0000ED"/>
            <w:spacing w:val="18"/>
            <w:sz w:val="32"/>
          </w:rPr>
          <w:t>with</w:t>
        </w:r>
        <w:r>
          <w:rPr>
            <w:rFonts w:ascii="Liberation Sans"/>
            <w:color w:val="0000ED"/>
            <w:spacing w:val="23"/>
            <w:sz w:val="32"/>
          </w:rPr>
          <w:t> </w:t>
        </w:r>
        <w:r>
          <w:rPr>
            <w:rFonts w:ascii="Liberation Sans"/>
            <w:color w:val="0000ED"/>
            <w:spacing w:val="7"/>
            <w:sz w:val="32"/>
          </w:rPr>
          <w:t>AI</w:t>
        </w:r>
      </w:hyperlink>
    </w:p>
    <w:p>
      <w:pPr>
        <w:pStyle w:val="BodyText"/>
        <w:spacing w:before="7"/>
        <w:rPr>
          <w:rFonts w:ascii="Liberation Sans"/>
          <w:sz w:val="19"/>
        </w:rPr>
      </w:pPr>
    </w:p>
    <w:p>
      <w:pPr>
        <w:spacing w:before="95"/>
        <w:ind w:left="119" w:right="0" w:firstLine="0"/>
        <w:jc w:val="left"/>
        <w:rPr>
          <w:rFonts w:ascii="Liberation Sans"/>
          <w:b/>
          <w:sz w:val="25"/>
        </w:rPr>
      </w:pPr>
      <w:r>
        <w:rPr/>
        <w:pict>
          <v:shape style="position:absolute;margin-left:77.25pt;margin-top:21.349773pt;width:162pt;height:.1pt;mso-position-horizontal-relative:page;mso-position-vertical-relative:paragraph;z-index:-15690240;mso-wrap-distance-left:0;mso-wrap-distance-right:0" id="docshape71" coordorigin="1545,427" coordsize="3240,0" path="m1545,427l4785,427e" filled="false" stroked="true" strokeweight=".75pt" strokecolor="#0000ed">
            <v:path arrowok="t"/>
            <v:stroke dashstyle="shortdot"/>
            <w10:wrap type="topAndBottom"/>
          </v:shape>
        </w:pict>
      </w:r>
      <w:hyperlink w:history="true" w:anchor="_bookmark160">
        <w:r>
          <w:rPr>
            <w:rFonts w:ascii="Liberation Sans"/>
            <w:b/>
            <w:color w:val="0000ED"/>
            <w:spacing w:val="14"/>
            <w:sz w:val="25"/>
          </w:rPr>
          <w:t>The</w:t>
        </w:r>
        <w:r>
          <w:rPr>
            <w:rFonts w:ascii="Liberation Sans"/>
            <w:b/>
            <w:color w:val="0000ED"/>
            <w:spacing w:val="40"/>
            <w:sz w:val="25"/>
          </w:rPr>
          <w:t> </w:t>
        </w:r>
        <w:r>
          <w:rPr>
            <w:rFonts w:ascii="Liberation Sans"/>
            <w:b/>
            <w:color w:val="0000ED"/>
            <w:spacing w:val="11"/>
            <w:sz w:val="25"/>
          </w:rPr>
          <w:t>AI</w:t>
        </w:r>
        <w:r>
          <w:rPr>
            <w:rFonts w:ascii="Liberation Sans"/>
            <w:b/>
            <w:color w:val="0000ED"/>
            <w:spacing w:val="51"/>
            <w:sz w:val="25"/>
          </w:rPr>
          <w:t> </w:t>
        </w:r>
        <w:r>
          <w:rPr>
            <w:rFonts w:ascii="Liberation Sans"/>
            <w:b/>
            <w:color w:val="0000ED"/>
            <w:spacing w:val="17"/>
            <w:sz w:val="25"/>
          </w:rPr>
          <w:t>audit</w:t>
        </w:r>
        <w:r>
          <w:rPr>
            <w:rFonts w:ascii="Liberation Sans"/>
            <w:b/>
            <w:color w:val="0000ED"/>
            <w:spacing w:val="51"/>
            <w:sz w:val="25"/>
          </w:rPr>
          <w:t> </w:t>
        </w:r>
        <w:r>
          <w:rPr>
            <w:rFonts w:ascii="Liberation Sans"/>
            <w:b/>
            <w:color w:val="0000ED"/>
            <w:spacing w:val="17"/>
            <w:sz w:val="25"/>
          </w:rPr>
          <w:t>landscape</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71pt;width:215.25pt;height:.1pt;mso-position-horizontal-relative:page;mso-position-vertical-relative:paragraph;z-index:-15689728;mso-wrap-distance-left:0;mso-wrap-distance-right:0" id="docshape72" coordorigin="1545,427" coordsize="4305,0" path="m1545,427l5850,427e" filled="false" stroked="true" strokeweight=".75pt" strokecolor="#0000ed">
            <v:path arrowok="t"/>
            <v:stroke dashstyle="shortdot"/>
            <w10:wrap type="topAndBottom"/>
          </v:shape>
        </w:pict>
      </w:r>
      <w:hyperlink w:history="true" w:anchor="_bookmark162">
        <w:r>
          <w:rPr>
            <w:rFonts w:ascii="Liberation Sans"/>
            <w:b/>
            <w:color w:val="0000ED"/>
            <w:spacing w:val="18"/>
            <w:sz w:val="25"/>
          </w:rPr>
          <w:t>Current</w:t>
        </w:r>
        <w:r>
          <w:rPr>
            <w:rFonts w:ascii="Liberation Sans"/>
            <w:b/>
            <w:color w:val="0000ED"/>
            <w:spacing w:val="57"/>
            <w:sz w:val="25"/>
          </w:rPr>
          <w:t> </w:t>
        </w:r>
        <w:r>
          <w:rPr>
            <w:rFonts w:ascii="Liberation Sans"/>
            <w:b/>
            <w:color w:val="0000ED"/>
            <w:spacing w:val="19"/>
            <w:sz w:val="25"/>
          </w:rPr>
          <w:t>challenges</w:t>
        </w:r>
        <w:r>
          <w:rPr>
            <w:rFonts w:ascii="Liberation Sans"/>
            <w:b/>
            <w:color w:val="0000ED"/>
            <w:spacing w:val="58"/>
            <w:sz w:val="25"/>
          </w:rPr>
          <w:t> </w:t>
        </w:r>
        <w:r>
          <w:rPr>
            <w:rFonts w:ascii="Liberation Sans"/>
            <w:b/>
            <w:color w:val="0000ED"/>
            <w:spacing w:val="11"/>
            <w:sz w:val="25"/>
          </w:rPr>
          <w:t>in</w:t>
        </w:r>
        <w:r>
          <w:rPr>
            <w:rFonts w:ascii="Liberation Sans"/>
            <w:b/>
            <w:color w:val="0000ED"/>
            <w:spacing w:val="58"/>
            <w:sz w:val="25"/>
          </w:rPr>
          <w:t> </w:t>
        </w:r>
        <w:r>
          <w:rPr>
            <w:rFonts w:ascii="Liberation Sans"/>
            <w:b/>
            <w:color w:val="0000ED"/>
            <w:spacing w:val="17"/>
            <w:sz w:val="25"/>
          </w:rPr>
          <w:t>auditing</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768pt;width:210.75pt;height:.1pt;mso-position-horizontal-relative:page;mso-position-vertical-relative:paragraph;z-index:-15689216;mso-wrap-distance-left:0;mso-wrap-distance-right:0" id="docshape73" coordorigin="1545,427" coordsize="4215,0" path="m1545,427l5760,427e" filled="false" stroked="true" strokeweight=".75pt" strokecolor="#0000ed">
            <v:path arrowok="t"/>
            <v:stroke dashstyle="shortdot"/>
            <w10:wrap type="topAndBottom"/>
          </v:shape>
        </w:pict>
      </w:r>
      <w:hyperlink w:history="true" w:anchor="_bookmark165">
        <w:r>
          <w:rPr>
            <w:rFonts w:ascii="Liberation Sans"/>
            <w:b/>
            <w:color w:val="0000ED"/>
            <w:spacing w:val="14"/>
            <w:sz w:val="25"/>
          </w:rPr>
          <w:t>How</w:t>
        </w:r>
        <w:r>
          <w:rPr>
            <w:rFonts w:ascii="Liberation Sans"/>
            <w:b/>
            <w:color w:val="0000ED"/>
            <w:spacing w:val="41"/>
            <w:sz w:val="25"/>
          </w:rPr>
          <w:t> </w:t>
        </w:r>
        <w:r>
          <w:rPr>
            <w:rFonts w:ascii="Liberation Sans"/>
            <w:b/>
            <w:color w:val="0000ED"/>
            <w:spacing w:val="11"/>
            <w:sz w:val="25"/>
          </w:rPr>
          <w:t>AI</w:t>
        </w:r>
        <w:r>
          <w:rPr>
            <w:rFonts w:ascii="Liberation Sans"/>
            <w:b/>
            <w:color w:val="0000ED"/>
            <w:spacing w:val="53"/>
            <w:sz w:val="25"/>
          </w:rPr>
          <w:t> </w:t>
        </w:r>
        <w:r>
          <w:rPr>
            <w:rFonts w:ascii="Liberation Sans"/>
            <w:b/>
            <w:color w:val="0000ED"/>
            <w:spacing w:val="11"/>
            <w:sz w:val="25"/>
          </w:rPr>
          <w:t>is</w:t>
        </w:r>
        <w:r>
          <w:rPr>
            <w:rFonts w:ascii="Liberation Sans"/>
            <w:b/>
            <w:color w:val="0000ED"/>
            <w:spacing w:val="52"/>
            <w:sz w:val="25"/>
          </w:rPr>
          <w:t> </w:t>
        </w:r>
        <w:r>
          <w:rPr>
            <w:rFonts w:ascii="Liberation Sans"/>
            <w:b/>
            <w:color w:val="0000ED"/>
            <w:spacing w:val="20"/>
            <w:sz w:val="25"/>
          </w:rPr>
          <w:t>transforming</w:t>
        </w:r>
        <w:r>
          <w:rPr>
            <w:rFonts w:ascii="Liberation Sans"/>
            <w:b/>
            <w:color w:val="0000ED"/>
            <w:spacing w:val="53"/>
            <w:sz w:val="25"/>
          </w:rPr>
          <w:t> </w:t>
        </w:r>
        <w:r>
          <w:rPr>
            <w:rFonts w:ascii="Liberation Sans"/>
            <w:b/>
            <w:color w:val="0000ED"/>
            <w:spacing w:val="16"/>
            <w:sz w:val="25"/>
          </w:rPr>
          <w:t>audits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66pt;width:135.75pt;height:.1pt;mso-position-horizontal-relative:page;mso-position-vertical-relative:paragraph;z-index:-15688704;mso-wrap-distance-left:0;mso-wrap-distance-right:0" id="docshape74" coordorigin="1545,427" coordsize="2715,0" path="m1545,427l4260,427e" filled="false" stroked="true" strokeweight=".75pt" strokecolor="#0000ed">
            <v:path arrowok="t"/>
            <v:stroke dashstyle="shortdot"/>
            <w10:wrap type="topAndBottom"/>
          </v:shape>
        </w:pict>
      </w:r>
      <w:hyperlink w:history="true" w:anchor="_bookmark170">
        <w:r>
          <w:rPr>
            <w:rFonts w:ascii="Liberation Sans"/>
            <w:b/>
            <w:color w:val="0000ED"/>
            <w:spacing w:val="11"/>
            <w:sz w:val="25"/>
          </w:rPr>
          <w:t>AI</w:t>
        </w:r>
        <w:r>
          <w:rPr>
            <w:rFonts w:ascii="Liberation Sans"/>
            <w:b/>
            <w:color w:val="0000ED"/>
            <w:spacing w:val="49"/>
            <w:sz w:val="25"/>
          </w:rPr>
          <w:t> </w:t>
        </w:r>
        <w:r>
          <w:rPr>
            <w:rFonts w:ascii="Liberation Sans"/>
            <w:b/>
            <w:color w:val="0000ED"/>
            <w:spacing w:val="17"/>
            <w:sz w:val="25"/>
          </w:rPr>
          <w:t>tools</w:t>
        </w:r>
        <w:r>
          <w:rPr>
            <w:rFonts w:ascii="Liberation Sans"/>
            <w:b/>
            <w:color w:val="0000ED"/>
            <w:spacing w:val="50"/>
            <w:sz w:val="25"/>
          </w:rPr>
          <w:t> </w:t>
        </w:r>
        <w:r>
          <w:rPr>
            <w:rFonts w:ascii="Liberation Sans"/>
            <w:b/>
            <w:color w:val="0000ED"/>
            <w:spacing w:val="11"/>
            <w:sz w:val="25"/>
          </w:rPr>
          <w:t>in</w:t>
        </w:r>
        <w:r>
          <w:rPr>
            <w:rFonts w:ascii="Liberation Sans"/>
            <w:b/>
            <w:color w:val="0000ED"/>
            <w:spacing w:val="49"/>
            <w:sz w:val="25"/>
          </w:rPr>
          <w:t> </w:t>
        </w:r>
        <w:r>
          <w:rPr>
            <w:rFonts w:ascii="Liberation Sans"/>
            <w:b/>
            <w:color w:val="0000ED"/>
            <w:spacing w:val="17"/>
            <w:sz w:val="25"/>
          </w:rPr>
          <w:t>auditing</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764pt;width:177.75pt;height:.1pt;mso-position-horizontal-relative:page;mso-position-vertical-relative:paragraph;z-index:-15688192;mso-wrap-distance-left:0;mso-wrap-distance-right:0" id="docshape75" coordorigin="1545,427" coordsize="3555,0" path="m1545,427l5100,427e" filled="false" stroked="true" strokeweight=".75pt" strokecolor="#0000ed">
            <v:path arrowok="t"/>
            <v:stroke dashstyle="shortdot"/>
            <w10:wrap type="topAndBottom"/>
          </v:shape>
        </w:pict>
      </w:r>
      <w:hyperlink w:history="true" w:anchor="_bookmark178">
        <w:r>
          <w:rPr>
            <w:rFonts w:ascii="Liberation Sans"/>
            <w:b/>
            <w:color w:val="0000ED"/>
            <w:spacing w:val="19"/>
            <w:sz w:val="25"/>
          </w:rPr>
          <w:t>Benefits</w:t>
        </w:r>
        <w:r>
          <w:rPr>
            <w:rFonts w:ascii="Liberation Sans"/>
            <w:b/>
            <w:color w:val="0000ED"/>
            <w:spacing w:val="49"/>
            <w:sz w:val="25"/>
          </w:rPr>
          <w:t> </w:t>
        </w:r>
        <w:r>
          <w:rPr>
            <w:rFonts w:ascii="Liberation Sans"/>
            <w:b/>
            <w:color w:val="0000ED"/>
            <w:spacing w:val="11"/>
            <w:sz w:val="25"/>
          </w:rPr>
          <w:t>of</w:t>
        </w:r>
        <w:r>
          <w:rPr>
            <w:rFonts w:ascii="Liberation Sans"/>
            <w:b/>
            <w:color w:val="0000ED"/>
            <w:spacing w:val="40"/>
            <w:sz w:val="25"/>
          </w:rPr>
          <w:t> </w:t>
        </w:r>
        <w:r>
          <w:rPr>
            <w:rFonts w:ascii="Liberation Sans"/>
            <w:b/>
            <w:color w:val="0000ED"/>
            <w:spacing w:val="11"/>
            <w:sz w:val="25"/>
          </w:rPr>
          <w:t>AI</w:t>
        </w:r>
        <w:r>
          <w:rPr>
            <w:rFonts w:ascii="Liberation Sans"/>
            <w:b/>
            <w:color w:val="0000ED"/>
            <w:spacing w:val="50"/>
            <w:sz w:val="25"/>
          </w:rPr>
          <w:t> </w:t>
        </w:r>
        <w:r>
          <w:rPr>
            <w:rFonts w:ascii="Liberation Sans"/>
            <w:b/>
            <w:color w:val="0000ED"/>
            <w:spacing w:val="11"/>
            <w:sz w:val="25"/>
          </w:rPr>
          <w:t>in</w:t>
        </w:r>
        <w:r>
          <w:rPr>
            <w:rFonts w:ascii="Liberation Sans"/>
            <w:b/>
            <w:color w:val="0000ED"/>
            <w:spacing w:val="49"/>
            <w:sz w:val="25"/>
          </w:rPr>
          <w:t> </w:t>
        </w:r>
        <w:r>
          <w:rPr>
            <w:rFonts w:ascii="Liberation Sans"/>
            <w:b/>
            <w:color w:val="0000ED"/>
            <w:spacing w:val="17"/>
            <w:sz w:val="25"/>
          </w:rPr>
          <w:t>auditing</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6pt;width:230.25pt;height:.1pt;mso-position-horizontal-relative:page;mso-position-vertical-relative:paragraph;z-index:-15687680;mso-wrap-distance-left:0;mso-wrap-distance-right:0" id="docshape76" coordorigin="1545,427" coordsize="4605,0" path="m1545,427l6150,427e" filled="false" stroked="true" strokeweight=".75pt" strokecolor="#0000ed">
            <v:path arrowok="t"/>
            <v:stroke dashstyle="shortdot"/>
            <w10:wrap type="topAndBottom"/>
          </v:shape>
        </w:pict>
      </w:r>
      <w:hyperlink w:history="true" w:anchor="_bookmark181">
        <w:r>
          <w:rPr>
            <w:rFonts w:ascii="Liberation Sans"/>
            <w:b/>
            <w:color w:val="0000ED"/>
            <w:spacing w:val="18"/>
            <w:sz w:val="25"/>
          </w:rPr>
          <w:t>Diving</w:t>
        </w:r>
        <w:r>
          <w:rPr>
            <w:rFonts w:ascii="Liberation Sans"/>
            <w:b/>
            <w:color w:val="0000ED"/>
            <w:spacing w:val="52"/>
            <w:sz w:val="25"/>
          </w:rPr>
          <w:t> </w:t>
        </w:r>
        <w:r>
          <w:rPr>
            <w:rFonts w:ascii="Liberation Sans"/>
            <w:b/>
            <w:color w:val="0000ED"/>
            <w:spacing w:val="18"/>
            <w:sz w:val="25"/>
          </w:rPr>
          <w:t>deeper</w:t>
        </w:r>
        <w:r>
          <w:rPr>
            <w:rFonts w:ascii="Liberation Sans"/>
            <w:b/>
            <w:color w:val="0000ED"/>
            <w:spacing w:val="53"/>
            <w:sz w:val="25"/>
          </w:rPr>
          <w:t> </w:t>
        </w:r>
        <w:r>
          <w:rPr>
            <w:rFonts w:ascii="Liberation Sans"/>
            <w:b/>
            <w:color w:val="0000ED"/>
            <w:spacing w:val="16"/>
            <w:sz w:val="25"/>
          </w:rPr>
          <w:t>into</w:t>
        </w:r>
        <w:r>
          <w:rPr>
            <w:rFonts w:ascii="Liberation Sans"/>
            <w:b/>
            <w:color w:val="0000ED"/>
            <w:spacing w:val="42"/>
            <w:sz w:val="25"/>
          </w:rPr>
          <w:t> </w:t>
        </w:r>
        <w:r>
          <w:rPr>
            <w:rFonts w:ascii="Liberation Sans"/>
            <w:b/>
            <w:color w:val="0000ED"/>
            <w:spacing w:val="11"/>
            <w:sz w:val="25"/>
          </w:rPr>
          <w:t>AI</w:t>
        </w:r>
        <w:r>
          <w:rPr>
            <w:rFonts w:ascii="Liberation Sans"/>
            <w:b/>
            <w:color w:val="0000ED"/>
            <w:spacing w:val="53"/>
            <w:sz w:val="25"/>
          </w:rPr>
          <w:t> </w:t>
        </w:r>
        <w:r>
          <w:rPr>
            <w:rFonts w:ascii="Liberation Sans"/>
            <w:b/>
            <w:color w:val="0000ED"/>
            <w:spacing w:val="17"/>
            <w:sz w:val="25"/>
          </w:rPr>
          <w:t>audit</w:t>
        </w:r>
        <w:r>
          <w:rPr>
            <w:rFonts w:ascii="Liberation Sans"/>
            <w:b/>
            <w:color w:val="0000ED"/>
            <w:spacing w:val="52"/>
            <w:sz w:val="25"/>
          </w:rPr>
          <w:t> </w:t>
        </w:r>
        <w:r>
          <w:rPr>
            <w:rFonts w:ascii="Liberation Sans"/>
            <w:b/>
            <w:color w:val="0000ED"/>
            <w:spacing w:val="15"/>
            <w:sz w:val="25"/>
          </w:rPr>
          <w:t>tools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758pt;width:183.75pt;height:.1pt;mso-position-horizontal-relative:page;mso-position-vertical-relative:paragraph;z-index:-15687168;mso-wrap-distance-left:0;mso-wrap-distance-right:0" id="docshape77" coordorigin="1545,427" coordsize="3675,0" path="m1545,427l5220,427e" filled="false" stroked="true" strokeweight=".75pt" strokecolor="#0000ed">
            <v:path arrowok="t"/>
            <v:stroke dashstyle="shortdot"/>
            <w10:wrap type="topAndBottom"/>
          </v:shape>
        </w:pict>
      </w:r>
      <w:hyperlink w:history="true" w:anchor="_bookmark183">
        <w:r>
          <w:rPr>
            <w:rFonts w:ascii="Liberation Sans"/>
            <w:b/>
            <w:color w:val="0000ED"/>
            <w:spacing w:val="19"/>
            <w:sz w:val="25"/>
          </w:rPr>
          <w:t>Overview</w:t>
        </w:r>
        <w:r>
          <w:rPr>
            <w:rFonts w:ascii="Liberation Sans"/>
            <w:b/>
            <w:color w:val="0000ED"/>
            <w:spacing w:val="51"/>
            <w:sz w:val="25"/>
          </w:rPr>
          <w:t> </w:t>
        </w:r>
        <w:r>
          <w:rPr>
            <w:rFonts w:ascii="Liberation Sans"/>
            <w:b/>
            <w:color w:val="0000ED"/>
            <w:spacing w:val="11"/>
            <w:sz w:val="25"/>
          </w:rPr>
          <w:t>of</w:t>
        </w:r>
        <w:r>
          <w:rPr>
            <w:rFonts w:ascii="Liberation Sans"/>
            <w:b/>
            <w:color w:val="0000ED"/>
            <w:spacing w:val="42"/>
            <w:sz w:val="25"/>
          </w:rPr>
          <w:t> </w:t>
        </w:r>
        <w:r>
          <w:rPr>
            <w:rFonts w:ascii="Liberation Sans"/>
            <w:b/>
            <w:color w:val="0000ED"/>
            <w:spacing w:val="11"/>
            <w:sz w:val="25"/>
          </w:rPr>
          <w:t>AI</w:t>
        </w:r>
        <w:r>
          <w:rPr>
            <w:rFonts w:ascii="Liberation Sans"/>
            <w:b/>
            <w:color w:val="0000ED"/>
            <w:spacing w:val="52"/>
            <w:sz w:val="25"/>
          </w:rPr>
          <w:t> </w:t>
        </w:r>
        <w:r>
          <w:rPr>
            <w:rFonts w:ascii="Liberation Sans"/>
            <w:b/>
            <w:color w:val="0000ED"/>
            <w:spacing w:val="17"/>
            <w:sz w:val="25"/>
          </w:rPr>
          <w:t>audit</w:t>
        </w:r>
        <w:r>
          <w:rPr>
            <w:rFonts w:ascii="Liberation Sans"/>
            <w:b/>
            <w:color w:val="0000ED"/>
            <w:spacing w:val="51"/>
            <w:sz w:val="25"/>
          </w:rPr>
          <w:t> </w:t>
        </w:r>
        <w:r>
          <w:rPr>
            <w:rFonts w:ascii="Liberation Sans"/>
            <w:b/>
            <w:color w:val="0000ED"/>
            <w:spacing w:val="15"/>
            <w:sz w:val="25"/>
          </w:rPr>
          <w:t>tools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0.974754pt;width:223.5pt;height:.1pt;mso-position-horizontal-relative:page;mso-position-vertical-relative:paragraph;z-index:-15686656;mso-wrap-distance-left:0;mso-wrap-distance-right:0" id="docshape78" coordorigin="1545,419" coordsize="4470,0" path="m1545,419l6015,419e" filled="false" stroked="true" strokeweight=".75pt" strokecolor="#0000ed">
            <v:path arrowok="t"/>
            <v:stroke dashstyle="shortdot"/>
            <w10:wrap type="topAndBottom"/>
          </v:shape>
        </w:pict>
      </w:r>
      <w:hyperlink w:history="true" w:anchor="_bookmark191">
        <w:r>
          <w:rPr>
            <w:rFonts w:ascii="Liberation Sans"/>
            <w:b/>
            <w:color w:val="0000ED"/>
            <w:spacing w:val="19"/>
            <w:sz w:val="25"/>
          </w:rPr>
          <w:t>Selecting</w:t>
        </w:r>
        <w:r>
          <w:rPr>
            <w:rFonts w:ascii="Liberation Sans"/>
            <w:b/>
            <w:color w:val="0000ED"/>
            <w:spacing w:val="53"/>
            <w:sz w:val="25"/>
          </w:rPr>
          <w:t> </w:t>
        </w:r>
        <w:r>
          <w:rPr>
            <w:rFonts w:ascii="Liberation Sans"/>
            <w:b/>
            <w:color w:val="0000ED"/>
            <w:spacing w:val="14"/>
            <w:sz w:val="25"/>
          </w:rPr>
          <w:t>the</w:t>
        </w:r>
        <w:r>
          <w:rPr>
            <w:rFonts w:ascii="Liberation Sans"/>
            <w:b/>
            <w:color w:val="0000ED"/>
            <w:spacing w:val="54"/>
            <w:sz w:val="25"/>
          </w:rPr>
          <w:t> </w:t>
        </w:r>
        <w:r>
          <w:rPr>
            <w:rFonts w:ascii="Liberation Sans"/>
            <w:b/>
            <w:color w:val="0000ED"/>
            <w:spacing w:val="17"/>
            <w:sz w:val="25"/>
          </w:rPr>
          <w:t>right</w:t>
        </w:r>
        <w:r>
          <w:rPr>
            <w:rFonts w:ascii="Liberation Sans"/>
            <w:b/>
            <w:color w:val="0000ED"/>
            <w:spacing w:val="42"/>
            <w:sz w:val="25"/>
          </w:rPr>
          <w:t> </w:t>
        </w:r>
        <w:r>
          <w:rPr>
            <w:rFonts w:ascii="Liberation Sans"/>
            <w:b/>
            <w:color w:val="0000ED"/>
            <w:spacing w:val="11"/>
            <w:sz w:val="25"/>
          </w:rPr>
          <w:t>AI</w:t>
        </w:r>
        <w:r>
          <w:rPr>
            <w:rFonts w:ascii="Liberation Sans"/>
            <w:b/>
            <w:color w:val="0000ED"/>
            <w:spacing w:val="54"/>
            <w:sz w:val="25"/>
          </w:rPr>
          <w:t> </w:t>
        </w:r>
        <w:r>
          <w:rPr>
            <w:rFonts w:ascii="Liberation Sans"/>
            <w:b/>
            <w:color w:val="0000ED"/>
            <w:spacing w:val="17"/>
            <w:sz w:val="25"/>
          </w:rPr>
          <w:t>audit</w:t>
        </w:r>
        <w:r>
          <w:rPr>
            <w:rFonts w:ascii="Liberation Sans"/>
            <w:b/>
            <w:color w:val="0000ED"/>
            <w:spacing w:val="53"/>
            <w:sz w:val="25"/>
          </w:rPr>
          <w:t> </w:t>
        </w:r>
        <w:r>
          <w:rPr>
            <w:rFonts w:ascii="Liberation Sans"/>
            <w:b/>
            <w:color w:val="0000ED"/>
            <w:spacing w:val="12"/>
            <w:sz w:val="25"/>
          </w:rPr>
          <w:t>tool</w:t>
        </w:r>
      </w:hyperlink>
    </w:p>
    <w:p>
      <w:pPr>
        <w:spacing w:after="0"/>
        <w:jc w:val="left"/>
        <w:rPr>
          <w:rFonts w:ascii="Liberation Sans"/>
          <w:sz w:val="25"/>
        </w:rPr>
        <w:sectPr>
          <w:pgSz w:w="12240" w:h="15840"/>
          <w:pgMar w:top="1380" w:bottom="280" w:left="1420" w:right="1420"/>
        </w:sectPr>
      </w:pPr>
    </w:p>
    <w:p>
      <w:pPr>
        <w:spacing w:before="65"/>
        <w:ind w:left="119" w:right="0" w:firstLine="0"/>
        <w:jc w:val="left"/>
        <w:rPr>
          <w:rFonts w:ascii="Liberation Sans"/>
          <w:b/>
          <w:sz w:val="25"/>
        </w:rPr>
      </w:pPr>
      <w:r>
        <w:rPr/>
        <w:pict>
          <v:shape style="position:absolute;margin-left:77.25pt;margin-top:19.849751pt;width:327pt;height:.1pt;mso-position-horizontal-relative:page;mso-position-vertical-relative:paragraph;z-index:-15686144;mso-wrap-distance-left:0;mso-wrap-distance-right:0" id="docshape79" coordorigin="1545,397" coordsize="6540,0" path="m1545,397l8085,397e" filled="false" stroked="true" strokeweight=".75pt" strokecolor="#0000ed">
            <v:path arrowok="t"/>
            <v:stroke dashstyle="shortdot"/>
            <w10:wrap type="topAndBottom"/>
          </v:shape>
        </w:pict>
      </w:r>
      <w:hyperlink w:history="true" w:anchor="_bookmark194">
        <w:r>
          <w:rPr>
            <w:rFonts w:ascii="Liberation Sans"/>
            <w:b/>
            <w:color w:val="0000ED"/>
            <w:spacing w:val="16"/>
            <w:sz w:val="25"/>
          </w:rPr>
          <w:t>Best</w:t>
        </w:r>
        <w:r>
          <w:rPr>
            <w:rFonts w:ascii="Liberation Sans"/>
            <w:b/>
            <w:color w:val="0000ED"/>
            <w:spacing w:val="54"/>
            <w:sz w:val="25"/>
          </w:rPr>
          <w:t> </w:t>
        </w:r>
        <w:r>
          <w:rPr>
            <w:rFonts w:ascii="Liberation Sans"/>
            <w:b/>
            <w:color w:val="0000ED"/>
            <w:spacing w:val="19"/>
            <w:sz w:val="25"/>
          </w:rPr>
          <w:t>practices</w:t>
        </w:r>
        <w:r>
          <w:rPr>
            <w:rFonts w:ascii="Liberation Sans"/>
            <w:b/>
            <w:color w:val="0000ED"/>
            <w:spacing w:val="55"/>
            <w:sz w:val="25"/>
          </w:rPr>
          <w:t> </w:t>
        </w:r>
        <w:r>
          <w:rPr>
            <w:rFonts w:ascii="Liberation Sans"/>
            <w:b/>
            <w:color w:val="0000ED"/>
            <w:spacing w:val="14"/>
            <w:sz w:val="25"/>
          </w:rPr>
          <w:t>for</w:t>
        </w:r>
        <w:r>
          <w:rPr>
            <w:rFonts w:ascii="Liberation Sans"/>
            <w:b/>
            <w:color w:val="0000ED"/>
            <w:spacing w:val="55"/>
            <w:sz w:val="25"/>
          </w:rPr>
          <w:t> </w:t>
        </w:r>
        <w:r>
          <w:rPr>
            <w:rFonts w:ascii="Liberation Sans"/>
            <w:b/>
            <w:color w:val="0000ED"/>
            <w:spacing w:val="20"/>
            <w:sz w:val="25"/>
          </w:rPr>
          <w:t>implementing</w:t>
        </w:r>
        <w:r>
          <w:rPr>
            <w:rFonts w:ascii="Liberation Sans"/>
            <w:b/>
            <w:color w:val="0000ED"/>
            <w:spacing w:val="44"/>
            <w:sz w:val="25"/>
          </w:rPr>
          <w:t> </w:t>
        </w:r>
        <w:r>
          <w:rPr>
            <w:rFonts w:ascii="Liberation Sans"/>
            <w:b/>
            <w:color w:val="0000ED"/>
            <w:spacing w:val="11"/>
            <w:sz w:val="25"/>
          </w:rPr>
          <w:t>AI</w:t>
        </w:r>
        <w:r>
          <w:rPr>
            <w:rFonts w:ascii="Liberation Sans"/>
            <w:b/>
            <w:color w:val="0000ED"/>
            <w:spacing w:val="55"/>
            <w:sz w:val="25"/>
          </w:rPr>
          <w:t> </w:t>
        </w:r>
        <w:r>
          <w:rPr>
            <w:rFonts w:ascii="Liberation Sans"/>
            <w:b/>
            <w:color w:val="0000ED"/>
            <w:spacing w:val="17"/>
            <w:sz w:val="25"/>
          </w:rPr>
          <w:t>audit</w:t>
        </w:r>
        <w:r>
          <w:rPr>
            <w:rFonts w:ascii="Liberation Sans"/>
            <w:b/>
            <w:color w:val="0000ED"/>
            <w:spacing w:val="55"/>
            <w:sz w:val="25"/>
          </w:rPr>
          <w:t> </w:t>
        </w:r>
        <w:r>
          <w:rPr>
            <w:rFonts w:ascii="Liberation Sans"/>
            <w:b/>
            <w:color w:val="0000ED"/>
            <w:spacing w:val="15"/>
            <w:sz w:val="25"/>
          </w:rPr>
          <w:t>tools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49pt;width:259.5pt;height:.1pt;mso-position-horizontal-relative:page;mso-position-vertical-relative:paragraph;z-index:-15685632;mso-wrap-distance-left:0;mso-wrap-distance-right:0" id="docshape80" coordorigin="1545,427" coordsize="5190,0" path="m1545,427l6735,427e" filled="false" stroked="true" strokeweight=".75pt" strokecolor="#0000ed">
            <v:path arrowok="t"/>
            <v:stroke dashstyle="shortdot"/>
            <w10:wrap type="topAndBottom"/>
          </v:shape>
        </w:pict>
      </w:r>
      <w:hyperlink w:history="true" w:anchor="_bookmark196">
        <w:r>
          <w:rPr>
            <w:rFonts w:ascii="Liberation Sans"/>
            <w:b/>
            <w:color w:val="0000ED"/>
            <w:spacing w:val="18"/>
            <w:sz w:val="25"/>
          </w:rPr>
          <w:t>Ethical</w:t>
        </w:r>
        <w:r>
          <w:rPr>
            <w:rFonts w:ascii="Liberation Sans"/>
            <w:b/>
            <w:color w:val="0000ED"/>
            <w:spacing w:val="55"/>
            <w:sz w:val="25"/>
          </w:rPr>
          <w:t> </w:t>
        </w:r>
        <w:r>
          <w:rPr>
            <w:rFonts w:ascii="Liberation Sans"/>
            <w:b/>
            <w:color w:val="0000ED"/>
            <w:spacing w:val="20"/>
            <w:sz w:val="25"/>
          </w:rPr>
          <w:t>considerations</w:t>
        </w:r>
        <w:r>
          <w:rPr>
            <w:rFonts w:ascii="Liberation Sans"/>
            <w:b/>
            <w:color w:val="0000ED"/>
            <w:spacing w:val="56"/>
            <w:sz w:val="25"/>
          </w:rPr>
          <w:t> </w:t>
        </w:r>
        <w:r>
          <w:rPr>
            <w:rFonts w:ascii="Liberation Sans"/>
            <w:b/>
            <w:color w:val="0000ED"/>
            <w:spacing w:val="11"/>
            <w:sz w:val="25"/>
          </w:rPr>
          <w:t>in</w:t>
        </w:r>
        <w:r>
          <w:rPr>
            <w:rFonts w:ascii="Liberation Sans"/>
            <w:b/>
            <w:color w:val="0000ED"/>
            <w:spacing w:val="45"/>
            <w:sz w:val="25"/>
          </w:rPr>
          <w:t> </w:t>
        </w:r>
        <w:r>
          <w:rPr>
            <w:rFonts w:ascii="Liberation Sans"/>
            <w:b/>
            <w:color w:val="0000ED"/>
            <w:spacing w:val="11"/>
            <w:sz w:val="25"/>
          </w:rPr>
          <w:t>AI</w:t>
        </w:r>
        <w:r>
          <w:rPr>
            <w:rFonts w:ascii="Liberation Sans"/>
            <w:b/>
            <w:color w:val="0000ED"/>
            <w:spacing w:val="56"/>
            <w:sz w:val="25"/>
          </w:rPr>
          <w:t> </w:t>
        </w:r>
        <w:r>
          <w:rPr>
            <w:rFonts w:ascii="Liberation Sans"/>
            <w:b/>
            <w:color w:val="0000ED"/>
            <w:spacing w:val="17"/>
            <w:sz w:val="25"/>
          </w:rPr>
          <w:t>auditing</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747pt;width:175.5pt;height:.1pt;mso-position-horizontal-relative:page;mso-position-vertical-relative:paragraph;z-index:-15685120;mso-wrap-distance-left:0;mso-wrap-distance-right:0" id="docshape81" coordorigin="1545,427" coordsize="3510,0" path="m1545,427l5055,427e" filled="false" stroked="true" strokeweight=".75pt" strokecolor="#0000ed">
            <v:path arrowok="t"/>
            <v:stroke dashstyle="shortdot"/>
            <w10:wrap type="topAndBottom"/>
          </v:shape>
        </w:pict>
      </w:r>
      <w:hyperlink w:history="true" w:anchor="_bookmark198">
        <w:r>
          <w:rPr>
            <w:rFonts w:ascii="Liberation Sans"/>
            <w:b/>
            <w:color w:val="0000ED"/>
            <w:spacing w:val="20"/>
            <w:sz w:val="25"/>
          </w:rPr>
          <w:t>Understanding</w:t>
        </w:r>
        <w:r>
          <w:rPr>
            <w:rFonts w:ascii="Liberation Sans"/>
            <w:b/>
            <w:color w:val="0000ED"/>
            <w:spacing w:val="55"/>
            <w:sz w:val="25"/>
          </w:rPr>
          <w:t> </w:t>
        </w:r>
        <w:r>
          <w:rPr>
            <w:rFonts w:ascii="Liberation Sans"/>
            <w:b/>
            <w:color w:val="0000ED"/>
            <w:spacing w:val="16"/>
            <w:sz w:val="25"/>
          </w:rPr>
          <w:t>bias</w:t>
        </w:r>
        <w:r>
          <w:rPr>
            <w:rFonts w:ascii="Liberation Sans"/>
            <w:b/>
            <w:color w:val="0000ED"/>
            <w:spacing w:val="56"/>
            <w:sz w:val="25"/>
          </w:rPr>
          <w:t> </w:t>
        </w:r>
        <w:r>
          <w:rPr>
            <w:rFonts w:ascii="Liberation Sans"/>
            <w:b/>
            <w:color w:val="0000ED"/>
            <w:spacing w:val="11"/>
            <w:sz w:val="25"/>
          </w:rPr>
          <w:t>in</w:t>
        </w:r>
        <w:r>
          <w:rPr>
            <w:rFonts w:ascii="Liberation Sans"/>
            <w:b/>
            <w:color w:val="0000ED"/>
            <w:spacing w:val="44"/>
            <w:sz w:val="25"/>
          </w:rPr>
          <w:t> </w:t>
        </w:r>
        <w:r>
          <w:rPr>
            <w:rFonts w:ascii="Liberation Sans"/>
            <w:b/>
            <w:color w:val="0000ED"/>
            <w:spacing w:val="6"/>
            <w:sz w:val="25"/>
          </w:rPr>
          <w:t>AI</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43pt;width:248.25pt;height:.1pt;mso-position-horizontal-relative:page;mso-position-vertical-relative:paragraph;z-index:-15684608;mso-wrap-distance-left:0;mso-wrap-distance-right:0" id="docshape82" coordorigin="1545,427" coordsize="4965,0" path="m1545,427l6510,427e" filled="false" stroked="true" strokeweight=".75pt" strokecolor="#0000ed">
            <v:path arrowok="t"/>
            <v:stroke dashstyle="shortdot"/>
            <w10:wrap type="topAndBottom"/>
          </v:shape>
        </w:pict>
      </w:r>
      <w:hyperlink w:history="true" w:anchor="_bookmark204">
        <w:r>
          <w:rPr>
            <w:rFonts w:ascii="Liberation Sans"/>
            <w:b/>
            <w:color w:val="0000ED"/>
            <w:spacing w:val="19"/>
            <w:sz w:val="25"/>
          </w:rPr>
          <w:t>Ensuring</w:t>
        </w:r>
        <w:r>
          <w:rPr>
            <w:rFonts w:ascii="Liberation Sans"/>
            <w:b/>
            <w:color w:val="0000ED"/>
            <w:spacing w:val="55"/>
            <w:sz w:val="25"/>
          </w:rPr>
          <w:t> </w:t>
        </w:r>
        <w:r>
          <w:rPr>
            <w:rFonts w:ascii="Liberation Sans"/>
            <w:b/>
            <w:color w:val="0000ED"/>
            <w:spacing w:val="16"/>
            <w:sz w:val="25"/>
          </w:rPr>
          <w:t>data</w:t>
        </w:r>
        <w:r>
          <w:rPr>
            <w:rFonts w:ascii="Liberation Sans"/>
            <w:b/>
            <w:color w:val="0000ED"/>
            <w:spacing w:val="55"/>
            <w:sz w:val="25"/>
          </w:rPr>
          <w:t> </w:t>
        </w:r>
        <w:r>
          <w:rPr>
            <w:rFonts w:ascii="Liberation Sans"/>
            <w:b/>
            <w:color w:val="0000ED"/>
            <w:spacing w:val="18"/>
            <w:sz w:val="25"/>
          </w:rPr>
          <w:t>privacy</w:t>
        </w:r>
        <w:r>
          <w:rPr>
            <w:rFonts w:ascii="Liberation Sans"/>
            <w:b/>
            <w:color w:val="0000ED"/>
            <w:spacing w:val="55"/>
            <w:sz w:val="25"/>
          </w:rPr>
          <w:t> </w:t>
        </w:r>
        <w:r>
          <w:rPr>
            <w:rFonts w:ascii="Liberation Sans"/>
            <w:b/>
            <w:color w:val="0000ED"/>
            <w:spacing w:val="14"/>
            <w:sz w:val="25"/>
          </w:rPr>
          <w:t>and</w:t>
        </w:r>
        <w:r>
          <w:rPr>
            <w:rFonts w:ascii="Liberation Sans"/>
            <w:b/>
            <w:color w:val="0000ED"/>
            <w:spacing w:val="56"/>
            <w:sz w:val="25"/>
          </w:rPr>
          <w:t> </w:t>
        </w:r>
        <w:r>
          <w:rPr>
            <w:rFonts w:ascii="Liberation Sans"/>
            <w:b/>
            <w:color w:val="0000ED"/>
            <w:spacing w:val="17"/>
            <w:sz w:val="25"/>
          </w:rPr>
          <w:t>security</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741pt;width:252pt;height:.1pt;mso-position-horizontal-relative:page;mso-position-vertical-relative:paragraph;z-index:-15684096;mso-wrap-distance-left:0;mso-wrap-distance-right:0" id="docshape83" coordorigin="1545,427" coordsize="5040,0" path="m1545,427l6585,427e" filled="false" stroked="true" strokeweight=".75pt" strokecolor="#0000ed">
            <v:path arrowok="t"/>
            <v:stroke dashstyle="shortdot"/>
            <w10:wrap type="topAndBottom"/>
          </v:shape>
        </w:pict>
      </w:r>
      <w:hyperlink w:history="true" w:anchor="_bookmark212">
        <w:r>
          <w:rPr>
            <w:rFonts w:ascii="Liberation Sans"/>
            <w:b/>
            <w:color w:val="0000ED"/>
            <w:spacing w:val="18"/>
            <w:sz w:val="25"/>
          </w:rPr>
          <w:t>Ethical</w:t>
        </w:r>
        <w:r>
          <w:rPr>
            <w:rFonts w:ascii="Liberation Sans"/>
            <w:b/>
            <w:color w:val="0000ED"/>
            <w:spacing w:val="54"/>
            <w:sz w:val="25"/>
          </w:rPr>
          <w:t> </w:t>
        </w:r>
        <w:r>
          <w:rPr>
            <w:rFonts w:ascii="Liberation Sans"/>
            <w:b/>
            <w:color w:val="0000ED"/>
            <w:spacing w:val="19"/>
            <w:sz w:val="25"/>
          </w:rPr>
          <w:t>guidelines</w:t>
        </w:r>
        <w:r>
          <w:rPr>
            <w:rFonts w:ascii="Liberation Sans"/>
            <w:b/>
            <w:color w:val="0000ED"/>
            <w:spacing w:val="54"/>
            <w:sz w:val="25"/>
          </w:rPr>
          <w:t> </w:t>
        </w:r>
        <w:r>
          <w:rPr>
            <w:rFonts w:ascii="Liberation Sans"/>
            <w:b/>
            <w:color w:val="0000ED"/>
            <w:spacing w:val="14"/>
            <w:sz w:val="25"/>
          </w:rPr>
          <w:t>for</w:t>
        </w:r>
        <w:r>
          <w:rPr>
            <w:rFonts w:ascii="Liberation Sans"/>
            <w:b/>
            <w:color w:val="0000ED"/>
            <w:spacing w:val="43"/>
            <w:sz w:val="25"/>
          </w:rPr>
          <w:t> </w:t>
        </w:r>
        <w:r>
          <w:rPr>
            <w:rFonts w:ascii="Liberation Sans"/>
            <w:b/>
            <w:color w:val="0000ED"/>
            <w:spacing w:val="11"/>
            <w:sz w:val="25"/>
          </w:rPr>
          <w:t>AI</w:t>
        </w:r>
        <w:r>
          <w:rPr>
            <w:rFonts w:ascii="Liberation Sans"/>
            <w:b/>
            <w:color w:val="0000ED"/>
            <w:spacing w:val="54"/>
            <w:sz w:val="25"/>
          </w:rPr>
          <w:t> </w:t>
        </w:r>
        <w:r>
          <w:rPr>
            <w:rFonts w:ascii="Liberation Sans"/>
            <w:b/>
            <w:color w:val="0000ED"/>
            <w:spacing w:val="11"/>
            <w:sz w:val="25"/>
          </w:rPr>
          <w:t>in</w:t>
        </w:r>
        <w:r>
          <w:rPr>
            <w:rFonts w:ascii="Liberation Sans"/>
            <w:b/>
            <w:color w:val="0000ED"/>
            <w:spacing w:val="54"/>
            <w:sz w:val="25"/>
          </w:rPr>
          <w:t> </w:t>
        </w:r>
        <w:r>
          <w:rPr>
            <w:rFonts w:ascii="Liberation Sans"/>
            <w:b/>
            <w:color w:val="0000ED"/>
            <w:spacing w:val="17"/>
            <w:sz w:val="25"/>
          </w:rPr>
          <w:t>auditing</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37pt;width:192pt;height:.1pt;mso-position-horizontal-relative:page;mso-position-vertical-relative:paragraph;z-index:-15683584;mso-wrap-distance-left:0;mso-wrap-distance-right:0" id="docshape84" coordorigin="1545,427" coordsize="3840,0" path="m1545,427l5385,427e" filled="false" stroked="true" strokeweight=".75pt" strokecolor="#0000ed">
            <v:path arrowok="t"/>
            <v:stroke dashstyle="shortdot"/>
            <w10:wrap type="topAndBottom"/>
          </v:shape>
        </w:pict>
      </w:r>
      <w:hyperlink w:history="true" w:anchor="_bookmark215">
        <w:r>
          <w:rPr>
            <w:rFonts w:ascii="Liberation Sans"/>
            <w:b/>
            <w:color w:val="0000ED"/>
            <w:spacing w:val="14"/>
            <w:sz w:val="25"/>
          </w:rPr>
          <w:t>The</w:t>
        </w:r>
        <w:r>
          <w:rPr>
            <w:rFonts w:ascii="Liberation Sans"/>
            <w:b/>
            <w:color w:val="0000ED"/>
            <w:spacing w:val="49"/>
            <w:sz w:val="25"/>
          </w:rPr>
          <w:t> </w:t>
        </w:r>
        <w:r>
          <w:rPr>
            <w:rFonts w:ascii="Liberation Sans"/>
            <w:b/>
            <w:color w:val="0000ED"/>
            <w:spacing w:val="18"/>
            <w:sz w:val="25"/>
          </w:rPr>
          <w:t>future</w:t>
        </w:r>
        <w:r>
          <w:rPr>
            <w:rFonts w:ascii="Liberation Sans"/>
            <w:b/>
            <w:color w:val="0000ED"/>
            <w:spacing w:val="50"/>
            <w:sz w:val="25"/>
          </w:rPr>
          <w:t> </w:t>
        </w:r>
        <w:r>
          <w:rPr>
            <w:rFonts w:ascii="Liberation Sans"/>
            <w:b/>
            <w:color w:val="0000ED"/>
            <w:spacing w:val="11"/>
            <w:sz w:val="25"/>
          </w:rPr>
          <w:t>of</w:t>
        </w:r>
        <w:r>
          <w:rPr>
            <w:rFonts w:ascii="Liberation Sans"/>
            <w:b/>
            <w:color w:val="0000ED"/>
            <w:spacing w:val="39"/>
            <w:sz w:val="25"/>
          </w:rPr>
          <w:t> </w:t>
        </w:r>
        <w:r>
          <w:rPr>
            <w:rFonts w:ascii="Liberation Sans"/>
            <w:b/>
            <w:color w:val="0000ED"/>
            <w:spacing w:val="11"/>
            <w:sz w:val="25"/>
          </w:rPr>
          <w:t>AI</w:t>
        </w:r>
        <w:r>
          <w:rPr>
            <w:rFonts w:ascii="Liberation Sans"/>
            <w:b/>
            <w:color w:val="0000ED"/>
            <w:spacing w:val="50"/>
            <w:sz w:val="25"/>
          </w:rPr>
          <w:t> </w:t>
        </w:r>
        <w:r>
          <w:rPr>
            <w:rFonts w:ascii="Liberation Sans"/>
            <w:b/>
            <w:color w:val="0000ED"/>
            <w:spacing w:val="11"/>
            <w:sz w:val="25"/>
          </w:rPr>
          <w:t>in</w:t>
        </w:r>
        <w:r>
          <w:rPr>
            <w:rFonts w:ascii="Liberation Sans"/>
            <w:b/>
            <w:color w:val="0000ED"/>
            <w:spacing w:val="49"/>
            <w:sz w:val="25"/>
          </w:rPr>
          <w:t> </w:t>
        </w:r>
        <w:r>
          <w:rPr>
            <w:rFonts w:ascii="Liberation Sans"/>
            <w:b/>
            <w:color w:val="0000ED"/>
            <w:spacing w:val="17"/>
            <w:sz w:val="25"/>
          </w:rPr>
          <w:t>auditing</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735pt;width:207.75pt;height:.1pt;mso-position-horizontal-relative:page;mso-position-vertical-relative:paragraph;z-index:-15683072;mso-wrap-distance-left:0;mso-wrap-distance-right:0" id="docshape85" coordorigin="1545,427" coordsize="4155,0" path="m1545,427l5700,427e" filled="false" stroked="true" strokeweight=".75pt" strokecolor="#0000ed">
            <v:path arrowok="t"/>
            <v:stroke dashstyle="shortdot"/>
            <w10:wrap type="topAndBottom"/>
          </v:shape>
        </w:pict>
      </w:r>
      <w:hyperlink w:history="true" w:anchor="_bookmark218">
        <w:r>
          <w:rPr>
            <w:rFonts w:ascii="Liberation Sans"/>
            <w:b/>
            <w:color w:val="0000ED"/>
            <w:spacing w:val="14"/>
            <w:sz w:val="25"/>
          </w:rPr>
          <w:t>The</w:t>
        </w:r>
        <w:r>
          <w:rPr>
            <w:rFonts w:ascii="Liberation Sans"/>
            <w:b/>
            <w:color w:val="0000ED"/>
            <w:spacing w:val="54"/>
            <w:sz w:val="25"/>
          </w:rPr>
          <w:t> </w:t>
        </w:r>
        <w:r>
          <w:rPr>
            <w:rFonts w:ascii="Liberation Sans"/>
            <w:b/>
            <w:color w:val="0000ED"/>
            <w:spacing w:val="19"/>
            <w:sz w:val="25"/>
          </w:rPr>
          <w:t>evolving</w:t>
        </w:r>
        <w:r>
          <w:rPr>
            <w:rFonts w:ascii="Liberation Sans"/>
            <w:b/>
            <w:color w:val="0000ED"/>
            <w:spacing w:val="54"/>
            <w:sz w:val="25"/>
          </w:rPr>
          <w:t> </w:t>
        </w:r>
        <w:r>
          <w:rPr>
            <w:rFonts w:ascii="Liberation Sans"/>
            <w:b/>
            <w:color w:val="0000ED"/>
            <w:spacing w:val="17"/>
            <w:sz w:val="25"/>
          </w:rPr>
          <w:t>audit</w:t>
        </w:r>
        <w:r>
          <w:rPr>
            <w:rFonts w:ascii="Liberation Sans"/>
            <w:b/>
            <w:color w:val="0000ED"/>
            <w:spacing w:val="54"/>
            <w:sz w:val="25"/>
          </w:rPr>
          <w:t> </w:t>
        </w:r>
        <w:r>
          <w:rPr>
            <w:rFonts w:ascii="Liberation Sans"/>
            <w:b/>
            <w:color w:val="0000ED"/>
            <w:spacing w:val="17"/>
            <w:sz w:val="25"/>
          </w:rPr>
          <w:t>landscape</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33pt;width:224.25pt;height:.1pt;mso-position-horizontal-relative:page;mso-position-vertical-relative:paragraph;z-index:-15682560;mso-wrap-distance-left:0;mso-wrap-distance-right:0" id="docshape86" coordorigin="1545,427" coordsize="4485,0" path="m1545,427l6030,427e" filled="false" stroked="true" strokeweight=".75pt" strokecolor="#0000ed">
            <v:path arrowok="t"/>
            <v:stroke dashstyle="shortdot"/>
            <w10:wrap type="topAndBottom"/>
          </v:shape>
        </w:pict>
      </w:r>
      <w:hyperlink w:history="true" w:anchor="_bookmark221">
        <w:r>
          <w:rPr>
            <w:rFonts w:ascii="Liberation Sans"/>
            <w:b/>
            <w:color w:val="0000ED"/>
            <w:spacing w:val="14"/>
            <w:sz w:val="25"/>
          </w:rPr>
          <w:t>The</w:t>
        </w:r>
        <w:r>
          <w:rPr>
            <w:rFonts w:ascii="Liberation Sans"/>
            <w:b/>
            <w:color w:val="0000ED"/>
            <w:spacing w:val="49"/>
            <w:sz w:val="25"/>
          </w:rPr>
          <w:t> </w:t>
        </w:r>
        <w:r>
          <w:rPr>
            <w:rFonts w:ascii="Liberation Sans"/>
            <w:b/>
            <w:color w:val="0000ED"/>
            <w:spacing w:val="16"/>
            <w:sz w:val="25"/>
          </w:rPr>
          <w:t>role</w:t>
        </w:r>
        <w:r>
          <w:rPr>
            <w:rFonts w:ascii="Liberation Sans"/>
            <w:b/>
            <w:color w:val="0000ED"/>
            <w:spacing w:val="50"/>
            <w:sz w:val="25"/>
          </w:rPr>
          <w:t> </w:t>
        </w:r>
        <w:r>
          <w:rPr>
            <w:rFonts w:ascii="Liberation Sans"/>
            <w:b/>
            <w:color w:val="0000ED"/>
            <w:spacing w:val="11"/>
            <w:sz w:val="25"/>
          </w:rPr>
          <w:t>of</w:t>
        </w:r>
        <w:r>
          <w:rPr>
            <w:rFonts w:ascii="Liberation Sans"/>
            <w:b/>
            <w:color w:val="0000ED"/>
            <w:spacing w:val="40"/>
            <w:sz w:val="25"/>
          </w:rPr>
          <w:t> </w:t>
        </w:r>
        <w:r>
          <w:rPr>
            <w:rFonts w:ascii="Liberation Sans"/>
            <w:b/>
            <w:color w:val="0000ED"/>
            <w:spacing w:val="11"/>
            <w:sz w:val="25"/>
          </w:rPr>
          <w:t>AI</w:t>
        </w:r>
        <w:r>
          <w:rPr>
            <w:rFonts w:ascii="Liberation Sans"/>
            <w:b/>
            <w:color w:val="0000ED"/>
            <w:spacing w:val="50"/>
            <w:sz w:val="25"/>
          </w:rPr>
          <w:t> </w:t>
        </w:r>
        <w:r>
          <w:rPr>
            <w:rFonts w:ascii="Liberation Sans"/>
            <w:b/>
            <w:color w:val="0000ED"/>
            <w:spacing w:val="11"/>
            <w:sz w:val="25"/>
          </w:rPr>
          <w:t>in</w:t>
        </w:r>
        <w:r>
          <w:rPr>
            <w:rFonts w:ascii="Liberation Sans"/>
            <w:b/>
            <w:color w:val="0000ED"/>
            <w:spacing w:val="50"/>
            <w:sz w:val="25"/>
          </w:rPr>
          <w:t> </w:t>
        </w:r>
        <w:r>
          <w:rPr>
            <w:rFonts w:ascii="Liberation Sans"/>
            <w:b/>
            <w:color w:val="0000ED"/>
            <w:spacing w:val="18"/>
            <w:sz w:val="25"/>
          </w:rPr>
          <w:t>future</w:t>
        </w:r>
        <w:r>
          <w:rPr>
            <w:rFonts w:ascii="Liberation Sans"/>
            <w:b/>
            <w:color w:val="0000ED"/>
            <w:spacing w:val="50"/>
            <w:sz w:val="25"/>
          </w:rPr>
          <w:t> </w:t>
        </w:r>
        <w:r>
          <w:rPr>
            <w:rFonts w:ascii="Liberation Sans"/>
            <w:b/>
            <w:color w:val="0000ED"/>
            <w:spacing w:val="17"/>
            <w:sz w:val="25"/>
          </w:rPr>
          <w:t>auditing</w:t>
        </w:r>
      </w:hyperlink>
    </w:p>
    <w:p>
      <w:pPr>
        <w:pStyle w:val="BodyText"/>
        <w:spacing w:before="10"/>
        <w:rPr>
          <w:rFonts w:ascii="Liberation Sans"/>
          <w:b/>
          <w:sz w:val="20"/>
        </w:rPr>
      </w:pPr>
    </w:p>
    <w:p>
      <w:pPr>
        <w:spacing w:before="95"/>
        <w:ind w:left="119" w:right="0" w:firstLine="0"/>
        <w:jc w:val="left"/>
        <w:rPr>
          <w:rFonts w:ascii="Liberation Sans" w:hAnsi="Liberation Sans"/>
          <w:b/>
          <w:sz w:val="25"/>
        </w:rPr>
      </w:pPr>
      <w:r>
        <w:rPr/>
        <w:pict>
          <v:shape style="position:absolute;margin-left:77.25pt;margin-top:21.34973pt;width:357pt;height:.1pt;mso-position-horizontal-relative:page;mso-position-vertical-relative:paragraph;z-index:-15682048;mso-wrap-distance-left:0;mso-wrap-distance-right:0" id="docshape87" coordorigin="1545,427" coordsize="7140,0" path="m1545,427l8685,427e" filled="false" stroked="true" strokeweight=".75pt" strokecolor="#0000ed">
            <v:path arrowok="t"/>
            <v:stroke dashstyle="shortdot"/>
            <w10:wrap type="topAndBottom"/>
          </v:shape>
        </w:pict>
      </w:r>
      <w:hyperlink w:history="true" w:anchor="_bookmark223">
        <w:r>
          <w:rPr>
            <w:rFonts w:ascii="Liberation Sans" w:hAnsi="Liberation Sans"/>
            <w:b/>
            <w:color w:val="0000ED"/>
            <w:spacing w:val="19"/>
            <w:sz w:val="25"/>
          </w:rPr>
          <w:t>Preparing</w:t>
        </w:r>
        <w:r>
          <w:rPr>
            <w:rFonts w:ascii="Liberation Sans" w:hAnsi="Liberation Sans"/>
            <w:b/>
            <w:color w:val="0000ED"/>
            <w:spacing w:val="52"/>
            <w:sz w:val="25"/>
          </w:rPr>
          <w:t> </w:t>
        </w:r>
        <w:r>
          <w:rPr>
            <w:rFonts w:ascii="Liberation Sans" w:hAnsi="Liberation Sans"/>
            <w:b/>
            <w:color w:val="0000ED"/>
            <w:spacing w:val="14"/>
            <w:sz w:val="25"/>
          </w:rPr>
          <w:t>for</w:t>
        </w:r>
        <w:r>
          <w:rPr>
            <w:rFonts w:ascii="Liberation Sans" w:hAnsi="Liberation Sans"/>
            <w:b/>
            <w:color w:val="0000ED"/>
            <w:spacing w:val="53"/>
            <w:sz w:val="25"/>
          </w:rPr>
          <w:t> </w:t>
        </w:r>
        <w:r>
          <w:rPr>
            <w:rFonts w:ascii="Liberation Sans" w:hAnsi="Liberation Sans"/>
            <w:b/>
            <w:color w:val="0000ED"/>
            <w:spacing w:val="14"/>
            <w:sz w:val="25"/>
          </w:rPr>
          <w:t>the</w:t>
        </w:r>
        <w:r>
          <w:rPr>
            <w:rFonts w:ascii="Liberation Sans" w:hAnsi="Liberation Sans"/>
            <w:b/>
            <w:color w:val="0000ED"/>
            <w:spacing w:val="52"/>
            <w:sz w:val="25"/>
          </w:rPr>
          <w:t> </w:t>
        </w:r>
        <w:r>
          <w:rPr>
            <w:rFonts w:ascii="Liberation Sans" w:hAnsi="Liberation Sans"/>
            <w:b/>
            <w:color w:val="0000ED"/>
            <w:spacing w:val="18"/>
            <w:sz w:val="25"/>
          </w:rPr>
          <w:t>future</w:t>
        </w:r>
        <w:r>
          <w:rPr>
            <w:rFonts w:ascii="Liberation Sans" w:hAnsi="Liberation Sans"/>
            <w:b/>
            <w:color w:val="0000ED"/>
            <w:spacing w:val="53"/>
            <w:sz w:val="25"/>
          </w:rPr>
          <w:t> </w:t>
        </w:r>
        <w:r>
          <w:rPr>
            <w:rFonts w:ascii="Liberation Sans" w:hAnsi="Liberation Sans"/>
            <w:b/>
            <w:color w:val="0000ED"/>
            <w:sz w:val="25"/>
          </w:rPr>
          <w:t>–</w:t>
        </w:r>
        <w:r>
          <w:rPr>
            <w:rFonts w:ascii="Liberation Sans" w:hAnsi="Liberation Sans"/>
            <w:b/>
            <w:color w:val="0000ED"/>
            <w:spacing w:val="52"/>
            <w:sz w:val="25"/>
          </w:rPr>
          <w:t> </w:t>
        </w:r>
        <w:r>
          <w:rPr>
            <w:rFonts w:ascii="Liberation Sans" w:hAnsi="Liberation Sans"/>
            <w:b/>
            <w:color w:val="0000ED"/>
            <w:spacing w:val="18"/>
            <w:sz w:val="25"/>
          </w:rPr>
          <w:t>skills</w:t>
        </w:r>
        <w:r>
          <w:rPr>
            <w:rFonts w:ascii="Liberation Sans" w:hAnsi="Liberation Sans"/>
            <w:b/>
            <w:color w:val="0000ED"/>
            <w:spacing w:val="53"/>
            <w:sz w:val="25"/>
          </w:rPr>
          <w:t> </w:t>
        </w:r>
        <w:r>
          <w:rPr>
            <w:rFonts w:ascii="Liberation Sans" w:hAnsi="Liberation Sans"/>
            <w:b/>
            <w:color w:val="0000ED"/>
            <w:spacing w:val="14"/>
            <w:sz w:val="25"/>
          </w:rPr>
          <w:t>and</w:t>
        </w:r>
        <w:r>
          <w:rPr>
            <w:rFonts w:ascii="Liberation Sans" w:hAnsi="Liberation Sans"/>
            <w:b/>
            <w:color w:val="0000ED"/>
            <w:spacing w:val="52"/>
            <w:sz w:val="25"/>
          </w:rPr>
          <w:t> </w:t>
        </w:r>
        <w:r>
          <w:rPr>
            <w:rFonts w:ascii="Liberation Sans" w:hAnsi="Liberation Sans"/>
            <w:b/>
            <w:color w:val="0000ED"/>
            <w:spacing w:val="18"/>
            <w:sz w:val="25"/>
          </w:rPr>
          <w:t>competencies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58pt;width:65.25pt;height:.1pt;mso-position-horizontal-relative:page;mso-position-vertical-relative:paragraph;z-index:-15681536;mso-wrap-distance-left:0;mso-wrap-distance-right:0" id="docshape88" coordorigin="1545,427" coordsize="1305,0" path="m1545,427l2850,427e" filled="false" stroked="true" strokeweight=".75pt" strokecolor="#0000ed">
            <v:path arrowok="t"/>
            <v:stroke dashstyle="shortdot"/>
            <w10:wrap type="topAndBottom"/>
          </v:shape>
        </w:pict>
      </w:r>
      <w:hyperlink w:history="true" w:anchor="_bookmark225">
        <w:r>
          <w:rPr>
            <w:rFonts w:ascii="Liberation Sans"/>
            <w:b/>
            <w:color w:val="0000ED"/>
            <w:spacing w:val="16"/>
            <w:sz w:val="25"/>
          </w:rPr>
          <w:t>Summary</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54pt;width:121.5pt;height:.1pt;mso-position-horizontal-relative:page;mso-position-vertical-relative:paragraph;z-index:-15681024;mso-wrap-distance-left:0;mso-wrap-distance-right:0" id="docshape89" coordorigin="1545,427" coordsize="2430,0" path="m1545,427l3975,427e" filled="false" stroked="true" strokeweight=".75pt" strokecolor="#0000ed">
            <v:path arrowok="t"/>
            <v:stroke dashstyle="shortdot"/>
            <w10:wrap type="topAndBottom"/>
          </v:shape>
        </w:pict>
      </w:r>
      <w:hyperlink w:history="true" w:anchor="_bookmark226">
        <w:r>
          <w:rPr>
            <w:rFonts w:ascii="Liberation Sans"/>
            <w:b/>
            <w:color w:val="0000ED"/>
            <w:spacing w:val="18"/>
            <w:sz w:val="25"/>
          </w:rPr>
          <w:t>Closing</w:t>
        </w:r>
        <w:r>
          <w:rPr>
            <w:rFonts w:ascii="Liberation Sans"/>
            <w:b/>
            <w:color w:val="0000ED"/>
            <w:spacing w:val="60"/>
            <w:sz w:val="25"/>
          </w:rPr>
          <w:t> </w:t>
        </w:r>
        <w:r>
          <w:rPr>
            <w:rFonts w:ascii="Liberation Sans"/>
            <w:b/>
            <w:color w:val="0000ED"/>
            <w:spacing w:val="17"/>
            <w:sz w:val="25"/>
          </w:rPr>
          <w:t>thoughts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752pt;width:110.25pt;height:.1pt;mso-position-horizontal-relative:page;mso-position-vertical-relative:paragraph;z-index:-15680512;mso-wrap-distance-left:0;mso-wrap-distance-right:0" id="docshape90" coordorigin="1545,427" coordsize="2205,0" path="m1545,427l3750,427e" filled="false" stroked="true" strokeweight=".75pt" strokecolor="#0000ed">
            <v:path arrowok="t"/>
            <v:stroke dashstyle="shortdot"/>
            <w10:wrap type="topAndBottom"/>
          </v:shape>
        </w:pict>
      </w:r>
      <w:hyperlink w:history="true" w:anchor="_bookmark227">
        <w:r>
          <w:rPr>
            <w:rFonts w:ascii="Liberation Sans"/>
            <w:b/>
            <w:color w:val="0000ED"/>
            <w:spacing w:val="18"/>
            <w:sz w:val="25"/>
          </w:rPr>
          <w:t>Further</w:t>
        </w:r>
        <w:r>
          <w:rPr>
            <w:rFonts w:ascii="Liberation Sans"/>
            <w:b/>
            <w:color w:val="0000ED"/>
            <w:spacing w:val="59"/>
            <w:sz w:val="25"/>
          </w:rPr>
          <w:t> </w:t>
        </w:r>
        <w:r>
          <w:rPr>
            <w:rFonts w:ascii="Liberation Sans"/>
            <w:b/>
            <w:color w:val="0000ED"/>
            <w:spacing w:val="16"/>
            <w:sz w:val="25"/>
          </w:rPr>
          <w:t>reading</w:t>
        </w:r>
      </w:hyperlink>
    </w:p>
    <w:p>
      <w:pPr>
        <w:pStyle w:val="BodyText"/>
        <w:spacing w:before="7"/>
        <w:rPr>
          <w:rFonts w:ascii="Liberation Sans"/>
          <w:b/>
          <w:sz w:val="19"/>
        </w:rPr>
      </w:pPr>
    </w:p>
    <w:p>
      <w:pPr>
        <w:pStyle w:val="Heading3"/>
        <w:spacing w:before="95"/>
      </w:pPr>
      <w:r>
        <w:rPr/>
        <w:pict>
          <v:shape style="position:absolute;margin-left:77.25pt;margin-top:21.349751pt;width:31.5pt;height:.1pt;mso-position-horizontal-relative:page;mso-position-vertical-relative:paragraph;z-index:-15680000;mso-wrap-distance-left:0;mso-wrap-distance-right:0" id="docshape91" coordorigin="1545,427" coordsize="630,0" path="m1545,427l2175,427e" filled="false" stroked="true" strokeweight=".75pt" strokecolor="#0000ed">
            <v:path arrowok="t"/>
            <v:stroke dashstyle="shortdot"/>
            <w10:wrap type="topAndBottom"/>
          </v:shape>
        </w:pict>
      </w:r>
      <w:hyperlink w:history="true" w:anchor="_bookmark228">
        <w:r>
          <w:rPr>
            <w:color w:val="0000ED"/>
            <w:spacing w:val="9"/>
          </w:rPr>
          <w:t>Q&amp;A</w:t>
        </w:r>
      </w:hyperlink>
    </w:p>
    <w:p>
      <w:pPr>
        <w:pStyle w:val="BodyText"/>
        <w:spacing w:before="9"/>
        <w:rPr>
          <w:rFonts w:ascii="Liberation Sans"/>
          <w:b/>
          <w:sz w:val="28"/>
        </w:rPr>
      </w:pPr>
    </w:p>
    <w:p>
      <w:pPr>
        <w:spacing w:before="89"/>
        <w:ind w:left="119" w:right="0" w:firstLine="0"/>
        <w:jc w:val="left"/>
        <w:rPr>
          <w:rFonts w:ascii="Liberation Sans"/>
          <w:sz w:val="32"/>
        </w:rPr>
      </w:pPr>
      <w:r>
        <w:rPr/>
        <w:pict>
          <v:shape style="position:absolute;margin-left:77.25pt;margin-top:25.082706pt;width:9.75pt;height:.1pt;mso-position-horizontal-relative:page;mso-position-vertical-relative:paragraph;z-index:-15679488;mso-wrap-distance-left:0;mso-wrap-distance-right:0" id="docshape92" coordorigin="1545,502" coordsize="195,0" path="m1545,502l1740,502e" filled="false" stroked="true" strokeweight=".75pt" strokecolor="#0000ed">
            <v:path arrowok="t"/>
            <v:stroke dashstyle="shortdot"/>
            <w10:wrap type="topAndBottom"/>
          </v:shape>
        </w:pict>
      </w:r>
      <w:hyperlink w:history="true" w:anchor="_bookmark229">
        <w:r>
          <w:rPr>
            <w:rFonts w:ascii="Liberation Sans"/>
            <w:color w:val="0000ED"/>
            <w:w w:val="99"/>
            <w:sz w:val="32"/>
          </w:rPr>
          <w:t>5</w:t>
        </w:r>
      </w:hyperlink>
    </w:p>
    <w:p>
      <w:pPr>
        <w:pStyle w:val="BodyText"/>
        <w:spacing w:before="9"/>
        <w:rPr>
          <w:rFonts w:ascii="Liberation Sans"/>
          <w:sz w:val="28"/>
        </w:rPr>
      </w:pPr>
    </w:p>
    <w:p>
      <w:pPr>
        <w:spacing w:line="244" w:lineRule="auto" w:before="89"/>
        <w:ind w:left="119" w:right="0" w:firstLine="0"/>
        <w:jc w:val="left"/>
        <w:rPr>
          <w:rFonts w:ascii="Liberation Sans"/>
          <w:sz w:val="32"/>
        </w:rPr>
      </w:pPr>
      <w:r>
        <w:rPr/>
        <w:pict>
          <v:shape style="position:absolute;margin-left:77.25pt;margin-top:43.832703pt;width:90.75pt;height:.1pt;mso-position-horizontal-relative:page;mso-position-vertical-relative:paragraph;z-index:-15678976;mso-wrap-distance-left:0;mso-wrap-distance-right:0" id="docshape93" coordorigin="1545,877" coordsize="1815,0" path="m1545,877l3360,877e" filled="false" stroked="true" strokeweight=".75pt" strokecolor="#0000ed">
            <v:path arrowok="t"/>
            <v:stroke dashstyle="shortdot"/>
            <w10:wrap type="topAndBottom"/>
          </v:shape>
        </w:pict>
      </w:r>
      <w:r>
        <w:rPr/>
        <w:pict>
          <v:line style="position:absolute;mso-position-horizontal-relative:page;mso-position-vertical-relative:paragraph;z-index:-23083008" from="77.25pt,25.082703pt" to="500.249966pt,25.082703pt" stroked="true" strokeweight=".75pt" strokecolor="#0000ed">
            <v:stroke dashstyle="shortdot"/>
            <w10:wrap type="none"/>
          </v:line>
        </w:pict>
      </w:r>
      <w:hyperlink w:history="true" w:anchor="_bookmark230">
        <w:r>
          <w:rPr>
            <w:rFonts w:ascii="Liberation Sans"/>
            <w:color w:val="0000ED"/>
            <w:spacing w:val="21"/>
            <w:sz w:val="32"/>
          </w:rPr>
          <w:t>Integrating </w:t>
        </w:r>
        <w:r>
          <w:rPr>
            <w:rFonts w:ascii="Liberation Sans"/>
            <w:color w:val="0000ED"/>
            <w:spacing w:val="12"/>
            <w:sz w:val="32"/>
          </w:rPr>
          <w:t>AI</w:t>
        </w:r>
        <w:r>
          <w:rPr>
            <w:rFonts w:ascii="Liberation Sans"/>
            <w:color w:val="0000ED"/>
            <w:spacing w:val="12"/>
            <w:sz w:val="32"/>
          </w:rPr>
          <w:t> </w:t>
        </w:r>
        <w:r>
          <w:rPr>
            <w:rFonts w:ascii="Liberation Sans"/>
            <w:color w:val="0000ED"/>
            <w:spacing w:val="18"/>
            <w:sz w:val="32"/>
          </w:rPr>
          <w:t>with</w:t>
        </w:r>
        <w:r>
          <w:rPr>
            <w:rFonts w:ascii="Liberation Sans"/>
            <w:color w:val="0000ED"/>
            <w:spacing w:val="18"/>
            <w:sz w:val="32"/>
          </w:rPr>
          <w:t> </w:t>
        </w:r>
        <w:r>
          <w:rPr>
            <w:rFonts w:ascii="Liberation Sans"/>
            <w:color w:val="0000ED"/>
            <w:spacing w:val="19"/>
            <w:sz w:val="32"/>
          </w:rPr>
          <w:t>Fraud</w:t>
        </w:r>
        <w:r>
          <w:rPr>
            <w:rFonts w:ascii="Liberation Sans"/>
            <w:color w:val="0000ED"/>
            <w:spacing w:val="19"/>
            <w:sz w:val="32"/>
          </w:rPr>
          <w:t> </w:t>
        </w:r>
        <w:r>
          <w:rPr>
            <w:rFonts w:ascii="Liberation Sans"/>
            <w:color w:val="0000ED"/>
            <w:spacing w:val="21"/>
            <w:sz w:val="32"/>
          </w:rPr>
          <w:t>Examination</w:t>
        </w:r>
        <w:r>
          <w:rPr>
            <w:rFonts w:ascii="Liberation Sans"/>
            <w:color w:val="0000ED"/>
            <w:spacing w:val="21"/>
            <w:sz w:val="32"/>
          </w:rPr>
          <w:t> </w:t>
        </w:r>
        <w:r>
          <w:rPr>
            <w:rFonts w:ascii="Liberation Sans"/>
            <w:color w:val="0000ED"/>
            <w:spacing w:val="16"/>
            <w:sz w:val="32"/>
          </w:rPr>
          <w:t>and</w:t>
        </w:r>
        <w:r>
          <w:rPr>
            <w:rFonts w:ascii="Liberation Sans"/>
            <w:color w:val="0000ED"/>
            <w:spacing w:val="16"/>
            <w:sz w:val="32"/>
          </w:rPr>
          <w:t> </w:t>
        </w:r>
        <w:r>
          <w:rPr>
            <w:rFonts w:ascii="Liberation Sans"/>
            <w:color w:val="0000ED"/>
            <w:spacing w:val="21"/>
            <w:sz w:val="32"/>
          </w:rPr>
          <w:t>Forensic </w:t>
        </w:r>
        <w:r>
          <w:rPr>
            <w:rFonts w:ascii="Liberation Sans"/>
            <w:color w:val="0000ED"/>
            <w:spacing w:val="19"/>
            <w:sz w:val="32"/>
          </w:rPr>
          <w:t>Accounting</w:t>
        </w:r>
      </w:hyperlink>
    </w:p>
    <w:p>
      <w:pPr>
        <w:pStyle w:val="BodyText"/>
        <w:spacing w:before="7"/>
        <w:rPr>
          <w:rFonts w:ascii="Liberation Sans"/>
          <w:sz w:val="19"/>
        </w:rPr>
      </w:pPr>
    </w:p>
    <w:p>
      <w:pPr>
        <w:spacing w:line="276" w:lineRule="auto" w:before="95"/>
        <w:ind w:left="119" w:right="375" w:firstLine="0"/>
        <w:jc w:val="left"/>
        <w:rPr>
          <w:rFonts w:ascii="Liberation Sans"/>
          <w:b/>
          <w:sz w:val="25"/>
        </w:rPr>
      </w:pPr>
      <w:r>
        <w:rPr/>
        <w:pict>
          <v:line style="position:absolute;mso-position-horizontal-relative:page;mso-position-vertical-relative:paragraph;z-index:-23082496" from="77.25pt,21.349739pt" to="476.249968pt,21.349739pt" stroked="true" strokeweight=".75pt" strokecolor="#0000ed">
            <v:stroke dashstyle="shortdot"/>
            <w10:wrap type="none"/>
          </v:line>
        </w:pict>
      </w:r>
      <w:hyperlink w:history="true" w:anchor="_bookmark231">
        <w:r>
          <w:rPr>
            <w:rFonts w:ascii="Liberation Sans"/>
            <w:b/>
            <w:color w:val="0000ED"/>
            <w:spacing w:val="14"/>
            <w:sz w:val="25"/>
          </w:rPr>
          <w:t>The</w:t>
        </w:r>
        <w:r>
          <w:rPr>
            <w:rFonts w:ascii="Liberation Sans"/>
            <w:b/>
            <w:color w:val="0000ED"/>
            <w:spacing w:val="20"/>
            <w:sz w:val="25"/>
          </w:rPr>
          <w:t> significance</w:t>
        </w:r>
        <w:r>
          <w:rPr>
            <w:rFonts w:ascii="Liberation Sans"/>
            <w:b/>
            <w:color w:val="0000ED"/>
            <w:spacing w:val="20"/>
            <w:sz w:val="25"/>
          </w:rPr>
          <w:t> </w:t>
        </w:r>
        <w:r>
          <w:rPr>
            <w:rFonts w:ascii="Liberation Sans"/>
            <w:b/>
            <w:color w:val="0000ED"/>
            <w:spacing w:val="11"/>
            <w:sz w:val="25"/>
          </w:rPr>
          <w:t>of</w:t>
        </w:r>
        <w:r>
          <w:rPr>
            <w:rFonts w:ascii="Liberation Sans"/>
            <w:b/>
            <w:color w:val="0000ED"/>
            <w:spacing w:val="11"/>
            <w:sz w:val="25"/>
          </w:rPr>
          <w:t> AI</w:t>
        </w:r>
        <w:r>
          <w:rPr>
            <w:rFonts w:ascii="Liberation Sans"/>
            <w:b/>
            <w:color w:val="0000ED"/>
            <w:spacing w:val="40"/>
            <w:sz w:val="25"/>
          </w:rPr>
          <w:t> </w:t>
        </w:r>
        <w:r>
          <w:rPr>
            <w:rFonts w:ascii="Liberation Sans"/>
            <w:b/>
            <w:color w:val="0000ED"/>
            <w:spacing w:val="11"/>
            <w:sz w:val="25"/>
          </w:rPr>
          <w:t>in</w:t>
        </w:r>
        <w:r>
          <w:rPr>
            <w:rFonts w:ascii="Liberation Sans"/>
            <w:b/>
            <w:color w:val="0000ED"/>
            <w:spacing w:val="17"/>
            <w:sz w:val="25"/>
          </w:rPr>
          <w:t> fraud</w:t>
        </w:r>
        <w:r>
          <w:rPr>
            <w:rFonts w:ascii="Liberation Sans"/>
            <w:b/>
            <w:color w:val="0000ED"/>
            <w:spacing w:val="17"/>
            <w:sz w:val="25"/>
          </w:rPr>
          <w:t> </w:t>
        </w:r>
        <w:r>
          <w:rPr>
            <w:rFonts w:ascii="Liberation Sans"/>
            <w:b/>
            <w:color w:val="0000ED"/>
            <w:spacing w:val="20"/>
            <w:sz w:val="25"/>
          </w:rPr>
          <w:t>examination</w:t>
        </w:r>
        <w:r>
          <w:rPr>
            <w:rFonts w:ascii="Liberation Sans"/>
            <w:b/>
            <w:color w:val="0000ED"/>
            <w:spacing w:val="20"/>
            <w:sz w:val="25"/>
          </w:rPr>
          <w:t> </w:t>
        </w:r>
        <w:r>
          <w:rPr>
            <w:rFonts w:ascii="Liberation Sans"/>
            <w:b/>
            <w:color w:val="0000ED"/>
            <w:spacing w:val="14"/>
            <w:sz w:val="25"/>
          </w:rPr>
          <w:t>and</w:t>
        </w:r>
        <w:r>
          <w:rPr>
            <w:rFonts w:ascii="Liberation Sans"/>
            <w:b/>
            <w:color w:val="0000ED"/>
            <w:spacing w:val="19"/>
            <w:sz w:val="25"/>
          </w:rPr>
          <w:t> forensic</w:t>
        </w:r>
        <w:r>
          <w:rPr>
            <w:rFonts w:ascii="Liberation Sans"/>
            <w:b/>
            <w:color w:val="0000ED"/>
            <w:spacing w:val="80"/>
            <w:sz w:val="25"/>
          </w:rPr>
          <w:t> </w:t>
        </w:r>
        <w:r>
          <w:rPr>
            <w:rFonts w:ascii="Liberation Sans"/>
            <w:b/>
            <w:color w:val="0000ED"/>
            <w:spacing w:val="17"/>
            <w:sz w:val="25"/>
          </w:rPr>
          <w:t>accounting</w:t>
        </w:r>
      </w:hyperlink>
    </w:p>
    <w:p>
      <w:pPr>
        <w:pStyle w:val="BodyText"/>
        <w:spacing w:line="20" w:lineRule="exact"/>
        <w:ind w:left="125"/>
        <w:rPr>
          <w:rFonts w:ascii="Liberation Sans"/>
          <w:sz w:val="2"/>
        </w:rPr>
      </w:pPr>
      <w:r>
        <w:rPr>
          <w:rFonts w:ascii="Liberation Sans"/>
          <w:sz w:val="2"/>
        </w:rPr>
        <w:pict>
          <v:group style="width:78.75pt;height:.75pt;mso-position-horizontal-relative:char;mso-position-vertical-relative:line" id="docshapegroup94" coordorigin="0,0" coordsize="1575,15">
            <v:line style="position:absolute" from="0,7" to="1575,7" stroked="true" strokeweight=".75pt" strokecolor="#0000ed">
              <v:stroke dashstyle="shortdot"/>
            </v:line>
          </v:group>
        </w:pict>
      </w:r>
      <w:r>
        <w:rPr>
          <w:rFonts w:ascii="Liberation Sans"/>
          <w:sz w:val="2"/>
        </w:rPr>
      </w:r>
    </w:p>
    <w:p>
      <w:pPr>
        <w:pStyle w:val="BodyText"/>
        <w:spacing w:before="9"/>
        <w:rPr>
          <w:rFonts w:ascii="Liberation Sans"/>
          <w:b/>
          <w:sz w:val="19"/>
        </w:rPr>
      </w:pPr>
    </w:p>
    <w:p>
      <w:pPr>
        <w:spacing w:line="276" w:lineRule="auto" w:before="95"/>
        <w:ind w:left="119" w:right="375" w:firstLine="0"/>
        <w:jc w:val="left"/>
        <w:rPr>
          <w:rFonts w:ascii="Liberation Sans"/>
          <w:b/>
          <w:sz w:val="25"/>
        </w:rPr>
      </w:pPr>
      <w:r>
        <w:rPr/>
        <w:pict>
          <v:line style="position:absolute;mso-position-horizontal-relative:page;mso-position-vertical-relative:paragraph;z-index:-23081984" from="77.25pt,21.349735pt" to="503.999966pt,21.349735pt" stroked="true" strokeweight=".75pt" strokecolor="#0000ed">
            <v:stroke dashstyle="shortdot"/>
            <w10:wrap type="none"/>
          </v:line>
        </w:pict>
      </w:r>
      <w:hyperlink w:history="true" w:anchor="_bookmark234">
        <w:r>
          <w:rPr>
            <w:rFonts w:ascii="Liberation Sans"/>
            <w:b/>
            <w:color w:val="0000ED"/>
            <w:spacing w:val="14"/>
            <w:sz w:val="25"/>
          </w:rPr>
          <w:t>The</w:t>
        </w:r>
        <w:r>
          <w:rPr>
            <w:rFonts w:ascii="Liberation Sans"/>
            <w:b/>
            <w:color w:val="0000ED"/>
            <w:spacing w:val="40"/>
            <w:sz w:val="25"/>
          </w:rPr>
          <w:t> </w:t>
        </w:r>
        <w:r>
          <w:rPr>
            <w:rFonts w:ascii="Liberation Sans"/>
            <w:b/>
            <w:color w:val="0000ED"/>
            <w:spacing w:val="19"/>
            <w:sz w:val="25"/>
          </w:rPr>
          <w:t>evolving</w:t>
        </w:r>
        <w:r>
          <w:rPr>
            <w:rFonts w:ascii="Liberation Sans"/>
            <w:b/>
            <w:color w:val="0000ED"/>
            <w:spacing w:val="40"/>
            <w:sz w:val="25"/>
          </w:rPr>
          <w:t> </w:t>
        </w:r>
        <w:r>
          <w:rPr>
            <w:rFonts w:ascii="Liberation Sans"/>
            <w:b/>
            <w:color w:val="0000ED"/>
            <w:spacing w:val="16"/>
            <w:sz w:val="25"/>
          </w:rPr>
          <w:t>role</w:t>
        </w:r>
        <w:r>
          <w:rPr>
            <w:rFonts w:ascii="Liberation Sans"/>
            <w:b/>
            <w:color w:val="0000ED"/>
            <w:spacing w:val="40"/>
            <w:sz w:val="25"/>
          </w:rPr>
          <w:t> </w:t>
        </w:r>
        <w:r>
          <w:rPr>
            <w:rFonts w:ascii="Liberation Sans"/>
            <w:b/>
            <w:color w:val="0000ED"/>
            <w:spacing w:val="11"/>
            <w:sz w:val="25"/>
          </w:rPr>
          <w:t>of</w:t>
        </w:r>
        <w:r>
          <w:rPr>
            <w:rFonts w:ascii="Liberation Sans"/>
            <w:b/>
            <w:color w:val="0000ED"/>
            <w:spacing w:val="40"/>
            <w:sz w:val="25"/>
          </w:rPr>
          <w:t> </w:t>
        </w:r>
        <w:r>
          <w:rPr>
            <w:rFonts w:ascii="Liberation Sans"/>
            <w:b/>
            <w:color w:val="0000ED"/>
            <w:spacing w:val="11"/>
            <w:sz w:val="25"/>
          </w:rPr>
          <w:t>AI</w:t>
        </w:r>
        <w:r>
          <w:rPr>
            <w:rFonts w:ascii="Liberation Sans"/>
            <w:b/>
            <w:color w:val="0000ED"/>
            <w:spacing w:val="40"/>
            <w:sz w:val="25"/>
          </w:rPr>
          <w:t> </w:t>
        </w:r>
        <w:r>
          <w:rPr>
            <w:rFonts w:ascii="Liberation Sans"/>
            <w:b/>
            <w:color w:val="0000ED"/>
            <w:spacing w:val="11"/>
            <w:sz w:val="25"/>
          </w:rPr>
          <w:t>in</w:t>
        </w:r>
        <w:r>
          <w:rPr>
            <w:rFonts w:ascii="Liberation Sans"/>
            <w:b/>
            <w:color w:val="0000ED"/>
            <w:spacing w:val="40"/>
            <w:sz w:val="25"/>
          </w:rPr>
          <w:t> </w:t>
        </w:r>
        <w:r>
          <w:rPr>
            <w:rFonts w:ascii="Liberation Sans"/>
            <w:b/>
            <w:color w:val="0000ED"/>
            <w:spacing w:val="19"/>
            <w:sz w:val="25"/>
          </w:rPr>
          <w:t>detecting</w:t>
        </w:r>
        <w:r>
          <w:rPr>
            <w:rFonts w:ascii="Liberation Sans"/>
            <w:b/>
            <w:color w:val="0000ED"/>
            <w:spacing w:val="40"/>
            <w:sz w:val="25"/>
          </w:rPr>
          <w:t> </w:t>
        </w:r>
        <w:r>
          <w:rPr>
            <w:rFonts w:ascii="Liberation Sans"/>
            <w:b/>
            <w:color w:val="0000ED"/>
            <w:spacing w:val="14"/>
            <w:sz w:val="25"/>
          </w:rPr>
          <w:t>and</w:t>
        </w:r>
        <w:r>
          <w:rPr>
            <w:rFonts w:ascii="Liberation Sans"/>
            <w:b/>
            <w:color w:val="0000ED"/>
            <w:spacing w:val="40"/>
            <w:sz w:val="25"/>
          </w:rPr>
          <w:t> </w:t>
        </w:r>
        <w:r>
          <w:rPr>
            <w:rFonts w:ascii="Liberation Sans"/>
            <w:b/>
            <w:color w:val="0000ED"/>
            <w:spacing w:val="19"/>
            <w:sz w:val="25"/>
          </w:rPr>
          <w:t>preventing</w:t>
        </w:r>
        <w:r>
          <w:rPr>
            <w:rFonts w:ascii="Liberation Sans"/>
            <w:b/>
            <w:color w:val="0000ED"/>
            <w:spacing w:val="40"/>
            <w:sz w:val="25"/>
          </w:rPr>
          <w:t> </w:t>
        </w:r>
        <w:r>
          <w:rPr>
            <w:rFonts w:ascii="Liberation Sans"/>
            <w:b/>
            <w:color w:val="0000ED"/>
            <w:spacing w:val="19"/>
            <w:sz w:val="25"/>
          </w:rPr>
          <w:t>financial </w:t>
        </w:r>
        <w:r>
          <w:rPr>
            <w:rFonts w:ascii="Liberation Sans"/>
            <w:b/>
            <w:color w:val="0000ED"/>
            <w:spacing w:val="15"/>
            <w:sz w:val="25"/>
          </w:rPr>
          <w:t>fraud</w:t>
        </w:r>
      </w:hyperlink>
    </w:p>
    <w:p>
      <w:pPr>
        <w:pStyle w:val="BodyText"/>
        <w:spacing w:line="20" w:lineRule="exact"/>
        <w:ind w:left="125"/>
        <w:rPr>
          <w:rFonts w:ascii="Liberation Sans"/>
          <w:sz w:val="2"/>
        </w:rPr>
      </w:pPr>
      <w:r>
        <w:rPr>
          <w:rFonts w:ascii="Liberation Sans"/>
          <w:sz w:val="2"/>
        </w:rPr>
        <w:pict>
          <v:group style="width:36.75pt;height:.75pt;mso-position-horizontal-relative:char;mso-position-vertical-relative:line" id="docshapegroup95" coordorigin="0,0" coordsize="735,15">
            <v:line style="position:absolute" from="0,7" to="735,7" stroked="true" strokeweight=".75pt" strokecolor="#0000ed">
              <v:stroke dashstyle="shortdot"/>
            </v:line>
          </v:group>
        </w:pict>
      </w:r>
      <w:r>
        <w:rPr>
          <w:rFonts w:ascii="Liberation Sans"/>
          <w:sz w:val="2"/>
        </w:rPr>
      </w:r>
    </w:p>
    <w:p>
      <w:pPr>
        <w:spacing w:after="0" w:line="20" w:lineRule="exact"/>
        <w:rPr>
          <w:rFonts w:ascii="Liberation Sans"/>
          <w:sz w:val="2"/>
        </w:rPr>
        <w:sectPr>
          <w:pgSz w:w="12240" w:h="15840"/>
          <w:pgMar w:top="1380" w:bottom="280" w:left="1420" w:right="1420"/>
        </w:sectPr>
      </w:pPr>
    </w:p>
    <w:p>
      <w:pPr>
        <w:spacing w:before="65"/>
        <w:ind w:left="119" w:right="0" w:firstLine="0"/>
        <w:jc w:val="left"/>
        <w:rPr>
          <w:rFonts w:ascii="Liberation Sans"/>
          <w:b/>
          <w:sz w:val="25"/>
        </w:rPr>
      </w:pPr>
      <w:r>
        <w:rPr/>
        <w:pict>
          <v:shape style="position:absolute;margin-left:77.25pt;margin-top:19.849722pt;width:339.75pt;height:.1pt;mso-position-horizontal-relative:page;mso-position-vertical-relative:paragraph;z-index:-15675904;mso-wrap-distance-left:0;mso-wrap-distance-right:0" id="docshape96" coordorigin="1545,397" coordsize="6795,0" path="m1545,397l8340,397e" filled="false" stroked="true" strokeweight=".75pt" strokecolor="#0000ed">
            <v:path arrowok="t"/>
            <v:stroke dashstyle="shortdot"/>
            <w10:wrap type="topAndBottom"/>
          </v:shape>
        </w:pict>
      </w:r>
      <w:hyperlink w:history="true" w:anchor="_bookmark237">
        <w:r>
          <w:rPr>
            <w:rFonts w:ascii="Liberation Sans"/>
            <w:b/>
            <w:color w:val="0000ED"/>
            <w:spacing w:val="14"/>
            <w:sz w:val="25"/>
          </w:rPr>
          <w:t>The</w:t>
        </w:r>
        <w:r>
          <w:rPr>
            <w:rFonts w:ascii="Liberation Sans"/>
            <w:b/>
            <w:color w:val="0000ED"/>
            <w:spacing w:val="53"/>
            <w:sz w:val="25"/>
          </w:rPr>
          <w:t> </w:t>
        </w:r>
        <w:r>
          <w:rPr>
            <w:rFonts w:ascii="Liberation Sans"/>
            <w:b/>
            <w:color w:val="0000ED"/>
            <w:spacing w:val="19"/>
            <w:sz w:val="25"/>
          </w:rPr>
          <w:t>landscape</w:t>
        </w:r>
        <w:r>
          <w:rPr>
            <w:rFonts w:ascii="Liberation Sans"/>
            <w:b/>
            <w:color w:val="0000ED"/>
            <w:spacing w:val="54"/>
            <w:sz w:val="25"/>
          </w:rPr>
          <w:t> </w:t>
        </w:r>
        <w:r>
          <w:rPr>
            <w:rFonts w:ascii="Liberation Sans"/>
            <w:b/>
            <w:color w:val="0000ED"/>
            <w:spacing w:val="11"/>
            <w:sz w:val="25"/>
          </w:rPr>
          <w:t>of</w:t>
        </w:r>
        <w:r>
          <w:rPr>
            <w:rFonts w:ascii="Liberation Sans"/>
            <w:b/>
            <w:color w:val="0000ED"/>
            <w:spacing w:val="54"/>
            <w:sz w:val="25"/>
          </w:rPr>
          <w:t> </w:t>
        </w:r>
        <w:r>
          <w:rPr>
            <w:rFonts w:ascii="Liberation Sans"/>
            <w:b/>
            <w:color w:val="0000ED"/>
            <w:spacing w:val="17"/>
            <w:sz w:val="25"/>
          </w:rPr>
          <w:t>fraud</w:t>
        </w:r>
        <w:r>
          <w:rPr>
            <w:rFonts w:ascii="Liberation Sans"/>
            <w:b/>
            <w:color w:val="0000ED"/>
            <w:spacing w:val="54"/>
            <w:sz w:val="25"/>
          </w:rPr>
          <w:t> </w:t>
        </w:r>
        <w:r>
          <w:rPr>
            <w:rFonts w:ascii="Liberation Sans"/>
            <w:b/>
            <w:color w:val="0000ED"/>
            <w:spacing w:val="14"/>
            <w:sz w:val="25"/>
          </w:rPr>
          <w:t>and</w:t>
        </w:r>
        <w:r>
          <w:rPr>
            <w:rFonts w:ascii="Liberation Sans"/>
            <w:b/>
            <w:color w:val="0000ED"/>
            <w:spacing w:val="54"/>
            <w:sz w:val="25"/>
          </w:rPr>
          <w:t> </w:t>
        </w:r>
        <w:r>
          <w:rPr>
            <w:rFonts w:ascii="Liberation Sans"/>
            <w:b/>
            <w:color w:val="0000ED"/>
            <w:spacing w:val="19"/>
            <w:sz w:val="25"/>
          </w:rPr>
          <w:t>forensic</w:t>
        </w:r>
        <w:r>
          <w:rPr>
            <w:rFonts w:ascii="Liberation Sans"/>
            <w:b/>
            <w:color w:val="0000ED"/>
            <w:spacing w:val="54"/>
            <w:sz w:val="25"/>
          </w:rPr>
          <w:t> </w:t>
        </w:r>
        <w:r>
          <w:rPr>
            <w:rFonts w:ascii="Liberation Sans"/>
            <w:b/>
            <w:color w:val="0000ED"/>
            <w:spacing w:val="17"/>
            <w:sz w:val="25"/>
          </w:rPr>
          <w:t>accounting</w:t>
        </w:r>
      </w:hyperlink>
    </w:p>
    <w:p>
      <w:pPr>
        <w:pStyle w:val="BodyText"/>
        <w:spacing w:before="7"/>
        <w:rPr>
          <w:rFonts w:ascii="Liberation Sans"/>
          <w:b/>
          <w:sz w:val="19"/>
        </w:rPr>
      </w:pPr>
    </w:p>
    <w:p>
      <w:pPr>
        <w:spacing w:line="276" w:lineRule="auto" w:before="95"/>
        <w:ind w:left="119" w:right="375" w:firstLine="0"/>
        <w:jc w:val="left"/>
        <w:rPr>
          <w:rFonts w:ascii="Liberation Sans"/>
          <w:b/>
          <w:sz w:val="25"/>
        </w:rPr>
      </w:pPr>
      <w:r>
        <w:rPr/>
        <w:pict>
          <v:line style="position:absolute;mso-position-horizontal-relative:page;mso-position-vertical-relative:paragraph;z-index:-23073792" from="77.25pt,21.34972pt" to="467.999969pt,21.34972pt" stroked="true" strokeweight=".75pt" strokecolor="#0000ed">
            <v:stroke dashstyle="shortdot"/>
            <w10:wrap type="none"/>
          </v:line>
        </w:pict>
      </w:r>
      <w:hyperlink w:history="true" w:anchor="_bookmark238">
        <w:r>
          <w:rPr>
            <w:rFonts w:ascii="Liberation Sans"/>
            <w:b/>
            <w:color w:val="0000ED"/>
            <w:spacing w:val="18"/>
            <w:sz w:val="25"/>
          </w:rPr>
          <w:t>Traditional</w:t>
        </w:r>
        <w:r>
          <w:rPr>
            <w:rFonts w:ascii="Liberation Sans"/>
            <w:b/>
            <w:color w:val="0000ED"/>
            <w:spacing w:val="18"/>
            <w:sz w:val="25"/>
          </w:rPr>
          <w:t> </w:t>
        </w:r>
        <w:r>
          <w:rPr>
            <w:rFonts w:ascii="Liberation Sans"/>
            <w:b/>
            <w:color w:val="0000ED"/>
            <w:spacing w:val="19"/>
            <w:sz w:val="25"/>
          </w:rPr>
          <w:t>practices</w:t>
        </w:r>
        <w:r>
          <w:rPr>
            <w:rFonts w:ascii="Liberation Sans"/>
            <w:b/>
            <w:color w:val="0000ED"/>
            <w:spacing w:val="19"/>
            <w:sz w:val="25"/>
          </w:rPr>
          <w:t> </w:t>
        </w:r>
        <w:r>
          <w:rPr>
            <w:rFonts w:ascii="Liberation Sans"/>
            <w:b/>
            <w:color w:val="0000ED"/>
            <w:spacing w:val="11"/>
            <w:sz w:val="25"/>
          </w:rPr>
          <w:t>in</w:t>
        </w:r>
        <w:r>
          <w:rPr>
            <w:rFonts w:ascii="Liberation Sans"/>
            <w:b/>
            <w:color w:val="0000ED"/>
            <w:spacing w:val="11"/>
            <w:sz w:val="25"/>
          </w:rPr>
          <w:t> </w:t>
        </w:r>
        <w:r>
          <w:rPr>
            <w:rFonts w:ascii="Liberation Sans"/>
            <w:b/>
            <w:color w:val="0000ED"/>
            <w:spacing w:val="17"/>
            <w:sz w:val="25"/>
          </w:rPr>
          <w:t>fraud</w:t>
        </w:r>
        <w:r>
          <w:rPr>
            <w:rFonts w:ascii="Liberation Sans"/>
            <w:b/>
            <w:color w:val="0000ED"/>
            <w:spacing w:val="17"/>
            <w:sz w:val="25"/>
          </w:rPr>
          <w:t> </w:t>
        </w:r>
        <w:r>
          <w:rPr>
            <w:rFonts w:ascii="Liberation Sans"/>
            <w:b/>
            <w:color w:val="0000ED"/>
            <w:spacing w:val="20"/>
            <w:sz w:val="25"/>
          </w:rPr>
          <w:t>examination</w:t>
        </w:r>
        <w:r>
          <w:rPr>
            <w:rFonts w:ascii="Liberation Sans"/>
            <w:b/>
            <w:color w:val="0000ED"/>
            <w:spacing w:val="20"/>
            <w:sz w:val="25"/>
          </w:rPr>
          <w:t> </w:t>
        </w:r>
        <w:r>
          <w:rPr>
            <w:rFonts w:ascii="Liberation Sans"/>
            <w:b/>
            <w:color w:val="0000ED"/>
            <w:spacing w:val="14"/>
            <w:sz w:val="25"/>
          </w:rPr>
          <w:t>and</w:t>
        </w:r>
        <w:r>
          <w:rPr>
            <w:rFonts w:ascii="Liberation Sans"/>
            <w:b/>
            <w:color w:val="0000ED"/>
            <w:spacing w:val="14"/>
            <w:sz w:val="25"/>
          </w:rPr>
          <w:t> </w:t>
        </w:r>
        <w:r>
          <w:rPr>
            <w:rFonts w:ascii="Liberation Sans"/>
            <w:b/>
            <w:color w:val="0000ED"/>
            <w:spacing w:val="19"/>
            <w:sz w:val="25"/>
          </w:rPr>
          <w:t>forensic</w:t>
        </w:r>
        <w:r>
          <w:rPr>
            <w:rFonts w:ascii="Liberation Sans"/>
            <w:b/>
            <w:color w:val="0000ED"/>
            <w:spacing w:val="40"/>
            <w:sz w:val="25"/>
          </w:rPr>
          <w:t> </w:t>
        </w:r>
        <w:r>
          <w:rPr>
            <w:rFonts w:ascii="Liberation Sans"/>
            <w:b/>
            <w:color w:val="0000ED"/>
            <w:spacing w:val="17"/>
            <w:sz w:val="25"/>
          </w:rPr>
          <w:t>accounting</w:t>
        </w:r>
      </w:hyperlink>
    </w:p>
    <w:p>
      <w:pPr>
        <w:pStyle w:val="BodyText"/>
        <w:spacing w:line="20" w:lineRule="exact"/>
        <w:ind w:left="125"/>
        <w:rPr>
          <w:rFonts w:ascii="Liberation Sans"/>
          <w:sz w:val="2"/>
        </w:rPr>
      </w:pPr>
      <w:r>
        <w:rPr>
          <w:rFonts w:ascii="Liberation Sans"/>
          <w:sz w:val="2"/>
        </w:rPr>
        <w:pict>
          <v:group style="width:78.75pt;height:.75pt;mso-position-horizontal-relative:char;mso-position-vertical-relative:line" id="docshapegroup97" coordorigin="0,0" coordsize="1575,15">
            <v:line style="position:absolute" from="0,7" to="1575,7" stroked="true" strokeweight=".75pt" strokecolor="#0000ed">
              <v:stroke dashstyle="shortdot"/>
            </v:line>
          </v:group>
        </w:pict>
      </w:r>
      <w:r>
        <w:rPr>
          <w:rFonts w:ascii="Liberation Sans"/>
          <w:sz w:val="2"/>
        </w:rPr>
      </w:r>
    </w:p>
    <w:p>
      <w:pPr>
        <w:pStyle w:val="BodyText"/>
        <w:spacing w:before="9"/>
        <w:rPr>
          <w:rFonts w:ascii="Liberation Sans"/>
          <w:b/>
          <w:sz w:val="19"/>
        </w:rPr>
      </w:pPr>
    </w:p>
    <w:p>
      <w:pPr>
        <w:spacing w:before="95"/>
        <w:ind w:left="119" w:right="0" w:firstLine="0"/>
        <w:jc w:val="left"/>
        <w:rPr>
          <w:rFonts w:ascii="Liberation Sans"/>
          <w:b/>
          <w:sz w:val="25"/>
        </w:rPr>
      </w:pPr>
      <w:r>
        <w:rPr/>
        <w:pict>
          <v:shape style="position:absolute;margin-left:77.25pt;margin-top:21.349716pt;width:432.75pt;height:.1pt;mso-position-horizontal-relative:page;mso-position-vertical-relative:paragraph;z-index:-15674880;mso-wrap-distance-left:0;mso-wrap-distance-right:0" id="docshape98" coordorigin="1545,427" coordsize="8655,0" path="m1545,427l10200,427e" filled="false" stroked="true" strokeweight=".75pt" strokecolor="#0000ed">
            <v:path arrowok="t"/>
            <v:stroke dashstyle="shortdot"/>
            <w10:wrap type="topAndBottom"/>
          </v:shape>
        </w:pict>
      </w:r>
      <w:hyperlink w:history="true" w:anchor="_bookmark241">
        <w:r>
          <w:rPr>
            <w:rFonts w:ascii="Liberation Sans"/>
            <w:b/>
            <w:color w:val="0000ED"/>
            <w:spacing w:val="18"/>
            <w:sz w:val="25"/>
          </w:rPr>
          <w:t>Common</w:t>
        </w:r>
        <w:r>
          <w:rPr>
            <w:rFonts w:ascii="Liberation Sans"/>
            <w:b/>
            <w:color w:val="0000ED"/>
            <w:spacing w:val="57"/>
            <w:sz w:val="25"/>
          </w:rPr>
          <w:t> </w:t>
        </w:r>
        <w:r>
          <w:rPr>
            <w:rFonts w:ascii="Liberation Sans"/>
            <w:b/>
            <w:color w:val="0000ED"/>
            <w:spacing w:val="19"/>
            <w:sz w:val="25"/>
          </w:rPr>
          <w:t>challenges</w:t>
        </w:r>
        <w:r>
          <w:rPr>
            <w:rFonts w:ascii="Liberation Sans"/>
            <w:b/>
            <w:color w:val="0000ED"/>
            <w:spacing w:val="57"/>
            <w:sz w:val="25"/>
          </w:rPr>
          <w:t> </w:t>
        </w:r>
        <w:r>
          <w:rPr>
            <w:rFonts w:ascii="Liberation Sans"/>
            <w:b/>
            <w:color w:val="0000ED"/>
            <w:spacing w:val="14"/>
            <w:sz w:val="25"/>
          </w:rPr>
          <w:t>and</w:t>
        </w:r>
        <w:r>
          <w:rPr>
            <w:rFonts w:ascii="Liberation Sans"/>
            <w:b/>
            <w:color w:val="0000ED"/>
            <w:spacing w:val="57"/>
            <w:sz w:val="25"/>
          </w:rPr>
          <w:t> </w:t>
        </w:r>
        <w:r>
          <w:rPr>
            <w:rFonts w:ascii="Liberation Sans"/>
            <w:b/>
            <w:color w:val="0000ED"/>
            <w:spacing w:val="20"/>
            <w:sz w:val="25"/>
          </w:rPr>
          <w:t>limitations</w:t>
        </w:r>
        <w:r>
          <w:rPr>
            <w:rFonts w:ascii="Liberation Sans"/>
            <w:b/>
            <w:color w:val="0000ED"/>
            <w:spacing w:val="57"/>
            <w:sz w:val="25"/>
          </w:rPr>
          <w:t> </w:t>
        </w:r>
        <w:r>
          <w:rPr>
            <w:rFonts w:ascii="Liberation Sans"/>
            <w:b/>
            <w:color w:val="0000ED"/>
            <w:spacing w:val="11"/>
            <w:sz w:val="25"/>
          </w:rPr>
          <w:t>in</w:t>
        </w:r>
        <w:r>
          <w:rPr>
            <w:rFonts w:ascii="Liberation Sans"/>
            <w:b/>
            <w:color w:val="0000ED"/>
            <w:spacing w:val="57"/>
            <w:sz w:val="25"/>
          </w:rPr>
          <w:t> </w:t>
        </w:r>
        <w:r>
          <w:rPr>
            <w:rFonts w:ascii="Liberation Sans"/>
            <w:b/>
            <w:color w:val="0000ED"/>
            <w:spacing w:val="20"/>
            <w:sz w:val="25"/>
          </w:rPr>
          <w:t>conventional</w:t>
        </w:r>
        <w:r>
          <w:rPr>
            <w:rFonts w:ascii="Liberation Sans"/>
            <w:b/>
            <w:color w:val="0000ED"/>
            <w:spacing w:val="57"/>
            <w:sz w:val="25"/>
          </w:rPr>
          <w:t> </w:t>
        </w:r>
        <w:r>
          <w:rPr>
            <w:rFonts w:ascii="Liberation Sans"/>
            <w:b/>
            <w:color w:val="0000ED"/>
            <w:spacing w:val="16"/>
            <w:sz w:val="25"/>
          </w:rPr>
          <w:t>methods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12pt;width:276pt;height:.1pt;mso-position-horizontal-relative:page;mso-position-vertical-relative:paragraph;z-index:-15674368;mso-wrap-distance-left:0;mso-wrap-distance-right:0" id="docshape99" coordorigin="1545,427" coordsize="5520,0" path="m1545,427l7065,427e" filled="false" stroked="true" strokeweight=".75pt" strokecolor="#0000ed">
            <v:path arrowok="t"/>
            <v:stroke dashstyle="shortdot"/>
            <w10:wrap type="topAndBottom"/>
          </v:shape>
        </w:pict>
      </w:r>
      <w:hyperlink w:history="true" w:anchor="_bookmark246">
        <w:r>
          <w:rPr>
            <w:rFonts w:ascii="Liberation Sans"/>
            <w:b/>
            <w:color w:val="0000ED"/>
            <w:spacing w:val="14"/>
            <w:sz w:val="25"/>
          </w:rPr>
          <w:t>The</w:t>
        </w:r>
        <w:r>
          <w:rPr>
            <w:rFonts w:ascii="Liberation Sans"/>
            <w:b/>
            <w:color w:val="0000ED"/>
            <w:spacing w:val="51"/>
            <w:sz w:val="25"/>
          </w:rPr>
          <w:t> </w:t>
        </w:r>
        <w:r>
          <w:rPr>
            <w:rFonts w:ascii="Liberation Sans"/>
            <w:b/>
            <w:color w:val="0000ED"/>
            <w:spacing w:val="19"/>
            <w:sz w:val="25"/>
          </w:rPr>
          <w:t>emergence</w:t>
        </w:r>
        <w:r>
          <w:rPr>
            <w:rFonts w:ascii="Liberation Sans"/>
            <w:b/>
            <w:color w:val="0000ED"/>
            <w:spacing w:val="52"/>
            <w:sz w:val="25"/>
          </w:rPr>
          <w:t> </w:t>
        </w:r>
        <w:r>
          <w:rPr>
            <w:rFonts w:ascii="Liberation Sans"/>
            <w:b/>
            <w:color w:val="0000ED"/>
            <w:spacing w:val="11"/>
            <w:sz w:val="25"/>
          </w:rPr>
          <w:t>of</w:t>
        </w:r>
        <w:r>
          <w:rPr>
            <w:rFonts w:ascii="Liberation Sans"/>
            <w:b/>
            <w:color w:val="0000ED"/>
            <w:spacing w:val="42"/>
            <w:sz w:val="25"/>
          </w:rPr>
          <w:t> </w:t>
        </w:r>
        <w:r>
          <w:rPr>
            <w:rFonts w:ascii="Liberation Sans"/>
            <w:b/>
            <w:color w:val="0000ED"/>
            <w:spacing w:val="11"/>
            <w:sz w:val="25"/>
          </w:rPr>
          <w:t>AI</w:t>
        </w:r>
        <w:r>
          <w:rPr>
            <w:rFonts w:ascii="Liberation Sans"/>
            <w:b/>
            <w:color w:val="0000ED"/>
            <w:spacing w:val="52"/>
            <w:sz w:val="25"/>
          </w:rPr>
          <w:t> </w:t>
        </w:r>
        <w:r>
          <w:rPr>
            <w:rFonts w:ascii="Liberation Sans"/>
            <w:b/>
            <w:color w:val="0000ED"/>
            <w:spacing w:val="11"/>
            <w:sz w:val="25"/>
          </w:rPr>
          <w:t>in</w:t>
        </w:r>
        <w:r>
          <w:rPr>
            <w:rFonts w:ascii="Liberation Sans"/>
            <w:b/>
            <w:color w:val="0000ED"/>
            <w:spacing w:val="52"/>
            <w:sz w:val="25"/>
          </w:rPr>
          <w:t> </w:t>
        </w:r>
        <w:r>
          <w:rPr>
            <w:rFonts w:ascii="Liberation Sans"/>
            <w:b/>
            <w:color w:val="0000ED"/>
            <w:spacing w:val="17"/>
            <w:sz w:val="25"/>
          </w:rPr>
          <w:t>fraud</w:t>
        </w:r>
        <w:r>
          <w:rPr>
            <w:rFonts w:ascii="Liberation Sans"/>
            <w:b/>
            <w:color w:val="0000ED"/>
            <w:spacing w:val="51"/>
            <w:sz w:val="25"/>
          </w:rPr>
          <w:t> </w:t>
        </w:r>
        <w:r>
          <w:rPr>
            <w:rFonts w:ascii="Liberation Sans"/>
            <w:b/>
            <w:color w:val="0000ED"/>
            <w:spacing w:val="17"/>
            <w:sz w:val="25"/>
          </w:rPr>
          <w:t>detection</w:t>
        </w:r>
      </w:hyperlink>
    </w:p>
    <w:p>
      <w:pPr>
        <w:pStyle w:val="BodyText"/>
        <w:spacing w:before="10"/>
        <w:rPr>
          <w:rFonts w:ascii="Liberation Sans"/>
          <w:b/>
          <w:sz w:val="20"/>
        </w:rPr>
      </w:pPr>
    </w:p>
    <w:p>
      <w:pPr>
        <w:spacing w:line="276" w:lineRule="auto" w:before="95"/>
        <w:ind w:left="119" w:right="375" w:firstLine="0"/>
        <w:jc w:val="left"/>
        <w:rPr>
          <w:rFonts w:ascii="Liberation Sans"/>
          <w:b/>
          <w:sz w:val="25"/>
        </w:rPr>
      </w:pPr>
      <w:r>
        <w:rPr/>
        <w:pict>
          <v:line style="position:absolute;mso-position-horizontal-relative:page;mso-position-vertical-relative:paragraph;z-index:-23073280" from="77.25pt,21.34971pt" to="485.249968pt,21.34971pt" stroked="true" strokeweight=".75pt" strokecolor="#0000ed">
            <v:stroke dashstyle="shortdot"/>
            <w10:wrap type="none"/>
          </v:line>
        </w:pict>
      </w:r>
      <w:hyperlink w:history="true" w:anchor="_bookmark248">
        <w:r>
          <w:rPr>
            <w:rFonts w:ascii="Liberation Sans"/>
            <w:b/>
            <w:color w:val="0000ED"/>
            <w:sz w:val="25"/>
          </w:rPr>
          <w:t>A</w:t>
        </w:r>
        <w:r>
          <w:rPr>
            <w:rFonts w:ascii="Liberation Sans"/>
            <w:b/>
            <w:color w:val="0000ED"/>
            <w:spacing w:val="19"/>
            <w:sz w:val="25"/>
          </w:rPr>
          <w:t> historical</w:t>
        </w:r>
        <w:r>
          <w:rPr>
            <w:rFonts w:ascii="Liberation Sans"/>
            <w:b/>
            <w:color w:val="0000ED"/>
            <w:spacing w:val="19"/>
            <w:sz w:val="25"/>
          </w:rPr>
          <w:t> </w:t>
        </w:r>
        <w:r>
          <w:rPr>
            <w:rFonts w:ascii="Liberation Sans"/>
            <w:b/>
            <w:color w:val="0000ED"/>
            <w:spacing w:val="20"/>
            <w:sz w:val="25"/>
          </w:rPr>
          <w:t>perspective</w:t>
        </w:r>
        <w:r>
          <w:rPr>
            <w:rFonts w:ascii="Liberation Sans"/>
            <w:b/>
            <w:color w:val="0000ED"/>
            <w:spacing w:val="20"/>
            <w:sz w:val="25"/>
          </w:rPr>
          <w:t> </w:t>
        </w:r>
        <w:r>
          <w:rPr>
            <w:rFonts w:ascii="Liberation Sans"/>
            <w:b/>
            <w:color w:val="0000ED"/>
            <w:spacing w:val="11"/>
            <w:sz w:val="25"/>
          </w:rPr>
          <w:t>on</w:t>
        </w:r>
        <w:r>
          <w:rPr>
            <w:rFonts w:ascii="Liberation Sans"/>
            <w:b/>
            <w:color w:val="0000ED"/>
            <w:spacing w:val="40"/>
            <w:sz w:val="25"/>
          </w:rPr>
          <w:t> </w:t>
        </w:r>
        <w:r>
          <w:rPr>
            <w:rFonts w:ascii="Liberation Sans"/>
            <w:b/>
            <w:color w:val="0000ED"/>
            <w:spacing w:val="14"/>
            <w:sz w:val="25"/>
          </w:rPr>
          <w:t>the</w:t>
        </w:r>
        <w:r>
          <w:rPr>
            <w:rFonts w:ascii="Liberation Sans"/>
            <w:b/>
            <w:color w:val="0000ED"/>
            <w:spacing w:val="20"/>
            <w:sz w:val="25"/>
          </w:rPr>
          <w:t> introduction</w:t>
        </w:r>
        <w:r>
          <w:rPr>
            <w:rFonts w:ascii="Liberation Sans"/>
            <w:b/>
            <w:color w:val="0000ED"/>
            <w:spacing w:val="20"/>
            <w:sz w:val="25"/>
          </w:rPr>
          <w:t> </w:t>
        </w:r>
        <w:r>
          <w:rPr>
            <w:rFonts w:ascii="Liberation Sans"/>
            <w:b/>
            <w:color w:val="0000ED"/>
            <w:spacing w:val="11"/>
            <w:sz w:val="25"/>
          </w:rPr>
          <w:t>of</w:t>
        </w:r>
        <w:r>
          <w:rPr>
            <w:rFonts w:ascii="Liberation Sans"/>
            <w:b/>
            <w:color w:val="0000ED"/>
            <w:spacing w:val="40"/>
            <w:sz w:val="25"/>
          </w:rPr>
          <w:t> </w:t>
        </w:r>
        <w:r>
          <w:rPr>
            <w:rFonts w:ascii="Liberation Sans"/>
            <w:b/>
            <w:color w:val="0000ED"/>
            <w:spacing w:val="11"/>
            <w:sz w:val="25"/>
          </w:rPr>
          <w:t>AI</w:t>
        </w:r>
        <w:r>
          <w:rPr>
            <w:rFonts w:ascii="Liberation Sans"/>
            <w:b/>
            <w:color w:val="0000ED"/>
            <w:spacing w:val="40"/>
            <w:sz w:val="25"/>
          </w:rPr>
          <w:t> </w:t>
        </w:r>
        <w:r>
          <w:rPr>
            <w:rFonts w:ascii="Liberation Sans"/>
            <w:b/>
            <w:color w:val="0000ED"/>
            <w:spacing w:val="11"/>
            <w:sz w:val="25"/>
          </w:rPr>
          <w:t>in</w:t>
        </w:r>
        <w:r>
          <w:rPr>
            <w:rFonts w:ascii="Liberation Sans"/>
            <w:b/>
            <w:color w:val="0000ED"/>
            <w:spacing w:val="40"/>
            <w:sz w:val="25"/>
          </w:rPr>
          <w:t> </w:t>
        </w:r>
        <w:r>
          <w:rPr>
            <w:rFonts w:ascii="Liberation Sans"/>
            <w:b/>
            <w:color w:val="0000ED"/>
            <w:spacing w:val="17"/>
            <w:sz w:val="25"/>
          </w:rPr>
          <w:t>fraud detection</w:t>
        </w:r>
      </w:hyperlink>
    </w:p>
    <w:p>
      <w:pPr>
        <w:pStyle w:val="BodyText"/>
        <w:spacing w:line="20" w:lineRule="exact"/>
        <w:ind w:left="125"/>
        <w:rPr>
          <w:rFonts w:ascii="Liberation Sans"/>
          <w:sz w:val="2"/>
        </w:rPr>
      </w:pPr>
      <w:r>
        <w:rPr>
          <w:rFonts w:ascii="Liberation Sans"/>
          <w:sz w:val="2"/>
        </w:rPr>
        <w:pict>
          <v:group style="width:66pt;height:.75pt;mso-position-horizontal-relative:char;mso-position-vertical-relative:line" id="docshapegroup100" coordorigin="0,0" coordsize="1320,15">
            <v:line style="position:absolute" from="0,7" to="1320,7" stroked="true" strokeweight=".75pt" strokecolor="#0000ed">
              <v:stroke dashstyle="shortdot"/>
            </v:line>
          </v:group>
        </w:pict>
      </w:r>
      <w:r>
        <w:rPr>
          <w:rFonts w:ascii="Liberation Sans"/>
          <w:sz w:val="2"/>
        </w:rPr>
      </w:r>
    </w:p>
    <w:p>
      <w:pPr>
        <w:pStyle w:val="BodyText"/>
        <w:spacing w:before="6"/>
        <w:rPr>
          <w:rFonts w:ascii="Liberation Sans"/>
          <w:b/>
          <w:sz w:val="18"/>
        </w:rPr>
      </w:pPr>
    </w:p>
    <w:p>
      <w:pPr>
        <w:spacing w:before="95"/>
        <w:ind w:left="119" w:right="0" w:firstLine="0"/>
        <w:jc w:val="left"/>
        <w:rPr>
          <w:rFonts w:ascii="Liberation Sans"/>
          <w:b/>
          <w:sz w:val="25"/>
        </w:rPr>
      </w:pPr>
      <w:r>
        <w:rPr/>
        <w:pict>
          <v:shape style="position:absolute;margin-left:77.25pt;margin-top:21.349737pt;width:345.75pt;height:.1pt;mso-position-horizontal-relative:page;mso-position-vertical-relative:paragraph;z-index:-15673344;mso-wrap-distance-left:0;mso-wrap-distance-right:0" id="docshape101" coordorigin="1545,427" coordsize="6915,0" path="m1545,427l8460,427e" filled="false" stroked="true" strokeweight=".75pt" strokecolor="#0000ed">
            <v:path arrowok="t"/>
            <v:stroke dashstyle="shortdot"/>
            <w10:wrap type="topAndBottom"/>
          </v:shape>
        </w:pict>
      </w:r>
      <w:hyperlink w:history="true" w:anchor="_bookmark251">
        <w:r>
          <w:rPr>
            <w:rFonts w:ascii="Liberation Sans"/>
            <w:b/>
            <w:color w:val="0000ED"/>
            <w:spacing w:val="14"/>
            <w:sz w:val="25"/>
          </w:rPr>
          <w:t>Key</w:t>
        </w:r>
        <w:r>
          <w:rPr>
            <w:rFonts w:ascii="Liberation Sans"/>
            <w:b/>
            <w:color w:val="0000ED"/>
            <w:spacing w:val="58"/>
            <w:sz w:val="25"/>
          </w:rPr>
          <w:t> </w:t>
        </w:r>
        <w:r>
          <w:rPr>
            <w:rFonts w:ascii="Liberation Sans"/>
            <w:b/>
            <w:color w:val="0000ED"/>
            <w:spacing w:val="19"/>
            <w:sz w:val="25"/>
          </w:rPr>
          <w:t>milestones</w:t>
        </w:r>
        <w:r>
          <w:rPr>
            <w:rFonts w:ascii="Liberation Sans"/>
            <w:b/>
            <w:color w:val="0000ED"/>
            <w:spacing w:val="59"/>
            <w:sz w:val="25"/>
          </w:rPr>
          <w:t> </w:t>
        </w:r>
        <w:r>
          <w:rPr>
            <w:rFonts w:ascii="Liberation Sans"/>
            <w:b/>
            <w:color w:val="0000ED"/>
            <w:spacing w:val="14"/>
            <w:sz w:val="25"/>
          </w:rPr>
          <w:t>and</w:t>
        </w:r>
        <w:r>
          <w:rPr>
            <w:rFonts w:ascii="Liberation Sans"/>
            <w:b/>
            <w:color w:val="0000ED"/>
            <w:spacing w:val="58"/>
            <w:sz w:val="25"/>
          </w:rPr>
          <w:t> </w:t>
        </w:r>
        <w:r>
          <w:rPr>
            <w:rFonts w:ascii="Liberation Sans"/>
            <w:b/>
            <w:color w:val="0000ED"/>
            <w:spacing w:val="20"/>
            <w:sz w:val="25"/>
          </w:rPr>
          <w:t>technological</w:t>
        </w:r>
        <w:r>
          <w:rPr>
            <w:rFonts w:ascii="Liberation Sans"/>
            <w:b/>
            <w:color w:val="0000ED"/>
            <w:spacing w:val="59"/>
            <w:sz w:val="25"/>
          </w:rPr>
          <w:t> </w:t>
        </w:r>
        <w:r>
          <w:rPr>
            <w:rFonts w:ascii="Liberation Sans"/>
            <w:b/>
            <w:color w:val="0000ED"/>
            <w:spacing w:val="18"/>
            <w:sz w:val="25"/>
          </w:rPr>
          <w:t>advancements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735pt;width:261.75pt;height:.1pt;mso-position-horizontal-relative:page;mso-position-vertical-relative:paragraph;z-index:-15672832;mso-wrap-distance-left:0;mso-wrap-distance-right:0" id="docshape102" coordorigin="1545,427" coordsize="5235,0" path="m1545,427l6780,427e" filled="false" stroked="true" strokeweight=".75pt" strokecolor="#0000ed">
            <v:path arrowok="t"/>
            <v:stroke dashstyle="shortdot"/>
            <w10:wrap type="topAndBottom"/>
          </v:shape>
        </w:pict>
      </w:r>
      <w:hyperlink w:history="true" w:anchor="_bookmark254">
        <w:r>
          <w:rPr>
            <w:rFonts w:ascii="Liberation Sans"/>
            <w:b/>
            <w:color w:val="0000ED"/>
            <w:spacing w:val="11"/>
            <w:sz w:val="25"/>
          </w:rPr>
          <w:t>AI</w:t>
        </w:r>
        <w:r>
          <w:rPr>
            <w:rFonts w:ascii="Liberation Sans"/>
            <w:b/>
            <w:color w:val="0000ED"/>
            <w:spacing w:val="52"/>
            <w:sz w:val="25"/>
          </w:rPr>
          <w:t> </w:t>
        </w:r>
        <w:r>
          <w:rPr>
            <w:rFonts w:ascii="Liberation Sans"/>
            <w:b/>
            <w:color w:val="0000ED"/>
            <w:spacing w:val="20"/>
            <w:sz w:val="25"/>
          </w:rPr>
          <w:t>technologies</w:t>
        </w:r>
        <w:r>
          <w:rPr>
            <w:rFonts w:ascii="Liberation Sans"/>
            <w:b/>
            <w:color w:val="0000ED"/>
            <w:spacing w:val="53"/>
            <w:sz w:val="25"/>
          </w:rPr>
          <w:t> </w:t>
        </w:r>
        <w:r>
          <w:rPr>
            <w:rFonts w:ascii="Liberation Sans"/>
            <w:b/>
            <w:color w:val="0000ED"/>
            <w:spacing w:val="11"/>
            <w:sz w:val="25"/>
          </w:rPr>
          <w:t>in</w:t>
        </w:r>
        <w:r>
          <w:rPr>
            <w:rFonts w:ascii="Liberation Sans"/>
            <w:b/>
            <w:color w:val="0000ED"/>
            <w:spacing w:val="53"/>
            <w:sz w:val="25"/>
          </w:rPr>
          <w:t> </w:t>
        </w:r>
        <w:r>
          <w:rPr>
            <w:rFonts w:ascii="Liberation Sans"/>
            <w:b/>
            <w:color w:val="0000ED"/>
            <w:spacing w:val="17"/>
            <w:sz w:val="25"/>
          </w:rPr>
          <w:t>fraud</w:t>
        </w:r>
        <w:r>
          <w:rPr>
            <w:rFonts w:ascii="Liberation Sans"/>
            <w:b/>
            <w:color w:val="0000ED"/>
            <w:spacing w:val="53"/>
            <w:sz w:val="25"/>
          </w:rPr>
          <w:t> </w:t>
        </w:r>
        <w:r>
          <w:rPr>
            <w:rFonts w:ascii="Liberation Sans"/>
            <w:b/>
            <w:color w:val="0000ED"/>
            <w:spacing w:val="18"/>
            <w:sz w:val="25"/>
          </w:rPr>
          <w:t>examination</w:t>
        </w:r>
      </w:hyperlink>
    </w:p>
    <w:p>
      <w:pPr>
        <w:pStyle w:val="BodyText"/>
        <w:spacing w:before="7"/>
        <w:rPr>
          <w:rFonts w:ascii="Liberation Sans"/>
          <w:b/>
          <w:sz w:val="19"/>
        </w:rPr>
      </w:pPr>
    </w:p>
    <w:p>
      <w:pPr>
        <w:spacing w:line="276" w:lineRule="auto" w:before="95"/>
        <w:ind w:left="119" w:right="0" w:firstLine="0"/>
        <w:jc w:val="left"/>
        <w:rPr>
          <w:rFonts w:ascii="Liberation Sans"/>
          <w:b/>
          <w:sz w:val="25"/>
        </w:rPr>
      </w:pPr>
      <w:r>
        <w:rPr/>
        <w:pict>
          <v:line style="position:absolute;mso-position-horizontal-relative:page;mso-position-vertical-relative:paragraph;z-index:-23072768" from="77.25pt,21.349731pt" to="518.999965pt,21.349731pt" stroked="true" strokeweight=".75pt" strokecolor="#0000ed">
            <v:stroke dashstyle="shortdot"/>
            <w10:wrap type="none"/>
          </v:line>
        </w:pict>
      </w:r>
      <w:hyperlink w:history="true" w:anchor="_bookmark262">
        <w:r>
          <w:rPr>
            <w:rFonts w:ascii="Liberation Sans"/>
            <w:b/>
            <w:color w:val="0000ED"/>
            <w:spacing w:val="16"/>
            <w:sz w:val="25"/>
          </w:rPr>
          <w:t>Case</w:t>
        </w:r>
        <w:r>
          <w:rPr>
            <w:rFonts w:ascii="Liberation Sans"/>
            <w:b/>
            <w:color w:val="0000ED"/>
            <w:spacing w:val="18"/>
            <w:sz w:val="25"/>
          </w:rPr>
          <w:t> studies</w:t>
        </w:r>
        <w:r>
          <w:rPr>
            <w:rFonts w:ascii="Liberation Sans"/>
            <w:b/>
            <w:color w:val="0000ED"/>
            <w:spacing w:val="18"/>
            <w:sz w:val="25"/>
          </w:rPr>
          <w:t> </w:t>
        </w:r>
        <w:r>
          <w:rPr>
            <w:rFonts w:ascii="Liberation Sans"/>
            <w:b/>
            <w:color w:val="0000ED"/>
            <w:spacing w:val="20"/>
            <w:sz w:val="25"/>
          </w:rPr>
          <w:t>demonstrating</w:t>
        </w:r>
        <w:r>
          <w:rPr>
            <w:rFonts w:ascii="Liberation Sans"/>
            <w:b/>
            <w:color w:val="0000ED"/>
            <w:spacing w:val="20"/>
            <w:sz w:val="25"/>
          </w:rPr>
          <w:t> </w:t>
        </w:r>
        <w:r>
          <w:rPr>
            <w:rFonts w:ascii="Liberation Sans"/>
            <w:b/>
            <w:color w:val="0000ED"/>
            <w:spacing w:val="14"/>
            <w:sz w:val="25"/>
          </w:rPr>
          <w:t>the</w:t>
        </w:r>
        <w:r>
          <w:rPr>
            <w:rFonts w:ascii="Liberation Sans"/>
            <w:b/>
            <w:color w:val="0000ED"/>
            <w:spacing w:val="20"/>
            <w:sz w:val="25"/>
          </w:rPr>
          <w:t> application</w:t>
        </w:r>
        <w:r>
          <w:rPr>
            <w:rFonts w:ascii="Liberation Sans"/>
            <w:b/>
            <w:color w:val="0000ED"/>
            <w:spacing w:val="20"/>
            <w:sz w:val="25"/>
          </w:rPr>
          <w:t> </w:t>
        </w:r>
        <w:r>
          <w:rPr>
            <w:rFonts w:ascii="Liberation Sans"/>
            <w:b/>
            <w:color w:val="0000ED"/>
            <w:spacing w:val="11"/>
            <w:sz w:val="25"/>
          </w:rPr>
          <w:t>of</w:t>
        </w:r>
        <w:r>
          <w:rPr>
            <w:rFonts w:ascii="Liberation Sans"/>
            <w:b/>
            <w:color w:val="0000ED"/>
            <w:spacing w:val="11"/>
            <w:sz w:val="25"/>
          </w:rPr>
          <w:t> AI</w:t>
        </w:r>
        <w:r>
          <w:rPr>
            <w:rFonts w:ascii="Liberation Sans"/>
            <w:b/>
            <w:color w:val="0000ED"/>
            <w:spacing w:val="40"/>
            <w:sz w:val="25"/>
          </w:rPr>
          <w:t> </w:t>
        </w:r>
        <w:r>
          <w:rPr>
            <w:rFonts w:ascii="Liberation Sans"/>
            <w:b/>
            <w:color w:val="0000ED"/>
            <w:spacing w:val="11"/>
            <w:sz w:val="25"/>
          </w:rPr>
          <w:t>in</w:t>
        </w:r>
        <w:r>
          <w:rPr>
            <w:rFonts w:ascii="Liberation Sans"/>
            <w:b/>
            <w:color w:val="0000ED"/>
            <w:spacing w:val="22"/>
            <w:sz w:val="25"/>
          </w:rPr>
          <w:t> real-</w:t>
        </w:r>
        <w:r>
          <w:rPr>
            <w:rFonts w:ascii="Liberation Sans"/>
            <w:b/>
            <w:color w:val="0000ED"/>
            <w:spacing w:val="17"/>
            <w:sz w:val="25"/>
          </w:rPr>
          <w:t>world</w:t>
        </w:r>
        <w:r>
          <w:rPr>
            <w:rFonts w:ascii="Liberation Sans"/>
            <w:b/>
            <w:color w:val="0000ED"/>
            <w:spacing w:val="80"/>
            <w:sz w:val="25"/>
          </w:rPr>
          <w:t> </w:t>
        </w:r>
        <w:r>
          <w:rPr>
            <w:rFonts w:ascii="Liberation Sans"/>
            <w:b/>
            <w:color w:val="0000ED"/>
            <w:spacing w:val="17"/>
            <w:sz w:val="25"/>
          </w:rPr>
          <w:t>scenarios</w:t>
        </w:r>
      </w:hyperlink>
    </w:p>
    <w:p>
      <w:pPr>
        <w:pStyle w:val="BodyText"/>
        <w:spacing w:line="20" w:lineRule="exact"/>
        <w:ind w:left="125"/>
        <w:rPr>
          <w:rFonts w:ascii="Liberation Sans"/>
          <w:sz w:val="2"/>
        </w:rPr>
      </w:pPr>
      <w:r>
        <w:rPr>
          <w:rFonts w:ascii="Liberation Sans"/>
          <w:sz w:val="2"/>
        </w:rPr>
        <w:pict>
          <v:group style="width:69pt;height:.75pt;mso-position-horizontal-relative:char;mso-position-vertical-relative:line" id="docshapegroup103" coordorigin="0,0" coordsize="1380,15">
            <v:line style="position:absolute" from="0,7" to="1380,7" stroked="true" strokeweight=".75pt" strokecolor="#0000ed">
              <v:stroke dashstyle="shortdot"/>
            </v:line>
          </v:group>
        </w:pict>
      </w:r>
      <w:r>
        <w:rPr>
          <w:rFonts w:ascii="Liberation Sans"/>
          <w:sz w:val="2"/>
        </w:rPr>
      </w:r>
    </w:p>
    <w:p>
      <w:pPr>
        <w:pStyle w:val="BodyText"/>
        <w:spacing w:before="6"/>
        <w:rPr>
          <w:rFonts w:ascii="Liberation Sans"/>
          <w:b/>
          <w:sz w:val="18"/>
        </w:rPr>
      </w:pPr>
    </w:p>
    <w:p>
      <w:pPr>
        <w:spacing w:before="95"/>
        <w:ind w:left="119" w:right="0" w:firstLine="0"/>
        <w:jc w:val="left"/>
        <w:rPr>
          <w:rFonts w:ascii="Liberation Sans" w:hAnsi="Liberation Sans"/>
          <w:b/>
          <w:sz w:val="25"/>
        </w:rPr>
      </w:pPr>
      <w:r>
        <w:rPr/>
        <w:pict>
          <v:shape style="position:absolute;margin-left:77.25pt;margin-top:21.349728pt;width:392.25pt;height:.1pt;mso-position-horizontal-relative:page;mso-position-vertical-relative:paragraph;z-index:-15671808;mso-wrap-distance-left:0;mso-wrap-distance-right:0" id="docshape104" coordorigin="1545,427" coordsize="7845,0" path="m1545,427l9390,427e" filled="false" stroked="true" strokeweight=".75pt" strokecolor="#0000ed">
            <v:path arrowok="t"/>
            <v:stroke dashstyle="shortdot"/>
            <w10:wrap type="topAndBottom"/>
          </v:shape>
        </w:pict>
      </w:r>
      <w:hyperlink w:history="true" w:anchor="_bookmark264">
        <w:r>
          <w:rPr>
            <w:rFonts w:ascii="Liberation Sans" w:hAnsi="Liberation Sans"/>
            <w:b/>
            <w:color w:val="0000ED"/>
            <w:spacing w:val="16"/>
            <w:sz w:val="25"/>
          </w:rPr>
          <w:t>Case</w:t>
        </w:r>
        <w:r>
          <w:rPr>
            <w:rFonts w:ascii="Liberation Sans" w:hAnsi="Liberation Sans"/>
            <w:b/>
            <w:color w:val="0000ED"/>
            <w:spacing w:val="52"/>
            <w:sz w:val="25"/>
          </w:rPr>
          <w:t> </w:t>
        </w:r>
        <w:r>
          <w:rPr>
            <w:rFonts w:ascii="Liberation Sans" w:hAnsi="Liberation Sans"/>
            <w:b/>
            <w:color w:val="0000ED"/>
            <w:spacing w:val="17"/>
            <w:sz w:val="25"/>
          </w:rPr>
          <w:t>study</w:t>
        </w:r>
        <w:r>
          <w:rPr>
            <w:rFonts w:ascii="Liberation Sans" w:hAnsi="Liberation Sans"/>
            <w:b/>
            <w:color w:val="0000ED"/>
            <w:spacing w:val="52"/>
            <w:sz w:val="25"/>
          </w:rPr>
          <w:t> </w:t>
        </w:r>
        <w:r>
          <w:rPr>
            <w:rFonts w:ascii="Liberation Sans" w:hAnsi="Liberation Sans"/>
            <w:b/>
            <w:color w:val="0000ED"/>
            <w:sz w:val="25"/>
          </w:rPr>
          <w:t>1</w:t>
        </w:r>
        <w:r>
          <w:rPr>
            <w:rFonts w:ascii="Liberation Sans" w:hAnsi="Liberation Sans"/>
            <w:b/>
            <w:color w:val="0000ED"/>
            <w:spacing w:val="53"/>
            <w:sz w:val="25"/>
          </w:rPr>
          <w:t> </w:t>
        </w:r>
        <w:r>
          <w:rPr>
            <w:rFonts w:ascii="Liberation Sans" w:hAnsi="Liberation Sans"/>
            <w:b/>
            <w:color w:val="0000ED"/>
            <w:sz w:val="25"/>
          </w:rPr>
          <w:t>–</w:t>
        </w:r>
        <w:r>
          <w:rPr>
            <w:rFonts w:ascii="Liberation Sans" w:hAnsi="Liberation Sans"/>
            <w:b/>
            <w:color w:val="0000ED"/>
            <w:spacing w:val="52"/>
            <w:sz w:val="25"/>
          </w:rPr>
          <w:t> </w:t>
        </w:r>
        <w:r>
          <w:rPr>
            <w:rFonts w:ascii="Liberation Sans" w:hAnsi="Liberation Sans"/>
            <w:b/>
            <w:color w:val="0000ED"/>
            <w:spacing w:val="18"/>
            <w:sz w:val="25"/>
          </w:rPr>
          <w:t>banking</w:t>
        </w:r>
        <w:r>
          <w:rPr>
            <w:rFonts w:ascii="Liberation Sans" w:hAnsi="Liberation Sans"/>
            <w:b/>
            <w:color w:val="0000ED"/>
            <w:spacing w:val="53"/>
            <w:sz w:val="25"/>
          </w:rPr>
          <w:t> </w:t>
        </w:r>
        <w:r>
          <w:rPr>
            <w:rFonts w:ascii="Liberation Sans" w:hAnsi="Liberation Sans"/>
            <w:b/>
            <w:color w:val="0000ED"/>
            <w:spacing w:val="17"/>
            <w:sz w:val="25"/>
          </w:rPr>
          <w:t>fraud</w:t>
        </w:r>
        <w:r>
          <w:rPr>
            <w:rFonts w:ascii="Liberation Sans" w:hAnsi="Liberation Sans"/>
            <w:b/>
            <w:color w:val="0000ED"/>
            <w:spacing w:val="52"/>
            <w:sz w:val="25"/>
          </w:rPr>
          <w:t> </w:t>
        </w:r>
        <w:r>
          <w:rPr>
            <w:rFonts w:ascii="Liberation Sans" w:hAnsi="Liberation Sans"/>
            <w:b/>
            <w:color w:val="0000ED"/>
            <w:spacing w:val="19"/>
            <w:sz w:val="25"/>
          </w:rPr>
          <w:t>detection</w:t>
        </w:r>
        <w:r>
          <w:rPr>
            <w:rFonts w:ascii="Liberation Sans" w:hAnsi="Liberation Sans"/>
            <w:b/>
            <w:color w:val="0000ED"/>
            <w:spacing w:val="53"/>
            <w:sz w:val="25"/>
          </w:rPr>
          <w:t> </w:t>
        </w:r>
        <w:r>
          <w:rPr>
            <w:rFonts w:ascii="Liberation Sans" w:hAnsi="Liberation Sans"/>
            <w:b/>
            <w:color w:val="0000ED"/>
            <w:spacing w:val="11"/>
            <w:sz w:val="25"/>
          </w:rPr>
          <w:t>in</w:t>
        </w:r>
        <w:r>
          <w:rPr>
            <w:rFonts w:ascii="Liberation Sans" w:hAnsi="Liberation Sans"/>
            <w:b/>
            <w:color w:val="0000ED"/>
            <w:spacing w:val="52"/>
            <w:sz w:val="25"/>
          </w:rPr>
          <w:t> </w:t>
        </w:r>
        <w:r>
          <w:rPr>
            <w:rFonts w:ascii="Liberation Sans" w:hAnsi="Liberation Sans"/>
            <w:b/>
            <w:color w:val="0000ED"/>
            <w:sz w:val="25"/>
          </w:rPr>
          <w:t>a</w:t>
        </w:r>
        <w:r>
          <w:rPr>
            <w:rFonts w:ascii="Liberation Sans" w:hAnsi="Liberation Sans"/>
            <w:b/>
            <w:color w:val="0000ED"/>
            <w:spacing w:val="53"/>
            <w:sz w:val="25"/>
          </w:rPr>
          <w:t> </w:t>
        </w:r>
        <w:r>
          <w:rPr>
            <w:rFonts w:ascii="Liberation Sans" w:hAnsi="Liberation Sans"/>
            <w:b/>
            <w:color w:val="0000ED"/>
            <w:spacing w:val="17"/>
            <w:sz w:val="25"/>
          </w:rPr>
          <w:t>major</w:t>
        </w:r>
        <w:r>
          <w:rPr>
            <w:rFonts w:ascii="Liberation Sans" w:hAnsi="Liberation Sans"/>
            <w:b/>
            <w:color w:val="0000ED"/>
            <w:spacing w:val="52"/>
            <w:sz w:val="25"/>
          </w:rPr>
          <w:t> </w:t>
        </w:r>
        <w:r>
          <w:rPr>
            <w:rFonts w:ascii="Liberation Sans" w:hAnsi="Liberation Sans"/>
            <w:b/>
            <w:color w:val="0000ED"/>
            <w:spacing w:val="12"/>
            <w:sz w:val="25"/>
          </w:rPr>
          <w:t>bank</w:t>
        </w:r>
      </w:hyperlink>
    </w:p>
    <w:p>
      <w:pPr>
        <w:pStyle w:val="BodyText"/>
        <w:spacing w:before="10"/>
        <w:rPr>
          <w:rFonts w:ascii="Liberation Sans"/>
          <w:b/>
          <w:sz w:val="20"/>
        </w:rPr>
      </w:pPr>
    </w:p>
    <w:p>
      <w:pPr>
        <w:spacing w:line="276" w:lineRule="auto" w:before="95"/>
        <w:ind w:left="119" w:right="0" w:firstLine="0"/>
        <w:jc w:val="left"/>
        <w:rPr>
          <w:rFonts w:ascii="Liberation Sans" w:hAnsi="Liberation Sans"/>
          <w:b/>
          <w:sz w:val="25"/>
        </w:rPr>
      </w:pPr>
      <w:r>
        <w:rPr/>
        <w:pict>
          <v:line style="position:absolute;mso-position-horizontal-relative:page;mso-position-vertical-relative:paragraph;z-index:-23072256" from="77.25pt,21.349726pt" to="492.749967pt,21.349726pt" stroked="true" strokeweight=".75pt" strokecolor="#0000ed">
            <v:stroke dashstyle="shortdot"/>
            <w10:wrap type="none"/>
          </v:line>
        </w:pict>
      </w:r>
      <w:hyperlink w:history="true" w:anchor="_bookmark266">
        <w:r>
          <w:rPr>
            <w:rFonts w:ascii="Liberation Sans" w:hAnsi="Liberation Sans"/>
            <w:b/>
            <w:color w:val="0000ED"/>
            <w:spacing w:val="16"/>
            <w:sz w:val="25"/>
          </w:rPr>
          <w:t>Case</w:t>
        </w:r>
        <w:r>
          <w:rPr>
            <w:rFonts w:ascii="Liberation Sans" w:hAnsi="Liberation Sans"/>
            <w:b/>
            <w:color w:val="0000ED"/>
            <w:spacing w:val="40"/>
            <w:sz w:val="25"/>
          </w:rPr>
          <w:t> </w:t>
        </w:r>
        <w:r>
          <w:rPr>
            <w:rFonts w:ascii="Liberation Sans" w:hAnsi="Liberation Sans"/>
            <w:b/>
            <w:color w:val="0000ED"/>
            <w:spacing w:val="17"/>
            <w:sz w:val="25"/>
          </w:rPr>
          <w:t>study</w:t>
        </w:r>
        <w:r>
          <w:rPr>
            <w:rFonts w:ascii="Liberation Sans" w:hAnsi="Liberation Sans"/>
            <w:b/>
            <w:color w:val="0000ED"/>
            <w:spacing w:val="40"/>
            <w:sz w:val="25"/>
          </w:rPr>
          <w:t> </w:t>
        </w:r>
        <w:r>
          <w:rPr>
            <w:rFonts w:ascii="Liberation Sans" w:hAnsi="Liberation Sans"/>
            <w:b/>
            <w:color w:val="0000ED"/>
            <w:sz w:val="25"/>
          </w:rPr>
          <w:t>2</w:t>
        </w:r>
        <w:r>
          <w:rPr>
            <w:rFonts w:ascii="Liberation Sans" w:hAnsi="Liberation Sans"/>
            <w:b/>
            <w:color w:val="0000ED"/>
            <w:spacing w:val="40"/>
            <w:sz w:val="25"/>
          </w:rPr>
          <w:t> </w:t>
        </w:r>
        <w:r>
          <w:rPr>
            <w:rFonts w:ascii="Liberation Sans" w:hAnsi="Liberation Sans"/>
            <w:b/>
            <w:color w:val="0000ED"/>
            <w:sz w:val="25"/>
          </w:rPr>
          <w:t>–</w:t>
        </w:r>
        <w:r>
          <w:rPr>
            <w:rFonts w:ascii="Liberation Sans" w:hAnsi="Liberation Sans"/>
            <w:b/>
            <w:color w:val="0000ED"/>
            <w:spacing w:val="40"/>
            <w:sz w:val="25"/>
          </w:rPr>
          <w:t> </w:t>
        </w:r>
        <w:r>
          <w:rPr>
            <w:rFonts w:ascii="Liberation Sans" w:hAnsi="Liberation Sans"/>
            <w:b/>
            <w:color w:val="0000ED"/>
            <w:spacing w:val="19"/>
            <w:sz w:val="25"/>
          </w:rPr>
          <w:t>insurance</w:t>
        </w:r>
        <w:r>
          <w:rPr>
            <w:rFonts w:ascii="Liberation Sans" w:hAnsi="Liberation Sans"/>
            <w:b/>
            <w:color w:val="0000ED"/>
            <w:spacing w:val="40"/>
            <w:sz w:val="25"/>
          </w:rPr>
          <w:t> </w:t>
        </w:r>
        <w:r>
          <w:rPr>
            <w:rFonts w:ascii="Liberation Sans" w:hAnsi="Liberation Sans"/>
            <w:b/>
            <w:color w:val="0000ED"/>
            <w:spacing w:val="17"/>
            <w:sz w:val="25"/>
          </w:rPr>
          <w:t>fraud</w:t>
        </w:r>
        <w:r>
          <w:rPr>
            <w:rFonts w:ascii="Liberation Sans" w:hAnsi="Liberation Sans"/>
            <w:b/>
            <w:color w:val="0000ED"/>
            <w:spacing w:val="40"/>
            <w:sz w:val="25"/>
          </w:rPr>
          <w:t> </w:t>
        </w:r>
        <w:r>
          <w:rPr>
            <w:rFonts w:ascii="Liberation Sans" w:hAnsi="Liberation Sans"/>
            <w:b/>
            <w:color w:val="0000ED"/>
            <w:spacing w:val="19"/>
            <w:sz w:val="25"/>
          </w:rPr>
          <w:t>prevention</w:t>
        </w:r>
        <w:r>
          <w:rPr>
            <w:rFonts w:ascii="Liberation Sans" w:hAnsi="Liberation Sans"/>
            <w:b/>
            <w:color w:val="0000ED"/>
            <w:spacing w:val="40"/>
            <w:sz w:val="25"/>
          </w:rPr>
          <w:t> </w:t>
        </w:r>
        <w:r>
          <w:rPr>
            <w:rFonts w:ascii="Liberation Sans" w:hAnsi="Liberation Sans"/>
            <w:b/>
            <w:color w:val="0000ED"/>
            <w:spacing w:val="11"/>
            <w:sz w:val="25"/>
          </w:rPr>
          <w:t>in</w:t>
        </w:r>
        <w:r>
          <w:rPr>
            <w:rFonts w:ascii="Liberation Sans" w:hAnsi="Liberation Sans"/>
            <w:b/>
            <w:color w:val="0000ED"/>
            <w:spacing w:val="40"/>
            <w:sz w:val="25"/>
          </w:rPr>
          <w:t> </w:t>
        </w:r>
        <w:r>
          <w:rPr>
            <w:rFonts w:ascii="Liberation Sans" w:hAnsi="Liberation Sans"/>
            <w:b/>
            <w:color w:val="0000ED"/>
            <w:spacing w:val="11"/>
            <w:sz w:val="25"/>
          </w:rPr>
          <w:t>an</w:t>
        </w:r>
        <w:r>
          <w:rPr>
            <w:rFonts w:ascii="Liberation Sans" w:hAnsi="Liberation Sans"/>
            <w:b/>
            <w:color w:val="0000ED"/>
            <w:spacing w:val="40"/>
            <w:sz w:val="25"/>
          </w:rPr>
          <w:t> </w:t>
        </w:r>
        <w:r>
          <w:rPr>
            <w:rFonts w:ascii="Liberation Sans" w:hAnsi="Liberation Sans"/>
            <w:b/>
            <w:color w:val="0000ED"/>
            <w:spacing w:val="19"/>
            <w:sz w:val="25"/>
          </w:rPr>
          <w:t>insurance </w:t>
        </w:r>
        <w:r>
          <w:rPr>
            <w:rFonts w:ascii="Liberation Sans" w:hAnsi="Liberation Sans"/>
            <w:b/>
            <w:color w:val="0000ED"/>
            <w:spacing w:val="16"/>
            <w:sz w:val="25"/>
          </w:rPr>
          <w:t>company</w:t>
        </w:r>
      </w:hyperlink>
    </w:p>
    <w:p>
      <w:pPr>
        <w:pStyle w:val="BodyText"/>
        <w:spacing w:line="20" w:lineRule="exact"/>
        <w:ind w:left="125"/>
        <w:rPr>
          <w:rFonts w:ascii="Liberation Sans"/>
          <w:sz w:val="2"/>
        </w:rPr>
      </w:pPr>
      <w:r>
        <w:rPr>
          <w:rFonts w:ascii="Liberation Sans"/>
          <w:sz w:val="2"/>
        </w:rPr>
        <w:pict>
          <v:group style="width:63pt;height:.75pt;mso-position-horizontal-relative:char;mso-position-vertical-relative:line" id="docshapegroup105" coordorigin="0,0" coordsize="1260,15">
            <v:line style="position:absolute" from="0,7" to="1260,7" stroked="true" strokeweight=".75pt" strokecolor="#0000ed">
              <v:stroke dashstyle="shortdot"/>
            </v:line>
          </v:group>
        </w:pict>
      </w:r>
      <w:r>
        <w:rPr>
          <w:rFonts w:ascii="Liberation Sans"/>
          <w:sz w:val="2"/>
        </w:rPr>
      </w:r>
    </w:p>
    <w:p>
      <w:pPr>
        <w:pStyle w:val="BodyText"/>
        <w:spacing w:before="6"/>
        <w:rPr>
          <w:rFonts w:ascii="Liberation Sans"/>
          <w:b/>
          <w:sz w:val="18"/>
        </w:rPr>
      </w:pPr>
    </w:p>
    <w:p>
      <w:pPr>
        <w:spacing w:line="276" w:lineRule="auto" w:before="95"/>
        <w:ind w:left="119" w:right="0" w:firstLine="0"/>
        <w:jc w:val="left"/>
        <w:rPr>
          <w:rFonts w:ascii="Liberation Sans" w:hAnsi="Liberation Sans"/>
          <w:b/>
          <w:sz w:val="25"/>
        </w:rPr>
      </w:pPr>
      <w:r>
        <w:rPr/>
        <w:pict>
          <v:line style="position:absolute;mso-position-horizontal-relative:page;mso-position-vertical-relative:paragraph;z-index:-23071744" from="77.25pt,21.349722pt" to="491.999967pt,21.349722pt" stroked="true" strokeweight=".75pt" strokecolor="#0000ed">
            <v:stroke dashstyle="shortdot"/>
            <w10:wrap type="none"/>
          </v:line>
        </w:pict>
      </w:r>
      <w:hyperlink w:history="true" w:anchor="_bookmark268">
        <w:r>
          <w:rPr>
            <w:rFonts w:ascii="Liberation Sans" w:hAnsi="Liberation Sans"/>
            <w:b/>
            <w:color w:val="0000ED"/>
            <w:spacing w:val="16"/>
            <w:sz w:val="25"/>
          </w:rPr>
          <w:t>Case</w:t>
        </w:r>
        <w:r>
          <w:rPr>
            <w:rFonts w:ascii="Liberation Sans" w:hAnsi="Liberation Sans"/>
            <w:b/>
            <w:color w:val="0000ED"/>
            <w:spacing w:val="40"/>
            <w:sz w:val="25"/>
          </w:rPr>
          <w:t> </w:t>
        </w:r>
        <w:r>
          <w:rPr>
            <w:rFonts w:ascii="Liberation Sans" w:hAnsi="Liberation Sans"/>
            <w:b/>
            <w:color w:val="0000ED"/>
            <w:spacing w:val="17"/>
            <w:sz w:val="25"/>
          </w:rPr>
          <w:t>study</w:t>
        </w:r>
        <w:r>
          <w:rPr>
            <w:rFonts w:ascii="Liberation Sans" w:hAnsi="Liberation Sans"/>
            <w:b/>
            <w:color w:val="0000ED"/>
            <w:spacing w:val="40"/>
            <w:sz w:val="25"/>
          </w:rPr>
          <w:t> </w:t>
        </w:r>
        <w:r>
          <w:rPr>
            <w:rFonts w:ascii="Liberation Sans" w:hAnsi="Liberation Sans"/>
            <w:b/>
            <w:color w:val="0000ED"/>
            <w:sz w:val="25"/>
          </w:rPr>
          <w:t>3</w:t>
        </w:r>
        <w:r>
          <w:rPr>
            <w:rFonts w:ascii="Liberation Sans" w:hAnsi="Liberation Sans"/>
            <w:b/>
            <w:color w:val="0000ED"/>
            <w:spacing w:val="40"/>
            <w:sz w:val="25"/>
          </w:rPr>
          <w:t> </w:t>
        </w:r>
        <w:r>
          <w:rPr>
            <w:rFonts w:ascii="Liberation Sans" w:hAnsi="Liberation Sans"/>
            <w:b/>
            <w:color w:val="0000ED"/>
            <w:sz w:val="25"/>
          </w:rPr>
          <w:t>–</w:t>
        </w:r>
        <w:r>
          <w:rPr>
            <w:rFonts w:ascii="Liberation Sans" w:hAnsi="Liberation Sans"/>
            <w:b/>
            <w:color w:val="0000ED"/>
            <w:spacing w:val="40"/>
            <w:sz w:val="25"/>
          </w:rPr>
          <w:t> </w:t>
        </w:r>
        <w:r>
          <w:rPr>
            <w:rFonts w:ascii="Liberation Sans" w:hAnsi="Liberation Sans"/>
            <w:b/>
            <w:color w:val="0000ED"/>
            <w:spacing w:val="19"/>
            <w:sz w:val="25"/>
          </w:rPr>
          <w:t>corporate</w:t>
        </w:r>
        <w:r>
          <w:rPr>
            <w:rFonts w:ascii="Liberation Sans" w:hAnsi="Liberation Sans"/>
            <w:b/>
            <w:color w:val="0000ED"/>
            <w:spacing w:val="40"/>
            <w:sz w:val="25"/>
          </w:rPr>
          <w:t> </w:t>
        </w:r>
        <w:r>
          <w:rPr>
            <w:rFonts w:ascii="Liberation Sans" w:hAnsi="Liberation Sans"/>
            <w:b/>
            <w:color w:val="0000ED"/>
            <w:spacing w:val="19"/>
            <w:sz w:val="25"/>
          </w:rPr>
          <w:t>financial</w:t>
        </w:r>
        <w:r>
          <w:rPr>
            <w:rFonts w:ascii="Liberation Sans" w:hAnsi="Liberation Sans"/>
            <w:b/>
            <w:color w:val="0000ED"/>
            <w:spacing w:val="40"/>
            <w:sz w:val="25"/>
          </w:rPr>
          <w:t> </w:t>
        </w:r>
        <w:r>
          <w:rPr>
            <w:rFonts w:ascii="Liberation Sans" w:hAnsi="Liberation Sans"/>
            <w:b/>
            <w:color w:val="0000ED"/>
            <w:spacing w:val="17"/>
            <w:sz w:val="25"/>
          </w:rPr>
          <w:t>fraud</w:t>
        </w:r>
        <w:r>
          <w:rPr>
            <w:rFonts w:ascii="Liberation Sans" w:hAnsi="Liberation Sans"/>
            <w:b/>
            <w:color w:val="0000ED"/>
            <w:spacing w:val="40"/>
            <w:sz w:val="25"/>
          </w:rPr>
          <w:t> </w:t>
        </w:r>
        <w:r>
          <w:rPr>
            <w:rFonts w:ascii="Liberation Sans" w:hAnsi="Liberation Sans"/>
            <w:b/>
            <w:color w:val="0000ED"/>
            <w:spacing w:val="20"/>
            <w:sz w:val="25"/>
          </w:rPr>
          <w:t>identification</w:t>
        </w:r>
        <w:r>
          <w:rPr>
            <w:rFonts w:ascii="Liberation Sans" w:hAnsi="Liberation Sans"/>
            <w:b/>
            <w:color w:val="0000ED"/>
            <w:spacing w:val="40"/>
            <w:sz w:val="25"/>
          </w:rPr>
          <w:t> </w:t>
        </w:r>
        <w:r>
          <w:rPr>
            <w:rFonts w:ascii="Liberation Sans" w:hAnsi="Liberation Sans"/>
            <w:b/>
            <w:color w:val="0000ED"/>
            <w:spacing w:val="11"/>
            <w:sz w:val="25"/>
          </w:rPr>
          <w:t>in</w:t>
        </w:r>
        <w:r>
          <w:rPr>
            <w:rFonts w:ascii="Liberation Sans" w:hAnsi="Liberation Sans"/>
            <w:b/>
            <w:color w:val="0000ED"/>
            <w:spacing w:val="40"/>
            <w:sz w:val="25"/>
          </w:rPr>
          <w:t> </w:t>
        </w:r>
        <w:r>
          <w:rPr>
            <w:rFonts w:ascii="Liberation Sans" w:hAnsi="Liberation Sans"/>
            <w:b/>
            <w:color w:val="0000ED"/>
            <w:sz w:val="25"/>
          </w:rPr>
          <w:t>a </w:t>
        </w:r>
        <w:r>
          <w:rPr>
            <w:rFonts w:ascii="Liberation Sans" w:hAnsi="Liberation Sans"/>
            <w:b/>
            <w:color w:val="0000ED"/>
            <w:spacing w:val="20"/>
            <w:sz w:val="25"/>
          </w:rPr>
          <w:t>multinational</w:t>
        </w:r>
        <w:r>
          <w:rPr>
            <w:rFonts w:ascii="Liberation Sans" w:hAnsi="Liberation Sans"/>
            <w:b/>
            <w:color w:val="0000ED"/>
            <w:spacing w:val="20"/>
            <w:sz w:val="25"/>
          </w:rPr>
          <w:t> corporation</w:t>
        </w:r>
      </w:hyperlink>
    </w:p>
    <w:p>
      <w:pPr>
        <w:pStyle w:val="BodyText"/>
        <w:spacing w:line="20" w:lineRule="exact"/>
        <w:ind w:left="125"/>
        <w:rPr>
          <w:rFonts w:ascii="Liberation Sans"/>
          <w:sz w:val="2"/>
        </w:rPr>
      </w:pPr>
      <w:r>
        <w:rPr>
          <w:rFonts w:ascii="Liberation Sans"/>
          <w:sz w:val="2"/>
        </w:rPr>
        <w:pict>
          <v:group style="width:180pt;height:.75pt;mso-position-horizontal-relative:char;mso-position-vertical-relative:line" id="docshapegroup106" coordorigin="0,0" coordsize="3600,15">
            <v:line style="position:absolute" from="0,7" to="3600,7" stroked="true" strokeweight=".75pt" strokecolor="#0000ed">
              <v:stroke dashstyle="shortdot"/>
            </v:line>
          </v:group>
        </w:pict>
      </w:r>
      <w:r>
        <w:rPr>
          <w:rFonts w:ascii="Liberation Sans"/>
          <w:sz w:val="2"/>
        </w:rPr>
      </w:r>
    </w:p>
    <w:p>
      <w:pPr>
        <w:pStyle w:val="BodyText"/>
        <w:spacing w:before="9"/>
        <w:rPr>
          <w:rFonts w:ascii="Liberation Sans"/>
          <w:b/>
          <w:sz w:val="19"/>
        </w:rPr>
      </w:pPr>
    </w:p>
    <w:p>
      <w:pPr>
        <w:spacing w:line="264" w:lineRule="auto" w:before="95"/>
        <w:ind w:left="119" w:right="238" w:firstLine="0"/>
        <w:jc w:val="left"/>
        <w:rPr>
          <w:rFonts w:ascii="Liberation Sans" w:hAnsi="Liberation Sans"/>
          <w:b/>
          <w:sz w:val="25"/>
        </w:rPr>
      </w:pPr>
      <w:r>
        <w:rPr/>
        <w:pict>
          <v:shape style="position:absolute;margin-left:77.25pt;margin-top:37.099716pt;width:129.75pt;height:.1pt;mso-position-horizontal-relative:page;mso-position-vertical-relative:paragraph;z-index:-15670272;mso-wrap-distance-left:0;mso-wrap-distance-right:0" id="docshape107" coordorigin="1545,742" coordsize="2595,0" path="m1545,742l4140,742e" filled="false" stroked="true" strokeweight=".75pt" strokecolor="#0000ed">
            <v:path arrowok="t"/>
            <v:stroke dashstyle="shortdot"/>
            <w10:wrap type="topAndBottom"/>
          </v:shape>
        </w:pict>
      </w:r>
      <w:r>
        <w:rPr/>
        <w:pict>
          <v:line style="position:absolute;mso-position-horizontal-relative:page;mso-position-vertical-relative:paragraph;z-index:-23071232" from="77.25pt,21.349718pt" to="523.499965pt,21.349718pt" stroked="true" strokeweight=".75pt" strokecolor="#0000ed">
            <v:stroke dashstyle="shortdot"/>
            <w10:wrap type="none"/>
          </v:line>
        </w:pict>
      </w:r>
      <w:hyperlink w:history="true" w:anchor="_bookmark270">
        <w:r>
          <w:rPr>
            <w:rFonts w:ascii="Liberation Sans" w:hAnsi="Liberation Sans"/>
            <w:b/>
            <w:color w:val="0000ED"/>
            <w:spacing w:val="16"/>
            <w:sz w:val="25"/>
          </w:rPr>
          <w:t>Case</w:t>
        </w:r>
        <w:r>
          <w:rPr>
            <w:rFonts w:ascii="Liberation Sans" w:hAnsi="Liberation Sans"/>
            <w:b/>
            <w:color w:val="0000ED"/>
            <w:spacing w:val="40"/>
            <w:sz w:val="25"/>
          </w:rPr>
          <w:t> </w:t>
        </w:r>
        <w:r>
          <w:rPr>
            <w:rFonts w:ascii="Liberation Sans" w:hAnsi="Liberation Sans"/>
            <w:b/>
            <w:color w:val="0000ED"/>
            <w:spacing w:val="17"/>
            <w:sz w:val="25"/>
          </w:rPr>
          <w:t>study</w:t>
        </w:r>
        <w:r>
          <w:rPr>
            <w:rFonts w:ascii="Liberation Sans" w:hAnsi="Liberation Sans"/>
            <w:b/>
            <w:color w:val="0000ED"/>
            <w:spacing w:val="40"/>
            <w:sz w:val="25"/>
          </w:rPr>
          <w:t> </w:t>
        </w:r>
        <w:r>
          <w:rPr>
            <w:rFonts w:ascii="Liberation Sans" w:hAnsi="Liberation Sans"/>
            <w:b/>
            <w:color w:val="0000ED"/>
            <w:sz w:val="25"/>
          </w:rPr>
          <w:t>4</w:t>
        </w:r>
        <w:r>
          <w:rPr>
            <w:rFonts w:ascii="Liberation Sans" w:hAnsi="Liberation Sans"/>
            <w:b/>
            <w:color w:val="0000ED"/>
            <w:spacing w:val="40"/>
            <w:sz w:val="25"/>
          </w:rPr>
          <w:t> </w:t>
        </w:r>
        <w:r>
          <w:rPr>
            <w:rFonts w:ascii="Liberation Sans" w:hAnsi="Liberation Sans"/>
            <w:b/>
            <w:color w:val="0000ED"/>
            <w:sz w:val="25"/>
          </w:rPr>
          <w:t>–</w:t>
        </w:r>
        <w:r>
          <w:rPr>
            <w:rFonts w:ascii="Liberation Sans" w:hAnsi="Liberation Sans"/>
            <w:b/>
            <w:color w:val="0000ED"/>
            <w:spacing w:val="40"/>
            <w:sz w:val="25"/>
          </w:rPr>
          <w:t> </w:t>
        </w:r>
        <w:r>
          <w:rPr>
            <w:rFonts w:ascii="Liberation Sans" w:hAnsi="Liberation Sans"/>
            <w:b/>
            <w:color w:val="0000ED"/>
            <w:spacing w:val="19"/>
            <w:sz w:val="25"/>
          </w:rPr>
          <w:t>tackling</w:t>
        </w:r>
        <w:r>
          <w:rPr>
            <w:rFonts w:ascii="Liberation Sans" w:hAnsi="Liberation Sans"/>
            <w:b/>
            <w:color w:val="0000ED"/>
            <w:spacing w:val="40"/>
            <w:sz w:val="25"/>
          </w:rPr>
          <w:t> </w:t>
        </w:r>
        <w:r>
          <w:rPr>
            <w:rFonts w:ascii="Liberation Sans" w:hAnsi="Liberation Sans"/>
            <w:b/>
            <w:color w:val="0000ED"/>
            <w:spacing w:val="18"/>
            <w:sz w:val="25"/>
          </w:rPr>
          <w:t>public</w:t>
        </w:r>
        <w:r>
          <w:rPr>
            <w:rFonts w:ascii="Liberation Sans" w:hAnsi="Liberation Sans"/>
            <w:b/>
            <w:color w:val="0000ED"/>
            <w:spacing w:val="40"/>
            <w:sz w:val="25"/>
          </w:rPr>
          <w:t> </w:t>
        </w:r>
        <w:r>
          <w:rPr>
            <w:rFonts w:ascii="Liberation Sans" w:hAnsi="Liberation Sans"/>
            <w:b/>
            <w:color w:val="0000ED"/>
            <w:spacing w:val="18"/>
            <w:sz w:val="25"/>
          </w:rPr>
          <w:t>sector</w:t>
        </w:r>
        <w:r>
          <w:rPr>
            <w:rFonts w:ascii="Liberation Sans" w:hAnsi="Liberation Sans"/>
            <w:b/>
            <w:color w:val="0000ED"/>
            <w:spacing w:val="40"/>
            <w:sz w:val="25"/>
          </w:rPr>
          <w:t> </w:t>
        </w:r>
        <w:r>
          <w:rPr>
            <w:rFonts w:ascii="Liberation Sans" w:hAnsi="Liberation Sans"/>
            <w:b/>
            <w:color w:val="0000ED"/>
            <w:spacing w:val="19"/>
            <w:sz w:val="25"/>
          </w:rPr>
          <w:t>corruption</w:t>
        </w:r>
        <w:r>
          <w:rPr>
            <w:rFonts w:ascii="Liberation Sans" w:hAnsi="Liberation Sans"/>
            <w:b/>
            <w:color w:val="0000ED"/>
            <w:spacing w:val="40"/>
            <w:sz w:val="25"/>
          </w:rPr>
          <w:t> </w:t>
        </w:r>
        <w:r>
          <w:rPr>
            <w:rFonts w:ascii="Liberation Sans" w:hAnsi="Liberation Sans"/>
            <w:b/>
            <w:color w:val="0000ED"/>
            <w:spacing w:val="16"/>
            <w:sz w:val="25"/>
          </w:rPr>
          <w:t>with</w:t>
        </w:r>
        <w:r>
          <w:rPr>
            <w:rFonts w:ascii="Liberation Sans" w:hAnsi="Liberation Sans"/>
            <w:b/>
            <w:color w:val="0000ED"/>
            <w:spacing w:val="16"/>
            <w:sz w:val="25"/>
          </w:rPr>
          <w:t> </w:t>
        </w:r>
        <w:r>
          <w:rPr>
            <w:rFonts w:ascii="Liberation Sans" w:hAnsi="Liberation Sans"/>
            <w:b/>
            <w:color w:val="0000ED"/>
            <w:spacing w:val="22"/>
            <w:sz w:val="25"/>
          </w:rPr>
          <w:t>AI-</w:t>
        </w:r>
        <w:r>
          <w:rPr>
            <w:rFonts w:ascii="Liberation Sans" w:hAnsi="Liberation Sans"/>
            <w:b/>
            <w:color w:val="0000ED"/>
            <w:spacing w:val="18"/>
            <w:sz w:val="25"/>
          </w:rPr>
          <w:t>driven anomaly</w:t>
        </w:r>
        <w:r>
          <w:rPr>
            <w:rFonts w:ascii="Liberation Sans" w:hAnsi="Liberation Sans"/>
            <w:b/>
            <w:color w:val="0000ED"/>
            <w:spacing w:val="18"/>
            <w:sz w:val="25"/>
          </w:rPr>
          <w:t> </w:t>
        </w:r>
        <w:r>
          <w:rPr>
            <w:rFonts w:ascii="Liberation Sans" w:hAnsi="Liberation Sans"/>
            <w:b/>
            <w:color w:val="0000ED"/>
            <w:spacing w:val="19"/>
            <w:sz w:val="25"/>
          </w:rPr>
          <w:t>detection</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714pt;width:338.25pt;height:.1pt;mso-position-horizontal-relative:page;mso-position-vertical-relative:paragraph;z-index:-15669760;mso-wrap-distance-left:0;mso-wrap-distance-right:0" id="docshape108" coordorigin="1545,427" coordsize="6765,0" path="m1545,427l8310,427e" filled="false" stroked="true" strokeweight=".75pt" strokecolor="#0000ed">
            <v:path arrowok="t"/>
            <v:stroke dashstyle="shortdot"/>
            <w10:wrap type="topAndBottom"/>
          </v:shape>
        </w:pict>
      </w:r>
      <w:hyperlink w:history="true" w:anchor="_bookmark272">
        <w:r>
          <w:rPr>
            <w:rFonts w:ascii="Liberation Sans"/>
            <w:b/>
            <w:color w:val="0000ED"/>
            <w:spacing w:val="20"/>
            <w:sz w:val="25"/>
          </w:rPr>
          <w:t>Integrating</w:t>
        </w:r>
        <w:r>
          <w:rPr>
            <w:rFonts w:ascii="Liberation Sans"/>
            <w:b/>
            <w:color w:val="0000ED"/>
            <w:spacing w:val="43"/>
            <w:sz w:val="25"/>
          </w:rPr>
          <w:t> </w:t>
        </w:r>
        <w:r>
          <w:rPr>
            <w:rFonts w:ascii="Liberation Sans"/>
            <w:b/>
            <w:color w:val="0000ED"/>
            <w:spacing w:val="11"/>
            <w:sz w:val="25"/>
          </w:rPr>
          <w:t>AI</w:t>
        </w:r>
        <w:r>
          <w:rPr>
            <w:rFonts w:ascii="Liberation Sans"/>
            <w:b/>
            <w:color w:val="0000ED"/>
            <w:spacing w:val="54"/>
            <w:sz w:val="25"/>
          </w:rPr>
          <w:t> </w:t>
        </w:r>
        <w:r>
          <w:rPr>
            <w:rFonts w:ascii="Liberation Sans"/>
            <w:b/>
            <w:color w:val="0000ED"/>
            <w:spacing w:val="16"/>
            <w:sz w:val="25"/>
          </w:rPr>
          <w:t>into</w:t>
        </w:r>
        <w:r>
          <w:rPr>
            <w:rFonts w:ascii="Liberation Sans"/>
            <w:b/>
            <w:color w:val="0000ED"/>
            <w:spacing w:val="55"/>
            <w:sz w:val="25"/>
          </w:rPr>
          <w:t> </w:t>
        </w:r>
        <w:r>
          <w:rPr>
            <w:rFonts w:ascii="Liberation Sans"/>
            <w:b/>
            <w:color w:val="0000ED"/>
            <w:spacing w:val="17"/>
            <w:sz w:val="25"/>
          </w:rPr>
          <w:t>fraud</w:t>
        </w:r>
        <w:r>
          <w:rPr>
            <w:rFonts w:ascii="Liberation Sans"/>
            <w:b/>
            <w:color w:val="0000ED"/>
            <w:spacing w:val="54"/>
            <w:sz w:val="25"/>
          </w:rPr>
          <w:t> </w:t>
        </w:r>
        <w:r>
          <w:rPr>
            <w:rFonts w:ascii="Liberation Sans"/>
            <w:b/>
            <w:color w:val="0000ED"/>
            <w:spacing w:val="20"/>
            <w:sz w:val="25"/>
          </w:rPr>
          <w:t>examination</w:t>
        </w:r>
        <w:r>
          <w:rPr>
            <w:rFonts w:ascii="Liberation Sans"/>
            <w:b/>
            <w:color w:val="0000ED"/>
            <w:spacing w:val="54"/>
            <w:sz w:val="25"/>
          </w:rPr>
          <w:t> </w:t>
        </w:r>
        <w:r>
          <w:rPr>
            <w:rFonts w:ascii="Liberation Sans"/>
            <w:b/>
            <w:color w:val="0000ED"/>
            <w:spacing w:val="17"/>
            <w:sz w:val="25"/>
          </w:rPr>
          <w:t>workflows</w:t>
        </w:r>
      </w:hyperlink>
    </w:p>
    <w:p>
      <w:pPr>
        <w:pStyle w:val="BodyText"/>
        <w:spacing w:before="7"/>
        <w:rPr>
          <w:rFonts w:ascii="Liberation Sans"/>
          <w:b/>
          <w:sz w:val="19"/>
        </w:rPr>
      </w:pPr>
    </w:p>
    <w:p>
      <w:pPr>
        <w:spacing w:line="276" w:lineRule="auto" w:before="95"/>
        <w:ind w:left="119" w:right="0" w:firstLine="0"/>
        <w:jc w:val="left"/>
        <w:rPr>
          <w:rFonts w:ascii="Liberation Sans"/>
          <w:b/>
          <w:sz w:val="25"/>
        </w:rPr>
      </w:pPr>
      <w:r>
        <w:rPr/>
        <w:pict>
          <v:line style="position:absolute;mso-position-horizontal-relative:page;mso-position-vertical-relative:paragraph;z-index:-23070720" from="77.25pt,21.34971pt" to="505.499966pt,21.34971pt" stroked="true" strokeweight=".75pt" strokecolor="#0000ed">
            <v:stroke dashstyle="shortdot"/>
            <w10:wrap type="none"/>
          </v:line>
        </w:pict>
      </w:r>
      <w:hyperlink w:history="true" w:anchor="_bookmark274">
        <w:r>
          <w:rPr>
            <w:rFonts w:ascii="Liberation Sans"/>
            <w:b/>
            <w:color w:val="0000ED"/>
            <w:spacing w:val="19"/>
            <w:sz w:val="25"/>
          </w:rPr>
          <w:t>Strategies</w:t>
        </w:r>
        <w:r>
          <w:rPr>
            <w:rFonts w:ascii="Liberation Sans"/>
            <w:b/>
            <w:color w:val="0000ED"/>
            <w:spacing w:val="19"/>
            <w:sz w:val="25"/>
          </w:rPr>
          <w:t> </w:t>
        </w:r>
        <w:r>
          <w:rPr>
            <w:rFonts w:ascii="Liberation Sans"/>
            <w:b/>
            <w:color w:val="0000ED"/>
            <w:spacing w:val="14"/>
            <w:sz w:val="25"/>
          </w:rPr>
          <w:t>for</w:t>
        </w:r>
        <w:r>
          <w:rPr>
            <w:rFonts w:ascii="Liberation Sans"/>
            <w:b/>
            <w:color w:val="0000ED"/>
            <w:spacing w:val="14"/>
            <w:sz w:val="25"/>
          </w:rPr>
          <w:t> </w:t>
        </w:r>
        <w:r>
          <w:rPr>
            <w:rFonts w:ascii="Liberation Sans"/>
            <w:b/>
            <w:color w:val="0000ED"/>
            <w:spacing w:val="20"/>
            <w:sz w:val="25"/>
          </w:rPr>
          <w:t>implementing</w:t>
        </w:r>
        <w:r>
          <w:rPr>
            <w:rFonts w:ascii="Liberation Sans"/>
            <w:b/>
            <w:color w:val="0000ED"/>
            <w:spacing w:val="20"/>
            <w:sz w:val="25"/>
          </w:rPr>
          <w:t> </w:t>
        </w:r>
        <w:r>
          <w:rPr>
            <w:rFonts w:ascii="Liberation Sans"/>
            <w:b/>
            <w:color w:val="0000ED"/>
            <w:spacing w:val="11"/>
            <w:sz w:val="25"/>
          </w:rPr>
          <w:t>AI</w:t>
        </w:r>
        <w:r>
          <w:rPr>
            <w:rFonts w:ascii="Liberation Sans"/>
            <w:b/>
            <w:color w:val="0000ED"/>
            <w:spacing w:val="40"/>
            <w:sz w:val="25"/>
          </w:rPr>
          <w:t> </w:t>
        </w:r>
        <w:r>
          <w:rPr>
            <w:rFonts w:ascii="Liberation Sans"/>
            <w:b/>
            <w:color w:val="0000ED"/>
            <w:spacing w:val="11"/>
            <w:sz w:val="25"/>
          </w:rPr>
          <w:t>in</w:t>
        </w:r>
        <w:r>
          <w:rPr>
            <w:rFonts w:ascii="Liberation Sans"/>
            <w:b/>
            <w:color w:val="0000ED"/>
            <w:spacing w:val="19"/>
            <w:sz w:val="25"/>
          </w:rPr>
          <w:t> existing</w:t>
        </w:r>
        <w:r>
          <w:rPr>
            <w:rFonts w:ascii="Liberation Sans"/>
            <w:b/>
            <w:color w:val="0000ED"/>
            <w:spacing w:val="19"/>
            <w:sz w:val="25"/>
          </w:rPr>
          <w:t> </w:t>
        </w:r>
        <w:r>
          <w:rPr>
            <w:rFonts w:ascii="Liberation Sans"/>
            <w:b/>
            <w:color w:val="0000ED"/>
            <w:spacing w:val="17"/>
            <w:sz w:val="25"/>
          </w:rPr>
          <w:t>fraud</w:t>
        </w:r>
        <w:r>
          <w:rPr>
            <w:rFonts w:ascii="Liberation Sans"/>
            <w:b/>
            <w:color w:val="0000ED"/>
            <w:spacing w:val="17"/>
            <w:sz w:val="25"/>
          </w:rPr>
          <w:t> </w:t>
        </w:r>
        <w:r>
          <w:rPr>
            <w:rFonts w:ascii="Liberation Sans"/>
            <w:b/>
            <w:color w:val="0000ED"/>
            <w:spacing w:val="20"/>
            <w:sz w:val="25"/>
          </w:rPr>
          <w:t>examination</w:t>
        </w:r>
        <w:r>
          <w:rPr>
            <w:rFonts w:ascii="Liberation Sans"/>
            <w:b/>
            <w:color w:val="0000ED"/>
            <w:spacing w:val="40"/>
            <w:sz w:val="25"/>
          </w:rPr>
          <w:t> </w:t>
        </w:r>
        <w:r>
          <w:rPr>
            <w:rFonts w:ascii="Liberation Sans"/>
            <w:b/>
            <w:color w:val="0000ED"/>
            <w:spacing w:val="17"/>
            <w:sz w:val="25"/>
          </w:rPr>
          <w:t>processes</w:t>
        </w:r>
      </w:hyperlink>
    </w:p>
    <w:p>
      <w:pPr>
        <w:pStyle w:val="BodyText"/>
        <w:spacing w:line="20" w:lineRule="exact"/>
        <w:ind w:left="125"/>
        <w:rPr>
          <w:rFonts w:ascii="Liberation Sans"/>
          <w:sz w:val="2"/>
        </w:rPr>
      </w:pPr>
      <w:r>
        <w:rPr>
          <w:rFonts w:ascii="Liberation Sans"/>
          <w:sz w:val="2"/>
        </w:rPr>
        <w:pict>
          <v:group style="width:72.75pt;height:.75pt;mso-position-horizontal-relative:char;mso-position-vertical-relative:line" id="docshapegroup109" coordorigin="0,0" coordsize="1455,15">
            <v:line style="position:absolute" from="0,7" to="1455,7" stroked="true" strokeweight=".75pt" strokecolor="#0000ed">
              <v:stroke dashstyle="shortdot"/>
            </v:line>
          </v:group>
        </w:pict>
      </w:r>
      <w:r>
        <w:rPr>
          <w:rFonts w:ascii="Liberation Sans"/>
          <w:sz w:val="2"/>
        </w:rPr>
      </w:r>
    </w:p>
    <w:p>
      <w:pPr>
        <w:pStyle w:val="BodyText"/>
        <w:spacing w:before="9"/>
        <w:rPr>
          <w:rFonts w:ascii="Liberation Sans"/>
          <w:b/>
          <w:sz w:val="19"/>
        </w:rPr>
      </w:pPr>
    </w:p>
    <w:p>
      <w:pPr>
        <w:spacing w:line="276" w:lineRule="auto" w:before="95"/>
        <w:ind w:left="119" w:right="0" w:firstLine="0"/>
        <w:jc w:val="left"/>
        <w:rPr>
          <w:rFonts w:ascii="Liberation Sans"/>
          <w:b/>
          <w:sz w:val="25"/>
        </w:rPr>
      </w:pPr>
      <w:r>
        <w:rPr/>
        <w:pict>
          <v:line style="position:absolute;mso-position-horizontal-relative:page;mso-position-vertical-relative:paragraph;z-index:-23070208" from="77.25pt,21.349707pt" to="512.249965pt,21.349707pt" stroked="true" strokeweight=".75pt" strokecolor="#0000ed">
            <v:stroke dashstyle="shortdot"/>
            <w10:wrap type="none"/>
          </v:line>
        </w:pict>
      </w:r>
      <w:hyperlink w:history="true" w:anchor="_bookmark276">
        <w:r>
          <w:rPr>
            <w:rFonts w:ascii="Liberation Sans"/>
            <w:b/>
            <w:color w:val="0000ED"/>
            <w:spacing w:val="17"/>
            <w:sz w:val="25"/>
          </w:rPr>
          <w:t>Training</w:t>
        </w:r>
        <w:r>
          <w:rPr>
            <w:rFonts w:ascii="Liberation Sans"/>
            <w:b/>
            <w:color w:val="0000ED"/>
            <w:spacing w:val="17"/>
            <w:sz w:val="25"/>
          </w:rPr>
          <w:t> </w:t>
        </w:r>
        <w:r>
          <w:rPr>
            <w:rFonts w:ascii="Liberation Sans"/>
            <w:b/>
            <w:color w:val="0000ED"/>
            <w:spacing w:val="14"/>
            <w:sz w:val="25"/>
          </w:rPr>
          <w:t>and</w:t>
        </w:r>
        <w:r>
          <w:rPr>
            <w:rFonts w:ascii="Liberation Sans"/>
            <w:b/>
            <w:color w:val="0000ED"/>
            <w:spacing w:val="17"/>
            <w:sz w:val="25"/>
          </w:rPr>
          <w:t> skill</w:t>
        </w:r>
        <w:r>
          <w:rPr>
            <w:rFonts w:ascii="Liberation Sans"/>
            <w:b/>
            <w:color w:val="0000ED"/>
            <w:spacing w:val="17"/>
            <w:sz w:val="25"/>
          </w:rPr>
          <w:t> </w:t>
        </w:r>
        <w:r>
          <w:rPr>
            <w:rFonts w:ascii="Liberation Sans"/>
            <w:b/>
            <w:color w:val="0000ED"/>
            <w:spacing w:val="20"/>
            <w:sz w:val="25"/>
          </w:rPr>
          <w:t>development</w:t>
        </w:r>
        <w:r>
          <w:rPr>
            <w:rFonts w:ascii="Liberation Sans"/>
            <w:b/>
            <w:color w:val="0000ED"/>
            <w:spacing w:val="20"/>
            <w:sz w:val="25"/>
          </w:rPr>
          <w:t> </w:t>
        </w:r>
        <w:r>
          <w:rPr>
            <w:rFonts w:ascii="Liberation Sans"/>
            <w:b/>
            <w:color w:val="0000ED"/>
            <w:spacing w:val="14"/>
            <w:sz w:val="25"/>
          </w:rPr>
          <w:t>for</w:t>
        </w:r>
        <w:r>
          <w:rPr>
            <w:rFonts w:ascii="Liberation Sans"/>
            <w:b/>
            <w:color w:val="0000ED"/>
            <w:spacing w:val="19"/>
            <w:sz w:val="25"/>
          </w:rPr>
          <w:t> forensic</w:t>
        </w:r>
        <w:r>
          <w:rPr>
            <w:rFonts w:ascii="Liberation Sans"/>
            <w:b/>
            <w:color w:val="0000ED"/>
            <w:spacing w:val="19"/>
            <w:sz w:val="25"/>
          </w:rPr>
          <w:t> </w:t>
        </w:r>
        <w:r>
          <w:rPr>
            <w:rFonts w:ascii="Liberation Sans"/>
            <w:b/>
            <w:color w:val="0000ED"/>
            <w:spacing w:val="20"/>
            <w:sz w:val="25"/>
          </w:rPr>
          <w:t>accountants</w:t>
        </w:r>
        <w:r>
          <w:rPr>
            <w:rFonts w:ascii="Liberation Sans"/>
            <w:b/>
            <w:color w:val="0000ED"/>
            <w:spacing w:val="20"/>
            <w:sz w:val="25"/>
          </w:rPr>
          <w:t> </w:t>
        </w:r>
        <w:r>
          <w:rPr>
            <w:rFonts w:ascii="Liberation Sans"/>
            <w:b/>
            <w:color w:val="0000ED"/>
            <w:spacing w:val="11"/>
            <w:sz w:val="25"/>
          </w:rPr>
          <w:t>in</w:t>
        </w:r>
        <w:r>
          <w:rPr>
            <w:rFonts w:ascii="Liberation Sans"/>
            <w:b/>
            <w:color w:val="0000ED"/>
            <w:spacing w:val="11"/>
            <w:sz w:val="25"/>
          </w:rPr>
          <w:t> AI</w:t>
        </w:r>
        <w:r>
          <w:rPr>
            <w:rFonts w:ascii="Liberation Sans"/>
            <w:b/>
            <w:color w:val="0000ED"/>
            <w:spacing w:val="80"/>
            <w:sz w:val="25"/>
          </w:rPr>
          <w:t> </w:t>
        </w:r>
        <w:r>
          <w:rPr>
            <w:rFonts w:ascii="Liberation Sans"/>
            <w:b/>
            <w:color w:val="0000ED"/>
            <w:spacing w:val="18"/>
            <w:sz w:val="25"/>
          </w:rPr>
          <w:t>applications</w:t>
        </w:r>
      </w:hyperlink>
    </w:p>
    <w:p>
      <w:pPr>
        <w:pStyle w:val="BodyText"/>
        <w:spacing w:line="20" w:lineRule="exact"/>
        <w:ind w:left="125"/>
        <w:rPr>
          <w:rFonts w:ascii="Liberation Sans"/>
          <w:sz w:val="2"/>
        </w:rPr>
      </w:pPr>
      <w:r>
        <w:rPr>
          <w:rFonts w:ascii="Liberation Sans"/>
          <w:sz w:val="2"/>
        </w:rPr>
        <w:pict>
          <v:group style="width:87pt;height:.75pt;mso-position-horizontal-relative:char;mso-position-vertical-relative:line" id="docshapegroup110" coordorigin="0,0" coordsize="1740,15">
            <v:line style="position:absolute" from="0,7" to="1740,7" stroked="true" strokeweight=".75pt" strokecolor="#0000ed">
              <v:stroke dashstyle="shortdot"/>
            </v:line>
          </v:group>
        </w:pict>
      </w:r>
      <w:r>
        <w:rPr>
          <w:rFonts w:ascii="Liberation Sans"/>
          <w:sz w:val="2"/>
        </w:rPr>
      </w:r>
    </w:p>
    <w:p>
      <w:pPr>
        <w:pStyle w:val="BodyText"/>
        <w:spacing w:before="9"/>
        <w:rPr>
          <w:rFonts w:ascii="Liberation Sans"/>
          <w:b/>
          <w:sz w:val="26"/>
        </w:rPr>
      </w:pPr>
    </w:p>
    <w:p>
      <w:pPr>
        <w:spacing w:before="0"/>
        <w:ind w:left="119" w:right="0" w:firstLine="0"/>
        <w:jc w:val="left"/>
        <w:rPr>
          <w:rFonts w:ascii="Liberation Sans"/>
          <w:b/>
          <w:sz w:val="25"/>
        </w:rPr>
      </w:pPr>
      <w:hyperlink w:history="true" w:anchor="_bookmark279">
        <w:r>
          <w:rPr>
            <w:rFonts w:ascii="Liberation Sans"/>
            <w:b/>
            <w:color w:val="0000ED"/>
            <w:spacing w:val="22"/>
            <w:sz w:val="25"/>
          </w:rPr>
          <w:t>AI-</w:t>
        </w:r>
        <w:r>
          <w:rPr>
            <w:rFonts w:ascii="Liberation Sans"/>
            <w:b/>
            <w:color w:val="0000ED"/>
            <w:spacing w:val="18"/>
            <w:sz w:val="25"/>
          </w:rPr>
          <w:t>powered</w:t>
        </w:r>
        <w:r>
          <w:rPr>
            <w:rFonts w:ascii="Liberation Sans"/>
            <w:b/>
            <w:color w:val="0000ED"/>
            <w:spacing w:val="60"/>
            <w:sz w:val="25"/>
          </w:rPr>
          <w:t> </w:t>
        </w:r>
        <w:r>
          <w:rPr>
            <w:rFonts w:ascii="Liberation Sans"/>
            <w:b/>
            <w:color w:val="0000ED"/>
            <w:spacing w:val="19"/>
            <w:sz w:val="25"/>
          </w:rPr>
          <w:t>forensic</w:t>
        </w:r>
        <w:r>
          <w:rPr>
            <w:rFonts w:ascii="Liberation Sans"/>
            <w:b/>
            <w:color w:val="0000ED"/>
            <w:spacing w:val="61"/>
            <w:sz w:val="25"/>
          </w:rPr>
          <w:t> </w:t>
        </w:r>
        <w:r>
          <w:rPr>
            <w:rFonts w:ascii="Liberation Sans"/>
            <w:b/>
            <w:color w:val="0000ED"/>
            <w:spacing w:val="17"/>
            <w:sz w:val="25"/>
          </w:rPr>
          <w:t>analysis</w:t>
        </w:r>
      </w:hyperlink>
    </w:p>
    <w:p>
      <w:pPr>
        <w:spacing w:after="0"/>
        <w:jc w:val="left"/>
        <w:rPr>
          <w:rFonts w:ascii="Liberation Sans"/>
          <w:sz w:val="25"/>
        </w:rPr>
        <w:sectPr>
          <w:pgSz w:w="12240" w:h="15840"/>
          <w:pgMar w:top="1380" w:bottom="280" w:left="1420" w:right="1420"/>
        </w:sectPr>
      </w:pPr>
    </w:p>
    <w:p>
      <w:pPr>
        <w:pStyle w:val="BodyText"/>
        <w:spacing w:before="10"/>
        <w:rPr>
          <w:rFonts w:ascii="Liberation Sans"/>
          <w:b/>
          <w:sz w:val="5"/>
        </w:rPr>
      </w:pPr>
    </w:p>
    <w:p>
      <w:pPr>
        <w:pStyle w:val="BodyText"/>
        <w:spacing w:line="20" w:lineRule="exact"/>
        <w:ind w:left="125"/>
        <w:rPr>
          <w:rFonts w:ascii="Liberation Sans"/>
          <w:sz w:val="2"/>
        </w:rPr>
      </w:pPr>
      <w:r>
        <w:rPr>
          <w:rFonts w:ascii="Liberation Sans"/>
          <w:sz w:val="2"/>
        </w:rPr>
        <w:pict>
          <v:group style="width:206.25pt;height:.75pt;mso-position-horizontal-relative:char;mso-position-vertical-relative:line" id="docshapegroup111" coordorigin="0,0" coordsize="4125,15">
            <v:line style="position:absolute" from="0,7" to="4125,7" stroked="true" strokeweight=".75pt" strokecolor="#0000ed">
              <v:stroke dashstyle="shortdot"/>
            </v:line>
          </v:group>
        </w:pict>
      </w:r>
      <w:r>
        <w:rPr>
          <w:rFonts w:ascii="Liberation Sans"/>
          <w:sz w:val="2"/>
        </w:rPr>
      </w:r>
    </w:p>
    <w:p>
      <w:pPr>
        <w:spacing w:before="0"/>
        <w:ind w:left="119" w:right="0" w:firstLine="0"/>
        <w:jc w:val="left"/>
        <w:rPr>
          <w:rFonts w:ascii="Liberation Sans"/>
          <w:b/>
          <w:sz w:val="25"/>
        </w:rPr>
      </w:pPr>
      <w:r>
        <w:rPr/>
        <w:pict>
          <v:shape style="position:absolute;margin-left:77.25pt;margin-top:16.599697pt;width:228.75pt;height:.1pt;mso-position-horizontal-relative:page;mso-position-vertical-relative:paragraph;z-index:-15663616;mso-wrap-distance-left:0;mso-wrap-distance-right:0" id="docshape112" coordorigin="1545,332" coordsize="4575,0" path="m1545,332l6120,332e" filled="false" stroked="true" strokeweight=".75pt" strokecolor="#0000ed">
            <v:path arrowok="t"/>
            <v:stroke dashstyle="shortdot"/>
            <w10:wrap type="topAndBottom"/>
          </v:shape>
        </w:pict>
      </w:r>
      <w:hyperlink w:history="true" w:anchor="_bookmark288">
        <w:r>
          <w:rPr>
            <w:rFonts w:ascii="Liberation Sans"/>
            <w:b/>
            <w:color w:val="0000ED"/>
            <w:spacing w:val="18"/>
            <w:sz w:val="25"/>
          </w:rPr>
          <w:t>Ethical</w:t>
        </w:r>
        <w:r>
          <w:rPr>
            <w:rFonts w:ascii="Liberation Sans"/>
            <w:b/>
            <w:color w:val="0000ED"/>
            <w:spacing w:val="54"/>
            <w:sz w:val="25"/>
          </w:rPr>
          <w:t> </w:t>
        </w:r>
        <w:r>
          <w:rPr>
            <w:rFonts w:ascii="Liberation Sans"/>
            <w:b/>
            <w:color w:val="0000ED"/>
            <w:spacing w:val="14"/>
            <w:sz w:val="25"/>
          </w:rPr>
          <w:t>and</w:t>
        </w:r>
        <w:r>
          <w:rPr>
            <w:rFonts w:ascii="Liberation Sans"/>
            <w:b/>
            <w:color w:val="0000ED"/>
            <w:spacing w:val="55"/>
            <w:sz w:val="25"/>
          </w:rPr>
          <w:t> </w:t>
        </w:r>
        <w:r>
          <w:rPr>
            <w:rFonts w:ascii="Liberation Sans"/>
            <w:b/>
            <w:color w:val="0000ED"/>
            <w:spacing w:val="17"/>
            <w:sz w:val="25"/>
          </w:rPr>
          <w:t>legal</w:t>
        </w:r>
        <w:r>
          <w:rPr>
            <w:rFonts w:ascii="Liberation Sans"/>
            <w:b/>
            <w:color w:val="0000ED"/>
            <w:spacing w:val="55"/>
            <w:sz w:val="25"/>
          </w:rPr>
          <w:t> </w:t>
        </w:r>
        <w:r>
          <w:rPr>
            <w:rFonts w:ascii="Liberation Sans"/>
            <w:b/>
            <w:color w:val="0000ED"/>
            <w:spacing w:val="18"/>
            <w:sz w:val="25"/>
          </w:rPr>
          <w:t>considerations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95pt;width:357.75pt;height:.1pt;mso-position-horizontal-relative:page;mso-position-vertical-relative:paragraph;z-index:-15663104;mso-wrap-distance-left:0;mso-wrap-distance-right:0" id="docshape113" coordorigin="1545,427" coordsize="7155,0" path="m1545,427l8700,427e" filled="false" stroked="true" strokeweight=".75pt" strokecolor="#0000ed">
            <v:path arrowok="t"/>
            <v:stroke dashstyle="shortdot"/>
            <w10:wrap type="topAndBottom"/>
          </v:shape>
        </w:pict>
      </w:r>
      <w:hyperlink w:history="true" w:anchor="_bookmark292">
        <w:r>
          <w:rPr>
            <w:rFonts w:ascii="Liberation Sans"/>
            <w:b/>
            <w:color w:val="0000ED"/>
            <w:spacing w:val="19"/>
            <w:sz w:val="25"/>
          </w:rPr>
          <w:t>Challenges</w:t>
        </w:r>
        <w:r>
          <w:rPr>
            <w:rFonts w:ascii="Liberation Sans"/>
            <w:b/>
            <w:color w:val="0000ED"/>
            <w:spacing w:val="53"/>
            <w:sz w:val="25"/>
          </w:rPr>
          <w:t> </w:t>
        </w:r>
        <w:r>
          <w:rPr>
            <w:rFonts w:ascii="Liberation Sans"/>
            <w:b/>
            <w:color w:val="0000ED"/>
            <w:spacing w:val="14"/>
            <w:sz w:val="25"/>
          </w:rPr>
          <w:t>and</w:t>
        </w:r>
        <w:r>
          <w:rPr>
            <w:rFonts w:ascii="Liberation Sans"/>
            <w:b/>
            <w:color w:val="0000ED"/>
            <w:spacing w:val="53"/>
            <w:sz w:val="25"/>
          </w:rPr>
          <w:t> </w:t>
        </w:r>
        <w:r>
          <w:rPr>
            <w:rFonts w:ascii="Liberation Sans"/>
            <w:b/>
            <w:color w:val="0000ED"/>
            <w:spacing w:val="20"/>
            <w:sz w:val="25"/>
          </w:rPr>
          <w:t>limitations</w:t>
        </w:r>
        <w:r>
          <w:rPr>
            <w:rFonts w:ascii="Liberation Sans"/>
            <w:b/>
            <w:color w:val="0000ED"/>
            <w:spacing w:val="53"/>
            <w:sz w:val="25"/>
          </w:rPr>
          <w:t> </w:t>
        </w:r>
        <w:r>
          <w:rPr>
            <w:rFonts w:ascii="Liberation Sans"/>
            <w:b/>
            <w:color w:val="0000ED"/>
            <w:spacing w:val="11"/>
            <w:sz w:val="25"/>
          </w:rPr>
          <w:t>of</w:t>
        </w:r>
        <w:r>
          <w:rPr>
            <w:rFonts w:ascii="Liberation Sans"/>
            <w:b/>
            <w:color w:val="0000ED"/>
            <w:spacing w:val="43"/>
            <w:sz w:val="25"/>
          </w:rPr>
          <w:t> </w:t>
        </w:r>
        <w:r>
          <w:rPr>
            <w:rFonts w:ascii="Liberation Sans"/>
            <w:b/>
            <w:color w:val="0000ED"/>
            <w:spacing w:val="11"/>
            <w:sz w:val="25"/>
          </w:rPr>
          <w:t>AI</w:t>
        </w:r>
        <w:r>
          <w:rPr>
            <w:rFonts w:ascii="Liberation Sans"/>
            <w:b/>
            <w:color w:val="0000ED"/>
            <w:spacing w:val="53"/>
            <w:sz w:val="25"/>
          </w:rPr>
          <w:t> </w:t>
        </w:r>
        <w:r>
          <w:rPr>
            <w:rFonts w:ascii="Liberation Sans"/>
            <w:b/>
            <w:color w:val="0000ED"/>
            <w:spacing w:val="11"/>
            <w:sz w:val="25"/>
          </w:rPr>
          <w:t>in</w:t>
        </w:r>
        <w:r>
          <w:rPr>
            <w:rFonts w:ascii="Liberation Sans"/>
            <w:b/>
            <w:color w:val="0000ED"/>
            <w:spacing w:val="53"/>
            <w:sz w:val="25"/>
          </w:rPr>
          <w:t> </w:t>
        </w:r>
        <w:r>
          <w:rPr>
            <w:rFonts w:ascii="Liberation Sans"/>
            <w:b/>
            <w:color w:val="0000ED"/>
            <w:spacing w:val="17"/>
            <w:sz w:val="25"/>
          </w:rPr>
          <w:t>fraud</w:t>
        </w:r>
        <w:r>
          <w:rPr>
            <w:rFonts w:ascii="Liberation Sans"/>
            <w:b/>
            <w:color w:val="0000ED"/>
            <w:spacing w:val="53"/>
            <w:sz w:val="25"/>
          </w:rPr>
          <w:t> </w:t>
        </w:r>
        <w:r>
          <w:rPr>
            <w:rFonts w:ascii="Liberation Sans"/>
            <w:b/>
            <w:color w:val="0000ED"/>
            <w:spacing w:val="17"/>
            <w:sz w:val="25"/>
          </w:rPr>
          <w:t>detection</w:t>
        </w:r>
      </w:hyperlink>
    </w:p>
    <w:p>
      <w:pPr>
        <w:pStyle w:val="BodyText"/>
        <w:spacing w:before="10"/>
        <w:rPr>
          <w:rFonts w:ascii="Liberation Sans"/>
          <w:b/>
          <w:sz w:val="20"/>
        </w:rPr>
      </w:pPr>
    </w:p>
    <w:p>
      <w:pPr>
        <w:spacing w:before="95"/>
        <w:ind w:left="119" w:right="0" w:firstLine="0"/>
        <w:jc w:val="left"/>
        <w:rPr>
          <w:rFonts w:ascii="Liberation Sans" w:hAnsi="Liberation Sans"/>
          <w:b/>
          <w:sz w:val="25"/>
        </w:rPr>
      </w:pPr>
      <w:r>
        <w:rPr/>
        <w:pict>
          <v:shape style="position:absolute;margin-left:77.25pt;margin-top:21.349693pt;width:368.25pt;height:.1pt;mso-position-horizontal-relative:page;mso-position-vertical-relative:paragraph;z-index:-15662592;mso-wrap-distance-left:0;mso-wrap-distance-right:0" id="docshape114" coordorigin="1545,427" coordsize="7365,0" path="m1545,427l8910,427e" filled="false" stroked="true" strokeweight=".75pt" strokecolor="#0000ed">
            <v:path arrowok="t"/>
            <v:stroke dashstyle="shortdot"/>
            <w10:wrap type="topAndBottom"/>
          </v:shape>
        </w:pict>
      </w:r>
      <w:hyperlink w:history="true" w:anchor="_bookmark295">
        <w:r>
          <w:rPr>
            <w:rFonts w:ascii="Liberation Sans" w:hAnsi="Liberation Sans"/>
            <w:b/>
            <w:color w:val="0000ED"/>
            <w:spacing w:val="16"/>
            <w:sz w:val="25"/>
          </w:rPr>
          <w:t>Case</w:t>
        </w:r>
        <w:r>
          <w:rPr>
            <w:rFonts w:ascii="Liberation Sans" w:hAnsi="Liberation Sans"/>
            <w:b/>
            <w:color w:val="0000ED"/>
            <w:spacing w:val="55"/>
            <w:sz w:val="25"/>
          </w:rPr>
          <w:t> </w:t>
        </w:r>
        <w:r>
          <w:rPr>
            <w:rFonts w:ascii="Liberation Sans" w:hAnsi="Liberation Sans"/>
            <w:b/>
            <w:color w:val="0000ED"/>
            <w:spacing w:val="18"/>
            <w:sz w:val="25"/>
          </w:rPr>
          <w:t>studies</w:t>
        </w:r>
        <w:r>
          <w:rPr>
            <w:rFonts w:ascii="Liberation Sans" w:hAnsi="Liberation Sans"/>
            <w:b/>
            <w:color w:val="0000ED"/>
            <w:spacing w:val="56"/>
            <w:sz w:val="25"/>
          </w:rPr>
          <w:t> </w:t>
        </w:r>
        <w:r>
          <w:rPr>
            <w:rFonts w:ascii="Liberation Sans" w:hAnsi="Liberation Sans"/>
            <w:b/>
            <w:color w:val="0000ED"/>
            <w:sz w:val="25"/>
          </w:rPr>
          <w:t>–</w:t>
        </w:r>
        <w:r>
          <w:rPr>
            <w:rFonts w:ascii="Liberation Sans" w:hAnsi="Liberation Sans"/>
            <w:b/>
            <w:color w:val="0000ED"/>
            <w:spacing w:val="56"/>
            <w:sz w:val="25"/>
          </w:rPr>
          <w:t> </w:t>
        </w:r>
        <w:r>
          <w:rPr>
            <w:rFonts w:ascii="Liberation Sans" w:hAnsi="Liberation Sans"/>
            <w:b/>
            <w:color w:val="0000ED"/>
            <w:spacing w:val="18"/>
            <w:sz w:val="25"/>
          </w:rPr>
          <w:t>success</w:t>
        </w:r>
        <w:r>
          <w:rPr>
            <w:rFonts w:ascii="Liberation Sans" w:hAnsi="Liberation Sans"/>
            <w:b/>
            <w:color w:val="0000ED"/>
            <w:spacing w:val="56"/>
            <w:sz w:val="25"/>
          </w:rPr>
          <w:t> </w:t>
        </w:r>
        <w:r>
          <w:rPr>
            <w:rFonts w:ascii="Liberation Sans" w:hAnsi="Liberation Sans"/>
            <w:b/>
            <w:color w:val="0000ED"/>
            <w:spacing w:val="18"/>
            <w:sz w:val="25"/>
          </w:rPr>
          <w:t>stories</w:t>
        </w:r>
        <w:r>
          <w:rPr>
            <w:rFonts w:ascii="Liberation Sans" w:hAnsi="Liberation Sans"/>
            <w:b/>
            <w:color w:val="0000ED"/>
            <w:spacing w:val="56"/>
            <w:sz w:val="25"/>
          </w:rPr>
          <w:t> </w:t>
        </w:r>
        <w:r>
          <w:rPr>
            <w:rFonts w:ascii="Liberation Sans" w:hAnsi="Liberation Sans"/>
            <w:b/>
            <w:color w:val="0000ED"/>
            <w:spacing w:val="14"/>
            <w:sz w:val="25"/>
          </w:rPr>
          <w:t>and</w:t>
        </w:r>
        <w:r>
          <w:rPr>
            <w:rFonts w:ascii="Liberation Sans" w:hAnsi="Liberation Sans"/>
            <w:b/>
            <w:color w:val="0000ED"/>
            <w:spacing w:val="56"/>
            <w:sz w:val="25"/>
          </w:rPr>
          <w:t> </w:t>
        </w:r>
        <w:r>
          <w:rPr>
            <w:rFonts w:ascii="Liberation Sans" w:hAnsi="Liberation Sans"/>
            <w:b/>
            <w:color w:val="0000ED"/>
            <w:spacing w:val="18"/>
            <w:sz w:val="25"/>
          </w:rPr>
          <w:t>lessons</w:t>
        </w:r>
        <w:r>
          <w:rPr>
            <w:rFonts w:ascii="Liberation Sans" w:hAnsi="Liberation Sans"/>
            <w:b/>
            <w:color w:val="0000ED"/>
            <w:spacing w:val="55"/>
            <w:sz w:val="25"/>
          </w:rPr>
          <w:t> </w:t>
        </w:r>
        <w:r>
          <w:rPr>
            <w:rFonts w:ascii="Liberation Sans" w:hAnsi="Liberation Sans"/>
            <w:b/>
            <w:color w:val="0000ED"/>
            <w:spacing w:val="16"/>
            <w:sz w:val="25"/>
          </w:rPr>
          <w:t>learned</w:t>
        </w:r>
      </w:hyperlink>
    </w:p>
    <w:p>
      <w:pPr>
        <w:pStyle w:val="BodyText"/>
        <w:spacing w:before="7"/>
        <w:rPr>
          <w:rFonts w:ascii="Liberation Sans"/>
          <w:b/>
          <w:sz w:val="19"/>
        </w:rPr>
      </w:pPr>
    </w:p>
    <w:p>
      <w:pPr>
        <w:spacing w:line="276" w:lineRule="auto" w:before="95"/>
        <w:ind w:left="119" w:right="238" w:firstLine="0"/>
        <w:jc w:val="left"/>
        <w:rPr>
          <w:rFonts w:ascii="Liberation Sans"/>
          <w:b/>
          <w:sz w:val="25"/>
        </w:rPr>
      </w:pPr>
      <w:r>
        <w:rPr/>
        <w:pict>
          <v:line style="position:absolute;mso-position-horizontal-relative:page;mso-position-vertical-relative:paragraph;z-index:-23059968" from="77.25pt,21.349689pt" to="512.999965pt,21.349689pt" stroked="true" strokeweight=".75pt" strokecolor="#0000ed">
            <v:stroke dashstyle="shortdot"/>
            <w10:wrap type="none"/>
          </v:line>
        </w:pict>
      </w:r>
      <w:hyperlink w:history="true" w:anchor="_bookmark297">
        <w:r>
          <w:rPr>
            <w:rFonts w:ascii="Liberation Sans"/>
            <w:b/>
            <w:color w:val="0000ED"/>
            <w:spacing w:val="16"/>
            <w:sz w:val="25"/>
          </w:rPr>
          <w:t>Case</w:t>
        </w:r>
        <w:r>
          <w:rPr>
            <w:rFonts w:ascii="Liberation Sans"/>
            <w:b/>
            <w:color w:val="0000ED"/>
            <w:spacing w:val="40"/>
            <w:sz w:val="25"/>
          </w:rPr>
          <w:t> </w:t>
        </w:r>
        <w:r>
          <w:rPr>
            <w:rFonts w:ascii="Liberation Sans"/>
            <w:b/>
            <w:color w:val="0000ED"/>
            <w:spacing w:val="17"/>
            <w:sz w:val="25"/>
          </w:rPr>
          <w:t>study</w:t>
        </w:r>
        <w:r>
          <w:rPr>
            <w:rFonts w:ascii="Liberation Sans"/>
            <w:b/>
            <w:color w:val="0000ED"/>
            <w:spacing w:val="40"/>
            <w:sz w:val="25"/>
          </w:rPr>
          <w:t> </w:t>
        </w:r>
        <w:r>
          <w:rPr>
            <w:rFonts w:ascii="Liberation Sans"/>
            <w:b/>
            <w:color w:val="0000ED"/>
            <w:spacing w:val="11"/>
            <w:sz w:val="25"/>
          </w:rPr>
          <w:t>1:</w:t>
        </w:r>
        <w:r>
          <w:rPr>
            <w:rFonts w:ascii="Liberation Sans"/>
            <w:b/>
            <w:color w:val="0000ED"/>
            <w:spacing w:val="22"/>
            <w:sz w:val="25"/>
          </w:rPr>
          <w:t> AI-</w:t>
        </w:r>
        <w:r>
          <w:rPr>
            <w:rFonts w:ascii="Liberation Sans"/>
            <w:b/>
            <w:color w:val="0000ED"/>
            <w:spacing w:val="18"/>
            <w:sz w:val="25"/>
          </w:rPr>
          <w:t>driven</w:t>
        </w:r>
        <w:r>
          <w:rPr>
            <w:rFonts w:ascii="Liberation Sans"/>
            <w:b/>
            <w:color w:val="0000ED"/>
            <w:spacing w:val="40"/>
            <w:sz w:val="25"/>
          </w:rPr>
          <w:t> </w:t>
        </w:r>
        <w:r>
          <w:rPr>
            <w:rFonts w:ascii="Liberation Sans"/>
            <w:b/>
            <w:color w:val="0000ED"/>
            <w:spacing w:val="18"/>
            <w:sz w:val="25"/>
          </w:rPr>
          <w:t>credit</w:t>
        </w:r>
        <w:r>
          <w:rPr>
            <w:rFonts w:ascii="Liberation Sans"/>
            <w:b/>
            <w:color w:val="0000ED"/>
            <w:spacing w:val="40"/>
            <w:sz w:val="25"/>
          </w:rPr>
          <w:t> </w:t>
        </w:r>
        <w:r>
          <w:rPr>
            <w:rFonts w:ascii="Liberation Sans"/>
            <w:b/>
            <w:color w:val="0000ED"/>
            <w:spacing w:val="16"/>
            <w:sz w:val="25"/>
          </w:rPr>
          <w:t>card</w:t>
        </w:r>
        <w:r>
          <w:rPr>
            <w:rFonts w:ascii="Liberation Sans"/>
            <w:b/>
            <w:color w:val="0000ED"/>
            <w:spacing w:val="40"/>
            <w:sz w:val="25"/>
          </w:rPr>
          <w:t> </w:t>
        </w:r>
        <w:r>
          <w:rPr>
            <w:rFonts w:ascii="Liberation Sans"/>
            <w:b/>
            <w:color w:val="0000ED"/>
            <w:spacing w:val="17"/>
            <w:sz w:val="25"/>
          </w:rPr>
          <w:t>fraud</w:t>
        </w:r>
        <w:r>
          <w:rPr>
            <w:rFonts w:ascii="Liberation Sans"/>
            <w:b/>
            <w:color w:val="0000ED"/>
            <w:spacing w:val="40"/>
            <w:sz w:val="25"/>
          </w:rPr>
          <w:t> </w:t>
        </w:r>
        <w:r>
          <w:rPr>
            <w:rFonts w:ascii="Liberation Sans"/>
            <w:b/>
            <w:color w:val="0000ED"/>
            <w:spacing w:val="19"/>
            <w:sz w:val="25"/>
          </w:rPr>
          <w:t>detection</w:t>
        </w:r>
        <w:r>
          <w:rPr>
            <w:rFonts w:ascii="Liberation Sans"/>
            <w:b/>
            <w:color w:val="0000ED"/>
            <w:spacing w:val="40"/>
            <w:sz w:val="25"/>
          </w:rPr>
          <w:t> </w:t>
        </w:r>
        <w:r>
          <w:rPr>
            <w:rFonts w:ascii="Liberation Sans"/>
            <w:b/>
            <w:color w:val="0000ED"/>
            <w:spacing w:val="11"/>
            <w:sz w:val="25"/>
          </w:rPr>
          <w:t>in</w:t>
        </w:r>
        <w:r>
          <w:rPr>
            <w:rFonts w:ascii="Liberation Sans"/>
            <w:b/>
            <w:color w:val="0000ED"/>
            <w:spacing w:val="40"/>
            <w:sz w:val="25"/>
          </w:rPr>
          <w:t> </w:t>
        </w:r>
        <w:r>
          <w:rPr>
            <w:rFonts w:ascii="Liberation Sans"/>
            <w:b/>
            <w:color w:val="0000ED"/>
            <w:sz w:val="25"/>
          </w:rPr>
          <w:t>a</w:t>
        </w:r>
        <w:r>
          <w:rPr>
            <w:rFonts w:ascii="Liberation Sans"/>
            <w:b/>
            <w:color w:val="0000ED"/>
            <w:spacing w:val="40"/>
            <w:sz w:val="25"/>
          </w:rPr>
          <w:t> </w:t>
        </w:r>
        <w:r>
          <w:rPr>
            <w:rFonts w:ascii="Liberation Sans"/>
            <w:b/>
            <w:color w:val="0000ED"/>
            <w:spacing w:val="17"/>
            <w:sz w:val="25"/>
          </w:rPr>
          <w:t>major </w:t>
        </w:r>
        <w:r>
          <w:rPr>
            <w:rFonts w:ascii="Liberation Sans"/>
            <w:b/>
            <w:color w:val="0000ED"/>
            <w:spacing w:val="12"/>
            <w:sz w:val="25"/>
          </w:rPr>
          <w:t>bank</w:t>
        </w:r>
      </w:hyperlink>
    </w:p>
    <w:p>
      <w:pPr>
        <w:pStyle w:val="BodyText"/>
        <w:spacing w:line="20" w:lineRule="exact"/>
        <w:ind w:left="125"/>
        <w:rPr>
          <w:rFonts w:ascii="Liberation Sans"/>
          <w:sz w:val="2"/>
        </w:rPr>
      </w:pPr>
      <w:r>
        <w:rPr>
          <w:rFonts w:ascii="Liberation Sans"/>
          <w:sz w:val="2"/>
        </w:rPr>
        <w:pict>
          <v:group style="width:33.75pt;height:.75pt;mso-position-horizontal-relative:char;mso-position-vertical-relative:line" id="docshapegroup115" coordorigin="0,0" coordsize="675,15">
            <v:line style="position:absolute" from="0,7" to="675,7" stroked="true" strokeweight=".75pt" strokecolor="#0000ed">
              <v:stroke dashstyle="shortdot"/>
            </v:line>
          </v:group>
        </w:pict>
      </w:r>
      <w:r>
        <w:rPr>
          <w:rFonts w:ascii="Liberation Sans"/>
          <w:sz w:val="2"/>
        </w:rPr>
      </w:r>
    </w:p>
    <w:p>
      <w:pPr>
        <w:pStyle w:val="BodyText"/>
        <w:spacing w:before="9"/>
        <w:rPr>
          <w:rFonts w:ascii="Liberation Sans"/>
          <w:b/>
          <w:sz w:val="19"/>
        </w:rPr>
      </w:pPr>
    </w:p>
    <w:p>
      <w:pPr>
        <w:spacing w:line="276" w:lineRule="auto" w:before="95"/>
        <w:ind w:left="119" w:right="0" w:firstLine="0"/>
        <w:jc w:val="left"/>
        <w:rPr>
          <w:rFonts w:ascii="Liberation Sans"/>
          <w:b/>
          <w:sz w:val="25"/>
        </w:rPr>
      </w:pPr>
      <w:r>
        <w:rPr/>
        <w:pict>
          <v:line style="position:absolute;mso-position-horizontal-relative:page;mso-position-vertical-relative:paragraph;z-index:-23059456" from="77.25pt,21.349686pt" to="506.999966pt,21.349686pt" stroked="true" strokeweight=".75pt" strokecolor="#0000ed">
            <v:stroke dashstyle="shortdot"/>
            <w10:wrap type="none"/>
          </v:line>
        </w:pict>
      </w:r>
      <w:hyperlink w:history="true" w:anchor="_bookmark300">
        <w:r>
          <w:rPr>
            <w:rFonts w:ascii="Liberation Sans"/>
            <w:b/>
            <w:color w:val="0000ED"/>
            <w:spacing w:val="16"/>
            <w:sz w:val="25"/>
          </w:rPr>
          <w:t>Case</w:t>
        </w:r>
        <w:r>
          <w:rPr>
            <w:rFonts w:ascii="Liberation Sans"/>
            <w:b/>
            <w:color w:val="0000ED"/>
            <w:spacing w:val="40"/>
            <w:sz w:val="25"/>
          </w:rPr>
          <w:t> </w:t>
        </w:r>
        <w:r>
          <w:rPr>
            <w:rFonts w:ascii="Liberation Sans"/>
            <w:b/>
            <w:color w:val="0000ED"/>
            <w:spacing w:val="17"/>
            <w:sz w:val="25"/>
          </w:rPr>
          <w:t>study</w:t>
        </w:r>
        <w:r>
          <w:rPr>
            <w:rFonts w:ascii="Liberation Sans"/>
            <w:b/>
            <w:color w:val="0000ED"/>
            <w:spacing w:val="40"/>
            <w:sz w:val="25"/>
          </w:rPr>
          <w:t> </w:t>
        </w:r>
        <w:r>
          <w:rPr>
            <w:rFonts w:ascii="Liberation Sans"/>
            <w:b/>
            <w:color w:val="0000ED"/>
            <w:spacing w:val="11"/>
            <w:sz w:val="25"/>
          </w:rPr>
          <w:t>2:</w:t>
        </w:r>
        <w:r>
          <w:rPr>
            <w:rFonts w:ascii="Liberation Sans"/>
            <w:b/>
            <w:color w:val="0000ED"/>
            <w:spacing w:val="40"/>
            <w:sz w:val="25"/>
          </w:rPr>
          <w:t> </w:t>
        </w:r>
        <w:r>
          <w:rPr>
            <w:rFonts w:ascii="Liberation Sans"/>
            <w:b/>
            <w:color w:val="0000ED"/>
            <w:spacing w:val="11"/>
            <w:sz w:val="25"/>
          </w:rPr>
          <w:t>AI</w:t>
        </w:r>
        <w:r>
          <w:rPr>
            <w:rFonts w:ascii="Liberation Sans"/>
            <w:b/>
            <w:color w:val="0000ED"/>
            <w:spacing w:val="40"/>
            <w:sz w:val="25"/>
          </w:rPr>
          <w:t> </w:t>
        </w:r>
        <w:r>
          <w:rPr>
            <w:rFonts w:ascii="Liberation Sans"/>
            <w:b/>
            <w:color w:val="0000ED"/>
            <w:spacing w:val="11"/>
            <w:sz w:val="25"/>
          </w:rPr>
          <w:t>in</w:t>
        </w:r>
        <w:r>
          <w:rPr>
            <w:rFonts w:ascii="Liberation Sans"/>
            <w:b/>
            <w:color w:val="0000ED"/>
            <w:spacing w:val="40"/>
            <w:sz w:val="25"/>
          </w:rPr>
          <w:t> </w:t>
        </w:r>
        <w:r>
          <w:rPr>
            <w:rFonts w:ascii="Liberation Sans"/>
            <w:b/>
            <w:color w:val="0000ED"/>
            <w:spacing w:val="19"/>
            <w:sz w:val="25"/>
          </w:rPr>
          <w:t>detecting</w:t>
        </w:r>
        <w:r>
          <w:rPr>
            <w:rFonts w:ascii="Liberation Sans"/>
            <w:b/>
            <w:color w:val="0000ED"/>
            <w:spacing w:val="40"/>
            <w:sz w:val="25"/>
          </w:rPr>
          <w:t> </w:t>
        </w:r>
        <w:r>
          <w:rPr>
            <w:rFonts w:ascii="Liberation Sans"/>
            <w:b/>
            <w:color w:val="0000ED"/>
            <w:spacing w:val="18"/>
            <w:sz w:val="25"/>
          </w:rPr>
          <w:t>payroll</w:t>
        </w:r>
        <w:r>
          <w:rPr>
            <w:rFonts w:ascii="Liberation Sans"/>
            <w:b/>
            <w:color w:val="0000ED"/>
            <w:spacing w:val="40"/>
            <w:sz w:val="25"/>
          </w:rPr>
          <w:t> </w:t>
        </w:r>
        <w:r>
          <w:rPr>
            <w:rFonts w:ascii="Liberation Sans"/>
            <w:b/>
            <w:color w:val="0000ED"/>
            <w:spacing w:val="17"/>
            <w:sz w:val="25"/>
          </w:rPr>
          <w:t>fraud</w:t>
        </w:r>
        <w:r>
          <w:rPr>
            <w:rFonts w:ascii="Liberation Sans"/>
            <w:b/>
            <w:color w:val="0000ED"/>
            <w:spacing w:val="40"/>
            <w:sz w:val="25"/>
          </w:rPr>
          <w:t> </w:t>
        </w:r>
        <w:r>
          <w:rPr>
            <w:rFonts w:ascii="Liberation Sans"/>
            <w:b/>
            <w:color w:val="0000ED"/>
            <w:spacing w:val="11"/>
            <w:sz w:val="25"/>
          </w:rPr>
          <w:t>in</w:t>
        </w:r>
        <w:r>
          <w:rPr>
            <w:rFonts w:ascii="Liberation Sans"/>
            <w:b/>
            <w:color w:val="0000ED"/>
            <w:spacing w:val="40"/>
            <w:sz w:val="25"/>
          </w:rPr>
          <w:t> </w:t>
        </w:r>
        <w:r>
          <w:rPr>
            <w:rFonts w:ascii="Liberation Sans"/>
            <w:b/>
            <w:color w:val="0000ED"/>
            <w:sz w:val="25"/>
          </w:rPr>
          <w:t>a</w:t>
        </w:r>
        <w:r>
          <w:rPr>
            <w:rFonts w:ascii="Liberation Sans"/>
            <w:b/>
            <w:color w:val="0000ED"/>
            <w:spacing w:val="40"/>
            <w:sz w:val="25"/>
          </w:rPr>
          <w:t> </w:t>
        </w:r>
        <w:r>
          <w:rPr>
            <w:rFonts w:ascii="Liberation Sans"/>
            <w:b/>
            <w:color w:val="0000ED"/>
            <w:spacing w:val="20"/>
            <w:sz w:val="25"/>
          </w:rPr>
          <w:t>multinational </w:t>
        </w:r>
        <w:r>
          <w:rPr>
            <w:rFonts w:ascii="Liberation Sans"/>
            <w:b/>
            <w:color w:val="0000ED"/>
            <w:spacing w:val="18"/>
            <w:sz w:val="25"/>
          </w:rPr>
          <w:t>corporation</w:t>
        </w:r>
      </w:hyperlink>
    </w:p>
    <w:p>
      <w:pPr>
        <w:pStyle w:val="BodyText"/>
        <w:spacing w:line="20" w:lineRule="exact"/>
        <w:ind w:left="125"/>
        <w:rPr>
          <w:rFonts w:ascii="Liberation Sans"/>
          <w:sz w:val="2"/>
        </w:rPr>
      </w:pPr>
      <w:r>
        <w:rPr>
          <w:rFonts w:ascii="Liberation Sans"/>
          <w:sz w:val="2"/>
        </w:rPr>
        <w:pict>
          <v:group style="width:82.5pt;height:.75pt;mso-position-horizontal-relative:char;mso-position-vertical-relative:line" id="docshapegroup116" coordorigin="0,0" coordsize="1650,15">
            <v:line style="position:absolute" from="0,7" to="1650,7" stroked="true" strokeweight=".75pt" strokecolor="#0000ed">
              <v:stroke dashstyle="shortdot"/>
            </v:line>
          </v:group>
        </w:pict>
      </w:r>
      <w:r>
        <w:rPr>
          <w:rFonts w:ascii="Liberation Sans"/>
          <w:sz w:val="2"/>
        </w:rPr>
      </w:r>
    </w:p>
    <w:p>
      <w:pPr>
        <w:pStyle w:val="BodyText"/>
        <w:spacing w:before="6"/>
        <w:rPr>
          <w:rFonts w:ascii="Liberation Sans"/>
          <w:b/>
          <w:sz w:val="18"/>
        </w:rPr>
      </w:pPr>
    </w:p>
    <w:p>
      <w:pPr>
        <w:spacing w:before="95"/>
        <w:ind w:left="119" w:right="0" w:firstLine="0"/>
        <w:jc w:val="left"/>
        <w:rPr>
          <w:rFonts w:ascii="Liberation Sans"/>
          <w:b/>
          <w:sz w:val="25"/>
        </w:rPr>
      </w:pPr>
      <w:r>
        <w:rPr/>
        <w:pict>
          <v:shape style="position:absolute;margin-left:77.25pt;margin-top:21.349712pt;width:435pt;height:.1pt;mso-position-horizontal-relative:page;mso-position-vertical-relative:paragraph;z-index:-15661056;mso-wrap-distance-left:0;mso-wrap-distance-right:0" id="docshape117" coordorigin="1545,427" coordsize="8700,0" path="m1545,427l10245,427e" filled="false" stroked="true" strokeweight=".75pt" strokecolor="#0000ed">
            <v:path arrowok="t"/>
            <v:stroke dashstyle="shortdot"/>
            <w10:wrap type="topAndBottom"/>
          </v:shape>
        </w:pict>
      </w:r>
      <w:hyperlink w:history="true" w:anchor="_bookmark302">
        <w:r>
          <w:rPr>
            <w:rFonts w:ascii="Liberation Sans"/>
            <w:b/>
            <w:color w:val="0000ED"/>
            <w:spacing w:val="16"/>
            <w:sz w:val="25"/>
          </w:rPr>
          <w:t>Case</w:t>
        </w:r>
        <w:r>
          <w:rPr>
            <w:rFonts w:ascii="Liberation Sans"/>
            <w:b/>
            <w:color w:val="0000ED"/>
            <w:spacing w:val="55"/>
            <w:sz w:val="25"/>
          </w:rPr>
          <w:t> </w:t>
        </w:r>
        <w:r>
          <w:rPr>
            <w:rFonts w:ascii="Liberation Sans"/>
            <w:b/>
            <w:color w:val="0000ED"/>
            <w:spacing w:val="17"/>
            <w:sz w:val="25"/>
          </w:rPr>
          <w:t>study</w:t>
        </w:r>
        <w:r>
          <w:rPr>
            <w:rFonts w:ascii="Liberation Sans"/>
            <w:b/>
            <w:color w:val="0000ED"/>
            <w:spacing w:val="56"/>
            <w:sz w:val="25"/>
          </w:rPr>
          <w:t> </w:t>
        </w:r>
        <w:r>
          <w:rPr>
            <w:rFonts w:ascii="Liberation Sans"/>
            <w:b/>
            <w:color w:val="0000ED"/>
            <w:spacing w:val="11"/>
            <w:sz w:val="25"/>
          </w:rPr>
          <w:t>3:</w:t>
        </w:r>
        <w:r>
          <w:rPr>
            <w:rFonts w:ascii="Liberation Sans"/>
            <w:b/>
            <w:color w:val="0000ED"/>
            <w:spacing w:val="45"/>
            <w:sz w:val="25"/>
          </w:rPr>
          <w:t> </w:t>
        </w:r>
        <w:r>
          <w:rPr>
            <w:rFonts w:ascii="Liberation Sans"/>
            <w:b/>
            <w:color w:val="0000ED"/>
            <w:spacing w:val="22"/>
            <w:sz w:val="25"/>
          </w:rPr>
          <w:t>AI-</w:t>
        </w:r>
        <w:r>
          <w:rPr>
            <w:rFonts w:ascii="Liberation Sans"/>
            <w:b/>
            <w:color w:val="0000ED"/>
            <w:spacing w:val="19"/>
            <w:sz w:val="25"/>
          </w:rPr>
          <w:t>enhanced</w:t>
        </w:r>
        <w:r>
          <w:rPr>
            <w:rFonts w:ascii="Liberation Sans"/>
            <w:b/>
            <w:color w:val="0000ED"/>
            <w:spacing w:val="56"/>
            <w:sz w:val="25"/>
          </w:rPr>
          <w:t> </w:t>
        </w:r>
        <w:r>
          <w:rPr>
            <w:rFonts w:ascii="Liberation Sans"/>
            <w:b/>
            <w:color w:val="0000ED"/>
            <w:spacing w:val="20"/>
            <w:sz w:val="25"/>
          </w:rPr>
          <w:t>investigation</w:t>
        </w:r>
        <w:r>
          <w:rPr>
            <w:rFonts w:ascii="Liberation Sans"/>
            <w:b/>
            <w:color w:val="0000ED"/>
            <w:spacing w:val="56"/>
            <w:sz w:val="25"/>
          </w:rPr>
          <w:t> </w:t>
        </w:r>
        <w:r>
          <w:rPr>
            <w:rFonts w:ascii="Liberation Sans"/>
            <w:b/>
            <w:color w:val="0000ED"/>
            <w:spacing w:val="11"/>
            <w:sz w:val="25"/>
          </w:rPr>
          <w:t>of</w:t>
        </w:r>
        <w:r>
          <w:rPr>
            <w:rFonts w:ascii="Liberation Sans"/>
            <w:b/>
            <w:color w:val="0000ED"/>
            <w:spacing w:val="56"/>
            <w:sz w:val="25"/>
          </w:rPr>
          <w:t> </w:t>
        </w:r>
        <w:r>
          <w:rPr>
            <w:rFonts w:ascii="Liberation Sans"/>
            <w:b/>
            <w:color w:val="0000ED"/>
            <w:spacing w:val="19"/>
            <w:sz w:val="25"/>
          </w:rPr>
          <w:t>insurance</w:t>
        </w:r>
        <w:r>
          <w:rPr>
            <w:rFonts w:ascii="Liberation Sans"/>
            <w:b/>
            <w:color w:val="0000ED"/>
            <w:spacing w:val="56"/>
            <w:sz w:val="25"/>
          </w:rPr>
          <w:t> </w:t>
        </w:r>
        <w:r>
          <w:rPr>
            <w:rFonts w:ascii="Liberation Sans"/>
            <w:b/>
            <w:color w:val="0000ED"/>
            <w:spacing w:val="16"/>
            <w:sz w:val="25"/>
          </w:rPr>
          <w:t>claims.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71pt;width:229.5pt;height:.1pt;mso-position-horizontal-relative:page;mso-position-vertical-relative:paragraph;z-index:-15660544;mso-wrap-distance-left:0;mso-wrap-distance-right:0" id="docshape118" coordorigin="1545,427" coordsize="4590,0" path="m1545,427l6135,427e" filled="false" stroked="true" strokeweight=".75pt" strokecolor="#0000ed">
            <v:path arrowok="t"/>
            <v:stroke dashstyle="shortdot"/>
            <w10:wrap type="topAndBottom"/>
          </v:shape>
        </w:pict>
      </w:r>
      <w:hyperlink w:history="true" w:anchor="_bookmark304">
        <w:r>
          <w:rPr>
            <w:rFonts w:ascii="Liberation Sans"/>
            <w:b/>
            <w:color w:val="0000ED"/>
            <w:spacing w:val="18"/>
            <w:sz w:val="25"/>
          </w:rPr>
          <w:t>Future</w:t>
        </w:r>
        <w:r>
          <w:rPr>
            <w:rFonts w:ascii="Liberation Sans"/>
            <w:b/>
            <w:color w:val="0000ED"/>
            <w:spacing w:val="53"/>
            <w:sz w:val="25"/>
          </w:rPr>
          <w:t> </w:t>
        </w:r>
        <w:r>
          <w:rPr>
            <w:rFonts w:ascii="Liberation Sans"/>
            <w:b/>
            <w:color w:val="0000ED"/>
            <w:spacing w:val="18"/>
            <w:sz w:val="25"/>
          </w:rPr>
          <w:t>trends</w:t>
        </w:r>
        <w:r>
          <w:rPr>
            <w:rFonts w:ascii="Liberation Sans"/>
            <w:b/>
            <w:color w:val="0000ED"/>
            <w:spacing w:val="54"/>
            <w:sz w:val="25"/>
          </w:rPr>
          <w:t> </w:t>
        </w:r>
        <w:r>
          <w:rPr>
            <w:rFonts w:ascii="Liberation Sans"/>
            <w:b/>
            <w:color w:val="0000ED"/>
            <w:spacing w:val="14"/>
            <w:sz w:val="25"/>
          </w:rPr>
          <w:t>and</w:t>
        </w:r>
        <w:r>
          <w:rPr>
            <w:rFonts w:ascii="Liberation Sans"/>
            <w:b/>
            <w:color w:val="0000ED"/>
            <w:spacing w:val="53"/>
            <w:sz w:val="25"/>
          </w:rPr>
          <w:t> </w:t>
        </w:r>
        <w:r>
          <w:rPr>
            <w:rFonts w:ascii="Liberation Sans"/>
            <w:b/>
            <w:color w:val="0000ED"/>
            <w:spacing w:val="18"/>
            <w:sz w:val="25"/>
          </w:rPr>
          <w:t>developments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07pt;width:382.5pt;height:.1pt;mso-position-horizontal-relative:page;mso-position-vertical-relative:paragraph;z-index:-15660032;mso-wrap-distance-left:0;mso-wrap-distance-right:0" id="docshape119" coordorigin="1545,427" coordsize="7650,0" path="m1545,427l9195,427e" filled="false" stroked="true" strokeweight=".75pt" strokecolor="#0000ed">
            <v:path arrowok="t"/>
            <v:stroke dashstyle="shortdot"/>
            <w10:wrap type="topAndBottom"/>
          </v:shape>
        </w:pict>
      </w:r>
      <w:hyperlink w:history="true" w:anchor="_bookmark312">
        <w:r>
          <w:rPr>
            <w:rFonts w:ascii="Liberation Sans"/>
            <w:b/>
            <w:color w:val="0000ED"/>
            <w:spacing w:val="19"/>
            <w:sz w:val="25"/>
          </w:rPr>
          <w:t>Preparing</w:t>
        </w:r>
        <w:r>
          <w:rPr>
            <w:rFonts w:ascii="Liberation Sans"/>
            <w:b/>
            <w:color w:val="0000ED"/>
            <w:spacing w:val="53"/>
            <w:sz w:val="25"/>
          </w:rPr>
          <w:t> </w:t>
        </w:r>
        <w:r>
          <w:rPr>
            <w:rFonts w:ascii="Liberation Sans"/>
            <w:b/>
            <w:color w:val="0000ED"/>
            <w:spacing w:val="14"/>
            <w:sz w:val="25"/>
          </w:rPr>
          <w:t>for</w:t>
        </w:r>
        <w:r>
          <w:rPr>
            <w:rFonts w:ascii="Liberation Sans"/>
            <w:b/>
            <w:color w:val="0000ED"/>
            <w:spacing w:val="53"/>
            <w:sz w:val="25"/>
          </w:rPr>
          <w:t> </w:t>
        </w:r>
        <w:r>
          <w:rPr>
            <w:rFonts w:ascii="Liberation Sans"/>
            <w:b/>
            <w:color w:val="0000ED"/>
            <w:spacing w:val="11"/>
            <w:sz w:val="25"/>
          </w:rPr>
          <w:t>an</w:t>
        </w:r>
        <w:r>
          <w:rPr>
            <w:rFonts w:ascii="Liberation Sans"/>
            <w:b/>
            <w:color w:val="0000ED"/>
            <w:spacing w:val="43"/>
            <w:sz w:val="25"/>
          </w:rPr>
          <w:t> </w:t>
        </w:r>
        <w:r>
          <w:rPr>
            <w:rFonts w:ascii="Liberation Sans"/>
            <w:b/>
            <w:color w:val="0000ED"/>
            <w:spacing w:val="22"/>
            <w:sz w:val="25"/>
          </w:rPr>
          <w:t>AI-</w:t>
        </w:r>
        <w:r>
          <w:rPr>
            <w:rFonts w:ascii="Liberation Sans"/>
            <w:b/>
            <w:color w:val="0000ED"/>
            <w:spacing w:val="18"/>
            <w:sz w:val="25"/>
          </w:rPr>
          <w:t>driven</w:t>
        </w:r>
        <w:r>
          <w:rPr>
            <w:rFonts w:ascii="Liberation Sans"/>
            <w:b/>
            <w:color w:val="0000ED"/>
            <w:spacing w:val="54"/>
            <w:sz w:val="25"/>
          </w:rPr>
          <w:t> </w:t>
        </w:r>
        <w:r>
          <w:rPr>
            <w:rFonts w:ascii="Liberation Sans"/>
            <w:b/>
            <w:color w:val="0000ED"/>
            <w:spacing w:val="18"/>
            <w:sz w:val="25"/>
          </w:rPr>
          <w:t>future</w:t>
        </w:r>
        <w:r>
          <w:rPr>
            <w:rFonts w:ascii="Liberation Sans"/>
            <w:b/>
            <w:color w:val="0000ED"/>
            <w:spacing w:val="53"/>
            <w:sz w:val="25"/>
          </w:rPr>
          <w:t> </w:t>
        </w:r>
        <w:r>
          <w:rPr>
            <w:rFonts w:ascii="Liberation Sans"/>
            <w:b/>
            <w:color w:val="0000ED"/>
            <w:spacing w:val="11"/>
            <w:sz w:val="25"/>
          </w:rPr>
          <w:t>in</w:t>
        </w:r>
        <w:r>
          <w:rPr>
            <w:rFonts w:ascii="Liberation Sans"/>
            <w:b/>
            <w:color w:val="0000ED"/>
            <w:spacing w:val="53"/>
            <w:sz w:val="25"/>
          </w:rPr>
          <w:t> </w:t>
        </w:r>
        <w:r>
          <w:rPr>
            <w:rFonts w:ascii="Liberation Sans"/>
            <w:b/>
            <w:color w:val="0000ED"/>
            <w:spacing w:val="17"/>
            <w:sz w:val="25"/>
          </w:rPr>
          <w:t>fraud</w:t>
        </w:r>
        <w:r>
          <w:rPr>
            <w:rFonts w:ascii="Liberation Sans"/>
            <w:b/>
            <w:color w:val="0000ED"/>
            <w:spacing w:val="54"/>
            <w:sz w:val="25"/>
          </w:rPr>
          <w:t> </w:t>
        </w:r>
        <w:r>
          <w:rPr>
            <w:rFonts w:ascii="Liberation Sans"/>
            <w:b/>
            <w:color w:val="0000ED"/>
            <w:spacing w:val="18"/>
            <w:sz w:val="25"/>
          </w:rPr>
          <w:t>examination</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705pt;width:65.25pt;height:.1pt;mso-position-horizontal-relative:page;mso-position-vertical-relative:paragraph;z-index:-15659520;mso-wrap-distance-left:0;mso-wrap-distance-right:0" id="docshape120" coordorigin="1545,427" coordsize="1305,0" path="m1545,427l2850,427e" filled="false" stroked="true" strokeweight=".75pt" strokecolor="#0000ed">
            <v:path arrowok="t"/>
            <v:stroke dashstyle="shortdot"/>
            <w10:wrap type="topAndBottom"/>
          </v:shape>
        </w:pict>
      </w:r>
      <w:hyperlink w:history="true" w:anchor="_bookmark315">
        <w:r>
          <w:rPr>
            <w:rFonts w:ascii="Liberation Sans"/>
            <w:b/>
            <w:color w:val="0000ED"/>
            <w:spacing w:val="16"/>
            <w:sz w:val="25"/>
          </w:rPr>
          <w:t>Summary</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703pt;width:319.5pt;height:.1pt;mso-position-horizontal-relative:page;mso-position-vertical-relative:paragraph;z-index:-15659008;mso-wrap-distance-left:0;mso-wrap-distance-right:0" id="docshape121" coordorigin="1545,427" coordsize="6390,0" path="m1545,427l7935,427e" filled="false" stroked="true" strokeweight=".75pt" strokecolor="#0000ed">
            <v:path arrowok="t"/>
            <v:stroke dashstyle="shortdot"/>
            <w10:wrap type="topAndBottom"/>
          </v:shape>
        </w:pict>
      </w:r>
      <w:hyperlink w:history="true" w:anchor="_bookmark316">
        <w:r>
          <w:rPr>
            <w:rFonts w:ascii="Liberation Sans"/>
            <w:b/>
            <w:color w:val="0000ED"/>
            <w:spacing w:val="19"/>
            <w:sz w:val="25"/>
          </w:rPr>
          <w:t>Reflecting</w:t>
        </w:r>
        <w:r>
          <w:rPr>
            <w:rFonts w:ascii="Liberation Sans"/>
            <w:b/>
            <w:color w:val="0000ED"/>
            <w:spacing w:val="55"/>
            <w:sz w:val="25"/>
          </w:rPr>
          <w:t> </w:t>
        </w:r>
        <w:r>
          <w:rPr>
            <w:rFonts w:ascii="Liberation Sans"/>
            <w:b/>
            <w:color w:val="0000ED"/>
            <w:spacing w:val="11"/>
            <w:sz w:val="25"/>
          </w:rPr>
          <w:t>on</w:t>
        </w:r>
        <w:r>
          <w:rPr>
            <w:rFonts w:ascii="Liberation Sans"/>
            <w:b/>
            <w:color w:val="0000ED"/>
            <w:spacing w:val="56"/>
            <w:sz w:val="25"/>
          </w:rPr>
          <w:t> </w:t>
        </w:r>
        <w:r>
          <w:rPr>
            <w:rFonts w:ascii="Liberation Sans"/>
            <w:b/>
            <w:color w:val="0000ED"/>
            <w:spacing w:val="14"/>
            <w:sz w:val="25"/>
          </w:rPr>
          <w:t>the</w:t>
        </w:r>
        <w:r>
          <w:rPr>
            <w:rFonts w:ascii="Liberation Sans"/>
            <w:b/>
            <w:color w:val="0000ED"/>
            <w:spacing w:val="56"/>
            <w:sz w:val="25"/>
          </w:rPr>
          <w:t> </w:t>
        </w:r>
        <w:r>
          <w:rPr>
            <w:rFonts w:ascii="Liberation Sans"/>
            <w:b/>
            <w:color w:val="0000ED"/>
            <w:spacing w:val="20"/>
            <w:sz w:val="25"/>
          </w:rPr>
          <w:t>transformative</w:t>
        </w:r>
        <w:r>
          <w:rPr>
            <w:rFonts w:ascii="Liberation Sans"/>
            <w:b/>
            <w:color w:val="0000ED"/>
            <w:spacing w:val="56"/>
            <w:sz w:val="25"/>
          </w:rPr>
          <w:t> </w:t>
        </w:r>
        <w:r>
          <w:rPr>
            <w:rFonts w:ascii="Liberation Sans"/>
            <w:b/>
            <w:color w:val="0000ED"/>
            <w:spacing w:val="18"/>
            <w:sz w:val="25"/>
          </w:rPr>
          <w:t>impact</w:t>
        </w:r>
        <w:r>
          <w:rPr>
            <w:rFonts w:ascii="Liberation Sans"/>
            <w:b/>
            <w:color w:val="0000ED"/>
            <w:spacing w:val="56"/>
            <w:sz w:val="25"/>
          </w:rPr>
          <w:t> </w:t>
        </w:r>
        <w:r>
          <w:rPr>
            <w:rFonts w:ascii="Liberation Sans"/>
            <w:b/>
            <w:color w:val="0000ED"/>
            <w:spacing w:val="11"/>
            <w:sz w:val="25"/>
          </w:rPr>
          <w:t>of</w:t>
        </w:r>
        <w:r>
          <w:rPr>
            <w:rFonts w:ascii="Liberation Sans"/>
            <w:b/>
            <w:color w:val="0000ED"/>
            <w:spacing w:val="45"/>
            <w:sz w:val="25"/>
          </w:rPr>
          <w:t> </w:t>
        </w:r>
        <w:r>
          <w:rPr>
            <w:rFonts w:ascii="Liberation Sans"/>
            <w:b/>
            <w:color w:val="0000ED"/>
            <w:spacing w:val="6"/>
            <w:sz w:val="25"/>
          </w:rPr>
          <w:t>AI</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99pt;width:216pt;height:.1pt;mso-position-horizontal-relative:page;mso-position-vertical-relative:paragraph;z-index:-15658496;mso-wrap-distance-left:0;mso-wrap-distance-right:0" id="docshape122" coordorigin="1545,427" coordsize="4320,0" path="m1545,427l5865,427e" filled="false" stroked="true" strokeweight=".75pt" strokecolor="#0000ed">
            <v:path arrowok="t"/>
            <v:stroke dashstyle="shortdot"/>
            <w10:wrap type="topAndBottom"/>
          </v:shape>
        </w:pict>
      </w:r>
      <w:hyperlink w:history="true" w:anchor="_bookmark317">
        <w:r>
          <w:rPr>
            <w:rFonts w:ascii="Liberation Sans"/>
            <w:b/>
            <w:color w:val="0000ED"/>
            <w:spacing w:val="18"/>
            <w:sz w:val="25"/>
          </w:rPr>
          <w:t>Further</w:t>
        </w:r>
        <w:r>
          <w:rPr>
            <w:rFonts w:ascii="Liberation Sans"/>
            <w:b/>
            <w:color w:val="0000ED"/>
            <w:spacing w:val="57"/>
            <w:sz w:val="25"/>
          </w:rPr>
          <w:t> </w:t>
        </w:r>
        <w:r>
          <w:rPr>
            <w:rFonts w:ascii="Liberation Sans"/>
            <w:b/>
            <w:color w:val="0000ED"/>
            <w:spacing w:val="18"/>
            <w:sz w:val="25"/>
          </w:rPr>
          <w:t>reading</w:t>
        </w:r>
        <w:r>
          <w:rPr>
            <w:rFonts w:ascii="Liberation Sans"/>
            <w:b/>
            <w:color w:val="0000ED"/>
            <w:spacing w:val="57"/>
            <w:sz w:val="25"/>
          </w:rPr>
          <w:t> </w:t>
        </w:r>
        <w:r>
          <w:rPr>
            <w:rFonts w:ascii="Liberation Sans"/>
            <w:b/>
            <w:color w:val="0000ED"/>
            <w:spacing w:val="14"/>
            <w:sz w:val="25"/>
          </w:rPr>
          <w:t>and</w:t>
        </w:r>
        <w:r>
          <w:rPr>
            <w:rFonts w:ascii="Liberation Sans"/>
            <w:b/>
            <w:color w:val="0000ED"/>
            <w:spacing w:val="57"/>
            <w:sz w:val="25"/>
          </w:rPr>
          <w:t> </w:t>
        </w:r>
        <w:r>
          <w:rPr>
            <w:rFonts w:ascii="Liberation Sans"/>
            <w:b/>
            <w:color w:val="0000ED"/>
            <w:spacing w:val="17"/>
            <w:sz w:val="25"/>
          </w:rPr>
          <w:t>resources</w:t>
        </w:r>
      </w:hyperlink>
    </w:p>
    <w:p>
      <w:pPr>
        <w:pStyle w:val="BodyText"/>
        <w:spacing w:before="10"/>
        <w:rPr>
          <w:rFonts w:ascii="Liberation Sans"/>
          <w:b/>
          <w:sz w:val="20"/>
        </w:rPr>
      </w:pPr>
    </w:p>
    <w:p>
      <w:pPr>
        <w:pStyle w:val="Heading3"/>
        <w:spacing w:before="95"/>
      </w:pPr>
      <w:r>
        <w:rPr/>
        <w:pict>
          <v:shape style="position:absolute;margin-left:77.25pt;margin-top:21.349697pt;width:31.5pt;height:.1pt;mso-position-horizontal-relative:page;mso-position-vertical-relative:paragraph;z-index:-15657984;mso-wrap-distance-left:0;mso-wrap-distance-right:0" id="docshape123" coordorigin="1545,427" coordsize="630,0" path="m1545,427l2175,427e" filled="false" stroked="true" strokeweight=".75pt" strokecolor="#0000ed">
            <v:path arrowok="t"/>
            <v:stroke dashstyle="shortdot"/>
            <w10:wrap type="topAndBottom"/>
          </v:shape>
        </w:pict>
      </w:r>
      <w:hyperlink w:history="true" w:anchor="_bookmark318">
        <w:r>
          <w:rPr>
            <w:color w:val="0000ED"/>
            <w:spacing w:val="9"/>
          </w:rPr>
          <w:t>Q&amp;A</w:t>
        </w:r>
      </w:hyperlink>
    </w:p>
    <w:p>
      <w:pPr>
        <w:pStyle w:val="BodyText"/>
        <w:spacing w:before="9"/>
        <w:rPr>
          <w:rFonts w:ascii="Liberation Sans"/>
          <w:b/>
          <w:sz w:val="28"/>
        </w:rPr>
      </w:pPr>
    </w:p>
    <w:p>
      <w:pPr>
        <w:spacing w:before="89"/>
        <w:ind w:left="119" w:right="0" w:firstLine="0"/>
        <w:jc w:val="left"/>
        <w:rPr>
          <w:rFonts w:ascii="Liberation Sans"/>
          <w:sz w:val="32"/>
        </w:rPr>
      </w:pPr>
      <w:r>
        <w:rPr/>
        <w:pict>
          <v:shape style="position:absolute;margin-left:77.25pt;margin-top:25.082653pt;width:9.75pt;height:.1pt;mso-position-horizontal-relative:page;mso-position-vertical-relative:paragraph;z-index:-15657472;mso-wrap-distance-left:0;mso-wrap-distance-right:0" id="docshape124" coordorigin="1545,502" coordsize="195,0" path="m1545,502l1740,502e" filled="false" stroked="true" strokeweight=".75pt" strokecolor="#0000ed">
            <v:path arrowok="t"/>
            <v:stroke dashstyle="shortdot"/>
            <w10:wrap type="topAndBottom"/>
          </v:shape>
        </w:pict>
      </w:r>
      <w:hyperlink w:history="true" w:anchor="_bookmark319">
        <w:r>
          <w:rPr>
            <w:rFonts w:ascii="Liberation Sans"/>
            <w:color w:val="0000ED"/>
            <w:w w:val="99"/>
            <w:sz w:val="32"/>
          </w:rPr>
          <w:t>6</w:t>
        </w:r>
      </w:hyperlink>
    </w:p>
    <w:p>
      <w:pPr>
        <w:pStyle w:val="BodyText"/>
        <w:spacing w:before="5"/>
        <w:rPr>
          <w:rFonts w:ascii="Liberation Sans"/>
          <w:sz w:val="27"/>
        </w:rPr>
      </w:pPr>
    </w:p>
    <w:p>
      <w:pPr>
        <w:spacing w:before="89"/>
        <w:ind w:left="119" w:right="0" w:firstLine="0"/>
        <w:jc w:val="left"/>
        <w:rPr>
          <w:rFonts w:ascii="Liberation Sans"/>
          <w:sz w:val="32"/>
        </w:rPr>
      </w:pPr>
      <w:r>
        <w:rPr/>
        <w:pict>
          <v:shape style="position:absolute;margin-left:77.25pt;margin-top:25.082649pt;width:397.5pt;height:.1pt;mso-position-horizontal-relative:page;mso-position-vertical-relative:paragraph;z-index:-15656960;mso-wrap-distance-left:0;mso-wrap-distance-right:0" id="docshape125" coordorigin="1545,502" coordsize="7950,0" path="m1545,502l9495,502e" filled="false" stroked="true" strokeweight=".75pt" strokecolor="#0000ed">
            <v:path arrowok="t"/>
            <v:stroke dashstyle="shortdot"/>
            <w10:wrap type="topAndBottom"/>
          </v:shape>
        </w:pict>
      </w:r>
      <w:hyperlink w:history="true" w:anchor="_bookmark320">
        <w:r>
          <w:rPr>
            <w:rFonts w:ascii="Liberation Sans"/>
            <w:color w:val="0000ED"/>
            <w:spacing w:val="21"/>
            <w:sz w:val="32"/>
          </w:rPr>
          <w:t>Turbocharging</w:t>
        </w:r>
        <w:r>
          <w:rPr>
            <w:rFonts w:ascii="Liberation Sans"/>
            <w:color w:val="0000ED"/>
            <w:spacing w:val="36"/>
            <w:sz w:val="32"/>
          </w:rPr>
          <w:t> </w:t>
        </w:r>
        <w:r>
          <w:rPr>
            <w:rFonts w:ascii="Liberation Sans"/>
            <w:color w:val="0000ED"/>
            <w:spacing w:val="21"/>
            <w:sz w:val="32"/>
          </w:rPr>
          <w:t>Financial Analysis</w:t>
        </w:r>
        <w:r>
          <w:rPr>
            <w:rFonts w:ascii="Liberation Sans"/>
            <w:color w:val="0000ED"/>
            <w:spacing w:val="36"/>
            <w:sz w:val="32"/>
          </w:rPr>
          <w:t> </w:t>
        </w:r>
        <w:r>
          <w:rPr>
            <w:rFonts w:ascii="Liberation Sans"/>
            <w:color w:val="0000ED"/>
            <w:spacing w:val="16"/>
            <w:sz w:val="32"/>
          </w:rPr>
          <w:t>and</w:t>
        </w:r>
        <w:r>
          <w:rPr>
            <w:rFonts w:ascii="Liberation Sans"/>
            <w:color w:val="0000ED"/>
            <w:spacing w:val="37"/>
            <w:sz w:val="32"/>
          </w:rPr>
          <w:t> </w:t>
        </w:r>
        <w:r>
          <w:rPr>
            <w:rFonts w:ascii="Liberation Sans"/>
            <w:color w:val="0000ED"/>
            <w:spacing w:val="19"/>
            <w:sz w:val="32"/>
          </w:rPr>
          <w:t>Projection</w:t>
        </w:r>
      </w:hyperlink>
    </w:p>
    <w:p>
      <w:pPr>
        <w:pStyle w:val="BodyText"/>
        <w:spacing w:before="7"/>
        <w:rPr>
          <w:rFonts w:ascii="Liberation Sans"/>
          <w:sz w:val="19"/>
        </w:rPr>
      </w:pPr>
    </w:p>
    <w:p>
      <w:pPr>
        <w:spacing w:before="95"/>
        <w:ind w:left="119" w:right="0" w:firstLine="0"/>
        <w:jc w:val="left"/>
        <w:rPr>
          <w:rFonts w:ascii="Liberation Sans"/>
          <w:b/>
          <w:sz w:val="25"/>
        </w:rPr>
      </w:pPr>
      <w:r>
        <w:rPr/>
        <w:pict>
          <v:shape style="position:absolute;margin-left:77.25pt;margin-top:21.349688pt;width:454.5pt;height:.1pt;mso-position-horizontal-relative:page;mso-position-vertical-relative:paragraph;z-index:-15656448;mso-wrap-distance-left:0;mso-wrap-distance-right:0" id="docshape126" coordorigin="1545,427" coordsize="9090,0" path="m1545,427l10635,427e" filled="false" stroked="true" strokeweight=".75pt" strokecolor="#0000ed">
            <v:path arrowok="t"/>
            <v:stroke dashstyle="shortdot"/>
            <w10:wrap type="topAndBottom"/>
          </v:shape>
        </w:pict>
      </w:r>
      <w:hyperlink w:history="true" w:anchor="_bookmark324">
        <w:r>
          <w:rPr>
            <w:rFonts w:ascii="Liberation Sans"/>
            <w:b/>
            <w:color w:val="0000ED"/>
            <w:spacing w:val="14"/>
            <w:sz w:val="25"/>
          </w:rPr>
          <w:t>The</w:t>
        </w:r>
        <w:r>
          <w:rPr>
            <w:rFonts w:ascii="Liberation Sans"/>
            <w:b/>
            <w:color w:val="0000ED"/>
            <w:spacing w:val="55"/>
            <w:sz w:val="25"/>
          </w:rPr>
          <w:t> </w:t>
        </w:r>
        <w:r>
          <w:rPr>
            <w:rFonts w:ascii="Liberation Sans"/>
            <w:b/>
            <w:color w:val="0000ED"/>
            <w:spacing w:val="20"/>
            <w:sz w:val="25"/>
          </w:rPr>
          <w:t>conventional</w:t>
        </w:r>
        <w:r>
          <w:rPr>
            <w:rFonts w:ascii="Liberation Sans"/>
            <w:b/>
            <w:color w:val="0000ED"/>
            <w:spacing w:val="56"/>
            <w:sz w:val="25"/>
          </w:rPr>
          <w:t> </w:t>
        </w:r>
        <w:r>
          <w:rPr>
            <w:rFonts w:ascii="Liberation Sans"/>
            <w:b/>
            <w:color w:val="0000ED"/>
            <w:spacing w:val="19"/>
            <w:sz w:val="25"/>
          </w:rPr>
          <w:t>landscape</w:t>
        </w:r>
        <w:r>
          <w:rPr>
            <w:rFonts w:ascii="Liberation Sans"/>
            <w:b/>
            <w:color w:val="0000ED"/>
            <w:spacing w:val="56"/>
            <w:sz w:val="25"/>
          </w:rPr>
          <w:t> </w:t>
        </w:r>
        <w:r>
          <w:rPr>
            <w:rFonts w:ascii="Liberation Sans"/>
            <w:b/>
            <w:color w:val="0000ED"/>
            <w:spacing w:val="11"/>
            <w:sz w:val="25"/>
          </w:rPr>
          <w:t>of</w:t>
        </w:r>
        <w:r>
          <w:rPr>
            <w:rFonts w:ascii="Liberation Sans"/>
            <w:b/>
            <w:color w:val="0000ED"/>
            <w:spacing w:val="56"/>
            <w:sz w:val="25"/>
          </w:rPr>
          <w:t> </w:t>
        </w:r>
        <w:r>
          <w:rPr>
            <w:rFonts w:ascii="Liberation Sans"/>
            <w:b/>
            <w:color w:val="0000ED"/>
            <w:spacing w:val="19"/>
            <w:sz w:val="25"/>
          </w:rPr>
          <w:t>financial</w:t>
        </w:r>
        <w:r>
          <w:rPr>
            <w:rFonts w:ascii="Liberation Sans"/>
            <w:b/>
            <w:color w:val="0000ED"/>
            <w:spacing w:val="56"/>
            <w:sz w:val="25"/>
          </w:rPr>
          <w:t> </w:t>
        </w:r>
        <w:r>
          <w:rPr>
            <w:rFonts w:ascii="Liberation Sans"/>
            <w:b/>
            <w:color w:val="0000ED"/>
            <w:spacing w:val="19"/>
            <w:sz w:val="25"/>
          </w:rPr>
          <w:t>analysis</w:t>
        </w:r>
        <w:r>
          <w:rPr>
            <w:rFonts w:ascii="Liberation Sans"/>
            <w:b/>
            <w:color w:val="0000ED"/>
            <w:spacing w:val="56"/>
            <w:sz w:val="25"/>
          </w:rPr>
          <w:t> </w:t>
        </w:r>
        <w:r>
          <w:rPr>
            <w:rFonts w:ascii="Liberation Sans"/>
            <w:b/>
            <w:color w:val="0000ED"/>
            <w:spacing w:val="14"/>
            <w:sz w:val="25"/>
          </w:rPr>
          <w:t>and</w:t>
        </w:r>
        <w:r>
          <w:rPr>
            <w:rFonts w:ascii="Liberation Sans"/>
            <w:b/>
            <w:color w:val="0000ED"/>
            <w:spacing w:val="56"/>
            <w:sz w:val="25"/>
          </w:rPr>
          <w:t> </w:t>
        </w:r>
        <w:r>
          <w:rPr>
            <w:rFonts w:ascii="Liberation Sans"/>
            <w:b/>
            <w:color w:val="0000ED"/>
            <w:spacing w:val="17"/>
            <w:sz w:val="25"/>
          </w:rPr>
          <w:t>projection</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686pt;width:189pt;height:.1pt;mso-position-horizontal-relative:page;mso-position-vertical-relative:paragraph;z-index:-15655936;mso-wrap-distance-left:0;mso-wrap-distance-right:0" id="docshape127" coordorigin="1545,427" coordsize="3780,0" path="m1545,427l5325,427e" filled="false" stroked="true" strokeweight=".75pt" strokecolor="#0000ed">
            <v:path arrowok="t"/>
            <v:stroke dashstyle="shortdot"/>
            <w10:wrap type="topAndBottom"/>
          </v:shape>
        </w:pict>
      </w:r>
      <w:hyperlink w:history="true" w:anchor="_bookmark326">
        <w:r>
          <w:rPr>
            <w:rFonts w:ascii="Liberation Sans"/>
            <w:b/>
            <w:color w:val="0000ED"/>
            <w:spacing w:val="19"/>
            <w:sz w:val="25"/>
          </w:rPr>
          <w:t>Challenges</w:t>
        </w:r>
        <w:r>
          <w:rPr>
            <w:rFonts w:ascii="Liberation Sans"/>
            <w:b/>
            <w:color w:val="0000ED"/>
            <w:spacing w:val="58"/>
            <w:sz w:val="25"/>
          </w:rPr>
          <w:t> </w:t>
        </w:r>
        <w:r>
          <w:rPr>
            <w:rFonts w:ascii="Liberation Sans"/>
            <w:b/>
            <w:color w:val="0000ED"/>
            <w:spacing w:val="14"/>
            <w:sz w:val="25"/>
          </w:rPr>
          <w:t>and</w:t>
        </w:r>
        <w:r>
          <w:rPr>
            <w:rFonts w:ascii="Liberation Sans"/>
            <w:b/>
            <w:color w:val="0000ED"/>
            <w:spacing w:val="59"/>
            <w:sz w:val="25"/>
          </w:rPr>
          <w:t> </w:t>
        </w:r>
        <w:r>
          <w:rPr>
            <w:rFonts w:ascii="Liberation Sans"/>
            <w:b/>
            <w:color w:val="0000ED"/>
            <w:spacing w:val="18"/>
            <w:sz w:val="25"/>
          </w:rPr>
          <w:t>limitations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82pt;width:370.5pt;height:.1pt;mso-position-horizontal-relative:page;mso-position-vertical-relative:paragraph;z-index:-15655424;mso-wrap-distance-left:0;mso-wrap-distance-right:0" id="docshape128" coordorigin="1545,427" coordsize="7410,0" path="m1545,427l8955,427e" filled="false" stroked="true" strokeweight=".75pt" strokecolor="#0000ed">
            <v:path arrowok="t"/>
            <v:stroke dashstyle="shortdot"/>
            <w10:wrap type="topAndBottom"/>
          </v:shape>
        </w:pict>
      </w:r>
      <w:hyperlink w:history="true" w:anchor="_bookmark329">
        <w:r>
          <w:rPr>
            <w:rFonts w:ascii="Liberation Sans"/>
            <w:b/>
            <w:color w:val="0000ED"/>
            <w:spacing w:val="14"/>
            <w:sz w:val="25"/>
          </w:rPr>
          <w:t>The</w:t>
        </w:r>
        <w:r>
          <w:rPr>
            <w:rFonts w:ascii="Liberation Sans"/>
            <w:b/>
            <w:color w:val="0000ED"/>
            <w:spacing w:val="52"/>
            <w:sz w:val="25"/>
          </w:rPr>
          <w:t> </w:t>
        </w:r>
        <w:r>
          <w:rPr>
            <w:rFonts w:ascii="Liberation Sans"/>
            <w:b/>
            <w:color w:val="0000ED"/>
            <w:spacing w:val="18"/>
            <w:sz w:val="25"/>
          </w:rPr>
          <w:t>advent</w:t>
        </w:r>
        <w:r>
          <w:rPr>
            <w:rFonts w:ascii="Liberation Sans"/>
            <w:b/>
            <w:color w:val="0000ED"/>
            <w:spacing w:val="52"/>
            <w:sz w:val="25"/>
          </w:rPr>
          <w:t> </w:t>
        </w:r>
        <w:r>
          <w:rPr>
            <w:rFonts w:ascii="Liberation Sans"/>
            <w:b/>
            <w:color w:val="0000ED"/>
            <w:spacing w:val="11"/>
            <w:sz w:val="25"/>
          </w:rPr>
          <w:t>of</w:t>
        </w:r>
        <w:r>
          <w:rPr>
            <w:rFonts w:ascii="Liberation Sans"/>
            <w:b/>
            <w:color w:val="0000ED"/>
            <w:spacing w:val="42"/>
            <w:sz w:val="25"/>
          </w:rPr>
          <w:t> </w:t>
        </w:r>
        <w:r>
          <w:rPr>
            <w:rFonts w:ascii="Liberation Sans"/>
            <w:b/>
            <w:color w:val="0000ED"/>
            <w:spacing w:val="11"/>
            <w:sz w:val="25"/>
          </w:rPr>
          <w:t>AI</w:t>
        </w:r>
        <w:r>
          <w:rPr>
            <w:rFonts w:ascii="Liberation Sans"/>
            <w:b/>
            <w:color w:val="0000ED"/>
            <w:spacing w:val="52"/>
            <w:sz w:val="25"/>
          </w:rPr>
          <w:t> </w:t>
        </w:r>
        <w:r>
          <w:rPr>
            <w:rFonts w:ascii="Liberation Sans"/>
            <w:b/>
            <w:color w:val="0000ED"/>
            <w:spacing w:val="11"/>
            <w:sz w:val="25"/>
          </w:rPr>
          <w:t>in</w:t>
        </w:r>
        <w:r>
          <w:rPr>
            <w:rFonts w:ascii="Liberation Sans"/>
            <w:b/>
            <w:color w:val="0000ED"/>
            <w:spacing w:val="52"/>
            <w:sz w:val="25"/>
          </w:rPr>
          <w:t> </w:t>
        </w:r>
        <w:r>
          <w:rPr>
            <w:rFonts w:ascii="Liberation Sans"/>
            <w:b/>
            <w:color w:val="0000ED"/>
            <w:spacing w:val="19"/>
            <w:sz w:val="25"/>
          </w:rPr>
          <w:t>financial</w:t>
        </w:r>
        <w:r>
          <w:rPr>
            <w:rFonts w:ascii="Liberation Sans"/>
            <w:b/>
            <w:color w:val="0000ED"/>
            <w:spacing w:val="52"/>
            <w:sz w:val="25"/>
          </w:rPr>
          <w:t> </w:t>
        </w:r>
        <w:r>
          <w:rPr>
            <w:rFonts w:ascii="Liberation Sans"/>
            <w:b/>
            <w:color w:val="0000ED"/>
            <w:spacing w:val="19"/>
            <w:sz w:val="25"/>
          </w:rPr>
          <w:t>analysis</w:t>
        </w:r>
        <w:r>
          <w:rPr>
            <w:rFonts w:ascii="Liberation Sans"/>
            <w:b/>
            <w:color w:val="0000ED"/>
            <w:spacing w:val="52"/>
            <w:sz w:val="25"/>
          </w:rPr>
          <w:t> </w:t>
        </w:r>
        <w:r>
          <w:rPr>
            <w:rFonts w:ascii="Liberation Sans"/>
            <w:b/>
            <w:color w:val="0000ED"/>
            <w:spacing w:val="14"/>
            <w:sz w:val="25"/>
          </w:rPr>
          <w:t>and</w:t>
        </w:r>
        <w:r>
          <w:rPr>
            <w:rFonts w:ascii="Liberation Sans"/>
            <w:b/>
            <w:color w:val="0000ED"/>
            <w:spacing w:val="53"/>
            <w:sz w:val="25"/>
          </w:rPr>
          <w:t> </w:t>
        </w:r>
        <w:r>
          <w:rPr>
            <w:rFonts w:ascii="Liberation Sans"/>
            <w:b/>
            <w:color w:val="0000ED"/>
            <w:spacing w:val="17"/>
            <w:sz w:val="25"/>
          </w:rPr>
          <w:t>projection</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0.97468pt;width:187.5pt;height:.1pt;mso-position-horizontal-relative:page;mso-position-vertical-relative:paragraph;z-index:-15654912;mso-wrap-distance-left:0;mso-wrap-distance-right:0" id="docshape129" coordorigin="1545,419" coordsize="3750,0" path="m1545,419l5295,419e" filled="false" stroked="true" strokeweight=".75pt" strokecolor="#0000ed">
            <v:path arrowok="t"/>
            <v:stroke dashstyle="shortdot"/>
            <w10:wrap type="topAndBottom"/>
          </v:shape>
        </w:pict>
      </w:r>
      <w:hyperlink w:history="true" w:anchor="_bookmark331">
        <w:r>
          <w:rPr>
            <w:rFonts w:ascii="Liberation Sans"/>
            <w:b/>
            <w:color w:val="0000ED"/>
            <w:spacing w:val="17"/>
            <w:sz w:val="25"/>
          </w:rPr>
          <w:t>Areas</w:t>
        </w:r>
        <w:r>
          <w:rPr>
            <w:rFonts w:ascii="Liberation Sans"/>
            <w:b/>
            <w:color w:val="0000ED"/>
            <w:spacing w:val="57"/>
            <w:sz w:val="25"/>
          </w:rPr>
          <w:t> </w:t>
        </w:r>
        <w:r>
          <w:rPr>
            <w:rFonts w:ascii="Liberation Sans"/>
            <w:b/>
            <w:color w:val="0000ED"/>
            <w:spacing w:val="20"/>
            <w:sz w:val="25"/>
          </w:rPr>
          <w:t>revolutionized</w:t>
        </w:r>
        <w:r>
          <w:rPr>
            <w:rFonts w:ascii="Liberation Sans"/>
            <w:b/>
            <w:color w:val="0000ED"/>
            <w:spacing w:val="57"/>
            <w:sz w:val="25"/>
          </w:rPr>
          <w:t> </w:t>
        </w:r>
        <w:r>
          <w:rPr>
            <w:rFonts w:ascii="Liberation Sans"/>
            <w:b/>
            <w:color w:val="0000ED"/>
            <w:spacing w:val="11"/>
            <w:sz w:val="25"/>
          </w:rPr>
          <w:t>by</w:t>
        </w:r>
        <w:r>
          <w:rPr>
            <w:rFonts w:ascii="Liberation Sans"/>
            <w:b/>
            <w:color w:val="0000ED"/>
            <w:spacing w:val="46"/>
            <w:sz w:val="25"/>
          </w:rPr>
          <w:t> </w:t>
        </w:r>
        <w:r>
          <w:rPr>
            <w:rFonts w:ascii="Liberation Sans"/>
            <w:b/>
            <w:color w:val="0000ED"/>
            <w:spacing w:val="6"/>
            <w:sz w:val="25"/>
          </w:rPr>
          <w:t>AI</w:t>
        </w:r>
      </w:hyperlink>
    </w:p>
    <w:p>
      <w:pPr>
        <w:spacing w:after="0"/>
        <w:jc w:val="left"/>
        <w:rPr>
          <w:rFonts w:ascii="Liberation Sans"/>
          <w:sz w:val="25"/>
        </w:rPr>
        <w:sectPr>
          <w:pgSz w:w="12240" w:h="15840"/>
          <w:pgMar w:top="1380" w:bottom="280" w:left="1420" w:right="1420"/>
        </w:sectPr>
      </w:pPr>
    </w:p>
    <w:p>
      <w:pPr>
        <w:spacing w:before="65"/>
        <w:ind w:left="119" w:right="0" w:firstLine="0"/>
        <w:jc w:val="left"/>
        <w:rPr>
          <w:rFonts w:ascii="Liberation Sans"/>
          <w:b/>
          <w:sz w:val="25"/>
        </w:rPr>
      </w:pPr>
      <w:r>
        <w:rPr/>
        <w:pict>
          <v:shape style="position:absolute;margin-left:77.25pt;margin-top:19.849678pt;width:313.5pt;height:.1pt;mso-position-horizontal-relative:page;mso-position-vertical-relative:paragraph;z-index:-15653376;mso-wrap-distance-left:0;mso-wrap-distance-right:0" id="docshape130" coordorigin="1545,397" coordsize="6270,0" path="m1545,397l7815,397e" filled="false" stroked="true" strokeweight=".75pt" strokecolor="#0000ed">
            <v:path arrowok="t"/>
            <v:stroke dashstyle="shortdot"/>
            <w10:wrap type="topAndBottom"/>
          </v:shape>
        </w:pict>
      </w:r>
      <w:hyperlink w:history="true" w:anchor="_bookmark334">
        <w:r>
          <w:rPr>
            <w:rFonts w:ascii="Liberation Sans"/>
            <w:b/>
            <w:color w:val="0000ED"/>
            <w:sz w:val="25"/>
          </w:rPr>
          <w:t>A</w:t>
        </w:r>
        <w:r>
          <w:rPr>
            <w:rFonts w:ascii="Liberation Sans"/>
            <w:b/>
            <w:color w:val="0000ED"/>
            <w:spacing w:val="43"/>
            <w:sz w:val="25"/>
          </w:rPr>
          <w:t> </w:t>
        </w:r>
        <w:r>
          <w:rPr>
            <w:rFonts w:ascii="Liberation Sans"/>
            <w:b/>
            <w:color w:val="0000ED"/>
            <w:spacing w:val="16"/>
            <w:sz w:val="25"/>
          </w:rPr>
          <w:t>deep</w:t>
        </w:r>
        <w:r>
          <w:rPr>
            <w:rFonts w:ascii="Liberation Sans"/>
            <w:b/>
            <w:color w:val="0000ED"/>
            <w:spacing w:val="53"/>
            <w:sz w:val="25"/>
          </w:rPr>
          <w:t> </w:t>
        </w:r>
        <w:r>
          <w:rPr>
            <w:rFonts w:ascii="Liberation Sans"/>
            <w:b/>
            <w:color w:val="0000ED"/>
            <w:spacing w:val="16"/>
            <w:sz w:val="25"/>
          </w:rPr>
          <w:t>dive</w:t>
        </w:r>
        <w:r>
          <w:rPr>
            <w:rFonts w:ascii="Liberation Sans"/>
            <w:b/>
            <w:color w:val="0000ED"/>
            <w:spacing w:val="54"/>
            <w:sz w:val="25"/>
          </w:rPr>
          <w:t> </w:t>
        </w:r>
        <w:r>
          <w:rPr>
            <w:rFonts w:ascii="Liberation Sans"/>
            <w:b/>
            <w:color w:val="0000ED"/>
            <w:spacing w:val="16"/>
            <w:sz w:val="25"/>
          </w:rPr>
          <w:t>into</w:t>
        </w:r>
        <w:r>
          <w:rPr>
            <w:rFonts w:ascii="Liberation Sans"/>
            <w:b/>
            <w:color w:val="0000ED"/>
            <w:spacing w:val="43"/>
            <w:sz w:val="25"/>
          </w:rPr>
          <w:t> </w:t>
        </w:r>
        <w:r>
          <w:rPr>
            <w:rFonts w:ascii="Liberation Sans"/>
            <w:b/>
            <w:color w:val="0000ED"/>
            <w:spacing w:val="22"/>
            <w:sz w:val="25"/>
          </w:rPr>
          <w:t>AI-</w:t>
        </w:r>
        <w:r>
          <w:rPr>
            <w:rFonts w:ascii="Liberation Sans"/>
            <w:b/>
            <w:color w:val="0000ED"/>
            <w:spacing w:val="18"/>
            <w:sz w:val="25"/>
          </w:rPr>
          <w:t>driven</w:t>
        </w:r>
        <w:r>
          <w:rPr>
            <w:rFonts w:ascii="Liberation Sans"/>
            <w:b/>
            <w:color w:val="0000ED"/>
            <w:spacing w:val="54"/>
            <w:sz w:val="25"/>
          </w:rPr>
          <w:t> </w:t>
        </w:r>
        <w:r>
          <w:rPr>
            <w:rFonts w:ascii="Liberation Sans"/>
            <w:b/>
            <w:color w:val="0000ED"/>
            <w:spacing w:val="19"/>
            <w:sz w:val="25"/>
          </w:rPr>
          <w:t>financial</w:t>
        </w:r>
        <w:r>
          <w:rPr>
            <w:rFonts w:ascii="Liberation Sans"/>
            <w:b/>
            <w:color w:val="0000ED"/>
            <w:spacing w:val="54"/>
            <w:sz w:val="25"/>
          </w:rPr>
          <w:t> </w:t>
        </w:r>
        <w:r>
          <w:rPr>
            <w:rFonts w:ascii="Liberation Sans"/>
            <w:b/>
            <w:color w:val="0000ED"/>
            <w:spacing w:val="17"/>
            <w:sz w:val="25"/>
          </w:rPr>
          <w:t>analysis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74pt;width:255.75pt;height:.1pt;mso-position-horizontal-relative:page;mso-position-vertical-relative:paragraph;z-index:-15652864;mso-wrap-distance-left:0;mso-wrap-distance-right:0" id="docshape131" coordorigin="1545,427" coordsize="5115,0" path="m1545,427l6660,427e" filled="false" stroked="true" strokeweight=".75pt" strokecolor="#0000ed">
            <v:path arrowok="t"/>
            <v:stroke dashstyle="shortdot"/>
            <w10:wrap type="topAndBottom"/>
          </v:shape>
        </w:pict>
      </w:r>
      <w:hyperlink w:history="true" w:anchor="_bookmark336">
        <w:r>
          <w:rPr>
            <w:rFonts w:ascii="Liberation Sans"/>
            <w:b/>
            <w:color w:val="0000ED"/>
            <w:spacing w:val="19"/>
            <w:sz w:val="25"/>
          </w:rPr>
          <w:t>Predictive</w:t>
        </w:r>
        <w:r>
          <w:rPr>
            <w:rFonts w:ascii="Liberation Sans"/>
            <w:b/>
            <w:color w:val="0000ED"/>
            <w:spacing w:val="59"/>
            <w:sz w:val="25"/>
          </w:rPr>
          <w:t> </w:t>
        </w:r>
        <w:r>
          <w:rPr>
            <w:rFonts w:ascii="Liberation Sans"/>
            <w:b/>
            <w:color w:val="0000ED"/>
            <w:spacing w:val="19"/>
            <w:sz w:val="25"/>
          </w:rPr>
          <w:t>analytics</w:t>
        </w:r>
        <w:r>
          <w:rPr>
            <w:rFonts w:ascii="Liberation Sans"/>
            <w:b/>
            <w:color w:val="0000ED"/>
            <w:spacing w:val="59"/>
            <w:sz w:val="25"/>
          </w:rPr>
          <w:t> </w:t>
        </w:r>
        <w:r>
          <w:rPr>
            <w:rFonts w:ascii="Liberation Sans"/>
            <w:b/>
            <w:color w:val="0000ED"/>
            <w:spacing w:val="14"/>
            <w:sz w:val="25"/>
          </w:rPr>
          <w:t>and</w:t>
        </w:r>
        <w:r>
          <w:rPr>
            <w:rFonts w:ascii="Liberation Sans"/>
            <w:b/>
            <w:color w:val="0000ED"/>
            <w:spacing w:val="59"/>
            <w:sz w:val="25"/>
          </w:rPr>
          <w:t> </w:t>
        </w:r>
        <w:r>
          <w:rPr>
            <w:rFonts w:ascii="Liberation Sans"/>
            <w:b/>
            <w:color w:val="0000ED"/>
            <w:spacing w:val="18"/>
            <w:sz w:val="25"/>
          </w:rPr>
          <w:t>forecasting</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672pt;width:192.75pt;height:.1pt;mso-position-horizontal-relative:page;mso-position-vertical-relative:paragraph;z-index:-15652352;mso-wrap-distance-left:0;mso-wrap-distance-right:0" id="docshape132" coordorigin="1545,427" coordsize="3855,0" path="m1545,427l5400,427e" filled="false" stroked="true" strokeweight=".75pt" strokecolor="#0000ed">
            <v:path arrowok="t"/>
            <v:stroke dashstyle="shortdot"/>
            <w10:wrap type="topAndBottom"/>
          </v:shape>
        </w:pict>
      </w:r>
      <w:hyperlink w:history="true" w:anchor="_bookmark338">
        <w:r>
          <w:rPr>
            <w:rFonts w:ascii="Liberation Sans"/>
            <w:b/>
            <w:color w:val="0000ED"/>
            <w:spacing w:val="16"/>
            <w:sz w:val="25"/>
          </w:rPr>
          <w:t>Case</w:t>
        </w:r>
        <w:r>
          <w:rPr>
            <w:rFonts w:ascii="Liberation Sans"/>
            <w:b/>
            <w:color w:val="0000ED"/>
            <w:spacing w:val="54"/>
            <w:sz w:val="25"/>
          </w:rPr>
          <w:t> </w:t>
        </w:r>
        <w:r>
          <w:rPr>
            <w:rFonts w:ascii="Liberation Sans"/>
            <w:b/>
            <w:color w:val="0000ED"/>
            <w:spacing w:val="18"/>
            <w:sz w:val="25"/>
          </w:rPr>
          <w:t>studies</w:t>
        </w:r>
        <w:r>
          <w:rPr>
            <w:rFonts w:ascii="Liberation Sans"/>
            <w:b/>
            <w:color w:val="0000ED"/>
            <w:spacing w:val="55"/>
            <w:sz w:val="25"/>
          </w:rPr>
          <w:t> </w:t>
        </w:r>
        <w:r>
          <w:rPr>
            <w:rFonts w:ascii="Liberation Sans"/>
            <w:b/>
            <w:color w:val="0000ED"/>
            <w:spacing w:val="14"/>
            <w:sz w:val="25"/>
          </w:rPr>
          <w:t>and</w:t>
        </w:r>
        <w:r>
          <w:rPr>
            <w:rFonts w:ascii="Liberation Sans"/>
            <w:b/>
            <w:color w:val="0000ED"/>
            <w:spacing w:val="55"/>
            <w:sz w:val="25"/>
          </w:rPr>
          <w:t> </w:t>
        </w:r>
        <w:r>
          <w:rPr>
            <w:rFonts w:ascii="Liberation Sans"/>
            <w:b/>
            <w:color w:val="0000ED"/>
            <w:spacing w:val="17"/>
            <w:sz w:val="25"/>
          </w:rPr>
          <w:t>examples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7pt;width:231pt;height:.1pt;mso-position-horizontal-relative:page;mso-position-vertical-relative:paragraph;z-index:-15651840;mso-wrap-distance-left:0;mso-wrap-distance-right:0" id="docshape133" coordorigin="1545,427" coordsize="4620,0" path="m1545,427l6165,427e" filled="false" stroked="true" strokeweight=".75pt" strokecolor="#0000ed">
            <v:path arrowok="t"/>
            <v:stroke dashstyle="shortdot"/>
            <w10:wrap type="topAndBottom"/>
          </v:shape>
        </w:pict>
      </w:r>
      <w:hyperlink w:history="true" w:anchor="_bookmark348">
        <w:r>
          <w:rPr>
            <w:rFonts w:ascii="Liberation Sans"/>
            <w:b/>
            <w:color w:val="0000ED"/>
            <w:spacing w:val="22"/>
            <w:sz w:val="25"/>
          </w:rPr>
          <w:t>Real-</w:t>
        </w:r>
        <w:r>
          <w:rPr>
            <w:rFonts w:ascii="Liberation Sans"/>
            <w:b/>
            <w:color w:val="0000ED"/>
            <w:spacing w:val="16"/>
            <w:sz w:val="25"/>
          </w:rPr>
          <w:t>time</w:t>
        </w:r>
        <w:r>
          <w:rPr>
            <w:rFonts w:ascii="Liberation Sans"/>
            <w:b/>
            <w:color w:val="0000ED"/>
            <w:spacing w:val="55"/>
            <w:sz w:val="25"/>
          </w:rPr>
          <w:t> </w:t>
        </w:r>
        <w:r>
          <w:rPr>
            <w:rFonts w:ascii="Liberation Sans"/>
            <w:b/>
            <w:color w:val="0000ED"/>
            <w:spacing w:val="19"/>
            <w:sz w:val="25"/>
          </w:rPr>
          <w:t>analysis</w:t>
        </w:r>
        <w:r>
          <w:rPr>
            <w:rFonts w:ascii="Liberation Sans"/>
            <w:b/>
            <w:color w:val="0000ED"/>
            <w:spacing w:val="56"/>
            <w:sz w:val="25"/>
          </w:rPr>
          <w:t> </w:t>
        </w:r>
        <w:r>
          <w:rPr>
            <w:rFonts w:ascii="Liberation Sans"/>
            <w:b/>
            <w:color w:val="0000ED"/>
            <w:spacing w:val="14"/>
            <w:sz w:val="25"/>
          </w:rPr>
          <w:t>and</w:t>
        </w:r>
        <w:r>
          <w:rPr>
            <w:rFonts w:ascii="Liberation Sans"/>
            <w:b/>
            <w:color w:val="0000ED"/>
            <w:spacing w:val="55"/>
            <w:sz w:val="25"/>
          </w:rPr>
          <w:t> </w:t>
        </w:r>
        <w:r>
          <w:rPr>
            <w:rFonts w:ascii="Liberation Sans"/>
            <w:b/>
            <w:color w:val="0000ED"/>
            <w:spacing w:val="17"/>
            <w:sz w:val="25"/>
          </w:rPr>
          <w:t>reporting</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667pt;width:279pt;height:.1pt;mso-position-horizontal-relative:page;mso-position-vertical-relative:paragraph;z-index:-15651328;mso-wrap-distance-left:0;mso-wrap-distance-right:0" id="docshape134" coordorigin="1545,427" coordsize="5580,0" path="m1545,427l7125,427e" filled="false" stroked="true" strokeweight=".75pt" strokecolor="#0000ed">
            <v:path arrowok="t"/>
            <v:stroke dashstyle="shortdot"/>
            <w10:wrap type="topAndBottom"/>
          </v:shape>
        </w:pict>
      </w:r>
      <w:hyperlink w:history="true" w:anchor="_bookmark355">
        <w:r>
          <w:rPr>
            <w:rFonts w:ascii="Liberation Sans"/>
            <w:b/>
            <w:color w:val="0000ED"/>
            <w:spacing w:val="19"/>
            <w:sz w:val="25"/>
          </w:rPr>
          <w:t>Enhancing</w:t>
        </w:r>
        <w:r>
          <w:rPr>
            <w:rFonts w:ascii="Liberation Sans"/>
            <w:b/>
            <w:color w:val="0000ED"/>
            <w:spacing w:val="58"/>
            <w:sz w:val="25"/>
          </w:rPr>
          <w:t> </w:t>
        </w:r>
        <w:r>
          <w:rPr>
            <w:rFonts w:ascii="Liberation Sans"/>
            <w:b/>
            <w:color w:val="0000ED"/>
            <w:spacing w:val="19"/>
            <w:sz w:val="25"/>
          </w:rPr>
          <w:t>financial</w:t>
        </w:r>
        <w:r>
          <w:rPr>
            <w:rFonts w:ascii="Liberation Sans"/>
            <w:b/>
            <w:color w:val="0000ED"/>
            <w:spacing w:val="59"/>
            <w:sz w:val="25"/>
          </w:rPr>
          <w:t> </w:t>
        </w:r>
        <w:r>
          <w:rPr>
            <w:rFonts w:ascii="Liberation Sans"/>
            <w:b/>
            <w:color w:val="0000ED"/>
            <w:spacing w:val="20"/>
            <w:sz w:val="25"/>
          </w:rPr>
          <w:t>projections</w:t>
        </w:r>
        <w:r>
          <w:rPr>
            <w:rFonts w:ascii="Liberation Sans"/>
            <w:b/>
            <w:color w:val="0000ED"/>
            <w:spacing w:val="58"/>
            <w:sz w:val="25"/>
          </w:rPr>
          <w:t> </w:t>
        </w:r>
        <w:r>
          <w:rPr>
            <w:rFonts w:ascii="Liberation Sans"/>
            <w:b/>
            <w:color w:val="0000ED"/>
            <w:spacing w:val="16"/>
            <w:sz w:val="25"/>
          </w:rPr>
          <w:t>with</w:t>
        </w:r>
        <w:r>
          <w:rPr>
            <w:rFonts w:ascii="Liberation Sans"/>
            <w:b/>
            <w:color w:val="0000ED"/>
            <w:spacing w:val="48"/>
            <w:sz w:val="25"/>
          </w:rPr>
          <w:t> </w:t>
        </w:r>
        <w:r>
          <w:rPr>
            <w:rFonts w:ascii="Liberation Sans"/>
            <w:b/>
            <w:color w:val="0000ED"/>
            <w:spacing w:val="6"/>
            <w:sz w:val="25"/>
          </w:rPr>
          <w:t>AI</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65pt;width:235.5pt;height:.1pt;mso-position-horizontal-relative:page;mso-position-vertical-relative:paragraph;z-index:-15650816;mso-wrap-distance-left:0;mso-wrap-distance-right:0" id="docshape135" coordorigin="1545,427" coordsize="4710,0" path="m1545,427l6255,427e" filled="false" stroked="true" strokeweight=".75pt" strokecolor="#0000ed">
            <v:path arrowok="t"/>
            <v:stroke dashstyle="shortdot"/>
            <w10:wrap type="topAndBottom"/>
          </v:shape>
        </w:pict>
      </w:r>
      <w:hyperlink w:history="true" w:anchor="_bookmark357">
        <w:r>
          <w:rPr>
            <w:rFonts w:ascii="Liberation Sans"/>
            <w:b/>
            <w:color w:val="0000ED"/>
            <w:spacing w:val="19"/>
            <w:sz w:val="25"/>
          </w:rPr>
          <w:t>Automating</w:t>
        </w:r>
        <w:r>
          <w:rPr>
            <w:rFonts w:ascii="Liberation Sans"/>
            <w:b/>
            <w:color w:val="0000ED"/>
            <w:spacing w:val="65"/>
            <w:sz w:val="25"/>
          </w:rPr>
          <w:t> </w:t>
        </w:r>
        <w:r>
          <w:rPr>
            <w:rFonts w:ascii="Liberation Sans"/>
            <w:b/>
            <w:color w:val="0000ED"/>
            <w:spacing w:val="19"/>
            <w:sz w:val="25"/>
          </w:rPr>
          <w:t>projection</w:t>
        </w:r>
        <w:r>
          <w:rPr>
            <w:rFonts w:ascii="Liberation Sans"/>
            <w:b/>
            <w:color w:val="0000ED"/>
            <w:spacing w:val="66"/>
            <w:sz w:val="25"/>
          </w:rPr>
          <w:t> </w:t>
        </w:r>
        <w:r>
          <w:rPr>
            <w:rFonts w:ascii="Liberation Sans"/>
            <w:b/>
            <w:color w:val="0000ED"/>
            <w:spacing w:val="17"/>
            <w:sz w:val="25"/>
          </w:rPr>
          <w:t>processes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661pt;width:246pt;height:.1pt;mso-position-horizontal-relative:page;mso-position-vertical-relative:paragraph;z-index:-15650304;mso-wrap-distance-left:0;mso-wrap-distance-right:0" id="docshape136" coordorigin="1545,427" coordsize="4920,0" path="m1545,427l6465,427e" filled="false" stroked="true" strokeweight=".75pt" strokecolor="#0000ed">
            <v:path arrowok="t"/>
            <v:stroke dashstyle="shortdot"/>
            <w10:wrap type="topAndBottom"/>
          </v:shape>
        </w:pict>
      </w:r>
      <w:hyperlink w:history="true" w:anchor="_bookmark359">
        <w:r>
          <w:rPr>
            <w:rFonts w:ascii="Liberation Sans"/>
            <w:b/>
            <w:color w:val="0000ED"/>
            <w:spacing w:val="19"/>
            <w:sz w:val="25"/>
          </w:rPr>
          <w:t>Increasing</w:t>
        </w:r>
        <w:r>
          <w:rPr>
            <w:rFonts w:ascii="Liberation Sans"/>
            <w:b/>
            <w:color w:val="0000ED"/>
            <w:spacing w:val="58"/>
            <w:sz w:val="25"/>
          </w:rPr>
          <w:t> </w:t>
        </w:r>
        <w:r>
          <w:rPr>
            <w:rFonts w:ascii="Liberation Sans"/>
            <w:b/>
            <w:color w:val="0000ED"/>
            <w:spacing w:val="19"/>
            <w:sz w:val="25"/>
          </w:rPr>
          <w:t>accuracy</w:t>
        </w:r>
        <w:r>
          <w:rPr>
            <w:rFonts w:ascii="Liberation Sans"/>
            <w:b/>
            <w:color w:val="0000ED"/>
            <w:spacing w:val="58"/>
            <w:sz w:val="25"/>
          </w:rPr>
          <w:t> </w:t>
        </w:r>
        <w:r>
          <w:rPr>
            <w:rFonts w:ascii="Liberation Sans"/>
            <w:b/>
            <w:color w:val="0000ED"/>
            <w:spacing w:val="14"/>
            <w:sz w:val="25"/>
          </w:rPr>
          <w:t>and</w:t>
        </w:r>
        <w:r>
          <w:rPr>
            <w:rFonts w:ascii="Liberation Sans"/>
            <w:b/>
            <w:color w:val="0000ED"/>
            <w:spacing w:val="58"/>
            <w:sz w:val="25"/>
          </w:rPr>
          <w:t> </w:t>
        </w:r>
        <w:r>
          <w:rPr>
            <w:rFonts w:ascii="Liberation Sans"/>
            <w:b/>
            <w:color w:val="0000ED"/>
            <w:spacing w:val="18"/>
            <w:sz w:val="25"/>
          </w:rPr>
          <w:t>reliability</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59pt;width:276.75pt;height:.1pt;mso-position-horizontal-relative:page;mso-position-vertical-relative:paragraph;z-index:-15649792;mso-wrap-distance-left:0;mso-wrap-distance-right:0" id="docshape137" coordorigin="1545,427" coordsize="5535,0" path="m1545,427l7080,427e" filled="false" stroked="true" strokeweight=".75pt" strokecolor="#0000ed">
            <v:path arrowok="t"/>
            <v:stroke dashstyle="shortdot"/>
            <w10:wrap type="topAndBottom"/>
          </v:shape>
        </w:pict>
      </w:r>
      <w:hyperlink w:history="true" w:anchor="_bookmark362">
        <w:r>
          <w:rPr>
            <w:rFonts w:ascii="Liberation Sans"/>
            <w:b/>
            <w:color w:val="0000ED"/>
            <w:spacing w:val="19"/>
            <w:sz w:val="25"/>
          </w:rPr>
          <w:t>Practical</w:t>
        </w:r>
        <w:r>
          <w:rPr>
            <w:rFonts w:ascii="Liberation Sans"/>
            <w:b/>
            <w:color w:val="0000ED"/>
            <w:spacing w:val="57"/>
            <w:sz w:val="25"/>
          </w:rPr>
          <w:t> </w:t>
        </w:r>
        <w:r>
          <w:rPr>
            <w:rFonts w:ascii="Liberation Sans"/>
            <w:b/>
            <w:color w:val="0000ED"/>
            <w:spacing w:val="20"/>
            <w:sz w:val="25"/>
          </w:rPr>
          <w:t>implications</w:t>
        </w:r>
        <w:r>
          <w:rPr>
            <w:rFonts w:ascii="Liberation Sans"/>
            <w:b/>
            <w:color w:val="0000ED"/>
            <w:spacing w:val="58"/>
            <w:sz w:val="25"/>
          </w:rPr>
          <w:t> </w:t>
        </w:r>
        <w:r>
          <w:rPr>
            <w:rFonts w:ascii="Liberation Sans"/>
            <w:b/>
            <w:color w:val="0000ED"/>
            <w:spacing w:val="14"/>
            <w:sz w:val="25"/>
          </w:rPr>
          <w:t>and</w:t>
        </w:r>
        <w:r>
          <w:rPr>
            <w:rFonts w:ascii="Liberation Sans"/>
            <w:b/>
            <w:color w:val="0000ED"/>
            <w:spacing w:val="58"/>
            <w:sz w:val="25"/>
          </w:rPr>
          <w:t> </w:t>
        </w:r>
        <w:r>
          <w:rPr>
            <w:rFonts w:ascii="Liberation Sans"/>
            <w:b/>
            <w:color w:val="0000ED"/>
            <w:spacing w:val="18"/>
            <w:sz w:val="25"/>
          </w:rPr>
          <w:t>applications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657pt;width:207.75pt;height:.1pt;mso-position-horizontal-relative:page;mso-position-vertical-relative:paragraph;z-index:-15649280;mso-wrap-distance-left:0;mso-wrap-distance-right:0" id="docshape138" coordorigin="1545,427" coordsize="4155,0" path="m1545,427l5700,427e" filled="false" stroked="true" strokeweight=".75pt" strokecolor="#0000ed">
            <v:path arrowok="t"/>
            <v:stroke dashstyle="shortdot"/>
            <w10:wrap type="topAndBottom"/>
          </v:shape>
        </w:pict>
      </w:r>
      <w:hyperlink w:history="true" w:anchor="_bookmark365">
        <w:r>
          <w:rPr>
            <w:rFonts w:ascii="Liberation Sans"/>
            <w:b/>
            <w:color w:val="0000ED"/>
            <w:spacing w:val="16"/>
            <w:sz w:val="25"/>
          </w:rPr>
          <w:t>Best</w:t>
        </w:r>
        <w:r>
          <w:rPr>
            <w:rFonts w:ascii="Liberation Sans"/>
            <w:b/>
            <w:color w:val="0000ED"/>
            <w:spacing w:val="54"/>
            <w:sz w:val="25"/>
          </w:rPr>
          <w:t> </w:t>
        </w:r>
        <w:r>
          <w:rPr>
            <w:rFonts w:ascii="Liberation Sans"/>
            <w:b/>
            <w:color w:val="0000ED"/>
            <w:spacing w:val="19"/>
            <w:sz w:val="25"/>
          </w:rPr>
          <w:t>practices</w:t>
        </w:r>
        <w:r>
          <w:rPr>
            <w:rFonts w:ascii="Liberation Sans"/>
            <w:b/>
            <w:color w:val="0000ED"/>
            <w:spacing w:val="55"/>
            <w:sz w:val="25"/>
          </w:rPr>
          <w:t> </w:t>
        </w:r>
        <w:r>
          <w:rPr>
            <w:rFonts w:ascii="Liberation Sans"/>
            <w:b/>
            <w:color w:val="0000ED"/>
            <w:spacing w:val="14"/>
            <w:sz w:val="25"/>
          </w:rPr>
          <w:t>and</w:t>
        </w:r>
        <w:r>
          <w:rPr>
            <w:rFonts w:ascii="Liberation Sans"/>
            <w:b/>
            <w:color w:val="0000ED"/>
            <w:spacing w:val="55"/>
            <w:sz w:val="25"/>
          </w:rPr>
          <w:t> </w:t>
        </w:r>
        <w:r>
          <w:rPr>
            <w:rFonts w:ascii="Liberation Sans"/>
            <w:b/>
            <w:color w:val="0000ED"/>
            <w:spacing w:val="17"/>
            <w:sz w:val="25"/>
          </w:rPr>
          <w:t>strategies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84pt;width:267.75pt;height:.1pt;mso-position-horizontal-relative:page;mso-position-vertical-relative:paragraph;z-index:-15648768;mso-wrap-distance-left:0;mso-wrap-distance-right:0" id="docshape139" coordorigin="1545,427" coordsize="5355,0" path="m1545,427l6900,427e" filled="false" stroked="true" strokeweight=".75pt" strokecolor="#0000ed">
            <v:path arrowok="t"/>
            <v:stroke dashstyle="shortdot"/>
            <w10:wrap type="topAndBottom"/>
          </v:shape>
        </w:pict>
      </w:r>
      <w:hyperlink w:history="true" w:anchor="_bookmark367">
        <w:r>
          <w:rPr>
            <w:rFonts w:ascii="Liberation Sans"/>
            <w:b/>
            <w:color w:val="0000ED"/>
            <w:spacing w:val="18"/>
            <w:sz w:val="25"/>
          </w:rPr>
          <w:t>Ethical</w:t>
        </w:r>
        <w:r>
          <w:rPr>
            <w:rFonts w:ascii="Liberation Sans"/>
            <w:b/>
            <w:color w:val="0000ED"/>
            <w:spacing w:val="58"/>
            <w:sz w:val="25"/>
          </w:rPr>
          <w:t> </w:t>
        </w:r>
        <w:r>
          <w:rPr>
            <w:rFonts w:ascii="Liberation Sans"/>
            <w:b/>
            <w:color w:val="0000ED"/>
            <w:spacing w:val="14"/>
            <w:sz w:val="25"/>
          </w:rPr>
          <w:t>and</w:t>
        </w:r>
        <w:r>
          <w:rPr>
            <w:rFonts w:ascii="Liberation Sans"/>
            <w:b/>
            <w:color w:val="0000ED"/>
            <w:spacing w:val="59"/>
            <w:sz w:val="25"/>
          </w:rPr>
          <w:t> </w:t>
        </w:r>
        <w:r>
          <w:rPr>
            <w:rFonts w:ascii="Liberation Sans"/>
            <w:b/>
            <w:color w:val="0000ED"/>
            <w:spacing w:val="19"/>
            <w:sz w:val="25"/>
          </w:rPr>
          <w:t>regulatory</w:t>
        </w:r>
        <w:r>
          <w:rPr>
            <w:rFonts w:ascii="Liberation Sans"/>
            <w:b/>
            <w:color w:val="0000ED"/>
            <w:spacing w:val="58"/>
            <w:sz w:val="25"/>
          </w:rPr>
          <w:t> </w:t>
        </w:r>
        <w:r>
          <w:rPr>
            <w:rFonts w:ascii="Liberation Sans"/>
            <w:b/>
            <w:color w:val="0000ED"/>
            <w:spacing w:val="18"/>
            <w:sz w:val="25"/>
          </w:rPr>
          <w:t>considerations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82pt;width:379.5pt;height:.1pt;mso-position-horizontal-relative:page;mso-position-vertical-relative:paragraph;z-index:-15648256;mso-wrap-distance-left:0;mso-wrap-distance-right:0" id="docshape140" coordorigin="1545,427" coordsize="7590,0" path="m1545,427l9135,427e" filled="false" stroked="true" strokeweight=".75pt" strokecolor="#0000ed">
            <v:path arrowok="t"/>
            <v:stroke dashstyle="shortdot"/>
            <w10:wrap type="topAndBottom"/>
          </v:shape>
        </w:pict>
      </w:r>
      <w:hyperlink w:history="true" w:anchor="_bookmark370">
        <w:r>
          <w:rPr>
            <w:rFonts w:ascii="Liberation Sans"/>
            <w:b/>
            <w:color w:val="0000ED"/>
            <w:spacing w:val="19"/>
            <w:sz w:val="25"/>
          </w:rPr>
          <w:t>Preparing</w:t>
        </w:r>
        <w:r>
          <w:rPr>
            <w:rFonts w:ascii="Liberation Sans"/>
            <w:b/>
            <w:color w:val="0000ED"/>
            <w:spacing w:val="54"/>
            <w:sz w:val="25"/>
          </w:rPr>
          <w:t> </w:t>
        </w:r>
        <w:r>
          <w:rPr>
            <w:rFonts w:ascii="Liberation Sans"/>
            <w:b/>
            <w:color w:val="0000ED"/>
            <w:spacing w:val="14"/>
            <w:sz w:val="25"/>
          </w:rPr>
          <w:t>for</w:t>
        </w:r>
        <w:r>
          <w:rPr>
            <w:rFonts w:ascii="Liberation Sans"/>
            <w:b/>
            <w:color w:val="0000ED"/>
            <w:spacing w:val="54"/>
            <w:sz w:val="25"/>
          </w:rPr>
          <w:t> </w:t>
        </w:r>
        <w:r>
          <w:rPr>
            <w:rFonts w:ascii="Liberation Sans"/>
            <w:b/>
            <w:color w:val="0000ED"/>
            <w:spacing w:val="11"/>
            <w:sz w:val="25"/>
          </w:rPr>
          <w:t>an</w:t>
        </w:r>
        <w:r>
          <w:rPr>
            <w:rFonts w:ascii="Liberation Sans"/>
            <w:b/>
            <w:color w:val="0000ED"/>
            <w:spacing w:val="44"/>
            <w:sz w:val="25"/>
          </w:rPr>
          <w:t> </w:t>
        </w:r>
        <w:r>
          <w:rPr>
            <w:rFonts w:ascii="Liberation Sans"/>
            <w:b/>
            <w:color w:val="0000ED"/>
            <w:spacing w:val="22"/>
            <w:sz w:val="25"/>
          </w:rPr>
          <w:t>AI-</w:t>
        </w:r>
        <w:r>
          <w:rPr>
            <w:rFonts w:ascii="Liberation Sans"/>
            <w:b/>
            <w:color w:val="0000ED"/>
            <w:spacing w:val="18"/>
            <w:sz w:val="25"/>
          </w:rPr>
          <w:t>driven</w:t>
        </w:r>
        <w:r>
          <w:rPr>
            <w:rFonts w:ascii="Liberation Sans"/>
            <w:b/>
            <w:color w:val="0000ED"/>
            <w:spacing w:val="54"/>
            <w:sz w:val="25"/>
          </w:rPr>
          <w:t> </w:t>
        </w:r>
        <w:r>
          <w:rPr>
            <w:rFonts w:ascii="Liberation Sans"/>
            <w:b/>
            <w:color w:val="0000ED"/>
            <w:spacing w:val="18"/>
            <w:sz w:val="25"/>
          </w:rPr>
          <w:t>future</w:t>
        </w:r>
        <w:r>
          <w:rPr>
            <w:rFonts w:ascii="Liberation Sans"/>
            <w:b/>
            <w:color w:val="0000ED"/>
            <w:spacing w:val="54"/>
            <w:sz w:val="25"/>
          </w:rPr>
          <w:t> </w:t>
        </w:r>
        <w:r>
          <w:rPr>
            <w:rFonts w:ascii="Liberation Sans"/>
            <w:b/>
            <w:color w:val="0000ED"/>
            <w:spacing w:val="11"/>
            <w:sz w:val="25"/>
          </w:rPr>
          <w:t>in</w:t>
        </w:r>
        <w:r>
          <w:rPr>
            <w:rFonts w:ascii="Liberation Sans"/>
            <w:b/>
            <w:color w:val="0000ED"/>
            <w:spacing w:val="54"/>
            <w:sz w:val="25"/>
          </w:rPr>
          <w:t> </w:t>
        </w:r>
        <w:r>
          <w:rPr>
            <w:rFonts w:ascii="Liberation Sans"/>
            <w:b/>
            <w:color w:val="0000ED"/>
            <w:spacing w:val="19"/>
            <w:sz w:val="25"/>
          </w:rPr>
          <w:t>financial</w:t>
        </w:r>
        <w:r>
          <w:rPr>
            <w:rFonts w:ascii="Liberation Sans"/>
            <w:b/>
            <w:color w:val="0000ED"/>
            <w:spacing w:val="55"/>
            <w:sz w:val="25"/>
          </w:rPr>
          <w:t> </w:t>
        </w:r>
        <w:r>
          <w:rPr>
            <w:rFonts w:ascii="Liberation Sans"/>
            <w:b/>
            <w:color w:val="0000ED"/>
            <w:spacing w:val="17"/>
            <w:sz w:val="25"/>
          </w:rPr>
          <w:t>analysis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68pt;width:291.75pt;height:.1pt;mso-position-horizontal-relative:page;mso-position-vertical-relative:paragraph;z-index:-15647744;mso-wrap-distance-left:0;mso-wrap-distance-right:0" id="docshape141" coordorigin="1545,427" coordsize="5835,0" path="m1545,427l7380,427e" filled="false" stroked="true" strokeweight=".75pt" strokecolor="#0000ed">
            <v:path arrowok="t"/>
            <v:stroke dashstyle="shortdot"/>
            <w10:wrap type="topAndBottom"/>
          </v:shape>
        </w:pict>
      </w:r>
      <w:hyperlink w:history="true" w:anchor="_bookmark372">
        <w:r>
          <w:rPr>
            <w:rFonts w:ascii="Liberation Sans"/>
            <w:b/>
            <w:color w:val="0000ED"/>
            <w:spacing w:val="19"/>
            <w:sz w:val="25"/>
          </w:rPr>
          <w:t>Strategies</w:t>
        </w:r>
        <w:r>
          <w:rPr>
            <w:rFonts w:ascii="Liberation Sans"/>
            <w:b/>
            <w:color w:val="0000ED"/>
            <w:spacing w:val="60"/>
            <w:sz w:val="25"/>
          </w:rPr>
          <w:t> </w:t>
        </w:r>
        <w:r>
          <w:rPr>
            <w:rFonts w:ascii="Liberation Sans"/>
            <w:b/>
            <w:color w:val="0000ED"/>
            <w:spacing w:val="14"/>
            <w:sz w:val="25"/>
          </w:rPr>
          <w:t>for</w:t>
        </w:r>
        <w:r>
          <w:rPr>
            <w:rFonts w:ascii="Liberation Sans"/>
            <w:b/>
            <w:color w:val="0000ED"/>
            <w:spacing w:val="60"/>
            <w:sz w:val="25"/>
          </w:rPr>
          <w:t> </w:t>
        </w:r>
        <w:r>
          <w:rPr>
            <w:rFonts w:ascii="Liberation Sans"/>
            <w:b/>
            <w:color w:val="0000ED"/>
            <w:spacing w:val="19"/>
            <w:sz w:val="25"/>
          </w:rPr>
          <w:t>successful</w:t>
        </w:r>
        <w:r>
          <w:rPr>
            <w:rFonts w:ascii="Liberation Sans"/>
            <w:b/>
            <w:color w:val="0000ED"/>
            <w:spacing w:val="61"/>
            <w:sz w:val="25"/>
          </w:rPr>
          <w:t> </w:t>
        </w:r>
        <w:r>
          <w:rPr>
            <w:rFonts w:ascii="Liberation Sans"/>
            <w:b/>
            <w:color w:val="0000ED"/>
            <w:spacing w:val="18"/>
            <w:sz w:val="25"/>
          </w:rPr>
          <w:t>implementation</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76pt;width:104.25pt;height:.1pt;mso-position-horizontal-relative:page;mso-position-vertical-relative:paragraph;z-index:-15647232;mso-wrap-distance-left:0;mso-wrap-distance-right:0" id="docshape142" coordorigin="1545,427" coordsize="2085,0" path="m1545,427l3630,427e" filled="false" stroked="true" strokeweight=".75pt" strokecolor="#0000ed">
            <v:path arrowok="t"/>
            <v:stroke dashstyle="shortdot"/>
            <w10:wrap type="topAndBottom"/>
          </v:shape>
        </w:pict>
      </w:r>
      <w:hyperlink w:history="true" w:anchor="_bookmark374">
        <w:r>
          <w:rPr>
            <w:rFonts w:ascii="Liberation Sans"/>
            <w:b/>
            <w:color w:val="0000ED"/>
            <w:spacing w:val="18"/>
            <w:sz w:val="25"/>
          </w:rPr>
          <w:t>Future</w:t>
        </w:r>
        <w:r>
          <w:rPr>
            <w:rFonts w:ascii="Liberation Sans"/>
            <w:b/>
            <w:color w:val="0000ED"/>
            <w:spacing w:val="54"/>
            <w:sz w:val="25"/>
          </w:rPr>
          <w:t> </w:t>
        </w:r>
        <w:r>
          <w:rPr>
            <w:rFonts w:ascii="Liberation Sans"/>
            <w:b/>
            <w:color w:val="0000ED"/>
            <w:spacing w:val="16"/>
            <w:sz w:val="25"/>
          </w:rPr>
          <w:t>outlook</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674pt;width:285pt;height:.1pt;mso-position-horizontal-relative:page;mso-position-vertical-relative:paragraph;z-index:-15646720;mso-wrap-distance-left:0;mso-wrap-distance-right:0" id="docshape143" coordorigin="1545,427" coordsize="5700,0" path="m1545,427l7245,427e" filled="false" stroked="true" strokeweight=".75pt" strokecolor="#0000ed">
            <v:path arrowok="t"/>
            <v:stroke dashstyle="shortdot"/>
            <w10:wrap type="topAndBottom"/>
          </v:shape>
        </w:pict>
      </w:r>
      <w:hyperlink w:history="true" w:anchor="_bookmark375">
        <w:r>
          <w:rPr>
            <w:rFonts w:ascii="Liberation Sans"/>
            <w:b/>
            <w:color w:val="0000ED"/>
            <w:spacing w:val="19"/>
            <w:sz w:val="25"/>
          </w:rPr>
          <w:t>Potential</w:t>
        </w:r>
        <w:r>
          <w:rPr>
            <w:rFonts w:ascii="Liberation Sans"/>
            <w:b/>
            <w:color w:val="0000ED"/>
            <w:spacing w:val="58"/>
            <w:sz w:val="25"/>
          </w:rPr>
          <w:t> </w:t>
        </w:r>
        <w:r>
          <w:rPr>
            <w:rFonts w:ascii="Liberation Sans"/>
            <w:b/>
            <w:color w:val="0000ED"/>
            <w:spacing w:val="20"/>
            <w:sz w:val="25"/>
          </w:rPr>
          <w:t>developments</w:t>
        </w:r>
        <w:r>
          <w:rPr>
            <w:rFonts w:ascii="Liberation Sans"/>
            <w:b/>
            <w:color w:val="0000ED"/>
            <w:spacing w:val="59"/>
            <w:sz w:val="25"/>
          </w:rPr>
          <w:t> </w:t>
        </w:r>
        <w:r>
          <w:rPr>
            <w:rFonts w:ascii="Liberation Sans"/>
            <w:b/>
            <w:color w:val="0000ED"/>
            <w:spacing w:val="14"/>
            <w:sz w:val="25"/>
          </w:rPr>
          <w:t>and</w:t>
        </w:r>
        <w:r>
          <w:rPr>
            <w:rFonts w:ascii="Liberation Sans"/>
            <w:b/>
            <w:color w:val="0000ED"/>
            <w:spacing w:val="58"/>
            <w:sz w:val="25"/>
          </w:rPr>
          <w:t> </w:t>
        </w:r>
        <w:r>
          <w:rPr>
            <w:rFonts w:ascii="Liberation Sans"/>
            <w:b/>
            <w:color w:val="0000ED"/>
            <w:spacing w:val="18"/>
            <w:sz w:val="25"/>
          </w:rPr>
          <w:t>innovations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7pt;width:65.25pt;height:.1pt;mso-position-horizontal-relative:page;mso-position-vertical-relative:paragraph;z-index:-15646208;mso-wrap-distance-left:0;mso-wrap-distance-right:0" id="docshape144" coordorigin="1545,427" coordsize="1305,0" path="m1545,427l2850,427e" filled="false" stroked="true" strokeweight=".75pt" strokecolor="#0000ed">
            <v:path arrowok="t"/>
            <v:stroke dashstyle="shortdot"/>
            <w10:wrap type="topAndBottom"/>
          </v:shape>
        </w:pict>
      </w:r>
      <w:hyperlink w:history="true" w:anchor="_bookmark377">
        <w:r>
          <w:rPr>
            <w:rFonts w:ascii="Liberation Sans"/>
            <w:b/>
            <w:color w:val="0000ED"/>
            <w:spacing w:val="16"/>
            <w:sz w:val="25"/>
          </w:rPr>
          <w:t>Summary</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669pt;width:110.25pt;height:.1pt;mso-position-horizontal-relative:page;mso-position-vertical-relative:paragraph;z-index:-15645696;mso-wrap-distance-left:0;mso-wrap-distance-right:0" id="docshape145" coordorigin="1545,427" coordsize="2205,0" path="m1545,427l3750,427e" filled="false" stroked="true" strokeweight=".75pt" strokecolor="#0000ed">
            <v:path arrowok="t"/>
            <v:stroke dashstyle="shortdot"/>
            <w10:wrap type="topAndBottom"/>
          </v:shape>
        </w:pict>
      </w:r>
      <w:hyperlink w:history="true" w:anchor="_bookmark378">
        <w:r>
          <w:rPr>
            <w:rFonts w:ascii="Liberation Sans"/>
            <w:b/>
            <w:color w:val="0000ED"/>
            <w:spacing w:val="18"/>
            <w:sz w:val="25"/>
          </w:rPr>
          <w:t>Further</w:t>
        </w:r>
        <w:r>
          <w:rPr>
            <w:rFonts w:ascii="Liberation Sans"/>
            <w:b/>
            <w:color w:val="0000ED"/>
            <w:spacing w:val="59"/>
            <w:sz w:val="25"/>
          </w:rPr>
          <w:t> </w:t>
        </w:r>
        <w:r>
          <w:rPr>
            <w:rFonts w:ascii="Liberation Sans"/>
            <w:b/>
            <w:color w:val="0000ED"/>
            <w:spacing w:val="16"/>
            <w:sz w:val="25"/>
          </w:rPr>
          <w:t>reading</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67pt;width:49.5pt;height:.1pt;mso-position-horizontal-relative:page;mso-position-vertical-relative:paragraph;z-index:-15645184;mso-wrap-distance-left:0;mso-wrap-distance-right:0" id="docshape146" coordorigin="1545,427" coordsize="990,0" path="m1545,427l2535,427e" filled="false" stroked="true" strokeweight=".75pt" strokecolor="#0000ed">
            <v:path arrowok="t"/>
            <v:stroke dashstyle="shortdot"/>
            <w10:wrap type="topAndBottom"/>
          </v:shape>
        </w:pict>
      </w:r>
      <w:hyperlink w:history="true" w:anchor="_bookmark379">
        <w:r>
          <w:rPr>
            <w:rFonts w:ascii="Liberation Sans"/>
            <w:b/>
            <w:color w:val="0000ED"/>
            <w:spacing w:val="16"/>
            <w:sz w:val="25"/>
          </w:rPr>
          <w:t>Books: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63pt;width:132pt;height:.1pt;mso-position-horizontal-relative:page;mso-position-vertical-relative:paragraph;z-index:-15644672;mso-wrap-distance-left:0;mso-wrap-distance-right:0" id="docshape147" coordorigin="1545,427" coordsize="2640,0" path="m1545,427l4185,427e" filled="false" stroked="true" strokeweight=".75pt" strokecolor="#0000ed">
            <v:path arrowok="t"/>
            <v:stroke dashstyle="shortdot"/>
            <w10:wrap type="topAndBottom"/>
          </v:shape>
        </w:pict>
      </w:r>
      <w:hyperlink w:history="true" w:anchor="_bookmark380">
        <w:r>
          <w:rPr>
            <w:rFonts w:ascii="Liberation Sans"/>
            <w:b/>
            <w:color w:val="0000ED"/>
            <w:spacing w:val="19"/>
            <w:sz w:val="25"/>
          </w:rPr>
          <w:t>Academic</w:t>
        </w:r>
        <w:r>
          <w:rPr>
            <w:rFonts w:ascii="Liberation Sans"/>
            <w:b/>
            <w:color w:val="0000ED"/>
            <w:spacing w:val="58"/>
            <w:sz w:val="25"/>
          </w:rPr>
          <w:t> </w:t>
        </w:r>
        <w:r>
          <w:rPr>
            <w:rFonts w:ascii="Liberation Sans"/>
            <w:b/>
            <w:color w:val="0000ED"/>
            <w:spacing w:val="17"/>
            <w:sz w:val="25"/>
          </w:rPr>
          <w:t>articles: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0.974661pt;width:123.75pt;height:.1pt;mso-position-horizontal-relative:page;mso-position-vertical-relative:paragraph;z-index:-15644160;mso-wrap-distance-left:0;mso-wrap-distance-right:0" id="docshape148" coordorigin="1545,419" coordsize="2475,0" path="m1545,419l4020,419e" filled="false" stroked="true" strokeweight=".75pt" strokecolor="#0000ed">
            <v:path arrowok="t"/>
            <v:stroke dashstyle="shortdot"/>
            <w10:wrap type="topAndBottom"/>
          </v:shape>
        </w:pict>
      </w:r>
      <w:hyperlink w:history="true" w:anchor="_bookmark381">
        <w:r>
          <w:rPr>
            <w:rFonts w:ascii="Liberation Sans"/>
            <w:b/>
            <w:color w:val="0000ED"/>
            <w:spacing w:val="18"/>
            <w:sz w:val="25"/>
          </w:rPr>
          <w:t>Online</w:t>
        </w:r>
        <w:r>
          <w:rPr>
            <w:rFonts w:ascii="Liberation Sans"/>
            <w:b/>
            <w:color w:val="0000ED"/>
            <w:spacing w:val="54"/>
            <w:sz w:val="25"/>
          </w:rPr>
          <w:t> </w:t>
        </w:r>
        <w:r>
          <w:rPr>
            <w:rFonts w:ascii="Liberation Sans"/>
            <w:b/>
            <w:color w:val="0000ED"/>
            <w:spacing w:val="17"/>
            <w:sz w:val="25"/>
          </w:rPr>
          <w:t>platforms:</w:t>
        </w:r>
      </w:hyperlink>
    </w:p>
    <w:p>
      <w:pPr>
        <w:spacing w:after="0"/>
        <w:jc w:val="left"/>
        <w:rPr>
          <w:rFonts w:ascii="Liberation Sans"/>
          <w:sz w:val="25"/>
        </w:rPr>
        <w:sectPr>
          <w:pgSz w:w="12240" w:h="15840"/>
          <w:pgMar w:top="1380" w:bottom="280" w:left="1420" w:right="1420"/>
        </w:sectPr>
      </w:pPr>
    </w:p>
    <w:p>
      <w:pPr>
        <w:pStyle w:val="Heading3"/>
        <w:spacing w:before="65"/>
      </w:pPr>
      <w:r>
        <w:rPr/>
        <w:pict>
          <v:shape style="position:absolute;margin-left:77.25pt;margin-top:19.849653pt;width:31.5pt;height:.1pt;mso-position-horizontal-relative:page;mso-position-vertical-relative:paragraph;z-index:-15643648;mso-wrap-distance-left:0;mso-wrap-distance-right:0" id="docshape149" coordorigin="1545,397" coordsize="630,0" path="m1545,397l2175,397e" filled="false" stroked="true" strokeweight=".75pt" strokecolor="#0000ed">
            <v:path arrowok="t"/>
            <v:stroke dashstyle="shortdot"/>
            <w10:wrap type="topAndBottom"/>
          </v:shape>
        </w:pict>
      </w:r>
      <w:hyperlink w:history="true" w:anchor="_bookmark382">
        <w:r>
          <w:rPr>
            <w:color w:val="0000ED"/>
            <w:spacing w:val="9"/>
          </w:rPr>
          <w:t>Q&amp;A</w:t>
        </w:r>
      </w:hyperlink>
    </w:p>
    <w:p>
      <w:pPr>
        <w:pStyle w:val="BodyText"/>
        <w:spacing w:before="9"/>
        <w:rPr>
          <w:rFonts w:ascii="Liberation Sans"/>
          <w:b/>
          <w:sz w:val="28"/>
        </w:rPr>
      </w:pPr>
    </w:p>
    <w:p>
      <w:pPr>
        <w:spacing w:before="89"/>
        <w:ind w:left="119" w:right="0" w:firstLine="0"/>
        <w:jc w:val="left"/>
        <w:rPr>
          <w:rFonts w:ascii="Liberation Sans"/>
          <w:sz w:val="32"/>
        </w:rPr>
      </w:pPr>
      <w:r>
        <w:rPr/>
        <w:pict>
          <v:shape style="position:absolute;margin-left:77.25pt;margin-top:25.082609pt;width:9.75pt;height:.1pt;mso-position-horizontal-relative:page;mso-position-vertical-relative:paragraph;z-index:-15643136;mso-wrap-distance-left:0;mso-wrap-distance-right:0" id="docshape150" coordorigin="1545,502" coordsize="195,0" path="m1545,502l1740,502e" filled="false" stroked="true" strokeweight=".75pt" strokecolor="#0000ed">
            <v:path arrowok="t"/>
            <v:stroke dashstyle="shortdot"/>
            <w10:wrap type="topAndBottom"/>
          </v:shape>
        </w:pict>
      </w:r>
      <w:hyperlink w:history="true" w:anchor="_bookmark383">
        <w:r>
          <w:rPr>
            <w:rFonts w:ascii="Liberation Sans"/>
            <w:color w:val="0000ED"/>
            <w:w w:val="99"/>
            <w:sz w:val="32"/>
          </w:rPr>
          <w:t>7</w:t>
        </w:r>
      </w:hyperlink>
    </w:p>
    <w:p>
      <w:pPr>
        <w:pStyle w:val="BodyText"/>
        <w:spacing w:before="5"/>
        <w:rPr>
          <w:rFonts w:ascii="Liberation Sans"/>
          <w:sz w:val="27"/>
        </w:rPr>
      </w:pPr>
    </w:p>
    <w:p>
      <w:pPr>
        <w:spacing w:before="89"/>
        <w:ind w:left="119" w:right="0" w:firstLine="0"/>
        <w:jc w:val="left"/>
        <w:rPr>
          <w:rFonts w:ascii="Liberation Sans"/>
          <w:sz w:val="32"/>
        </w:rPr>
      </w:pPr>
      <w:r>
        <w:rPr/>
        <w:pict>
          <v:shape style="position:absolute;margin-left:77.25pt;margin-top:25.082605pt;width:339.75pt;height:.1pt;mso-position-horizontal-relative:page;mso-position-vertical-relative:paragraph;z-index:-15642624;mso-wrap-distance-left:0;mso-wrap-distance-right:0" id="docshape151" coordorigin="1545,502" coordsize="6795,0" path="m1545,502l8340,502e" filled="false" stroked="true" strokeweight=".75pt" strokecolor="#0000ed">
            <v:path arrowok="t"/>
            <v:stroke dashstyle="shortdot"/>
            <w10:wrap type="topAndBottom"/>
          </v:shape>
        </w:pict>
      </w:r>
      <w:hyperlink w:history="true" w:anchor="_bookmark384">
        <w:r>
          <w:rPr>
            <w:rFonts w:ascii="Liberation Sans"/>
            <w:color w:val="0000ED"/>
            <w:spacing w:val="21"/>
            <w:sz w:val="32"/>
          </w:rPr>
          <w:t>Advancing</w:t>
        </w:r>
        <w:r>
          <w:rPr>
            <w:rFonts w:ascii="Liberation Sans"/>
            <w:color w:val="0000ED"/>
            <w:spacing w:val="38"/>
            <w:sz w:val="32"/>
          </w:rPr>
          <w:t> </w:t>
        </w:r>
        <w:r>
          <w:rPr>
            <w:rFonts w:ascii="Liberation Sans"/>
            <w:color w:val="0000ED"/>
            <w:spacing w:val="21"/>
            <w:sz w:val="32"/>
          </w:rPr>
          <w:t>Managerial</w:t>
        </w:r>
        <w:r>
          <w:rPr>
            <w:rFonts w:ascii="Liberation Sans"/>
            <w:color w:val="0000ED"/>
            <w:spacing w:val="22"/>
            <w:sz w:val="32"/>
          </w:rPr>
          <w:t> </w:t>
        </w:r>
        <w:r>
          <w:rPr>
            <w:rFonts w:ascii="Liberation Sans"/>
            <w:color w:val="0000ED"/>
            <w:spacing w:val="21"/>
            <w:sz w:val="32"/>
          </w:rPr>
          <w:t>Accounting</w:t>
        </w:r>
        <w:r>
          <w:rPr>
            <w:rFonts w:ascii="Liberation Sans"/>
            <w:color w:val="0000ED"/>
            <w:spacing w:val="38"/>
            <w:sz w:val="32"/>
          </w:rPr>
          <w:t> </w:t>
        </w:r>
        <w:r>
          <w:rPr>
            <w:rFonts w:ascii="Liberation Sans"/>
            <w:color w:val="0000ED"/>
            <w:spacing w:val="18"/>
            <w:sz w:val="32"/>
          </w:rPr>
          <w:t>with</w:t>
        </w:r>
        <w:r>
          <w:rPr>
            <w:rFonts w:ascii="Liberation Sans"/>
            <w:color w:val="0000ED"/>
            <w:spacing w:val="22"/>
            <w:sz w:val="32"/>
          </w:rPr>
          <w:t> </w:t>
        </w:r>
        <w:r>
          <w:rPr>
            <w:rFonts w:ascii="Liberation Sans"/>
            <w:color w:val="0000ED"/>
            <w:spacing w:val="7"/>
            <w:sz w:val="32"/>
          </w:rPr>
          <w:t>AI</w:t>
        </w:r>
      </w:hyperlink>
    </w:p>
    <w:p>
      <w:pPr>
        <w:pStyle w:val="BodyText"/>
        <w:spacing w:before="7"/>
        <w:rPr>
          <w:rFonts w:ascii="Liberation Sans"/>
          <w:sz w:val="19"/>
        </w:rPr>
      </w:pPr>
    </w:p>
    <w:p>
      <w:pPr>
        <w:spacing w:before="95"/>
        <w:ind w:left="119" w:right="0" w:firstLine="0"/>
        <w:jc w:val="left"/>
        <w:rPr>
          <w:rFonts w:ascii="Liberation Sans"/>
          <w:b/>
          <w:sz w:val="25"/>
        </w:rPr>
      </w:pPr>
      <w:r>
        <w:rPr/>
        <w:pict>
          <v:shape style="position:absolute;margin-left:77.25pt;margin-top:21.349644pt;width:224.25pt;height:.1pt;mso-position-horizontal-relative:page;mso-position-vertical-relative:paragraph;z-index:-15642112;mso-wrap-distance-left:0;mso-wrap-distance-right:0" id="docshape152" coordorigin="1545,427" coordsize="4485,0" path="m1545,427l6030,427e" filled="false" stroked="true" strokeweight=".75pt" strokecolor="#0000ed">
            <v:path arrowok="t"/>
            <v:stroke dashstyle="shortdot"/>
            <w10:wrap type="topAndBottom"/>
          </v:shape>
        </w:pict>
      </w:r>
      <w:hyperlink w:history="true" w:anchor="_bookmark385">
        <w:r>
          <w:rPr>
            <w:rFonts w:ascii="Liberation Sans"/>
            <w:b/>
            <w:color w:val="0000ED"/>
            <w:spacing w:val="11"/>
            <w:sz w:val="25"/>
          </w:rPr>
          <w:t>AI</w:t>
        </w:r>
        <w:r>
          <w:rPr>
            <w:rFonts w:ascii="Liberation Sans"/>
            <w:b/>
            <w:color w:val="0000ED"/>
            <w:spacing w:val="52"/>
            <w:sz w:val="25"/>
          </w:rPr>
          <w:t> </w:t>
        </w:r>
        <w:r>
          <w:rPr>
            <w:rFonts w:ascii="Liberation Sans"/>
            <w:b/>
            <w:color w:val="0000ED"/>
            <w:spacing w:val="11"/>
            <w:sz w:val="25"/>
          </w:rPr>
          <w:t>in</w:t>
        </w:r>
        <w:r>
          <w:rPr>
            <w:rFonts w:ascii="Liberation Sans"/>
            <w:b/>
            <w:color w:val="0000ED"/>
            <w:spacing w:val="52"/>
            <w:sz w:val="25"/>
          </w:rPr>
          <w:t> </w:t>
        </w:r>
        <w:r>
          <w:rPr>
            <w:rFonts w:ascii="Liberation Sans"/>
            <w:b/>
            <w:color w:val="0000ED"/>
            <w:spacing w:val="19"/>
            <w:sz w:val="25"/>
          </w:rPr>
          <w:t>budgeting</w:t>
        </w:r>
        <w:r>
          <w:rPr>
            <w:rFonts w:ascii="Liberation Sans"/>
            <w:b/>
            <w:color w:val="0000ED"/>
            <w:spacing w:val="52"/>
            <w:sz w:val="25"/>
          </w:rPr>
          <w:t> </w:t>
        </w:r>
        <w:r>
          <w:rPr>
            <w:rFonts w:ascii="Liberation Sans"/>
            <w:b/>
            <w:color w:val="0000ED"/>
            <w:spacing w:val="14"/>
            <w:sz w:val="25"/>
          </w:rPr>
          <w:t>and</w:t>
        </w:r>
        <w:r>
          <w:rPr>
            <w:rFonts w:ascii="Liberation Sans"/>
            <w:b/>
            <w:color w:val="0000ED"/>
            <w:spacing w:val="52"/>
            <w:sz w:val="25"/>
          </w:rPr>
          <w:t> </w:t>
        </w:r>
        <w:r>
          <w:rPr>
            <w:rFonts w:ascii="Liberation Sans"/>
            <w:b/>
            <w:color w:val="0000ED"/>
            <w:spacing w:val="18"/>
            <w:sz w:val="25"/>
          </w:rPr>
          <w:t>forecasting</w:t>
        </w:r>
      </w:hyperlink>
    </w:p>
    <w:p>
      <w:pPr>
        <w:pStyle w:val="BodyText"/>
        <w:spacing w:before="10"/>
        <w:rPr>
          <w:rFonts w:ascii="Liberation Sans"/>
          <w:b/>
          <w:sz w:val="20"/>
        </w:rPr>
      </w:pPr>
    </w:p>
    <w:p>
      <w:pPr>
        <w:spacing w:line="276" w:lineRule="auto" w:before="95"/>
        <w:ind w:left="119" w:right="375" w:firstLine="0"/>
        <w:jc w:val="left"/>
        <w:rPr>
          <w:rFonts w:ascii="Liberation Sans" w:hAnsi="Liberation Sans"/>
          <w:b/>
          <w:sz w:val="25"/>
        </w:rPr>
      </w:pPr>
      <w:r>
        <w:rPr/>
        <w:pict>
          <v:line style="position:absolute;mso-position-horizontal-relative:page;mso-position-vertical-relative:paragraph;z-index:-23040512" from="77.25pt,21.349642pt" to="515.999965pt,21.349642pt" stroked="true" strokeweight=".75pt" strokecolor="#0000ed">
            <v:stroke dashstyle="shortdot"/>
            <w10:wrap type="none"/>
          </v:line>
        </w:pict>
      </w:r>
      <w:hyperlink w:history="true" w:anchor="_bookmark387">
        <w:r>
          <w:rPr>
            <w:rFonts w:ascii="Liberation Sans" w:hAnsi="Liberation Sans"/>
            <w:b/>
            <w:color w:val="0000ED"/>
            <w:spacing w:val="19"/>
            <w:sz w:val="25"/>
          </w:rPr>
          <w:t>Expanding</w:t>
        </w:r>
        <w:r>
          <w:rPr>
            <w:rFonts w:ascii="Liberation Sans" w:hAnsi="Liberation Sans"/>
            <w:b/>
            <w:color w:val="0000ED"/>
            <w:spacing w:val="19"/>
            <w:sz w:val="25"/>
          </w:rPr>
          <w:t> </w:t>
        </w:r>
        <w:r>
          <w:rPr>
            <w:rFonts w:ascii="Liberation Sans" w:hAnsi="Liberation Sans"/>
            <w:b/>
            <w:color w:val="0000ED"/>
            <w:spacing w:val="11"/>
            <w:sz w:val="25"/>
          </w:rPr>
          <w:t>on</w:t>
        </w:r>
        <w:r>
          <w:rPr>
            <w:rFonts w:ascii="Liberation Sans" w:hAnsi="Liberation Sans"/>
            <w:b/>
            <w:color w:val="0000ED"/>
            <w:spacing w:val="11"/>
            <w:sz w:val="25"/>
          </w:rPr>
          <w:t> </w:t>
        </w:r>
        <w:r>
          <w:rPr>
            <w:rFonts w:ascii="Liberation Sans" w:hAnsi="Liberation Sans"/>
            <w:b/>
            <w:color w:val="0000ED"/>
            <w:spacing w:val="14"/>
            <w:sz w:val="25"/>
          </w:rPr>
          <w:t>AI’s</w:t>
        </w:r>
        <w:r>
          <w:rPr>
            <w:rFonts w:ascii="Liberation Sans" w:hAnsi="Liberation Sans"/>
            <w:b/>
            <w:color w:val="0000ED"/>
            <w:spacing w:val="14"/>
            <w:sz w:val="25"/>
          </w:rPr>
          <w:t> </w:t>
        </w:r>
        <w:r>
          <w:rPr>
            <w:rFonts w:ascii="Liberation Sans" w:hAnsi="Liberation Sans"/>
            <w:b/>
            <w:color w:val="0000ED"/>
            <w:spacing w:val="20"/>
            <w:sz w:val="25"/>
          </w:rPr>
          <w:t>effectiveness</w:t>
        </w:r>
        <w:r>
          <w:rPr>
            <w:rFonts w:ascii="Liberation Sans" w:hAnsi="Liberation Sans"/>
            <w:b/>
            <w:color w:val="0000ED"/>
            <w:spacing w:val="20"/>
            <w:sz w:val="25"/>
          </w:rPr>
          <w:t> </w:t>
        </w:r>
        <w:r>
          <w:rPr>
            <w:rFonts w:ascii="Liberation Sans" w:hAnsi="Liberation Sans"/>
            <w:b/>
            <w:color w:val="0000ED"/>
            <w:spacing w:val="11"/>
            <w:sz w:val="25"/>
          </w:rPr>
          <w:t>in</w:t>
        </w:r>
        <w:r>
          <w:rPr>
            <w:rFonts w:ascii="Liberation Sans" w:hAnsi="Liberation Sans"/>
            <w:b/>
            <w:color w:val="0000ED"/>
            <w:spacing w:val="19"/>
            <w:sz w:val="25"/>
          </w:rPr>
          <w:t> financial</w:t>
        </w:r>
        <w:r>
          <w:rPr>
            <w:rFonts w:ascii="Liberation Sans" w:hAnsi="Liberation Sans"/>
            <w:b/>
            <w:color w:val="0000ED"/>
            <w:spacing w:val="19"/>
            <w:sz w:val="25"/>
          </w:rPr>
          <w:t> planning</w:t>
        </w:r>
        <w:r>
          <w:rPr>
            <w:rFonts w:ascii="Liberation Sans" w:hAnsi="Liberation Sans"/>
            <w:b/>
            <w:color w:val="0000ED"/>
            <w:spacing w:val="19"/>
            <w:sz w:val="25"/>
          </w:rPr>
          <w:t> </w:t>
        </w:r>
        <w:r>
          <w:rPr>
            <w:rFonts w:ascii="Liberation Sans" w:hAnsi="Liberation Sans"/>
            <w:b/>
            <w:color w:val="0000ED"/>
            <w:spacing w:val="18"/>
            <w:sz w:val="25"/>
          </w:rPr>
          <w:t>through</w:t>
        </w:r>
        <w:r>
          <w:rPr>
            <w:rFonts w:ascii="Liberation Sans" w:hAnsi="Liberation Sans"/>
            <w:b/>
            <w:color w:val="0000ED"/>
            <w:spacing w:val="80"/>
            <w:sz w:val="25"/>
          </w:rPr>
          <w:t> </w:t>
        </w:r>
        <w:r>
          <w:rPr>
            <w:rFonts w:ascii="Liberation Sans" w:hAnsi="Liberation Sans"/>
            <w:b/>
            <w:color w:val="0000ED"/>
            <w:spacing w:val="16"/>
            <w:sz w:val="25"/>
          </w:rPr>
          <w:t>case</w:t>
        </w:r>
        <w:r>
          <w:rPr>
            <w:rFonts w:ascii="Liberation Sans" w:hAnsi="Liberation Sans"/>
            <w:b/>
            <w:color w:val="0000ED"/>
            <w:spacing w:val="16"/>
            <w:sz w:val="25"/>
          </w:rPr>
          <w:t> </w:t>
        </w:r>
        <w:r>
          <w:rPr>
            <w:rFonts w:ascii="Liberation Sans" w:hAnsi="Liberation Sans"/>
            <w:b/>
            <w:color w:val="0000ED"/>
            <w:spacing w:val="18"/>
            <w:sz w:val="25"/>
          </w:rPr>
          <w:t>studies</w:t>
        </w:r>
      </w:hyperlink>
    </w:p>
    <w:p>
      <w:pPr>
        <w:pStyle w:val="BodyText"/>
        <w:spacing w:line="20" w:lineRule="exact"/>
        <w:ind w:left="125"/>
        <w:rPr>
          <w:rFonts w:ascii="Liberation Sans"/>
          <w:sz w:val="2"/>
        </w:rPr>
      </w:pPr>
      <w:r>
        <w:rPr>
          <w:rFonts w:ascii="Liberation Sans"/>
          <w:sz w:val="2"/>
        </w:rPr>
        <w:pict>
          <v:group style="width:89.25pt;height:.75pt;mso-position-horizontal-relative:char;mso-position-vertical-relative:line" id="docshapegroup153" coordorigin="0,0" coordsize="1785,15">
            <v:line style="position:absolute" from="0,7" to="1785,7" stroked="true" strokeweight=".75pt" strokecolor="#0000ed">
              <v:stroke dashstyle="shortdot"/>
            </v:line>
          </v:group>
        </w:pict>
      </w:r>
      <w:r>
        <w:rPr>
          <w:rFonts w:ascii="Liberation Sans"/>
          <w:sz w:val="2"/>
        </w:rPr>
      </w:r>
    </w:p>
    <w:p>
      <w:pPr>
        <w:pStyle w:val="BodyText"/>
        <w:spacing w:before="6"/>
        <w:rPr>
          <w:rFonts w:ascii="Liberation Sans"/>
          <w:b/>
          <w:sz w:val="18"/>
        </w:rPr>
      </w:pPr>
    </w:p>
    <w:p>
      <w:pPr>
        <w:spacing w:before="95"/>
        <w:ind w:left="119" w:right="0" w:firstLine="0"/>
        <w:jc w:val="left"/>
        <w:rPr>
          <w:rFonts w:ascii="Liberation Sans"/>
          <w:b/>
          <w:sz w:val="25"/>
        </w:rPr>
      </w:pPr>
      <w:r>
        <w:rPr/>
        <w:pict>
          <v:shape style="position:absolute;margin-left:77.25pt;margin-top:21.349638pt;width:205.5pt;height:.1pt;mso-position-horizontal-relative:page;mso-position-vertical-relative:paragraph;z-index:-15641088;mso-wrap-distance-left:0;mso-wrap-distance-right:0" id="docshape154" coordorigin="1545,427" coordsize="4110,0" path="m1545,427l5655,427e" filled="false" stroked="true" strokeweight=".75pt" strokecolor="#0000ed">
            <v:path arrowok="t"/>
            <v:stroke dashstyle="shortdot"/>
            <w10:wrap type="topAndBottom"/>
          </v:shape>
        </w:pict>
      </w:r>
      <w:hyperlink w:history="true" w:anchor="_bookmark393">
        <w:r>
          <w:rPr>
            <w:rFonts w:ascii="Liberation Sans"/>
            <w:b/>
            <w:color w:val="0000ED"/>
            <w:spacing w:val="16"/>
            <w:sz w:val="25"/>
          </w:rPr>
          <w:t>Cost</w:t>
        </w:r>
        <w:r>
          <w:rPr>
            <w:rFonts w:ascii="Liberation Sans"/>
            <w:b/>
            <w:color w:val="0000ED"/>
            <w:spacing w:val="60"/>
            <w:sz w:val="25"/>
          </w:rPr>
          <w:t> </w:t>
        </w:r>
        <w:r>
          <w:rPr>
            <w:rFonts w:ascii="Liberation Sans"/>
            <w:b/>
            <w:color w:val="0000ED"/>
            <w:spacing w:val="19"/>
            <w:sz w:val="25"/>
          </w:rPr>
          <w:t>management</w:t>
        </w:r>
        <w:r>
          <w:rPr>
            <w:rFonts w:ascii="Liberation Sans"/>
            <w:b/>
            <w:color w:val="0000ED"/>
            <w:spacing w:val="61"/>
            <w:sz w:val="25"/>
          </w:rPr>
          <w:t> </w:t>
        </w:r>
        <w:r>
          <w:rPr>
            <w:rFonts w:ascii="Liberation Sans"/>
            <w:b/>
            <w:color w:val="0000ED"/>
            <w:spacing w:val="18"/>
            <w:sz w:val="25"/>
          </w:rPr>
          <w:t>through</w:t>
        </w:r>
        <w:r>
          <w:rPr>
            <w:rFonts w:ascii="Liberation Sans"/>
            <w:b/>
            <w:color w:val="0000ED"/>
            <w:spacing w:val="50"/>
            <w:sz w:val="25"/>
          </w:rPr>
          <w:t> </w:t>
        </w:r>
        <w:r>
          <w:rPr>
            <w:rFonts w:ascii="Liberation Sans"/>
            <w:b/>
            <w:color w:val="0000ED"/>
            <w:spacing w:val="6"/>
            <w:sz w:val="25"/>
          </w:rPr>
          <w:t>AI</w:t>
        </w:r>
      </w:hyperlink>
    </w:p>
    <w:p>
      <w:pPr>
        <w:pStyle w:val="BodyText"/>
        <w:spacing w:before="10"/>
        <w:rPr>
          <w:rFonts w:ascii="Liberation Sans"/>
          <w:b/>
          <w:sz w:val="20"/>
        </w:rPr>
      </w:pPr>
    </w:p>
    <w:p>
      <w:pPr>
        <w:spacing w:before="95"/>
        <w:ind w:left="119" w:right="0" w:firstLine="0"/>
        <w:jc w:val="left"/>
        <w:rPr>
          <w:rFonts w:ascii="Liberation Sans" w:hAnsi="Liberation Sans"/>
          <w:b/>
          <w:sz w:val="25"/>
        </w:rPr>
      </w:pPr>
      <w:r>
        <w:rPr/>
        <w:pict>
          <v:shape style="position:absolute;margin-left:77.25pt;margin-top:21.349634pt;width:359.25pt;height:.1pt;mso-position-horizontal-relative:page;mso-position-vertical-relative:paragraph;z-index:-15640576;mso-wrap-distance-left:0;mso-wrap-distance-right:0" id="docshape155" coordorigin="1545,427" coordsize="7185,0" path="m1545,427l8730,427e" filled="false" stroked="true" strokeweight=".75pt" strokecolor="#0000ed">
            <v:path arrowok="t"/>
            <v:stroke dashstyle="shortdot"/>
            <w10:wrap type="topAndBottom"/>
          </v:shape>
        </w:pict>
      </w:r>
      <w:hyperlink w:history="true" w:anchor="_bookmark395">
        <w:r>
          <w:rPr>
            <w:rFonts w:ascii="Liberation Sans" w:hAnsi="Liberation Sans"/>
            <w:b/>
            <w:color w:val="0000ED"/>
            <w:spacing w:val="14"/>
            <w:sz w:val="25"/>
          </w:rPr>
          <w:t>AI’s</w:t>
        </w:r>
        <w:r>
          <w:rPr>
            <w:rFonts w:ascii="Liberation Sans" w:hAnsi="Liberation Sans"/>
            <w:b/>
            <w:color w:val="0000ED"/>
            <w:spacing w:val="54"/>
            <w:sz w:val="25"/>
          </w:rPr>
          <w:t> </w:t>
        </w:r>
        <w:r>
          <w:rPr>
            <w:rFonts w:ascii="Liberation Sans" w:hAnsi="Liberation Sans"/>
            <w:b/>
            <w:color w:val="0000ED"/>
            <w:spacing w:val="18"/>
            <w:sz w:val="25"/>
          </w:rPr>
          <w:t>utility</w:t>
        </w:r>
        <w:r>
          <w:rPr>
            <w:rFonts w:ascii="Liberation Sans" w:hAnsi="Liberation Sans"/>
            <w:b/>
            <w:color w:val="0000ED"/>
            <w:spacing w:val="55"/>
            <w:sz w:val="25"/>
          </w:rPr>
          <w:t> </w:t>
        </w:r>
        <w:r>
          <w:rPr>
            <w:rFonts w:ascii="Liberation Sans" w:hAnsi="Liberation Sans"/>
            <w:b/>
            <w:color w:val="0000ED"/>
            <w:spacing w:val="11"/>
            <w:sz w:val="25"/>
          </w:rPr>
          <w:t>in</w:t>
        </w:r>
        <w:r>
          <w:rPr>
            <w:rFonts w:ascii="Liberation Sans" w:hAnsi="Liberation Sans"/>
            <w:b/>
            <w:color w:val="0000ED"/>
            <w:spacing w:val="55"/>
            <w:sz w:val="25"/>
          </w:rPr>
          <w:t> </w:t>
        </w:r>
        <w:r>
          <w:rPr>
            <w:rFonts w:ascii="Liberation Sans" w:hAnsi="Liberation Sans"/>
            <w:b/>
            <w:color w:val="0000ED"/>
            <w:spacing w:val="20"/>
            <w:sz w:val="25"/>
          </w:rPr>
          <w:t>identifying</w:t>
        </w:r>
        <w:r>
          <w:rPr>
            <w:rFonts w:ascii="Liberation Sans" w:hAnsi="Liberation Sans"/>
            <w:b/>
            <w:color w:val="0000ED"/>
            <w:spacing w:val="55"/>
            <w:sz w:val="25"/>
          </w:rPr>
          <w:t> </w:t>
        </w:r>
        <w:r>
          <w:rPr>
            <w:rFonts w:ascii="Liberation Sans" w:hAnsi="Liberation Sans"/>
            <w:b/>
            <w:color w:val="0000ED"/>
            <w:spacing w:val="22"/>
            <w:sz w:val="25"/>
          </w:rPr>
          <w:t>cost-</w:t>
        </w:r>
        <w:r>
          <w:rPr>
            <w:rFonts w:ascii="Liberation Sans" w:hAnsi="Liberation Sans"/>
            <w:b/>
            <w:color w:val="0000ED"/>
            <w:spacing w:val="18"/>
            <w:sz w:val="25"/>
          </w:rPr>
          <w:t>saving</w:t>
        </w:r>
        <w:r>
          <w:rPr>
            <w:rFonts w:ascii="Liberation Sans" w:hAnsi="Liberation Sans"/>
            <w:b/>
            <w:color w:val="0000ED"/>
            <w:spacing w:val="55"/>
            <w:sz w:val="25"/>
          </w:rPr>
          <w:t> </w:t>
        </w:r>
        <w:r>
          <w:rPr>
            <w:rFonts w:ascii="Liberation Sans" w:hAnsi="Liberation Sans"/>
            <w:b/>
            <w:color w:val="0000ED"/>
            <w:spacing w:val="18"/>
            <w:sz w:val="25"/>
          </w:rPr>
          <w:t>opportunities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32pt;width:237pt;height:.1pt;mso-position-horizontal-relative:page;mso-position-vertical-relative:paragraph;z-index:-15640064;mso-wrap-distance-left:0;mso-wrap-distance-right:0" id="docshape156" coordorigin="1545,427" coordsize="4740,0" path="m1545,427l6285,427e" filled="false" stroked="true" strokeweight=".75pt" strokecolor="#0000ed">
            <v:path arrowok="t"/>
            <v:stroke dashstyle="shortdot"/>
            <w10:wrap type="topAndBottom"/>
          </v:shape>
        </w:pict>
      </w:r>
      <w:hyperlink w:history="true" w:anchor="_bookmark400">
        <w:r>
          <w:rPr>
            <w:rFonts w:ascii="Liberation Sans"/>
            <w:b/>
            <w:color w:val="0000ED"/>
            <w:spacing w:val="20"/>
            <w:sz w:val="25"/>
          </w:rPr>
          <w:t>Performance</w:t>
        </w:r>
        <w:r>
          <w:rPr>
            <w:rFonts w:ascii="Liberation Sans"/>
            <w:b/>
            <w:color w:val="0000ED"/>
            <w:spacing w:val="60"/>
            <w:sz w:val="25"/>
          </w:rPr>
          <w:t> </w:t>
        </w:r>
        <w:r>
          <w:rPr>
            <w:rFonts w:ascii="Liberation Sans"/>
            <w:b/>
            <w:color w:val="0000ED"/>
            <w:spacing w:val="19"/>
            <w:sz w:val="25"/>
          </w:rPr>
          <w:t>management</w:t>
        </w:r>
        <w:r>
          <w:rPr>
            <w:rFonts w:ascii="Liberation Sans"/>
            <w:b/>
            <w:color w:val="0000ED"/>
            <w:spacing w:val="61"/>
            <w:sz w:val="25"/>
          </w:rPr>
          <w:t> </w:t>
        </w:r>
        <w:r>
          <w:rPr>
            <w:rFonts w:ascii="Liberation Sans"/>
            <w:b/>
            <w:color w:val="0000ED"/>
            <w:spacing w:val="16"/>
            <w:sz w:val="25"/>
          </w:rPr>
          <w:t>with</w:t>
        </w:r>
        <w:r>
          <w:rPr>
            <w:rFonts w:ascii="Liberation Sans"/>
            <w:b/>
            <w:color w:val="0000ED"/>
            <w:spacing w:val="49"/>
            <w:sz w:val="25"/>
          </w:rPr>
          <w:t> </w:t>
        </w:r>
        <w:r>
          <w:rPr>
            <w:rFonts w:ascii="Liberation Sans"/>
            <w:b/>
            <w:color w:val="0000ED"/>
            <w:spacing w:val="6"/>
            <w:sz w:val="25"/>
          </w:rPr>
          <w:t>AI</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659pt;width:443.25pt;height:.1pt;mso-position-horizontal-relative:page;mso-position-vertical-relative:paragraph;z-index:-15639552;mso-wrap-distance-left:0;mso-wrap-distance-right:0" id="docshape157" coordorigin="1545,427" coordsize="8865,0" path="m1545,427l10410,427e" filled="false" stroked="true" strokeweight=".75pt" strokecolor="#0000ed">
            <v:path arrowok="t"/>
            <v:stroke dashstyle="shortdot"/>
            <w10:wrap type="topAndBottom"/>
          </v:shape>
        </w:pict>
      </w:r>
      <w:hyperlink w:history="true" w:anchor="_bookmark402">
        <w:r>
          <w:rPr>
            <w:rFonts w:ascii="Liberation Sans"/>
            <w:b/>
            <w:color w:val="0000ED"/>
            <w:spacing w:val="19"/>
            <w:sz w:val="25"/>
          </w:rPr>
          <w:t>Utilizing</w:t>
        </w:r>
        <w:r>
          <w:rPr>
            <w:rFonts w:ascii="Liberation Sans"/>
            <w:b/>
            <w:color w:val="0000ED"/>
            <w:spacing w:val="44"/>
            <w:sz w:val="25"/>
          </w:rPr>
          <w:t> </w:t>
        </w:r>
        <w:r>
          <w:rPr>
            <w:rFonts w:ascii="Liberation Sans"/>
            <w:b/>
            <w:color w:val="0000ED"/>
            <w:spacing w:val="11"/>
            <w:sz w:val="25"/>
          </w:rPr>
          <w:t>AI</w:t>
        </w:r>
        <w:r>
          <w:rPr>
            <w:rFonts w:ascii="Liberation Sans"/>
            <w:b/>
            <w:color w:val="0000ED"/>
            <w:spacing w:val="56"/>
            <w:sz w:val="25"/>
          </w:rPr>
          <w:t> </w:t>
        </w:r>
        <w:r>
          <w:rPr>
            <w:rFonts w:ascii="Liberation Sans"/>
            <w:b/>
            <w:color w:val="0000ED"/>
            <w:spacing w:val="17"/>
            <w:sz w:val="25"/>
          </w:rPr>
          <w:t>tools</w:t>
        </w:r>
        <w:r>
          <w:rPr>
            <w:rFonts w:ascii="Liberation Sans"/>
            <w:b/>
            <w:color w:val="0000ED"/>
            <w:spacing w:val="56"/>
            <w:sz w:val="25"/>
          </w:rPr>
          <w:t> </w:t>
        </w:r>
        <w:r>
          <w:rPr>
            <w:rFonts w:ascii="Liberation Sans"/>
            <w:b/>
            <w:color w:val="0000ED"/>
            <w:spacing w:val="14"/>
            <w:sz w:val="25"/>
          </w:rPr>
          <w:t>for</w:t>
        </w:r>
        <w:r>
          <w:rPr>
            <w:rFonts w:ascii="Liberation Sans"/>
            <w:b/>
            <w:color w:val="0000ED"/>
            <w:spacing w:val="55"/>
            <w:sz w:val="25"/>
          </w:rPr>
          <w:t> </w:t>
        </w:r>
        <w:r>
          <w:rPr>
            <w:rFonts w:ascii="Liberation Sans"/>
            <w:b/>
            <w:color w:val="0000ED"/>
            <w:spacing w:val="20"/>
            <w:sz w:val="25"/>
          </w:rPr>
          <w:t>performance</w:t>
        </w:r>
        <w:r>
          <w:rPr>
            <w:rFonts w:ascii="Liberation Sans"/>
            <w:b/>
            <w:color w:val="0000ED"/>
            <w:spacing w:val="56"/>
            <w:sz w:val="25"/>
          </w:rPr>
          <w:t> </w:t>
        </w:r>
        <w:r>
          <w:rPr>
            <w:rFonts w:ascii="Liberation Sans"/>
            <w:b/>
            <w:color w:val="0000ED"/>
            <w:spacing w:val="19"/>
            <w:sz w:val="25"/>
          </w:rPr>
          <w:t>monitoring</w:t>
        </w:r>
        <w:r>
          <w:rPr>
            <w:rFonts w:ascii="Liberation Sans"/>
            <w:b/>
            <w:color w:val="0000ED"/>
            <w:spacing w:val="56"/>
            <w:sz w:val="25"/>
          </w:rPr>
          <w:t> </w:t>
        </w:r>
        <w:r>
          <w:rPr>
            <w:rFonts w:ascii="Liberation Sans"/>
            <w:b/>
            <w:color w:val="0000ED"/>
            <w:spacing w:val="14"/>
            <w:sz w:val="25"/>
          </w:rPr>
          <w:t>and</w:t>
        </w:r>
        <w:r>
          <w:rPr>
            <w:rFonts w:ascii="Liberation Sans"/>
            <w:b/>
            <w:color w:val="0000ED"/>
            <w:spacing w:val="56"/>
            <w:sz w:val="25"/>
          </w:rPr>
          <w:t> </w:t>
        </w:r>
        <w:r>
          <w:rPr>
            <w:rFonts w:ascii="Liberation Sans"/>
            <w:b/>
            <w:color w:val="0000ED"/>
            <w:spacing w:val="17"/>
            <w:sz w:val="25"/>
          </w:rPr>
          <w:t>management</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57pt;width:240.75pt;height:.1pt;mso-position-horizontal-relative:page;mso-position-vertical-relative:paragraph;z-index:-15639040;mso-wrap-distance-left:0;mso-wrap-distance-right:0" id="docshape158" coordorigin="1545,427" coordsize="4815,0" path="m1545,427l6360,427e" filled="false" stroked="true" strokeweight=".75pt" strokecolor="#0000ed">
            <v:path arrowok="t"/>
            <v:stroke dashstyle="shortdot"/>
            <w10:wrap type="topAndBottom"/>
          </v:shape>
        </w:pict>
      </w:r>
      <w:hyperlink w:history="true" w:anchor="_bookmark421">
        <w:r>
          <w:rPr>
            <w:rFonts w:ascii="Liberation Sans"/>
            <w:b/>
            <w:color w:val="0000ED"/>
            <w:spacing w:val="16"/>
            <w:sz w:val="25"/>
          </w:rPr>
          <w:t>Risk</w:t>
        </w:r>
        <w:r>
          <w:rPr>
            <w:rFonts w:ascii="Liberation Sans"/>
            <w:b/>
            <w:color w:val="0000ED"/>
            <w:spacing w:val="57"/>
            <w:sz w:val="25"/>
          </w:rPr>
          <w:t> </w:t>
        </w:r>
        <w:r>
          <w:rPr>
            <w:rFonts w:ascii="Liberation Sans"/>
            <w:b/>
            <w:color w:val="0000ED"/>
            <w:spacing w:val="19"/>
            <w:sz w:val="25"/>
          </w:rPr>
          <w:t>management</w:t>
        </w:r>
        <w:r>
          <w:rPr>
            <w:rFonts w:ascii="Liberation Sans"/>
            <w:b/>
            <w:color w:val="0000ED"/>
            <w:spacing w:val="57"/>
            <w:sz w:val="25"/>
          </w:rPr>
          <w:t> </w:t>
        </w:r>
        <w:r>
          <w:rPr>
            <w:rFonts w:ascii="Liberation Sans"/>
            <w:b/>
            <w:color w:val="0000ED"/>
            <w:spacing w:val="14"/>
            <w:sz w:val="25"/>
          </w:rPr>
          <w:t>and</w:t>
        </w:r>
        <w:r>
          <w:rPr>
            <w:rFonts w:ascii="Liberation Sans"/>
            <w:b/>
            <w:color w:val="0000ED"/>
            <w:spacing w:val="58"/>
            <w:sz w:val="25"/>
          </w:rPr>
          <w:t> </w:t>
        </w:r>
        <w:r>
          <w:rPr>
            <w:rFonts w:ascii="Liberation Sans"/>
            <w:b/>
            <w:color w:val="0000ED"/>
            <w:spacing w:val="17"/>
            <w:sz w:val="25"/>
          </w:rPr>
          <w:t>compliance</w:t>
        </w:r>
      </w:hyperlink>
    </w:p>
    <w:p>
      <w:pPr>
        <w:pStyle w:val="BodyText"/>
        <w:spacing w:before="7"/>
        <w:rPr>
          <w:rFonts w:ascii="Liberation Sans"/>
          <w:b/>
          <w:sz w:val="19"/>
        </w:rPr>
      </w:pPr>
    </w:p>
    <w:p>
      <w:pPr>
        <w:spacing w:before="95"/>
        <w:ind w:left="119" w:right="0" w:firstLine="0"/>
        <w:jc w:val="left"/>
        <w:rPr>
          <w:rFonts w:ascii="Liberation Sans" w:hAnsi="Liberation Sans"/>
          <w:b/>
          <w:sz w:val="25"/>
        </w:rPr>
      </w:pPr>
      <w:r>
        <w:rPr/>
        <w:pict>
          <v:shape style="position:absolute;margin-left:77.25pt;margin-top:21.349655pt;width:421.5pt;height:.1pt;mso-position-horizontal-relative:page;mso-position-vertical-relative:paragraph;z-index:-15638528;mso-wrap-distance-left:0;mso-wrap-distance-right:0" id="docshape159" coordorigin="1545,427" coordsize="8430,0" path="m1545,427l9975,427e" filled="false" stroked="true" strokeweight=".75pt" strokecolor="#0000ed">
            <v:path arrowok="t"/>
            <v:stroke dashstyle="shortdot"/>
            <w10:wrap type="topAndBottom"/>
          </v:shape>
        </w:pict>
      </w:r>
      <w:hyperlink w:history="true" w:anchor="_bookmark423">
        <w:r>
          <w:rPr>
            <w:rFonts w:ascii="Liberation Sans" w:hAnsi="Liberation Sans"/>
            <w:b/>
            <w:color w:val="0000ED"/>
            <w:spacing w:val="14"/>
            <w:sz w:val="25"/>
          </w:rPr>
          <w:t>AI’s</w:t>
        </w:r>
        <w:r>
          <w:rPr>
            <w:rFonts w:ascii="Liberation Sans" w:hAnsi="Liberation Sans"/>
            <w:b/>
            <w:color w:val="0000ED"/>
            <w:spacing w:val="55"/>
            <w:sz w:val="25"/>
          </w:rPr>
          <w:t> </w:t>
        </w:r>
        <w:r>
          <w:rPr>
            <w:rFonts w:ascii="Liberation Sans" w:hAnsi="Liberation Sans"/>
            <w:b/>
            <w:color w:val="0000ED"/>
            <w:spacing w:val="20"/>
            <w:sz w:val="25"/>
          </w:rPr>
          <w:t>application</w:t>
        </w:r>
        <w:r>
          <w:rPr>
            <w:rFonts w:ascii="Liberation Sans" w:hAnsi="Liberation Sans"/>
            <w:b/>
            <w:color w:val="0000ED"/>
            <w:spacing w:val="55"/>
            <w:sz w:val="25"/>
          </w:rPr>
          <w:t> </w:t>
        </w:r>
        <w:r>
          <w:rPr>
            <w:rFonts w:ascii="Liberation Sans" w:hAnsi="Liberation Sans"/>
            <w:b/>
            <w:color w:val="0000ED"/>
            <w:spacing w:val="11"/>
            <w:sz w:val="25"/>
          </w:rPr>
          <w:t>in</w:t>
        </w:r>
        <w:r>
          <w:rPr>
            <w:rFonts w:ascii="Liberation Sans" w:hAnsi="Liberation Sans"/>
            <w:b/>
            <w:color w:val="0000ED"/>
            <w:spacing w:val="55"/>
            <w:sz w:val="25"/>
          </w:rPr>
          <w:t> </w:t>
        </w:r>
        <w:r>
          <w:rPr>
            <w:rFonts w:ascii="Liberation Sans" w:hAnsi="Liberation Sans"/>
            <w:b/>
            <w:color w:val="0000ED"/>
            <w:spacing w:val="19"/>
            <w:sz w:val="25"/>
          </w:rPr>
          <w:t>financial</w:t>
        </w:r>
        <w:r>
          <w:rPr>
            <w:rFonts w:ascii="Liberation Sans" w:hAnsi="Liberation Sans"/>
            <w:b/>
            <w:color w:val="0000ED"/>
            <w:spacing w:val="55"/>
            <w:sz w:val="25"/>
          </w:rPr>
          <w:t> </w:t>
        </w:r>
        <w:r>
          <w:rPr>
            <w:rFonts w:ascii="Liberation Sans" w:hAnsi="Liberation Sans"/>
            <w:b/>
            <w:color w:val="0000ED"/>
            <w:spacing w:val="16"/>
            <w:sz w:val="25"/>
          </w:rPr>
          <w:t>risk</w:t>
        </w:r>
        <w:r>
          <w:rPr>
            <w:rFonts w:ascii="Liberation Sans" w:hAnsi="Liberation Sans"/>
            <w:b/>
            <w:color w:val="0000ED"/>
            <w:spacing w:val="55"/>
            <w:sz w:val="25"/>
          </w:rPr>
          <w:t> </w:t>
        </w:r>
        <w:r>
          <w:rPr>
            <w:rFonts w:ascii="Liberation Sans" w:hAnsi="Liberation Sans"/>
            <w:b/>
            <w:color w:val="0000ED"/>
            <w:spacing w:val="19"/>
            <w:sz w:val="25"/>
          </w:rPr>
          <w:t>assessment</w:t>
        </w:r>
        <w:r>
          <w:rPr>
            <w:rFonts w:ascii="Liberation Sans" w:hAnsi="Liberation Sans"/>
            <w:b/>
            <w:color w:val="0000ED"/>
            <w:spacing w:val="56"/>
            <w:sz w:val="25"/>
          </w:rPr>
          <w:t> </w:t>
        </w:r>
        <w:r>
          <w:rPr>
            <w:rFonts w:ascii="Liberation Sans" w:hAnsi="Liberation Sans"/>
            <w:b/>
            <w:color w:val="0000ED"/>
            <w:spacing w:val="14"/>
            <w:sz w:val="25"/>
          </w:rPr>
          <w:t>and</w:t>
        </w:r>
        <w:r>
          <w:rPr>
            <w:rFonts w:ascii="Liberation Sans" w:hAnsi="Liberation Sans"/>
            <w:b/>
            <w:color w:val="0000ED"/>
            <w:spacing w:val="55"/>
            <w:sz w:val="25"/>
          </w:rPr>
          <w:t> </w:t>
        </w:r>
        <w:r>
          <w:rPr>
            <w:rFonts w:ascii="Liberation Sans" w:hAnsi="Liberation Sans"/>
            <w:b/>
            <w:color w:val="0000ED"/>
            <w:spacing w:val="17"/>
            <w:sz w:val="25"/>
          </w:rPr>
          <w:t>mitigation</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651pt;width:228.75pt;height:.1pt;mso-position-horizontal-relative:page;mso-position-vertical-relative:paragraph;z-index:-15638016;mso-wrap-distance-left:0;mso-wrap-distance-right:0" id="docshape160" coordorigin="1545,427" coordsize="4575,0" path="m1545,427l6120,427e" filled="false" stroked="true" strokeweight=".75pt" strokecolor="#0000ed">
            <v:path arrowok="t"/>
            <v:stroke dashstyle="shortdot"/>
            <w10:wrap type="topAndBottom"/>
          </v:shape>
        </w:pict>
      </w:r>
      <w:hyperlink w:history="true" w:anchor="_bookmark436">
        <w:r>
          <w:rPr>
            <w:rFonts w:ascii="Liberation Sans"/>
            <w:b/>
            <w:color w:val="0000ED"/>
            <w:spacing w:val="18"/>
            <w:sz w:val="25"/>
          </w:rPr>
          <w:t>Ethical</w:t>
        </w:r>
        <w:r>
          <w:rPr>
            <w:rFonts w:ascii="Liberation Sans"/>
            <w:b/>
            <w:color w:val="0000ED"/>
            <w:spacing w:val="54"/>
            <w:sz w:val="25"/>
          </w:rPr>
          <w:t> </w:t>
        </w:r>
        <w:r>
          <w:rPr>
            <w:rFonts w:ascii="Liberation Sans"/>
            <w:b/>
            <w:color w:val="0000ED"/>
            <w:spacing w:val="14"/>
            <w:sz w:val="25"/>
          </w:rPr>
          <w:t>and</w:t>
        </w:r>
        <w:r>
          <w:rPr>
            <w:rFonts w:ascii="Liberation Sans"/>
            <w:b/>
            <w:color w:val="0000ED"/>
            <w:spacing w:val="55"/>
            <w:sz w:val="25"/>
          </w:rPr>
          <w:t> </w:t>
        </w:r>
        <w:r>
          <w:rPr>
            <w:rFonts w:ascii="Liberation Sans"/>
            <w:b/>
            <w:color w:val="0000ED"/>
            <w:spacing w:val="17"/>
            <w:sz w:val="25"/>
          </w:rPr>
          <w:t>legal</w:t>
        </w:r>
        <w:r>
          <w:rPr>
            <w:rFonts w:ascii="Liberation Sans"/>
            <w:b/>
            <w:color w:val="0000ED"/>
            <w:spacing w:val="55"/>
            <w:sz w:val="25"/>
          </w:rPr>
          <w:t> </w:t>
        </w:r>
        <w:r>
          <w:rPr>
            <w:rFonts w:ascii="Liberation Sans"/>
            <w:b/>
            <w:color w:val="0000ED"/>
            <w:spacing w:val="18"/>
            <w:sz w:val="25"/>
          </w:rPr>
          <w:t>considerations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49pt;width:65.25pt;height:.1pt;mso-position-horizontal-relative:page;mso-position-vertical-relative:paragraph;z-index:-15637504;mso-wrap-distance-left:0;mso-wrap-distance-right:0" id="docshape161" coordorigin="1545,427" coordsize="1305,0" path="m1545,427l2850,427e" filled="false" stroked="true" strokeweight=".75pt" strokecolor="#0000ed">
            <v:path arrowok="t"/>
            <v:stroke dashstyle="shortdot"/>
            <w10:wrap type="topAndBottom"/>
          </v:shape>
        </w:pict>
      </w:r>
      <w:hyperlink w:history="true" w:anchor="_bookmark445">
        <w:r>
          <w:rPr>
            <w:rFonts w:ascii="Liberation Sans"/>
            <w:b/>
            <w:color w:val="0000ED"/>
            <w:spacing w:val="16"/>
            <w:sz w:val="25"/>
          </w:rPr>
          <w:t>Summary</w:t>
        </w:r>
      </w:hyperlink>
    </w:p>
    <w:p>
      <w:pPr>
        <w:pStyle w:val="BodyText"/>
        <w:spacing w:before="10"/>
        <w:rPr>
          <w:rFonts w:ascii="Liberation Sans"/>
          <w:b/>
          <w:sz w:val="20"/>
        </w:rPr>
      </w:pPr>
    </w:p>
    <w:p>
      <w:pPr>
        <w:spacing w:line="276" w:lineRule="auto" w:before="95"/>
        <w:ind w:left="119" w:right="375" w:firstLine="0"/>
        <w:jc w:val="left"/>
        <w:rPr>
          <w:rFonts w:ascii="Liberation Sans"/>
          <w:b/>
          <w:sz w:val="25"/>
        </w:rPr>
      </w:pPr>
      <w:r>
        <w:rPr/>
        <w:pict>
          <v:line style="position:absolute;mso-position-horizontal-relative:page;mso-position-vertical-relative:paragraph;z-index:-23040000" from="77.25pt,21.349648pt" to="503.249966pt,21.349648pt" stroked="true" strokeweight=".75pt" strokecolor="#0000ed">
            <v:stroke dashstyle="shortdot"/>
            <w10:wrap type="none"/>
          </v:line>
        </w:pict>
      </w:r>
      <w:hyperlink w:history="true" w:anchor="_bookmark446">
        <w:r>
          <w:rPr>
            <w:rFonts w:ascii="Liberation Sans"/>
            <w:b/>
            <w:color w:val="0000ED"/>
            <w:spacing w:val="20"/>
            <w:sz w:val="25"/>
          </w:rPr>
          <w:t>Reflections</w:t>
        </w:r>
        <w:r>
          <w:rPr>
            <w:rFonts w:ascii="Liberation Sans"/>
            <w:b/>
            <w:color w:val="0000ED"/>
            <w:spacing w:val="40"/>
            <w:sz w:val="25"/>
          </w:rPr>
          <w:t> </w:t>
        </w:r>
        <w:r>
          <w:rPr>
            <w:rFonts w:ascii="Liberation Sans"/>
            <w:b/>
            <w:color w:val="0000ED"/>
            <w:spacing w:val="11"/>
            <w:sz w:val="25"/>
          </w:rPr>
          <w:t>on</w:t>
        </w:r>
        <w:r>
          <w:rPr>
            <w:rFonts w:ascii="Liberation Sans"/>
            <w:b/>
            <w:color w:val="0000ED"/>
            <w:spacing w:val="40"/>
            <w:sz w:val="25"/>
          </w:rPr>
          <w:t> </w:t>
        </w:r>
        <w:r>
          <w:rPr>
            <w:rFonts w:ascii="Liberation Sans"/>
            <w:b/>
            <w:color w:val="0000ED"/>
            <w:spacing w:val="14"/>
            <w:sz w:val="25"/>
          </w:rPr>
          <w:t>the</w:t>
        </w:r>
        <w:r>
          <w:rPr>
            <w:rFonts w:ascii="Liberation Sans"/>
            <w:b/>
            <w:color w:val="0000ED"/>
            <w:spacing w:val="40"/>
            <w:sz w:val="25"/>
          </w:rPr>
          <w:t> </w:t>
        </w:r>
        <w:r>
          <w:rPr>
            <w:rFonts w:ascii="Liberation Sans"/>
            <w:b/>
            <w:color w:val="0000ED"/>
            <w:spacing w:val="18"/>
            <w:sz w:val="25"/>
          </w:rPr>
          <w:t>future</w:t>
        </w:r>
        <w:r>
          <w:rPr>
            <w:rFonts w:ascii="Liberation Sans"/>
            <w:b/>
            <w:color w:val="0000ED"/>
            <w:spacing w:val="40"/>
            <w:sz w:val="25"/>
          </w:rPr>
          <w:t> </w:t>
        </w:r>
        <w:r>
          <w:rPr>
            <w:rFonts w:ascii="Liberation Sans"/>
            <w:b/>
            <w:color w:val="0000ED"/>
            <w:spacing w:val="11"/>
            <w:sz w:val="25"/>
          </w:rPr>
          <w:t>of</w:t>
        </w:r>
        <w:r>
          <w:rPr>
            <w:rFonts w:ascii="Liberation Sans"/>
            <w:b/>
            <w:color w:val="0000ED"/>
            <w:spacing w:val="40"/>
            <w:sz w:val="25"/>
          </w:rPr>
          <w:t> </w:t>
        </w:r>
        <w:r>
          <w:rPr>
            <w:rFonts w:ascii="Liberation Sans"/>
            <w:b/>
            <w:color w:val="0000ED"/>
            <w:spacing w:val="19"/>
            <w:sz w:val="25"/>
          </w:rPr>
          <w:t>managerial</w:t>
        </w:r>
        <w:r>
          <w:rPr>
            <w:rFonts w:ascii="Liberation Sans"/>
            <w:b/>
            <w:color w:val="0000ED"/>
            <w:spacing w:val="40"/>
            <w:sz w:val="25"/>
          </w:rPr>
          <w:t> </w:t>
        </w:r>
        <w:r>
          <w:rPr>
            <w:rFonts w:ascii="Liberation Sans"/>
            <w:b/>
            <w:color w:val="0000ED"/>
            <w:spacing w:val="19"/>
            <w:sz w:val="25"/>
          </w:rPr>
          <w:t>accounting</w:t>
        </w:r>
        <w:r>
          <w:rPr>
            <w:rFonts w:ascii="Liberation Sans"/>
            <w:b/>
            <w:color w:val="0000ED"/>
            <w:spacing w:val="40"/>
            <w:sz w:val="25"/>
          </w:rPr>
          <w:t> </w:t>
        </w:r>
        <w:r>
          <w:rPr>
            <w:rFonts w:ascii="Liberation Sans"/>
            <w:b/>
            <w:color w:val="0000ED"/>
            <w:spacing w:val="11"/>
            <w:sz w:val="25"/>
          </w:rPr>
          <w:t>in</w:t>
        </w:r>
        <w:r>
          <w:rPr>
            <w:rFonts w:ascii="Liberation Sans"/>
            <w:b/>
            <w:color w:val="0000ED"/>
            <w:spacing w:val="40"/>
            <w:sz w:val="25"/>
          </w:rPr>
          <w:t> </w:t>
        </w:r>
        <w:r>
          <w:rPr>
            <w:rFonts w:ascii="Liberation Sans"/>
            <w:b/>
            <w:color w:val="0000ED"/>
            <w:spacing w:val="11"/>
            <w:sz w:val="25"/>
          </w:rPr>
          <w:t>an</w:t>
        </w:r>
        <w:r>
          <w:rPr>
            <w:rFonts w:ascii="Liberation Sans"/>
            <w:b/>
            <w:color w:val="0000ED"/>
            <w:spacing w:val="14"/>
            <w:sz w:val="25"/>
          </w:rPr>
          <w:t> AI- </w:t>
        </w:r>
        <w:r>
          <w:rPr>
            <w:rFonts w:ascii="Liberation Sans"/>
            <w:b/>
            <w:color w:val="0000ED"/>
            <w:spacing w:val="18"/>
            <w:sz w:val="25"/>
          </w:rPr>
          <w:t>driven</w:t>
        </w:r>
        <w:r>
          <w:rPr>
            <w:rFonts w:ascii="Liberation Sans"/>
            <w:b/>
            <w:color w:val="0000ED"/>
            <w:spacing w:val="18"/>
            <w:sz w:val="25"/>
          </w:rPr>
          <w:t> </w:t>
        </w:r>
        <w:r>
          <w:rPr>
            <w:rFonts w:ascii="Liberation Sans"/>
            <w:b/>
            <w:color w:val="0000ED"/>
            <w:spacing w:val="14"/>
            <w:sz w:val="25"/>
          </w:rPr>
          <w:t>era</w:t>
        </w:r>
      </w:hyperlink>
    </w:p>
    <w:p>
      <w:pPr>
        <w:pStyle w:val="BodyText"/>
        <w:spacing w:line="20" w:lineRule="exact"/>
        <w:ind w:left="125"/>
        <w:rPr>
          <w:rFonts w:ascii="Liberation Sans"/>
          <w:sz w:val="2"/>
        </w:rPr>
      </w:pPr>
      <w:r>
        <w:rPr>
          <w:rFonts w:ascii="Liberation Sans"/>
          <w:sz w:val="2"/>
        </w:rPr>
        <w:pict>
          <v:group style="width:71.25pt;height:.75pt;mso-position-horizontal-relative:char;mso-position-vertical-relative:line" id="docshapegroup162" coordorigin="0,0" coordsize="1425,15">
            <v:line style="position:absolute" from="0,7" to="1425,7" stroked="true" strokeweight=".75pt" strokecolor="#0000ed">
              <v:stroke dashstyle="shortdot"/>
            </v:line>
          </v:group>
        </w:pict>
      </w:r>
      <w:r>
        <w:rPr>
          <w:rFonts w:ascii="Liberation Sans"/>
          <w:sz w:val="2"/>
        </w:rPr>
      </w:r>
    </w:p>
    <w:p>
      <w:pPr>
        <w:pStyle w:val="BodyText"/>
        <w:spacing w:before="6"/>
        <w:rPr>
          <w:rFonts w:ascii="Liberation Sans"/>
          <w:b/>
          <w:sz w:val="18"/>
        </w:rPr>
      </w:pPr>
    </w:p>
    <w:p>
      <w:pPr>
        <w:spacing w:before="95"/>
        <w:ind w:left="119" w:right="0" w:firstLine="0"/>
        <w:jc w:val="left"/>
        <w:rPr>
          <w:rFonts w:ascii="Liberation Sans"/>
          <w:b/>
          <w:sz w:val="25"/>
        </w:rPr>
      </w:pPr>
      <w:r>
        <w:rPr/>
        <w:pict>
          <v:shape style="position:absolute;margin-left:77.25pt;margin-top:21.349642pt;width:216pt;height:.1pt;mso-position-horizontal-relative:page;mso-position-vertical-relative:paragraph;z-index:-15636480;mso-wrap-distance-left:0;mso-wrap-distance-right:0" id="docshape163" coordorigin="1545,427" coordsize="4320,0" path="m1545,427l5865,427e" filled="false" stroked="true" strokeweight=".75pt" strokecolor="#0000ed">
            <v:path arrowok="t"/>
            <v:stroke dashstyle="shortdot"/>
            <w10:wrap type="topAndBottom"/>
          </v:shape>
        </w:pict>
      </w:r>
      <w:hyperlink w:history="true" w:anchor="_bookmark447">
        <w:r>
          <w:rPr>
            <w:rFonts w:ascii="Liberation Sans"/>
            <w:b/>
            <w:color w:val="0000ED"/>
            <w:spacing w:val="18"/>
            <w:sz w:val="25"/>
          </w:rPr>
          <w:t>Further</w:t>
        </w:r>
        <w:r>
          <w:rPr>
            <w:rFonts w:ascii="Liberation Sans"/>
            <w:b/>
            <w:color w:val="0000ED"/>
            <w:spacing w:val="57"/>
            <w:sz w:val="25"/>
          </w:rPr>
          <w:t> </w:t>
        </w:r>
        <w:r>
          <w:rPr>
            <w:rFonts w:ascii="Liberation Sans"/>
            <w:b/>
            <w:color w:val="0000ED"/>
            <w:spacing w:val="18"/>
            <w:sz w:val="25"/>
          </w:rPr>
          <w:t>reading</w:t>
        </w:r>
        <w:r>
          <w:rPr>
            <w:rFonts w:ascii="Liberation Sans"/>
            <w:b/>
            <w:color w:val="0000ED"/>
            <w:spacing w:val="57"/>
            <w:sz w:val="25"/>
          </w:rPr>
          <w:t> </w:t>
        </w:r>
        <w:r>
          <w:rPr>
            <w:rFonts w:ascii="Liberation Sans"/>
            <w:b/>
            <w:color w:val="0000ED"/>
            <w:spacing w:val="14"/>
            <w:sz w:val="25"/>
          </w:rPr>
          <w:t>and</w:t>
        </w:r>
        <w:r>
          <w:rPr>
            <w:rFonts w:ascii="Liberation Sans"/>
            <w:b/>
            <w:color w:val="0000ED"/>
            <w:spacing w:val="57"/>
            <w:sz w:val="25"/>
          </w:rPr>
          <w:t> </w:t>
        </w:r>
        <w:r>
          <w:rPr>
            <w:rFonts w:ascii="Liberation Sans"/>
            <w:b/>
            <w:color w:val="0000ED"/>
            <w:spacing w:val="17"/>
            <w:sz w:val="25"/>
          </w:rPr>
          <w:t>resources</w:t>
        </w:r>
      </w:hyperlink>
    </w:p>
    <w:p>
      <w:pPr>
        <w:pStyle w:val="BodyText"/>
        <w:spacing w:before="10"/>
        <w:rPr>
          <w:rFonts w:ascii="Liberation Sans"/>
          <w:b/>
          <w:sz w:val="20"/>
        </w:rPr>
      </w:pPr>
    </w:p>
    <w:p>
      <w:pPr>
        <w:pStyle w:val="Heading3"/>
        <w:spacing w:before="95"/>
      </w:pPr>
      <w:r>
        <w:rPr/>
        <w:pict>
          <v:shape style="position:absolute;margin-left:77.25pt;margin-top:21.34964pt;width:31.5pt;height:.1pt;mso-position-horizontal-relative:page;mso-position-vertical-relative:paragraph;z-index:-15635968;mso-wrap-distance-left:0;mso-wrap-distance-right:0" id="docshape164" coordorigin="1545,427" coordsize="630,0" path="m1545,427l2175,427e" filled="false" stroked="true" strokeweight=".75pt" strokecolor="#0000ed">
            <v:path arrowok="t"/>
            <v:stroke dashstyle="shortdot"/>
            <w10:wrap type="topAndBottom"/>
          </v:shape>
        </w:pict>
      </w:r>
      <w:hyperlink w:history="true" w:anchor="_bookmark448">
        <w:r>
          <w:rPr>
            <w:color w:val="0000ED"/>
            <w:spacing w:val="9"/>
          </w:rPr>
          <w:t>Q&amp;A</w:t>
        </w:r>
      </w:hyperlink>
    </w:p>
    <w:p>
      <w:pPr>
        <w:pStyle w:val="BodyText"/>
        <w:spacing w:before="9"/>
        <w:rPr>
          <w:rFonts w:ascii="Liberation Sans"/>
          <w:b/>
          <w:sz w:val="28"/>
        </w:rPr>
      </w:pPr>
    </w:p>
    <w:p>
      <w:pPr>
        <w:spacing w:before="89"/>
        <w:ind w:left="119" w:right="0" w:firstLine="0"/>
        <w:jc w:val="left"/>
        <w:rPr>
          <w:rFonts w:ascii="Liberation Sans"/>
          <w:sz w:val="32"/>
        </w:rPr>
      </w:pPr>
      <w:r>
        <w:rPr/>
        <w:pict>
          <v:shape style="position:absolute;margin-left:77.25pt;margin-top:24.707596pt;width:9.75pt;height:.1pt;mso-position-horizontal-relative:page;mso-position-vertical-relative:paragraph;z-index:-15635456;mso-wrap-distance-left:0;mso-wrap-distance-right:0" id="docshape165" coordorigin="1545,494" coordsize="195,0" path="m1545,494l1740,494e" filled="false" stroked="true" strokeweight=".75pt" strokecolor="#0000ed">
            <v:path arrowok="t"/>
            <v:stroke dashstyle="shortdot"/>
            <w10:wrap type="topAndBottom"/>
          </v:shape>
        </w:pict>
      </w:r>
      <w:hyperlink w:history="true" w:anchor="_bookmark449">
        <w:r>
          <w:rPr>
            <w:rFonts w:ascii="Liberation Sans"/>
            <w:color w:val="0000ED"/>
            <w:w w:val="99"/>
            <w:sz w:val="32"/>
          </w:rPr>
          <w:t>8</w:t>
        </w:r>
      </w:hyperlink>
    </w:p>
    <w:p>
      <w:pPr>
        <w:spacing w:after="0"/>
        <w:jc w:val="left"/>
        <w:rPr>
          <w:rFonts w:ascii="Liberation Sans"/>
          <w:sz w:val="32"/>
        </w:rPr>
        <w:sectPr>
          <w:pgSz w:w="12240" w:h="15840"/>
          <w:pgMar w:top="1380" w:bottom="280" w:left="1420" w:right="1420"/>
        </w:sectPr>
      </w:pPr>
    </w:p>
    <w:p>
      <w:pPr>
        <w:spacing w:line="254" w:lineRule="auto" w:before="65"/>
        <w:ind w:left="119" w:right="375" w:firstLine="0"/>
        <w:jc w:val="left"/>
        <w:rPr>
          <w:rFonts w:ascii="Liberation Sans"/>
          <w:sz w:val="32"/>
        </w:rPr>
      </w:pPr>
      <w:r>
        <w:rPr/>
        <w:pict>
          <v:shape style="position:absolute;margin-left:77.25pt;margin-top:43.382587pt;width:39pt;height:.1pt;mso-position-horizontal-relative:page;mso-position-vertical-relative:paragraph;z-index:-15633920;mso-wrap-distance-left:0;mso-wrap-distance-right:0" id="docshape166" coordorigin="1545,868" coordsize="780,0" path="m1545,868l2325,868e" filled="false" stroked="true" strokeweight=".75pt" strokecolor="#0000ed">
            <v:path arrowok="t"/>
            <v:stroke dashstyle="shortdot"/>
            <w10:wrap type="topAndBottom"/>
          </v:shape>
        </w:pict>
      </w:r>
      <w:r>
        <w:rPr/>
        <w:pict>
          <v:line style="position:absolute;mso-position-horizontal-relative:page;mso-position-vertical-relative:paragraph;z-index:15833088" from="77.25pt,23.882587pt" to="512.999965pt,23.882587pt" stroked="true" strokeweight=".75pt" strokecolor="#0000ed">
            <v:stroke dashstyle="shortdot"/>
            <w10:wrap type="none"/>
          </v:line>
        </w:pict>
      </w:r>
      <w:hyperlink w:history="true" w:anchor="_bookmark450">
        <w:r>
          <w:rPr>
            <w:rFonts w:ascii="Liberation Sans"/>
            <w:color w:val="0000ED"/>
            <w:spacing w:val="21"/>
            <w:sz w:val="32"/>
          </w:rPr>
          <w:t>Accounting</w:t>
        </w:r>
        <w:r>
          <w:rPr>
            <w:rFonts w:ascii="Liberation Sans"/>
            <w:color w:val="0000ED"/>
            <w:spacing w:val="21"/>
            <w:sz w:val="32"/>
          </w:rPr>
          <w:t> Information</w:t>
        </w:r>
        <w:r>
          <w:rPr>
            <w:rFonts w:ascii="Liberation Sans"/>
            <w:color w:val="0000ED"/>
            <w:spacing w:val="21"/>
            <w:sz w:val="32"/>
          </w:rPr>
          <w:t> </w:t>
        </w:r>
        <w:r>
          <w:rPr>
            <w:rFonts w:ascii="Liberation Sans"/>
            <w:color w:val="0000ED"/>
            <w:spacing w:val="20"/>
            <w:sz w:val="32"/>
          </w:rPr>
          <w:t>Systems</w:t>
        </w:r>
        <w:r>
          <w:rPr>
            <w:rFonts w:ascii="Liberation Sans"/>
            <w:color w:val="0000ED"/>
            <w:spacing w:val="20"/>
            <w:sz w:val="32"/>
          </w:rPr>
          <w:t> </w:t>
        </w:r>
        <w:r>
          <w:rPr>
            <w:rFonts w:ascii="Liberation Sans"/>
            <w:color w:val="0000ED"/>
            <w:spacing w:val="19"/>
            <w:sz w:val="32"/>
          </w:rPr>
          <w:t>(AIS)</w:t>
        </w:r>
        <w:r>
          <w:rPr>
            <w:rFonts w:ascii="Liberation Sans"/>
            <w:color w:val="0000ED"/>
            <w:spacing w:val="19"/>
            <w:sz w:val="32"/>
          </w:rPr>
          <w:t> </w:t>
        </w:r>
        <w:r>
          <w:rPr>
            <w:rFonts w:ascii="Liberation Sans"/>
            <w:color w:val="0000ED"/>
            <w:spacing w:val="20"/>
            <w:sz w:val="32"/>
          </w:rPr>
          <w:t>through</w:t>
        </w:r>
        <w:r>
          <w:rPr>
            <w:rFonts w:ascii="Liberation Sans"/>
            <w:color w:val="0000ED"/>
            <w:spacing w:val="20"/>
            <w:sz w:val="32"/>
          </w:rPr>
          <w:t> </w:t>
        </w:r>
        <w:r>
          <w:rPr>
            <w:rFonts w:ascii="Liberation Sans"/>
            <w:color w:val="0000ED"/>
            <w:spacing w:val="16"/>
            <w:sz w:val="32"/>
          </w:rPr>
          <w:t>the </w:t>
        </w:r>
        <w:r>
          <w:rPr>
            <w:rFonts w:ascii="Liberation Sans"/>
            <w:color w:val="0000ED"/>
            <w:spacing w:val="12"/>
            <w:sz w:val="32"/>
          </w:rPr>
          <w:t>AI </w:t>
        </w:r>
        <w:r>
          <w:rPr>
            <w:rFonts w:ascii="Liberation Sans"/>
            <w:color w:val="0000ED"/>
            <w:spacing w:val="14"/>
            <w:sz w:val="32"/>
          </w:rPr>
          <w:t>Lens</w:t>
        </w:r>
      </w:hyperlink>
    </w:p>
    <w:p>
      <w:pPr>
        <w:pStyle w:val="BodyText"/>
        <w:spacing w:before="7"/>
        <w:rPr>
          <w:rFonts w:ascii="Liberation Sans"/>
          <w:sz w:val="19"/>
        </w:rPr>
      </w:pPr>
    </w:p>
    <w:p>
      <w:pPr>
        <w:spacing w:before="95"/>
        <w:ind w:left="119" w:right="0" w:firstLine="0"/>
        <w:jc w:val="left"/>
        <w:rPr>
          <w:rFonts w:ascii="Liberation Sans"/>
          <w:b/>
          <w:sz w:val="25"/>
        </w:rPr>
      </w:pPr>
      <w:r>
        <w:rPr/>
        <w:pict>
          <v:shape style="position:absolute;margin-left:77.25pt;margin-top:21.349625pt;width:262.5pt;height:.1pt;mso-position-horizontal-relative:page;mso-position-vertical-relative:paragraph;z-index:-15633408;mso-wrap-distance-left:0;mso-wrap-distance-right:0" id="docshape167" coordorigin="1545,427" coordsize="5250,0" path="m1545,427l6795,427e" filled="false" stroked="true" strokeweight=".75pt" strokecolor="#0000ed">
            <v:path arrowok="t"/>
            <v:stroke dashstyle="shortdot"/>
            <w10:wrap type="topAndBottom"/>
          </v:shape>
        </w:pict>
      </w:r>
      <w:hyperlink w:history="true" w:anchor="_bookmark453">
        <w:r>
          <w:rPr>
            <w:rFonts w:ascii="Liberation Sans"/>
            <w:b/>
            <w:color w:val="0000ED"/>
            <w:spacing w:val="14"/>
            <w:sz w:val="25"/>
          </w:rPr>
          <w:t>The</w:t>
        </w:r>
        <w:r>
          <w:rPr>
            <w:rFonts w:ascii="Liberation Sans"/>
            <w:b/>
            <w:color w:val="0000ED"/>
            <w:spacing w:val="55"/>
            <w:sz w:val="25"/>
          </w:rPr>
          <w:t> </w:t>
        </w:r>
        <w:r>
          <w:rPr>
            <w:rFonts w:ascii="Liberation Sans"/>
            <w:b/>
            <w:color w:val="0000ED"/>
            <w:spacing w:val="19"/>
            <w:sz w:val="25"/>
          </w:rPr>
          <w:t>background</w:t>
        </w:r>
        <w:r>
          <w:rPr>
            <w:rFonts w:ascii="Liberation Sans"/>
            <w:b/>
            <w:color w:val="0000ED"/>
            <w:spacing w:val="56"/>
            <w:sz w:val="25"/>
          </w:rPr>
          <w:t> </w:t>
        </w:r>
        <w:r>
          <w:rPr>
            <w:rFonts w:ascii="Liberation Sans"/>
            <w:b/>
            <w:color w:val="0000ED"/>
            <w:spacing w:val="14"/>
            <w:sz w:val="25"/>
          </w:rPr>
          <w:t>and</w:t>
        </w:r>
        <w:r>
          <w:rPr>
            <w:rFonts w:ascii="Liberation Sans"/>
            <w:b/>
            <w:color w:val="0000ED"/>
            <w:spacing w:val="56"/>
            <w:sz w:val="25"/>
          </w:rPr>
          <w:t> </w:t>
        </w:r>
        <w:r>
          <w:rPr>
            <w:rFonts w:ascii="Liberation Sans"/>
            <w:b/>
            <w:color w:val="0000ED"/>
            <w:spacing w:val="19"/>
            <w:sz w:val="25"/>
          </w:rPr>
          <w:t>evolution</w:t>
        </w:r>
        <w:r>
          <w:rPr>
            <w:rFonts w:ascii="Liberation Sans"/>
            <w:b/>
            <w:color w:val="0000ED"/>
            <w:spacing w:val="56"/>
            <w:sz w:val="25"/>
          </w:rPr>
          <w:t> </w:t>
        </w:r>
        <w:r>
          <w:rPr>
            <w:rFonts w:ascii="Liberation Sans"/>
            <w:b/>
            <w:color w:val="0000ED"/>
            <w:spacing w:val="11"/>
            <w:sz w:val="25"/>
          </w:rPr>
          <w:t>of</w:t>
        </w:r>
        <w:r>
          <w:rPr>
            <w:rFonts w:ascii="Liberation Sans"/>
            <w:b/>
            <w:color w:val="0000ED"/>
            <w:spacing w:val="45"/>
            <w:sz w:val="25"/>
          </w:rPr>
          <w:t> </w:t>
        </w:r>
        <w:r>
          <w:rPr>
            <w:rFonts w:ascii="Liberation Sans"/>
            <w:b/>
            <w:color w:val="0000ED"/>
            <w:spacing w:val="9"/>
            <w:sz w:val="25"/>
          </w:rPr>
          <w:t>AIS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21pt;width:162.75pt;height:.1pt;mso-position-horizontal-relative:page;mso-position-vertical-relative:paragraph;z-index:-15632896;mso-wrap-distance-left:0;mso-wrap-distance-right:0" id="docshape168" coordorigin="1545,427" coordsize="3255,0" path="m1545,427l4800,427e" filled="false" stroked="true" strokeweight=".75pt" strokecolor="#0000ed">
            <v:path arrowok="t"/>
            <v:stroke dashstyle="shortdot"/>
            <w10:wrap type="topAndBottom"/>
          </v:shape>
        </w:pict>
      </w:r>
      <w:hyperlink w:history="true" w:anchor="_bookmark456">
        <w:r>
          <w:rPr>
            <w:rFonts w:ascii="Liberation Sans"/>
            <w:b/>
            <w:color w:val="0000ED"/>
            <w:spacing w:val="14"/>
            <w:sz w:val="25"/>
          </w:rPr>
          <w:t>The</w:t>
        </w:r>
        <w:r>
          <w:rPr>
            <w:rFonts w:ascii="Liberation Sans"/>
            <w:b/>
            <w:color w:val="0000ED"/>
            <w:spacing w:val="49"/>
            <w:sz w:val="25"/>
          </w:rPr>
          <w:t> </w:t>
        </w:r>
        <w:r>
          <w:rPr>
            <w:rFonts w:ascii="Liberation Sans"/>
            <w:b/>
            <w:color w:val="0000ED"/>
            <w:spacing w:val="18"/>
            <w:sz w:val="25"/>
          </w:rPr>
          <w:t>advent</w:t>
        </w:r>
        <w:r>
          <w:rPr>
            <w:rFonts w:ascii="Liberation Sans"/>
            <w:b/>
            <w:color w:val="0000ED"/>
            <w:spacing w:val="50"/>
            <w:sz w:val="25"/>
          </w:rPr>
          <w:t> </w:t>
        </w:r>
        <w:r>
          <w:rPr>
            <w:rFonts w:ascii="Liberation Sans"/>
            <w:b/>
            <w:color w:val="0000ED"/>
            <w:spacing w:val="11"/>
            <w:sz w:val="25"/>
          </w:rPr>
          <w:t>of</w:t>
        </w:r>
        <w:r>
          <w:rPr>
            <w:rFonts w:ascii="Liberation Sans"/>
            <w:b/>
            <w:color w:val="0000ED"/>
            <w:spacing w:val="40"/>
            <w:sz w:val="25"/>
          </w:rPr>
          <w:t> </w:t>
        </w:r>
        <w:r>
          <w:rPr>
            <w:rFonts w:ascii="Liberation Sans"/>
            <w:b/>
            <w:color w:val="0000ED"/>
            <w:spacing w:val="11"/>
            <w:sz w:val="25"/>
          </w:rPr>
          <w:t>AI</w:t>
        </w:r>
        <w:r>
          <w:rPr>
            <w:rFonts w:ascii="Liberation Sans"/>
            <w:b/>
            <w:color w:val="0000ED"/>
            <w:spacing w:val="50"/>
            <w:sz w:val="25"/>
          </w:rPr>
          <w:t> </w:t>
        </w:r>
        <w:r>
          <w:rPr>
            <w:rFonts w:ascii="Liberation Sans"/>
            <w:b/>
            <w:color w:val="0000ED"/>
            <w:spacing w:val="11"/>
            <w:sz w:val="25"/>
          </w:rPr>
          <w:t>in</w:t>
        </w:r>
        <w:r>
          <w:rPr>
            <w:rFonts w:ascii="Liberation Sans"/>
            <w:b/>
            <w:color w:val="0000ED"/>
            <w:spacing w:val="39"/>
            <w:sz w:val="25"/>
          </w:rPr>
          <w:t> </w:t>
        </w:r>
        <w:r>
          <w:rPr>
            <w:rFonts w:ascii="Liberation Sans"/>
            <w:b/>
            <w:color w:val="0000ED"/>
            <w:spacing w:val="9"/>
            <w:sz w:val="25"/>
          </w:rPr>
          <w:t>AIS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19pt;width:278.25pt;height:.1pt;mso-position-horizontal-relative:page;mso-position-vertical-relative:paragraph;z-index:-15632384;mso-wrap-distance-left:0;mso-wrap-distance-right:0" id="docshape169" coordorigin="1545,427" coordsize="5565,0" path="m1545,427l7110,427e" filled="false" stroked="true" strokeweight=".75pt" strokecolor="#0000ed">
            <v:path arrowok="t"/>
            <v:stroke dashstyle="shortdot"/>
            <w10:wrap type="topAndBottom"/>
          </v:shape>
        </w:pict>
      </w:r>
      <w:hyperlink w:history="true" w:anchor="_bookmark459">
        <w:r>
          <w:rPr>
            <w:rFonts w:ascii="Liberation Sans"/>
            <w:b/>
            <w:color w:val="0000ED"/>
            <w:spacing w:val="18"/>
            <w:sz w:val="25"/>
          </w:rPr>
          <w:t>Traditional</w:t>
        </w:r>
        <w:r>
          <w:rPr>
            <w:rFonts w:ascii="Liberation Sans"/>
            <w:b/>
            <w:color w:val="0000ED"/>
            <w:spacing w:val="48"/>
            <w:sz w:val="25"/>
          </w:rPr>
          <w:t> </w:t>
        </w:r>
        <w:r>
          <w:rPr>
            <w:rFonts w:ascii="Liberation Sans"/>
            <w:b/>
            <w:color w:val="0000ED"/>
            <w:spacing w:val="14"/>
            <w:sz w:val="25"/>
          </w:rPr>
          <w:t>AIS</w:t>
        </w:r>
        <w:r>
          <w:rPr>
            <w:rFonts w:ascii="Liberation Sans"/>
            <w:b/>
            <w:color w:val="0000ED"/>
            <w:spacing w:val="59"/>
            <w:sz w:val="25"/>
          </w:rPr>
          <w:t> </w:t>
        </w:r>
        <w:r>
          <w:rPr>
            <w:rFonts w:ascii="Liberation Sans"/>
            <w:b/>
            <w:color w:val="0000ED"/>
            <w:spacing w:val="18"/>
            <w:sz w:val="25"/>
          </w:rPr>
          <w:t>versus</w:t>
        </w:r>
        <w:r>
          <w:rPr>
            <w:rFonts w:ascii="Liberation Sans"/>
            <w:b/>
            <w:color w:val="0000ED"/>
            <w:spacing w:val="48"/>
            <w:sz w:val="25"/>
          </w:rPr>
          <w:t> </w:t>
        </w:r>
        <w:r>
          <w:rPr>
            <w:rFonts w:ascii="Liberation Sans"/>
            <w:b/>
            <w:color w:val="0000ED"/>
            <w:spacing w:val="22"/>
            <w:sz w:val="25"/>
          </w:rPr>
          <w:t>AI-</w:t>
        </w:r>
        <w:r>
          <w:rPr>
            <w:rFonts w:ascii="Liberation Sans"/>
            <w:b/>
            <w:color w:val="0000ED"/>
            <w:spacing w:val="19"/>
            <w:sz w:val="25"/>
          </w:rPr>
          <w:t>enhanced</w:t>
        </w:r>
        <w:r>
          <w:rPr>
            <w:rFonts w:ascii="Liberation Sans"/>
            <w:b/>
            <w:color w:val="0000ED"/>
            <w:spacing w:val="49"/>
            <w:sz w:val="25"/>
          </w:rPr>
          <w:t> </w:t>
        </w:r>
        <w:r>
          <w:rPr>
            <w:rFonts w:ascii="Liberation Sans"/>
            <w:b/>
            <w:color w:val="0000ED"/>
            <w:spacing w:val="9"/>
            <w:sz w:val="25"/>
          </w:rPr>
          <w:t>AIS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617pt;width:105pt;height:.1pt;mso-position-horizontal-relative:page;mso-position-vertical-relative:paragraph;z-index:-15631872;mso-wrap-distance-left:0;mso-wrap-distance-right:0" id="docshape170" coordorigin="1545,427" coordsize="2100,0" path="m1545,427l3645,427e" filled="false" stroked="true" strokeweight=".75pt" strokecolor="#0000ed">
            <v:path arrowok="t"/>
            <v:stroke dashstyle="shortdot"/>
            <w10:wrap type="topAndBottom"/>
          </v:shape>
        </w:pict>
      </w:r>
      <w:hyperlink w:history="true" w:anchor="_bookmark462">
        <w:r>
          <w:rPr>
            <w:rFonts w:ascii="Liberation Sans"/>
            <w:b/>
            <w:color w:val="0000ED"/>
            <w:spacing w:val="18"/>
            <w:sz w:val="25"/>
          </w:rPr>
          <w:t>Traditional</w:t>
        </w:r>
        <w:r>
          <w:rPr>
            <w:rFonts w:ascii="Liberation Sans"/>
            <w:b/>
            <w:color w:val="0000ED"/>
            <w:spacing w:val="55"/>
            <w:sz w:val="25"/>
          </w:rPr>
          <w:t> </w:t>
        </w:r>
        <w:r>
          <w:rPr>
            <w:rFonts w:ascii="Liberation Sans"/>
            <w:b/>
            <w:color w:val="0000ED"/>
            <w:spacing w:val="9"/>
            <w:sz w:val="25"/>
          </w:rPr>
          <w:t>AIS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13pt;width:117pt;height:.1pt;mso-position-horizontal-relative:page;mso-position-vertical-relative:paragraph;z-index:-15631360;mso-wrap-distance-left:0;mso-wrap-distance-right:0" id="docshape171" coordorigin="1545,427" coordsize="2340,0" path="m1545,427l3885,427e" filled="false" stroked="true" strokeweight=".75pt" strokecolor="#0000ed">
            <v:path arrowok="t"/>
            <v:stroke dashstyle="shortdot"/>
            <w10:wrap type="topAndBottom"/>
          </v:shape>
        </w:pict>
      </w:r>
      <w:hyperlink w:history="true" w:anchor="_bookmark464">
        <w:r>
          <w:rPr>
            <w:rFonts w:ascii="Liberation Sans"/>
            <w:b/>
            <w:color w:val="0000ED"/>
            <w:spacing w:val="22"/>
            <w:sz w:val="25"/>
          </w:rPr>
          <w:t>AI-</w:t>
        </w:r>
        <w:r>
          <w:rPr>
            <w:rFonts w:ascii="Liberation Sans"/>
            <w:b/>
            <w:color w:val="0000ED"/>
            <w:spacing w:val="19"/>
            <w:sz w:val="25"/>
          </w:rPr>
          <w:t>enhanced</w:t>
        </w:r>
        <w:r>
          <w:rPr>
            <w:rFonts w:ascii="Liberation Sans"/>
            <w:b/>
            <w:color w:val="0000ED"/>
            <w:spacing w:val="52"/>
            <w:sz w:val="25"/>
          </w:rPr>
          <w:t> </w:t>
        </w:r>
        <w:r>
          <w:rPr>
            <w:rFonts w:ascii="Liberation Sans"/>
            <w:b/>
            <w:color w:val="0000ED"/>
            <w:spacing w:val="9"/>
            <w:sz w:val="25"/>
          </w:rPr>
          <w:t>AIS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611pt;width:259.5pt;height:.1pt;mso-position-horizontal-relative:page;mso-position-vertical-relative:paragraph;z-index:-15630848;mso-wrap-distance-left:0;mso-wrap-distance-right:0" id="docshape172" coordorigin="1545,427" coordsize="5190,0" path="m1545,427l6735,427e" filled="false" stroked="true" strokeweight=".75pt" strokecolor="#0000ed">
            <v:path arrowok="t"/>
            <v:stroke dashstyle="shortdot"/>
            <w10:wrap type="topAndBottom"/>
          </v:shape>
        </w:pict>
      </w:r>
      <w:hyperlink w:history="true" w:anchor="_bookmark466">
        <w:r>
          <w:rPr>
            <w:rFonts w:ascii="Liberation Sans"/>
            <w:b/>
            <w:color w:val="0000ED"/>
            <w:spacing w:val="19"/>
            <w:sz w:val="25"/>
          </w:rPr>
          <w:t>Advantages</w:t>
        </w:r>
        <w:r>
          <w:rPr>
            <w:rFonts w:ascii="Liberation Sans"/>
            <w:b/>
            <w:color w:val="0000ED"/>
            <w:spacing w:val="58"/>
            <w:sz w:val="25"/>
          </w:rPr>
          <w:t> </w:t>
        </w:r>
        <w:r>
          <w:rPr>
            <w:rFonts w:ascii="Liberation Sans"/>
            <w:b/>
            <w:color w:val="0000ED"/>
            <w:spacing w:val="16"/>
            <w:sz w:val="25"/>
          </w:rPr>
          <w:t>over</w:t>
        </w:r>
        <w:r>
          <w:rPr>
            <w:rFonts w:ascii="Liberation Sans"/>
            <w:b/>
            <w:color w:val="0000ED"/>
            <w:spacing w:val="59"/>
            <w:sz w:val="25"/>
          </w:rPr>
          <w:t> </w:t>
        </w:r>
        <w:r>
          <w:rPr>
            <w:rFonts w:ascii="Liberation Sans"/>
            <w:b/>
            <w:color w:val="0000ED"/>
            <w:spacing w:val="20"/>
            <w:sz w:val="25"/>
          </w:rPr>
          <w:t>traditional</w:t>
        </w:r>
        <w:r>
          <w:rPr>
            <w:rFonts w:ascii="Liberation Sans"/>
            <w:b/>
            <w:color w:val="0000ED"/>
            <w:spacing w:val="59"/>
            <w:sz w:val="25"/>
          </w:rPr>
          <w:t> </w:t>
        </w:r>
        <w:r>
          <w:rPr>
            <w:rFonts w:ascii="Liberation Sans"/>
            <w:b/>
            <w:color w:val="0000ED"/>
            <w:spacing w:val="16"/>
            <w:sz w:val="25"/>
          </w:rPr>
          <w:t>systems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09pt;width:179.25pt;height:.1pt;mso-position-horizontal-relative:page;mso-position-vertical-relative:paragraph;z-index:-15630336;mso-wrap-distance-left:0;mso-wrap-distance-right:0" id="docshape173" coordorigin="1545,427" coordsize="3585,0" path="m1545,427l5130,427e" filled="false" stroked="true" strokeweight=".75pt" strokecolor="#0000ed">
            <v:path arrowok="t"/>
            <v:stroke dashstyle="shortdot"/>
            <w10:wrap type="topAndBottom"/>
          </v:shape>
        </w:pict>
      </w:r>
      <w:hyperlink w:history="true" w:anchor="_bookmark469">
        <w:r>
          <w:rPr>
            <w:rFonts w:ascii="Liberation Sans"/>
            <w:b/>
            <w:color w:val="0000ED"/>
            <w:spacing w:val="11"/>
            <w:sz w:val="25"/>
          </w:rPr>
          <w:t>AI</w:t>
        </w:r>
        <w:r>
          <w:rPr>
            <w:rFonts w:ascii="Liberation Sans"/>
            <w:b/>
            <w:color w:val="0000ED"/>
            <w:spacing w:val="55"/>
            <w:sz w:val="25"/>
          </w:rPr>
          <w:t> </w:t>
        </w:r>
        <w:r>
          <w:rPr>
            <w:rFonts w:ascii="Liberation Sans"/>
            <w:b/>
            <w:color w:val="0000ED"/>
            <w:spacing w:val="20"/>
            <w:sz w:val="25"/>
          </w:rPr>
          <w:t>transformations</w:t>
        </w:r>
        <w:r>
          <w:rPr>
            <w:rFonts w:ascii="Liberation Sans"/>
            <w:b/>
            <w:color w:val="0000ED"/>
            <w:spacing w:val="56"/>
            <w:sz w:val="25"/>
          </w:rPr>
          <w:t> </w:t>
        </w:r>
        <w:r>
          <w:rPr>
            <w:rFonts w:ascii="Liberation Sans"/>
            <w:b/>
            <w:color w:val="0000ED"/>
            <w:spacing w:val="11"/>
            <w:sz w:val="25"/>
          </w:rPr>
          <w:t>in</w:t>
        </w:r>
        <w:r>
          <w:rPr>
            <w:rFonts w:ascii="Liberation Sans"/>
            <w:b/>
            <w:color w:val="0000ED"/>
            <w:spacing w:val="45"/>
            <w:sz w:val="25"/>
          </w:rPr>
          <w:t> </w:t>
        </w:r>
        <w:r>
          <w:rPr>
            <w:rFonts w:ascii="Liberation Sans"/>
            <w:b/>
            <w:color w:val="0000ED"/>
            <w:spacing w:val="9"/>
            <w:sz w:val="25"/>
          </w:rPr>
          <w:t>AIS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636pt;width:230.25pt;height:.1pt;mso-position-horizontal-relative:page;mso-position-vertical-relative:paragraph;z-index:-15629824;mso-wrap-distance-left:0;mso-wrap-distance-right:0" id="docshape174" coordorigin="1545,427" coordsize="4605,0" path="m1545,427l6150,427e" filled="false" stroked="true" strokeweight=".75pt" strokecolor="#0000ed">
            <v:path arrowok="t"/>
            <v:stroke dashstyle="shortdot"/>
            <w10:wrap type="topAndBottom"/>
          </v:shape>
        </w:pict>
      </w:r>
      <w:hyperlink w:history="true" w:anchor="_bookmark473">
        <w:r>
          <w:rPr>
            <w:rFonts w:ascii="Liberation Sans"/>
            <w:b/>
            <w:color w:val="0000ED"/>
            <w:spacing w:val="16"/>
            <w:sz w:val="25"/>
          </w:rPr>
          <w:t>Case</w:t>
        </w:r>
        <w:r>
          <w:rPr>
            <w:rFonts w:ascii="Liberation Sans"/>
            <w:b/>
            <w:color w:val="0000ED"/>
            <w:spacing w:val="55"/>
            <w:sz w:val="25"/>
          </w:rPr>
          <w:t> </w:t>
        </w:r>
        <w:r>
          <w:rPr>
            <w:rFonts w:ascii="Liberation Sans"/>
            <w:b/>
            <w:color w:val="0000ED"/>
            <w:spacing w:val="18"/>
            <w:sz w:val="25"/>
          </w:rPr>
          <w:t>studies</w:t>
        </w:r>
        <w:r>
          <w:rPr>
            <w:rFonts w:ascii="Liberation Sans"/>
            <w:b/>
            <w:color w:val="0000ED"/>
            <w:spacing w:val="56"/>
            <w:sz w:val="25"/>
          </w:rPr>
          <w:t> </w:t>
        </w:r>
        <w:r>
          <w:rPr>
            <w:rFonts w:ascii="Liberation Sans"/>
            <w:b/>
            <w:color w:val="0000ED"/>
            <w:spacing w:val="11"/>
            <w:sz w:val="25"/>
          </w:rPr>
          <w:t>in</w:t>
        </w:r>
        <w:r>
          <w:rPr>
            <w:rFonts w:ascii="Liberation Sans"/>
            <w:b/>
            <w:color w:val="0000ED"/>
            <w:spacing w:val="45"/>
            <w:sz w:val="25"/>
          </w:rPr>
          <w:t> </w:t>
        </w:r>
        <w:r>
          <w:rPr>
            <w:rFonts w:ascii="Liberation Sans"/>
            <w:b/>
            <w:color w:val="0000ED"/>
            <w:spacing w:val="22"/>
            <w:sz w:val="25"/>
          </w:rPr>
          <w:t>AI-</w:t>
        </w:r>
        <w:r>
          <w:rPr>
            <w:rFonts w:ascii="Liberation Sans"/>
            <w:b/>
            <w:color w:val="0000ED"/>
            <w:spacing w:val="19"/>
            <w:sz w:val="25"/>
          </w:rPr>
          <w:t>enhanced</w:t>
        </w:r>
        <w:r>
          <w:rPr>
            <w:rFonts w:ascii="Liberation Sans"/>
            <w:b/>
            <w:color w:val="0000ED"/>
            <w:spacing w:val="45"/>
            <w:sz w:val="25"/>
          </w:rPr>
          <w:t> </w:t>
        </w:r>
        <w:r>
          <w:rPr>
            <w:rFonts w:ascii="Liberation Sans"/>
            <w:b/>
            <w:color w:val="0000ED"/>
            <w:spacing w:val="9"/>
            <w:sz w:val="25"/>
          </w:rPr>
          <w:t>AIS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34pt;width:358.5pt;height:.1pt;mso-position-horizontal-relative:page;mso-position-vertical-relative:paragraph;z-index:-15629312;mso-wrap-distance-left:0;mso-wrap-distance-right:0" id="docshape175" coordorigin="1545,427" coordsize="7170,0" path="m1545,427l8715,427e" filled="false" stroked="true" strokeweight=".75pt" strokecolor="#0000ed">
            <v:path arrowok="t"/>
            <v:stroke dashstyle="shortdot"/>
            <w10:wrap type="topAndBottom"/>
          </v:shape>
        </w:pict>
      </w:r>
      <w:hyperlink w:history="true" w:anchor="_bookmark481">
        <w:r>
          <w:rPr>
            <w:rFonts w:ascii="Liberation Sans"/>
            <w:b/>
            <w:color w:val="0000ED"/>
            <w:spacing w:val="19"/>
            <w:sz w:val="25"/>
          </w:rPr>
          <w:t>Challenges</w:t>
        </w:r>
        <w:r>
          <w:rPr>
            <w:rFonts w:ascii="Liberation Sans"/>
            <w:b/>
            <w:color w:val="0000ED"/>
            <w:spacing w:val="59"/>
            <w:sz w:val="25"/>
          </w:rPr>
          <w:t> </w:t>
        </w:r>
        <w:r>
          <w:rPr>
            <w:rFonts w:ascii="Liberation Sans"/>
            <w:b/>
            <w:color w:val="0000ED"/>
            <w:spacing w:val="14"/>
            <w:sz w:val="25"/>
          </w:rPr>
          <w:t>and</w:t>
        </w:r>
        <w:r>
          <w:rPr>
            <w:rFonts w:ascii="Liberation Sans"/>
            <w:b/>
            <w:color w:val="0000ED"/>
            <w:spacing w:val="60"/>
            <w:sz w:val="25"/>
          </w:rPr>
          <w:t> </w:t>
        </w:r>
        <w:r>
          <w:rPr>
            <w:rFonts w:ascii="Liberation Sans"/>
            <w:b/>
            <w:color w:val="0000ED"/>
            <w:spacing w:val="20"/>
            <w:sz w:val="25"/>
          </w:rPr>
          <w:t>considerations</w:t>
        </w:r>
        <w:r>
          <w:rPr>
            <w:rFonts w:ascii="Liberation Sans"/>
            <w:b/>
            <w:color w:val="0000ED"/>
            <w:spacing w:val="60"/>
            <w:sz w:val="25"/>
          </w:rPr>
          <w:t> </w:t>
        </w:r>
        <w:r>
          <w:rPr>
            <w:rFonts w:ascii="Liberation Sans"/>
            <w:b/>
            <w:color w:val="0000ED"/>
            <w:spacing w:val="11"/>
            <w:sz w:val="25"/>
          </w:rPr>
          <w:t>in</w:t>
        </w:r>
        <w:r>
          <w:rPr>
            <w:rFonts w:ascii="Liberation Sans"/>
            <w:b/>
            <w:color w:val="0000ED"/>
            <w:spacing w:val="48"/>
            <w:sz w:val="25"/>
          </w:rPr>
          <w:t> </w:t>
        </w:r>
        <w:r>
          <w:rPr>
            <w:rFonts w:ascii="Liberation Sans"/>
            <w:b/>
            <w:color w:val="0000ED"/>
            <w:spacing w:val="22"/>
            <w:sz w:val="25"/>
          </w:rPr>
          <w:t>AI-</w:t>
        </w:r>
        <w:r>
          <w:rPr>
            <w:rFonts w:ascii="Liberation Sans"/>
            <w:b/>
            <w:color w:val="0000ED"/>
            <w:spacing w:val="19"/>
            <w:sz w:val="25"/>
          </w:rPr>
          <w:t>enhanced</w:t>
        </w:r>
        <w:r>
          <w:rPr>
            <w:rFonts w:ascii="Liberation Sans"/>
            <w:b/>
            <w:color w:val="0000ED"/>
            <w:spacing w:val="48"/>
            <w:sz w:val="25"/>
          </w:rPr>
          <w:t> </w:t>
        </w:r>
        <w:r>
          <w:rPr>
            <w:rFonts w:ascii="Liberation Sans"/>
            <w:b/>
            <w:color w:val="0000ED"/>
            <w:spacing w:val="9"/>
            <w:sz w:val="25"/>
          </w:rPr>
          <w:t>AIS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3pt;width:180.75pt;height:.1pt;mso-position-horizontal-relative:page;mso-position-vertical-relative:paragraph;z-index:-15628800;mso-wrap-distance-left:0;mso-wrap-distance-right:0" id="docshape176" coordorigin="1545,427" coordsize="3615,0" path="m1545,427l5160,427e" filled="false" stroked="true" strokeweight=".75pt" strokecolor="#0000ed">
            <v:path arrowok="t"/>
            <v:stroke dashstyle="shortdot"/>
            <w10:wrap type="topAndBottom"/>
          </v:shape>
        </w:pict>
      </w:r>
      <w:hyperlink w:history="true" w:anchor="_bookmark484">
        <w:r>
          <w:rPr>
            <w:rFonts w:ascii="Liberation Sans"/>
            <w:b/>
            <w:color w:val="0000ED"/>
            <w:spacing w:val="16"/>
            <w:sz w:val="25"/>
          </w:rPr>
          <w:t>Data</w:t>
        </w:r>
        <w:r>
          <w:rPr>
            <w:rFonts w:ascii="Liberation Sans"/>
            <w:b/>
            <w:color w:val="0000ED"/>
            <w:spacing w:val="53"/>
            <w:sz w:val="25"/>
          </w:rPr>
          <w:t> </w:t>
        </w:r>
        <w:r>
          <w:rPr>
            <w:rFonts w:ascii="Liberation Sans"/>
            <w:b/>
            <w:color w:val="0000ED"/>
            <w:spacing w:val="19"/>
            <w:sz w:val="25"/>
          </w:rPr>
          <w:t>security</w:t>
        </w:r>
        <w:r>
          <w:rPr>
            <w:rFonts w:ascii="Liberation Sans"/>
            <w:b/>
            <w:color w:val="0000ED"/>
            <w:spacing w:val="53"/>
            <w:sz w:val="25"/>
          </w:rPr>
          <w:t> </w:t>
        </w:r>
        <w:r>
          <w:rPr>
            <w:rFonts w:ascii="Liberation Sans"/>
            <w:b/>
            <w:color w:val="0000ED"/>
            <w:spacing w:val="14"/>
            <w:sz w:val="25"/>
          </w:rPr>
          <w:t>and</w:t>
        </w:r>
        <w:r>
          <w:rPr>
            <w:rFonts w:ascii="Liberation Sans"/>
            <w:b/>
            <w:color w:val="0000ED"/>
            <w:spacing w:val="54"/>
            <w:sz w:val="25"/>
          </w:rPr>
          <w:t> </w:t>
        </w:r>
        <w:r>
          <w:rPr>
            <w:rFonts w:ascii="Liberation Sans"/>
            <w:b/>
            <w:color w:val="0000ED"/>
            <w:spacing w:val="16"/>
            <w:sz w:val="25"/>
          </w:rPr>
          <w:t>privacy</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628pt;width:267.75pt;height:.1pt;mso-position-horizontal-relative:page;mso-position-vertical-relative:paragraph;z-index:-15628288;mso-wrap-distance-left:0;mso-wrap-distance-right:0" id="docshape177" coordorigin="1545,427" coordsize="5355,0" path="m1545,427l6900,427e" filled="false" stroked="true" strokeweight=".75pt" strokecolor="#0000ed">
            <v:path arrowok="t"/>
            <v:stroke dashstyle="shortdot"/>
            <w10:wrap type="topAndBottom"/>
          </v:shape>
        </w:pict>
      </w:r>
      <w:hyperlink w:history="true" w:anchor="_bookmark488">
        <w:r>
          <w:rPr>
            <w:rFonts w:ascii="Liberation Sans"/>
            <w:b/>
            <w:color w:val="0000ED"/>
            <w:spacing w:val="18"/>
            <w:sz w:val="25"/>
          </w:rPr>
          <w:t>Ethical</w:t>
        </w:r>
        <w:r>
          <w:rPr>
            <w:rFonts w:ascii="Liberation Sans"/>
            <w:b/>
            <w:color w:val="0000ED"/>
            <w:spacing w:val="58"/>
            <w:sz w:val="25"/>
          </w:rPr>
          <w:t> </w:t>
        </w:r>
        <w:r>
          <w:rPr>
            <w:rFonts w:ascii="Liberation Sans"/>
            <w:b/>
            <w:color w:val="0000ED"/>
            <w:spacing w:val="14"/>
            <w:sz w:val="25"/>
          </w:rPr>
          <w:t>and</w:t>
        </w:r>
        <w:r>
          <w:rPr>
            <w:rFonts w:ascii="Liberation Sans"/>
            <w:b/>
            <w:color w:val="0000ED"/>
            <w:spacing w:val="59"/>
            <w:sz w:val="25"/>
          </w:rPr>
          <w:t> </w:t>
        </w:r>
        <w:r>
          <w:rPr>
            <w:rFonts w:ascii="Liberation Sans"/>
            <w:b/>
            <w:color w:val="0000ED"/>
            <w:spacing w:val="19"/>
            <w:sz w:val="25"/>
          </w:rPr>
          <w:t>regulatory</w:t>
        </w:r>
        <w:r>
          <w:rPr>
            <w:rFonts w:ascii="Liberation Sans"/>
            <w:b/>
            <w:color w:val="0000ED"/>
            <w:spacing w:val="58"/>
            <w:sz w:val="25"/>
          </w:rPr>
          <w:t> </w:t>
        </w:r>
        <w:r>
          <w:rPr>
            <w:rFonts w:ascii="Liberation Sans"/>
            <w:b/>
            <w:color w:val="0000ED"/>
            <w:spacing w:val="18"/>
            <w:sz w:val="25"/>
          </w:rPr>
          <w:t>considerations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27pt;width:422.25pt;height:.1pt;mso-position-horizontal-relative:page;mso-position-vertical-relative:paragraph;z-index:-15627776;mso-wrap-distance-left:0;mso-wrap-distance-right:0" id="docshape178" coordorigin="1545,427" coordsize="8445,0" path="m1545,427l9990,427e" filled="false" stroked="true" strokeweight=".75pt" strokecolor="#0000ed">
            <v:path arrowok="t"/>
            <v:stroke dashstyle="shortdot"/>
            <w10:wrap type="topAndBottom"/>
          </v:shape>
        </w:pict>
      </w:r>
      <w:hyperlink w:history="true" w:anchor="_bookmark498">
        <w:r>
          <w:rPr>
            <w:rFonts w:ascii="Liberation Sans"/>
            <w:b/>
            <w:color w:val="0000ED"/>
            <w:spacing w:val="19"/>
            <w:sz w:val="25"/>
          </w:rPr>
          <w:t>Strategies</w:t>
        </w:r>
        <w:r>
          <w:rPr>
            <w:rFonts w:ascii="Liberation Sans"/>
            <w:b/>
            <w:color w:val="0000ED"/>
            <w:spacing w:val="59"/>
            <w:sz w:val="25"/>
          </w:rPr>
          <w:t> </w:t>
        </w:r>
        <w:r>
          <w:rPr>
            <w:rFonts w:ascii="Liberation Sans"/>
            <w:b/>
            <w:color w:val="0000ED"/>
            <w:spacing w:val="14"/>
            <w:sz w:val="25"/>
          </w:rPr>
          <w:t>for</w:t>
        </w:r>
        <w:r>
          <w:rPr>
            <w:rFonts w:ascii="Liberation Sans"/>
            <w:b/>
            <w:color w:val="0000ED"/>
            <w:spacing w:val="60"/>
            <w:sz w:val="25"/>
          </w:rPr>
          <w:t> </w:t>
        </w:r>
        <w:r>
          <w:rPr>
            <w:rFonts w:ascii="Liberation Sans"/>
            <w:b/>
            <w:color w:val="0000ED"/>
            <w:spacing w:val="19"/>
            <w:sz w:val="25"/>
          </w:rPr>
          <w:t>addressing</w:t>
        </w:r>
        <w:r>
          <w:rPr>
            <w:rFonts w:ascii="Liberation Sans"/>
            <w:b/>
            <w:color w:val="0000ED"/>
            <w:spacing w:val="59"/>
            <w:sz w:val="25"/>
          </w:rPr>
          <w:t> </w:t>
        </w:r>
        <w:r>
          <w:rPr>
            <w:rFonts w:ascii="Liberation Sans"/>
            <w:b/>
            <w:color w:val="0000ED"/>
            <w:spacing w:val="18"/>
            <w:sz w:val="25"/>
          </w:rPr>
          <w:t>ethical</w:t>
        </w:r>
        <w:r>
          <w:rPr>
            <w:rFonts w:ascii="Liberation Sans"/>
            <w:b/>
            <w:color w:val="0000ED"/>
            <w:spacing w:val="60"/>
            <w:sz w:val="25"/>
          </w:rPr>
          <w:t> </w:t>
        </w:r>
        <w:r>
          <w:rPr>
            <w:rFonts w:ascii="Liberation Sans"/>
            <w:b/>
            <w:color w:val="0000ED"/>
            <w:spacing w:val="14"/>
            <w:sz w:val="25"/>
          </w:rPr>
          <w:t>and</w:t>
        </w:r>
        <w:r>
          <w:rPr>
            <w:rFonts w:ascii="Liberation Sans"/>
            <w:b/>
            <w:color w:val="0000ED"/>
            <w:spacing w:val="59"/>
            <w:sz w:val="25"/>
          </w:rPr>
          <w:t> </w:t>
        </w:r>
        <w:r>
          <w:rPr>
            <w:rFonts w:ascii="Liberation Sans"/>
            <w:b/>
            <w:color w:val="0000ED"/>
            <w:spacing w:val="19"/>
            <w:sz w:val="25"/>
          </w:rPr>
          <w:t>regulatory</w:t>
        </w:r>
        <w:r>
          <w:rPr>
            <w:rFonts w:ascii="Liberation Sans"/>
            <w:b/>
            <w:color w:val="0000ED"/>
            <w:spacing w:val="60"/>
            <w:sz w:val="25"/>
          </w:rPr>
          <w:t> </w:t>
        </w:r>
        <w:r>
          <w:rPr>
            <w:rFonts w:ascii="Liberation Sans"/>
            <w:b/>
            <w:color w:val="0000ED"/>
            <w:spacing w:val="17"/>
            <w:sz w:val="25"/>
          </w:rPr>
          <w:t>challenges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607pt;width:369pt;height:.1pt;mso-position-horizontal-relative:page;mso-position-vertical-relative:paragraph;z-index:-15627264;mso-wrap-distance-left:0;mso-wrap-distance-right:0" id="docshape179" coordorigin="1545,427" coordsize="7380,0" path="m1545,427l8925,427e" filled="false" stroked="true" strokeweight=".75pt" strokecolor="#0000ed">
            <v:path arrowok="t"/>
            <v:stroke dashstyle="shortdot"/>
            <w10:wrap type="topAndBottom"/>
          </v:shape>
        </w:pict>
      </w:r>
      <w:hyperlink w:history="true" w:anchor="_bookmark500">
        <w:r>
          <w:rPr>
            <w:rFonts w:ascii="Liberation Sans"/>
            <w:b/>
            <w:color w:val="0000ED"/>
            <w:spacing w:val="18"/>
            <w:sz w:val="25"/>
          </w:rPr>
          <w:t>Future</w:t>
        </w:r>
        <w:r>
          <w:rPr>
            <w:rFonts w:ascii="Liberation Sans"/>
            <w:b/>
            <w:color w:val="0000ED"/>
            <w:spacing w:val="55"/>
            <w:sz w:val="25"/>
          </w:rPr>
          <w:t> </w:t>
        </w:r>
        <w:r>
          <w:rPr>
            <w:rFonts w:ascii="Liberation Sans"/>
            <w:b/>
            <w:color w:val="0000ED"/>
            <w:spacing w:val="18"/>
            <w:sz w:val="25"/>
          </w:rPr>
          <w:t>trends</w:t>
        </w:r>
        <w:r>
          <w:rPr>
            <w:rFonts w:ascii="Liberation Sans"/>
            <w:b/>
            <w:color w:val="0000ED"/>
            <w:spacing w:val="56"/>
            <w:sz w:val="25"/>
          </w:rPr>
          <w:t> </w:t>
        </w:r>
        <w:r>
          <w:rPr>
            <w:rFonts w:ascii="Liberation Sans"/>
            <w:b/>
            <w:color w:val="0000ED"/>
            <w:spacing w:val="14"/>
            <w:sz w:val="25"/>
          </w:rPr>
          <w:t>and</w:t>
        </w:r>
        <w:r>
          <w:rPr>
            <w:rFonts w:ascii="Liberation Sans"/>
            <w:b/>
            <w:color w:val="0000ED"/>
            <w:spacing w:val="56"/>
            <w:sz w:val="25"/>
          </w:rPr>
          <w:t> </w:t>
        </w:r>
        <w:r>
          <w:rPr>
            <w:rFonts w:ascii="Liberation Sans"/>
            <w:b/>
            <w:color w:val="0000ED"/>
            <w:spacing w:val="20"/>
            <w:sz w:val="25"/>
          </w:rPr>
          <w:t>developments</w:t>
        </w:r>
        <w:r>
          <w:rPr>
            <w:rFonts w:ascii="Liberation Sans"/>
            <w:b/>
            <w:color w:val="0000ED"/>
            <w:spacing w:val="56"/>
            <w:sz w:val="25"/>
          </w:rPr>
          <w:t> </w:t>
        </w:r>
        <w:r>
          <w:rPr>
            <w:rFonts w:ascii="Liberation Sans"/>
            <w:b/>
            <w:color w:val="0000ED"/>
            <w:spacing w:val="11"/>
            <w:sz w:val="25"/>
          </w:rPr>
          <w:t>in</w:t>
        </w:r>
        <w:r>
          <w:rPr>
            <w:rFonts w:ascii="Liberation Sans"/>
            <w:b/>
            <w:color w:val="0000ED"/>
            <w:spacing w:val="45"/>
            <w:sz w:val="25"/>
          </w:rPr>
          <w:t> </w:t>
        </w:r>
        <w:r>
          <w:rPr>
            <w:rFonts w:ascii="Liberation Sans"/>
            <w:b/>
            <w:color w:val="0000ED"/>
            <w:spacing w:val="22"/>
            <w:sz w:val="25"/>
          </w:rPr>
          <w:t>AI-</w:t>
        </w:r>
        <w:r>
          <w:rPr>
            <w:rFonts w:ascii="Liberation Sans"/>
            <w:b/>
            <w:color w:val="0000ED"/>
            <w:spacing w:val="19"/>
            <w:sz w:val="25"/>
          </w:rPr>
          <w:t>enhanced</w:t>
        </w:r>
        <w:r>
          <w:rPr>
            <w:rFonts w:ascii="Liberation Sans"/>
            <w:b/>
            <w:color w:val="0000ED"/>
            <w:spacing w:val="45"/>
            <w:sz w:val="25"/>
          </w:rPr>
          <w:t> </w:t>
        </w:r>
        <w:r>
          <w:rPr>
            <w:rFonts w:ascii="Liberation Sans"/>
            <w:b/>
            <w:color w:val="0000ED"/>
            <w:spacing w:val="9"/>
            <w:sz w:val="25"/>
          </w:rPr>
          <w:t>AIS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21pt;width:210pt;height:.1pt;mso-position-horizontal-relative:page;mso-position-vertical-relative:paragraph;z-index:-15626752;mso-wrap-distance-left:0;mso-wrap-distance-right:0" id="docshape180" coordorigin="1545,427" coordsize="4200,0" path="m1545,427l5745,427e" filled="false" stroked="true" strokeweight=".75pt" strokecolor="#0000ed">
            <v:path arrowok="t"/>
            <v:stroke dashstyle="shortdot"/>
            <w10:wrap type="topAndBottom"/>
          </v:shape>
        </w:pict>
      </w:r>
      <w:hyperlink w:history="true" w:anchor="_bookmark502">
        <w:r>
          <w:rPr>
            <w:rFonts w:ascii="Liberation Sans"/>
            <w:b/>
            <w:color w:val="0000ED"/>
            <w:spacing w:val="19"/>
            <w:sz w:val="25"/>
          </w:rPr>
          <w:t>Emerging</w:t>
        </w:r>
        <w:r>
          <w:rPr>
            <w:rFonts w:ascii="Liberation Sans"/>
            <w:b/>
            <w:color w:val="0000ED"/>
            <w:spacing w:val="56"/>
            <w:sz w:val="25"/>
          </w:rPr>
          <w:t> </w:t>
        </w:r>
        <w:r>
          <w:rPr>
            <w:rFonts w:ascii="Liberation Sans"/>
            <w:b/>
            <w:color w:val="0000ED"/>
            <w:spacing w:val="20"/>
            <w:sz w:val="25"/>
          </w:rPr>
          <w:t>technologies</w:t>
        </w:r>
        <w:r>
          <w:rPr>
            <w:rFonts w:ascii="Liberation Sans"/>
            <w:b/>
            <w:color w:val="0000ED"/>
            <w:spacing w:val="56"/>
            <w:sz w:val="25"/>
          </w:rPr>
          <w:t> </w:t>
        </w:r>
        <w:r>
          <w:rPr>
            <w:rFonts w:ascii="Liberation Sans"/>
            <w:b/>
            <w:color w:val="0000ED"/>
            <w:spacing w:val="11"/>
            <w:sz w:val="25"/>
          </w:rPr>
          <w:t>in</w:t>
        </w:r>
        <w:r>
          <w:rPr>
            <w:rFonts w:ascii="Liberation Sans"/>
            <w:b/>
            <w:color w:val="0000ED"/>
            <w:spacing w:val="46"/>
            <w:sz w:val="25"/>
          </w:rPr>
          <w:t> </w:t>
        </w:r>
        <w:r>
          <w:rPr>
            <w:rFonts w:ascii="Liberation Sans"/>
            <w:b/>
            <w:color w:val="0000ED"/>
            <w:spacing w:val="9"/>
            <w:sz w:val="25"/>
          </w:rPr>
          <w:t>AIS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617pt;width:333pt;height:.1pt;mso-position-horizontal-relative:page;mso-position-vertical-relative:paragraph;z-index:-15626240;mso-wrap-distance-left:0;mso-wrap-distance-right:0" id="docshape181" coordorigin="1545,427" coordsize="6660,0" path="m1545,427l8205,427e" filled="false" stroked="true" strokeweight=".75pt" strokecolor="#0000ed">
            <v:path arrowok="t"/>
            <v:stroke dashstyle="shortdot"/>
            <w10:wrap type="topAndBottom"/>
          </v:shape>
        </w:pict>
      </w:r>
      <w:hyperlink w:history="true" w:anchor="_bookmark504">
        <w:r>
          <w:rPr>
            <w:rFonts w:ascii="Liberation Sans"/>
            <w:b/>
            <w:color w:val="0000ED"/>
            <w:spacing w:val="19"/>
            <w:sz w:val="25"/>
          </w:rPr>
          <w:t>Preparing</w:t>
        </w:r>
        <w:r>
          <w:rPr>
            <w:rFonts w:ascii="Liberation Sans"/>
            <w:b/>
            <w:color w:val="0000ED"/>
            <w:spacing w:val="53"/>
            <w:sz w:val="25"/>
          </w:rPr>
          <w:t> </w:t>
        </w:r>
        <w:r>
          <w:rPr>
            <w:rFonts w:ascii="Liberation Sans"/>
            <w:b/>
            <w:color w:val="0000ED"/>
            <w:spacing w:val="14"/>
            <w:sz w:val="25"/>
          </w:rPr>
          <w:t>for</w:t>
        </w:r>
        <w:r>
          <w:rPr>
            <w:rFonts w:ascii="Liberation Sans"/>
            <w:b/>
            <w:color w:val="0000ED"/>
            <w:spacing w:val="53"/>
            <w:sz w:val="25"/>
          </w:rPr>
          <w:t> </w:t>
        </w:r>
        <w:r>
          <w:rPr>
            <w:rFonts w:ascii="Liberation Sans"/>
            <w:b/>
            <w:color w:val="0000ED"/>
            <w:spacing w:val="11"/>
            <w:sz w:val="25"/>
          </w:rPr>
          <w:t>an</w:t>
        </w:r>
        <w:r>
          <w:rPr>
            <w:rFonts w:ascii="Liberation Sans"/>
            <w:b/>
            <w:color w:val="0000ED"/>
            <w:spacing w:val="43"/>
            <w:sz w:val="25"/>
          </w:rPr>
          <w:t> </w:t>
        </w:r>
        <w:r>
          <w:rPr>
            <w:rFonts w:ascii="Liberation Sans"/>
            <w:b/>
            <w:color w:val="0000ED"/>
            <w:spacing w:val="22"/>
            <w:sz w:val="25"/>
          </w:rPr>
          <w:t>AI-</w:t>
        </w:r>
        <w:r>
          <w:rPr>
            <w:rFonts w:ascii="Liberation Sans"/>
            <w:b/>
            <w:color w:val="0000ED"/>
            <w:spacing w:val="18"/>
            <w:sz w:val="25"/>
          </w:rPr>
          <w:t>driven</w:t>
        </w:r>
        <w:r>
          <w:rPr>
            <w:rFonts w:ascii="Liberation Sans"/>
            <w:b/>
            <w:color w:val="0000ED"/>
            <w:spacing w:val="53"/>
            <w:sz w:val="25"/>
          </w:rPr>
          <w:t> </w:t>
        </w:r>
        <w:r>
          <w:rPr>
            <w:rFonts w:ascii="Liberation Sans"/>
            <w:b/>
            <w:color w:val="0000ED"/>
            <w:spacing w:val="18"/>
            <w:sz w:val="25"/>
          </w:rPr>
          <w:t>future</w:t>
        </w:r>
        <w:r>
          <w:rPr>
            <w:rFonts w:ascii="Liberation Sans"/>
            <w:b/>
            <w:color w:val="0000ED"/>
            <w:spacing w:val="53"/>
            <w:sz w:val="25"/>
          </w:rPr>
          <w:t> </w:t>
        </w:r>
        <w:r>
          <w:rPr>
            <w:rFonts w:ascii="Liberation Sans"/>
            <w:b/>
            <w:color w:val="0000ED"/>
            <w:spacing w:val="11"/>
            <w:sz w:val="25"/>
          </w:rPr>
          <w:t>in</w:t>
        </w:r>
        <w:r>
          <w:rPr>
            <w:rFonts w:ascii="Liberation Sans"/>
            <w:b/>
            <w:color w:val="0000ED"/>
            <w:spacing w:val="54"/>
            <w:sz w:val="25"/>
          </w:rPr>
          <w:t> </w:t>
        </w:r>
        <w:r>
          <w:rPr>
            <w:rFonts w:ascii="Liberation Sans"/>
            <w:b/>
            <w:color w:val="0000ED"/>
            <w:spacing w:val="17"/>
            <w:sz w:val="25"/>
          </w:rPr>
          <w:t>accounting</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615pt;width:65.25pt;height:.1pt;mso-position-horizontal-relative:page;mso-position-vertical-relative:paragraph;z-index:-15625728;mso-wrap-distance-left:0;mso-wrap-distance-right:0" id="docshape182" coordorigin="1545,427" coordsize="1305,0" path="m1545,427l2850,427e" filled="false" stroked="true" strokeweight=".75pt" strokecolor="#0000ed">
            <v:path arrowok="t"/>
            <v:stroke dashstyle="shortdot"/>
            <w10:wrap type="topAndBottom"/>
          </v:shape>
        </w:pict>
      </w:r>
      <w:hyperlink w:history="true" w:anchor="_bookmark506">
        <w:r>
          <w:rPr>
            <w:rFonts w:ascii="Liberation Sans"/>
            <w:b/>
            <w:color w:val="0000ED"/>
            <w:spacing w:val="16"/>
            <w:sz w:val="25"/>
          </w:rPr>
          <w:t>Summary</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613pt;width:121.5pt;height:.1pt;mso-position-horizontal-relative:page;mso-position-vertical-relative:paragraph;z-index:-15625216;mso-wrap-distance-left:0;mso-wrap-distance-right:0" id="docshape183" coordorigin="1545,427" coordsize="2430,0" path="m1545,427l3975,427e" filled="false" stroked="true" strokeweight=".75pt" strokecolor="#0000ed">
            <v:path arrowok="t"/>
            <v:stroke dashstyle="shortdot"/>
            <w10:wrap type="topAndBottom"/>
          </v:shape>
        </w:pict>
      </w:r>
      <w:hyperlink w:history="true" w:anchor="_bookmark507">
        <w:r>
          <w:rPr>
            <w:rFonts w:ascii="Liberation Sans"/>
            <w:b/>
            <w:color w:val="0000ED"/>
            <w:spacing w:val="18"/>
            <w:sz w:val="25"/>
          </w:rPr>
          <w:t>Closing</w:t>
        </w:r>
        <w:r>
          <w:rPr>
            <w:rFonts w:ascii="Liberation Sans"/>
            <w:b/>
            <w:color w:val="0000ED"/>
            <w:spacing w:val="60"/>
            <w:sz w:val="25"/>
          </w:rPr>
          <w:t> </w:t>
        </w:r>
        <w:r>
          <w:rPr>
            <w:rFonts w:ascii="Liberation Sans"/>
            <w:b/>
            <w:color w:val="0000ED"/>
            <w:spacing w:val="17"/>
            <w:sz w:val="25"/>
          </w:rPr>
          <w:t>thoughts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0.974609pt;width:104.25pt;height:.1pt;mso-position-horizontal-relative:page;mso-position-vertical-relative:paragraph;z-index:-15624704;mso-wrap-distance-left:0;mso-wrap-distance-right:0" id="docshape184" coordorigin="1545,419" coordsize="2085,0" path="m1545,419l3630,419e" filled="false" stroked="true" strokeweight=".75pt" strokecolor="#0000ed">
            <v:path arrowok="t"/>
            <v:stroke dashstyle="shortdot"/>
            <w10:wrap type="topAndBottom"/>
          </v:shape>
        </w:pict>
      </w:r>
      <w:hyperlink w:history="true" w:anchor="_bookmark508">
        <w:r>
          <w:rPr>
            <w:rFonts w:ascii="Liberation Sans"/>
            <w:b/>
            <w:color w:val="0000ED"/>
            <w:spacing w:val="18"/>
            <w:sz w:val="25"/>
          </w:rPr>
          <w:t>Future</w:t>
        </w:r>
        <w:r>
          <w:rPr>
            <w:rFonts w:ascii="Liberation Sans"/>
            <w:b/>
            <w:color w:val="0000ED"/>
            <w:spacing w:val="54"/>
            <w:sz w:val="25"/>
          </w:rPr>
          <w:t> </w:t>
        </w:r>
        <w:r>
          <w:rPr>
            <w:rFonts w:ascii="Liberation Sans"/>
            <w:b/>
            <w:color w:val="0000ED"/>
            <w:spacing w:val="16"/>
            <w:sz w:val="25"/>
          </w:rPr>
          <w:t>outlook</w:t>
        </w:r>
      </w:hyperlink>
    </w:p>
    <w:p>
      <w:pPr>
        <w:spacing w:after="0"/>
        <w:jc w:val="left"/>
        <w:rPr>
          <w:rFonts w:ascii="Liberation Sans"/>
          <w:sz w:val="25"/>
        </w:rPr>
        <w:sectPr>
          <w:pgSz w:w="12240" w:h="15840"/>
          <w:pgMar w:top="1360" w:bottom="280" w:left="1420" w:right="1420"/>
        </w:sectPr>
      </w:pPr>
    </w:p>
    <w:p>
      <w:pPr>
        <w:spacing w:before="65"/>
        <w:ind w:left="119" w:right="0" w:firstLine="0"/>
        <w:jc w:val="left"/>
        <w:rPr>
          <w:rFonts w:ascii="Liberation Sans"/>
          <w:b/>
          <w:sz w:val="25"/>
        </w:rPr>
      </w:pPr>
      <w:r>
        <w:rPr/>
        <w:pict>
          <v:shape style="position:absolute;margin-left:77.25pt;margin-top:19.849596pt;width:185.25pt;height:.1pt;mso-position-horizontal-relative:page;mso-position-vertical-relative:paragraph;z-index:-15623680;mso-wrap-distance-left:0;mso-wrap-distance-right:0" id="docshape185" coordorigin="1545,397" coordsize="3705,0" path="m1545,397l5250,397e" filled="false" stroked="true" strokeweight=".75pt" strokecolor="#0000ed">
            <v:path arrowok="t"/>
            <v:stroke dashstyle="shortdot"/>
            <w10:wrap type="topAndBottom"/>
          </v:shape>
        </w:pict>
      </w:r>
      <w:hyperlink w:history="true" w:anchor="_bookmark509">
        <w:r>
          <w:rPr>
            <w:rFonts w:ascii="Liberation Sans"/>
            <w:b/>
            <w:color w:val="0000ED"/>
            <w:spacing w:val="18"/>
            <w:sz w:val="25"/>
          </w:rPr>
          <w:t>Further</w:t>
        </w:r>
        <w:r>
          <w:rPr>
            <w:rFonts w:ascii="Liberation Sans"/>
            <w:b/>
            <w:color w:val="0000ED"/>
            <w:spacing w:val="59"/>
            <w:sz w:val="25"/>
          </w:rPr>
          <w:t> </w:t>
        </w:r>
        <w:r>
          <w:rPr>
            <w:rFonts w:ascii="Liberation Sans"/>
            <w:b/>
            <w:color w:val="0000ED"/>
            <w:spacing w:val="18"/>
            <w:sz w:val="25"/>
          </w:rPr>
          <w:t>reading/resources</w:t>
        </w:r>
      </w:hyperlink>
    </w:p>
    <w:p>
      <w:pPr>
        <w:pStyle w:val="BodyText"/>
        <w:spacing w:before="7"/>
        <w:rPr>
          <w:rFonts w:ascii="Liberation Sans"/>
          <w:b/>
          <w:sz w:val="19"/>
        </w:rPr>
      </w:pPr>
    </w:p>
    <w:p>
      <w:pPr>
        <w:pStyle w:val="Heading3"/>
        <w:spacing w:before="95"/>
      </w:pPr>
      <w:r>
        <w:rPr/>
        <w:pict>
          <v:shape style="position:absolute;margin-left:77.25pt;margin-top:21.349594pt;width:31.5pt;height:.1pt;mso-position-horizontal-relative:page;mso-position-vertical-relative:paragraph;z-index:-15623168;mso-wrap-distance-left:0;mso-wrap-distance-right:0" id="docshape186" coordorigin="1545,427" coordsize="630,0" path="m1545,427l2175,427e" filled="false" stroked="true" strokeweight=".75pt" strokecolor="#0000ed">
            <v:path arrowok="t"/>
            <v:stroke dashstyle="shortdot"/>
            <w10:wrap type="topAndBottom"/>
          </v:shape>
        </w:pict>
      </w:r>
      <w:hyperlink w:history="true" w:anchor="_bookmark510">
        <w:r>
          <w:rPr>
            <w:color w:val="0000ED"/>
            <w:spacing w:val="9"/>
          </w:rPr>
          <w:t>Q&amp;A</w:t>
        </w:r>
      </w:hyperlink>
    </w:p>
    <w:p>
      <w:pPr>
        <w:pStyle w:val="BodyText"/>
        <w:spacing w:before="9"/>
        <w:rPr>
          <w:rFonts w:ascii="Liberation Sans"/>
          <w:b/>
          <w:sz w:val="28"/>
        </w:rPr>
      </w:pPr>
    </w:p>
    <w:p>
      <w:pPr>
        <w:spacing w:before="89"/>
        <w:ind w:left="119" w:right="0" w:firstLine="0"/>
        <w:jc w:val="left"/>
        <w:rPr>
          <w:rFonts w:ascii="Liberation Sans"/>
          <w:sz w:val="32"/>
        </w:rPr>
      </w:pPr>
      <w:r>
        <w:rPr/>
        <w:pict>
          <v:shape style="position:absolute;margin-left:77.25pt;margin-top:25.082548pt;width:9.75pt;height:.1pt;mso-position-horizontal-relative:page;mso-position-vertical-relative:paragraph;z-index:-15622656;mso-wrap-distance-left:0;mso-wrap-distance-right:0" id="docshape187" coordorigin="1545,502" coordsize="195,0" path="m1545,502l1740,502e" filled="false" stroked="true" strokeweight=".75pt" strokecolor="#0000ed">
            <v:path arrowok="t"/>
            <v:stroke dashstyle="shortdot"/>
            <w10:wrap type="topAndBottom"/>
          </v:shape>
        </w:pict>
      </w:r>
      <w:hyperlink w:history="true" w:anchor="_bookmark511">
        <w:r>
          <w:rPr>
            <w:rFonts w:ascii="Liberation Sans"/>
            <w:color w:val="0000ED"/>
            <w:w w:val="99"/>
            <w:sz w:val="32"/>
          </w:rPr>
          <w:t>9</w:t>
        </w:r>
      </w:hyperlink>
    </w:p>
    <w:p>
      <w:pPr>
        <w:pStyle w:val="BodyText"/>
        <w:spacing w:before="9"/>
        <w:rPr>
          <w:rFonts w:ascii="Liberation Sans"/>
          <w:sz w:val="28"/>
        </w:rPr>
      </w:pPr>
    </w:p>
    <w:p>
      <w:pPr>
        <w:spacing w:line="244" w:lineRule="auto" w:before="89"/>
        <w:ind w:left="119" w:right="375" w:firstLine="0"/>
        <w:jc w:val="left"/>
        <w:rPr>
          <w:rFonts w:ascii="Liberation Sans"/>
          <w:sz w:val="32"/>
        </w:rPr>
      </w:pPr>
      <w:r>
        <w:rPr/>
        <w:pict>
          <v:shape style="position:absolute;margin-left:77.25pt;margin-top:43.832542pt;width:183pt;height:.1pt;mso-position-horizontal-relative:page;mso-position-vertical-relative:paragraph;z-index:-15622144;mso-wrap-distance-left:0;mso-wrap-distance-right:0" id="docshape188" coordorigin="1545,877" coordsize="3660,0" path="m1545,877l5205,877e" filled="false" stroked="true" strokeweight=".75pt" strokecolor="#0000ed">
            <v:path arrowok="t"/>
            <v:stroke dashstyle="shortdot"/>
            <w10:wrap type="topAndBottom"/>
          </v:shape>
        </w:pict>
      </w:r>
      <w:r>
        <w:rPr/>
        <w:pict>
          <v:line style="position:absolute;mso-position-horizontal-relative:page;mso-position-vertical-relative:paragraph;z-index:-23020032" from="77.25pt,25.082546pt" to="491.999967pt,25.082546pt" stroked="true" strokeweight=".75pt" strokecolor="#0000ed">
            <v:stroke dashstyle="shortdot"/>
            <w10:wrap type="none"/>
          </v:line>
        </w:pict>
      </w:r>
      <w:hyperlink w:history="true" w:anchor="_bookmark512">
        <w:r>
          <w:rPr>
            <w:rFonts w:ascii="Liberation Sans"/>
            <w:color w:val="0000ED"/>
            <w:spacing w:val="24"/>
            <w:sz w:val="32"/>
          </w:rPr>
          <w:t>AI-</w:t>
        </w:r>
        <w:r>
          <w:rPr>
            <w:rFonts w:ascii="Liberation Sans"/>
            <w:color w:val="0000ED"/>
            <w:spacing w:val="20"/>
            <w:sz w:val="32"/>
          </w:rPr>
          <w:t>Driven</w:t>
        </w:r>
        <w:r>
          <w:rPr>
            <w:rFonts w:ascii="Liberation Sans"/>
            <w:color w:val="0000ED"/>
            <w:spacing w:val="20"/>
            <w:sz w:val="32"/>
          </w:rPr>
          <w:t> </w:t>
        </w:r>
        <w:r>
          <w:rPr>
            <w:rFonts w:ascii="Liberation Sans"/>
            <w:color w:val="0000ED"/>
            <w:spacing w:val="18"/>
            <w:sz w:val="32"/>
          </w:rPr>
          <w:t>Data </w:t>
        </w:r>
        <w:r>
          <w:rPr>
            <w:rFonts w:ascii="Liberation Sans"/>
            <w:color w:val="0000ED"/>
            <w:spacing w:val="21"/>
            <w:sz w:val="32"/>
          </w:rPr>
          <w:t>Analytics:</w:t>
        </w:r>
        <w:r>
          <w:rPr>
            <w:rFonts w:ascii="Liberation Sans"/>
            <w:color w:val="0000ED"/>
            <w:spacing w:val="21"/>
            <w:sz w:val="32"/>
          </w:rPr>
          <w:t> </w:t>
        </w:r>
        <w:r>
          <w:rPr>
            <w:rFonts w:ascii="Liberation Sans"/>
            <w:color w:val="0000ED"/>
            <w:spacing w:val="19"/>
            <w:sz w:val="32"/>
          </w:rPr>
          <w:t>Using</w:t>
        </w:r>
        <w:r>
          <w:rPr>
            <w:rFonts w:ascii="Liberation Sans"/>
            <w:color w:val="0000ED"/>
            <w:spacing w:val="19"/>
            <w:sz w:val="32"/>
          </w:rPr>
          <w:t> </w:t>
        </w:r>
        <w:r>
          <w:rPr>
            <w:rFonts w:ascii="Liberation Sans"/>
            <w:color w:val="0000ED"/>
            <w:spacing w:val="18"/>
            <w:sz w:val="32"/>
          </w:rPr>
          <w:t>Data</w:t>
        </w:r>
        <w:r>
          <w:rPr>
            <w:rFonts w:ascii="Liberation Sans"/>
            <w:color w:val="0000ED"/>
            <w:spacing w:val="18"/>
            <w:sz w:val="32"/>
          </w:rPr>
          <w:t> </w:t>
        </w:r>
        <w:r>
          <w:rPr>
            <w:rFonts w:ascii="Liberation Sans"/>
            <w:color w:val="0000ED"/>
            <w:spacing w:val="21"/>
            <w:sz w:val="32"/>
          </w:rPr>
          <w:t>Visualization </w:t>
        </w:r>
        <w:r>
          <w:rPr>
            <w:rFonts w:ascii="Liberation Sans"/>
            <w:color w:val="0000ED"/>
            <w:spacing w:val="12"/>
            <w:sz w:val="32"/>
          </w:rPr>
          <w:t>Tools</w:t>
        </w:r>
        <w:r>
          <w:rPr>
            <w:rFonts w:ascii="Liberation Sans"/>
            <w:color w:val="0000ED"/>
            <w:spacing w:val="12"/>
            <w:sz w:val="32"/>
          </w:rPr>
          <w:t> </w:t>
        </w:r>
        <w:r>
          <w:rPr>
            <w:rFonts w:ascii="Liberation Sans"/>
            <w:color w:val="0000ED"/>
            <w:spacing w:val="16"/>
            <w:sz w:val="32"/>
          </w:rPr>
          <w:t>and</w:t>
        </w:r>
        <w:r>
          <w:rPr>
            <w:rFonts w:ascii="Liberation Sans"/>
            <w:color w:val="0000ED"/>
            <w:spacing w:val="16"/>
            <w:sz w:val="32"/>
          </w:rPr>
          <w:t> </w:t>
        </w:r>
        <w:r>
          <w:rPr>
            <w:rFonts w:ascii="Liberation Sans"/>
            <w:color w:val="0000ED"/>
            <w:spacing w:val="21"/>
            <w:sz w:val="32"/>
          </w:rPr>
          <w:t>Dashboards</w:t>
        </w:r>
      </w:hyperlink>
    </w:p>
    <w:p>
      <w:pPr>
        <w:pStyle w:val="BodyText"/>
        <w:spacing w:before="7"/>
        <w:rPr>
          <w:rFonts w:ascii="Liberation Sans"/>
          <w:sz w:val="19"/>
        </w:rPr>
      </w:pPr>
    </w:p>
    <w:p>
      <w:pPr>
        <w:spacing w:before="95"/>
        <w:ind w:left="119" w:right="0" w:firstLine="0"/>
        <w:jc w:val="left"/>
        <w:rPr>
          <w:rFonts w:ascii="Liberation Sans"/>
          <w:b/>
          <w:sz w:val="25"/>
        </w:rPr>
      </w:pPr>
      <w:r>
        <w:rPr/>
        <w:pict>
          <v:shape style="position:absolute;margin-left:77.25pt;margin-top:21.349583pt;width:218.25pt;height:.1pt;mso-position-horizontal-relative:page;mso-position-vertical-relative:paragraph;z-index:-15621632;mso-wrap-distance-left:0;mso-wrap-distance-right:0" id="docshape189" coordorigin="1545,427" coordsize="4365,0" path="m1545,427l5910,427e" filled="false" stroked="true" strokeweight=".75pt" strokecolor="#0000ed">
            <v:path arrowok="t"/>
            <v:stroke dashstyle="shortdot"/>
            <w10:wrap type="topAndBottom"/>
          </v:shape>
        </w:pict>
      </w:r>
      <w:hyperlink w:history="true" w:anchor="_bookmark513">
        <w:r>
          <w:rPr>
            <w:rFonts w:ascii="Liberation Sans"/>
            <w:b/>
            <w:color w:val="0000ED"/>
            <w:spacing w:val="14"/>
            <w:sz w:val="25"/>
          </w:rPr>
          <w:t>The</w:t>
        </w:r>
        <w:r>
          <w:rPr>
            <w:rFonts w:ascii="Liberation Sans"/>
            <w:b/>
            <w:color w:val="0000ED"/>
            <w:spacing w:val="49"/>
            <w:sz w:val="25"/>
          </w:rPr>
          <w:t> </w:t>
        </w:r>
        <w:r>
          <w:rPr>
            <w:rFonts w:ascii="Liberation Sans"/>
            <w:b/>
            <w:color w:val="0000ED"/>
            <w:spacing w:val="16"/>
            <w:sz w:val="25"/>
          </w:rPr>
          <w:t>role</w:t>
        </w:r>
        <w:r>
          <w:rPr>
            <w:rFonts w:ascii="Liberation Sans"/>
            <w:b/>
            <w:color w:val="0000ED"/>
            <w:spacing w:val="50"/>
            <w:sz w:val="25"/>
          </w:rPr>
          <w:t> </w:t>
        </w:r>
        <w:r>
          <w:rPr>
            <w:rFonts w:ascii="Liberation Sans"/>
            <w:b/>
            <w:color w:val="0000ED"/>
            <w:spacing w:val="11"/>
            <w:sz w:val="25"/>
          </w:rPr>
          <w:t>of</w:t>
        </w:r>
        <w:r>
          <w:rPr>
            <w:rFonts w:ascii="Liberation Sans"/>
            <w:b/>
            <w:color w:val="0000ED"/>
            <w:spacing w:val="39"/>
            <w:sz w:val="25"/>
          </w:rPr>
          <w:t> </w:t>
        </w:r>
        <w:r>
          <w:rPr>
            <w:rFonts w:ascii="Liberation Sans"/>
            <w:b/>
            <w:color w:val="0000ED"/>
            <w:spacing w:val="11"/>
            <w:sz w:val="25"/>
          </w:rPr>
          <w:t>AI</w:t>
        </w:r>
        <w:r>
          <w:rPr>
            <w:rFonts w:ascii="Liberation Sans"/>
            <w:b/>
            <w:color w:val="0000ED"/>
            <w:spacing w:val="50"/>
            <w:sz w:val="25"/>
          </w:rPr>
          <w:t> </w:t>
        </w:r>
        <w:r>
          <w:rPr>
            <w:rFonts w:ascii="Liberation Sans"/>
            <w:b/>
            <w:color w:val="0000ED"/>
            <w:spacing w:val="11"/>
            <w:sz w:val="25"/>
          </w:rPr>
          <w:t>in</w:t>
        </w:r>
        <w:r>
          <w:rPr>
            <w:rFonts w:ascii="Liberation Sans"/>
            <w:b/>
            <w:color w:val="0000ED"/>
            <w:spacing w:val="49"/>
            <w:sz w:val="25"/>
          </w:rPr>
          <w:t> </w:t>
        </w:r>
        <w:r>
          <w:rPr>
            <w:rFonts w:ascii="Liberation Sans"/>
            <w:b/>
            <w:color w:val="0000ED"/>
            <w:spacing w:val="16"/>
            <w:sz w:val="25"/>
          </w:rPr>
          <w:t>data</w:t>
        </w:r>
        <w:r>
          <w:rPr>
            <w:rFonts w:ascii="Liberation Sans"/>
            <w:b/>
            <w:color w:val="0000ED"/>
            <w:spacing w:val="50"/>
            <w:sz w:val="25"/>
          </w:rPr>
          <w:t> </w:t>
        </w:r>
        <w:r>
          <w:rPr>
            <w:rFonts w:ascii="Liberation Sans"/>
            <w:b/>
            <w:color w:val="0000ED"/>
            <w:spacing w:val="17"/>
            <w:sz w:val="25"/>
          </w:rPr>
          <w:t>analytics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611pt;width:328.5pt;height:.1pt;mso-position-horizontal-relative:page;mso-position-vertical-relative:paragraph;z-index:-15621120;mso-wrap-distance-left:0;mso-wrap-distance-right:0" id="docshape190" coordorigin="1545,427" coordsize="6570,0" path="m1545,427l8115,427e" filled="false" stroked="true" strokeweight=".75pt" strokecolor="#0000ed">
            <v:path arrowok="t"/>
            <v:stroke dashstyle="shortdot"/>
            <w10:wrap type="topAndBottom"/>
          </v:shape>
        </w:pict>
      </w:r>
      <w:hyperlink w:history="true" w:anchor="_bookmark515">
        <w:r>
          <w:rPr>
            <w:rFonts w:ascii="Liberation Sans"/>
            <w:b/>
            <w:color w:val="0000ED"/>
            <w:spacing w:val="19"/>
            <w:sz w:val="25"/>
          </w:rPr>
          <w:t>Enhancing</w:t>
        </w:r>
        <w:r>
          <w:rPr>
            <w:rFonts w:ascii="Liberation Sans"/>
            <w:b/>
            <w:color w:val="0000ED"/>
            <w:spacing w:val="55"/>
            <w:sz w:val="25"/>
          </w:rPr>
          <w:t> </w:t>
        </w:r>
        <w:r>
          <w:rPr>
            <w:rFonts w:ascii="Liberation Sans"/>
            <w:b/>
            <w:color w:val="0000ED"/>
            <w:spacing w:val="16"/>
            <w:sz w:val="25"/>
          </w:rPr>
          <w:t>data</w:t>
        </w:r>
        <w:r>
          <w:rPr>
            <w:rFonts w:ascii="Liberation Sans"/>
            <w:b/>
            <w:color w:val="0000ED"/>
            <w:spacing w:val="55"/>
            <w:sz w:val="25"/>
          </w:rPr>
          <w:t> </w:t>
        </w:r>
        <w:r>
          <w:rPr>
            <w:rFonts w:ascii="Liberation Sans"/>
            <w:b/>
            <w:color w:val="0000ED"/>
            <w:spacing w:val="19"/>
            <w:sz w:val="25"/>
          </w:rPr>
          <w:t>analytics</w:t>
        </w:r>
        <w:r>
          <w:rPr>
            <w:rFonts w:ascii="Liberation Sans"/>
            <w:b/>
            <w:color w:val="0000ED"/>
            <w:spacing w:val="55"/>
            <w:sz w:val="25"/>
          </w:rPr>
          <w:t> </w:t>
        </w:r>
        <w:r>
          <w:rPr>
            <w:rFonts w:ascii="Liberation Sans"/>
            <w:b/>
            <w:color w:val="0000ED"/>
            <w:spacing w:val="16"/>
            <w:sz w:val="25"/>
          </w:rPr>
          <w:t>with</w:t>
        </w:r>
        <w:r>
          <w:rPr>
            <w:rFonts w:ascii="Liberation Sans"/>
            <w:b/>
            <w:color w:val="0000ED"/>
            <w:spacing w:val="44"/>
            <w:sz w:val="25"/>
          </w:rPr>
          <w:t> </w:t>
        </w:r>
        <w:r>
          <w:rPr>
            <w:rFonts w:ascii="Liberation Sans"/>
            <w:b/>
            <w:color w:val="0000ED"/>
            <w:spacing w:val="11"/>
            <w:sz w:val="25"/>
          </w:rPr>
          <w:t>AI</w:t>
        </w:r>
        <w:r>
          <w:rPr>
            <w:rFonts w:ascii="Liberation Sans"/>
            <w:b/>
            <w:color w:val="0000ED"/>
            <w:spacing w:val="56"/>
            <w:sz w:val="25"/>
          </w:rPr>
          <w:t> </w:t>
        </w:r>
        <w:r>
          <w:rPr>
            <w:rFonts w:ascii="Liberation Sans"/>
            <w:b/>
            <w:color w:val="0000ED"/>
            <w:spacing w:val="18"/>
            <w:sz w:val="25"/>
          </w:rPr>
          <w:t>technologies</w:t>
        </w:r>
      </w:hyperlink>
    </w:p>
    <w:p>
      <w:pPr>
        <w:pStyle w:val="BodyText"/>
        <w:spacing w:before="7"/>
        <w:rPr>
          <w:rFonts w:ascii="Liberation Sans"/>
          <w:b/>
          <w:sz w:val="19"/>
        </w:rPr>
      </w:pPr>
    </w:p>
    <w:p>
      <w:pPr>
        <w:spacing w:before="95"/>
        <w:ind w:left="119" w:right="0" w:firstLine="0"/>
        <w:jc w:val="left"/>
        <w:rPr>
          <w:rFonts w:ascii="Liberation Sans" w:hAnsi="Liberation Sans"/>
          <w:b/>
          <w:sz w:val="25"/>
        </w:rPr>
      </w:pPr>
      <w:r>
        <w:rPr/>
        <w:pict>
          <v:shape style="position:absolute;margin-left:77.25pt;margin-top:21.349607pt;width:378.75pt;height:.1pt;mso-position-horizontal-relative:page;mso-position-vertical-relative:paragraph;z-index:-15620608;mso-wrap-distance-left:0;mso-wrap-distance-right:0" id="docshape191" coordorigin="1545,427" coordsize="7575,0" path="m1545,427l9120,427e" filled="false" stroked="true" strokeweight=".75pt" strokecolor="#0000ed">
            <v:path arrowok="t"/>
            <v:stroke dashstyle="shortdot"/>
            <w10:wrap type="topAndBottom"/>
          </v:shape>
        </w:pict>
      </w:r>
      <w:hyperlink w:history="true" w:anchor="_bookmark520">
        <w:r>
          <w:rPr>
            <w:rFonts w:ascii="Liberation Sans" w:hAnsi="Liberation Sans"/>
            <w:b/>
            <w:color w:val="0000ED"/>
            <w:spacing w:val="16"/>
            <w:sz w:val="25"/>
          </w:rPr>
          <w:t>Case</w:t>
        </w:r>
        <w:r>
          <w:rPr>
            <w:rFonts w:ascii="Liberation Sans" w:hAnsi="Liberation Sans"/>
            <w:b/>
            <w:color w:val="0000ED"/>
            <w:spacing w:val="54"/>
            <w:sz w:val="25"/>
          </w:rPr>
          <w:t> </w:t>
        </w:r>
        <w:r>
          <w:rPr>
            <w:rFonts w:ascii="Liberation Sans" w:hAnsi="Liberation Sans"/>
            <w:b/>
            <w:color w:val="0000ED"/>
            <w:spacing w:val="18"/>
            <w:sz w:val="25"/>
          </w:rPr>
          <w:t>studies</w:t>
        </w:r>
        <w:r>
          <w:rPr>
            <w:rFonts w:ascii="Liberation Sans" w:hAnsi="Liberation Sans"/>
            <w:b/>
            <w:color w:val="0000ED"/>
            <w:spacing w:val="54"/>
            <w:sz w:val="25"/>
          </w:rPr>
          <w:t> </w:t>
        </w:r>
        <w:r>
          <w:rPr>
            <w:rFonts w:ascii="Liberation Sans" w:hAnsi="Liberation Sans"/>
            <w:b/>
            <w:color w:val="0000ED"/>
            <w:spacing w:val="20"/>
            <w:sz w:val="25"/>
          </w:rPr>
          <w:t>illustrating</w:t>
        </w:r>
        <w:r>
          <w:rPr>
            <w:rFonts w:ascii="Liberation Sans" w:hAnsi="Liberation Sans"/>
            <w:b/>
            <w:color w:val="0000ED"/>
            <w:spacing w:val="43"/>
            <w:sz w:val="25"/>
          </w:rPr>
          <w:t> </w:t>
        </w:r>
        <w:r>
          <w:rPr>
            <w:rFonts w:ascii="Liberation Sans" w:hAnsi="Liberation Sans"/>
            <w:b/>
            <w:color w:val="0000ED"/>
            <w:spacing w:val="14"/>
            <w:sz w:val="25"/>
          </w:rPr>
          <w:t>AI’s</w:t>
        </w:r>
        <w:r>
          <w:rPr>
            <w:rFonts w:ascii="Liberation Sans" w:hAnsi="Liberation Sans"/>
            <w:b/>
            <w:color w:val="0000ED"/>
            <w:spacing w:val="54"/>
            <w:sz w:val="25"/>
          </w:rPr>
          <w:t> </w:t>
        </w:r>
        <w:r>
          <w:rPr>
            <w:rFonts w:ascii="Liberation Sans" w:hAnsi="Liberation Sans"/>
            <w:b/>
            <w:color w:val="0000ED"/>
            <w:spacing w:val="18"/>
            <w:sz w:val="25"/>
          </w:rPr>
          <w:t>impact</w:t>
        </w:r>
        <w:r>
          <w:rPr>
            <w:rFonts w:ascii="Liberation Sans" w:hAnsi="Liberation Sans"/>
            <w:b/>
            <w:color w:val="0000ED"/>
            <w:spacing w:val="55"/>
            <w:sz w:val="25"/>
          </w:rPr>
          <w:t> </w:t>
        </w:r>
        <w:r>
          <w:rPr>
            <w:rFonts w:ascii="Liberation Sans" w:hAnsi="Liberation Sans"/>
            <w:b/>
            <w:color w:val="0000ED"/>
            <w:spacing w:val="11"/>
            <w:sz w:val="25"/>
          </w:rPr>
          <w:t>on</w:t>
        </w:r>
        <w:r>
          <w:rPr>
            <w:rFonts w:ascii="Liberation Sans" w:hAnsi="Liberation Sans"/>
            <w:b/>
            <w:color w:val="0000ED"/>
            <w:spacing w:val="54"/>
            <w:sz w:val="25"/>
          </w:rPr>
          <w:t> </w:t>
        </w:r>
        <w:r>
          <w:rPr>
            <w:rFonts w:ascii="Liberation Sans" w:hAnsi="Liberation Sans"/>
            <w:b/>
            <w:color w:val="0000ED"/>
            <w:spacing w:val="16"/>
            <w:sz w:val="25"/>
          </w:rPr>
          <w:t>data</w:t>
        </w:r>
        <w:r>
          <w:rPr>
            <w:rFonts w:ascii="Liberation Sans" w:hAnsi="Liberation Sans"/>
            <w:b/>
            <w:color w:val="0000ED"/>
            <w:spacing w:val="54"/>
            <w:sz w:val="25"/>
          </w:rPr>
          <w:t> </w:t>
        </w:r>
        <w:r>
          <w:rPr>
            <w:rFonts w:ascii="Liberation Sans" w:hAnsi="Liberation Sans"/>
            <w:b/>
            <w:color w:val="0000ED"/>
            <w:spacing w:val="17"/>
            <w:sz w:val="25"/>
          </w:rPr>
          <w:t>analysis</w:t>
        </w:r>
      </w:hyperlink>
    </w:p>
    <w:p>
      <w:pPr>
        <w:pStyle w:val="BodyText"/>
        <w:spacing w:before="10"/>
        <w:rPr>
          <w:rFonts w:ascii="Liberation Sans"/>
          <w:b/>
          <w:sz w:val="20"/>
        </w:rPr>
      </w:pPr>
    </w:p>
    <w:p>
      <w:pPr>
        <w:spacing w:before="95"/>
        <w:ind w:left="119" w:right="0" w:firstLine="0"/>
        <w:jc w:val="left"/>
        <w:rPr>
          <w:rFonts w:ascii="Liberation Sans" w:hAnsi="Liberation Sans"/>
          <w:b/>
          <w:sz w:val="25"/>
        </w:rPr>
      </w:pPr>
      <w:r>
        <w:rPr/>
        <w:pict>
          <v:shape style="position:absolute;margin-left:77.25pt;margin-top:21.349606pt;width:276.75pt;height:.1pt;mso-position-horizontal-relative:page;mso-position-vertical-relative:paragraph;z-index:-15620096;mso-wrap-distance-left:0;mso-wrap-distance-right:0" id="docshape192" coordorigin="1545,427" coordsize="5535,0" path="m1545,427l7080,427e" filled="false" stroked="true" strokeweight=".75pt" strokecolor="#0000ed">
            <v:path arrowok="t"/>
            <v:stroke dashstyle="shortdot"/>
            <w10:wrap type="topAndBottom"/>
          </v:shape>
        </w:pict>
      </w:r>
      <w:hyperlink w:history="true" w:anchor="_bookmark522">
        <w:r>
          <w:rPr>
            <w:rFonts w:ascii="Liberation Sans" w:hAnsi="Liberation Sans"/>
            <w:b/>
            <w:color w:val="0000ED"/>
            <w:spacing w:val="16"/>
            <w:sz w:val="25"/>
          </w:rPr>
          <w:t>Case</w:t>
        </w:r>
        <w:r>
          <w:rPr>
            <w:rFonts w:ascii="Liberation Sans" w:hAnsi="Liberation Sans"/>
            <w:b/>
            <w:color w:val="0000ED"/>
            <w:spacing w:val="51"/>
            <w:sz w:val="25"/>
          </w:rPr>
          <w:t> </w:t>
        </w:r>
        <w:r>
          <w:rPr>
            <w:rFonts w:ascii="Liberation Sans" w:hAnsi="Liberation Sans"/>
            <w:b/>
            <w:color w:val="0000ED"/>
            <w:spacing w:val="17"/>
            <w:sz w:val="25"/>
          </w:rPr>
          <w:t>study</w:t>
        </w:r>
        <w:r>
          <w:rPr>
            <w:rFonts w:ascii="Liberation Sans" w:hAnsi="Liberation Sans"/>
            <w:b/>
            <w:color w:val="0000ED"/>
            <w:spacing w:val="51"/>
            <w:sz w:val="25"/>
          </w:rPr>
          <w:t> </w:t>
        </w:r>
        <w:r>
          <w:rPr>
            <w:rFonts w:ascii="Liberation Sans" w:hAnsi="Liberation Sans"/>
            <w:b/>
            <w:color w:val="0000ED"/>
            <w:sz w:val="25"/>
          </w:rPr>
          <w:t>1</w:t>
        </w:r>
        <w:r>
          <w:rPr>
            <w:rFonts w:ascii="Liberation Sans" w:hAnsi="Liberation Sans"/>
            <w:b/>
            <w:color w:val="0000ED"/>
            <w:spacing w:val="52"/>
            <w:sz w:val="25"/>
          </w:rPr>
          <w:t> </w:t>
        </w:r>
        <w:r>
          <w:rPr>
            <w:rFonts w:ascii="Liberation Sans" w:hAnsi="Liberation Sans"/>
            <w:b/>
            <w:color w:val="0000ED"/>
            <w:sz w:val="25"/>
          </w:rPr>
          <w:t>–</w:t>
        </w:r>
        <w:r>
          <w:rPr>
            <w:rFonts w:ascii="Liberation Sans" w:hAnsi="Liberation Sans"/>
            <w:b/>
            <w:color w:val="0000ED"/>
            <w:spacing w:val="51"/>
            <w:sz w:val="25"/>
          </w:rPr>
          <w:t> </w:t>
        </w:r>
        <w:r>
          <w:rPr>
            <w:rFonts w:ascii="Liberation Sans" w:hAnsi="Liberation Sans"/>
            <w:b/>
            <w:color w:val="0000ED"/>
            <w:spacing w:val="18"/>
            <w:sz w:val="25"/>
          </w:rPr>
          <w:t>Retail</w:t>
        </w:r>
        <w:r>
          <w:rPr>
            <w:rFonts w:ascii="Liberation Sans" w:hAnsi="Liberation Sans"/>
            <w:b/>
            <w:color w:val="0000ED"/>
            <w:spacing w:val="52"/>
            <w:sz w:val="25"/>
          </w:rPr>
          <w:t> </w:t>
        </w:r>
        <w:r>
          <w:rPr>
            <w:rFonts w:ascii="Liberation Sans" w:hAnsi="Liberation Sans"/>
            <w:b/>
            <w:color w:val="0000ED"/>
            <w:spacing w:val="17"/>
            <w:sz w:val="25"/>
          </w:rPr>
          <w:t>sales</w:t>
        </w:r>
        <w:r>
          <w:rPr>
            <w:rFonts w:ascii="Liberation Sans" w:hAnsi="Liberation Sans"/>
            <w:b/>
            <w:color w:val="0000ED"/>
            <w:spacing w:val="51"/>
            <w:sz w:val="25"/>
          </w:rPr>
          <w:t> </w:t>
        </w:r>
        <w:r>
          <w:rPr>
            <w:rFonts w:ascii="Liberation Sans" w:hAnsi="Liberation Sans"/>
            <w:b/>
            <w:color w:val="0000ED"/>
            <w:spacing w:val="18"/>
            <w:sz w:val="25"/>
          </w:rPr>
          <w:t>forecasting</w:t>
        </w:r>
      </w:hyperlink>
    </w:p>
    <w:p>
      <w:pPr>
        <w:pStyle w:val="BodyText"/>
        <w:spacing w:before="7"/>
        <w:rPr>
          <w:rFonts w:ascii="Liberation Sans"/>
          <w:b/>
          <w:sz w:val="19"/>
        </w:rPr>
      </w:pPr>
    </w:p>
    <w:p>
      <w:pPr>
        <w:spacing w:before="95"/>
        <w:ind w:left="119" w:right="0" w:firstLine="0"/>
        <w:jc w:val="left"/>
        <w:rPr>
          <w:rFonts w:ascii="Liberation Sans" w:hAnsi="Liberation Sans"/>
          <w:b/>
          <w:sz w:val="25"/>
        </w:rPr>
      </w:pPr>
      <w:r>
        <w:rPr/>
        <w:pict>
          <v:shape style="position:absolute;margin-left:77.25pt;margin-top:21.349602pt;width:366pt;height:.1pt;mso-position-horizontal-relative:page;mso-position-vertical-relative:paragraph;z-index:-15619584;mso-wrap-distance-left:0;mso-wrap-distance-right:0" id="docshape193" coordorigin="1545,427" coordsize="7320,0" path="m1545,427l8865,427e" filled="false" stroked="true" strokeweight=".75pt" strokecolor="#0000ed">
            <v:path arrowok="t"/>
            <v:stroke dashstyle="shortdot"/>
            <w10:wrap type="topAndBottom"/>
          </v:shape>
        </w:pict>
      </w:r>
      <w:hyperlink w:history="true" w:anchor="_bookmark524">
        <w:r>
          <w:rPr>
            <w:rFonts w:ascii="Liberation Sans" w:hAnsi="Liberation Sans"/>
            <w:b/>
            <w:color w:val="0000ED"/>
            <w:spacing w:val="16"/>
            <w:sz w:val="25"/>
          </w:rPr>
          <w:t>Case</w:t>
        </w:r>
        <w:r>
          <w:rPr>
            <w:rFonts w:ascii="Liberation Sans" w:hAnsi="Liberation Sans"/>
            <w:b/>
            <w:color w:val="0000ED"/>
            <w:spacing w:val="53"/>
            <w:sz w:val="25"/>
          </w:rPr>
          <w:t> </w:t>
        </w:r>
        <w:r>
          <w:rPr>
            <w:rFonts w:ascii="Liberation Sans" w:hAnsi="Liberation Sans"/>
            <w:b/>
            <w:color w:val="0000ED"/>
            <w:spacing w:val="17"/>
            <w:sz w:val="25"/>
          </w:rPr>
          <w:t>study</w:t>
        </w:r>
        <w:r>
          <w:rPr>
            <w:rFonts w:ascii="Liberation Sans" w:hAnsi="Liberation Sans"/>
            <w:b/>
            <w:color w:val="0000ED"/>
            <w:spacing w:val="54"/>
            <w:sz w:val="25"/>
          </w:rPr>
          <w:t> </w:t>
        </w:r>
        <w:r>
          <w:rPr>
            <w:rFonts w:ascii="Liberation Sans" w:hAnsi="Liberation Sans"/>
            <w:b/>
            <w:color w:val="0000ED"/>
            <w:sz w:val="25"/>
          </w:rPr>
          <w:t>2</w:t>
        </w:r>
        <w:r>
          <w:rPr>
            <w:rFonts w:ascii="Liberation Sans" w:hAnsi="Liberation Sans"/>
            <w:b/>
            <w:color w:val="0000ED"/>
            <w:spacing w:val="54"/>
            <w:sz w:val="25"/>
          </w:rPr>
          <w:t> </w:t>
        </w:r>
        <w:r>
          <w:rPr>
            <w:rFonts w:ascii="Liberation Sans" w:hAnsi="Liberation Sans"/>
            <w:b/>
            <w:color w:val="0000ED"/>
            <w:sz w:val="25"/>
          </w:rPr>
          <w:t>–</w:t>
        </w:r>
        <w:r>
          <w:rPr>
            <w:rFonts w:ascii="Liberation Sans" w:hAnsi="Liberation Sans"/>
            <w:b/>
            <w:color w:val="0000ED"/>
            <w:spacing w:val="54"/>
            <w:sz w:val="25"/>
          </w:rPr>
          <w:t> </w:t>
        </w:r>
        <w:r>
          <w:rPr>
            <w:rFonts w:ascii="Liberation Sans" w:hAnsi="Liberation Sans"/>
            <w:b/>
            <w:color w:val="0000ED"/>
            <w:spacing w:val="19"/>
            <w:sz w:val="25"/>
          </w:rPr>
          <w:t>Healthcare</w:t>
        </w:r>
        <w:r>
          <w:rPr>
            <w:rFonts w:ascii="Liberation Sans" w:hAnsi="Liberation Sans"/>
            <w:b/>
            <w:color w:val="0000ED"/>
            <w:spacing w:val="54"/>
            <w:sz w:val="25"/>
          </w:rPr>
          <w:t> </w:t>
        </w:r>
        <w:r>
          <w:rPr>
            <w:rFonts w:ascii="Liberation Sans" w:hAnsi="Liberation Sans"/>
            <w:b/>
            <w:color w:val="0000ED"/>
            <w:spacing w:val="18"/>
            <w:sz w:val="25"/>
          </w:rPr>
          <w:t>patient</w:t>
        </w:r>
        <w:r>
          <w:rPr>
            <w:rFonts w:ascii="Liberation Sans" w:hAnsi="Liberation Sans"/>
            <w:b/>
            <w:color w:val="0000ED"/>
            <w:spacing w:val="54"/>
            <w:sz w:val="25"/>
          </w:rPr>
          <w:t> </w:t>
        </w:r>
        <w:r>
          <w:rPr>
            <w:rFonts w:ascii="Liberation Sans" w:hAnsi="Liberation Sans"/>
            <w:b/>
            <w:color w:val="0000ED"/>
            <w:spacing w:val="16"/>
            <w:sz w:val="25"/>
          </w:rPr>
          <w:t>care</w:t>
        </w:r>
        <w:r>
          <w:rPr>
            <w:rFonts w:ascii="Liberation Sans" w:hAnsi="Liberation Sans"/>
            <w:b/>
            <w:color w:val="0000ED"/>
            <w:spacing w:val="54"/>
            <w:sz w:val="25"/>
          </w:rPr>
          <w:t> </w:t>
        </w:r>
        <w:r>
          <w:rPr>
            <w:rFonts w:ascii="Liberation Sans" w:hAnsi="Liberation Sans"/>
            <w:b/>
            <w:color w:val="0000ED"/>
            <w:spacing w:val="18"/>
            <w:sz w:val="25"/>
          </w:rPr>
          <w:t>optimization</w:t>
        </w:r>
      </w:hyperlink>
    </w:p>
    <w:p>
      <w:pPr>
        <w:pStyle w:val="BodyText"/>
        <w:spacing w:before="10"/>
        <w:rPr>
          <w:rFonts w:ascii="Liberation Sans"/>
          <w:b/>
          <w:sz w:val="20"/>
        </w:rPr>
      </w:pPr>
    </w:p>
    <w:p>
      <w:pPr>
        <w:spacing w:before="95"/>
        <w:ind w:left="119" w:right="0" w:firstLine="0"/>
        <w:jc w:val="left"/>
        <w:rPr>
          <w:rFonts w:ascii="Liberation Sans" w:hAnsi="Liberation Sans"/>
          <w:b/>
          <w:sz w:val="25"/>
        </w:rPr>
      </w:pPr>
      <w:r>
        <w:rPr/>
        <w:pict>
          <v:shape style="position:absolute;margin-left:77.25pt;margin-top:21.3496pt;width:286.5pt;height:.1pt;mso-position-horizontal-relative:page;mso-position-vertical-relative:paragraph;z-index:-15619072;mso-wrap-distance-left:0;mso-wrap-distance-right:0" id="docshape194" coordorigin="1545,427" coordsize="5730,0" path="m1545,427l7275,427e" filled="false" stroked="true" strokeweight=".75pt" strokecolor="#0000ed">
            <v:path arrowok="t"/>
            <v:stroke dashstyle="shortdot"/>
            <w10:wrap type="topAndBottom"/>
          </v:shape>
        </w:pict>
      </w:r>
      <w:hyperlink w:history="true" w:anchor="_bookmark526">
        <w:r>
          <w:rPr>
            <w:rFonts w:ascii="Liberation Sans" w:hAnsi="Liberation Sans"/>
            <w:b/>
            <w:color w:val="0000ED"/>
            <w:spacing w:val="16"/>
            <w:sz w:val="25"/>
          </w:rPr>
          <w:t>Case</w:t>
        </w:r>
        <w:r>
          <w:rPr>
            <w:rFonts w:ascii="Liberation Sans" w:hAnsi="Liberation Sans"/>
            <w:b/>
            <w:color w:val="0000ED"/>
            <w:spacing w:val="52"/>
            <w:sz w:val="25"/>
          </w:rPr>
          <w:t> </w:t>
        </w:r>
        <w:r>
          <w:rPr>
            <w:rFonts w:ascii="Liberation Sans" w:hAnsi="Liberation Sans"/>
            <w:b/>
            <w:color w:val="0000ED"/>
            <w:spacing w:val="17"/>
            <w:sz w:val="25"/>
          </w:rPr>
          <w:t>study</w:t>
        </w:r>
        <w:r>
          <w:rPr>
            <w:rFonts w:ascii="Liberation Sans" w:hAnsi="Liberation Sans"/>
            <w:b/>
            <w:color w:val="0000ED"/>
            <w:spacing w:val="53"/>
            <w:sz w:val="25"/>
          </w:rPr>
          <w:t> </w:t>
        </w:r>
        <w:r>
          <w:rPr>
            <w:rFonts w:ascii="Liberation Sans" w:hAnsi="Liberation Sans"/>
            <w:b/>
            <w:color w:val="0000ED"/>
            <w:sz w:val="25"/>
          </w:rPr>
          <w:t>3</w:t>
        </w:r>
        <w:r>
          <w:rPr>
            <w:rFonts w:ascii="Liberation Sans" w:hAnsi="Liberation Sans"/>
            <w:b/>
            <w:color w:val="0000ED"/>
            <w:spacing w:val="52"/>
            <w:sz w:val="25"/>
          </w:rPr>
          <w:t> </w:t>
        </w:r>
        <w:r>
          <w:rPr>
            <w:rFonts w:ascii="Liberation Sans" w:hAnsi="Liberation Sans"/>
            <w:b/>
            <w:color w:val="0000ED"/>
            <w:sz w:val="25"/>
          </w:rPr>
          <w:t>–</w:t>
        </w:r>
        <w:r>
          <w:rPr>
            <w:rFonts w:ascii="Liberation Sans" w:hAnsi="Liberation Sans"/>
            <w:b/>
            <w:color w:val="0000ED"/>
            <w:spacing w:val="53"/>
            <w:sz w:val="25"/>
          </w:rPr>
          <w:t> </w:t>
        </w:r>
        <w:r>
          <w:rPr>
            <w:rFonts w:ascii="Liberation Sans" w:hAnsi="Liberation Sans"/>
            <w:b/>
            <w:color w:val="0000ED"/>
            <w:spacing w:val="19"/>
            <w:sz w:val="25"/>
          </w:rPr>
          <w:t>Financial</w:t>
        </w:r>
        <w:r>
          <w:rPr>
            <w:rFonts w:ascii="Liberation Sans" w:hAnsi="Liberation Sans"/>
            <w:b/>
            <w:color w:val="0000ED"/>
            <w:spacing w:val="52"/>
            <w:sz w:val="25"/>
          </w:rPr>
          <w:t> </w:t>
        </w:r>
        <w:r>
          <w:rPr>
            <w:rFonts w:ascii="Liberation Sans" w:hAnsi="Liberation Sans"/>
            <w:b/>
            <w:color w:val="0000ED"/>
            <w:spacing w:val="17"/>
            <w:sz w:val="25"/>
          </w:rPr>
          <w:t>fraud</w:t>
        </w:r>
        <w:r>
          <w:rPr>
            <w:rFonts w:ascii="Liberation Sans" w:hAnsi="Liberation Sans"/>
            <w:b/>
            <w:color w:val="0000ED"/>
            <w:spacing w:val="53"/>
            <w:sz w:val="25"/>
          </w:rPr>
          <w:t> </w:t>
        </w:r>
        <w:r>
          <w:rPr>
            <w:rFonts w:ascii="Liberation Sans" w:hAnsi="Liberation Sans"/>
            <w:b/>
            <w:color w:val="0000ED"/>
            <w:spacing w:val="17"/>
            <w:sz w:val="25"/>
          </w:rPr>
          <w:t>detection</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98pt;width:291.75pt;height:.1pt;mso-position-horizontal-relative:page;mso-position-vertical-relative:paragraph;z-index:-15618560;mso-wrap-distance-left:0;mso-wrap-distance-right:0" id="docshape195" coordorigin="1545,427" coordsize="5835,0" path="m1545,427l7380,427e" filled="false" stroked="true" strokeweight=".75pt" strokecolor="#0000ed">
            <v:path arrowok="t"/>
            <v:stroke dashstyle="shortdot"/>
            <w10:wrap type="topAndBottom"/>
          </v:shape>
        </w:pict>
      </w:r>
      <w:hyperlink w:history="true" w:anchor="_bookmark528">
        <w:r>
          <w:rPr>
            <w:rFonts w:ascii="Liberation Sans"/>
            <w:b/>
            <w:color w:val="0000ED"/>
            <w:spacing w:val="20"/>
            <w:sz w:val="25"/>
          </w:rPr>
          <w:t>Advancements</w:t>
        </w:r>
        <w:r>
          <w:rPr>
            <w:rFonts w:ascii="Liberation Sans"/>
            <w:b/>
            <w:color w:val="0000ED"/>
            <w:spacing w:val="57"/>
            <w:sz w:val="25"/>
          </w:rPr>
          <w:t> </w:t>
        </w:r>
        <w:r>
          <w:rPr>
            <w:rFonts w:ascii="Liberation Sans"/>
            <w:b/>
            <w:color w:val="0000ED"/>
            <w:spacing w:val="11"/>
            <w:sz w:val="25"/>
          </w:rPr>
          <w:t>in</w:t>
        </w:r>
        <w:r>
          <w:rPr>
            <w:rFonts w:ascii="Liberation Sans"/>
            <w:b/>
            <w:color w:val="0000ED"/>
            <w:spacing w:val="57"/>
            <w:sz w:val="25"/>
          </w:rPr>
          <w:t> </w:t>
        </w:r>
        <w:r>
          <w:rPr>
            <w:rFonts w:ascii="Liberation Sans"/>
            <w:b/>
            <w:color w:val="0000ED"/>
            <w:spacing w:val="16"/>
            <w:sz w:val="25"/>
          </w:rPr>
          <w:t>data</w:t>
        </w:r>
        <w:r>
          <w:rPr>
            <w:rFonts w:ascii="Liberation Sans"/>
            <w:b/>
            <w:color w:val="0000ED"/>
            <w:spacing w:val="57"/>
            <w:sz w:val="25"/>
          </w:rPr>
          <w:t> </w:t>
        </w:r>
        <w:r>
          <w:rPr>
            <w:rFonts w:ascii="Liberation Sans"/>
            <w:b/>
            <w:color w:val="0000ED"/>
            <w:spacing w:val="20"/>
            <w:sz w:val="25"/>
          </w:rPr>
          <w:t>visualization</w:t>
        </w:r>
        <w:r>
          <w:rPr>
            <w:rFonts w:ascii="Liberation Sans"/>
            <w:b/>
            <w:color w:val="0000ED"/>
            <w:spacing w:val="57"/>
            <w:sz w:val="25"/>
          </w:rPr>
          <w:t> </w:t>
        </w:r>
        <w:r>
          <w:rPr>
            <w:rFonts w:ascii="Liberation Sans"/>
            <w:b/>
            <w:color w:val="0000ED"/>
            <w:spacing w:val="15"/>
            <w:sz w:val="25"/>
          </w:rPr>
          <w:t>tools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94pt;width:429pt;height:.1pt;mso-position-horizontal-relative:page;mso-position-vertical-relative:paragraph;z-index:-15618048;mso-wrap-distance-left:0;mso-wrap-distance-right:0" id="docshape196" coordorigin="1545,427" coordsize="8580,0" path="m1545,427l10125,427e" filled="false" stroked="true" strokeweight=".75pt" strokecolor="#0000ed">
            <v:path arrowok="t"/>
            <v:stroke dashstyle="shortdot"/>
            <w10:wrap type="topAndBottom"/>
          </v:shape>
        </w:pict>
      </w:r>
      <w:hyperlink w:history="true" w:anchor="_bookmark530">
        <w:r>
          <w:rPr>
            <w:rFonts w:ascii="Liberation Sans"/>
            <w:b/>
            <w:color w:val="0000ED"/>
            <w:spacing w:val="18"/>
            <w:sz w:val="25"/>
          </w:rPr>
          <w:t>Latest</w:t>
        </w:r>
        <w:r>
          <w:rPr>
            <w:rFonts w:ascii="Liberation Sans"/>
            <w:b/>
            <w:color w:val="0000ED"/>
            <w:spacing w:val="46"/>
            <w:sz w:val="25"/>
          </w:rPr>
          <w:t> </w:t>
        </w:r>
        <w:r>
          <w:rPr>
            <w:rFonts w:ascii="Liberation Sans"/>
            <w:b/>
            <w:color w:val="0000ED"/>
            <w:spacing w:val="22"/>
            <w:sz w:val="25"/>
          </w:rPr>
          <w:t>AI-</w:t>
        </w:r>
        <w:r>
          <w:rPr>
            <w:rFonts w:ascii="Liberation Sans"/>
            <w:b/>
            <w:color w:val="0000ED"/>
            <w:spacing w:val="19"/>
            <w:sz w:val="25"/>
          </w:rPr>
          <w:t>integrated</w:t>
        </w:r>
        <w:r>
          <w:rPr>
            <w:rFonts w:ascii="Liberation Sans"/>
            <w:b/>
            <w:color w:val="0000ED"/>
            <w:spacing w:val="58"/>
            <w:sz w:val="25"/>
          </w:rPr>
          <w:t> </w:t>
        </w:r>
        <w:r>
          <w:rPr>
            <w:rFonts w:ascii="Liberation Sans"/>
            <w:b/>
            <w:color w:val="0000ED"/>
            <w:spacing w:val="16"/>
            <w:sz w:val="25"/>
          </w:rPr>
          <w:t>data</w:t>
        </w:r>
        <w:r>
          <w:rPr>
            <w:rFonts w:ascii="Liberation Sans"/>
            <w:b/>
            <w:color w:val="0000ED"/>
            <w:spacing w:val="57"/>
            <w:sz w:val="25"/>
          </w:rPr>
          <w:t> </w:t>
        </w:r>
        <w:r>
          <w:rPr>
            <w:rFonts w:ascii="Liberation Sans"/>
            <w:b/>
            <w:color w:val="0000ED"/>
            <w:spacing w:val="20"/>
            <w:sz w:val="25"/>
          </w:rPr>
          <w:t>visualization</w:t>
        </w:r>
        <w:r>
          <w:rPr>
            <w:rFonts w:ascii="Liberation Sans"/>
            <w:b/>
            <w:color w:val="0000ED"/>
            <w:spacing w:val="58"/>
            <w:sz w:val="25"/>
          </w:rPr>
          <w:t> </w:t>
        </w:r>
        <w:r>
          <w:rPr>
            <w:rFonts w:ascii="Liberation Sans"/>
            <w:b/>
            <w:color w:val="0000ED"/>
            <w:spacing w:val="17"/>
            <w:sz w:val="25"/>
          </w:rPr>
          <w:t>tools</w:t>
        </w:r>
        <w:r>
          <w:rPr>
            <w:rFonts w:ascii="Liberation Sans"/>
            <w:b/>
            <w:color w:val="0000ED"/>
            <w:spacing w:val="57"/>
            <w:sz w:val="25"/>
          </w:rPr>
          <w:t> </w:t>
        </w:r>
        <w:r>
          <w:rPr>
            <w:rFonts w:ascii="Liberation Sans"/>
            <w:b/>
            <w:color w:val="0000ED"/>
            <w:spacing w:val="14"/>
            <w:sz w:val="25"/>
          </w:rPr>
          <w:t>and</w:t>
        </w:r>
        <w:r>
          <w:rPr>
            <w:rFonts w:ascii="Liberation Sans"/>
            <w:b/>
            <w:color w:val="0000ED"/>
            <w:spacing w:val="58"/>
            <w:sz w:val="25"/>
          </w:rPr>
          <w:t> </w:t>
        </w:r>
        <w:r>
          <w:rPr>
            <w:rFonts w:ascii="Liberation Sans"/>
            <w:b/>
            <w:color w:val="0000ED"/>
            <w:spacing w:val="18"/>
            <w:sz w:val="25"/>
          </w:rPr>
          <w:t>capabilities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592pt;width:324pt;height:.1pt;mso-position-horizontal-relative:page;mso-position-vertical-relative:paragraph;z-index:-15617536;mso-wrap-distance-left:0;mso-wrap-distance-right:0" id="docshape197" coordorigin="1545,427" coordsize="6480,0" path="m1545,427l8025,427e" filled="false" stroked="true" strokeweight=".75pt" strokecolor="#0000ed">
            <v:path arrowok="t"/>
            <v:stroke dashstyle="shortdot"/>
            <w10:wrap type="topAndBottom"/>
          </v:shape>
        </w:pict>
      </w:r>
      <w:hyperlink w:history="true" w:anchor="_bookmark535">
        <w:r>
          <w:rPr>
            <w:rFonts w:ascii="Liberation Sans"/>
            <w:b/>
            <w:color w:val="0000ED"/>
            <w:spacing w:val="19"/>
            <w:sz w:val="25"/>
          </w:rPr>
          <w:t>Building</w:t>
        </w:r>
        <w:r>
          <w:rPr>
            <w:rFonts w:ascii="Liberation Sans"/>
            <w:b/>
            <w:color w:val="0000ED"/>
            <w:spacing w:val="58"/>
            <w:sz w:val="25"/>
          </w:rPr>
          <w:t> </w:t>
        </w:r>
        <w:r>
          <w:rPr>
            <w:rFonts w:ascii="Liberation Sans"/>
            <w:b/>
            <w:color w:val="0000ED"/>
            <w:spacing w:val="14"/>
            <w:sz w:val="25"/>
          </w:rPr>
          <w:t>and</w:t>
        </w:r>
        <w:r>
          <w:rPr>
            <w:rFonts w:ascii="Liberation Sans"/>
            <w:b/>
            <w:color w:val="0000ED"/>
            <w:spacing w:val="58"/>
            <w:sz w:val="25"/>
          </w:rPr>
          <w:t> </w:t>
        </w:r>
        <w:r>
          <w:rPr>
            <w:rFonts w:ascii="Liberation Sans"/>
            <w:b/>
            <w:color w:val="0000ED"/>
            <w:spacing w:val="19"/>
            <w:sz w:val="25"/>
          </w:rPr>
          <w:t>utilizing</w:t>
        </w:r>
        <w:r>
          <w:rPr>
            <w:rFonts w:ascii="Liberation Sans"/>
            <w:b/>
            <w:color w:val="0000ED"/>
            <w:spacing w:val="48"/>
            <w:sz w:val="25"/>
          </w:rPr>
          <w:t> </w:t>
        </w:r>
        <w:r>
          <w:rPr>
            <w:rFonts w:ascii="Liberation Sans"/>
            <w:b/>
            <w:color w:val="0000ED"/>
            <w:spacing w:val="22"/>
            <w:sz w:val="25"/>
          </w:rPr>
          <w:t>AI-</w:t>
        </w:r>
        <w:r>
          <w:rPr>
            <w:rFonts w:ascii="Liberation Sans"/>
            <w:b/>
            <w:color w:val="0000ED"/>
            <w:spacing w:val="18"/>
            <w:sz w:val="25"/>
          </w:rPr>
          <w:t>powered</w:t>
        </w:r>
        <w:r>
          <w:rPr>
            <w:rFonts w:ascii="Liberation Sans"/>
            <w:b/>
            <w:color w:val="0000ED"/>
            <w:spacing w:val="58"/>
            <w:sz w:val="25"/>
          </w:rPr>
          <w:t> </w:t>
        </w:r>
        <w:r>
          <w:rPr>
            <w:rFonts w:ascii="Liberation Sans"/>
            <w:b/>
            <w:color w:val="0000ED"/>
            <w:spacing w:val="17"/>
            <w:sz w:val="25"/>
          </w:rPr>
          <w:t>dashboards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88pt;width:406.5pt;height:.1pt;mso-position-horizontal-relative:page;mso-position-vertical-relative:paragraph;z-index:-15617024;mso-wrap-distance-left:0;mso-wrap-distance-right:0" id="docshape198" coordorigin="1545,427" coordsize="8130,0" path="m1545,427l9675,427e" filled="false" stroked="true" strokeweight=".75pt" strokecolor="#0000ed">
            <v:path arrowok="t"/>
            <v:stroke dashstyle="shortdot"/>
            <w10:wrap type="topAndBottom"/>
          </v:shape>
        </w:pict>
      </w:r>
      <w:hyperlink w:history="true" w:anchor="_bookmark540">
        <w:r>
          <w:rPr>
            <w:rFonts w:ascii="Liberation Sans"/>
            <w:b/>
            <w:color w:val="0000ED"/>
            <w:spacing w:val="16"/>
            <w:sz w:val="25"/>
          </w:rPr>
          <w:t>Best</w:t>
        </w:r>
        <w:r>
          <w:rPr>
            <w:rFonts w:ascii="Liberation Sans"/>
            <w:b/>
            <w:color w:val="0000ED"/>
            <w:spacing w:val="55"/>
            <w:sz w:val="25"/>
          </w:rPr>
          <w:t> </w:t>
        </w:r>
        <w:r>
          <w:rPr>
            <w:rFonts w:ascii="Liberation Sans"/>
            <w:b/>
            <w:color w:val="0000ED"/>
            <w:spacing w:val="19"/>
            <w:sz w:val="25"/>
          </w:rPr>
          <w:t>practices</w:t>
        </w:r>
        <w:r>
          <w:rPr>
            <w:rFonts w:ascii="Liberation Sans"/>
            <w:b/>
            <w:color w:val="0000ED"/>
            <w:spacing w:val="55"/>
            <w:sz w:val="25"/>
          </w:rPr>
          <w:t> </w:t>
        </w:r>
        <w:r>
          <w:rPr>
            <w:rFonts w:ascii="Liberation Sans"/>
            <w:b/>
            <w:color w:val="0000ED"/>
            <w:spacing w:val="14"/>
            <w:sz w:val="25"/>
          </w:rPr>
          <w:t>for</w:t>
        </w:r>
        <w:r>
          <w:rPr>
            <w:rFonts w:ascii="Liberation Sans"/>
            <w:b/>
            <w:color w:val="0000ED"/>
            <w:spacing w:val="55"/>
            <w:sz w:val="25"/>
          </w:rPr>
          <w:t> </w:t>
        </w:r>
        <w:r>
          <w:rPr>
            <w:rFonts w:ascii="Liberation Sans"/>
            <w:b/>
            <w:color w:val="0000ED"/>
            <w:spacing w:val="19"/>
            <w:sz w:val="25"/>
          </w:rPr>
          <w:t>dashboard</w:t>
        </w:r>
        <w:r>
          <w:rPr>
            <w:rFonts w:ascii="Liberation Sans"/>
            <w:b/>
            <w:color w:val="0000ED"/>
            <w:spacing w:val="55"/>
            <w:sz w:val="25"/>
          </w:rPr>
          <w:t> </w:t>
        </w:r>
        <w:r>
          <w:rPr>
            <w:rFonts w:ascii="Liberation Sans"/>
            <w:b/>
            <w:color w:val="0000ED"/>
            <w:spacing w:val="18"/>
            <w:sz w:val="25"/>
          </w:rPr>
          <w:t>design</w:t>
        </w:r>
        <w:r>
          <w:rPr>
            <w:rFonts w:ascii="Liberation Sans"/>
            <w:b/>
            <w:color w:val="0000ED"/>
            <w:spacing w:val="55"/>
            <w:sz w:val="25"/>
          </w:rPr>
          <w:t> </w:t>
        </w:r>
        <w:r>
          <w:rPr>
            <w:rFonts w:ascii="Liberation Sans"/>
            <w:b/>
            <w:color w:val="0000ED"/>
            <w:spacing w:val="14"/>
            <w:sz w:val="25"/>
          </w:rPr>
          <w:t>and</w:t>
        </w:r>
        <w:r>
          <w:rPr>
            <w:rFonts w:ascii="Liberation Sans"/>
            <w:b/>
            <w:color w:val="0000ED"/>
            <w:spacing w:val="55"/>
            <w:sz w:val="25"/>
          </w:rPr>
          <w:t> </w:t>
        </w:r>
        <w:r>
          <w:rPr>
            <w:rFonts w:ascii="Liberation Sans"/>
            <w:b/>
            <w:color w:val="0000ED"/>
            <w:spacing w:val="16"/>
            <w:sz w:val="25"/>
          </w:rPr>
          <w:t>user</w:t>
        </w:r>
        <w:r>
          <w:rPr>
            <w:rFonts w:ascii="Liberation Sans"/>
            <w:b/>
            <w:color w:val="0000ED"/>
            <w:spacing w:val="55"/>
            <w:sz w:val="25"/>
          </w:rPr>
          <w:t> </w:t>
        </w:r>
        <w:r>
          <w:rPr>
            <w:rFonts w:ascii="Liberation Sans"/>
            <w:b/>
            <w:color w:val="0000ED"/>
            <w:spacing w:val="18"/>
            <w:sz w:val="25"/>
          </w:rPr>
          <w:t>interaction</w:t>
        </w:r>
      </w:hyperlink>
    </w:p>
    <w:p>
      <w:pPr>
        <w:pStyle w:val="BodyText"/>
        <w:spacing w:before="10"/>
        <w:rPr>
          <w:rFonts w:ascii="Liberation Sans"/>
          <w:b/>
          <w:sz w:val="20"/>
        </w:rPr>
      </w:pPr>
    </w:p>
    <w:p>
      <w:pPr>
        <w:spacing w:before="95"/>
        <w:ind w:left="119" w:right="0" w:firstLine="0"/>
        <w:jc w:val="left"/>
        <w:rPr>
          <w:rFonts w:ascii="Liberation Sans" w:hAnsi="Liberation Sans"/>
          <w:b/>
          <w:sz w:val="25"/>
        </w:rPr>
      </w:pPr>
      <w:r>
        <w:rPr/>
        <w:pict>
          <v:shape style="position:absolute;margin-left:77.25pt;margin-top:21.349586pt;width:434.25pt;height:.1pt;mso-position-horizontal-relative:page;mso-position-vertical-relative:paragraph;z-index:-15616512;mso-wrap-distance-left:0;mso-wrap-distance-right:0" id="docshape199" coordorigin="1545,427" coordsize="8685,0" path="m1545,427l10230,427e" filled="false" stroked="true" strokeweight=".75pt" strokecolor="#0000ed">
            <v:path arrowok="t"/>
            <v:stroke dashstyle="shortdot"/>
            <w10:wrap type="topAndBottom"/>
          </v:shape>
        </w:pict>
      </w:r>
      <w:hyperlink w:history="true" w:anchor="_bookmark543">
        <w:r>
          <w:rPr>
            <w:rFonts w:ascii="Liberation Sans" w:hAnsi="Liberation Sans"/>
            <w:b/>
            <w:color w:val="0000ED"/>
            <w:spacing w:val="16"/>
            <w:sz w:val="25"/>
          </w:rPr>
          <w:t>Case</w:t>
        </w:r>
        <w:r>
          <w:rPr>
            <w:rFonts w:ascii="Liberation Sans" w:hAnsi="Liberation Sans"/>
            <w:b/>
            <w:color w:val="0000ED"/>
            <w:spacing w:val="55"/>
            <w:sz w:val="25"/>
          </w:rPr>
          <w:t> </w:t>
        </w:r>
        <w:r>
          <w:rPr>
            <w:rFonts w:ascii="Liberation Sans" w:hAnsi="Liberation Sans"/>
            <w:b/>
            <w:color w:val="0000ED"/>
            <w:spacing w:val="18"/>
            <w:sz w:val="25"/>
          </w:rPr>
          <w:t>studies</w:t>
        </w:r>
        <w:r>
          <w:rPr>
            <w:rFonts w:ascii="Liberation Sans" w:hAnsi="Liberation Sans"/>
            <w:b/>
            <w:color w:val="0000ED"/>
            <w:spacing w:val="55"/>
            <w:sz w:val="25"/>
          </w:rPr>
          <w:t> </w:t>
        </w:r>
        <w:r>
          <w:rPr>
            <w:rFonts w:ascii="Liberation Sans" w:hAnsi="Liberation Sans"/>
            <w:b/>
            <w:color w:val="0000ED"/>
            <w:sz w:val="25"/>
          </w:rPr>
          <w:t>–</w:t>
        </w:r>
        <w:r>
          <w:rPr>
            <w:rFonts w:ascii="Liberation Sans" w:hAnsi="Liberation Sans"/>
            <w:b/>
            <w:color w:val="0000ED"/>
            <w:spacing w:val="44"/>
            <w:sz w:val="25"/>
          </w:rPr>
          <w:t> </w:t>
        </w:r>
        <w:r>
          <w:rPr>
            <w:rFonts w:ascii="Liberation Sans" w:hAnsi="Liberation Sans"/>
            <w:b/>
            <w:color w:val="0000ED"/>
            <w:spacing w:val="22"/>
            <w:sz w:val="25"/>
          </w:rPr>
          <w:t>AI-</w:t>
        </w:r>
        <w:r>
          <w:rPr>
            <w:rFonts w:ascii="Liberation Sans" w:hAnsi="Liberation Sans"/>
            <w:b/>
            <w:color w:val="0000ED"/>
            <w:spacing w:val="18"/>
            <w:sz w:val="25"/>
          </w:rPr>
          <w:t>driven</w:t>
        </w:r>
        <w:r>
          <w:rPr>
            <w:rFonts w:ascii="Liberation Sans" w:hAnsi="Liberation Sans"/>
            <w:b/>
            <w:color w:val="0000ED"/>
            <w:spacing w:val="55"/>
            <w:sz w:val="25"/>
          </w:rPr>
          <w:t> </w:t>
        </w:r>
        <w:r>
          <w:rPr>
            <w:rFonts w:ascii="Liberation Sans" w:hAnsi="Liberation Sans"/>
            <w:b/>
            <w:color w:val="0000ED"/>
            <w:spacing w:val="19"/>
            <w:sz w:val="25"/>
          </w:rPr>
          <w:t>analytics</w:t>
        </w:r>
        <w:r>
          <w:rPr>
            <w:rFonts w:ascii="Liberation Sans" w:hAnsi="Liberation Sans"/>
            <w:b/>
            <w:color w:val="0000ED"/>
            <w:spacing w:val="55"/>
            <w:sz w:val="25"/>
          </w:rPr>
          <w:t> </w:t>
        </w:r>
        <w:r>
          <w:rPr>
            <w:rFonts w:ascii="Liberation Sans" w:hAnsi="Liberation Sans"/>
            <w:b/>
            <w:color w:val="0000ED"/>
            <w:spacing w:val="14"/>
            <w:sz w:val="25"/>
          </w:rPr>
          <w:t>and</w:t>
        </w:r>
        <w:r>
          <w:rPr>
            <w:rFonts w:ascii="Liberation Sans" w:hAnsi="Liberation Sans"/>
            <w:b/>
            <w:color w:val="0000ED"/>
            <w:spacing w:val="56"/>
            <w:sz w:val="25"/>
          </w:rPr>
          <w:t> </w:t>
        </w:r>
        <w:r>
          <w:rPr>
            <w:rFonts w:ascii="Liberation Sans" w:hAnsi="Liberation Sans"/>
            <w:b/>
            <w:color w:val="0000ED"/>
            <w:spacing w:val="20"/>
            <w:sz w:val="25"/>
          </w:rPr>
          <w:t>visualization</w:t>
        </w:r>
        <w:r>
          <w:rPr>
            <w:rFonts w:ascii="Liberation Sans" w:hAnsi="Liberation Sans"/>
            <w:b/>
            <w:color w:val="0000ED"/>
            <w:spacing w:val="55"/>
            <w:sz w:val="25"/>
          </w:rPr>
          <w:t> </w:t>
        </w:r>
        <w:r>
          <w:rPr>
            <w:rFonts w:ascii="Liberation Sans" w:hAnsi="Liberation Sans"/>
            <w:b/>
            <w:color w:val="0000ED"/>
            <w:spacing w:val="11"/>
            <w:sz w:val="25"/>
          </w:rPr>
          <w:t>in</w:t>
        </w:r>
        <w:r>
          <w:rPr>
            <w:rFonts w:ascii="Liberation Sans" w:hAnsi="Liberation Sans"/>
            <w:b/>
            <w:color w:val="0000ED"/>
            <w:spacing w:val="55"/>
            <w:sz w:val="25"/>
          </w:rPr>
          <w:t> </w:t>
        </w:r>
        <w:r>
          <w:rPr>
            <w:rFonts w:ascii="Liberation Sans" w:hAnsi="Liberation Sans"/>
            <w:b/>
            <w:color w:val="0000ED"/>
            <w:spacing w:val="16"/>
            <w:sz w:val="25"/>
          </w:rPr>
          <w:t>action</w:t>
        </w:r>
      </w:hyperlink>
    </w:p>
    <w:p>
      <w:pPr>
        <w:pStyle w:val="BodyText"/>
        <w:spacing w:before="7"/>
        <w:rPr>
          <w:rFonts w:ascii="Liberation Sans"/>
          <w:b/>
          <w:sz w:val="19"/>
        </w:rPr>
      </w:pPr>
    </w:p>
    <w:p>
      <w:pPr>
        <w:spacing w:before="95"/>
        <w:ind w:left="119" w:right="0" w:firstLine="0"/>
        <w:jc w:val="left"/>
        <w:rPr>
          <w:rFonts w:ascii="Liberation Sans" w:hAnsi="Liberation Sans"/>
          <w:b/>
          <w:sz w:val="25"/>
        </w:rPr>
      </w:pPr>
      <w:r>
        <w:rPr/>
        <w:pict>
          <v:shape style="position:absolute;margin-left:77.25pt;margin-top:21.349585pt;width:309.75pt;height:.1pt;mso-position-horizontal-relative:page;mso-position-vertical-relative:paragraph;z-index:-15616000;mso-wrap-distance-left:0;mso-wrap-distance-right:0" id="docshape200" coordorigin="1545,427" coordsize="6195,0" path="m1545,427l7740,427e" filled="false" stroked="true" strokeweight=".75pt" strokecolor="#0000ed">
            <v:path arrowok="t"/>
            <v:stroke dashstyle="shortdot"/>
            <w10:wrap type="topAndBottom"/>
          </v:shape>
        </w:pict>
      </w:r>
      <w:hyperlink w:history="true" w:anchor="_bookmark545">
        <w:r>
          <w:rPr>
            <w:rFonts w:ascii="Liberation Sans" w:hAnsi="Liberation Sans"/>
            <w:b/>
            <w:color w:val="0000ED"/>
            <w:spacing w:val="16"/>
            <w:sz w:val="25"/>
          </w:rPr>
          <w:t>Case</w:t>
        </w:r>
        <w:r>
          <w:rPr>
            <w:rFonts w:ascii="Liberation Sans" w:hAnsi="Liberation Sans"/>
            <w:b/>
            <w:color w:val="0000ED"/>
            <w:spacing w:val="52"/>
            <w:sz w:val="25"/>
          </w:rPr>
          <w:t> </w:t>
        </w:r>
        <w:r>
          <w:rPr>
            <w:rFonts w:ascii="Liberation Sans" w:hAnsi="Liberation Sans"/>
            <w:b/>
            <w:color w:val="0000ED"/>
            <w:spacing w:val="17"/>
            <w:sz w:val="25"/>
          </w:rPr>
          <w:t>study</w:t>
        </w:r>
        <w:r>
          <w:rPr>
            <w:rFonts w:ascii="Liberation Sans" w:hAnsi="Liberation Sans"/>
            <w:b/>
            <w:color w:val="0000ED"/>
            <w:spacing w:val="52"/>
            <w:sz w:val="25"/>
          </w:rPr>
          <w:t> </w:t>
        </w:r>
        <w:r>
          <w:rPr>
            <w:rFonts w:ascii="Liberation Sans" w:hAnsi="Liberation Sans"/>
            <w:b/>
            <w:color w:val="0000ED"/>
            <w:sz w:val="25"/>
          </w:rPr>
          <w:t>1</w:t>
        </w:r>
        <w:r>
          <w:rPr>
            <w:rFonts w:ascii="Liberation Sans" w:hAnsi="Liberation Sans"/>
            <w:b/>
            <w:color w:val="0000ED"/>
            <w:spacing w:val="53"/>
            <w:sz w:val="25"/>
          </w:rPr>
          <w:t> </w:t>
        </w:r>
        <w:r>
          <w:rPr>
            <w:rFonts w:ascii="Liberation Sans" w:hAnsi="Liberation Sans"/>
            <w:b/>
            <w:color w:val="0000ED"/>
            <w:sz w:val="25"/>
          </w:rPr>
          <w:t>–</w:t>
        </w:r>
        <w:r>
          <w:rPr>
            <w:rFonts w:ascii="Liberation Sans" w:hAnsi="Liberation Sans"/>
            <w:b/>
            <w:color w:val="0000ED"/>
            <w:spacing w:val="52"/>
            <w:sz w:val="25"/>
          </w:rPr>
          <w:t> </w:t>
        </w:r>
        <w:r>
          <w:rPr>
            <w:rFonts w:ascii="Liberation Sans" w:hAnsi="Liberation Sans"/>
            <w:b/>
            <w:color w:val="0000ED"/>
            <w:spacing w:val="22"/>
            <w:sz w:val="25"/>
          </w:rPr>
          <w:t>E-</w:t>
        </w:r>
        <w:r>
          <w:rPr>
            <w:rFonts w:ascii="Liberation Sans" w:hAnsi="Liberation Sans"/>
            <w:b/>
            <w:color w:val="0000ED"/>
            <w:spacing w:val="19"/>
            <w:sz w:val="25"/>
          </w:rPr>
          <w:t>commerce</w:t>
        </w:r>
        <w:r>
          <w:rPr>
            <w:rFonts w:ascii="Liberation Sans" w:hAnsi="Liberation Sans"/>
            <w:b/>
            <w:color w:val="0000ED"/>
            <w:spacing w:val="53"/>
            <w:sz w:val="25"/>
          </w:rPr>
          <w:t> </w:t>
        </w:r>
        <w:r>
          <w:rPr>
            <w:rFonts w:ascii="Liberation Sans" w:hAnsi="Liberation Sans"/>
            <w:b/>
            <w:color w:val="0000ED"/>
            <w:spacing w:val="18"/>
            <w:sz w:val="25"/>
          </w:rPr>
          <w:t>personalization</w:t>
        </w:r>
      </w:hyperlink>
    </w:p>
    <w:p>
      <w:pPr>
        <w:pStyle w:val="BodyText"/>
        <w:spacing w:before="10"/>
        <w:rPr>
          <w:rFonts w:ascii="Liberation Sans"/>
          <w:b/>
          <w:sz w:val="20"/>
        </w:rPr>
      </w:pPr>
    </w:p>
    <w:p>
      <w:pPr>
        <w:spacing w:before="95"/>
        <w:ind w:left="119" w:right="0" w:firstLine="0"/>
        <w:jc w:val="left"/>
        <w:rPr>
          <w:rFonts w:ascii="Liberation Sans" w:hAnsi="Liberation Sans"/>
          <w:b/>
          <w:sz w:val="25"/>
        </w:rPr>
      </w:pPr>
      <w:r>
        <w:rPr/>
        <w:pict>
          <v:shape style="position:absolute;margin-left:77.25pt;margin-top:21.349581pt;width:320.25pt;height:.1pt;mso-position-horizontal-relative:page;mso-position-vertical-relative:paragraph;z-index:-15615488;mso-wrap-distance-left:0;mso-wrap-distance-right:0" id="docshape201" coordorigin="1545,427" coordsize="6405,0" path="m1545,427l7950,427e" filled="false" stroked="true" strokeweight=".75pt" strokecolor="#0000ed">
            <v:path arrowok="t"/>
            <v:stroke dashstyle="shortdot"/>
            <w10:wrap type="topAndBottom"/>
          </v:shape>
        </w:pict>
      </w:r>
      <w:hyperlink w:history="true" w:anchor="_bookmark547">
        <w:r>
          <w:rPr>
            <w:rFonts w:ascii="Liberation Sans" w:hAnsi="Liberation Sans"/>
            <w:b/>
            <w:color w:val="0000ED"/>
            <w:spacing w:val="16"/>
            <w:sz w:val="25"/>
          </w:rPr>
          <w:t>Case</w:t>
        </w:r>
        <w:r>
          <w:rPr>
            <w:rFonts w:ascii="Liberation Sans" w:hAnsi="Liberation Sans"/>
            <w:b/>
            <w:color w:val="0000ED"/>
            <w:spacing w:val="54"/>
            <w:sz w:val="25"/>
          </w:rPr>
          <w:t> </w:t>
        </w:r>
        <w:r>
          <w:rPr>
            <w:rFonts w:ascii="Liberation Sans" w:hAnsi="Liberation Sans"/>
            <w:b/>
            <w:color w:val="0000ED"/>
            <w:spacing w:val="17"/>
            <w:sz w:val="25"/>
          </w:rPr>
          <w:t>study</w:t>
        </w:r>
        <w:r>
          <w:rPr>
            <w:rFonts w:ascii="Liberation Sans" w:hAnsi="Liberation Sans"/>
            <w:b/>
            <w:color w:val="0000ED"/>
            <w:spacing w:val="54"/>
            <w:sz w:val="25"/>
          </w:rPr>
          <w:t> </w:t>
        </w:r>
        <w:r>
          <w:rPr>
            <w:rFonts w:ascii="Liberation Sans" w:hAnsi="Liberation Sans"/>
            <w:b/>
            <w:color w:val="0000ED"/>
            <w:sz w:val="25"/>
          </w:rPr>
          <w:t>2</w:t>
        </w:r>
        <w:r>
          <w:rPr>
            <w:rFonts w:ascii="Liberation Sans" w:hAnsi="Liberation Sans"/>
            <w:b/>
            <w:color w:val="0000ED"/>
            <w:spacing w:val="54"/>
            <w:sz w:val="25"/>
          </w:rPr>
          <w:t> </w:t>
        </w:r>
        <w:r>
          <w:rPr>
            <w:rFonts w:ascii="Liberation Sans" w:hAnsi="Liberation Sans"/>
            <w:b/>
            <w:color w:val="0000ED"/>
            <w:sz w:val="25"/>
          </w:rPr>
          <w:t>–</w:t>
        </w:r>
        <w:r>
          <w:rPr>
            <w:rFonts w:ascii="Liberation Sans" w:hAnsi="Liberation Sans"/>
            <w:b/>
            <w:color w:val="0000ED"/>
            <w:spacing w:val="54"/>
            <w:sz w:val="25"/>
          </w:rPr>
          <w:t> </w:t>
        </w:r>
        <w:r>
          <w:rPr>
            <w:rFonts w:ascii="Liberation Sans" w:hAnsi="Liberation Sans"/>
            <w:b/>
            <w:color w:val="0000ED"/>
            <w:spacing w:val="19"/>
            <w:sz w:val="25"/>
          </w:rPr>
          <w:t>Healthcare</w:t>
        </w:r>
        <w:r>
          <w:rPr>
            <w:rFonts w:ascii="Liberation Sans" w:hAnsi="Liberation Sans"/>
            <w:b/>
            <w:color w:val="0000ED"/>
            <w:spacing w:val="55"/>
            <w:sz w:val="25"/>
          </w:rPr>
          <w:t> </w:t>
        </w:r>
        <w:r>
          <w:rPr>
            <w:rFonts w:ascii="Liberation Sans" w:hAnsi="Liberation Sans"/>
            <w:b/>
            <w:color w:val="0000ED"/>
            <w:spacing w:val="18"/>
            <w:sz w:val="25"/>
          </w:rPr>
          <w:t>patient</w:t>
        </w:r>
        <w:r>
          <w:rPr>
            <w:rFonts w:ascii="Liberation Sans" w:hAnsi="Liberation Sans"/>
            <w:b/>
            <w:color w:val="0000ED"/>
            <w:spacing w:val="54"/>
            <w:sz w:val="25"/>
          </w:rPr>
          <w:t> </w:t>
        </w:r>
        <w:r>
          <w:rPr>
            <w:rFonts w:ascii="Liberation Sans" w:hAnsi="Liberation Sans"/>
            <w:b/>
            <w:color w:val="0000ED"/>
            <w:spacing w:val="17"/>
            <w:sz w:val="25"/>
          </w:rPr>
          <w:t>monitoring</w:t>
        </w:r>
      </w:hyperlink>
    </w:p>
    <w:p>
      <w:pPr>
        <w:pStyle w:val="BodyText"/>
        <w:spacing w:before="7"/>
        <w:rPr>
          <w:rFonts w:ascii="Liberation Sans"/>
          <w:b/>
          <w:sz w:val="19"/>
        </w:rPr>
      </w:pPr>
    </w:p>
    <w:p>
      <w:pPr>
        <w:spacing w:before="95"/>
        <w:ind w:left="119" w:right="0" w:firstLine="0"/>
        <w:jc w:val="left"/>
        <w:rPr>
          <w:rFonts w:ascii="Liberation Sans" w:hAnsi="Liberation Sans"/>
          <w:b/>
          <w:sz w:val="25"/>
        </w:rPr>
      </w:pPr>
      <w:r>
        <w:rPr/>
        <w:pict>
          <v:shape style="position:absolute;margin-left:77.25pt;margin-top:20.974586pt;width:363.75pt;height:.1pt;mso-position-horizontal-relative:page;mso-position-vertical-relative:paragraph;z-index:-15614976;mso-wrap-distance-left:0;mso-wrap-distance-right:0" id="docshape202" coordorigin="1545,419" coordsize="7275,0" path="m1545,419l8820,419e" filled="false" stroked="true" strokeweight=".75pt" strokecolor="#0000ed">
            <v:path arrowok="t"/>
            <v:stroke dashstyle="shortdot"/>
            <w10:wrap type="topAndBottom"/>
          </v:shape>
        </w:pict>
      </w:r>
      <w:hyperlink w:history="true" w:anchor="_bookmark549">
        <w:r>
          <w:rPr>
            <w:rFonts w:ascii="Liberation Sans" w:hAnsi="Liberation Sans"/>
            <w:b/>
            <w:color w:val="0000ED"/>
            <w:spacing w:val="16"/>
            <w:sz w:val="25"/>
          </w:rPr>
          <w:t>Case</w:t>
        </w:r>
        <w:r>
          <w:rPr>
            <w:rFonts w:ascii="Liberation Sans" w:hAnsi="Liberation Sans"/>
            <w:b/>
            <w:color w:val="0000ED"/>
            <w:spacing w:val="54"/>
            <w:sz w:val="25"/>
          </w:rPr>
          <w:t> </w:t>
        </w:r>
        <w:r>
          <w:rPr>
            <w:rFonts w:ascii="Liberation Sans" w:hAnsi="Liberation Sans"/>
            <w:b/>
            <w:color w:val="0000ED"/>
            <w:spacing w:val="17"/>
            <w:sz w:val="25"/>
          </w:rPr>
          <w:t>study</w:t>
        </w:r>
        <w:r>
          <w:rPr>
            <w:rFonts w:ascii="Liberation Sans" w:hAnsi="Liberation Sans"/>
            <w:b/>
            <w:color w:val="0000ED"/>
            <w:spacing w:val="55"/>
            <w:sz w:val="25"/>
          </w:rPr>
          <w:t> </w:t>
        </w:r>
        <w:r>
          <w:rPr>
            <w:rFonts w:ascii="Liberation Sans" w:hAnsi="Liberation Sans"/>
            <w:b/>
            <w:color w:val="0000ED"/>
            <w:sz w:val="25"/>
          </w:rPr>
          <w:t>3</w:t>
        </w:r>
        <w:r>
          <w:rPr>
            <w:rFonts w:ascii="Liberation Sans" w:hAnsi="Liberation Sans"/>
            <w:b/>
            <w:color w:val="0000ED"/>
            <w:spacing w:val="54"/>
            <w:sz w:val="25"/>
          </w:rPr>
          <w:t> </w:t>
        </w:r>
        <w:r>
          <w:rPr>
            <w:rFonts w:ascii="Liberation Sans" w:hAnsi="Liberation Sans"/>
            <w:b/>
            <w:color w:val="0000ED"/>
            <w:sz w:val="25"/>
          </w:rPr>
          <w:t>–</w:t>
        </w:r>
        <w:r>
          <w:rPr>
            <w:rFonts w:ascii="Liberation Sans" w:hAnsi="Liberation Sans"/>
            <w:b/>
            <w:color w:val="0000ED"/>
            <w:spacing w:val="55"/>
            <w:sz w:val="25"/>
          </w:rPr>
          <w:t> </w:t>
        </w:r>
        <w:r>
          <w:rPr>
            <w:rFonts w:ascii="Liberation Sans" w:hAnsi="Liberation Sans"/>
            <w:b/>
            <w:color w:val="0000ED"/>
            <w:spacing w:val="20"/>
            <w:sz w:val="25"/>
          </w:rPr>
          <w:t>Manufacturing</w:t>
        </w:r>
        <w:r>
          <w:rPr>
            <w:rFonts w:ascii="Liberation Sans" w:hAnsi="Liberation Sans"/>
            <w:b/>
            <w:color w:val="0000ED"/>
            <w:spacing w:val="54"/>
            <w:sz w:val="25"/>
          </w:rPr>
          <w:t> </w:t>
        </w:r>
        <w:r>
          <w:rPr>
            <w:rFonts w:ascii="Liberation Sans" w:hAnsi="Liberation Sans"/>
            <w:b/>
            <w:color w:val="0000ED"/>
            <w:spacing w:val="18"/>
            <w:sz w:val="25"/>
          </w:rPr>
          <w:t>process</w:t>
        </w:r>
        <w:r>
          <w:rPr>
            <w:rFonts w:ascii="Liberation Sans" w:hAnsi="Liberation Sans"/>
            <w:b/>
            <w:color w:val="0000ED"/>
            <w:spacing w:val="55"/>
            <w:sz w:val="25"/>
          </w:rPr>
          <w:t> </w:t>
        </w:r>
        <w:r>
          <w:rPr>
            <w:rFonts w:ascii="Liberation Sans" w:hAnsi="Liberation Sans"/>
            <w:b/>
            <w:color w:val="0000ED"/>
            <w:spacing w:val="18"/>
            <w:sz w:val="25"/>
          </w:rPr>
          <w:t>optimization</w:t>
        </w:r>
      </w:hyperlink>
    </w:p>
    <w:p>
      <w:pPr>
        <w:spacing w:after="0"/>
        <w:jc w:val="left"/>
        <w:rPr>
          <w:rFonts w:ascii="Liberation Sans" w:hAnsi="Liberation Sans"/>
          <w:sz w:val="25"/>
        </w:rPr>
        <w:sectPr>
          <w:pgSz w:w="12240" w:h="15840"/>
          <w:pgMar w:top="1380" w:bottom="280" w:left="1420" w:right="1420"/>
        </w:sectPr>
      </w:pPr>
    </w:p>
    <w:p>
      <w:pPr>
        <w:spacing w:before="65"/>
        <w:ind w:left="119" w:right="0" w:firstLine="0"/>
        <w:jc w:val="left"/>
        <w:rPr>
          <w:rFonts w:ascii="Liberation Sans" w:hAnsi="Liberation Sans"/>
          <w:b/>
          <w:sz w:val="25"/>
        </w:rPr>
      </w:pPr>
      <w:r>
        <w:rPr/>
        <w:pict>
          <v:shape style="position:absolute;margin-left:77.25pt;margin-top:19.849571pt;width:351pt;height:.1pt;mso-position-horizontal-relative:page;mso-position-vertical-relative:paragraph;z-index:-15613952;mso-wrap-distance-left:0;mso-wrap-distance-right:0" id="docshape203" coordorigin="1545,397" coordsize="7020,0" path="m1545,397l8565,397e" filled="false" stroked="true" strokeweight=".75pt" strokecolor="#0000ed">
            <v:path arrowok="t"/>
            <v:stroke dashstyle="shortdot"/>
            <w10:wrap type="topAndBottom"/>
          </v:shape>
        </w:pict>
      </w:r>
      <w:hyperlink w:history="true" w:anchor="_bookmark551">
        <w:r>
          <w:rPr>
            <w:rFonts w:ascii="Liberation Sans" w:hAnsi="Liberation Sans"/>
            <w:b/>
            <w:color w:val="0000ED"/>
            <w:spacing w:val="16"/>
            <w:sz w:val="25"/>
          </w:rPr>
          <w:t>Case</w:t>
        </w:r>
        <w:r>
          <w:rPr>
            <w:rFonts w:ascii="Liberation Sans" w:hAnsi="Liberation Sans"/>
            <w:b/>
            <w:color w:val="0000ED"/>
            <w:spacing w:val="53"/>
            <w:sz w:val="25"/>
          </w:rPr>
          <w:t> </w:t>
        </w:r>
        <w:r>
          <w:rPr>
            <w:rFonts w:ascii="Liberation Sans" w:hAnsi="Liberation Sans"/>
            <w:b/>
            <w:color w:val="0000ED"/>
            <w:spacing w:val="17"/>
            <w:sz w:val="25"/>
          </w:rPr>
          <w:t>study</w:t>
        </w:r>
        <w:r>
          <w:rPr>
            <w:rFonts w:ascii="Liberation Sans" w:hAnsi="Liberation Sans"/>
            <w:b/>
            <w:color w:val="0000ED"/>
            <w:spacing w:val="53"/>
            <w:sz w:val="25"/>
          </w:rPr>
          <w:t> </w:t>
        </w:r>
        <w:r>
          <w:rPr>
            <w:rFonts w:ascii="Liberation Sans" w:hAnsi="Liberation Sans"/>
            <w:b/>
            <w:color w:val="0000ED"/>
            <w:sz w:val="25"/>
          </w:rPr>
          <w:t>4</w:t>
        </w:r>
        <w:r>
          <w:rPr>
            <w:rFonts w:ascii="Liberation Sans" w:hAnsi="Liberation Sans"/>
            <w:b/>
            <w:color w:val="0000ED"/>
            <w:spacing w:val="53"/>
            <w:sz w:val="25"/>
          </w:rPr>
          <w:t> </w:t>
        </w:r>
        <w:r>
          <w:rPr>
            <w:rFonts w:ascii="Liberation Sans" w:hAnsi="Liberation Sans"/>
            <w:b/>
            <w:color w:val="0000ED"/>
            <w:sz w:val="25"/>
          </w:rPr>
          <w:t>–</w:t>
        </w:r>
        <w:r>
          <w:rPr>
            <w:rFonts w:ascii="Liberation Sans" w:hAnsi="Liberation Sans"/>
            <w:b/>
            <w:color w:val="0000ED"/>
            <w:spacing w:val="53"/>
            <w:sz w:val="25"/>
          </w:rPr>
          <w:t> </w:t>
        </w:r>
        <w:r>
          <w:rPr>
            <w:rFonts w:ascii="Liberation Sans" w:hAnsi="Liberation Sans"/>
            <w:b/>
            <w:color w:val="0000ED"/>
            <w:spacing w:val="19"/>
            <w:sz w:val="25"/>
          </w:rPr>
          <w:t>Financial</w:t>
        </w:r>
        <w:r>
          <w:rPr>
            <w:rFonts w:ascii="Liberation Sans" w:hAnsi="Liberation Sans"/>
            <w:b/>
            <w:color w:val="0000ED"/>
            <w:spacing w:val="54"/>
            <w:sz w:val="25"/>
          </w:rPr>
          <w:t> </w:t>
        </w:r>
        <w:r>
          <w:rPr>
            <w:rFonts w:ascii="Liberation Sans" w:hAnsi="Liberation Sans"/>
            <w:b/>
            <w:color w:val="0000ED"/>
            <w:spacing w:val="19"/>
            <w:sz w:val="25"/>
          </w:rPr>
          <w:t>services</w:t>
        </w:r>
        <w:r>
          <w:rPr>
            <w:rFonts w:ascii="Liberation Sans" w:hAnsi="Liberation Sans"/>
            <w:b/>
            <w:color w:val="0000ED"/>
            <w:spacing w:val="53"/>
            <w:sz w:val="25"/>
          </w:rPr>
          <w:t> </w:t>
        </w:r>
        <w:r>
          <w:rPr>
            <w:rFonts w:ascii="Liberation Sans" w:hAnsi="Liberation Sans"/>
            <w:b/>
            <w:color w:val="0000ED"/>
            <w:spacing w:val="17"/>
            <w:sz w:val="25"/>
          </w:rPr>
          <w:t>fraud</w:t>
        </w:r>
        <w:r>
          <w:rPr>
            <w:rFonts w:ascii="Liberation Sans" w:hAnsi="Liberation Sans"/>
            <w:b/>
            <w:color w:val="0000ED"/>
            <w:spacing w:val="53"/>
            <w:sz w:val="25"/>
          </w:rPr>
          <w:t> </w:t>
        </w:r>
        <w:r>
          <w:rPr>
            <w:rFonts w:ascii="Liberation Sans" w:hAnsi="Liberation Sans"/>
            <w:b/>
            <w:color w:val="0000ED"/>
            <w:spacing w:val="17"/>
            <w:sz w:val="25"/>
          </w:rPr>
          <w:t>detection</w:t>
        </w:r>
      </w:hyperlink>
    </w:p>
    <w:p>
      <w:pPr>
        <w:pStyle w:val="BodyText"/>
        <w:spacing w:before="7"/>
        <w:rPr>
          <w:rFonts w:ascii="Liberation Sans"/>
          <w:b/>
          <w:sz w:val="19"/>
        </w:rPr>
      </w:pPr>
    </w:p>
    <w:p>
      <w:pPr>
        <w:spacing w:line="276" w:lineRule="auto" w:before="95"/>
        <w:ind w:left="119" w:right="1827" w:firstLine="0"/>
        <w:jc w:val="left"/>
        <w:rPr>
          <w:rFonts w:ascii="Liberation Sans"/>
          <w:b/>
          <w:sz w:val="25"/>
        </w:rPr>
      </w:pPr>
      <w:r>
        <w:rPr/>
        <w:pict>
          <v:line style="position:absolute;mso-position-horizontal-relative:page;mso-position-vertical-relative:paragraph;z-index:-23010304" from="77.25pt,21.349569pt" to="442.499971pt,21.349569pt" stroked="true" strokeweight=".75pt" strokecolor="#0000ed">
            <v:stroke dashstyle="shortdot"/>
            <w10:wrap type="none"/>
          </v:line>
        </w:pict>
      </w:r>
      <w:hyperlink w:history="true" w:anchor="_bookmark553">
        <w:r>
          <w:rPr>
            <w:rFonts w:ascii="Liberation Sans"/>
            <w:b/>
            <w:color w:val="0000ED"/>
            <w:spacing w:val="19"/>
            <w:sz w:val="25"/>
          </w:rPr>
          <w:t>Challenges</w:t>
        </w:r>
        <w:r>
          <w:rPr>
            <w:rFonts w:ascii="Liberation Sans"/>
            <w:b/>
            <w:color w:val="0000ED"/>
            <w:spacing w:val="19"/>
            <w:sz w:val="25"/>
          </w:rPr>
          <w:t> </w:t>
        </w:r>
        <w:r>
          <w:rPr>
            <w:rFonts w:ascii="Liberation Sans"/>
            <w:b/>
            <w:color w:val="0000ED"/>
            <w:spacing w:val="11"/>
            <w:sz w:val="25"/>
          </w:rPr>
          <w:t>in</w:t>
        </w:r>
        <w:r>
          <w:rPr>
            <w:rFonts w:ascii="Liberation Sans"/>
            <w:b/>
            <w:color w:val="0000ED"/>
            <w:spacing w:val="11"/>
            <w:sz w:val="25"/>
          </w:rPr>
          <w:t> </w:t>
        </w:r>
        <w:r>
          <w:rPr>
            <w:rFonts w:ascii="Liberation Sans"/>
            <w:b/>
            <w:color w:val="0000ED"/>
            <w:spacing w:val="20"/>
            <w:sz w:val="25"/>
          </w:rPr>
          <w:t>implementing</w:t>
        </w:r>
        <w:r>
          <w:rPr>
            <w:rFonts w:ascii="Liberation Sans"/>
            <w:b/>
            <w:color w:val="0000ED"/>
            <w:spacing w:val="20"/>
            <w:sz w:val="25"/>
          </w:rPr>
          <w:t> </w:t>
        </w:r>
        <w:r>
          <w:rPr>
            <w:rFonts w:ascii="Liberation Sans"/>
            <w:b/>
            <w:color w:val="0000ED"/>
            <w:spacing w:val="22"/>
            <w:sz w:val="25"/>
          </w:rPr>
          <w:t>AI-</w:t>
        </w:r>
        <w:r>
          <w:rPr>
            <w:rFonts w:ascii="Liberation Sans"/>
            <w:b/>
            <w:color w:val="0000ED"/>
            <w:spacing w:val="18"/>
            <w:sz w:val="25"/>
          </w:rPr>
          <w:t>driven</w:t>
        </w:r>
        <w:r>
          <w:rPr>
            <w:rFonts w:ascii="Liberation Sans"/>
            <w:b/>
            <w:color w:val="0000ED"/>
            <w:spacing w:val="18"/>
            <w:sz w:val="25"/>
          </w:rPr>
          <w:t> </w:t>
        </w:r>
        <w:r>
          <w:rPr>
            <w:rFonts w:ascii="Liberation Sans"/>
            <w:b/>
            <w:color w:val="0000ED"/>
            <w:spacing w:val="19"/>
            <w:sz w:val="25"/>
          </w:rPr>
          <w:t>analytics</w:t>
        </w:r>
        <w:r>
          <w:rPr>
            <w:rFonts w:ascii="Liberation Sans"/>
            <w:b/>
            <w:color w:val="0000ED"/>
            <w:spacing w:val="19"/>
            <w:sz w:val="25"/>
          </w:rPr>
          <w:t> </w:t>
        </w:r>
        <w:r>
          <w:rPr>
            <w:rFonts w:ascii="Liberation Sans"/>
            <w:b/>
            <w:color w:val="0000ED"/>
            <w:spacing w:val="14"/>
            <w:sz w:val="25"/>
          </w:rPr>
          <w:t>and </w:t>
        </w:r>
        <w:r>
          <w:rPr>
            <w:rFonts w:ascii="Liberation Sans"/>
            <w:b/>
            <w:color w:val="0000ED"/>
            <w:spacing w:val="18"/>
            <w:sz w:val="25"/>
          </w:rPr>
          <w:t>visualization</w:t>
        </w:r>
      </w:hyperlink>
    </w:p>
    <w:p>
      <w:pPr>
        <w:pStyle w:val="BodyText"/>
        <w:spacing w:line="20" w:lineRule="exact"/>
        <w:ind w:left="125"/>
        <w:rPr>
          <w:rFonts w:ascii="Liberation Sans"/>
          <w:sz w:val="2"/>
        </w:rPr>
      </w:pPr>
      <w:r>
        <w:rPr>
          <w:rFonts w:ascii="Liberation Sans"/>
          <w:sz w:val="2"/>
        </w:rPr>
        <w:pict>
          <v:group style="width:90pt;height:.75pt;mso-position-horizontal-relative:char;mso-position-vertical-relative:line" id="docshapegroup204" coordorigin="0,0" coordsize="1800,15">
            <v:line style="position:absolute" from="0,7" to="1800,7" stroked="true" strokeweight=".75pt" strokecolor="#0000ed">
              <v:stroke dashstyle="shortdot"/>
            </v:line>
          </v:group>
        </w:pict>
      </w:r>
      <w:r>
        <w:rPr>
          <w:rFonts w:ascii="Liberation Sans"/>
          <w:sz w:val="2"/>
        </w:rPr>
      </w:r>
    </w:p>
    <w:p>
      <w:pPr>
        <w:pStyle w:val="BodyText"/>
        <w:spacing w:before="9"/>
        <w:rPr>
          <w:rFonts w:ascii="Liberation Sans"/>
          <w:b/>
          <w:sz w:val="19"/>
        </w:rPr>
      </w:pPr>
    </w:p>
    <w:p>
      <w:pPr>
        <w:spacing w:line="276" w:lineRule="auto" w:before="95"/>
        <w:ind w:left="119" w:right="375" w:firstLine="0"/>
        <w:jc w:val="left"/>
        <w:rPr>
          <w:rFonts w:ascii="Liberation Sans"/>
          <w:b/>
          <w:sz w:val="25"/>
        </w:rPr>
      </w:pPr>
      <w:r>
        <w:rPr/>
        <w:pict>
          <v:line style="position:absolute;mso-position-horizontal-relative:page;mso-position-vertical-relative:paragraph;z-index:-23009792" from="77.25pt,21.349566pt" to="462.749969pt,21.349566pt" stroked="true" strokeweight=".75pt" strokecolor="#0000ed">
            <v:stroke dashstyle="shortdot"/>
            <w10:wrap type="none"/>
          </v:line>
        </w:pict>
      </w:r>
      <w:hyperlink w:history="true" w:anchor="_bookmark556">
        <w:r>
          <w:rPr>
            <w:rFonts w:ascii="Liberation Sans"/>
            <w:b/>
            <w:color w:val="0000ED"/>
            <w:spacing w:val="18"/>
            <w:sz w:val="25"/>
          </w:rPr>
          <w:t>Ethical</w:t>
        </w:r>
        <w:r>
          <w:rPr>
            <w:rFonts w:ascii="Liberation Sans"/>
            <w:b/>
            <w:color w:val="0000ED"/>
            <w:spacing w:val="18"/>
            <w:sz w:val="25"/>
          </w:rPr>
          <w:t> </w:t>
        </w:r>
        <w:r>
          <w:rPr>
            <w:rFonts w:ascii="Liberation Sans"/>
            <w:b/>
            <w:color w:val="0000ED"/>
            <w:spacing w:val="20"/>
            <w:sz w:val="25"/>
          </w:rPr>
          <w:t>considerations</w:t>
        </w:r>
        <w:r>
          <w:rPr>
            <w:rFonts w:ascii="Liberation Sans"/>
            <w:b/>
            <w:color w:val="0000ED"/>
            <w:spacing w:val="20"/>
            <w:sz w:val="25"/>
          </w:rPr>
          <w:t> </w:t>
        </w:r>
        <w:r>
          <w:rPr>
            <w:rFonts w:ascii="Liberation Sans"/>
            <w:b/>
            <w:color w:val="0000ED"/>
            <w:spacing w:val="11"/>
            <w:sz w:val="25"/>
          </w:rPr>
          <w:t>in</w:t>
        </w:r>
        <w:r>
          <w:rPr>
            <w:rFonts w:ascii="Liberation Sans"/>
            <w:b/>
            <w:color w:val="0000ED"/>
            <w:spacing w:val="11"/>
            <w:sz w:val="25"/>
          </w:rPr>
          <w:t> </w:t>
        </w:r>
        <w:r>
          <w:rPr>
            <w:rFonts w:ascii="Liberation Sans"/>
            <w:b/>
            <w:color w:val="0000ED"/>
            <w:spacing w:val="19"/>
            <w:sz w:val="25"/>
          </w:rPr>
          <w:t>automated</w:t>
        </w:r>
        <w:r>
          <w:rPr>
            <w:rFonts w:ascii="Liberation Sans"/>
            <w:b/>
            <w:color w:val="0000ED"/>
            <w:spacing w:val="19"/>
            <w:sz w:val="25"/>
          </w:rPr>
          <w:t> </w:t>
        </w:r>
        <w:r>
          <w:rPr>
            <w:rFonts w:ascii="Liberation Sans"/>
            <w:b/>
            <w:color w:val="0000ED"/>
            <w:spacing w:val="16"/>
            <w:sz w:val="25"/>
          </w:rPr>
          <w:t>data</w:t>
        </w:r>
        <w:r>
          <w:rPr>
            <w:rFonts w:ascii="Liberation Sans"/>
            <w:b/>
            <w:color w:val="0000ED"/>
            <w:spacing w:val="16"/>
            <w:sz w:val="25"/>
          </w:rPr>
          <w:t> </w:t>
        </w:r>
        <w:r>
          <w:rPr>
            <w:rFonts w:ascii="Liberation Sans"/>
            <w:b/>
            <w:color w:val="0000ED"/>
            <w:spacing w:val="19"/>
            <w:sz w:val="25"/>
          </w:rPr>
          <w:t>analysis</w:t>
        </w:r>
        <w:r>
          <w:rPr>
            <w:rFonts w:ascii="Liberation Sans"/>
            <w:b/>
            <w:color w:val="0000ED"/>
            <w:spacing w:val="19"/>
            <w:sz w:val="25"/>
          </w:rPr>
          <w:t> </w:t>
        </w:r>
        <w:r>
          <w:rPr>
            <w:rFonts w:ascii="Liberation Sans"/>
            <w:b/>
            <w:color w:val="0000ED"/>
            <w:spacing w:val="14"/>
            <w:sz w:val="25"/>
          </w:rPr>
          <w:t>and</w:t>
        </w:r>
        <w:r>
          <w:rPr>
            <w:rFonts w:ascii="Liberation Sans"/>
            <w:b/>
            <w:color w:val="0000ED"/>
            <w:spacing w:val="40"/>
            <w:sz w:val="25"/>
          </w:rPr>
          <w:t> </w:t>
        </w:r>
        <w:r>
          <w:rPr>
            <w:rFonts w:ascii="Liberation Sans"/>
            <w:b/>
            <w:color w:val="0000ED"/>
            <w:spacing w:val="18"/>
            <w:sz w:val="25"/>
          </w:rPr>
          <w:t>presentation</w:t>
        </w:r>
      </w:hyperlink>
    </w:p>
    <w:p>
      <w:pPr>
        <w:pStyle w:val="BodyText"/>
        <w:spacing w:line="20" w:lineRule="exact"/>
        <w:ind w:left="125"/>
        <w:rPr>
          <w:rFonts w:ascii="Liberation Sans"/>
          <w:sz w:val="2"/>
        </w:rPr>
      </w:pPr>
      <w:r>
        <w:rPr>
          <w:rFonts w:ascii="Liberation Sans"/>
          <w:sz w:val="2"/>
        </w:rPr>
        <w:pict>
          <v:group style="width:89.25pt;height:.75pt;mso-position-horizontal-relative:char;mso-position-vertical-relative:line" id="docshapegroup205" coordorigin="0,0" coordsize="1785,15">
            <v:line style="position:absolute" from="0,7" to="1785,7" stroked="true" strokeweight=".75pt" strokecolor="#0000ed">
              <v:stroke dashstyle="shortdot"/>
            </v:line>
          </v:group>
        </w:pict>
      </w:r>
      <w:r>
        <w:rPr>
          <w:rFonts w:ascii="Liberation Sans"/>
          <w:sz w:val="2"/>
        </w:rPr>
      </w:r>
    </w:p>
    <w:p>
      <w:pPr>
        <w:pStyle w:val="BodyText"/>
        <w:spacing w:before="6"/>
        <w:rPr>
          <w:rFonts w:ascii="Liberation Sans"/>
          <w:b/>
          <w:sz w:val="18"/>
        </w:rPr>
      </w:pPr>
    </w:p>
    <w:p>
      <w:pPr>
        <w:spacing w:before="95"/>
        <w:ind w:left="119" w:right="0" w:firstLine="0"/>
        <w:jc w:val="left"/>
        <w:rPr>
          <w:rFonts w:ascii="Liberation Sans"/>
          <w:b/>
          <w:sz w:val="25"/>
        </w:rPr>
      </w:pPr>
      <w:r>
        <w:rPr/>
        <w:pict>
          <v:shape style="position:absolute;margin-left:77.25pt;margin-top:21.349562pt;width:412.5pt;height:.1pt;mso-position-horizontal-relative:page;mso-position-vertical-relative:paragraph;z-index:-15612416;mso-wrap-distance-left:0;mso-wrap-distance-right:0" id="docshape206" coordorigin="1545,427" coordsize="8250,0" path="m1545,427l9795,427e" filled="false" stroked="true" strokeweight=".75pt" strokecolor="#0000ed">
            <v:path arrowok="t"/>
            <v:stroke dashstyle="shortdot"/>
            <w10:wrap type="topAndBottom"/>
          </v:shape>
        </w:pict>
      </w:r>
      <w:hyperlink w:history="true" w:anchor="_bookmark559">
        <w:r>
          <w:rPr>
            <w:rFonts w:ascii="Liberation Sans"/>
            <w:b/>
            <w:color w:val="0000ED"/>
            <w:spacing w:val="18"/>
            <w:sz w:val="25"/>
          </w:rPr>
          <w:t>Future</w:t>
        </w:r>
        <w:r>
          <w:rPr>
            <w:rFonts w:ascii="Liberation Sans"/>
            <w:b/>
            <w:color w:val="0000ED"/>
            <w:spacing w:val="54"/>
            <w:sz w:val="25"/>
          </w:rPr>
          <w:t> </w:t>
        </w:r>
        <w:r>
          <w:rPr>
            <w:rFonts w:ascii="Liberation Sans"/>
            <w:b/>
            <w:color w:val="0000ED"/>
            <w:spacing w:val="18"/>
            <w:sz w:val="25"/>
          </w:rPr>
          <w:t>trends</w:t>
        </w:r>
        <w:r>
          <w:rPr>
            <w:rFonts w:ascii="Liberation Sans"/>
            <w:b/>
            <w:color w:val="0000ED"/>
            <w:spacing w:val="54"/>
            <w:sz w:val="25"/>
          </w:rPr>
          <w:t> </w:t>
        </w:r>
        <w:r>
          <w:rPr>
            <w:rFonts w:ascii="Liberation Sans"/>
            <w:b/>
            <w:color w:val="0000ED"/>
            <w:spacing w:val="11"/>
            <w:sz w:val="25"/>
          </w:rPr>
          <w:t>in</w:t>
        </w:r>
        <w:r>
          <w:rPr>
            <w:rFonts w:ascii="Liberation Sans"/>
            <w:b/>
            <w:color w:val="0000ED"/>
            <w:spacing w:val="43"/>
            <w:sz w:val="25"/>
          </w:rPr>
          <w:t> </w:t>
        </w:r>
        <w:r>
          <w:rPr>
            <w:rFonts w:ascii="Liberation Sans"/>
            <w:b/>
            <w:color w:val="0000ED"/>
            <w:spacing w:val="22"/>
            <w:sz w:val="25"/>
          </w:rPr>
          <w:t>AI-</w:t>
        </w:r>
        <w:r>
          <w:rPr>
            <w:rFonts w:ascii="Liberation Sans"/>
            <w:b/>
            <w:color w:val="0000ED"/>
            <w:spacing w:val="18"/>
            <w:sz w:val="25"/>
          </w:rPr>
          <w:t>driven</w:t>
        </w:r>
        <w:r>
          <w:rPr>
            <w:rFonts w:ascii="Liberation Sans"/>
            <w:b/>
            <w:color w:val="0000ED"/>
            <w:spacing w:val="55"/>
            <w:sz w:val="25"/>
          </w:rPr>
          <w:t> </w:t>
        </w:r>
        <w:r>
          <w:rPr>
            <w:rFonts w:ascii="Liberation Sans"/>
            <w:b/>
            <w:color w:val="0000ED"/>
            <w:spacing w:val="16"/>
            <w:sz w:val="25"/>
          </w:rPr>
          <w:t>data</w:t>
        </w:r>
        <w:r>
          <w:rPr>
            <w:rFonts w:ascii="Liberation Sans"/>
            <w:b/>
            <w:color w:val="0000ED"/>
            <w:spacing w:val="54"/>
            <w:sz w:val="25"/>
          </w:rPr>
          <w:t> </w:t>
        </w:r>
        <w:r>
          <w:rPr>
            <w:rFonts w:ascii="Liberation Sans"/>
            <w:b/>
            <w:color w:val="0000ED"/>
            <w:spacing w:val="19"/>
            <w:sz w:val="25"/>
          </w:rPr>
          <w:t>analytics</w:t>
        </w:r>
        <w:r>
          <w:rPr>
            <w:rFonts w:ascii="Liberation Sans"/>
            <w:b/>
            <w:color w:val="0000ED"/>
            <w:spacing w:val="54"/>
            <w:sz w:val="25"/>
          </w:rPr>
          <w:t> </w:t>
        </w:r>
        <w:r>
          <w:rPr>
            <w:rFonts w:ascii="Liberation Sans"/>
            <w:b/>
            <w:color w:val="0000ED"/>
            <w:spacing w:val="14"/>
            <w:sz w:val="25"/>
          </w:rPr>
          <w:t>and</w:t>
        </w:r>
        <w:r>
          <w:rPr>
            <w:rFonts w:ascii="Liberation Sans"/>
            <w:b/>
            <w:color w:val="0000ED"/>
            <w:spacing w:val="54"/>
            <w:sz w:val="25"/>
          </w:rPr>
          <w:t> </w:t>
        </w:r>
        <w:r>
          <w:rPr>
            <w:rFonts w:ascii="Liberation Sans"/>
            <w:b/>
            <w:color w:val="0000ED"/>
            <w:spacing w:val="18"/>
            <w:sz w:val="25"/>
          </w:rPr>
          <w:t>visualization</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558pt;width:65.25pt;height:.1pt;mso-position-horizontal-relative:page;mso-position-vertical-relative:paragraph;z-index:-15611904;mso-wrap-distance-left:0;mso-wrap-distance-right:0" id="docshape207" coordorigin="1545,427" coordsize="1305,0" path="m1545,427l2850,427e" filled="false" stroked="true" strokeweight=".75pt" strokecolor="#0000ed">
            <v:path arrowok="t"/>
            <v:stroke dashstyle="shortdot"/>
            <w10:wrap type="topAndBottom"/>
          </v:shape>
        </w:pict>
      </w:r>
      <w:hyperlink w:history="true" w:anchor="_bookmark572">
        <w:r>
          <w:rPr>
            <w:rFonts w:ascii="Liberation Sans"/>
            <w:b/>
            <w:color w:val="0000ED"/>
            <w:spacing w:val="16"/>
            <w:sz w:val="25"/>
          </w:rPr>
          <w:t>Summary</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86pt;width:216pt;height:.1pt;mso-position-horizontal-relative:page;mso-position-vertical-relative:paragraph;z-index:-15611392;mso-wrap-distance-left:0;mso-wrap-distance-right:0" id="docshape208" coordorigin="1545,427" coordsize="4320,0" path="m1545,427l5865,427e" filled="false" stroked="true" strokeweight=".75pt" strokecolor="#0000ed">
            <v:path arrowok="t"/>
            <v:stroke dashstyle="shortdot"/>
            <w10:wrap type="topAndBottom"/>
          </v:shape>
        </w:pict>
      </w:r>
      <w:hyperlink w:history="true" w:anchor="_bookmark573">
        <w:r>
          <w:rPr>
            <w:rFonts w:ascii="Liberation Sans"/>
            <w:b/>
            <w:color w:val="0000ED"/>
            <w:spacing w:val="18"/>
            <w:sz w:val="25"/>
          </w:rPr>
          <w:t>Further</w:t>
        </w:r>
        <w:r>
          <w:rPr>
            <w:rFonts w:ascii="Liberation Sans"/>
            <w:b/>
            <w:color w:val="0000ED"/>
            <w:spacing w:val="57"/>
            <w:sz w:val="25"/>
          </w:rPr>
          <w:t> </w:t>
        </w:r>
        <w:r>
          <w:rPr>
            <w:rFonts w:ascii="Liberation Sans"/>
            <w:b/>
            <w:color w:val="0000ED"/>
            <w:spacing w:val="18"/>
            <w:sz w:val="25"/>
          </w:rPr>
          <w:t>reading</w:t>
        </w:r>
        <w:r>
          <w:rPr>
            <w:rFonts w:ascii="Liberation Sans"/>
            <w:b/>
            <w:color w:val="0000ED"/>
            <w:spacing w:val="57"/>
            <w:sz w:val="25"/>
          </w:rPr>
          <w:t> </w:t>
        </w:r>
        <w:r>
          <w:rPr>
            <w:rFonts w:ascii="Liberation Sans"/>
            <w:b/>
            <w:color w:val="0000ED"/>
            <w:spacing w:val="14"/>
            <w:sz w:val="25"/>
          </w:rPr>
          <w:t>and</w:t>
        </w:r>
        <w:r>
          <w:rPr>
            <w:rFonts w:ascii="Liberation Sans"/>
            <w:b/>
            <w:color w:val="0000ED"/>
            <w:spacing w:val="57"/>
            <w:sz w:val="25"/>
          </w:rPr>
          <w:t> </w:t>
        </w:r>
        <w:r>
          <w:rPr>
            <w:rFonts w:ascii="Liberation Sans"/>
            <w:b/>
            <w:color w:val="0000ED"/>
            <w:spacing w:val="17"/>
            <w:sz w:val="25"/>
          </w:rPr>
          <w:t>resources</w:t>
        </w:r>
      </w:hyperlink>
    </w:p>
    <w:p>
      <w:pPr>
        <w:pStyle w:val="BodyText"/>
        <w:spacing w:before="10"/>
        <w:rPr>
          <w:rFonts w:ascii="Liberation Sans"/>
          <w:b/>
          <w:sz w:val="20"/>
        </w:rPr>
      </w:pPr>
    </w:p>
    <w:p>
      <w:pPr>
        <w:pStyle w:val="Heading3"/>
        <w:spacing w:before="95"/>
      </w:pPr>
      <w:r>
        <w:rPr/>
        <w:pict>
          <v:shape style="position:absolute;margin-left:77.25pt;margin-top:21.349583pt;width:31.5pt;height:.1pt;mso-position-horizontal-relative:page;mso-position-vertical-relative:paragraph;z-index:-15610880;mso-wrap-distance-left:0;mso-wrap-distance-right:0" id="docshape209" coordorigin="1545,427" coordsize="630,0" path="m1545,427l2175,427e" filled="false" stroked="true" strokeweight=".75pt" strokecolor="#0000ed">
            <v:path arrowok="t"/>
            <v:stroke dashstyle="shortdot"/>
            <w10:wrap type="topAndBottom"/>
          </v:shape>
        </w:pict>
      </w:r>
      <w:hyperlink w:history="true" w:anchor="_bookmark574">
        <w:r>
          <w:rPr>
            <w:color w:val="0000ED"/>
            <w:spacing w:val="9"/>
          </w:rPr>
          <w:t>Q&amp;A</w:t>
        </w:r>
      </w:hyperlink>
    </w:p>
    <w:p>
      <w:pPr>
        <w:pStyle w:val="BodyText"/>
        <w:spacing w:before="5"/>
        <w:rPr>
          <w:rFonts w:ascii="Liberation Sans"/>
          <w:b/>
          <w:sz w:val="27"/>
        </w:rPr>
      </w:pPr>
    </w:p>
    <w:p>
      <w:pPr>
        <w:spacing w:before="89"/>
        <w:ind w:left="119" w:right="0" w:firstLine="0"/>
        <w:jc w:val="left"/>
        <w:rPr>
          <w:rFonts w:ascii="Liberation Sans"/>
          <w:sz w:val="32"/>
        </w:rPr>
      </w:pPr>
      <w:r>
        <w:rPr/>
        <w:pict>
          <v:shape style="position:absolute;margin-left:77.25pt;margin-top:25.082539pt;width:20.25pt;height:.1pt;mso-position-horizontal-relative:page;mso-position-vertical-relative:paragraph;z-index:-15610368;mso-wrap-distance-left:0;mso-wrap-distance-right:0" id="docshape210" coordorigin="1545,502" coordsize="405,0" path="m1545,502l1950,502e" filled="false" stroked="true" strokeweight=".75pt" strokecolor="#0000ed">
            <v:path arrowok="t"/>
            <v:stroke dashstyle="shortdot"/>
            <w10:wrap type="topAndBottom"/>
          </v:shape>
        </w:pict>
      </w:r>
      <w:hyperlink w:history="true" w:anchor="_bookmark575">
        <w:r>
          <w:rPr>
            <w:rFonts w:ascii="Liberation Sans"/>
            <w:color w:val="0000ED"/>
            <w:spacing w:val="7"/>
            <w:sz w:val="32"/>
          </w:rPr>
          <w:t>10</w:t>
        </w:r>
      </w:hyperlink>
    </w:p>
    <w:p>
      <w:pPr>
        <w:pStyle w:val="BodyText"/>
        <w:spacing w:before="9"/>
        <w:rPr>
          <w:rFonts w:ascii="Liberation Sans"/>
          <w:sz w:val="28"/>
        </w:rPr>
      </w:pPr>
    </w:p>
    <w:p>
      <w:pPr>
        <w:spacing w:before="89"/>
        <w:ind w:left="119" w:right="0" w:firstLine="0"/>
        <w:jc w:val="left"/>
        <w:rPr>
          <w:rFonts w:ascii="Liberation Sans"/>
          <w:sz w:val="32"/>
        </w:rPr>
      </w:pPr>
      <w:r>
        <w:rPr/>
        <w:pict>
          <v:shape style="position:absolute;margin-left:77.25pt;margin-top:25.082537pt;width:282.75pt;height:.1pt;mso-position-horizontal-relative:page;mso-position-vertical-relative:paragraph;z-index:-15609856;mso-wrap-distance-left:0;mso-wrap-distance-right:0" id="docshape211" coordorigin="1545,502" coordsize="5655,0" path="m1545,502l7200,502e" filled="false" stroked="true" strokeweight=".75pt" strokecolor="#0000ed">
            <v:path arrowok="t"/>
            <v:stroke dashstyle="shortdot"/>
            <w10:wrap type="topAndBottom"/>
          </v:shape>
        </w:pict>
      </w:r>
      <w:hyperlink w:history="true" w:anchor="_bookmark576">
        <w:r>
          <w:rPr>
            <w:rFonts w:ascii="Liberation Sans"/>
            <w:color w:val="0000ED"/>
            <w:spacing w:val="20"/>
            <w:sz w:val="32"/>
          </w:rPr>
          <w:t>Ethical</w:t>
        </w:r>
        <w:r>
          <w:rPr>
            <w:rFonts w:ascii="Liberation Sans"/>
            <w:color w:val="0000ED"/>
            <w:spacing w:val="41"/>
            <w:sz w:val="32"/>
          </w:rPr>
          <w:t> </w:t>
        </w:r>
        <w:r>
          <w:rPr>
            <w:rFonts w:ascii="Liberation Sans"/>
            <w:color w:val="0000ED"/>
            <w:spacing w:val="16"/>
            <w:sz w:val="32"/>
          </w:rPr>
          <w:t>and</w:t>
        </w:r>
        <w:r>
          <w:rPr>
            <w:rFonts w:ascii="Liberation Sans"/>
            <w:color w:val="0000ED"/>
            <w:spacing w:val="42"/>
            <w:sz w:val="32"/>
          </w:rPr>
          <w:t> </w:t>
        </w:r>
        <w:r>
          <w:rPr>
            <w:rFonts w:ascii="Liberation Sans"/>
            <w:color w:val="0000ED"/>
            <w:spacing w:val="20"/>
            <w:sz w:val="32"/>
          </w:rPr>
          <w:t>Secure</w:t>
        </w:r>
        <w:r>
          <w:rPr>
            <w:rFonts w:ascii="Liberation Sans"/>
            <w:color w:val="0000ED"/>
            <w:spacing w:val="26"/>
            <w:sz w:val="32"/>
          </w:rPr>
          <w:t> </w:t>
        </w:r>
        <w:r>
          <w:rPr>
            <w:rFonts w:ascii="Liberation Sans"/>
            <w:color w:val="0000ED"/>
            <w:spacing w:val="12"/>
            <w:sz w:val="32"/>
          </w:rPr>
          <w:t>AI</w:t>
        </w:r>
        <w:r>
          <w:rPr>
            <w:rFonts w:ascii="Liberation Sans"/>
            <w:color w:val="0000ED"/>
            <w:spacing w:val="41"/>
            <w:sz w:val="32"/>
          </w:rPr>
          <w:t> </w:t>
        </w:r>
        <w:r>
          <w:rPr>
            <w:rFonts w:ascii="Liberation Sans"/>
            <w:color w:val="0000ED"/>
            <w:spacing w:val="20"/>
            <w:sz w:val="32"/>
          </w:rPr>
          <w:t>Implications</w:t>
        </w:r>
      </w:hyperlink>
    </w:p>
    <w:p>
      <w:pPr>
        <w:pStyle w:val="BodyText"/>
        <w:spacing w:before="7"/>
        <w:rPr>
          <w:rFonts w:ascii="Liberation Sans"/>
          <w:sz w:val="19"/>
        </w:rPr>
      </w:pPr>
    </w:p>
    <w:p>
      <w:pPr>
        <w:spacing w:before="95"/>
        <w:ind w:left="119" w:right="0" w:firstLine="0"/>
        <w:jc w:val="left"/>
        <w:rPr>
          <w:rFonts w:ascii="Liberation Sans"/>
          <w:b/>
          <w:sz w:val="25"/>
        </w:rPr>
      </w:pPr>
      <w:r>
        <w:rPr/>
        <w:pict>
          <v:shape style="position:absolute;margin-left:77.25pt;margin-top:21.349575pt;width:188.25pt;height:.1pt;mso-position-horizontal-relative:page;mso-position-vertical-relative:paragraph;z-index:-15609344;mso-wrap-distance-left:0;mso-wrap-distance-right:0" id="docshape212" coordorigin="1545,427" coordsize="3765,0" path="m1545,427l5310,427e" filled="false" stroked="true" strokeweight=".75pt" strokecolor="#0000ed">
            <v:path arrowok="t"/>
            <v:stroke dashstyle="shortdot"/>
            <w10:wrap type="topAndBottom"/>
          </v:shape>
        </w:pict>
      </w:r>
      <w:hyperlink w:history="true" w:anchor="_bookmark578">
        <w:r>
          <w:rPr>
            <w:rFonts w:ascii="Liberation Sans"/>
            <w:b/>
            <w:color w:val="0000ED"/>
            <w:spacing w:val="14"/>
            <w:sz w:val="25"/>
          </w:rPr>
          <w:t>The</w:t>
        </w:r>
        <w:r>
          <w:rPr>
            <w:rFonts w:ascii="Liberation Sans"/>
            <w:b/>
            <w:color w:val="0000ED"/>
            <w:spacing w:val="52"/>
            <w:sz w:val="25"/>
          </w:rPr>
          <w:t> </w:t>
        </w:r>
        <w:r>
          <w:rPr>
            <w:rFonts w:ascii="Liberation Sans"/>
            <w:b/>
            <w:color w:val="0000ED"/>
            <w:spacing w:val="19"/>
            <w:sz w:val="25"/>
          </w:rPr>
          <w:t>landscape</w:t>
        </w:r>
        <w:r>
          <w:rPr>
            <w:rFonts w:ascii="Liberation Sans"/>
            <w:b/>
            <w:color w:val="0000ED"/>
            <w:spacing w:val="52"/>
            <w:sz w:val="25"/>
          </w:rPr>
          <w:t> </w:t>
        </w:r>
        <w:r>
          <w:rPr>
            <w:rFonts w:ascii="Liberation Sans"/>
            <w:b/>
            <w:color w:val="0000ED"/>
            <w:spacing w:val="11"/>
            <w:sz w:val="25"/>
          </w:rPr>
          <w:t>of</w:t>
        </w:r>
        <w:r>
          <w:rPr>
            <w:rFonts w:ascii="Liberation Sans"/>
            <w:b/>
            <w:color w:val="0000ED"/>
            <w:spacing w:val="42"/>
            <w:sz w:val="25"/>
          </w:rPr>
          <w:t> </w:t>
        </w:r>
        <w:r>
          <w:rPr>
            <w:rFonts w:ascii="Liberation Sans"/>
            <w:b/>
            <w:color w:val="0000ED"/>
            <w:spacing w:val="11"/>
            <w:sz w:val="25"/>
          </w:rPr>
          <w:t>AI</w:t>
        </w:r>
        <w:r>
          <w:rPr>
            <w:rFonts w:ascii="Liberation Sans"/>
            <w:b/>
            <w:color w:val="0000ED"/>
            <w:spacing w:val="52"/>
            <w:sz w:val="25"/>
          </w:rPr>
          <w:t> </w:t>
        </w:r>
        <w:r>
          <w:rPr>
            <w:rFonts w:ascii="Liberation Sans"/>
            <w:b/>
            <w:color w:val="0000ED"/>
            <w:spacing w:val="16"/>
            <w:sz w:val="25"/>
          </w:rPr>
          <w:t>ethics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71pt;width:176.25pt;height:.1pt;mso-position-horizontal-relative:page;mso-position-vertical-relative:paragraph;z-index:-15608832;mso-wrap-distance-left:0;mso-wrap-distance-right:0" id="docshape213" coordorigin="1545,427" coordsize="3525,0" path="m1545,427l5070,427e" filled="false" stroked="true" strokeweight=".75pt" strokecolor="#0000ed">
            <v:path arrowok="t"/>
            <v:stroke dashstyle="shortdot"/>
            <w10:wrap type="topAndBottom"/>
          </v:shape>
        </w:pict>
      </w:r>
      <w:hyperlink w:history="true" w:anchor="_bookmark580">
        <w:r>
          <w:rPr>
            <w:rFonts w:ascii="Liberation Sans"/>
            <w:b/>
            <w:color w:val="0000ED"/>
            <w:spacing w:val="14"/>
            <w:sz w:val="25"/>
          </w:rPr>
          <w:t>The</w:t>
        </w:r>
        <w:r>
          <w:rPr>
            <w:rFonts w:ascii="Liberation Sans"/>
            <w:b/>
            <w:color w:val="0000ED"/>
            <w:spacing w:val="52"/>
            <w:sz w:val="25"/>
          </w:rPr>
          <w:t> </w:t>
        </w:r>
        <w:r>
          <w:rPr>
            <w:rFonts w:ascii="Liberation Sans"/>
            <w:b/>
            <w:color w:val="0000ED"/>
            <w:spacing w:val="19"/>
            <w:sz w:val="25"/>
          </w:rPr>
          <w:t>societal</w:t>
        </w:r>
        <w:r>
          <w:rPr>
            <w:rFonts w:ascii="Liberation Sans"/>
            <w:b/>
            <w:color w:val="0000ED"/>
            <w:spacing w:val="53"/>
            <w:sz w:val="25"/>
          </w:rPr>
          <w:t> </w:t>
        </w:r>
        <w:r>
          <w:rPr>
            <w:rFonts w:ascii="Liberation Sans"/>
            <w:b/>
            <w:color w:val="0000ED"/>
            <w:spacing w:val="18"/>
            <w:sz w:val="25"/>
          </w:rPr>
          <w:t>impact</w:t>
        </w:r>
        <w:r>
          <w:rPr>
            <w:rFonts w:ascii="Liberation Sans"/>
            <w:b/>
            <w:color w:val="0000ED"/>
            <w:spacing w:val="53"/>
            <w:sz w:val="25"/>
          </w:rPr>
          <w:t> </w:t>
        </w:r>
        <w:r>
          <w:rPr>
            <w:rFonts w:ascii="Liberation Sans"/>
            <w:b/>
            <w:color w:val="0000ED"/>
            <w:spacing w:val="11"/>
            <w:sz w:val="25"/>
          </w:rPr>
          <w:t>of</w:t>
        </w:r>
        <w:r>
          <w:rPr>
            <w:rFonts w:ascii="Liberation Sans"/>
            <w:b/>
            <w:color w:val="0000ED"/>
            <w:spacing w:val="42"/>
            <w:sz w:val="25"/>
          </w:rPr>
          <w:t> </w:t>
        </w:r>
        <w:r>
          <w:rPr>
            <w:rFonts w:ascii="Liberation Sans"/>
            <w:b/>
            <w:color w:val="0000ED"/>
            <w:spacing w:val="6"/>
            <w:sz w:val="25"/>
          </w:rPr>
          <w:t>AI</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569pt;width:252pt;height:.1pt;mso-position-horizontal-relative:page;mso-position-vertical-relative:paragraph;z-index:-15608320;mso-wrap-distance-left:0;mso-wrap-distance-right:0" id="docshape214" coordorigin="1545,427" coordsize="5040,0" path="m1545,427l6585,427e" filled="false" stroked="true" strokeweight=".75pt" strokecolor="#0000ed">
            <v:path arrowok="t"/>
            <v:stroke dashstyle="shortdot"/>
            <w10:wrap type="topAndBottom"/>
          </v:shape>
        </w:pict>
      </w:r>
      <w:hyperlink w:history="true" w:anchor="_bookmark582">
        <w:r>
          <w:rPr>
            <w:rFonts w:ascii="Liberation Sans"/>
            <w:b/>
            <w:color w:val="0000ED"/>
            <w:spacing w:val="14"/>
            <w:sz w:val="25"/>
          </w:rPr>
          <w:t>The</w:t>
        </w:r>
        <w:r>
          <w:rPr>
            <w:rFonts w:ascii="Liberation Sans"/>
            <w:b/>
            <w:color w:val="0000ED"/>
            <w:spacing w:val="54"/>
            <w:sz w:val="25"/>
          </w:rPr>
          <w:t> </w:t>
        </w:r>
        <w:r>
          <w:rPr>
            <w:rFonts w:ascii="Liberation Sans"/>
            <w:b/>
            <w:color w:val="0000ED"/>
            <w:spacing w:val="19"/>
            <w:sz w:val="25"/>
          </w:rPr>
          <w:t>importance</w:t>
        </w:r>
        <w:r>
          <w:rPr>
            <w:rFonts w:ascii="Liberation Sans"/>
            <w:b/>
            <w:color w:val="0000ED"/>
            <w:spacing w:val="55"/>
            <w:sz w:val="25"/>
          </w:rPr>
          <w:t> </w:t>
        </w:r>
        <w:r>
          <w:rPr>
            <w:rFonts w:ascii="Liberation Sans"/>
            <w:b/>
            <w:color w:val="0000ED"/>
            <w:spacing w:val="11"/>
            <w:sz w:val="25"/>
          </w:rPr>
          <w:t>of</w:t>
        </w:r>
        <w:r>
          <w:rPr>
            <w:rFonts w:ascii="Liberation Sans"/>
            <w:b/>
            <w:color w:val="0000ED"/>
            <w:spacing w:val="54"/>
            <w:sz w:val="25"/>
          </w:rPr>
          <w:t> </w:t>
        </w:r>
        <w:r>
          <w:rPr>
            <w:rFonts w:ascii="Liberation Sans"/>
            <w:b/>
            <w:color w:val="0000ED"/>
            <w:spacing w:val="18"/>
            <w:sz w:val="25"/>
          </w:rPr>
          <w:t>ethical</w:t>
        </w:r>
        <w:r>
          <w:rPr>
            <w:rFonts w:ascii="Liberation Sans"/>
            <w:b/>
            <w:color w:val="0000ED"/>
            <w:spacing w:val="44"/>
            <w:sz w:val="25"/>
          </w:rPr>
          <w:t> </w:t>
        </w:r>
        <w:r>
          <w:rPr>
            <w:rFonts w:ascii="Liberation Sans"/>
            <w:b/>
            <w:color w:val="0000ED"/>
            <w:spacing w:val="11"/>
            <w:sz w:val="25"/>
          </w:rPr>
          <w:t>AI</w:t>
        </w:r>
        <w:r>
          <w:rPr>
            <w:rFonts w:ascii="Liberation Sans"/>
            <w:b/>
            <w:color w:val="0000ED"/>
            <w:spacing w:val="54"/>
            <w:sz w:val="25"/>
          </w:rPr>
          <w:t> </w:t>
        </w:r>
        <w:r>
          <w:rPr>
            <w:rFonts w:ascii="Liberation Sans"/>
            <w:b/>
            <w:color w:val="0000ED"/>
            <w:spacing w:val="16"/>
            <w:sz w:val="25"/>
          </w:rPr>
          <w:t>design</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66pt;width:158.25pt;height:.1pt;mso-position-horizontal-relative:page;mso-position-vertical-relative:paragraph;z-index:-15607808;mso-wrap-distance-left:0;mso-wrap-distance-right:0" id="docshape215" coordorigin="1545,427" coordsize="3165,0" path="m1545,427l4710,427e" filled="false" stroked="true" strokeweight=".75pt" strokecolor="#0000ed">
            <v:path arrowok="t"/>
            <v:stroke dashstyle="shortdot"/>
            <w10:wrap type="topAndBottom"/>
          </v:shape>
        </w:pict>
      </w:r>
      <w:hyperlink w:history="true" w:anchor="_bookmark584">
        <w:r>
          <w:rPr>
            <w:rFonts w:ascii="Liberation Sans"/>
            <w:b/>
            <w:color w:val="0000ED"/>
            <w:spacing w:val="11"/>
            <w:sz w:val="25"/>
          </w:rPr>
          <w:t>AI</w:t>
        </w:r>
        <w:r>
          <w:rPr>
            <w:rFonts w:ascii="Liberation Sans"/>
            <w:b/>
            <w:color w:val="0000ED"/>
            <w:spacing w:val="52"/>
            <w:sz w:val="25"/>
          </w:rPr>
          <w:t> </w:t>
        </w:r>
        <w:r>
          <w:rPr>
            <w:rFonts w:ascii="Liberation Sans"/>
            <w:b/>
            <w:color w:val="0000ED"/>
            <w:spacing w:val="19"/>
            <w:sz w:val="25"/>
          </w:rPr>
          <w:t>security</w:t>
        </w:r>
        <w:r>
          <w:rPr>
            <w:rFonts w:ascii="Liberation Sans"/>
            <w:b/>
            <w:color w:val="0000ED"/>
            <w:spacing w:val="52"/>
            <w:sz w:val="25"/>
          </w:rPr>
          <w:t> </w:t>
        </w:r>
        <w:r>
          <w:rPr>
            <w:rFonts w:ascii="Liberation Sans"/>
            <w:b/>
            <w:color w:val="0000ED"/>
            <w:spacing w:val="17"/>
            <w:sz w:val="25"/>
          </w:rPr>
          <w:t>challenges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564pt;width:269.25pt;height:.1pt;mso-position-horizontal-relative:page;mso-position-vertical-relative:paragraph;z-index:-15607296;mso-wrap-distance-left:0;mso-wrap-distance-right:0" id="docshape216" coordorigin="1545,427" coordsize="5385,0" path="m1545,427l6930,427e" filled="false" stroked="true" strokeweight=".75pt" strokecolor="#0000ed">
            <v:path arrowok="t"/>
            <v:stroke dashstyle="shortdot"/>
            <w10:wrap type="topAndBottom"/>
          </v:shape>
        </w:pict>
      </w:r>
      <w:hyperlink w:history="true" w:anchor="_bookmark590">
        <w:r>
          <w:rPr>
            <w:rFonts w:ascii="Liberation Sans"/>
            <w:b/>
            <w:color w:val="0000ED"/>
            <w:spacing w:val="19"/>
            <w:sz w:val="25"/>
          </w:rPr>
          <w:t>Regulatory</w:t>
        </w:r>
        <w:r>
          <w:rPr>
            <w:rFonts w:ascii="Liberation Sans"/>
            <w:b/>
            <w:color w:val="0000ED"/>
            <w:spacing w:val="61"/>
            <w:sz w:val="25"/>
          </w:rPr>
          <w:t> </w:t>
        </w:r>
        <w:r>
          <w:rPr>
            <w:rFonts w:ascii="Liberation Sans"/>
            <w:b/>
            <w:color w:val="0000ED"/>
            <w:spacing w:val="19"/>
            <w:sz w:val="25"/>
          </w:rPr>
          <w:t>frameworks</w:t>
        </w:r>
        <w:r>
          <w:rPr>
            <w:rFonts w:ascii="Liberation Sans"/>
            <w:b/>
            <w:color w:val="0000ED"/>
            <w:spacing w:val="62"/>
            <w:sz w:val="25"/>
          </w:rPr>
          <w:t> </w:t>
        </w:r>
        <w:r>
          <w:rPr>
            <w:rFonts w:ascii="Liberation Sans"/>
            <w:b/>
            <w:color w:val="0000ED"/>
            <w:spacing w:val="14"/>
            <w:sz w:val="25"/>
          </w:rPr>
          <w:t>and</w:t>
        </w:r>
        <w:r>
          <w:rPr>
            <w:rFonts w:ascii="Liberation Sans"/>
            <w:b/>
            <w:color w:val="0000ED"/>
            <w:spacing w:val="61"/>
            <w:sz w:val="25"/>
          </w:rPr>
          <w:t> </w:t>
        </w:r>
        <w:r>
          <w:rPr>
            <w:rFonts w:ascii="Liberation Sans"/>
            <w:b/>
            <w:color w:val="0000ED"/>
            <w:spacing w:val="17"/>
            <w:sz w:val="25"/>
          </w:rPr>
          <w:t>standards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62pt;width:323.25pt;height:.1pt;mso-position-horizontal-relative:page;mso-position-vertical-relative:paragraph;z-index:-15606784;mso-wrap-distance-left:0;mso-wrap-distance-right:0" id="docshape217" coordorigin="1545,427" coordsize="6465,0" path="m1545,427l8010,427e" filled="false" stroked="true" strokeweight=".75pt" strokecolor="#0000ed">
            <v:path arrowok="t"/>
            <v:stroke dashstyle="shortdot"/>
            <w10:wrap type="topAndBottom"/>
          </v:shape>
        </w:pict>
      </w:r>
      <w:hyperlink w:history="true" w:anchor="_bookmark591">
        <w:r>
          <w:rPr>
            <w:rFonts w:ascii="Liberation Sans"/>
            <w:b/>
            <w:color w:val="0000ED"/>
            <w:spacing w:val="19"/>
            <w:sz w:val="25"/>
          </w:rPr>
          <w:t>Existing</w:t>
        </w:r>
        <w:r>
          <w:rPr>
            <w:rFonts w:ascii="Liberation Sans"/>
            <w:b/>
            <w:color w:val="0000ED"/>
            <w:spacing w:val="57"/>
            <w:sz w:val="25"/>
          </w:rPr>
          <w:t> </w:t>
        </w:r>
        <w:r>
          <w:rPr>
            <w:rFonts w:ascii="Liberation Sans"/>
            <w:b/>
            <w:color w:val="0000ED"/>
            <w:spacing w:val="14"/>
            <w:sz w:val="25"/>
          </w:rPr>
          <w:t>and</w:t>
        </w:r>
        <w:r>
          <w:rPr>
            <w:rFonts w:ascii="Liberation Sans"/>
            <w:b/>
            <w:color w:val="0000ED"/>
            <w:spacing w:val="58"/>
            <w:sz w:val="25"/>
          </w:rPr>
          <w:t> </w:t>
        </w:r>
        <w:r>
          <w:rPr>
            <w:rFonts w:ascii="Liberation Sans"/>
            <w:b/>
            <w:color w:val="0000ED"/>
            <w:spacing w:val="19"/>
            <w:sz w:val="25"/>
          </w:rPr>
          <w:t>emerging</w:t>
        </w:r>
        <w:r>
          <w:rPr>
            <w:rFonts w:ascii="Liberation Sans"/>
            <w:b/>
            <w:color w:val="0000ED"/>
            <w:spacing w:val="58"/>
            <w:sz w:val="25"/>
          </w:rPr>
          <w:t> </w:t>
        </w:r>
        <w:r>
          <w:rPr>
            <w:rFonts w:ascii="Liberation Sans"/>
            <w:b/>
            <w:color w:val="0000ED"/>
            <w:spacing w:val="19"/>
            <w:sz w:val="25"/>
          </w:rPr>
          <w:t>regulatory</w:t>
        </w:r>
        <w:r>
          <w:rPr>
            <w:rFonts w:ascii="Liberation Sans"/>
            <w:b/>
            <w:color w:val="0000ED"/>
            <w:spacing w:val="58"/>
            <w:sz w:val="25"/>
          </w:rPr>
          <w:t> </w:t>
        </w:r>
        <w:r>
          <w:rPr>
            <w:rFonts w:ascii="Liberation Sans"/>
            <w:b/>
            <w:color w:val="0000ED"/>
            <w:spacing w:val="17"/>
            <w:sz w:val="25"/>
          </w:rPr>
          <w:t>frameworks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558pt;width:356.25pt;height:.1pt;mso-position-horizontal-relative:page;mso-position-vertical-relative:paragraph;z-index:-15606272;mso-wrap-distance-left:0;mso-wrap-distance-right:0" id="docshape218" coordorigin="1545,427" coordsize="7125,0" path="m1545,427l8670,427e" filled="false" stroked="true" strokeweight=".75pt" strokecolor="#0000ed">
            <v:path arrowok="t"/>
            <v:stroke dashstyle="shortdot"/>
            <w10:wrap type="topAndBottom"/>
          </v:shape>
        </w:pict>
      </w:r>
      <w:hyperlink w:history="true" w:anchor="_bookmark596">
        <w:r>
          <w:rPr>
            <w:rFonts w:ascii="Liberation Sans"/>
            <w:b/>
            <w:color w:val="0000ED"/>
            <w:spacing w:val="14"/>
            <w:sz w:val="25"/>
          </w:rPr>
          <w:t>The</w:t>
        </w:r>
        <w:r>
          <w:rPr>
            <w:rFonts w:ascii="Liberation Sans"/>
            <w:b/>
            <w:color w:val="0000ED"/>
            <w:spacing w:val="54"/>
            <w:sz w:val="25"/>
          </w:rPr>
          <w:t> </w:t>
        </w:r>
        <w:r>
          <w:rPr>
            <w:rFonts w:ascii="Liberation Sans"/>
            <w:b/>
            <w:color w:val="0000ED"/>
            <w:spacing w:val="16"/>
            <w:sz w:val="25"/>
          </w:rPr>
          <w:t>role</w:t>
        </w:r>
        <w:r>
          <w:rPr>
            <w:rFonts w:ascii="Liberation Sans"/>
            <w:b/>
            <w:color w:val="0000ED"/>
            <w:spacing w:val="55"/>
            <w:sz w:val="25"/>
          </w:rPr>
          <w:t> </w:t>
        </w:r>
        <w:r>
          <w:rPr>
            <w:rFonts w:ascii="Liberation Sans"/>
            <w:b/>
            <w:color w:val="0000ED"/>
            <w:spacing w:val="11"/>
            <w:sz w:val="25"/>
          </w:rPr>
          <w:t>of</w:t>
        </w:r>
        <w:r>
          <w:rPr>
            <w:rFonts w:ascii="Liberation Sans"/>
            <w:b/>
            <w:color w:val="0000ED"/>
            <w:spacing w:val="54"/>
            <w:sz w:val="25"/>
          </w:rPr>
          <w:t> </w:t>
        </w:r>
        <w:r>
          <w:rPr>
            <w:rFonts w:ascii="Liberation Sans"/>
            <w:b/>
            <w:color w:val="0000ED"/>
            <w:spacing w:val="20"/>
            <w:sz w:val="25"/>
          </w:rPr>
          <w:t>international</w:t>
        </w:r>
        <w:r>
          <w:rPr>
            <w:rFonts w:ascii="Liberation Sans"/>
            <w:b/>
            <w:color w:val="0000ED"/>
            <w:spacing w:val="55"/>
            <w:sz w:val="25"/>
          </w:rPr>
          <w:t> </w:t>
        </w:r>
        <w:r>
          <w:rPr>
            <w:rFonts w:ascii="Liberation Sans"/>
            <w:b/>
            <w:color w:val="0000ED"/>
            <w:spacing w:val="19"/>
            <w:sz w:val="25"/>
          </w:rPr>
          <w:t>standards</w:t>
        </w:r>
        <w:r>
          <w:rPr>
            <w:rFonts w:ascii="Liberation Sans"/>
            <w:b/>
            <w:color w:val="0000ED"/>
            <w:spacing w:val="55"/>
            <w:sz w:val="25"/>
          </w:rPr>
          <w:t> </w:t>
        </w:r>
        <w:r>
          <w:rPr>
            <w:rFonts w:ascii="Liberation Sans"/>
            <w:b/>
            <w:color w:val="0000ED"/>
            <w:spacing w:val="14"/>
            <w:sz w:val="25"/>
          </w:rPr>
          <w:t>and</w:t>
        </w:r>
        <w:r>
          <w:rPr>
            <w:rFonts w:ascii="Liberation Sans"/>
            <w:b/>
            <w:color w:val="0000ED"/>
            <w:spacing w:val="54"/>
            <w:sz w:val="25"/>
          </w:rPr>
          <w:t> </w:t>
        </w:r>
        <w:r>
          <w:rPr>
            <w:rFonts w:ascii="Liberation Sans"/>
            <w:b/>
            <w:color w:val="0000ED"/>
            <w:spacing w:val="17"/>
            <w:sz w:val="25"/>
          </w:rPr>
          <w:t>guidelines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64pt;width:293.25pt;height:.1pt;mso-position-horizontal-relative:page;mso-position-vertical-relative:paragraph;z-index:-15605760;mso-wrap-distance-left:0;mso-wrap-distance-right:0" id="docshape219" coordorigin="1545,427" coordsize="5865,0" path="m1545,427l7410,427e" filled="false" stroked="true" strokeweight=".75pt" strokecolor="#0000ed">
            <v:path arrowok="t"/>
            <v:stroke dashstyle="shortdot"/>
            <w10:wrap type="topAndBottom"/>
          </v:shape>
        </w:pict>
      </w:r>
      <w:hyperlink w:history="true" w:anchor="_bookmark601">
        <w:r>
          <w:rPr>
            <w:rFonts w:ascii="Liberation Sans"/>
            <w:b/>
            <w:color w:val="0000ED"/>
            <w:spacing w:val="16"/>
            <w:sz w:val="25"/>
          </w:rPr>
          <w:t>Best</w:t>
        </w:r>
        <w:r>
          <w:rPr>
            <w:rFonts w:ascii="Liberation Sans"/>
            <w:b/>
            <w:color w:val="0000ED"/>
            <w:spacing w:val="54"/>
            <w:sz w:val="25"/>
          </w:rPr>
          <w:t> </w:t>
        </w:r>
        <w:r>
          <w:rPr>
            <w:rFonts w:ascii="Liberation Sans"/>
            <w:b/>
            <w:color w:val="0000ED"/>
            <w:spacing w:val="19"/>
            <w:sz w:val="25"/>
          </w:rPr>
          <w:t>practices</w:t>
        </w:r>
        <w:r>
          <w:rPr>
            <w:rFonts w:ascii="Liberation Sans"/>
            <w:b/>
            <w:color w:val="0000ED"/>
            <w:spacing w:val="54"/>
            <w:sz w:val="25"/>
          </w:rPr>
          <w:t> </w:t>
        </w:r>
        <w:r>
          <w:rPr>
            <w:rFonts w:ascii="Liberation Sans"/>
            <w:b/>
            <w:color w:val="0000ED"/>
            <w:spacing w:val="14"/>
            <w:sz w:val="25"/>
          </w:rPr>
          <w:t>for</w:t>
        </w:r>
        <w:r>
          <w:rPr>
            <w:rFonts w:ascii="Liberation Sans"/>
            <w:b/>
            <w:color w:val="0000ED"/>
            <w:spacing w:val="54"/>
            <w:sz w:val="25"/>
          </w:rPr>
          <w:t> </w:t>
        </w:r>
        <w:r>
          <w:rPr>
            <w:rFonts w:ascii="Liberation Sans"/>
            <w:b/>
            <w:color w:val="0000ED"/>
            <w:spacing w:val="18"/>
            <w:sz w:val="25"/>
          </w:rPr>
          <w:t>ethical</w:t>
        </w:r>
        <w:r>
          <w:rPr>
            <w:rFonts w:ascii="Liberation Sans"/>
            <w:b/>
            <w:color w:val="0000ED"/>
            <w:spacing w:val="43"/>
            <w:sz w:val="25"/>
          </w:rPr>
          <w:t> </w:t>
        </w:r>
        <w:r>
          <w:rPr>
            <w:rFonts w:ascii="Liberation Sans"/>
            <w:b/>
            <w:color w:val="0000ED"/>
            <w:spacing w:val="11"/>
            <w:sz w:val="25"/>
          </w:rPr>
          <w:t>AI</w:t>
        </w:r>
        <w:r>
          <w:rPr>
            <w:rFonts w:ascii="Liberation Sans"/>
            <w:b/>
            <w:color w:val="0000ED"/>
            <w:spacing w:val="55"/>
            <w:sz w:val="25"/>
          </w:rPr>
          <w:t> </w:t>
        </w:r>
        <w:r>
          <w:rPr>
            <w:rFonts w:ascii="Liberation Sans"/>
            <w:b/>
            <w:color w:val="0000ED"/>
            <w:spacing w:val="18"/>
            <w:sz w:val="25"/>
          </w:rPr>
          <w:t>development</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0.97456pt;width:249pt;height:.1pt;mso-position-horizontal-relative:page;mso-position-vertical-relative:paragraph;z-index:-15605248;mso-wrap-distance-left:0;mso-wrap-distance-right:0" id="docshape220" coordorigin="1545,419" coordsize="4980,0" path="m1545,419l6525,419e" filled="false" stroked="true" strokeweight=".75pt" strokecolor="#0000ed">
            <v:path arrowok="t"/>
            <v:stroke dashstyle="shortdot"/>
            <w10:wrap type="topAndBottom"/>
          </v:shape>
        </w:pict>
      </w:r>
      <w:hyperlink w:history="true" w:anchor="_bookmark605">
        <w:r>
          <w:rPr>
            <w:rFonts w:ascii="Liberation Sans"/>
            <w:b/>
            <w:color w:val="0000ED"/>
            <w:spacing w:val="20"/>
            <w:sz w:val="25"/>
          </w:rPr>
          <w:t>Implementing</w:t>
        </w:r>
        <w:r>
          <w:rPr>
            <w:rFonts w:ascii="Liberation Sans"/>
            <w:b/>
            <w:color w:val="0000ED"/>
            <w:spacing w:val="45"/>
            <w:sz w:val="25"/>
          </w:rPr>
          <w:t> </w:t>
        </w:r>
        <w:r>
          <w:rPr>
            <w:rFonts w:ascii="Liberation Sans"/>
            <w:b/>
            <w:color w:val="0000ED"/>
            <w:spacing w:val="11"/>
            <w:sz w:val="25"/>
          </w:rPr>
          <w:t>AI</w:t>
        </w:r>
        <w:r>
          <w:rPr>
            <w:rFonts w:ascii="Liberation Sans"/>
            <w:b/>
            <w:color w:val="0000ED"/>
            <w:spacing w:val="56"/>
            <w:sz w:val="25"/>
          </w:rPr>
          <w:t> </w:t>
        </w:r>
        <w:r>
          <w:rPr>
            <w:rFonts w:ascii="Liberation Sans"/>
            <w:b/>
            <w:color w:val="0000ED"/>
            <w:spacing w:val="19"/>
            <w:sz w:val="25"/>
          </w:rPr>
          <w:t>security</w:t>
        </w:r>
        <w:r>
          <w:rPr>
            <w:rFonts w:ascii="Liberation Sans"/>
            <w:b/>
            <w:color w:val="0000ED"/>
            <w:spacing w:val="56"/>
            <w:sz w:val="25"/>
          </w:rPr>
          <w:t> </w:t>
        </w:r>
        <w:r>
          <w:rPr>
            <w:rFonts w:ascii="Liberation Sans"/>
            <w:b/>
            <w:color w:val="0000ED"/>
            <w:spacing w:val="17"/>
            <w:sz w:val="25"/>
          </w:rPr>
          <w:t>measures</w:t>
        </w:r>
      </w:hyperlink>
    </w:p>
    <w:p>
      <w:pPr>
        <w:spacing w:after="0"/>
        <w:jc w:val="left"/>
        <w:rPr>
          <w:rFonts w:ascii="Liberation Sans"/>
          <w:sz w:val="25"/>
        </w:rPr>
        <w:sectPr>
          <w:pgSz w:w="12240" w:h="15840"/>
          <w:pgMar w:top="1380" w:bottom="280" w:left="1420" w:right="1420"/>
        </w:sectPr>
      </w:pPr>
    </w:p>
    <w:p>
      <w:pPr>
        <w:spacing w:before="65"/>
        <w:ind w:left="119" w:right="0" w:firstLine="0"/>
        <w:jc w:val="left"/>
        <w:rPr>
          <w:rFonts w:ascii="Liberation Sans"/>
          <w:b/>
          <w:sz w:val="25"/>
        </w:rPr>
      </w:pPr>
      <w:r>
        <w:rPr/>
        <w:pict>
          <v:shape style="position:absolute;margin-left:77.25pt;margin-top:19.849546pt;width:351pt;height:.1pt;mso-position-horizontal-relative:page;mso-position-vertical-relative:paragraph;z-index:-15603712;mso-wrap-distance-left:0;mso-wrap-distance-right:0" id="docshape221" coordorigin="1545,397" coordsize="7020,0" path="m1545,397l8565,397e" filled="false" stroked="true" strokeweight=".75pt" strokecolor="#0000ed">
            <v:path arrowok="t"/>
            <v:stroke dashstyle="shortdot"/>
            <w10:wrap type="topAndBottom"/>
          </v:shape>
        </w:pict>
      </w:r>
      <w:hyperlink w:history="true" w:anchor="_bookmark607">
        <w:r>
          <w:rPr>
            <w:rFonts w:ascii="Liberation Sans"/>
            <w:b/>
            <w:color w:val="0000ED"/>
            <w:spacing w:val="19"/>
            <w:sz w:val="25"/>
          </w:rPr>
          <w:t>Strategies</w:t>
        </w:r>
        <w:r>
          <w:rPr>
            <w:rFonts w:ascii="Liberation Sans"/>
            <w:b/>
            <w:color w:val="0000ED"/>
            <w:spacing w:val="56"/>
            <w:sz w:val="25"/>
          </w:rPr>
          <w:t> </w:t>
        </w:r>
        <w:r>
          <w:rPr>
            <w:rFonts w:ascii="Liberation Sans"/>
            <w:b/>
            <w:color w:val="0000ED"/>
            <w:spacing w:val="14"/>
            <w:sz w:val="25"/>
          </w:rPr>
          <w:t>for</w:t>
        </w:r>
        <w:r>
          <w:rPr>
            <w:rFonts w:ascii="Liberation Sans"/>
            <w:b/>
            <w:color w:val="0000ED"/>
            <w:spacing w:val="57"/>
            <w:sz w:val="25"/>
          </w:rPr>
          <w:t> </w:t>
        </w:r>
        <w:r>
          <w:rPr>
            <w:rFonts w:ascii="Liberation Sans"/>
            <w:b/>
            <w:color w:val="0000ED"/>
            <w:spacing w:val="20"/>
            <w:sz w:val="25"/>
          </w:rPr>
          <w:t>implementing</w:t>
        </w:r>
        <w:r>
          <w:rPr>
            <w:rFonts w:ascii="Liberation Sans"/>
            <w:b/>
            <w:color w:val="0000ED"/>
            <w:spacing w:val="46"/>
            <w:sz w:val="25"/>
          </w:rPr>
          <w:t> </w:t>
        </w:r>
        <w:r>
          <w:rPr>
            <w:rFonts w:ascii="Liberation Sans"/>
            <w:b/>
            <w:color w:val="0000ED"/>
            <w:spacing w:val="11"/>
            <w:sz w:val="25"/>
          </w:rPr>
          <w:t>AI</w:t>
        </w:r>
        <w:r>
          <w:rPr>
            <w:rFonts w:ascii="Liberation Sans"/>
            <w:b/>
            <w:color w:val="0000ED"/>
            <w:spacing w:val="57"/>
            <w:sz w:val="25"/>
          </w:rPr>
          <w:t> </w:t>
        </w:r>
        <w:r>
          <w:rPr>
            <w:rFonts w:ascii="Liberation Sans"/>
            <w:b/>
            <w:color w:val="0000ED"/>
            <w:spacing w:val="19"/>
            <w:sz w:val="25"/>
          </w:rPr>
          <w:t>security</w:t>
        </w:r>
        <w:r>
          <w:rPr>
            <w:rFonts w:ascii="Liberation Sans"/>
            <w:b/>
            <w:color w:val="0000ED"/>
            <w:spacing w:val="56"/>
            <w:sz w:val="25"/>
          </w:rPr>
          <w:t> </w:t>
        </w:r>
        <w:r>
          <w:rPr>
            <w:rFonts w:ascii="Liberation Sans"/>
            <w:b/>
            <w:color w:val="0000ED"/>
            <w:spacing w:val="17"/>
            <w:sz w:val="25"/>
          </w:rPr>
          <w:t>measures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45pt;width:294.75pt;height:.1pt;mso-position-horizontal-relative:page;mso-position-vertical-relative:paragraph;z-index:-15603200;mso-wrap-distance-left:0;mso-wrap-distance-right:0" id="docshape222" coordorigin="1545,427" coordsize="5895,0" path="m1545,427l7440,427e" filled="false" stroked="true" strokeweight=".75pt" strokecolor="#0000ed">
            <v:path arrowok="t"/>
            <v:stroke dashstyle="shortdot"/>
            <w10:wrap type="topAndBottom"/>
          </v:shape>
        </w:pict>
      </w:r>
      <w:hyperlink w:history="true" w:anchor="_bookmark610">
        <w:r>
          <w:rPr>
            <w:rFonts w:ascii="Liberation Sans"/>
            <w:b/>
            <w:color w:val="0000ED"/>
            <w:spacing w:val="18"/>
            <w:sz w:val="25"/>
          </w:rPr>
          <w:t>Future</w:t>
        </w:r>
        <w:r>
          <w:rPr>
            <w:rFonts w:ascii="Liberation Sans"/>
            <w:b/>
            <w:color w:val="0000ED"/>
            <w:spacing w:val="55"/>
            <w:sz w:val="25"/>
          </w:rPr>
          <w:t> </w:t>
        </w:r>
        <w:r>
          <w:rPr>
            <w:rFonts w:ascii="Liberation Sans"/>
            <w:b/>
            <w:color w:val="0000ED"/>
            <w:spacing w:val="19"/>
            <w:sz w:val="25"/>
          </w:rPr>
          <w:t>directions</w:t>
        </w:r>
        <w:r>
          <w:rPr>
            <w:rFonts w:ascii="Liberation Sans"/>
            <w:b/>
            <w:color w:val="0000ED"/>
            <w:spacing w:val="56"/>
            <w:sz w:val="25"/>
          </w:rPr>
          <w:t> </w:t>
        </w:r>
        <w:r>
          <w:rPr>
            <w:rFonts w:ascii="Liberation Sans"/>
            <w:b/>
            <w:color w:val="0000ED"/>
            <w:spacing w:val="11"/>
            <w:sz w:val="25"/>
          </w:rPr>
          <w:t>in</w:t>
        </w:r>
        <w:r>
          <w:rPr>
            <w:rFonts w:ascii="Liberation Sans"/>
            <w:b/>
            <w:color w:val="0000ED"/>
            <w:spacing w:val="55"/>
            <w:sz w:val="25"/>
          </w:rPr>
          <w:t> </w:t>
        </w:r>
        <w:r>
          <w:rPr>
            <w:rFonts w:ascii="Liberation Sans"/>
            <w:b/>
            <w:color w:val="0000ED"/>
            <w:spacing w:val="18"/>
            <w:sz w:val="25"/>
          </w:rPr>
          <w:t>ethical</w:t>
        </w:r>
        <w:r>
          <w:rPr>
            <w:rFonts w:ascii="Liberation Sans"/>
            <w:b/>
            <w:color w:val="0000ED"/>
            <w:spacing w:val="56"/>
            <w:sz w:val="25"/>
          </w:rPr>
          <w:t> </w:t>
        </w:r>
        <w:r>
          <w:rPr>
            <w:rFonts w:ascii="Liberation Sans"/>
            <w:b/>
            <w:color w:val="0000ED"/>
            <w:spacing w:val="14"/>
            <w:sz w:val="25"/>
          </w:rPr>
          <w:t>and</w:t>
        </w:r>
        <w:r>
          <w:rPr>
            <w:rFonts w:ascii="Liberation Sans"/>
            <w:b/>
            <w:color w:val="0000ED"/>
            <w:spacing w:val="55"/>
            <w:sz w:val="25"/>
          </w:rPr>
          <w:t> </w:t>
        </w:r>
        <w:r>
          <w:rPr>
            <w:rFonts w:ascii="Liberation Sans"/>
            <w:b/>
            <w:color w:val="0000ED"/>
            <w:spacing w:val="18"/>
            <w:sz w:val="25"/>
          </w:rPr>
          <w:t>secure</w:t>
        </w:r>
        <w:r>
          <w:rPr>
            <w:rFonts w:ascii="Liberation Sans"/>
            <w:b/>
            <w:color w:val="0000ED"/>
            <w:spacing w:val="45"/>
            <w:sz w:val="25"/>
          </w:rPr>
          <w:t> </w:t>
        </w:r>
        <w:r>
          <w:rPr>
            <w:rFonts w:ascii="Liberation Sans"/>
            <w:b/>
            <w:color w:val="0000ED"/>
            <w:spacing w:val="6"/>
            <w:sz w:val="25"/>
          </w:rPr>
          <w:t>AI</w:t>
        </w:r>
      </w:hyperlink>
    </w:p>
    <w:p>
      <w:pPr>
        <w:pStyle w:val="BodyText"/>
        <w:spacing w:before="10"/>
        <w:rPr>
          <w:rFonts w:ascii="Liberation Sans"/>
          <w:b/>
          <w:sz w:val="20"/>
        </w:rPr>
      </w:pPr>
    </w:p>
    <w:p>
      <w:pPr>
        <w:spacing w:line="276" w:lineRule="auto" w:before="95"/>
        <w:ind w:left="119" w:right="0" w:firstLine="0"/>
        <w:jc w:val="left"/>
        <w:rPr>
          <w:rFonts w:ascii="Liberation Sans"/>
          <w:b/>
          <w:sz w:val="25"/>
        </w:rPr>
      </w:pPr>
      <w:r>
        <w:rPr/>
        <w:pict>
          <v:line style="position:absolute;mso-position-horizontal-relative:page;mso-position-vertical-relative:paragraph;z-index:-23000064" from="77.25pt,21.349541pt" to="475.499968pt,21.349541pt" stroked="true" strokeweight=".75pt" strokecolor="#0000ed">
            <v:stroke dashstyle="shortdot"/>
            <w10:wrap type="none"/>
          </v:line>
        </w:pict>
      </w:r>
      <w:hyperlink w:history="true" w:anchor="_bookmark613">
        <w:r>
          <w:rPr>
            <w:rFonts w:ascii="Liberation Sans"/>
            <w:b/>
            <w:color w:val="0000ED"/>
            <w:spacing w:val="20"/>
            <w:sz w:val="25"/>
          </w:rPr>
          <w:t>Predictions</w:t>
        </w:r>
        <w:r>
          <w:rPr>
            <w:rFonts w:ascii="Liberation Sans"/>
            <w:b/>
            <w:color w:val="0000ED"/>
            <w:spacing w:val="20"/>
            <w:sz w:val="25"/>
          </w:rPr>
          <w:t> </w:t>
        </w:r>
        <w:r>
          <w:rPr>
            <w:rFonts w:ascii="Liberation Sans"/>
            <w:b/>
            <w:color w:val="0000ED"/>
            <w:spacing w:val="14"/>
            <w:sz w:val="25"/>
          </w:rPr>
          <w:t>for</w:t>
        </w:r>
        <w:r>
          <w:rPr>
            <w:rFonts w:ascii="Liberation Sans"/>
            <w:b/>
            <w:color w:val="0000ED"/>
            <w:spacing w:val="14"/>
            <w:sz w:val="25"/>
          </w:rPr>
          <w:t> </w:t>
        </w:r>
        <w:r>
          <w:rPr>
            <w:rFonts w:ascii="Liberation Sans"/>
            <w:b/>
            <w:color w:val="0000ED"/>
            <w:spacing w:val="18"/>
            <w:sz w:val="25"/>
          </w:rPr>
          <w:t>ethical</w:t>
        </w:r>
        <w:r>
          <w:rPr>
            <w:rFonts w:ascii="Liberation Sans"/>
            <w:b/>
            <w:color w:val="0000ED"/>
            <w:spacing w:val="18"/>
            <w:sz w:val="25"/>
          </w:rPr>
          <w:t> </w:t>
        </w:r>
        <w:r>
          <w:rPr>
            <w:rFonts w:ascii="Liberation Sans"/>
            <w:b/>
            <w:color w:val="0000ED"/>
            <w:spacing w:val="14"/>
            <w:sz w:val="25"/>
          </w:rPr>
          <w:t>and</w:t>
        </w:r>
        <w:r>
          <w:rPr>
            <w:rFonts w:ascii="Liberation Sans"/>
            <w:b/>
            <w:color w:val="0000ED"/>
            <w:spacing w:val="14"/>
            <w:sz w:val="25"/>
          </w:rPr>
          <w:t> </w:t>
        </w:r>
        <w:r>
          <w:rPr>
            <w:rFonts w:ascii="Liberation Sans"/>
            <w:b/>
            <w:color w:val="0000ED"/>
            <w:spacing w:val="19"/>
            <w:sz w:val="25"/>
          </w:rPr>
          <w:t>security</w:t>
        </w:r>
        <w:r>
          <w:rPr>
            <w:rFonts w:ascii="Liberation Sans"/>
            <w:b/>
            <w:color w:val="0000ED"/>
            <w:spacing w:val="19"/>
            <w:sz w:val="25"/>
          </w:rPr>
          <w:t> </w:t>
        </w:r>
        <w:r>
          <w:rPr>
            <w:rFonts w:ascii="Liberation Sans"/>
            <w:b/>
            <w:color w:val="0000ED"/>
            <w:spacing w:val="20"/>
            <w:sz w:val="25"/>
          </w:rPr>
          <w:t>considerations</w:t>
        </w:r>
        <w:r>
          <w:rPr>
            <w:rFonts w:ascii="Liberation Sans"/>
            <w:b/>
            <w:color w:val="0000ED"/>
            <w:spacing w:val="20"/>
            <w:sz w:val="25"/>
          </w:rPr>
          <w:t> </w:t>
        </w:r>
        <w:r>
          <w:rPr>
            <w:rFonts w:ascii="Liberation Sans"/>
            <w:b/>
            <w:color w:val="0000ED"/>
            <w:spacing w:val="11"/>
            <w:sz w:val="25"/>
          </w:rPr>
          <w:t>in</w:t>
        </w:r>
        <w:r>
          <w:rPr>
            <w:rFonts w:ascii="Liberation Sans"/>
            <w:b/>
            <w:color w:val="0000ED"/>
            <w:spacing w:val="11"/>
            <w:sz w:val="25"/>
          </w:rPr>
          <w:t> AI</w:t>
        </w:r>
        <w:r>
          <w:rPr>
            <w:rFonts w:ascii="Liberation Sans"/>
            <w:b/>
            <w:color w:val="0000ED"/>
            <w:spacing w:val="80"/>
            <w:sz w:val="25"/>
          </w:rPr>
          <w:t> </w:t>
        </w:r>
        <w:r>
          <w:rPr>
            <w:rFonts w:ascii="Liberation Sans"/>
            <w:b/>
            <w:color w:val="0000ED"/>
            <w:spacing w:val="18"/>
            <w:sz w:val="25"/>
          </w:rPr>
          <w:t>development</w:t>
        </w:r>
      </w:hyperlink>
    </w:p>
    <w:p>
      <w:pPr>
        <w:pStyle w:val="BodyText"/>
        <w:spacing w:line="20" w:lineRule="exact"/>
        <w:ind w:left="125"/>
        <w:rPr>
          <w:rFonts w:ascii="Liberation Sans"/>
          <w:sz w:val="2"/>
        </w:rPr>
      </w:pPr>
      <w:r>
        <w:rPr>
          <w:rFonts w:ascii="Liberation Sans"/>
          <w:sz w:val="2"/>
        </w:rPr>
        <w:pict>
          <v:group style="width:90pt;height:.75pt;mso-position-horizontal-relative:char;mso-position-vertical-relative:line" id="docshapegroup223" coordorigin="0,0" coordsize="1800,15">
            <v:line style="position:absolute" from="0,7" to="1800,7" stroked="true" strokeweight=".75pt" strokecolor="#0000ed">
              <v:stroke dashstyle="shortdot"/>
            </v:line>
          </v:group>
        </w:pict>
      </w:r>
      <w:r>
        <w:rPr>
          <w:rFonts w:ascii="Liberation Sans"/>
          <w:sz w:val="2"/>
        </w:rPr>
      </w:r>
    </w:p>
    <w:p>
      <w:pPr>
        <w:pStyle w:val="BodyText"/>
        <w:spacing w:before="6"/>
        <w:rPr>
          <w:rFonts w:ascii="Liberation Sans"/>
          <w:b/>
          <w:sz w:val="18"/>
        </w:rPr>
      </w:pPr>
    </w:p>
    <w:p>
      <w:pPr>
        <w:spacing w:line="276" w:lineRule="auto" w:before="95"/>
        <w:ind w:left="119" w:right="375" w:firstLine="0"/>
        <w:jc w:val="left"/>
        <w:rPr>
          <w:rFonts w:ascii="Liberation Sans"/>
          <w:b/>
          <w:sz w:val="25"/>
        </w:rPr>
      </w:pPr>
      <w:r>
        <w:rPr/>
        <w:pict>
          <v:line style="position:absolute;mso-position-horizontal-relative:page;mso-position-vertical-relative:paragraph;z-index:-22999552" from="77.25pt,21.349537pt" to="502.499921pt,21.349537pt" stroked="true" strokeweight=".75pt" strokecolor="#0000ed">
            <v:stroke dashstyle="shortdot"/>
            <w10:wrap type="none"/>
          </v:line>
        </w:pict>
      </w:r>
      <w:hyperlink w:history="true" w:anchor="_bookmark616">
        <w:r>
          <w:rPr>
            <w:rFonts w:ascii="Liberation Sans"/>
            <w:b/>
            <w:color w:val="0000ED"/>
            <w:spacing w:val="19"/>
            <w:sz w:val="25"/>
          </w:rPr>
          <w:t>Emerging</w:t>
        </w:r>
        <w:r>
          <w:rPr>
            <w:rFonts w:ascii="Liberation Sans"/>
            <w:b/>
            <w:color w:val="0000ED"/>
            <w:spacing w:val="19"/>
            <w:sz w:val="25"/>
          </w:rPr>
          <w:t> </w:t>
        </w:r>
        <w:r>
          <w:rPr>
            <w:rFonts w:ascii="Liberation Sans"/>
            <w:b/>
            <w:color w:val="0000ED"/>
            <w:spacing w:val="20"/>
            <w:sz w:val="25"/>
          </w:rPr>
          <w:t>technologies</w:t>
        </w:r>
        <w:r>
          <w:rPr>
            <w:rFonts w:ascii="Liberation Sans"/>
            <w:b/>
            <w:color w:val="0000ED"/>
            <w:spacing w:val="20"/>
            <w:sz w:val="25"/>
          </w:rPr>
          <w:t> </w:t>
        </w:r>
        <w:r>
          <w:rPr>
            <w:rFonts w:ascii="Liberation Sans"/>
            <w:b/>
            <w:color w:val="0000ED"/>
            <w:spacing w:val="14"/>
            <w:sz w:val="25"/>
          </w:rPr>
          <w:t>and</w:t>
        </w:r>
        <w:r>
          <w:rPr>
            <w:rFonts w:ascii="Liberation Sans"/>
            <w:b/>
            <w:color w:val="0000ED"/>
            <w:spacing w:val="14"/>
            <w:sz w:val="25"/>
          </w:rPr>
          <w:t> </w:t>
        </w:r>
        <w:r>
          <w:rPr>
            <w:rFonts w:ascii="Liberation Sans"/>
            <w:b/>
            <w:color w:val="0000ED"/>
            <w:spacing w:val="20"/>
            <w:sz w:val="25"/>
          </w:rPr>
          <w:t>methodologies</w:t>
        </w:r>
        <w:r>
          <w:rPr>
            <w:rFonts w:ascii="Liberation Sans"/>
            <w:b/>
            <w:color w:val="0000ED"/>
            <w:spacing w:val="20"/>
            <w:sz w:val="25"/>
          </w:rPr>
          <w:t> </w:t>
        </w:r>
        <w:r>
          <w:rPr>
            <w:rFonts w:ascii="Liberation Sans"/>
            <w:b/>
            <w:color w:val="0000ED"/>
            <w:spacing w:val="14"/>
            <w:sz w:val="25"/>
          </w:rPr>
          <w:t>for</w:t>
        </w:r>
        <w:r>
          <w:rPr>
            <w:rFonts w:ascii="Liberation Sans"/>
            <w:b/>
            <w:color w:val="0000ED"/>
            <w:spacing w:val="14"/>
            <w:sz w:val="25"/>
          </w:rPr>
          <w:t> </w:t>
        </w:r>
        <w:r>
          <w:rPr>
            <w:rFonts w:ascii="Liberation Sans"/>
            <w:b/>
            <w:color w:val="0000ED"/>
            <w:spacing w:val="11"/>
            <w:sz w:val="25"/>
          </w:rPr>
          <w:t>AI</w:t>
        </w:r>
        <w:r>
          <w:rPr>
            <w:rFonts w:ascii="Liberation Sans"/>
            <w:b/>
            <w:color w:val="0000ED"/>
            <w:spacing w:val="18"/>
            <w:sz w:val="25"/>
          </w:rPr>
          <w:t> ethics</w:t>
        </w:r>
        <w:r>
          <w:rPr>
            <w:rFonts w:ascii="Liberation Sans"/>
            <w:b/>
            <w:color w:val="0000ED"/>
            <w:spacing w:val="18"/>
            <w:sz w:val="25"/>
          </w:rPr>
          <w:t> </w:t>
        </w:r>
        <w:r>
          <w:rPr>
            <w:rFonts w:ascii="Liberation Sans"/>
            <w:b/>
            <w:color w:val="0000ED"/>
            <w:spacing w:val="14"/>
            <w:sz w:val="25"/>
          </w:rPr>
          <w:t>and</w:t>
        </w:r>
        <w:r>
          <w:rPr>
            <w:rFonts w:ascii="Liberation Sans"/>
            <w:b/>
            <w:color w:val="0000ED"/>
            <w:spacing w:val="80"/>
            <w:sz w:val="25"/>
          </w:rPr>
          <w:t> </w:t>
        </w:r>
        <w:r>
          <w:rPr>
            <w:rFonts w:ascii="Liberation Sans"/>
            <w:b/>
            <w:color w:val="0000ED"/>
            <w:spacing w:val="17"/>
            <w:sz w:val="25"/>
          </w:rPr>
          <w:t>security</w:t>
        </w:r>
      </w:hyperlink>
    </w:p>
    <w:p>
      <w:pPr>
        <w:pStyle w:val="BodyText"/>
        <w:spacing w:line="20" w:lineRule="exact"/>
        <w:ind w:left="125"/>
        <w:rPr>
          <w:rFonts w:ascii="Liberation Sans"/>
          <w:sz w:val="2"/>
        </w:rPr>
      </w:pPr>
      <w:r>
        <w:rPr>
          <w:rFonts w:ascii="Liberation Sans"/>
          <w:sz w:val="2"/>
        </w:rPr>
        <w:pict>
          <v:group style="width:57pt;height:.75pt;mso-position-horizontal-relative:char;mso-position-vertical-relative:line" id="docshapegroup224" coordorigin="0,0" coordsize="1140,15">
            <v:line style="position:absolute" from="0,7" to="1140,7" stroked="true" strokeweight=".75pt" strokecolor="#0000ed">
              <v:stroke dashstyle="shortdot"/>
            </v:line>
          </v:group>
        </w:pict>
      </w:r>
      <w:r>
        <w:rPr>
          <w:rFonts w:ascii="Liberation Sans"/>
          <w:sz w:val="2"/>
        </w:rPr>
      </w:r>
    </w:p>
    <w:p>
      <w:pPr>
        <w:pStyle w:val="BodyText"/>
        <w:spacing w:before="9"/>
        <w:rPr>
          <w:rFonts w:ascii="Liberation Sans"/>
          <w:b/>
          <w:sz w:val="19"/>
        </w:rPr>
      </w:pPr>
    </w:p>
    <w:p>
      <w:pPr>
        <w:spacing w:before="95"/>
        <w:ind w:left="119" w:right="0" w:firstLine="0"/>
        <w:jc w:val="left"/>
        <w:rPr>
          <w:rFonts w:ascii="Liberation Sans"/>
          <w:b/>
          <w:sz w:val="25"/>
        </w:rPr>
      </w:pPr>
      <w:r>
        <w:rPr/>
        <w:pict>
          <v:shape style="position:absolute;margin-left:77.25pt;margin-top:21.349533pt;width:65.25pt;height:.1pt;mso-position-horizontal-relative:page;mso-position-vertical-relative:paragraph;z-index:-15601664;mso-wrap-distance-left:0;mso-wrap-distance-right:0" id="docshape225" coordorigin="1545,427" coordsize="1305,0" path="m1545,427l2850,427e" filled="false" stroked="true" strokeweight=".75pt" strokecolor="#0000ed">
            <v:path arrowok="t"/>
            <v:stroke dashstyle="shortdot"/>
            <w10:wrap type="topAndBottom"/>
          </v:shape>
        </w:pict>
      </w:r>
      <w:hyperlink w:history="true" w:anchor="_bookmark619">
        <w:r>
          <w:rPr>
            <w:rFonts w:ascii="Liberation Sans"/>
            <w:b/>
            <w:color w:val="0000ED"/>
            <w:spacing w:val="16"/>
            <w:sz w:val="25"/>
          </w:rPr>
          <w:t>Summary</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62pt;width:282.75pt;height:.1pt;mso-position-horizontal-relative:page;mso-position-vertical-relative:paragraph;z-index:-15601152;mso-wrap-distance-left:0;mso-wrap-distance-right:0" id="docshape226" coordorigin="1545,427" coordsize="5655,0" path="m1545,427l7200,427e" filled="false" stroked="true" strokeweight=".75pt" strokecolor="#0000ed">
            <v:path arrowok="t"/>
            <v:stroke dashstyle="shortdot"/>
            <w10:wrap type="topAndBottom"/>
          </v:shape>
        </w:pict>
      </w:r>
      <w:hyperlink w:history="true" w:anchor="_bookmark620">
        <w:r>
          <w:rPr>
            <w:rFonts w:ascii="Liberation Sans"/>
            <w:b/>
            <w:color w:val="0000ED"/>
            <w:spacing w:val="19"/>
            <w:sz w:val="25"/>
          </w:rPr>
          <w:t>Reflective</w:t>
        </w:r>
        <w:r>
          <w:rPr>
            <w:rFonts w:ascii="Liberation Sans"/>
            <w:b/>
            <w:color w:val="0000ED"/>
            <w:spacing w:val="54"/>
            <w:sz w:val="25"/>
          </w:rPr>
          <w:t> </w:t>
        </w:r>
        <w:r>
          <w:rPr>
            <w:rFonts w:ascii="Liberation Sans"/>
            <w:b/>
            <w:color w:val="0000ED"/>
            <w:spacing w:val="19"/>
            <w:sz w:val="25"/>
          </w:rPr>
          <w:t>thoughts</w:t>
        </w:r>
        <w:r>
          <w:rPr>
            <w:rFonts w:ascii="Liberation Sans"/>
            <w:b/>
            <w:color w:val="0000ED"/>
            <w:spacing w:val="55"/>
            <w:sz w:val="25"/>
          </w:rPr>
          <w:t> </w:t>
        </w:r>
        <w:r>
          <w:rPr>
            <w:rFonts w:ascii="Liberation Sans"/>
            <w:b/>
            <w:color w:val="0000ED"/>
            <w:spacing w:val="11"/>
            <w:sz w:val="25"/>
          </w:rPr>
          <w:t>on</w:t>
        </w:r>
        <w:r>
          <w:rPr>
            <w:rFonts w:ascii="Liberation Sans"/>
            <w:b/>
            <w:color w:val="0000ED"/>
            <w:spacing w:val="55"/>
            <w:sz w:val="25"/>
          </w:rPr>
          <w:t> </w:t>
        </w:r>
        <w:r>
          <w:rPr>
            <w:rFonts w:ascii="Liberation Sans"/>
            <w:b/>
            <w:color w:val="0000ED"/>
            <w:spacing w:val="14"/>
            <w:sz w:val="25"/>
          </w:rPr>
          <w:t>the</w:t>
        </w:r>
        <w:r>
          <w:rPr>
            <w:rFonts w:ascii="Liberation Sans"/>
            <w:b/>
            <w:color w:val="0000ED"/>
            <w:spacing w:val="54"/>
            <w:sz w:val="25"/>
          </w:rPr>
          <w:t> </w:t>
        </w:r>
        <w:r>
          <w:rPr>
            <w:rFonts w:ascii="Liberation Sans"/>
            <w:b/>
            <w:color w:val="0000ED"/>
            <w:spacing w:val="16"/>
            <w:sz w:val="25"/>
          </w:rPr>
          <w:t>path</w:t>
        </w:r>
        <w:r>
          <w:rPr>
            <w:rFonts w:ascii="Liberation Sans"/>
            <w:b/>
            <w:color w:val="0000ED"/>
            <w:spacing w:val="55"/>
            <w:sz w:val="25"/>
          </w:rPr>
          <w:t> </w:t>
        </w:r>
        <w:r>
          <w:rPr>
            <w:rFonts w:ascii="Liberation Sans"/>
            <w:b/>
            <w:color w:val="0000ED"/>
            <w:spacing w:val="16"/>
            <w:sz w:val="25"/>
          </w:rPr>
          <w:t>forward</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56pt;width:216pt;height:.1pt;mso-position-horizontal-relative:page;mso-position-vertical-relative:paragraph;z-index:-15600640;mso-wrap-distance-left:0;mso-wrap-distance-right:0" id="docshape227" coordorigin="1545,427" coordsize="4320,0" path="m1545,427l5865,427e" filled="false" stroked="true" strokeweight=".75pt" strokecolor="#0000ed">
            <v:path arrowok="t"/>
            <v:stroke dashstyle="shortdot"/>
            <w10:wrap type="topAndBottom"/>
          </v:shape>
        </w:pict>
      </w:r>
      <w:hyperlink w:history="true" w:anchor="_bookmark621">
        <w:r>
          <w:rPr>
            <w:rFonts w:ascii="Liberation Sans"/>
            <w:b/>
            <w:color w:val="0000ED"/>
            <w:spacing w:val="18"/>
            <w:sz w:val="25"/>
          </w:rPr>
          <w:t>Further</w:t>
        </w:r>
        <w:r>
          <w:rPr>
            <w:rFonts w:ascii="Liberation Sans"/>
            <w:b/>
            <w:color w:val="0000ED"/>
            <w:spacing w:val="57"/>
            <w:sz w:val="25"/>
          </w:rPr>
          <w:t> </w:t>
        </w:r>
        <w:r>
          <w:rPr>
            <w:rFonts w:ascii="Liberation Sans"/>
            <w:b/>
            <w:color w:val="0000ED"/>
            <w:spacing w:val="18"/>
            <w:sz w:val="25"/>
          </w:rPr>
          <w:t>reading</w:t>
        </w:r>
        <w:r>
          <w:rPr>
            <w:rFonts w:ascii="Liberation Sans"/>
            <w:b/>
            <w:color w:val="0000ED"/>
            <w:spacing w:val="57"/>
            <w:sz w:val="25"/>
          </w:rPr>
          <w:t> </w:t>
        </w:r>
        <w:r>
          <w:rPr>
            <w:rFonts w:ascii="Liberation Sans"/>
            <w:b/>
            <w:color w:val="0000ED"/>
            <w:spacing w:val="14"/>
            <w:sz w:val="25"/>
          </w:rPr>
          <w:t>and</w:t>
        </w:r>
        <w:r>
          <w:rPr>
            <w:rFonts w:ascii="Liberation Sans"/>
            <w:b/>
            <w:color w:val="0000ED"/>
            <w:spacing w:val="57"/>
            <w:sz w:val="25"/>
          </w:rPr>
          <w:t> </w:t>
        </w:r>
        <w:r>
          <w:rPr>
            <w:rFonts w:ascii="Liberation Sans"/>
            <w:b/>
            <w:color w:val="0000ED"/>
            <w:spacing w:val="17"/>
            <w:sz w:val="25"/>
          </w:rPr>
          <w:t>resources</w:t>
        </w:r>
      </w:hyperlink>
    </w:p>
    <w:p>
      <w:pPr>
        <w:pStyle w:val="BodyText"/>
        <w:spacing w:before="7"/>
        <w:rPr>
          <w:rFonts w:ascii="Liberation Sans"/>
          <w:b/>
          <w:sz w:val="19"/>
        </w:rPr>
      </w:pPr>
    </w:p>
    <w:p>
      <w:pPr>
        <w:pStyle w:val="Heading3"/>
        <w:spacing w:before="95"/>
      </w:pPr>
      <w:r>
        <w:rPr/>
        <w:pict>
          <v:shape style="position:absolute;margin-left:77.25pt;margin-top:21.349556pt;width:31.5pt;height:.1pt;mso-position-horizontal-relative:page;mso-position-vertical-relative:paragraph;z-index:-15600128;mso-wrap-distance-left:0;mso-wrap-distance-right:0" id="docshape228" coordorigin="1545,427" coordsize="630,0" path="m1545,427l2175,427e" filled="false" stroked="true" strokeweight=".75pt" strokecolor="#0000ed">
            <v:path arrowok="t"/>
            <v:stroke dashstyle="shortdot"/>
            <w10:wrap type="topAndBottom"/>
          </v:shape>
        </w:pict>
      </w:r>
      <w:hyperlink w:history="true" w:anchor="_bookmark622">
        <w:r>
          <w:rPr>
            <w:color w:val="0000ED"/>
            <w:spacing w:val="9"/>
          </w:rPr>
          <w:t>Q&amp;A</w:t>
        </w:r>
      </w:hyperlink>
    </w:p>
    <w:p>
      <w:pPr>
        <w:pStyle w:val="BodyText"/>
        <w:spacing w:before="9"/>
        <w:rPr>
          <w:rFonts w:ascii="Liberation Sans"/>
          <w:b/>
          <w:sz w:val="28"/>
        </w:rPr>
      </w:pPr>
    </w:p>
    <w:p>
      <w:pPr>
        <w:spacing w:before="89"/>
        <w:ind w:left="119" w:right="0" w:firstLine="0"/>
        <w:jc w:val="left"/>
        <w:rPr>
          <w:rFonts w:ascii="Liberation Sans"/>
          <w:sz w:val="32"/>
        </w:rPr>
      </w:pPr>
      <w:r>
        <w:rPr/>
        <w:pict>
          <v:shape style="position:absolute;margin-left:77.25pt;margin-top:25.082512pt;width:20.25pt;height:.1pt;mso-position-horizontal-relative:page;mso-position-vertical-relative:paragraph;z-index:-15599616;mso-wrap-distance-left:0;mso-wrap-distance-right:0" id="docshape229" coordorigin="1545,502" coordsize="405,0" path="m1545,502l1950,502e" filled="false" stroked="true" strokeweight=".75pt" strokecolor="#0000ed">
            <v:path arrowok="t"/>
            <v:stroke dashstyle="shortdot"/>
            <w10:wrap type="topAndBottom"/>
          </v:shape>
        </w:pict>
      </w:r>
      <w:hyperlink w:history="true" w:anchor="_bookmark623">
        <w:r>
          <w:rPr>
            <w:rFonts w:ascii="Liberation Sans"/>
            <w:color w:val="0000ED"/>
            <w:spacing w:val="7"/>
            <w:sz w:val="32"/>
          </w:rPr>
          <w:t>11</w:t>
        </w:r>
      </w:hyperlink>
    </w:p>
    <w:p>
      <w:pPr>
        <w:pStyle w:val="BodyText"/>
        <w:spacing w:before="5"/>
        <w:rPr>
          <w:rFonts w:ascii="Liberation Sans"/>
          <w:sz w:val="27"/>
        </w:rPr>
      </w:pPr>
    </w:p>
    <w:p>
      <w:pPr>
        <w:spacing w:before="89"/>
        <w:ind w:left="119" w:right="0" w:firstLine="0"/>
        <w:jc w:val="left"/>
        <w:rPr>
          <w:rFonts w:ascii="Liberation Sans"/>
          <w:sz w:val="32"/>
        </w:rPr>
      </w:pPr>
      <w:r>
        <w:rPr/>
        <w:pict>
          <v:shape style="position:absolute;margin-left:77.25pt;margin-top:25.082508pt;width:380.25pt;height:.1pt;mso-position-horizontal-relative:page;mso-position-vertical-relative:paragraph;z-index:-15599104;mso-wrap-distance-left:0;mso-wrap-distance-right:0" id="docshape230" coordorigin="1545,502" coordsize="7605,0" path="m1545,502l9150,502e" filled="false" stroked="true" strokeweight=".75pt" strokecolor="#0000ed">
            <v:path arrowok="t"/>
            <v:stroke dashstyle="shortdot"/>
            <w10:wrap type="topAndBottom"/>
          </v:shape>
        </w:pict>
      </w:r>
      <w:hyperlink w:history="true" w:anchor="_bookmark624">
        <w:r>
          <w:rPr>
            <w:rFonts w:ascii="Liberation Sans"/>
            <w:color w:val="0000ED"/>
            <w:spacing w:val="22"/>
            <w:sz w:val="32"/>
          </w:rPr>
          <w:t>Revolutionizing</w:t>
        </w:r>
        <w:r>
          <w:rPr>
            <w:rFonts w:ascii="Liberation Sans"/>
            <w:color w:val="0000ED"/>
            <w:spacing w:val="36"/>
            <w:sz w:val="32"/>
          </w:rPr>
          <w:t> </w:t>
        </w:r>
        <w:r>
          <w:rPr>
            <w:rFonts w:ascii="Liberation Sans"/>
            <w:color w:val="0000ED"/>
            <w:spacing w:val="21"/>
            <w:sz w:val="32"/>
          </w:rPr>
          <w:t>Corporate</w:t>
        </w:r>
        <w:r>
          <w:rPr>
            <w:rFonts w:ascii="Liberation Sans"/>
            <w:color w:val="0000ED"/>
            <w:spacing w:val="37"/>
            <w:sz w:val="32"/>
          </w:rPr>
          <w:t> </w:t>
        </w:r>
        <w:r>
          <w:rPr>
            <w:rFonts w:ascii="Liberation Sans"/>
            <w:color w:val="0000ED"/>
            <w:spacing w:val="21"/>
            <w:sz w:val="32"/>
          </w:rPr>
          <w:t>Governance</w:t>
        </w:r>
        <w:r>
          <w:rPr>
            <w:rFonts w:ascii="Liberation Sans"/>
            <w:color w:val="0000ED"/>
            <w:spacing w:val="36"/>
            <w:sz w:val="32"/>
          </w:rPr>
          <w:t> </w:t>
        </w:r>
        <w:r>
          <w:rPr>
            <w:rFonts w:ascii="Liberation Sans"/>
            <w:color w:val="0000ED"/>
            <w:spacing w:val="18"/>
            <w:sz w:val="32"/>
          </w:rPr>
          <w:t>with</w:t>
        </w:r>
        <w:r>
          <w:rPr>
            <w:rFonts w:ascii="Liberation Sans"/>
            <w:color w:val="0000ED"/>
            <w:spacing w:val="21"/>
            <w:sz w:val="32"/>
          </w:rPr>
          <w:t> </w:t>
        </w:r>
        <w:r>
          <w:rPr>
            <w:rFonts w:ascii="Liberation Sans"/>
            <w:color w:val="0000ED"/>
            <w:spacing w:val="7"/>
            <w:sz w:val="32"/>
          </w:rPr>
          <w:t>AI</w:t>
        </w:r>
      </w:hyperlink>
    </w:p>
    <w:p>
      <w:pPr>
        <w:pStyle w:val="BodyText"/>
        <w:spacing w:before="7"/>
        <w:rPr>
          <w:rFonts w:ascii="Liberation Sans"/>
          <w:sz w:val="19"/>
        </w:rPr>
      </w:pPr>
    </w:p>
    <w:p>
      <w:pPr>
        <w:spacing w:before="95"/>
        <w:ind w:left="119" w:right="0" w:firstLine="0"/>
        <w:jc w:val="left"/>
        <w:rPr>
          <w:rFonts w:ascii="Liberation Sans"/>
          <w:b/>
          <w:sz w:val="25"/>
        </w:rPr>
      </w:pPr>
      <w:r>
        <w:rPr/>
        <w:pict>
          <v:shape style="position:absolute;margin-left:77.25pt;margin-top:21.349546pt;width:349.5pt;height:.1pt;mso-position-horizontal-relative:page;mso-position-vertical-relative:paragraph;z-index:-15598592;mso-wrap-distance-left:0;mso-wrap-distance-right:0" id="docshape231" coordorigin="1545,427" coordsize="6990,0" path="m1545,427l8535,427e" filled="false" stroked="true" strokeweight=".75pt" strokecolor="#0000ed">
            <v:path arrowok="t"/>
            <v:stroke dashstyle="shortdot"/>
            <w10:wrap type="topAndBottom"/>
          </v:shape>
        </w:pict>
      </w:r>
      <w:hyperlink w:history="true" w:anchor="_bookmark626">
        <w:r>
          <w:rPr>
            <w:rFonts w:ascii="Liberation Sans"/>
            <w:b/>
            <w:color w:val="0000ED"/>
            <w:spacing w:val="22"/>
            <w:sz w:val="25"/>
          </w:rPr>
          <w:t>AI-</w:t>
        </w:r>
        <w:r>
          <w:rPr>
            <w:rFonts w:ascii="Liberation Sans"/>
            <w:b/>
            <w:color w:val="0000ED"/>
            <w:spacing w:val="18"/>
            <w:sz w:val="25"/>
          </w:rPr>
          <w:t>driven</w:t>
        </w:r>
        <w:r>
          <w:rPr>
            <w:rFonts w:ascii="Liberation Sans"/>
            <w:b/>
            <w:color w:val="0000ED"/>
            <w:spacing w:val="57"/>
            <w:sz w:val="25"/>
          </w:rPr>
          <w:t> </w:t>
        </w:r>
        <w:r>
          <w:rPr>
            <w:rFonts w:ascii="Liberation Sans"/>
            <w:b/>
            <w:color w:val="0000ED"/>
            <w:spacing w:val="20"/>
            <w:sz w:val="25"/>
          </w:rPr>
          <w:t>enhancements</w:t>
        </w:r>
        <w:r>
          <w:rPr>
            <w:rFonts w:ascii="Liberation Sans"/>
            <w:b/>
            <w:color w:val="0000ED"/>
            <w:spacing w:val="58"/>
            <w:sz w:val="25"/>
          </w:rPr>
          <w:t> </w:t>
        </w:r>
        <w:r>
          <w:rPr>
            <w:rFonts w:ascii="Liberation Sans"/>
            <w:b/>
            <w:color w:val="0000ED"/>
            <w:spacing w:val="11"/>
            <w:sz w:val="25"/>
          </w:rPr>
          <w:t>in</w:t>
        </w:r>
        <w:r>
          <w:rPr>
            <w:rFonts w:ascii="Liberation Sans"/>
            <w:b/>
            <w:color w:val="0000ED"/>
            <w:spacing w:val="58"/>
            <w:sz w:val="25"/>
          </w:rPr>
          <w:t> </w:t>
        </w:r>
        <w:r>
          <w:rPr>
            <w:rFonts w:ascii="Liberation Sans"/>
            <w:b/>
            <w:color w:val="0000ED"/>
            <w:spacing w:val="19"/>
            <w:sz w:val="25"/>
          </w:rPr>
          <w:t>corporate</w:t>
        </w:r>
        <w:r>
          <w:rPr>
            <w:rFonts w:ascii="Liberation Sans"/>
            <w:b/>
            <w:color w:val="0000ED"/>
            <w:spacing w:val="58"/>
            <w:sz w:val="25"/>
          </w:rPr>
          <w:t> </w:t>
        </w:r>
        <w:r>
          <w:rPr>
            <w:rFonts w:ascii="Liberation Sans"/>
            <w:b/>
            <w:color w:val="0000ED"/>
            <w:spacing w:val="17"/>
            <w:sz w:val="25"/>
          </w:rPr>
          <w:t>governance</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545pt;width:267.75pt;height:.1pt;mso-position-horizontal-relative:page;mso-position-vertical-relative:paragraph;z-index:-15598080;mso-wrap-distance-left:0;mso-wrap-distance-right:0" id="docshape232" coordorigin="1545,427" coordsize="5355,0" path="m1545,427l6900,427e" filled="false" stroked="true" strokeweight=".75pt" strokecolor="#0000ed">
            <v:path arrowok="t"/>
            <v:stroke dashstyle="shortdot"/>
            <w10:wrap type="topAndBottom"/>
          </v:shape>
        </w:pict>
      </w:r>
      <w:hyperlink w:history="true" w:anchor="_bookmark628">
        <w:r>
          <w:rPr>
            <w:rFonts w:ascii="Liberation Sans"/>
            <w:b/>
            <w:color w:val="0000ED"/>
            <w:spacing w:val="19"/>
            <w:sz w:val="25"/>
          </w:rPr>
          <w:t>Enhanced</w:t>
        </w:r>
        <w:r>
          <w:rPr>
            <w:rFonts w:ascii="Liberation Sans"/>
            <w:b/>
            <w:color w:val="0000ED"/>
            <w:spacing w:val="62"/>
            <w:sz w:val="25"/>
          </w:rPr>
          <w:t> </w:t>
        </w:r>
        <w:r>
          <w:rPr>
            <w:rFonts w:ascii="Liberation Sans"/>
            <w:b/>
            <w:color w:val="0000ED"/>
            <w:spacing w:val="22"/>
            <w:sz w:val="25"/>
          </w:rPr>
          <w:t>decision-</w:t>
        </w:r>
        <w:r>
          <w:rPr>
            <w:rFonts w:ascii="Liberation Sans"/>
            <w:b/>
            <w:color w:val="0000ED"/>
            <w:spacing w:val="18"/>
            <w:sz w:val="25"/>
          </w:rPr>
          <w:t>making</w:t>
        </w:r>
        <w:r>
          <w:rPr>
            <w:rFonts w:ascii="Liberation Sans"/>
            <w:b/>
            <w:color w:val="0000ED"/>
            <w:spacing w:val="63"/>
            <w:sz w:val="25"/>
          </w:rPr>
          <w:t> </w:t>
        </w:r>
        <w:r>
          <w:rPr>
            <w:rFonts w:ascii="Liberation Sans"/>
            <w:b/>
            <w:color w:val="0000ED"/>
            <w:spacing w:val="17"/>
            <w:sz w:val="25"/>
          </w:rPr>
          <w:t>processes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43pt;width:231pt;height:.1pt;mso-position-horizontal-relative:page;mso-position-vertical-relative:paragraph;z-index:-15597568;mso-wrap-distance-left:0;mso-wrap-distance-right:0" id="docshape233" coordorigin="1545,427" coordsize="4620,0" path="m1545,427l6165,427e" filled="false" stroked="true" strokeweight=".75pt" strokecolor="#0000ed">
            <v:path arrowok="t"/>
            <v:stroke dashstyle="shortdot"/>
            <w10:wrap type="topAndBottom"/>
          </v:shape>
        </w:pict>
      </w:r>
      <w:hyperlink w:history="true" w:anchor="_bookmark630">
        <w:r>
          <w:rPr>
            <w:rFonts w:ascii="Liberation Sans"/>
            <w:b/>
            <w:color w:val="0000ED"/>
            <w:spacing w:val="20"/>
            <w:sz w:val="25"/>
          </w:rPr>
          <w:t>Revolutionizing</w:t>
        </w:r>
        <w:r>
          <w:rPr>
            <w:rFonts w:ascii="Liberation Sans"/>
            <w:b/>
            <w:color w:val="0000ED"/>
            <w:spacing w:val="61"/>
            <w:sz w:val="25"/>
          </w:rPr>
          <w:t> </w:t>
        </w:r>
        <w:r>
          <w:rPr>
            <w:rFonts w:ascii="Liberation Sans"/>
            <w:b/>
            <w:color w:val="0000ED"/>
            <w:spacing w:val="16"/>
            <w:sz w:val="25"/>
          </w:rPr>
          <w:t>risk</w:t>
        </w:r>
        <w:r>
          <w:rPr>
            <w:rFonts w:ascii="Liberation Sans"/>
            <w:b/>
            <w:color w:val="0000ED"/>
            <w:spacing w:val="62"/>
            <w:sz w:val="25"/>
          </w:rPr>
          <w:t> </w:t>
        </w:r>
        <w:r>
          <w:rPr>
            <w:rFonts w:ascii="Liberation Sans"/>
            <w:b/>
            <w:color w:val="0000ED"/>
            <w:spacing w:val="17"/>
            <w:sz w:val="25"/>
          </w:rPr>
          <w:t>assessment</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539pt;width:353.25pt;height:.1pt;mso-position-horizontal-relative:page;mso-position-vertical-relative:paragraph;z-index:-15597056;mso-wrap-distance-left:0;mso-wrap-distance-right:0" id="docshape234" coordorigin="1545,427" coordsize="7065,0" path="m1545,427l8610,427e" filled="false" stroked="true" strokeweight=".75pt" strokecolor="#0000ed">
            <v:path arrowok="t"/>
            <v:stroke dashstyle="shortdot"/>
            <w10:wrap type="topAndBottom"/>
          </v:shape>
        </w:pict>
      </w:r>
      <w:hyperlink w:history="true" w:anchor="_bookmark632">
        <w:r>
          <w:rPr>
            <w:rFonts w:ascii="Liberation Sans"/>
            <w:b/>
            <w:color w:val="0000ED"/>
            <w:spacing w:val="19"/>
            <w:sz w:val="25"/>
          </w:rPr>
          <w:t>Automating</w:t>
        </w:r>
        <w:r>
          <w:rPr>
            <w:rFonts w:ascii="Liberation Sans"/>
            <w:b/>
            <w:color w:val="0000ED"/>
            <w:spacing w:val="62"/>
            <w:sz w:val="25"/>
          </w:rPr>
          <w:t> </w:t>
        </w:r>
        <w:r>
          <w:rPr>
            <w:rFonts w:ascii="Liberation Sans"/>
            <w:b/>
            <w:color w:val="0000ED"/>
            <w:spacing w:val="19"/>
            <w:sz w:val="25"/>
          </w:rPr>
          <w:t>compliance</w:t>
        </w:r>
        <w:r>
          <w:rPr>
            <w:rFonts w:ascii="Liberation Sans"/>
            <w:b/>
            <w:color w:val="0000ED"/>
            <w:spacing w:val="63"/>
            <w:sz w:val="25"/>
          </w:rPr>
          <w:t> </w:t>
        </w:r>
        <w:r>
          <w:rPr>
            <w:rFonts w:ascii="Liberation Sans"/>
            <w:b/>
            <w:color w:val="0000ED"/>
            <w:spacing w:val="14"/>
            <w:sz w:val="25"/>
          </w:rPr>
          <w:t>and</w:t>
        </w:r>
        <w:r>
          <w:rPr>
            <w:rFonts w:ascii="Liberation Sans"/>
            <w:b/>
            <w:color w:val="0000ED"/>
            <w:spacing w:val="62"/>
            <w:sz w:val="25"/>
          </w:rPr>
          <w:t> </w:t>
        </w:r>
        <w:r>
          <w:rPr>
            <w:rFonts w:ascii="Liberation Sans"/>
            <w:b/>
            <w:color w:val="0000ED"/>
            <w:spacing w:val="19"/>
            <w:sz w:val="25"/>
          </w:rPr>
          <w:t>regulatory</w:t>
        </w:r>
        <w:r>
          <w:rPr>
            <w:rFonts w:ascii="Liberation Sans"/>
            <w:b/>
            <w:color w:val="0000ED"/>
            <w:spacing w:val="63"/>
            <w:sz w:val="25"/>
          </w:rPr>
          <w:t> </w:t>
        </w:r>
        <w:r>
          <w:rPr>
            <w:rFonts w:ascii="Liberation Sans"/>
            <w:b/>
            <w:color w:val="0000ED"/>
            <w:spacing w:val="17"/>
            <w:sz w:val="25"/>
          </w:rPr>
          <w:t>adherence</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37pt;width:348pt;height:.1pt;mso-position-horizontal-relative:page;mso-position-vertical-relative:paragraph;z-index:-15596544;mso-wrap-distance-left:0;mso-wrap-distance-right:0" id="docshape235" coordorigin="1545,427" coordsize="6960,0" path="m1545,427l8505,427e" filled="false" stroked="true" strokeweight=".75pt" strokecolor="#0000ed">
            <v:path arrowok="t"/>
            <v:stroke dashstyle="shortdot"/>
            <w10:wrap type="topAndBottom"/>
          </v:shape>
        </w:pict>
      </w:r>
      <w:hyperlink w:history="true" w:anchor="_bookmark634">
        <w:r>
          <w:rPr>
            <w:rFonts w:ascii="Liberation Sans"/>
            <w:b/>
            <w:color w:val="0000ED"/>
            <w:spacing w:val="19"/>
            <w:sz w:val="25"/>
          </w:rPr>
          <w:t>Continuous</w:t>
        </w:r>
        <w:r>
          <w:rPr>
            <w:rFonts w:ascii="Liberation Sans"/>
            <w:b/>
            <w:color w:val="0000ED"/>
            <w:spacing w:val="61"/>
            <w:sz w:val="25"/>
          </w:rPr>
          <w:t> </w:t>
        </w:r>
        <w:r>
          <w:rPr>
            <w:rFonts w:ascii="Liberation Sans"/>
            <w:b/>
            <w:color w:val="0000ED"/>
            <w:spacing w:val="19"/>
            <w:sz w:val="25"/>
          </w:rPr>
          <w:t>compliance</w:t>
        </w:r>
        <w:r>
          <w:rPr>
            <w:rFonts w:ascii="Liberation Sans"/>
            <w:b/>
            <w:color w:val="0000ED"/>
            <w:spacing w:val="62"/>
            <w:sz w:val="25"/>
          </w:rPr>
          <w:t> </w:t>
        </w:r>
        <w:r>
          <w:rPr>
            <w:rFonts w:ascii="Liberation Sans"/>
            <w:b/>
            <w:color w:val="0000ED"/>
            <w:spacing w:val="14"/>
            <w:sz w:val="25"/>
          </w:rPr>
          <w:t>and</w:t>
        </w:r>
        <w:r>
          <w:rPr>
            <w:rFonts w:ascii="Liberation Sans"/>
            <w:b/>
            <w:color w:val="0000ED"/>
            <w:spacing w:val="61"/>
            <w:sz w:val="25"/>
          </w:rPr>
          <w:t> </w:t>
        </w:r>
        <w:r>
          <w:rPr>
            <w:rFonts w:ascii="Liberation Sans"/>
            <w:b/>
            <w:color w:val="0000ED"/>
            <w:spacing w:val="18"/>
            <w:sz w:val="25"/>
          </w:rPr>
          <w:t>dynamic</w:t>
        </w:r>
        <w:r>
          <w:rPr>
            <w:rFonts w:ascii="Liberation Sans"/>
            <w:b/>
            <w:color w:val="0000ED"/>
            <w:spacing w:val="62"/>
            <w:sz w:val="25"/>
          </w:rPr>
          <w:t> </w:t>
        </w:r>
        <w:r>
          <w:rPr>
            <w:rFonts w:ascii="Liberation Sans"/>
            <w:b/>
            <w:color w:val="0000ED"/>
            <w:spacing w:val="17"/>
            <w:sz w:val="25"/>
          </w:rPr>
          <w:t>governance</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533pt;width:271.5pt;height:.1pt;mso-position-horizontal-relative:page;mso-position-vertical-relative:paragraph;z-index:-15596032;mso-wrap-distance-left:0;mso-wrap-distance-right:0" id="docshape236" coordorigin="1545,427" coordsize="5430,0" path="m1545,427l6975,427e" filled="false" stroked="true" strokeweight=".75pt" strokecolor="#0000ed">
            <v:path arrowok="t"/>
            <v:stroke dashstyle="shortdot"/>
            <w10:wrap type="topAndBottom"/>
          </v:shape>
        </w:pict>
      </w:r>
      <w:hyperlink w:history="true" w:anchor="_bookmark637">
        <w:r>
          <w:rPr>
            <w:rFonts w:ascii="Liberation Sans"/>
            <w:b/>
            <w:color w:val="0000ED"/>
            <w:spacing w:val="20"/>
            <w:sz w:val="25"/>
          </w:rPr>
          <w:t>Implications</w:t>
        </w:r>
        <w:r>
          <w:rPr>
            <w:rFonts w:ascii="Liberation Sans"/>
            <w:b/>
            <w:color w:val="0000ED"/>
            <w:spacing w:val="57"/>
            <w:sz w:val="25"/>
          </w:rPr>
          <w:t> </w:t>
        </w:r>
        <w:r>
          <w:rPr>
            <w:rFonts w:ascii="Liberation Sans"/>
            <w:b/>
            <w:color w:val="0000ED"/>
            <w:spacing w:val="14"/>
            <w:sz w:val="25"/>
          </w:rPr>
          <w:t>for</w:t>
        </w:r>
        <w:r>
          <w:rPr>
            <w:rFonts w:ascii="Liberation Sans"/>
            <w:b/>
            <w:color w:val="0000ED"/>
            <w:spacing w:val="58"/>
            <w:sz w:val="25"/>
          </w:rPr>
          <w:t> </w:t>
        </w:r>
        <w:r>
          <w:rPr>
            <w:rFonts w:ascii="Liberation Sans"/>
            <w:b/>
            <w:color w:val="0000ED"/>
            <w:spacing w:val="19"/>
            <w:sz w:val="25"/>
          </w:rPr>
          <w:t>corporate</w:t>
        </w:r>
        <w:r>
          <w:rPr>
            <w:rFonts w:ascii="Liberation Sans"/>
            <w:b/>
            <w:color w:val="0000ED"/>
            <w:spacing w:val="58"/>
            <w:sz w:val="25"/>
          </w:rPr>
          <w:t> </w:t>
        </w:r>
        <w:r>
          <w:rPr>
            <w:rFonts w:ascii="Liberation Sans"/>
            <w:b/>
            <w:color w:val="0000ED"/>
            <w:spacing w:val="17"/>
            <w:sz w:val="25"/>
          </w:rPr>
          <w:t>governance</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39pt;width:283.5pt;height:.1pt;mso-position-horizontal-relative:page;mso-position-vertical-relative:paragraph;z-index:-15595520;mso-wrap-distance-left:0;mso-wrap-distance-right:0" id="docshape237" coordorigin="1545,427" coordsize="5670,0" path="m1545,427l7215,427e" filled="false" stroked="true" strokeweight=".75pt" strokecolor="#0000ed">
            <v:path arrowok="t"/>
            <v:stroke dashstyle="shortdot"/>
            <w10:wrap type="topAndBottom"/>
          </v:shape>
        </w:pict>
      </w:r>
      <w:hyperlink w:history="true" w:anchor="_bookmark639">
        <w:r>
          <w:rPr>
            <w:rFonts w:ascii="Liberation Sans"/>
            <w:b/>
            <w:color w:val="0000ED"/>
            <w:spacing w:val="18"/>
            <w:sz w:val="25"/>
          </w:rPr>
          <w:t>Ethical</w:t>
        </w:r>
        <w:r>
          <w:rPr>
            <w:rFonts w:ascii="Liberation Sans"/>
            <w:b/>
            <w:color w:val="0000ED"/>
            <w:spacing w:val="55"/>
            <w:sz w:val="25"/>
          </w:rPr>
          <w:t> </w:t>
        </w:r>
        <w:r>
          <w:rPr>
            <w:rFonts w:ascii="Liberation Sans"/>
            <w:b/>
            <w:color w:val="0000ED"/>
            <w:spacing w:val="20"/>
            <w:sz w:val="25"/>
          </w:rPr>
          <w:t>considerations</w:t>
        </w:r>
        <w:r>
          <w:rPr>
            <w:rFonts w:ascii="Liberation Sans"/>
            <w:b/>
            <w:color w:val="0000ED"/>
            <w:spacing w:val="56"/>
            <w:sz w:val="25"/>
          </w:rPr>
          <w:t> </w:t>
        </w:r>
        <w:r>
          <w:rPr>
            <w:rFonts w:ascii="Liberation Sans"/>
            <w:b/>
            <w:color w:val="0000ED"/>
            <w:spacing w:val="11"/>
            <w:sz w:val="25"/>
          </w:rPr>
          <w:t>in</w:t>
        </w:r>
        <w:r>
          <w:rPr>
            <w:rFonts w:ascii="Liberation Sans"/>
            <w:b/>
            <w:color w:val="0000ED"/>
            <w:spacing w:val="45"/>
            <w:sz w:val="25"/>
          </w:rPr>
          <w:t> </w:t>
        </w:r>
        <w:r>
          <w:rPr>
            <w:rFonts w:ascii="Liberation Sans"/>
            <w:b/>
            <w:color w:val="0000ED"/>
            <w:spacing w:val="11"/>
            <w:sz w:val="25"/>
          </w:rPr>
          <w:t>AI</w:t>
        </w:r>
        <w:r>
          <w:rPr>
            <w:rFonts w:ascii="Liberation Sans"/>
            <w:b/>
            <w:color w:val="0000ED"/>
            <w:spacing w:val="56"/>
            <w:sz w:val="25"/>
          </w:rPr>
          <w:t> </w:t>
        </w:r>
        <w:r>
          <w:rPr>
            <w:rFonts w:ascii="Liberation Sans"/>
            <w:b/>
            <w:color w:val="0000ED"/>
            <w:spacing w:val="17"/>
            <w:sz w:val="25"/>
          </w:rPr>
          <w:t>governance</w:t>
        </w:r>
      </w:hyperlink>
    </w:p>
    <w:p>
      <w:pPr>
        <w:pStyle w:val="BodyText"/>
        <w:spacing w:before="7"/>
        <w:rPr>
          <w:rFonts w:ascii="Liberation Sans"/>
          <w:b/>
          <w:sz w:val="19"/>
        </w:rPr>
      </w:pPr>
    </w:p>
    <w:p>
      <w:pPr>
        <w:spacing w:before="95"/>
        <w:ind w:left="119" w:right="0" w:firstLine="0"/>
        <w:jc w:val="left"/>
        <w:rPr>
          <w:rFonts w:ascii="Liberation Sans" w:hAnsi="Liberation Sans"/>
          <w:b/>
          <w:sz w:val="25"/>
        </w:rPr>
      </w:pPr>
      <w:r>
        <w:rPr/>
        <w:pict>
          <v:shape style="position:absolute;margin-left:77.25pt;margin-top:20.974537pt;width:189.75pt;height:.1pt;mso-position-horizontal-relative:page;mso-position-vertical-relative:paragraph;z-index:-15595008;mso-wrap-distance-left:0;mso-wrap-distance-right:0" id="docshape238" coordorigin="1545,419" coordsize="3795,0" path="m1545,419l5340,419e" filled="false" stroked="true" strokeweight=".75pt" strokecolor="#0000ed">
            <v:path arrowok="t"/>
            <v:stroke dashstyle="shortdot"/>
            <w10:wrap type="topAndBottom"/>
          </v:shape>
        </w:pict>
      </w:r>
      <w:hyperlink w:history="true" w:anchor="_bookmark642">
        <w:r>
          <w:rPr>
            <w:rFonts w:ascii="Liberation Sans" w:hAnsi="Liberation Sans"/>
            <w:b/>
            <w:color w:val="0000ED"/>
            <w:spacing w:val="16"/>
            <w:sz w:val="25"/>
          </w:rPr>
          <w:t>Case</w:t>
        </w:r>
        <w:r>
          <w:rPr>
            <w:rFonts w:ascii="Liberation Sans" w:hAnsi="Liberation Sans"/>
            <w:b/>
            <w:color w:val="0000ED"/>
            <w:spacing w:val="50"/>
            <w:sz w:val="25"/>
          </w:rPr>
          <w:t> </w:t>
        </w:r>
        <w:r>
          <w:rPr>
            <w:rFonts w:ascii="Liberation Sans" w:hAnsi="Liberation Sans"/>
            <w:b/>
            <w:color w:val="0000ED"/>
            <w:spacing w:val="18"/>
            <w:sz w:val="25"/>
          </w:rPr>
          <w:t>studies</w:t>
        </w:r>
        <w:r>
          <w:rPr>
            <w:rFonts w:ascii="Liberation Sans" w:hAnsi="Liberation Sans"/>
            <w:b/>
            <w:color w:val="0000ED"/>
            <w:spacing w:val="51"/>
            <w:sz w:val="25"/>
          </w:rPr>
          <w:t> </w:t>
        </w:r>
        <w:r>
          <w:rPr>
            <w:rFonts w:ascii="Liberation Sans" w:hAnsi="Liberation Sans"/>
            <w:b/>
            <w:color w:val="0000ED"/>
            <w:sz w:val="25"/>
          </w:rPr>
          <w:t>–</w:t>
        </w:r>
        <w:r>
          <w:rPr>
            <w:rFonts w:ascii="Liberation Sans" w:hAnsi="Liberation Sans"/>
            <w:b/>
            <w:color w:val="0000ED"/>
            <w:spacing w:val="41"/>
            <w:sz w:val="25"/>
          </w:rPr>
          <w:t> </w:t>
        </w:r>
        <w:r>
          <w:rPr>
            <w:rFonts w:ascii="Liberation Sans" w:hAnsi="Liberation Sans"/>
            <w:b/>
            <w:color w:val="0000ED"/>
            <w:spacing w:val="11"/>
            <w:sz w:val="25"/>
          </w:rPr>
          <w:t>AI</w:t>
        </w:r>
        <w:r>
          <w:rPr>
            <w:rFonts w:ascii="Liberation Sans" w:hAnsi="Liberation Sans"/>
            <w:b/>
            <w:color w:val="0000ED"/>
            <w:spacing w:val="50"/>
            <w:sz w:val="25"/>
          </w:rPr>
          <w:t> </w:t>
        </w:r>
        <w:r>
          <w:rPr>
            <w:rFonts w:ascii="Liberation Sans" w:hAnsi="Liberation Sans"/>
            <w:b/>
            <w:color w:val="0000ED"/>
            <w:spacing w:val="11"/>
            <w:sz w:val="25"/>
          </w:rPr>
          <w:t>in</w:t>
        </w:r>
        <w:r>
          <w:rPr>
            <w:rFonts w:ascii="Liberation Sans" w:hAnsi="Liberation Sans"/>
            <w:b/>
            <w:color w:val="0000ED"/>
            <w:spacing w:val="51"/>
            <w:sz w:val="25"/>
          </w:rPr>
          <w:t> </w:t>
        </w:r>
        <w:r>
          <w:rPr>
            <w:rFonts w:ascii="Liberation Sans" w:hAnsi="Liberation Sans"/>
            <w:b/>
            <w:color w:val="0000ED"/>
            <w:spacing w:val="16"/>
            <w:sz w:val="25"/>
          </w:rPr>
          <w:t>action</w:t>
        </w:r>
      </w:hyperlink>
    </w:p>
    <w:p>
      <w:pPr>
        <w:spacing w:after="0"/>
        <w:jc w:val="left"/>
        <w:rPr>
          <w:rFonts w:ascii="Liberation Sans" w:hAnsi="Liberation Sans"/>
          <w:sz w:val="25"/>
        </w:rPr>
        <w:sectPr>
          <w:pgSz w:w="12240" w:h="15840"/>
          <w:pgMar w:top="1380" w:bottom="280" w:left="1420" w:right="1420"/>
        </w:sectPr>
      </w:pPr>
    </w:p>
    <w:p>
      <w:pPr>
        <w:spacing w:line="276" w:lineRule="auto" w:before="65"/>
        <w:ind w:left="119" w:right="375" w:firstLine="0"/>
        <w:jc w:val="left"/>
        <w:rPr>
          <w:rFonts w:ascii="Liberation Sans" w:hAnsi="Liberation Sans"/>
          <w:b/>
          <w:sz w:val="25"/>
        </w:rPr>
      </w:pPr>
      <w:r>
        <w:rPr/>
        <w:pict>
          <v:line style="position:absolute;mso-position-horizontal-relative:page;mso-position-vertical-relative:paragraph;z-index:15873024" from="77.25pt,19.849531pt" to="489.749967pt,19.849531pt" stroked="true" strokeweight=".75pt" strokecolor="#0000ed">
            <v:stroke dashstyle="shortdot"/>
            <w10:wrap type="none"/>
          </v:line>
        </w:pict>
      </w:r>
      <w:hyperlink w:history="true" w:anchor="_bookmark644">
        <w:r>
          <w:rPr>
            <w:rFonts w:ascii="Liberation Sans" w:hAnsi="Liberation Sans"/>
            <w:b/>
            <w:color w:val="0000ED"/>
            <w:spacing w:val="16"/>
            <w:sz w:val="25"/>
          </w:rPr>
          <w:t>Case</w:t>
        </w:r>
        <w:r>
          <w:rPr>
            <w:rFonts w:ascii="Liberation Sans" w:hAnsi="Liberation Sans"/>
            <w:b/>
            <w:color w:val="0000ED"/>
            <w:spacing w:val="40"/>
            <w:sz w:val="25"/>
          </w:rPr>
          <w:t> </w:t>
        </w:r>
        <w:r>
          <w:rPr>
            <w:rFonts w:ascii="Liberation Sans" w:hAnsi="Liberation Sans"/>
            <w:b/>
            <w:color w:val="0000ED"/>
            <w:spacing w:val="17"/>
            <w:sz w:val="25"/>
          </w:rPr>
          <w:t>study</w:t>
        </w:r>
        <w:r>
          <w:rPr>
            <w:rFonts w:ascii="Liberation Sans" w:hAnsi="Liberation Sans"/>
            <w:b/>
            <w:color w:val="0000ED"/>
            <w:spacing w:val="40"/>
            <w:sz w:val="25"/>
          </w:rPr>
          <w:t> </w:t>
        </w:r>
        <w:r>
          <w:rPr>
            <w:rFonts w:ascii="Liberation Sans" w:hAnsi="Liberation Sans"/>
            <w:b/>
            <w:color w:val="0000ED"/>
            <w:sz w:val="25"/>
          </w:rPr>
          <w:t>1</w:t>
        </w:r>
        <w:r>
          <w:rPr>
            <w:rFonts w:ascii="Liberation Sans" w:hAnsi="Liberation Sans"/>
            <w:b/>
            <w:color w:val="0000ED"/>
            <w:spacing w:val="40"/>
            <w:sz w:val="25"/>
          </w:rPr>
          <w:t> </w:t>
        </w:r>
        <w:r>
          <w:rPr>
            <w:rFonts w:ascii="Liberation Sans" w:hAnsi="Liberation Sans"/>
            <w:b/>
            <w:color w:val="0000ED"/>
            <w:sz w:val="25"/>
          </w:rPr>
          <w:t>–</w:t>
        </w:r>
        <w:r>
          <w:rPr>
            <w:rFonts w:ascii="Liberation Sans" w:hAnsi="Liberation Sans"/>
            <w:b/>
            <w:color w:val="0000ED"/>
            <w:spacing w:val="19"/>
            <w:sz w:val="25"/>
          </w:rPr>
          <w:t> Transforming</w:t>
        </w:r>
        <w:r>
          <w:rPr>
            <w:rFonts w:ascii="Liberation Sans" w:hAnsi="Liberation Sans"/>
            <w:b/>
            <w:color w:val="0000ED"/>
            <w:spacing w:val="19"/>
            <w:sz w:val="25"/>
          </w:rPr>
          <w:t> </w:t>
        </w:r>
        <w:r>
          <w:rPr>
            <w:rFonts w:ascii="Liberation Sans" w:hAnsi="Liberation Sans"/>
            <w:b/>
            <w:color w:val="0000ED"/>
            <w:spacing w:val="16"/>
            <w:sz w:val="25"/>
          </w:rPr>
          <w:t>risk</w:t>
        </w:r>
        <w:r>
          <w:rPr>
            <w:rFonts w:ascii="Liberation Sans" w:hAnsi="Liberation Sans"/>
            <w:b/>
            <w:color w:val="0000ED"/>
            <w:spacing w:val="19"/>
            <w:sz w:val="25"/>
          </w:rPr>
          <w:t> management</w:t>
        </w:r>
        <w:r>
          <w:rPr>
            <w:rFonts w:ascii="Liberation Sans" w:hAnsi="Liberation Sans"/>
            <w:b/>
            <w:color w:val="0000ED"/>
            <w:spacing w:val="19"/>
            <w:sz w:val="25"/>
          </w:rPr>
          <w:t> </w:t>
        </w:r>
        <w:r>
          <w:rPr>
            <w:rFonts w:ascii="Liberation Sans" w:hAnsi="Liberation Sans"/>
            <w:b/>
            <w:color w:val="0000ED"/>
            <w:spacing w:val="11"/>
            <w:sz w:val="25"/>
          </w:rPr>
          <w:t>in</w:t>
        </w:r>
        <w:r>
          <w:rPr>
            <w:rFonts w:ascii="Liberation Sans" w:hAnsi="Liberation Sans"/>
            <w:b/>
            <w:color w:val="0000ED"/>
            <w:spacing w:val="19"/>
            <w:sz w:val="25"/>
          </w:rPr>
          <w:t> financial </w:t>
        </w:r>
        <w:r>
          <w:rPr>
            <w:rFonts w:ascii="Liberation Sans" w:hAnsi="Liberation Sans"/>
            <w:b/>
            <w:color w:val="0000ED"/>
            <w:spacing w:val="17"/>
            <w:sz w:val="25"/>
          </w:rPr>
          <w:t>services</w:t>
        </w:r>
      </w:hyperlink>
    </w:p>
    <w:p>
      <w:pPr>
        <w:pStyle w:val="BodyText"/>
        <w:spacing w:line="20" w:lineRule="exact"/>
        <w:ind w:left="125"/>
        <w:rPr>
          <w:rFonts w:ascii="Liberation Sans"/>
          <w:sz w:val="2"/>
        </w:rPr>
      </w:pPr>
      <w:r>
        <w:rPr>
          <w:rFonts w:ascii="Liberation Sans"/>
          <w:sz w:val="2"/>
        </w:rPr>
        <w:pict>
          <v:group style="width:59.25pt;height:.75pt;mso-position-horizontal-relative:char;mso-position-vertical-relative:line" id="docshapegroup239" coordorigin="0,0" coordsize="1185,15">
            <v:line style="position:absolute" from="0,7" to="1185,7" stroked="true" strokeweight=".75pt" strokecolor="#0000ed">
              <v:stroke dashstyle="shortdot"/>
            </v:line>
          </v:group>
        </w:pict>
      </w:r>
      <w:r>
        <w:rPr>
          <w:rFonts w:ascii="Liberation Sans"/>
          <w:sz w:val="2"/>
        </w:rPr>
      </w:r>
    </w:p>
    <w:p>
      <w:pPr>
        <w:pStyle w:val="BodyText"/>
        <w:spacing w:before="6"/>
        <w:rPr>
          <w:rFonts w:ascii="Liberation Sans"/>
          <w:b/>
          <w:sz w:val="18"/>
        </w:rPr>
      </w:pPr>
    </w:p>
    <w:p>
      <w:pPr>
        <w:spacing w:line="276" w:lineRule="auto" w:before="95"/>
        <w:ind w:left="119" w:right="238" w:firstLine="0"/>
        <w:jc w:val="left"/>
        <w:rPr>
          <w:rFonts w:ascii="Liberation Sans" w:hAnsi="Liberation Sans"/>
          <w:b/>
          <w:sz w:val="25"/>
        </w:rPr>
      </w:pPr>
      <w:r>
        <w:rPr/>
        <w:pict>
          <v:line style="position:absolute;mso-position-horizontal-relative:page;mso-position-vertical-relative:paragraph;z-index:-22989312" from="77.25pt,21.349527pt" to="524.999964pt,21.349527pt" stroked="true" strokeweight=".75pt" strokecolor="#0000ed">
            <v:stroke dashstyle="shortdot"/>
            <w10:wrap type="none"/>
          </v:line>
        </w:pict>
      </w:r>
      <w:hyperlink w:history="true" w:anchor="_bookmark648">
        <w:r>
          <w:rPr>
            <w:rFonts w:ascii="Liberation Sans" w:hAnsi="Liberation Sans"/>
            <w:b/>
            <w:color w:val="0000ED"/>
            <w:spacing w:val="16"/>
            <w:sz w:val="25"/>
          </w:rPr>
          <w:t>Case</w:t>
        </w:r>
        <w:r>
          <w:rPr>
            <w:rFonts w:ascii="Liberation Sans" w:hAnsi="Liberation Sans"/>
            <w:b/>
            <w:color w:val="0000ED"/>
            <w:spacing w:val="40"/>
            <w:sz w:val="25"/>
          </w:rPr>
          <w:t> </w:t>
        </w:r>
        <w:r>
          <w:rPr>
            <w:rFonts w:ascii="Liberation Sans" w:hAnsi="Liberation Sans"/>
            <w:b/>
            <w:color w:val="0000ED"/>
            <w:spacing w:val="17"/>
            <w:sz w:val="25"/>
          </w:rPr>
          <w:t>study</w:t>
        </w:r>
        <w:r>
          <w:rPr>
            <w:rFonts w:ascii="Liberation Sans" w:hAnsi="Liberation Sans"/>
            <w:b/>
            <w:color w:val="0000ED"/>
            <w:spacing w:val="40"/>
            <w:sz w:val="25"/>
          </w:rPr>
          <w:t> </w:t>
        </w:r>
        <w:r>
          <w:rPr>
            <w:rFonts w:ascii="Liberation Sans" w:hAnsi="Liberation Sans"/>
            <w:b/>
            <w:color w:val="0000ED"/>
            <w:sz w:val="25"/>
          </w:rPr>
          <w:t>2</w:t>
        </w:r>
        <w:r>
          <w:rPr>
            <w:rFonts w:ascii="Liberation Sans" w:hAnsi="Liberation Sans"/>
            <w:b/>
            <w:color w:val="0000ED"/>
            <w:spacing w:val="40"/>
            <w:sz w:val="25"/>
          </w:rPr>
          <w:t> </w:t>
        </w:r>
        <w:r>
          <w:rPr>
            <w:rFonts w:ascii="Liberation Sans" w:hAnsi="Liberation Sans"/>
            <w:b/>
            <w:color w:val="0000ED"/>
            <w:sz w:val="25"/>
          </w:rPr>
          <w:t>–</w:t>
        </w:r>
        <w:r>
          <w:rPr>
            <w:rFonts w:ascii="Liberation Sans" w:hAnsi="Liberation Sans"/>
            <w:b/>
            <w:color w:val="0000ED"/>
            <w:spacing w:val="19"/>
            <w:sz w:val="25"/>
          </w:rPr>
          <w:t> Automating</w:t>
        </w:r>
        <w:r>
          <w:rPr>
            <w:rFonts w:ascii="Liberation Sans" w:hAnsi="Liberation Sans"/>
            <w:b/>
            <w:color w:val="0000ED"/>
            <w:spacing w:val="40"/>
            <w:sz w:val="25"/>
          </w:rPr>
          <w:t> </w:t>
        </w:r>
        <w:r>
          <w:rPr>
            <w:rFonts w:ascii="Liberation Sans" w:hAnsi="Liberation Sans"/>
            <w:b/>
            <w:color w:val="0000ED"/>
            <w:spacing w:val="19"/>
            <w:sz w:val="25"/>
          </w:rPr>
          <w:t>compliance</w:t>
        </w:r>
        <w:r>
          <w:rPr>
            <w:rFonts w:ascii="Liberation Sans" w:hAnsi="Liberation Sans"/>
            <w:b/>
            <w:color w:val="0000ED"/>
            <w:spacing w:val="40"/>
            <w:sz w:val="25"/>
          </w:rPr>
          <w:t> </w:t>
        </w:r>
        <w:r>
          <w:rPr>
            <w:rFonts w:ascii="Liberation Sans" w:hAnsi="Liberation Sans"/>
            <w:b/>
            <w:color w:val="0000ED"/>
            <w:spacing w:val="11"/>
            <w:sz w:val="25"/>
          </w:rPr>
          <w:t>in</w:t>
        </w:r>
        <w:r>
          <w:rPr>
            <w:rFonts w:ascii="Liberation Sans" w:hAnsi="Liberation Sans"/>
            <w:b/>
            <w:color w:val="0000ED"/>
            <w:spacing w:val="40"/>
            <w:sz w:val="25"/>
          </w:rPr>
          <w:t> </w:t>
        </w:r>
        <w:r>
          <w:rPr>
            <w:rFonts w:ascii="Liberation Sans" w:hAnsi="Liberation Sans"/>
            <w:b/>
            <w:color w:val="0000ED"/>
            <w:spacing w:val="14"/>
            <w:sz w:val="25"/>
          </w:rPr>
          <w:t>the</w:t>
        </w:r>
        <w:r>
          <w:rPr>
            <w:rFonts w:ascii="Liberation Sans" w:hAnsi="Liberation Sans"/>
            <w:b/>
            <w:color w:val="0000ED"/>
            <w:spacing w:val="40"/>
            <w:sz w:val="25"/>
          </w:rPr>
          <w:t> </w:t>
        </w:r>
        <w:r>
          <w:rPr>
            <w:rFonts w:ascii="Liberation Sans" w:hAnsi="Liberation Sans"/>
            <w:b/>
            <w:color w:val="0000ED"/>
            <w:spacing w:val="18"/>
            <w:sz w:val="25"/>
          </w:rPr>
          <w:t>global</w:t>
        </w:r>
        <w:r>
          <w:rPr>
            <w:rFonts w:ascii="Liberation Sans" w:hAnsi="Liberation Sans"/>
            <w:b/>
            <w:color w:val="0000ED"/>
            <w:spacing w:val="40"/>
            <w:sz w:val="25"/>
          </w:rPr>
          <w:t> </w:t>
        </w:r>
        <w:r>
          <w:rPr>
            <w:rFonts w:ascii="Liberation Sans" w:hAnsi="Liberation Sans"/>
            <w:b/>
            <w:color w:val="0000ED"/>
            <w:spacing w:val="19"/>
            <w:sz w:val="25"/>
          </w:rPr>
          <w:t>healthcare </w:t>
        </w:r>
        <w:r>
          <w:rPr>
            <w:rFonts w:ascii="Liberation Sans" w:hAnsi="Liberation Sans"/>
            <w:b/>
            <w:color w:val="0000ED"/>
            <w:spacing w:val="17"/>
            <w:sz w:val="25"/>
          </w:rPr>
          <w:t>industry</w:t>
        </w:r>
      </w:hyperlink>
    </w:p>
    <w:p>
      <w:pPr>
        <w:pStyle w:val="BodyText"/>
        <w:spacing w:line="20" w:lineRule="exact"/>
        <w:ind w:left="125"/>
        <w:rPr>
          <w:rFonts w:ascii="Liberation Sans"/>
          <w:sz w:val="2"/>
        </w:rPr>
      </w:pPr>
      <w:r>
        <w:rPr>
          <w:rFonts w:ascii="Liberation Sans"/>
          <w:sz w:val="2"/>
        </w:rPr>
        <w:pict>
          <v:group style="width:58.5pt;height:.75pt;mso-position-horizontal-relative:char;mso-position-vertical-relative:line" id="docshapegroup240" coordorigin="0,0" coordsize="1170,15">
            <v:line style="position:absolute" from="0,7" to="1170,7" stroked="true" strokeweight=".75pt" strokecolor="#0000ed">
              <v:stroke dashstyle="shortdot"/>
            </v:line>
          </v:group>
        </w:pict>
      </w:r>
      <w:r>
        <w:rPr>
          <w:rFonts w:ascii="Liberation Sans"/>
          <w:sz w:val="2"/>
        </w:rPr>
      </w:r>
    </w:p>
    <w:p>
      <w:pPr>
        <w:pStyle w:val="BodyText"/>
        <w:spacing w:before="9"/>
        <w:rPr>
          <w:rFonts w:ascii="Liberation Sans"/>
          <w:b/>
          <w:sz w:val="19"/>
        </w:rPr>
      </w:pPr>
    </w:p>
    <w:p>
      <w:pPr>
        <w:spacing w:before="95"/>
        <w:ind w:left="119" w:right="0" w:firstLine="0"/>
        <w:jc w:val="left"/>
        <w:rPr>
          <w:rFonts w:ascii="Liberation Sans"/>
          <w:b/>
          <w:sz w:val="25"/>
        </w:rPr>
      </w:pPr>
      <w:r>
        <w:rPr/>
        <w:pict>
          <v:shape style="position:absolute;margin-left:77.25pt;margin-top:21.349524pt;width:165.75pt;height:.1pt;mso-position-horizontal-relative:page;mso-position-vertical-relative:paragraph;z-index:-15592448;mso-wrap-distance-left:0;mso-wrap-distance-right:0" id="docshape241" coordorigin="1545,427" coordsize="3315,0" path="m1545,427l4860,427e" filled="false" stroked="true" strokeweight=".75pt" strokecolor="#0000ed">
            <v:path arrowok="t"/>
            <v:stroke dashstyle="shortdot"/>
            <w10:wrap type="topAndBottom"/>
          </v:shape>
        </w:pict>
      </w:r>
      <w:hyperlink w:history="true" w:anchor="_bookmark653">
        <w:r>
          <w:rPr>
            <w:rFonts w:ascii="Liberation Sans"/>
            <w:b/>
            <w:color w:val="0000ED"/>
            <w:spacing w:val="19"/>
            <w:sz w:val="25"/>
          </w:rPr>
          <w:t>Overcoming</w:t>
        </w:r>
        <w:r>
          <w:rPr>
            <w:rFonts w:ascii="Liberation Sans"/>
            <w:b/>
            <w:color w:val="0000ED"/>
            <w:spacing w:val="67"/>
            <w:sz w:val="25"/>
          </w:rPr>
          <w:t> </w:t>
        </w:r>
        <w:r>
          <w:rPr>
            <w:rFonts w:ascii="Liberation Sans"/>
            <w:b/>
            <w:color w:val="0000ED"/>
            <w:spacing w:val="17"/>
            <w:sz w:val="25"/>
          </w:rPr>
          <w:t>challenges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2pt;width:180pt;height:.1pt;mso-position-horizontal-relative:page;mso-position-vertical-relative:paragraph;z-index:-15591936;mso-wrap-distance-left:0;mso-wrap-distance-right:0" id="docshape242" coordorigin="1545,427" coordsize="3600,0" path="m1545,427l5145,427e" filled="false" stroked="true" strokeweight=".75pt" strokecolor="#0000ed">
            <v:path arrowok="t"/>
            <v:stroke dashstyle="shortdot"/>
            <w10:wrap type="topAndBottom"/>
          </v:shape>
        </w:pict>
      </w:r>
      <w:hyperlink w:history="true" w:anchor="_bookmark655">
        <w:r>
          <w:rPr>
            <w:rFonts w:ascii="Liberation Sans"/>
            <w:b/>
            <w:color w:val="0000ED"/>
            <w:spacing w:val="19"/>
            <w:sz w:val="25"/>
          </w:rPr>
          <w:t>Navigating</w:t>
        </w:r>
        <w:r>
          <w:rPr>
            <w:rFonts w:ascii="Liberation Sans"/>
            <w:b/>
            <w:color w:val="0000ED"/>
            <w:spacing w:val="62"/>
            <w:sz w:val="25"/>
          </w:rPr>
          <w:t> </w:t>
        </w:r>
        <w:r>
          <w:rPr>
            <w:rFonts w:ascii="Liberation Sans"/>
            <w:b/>
            <w:color w:val="0000ED"/>
            <w:spacing w:val="18"/>
            <w:sz w:val="25"/>
          </w:rPr>
          <w:t>ethical</w:t>
        </w:r>
        <w:r>
          <w:rPr>
            <w:rFonts w:ascii="Liberation Sans"/>
            <w:b/>
            <w:color w:val="0000ED"/>
            <w:spacing w:val="62"/>
            <w:sz w:val="25"/>
          </w:rPr>
          <w:t> </w:t>
        </w:r>
        <w:r>
          <w:rPr>
            <w:rFonts w:ascii="Liberation Sans"/>
            <w:b/>
            <w:color w:val="0000ED"/>
            <w:spacing w:val="16"/>
            <w:sz w:val="25"/>
          </w:rPr>
          <w:t>waters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518pt;width:189pt;height:.1pt;mso-position-horizontal-relative:page;mso-position-vertical-relative:paragraph;z-index:-15591424;mso-wrap-distance-left:0;mso-wrap-distance-right:0" id="docshape243" coordorigin="1545,427" coordsize="3780,0" path="m1545,427l5325,427e" filled="false" stroked="true" strokeweight=".75pt" strokecolor="#0000ed">
            <v:path arrowok="t"/>
            <v:stroke dashstyle="shortdot"/>
            <w10:wrap type="topAndBottom"/>
          </v:shape>
        </w:pict>
      </w:r>
      <w:hyperlink w:history="true" w:anchor="_bookmark657">
        <w:r>
          <w:rPr>
            <w:rFonts w:ascii="Liberation Sans"/>
            <w:b/>
            <w:color w:val="0000ED"/>
            <w:spacing w:val="16"/>
            <w:sz w:val="25"/>
          </w:rPr>
          <w:t>Data</w:t>
        </w:r>
        <w:r>
          <w:rPr>
            <w:rFonts w:ascii="Liberation Sans"/>
            <w:b/>
            <w:color w:val="0000ED"/>
            <w:spacing w:val="54"/>
            <w:sz w:val="25"/>
          </w:rPr>
          <w:t> </w:t>
        </w:r>
        <w:r>
          <w:rPr>
            <w:rFonts w:ascii="Liberation Sans"/>
            <w:b/>
            <w:color w:val="0000ED"/>
            <w:spacing w:val="19"/>
            <w:sz w:val="25"/>
          </w:rPr>
          <w:t>integrity</w:t>
        </w:r>
        <w:r>
          <w:rPr>
            <w:rFonts w:ascii="Liberation Sans"/>
            <w:b/>
            <w:color w:val="0000ED"/>
            <w:spacing w:val="55"/>
            <w:sz w:val="25"/>
          </w:rPr>
          <w:t> </w:t>
        </w:r>
        <w:r>
          <w:rPr>
            <w:rFonts w:ascii="Liberation Sans"/>
            <w:b/>
            <w:color w:val="0000ED"/>
            <w:spacing w:val="14"/>
            <w:sz w:val="25"/>
          </w:rPr>
          <w:t>and</w:t>
        </w:r>
        <w:r>
          <w:rPr>
            <w:rFonts w:ascii="Liberation Sans"/>
            <w:b/>
            <w:color w:val="0000ED"/>
            <w:spacing w:val="54"/>
            <w:sz w:val="25"/>
          </w:rPr>
          <w:t> </w:t>
        </w:r>
        <w:r>
          <w:rPr>
            <w:rFonts w:ascii="Liberation Sans"/>
            <w:b/>
            <w:color w:val="0000ED"/>
            <w:spacing w:val="17"/>
            <w:sz w:val="25"/>
          </w:rPr>
          <w:t>security</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14pt;width:308.25pt;height:.1pt;mso-position-horizontal-relative:page;mso-position-vertical-relative:paragraph;z-index:-15590912;mso-wrap-distance-left:0;mso-wrap-distance-right:0" id="docshape244" coordorigin="1545,427" coordsize="6165,0" path="m1545,427l7710,427e" filled="false" stroked="true" strokeweight=".75pt" strokecolor="#0000ed">
            <v:path arrowok="t"/>
            <v:stroke dashstyle="shortdot"/>
            <w10:wrap type="topAndBottom"/>
          </v:shape>
        </w:pict>
      </w:r>
      <w:hyperlink w:history="true" w:anchor="_bookmark659">
        <w:r>
          <w:rPr>
            <w:rFonts w:ascii="Liberation Sans"/>
            <w:b/>
            <w:color w:val="0000ED"/>
            <w:spacing w:val="19"/>
            <w:sz w:val="25"/>
          </w:rPr>
          <w:t>Regulatory</w:t>
        </w:r>
        <w:r>
          <w:rPr>
            <w:rFonts w:ascii="Liberation Sans"/>
            <w:b/>
            <w:color w:val="0000ED"/>
            <w:spacing w:val="61"/>
            <w:sz w:val="25"/>
          </w:rPr>
          <w:t> </w:t>
        </w:r>
        <w:r>
          <w:rPr>
            <w:rFonts w:ascii="Liberation Sans"/>
            <w:b/>
            <w:color w:val="0000ED"/>
            <w:spacing w:val="19"/>
            <w:sz w:val="25"/>
          </w:rPr>
          <w:t>compliance</w:t>
        </w:r>
        <w:r>
          <w:rPr>
            <w:rFonts w:ascii="Liberation Sans"/>
            <w:b/>
            <w:color w:val="0000ED"/>
            <w:spacing w:val="61"/>
            <w:sz w:val="25"/>
          </w:rPr>
          <w:t> </w:t>
        </w:r>
        <w:r>
          <w:rPr>
            <w:rFonts w:ascii="Liberation Sans"/>
            <w:b/>
            <w:color w:val="0000ED"/>
            <w:spacing w:val="14"/>
            <w:sz w:val="25"/>
          </w:rPr>
          <w:t>and</w:t>
        </w:r>
        <w:r>
          <w:rPr>
            <w:rFonts w:ascii="Liberation Sans"/>
            <w:b/>
            <w:color w:val="0000ED"/>
            <w:spacing w:val="62"/>
            <w:sz w:val="25"/>
          </w:rPr>
          <w:t> </w:t>
        </w:r>
        <w:r>
          <w:rPr>
            <w:rFonts w:ascii="Liberation Sans"/>
            <w:b/>
            <w:color w:val="0000ED"/>
            <w:spacing w:val="18"/>
            <w:sz w:val="25"/>
          </w:rPr>
          <w:t>standardization</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512pt;width:153pt;height:.1pt;mso-position-horizontal-relative:page;mso-position-vertical-relative:paragraph;z-index:-15590400;mso-wrap-distance-left:0;mso-wrap-distance-right:0" id="docshape245" coordorigin="1545,427" coordsize="3060,0" path="m1545,427l4605,427e" filled="false" stroked="true" strokeweight=".75pt" strokecolor="#0000ed">
            <v:path arrowok="t"/>
            <v:stroke dashstyle="shortdot"/>
            <w10:wrap type="topAndBottom"/>
          </v:shape>
        </w:pict>
      </w:r>
      <w:hyperlink w:history="true" w:anchor="_bookmark661">
        <w:r>
          <w:rPr>
            <w:rFonts w:ascii="Liberation Sans"/>
            <w:b/>
            <w:color w:val="0000ED"/>
            <w:spacing w:val="19"/>
            <w:sz w:val="25"/>
          </w:rPr>
          <w:t>Bridging</w:t>
        </w:r>
        <w:r>
          <w:rPr>
            <w:rFonts w:ascii="Liberation Sans"/>
            <w:b/>
            <w:color w:val="0000ED"/>
            <w:spacing w:val="53"/>
            <w:sz w:val="25"/>
          </w:rPr>
          <w:t> </w:t>
        </w:r>
        <w:r>
          <w:rPr>
            <w:rFonts w:ascii="Liberation Sans"/>
            <w:b/>
            <w:color w:val="0000ED"/>
            <w:spacing w:val="14"/>
            <w:sz w:val="25"/>
          </w:rPr>
          <w:t>the</w:t>
        </w:r>
        <w:r>
          <w:rPr>
            <w:rFonts w:ascii="Liberation Sans"/>
            <w:b/>
            <w:color w:val="0000ED"/>
            <w:spacing w:val="54"/>
            <w:sz w:val="25"/>
          </w:rPr>
          <w:t> </w:t>
        </w:r>
        <w:r>
          <w:rPr>
            <w:rFonts w:ascii="Liberation Sans"/>
            <w:b/>
            <w:color w:val="0000ED"/>
            <w:spacing w:val="17"/>
            <w:sz w:val="25"/>
          </w:rPr>
          <w:t>skill</w:t>
        </w:r>
        <w:r>
          <w:rPr>
            <w:rFonts w:ascii="Liberation Sans"/>
            <w:b/>
            <w:color w:val="0000ED"/>
            <w:spacing w:val="53"/>
            <w:sz w:val="25"/>
          </w:rPr>
          <w:t> </w:t>
        </w:r>
        <w:r>
          <w:rPr>
            <w:rFonts w:ascii="Liberation Sans"/>
            <w:b/>
            <w:color w:val="0000ED"/>
            <w:spacing w:val="9"/>
            <w:sz w:val="25"/>
          </w:rPr>
          <w:t>gap</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1pt;width:204pt;height:.1pt;mso-position-horizontal-relative:page;mso-position-vertical-relative:paragraph;z-index:-15589888;mso-wrap-distance-left:0;mso-wrap-distance-right:0" id="docshape246" coordorigin="1545,427" coordsize="4080,0" path="m1545,427l5625,427e" filled="false" stroked="true" strokeweight=".75pt" strokecolor="#0000ed">
            <v:path arrowok="t"/>
            <v:stroke dashstyle="shortdot"/>
            <w10:wrap type="topAndBottom"/>
          </v:shape>
        </w:pict>
      </w:r>
      <w:hyperlink w:history="true" w:anchor="_bookmark663">
        <w:r>
          <w:rPr>
            <w:rFonts w:ascii="Liberation Sans"/>
            <w:b/>
            <w:color w:val="0000ED"/>
            <w:spacing w:val="20"/>
            <w:sz w:val="25"/>
          </w:rPr>
          <w:t>Cultivating</w:t>
        </w:r>
        <w:r>
          <w:rPr>
            <w:rFonts w:ascii="Liberation Sans"/>
            <w:b/>
            <w:color w:val="0000ED"/>
            <w:spacing w:val="58"/>
            <w:sz w:val="25"/>
          </w:rPr>
          <w:t> </w:t>
        </w:r>
        <w:r>
          <w:rPr>
            <w:rFonts w:ascii="Liberation Sans"/>
            <w:b/>
            <w:color w:val="0000ED"/>
            <w:spacing w:val="20"/>
            <w:sz w:val="25"/>
          </w:rPr>
          <w:t>stakeholder</w:t>
        </w:r>
        <w:r>
          <w:rPr>
            <w:rFonts w:ascii="Liberation Sans"/>
            <w:b/>
            <w:color w:val="0000ED"/>
            <w:spacing w:val="58"/>
            <w:sz w:val="25"/>
          </w:rPr>
          <w:t> </w:t>
        </w:r>
        <w:r>
          <w:rPr>
            <w:rFonts w:ascii="Liberation Sans"/>
            <w:b/>
            <w:color w:val="0000ED"/>
            <w:spacing w:val="15"/>
            <w:sz w:val="25"/>
          </w:rPr>
          <w:t>trust</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37pt;width:104.25pt;height:.1pt;mso-position-horizontal-relative:page;mso-position-vertical-relative:paragraph;z-index:-15589376;mso-wrap-distance-left:0;mso-wrap-distance-right:0" id="docshape247" coordorigin="1545,427" coordsize="2085,0" path="m1545,427l3630,427e" filled="false" stroked="true" strokeweight=".75pt" strokecolor="#0000ed">
            <v:path arrowok="t"/>
            <v:stroke dashstyle="shortdot"/>
            <w10:wrap type="topAndBottom"/>
          </v:shape>
        </w:pict>
      </w:r>
      <w:hyperlink w:history="true" w:anchor="_bookmark665">
        <w:r>
          <w:rPr>
            <w:rFonts w:ascii="Liberation Sans"/>
            <w:b/>
            <w:color w:val="0000ED"/>
            <w:spacing w:val="18"/>
            <w:sz w:val="25"/>
          </w:rPr>
          <w:t>Future</w:t>
        </w:r>
        <w:r>
          <w:rPr>
            <w:rFonts w:ascii="Liberation Sans"/>
            <w:b/>
            <w:color w:val="0000ED"/>
            <w:spacing w:val="54"/>
            <w:sz w:val="25"/>
          </w:rPr>
          <w:t> </w:t>
        </w:r>
        <w:r>
          <w:rPr>
            <w:rFonts w:ascii="Liberation Sans"/>
            <w:b/>
            <w:color w:val="0000ED"/>
            <w:spacing w:val="16"/>
            <w:sz w:val="25"/>
          </w:rPr>
          <w:t>outlook</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535pt;width:309.75pt;height:.1pt;mso-position-horizontal-relative:page;mso-position-vertical-relative:paragraph;z-index:-15588864;mso-wrap-distance-left:0;mso-wrap-distance-right:0" id="docshape248" coordorigin="1545,427" coordsize="6195,0" path="m1545,427l7740,427e" filled="false" stroked="true" strokeweight=".75pt" strokecolor="#0000ed">
            <v:path arrowok="t"/>
            <v:stroke dashstyle="shortdot"/>
            <w10:wrap type="topAndBottom"/>
          </v:shape>
        </w:pict>
      </w:r>
      <w:hyperlink w:history="true" w:anchor="_bookmark667">
        <w:r>
          <w:rPr>
            <w:rFonts w:ascii="Liberation Sans"/>
            <w:b/>
            <w:color w:val="0000ED"/>
            <w:spacing w:val="19"/>
            <w:sz w:val="25"/>
          </w:rPr>
          <w:t>Predictive</w:t>
        </w:r>
        <w:r>
          <w:rPr>
            <w:rFonts w:ascii="Liberation Sans"/>
            <w:b/>
            <w:color w:val="0000ED"/>
            <w:spacing w:val="60"/>
            <w:sz w:val="25"/>
          </w:rPr>
          <w:t> </w:t>
        </w:r>
        <w:r>
          <w:rPr>
            <w:rFonts w:ascii="Liberation Sans"/>
            <w:b/>
            <w:color w:val="0000ED"/>
            <w:spacing w:val="14"/>
            <w:sz w:val="25"/>
          </w:rPr>
          <w:t>and</w:t>
        </w:r>
        <w:r>
          <w:rPr>
            <w:rFonts w:ascii="Liberation Sans"/>
            <w:b/>
            <w:color w:val="0000ED"/>
            <w:spacing w:val="60"/>
            <w:sz w:val="25"/>
          </w:rPr>
          <w:t> </w:t>
        </w:r>
        <w:r>
          <w:rPr>
            <w:rFonts w:ascii="Liberation Sans"/>
            <w:b/>
            <w:color w:val="0000ED"/>
            <w:spacing w:val="19"/>
            <w:sz w:val="25"/>
          </w:rPr>
          <w:t>adaptive</w:t>
        </w:r>
        <w:r>
          <w:rPr>
            <w:rFonts w:ascii="Liberation Sans"/>
            <w:b/>
            <w:color w:val="0000ED"/>
            <w:spacing w:val="60"/>
            <w:sz w:val="25"/>
          </w:rPr>
          <w:t> </w:t>
        </w:r>
        <w:r>
          <w:rPr>
            <w:rFonts w:ascii="Liberation Sans"/>
            <w:b/>
            <w:color w:val="0000ED"/>
            <w:spacing w:val="19"/>
            <w:sz w:val="25"/>
          </w:rPr>
          <w:t>governance</w:t>
        </w:r>
        <w:r>
          <w:rPr>
            <w:rFonts w:ascii="Liberation Sans"/>
            <w:b/>
            <w:color w:val="0000ED"/>
            <w:spacing w:val="60"/>
            <w:sz w:val="25"/>
          </w:rPr>
          <w:t> </w:t>
        </w:r>
        <w:r>
          <w:rPr>
            <w:rFonts w:ascii="Liberation Sans"/>
            <w:b/>
            <w:color w:val="0000ED"/>
            <w:spacing w:val="16"/>
            <w:sz w:val="25"/>
          </w:rPr>
          <w:t>models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31pt;width:394.5pt;height:.1pt;mso-position-horizontal-relative:page;mso-position-vertical-relative:paragraph;z-index:-15588352;mso-wrap-distance-left:0;mso-wrap-distance-right:0" id="docshape249" coordorigin="1545,427" coordsize="7890,0" path="m1545,427l9435,427e" filled="false" stroked="true" strokeweight=".75pt" strokecolor="#0000ed">
            <v:path arrowok="t"/>
            <v:stroke dashstyle="shortdot"/>
            <w10:wrap type="topAndBottom"/>
          </v:shape>
        </w:pict>
      </w:r>
      <w:hyperlink w:history="true" w:anchor="_bookmark669">
        <w:r>
          <w:rPr>
            <w:rFonts w:ascii="Liberation Sans"/>
            <w:b/>
            <w:color w:val="0000ED"/>
            <w:spacing w:val="19"/>
            <w:sz w:val="25"/>
          </w:rPr>
          <w:t>Enhanced</w:t>
        </w:r>
        <w:r>
          <w:rPr>
            <w:rFonts w:ascii="Liberation Sans"/>
            <w:b/>
            <w:color w:val="0000ED"/>
            <w:spacing w:val="60"/>
            <w:sz w:val="25"/>
          </w:rPr>
          <w:t> </w:t>
        </w:r>
        <w:r>
          <w:rPr>
            <w:rFonts w:ascii="Liberation Sans"/>
            <w:b/>
            <w:color w:val="0000ED"/>
            <w:spacing w:val="22"/>
            <w:sz w:val="25"/>
          </w:rPr>
          <w:t>decision-</w:t>
        </w:r>
        <w:r>
          <w:rPr>
            <w:rFonts w:ascii="Liberation Sans"/>
            <w:b/>
            <w:color w:val="0000ED"/>
            <w:spacing w:val="18"/>
            <w:sz w:val="25"/>
          </w:rPr>
          <w:t>making</w:t>
        </w:r>
        <w:r>
          <w:rPr>
            <w:rFonts w:ascii="Liberation Sans"/>
            <w:b/>
            <w:color w:val="0000ED"/>
            <w:spacing w:val="60"/>
            <w:sz w:val="25"/>
          </w:rPr>
          <w:t> </w:t>
        </w:r>
        <w:r>
          <w:rPr>
            <w:rFonts w:ascii="Liberation Sans"/>
            <w:b/>
            <w:color w:val="0000ED"/>
            <w:spacing w:val="16"/>
            <w:sz w:val="25"/>
          </w:rPr>
          <w:t>with</w:t>
        </w:r>
        <w:r>
          <w:rPr>
            <w:rFonts w:ascii="Liberation Sans"/>
            <w:b/>
            <w:color w:val="0000ED"/>
            <w:spacing w:val="60"/>
            <w:sz w:val="25"/>
          </w:rPr>
          <w:t> </w:t>
        </w:r>
        <w:r>
          <w:rPr>
            <w:rFonts w:ascii="Liberation Sans"/>
            <w:b/>
            <w:color w:val="0000ED"/>
            <w:spacing w:val="19"/>
            <w:sz w:val="25"/>
          </w:rPr>
          <w:t>augmented</w:t>
        </w:r>
        <w:r>
          <w:rPr>
            <w:rFonts w:ascii="Liberation Sans"/>
            <w:b/>
            <w:color w:val="0000ED"/>
            <w:spacing w:val="61"/>
            <w:sz w:val="25"/>
          </w:rPr>
          <w:t> </w:t>
        </w:r>
        <w:r>
          <w:rPr>
            <w:rFonts w:ascii="Liberation Sans"/>
            <w:b/>
            <w:color w:val="0000ED"/>
            <w:spacing w:val="18"/>
            <w:sz w:val="25"/>
          </w:rPr>
          <w:t>intelligence</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529pt;width:417.75pt;height:.1pt;mso-position-horizontal-relative:page;mso-position-vertical-relative:paragraph;z-index:-15587840;mso-wrap-distance-left:0;mso-wrap-distance-right:0" id="docshape250" coordorigin="1545,427" coordsize="8355,0" path="m1545,427l9900,427e" filled="false" stroked="true" strokeweight=".75pt" strokecolor="#0000ed">
            <v:path arrowok="t"/>
            <v:stroke dashstyle="shortdot"/>
            <w10:wrap type="topAndBottom"/>
          </v:shape>
        </w:pict>
      </w:r>
      <w:hyperlink w:history="true" w:anchor="_bookmark671">
        <w:r>
          <w:rPr>
            <w:rFonts w:ascii="Liberation Sans"/>
            <w:b/>
            <w:color w:val="0000ED"/>
            <w:spacing w:val="19"/>
            <w:sz w:val="25"/>
          </w:rPr>
          <w:t>Seamless</w:t>
        </w:r>
        <w:r>
          <w:rPr>
            <w:rFonts w:ascii="Liberation Sans"/>
            <w:b/>
            <w:color w:val="0000ED"/>
            <w:spacing w:val="57"/>
            <w:sz w:val="25"/>
          </w:rPr>
          <w:t> </w:t>
        </w:r>
        <w:r>
          <w:rPr>
            <w:rFonts w:ascii="Liberation Sans"/>
            <w:b/>
            <w:color w:val="0000ED"/>
            <w:spacing w:val="19"/>
            <w:sz w:val="25"/>
          </w:rPr>
          <w:t>compliance</w:t>
        </w:r>
        <w:r>
          <w:rPr>
            <w:rFonts w:ascii="Liberation Sans"/>
            <w:b/>
            <w:color w:val="0000ED"/>
            <w:spacing w:val="58"/>
            <w:sz w:val="25"/>
          </w:rPr>
          <w:t> </w:t>
        </w:r>
        <w:r>
          <w:rPr>
            <w:rFonts w:ascii="Liberation Sans"/>
            <w:b/>
            <w:color w:val="0000ED"/>
            <w:spacing w:val="11"/>
            <w:sz w:val="25"/>
          </w:rPr>
          <w:t>in</w:t>
        </w:r>
        <w:r>
          <w:rPr>
            <w:rFonts w:ascii="Liberation Sans"/>
            <w:b/>
            <w:color w:val="0000ED"/>
            <w:spacing w:val="57"/>
            <w:sz w:val="25"/>
          </w:rPr>
          <w:t> </w:t>
        </w:r>
        <w:r>
          <w:rPr>
            <w:rFonts w:ascii="Liberation Sans"/>
            <w:b/>
            <w:color w:val="0000ED"/>
            <w:sz w:val="25"/>
          </w:rPr>
          <w:t>a</w:t>
        </w:r>
        <w:r>
          <w:rPr>
            <w:rFonts w:ascii="Liberation Sans"/>
            <w:b/>
            <w:color w:val="0000ED"/>
            <w:spacing w:val="58"/>
            <w:sz w:val="25"/>
          </w:rPr>
          <w:t> </w:t>
        </w:r>
        <w:r>
          <w:rPr>
            <w:rFonts w:ascii="Liberation Sans"/>
            <w:b/>
            <w:color w:val="0000ED"/>
            <w:spacing w:val="18"/>
            <w:sz w:val="25"/>
          </w:rPr>
          <w:t>dynamic</w:t>
        </w:r>
        <w:r>
          <w:rPr>
            <w:rFonts w:ascii="Liberation Sans"/>
            <w:b/>
            <w:color w:val="0000ED"/>
            <w:spacing w:val="57"/>
            <w:sz w:val="25"/>
          </w:rPr>
          <w:t> </w:t>
        </w:r>
        <w:r>
          <w:rPr>
            <w:rFonts w:ascii="Liberation Sans"/>
            <w:b/>
            <w:color w:val="0000ED"/>
            <w:spacing w:val="19"/>
            <w:sz w:val="25"/>
          </w:rPr>
          <w:t>regulatory</w:t>
        </w:r>
        <w:r>
          <w:rPr>
            <w:rFonts w:ascii="Liberation Sans"/>
            <w:b/>
            <w:color w:val="0000ED"/>
            <w:spacing w:val="58"/>
            <w:sz w:val="25"/>
          </w:rPr>
          <w:t> </w:t>
        </w:r>
        <w:r>
          <w:rPr>
            <w:rFonts w:ascii="Liberation Sans"/>
            <w:b/>
            <w:color w:val="0000ED"/>
            <w:spacing w:val="18"/>
            <w:sz w:val="25"/>
          </w:rPr>
          <w:t>environment</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27pt;width:265.5pt;height:.1pt;mso-position-horizontal-relative:page;mso-position-vertical-relative:paragraph;z-index:-15587328;mso-wrap-distance-left:0;mso-wrap-distance-right:0" id="docshape251" coordorigin="1545,427" coordsize="5310,0" path="m1545,427l6855,427e" filled="false" stroked="true" strokeweight=".75pt" strokecolor="#0000ed">
            <v:path arrowok="t"/>
            <v:stroke dashstyle="shortdot"/>
            <w10:wrap type="topAndBottom"/>
          </v:shape>
        </w:pict>
      </w:r>
      <w:hyperlink w:history="true" w:anchor="_bookmark673">
        <w:r>
          <w:rPr>
            <w:rFonts w:ascii="Liberation Sans"/>
            <w:b/>
            <w:color w:val="0000ED"/>
            <w:spacing w:val="19"/>
            <w:sz w:val="25"/>
          </w:rPr>
          <w:t>Empowering</w:t>
        </w:r>
        <w:r>
          <w:rPr>
            <w:rFonts w:ascii="Liberation Sans"/>
            <w:b/>
            <w:color w:val="0000ED"/>
            <w:spacing w:val="63"/>
            <w:sz w:val="25"/>
          </w:rPr>
          <w:t> </w:t>
        </w:r>
        <w:r>
          <w:rPr>
            <w:rFonts w:ascii="Liberation Sans"/>
            <w:b/>
            <w:color w:val="0000ED"/>
            <w:spacing w:val="20"/>
            <w:sz w:val="25"/>
          </w:rPr>
          <w:t>stakeholder</w:t>
        </w:r>
        <w:r>
          <w:rPr>
            <w:rFonts w:ascii="Liberation Sans"/>
            <w:b/>
            <w:color w:val="0000ED"/>
            <w:spacing w:val="64"/>
            <w:sz w:val="25"/>
          </w:rPr>
          <w:t> </w:t>
        </w:r>
        <w:r>
          <w:rPr>
            <w:rFonts w:ascii="Liberation Sans"/>
            <w:b/>
            <w:color w:val="0000ED"/>
            <w:spacing w:val="17"/>
            <w:sz w:val="25"/>
          </w:rPr>
          <w:t>engagement</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524pt;width:255pt;height:.1pt;mso-position-horizontal-relative:page;mso-position-vertical-relative:paragraph;z-index:-15586816;mso-wrap-distance-left:0;mso-wrap-distance-right:0" id="docshape252" coordorigin="1545,427" coordsize="5100,0" path="m1545,427l6645,427e" filled="false" stroked="true" strokeweight=".75pt" strokecolor="#0000ed">
            <v:path arrowok="t"/>
            <v:stroke dashstyle="shortdot"/>
            <w10:wrap type="topAndBottom"/>
          </v:shape>
        </w:pict>
      </w:r>
      <w:hyperlink w:history="true" w:anchor="_bookmark675">
        <w:r>
          <w:rPr>
            <w:rFonts w:ascii="Liberation Sans"/>
            <w:b/>
            <w:color w:val="0000ED"/>
            <w:spacing w:val="18"/>
            <w:sz w:val="25"/>
          </w:rPr>
          <w:t>Ethical</w:t>
        </w:r>
        <w:r>
          <w:rPr>
            <w:rFonts w:ascii="Liberation Sans"/>
            <w:b/>
            <w:color w:val="0000ED"/>
            <w:spacing w:val="40"/>
            <w:sz w:val="25"/>
          </w:rPr>
          <w:t> </w:t>
        </w:r>
        <w:r>
          <w:rPr>
            <w:rFonts w:ascii="Liberation Sans"/>
            <w:b/>
            <w:color w:val="0000ED"/>
            <w:spacing w:val="11"/>
            <w:sz w:val="25"/>
          </w:rPr>
          <w:t>AI</w:t>
        </w:r>
        <w:r>
          <w:rPr>
            <w:rFonts w:ascii="Liberation Sans"/>
            <w:b/>
            <w:color w:val="0000ED"/>
            <w:spacing w:val="51"/>
            <w:sz w:val="25"/>
          </w:rPr>
          <w:t> </w:t>
        </w:r>
        <w:r>
          <w:rPr>
            <w:rFonts w:ascii="Liberation Sans"/>
            <w:b/>
            <w:color w:val="0000ED"/>
            <w:spacing w:val="11"/>
            <w:sz w:val="25"/>
          </w:rPr>
          <w:t>at</w:t>
        </w:r>
        <w:r>
          <w:rPr>
            <w:rFonts w:ascii="Liberation Sans"/>
            <w:b/>
            <w:color w:val="0000ED"/>
            <w:spacing w:val="50"/>
            <w:sz w:val="25"/>
          </w:rPr>
          <w:t> </w:t>
        </w:r>
        <w:r>
          <w:rPr>
            <w:rFonts w:ascii="Liberation Sans"/>
            <w:b/>
            <w:color w:val="0000ED"/>
            <w:spacing w:val="14"/>
            <w:sz w:val="25"/>
          </w:rPr>
          <w:t>the</w:t>
        </w:r>
        <w:r>
          <w:rPr>
            <w:rFonts w:ascii="Liberation Sans"/>
            <w:b/>
            <w:color w:val="0000ED"/>
            <w:spacing w:val="51"/>
            <w:sz w:val="25"/>
          </w:rPr>
          <w:t> </w:t>
        </w:r>
        <w:r>
          <w:rPr>
            <w:rFonts w:ascii="Liberation Sans"/>
            <w:b/>
            <w:color w:val="0000ED"/>
            <w:spacing w:val="16"/>
            <w:sz w:val="25"/>
          </w:rPr>
          <w:t>core</w:t>
        </w:r>
        <w:r>
          <w:rPr>
            <w:rFonts w:ascii="Liberation Sans"/>
            <w:b/>
            <w:color w:val="0000ED"/>
            <w:spacing w:val="51"/>
            <w:sz w:val="25"/>
          </w:rPr>
          <w:t> </w:t>
        </w:r>
        <w:r>
          <w:rPr>
            <w:rFonts w:ascii="Liberation Sans"/>
            <w:b/>
            <w:color w:val="0000ED"/>
            <w:spacing w:val="11"/>
            <w:sz w:val="25"/>
          </w:rPr>
          <w:t>of</w:t>
        </w:r>
        <w:r>
          <w:rPr>
            <w:rFonts w:ascii="Liberation Sans"/>
            <w:b/>
            <w:color w:val="0000ED"/>
            <w:spacing w:val="51"/>
            <w:sz w:val="25"/>
          </w:rPr>
          <w:t> </w:t>
        </w:r>
        <w:r>
          <w:rPr>
            <w:rFonts w:ascii="Liberation Sans"/>
            <w:b/>
            <w:color w:val="0000ED"/>
            <w:spacing w:val="17"/>
            <w:sz w:val="25"/>
          </w:rPr>
          <w:t>governance</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22pt;width:230.25pt;height:.1pt;mso-position-horizontal-relative:page;mso-position-vertical-relative:paragraph;z-index:-15586304;mso-wrap-distance-left:0;mso-wrap-distance-right:0" id="docshape253" coordorigin="1545,427" coordsize="4605,0" path="m1545,427l6150,427e" filled="false" stroked="true" strokeweight=".75pt" strokecolor="#0000ed">
            <v:path arrowok="t"/>
            <v:stroke dashstyle="shortdot"/>
            <w10:wrap type="topAndBottom"/>
          </v:shape>
        </w:pict>
      </w:r>
      <w:hyperlink w:history="true" w:anchor="_bookmark677">
        <w:r>
          <w:rPr>
            <w:rFonts w:ascii="Liberation Sans"/>
            <w:b/>
            <w:color w:val="0000ED"/>
            <w:spacing w:val="19"/>
            <w:sz w:val="25"/>
          </w:rPr>
          <w:t>Navigating</w:t>
        </w:r>
        <w:r>
          <w:rPr>
            <w:rFonts w:ascii="Liberation Sans"/>
            <w:b/>
            <w:color w:val="0000ED"/>
            <w:spacing w:val="59"/>
            <w:sz w:val="25"/>
          </w:rPr>
          <w:t> </w:t>
        </w:r>
        <w:r>
          <w:rPr>
            <w:rFonts w:ascii="Liberation Sans"/>
            <w:b/>
            <w:color w:val="0000ED"/>
            <w:spacing w:val="18"/>
            <w:sz w:val="25"/>
          </w:rPr>
          <w:t>talent</w:t>
        </w:r>
        <w:r>
          <w:rPr>
            <w:rFonts w:ascii="Liberation Sans"/>
            <w:b/>
            <w:color w:val="0000ED"/>
            <w:spacing w:val="60"/>
            <w:sz w:val="25"/>
          </w:rPr>
          <w:t> </w:t>
        </w:r>
        <w:r>
          <w:rPr>
            <w:rFonts w:ascii="Liberation Sans"/>
            <w:b/>
            <w:color w:val="0000ED"/>
            <w:spacing w:val="18"/>
            <w:sz w:val="25"/>
          </w:rPr>
          <w:t>transformation</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2pt;width:65.25pt;height:.1pt;mso-position-horizontal-relative:page;mso-position-vertical-relative:paragraph;z-index:-15585792;mso-wrap-distance-left:0;mso-wrap-distance-right:0" id="docshape254" coordorigin="1545,427" coordsize="1305,0" path="m1545,427l2850,427e" filled="false" stroked="true" strokeweight=".75pt" strokecolor="#0000ed">
            <v:path arrowok="t"/>
            <v:stroke dashstyle="shortdot"/>
            <w10:wrap type="topAndBottom"/>
          </v:shape>
        </w:pict>
      </w:r>
      <w:hyperlink w:history="true" w:anchor="_bookmark679">
        <w:r>
          <w:rPr>
            <w:rFonts w:ascii="Liberation Sans"/>
            <w:b/>
            <w:color w:val="0000ED"/>
            <w:spacing w:val="16"/>
            <w:sz w:val="25"/>
          </w:rPr>
          <w:t>Summary</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516pt;width:216pt;height:.1pt;mso-position-horizontal-relative:page;mso-position-vertical-relative:paragraph;z-index:-15585280;mso-wrap-distance-left:0;mso-wrap-distance-right:0" id="docshape255" coordorigin="1545,427" coordsize="4320,0" path="m1545,427l5865,427e" filled="false" stroked="true" strokeweight=".75pt" strokecolor="#0000ed">
            <v:path arrowok="t"/>
            <v:stroke dashstyle="shortdot"/>
            <w10:wrap type="topAndBottom"/>
          </v:shape>
        </w:pict>
      </w:r>
      <w:hyperlink w:history="true" w:anchor="_bookmark680">
        <w:r>
          <w:rPr>
            <w:rFonts w:ascii="Liberation Sans"/>
            <w:b/>
            <w:color w:val="0000ED"/>
            <w:spacing w:val="18"/>
            <w:sz w:val="25"/>
          </w:rPr>
          <w:t>Further</w:t>
        </w:r>
        <w:r>
          <w:rPr>
            <w:rFonts w:ascii="Liberation Sans"/>
            <w:b/>
            <w:color w:val="0000ED"/>
            <w:spacing w:val="57"/>
            <w:sz w:val="25"/>
          </w:rPr>
          <w:t> </w:t>
        </w:r>
        <w:r>
          <w:rPr>
            <w:rFonts w:ascii="Liberation Sans"/>
            <w:b/>
            <w:color w:val="0000ED"/>
            <w:spacing w:val="18"/>
            <w:sz w:val="25"/>
          </w:rPr>
          <w:t>reading</w:t>
        </w:r>
        <w:r>
          <w:rPr>
            <w:rFonts w:ascii="Liberation Sans"/>
            <w:b/>
            <w:color w:val="0000ED"/>
            <w:spacing w:val="57"/>
            <w:sz w:val="25"/>
          </w:rPr>
          <w:t> </w:t>
        </w:r>
        <w:r>
          <w:rPr>
            <w:rFonts w:ascii="Liberation Sans"/>
            <w:b/>
            <w:color w:val="0000ED"/>
            <w:spacing w:val="14"/>
            <w:sz w:val="25"/>
          </w:rPr>
          <w:t>and</w:t>
        </w:r>
        <w:r>
          <w:rPr>
            <w:rFonts w:ascii="Liberation Sans"/>
            <w:b/>
            <w:color w:val="0000ED"/>
            <w:spacing w:val="57"/>
            <w:sz w:val="25"/>
          </w:rPr>
          <w:t> </w:t>
        </w:r>
        <w:r>
          <w:rPr>
            <w:rFonts w:ascii="Liberation Sans"/>
            <w:b/>
            <w:color w:val="0000ED"/>
            <w:spacing w:val="17"/>
            <w:sz w:val="25"/>
          </w:rPr>
          <w:t>resources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0.974514pt;width:44.25pt;height:.1pt;mso-position-horizontal-relative:page;mso-position-vertical-relative:paragraph;z-index:-15584768;mso-wrap-distance-left:0;mso-wrap-distance-right:0" id="docshape256" coordorigin="1545,419" coordsize="885,0" path="m1545,419l2430,419e" filled="false" stroked="true" strokeweight=".75pt" strokecolor="#0000ed">
            <v:path arrowok="t"/>
            <v:stroke dashstyle="shortdot"/>
            <w10:wrap type="topAndBottom"/>
          </v:shape>
        </w:pict>
      </w:r>
      <w:hyperlink w:history="true" w:anchor="_bookmark681">
        <w:r>
          <w:rPr>
            <w:rFonts w:ascii="Liberation Sans"/>
            <w:b/>
            <w:color w:val="0000ED"/>
            <w:spacing w:val="15"/>
            <w:sz w:val="25"/>
          </w:rPr>
          <w:t>Books</w:t>
        </w:r>
      </w:hyperlink>
    </w:p>
    <w:p>
      <w:pPr>
        <w:spacing w:after="0"/>
        <w:jc w:val="left"/>
        <w:rPr>
          <w:rFonts w:ascii="Liberation Sans"/>
          <w:sz w:val="25"/>
        </w:rPr>
        <w:sectPr>
          <w:pgSz w:w="12240" w:h="15840"/>
          <w:pgMar w:top="1380" w:bottom="280" w:left="1420" w:right="1420"/>
        </w:sectPr>
      </w:pPr>
    </w:p>
    <w:p>
      <w:pPr>
        <w:spacing w:before="65"/>
        <w:ind w:left="119" w:right="0" w:firstLine="0"/>
        <w:jc w:val="left"/>
        <w:rPr>
          <w:rFonts w:ascii="Liberation Sans"/>
          <w:b/>
          <w:sz w:val="25"/>
        </w:rPr>
      </w:pPr>
      <w:r>
        <w:rPr/>
        <w:pict>
          <v:shape style="position:absolute;margin-left:77.25pt;margin-top:19.849506pt;width:120.75pt;height:.1pt;mso-position-horizontal-relative:page;mso-position-vertical-relative:paragraph;z-index:-15583232;mso-wrap-distance-left:0;mso-wrap-distance-right:0" id="docshape257" coordorigin="1545,397" coordsize="2415,0" path="m1545,397l3960,397e" filled="false" stroked="true" strokeweight=".75pt" strokecolor="#0000ed">
            <v:path arrowok="t"/>
            <v:stroke dashstyle="shortdot"/>
            <w10:wrap type="topAndBottom"/>
          </v:shape>
        </w:pict>
      </w:r>
      <w:hyperlink w:history="true" w:anchor="_bookmark682">
        <w:r>
          <w:rPr>
            <w:rFonts w:ascii="Liberation Sans"/>
            <w:b/>
            <w:color w:val="0000ED"/>
            <w:spacing w:val="18"/>
            <w:sz w:val="25"/>
          </w:rPr>
          <w:t>Online</w:t>
        </w:r>
        <w:r>
          <w:rPr>
            <w:rFonts w:ascii="Liberation Sans"/>
            <w:b/>
            <w:color w:val="0000ED"/>
            <w:spacing w:val="54"/>
            <w:sz w:val="25"/>
          </w:rPr>
          <w:t> </w:t>
        </w:r>
        <w:r>
          <w:rPr>
            <w:rFonts w:ascii="Liberation Sans"/>
            <w:b/>
            <w:color w:val="0000ED"/>
            <w:spacing w:val="17"/>
            <w:sz w:val="25"/>
          </w:rPr>
          <w:t>resources</w:t>
        </w:r>
      </w:hyperlink>
    </w:p>
    <w:p>
      <w:pPr>
        <w:pStyle w:val="BodyText"/>
        <w:spacing w:before="7"/>
        <w:rPr>
          <w:rFonts w:ascii="Liberation Sans"/>
          <w:b/>
          <w:sz w:val="19"/>
        </w:rPr>
      </w:pPr>
    </w:p>
    <w:p>
      <w:pPr>
        <w:pStyle w:val="Heading3"/>
        <w:spacing w:before="95"/>
      </w:pPr>
      <w:r>
        <w:rPr/>
        <w:pict>
          <v:shape style="position:absolute;margin-left:77.25pt;margin-top:21.349504pt;width:31.5pt;height:.1pt;mso-position-horizontal-relative:page;mso-position-vertical-relative:paragraph;z-index:-15582720;mso-wrap-distance-left:0;mso-wrap-distance-right:0" id="docshape258" coordorigin="1545,427" coordsize="630,0" path="m1545,427l2175,427e" filled="false" stroked="true" strokeweight=".75pt" strokecolor="#0000ed">
            <v:path arrowok="t"/>
            <v:stroke dashstyle="shortdot"/>
            <w10:wrap type="topAndBottom"/>
          </v:shape>
        </w:pict>
      </w:r>
      <w:hyperlink w:history="true" w:anchor="_bookmark683">
        <w:r>
          <w:rPr>
            <w:color w:val="0000ED"/>
            <w:spacing w:val="9"/>
          </w:rPr>
          <w:t>Q&amp;A</w:t>
        </w:r>
      </w:hyperlink>
    </w:p>
    <w:p>
      <w:pPr>
        <w:pStyle w:val="BodyText"/>
        <w:spacing w:before="9"/>
        <w:rPr>
          <w:rFonts w:ascii="Liberation Sans"/>
          <w:b/>
          <w:sz w:val="28"/>
        </w:rPr>
      </w:pPr>
    </w:p>
    <w:p>
      <w:pPr>
        <w:spacing w:before="89"/>
        <w:ind w:left="119" w:right="0" w:firstLine="0"/>
        <w:jc w:val="left"/>
        <w:rPr>
          <w:rFonts w:ascii="Liberation Sans"/>
          <w:sz w:val="32"/>
        </w:rPr>
      </w:pPr>
      <w:r>
        <w:rPr/>
        <w:pict>
          <v:shape style="position:absolute;margin-left:77.25pt;margin-top:25.082458pt;width:20.25pt;height:.1pt;mso-position-horizontal-relative:page;mso-position-vertical-relative:paragraph;z-index:-15582208;mso-wrap-distance-left:0;mso-wrap-distance-right:0" id="docshape259" coordorigin="1545,502" coordsize="405,0" path="m1545,502l1950,502e" filled="false" stroked="true" strokeweight=".75pt" strokecolor="#0000ed">
            <v:path arrowok="t"/>
            <v:stroke dashstyle="shortdot"/>
            <w10:wrap type="topAndBottom"/>
          </v:shape>
        </w:pict>
      </w:r>
      <w:hyperlink w:history="true" w:anchor="_bookmark684">
        <w:r>
          <w:rPr>
            <w:rFonts w:ascii="Liberation Sans"/>
            <w:color w:val="0000ED"/>
            <w:spacing w:val="7"/>
            <w:sz w:val="32"/>
          </w:rPr>
          <w:t>12</w:t>
        </w:r>
      </w:hyperlink>
    </w:p>
    <w:p>
      <w:pPr>
        <w:pStyle w:val="BodyText"/>
        <w:spacing w:before="9"/>
        <w:rPr>
          <w:rFonts w:ascii="Liberation Sans"/>
          <w:sz w:val="28"/>
        </w:rPr>
      </w:pPr>
    </w:p>
    <w:p>
      <w:pPr>
        <w:spacing w:before="89"/>
        <w:ind w:left="119" w:right="0" w:firstLine="0"/>
        <w:jc w:val="left"/>
        <w:rPr>
          <w:rFonts w:ascii="Liberation Sans"/>
          <w:sz w:val="32"/>
        </w:rPr>
      </w:pPr>
      <w:r>
        <w:rPr/>
        <w:pict>
          <v:shape style="position:absolute;margin-left:77.25pt;margin-top:25.082457pt;width:256.5pt;height:.1pt;mso-position-horizontal-relative:page;mso-position-vertical-relative:paragraph;z-index:-15581696;mso-wrap-distance-left:0;mso-wrap-distance-right:0" id="docshape260" coordorigin="1545,502" coordsize="5130,0" path="m1545,502l6675,502e" filled="false" stroked="true" strokeweight=".75pt" strokecolor="#0000ed">
            <v:path arrowok="t"/>
            <v:stroke dashstyle="shortdot"/>
            <w10:wrap type="topAndBottom"/>
          </v:shape>
        </w:pict>
      </w:r>
      <w:hyperlink w:history="true" w:anchor="_bookmark685">
        <w:r>
          <w:rPr>
            <w:rFonts w:ascii="Liberation Sans"/>
            <w:color w:val="0000ED"/>
            <w:spacing w:val="16"/>
            <w:sz w:val="32"/>
          </w:rPr>
          <w:t>GPT</w:t>
        </w:r>
        <w:r>
          <w:rPr>
            <w:rFonts w:ascii="Liberation Sans"/>
            <w:color w:val="0000ED"/>
            <w:spacing w:val="37"/>
            <w:sz w:val="32"/>
          </w:rPr>
          <w:t> </w:t>
        </w:r>
        <w:r>
          <w:rPr>
            <w:rFonts w:ascii="Liberation Sans"/>
            <w:color w:val="0000ED"/>
            <w:spacing w:val="19"/>
            <w:sz w:val="32"/>
          </w:rPr>
          <w:t>Store</w:t>
        </w:r>
        <w:r>
          <w:rPr>
            <w:rFonts w:ascii="Liberation Sans"/>
            <w:color w:val="0000ED"/>
            <w:spacing w:val="42"/>
            <w:sz w:val="32"/>
          </w:rPr>
          <w:t> </w:t>
        </w:r>
        <w:r>
          <w:rPr>
            <w:rFonts w:ascii="Liberation Sans"/>
            <w:color w:val="0000ED"/>
            <w:spacing w:val="20"/>
            <w:sz w:val="32"/>
          </w:rPr>
          <w:t>Feature</w:t>
        </w:r>
        <w:r>
          <w:rPr>
            <w:rFonts w:ascii="Liberation Sans"/>
            <w:color w:val="0000ED"/>
            <w:spacing w:val="43"/>
            <w:sz w:val="32"/>
          </w:rPr>
          <w:t> </w:t>
        </w:r>
        <w:r>
          <w:rPr>
            <w:rFonts w:ascii="Liberation Sans"/>
            <w:color w:val="0000ED"/>
            <w:spacing w:val="12"/>
            <w:sz w:val="32"/>
          </w:rPr>
          <w:t>in</w:t>
        </w:r>
        <w:r>
          <w:rPr>
            <w:rFonts w:ascii="Liberation Sans"/>
            <w:color w:val="0000ED"/>
            <w:spacing w:val="42"/>
            <w:sz w:val="32"/>
          </w:rPr>
          <w:t> </w:t>
        </w:r>
        <w:r>
          <w:rPr>
            <w:rFonts w:ascii="Liberation Sans"/>
            <w:color w:val="0000ED"/>
            <w:spacing w:val="18"/>
            <w:sz w:val="32"/>
          </w:rPr>
          <w:t>ChatGPT</w:t>
        </w:r>
      </w:hyperlink>
    </w:p>
    <w:p>
      <w:pPr>
        <w:pStyle w:val="BodyText"/>
        <w:spacing w:before="7"/>
        <w:rPr>
          <w:rFonts w:ascii="Liberation Sans"/>
          <w:sz w:val="19"/>
        </w:rPr>
      </w:pPr>
    </w:p>
    <w:p>
      <w:pPr>
        <w:spacing w:before="95"/>
        <w:ind w:left="119" w:right="0" w:firstLine="0"/>
        <w:jc w:val="left"/>
        <w:rPr>
          <w:rFonts w:ascii="Liberation Sans"/>
          <w:b/>
          <w:sz w:val="25"/>
        </w:rPr>
      </w:pPr>
      <w:r>
        <w:rPr/>
        <w:pict>
          <v:shape style="position:absolute;margin-left:77.25pt;margin-top:21.349495pt;width:201.75pt;height:.1pt;mso-position-horizontal-relative:page;mso-position-vertical-relative:paragraph;z-index:-15581184;mso-wrap-distance-left:0;mso-wrap-distance-right:0" id="docshape261" coordorigin="1545,427" coordsize="4035,0" path="m1545,427l5580,427e" filled="false" stroked="true" strokeweight=".75pt" strokecolor="#0000ed">
            <v:path arrowok="t"/>
            <v:stroke dashstyle="shortdot"/>
            <w10:wrap type="topAndBottom"/>
          </v:shape>
        </w:pict>
      </w:r>
      <w:hyperlink w:history="true" w:anchor="_bookmark688">
        <w:r>
          <w:rPr>
            <w:rFonts w:ascii="Liberation Sans"/>
            <w:b/>
            <w:color w:val="0000ED"/>
            <w:spacing w:val="14"/>
            <w:sz w:val="25"/>
          </w:rPr>
          <w:t>GPT</w:t>
        </w:r>
        <w:r>
          <w:rPr>
            <w:rFonts w:ascii="Liberation Sans"/>
            <w:b/>
            <w:color w:val="0000ED"/>
            <w:spacing w:val="52"/>
            <w:sz w:val="25"/>
          </w:rPr>
          <w:t> </w:t>
        </w:r>
        <w:r>
          <w:rPr>
            <w:rFonts w:ascii="Liberation Sans"/>
            <w:b/>
            <w:color w:val="0000ED"/>
            <w:spacing w:val="20"/>
            <w:sz w:val="25"/>
          </w:rPr>
          <w:t>innovations</w:t>
        </w:r>
        <w:r>
          <w:rPr>
            <w:rFonts w:ascii="Liberation Sans"/>
            <w:b/>
            <w:color w:val="0000ED"/>
            <w:spacing w:val="53"/>
            <w:sz w:val="25"/>
          </w:rPr>
          <w:t> </w:t>
        </w:r>
        <w:r>
          <w:rPr>
            <w:rFonts w:ascii="Liberation Sans"/>
            <w:b/>
            <w:color w:val="0000ED"/>
            <w:spacing w:val="11"/>
            <w:sz w:val="25"/>
          </w:rPr>
          <w:t>in</w:t>
        </w:r>
        <w:r>
          <w:rPr>
            <w:rFonts w:ascii="Liberation Sans"/>
            <w:b/>
            <w:color w:val="0000ED"/>
            <w:spacing w:val="53"/>
            <w:sz w:val="25"/>
          </w:rPr>
          <w:t> </w:t>
        </w:r>
        <w:r>
          <w:rPr>
            <w:rFonts w:ascii="Liberation Sans"/>
            <w:b/>
            <w:color w:val="0000ED"/>
            <w:spacing w:val="16"/>
            <w:sz w:val="25"/>
          </w:rPr>
          <w:t>ChatGPT</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91pt;width:254.25pt;height:.1pt;mso-position-horizontal-relative:page;mso-position-vertical-relative:paragraph;z-index:-15580672;mso-wrap-distance-left:0;mso-wrap-distance-right:0" id="docshape262" coordorigin="1545,427" coordsize="5085,0" path="m1545,427l6630,427e" filled="false" stroked="true" strokeweight=".75pt" strokecolor="#0000ed">
            <v:path arrowok="t"/>
            <v:stroke dashstyle="shortdot"/>
            <w10:wrap type="topAndBottom"/>
          </v:shape>
        </w:pict>
      </w:r>
      <w:hyperlink w:history="true" w:anchor="_bookmark691">
        <w:r>
          <w:rPr>
            <w:rFonts w:ascii="Liberation Sans"/>
            <w:b/>
            <w:color w:val="0000ED"/>
            <w:spacing w:val="19"/>
            <w:sz w:val="25"/>
          </w:rPr>
          <w:t>Challenges</w:t>
        </w:r>
        <w:r>
          <w:rPr>
            <w:rFonts w:ascii="Liberation Sans"/>
            <w:b/>
            <w:color w:val="0000ED"/>
            <w:spacing w:val="55"/>
            <w:sz w:val="25"/>
          </w:rPr>
          <w:t> </w:t>
        </w:r>
        <w:r>
          <w:rPr>
            <w:rFonts w:ascii="Liberation Sans"/>
            <w:b/>
            <w:color w:val="0000ED"/>
            <w:spacing w:val="11"/>
            <w:sz w:val="25"/>
          </w:rPr>
          <w:t>in</w:t>
        </w:r>
        <w:r>
          <w:rPr>
            <w:rFonts w:ascii="Liberation Sans"/>
            <w:b/>
            <w:color w:val="0000ED"/>
            <w:spacing w:val="55"/>
            <w:sz w:val="25"/>
          </w:rPr>
          <w:t> </w:t>
        </w:r>
        <w:r>
          <w:rPr>
            <w:rFonts w:ascii="Liberation Sans"/>
            <w:b/>
            <w:color w:val="0000ED"/>
            <w:spacing w:val="18"/>
            <w:sz w:val="25"/>
          </w:rPr>
          <w:t>custom</w:t>
        </w:r>
        <w:r>
          <w:rPr>
            <w:rFonts w:ascii="Liberation Sans"/>
            <w:b/>
            <w:color w:val="0000ED"/>
            <w:spacing w:val="56"/>
            <w:sz w:val="25"/>
          </w:rPr>
          <w:t> </w:t>
        </w:r>
        <w:r>
          <w:rPr>
            <w:rFonts w:ascii="Liberation Sans"/>
            <w:b/>
            <w:color w:val="0000ED"/>
            <w:spacing w:val="14"/>
            <w:sz w:val="25"/>
          </w:rPr>
          <w:t>GPT</w:t>
        </w:r>
        <w:r>
          <w:rPr>
            <w:rFonts w:ascii="Liberation Sans"/>
            <w:b/>
            <w:color w:val="0000ED"/>
            <w:spacing w:val="55"/>
            <w:sz w:val="25"/>
          </w:rPr>
          <w:t> </w:t>
        </w:r>
        <w:r>
          <w:rPr>
            <w:rFonts w:ascii="Liberation Sans"/>
            <w:b/>
            <w:color w:val="0000ED"/>
            <w:spacing w:val="17"/>
            <w:sz w:val="25"/>
          </w:rPr>
          <w:t>adoption</w:t>
        </w:r>
      </w:hyperlink>
    </w:p>
    <w:p>
      <w:pPr>
        <w:pStyle w:val="BodyText"/>
        <w:spacing w:before="10"/>
        <w:rPr>
          <w:rFonts w:ascii="Liberation Sans"/>
          <w:b/>
          <w:sz w:val="20"/>
        </w:rPr>
      </w:pPr>
    </w:p>
    <w:p>
      <w:pPr>
        <w:spacing w:before="95"/>
        <w:ind w:left="119" w:right="0" w:firstLine="0"/>
        <w:jc w:val="left"/>
        <w:rPr>
          <w:rFonts w:ascii="Liberation Sans" w:hAnsi="Liberation Sans"/>
          <w:b/>
          <w:sz w:val="25"/>
        </w:rPr>
      </w:pPr>
      <w:r>
        <w:rPr/>
        <w:pict>
          <v:shape style="position:absolute;margin-left:77.25pt;margin-top:21.349489pt;width:212.25pt;height:.1pt;mso-position-horizontal-relative:page;mso-position-vertical-relative:paragraph;z-index:-15580160;mso-wrap-distance-left:0;mso-wrap-distance-right:0" id="docshape263" coordorigin="1545,427" coordsize="4245,0" path="m1545,427l5790,427e" filled="false" stroked="true" strokeweight=".75pt" strokecolor="#0000ed">
            <v:path arrowok="t"/>
            <v:stroke dashstyle="shortdot"/>
            <w10:wrap type="topAndBottom"/>
          </v:shape>
        </w:pict>
      </w:r>
      <w:hyperlink w:history="true" w:anchor="_bookmark693">
        <w:r>
          <w:rPr>
            <w:rFonts w:ascii="Liberation Sans" w:hAnsi="Liberation Sans"/>
            <w:b/>
            <w:color w:val="0000ED"/>
            <w:spacing w:val="16"/>
            <w:sz w:val="25"/>
          </w:rPr>
          <w:t>Case</w:t>
        </w:r>
        <w:r>
          <w:rPr>
            <w:rFonts w:ascii="Liberation Sans" w:hAnsi="Liberation Sans"/>
            <w:b/>
            <w:color w:val="0000ED"/>
            <w:spacing w:val="52"/>
            <w:sz w:val="25"/>
          </w:rPr>
          <w:t> </w:t>
        </w:r>
        <w:r>
          <w:rPr>
            <w:rFonts w:ascii="Liberation Sans" w:hAnsi="Liberation Sans"/>
            <w:b/>
            <w:color w:val="0000ED"/>
            <w:spacing w:val="18"/>
            <w:sz w:val="25"/>
          </w:rPr>
          <w:t>studies</w:t>
        </w:r>
        <w:r>
          <w:rPr>
            <w:rFonts w:ascii="Liberation Sans" w:hAnsi="Liberation Sans"/>
            <w:b/>
            <w:color w:val="0000ED"/>
            <w:spacing w:val="52"/>
            <w:sz w:val="25"/>
          </w:rPr>
          <w:t> </w:t>
        </w:r>
        <w:r>
          <w:rPr>
            <w:rFonts w:ascii="Liberation Sans" w:hAnsi="Liberation Sans"/>
            <w:b/>
            <w:color w:val="0000ED"/>
            <w:sz w:val="25"/>
          </w:rPr>
          <w:t>–</w:t>
        </w:r>
        <w:r>
          <w:rPr>
            <w:rFonts w:ascii="Liberation Sans" w:hAnsi="Liberation Sans"/>
            <w:b/>
            <w:color w:val="0000ED"/>
            <w:spacing w:val="52"/>
            <w:sz w:val="25"/>
          </w:rPr>
          <w:t> </w:t>
        </w:r>
        <w:r>
          <w:rPr>
            <w:rFonts w:ascii="Liberation Sans" w:hAnsi="Liberation Sans"/>
            <w:b/>
            <w:color w:val="0000ED"/>
            <w:spacing w:val="11"/>
            <w:sz w:val="25"/>
          </w:rPr>
          <w:t>GPTs</w:t>
        </w:r>
        <w:r>
          <w:rPr>
            <w:rFonts w:ascii="Liberation Sans" w:hAnsi="Liberation Sans"/>
            <w:b/>
            <w:color w:val="0000ED"/>
            <w:spacing w:val="52"/>
            <w:sz w:val="25"/>
          </w:rPr>
          <w:t> </w:t>
        </w:r>
        <w:r>
          <w:rPr>
            <w:rFonts w:ascii="Liberation Sans" w:hAnsi="Liberation Sans"/>
            <w:b/>
            <w:color w:val="0000ED"/>
            <w:spacing w:val="11"/>
            <w:sz w:val="25"/>
          </w:rPr>
          <w:t>in</w:t>
        </w:r>
        <w:r>
          <w:rPr>
            <w:rFonts w:ascii="Liberation Sans" w:hAnsi="Liberation Sans"/>
            <w:b/>
            <w:color w:val="0000ED"/>
            <w:spacing w:val="52"/>
            <w:sz w:val="25"/>
          </w:rPr>
          <w:t> </w:t>
        </w:r>
        <w:r>
          <w:rPr>
            <w:rFonts w:ascii="Liberation Sans" w:hAnsi="Liberation Sans"/>
            <w:b/>
            <w:color w:val="0000ED"/>
            <w:spacing w:val="16"/>
            <w:sz w:val="25"/>
          </w:rPr>
          <w:t>action</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85pt;width:211.5pt;height:.1pt;mso-position-horizontal-relative:page;mso-position-vertical-relative:paragraph;z-index:-15579648;mso-wrap-distance-left:0;mso-wrap-distance-right:0" id="docshape264" coordorigin="1545,427" coordsize="4230,0" path="m1545,427l5775,427e" filled="false" stroked="true" strokeweight=".75pt" strokecolor="#0000ed">
            <v:path arrowok="t"/>
            <v:stroke dashstyle="shortdot"/>
            <w10:wrap type="topAndBottom"/>
          </v:shape>
        </w:pict>
      </w:r>
      <w:hyperlink w:history="true" w:anchor="_bookmark701">
        <w:r>
          <w:rPr>
            <w:rFonts w:ascii="Liberation Sans"/>
            <w:b/>
            <w:color w:val="0000ED"/>
            <w:spacing w:val="18"/>
            <w:sz w:val="25"/>
          </w:rPr>
          <w:t>Future</w:t>
        </w:r>
        <w:r>
          <w:rPr>
            <w:rFonts w:ascii="Liberation Sans"/>
            <w:b/>
            <w:color w:val="0000ED"/>
            <w:spacing w:val="53"/>
            <w:sz w:val="25"/>
          </w:rPr>
          <w:t> </w:t>
        </w:r>
        <w:r>
          <w:rPr>
            <w:rFonts w:ascii="Liberation Sans"/>
            <w:b/>
            <w:color w:val="0000ED"/>
            <w:spacing w:val="18"/>
            <w:sz w:val="25"/>
          </w:rPr>
          <w:t>trends</w:t>
        </w:r>
        <w:r>
          <w:rPr>
            <w:rFonts w:ascii="Liberation Sans"/>
            <w:b/>
            <w:color w:val="0000ED"/>
            <w:spacing w:val="54"/>
            <w:sz w:val="25"/>
          </w:rPr>
          <w:t> </w:t>
        </w:r>
        <w:r>
          <w:rPr>
            <w:rFonts w:ascii="Liberation Sans"/>
            <w:b/>
            <w:color w:val="0000ED"/>
            <w:spacing w:val="14"/>
            <w:sz w:val="25"/>
          </w:rPr>
          <w:t>and</w:t>
        </w:r>
        <w:r>
          <w:rPr>
            <w:rFonts w:ascii="Liberation Sans"/>
            <w:b/>
            <w:color w:val="0000ED"/>
            <w:spacing w:val="53"/>
            <w:sz w:val="25"/>
          </w:rPr>
          <w:t> </w:t>
        </w:r>
        <w:r>
          <w:rPr>
            <w:rFonts w:ascii="Liberation Sans"/>
            <w:b/>
            <w:color w:val="0000ED"/>
            <w:spacing w:val="18"/>
            <w:sz w:val="25"/>
          </w:rPr>
          <w:t>predictions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514pt;width:237pt;height:.1pt;mso-position-horizontal-relative:page;mso-position-vertical-relative:paragraph;z-index:-15579136;mso-wrap-distance-left:0;mso-wrap-distance-right:0" id="docshape265" coordorigin="1545,427" coordsize="4740,0" path="m1545,427l6285,427e" filled="false" stroked="true" strokeweight=".75pt" strokecolor="#0000ed">
            <v:path arrowok="t"/>
            <v:stroke dashstyle="shortdot"/>
            <w10:wrap type="topAndBottom"/>
          </v:shape>
        </w:pict>
      </w:r>
      <w:hyperlink w:history="true" w:anchor="_bookmark704">
        <w:r>
          <w:rPr>
            <w:rFonts w:ascii="Liberation Sans"/>
            <w:b/>
            <w:color w:val="0000ED"/>
            <w:spacing w:val="19"/>
            <w:sz w:val="25"/>
          </w:rPr>
          <w:t>Preparing</w:t>
        </w:r>
        <w:r>
          <w:rPr>
            <w:rFonts w:ascii="Liberation Sans"/>
            <w:b/>
            <w:color w:val="0000ED"/>
            <w:spacing w:val="55"/>
            <w:sz w:val="25"/>
          </w:rPr>
          <w:t> </w:t>
        </w:r>
        <w:r>
          <w:rPr>
            <w:rFonts w:ascii="Liberation Sans"/>
            <w:b/>
            <w:color w:val="0000ED"/>
            <w:spacing w:val="14"/>
            <w:sz w:val="25"/>
          </w:rPr>
          <w:t>for</w:t>
        </w:r>
        <w:r>
          <w:rPr>
            <w:rFonts w:ascii="Liberation Sans"/>
            <w:b/>
            <w:color w:val="0000ED"/>
            <w:spacing w:val="55"/>
            <w:sz w:val="25"/>
          </w:rPr>
          <w:t> </w:t>
        </w:r>
        <w:r>
          <w:rPr>
            <w:rFonts w:ascii="Liberation Sans"/>
            <w:b/>
            <w:color w:val="0000ED"/>
            <w:sz w:val="25"/>
          </w:rPr>
          <w:t>a</w:t>
        </w:r>
        <w:r>
          <w:rPr>
            <w:rFonts w:ascii="Liberation Sans"/>
            <w:b/>
            <w:color w:val="0000ED"/>
            <w:spacing w:val="55"/>
            <w:sz w:val="25"/>
          </w:rPr>
          <w:t> </w:t>
        </w:r>
        <w:r>
          <w:rPr>
            <w:rFonts w:ascii="Liberation Sans"/>
            <w:b/>
            <w:color w:val="0000ED"/>
            <w:spacing w:val="18"/>
            <w:sz w:val="25"/>
          </w:rPr>
          <w:t>GPT-driven</w:t>
        </w:r>
        <w:r>
          <w:rPr>
            <w:rFonts w:ascii="Liberation Sans"/>
            <w:b/>
            <w:color w:val="0000ED"/>
            <w:spacing w:val="55"/>
            <w:sz w:val="25"/>
          </w:rPr>
          <w:t> </w:t>
        </w:r>
        <w:r>
          <w:rPr>
            <w:rFonts w:ascii="Liberation Sans"/>
            <w:b/>
            <w:color w:val="0000ED"/>
            <w:spacing w:val="16"/>
            <w:sz w:val="25"/>
          </w:rPr>
          <w:t>future</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12pt;width:65.25pt;height:.1pt;mso-position-horizontal-relative:page;mso-position-vertical-relative:paragraph;z-index:-15578624;mso-wrap-distance-left:0;mso-wrap-distance-right:0" id="docshape266" coordorigin="1545,427" coordsize="1305,0" path="m1545,427l2850,427e" filled="false" stroked="true" strokeweight=".75pt" strokecolor="#0000ed">
            <v:path arrowok="t"/>
            <v:stroke dashstyle="shortdot"/>
            <w10:wrap type="topAndBottom"/>
          </v:shape>
        </w:pict>
      </w:r>
      <w:hyperlink w:history="true" w:anchor="_bookmark707">
        <w:r>
          <w:rPr>
            <w:rFonts w:ascii="Liberation Sans"/>
            <w:b/>
            <w:color w:val="0000ED"/>
            <w:spacing w:val="16"/>
            <w:sz w:val="25"/>
          </w:rPr>
          <w:t>Summary</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508pt;width:216pt;height:.1pt;mso-position-horizontal-relative:page;mso-position-vertical-relative:paragraph;z-index:-15578112;mso-wrap-distance-left:0;mso-wrap-distance-right:0" id="docshape267" coordorigin="1545,427" coordsize="4320,0" path="m1545,427l5865,427e" filled="false" stroked="true" strokeweight=".75pt" strokecolor="#0000ed">
            <v:path arrowok="t"/>
            <v:stroke dashstyle="shortdot"/>
            <w10:wrap type="topAndBottom"/>
          </v:shape>
        </w:pict>
      </w:r>
      <w:hyperlink w:history="true" w:anchor="_bookmark708">
        <w:r>
          <w:rPr>
            <w:rFonts w:ascii="Liberation Sans"/>
            <w:b/>
            <w:color w:val="0000ED"/>
            <w:spacing w:val="18"/>
            <w:sz w:val="25"/>
          </w:rPr>
          <w:t>Further</w:t>
        </w:r>
        <w:r>
          <w:rPr>
            <w:rFonts w:ascii="Liberation Sans"/>
            <w:b/>
            <w:color w:val="0000ED"/>
            <w:spacing w:val="57"/>
            <w:sz w:val="25"/>
          </w:rPr>
          <w:t> </w:t>
        </w:r>
        <w:r>
          <w:rPr>
            <w:rFonts w:ascii="Liberation Sans"/>
            <w:b/>
            <w:color w:val="0000ED"/>
            <w:spacing w:val="18"/>
            <w:sz w:val="25"/>
          </w:rPr>
          <w:t>reading</w:t>
        </w:r>
        <w:r>
          <w:rPr>
            <w:rFonts w:ascii="Liberation Sans"/>
            <w:b/>
            <w:color w:val="0000ED"/>
            <w:spacing w:val="57"/>
            <w:sz w:val="25"/>
          </w:rPr>
          <w:t> </w:t>
        </w:r>
        <w:r>
          <w:rPr>
            <w:rFonts w:ascii="Liberation Sans"/>
            <w:b/>
            <w:color w:val="0000ED"/>
            <w:spacing w:val="14"/>
            <w:sz w:val="25"/>
          </w:rPr>
          <w:t>and</w:t>
        </w:r>
        <w:r>
          <w:rPr>
            <w:rFonts w:ascii="Liberation Sans"/>
            <w:b/>
            <w:color w:val="0000ED"/>
            <w:spacing w:val="57"/>
            <w:sz w:val="25"/>
          </w:rPr>
          <w:t> </w:t>
        </w:r>
        <w:r>
          <w:rPr>
            <w:rFonts w:ascii="Liberation Sans"/>
            <w:b/>
            <w:color w:val="0000ED"/>
            <w:spacing w:val="17"/>
            <w:sz w:val="25"/>
          </w:rPr>
          <w:t>resources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06pt;width:44.25pt;height:.1pt;mso-position-horizontal-relative:page;mso-position-vertical-relative:paragraph;z-index:-15577600;mso-wrap-distance-left:0;mso-wrap-distance-right:0" id="docshape268" coordorigin="1545,427" coordsize="885,0" path="m1545,427l2430,427e" filled="false" stroked="true" strokeweight=".75pt" strokecolor="#0000ed">
            <v:path arrowok="t"/>
            <v:stroke dashstyle="shortdot"/>
            <w10:wrap type="topAndBottom"/>
          </v:shape>
        </w:pict>
      </w:r>
      <w:hyperlink w:history="true" w:anchor="_bookmark709">
        <w:r>
          <w:rPr>
            <w:rFonts w:ascii="Liberation Sans"/>
            <w:b/>
            <w:color w:val="0000ED"/>
            <w:spacing w:val="15"/>
            <w:sz w:val="25"/>
          </w:rPr>
          <w:t>Books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504pt;width:249.75pt;height:.1pt;mso-position-horizontal-relative:page;mso-position-vertical-relative:paragraph;z-index:-15577088;mso-wrap-distance-left:0;mso-wrap-distance-right:0" id="docshape269" coordorigin="1545,427" coordsize="4995,0" path="m1545,427l6540,427e" filled="false" stroked="true" strokeweight=".75pt" strokecolor="#0000ed">
            <v:path arrowok="t"/>
            <v:stroke dashstyle="shortdot"/>
            <w10:wrap type="topAndBottom"/>
          </v:shape>
        </w:pict>
      </w:r>
      <w:hyperlink w:history="true" w:anchor="_bookmark710">
        <w:r>
          <w:rPr>
            <w:rFonts w:ascii="Liberation Sans"/>
            <w:b/>
            <w:color w:val="0000ED"/>
            <w:spacing w:val="19"/>
            <w:sz w:val="25"/>
          </w:rPr>
          <w:t>Research</w:t>
        </w:r>
        <w:r>
          <w:rPr>
            <w:rFonts w:ascii="Liberation Sans"/>
            <w:b/>
            <w:color w:val="0000ED"/>
            <w:spacing w:val="54"/>
            <w:sz w:val="25"/>
          </w:rPr>
          <w:t> </w:t>
        </w:r>
        <w:r>
          <w:rPr>
            <w:rFonts w:ascii="Liberation Sans"/>
            <w:b/>
            <w:color w:val="0000ED"/>
            <w:spacing w:val="19"/>
            <w:sz w:val="25"/>
          </w:rPr>
          <w:t>articles</w:t>
        </w:r>
        <w:r>
          <w:rPr>
            <w:rFonts w:ascii="Liberation Sans"/>
            <w:b/>
            <w:color w:val="0000ED"/>
            <w:spacing w:val="55"/>
            <w:sz w:val="25"/>
          </w:rPr>
          <w:t> </w:t>
        </w:r>
        <w:r>
          <w:rPr>
            <w:rFonts w:ascii="Liberation Sans"/>
            <w:b/>
            <w:color w:val="0000ED"/>
            <w:spacing w:val="14"/>
            <w:sz w:val="25"/>
          </w:rPr>
          <w:t>and</w:t>
        </w:r>
        <w:r>
          <w:rPr>
            <w:rFonts w:ascii="Liberation Sans"/>
            <w:b/>
            <w:color w:val="0000ED"/>
            <w:spacing w:val="55"/>
            <w:sz w:val="25"/>
          </w:rPr>
          <w:t> </w:t>
        </w:r>
        <w:r>
          <w:rPr>
            <w:rFonts w:ascii="Liberation Sans"/>
            <w:b/>
            <w:color w:val="0000ED"/>
            <w:spacing w:val="17"/>
            <w:sz w:val="25"/>
          </w:rPr>
          <w:t>white</w:t>
        </w:r>
        <w:r>
          <w:rPr>
            <w:rFonts w:ascii="Liberation Sans"/>
            <w:b/>
            <w:color w:val="0000ED"/>
            <w:spacing w:val="55"/>
            <w:sz w:val="25"/>
          </w:rPr>
          <w:t> </w:t>
        </w:r>
        <w:r>
          <w:rPr>
            <w:rFonts w:ascii="Liberation Sans"/>
            <w:b/>
            <w:color w:val="0000ED"/>
            <w:spacing w:val="16"/>
            <w:sz w:val="25"/>
          </w:rPr>
          <w:t>papers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501pt;width:106.5pt;height:.1pt;mso-position-horizontal-relative:page;mso-position-vertical-relative:paragraph;z-index:-15576576;mso-wrap-distance-left:0;mso-wrap-distance-right:0" id="docshape270" coordorigin="1545,427" coordsize="2130,0" path="m1545,427l3675,427e" filled="false" stroked="true" strokeweight=".75pt" strokecolor="#0000ed">
            <v:path arrowok="t"/>
            <v:stroke dashstyle="shortdot"/>
            <w10:wrap type="topAndBottom"/>
          </v:shape>
        </w:pict>
      </w:r>
      <w:hyperlink w:history="true" w:anchor="_bookmark711">
        <w:r>
          <w:rPr>
            <w:rFonts w:ascii="Liberation Sans"/>
            <w:b/>
            <w:color w:val="0000ED"/>
            <w:spacing w:val="18"/>
            <w:sz w:val="25"/>
          </w:rPr>
          <w:t>Online</w:t>
        </w:r>
        <w:r>
          <w:rPr>
            <w:rFonts w:ascii="Liberation Sans"/>
            <w:b/>
            <w:color w:val="0000ED"/>
            <w:spacing w:val="54"/>
            <w:sz w:val="25"/>
          </w:rPr>
          <w:t> </w:t>
        </w:r>
        <w:r>
          <w:rPr>
            <w:rFonts w:ascii="Liberation Sans"/>
            <w:b/>
            <w:color w:val="0000ED"/>
            <w:spacing w:val="16"/>
            <w:sz w:val="25"/>
          </w:rPr>
          <w:t>courses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99pt;width:138pt;height:.1pt;mso-position-horizontal-relative:page;mso-position-vertical-relative:paragraph;z-index:-15576064;mso-wrap-distance-left:0;mso-wrap-distance-right:0" id="docshape271" coordorigin="1545,427" coordsize="2760,0" path="m1545,427l4305,427e" filled="false" stroked="true" strokeweight=".75pt" strokecolor="#0000ed">
            <v:path arrowok="t"/>
            <v:stroke dashstyle="shortdot"/>
            <w10:wrap type="topAndBottom"/>
          </v:shape>
        </w:pict>
      </w:r>
      <w:hyperlink w:history="true" w:anchor="_bookmark712">
        <w:r>
          <w:rPr>
            <w:rFonts w:ascii="Liberation Sans"/>
            <w:b/>
            <w:color w:val="0000ED"/>
            <w:spacing w:val="17"/>
            <w:sz w:val="25"/>
          </w:rPr>
          <w:t>Blogs</w:t>
        </w:r>
        <w:r>
          <w:rPr>
            <w:rFonts w:ascii="Liberation Sans"/>
            <w:b/>
            <w:color w:val="0000ED"/>
            <w:spacing w:val="53"/>
            <w:sz w:val="25"/>
          </w:rPr>
          <w:t> </w:t>
        </w:r>
        <w:r>
          <w:rPr>
            <w:rFonts w:ascii="Liberation Sans"/>
            <w:b/>
            <w:color w:val="0000ED"/>
            <w:spacing w:val="14"/>
            <w:sz w:val="25"/>
          </w:rPr>
          <w:t>and</w:t>
        </w:r>
        <w:r>
          <w:rPr>
            <w:rFonts w:ascii="Liberation Sans"/>
            <w:b/>
            <w:color w:val="0000ED"/>
            <w:spacing w:val="53"/>
            <w:sz w:val="25"/>
          </w:rPr>
          <w:t> </w:t>
        </w:r>
        <w:r>
          <w:rPr>
            <w:rFonts w:ascii="Liberation Sans"/>
            <w:b/>
            <w:color w:val="0000ED"/>
            <w:spacing w:val="17"/>
            <w:sz w:val="25"/>
          </w:rPr>
          <w:t>websites</w:t>
        </w:r>
      </w:hyperlink>
    </w:p>
    <w:p>
      <w:pPr>
        <w:pStyle w:val="BodyText"/>
        <w:spacing w:before="10"/>
        <w:rPr>
          <w:rFonts w:ascii="Liberation Sans"/>
          <w:b/>
          <w:sz w:val="20"/>
        </w:rPr>
      </w:pPr>
    </w:p>
    <w:p>
      <w:pPr>
        <w:pStyle w:val="Heading3"/>
        <w:spacing w:before="95"/>
      </w:pPr>
      <w:r>
        <w:rPr/>
        <w:pict>
          <v:shape style="position:absolute;margin-left:77.25pt;margin-top:21.349495pt;width:31.5pt;height:.1pt;mso-position-horizontal-relative:page;mso-position-vertical-relative:paragraph;z-index:-15575552;mso-wrap-distance-left:0;mso-wrap-distance-right:0" id="docshape272" coordorigin="1545,427" coordsize="630,0" path="m1545,427l2175,427e" filled="false" stroked="true" strokeweight=".75pt" strokecolor="#0000ed">
            <v:path arrowok="t"/>
            <v:stroke dashstyle="shortdot"/>
            <w10:wrap type="topAndBottom"/>
          </v:shape>
        </w:pict>
      </w:r>
      <w:hyperlink w:history="true" w:anchor="_bookmark713">
        <w:r>
          <w:rPr>
            <w:color w:val="0000ED"/>
            <w:spacing w:val="9"/>
          </w:rPr>
          <w:t>Q&amp;A</w:t>
        </w:r>
      </w:hyperlink>
    </w:p>
    <w:p>
      <w:pPr>
        <w:pStyle w:val="BodyText"/>
        <w:spacing w:before="9"/>
        <w:rPr>
          <w:rFonts w:ascii="Liberation Sans"/>
          <w:b/>
          <w:sz w:val="28"/>
        </w:rPr>
      </w:pPr>
    </w:p>
    <w:p>
      <w:pPr>
        <w:spacing w:before="89"/>
        <w:ind w:left="119" w:right="0" w:firstLine="0"/>
        <w:jc w:val="left"/>
        <w:rPr>
          <w:rFonts w:ascii="Liberation Sans"/>
          <w:sz w:val="32"/>
        </w:rPr>
      </w:pPr>
      <w:r>
        <w:rPr/>
        <w:pict>
          <v:shape style="position:absolute;margin-left:77.25pt;margin-top:25.082451pt;width:20.25pt;height:.1pt;mso-position-horizontal-relative:page;mso-position-vertical-relative:paragraph;z-index:-15575040;mso-wrap-distance-left:0;mso-wrap-distance-right:0" id="docshape273" coordorigin="1545,502" coordsize="405,0" path="m1545,502l1950,502e" filled="false" stroked="true" strokeweight=".75pt" strokecolor="#0000ed">
            <v:path arrowok="t"/>
            <v:stroke dashstyle="shortdot"/>
            <w10:wrap type="topAndBottom"/>
          </v:shape>
        </w:pict>
      </w:r>
      <w:hyperlink w:history="true" w:anchor="_bookmark714">
        <w:r>
          <w:rPr>
            <w:rFonts w:ascii="Liberation Sans"/>
            <w:color w:val="0000ED"/>
            <w:spacing w:val="7"/>
            <w:sz w:val="32"/>
          </w:rPr>
          <w:t>13</w:t>
        </w:r>
      </w:hyperlink>
    </w:p>
    <w:p>
      <w:pPr>
        <w:pStyle w:val="BodyText"/>
        <w:spacing w:before="5"/>
        <w:rPr>
          <w:rFonts w:ascii="Liberation Sans"/>
          <w:sz w:val="27"/>
        </w:rPr>
      </w:pPr>
    </w:p>
    <w:p>
      <w:pPr>
        <w:spacing w:before="89"/>
        <w:ind w:left="119" w:right="0" w:firstLine="0"/>
        <w:jc w:val="left"/>
        <w:rPr>
          <w:rFonts w:ascii="Liberation Sans"/>
          <w:sz w:val="32"/>
        </w:rPr>
      </w:pPr>
      <w:r>
        <w:rPr/>
        <w:pict>
          <v:shape style="position:absolute;margin-left:77.25pt;margin-top:24.707447pt;width:393pt;height:.1pt;mso-position-horizontal-relative:page;mso-position-vertical-relative:paragraph;z-index:-15574528;mso-wrap-distance-left:0;mso-wrap-distance-right:0" id="docshape274" coordorigin="1545,494" coordsize="7860,0" path="m1545,494l9405,494e" filled="false" stroked="true" strokeweight=".75pt" strokecolor="#0000ed">
            <v:path arrowok="t"/>
            <v:stroke dashstyle="shortdot"/>
            <w10:wrap type="topAndBottom"/>
          </v:shape>
        </w:pict>
      </w:r>
      <w:hyperlink w:history="true" w:anchor="_bookmark715">
        <w:r>
          <w:rPr>
            <w:rFonts w:ascii="Liberation Sans"/>
            <w:color w:val="0000ED"/>
            <w:spacing w:val="21"/>
            <w:sz w:val="32"/>
          </w:rPr>
          <w:t>Overcoming</w:t>
        </w:r>
        <w:r>
          <w:rPr>
            <w:rFonts w:ascii="Liberation Sans"/>
            <w:color w:val="0000ED"/>
            <w:spacing w:val="38"/>
            <w:sz w:val="32"/>
          </w:rPr>
          <w:t> </w:t>
        </w:r>
        <w:r>
          <w:rPr>
            <w:rFonts w:ascii="Liberation Sans"/>
            <w:color w:val="0000ED"/>
            <w:spacing w:val="21"/>
            <w:sz w:val="32"/>
          </w:rPr>
          <w:t>Resistance</w:t>
        </w:r>
        <w:r>
          <w:rPr>
            <w:rFonts w:ascii="Liberation Sans"/>
            <w:color w:val="0000ED"/>
            <w:spacing w:val="38"/>
            <w:sz w:val="32"/>
          </w:rPr>
          <w:t> </w:t>
        </w:r>
        <w:r>
          <w:rPr>
            <w:rFonts w:ascii="Liberation Sans"/>
            <w:color w:val="0000ED"/>
            <w:spacing w:val="16"/>
            <w:sz w:val="32"/>
          </w:rPr>
          <w:t>and</w:t>
        </w:r>
        <w:r>
          <w:rPr>
            <w:rFonts w:ascii="Liberation Sans"/>
            <w:color w:val="0000ED"/>
            <w:spacing w:val="38"/>
            <w:sz w:val="32"/>
          </w:rPr>
          <w:t> </w:t>
        </w:r>
        <w:r>
          <w:rPr>
            <w:rFonts w:ascii="Liberation Sans"/>
            <w:color w:val="0000ED"/>
            <w:spacing w:val="21"/>
            <w:sz w:val="32"/>
          </w:rPr>
          <w:t>Embracing</w:t>
        </w:r>
        <w:r>
          <w:rPr>
            <w:rFonts w:ascii="Liberation Sans"/>
            <w:color w:val="0000ED"/>
            <w:spacing w:val="39"/>
            <w:sz w:val="32"/>
          </w:rPr>
          <w:t> </w:t>
        </w:r>
        <w:r>
          <w:rPr>
            <w:rFonts w:ascii="Liberation Sans"/>
            <w:color w:val="0000ED"/>
            <w:spacing w:val="18"/>
            <w:sz w:val="32"/>
          </w:rPr>
          <w:t>Change</w:t>
        </w:r>
      </w:hyperlink>
    </w:p>
    <w:p>
      <w:pPr>
        <w:spacing w:after="0"/>
        <w:jc w:val="left"/>
        <w:rPr>
          <w:rFonts w:ascii="Liberation Sans"/>
          <w:sz w:val="32"/>
        </w:rPr>
        <w:sectPr>
          <w:pgSz w:w="12240" w:h="15840"/>
          <w:pgMar w:top="1380" w:bottom="280" w:left="1420" w:right="1420"/>
        </w:sectPr>
      </w:pPr>
    </w:p>
    <w:p>
      <w:pPr>
        <w:spacing w:before="65"/>
        <w:ind w:left="119" w:right="0" w:firstLine="0"/>
        <w:jc w:val="left"/>
        <w:rPr>
          <w:rFonts w:ascii="Liberation Sans"/>
          <w:b/>
          <w:sz w:val="25"/>
        </w:rPr>
      </w:pPr>
      <w:r>
        <w:rPr/>
        <w:pict>
          <v:shape style="position:absolute;margin-left:77.25pt;margin-top:19.849482pt;width:302.25pt;height:.1pt;mso-position-horizontal-relative:page;mso-position-vertical-relative:paragraph;z-index:-15574016;mso-wrap-distance-left:0;mso-wrap-distance-right:0" id="docshape275" coordorigin="1545,397" coordsize="6045,0" path="m1545,397l7590,397e" filled="false" stroked="true" strokeweight=".75pt" strokecolor="#0000ed">
            <v:path arrowok="t"/>
            <v:stroke dashstyle="shortdot"/>
            <w10:wrap type="topAndBottom"/>
          </v:shape>
        </w:pict>
      </w:r>
      <w:hyperlink w:history="true" w:anchor="_bookmark716">
        <w:r>
          <w:rPr>
            <w:rFonts w:ascii="Liberation Sans"/>
            <w:b/>
            <w:color w:val="0000ED"/>
            <w:spacing w:val="20"/>
            <w:sz w:val="25"/>
          </w:rPr>
          <w:t>Understanding</w:t>
        </w:r>
        <w:r>
          <w:rPr>
            <w:rFonts w:ascii="Liberation Sans"/>
            <w:b/>
            <w:color w:val="0000ED"/>
            <w:spacing w:val="56"/>
            <w:sz w:val="25"/>
          </w:rPr>
          <w:t> </w:t>
        </w:r>
        <w:r>
          <w:rPr>
            <w:rFonts w:ascii="Liberation Sans"/>
            <w:b/>
            <w:color w:val="0000ED"/>
            <w:spacing w:val="19"/>
            <w:sz w:val="25"/>
          </w:rPr>
          <w:t>resistance</w:t>
        </w:r>
        <w:r>
          <w:rPr>
            <w:rFonts w:ascii="Liberation Sans"/>
            <w:b/>
            <w:color w:val="0000ED"/>
            <w:spacing w:val="57"/>
            <w:sz w:val="25"/>
          </w:rPr>
          <w:t> </w:t>
        </w:r>
        <w:r>
          <w:rPr>
            <w:rFonts w:ascii="Liberation Sans"/>
            <w:b/>
            <w:color w:val="0000ED"/>
            <w:spacing w:val="11"/>
            <w:sz w:val="25"/>
          </w:rPr>
          <w:t>to</w:t>
        </w:r>
        <w:r>
          <w:rPr>
            <w:rFonts w:ascii="Liberation Sans"/>
            <w:b/>
            <w:color w:val="0000ED"/>
            <w:spacing w:val="46"/>
            <w:sz w:val="25"/>
          </w:rPr>
          <w:t> </w:t>
        </w:r>
        <w:r>
          <w:rPr>
            <w:rFonts w:ascii="Liberation Sans"/>
            <w:b/>
            <w:color w:val="0000ED"/>
            <w:spacing w:val="11"/>
            <w:sz w:val="25"/>
          </w:rPr>
          <w:t>AI</w:t>
        </w:r>
        <w:r>
          <w:rPr>
            <w:rFonts w:ascii="Liberation Sans"/>
            <w:b/>
            <w:color w:val="0000ED"/>
            <w:spacing w:val="57"/>
            <w:sz w:val="25"/>
          </w:rPr>
          <w:t> </w:t>
        </w:r>
        <w:r>
          <w:rPr>
            <w:rFonts w:ascii="Liberation Sans"/>
            <w:b/>
            <w:color w:val="0000ED"/>
            <w:spacing w:val="18"/>
            <w:sz w:val="25"/>
          </w:rPr>
          <w:t>integration</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8pt;width:154.5pt;height:.1pt;mso-position-horizontal-relative:page;mso-position-vertical-relative:paragraph;z-index:-15573504;mso-wrap-distance-left:0;mso-wrap-distance-right:0" id="docshape276" coordorigin="1545,427" coordsize="3090,0" path="m1545,427l4635,427e" filled="false" stroked="true" strokeweight=".75pt" strokecolor="#0000ed">
            <v:path arrowok="t"/>
            <v:stroke dashstyle="shortdot"/>
            <w10:wrap type="topAndBottom"/>
          </v:shape>
        </w:pict>
      </w:r>
      <w:hyperlink w:history="true" w:anchor="_bookmark718">
        <w:r>
          <w:rPr>
            <w:rFonts w:ascii="Liberation Sans"/>
            <w:b/>
            <w:color w:val="0000ED"/>
            <w:spacing w:val="18"/>
            <w:sz w:val="25"/>
          </w:rPr>
          <w:t>Sources</w:t>
        </w:r>
        <w:r>
          <w:rPr>
            <w:rFonts w:ascii="Liberation Sans"/>
            <w:b/>
            <w:color w:val="0000ED"/>
            <w:spacing w:val="54"/>
            <w:sz w:val="25"/>
          </w:rPr>
          <w:t> </w:t>
        </w:r>
        <w:r>
          <w:rPr>
            <w:rFonts w:ascii="Liberation Sans"/>
            <w:b/>
            <w:color w:val="0000ED"/>
            <w:spacing w:val="11"/>
            <w:sz w:val="25"/>
          </w:rPr>
          <w:t>of</w:t>
        </w:r>
        <w:r>
          <w:rPr>
            <w:rFonts w:ascii="Liberation Sans"/>
            <w:b/>
            <w:color w:val="0000ED"/>
            <w:spacing w:val="54"/>
            <w:sz w:val="25"/>
          </w:rPr>
          <w:t> </w:t>
        </w:r>
        <w:r>
          <w:rPr>
            <w:rFonts w:ascii="Liberation Sans"/>
            <w:b/>
            <w:color w:val="0000ED"/>
            <w:spacing w:val="17"/>
            <w:sz w:val="25"/>
          </w:rPr>
          <w:t>resistance</w:t>
        </w:r>
      </w:hyperlink>
    </w:p>
    <w:p>
      <w:pPr>
        <w:pStyle w:val="BodyText"/>
        <w:spacing w:before="10"/>
        <w:rPr>
          <w:rFonts w:ascii="Liberation Sans"/>
          <w:b/>
          <w:sz w:val="20"/>
        </w:rPr>
      </w:pPr>
    </w:p>
    <w:p>
      <w:pPr>
        <w:spacing w:before="95"/>
        <w:ind w:left="119" w:right="0" w:firstLine="0"/>
        <w:jc w:val="left"/>
        <w:rPr>
          <w:rFonts w:ascii="Liberation Sans" w:hAnsi="Liberation Sans"/>
          <w:b/>
          <w:sz w:val="25"/>
        </w:rPr>
      </w:pPr>
      <w:r>
        <w:rPr/>
        <w:pict>
          <v:shape style="position:absolute;margin-left:77.25pt;margin-top:21.349476pt;width:270pt;height:.1pt;mso-position-horizontal-relative:page;mso-position-vertical-relative:paragraph;z-index:-15572992;mso-wrap-distance-left:0;mso-wrap-distance-right:0" id="docshape277" coordorigin="1545,427" coordsize="5400,0" path="m1545,427l6945,427e" filled="false" stroked="true" strokeweight=".75pt" strokecolor="#0000ed">
            <v:path arrowok="t"/>
            <v:stroke dashstyle="shortdot"/>
            <w10:wrap type="topAndBottom"/>
          </v:shape>
        </w:pict>
      </w:r>
      <w:hyperlink w:history="true" w:anchor="_bookmark720">
        <w:r>
          <w:rPr>
            <w:rFonts w:ascii="Liberation Sans" w:hAnsi="Liberation Sans"/>
            <w:b/>
            <w:color w:val="0000ED"/>
            <w:spacing w:val="16"/>
            <w:sz w:val="25"/>
          </w:rPr>
          <w:t>Case</w:t>
        </w:r>
        <w:r>
          <w:rPr>
            <w:rFonts w:ascii="Liberation Sans" w:hAnsi="Liberation Sans"/>
            <w:b/>
            <w:color w:val="0000ED"/>
            <w:spacing w:val="56"/>
            <w:sz w:val="25"/>
          </w:rPr>
          <w:t> </w:t>
        </w:r>
        <w:r>
          <w:rPr>
            <w:rFonts w:ascii="Liberation Sans" w:hAnsi="Liberation Sans"/>
            <w:b/>
            <w:color w:val="0000ED"/>
            <w:spacing w:val="18"/>
            <w:sz w:val="25"/>
          </w:rPr>
          <w:t>studies</w:t>
        </w:r>
        <w:r>
          <w:rPr>
            <w:rFonts w:ascii="Liberation Sans" w:hAnsi="Liberation Sans"/>
            <w:b/>
            <w:color w:val="0000ED"/>
            <w:spacing w:val="57"/>
            <w:sz w:val="25"/>
          </w:rPr>
          <w:t> </w:t>
        </w:r>
        <w:r>
          <w:rPr>
            <w:rFonts w:ascii="Liberation Sans" w:hAnsi="Liberation Sans"/>
            <w:b/>
            <w:color w:val="0000ED"/>
            <w:sz w:val="25"/>
          </w:rPr>
          <w:t>–</w:t>
        </w:r>
        <w:r>
          <w:rPr>
            <w:rFonts w:ascii="Liberation Sans" w:hAnsi="Liberation Sans"/>
            <w:b/>
            <w:color w:val="0000ED"/>
            <w:spacing w:val="56"/>
            <w:sz w:val="25"/>
          </w:rPr>
          <w:t> </w:t>
        </w:r>
        <w:r>
          <w:rPr>
            <w:rFonts w:ascii="Liberation Sans" w:hAnsi="Liberation Sans"/>
            <w:b/>
            <w:color w:val="0000ED"/>
            <w:spacing w:val="19"/>
            <w:sz w:val="25"/>
          </w:rPr>
          <w:t>overcoming</w:t>
        </w:r>
        <w:r>
          <w:rPr>
            <w:rFonts w:ascii="Liberation Sans" w:hAnsi="Liberation Sans"/>
            <w:b/>
            <w:color w:val="0000ED"/>
            <w:spacing w:val="57"/>
            <w:sz w:val="25"/>
          </w:rPr>
          <w:t> </w:t>
        </w:r>
        <w:r>
          <w:rPr>
            <w:rFonts w:ascii="Liberation Sans" w:hAnsi="Liberation Sans"/>
            <w:b/>
            <w:color w:val="0000ED"/>
            <w:spacing w:val="17"/>
            <w:sz w:val="25"/>
          </w:rPr>
          <w:t>resistance</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74pt;width:336pt;height:.1pt;mso-position-horizontal-relative:page;mso-position-vertical-relative:paragraph;z-index:-15572480;mso-wrap-distance-left:0;mso-wrap-distance-right:0" id="docshape278" coordorigin="1545,427" coordsize="6720,0" path="m1545,427l8265,427e" filled="false" stroked="true" strokeweight=".75pt" strokecolor="#0000ed">
            <v:path arrowok="t"/>
            <v:stroke dashstyle="shortdot"/>
            <w10:wrap type="topAndBottom"/>
          </v:shape>
        </w:pict>
      </w:r>
      <w:hyperlink w:history="true" w:anchor="_bookmark722">
        <w:r>
          <w:rPr>
            <w:rFonts w:ascii="Liberation Sans"/>
            <w:b/>
            <w:color w:val="0000ED"/>
            <w:spacing w:val="19"/>
            <w:sz w:val="25"/>
          </w:rPr>
          <w:t>Strategic</w:t>
        </w:r>
        <w:r>
          <w:rPr>
            <w:rFonts w:ascii="Liberation Sans"/>
            <w:b/>
            <w:color w:val="0000ED"/>
            <w:spacing w:val="60"/>
            <w:sz w:val="25"/>
          </w:rPr>
          <w:t> </w:t>
        </w:r>
        <w:r>
          <w:rPr>
            <w:rFonts w:ascii="Liberation Sans"/>
            <w:b/>
            <w:color w:val="0000ED"/>
            <w:spacing w:val="19"/>
            <w:sz w:val="25"/>
          </w:rPr>
          <w:t>approaches</w:t>
        </w:r>
        <w:r>
          <w:rPr>
            <w:rFonts w:ascii="Liberation Sans"/>
            <w:b/>
            <w:color w:val="0000ED"/>
            <w:spacing w:val="61"/>
            <w:sz w:val="25"/>
          </w:rPr>
          <w:t> </w:t>
        </w:r>
        <w:r>
          <w:rPr>
            <w:rFonts w:ascii="Liberation Sans"/>
            <w:b/>
            <w:color w:val="0000ED"/>
            <w:spacing w:val="11"/>
            <w:sz w:val="25"/>
          </w:rPr>
          <w:t>to</w:t>
        </w:r>
        <w:r>
          <w:rPr>
            <w:rFonts w:ascii="Liberation Sans"/>
            <w:b/>
            <w:color w:val="0000ED"/>
            <w:spacing w:val="60"/>
            <w:sz w:val="25"/>
          </w:rPr>
          <w:t> </w:t>
        </w:r>
        <w:r>
          <w:rPr>
            <w:rFonts w:ascii="Liberation Sans"/>
            <w:b/>
            <w:color w:val="0000ED"/>
            <w:spacing w:val="19"/>
            <w:sz w:val="25"/>
          </w:rPr>
          <w:t>overcoming</w:t>
        </w:r>
        <w:r>
          <w:rPr>
            <w:rFonts w:ascii="Liberation Sans"/>
            <w:b/>
            <w:color w:val="0000ED"/>
            <w:spacing w:val="61"/>
            <w:sz w:val="25"/>
          </w:rPr>
          <w:t> </w:t>
        </w:r>
        <w:r>
          <w:rPr>
            <w:rFonts w:ascii="Liberation Sans"/>
            <w:b/>
            <w:color w:val="0000ED"/>
            <w:spacing w:val="17"/>
            <w:sz w:val="25"/>
          </w:rPr>
          <w:t>resistance</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47pt;width:391.5pt;height:.1pt;mso-position-horizontal-relative:page;mso-position-vertical-relative:paragraph;z-index:-15571968;mso-wrap-distance-left:0;mso-wrap-distance-right:0" id="docshape279" coordorigin="1545,427" coordsize="7830,0" path="m1545,427l9375,427e" filled="false" stroked="true" strokeweight=".75pt" strokecolor="#0000ed">
            <v:path arrowok="t"/>
            <v:stroke dashstyle="shortdot"/>
            <w10:wrap type="topAndBottom"/>
          </v:shape>
        </w:pict>
      </w:r>
      <w:hyperlink w:history="true" w:anchor="_bookmark724">
        <w:r>
          <w:rPr>
            <w:rFonts w:ascii="Liberation Sans"/>
            <w:b/>
            <w:color w:val="0000ED"/>
            <w:spacing w:val="20"/>
            <w:sz w:val="25"/>
          </w:rPr>
          <w:t>Cultivating</w:t>
        </w:r>
        <w:r>
          <w:rPr>
            <w:rFonts w:ascii="Liberation Sans"/>
            <w:b/>
            <w:color w:val="0000ED"/>
            <w:spacing w:val="58"/>
            <w:sz w:val="25"/>
          </w:rPr>
          <w:t> </w:t>
        </w:r>
        <w:r>
          <w:rPr>
            <w:rFonts w:ascii="Liberation Sans"/>
            <w:b/>
            <w:color w:val="0000ED"/>
            <w:spacing w:val="11"/>
            <w:sz w:val="25"/>
          </w:rPr>
          <w:t>an</w:t>
        </w:r>
        <w:r>
          <w:rPr>
            <w:rFonts w:ascii="Liberation Sans"/>
            <w:b/>
            <w:color w:val="0000ED"/>
            <w:spacing w:val="47"/>
            <w:sz w:val="25"/>
          </w:rPr>
          <w:t> </w:t>
        </w:r>
        <w:r>
          <w:rPr>
            <w:rFonts w:ascii="Liberation Sans"/>
            <w:b/>
            <w:color w:val="0000ED"/>
            <w:spacing w:val="22"/>
            <w:sz w:val="25"/>
          </w:rPr>
          <w:t>AI-</w:t>
        </w:r>
        <w:r>
          <w:rPr>
            <w:rFonts w:ascii="Liberation Sans"/>
            <w:b/>
            <w:color w:val="0000ED"/>
            <w:spacing w:val="19"/>
            <w:sz w:val="25"/>
          </w:rPr>
          <w:t>embracing</w:t>
        </w:r>
        <w:r>
          <w:rPr>
            <w:rFonts w:ascii="Liberation Sans"/>
            <w:b/>
            <w:color w:val="0000ED"/>
            <w:spacing w:val="59"/>
            <w:sz w:val="25"/>
          </w:rPr>
          <w:t> </w:t>
        </w:r>
        <w:r>
          <w:rPr>
            <w:rFonts w:ascii="Liberation Sans"/>
            <w:b/>
            <w:color w:val="0000ED"/>
            <w:spacing w:val="18"/>
            <w:sz w:val="25"/>
          </w:rPr>
          <w:t>culture</w:t>
        </w:r>
        <w:r>
          <w:rPr>
            <w:rFonts w:ascii="Liberation Sans"/>
            <w:b/>
            <w:color w:val="0000ED"/>
            <w:spacing w:val="59"/>
            <w:sz w:val="25"/>
          </w:rPr>
          <w:t> </w:t>
        </w:r>
        <w:r>
          <w:rPr>
            <w:rFonts w:ascii="Liberation Sans"/>
            <w:b/>
            <w:color w:val="0000ED"/>
            <w:spacing w:val="18"/>
            <w:sz w:val="25"/>
          </w:rPr>
          <w:t>through</w:t>
        </w:r>
        <w:r>
          <w:rPr>
            <w:rFonts w:ascii="Liberation Sans"/>
            <w:b/>
            <w:color w:val="0000ED"/>
            <w:spacing w:val="58"/>
            <w:sz w:val="25"/>
          </w:rPr>
          <w:t> </w:t>
        </w:r>
        <w:r>
          <w:rPr>
            <w:rFonts w:ascii="Liberation Sans"/>
            <w:b/>
            <w:color w:val="0000ED"/>
            <w:spacing w:val="17"/>
            <w:sz w:val="25"/>
          </w:rPr>
          <w:t>leadership</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68pt;width:237.75pt;height:.1pt;mso-position-horizontal-relative:page;mso-position-vertical-relative:paragraph;z-index:-15571456;mso-wrap-distance-left:0;mso-wrap-distance-right:0" id="docshape280" coordorigin="1545,427" coordsize="4755,0" path="m1545,427l6300,427e" filled="false" stroked="true" strokeweight=".75pt" strokecolor="#0000ed">
            <v:path arrowok="t"/>
            <v:stroke dashstyle="shortdot"/>
            <w10:wrap type="topAndBottom"/>
          </v:shape>
        </w:pict>
      </w:r>
      <w:hyperlink w:history="true" w:anchor="_bookmark727">
        <w:r>
          <w:rPr>
            <w:rFonts w:ascii="Liberation Sans"/>
            <w:b/>
            <w:color w:val="0000ED"/>
            <w:spacing w:val="20"/>
            <w:sz w:val="25"/>
          </w:rPr>
          <w:t>Communication</w:t>
        </w:r>
        <w:r>
          <w:rPr>
            <w:rFonts w:ascii="Liberation Sans"/>
            <w:b/>
            <w:color w:val="0000ED"/>
            <w:spacing w:val="59"/>
            <w:sz w:val="25"/>
          </w:rPr>
          <w:t> </w:t>
        </w:r>
        <w:r>
          <w:rPr>
            <w:rFonts w:ascii="Liberation Sans"/>
            <w:b/>
            <w:color w:val="0000ED"/>
            <w:spacing w:val="14"/>
            <w:sz w:val="25"/>
          </w:rPr>
          <w:t>and</w:t>
        </w:r>
        <w:r>
          <w:rPr>
            <w:rFonts w:ascii="Liberation Sans"/>
            <w:b/>
            <w:color w:val="0000ED"/>
            <w:spacing w:val="60"/>
            <w:sz w:val="25"/>
          </w:rPr>
          <w:t> </w:t>
        </w:r>
        <w:r>
          <w:rPr>
            <w:rFonts w:ascii="Liberation Sans"/>
            <w:b/>
            <w:color w:val="0000ED"/>
            <w:spacing w:val="18"/>
            <w:sz w:val="25"/>
          </w:rPr>
          <w:t>transparency</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466pt;width:276pt;height:.1pt;mso-position-horizontal-relative:page;mso-position-vertical-relative:paragraph;z-index:-15570944;mso-wrap-distance-left:0;mso-wrap-distance-right:0" id="docshape281" coordorigin="1545,427" coordsize="5520,0" path="m1545,427l7065,427e" filled="false" stroked="true" strokeweight=".75pt" strokecolor="#0000ed">
            <v:path arrowok="t"/>
            <v:stroke dashstyle="shortdot"/>
            <w10:wrap type="topAndBottom"/>
          </v:shape>
        </w:pict>
      </w:r>
      <w:hyperlink w:history="true" w:anchor="_bookmark729">
        <w:r>
          <w:rPr>
            <w:rFonts w:ascii="Liberation Sans"/>
            <w:b/>
            <w:color w:val="0000ED"/>
            <w:spacing w:val="14"/>
            <w:sz w:val="25"/>
          </w:rPr>
          <w:t>The</w:t>
        </w:r>
        <w:r>
          <w:rPr>
            <w:rFonts w:ascii="Liberation Sans"/>
            <w:b/>
            <w:color w:val="0000ED"/>
            <w:spacing w:val="52"/>
            <w:sz w:val="25"/>
          </w:rPr>
          <w:t> </w:t>
        </w:r>
        <w:r>
          <w:rPr>
            <w:rFonts w:ascii="Liberation Sans"/>
            <w:b/>
            <w:color w:val="0000ED"/>
            <w:spacing w:val="16"/>
            <w:sz w:val="25"/>
          </w:rPr>
          <w:t>role</w:t>
        </w:r>
        <w:r>
          <w:rPr>
            <w:rFonts w:ascii="Liberation Sans"/>
            <w:b/>
            <w:color w:val="0000ED"/>
            <w:spacing w:val="52"/>
            <w:sz w:val="25"/>
          </w:rPr>
          <w:t> </w:t>
        </w:r>
        <w:r>
          <w:rPr>
            <w:rFonts w:ascii="Liberation Sans"/>
            <w:b/>
            <w:color w:val="0000ED"/>
            <w:spacing w:val="11"/>
            <w:sz w:val="25"/>
          </w:rPr>
          <w:t>of</w:t>
        </w:r>
        <w:r>
          <w:rPr>
            <w:rFonts w:ascii="Liberation Sans"/>
            <w:b/>
            <w:color w:val="0000ED"/>
            <w:spacing w:val="52"/>
            <w:sz w:val="25"/>
          </w:rPr>
          <w:t> </w:t>
        </w:r>
        <w:r>
          <w:rPr>
            <w:rFonts w:ascii="Liberation Sans"/>
            <w:b/>
            <w:color w:val="0000ED"/>
            <w:spacing w:val="20"/>
            <w:sz w:val="25"/>
          </w:rPr>
          <w:t>transparent</w:t>
        </w:r>
        <w:r>
          <w:rPr>
            <w:rFonts w:ascii="Liberation Sans"/>
            <w:b/>
            <w:color w:val="0000ED"/>
            <w:spacing w:val="53"/>
            <w:sz w:val="25"/>
          </w:rPr>
          <w:t> </w:t>
        </w:r>
        <w:r>
          <w:rPr>
            <w:rFonts w:ascii="Liberation Sans"/>
            <w:b/>
            <w:color w:val="0000ED"/>
            <w:spacing w:val="18"/>
            <w:sz w:val="25"/>
          </w:rPr>
          <w:t>communication</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63pt;width:341.25pt;height:.1pt;mso-position-horizontal-relative:page;mso-position-vertical-relative:paragraph;z-index:-15570432;mso-wrap-distance-left:0;mso-wrap-distance-right:0" id="docshape282" coordorigin="1545,427" coordsize="6825,0" path="m1545,427l8370,427e" filled="false" stroked="true" strokeweight=".75pt" strokecolor="#0000ed">
            <v:path arrowok="t"/>
            <v:stroke dashstyle="shortdot"/>
            <w10:wrap type="topAndBottom"/>
          </v:shape>
        </w:pict>
      </w:r>
      <w:hyperlink w:history="true" w:anchor="_bookmark731">
        <w:r>
          <w:rPr>
            <w:rFonts w:ascii="Liberation Sans"/>
            <w:b/>
            <w:color w:val="0000ED"/>
            <w:spacing w:val="19"/>
            <w:sz w:val="25"/>
          </w:rPr>
          <w:t>Strategies</w:t>
        </w:r>
        <w:r>
          <w:rPr>
            <w:rFonts w:ascii="Liberation Sans"/>
            <w:b/>
            <w:color w:val="0000ED"/>
            <w:spacing w:val="58"/>
            <w:sz w:val="25"/>
          </w:rPr>
          <w:t> </w:t>
        </w:r>
        <w:r>
          <w:rPr>
            <w:rFonts w:ascii="Liberation Sans"/>
            <w:b/>
            <w:color w:val="0000ED"/>
            <w:spacing w:val="14"/>
            <w:sz w:val="25"/>
          </w:rPr>
          <w:t>for</w:t>
        </w:r>
        <w:r>
          <w:rPr>
            <w:rFonts w:ascii="Liberation Sans"/>
            <w:b/>
            <w:color w:val="0000ED"/>
            <w:spacing w:val="59"/>
            <w:sz w:val="25"/>
          </w:rPr>
          <w:t> </w:t>
        </w:r>
        <w:r>
          <w:rPr>
            <w:rFonts w:ascii="Liberation Sans"/>
            <w:b/>
            <w:color w:val="0000ED"/>
            <w:spacing w:val="19"/>
            <w:sz w:val="25"/>
          </w:rPr>
          <w:t>effective</w:t>
        </w:r>
        <w:r>
          <w:rPr>
            <w:rFonts w:ascii="Liberation Sans"/>
            <w:b/>
            <w:color w:val="0000ED"/>
            <w:spacing w:val="58"/>
            <w:sz w:val="25"/>
          </w:rPr>
          <w:t> </w:t>
        </w:r>
        <w:r>
          <w:rPr>
            <w:rFonts w:ascii="Liberation Sans"/>
            <w:b/>
            <w:color w:val="0000ED"/>
            <w:spacing w:val="20"/>
            <w:sz w:val="25"/>
          </w:rPr>
          <w:t>stakeholder</w:t>
        </w:r>
        <w:r>
          <w:rPr>
            <w:rFonts w:ascii="Liberation Sans"/>
            <w:b/>
            <w:color w:val="0000ED"/>
            <w:spacing w:val="59"/>
            <w:sz w:val="25"/>
          </w:rPr>
          <w:t> </w:t>
        </w:r>
        <w:r>
          <w:rPr>
            <w:rFonts w:ascii="Liberation Sans"/>
            <w:b/>
            <w:color w:val="0000ED"/>
            <w:spacing w:val="17"/>
            <w:sz w:val="25"/>
          </w:rPr>
          <w:t>engagement</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461pt;width:198pt;height:.1pt;mso-position-horizontal-relative:page;mso-position-vertical-relative:paragraph;z-index:-15569920;mso-wrap-distance-left:0;mso-wrap-distance-right:0" id="docshape283" coordorigin="1545,427" coordsize="3960,0" path="m1545,427l5505,427e" filled="false" stroked="true" strokeweight=".75pt" strokecolor="#0000ed">
            <v:path arrowok="t"/>
            <v:stroke dashstyle="shortdot"/>
            <w10:wrap type="topAndBottom"/>
          </v:shape>
        </w:pict>
      </w:r>
      <w:hyperlink w:history="true" w:anchor="_bookmark736">
        <w:r>
          <w:rPr>
            <w:rFonts w:ascii="Liberation Sans"/>
            <w:b/>
            <w:color w:val="0000ED"/>
            <w:spacing w:val="19"/>
            <w:sz w:val="25"/>
          </w:rPr>
          <w:t>Building</w:t>
        </w:r>
        <w:r>
          <w:rPr>
            <w:rFonts w:ascii="Liberation Sans"/>
            <w:b/>
            <w:color w:val="0000ED"/>
            <w:spacing w:val="51"/>
            <w:sz w:val="25"/>
          </w:rPr>
          <w:t> </w:t>
        </w:r>
        <w:r>
          <w:rPr>
            <w:rFonts w:ascii="Liberation Sans"/>
            <w:b/>
            <w:color w:val="0000ED"/>
            <w:spacing w:val="17"/>
            <w:sz w:val="25"/>
          </w:rPr>
          <w:t>trust</w:t>
        </w:r>
        <w:r>
          <w:rPr>
            <w:rFonts w:ascii="Liberation Sans"/>
            <w:b/>
            <w:color w:val="0000ED"/>
            <w:spacing w:val="51"/>
            <w:sz w:val="25"/>
          </w:rPr>
          <w:t> </w:t>
        </w:r>
        <w:r>
          <w:rPr>
            <w:rFonts w:ascii="Liberation Sans"/>
            <w:b/>
            <w:color w:val="0000ED"/>
            <w:spacing w:val="11"/>
            <w:sz w:val="25"/>
          </w:rPr>
          <w:t>in</w:t>
        </w:r>
        <w:r>
          <w:rPr>
            <w:rFonts w:ascii="Liberation Sans"/>
            <w:b/>
            <w:color w:val="0000ED"/>
            <w:spacing w:val="41"/>
            <w:sz w:val="25"/>
          </w:rPr>
          <w:t> </w:t>
        </w:r>
        <w:r>
          <w:rPr>
            <w:rFonts w:ascii="Liberation Sans"/>
            <w:b/>
            <w:color w:val="0000ED"/>
            <w:spacing w:val="11"/>
            <w:sz w:val="25"/>
          </w:rPr>
          <w:t>AI</w:t>
        </w:r>
        <w:r>
          <w:rPr>
            <w:rFonts w:ascii="Liberation Sans"/>
            <w:b/>
            <w:color w:val="0000ED"/>
            <w:spacing w:val="52"/>
            <w:sz w:val="25"/>
          </w:rPr>
          <w:t> </w:t>
        </w:r>
        <w:r>
          <w:rPr>
            <w:rFonts w:ascii="Liberation Sans"/>
            <w:b/>
            <w:color w:val="0000ED"/>
            <w:spacing w:val="16"/>
            <w:sz w:val="25"/>
          </w:rPr>
          <w:t>systems</w:t>
        </w:r>
      </w:hyperlink>
    </w:p>
    <w:p>
      <w:pPr>
        <w:pStyle w:val="BodyText"/>
        <w:spacing w:before="7"/>
        <w:rPr>
          <w:rFonts w:ascii="Liberation Sans"/>
          <w:b/>
          <w:sz w:val="19"/>
        </w:rPr>
      </w:pPr>
    </w:p>
    <w:p>
      <w:pPr>
        <w:spacing w:before="95"/>
        <w:ind w:left="119" w:right="0" w:firstLine="0"/>
        <w:jc w:val="left"/>
        <w:rPr>
          <w:rFonts w:ascii="Liberation Sans" w:hAnsi="Liberation Sans"/>
          <w:b/>
          <w:sz w:val="25"/>
        </w:rPr>
      </w:pPr>
      <w:r>
        <w:rPr/>
        <w:pict>
          <v:shape style="position:absolute;margin-left:77.25pt;margin-top:21.349489pt;width:276.75pt;height:.1pt;mso-position-horizontal-relative:page;mso-position-vertical-relative:paragraph;z-index:-15569408;mso-wrap-distance-left:0;mso-wrap-distance-right:0" id="docshape284" coordorigin="1545,427" coordsize="5535,0" path="m1545,427l7080,427e" filled="false" stroked="true" strokeweight=".75pt" strokecolor="#0000ed">
            <v:path arrowok="t"/>
            <v:stroke dashstyle="shortdot"/>
            <w10:wrap type="topAndBottom"/>
          </v:shape>
        </w:pict>
      </w:r>
      <w:hyperlink w:history="true" w:anchor="_bookmark738">
        <w:r>
          <w:rPr>
            <w:rFonts w:ascii="Liberation Sans" w:hAnsi="Liberation Sans"/>
            <w:b/>
            <w:color w:val="0000ED"/>
            <w:spacing w:val="19"/>
            <w:sz w:val="25"/>
          </w:rPr>
          <w:t>Fostering</w:t>
        </w:r>
        <w:r>
          <w:rPr>
            <w:rFonts w:ascii="Liberation Sans" w:hAnsi="Liberation Sans"/>
            <w:b/>
            <w:color w:val="0000ED"/>
            <w:spacing w:val="56"/>
            <w:sz w:val="25"/>
          </w:rPr>
          <w:t> </w:t>
        </w:r>
        <w:r>
          <w:rPr>
            <w:rFonts w:ascii="Liberation Sans" w:hAnsi="Liberation Sans"/>
            <w:b/>
            <w:color w:val="0000ED"/>
            <w:spacing w:val="17"/>
            <w:sz w:val="25"/>
          </w:rPr>
          <w:t>trust</w:t>
        </w:r>
        <w:r>
          <w:rPr>
            <w:rFonts w:ascii="Liberation Sans" w:hAnsi="Liberation Sans"/>
            <w:b/>
            <w:color w:val="0000ED"/>
            <w:spacing w:val="56"/>
            <w:sz w:val="25"/>
          </w:rPr>
          <w:t> </w:t>
        </w:r>
        <w:r>
          <w:rPr>
            <w:rFonts w:ascii="Liberation Sans" w:hAnsi="Liberation Sans"/>
            <w:b/>
            <w:color w:val="0000ED"/>
            <w:spacing w:val="11"/>
            <w:sz w:val="25"/>
          </w:rPr>
          <w:t>in</w:t>
        </w:r>
        <w:r>
          <w:rPr>
            <w:rFonts w:ascii="Liberation Sans" w:hAnsi="Liberation Sans"/>
            <w:b/>
            <w:color w:val="0000ED"/>
            <w:spacing w:val="45"/>
            <w:sz w:val="25"/>
          </w:rPr>
          <w:t> </w:t>
        </w:r>
        <w:r>
          <w:rPr>
            <w:rFonts w:ascii="Liberation Sans" w:hAnsi="Liberation Sans"/>
            <w:b/>
            <w:color w:val="0000ED"/>
            <w:spacing w:val="14"/>
            <w:sz w:val="25"/>
          </w:rPr>
          <w:t>AI’s</w:t>
        </w:r>
        <w:r>
          <w:rPr>
            <w:rFonts w:ascii="Liberation Sans" w:hAnsi="Liberation Sans"/>
            <w:b/>
            <w:color w:val="0000ED"/>
            <w:spacing w:val="56"/>
            <w:sz w:val="25"/>
          </w:rPr>
          <w:t> </w:t>
        </w:r>
        <w:r>
          <w:rPr>
            <w:rFonts w:ascii="Liberation Sans" w:hAnsi="Liberation Sans"/>
            <w:b/>
            <w:color w:val="0000ED"/>
            <w:spacing w:val="22"/>
            <w:sz w:val="25"/>
          </w:rPr>
          <w:t>decision-</w:t>
        </w:r>
        <w:r>
          <w:rPr>
            <w:rFonts w:ascii="Liberation Sans" w:hAnsi="Liberation Sans"/>
            <w:b/>
            <w:color w:val="0000ED"/>
            <w:spacing w:val="16"/>
            <w:sz w:val="25"/>
          </w:rPr>
          <w:t>making</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85pt;width:280.5pt;height:.1pt;mso-position-horizontal-relative:page;mso-position-vertical-relative:paragraph;z-index:-15568896;mso-wrap-distance-left:0;mso-wrap-distance-right:0" id="docshape285" coordorigin="1545,427" coordsize="5610,0" path="m1545,427l7155,427e" filled="false" stroked="true" strokeweight=".75pt" strokecolor="#0000ed">
            <v:path arrowok="t"/>
            <v:stroke dashstyle="shortdot"/>
            <w10:wrap type="topAndBottom"/>
          </v:shape>
        </w:pict>
      </w:r>
      <w:hyperlink w:history="true" w:anchor="_bookmark741">
        <w:r>
          <w:rPr>
            <w:rFonts w:ascii="Liberation Sans"/>
            <w:b/>
            <w:color w:val="0000ED"/>
            <w:spacing w:val="18"/>
            <w:sz w:val="25"/>
          </w:rPr>
          <w:t>Ethical</w:t>
        </w:r>
        <w:r>
          <w:rPr>
            <w:rFonts w:ascii="Liberation Sans"/>
            <w:b/>
            <w:color w:val="0000ED"/>
            <w:spacing w:val="44"/>
            <w:sz w:val="25"/>
          </w:rPr>
          <w:t> </w:t>
        </w:r>
        <w:r>
          <w:rPr>
            <w:rFonts w:ascii="Liberation Sans"/>
            <w:b/>
            <w:color w:val="0000ED"/>
            <w:spacing w:val="11"/>
            <w:sz w:val="25"/>
          </w:rPr>
          <w:t>AI</w:t>
        </w:r>
        <w:r>
          <w:rPr>
            <w:rFonts w:ascii="Liberation Sans"/>
            <w:b/>
            <w:color w:val="0000ED"/>
            <w:spacing w:val="54"/>
            <w:sz w:val="25"/>
          </w:rPr>
          <w:t> </w:t>
        </w:r>
        <w:r>
          <w:rPr>
            <w:rFonts w:ascii="Liberation Sans"/>
            <w:b/>
            <w:color w:val="0000ED"/>
            <w:spacing w:val="20"/>
            <w:sz w:val="25"/>
          </w:rPr>
          <w:t>development</w:t>
        </w:r>
        <w:r>
          <w:rPr>
            <w:rFonts w:ascii="Liberation Sans"/>
            <w:b/>
            <w:color w:val="0000ED"/>
            <w:spacing w:val="55"/>
            <w:sz w:val="25"/>
          </w:rPr>
          <w:t> </w:t>
        </w:r>
        <w:r>
          <w:rPr>
            <w:rFonts w:ascii="Liberation Sans"/>
            <w:b/>
            <w:color w:val="0000ED"/>
            <w:spacing w:val="14"/>
            <w:sz w:val="25"/>
          </w:rPr>
          <w:t>and</w:t>
        </w:r>
        <w:r>
          <w:rPr>
            <w:rFonts w:ascii="Liberation Sans"/>
            <w:b/>
            <w:color w:val="0000ED"/>
            <w:spacing w:val="55"/>
            <w:sz w:val="25"/>
          </w:rPr>
          <w:t> </w:t>
        </w:r>
        <w:r>
          <w:rPr>
            <w:rFonts w:ascii="Liberation Sans"/>
            <w:b/>
            <w:color w:val="0000ED"/>
            <w:spacing w:val="17"/>
            <w:sz w:val="25"/>
          </w:rPr>
          <w:t>deployment</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483pt;width:375pt;height:.1pt;mso-position-horizontal-relative:page;mso-position-vertical-relative:paragraph;z-index:-15568384;mso-wrap-distance-left:0;mso-wrap-distance-right:0" id="docshape286" coordorigin="1545,427" coordsize="7500,0" path="m1545,427l9045,427e" filled="false" stroked="true" strokeweight=".75pt" strokecolor="#0000ed">
            <v:path arrowok="t"/>
            <v:stroke dashstyle="shortdot"/>
            <w10:wrap type="topAndBottom"/>
          </v:shape>
        </w:pict>
      </w:r>
      <w:hyperlink w:history="true" w:anchor="_bookmark744">
        <w:r>
          <w:rPr>
            <w:rFonts w:ascii="Liberation Sans"/>
            <w:b/>
            <w:color w:val="0000ED"/>
            <w:spacing w:val="19"/>
            <w:sz w:val="25"/>
          </w:rPr>
          <w:t>Upskilling</w:t>
        </w:r>
        <w:r>
          <w:rPr>
            <w:rFonts w:ascii="Liberation Sans"/>
            <w:b/>
            <w:color w:val="0000ED"/>
            <w:spacing w:val="57"/>
            <w:sz w:val="25"/>
          </w:rPr>
          <w:t> </w:t>
        </w:r>
        <w:r>
          <w:rPr>
            <w:rFonts w:ascii="Liberation Sans"/>
            <w:b/>
            <w:color w:val="0000ED"/>
            <w:spacing w:val="14"/>
            <w:sz w:val="25"/>
          </w:rPr>
          <w:t>and</w:t>
        </w:r>
        <w:r>
          <w:rPr>
            <w:rFonts w:ascii="Liberation Sans"/>
            <w:b/>
            <w:color w:val="0000ED"/>
            <w:spacing w:val="57"/>
            <w:sz w:val="25"/>
          </w:rPr>
          <w:t> </w:t>
        </w:r>
        <w:r>
          <w:rPr>
            <w:rFonts w:ascii="Liberation Sans"/>
            <w:b/>
            <w:color w:val="0000ED"/>
            <w:spacing w:val="19"/>
            <w:sz w:val="25"/>
          </w:rPr>
          <w:t>reskilling</w:t>
        </w:r>
        <w:r>
          <w:rPr>
            <w:rFonts w:ascii="Liberation Sans"/>
            <w:b/>
            <w:color w:val="0000ED"/>
            <w:spacing w:val="57"/>
            <w:sz w:val="25"/>
          </w:rPr>
          <w:t> </w:t>
        </w:r>
        <w:r>
          <w:rPr>
            <w:rFonts w:ascii="Liberation Sans"/>
            <w:b/>
            <w:color w:val="0000ED"/>
            <w:spacing w:val="14"/>
            <w:sz w:val="25"/>
          </w:rPr>
          <w:t>for</w:t>
        </w:r>
        <w:r>
          <w:rPr>
            <w:rFonts w:ascii="Liberation Sans"/>
            <w:b/>
            <w:color w:val="0000ED"/>
            <w:spacing w:val="57"/>
            <w:sz w:val="25"/>
          </w:rPr>
          <w:t> </w:t>
        </w:r>
        <w:r>
          <w:rPr>
            <w:rFonts w:ascii="Liberation Sans"/>
            <w:b/>
            <w:color w:val="0000ED"/>
            <w:spacing w:val="11"/>
            <w:sz w:val="25"/>
          </w:rPr>
          <w:t>an</w:t>
        </w:r>
        <w:r>
          <w:rPr>
            <w:rFonts w:ascii="Liberation Sans"/>
            <w:b/>
            <w:color w:val="0000ED"/>
            <w:spacing w:val="47"/>
            <w:sz w:val="25"/>
          </w:rPr>
          <w:t> </w:t>
        </w:r>
        <w:r>
          <w:rPr>
            <w:rFonts w:ascii="Liberation Sans"/>
            <w:b/>
            <w:color w:val="0000ED"/>
            <w:spacing w:val="22"/>
            <w:sz w:val="25"/>
          </w:rPr>
          <w:t>AI-</w:t>
        </w:r>
        <w:r>
          <w:rPr>
            <w:rFonts w:ascii="Liberation Sans"/>
            <w:b/>
            <w:color w:val="0000ED"/>
            <w:spacing w:val="18"/>
            <w:sz w:val="25"/>
          </w:rPr>
          <w:t>enabled</w:t>
        </w:r>
        <w:r>
          <w:rPr>
            <w:rFonts w:ascii="Liberation Sans"/>
            <w:b/>
            <w:color w:val="0000ED"/>
            <w:spacing w:val="57"/>
            <w:sz w:val="25"/>
          </w:rPr>
          <w:t> </w:t>
        </w:r>
        <w:r>
          <w:rPr>
            <w:rFonts w:ascii="Liberation Sans"/>
            <w:b/>
            <w:color w:val="0000ED"/>
            <w:spacing w:val="17"/>
            <w:sz w:val="25"/>
          </w:rPr>
          <w:t>workforce</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8pt;width:300pt;height:.1pt;mso-position-horizontal-relative:page;mso-position-vertical-relative:paragraph;z-index:-15567872;mso-wrap-distance-left:0;mso-wrap-distance-right:0" id="docshape287" coordorigin="1545,427" coordsize="6000,0" path="m1545,427l7545,427e" filled="false" stroked="true" strokeweight=".75pt" strokecolor="#0000ed">
            <v:path arrowok="t"/>
            <v:stroke dashstyle="shortdot"/>
            <w10:wrap type="topAndBottom"/>
          </v:shape>
        </w:pict>
      </w:r>
      <w:hyperlink w:history="true" w:anchor="_bookmark747">
        <w:r>
          <w:rPr>
            <w:rFonts w:ascii="Liberation Sans"/>
            <w:b/>
            <w:color w:val="0000ED"/>
            <w:spacing w:val="14"/>
            <w:sz w:val="25"/>
          </w:rPr>
          <w:t>The</w:t>
        </w:r>
        <w:r>
          <w:rPr>
            <w:rFonts w:ascii="Liberation Sans"/>
            <w:b/>
            <w:color w:val="0000ED"/>
            <w:spacing w:val="57"/>
            <w:sz w:val="25"/>
          </w:rPr>
          <w:t> </w:t>
        </w:r>
        <w:r>
          <w:rPr>
            <w:rFonts w:ascii="Liberation Sans"/>
            <w:b/>
            <w:color w:val="0000ED"/>
            <w:spacing w:val="19"/>
            <w:sz w:val="25"/>
          </w:rPr>
          <w:t>imperative</w:t>
        </w:r>
        <w:r>
          <w:rPr>
            <w:rFonts w:ascii="Liberation Sans"/>
            <w:b/>
            <w:color w:val="0000ED"/>
            <w:spacing w:val="57"/>
            <w:sz w:val="25"/>
          </w:rPr>
          <w:t> </w:t>
        </w:r>
        <w:r>
          <w:rPr>
            <w:rFonts w:ascii="Liberation Sans"/>
            <w:b/>
            <w:color w:val="0000ED"/>
            <w:spacing w:val="14"/>
            <w:sz w:val="25"/>
          </w:rPr>
          <w:t>for</w:t>
        </w:r>
        <w:r>
          <w:rPr>
            <w:rFonts w:ascii="Liberation Sans"/>
            <w:b/>
            <w:color w:val="0000ED"/>
            <w:spacing w:val="57"/>
            <w:sz w:val="25"/>
          </w:rPr>
          <w:t> </w:t>
        </w:r>
        <w:r>
          <w:rPr>
            <w:rFonts w:ascii="Liberation Sans"/>
            <w:b/>
            <w:color w:val="0000ED"/>
            <w:spacing w:val="19"/>
            <w:sz w:val="25"/>
          </w:rPr>
          <w:t>workforce</w:t>
        </w:r>
        <w:r>
          <w:rPr>
            <w:rFonts w:ascii="Liberation Sans"/>
            <w:b/>
            <w:color w:val="0000ED"/>
            <w:spacing w:val="58"/>
            <w:sz w:val="25"/>
          </w:rPr>
          <w:t> </w:t>
        </w:r>
        <w:r>
          <w:rPr>
            <w:rFonts w:ascii="Liberation Sans"/>
            <w:b/>
            <w:color w:val="0000ED"/>
            <w:spacing w:val="18"/>
            <w:sz w:val="25"/>
          </w:rPr>
          <w:t>development</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478pt;width:339.75pt;height:.1pt;mso-position-horizontal-relative:page;mso-position-vertical-relative:paragraph;z-index:-15567360;mso-wrap-distance-left:0;mso-wrap-distance-right:0" id="docshape288" coordorigin="1545,427" coordsize="6795,0" path="m1545,427l8340,427e" filled="false" stroked="true" strokeweight=".75pt" strokecolor="#0000ed">
            <v:path arrowok="t"/>
            <v:stroke dashstyle="shortdot"/>
            <w10:wrap type="topAndBottom"/>
          </v:shape>
        </w:pict>
      </w:r>
      <w:hyperlink w:history="true" w:anchor="_bookmark749">
        <w:r>
          <w:rPr>
            <w:rFonts w:ascii="Liberation Sans"/>
            <w:b/>
            <w:color w:val="0000ED"/>
            <w:spacing w:val="19"/>
            <w:sz w:val="25"/>
          </w:rPr>
          <w:t>Strategies</w:t>
        </w:r>
        <w:r>
          <w:rPr>
            <w:rFonts w:ascii="Liberation Sans"/>
            <w:b/>
            <w:color w:val="0000ED"/>
            <w:spacing w:val="58"/>
            <w:sz w:val="25"/>
          </w:rPr>
          <w:t> </w:t>
        </w:r>
        <w:r>
          <w:rPr>
            <w:rFonts w:ascii="Liberation Sans"/>
            <w:b/>
            <w:color w:val="0000ED"/>
            <w:spacing w:val="14"/>
            <w:sz w:val="25"/>
          </w:rPr>
          <w:t>for</w:t>
        </w:r>
        <w:r>
          <w:rPr>
            <w:rFonts w:ascii="Liberation Sans"/>
            <w:b/>
            <w:color w:val="0000ED"/>
            <w:spacing w:val="58"/>
            <w:sz w:val="25"/>
          </w:rPr>
          <w:t> </w:t>
        </w:r>
        <w:r>
          <w:rPr>
            <w:rFonts w:ascii="Liberation Sans"/>
            <w:b/>
            <w:color w:val="0000ED"/>
            <w:spacing w:val="19"/>
            <w:sz w:val="25"/>
          </w:rPr>
          <w:t>effective</w:t>
        </w:r>
        <w:r>
          <w:rPr>
            <w:rFonts w:ascii="Liberation Sans"/>
            <w:b/>
            <w:color w:val="0000ED"/>
            <w:spacing w:val="59"/>
            <w:sz w:val="25"/>
          </w:rPr>
          <w:t> </w:t>
        </w:r>
        <w:r>
          <w:rPr>
            <w:rFonts w:ascii="Liberation Sans"/>
            <w:b/>
            <w:color w:val="0000ED"/>
            <w:spacing w:val="19"/>
            <w:sz w:val="25"/>
          </w:rPr>
          <w:t>upskilling</w:t>
        </w:r>
        <w:r>
          <w:rPr>
            <w:rFonts w:ascii="Liberation Sans"/>
            <w:b/>
            <w:color w:val="0000ED"/>
            <w:spacing w:val="58"/>
            <w:sz w:val="25"/>
          </w:rPr>
          <w:t> </w:t>
        </w:r>
        <w:r>
          <w:rPr>
            <w:rFonts w:ascii="Liberation Sans"/>
            <w:b/>
            <w:color w:val="0000ED"/>
            <w:spacing w:val="14"/>
            <w:sz w:val="25"/>
          </w:rPr>
          <w:t>and</w:t>
        </w:r>
        <w:r>
          <w:rPr>
            <w:rFonts w:ascii="Liberation Sans"/>
            <w:b/>
            <w:color w:val="0000ED"/>
            <w:spacing w:val="58"/>
            <w:sz w:val="25"/>
          </w:rPr>
          <w:t> </w:t>
        </w:r>
        <w:r>
          <w:rPr>
            <w:rFonts w:ascii="Liberation Sans"/>
            <w:b/>
            <w:color w:val="0000ED"/>
            <w:spacing w:val="17"/>
            <w:sz w:val="25"/>
          </w:rPr>
          <w:t>reskilling</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76pt;width:263.25pt;height:.1pt;mso-position-horizontal-relative:page;mso-position-vertical-relative:paragraph;z-index:-15566848;mso-wrap-distance-left:0;mso-wrap-distance-right:0" id="docshape289" coordorigin="1545,427" coordsize="5265,0" path="m1545,427l6810,427e" filled="false" stroked="true" strokeweight=".75pt" strokecolor="#0000ed">
            <v:path arrowok="t"/>
            <v:stroke dashstyle="shortdot"/>
            <w10:wrap type="topAndBottom"/>
          </v:shape>
        </w:pict>
      </w:r>
      <w:hyperlink w:history="true" w:anchor="_bookmark754">
        <w:r>
          <w:rPr>
            <w:rFonts w:ascii="Liberation Sans"/>
            <w:b/>
            <w:color w:val="0000ED"/>
            <w:spacing w:val="18"/>
            <w:sz w:val="25"/>
          </w:rPr>
          <w:t>Ethical</w:t>
        </w:r>
        <w:r>
          <w:rPr>
            <w:rFonts w:ascii="Liberation Sans"/>
            <w:b/>
            <w:color w:val="0000ED"/>
            <w:spacing w:val="55"/>
            <w:sz w:val="25"/>
          </w:rPr>
          <w:t> </w:t>
        </w:r>
        <w:r>
          <w:rPr>
            <w:rFonts w:ascii="Liberation Sans"/>
            <w:b/>
            <w:color w:val="0000ED"/>
            <w:spacing w:val="20"/>
            <w:sz w:val="25"/>
          </w:rPr>
          <w:t>considerations</w:t>
        </w:r>
        <w:r>
          <w:rPr>
            <w:rFonts w:ascii="Liberation Sans"/>
            <w:b/>
            <w:color w:val="0000ED"/>
            <w:spacing w:val="56"/>
            <w:sz w:val="25"/>
          </w:rPr>
          <w:t> </w:t>
        </w:r>
        <w:r>
          <w:rPr>
            <w:rFonts w:ascii="Liberation Sans"/>
            <w:b/>
            <w:color w:val="0000ED"/>
            <w:spacing w:val="11"/>
            <w:sz w:val="25"/>
          </w:rPr>
          <w:t>in</w:t>
        </w:r>
        <w:r>
          <w:rPr>
            <w:rFonts w:ascii="Liberation Sans"/>
            <w:b/>
            <w:color w:val="0000ED"/>
            <w:spacing w:val="45"/>
            <w:sz w:val="25"/>
          </w:rPr>
          <w:t> </w:t>
        </w:r>
        <w:r>
          <w:rPr>
            <w:rFonts w:ascii="Liberation Sans"/>
            <w:b/>
            <w:color w:val="0000ED"/>
            <w:spacing w:val="11"/>
            <w:sz w:val="25"/>
          </w:rPr>
          <w:t>AI</w:t>
        </w:r>
        <w:r>
          <w:rPr>
            <w:rFonts w:ascii="Liberation Sans"/>
            <w:b/>
            <w:color w:val="0000ED"/>
            <w:spacing w:val="56"/>
            <w:sz w:val="25"/>
          </w:rPr>
          <w:t> </w:t>
        </w:r>
        <w:r>
          <w:rPr>
            <w:rFonts w:ascii="Liberation Sans"/>
            <w:b/>
            <w:color w:val="0000ED"/>
            <w:spacing w:val="17"/>
            <w:sz w:val="25"/>
          </w:rPr>
          <w:t>adoption</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472pt;width:246pt;height:.1pt;mso-position-horizontal-relative:page;mso-position-vertical-relative:paragraph;z-index:-15566336;mso-wrap-distance-left:0;mso-wrap-distance-right:0" id="docshape290" coordorigin="1545,427" coordsize="4920,0" path="m1545,427l6465,427e" filled="false" stroked="true" strokeweight=".75pt" strokecolor="#0000ed">
            <v:path arrowok="t"/>
            <v:stroke dashstyle="shortdot"/>
            <w10:wrap type="topAndBottom"/>
          </v:shape>
        </w:pict>
      </w:r>
      <w:hyperlink w:history="true" w:anchor="_bookmark756">
        <w:r>
          <w:rPr>
            <w:rFonts w:ascii="Liberation Sans"/>
            <w:b/>
            <w:color w:val="0000ED"/>
            <w:spacing w:val="19"/>
            <w:sz w:val="25"/>
          </w:rPr>
          <w:t>Unpacking</w:t>
        </w:r>
        <w:r>
          <w:rPr>
            <w:rFonts w:ascii="Liberation Sans"/>
            <w:b/>
            <w:color w:val="0000ED"/>
            <w:spacing w:val="57"/>
            <w:sz w:val="25"/>
          </w:rPr>
          <w:t> </w:t>
        </w:r>
        <w:r>
          <w:rPr>
            <w:rFonts w:ascii="Liberation Sans"/>
            <w:b/>
            <w:color w:val="0000ED"/>
            <w:spacing w:val="14"/>
            <w:sz w:val="25"/>
          </w:rPr>
          <w:t>the</w:t>
        </w:r>
        <w:r>
          <w:rPr>
            <w:rFonts w:ascii="Liberation Sans"/>
            <w:b/>
            <w:color w:val="0000ED"/>
            <w:spacing w:val="57"/>
            <w:sz w:val="25"/>
          </w:rPr>
          <w:t> </w:t>
        </w:r>
        <w:r>
          <w:rPr>
            <w:rFonts w:ascii="Liberation Sans"/>
            <w:b/>
            <w:color w:val="0000ED"/>
            <w:spacing w:val="18"/>
            <w:sz w:val="25"/>
          </w:rPr>
          <w:t>ethical</w:t>
        </w:r>
        <w:r>
          <w:rPr>
            <w:rFonts w:ascii="Liberation Sans"/>
            <w:b/>
            <w:color w:val="0000ED"/>
            <w:spacing w:val="58"/>
            <w:sz w:val="25"/>
          </w:rPr>
          <w:t> </w:t>
        </w:r>
        <w:r>
          <w:rPr>
            <w:rFonts w:ascii="Liberation Sans"/>
            <w:b/>
            <w:color w:val="0000ED"/>
            <w:spacing w:val="18"/>
            <w:sz w:val="25"/>
          </w:rPr>
          <w:t>implications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7pt;width:357pt;height:.1pt;mso-position-horizontal-relative:page;mso-position-vertical-relative:paragraph;z-index:-15565824;mso-wrap-distance-left:0;mso-wrap-distance-right:0" id="docshape291" coordorigin="1545,427" coordsize="7140,0" path="m1545,427l8685,427e" filled="false" stroked="true" strokeweight=".75pt" strokecolor="#0000ed">
            <v:path arrowok="t"/>
            <v:stroke dashstyle="shortdot"/>
            <w10:wrap type="topAndBottom"/>
          </v:shape>
        </w:pict>
      </w:r>
      <w:hyperlink w:history="true" w:anchor="_bookmark758">
        <w:r>
          <w:rPr>
            <w:rFonts w:ascii="Liberation Sans"/>
            <w:b/>
            <w:color w:val="0000ED"/>
            <w:spacing w:val="20"/>
            <w:sz w:val="25"/>
          </w:rPr>
          <w:t>Alleviating</w:t>
        </w:r>
        <w:r>
          <w:rPr>
            <w:rFonts w:ascii="Liberation Sans"/>
            <w:b/>
            <w:color w:val="0000ED"/>
            <w:spacing w:val="58"/>
            <w:sz w:val="25"/>
          </w:rPr>
          <w:t> </w:t>
        </w:r>
        <w:r>
          <w:rPr>
            <w:rFonts w:ascii="Liberation Sans"/>
            <w:b/>
            <w:color w:val="0000ED"/>
            <w:spacing w:val="19"/>
            <w:sz w:val="25"/>
          </w:rPr>
          <w:t>resistance</w:t>
        </w:r>
        <w:r>
          <w:rPr>
            <w:rFonts w:ascii="Liberation Sans"/>
            <w:b/>
            <w:color w:val="0000ED"/>
            <w:spacing w:val="58"/>
            <w:sz w:val="25"/>
          </w:rPr>
          <w:t> </w:t>
        </w:r>
        <w:r>
          <w:rPr>
            <w:rFonts w:ascii="Liberation Sans"/>
            <w:b/>
            <w:color w:val="0000ED"/>
            <w:spacing w:val="18"/>
            <w:sz w:val="25"/>
          </w:rPr>
          <w:t>through</w:t>
        </w:r>
        <w:r>
          <w:rPr>
            <w:rFonts w:ascii="Liberation Sans"/>
            <w:b/>
            <w:color w:val="0000ED"/>
            <w:spacing w:val="58"/>
            <w:sz w:val="25"/>
          </w:rPr>
          <w:t> </w:t>
        </w:r>
        <w:r>
          <w:rPr>
            <w:rFonts w:ascii="Liberation Sans"/>
            <w:b/>
            <w:color w:val="0000ED"/>
            <w:spacing w:val="18"/>
            <w:sz w:val="25"/>
          </w:rPr>
          <w:t>ethical</w:t>
        </w:r>
        <w:r>
          <w:rPr>
            <w:rFonts w:ascii="Liberation Sans"/>
            <w:b/>
            <w:color w:val="0000ED"/>
            <w:spacing w:val="47"/>
            <w:sz w:val="25"/>
          </w:rPr>
          <w:t> </w:t>
        </w:r>
        <w:r>
          <w:rPr>
            <w:rFonts w:ascii="Liberation Sans"/>
            <w:b/>
            <w:color w:val="0000ED"/>
            <w:spacing w:val="11"/>
            <w:sz w:val="25"/>
          </w:rPr>
          <w:t>AI</w:t>
        </w:r>
        <w:r>
          <w:rPr>
            <w:rFonts w:ascii="Liberation Sans"/>
            <w:b/>
            <w:color w:val="0000ED"/>
            <w:spacing w:val="58"/>
            <w:sz w:val="25"/>
          </w:rPr>
          <w:t> </w:t>
        </w:r>
        <w:r>
          <w:rPr>
            <w:rFonts w:ascii="Liberation Sans"/>
            <w:b/>
            <w:color w:val="0000ED"/>
            <w:spacing w:val="17"/>
            <w:sz w:val="25"/>
          </w:rPr>
          <w:t>practices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66pt;width:326.25pt;height:.1pt;mso-position-horizontal-relative:page;mso-position-vertical-relative:paragraph;z-index:-15565312;mso-wrap-distance-left:0;mso-wrap-distance-right:0" id="docshape292" coordorigin="1545,427" coordsize="6525,0" path="m1545,427l8070,427e" filled="false" stroked="true" strokeweight=".75pt" strokecolor="#0000ed">
            <v:path arrowok="t"/>
            <v:stroke dashstyle="shortdot"/>
            <w10:wrap type="topAndBottom"/>
          </v:shape>
        </w:pict>
      </w:r>
      <w:hyperlink w:history="true" w:anchor="_bookmark760">
        <w:r>
          <w:rPr>
            <w:rFonts w:ascii="Liberation Sans"/>
            <w:b/>
            <w:color w:val="0000ED"/>
            <w:spacing w:val="19"/>
            <w:sz w:val="25"/>
          </w:rPr>
          <w:t>Developing</w:t>
        </w:r>
        <w:r>
          <w:rPr>
            <w:rFonts w:ascii="Liberation Sans"/>
            <w:b/>
            <w:color w:val="0000ED"/>
            <w:spacing w:val="56"/>
            <w:sz w:val="25"/>
          </w:rPr>
          <w:t> </w:t>
        </w:r>
        <w:r>
          <w:rPr>
            <w:rFonts w:ascii="Liberation Sans"/>
            <w:b/>
            <w:color w:val="0000ED"/>
            <w:spacing w:val="14"/>
            <w:sz w:val="25"/>
          </w:rPr>
          <w:t>and</w:t>
        </w:r>
        <w:r>
          <w:rPr>
            <w:rFonts w:ascii="Liberation Sans"/>
            <w:b/>
            <w:color w:val="0000ED"/>
            <w:spacing w:val="56"/>
            <w:sz w:val="25"/>
          </w:rPr>
          <w:t> </w:t>
        </w:r>
        <w:r>
          <w:rPr>
            <w:rFonts w:ascii="Liberation Sans"/>
            <w:b/>
            <w:color w:val="0000ED"/>
            <w:spacing w:val="19"/>
            <w:sz w:val="25"/>
          </w:rPr>
          <w:t>adhering</w:t>
        </w:r>
        <w:r>
          <w:rPr>
            <w:rFonts w:ascii="Liberation Sans"/>
            <w:b/>
            <w:color w:val="0000ED"/>
            <w:spacing w:val="57"/>
            <w:sz w:val="25"/>
          </w:rPr>
          <w:t> </w:t>
        </w:r>
        <w:r>
          <w:rPr>
            <w:rFonts w:ascii="Liberation Sans"/>
            <w:b/>
            <w:color w:val="0000ED"/>
            <w:spacing w:val="11"/>
            <w:sz w:val="25"/>
          </w:rPr>
          <w:t>to</w:t>
        </w:r>
        <w:r>
          <w:rPr>
            <w:rFonts w:ascii="Liberation Sans"/>
            <w:b/>
            <w:color w:val="0000ED"/>
            <w:spacing w:val="56"/>
            <w:sz w:val="25"/>
          </w:rPr>
          <w:t> </w:t>
        </w:r>
        <w:r>
          <w:rPr>
            <w:rFonts w:ascii="Liberation Sans"/>
            <w:b/>
            <w:color w:val="0000ED"/>
            <w:spacing w:val="18"/>
            <w:sz w:val="25"/>
          </w:rPr>
          <w:t>ethical</w:t>
        </w:r>
        <w:r>
          <w:rPr>
            <w:rFonts w:ascii="Liberation Sans"/>
            <w:b/>
            <w:color w:val="0000ED"/>
            <w:spacing w:val="56"/>
            <w:sz w:val="25"/>
          </w:rPr>
          <w:t> </w:t>
        </w:r>
        <w:r>
          <w:rPr>
            <w:rFonts w:ascii="Liberation Sans"/>
            <w:b/>
            <w:color w:val="0000ED"/>
            <w:spacing w:val="17"/>
            <w:sz w:val="25"/>
          </w:rPr>
          <w:t>guidelines</w:t>
        </w:r>
      </w:hyperlink>
    </w:p>
    <w:p>
      <w:pPr>
        <w:pStyle w:val="BodyText"/>
        <w:spacing w:before="10"/>
        <w:rPr>
          <w:rFonts w:ascii="Liberation Sans"/>
          <w:b/>
          <w:sz w:val="20"/>
        </w:rPr>
      </w:pPr>
    </w:p>
    <w:p>
      <w:pPr>
        <w:spacing w:before="95"/>
        <w:ind w:left="119" w:right="0" w:firstLine="0"/>
        <w:jc w:val="left"/>
        <w:rPr>
          <w:rFonts w:ascii="Liberation Sans" w:hAnsi="Liberation Sans"/>
          <w:b/>
          <w:sz w:val="25"/>
        </w:rPr>
      </w:pPr>
      <w:r>
        <w:rPr/>
        <w:pict>
          <v:shape style="position:absolute;margin-left:77.25pt;margin-top:20.974464pt;width:451.5pt;height:.1pt;mso-position-horizontal-relative:page;mso-position-vertical-relative:paragraph;z-index:-15564800;mso-wrap-distance-left:0;mso-wrap-distance-right:0" id="docshape293" coordorigin="1545,419" coordsize="9030,0" path="m1545,419l10575,419e" filled="false" stroked="true" strokeweight=".75pt" strokecolor="#0000ed">
            <v:path arrowok="t"/>
            <v:stroke dashstyle="shortdot"/>
            <w10:wrap type="topAndBottom"/>
          </v:shape>
        </w:pict>
      </w:r>
      <w:hyperlink w:history="true" w:anchor="_bookmark763">
        <w:r>
          <w:rPr>
            <w:rFonts w:ascii="Liberation Sans" w:hAnsi="Liberation Sans"/>
            <w:b/>
            <w:color w:val="0000ED"/>
            <w:spacing w:val="16"/>
            <w:sz w:val="25"/>
          </w:rPr>
          <w:t>Case</w:t>
        </w:r>
        <w:r>
          <w:rPr>
            <w:rFonts w:ascii="Liberation Sans" w:hAnsi="Liberation Sans"/>
            <w:b/>
            <w:color w:val="0000ED"/>
            <w:spacing w:val="54"/>
            <w:sz w:val="25"/>
          </w:rPr>
          <w:t> </w:t>
        </w:r>
        <w:r>
          <w:rPr>
            <w:rFonts w:ascii="Liberation Sans" w:hAnsi="Liberation Sans"/>
            <w:b/>
            <w:color w:val="0000ED"/>
            <w:spacing w:val="18"/>
            <w:sz w:val="25"/>
          </w:rPr>
          <w:t>studies</w:t>
        </w:r>
        <w:r>
          <w:rPr>
            <w:rFonts w:ascii="Liberation Sans" w:hAnsi="Liberation Sans"/>
            <w:b/>
            <w:color w:val="0000ED"/>
            <w:spacing w:val="55"/>
            <w:sz w:val="25"/>
          </w:rPr>
          <w:t> </w:t>
        </w:r>
        <w:r>
          <w:rPr>
            <w:rFonts w:ascii="Liberation Sans" w:hAnsi="Liberation Sans"/>
            <w:b/>
            <w:color w:val="0000ED"/>
            <w:sz w:val="25"/>
          </w:rPr>
          <w:t>–</w:t>
        </w:r>
        <w:r>
          <w:rPr>
            <w:rFonts w:ascii="Liberation Sans" w:hAnsi="Liberation Sans"/>
            <w:b/>
            <w:color w:val="0000ED"/>
            <w:spacing w:val="55"/>
            <w:sz w:val="25"/>
          </w:rPr>
          <w:t> </w:t>
        </w:r>
        <w:r>
          <w:rPr>
            <w:rFonts w:ascii="Liberation Sans" w:hAnsi="Liberation Sans"/>
            <w:b/>
            <w:color w:val="0000ED"/>
            <w:spacing w:val="19"/>
            <w:sz w:val="25"/>
          </w:rPr>
          <w:t>successful</w:t>
        </w:r>
        <w:r>
          <w:rPr>
            <w:rFonts w:ascii="Liberation Sans" w:hAnsi="Liberation Sans"/>
            <w:b/>
            <w:color w:val="0000ED"/>
            <w:spacing w:val="44"/>
            <w:sz w:val="25"/>
          </w:rPr>
          <w:t> </w:t>
        </w:r>
        <w:r>
          <w:rPr>
            <w:rFonts w:ascii="Liberation Sans" w:hAnsi="Liberation Sans"/>
            <w:b/>
            <w:color w:val="0000ED"/>
            <w:spacing w:val="11"/>
            <w:sz w:val="25"/>
          </w:rPr>
          <w:t>AI</w:t>
        </w:r>
        <w:r>
          <w:rPr>
            <w:rFonts w:ascii="Liberation Sans" w:hAnsi="Liberation Sans"/>
            <w:b/>
            <w:color w:val="0000ED"/>
            <w:spacing w:val="54"/>
            <w:sz w:val="25"/>
          </w:rPr>
          <w:t> </w:t>
        </w:r>
        <w:r>
          <w:rPr>
            <w:rFonts w:ascii="Liberation Sans" w:hAnsi="Liberation Sans"/>
            <w:b/>
            <w:color w:val="0000ED"/>
            <w:spacing w:val="19"/>
            <w:sz w:val="25"/>
          </w:rPr>
          <w:t>adoption</w:t>
        </w:r>
        <w:r>
          <w:rPr>
            <w:rFonts w:ascii="Liberation Sans" w:hAnsi="Liberation Sans"/>
            <w:b/>
            <w:color w:val="0000ED"/>
            <w:spacing w:val="55"/>
            <w:sz w:val="25"/>
          </w:rPr>
          <w:t> </w:t>
        </w:r>
        <w:r>
          <w:rPr>
            <w:rFonts w:ascii="Liberation Sans" w:hAnsi="Liberation Sans"/>
            <w:b/>
            <w:color w:val="0000ED"/>
            <w:spacing w:val="14"/>
            <w:sz w:val="25"/>
          </w:rPr>
          <w:t>and</w:t>
        </w:r>
        <w:r>
          <w:rPr>
            <w:rFonts w:ascii="Liberation Sans" w:hAnsi="Liberation Sans"/>
            <w:b/>
            <w:color w:val="0000ED"/>
            <w:spacing w:val="55"/>
            <w:sz w:val="25"/>
          </w:rPr>
          <w:t> </w:t>
        </w:r>
        <w:r>
          <w:rPr>
            <w:rFonts w:ascii="Liberation Sans" w:hAnsi="Liberation Sans"/>
            <w:b/>
            <w:color w:val="0000ED"/>
            <w:spacing w:val="18"/>
            <w:sz w:val="25"/>
          </w:rPr>
          <w:t>change</w:t>
        </w:r>
        <w:r>
          <w:rPr>
            <w:rFonts w:ascii="Liberation Sans" w:hAnsi="Liberation Sans"/>
            <w:b/>
            <w:color w:val="0000ED"/>
            <w:spacing w:val="55"/>
            <w:sz w:val="25"/>
          </w:rPr>
          <w:t> </w:t>
        </w:r>
        <w:r>
          <w:rPr>
            <w:rFonts w:ascii="Liberation Sans" w:hAnsi="Liberation Sans"/>
            <w:b/>
            <w:color w:val="0000ED"/>
            <w:spacing w:val="17"/>
            <w:sz w:val="25"/>
          </w:rPr>
          <w:t>management</w:t>
        </w:r>
      </w:hyperlink>
    </w:p>
    <w:p>
      <w:pPr>
        <w:spacing w:after="0"/>
        <w:jc w:val="left"/>
        <w:rPr>
          <w:rFonts w:ascii="Liberation Sans" w:hAnsi="Liberation Sans"/>
          <w:sz w:val="25"/>
        </w:rPr>
        <w:sectPr>
          <w:pgSz w:w="12240" w:h="15840"/>
          <w:pgMar w:top="1380" w:bottom="280" w:left="1420" w:right="1420"/>
        </w:sect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0"/>
        <w:gridCol w:w="880"/>
        <w:gridCol w:w="256"/>
        <w:gridCol w:w="6989"/>
      </w:tblGrid>
      <w:tr>
        <w:trPr>
          <w:trHeight w:val="319" w:hRule="atLeast"/>
        </w:trPr>
        <w:tc>
          <w:tcPr>
            <w:tcW w:w="730" w:type="dxa"/>
            <w:tcBorders>
              <w:bottom w:val="dotted" w:sz="6" w:space="0" w:color="0000ED"/>
            </w:tcBorders>
          </w:tcPr>
          <w:p>
            <w:pPr>
              <w:pStyle w:val="TableParagraph"/>
              <w:spacing w:before="6"/>
              <w:rPr>
                <w:rFonts w:ascii="Liberation Sans"/>
                <w:b/>
                <w:sz w:val="25"/>
              </w:rPr>
            </w:pPr>
            <w:hyperlink w:history="true" w:anchor="_bookmark765">
              <w:r>
                <w:rPr>
                  <w:rFonts w:ascii="Liberation Sans"/>
                  <w:b/>
                  <w:color w:val="0000ED"/>
                  <w:spacing w:val="12"/>
                  <w:sz w:val="25"/>
                </w:rPr>
                <w:t>Case</w:t>
              </w:r>
            </w:hyperlink>
          </w:p>
        </w:tc>
        <w:tc>
          <w:tcPr>
            <w:tcW w:w="880" w:type="dxa"/>
            <w:tcBorders>
              <w:bottom w:val="dotted" w:sz="6" w:space="0" w:color="0000ED"/>
            </w:tcBorders>
          </w:tcPr>
          <w:p>
            <w:pPr>
              <w:pStyle w:val="TableParagraph"/>
              <w:spacing w:before="6"/>
              <w:ind w:right="56"/>
              <w:jc w:val="right"/>
              <w:rPr>
                <w:rFonts w:ascii="Liberation Sans"/>
                <w:b/>
                <w:sz w:val="25"/>
              </w:rPr>
            </w:pPr>
            <w:hyperlink w:history="true" w:anchor="_bookmark765">
              <w:r>
                <w:rPr>
                  <w:rFonts w:ascii="Liberation Sans"/>
                  <w:b/>
                  <w:color w:val="0000ED"/>
                  <w:spacing w:val="15"/>
                  <w:sz w:val="25"/>
                </w:rPr>
                <w:t>study</w:t>
              </w:r>
            </w:hyperlink>
          </w:p>
        </w:tc>
        <w:tc>
          <w:tcPr>
            <w:tcW w:w="256" w:type="dxa"/>
            <w:tcBorders>
              <w:bottom w:val="dotted" w:sz="6" w:space="0" w:color="0000ED"/>
            </w:tcBorders>
          </w:tcPr>
          <w:p>
            <w:pPr>
              <w:pStyle w:val="TableParagraph"/>
              <w:spacing w:before="6"/>
              <w:ind w:right="1"/>
              <w:jc w:val="center"/>
              <w:rPr>
                <w:rFonts w:ascii="Liberation Sans"/>
                <w:b/>
                <w:sz w:val="25"/>
              </w:rPr>
            </w:pPr>
            <w:hyperlink w:history="true" w:anchor="_bookmark765">
              <w:r>
                <w:rPr>
                  <w:rFonts w:ascii="Liberation Sans"/>
                  <w:b/>
                  <w:color w:val="0000ED"/>
                  <w:w w:val="101"/>
                  <w:sz w:val="25"/>
                </w:rPr>
                <w:t>1</w:t>
              </w:r>
            </w:hyperlink>
          </w:p>
        </w:tc>
        <w:tc>
          <w:tcPr>
            <w:tcW w:w="6989" w:type="dxa"/>
            <w:tcBorders>
              <w:bottom w:val="dotted" w:sz="6" w:space="0" w:color="0000ED"/>
            </w:tcBorders>
          </w:tcPr>
          <w:p>
            <w:pPr>
              <w:pStyle w:val="TableParagraph"/>
              <w:spacing w:before="6"/>
              <w:ind w:left="56"/>
              <w:rPr>
                <w:rFonts w:ascii="Liberation Sans" w:hAnsi="Liberation Sans"/>
                <w:b/>
                <w:sz w:val="25"/>
              </w:rPr>
            </w:pPr>
            <w:hyperlink w:history="true" w:anchor="_bookmark765">
              <w:r>
                <w:rPr>
                  <w:rFonts w:ascii="Liberation Sans" w:hAnsi="Liberation Sans"/>
                  <w:b/>
                  <w:color w:val="0000ED"/>
                  <w:sz w:val="25"/>
                </w:rPr>
                <w:t>–</w:t>
              </w:r>
              <w:r>
                <w:rPr>
                  <w:rFonts w:ascii="Liberation Sans" w:hAnsi="Liberation Sans"/>
                  <w:b/>
                  <w:color w:val="0000ED"/>
                  <w:spacing w:val="54"/>
                  <w:sz w:val="25"/>
                </w:rPr>
                <w:t> </w:t>
              </w:r>
              <w:r>
                <w:rPr>
                  <w:rFonts w:ascii="Liberation Sans" w:hAnsi="Liberation Sans"/>
                  <w:b/>
                  <w:color w:val="0000ED"/>
                  <w:spacing w:val="18"/>
                  <w:sz w:val="25"/>
                </w:rPr>
                <w:t>retail</w:t>
              </w:r>
              <w:r>
                <w:rPr>
                  <w:rFonts w:ascii="Liberation Sans" w:hAnsi="Liberation Sans"/>
                  <w:b/>
                  <w:color w:val="0000ED"/>
                  <w:spacing w:val="55"/>
                  <w:sz w:val="25"/>
                </w:rPr>
                <w:t> </w:t>
              </w:r>
              <w:r>
                <w:rPr>
                  <w:rFonts w:ascii="Liberation Sans" w:hAnsi="Liberation Sans"/>
                  <w:b/>
                  <w:color w:val="0000ED"/>
                  <w:spacing w:val="17"/>
                  <w:sz w:val="25"/>
                </w:rPr>
                <w:t>giant</w:t>
              </w:r>
              <w:r>
                <w:rPr>
                  <w:rFonts w:ascii="Liberation Sans" w:hAnsi="Liberation Sans"/>
                  <w:b/>
                  <w:color w:val="0000ED"/>
                  <w:spacing w:val="55"/>
                  <w:sz w:val="25"/>
                </w:rPr>
                <w:t> </w:t>
              </w:r>
              <w:r>
                <w:rPr>
                  <w:rFonts w:ascii="Liberation Sans" w:hAnsi="Liberation Sans"/>
                  <w:b/>
                  <w:color w:val="0000ED"/>
                  <w:spacing w:val="20"/>
                  <w:sz w:val="25"/>
                </w:rPr>
                <w:t>revolutionizes</w:t>
              </w:r>
              <w:r>
                <w:rPr>
                  <w:rFonts w:ascii="Liberation Sans" w:hAnsi="Liberation Sans"/>
                  <w:b/>
                  <w:color w:val="0000ED"/>
                  <w:spacing w:val="55"/>
                  <w:sz w:val="25"/>
                </w:rPr>
                <w:t> </w:t>
              </w:r>
              <w:r>
                <w:rPr>
                  <w:rFonts w:ascii="Liberation Sans" w:hAnsi="Liberation Sans"/>
                  <w:b/>
                  <w:color w:val="0000ED"/>
                  <w:spacing w:val="18"/>
                  <w:sz w:val="25"/>
                </w:rPr>
                <w:t>supply</w:t>
              </w:r>
              <w:r>
                <w:rPr>
                  <w:rFonts w:ascii="Liberation Sans" w:hAnsi="Liberation Sans"/>
                  <w:b/>
                  <w:color w:val="0000ED"/>
                  <w:spacing w:val="55"/>
                  <w:sz w:val="25"/>
                </w:rPr>
                <w:t> </w:t>
              </w:r>
              <w:r>
                <w:rPr>
                  <w:rFonts w:ascii="Liberation Sans" w:hAnsi="Liberation Sans"/>
                  <w:b/>
                  <w:color w:val="0000ED"/>
                  <w:spacing w:val="17"/>
                  <w:sz w:val="25"/>
                </w:rPr>
                <w:t>chain</w:t>
              </w:r>
              <w:r>
                <w:rPr>
                  <w:rFonts w:ascii="Liberation Sans" w:hAnsi="Liberation Sans"/>
                  <w:b/>
                  <w:color w:val="0000ED"/>
                  <w:spacing w:val="54"/>
                  <w:sz w:val="25"/>
                </w:rPr>
                <w:t> </w:t>
              </w:r>
              <w:r>
                <w:rPr>
                  <w:rFonts w:ascii="Liberation Sans" w:hAnsi="Liberation Sans"/>
                  <w:b/>
                  <w:color w:val="0000ED"/>
                  <w:spacing w:val="16"/>
                  <w:sz w:val="25"/>
                </w:rPr>
                <w:t>with</w:t>
              </w:r>
              <w:r>
                <w:rPr>
                  <w:rFonts w:ascii="Liberation Sans" w:hAnsi="Liberation Sans"/>
                  <w:b/>
                  <w:color w:val="0000ED"/>
                  <w:spacing w:val="44"/>
                  <w:sz w:val="25"/>
                </w:rPr>
                <w:t> </w:t>
              </w:r>
              <w:r>
                <w:rPr>
                  <w:rFonts w:ascii="Liberation Sans" w:hAnsi="Liberation Sans"/>
                  <w:b/>
                  <w:color w:val="0000ED"/>
                  <w:spacing w:val="6"/>
                  <w:sz w:val="25"/>
                </w:rPr>
                <w:t>AI</w:t>
              </w:r>
            </w:hyperlink>
          </w:p>
        </w:tc>
        <w:tc>
          <w:tcPr>
            <w:tcW w:w="0" w:type="dxa"/>
            <w:vMerge w:val="restart"/>
            <w:tcBorders>
              <w:bottom w:val="dotted" w:sz="6" w:space="0" w:color="0000ED"/>
            </w:tcBorders>
          </w:tcPr>
          <w:p>
            <w:pPr>
              <w:pStyle w:val="TableParagraph"/>
              <w:rPr>
                <w:rFonts w:ascii="Times New Roman"/>
                <w:sz w:val="24"/>
              </w:rPr>
            </w:pPr>
          </w:p>
        </w:tc>
      </w:tr>
      <w:tr>
        <w:trPr>
          <w:trHeight w:val="644" w:hRule="atLeast"/>
        </w:trPr>
        <w:tc>
          <w:tcPr>
            <w:tcW w:w="730" w:type="dxa"/>
            <w:tcBorders>
              <w:top w:val="dotted" w:sz="6" w:space="0" w:color="0000ED"/>
              <w:bottom w:val="dotted" w:sz="6" w:space="0" w:color="0000ED"/>
            </w:tcBorders>
          </w:tcPr>
          <w:p>
            <w:pPr>
              <w:pStyle w:val="TableParagraph"/>
              <w:spacing w:before="10"/>
              <w:rPr>
                <w:rFonts w:ascii="Liberation Sans"/>
                <w:b/>
                <w:sz w:val="28"/>
              </w:rPr>
            </w:pPr>
          </w:p>
          <w:p>
            <w:pPr>
              <w:pStyle w:val="TableParagraph"/>
              <w:rPr>
                <w:rFonts w:ascii="Liberation Sans"/>
                <w:b/>
                <w:sz w:val="25"/>
              </w:rPr>
            </w:pPr>
            <w:hyperlink w:history="true" w:anchor="_bookmark767">
              <w:r>
                <w:rPr>
                  <w:rFonts w:ascii="Liberation Sans"/>
                  <w:b/>
                  <w:color w:val="0000ED"/>
                  <w:spacing w:val="12"/>
                  <w:sz w:val="25"/>
                </w:rPr>
                <w:t>Case</w:t>
              </w:r>
            </w:hyperlink>
          </w:p>
        </w:tc>
        <w:tc>
          <w:tcPr>
            <w:tcW w:w="880" w:type="dxa"/>
            <w:tcBorders>
              <w:top w:val="dotted" w:sz="6" w:space="0" w:color="0000ED"/>
              <w:bottom w:val="dotted" w:sz="6" w:space="0" w:color="0000ED"/>
            </w:tcBorders>
          </w:tcPr>
          <w:p>
            <w:pPr>
              <w:pStyle w:val="TableParagraph"/>
              <w:spacing w:before="10"/>
              <w:rPr>
                <w:rFonts w:ascii="Liberation Sans"/>
                <w:b/>
                <w:sz w:val="28"/>
              </w:rPr>
            </w:pPr>
          </w:p>
          <w:p>
            <w:pPr>
              <w:pStyle w:val="TableParagraph"/>
              <w:ind w:right="56"/>
              <w:jc w:val="right"/>
              <w:rPr>
                <w:rFonts w:ascii="Liberation Sans"/>
                <w:b/>
                <w:sz w:val="25"/>
              </w:rPr>
            </w:pPr>
            <w:hyperlink w:history="true" w:anchor="_bookmark767">
              <w:r>
                <w:rPr>
                  <w:rFonts w:ascii="Liberation Sans"/>
                  <w:b/>
                  <w:color w:val="0000ED"/>
                  <w:spacing w:val="15"/>
                  <w:sz w:val="25"/>
                </w:rPr>
                <w:t>study</w:t>
              </w:r>
            </w:hyperlink>
          </w:p>
        </w:tc>
        <w:tc>
          <w:tcPr>
            <w:tcW w:w="256" w:type="dxa"/>
            <w:tcBorders>
              <w:top w:val="dotted" w:sz="6" w:space="0" w:color="0000ED"/>
              <w:bottom w:val="dotted" w:sz="6" w:space="0" w:color="0000ED"/>
            </w:tcBorders>
          </w:tcPr>
          <w:p>
            <w:pPr>
              <w:pStyle w:val="TableParagraph"/>
              <w:spacing w:before="10"/>
              <w:rPr>
                <w:rFonts w:ascii="Liberation Sans"/>
                <w:b/>
                <w:sz w:val="28"/>
              </w:rPr>
            </w:pPr>
          </w:p>
          <w:p>
            <w:pPr>
              <w:pStyle w:val="TableParagraph"/>
              <w:ind w:right="1"/>
              <w:jc w:val="center"/>
              <w:rPr>
                <w:rFonts w:ascii="Liberation Sans"/>
                <w:b/>
                <w:sz w:val="25"/>
              </w:rPr>
            </w:pPr>
            <w:hyperlink w:history="true" w:anchor="_bookmark767">
              <w:r>
                <w:rPr>
                  <w:rFonts w:ascii="Liberation Sans"/>
                  <w:b/>
                  <w:color w:val="0000ED"/>
                  <w:w w:val="101"/>
                  <w:sz w:val="25"/>
                </w:rPr>
                <w:t>2</w:t>
              </w:r>
            </w:hyperlink>
          </w:p>
        </w:tc>
        <w:tc>
          <w:tcPr>
            <w:tcW w:w="6989" w:type="dxa"/>
            <w:tcBorders>
              <w:top w:val="dotted" w:sz="6" w:space="0" w:color="0000ED"/>
              <w:bottom w:val="dotted" w:sz="6" w:space="0" w:color="0000ED"/>
            </w:tcBorders>
          </w:tcPr>
          <w:p>
            <w:pPr>
              <w:pStyle w:val="TableParagraph"/>
              <w:spacing w:before="10"/>
              <w:rPr>
                <w:rFonts w:ascii="Liberation Sans"/>
                <w:b/>
                <w:sz w:val="28"/>
              </w:rPr>
            </w:pPr>
          </w:p>
          <w:p>
            <w:pPr>
              <w:pStyle w:val="TableParagraph"/>
              <w:ind w:left="56"/>
              <w:rPr>
                <w:rFonts w:ascii="Liberation Sans" w:hAnsi="Liberation Sans"/>
                <w:b/>
                <w:sz w:val="25"/>
              </w:rPr>
            </w:pPr>
            <w:hyperlink w:history="true" w:anchor="_bookmark767">
              <w:r>
                <w:rPr>
                  <w:rFonts w:ascii="Liberation Sans" w:hAnsi="Liberation Sans"/>
                  <w:b/>
                  <w:color w:val="0000ED"/>
                  <w:sz w:val="25"/>
                </w:rPr>
                <w:t>–</w:t>
              </w:r>
              <w:r>
                <w:rPr>
                  <w:rFonts w:ascii="Liberation Sans" w:hAnsi="Liberation Sans"/>
                  <w:b/>
                  <w:color w:val="0000ED"/>
                  <w:spacing w:val="56"/>
                  <w:sz w:val="25"/>
                </w:rPr>
                <w:t> </w:t>
              </w:r>
              <w:r>
                <w:rPr>
                  <w:rFonts w:ascii="Liberation Sans" w:hAnsi="Liberation Sans"/>
                  <w:b/>
                  <w:color w:val="0000ED"/>
                  <w:spacing w:val="19"/>
                  <w:sz w:val="25"/>
                </w:rPr>
                <w:t>healthcare</w:t>
              </w:r>
              <w:r>
                <w:rPr>
                  <w:rFonts w:ascii="Liberation Sans" w:hAnsi="Liberation Sans"/>
                  <w:b/>
                  <w:color w:val="0000ED"/>
                  <w:spacing w:val="56"/>
                  <w:sz w:val="25"/>
                </w:rPr>
                <w:t> </w:t>
              </w:r>
              <w:r>
                <w:rPr>
                  <w:rFonts w:ascii="Liberation Sans" w:hAnsi="Liberation Sans"/>
                  <w:b/>
                  <w:color w:val="0000ED"/>
                  <w:spacing w:val="19"/>
                  <w:sz w:val="25"/>
                </w:rPr>
                <w:t>provider</w:t>
              </w:r>
              <w:r>
                <w:rPr>
                  <w:rFonts w:ascii="Liberation Sans" w:hAnsi="Liberation Sans"/>
                  <w:b/>
                  <w:color w:val="0000ED"/>
                  <w:spacing w:val="57"/>
                  <w:sz w:val="25"/>
                </w:rPr>
                <w:t> </w:t>
              </w:r>
              <w:r>
                <w:rPr>
                  <w:rFonts w:ascii="Liberation Sans" w:hAnsi="Liberation Sans"/>
                  <w:b/>
                  <w:color w:val="0000ED"/>
                  <w:spacing w:val="19"/>
                  <w:sz w:val="25"/>
                </w:rPr>
                <w:t>enhances</w:t>
              </w:r>
              <w:r>
                <w:rPr>
                  <w:rFonts w:ascii="Liberation Sans" w:hAnsi="Liberation Sans"/>
                  <w:b/>
                  <w:color w:val="0000ED"/>
                  <w:spacing w:val="56"/>
                  <w:sz w:val="25"/>
                </w:rPr>
                <w:t> </w:t>
              </w:r>
              <w:r>
                <w:rPr>
                  <w:rFonts w:ascii="Liberation Sans" w:hAnsi="Liberation Sans"/>
                  <w:b/>
                  <w:color w:val="0000ED"/>
                  <w:spacing w:val="18"/>
                  <w:sz w:val="25"/>
                </w:rPr>
                <w:t>patient</w:t>
              </w:r>
              <w:r>
                <w:rPr>
                  <w:rFonts w:ascii="Liberation Sans" w:hAnsi="Liberation Sans"/>
                  <w:b/>
                  <w:color w:val="0000ED"/>
                  <w:spacing w:val="57"/>
                  <w:sz w:val="25"/>
                </w:rPr>
                <w:t> </w:t>
              </w:r>
              <w:r>
                <w:rPr>
                  <w:rFonts w:ascii="Liberation Sans" w:hAnsi="Liberation Sans"/>
                  <w:b/>
                  <w:color w:val="0000ED"/>
                  <w:spacing w:val="16"/>
                  <w:sz w:val="25"/>
                </w:rPr>
                <w:t>care</w:t>
              </w:r>
              <w:r>
                <w:rPr>
                  <w:rFonts w:ascii="Liberation Sans" w:hAnsi="Liberation Sans"/>
                  <w:b/>
                  <w:color w:val="0000ED"/>
                  <w:spacing w:val="56"/>
                  <w:sz w:val="25"/>
                </w:rPr>
                <w:t> </w:t>
              </w:r>
              <w:r>
                <w:rPr>
                  <w:rFonts w:ascii="Liberation Sans" w:hAnsi="Liberation Sans"/>
                  <w:b/>
                  <w:color w:val="0000ED"/>
                  <w:spacing w:val="12"/>
                  <w:sz w:val="25"/>
                </w:rPr>
                <w:t>with</w:t>
              </w:r>
            </w:hyperlink>
          </w:p>
        </w:tc>
        <w:tc>
          <w:tcPr>
            <w:tcW w:w="0" w:type="dxa"/>
            <w:vMerge/>
            <w:tcBorders>
              <w:top w:val="nil"/>
              <w:bottom w:val="dotted" w:sz="6" w:space="0" w:color="0000ED"/>
            </w:tcBorders>
          </w:tcPr>
          <w:p>
            <w:pPr>
              <w:rPr>
                <w:sz w:val="2"/>
                <w:szCs w:val="2"/>
              </w:rPr>
            </w:pPr>
          </w:p>
        </w:tc>
      </w:tr>
      <w:tr>
        <w:trPr>
          <w:trHeight w:val="322" w:hRule="atLeast"/>
        </w:trPr>
        <w:tc>
          <w:tcPr>
            <w:tcW w:w="730" w:type="dxa"/>
            <w:tcBorders>
              <w:top w:val="dotted" w:sz="6" w:space="0" w:color="0000ED"/>
            </w:tcBorders>
          </w:tcPr>
          <w:p>
            <w:pPr>
              <w:pStyle w:val="TableParagraph"/>
              <w:spacing w:before="2"/>
              <w:rPr>
                <w:rFonts w:ascii="Liberation Sans"/>
                <w:b/>
                <w:sz w:val="25"/>
              </w:rPr>
            </w:pPr>
            <w:hyperlink w:history="true" w:anchor="_bookmark767">
              <w:r>
                <w:rPr>
                  <w:rFonts w:ascii="Liberation Sans"/>
                  <w:b/>
                  <w:color w:val="0000ED"/>
                  <w:spacing w:val="6"/>
                  <w:sz w:val="25"/>
                </w:rPr>
                <w:t>AI</w:t>
              </w:r>
            </w:hyperlink>
          </w:p>
        </w:tc>
        <w:tc>
          <w:tcPr>
            <w:tcW w:w="880" w:type="dxa"/>
            <w:tcBorders>
              <w:top w:val="dotted" w:sz="6" w:space="0" w:color="0000ED"/>
            </w:tcBorders>
          </w:tcPr>
          <w:p>
            <w:pPr>
              <w:pStyle w:val="TableParagraph"/>
              <w:rPr>
                <w:rFonts w:ascii="Times New Roman"/>
                <w:sz w:val="24"/>
              </w:rPr>
            </w:pPr>
          </w:p>
        </w:tc>
        <w:tc>
          <w:tcPr>
            <w:tcW w:w="256" w:type="dxa"/>
            <w:tcBorders>
              <w:top w:val="dotted" w:sz="6" w:space="0" w:color="0000ED"/>
            </w:tcBorders>
          </w:tcPr>
          <w:p>
            <w:pPr>
              <w:pStyle w:val="TableParagraph"/>
              <w:rPr>
                <w:rFonts w:ascii="Times New Roman"/>
                <w:sz w:val="24"/>
              </w:rPr>
            </w:pPr>
          </w:p>
        </w:tc>
        <w:tc>
          <w:tcPr>
            <w:tcW w:w="6989" w:type="dxa"/>
            <w:tcBorders>
              <w:top w:val="dotted" w:sz="6" w:space="0" w:color="0000ED"/>
            </w:tcBorders>
          </w:tcPr>
          <w:p>
            <w:pPr>
              <w:pStyle w:val="TableParagraph"/>
              <w:rPr>
                <w:rFonts w:ascii="Times New Roman"/>
                <w:sz w:val="24"/>
              </w:rPr>
            </w:pPr>
          </w:p>
        </w:tc>
        <w:tc>
          <w:tcPr>
            <w:tcW w:w="0" w:type="dxa"/>
            <w:tcBorders>
              <w:top w:val="dotted" w:sz="6" w:space="0" w:color="0000ED"/>
            </w:tcBorders>
          </w:tcPr>
          <w:p>
            <w:pPr>
              <w:pStyle w:val="TableParagraph"/>
              <w:rPr>
                <w:rFonts w:ascii="Times New Roman"/>
                <w:sz w:val="24"/>
              </w:rPr>
            </w:pPr>
          </w:p>
        </w:tc>
      </w:tr>
      <w:tr>
        <w:trPr>
          <w:trHeight w:val="667" w:hRule="atLeast"/>
        </w:trPr>
        <w:tc>
          <w:tcPr>
            <w:tcW w:w="730" w:type="dxa"/>
            <w:tcBorders>
              <w:bottom w:val="dotted" w:sz="6" w:space="0" w:color="0000ED"/>
            </w:tcBorders>
          </w:tcPr>
          <w:p>
            <w:pPr>
              <w:pStyle w:val="TableParagraph"/>
              <w:spacing w:line="20" w:lineRule="exact"/>
              <w:ind w:left="5"/>
              <w:rPr>
                <w:rFonts w:ascii="Liberation Sans"/>
                <w:sz w:val="2"/>
              </w:rPr>
            </w:pPr>
            <w:r>
              <w:rPr>
                <w:rFonts w:ascii="Liberation Sans"/>
                <w:sz w:val="2"/>
              </w:rPr>
              <w:pict>
                <v:group style="width:15pt;height:.75pt;mso-position-horizontal-relative:char;mso-position-vertical-relative:line" id="docshapegroup294" coordorigin="0,0" coordsize="300,15">
                  <v:line style="position:absolute" from="0,7" to="300,7" stroked="true" strokeweight=".75pt" strokecolor="#0000ed">
                    <v:stroke dashstyle="shortdot"/>
                  </v:line>
                </v:group>
              </w:pict>
            </w:r>
            <w:r>
              <w:rPr>
                <w:rFonts w:ascii="Liberation Sans"/>
                <w:sz w:val="2"/>
              </w:rPr>
            </w:r>
          </w:p>
          <w:p>
            <w:pPr>
              <w:pStyle w:val="TableParagraph"/>
              <w:spacing w:before="1"/>
              <w:rPr>
                <w:rFonts w:ascii="Liberation Sans"/>
                <w:b/>
                <w:sz w:val="29"/>
              </w:rPr>
            </w:pPr>
          </w:p>
          <w:p>
            <w:pPr>
              <w:pStyle w:val="TableParagraph"/>
              <w:rPr>
                <w:rFonts w:ascii="Liberation Sans"/>
                <w:b/>
                <w:sz w:val="25"/>
              </w:rPr>
            </w:pPr>
            <w:hyperlink w:history="true" w:anchor="_bookmark769">
              <w:r>
                <w:rPr>
                  <w:rFonts w:ascii="Liberation Sans"/>
                  <w:b/>
                  <w:color w:val="0000ED"/>
                  <w:spacing w:val="12"/>
                  <w:sz w:val="25"/>
                </w:rPr>
                <w:t>Case</w:t>
              </w:r>
            </w:hyperlink>
          </w:p>
        </w:tc>
        <w:tc>
          <w:tcPr>
            <w:tcW w:w="880" w:type="dxa"/>
            <w:tcBorders>
              <w:bottom w:val="dotted" w:sz="6" w:space="0" w:color="0000ED"/>
            </w:tcBorders>
          </w:tcPr>
          <w:p>
            <w:pPr>
              <w:pStyle w:val="TableParagraph"/>
              <w:spacing w:before="9"/>
              <w:rPr>
                <w:rFonts w:ascii="Liberation Sans"/>
                <w:b/>
                <w:sz w:val="30"/>
              </w:rPr>
            </w:pPr>
          </w:p>
          <w:p>
            <w:pPr>
              <w:pStyle w:val="TableParagraph"/>
              <w:ind w:right="56"/>
              <w:jc w:val="right"/>
              <w:rPr>
                <w:rFonts w:ascii="Liberation Sans"/>
                <w:b/>
                <w:sz w:val="25"/>
              </w:rPr>
            </w:pPr>
            <w:hyperlink w:history="true" w:anchor="_bookmark769">
              <w:r>
                <w:rPr>
                  <w:rFonts w:ascii="Liberation Sans"/>
                  <w:b/>
                  <w:color w:val="0000ED"/>
                  <w:spacing w:val="15"/>
                  <w:sz w:val="25"/>
                </w:rPr>
                <w:t>study</w:t>
              </w:r>
            </w:hyperlink>
          </w:p>
        </w:tc>
        <w:tc>
          <w:tcPr>
            <w:tcW w:w="256" w:type="dxa"/>
            <w:tcBorders>
              <w:bottom w:val="dotted" w:sz="6" w:space="0" w:color="0000ED"/>
            </w:tcBorders>
          </w:tcPr>
          <w:p>
            <w:pPr>
              <w:pStyle w:val="TableParagraph"/>
              <w:spacing w:before="9"/>
              <w:rPr>
                <w:rFonts w:ascii="Liberation Sans"/>
                <w:b/>
                <w:sz w:val="30"/>
              </w:rPr>
            </w:pPr>
          </w:p>
          <w:p>
            <w:pPr>
              <w:pStyle w:val="TableParagraph"/>
              <w:ind w:right="1"/>
              <w:jc w:val="center"/>
              <w:rPr>
                <w:rFonts w:ascii="Liberation Sans"/>
                <w:b/>
                <w:sz w:val="25"/>
              </w:rPr>
            </w:pPr>
            <w:hyperlink w:history="true" w:anchor="_bookmark769">
              <w:r>
                <w:rPr>
                  <w:rFonts w:ascii="Liberation Sans"/>
                  <w:b/>
                  <w:color w:val="0000ED"/>
                  <w:w w:val="101"/>
                  <w:sz w:val="25"/>
                </w:rPr>
                <w:t>3</w:t>
              </w:r>
            </w:hyperlink>
          </w:p>
        </w:tc>
        <w:tc>
          <w:tcPr>
            <w:tcW w:w="6989" w:type="dxa"/>
            <w:tcBorders>
              <w:bottom w:val="dotted" w:sz="6" w:space="0" w:color="0000ED"/>
            </w:tcBorders>
          </w:tcPr>
          <w:p>
            <w:pPr>
              <w:pStyle w:val="TableParagraph"/>
              <w:spacing w:before="9"/>
              <w:rPr>
                <w:rFonts w:ascii="Liberation Sans"/>
                <w:b/>
                <w:sz w:val="30"/>
              </w:rPr>
            </w:pPr>
          </w:p>
          <w:p>
            <w:pPr>
              <w:pStyle w:val="TableParagraph"/>
              <w:ind w:left="56"/>
              <w:rPr>
                <w:rFonts w:ascii="Liberation Sans" w:hAnsi="Liberation Sans"/>
                <w:b/>
                <w:sz w:val="25"/>
              </w:rPr>
            </w:pPr>
            <w:hyperlink w:history="true" w:anchor="_bookmark769">
              <w:r>
                <w:rPr>
                  <w:rFonts w:ascii="Liberation Sans" w:hAnsi="Liberation Sans"/>
                  <w:b/>
                  <w:color w:val="0000ED"/>
                  <w:sz w:val="25"/>
                </w:rPr>
                <w:t>–</w:t>
              </w:r>
              <w:r>
                <w:rPr>
                  <w:rFonts w:ascii="Liberation Sans" w:hAnsi="Liberation Sans"/>
                  <w:b/>
                  <w:color w:val="0000ED"/>
                  <w:spacing w:val="54"/>
                  <w:sz w:val="25"/>
                </w:rPr>
                <w:t> </w:t>
              </w:r>
              <w:r>
                <w:rPr>
                  <w:rFonts w:ascii="Liberation Sans" w:hAnsi="Liberation Sans"/>
                  <w:b/>
                  <w:color w:val="0000ED"/>
                  <w:spacing w:val="19"/>
                  <w:sz w:val="25"/>
                </w:rPr>
                <w:t>financial</w:t>
              </w:r>
              <w:r>
                <w:rPr>
                  <w:rFonts w:ascii="Liberation Sans" w:hAnsi="Liberation Sans"/>
                  <w:b/>
                  <w:color w:val="0000ED"/>
                  <w:spacing w:val="55"/>
                  <w:sz w:val="25"/>
                </w:rPr>
                <w:t> </w:t>
              </w:r>
              <w:r>
                <w:rPr>
                  <w:rFonts w:ascii="Liberation Sans" w:hAnsi="Liberation Sans"/>
                  <w:b/>
                  <w:color w:val="0000ED"/>
                  <w:spacing w:val="20"/>
                  <w:sz w:val="25"/>
                </w:rPr>
                <w:t>institution</w:t>
              </w:r>
              <w:r>
                <w:rPr>
                  <w:rFonts w:ascii="Liberation Sans" w:hAnsi="Liberation Sans"/>
                  <w:b/>
                  <w:color w:val="0000ED"/>
                  <w:spacing w:val="54"/>
                  <w:sz w:val="25"/>
                </w:rPr>
                <w:t> </w:t>
              </w:r>
              <w:r>
                <w:rPr>
                  <w:rFonts w:ascii="Liberation Sans" w:hAnsi="Liberation Sans"/>
                  <w:b/>
                  <w:color w:val="0000ED"/>
                  <w:spacing w:val="19"/>
                  <w:sz w:val="25"/>
                </w:rPr>
                <w:t>improves</w:t>
              </w:r>
              <w:r>
                <w:rPr>
                  <w:rFonts w:ascii="Liberation Sans" w:hAnsi="Liberation Sans"/>
                  <w:b/>
                  <w:color w:val="0000ED"/>
                  <w:spacing w:val="55"/>
                  <w:sz w:val="25"/>
                </w:rPr>
                <w:t> </w:t>
              </w:r>
              <w:r>
                <w:rPr>
                  <w:rFonts w:ascii="Liberation Sans" w:hAnsi="Liberation Sans"/>
                  <w:b/>
                  <w:color w:val="0000ED"/>
                  <w:spacing w:val="16"/>
                  <w:sz w:val="25"/>
                </w:rPr>
                <w:t>risk</w:t>
              </w:r>
              <w:r>
                <w:rPr>
                  <w:rFonts w:ascii="Liberation Sans" w:hAnsi="Liberation Sans"/>
                  <w:b/>
                  <w:color w:val="0000ED"/>
                  <w:spacing w:val="55"/>
                  <w:sz w:val="25"/>
                </w:rPr>
                <w:t> </w:t>
              </w:r>
              <w:r>
                <w:rPr>
                  <w:rFonts w:ascii="Liberation Sans" w:hAnsi="Liberation Sans"/>
                  <w:b/>
                  <w:color w:val="0000ED"/>
                  <w:spacing w:val="17"/>
                  <w:sz w:val="25"/>
                </w:rPr>
                <w:t>management</w:t>
              </w:r>
            </w:hyperlink>
          </w:p>
        </w:tc>
        <w:tc>
          <w:tcPr>
            <w:tcW w:w="0" w:type="dxa"/>
            <w:tcBorders>
              <w:bottom w:val="dotted" w:sz="6" w:space="0" w:color="0000ED"/>
            </w:tcBorders>
          </w:tcPr>
          <w:p>
            <w:pPr>
              <w:pStyle w:val="TableParagraph"/>
              <w:rPr>
                <w:rFonts w:ascii="Times New Roman"/>
                <w:sz w:val="24"/>
              </w:rPr>
            </w:pPr>
          </w:p>
        </w:tc>
      </w:tr>
    </w:tbl>
    <w:p>
      <w:pPr>
        <w:spacing w:before="3"/>
        <w:ind w:left="119" w:right="0" w:firstLine="0"/>
        <w:jc w:val="left"/>
        <w:rPr>
          <w:rFonts w:ascii="Liberation Sans"/>
          <w:b/>
          <w:sz w:val="25"/>
        </w:rPr>
      </w:pPr>
      <w:r>
        <w:rPr/>
        <w:pict>
          <v:shape style="position:absolute;margin-left:77.25pt;margin-top:16.749449pt;width:48.75pt;height:.1pt;mso-position-horizontal-relative:page;mso-position-vertical-relative:paragraph;z-index:-15563776;mso-wrap-distance-left:0;mso-wrap-distance-right:0" id="docshape295" coordorigin="1545,335" coordsize="975,0" path="m1545,335l2520,335e" filled="false" stroked="true" strokeweight=".75pt" strokecolor="#0000ed">
            <v:path arrowok="t"/>
            <v:stroke dashstyle="shortdot"/>
            <w10:wrap type="topAndBottom"/>
          </v:shape>
        </w:pict>
      </w:r>
      <w:hyperlink w:history="true" w:anchor="_bookmark769">
        <w:r>
          <w:rPr>
            <w:rFonts w:ascii="Liberation Sans"/>
            <w:b/>
            <w:color w:val="0000ED"/>
            <w:spacing w:val="16"/>
            <w:sz w:val="25"/>
          </w:rPr>
          <w:t>with</w:t>
        </w:r>
        <w:r>
          <w:rPr>
            <w:rFonts w:ascii="Liberation Sans"/>
            <w:b/>
            <w:color w:val="0000ED"/>
            <w:spacing w:val="40"/>
            <w:sz w:val="25"/>
          </w:rPr>
          <w:t> </w:t>
        </w:r>
        <w:r>
          <w:rPr>
            <w:rFonts w:ascii="Liberation Sans"/>
            <w:b/>
            <w:color w:val="0000ED"/>
            <w:spacing w:val="6"/>
            <w:sz w:val="25"/>
          </w:rPr>
          <w:t>AI</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47pt;width:165.75pt;height:.1pt;mso-position-horizontal-relative:page;mso-position-vertical-relative:paragraph;z-index:-15563264;mso-wrap-distance-left:0;mso-wrap-distance-right:0" id="docshape296" coordorigin="1545,427" coordsize="3315,0" path="m1545,427l4860,427e" filled="false" stroked="true" strokeweight=".75pt" strokecolor="#0000ed">
            <v:path arrowok="t"/>
            <v:stroke dashstyle="shortdot"/>
            <w10:wrap type="topAndBottom"/>
          </v:shape>
        </w:pict>
      </w:r>
      <w:hyperlink w:history="true" w:anchor="_bookmark771">
        <w:r>
          <w:rPr>
            <w:rFonts w:ascii="Liberation Sans"/>
            <w:b/>
            <w:color w:val="0000ED"/>
            <w:spacing w:val="19"/>
            <w:sz w:val="25"/>
          </w:rPr>
          <w:t>Overcoming</w:t>
        </w:r>
        <w:r>
          <w:rPr>
            <w:rFonts w:ascii="Liberation Sans"/>
            <w:b/>
            <w:color w:val="0000ED"/>
            <w:spacing w:val="67"/>
            <w:sz w:val="25"/>
          </w:rPr>
          <w:t> </w:t>
        </w:r>
        <w:r>
          <w:rPr>
            <w:rFonts w:ascii="Liberation Sans"/>
            <w:b/>
            <w:color w:val="0000ED"/>
            <w:spacing w:val="17"/>
            <w:sz w:val="25"/>
          </w:rPr>
          <w:t>challenges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443pt;width:453pt;height:.1pt;mso-position-horizontal-relative:page;mso-position-vertical-relative:paragraph;z-index:-15562752;mso-wrap-distance-left:0;mso-wrap-distance-right:0" id="docshape297" coordorigin="1545,427" coordsize="9060,0" path="m1545,427l10605,427e" filled="false" stroked="true" strokeweight=".75pt" strokecolor="#0000ed">
            <v:path arrowok="t"/>
            <v:stroke dashstyle="shortdot"/>
            <w10:wrap type="topAndBottom"/>
          </v:shape>
        </w:pict>
      </w:r>
      <w:hyperlink w:history="true" w:anchor="_bookmark772">
        <w:r>
          <w:rPr>
            <w:rFonts w:ascii="Liberation Sans"/>
            <w:b/>
            <w:color w:val="0000ED"/>
            <w:spacing w:val="19"/>
            <w:sz w:val="25"/>
          </w:rPr>
          <w:t>Persistent</w:t>
        </w:r>
        <w:r>
          <w:rPr>
            <w:rFonts w:ascii="Liberation Sans"/>
            <w:b/>
            <w:color w:val="0000ED"/>
            <w:spacing w:val="55"/>
            <w:sz w:val="25"/>
          </w:rPr>
          <w:t> </w:t>
        </w:r>
        <w:r>
          <w:rPr>
            <w:rFonts w:ascii="Liberation Sans"/>
            <w:b/>
            <w:color w:val="0000ED"/>
            <w:spacing w:val="19"/>
            <w:sz w:val="25"/>
          </w:rPr>
          <w:t>challenges</w:t>
        </w:r>
        <w:r>
          <w:rPr>
            <w:rFonts w:ascii="Liberation Sans"/>
            <w:b/>
            <w:color w:val="0000ED"/>
            <w:spacing w:val="56"/>
            <w:sz w:val="25"/>
          </w:rPr>
          <w:t> </w:t>
        </w:r>
        <w:r>
          <w:rPr>
            <w:rFonts w:ascii="Liberation Sans"/>
            <w:b/>
            <w:color w:val="0000ED"/>
            <w:spacing w:val="11"/>
            <w:sz w:val="25"/>
          </w:rPr>
          <w:t>in</w:t>
        </w:r>
        <w:r>
          <w:rPr>
            <w:rFonts w:ascii="Liberation Sans"/>
            <w:b/>
            <w:color w:val="0000ED"/>
            <w:spacing w:val="45"/>
            <w:sz w:val="25"/>
          </w:rPr>
          <w:t> </w:t>
        </w:r>
        <w:r>
          <w:rPr>
            <w:rFonts w:ascii="Liberation Sans"/>
            <w:b/>
            <w:color w:val="0000ED"/>
            <w:spacing w:val="11"/>
            <w:sz w:val="25"/>
          </w:rPr>
          <w:t>AI</w:t>
        </w:r>
        <w:r>
          <w:rPr>
            <w:rFonts w:ascii="Liberation Sans"/>
            <w:b/>
            <w:color w:val="0000ED"/>
            <w:spacing w:val="56"/>
            <w:sz w:val="25"/>
          </w:rPr>
          <w:t> </w:t>
        </w:r>
        <w:r>
          <w:rPr>
            <w:rFonts w:ascii="Liberation Sans"/>
            <w:b/>
            <w:color w:val="0000ED"/>
            <w:spacing w:val="20"/>
            <w:sz w:val="25"/>
          </w:rPr>
          <w:t>integration</w:t>
        </w:r>
        <w:r>
          <w:rPr>
            <w:rFonts w:ascii="Liberation Sans"/>
            <w:b/>
            <w:color w:val="0000ED"/>
            <w:spacing w:val="56"/>
            <w:sz w:val="25"/>
          </w:rPr>
          <w:t> </w:t>
        </w:r>
        <w:r>
          <w:rPr>
            <w:rFonts w:ascii="Liberation Sans"/>
            <w:b/>
            <w:color w:val="0000ED"/>
            <w:spacing w:val="14"/>
            <w:sz w:val="25"/>
          </w:rPr>
          <w:t>and</w:t>
        </w:r>
        <w:r>
          <w:rPr>
            <w:rFonts w:ascii="Liberation Sans"/>
            <w:b/>
            <w:color w:val="0000ED"/>
            <w:spacing w:val="56"/>
            <w:sz w:val="25"/>
          </w:rPr>
          <w:t> </w:t>
        </w:r>
        <w:r>
          <w:rPr>
            <w:rFonts w:ascii="Liberation Sans"/>
            <w:b/>
            <w:color w:val="0000ED"/>
            <w:spacing w:val="18"/>
            <w:sz w:val="25"/>
          </w:rPr>
          <w:t>change</w:t>
        </w:r>
        <w:r>
          <w:rPr>
            <w:rFonts w:ascii="Liberation Sans"/>
            <w:b/>
            <w:color w:val="0000ED"/>
            <w:spacing w:val="56"/>
            <w:sz w:val="25"/>
          </w:rPr>
          <w:t> </w:t>
        </w:r>
        <w:r>
          <w:rPr>
            <w:rFonts w:ascii="Liberation Sans"/>
            <w:b/>
            <w:color w:val="0000ED"/>
            <w:spacing w:val="17"/>
            <w:sz w:val="25"/>
          </w:rPr>
          <w:t>management</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42pt;width:261pt;height:.1pt;mso-position-horizontal-relative:page;mso-position-vertical-relative:paragraph;z-index:-15562240;mso-wrap-distance-left:0;mso-wrap-distance-right:0" id="docshape298" coordorigin="1545,427" coordsize="5220,0" path="m1545,427l6765,427e" filled="false" stroked="true" strokeweight=".75pt" strokecolor="#0000ed">
            <v:path arrowok="t"/>
            <v:stroke dashstyle="shortdot"/>
            <w10:wrap type="topAndBottom"/>
          </v:shape>
        </w:pict>
      </w:r>
      <w:hyperlink w:history="true" w:anchor="_bookmark774">
        <w:r>
          <w:rPr>
            <w:rFonts w:ascii="Liberation Sans"/>
            <w:b/>
            <w:color w:val="0000ED"/>
            <w:spacing w:val="19"/>
            <w:sz w:val="25"/>
          </w:rPr>
          <w:t>Strategies</w:t>
        </w:r>
        <w:r>
          <w:rPr>
            <w:rFonts w:ascii="Liberation Sans"/>
            <w:b/>
            <w:color w:val="0000ED"/>
            <w:spacing w:val="60"/>
            <w:sz w:val="25"/>
          </w:rPr>
          <w:t> </w:t>
        </w:r>
        <w:r>
          <w:rPr>
            <w:rFonts w:ascii="Liberation Sans"/>
            <w:b/>
            <w:color w:val="0000ED"/>
            <w:spacing w:val="14"/>
            <w:sz w:val="25"/>
          </w:rPr>
          <w:t>for</w:t>
        </w:r>
        <w:r>
          <w:rPr>
            <w:rFonts w:ascii="Liberation Sans"/>
            <w:b/>
            <w:color w:val="0000ED"/>
            <w:spacing w:val="61"/>
            <w:sz w:val="25"/>
          </w:rPr>
          <w:t> </w:t>
        </w:r>
        <w:r>
          <w:rPr>
            <w:rFonts w:ascii="Liberation Sans"/>
            <w:b/>
            <w:color w:val="0000ED"/>
            <w:spacing w:val="19"/>
            <w:sz w:val="25"/>
          </w:rPr>
          <w:t>continuous</w:t>
        </w:r>
        <w:r>
          <w:rPr>
            <w:rFonts w:ascii="Liberation Sans"/>
            <w:b/>
            <w:color w:val="0000ED"/>
            <w:spacing w:val="60"/>
            <w:sz w:val="25"/>
          </w:rPr>
          <w:t> </w:t>
        </w:r>
        <w:r>
          <w:rPr>
            <w:rFonts w:ascii="Liberation Sans"/>
            <w:b/>
            <w:color w:val="0000ED"/>
            <w:spacing w:val="17"/>
            <w:sz w:val="25"/>
          </w:rPr>
          <w:t>adaptation</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438pt;width:279pt;height:.1pt;mso-position-horizontal-relative:page;mso-position-vertical-relative:paragraph;z-index:-15561728;mso-wrap-distance-left:0;mso-wrap-distance-right:0" id="docshape299" coordorigin="1545,427" coordsize="5580,0" path="m1545,427l7125,427e" filled="false" stroked="true" strokeweight=".75pt" strokecolor="#0000ed">
            <v:path arrowok="t"/>
            <v:stroke dashstyle="shortdot"/>
            <w10:wrap type="topAndBottom"/>
          </v:shape>
        </w:pict>
      </w:r>
      <w:hyperlink w:history="true" w:anchor="_bookmark776">
        <w:r>
          <w:rPr>
            <w:rFonts w:ascii="Liberation Sans"/>
            <w:b/>
            <w:color w:val="0000ED"/>
            <w:spacing w:val="19"/>
            <w:sz w:val="25"/>
          </w:rPr>
          <w:t>Overcoming</w:t>
        </w:r>
        <w:r>
          <w:rPr>
            <w:rFonts w:ascii="Liberation Sans"/>
            <w:b/>
            <w:color w:val="0000ED"/>
            <w:spacing w:val="63"/>
            <w:sz w:val="25"/>
          </w:rPr>
          <w:t> </w:t>
        </w:r>
        <w:r>
          <w:rPr>
            <w:rFonts w:ascii="Liberation Sans"/>
            <w:b/>
            <w:color w:val="0000ED"/>
            <w:spacing w:val="19"/>
            <w:sz w:val="25"/>
          </w:rPr>
          <w:t>emerging</w:t>
        </w:r>
        <w:r>
          <w:rPr>
            <w:rFonts w:ascii="Liberation Sans"/>
            <w:b/>
            <w:color w:val="0000ED"/>
            <w:spacing w:val="64"/>
            <w:sz w:val="25"/>
          </w:rPr>
          <w:t> </w:t>
        </w:r>
        <w:r>
          <w:rPr>
            <w:rFonts w:ascii="Liberation Sans"/>
            <w:b/>
            <w:color w:val="0000ED"/>
            <w:spacing w:val="19"/>
            <w:sz w:val="25"/>
          </w:rPr>
          <w:t>resistance</w:t>
        </w:r>
        <w:r>
          <w:rPr>
            <w:rFonts w:ascii="Liberation Sans"/>
            <w:b/>
            <w:color w:val="0000ED"/>
            <w:spacing w:val="64"/>
            <w:sz w:val="25"/>
          </w:rPr>
          <w:t> </w:t>
        </w:r>
        <w:r>
          <w:rPr>
            <w:rFonts w:ascii="Liberation Sans"/>
            <w:b/>
            <w:color w:val="0000ED"/>
            <w:spacing w:val="15"/>
            <w:sz w:val="25"/>
          </w:rPr>
          <w:t>forms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36pt;width:104.25pt;height:.1pt;mso-position-horizontal-relative:page;mso-position-vertical-relative:paragraph;z-index:-15561216;mso-wrap-distance-left:0;mso-wrap-distance-right:0" id="docshape300" coordorigin="1545,427" coordsize="2085,0" path="m1545,427l3630,427e" filled="false" stroked="true" strokeweight=".75pt" strokecolor="#0000ed">
            <v:path arrowok="t"/>
            <v:stroke dashstyle="shortdot"/>
            <w10:wrap type="topAndBottom"/>
          </v:shape>
        </w:pict>
      </w:r>
      <w:hyperlink w:history="true" w:anchor="_bookmark778">
        <w:r>
          <w:rPr>
            <w:rFonts w:ascii="Liberation Sans"/>
            <w:b/>
            <w:color w:val="0000ED"/>
            <w:spacing w:val="18"/>
            <w:sz w:val="25"/>
          </w:rPr>
          <w:t>Future</w:t>
        </w:r>
        <w:r>
          <w:rPr>
            <w:rFonts w:ascii="Liberation Sans"/>
            <w:b/>
            <w:color w:val="0000ED"/>
            <w:spacing w:val="54"/>
            <w:sz w:val="25"/>
          </w:rPr>
          <w:t> </w:t>
        </w:r>
        <w:r>
          <w:rPr>
            <w:rFonts w:ascii="Liberation Sans"/>
            <w:b/>
            <w:color w:val="0000ED"/>
            <w:spacing w:val="16"/>
            <w:sz w:val="25"/>
          </w:rPr>
          <w:t>outlook</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64pt;width:293.25pt;height:.1pt;mso-position-horizontal-relative:page;mso-position-vertical-relative:paragraph;z-index:-15560704;mso-wrap-distance-left:0;mso-wrap-distance-right:0" id="docshape301" coordorigin="1545,427" coordsize="5865,0" path="m1545,427l7410,427e" filled="false" stroked="true" strokeweight=".75pt" strokecolor="#0000ed">
            <v:path arrowok="t"/>
            <v:stroke dashstyle="shortdot"/>
            <w10:wrap type="topAndBottom"/>
          </v:shape>
        </w:pict>
      </w:r>
      <w:hyperlink w:history="true" w:anchor="_bookmark780">
        <w:r>
          <w:rPr>
            <w:rFonts w:ascii="Liberation Sans"/>
            <w:b/>
            <w:color w:val="0000ED"/>
            <w:spacing w:val="19"/>
            <w:sz w:val="25"/>
          </w:rPr>
          <w:t>Evolving</w:t>
        </w:r>
        <w:r>
          <w:rPr>
            <w:rFonts w:ascii="Liberation Sans"/>
            <w:b/>
            <w:color w:val="0000ED"/>
            <w:spacing w:val="53"/>
            <w:sz w:val="25"/>
          </w:rPr>
          <w:t> </w:t>
        </w:r>
        <w:r>
          <w:rPr>
            <w:rFonts w:ascii="Liberation Sans"/>
            <w:b/>
            <w:color w:val="0000ED"/>
            <w:spacing w:val="16"/>
            <w:sz w:val="25"/>
          </w:rPr>
          <w:t>with</w:t>
        </w:r>
        <w:r>
          <w:rPr>
            <w:rFonts w:ascii="Liberation Sans"/>
            <w:b/>
            <w:color w:val="0000ED"/>
            <w:spacing w:val="42"/>
            <w:sz w:val="25"/>
          </w:rPr>
          <w:t> </w:t>
        </w:r>
        <w:r>
          <w:rPr>
            <w:rFonts w:ascii="Liberation Sans"/>
            <w:b/>
            <w:color w:val="0000ED"/>
            <w:spacing w:val="11"/>
            <w:sz w:val="25"/>
          </w:rPr>
          <w:t>AI</w:t>
        </w:r>
        <w:r>
          <w:rPr>
            <w:rFonts w:ascii="Liberation Sans"/>
            <w:b/>
            <w:color w:val="0000ED"/>
            <w:spacing w:val="54"/>
            <w:sz w:val="25"/>
          </w:rPr>
          <w:t> </w:t>
        </w:r>
        <w:r>
          <w:rPr>
            <w:rFonts w:ascii="Liberation Sans"/>
            <w:b/>
            <w:color w:val="0000ED"/>
            <w:spacing w:val="11"/>
            <w:sz w:val="25"/>
          </w:rPr>
          <w:t>in</w:t>
        </w:r>
        <w:r>
          <w:rPr>
            <w:rFonts w:ascii="Liberation Sans"/>
            <w:b/>
            <w:color w:val="0000ED"/>
            <w:spacing w:val="53"/>
            <w:sz w:val="25"/>
          </w:rPr>
          <w:t> </w:t>
        </w:r>
        <w:r>
          <w:rPr>
            <w:rFonts w:ascii="Liberation Sans"/>
            <w:b/>
            <w:color w:val="0000ED"/>
            <w:spacing w:val="19"/>
            <w:sz w:val="25"/>
          </w:rPr>
          <w:t>corporate</w:t>
        </w:r>
        <w:r>
          <w:rPr>
            <w:rFonts w:ascii="Liberation Sans"/>
            <w:b/>
            <w:color w:val="0000ED"/>
            <w:spacing w:val="53"/>
            <w:sz w:val="25"/>
          </w:rPr>
          <w:t> </w:t>
        </w:r>
        <w:r>
          <w:rPr>
            <w:rFonts w:ascii="Liberation Sans"/>
            <w:b/>
            <w:color w:val="0000ED"/>
            <w:spacing w:val="17"/>
            <w:sz w:val="25"/>
          </w:rPr>
          <w:t>governance</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461pt;width:241.5pt;height:.1pt;mso-position-horizontal-relative:page;mso-position-vertical-relative:paragraph;z-index:-15560192;mso-wrap-distance-left:0;mso-wrap-distance-right:0" id="docshape302" coordorigin="1545,427" coordsize="4830,0" path="m1545,427l6375,427e" filled="false" stroked="true" strokeweight=".75pt" strokecolor="#0000ed">
            <v:path arrowok="t"/>
            <v:stroke dashstyle="shortdot"/>
            <w10:wrap type="topAndBottom"/>
          </v:shape>
        </w:pict>
      </w:r>
      <w:hyperlink w:history="true" w:anchor="_bookmark783">
        <w:r>
          <w:rPr>
            <w:rFonts w:ascii="Liberation Sans"/>
            <w:b/>
            <w:color w:val="0000ED"/>
            <w:spacing w:val="19"/>
            <w:sz w:val="25"/>
          </w:rPr>
          <w:t>Embracing</w:t>
        </w:r>
        <w:r>
          <w:rPr>
            <w:rFonts w:ascii="Liberation Sans"/>
            <w:b/>
            <w:color w:val="0000ED"/>
            <w:spacing w:val="56"/>
            <w:sz w:val="25"/>
          </w:rPr>
          <w:t> </w:t>
        </w:r>
        <w:r>
          <w:rPr>
            <w:rFonts w:ascii="Liberation Sans"/>
            <w:b/>
            <w:color w:val="0000ED"/>
            <w:spacing w:val="18"/>
            <w:sz w:val="25"/>
          </w:rPr>
          <w:t>change</w:t>
        </w:r>
        <w:r>
          <w:rPr>
            <w:rFonts w:ascii="Liberation Sans"/>
            <w:b/>
            <w:color w:val="0000ED"/>
            <w:spacing w:val="57"/>
            <w:sz w:val="25"/>
          </w:rPr>
          <w:t> </w:t>
        </w:r>
        <w:r>
          <w:rPr>
            <w:rFonts w:ascii="Liberation Sans"/>
            <w:b/>
            <w:color w:val="0000ED"/>
            <w:spacing w:val="14"/>
            <w:sz w:val="25"/>
          </w:rPr>
          <w:t>and</w:t>
        </w:r>
        <w:r>
          <w:rPr>
            <w:rFonts w:ascii="Liberation Sans"/>
            <w:b/>
            <w:color w:val="0000ED"/>
            <w:spacing w:val="57"/>
            <w:sz w:val="25"/>
          </w:rPr>
          <w:t> </w:t>
        </w:r>
        <w:r>
          <w:rPr>
            <w:rFonts w:ascii="Liberation Sans"/>
            <w:b/>
            <w:color w:val="0000ED"/>
            <w:spacing w:val="17"/>
            <w:sz w:val="25"/>
          </w:rPr>
          <w:t>innovation</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59pt;width:65.25pt;height:.1pt;mso-position-horizontal-relative:page;mso-position-vertical-relative:paragraph;z-index:-15559680;mso-wrap-distance-left:0;mso-wrap-distance-right:0" id="docshape303" coordorigin="1545,427" coordsize="1305,0" path="m1545,427l2850,427e" filled="false" stroked="true" strokeweight=".75pt" strokecolor="#0000ed">
            <v:path arrowok="t"/>
            <v:stroke dashstyle="shortdot"/>
            <w10:wrap type="topAndBottom"/>
          </v:shape>
        </w:pict>
      </w:r>
      <w:hyperlink w:history="true" w:anchor="_bookmark785">
        <w:r>
          <w:rPr>
            <w:rFonts w:ascii="Liberation Sans"/>
            <w:b/>
            <w:color w:val="0000ED"/>
            <w:spacing w:val="16"/>
            <w:sz w:val="25"/>
          </w:rPr>
          <w:t>Summary</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457pt;width:110.25pt;height:.1pt;mso-position-horizontal-relative:page;mso-position-vertical-relative:paragraph;z-index:-15559168;mso-wrap-distance-left:0;mso-wrap-distance-right:0" id="docshape304" coordorigin="1545,427" coordsize="2205,0" path="m1545,427l3750,427e" filled="false" stroked="true" strokeweight=".75pt" strokecolor="#0000ed">
            <v:path arrowok="t"/>
            <v:stroke dashstyle="shortdot"/>
            <w10:wrap type="topAndBottom"/>
          </v:shape>
        </w:pict>
      </w:r>
      <w:hyperlink w:history="true" w:anchor="_bookmark786">
        <w:r>
          <w:rPr>
            <w:rFonts w:ascii="Liberation Sans"/>
            <w:b/>
            <w:color w:val="0000ED"/>
            <w:spacing w:val="18"/>
            <w:sz w:val="25"/>
          </w:rPr>
          <w:t>Further</w:t>
        </w:r>
        <w:r>
          <w:rPr>
            <w:rFonts w:ascii="Liberation Sans"/>
            <w:b/>
            <w:color w:val="0000ED"/>
            <w:spacing w:val="59"/>
            <w:sz w:val="25"/>
          </w:rPr>
          <w:t> </w:t>
        </w:r>
        <w:r>
          <w:rPr>
            <w:rFonts w:ascii="Liberation Sans"/>
            <w:b/>
            <w:color w:val="0000ED"/>
            <w:spacing w:val="16"/>
            <w:sz w:val="25"/>
          </w:rPr>
          <w:t>reading</w:t>
        </w:r>
      </w:hyperlink>
    </w:p>
    <w:p>
      <w:pPr>
        <w:pStyle w:val="BodyText"/>
        <w:spacing w:before="7"/>
        <w:rPr>
          <w:rFonts w:ascii="Liberation Sans"/>
          <w:b/>
          <w:sz w:val="19"/>
        </w:rPr>
      </w:pPr>
    </w:p>
    <w:p>
      <w:pPr>
        <w:pStyle w:val="Heading3"/>
        <w:spacing w:before="95"/>
      </w:pPr>
      <w:r>
        <w:rPr/>
        <w:pict>
          <v:shape style="position:absolute;margin-left:77.25pt;margin-top:21.349453pt;width:31.5pt;height:.1pt;mso-position-horizontal-relative:page;mso-position-vertical-relative:paragraph;z-index:-15558656;mso-wrap-distance-left:0;mso-wrap-distance-right:0" id="docshape305" coordorigin="1545,427" coordsize="630,0" path="m1545,427l2175,427e" filled="false" stroked="true" strokeweight=".75pt" strokecolor="#0000ed">
            <v:path arrowok="t"/>
            <v:stroke dashstyle="shortdot"/>
            <w10:wrap type="topAndBottom"/>
          </v:shape>
        </w:pict>
      </w:r>
      <w:hyperlink w:history="true" w:anchor="_bookmark787">
        <w:r>
          <w:rPr>
            <w:color w:val="0000ED"/>
            <w:spacing w:val="9"/>
          </w:rPr>
          <w:t>Q&amp;A</w:t>
        </w:r>
      </w:hyperlink>
    </w:p>
    <w:p>
      <w:pPr>
        <w:pStyle w:val="BodyText"/>
        <w:spacing w:before="9"/>
        <w:rPr>
          <w:rFonts w:ascii="Liberation Sans"/>
          <w:b/>
          <w:sz w:val="28"/>
        </w:rPr>
      </w:pPr>
    </w:p>
    <w:p>
      <w:pPr>
        <w:spacing w:before="89"/>
        <w:ind w:left="119" w:right="0" w:firstLine="0"/>
        <w:jc w:val="left"/>
        <w:rPr>
          <w:rFonts w:ascii="Liberation Sans"/>
          <w:sz w:val="32"/>
        </w:rPr>
      </w:pPr>
      <w:r>
        <w:rPr/>
        <w:pict>
          <v:shape style="position:absolute;margin-left:77.25pt;margin-top:25.082409pt;width:20.25pt;height:.1pt;mso-position-horizontal-relative:page;mso-position-vertical-relative:paragraph;z-index:-15558144;mso-wrap-distance-left:0;mso-wrap-distance-right:0" id="docshape306" coordorigin="1545,502" coordsize="405,0" path="m1545,502l1950,502e" filled="false" stroked="true" strokeweight=".75pt" strokecolor="#0000ed">
            <v:path arrowok="t"/>
            <v:stroke dashstyle="shortdot"/>
            <w10:wrap type="topAndBottom"/>
          </v:shape>
        </w:pict>
      </w:r>
      <w:hyperlink w:history="true" w:anchor="_bookmark788">
        <w:r>
          <w:rPr>
            <w:rFonts w:ascii="Liberation Sans"/>
            <w:color w:val="0000ED"/>
            <w:spacing w:val="7"/>
            <w:sz w:val="32"/>
          </w:rPr>
          <w:t>14</w:t>
        </w:r>
      </w:hyperlink>
    </w:p>
    <w:p>
      <w:pPr>
        <w:pStyle w:val="BodyText"/>
        <w:spacing w:before="9"/>
        <w:rPr>
          <w:rFonts w:ascii="Liberation Sans"/>
          <w:sz w:val="28"/>
        </w:rPr>
      </w:pPr>
    </w:p>
    <w:p>
      <w:pPr>
        <w:spacing w:before="89"/>
        <w:ind w:left="119" w:right="0" w:firstLine="0"/>
        <w:jc w:val="left"/>
        <w:rPr>
          <w:rFonts w:ascii="Liberation Sans"/>
          <w:sz w:val="32"/>
        </w:rPr>
      </w:pPr>
      <w:r>
        <w:rPr/>
        <w:pict>
          <v:shape style="position:absolute;margin-left:77.25pt;margin-top:25.082405pt;width:276pt;height:.1pt;mso-position-horizontal-relative:page;mso-position-vertical-relative:paragraph;z-index:-15557632;mso-wrap-distance-left:0;mso-wrap-distance-right:0" id="docshape307" coordorigin="1545,502" coordsize="5520,0" path="m1545,502l7065,502e" filled="false" stroked="true" strokeweight=".75pt" strokecolor="#0000ed">
            <v:path arrowok="t"/>
            <v:stroke dashstyle="shortdot"/>
            <w10:wrap type="topAndBottom"/>
          </v:shape>
        </w:pict>
      </w:r>
      <w:hyperlink w:history="true" w:anchor="_bookmark789">
        <w:r>
          <w:rPr>
            <w:rFonts w:ascii="Liberation Sans"/>
            <w:color w:val="0000ED"/>
            <w:spacing w:val="21"/>
            <w:sz w:val="32"/>
          </w:rPr>
          <w:t>Lifelong</w:t>
        </w:r>
        <w:r>
          <w:rPr>
            <w:rFonts w:ascii="Liberation Sans"/>
            <w:color w:val="0000ED"/>
            <w:spacing w:val="41"/>
            <w:sz w:val="32"/>
          </w:rPr>
          <w:t> </w:t>
        </w:r>
        <w:r>
          <w:rPr>
            <w:rFonts w:ascii="Liberation Sans"/>
            <w:color w:val="0000ED"/>
            <w:spacing w:val="21"/>
            <w:sz w:val="32"/>
          </w:rPr>
          <w:t>Learning</w:t>
        </w:r>
        <w:r>
          <w:rPr>
            <w:rFonts w:ascii="Liberation Sans"/>
            <w:color w:val="0000ED"/>
            <w:spacing w:val="41"/>
            <w:sz w:val="32"/>
          </w:rPr>
          <w:t> </w:t>
        </w:r>
        <w:r>
          <w:rPr>
            <w:rFonts w:ascii="Liberation Sans"/>
            <w:color w:val="0000ED"/>
            <w:spacing w:val="12"/>
            <w:sz w:val="32"/>
          </w:rPr>
          <w:t>in</w:t>
        </w:r>
        <w:r>
          <w:rPr>
            <w:rFonts w:ascii="Liberation Sans"/>
            <w:color w:val="0000ED"/>
            <w:spacing w:val="41"/>
            <w:sz w:val="32"/>
          </w:rPr>
          <w:t> </w:t>
        </w:r>
        <w:r>
          <w:rPr>
            <w:rFonts w:ascii="Liberation Sans"/>
            <w:color w:val="0000ED"/>
            <w:spacing w:val="16"/>
            <w:sz w:val="32"/>
          </w:rPr>
          <w:t>the</w:t>
        </w:r>
        <w:r>
          <w:rPr>
            <w:rFonts w:ascii="Liberation Sans"/>
            <w:color w:val="0000ED"/>
            <w:spacing w:val="25"/>
            <w:sz w:val="32"/>
          </w:rPr>
          <w:t> </w:t>
        </w:r>
        <w:r>
          <w:rPr>
            <w:rFonts w:ascii="Liberation Sans"/>
            <w:color w:val="0000ED"/>
            <w:spacing w:val="16"/>
            <w:sz w:val="32"/>
          </w:rPr>
          <w:t>Age</w:t>
        </w:r>
        <w:r>
          <w:rPr>
            <w:rFonts w:ascii="Liberation Sans"/>
            <w:color w:val="0000ED"/>
            <w:spacing w:val="41"/>
            <w:sz w:val="32"/>
          </w:rPr>
          <w:t> </w:t>
        </w:r>
        <w:r>
          <w:rPr>
            <w:rFonts w:ascii="Liberation Sans"/>
            <w:color w:val="0000ED"/>
            <w:spacing w:val="12"/>
            <w:sz w:val="32"/>
          </w:rPr>
          <w:t>of</w:t>
        </w:r>
        <w:r>
          <w:rPr>
            <w:rFonts w:ascii="Liberation Sans"/>
            <w:color w:val="0000ED"/>
            <w:spacing w:val="26"/>
            <w:sz w:val="32"/>
          </w:rPr>
          <w:t> </w:t>
        </w:r>
        <w:r>
          <w:rPr>
            <w:rFonts w:ascii="Liberation Sans"/>
            <w:color w:val="0000ED"/>
            <w:spacing w:val="7"/>
            <w:sz w:val="32"/>
          </w:rPr>
          <w:t>AI</w:t>
        </w:r>
      </w:hyperlink>
    </w:p>
    <w:p>
      <w:pPr>
        <w:pStyle w:val="BodyText"/>
        <w:spacing w:before="7"/>
        <w:rPr>
          <w:rFonts w:ascii="Liberation Sans"/>
          <w:sz w:val="19"/>
        </w:rPr>
      </w:pPr>
    </w:p>
    <w:p>
      <w:pPr>
        <w:spacing w:before="95"/>
        <w:ind w:left="119" w:right="0" w:firstLine="0"/>
        <w:jc w:val="left"/>
        <w:rPr>
          <w:rFonts w:ascii="Liberation Sans"/>
          <w:b/>
          <w:sz w:val="25"/>
        </w:rPr>
      </w:pPr>
      <w:r>
        <w:rPr/>
        <w:pict>
          <v:shape style="position:absolute;margin-left:77.25pt;margin-top:21.349443pt;width:264pt;height:.1pt;mso-position-horizontal-relative:page;mso-position-vertical-relative:paragraph;z-index:-15557120;mso-wrap-distance-left:0;mso-wrap-distance-right:0" id="docshape308" coordorigin="1545,427" coordsize="5280,0" path="m1545,427l6825,427e" filled="false" stroked="true" strokeweight=".75pt" strokecolor="#0000ed">
            <v:path arrowok="t"/>
            <v:stroke dashstyle="shortdot"/>
            <w10:wrap type="topAndBottom"/>
          </v:shape>
        </w:pict>
      </w:r>
      <w:hyperlink w:history="true" w:anchor="_bookmark790">
        <w:r>
          <w:rPr>
            <w:rFonts w:ascii="Liberation Sans"/>
            <w:b/>
            <w:color w:val="0000ED"/>
            <w:spacing w:val="14"/>
            <w:sz w:val="25"/>
          </w:rPr>
          <w:t>The</w:t>
        </w:r>
        <w:r>
          <w:rPr>
            <w:rFonts w:ascii="Liberation Sans"/>
            <w:b/>
            <w:color w:val="0000ED"/>
            <w:spacing w:val="53"/>
            <w:sz w:val="25"/>
          </w:rPr>
          <w:t> </w:t>
        </w:r>
        <w:r>
          <w:rPr>
            <w:rFonts w:ascii="Liberation Sans"/>
            <w:b/>
            <w:color w:val="0000ED"/>
            <w:spacing w:val="14"/>
            <w:sz w:val="25"/>
          </w:rPr>
          <w:t>new</w:t>
        </w:r>
        <w:r>
          <w:rPr>
            <w:rFonts w:ascii="Liberation Sans"/>
            <w:b/>
            <w:color w:val="0000ED"/>
            <w:spacing w:val="53"/>
            <w:sz w:val="25"/>
          </w:rPr>
          <w:t> </w:t>
        </w:r>
        <w:r>
          <w:rPr>
            <w:rFonts w:ascii="Liberation Sans"/>
            <w:b/>
            <w:color w:val="0000ED"/>
            <w:spacing w:val="19"/>
            <w:sz w:val="25"/>
          </w:rPr>
          <w:t>paradigm</w:t>
        </w:r>
        <w:r>
          <w:rPr>
            <w:rFonts w:ascii="Liberation Sans"/>
            <w:b/>
            <w:color w:val="0000ED"/>
            <w:spacing w:val="53"/>
            <w:sz w:val="25"/>
          </w:rPr>
          <w:t> </w:t>
        </w:r>
        <w:r>
          <w:rPr>
            <w:rFonts w:ascii="Liberation Sans"/>
            <w:b/>
            <w:color w:val="0000ED"/>
            <w:spacing w:val="11"/>
            <w:sz w:val="25"/>
          </w:rPr>
          <w:t>of</w:t>
        </w:r>
        <w:r>
          <w:rPr>
            <w:rFonts w:ascii="Liberation Sans"/>
            <w:b/>
            <w:color w:val="0000ED"/>
            <w:spacing w:val="53"/>
            <w:sz w:val="25"/>
          </w:rPr>
          <w:t> </w:t>
        </w:r>
        <w:r>
          <w:rPr>
            <w:rFonts w:ascii="Liberation Sans"/>
            <w:b/>
            <w:color w:val="0000ED"/>
            <w:spacing w:val="19"/>
            <w:sz w:val="25"/>
          </w:rPr>
          <w:t>learning</w:t>
        </w:r>
        <w:r>
          <w:rPr>
            <w:rFonts w:ascii="Liberation Sans"/>
            <w:b/>
            <w:color w:val="0000ED"/>
            <w:spacing w:val="53"/>
            <w:sz w:val="25"/>
          </w:rPr>
          <w:t> </w:t>
        </w:r>
        <w:r>
          <w:rPr>
            <w:rFonts w:ascii="Liberation Sans"/>
            <w:b/>
            <w:color w:val="0000ED"/>
            <w:spacing w:val="16"/>
            <w:sz w:val="25"/>
          </w:rPr>
          <w:t>with</w:t>
        </w:r>
        <w:r>
          <w:rPr>
            <w:rFonts w:ascii="Liberation Sans"/>
            <w:b/>
            <w:color w:val="0000ED"/>
            <w:spacing w:val="42"/>
            <w:sz w:val="25"/>
          </w:rPr>
          <w:t> </w:t>
        </w:r>
        <w:r>
          <w:rPr>
            <w:rFonts w:ascii="Liberation Sans"/>
            <w:b/>
            <w:color w:val="0000ED"/>
            <w:spacing w:val="6"/>
            <w:sz w:val="25"/>
          </w:rPr>
          <w:t>AI</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42pt;width:300.75pt;height:.1pt;mso-position-horizontal-relative:page;mso-position-vertical-relative:paragraph;z-index:-15556608;mso-wrap-distance-left:0;mso-wrap-distance-right:0" id="docshape309" coordorigin="1545,427" coordsize="6015,0" path="m1545,427l7560,427e" filled="false" stroked="true" strokeweight=".75pt" strokecolor="#0000ed">
            <v:path arrowok="t"/>
            <v:stroke dashstyle="shortdot"/>
            <w10:wrap type="topAndBottom"/>
          </v:shape>
        </w:pict>
      </w:r>
      <w:hyperlink w:history="true" w:anchor="_bookmark792">
        <w:r>
          <w:rPr>
            <w:rFonts w:ascii="Liberation Sans"/>
            <w:b/>
            <w:color w:val="0000ED"/>
            <w:spacing w:val="19"/>
            <w:sz w:val="25"/>
          </w:rPr>
          <w:t>Lifelong</w:t>
        </w:r>
        <w:r>
          <w:rPr>
            <w:rFonts w:ascii="Liberation Sans"/>
            <w:b/>
            <w:color w:val="0000ED"/>
            <w:spacing w:val="53"/>
            <w:sz w:val="25"/>
          </w:rPr>
          <w:t> </w:t>
        </w:r>
        <w:r>
          <w:rPr>
            <w:rFonts w:ascii="Liberation Sans"/>
            <w:b/>
            <w:color w:val="0000ED"/>
            <w:spacing w:val="19"/>
            <w:sz w:val="25"/>
          </w:rPr>
          <w:t>learning</w:t>
        </w:r>
        <w:r>
          <w:rPr>
            <w:rFonts w:ascii="Liberation Sans"/>
            <w:b/>
            <w:color w:val="0000ED"/>
            <w:spacing w:val="54"/>
            <w:sz w:val="25"/>
          </w:rPr>
          <w:t> </w:t>
        </w:r>
        <w:r>
          <w:rPr>
            <w:rFonts w:ascii="Liberation Sans"/>
            <w:b/>
            <w:color w:val="0000ED"/>
            <w:spacing w:val="11"/>
            <w:sz w:val="25"/>
          </w:rPr>
          <w:t>as</w:t>
        </w:r>
        <w:r>
          <w:rPr>
            <w:rFonts w:ascii="Liberation Sans"/>
            <w:b/>
            <w:color w:val="0000ED"/>
            <w:spacing w:val="53"/>
            <w:sz w:val="25"/>
          </w:rPr>
          <w:t> </w:t>
        </w:r>
        <w:r>
          <w:rPr>
            <w:rFonts w:ascii="Liberation Sans"/>
            <w:b/>
            <w:color w:val="0000ED"/>
            <w:sz w:val="25"/>
          </w:rPr>
          <w:t>a</w:t>
        </w:r>
        <w:r>
          <w:rPr>
            <w:rFonts w:ascii="Liberation Sans"/>
            <w:b/>
            <w:color w:val="0000ED"/>
            <w:spacing w:val="54"/>
            <w:sz w:val="25"/>
          </w:rPr>
          <w:t> </w:t>
        </w:r>
        <w:r>
          <w:rPr>
            <w:rFonts w:ascii="Liberation Sans"/>
            <w:b/>
            <w:color w:val="0000ED"/>
            <w:spacing w:val="19"/>
            <w:sz w:val="25"/>
          </w:rPr>
          <w:t>strategic</w:t>
        </w:r>
        <w:r>
          <w:rPr>
            <w:rFonts w:ascii="Liberation Sans"/>
            <w:b/>
            <w:color w:val="0000ED"/>
            <w:spacing w:val="54"/>
            <w:sz w:val="25"/>
          </w:rPr>
          <w:t> </w:t>
        </w:r>
        <w:r>
          <w:rPr>
            <w:rFonts w:ascii="Liberation Sans"/>
            <w:b/>
            <w:color w:val="0000ED"/>
            <w:spacing w:val="17"/>
            <w:sz w:val="25"/>
          </w:rPr>
          <w:t>imperative</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0.97444pt;width:354pt;height:.1pt;mso-position-horizontal-relative:page;mso-position-vertical-relative:paragraph;z-index:-15556096;mso-wrap-distance-left:0;mso-wrap-distance-right:0" id="docshape310" coordorigin="1545,419" coordsize="7080,0" path="m1545,419l8625,419e" filled="false" stroked="true" strokeweight=".75pt" strokecolor="#0000ed">
            <v:path arrowok="t"/>
            <v:stroke dashstyle="shortdot"/>
            <w10:wrap type="topAndBottom"/>
          </v:shape>
        </w:pict>
      </w:r>
      <w:hyperlink w:history="true" w:anchor="_bookmark795">
        <w:r>
          <w:rPr>
            <w:rFonts w:ascii="Liberation Sans"/>
            <w:b/>
            <w:color w:val="0000ED"/>
            <w:spacing w:val="22"/>
            <w:sz w:val="25"/>
          </w:rPr>
          <w:t>AI-</w:t>
        </w:r>
        <w:r>
          <w:rPr>
            <w:rFonts w:ascii="Liberation Sans"/>
            <w:b/>
            <w:color w:val="0000ED"/>
            <w:spacing w:val="18"/>
            <w:sz w:val="25"/>
          </w:rPr>
          <w:t>driven</w:t>
        </w:r>
        <w:r>
          <w:rPr>
            <w:rFonts w:ascii="Liberation Sans"/>
            <w:b/>
            <w:color w:val="0000ED"/>
            <w:spacing w:val="55"/>
            <w:sz w:val="25"/>
          </w:rPr>
          <w:t> </w:t>
        </w:r>
        <w:r>
          <w:rPr>
            <w:rFonts w:ascii="Liberation Sans"/>
            <w:b/>
            <w:color w:val="0000ED"/>
            <w:spacing w:val="17"/>
            <w:sz w:val="25"/>
          </w:rPr>
          <w:t>tools</w:t>
        </w:r>
        <w:r>
          <w:rPr>
            <w:rFonts w:ascii="Liberation Sans"/>
            <w:b/>
            <w:color w:val="0000ED"/>
            <w:spacing w:val="55"/>
            <w:sz w:val="25"/>
          </w:rPr>
          <w:t> </w:t>
        </w:r>
        <w:r>
          <w:rPr>
            <w:rFonts w:ascii="Liberation Sans"/>
            <w:b/>
            <w:color w:val="0000ED"/>
            <w:spacing w:val="14"/>
            <w:sz w:val="25"/>
          </w:rPr>
          <w:t>and</w:t>
        </w:r>
        <w:r>
          <w:rPr>
            <w:rFonts w:ascii="Liberation Sans"/>
            <w:b/>
            <w:color w:val="0000ED"/>
            <w:spacing w:val="55"/>
            <w:sz w:val="25"/>
          </w:rPr>
          <w:t> </w:t>
        </w:r>
        <w:r>
          <w:rPr>
            <w:rFonts w:ascii="Liberation Sans"/>
            <w:b/>
            <w:color w:val="0000ED"/>
            <w:spacing w:val="19"/>
            <w:sz w:val="25"/>
          </w:rPr>
          <w:t>platforms</w:t>
        </w:r>
        <w:r>
          <w:rPr>
            <w:rFonts w:ascii="Liberation Sans"/>
            <w:b/>
            <w:color w:val="0000ED"/>
            <w:spacing w:val="55"/>
            <w:sz w:val="25"/>
          </w:rPr>
          <w:t> </w:t>
        </w:r>
        <w:r>
          <w:rPr>
            <w:rFonts w:ascii="Liberation Sans"/>
            <w:b/>
            <w:color w:val="0000ED"/>
            <w:spacing w:val="14"/>
            <w:sz w:val="25"/>
          </w:rPr>
          <w:t>for</w:t>
        </w:r>
        <w:r>
          <w:rPr>
            <w:rFonts w:ascii="Liberation Sans"/>
            <w:b/>
            <w:color w:val="0000ED"/>
            <w:spacing w:val="55"/>
            <w:sz w:val="25"/>
          </w:rPr>
          <w:t> </w:t>
        </w:r>
        <w:r>
          <w:rPr>
            <w:rFonts w:ascii="Liberation Sans"/>
            <w:b/>
            <w:color w:val="0000ED"/>
            <w:spacing w:val="19"/>
            <w:sz w:val="25"/>
          </w:rPr>
          <w:t>lifelong</w:t>
        </w:r>
        <w:r>
          <w:rPr>
            <w:rFonts w:ascii="Liberation Sans"/>
            <w:b/>
            <w:color w:val="0000ED"/>
            <w:spacing w:val="55"/>
            <w:sz w:val="25"/>
          </w:rPr>
          <w:t> </w:t>
        </w:r>
        <w:r>
          <w:rPr>
            <w:rFonts w:ascii="Liberation Sans"/>
            <w:b/>
            <w:color w:val="0000ED"/>
            <w:spacing w:val="17"/>
            <w:sz w:val="25"/>
          </w:rPr>
          <w:t>learning</w:t>
        </w:r>
      </w:hyperlink>
    </w:p>
    <w:p>
      <w:pPr>
        <w:spacing w:after="0"/>
        <w:jc w:val="left"/>
        <w:rPr>
          <w:rFonts w:ascii="Liberation Sans"/>
          <w:sz w:val="25"/>
        </w:rPr>
        <w:sectPr>
          <w:pgSz w:w="12240" w:h="15840"/>
          <w:pgMar w:top="1440" w:bottom="280" w:left="1420" w:right="1420"/>
        </w:sectPr>
      </w:pPr>
    </w:p>
    <w:p>
      <w:pPr>
        <w:spacing w:before="65"/>
        <w:ind w:left="119" w:right="0" w:firstLine="0"/>
        <w:jc w:val="left"/>
        <w:rPr>
          <w:rFonts w:ascii="Liberation Sans"/>
          <w:b/>
          <w:sz w:val="25"/>
        </w:rPr>
      </w:pPr>
      <w:r>
        <w:rPr/>
        <w:pict>
          <v:shape style="position:absolute;margin-left:77.25pt;margin-top:19.849432pt;width:311.25pt;height:.1pt;mso-position-horizontal-relative:page;mso-position-vertical-relative:paragraph;z-index:-15555584;mso-wrap-distance-left:0;mso-wrap-distance-right:0" id="docshape311" coordorigin="1545,397" coordsize="6225,0" path="m1545,397l7770,397e" filled="false" stroked="true" strokeweight=".75pt" strokecolor="#0000ed">
            <v:path arrowok="t"/>
            <v:stroke dashstyle="shortdot"/>
            <w10:wrap type="topAndBottom"/>
          </v:shape>
        </w:pict>
      </w:r>
      <w:hyperlink w:history="true" w:anchor="_bookmark797">
        <w:r>
          <w:rPr>
            <w:rFonts w:ascii="Liberation Sans"/>
            <w:b/>
            <w:color w:val="0000ED"/>
            <w:spacing w:val="19"/>
            <w:sz w:val="25"/>
          </w:rPr>
          <w:t>Overcoming</w:t>
        </w:r>
        <w:r>
          <w:rPr>
            <w:rFonts w:ascii="Liberation Sans"/>
            <w:b/>
            <w:color w:val="0000ED"/>
            <w:spacing w:val="59"/>
            <w:sz w:val="25"/>
          </w:rPr>
          <w:t> </w:t>
        </w:r>
        <w:r>
          <w:rPr>
            <w:rFonts w:ascii="Liberation Sans"/>
            <w:b/>
            <w:color w:val="0000ED"/>
            <w:spacing w:val="19"/>
            <w:sz w:val="25"/>
          </w:rPr>
          <w:t>barriers</w:t>
        </w:r>
        <w:r>
          <w:rPr>
            <w:rFonts w:ascii="Liberation Sans"/>
            <w:b/>
            <w:color w:val="0000ED"/>
            <w:spacing w:val="59"/>
            <w:sz w:val="25"/>
          </w:rPr>
          <w:t> </w:t>
        </w:r>
        <w:r>
          <w:rPr>
            <w:rFonts w:ascii="Liberation Sans"/>
            <w:b/>
            <w:color w:val="0000ED"/>
            <w:spacing w:val="11"/>
            <w:sz w:val="25"/>
          </w:rPr>
          <w:t>to</w:t>
        </w:r>
        <w:r>
          <w:rPr>
            <w:rFonts w:ascii="Liberation Sans"/>
            <w:b/>
            <w:color w:val="0000ED"/>
            <w:spacing w:val="60"/>
            <w:sz w:val="25"/>
          </w:rPr>
          <w:t> </w:t>
        </w:r>
        <w:r>
          <w:rPr>
            <w:rFonts w:ascii="Liberation Sans"/>
            <w:b/>
            <w:color w:val="0000ED"/>
            <w:spacing w:val="19"/>
            <w:sz w:val="25"/>
          </w:rPr>
          <w:t>continuous</w:t>
        </w:r>
        <w:r>
          <w:rPr>
            <w:rFonts w:ascii="Liberation Sans"/>
            <w:b/>
            <w:color w:val="0000ED"/>
            <w:spacing w:val="59"/>
            <w:sz w:val="25"/>
          </w:rPr>
          <w:t> </w:t>
        </w:r>
        <w:r>
          <w:rPr>
            <w:rFonts w:ascii="Liberation Sans"/>
            <w:b/>
            <w:color w:val="0000ED"/>
            <w:spacing w:val="17"/>
            <w:sz w:val="25"/>
          </w:rPr>
          <w:t>learning</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3pt;width:274.5pt;height:.1pt;mso-position-horizontal-relative:page;mso-position-vertical-relative:paragraph;z-index:-15555072;mso-wrap-distance-left:0;mso-wrap-distance-right:0" id="docshape312" coordorigin="1545,427" coordsize="5490,0" path="m1545,427l7035,427e" filled="false" stroked="true" strokeweight=".75pt" strokecolor="#0000ed">
            <v:path arrowok="t"/>
            <v:stroke dashstyle="shortdot"/>
            <w10:wrap type="topAndBottom"/>
          </v:shape>
        </w:pict>
      </w:r>
      <w:hyperlink w:history="true" w:anchor="_bookmark799">
        <w:r>
          <w:rPr>
            <w:rFonts w:ascii="Liberation Sans"/>
            <w:b/>
            <w:color w:val="0000ED"/>
            <w:spacing w:val="18"/>
            <w:sz w:val="25"/>
          </w:rPr>
          <w:t>Common</w:t>
        </w:r>
        <w:r>
          <w:rPr>
            <w:rFonts w:ascii="Liberation Sans"/>
            <w:b/>
            <w:color w:val="0000ED"/>
            <w:spacing w:val="55"/>
            <w:sz w:val="25"/>
          </w:rPr>
          <w:t> </w:t>
        </w:r>
        <w:r>
          <w:rPr>
            <w:rFonts w:ascii="Liberation Sans"/>
            <w:b/>
            <w:color w:val="0000ED"/>
            <w:spacing w:val="19"/>
            <w:sz w:val="25"/>
          </w:rPr>
          <w:t>obstacles</w:t>
        </w:r>
        <w:r>
          <w:rPr>
            <w:rFonts w:ascii="Liberation Sans"/>
            <w:b/>
            <w:color w:val="0000ED"/>
            <w:spacing w:val="56"/>
            <w:sz w:val="25"/>
          </w:rPr>
          <w:t> </w:t>
        </w:r>
        <w:r>
          <w:rPr>
            <w:rFonts w:ascii="Liberation Sans"/>
            <w:b/>
            <w:color w:val="0000ED"/>
            <w:spacing w:val="11"/>
            <w:sz w:val="25"/>
          </w:rPr>
          <w:t>to</w:t>
        </w:r>
        <w:r>
          <w:rPr>
            <w:rFonts w:ascii="Liberation Sans"/>
            <w:b/>
            <w:color w:val="0000ED"/>
            <w:spacing w:val="55"/>
            <w:sz w:val="25"/>
          </w:rPr>
          <w:t> </w:t>
        </w:r>
        <w:r>
          <w:rPr>
            <w:rFonts w:ascii="Liberation Sans"/>
            <w:b/>
            <w:color w:val="0000ED"/>
            <w:spacing w:val="19"/>
            <w:sz w:val="25"/>
          </w:rPr>
          <w:t>lifelong</w:t>
        </w:r>
        <w:r>
          <w:rPr>
            <w:rFonts w:ascii="Liberation Sans"/>
            <w:b/>
            <w:color w:val="0000ED"/>
            <w:spacing w:val="56"/>
            <w:sz w:val="25"/>
          </w:rPr>
          <w:t> </w:t>
        </w:r>
        <w:r>
          <w:rPr>
            <w:rFonts w:ascii="Liberation Sans"/>
            <w:b/>
            <w:color w:val="0000ED"/>
            <w:spacing w:val="17"/>
            <w:sz w:val="25"/>
          </w:rPr>
          <w:t>learning</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428pt;width:268.5pt;height:.1pt;mso-position-horizontal-relative:page;mso-position-vertical-relative:paragraph;z-index:-15554560;mso-wrap-distance-left:0;mso-wrap-distance-right:0" id="docshape313" coordorigin="1545,427" coordsize="5370,0" path="m1545,427l6915,427e" filled="false" stroked="true" strokeweight=".75pt" strokecolor="#0000ed">
            <v:path arrowok="t"/>
            <v:stroke dashstyle="shortdot"/>
            <w10:wrap type="topAndBottom"/>
          </v:shape>
        </w:pict>
      </w:r>
      <w:hyperlink w:history="true" w:anchor="_bookmark801">
        <w:r>
          <w:rPr>
            <w:rFonts w:ascii="Liberation Sans"/>
            <w:b/>
            <w:color w:val="0000ED"/>
            <w:spacing w:val="19"/>
            <w:sz w:val="25"/>
          </w:rPr>
          <w:t>Strategies</w:t>
        </w:r>
        <w:r>
          <w:rPr>
            <w:rFonts w:ascii="Liberation Sans"/>
            <w:b/>
            <w:color w:val="0000ED"/>
            <w:spacing w:val="56"/>
            <w:sz w:val="25"/>
          </w:rPr>
          <w:t> </w:t>
        </w:r>
        <w:r>
          <w:rPr>
            <w:rFonts w:ascii="Liberation Sans"/>
            <w:b/>
            <w:color w:val="0000ED"/>
            <w:spacing w:val="11"/>
            <w:sz w:val="25"/>
          </w:rPr>
          <w:t>to</w:t>
        </w:r>
        <w:r>
          <w:rPr>
            <w:rFonts w:ascii="Liberation Sans"/>
            <w:b/>
            <w:color w:val="0000ED"/>
            <w:spacing w:val="56"/>
            <w:sz w:val="25"/>
          </w:rPr>
          <w:t> </w:t>
        </w:r>
        <w:r>
          <w:rPr>
            <w:rFonts w:ascii="Liberation Sans"/>
            <w:b/>
            <w:color w:val="0000ED"/>
            <w:spacing w:val="19"/>
            <w:sz w:val="25"/>
          </w:rPr>
          <w:t>overcome</w:t>
        </w:r>
        <w:r>
          <w:rPr>
            <w:rFonts w:ascii="Liberation Sans"/>
            <w:b/>
            <w:color w:val="0000ED"/>
            <w:spacing w:val="57"/>
            <w:sz w:val="25"/>
          </w:rPr>
          <w:t> </w:t>
        </w:r>
        <w:r>
          <w:rPr>
            <w:rFonts w:ascii="Liberation Sans"/>
            <w:b/>
            <w:color w:val="0000ED"/>
            <w:spacing w:val="17"/>
            <w:sz w:val="25"/>
          </w:rPr>
          <w:t>these</w:t>
        </w:r>
        <w:r>
          <w:rPr>
            <w:rFonts w:ascii="Liberation Sans"/>
            <w:b/>
            <w:color w:val="0000ED"/>
            <w:spacing w:val="56"/>
            <w:sz w:val="25"/>
          </w:rPr>
          <w:t> </w:t>
        </w:r>
        <w:r>
          <w:rPr>
            <w:rFonts w:ascii="Liberation Sans"/>
            <w:b/>
            <w:color w:val="0000ED"/>
            <w:spacing w:val="17"/>
            <w:sz w:val="25"/>
          </w:rPr>
          <w:t>barriers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24pt;width:395.25pt;height:.1pt;mso-position-horizontal-relative:page;mso-position-vertical-relative:paragraph;z-index:-15554048;mso-wrap-distance-left:0;mso-wrap-distance-right:0" id="docshape314" coordorigin="1545,427" coordsize="7905,0" path="m1545,427l9450,427e" filled="false" stroked="true" strokeweight=".75pt" strokecolor="#0000ed">
            <v:path arrowok="t"/>
            <v:stroke dashstyle="shortdot"/>
            <w10:wrap type="topAndBottom"/>
          </v:shape>
        </w:pict>
      </w:r>
      <w:hyperlink w:history="true" w:anchor="_bookmark803">
        <w:r>
          <w:rPr>
            <w:rFonts w:ascii="Liberation Sans"/>
            <w:b/>
            <w:color w:val="0000ED"/>
            <w:spacing w:val="14"/>
            <w:sz w:val="25"/>
          </w:rPr>
          <w:t>The</w:t>
        </w:r>
        <w:r>
          <w:rPr>
            <w:rFonts w:ascii="Liberation Sans"/>
            <w:b/>
            <w:color w:val="0000ED"/>
            <w:spacing w:val="54"/>
            <w:sz w:val="25"/>
          </w:rPr>
          <w:t> </w:t>
        </w:r>
        <w:r>
          <w:rPr>
            <w:rFonts w:ascii="Liberation Sans"/>
            <w:b/>
            <w:color w:val="0000ED"/>
            <w:spacing w:val="16"/>
            <w:sz w:val="25"/>
          </w:rPr>
          <w:t>role</w:t>
        </w:r>
        <w:r>
          <w:rPr>
            <w:rFonts w:ascii="Liberation Sans"/>
            <w:b/>
            <w:color w:val="0000ED"/>
            <w:spacing w:val="54"/>
            <w:sz w:val="25"/>
          </w:rPr>
          <w:t> </w:t>
        </w:r>
        <w:r>
          <w:rPr>
            <w:rFonts w:ascii="Liberation Sans"/>
            <w:b/>
            <w:color w:val="0000ED"/>
            <w:spacing w:val="11"/>
            <w:sz w:val="25"/>
          </w:rPr>
          <w:t>of</w:t>
        </w:r>
        <w:r>
          <w:rPr>
            <w:rFonts w:ascii="Liberation Sans"/>
            <w:b/>
            <w:color w:val="0000ED"/>
            <w:spacing w:val="55"/>
            <w:sz w:val="25"/>
          </w:rPr>
          <w:t> </w:t>
        </w:r>
        <w:r>
          <w:rPr>
            <w:rFonts w:ascii="Liberation Sans"/>
            <w:b/>
            <w:color w:val="0000ED"/>
            <w:spacing w:val="20"/>
            <w:sz w:val="25"/>
          </w:rPr>
          <w:t>organizations</w:t>
        </w:r>
        <w:r>
          <w:rPr>
            <w:rFonts w:ascii="Liberation Sans"/>
            <w:b/>
            <w:color w:val="0000ED"/>
            <w:spacing w:val="54"/>
            <w:sz w:val="25"/>
          </w:rPr>
          <w:t> </w:t>
        </w:r>
        <w:r>
          <w:rPr>
            <w:rFonts w:ascii="Liberation Sans"/>
            <w:b/>
            <w:color w:val="0000ED"/>
            <w:spacing w:val="11"/>
            <w:sz w:val="25"/>
          </w:rPr>
          <w:t>in</w:t>
        </w:r>
        <w:r>
          <w:rPr>
            <w:rFonts w:ascii="Liberation Sans"/>
            <w:b/>
            <w:color w:val="0000ED"/>
            <w:spacing w:val="55"/>
            <w:sz w:val="25"/>
          </w:rPr>
          <w:t> </w:t>
        </w:r>
        <w:r>
          <w:rPr>
            <w:rFonts w:ascii="Liberation Sans"/>
            <w:b/>
            <w:color w:val="0000ED"/>
            <w:spacing w:val="19"/>
            <w:sz w:val="25"/>
          </w:rPr>
          <w:t>promoting</w:t>
        </w:r>
        <w:r>
          <w:rPr>
            <w:rFonts w:ascii="Liberation Sans"/>
            <w:b/>
            <w:color w:val="0000ED"/>
            <w:spacing w:val="54"/>
            <w:sz w:val="25"/>
          </w:rPr>
          <w:t> </w:t>
        </w:r>
        <w:r>
          <w:rPr>
            <w:rFonts w:ascii="Liberation Sans"/>
            <w:b/>
            <w:color w:val="0000ED"/>
            <w:spacing w:val="19"/>
            <w:sz w:val="25"/>
          </w:rPr>
          <w:t>lifelong</w:t>
        </w:r>
        <w:r>
          <w:rPr>
            <w:rFonts w:ascii="Liberation Sans"/>
            <w:b/>
            <w:color w:val="0000ED"/>
            <w:spacing w:val="55"/>
            <w:sz w:val="25"/>
          </w:rPr>
          <w:t> </w:t>
        </w:r>
        <w:r>
          <w:rPr>
            <w:rFonts w:ascii="Liberation Sans"/>
            <w:b/>
            <w:color w:val="0000ED"/>
            <w:spacing w:val="17"/>
            <w:sz w:val="25"/>
          </w:rPr>
          <w:t>learning</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422pt;width:319.5pt;height:.1pt;mso-position-horizontal-relative:page;mso-position-vertical-relative:paragraph;z-index:-15553536;mso-wrap-distance-left:0;mso-wrap-distance-right:0" id="docshape315" coordorigin="1545,427" coordsize="6390,0" path="m1545,427l7935,427e" filled="false" stroked="true" strokeweight=".75pt" strokecolor="#0000ed">
            <v:path arrowok="t"/>
            <v:stroke dashstyle="shortdot"/>
            <w10:wrap type="topAndBottom"/>
          </v:shape>
        </w:pict>
      </w:r>
      <w:hyperlink w:history="true" w:anchor="_bookmark805">
        <w:r>
          <w:rPr>
            <w:rFonts w:ascii="Liberation Sans"/>
            <w:b/>
            <w:color w:val="0000ED"/>
            <w:spacing w:val="19"/>
            <w:sz w:val="25"/>
          </w:rPr>
          <w:t>Supporting</w:t>
        </w:r>
        <w:r>
          <w:rPr>
            <w:rFonts w:ascii="Liberation Sans"/>
            <w:b/>
            <w:color w:val="0000ED"/>
            <w:spacing w:val="56"/>
            <w:sz w:val="25"/>
          </w:rPr>
          <w:t> </w:t>
        </w:r>
        <w:r>
          <w:rPr>
            <w:rFonts w:ascii="Liberation Sans"/>
            <w:b/>
            <w:color w:val="0000ED"/>
            <w:spacing w:val="19"/>
            <w:sz w:val="25"/>
          </w:rPr>
          <w:t>lifelong</w:t>
        </w:r>
        <w:r>
          <w:rPr>
            <w:rFonts w:ascii="Liberation Sans"/>
            <w:b/>
            <w:color w:val="0000ED"/>
            <w:spacing w:val="57"/>
            <w:sz w:val="25"/>
          </w:rPr>
          <w:t> </w:t>
        </w:r>
        <w:r>
          <w:rPr>
            <w:rFonts w:ascii="Liberation Sans"/>
            <w:b/>
            <w:color w:val="0000ED"/>
            <w:spacing w:val="19"/>
            <w:sz w:val="25"/>
          </w:rPr>
          <w:t>learning</w:t>
        </w:r>
        <w:r>
          <w:rPr>
            <w:rFonts w:ascii="Liberation Sans"/>
            <w:b/>
            <w:color w:val="0000ED"/>
            <w:spacing w:val="56"/>
            <w:sz w:val="25"/>
          </w:rPr>
          <w:t> </w:t>
        </w:r>
        <w:r>
          <w:rPr>
            <w:rFonts w:ascii="Liberation Sans"/>
            <w:b/>
            <w:color w:val="0000ED"/>
            <w:spacing w:val="11"/>
            <w:sz w:val="25"/>
          </w:rPr>
          <w:t>in</w:t>
        </w:r>
        <w:r>
          <w:rPr>
            <w:rFonts w:ascii="Liberation Sans"/>
            <w:b/>
            <w:color w:val="0000ED"/>
            <w:spacing w:val="57"/>
            <w:sz w:val="25"/>
          </w:rPr>
          <w:t> </w:t>
        </w:r>
        <w:r>
          <w:rPr>
            <w:rFonts w:ascii="Liberation Sans"/>
            <w:b/>
            <w:color w:val="0000ED"/>
            <w:spacing w:val="18"/>
            <w:sz w:val="25"/>
          </w:rPr>
          <w:t>organizations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19pt;width:334.5pt;height:.1pt;mso-position-horizontal-relative:page;mso-position-vertical-relative:paragraph;z-index:-15553024;mso-wrap-distance-left:0;mso-wrap-distance-right:0" id="docshape316" coordorigin="1545,427" coordsize="6690,0" path="m1545,427l8235,427e" filled="false" stroked="true" strokeweight=".75pt" strokecolor="#0000ed">
            <v:path arrowok="t"/>
            <v:stroke dashstyle="shortdot"/>
            <w10:wrap type="topAndBottom"/>
          </v:shape>
        </w:pict>
      </w:r>
      <w:hyperlink w:history="true" w:anchor="_bookmark810">
        <w:r>
          <w:rPr>
            <w:rFonts w:ascii="Liberation Sans"/>
            <w:b/>
            <w:color w:val="0000ED"/>
            <w:spacing w:val="18"/>
            <w:sz w:val="25"/>
          </w:rPr>
          <w:t>Impact</w:t>
        </w:r>
        <w:r>
          <w:rPr>
            <w:rFonts w:ascii="Liberation Sans"/>
            <w:b/>
            <w:color w:val="0000ED"/>
            <w:spacing w:val="55"/>
            <w:sz w:val="25"/>
          </w:rPr>
          <w:t> </w:t>
        </w:r>
        <w:r>
          <w:rPr>
            <w:rFonts w:ascii="Liberation Sans"/>
            <w:b/>
            <w:color w:val="0000ED"/>
            <w:spacing w:val="11"/>
            <w:sz w:val="25"/>
          </w:rPr>
          <w:t>of</w:t>
        </w:r>
        <w:r>
          <w:rPr>
            <w:rFonts w:ascii="Liberation Sans"/>
            <w:b/>
            <w:color w:val="0000ED"/>
            <w:spacing w:val="56"/>
            <w:sz w:val="25"/>
          </w:rPr>
          <w:t> </w:t>
        </w:r>
        <w:r>
          <w:rPr>
            <w:rFonts w:ascii="Liberation Sans"/>
            <w:b/>
            <w:color w:val="0000ED"/>
            <w:spacing w:val="20"/>
            <w:sz w:val="25"/>
          </w:rPr>
          <w:t>organizational</w:t>
        </w:r>
        <w:r>
          <w:rPr>
            <w:rFonts w:ascii="Liberation Sans"/>
            <w:b/>
            <w:color w:val="0000ED"/>
            <w:spacing w:val="56"/>
            <w:sz w:val="25"/>
          </w:rPr>
          <w:t> </w:t>
        </w:r>
        <w:r>
          <w:rPr>
            <w:rFonts w:ascii="Liberation Sans"/>
            <w:b/>
            <w:color w:val="0000ED"/>
            <w:spacing w:val="18"/>
            <w:sz w:val="25"/>
          </w:rPr>
          <w:t>support</w:t>
        </w:r>
        <w:r>
          <w:rPr>
            <w:rFonts w:ascii="Liberation Sans"/>
            <w:b/>
            <w:color w:val="0000ED"/>
            <w:spacing w:val="55"/>
            <w:sz w:val="25"/>
          </w:rPr>
          <w:t> </w:t>
        </w:r>
        <w:r>
          <w:rPr>
            <w:rFonts w:ascii="Liberation Sans"/>
            <w:b/>
            <w:color w:val="0000ED"/>
            <w:spacing w:val="11"/>
            <w:sz w:val="25"/>
          </w:rPr>
          <w:t>on</w:t>
        </w:r>
        <w:r>
          <w:rPr>
            <w:rFonts w:ascii="Liberation Sans"/>
            <w:b/>
            <w:color w:val="0000ED"/>
            <w:spacing w:val="56"/>
            <w:sz w:val="25"/>
          </w:rPr>
          <w:t> </w:t>
        </w:r>
        <w:r>
          <w:rPr>
            <w:rFonts w:ascii="Liberation Sans"/>
            <w:b/>
            <w:color w:val="0000ED"/>
            <w:spacing w:val="17"/>
            <w:sz w:val="25"/>
          </w:rPr>
          <w:t>employees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417pt;width:424.5pt;height:.1pt;mso-position-horizontal-relative:page;mso-position-vertical-relative:paragraph;z-index:-15552512;mso-wrap-distance-left:0;mso-wrap-distance-right:0" id="docshape317" coordorigin="1545,427" coordsize="8490,0" path="m1545,427l10035,427e" filled="false" stroked="true" strokeweight=".75pt" strokecolor="#0000ed">
            <v:path arrowok="t"/>
            <v:stroke dashstyle="shortdot"/>
            <w10:wrap type="topAndBottom"/>
          </v:shape>
        </w:pict>
      </w:r>
      <w:hyperlink w:history="true" w:anchor="_bookmark812">
        <w:r>
          <w:rPr>
            <w:rFonts w:ascii="Liberation Sans"/>
            <w:b/>
            <w:color w:val="0000ED"/>
            <w:spacing w:val="18"/>
            <w:sz w:val="25"/>
          </w:rPr>
          <w:t>Ethical</w:t>
        </w:r>
        <w:r>
          <w:rPr>
            <w:rFonts w:ascii="Liberation Sans"/>
            <w:b/>
            <w:color w:val="0000ED"/>
            <w:spacing w:val="58"/>
            <w:sz w:val="25"/>
          </w:rPr>
          <w:t> </w:t>
        </w:r>
        <w:r>
          <w:rPr>
            <w:rFonts w:ascii="Liberation Sans"/>
            <w:b/>
            <w:color w:val="0000ED"/>
            <w:spacing w:val="14"/>
            <w:sz w:val="25"/>
          </w:rPr>
          <w:t>and</w:t>
        </w:r>
        <w:r>
          <w:rPr>
            <w:rFonts w:ascii="Liberation Sans"/>
            <w:b/>
            <w:color w:val="0000ED"/>
            <w:spacing w:val="58"/>
            <w:sz w:val="25"/>
          </w:rPr>
          <w:t> </w:t>
        </w:r>
        <w:r>
          <w:rPr>
            <w:rFonts w:ascii="Liberation Sans"/>
            <w:b/>
            <w:color w:val="0000ED"/>
            <w:spacing w:val="19"/>
            <w:sz w:val="25"/>
          </w:rPr>
          <w:t>inclusive</w:t>
        </w:r>
        <w:r>
          <w:rPr>
            <w:rFonts w:ascii="Liberation Sans"/>
            <w:b/>
            <w:color w:val="0000ED"/>
            <w:spacing w:val="59"/>
            <w:sz w:val="25"/>
          </w:rPr>
          <w:t> </w:t>
        </w:r>
        <w:r>
          <w:rPr>
            <w:rFonts w:ascii="Liberation Sans"/>
            <w:b/>
            <w:color w:val="0000ED"/>
            <w:spacing w:val="20"/>
            <w:sz w:val="25"/>
          </w:rPr>
          <w:t>considerations</w:t>
        </w:r>
        <w:r>
          <w:rPr>
            <w:rFonts w:ascii="Liberation Sans"/>
            <w:b/>
            <w:color w:val="0000ED"/>
            <w:spacing w:val="58"/>
            <w:sz w:val="25"/>
          </w:rPr>
          <w:t> </w:t>
        </w:r>
        <w:r>
          <w:rPr>
            <w:rFonts w:ascii="Liberation Sans"/>
            <w:b/>
            <w:color w:val="0000ED"/>
            <w:spacing w:val="11"/>
            <w:sz w:val="25"/>
          </w:rPr>
          <w:t>in</w:t>
        </w:r>
        <w:r>
          <w:rPr>
            <w:rFonts w:ascii="Liberation Sans"/>
            <w:b/>
            <w:color w:val="0000ED"/>
            <w:spacing w:val="48"/>
            <w:sz w:val="25"/>
          </w:rPr>
          <w:t> </w:t>
        </w:r>
        <w:r>
          <w:rPr>
            <w:rFonts w:ascii="Liberation Sans"/>
            <w:b/>
            <w:color w:val="0000ED"/>
            <w:spacing w:val="22"/>
            <w:sz w:val="25"/>
          </w:rPr>
          <w:t>AI-</w:t>
        </w:r>
        <w:r>
          <w:rPr>
            <w:rFonts w:ascii="Liberation Sans"/>
            <w:b/>
            <w:color w:val="0000ED"/>
            <w:spacing w:val="20"/>
            <w:sz w:val="25"/>
          </w:rPr>
          <w:t>educational</w:t>
        </w:r>
        <w:r>
          <w:rPr>
            <w:rFonts w:ascii="Liberation Sans"/>
            <w:b/>
            <w:color w:val="0000ED"/>
            <w:spacing w:val="58"/>
            <w:sz w:val="25"/>
          </w:rPr>
          <w:t> </w:t>
        </w:r>
        <w:r>
          <w:rPr>
            <w:rFonts w:ascii="Liberation Sans"/>
            <w:b/>
            <w:color w:val="0000ED"/>
            <w:spacing w:val="15"/>
            <w:sz w:val="25"/>
          </w:rPr>
          <w:t>tools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15pt;width:203.25pt;height:.1pt;mso-position-horizontal-relative:page;mso-position-vertical-relative:paragraph;z-index:-15552000;mso-wrap-distance-left:0;mso-wrap-distance-right:0" id="docshape318" coordorigin="1545,427" coordsize="4065,0" path="m1545,427l5610,427e" filled="false" stroked="true" strokeweight=".75pt" strokecolor="#0000ed">
            <v:path arrowok="t"/>
            <v:stroke dashstyle="shortdot"/>
            <w10:wrap type="topAndBottom"/>
          </v:shape>
        </w:pict>
      </w:r>
      <w:hyperlink w:history="true" w:anchor="_bookmark815">
        <w:r>
          <w:rPr>
            <w:rFonts w:ascii="Liberation Sans"/>
            <w:b/>
            <w:color w:val="0000ED"/>
            <w:spacing w:val="19"/>
            <w:sz w:val="25"/>
          </w:rPr>
          <w:t>Addressing</w:t>
        </w:r>
        <w:r>
          <w:rPr>
            <w:rFonts w:ascii="Liberation Sans"/>
            <w:b/>
            <w:color w:val="0000ED"/>
            <w:spacing w:val="62"/>
            <w:sz w:val="25"/>
          </w:rPr>
          <w:t> </w:t>
        </w:r>
        <w:r>
          <w:rPr>
            <w:rFonts w:ascii="Liberation Sans"/>
            <w:b/>
            <w:color w:val="0000ED"/>
            <w:spacing w:val="18"/>
            <w:sz w:val="25"/>
          </w:rPr>
          <w:t>ethical</w:t>
        </w:r>
        <w:r>
          <w:rPr>
            <w:rFonts w:ascii="Liberation Sans"/>
            <w:b/>
            <w:color w:val="0000ED"/>
            <w:spacing w:val="63"/>
            <w:sz w:val="25"/>
          </w:rPr>
          <w:t> </w:t>
        </w:r>
        <w:r>
          <w:rPr>
            <w:rFonts w:ascii="Liberation Sans"/>
            <w:b/>
            <w:color w:val="0000ED"/>
            <w:spacing w:val="17"/>
            <w:sz w:val="25"/>
          </w:rPr>
          <w:t>concerns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411pt;width:395.25pt;height:.1pt;mso-position-horizontal-relative:page;mso-position-vertical-relative:paragraph;z-index:-15551488;mso-wrap-distance-left:0;mso-wrap-distance-right:0" id="docshape319" coordorigin="1545,427" coordsize="7905,0" path="m1545,427l9450,427e" filled="false" stroked="true" strokeweight=".75pt" strokecolor="#0000ed">
            <v:path arrowok="t"/>
            <v:stroke dashstyle="shortdot"/>
            <w10:wrap type="topAndBottom"/>
          </v:shape>
        </w:pict>
      </w:r>
      <w:hyperlink w:history="true" w:anchor="_bookmark817">
        <w:r>
          <w:rPr>
            <w:rFonts w:ascii="Liberation Sans"/>
            <w:b/>
            <w:color w:val="0000ED"/>
            <w:spacing w:val="16"/>
            <w:sz w:val="25"/>
          </w:rPr>
          <w:t>Best</w:t>
        </w:r>
        <w:r>
          <w:rPr>
            <w:rFonts w:ascii="Liberation Sans"/>
            <w:b/>
            <w:color w:val="0000ED"/>
            <w:spacing w:val="56"/>
            <w:sz w:val="25"/>
          </w:rPr>
          <w:t> </w:t>
        </w:r>
        <w:r>
          <w:rPr>
            <w:rFonts w:ascii="Liberation Sans"/>
            <w:b/>
            <w:color w:val="0000ED"/>
            <w:spacing w:val="19"/>
            <w:sz w:val="25"/>
          </w:rPr>
          <w:t>practices</w:t>
        </w:r>
        <w:r>
          <w:rPr>
            <w:rFonts w:ascii="Liberation Sans"/>
            <w:b/>
            <w:color w:val="0000ED"/>
            <w:spacing w:val="56"/>
            <w:sz w:val="25"/>
          </w:rPr>
          <w:t> </w:t>
        </w:r>
        <w:r>
          <w:rPr>
            <w:rFonts w:ascii="Liberation Sans"/>
            <w:b/>
            <w:color w:val="0000ED"/>
            <w:spacing w:val="14"/>
            <w:sz w:val="25"/>
          </w:rPr>
          <w:t>for</w:t>
        </w:r>
        <w:r>
          <w:rPr>
            <w:rFonts w:ascii="Liberation Sans"/>
            <w:b/>
            <w:color w:val="0000ED"/>
            <w:spacing w:val="57"/>
            <w:sz w:val="25"/>
          </w:rPr>
          <w:t> </w:t>
        </w:r>
        <w:r>
          <w:rPr>
            <w:rFonts w:ascii="Liberation Sans"/>
            <w:b/>
            <w:color w:val="0000ED"/>
            <w:spacing w:val="19"/>
            <w:sz w:val="25"/>
          </w:rPr>
          <w:t>developing</w:t>
        </w:r>
        <w:r>
          <w:rPr>
            <w:rFonts w:ascii="Liberation Sans"/>
            <w:b/>
            <w:color w:val="0000ED"/>
            <w:spacing w:val="56"/>
            <w:sz w:val="25"/>
          </w:rPr>
          <w:t> </w:t>
        </w:r>
        <w:r>
          <w:rPr>
            <w:rFonts w:ascii="Liberation Sans"/>
            <w:b/>
            <w:color w:val="0000ED"/>
            <w:spacing w:val="19"/>
            <w:sz w:val="25"/>
          </w:rPr>
          <w:t>ethical,</w:t>
        </w:r>
        <w:r>
          <w:rPr>
            <w:rFonts w:ascii="Liberation Sans"/>
            <w:b/>
            <w:color w:val="0000ED"/>
            <w:spacing w:val="56"/>
            <w:sz w:val="25"/>
          </w:rPr>
          <w:t> </w:t>
        </w:r>
        <w:r>
          <w:rPr>
            <w:rFonts w:ascii="Liberation Sans"/>
            <w:b/>
            <w:color w:val="0000ED"/>
            <w:spacing w:val="19"/>
            <w:sz w:val="25"/>
          </w:rPr>
          <w:t>inclusive</w:t>
        </w:r>
        <w:r>
          <w:rPr>
            <w:rFonts w:ascii="Liberation Sans"/>
            <w:b/>
            <w:color w:val="0000ED"/>
            <w:spacing w:val="46"/>
            <w:sz w:val="25"/>
          </w:rPr>
          <w:t> </w:t>
        </w:r>
        <w:r>
          <w:rPr>
            <w:rFonts w:ascii="Liberation Sans"/>
            <w:b/>
            <w:color w:val="0000ED"/>
            <w:spacing w:val="11"/>
            <w:sz w:val="25"/>
          </w:rPr>
          <w:t>AI</w:t>
        </w:r>
        <w:r>
          <w:rPr>
            <w:rFonts w:ascii="Liberation Sans"/>
            <w:b/>
            <w:color w:val="0000ED"/>
            <w:spacing w:val="56"/>
            <w:sz w:val="25"/>
          </w:rPr>
          <w:t> </w:t>
        </w:r>
        <w:r>
          <w:rPr>
            <w:rFonts w:ascii="Liberation Sans"/>
            <w:b/>
            <w:color w:val="0000ED"/>
            <w:spacing w:val="15"/>
            <w:sz w:val="25"/>
          </w:rPr>
          <w:t>tools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4pt;width:261.75pt;height:.1pt;mso-position-horizontal-relative:page;mso-position-vertical-relative:paragraph;z-index:-15550976;mso-wrap-distance-left:0;mso-wrap-distance-right:0" id="docshape320" coordorigin="1545,427" coordsize="5235,0" path="m1545,427l6780,427e" filled="false" stroked="true" strokeweight=".75pt" strokecolor="#0000ed">
            <v:path arrowok="t"/>
            <v:stroke dashstyle="shortdot"/>
            <w10:wrap type="topAndBottom"/>
          </v:shape>
        </w:pict>
      </w:r>
      <w:hyperlink w:history="true" w:anchor="_bookmark820">
        <w:r>
          <w:rPr>
            <w:rFonts w:ascii="Liberation Sans"/>
            <w:b/>
            <w:color w:val="0000ED"/>
            <w:spacing w:val="18"/>
            <w:sz w:val="25"/>
          </w:rPr>
          <w:t>Future</w:t>
        </w:r>
        <w:r>
          <w:rPr>
            <w:rFonts w:ascii="Liberation Sans"/>
            <w:b/>
            <w:color w:val="0000ED"/>
            <w:spacing w:val="55"/>
            <w:sz w:val="25"/>
          </w:rPr>
          <w:t> </w:t>
        </w:r>
        <w:r>
          <w:rPr>
            <w:rFonts w:ascii="Liberation Sans"/>
            <w:b/>
            <w:color w:val="0000ED"/>
            <w:spacing w:val="19"/>
            <w:sz w:val="25"/>
          </w:rPr>
          <w:t>directions</w:t>
        </w:r>
        <w:r>
          <w:rPr>
            <w:rFonts w:ascii="Liberation Sans"/>
            <w:b/>
            <w:color w:val="0000ED"/>
            <w:spacing w:val="56"/>
            <w:sz w:val="25"/>
          </w:rPr>
          <w:t> </w:t>
        </w:r>
        <w:r>
          <w:rPr>
            <w:rFonts w:ascii="Liberation Sans"/>
            <w:b/>
            <w:color w:val="0000ED"/>
            <w:spacing w:val="11"/>
            <w:sz w:val="25"/>
          </w:rPr>
          <w:t>in</w:t>
        </w:r>
        <w:r>
          <w:rPr>
            <w:rFonts w:ascii="Liberation Sans"/>
            <w:b/>
            <w:color w:val="0000ED"/>
            <w:spacing w:val="56"/>
            <w:sz w:val="25"/>
          </w:rPr>
          <w:t> </w:t>
        </w:r>
        <w:r>
          <w:rPr>
            <w:rFonts w:ascii="Liberation Sans"/>
            <w:b/>
            <w:color w:val="0000ED"/>
            <w:spacing w:val="19"/>
            <w:sz w:val="25"/>
          </w:rPr>
          <w:t>lifelong</w:t>
        </w:r>
        <w:r>
          <w:rPr>
            <w:rFonts w:ascii="Liberation Sans"/>
            <w:b/>
            <w:color w:val="0000ED"/>
            <w:spacing w:val="55"/>
            <w:sz w:val="25"/>
          </w:rPr>
          <w:t> </w:t>
        </w:r>
        <w:r>
          <w:rPr>
            <w:rFonts w:ascii="Liberation Sans"/>
            <w:b/>
            <w:color w:val="0000ED"/>
            <w:spacing w:val="17"/>
            <w:sz w:val="25"/>
          </w:rPr>
          <w:t>learning</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36pt;width:405pt;height:.1pt;mso-position-horizontal-relative:page;mso-position-vertical-relative:paragraph;z-index:-15550464;mso-wrap-distance-left:0;mso-wrap-distance-right:0" id="docshape321" coordorigin="1545,427" coordsize="8100,0" path="m1545,427l9645,427e" filled="false" stroked="true" strokeweight=".75pt" strokecolor="#0000ed">
            <v:path arrowok="t"/>
            <v:stroke dashstyle="shortdot"/>
            <w10:wrap type="topAndBottom"/>
          </v:shape>
        </w:pict>
      </w:r>
      <w:hyperlink w:history="true" w:anchor="_bookmark822">
        <w:r>
          <w:rPr>
            <w:rFonts w:ascii="Liberation Sans"/>
            <w:b/>
            <w:color w:val="0000ED"/>
            <w:spacing w:val="20"/>
            <w:sz w:val="25"/>
          </w:rPr>
          <w:t>Predictions</w:t>
        </w:r>
        <w:r>
          <w:rPr>
            <w:rFonts w:ascii="Liberation Sans"/>
            <w:b/>
            <w:color w:val="0000ED"/>
            <w:spacing w:val="51"/>
            <w:sz w:val="25"/>
          </w:rPr>
          <w:t> </w:t>
        </w:r>
        <w:r>
          <w:rPr>
            <w:rFonts w:ascii="Liberation Sans"/>
            <w:b/>
            <w:color w:val="0000ED"/>
            <w:spacing w:val="11"/>
            <w:sz w:val="25"/>
          </w:rPr>
          <w:t>on</w:t>
        </w:r>
        <w:r>
          <w:rPr>
            <w:rFonts w:ascii="Liberation Sans"/>
            <w:b/>
            <w:color w:val="0000ED"/>
            <w:spacing w:val="52"/>
            <w:sz w:val="25"/>
          </w:rPr>
          <w:t> </w:t>
        </w:r>
        <w:r>
          <w:rPr>
            <w:rFonts w:ascii="Liberation Sans"/>
            <w:b/>
            <w:color w:val="0000ED"/>
            <w:spacing w:val="14"/>
            <w:sz w:val="25"/>
          </w:rPr>
          <w:t>the</w:t>
        </w:r>
        <w:r>
          <w:rPr>
            <w:rFonts w:ascii="Liberation Sans"/>
            <w:b/>
            <w:color w:val="0000ED"/>
            <w:spacing w:val="51"/>
            <w:sz w:val="25"/>
          </w:rPr>
          <w:t> </w:t>
        </w:r>
        <w:r>
          <w:rPr>
            <w:rFonts w:ascii="Liberation Sans"/>
            <w:b/>
            <w:color w:val="0000ED"/>
            <w:spacing w:val="19"/>
            <w:sz w:val="25"/>
          </w:rPr>
          <w:t>evolving</w:t>
        </w:r>
        <w:r>
          <w:rPr>
            <w:rFonts w:ascii="Liberation Sans"/>
            <w:b/>
            <w:color w:val="0000ED"/>
            <w:spacing w:val="52"/>
            <w:sz w:val="25"/>
          </w:rPr>
          <w:t> </w:t>
        </w:r>
        <w:r>
          <w:rPr>
            <w:rFonts w:ascii="Liberation Sans"/>
            <w:b/>
            <w:color w:val="0000ED"/>
            <w:spacing w:val="16"/>
            <w:sz w:val="25"/>
          </w:rPr>
          <w:t>role</w:t>
        </w:r>
        <w:r>
          <w:rPr>
            <w:rFonts w:ascii="Liberation Sans"/>
            <w:b/>
            <w:color w:val="0000ED"/>
            <w:spacing w:val="52"/>
            <w:sz w:val="25"/>
          </w:rPr>
          <w:t> </w:t>
        </w:r>
        <w:r>
          <w:rPr>
            <w:rFonts w:ascii="Liberation Sans"/>
            <w:b/>
            <w:color w:val="0000ED"/>
            <w:spacing w:val="11"/>
            <w:sz w:val="25"/>
          </w:rPr>
          <w:t>of</w:t>
        </w:r>
        <w:r>
          <w:rPr>
            <w:rFonts w:ascii="Liberation Sans"/>
            <w:b/>
            <w:color w:val="0000ED"/>
            <w:spacing w:val="41"/>
            <w:sz w:val="25"/>
          </w:rPr>
          <w:t> </w:t>
        </w:r>
        <w:r>
          <w:rPr>
            <w:rFonts w:ascii="Liberation Sans"/>
            <w:b/>
            <w:color w:val="0000ED"/>
            <w:spacing w:val="11"/>
            <w:sz w:val="25"/>
          </w:rPr>
          <w:t>AI</w:t>
        </w:r>
        <w:r>
          <w:rPr>
            <w:rFonts w:ascii="Liberation Sans"/>
            <w:b/>
            <w:color w:val="0000ED"/>
            <w:spacing w:val="51"/>
            <w:sz w:val="25"/>
          </w:rPr>
          <w:t> </w:t>
        </w:r>
        <w:r>
          <w:rPr>
            <w:rFonts w:ascii="Liberation Sans"/>
            <w:b/>
            <w:color w:val="0000ED"/>
            <w:spacing w:val="11"/>
            <w:sz w:val="25"/>
          </w:rPr>
          <w:t>in</w:t>
        </w:r>
        <w:r>
          <w:rPr>
            <w:rFonts w:ascii="Liberation Sans"/>
            <w:b/>
            <w:color w:val="0000ED"/>
            <w:spacing w:val="52"/>
            <w:sz w:val="25"/>
          </w:rPr>
          <w:t> </w:t>
        </w:r>
        <w:r>
          <w:rPr>
            <w:rFonts w:ascii="Liberation Sans"/>
            <w:b/>
            <w:color w:val="0000ED"/>
            <w:spacing w:val="19"/>
            <w:sz w:val="25"/>
          </w:rPr>
          <w:t>lifelong</w:t>
        </w:r>
        <w:r>
          <w:rPr>
            <w:rFonts w:ascii="Liberation Sans"/>
            <w:b/>
            <w:color w:val="0000ED"/>
            <w:spacing w:val="52"/>
            <w:sz w:val="25"/>
          </w:rPr>
          <w:t> </w:t>
        </w:r>
        <w:r>
          <w:rPr>
            <w:rFonts w:ascii="Liberation Sans"/>
            <w:b/>
            <w:color w:val="0000ED"/>
            <w:spacing w:val="17"/>
            <w:sz w:val="25"/>
          </w:rPr>
          <w:t>learning</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434pt;width:387.75pt;height:.1pt;mso-position-horizontal-relative:page;mso-position-vertical-relative:paragraph;z-index:-15549952;mso-wrap-distance-left:0;mso-wrap-distance-right:0" id="docshape322" coordorigin="1545,427" coordsize="7755,0" path="m1545,427l9300,427e" filled="false" stroked="true" strokeweight=".75pt" strokecolor="#0000ed">
            <v:path arrowok="t"/>
            <v:stroke dashstyle="shortdot"/>
            <w10:wrap type="topAndBottom"/>
          </v:shape>
        </w:pict>
      </w:r>
      <w:hyperlink w:history="true" w:anchor="_bookmark824">
        <w:r>
          <w:rPr>
            <w:rFonts w:ascii="Liberation Sans"/>
            <w:b/>
            <w:color w:val="0000ED"/>
            <w:spacing w:val="19"/>
            <w:sz w:val="25"/>
          </w:rPr>
          <w:t>Importance</w:t>
        </w:r>
        <w:r>
          <w:rPr>
            <w:rFonts w:ascii="Liberation Sans"/>
            <w:b/>
            <w:color w:val="0000ED"/>
            <w:spacing w:val="58"/>
            <w:sz w:val="25"/>
          </w:rPr>
          <w:t> </w:t>
        </w:r>
        <w:r>
          <w:rPr>
            <w:rFonts w:ascii="Liberation Sans"/>
            <w:b/>
            <w:color w:val="0000ED"/>
            <w:spacing w:val="11"/>
            <w:sz w:val="25"/>
          </w:rPr>
          <w:t>of</w:t>
        </w:r>
        <w:r>
          <w:rPr>
            <w:rFonts w:ascii="Liberation Sans"/>
            <w:b/>
            <w:color w:val="0000ED"/>
            <w:spacing w:val="58"/>
            <w:sz w:val="25"/>
          </w:rPr>
          <w:t> </w:t>
        </w:r>
        <w:r>
          <w:rPr>
            <w:rFonts w:ascii="Liberation Sans"/>
            <w:b/>
            <w:color w:val="0000ED"/>
            <w:spacing w:val="20"/>
            <w:sz w:val="25"/>
          </w:rPr>
          <w:t>interdisciplinary</w:t>
        </w:r>
        <w:r>
          <w:rPr>
            <w:rFonts w:ascii="Liberation Sans"/>
            <w:b/>
            <w:color w:val="0000ED"/>
            <w:spacing w:val="58"/>
            <w:sz w:val="25"/>
          </w:rPr>
          <w:t> </w:t>
        </w:r>
        <w:r>
          <w:rPr>
            <w:rFonts w:ascii="Liberation Sans"/>
            <w:b/>
            <w:color w:val="0000ED"/>
            <w:spacing w:val="19"/>
            <w:sz w:val="25"/>
          </w:rPr>
          <w:t>learning</w:t>
        </w:r>
        <w:r>
          <w:rPr>
            <w:rFonts w:ascii="Liberation Sans"/>
            <w:b/>
            <w:color w:val="0000ED"/>
            <w:spacing w:val="59"/>
            <w:sz w:val="25"/>
          </w:rPr>
          <w:t> </w:t>
        </w:r>
        <w:r>
          <w:rPr>
            <w:rFonts w:ascii="Liberation Sans"/>
            <w:b/>
            <w:color w:val="0000ED"/>
            <w:spacing w:val="14"/>
            <w:sz w:val="25"/>
          </w:rPr>
          <w:t>and</w:t>
        </w:r>
        <w:r>
          <w:rPr>
            <w:rFonts w:ascii="Liberation Sans"/>
            <w:b/>
            <w:color w:val="0000ED"/>
            <w:spacing w:val="58"/>
            <w:sz w:val="25"/>
          </w:rPr>
          <w:t> </w:t>
        </w:r>
        <w:r>
          <w:rPr>
            <w:rFonts w:ascii="Liberation Sans"/>
            <w:b/>
            <w:color w:val="0000ED"/>
            <w:spacing w:val="16"/>
            <w:sz w:val="25"/>
          </w:rPr>
          <w:t>soft</w:t>
        </w:r>
        <w:r>
          <w:rPr>
            <w:rFonts w:ascii="Liberation Sans"/>
            <w:b/>
            <w:color w:val="0000ED"/>
            <w:spacing w:val="58"/>
            <w:sz w:val="25"/>
          </w:rPr>
          <w:t> </w:t>
        </w:r>
        <w:r>
          <w:rPr>
            <w:rFonts w:ascii="Liberation Sans"/>
            <w:b/>
            <w:color w:val="0000ED"/>
            <w:spacing w:val="16"/>
            <w:sz w:val="25"/>
          </w:rPr>
          <w:t>skills</w:t>
        </w:r>
      </w:hyperlink>
    </w:p>
    <w:p>
      <w:pPr>
        <w:pStyle w:val="BodyText"/>
        <w:spacing w:before="7"/>
        <w:rPr>
          <w:rFonts w:ascii="Liberation Sans"/>
          <w:b/>
          <w:sz w:val="19"/>
        </w:rPr>
      </w:pPr>
    </w:p>
    <w:p>
      <w:pPr>
        <w:spacing w:before="95"/>
        <w:ind w:left="119" w:right="0" w:firstLine="0"/>
        <w:jc w:val="left"/>
        <w:rPr>
          <w:rFonts w:ascii="Liberation Sans" w:hAnsi="Liberation Sans"/>
          <w:b/>
          <w:sz w:val="25"/>
        </w:rPr>
      </w:pPr>
      <w:r>
        <w:rPr/>
        <w:pict>
          <v:shape style="position:absolute;margin-left:77.25pt;margin-top:21.349432pt;width:370.5pt;height:.1pt;mso-position-horizontal-relative:page;mso-position-vertical-relative:paragraph;z-index:-15549440;mso-wrap-distance-left:0;mso-wrap-distance-right:0" id="docshape323" coordorigin="1545,427" coordsize="7410,0" path="m1545,427l8955,427e" filled="false" stroked="true" strokeweight=".75pt" strokecolor="#0000ed">
            <v:path arrowok="t"/>
            <v:stroke dashstyle="shortdot"/>
            <w10:wrap type="topAndBottom"/>
          </v:shape>
        </w:pict>
      </w:r>
      <w:hyperlink w:history="true" w:anchor="_bookmark827">
        <w:r>
          <w:rPr>
            <w:rFonts w:ascii="Liberation Sans" w:hAnsi="Liberation Sans"/>
            <w:b/>
            <w:color w:val="0000ED"/>
            <w:spacing w:val="19"/>
            <w:sz w:val="25"/>
          </w:rPr>
          <w:t>Lifelong</w:t>
        </w:r>
        <w:r>
          <w:rPr>
            <w:rFonts w:ascii="Liberation Sans" w:hAnsi="Liberation Sans"/>
            <w:b/>
            <w:color w:val="0000ED"/>
            <w:spacing w:val="55"/>
            <w:sz w:val="25"/>
          </w:rPr>
          <w:t> </w:t>
        </w:r>
        <w:r>
          <w:rPr>
            <w:rFonts w:ascii="Liberation Sans" w:hAnsi="Liberation Sans"/>
            <w:b/>
            <w:color w:val="0000ED"/>
            <w:spacing w:val="19"/>
            <w:sz w:val="25"/>
          </w:rPr>
          <w:t>learners</w:t>
        </w:r>
        <w:r>
          <w:rPr>
            <w:rFonts w:ascii="Liberation Sans" w:hAnsi="Liberation Sans"/>
            <w:b/>
            <w:color w:val="0000ED"/>
            <w:spacing w:val="55"/>
            <w:sz w:val="25"/>
          </w:rPr>
          <w:t> </w:t>
        </w:r>
        <w:r>
          <w:rPr>
            <w:rFonts w:ascii="Liberation Sans" w:hAnsi="Liberation Sans"/>
            <w:b/>
            <w:color w:val="0000ED"/>
            <w:sz w:val="25"/>
          </w:rPr>
          <w:t>–</w:t>
        </w:r>
        <w:r>
          <w:rPr>
            <w:rFonts w:ascii="Liberation Sans" w:hAnsi="Liberation Sans"/>
            <w:b/>
            <w:color w:val="0000ED"/>
            <w:spacing w:val="55"/>
            <w:sz w:val="25"/>
          </w:rPr>
          <w:t> </w:t>
        </w:r>
        <w:r>
          <w:rPr>
            <w:rFonts w:ascii="Liberation Sans" w:hAnsi="Liberation Sans"/>
            <w:b/>
            <w:color w:val="0000ED"/>
            <w:spacing w:val="18"/>
            <w:sz w:val="25"/>
          </w:rPr>
          <w:t>success</w:t>
        </w:r>
        <w:r>
          <w:rPr>
            <w:rFonts w:ascii="Liberation Sans" w:hAnsi="Liberation Sans"/>
            <w:b/>
            <w:color w:val="0000ED"/>
            <w:spacing w:val="55"/>
            <w:sz w:val="25"/>
          </w:rPr>
          <w:t> </w:t>
        </w:r>
        <w:r>
          <w:rPr>
            <w:rFonts w:ascii="Liberation Sans" w:hAnsi="Liberation Sans"/>
            <w:b/>
            <w:color w:val="0000ED"/>
            <w:spacing w:val="18"/>
            <w:sz w:val="25"/>
          </w:rPr>
          <w:t>stories</w:t>
        </w:r>
        <w:r>
          <w:rPr>
            <w:rFonts w:ascii="Liberation Sans" w:hAnsi="Liberation Sans"/>
            <w:b/>
            <w:color w:val="0000ED"/>
            <w:spacing w:val="56"/>
            <w:sz w:val="25"/>
          </w:rPr>
          <w:t> </w:t>
        </w:r>
        <w:r>
          <w:rPr>
            <w:rFonts w:ascii="Liberation Sans" w:hAnsi="Liberation Sans"/>
            <w:b/>
            <w:color w:val="0000ED"/>
            <w:spacing w:val="14"/>
            <w:sz w:val="25"/>
          </w:rPr>
          <w:t>and</w:t>
        </w:r>
        <w:r>
          <w:rPr>
            <w:rFonts w:ascii="Liberation Sans" w:hAnsi="Liberation Sans"/>
            <w:b/>
            <w:color w:val="0000ED"/>
            <w:spacing w:val="55"/>
            <w:sz w:val="25"/>
          </w:rPr>
          <w:t> </w:t>
        </w:r>
        <w:r>
          <w:rPr>
            <w:rFonts w:ascii="Liberation Sans" w:hAnsi="Liberation Sans"/>
            <w:b/>
            <w:color w:val="0000ED"/>
            <w:spacing w:val="18"/>
            <w:sz w:val="25"/>
          </w:rPr>
          <w:t>inspirations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428pt;width:65.25pt;height:.1pt;mso-position-horizontal-relative:page;mso-position-vertical-relative:paragraph;z-index:-15548928;mso-wrap-distance-left:0;mso-wrap-distance-right:0" id="docshape324" coordorigin="1545,427" coordsize="1305,0" path="m1545,427l2850,427e" filled="false" stroked="true" strokeweight=".75pt" strokecolor="#0000ed">
            <v:path arrowok="t"/>
            <v:stroke dashstyle="shortdot"/>
            <w10:wrap type="topAndBottom"/>
          </v:shape>
        </w:pict>
      </w:r>
      <w:hyperlink w:history="true" w:anchor="_bookmark831">
        <w:r>
          <w:rPr>
            <w:rFonts w:ascii="Liberation Sans"/>
            <w:b/>
            <w:color w:val="0000ED"/>
            <w:spacing w:val="16"/>
            <w:sz w:val="25"/>
          </w:rPr>
          <w:t>Summary</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26pt;width:216pt;height:.1pt;mso-position-horizontal-relative:page;mso-position-vertical-relative:paragraph;z-index:-15548416;mso-wrap-distance-left:0;mso-wrap-distance-right:0" id="docshape325" coordorigin="1545,427" coordsize="4320,0" path="m1545,427l5865,427e" filled="false" stroked="true" strokeweight=".75pt" strokecolor="#0000ed">
            <v:path arrowok="t"/>
            <v:stroke dashstyle="shortdot"/>
            <w10:wrap type="topAndBottom"/>
          </v:shape>
        </w:pict>
      </w:r>
      <w:hyperlink w:history="true" w:anchor="_bookmark832">
        <w:r>
          <w:rPr>
            <w:rFonts w:ascii="Liberation Sans"/>
            <w:b/>
            <w:color w:val="0000ED"/>
            <w:spacing w:val="18"/>
            <w:sz w:val="25"/>
          </w:rPr>
          <w:t>Further</w:t>
        </w:r>
        <w:r>
          <w:rPr>
            <w:rFonts w:ascii="Liberation Sans"/>
            <w:b/>
            <w:color w:val="0000ED"/>
            <w:spacing w:val="57"/>
            <w:sz w:val="25"/>
          </w:rPr>
          <w:t> </w:t>
        </w:r>
        <w:r>
          <w:rPr>
            <w:rFonts w:ascii="Liberation Sans"/>
            <w:b/>
            <w:color w:val="0000ED"/>
            <w:spacing w:val="18"/>
            <w:sz w:val="25"/>
          </w:rPr>
          <w:t>reading</w:t>
        </w:r>
        <w:r>
          <w:rPr>
            <w:rFonts w:ascii="Liberation Sans"/>
            <w:b/>
            <w:color w:val="0000ED"/>
            <w:spacing w:val="57"/>
            <w:sz w:val="25"/>
          </w:rPr>
          <w:t> </w:t>
        </w:r>
        <w:r>
          <w:rPr>
            <w:rFonts w:ascii="Liberation Sans"/>
            <w:b/>
            <w:color w:val="0000ED"/>
            <w:spacing w:val="14"/>
            <w:sz w:val="25"/>
          </w:rPr>
          <w:t>and</w:t>
        </w:r>
        <w:r>
          <w:rPr>
            <w:rFonts w:ascii="Liberation Sans"/>
            <w:b/>
            <w:color w:val="0000ED"/>
            <w:spacing w:val="57"/>
            <w:sz w:val="25"/>
          </w:rPr>
          <w:t> </w:t>
        </w:r>
        <w:r>
          <w:rPr>
            <w:rFonts w:ascii="Liberation Sans"/>
            <w:b/>
            <w:color w:val="0000ED"/>
            <w:spacing w:val="17"/>
            <w:sz w:val="25"/>
          </w:rPr>
          <w:t>resources</w:t>
        </w:r>
      </w:hyperlink>
    </w:p>
    <w:p>
      <w:pPr>
        <w:pStyle w:val="BodyText"/>
        <w:spacing w:before="10"/>
        <w:rPr>
          <w:rFonts w:ascii="Liberation Sans"/>
          <w:b/>
          <w:sz w:val="20"/>
        </w:rPr>
      </w:pPr>
    </w:p>
    <w:p>
      <w:pPr>
        <w:pStyle w:val="Heading3"/>
        <w:spacing w:before="95"/>
      </w:pPr>
      <w:r>
        <w:rPr/>
        <w:pict>
          <v:shape style="position:absolute;margin-left:77.25pt;margin-top:21.349424pt;width:31.5pt;height:.1pt;mso-position-horizontal-relative:page;mso-position-vertical-relative:paragraph;z-index:-15547904;mso-wrap-distance-left:0;mso-wrap-distance-right:0" id="docshape326" coordorigin="1545,427" coordsize="630,0" path="m1545,427l2175,427e" filled="false" stroked="true" strokeweight=".75pt" strokecolor="#0000ed">
            <v:path arrowok="t"/>
            <v:stroke dashstyle="shortdot"/>
            <w10:wrap type="topAndBottom"/>
          </v:shape>
        </w:pict>
      </w:r>
      <w:hyperlink w:history="true" w:anchor="_bookmark833">
        <w:r>
          <w:rPr>
            <w:color w:val="0000ED"/>
            <w:spacing w:val="9"/>
          </w:rPr>
          <w:t>Q&amp;A</w:t>
        </w:r>
      </w:hyperlink>
    </w:p>
    <w:p>
      <w:pPr>
        <w:pStyle w:val="BodyText"/>
        <w:spacing w:before="9"/>
        <w:rPr>
          <w:rFonts w:ascii="Liberation Sans"/>
          <w:b/>
          <w:sz w:val="28"/>
        </w:rPr>
      </w:pPr>
    </w:p>
    <w:p>
      <w:pPr>
        <w:spacing w:before="89"/>
        <w:ind w:left="119" w:right="0" w:firstLine="0"/>
        <w:jc w:val="left"/>
        <w:rPr>
          <w:rFonts w:ascii="Liberation Sans"/>
          <w:sz w:val="32"/>
        </w:rPr>
      </w:pPr>
      <w:r>
        <w:rPr/>
        <w:pict>
          <v:shape style="position:absolute;margin-left:77.25pt;margin-top:25.082378pt;width:20.25pt;height:.1pt;mso-position-horizontal-relative:page;mso-position-vertical-relative:paragraph;z-index:-15547392;mso-wrap-distance-left:0;mso-wrap-distance-right:0" id="docshape327" coordorigin="1545,502" coordsize="405,0" path="m1545,502l1950,502e" filled="false" stroked="true" strokeweight=".75pt" strokecolor="#0000ed">
            <v:path arrowok="t"/>
            <v:stroke dashstyle="shortdot"/>
            <w10:wrap type="topAndBottom"/>
          </v:shape>
        </w:pict>
      </w:r>
      <w:hyperlink w:history="true" w:anchor="_bookmark834">
        <w:r>
          <w:rPr>
            <w:rFonts w:ascii="Liberation Sans"/>
            <w:color w:val="0000ED"/>
            <w:spacing w:val="7"/>
            <w:sz w:val="32"/>
          </w:rPr>
          <w:t>15</w:t>
        </w:r>
      </w:hyperlink>
    </w:p>
    <w:p>
      <w:pPr>
        <w:pStyle w:val="BodyText"/>
        <w:spacing w:before="5"/>
        <w:rPr>
          <w:rFonts w:ascii="Liberation Sans"/>
          <w:sz w:val="27"/>
        </w:rPr>
      </w:pPr>
    </w:p>
    <w:p>
      <w:pPr>
        <w:spacing w:before="89"/>
        <w:ind w:left="119" w:right="0" w:firstLine="0"/>
        <w:jc w:val="left"/>
        <w:rPr>
          <w:rFonts w:ascii="Liberation Sans" w:hAnsi="Liberation Sans"/>
          <w:sz w:val="32"/>
        </w:rPr>
      </w:pPr>
      <w:r>
        <w:rPr/>
        <w:pict>
          <v:shape style="position:absolute;margin-left:77.25pt;margin-top:25.082376pt;width:416.25pt;height:.1pt;mso-position-horizontal-relative:page;mso-position-vertical-relative:paragraph;z-index:-15546880;mso-wrap-distance-left:0;mso-wrap-distance-right:0" id="docshape328" coordorigin="1545,502" coordsize="8325,0" path="m1545,502l9870,502e" filled="false" stroked="true" strokeweight=".75pt" strokecolor="#0000ed">
            <v:path arrowok="t"/>
            <v:stroke dashstyle="shortdot"/>
            <w10:wrap type="topAndBottom"/>
          </v:shape>
        </w:pict>
      </w:r>
      <w:hyperlink w:history="true" w:anchor="_bookmark835">
        <w:r>
          <w:rPr>
            <w:rFonts w:ascii="Liberation Sans" w:hAnsi="Liberation Sans"/>
            <w:color w:val="0000ED"/>
            <w:spacing w:val="16"/>
            <w:sz w:val="32"/>
          </w:rPr>
          <w:t>The</w:t>
        </w:r>
        <w:r>
          <w:rPr>
            <w:rFonts w:ascii="Liberation Sans" w:hAnsi="Liberation Sans"/>
            <w:color w:val="0000ED"/>
            <w:spacing w:val="42"/>
            <w:sz w:val="32"/>
          </w:rPr>
          <w:t> </w:t>
        </w:r>
        <w:r>
          <w:rPr>
            <w:rFonts w:ascii="Liberation Sans" w:hAnsi="Liberation Sans"/>
            <w:color w:val="0000ED"/>
            <w:spacing w:val="20"/>
            <w:sz w:val="32"/>
          </w:rPr>
          <w:t>Future</w:t>
        </w:r>
        <w:r>
          <w:rPr>
            <w:rFonts w:ascii="Liberation Sans" w:hAnsi="Liberation Sans"/>
            <w:color w:val="0000ED"/>
            <w:spacing w:val="43"/>
            <w:sz w:val="32"/>
          </w:rPr>
          <w:t> </w:t>
        </w:r>
        <w:r>
          <w:rPr>
            <w:rFonts w:ascii="Liberation Sans" w:hAnsi="Liberation Sans"/>
            <w:color w:val="0000ED"/>
            <w:spacing w:val="12"/>
            <w:sz w:val="32"/>
          </w:rPr>
          <w:t>is</w:t>
        </w:r>
        <w:r>
          <w:rPr>
            <w:rFonts w:ascii="Liberation Sans" w:hAnsi="Liberation Sans"/>
            <w:color w:val="0000ED"/>
            <w:spacing w:val="43"/>
            <w:sz w:val="32"/>
          </w:rPr>
          <w:t> </w:t>
        </w:r>
        <w:r>
          <w:rPr>
            <w:rFonts w:ascii="Liberation Sans" w:hAnsi="Liberation Sans"/>
            <w:color w:val="0000ED"/>
            <w:spacing w:val="16"/>
            <w:sz w:val="32"/>
          </w:rPr>
          <w:t>Now</w:t>
        </w:r>
        <w:r>
          <w:rPr>
            <w:rFonts w:ascii="Liberation Sans" w:hAnsi="Liberation Sans"/>
            <w:color w:val="0000ED"/>
            <w:spacing w:val="43"/>
            <w:sz w:val="32"/>
          </w:rPr>
          <w:t> </w:t>
        </w:r>
        <w:r>
          <w:rPr>
            <w:rFonts w:ascii="Liberation Sans" w:hAnsi="Liberation Sans"/>
            <w:color w:val="0000ED"/>
            <w:sz w:val="32"/>
          </w:rPr>
          <w:t>–</w:t>
        </w:r>
        <w:r>
          <w:rPr>
            <w:rFonts w:ascii="Liberation Sans" w:hAnsi="Liberation Sans"/>
            <w:color w:val="0000ED"/>
            <w:spacing w:val="43"/>
            <w:sz w:val="32"/>
          </w:rPr>
          <w:t> </w:t>
        </w:r>
        <w:r>
          <w:rPr>
            <w:rFonts w:ascii="Liberation Sans" w:hAnsi="Liberation Sans"/>
            <w:color w:val="0000ED"/>
            <w:spacing w:val="21"/>
            <w:sz w:val="32"/>
          </w:rPr>
          <w:t>Integrating</w:t>
        </w:r>
        <w:r>
          <w:rPr>
            <w:rFonts w:ascii="Liberation Sans" w:hAnsi="Liberation Sans"/>
            <w:color w:val="0000ED"/>
            <w:spacing w:val="27"/>
            <w:sz w:val="32"/>
          </w:rPr>
          <w:t> </w:t>
        </w:r>
        <w:r>
          <w:rPr>
            <w:rFonts w:ascii="Liberation Sans" w:hAnsi="Liberation Sans"/>
            <w:color w:val="0000ED"/>
            <w:spacing w:val="12"/>
            <w:sz w:val="32"/>
          </w:rPr>
          <w:t>AI</w:t>
        </w:r>
        <w:r>
          <w:rPr>
            <w:rFonts w:ascii="Liberation Sans" w:hAnsi="Liberation Sans"/>
            <w:color w:val="0000ED"/>
            <w:spacing w:val="42"/>
            <w:sz w:val="32"/>
          </w:rPr>
          <w:t> </w:t>
        </w:r>
        <w:r>
          <w:rPr>
            <w:rFonts w:ascii="Liberation Sans" w:hAnsi="Liberation Sans"/>
            <w:color w:val="0000ED"/>
            <w:spacing w:val="18"/>
            <w:sz w:val="32"/>
          </w:rPr>
          <w:t>into</w:t>
        </w:r>
        <w:r>
          <w:rPr>
            <w:rFonts w:ascii="Liberation Sans" w:hAnsi="Liberation Sans"/>
            <w:color w:val="0000ED"/>
            <w:spacing w:val="27"/>
            <w:sz w:val="32"/>
          </w:rPr>
          <w:t> </w:t>
        </w:r>
        <w:r>
          <w:rPr>
            <w:rFonts w:ascii="Liberation Sans" w:hAnsi="Liberation Sans"/>
            <w:color w:val="0000ED"/>
            <w:spacing w:val="19"/>
            <w:sz w:val="32"/>
          </w:rPr>
          <w:t>Accounting</w:t>
        </w:r>
      </w:hyperlink>
    </w:p>
    <w:p>
      <w:pPr>
        <w:pStyle w:val="BodyText"/>
        <w:spacing w:before="7"/>
        <w:rPr>
          <w:rFonts w:ascii="Liberation Sans"/>
          <w:sz w:val="19"/>
        </w:rPr>
      </w:pPr>
    </w:p>
    <w:p>
      <w:pPr>
        <w:spacing w:before="95"/>
        <w:ind w:left="119" w:right="0" w:firstLine="0"/>
        <w:jc w:val="left"/>
        <w:rPr>
          <w:rFonts w:ascii="Liberation Sans"/>
          <w:b/>
          <w:sz w:val="25"/>
        </w:rPr>
      </w:pPr>
      <w:r>
        <w:rPr/>
        <w:pict>
          <v:shape style="position:absolute;margin-left:77.25pt;margin-top:20.974415pt;width:204pt;height:.1pt;mso-position-horizontal-relative:page;mso-position-vertical-relative:paragraph;z-index:-15546368;mso-wrap-distance-left:0;mso-wrap-distance-right:0" id="docshape329" coordorigin="1545,419" coordsize="4080,0" path="m1545,419l5625,419e" filled="false" stroked="true" strokeweight=".75pt" strokecolor="#0000ed">
            <v:path arrowok="t"/>
            <v:stroke dashstyle="shortdot"/>
            <w10:wrap type="topAndBottom"/>
          </v:shape>
        </w:pict>
      </w:r>
      <w:hyperlink w:history="true" w:anchor="_bookmark837">
        <w:r>
          <w:rPr>
            <w:rFonts w:ascii="Liberation Sans"/>
            <w:b/>
            <w:color w:val="0000ED"/>
            <w:spacing w:val="11"/>
            <w:sz w:val="25"/>
          </w:rPr>
          <w:t>AI</w:t>
        </w:r>
        <w:r>
          <w:rPr>
            <w:rFonts w:ascii="Liberation Sans"/>
            <w:b/>
            <w:color w:val="0000ED"/>
            <w:spacing w:val="51"/>
            <w:sz w:val="25"/>
          </w:rPr>
          <w:t> </w:t>
        </w:r>
        <w:r>
          <w:rPr>
            <w:rFonts w:ascii="Liberation Sans"/>
            <w:b/>
            <w:color w:val="0000ED"/>
            <w:spacing w:val="20"/>
            <w:sz w:val="25"/>
          </w:rPr>
          <w:t>innovations</w:t>
        </w:r>
        <w:r>
          <w:rPr>
            <w:rFonts w:ascii="Liberation Sans"/>
            <w:b/>
            <w:color w:val="0000ED"/>
            <w:spacing w:val="51"/>
            <w:sz w:val="25"/>
          </w:rPr>
          <w:t> </w:t>
        </w:r>
        <w:r>
          <w:rPr>
            <w:rFonts w:ascii="Liberation Sans"/>
            <w:b/>
            <w:color w:val="0000ED"/>
            <w:spacing w:val="11"/>
            <w:sz w:val="25"/>
          </w:rPr>
          <w:t>in</w:t>
        </w:r>
        <w:r>
          <w:rPr>
            <w:rFonts w:ascii="Liberation Sans"/>
            <w:b/>
            <w:color w:val="0000ED"/>
            <w:spacing w:val="51"/>
            <w:sz w:val="25"/>
          </w:rPr>
          <w:t> </w:t>
        </w:r>
        <w:r>
          <w:rPr>
            <w:rFonts w:ascii="Liberation Sans"/>
            <w:b/>
            <w:color w:val="0000ED"/>
            <w:spacing w:val="17"/>
            <w:sz w:val="25"/>
          </w:rPr>
          <w:t>accounting</w:t>
        </w:r>
      </w:hyperlink>
    </w:p>
    <w:p>
      <w:pPr>
        <w:spacing w:after="0"/>
        <w:jc w:val="left"/>
        <w:rPr>
          <w:rFonts w:ascii="Liberation Sans"/>
          <w:sz w:val="25"/>
        </w:rPr>
        <w:sectPr>
          <w:pgSz w:w="12240" w:h="15840"/>
          <w:pgMar w:top="1380" w:bottom="280" w:left="1420" w:right="1420"/>
        </w:sectPr>
      </w:pPr>
    </w:p>
    <w:p>
      <w:pPr>
        <w:spacing w:before="65"/>
        <w:ind w:left="119" w:right="0" w:firstLine="0"/>
        <w:jc w:val="left"/>
        <w:rPr>
          <w:rFonts w:ascii="Liberation Sans"/>
          <w:b/>
          <w:sz w:val="25"/>
        </w:rPr>
      </w:pPr>
      <w:r>
        <w:rPr/>
        <w:pict>
          <v:shape style="position:absolute;margin-left:77.25pt;margin-top:19.849409pt;width:198pt;height:.1pt;mso-position-horizontal-relative:page;mso-position-vertical-relative:paragraph;z-index:-15545856;mso-wrap-distance-left:0;mso-wrap-distance-right:0" id="docshape330" coordorigin="1545,397" coordsize="3960,0" path="m1545,397l5505,397e" filled="false" stroked="true" strokeweight=".75pt" strokecolor="#0000ed">
            <v:path arrowok="t"/>
            <v:stroke dashstyle="shortdot"/>
            <w10:wrap type="topAndBottom"/>
          </v:shape>
        </w:pict>
      </w:r>
      <w:hyperlink w:history="true" w:anchor="_bookmark839">
        <w:r>
          <w:rPr>
            <w:rFonts w:ascii="Liberation Sans"/>
            <w:b/>
            <w:color w:val="0000ED"/>
            <w:spacing w:val="19"/>
            <w:sz w:val="25"/>
          </w:rPr>
          <w:t>Automation</w:t>
        </w:r>
        <w:r>
          <w:rPr>
            <w:rFonts w:ascii="Liberation Sans"/>
            <w:b/>
            <w:color w:val="0000ED"/>
            <w:spacing w:val="57"/>
            <w:sz w:val="25"/>
          </w:rPr>
          <w:t> </w:t>
        </w:r>
        <w:r>
          <w:rPr>
            <w:rFonts w:ascii="Liberation Sans"/>
            <w:b/>
            <w:color w:val="0000ED"/>
            <w:spacing w:val="11"/>
            <w:sz w:val="25"/>
          </w:rPr>
          <w:t>of</w:t>
        </w:r>
        <w:r>
          <w:rPr>
            <w:rFonts w:ascii="Liberation Sans"/>
            <w:b/>
            <w:color w:val="0000ED"/>
            <w:spacing w:val="58"/>
            <w:sz w:val="25"/>
          </w:rPr>
          <w:t> </w:t>
        </w:r>
        <w:r>
          <w:rPr>
            <w:rFonts w:ascii="Liberation Sans"/>
            <w:b/>
            <w:color w:val="0000ED"/>
            <w:spacing w:val="18"/>
            <w:sz w:val="25"/>
          </w:rPr>
          <w:t>routine</w:t>
        </w:r>
        <w:r>
          <w:rPr>
            <w:rFonts w:ascii="Liberation Sans"/>
            <w:b/>
            <w:color w:val="0000ED"/>
            <w:spacing w:val="58"/>
            <w:sz w:val="25"/>
          </w:rPr>
          <w:t> </w:t>
        </w:r>
        <w:r>
          <w:rPr>
            <w:rFonts w:ascii="Liberation Sans"/>
            <w:b/>
            <w:color w:val="0000ED"/>
            <w:spacing w:val="15"/>
            <w:sz w:val="25"/>
          </w:rPr>
          <w:t>tasks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05pt;width:375.75pt;height:.1pt;mso-position-horizontal-relative:page;mso-position-vertical-relative:paragraph;z-index:-15545344;mso-wrap-distance-left:0;mso-wrap-distance-right:0" id="docshape331" coordorigin="1545,427" coordsize="7515,0" path="m1545,427l9060,427e" filled="false" stroked="true" strokeweight=".75pt" strokecolor="#0000ed">
            <v:path arrowok="t"/>
            <v:stroke dashstyle="shortdot"/>
            <w10:wrap type="topAndBottom"/>
          </v:shape>
        </w:pict>
      </w:r>
      <w:hyperlink w:history="true" w:anchor="_bookmark841">
        <w:r>
          <w:rPr>
            <w:rFonts w:ascii="Liberation Sans"/>
            <w:b/>
            <w:color w:val="0000ED"/>
            <w:spacing w:val="19"/>
            <w:sz w:val="25"/>
          </w:rPr>
          <w:t>Enhanced</w:t>
        </w:r>
        <w:r>
          <w:rPr>
            <w:rFonts w:ascii="Liberation Sans"/>
            <w:b/>
            <w:color w:val="0000ED"/>
            <w:spacing w:val="58"/>
            <w:sz w:val="25"/>
          </w:rPr>
          <w:t> </w:t>
        </w:r>
        <w:r>
          <w:rPr>
            <w:rFonts w:ascii="Liberation Sans"/>
            <w:b/>
            <w:color w:val="0000ED"/>
            <w:spacing w:val="17"/>
            <w:sz w:val="25"/>
          </w:rPr>
          <w:t>fraud</w:t>
        </w:r>
        <w:r>
          <w:rPr>
            <w:rFonts w:ascii="Liberation Sans"/>
            <w:b/>
            <w:color w:val="0000ED"/>
            <w:spacing w:val="58"/>
            <w:sz w:val="25"/>
          </w:rPr>
          <w:t> </w:t>
        </w:r>
        <w:r>
          <w:rPr>
            <w:rFonts w:ascii="Liberation Sans"/>
            <w:b/>
            <w:color w:val="0000ED"/>
            <w:spacing w:val="19"/>
            <w:sz w:val="25"/>
          </w:rPr>
          <w:t>detection</w:t>
        </w:r>
        <w:r>
          <w:rPr>
            <w:rFonts w:ascii="Liberation Sans"/>
            <w:b/>
            <w:color w:val="0000ED"/>
            <w:spacing w:val="58"/>
            <w:sz w:val="25"/>
          </w:rPr>
          <w:t> </w:t>
        </w:r>
        <w:r>
          <w:rPr>
            <w:rFonts w:ascii="Liberation Sans"/>
            <w:b/>
            <w:color w:val="0000ED"/>
            <w:spacing w:val="14"/>
            <w:sz w:val="25"/>
          </w:rPr>
          <w:t>and</w:t>
        </w:r>
        <w:r>
          <w:rPr>
            <w:rFonts w:ascii="Liberation Sans"/>
            <w:b/>
            <w:color w:val="0000ED"/>
            <w:spacing w:val="58"/>
            <w:sz w:val="25"/>
          </w:rPr>
          <w:t> </w:t>
        </w:r>
        <w:r>
          <w:rPr>
            <w:rFonts w:ascii="Liberation Sans"/>
            <w:b/>
            <w:color w:val="0000ED"/>
            <w:spacing w:val="19"/>
            <w:sz w:val="25"/>
          </w:rPr>
          <w:t>regulatory</w:t>
        </w:r>
        <w:r>
          <w:rPr>
            <w:rFonts w:ascii="Liberation Sans"/>
            <w:b/>
            <w:color w:val="0000ED"/>
            <w:spacing w:val="58"/>
            <w:sz w:val="25"/>
          </w:rPr>
          <w:t> </w:t>
        </w:r>
        <w:r>
          <w:rPr>
            <w:rFonts w:ascii="Liberation Sans"/>
            <w:b/>
            <w:color w:val="0000ED"/>
            <w:spacing w:val="17"/>
            <w:sz w:val="25"/>
          </w:rPr>
          <w:t>compliance</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403pt;width:183pt;height:.1pt;mso-position-horizontal-relative:page;mso-position-vertical-relative:paragraph;z-index:-15544832;mso-wrap-distance-left:0;mso-wrap-distance-right:0" id="docshape332" coordorigin="1545,427" coordsize="3660,0" path="m1545,427l5205,427e" filled="false" stroked="true" strokeweight=".75pt" strokecolor="#0000ed">
            <v:path arrowok="t"/>
            <v:stroke dashstyle="shortdot"/>
            <w10:wrap type="topAndBottom"/>
          </v:shape>
        </w:pict>
      </w:r>
      <w:hyperlink w:history="true" w:anchor="_bookmark844">
        <w:r>
          <w:rPr>
            <w:rFonts w:ascii="Liberation Sans"/>
            <w:b/>
            <w:color w:val="0000ED"/>
            <w:spacing w:val="19"/>
            <w:sz w:val="25"/>
          </w:rPr>
          <w:t>Challenges</w:t>
        </w:r>
        <w:r>
          <w:rPr>
            <w:rFonts w:ascii="Liberation Sans"/>
            <w:b/>
            <w:color w:val="0000ED"/>
            <w:spacing w:val="53"/>
            <w:sz w:val="25"/>
          </w:rPr>
          <w:t> </w:t>
        </w:r>
        <w:r>
          <w:rPr>
            <w:rFonts w:ascii="Liberation Sans"/>
            <w:b/>
            <w:color w:val="0000ED"/>
            <w:spacing w:val="11"/>
            <w:sz w:val="25"/>
          </w:rPr>
          <w:t>in</w:t>
        </w:r>
        <w:r>
          <w:rPr>
            <w:rFonts w:ascii="Liberation Sans"/>
            <w:b/>
            <w:color w:val="0000ED"/>
            <w:spacing w:val="44"/>
            <w:sz w:val="25"/>
          </w:rPr>
          <w:t> </w:t>
        </w:r>
        <w:r>
          <w:rPr>
            <w:rFonts w:ascii="Liberation Sans"/>
            <w:b/>
            <w:color w:val="0000ED"/>
            <w:spacing w:val="11"/>
            <w:sz w:val="25"/>
          </w:rPr>
          <w:t>AI</w:t>
        </w:r>
        <w:r>
          <w:rPr>
            <w:rFonts w:ascii="Liberation Sans"/>
            <w:b/>
            <w:color w:val="0000ED"/>
            <w:spacing w:val="54"/>
            <w:sz w:val="25"/>
          </w:rPr>
          <w:t> </w:t>
        </w:r>
        <w:r>
          <w:rPr>
            <w:rFonts w:ascii="Liberation Sans"/>
            <w:b/>
            <w:color w:val="0000ED"/>
            <w:spacing w:val="17"/>
            <w:sz w:val="25"/>
          </w:rPr>
          <w:t>adoption</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pt;width:261pt;height:.1pt;mso-position-horizontal-relative:page;mso-position-vertical-relative:paragraph;z-index:-15544320;mso-wrap-distance-left:0;mso-wrap-distance-right:0" id="docshape333" coordorigin="1545,427" coordsize="5220,0" path="m1545,427l6765,427e" filled="false" stroked="true" strokeweight=".75pt" strokecolor="#0000ed">
            <v:path arrowok="t"/>
            <v:stroke dashstyle="shortdot"/>
            <w10:wrap type="topAndBottom"/>
          </v:shape>
        </w:pict>
      </w:r>
      <w:hyperlink w:history="true" w:anchor="_bookmark846">
        <w:r>
          <w:rPr>
            <w:rFonts w:ascii="Liberation Sans"/>
            <w:b/>
            <w:color w:val="0000ED"/>
            <w:spacing w:val="17"/>
            <w:sz w:val="25"/>
          </w:rPr>
          <w:t>Technical</w:t>
        </w:r>
        <w:r>
          <w:rPr>
            <w:rFonts w:ascii="Liberation Sans"/>
            <w:b/>
            <w:color w:val="0000ED"/>
            <w:spacing w:val="56"/>
            <w:sz w:val="25"/>
          </w:rPr>
          <w:t> </w:t>
        </w:r>
        <w:r>
          <w:rPr>
            <w:rFonts w:ascii="Liberation Sans"/>
            <w:b/>
            <w:color w:val="0000ED"/>
            <w:spacing w:val="14"/>
            <w:sz w:val="25"/>
          </w:rPr>
          <w:t>and</w:t>
        </w:r>
        <w:r>
          <w:rPr>
            <w:rFonts w:ascii="Liberation Sans"/>
            <w:b/>
            <w:color w:val="0000ED"/>
            <w:spacing w:val="57"/>
            <w:sz w:val="25"/>
          </w:rPr>
          <w:t> </w:t>
        </w:r>
        <w:r>
          <w:rPr>
            <w:rFonts w:ascii="Liberation Sans"/>
            <w:b/>
            <w:color w:val="0000ED"/>
            <w:spacing w:val="20"/>
            <w:sz w:val="25"/>
          </w:rPr>
          <w:t>integration</w:t>
        </w:r>
        <w:r>
          <w:rPr>
            <w:rFonts w:ascii="Liberation Sans"/>
            <w:b/>
            <w:color w:val="0000ED"/>
            <w:spacing w:val="56"/>
            <w:sz w:val="25"/>
          </w:rPr>
          <w:t> </w:t>
        </w:r>
        <w:r>
          <w:rPr>
            <w:rFonts w:ascii="Liberation Sans"/>
            <w:b/>
            <w:color w:val="0000ED"/>
            <w:spacing w:val="17"/>
            <w:sz w:val="25"/>
          </w:rPr>
          <w:t>challenges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398pt;width:278.25pt;height:.1pt;mso-position-horizontal-relative:page;mso-position-vertical-relative:paragraph;z-index:-15543808;mso-wrap-distance-left:0;mso-wrap-distance-right:0" id="docshape334" coordorigin="1545,427" coordsize="5565,0" path="m1545,427l7110,427e" filled="false" stroked="true" strokeweight=".75pt" strokecolor="#0000ed">
            <v:path arrowok="t"/>
            <v:stroke dashstyle="shortdot"/>
            <w10:wrap type="topAndBottom"/>
          </v:shape>
        </w:pict>
      </w:r>
      <w:hyperlink w:history="true" w:anchor="_bookmark848">
        <w:r>
          <w:rPr>
            <w:rFonts w:ascii="Liberation Sans"/>
            <w:b/>
            <w:color w:val="0000ED"/>
            <w:spacing w:val="19"/>
            <w:sz w:val="25"/>
          </w:rPr>
          <w:t>Cultural</w:t>
        </w:r>
        <w:r>
          <w:rPr>
            <w:rFonts w:ascii="Liberation Sans"/>
            <w:b/>
            <w:color w:val="0000ED"/>
            <w:spacing w:val="57"/>
            <w:sz w:val="25"/>
          </w:rPr>
          <w:t> </w:t>
        </w:r>
        <w:r>
          <w:rPr>
            <w:rFonts w:ascii="Liberation Sans"/>
            <w:b/>
            <w:color w:val="0000ED"/>
            <w:spacing w:val="19"/>
            <w:sz w:val="25"/>
          </w:rPr>
          <w:t>acceptance</w:t>
        </w:r>
        <w:r>
          <w:rPr>
            <w:rFonts w:ascii="Liberation Sans"/>
            <w:b/>
            <w:color w:val="0000ED"/>
            <w:spacing w:val="58"/>
            <w:sz w:val="25"/>
          </w:rPr>
          <w:t> </w:t>
        </w:r>
        <w:r>
          <w:rPr>
            <w:rFonts w:ascii="Liberation Sans"/>
            <w:b/>
            <w:color w:val="0000ED"/>
            <w:spacing w:val="14"/>
            <w:sz w:val="25"/>
          </w:rPr>
          <w:t>and</w:t>
        </w:r>
        <w:r>
          <w:rPr>
            <w:rFonts w:ascii="Liberation Sans"/>
            <w:b/>
            <w:color w:val="0000ED"/>
            <w:spacing w:val="58"/>
            <w:sz w:val="25"/>
          </w:rPr>
          <w:t> </w:t>
        </w:r>
        <w:r>
          <w:rPr>
            <w:rFonts w:ascii="Liberation Sans"/>
            <w:b/>
            <w:color w:val="0000ED"/>
            <w:spacing w:val="19"/>
            <w:sz w:val="25"/>
          </w:rPr>
          <w:t>training</w:t>
        </w:r>
        <w:r>
          <w:rPr>
            <w:rFonts w:ascii="Liberation Sans"/>
            <w:b/>
            <w:color w:val="0000ED"/>
            <w:spacing w:val="57"/>
            <w:sz w:val="25"/>
          </w:rPr>
          <w:t> </w:t>
        </w:r>
        <w:r>
          <w:rPr>
            <w:rFonts w:ascii="Liberation Sans"/>
            <w:b/>
            <w:color w:val="0000ED"/>
            <w:spacing w:val="15"/>
            <w:sz w:val="25"/>
          </w:rPr>
          <w:t>needs</w:t>
        </w:r>
      </w:hyperlink>
    </w:p>
    <w:p>
      <w:pPr>
        <w:pStyle w:val="BodyText"/>
        <w:spacing w:before="7"/>
        <w:rPr>
          <w:rFonts w:ascii="Liberation Sans"/>
          <w:b/>
          <w:sz w:val="19"/>
        </w:rPr>
      </w:pPr>
    </w:p>
    <w:p>
      <w:pPr>
        <w:spacing w:before="95"/>
        <w:ind w:left="119" w:right="0" w:firstLine="0"/>
        <w:jc w:val="left"/>
        <w:rPr>
          <w:rFonts w:ascii="Liberation Sans" w:hAnsi="Liberation Sans"/>
          <w:b/>
          <w:sz w:val="25"/>
        </w:rPr>
      </w:pPr>
      <w:r>
        <w:rPr/>
        <w:pict>
          <v:shape style="position:absolute;margin-left:77.25pt;margin-top:21.349396pt;width:342pt;height:.1pt;mso-position-horizontal-relative:page;mso-position-vertical-relative:paragraph;z-index:-15543296;mso-wrap-distance-left:0;mso-wrap-distance-right:0" id="docshape335" coordorigin="1545,427" coordsize="6840,0" path="m1545,427l8385,427e" filled="false" stroked="true" strokeweight=".75pt" strokecolor="#0000ed">
            <v:path arrowok="t"/>
            <v:stroke dashstyle="shortdot"/>
            <w10:wrap type="topAndBottom"/>
          </v:shape>
        </w:pict>
      </w:r>
      <w:hyperlink w:history="true" w:anchor="_bookmark850">
        <w:r>
          <w:rPr>
            <w:rFonts w:ascii="Liberation Sans" w:hAnsi="Liberation Sans"/>
            <w:b/>
            <w:color w:val="0000ED"/>
            <w:spacing w:val="16"/>
            <w:sz w:val="25"/>
          </w:rPr>
          <w:t>Case</w:t>
        </w:r>
        <w:r>
          <w:rPr>
            <w:rFonts w:ascii="Liberation Sans" w:hAnsi="Liberation Sans"/>
            <w:b/>
            <w:color w:val="0000ED"/>
            <w:spacing w:val="54"/>
            <w:sz w:val="25"/>
          </w:rPr>
          <w:t> </w:t>
        </w:r>
        <w:r>
          <w:rPr>
            <w:rFonts w:ascii="Liberation Sans" w:hAnsi="Liberation Sans"/>
            <w:b/>
            <w:color w:val="0000ED"/>
            <w:spacing w:val="18"/>
            <w:sz w:val="25"/>
          </w:rPr>
          <w:t>studies</w:t>
        </w:r>
        <w:r>
          <w:rPr>
            <w:rFonts w:ascii="Liberation Sans" w:hAnsi="Liberation Sans"/>
            <w:b/>
            <w:color w:val="0000ED"/>
            <w:spacing w:val="54"/>
            <w:sz w:val="25"/>
          </w:rPr>
          <w:t> </w:t>
        </w:r>
        <w:r>
          <w:rPr>
            <w:rFonts w:ascii="Liberation Sans" w:hAnsi="Liberation Sans"/>
            <w:b/>
            <w:color w:val="0000ED"/>
            <w:sz w:val="25"/>
          </w:rPr>
          <w:t>–</w:t>
        </w:r>
        <w:r>
          <w:rPr>
            <w:rFonts w:ascii="Liberation Sans" w:hAnsi="Liberation Sans"/>
            <w:b/>
            <w:color w:val="0000ED"/>
            <w:spacing w:val="44"/>
            <w:sz w:val="25"/>
          </w:rPr>
          <w:t> </w:t>
        </w:r>
        <w:r>
          <w:rPr>
            <w:rFonts w:ascii="Liberation Sans" w:hAnsi="Liberation Sans"/>
            <w:b/>
            <w:color w:val="0000ED"/>
            <w:spacing w:val="11"/>
            <w:sz w:val="25"/>
          </w:rPr>
          <w:t>AI</w:t>
        </w:r>
        <w:r>
          <w:rPr>
            <w:rFonts w:ascii="Liberation Sans" w:hAnsi="Liberation Sans"/>
            <w:b/>
            <w:color w:val="0000ED"/>
            <w:spacing w:val="54"/>
            <w:sz w:val="25"/>
          </w:rPr>
          <w:t> </w:t>
        </w:r>
        <w:r>
          <w:rPr>
            <w:rFonts w:ascii="Liberation Sans" w:hAnsi="Liberation Sans"/>
            <w:b/>
            <w:color w:val="0000ED"/>
            <w:spacing w:val="20"/>
            <w:sz w:val="25"/>
          </w:rPr>
          <w:t>transformations</w:t>
        </w:r>
        <w:r>
          <w:rPr>
            <w:rFonts w:ascii="Liberation Sans" w:hAnsi="Liberation Sans"/>
            <w:b/>
            <w:color w:val="0000ED"/>
            <w:spacing w:val="55"/>
            <w:sz w:val="25"/>
          </w:rPr>
          <w:t> </w:t>
        </w:r>
        <w:r>
          <w:rPr>
            <w:rFonts w:ascii="Liberation Sans" w:hAnsi="Liberation Sans"/>
            <w:b/>
            <w:color w:val="0000ED"/>
            <w:spacing w:val="11"/>
            <w:sz w:val="25"/>
          </w:rPr>
          <w:t>in</w:t>
        </w:r>
        <w:r>
          <w:rPr>
            <w:rFonts w:ascii="Liberation Sans" w:hAnsi="Liberation Sans"/>
            <w:b/>
            <w:color w:val="0000ED"/>
            <w:spacing w:val="54"/>
            <w:sz w:val="25"/>
          </w:rPr>
          <w:t> </w:t>
        </w:r>
        <w:r>
          <w:rPr>
            <w:rFonts w:ascii="Liberation Sans" w:hAnsi="Liberation Sans"/>
            <w:b/>
            <w:color w:val="0000ED"/>
            <w:spacing w:val="17"/>
            <w:sz w:val="25"/>
          </w:rPr>
          <w:t>accounting</w:t>
        </w:r>
      </w:hyperlink>
    </w:p>
    <w:p>
      <w:pPr>
        <w:pStyle w:val="BodyText"/>
        <w:spacing w:before="10"/>
        <w:rPr>
          <w:rFonts w:ascii="Liberation Sans"/>
          <w:b/>
          <w:sz w:val="20"/>
        </w:rPr>
      </w:pPr>
    </w:p>
    <w:p>
      <w:pPr>
        <w:spacing w:before="95"/>
        <w:ind w:left="119" w:right="0" w:firstLine="0"/>
        <w:jc w:val="left"/>
        <w:rPr>
          <w:rFonts w:ascii="Liberation Sans" w:hAnsi="Liberation Sans"/>
          <w:b/>
          <w:sz w:val="25"/>
        </w:rPr>
      </w:pPr>
      <w:r>
        <w:rPr/>
        <w:pict>
          <v:shape style="position:absolute;margin-left:77.25pt;margin-top:21.349392pt;width:423.75pt;height:.1pt;mso-position-horizontal-relative:page;mso-position-vertical-relative:paragraph;z-index:-15542784;mso-wrap-distance-left:0;mso-wrap-distance-right:0" id="docshape336" coordorigin="1545,427" coordsize="8475,0" path="m1545,427l10020,427e" filled="false" stroked="true" strokeweight=".75pt" strokecolor="#0000ed">
            <v:path arrowok="t"/>
            <v:stroke dashstyle="shortdot"/>
            <w10:wrap type="topAndBottom"/>
          </v:shape>
        </w:pict>
      </w:r>
      <w:hyperlink w:history="true" w:anchor="_bookmark853">
        <w:r>
          <w:rPr>
            <w:rFonts w:ascii="Liberation Sans" w:hAnsi="Liberation Sans"/>
            <w:b/>
            <w:color w:val="0000ED"/>
            <w:spacing w:val="16"/>
            <w:sz w:val="25"/>
          </w:rPr>
          <w:t>Case</w:t>
        </w:r>
        <w:r>
          <w:rPr>
            <w:rFonts w:ascii="Liberation Sans" w:hAnsi="Liberation Sans"/>
            <w:b/>
            <w:color w:val="0000ED"/>
            <w:spacing w:val="52"/>
            <w:sz w:val="25"/>
          </w:rPr>
          <w:t> </w:t>
        </w:r>
        <w:r>
          <w:rPr>
            <w:rFonts w:ascii="Liberation Sans" w:hAnsi="Liberation Sans"/>
            <w:b/>
            <w:color w:val="0000ED"/>
            <w:spacing w:val="17"/>
            <w:sz w:val="25"/>
          </w:rPr>
          <w:t>study</w:t>
        </w:r>
        <w:r>
          <w:rPr>
            <w:rFonts w:ascii="Liberation Sans" w:hAnsi="Liberation Sans"/>
            <w:b/>
            <w:color w:val="0000ED"/>
            <w:spacing w:val="53"/>
            <w:sz w:val="25"/>
          </w:rPr>
          <w:t> </w:t>
        </w:r>
        <w:r>
          <w:rPr>
            <w:rFonts w:ascii="Liberation Sans" w:hAnsi="Liberation Sans"/>
            <w:b/>
            <w:color w:val="0000ED"/>
            <w:sz w:val="25"/>
          </w:rPr>
          <w:t>1</w:t>
        </w:r>
        <w:r>
          <w:rPr>
            <w:rFonts w:ascii="Liberation Sans" w:hAnsi="Liberation Sans"/>
            <w:b/>
            <w:color w:val="0000ED"/>
            <w:spacing w:val="53"/>
            <w:sz w:val="25"/>
          </w:rPr>
          <w:t> </w:t>
        </w:r>
        <w:r>
          <w:rPr>
            <w:rFonts w:ascii="Liberation Sans" w:hAnsi="Liberation Sans"/>
            <w:b/>
            <w:color w:val="0000ED"/>
            <w:sz w:val="25"/>
          </w:rPr>
          <w:t>–</w:t>
        </w:r>
        <w:r>
          <w:rPr>
            <w:rFonts w:ascii="Liberation Sans" w:hAnsi="Liberation Sans"/>
            <w:b/>
            <w:color w:val="0000ED"/>
            <w:spacing w:val="42"/>
            <w:sz w:val="25"/>
          </w:rPr>
          <w:t> </w:t>
        </w:r>
        <w:r>
          <w:rPr>
            <w:rFonts w:ascii="Liberation Sans" w:hAnsi="Liberation Sans"/>
            <w:b/>
            <w:color w:val="0000ED"/>
            <w:spacing w:val="22"/>
            <w:sz w:val="25"/>
          </w:rPr>
          <w:t>AI-</w:t>
        </w:r>
        <w:r>
          <w:rPr>
            <w:rFonts w:ascii="Liberation Sans" w:hAnsi="Liberation Sans"/>
            <w:b/>
            <w:color w:val="0000ED"/>
            <w:spacing w:val="19"/>
            <w:sz w:val="25"/>
          </w:rPr>
          <w:t>enhanced</w:t>
        </w:r>
        <w:r>
          <w:rPr>
            <w:rFonts w:ascii="Liberation Sans" w:hAnsi="Liberation Sans"/>
            <w:b/>
            <w:color w:val="0000ED"/>
            <w:spacing w:val="52"/>
            <w:sz w:val="25"/>
          </w:rPr>
          <w:t> </w:t>
        </w:r>
        <w:r>
          <w:rPr>
            <w:rFonts w:ascii="Liberation Sans" w:hAnsi="Liberation Sans"/>
            <w:b/>
            <w:color w:val="0000ED"/>
            <w:spacing w:val="17"/>
            <w:sz w:val="25"/>
          </w:rPr>
          <w:t>fraud</w:t>
        </w:r>
        <w:r>
          <w:rPr>
            <w:rFonts w:ascii="Liberation Sans" w:hAnsi="Liberation Sans"/>
            <w:b/>
            <w:color w:val="0000ED"/>
            <w:spacing w:val="53"/>
            <w:sz w:val="25"/>
          </w:rPr>
          <w:t> </w:t>
        </w:r>
        <w:r>
          <w:rPr>
            <w:rFonts w:ascii="Liberation Sans" w:hAnsi="Liberation Sans"/>
            <w:b/>
            <w:color w:val="0000ED"/>
            <w:spacing w:val="19"/>
            <w:sz w:val="25"/>
          </w:rPr>
          <w:t>detection</w:t>
        </w:r>
        <w:r>
          <w:rPr>
            <w:rFonts w:ascii="Liberation Sans" w:hAnsi="Liberation Sans"/>
            <w:b/>
            <w:color w:val="0000ED"/>
            <w:spacing w:val="53"/>
            <w:sz w:val="25"/>
          </w:rPr>
          <w:t> </w:t>
        </w:r>
        <w:r>
          <w:rPr>
            <w:rFonts w:ascii="Liberation Sans" w:hAnsi="Liberation Sans"/>
            <w:b/>
            <w:color w:val="0000ED"/>
            <w:spacing w:val="11"/>
            <w:sz w:val="25"/>
          </w:rPr>
          <w:t>in</w:t>
        </w:r>
        <w:r>
          <w:rPr>
            <w:rFonts w:ascii="Liberation Sans" w:hAnsi="Liberation Sans"/>
            <w:b/>
            <w:color w:val="0000ED"/>
            <w:spacing w:val="52"/>
            <w:sz w:val="25"/>
          </w:rPr>
          <w:t> </w:t>
        </w:r>
        <w:r>
          <w:rPr>
            <w:rFonts w:ascii="Liberation Sans" w:hAnsi="Liberation Sans"/>
            <w:b/>
            <w:color w:val="0000ED"/>
            <w:sz w:val="25"/>
          </w:rPr>
          <w:t>a</w:t>
        </w:r>
        <w:r>
          <w:rPr>
            <w:rFonts w:ascii="Liberation Sans" w:hAnsi="Liberation Sans"/>
            <w:b/>
            <w:color w:val="0000ED"/>
            <w:spacing w:val="53"/>
            <w:sz w:val="25"/>
          </w:rPr>
          <w:t> </w:t>
        </w:r>
        <w:r>
          <w:rPr>
            <w:rFonts w:ascii="Liberation Sans" w:hAnsi="Liberation Sans"/>
            <w:b/>
            <w:color w:val="0000ED"/>
            <w:spacing w:val="17"/>
            <w:sz w:val="25"/>
          </w:rPr>
          <w:t>major</w:t>
        </w:r>
        <w:r>
          <w:rPr>
            <w:rFonts w:ascii="Liberation Sans" w:hAnsi="Liberation Sans"/>
            <w:b/>
            <w:color w:val="0000ED"/>
            <w:spacing w:val="53"/>
            <w:sz w:val="25"/>
          </w:rPr>
          <w:t> </w:t>
        </w:r>
        <w:r>
          <w:rPr>
            <w:rFonts w:ascii="Liberation Sans" w:hAnsi="Liberation Sans"/>
            <w:b/>
            <w:color w:val="0000ED"/>
            <w:spacing w:val="12"/>
            <w:sz w:val="25"/>
          </w:rPr>
          <w:t>bank</w:t>
        </w:r>
      </w:hyperlink>
    </w:p>
    <w:p>
      <w:pPr>
        <w:pStyle w:val="BodyText"/>
        <w:spacing w:before="7"/>
        <w:rPr>
          <w:rFonts w:ascii="Liberation Sans"/>
          <w:b/>
          <w:sz w:val="19"/>
        </w:rPr>
      </w:pPr>
    </w:p>
    <w:p>
      <w:pPr>
        <w:spacing w:before="95"/>
        <w:ind w:left="119" w:right="0" w:firstLine="0"/>
        <w:jc w:val="left"/>
        <w:rPr>
          <w:rFonts w:ascii="Liberation Sans" w:hAnsi="Liberation Sans"/>
          <w:b/>
          <w:sz w:val="25"/>
        </w:rPr>
      </w:pPr>
      <w:r>
        <w:rPr/>
        <w:pict>
          <v:shape style="position:absolute;margin-left:77.25pt;margin-top:21.34939pt;width:440.25pt;height:.1pt;mso-position-horizontal-relative:page;mso-position-vertical-relative:paragraph;z-index:-15542272;mso-wrap-distance-left:0;mso-wrap-distance-right:0" id="docshape337" coordorigin="1545,427" coordsize="8805,0" path="m1545,427l10350,427e" filled="false" stroked="true" strokeweight=".75pt" strokecolor="#0000ed">
            <v:path arrowok="t"/>
            <v:stroke dashstyle="shortdot"/>
            <w10:wrap type="topAndBottom"/>
          </v:shape>
        </w:pict>
      </w:r>
      <w:hyperlink w:history="true" w:anchor="_bookmark855">
        <w:r>
          <w:rPr>
            <w:rFonts w:ascii="Liberation Sans" w:hAnsi="Liberation Sans"/>
            <w:b/>
            <w:color w:val="0000ED"/>
            <w:spacing w:val="16"/>
            <w:sz w:val="25"/>
          </w:rPr>
          <w:t>Case</w:t>
        </w:r>
        <w:r>
          <w:rPr>
            <w:rFonts w:ascii="Liberation Sans" w:hAnsi="Liberation Sans"/>
            <w:b/>
            <w:color w:val="0000ED"/>
            <w:spacing w:val="53"/>
            <w:sz w:val="25"/>
          </w:rPr>
          <w:t> </w:t>
        </w:r>
        <w:r>
          <w:rPr>
            <w:rFonts w:ascii="Liberation Sans" w:hAnsi="Liberation Sans"/>
            <w:b/>
            <w:color w:val="0000ED"/>
            <w:spacing w:val="17"/>
            <w:sz w:val="25"/>
          </w:rPr>
          <w:t>study</w:t>
        </w:r>
        <w:r>
          <w:rPr>
            <w:rFonts w:ascii="Liberation Sans" w:hAnsi="Liberation Sans"/>
            <w:b/>
            <w:color w:val="0000ED"/>
            <w:spacing w:val="52"/>
            <w:sz w:val="25"/>
          </w:rPr>
          <w:t> </w:t>
        </w:r>
        <w:r>
          <w:rPr>
            <w:rFonts w:ascii="Liberation Sans" w:hAnsi="Liberation Sans"/>
            <w:b/>
            <w:color w:val="0000ED"/>
            <w:sz w:val="25"/>
          </w:rPr>
          <w:t>2</w:t>
        </w:r>
        <w:r>
          <w:rPr>
            <w:rFonts w:ascii="Liberation Sans" w:hAnsi="Liberation Sans"/>
            <w:b/>
            <w:color w:val="0000ED"/>
            <w:spacing w:val="53"/>
            <w:sz w:val="25"/>
          </w:rPr>
          <w:t> </w:t>
        </w:r>
        <w:r>
          <w:rPr>
            <w:rFonts w:ascii="Liberation Sans" w:hAnsi="Liberation Sans"/>
            <w:b/>
            <w:color w:val="0000ED"/>
            <w:sz w:val="25"/>
          </w:rPr>
          <w:t>–</w:t>
        </w:r>
        <w:r>
          <w:rPr>
            <w:rFonts w:ascii="Liberation Sans" w:hAnsi="Liberation Sans"/>
            <w:b/>
            <w:color w:val="0000ED"/>
            <w:spacing w:val="53"/>
            <w:sz w:val="25"/>
          </w:rPr>
          <w:t> </w:t>
        </w:r>
        <w:r>
          <w:rPr>
            <w:rFonts w:ascii="Liberation Sans" w:hAnsi="Liberation Sans"/>
            <w:b/>
            <w:color w:val="0000ED"/>
            <w:spacing w:val="19"/>
            <w:sz w:val="25"/>
          </w:rPr>
          <w:t>automated</w:t>
        </w:r>
        <w:r>
          <w:rPr>
            <w:rFonts w:ascii="Liberation Sans" w:hAnsi="Liberation Sans"/>
            <w:b/>
            <w:color w:val="0000ED"/>
            <w:spacing w:val="53"/>
            <w:sz w:val="25"/>
          </w:rPr>
          <w:t> </w:t>
        </w:r>
        <w:r>
          <w:rPr>
            <w:rFonts w:ascii="Liberation Sans" w:hAnsi="Liberation Sans"/>
            <w:b/>
            <w:color w:val="0000ED"/>
            <w:spacing w:val="19"/>
            <w:sz w:val="25"/>
          </w:rPr>
          <w:t>financial</w:t>
        </w:r>
        <w:r>
          <w:rPr>
            <w:rFonts w:ascii="Liberation Sans" w:hAnsi="Liberation Sans"/>
            <w:b/>
            <w:color w:val="0000ED"/>
            <w:spacing w:val="53"/>
            <w:sz w:val="25"/>
          </w:rPr>
          <w:t> </w:t>
        </w:r>
        <w:r>
          <w:rPr>
            <w:rFonts w:ascii="Liberation Sans" w:hAnsi="Liberation Sans"/>
            <w:b/>
            <w:color w:val="0000ED"/>
            <w:spacing w:val="19"/>
            <w:sz w:val="25"/>
          </w:rPr>
          <w:t>reporting</w:t>
        </w:r>
        <w:r>
          <w:rPr>
            <w:rFonts w:ascii="Liberation Sans" w:hAnsi="Liberation Sans"/>
            <w:b/>
            <w:color w:val="0000ED"/>
            <w:spacing w:val="53"/>
            <w:sz w:val="25"/>
          </w:rPr>
          <w:t> </w:t>
        </w:r>
        <w:r>
          <w:rPr>
            <w:rFonts w:ascii="Liberation Sans" w:hAnsi="Liberation Sans"/>
            <w:b/>
            <w:color w:val="0000ED"/>
            <w:spacing w:val="11"/>
            <w:sz w:val="25"/>
          </w:rPr>
          <w:t>at</w:t>
        </w:r>
        <w:r>
          <w:rPr>
            <w:rFonts w:ascii="Liberation Sans" w:hAnsi="Liberation Sans"/>
            <w:b/>
            <w:color w:val="0000ED"/>
            <w:spacing w:val="53"/>
            <w:sz w:val="25"/>
          </w:rPr>
          <w:t> </w:t>
        </w:r>
        <w:r>
          <w:rPr>
            <w:rFonts w:ascii="Liberation Sans" w:hAnsi="Liberation Sans"/>
            <w:b/>
            <w:color w:val="0000ED"/>
            <w:sz w:val="25"/>
          </w:rPr>
          <w:t>a</w:t>
        </w:r>
        <w:r>
          <w:rPr>
            <w:rFonts w:ascii="Liberation Sans" w:hAnsi="Liberation Sans"/>
            <w:b/>
            <w:color w:val="0000ED"/>
            <w:spacing w:val="53"/>
            <w:sz w:val="25"/>
          </w:rPr>
          <w:t> </w:t>
        </w:r>
        <w:r>
          <w:rPr>
            <w:rFonts w:ascii="Liberation Sans" w:hAnsi="Liberation Sans"/>
            <w:b/>
            <w:color w:val="0000ED"/>
            <w:spacing w:val="16"/>
            <w:sz w:val="25"/>
          </w:rPr>
          <w:t>tech</w:t>
        </w:r>
        <w:r>
          <w:rPr>
            <w:rFonts w:ascii="Liberation Sans" w:hAnsi="Liberation Sans"/>
            <w:b/>
            <w:color w:val="0000ED"/>
            <w:spacing w:val="53"/>
            <w:sz w:val="25"/>
          </w:rPr>
          <w:t> </w:t>
        </w:r>
        <w:r>
          <w:rPr>
            <w:rFonts w:ascii="Liberation Sans" w:hAnsi="Liberation Sans"/>
            <w:b/>
            <w:color w:val="0000ED"/>
            <w:spacing w:val="16"/>
            <w:sz w:val="25"/>
          </w:rPr>
          <w:t>startup</w:t>
        </w:r>
      </w:hyperlink>
    </w:p>
    <w:p>
      <w:pPr>
        <w:pStyle w:val="BodyText"/>
        <w:spacing w:before="10"/>
        <w:rPr>
          <w:rFonts w:ascii="Liberation Sans"/>
          <w:b/>
          <w:sz w:val="20"/>
        </w:rPr>
      </w:pPr>
    </w:p>
    <w:p>
      <w:pPr>
        <w:spacing w:line="264" w:lineRule="auto" w:before="95"/>
        <w:ind w:left="119" w:right="304" w:firstLine="0"/>
        <w:jc w:val="left"/>
        <w:rPr>
          <w:rFonts w:ascii="Liberation Sans" w:hAnsi="Liberation Sans"/>
          <w:b/>
          <w:sz w:val="25"/>
        </w:rPr>
      </w:pPr>
      <w:r>
        <w:rPr/>
        <w:pict>
          <v:shape style="position:absolute;margin-left:77.25pt;margin-top:37.099384pt;width:132.75pt;height:.1pt;mso-position-horizontal-relative:page;mso-position-vertical-relative:paragraph;z-index:-15541760;mso-wrap-distance-left:0;mso-wrap-distance-right:0" id="docshape338" coordorigin="1545,742" coordsize="2655,0" path="m1545,742l4200,742e" filled="false" stroked="true" strokeweight=".75pt" strokecolor="#0000ed">
            <v:path arrowok="t"/>
            <v:stroke dashstyle="shortdot"/>
            <w10:wrap type="topAndBottom"/>
          </v:shape>
        </w:pict>
      </w:r>
      <w:r>
        <w:rPr/>
        <w:pict>
          <v:line style="position:absolute;mso-position-horizontal-relative:page;mso-position-vertical-relative:paragraph;z-index:-22941696" from="77.25pt,21.349386pt" to="523.499965pt,21.349386pt" stroked="true" strokeweight=".75pt" strokecolor="#0000ed">
            <v:stroke dashstyle="shortdot"/>
            <w10:wrap type="none"/>
          </v:line>
        </w:pict>
      </w:r>
      <w:hyperlink w:history="true" w:anchor="_bookmark857">
        <w:r>
          <w:rPr>
            <w:rFonts w:ascii="Liberation Sans" w:hAnsi="Liberation Sans"/>
            <w:b/>
            <w:color w:val="0000ED"/>
            <w:spacing w:val="16"/>
            <w:sz w:val="25"/>
          </w:rPr>
          <w:t>Case</w:t>
        </w:r>
        <w:r>
          <w:rPr>
            <w:rFonts w:ascii="Liberation Sans" w:hAnsi="Liberation Sans"/>
            <w:b/>
            <w:color w:val="0000ED"/>
            <w:spacing w:val="40"/>
            <w:sz w:val="25"/>
          </w:rPr>
          <w:t> </w:t>
        </w:r>
        <w:r>
          <w:rPr>
            <w:rFonts w:ascii="Liberation Sans" w:hAnsi="Liberation Sans"/>
            <w:b/>
            <w:color w:val="0000ED"/>
            <w:spacing w:val="17"/>
            <w:sz w:val="25"/>
          </w:rPr>
          <w:t>study</w:t>
        </w:r>
        <w:r>
          <w:rPr>
            <w:rFonts w:ascii="Liberation Sans" w:hAnsi="Liberation Sans"/>
            <w:b/>
            <w:color w:val="0000ED"/>
            <w:spacing w:val="40"/>
            <w:sz w:val="25"/>
          </w:rPr>
          <w:t> </w:t>
        </w:r>
        <w:r>
          <w:rPr>
            <w:rFonts w:ascii="Liberation Sans" w:hAnsi="Liberation Sans"/>
            <w:b/>
            <w:color w:val="0000ED"/>
            <w:sz w:val="25"/>
          </w:rPr>
          <w:t>3</w:t>
        </w:r>
        <w:r>
          <w:rPr>
            <w:rFonts w:ascii="Liberation Sans" w:hAnsi="Liberation Sans"/>
            <w:b/>
            <w:color w:val="0000ED"/>
            <w:spacing w:val="40"/>
            <w:sz w:val="25"/>
          </w:rPr>
          <w:t> </w:t>
        </w:r>
        <w:r>
          <w:rPr>
            <w:rFonts w:ascii="Liberation Sans" w:hAnsi="Liberation Sans"/>
            <w:b/>
            <w:color w:val="0000ED"/>
            <w:sz w:val="25"/>
          </w:rPr>
          <w:t>–</w:t>
        </w:r>
        <w:r>
          <w:rPr>
            <w:rFonts w:ascii="Liberation Sans" w:hAnsi="Liberation Sans"/>
            <w:b/>
            <w:color w:val="0000ED"/>
            <w:spacing w:val="40"/>
            <w:sz w:val="25"/>
          </w:rPr>
          <w:t> </w:t>
        </w:r>
        <w:r>
          <w:rPr>
            <w:rFonts w:ascii="Liberation Sans" w:hAnsi="Liberation Sans"/>
            <w:b/>
            <w:color w:val="0000ED"/>
            <w:spacing w:val="19"/>
            <w:sz w:val="25"/>
          </w:rPr>
          <w:t>enhancing</w:t>
        </w:r>
        <w:r>
          <w:rPr>
            <w:rFonts w:ascii="Liberation Sans" w:hAnsi="Liberation Sans"/>
            <w:b/>
            <w:color w:val="0000ED"/>
            <w:spacing w:val="40"/>
            <w:sz w:val="25"/>
          </w:rPr>
          <w:t> </w:t>
        </w:r>
        <w:r>
          <w:rPr>
            <w:rFonts w:ascii="Liberation Sans" w:hAnsi="Liberation Sans"/>
            <w:b/>
            <w:color w:val="0000ED"/>
            <w:spacing w:val="19"/>
            <w:sz w:val="25"/>
          </w:rPr>
          <w:t>compliance</w:t>
        </w:r>
        <w:r>
          <w:rPr>
            <w:rFonts w:ascii="Liberation Sans" w:hAnsi="Liberation Sans"/>
            <w:b/>
            <w:color w:val="0000ED"/>
            <w:spacing w:val="40"/>
            <w:sz w:val="25"/>
          </w:rPr>
          <w:t> </w:t>
        </w:r>
        <w:r>
          <w:rPr>
            <w:rFonts w:ascii="Liberation Sans" w:hAnsi="Liberation Sans"/>
            <w:b/>
            <w:color w:val="0000ED"/>
            <w:spacing w:val="14"/>
            <w:sz w:val="25"/>
          </w:rPr>
          <w:t>and</w:t>
        </w:r>
        <w:r>
          <w:rPr>
            <w:rFonts w:ascii="Liberation Sans" w:hAnsi="Liberation Sans"/>
            <w:b/>
            <w:color w:val="0000ED"/>
            <w:spacing w:val="40"/>
            <w:sz w:val="25"/>
          </w:rPr>
          <w:t> </w:t>
        </w:r>
        <w:r>
          <w:rPr>
            <w:rFonts w:ascii="Liberation Sans" w:hAnsi="Liberation Sans"/>
            <w:b/>
            <w:color w:val="0000ED"/>
            <w:spacing w:val="19"/>
            <w:sz w:val="25"/>
          </w:rPr>
          <w:t>advisory</w:t>
        </w:r>
        <w:r>
          <w:rPr>
            <w:rFonts w:ascii="Liberation Sans" w:hAnsi="Liberation Sans"/>
            <w:b/>
            <w:color w:val="0000ED"/>
            <w:spacing w:val="40"/>
            <w:sz w:val="25"/>
          </w:rPr>
          <w:t> </w:t>
        </w:r>
        <w:r>
          <w:rPr>
            <w:rFonts w:ascii="Liberation Sans" w:hAnsi="Liberation Sans"/>
            <w:b/>
            <w:color w:val="0000ED"/>
            <w:spacing w:val="19"/>
            <w:sz w:val="25"/>
          </w:rPr>
          <w:t>services</w:t>
        </w:r>
        <w:r>
          <w:rPr>
            <w:rFonts w:ascii="Liberation Sans" w:hAnsi="Liberation Sans"/>
            <w:b/>
            <w:color w:val="0000ED"/>
            <w:spacing w:val="40"/>
            <w:sz w:val="25"/>
          </w:rPr>
          <w:t> </w:t>
        </w:r>
        <w:r>
          <w:rPr>
            <w:rFonts w:ascii="Liberation Sans" w:hAnsi="Liberation Sans"/>
            <w:b/>
            <w:color w:val="0000ED"/>
            <w:spacing w:val="11"/>
            <w:sz w:val="25"/>
          </w:rPr>
          <w:t>in an</w:t>
        </w:r>
        <w:r>
          <w:rPr>
            <w:rFonts w:ascii="Liberation Sans" w:hAnsi="Liberation Sans"/>
            <w:b/>
            <w:color w:val="0000ED"/>
            <w:spacing w:val="11"/>
            <w:sz w:val="25"/>
          </w:rPr>
          <w:t> </w:t>
        </w:r>
        <w:r>
          <w:rPr>
            <w:rFonts w:ascii="Liberation Sans" w:hAnsi="Liberation Sans"/>
            <w:b/>
            <w:color w:val="0000ED"/>
            <w:spacing w:val="19"/>
            <w:sz w:val="25"/>
          </w:rPr>
          <w:t>accounting</w:t>
        </w:r>
        <w:r>
          <w:rPr>
            <w:rFonts w:ascii="Liberation Sans" w:hAnsi="Liberation Sans"/>
            <w:b/>
            <w:color w:val="0000ED"/>
            <w:spacing w:val="19"/>
            <w:sz w:val="25"/>
          </w:rPr>
          <w:t> </w:t>
        </w:r>
        <w:r>
          <w:rPr>
            <w:rFonts w:ascii="Liberation Sans" w:hAnsi="Liberation Sans"/>
            <w:b/>
            <w:color w:val="0000ED"/>
            <w:spacing w:val="16"/>
            <w:sz w:val="25"/>
          </w:rPr>
          <w:t>firm</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413pt;width:317.25pt;height:.1pt;mso-position-horizontal-relative:page;mso-position-vertical-relative:paragraph;z-index:-15541248;mso-wrap-distance-left:0;mso-wrap-distance-right:0" id="docshape339" coordorigin="1545,427" coordsize="6345,0" path="m1545,427l7890,427e" filled="false" stroked="true" strokeweight=".75pt" strokecolor="#0000ed">
            <v:path arrowok="t"/>
            <v:stroke dashstyle="shortdot"/>
            <w10:wrap type="topAndBottom"/>
          </v:shape>
        </w:pict>
      </w:r>
      <w:hyperlink w:history="true" w:anchor="_bookmark859">
        <w:r>
          <w:rPr>
            <w:rFonts w:ascii="Liberation Sans"/>
            <w:b/>
            <w:color w:val="0000ED"/>
            <w:spacing w:val="19"/>
            <w:sz w:val="25"/>
          </w:rPr>
          <w:t>Strategic</w:t>
        </w:r>
        <w:r>
          <w:rPr>
            <w:rFonts w:ascii="Liberation Sans"/>
            <w:b/>
            <w:color w:val="0000ED"/>
            <w:spacing w:val="54"/>
            <w:sz w:val="25"/>
          </w:rPr>
          <w:t> </w:t>
        </w:r>
        <w:r>
          <w:rPr>
            <w:rFonts w:ascii="Liberation Sans"/>
            <w:b/>
            <w:color w:val="0000ED"/>
            <w:spacing w:val="20"/>
            <w:sz w:val="25"/>
          </w:rPr>
          <w:t>implementation</w:t>
        </w:r>
        <w:r>
          <w:rPr>
            <w:rFonts w:ascii="Liberation Sans"/>
            <w:b/>
            <w:color w:val="0000ED"/>
            <w:spacing w:val="55"/>
            <w:sz w:val="25"/>
          </w:rPr>
          <w:t> </w:t>
        </w:r>
        <w:r>
          <w:rPr>
            <w:rFonts w:ascii="Liberation Sans"/>
            <w:b/>
            <w:color w:val="0000ED"/>
            <w:spacing w:val="11"/>
            <w:sz w:val="25"/>
          </w:rPr>
          <w:t>of</w:t>
        </w:r>
        <w:r>
          <w:rPr>
            <w:rFonts w:ascii="Liberation Sans"/>
            <w:b/>
            <w:color w:val="0000ED"/>
            <w:spacing w:val="44"/>
            <w:sz w:val="25"/>
          </w:rPr>
          <w:t> </w:t>
        </w:r>
        <w:r>
          <w:rPr>
            <w:rFonts w:ascii="Liberation Sans"/>
            <w:b/>
            <w:color w:val="0000ED"/>
            <w:spacing w:val="11"/>
            <w:sz w:val="25"/>
          </w:rPr>
          <w:t>AI</w:t>
        </w:r>
        <w:r>
          <w:rPr>
            <w:rFonts w:ascii="Liberation Sans"/>
            <w:b/>
            <w:color w:val="0000ED"/>
            <w:spacing w:val="54"/>
            <w:sz w:val="25"/>
          </w:rPr>
          <w:t> </w:t>
        </w:r>
        <w:r>
          <w:rPr>
            <w:rFonts w:ascii="Liberation Sans"/>
            <w:b/>
            <w:color w:val="0000ED"/>
            <w:spacing w:val="11"/>
            <w:sz w:val="25"/>
          </w:rPr>
          <w:t>in</w:t>
        </w:r>
        <w:r>
          <w:rPr>
            <w:rFonts w:ascii="Liberation Sans"/>
            <w:b/>
            <w:color w:val="0000ED"/>
            <w:spacing w:val="55"/>
            <w:sz w:val="25"/>
          </w:rPr>
          <w:t> </w:t>
        </w:r>
        <w:r>
          <w:rPr>
            <w:rFonts w:ascii="Liberation Sans"/>
            <w:b/>
            <w:color w:val="0000ED"/>
            <w:spacing w:val="17"/>
            <w:sz w:val="25"/>
          </w:rPr>
          <w:t>accounting</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11pt;width:262.5pt;height:.1pt;mso-position-horizontal-relative:page;mso-position-vertical-relative:paragraph;z-index:-15540736;mso-wrap-distance-left:0;mso-wrap-distance-right:0" id="docshape340" coordorigin="1545,427" coordsize="5250,0" path="m1545,427l6795,427e" filled="false" stroked="true" strokeweight=".75pt" strokecolor="#0000ed">
            <v:path arrowok="t"/>
            <v:stroke dashstyle="shortdot"/>
            <w10:wrap type="topAndBottom"/>
          </v:shape>
        </w:pict>
      </w:r>
      <w:hyperlink w:history="true" w:anchor="_bookmark862">
        <w:r>
          <w:rPr>
            <w:rFonts w:ascii="Liberation Sans"/>
            <w:b/>
            <w:color w:val="0000ED"/>
            <w:spacing w:val="20"/>
            <w:sz w:val="25"/>
          </w:rPr>
          <w:t>Foundational</w:t>
        </w:r>
        <w:r>
          <w:rPr>
            <w:rFonts w:ascii="Liberation Sans"/>
            <w:b/>
            <w:color w:val="0000ED"/>
            <w:spacing w:val="53"/>
            <w:sz w:val="25"/>
          </w:rPr>
          <w:t> </w:t>
        </w:r>
        <w:r>
          <w:rPr>
            <w:rFonts w:ascii="Liberation Sans"/>
            <w:b/>
            <w:color w:val="0000ED"/>
            <w:spacing w:val="17"/>
            <w:sz w:val="25"/>
          </w:rPr>
          <w:t>steps</w:t>
        </w:r>
        <w:r>
          <w:rPr>
            <w:rFonts w:ascii="Liberation Sans"/>
            <w:b/>
            <w:color w:val="0000ED"/>
            <w:spacing w:val="54"/>
            <w:sz w:val="25"/>
          </w:rPr>
          <w:t> </w:t>
        </w:r>
        <w:r>
          <w:rPr>
            <w:rFonts w:ascii="Liberation Sans"/>
            <w:b/>
            <w:color w:val="0000ED"/>
            <w:spacing w:val="14"/>
            <w:sz w:val="25"/>
          </w:rPr>
          <w:t>for</w:t>
        </w:r>
        <w:r>
          <w:rPr>
            <w:rFonts w:ascii="Liberation Sans"/>
            <w:b/>
            <w:color w:val="0000ED"/>
            <w:spacing w:val="44"/>
            <w:sz w:val="25"/>
          </w:rPr>
          <w:t> </w:t>
        </w:r>
        <w:r>
          <w:rPr>
            <w:rFonts w:ascii="Liberation Sans"/>
            <w:b/>
            <w:color w:val="0000ED"/>
            <w:spacing w:val="11"/>
            <w:sz w:val="25"/>
          </w:rPr>
          <w:t>AI</w:t>
        </w:r>
        <w:r>
          <w:rPr>
            <w:rFonts w:ascii="Liberation Sans"/>
            <w:b/>
            <w:color w:val="0000ED"/>
            <w:spacing w:val="54"/>
            <w:sz w:val="25"/>
          </w:rPr>
          <w:t> </w:t>
        </w:r>
        <w:r>
          <w:rPr>
            <w:rFonts w:ascii="Liberation Sans"/>
            <w:b/>
            <w:color w:val="0000ED"/>
            <w:spacing w:val="18"/>
            <w:sz w:val="25"/>
          </w:rPr>
          <w:t>integration</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409pt;width:166.5pt;height:.1pt;mso-position-horizontal-relative:page;mso-position-vertical-relative:paragraph;z-index:-15540224;mso-wrap-distance-left:0;mso-wrap-distance-right:0" id="docshape341" coordorigin="1545,427" coordsize="3330,0" path="m1545,427l4875,427e" filled="false" stroked="true" strokeweight=".75pt" strokecolor="#0000ed">
            <v:path arrowok="t"/>
            <v:stroke dashstyle="shortdot"/>
            <w10:wrap type="topAndBottom"/>
          </v:shape>
        </w:pict>
      </w:r>
      <w:hyperlink w:history="true" w:anchor="_bookmark864">
        <w:r>
          <w:rPr>
            <w:rFonts w:ascii="Liberation Sans"/>
            <w:b/>
            <w:color w:val="0000ED"/>
            <w:spacing w:val="20"/>
            <w:sz w:val="25"/>
          </w:rPr>
          <w:t>Cultivating</w:t>
        </w:r>
        <w:r>
          <w:rPr>
            <w:rFonts w:ascii="Liberation Sans"/>
            <w:b/>
            <w:color w:val="0000ED"/>
            <w:spacing w:val="42"/>
            <w:sz w:val="25"/>
          </w:rPr>
          <w:t> </w:t>
        </w:r>
        <w:r>
          <w:rPr>
            <w:rFonts w:ascii="Liberation Sans"/>
            <w:b/>
            <w:color w:val="0000ED"/>
            <w:spacing w:val="11"/>
            <w:sz w:val="25"/>
          </w:rPr>
          <w:t>AI</w:t>
        </w:r>
        <w:r>
          <w:rPr>
            <w:rFonts w:ascii="Liberation Sans"/>
            <w:b/>
            <w:color w:val="0000ED"/>
            <w:spacing w:val="53"/>
            <w:sz w:val="25"/>
          </w:rPr>
          <w:t> </w:t>
        </w:r>
        <w:r>
          <w:rPr>
            <w:rFonts w:ascii="Liberation Sans"/>
            <w:b/>
            <w:color w:val="0000ED"/>
            <w:spacing w:val="17"/>
            <w:sz w:val="25"/>
          </w:rPr>
          <w:t>expertise</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05pt;width:295.5pt;height:.1pt;mso-position-horizontal-relative:page;mso-position-vertical-relative:paragraph;z-index:-15539712;mso-wrap-distance-left:0;mso-wrap-distance-right:0" id="docshape342" coordorigin="1545,427" coordsize="5910,0" path="m1545,427l7455,427e" filled="false" stroked="true" strokeweight=".75pt" strokecolor="#0000ed">
            <v:path arrowok="t"/>
            <v:stroke dashstyle="shortdot"/>
            <w10:wrap type="topAndBottom"/>
          </v:shape>
        </w:pict>
      </w:r>
      <w:hyperlink w:history="true" w:anchor="_bookmark866">
        <w:r>
          <w:rPr>
            <w:rFonts w:ascii="Liberation Sans"/>
            <w:b/>
            <w:color w:val="0000ED"/>
            <w:spacing w:val="18"/>
            <w:sz w:val="25"/>
          </w:rPr>
          <w:t>Ethical</w:t>
        </w:r>
        <w:r>
          <w:rPr>
            <w:rFonts w:ascii="Liberation Sans"/>
            <w:b/>
            <w:color w:val="0000ED"/>
            <w:spacing w:val="57"/>
            <w:sz w:val="25"/>
          </w:rPr>
          <w:t> </w:t>
        </w:r>
        <w:r>
          <w:rPr>
            <w:rFonts w:ascii="Liberation Sans"/>
            <w:b/>
            <w:color w:val="0000ED"/>
            <w:spacing w:val="20"/>
            <w:sz w:val="25"/>
          </w:rPr>
          <w:t>considerations</w:t>
        </w:r>
        <w:r>
          <w:rPr>
            <w:rFonts w:ascii="Liberation Sans"/>
            <w:b/>
            <w:color w:val="0000ED"/>
            <w:spacing w:val="56"/>
            <w:sz w:val="25"/>
          </w:rPr>
          <w:t> </w:t>
        </w:r>
        <w:r>
          <w:rPr>
            <w:rFonts w:ascii="Liberation Sans"/>
            <w:b/>
            <w:color w:val="0000ED"/>
            <w:spacing w:val="14"/>
            <w:sz w:val="25"/>
          </w:rPr>
          <w:t>and</w:t>
        </w:r>
        <w:r>
          <w:rPr>
            <w:rFonts w:ascii="Liberation Sans"/>
            <w:b/>
            <w:color w:val="0000ED"/>
            <w:spacing w:val="46"/>
            <w:sz w:val="25"/>
          </w:rPr>
          <w:t> </w:t>
        </w:r>
        <w:r>
          <w:rPr>
            <w:rFonts w:ascii="Liberation Sans"/>
            <w:b/>
            <w:color w:val="0000ED"/>
            <w:spacing w:val="11"/>
            <w:sz w:val="25"/>
          </w:rPr>
          <w:t>AI</w:t>
        </w:r>
        <w:r>
          <w:rPr>
            <w:rFonts w:ascii="Liberation Sans"/>
            <w:b/>
            <w:color w:val="0000ED"/>
            <w:spacing w:val="57"/>
            <w:sz w:val="25"/>
          </w:rPr>
          <w:t> </w:t>
        </w:r>
        <w:r>
          <w:rPr>
            <w:rFonts w:ascii="Liberation Sans"/>
            <w:b/>
            <w:color w:val="0000ED"/>
            <w:spacing w:val="17"/>
            <w:sz w:val="25"/>
          </w:rPr>
          <w:t>governance</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403pt;width:137.25pt;height:.1pt;mso-position-horizontal-relative:page;mso-position-vertical-relative:paragraph;z-index:-15539200;mso-wrap-distance-left:0;mso-wrap-distance-right:0" id="docshape343" coordorigin="1545,427" coordsize="2745,0" path="m1545,427l4290,427e" filled="false" stroked="true" strokeweight=".75pt" strokecolor="#0000ed">
            <v:path arrowok="t"/>
            <v:stroke dashstyle="shortdot"/>
            <w10:wrap type="topAndBottom"/>
          </v:shape>
        </w:pict>
      </w:r>
      <w:hyperlink w:history="true" w:anchor="_bookmark867">
        <w:r>
          <w:rPr>
            <w:rFonts w:ascii="Liberation Sans"/>
            <w:b/>
            <w:color w:val="0000ED"/>
            <w:spacing w:val="18"/>
            <w:sz w:val="25"/>
          </w:rPr>
          <w:t>Ethical</w:t>
        </w:r>
        <w:r>
          <w:rPr>
            <w:rFonts w:ascii="Liberation Sans"/>
            <w:b/>
            <w:color w:val="0000ED"/>
            <w:spacing w:val="54"/>
            <w:sz w:val="25"/>
          </w:rPr>
          <w:t> </w:t>
        </w:r>
        <w:r>
          <w:rPr>
            <w:rFonts w:ascii="Liberation Sans"/>
            <w:b/>
            <w:color w:val="0000ED"/>
            <w:spacing w:val="18"/>
            <w:sz w:val="25"/>
          </w:rPr>
          <w:t>issues</w:t>
        </w:r>
        <w:r>
          <w:rPr>
            <w:rFonts w:ascii="Liberation Sans"/>
            <w:b/>
            <w:color w:val="0000ED"/>
            <w:spacing w:val="54"/>
            <w:sz w:val="25"/>
          </w:rPr>
          <w:t> </w:t>
        </w:r>
        <w:r>
          <w:rPr>
            <w:rFonts w:ascii="Liberation Sans"/>
            <w:b/>
            <w:color w:val="0000ED"/>
            <w:spacing w:val="11"/>
            <w:sz w:val="25"/>
          </w:rPr>
          <w:t>in</w:t>
        </w:r>
        <w:r>
          <w:rPr>
            <w:rFonts w:ascii="Liberation Sans"/>
            <w:b/>
            <w:color w:val="0000ED"/>
            <w:spacing w:val="43"/>
            <w:sz w:val="25"/>
          </w:rPr>
          <w:t> </w:t>
        </w:r>
        <w:r>
          <w:rPr>
            <w:rFonts w:ascii="Liberation Sans"/>
            <w:b/>
            <w:color w:val="0000ED"/>
            <w:spacing w:val="6"/>
            <w:sz w:val="25"/>
          </w:rPr>
          <w:t>AI</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4pt;width:381.75pt;height:.1pt;mso-position-horizontal-relative:page;mso-position-vertical-relative:paragraph;z-index:-15538688;mso-wrap-distance-left:0;mso-wrap-distance-right:0" id="docshape344" coordorigin="1545,427" coordsize="7635,0" path="m1545,427l9180,427e" filled="false" stroked="true" strokeweight=".75pt" strokecolor="#0000ed">
            <v:path arrowok="t"/>
            <v:stroke dashstyle="shortdot"/>
            <w10:wrap type="topAndBottom"/>
          </v:shape>
        </w:pict>
      </w:r>
      <w:hyperlink w:history="true" w:anchor="_bookmark869">
        <w:r>
          <w:rPr>
            <w:rFonts w:ascii="Liberation Sans"/>
            <w:b/>
            <w:color w:val="0000ED"/>
            <w:spacing w:val="19"/>
            <w:sz w:val="25"/>
          </w:rPr>
          <w:t>Strategies</w:t>
        </w:r>
        <w:r>
          <w:rPr>
            <w:rFonts w:ascii="Liberation Sans"/>
            <w:b/>
            <w:color w:val="0000ED"/>
            <w:spacing w:val="58"/>
            <w:sz w:val="25"/>
          </w:rPr>
          <w:t> </w:t>
        </w:r>
        <w:r>
          <w:rPr>
            <w:rFonts w:ascii="Liberation Sans"/>
            <w:b/>
            <w:color w:val="0000ED"/>
            <w:spacing w:val="14"/>
            <w:sz w:val="25"/>
          </w:rPr>
          <w:t>for</w:t>
        </w:r>
        <w:r>
          <w:rPr>
            <w:rFonts w:ascii="Liberation Sans"/>
            <w:b/>
            <w:color w:val="0000ED"/>
            <w:spacing w:val="59"/>
            <w:sz w:val="25"/>
          </w:rPr>
          <w:t> </w:t>
        </w:r>
        <w:r>
          <w:rPr>
            <w:rFonts w:ascii="Liberation Sans"/>
            <w:b/>
            <w:color w:val="0000ED"/>
            <w:spacing w:val="20"/>
            <w:sz w:val="25"/>
          </w:rPr>
          <w:t>establishing</w:t>
        </w:r>
        <w:r>
          <w:rPr>
            <w:rFonts w:ascii="Liberation Sans"/>
            <w:b/>
            <w:color w:val="0000ED"/>
            <w:spacing w:val="47"/>
            <w:sz w:val="25"/>
          </w:rPr>
          <w:t> </w:t>
        </w:r>
        <w:r>
          <w:rPr>
            <w:rFonts w:ascii="Liberation Sans"/>
            <w:b/>
            <w:color w:val="0000ED"/>
            <w:spacing w:val="11"/>
            <w:sz w:val="25"/>
          </w:rPr>
          <w:t>AI</w:t>
        </w:r>
        <w:r>
          <w:rPr>
            <w:rFonts w:ascii="Liberation Sans"/>
            <w:b/>
            <w:color w:val="0000ED"/>
            <w:spacing w:val="59"/>
            <w:sz w:val="25"/>
          </w:rPr>
          <w:t> </w:t>
        </w:r>
        <w:r>
          <w:rPr>
            <w:rFonts w:ascii="Liberation Sans"/>
            <w:b/>
            <w:color w:val="0000ED"/>
            <w:spacing w:val="19"/>
            <w:sz w:val="25"/>
          </w:rPr>
          <w:t>governance</w:t>
        </w:r>
        <w:r>
          <w:rPr>
            <w:rFonts w:ascii="Liberation Sans"/>
            <w:b/>
            <w:color w:val="0000ED"/>
            <w:spacing w:val="58"/>
            <w:sz w:val="25"/>
          </w:rPr>
          <w:t> </w:t>
        </w:r>
        <w:r>
          <w:rPr>
            <w:rFonts w:ascii="Liberation Sans"/>
            <w:b/>
            <w:color w:val="0000ED"/>
            <w:spacing w:val="17"/>
            <w:sz w:val="25"/>
          </w:rPr>
          <w:t>frameworks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398pt;width:211.5pt;height:.1pt;mso-position-horizontal-relative:page;mso-position-vertical-relative:paragraph;z-index:-15538176;mso-wrap-distance-left:0;mso-wrap-distance-right:0" id="docshape345" coordorigin="1545,427" coordsize="4230,0" path="m1545,427l5775,427e" filled="false" stroked="true" strokeweight=".75pt" strokecolor="#0000ed">
            <v:path arrowok="t"/>
            <v:stroke dashstyle="shortdot"/>
            <w10:wrap type="topAndBottom"/>
          </v:shape>
        </w:pict>
      </w:r>
      <w:hyperlink w:history="true" w:anchor="_bookmark872">
        <w:r>
          <w:rPr>
            <w:rFonts w:ascii="Liberation Sans"/>
            <w:b/>
            <w:color w:val="0000ED"/>
            <w:spacing w:val="18"/>
            <w:sz w:val="25"/>
          </w:rPr>
          <w:t>Future</w:t>
        </w:r>
        <w:r>
          <w:rPr>
            <w:rFonts w:ascii="Liberation Sans"/>
            <w:b/>
            <w:color w:val="0000ED"/>
            <w:spacing w:val="53"/>
            <w:sz w:val="25"/>
          </w:rPr>
          <w:t> </w:t>
        </w:r>
        <w:r>
          <w:rPr>
            <w:rFonts w:ascii="Liberation Sans"/>
            <w:b/>
            <w:color w:val="0000ED"/>
            <w:spacing w:val="18"/>
            <w:sz w:val="25"/>
          </w:rPr>
          <w:t>trends</w:t>
        </w:r>
        <w:r>
          <w:rPr>
            <w:rFonts w:ascii="Liberation Sans"/>
            <w:b/>
            <w:color w:val="0000ED"/>
            <w:spacing w:val="54"/>
            <w:sz w:val="25"/>
          </w:rPr>
          <w:t> </w:t>
        </w:r>
        <w:r>
          <w:rPr>
            <w:rFonts w:ascii="Liberation Sans"/>
            <w:b/>
            <w:color w:val="0000ED"/>
            <w:spacing w:val="14"/>
            <w:sz w:val="25"/>
          </w:rPr>
          <w:t>and</w:t>
        </w:r>
        <w:r>
          <w:rPr>
            <w:rFonts w:ascii="Liberation Sans"/>
            <w:b/>
            <w:color w:val="0000ED"/>
            <w:spacing w:val="53"/>
            <w:sz w:val="25"/>
          </w:rPr>
          <w:t> </w:t>
        </w:r>
        <w:r>
          <w:rPr>
            <w:rFonts w:ascii="Liberation Sans"/>
            <w:b/>
            <w:color w:val="0000ED"/>
            <w:spacing w:val="18"/>
            <w:sz w:val="25"/>
          </w:rPr>
          <w:t>predictions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396pt;width:231.75pt;height:.1pt;mso-position-horizontal-relative:page;mso-position-vertical-relative:paragraph;z-index:-15537664;mso-wrap-distance-left:0;mso-wrap-distance-right:0" id="docshape346" coordorigin="1545,427" coordsize="4635,0" path="m1545,427l6180,427e" filled="false" stroked="true" strokeweight=".75pt" strokecolor="#0000ed">
            <v:path arrowok="t"/>
            <v:stroke dashstyle="shortdot"/>
            <w10:wrap type="topAndBottom"/>
          </v:shape>
        </w:pict>
      </w:r>
      <w:hyperlink w:history="true" w:anchor="_bookmark875">
        <w:r>
          <w:rPr>
            <w:rFonts w:ascii="Liberation Sans"/>
            <w:b/>
            <w:color w:val="0000ED"/>
            <w:spacing w:val="19"/>
            <w:sz w:val="25"/>
          </w:rPr>
          <w:t>Preparing</w:t>
        </w:r>
        <w:r>
          <w:rPr>
            <w:rFonts w:ascii="Liberation Sans"/>
            <w:b/>
            <w:color w:val="0000ED"/>
            <w:spacing w:val="54"/>
            <w:sz w:val="25"/>
          </w:rPr>
          <w:t> </w:t>
        </w:r>
        <w:r>
          <w:rPr>
            <w:rFonts w:ascii="Liberation Sans"/>
            <w:b/>
            <w:color w:val="0000ED"/>
            <w:spacing w:val="14"/>
            <w:sz w:val="25"/>
          </w:rPr>
          <w:t>for</w:t>
        </w:r>
        <w:r>
          <w:rPr>
            <w:rFonts w:ascii="Liberation Sans"/>
            <w:b/>
            <w:color w:val="0000ED"/>
            <w:spacing w:val="55"/>
            <w:sz w:val="25"/>
          </w:rPr>
          <w:t> </w:t>
        </w:r>
        <w:r>
          <w:rPr>
            <w:rFonts w:ascii="Liberation Sans"/>
            <w:b/>
            <w:color w:val="0000ED"/>
            <w:spacing w:val="11"/>
            <w:sz w:val="25"/>
          </w:rPr>
          <w:t>an</w:t>
        </w:r>
        <w:r>
          <w:rPr>
            <w:rFonts w:ascii="Liberation Sans"/>
            <w:b/>
            <w:color w:val="0000ED"/>
            <w:spacing w:val="44"/>
            <w:sz w:val="25"/>
          </w:rPr>
          <w:t> </w:t>
        </w:r>
        <w:r>
          <w:rPr>
            <w:rFonts w:ascii="Liberation Sans"/>
            <w:b/>
            <w:color w:val="0000ED"/>
            <w:spacing w:val="22"/>
            <w:sz w:val="25"/>
          </w:rPr>
          <w:t>AI-</w:t>
        </w:r>
        <w:r>
          <w:rPr>
            <w:rFonts w:ascii="Liberation Sans"/>
            <w:b/>
            <w:color w:val="0000ED"/>
            <w:spacing w:val="18"/>
            <w:sz w:val="25"/>
          </w:rPr>
          <w:t>driven</w:t>
        </w:r>
        <w:r>
          <w:rPr>
            <w:rFonts w:ascii="Liberation Sans"/>
            <w:b/>
            <w:color w:val="0000ED"/>
            <w:spacing w:val="54"/>
            <w:sz w:val="25"/>
          </w:rPr>
          <w:t> </w:t>
        </w:r>
        <w:r>
          <w:rPr>
            <w:rFonts w:ascii="Liberation Sans"/>
            <w:b/>
            <w:color w:val="0000ED"/>
            <w:spacing w:val="16"/>
            <w:sz w:val="25"/>
          </w:rPr>
          <w:t>future</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392pt;width:65.25pt;height:.1pt;mso-position-horizontal-relative:page;mso-position-vertical-relative:paragraph;z-index:-15537152;mso-wrap-distance-left:0;mso-wrap-distance-right:0" id="docshape347" coordorigin="1545,427" coordsize="1305,0" path="m1545,427l2850,427e" filled="false" stroked="true" strokeweight=".75pt" strokecolor="#0000ed">
            <v:path arrowok="t"/>
            <v:stroke dashstyle="shortdot"/>
            <w10:wrap type="topAndBottom"/>
          </v:shape>
        </w:pict>
      </w:r>
      <w:hyperlink w:history="true" w:anchor="_bookmark878">
        <w:r>
          <w:rPr>
            <w:rFonts w:ascii="Liberation Sans"/>
            <w:b/>
            <w:color w:val="0000ED"/>
            <w:spacing w:val="16"/>
            <w:sz w:val="25"/>
          </w:rPr>
          <w:t>Summary</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0.97439pt;width:216pt;height:.1pt;mso-position-horizontal-relative:page;mso-position-vertical-relative:paragraph;z-index:-15536640;mso-wrap-distance-left:0;mso-wrap-distance-right:0" id="docshape348" coordorigin="1545,419" coordsize="4320,0" path="m1545,419l5865,419e" filled="false" stroked="true" strokeweight=".75pt" strokecolor="#0000ed">
            <v:path arrowok="t"/>
            <v:stroke dashstyle="shortdot"/>
            <w10:wrap type="topAndBottom"/>
          </v:shape>
        </w:pict>
      </w:r>
      <w:hyperlink w:history="true" w:anchor="_bookmark879">
        <w:r>
          <w:rPr>
            <w:rFonts w:ascii="Liberation Sans"/>
            <w:b/>
            <w:color w:val="0000ED"/>
            <w:spacing w:val="18"/>
            <w:sz w:val="25"/>
          </w:rPr>
          <w:t>Further</w:t>
        </w:r>
        <w:r>
          <w:rPr>
            <w:rFonts w:ascii="Liberation Sans"/>
            <w:b/>
            <w:color w:val="0000ED"/>
            <w:spacing w:val="57"/>
            <w:sz w:val="25"/>
          </w:rPr>
          <w:t> </w:t>
        </w:r>
        <w:r>
          <w:rPr>
            <w:rFonts w:ascii="Liberation Sans"/>
            <w:b/>
            <w:color w:val="0000ED"/>
            <w:spacing w:val="18"/>
            <w:sz w:val="25"/>
          </w:rPr>
          <w:t>reading</w:t>
        </w:r>
        <w:r>
          <w:rPr>
            <w:rFonts w:ascii="Liberation Sans"/>
            <w:b/>
            <w:color w:val="0000ED"/>
            <w:spacing w:val="57"/>
            <w:sz w:val="25"/>
          </w:rPr>
          <w:t> </w:t>
        </w:r>
        <w:r>
          <w:rPr>
            <w:rFonts w:ascii="Liberation Sans"/>
            <w:b/>
            <w:color w:val="0000ED"/>
            <w:spacing w:val="14"/>
            <w:sz w:val="25"/>
          </w:rPr>
          <w:t>and</w:t>
        </w:r>
        <w:r>
          <w:rPr>
            <w:rFonts w:ascii="Liberation Sans"/>
            <w:b/>
            <w:color w:val="0000ED"/>
            <w:spacing w:val="57"/>
            <w:sz w:val="25"/>
          </w:rPr>
          <w:t> </w:t>
        </w:r>
        <w:r>
          <w:rPr>
            <w:rFonts w:ascii="Liberation Sans"/>
            <w:b/>
            <w:color w:val="0000ED"/>
            <w:spacing w:val="17"/>
            <w:sz w:val="25"/>
          </w:rPr>
          <w:t>resources</w:t>
        </w:r>
      </w:hyperlink>
    </w:p>
    <w:p>
      <w:pPr>
        <w:spacing w:after="0"/>
        <w:jc w:val="left"/>
        <w:rPr>
          <w:rFonts w:ascii="Liberation Sans"/>
          <w:sz w:val="25"/>
        </w:rPr>
        <w:sectPr>
          <w:pgSz w:w="12240" w:h="15840"/>
          <w:pgMar w:top="1380" w:bottom="280" w:left="1420" w:right="1420"/>
        </w:sectPr>
      </w:pPr>
    </w:p>
    <w:p>
      <w:pPr>
        <w:spacing w:before="65"/>
        <w:ind w:left="119" w:right="0" w:firstLine="0"/>
        <w:jc w:val="left"/>
        <w:rPr>
          <w:rFonts w:ascii="Liberation Sans"/>
          <w:b/>
          <w:sz w:val="25"/>
        </w:rPr>
      </w:pPr>
      <w:r>
        <w:rPr/>
        <w:pict>
          <v:shape style="position:absolute;margin-left:77.25pt;margin-top:19.849367pt;width:44.25pt;height:.1pt;mso-position-horizontal-relative:page;mso-position-vertical-relative:paragraph;z-index:-15535616;mso-wrap-distance-left:0;mso-wrap-distance-right:0" id="docshape349" coordorigin="1545,397" coordsize="885,0" path="m1545,397l2430,397e" filled="false" stroked="true" strokeweight=".75pt" strokecolor="#0000ed">
            <v:path arrowok="t"/>
            <v:stroke dashstyle="shortdot"/>
            <w10:wrap type="topAndBottom"/>
          </v:shape>
        </w:pict>
      </w:r>
      <w:hyperlink w:history="true" w:anchor="_bookmark880">
        <w:r>
          <w:rPr>
            <w:rFonts w:ascii="Liberation Sans"/>
            <w:b/>
            <w:color w:val="0000ED"/>
            <w:spacing w:val="15"/>
            <w:sz w:val="25"/>
          </w:rPr>
          <w:t>Books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365pt;width:55.5pt;height:.1pt;mso-position-horizontal-relative:page;mso-position-vertical-relative:paragraph;z-index:-15535104;mso-wrap-distance-left:0;mso-wrap-distance-right:0" id="docshape350" coordorigin="1545,427" coordsize="1110,0" path="m1545,427l2655,427e" filled="false" stroked="true" strokeweight=".75pt" strokecolor="#0000ed">
            <v:path arrowok="t"/>
            <v:stroke dashstyle="shortdot"/>
            <w10:wrap type="topAndBottom"/>
          </v:shape>
        </w:pict>
      </w:r>
      <w:hyperlink w:history="true" w:anchor="_bookmark881">
        <w:r>
          <w:rPr>
            <w:rFonts w:ascii="Liberation Sans"/>
            <w:b/>
            <w:color w:val="0000ED"/>
            <w:spacing w:val="17"/>
            <w:sz w:val="25"/>
          </w:rPr>
          <w:t>Articles</w:t>
        </w:r>
      </w:hyperlink>
    </w:p>
    <w:p>
      <w:pPr>
        <w:pStyle w:val="BodyText"/>
        <w:spacing w:before="10"/>
        <w:rPr>
          <w:rFonts w:ascii="Liberation Sans"/>
          <w:b/>
          <w:sz w:val="20"/>
        </w:rPr>
      </w:pPr>
    </w:p>
    <w:p>
      <w:pPr>
        <w:spacing w:before="95"/>
        <w:ind w:left="119" w:right="0" w:firstLine="0"/>
        <w:jc w:val="left"/>
        <w:rPr>
          <w:rFonts w:ascii="Liberation Sans"/>
          <w:b/>
          <w:sz w:val="25"/>
        </w:rPr>
      </w:pPr>
      <w:r>
        <w:rPr/>
        <w:pict>
          <v:shape style="position:absolute;margin-left:77.25pt;margin-top:21.349361pt;width:118.5pt;height:.1pt;mso-position-horizontal-relative:page;mso-position-vertical-relative:paragraph;z-index:-15534592;mso-wrap-distance-left:0;mso-wrap-distance-right:0" id="docshape351" coordorigin="1545,427" coordsize="2370,0" path="m1545,427l3915,427e" filled="false" stroked="true" strokeweight=".75pt" strokecolor="#0000ed">
            <v:path arrowok="t"/>
            <v:stroke dashstyle="shortdot"/>
            <w10:wrap type="topAndBottom"/>
          </v:shape>
        </w:pict>
      </w:r>
      <w:hyperlink w:history="true" w:anchor="_bookmark882">
        <w:r>
          <w:rPr>
            <w:rFonts w:ascii="Liberation Sans"/>
            <w:b/>
            <w:color w:val="0000ED"/>
            <w:spacing w:val="18"/>
            <w:sz w:val="25"/>
          </w:rPr>
          <w:t>Online</w:t>
        </w:r>
        <w:r>
          <w:rPr>
            <w:rFonts w:ascii="Liberation Sans"/>
            <w:b/>
            <w:color w:val="0000ED"/>
            <w:spacing w:val="54"/>
            <w:sz w:val="25"/>
          </w:rPr>
          <w:t> </w:t>
        </w:r>
        <w:r>
          <w:rPr>
            <w:rFonts w:ascii="Liberation Sans"/>
            <w:b/>
            <w:color w:val="0000ED"/>
            <w:spacing w:val="17"/>
            <w:sz w:val="25"/>
          </w:rPr>
          <w:t>platforms</w:t>
        </w:r>
      </w:hyperlink>
    </w:p>
    <w:p>
      <w:pPr>
        <w:pStyle w:val="BodyText"/>
        <w:spacing w:before="7"/>
        <w:rPr>
          <w:rFonts w:ascii="Liberation Sans"/>
          <w:b/>
          <w:sz w:val="19"/>
        </w:rPr>
      </w:pPr>
    </w:p>
    <w:p>
      <w:pPr>
        <w:spacing w:before="95"/>
        <w:ind w:left="119" w:right="0" w:firstLine="0"/>
        <w:jc w:val="left"/>
        <w:rPr>
          <w:rFonts w:ascii="Liberation Sans"/>
          <w:b/>
          <w:sz w:val="25"/>
        </w:rPr>
      </w:pPr>
      <w:r>
        <w:rPr/>
        <w:pict>
          <v:shape style="position:absolute;margin-left:77.25pt;margin-top:21.34936pt;width:249pt;height:.1pt;mso-position-horizontal-relative:page;mso-position-vertical-relative:paragraph;z-index:-15534080;mso-wrap-distance-left:0;mso-wrap-distance-right:0" id="docshape352" coordorigin="1545,427" coordsize="4980,0" path="m1545,427l6525,427e" filled="false" stroked="true" strokeweight=".75pt" strokecolor="#0000ed">
            <v:path arrowok="t"/>
            <v:stroke dashstyle="shortdot"/>
            <w10:wrap type="topAndBottom"/>
          </v:shape>
        </w:pict>
      </w:r>
      <w:hyperlink w:history="true" w:anchor="_bookmark883">
        <w:r>
          <w:rPr>
            <w:rFonts w:ascii="Liberation Sans"/>
            <w:b/>
            <w:color w:val="0000ED"/>
            <w:spacing w:val="20"/>
            <w:sz w:val="25"/>
          </w:rPr>
          <w:t>Professional</w:t>
        </w:r>
        <w:r>
          <w:rPr>
            <w:rFonts w:ascii="Liberation Sans"/>
            <w:b/>
            <w:color w:val="0000ED"/>
            <w:spacing w:val="58"/>
            <w:sz w:val="25"/>
          </w:rPr>
          <w:t> </w:t>
        </w:r>
        <w:r>
          <w:rPr>
            <w:rFonts w:ascii="Liberation Sans"/>
            <w:b/>
            <w:color w:val="0000ED"/>
            <w:spacing w:val="18"/>
            <w:sz w:val="25"/>
          </w:rPr>
          <w:t>courses</w:t>
        </w:r>
        <w:r>
          <w:rPr>
            <w:rFonts w:ascii="Liberation Sans"/>
            <w:b/>
            <w:color w:val="0000ED"/>
            <w:spacing w:val="58"/>
            <w:sz w:val="25"/>
          </w:rPr>
          <w:t> </w:t>
        </w:r>
        <w:r>
          <w:rPr>
            <w:rFonts w:ascii="Liberation Sans"/>
            <w:b/>
            <w:color w:val="0000ED"/>
            <w:spacing w:val="14"/>
            <w:sz w:val="25"/>
          </w:rPr>
          <w:t>and</w:t>
        </w:r>
        <w:r>
          <w:rPr>
            <w:rFonts w:ascii="Liberation Sans"/>
            <w:b/>
            <w:color w:val="0000ED"/>
            <w:spacing w:val="58"/>
            <w:sz w:val="25"/>
          </w:rPr>
          <w:t> </w:t>
        </w:r>
        <w:r>
          <w:rPr>
            <w:rFonts w:ascii="Liberation Sans"/>
            <w:b/>
            <w:color w:val="0000ED"/>
            <w:spacing w:val="17"/>
            <w:sz w:val="25"/>
          </w:rPr>
          <w:t>webinars</w:t>
        </w:r>
      </w:hyperlink>
    </w:p>
    <w:p>
      <w:pPr>
        <w:pStyle w:val="BodyText"/>
        <w:spacing w:before="10"/>
        <w:rPr>
          <w:rFonts w:ascii="Liberation Sans"/>
          <w:b/>
          <w:sz w:val="20"/>
        </w:rPr>
      </w:pPr>
    </w:p>
    <w:p>
      <w:pPr>
        <w:pStyle w:val="Heading3"/>
        <w:spacing w:before="95"/>
      </w:pPr>
      <w:r>
        <w:rPr/>
        <w:pict>
          <v:shape style="position:absolute;margin-left:77.25pt;margin-top:21.349356pt;width:31.5pt;height:.1pt;mso-position-horizontal-relative:page;mso-position-vertical-relative:paragraph;z-index:-15533568;mso-wrap-distance-left:0;mso-wrap-distance-right:0" id="docshape353" coordorigin="1545,427" coordsize="630,0" path="m1545,427l2175,427e" filled="false" stroked="true" strokeweight=".75pt" strokecolor="#0000ed">
            <v:path arrowok="t"/>
            <v:stroke dashstyle="shortdot"/>
            <w10:wrap type="topAndBottom"/>
          </v:shape>
        </w:pict>
      </w:r>
      <w:hyperlink w:history="true" w:anchor="_bookmark884">
        <w:r>
          <w:rPr>
            <w:color w:val="0000ED"/>
            <w:spacing w:val="9"/>
          </w:rPr>
          <w:t>Q&amp;A</w:t>
        </w:r>
      </w:hyperlink>
    </w:p>
    <w:p>
      <w:pPr>
        <w:pStyle w:val="BodyText"/>
        <w:spacing w:before="9"/>
        <w:rPr>
          <w:rFonts w:ascii="Liberation Sans"/>
          <w:b/>
          <w:sz w:val="28"/>
        </w:rPr>
      </w:pPr>
    </w:p>
    <w:p>
      <w:pPr>
        <w:spacing w:before="89"/>
        <w:ind w:left="119" w:right="0" w:firstLine="0"/>
        <w:jc w:val="left"/>
        <w:rPr>
          <w:rFonts w:ascii="Liberation Sans"/>
          <w:sz w:val="32"/>
        </w:rPr>
      </w:pPr>
      <w:r>
        <w:rPr/>
        <w:pict>
          <v:shape style="position:absolute;margin-left:77.25pt;margin-top:25.082312pt;width:45pt;height:.1pt;mso-position-horizontal-relative:page;mso-position-vertical-relative:paragraph;z-index:-15533056;mso-wrap-distance-left:0;mso-wrap-distance-right:0" id="docshape354" coordorigin="1545,502" coordsize="900,0" path="m1545,502l2445,502e" filled="false" stroked="true" strokeweight=".75pt" strokecolor="#0000ed">
            <v:path arrowok="t"/>
            <v:stroke dashstyle="shortdot"/>
            <w10:wrap type="topAndBottom"/>
          </v:shape>
        </w:pict>
      </w:r>
      <w:hyperlink w:history="true" w:anchor="_bookmark885">
        <w:r>
          <w:rPr>
            <w:rFonts w:ascii="Liberation Sans"/>
            <w:color w:val="0000ED"/>
            <w:spacing w:val="17"/>
            <w:sz w:val="32"/>
          </w:rPr>
          <w:t>Index</w:t>
        </w:r>
      </w:hyperlink>
    </w:p>
    <w:p>
      <w:pPr>
        <w:pStyle w:val="BodyText"/>
        <w:spacing w:before="5"/>
        <w:rPr>
          <w:rFonts w:ascii="Liberation Sans"/>
          <w:sz w:val="27"/>
        </w:rPr>
      </w:pPr>
    </w:p>
    <w:p>
      <w:pPr>
        <w:spacing w:before="89"/>
        <w:ind w:left="119" w:right="0" w:firstLine="0"/>
        <w:jc w:val="left"/>
        <w:rPr>
          <w:rFonts w:ascii="Liberation Sans"/>
          <w:sz w:val="32"/>
        </w:rPr>
      </w:pPr>
      <w:r>
        <w:rPr/>
        <w:pict>
          <v:shape style="position:absolute;margin-left:77.25pt;margin-top:25.08234pt;width:229.5pt;height:.1pt;mso-position-horizontal-relative:page;mso-position-vertical-relative:paragraph;z-index:-15532544;mso-wrap-distance-left:0;mso-wrap-distance-right:0" id="docshape355" coordorigin="1545,502" coordsize="4590,0" path="m1545,502l6135,502e" filled="false" stroked="true" strokeweight=".75pt" strokecolor="#0000ed">
            <v:path arrowok="t"/>
            <v:stroke dashstyle="shortdot"/>
            <w10:wrap type="topAndBottom"/>
          </v:shape>
        </w:pict>
      </w:r>
      <w:hyperlink w:history="true" w:anchor="_bookmark888">
        <w:r>
          <w:rPr>
            <w:rFonts w:ascii="Liberation Sans"/>
            <w:color w:val="0000ED"/>
            <w:spacing w:val="19"/>
            <w:sz w:val="32"/>
          </w:rPr>
          <w:t>Other</w:t>
        </w:r>
        <w:r>
          <w:rPr>
            <w:rFonts w:ascii="Liberation Sans"/>
            <w:color w:val="0000ED"/>
            <w:spacing w:val="46"/>
            <w:sz w:val="32"/>
          </w:rPr>
          <w:t> </w:t>
        </w:r>
        <w:r>
          <w:rPr>
            <w:rFonts w:ascii="Liberation Sans"/>
            <w:color w:val="0000ED"/>
            <w:spacing w:val="19"/>
            <w:sz w:val="32"/>
          </w:rPr>
          <w:t>Books</w:t>
        </w:r>
        <w:r>
          <w:rPr>
            <w:rFonts w:ascii="Liberation Sans"/>
            <w:color w:val="0000ED"/>
            <w:spacing w:val="41"/>
            <w:sz w:val="32"/>
          </w:rPr>
          <w:t> </w:t>
        </w:r>
        <w:r>
          <w:rPr>
            <w:rFonts w:ascii="Liberation Sans"/>
            <w:color w:val="0000ED"/>
            <w:sz w:val="32"/>
          </w:rPr>
          <w:t>You</w:t>
        </w:r>
        <w:r>
          <w:rPr>
            <w:rFonts w:ascii="Liberation Sans"/>
            <w:color w:val="0000ED"/>
            <w:spacing w:val="46"/>
            <w:sz w:val="32"/>
          </w:rPr>
          <w:t> </w:t>
        </w:r>
        <w:r>
          <w:rPr>
            <w:rFonts w:ascii="Liberation Sans"/>
            <w:color w:val="0000ED"/>
            <w:spacing w:val="16"/>
            <w:sz w:val="32"/>
          </w:rPr>
          <w:t>May</w:t>
        </w:r>
        <w:r>
          <w:rPr>
            <w:rFonts w:ascii="Liberation Sans"/>
            <w:color w:val="0000ED"/>
            <w:spacing w:val="46"/>
            <w:sz w:val="32"/>
          </w:rPr>
          <w:t> </w:t>
        </w:r>
        <w:r>
          <w:rPr>
            <w:rFonts w:ascii="Liberation Sans"/>
            <w:color w:val="0000ED"/>
            <w:spacing w:val="17"/>
            <w:sz w:val="32"/>
          </w:rPr>
          <w:t>Enjoy</w:t>
        </w:r>
      </w:hyperlink>
    </w:p>
    <w:p>
      <w:pPr>
        <w:spacing w:before="184" w:after="36"/>
        <w:ind w:left="119" w:right="0" w:firstLine="0"/>
        <w:jc w:val="left"/>
        <w:rPr>
          <w:i/>
          <w:sz w:val="22"/>
        </w:rPr>
      </w:pPr>
      <w:hyperlink r:id="rId8">
        <w:r>
          <w:rPr>
            <w:i/>
            <w:color w:val="0000ED"/>
            <w:spacing w:val="-2"/>
            <w:sz w:val="22"/>
          </w:rPr>
          <w:t>OceanofPDF.com</w:t>
        </w:r>
      </w:hyperlink>
    </w:p>
    <w:p>
      <w:pPr>
        <w:pStyle w:val="BodyText"/>
        <w:spacing w:line="20" w:lineRule="exact"/>
        <w:ind w:left="125"/>
        <w:rPr>
          <w:sz w:val="2"/>
        </w:rPr>
      </w:pPr>
      <w:r>
        <w:rPr>
          <w:sz w:val="2"/>
        </w:rPr>
        <w:pict>
          <v:group style="width:79.5pt;height:.75pt;mso-position-horizontal-relative:char;mso-position-vertical-relative:line" id="docshapegroup356" coordorigin="0,0" coordsize="1590,15">
            <v:line style="position:absolute" from="0,7" to="1590,7" stroked="true" strokeweight=".75pt" strokecolor="#0000ed">
              <v:stroke dashstyle="shortdot"/>
            </v:line>
          </v:group>
        </w:pict>
      </w:r>
      <w:r>
        <w:rPr>
          <w:sz w:val="2"/>
        </w:rPr>
      </w:r>
    </w:p>
    <w:p>
      <w:pPr>
        <w:spacing w:after="0" w:line="20" w:lineRule="exact"/>
        <w:rPr>
          <w:sz w:val="2"/>
        </w:rPr>
        <w:sectPr>
          <w:pgSz w:w="12240" w:h="15840"/>
          <w:pgMar w:top="1380" w:bottom="280" w:left="1420" w:right="1420"/>
        </w:sectPr>
      </w:pPr>
    </w:p>
    <w:p>
      <w:pPr>
        <w:pStyle w:val="Heading2"/>
        <w:spacing w:before="75"/>
      </w:pPr>
      <w:bookmarkStart w:name="Preface" w:id="12"/>
      <w:bookmarkEnd w:id="12"/>
      <w:r>
        <w:rPr/>
      </w:r>
      <w:bookmarkStart w:name="_bookmark6" w:id="13"/>
      <w:bookmarkEnd w:id="13"/>
      <w:r>
        <w:rPr/>
      </w:r>
      <w:r>
        <w:rPr>
          <w:color w:val="212121"/>
          <w:spacing w:val="18"/>
        </w:rPr>
        <w:t>Preface</w:t>
      </w:r>
    </w:p>
    <w:p>
      <w:pPr>
        <w:spacing w:line="340" w:lineRule="auto" w:before="191"/>
        <w:ind w:left="119" w:right="270" w:firstLine="0"/>
        <w:jc w:val="left"/>
        <w:rPr>
          <w:i/>
          <w:sz w:val="22"/>
        </w:rPr>
      </w:pPr>
      <w:r>
        <w:rPr>
          <w:i/>
          <w:color w:val="212121"/>
          <w:sz w:val="22"/>
        </w:rPr>
        <w:t>ChatGPT and AI for Accountants is a comprehensive guide that explores the transformative potential</w:t>
      </w:r>
      <w:r>
        <w:rPr>
          <w:i/>
          <w:color w:val="212121"/>
          <w:sz w:val="22"/>
        </w:rPr>
        <w:t> of </w:t>
      </w:r>
      <w:r>
        <w:rPr>
          <w:b/>
          <w:color w:val="212121"/>
          <w:sz w:val="22"/>
        </w:rPr>
        <w:t>generative artificial intelligence </w:t>
      </w:r>
      <w:r>
        <w:rPr>
          <w:i/>
          <w:color w:val="212121"/>
          <w:sz w:val="22"/>
        </w:rPr>
        <w:t>(</w:t>
      </w:r>
      <w:r>
        <w:rPr>
          <w:b/>
          <w:color w:val="212121"/>
          <w:sz w:val="22"/>
        </w:rPr>
        <w:t>GAI</w:t>
      </w:r>
      <w:r>
        <w:rPr>
          <w:i/>
          <w:color w:val="212121"/>
          <w:sz w:val="22"/>
        </w:rPr>
        <w:t>) in accounting. It provides a deep dive into how AI can</w:t>
      </w:r>
      <w:r>
        <w:rPr>
          <w:i/>
          <w:color w:val="212121"/>
          <w:sz w:val="22"/>
        </w:rPr>
        <w:t> enhance various aspects of accounting, from practice management and tax application to fraud examination and corporate governance.</w:t>
      </w:r>
    </w:p>
    <w:p>
      <w:pPr>
        <w:spacing w:after="0" w:line="340" w:lineRule="auto"/>
        <w:jc w:val="left"/>
        <w:rPr>
          <w:sz w:val="22"/>
        </w:rPr>
        <w:sectPr>
          <w:pgSz w:w="12240" w:h="15840"/>
          <w:pgMar w:top="1800" w:bottom="280" w:left="1420" w:right="1420"/>
        </w:sectPr>
      </w:pPr>
    </w:p>
    <w:p>
      <w:pPr>
        <w:pStyle w:val="Heading2"/>
        <w:spacing w:before="75"/>
      </w:pPr>
      <w:bookmarkStart w:name="Who this book is for" w:id="14"/>
      <w:bookmarkEnd w:id="14"/>
      <w:r>
        <w:rPr/>
      </w:r>
      <w:bookmarkStart w:name="_bookmark7" w:id="15"/>
      <w:bookmarkEnd w:id="15"/>
      <w:r>
        <w:rPr/>
      </w:r>
      <w:r>
        <w:rPr>
          <w:color w:val="212121"/>
          <w:spacing w:val="16"/>
        </w:rPr>
        <w:t>Who</w:t>
      </w:r>
      <w:r>
        <w:rPr>
          <w:color w:val="212121"/>
          <w:spacing w:val="42"/>
        </w:rPr>
        <w:t> </w:t>
      </w:r>
      <w:r>
        <w:rPr>
          <w:color w:val="212121"/>
          <w:spacing w:val="18"/>
        </w:rPr>
        <w:t>this</w:t>
      </w:r>
      <w:r>
        <w:rPr>
          <w:color w:val="212121"/>
          <w:spacing w:val="43"/>
        </w:rPr>
        <w:t> </w:t>
      </w:r>
      <w:r>
        <w:rPr>
          <w:color w:val="212121"/>
          <w:spacing w:val="18"/>
        </w:rPr>
        <w:t>book</w:t>
      </w:r>
      <w:r>
        <w:rPr>
          <w:color w:val="212121"/>
          <w:spacing w:val="43"/>
        </w:rPr>
        <w:t> </w:t>
      </w:r>
      <w:r>
        <w:rPr>
          <w:color w:val="212121"/>
          <w:spacing w:val="12"/>
        </w:rPr>
        <w:t>is</w:t>
      </w:r>
      <w:r>
        <w:rPr>
          <w:color w:val="212121"/>
          <w:spacing w:val="43"/>
        </w:rPr>
        <w:t> </w:t>
      </w:r>
      <w:r>
        <w:rPr>
          <w:color w:val="212121"/>
          <w:spacing w:val="11"/>
        </w:rPr>
        <w:t>for</w:t>
      </w:r>
    </w:p>
    <w:p>
      <w:pPr>
        <w:pStyle w:val="BodyText"/>
        <w:spacing w:line="340" w:lineRule="auto" w:before="191"/>
        <w:ind w:left="119" w:right="375"/>
        <w:rPr>
          <w:i/>
        </w:rPr>
      </w:pPr>
      <w:r>
        <w:rPr>
          <w:color w:val="212121"/>
        </w:rPr>
        <w:t>This book is primarily designed for finance professionals and accounting business educators, students, and enthusiasts interested in understanding and applying AI in their work in their professional or personal lives. A basic understanding of the accounting environment principles is assumed. While familiarity with</w:t>
      </w:r>
      <w:r>
        <w:rPr>
          <w:color w:val="212121"/>
          <w:spacing w:val="-6"/>
        </w:rPr>
        <w:t> </w:t>
      </w:r>
      <w:r>
        <w:rPr>
          <w:color w:val="212121"/>
        </w:rPr>
        <w:t>AI concepts can be beneficial, it is optional as the book appeals to users of the technology at all levels</w:t>
      </w:r>
      <w:r>
        <w:rPr>
          <w:i/>
          <w:color w:val="212121"/>
        </w:rPr>
        <w:t>.</w:t>
      </w:r>
    </w:p>
    <w:p>
      <w:pPr>
        <w:spacing w:after="0" w:line="340" w:lineRule="auto"/>
        <w:sectPr>
          <w:pgSz w:w="12240" w:h="15840"/>
          <w:pgMar w:top="1800" w:bottom="280" w:left="1420" w:right="1420"/>
        </w:sectPr>
      </w:pPr>
    </w:p>
    <w:p>
      <w:pPr>
        <w:pStyle w:val="Heading2"/>
        <w:spacing w:before="75"/>
      </w:pPr>
      <w:bookmarkStart w:name="What this book covers" w:id="16"/>
      <w:bookmarkEnd w:id="16"/>
      <w:r>
        <w:rPr/>
      </w:r>
      <w:bookmarkStart w:name="_bookmark8" w:id="17"/>
      <w:bookmarkEnd w:id="17"/>
      <w:r>
        <w:rPr/>
      </w:r>
      <w:r>
        <w:rPr>
          <w:color w:val="212121"/>
          <w:spacing w:val="18"/>
        </w:rPr>
        <w:t>What</w:t>
      </w:r>
      <w:r>
        <w:rPr>
          <w:color w:val="212121"/>
          <w:spacing w:val="41"/>
        </w:rPr>
        <w:t> </w:t>
      </w:r>
      <w:r>
        <w:rPr>
          <w:color w:val="212121"/>
          <w:spacing w:val="18"/>
        </w:rPr>
        <w:t>this</w:t>
      </w:r>
      <w:r>
        <w:rPr>
          <w:color w:val="212121"/>
          <w:spacing w:val="42"/>
        </w:rPr>
        <w:t> </w:t>
      </w:r>
      <w:r>
        <w:rPr>
          <w:color w:val="212121"/>
          <w:spacing w:val="18"/>
        </w:rPr>
        <w:t>book</w:t>
      </w:r>
      <w:r>
        <w:rPr>
          <w:color w:val="212121"/>
          <w:spacing w:val="41"/>
        </w:rPr>
        <w:t> </w:t>
      </w:r>
      <w:r>
        <w:rPr>
          <w:color w:val="212121"/>
          <w:spacing w:val="18"/>
        </w:rPr>
        <w:t>covers</w:t>
      </w:r>
    </w:p>
    <w:p>
      <w:pPr>
        <w:spacing w:line="340" w:lineRule="auto" w:before="191"/>
        <w:ind w:left="119" w:right="0" w:firstLine="0"/>
        <w:jc w:val="left"/>
        <w:rPr>
          <w:sz w:val="22"/>
        </w:rPr>
      </w:pPr>
      <w:r>
        <w:rPr/>
        <w:pict>
          <v:line style="position:absolute;mso-position-horizontal-relative:page;mso-position-vertical-relative:paragraph;z-index:-22937088" from="77.25pt,23.944473pt" to="122.249996pt,23.944473pt" stroked="true" strokeweight=".75pt" strokecolor="#0000ed">
            <v:stroke dashstyle="shortdot"/>
            <w10:wrap type="none"/>
          </v:line>
        </w:pict>
      </w:r>
      <w:hyperlink w:history="true" w:anchor="_bookmark13">
        <w:r>
          <w:rPr>
            <w:i/>
            <w:color w:val="0000ED"/>
            <w:sz w:val="22"/>
          </w:rPr>
          <w:t>Chapter 1</w:t>
        </w:r>
      </w:hyperlink>
      <w:r>
        <w:rPr>
          <w:i/>
          <w:color w:val="212121"/>
          <w:sz w:val="22"/>
        </w:rPr>
        <w:t>, Generative Artificial Intelligence (GAI): Understanding the Technology</w:t>
      </w:r>
      <w:r>
        <w:rPr>
          <w:color w:val="212121"/>
          <w:sz w:val="22"/>
        </w:rPr>
        <w:t>, provides an introduction to GAI and its potential applications in accounting.</w:t>
      </w:r>
    </w:p>
    <w:p>
      <w:pPr>
        <w:spacing w:line="340" w:lineRule="auto" w:before="122"/>
        <w:ind w:left="119" w:right="238" w:firstLine="0"/>
        <w:jc w:val="left"/>
        <w:rPr>
          <w:sz w:val="22"/>
        </w:rPr>
      </w:pPr>
      <w:r>
        <w:rPr/>
        <w:pict>
          <v:line style="position:absolute;mso-position-horizontal-relative:page;mso-position-vertical-relative:paragraph;z-index:-22936576" from="77.25pt,20.494471pt" to="122.249996pt,20.494471pt" stroked="true" strokeweight=".75pt" strokecolor="#0000ed">
            <v:stroke dashstyle="shortdot"/>
            <w10:wrap type="none"/>
          </v:line>
        </w:pict>
      </w:r>
      <w:hyperlink w:history="true" w:anchor="_bookmark66">
        <w:r>
          <w:rPr>
            <w:i/>
            <w:color w:val="0000ED"/>
            <w:sz w:val="22"/>
          </w:rPr>
          <w:t>Chapter 2</w:t>
        </w:r>
      </w:hyperlink>
      <w:r>
        <w:rPr>
          <w:i/>
          <w:color w:val="212121"/>
          <w:sz w:val="22"/>
        </w:rPr>
        <w:t>, Enhancing Practice Management Using This Technology</w:t>
      </w:r>
      <w:r>
        <w:rPr>
          <w:color w:val="212121"/>
          <w:sz w:val="22"/>
        </w:rPr>
        <w:t>, explores how</w:t>
      </w:r>
      <w:r>
        <w:rPr>
          <w:color w:val="212121"/>
          <w:spacing w:val="-4"/>
          <w:sz w:val="22"/>
        </w:rPr>
        <w:t> </w:t>
      </w:r>
      <w:r>
        <w:rPr>
          <w:color w:val="212121"/>
          <w:sz w:val="22"/>
        </w:rPr>
        <w:t>AI can streamline and optimize accounting practice management.</w:t>
      </w:r>
    </w:p>
    <w:p>
      <w:pPr>
        <w:spacing w:line="340" w:lineRule="auto" w:before="106"/>
        <w:ind w:left="119" w:right="0" w:firstLine="0"/>
        <w:jc w:val="left"/>
        <w:rPr>
          <w:sz w:val="22"/>
        </w:rPr>
      </w:pPr>
      <w:r>
        <w:rPr/>
        <w:pict>
          <v:line style="position:absolute;mso-position-horizontal-relative:page;mso-position-vertical-relative:paragraph;z-index:-22936064" from="77.25pt,19.694468pt" to="122.249996pt,19.694468pt" stroked="true" strokeweight=".75pt" strokecolor="#0000ed">
            <v:stroke dashstyle="shortdot"/>
            <w10:wrap type="none"/>
          </v:line>
        </w:pict>
      </w:r>
      <w:hyperlink w:history="true" w:anchor="_bookmark101">
        <w:r>
          <w:rPr>
            <w:i/>
            <w:color w:val="0000ED"/>
            <w:sz w:val="22"/>
          </w:rPr>
          <w:t>Chapter 3</w:t>
        </w:r>
      </w:hyperlink>
      <w:r>
        <w:rPr>
          <w:i/>
          <w:color w:val="212121"/>
          <w:sz w:val="22"/>
        </w:rPr>
        <w:t>, Applying AI in the Tax Realm</w:t>
      </w:r>
      <w:r>
        <w:rPr>
          <w:color w:val="212121"/>
          <w:sz w:val="22"/>
        </w:rPr>
        <w:t>, discusses the use of</w:t>
      </w:r>
      <w:r>
        <w:rPr>
          <w:color w:val="212121"/>
          <w:spacing w:val="-8"/>
          <w:sz w:val="22"/>
        </w:rPr>
        <w:t> </w:t>
      </w:r>
      <w:r>
        <w:rPr>
          <w:color w:val="212121"/>
          <w:sz w:val="22"/>
        </w:rPr>
        <w:t>AI for efficient and accurate tax calculations and compliance.</w:t>
      </w:r>
    </w:p>
    <w:p>
      <w:pPr>
        <w:spacing w:line="340" w:lineRule="auto" w:before="122"/>
        <w:ind w:left="119" w:right="238" w:firstLine="0"/>
        <w:jc w:val="left"/>
        <w:rPr>
          <w:sz w:val="22"/>
        </w:rPr>
      </w:pPr>
      <w:r>
        <w:rPr/>
        <w:pict>
          <v:line style="position:absolute;mso-position-horizontal-relative:page;mso-position-vertical-relative:paragraph;z-index:-22935552" from="77.25pt,20.494465pt" to="122.249996pt,20.494465pt" stroked="true" strokeweight=".75pt" strokecolor="#0000ed">
            <v:stroke dashstyle="shortdot"/>
            <w10:wrap type="none"/>
          </v:line>
        </w:pict>
      </w:r>
      <w:hyperlink w:history="true" w:anchor="_bookmark158">
        <w:r>
          <w:rPr>
            <w:i/>
            <w:color w:val="0000ED"/>
            <w:sz w:val="22"/>
          </w:rPr>
          <w:t>Chapter 4</w:t>
        </w:r>
      </w:hyperlink>
      <w:r>
        <w:rPr>
          <w:i/>
          <w:color w:val="212121"/>
          <w:sz w:val="22"/>
        </w:rPr>
        <w:t>, Enhancing Audits with AI</w:t>
      </w:r>
      <w:r>
        <w:rPr>
          <w:color w:val="212121"/>
          <w:sz w:val="22"/>
        </w:rPr>
        <w:t>, delves into how</w:t>
      </w:r>
      <w:r>
        <w:rPr>
          <w:color w:val="212121"/>
          <w:spacing w:val="-6"/>
          <w:sz w:val="22"/>
        </w:rPr>
        <w:t> </w:t>
      </w:r>
      <w:r>
        <w:rPr>
          <w:color w:val="212121"/>
          <w:sz w:val="22"/>
        </w:rPr>
        <w:t>AI can improve the audit process by providing more accurate and timely insights.</w:t>
      </w:r>
    </w:p>
    <w:p>
      <w:pPr>
        <w:spacing w:line="340" w:lineRule="auto" w:before="107"/>
        <w:ind w:left="119" w:right="375" w:firstLine="0"/>
        <w:jc w:val="left"/>
        <w:rPr>
          <w:sz w:val="22"/>
        </w:rPr>
      </w:pPr>
      <w:r>
        <w:rPr/>
        <w:pict>
          <v:line style="position:absolute;mso-position-horizontal-relative:page;mso-position-vertical-relative:paragraph;z-index:-22935040" from="77.25pt,19.744461pt" to="122.249996pt,19.744461pt" stroked="true" strokeweight=".75pt" strokecolor="#0000ed">
            <v:stroke dashstyle="shortdot"/>
            <w10:wrap type="none"/>
          </v:line>
        </w:pict>
      </w:r>
      <w:hyperlink w:history="true" w:anchor="_bookmark229">
        <w:r>
          <w:rPr>
            <w:i/>
            <w:color w:val="0000ED"/>
            <w:sz w:val="22"/>
          </w:rPr>
          <w:t>Chapter 5</w:t>
        </w:r>
      </w:hyperlink>
      <w:r>
        <w:rPr>
          <w:i/>
          <w:color w:val="212121"/>
          <w:sz w:val="22"/>
        </w:rPr>
        <w:t>, Integrating AI with Fraud Examination and Forensic Accounting</w:t>
      </w:r>
      <w:r>
        <w:rPr>
          <w:color w:val="212121"/>
          <w:sz w:val="22"/>
        </w:rPr>
        <w:t>, examines how</w:t>
      </w:r>
      <w:r>
        <w:rPr>
          <w:color w:val="212121"/>
          <w:spacing w:val="-4"/>
          <w:sz w:val="22"/>
        </w:rPr>
        <w:t> </w:t>
      </w:r>
      <w:r>
        <w:rPr>
          <w:color w:val="212121"/>
          <w:sz w:val="22"/>
        </w:rPr>
        <w:t>AI can aid in detecting and preventing fraudulent activities.</w:t>
      </w:r>
    </w:p>
    <w:p>
      <w:pPr>
        <w:spacing w:line="340" w:lineRule="auto" w:before="121"/>
        <w:ind w:left="119" w:right="375" w:firstLine="0"/>
        <w:jc w:val="left"/>
        <w:rPr>
          <w:sz w:val="22"/>
        </w:rPr>
      </w:pPr>
      <w:r>
        <w:rPr/>
        <w:pict>
          <v:line style="position:absolute;mso-position-horizontal-relative:page;mso-position-vertical-relative:paragraph;z-index:-22934528" from="77.25pt,20.444458pt" to="122.249996pt,20.444458pt" stroked="true" strokeweight=".75pt" strokecolor="#0000ed">
            <v:stroke dashstyle="shortdot"/>
            <w10:wrap type="none"/>
          </v:line>
        </w:pict>
      </w:r>
      <w:hyperlink w:history="true" w:anchor="_bookmark319">
        <w:r>
          <w:rPr>
            <w:i/>
            <w:color w:val="0000ED"/>
            <w:sz w:val="22"/>
          </w:rPr>
          <w:t>Chapter 6</w:t>
        </w:r>
      </w:hyperlink>
      <w:r>
        <w:rPr>
          <w:i/>
          <w:color w:val="212121"/>
          <w:sz w:val="22"/>
        </w:rPr>
        <w:t>, Turbocharging Financial Analysis and Projection</w:t>
      </w:r>
      <w:r>
        <w:rPr>
          <w:color w:val="212121"/>
          <w:sz w:val="22"/>
        </w:rPr>
        <w:t>, demonstrates how</w:t>
      </w:r>
      <w:r>
        <w:rPr>
          <w:color w:val="212121"/>
          <w:spacing w:val="-5"/>
          <w:sz w:val="22"/>
        </w:rPr>
        <w:t> </w:t>
      </w:r>
      <w:r>
        <w:rPr>
          <w:color w:val="212121"/>
          <w:sz w:val="22"/>
        </w:rPr>
        <w:t>AI can enhance financial analysis and forecasting.</w:t>
      </w:r>
    </w:p>
    <w:p>
      <w:pPr>
        <w:spacing w:line="340" w:lineRule="auto" w:before="107"/>
        <w:ind w:left="119" w:right="0" w:firstLine="0"/>
        <w:jc w:val="left"/>
        <w:rPr>
          <w:sz w:val="22"/>
        </w:rPr>
      </w:pPr>
      <w:r>
        <w:rPr/>
        <w:pict>
          <v:line style="position:absolute;mso-position-horizontal-relative:page;mso-position-vertical-relative:paragraph;z-index:-22934016" from="77.25pt,19.744484pt" to="122.249996pt,19.744484pt" stroked="true" strokeweight=".75pt" strokecolor="#0000ed">
            <v:stroke dashstyle="shortdot"/>
            <w10:wrap type="none"/>
          </v:line>
        </w:pict>
      </w:r>
      <w:hyperlink w:history="true" w:anchor="_bookmark383">
        <w:r>
          <w:rPr>
            <w:i/>
            <w:color w:val="0000ED"/>
            <w:sz w:val="22"/>
          </w:rPr>
          <w:t>Chapter 7</w:t>
        </w:r>
      </w:hyperlink>
      <w:r>
        <w:rPr>
          <w:i/>
          <w:color w:val="212121"/>
          <w:sz w:val="22"/>
        </w:rPr>
        <w:t>, Advancing Managerial Accounting with AI</w:t>
      </w:r>
      <w:r>
        <w:rPr>
          <w:color w:val="212121"/>
          <w:sz w:val="22"/>
        </w:rPr>
        <w:t>, discusses the integration of</w:t>
      </w:r>
      <w:r>
        <w:rPr>
          <w:color w:val="212121"/>
          <w:spacing w:val="-4"/>
          <w:sz w:val="22"/>
        </w:rPr>
        <w:t> </w:t>
      </w:r>
      <w:r>
        <w:rPr>
          <w:color w:val="212121"/>
          <w:sz w:val="22"/>
        </w:rPr>
        <w:t>AI in managerial accounting for better decision making.</w:t>
      </w:r>
    </w:p>
    <w:p>
      <w:pPr>
        <w:spacing w:line="340" w:lineRule="auto" w:before="121"/>
        <w:ind w:left="119" w:right="238" w:firstLine="0"/>
        <w:jc w:val="left"/>
        <w:rPr>
          <w:sz w:val="22"/>
        </w:rPr>
      </w:pPr>
      <w:r>
        <w:rPr/>
        <w:pict>
          <v:line style="position:absolute;mso-position-horizontal-relative:page;mso-position-vertical-relative:paragraph;z-index:-22933504" from="77.25pt,20.444481pt" to="122.249996pt,20.444481pt" stroked="true" strokeweight=".75pt" strokecolor="#0000ed">
            <v:stroke dashstyle="shortdot"/>
            <w10:wrap type="none"/>
          </v:line>
        </w:pict>
      </w:r>
      <w:hyperlink w:history="true" w:anchor="_bookmark449">
        <w:r>
          <w:rPr>
            <w:i/>
            <w:color w:val="0000ED"/>
            <w:sz w:val="22"/>
          </w:rPr>
          <w:t>Chapter 8</w:t>
        </w:r>
      </w:hyperlink>
      <w:r>
        <w:rPr>
          <w:i/>
          <w:color w:val="212121"/>
          <w:sz w:val="22"/>
        </w:rPr>
        <w:t>, Accounting Information Systems (AIS) through the AI Lens</w:t>
      </w:r>
      <w:r>
        <w:rPr>
          <w:color w:val="212121"/>
          <w:sz w:val="22"/>
        </w:rPr>
        <w:t>, provides insights into how</w:t>
      </w:r>
      <w:r>
        <w:rPr>
          <w:color w:val="212121"/>
          <w:spacing w:val="-5"/>
          <w:sz w:val="22"/>
        </w:rPr>
        <w:t> </w:t>
      </w:r>
      <w:r>
        <w:rPr>
          <w:color w:val="212121"/>
          <w:sz w:val="22"/>
        </w:rPr>
        <w:t>AI can transform traditional AIS.</w:t>
      </w:r>
    </w:p>
    <w:p>
      <w:pPr>
        <w:spacing w:line="340" w:lineRule="auto" w:before="107"/>
        <w:ind w:left="119" w:right="238" w:firstLine="0"/>
        <w:jc w:val="left"/>
        <w:rPr>
          <w:sz w:val="22"/>
        </w:rPr>
      </w:pPr>
      <w:r>
        <w:rPr/>
        <w:pict>
          <v:line style="position:absolute;mso-position-horizontal-relative:page;mso-position-vertical-relative:paragraph;z-index:-22932992" from="77.25pt,19.744478pt" to="122.249996pt,19.744478pt" stroked="true" strokeweight=".75pt" strokecolor="#0000ed">
            <v:stroke dashstyle="shortdot"/>
            <w10:wrap type="none"/>
          </v:line>
        </w:pict>
      </w:r>
      <w:hyperlink w:history="true" w:anchor="_bookmark511">
        <w:r>
          <w:rPr>
            <w:i/>
            <w:color w:val="0000ED"/>
            <w:sz w:val="22"/>
          </w:rPr>
          <w:t>Chapter 9</w:t>
        </w:r>
      </w:hyperlink>
      <w:r>
        <w:rPr>
          <w:i/>
          <w:color w:val="212121"/>
          <w:sz w:val="22"/>
        </w:rPr>
        <w:t>, AI-Driven Data Analytics: Using Data Visualization Tools and Dashboards</w:t>
      </w:r>
      <w:r>
        <w:rPr>
          <w:color w:val="212121"/>
          <w:sz w:val="22"/>
        </w:rPr>
        <w:t>, explores the use of AI in data analytics and visualization in accounting.</w:t>
      </w:r>
    </w:p>
    <w:p>
      <w:pPr>
        <w:spacing w:line="340" w:lineRule="auto" w:before="121"/>
        <w:ind w:left="119" w:right="375" w:firstLine="0"/>
        <w:jc w:val="left"/>
        <w:rPr>
          <w:sz w:val="22"/>
        </w:rPr>
      </w:pPr>
      <w:r>
        <w:rPr/>
        <w:pict>
          <v:line style="position:absolute;mso-position-horizontal-relative:page;mso-position-vertical-relative:paragraph;z-index:-22932480" from="77.25pt,20.444475pt" to="128.249996pt,20.444475pt" stroked="true" strokeweight=".75pt" strokecolor="#0000ed">
            <v:stroke dashstyle="shortdot"/>
            <w10:wrap type="none"/>
          </v:line>
        </w:pict>
      </w:r>
      <w:hyperlink w:history="true" w:anchor="_bookmark575">
        <w:r>
          <w:rPr>
            <w:i/>
            <w:color w:val="0000ED"/>
            <w:sz w:val="22"/>
          </w:rPr>
          <w:t>Chapter 10</w:t>
        </w:r>
      </w:hyperlink>
      <w:r>
        <w:rPr>
          <w:i/>
          <w:color w:val="212121"/>
          <w:sz w:val="22"/>
        </w:rPr>
        <w:t>, Ethical and Secure AI Implications</w:t>
      </w:r>
      <w:r>
        <w:rPr>
          <w:color w:val="212121"/>
          <w:sz w:val="22"/>
        </w:rPr>
        <w:t>, discusses the ethical considerations and security implications of using AI in accounting. It provides guidelines on how to use AI responsibly and </w:t>
      </w:r>
      <w:r>
        <w:rPr>
          <w:color w:val="212121"/>
          <w:spacing w:val="-2"/>
          <w:sz w:val="22"/>
        </w:rPr>
        <w:t>securely.</w:t>
      </w:r>
    </w:p>
    <w:p>
      <w:pPr>
        <w:spacing w:line="340" w:lineRule="auto" w:before="108"/>
        <w:ind w:left="119" w:right="375" w:firstLine="0"/>
        <w:jc w:val="left"/>
        <w:rPr>
          <w:sz w:val="22"/>
        </w:rPr>
      </w:pPr>
      <w:r>
        <w:rPr/>
        <w:pict>
          <v:line style="position:absolute;mso-position-horizontal-relative:page;mso-position-vertical-relative:paragraph;z-index:-22931968" from="77.25pt,19.79447pt" to="126.749996pt,19.79447pt" stroked="true" strokeweight=".75pt" strokecolor="#0000ed">
            <v:stroke dashstyle="shortdot"/>
            <w10:wrap type="none"/>
          </v:line>
        </w:pict>
      </w:r>
      <w:hyperlink w:history="true" w:anchor="_bookmark623">
        <w:r>
          <w:rPr>
            <w:i/>
            <w:color w:val="0000ED"/>
            <w:sz w:val="22"/>
          </w:rPr>
          <w:t>Chapter 11</w:t>
        </w:r>
      </w:hyperlink>
      <w:r>
        <w:rPr>
          <w:i/>
          <w:color w:val="212121"/>
          <w:sz w:val="22"/>
        </w:rPr>
        <w:t>, Revolutionizing Corporate Governance with AI</w:t>
      </w:r>
      <w:r>
        <w:rPr>
          <w:color w:val="212121"/>
          <w:sz w:val="22"/>
        </w:rPr>
        <w:t>, explores how AI can revolutionize corporate governance by providing real-time insights and predictive analytics for better decision </w:t>
      </w:r>
      <w:r>
        <w:rPr>
          <w:color w:val="212121"/>
          <w:spacing w:val="-2"/>
          <w:sz w:val="22"/>
        </w:rPr>
        <w:t>making.</w:t>
      </w:r>
    </w:p>
    <w:p>
      <w:pPr>
        <w:spacing w:line="340" w:lineRule="auto" w:before="122"/>
        <w:ind w:left="119" w:right="375" w:firstLine="0"/>
        <w:jc w:val="left"/>
        <w:rPr>
          <w:sz w:val="22"/>
        </w:rPr>
      </w:pPr>
      <w:r>
        <w:rPr/>
        <w:pict>
          <v:line style="position:absolute;mso-position-horizontal-relative:page;mso-position-vertical-relative:paragraph;z-index:-22931456" from="77.25pt,20.494465pt" to="128.249996pt,20.494465pt" stroked="true" strokeweight=".75pt" strokecolor="#0000ed">
            <v:stroke dashstyle="shortdot"/>
            <w10:wrap type="none"/>
          </v:line>
        </w:pict>
      </w:r>
      <w:hyperlink w:history="true" w:anchor="_bookmark684">
        <w:r>
          <w:rPr>
            <w:i/>
            <w:color w:val="0000ED"/>
            <w:sz w:val="22"/>
          </w:rPr>
          <w:t>Chapter 12</w:t>
        </w:r>
      </w:hyperlink>
      <w:r>
        <w:rPr>
          <w:i/>
          <w:color w:val="212121"/>
          <w:sz w:val="22"/>
        </w:rPr>
        <w:t>, Web-Enhanced ChatGPT: Powering Up with Plugins</w:t>
      </w:r>
      <w:r>
        <w:rPr>
          <w:color w:val="212121"/>
          <w:sz w:val="22"/>
        </w:rPr>
        <w:t>, introduces the concept of plugins in ChatGPT and how they can enhance its capabilities, particularly in the context of accounting.</w:t>
      </w:r>
    </w:p>
    <w:p>
      <w:pPr>
        <w:spacing w:line="340" w:lineRule="auto" w:before="106"/>
        <w:ind w:left="119" w:right="0" w:firstLine="0"/>
        <w:jc w:val="left"/>
        <w:rPr>
          <w:sz w:val="22"/>
        </w:rPr>
      </w:pPr>
      <w:r>
        <w:rPr/>
        <w:pict>
          <v:line style="position:absolute;mso-position-horizontal-relative:page;mso-position-vertical-relative:paragraph;z-index:-22930944" from="77.25pt,19.694462pt" to="128.249996pt,19.694462pt" stroked="true" strokeweight=".75pt" strokecolor="#0000ed">
            <v:stroke dashstyle="shortdot"/>
            <w10:wrap type="none"/>
          </v:line>
        </w:pict>
      </w:r>
      <w:hyperlink w:history="true" w:anchor="_bookmark714">
        <w:r>
          <w:rPr>
            <w:i/>
            <w:color w:val="0000ED"/>
            <w:sz w:val="22"/>
          </w:rPr>
          <w:t>Chapter 13</w:t>
        </w:r>
      </w:hyperlink>
      <w:r>
        <w:rPr>
          <w:i/>
          <w:color w:val="212121"/>
          <w:sz w:val="22"/>
        </w:rPr>
        <w:t>, Overcoming Resistance and Embracing Change</w:t>
      </w:r>
      <w:r>
        <w:rPr>
          <w:color w:val="212121"/>
          <w:sz w:val="22"/>
        </w:rPr>
        <w:t>, addresses the common resistance to</w:t>
      </w:r>
      <w:r>
        <w:rPr>
          <w:color w:val="212121"/>
          <w:spacing w:val="-2"/>
          <w:sz w:val="22"/>
        </w:rPr>
        <w:t> </w:t>
      </w:r>
      <w:r>
        <w:rPr>
          <w:color w:val="212121"/>
          <w:sz w:val="22"/>
        </w:rPr>
        <w:t>AI adoption</w:t>
      </w:r>
      <w:r>
        <w:rPr>
          <w:color w:val="212121"/>
          <w:spacing w:val="7"/>
          <w:sz w:val="22"/>
        </w:rPr>
        <w:t> </w:t>
      </w:r>
      <w:r>
        <w:rPr>
          <w:color w:val="212121"/>
          <w:sz w:val="22"/>
        </w:rPr>
        <w:t>in</w:t>
      </w:r>
      <w:r>
        <w:rPr>
          <w:color w:val="212121"/>
          <w:spacing w:val="8"/>
          <w:sz w:val="22"/>
        </w:rPr>
        <w:t> </w:t>
      </w:r>
      <w:r>
        <w:rPr>
          <w:color w:val="212121"/>
          <w:sz w:val="22"/>
        </w:rPr>
        <w:t>accounting</w:t>
      </w:r>
      <w:r>
        <w:rPr>
          <w:color w:val="212121"/>
          <w:spacing w:val="8"/>
          <w:sz w:val="22"/>
        </w:rPr>
        <w:t> </w:t>
      </w:r>
      <w:r>
        <w:rPr>
          <w:color w:val="212121"/>
          <w:sz w:val="22"/>
        </w:rPr>
        <w:t>and</w:t>
      </w:r>
      <w:r>
        <w:rPr>
          <w:color w:val="212121"/>
          <w:spacing w:val="8"/>
          <w:sz w:val="22"/>
        </w:rPr>
        <w:t> </w:t>
      </w:r>
      <w:r>
        <w:rPr>
          <w:color w:val="212121"/>
          <w:sz w:val="22"/>
        </w:rPr>
        <w:t>provides</w:t>
      </w:r>
      <w:r>
        <w:rPr>
          <w:color w:val="212121"/>
          <w:spacing w:val="8"/>
          <w:sz w:val="22"/>
        </w:rPr>
        <w:t> </w:t>
      </w:r>
      <w:r>
        <w:rPr>
          <w:color w:val="212121"/>
          <w:sz w:val="22"/>
        </w:rPr>
        <w:t>strategies</w:t>
      </w:r>
      <w:r>
        <w:rPr>
          <w:color w:val="212121"/>
          <w:spacing w:val="8"/>
          <w:sz w:val="22"/>
        </w:rPr>
        <w:t> </w:t>
      </w:r>
      <w:r>
        <w:rPr>
          <w:color w:val="212121"/>
          <w:sz w:val="22"/>
        </w:rPr>
        <w:t>for</w:t>
      </w:r>
      <w:r>
        <w:rPr>
          <w:color w:val="212121"/>
          <w:spacing w:val="8"/>
          <w:sz w:val="22"/>
        </w:rPr>
        <w:t> </w:t>
      </w:r>
      <w:r>
        <w:rPr>
          <w:color w:val="212121"/>
          <w:sz w:val="22"/>
        </w:rPr>
        <w:t>overcoming</w:t>
      </w:r>
      <w:r>
        <w:rPr>
          <w:color w:val="212121"/>
          <w:spacing w:val="8"/>
          <w:sz w:val="22"/>
        </w:rPr>
        <w:t> </w:t>
      </w:r>
      <w:r>
        <w:rPr>
          <w:color w:val="212121"/>
          <w:sz w:val="22"/>
        </w:rPr>
        <w:t>this</w:t>
      </w:r>
      <w:r>
        <w:rPr>
          <w:color w:val="212121"/>
          <w:spacing w:val="8"/>
          <w:sz w:val="22"/>
        </w:rPr>
        <w:t> </w:t>
      </w:r>
      <w:r>
        <w:rPr>
          <w:color w:val="212121"/>
          <w:sz w:val="22"/>
        </w:rPr>
        <w:t>resistance</w:t>
      </w:r>
      <w:r>
        <w:rPr>
          <w:color w:val="212121"/>
          <w:spacing w:val="8"/>
          <w:sz w:val="22"/>
        </w:rPr>
        <w:t> </w:t>
      </w:r>
      <w:r>
        <w:rPr>
          <w:color w:val="212121"/>
          <w:sz w:val="22"/>
        </w:rPr>
        <w:t>and</w:t>
      </w:r>
      <w:r>
        <w:rPr>
          <w:color w:val="212121"/>
          <w:spacing w:val="8"/>
          <w:sz w:val="22"/>
        </w:rPr>
        <w:t> </w:t>
      </w:r>
      <w:r>
        <w:rPr>
          <w:color w:val="212121"/>
          <w:sz w:val="22"/>
        </w:rPr>
        <w:t>embracing</w:t>
      </w:r>
      <w:r>
        <w:rPr>
          <w:color w:val="212121"/>
          <w:spacing w:val="8"/>
          <w:sz w:val="22"/>
        </w:rPr>
        <w:t> </w:t>
      </w:r>
      <w:r>
        <w:rPr>
          <w:color w:val="212121"/>
          <w:spacing w:val="-2"/>
          <w:sz w:val="22"/>
        </w:rPr>
        <w:t>change.</w:t>
      </w:r>
    </w:p>
    <w:p>
      <w:pPr>
        <w:spacing w:after="0" w:line="340" w:lineRule="auto"/>
        <w:jc w:val="left"/>
        <w:rPr>
          <w:sz w:val="22"/>
        </w:rPr>
        <w:sectPr>
          <w:pgSz w:w="12240" w:h="15840"/>
          <w:pgMar w:top="1800" w:bottom="280" w:left="1420" w:right="1420"/>
        </w:sectPr>
      </w:pPr>
    </w:p>
    <w:p>
      <w:pPr>
        <w:spacing w:line="340" w:lineRule="auto" w:before="69"/>
        <w:ind w:left="119" w:right="190" w:firstLine="0"/>
        <w:jc w:val="both"/>
        <w:rPr>
          <w:sz w:val="22"/>
        </w:rPr>
      </w:pPr>
      <w:r>
        <w:rPr/>
        <w:pict>
          <v:line style="position:absolute;mso-position-horizontal-relative:page;mso-position-vertical-relative:paragraph;z-index:15932416" from="77.25pt,17.844452pt" to="128.249996pt,17.844452pt" stroked="true" strokeweight=".75pt" strokecolor="#0000ed">
            <v:stroke dashstyle="shortdot"/>
            <w10:wrap type="none"/>
          </v:line>
        </w:pict>
      </w:r>
      <w:hyperlink w:history="true" w:anchor="_bookmark788">
        <w:r>
          <w:rPr>
            <w:i/>
            <w:color w:val="0000ED"/>
            <w:sz w:val="22"/>
          </w:rPr>
          <w:t>Chapter 14</w:t>
        </w:r>
      </w:hyperlink>
      <w:r>
        <w:rPr>
          <w:i/>
          <w:color w:val="212121"/>
          <w:sz w:val="22"/>
        </w:rPr>
        <w:t>, Lifelong Learning in the Age of AI</w:t>
      </w:r>
      <w:r>
        <w:rPr>
          <w:color w:val="212121"/>
          <w:sz w:val="22"/>
        </w:rPr>
        <w:t>, emphasizes the importance of continuous learning in the age of</w:t>
      </w:r>
      <w:r>
        <w:rPr>
          <w:color w:val="212121"/>
          <w:spacing w:val="-6"/>
          <w:sz w:val="22"/>
        </w:rPr>
        <w:t> </w:t>
      </w:r>
      <w:r>
        <w:rPr>
          <w:color w:val="212121"/>
          <w:sz w:val="22"/>
        </w:rPr>
        <w:t>AI. It provides resources and strategies for keeping up to date with the latest developments</w:t>
      </w:r>
      <w:r>
        <w:rPr>
          <w:color w:val="212121"/>
          <w:spacing w:val="40"/>
          <w:sz w:val="22"/>
        </w:rPr>
        <w:t> </w:t>
      </w:r>
      <w:r>
        <w:rPr>
          <w:color w:val="212121"/>
          <w:sz w:val="22"/>
        </w:rPr>
        <w:t>in AI and accounting.</w:t>
      </w:r>
    </w:p>
    <w:p>
      <w:pPr>
        <w:spacing w:line="340" w:lineRule="auto" w:before="123"/>
        <w:ind w:left="119" w:right="0" w:firstLine="0"/>
        <w:jc w:val="left"/>
        <w:rPr>
          <w:sz w:val="22"/>
        </w:rPr>
      </w:pPr>
      <w:r>
        <w:rPr/>
        <w:pict>
          <v:line style="position:absolute;mso-position-horizontal-relative:page;mso-position-vertical-relative:paragraph;z-index:-22929920" from="77.25pt,20.544447pt" to="128.249996pt,20.544447pt" stroked="true" strokeweight=".75pt" strokecolor="#0000ed">
            <v:stroke dashstyle="shortdot"/>
            <w10:wrap type="none"/>
          </v:line>
        </w:pict>
      </w:r>
      <w:hyperlink w:history="true" w:anchor="_bookmark834">
        <w:r>
          <w:rPr>
            <w:i/>
            <w:color w:val="0000ED"/>
            <w:sz w:val="22"/>
          </w:rPr>
          <w:t>Chapter 15</w:t>
        </w:r>
      </w:hyperlink>
      <w:r>
        <w:rPr>
          <w:color w:val="212121"/>
          <w:sz w:val="22"/>
        </w:rPr>
        <w:t>, </w:t>
      </w:r>
      <w:r>
        <w:rPr>
          <w:i/>
          <w:color w:val="212121"/>
          <w:sz w:val="22"/>
        </w:rPr>
        <w:t>The Future is Now: Integrating AI into Accounting</w:t>
      </w:r>
      <w:r>
        <w:rPr>
          <w:color w:val="212121"/>
          <w:sz w:val="22"/>
        </w:rPr>
        <w:t>, concludes the book by discussing the current state of AI integration in accounting and envisioning the future possibilities. It provides a roadmap for accounting professionals to successfully integrate AI into their work.</w:t>
      </w:r>
    </w:p>
    <w:p>
      <w:pPr>
        <w:pStyle w:val="BodyText"/>
        <w:spacing w:before="8"/>
        <w:rPr>
          <w:sz w:val="33"/>
        </w:rPr>
      </w:pPr>
    </w:p>
    <w:p>
      <w:pPr>
        <w:pStyle w:val="Heading2"/>
      </w:pPr>
      <w:bookmarkStart w:name="To get the most out of this book" w:id="18"/>
      <w:bookmarkEnd w:id="18"/>
      <w:r>
        <w:rPr/>
      </w:r>
      <w:bookmarkStart w:name="_bookmark9" w:id="19"/>
      <w:bookmarkEnd w:id="19"/>
      <w:r>
        <w:rPr/>
      </w:r>
      <w:r>
        <w:rPr>
          <w:color w:val="212121"/>
        </w:rPr>
        <w:t>To</w:t>
      </w:r>
      <w:r>
        <w:rPr>
          <w:color w:val="212121"/>
          <w:spacing w:val="41"/>
        </w:rPr>
        <w:t> </w:t>
      </w:r>
      <w:r>
        <w:rPr>
          <w:color w:val="212121"/>
          <w:spacing w:val="16"/>
        </w:rPr>
        <w:t>get</w:t>
      </w:r>
      <w:r>
        <w:rPr>
          <w:color w:val="212121"/>
          <w:spacing w:val="42"/>
        </w:rPr>
        <w:t> </w:t>
      </w:r>
      <w:r>
        <w:rPr>
          <w:color w:val="212121"/>
          <w:spacing w:val="16"/>
        </w:rPr>
        <w:t>the</w:t>
      </w:r>
      <w:r>
        <w:rPr>
          <w:color w:val="212121"/>
          <w:spacing w:val="42"/>
        </w:rPr>
        <w:t> </w:t>
      </w:r>
      <w:r>
        <w:rPr>
          <w:color w:val="212121"/>
          <w:spacing w:val="18"/>
        </w:rPr>
        <w:t>most</w:t>
      </w:r>
      <w:r>
        <w:rPr>
          <w:color w:val="212121"/>
          <w:spacing w:val="42"/>
        </w:rPr>
        <w:t> </w:t>
      </w:r>
      <w:r>
        <w:rPr>
          <w:color w:val="212121"/>
          <w:spacing w:val="16"/>
        </w:rPr>
        <w:t>out</w:t>
      </w:r>
      <w:r>
        <w:rPr>
          <w:color w:val="212121"/>
          <w:spacing w:val="42"/>
        </w:rPr>
        <w:t> </w:t>
      </w:r>
      <w:r>
        <w:rPr>
          <w:color w:val="212121"/>
          <w:spacing w:val="12"/>
        </w:rPr>
        <w:t>of</w:t>
      </w:r>
      <w:r>
        <w:rPr>
          <w:color w:val="212121"/>
          <w:spacing w:val="42"/>
        </w:rPr>
        <w:t> </w:t>
      </w:r>
      <w:r>
        <w:rPr>
          <w:color w:val="212121"/>
          <w:spacing w:val="18"/>
        </w:rPr>
        <w:t>this</w:t>
      </w:r>
      <w:r>
        <w:rPr>
          <w:color w:val="212121"/>
          <w:spacing w:val="42"/>
        </w:rPr>
        <w:t> </w:t>
      </w:r>
      <w:r>
        <w:rPr>
          <w:color w:val="212121"/>
          <w:spacing w:val="14"/>
        </w:rPr>
        <w:t>book</w:t>
      </w:r>
    </w:p>
    <w:p>
      <w:pPr>
        <w:pStyle w:val="BodyText"/>
        <w:spacing w:line="340" w:lineRule="auto" w:before="191"/>
        <w:ind w:left="119" w:right="160"/>
      </w:pPr>
      <w:r>
        <w:rPr/>
        <w:pict>
          <v:shapetype id="_x0000_t202" o:spt="202" coordsize="21600,21600" path="m,l,21600r21600,l21600,xe">
            <v:stroke joinstyle="miter"/>
            <v:path gradientshapeok="t" o:connecttype="rect"/>
          </v:shapetype>
          <v:shape style="position:absolute;margin-left:77.25pt;margin-top:79.069435pt;width:457.5pt;height:100.35pt;mso-position-horizontal-relative:page;mso-position-vertical-relative:paragraph;z-index:15934464" type="#_x0000_t202" id="docshape357"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4170"/>
                    <w:gridCol w:w="4965"/>
                  </w:tblGrid>
                  <w:tr>
                    <w:trPr>
                      <w:trHeight w:val="644" w:hRule="atLeast"/>
                    </w:trPr>
                    <w:tc>
                      <w:tcPr>
                        <w:tcW w:w="4170" w:type="dxa"/>
                      </w:tcPr>
                      <w:p>
                        <w:pPr>
                          <w:pStyle w:val="TableParagraph"/>
                          <w:spacing w:before="3"/>
                          <w:rPr>
                            <w:sz w:val="21"/>
                          </w:rPr>
                        </w:pPr>
                      </w:p>
                      <w:p>
                        <w:pPr>
                          <w:pStyle w:val="TableParagraph"/>
                          <w:ind w:left="92"/>
                          <w:rPr>
                            <w:b/>
                            <w:sz w:val="22"/>
                          </w:rPr>
                        </w:pPr>
                        <w:r>
                          <w:rPr>
                            <w:b/>
                            <w:color w:val="212121"/>
                            <w:sz w:val="22"/>
                          </w:rPr>
                          <w:t>Software/hardware</w:t>
                        </w:r>
                        <w:r>
                          <w:rPr>
                            <w:b/>
                            <w:color w:val="212121"/>
                            <w:spacing w:val="6"/>
                            <w:sz w:val="22"/>
                          </w:rPr>
                          <w:t> </w:t>
                        </w:r>
                        <w:r>
                          <w:rPr>
                            <w:b/>
                            <w:color w:val="212121"/>
                            <w:sz w:val="22"/>
                          </w:rPr>
                          <w:t>covered</w:t>
                        </w:r>
                        <w:r>
                          <w:rPr>
                            <w:b/>
                            <w:color w:val="212121"/>
                            <w:spacing w:val="7"/>
                            <w:sz w:val="22"/>
                          </w:rPr>
                          <w:t> </w:t>
                        </w:r>
                        <w:r>
                          <w:rPr>
                            <w:b/>
                            <w:color w:val="212121"/>
                            <w:sz w:val="22"/>
                          </w:rPr>
                          <w:t>in</w:t>
                        </w:r>
                        <w:r>
                          <w:rPr>
                            <w:b/>
                            <w:color w:val="212121"/>
                            <w:spacing w:val="7"/>
                            <w:sz w:val="22"/>
                          </w:rPr>
                          <w:t> </w:t>
                        </w:r>
                        <w:r>
                          <w:rPr>
                            <w:b/>
                            <w:color w:val="212121"/>
                            <w:sz w:val="22"/>
                          </w:rPr>
                          <w:t>the</w:t>
                        </w:r>
                        <w:r>
                          <w:rPr>
                            <w:b/>
                            <w:color w:val="212121"/>
                            <w:spacing w:val="7"/>
                            <w:sz w:val="22"/>
                          </w:rPr>
                          <w:t> </w:t>
                        </w:r>
                        <w:r>
                          <w:rPr>
                            <w:b/>
                            <w:color w:val="212121"/>
                            <w:spacing w:val="-4"/>
                            <w:sz w:val="22"/>
                          </w:rPr>
                          <w:t>book</w:t>
                        </w:r>
                      </w:p>
                    </w:tc>
                    <w:tc>
                      <w:tcPr>
                        <w:tcW w:w="4965" w:type="dxa"/>
                      </w:tcPr>
                      <w:p>
                        <w:pPr>
                          <w:pStyle w:val="TableParagraph"/>
                          <w:spacing w:before="3"/>
                          <w:rPr>
                            <w:sz w:val="21"/>
                          </w:rPr>
                        </w:pPr>
                      </w:p>
                      <w:p>
                        <w:pPr>
                          <w:pStyle w:val="TableParagraph"/>
                          <w:ind w:left="98"/>
                          <w:rPr>
                            <w:b/>
                            <w:sz w:val="22"/>
                          </w:rPr>
                        </w:pPr>
                        <w:r>
                          <w:rPr>
                            <w:b/>
                            <w:color w:val="212121"/>
                            <w:sz w:val="22"/>
                          </w:rPr>
                          <w:t>Operating</w:t>
                        </w:r>
                        <w:r>
                          <w:rPr>
                            <w:b/>
                            <w:color w:val="212121"/>
                            <w:spacing w:val="10"/>
                            <w:sz w:val="22"/>
                          </w:rPr>
                          <w:t> </w:t>
                        </w:r>
                        <w:r>
                          <w:rPr>
                            <w:b/>
                            <w:color w:val="212121"/>
                            <w:sz w:val="22"/>
                          </w:rPr>
                          <w:t>system</w:t>
                        </w:r>
                        <w:r>
                          <w:rPr>
                            <w:b/>
                            <w:color w:val="212121"/>
                            <w:spacing w:val="11"/>
                            <w:sz w:val="22"/>
                          </w:rPr>
                          <w:t> </w:t>
                        </w:r>
                        <w:r>
                          <w:rPr>
                            <w:b/>
                            <w:color w:val="212121"/>
                            <w:spacing w:val="-2"/>
                            <w:sz w:val="22"/>
                          </w:rPr>
                          <w:t>requirements</w:t>
                        </w:r>
                      </w:p>
                    </w:tc>
                  </w:tr>
                  <w:tr>
                    <w:trPr>
                      <w:trHeight w:val="659" w:hRule="atLeast"/>
                    </w:trPr>
                    <w:tc>
                      <w:tcPr>
                        <w:tcW w:w="4170" w:type="dxa"/>
                      </w:tcPr>
                      <w:p>
                        <w:pPr>
                          <w:pStyle w:val="TableParagraph"/>
                          <w:spacing w:before="6"/>
                          <w:rPr>
                            <w:sz w:val="22"/>
                          </w:rPr>
                        </w:pPr>
                      </w:p>
                      <w:p>
                        <w:pPr>
                          <w:pStyle w:val="TableParagraph"/>
                          <w:ind w:left="92"/>
                          <w:rPr>
                            <w:sz w:val="22"/>
                          </w:rPr>
                        </w:pPr>
                        <w:r>
                          <w:rPr>
                            <w:color w:val="212121"/>
                            <w:spacing w:val="-2"/>
                            <w:sz w:val="22"/>
                          </w:rPr>
                          <w:t>ChatGPT</w:t>
                        </w:r>
                      </w:p>
                    </w:tc>
                    <w:tc>
                      <w:tcPr>
                        <w:tcW w:w="4965" w:type="dxa"/>
                      </w:tcPr>
                      <w:p>
                        <w:pPr>
                          <w:pStyle w:val="TableParagraph"/>
                          <w:spacing w:before="6"/>
                          <w:rPr>
                            <w:sz w:val="22"/>
                          </w:rPr>
                        </w:pPr>
                      </w:p>
                      <w:p>
                        <w:pPr>
                          <w:pStyle w:val="TableParagraph"/>
                          <w:ind w:left="98"/>
                          <w:rPr>
                            <w:sz w:val="22"/>
                          </w:rPr>
                        </w:pPr>
                        <w:r>
                          <w:rPr>
                            <w:color w:val="212121"/>
                            <w:sz w:val="22"/>
                          </w:rPr>
                          <w:t>Any</w:t>
                        </w:r>
                        <w:r>
                          <w:rPr>
                            <w:color w:val="212121"/>
                            <w:spacing w:val="7"/>
                            <w:sz w:val="22"/>
                          </w:rPr>
                          <w:t> </w:t>
                        </w:r>
                        <w:r>
                          <w:rPr>
                            <w:color w:val="212121"/>
                            <w:sz w:val="22"/>
                          </w:rPr>
                          <w:t>modern</w:t>
                        </w:r>
                        <w:r>
                          <w:rPr>
                            <w:color w:val="212121"/>
                            <w:spacing w:val="6"/>
                            <w:sz w:val="22"/>
                          </w:rPr>
                          <w:t> </w:t>
                        </w:r>
                        <w:r>
                          <w:rPr>
                            <w:color w:val="212121"/>
                            <w:sz w:val="22"/>
                          </w:rPr>
                          <w:t>operating</w:t>
                        </w:r>
                        <w:r>
                          <w:rPr>
                            <w:color w:val="212121"/>
                            <w:spacing w:val="7"/>
                            <w:sz w:val="22"/>
                          </w:rPr>
                          <w:t> </w:t>
                        </w:r>
                        <w:r>
                          <w:rPr>
                            <w:color w:val="212121"/>
                            <w:sz w:val="22"/>
                          </w:rPr>
                          <w:t>system</w:t>
                        </w:r>
                        <w:r>
                          <w:rPr>
                            <w:color w:val="212121"/>
                            <w:spacing w:val="7"/>
                            <w:sz w:val="22"/>
                          </w:rPr>
                          <w:t> </w:t>
                        </w:r>
                        <w:r>
                          <w:rPr>
                            <w:color w:val="212121"/>
                            <w:sz w:val="22"/>
                          </w:rPr>
                          <w:t>with</w:t>
                        </w:r>
                        <w:r>
                          <w:rPr>
                            <w:color w:val="212121"/>
                            <w:spacing w:val="7"/>
                            <w:sz w:val="22"/>
                          </w:rPr>
                          <w:t> </w:t>
                        </w:r>
                        <w:r>
                          <w:rPr>
                            <w:color w:val="212121"/>
                            <w:sz w:val="22"/>
                          </w:rPr>
                          <w:t>a</w:t>
                        </w:r>
                        <w:r>
                          <w:rPr>
                            <w:color w:val="212121"/>
                            <w:spacing w:val="7"/>
                            <w:sz w:val="22"/>
                          </w:rPr>
                          <w:t> </w:t>
                        </w:r>
                        <w:r>
                          <w:rPr>
                            <w:color w:val="212121"/>
                            <w:sz w:val="22"/>
                          </w:rPr>
                          <w:t>web</w:t>
                        </w:r>
                        <w:r>
                          <w:rPr>
                            <w:color w:val="212121"/>
                            <w:spacing w:val="7"/>
                            <w:sz w:val="22"/>
                          </w:rPr>
                          <w:t> </w:t>
                        </w:r>
                        <w:r>
                          <w:rPr>
                            <w:color w:val="212121"/>
                            <w:spacing w:val="-2"/>
                            <w:sz w:val="22"/>
                          </w:rPr>
                          <w:t>browser</w:t>
                        </w:r>
                      </w:p>
                    </w:tc>
                  </w:tr>
                  <w:tr>
                    <w:trPr>
                      <w:trHeight w:val="644" w:hRule="atLeast"/>
                    </w:trPr>
                    <w:tc>
                      <w:tcPr>
                        <w:tcW w:w="4170" w:type="dxa"/>
                      </w:tcPr>
                      <w:p>
                        <w:pPr>
                          <w:pStyle w:val="TableParagraph"/>
                          <w:spacing w:before="3"/>
                          <w:rPr>
                            <w:sz w:val="21"/>
                          </w:rPr>
                        </w:pPr>
                      </w:p>
                      <w:p>
                        <w:pPr>
                          <w:pStyle w:val="TableParagraph"/>
                          <w:ind w:left="92"/>
                          <w:rPr>
                            <w:sz w:val="22"/>
                          </w:rPr>
                        </w:pPr>
                        <w:r>
                          <w:rPr>
                            <w:color w:val="212121"/>
                            <w:sz w:val="22"/>
                          </w:rPr>
                          <w:t>Data</w:t>
                        </w:r>
                        <w:r>
                          <w:rPr>
                            <w:color w:val="212121"/>
                            <w:spacing w:val="-4"/>
                            <w:sz w:val="22"/>
                          </w:rPr>
                          <w:t> </w:t>
                        </w:r>
                        <w:r>
                          <w:rPr>
                            <w:color w:val="212121"/>
                            <w:sz w:val="22"/>
                          </w:rPr>
                          <w:t>Visualization</w:t>
                        </w:r>
                        <w:r>
                          <w:rPr>
                            <w:color w:val="212121"/>
                            <w:spacing w:val="-3"/>
                            <w:sz w:val="22"/>
                          </w:rPr>
                          <w:t> </w:t>
                        </w:r>
                        <w:r>
                          <w:rPr>
                            <w:color w:val="212121"/>
                            <w:sz w:val="22"/>
                          </w:rPr>
                          <w:t>Tools</w:t>
                        </w:r>
                        <w:r>
                          <w:rPr>
                            <w:color w:val="212121"/>
                            <w:spacing w:val="1"/>
                            <w:sz w:val="22"/>
                          </w:rPr>
                          <w:t> </w:t>
                        </w:r>
                        <w:r>
                          <w:rPr>
                            <w:color w:val="212121"/>
                            <w:sz w:val="22"/>
                          </w:rPr>
                          <w:t>and</w:t>
                        </w:r>
                        <w:r>
                          <w:rPr>
                            <w:color w:val="212121"/>
                            <w:spacing w:val="1"/>
                            <w:sz w:val="22"/>
                          </w:rPr>
                          <w:t> </w:t>
                        </w:r>
                        <w:r>
                          <w:rPr>
                            <w:color w:val="212121"/>
                            <w:spacing w:val="-2"/>
                            <w:sz w:val="22"/>
                          </w:rPr>
                          <w:t>Dashboards</w:t>
                        </w:r>
                      </w:p>
                    </w:tc>
                    <w:tc>
                      <w:tcPr>
                        <w:tcW w:w="4965" w:type="dxa"/>
                      </w:tcPr>
                      <w:p>
                        <w:pPr>
                          <w:pStyle w:val="TableParagraph"/>
                          <w:spacing w:before="3"/>
                          <w:rPr>
                            <w:sz w:val="21"/>
                          </w:rPr>
                        </w:pPr>
                      </w:p>
                      <w:p>
                        <w:pPr>
                          <w:pStyle w:val="TableParagraph"/>
                          <w:ind w:left="98"/>
                          <w:rPr>
                            <w:sz w:val="22"/>
                          </w:rPr>
                        </w:pPr>
                        <w:r>
                          <w:rPr>
                            <w:color w:val="212121"/>
                            <w:sz w:val="22"/>
                          </w:rPr>
                          <w:t>Any</w:t>
                        </w:r>
                        <w:r>
                          <w:rPr>
                            <w:color w:val="212121"/>
                            <w:spacing w:val="7"/>
                            <w:sz w:val="22"/>
                          </w:rPr>
                          <w:t> </w:t>
                        </w:r>
                        <w:r>
                          <w:rPr>
                            <w:color w:val="212121"/>
                            <w:sz w:val="22"/>
                          </w:rPr>
                          <w:t>modern</w:t>
                        </w:r>
                        <w:r>
                          <w:rPr>
                            <w:color w:val="212121"/>
                            <w:spacing w:val="6"/>
                            <w:sz w:val="22"/>
                          </w:rPr>
                          <w:t> </w:t>
                        </w:r>
                        <w:r>
                          <w:rPr>
                            <w:color w:val="212121"/>
                            <w:sz w:val="22"/>
                          </w:rPr>
                          <w:t>operating</w:t>
                        </w:r>
                        <w:r>
                          <w:rPr>
                            <w:color w:val="212121"/>
                            <w:spacing w:val="7"/>
                            <w:sz w:val="22"/>
                          </w:rPr>
                          <w:t> </w:t>
                        </w:r>
                        <w:r>
                          <w:rPr>
                            <w:color w:val="212121"/>
                            <w:sz w:val="22"/>
                          </w:rPr>
                          <w:t>system</w:t>
                        </w:r>
                        <w:r>
                          <w:rPr>
                            <w:color w:val="212121"/>
                            <w:spacing w:val="7"/>
                            <w:sz w:val="22"/>
                          </w:rPr>
                          <w:t> </w:t>
                        </w:r>
                        <w:r>
                          <w:rPr>
                            <w:color w:val="212121"/>
                            <w:sz w:val="22"/>
                          </w:rPr>
                          <w:t>with</w:t>
                        </w:r>
                        <w:r>
                          <w:rPr>
                            <w:color w:val="212121"/>
                            <w:spacing w:val="7"/>
                            <w:sz w:val="22"/>
                          </w:rPr>
                          <w:t> </w:t>
                        </w:r>
                        <w:r>
                          <w:rPr>
                            <w:color w:val="212121"/>
                            <w:sz w:val="22"/>
                          </w:rPr>
                          <w:t>a</w:t>
                        </w:r>
                        <w:r>
                          <w:rPr>
                            <w:color w:val="212121"/>
                            <w:spacing w:val="7"/>
                            <w:sz w:val="22"/>
                          </w:rPr>
                          <w:t> </w:t>
                        </w:r>
                        <w:r>
                          <w:rPr>
                            <w:color w:val="212121"/>
                            <w:sz w:val="22"/>
                          </w:rPr>
                          <w:t>web</w:t>
                        </w:r>
                        <w:r>
                          <w:rPr>
                            <w:color w:val="212121"/>
                            <w:spacing w:val="7"/>
                            <w:sz w:val="22"/>
                          </w:rPr>
                          <w:t> </w:t>
                        </w:r>
                        <w:r>
                          <w:rPr>
                            <w:color w:val="212121"/>
                            <w:spacing w:val="-2"/>
                            <w:sz w:val="22"/>
                          </w:rPr>
                          <w:t>browser</w:t>
                        </w:r>
                      </w:p>
                    </w:tc>
                  </w:tr>
                </w:tbl>
                <w:p>
                  <w:pPr>
                    <w:pStyle w:val="BodyText"/>
                  </w:pPr>
                </w:p>
              </w:txbxContent>
            </v:textbox>
            <w10:wrap type="none"/>
          </v:shape>
        </w:pict>
      </w:r>
      <w:r>
        <w:rPr>
          <w:color w:val="212121"/>
        </w:rPr>
        <w:t>Readers should have a basic understanding of accounting principles. Familiarity with</w:t>
      </w:r>
      <w:r>
        <w:rPr>
          <w:color w:val="212121"/>
          <w:spacing w:val="-4"/>
        </w:rPr>
        <w:t> </w:t>
      </w:r>
      <w:r>
        <w:rPr>
          <w:color w:val="212121"/>
        </w:rPr>
        <w:t>AI concepts can be</w:t>
      </w:r>
      <w:r>
        <w:rPr>
          <w:color w:val="212121"/>
          <w:spacing w:val="16"/>
        </w:rPr>
        <w:t> </w:t>
      </w:r>
      <w:r>
        <w:rPr>
          <w:color w:val="212121"/>
        </w:rPr>
        <w:t>beneficial</w:t>
      </w:r>
      <w:r>
        <w:rPr>
          <w:color w:val="212121"/>
          <w:spacing w:val="16"/>
        </w:rPr>
        <w:t> </w:t>
      </w:r>
      <w:r>
        <w:rPr>
          <w:color w:val="212121"/>
        </w:rPr>
        <w:t>but</w:t>
      </w:r>
      <w:r>
        <w:rPr>
          <w:color w:val="212121"/>
          <w:spacing w:val="16"/>
        </w:rPr>
        <w:t> </w:t>
      </w:r>
      <w:r>
        <w:rPr>
          <w:color w:val="212121"/>
        </w:rPr>
        <w:t>is</w:t>
      </w:r>
      <w:r>
        <w:rPr>
          <w:color w:val="212121"/>
          <w:spacing w:val="16"/>
        </w:rPr>
        <w:t> </w:t>
      </w:r>
      <w:r>
        <w:rPr>
          <w:color w:val="212121"/>
        </w:rPr>
        <w:t>not</w:t>
      </w:r>
      <w:r>
        <w:rPr>
          <w:color w:val="212121"/>
          <w:spacing w:val="16"/>
        </w:rPr>
        <w:t> </w:t>
      </w:r>
      <w:r>
        <w:rPr>
          <w:color w:val="212121"/>
        </w:rPr>
        <w:t>mandatory. The</w:t>
      </w:r>
      <w:r>
        <w:rPr>
          <w:color w:val="212121"/>
          <w:spacing w:val="16"/>
        </w:rPr>
        <w:t> </w:t>
      </w:r>
      <w:r>
        <w:rPr>
          <w:color w:val="212121"/>
        </w:rPr>
        <w:t>book</w:t>
      </w:r>
      <w:r>
        <w:rPr>
          <w:color w:val="212121"/>
          <w:spacing w:val="16"/>
        </w:rPr>
        <w:t> </w:t>
      </w:r>
      <w:r>
        <w:rPr>
          <w:color w:val="212121"/>
        </w:rPr>
        <w:t>is</w:t>
      </w:r>
      <w:r>
        <w:rPr>
          <w:color w:val="212121"/>
          <w:spacing w:val="16"/>
        </w:rPr>
        <w:t> </w:t>
      </w:r>
      <w:r>
        <w:rPr>
          <w:color w:val="212121"/>
        </w:rPr>
        <w:t>structured</w:t>
      </w:r>
      <w:r>
        <w:rPr>
          <w:color w:val="212121"/>
          <w:spacing w:val="16"/>
        </w:rPr>
        <w:t> </w:t>
      </w:r>
      <w:r>
        <w:rPr>
          <w:color w:val="212121"/>
        </w:rPr>
        <w:t>in</w:t>
      </w:r>
      <w:r>
        <w:rPr>
          <w:color w:val="212121"/>
          <w:spacing w:val="16"/>
        </w:rPr>
        <w:t> </w:t>
      </w:r>
      <w:r>
        <w:rPr>
          <w:color w:val="212121"/>
        </w:rPr>
        <w:t>a</w:t>
      </w:r>
      <w:r>
        <w:rPr>
          <w:color w:val="212121"/>
          <w:spacing w:val="16"/>
        </w:rPr>
        <w:t> </w:t>
      </w:r>
      <w:r>
        <w:rPr>
          <w:color w:val="212121"/>
        </w:rPr>
        <w:t>way</w:t>
      </w:r>
      <w:r>
        <w:rPr>
          <w:color w:val="212121"/>
          <w:spacing w:val="16"/>
        </w:rPr>
        <w:t> </w:t>
      </w:r>
      <w:r>
        <w:rPr>
          <w:color w:val="212121"/>
        </w:rPr>
        <w:t>that</w:t>
      </w:r>
      <w:r>
        <w:rPr>
          <w:color w:val="212121"/>
          <w:spacing w:val="16"/>
        </w:rPr>
        <w:t> </w:t>
      </w:r>
      <w:r>
        <w:rPr>
          <w:color w:val="212121"/>
        </w:rPr>
        <w:t>gradually</w:t>
      </w:r>
      <w:r>
        <w:rPr>
          <w:color w:val="212121"/>
          <w:spacing w:val="16"/>
        </w:rPr>
        <w:t> </w:t>
      </w:r>
      <w:r>
        <w:rPr>
          <w:color w:val="212121"/>
        </w:rPr>
        <w:t>introduces</w:t>
      </w:r>
      <w:r>
        <w:rPr>
          <w:color w:val="212121"/>
          <w:spacing w:val="-1"/>
        </w:rPr>
        <w:t> </w:t>
      </w:r>
      <w:r>
        <w:rPr>
          <w:color w:val="212121"/>
        </w:rPr>
        <w:t>AI</w:t>
      </w:r>
      <w:r>
        <w:rPr>
          <w:color w:val="212121"/>
          <w:spacing w:val="16"/>
        </w:rPr>
        <w:t> </w:t>
      </w:r>
      <w:r>
        <w:rPr>
          <w:color w:val="212121"/>
        </w:rPr>
        <w:t>and</w:t>
      </w:r>
      <w:r>
        <w:rPr>
          <w:color w:val="212121"/>
        </w:rPr>
        <w:t> its applications in accounting, making it suitable for both beginners and those with some prior knowledge of AI.</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Heading4"/>
        <w:spacing w:before="188"/>
        <w:rPr>
          <w:i/>
        </w:rPr>
      </w:pPr>
      <w:r>
        <w:rPr>
          <w:i/>
          <w:color w:val="212121"/>
          <w:spacing w:val="7"/>
        </w:rPr>
        <w:t>DISCLAIMER</w:t>
      </w:r>
    </w:p>
    <w:p>
      <w:pPr>
        <w:spacing w:before="192"/>
        <w:ind w:left="119" w:right="0" w:firstLine="0"/>
        <w:jc w:val="left"/>
        <w:rPr>
          <w:rFonts w:ascii="Liberation Sans"/>
          <w:i/>
          <w:sz w:val="17"/>
        </w:rPr>
      </w:pPr>
      <w:r>
        <w:rPr>
          <w:rFonts w:ascii="Liberation Sans"/>
          <w:i/>
          <w:color w:val="212121"/>
          <w:sz w:val="17"/>
        </w:rPr>
        <w:t>The</w:t>
      </w:r>
      <w:r>
        <w:rPr>
          <w:rFonts w:ascii="Liberation Sans"/>
          <w:i/>
          <w:color w:val="212121"/>
          <w:spacing w:val="-6"/>
          <w:sz w:val="17"/>
        </w:rPr>
        <w:t> </w:t>
      </w:r>
      <w:r>
        <w:rPr>
          <w:rFonts w:ascii="Liberation Sans"/>
          <w:i/>
          <w:color w:val="212121"/>
          <w:sz w:val="17"/>
        </w:rPr>
        <w:t>software</w:t>
      </w:r>
      <w:r>
        <w:rPr>
          <w:rFonts w:ascii="Liberation Sans"/>
          <w:i/>
          <w:color w:val="212121"/>
          <w:spacing w:val="-5"/>
          <w:sz w:val="17"/>
        </w:rPr>
        <w:t> </w:t>
      </w:r>
      <w:r>
        <w:rPr>
          <w:rFonts w:ascii="Liberation Sans"/>
          <w:i/>
          <w:color w:val="212121"/>
          <w:sz w:val="17"/>
        </w:rPr>
        <w:t>and</w:t>
      </w:r>
      <w:r>
        <w:rPr>
          <w:rFonts w:ascii="Liberation Sans"/>
          <w:i/>
          <w:color w:val="212121"/>
          <w:spacing w:val="-5"/>
          <w:sz w:val="17"/>
        </w:rPr>
        <w:t> </w:t>
      </w:r>
      <w:r>
        <w:rPr>
          <w:rFonts w:ascii="Liberation Sans"/>
          <w:i/>
          <w:color w:val="212121"/>
          <w:sz w:val="17"/>
        </w:rPr>
        <w:t>hardware</w:t>
      </w:r>
      <w:r>
        <w:rPr>
          <w:rFonts w:ascii="Liberation Sans"/>
          <w:i/>
          <w:color w:val="212121"/>
          <w:spacing w:val="-5"/>
          <w:sz w:val="17"/>
        </w:rPr>
        <w:t> </w:t>
      </w:r>
      <w:r>
        <w:rPr>
          <w:rFonts w:ascii="Liberation Sans"/>
          <w:i/>
          <w:color w:val="212121"/>
          <w:sz w:val="17"/>
        </w:rPr>
        <w:t>requirements</w:t>
      </w:r>
      <w:r>
        <w:rPr>
          <w:rFonts w:ascii="Liberation Sans"/>
          <w:i/>
          <w:color w:val="212121"/>
          <w:spacing w:val="-5"/>
          <w:sz w:val="17"/>
        </w:rPr>
        <w:t> </w:t>
      </w:r>
      <w:r>
        <w:rPr>
          <w:rFonts w:ascii="Liberation Sans"/>
          <w:i/>
          <w:color w:val="212121"/>
          <w:sz w:val="17"/>
        </w:rPr>
        <w:t>are</w:t>
      </w:r>
      <w:r>
        <w:rPr>
          <w:rFonts w:ascii="Liberation Sans"/>
          <w:i/>
          <w:color w:val="212121"/>
          <w:spacing w:val="-5"/>
          <w:sz w:val="17"/>
        </w:rPr>
        <w:t> </w:t>
      </w:r>
      <w:r>
        <w:rPr>
          <w:rFonts w:ascii="Liberation Sans"/>
          <w:i/>
          <w:color w:val="212121"/>
          <w:sz w:val="17"/>
        </w:rPr>
        <w:t>designed</w:t>
      </w:r>
      <w:r>
        <w:rPr>
          <w:rFonts w:ascii="Liberation Sans"/>
          <w:i/>
          <w:color w:val="212121"/>
          <w:spacing w:val="-5"/>
          <w:sz w:val="17"/>
        </w:rPr>
        <w:t> </w:t>
      </w:r>
      <w:r>
        <w:rPr>
          <w:rFonts w:ascii="Liberation Sans"/>
          <w:i/>
          <w:color w:val="212121"/>
          <w:sz w:val="17"/>
        </w:rPr>
        <w:t>to</w:t>
      </w:r>
      <w:r>
        <w:rPr>
          <w:rFonts w:ascii="Liberation Sans"/>
          <w:i/>
          <w:color w:val="212121"/>
          <w:spacing w:val="-5"/>
          <w:sz w:val="17"/>
        </w:rPr>
        <w:t> </w:t>
      </w:r>
      <w:r>
        <w:rPr>
          <w:rFonts w:ascii="Liberation Sans"/>
          <w:i/>
          <w:color w:val="212121"/>
          <w:sz w:val="17"/>
        </w:rPr>
        <w:t>be</w:t>
      </w:r>
      <w:r>
        <w:rPr>
          <w:rFonts w:ascii="Liberation Sans"/>
          <w:i/>
          <w:color w:val="212121"/>
          <w:spacing w:val="-5"/>
          <w:sz w:val="17"/>
        </w:rPr>
        <w:t> </w:t>
      </w:r>
      <w:r>
        <w:rPr>
          <w:rFonts w:ascii="Liberation Sans"/>
          <w:i/>
          <w:color w:val="212121"/>
          <w:sz w:val="17"/>
        </w:rPr>
        <w:t>as</w:t>
      </w:r>
      <w:r>
        <w:rPr>
          <w:rFonts w:ascii="Liberation Sans"/>
          <w:i/>
          <w:color w:val="212121"/>
          <w:spacing w:val="-5"/>
          <w:sz w:val="17"/>
        </w:rPr>
        <w:t> </w:t>
      </w:r>
      <w:r>
        <w:rPr>
          <w:rFonts w:ascii="Liberation Sans"/>
          <w:i/>
          <w:color w:val="212121"/>
          <w:sz w:val="17"/>
        </w:rPr>
        <w:t>inclusive</w:t>
      </w:r>
      <w:r>
        <w:rPr>
          <w:rFonts w:ascii="Liberation Sans"/>
          <w:i/>
          <w:color w:val="212121"/>
          <w:spacing w:val="-5"/>
          <w:sz w:val="17"/>
        </w:rPr>
        <w:t> </w:t>
      </w:r>
      <w:r>
        <w:rPr>
          <w:rFonts w:ascii="Liberation Sans"/>
          <w:i/>
          <w:color w:val="212121"/>
          <w:sz w:val="17"/>
        </w:rPr>
        <w:t>as</w:t>
      </w:r>
      <w:r>
        <w:rPr>
          <w:rFonts w:ascii="Liberation Sans"/>
          <w:i/>
          <w:color w:val="212121"/>
          <w:spacing w:val="-5"/>
          <w:sz w:val="17"/>
        </w:rPr>
        <w:t> </w:t>
      </w:r>
      <w:r>
        <w:rPr>
          <w:rFonts w:ascii="Liberation Sans"/>
          <w:i/>
          <w:color w:val="212121"/>
          <w:sz w:val="17"/>
        </w:rPr>
        <w:t>possible.</w:t>
      </w:r>
      <w:r>
        <w:rPr>
          <w:rFonts w:ascii="Liberation Sans"/>
          <w:i/>
          <w:color w:val="212121"/>
          <w:spacing w:val="-5"/>
          <w:sz w:val="17"/>
        </w:rPr>
        <w:t> </w:t>
      </w:r>
      <w:r>
        <w:rPr>
          <w:rFonts w:ascii="Liberation Sans"/>
          <w:i/>
          <w:color w:val="212121"/>
          <w:sz w:val="17"/>
        </w:rPr>
        <w:t>Most</w:t>
      </w:r>
      <w:r>
        <w:rPr>
          <w:rFonts w:ascii="Liberation Sans"/>
          <w:i/>
          <w:color w:val="212121"/>
          <w:spacing w:val="-5"/>
          <w:sz w:val="17"/>
        </w:rPr>
        <w:t> </w:t>
      </w:r>
      <w:r>
        <w:rPr>
          <w:rFonts w:ascii="Liberation Sans"/>
          <w:i/>
          <w:color w:val="212121"/>
          <w:sz w:val="17"/>
        </w:rPr>
        <w:t>of</w:t>
      </w:r>
      <w:r>
        <w:rPr>
          <w:rFonts w:ascii="Liberation Sans"/>
          <w:i/>
          <w:color w:val="212121"/>
          <w:spacing w:val="-5"/>
          <w:sz w:val="17"/>
        </w:rPr>
        <w:t> </w:t>
      </w:r>
      <w:r>
        <w:rPr>
          <w:rFonts w:ascii="Liberation Sans"/>
          <w:i/>
          <w:color w:val="212121"/>
          <w:sz w:val="17"/>
        </w:rPr>
        <w:t>the</w:t>
      </w:r>
      <w:r>
        <w:rPr>
          <w:rFonts w:ascii="Liberation Sans"/>
          <w:i/>
          <w:color w:val="212121"/>
          <w:spacing w:val="-5"/>
          <w:sz w:val="17"/>
        </w:rPr>
        <w:t> </w:t>
      </w:r>
      <w:r>
        <w:rPr>
          <w:rFonts w:ascii="Liberation Sans"/>
          <w:i/>
          <w:color w:val="212121"/>
          <w:sz w:val="17"/>
        </w:rPr>
        <w:t>tools</w:t>
      </w:r>
      <w:r>
        <w:rPr>
          <w:rFonts w:ascii="Liberation Sans"/>
          <w:i/>
          <w:color w:val="212121"/>
          <w:spacing w:val="-5"/>
          <w:sz w:val="17"/>
        </w:rPr>
        <w:t> </w:t>
      </w:r>
      <w:r>
        <w:rPr>
          <w:rFonts w:ascii="Liberation Sans"/>
          <w:i/>
          <w:color w:val="212121"/>
          <w:sz w:val="17"/>
        </w:rPr>
        <w:t>and</w:t>
      </w:r>
      <w:r>
        <w:rPr>
          <w:rFonts w:ascii="Liberation Sans"/>
          <w:i/>
          <w:color w:val="212121"/>
          <w:spacing w:val="-5"/>
          <w:sz w:val="17"/>
        </w:rPr>
        <w:t> </w:t>
      </w:r>
      <w:r>
        <w:rPr>
          <w:rFonts w:ascii="Liberation Sans"/>
          <w:i/>
          <w:color w:val="212121"/>
          <w:spacing w:val="-2"/>
          <w:sz w:val="17"/>
        </w:rPr>
        <w:t>platforms</w:t>
      </w:r>
    </w:p>
    <w:p>
      <w:pPr>
        <w:spacing w:line="331" w:lineRule="auto" w:before="75"/>
        <w:ind w:left="119" w:right="270" w:firstLine="0"/>
        <w:jc w:val="left"/>
        <w:rPr>
          <w:rFonts w:ascii="Liberation Sans"/>
          <w:i/>
          <w:sz w:val="17"/>
        </w:rPr>
      </w:pPr>
      <w:r>
        <w:rPr>
          <w:rFonts w:ascii="Liberation Sans"/>
          <w:i/>
          <w:color w:val="212121"/>
          <w:sz w:val="17"/>
        </w:rPr>
        <w:t>discussed</w:t>
      </w:r>
      <w:r>
        <w:rPr>
          <w:rFonts w:ascii="Liberation Sans"/>
          <w:i/>
          <w:color w:val="212121"/>
          <w:spacing w:val="-5"/>
          <w:sz w:val="17"/>
        </w:rPr>
        <w:t> </w:t>
      </w:r>
      <w:r>
        <w:rPr>
          <w:rFonts w:ascii="Liberation Sans"/>
          <w:i/>
          <w:color w:val="212121"/>
          <w:sz w:val="17"/>
        </w:rPr>
        <w:t>in</w:t>
      </w:r>
      <w:r>
        <w:rPr>
          <w:rFonts w:ascii="Liberation Sans"/>
          <w:i/>
          <w:color w:val="212121"/>
          <w:spacing w:val="-5"/>
          <w:sz w:val="17"/>
        </w:rPr>
        <w:t> </w:t>
      </w:r>
      <w:r>
        <w:rPr>
          <w:rFonts w:ascii="Liberation Sans"/>
          <w:i/>
          <w:color w:val="212121"/>
          <w:sz w:val="17"/>
        </w:rPr>
        <w:t>this</w:t>
      </w:r>
      <w:r>
        <w:rPr>
          <w:rFonts w:ascii="Liberation Sans"/>
          <w:i/>
          <w:color w:val="212121"/>
          <w:spacing w:val="-5"/>
          <w:sz w:val="17"/>
        </w:rPr>
        <w:t> </w:t>
      </w:r>
      <w:r>
        <w:rPr>
          <w:rFonts w:ascii="Liberation Sans"/>
          <w:i/>
          <w:color w:val="212121"/>
          <w:sz w:val="17"/>
        </w:rPr>
        <w:t>book</w:t>
      </w:r>
      <w:r>
        <w:rPr>
          <w:rFonts w:ascii="Liberation Sans"/>
          <w:i/>
          <w:color w:val="212121"/>
          <w:spacing w:val="-5"/>
          <w:sz w:val="17"/>
        </w:rPr>
        <w:t> </w:t>
      </w:r>
      <w:r>
        <w:rPr>
          <w:rFonts w:ascii="Liberation Sans"/>
          <w:i/>
          <w:color w:val="212121"/>
          <w:sz w:val="17"/>
        </w:rPr>
        <w:t>are</w:t>
      </w:r>
      <w:r>
        <w:rPr>
          <w:rFonts w:ascii="Liberation Sans"/>
          <w:i/>
          <w:color w:val="212121"/>
          <w:spacing w:val="-5"/>
          <w:sz w:val="17"/>
        </w:rPr>
        <w:t> </w:t>
      </w:r>
      <w:r>
        <w:rPr>
          <w:rFonts w:ascii="Liberation Sans"/>
          <w:i/>
          <w:color w:val="212121"/>
          <w:sz w:val="17"/>
        </w:rPr>
        <w:t>web</w:t>
      </w:r>
      <w:r>
        <w:rPr>
          <w:rFonts w:ascii="Liberation Sans"/>
          <w:i/>
          <w:color w:val="212121"/>
          <w:spacing w:val="-5"/>
          <w:sz w:val="17"/>
        </w:rPr>
        <w:t> </w:t>
      </w:r>
      <w:r>
        <w:rPr>
          <w:rFonts w:ascii="Liberation Sans"/>
          <w:i/>
          <w:color w:val="212121"/>
          <w:sz w:val="17"/>
        </w:rPr>
        <w:t>based,</w:t>
      </w:r>
      <w:r>
        <w:rPr>
          <w:rFonts w:ascii="Liberation Sans"/>
          <w:i/>
          <w:color w:val="212121"/>
          <w:spacing w:val="-5"/>
          <w:sz w:val="17"/>
        </w:rPr>
        <w:t> </w:t>
      </w:r>
      <w:r>
        <w:rPr>
          <w:rFonts w:ascii="Liberation Sans"/>
          <w:i/>
          <w:color w:val="212121"/>
          <w:sz w:val="17"/>
        </w:rPr>
        <w:t>so</w:t>
      </w:r>
      <w:r>
        <w:rPr>
          <w:rFonts w:ascii="Liberation Sans"/>
          <w:i/>
          <w:color w:val="212121"/>
          <w:spacing w:val="-5"/>
          <w:sz w:val="17"/>
        </w:rPr>
        <w:t> </w:t>
      </w:r>
      <w:r>
        <w:rPr>
          <w:rFonts w:ascii="Liberation Sans"/>
          <w:i/>
          <w:color w:val="212121"/>
          <w:sz w:val="17"/>
        </w:rPr>
        <w:t>you</w:t>
      </w:r>
      <w:r>
        <w:rPr>
          <w:rFonts w:ascii="Liberation Sans"/>
          <w:i/>
          <w:color w:val="212121"/>
          <w:spacing w:val="-5"/>
          <w:sz w:val="17"/>
        </w:rPr>
        <w:t> </w:t>
      </w:r>
      <w:r>
        <w:rPr>
          <w:rFonts w:ascii="Liberation Sans"/>
          <w:i/>
          <w:color w:val="212121"/>
          <w:sz w:val="17"/>
        </w:rPr>
        <w:t>can</w:t>
      </w:r>
      <w:r>
        <w:rPr>
          <w:rFonts w:ascii="Liberation Sans"/>
          <w:i/>
          <w:color w:val="212121"/>
          <w:spacing w:val="-5"/>
          <w:sz w:val="17"/>
        </w:rPr>
        <w:t> </w:t>
      </w:r>
      <w:r>
        <w:rPr>
          <w:rFonts w:ascii="Liberation Sans"/>
          <w:i/>
          <w:color w:val="212121"/>
          <w:sz w:val="17"/>
        </w:rPr>
        <w:t>access</w:t>
      </w:r>
      <w:r>
        <w:rPr>
          <w:rFonts w:ascii="Liberation Sans"/>
          <w:i/>
          <w:color w:val="212121"/>
          <w:spacing w:val="-5"/>
          <w:sz w:val="17"/>
        </w:rPr>
        <w:t> </w:t>
      </w:r>
      <w:r>
        <w:rPr>
          <w:rFonts w:ascii="Liberation Sans"/>
          <w:i/>
          <w:color w:val="212121"/>
          <w:sz w:val="17"/>
        </w:rPr>
        <w:t>them</w:t>
      </w:r>
      <w:r>
        <w:rPr>
          <w:rFonts w:ascii="Liberation Sans"/>
          <w:i/>
          <w:color w:val="212121"/>
          <w:spacing w:val="-5"/>
          <w:sz w:val="17"/>
        </w:rPr>
        <w:t> </w:t>
      </w:r>
      <w:r>
        <w:rPr>
          <w:rFonts w:ascii="Liberation Sans"/>
          <w:i/>
          <w:color w:val="212121"/>
          <w:sz w:val="17"/>
        </w:rPr>
        <w:t>on</w:t>
      </w:r>
      <w:r>
        <w:rPr>
          <w:rFonts w:ascii="Liberation Sans"/>
          <w:i/>
          <w:color w:val="212121"/>
          <w:spacing w:val="-5"/>
          <w:sz w:val="17"/>
        </w:rPr>
        <w:t> </w:t>
      </w:r>
      <w:r>
        <w:rPr>
          <w:rFonts w:ascii="Liberation Sans"/>
          <w:i/>
          <w:color w:val="212121"/>
          <w:sz w:val="17"/>
        </w:rPr>
        <w:t>any</w:t>
      </w:r>
      <w:r>
        <w:rPr>
          <w:rFonts w:ascii="Liberation Sans"/>
          <w:i/>
          <w:color w:val="212121"/>
          <w:spacing w:val="-5"/>
          <w:sz w:val="17"/>
        </w:rPr>
        <w:t> </w:t>
      </w:r>
      <w:r>
        <w:rPr>
          <w:rFonts w:ascii="Liberation Sans"/>
          <w:i/>
          <w:color w:val="212121"/>
          <w:sz w:val="17"/>
        </w:rPr>
        <w:t>device</w:t>
      </w:r>
      <w:r>
        <w:rPr>
          <w:rFonts w:ascii="Liberation Sans"/>
          <w:i/>
          <w:color w:val="212121"/>
          <w:spacing w:val="-5"/>
          <w:sz w:val="17"/>
        </w:rPr>
        <w:t> </w:t>
      </w:r>
      <w:r>
        <w:rPr>
          <w:rFonts w:ascii="Liberation Sans"/>
          <w:i/>
          <w:color w:val="212121"/>
          <w:sz w:val="17"/>
        </w:rPr>
        <w:t>with</w:t>
      </w:r>
      <w:r>
        <w:rPr>
          <w:rFonts w:ascii="Liberation Sans"/>
          <w:i/>
          <w:color w:val="212121"/>
          <w:spacing w:val="-5"/>
          <w:sz w:val="17"/>
        </w:rPr>
        <w:t> </w:t>
      </w:r>
      <w:r>
        <w:rPr>
          <w:rFonts w:ascii="Liberation Sans"/>
          <w:i/>
          <w:color w:val="212121"/>
          <w:sz w:val="17"/>
        </w:rPr>
        <w:t>an</w:t>
      </w:r>
      <w:r>
        <w:rPr>
          <w:rFonts w:ascii="Liberation Sans"/>
          <w:i/>
          <w:color w:val="212121"/>
          <w:spacing w:val="-5"/>
          <w:sz w:val="17"/>
        </w:rPr>
        <w:t> </w:t>
      </w:r>
      <w:r>
        <w:rPr>
          <w:rFonts w:ascii="Liberation Sans"/>
          <w:i/>
          <w:color w:val="212121"/>
          <w:sz w:val="17"/>
        </w:rPr>
        <w:t>internet</w:t>
      </w:r>
      <w:r>
        <w:rPr>
          <w:rFonts w:ascii="Liberation Sans"/>
          <w:i/>
          <w:color w:val="212121"/>
          <w:spacing w:val="-5"/>
          <w:sz w:val="17"/>
        </w:rPr>
        <w:t> </w:t>
      </w:r>
      <w:r>
        <w:rPr>
          <w:rFonts w:ascii="Liberation Sans"/>
          <w:i/>
          <w:color w:val="212121"/>
          <w:sz w:val="17"/>
        </w:rPr>
        <w:t>connection</w:t>
      </w:r>
      <w:r>
        <w:rPr>
          <w:rFonts w:ascii="Liberation Sans"/>
          <w:i/>
          <w:color w:val="212121"/>
          <w:spacing w:val="-5"/>
          <w:sz w:val="17"/>
        </w:rPr>
        <w:t> </w:t>
      </w:r>
      <w:r>
        <w:rPr>
          <w:rFonts w:ascii="Liberation Sans"/>
          <w:i/>
          <w:color w:val="212121"/>
          <w:sz w:val="17"/>
        </w:rPr>
        <w:t>and</w:t>
      </w:r>
      <w:r>
        <w:rPr>
          <w:rFonts w:ascii="Liberation Sans"/>
          <w:i/>
          <w:color w:val="212121"/>
          <w:spacing w:val="-5"/>
          <w:sz w:val="17"/>
        </w:rPr>
        <w:t> </w:t>
      </w:r>
      <w:r>
        <w:rPr>
          <w:rFonts w:ascii="Liberation Sans"/>
          <w:i/>
          <w:color w:val="212121"/>
          <w:sz w:val="17"/>
        </w:rPr>
        <w:t>a</w:t>
      </w:r>
      <w:r>
        <w:rPr>
          <w:rFonts w:ascii="Liberation Sans"/>
          <w:i/>
          <w:color w:val="212121"/>
          <w:spacing w:val="-5"/>
          <w:sz w:val="17"/>
        </w:rPr>
        <w:t> </w:t>
      </w:r>
      <w:r>
        <w:rPr>
          <w:rFonts w:ascii="Liberation Sans"/>
          <w:i/>
          <w:color w:val="212121"/>
          <w:sz w:val="17"/>
        </w:rPr>
        <w:t>modern</w:t>
      </w:r>
      <w:r>
        <w:rPr>
          <w:rFonts w:ascii="Liberation Sans"/>
          <w:i/>
          <w:color w:val="212121"/>
          <w:sz w:val="17"/>
        </w:rPr>
        <w:t> web browser.</w:t>
      </w:r>
    </w:p>
    <w:p>
      <w:pPr>
        <w:pStyle w:val="Heading4"/>
        <w:rPr>
          <w:i/>
        </w:rPr>
      </w:pPr>
      <w:r>
        <w:rPr>
          <w:i/>
          <w:color w:val="212121"/>
          <w:spacing w:val="-2"/>
        </w:rPr>
        <w:t>NOTE:</w:t>
      </w:r>
    </w:p>
    <w:p>
      <w:pPr>
        <w:spacing w:line="331" w:lineRule="auto" w:before="208"/>
        <w:ind w:left="119" w:right="0" w:firstLine="0"/>
        <w:jc w:val="left"/>
        <w:rPr>
          <w:rFonts w:ascii="Liberation Sans" w:hAnsi="Liberation Sans"/>
          <w:i/>
          <w:sz w:val="17"/>
        </w:rPr>
      </w:pPr>
      <w:r>
        <w:rPr>
          <w:rFonts w:ascii="Liberation Sans" w:hAnsi="Liberation Sans"/>
          <w:i/>
          <w:color w:val="212121"/>
          <w:sz w:val="17"/>
        </w:rPr>
        <w:t>The</w:t>
      </w:r>
      <w:r>
        <w:rPr>
          <w:rFonts w:ascii="Liberation Sans" w:hAnsi="Liberation Sans"/>
          <w:i/>
          <w:color w:val="212121"/>
          <w:spacing w:val="-7"/>
          <w:sz w:val="17"/>
        </w:rPr>
        <w:t> </w:t>
      </w:r>
      <w:r>
        <w:rPr>
          <w:rFonts w:ascii="Liberation Sans" w:hAnsi="Liberation Sans"/>
          <w:i/>
          <w:color w:val="212121"/>
          <w:sz w:val="17"/>
        </w:rPr>
        <w:t>authors</w:t>
      </w:r>
      <w:r>
        <w:rPr>
          <w:rFonts w:ascii="Liberation Sans" w:hAnsi="Liberation Sans"/>
          <w:i/>
          <w:color w:val="212121"/>
          <w:spacing w:val="-7"/>
          <w:sz w:val="17"/>
        </w:rPr>
        <w:t> </w:t>
      </w:r>
      <w:r>
        <w:rPr>
          <w:rFonts w:ascii="Liberation Sans" w:hAnsi="Liberation Sans"/>
          <w:i/>
          <w:color w:val="212121"/>
          <w:sz w:val="17"/>
        </w:rPr>
        <w:t>acknowledge</w:t>
      </w:r>
      <w:r>
        <w:rPr>
          <w:rFonts w:ascii="Liberation Sans" w:hAnsi="Liberation Sans"/>
          <w:i/>
          <w:color w:val="212121"/>
          <w:spacing w:val="-7"/>
          <w:sz w:val="17"/>
        </w:rPr>
        <w:t> </w:t>
      </w:r>
      <w:r>
        <w:rPr>
          <w:rFonts w:ascii="Liberation Sans" w:hAnsi="Liberation Sans"/>
          <w:i/>
          <w:color w:val="212121"/>
          <w:sz w:val="17"/>
        </w:rPr>
        <w:t>the</w:t>
      </w:r>
      <w:r>
        <w:rPr>
          <w:rFonts w:ascii="Liberation Sans" w:hAnsi="Liberation Sans"/>
          <w:i/>
          <w:color w:val="212121"/>
          <w:spacing w:val="-7"/>
          <w:sz w:val="17"/>
        </w:rPr>
        <w:t> </w:t>
      </w:r>
      <w:r>
        <w:rPr>
          <w:rFonts w:ascii="Liberation Sans" w:hAnsi="Liberation Sans"/>
          <w:i/>
          <w:color w:val="212121"/>
          <w:sz w:val="17"/>
        </w:rPr>
        <w:t>use</w:t>
      </w:r>
      <w:r>
        <w:rPr>
          <w:rFonts w:ascii="Liberation Sans" w:hAnsi="Liberation Sans"/>
          <w:i/>
          <w:color w:val="212121"/>
          <w:spacing w:val="-7"/>
          <w:sz w:val="17"/>
        </w:rPr>
        <w:t> </w:t>
      </w:r>
      <w:r>
        <w:rPr>
          <w:rFonts w:ascii="Liberation Sans" w:hAnsi="Liberation Sans"/>
          <w:i/>
          <w:color w:val="212121"/>
          <w:sz w:val="17"/>
        </w:rPr>
        <w:t>of</w:t>
      </w:r>
      <w:r>
        <w:rPr>
          <w:rFonts w:ascii="Liberation Sans" w:hAnsi="Liberation Sans"/>
          <w:i/>
          <w:color w:val="212121"/>
          <w:spacing w:val="-7"/>
          <w:sz w:val="17"/>
        </w:rPr>
        <w:t> </w:t>
      </w:r>
      <w:r>
        <w:rPr>
          <w:rFonts w:ascii="Liberation Sans" w:hAnsi="Liberation Sans"/>
          <w:i/>
          <w:color w:val="212121"/>
          <w:sz w:val="17"/>
        </w:rPr>
        <w:t>cutting-edge</w:t>
      </w:r>
      <w:r>
        <w:rPr>
          <w:rFonts w:ascii="Liberation Sans" w:hAnsi="Liberation Sans"/>
          <w:i/>
          <w:color w:val="212121"/>
          <w:spacing w:val="-12"/>
          <w:sz w:val="17"/>
        </w:rPr>
        <w:t> </w:t>
      </w:r>
      <w:r>
        <w:rPr>
          <w:rFonts w:ascii="Liberation Sans" w:hAnsi="Liberation Sans"/>
          <w:i/>
          <w:color w:val="212121"/>
          <w:sz w:val="17"/>
        </w:rPr>
        <w:t>AI,</w:t>
      </w:r>
      <w:r>
        <w:rPr>
          <w:rFonts w:ascii="Liberation Sans" w:hAnsi="Liberation Sans"/>
          <w:i/>
          <w:color w:val="212121"/>
          <w:spacing w:val="-7"/>
          <w:sz w:val="17"/>
        </w:rPr>
        <w:t> </w:t>
      </w:r>
      <w:r>
        <w:rPr>
          <w:rFonts w:ascii="Liberation Sans" w:hAnsi="Liberation Sans"/>
          <w:i/>
          <w:color w:val="212121"/>
          <w:sz w:val="17"/>
        </w:rPr>
        <w:t>such</w:t>
      </w:r>
      <w:r>
        <w:rPr>
          <w:rFonts w:ascii="Liberation Sans" w:hAnsi="Liberation Sans"/>
          <w:i/>
          <w:color w:val="212121"/>
          <w:spacing w:val="-7"/>
          <w:sz w:val="17"/>
        </w:rPr>
        <w:t> </w:t>
      </w:r>
      <w:r>
        <w:rPr>
          <w:rFonts w:ascii="Liberation Sans" w:hAnsi="Liberation Sans"/>
          <w:i/>
          <w:color w:val="212121"/>
          <w:sz w:val="17"/>
        </w:rPr>
        <w:t>as</w:t>
      </w:r>
      <w:r>
        <w:rPr>
          <w:rFonts w:ascii="Liberation Sans" w:hAnsi="Liberation Sans"/>
          <w:i/>
          <w:color w:val="212121"/>
          <w:spacing w:val="-7"/>
          <w:sz w:val="17"/>
        </w:rPr>
        <w:t> </w:t>
      </w:r>
      <w:r>
        <w:rPr>
          <w:rFonts w:ascii="Liberation Sans" w:hAnsi="Liberation Sans"/>
          <w:i/>
          <w:color w:val="212121"/>
          <w:sz w:val="17"/>
        </w:rPr>
        <w:t>ChatGPT,</w:t>
      </w:r>
      <w:r>
        <w:rPr>
          <w:rFonts w:ascii="Liberation Sans" w:hAnsi="Liberation Sans"/>
          <w:i/>
          <w:color w:val="212121"/>
          <w:spacing w:val="-7"/>
          <w:sz w:val="17"/>
        </w:rPr>
        <w:t> </w:t>
      </w:r>
      <w:r>
        <w:rPr>
          <w:rFonts w:ascii="Liberation Sans" w:hAnsi="Liberation Sans"/>
          <w:i/>
          <w:color w:val="212121"/>
          <w:sz w:val="17"/>
        </w:rPr>
        <w:t>with</w:t>
      </w:r>
      <w:r>
        <w:rPr>
          <w:rFonts w:ascii="Liberation Sans" w:hAnsi="Liberation Sans"/>
          <w:i/>
          <w:color w:val="212121"/>
          <w:spacing w:val="-7"/>
          <w:sz w:val="17"/>
        </w:rPr>
        <w:t> </w:t>
      </w:r>
      <w:r>
        <w:rPr>
          <w:rFonts w:ascii="Liberation Sans" w:hAnsi="Liberation Sans"/>
          <w:i/>
          <w:color w:val="212121"/>
          <w:sz w:val="17"/>
        </w:rPr>
        <w:t>the</w:t>
      </w:r>
      <w:r>
        <w:rPr>
          <w:rFonts w:ascii="Liberation Sans" w:hAnsi="Liberation Sans"/>
          <w:i/>
          <w:color w:val="212121"/>
          <w:spacing w:val="-7"/>
          <w:sz w:val="17"/>
        </w:rPr>
        <w:t> </w:t>
      </w:r>
      <w:r>
        <w:rPr>
          <w:rFonts w:ascii="Liberation Sans" w:hAnsi="Liberation Sans"/>
          <w:i/>
          <w:color w:val="212121"/>
          <w:sz w:val="17"/>
        </w:rPr>
        <w:t>sole</w:t>
      </w:r>
      <w:r>
        <w:rPr>
          <w:rFonts w:ascii="Liberation Sans" w:hAnsi="Liberation Sans"/>
          <w:i/>
          <w:color w:val="212121"/>
          <w:spacing w:val="-7"/>
          <w:sz w:val="17"/>
        </w:rPr>
        <w:t> </w:t>
      </w:r>
      <w:r>
        <w:rPr>
          <w:rFonts w:ascii="Liberation Sans" w:hAnsi="Liberation Sans"/>
          <w:i/>
          <w:color w:val="212121"/>
          <w:sz w:val="17"/>
        </w:rPr>
        <w:t>aim</w:t>
      </w:r>
      <w:r>
        <w:rPr>
          <w:rFonts w:ascii="Liberation Sans" w:hAnsi="Liberation Sans"/>
          <w:i/>
          <w:color w:val="212121"/>
          <w:spacing w:val="-7"/>
          <w:sz w:val="17"/>
        </w:rPr>
        <w:t> </w:t>
      </w:r>
      <w:r>
        <w:rPr>
          <w:rFonts w:ascii="Liberation Sans" w:hAnsi="Liberation Sans"/>
          <w:i/>
          <w:color w:val="212121"/>
          <w:sz w:val="17"/>
        </w:rPr>
        <w:t>of</w:t>
      </w:r>
      <w:r>
        <w:rPr>
          <w:rFonts w:ascii="Liberation Sans" w:hAnsi="Liberation Sans"/>
          <w:i/>
          <w:color w:val="212121"/>
          <w:spacing w:val="-7"/>
          <w:sz w:val="17"/>
        </w:rPr>
        <w:t> </w:t>
      </w:r>
      <w:r>
        <w:rPr>
          <w:rFonts w:ascii="Liberation Sans" w:hAnsi="Liberation Sans"/>
          <w:i/>
          <w:color w:val="212121"/>
          <w:sz w:val="17"/>
        </w:rPr>
        <w:t>enhancing</w:t>
      </w:r>
      <w:r>
        <w:rPr>
          <w:rFonts w:ascii="Liberation Sans" w:hAnsi="Liberation Sans"/>
          <w:i/>
          <w:color w:val="212121"/>
          <w:spacing w:val="-7"/>
          <w:sz w:val="17"/>
        </w:rPr>
        <w:t> </w:t>
      </w:r>
      <w:r>
        <w:rPr>
          <w:rFonts w:ascii="Liberation Sans" w:hAnsi="Liberation Sans"/>
          <w:i/>
          <w:color w:val="212121"/>
          <w:sz w:val="17"/>
        </w:rPr>
        <w:t>the</w:t>
      </w:r>
      <w:r>
        <w:rPr>
          <w:rFonts w:ascii="Liberation Sans" w:hAnsi="Liberation Sans"/>
          <w:i/>
          <w:color w:val="212121"/>
          <w:spacing w:val="-7"/>
          <w:sz w:val="17"/>
        </w:rPr>
        <w:t> </w:t>
      </w:r>
      <w:r>
        <w:rPr>
          <w:rFonts w:ascii="Liberation Sans" w:hAnsi="Liberation Sans"/>
          <w:i/>
          <w:color w:val="212121"/>
          <w:sz w:val="17"/>
        </w:rPr>
        <w:t>language</w:t>
      </w:r>
      <w:r>
        <w:rPr>
          <w:rFonts w:ascii="Liberation Sans" w:hAnsi="Liberation Sans"/>
          <w:i/>
          <w:color w:val="212121"/>
          <w:spacing w:val="-7"/>
          <w:sz w:val="17"/>
        </w:rPr>
        <w:t> </w:t>
      </w:r>
      <w:r>
        <w:rPr>
          <w:rFonts w:ascii="Liberation Sans" w:hAnsi="Liberation Sans"/>
          <w:i/>
          <w:color w:val="212121"/>
          <w:sz w:val="17"/>
        </w:rPr>
        <w:t>and</w:t>
      </w:r>
      <w:r>
        <w:rPr>
          <w:rFonts w:ascii="Liberation Sans" w:hAnsi="Liberation Sans"/>
          <w:i/>
          <w:color w:val="212121"/>
          <w:sz w:val="17"/>
        </w:rPr>
        <w:t> clarity within the book, thereby ensuring a smooth reading experience for readers. It’s important to note that the content</w:t>
      </w:r>
    </w:p>
    <w:p>
      <w:pPr>
        <w:spacing w:before="0"/>
        <w:ind w:left="119" w:right="0" w:firstLine="0"/>
        <w:jc w:val="left"/>
        <w:rPr>
          <w:rFonts w:ascii="Liberation Sans"/>
          <w:i/>
          <w:sz w:val="17"/>
        </w:rPr>
      </w:pPr>
      <w:r>
        <w:rPr>
          <w:rFonts w:ascii="Liberation Sans"/>
          <w:i/>
          <w:color w:val="212121"/>
          <w:sz w:val="17"/>
        </w:rPr>
        <w:t>itself</w:t>
      </w:r>
      <w:r>
        <w:rPr>
          <w:rFonts w:ascii="Liberation Sans"/>
          <w:i/>
          <w:color w:val="212121"/>
          <w:spacing w:val="-5"/>
          <w:sz w:val="17"/>
        </w:rPr>
        <w:t> </w:t>
      </w:r>
      <w:r>
        <w:rPr>
          <w:rFonts w:ascii="Liberation Sans"/>
          <w:i/>
          <w:color w:val="212121"/>
          <w:sz w:val="17"/>
        </w:rPr>
        <w:t>has</w:t>
      </w:r>
      <w:r>
        <w:rPr>
          <w:rFonts w:ascii="Liberation Sans"/>
          <w:i/>
          <w:color w:val="212121"/>
          <w:spacing w:val="-5"/>
          <w:sz w:val="17"/>
        </w:rPr>
        <w:t> </w:t>
      </w:r>
      <w:r>
        <w:rPr>
          <w:rFonts w:ascii="Liberation Sans"/>
          <w:i/>
          <w:color w:val="212121"/>
          <w:sz w:val="17"/>
        </w:rPr>
        <w:t>been</w:t>
      </w:r>
      <w:r>
        <w:rPr>
          <w:rFonts w:ascii="Liberation Sans"/>
          <w:i/>
          <w:color w:val="212121"/>
          <w:spacing w:val="-5"/>
          <w:sz w:val="17"/>
        </w:rPr>
        <w:t> </w:t>
      </w:r>
      <w:r>
        <w:rPr>
          <w:rFonts w:ascii="Liberation Sans"/>
          <w:i/>
          <w:color w:val="212121"/>
          <w:sz w:val="17"/>
        </w:rPr>
        <w:t>crafted</w:t>
      </w:r>
      <w:r>
        <w:rPr>
          <w:rFonts w:ascii="Liberation Sans"/>
          <w:i/>
          <w:color w:val="212121"/>
          <w:spacing w:val="-5"/>
          <w:sz w:val="17"/>
        </w:rPr>
        <w:t> </w:t>
      </w:r>
      <w:r>
        <w:rPr>
          <w:rFonts w:ascii="Liberation Sans"/>
          <w:i/>
          <w:color w:val="212121"/>
          <w:sz w:val="17"/>
        </w:rPr>
        <w:t>by</w:t>
      </w:r>
      <w:r>
        <w:rPr>
          <w:rFonts w:ascii="Liberation Sans"/>
          <w:i/>
          <w:color w:val="212121"/>
          <w:spacing w:val="-5"/>
          <w:sz w:val="17"/>
        </w:rPr>
        <w:t> </w:t>
      </w:r>
      <w:r>
        <w:rPr>
          <w:rFonts w:ascii="Liberation Sans"/>
          <w:i/>
          <w:color w:val="212121"/>
          <w:sz w:val="17"/>
        </w:rPr>
        <w:t>the</w:t>
      </w:r>
      <w:r>
        <w:rPr>
          <w:rFonts w:ascii="Liberation Sans"/>
          <w:i/>
          <w:color w:val="212121"/>
          <w:spacing w:val="-5"/>
          <w:sz w:val="17"/>
        </w:rPr>
        <w:t> </w:t>
      </w:r>
      <w:r>
        <w:rPr>
          <w:rFonts w:ascii="Liberation Sans"/>
          <w:i/>
          <w:color w:val="212121"/>
          <w:sz w:val="17"/>
        </w:rPr>
        <w:t>author</w:t>
      </w:r>
      <w:r>
        <w:rPr>
          <w:rFonts w:ascii="Liberation Sans"/>
          <w:i/>
          <w:color w:val="212121"/>
          <w:spacing w:val="-5"/>
          <w:sz w:val="17"/>
        </w:rPr>
        <w:t> </w:t>
      </w:r>
      <w:r>
        <w:rPr>
          <w:rFonts w:ascii="Liberation Sans"/>
          <w:i/>
          <w:color w:val="212121"/>
          <w:sz w:val="17"/>
        </w:rPr>
        <w:t>and</w:t>
      </w:r>
      <w:r>
        <w:rPr>
          <w:rFonts w:ascii="Liberation Sans"/>
          <w:i/>
          <w:color w:val="212121"/>
          <w:spacing w:val="-5"/>
          <w:sz w:val="17"/>
        </w:rPr>
        <w:t> </w:t>
      </w:r>
      <w:r>
        <w:rPr>
          <w:rFonts w:ascii="Liberation Sans"/>
          <w:i/>
          <w:color w:val="212121"/>
          <w:sz w:val="17"/>
        </w:rPr>
        <w:t>edited</w:t>
      </w:r>
      <w:r>
        <w:rPr>
          <w:rFonts w:ascii="Liberation Sans"/>
          <w:i/>
          <w:color w:val="212121"/>
          <w:spacing w:val="-5"/>
          <w:sz w:val="17"/>
        </w:rPr>
        <w:t> </w:t>
      </w:r>
      <w:r>
        <w:rPr>
          <w:rFonts w:ascii="Liberation Sans"/>
          <w:i/>
          <w:color w:val="212121"/>
          <w:sz w:val="17"/>
        </w:rPr>
        <w:t>by</w:t>
      </w:r>
      <w:r>
        <w:rPr>
          <w:rFonts w:ascii="Liberation Sans"/>
          <w:i/>
          <w:color w:val="212121"/>
          <w:spacing w:val="-5"/>
          <w:sz w:val="17"/>
        </w:rPr>
        <w:t> </w:t>
      </w:r>
      <w:r>
        <w:rPr>
          <w:rFonts w:ascii="Liberation Sans"/>
          <w:i/>
          <w:color w:val="212121"/>
          <w:sz w:val="17"/>
        </w:rPr>
        <w:t>a</w:t>
      </w:r>
      <w:r>
        <w:rPr>
          <w:rFonts w:ascii="Liberation Sans"/>
          <w:i/>
          <w:color w:val="212121"/>
          <w:spacing w:val="-5"/>
          <w:sz w:val="17"/>
        </w:rPr>
        <w:t> </w:t>
      </w:r>
      <w:r>
        <w:rPr>
          <w:rFonts w:ascii="Liberation Sans"/>
          <w:i/>
          <w:color w:val="212121"/>
          <w:sz w:val="17"/>
        </w:rPr>
        <w:t>professional</w:t>
      </w:r>
      <w:r>
        <w:rPr>
          <w:rFonts w:ascii="Liberation Sans"/>
          <w:i/>
          <w:color w:val="212121"/>
          <w:spacing w:val="-5"/>
          <w:sz w:val="17"/>
        </w:rPr>
        <w:t> </w:t>
      </w:r>
      <w:r>
        <w:rPr>
          <w:rFonts w:ascii="Liberation Sans"/>
          <w:i/>
          <w:color w:val="212121"/>
          <w:sz w:val="17"/>
        </w:rPr>
        <w:t>publishing</w:t>
      </w:r>
      <w:r>
        <w:rPr>
          <w:rFonts w:ascii="Liberation Sans"/>
          <w:i/>
          <w:color w:val="212121"/>
          <w:spacing w:val="-5"/>
          <w:sz w:val="17"/>
        </w:rPr>
        <w:t> </w:t>
      </w:r>
      <w:r>
        <w:rPr>
          <w:rFonts w:ascii="Liberation Sans"/>
          <w:i/>
          <w:color w:val="212121"/>
          <w:spacing w:val="-2"/>
          <w:sz w:val="17"/>
        </w:rPr>
        <w:t>team.</w:t>
      </w:r>
    </w:p>
    <w:p>
      <w:pPr>
        <w:pStyle w:val="BodyText"/>
        <w:rPr>
          <w:rFonts w:ascii="Liberation Sans"/>
          <w:i/>
          <w:sz w:val="18"/>
        </w:rPr>
      </w:pPr>
    </w:p>
    <w:p>
      <w:pPr>
        <w:pStyle w:val="BodyText"/>
        <w:spacing w:before="2"/>
        <w:rPr>
          <w:rFonts w:ascii="Liberation Sans"/>
          <w:i/>
          <w:sz w:val="23"/>
        </w:rPr>
      </w:pPr>
    </w:p>
    <w:p>
      <w:pPr>
        <w:pStyle w:val="Heading2"/>
        <w:spacing w:before="1"/>
      </w:pPr>
      <w:bookmarkStart w:name="Get in touch" w:id="20"/>
      <w:bookmarkEnd w:id="20"/>
      <w:r>
        <w:rPr/>
      </w:r>
      <w:bookmarkStart w:name="_bookmark10" w:id="21"/>
      <w:bookmarkEnd w:id="21"/>
      <w:r>
        <w:rPr/>
      </w:r>
      <w:r>
        <w:rPr>
          <w:color w:val="212121"/>
          <w:spacing w:val="16"/>
        </w:rPr>
        <w:t>Get</w:t>
      </w:r>
      <w:r>
        <w:rPr>
          <w:color w:val="212121"/>
          <w:spacing w:val="44"/>
        </w:rPr>
        <w:t> </w:t>
      </w:r>
      <w:r>
        <w:rPr>
          <w:color w:val="212121"/>
          <w:spacing w:val="12"/>
        </w:rPr>
        <w:t>in</w:t>
      </w:r>
      <w:r>
        <w:rPr>
          <w:color w:val="212121"/>
          <w:spacing w:val="44"/>
        </w:rPr>
        <w:t> </w:t>
      </w:r>
      <w:r>
        <w:rPr>
          <w:color w:val="212121"/>
          <w:spacing w:val="17"/>
        </w:rPr>
        <w:t>touch</w:t>
      </w:r>
    </w:p>
    <w:p>
      <w:pPr>
        <w:pStyle w:val="BodyText"/>
        <w:spacing w:before="191"/>
        <w:ind w:left="119"/>
      </w:pPr>
      <w:r>
        <w:rPr>
          <w:color w:val="212121"/>
        </w:rPr>
        <w:t>Feedback</w:t>
      </w:r>
      <w:r>
        <w:rPr>
          <w:color w:val="212121"/>
          <w:spacing w:val="6"/>
        </w:rPr>
        <w:t> </w:t>
      </w:r>
      <w:r>
        <w:rPr>
          <w:color w:val="212121"/>
        </w:rPr>
        <w:t>from</w:t>
      </w:r>
      <w:r>
        <w:rPr>
          <w:color w:val="212121"/>
          <w:spacing w:val="7"/>
        </w:rPr>
        <w:t> </w:t>
      </w:r>
      <w:r>
        <w:rPr>
          <w:color w:val="212121"/>
        </w:rPr>
        <w:t>our</w:t>
      </w:r>
      <w:r>
        <w:rPr>
          <w:color w:val="212121"/>
          <w:spacing w:val="7"/>
        </w:rPr>
        <w:t> </w:t>
      </w:r>
      <w:r>
        <w:rPr>
          <w:color w:val="212121"/>
        </w:rPr>
        <w:t>readers</w:t>
      </w:r>
      <w:r>
        <w:rPr>
          <w:color w:val="212121"/>
          <w:spacing w:val="7"/>
        </w:rPr>
        <w:t> </w:t>
      </w:r>
      <w:r>
        <w:rPr>
          <w:color w:val="212121"/>
        </w:rPr>
        <w:t>is</w:t>
      </w:r>
      <w:r>
        <w:rPr>
          <w:color w:val="212121"/>
          <w:spacing w:val="7"/>
        </w:rPr>
        <w:t> </w:t>
      </w:r>
      <w:r>
        <w:rPr>
          <w:color w:val="212121"/>
        </w:rPr>
        <w:t>always</w:t>
      </w:r>
      <w:r>
        <w:rPr>
          <w:color w:val="212121"/>
          <w:spacing w:val="7"/>
        </w:rPr>
        <w:t> </w:t>
      </w:r>
      <w:r>
        <w:rPr>
          <w:color w:val="212121"/>
          <w:spacing w:val="-2"/>
        </w:rPr>
        <w:t>welcome.</w:t>
      </w:r>
    </w:p>
    <w:p>
      <w:pPr>
        <w:pStyle w:val="BodyText"/>
        <w:spacing w:line="340" w:lineRule="auto" w:before="212"/>
        <w:ind w:left="119"/>
      </w:pPr>
      <w:r>
        <w:rPr/>
        <w:pict>
          <v:line style="position:absolute;mso-position-horizontal-relative:page;mso-position-vertical-relative:paragraph;z-index:-22929408" from="77.25pt,42.994438pt" to="210.749989pt,42.994438pt" stroked="true" strokeweight=".75pt" strokecolor="#0000ed">
            <v:stroke dashstyle="shortdot"/>
            <w10:wrap type="none"/>
          </v:line>
        </w:pict>
      </w:r>
      <w:r>
        <w:rPr>
          <w:b/>
          <w:color w:val="212121"/>
        </w:rPr>
        <w:t>General feedback</w:t>
      </w:r>
      <w:r>
        <w:rPr>
          <w:color w:val="212121"/>
        </w:rPr>
        <w:t>: If you have questions about any aspect of this book, email us at </w:t>
      </w:r>
      <w:hyperlink r:id="rId9">
        <w:r>
          <w:rPr>
            <w:color w:val="0000ED"/>
          </w:rPr>
          <w:t>customercare@packtpub.com</w:t>
        </w:r>
      </w:hyperlink>
      <w:r>
        <w:rPr>
          <w:color w:val="0000ED"/>
        </w:rPr>
        <w:t> </w:t>
      </w:r>
      <w:r>
        <w:rPr>
          <w:color w:val="212121"/>
        </w:rPr>
        <w:t>and mention the book title in the subject of your message.</w:t>
      </w:r>
    </w:p>
    <w:p>
      <w:pPr>
        <w:pStyle w:val="BodyText"/>
        <w:spacing w:line="340" w:lineRule="auto" w:before="122"/>
        <w:ind w:left="119" w:right="270"/>
      </w:pPr>
      <w:r>
        <w:rPr/>
        <w:pict>
          <v:line style="position:absolute;mso-position-horizontal-relative:page;mso-position-vertical-relative:paragraph;z-index:-22928896" from="130.499985pt,56.494431pt" to="285.749972pt,56.494431pt" stroked="true" strokeweight=".75pt" strokecolor="#0000ed">
            <v:stroke dashstyle="shortdot"/>
            <w10:wrap type="none"/>
          </v:line>
        </w:pict>
      </w:r>
      <w:r>
        <w:rPr>
          <w:b/>
          <w:color w:val="212121"/>
        </w:rPr>
        <w:t>Errata</w:t>
      </w:r>
      <w:r>
        <w:rPr>
          <w:color w:val="212121"/>
        </w:rPr>
        <w:t>: Although</w:t>
      </w:r>
      <w:r>
        <w:rPr>
          <w:color w:val="212121"/>
          <w:spacing w:val="18"/>
        </w:rPr>
        <w:t> </w:t>
      </w:r>
      <w:r>
        <w:rPr>
          <w:color w:val="212121"/>
        </w:rPr>
        <w:t>we</w:t>
      </w:r>
      <w:r>
        <w:rPr>
          <w:color w:val="212121"/>
          <w:spacing w:val="18"/>
        </w:rPr>
        <w:t> </w:t>
      </w:r>
      <w:r>
        <w:rPr>
          <w:color w:val="212121"/>
        </w:rPr>
        <w:t>have</w:t>
      </w:r>
      <w:r>
        <w:rPr>
          <w:color w:val="212121"/>
          <w:spacing w:val="18"/>
        </w:rPr>
        <w:t> </w:t>
      </w:r>
      <w:r>
        <w:rPr>
          <w:color w:val="212121"/>
        </w:rPr>
        <w:t>taken</w:t>
      </w:r>
      <w:r>
        <w:rPr>
          <w:color w:val="212121"/>
          <w:spacing w:val="18"/>
        </w:rPr>
        <w:t> </w:t>
      </w:r>
      <w:r>
        <w:rPr>
          <w:color w:val="212121"/>
        </w:rPr>
        <w:t>every</w:t>
      </w:r>
      <w:r>
        <w:rPr>
          <w:color w:val="212121"/>
          <w:spacing w:val="18"/>
        </w:rPr>
        <w:t> </w:t>
      </w:r>
      <w:r>
        <w:rPr>
          <w:color w:val="212121"/>
        </w:rPr>
        <w:t>care</w:t>
      </w:r>
      <w:r>
        <w:rPr>
          <w:color w:val="212121"/>
          <w:spacing w:val="18"/>
        </w:rPr>
        <w:t> </w:t>
      </w:r>
      <w:r>
        <w:rPr>
          <w:color w:val="212121"/>
        </w:rPr>
        <w:t>to</w:t>
      </w:r>
      <w:r>
        <w:rPr>
          <w:color w:val="212121"/>
          <w:spacing w:val="18"/>
        </w:rPr>
        <w:t> </w:t>
      </w:r>
      <w:r>
        <w:rPr>
          <w:color w:val="212121"/>
        </w:rPr>
        <w:t>ensure</w:t>
      </w:r>
      <w:r>
        <w:rPr>
          <w:color w:val="212121"/>
          <w:spacing w:val="18"/>
        </w:rPr>
        <w:t> </w:t>
      </w:r>
      <w:r>
        <w:rPr>
          <w:color w:val="212121"/>
        </w:rPr>
        <w:t>the</w:t>
      </w:r>
      <w:r>
        <w:rPr>
          <w:color w:val="212121"/>
          <w:spacing w:val="18"/>
        </w:rPr>
        <w:t> </w:t>
      </w:r>
      <w:r>
        <w:rPr>
          <w:color w:val="212121"/>
        </w:rPr>
        <w:t>accuracy</w:t>
      </w:r>
      <w:r>
        <w:rPr>
          <w:color w:val="212121"/>
          <w:spacing w:val="18"/>
        </w:rPr>
        <w:t> </w:t>
      </w:r>
      <w:r>
        <w:rPr>
          <w:color w:val="212121"/>
        </w:rPr>
        <w:t>of</w:t>
      </w:r>
      <w:r>
        <w:rPr>
          <w:color w:val="212121"/>
          <w:spacing w:val="18"/>
        </w:rPr>
        <w:t> </w:t>
      </w:r>
      <w:r>
        <w:rPr>
          <w:color w:val="212121"/>
        </w:rPr>
        <w:t>our</w:t>
      </w:r>
      <w:r>
        <w:rPr>
          <w:color w:val="212121"/>
          <w:spacing w:val="18"/>
        </w:rPr>
        <w:t> </w:t>
      </w:r>
      <w:r>
        <w:rPr>
          <w:color w:val="212121"/>
        </w:rPr>
        <w:t>content,</w:t>
      </w:r>
      <w:r>
        <w:rPr>
          <w:color w:val="212121"/>
          <w:spacing w:val="18"/>
        </w:rPr>
        <w:t> </w:t>
      </w:r>
      <w:r>
        <w:rPr>
          <w:color w:val="212121"/>
        </w:rPr>
        <w:t>mistakes</w:t>
      </w:r>
      <w:r>
        <w:rPr>
          <w:color w:val="212121"/>
          <w:spacing w:val="18"/>
        </w:rPr>
        <w:t> </w:t>
      </w:r>
      <w:r>
        <w:rPr>
          <w:color w:val="212121"/>
        </w:rPr>
        <w:t>do happen. If you have found a mistake in this book, we would be grateful if you would report this to us. Please visit </w:t>
      </w:r>
      <w:hyperlink r:id="rId10">
        <w:r>
          <w:rPr>
            <w:color w:val="0000ED"/>
          </w:rPr>
          <w:t>www.packtpub.com/support/errata</w:t>
        </w:r>
      </w:hyperlink>
      <w:r>
        <w:rPr>
          <w:color w:val="0000ED"/>
        </w:rPr>
        <w:t> </w:t>
      </w:r>
      <w:r>
        <w:rPr>
          <w:color w:val="212121"/>
        </w:rPr>
        <w:t>and fill in the form.</w:t>
      </w:r>
    </w:p>
    <w:p>
      <w:pPr>
        <w:spacing w:after="0" w:line="340" w:lineRule="auto"/>
        <w:sectPr>
          <w:pgSz w:w="12240" w:h="15840"/>
          <w:pgMar w:top="1420" w:bottom="280" w:left="1420" w:right="1420"/>
        </w:sectPr>
      </w:pPr>
    </w:p>
    <w:p>
      <w:pPr>
        <w:pStyle w:val="BodyText"/>
        <w:spacing w:line="340" w:lineRule="auto" w:before="69"/>
        <w:ind w:left="119"/>
      </w:pPr>
      <w:r>
        <w:rPr/>
        <w:pict>
          <v:line style="position:absolute;mso-position-horizontal-relative:page;mso-position-vertical-relative:paragraph;z-index:15935488" from="77.25pt,53.844425pt" to="176.999992pt,53.844425pt" stroked="true" strokeweight=".75pt" strokecolor="#0000ed">
            <v:stroke dashstyle="shortdot"/>
            <w10:wrap type="none"/>
          </v:line>
        </w:pict>
      </w:r>
      <w:r>
        <w:rPr>
          <w:b/>
          <w:color w:val="212121"/>
        </w:rPr>
        <w:t>Piracy</w:t>
      </w:r>
      <w:r>
        <w:rPr>
          <w:color w:val="212121"/>
        </w:rPr>
        <w:t>: If you come across any illegal copies of our works in any form on the internet, we would be grateful if you would provide us with the location address or website name. Please contact us at </w:t>
      </w:r>
      <w:hyperlink r:id="rId11">
        <w:r>
          <w:rPr>
            <w:color w:val="0000ED"/>
          </w:rPr>
          <w:t>copyright@packt.com</w:t>
        </w:r>
      </w:hyperlink>
      <w:r>
        <w:rPr>
          <w:color w:val="0000ED"/>
        </w:rPr>
        <w:t> </w:t>
      </w:r>
      <w:r>
        <w:rPr>
          <w:color w:val="212121"/>
        </w:rPr>
        <w:t>with a link to the material.</w:t>
      </w:r>
    </w:p>
    <w:p>
      <w:pPr>
        <w:spacing w:line="340" w:lineRule="auto" w:before="123"/>
        <w:ind w:left="119" w:right="375" w:firstLine="0"/>
        <w:jc w:val="left"/>
        <w:rPr>
          <w:sz w:val="22"/>
        </w:rPr>
      </w:pPr>
      <w:r>
        <w:rPr/>
        <w:pict>
          <v:line style="position:absolute;mso-position-horizontal-relative:page;mso-position-vertical-relative:paragraph;z-index:-22926848" from="385.499969pt,38.544422pt" to="485.249962pt,38.544422pt" stroked="true" strokeweight=".75pt" strokecolor="#0000ed">
            <v:stroke dashstyle="shortdot"/>
            <w10:wrap type="none"/>
          </v:line>
        </w:pict>
      </w:r>
      <w:r>
        <w:rPr>
          <w:b/>
          <w:color w:val="212121"/>
          <w:sz w:val="22"/>
        </w:rPr>
        <w:t>If you are interested in becoming an author</w:t>
      </w:r>
      <w:r>
        <w:rPr>
          <w:color w:val="212121"/>
          <w:sz w:val="22"/>
        </w:rPr>
        <w:t>: If there is a topic that you have expertise in and you are interested in either writing or contributing to a book, please visit </w:t>
      </w:r>
      <w:hyperlink r:id="rId12">
        <w:r>
          <w:rPr>
            <w:color w:val="0000ED"/>
            <w:sz w:val="22"/>
          </w:rPr>
          <w:t>authors.packtpub.com</w:t>
        </w:r>
      </w:hyperlink>
      <w:r>
        <w:rPr>
          <w:color w:val="212121"/>
          <w:sz w:val="22"/>
        </w:rPr>
        <w:t>.</w:t>
      </w:r>
    </w:p>
    <w:p>
      <w:pPr>
        <w:pStyle w:val="BodyText"/>
        <w:spacing w:before="7"/>
        <w:rPr>
          <w:sz w:val="33"/>
        </w:rPr>
      </w:pPr>
    </w:p>
    <w:p>
      <w:pPr>
        <w:pStyle w:val="Heading2"/>
      </w:pPr>
      <w:bookmarkStart w:name="Share Your Thoughts" w:id="22"/>
      <w:bookmarkEnd w:id="22"/>
      <w:r>
        <w:rPr/>
      </w:r>
      <w:bookmarkStart w:name="_bookmark11" w:id="23"/>
      <w:bookmarkEnd w:id="23"/>
      <w:r>
        <w:rPr/>
      </w:r>
      <w:r>
        <w:rPr>
          <w:color w:val="212121"/>
          <w:spacing w:val="19"/>
        </w:rPr>
        <w:t>Share</w:t>
      </w:r>
      <w:r>
        <w:rPr>
          <w:color w:val="212121"/>
          <w:spacing w:val="37"/>
        </w:rPr>
        <w:t> </w:t>
      </w:r>
      <w:r>
        <w:rPr>
          <w:color w:val="212121"/>
          <w:spacing w:val="10"/>
        </w:rPr>
        <w:t>Your</w:t>
      </w:r>
      <w:r>
        <w:rPr>
          <w:color w:val="212121"/>
          <w:spacing w:val="37"/>
        </w:rPr>
        <w:t> </w:t>
      </w:r>
      <w:r>
        <w:rPr>
          <w:color w:val="212121"/>
          <w:spacing w:val="19"/>
        </w:rPr>
        <w:t>Thoughts</w:t>
      </w:r>
    </w:p>
    <w:p>
      <w:pPr>
        <w:pStyle w:val="BodyText"/>
        <w:spacing w:line="340" w:lineRule="auto" w:before="192"/>
        <w:ind w:left="119" w:right="375"/>
      </w:pPr>
      <w:r>
        <w:rPr/>
        <w:pict>
          <v:line style="position:absolute;mso-position-horizontal-relative:page;mso-position-vertical-relative:paragraph;z-index:-22926336" from="496.499969pt,23.994417pt" to="518.249968pt,23.994417pt" stroked="true" strokeweight=".75pt" strokecolor="#0000ed">
            <v:stroke dashstyle="shortdot"/>
            <w10:wrap type="none"/>
          </v:line>
        </w:pict>
      </w:r>
      <w:r>
        <w:rPr/>
        <w:pict>
          <v:line style="position:absolute;mso-position-horizontal-relative:page;mso-position-vertical-relative:paragraph;z-index:-22925824" from="77.25pt,41.994415pt" to="284.249984pt,41.994415pt" stroked="true" strokeweight=".75pt" strokecolor="#0000ed">
            <v:stroke dashstyle="shortdot"/>
            <w10:wrap type="none"/>
          </v:line>
        </w:pict>
      </w:r>
      <w:hyperlink r:id="rId13">
        <w:r>
          <w:rPr>
            <w:color w:val="212121"/>
          </w:rPr>
          <w:t>Once you’ve read </w:t>
        </w:r>
        <w:r>
          <w:rPr>
            <w:i/>
            <w:color w:val="212121"/>
          </w:rPr>
          <w:t>ChatGPT and AI for Accountants</w:t>
        </w:r>
        <w:r>
          <w:rPr>
            <w:color w:val="212121"/>
          </w:rPr>
          <w:t>, we’d love to hear your thoughts! Please </w:t>
        </w:r>
        <w:r>
          <w:rPr>
            <w:color w:val="0000ED"/>
          </w:rPr>
          <w:t>click here to go straight to the Amazon review page </w:t>
        </w:r>
        <w:r>
          <w:rPr>
            <w:color w:val="212121"/>
          </w:rPr>
          <w:t>for this book and share your feedback.</w:t>
        </w:r>
      </w:hyperlink>
    </w:p>
    <w:p>
      <w:pPr>
        <w:pStyle w:val="BodyText"/>
        <w:spacing w:line="340" w:lineRule="auto" w:before="106"/>
        <w:ind w:left="119"/>
      </w:pPr>
      <w:r>
        <w:rPr>
          <w:color w:val="212121"/>
        </w:rPr>
        <w:t>Your review is important to us and the tech community and will help us make sure we’re delivering excellent quality content.</w:t>
      </w:r>
    </w:p>
    <w:p>
      <w:pPr>
        <w:pStyle w:val="BodyText"/>
        <w:spacing w:before="7"/>
        <w:rPr>
          <w:sz w:val="33"/>
        </w:rPr>
      </w:pPr>
    </w:p>
    <w:p>
      <w:pPr>
        <w:pStyle w:val="Heading2"/>
        <w:spacing w:before="1"/>
      </w:pPr>
      <w:bookmarkStart w:name="Download a free PDF copy of this book" w:id="24"/>
      <w:bookmarkEnd w:id="24"/>
      <w:r>
        <w:rPr/>
      </w:r>
      <w:bookmarkStart w:name="_bookmark12" w:id="25"/>
      <w:bookmarkEnd w:id="25"/>
      <w:r>
        <w:rPr/>
      </w:r>
      <w:r>
        <w:rPr>
          <w:color w:val="212121"/>
          <w:spacing w:val="21"/>
        </w:rPr>
        <w:t>Download</w:t>
      </w:r>
      <w:r>
        <w:rPr>
          <w:color w:val="212121"/>
          <w:spacing w:val="41"/>
        </w:rPr>
        <w:t> </w:t>
      </w:r>
      <w:r>
        <w:rPr>
          <w:color w:val="212121"/>
        </w:rPr>
        <w:t>a</w:t>
      </w:r>
      <w:r>
        <w:rPr>
          <w:color w:val="212121"/>
          <w:spacing w:val="42"/>
        </w:rPr>
        <w:t> </w:t>
      </w:r>
      <w:r>
        <w:rPr>
          <w:color w:val="212121"/>
          <w:spacing w:val="18"/>
        </w:rPr>
        <w:t>free</w:t>
      </w:r>
      <w:r>
        <w:rPr>
          <w:color w:val="212121"/>
          <w:spacing w:val="42"/>
        </w:rPr>
        <w:t> </w:t>
      </w:r>
      <w:r>
        <w:rPr>
          <w:color w:val="212121"/>
          <w:spacing w:val="16"/>
        </w:rPr>
        <w:t>PDF</w:t>
      </w:r>
      <w:r>
        <w:rPr>
          <w:color w:val="212121"/>
          <w:spacing w:val="42"/>
        </w:rPr>
        <w:t> </w:t>
      </w:r>
      <w:r>
        <w:rPr>
          <w:color w:val="212121"/>
          <w:spacing w:val="18"/>
        </w:rPr>
        <w:t>copy</w:t>
      </w:r>
      <w:r>
        <w:rPr>
          <w:color w:val="212121"/>
          <w:spacing w:val="42"/>
        </w:rPr>
        <w:t> </w:t>
      </w:r>
      <w:r>
        <w:rPr>
          <w:color w:val="212121"/>
          <w:spacing w:val="12"/>
        </w:rPr>
        <w:t>of</w:t>
      </w:r>
      <w:r>
        <w:rPr>
          <w:color w:val="212121"/>
          <w:spacing w:val="42"/>
        </w:rPr>
        <w:t> </w:t>
      </w:r>
      <w:r>
        <w:rPr>
          <w:color w:val="212121"/>
          <w:spacing w:val="18"/>
        </w:rPr>
        <w:t>this</w:t>
      </w:r>
      <w:r>
        <w:rPr>
          <w:color w:val="212121"/>
          <w:spacing w:val="42"/>
        </w:rPr>
        <w:t> </w:t>
      </w:r>
      <w:r>
        <w:rPr>
          <w:color w:val="212121"/>
          <w:spacing w:val="14"/>
        </w:rPr>
        <w:t>book</w:t>
      </w:r>
    </w:p>
    <w:p>
      <w:pPr>
        <w:pStyle w:val="BodyText"/>
        <w:spacing w:before="191"/>
        <w:ind w:left="119"/>
      </w:pPr>
      <w:r>
        <w:rPr>
          <w:color w:val="212121"/>
        </w:rPr>
        <w:t>Thanks</w:t>
      </w:r>
      <w:r>
        <w:rPr>
          <w:color w:val="212121"/>
          <w:spacing w:val="7"/>
        </w:rPr>
        <w:t> </w:t>
      </w:r>
      <w:r>
        <w:rPr>
          <w:color w:val="212121"/>
        </w:rPr>
        <w:t>for</w:t>
      </w:r>
      <w:r>
        <w:rPr>
          <w:color w:val="212121"/>
          <w:spacing w:val="7"/>
        </w:rPr>
        <w:t> </w:t>
      </w:r>
      <w:r>
        <w:rPr>
          <w:color w:val="212121"/>
        </w:rPr>
        <w:t>purchasing</w:t>
      </w:r>
      <w:r>
        <w:rPr>
          <w:color w:val="212121"/>
          <w:spacing w:val="7"/>
        </w:rPr>
        <w:t> </w:t>
      </w:r>
      <w:r>
        <w:rPr>
          <w:color w:val="212121"/>
        </w:rPr>
        <w:t>this</w:t>
      </w:r>
      <w:r>
        <w:rPr>
          <w:color w:val="212121"/>
          <w:spacing w:val="7"/>
        </w:rPr>
        <w:t> </w:t>
      </w:r>
      <w:r>
        <w:rPr>
          <w:color w:val="212121"/>
          <w:spacing w:val="-2"/>
        </w:rPr>
        <w:t>book!</w:t>
      </w:r>
    </w:p>
    <w:p>
      <w:pPr>
        <w:pStyle w:val="BodyText"/>
        <w:spacing w:before="9"/>
        <w:rPr>
          <w:sz w:val="19"/>
        </w:rPr>
      </w:pPr>
    </w:p>
    <w:p>
      <w:pPr>
        <w:pStyle w:val="BodyText"/>
        <w:spacing w:line="441" w:lineRule="auto"/>
        <w:ind w:left="119" w:right="1827"/>
      </w:pPr>
      <w:r>
        <w:rPr>
          <w:color w:val="212121"/>
        </w:rPr>
        <w:t>Do you like to read on the go but are unable to carry your print books everywhere? Is your eBook purchase not compatible with the device of your choice?</w:t>
      </w:r>
    </w:p>
    <w:p>
      <w:pPr>
        <w:pStyle w:val="BodyText"/>
        <w:spacing w:before="14"/>
        <w:ind w:left="119"/>
      </w:pPr>
      <w:r>
        <w:rPr>
          <w:color w:val="212121"/>
        </w:rPr>
        <w:t>Don’t</w:t>
      </w:r>
      <w:r>
        <w:rPr>
          <w:color w:val="212121"/>
          <w:spacing w:val="5"/>
        </w:rPr>
        <w:t> </w:t>
      </w:r>
      <w:r>
        <w:rPr>
          <w:color w:val="212121"/>
        </w:rPr>
        <w:t>worry,</w:t>
      </w:r>
      <w:r>
        <w:rPr>
          <w:color w:val="212121"/>
          <w:spacing w:val="5"/>
        </w:rPr>
        <w:t> </w:t>
      </w:r>
      <w:r>
        <w:rPr>
          <w:color w:val="212121"/>
        </w:rPr>
        <w:t>now</w:t>
      </w:r>
      <w:r>
        <w:rPr>
          <w:color w:val="212121"/>
          <w:spacing w:val="5"/>
        </w:rPr>
        <w:t> </w:t>
      </w:r>
      <w:r>
        <w:rPr>
          <w:color w:val="212121"/>
        </w:rPr>
        <w:t>with</w:t>
      </w:r>
      <w:r>
        <w:rPr>
          <w:color w:val="212121"/>
          <w:spacing w:val="5"/>
        </w:rPr>
        <w:t> </w:t>
      </w:r>
      <w:r>
        <w:rPr>
          <w:color w:val="212121"/>
        </w:rPr>
        <w:t>every</w:t>
      </w:r>
      <w:r>
        <w:rPr>
          <w:color w:val="212121"/>
          <w:spacing w:val="5"/>
        </w:rPr>
        <w:t> </w:t>
      </w:r>
      <w:r>
        <w:rPr>
          <w:color w:val="212121"/>
        </w:rPr>
        <w:t>Packt</w:t>
      </w:r>
      <w:r>
        <w:rPr>
          <w:color w:val="212121"/>
          <w:spacing w:val="5"/>
        </w:rPr>
        <w:t> </w:t>
      </w:r>
      <w:r>
        <w:rPr>
          <w:color w:val="212121"/>
        </w:rPr>
        <w:t>book</w:t>
      </w:r>
      <w:r>
        <w:rPr>
          <w:color w:val="212121"/>
          <w:spacing w:val="5"/>
        </w:rPr>
        <w:t> </w:t>
      </w:r>
      <w:r>
        <w:rPr>
          <w:color w:val="212121"/>
        </w:rPr>
        <w:t>you</w:t>
      </w:r>
      <w:r>
        <w:rPr>
          <w:color w:val="212121"/>
          <w:spacing w:val="6"/>
        </w:rPr>
        <w:t> </w:t>
      </w:r>
      <w:r>
        <w:rPr>
          <w:color w:val="212121"/>
        </w:rPr>
        <w:t>get</w:t>
      </w:r>
      <w:r>
        <w:rPr>
          <w:color w:val="212121"/>
          <w:spacing w:val="5"/>
        </w:rPr>
        <w:t> </w:t>
      </w:r>
      <w:r>
        <w:rPr>
          <w:color w:val="212121"/>
        </w:rPr>
        <w:t>a</w:t>
      </w:r>
      <w:r>
        <w:rPr>
          <w:color w:val="212121"/>
          <w:spacing w:val="5"/>
        </w:rPr>
        <w:t> </w:t>
      </w:r>
      <w:r>
        <w:rPr>
          <w:color w:val="212121"/>
        </w:rPr>
        <w:t>DRM-free</w:t>
      </w:r>
      <w:r>
        <w:rPr>
          <w:color w:val="212121"/>
          <w:spacing w:val="5"/>
        </w:rPr>
        <w:t> </w:t>
      </w:r>
      <w:r>
        <w:rPr>
          <w:color w:val="212121"/>
        </w:rPr>
        <w:t>PDF</w:t>
      </w:r>
      <w:r>
        <w:rPr>
          <w:color w:val="212121"/>
          <w:spacing w:val="5"/>
        </w:rPr>
        <w:t> </w:t>
      </w:r>
      <w:r>
        <w:rPr>
          <w:color w:val="212121"/>
        </w:rPr>
        <w:t>version</w:t>
      </w:r>
      <w:r>
        <w:rPr>
          <w:color w:val="212121"/>
          <w:spacing w:val="5"/>
        </w:rPr>
        <w:t> </w:t>
      </w:r>
      <w:r>
        <w:rPr>
          <w:color w:val="212121"/>
        </w:rPr>
        <w:t>of</w:t>
      </w:r>
      <w:r>
        <w:rPr>
          <w:color w:val="212121"/>
          <w:spacing w:val="5"/>
        </w:rPr>
        <w:t> </w:t>
      </w:r>
      <w:r>
        <w:rPr>
          <w:color w:val="212121"/>
        </w:rPr>
        <w:t>that</w:t>
      </w:r>
      <w:r>
        <w:rPr>
          <w:color w:val="212121"/>
          <w:spacing w:val="6"/>
        </w:rPr>
        <w:t> </w:t>
      </w:r>
      <w:r>
        <w:rPr>
          <w:color w:val="212121"/>
        </w:rPr>
        <w:t>book</w:t>
      </w:r>
      <w:r>
        <w:rPr>
          <w:color w:val="212121"/>
          <w:spacing w:val="5"/>
        </w:rPr>
        <w:t> </w:t>
      </w:r>
      <w:r>
        <w:rPr>
          <w:color w:val="212121"/>
        </w:rPr>
        <w:t>at</w:t>
      </w:r>
      <w:r>
        <w:rPr>
          <w:color w:val="212121"/>
          <w:spacing w:val="5"/>
        </w:rPr>
        <w:t> </w:t>
      </w:r>
      <w:r>
        <w:rPr>
          <w:color w:val="212121"/>
        </w:rPr>
        <w:t>no</w:t>
      </w:r>
      <w:r>
        <w:rPr>
          <w:color w:val="212121"/>
          <w:spacing w:val="5"/>
        </w:rPr>
        <w:t> </w:t>
      </w:r>
      <w:r>
        <w:rPr>
          <w:color w:val="212121"/>
          <w:spacing w:val="-2"/>
        </w:rPr>
        <w:t>cost.</w:t>
      </w:r>
    </w:p>
    <w:p>
      <w:pPr>
        <w:pStyle w:val="BodyText"/>
        <w:spacing w:line="340" w:lineRule="auto" w:before="212"/>
        <w:ind w:left="119"/>
      </w:pPr>
      <w:r>
        <w:rPr>
          <w:color w:val="212121"/>
        </w:rPr>
        <w:t>Read anywhere, any place, on any device. Search, copy, and paste code from your favorite technical books directly into your application.</w:t>
      </w:r>
    </w:p>
    <w:p>
      <w:pPr>
        <w:pStyle w:val="BodyText"/>
        <w:spacing w:line="340" w:lineRule="auto" w:before="122"/>
        <w:ind w:left="119" w:right="375"/>
      </w:pPr>
      <w:r>
        <w:rPr>
          <w:color w:val="212121"/>
        </w:rPr>
        <w:t>The perks don’t stop there, you can get exclusive access to discounts, newsletters, and great free content in your inbox daily</w:t>
      </w:r>
    </w:p>
    <w:p>
      <w:pPr>
        <w:pStyle w:val="BodyText"/>
        <w:spacing w:before="106"/>
        <w:ind w:left="119"/>
      </w:pPr>
      <w:r>
        <w:rPr>
          <w:color w:val="212121"/>
        </w:rPr>
        <w:t>Follow</w:t>
      </w:r>
      <w:r>
        <w:rPr>
          <w:color w:val="212121"/>
          <w:spacing w:val="5"/>
        </w:rPr>
        <w:t> </w:t>
      </w:r>
      <w:r>
        <w:rPr>
          <w:color w:val="212121"/>
        </w:rPr>
        <w:t>these</w:t>
      </w:r>
      <w:r>
        <w:rPr>
          <w:color w:val="212121"/>
          <w:spacing w:val="6"/>
        </w:rPr>
        <w:t> </w:t>
      </w:r>
      <w:r>
        <w:rPr>
          <w:color w:val="212121"/>
        </w:rPr>
        <w:t>simple</w:t>
      </w:r>
      <w:r>
        <w:rPr>
          <w:color w:val="212121"/>
          <w:spacing w:val="6"/>
        </w:rPr>
        <w:t> </w:t>
      </w:r>
      <w:r>
        <w:rPr>
          <w:color w:val="212121"/>
        </w:rPr>
        <w:t>steps</w:t>
      </w:r>
      <w:r>
        <w:rPr>
          <w:color w:val="212121"/>
          <w:spacing w:val="5"/>
        </w:rPr>
        <w:t> </w:t>
      </w:r>
      <w:r>
        <w:rPr>
          <w:color w:val="212121"/>
        </w:rPr>
        <w:t>to</w:t>
      </w:r>
      <w:r>
        <w:rPr>
          <w:color w:val="212121"/>
          <w:spacing w:val="6"/>
        </w:rPr>
        <w:t> </w:t>
      </w:r>
      <w:r>
        <w:rPr>
          <w:color w:val="212121"/>
        </w:rPr>
        <w:t>get</w:t>
      </w:r>
      <w:r>
        <w:rPr>
          <w:color w:val="212121"/>
          <w:spacing w:val="6"/>
        </w:rPr>
        <w:t> </w:t>
      </w:r>
      <w:r>
        <w:rPr>
          <w:color w:val="212121"/>
        </w:rPr>
        <w:t>the</w:t>
      </w:r>
      <w:r>
        <w:rPr>
          <w:color w:val="212121"/>
          <w:spacing w:val="6"/>
        </w:rPr>
        <w:t> </w:t>
      </w:r>
      <w:r>
        <w:rPr>
          <w:color w:val="212121"/>
          <w:spacing w:val="-2"/>
        </w:rPr>
        <w:t>benefits:</w:t>
      </w:r>
    </w:p>
    <w:p>
      <w:pPr>
        <w:pStyle w:val="ListParagraph"/>
        <w:numPr>
          <w:ilvl w:val="0"/>
          <w:numId w:val="1"/>
        </w:numPr>
        <w:tabs>
          <w:tab w:pos="458" w:val="left" w:leader="none"/>
        </w:tabs>
        <w:spacing w:line="240" w:lineRule="auto" w:before="214" w:after="0"/>
        <w:ind w:left="457" w:right="0" w:hanging="170"/>
        <w:jc w:val="left"/>
        <w:rPr>
          <w:sz w:val="17"/>
        </w:rPr>
      </w:pPr>
      <w:r>
        <w:rPr>
          <w:color w:val="212121"/>
          <w:sz w:val="17"/>
        </w:rPr>
        <w:t>Scan</w:t>
      </w:r>
      <w:r>
        <w:rPr>
          <w:color w:val="212121"/>
          <w:spacing w:val="-4"/>
          <w:sz w:val="17"/>
        </w:rPr>
        <w:t> </w:t>
      </w:r>
      <w:r>
        <w:rPr>
          <w:color w:val="212121"/>
          <w:sz w:val="17"/>
        </w:rPr>
        <w:t>the</w:t>
      </w:r>
      <w:r>
        <w:rPr>
          <w:color w:val="212121"/>
          <w:spacing w:val="-3"/>
          <w:sz w:val="17"/>
        </w:rPr>
        <w:t> </w:t>
      </w:r>
      <w:r>
        <w:rPr>
          <w:color w:val="212121"/>
          <w:sz w:val="17"/>
        </w:rPr>
        <w:t>QR</w:t>
      </w:r>
      <w:r>
        <w:rPr>
          <w:color w:val="212121"/>
          <w:spacing w:val="-4"/>
          <w:sz w:val="17"/>
        </w:rPr>
        <w:t> </w:t>
      </w:r>
      <w:r>
        <w:rPr>
          <w:color w:val="212121"/>
          <w:sz w:val="17"/>
        </w:rPr>
        <w:t>code</w:t>
      </w:r>
      <w:r>
        <w:rPr>
          <w:color w:val="212121"/>
          <w:spacing w:val="-3"/>
          <w:sz w:val="17"/>
        </w:rPr>
        <w:t> </w:t>
      </w:r>
      <w:r>
        <w:rPr>
          <w:color w:val="212121"/>
          <w:sz w:val="17"/>
        </w:rPr>
        <w:t>or</w:t>
      </w:r>
      <w:r>
        <w:rPr>
          <w:color w:val="212121"/>
          <w:spacing w:val="-4"/>
          <w:sz w:val="17"/>
        </w:rPr>
        <w:t> </w:t>
      </w:r>
      <w:r>
        <w:rPr>
          <w:color w:val="212121"/>
          <w:sz w:val="17"/>
        </w:rPr>
        <w:t>visit</w:t>
      </w:r>
      <w:r>
        <w:rPr>
          <w:color w:val="212121"/>
          <w:spacing w:val="-4"/>
          <w:sz w:val="17"/>
        </w:rPr>
        <w:t> </w:t>
      </w:r>
      <w:r>
        <w:rPr>
          <w:color w:val="212121"/>
          <w:sz w:val="17"/>
        </w:rPr>
        <w:t>the</w:t>
      </w:r>
      <w:r>
        <w:rPr>
          <w:color w:val="212121"/>
          <w:spacing w:val="-3"/>
          <w:sz w:val="17"/>
        </w:rPr>
        <w:t> </w:t>
      </w:r>
      <w:r>
        <w:rPr>
          <w:color w:val="212121"/>
          <w:sz w:val="17"/>
        </w:rPr>
        <w:t>link</w:t>
      </w:r>
      <w:r>
        <w:rPr>
          <w:color w:val="212121"/>
          <w:spacing w:val="-4"/>
          <w:sz w:val="17"/>
        </w:rPr>
        <w:t> </w:t>
      </w:r>
      <w:r>
        <w:rPr>
          <w:color w:val="212121"/>
          <w:spacing w:val="-2"/>
          <w:sz w:val="17"/>
        </w:rPr>
        <w:t>below</w:t>
      </w:r>
    </w:p>
    <w:p>
      <w:pPr>
        <w:pStyle w:val="BodyText"/>
        <w:spacing w:before="9"/>
        <w:rPr>
          <w:sz w:val="20"/>
        </w:rPr>
      </w:pPr>
      <w:r>
        <w:rPr/>
        <w:drawing>
          <wp:anchor distT="0" distB="0" distL="0" distR="0" allowOverlap="1" layoutInCell="1" locked="0" behindDoc="0" simplePos="0" relativeHeight="403">
            <wp:simplePos x="0" y="0"/>
            <wp:positionH relativeFrom="page">
              <wp:posOffset>2933699</wp:posOffset>
            </wp:positionH>
            <wp:positionV relativeFrom="paragraph">
              <wp:posOffset>167183</wp:posOffset>
            </wp:positionV>
            <wp:extent cx="1885949" cy="1885950"/>
            <wp:effectExtent l="0" t="0" r="0" b="0"/>
            <wp:wrapTopAndBottom/>
            <wp:docPr id="5" name="image3.jpeg"/>
            <wp:cNvGraphicFramePr>
              <a:graphicFrameLocks noChangeAspect="1"/>
            </wp:cNvGraphicFramePr>
            <a:graphic>
              <a:graphicData uri="http://schemas.openxmlformats.org/drawingml/2006/picture">
                <pic:pic>
                  <pic:nvPicPr>
                    <pic:cNvPr id="6" name="image3.jpeg"/>
                    <pic:cNvPicPr/>
                  </pic:nvPicPr>
                  <pic:blipFill>
                    <a:blip r:embed="rId14" cstate="print"/>
                    <a:stretch>
                      <a:fillRect/>
                    </a:stretch>
                  </pic:blipFill>
                  <pic:spPr>
                    <a:xfrm>
                      <a:off x="0" y="0"/>
                      <a:ext cx="1885949" cy="1885950"/>
                    </a:xfrm>
                    <a:prstGeom prst="rect">
                      <a:avLst/>
                    </a:prstGeom>
                  </pic:spPr>
                </pic:pic>
              </a:graphicData>
            </a:graphic>
          </wp:anchor>
        </w:drawing>
      </w:r>
    </w:p>
    <w:p>
      <w:pPr>
        <w:spacing w:after="0"/>
        <w:rPr>
          <w:sz w:val="20"/>
        </w:rPr>
        <w:sectPr>
          <w:pgSz w:w="12240" w:h="15840"/>
          <w:pgMar w:top="1420" w:bottom="280" w:left="1420" w:right="1420"/>
        </w:sectPr>
      </w:pPr>
    </w:p>
    <w:p>
      <w:pPr>
        <w:spacing w:before="75"/>
        <w:ind w:left="321" w:right="321" w:firstLine="0"/>
        <w:jc w:val="center"/>
        <w:rPr>
          <w:rFonts w:ascii="Liberation Sans"/>
          <w:sz w:val="17"/>
        </w:rPr>
      </w:pPr>
      <w:r>
        <w:rPr/>
        <w:pict>
          <v:shape style="position:absolute;margin-left:222.749985pt;margin-top:15.09777pt;width:166.5pt;height:.1pt;mso-position-horizontal-relative:page;mso-position-vertical-relative:paragraph;z-index:-15519744;mso-wrap-distance-left:0;mso-wrap-distance-right:0" id="docshape358" coordorigin="4455,302" coordsize="3330,0" path="m4455,302l7785,302e" filled="false" stroked="true" strokeweight=".75pt" strokecolor="#0000ed">
            <v:path arrowok="t"/>
            <v:stroke dashstyle="shortdot"/>
            <w10:wrap type="topAndBottom"/>
          </v:shape>
        </w:pict>
      </w:r>
      <w:hyperlink r:id="rId15">
        <w:r>
          <w:rPr>
            <w:rFonts w:ascii="Liberation Sans"/>
            <w:color w:val="0000ED"/>
            <w:spacing w:val="-2"/>
            <w:sz w:val="17"/>
          </w:rPr>
          <w:t>https://packt.link/free-ebook/9781835466537</w:t>
        </w:r>
      </w:hyperlink>
    </w:p>
    <w:p>
      <w:pPr>
        <w:pStyle w:val="ListParagraph"/>
        <w:numPr>
          <w:ilvl w:val="0"/>
          <w:numId w:val="1"/>
        </w:numPr>
        <w:tabs>
          <w:tab w:pos="458" w:val="left" w:leader="none"/>
        </w:tabs>
        <w:spacing w:line="240" w:lineRule="auto" w:before="156" w:after="0"/>
        <w:ind w:left="457" w:right="0" w:hanging="170"/>
        <w:jc w:val="left"/>
        <w:rPr>
          <w:sz w:val="17"/>
        </w:rPr>
      </w:pPr>
      <w:r>
        <w:rPr>
          <w:color w:val="212121"/>
          <w:sz w:val="17"/>
        </w:rPr>
        <w:t>Submit</w:t>
      </w:r>
      <w:r>
        <w:rPr>
          <w:color w:val="212121"/>
          <w:spacing w:val="-5"/>
          <w:sz w:val="17"/>
        </w:rPr>
        <w:t> </w:t>
      </w:r>
      <w:r>
        <w:rPr>
          <w:color w:val="212121"/>
          <w:sz w:val="17"/>
        </w:rPr>
        <w:t>your</w:t>
      </w:r>
      <w:r>
        <w:rPr>
          <w:color w:val="212121"/>
          <w:spacing w:val="-4"/>
          <w:sz w:val="17"/>
        </w:rPr>
        <w:t> </w:t>
      </w:r>
      <w:r>
        <w:rPr>
          <w:color w:val="212121"/>
          <w:sz w:val="17"/>
        </w:rPr>
        <w:t>proof</w:t>
      </w:r>
      <w:r>
        <w:rPr>
          <w:color w:val="212121"/>
          <w:spacing w:val="-4"/>
          <w:sz w:val="17"/>
        </w:rPr>
        <w:t> </w:t>
      </w:r>
      <w:r>
        <w:rPr>
          <w:color w:val="212121"/>
          <w:sz w:val="17"/>
        </w:rPr>
        <w:t>of</w:t>
      </w:r>
      <w:r>
        <w:rPr>
          <w:color w:val="212121"/>
          <w:spacing w:val="-5"/>
          <w:sz w:val="17"/>
        </w:rPr>
        <w:t> </w:t>
      </w:r>
      <w:r>
        <w:rPr>
          <w:color w:val="212121"/>
          <w:spacing w:val="-2"/>
          <w:sz w:val="17"/>
        </w:rPr>
        <w:t>purchase</w:t>
      </w:r>
    </w:p>
    <w:p>
      <w:pPr>
        <w:pStyle w:val="BodyText"/>
        <w:spacing w:before="7"/>
        <w:rPr>
          <w:sz w:val="15"/>
        </w:rPr>
      </w:pPr>
    </w:p>
    <w:p>
      <w:pPr>
        <w:pStyle w:val="ListParagraph"/>
        <w:numPr>
          <w:ilvl w:val="0"/>
          <w:numId w:val="1"/>
        </w:numPr>
        <w:tabs>
          <w:tab w:pos="458" w:val="left" w:leader="none"/>
        </w:tabs>
        <w:spacing w:line="240" w:lineRule="auto" w:before="0" w:after="0"/>
        <w:ind w:left="457" w:right="0" w:hanging="170"/>
        <w:jc w:val="left"/>
        <w:rPr>
          <w:sz w:val="17"/>
        </w:rPr>
      </w:pPr>
      <w:r>
        <w:rPr>
          <w:color w:val="212121"/>
          <w:sz w:val="17"/>
        </w:rPr>
        <w:t>That’s</w:t>
      </w:r>
      <w:r>
        <w:rPr>
          <w:color w:val="212121"/>
          <w:spacing w:val="-7"/>
          <w:sz w:val="17"/>
        </w:rPr>
        <w:t> </w:t>
      </w:r>
      <w:r>
        <w:rPr>
          <w:color w:val="212121"/>
          <w:sz w:val="17"/>
        </w:rPr>
        <w:t>it!</w:t>
      </w:r>
      <w:r>
        <w:rPr>
          <w:color w:val="212121"/>
          <w:spacing w:val="-8"/>
          <w:sz w:val="17"/>
        </w:rPr>
        <w:t> </w:t>
      </w:r>
      <w:r>
        <w:rPr>
          <w:color w:val="212121"/>
          <w:sz w:val="17"/>
        </w:rPr>
        <w:t>We’ll</w:t>
      </w:r>
      <w:r>
        <w:rPr>
          <w:color w:val="212121"/>
          <w:spacing w:val="-6"/>
          <w:sz w:val="17"/>
        </w:rPr>
        <w:t> </w:t>
      </w:r>
      <w:r>
        <w:rPr>
          <w:color w:val="212121"/>
          <w:sz w:val="17"/>
        </w:rPr>
        <w:t>send</w:t>
      </w:r>
      <w:r>
        <w:rPr>
          <w:color w:val="212121"/>
          <w:spacing w:val="-6"/>
          <w:sz w:val="17"/>
        </w:rPr>
        <w:t> </w:t>
      </w:r>
      <w:r>
        <w:rPr>
          <w:color w:val="212121"/>
          <w:sz w:val="17"/>
        </w:rPr>
        <w:t>your</w:t>
      </w:r>
      <w:r>
        <w:rPr>
          <w:color w:val="212121"/>
          <w:spacing w:val="-6"/>
          <w:sz w:val="17"/>
        </w:rPr>
        <w:t> </w:t>
      </w:r>
      <w:r>
        <w:rPr>
          <w:color w:val="212121"/>
          <w:sz w:val="17"/>
        </w:rPr>
        <w:t>free</w:t>
      </w:r>
      <w:r>
        <w:rPr>
          <w:color w:val="212121"/>
          <w:spacing w:val="-6"/>
          <w:sz w:val="17"/>
        </w:rPr>
        <w:t> </w:t>
      </w:r>
      <w:r>
        <w:rPr>
          <w:color w:val="212121"/>
          <w:sz w:val="17"/>
        </w:rPr>
        <w:t>PDF</w:t>
      </w:r>
      <w:r>
        <w:rPr>
          <w:color w:val="212121"/>
          <w:spacing w:val="-6"/>
          <w:sz w:val="17"/>
        </w:rPr>
        <w:t> </w:t>
      </w:r>
      <w:r>
        <w:rPr>
          <w:color w:val="212121"/>
          <w:sz w:val="17"/>
        </w:rPr>
        <w:t>and</w:t>
      </w:r>
      <w:r>
        <w:rPr>
          <w:color w:val="212121"/>
          <w:spacing w:val="-7"/>
          <w:sz w:val="17"/>
        </w:rPr>
        <w:t> </w:t>
      </w:r>
      <w:r>
        <w:rPr>
          <w:color w:val="212121"/>
          <w:sz w:val="17"/>
        </w:rPr>
        <w:t>other</w:t>
      </w:r>
      <w:r>
        <w:rPr>
          <w:color w:val="212121"/>
          <w:spacing w:val="-6"/>
          <w:sz w:val="17"/>
        </w:rPr>
        <w:t> </w:t>
      </w:r>
      <w:r>
        <w:rPr>
          <w:color w:val="212121"/>
          <w:sz w:val="17"/>
        </w:rPr>
        <w:t>benefits</w:t>
      </w:r>
      <w:r>
        <w:rPr>
          <w:color w:val="212121"/>
          <w:spacing w:val="-6"/>
          <w:sz w:val="17"/>
        </w:rPr>
        <w:t> </w:t>
      </w:r>
      <w:r>
        <w:rPr>
          <w:color w:val="212121"/>
          <w:sz w:val="17"/>
        </w:rPr>
        <w:t>to</w:t>
      </w:r>
      <w:r>
        <w:rPr>
          <w:color w:val="212121"/>
          <w:spacing w:val="-6"/>
          <w:sz w:val="17"/>
        </w:rPr>
        <w:t> </w:t>
      </w:r>
      <w:r>
        <w:rPr>
          <w:color w:val="212121"/>
          <w:sz w:val="17"/>
        </w:rPr>
        <w:t>your</w:t>
      </w:r>
      <w:r>
        <w:rPr>
          <w:color w:val="212121"/>
          <w:spacing w:val="-6"/>
          <w:sz w:val="17"/>
        </w:rPr>
        <w:t> </w:t>
      </w:r>
      <w:r>
        <w:rPr>
          <w:color w:val="212121"/>
          <w:sz w:val="17"/>
        </w:rPr>
        <w:t>email</w:t>
      </w:r>
      <w:r>
        <w:rPr>
          <w:color w:val="212121"/>
          <w:spacing w:val="-6"/>
          <w:sz w:val="17"/>
        </w:rPr>
        <w:t> </w:t>
      </w:r>
      <w:r>
        <w:rPr>
          <w:color w:val="212121"/>
          <w:spacing w:val="-2"/>
          <w:sz w:val="17"/>
        </w:rPr>
        <w:t>directly</w:t>
      </w:r>
    </w:p>
    <w:p>
      <w:pPr>
        <w:pStyle w:val="BodyText"/>
        <w:spacing w:before="8"/>
        <w:rPr>
          <w:sz w:val="20"/>
        </w:rPr>
      </w:pPr>
    </w:p>
    <w:p>
      <w:pPr>
        <w:spacing w:before="0"/>
        <w:ind w:left="119" w:right="0" w:firstLine="0"/>
        <w:jc w:val="left"/>
        <w:rPr>
          <w:i/>
          <w:sz w:val="22"/>
        </w:rPr>
      </w:pPr>
      <w:r>
        <w:rPr/>
        <w:pict>
          <v:shape style="position:absolute;margin-left:77.25pt;margin-top:14.019396pt;width:79.5pt;height:.1pt;mso-position-horizontal-relative:page;mso-position-vertical-relative:paragraph;z-index:-15519232;mso-wrap-distance-left:0;mso-wrap-distance-right:0" id="docshape359" coordorigin="1545,280" coordsize="1590,0" path="m1545,280l3135,280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400" w:bottom="280" w:left="1420" w:right="1420"/>
        </w:sectPr>
      </w:pPr>
    </w:p>
    <w:p>
      <w:pPr>
        <w:spacing w:before="75"/>
        <w:ind w:left="119" w:right="0" w:firstLine="0"/>
        <w:jc w:val="left"/>
        <w:rPr>
          <w:rFonts w:ascii="Liberation Sans"/>
          <w:i/>
          <w:sz w:val="32"/>
        </w:rPr>
      </w:pPr>
      <w:bookmarkStart w:name="_bookmark13" w:id="26"/>
      <w:bookmarkEnd w:id="26"/>
      <w:r>
        <w:rPr/>
      </w:r>
      <w:r>
        <w:rPr>
          <w:rFonts w:ascii="Liberation Sans"/>
          <w:i/>
          <w:color w:val="212121"/>
          <w:w w:val="99"/>
          <w:sz w:val="32"/>
        </w:rPr>
        <w:t>1</w:t>
      </w:r>
    </w:p>
    <w:p>
      <w:pPr>
        <w:pStyle w:val="BodyText"/>
        <w:rPr>
          <w:rFonts w:ascii="Liberation Sans"/>
          <w:i/>
          <w:sz w:val="41"/>
        </w:rPr>
      </w:pPr>
    </w:p>
    <w:p>
      <w:pPr>
        <w:pStyle w:val="Heading2"/>
      </w:pPr>
      <w:bookmarkStart w:name="Chapter 1: Generative Artificial Intelli" w:id="27"/>
      <w:bookmarkEnd w:id="27"/>
      <w:r>
        <w:rPr/>
      </w:r>
      <w:bookmarkStart w:name="_bookmark14" w:id="28"/>
      <w:bookmarkEnd w:id="28"/>
      <w:r>
        <w:rPr/>
      </w:r>
      <w:r>
        <w:rPr>
          <w:color w:val="212121"/>
          <w:spacing w:val="21"/>
        </w:rPr>
        <w:t>Generative</w:t>
      </w:r>
      <w:r>
        <w:rPr>
          <w:color w:val="212121"/>
          <w:spacing w:val="23"/>
        </w:rPr>
        <w:t> </w:t>
      </w:r>
      <w:r>
        <w:rPr>
          <w:color w:val="212121"/>
          <w:spacing w:val="21"/>
        </w:rPr>
        <w:t>Artificial</w:t>
      </w:r>
      <w:r>
        <w:rPr>
          <w:color w:val="212121"/>
          <w:spacing w:val="40"/>
        </w:rPr>
        <w:t> </w:t>
      </w:r>
      <w:r>
        <w:rPr>
          <w:color w:val="212121"/>
          <w:spacing w:val="22"/>
        </w:rPr>
        <w:t>Intelligence</w:t>
      </w:r>
      <w:r>
        <w:rPr>
          <w:color w:val="212121"/>
          <w:spacing w:val="39"/>
        </w:rPr>
        <w:t> </w:t>
      </w:r>
      <w:r>
        <w:rPr>
          <w:color w:val="212121"/>
          <w:spacing w:val="19"/>
        </w:rPr>
        <w:t>(GAI)</w:t>
      </w:r>
      <w:r>
        <w:rPr>
          <w:color w:val="212121"/>
          <w:spacing w:val="40"/>
        </w:rPr>
        <w:t> </w:t>
      </w:r>
      <w:r>
        <w:rPr>
          <w:color w:val="212121"/>
          <w:spacing w:val="12"/>
        </w:rPr>
        <w:t>in</w:t>
      </w:r>
      <w:r>
        <w:rPr>
          <w:color w:val="212121"/>
          <w:spacing w:val="23"/>
        </w:rPr>
        <w:t> </w:t>
      </w:r>
      <w:r>
        <w:rPr>
          <w:color w:val="212121"/>
          <w:spacing w:val="19"/>
        </w:rPr>
        <w:t>Accounting</w:t>
      </w:r>
    </w:p>
    <w:p>
      <w:pPr>
        <w:spacing w:after="0"/>
        <w:sectPr>
          <w:pgSz w:w="12240" w:h="15840"/>
          <w:pgMar w:top="1800" w:bottom="280" w:left="1420" w:right="1420"/>
        </w:sectPr>
      </w:pPr>
    </w:p>
    <w:p>
      <w:pPr>
        <w:spacing w:line="340" w:lineRule="auto" w:before="69"/>
        <w:ind w:left="4141" w:right="0" w:hanging="3509"/>
        <w:jc w:val="left"/>
        <w:rPr>
          <w:i/>
          <w:sz w:val="22"/>
        </w:rPr>
      </w:pPr>
      <w:r>
        <w:rPr>
          <w:i/>
          <w:color w:val="212121"/>
          <w:sz w:val="22"/>
        </w:rPr>
        <w:t>“It’s slow, it’s buggy, it doesn’t do a lot of things very well, but neither did the very earliest</w:t>
      </w:r>
      <w:r>
        <w:rPr>
          <w:i/>
          <w:color w:val="212121"/>
          <w:sz w:val="22"/>
        </w:rPr>
        <w:t> </w:t>
      </w:r>
      <w:r>
        <w:rPr>
          <w:i/>
          <w:color w:val="212121"/>
          <w:spacing w:val="-2"/>
          <w:sz w:val="22"/>
        </w:rPr>
        <w:t>computers.”</w:t>
      </w:r>
    </w:p>
    <w:p>
      <w:pPr>
        <w:spacing w:before="107"/>
        <w:ind w:left="5270" w:right="0" w:firstLine="0"/>
        <w:jc w:val="left"/>
        <w:rPr>
          <w:i/>
          <w:sz w:val="22"/>
        </w:rPr>
      </w:pPr>
      <w:r>
        <w:rPr>
          <w:i/>
          <w:color w:val="212121"/>
          <w:sz w:val="22"/>
        </w:rPr>
        <w:t>–</w:t>
      </w:r>
      <w:r>
        <w:rPr>
          <w:i/>
          <w:color w:val="212121"/>
          <w:spacing w:val="7"/>
          <w:sz w:val="22"/>
        </w:rPr>
        <w:t> </w:t>
      </w:r>
      <w:r>
        <w:rPr>
          <w:i/>
          <w:color w:val="212121"/>
          <w:sz w:val="22"/>
        </w:rPr>
        <w:t>Sam</w:t>
      </w:r>
      <w:r>
        <w:rPr>
          <w:i/>
          <w:color w:val="212121"/>
          <w:spacing w:val="3"/>
          <w:sz w:val="22"/>
        </w:rPr>
        <w:t> </w:t>
      </w:r>
      <w:r>
        <w:rPr>
          <w:i/>
          <w:color w:val="212121"/>
          <w:sz w:val="22"/>
        </w:rPr>
        <w:t>Altman,</w:t>
      </w:r>
      <w:r>
        <w:rPr>
          <w:i/>
          <w:color w:val="212121"/>
          <w:spacing w:val="7"/>
          <w:sz w:val="22"/>
        </w:rPr>
        <w:t> </w:t>
      </w:r>
      <w:r>
        <w:rPr>
          <w:i/>
          <w:color w:val="212121"/>
          <w:sz w:val="22"/>
        </w:rPr>
        <w:t>OpenAI</w:t>
      </w:r>
      <w:r>
        <w:rPr>
          <w:i/>
          <w:color w:val="212121"/>
          <w:spacing w:val="8"/>
          <w:sz w:val="22"/>
        </w:rPr>
        <w:t> </w:t>
      </w:r>
      <w:r>
        <w:rPr>
          <w:i/>
          <w:color w:val="212121"/>
          <w:sz w:val="22"/>
        </w:rPr>
        <w:t>CEO</w:t>
      </w:r>
      <w:r>
        <w:rPr>
          <w:i/>
          <w:color w:val="212121"/>
          <w:spacing w:val="7"/>
          <w:sz w:val="22"/>
        </w:rPr>
        <w:t> </w:t>
      </w:r>
      <w:r>
        <w:rPr>
          <w:i/>
          <w:color w:val="212121"/>
          <w:sz w:val="22"/>
        </w:rPr>
        <w:t>and</w:t>
      </w:r>
      <w:r>
        <w:rPr>
          <w:i/>
          <w:color w:val="212121"/>
          <w:spacing w:val="8"/>
          <w:sz w:val="22"/>
        </w:rPr>
        <w:t> </w:t>
      </w:r>
      <w:r>
        <w:rPr>
          <w:i/>
          <w:color w:val="212121"/>
          <w:sz w:val="22"/>
        </w:rPr>
        <w:t>co-</w:t>
      </w:r>
      <w:r>
        <w:rPr>
          <w:i/>
          <w:color w:val="212121"/>
          <w:spacing w:val="-2"/>
          <w:sz w:val="22"/>
        </w:rPr>
        <w:t>founder</w:t>
      </w:r>
    </w:p>
    <w:p>
      <w:pPr>
        <w:pStyle w:val="BodyText"/>
        <w:spacing w:before="8"/>
        <w:rPr>
          <w:i/>
          <w:sz w:val="19"/>
        </w:rPr>
      </w:pPr>
    </w:p>
    <w:p>
      <w:pPr>
        <w:pStyle w:val="BodyText"/>
        <w:spacing w:line="340" w:lineRule="auto"/>
        <w:ind w:left="119" w:right="375"/>
      </w:pPr>
      <w:r>
        <w:rPr>
          <w:color w:val="212121"/>
        </w:rPr>
        <w:t>The field of accounting, traditionally perceived as a bastion of manual processes and numbe</w:t>
      </w:r>
      <w:bookmarkStart w:name="_bookmark15" w:id="29"/>
      <w:bookmarkEnd w:id="29"/>
      <w:r>
        <w:rPr>
          <w:color w:val="212121"/>
        </w:rPr>
        <w:t>r</w:t>
      </w:r>
      <w:r>
        <w:rPr>
          <w:color w:val="212121"/>
        </w:rPr>
        <w:t> crunching, is witnessing a transformative revolution – the advent of </w:t>
      </w:r>
      <w:r>
        <w:rPr>
          <w:b/>
          <w:color w:val="212121"/>
        </w:rPr>
        <w:t>Generative Artificial Intelligence </w:t>
      </w:r>
      <w:r>
        <w:rPr>
          <w:color w:val="212121"/>
        </w:rPr>
        <w:t>(</w:t>
      </w:r>
      <w:r>
        <w:rPr>
          <w:b/>
          <w:color w:val="212121"/>
        </w:rPr>
        <w:t>GAI</w:t>
      </w:r>
      <w:r>
        <w:rPr>
          <w:color w:val="212121"/>
        </w:rPr>
        <w:t>). This groundbreaking technology is not just another tool in the accountant’s arsenal; it also represents a paradigm shift in how financial data is processed, analyzed, and utilized. At the heart of this transformation is the ability of GAI to automate complex tasks, glean deeper insights from vast datasets, and enhance decision-making processes. In this chapter, we embark on a journey to uncover the intricate workings, applications, and profound impact of GAI in the realm of </w:t>
      </w:r>
      <w:r>
        <w:rPr>
          <w:color w:val="212121"/>
          <w:spacing w:val="-2"/>
        </w:rPr>
        <w:t>accounting.</w:t>
      </w:r>
    </w:p>
    <w:p>
      <w:pPr>
        <w:pStyle w:val="BodyText"/>
        <w:spacing w:line="340" w:lineRule="auto" w:before="112"/>
        <w:ind w:left="119" w:right="375"/>
      </w:pPr>
      <w:r>
        <w:rPr>
          <w:color w:val="212121"/>
        </w:rPr>
        <w:t>We begin by tracing the origins and evolution of</w:t>
      </w:r>
      <w:r>
        <w:rPr>
          <w:color w:val="212121"/>
          <w:spacing w:val="-1"/>
        </w:rPr>
        <w:t> </w:t>
      </w:r>
      <w:r>
        <w:rPr>
          <w:color w:val="212121"/>
        </w:rPr>
        <w:t>AI in the context of accounting, providing a historical perspective that highlights the significant milestones leading to the current state of AI technology. The journey from the earliest computers, which were slow and limited in capability, to the present-day marvels of AI mirrors the evolution of accounting practices themselves.</w:t>
      </w:r>
    </w:p>
    <w:p>
      <w:pPr>
        <w:pStyle w:val="BodyText"/>
        <w:spacing w:line="340" w:lineRule="auto" w:before="123"/>
        <w:ind w:left="119" w:right="270"/>
      </w:pPr>
      <w:r>
        <w:rPr>
          <w:color w:val="212121"/>
        </w:rPr>
        <w:t>As we delve deeper, we will explore the technical requirements to harness GAI in accounting. This includes</w:t>
      </w:r>
      <w:r>
        <w:rPr>
          <w:color w:val="212121"/>
          <w:spacing w:val="18"/>
        </w:rPr>
        <w:t> </w:t>
      </w:r>
      <w:r>
        <w:rPr>
          <w:color w:val="212121"/>
        </w:rPr>
        <w:t>not</w:t>
      </w:r>
      <w:r>
        <w:rPr>
          <w:color w:val="212121"/>
          <w:spacing w:val="18"/>
        </w:rPr>
        <w:t> </w:t>
      </w:r>
      <w:r>
        <w:rPr>
          <w:color w:val="212121"/>
        </w:rPr>
        <w:t>just</w:t>
      </w:r>
      <w:r>
        <w:rPr>
          <w:color w:val="212121"/>
          <w:spacing w:val="18"/>
        </w:rPr>
        <w:t> </w:t>
      </w:r>
      <w:r>
        <w:rPr>
          <w:color w:val="212121"/>
        </w:rPr>
        <w:t>the</w:t>
      </w:r>
      <w:r>
        <w:rPr>
          <w:color w:val="212121"/>
          <w:spacing w:val="18"/>
        </w:rPr>
        <w:t> </w:t>
      </w:r>
      <w:r>
        <w:rPr>
          <w:color w:val="212121"/>
        </w:rPr>
        <w:t>hardware</w:t>
      </w:r>
      <w:r>
        <w:rPr>
          <w:color w:val="212121"/>
          <w:spacing w:val="18"/>
        </w:rPr>
        <w:t> </w:t>
      </w:r>
      <w:r>
        <w:rPr>
          <w:color w:val="212121"/>
        </w:rPr>
        <w:t>and</w:t>
      </w:r>
      <w:r>
        <w:rPr>
          <w:color w:val="212121"/>
          <w:spacing w:val="18"/>
        </w:rPr>
        <w:t> </w:t>
      </w:r>
      <w:r>
        <w:rPr>
          <w:color w:val="212121"/>
        </w:rPr>
        <w:t>software</w:t>
      </w:r>
      <w:r>
        <w:rPr>
          <w:color w:val="212121"/>
          <w:spacing w:val="18"/>
        </w:rPr>
        <w:t> </w:t>
      </w:r>
      <w:r>
        <w:rPr>
          <w:color w:val="212121"/>
        </w:rPr>
        <w:t>but</w:t>
      </w:r>
      <w:r>
        <w:rPr>
          <w:color w:val="212121"/>
          <w:spacing w:val="18"/>
        </w:rPr>
        <w:t> </w:t>
      </w:r>
      <w:r>
        <w:rPr>
          <w:color w:val="212121"/>
        </w:rPr>
        <w:t>also</w:t>
      </w:r>
      <w:r>
        <w:rPr>
          <w:color w:val="212121"/>
          <w:spacing w:val="18"/>
        </w:rPr>
        <w:t> </w:t>
      </w:r>
      <w:r>
        <w:rPr>
          <w:color w:val="212121"/>
        </w:rPr>
        <w:t>the</w:t>
      </w:r>
      <w:r>
        <w:rPr>
          <w:color w:val="212121"/>
          <w:spacing w:val="18"/>
        </w:rPr>
        <w:t> </w:t>
      </w:r>
      <w:r>
        <w:rPr>
          <w:color w:val="212121"/>
        </w:rPr>
        <w:t>mindset</w:t>
      </w:r>
      <w:r>
        <w:rPr>
          <w:color w:val="212121"/>
          <w:spacing w:val="18"/>
        </w:rPr>
        <w:t> </w:t>
      </w:r>
      <w:r>
        <w:rPr>
          <w:color w:val="212121"/>
        </w:rPr>
        <w:t>needed</w:t>
      </w:r>
      <w:r>
        <w:rPr>
          <w:color w:val="212121"/>
          <w:spacing w:val="18"/>
        </w:rPr>
        <w:t> </w:t>
      </w:r>
      <w:r>
        <w:rPr>
          <w:color w:val="212121"/>
        </w:rPr>
        <w:t>to</w:t>
      </w:r>
      <w:r>
        <w:rPr>
          <w:color w:val="212121"/>
          <w:spacing w:val="18"/>
        </w:rPr>
        <w:t> </w:t>
      </w:r>
      <w:r>
        <w:rPr>
          <w:color w:val="212121"/>
        </w:rPr>
        <w:t>effectively</w:t>
      </w:r>
      <w:r>
        <w:rPr>
          <w:color w:val="212121"/>
          <w:spacing w:val="18"/>
        </w:rPr>
        <w:t> </w:t>
      </w:r>
      <w:r>
        <w:rPr>
          <w:color w:val="212121"/>
        </w:rPr>
        <w:t>integrate AI into traditional accounting workflows.</w:t>
      </w:r>
      <w:r>
        <w:rPr>
          <w:color w:val="212121"/>
          <w:spacing w:val="-2"/>
        </w:rPr>
        <w:t> </w:t>
      </w:r>
      <w:r>
        <w:rPr>
          <w:color w:val="212121"/>
        </w:rPr>
        <w:t>A</w:t>
      </w:r>
      <w:r>
        <w:rPr>
          <w:color w:val="212121"/>
          <w:spacing w:val="-2"/>
        </w:rPr>
        <w:t> </w:t>
      </w:r>
      <w:r>
        <w:rPr>
          <w:color w:val="212121"/>
        </w:rPr>
        <w:t>critical aspect of our </w:t>
      </w:r>
      <w:bookmarkStart w:name="_bookmark16" w:id="30"/>
      <w:bookmarkEnd w:id="30"/>
      <w:r>
        <w:rPr>
          <w:color w:val="212121"/>
        </w:rPr>
        <w:t>e</w:t>
      </w:r>
      <w:r>
        <w:rPr>
          <w:color w:val="212121"/>
        </w:rPr>
        <w:t>xploration is understanding how GAI, particularly tools such as ChatGPT and its sister </w:t>
      </w:r>
      <w:r>
        <w:rPr>
          <w:b/>
          <w:color w:val="212121"/>
        </w:rPr>
        <w:t>Large Language Models </w:t>
      </w:r>
      <w:r>
        <w:rPr>
          <w:color w:val="212121"/>
        </w:rPr>
        <w:t>(</w:t>
      </w:r>
      <w:r>
        <w:rPr>
          <w:b/>
          <w:color w:val="212121"/>
        </w:rPr>
        <w:t>LLMs</w:t>
      </w:r>
      <w:r>
        <w:rPr>
          <w:color w:val="212121"/>
        </w:rPr>
        <w:t>), is making waves</w:t>
      </w:r>
      <w:r>
        <w:rPr>
          <w:color w:val="212121"/>
          <w:spacing w:val="40"/>
        </w:rPr>
        <w:t> </w:t>
      </w:r>
      <w:r>
        <w:rPr>
          <w:color w:val="212121"/>
        </w:rPr>
        <w:t>in the accounting sector. From the nuances of their language processing capabilities to the creative potential they unlock, these AI tools are redefining the boundaries of what’s possible in accounting.</w:t>
      </w:r>
    </w:p>
    <w:p>
      <w:pPr>
        <w:pStyle w:val="BodyText"/>
        <w:spacing w:line="340" w:lineRule="auto" w:before="109"/>
        <w:ind w:left="119" w:right="238"/>
      </w:pPr>
      <w:r>
        <w:rPr>
          <w:color w:val="212121"/>
        </w:rPr>
        <w:t>But it’s not just about the capabilities of GAI. This chapter also addresses common fears and misconceptions about</w:t>
      </w:r>
      <w:r>
        <w:rPr>
          <w:color w:val="212121"/>
          <w:spacing w:val="-6"/>
        </w:rPr>
        <w:t> </w:t>
      </w:r>
      <w:r>
        <w:rPr>
          <w:color w:val="212121"/>
        </w:rPr>
        <w:t>AI, offering a balanced view of its potential benefits and limitations. We aim to demystify AI, moving beyond the hype to a grounded understanding of its practical applications and ethical considerations.</w:t>
      </w:r>
    </w:p>
    <w:p>
      <w:pPr>
        <w:pStyle w:val="BodyText"/>
        <w:spacing w:line="340" w:lineRule="auto" w:before="123"/>
        <w:ind w:left="119" w:right="270"/>
      </w:pPr>
      <w:r>
        <w:rPr>
          <w:color w:val="212121"/>
        </w:rPr>
        <w:t>As we proceed, we will cover a range of topics, including the roles of</w:t>
      </w:r>
      <w:r>
        <w:rPr>
          <w:color w:val="212121"/>
          <w:spacing w:val="-1"/>
        </w:rPr>
        <w:t> </w:t>
      </w:r>
      <w:r>
        <w:rPr>
          <w:color w:val="212121"/>
        </w:rPr>
        <w:t>AI in public and private accounting tax departments, its implications for society at large, and the skills accountants need to thrive in this new AI-driven landscape. This chapter serves as your foundational guide to understanding GAI’s transformative role in accounting. It’s an exploration of a technology that is not just changing how we work with numbers but also reshaping the very fabric of the accounting </w:t>
      </w:r>
      <w:r>
        <w:rPr>
          <w:color w:val="212121"/>
          <w:spacing w:val="-2"/>
        </w:rPr>
        <w:t>profession.</w:t>
      </w:r>
    </w:p>
    <w:p>
      <w:pPr>
        <w:pStyle w:val="BodyText"/>
        <w:spacing w:before="11"/>
        <w:rPr>
          <w:sz w:val="33"/>
        </w:rPr>
      </w:pPr>
    </w:p>
    <w:p>
      <w:pPr>
        <w:pStyle w:val="Heading2"/>
      </w:pPr>
      <w:bookmarkStart w:name="Prerequisites" w:id="31"/>
      <w:bookmarkEnd w:id="31"/>
      <w:r>
        <w:rPr/>
      </w:r>
      <w:bookmarkStart w:name="_bookmark17" w:id="32"/>
      <w:bookmarkEnd w:id="32"/>
      <w:r>
        <w:rPr/>
      </w:r>
      <w:r>
        <w:rPr>
          <w:color w:val="212121"/>
          <w:spacing w:val="20"/>
        </w:rPr>
        <w:t>Prerequisites</w:t>
      </w:r>
    </w:p>
    <w:p>
      <w:pPr>
        <w:spacing w:after="0"/>
        <w:sectPr>
          <w:pgSz w:w="12240" w:h="15840"/>
          <w:pgMar w:top="1540" w:bottom="280" w:left="1420" w:right="1420"/>
        </w:sectPr>
      </w:pPr>
    </w:p>
    <w:p>
      <w:pPr>
        <w:pStyle w:val="BodyText"/>
        <w:spacing w:line="340" w:lineRule="auto" w:before="69"/>
        <w:ind w:left="119" w:right="375"/>
      </w:pPr>
      <w:r>
        <w:rPr>
          <w:color w:val="212121"/>
        </w:rPr>
        <w:t>The integration of GAI into the accounting sector necessitates a robust technical infrastructure, encompassing a range of tools and software designed to harness</w:t>
      </w:r>
      <w:r>
        <w:rPr>
          <w:color w:val="212121"/>
          <w:spacing w:val="-6"/>
        </w:rPr>
        <w:t> </w:t>
      </w:r>
      <w:r>
        <w:rPr>
          <w:color w:val="212121"/>
        </w:rPr>
        <w:t>AI’s potential. This technology, while powerful, requires the right environment to thrive and deliver its full capabilities.</w:t>
      </w:r>
    </w:p>
    <w:p>
      <w:pPr>
        <w:pStyle w:val="BodyText"/>
        <w:spacing w:before="123"/>
        <w:ind w:left="119"/>
      </w:pPr>
      <w:r>
        <w:rPr>
          <w:color w:val="212121"/>
        </w:rPr>
        <w:t>The</w:t>
      </w:r>
      <w:r>
        <w:rPr>
          <w:color w:val="212121"/>
          <w:spacing w:val="5"/>
        </w:rPr>
        <w:t> </w:t>
      </w:r>
      <w:r>
        <w:rPr>
          <w:color w:val="212121"/>
        </w:rPr>
        <w:t>essential</w:t>
      </w:r>
      <w:r>
        <w:rPr>
          <w:color w:val="212121"/>
          <w:spacing w:val="6"/>
        </w:rPr>
        <w:t> </w:t>
      </w:r>
      <w:r>
        <w:rPr>
          <w:color w:val="212121"/>
        </w:rPr>
        <w:t>tools</w:t>
      </w:r>
      <w:r>
        <w:rPr>
          <w:color w:val="212121"/>
          <w:spacing w:val="6"/>
        </w:rPr>
        <w:t> </w:t>
      </w:r>
      <w:r>
        <w:rPr>
          <w:color w:val="212121"/>
        </w:rPr>
        <w:t>for</w:t>
      </w:r>
      <w:r>
        <w:rPr>
          <w:color w:val="212121"/>
          <w:spacing w:val="6"/>
        </w:rPr>
        <w:t> </w:t>
      </w:r>
      <w:r>
        <w:rPr>
          <w:color w:val="212121"/>
        </w:rPr>
        <w:t>effective</w:t>
      </w:r>
      <w:r>
        <w:rPr>
          <w:color w:val="212121"/>
          <w:spacing w:val="-8"/>
        </w:rPr>
        <w:t> </w:t>
      </w:r>
      <w:r>
        <w:rPr>
          <w:color w:val="212121"/>
        </w:rPr>
        <w:t>AI</w:t>
      </w:r>
      <w:r>
        <w:rPr>
          <w:color w:val="212121"/>
          <w:spacing w:val="5"/>
        </w:rPr>
        <w:t> </w:t>
      </w:r>
      <w:r>
        <w:rPr>
          <w:color w:val="212121"/>
        </w:rPr>
        <w:t>application</w:t>
      </w:r>
      <w:r>
        <w:rPr>
          <w:color w:val="212121"/>
          <w:spacing w:val="6"/>
        </w:rPr>
        <w:t> </w:t>
      </w:r>
      <w:r>
        <w:rPr>
          <w:color w:val="212121"/>
        </w:rPr>
        <w:t>are</w:t>
      </w:r>
      <w:r>
        <w:rPr>
          <w:color w:val="212121"/>
          <w:spacing w:val="6"/>
        </w:rPr>
        <w:t> </w:t>
      </w:r>
      <w:r>
        <w:rPr>
          <w:color w:val="212121"/>
        </w:rPr>
        <w:t>as</w:t>
      </w:r>
      <w:r>
        <w:rPr>
          <w:color w:val="212121"/>
          <w:spacing w:val="6"/>
        </w:rPr>
        <w:t> </w:t>
      </w:r>
      <w:r>
        <w:rPr>
          <w:color w:val="212121"/>
          <w:spacing w:val="-2"/>
        </w:rPr>
        <w:t>follows:</w:t>
      </w:r>
    </w:p>
    <w:p>
      <w:pPr>
        <w:pStyle w:val="BodyText"/>
        <w:spacing w:before="3"/>
        <w:rPr>
          <w:sz w:val="9"/>
        </w:rPr>
      </w:pPr>
    </w:p>
    <w:p>
      <w:pPr>
        <w:spacing w:line="331" w:lineRule="auto" w:before="92"/>
        <w:ind w:left="457" w:right="0" w:firstLine="0"/>
        <w:jc w:val="left"/>
        <w:rPr>
          <w:sz w:val="17"/>
        </w:rPr>
      </w:pPr>
      <w:r>
        <w:rPr/>
        <w:pict>
          <v:shape style="position:absolute;margin-left:83.999992pt;margin-top:9.535488pt;width:2.25pt;height:2.25pt;mso-position-horizontal-relative:page;mso-position-vertical-relative:paragraph;z-index:15938560" id="docshape360" coordorigin="1680,191" coordsize="45,45" path="m1705,236l1700,236,1697,235,1680,216,1680,210,1700,191,1705,191,1725,213,1725,216,1705,236xe" filled="true" fillcolor="#212121" stroked="false">
            <v:path arrowok="t"/>
            <v:fill type="solid"/>
            <w10:wrap type="none"/>
          </v:shape>
        </w:pict>
      </w:r>
      <w:r>
        <w:rPr>
          <w:b/>
          <w:color w:val="212121"/>
          <w:sz w:val="17"/>
        </w:rPr>
        <w:t>Capable</w:t>
      </w:r>
      <w:r>
        <w:rPr>
          <w:b/>
          <w:color w:val="212121"/>
          <w:spacing w:val="-9"/>
          <w:sz w:val="17"/>
        </w:rPr>
        <w:t> </w:t>
      </w:r>
      <w:r>
        <w:rPr>
          <w:b/>
          <w:color w:val="212121"/>
          <w:sz w:val="17"/>
        </w:rPr>
        <w:t>web</w:t>
      </w:r>
      <w:r>
        <w:rPr>
          <w:b/>
          <w:color w:val="212121"/>
          <w:spacing w:val="-6"/>
          <w:sz w:val="17"/>
        </w:rPr>
        <w:t> </w:t>
      </w:r>
      <w:r>
        <w:rPr>
          <w:b/>
          <w:color w:val="212121"/>
          <w:sz w:val="17"/>
        </w:rPr>
        <w:t>browsers</w:t>
      </w:r>
      <w:r>
        <w:rPr>
          <w:color w:val="212121"/>
          <w:sz w:val="17"/>
        </w:rPr>
        <w:t>:</w:t>
      </w:r>
      <w:r>
        <w:rPr>
          <w:color w:val="212121"/>
          <w:spacing w:val="-9"/>
          <w:sz w:val="17"/>
        </w:rPr>
        <w:t> </w:t>
      </w:r>
      <w:r>
        <w:rPr>
          <w:color w:val="212121"/>
          <w:sz w:val="17"/>
        </w:rPr>
        <w:t>The</w:t>
      </w:r>
      <w:r>
        <w:rPr>
          <w:color w:val="212121"/>
          <w:spacing w:val="-6"/>
          <w:sz w:val="17"/>
        </w:rPr>
        <w:t> </w:t>
      </w:r>
      <w:r>
        <w:rPr>
          <w:color w:val="212121"/>
          <w:sz w:val="17"/>
        </w:rPr>
        <w:t>first</w:t>
      </w:r>
      <w:r>
        <w:rPr>
          <w:color w:val="212121"/>
          <w:spacing w:val="-6"/>
          <w:sz w:val="17"/>
        </w:rPr>
        <w:t> </w:t>
      </w:r>
      <w:r>
        <w:rPr>
          <w:color w:val="212121"/>
          <w:sz w:val="17"/>
        </w:rPr>
        <w:t>step</w:t>
      </w:r>
      <w:r>
        <w:rPr>
          <w:color w:val="212121"/>
          <w:spacing w:val="-6"/>
          <w:sz w:val="17"/>
        </w:rPr>
        <w:t> </w:t>
      </w:r>
      <w:r>
        <w:rPr>
          <w:color w:val="212121"/>
          <w:sz w:val="17"/>
        </w:rPr>
        <w:t>in</w:t>
      </w:r>
      <w:r>
        <w:rPr>
          <w:color w:val="212121"/>
          <w:spacing w:val="-6"/>
          <w:sz w:val="17"/>
        </w:rPr>
        <w:t> </w:t>
      </w:r>
      <w:r>
        <w:rPr>
          <w:color w:val="212121"/>
          <w:sz w:val="17"/>
        </w:rPr>
        <w:t>accessing</w:t>
      </w:r>
      <w:r>
        <w:rPr>
          <w:color w:val="212121"/>
          <w:spacing w:val="-11"/>
          <w:sz w:val="17"/>
        </w:rPr>
        <w:t> </w:t>
      </w:r>
      <w:r>
        <w:rPr>
          <w:color w:val="212121"/>
          <w:sz w:val="17"/>
        </w:rPr>
        <w:t>AI</w:t>
      </w:r>
      <w:r>
        <w:rPr>
          <w:color w:val="212121"/>
          <w:spacing w:val="-6"/>
          <w:sz w:val="17"/>
        </w:rPr>
        <w:t> </w:t>
      </w:r>
      <w:r>
        <w:rPr>
          <w:color w:val="212121"/>
          <w:sz w:val="17"/>
        </w:rPr>
        <w:t>tools</w:t>
      </w:r>
      <w:r>
        <w:rPr>
          <w:color w:val="212121"/>
          <w:spacing w:val="-6"/>
          <w:sz w:val="17"/>
        </w:rPr>
        <w:t> </w:t>
      </w:r>
      <w:r>
        <w:rPr>
          <w:color w:val="212121"/>
          <w:sz w:val="17"/>
        </w:rPr>
        <w:t>such</w:t>
      </w:r>
      <w:r>
        <w:rPr>
          <w:color w:val="212121"/>
          <w:spacing w:val="-6"/>
          <w:sz w:val="17"/>
        </w:rPr>
        <w:t> </w:t>
      </w:r>
      <w:r>
        <w:rPr>
          <w:color w:val="212121"/>
          <w:sz w:val="17"/>
        </w:rPr>
        <w:t>as</w:t>
      </w:r>
      <w:r>
        <w:rPr>
          <w:color w:val="212121"/>
          <w:spacing w:val="-6"/>
          <w:sz w:val="17"/>
        </w:rPr>
        <w:t> </w:t>
      </w:r>
      <w:r>
        <w:rPr>
          <w:color w:val="212121"/>
          <w:sz w:val="17"/>
        </w:rPr>
        <w:t>ChatGPT</w:t>
      </w:r>
      <w:r>
        <w:rPr>
          <w:color w:val="212121"/>
          <w:spacing w:val="-9"/>
          <w:sz w:val="17"/>
        </w:rPr>
        <w:t> </w:t>
      </w:r>
      <w:r>
        <w:rPr>
          <w:color w:val="212121"/>
          <w:sz w:val="17"/>
        </w:rPr>
        <w:t>is</w:t>
      </w:r>
      <w:r>
        <w:rPr>
          <w:color w:val="212121"/>
          <w:spacing w:val="-6"/>
          <w:sz w:val="17"/>
        </w:rPr>
        <w:t> </w:t>
      </w:r>
      <w:r>
        <w:rPr>
          <w:color w:val="212121"/>
          <w:sz w:val="17"/>
        </w:rPr>
        <w:t>through</w:t>
      </w:r>
      <w:r>
        <w:rPr>
          <w:color w:val="212121"/>
          <w:spacing w:val="-6"/>
          <w:sz w:val="17"/>
        </w:rPr>
        <w:t> </w:t>
      </w:r>
      <w:bookmarkStart w:name="_bookmark18" w:id="33"/>
      <w:bookmarkEnd w:id="33"/>
      <w:r>
        <w:rPr>
          <w:color w:val="212121"/>
          <w:sz w:val="17"/>
        </w:rPr>
        <w:t>a</w:t>
      </w:r>
      <w:r>
        <w:rPr>
          <w:color w:val="212121"/>
          <w:spacing w:val="-6"/>
          <w:sz w:val="17"/>
        </w:rPr>
        <w:t> </w:t>
      </w:r>
      <w:r>
        <w:rPr>
          <w:color w:val="212121"/>
          <w:sz w:val="17"/>
        </w:rPr>
        <w:t>web</w:t>
      </w:r>
      <w:r>
        <w:rPr>
          <w:color w:val="212121"/>
          <w:spacing w:val="-6"/>
          <w:sz w:val="17"/>
        </w:rPr>
        <w:t> </w:t>
      </w:r>
      <w:r>
        <w:rPr>
          <w:color w:val="212121"/>
          <w:sz w:val="17"/>
        </w:rPr>
        <w:t>browser.</w:t>
      </w:r>
      <w:r>
        <w:rPr>
          <w:color w:val="212121"/>
          <w:spacing w:val="-6"/>
          <w:sz w:val="17"/>
        </w:rPr>
        <w:t> </w:t>
      </w:r>
      <w:r>
        <w:rPr>
          <w:color w:val="212121"/>
          <w:sz w:val="17"/>
        </w:rPr>
        <w:t>Modern</w:t>
      </w:r>
      <w:r>
        <w:rPr>
          <w:color w:val="212121"/>
          <w:spacing w:val="-6"/>
          <w:sz w:val="17"/>
        </w:rPr>
        <w:t> </w:t>
      </w:r>
      <w:r>
        <w:rPr>
          <w:color w:val="212121"/>
          <w:sz w:val="17"/>
        </w:rPr>
        <w:t>browsers</w:t>
      </w:r>
      <w:r>
        <w:rPr>
          <w:color w:val="212121"/>
          <w:spacing w:val="-6"/>
          <w:sz w:val="17"/>
        </w:rPr>
        <w:t> </w:t>
      </w:r>
      <w:r>
        <w:rPr>
          <w:color w:val="212121"/>
          <w:sz w:val="17"/>
        </w:rPr>
        <w:t>such</w:t>
      </w:r>
      <w:r>
        <w:rPr>
          <w:color w:val="212121"/>
          <w:spacing w:val="-6"/>
          <w:sz w:val="17"/>
        </w:rPr>
        <w:t> </w:t>
      </w:r>
      <w:r>
        <w:rPr>
          <w:color w:val="212121"/>
          <w:sz w:val="17"/>
        </w:rPr>
        <w:t>as Chrome, Edge, Firefox, or Safari are essential for seamless interaction with</w:t>
      </w:r>
      <w:r>
        <w:rPr>
          <w:color w:val="212121"/>
          <w:spacing w:val="-3"/>
          <w:sz w:val="17"/>
        </w:rPr>
        <w:t> </w:t>
      </w:r>
      <w:r>
        <w:rPr>
          <w:color w:val="212121"/>
          <w:sz w:val="17"/>
        </w:rPr>
        <w:t>AI platforms.</w:t>
      </w:r>
    </w:p>
    <w:p>
      <w:pPr>
        <w:spacing w:line="331" w:lineRule="auto" w:before="120"/>
        <w:ind w:left="457" w:right="129" w:firstLine="0"/>
        <w:jc w:val="left"/>
        <w:rPr>
          <w:sz w:val="17"/>
        </w:rPr>
      </w:pPr>
      <w:r>
        <w:rPr/>
        <w:pict>
          <v:shape style="position:absolute;margin-left:83.999992pt;margin-top:10.935485pt;width:2.25pt;height:2.25pt;mso-position-horizontal-relative:page;mso-position-vertical-relative:paragraph;z-index:15939072" id="docshape361" coordorigin="1680,219" coordsize="45,45" path="m1705,264l1700,264,1697,263,1680,244,1680,238,1700,219,1705,219,1725,241,1725,244,1705,264xe" filled="true" fillcolor="#212121" stroked="false">
            <v:path arrowok="t"/>
            <v:fill type="solid"/>
            <w10:wrap type="none"/>
          </v:shape>
        </w:pict>
      </w:r>
      <w:r>
        <w:rPr>
          <w:b/>
          <w:color w:val="212121"/>
          <w:sz w:val="17"/>
        </w:rPr>
        <w:t>AI</w:t>
      </w:r>
      <w:r>
        <w:rPr>
          <w:b/>
          <w:color w:val="212121"/>
          <w:spacing w:val="-10"/>
          <w:sz w:val="17"/>
        </w:rPr>
        <w:t> </w:t>
      </w:r>
      <w:r>
        <w:rPr>
          <w:b/>
          <w:color w:val="212121"/>
          <w:sz w:val="17"/>
        </w:rPr>
        <w:t>platform</w:t>
      </w:r>
      <w:r>
        <w:rPr>
          <w:b/>
          <w:color w:val="212121"/>
          <w:spacing w:val="-7"/>
          <w:sz w:val="17"/>
        </w:rPr>
        <w:t> </w:t>
      </w:r>
      <w:r>
        <w:rPr>
          <w:b/>
          <w:color w:val="212121"/>
          <w:sz w:val="17"/>
        </w:rPr>
        <w:t>access</w:t>
      </w:r>
      <w:r>
        <w:rPr>
          <w:color w:val="212121"/>
          <w:sz w:val="17"/>
        </w:rPr>
        <w:t>:</w:t>
      </w:r>
      <w:r>
        <w:rPr>
          <w:color w:val="212121"/>
          <w:spacing w:val="-7"/>
          <w:sz w:val="17"/>
        </w:rPr>
        <w:t> </w:t>
      </w:r>
      <w:r>
        <w:rPr>
          <w:color w:val="212121"/>
          <w:sz w:val="17"/>
        </w:rPr>
        <w:t>Registration</w:t>
      </w:r>
      <w:r>
        <w:rPr>
          <w:color w:val="212121"/>
          <w:spacing w:val="-7"/>
          <w:sz w:val="17"/>
        </w:rPr>
        <w:t> </w:t>
      </w:r>
      <w:r>
        <w:rPr>
          <w:color w:val="212121"/>
          <w:sz w:val="17"/>
        </w:rPr>
        <w:t>and</w:t>
      </w:r>
      <w:r>
        <w:rPr>
          <w:color w:val="212121"/>
          <w:spacing w:val="-7"/>
          <w:sz w:val="17"/>
        </w:rPr>
        <w:t> </w:t>
      </w:r>
      <w:r>
        <w:rPr>
          <w:color w:val="212121"/>
          <w:sz w:val="17"/>
        </w:rPr>
        <w:t>access</w:t>
      </w:r>
      <w:r>
        <w:rPr>
          <w:color w:val="212121"/>
          <w:spacing w:val="-7"/>
          <w:sz w:val="17"/>
        </w:rPr>
        <w:t> </w:t>
      </w:r>
      <w:r>
        <w:rPr>
          <w:color w:val="212121"/>
          <w:sz w:val="17"/>
        </w:rPr>
        <w:t>to</w:t>
      </w:r>
      <w:r>
        <w:rPr>
          <w:color w:val="212121"/>
          <w:spacing w:val="-11"/>
          <w:sz w:val="17"/>
        </w:rPr>
        <w:t> </w:t>
      </w:r>
      <w:r>
        <w:rPr>
          <w:color w:val="212121"/>
          <w:sz w:val="17"/>
        </w:rPr>
        <w:t>AI</w:t>
      </w:r>
      <w:r>
        <w:rPr>
          <w:color w:val="212121"/>
          <w:spacing w:val="-6"/>
          <w:sz w:val="17"/>
        </w:rPr>
        <w:t> </w:t>
      </w:r>
      <w:r>
        <w:rPr>
          <w:color w:val="212121"/>
          <w:sz w:val="17"/>
        </w:rPr>
        <w:t>platforms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OpenAI</w:t>
      </w:r>
      <w:r>
        <w:rPr>
          <w:color w:val="212121"/>
          <w:spacing w:val="-7"/>
          <w:sz w:val="17"/>
        </w:rPr>
        <w:t> </w:t>
      </w:r>
      <w:r>
        <w:rPr>
          <w:color w:val="212121"/>
          <w:sz w:val="17"/>
        </w:rPr>
        <w:t>are</w:t>
      </w:r>
      <w:r>
        <w:rPr>
          <w:color w:val="212121"/>
          <w:spacing w:val="-7"/>
          <w:sz w:val="17"/>
        </w:rPr>
        <w:t> </w:t>
      </w:r>
      <w:r>
        <w:rPr>
          <w:color w:val="212121"/>
          <w:sz w:val="17"/>
        </w:rPr>
        <w:t>crucial.</w:t>
      </w:r>
      <w:r>
        <w:rPr>
          <w:color w:val="212121"/>
          <w:spacing w:val="-7"/>
          <w:sz w:val="17"/>
        </w:rPr>
        <w:t> </w:t>
      </w:r>
      <w:r>
        <w:rPr>
          <w:color w:val="212121"/>
          <w:sz w:val="17"/>
        </w:rPr>
        <w:t>For</w:t>
      </w:r>
      <w:r>
        <w:rPr>
          <w:color w:val="212121"/>
          <w:spacing w:val="-7"/>
          <w:sz w:val="17"/>
        </w:rPr>
        <w:t> </w:t>
      </w:r>
      <w:bookmarkStart w:name="_bookmark19" w:id="34"/>
      <w:bookmarkEnd w:id="34"/>
      <w:r>
        <w:rPr>
          <w:color w:val="212121"/>
          <w:sz w:val="17"/>
        </w:rPr>
        <w:t>instance,</w:t>
      </w:r>
      <w:r>
        <w:rPr>
          <w:color w:val="212121"/>
          <w:spacing w:val="-7"/>
          <w:sz w:val="17"/>
        </w:rPr>
        <w:t> </w:t>
      </w:r>
      <w:r>
        <w:rPr>
          <w:color w:val="212121"/>
          <w:sz w:val="17"/>
        </w:rPr>
        <w:t>OpenAI’s</w:t>
      </w:r>
      <w:r>
        <w:rPr>
          <w:color w:val="212121"/>
          <w:spacing w:val="-7"/>
          <w:sz w:val="17"/>
        </w:rPr>
        <w:t> </w:t>
      </w:r>
      <w:r>
        <w:rPr>
          <w:color w:val="212121"/>
          <w:sz w:val="17"/>
        </w:rPr>
        <w:t>website</w:t>
      </w:r>
      <w:r>
        <w:rPr>
          <w:color w:val="212121"/>
          <w:spacing w:val="-7"/>
          <w:sz w:val="17"/>
        </w:rPr>
        <w:t> </w:t>
      </w:r>
      <w:r>
        <w:rPr>
          <w:color w:val="212121"/>
          <w:sz w:val="17"/>
        </w:rPr>
        <w:t>provides access to various versions of GAI tools, including the widely used ChatGPT models.</w:t>
      </w:r>
    </w:p>
    <w:p>
      <w:pPr>
        <w:spacing w:line="331" w:lineRule="auto" w:before="106"/>
        <w:ind w:left="457" w:right="238" w:firstLine="0"/>
        <w:jc w:val="left"/>
        <w:rPr>
          <w:sz w:val="17"/>
        </w:rPr>
      </w:pPr>
      <w:r>
        <w:rPr/>
        <w:pict>
          <v:shape style="position:absolute;margin-left:83.999992pt;margin-top:10.235482pt;width:2.25pt;height:2.25pt;mso-position-horizontal-relative:page;mso-position-vertical-relative:paragraph;z-index:15939584" id="docshape362" coordorigin="1680,205" coordsize="45,45" path="m1705,250l1700,250,1697,249,1680,230,1680,224,1700,205,1705,205,1725,227,1725,230,1705,250xe" filled="true" fillcolor="#212121" stroked="false">
            <v:path arrowok="t"/>
            <v:fill type="solid"/>
            <w10:wrap type="none"/>
          </v:shape>
        </w:pict>
      </w:r>
      <w:r>
        <w:rPr>
          <w:b/>
          <w:color w:val="212121"/>
          <w:sz w:val="17"/>
        </w:rPr>
        <w:t>Intellectual</w:t>
      </w:r>
      <w:r>
        <w:rPr>
          <w:b/>
          <w:color w:val="212121"/>
          <w:spacing w:val="-11"/>
          <w:sz w:val="17"/>
        </w:rPr>
        <w:t> </w:t>
      </w:r>
      <w:r>
        <w:rPr>
          <w:b/>
          <w:color w:val="212121"/>
          <w:sz w:val="17"/>
        </w:rPr>
        <w:t>curiosity</w:t>
      </w:r>
      <w:r>
        <w:rPr>
          <w:color w:val="212121"/>
          <w:sz w:val="17"/>
        </w:rPr>
        <w:t>:</w:t>
      </w:r>
      <w:r>
        <w:rPr>
          <w:color w:val="212121"/>
          <w:spacing w:val="-7"/>
          <w:sz w:val="17"/>
        </w:rPr>
        <w:t> </w:t>
      </w:r>
      <w:r>
        <w:rPr>
          <w:color w:val="212121"/>
          <w:sz w:val="17"/>
        </w:rPr>
        <w:t>Beyond</w:t>
      </w:r>
      <w:r>
        <w:rPr>
          <w:color w:val="212121"/>
          <w:spacing w:val="-7"/>
          <w:sz w:val="17"/>
        </w:rPr>
        <w:t> </w:t>
      </w:r>
      <w:r>
        <w:rPr>
          <w:color w:val="212121"/>
          <w:sz w:val="17"/>
        </w:rPr>
        <w:t>technical</w:t>
      </w:r>
      <w:r>
        <w:rPr>
          <w:color w:val="212121"/>
          <w:spacing w:val="-7"/>
          <w:sz w:val="17"/>
        </w:rPr>
        <w:t> </w:t>
      </w:r>
      <w:r>
        <w:rPr>
          <w:color w:val="212121"/>
          <w:sz w:val="17"/>
        </w:rPr>
        <w:t>tools,</w:t>
      </w:r>
      <w:r>
        <w:rPr>
          <w:color w:val="212121"/>
          <w:spacing w:val="-7"/>
          <w:sz w:val="17"/>
        </w:rPr>
        <w:t> </w:t>
      </w:r>
      <w:r>
        <w:rPr>
          <w:color w:val="212121"/>
          <w:sz w:val="17"/>
        </w:rPr>
        <w:t>a</w:t>
      </w:r>
      <w:r>
        <w:rPr>
          <w:color w:val="212121"/>
          <w:spacing w:val="-7"/>
          <w:sz w:val="17"/>
        </w:rPr>
        <w:t> </w:t>
      </w:r>
      <w:r>
        <w:rPr>
          <w:color w:val="212121"/>
          <w:sz w:val="17"/>
        </w:rPr>
        <w:t>mindset</w:t>
      </w:r>
      <w:r>
        <w:rPr>
          <w:color w:val="212121"/>
          <w:spacing w:val="-7"/>
          <w:sz w:val="17"/>
        </w:rPr>
        <w:t> </w:t>
      </w:r>
      <w:r>
        <w:rPr>
          <w:color w:val="212121"/>
          <w:sz w:val="17"/>
        </w:rPr>
        <w:t>of</w:t>
      </w:r>
      <w:r>
        <w:rPr>
          <w:color w:val="212121"/>
          <w:spacing w:val="-7"/>
          <w:sz w:val="17"/>
        </w:rPr>
        <w:t> </w:t>
      </w:r>
      <w:r>
        <w:rPr>
          <w:color w:val="212121"/>
          <w:sz w:val="17"/>
        </w:rPr>
        <w:t>intellectual</w:t>
      </w:r>
      <w:r>
        <w:rPr>
          <w:color w:val="212121"/>
          <w:spacing w:val="-7"/>
          <w:sz w:val="17"/>
        </w:rPr>
        <w:t> </w:t>
      </w:r>
      <w:r>
        <w:rPr>
          <w:color w:val="212121"/>
          <w:sz w:val="17"/>
        </w:rPr>
        <w:t>curiosity</w:t>
      </w:r>
      <w:r>
        <w:rPr>
          <w:color w:val="212121"/>
          <w:spacing w:val="-7"/>
          <w:sz w:val="17"/>
        </w:rPr>
        <w:t> </w:t>
      </w:r>
      <w:bookmarkStart w:name="_bookmark20" w:id="35"/>
      <w:bookmarkEnd w:id="35"/>
      <w:r>
        <w:rPr>
          <w:color w:val="212121"/>
          <w:sz w:val="17"/>
        </w:rPr>
        <w:t>is</w:t>
      </w:r>
      <w:r>
        <w:rPr>
          <w:color w:val="212121"/>
          <w:spacing w:val="-7"/>
          <w:sz w:val="17"/>
        </w:rPr>
        <w:t> </w:t>
      </w:r>
      <w:r>
        <w:rPr>
          <w:color w:val="212121"/>
          <w:sz w:val="17"/>
        </w:rPr>
        <w:t>fundamental.</w:t>
      </w:r>
      <w:r>
        <w:rPr>
          <w:color w:val="212121"/>
          <w:spacing w:val="-7"/>
          <w:sz w:val="17"/>
        </w:rPr>
        <w:t> </w:t>
      </w:r>
      <w:r>
        <w:rPr>
          <w:color w:val="212121"/>
          <w:sz w:val="17"/>
        </w:rPr>
        <w:t>Engaging</w:t>
      </w:r>
      <w:r>
        <w:rPr>
          <w:color w:val="212121"/>
          <w:spacing w:val="-7"/>
          <w:sz w:val="17"/>
        </w:rPr>
        <w:t> </w:t>
      </w:r>
      <w:r>
        <w:rPr>
          <w:color w:val="212121"/>
          <w:sz w:val="17"/>
        </w:rPr>
        <w:t>with</w:t>
      </w:r>
      <w:r>
        <w:rPr>
          <w:color w:val="212121"/>
          <w:spacing w:val="-11"/>
          <w:sz w:val="17"/>
        </w:rPr>
        <w:t> </w:t>
      </w:r>
      <w:r>
        <w:rPr>
          <w:color w:val="212121"/>
          <w:sz w:val="17"/>
        </w:rPr>
        <w:t>AI</w:t>
      </w:r>
      <w:r>
        <w:rPr>
          <w:color w:val="212121"/>
          <w:spacing w:val="-7"/>
          <w:sz w:val="17"/>
        </w:rPr>
        <w:t> </w:t>
      </w:r>
      <w:r>
        <w:rPr>
          <w:color w:val="212121"/>
          <w:sz w:val="17"/>
        </w:rPr>
        <w:t>technology requires an openness to explore, experiment, and adapt to new ways of processing and analyzing data.</w:t>
      </w:r>
    </w:p>
    <w:p>
      <w:pPr>
        <w:pStyle w:val="BodyText"/>
        <w:spacing w:before="6"/>
        <w:rPr>
          <w:sz w:val="15"/>
        </w:rPr>
      </w:pPr>
    </w:p>
    <w:p>
      <w:pPr>
        <w:pStyle w:val="BodyText"/>
        <w:ind w:left="119"/>
      </w:pPr>
      <w:r>
        <w:rPr>
          <w:color w:val="212121"/>
        </w:rPr>
        <w:t>The</w:t>
      </w:r>
      <w:r>
        <w:rPr>
          <w:color w:val="212121"/>
          <w:spacing w:val="7"/>
        </w:rPr>
        <w:t> </w:t>
      </w:r>
      <w:r>
        <w:rPr>
          <w:color w:val="212121"/>
        </w:rPr>
        <w:t>following</w:t>
      </w:r>
      <w:r>
        <w:rPr>
          <w:color w:val="212121"/>
          <w:spacing w:val="7"/>
        </w:rPr>
        <w:t> </w:t>
      </w:r>
      <w:r>
        <w:rPr>
          <w:color w:val="212121"/>
        </w:rPr>
        <w:t>are</w:t>
      </w:r>
      <w:r>
        <w:rPr>
          <w:color w:val="212121"/>
          <w:spacing w:val="7"/>
        </w:rPr>
        <w:t> </w:t>
      </w:r>
      <w:r>
        <w:rPr>
          <w:color w:val="212121"/>
        </w:rPr>
        <w:t>the</w:t>
      </w:r>
      <w:r>
        <w:rPr>
          <w:color w:val="212121"/>
          <w:spacing w:val="-7"/>
        </w:rPr>
        <w:t> </w:t>
      </w:r>
      <w:r>
        <w:rPr>
          <w:color w:val="212121"/>
        </w:rPr>
        <w:t>AI-enabled</w:t>
      </w:r>
      <w:r>
        <w:rPr>
          <w:color w:val="212121"/>
          <w:spacing w:val="7"/>
        </w:rPr>
        <w:t> </w:t>
      </w:r>
      <w:r>
        <w:rPr>
          <w:color w:val="212121"/>
        </w:rPr>
        <w:t>accounting</w:t>
      </w:r>
      <w:r>
        <w:rPr>
          <w:color w:val="212121"/>
          <w:spacing w:val="7"/>
        </w:rPr>
        <w:t> </w:t>
      </w:r>
      <w:r>
        <w:rPr>
          <w:color w:val="212121"/>
        </w:rPr>
        <w:t>software</w:t>
      </w:r>
      <w:r>
        <w:rPr>
          <w:color w:val="212121"/>
          <w:spacing w:val="7"/>
        </w:rPr>
        <w:t> </w:t>
      </w:r>
      <w:r>
        <w:rPr>
          <w:color w:val="212121"/>
        </w:rPr>
        <w:t>that</w:t>
      </w:r>
      <w:r>
        <w:rPr>
          <w:color w:val="212121"/>
          <w:spacing w:val="8"/>
        </w:rPr>
        <w:t> </w:t>
      </w:r>
      <w:r>
        <w:rPr>
          <w:color w:val="212121"/>
        </w:rPr>
        <w:t>will</w:t>
      </w:r>
      <w:r>
        <w:rPr>
          <w:color w:val="212121"/>
          <w:spacing w:val="7"/>
        </w:rPr>
        <w:t> </w:t>
      </w:r>
      <w:r>
        <w:rPr>
          <w:color w:val="212121"/>
        </w:rPr>
        <w:t>be</w:t>
      </w:r>
      <w:r>
        <w:rPr>
          <w:color w:val="212121"/>
          <w:spacing w:val="7"/>
        </w:rPr>
        <w:t> </w:t>
      </w:r>
      <w:r>
        <w:rPr>
          <w:color w:val="212121"/>
          <w:spacing w:val="-2"/>
        </w:rPr>
        <w:t>required:</w:t>
      </w:r>
    </w:p>
    <w:p>
      <w:pPr>
        <w:pStyle w:val="BodyText"/>
        <w:spacing w:before="7"/>
        <w:rPr>
          <w:sz w:val="10"/>
        </w:rPr>
      </w:pPr>
    </w:p>
    <w:p>
      <w:pPr>
        <w:spacing w:line="331" w:lineRule="auto" w:before="92"/>
        <w:ind w:left="457" w:right="375" w:firstLine="0"/>
        <w:jc w:val="left"/>
        <w:rPr>
          <w:sz w:val="17"/>
        </w:rPr>
      </w:pPr>
      <w:r>
        <w:rPr/>
        <w:pict>
          <v:shape style="position:absolute;margin-left:83.999992pt;margin-top:9.535478pt;width:2.25pt;height:2.25pt;mso-position-horizontal-relative:page;mso-position-vertical-relative:paragraph;z-index:15940096" id="docshape363" coordorigin="1680,191" coordsize="45,45" path="m1705,236l1700,236,1697,235,1680,216,1680,210,1700,191,1705,191,1725,213,1725,216,1705,236xe" filled="true" fillcolor="#212121" stroked="false">
            <v:path arrowok="t"/>
            <v:fill type="solid"/>
            <w10:wrap type="none"/>
          </v:shape>
        </w:pict>
      </w:r>
      <w:r>
        <w:rPr>
          <w:b/>
          <w:color w:val="212121"/>
          <w:sz w:val="17"/>
        </w:rPr>
        <w:t>Automated</w:t>
      </w:r>
      <w:r>
        <w:rPr>
          <w:b/>
          <w:color w:val="212121"/>
          <w:spacing w:val="-11"/>
          <w:sz w:val="17"/>
        </w:rPr>
        <w:t> </w:t>
      </w:r>
      <w:r>
        <w:rPr>
          <w:b/>
          <w:color w:val="212121"/>
          <w:sz w:val="17"/>
        </w:rPr>
        <w:t>data</w:t>
      </w:r>
      <w:r>
        <w:rPr>
          <w:b/>
          <w:color w:val="212121"/>
          <w:spacing w:val="-11"/>
          <w:sz w:val="17"/>
        </w:rPr>
        <w:t> </w:t>
      </w:r>
      <w:r>
        <w:rPr>
          <w:b/>
          <w:color w:val="212121"/>
          <w:sz w:val="17"/>
        </w:rPr>
        <w:t>processing</w:t>
      </w:r>
      <w:r>
        <w:rPr>
          <w:b/>
          <w:color w:val="212121"/>
          <w:spacing w:val="-10"/>
          <w:sz w:val="17"/>
        </w:rPr>
        <w:t> </w:t>
      </w:r>
      <w:r>
        <w:rPr>
          <w:b/>
          <w:color w:val="212121"/>
          <w:sz w:val="17"/>
        </w:rPr>
        <w:t>tools</w:t>
      </w:r>
      <w:r>
        <w:rPr>
          <w:color w:val="212121"/>
          <w:sz w:val="17"/>
        </w:rPr>
        <w:t>:</w:t>
      </w:r>
      <w:r>
        <w:rPr>
          <w:color w:val="212121"/>
          <w:spacing w:val="-11"/>
          <w:sz w:val="17"/>
        </w:rPr>
        <w:t> </w:t>
      </w:r>
      <w:r>
        <w:rPr>
          <w:color w:val="212121"/>
          <w:sz w:val="17"/>
        </w:rPr>
        <w:t>AI-enhanced</w:t>
      </w:r>
      <w:r>
        <w:rPr>
          <w:color w:val="212121"/>
          <w:spacing w:val="-7"/>
          <w:sz w:val="17"/>
        </w:rPr>
        <w:t> </w:t>
      </w:r>
      <w:r>
        <w:rPr>
          <w:color w:val="212121"/>
          <w:sz w:val="17"/>
        </w:rPr>
        <w:t>accounting</w:t>
      </w:r>
      <w:r>
        <w:rPr>
          <w:color w:val="212121"/>
          <w:spacing w:val="-8"/>
          <w:sz w:val="17"/>
        </w:rPr>
        <w:t> </w:t>
      </w:r>
      <w:r>
        <w:rPr>
          <w:color w:val="212121"/>
          <w:sz w:val="17"/>
        </w:rPr>
        <w:t>software,</w:t>
      </w:r>
      <w:r>
        <w:rPr>
          <w:color w:val="212121"/>
          <w:spacing w:val="-8"/>
          <w:sz w:val="17"/>
        </w:rPr>
        <w:t> </w:t>
      </w:r>
      <w:r>
        <w:rPr>
          <w:color w:val="212121"/>
          <w:sz w:val="17"/>
        </w:rPr>
        <w:t>such</w:t>
      </w:r>
      <w:r>
        <w:rPr>
          <w:color w:val="212121"/>
          <w:spacing w:val="-8"/>
          <w:sz w:val="17"/>
        </w:rPr>
        <w:t> </w:t>
      </w:r>
      <w:r>
        <w:rPr>
          <w:color w:val="212121"/>
          <w:sz w:val="17"/>
        </w:rPr>
        <w:t>as</w:t>
      </w:r>
      <w:r>
        <w:rPr>
          <w:color w:val="212121"/>
          <w:spacing w:val="-8"/>
          <w:sz w:val="17"/>
        </w:rPr>
        <w:t> </w:t>
      </w:r>
      <w:bookmarkStart w:name="_bookmark21" w:id="36"/>
      <w:bookmarkEnd w:id="36"/>
      <w:r>
        <w:rPr>
          <w:color w:val="212121"/>
          <w:sz w:val="17"/>
        </w:rPr>
        <w:t>QuickBooks</w:t>
      </w:r>
      <w:r>
        <w:rPr>
          <w:color w:val="212121"/>
          <w:spacing w:val="-8"/>
          <w:sz w:val="17"/>
        </w:rPr>
        <w:t> </w:t>
      </w:r>
      <w:r>
        <w:rPr>
          <w:color w:val="212121"/>
          <w:sz w:val="17"/>
        </w:rPr>
        <w:t>with</w:t>
      </w:r>
      <w:r>
        <w:rPr>
          <w:color w:val="212121"/>
          <w:spacing w:val="-8"/>
          <w:sz w:val="17"/>
        </w:rPr>
        <w:t> </w:t>
      </w:r>
      <w:r>
        <w:rPr>
          <w:color w:val="212121"/>
          <w:sz w:val="17"/>
        </w:rPr>
        <w:t>its</w:t>
      </w:r>
      <w:r>
        <w:rPr>
          <w:color w:val="212121"/>
          <w:spacing w:val="-11"/>
          <w:sz w:val="17"/>
        </w:rPr>
        <w:t> </w:t>
      </w:r>
      <w:r>
        <w:rPr>
          <w:color w:val="212121"/>
          <w:sz w:val="17"/>
        </w:rPr>
        <w:t>AI</w:t>
      </w:r>
      <w:r>
        <w:rPr>
          <w:color w:val="212121"/>
          <w:spacing w:val="-8"/>
          <w:sz w:val="17"/>
        </w:rPr>
        <w:t> </w:t>
      </w:r>
      <w:r>
        <w:rPr>
          <w:color w:val="212121"/>
          <w:sz w:val="17"/>
        </w:rPr>
        <w:t>features,</w:t>
      </w:r>
      <w:r>
        <w:rPr>
          <w:color w:val="212121"/>
          <w:spacing w:val="-8"/>
          <w:sz w:val="17"/>
        </w:rPr>
        <w:t> </w:t>
      </w:r>
      <w:r>
        <w:rPr>
          <w:color w:val="212121"/>
          <w:sz w:val="17"/>
        </w:rPr>
        <w:t>automates mundane tasks such as data entry, categorization, and reconciliations, significantly reducing manual workload.</w:t>
      </w:r>
    </w:p>
    <w:p>
      <w:pPr>
        <w:spacing w:line="331" w:lineRule="auto" w:before="105"/>
        <w:ind w:left="457" w:right="270" w:firstLine="0"/>
        <w:jc w:val="left"/>
        <w:rPr>
          <w:sz w:val="17"/>
        </w:rPr>
      </w:pPr>
      <w:r>
        <w:rPr/>
        <w:pict>
          <v:shape style="position:absolute;margin-left:83.999992pt;margin-top:10.185475pt;width:2.25pt;height:2.25pt;mso-position-horizontal-relative:page;mso-position-vertical-relative:paragraph;z-index:15940608" id="docshape364" coordorigin="1680,204" coordsize="45,45" path="m1705,249l1700,249,1697,248,1680,229,1680,223,1700,204,1705,204,1725,226,1725,229,1705,249xe" filled="true" fillcolor="#212121" stroked="false">
            <v:path arrowok="t"/>
            <v:fill type="solid"/>
            <w10:wrap type="none"/>
          </v:shape>
        </w:pict>
      </w:r>
      <w:r>
        <w:rPr>
          <w:b/>
          <w:color w:val="212121"/>
          <w:sz w:val="17"/>
        </w:rPr>
        <w:t>Advanced analysis and reporting</w:t>
      </w:r>
      <w:r>
        <w:rPr>
          <w:color w:val="212121"/>
          <w:sz w:val="17"/>
        </w:rPr>
        <w:t>: Software such as Xero, integrated with</w:t>
      </w:r>
      <w:r>
        <w:rPr>
          <w:color w:val="212121"/>
          <w:spacing w:val="-6"/>
          <w:sz w:val="17"/>
        </w:rPr>
        <w:t> </w:t>
      </w:r>
      <w:r>
        <w:rPr>
          <w:color w:val="212121"/>
          <w:sz w:val="17"/>
        </w:rPr>
        <w:t>AI, offers </w:t>
      </w:r>
      <w:bookmarkStart w:name="_bookmark22" w:id="37"/>
      <w:bookmarkEnd w:id="37"/>
      <w:r>
        <w:rPr>
          <w:color w:val="212121"/>
          <w:sz w:val="17"/>
        </w:rPr>
        <w:t>advanced</w:t>
      </w:r>
      <w:r>
        <w:rPr>
          <w:color w:val="212121"/>
          <w:sz w:val="17"/>
        </w:rPr>
        <w:t> data analytics capabilities. It enables</w:t>
      </w:r>
      <w:r>
        <w:rPr>
          <w:color w:val="212121"/>
          <w:spacing w:val="-7"/>
          <w:sz w:val="17"/>
        </w:rPr>
        <w:t> </w:t>
      </w:r>
      <w:r>
        <w:rPr>
          <w:color w:val="212121"/>
          <w:sz w:val="17"/>
        </w:rPr>
        <w:t>accountants</w:t>
      </w:r>
      <w:r>
        <w:rPr>
          <w:color w:val="212121"/>
          <w:spacing w:val="-7"/>
          <w:sz w:val="17"/>
        </w:rPr>
        <w:t> </w:t>
      </w:r>
      <w:r>
        <w:rPr>
          <w:color w:val="212121"/>
          <w:sz w:val="17"/>
        </w:rPr>
        <w:t>to</w:t>
      </w:r>
      <w:r>
        <w:rPr>
          <w:color w:val="212121"/>
          <w:spacing w:val="-7"/>
          <w:sz w:val="17"/>
        </w:rPr>
        <w:t> </w:t>
      </w:r>
      <w:r>
        <w:rPr>
          <w:color w:val="212121"/>
          <w:sz w:val="17"/>
        </w:rPr>
        <w:t>extract</w:t>
      </w:r>
      <w:r>
        <w:rPr>
          <w:color w:val="212121"/>
          <w:spacing w:val="-7"/>
          <w:sz w:val="17"/>
        </w:rPr>
        <w:t> </w:t>
      </w:r>
      <w:r>
        <w:rPr>
          <w:color w:val="212121"/>
          <w:sz w:val="17"/>
        </w:rPr>
        <w:t>deeper</w:t>
      </w:r>
      <w:r>
        <w:rPr>
          <w:color w:val="212121"/>
          <w:spacing w:val="-7"/>
          <w:sz w:val="17"/>
        </w:rPr>
        <w:t> </w:t>
      </w:r>
      <w:r>
        <w:rPr>
          <w:color w:val="212121"/>
          <w:sz w:val="17"/>
        </w:rPr>
        <w:t>insights</w:t>
      </w:r>
      <w:r>
        <w:rPr>
          <w:color w:val="212121"/>
          <w:spacing w:val="-7"/>
          <w:sz w:val="17"/>
        </w:rPr>
        <w:t> </w:t>
      </w:r>
      <w:r>
        <w:rPr>
          <w:color w:val="212121"/>
          <w:sz w:val="17"/>
        </w:rPr>
        <w:t>from</w:t>
      </w:r>
      <w:r>
        <w:rPr>
          <w:color w:val="212121"/>
          <w:spacing w:val="-7"/>
          <w:sz w:val="17"/>
        </w:rPr>
        <w:t> </w:t>
      </w:r>
      <w:r>
        <w:rPr>
          <w:color w:val="212121"/>
          <w:sz w:val="17"/>
        </w:rPr>
        <w:t>financial</w:t>
      </w:r>
      <w:r>
        <w:rPr>
          <w:color w:val="212121"/>
          <w:spacing w:val="-7"/>
          <w:sz w:val="17"/>
        </w:rPr>
        <w:t> </w:t>
      </w:r>
      <w:r>
        <w:rPr>
          <w:color w:val="212121"/>
          <w:sz w:val="17"/>
        </w:rPr>
        <w:t>data,</w:t>
      </w:r>
      <w:r>
        <w:rPr>
          <w:color w:val="212121"/>
          <w:spacing w:val="-7"/>
          <w:sz w:val="17"/>
        </w:rPr>
        <w:t> </w:t>
      </w:r>
      <w:r>
        <w:rPr>
          <w:color w:val="212121"/>
          <w:sz w:val="17"/>
        </w:rPr>
        <w:t>produce</w:t>
      </w:r>
      <w:r>
        <w:rPr>
          <w:color w:val="212121"/>
          <w:spacing w:val="-7"/>
          <w:sz w:val="17"/>
        </w:rPr>
        <w:t> </w:t>
      </w:r>
      <w:r>
        <w:rPr>
          <w:color w:val="212121"/>
          <w:sz w:val="17"/>
        </w:rPr>
        <w:t>comprehensive</w:t>
      </w:r>
      <w:r>
        <w:rPr>
          <w:color w:val="212121"/>
          <w:spacing w:val="-7"/>
          <w:sz w:val="17"/>
        </w:rPr>
        <w:t> </w:t>
      </w:r>
      <w:r>
        <w:rPr>
          <w:color w:val="212121"/>
          <w:sz w:val="17"/>
        </w:rPr>
        <w:t>reports,</w:t>
      </w:r>
      <w:r>
        <w:rPr>
          <w:color w:val="212121"/>
          <w:spacing w:val="-7"/>
          <w:sz w:val="17"/>
        </w:rPr>
        <w:t> </w:t>
      </w:r>
      <w:r>
        <w:rPr>
          <w:color w:val="212121"/>
          <w:sz w:val="17"/>
        </w:rPr>
        <w:t>and</w:t>
      </w:r>
      <w:r>
        <w:rPr>
          <w:color w:val="212121"/>
          <w:spacing w:val="-7"/>
          <w:sz w:val="17"/>
        </w:rPr>
        <w:t> </w:t>
      </w:r>
      <w:r>
        <w:rPr>
          <w:color w:val="212121"/>
          <w:sz w:val="17"/>
        </w:rPr>
        <w:t>provide</w:t>
      </w:r>
      <w:r>
        <w:rPr>
          <w:color w:val="212121"/>
          <w:spacing w:val="-7"/>
          <w:sz w:val="17"/>
        </w:rPr>
        <w:t> </w:t>
      </w:r>
      <w:r>
        <w:rPr>
          <w:color w:val="212121"/>
          <w:sz w:val="17"/>
        </w:rPr>
        <w:t>strategic</w:t>
      </w:r>
      <w:r>
        <w:rPr>
          <w:color w:val="212121"/>
          <w:spacing w:val="-7"/>
          <w:sz w:val="17"/>
        </w:rPr>
        <w:t> </w:t>
      </w:r>
      <w:r>
        <w:rPr>
          <w:color w:val="212121"/>
          <w:sz w:val="17"/>
        </w:rPr>
        <w:t>advice based on data-driven predictions.</w:t>
      </w:r>
    </w:p>
    <w:p>
      <w:pPr>
        <w:pStyle w:val="BodyText"/>
        <w:spacing w:before="10"/>
        <w:rPr>
          <w:sz w:val="16"/>
        </w:rPr>
      </w:pPr>
    </w:p>
    <w:p>
      <w:pPr>
        <w:pStyle w:val="BodyText"/>
        <w:ind w:left="119"/>
      </w:pPr>
      <w:r>
        <w:rPr>
          <w:color w:val="212121"/>
        </w:rPr>
        <w:t>The</w:t>
      </w:r>
      <w:r>
        <w:rPr>
          <w:color w:val="212121"/>
          <w:spacing w:val="5"/>
        </w:rPr>
        <w:t> </w:t>
      </w:r>
      <w:r>
        <w:rPr>
          <w:color w:val="212121"/>
        </w:rPr>
        <w:t>data</w:t>
      </w:r>
      <w:r>
        <w:rPr>
          <w:color w:val="212121"/>
          <w:spacing w:val="5"/>
        </w:rPr>
        <w:t> </w:t>
      </w:r>
      <w:r>
        <w:rPr>
          <w:color w:val="212121"/>
        </w:rPr>
        <w:t>analysis</w:t>
      </w:r>
      <w:r>
        <w:rPr>
          <w:color w:val="212121"/>
          <w:spacing w:val="6"/>
        </w:rPr>
        <w:t> </w:t>
      </w:r>
      <w:r>
        <w:rPr>
          <w:color w:val="212121"/>
        </w:rPr>
        <w:t>tools</w:t>
      </w:r>
      <w:r>
        <w:rPr>
          <w:color w:val="212121"/>
          <w:spacing w:val="5"/>
        </w:rPr>
        <w:t> </w:t>
      </w:r>
      <w:r>
        <w:rPr>
          <w:color w:val="212121"/>
        </w:rPr>
        <w:t>are</w:t>
      </w:r>
      <w:r>
        <w:rPr>
          <w:color w:val="212121"/>
          <w:spacing w:val="6"/>
        </w:rPr>
        <w:t> </w:t>
      </w:r>
      <w:r>
        <w:rPr>
          <w:color w:val="212121"/>
        </w:rPr>
        <w:t>as</w:t>
      </w:r>
      <w:r>
        <w:rPr>
          <w:color w:val="212121"/>
          <w:spacing w:val="5"/>
        </w:rPr>
        <w:t> </w:t>
      </w:r>
      <w:r>
        <w:rPr>
          <w:color w:val="212121"/>
          <w:spacing w:val="-2"/>
        </w:rPr>
        <w:t>follows:</w:t>
      </w:r>
    </w:p>
    <w:p>
      <w:pPr>
        <w:pStyle w:val="BodyText"/>
        <w:spacing w:before="4"/>
        <w:rPr>
          <w:sz w:val="9"/>
        </w:rPr>
      </w:pPr>
    </w:p>
    <w:p>
      <w:pPr>
        <w:spacing w:line="331" w:lineRule="auto" w:before="91"/>
        <w:ind w:left="457" w:right="0" w:firstLine="0"/>
        <w:jc w:val="left"/>
        <w:rPr>
          <w:sz w:val="17"/>
        </w:rPr>
      </w:pPr>
      <w:r>
        <w:rPr/>
        <w:pict>
          <v:shape style="position:absolute;margin-left:83.999992pt;margin-top:9.4855pt;width:2.25pt;height:2.25pt;mso-position-horizontal-relative:page;mso-position-vertical-relative:paragraph;z-index:15941120" id="docshape365" coordorigin="1680,190" coordsize="45,45" path="m1705,235l1700,235,1697,234,1680,215,1680,209,1700,190,1705,190,1725,212,1725,215,1705,235xe" filled="true" fillcolor="#212121" stroked="false">
            <v:path arrowok="t"/>
            <v:fill type="solid"/>
            <w10:wrap type="none"/>
          </v:shape>
        </w:pict>
      </w:r>
      <w:r>
        <w:rPr>
          <w:b/>
          <w:color w:val="212121"/>
          <w:sz w:val="17"/>
        </w:rPr>
        <w:t>Predictive</w:t>
      </w:r>
      <w:r>
        <w:rPr>
          <w:b/>
          <w:color w:val="212121"/>
          <w:spacing w:val="-11"/>
          <w:sz w:val="17"/>
        </w:rPr>
        <w:t> </w:t>
      </w:r>
      <w:r>
        <w:rPr>
          <w:b/>
          <w:color w:val="212121"/>
          <w:sz w:val="17"/>
        </w:rPr>
        <w:t>analytics</w:t>
      </w:r>
      <w:r>
        <w:rPr>
          <w:color w:val="212121"/>
          <w:sz w:val="17"/>
        </w:rPr>
        <w:t>:</w:t>
      </w:r>
      <w:r>
        <w:rPr>
          <w:color w:val="212121"/>
          <w:spacing w:val="-11"/>
          <w:sz w:val="17"/>
        </w:rPr>
        <w:t> </w:t>
      </w:r>
      <w:r>
        <w:rPr>
          <w:color w:val="212121"/>
          <w:sz w:val="17"/>
        </w:rPr>
        <w:t>Tools</w:t>
      </w:r>
      <w:r>
        <w:rPr>
          <w:color w:val="212121"/>
          <w:spacing w:val="-10"/>
          <w:sz w:val="17"/>
        </w:rPr>
        <w:t> </w:t>
      </w:r>
      <w:r>
        <w:rPr>
          <w:color w:val="212121"/>
          <w:sz w:val="17"/>
        </w:rPr>
        <w:t>such</w:t>
      </w:r>
      <w:r>
        <w:rPr>
          <w:color w:val="212121"/>
          <w:spacing w:val="-11"/>
          <w:sz w:val="17"/>
        </w:rPr>
        <w:t> </w:t>
      </w:r>
      <w:r>
        <w:rPr>
          <w:color w:val="212121"/>
          <w:sz w:val="17"/>
        </w:rPr>
        <w:t>as</w:t>
      </w:r>
      <w:r>
        <w:rPr>
          <w:color w:val="212121"/>
          <w:spacing w:val="-11"/>
          <w:sz w:val="17"/>
        </w:rPr>
        <w:t> </w:t>
      </w:r>
      <w:r>
        <w:rPr>
          <w:color w:val="212121"/>
          <w:sz w:val="17"/>
        </w:rPr>
        <w:t>IBM</w:t>
      </w:r>
      <w:r>
        <w:rPr>
          <w:color w:val="212121"/>
          <w:spacing w:val="-8"/>
          <w:sz w:val="17"/>
        </w:rPr>
        <w:t> </w:t>
      </w:r>
      <w:r>
        <w:rPr>
          <w:color w:val="212121"/>
          <w:sz w:val="17"/>
        </w:rPr>
        <w:t>Cognos</w:t>
      </w:r>
      <w:r>
        <w:rPr>
          <w:color w:val="212121"/>
          <w:spacing w:val="-11"/>
          <w:sz w:val="17"/>
        </w:rPr>
        <w:t> </w:t>
      </w:r>
      <w:r>
        <w:rPr>
          <w:color w:val="212121"/>
          <w:sz w:val="17"/>
        </w:rPr>
        <w:t>Analytics</w:t>
      </w:r>
      <w:r>
        <w:rPr>
          <w:color w:val="212121"/>
          <w:spacing w:val="-8"/>
          <w:sz w:val="17"/>
        </w:rPr>
        <w:t> </w:t>
      </w:r>
      <w:r>
        <w:rPr>
          <w:color w:val="212121"/>
          <w:sz w:val="17"/>
        </w:rPr>
        <w:t>employ</w:t>
      </w:r>
      <w:r>
        <w:rPr>
          <w:color w:val="212121"/>
          <w:spacing w:val="-11"/>
          <w:sz w:val="17"/>
        </w:rPr>
        <w:t> </w:t>
      </w:r>
      <w:r>
        <w:rPr>
          <w:color w:val="212121"/>
          <w:sz w:val="17"/>
        </w:rPr>
        <w:t>AI</w:t>
      </w:r>
      <w:r>
        <w:rPr>
          <w:color w:val="212121"/>
          <w:spacing w:val="-8"/>
          <w:sz w:val="17"/>
        </w:rPr>
        <w:t> </w:t>
      </w:r>
      <w:r>
        <w:rPr>
          <w:color w:val="212121"/>
          <w:sz w:val="17"/>
        </w:rPr>
        <w:t>to</w:t>
      </w:r>
      <w:r>
        <w:rPr>
          <w:color w:val="212121"/>
          <w:spacing w:val="-9"/>
          <w:sz w:val="17"/>
        </w:rPr>
        <w:t> </w:t>
      </w:r>
      <w:r>
        <w:rPr>
          <w:color w:val="212121"/>
          <w:sz w:val="17"/>
        </w:rPr>
        <w:t>perform</w:t>
      </w:r>
      <w:r>
        <w:rPr>
          <w:color w:val="212121"/>
          <w:spacing w:val="-9"/>
          <w:sz w:val="17"/>
        </w:rPr>
        <w:t> </w:t>
      </w:r>
      <w:bookmarkStart w:name="_bookmark23" w:id="38"/>
      <w:bookmarkEnd w:id="38"/>
      <w:r>
        <w:rPr>
          <w:color w:val="212121"/>
          <w:sz w:val="17"/>
        </w:rPr>
        <w:t>predictive</w:t>
      </w:r>
      <w:r>
        <w:rPr>
          <w:color w:val="212121"/>
          <w:spacing w:val="-9"/>
          <w:sz w:val="17"/>
        </w:rPr>
        <w:t> </w:t>
      </w:r>
      <w:r>
        <w:rPr>
          <w:color w:val="212121"/>
          <w:sz w:val="17"/>
        </w:rPr>
        <w:t>analysis,</w:t>
      </w:r>
      <w:r>
        <w:rPr>
          <w:color w:val="212121"/>
          <w:spacing w:val="-9"/>
          <w:sz w:val="17"/>
        </w:rPr>
        <w:t> </w:t>
      </w:r>
      <w:r>
        <w:rPr>
          <w:color w:val="212121"/>
          <w:sz w:val="17"/>
        </w:rPr>
        <w:t>offering</w:t>
      </w:r>
      <w:r>
        <w:rPr>
          <w:color w:val="212121"/>
          <w:spacing w:val="-9"/>
          <w:sz w:val="17"/>
        </w:rPr>
        <w:t> </w:t>
      </w:r>
      <w:r>
        <w:rPr>
          <w:color w:val="212121"/>
          <w:sz w:val="17"/>
        </w:rPr>
        <w:t>forward-looking insights that are crucial for strategic planning and decision-making.</w:t>
      </w:r>
    </w:p>
    <w:p>
      <w:pPr>
        <w:spacing w:line="331" w:lineRule="auto" w:before="121"/>
        <w:ind w:left="457" w:right="0" w:firstLine="0"/>
        <w:jc w:val="left"/>
        <w:rPr>
          <w:sz w:val="17"/>
        </w:rPr>
      </w:pPr>
      <w:r>
        <w:rPr/>
        <w:pict>
          <v:shape style="position:absolute;margin-left:83.999992pt;margin-top:10.985497pt;width:2.25pt;height:2.25pt;mso-position-horizontal-relative:page;mso-position-vertical-relative:paragraph;z-index:15941632" id="docshape366" coordorigin="1680,220" coordsize="45,45" path="m1705,265l1700,265,1697,264,1680,245,1680,239,1700,220,1705,220,1725,242,1725,245,1705,265xe" filled="true" fillcolor="#212121" stroked="false">
            <v:path arrowok="t"/>
            <v:fill type="solid"/>
            <w10:wrap type="none"/>
          </v:shape>
        </w:pict>
      </w:r>
      <w:r>
        <w:rPr>
          <w:b/>
          <w:color w:val="212121"/>
          <w:sz w:val="17"/>
        </w:rPr>
        <w:t>Data</w:t>
      </w:r>
      <w:r>
        <w:rPr>
          <w:b/>
          <w:color w:val="212121"/>
          <w:spacing w:val="-11"/>
          <w:sz w:val="17"/>
        </w:rPr>
        <w:t> </w:t>
      </w:r>
      <w:r>
        <w:rPr>
          <w:b/>
          <w:color w:val="212121"/>
          <w:sz w:val="17"/>
        </w:rPr>
        <w:t>visualization</w:t>
      </w:r>
      <w:r>
        <w:rPr>
          <w:color w:val="212121"/>
          <w:sz w:val="17"/>
        </w:rPr>
        <w:t>:</w:t>
      </w:r>
      <w:r>
        <w:rPr>
          <w:color w:val="212121"/>
          <w:spacing w:val="-11"/>
          <w:sz w:val="17"/>
        </w:rPr>
        <w:t> </w:t>
      </w:r>
      <w:r>
        <w:rPr>
          <w:color w:val="212121"/>
          <w:sz w:val="17"/>
        </w:rPr>
        <w:t>AI-powered</w:t>
      </w:r>
      <w:r>
        <w:rPr>
          <w:color w:val="212121"/>
          <w:spacing w:val="-10"/>
          <w:sz w:val="17"/>
        </w:rPr>
        <w:t> </w:t>
      </w:r>
      <w:r>
        <w:rPr>
          <w:color w:val="212121"/>
          <w:sz w:val="17"/>
        </w:rPr>
        <w:t>data</w:t>
      </w:r>
      <w:r>
        <w:rPr>
          <w:color w:val="212121"/>
          <w:spacing w:val="-9"/>
          <w:sz w:val="17"/>
        </w:rPr>
        <w:t> </w:t>
      </w:r>
      <w:r>
        <w:rPr>
          <w:color w:val="212121"/>
          <w:sz w:val="17"/>
        </w:rPr>
        <w:t>visualization</w:t>
      </w:r>
      <w:r>
        <w:rPr>
          <w:color w:val="212121"/>
          <w:spacing w:val="-9"/>
          <w:sz w:val="17"/>
        </w:rPr>
        <w:t> </w:t>
      </w:r>
      <w:r>
        <w:rPr>
          <w:color w:val="212121"/>
          <w:sz w:val="17"/>
        </w:rPr>
        <w:t>tools,</w:t>
      </w:r>
      <w:r>
        <w:rPr>
          <w:color w:val="212121"/>
          <w:spacing w:val="-9"/>
          <w:sz w:val="17"/>
        </w:rPr>
        <w:t> </w:t>
      </w:r>
      <w:r>
        <w:rPr>
          <w:color w:val="212121"/>
          <w:sz w:val="17"/>
        </w:rPr>
        <w:t>such</w:t>
      </w:r>
      <w:r>
        <w:rPr>
          <w:color w:val="212121"/>
          <w:spacing w:val="-9"/>
          <w:sz w:val="17"/>
        </w:rPr>
        <w:t> </w:t>
      </w:r>
      <w:r>
        <w:rPr>
          <w:color w:val="212121"/>
          <w:sz w:val="17"/>
        </w:rPr>
        <w:t>as</w:t>
      </w:r>
      <w:r>
        <w:rPr>
          <w:color w:val="212121"/>
          <w:spacing w:val="-11"/>
          <w:sz w:val="17"/>
        </w:rPr>
        <w:t> </w:t>
      </w:r>
      <w:r>
        <w:rPr>
          <w:color w:val="212121"/>
          <w:sz w:val="17"/>
        </w:rPr>
        <w:t>Tableau,</w:t>
      </w:r>
      <w:r>
        <w:rPr>
          <w:color w:val="212121"/>
          <w:spacing w:val="-8"/>
          <w:sz w:val="17"/>
        </w:rPr>
        <w:t> </w:t>
      </w:r>
      <w:r>
        <w:rPr>
          <w:color w:val="212121"/>
          <w:sz w:val="17"/>
        </w:rPr>
        <w:t>transform</w:t>
      </w:r>
      <w:r>
        <w:rPr>
          <w:color w:val="212121"/>
          <w:spacing w:val="-9"/>
          <w:sz w:val="17"/>
        </w:rPr>
        <w:t> </w:t>
      </w:r>
      <w:bookmarkStart w:name="_bookmark24" w:id="39"/>
      <w:bookmarkEnd w:id="39"/>
      <w:r>
        <w:rPr>
          <w:color w:val="212121"/>
          <w:sz w:val="17"/>
        </w:rPr>
        <w:t>complex</w:t>
      </w:r>
      <w:r>
        <w:rPr>
          <w:color w:val="212121"/>
          <w:spacing w:val="-9"/>
          <w:sz w:val="17"/>
        </w:rPr>
        <w:t> </w:t>
      </w:r>
      <w:r>
        <w:rPr>
          <w:color w:val="212121"/>
          <w:sz w:val="17"/>
        </w:rPr>
        <w:t>datasets</w:t>
      </w:r>
      <w:r>
        <w:rPr>
          <w:color w:val="212121"/>
          <w:spacing w:val="-9"/>
          <w:sz w:val="17"/>
        </w:rPr>
        <w:t> </w:t>
      </w:r>
      <w:r>
        <w:rPr>
          <w:color w:val="212121"/>
          <w:sz w:val="17"/>
        </w:rPr>
        <w:t>into</w:t>
      </w:r>
      <w:r>
        <w:rPr>
          <w:color w:val="212121"/>
          <w:spacing w:val="-9"/>
          <w:sz w:val="17"/>
        </w:rPr>
        <w:t> </w:t>
      </w:r>
      <w:r>
        <w:rPr>
          <w:color w:val="212121"/>
          <w:sz w:val="17"/>
        </w:rPr>
        <w:t>understandable</w:t>
      </w:r>
      <w:r>
        <w:rPr>
          <w:color w:val="212121"/>
          <w:spacing w:val="-9"/>
          <w:sz w:val="17"/>
        </w:rPr>
        <w:t> </w:t>
      </w:r>
      <w:r>
        <w:rPr>
          <w:color w:val="212121"/>
          <w:sz w:val="17"/>
        </w:rPr>
        <w:t>and actionable insights. These tools are crucial for accountants to communicate financial data effectively.</w:t>
      </w:r>
    </w:p>
    <w:p>
      <w:pPr>
        <w:pStyle w:val="BodyText"/>
        <w:spacing w:before="6"/>
        <w:rPr>
          <w:sz w:val="15"/>
        </w:rPr>
      </w:pPr>
    </w:p>
    <w:p>
      <w:pPr>
        <w:pStyle w:val="BodyText"/>
        <w:ind w:left="119"/>
      </w:pPr>
      <w:r>
        <w:rPr>
          <w:color w:val="212121"/>
        </w:rPr>
        <w:t>The</w:t>
      </w:r>
      <w:r>
        <w:rPr>
          <w:color w:val="212121"/>
          <w:spacing w:val="7"/>
        </w:rPr>
        <w:t> </w:t>
      </w:r>
      <w:r>
        <w:rPr>
          <w:color w:val="212121"/>
        </w:rPr>
        <w:t>data</w:t>
      </w:r>
      <w:r>
        <w:rPr>
          <w:color w:val="212121"/>
          <w:spacing w:val="7"/>
        </w:rPr>
        <w:t> </w:t>
      </w:r>
      <w:r>
        <w:rPr>
          <w:color w:val="212121"/>
        </w:rPr>
        <w:t>management</w:t>
      </w:r>
      <w:r>
        <w:rPr>
          <w:color w:val="212121"/>
          <w:spacing w:val="7"/>
        </w:rPr>
        <w:t> </w:t>
      </w:r>
      <w:r>
        <w:rPr>
          <w:color w:val="212121"/>
        </w:rPr>
        <w:t>systems</w:t>
      </w:r>
      <w:r>
        <w:rPr>
          <w:color w:val="212121"/>
          <w:spacing w:val="7"/>
        </w:rPr>
        <w:t> </w:t>
      </w:r>
      <w:r>
        <w:rPr>
          <w:color w:val="212121"/>
        </w:rPr>
        <w:t>are</w:t>
      </w:r>
      <w:r>
        <w:rPr>
          <w:color w:val="212121"/>
          <w:spacing w:val="7"/>
        </w:rPr>
        <w:t> </w:t>
      </w:r>
      <w:r>
        <w:rPr>
          <w:color w:val="212121"/>
        </w:rPr>
        <w:t>as</w:t>
      </w:r>
      <w:r>
        <w:rPr>
          <w:color w:val="212121"/>
          <w:spacing w:val="7"/>
        </w:rPr>
        <w:t> </w:t>
      </w:r>
      <w:r>
        <w:rPr>
          <w:color w:val="212121"/>
          <w:spacing w:val="-2"/>
        </w:rPr>
        <w:t>follows:</w:t>
      </w:r>
    </w:p>
    <w:p>
      <w:pPr>
        <w:pStyle w:val="BodyText"/>
        <w:spacing w:before="4"/>
        <w:rPr>
          <w:sz w:val="9"/>
        </w:rPr>
      </w:pPr>
    </w:p>
    <w:p>
      <w:pPr>
        <w:spacing w:line="331" w:lineRule="auto" w:before="91"/>
        <w:ind w:left="457" w:right="375" w:firstLine="0"/>
        <w:jc w:val="left"/>
        <w:rPr>
          <w:sz w:val="17"/>
        </w:rPr>
      </w:pPr>
      <w:r>
        <w:rPr/>
        <w:pict>
          <v:shape style="position:absolute;margin-left:83.999992pt;margin-top:9.485493pt;width:2.25pt;height:2.25pt;mso-position-horizontal-relative:page;mso-position-vertical-relative:paragraph;z-index:15942144" id="docshape367" coordorigin="1680,190" coordsize="45,45" path="m1705,235l1700,235,1697,234,1680,215,1680,209,1700,190,1705,190,1725,212,1725,215,1705,235xe" filled="true" fillcolor="#212121" stroked="false">
            <v:path arrowok="t"/>
            <v:fill type="solid"/>
            <w10:wrap type="none"/>
          </v:shape>
        </w:pict>
      </w:r>
      <w:r>
        <w:rPr>
          <w:b/>
          <w:color w:val="212121"/>
          <w:sz w:val="17"/>
        </w:rPr>
        <w:t>Secure</w:t>
      </w:r>
      <w:r>
        <w:rPr>
          <w:b/>
          <w:color w:val="212121"/>
          <w:spacing w:val="-11"/>
          <w:sz w:val="17"/>
        </w:rPr>
        <w:t> </w:t>
      </w:r>
      <w:r>
        <w:rPr>
          <w:b/>
          <w:color w:val="212121"/>
          <w:sz w:val="17"/>
        </w:rPr>
        <w:t>cloud</w:t>
      </w:r>
      <w:r>
        <w:rPr>
          <w:b/>
          <w:color w:val="212121"/>
          <w:spacing w:val="-11"/>
          <w:sz w:val="17"/>
        </w:rPr>
        <w:t> </w:t>
      </w:r>
      <w:r>
        <w:rPr>
          <w:b/>
          <w:color w:val="212121"/>
          <w:sz w:val="17"/>
        </w:rPr>
        <w:t>storage</w:t>
      </w:r>
      <w:r>
        <w:rPr>
          <w:color w:val="212121"/>
          <w:sz w:val="17"/>
        </w:rPr>
        <w:t>:</w:t>
      </w:r>
      <w:r>
        <w:rPr>
          <w:color w:val="212121"/>
          <w:spacing w:val="-10"/>
          <w:sz w:val="17"/>
        </w:rPr>
        <w:t> </w:t>
      </w:r>
      <w:r>
        <w:rPr>
          <w:color w:val="212121"/>
          <w:sz w:val="17"/>
        </w:rPr>
        <w:t>Cloud</w:t>
      </w:r>
      <w:r>
        <w:rPr>
          <w:color w:val="212121"/>
          <w:spacing w:val="-8"/>
          <w:sz w:val="17"/>
        </w:rPr>
        <w:t> </w:t>
      </w:r>
      <w:r>
        <w:rPr>
          <w:color w:val="212121"/>
          <w:sz w:val="17"/>
        </w:rPr>
        <w:t>storage</w:t>
      </w:r>
      <w:r>
        <w:rPr>
          <w:color w:val="212121"/>
          <w:spacing w:val="-7"/>
          <w:sz w:val="17"/>
        </w:rPr>
        <w:t> </w:t>
      </w:r>
      <w:r>
        <w:rPr>
          <w:color w:val="212121"/>
          <w:sz w:val="17"/>
        </w:rPr>
        <w:t>solutions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11"/>
          <w:sz w:val="17"/>
        </w:rPr>
        <w:t> </w:t>
      </w:r>
      <w:r>
        <w:rPr>
          <w:color w:val="212121"/>
          <w:sz w:val="17"/>
        </w:rPr>
        <w:t>AWS</w:t>
      </w:r>
      <w:r>
        <w:rPr>
          <w:color w:val="212121"/>
          <w:spacing w:val="-7"/>
          <w:sz w:val="17"/>
        </w:rPr>
        <w:t> </w:t>
      </w:r>
      <w:r>
        <w:rPr>
          <w:color w:val="212121"/>
          <w:sz w:val="17"/>
        </w:rPr>
        <w:t>or</w:t>
      </w:r>
      <w:r>
        <w:rPr>
          <w:color w:val="212121"/>
          <w:spacing w:val="-7"/>
          <w:sz w:val="17"/>
        </w:rPr>
        <w:t> </w:t>
      </w:r>
      <w:r>
        <w:rPr>
          <w:color w:val="212121"/>
          <w:sz w:val="17"/>
        </w:rPr>
        <w:t>Microsoft</w:t>
      </w:r>
      <w:r>
        <w:rPr>
          <w:color w:val="212121"/>
          <w:spacing w:val="-11"/>
          <w:sz w:val="17"/>
        </w:rPr>
        <w:t> </w:t>
      </w:r>
      <w:r>
        <w:rPr>
          <w:color w:val="212121"/>
          <w:sz w:val="17"/>
        </w:rPr>
        <w:t>Azure,</w:t>
      </w:r>
      <w:r>
        <w:rPr>
          <w:color w:val="212121"/>
          <w:spacing w:val="-7"/>
          <w:sz w:val="17"/>
        </w:rPr>
        <w:t> </w:t>
      </w:r>
      <w:r>
        <w:rPr>
          <w:color w:val="212121"/>
          <w:sz w:val="17"/>
        </w:rPr>
        <w:t>equipped</w:t>
      </w:r>
      <w:r>
        <w:rPr>
          <w:color w:val="212121"/>
          <w:spacing w:val="-7"/>
          <w:sz w:val="17"/>
        </w:rPr>
        <w:t> </w:t>
      </w:r>
      <w:bookmarkStart w:name="_bookmark25" w:id="40"/>
      <w:bookmarkEnd w:id="40"/>
      <w:r>
        <w:rPr>
          <w:color w:val="212121"/>
          <w:sz w:val="17"/>
        </w:rPr>
        <w:t>with</w:t>
      </w:r>
      <w:r>
        <w:rPr>
          <w:color w:val="212121"/>
          <w:spacing w:val="-11"/>
          <w:sz w:val="17"/>
        </w:rPr>
        <w:t> </w:t>
      </w:r>
      <w:r>
        <w:rPr>
          <w:color w:val="212121"/>
          <w:sz w:val="17"/>
        </w:rPr>
        <w:t>AI,</w:t>
      </w:r>
      <w:r>
        <w:rPr>
          <w:color w:val="212121"/>
          <w:spacing w:val="-7"/>
          <w:sz w:val="17"/>
        </w:rPr>
        <w:t> </w:t>
      </w:r>
      <w:r>
        <w:rPr>
          <w:color w:val="212121"/>
          <w:sz w:val="17"/>
        </w:rPr>
        <w:t>offer</w:t>
      </w:r>
      <w:r>
        <w:rPr>
          <w:color w:val="212121"/>
          <w:spacing w:val="-7"/>
          <w:sz w:val="17"/>
        </w:rPr>
        <w:t> </w:t>
      </w:r>
      <w:r>
        <w:rPr>
          <w:color w:val="212121"/>
          <w:sz w:val="17"/>
        </w:rPr>
        <w:t>secure</w:t>
      </w:r>
      <w:r>
        <w:rPr>
          <w:color w:val="212121"/>
          <w:spacing w:val="-7"/>
          <w:sz w:val="17"/>
        </w:rPr>
        <w:t> </w:t>
      </w:r>
      <w:r>
        <w:rPr>
          <w:color w:val="212121"/>
          <w:sz w:val="17"/>
        </w:rPr>
        <w:t>and</w:t>
      </w:r>
      <w:r>
        <w:rPr>
          <w:color w:val="212121"/>
          <w:spacing w:val="-7"/>
          <w:sz w:val="17"/>
        </w:rPr>
        <w:t> </w:t>
      </w:r>
      <w:r>
        <w:rPr>
          <w:color w:val="212121"/>
          <w:sz w:val="17"/>
        </w:rPr>
        <w:t>scalable options to store vast amounts of financial data.</w:t>
      </w:r>
    </w:p>
    <w:p>
      <w:pPr>
        <w:spacing w:line="331" w:lineRule="auto" w:before="121"/>
        <w:ind w:left="457" w:right="0" w:firstLine="0"/>
        <w:jc w:val="left"/>
        <w:rPr>
          <w:sz w:val="17"/>
        </w:rPr>
      </w:pPr>
      <w:r>
        <w:rPr/>
        <w:pict>
          <v:shape style="position:absolute;margin-left:83.999992pt;margin-top:10.98549pt;width:2.25pt;height:2.25pt;mso-position-horizontal-relative:page;mso-position-vertical-relative:paragraph;z-index:15942656" id="docshape368" coordorigin="1680,220" coordsize="45,45" path="m1705,265l1700,265,1697,264,1680,245,1680,239,1700,220,1705,220,1725,242,1725,245,1705,265xe" filled="true" fillcolor="#212121" stroked="false">
            <v:path arrowok="t"/>
            <v:fill type="solid"/>
            <w10:wrap type="none"/>
          </v:shape>
        </w:pict>
      </w:r>
      <w:r>
        <w:rPr>
          <w:b/>
          <w:color w:val="212121"/>
          <w:sz w:val="17"/>
        </w:rPr>
        <w:t>Data security and compliance</w:t>
      </w:r>
      <w:r>
        <w:rPr>
          <w:color w:val="212121"/>
          <w:sz w:val="17"/>
        </w:rPr>
        <w:t>:</w:t>
      </w:r>
      <w:r>
        <w:rPr>
          <w:color w:val="212121"/>
          <w:spacing w:val="-6"/>
          <w:sz w:val="17"/>
        </w:rPr>
        <w:t> </w:t>
      </w:r>
      <w:r>
        <w:rPr>
          <w:color w:val="212121"/>
          <w:sz w:val="17"/>
        </w:rPr>
        <w:t>AI integration also demands robust security protocols. Encryption, secure data transfer, and compliance</w:t>
      </w:r>
      <w:r>
        <w:rPr>
          <w:color w:val="212121"/>
          <w:spacing w:val="-11"/>
          <w:sz w:val="17"/>
        </w:rPr>
        <w:t> </w:t>
      </w:r>
      <w:r>
        <w:rPr>
          <w:color w:val="212121"/>
          <w:sz w:val="17"/>
        </w:rPr>
        <w:t>with</w:t>
      </w:r>
      <w:r>
        <w:rPr>
          <w:color w:val="212121"/>
          <w:spacing w:val="-9"/>
          <w:sz w:val="17"/>
        </w:rPr>
        <w:t> </w:t>
      </w:r>
      <w:r>
        <w:rPr>
          <w:color w:val="212121"/>
          <w:sz w:val="17"/>
        </w:rPr>
        <w:t>standards</w:t>
      </w:r>
      <w:r>
        <w:rPr>
          <w:color w:val="212121"/>
          <w:spacing w:val="-8"/>
          <w:sz w:val="17"/>
        </w:rPr>
        <w:t> </w:t>
      </w:r>
      <w:r>
        <w:rPr>
          <w:color w:val="212121"/>
          <w:sz w:val="17"/>
        </w:rPr>
        <w:t>such</w:t>
      </w:r>
      <w:r>
        <w:rPr>
          <w:color w:val="212121"/>
          <w:spacing w:val="-8"/>
          <w:sz w:val="17"/>
        </w:rPr>
        <w:t> </w:t>
      </w:r>
      <w:r>
        <w:rPr>
          <w:color w:val="212121"/>
          <w:sz w:val="17"/>
        </w:rPr>
        <w:t>as</w:t>
      </w:r>
      <w:r>
        <w:rPr>
          <w:color w:val="212121"/>
          <w:spacing w:val="-8"/>
          <w:sz w:val="17"/>
        </w:rPr>
        <w:t> </w:t>
      </w:r>
      <w:r>
        <w:rPr>
          <w:color w:val="212121"/>
          <w:sz w:val="17"/>
        </w:rPr>
        <w:t>the</w:t>
      </w:r>
      <w:r>
        <w:rPr>
          <w:color w:val="212121"/>
          <w:spacing w:val="-8"/>
          <w:sz w:val="17"/>
        </w:rPr>
        <w:t> </w:t>
      </w:r>
      <w:bookmarkStart w:name="_bookmark26" w:id="41"/>
      <w:bookmarkEnd w:id="41"/>
      <w:r>
        <w:rPr>
          <w:color w:val="212121"/>
          <w:sz w:val="17"/>
        </w:rPr>
        <w:t>General</w:t>
      </w:r>
      <w:r>
        <w:rPr>
          <w:color w:val="212121"/>
          <w:spacing w:val="-8"/>
          <w:sz w:val="17"/>
        </w:rPr>
        <w:t> </w:t>
      </w:r>
      <w:r>
        <w:rPr>
          <w:color w:val="212121"/>
          <w:sz w:val="17"/>
        </w:rPr>
        <w:t>Data</w:t>
      </w:r>
      <w:r>
        <w:rPr>
          <w:color w:val="212121"/>
          <w:spacing w:val="-8"/>
          <w:sz w:val="17"/>
        </w:rPr>
        <w:t> </w:t>
      </w:r>
      <w:r>
        <w:rPr>
          <w:color w:val="212121"/>
          <w:sz w:val="17"/>
        </w:rPr>
        <w:t>Protection</w:t>
      </w:r>
      <w:r>
        <w:rPr>
          <w:color w:val="212121"/>
          <w:spacing w:val="-8"/>
          <w:sz w:val="17"/>
        </w:rPr>
        <w:t> </w:t>
      </w:r>
      <w:r>
        <w:rPr>
          <w:color w:val="212121"/>
          <w:sz w:val="17"/>
        </w:rPr>
        <w:t>Regulation</w:t>
      </w:r>
      <w:r>
        <w:rPr>
          <w:color w:val="212121"/>
          <w:spacing w:val="-8"/>
          <w:sz w:val="17"/>
        </w:rPr>
        <w:t> </w:t>
      </w:r>
      <w:r>
        <w:rPr>
          <w:color w:val="212121"/>
          <w:sz w:val="17"/>
        </w:rPr>
        <w:t>(GDPR)</w:t>
      </w:r>
      <w:r>
        <w:rPr>
          <w:color w:val="212121"/>
          <w:spacing w:val="-8"/>
          <w:sz w:val="17"/>
        </w:rPr>
        <w:t> </w:t>
      </w:r>
      <w:r>
        <w:rPr>
          <w:color w:val="212121"/>
          <w:sz w:val="17"/>
        </w:rPr>
        <w:t>and</w:t>
      </w:r>
      <w:r>
        <w:rPr>
          <w:color w:val="212121"/>
          <w:spacing w:val="-8"/>
          <w:sz w:val="17"/>
        </w:rPr>
        <w:t> </w:t>
      </w:r>
      <w:r>
        <w:rPr>
          <w:color w:val="212121"/>
          <w:sz w:val="17"/>
        </w:rPr>
        <w:t>California</w:t>
      </w:r>
      <w:r>
        <w:rPr>
          <w:color w:val="212121"/>
          <w:spacing w:val="-8"/>
          <w:sz w:val="17"/>
        </w:rPr>
        <w:t> </w:t>
      </w:r>
      <w:r>
        <w:rPr>
          <w:color w:val="212121"/>
          <w:sz w:val="17"/>
        </w:rPr>
        <w:t>Consumer</w:t>
      </w:r>
      <w:r>
        <w:rPr>
          <w:color w:val="212121"/>
          <w:spacing w:val="-8"/>
          <w:sz w:val="17"/>
        </w:rPr>
        <w:t> </w:t>
      </w:r>
      <w:r>
        <w:rPr>
          <w:color w:val="212121"/>
          <w:sz w:val="17"/>
        </w:rPr>
        <w:t>Privacy</w:t>
      </w:r>
      <w:r>
        <w:rPr>
          <w:color w:val="212121"/>
          <w:spacing w:val="-11"/>
          <w:sz w:val="17"/>
        </w:rPr>
        <w:t> </w:t>
      </w:r>
      <w:r>
        <w:rPr>
          <w:color w:val="212121"/>
          <w:sz w:val="17"/>
        </w:rPr>
        <w:t>Act</w:t>
      </w:r>
      <w:r>
        <w:rPr>
          <w:color w:val="212121"/>
          <w:spacing w:val="-8"/>
          <w:sz w:val="17"/>
        </w:rPr>
        <w:t> </w:t>
      </w:r>
      <w:r>
        <w:rPr>
          <w:color w:val="212121"/>
          <w:sz w:val="17"/>
        </w:rPr>
        <w:t>(CCPA) are critical components of a comprehensive AI-based accounting system.</w:t>
      </w:r>
    </w:p>
    <w:p>
      <w:pPr>
        <w:pStyle w:val="BodyText"/>
        <w:rPr>
          <w:sz w:val="18"/>
        </w:rPr>
      </w:pPr>
    </w:p>
    <w:p>
      <w:pPr>
        <w:pStyle w:val="BodyText"/>
        <w:spacing w:before="8"/>
        <w:rPr>
          <w:sz w:val="16"/>
        </w:rPr>
      </w:pPr>
    </w:p>
    <w:p>
      <w:pPr>
        <w:pStyle w:val="Heading2"/>
        <w:spacing w:line="244" w:lineRule="auto"/>
        <w:ind w:right="375"/>
      </w:pPr>
      <w:bookmarkStart w:name="AI innovations in accounting – automated" w:id="42"/>
      <w:bookmarkEnd w:id="42"/>
      <w:r>
        <w:rPr/>
      </w:r>
      <w:bookmarkStart w:name="_bookmark27" w:id="43"/>
      <w:bookmarkEnd w:id="43"/>
      <w:r>
        <w:rPr/>
      </w:r>
      <w:r>
        <w:rPr>
          <w:color w:val="212121"/>
          <w:spacing w:val="12"/>
        </w:rPr>
        <w:t>AI</w:t>
      </w:r>
      <w:r>
        <w:rPr>
          <w:color w:val="212121"/>
          <w:spacing w:val="12"/>
        </w:rPr>
        <w:t> </w:t>
      </w:r>
      <w:r>
        <w:rPr>
          <w:color w:val="212121"/>
          <w:spacing w:val="21"/>
        </w:rPr>
        <w:t>innovations</w:t>
      </w:r>
      <w:r>
        <w:rPr>
          <w:color w:val="212121"/>
          <w:spacing w:val="21"/>
        </w:rPr>
        <w:t> </w:t>
      </w:r>
      <w:r>
        <w:rPr>
          <w:color w:val="212121"/>
          <w:spacing w:val="12"/>
        </w:rPr>
        <w:t>in</w:t>
      </w:r>
      <w:r>
        <w:rPr>
          <w:color w:val="212121"/>
          <w:spacing w:val="12"/>
        </w:rPr>
        <w:t> </w:t>
      </w:r>
      <w:r>
        <w:rPr>
          <w:color w:val="212121"/>
          <w:spacing w:val="21"/>
        </w:rPr>
        <w:t>accounting</w:t>
      </w:r>
      <w:r>
        <w:rPr>
          <w:color w:val="212121"/>
          <w:spacing w:val="21"/>
        </w:rPr>
        <w:t> </w:t>
      </w:r>
      <w:r>
        <w:rPr>
          <w:color w:val="212121"/>
        </w:rPr>
        <w:t>–</w:t>
      </w:r>
      <w:r>
        <w:rPr>
          <w:color w:val="212121"/>
          <w:spacing w:val="21"/>
        </w:rPr>
        <w:t> automated</w:t>
      </w:r>
      <w:r>
        <w:rPr>
          <w:color w:val="212121"/>
          <w:spacing w:val="21"/>
        </w:rPr>
        <w:t> </w:t>
      </w:r>
      <w:r>
        <w:rPr>
          <w:color w:val="212121"/>
          <w:spacing w:val="22"/>
        </w:rPr>
        <w:t>calculations </w:t>
      </w:r>
      <w:r>
        <w:rPr>
          <w:color w:val="212121"/>
          <w:spacing w:val="16"/>
        </w:rPr>
        <w:t>and</w:t>
      </w:r>
      <w:r>
        <w:rPr>
          <w:color w:val="212121"/>
          <w:spacing w:val="16"/>
        </w:rPr>
        <w:t> </w:t>
      </w:r>
      <w:r>
        <w:rPr>
          <w:color w:val="212121"/>
          <w:spacing w:val="21"/>
        </w:rPr>
        <w:t>predictive</w:t>
      </w:r>
      <w:r>
        <w:rPr>
          <w:color w:val="212121"/>
          <w:spacing w:val="21"/>
        </w:rPr>
        <w:t> analysis</w:t>
      </w:r>
    </w:p>
    <w:p>
      <w:pPr>
        <w:pStyle w:val="BodyText"/>
        <w:spacing w:line="340" w:lineRule="auto" w:before="184"/>
        <w:ind w:left="119" w:right="238"/>
      </w:pPr>
      <w:r>
        <w:rPr>
          <w:color w:val="212121"/>
        </w:rPr>
        <w:t>The advent of AI in accounting has marked a significant leap forward in how financial data is</w:t>
      </w:r>
      <w:r>
        <w:rPr>
          <w:color w:val="212121"/>
          <w:spacing w:val="40"/>
        </w:rPr>
        <w:t> </w:t>
      </w:r>
      <w:r>
        <w:rPr>
          <w:color w:val="212121"/>
        </w:rPr>
        <w:t>processed </w:t>
      </w:r>
      <w:bookmarkStart w:name="_bookmark28" w:id="44"/>
      <w:bookmarkEnd w:id="44"/>
      <w:r>
        <w:rPr>
          <w:color w:val="212121"/>
        </w:rPr>
        <w:t>a</w:t>
      </w:r>
      <w:r>
        <w:rPr>
          <w:color w:val="212121"/>
        </w:rPr>
        <w:t>nd analyzed. Central to this advancement is the role of AI in automating complex calculations and providing predictive analytics, two areas that are profoundly reshaping the landscape of accounting.</w:t>
      </w:r>
    </w:p>
    <w:p>
      <w:pPr>
        <w:spacing w:after="0" w:line="340" w:lineRule="auto"/>
        <w:sectPr>
          <w:pgSz w:w="12240" w:h="15840"/>
          <w:pgMar w:top="1420" w:bottom="280" w:left="1420" w:right="1420"/>
        </w:sectPr>
      </w:pPr>
    </w:p>
    <w:p>
      <w:pPr>
        <w:pStyle w:val="Heading2"/>
        <w:spacing w:before="65"/>
      </w:pPr>
      <w:bookmarkStart w:name="Automating complex calculations" w:id="45"/>
      <w:bookmarkEnd w:id="45"/>
      <w:r>
        <w:rPr/>
      </w:r>
      <w:bookmarkStart w:name="_bookmark29" w:id="46"/>
      <w:bookmarkEnd w:id="46"/>
      <w:r>
        <w:rPr/>
      </w:r>
      <w:r>
        <w:rPr>
          <w:color w:val="212121"/>
          <w:spacing w:val="21"/>
        </w:rPr>
        <w:t>Automating</w:t>
      </w:r>
      <w:r>
        <w:rPr>
          <w:color w:val="212121"/>
          <w:spacing w:val="38"/>
        </w:rPr>
        <w:t> </w:t>
      </w:r>
      <w:r>
        <w:rPr>
          <w:color w:val="212121"/>
          <w:spacing w:val="20"/>
        </w:rPr>
        <w:t>complex</w:t>
      </w:r>
      <w:r>
        <w:rPr>
          <w:color w:val="212121"/>
          <w:spacing w:val="39"/>
        </w:rPr>
        <w:t> </w:t>
      </w:r>
      <w:r>
        <w:rPr>
          <w:color w:val="212121"/>
          <w:spacing w:val="20"/>
        </w:rPr>
        <w:t>calculations</w:t>
      </w:r>
    </w:p>
    <w:p>
      <w:pPr>
        <w:pStyle w:val="BodyText"/>
        <w:spacing w:line="340" w:lineRule="auto" w:before="311"/>
        <w:ind w:left="119"/>
      </w:pPr>
      <w:r>
        <w:rPr>
          <w:color w:val="212121"/>
        </w:rPr>
        <w:t>Discover </w:t>
      </w:r>
      <w:bookmarkStart w:name="_bookmark30" w:id="47"/>
      <w:bookmarkEnd w:id="47"/>
      <w:r>
        <w:rPr>
          <w:color w:val="212121"/>
        </w:rPr>
        <w:t>h</w:t>
      </w:r>
      <w:r>
        <w:rPr>
          <w:color w:val="212121"/>
        </w:rPr>
        <w:t>ow automating complex calculations can streamline processes, increase accuracy, and save valuable time, transforming the way data is analyzed and utilized.</w:t>
      </w:r>
    </w:p>
    <w:p>
      <w:pPr>
        <w:spacing w:line="331" w:lineRule="auto" w:before="94"/>
        <w:ind w:left="457" w:right="238" w:firstLine="0"/>
        <w:jc w:val="left"/>
        <w:rPr>
          <w:sz w:val="17"/>
        </w:rPr>
      </w:pPr>
      <w:r>
        <w:rPr/>
        <w:pict>
          <v:shape style="position:absolute;margin-left:83.999992pt;margin-top:9.635462pt;width:2.25pt;height:2.25pt;mso-position-horizontal-relative:page;mso-position-vertical-relative:paragraph;z-index:15943168" id="docshape369" coordorigin="1680,193" coordsize="45,45" path="m1705,238l1700,238,1697,237,1680,218,1680,212,1700,193,1705,193,1725,215,1725,218,1705,238xe" filled="true" fillcolor="#212121" stroked="false">
            <v:path arrowok="t"/>
            <v:fill type="solid"/>
            <w10:wrap type="none"/>
          </v:shape>
        </w:pict>
      </w:r>
      <w:r>
        <w:rPr>
          <w:b/>
          <w:color w:val="212121"/>
          <w:sz w:val="17"/>
        </w:rPr>
        <w:t>Efficiency</w:t>
      </w:r>
      <w:r>
        <w:rPr>
          <w:b/>
          <w:color w:val="212121"/>
          <w:spacing w:val="-11"/>
          <w:sz w:val="17"/>
        </w:rPr>
        <w:t> </w:t>
      </w:r>
      <w:r>
        <w:rPr>
          <w:b/>
          <w:color w:val="212121"/>
          <w:sz w:val="17"/>
        </w:rPr>
        <w:t>and</w:t>
      </w:r>
      <w:r>
        <w:rPr>
          <w:b/>
          <w:color w:val="212121"/>
          <w:spacing w:val="-9"/>
          <w:sz w:val="17"/>
        </w:rPr>
        <w:t> </w:t>
      </w:r>
      <w:r>
        <w:rPr>
          <w:b/>
          <w:color w:val="212121"/>
          <w:sz w:val="17"/>
        </w:rPr>
        <w:t>accuracy</w:t>
      </w:r>
      <w:r>
        <w:rPr>
          <w:color w:val="212121"/>
          <w:sz w:val="17"/>
        </w:rPr>
        <w:t>:</w:t>
      </w:r>
      <w:r>
        <w:rPr>
          <w:color w:val="212121"/>
          <w:spacing w:val="-11"/>
          <w:sz w:val="17"/>
        </w:rPr>
        <w:t> </w:t>
      </w:r>
      <w:r>
        <w:rPr>
          <w:color w:val="212121"/>
          <w:sz w:val="17"/>
        </w:rPr>
        <w:t>AI</w:t>
      </w:r>
      <w:r>
        <w:rPr>
          <w:color w:val="212121"/>
          <w:spacing w:val="-8"/>
          <w:sz w:val="17"/>
        </w:rPr>
        <w:t> </w:t>
      </w:r>
      <w:r>
        <w:rPr>
          <w:color w:val="212121"/>
          <w:sz w:val="17"/>
        </w:rPr>
        <w:t>has</w:t>
      </w:r>
      <w:r>
        <w:rPr>
          <w:color w:val="212121"/>
          <w:spacing w:val="-8"/>
          <w:sz w:val="17"/>
        </w:rPr>
        <w:t> </w:t>
      </w:r>
      <w:r>
        <w:rPr>
          <w:color w:val="212121"/>
          <w:sz w:val="17"/>
        </w:rPr>
        <w:t>transformed</w:t>
      </w:r>
      <w:r>
        <w:rPr>
          <w:color w:val="212121"/>
          <w:spacing w:val="-8"/>
          <w:sz w:val="17"/>
        </w:rPr>
        <w:t> </w:t>
      </w:r>
      <w:r>
        <w:rPr>
          <w:color w:val="212121"/>
          <w:sz w:val="17"/>
        </w:rPr>
        <w:t>traditional</w:t>
      </w:r>
      <w:r>
        <w:rPr>
          <w:color w:val="212121"/>
          <w:spacing w:val="-8"/>
          <w:sz w:val="17"/>
        </w:rPr>
        <w:t> </w:t>
      </w:r>
      <w:r>
        <w:rPr>
          <w:color w:val="212121"/>
          <w:sz w:val="17"/>
        </w:rPr>
        <w:t>accounting</w:t>
      </w:r>
      <w:r>
        <w:rPr>
          <w:color w:val="212121"/>
          <w:spacing w:val="-8"/>
          <w:sz w:val="17"/>
        </w:rPr>
        <w:t> </w:t>
      </w:r>
      <w:r>
        <w:rPr>
          <w:color w:val="212121"/>
          <w:sz w:val="17"/>
        </w:rPr>
        <w:t>calculations</w:t>
      </w:r>
      <w:r>
        <w:rPr>
          <w:color w:val="212121"/>
          <w:spacing w:val="-8"/>
          <w:sz w:val="17"/>
        </w:rPr>
        <w:t> </w:t>
      </w:r>
      <w:r>
        <w:rPr>
          <w:color w:val="212121"/>
          <w:sz w:val="17"/>
        </w:rPr>
        <w:t>from</w:t>
      </w:r>
      <w:r>
        <w:rPr>
          <w:color w:val="212121"/>
          <w:spacing w:val="-8"/>
          <w:sz w:val="17"/>
        </w:rPr>
        <w:t> </w:t>
      </w:r>
      <w:r>
        <w:rPr>
          <w:color w:val="212121"/>
          <w:sz w:val="17"/>
        </w:rPr>
        <w:t>being</w:t>
      </w:r>
      <w:r>
        <w:rPr>
          <w:color w:val="212121"/>
          <w:spacing w:val="-8"/>
          <w:sz w:val="17"/>
        </w:rPr>
        <w:t> </w:t>
      </w:r>
      <w:r>
        <w:rPr>
          <w:color w:val="212121"/>
          <w:sz w:val="17"/>
        </w:rPr>
        <w:t>time-consuming</w:t>
      </w:r>
      <w:r>
        <w:rPr>
          <w:color w:val="212121"/>
          <w:spacing w:val="-8"/>
          <w:sz w:val="17"/>
        </w:rPr>
        <w:t> </w:t>
      </w:r>
      <w:r>
        <w:rPr>
          <w:color w:val="212121"/>
          <w:sz w:val="17"/>
        </w:rPr>
        <w:t>and</w:t>
      </w:r>
      <w:r>
        <w:rPr>
          <w:color w:val="212121"/>
          <w:spacing w:val="-8"/>
          <w:sz w:val="17"/>
        </w:rPr>
        <w:t> </w:t>
      </w:r>
      <w:r>
        <w:rPr>
          <w:color w:val="212121"/>
          <w:sz w:val="17"/>
        </w:rPr>
        <w:t>error-prone</w:t>
      </w:r>
      <w:r>
        <w:rPr>
          <w:color w:val="212121"/>
          <w:spacing w:val="-8"/>
          <w:sz w:val="17"/>
        </w:rPr>
        <w:t> </w:t>
      </w:r>
      <w:r>
        <w:rPr>
          <w:color w:val="212121"/>
          <w:sz w:val="17"/>
        </w:rPr>
        <w:t>to efficient and highly accurate. Tools powered by</w:t>
      </w:r>
      <w:r>
        <w:rPr>
          <w:color w:val="212121"/>
          <w:spacing w:val="-6"/>
          <w:sz w:val="17"/>
        </w:rPr>
        <w:t> </w:t>
      </w:r>
      <w:r>
        <w:rPr>
          <w:color w:val="212121"/>
          <w:sz w:val="17"/>
        </w:rPr>
        <w:t>AI algorithms can handle intricate calculations, such as tax estimations, depreciation schedules, and financial projections, with remarkable speed and precision.</w:t>
      </w:r>
    </w:p>
    <w:p>
      <w:pPr>
        <w:spacing w:line="331" w:lineRule="auto" w:before="120"/>
        <w:ind w:left="457" w:right="0" w:firstLine="0"/>
        <w:jc w:val="left"/>
        <w:rPr>
          <w:sz w:val="17"/>
        </w:rPr>
      </w:pPr>
      <w:r>
        <w:rPr/>
        <w:pict>
          <v:shape style="position:absolute;margin-left:83.999992pt;margin-top:10.935458pt;width:2.25pt;height:2.25pt;mso-position-horizontal-relative:page;mso-position-vertical-relative:paragraph;z-index:15943680" id="docshape370" coordorigin="1680,219" coordsize="45,45" path="m1705,264l1700,264,1697,263,1680,244,1680,238,1700,219,1705,219,1725,241,1725,244,1705,264xe" filled="true" fillcolor="#212121" stroked="false">
            <v:path arrowok="t"/>
            <v:fill type="solid"/>
            <w10:wrap type="none"/>
          </v:shape>
        </w:pict>
      </w:r>
      <w:r>
        <w:rPr>
          <w:b/>
          <w:color w:val="212121"/>
          <w:sz w:val="17"/>
        </w:rPr>
        <w:t>Adaptive</w:t>
      </w:r>
      <w:r>
        <w:rPr>
          <w:b/>
          <w:color w:val="212121"/>
          <w:spacing w:val="-3"/>
          <w:sz w:val="17"/>
        </w:rPr>
        <w:t> </w:t>
      </w:r>
      <w:r>
        <w:rPr>
          <w:b/>
          <w:color w:val="212121"/>
          <w:sz w:val="17"/>
        </w:rPr>
        <w:t>algorithms</w:t>
      </w:r>
      <w:r>
        <w:rPr>
          <w:color w:val="212121"/>
          <w:sz w:val="17"/>
        </w:rPr>
        <w:t>:</w:t>
      </w:r>
      <w:r>
        <w:rPr>
          <w:color w:val="212121"/>
          <w:spacing w:val="-3"/>
          <w:sz w:val="17"/>
        </w:rPr>
        <w:t> </w:t>
      </w:r>
      <w:r>
        <w:rPr>
          <w:color w:val="212121"/>
          <w:sz w:val="17"/>
        </w:rPr>
        <w:t>Modern</w:t>
      </w:r>
      <w:r>
        <w:rPr>
          <w:color w:val="212121"/>
          <w:spacing w:val="-11"/>
          <w:sz w:val="17"/>
        </w:rPr>
        <w:t> </w:t>
      </w:r>
      <w:r>
        <w:rPr>
          <w:color w:val="212121"/>
          <w:sz w:val="17"/>
        </w:rPr>
        <w:t>AI</w:t>
      </w:r>
      <w:r>
        <w:rPr>
          <w:color w:val="212121"/>
          <w:spacing w:val="-2"/>
          <w:sz w:val="17"/>
        </w:rPr>
        <w:t> </w:t>
      </w:r>
      <w:r>
        <w:rPr>
          <w:color w:val="212121"/>
          <w:sz w:val="17"/>
        </w:rPr>
        <w:t>systems</w:t>
      </w:r>
      <w:r>
        <w:rPr>
          <w:color w:val="212121"/>
          <w:spacing w:val="-3"/>
          <w:sz w:val="17"/>
        </w:rPr>
        <w:t> </w:t>
      </w:r>
      <w:r>
        <w:rPr>
          <w:color w:val="212121"/>
          <w:sz w:val="17"/>
        </w:rPr>
        <w:t>in</w:t>
      </w:r>
      <w:r>
        <w:rPr>
          <w:color w:val="212121"/>
          <w:spacing w:val="-3"/>
          <w:sz w:val="17"/>
        </w:rPr>
        <w:t> </w:t>
      </w:r>
      <w:r>
        <w:rPr>
          <w:color w:val="212121"/>
          <w:sz w:val="17"/>
        </w:rPr>
        <w:t>accounting</w:t>
      </w:r>
      <w:r>
        <w:rPr>
          <w:color w:val="212121"/>
          <w:spacing w:val="-3"/>
          <w:sz w:val="17"/>
        </w:rPr>
        <w:t> </w:t>
      </w:r>
      <w:r>
        <w:rPr>
          <w:color w:val="212121"/>
          <w:sz w:val="17"/>
        </w:rPr>
        <w:t>software</w:t>
      </w:r>
      <w:r>
        <w:rPr>
          <w:color w:val="212121"/>
          <w:spacing w:val="-3"/>
          <w:sz w:val="17"/>
        </w:rPr>
        <w:t> </w:t>
      </w:r>
      <w:r>
        <w:rPr>
          <w:color w:val="212121"/>
          <w:sz w:val="17"/>
        </w:rPr>
        <w:t>can</w:t>
      </w:r>
      <w:r>
        <w:rPr>
          <w:color w:val="212121"/>
          <w:spacing w:val="-3"/>
          <w:sz w:val="17"/>
        </w:rPr>
        <w:t> </w:t>
      </w:r>
      <w:r>
        <w:rPr>
          <w:color w:val="212121"/>
          <w:sz w:val="17"/>
        </w:rPr>
        <w:t>adapt</w:t>
      </w:r>
      <w:r>
        <w:rPr>
          <w:color w:val="212121"/>
          <w:spacing w:val="-3"/>
          <w:sz w:val="17"/>
        </w:rPr>
        <w:t> </w:t>
      </w:r>
      <w:r>
        <w:rPr>
          <w:color w:val="212121"/>
          <w:sz w:val="17"/>
        </w:rPr>
        <w:t>to</w:t>
      </w:r>
      <w:r>
        <w:rPr>
          <w:color w:val="212121"/>
          <w:spacing w:val="-3"/>
          <w:sz w:val="17"/>
        </w:rPr>
        <w:t> </w:t>
      </w:r>
      <w:r>
        <w:rPr>
          <w:color w:val="212121"/>
          <w:sz w:val="17"/>
        </w:rPr>
        <w:t>changing</w:t>
      </w:r>
      <w:r>
        <w:rPr>
          <w:color w:val="212121"/>
          <w:spacing w:val="-3"/>
          <w:sz w:val="17"/>
        </w:rPr>
        <w:t> </w:t>
      </w:r>
      <w:r>
        <w:rPr>
          <w:color w:val="212121"/>
          <w:sz w:val="17"/>
        </w:rPr>
        <w:t>financial</w:t>
      </w:r>
      <w:r>
        <w:rPr>
          <w:color w:val="212121"/>
          <w:spacing w:val="-3"/>
          <w:sz w:val="17"/>
        </w:rPr>
        <w:t> </w:t>
      </w:r>
      <w:r>
        <w:rPr>
          <w:color w:val="212121"/>
          <w:sz w:val="17"/>
        </w:rPr>
        <w:t>environments</w:t>
      </w:r>
      <w:r>
        <w:rPr>
          <w:color w:val="212121"/>
          <w:spacing w:val="-3"/>
          <w:sz w:val="17"/>
        </w:rPr>
        <w:t> </w:t>
      </w:r>
      <w:r>
        <w:rPr>
          <w:color w:val="212121"/>
          <w:sz w:val="17"/>
        </w:rPr>
        <w:t>and</w:t>
      </w:r>
      <w:r>
        <w:rPr>
          <w:color w:val="212121"/>
          <w:spacing w:val="-3"/>
          <w:sz w:val="17"/>
        </w:rPr>
        <w:t> </w:t>
      </w:r>
      <w:r>
        <w:rPr>
          <w:color w:val="212121"/>
          <w:sz w:val="17"/>
        </w:rPr>
        <w:t>regulations. They</w:t>
      </w:r>
      <w:r>
        <w:rPr>
          <w:color w:val="212121"/>
          <w:spacing w:val="-6"/>
          <w:sz w:val="17"/>
        </w:rPr>
        <w:t> </w:t>
      </w:r>
      <w:r>
        <w:rPr>
          <w:color w:val="212121"/>
          <w:sz w:val="17"/>
        </w:rPr>
        <w:t>continuously</w:t>
      </w:r>
      <w:r>
        <w:rPr>
          <w:color w:val="212121"/>
          <w:spacing w:val="-6"/>
          <w:sz w:val="17"/>
        </w:rPr>
        <w:t> </w:t>
      </w:r>
      <w:r>
        <w:rPr>
          <w:color w:val="212121"/>
          <w:sz w:val="17"/>
        </w:rPr>
        <w:t>learn</w:t>
      </w:r>
      <w:r>
        <w:rPr>
          <w:color w:val="212121"/>
          <w:spacing w:val="-6"/>
          <w:sz w:val="17"/>
        </w:rPr>
        <w:t> </w:t>
      </w:r>
      <w:r>
        <w:rPr>
          <w:color w:val="212121"/>
          <w:sz w:val="17"/>
        </w:rPr>
        <w:t>from</w:t>
      </w:r>
      <w:r>
        <w:rPr>
          <w:color w:val="212121"/>
          <w:spacing w:val="-6"/>
          <w:sz w:val="17"/>
        </w:rPr>
        <w:t> </w:t>
      </w:r>
      <w:r>
        <w:rPr>
          <w:color w:val="212121"/>
          <w:sz w:val="17"/>
        </w:rPr>
        <w:t>new</w:t>
      </w:r>
      <w:r>
        <w:rPr>
          <w:color w:val="212121"/>
          <w:spacing w:val="-6"/>
          <w:sz w:val="17"/>
        </w:rPr>
        <w:t> </w:t>
      </w:r>
      <w:r>
        <w:rPr>
          <w:color w:val="212121"/>
          <w:sz w:val="17"/>
        </w:rPr>
        <w:t>data,</w:t>
      </w:r>
      <w:r>
        <w:rPr>
          <w:color w:val="212121"/>
          <w:spacing w:val="-6"/>
          <w:sz w:val="17"/>
        </w:rPr>
        <w:t> </w:t>
      </w:r>
      <w:r>
        <w:rPr>
          <w:color w:val="212121"/>
          <w:sz w:val="17"/>
        </w:rPr>
        <w:t>ensuring</w:t>
      </w:r>
      <w:r>
        <w:rPr>
          <w:color w:val="212121"/>
          <w:spacing w:val="-6"/>
          <w:sz w:val="17"/>
        </w:rPr>
        <w:t> </w:t>
      </w:r>
      <w:r>
        <w:rPr>
          <w:color w:val="212121"/>
          <w:sz w:val="17"/>
        </w:rPr>
        <w:t>that</w:t>
      </w:r>
      <w:r>
        <w:rPr>
          <w:color w:val="212121"/>
          <w:spacing w:val="-6"/>
          <w:sz w:val="17"/>
        </w:rPr>
        <w:t> </w:t>
      </w:r>
      <w:r>
        <w:rPr>
          <w:color w:val="212121"/>
          <w:sz w:val="17"/>
        </w:rPr>
        <w:t>calculations</w:t>
      </w:r>
      <w:r>
        <w:rPr>
          <w:color w:val="212121"/>
          <w:spacing w:val="-6"/>
          <w:sz w:val="17"/>
        </w:rPr>
        <w:t> </w:t>
      </w:r>
      <w:r>
        <w:rPr>
          <w:color w:val="212121"/>
          <w:sz w:val="17"/>
        </w:rPr>
        <w:t>stay</w:t>
      </w:r>
      <w:r>
        <w:rPr>
          <w:color w:val="212121"/>
          <w:spacing w:val="-6"/>
          <w:sz w:val="17"/>
        </w:rPr>
        <w:t> </w:t>
      </w:r>
      <w:r>
        <w:rPr>
          <w:color w:val="212121"/>
          <w:sz w:val="17"/>
        </w:rPr>
        <w:t>accurate</w:t>
      </w:r>
      <w:r>
        <w:rPr>
          <w:color w:val="212121"/>
          <w:spacing w:val="-6"/>
          <w:sz w:val="17"/>
        </w:rPr>
        <w:t> </w:t>
      </w:r>
      <w:r>
        <w:rPr>
          <w:color w:val="212121"/>
          <w:sz w:val="17"/>
        </w:rPr>
        <w:t>and</w:t>
      </w:r>
      <w:r>
        <w:rPr>
          <w:color w:val="212121"/>
          <w:spacing w:val="-6"/>
          <w:sz w:val="17"/>
        </w:rPr>
        <w:t> </w:t>
      </w:r>
      <w:r>
        <w:rPr>
          <w:color w:val="212121"/>
          <w:sz w:val="17"/>
        </w:rPr>
        <w:t>compliant</w:t>
      </w:r>
      <w:r>
        <w:rPr>
          <w:color w:val="212121"/>
          <w:spacing w:val="-6"/>
          <w:sz w:val="17"/>
        </w:rPr>
        <w:t> </w:t>
      </w:r>
      <w:r>
        <w:rPr>
          <w:color w:val="212121"/>
          <w:sz w:val="17"/>
        </w:rPr>
        <w:t>with</w:t>
      </w:r>
      <w:r>
        <w:rPr>
          <w:color w:val="212121"/>
          <w:spacing w:val="-6"/>
          <w:sz w:val="17"/>
        </w:rPr>
        <w:t> </w:t>
      </w:r>
      <w:r>
        <w:rPr>
          <w:color w:val="212121"/>
          <w:sz w:val="17"/>
        </w:rPr>
        <w:t>current</w:t>
      </w:r>
      <w:r>
        <w:rPr>
          <w:color w:val="212121"/>
          <w:spacing w:val="-6"/>
          <w:sz w:val="17"/>
        </w:rPr>
        <w:t> </w:t>
      </w:r>
      <w:r>
        <w:rPr>
          <w:color w:val="212121"/>
          <w:sz w:val="17"/>
        </w:rPr>
        <w:t>tax</w:t>
      </w:r>
      <w:r>
        <w:rPr>
          <w:color w:val="212121"/>
          <w:spacing w:val="-6"/>
          <w:sz w:val="17"/>
        </w:rPr>
        <w:t> </w:t>
      </w:r>
      <w:r>
        <w:rPr>
          <w:color w:val="212121"/>
          <w:sz w:val="17"/>
        </w:rPr>
        <w:t>laws</w:t>
      </w:r>
      <w:r>
        <w:rPr>
          <w:color w:val="212121"/>
          <w:spacing w:val="-6"/>
          <w:sz w:val="17"/>
        </w:rPr>
        <w:t> </w:t>
      </w:r>
      <w:r>
        <w:rPr>
          <w:color w:val="212121"/>
          <w:sz w:val="17"/>
        </w:rPr>
        <w:t>and</w:t>
      </w:r>
      <w:r>
        <w:rPr>
          <w:color w:val="212121"/>
          <w:spacing w:val="-6"/>
          <w:sz w:val="17"/>
        </w:rPr>
        <w:t> </w:t>
      </w:r>
      <w:r>
        <w:rPr>
          <w:color w:val="212121"/>
          <w:sz w:val="17"/>
        </w:rPr>
        <w:t>financial reporting standards.</w:t>
      </w:r>
    </w:p>
    <w:p>
      <w:pPr>
        <w:spacing w:line="331" w:lineRule="auto" w:before="106"/>
        <w:ind w:left="457" w:right="375" w:firstLine="0"/>
        <w:jc w:val="left"/>
        <w:rPr>
          <w:sz w:val="17"/>
        </w:rPr>
      </w:pPr>
      <w:r>
        <w:rPr/>
        <w:pict>
          <v:shape style="position:absolute;margin-left:83.999992pt;margin-top:10.235455pt;width:2.25pt;height:2.25pt;mso-position-horizontal-relative:page;mso-position-vertical-relative:paragraph;z-index:15944192" id="docshape371" coordorigin="1680,205" coordsize="45,45" path="m1705,250l1700,250,1697,249,1680,230,1680,224,1700,205,1705,205,1725,227,1725,230,1705,250xe" filled="true" fillcolor="#212121" stroked="false">
            <v:path arrowok="t"/>
            <v:fill type="solid"/>
            <w10:wrap type="none"/>
          </v:shape>
        </w:pict>
      </w:r>
      <w:r>
        <w:rPr>
          <w:b/>
          <w:color w:val="212121"/>
          <w:sz w:val="17"/>
        </w:rPr>
        <w:t>Error</w:t>
      </w:r>
      <w:r>
        <w:rPr>
          <w:b/>
          <w:color w:val="212121"/>
          <w:spacing w:val="-10"/>
          <w:sz w:val="17"/>
        </w:rPr>
        <w:t> </w:t>
      </w:r>
      <w:r>
        <w:rPr>
          <w:b/>
          <w:color w:val="212121"/>
          <w:sz w:val="17"/>
        </w:rPr>
        <w:t>reduction</w:t>
      </w:r>
      <w:r>
        <w:rPr>
          <w:color w:val="212121"/>
          <w:sz w:val="17"/>
        </w:rPr>
        <w:t>:</w:t>
      </w:r>
      <w:r>
        <w:rPr>
          <w:color w:val="212121"/>
          <w:spacing w:val="-10"/>
          <w:sz w:val="17"/>
        </w:rPr>
        <w:t> </w:t>
      </w:r>
      <w:r>
        <w:rPr>
          <w:color w:val="212121"/>
          <w:sz w:val="17"/>
        </w:rPr>
        <w:t>The</w:t>
      </w:r>
      <w:r>
        <w:rPr>
          <w:color w:val="212121"/>
          <w:spacing w:val="-8"/>
          <w:sz w:val="17"/>
        </w:rPr>
        <w:t> </w:t>
      </w:r>
      <w:r>
        <w:rPr>
          <w:color w:val="212121"/>
          <w:sz w:val="17"/>
        </w:rPr>
        <w:t>automation</w:t>
      </w:r>
      <w:r>
        <w:rPr>
          <w:color w:val="212121"/>
          <w:spacing w:val="-8"/>
          <w:sz w:val="17"/>
        </w:rPr>
        <w:t> </w:t>
      </w:r>
      <w:r>
        <w:rPr>
          <w:color w:val="212121"/>
          <w:sz w:val="17"/>
        </w:rPr>
        <w:t>of</w:t>
      </w:r>
      <w:r>
        <w:rPr>
          <w:color w:val="212121"/>
          <w:spacing w:val="-8"/>
          <w:sz w:val="17"/>
        </w:rPr>
        <w:t> </w:t>
      </w:r>
      <w:r>
        <w:rPr>
          <w:color w:val="212121"/>
          <w:sz w:val="17"/>
        </w:rPr>
        <w:t>calculations</w:t>
      </w:r>
      <w:r>
        <w:rPr>
          <w:color w:val="212121"/>
          <w:spacing w:val="-8"/>
          <w:sz w:val="17"/>
        </w:rPr>
        <w:t> </w:t>
      </w:r>
      <w:r>
        <w:rPr>
          <w:color w:val="212121"/>
          <w:sz w:val="17"/>
        </w:rPr>
        <w:t>significantly</w:t>
      </w:r>
      <w:r>
        <w:rPr>
          <w:color w:val="212121"/>
          <w:spacing w:val="-8"/>
          <w:sz w:val="17"/>
        </w:rPr>
        <w:t> </w:t>
      </w:r>
      <w:r>
        <w:rPr>
          <w:color w:val="212121"/>
          <w:sz w:val="17"/>
        </w:rPr>
        <w:t>reduces</w:t>
      </w:r>
      <w:r>
        <w:rPr>
          <w:color w:val="212121"/>
          <w:spacing w:val="-8"/>
          <w:sz w:val="17"/>
        </w:rPr>
        <w:t> </w:t>
      </w:r>
      <w:r>
        <w:rPr>
          <w:color w:val="212121"/>
          <w:sz w:val="17"/>
        </w:rPr>
        <w:t>the</w:t>
      </w:r>
      <w:r>
        <w:rPr>
          <w:color w:val="212121"/>
          <w:spacing w:val="-8"/>
          <w:sz w:val="17"/>
        </w:rPr>
        <w:t> </w:t>
      </w:r>
      <w:r>
        <w:rPr>
          <w:color w:val="212121"/>
          <w:sz w:val="17"/>
        </w:rPr>
        <w:t>risk</w:t>
      </w:r>
      <w:r>
        <w:rPr>
          <w:color w:val="212121"/>
          <w:spacing w:val="-8"/>
          <w:sz w:val="17"/>
        </w:rPr>
        <w:t> </w:t>
      </w:r>
      <w:r>
        <w:rPr>
          <w:color w:val="212121"/>
          <w:sz w:val="17"/>
        </w:rPr>
        <w:t>of</w:t>
      </w:r>
      <w:r>
        <w:rPr>
          <w:color w:val="212121"/>
          <w:spacing w:val="-8"/>
          <w:sz w:val="17"/>
        </w:rPr>
        <w:t> </w:t>
      </w:r>
      <w:r>
        <w:rPr>
          <w:color w:val="212121"/>
          <w:sz w:val="17"/>
        </w:rPr>
        <w:t>human</w:t>
      </w:r>
      <w:r>
        <w:rPr>
          <w:color w:val="212121"/>
          <w:spacing w:val="-8"/>
          <w:sz w:val="17"/>
        </w:rPr>
        <w:t> </w:t>
      </w:r>
      <w:r>
        <w:rPr>
          <w:color w:val="212121"/>
          <w:sz w:val="17"/>
        </w:rPr>
        <w:t>error.</w:t>
      </w:r>
      <w:r>
        <w:rPr>
          <w:color w:val="212121"/>
          <w:spacing w:val="-8"/>
          <w:sz w:val="17"/>
        </w:rPr>
        <w:t> </w:t>
      </w:r>
      <w:r>
        <w:rPr>
          <w:color w:val="212121"/>
          <w:sz w:val="17"/>
        </w:rPr>
        <w:t>For</w:t>
      </w:r>
      <w:r>
        <w:rPr>
          <w:color w:val="212121"/>
          <w:spacing w:val="-8"/>
          <w:sz w:val="17"/>
        </w:rPr>
        <w:t> </w:t>
      </w:r>
      <w:r>
        <w:rPr>
          <w:color w:val="212121"/>
          <w:sz w:val="17"/>
        </w:rPr>
        <w:t>businesses</w:t>
      </w:r>
      <w:r>
        <w:rPr>
          <w:color w:val="212121"/>
          <w:spacing w:val="-8"/>
          <w:sz w:val="17"/>
        </w:rPr>
        <w:t> </w:t>
      </w:r>
      <w:r>
        <w:rPr>
          <w:color w:val="212121"/>
          <w:sz w:val="17"/>
        </w:rPr>
        <w:t>with</w:t>
      </w:r>
      <w:r>
        <w:rPr>
          <w:color w:val="212121"/>
          <w:spacing w:val="-8"/>
          <w:sz w:val="17"/>
        </w:rPr>
        <w:t> </w:t>
      </w:r>
      <w:r>
        <w:rPr>
          <w:color w:val="212121"/>
          <w:sz w:val="17"/>
        </w:rPr>
        <w:t>complex financial structures, this ensures compliance and accuracy in their financial reporting, which is critical for both internal assessments and regulatory adherence.</w:t>
      </w:r>
    </w:p>
    <w:p>
      <w:pPr>
        <w:pStyle w:val="BodyText"/>
        <w:rPr>
          <w:sz w:val="18"/>
        </w:rPr>
      </w:pPr>
    </w:p>
    <w:p>
      <w:pPr>
        <w:pStyle w:val="BodyText"/>
        <w:spacing w:before="8"/>
        <w:rPr>
          <w:sz w:val="16"/>
        </w:rPr>
      </w:pPr>
    </w:p>
    <w:p>
      <w:pPr>
        <w:pStyle w:val="Heading2"/>
      </w:pPr>
      <w:bookmarkStart w:name="Providing predictive analytics" w:id="48"/>
      <w:bookmarkEnd w:id="48"/>
      <w:r>
        <w:rPr/>
      </w:r>
      <w:bookmarkStart w:name="_bookmark31" w:id="49"/>
      <w:bookmarkEnd w:id="49"/>
      <w:r>
        <w:rPr/>
      </w:r>
      <w:r>
        <w:rPr>
          <w:color w:val="212121"/>
          <w:spacing w:val="21"/>
        </w:rPr>
        <w:t>Providing</w:t>
      </w:r>
      <w:r>
        <w:rPr>
          <w:color w:val="212121"/>
          <w:spacing w:val="38"/>
        </w:rPr>
        <w:t> </w:t>
      </w:r>
      <w:r>
        <w:rPr>
          <w:color w:val="212121"/>
          <w:spacing w:val="21"/>
        </w:rPr>
        <w:t>predictive</w:t>
      </w:r>
      <w:r>
        <w:rPr>
          <w:color w:val="212121"/>
          <w:spacing w:val="39"/>
        </w:rPr>
        <w:t> </w:t>
      </w:r>
      <w:r>
        <w:rPr>
          <w:color w:val="212121"/>
          <w:spacing w:val="19"/>
        </w:rPr>
        <w:t>analytics</w:t>
      </w:r>
    </w:p>
    <w:p>
      <w:pPr>
        <w:pStyle w:val="BodyText"/>
        <w:rPr>
          <w:rFonts w:ascii="Liberation Sans"/>
          <w:sz w:val="18"/>
        </w:rPr>
      </w:pPr>
    </w:p>
    <w:p>
      <w:pPr>
        <w:spacing w:line="331" w:lineRule="auto" w:before="92"/>
        <w:ind w:left="457" w:right="0" w:firstLine="0"/>
        <w:jc w:val="left"/>
        <w:rPr>
          <w:sz w:val="17"/>
        </w:rPr>
      </w:pPr>
      <w:r>
        <w:rPr/>
        <w:pict>
          <v:shape style="position:absolute;margin-left:83.999992pt;margin-top:9.535478pt;width:2.25pt;height:2.25pt;mso-position-horizontal-relative:page;mso-position-vertical-relative:paragraph;z-index:15944704" id="docshape372" coordorigin="1680,191" coordsize="45,45" path="m1705,236l1700,236,1697,235,1680,216,1680,210,1700,191,1705,191,1725,213,1725,216,1705,236xe" filled="true" fillcolor="#212121" stroked="false">
            <v:path arrowok="t"/>
            <v:fill type="solid"/>
            <w10:wrap type="none"/>
          </v:shape>
        </w:pict>
      </w:r>
      <w:r>
        <w:rPr>
          <w:b/>
          <w:color w:val="212121"/>
          <w:sz w:val="17"/>
        </w:rPr>
        <w:t>Forecasting</w:t>
      </w:r>
      <w:r>
        <w:rPr>
          <w:b/>
          <w:color w:val="212121"/>
          <w:spacing w:val="-6"/>
          <w:sz w:val="17"/>
        </w:rPr>
        <w:t> </w:t>
      </w:r>
      <w:r>
        <w:rPr>
          <w:b/>
          <w:color w:val="212121"/>
          <w:sz w:val="17"/>
        </w:rPr>
        <w:t>and</w:t>
      </w:r>
      <w:r>
        <w:rPr>
          <w:b/>
          <w:color w:val="212121"/>
          <w:spacing w:val="-4"/>
          <w:sz w:val="17"/>
        </w:rPr>
        <w:t> </w:t>
      </w:r>
      <w:r>
        <w:rPr>
          <w:b/>
          <w:color w:val="212121"/>
          <w:sz w:val="17"/>
        </w:rPr>
        <w:t>planning</w:t>
      </w:r>
      <w:r>
        <w:rPr>
          <w:color w:val="212121"/>
          <w:sz w:val="17"/>
        </w:rPr>
        <w:t>:</w:t>
      </w:r>
      <w:r>
        <w:rPr>
          <w:color w:val="212121"/>
          <w:spacing w:val="-11"/>
          <w:sz w:val="17"/>
        </w:rPr>
        <w:t> </w:t>
      </w:r>
      <w:r>
        <w:rPr>
          <w:color w:val="212121"/>
          <w:sz w:val="17"/>
        </w:rPr>
        <w:t>AI’s</w:t>
      </w:r>
      <w:r>
        <w:rPr>
          <w:color w:val="212121"/>
          <w:spacing w:val="-4"/>
          <w:sz w:val="17"/>
        </w:rPr>
        <w:t> </w:t>
      </w:r>
      <w:bookmarkStart w:name="_bookmark32" w:id="50"/>
      <w:bookmarkEnd w:id="50"/>
      <w:r>
        <w:rPr>
          <w:color w:val="212121"/>
          <w:sz w:val="17"/>
        </w:rPr>
        <w:t>predictive</w:t>
      </w:r>
      <w:r>
        <w:rPr>
          <w:color w:val="212121"/>
          <w:spacing w:val="-4"/>
          <w:sz w:val="17"/>
        </w:rPr>
        <w:t> </w:t>
      </w:r>
      <w:r>
        <w:rPr>
          <w:color w:val="212121"/>
          <w:sz w:val="17"/>
        </w:rPr>
        <w:t>analytics</w:t>
      </w:r>
      <w:r>
        <w:rPr>
          <w:color w:val="212121"/>
          <w:spacing w:val="-4"/>
          <w:sz w:val="17"/>
        </w:rPr>
        <w:t> </w:t>
      </w:r>
      <w:r>
        <w:rPr>
          <w:color w:val="212121"/>
          <w:sz w:val="17"/>
        </w:rPr>
        <w:t>capabilities</w:t>
      </w:r>
      <w:r>
        <w:rPr>
          <w:color w:val="212121"/>
          <w:spacing w:val="-4"/>
          <w:sz w:val="17"/>
        </w:rPr>
        <w:t> </w:t>
      </w:r>
      <w:r>
        <w:rPr>
          <w:color w:val="212121"/>
          <w:sz w:val="17"/>
        </w:rPr>
        <w:t>are</w:t>
      </w:r>
      <w:r>
        <w:rPr>
          <w:color w:val="212121"/>
          <w:spacing w:val="-4"/>
          <w:sz w:val="17"/>
        </w:rPr>
        <w:t> </w:t>
      </w:r>
      <w:r>
        <w:rPr>
          <w:color w:val="212121"/>
          <w:sz w:val="17"/>
        </w:rPr>
        <w:t>a</w:t>
      </w:r>
      <w:r>
        <w:rPr>
          <w:color w:val="212121"/>
          <w:spacing w:val="-4"/>
          <w:sz w:val="17"/>
        </w:rPr>
        <w:t> </w:t>
      </w:r>
      <w:r>
        <w:rPr>
          <w:color w:val="212121"/>
          <w:sz w:val="17"/>
        </w:rPr>
        <w:t>game-changer</w:t>
      </w:r>
      <w:r>
        <w:rPr>
          <w:color w:val="212121"/>
          <w:spacing w:val="-4"/>
          <w:sz w:val="17"/>
        </w:rPr>
        <w:t> </w:t>
      </w:r>
      <w:r>
        <w:rPr>
          <w:color w:val="212121"/>
          <w:sz w:val="17"/>
        </w:rPr>
        <w:t>for</w:t>
      </w:r>
      <w:r>
        <w:rPr>
          <w:color w:val="212121"/>
          <w:spacing w:val="-4"/>
          <w:sz w:val="17"/>
        </w:rPr>
        <w:t> </w:t>
      </w:r>
      <w:r>
        <w:rPr>
          <w:color w:val="212121"/>
          <w:sz w:val="17"/>
        </w:rPr>
        <w:t>financial</w:t>
      </w:r>
      <w:r>
        <w:rPr>
          <w:color w:val="212121"/>
          <w:spacing w:val="-4"/>
          <w:sz w:val="17"/>
        </w:rPr>
        <w:t> </w:t>
      </w:r>
      <w:r>
        <w:rPr>
          <w:color w:val="212121"/>
          <w:sz w:val="17"/>
        </w:rPr>
        <w:t>forecasting</w:t>
      </w:r>
      <w:r>
        <w:rPr>
          <w:color w:val="212121"/>
          <w:spacing w:val="-4"/>
          <w:sz w:val="17"/>
        </w:rPr>
        <w:t> </w:t>
      </w:r>
      <w:r>
        <w:rPr>
          <w:color w:val="212121"/>
          <w:sz w:val="17"/>
        </w:rPr>
        <w:t>and</w:t>
      </w:r>
      <w:r>
        <w:rPr>
          <w:color w:val="212121"/>
          <w:spacing w:val="-4"/>
          <w:sz w:val="17"/>
        </w:rPr>
        <w:t> </w:t>
      </w:r>
      <w:r>
        <w:rPr>
          <w:color w:val="212121"/>
          <w:sz w:val="17"/>
        </w:rPr>
        <w:t>planning.</w:t>
      </w:r>
      <w:r>
        <w:rPr>
          <w:color w:val="212121"/>
          <w:spacing w:val="-4"/>
          <w:sz w:val="17"/>
        </w:rPr>
        <w:t> </w:t>
      </w:r>
      <w:r>
        <w:rPr>
          <w:color w:val="212121"/>
          <w:sz w:val="17"/>
        </w:rPr>
        <w:t>By analyzing</w:t>
      </w:r>
      <w:r>
        <w:rPr>
          <w:color w:val="212121"/>
          <w:spacing w:val="-11"/>
          <w:sz w:val="17"/>
        </w:rPr>
        <w:t> </w:t>
      </w:r>
      <w:r>
        <w:rPr>
          <w:color w:val="212121"/>
          <w:sz w:val="17"/>
        </w:rPr>
        <w:t>historical</w:t>
      </w:r>
      <w:r>
        <w:rPr>
          <w:color w:val="212121"/>
          <w:spacing w:val="-6"/>
          <w:sz w:val="17"/>
        </w:rPr>
        <w:t> </w:t>
      </w:r>
      <w:r>
        <w:rPr>
          <w:color w:val="212121"/>
          <w:sz w:val="17"/>
        </w:rPr>
        <w:t>data</w:t>
      </w:r>
      <w:r>
        <w:rPr>
          <w:color w:val="212121"/>
          <w:spacing w:val="-7"/>
          <w:sz w:val="17"/>
        </w:rPr>
        <w:t> </w:t>
      </w:r>
      <w:r>
        <w:rPr>
          <w:color w:val="212121"/>
          <w:sz w:val="17"/>
        </w:rPr>
        <w:t>patterns,</w:t>
      </w:r>
      <w:r>
        <w:rPr>
          <w:color w:val="212121"/>
          <w:spacing w:val="-11"/>
          <w:sz w:val="17"/>
        </w:rPr>
        <w:t> </w:t>
      </w:r>
      <w:r>
        <w:rPr>
          <w:color w:val="212121"/>
          <w:sz w:val="17"/>
        </w:rPr>
        <w:t>AI</w:t>
      </w:r>
      <w:r>
        <w:rPr>
          <w:color w:val="212121"/>
          <w:spacing w:val="-7"/>
          <w:sz w:val="17"/>
        </w:rPr>
        <w:t> </w:t>
      </w:r>
      <w:r>
        <w:rPr>
          <w:color w:val="212121"/>
          <w:sz w:val="17"/>
        </w:rPr>
        <w:t>can</w:t>
      </w:r>
      <w:r>
        <w:rPr>
          <w:color w:val="212121"/>
          <w:spacing w:val="-7"/>
          <w:sz w:val="17"/>
        </w:rPr>
        <w:t> </w:t>
      </w:r>
      <w:r>
        <w:rPr>
          <w:color w:val="212121"/>
          <w:sz w:val="17"/>
        </w:rPr>
        <w:t>predict</w:t>
      </w:r>
      <w:r>
        <w:rPr>
          <w:color w:val="212121"/>
          <w:spacing w:val="-7"/>
          <w:sz w:val="17"/>
        </w:rPr>
        <w:t> </w:t>
      </w:r>
      <w:r>
        <w:rPr>
          <w:color w:val="212121"/>
          <w:sz w:val="17"/>
        </w:rPr>
        <w:t>future</w:t>
      </w:r>
      <w:r>
        <w:rPr>
          <w:color w:val="212121"/>
          <w:spacing w:val="-7"/>
          <w:sz w:val="17"/>
        </w:rPr>
        <w:t> </w:t>
      </w:r>
      <w:r>
        <w:rPr>
          <w:color w:val="212121"/>
          <w:sz w:val="17"/>
        </w:rPr>
        <w:t>financial</w:t>
      </w:r>
      <w:r>
        <w:rPr>
          <w:color w:val="212121"/>
          <w:spacing w:val="-7"/>
          <w:sz w:val="17"/>
        </w:rPr>
        <w:t> </w:t>
      </w:r>
      <w:r>
        <w:rPr>
          <w:color w:val="212121"/>
          <w:sz w:val="17"/>
        </w:rPr>
        <w:t>scenarios,</w:t>
      </w:r>
      <w:r>
        <w:rPr>
          <w:color w:val="212121"/>
          <w:spacing w:val="-7"/>
          <w:sz w:val="17"/>
        </w:rPr>
        <w:t> </w:t>
      </w:r>
      <w:r>
        <w:rPr>
          <w:color w:val="212121"/>
          <w:sz w:val="17"/>
        </w:rPr>
        <w:t>helping</w:t>
      </w:r>
      <w:r>
        <w:rPr>
          <w:color w:val="212121"/>
          <w:spacing w:val="-7"/>
          <w:sz w:val="17"/>
        </w:rPr>
        <w:t> </w:t>
      </w:r>
      <w:r>
        <w:rPr>
          <w:color w:val="212121"/>
          <w:sz w:val="17"/>
        </w:rPr>
        <w:t>accountants</w:t>
      </w:r>
      <w:r>
        <w:rPr>
          <w:color w:val="212121"/>
          <w:spacing w:val="-7"/>
          <w:sz w:val="17"/>
        </w:rPr>
        <w:t> </w:t>
      </w:r>
      <w:r>
        <w:rPr>
          <w:color w:val="212121"/>
          <w:sz w:val="17"/>
        </w:rPr>
        <w:t>and</w:t>
      </w:r>
      <w:r>
        <w:rPr>
          <w:color w:val="212121"/>
          <w:spacing w:val="-7"/>
          <w:sz w:val="17"/>
        </w:rPr>
        <w:t> </w:t>
      </w:r>
      <w:r>
        <w:rPr>
          <w:color w:val="212121"/>
          <w:sz w:val="17"/>
        </w:rPr>
        <w:t>business</w:t>
      </w:r>
      <w:r>
        <w:rPr>
          <w:color w:val="212121"/>
          <w:spacing w:val="-7"/>
          <w:sz w:val="17"/>
        </w:rPr>
        <w:t> </w:t>
      </w:r>
      <w:r>
        <w:rPr>
          <w:color w:val="212121"/>
          <w:sz w:val="17"/>
        </w:rPr>
        <w:t>leaders</w:t>
      </w:r>
      <w:r>
        <w:rPr>
          <w:color w:val="212121"/>
          <w:spacing w:val="-7"/>
          <w:sz w:val="17"/>
        </w:rPr>
        <w:t> </w:t>
      </w:r>
      <w:r>
        <w:rPr>
          <w:color w:val="212121"/>
          <w:sz w:val="17"/>
        </w:rPr>
        <w:t>make</w:t>
      </w:r>
      <w:r>
        <w:rPr>
          <w:color w:val="212121"/>
          <w:spacing w:val="-7"/>
          <w:sz w:val="17"/>
        </w:rPr>
        <w:t> </w:t>
      </w:r>
      <w:r>
        <w:rPr>
          <w:color w:val="212121"/>
          <w:sz w:val="17"/>
        </w:rPr>
        <w:t>more informed strategic decisions.</w:t>
      </w:r>
    </w:p>
    <w:p>
      <w:pPr>
        <w:spacing w:line="331" w:lineRule="auto" w:before="105"/>
        <w:ind w:left="457" w:right="0" w:firstLine="0"/>
        <w:jc w:val="left"/>
        <w:rPr>
          <w:sz w:val="17"/>
        </w:rPr>
      </w:pPr>
      <w:r>
        <w:rPr/>
        <w:pict>
          <v:shape style="position:absolute;margin-left:83.999992pt;margin-top:10.185474pt;width:2.25pt;height:2.25pt;mso-position-horizontal-relative:page;mso-position-vertical-relative:paragraph;z-index:15945216" id="docshape373" coordorigin="1680,204" coordsize="45,45" path="m1705,249l1700,249,1697,248,1680,229,1680,223,1700,204,1705,204,1725,226,1725,229,1705,249xe" filled="true" fillcolor="#212121" stroked="false">
            <v:path arrowok="t"/>
            <v:fill type="solid"/>
            <w10:wrap type="none"/>
          </v:shape>
        </w:pict>
      </w:r>
      <w:r>
        <w:rPr>
          <w:b/>
          <w:color w:val="212121"/>
          <w:sz w:val="17"/>
        </w:rPr>
        <w:t>Insightful data interpretation</w:t>
      </w:r>
      <w:r>
        <w:rPr>
          <w:color w:val="212121"/>
          <w:sz w:val="17"/>
        </w:rPr>
        <w:t>:</w:t>
      </w:r>
      <w:r>
        <w:rPr>
          <w:color w:val="212121"/>
          <w:spacing w:val="-6"/>
          <w:sz w:val="17"/>
        </w:rPr>
        <w:t> </w:t>
      </w:r>
      <w:r>
        <w:rPr>
          <w:color w:val="212121"/>
          <w:sz w:val="17"/>
        </w:rPr>
        <w:t>AI goes beyond mere data processing; it interprets data to provide actionable insights. This involves</w:t>
      </w:r>
      <w:r>
        <w:rPr>
          <w:color w:val="212121"/>
          <w:spacing w:val="-8"/>
          <w:sz w:val="17"/>
        </w:rPr>
        <w:t> </w:t>
      </w:r>
      <w:r>
        <w:rPr>
          <w:color w:val="212121"/>
          <w:sz w:val="17"/>
        </w:rPr>
        <w:t>identifying</w:t>
      </w:r>
      <w:r>
        <w:rPr>
          <w:color w:val="212121"/>
          <w:spacing w:val="-8"/>
          <w:sz w:val="17"/>
        </w:rPr>
        <w:t> </w:t>
      </w:r>
      <w:r>
        <w:rPr>
          <w:color w:val="212121"/>
          <w:sz w:val="17"/>
        </w:rPr>
        <w:t>financial</w:t>
      </w:r>
      <w:r>
        <w:rPr>
          <w:color w:val="212121"/>
          <w:spacing w:val="-8"/>
          <w:sz w:val="17"/>
        </w:rPr>
        <w:t> </w:t>
      </w:r>
      <w:r>
        <w:rPr>
          <w:color w:val="212121"/>
          <w:sz w:val="17"/>
        </w:rPr>
        <w:t>trends,</w:t>
      </w:r>
      <w:r>
        <w:rPr>
          <w:color w:val="212121"/>
          <w:spacing w:val="-8"/>
          <w:sz w:val="17"/>
        </w:rPr>
        <w:t> </w:t>
      </w:r>
      <w:r>
        <w:rPr>
          <w:color w:val="212121"/>
          <w:sz w:val="17"/>
        </w:rPr>
        <w:t>potential</w:t>
      </w:r>
      <w:r>
        <w:rPr>
          <w:color w:val="212121"/>
          <w:spacing w:val="-8"/>
          <w:sz w:val="17"/>
        </w:rPr>
        <w:t> </w:t>
      </w:r>
      <w:r>
        <w:rPr>
          <w:color w:val="212121"/>
          <w:sz w:val="17"/>
        </w:rPr>
        <w:t>risks,</w:t>
      </w:r>
      <w:r>
        <w:rPr>
          <w:color w:val="212121"/>
          <w:spacing w:val="-8"/>
          <w:sz w:val="17"/>
        </w:rPr>
        <w:t> </w:t>
      </w:r>
      <w:r>
        <w:rPr>
          <w:color w:val="212121"/>
          <w:sz w:val="17"/>
        </w:rPr>
        <w:t>and</w:t>
      </w:r>
      <w:r>
        <w:rPr>
          <w:color w:val="212121"/>
          <w:spacing w:val="-8"/>
          <w:sz w:val="17"/>
        </w:rPr>
        <w:t> </w:t>
      </w:r>
      <w:r>
        <w:rPr>
          <w:color w:val="212121"/>
          <w:sz w:val="17"/>
        </w:rPr>
        <w:t>opportunities,</w:t>
      </w:r>
      <w:r>
        <w:rPr>
          <w:color w:val="212121"/>
          <w:spacing w:val="-8"/>
          <w:sz w:val="17"/>
        </w:rPr>
        <w:t> </w:t>
      </w:r>
      <w:r>
        <w:rPr>
          <w:color w:val="212121"/>
          <w:sz w:val="17"/>
        </w:rPr>
        <w:t>thereby</w:t>
      </w:r>
      <w:r>
        <w:rPr>
          <w:color w:val="212121"/>
          <w:spacing w:val="-8"/>
          <w:sz w:val="17"/>
        </w:rPr>
        <w:t> </w:t>
      </w:r>
      <w:r>
        <w:rPr>
          <w:color w:val="212121"/>
          <w:sz w:val="17"/>
        </w:rPr>
        <w:t>guiding</w:t>
      </w:r>
      <w:r>
        <w:rPr>
          <w:color w:val="212121"/>
          <w:spacing w:val="-8"/>
          <w:sz w:val="17"/>
        </w:rPr>
        <w:t> </w:t>
      </w:r>
      <w:r>
        <w:rPr>
          <w:color w:val="212121"/>
          <w:sz w:val="17"/>
        </w:rPr>
        <w:t>businesses</w:t>
      </w:r>
      <w:r>
        <w:rPr>
          <w:color w:val="212121"/>
          <w:spacing w:val="-8"/>
          <w:sz w:val="17"/>
        </w:rPr>
        <w:t> </w:t>
      </w:r>
      <w:r>
        <w:rPr>
          <w:color w:val="212121"/>
          <w:sz w:val="17"/>
        </w:rPr>
        <w:t>in</w:t>
      </w:r>
      <w:r>
        <w:rPr>
          <w:color w:val="212121"/>
          <w:spacing w:val="-8"/>
          <w:sz w:val="17"/>
        </w:rPr>
        <w:t> </w:t>
      </w:r>
      <w:r>
        <w:rPr>
          <w:color w:val="212121"/>
          <w:sz w:val="17"/>
        </w:rPr>
        <w:t>optimizing</w:t>
      </w:r>
      <w:r>
        <w:rPr>
          <w:color w:val="212121"/>
          <w:spacing w:val="-8"/>
          <w:sz w:val="17"/>
        </w:rPr>
        <w:t> </w:t>
      </w:r>
      <w:r>
        <w:rPr>
          <w:color w:val="212121"/>
          <w:sz w:val="17"/>
        </w:rPr>
        <w:t>their</w:t>
      </w:r>
      <w:r>
        <w:rPr>
          <w:color w:val="212121"/>
          <w:spacing w:val="-8"/>
          <w:sz w:val="17"/>
        </w:rPr>
        <w:t> </w:t>
      </w:r>
      <w:r>
        <w:rPr>
          <w:color w:val="212121"/>
          <w:sz w:val="17"/>
        </w:rPr>
        <w:t>financial </w:t>
      </w:r>
      <w:r>
        <w:rPr>
          <w:color w:val="212121"/>
          <w:spacing w:val="-2"/>
          <w:sz w:val="17"/>
        </w:rPr>
        <w:t>performance.</w:t>
      </w:r>
    </w:p>
    <w:p>
      <w:pPr>
        <w:spacing w:line="331" w:lineRule="auto" w:before="121"/>
        <w:ind w:left="457" w:right="270" w:firstLine="0"/>
        <w:jc w:val="left"/>
        <w:rPr>
          <w:sz w:val="17"/>
        </w:rPr>
      </w:pPr>
      <w:r>
        <w:rPr/>
        <w:pict>
          <v:shape style="position:absolute;margin-left:83.999992pt;margin-top:10.985471pt;width:2.25pt;height:2.25pt;mso-position-horizontal-relative:page;mso-position-vertical-relative:paragraph;z-index:15945728" id="docshape374" coordorigin="1680,220" coordsize="45,45" path="m1705,265l1700,265,1697,264,1680,245,1680,239,1700,220,1705,220,1725,242,1725,245,1705,265xe" filled="true" fillcolor="#212121" stroked="false">
            <v:path arrowok="t"/>
            <v:fill type="solid"/>
            <w10:wrap type="none"/>
          </v:shape>
        </w:pict>
      </w:r>
      <w:r>
        <w:rPr>
          <w:b/>
          <w:color w:val="212121"/>
          <w:sz w:val="17"/>
        </w:rPr>
        <w:t>Customized financial advice</w:t>
      </w:r>
      <w:r>
        <w:rPr>
          <w:color w:val="212121"/>
          <w:sz w:val="17"/>
        </w:rPr>
        <w:t>:</w:t>
      </w:r>
      <w:r>
        <w:rPr>
          <w:color w:val="212121"/>
          <w:spacing w:val="-9"/>
          <w:sz w:val="17"/>
        </w:rPr>
        <w:t> </w:t>
      </w:r>
      <w:r>
        <w:rPr>
          <w:color w:val="212121"/>
          <w:sz w:val="17"/>
        </w:rPr>
        <w:t>AI algorithms can tailor their analyses to specific business needs.</w:t>
      </w:r>
      <w:r>
        <w:rPr>
          <w:color w:val="212121"/>
          <w:spacing w:val="-2"/>
          <w:sz w:val="17"/>
        </w:rPr>
        <w:t> </w:t>
      </w:r>
      <w:r>
        <w:rPr>
          <w:color w:val="212121"/>
          <w:sz w:val="17"/>
        </w:rPr>
        <w:t>This means that the financial advice</w:t>
      </w:r>
      <w:r>
        <w:rPr>
          <w:color w:val="212121"/>
          <w:spacing w:val="-8"/>
          <w:sz w:val="17"/>
        </w:rPr>
        <w:t> </w:t>
      </w:r>
      <w:r>
        <w:rPr>
          <w:color w:val="212121"/>
          <w:sz w:val="17"/>
        </w:rPr>
        <w:t>provided</w:t>
      </w:r>
      <w:r>
        <w:rPr>
          <w:color w:val="212121"/>
          <w:spacing w:val="-6"/>
          <w:sz w:val="17"/>
        </w:rPr>
        <w:t> </w:t>
      </w:r>
      <w:r>
        <w:rPr>
          <w:color w:val="212121"/>
          <w:sz w:val="17"/>
        </w:rPr>
        <w:t>by</w:t>
      </w:r>
      <w:r>
        <w:rPr>
          <w:color w:val="212121"/>
          <w:spacing w:val="-11"/>
          <w:sz w:val="17"/>
        </w:rPr>
        <w:t> </w:t>
      </w:r>
      <w:r>
        <w:rPr>
          <w:color w:val="212121"/>
          <w:sz w:val="17"/>
        </w:rPr>
        <w:t>AI</w:t>
      </w:r>
      <w:r>
        <w:rPr>
          <w:color w:val="212121"/>
          <w:spacing w:val="-5"/>
          <w:sz w:val="17"/>
        </w:rPr>
        <w:t> </w:t>
      </w:r>
      <w:r>
        <w:rPr>
          <w:color w:val="212121"/>
          <w:sz w:val="17"/>
        </w:rPr>
        <w:t>is</w:t>
      </w:r>
      <w:r>
        <w:rPr>
          <w:color w:val="212121"/>
          <w:spacing w:val="-6"/>
          <w:sz w:val="17"/>
        </w:rPr>
        <w:t> </w:t>
      </w:r>
      <w:r>
        <w:rPr>
          <w:color w:val="212121"/>
          <w:sz w:val="17"/>
        </w:rPr>
        <w:t>not</w:t>
      </w:r>
      <w:r>
        <w:rPr>
          <w:color w:val="212121"/>
          <w:spacing w:val="-6"/>
          <w:sz w:val="17"/>
        </w:rPr>
        <w:t> </w:t>
      </w:r>
      <w:r>
        <w:rPr>
          <w:color w:val="212121"/>
          <w:sz w:val="17"/>
        </w:rPr>
        <w:t>generic</w:t>
      </w:r>
      <w:r>
        <w:rPr>
          <w:color w:val="212121"/>
          <w:spacing w:val="-6"/>
          <w:sz w:val="17"/>
        </w:rPr>
        <w:t> </w:t>
      </w:r>
      <w:r>
        <w:rPr>
          <w:color w:val="212121"/>
          <w:sz w:val="17"/>
        </w:rPr>
        <w:t>but</w:t>
      </w:r>
      <w:r>
        <w:rPr>
          <w:color w:val="212121"/>
          <w:spacing w:val="-6"/>
          <w:sz w:val="17"/>
        </w:rPr>
        <w:t> </w:t>
      </w:r>
      <w:r>
        <w:rPr>
          <w:color w:val="212121"/>
          <w:sz w:val="17"/>
        </w:rPr>
        <w:t>customized</w:t>
      </w:r>
      <w:r>
        <w:rPr>
          <w:color w:val="212121"/>
          <w:spacing w:val="-6"/>
          <w:sz w:val="17"/>
        </w:rPr>
        <w:t> </w:t>
      </w:r>
      <w:r>
        <w:rPr>
          <w:color w:val="212121"/>
          <w:sz w:val="17"/>
        </w:rPr>
        <w:t>to</w:t>
      </w:r>
      <w:r>
        <w:rPr>
          <w:color w:val="212121"/>
          <w:spacing w:val="-6"/>
          <w:sz w:val="17"/>
        </w:rPr>
        <w:t> </w:t>
      </w:r>
      <w:r>
        <w:rPr>
          <w:color w:val="212121"/>
          <w:sz w:val="17"/>
        </w:rPr>
        <w:t>the</w:t>
      </w:r>
      <w:r>
        <w:rPr>
          <w:color w:val="212121"/>
          <w:spacing w:val="-6"/>
          <w:sz w:val="17"/>
        </w:rPr>
        <w:t> </w:t>
      </w:r>
      <w:r>
        <w:rPr>
          <w:color w:val="212121"/>
          <w:sz w:val="17"/>
        </w:rPr>
        <w:t>unique</w:t>
      </w:r>
      <w:r>
        <w:rPr>
          <w:color w:val="212121"/>
          <w:spacing w:val="-6"/>
          <w:sz w:val="17"/>
        </w:rPr>
        <w:t> </w:t>
      </w:r>
      <w:r>
        <w:rPr>
          <w:color w:val="212121"/>
          <w:sz w:val="17"/>
        </w:rPr>
        <w:t>financial</w:t>
      </w:r>
      <w:r>
        <w:rPr>
          <w:color w:val="212121"/>
          <w:spacing w:val="-6"/>
          <w:sz w:val="17"/>
        </w:rPr>
        <w:t> </w:t>
      </w:r>
      <w:r>
        <w:rPr>
          <w:color w:val="212121"/>
          <w:sz w:val="17"/>
        </w:rPr>
        <w:t>situation</w:t>
      </w:r>
      <w:r>
        <w:rPr>
          <w:color w:val="212121"/>
          <w:spacing w:val="-6"/>
          <w:sz w:val="17"/>
        </w:rPr>
        <w:t> </w:t>
      </w:r>
      <w:r>
        <w:rPr>
          <w:color w:val="212121"/>
          <w:sz w:val="17"/>
        </w:rPr>
        <w:t>of</w:t>
      </w:r>
      <w:r>
        <w:rPr>
          <w:color w:val="212121"/>
          <w:spacing w:val="-6"/>
          <w:sz w:val="17"/>
        </w:rPr>
        <w:t> </w:t>
      </w:r>
      <w:r>
        <w:rPr>
          <w:color w:val="212121"/>
          <w:sz w:val="17"/>
        </w:rPr>
        <w:t>each</w:t>
      </w:r>
      <w:r>
        <w:rPr>
          <w:color w:val="212121"/>
          <w:spacing w:val="-6"/>
          <w:sz w:val="17"/>
        </w:rPr>
        <w:t> </w:t>
      </w:r>
      <w:r>
        <w:rPr>
          <w:color w:val="212121"/>
          <w:sz w:val="17"/>
        </w:rPr>
        <w:t>business,</w:t>
      </w:r>
      <w:r>
        <w:rPr>
          <w:color w:val="212121"/>
          <w:spacing w:val="-6"/>
          <w:sz w:val="17"/>
        </w:rPr>
        <w:t> </w:t>
      </w:r>
      <w:r>
        <w:rPr>
          <w:color w:val="212121"/>
          <w:sz w:val="17"/>
        </w:rPr>
        <w:t>leading</w:t>
      </w:r>
      <w:r>
        <w:rPr>
          <w:color w:val="212121"/>
          <w:spacing w:val="-6"/>
          <w:sz w:val="17"/>
        </w:rPr>
        <w:t> </w:t>
      </w:r>
      <w:r>
        <w:rPr>
          <w:color w:val="212121"/>
          <w:sz w:val="17"/>
        </w:rPr>
        <w:t>to</w:t>
      </w:r>
      <w:r>
        <w:rPr>
          <w:color w:val="212121"/>
          <w:spacing w:val="-6"/>
          <w:sz w:val="17"/>
        </w:rPr>
        <w:t> </w:t>
      </w:r>
      <w:r>
        <w:rPr>
          <w:color w:val="212121"/>
          <w:sz w:val="17"/>
        </w:rPr>
        <w:t>more</w:t>
      </w:r>
      <w:r>
        <w:rPr>
          <w:color w:val="212121"/>
          <w:spacing w:val="-6"/>
          <w:sz w:val="17"/>
        </w:rPr>
        <w:t> </w:t>
      </w:r>
      <w:r>
        <w:rPr>
          <w:color w:val="212121"/>
          <w:sz w:val="17"/>
        </w:rPr>
        <w:t>effective tax strategies and financial planning.</w:t>
      </w:r>
    </w:p>
    <w:p>
      <w:pPr>
        <w:pStyle w:val="BodyText"/>
        <w:spacing w:before="6"/>
        <w:rPr>
          <w:sz w:val="15"/>
        </w:rPr>
      </w:pPr>
    </w:p>
    <w:p>
      <w:pPr>
        <w:pStyle w:val="BodyText"/>
        <w:spacing w:before="1" w:after="57"/>
        <w:ind w:left="119"/>
      </w:pPr>
      <w:r>
        <w:rPr>
          <w:color w:val="212121"/>
        </w:rPr>
        <w:t>The</w:t>
      </w:r>
      <w:r>
        <w:rPr>
          <w:color w:val="212121"/>
          <w:spacing w:val="6"/>
        </w:rPr>
        <w:t> </w:t>
      </w:r>
      <w:r>
        <w:rPr>
          <w:color w:val="212121"/>
        </w:rPr>
        <w:t>following</w:t>
      </w:r>
      <w:r>
        <w:rPr>
          <w:color w:val="212121"/>
          <w:spacing w:val="6"/>
        </w:rPr>
        <w:t> </w:t>
      </w:r>
      <w:r>
        <w:rPr>
          <w:color w:val="212121"/>
        </w:rPr>
        <w:t>table</w:t>
      </w:r>
      <w:r>
        <w:rPr>
          <w:color w:val="212121"/>
          <w:spacing w:val="6"/>
        </w:rPr>
        <w:t> </w:t>
      </w:r>
      <w:r>
        <w:rPr>
          <w:color w:val="212121"/>
        </w:rPr>
        <w:t>provides</w:t>
      </w:r>
      <w:r>
        <w:rPr>
          <w:color w:val="212121"/>
          <w:spacing w:val="7"/>
        </w:rPr>
        <w:t> </w:t>
      </w:r>
      <w:r>
        <w:rPr>
          <w:color w:val="212121"/>
        </w:rPr>
        <w:t>an</w:t>
      </w:r>
      <w:r>
        <w:rPr>
          <w:color w:val="212121"/>
          <w:spacing w:val="6"/>
        </w:rPr>
        <w:t> </w:t>
      </w:r>
      <w:r>
        <w:rPr>
          <w:color w:val="212121"/>
        </w:rPr>
        <w:t>overview</w:t>
      </w:r>
      <w:r>
        <w:rPr>
          <w:color w:val="212121"/>
          <w:spacing w:val="6"/>
        </w:rPr>
        <w:t> </w:t>
      </w:r>
      <w:r>
        <w:rPr>
          <w:color w:val="212121"/>
        </w:rPr>
        <w:t>of</w:t>
      </w:r>
      <w:r>
        <w:rPr>
          <w:color w:val="212121"/>
          <w:spacing w:val="6"/>
        </w:rPr>
        <w:t> </w:t>
      </w:r>
      <w:r>
        <w:rPr>
          <w:color w:val="212121"/>
        </w:rPr>
        <w:t>the</w:t>
      </w:r>
      <w:r>
        <w:rPr>
          <w:color w:val="212121"/>
          <w:spacing w:val="7"/>
        </w:rPr>
        <w:t> </w:t>
      </w:r>
      <w:r>
        <w:rPr>
          <w:color w:val="212121"/>
        </w:rPr>
        <w:t>impact</w:t>
      </w:r>
      <w:r>
        <w:rPr>
          <w:color w:val="212121"/>
          <w:spacing w:val="6"/>
        </w:rPr>
        <w:t> </w:t>
      </w:r>
      <w:r>
        <w:rPr>
          <w:color w:val="212121"/>
        </w:rPr>
        <w:t>of</w:t>
      </w:r>
      <w:r>
        <w:rPr>
          <w:color w:val="212121"/>
          <w:spacing w:val="-8"/>
        </w:rPr>
        <w:t> </w:t>
      </w:r>
      <w:r>
        <w:rPr>
          <w:color w:val="212121"/>
        </w:rPr>
        <w:t>AI</w:t>
      </w:r>
      <w:r>
        <w:rPr>
          <w:color w:val="212121"/>
          <w:spacing w:val="6"/>
        </w:rPr>
        <w:t> </w:t>
      </w:r>
      <w:r>
        <w:rPr>
          <w:color w:val="212121"/>
        </w:rPr>
        <w:t>on</w:t>
      </w:r>
      <w:r>
        <w:rPr>
          <w:color w:val="212121"/>
          <w:spacing w:val="6"/>
        </w:rPr>
        <w:t> </w:t>
      </w:r>
      <w:r>
        <w:rPr>
          <w:color w:val="212121"/>
          <w:spacing w:val="-2"/>
        </w:rPr>
        <w:t>accounting:</w:t>
      </w: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920"/>
        <w:gridCol w:w="3645"/>
        <w:gridCol w:w="3570"/>
      </w:tblGrid>
      <w:tr>
        <w:trPr>
          <w:trHeight w:val="644" w:hRule="atLeast"/>
        </w:trPr>
        <w:tc>
          <w:tcPr>
            <w:tcW w:w="1920" w:type="dxa"/>
          </w:tcPr>
          <w:p>
            <w:pPr>
              <w:pStyle w:val="TableParagraph"/>
              <w:spacing w:before="3"/>
              <w:rPr>
                <w:sz w:val="21"/>
              </w:rPr>
            </w:pPr>
          </w:p>
          <w:p>
            <w:pPr>
              <w:pStyle w:val="TableParagraph"/>
              <w:ind w:left="92"/>
              <w:rPr>
                <w:b/>
                <w:sz w:val="22"/>
              </w:rPr>
            </w:pPr>
            <w:r>
              <w:rPr>
                <w:b/>
                <w:color w:val="212121"/>
                <w:sz w:val="22"/>
              </w:rPr>
              <w:t>Area</w:t>
            </w:r>
            <w:r>
              <w:rPr>
                <w:b/>
                <w:color w:val="212121"/>
                <w:spacing w:val="3"/>
                <w:sz w:val="22"/>
              </w:rPr>
              <w:t> </w:t>
            </w:r>
            <w:r>
              <w:rPr>
                <w:b/>
                <w:color w:val="212121"/>
                <w:sz w:val="22"/>
              </w:rPr>
              <w:t>of</w:t>
            </w:r>
            <w:r>
              <w:rPr>
                <w:b/>
                <w:color w:val="212121"/>
                <w:spacing w:val="3"/>
                <w:sz w:val="22"/>
              </w:rPr>
              <w:t> </w:t>
            </w:r>
            <w:r>
              <w:rPr>
                <w:b/>
                <w:color w:val="212121"/>
                <w:spacing w:val="-2"/>
                <w:sz w:val="22"/>
              </w:rPr>
              <w:t>impact</w:t>
            </w:r>
          </w:p>
        </w:tc>
        <w:tc>
          <w:tcPr>
            <w:tcW w:w="3645" w:type="dxa"/>
          </w:tcPr>
          <w:p>
            <w:pPr>
              <w:pStyle w:val="TableParagraph"/>
              <w:spacing w:before="3"/>
              <w:rPr>
                <w:sz w:val="21"/>
              </w:rPr>
            </w:pPr>
          </w:p>
          <w:p>
            <w:pPr>
              <w:pStyle w:val="TableParagraph"/>
              <w:ind w:left="91"/>
              <w:rPr>
                <w:b/>
                <w:sz w:val="22"/>
              </w:rPr>
            </w:pPr>
            <w:r>
              <w:rPr>
                <w:b/>
                <w:color w:val="212121"/>
                <w:sz w:val="22"/>
              </w:rPr>
              <w:t>Description</w:t>
            </w:r>
            <w:r>
              <w:rPr>
                <w:b/>
                <w:color w:val="212121"/>
                <w:spacing w:val="6"/>
                <w:sz w:val="22"/>
              </w:rPr>
              <w:t> </w:t>
            </w:r>
            <w:r>
              <w:rPr>
                <w:b/>
                <w:color w:val="212121"/>
                <w:sz w:val="22"/>
              </w:rPr>
              <w:t>of</w:t>
            </w:r>
            <w:r>
              <w:rPr>
                <w:b/>
                <w:color w:val="212121"/>
                <w:spacing w:val="7"/>
                <w:sz w:val="22"/>
              </w:rPr>
              <w:t> </w:t>
            </w:r>
            <w:r>
              <w:rPr>
                <w:b/>
                <w:color w:val="212121"/>
                <w:sz w:val="22"/>
              </w:rPr>
              <w:t>the</w:t>
            </w:r>
            <w:r>
              <w:rPr>
                <w:b/>
                <w:color w:val="212121"/>
                <w:spacing w:val="-7"/>
                <w:sz w:val="22"/>
              </w:rPr>
              <w:t> </w:t>
            </w:r>
            <w:r>
              <w:rPr>
                <w:b/>
                <w:color w:val="212121"/>
                <w:sz w:val="22"/>
              </w:rPr>
              <w:t>AI</w:t>
            </w:r>
            <w:r>
              <w:rPr>
                <w:b/>
                <w:color w:val="212121"/>
                <w:spacing w:val="7"/>
                <w:sz w:val="22"/>
              </w:rPr>
              <w:t> </w:t>
            </w:r>
            <w:r>
              <w:rPr>
                <w:b/>
                <w:color w:val="212121"/>
                <w:spacing w:val="-2"/>
                <w:sz w:val="22"/>
              </w:rPr>
              <w:t>innovation</w:t>
            </w:r>
          </w:p>
        </w:tc>
        <w:tc>
          <w:tcPr>
            <w:tcW w:w="3570" w:type="dxa"/>
          </w:tcPr>
          <w:p>
            <w:pPr>
              <w:pStyle w:val="TableParagraph"/>
              <w:spacing w:before="3"/>
              <w:rPr>
                <w:sz w:val="21"/>
              </w:rPr>
            </w:pPr>
          </w:p>
          <w:p>
            <w:pPr>
              <w:pStyle w:val="TableParagraph"/>
              <w:ind w:left="100"/>
              <w:rPr>
                <w:b/>
                <w:sz w:val="22"/>
              </w:rPr>
            </w:pPr>
            <w:r>
              <w:rPr>
                <w:b/>
                <w:color w:val="212121"/>
                <w:sz w:val="22"/>
              </w:rPr>
              <w:t>Impact</w:t>
            </w:r>
            <w:r>
              <w:rPr>
                <w:b/>
                <w:color w:val="212121"/>
                <w:spacing w:val="8"/>
                <w:sz w:val="22"/>
              </w:rPr>
              <w:t> </w:t>
            </w:r>
            <w:r>
              <w:rPr>
                <w:b/>
                <w:color w:val="212121"/>
                <w:sz w:val="22"/>
              </w:rPr>
              <w:t>on</w:t>
            </w:r>
            <w:r>
              <w:rPr>
                <w:b/>
                <w:color w:val="212121"/>
                <w:spacing w:val="9"/>
                <w:sz w:val="22"/>
              </w:rPr>
              <w:t> </w:t>
            </w:r>
            <w:r>
              <w:rPr>
                <w:b/>
                <w:color w:val="212121"/>
                <w:sz w:val="22"/>
              </w:rPr>
              <w:t>accounting</w:t>
            </w:r>
            <w:r>
              <w:rPr>
                <w:b/>
                <w:color w:val="212121"/>
                <w:spacing w:val="9"/>
                <w:sz w:val="22"/>
              </w:rPr>
              <w:t> </w:t>
            </w:r>
            <w:r>
              <w:rPr>
                <w:b/>
                <w:color w:val="212121"/>
                <w:spacing w:val="-2"/>
                <w:sz w:val="22"/>
              </w:rPr>
              <w:t>practice</w:t>
            </w:r>
          </w:p>
        </w:tc>
      </w:tr>
      <w:tr>
        <w:trPr>
          <w:trHeight w:val="1379" w:hRule="atLeast"/>
        </w:trPr>
        <w:tc>
          <w:tcPr>
            <w:tcW w:w="1920" w:type="dxa"/>
          </w:tcPr>
          <w:p>
            <w:pPr>
              <w:pStyle w:val="TableParagraph"/>
              <w:spacing w:before="6"/>
              <w:rPr>
                <w:sz w:val="22"/>
              </w:rPr>
            </w:pPr>
          </w:p>
          <w:p>
            <w:pPr>
              <w:pStyle w:val="TableParagraph"/>
              <w:spacing w:line="340" w:lineRule="auto"/>
              <w:ind w:left="92"/>
              <w:rPr>
                <w:sz w:val="22"/>
              </w:rPr>
            </w:pPr>
            <w:r>
              <w:rPr>
                <w:color w:val="212121"/>
                <w:sz w:val="22"/>
              </w:rPr>
              <w:t>Automated</w:t>
            </w:r>
            <w:r>
              <w:rPr>
                <w:color w:val="212121"/>
                <w:spacing w:val="-8"/>
                <w:sz w:val="22"/>
              </w:rPr>
              <w:t> </w:t>
            </w:r>
            <w:r>
              <w:rPr>
                <w:color w:val="212121"/>
                <w:sz w:val="22"/>
              </w:rPr>
              <w:t>data </w:t>
            </w:r>
            <w:r>
              <w:rPr>
                <w:color w:val="212121"/>
                <w:spacing w:val="-2"/>
                <w:sz w:val="22"/>
              </w:rPr>
              <w:t>processing</w:t>
            </w:r>
          </w:p>
        </w:tc>
        <w:tc>
          <w:tcPr>
            <w:tcW w:w="3645" w:type="dxa"/>
          </w:tcPr>
          <w:p>
            <w:pPr>
              <w:pStyle w:val="TableParagraph"/>
              <w:spacing w:before="6"/>
              <w:rPr>
                <w:sz w:val="22"/>
              </w:rPr>
            </w:pPr>
          </w:p>
          <w:p>
            <w:pPr>
              <w:pStyle w:val="TableParagraph"/>
              <w:spacing w:line="340" w:lineRule="auto"/>
              <w:ind w:left="91" w:right="184"/>
              <w:rPr>
                <w:sz w:val="22"/>
              </w:rPr>
            </w:pPr>
            <w:r>
              <w:rPr>
                <w:color w:val="212121"/>
                <w:sz w:val="22"/>
              </w:rPr>
              <w:t>AI algorithms automate tasks such as data entry and categorization, reducing manual effort.</w:t>
            </w:r>
          </w:p>
        </w:tc>
        <w:tc>
          <w:tcPr>
            <w:tcW w:w="3570" w:type="dxa"/>
          </w:tcPr>
          <w:p>
            <w:pPr>
              <w:pStyle w:val="TableParagraph"/>
              <w:spacing w:before="6"/>
              <w:rPr>
                <w:sz w:val="22"/>
              </w:rPr>
            </w:pPr>
          </w:p>
          <w:p>
            <w:pPr>
              <w:pStyle w:val="TableParagraph"/>
              <w:spacing w:line="340" w:lineRule="auto"/>
              <w:ind w:left="100" w:right="245"/>
              <w:rPr>
                <w:sz w:val="22"/>
              </w:rPr>
            </w:pPr>
            <w:r>
              <w:rPr>
                <w:color w:val="212121"/>
                <w:sz w:val="22"/>
              </w:rPr>
              <w:t>Increases efficiency, reduces errors, and allows accountants to focus on higher-level tasks.</w:t>
            </w:r>
          </w:p>
        </w:tc>
      </w:tr>
      <w:tr>
        <w:trPr>
          <w:trHeight w:val="1364" w:hRule="atLeast"/>
        </w:trPr>
        <w:tc>
          <w:tcPr>
            <w:tcW w:w="1920" w:type="dxa"/>
          </w:tcPr>
          <w:p>
            <w:pPr>
              <w:pStyle w:val="TableParagraph"/>
              <w:spacing w:before="3"/>
              <w:rPr>
                <w:sz w:val="21"/>
              </w:rPr>
            </w:pPr>
          </w:p>
          <w:p>
            <w:pPr>
              <w:pStyle w:val="TableParagraph"/>
              <w:ind w:left="92"/>
              <w:rPr>
                <w:sz w:val="22"/>
              </w:rPr>
            </w:pPr>
            <w:r>
              <w:rPr>
                <w:color w:val="212121"/>
                <w:sz w:val="22"/>
              </w:rPr>
              <w:t>Predictive</w:t>
            </w:r>
            <w:r>
              <w:rPr>
                <w:color w:val="212121"/>
                <w:spacing w:val="9"/>
                <w:sz w:val="22"/>
              </w:rPr>
              <w:t> </w:t>
            </w:r>
            <w:r>
              <w:rPr>
                <w:color w:val="212121"/>
                <w:spacing w:val="-2"/>
                <w:sz w:val="22"/>
              </w:rPr>
              <w:t>analysis</w:t>
            </w:r>
          </w:p>
        </w:tc>
        <w:tc>
          <w:tcPr>
            <w:tcW w:w="3645" w:type="dxa"/>
          </w:tcPr>
          <w:p>
            <w:pPr>
              <w:pStyle w:val="TableParagraph"/>
              <w:spacing w:before="3"/>
              <w:rPr>
                <w:sz w:val="21"/>
              </w:rPr>
            </w:pPr>
          </w:p>
          <w:p>
            <w:pPr>
              <w:pStyle w:val="TableParagraph"/>
              <w:spacing w:line="340" w:lineRule="auto"/>
              <w:ind w:left="91" w:right="184"/>
              <w:rPr>
                <w:sz w:val="22"/>
              </w:rPr>
            </w:pPr>
            <w:r>
              <w:rPr>
                <w:color w:val="212121"/>
                <w:sz w:val="22"/>
              </w:rPr>
              <w:t>AI uses historical data to predict future financial scenarios and trends.</w:t>
            </w:r>
          </w:p>
        </w:tc>
        <w:tc>
          <w:tcPr>
            <w:tcW w:w="3570" w:type="dxa"/>
          </w:tcPr>
          <w:p>
            <w:pPr>
              <w:pStyle w:val="TableParagraph"/>
              <w:spacing w:before="3"/>
              <w:rPr>
                <w:sz w:val="21"/>
              </w:rPr>
            </w:pPr>
          </w:p>
          <w:p>
            <w:pPr>
              <w:pStyle w:val="TableParagraph"/>
              <w:spacing w:line="340" w:lineRule="auto"/>
              <w:ind w:left="100"/>
              <w:rPr>
                <w:sz w:val="22"/>
              </w:rPr>
            </w:pPr>
            <w:r>
              <w:rPr>
                <w:color w:val="212121"/>
                <w:sz w:val="22"/>
              </w:rPr>
              <w:t>Enhances financial planning and strategic decision-making with data- driven insights.</w:t>
            </w:r>
          </w:p>
        </w:tc>
      </w:tr>
      <w:tr>
        <w:trPr>
          <w:trHeight w:val="1169" w:hRule="atLeast"/>
        </w:trPr>
        <w:tc>
          <w:tcPr>
            <w:tcW w:w="1920" w:type="dxa"/>
            <w:tcBorders>
              <w:bottom w:val="nil"/>
            </w:tcBorders>
          </w:tcPr>
          <w:p>
            <w:pPr>
              <w:pStyle w:val="TableParagraph"/>
              <w:spacing w:before="6"/>
              <w:rPr>
                <w:sz w:val="22"/>
              </w:rPr>
            </w:pPr>
          </w:p>
          <w:p>
            <w:pPr>
              <w:pStyle w:val="TableParagraph"/>
              <w:spacing w:line="340" w:lineRule="auto"/>
              <w:ind w:left="92"/>
              <w:rPr>
                <w:sz w:val="22"/>
              </w:rPr>
            </w:pPr>
            <w:r>
              <w:rPr>
                <w:color w:val="212121"/>
                <w:spacing w:val="-2"/>
                <w:sz w:val="22"/>
              </w:rPr>
              <w:t>Enhanced compliance</w:t>
            </w:r>
          </w:p>
        </w:tc>
        <w:tc>
          <w:tcPr>
            <w:tcW w:w="3645" w:type="dxa"/>
            <w:tcBorders>
              <w:bottom w:val="nil"/>
            </w:tcBorders>
          </w:tcPr>
          <w:p>
            <w:pPr>
              <w:pStyle w:val="TableParagraph"/>
              <w:spacing w:before="6"/>
              <w:rPr>
                <w:sz w:val="22"/>
              </w:rPr>
            </w:pPr>
          </w:p>
          <w:p>
            <w:pPr>
              <w:pStyle w:val="TableParagraph"/>
              <w:spacing w:line="340" w:lineRule="auto"/>
              <w:ind w:left="91"/>
              <w:rPr>
                <w:sz w:val="22"/>
              </w:rPr>
            </w:pPr>
            <w:r>
              <w:rPr>
                <w:color w:val="212121"/>
                <w:sz w:val="22"/>
              </w:rPr>
              <w:t>AI systems continuously monitor financial transactions for compliance</w:t>
            </w:r>
          </w:p>
        </w:tc>
        <w:tc>
          <w:tcPr>
            <w:tcW w:w="3570" w:type="dxa"/>
            <w:tcBorders>
              <w:bottom w:val="nil"/>
            </w:tcBorders>
          </w:tcPr>
          <w:p>
            <w:pPr>
              <w:pStyle w:val="TableParagraph"/>
              <w:spacing w:before="6"/>
              <w:rPr>
                <w:sz w:val="22"/>
              </w:rPr>
            </w:pPr>
          </w:p>
          <w:p>
            <w:pPr>
              <w:pStyle w:val="TableParagraph"/>
              <w:spacing w:line="340" w:lineRule="auto"/>
              <w:ind w:left="100"/>
              <w:rPr>
                <w:sz w:val="22"/>
              </w:rPr>
            </w:pPr>
            <w:r>
              <w:rPr>
                <w:color w:val="212121"/>
                <w:sz w:val="22"/>
              </w:rPr>
              <w:t>Improves compliance accuracy and reduces the risk of regulatory</w:t>
            </w:r>
          </w:p>
        </w:tc>
      </w:tr>
    </w:tbl>
    <w:p>
      <w:pPr>
        <w:spacing w:after="0" w:line="340" w:lineRule="auto"/>
        <w:rPr>
          <w:sz w:val="22"/>
        </w:rPr>
        <w:sectPr>
          <w:pgSz w:w="12240" w:h="15840"/>
          <w:pgMar w:top="1360" w:bottom="1219"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920"/>
        <w:gridCol w:w="3645"/>
        <w:gridCol w:w="3570"/>
      </w:tblGrid>
      <w:tr>
        <w:trPr>
          <w:trHeight w:val="449" w:hRule="atLeast"/>
        </w:trPr>
        <w:tc>
          <w:tcPr>
            <w:tcW w:w="1920" w:type="dxa"/>
            <w:tcBorders>
              <w:top w:val="nil"/>
            </w:tcBorders>
          </w:tcPr>
          <w:p>
            <w:pPr>
              <w:pStyle w:val="TableParagraph"/>
              <w:spacing w:before="49"/>
              <w:ind w:left="92"/>
              <w:rPr>
                <w:sz w:val="22"/>
              </w:rPr>
            </w:pPr>
            <w:r>
              <w:rPr>
                <w:color w:val="212121"/>
                <w:spacing w:val="-2"/>
                <w:sz w:val="22"/>
              </w:rPr>
              <w:t>monitoring</w:t>
            </w:r>
          </w:p>
        </w:tc>
        <w:tc>
          <w:tcPr>
            <w:tcW w:w="3645" w:type="dxa"/>
            <w:tcBorders>
              <w:top w:val="nil"/>
            </w:tcBorders>
          </w:tcPr>
          <w:p>
            <w:pPr>
              <w:pStyle w:val="TableParagraph"/>
              <w:spacing w:before="49"/>
              <w:ind w:left="91"/>
              <w:rPr>
                <w:sz w:val="22"/>
              </w:rPr>
            </w:pPr>
            <w:r>
              <w:rPr>
                <w:color w:val="212121"/>
                <w:sz w:val="22"/>
              </w:rPr>
              <w:t>with</w:t>
            </w:r>
            <w:r>
              <w:rPr>
                <w:color w:val="212121"/>
                <w:spacing w:val="5"/>
                <w:sz w:val="22"/>
              </w:rPr>
              <w:t> </w:t>
            </w:r>
            <w:r>
              <w:rPr>
                <w:color w:val="212121"/>
                <w:spacing w:val="-2"/>
                <w:sz w:val="22"/>
              </w:rPr>
              <w:t>regulations.</w:t>
            </w:r>
          </w:p>
        </w:tc>
        <w:tc>
          <w:tcPr>
            <w:tcW w:w="3570" w:type="dxa"/>
            <w:tcBorders>
              <w:top w:val="nil"/>
            </w:tcBorders>
          </w:tcPr>
          <w:p>
            <w:pPr>
              <w:pStyle w:val="TableParagraph"/>
              <w:spacing w:before="49"/>
              <w:ind w:left="100"/>
              <w:rPr>
                <w:sz w:val="22"/>
              </w:rPr>
            </w:pPr>
            <w:r>
              <w:rPr>
                <w:color w:val="212121"/>
                <w:spacing w:val="-2"/>
                <w:sz w:val="22"/>
              </w:rPr>
              <w:t>penalties.</w:t>
            </w:r>
          </w:p>
        </w:tc>
      </w:tr>
      <w:tr>
        <w:trPr>
          <w:trHeight w:val="1379" w:hRule="atLeast"/>
        </w:trPr>
        <w:tc>
          <w:tcPr>
            <w:tcW w:w="1920" w:type="dxa"/>
          </w:tcPr>
          <w:p>
            <w:pPr>
              <w:pStyle w:val="TableParagraph"/>
              <w:spacing w:before="6"/>
              <w:rPr>
                <w:sz w:val="22"/>
              </w:rPr>
            </w:pPr>
          </w:p>
          <w:p>
            <w:pPr>
              <w:pStyle w:val="TableParagraph"/>
              <w:spacing w:line="340" w:lineRule="auto"/>
              <w:ind w:left="92" w:right="168"/>
              <w:rPr>
                <w:sz w:val="22"/>
              </w:rPr>
            </w:pPr>
            <w:r>
              <w:rPr>
                <w:color w:val="212121"/>
                <w:spacing w:val="-2"/>
                <w:sz w:val="22"/>
              </w:rPr>
              <w:t>Advanced reporting capabilities</w:t>
            </w:r>
          </w:p>
        </w:tc>
        <w:tc>
          <w:tcPr>
            <w:tcW w:w="3645" w:type="dxa"/>
          </w:tcPr>
          <w:p>
            <w:pPr>
              <w:pStyle w:val="TableParagraph"/>
              <w:spacing w:before="6"/>
              <w:rPr>
                <w:sz w:val="22"/>
              </w:rPr>
            </w:pPr>
          </w:p>
          <w:p>
            <w:pPr>
              <w:pStyle w:val="TableParagraph"/>
              <w:spacing w:line="340" w:lineRule="auto"/>
              <w:ind w:left="91"/>
              <w:rPr>
                <w:sz w:val="22"/>
              </w:rPr>
            </w:pPr>
            <w:r>
              <w:rPr>
                <w:color w:val="212121"/>
                <w:sz w:val="22"/>
              </w:rPr>
              <w:t>AI tools analyze financial data and generate comprehensive reports.</w:t>
            </w:r>
          </w:p>
        </w:tc>
        <w:tc>
          <w:tcPr>
            <w:tcW w:w="3570" w:type="dxa"/>
          </w:tcPr>
          <w:p>
            <w:pPr>
              <w:pStyle w:val="TableParagraph"/>
              <w:spacing w:before="6"/>
              <w:rPr>
                <w:sz w:val="22"/>
              </w:rPr>
            </w:pPr>
          </w:p>
          <w:p>
            <w:pPr>
              <w:pStyle w:val="TableParagraph"/>
              <w:spacing w:line="340" w:lineRule="auto"/>
              <w:ind w:left="100" w:right="194"/>
              <w:jc w:val="both"/>
              <w:rPr>
                <w:sz w:val="22"/>
              </w:rPr>
            </w:pPr>
            <w:r>
              <w:rPr>
                <w:color w:val="212121"/>
                <w:sz w:val="22"/>
              </w:rPr>
              <w:t>Provides deeper insights and clearer financial pictures for businesses and </w:t>
            </w:r>
            <w:r>
              <w:rPr>
                <w:color w:val="212121"/>
                <w:spacing w:val="-2"/>
                <w:sz w:val="22"/>
              </w:rPr>
              <w:t>stakeholders.</w:t>
            </w:r>
          </w:p>
        </w:tc>
      </w:tr>
      <w:tr>
        <w:trPr>
          <w:trHeight w:val="1364" w:hRule="atLeast"/>
        </w:trPr>
        <w:tc>
          <w:tcPr>
            <w:tcW w:w="1920" w:type="dxa"/>
          </w:tcPr>
          <w:p>
            <w:pPr>
              <w:pStyle w:val="TableParagraph"/>
              <w:spacing w:before="3"/>
              <w:rPr>
                <w:sz w:val="21"/>
              </w:rPr>
            </w:pPr>
          </w:p>
          <w:p>
            <w:pPr>
              <w:pStyle w:val="TableParagraph"/>
              <w:spacing w:line="340" w:lineRule="auto"/>
              <w:ind w:left="92"/>
              <w:rPr>
                <w:sz w:val="22"/>
              </w:rPr>
            </w:pPr>
            <w:r>
              <w:rPr>
                <w:color w:val="212121"/>
                <w:spacing w:val="-2"/>
                <w:sz w:val="22"/>
              </w:rPr>
              <w:t>Personalized </w:t>
            </w:r>
            <w:r>
              <w:rPr>
                <w:color w:val="212121"/>
                <w:sz w:val="22"/>
              </w:rPr>
              <w:t>financial</w:t>
            </w:r>
            <w:r>
              <w:rPr>
                <w:color w:val="212121"/>
                <w:spacing w:val="-7"/>
                <w:sz w:val="22"/>
              </w:rPr>
              <w:t> </w:t>
            </w:r>
            <w:r>
              <w:rPr>
                <w:color w:val="212121"/>
                <w:sz w:val="22"/>
              </w:rPr>
              <w:t>advice</w:t>
            </w:r>
          </w:p>
        </w:tc>
        <w:tc>
          <w:tcPr>
            <w:tcW w:w="3645" w:type="dxa"/>
          </w:tcPr>
          <w:p>
            <w:pPr>
              <w:pStyle w:val="TableParagraph"/>
              <w:spacing w:before="3"/>
              <w:rPr>
                <w:sz w:val="21"/>
              </w:rPr>
            </w:pPr>
          </w:p>
          <w:p>
            <w:pPr>
              <w:pStyle w:val="TableParagraph"/>
              <w:spacing w:line="340" w:lineRule="auto"/>
              <w:ind w:left="91" w:right="184"/>
              <w:rPr>
                <w:sz w:val="22"/>
              </w:rPr>
            </w:pPr>
            <w:r>
              <w:rPr>
                <w:color w:val="212121"/>
                <w:sz w:val="22"/>
              </w:rPr>
              <w:t>AI customizes financial advice based on individual business needs and </w:t>
            </w:r>
            <w:r>
              <w:rPr>
                <w:color w:val="212121"/>
                <w:spacing w:val="-2"/>
                <w:sz w:val="22"/>
              </w:rPr>
              <w:t>scenarios.</w:t>
            </w:r>
          </w:p>
        </w:tc>
        <w:tc>
          <w:tcPr>
            <w:tcW w:w="3570" w:type="dxa"/>
          </w:tcPr>
          <w:p>
            <w:pPr>
              <w:pStyle w:val="TableParagraph"/>
              <w:spacing w:before="3"/>
              <w:rPr>
                <w:sz w:val="21"/>
              </w:rPr>
            </w:pPr>
          </w:p>
          <w:p>
            <w:pPr>
              <w:pStyle w:val="TableParagraph"/>
              <w:spacing w:line="340" w:lineRule="auto"/>
              <w:ind w:left="100"/>
              <w:rPr>
                <w:sz w:val="22"/>
              </w:rPr>
            </w:pPr>
            <w:r>
              <w:rPr>
                <w:color w:val="212121"/>
                <w:sz w:val="22"/>
              </w:rPr>
              <w:t>Tailors financial strategies to specific company contexts, leading to more effective outcomes.</w:t>
            </w:r>
          </w:p>
        </w:tc>
      </w:tr>
    </w:tbl>
    <w:p>
      <w:pPr>
        <w:pStyle w:val="BodyText"/>
        <w:spacing w:before="4"/>
        <w:rPr>
          <w:sz w:val="7"/>
        </w:rPr>
      </w:pPr>
    </w:p>
    <w:p>
      <w:pPr>
        <w:spacing w:before="94"/>
        <w:ind w:left="321" w:right="321" w:firstLine="0"/>
        <w:jc w:val="center"/>
        <w:rPr>
          <w:rFonts w:ascii="Liberation Sans"/>
          <w:sz w:val="17"/>
        </w:rPr>
      </w:pPr>
      <w:r>
        <w:rPr>
          <w:rFonts w:ascii="Liberation Sans"/>
          <w:color w:val="212121"/>
          <w:sz w:val="17"/>
        </w:rPr>
        <w:t>Table</w:t>
      </w:r>
      <w:r>
        <w:rPr>
          <w:rFonts w:ascii="Liberation Sans"/>
          <w:color w:val="212121"/>
          <w:spacing w:val="-9"/>
          <w:sz w:val="17"/>
        </w:rPr>
        <w:t> </w:t>
      </w:r>
      <w:r>
        <w:rPr>
          <w:rFonts w:ascii="Liberation Sans"/>
          <w:color w:val="212121"/>
          <w:sz w:val="17"/>
        </w:rPr>
        <w:t>1.1</w:t>
      </w:r>
      <w:r>
        <w:rPr>
          <w:rFonts w:ascii="Liberation Sans"/>
          <w:color w:val="212121"/>
          <w:spacing w:val="-6"/>
          <w:sz w:val="17"/>
        </w:rPr>
        <w:t> </w:t>
      </w:r>
      <w:r>
        <w:rPr>
          <w:rFonts w:ascii="Liberation Sans"/>
          <w:color w:val="212121"/>
          <w:sz w:val="17"/>
        </w:rPr>
        <w:t>-</w:t>
      </w:r>
      <w:r>
        <w:rPr>
          <w:rFonts w:ascii="Liberation Sans"/>
          <w:color w:val="212121"/>
          <w:spacing w:val="-9"/>
          <w:sz w:val="17"/>
        </w:rPr>
        <w:t> </w:t>
      </w:r>
      <w:r>
        <w:rPr>
          <w:rFonts w:ascii="Liberation Sans"/>
          <w:color w:val="212121"/>
          <w:sz w:val="17"/>
        </w:rPr>
        <w:t>The</w:t>
      </w:r>
      <w:r>
        <w:rPr>
          <w:rFonts w:ascii="Liberation Sans"/>
          <w:color w:val="212121"/>
          <w:spacing w:val="-6"/>
          <w:sz w:val="17"/>
        </w:rPr>
        <w:t> </w:t>
      </w:r>
      <w:r>
        <w:rPr>
          <w:rFonts w:ascii="Liberation Sans"/>
          <w:color w:val="212121"/>
          <w:sz w:val="17"/>
        </w:rPr>
        <w:t>impact</w:t>
      </w:r>
      <w:r>
        <w:rPr>
          <w:rFonts w:ascii="Liberation Sans"/>
          <w:color w:val="212121"/>
          <w:spacing w:val="-6"/>
          <w:sz w:val="17"/>
        </w:rPr>
        <w:t> </w:t>
      </w:r>
      <w:r>
        <w:rPr>
          <w:rFonts w:ascii="Liberation Sans"/>
          <w:color w:val="212121"/>
          <w:sz w:val="17"/>
        </w:rPr>
        <w:t>of</w:t>
      </w:r>
      <w:r>
        <w:rPr>
          <w:rFonts w:ascii="Liberation Sans"/>
          <w:color w:val="212121"/>
          <w:spacing w:val="-11"/>
          <w:sz w:val="17"/>
        </w:rPr>
        <w:t> </w:t>
      </w:r>
      <w:r>
        <w:rPr>
          <w:rFonts w:ascii="Liberation Sans"/>
          <w:color w:val="212121"/>
          <w:sz w:val="17"/>
        </w:rPr>
        <w:t>AI</w:t>
      </w:r>
      <w:r>
        <w:rPr>
          <w:rFonts w:ascii="Liberation Sans"/>
          <w:color w:val="212121"/>
          <w:spacing w:val="-6"/>
          <w:sz w:val="17"/>
        </w:rPr>
        <w:t> </w:t>
      </w:r>
      <w:r>
        <w:rPr>
          <w:rFonts w:ascii="Liberation Sans"/>
          <w:color w:val="212121"/>
          <w:sz w:val="17"/>
        </w:rPr>
        <w:t>on</w:t>
      </w:r>
      <w:r>
        <w:rPr>
          <w:rFonts w:ascii="Liberation Sans"/>
          <w:color w:val="212121"/>
          <w:spacing w:val="-7"/>
          <w:sz w:val="17"/>
        </w:rPr>
        <w:t> </w:t>
      </w:r>
      <w:r>
        <w:rPr>
          <w:rFonts w:ascii="Liberation Sans"/>
          <w:color w:val="212121"/>
          <w:spacing w:val="-2"/>
          <w:sz w:val="17"/>
        </w:rPr>
        <w:t>accounting</w:t>
      </w:r>
    </w:p>
    <w:p>
      <w:pPr>
        <w:pStyle w:val="BodyText"/>
        <w:spacing w:before="9"/>
        <w:rPr>
          <w:rFonts w:ascii="Liberation Sans"/>
          <w:sz w:val="16"/>
        </w:rPr>
      </w:pPr>
    </w:p>
    <w:p>
      <w:pPr>
        <w:pStyle w:val="BodyText"/>
        <w:spacing w:line="340" w:lineRule="auto"/>
        <w:ind w:left="119" w:right="375"/>
      </w:pPr>
      <w:r>
        <w:rPr>
          <w:color w:val="212121"/>
        </w:rPr>
        <w:t>In this </w:t>
      </w:r>
      <w:bookmarkStart w:name="_bookmark33" w:id="51"/>
      <w:bookmarkEnd w:id="51"/>
      <w:r>
        <w:rPr>
          <w:color w:val="212121"/>
        </w:rPr>
        <w:t>t</w:t>
      </w:r>
      <w:r>
        <w:rPr>
          <w:color w:val="212121"/>
        </w:rPr>
        <w:t>abular overview, we reviewed the impact of</w:t>
      </w:r>
      <w:r>
        <w:rPr>
          <w:color w:val="212121"/>
          <w:spacing w:val="-6"/>
        </w:rPr>
        <w:t> </w:t>
      </w:r>
      <w:r>
        <w:rPr>
          <w:color w:val="212121"/>
        </w:rPr>
        <w:t>AI on accounting, including</w:t>
      </w:r>
      <w:r>
        <w:rPr>
          <w:color w:val="212121"/>
          <w:spacing w:val="-6"/>
        </w:rPr>
        <w:t> </w:t>
      </w:r>
      <w:r>
        <w:rPr>
          <w:color w:val="212121"/>
        </w:rPr>
        <w:t>AI innovations and their impact. In the upcoming section, we will take a deep dive into case studies and real-world </w:t>
      </w:r>
      <w:r>
        <w:rPr>
          <w:color w:val="212121"/>
          <w:spacing w:val="-2"/>
        </w:rPr>
        <w:t>applications.</w:t>
      </w:r>
    </w:p>
    <w:p>
      <w:pPr>
        <w:pStyle w:val="BodyText"/>
        <w:spacing w:before="8"/>
        <w:rPr>
          <w:sz w:val="33"/>
        </w:rPr>
      </w:pPr>
    </w:p>
    <w:p>
      <w:pPr>
        <w:pStyle w:val="Heading2"/>
      </w:pPr>
      <w:bookmarkStart w:name="Case studies and real-world applications" w:id="52"/>
      <w:bookmarkEnd w:id="52"/>
      <w:r>
        <w:rPr/>
      </w:r>
      <w:bookmarkStart w:name="_bookmark34" w:id="53"/>
      <w:bookmarkEnd w:id="53"/>
      <w:r>
        <w:rPr/>
      </w:r>
      <w:r>
        <w:rPr>
          <w:color w:val="212121"/>
          <w:spacing w:val="18"/>
        </w:rPr>
        <w:t>Case</w:t>
      </w:r>
      <w:r>
        <w:rPr>
          <w:color w:val="212121"/>
          <w:spacing w:val="40"/>
        </w:rPr>
        <w:t> </w:t>
      </w:r>
      <w:r>
        <w:rPr>
          <w:color w:val="212121"/>
          <w:spacing w:val="20"/>
        </w:rPr>
        <w:t>studies</w:t>
      </w:r>
      <w:r>
        <w:rPr>
          <w:color w:val="212121"/>
          <w:spacing w:val="40"/>
        </w:rPr>
        <w:t> </w:t>
      </w:r>
      <w:r>
        <w:rPr>
          <w:color w:val="212121"/>
          <w:spacing w:val="16"/>
        </w:rPr>
        <w:t>and</w:t>
      </w:r>
      <w:r>
        <w:rPr>
          <w:color w:val="212121"/>
          <w:spacing w:val="40"/>
        </w:rPr>
        <w:t> </w:t>
      </w:r>
      <w:r>
        <w:rPr>
          <w:color w:val="212121"/>
          <w:spacing w:val="24"/>
        </w:rPr>
        <w:t>real-</w:t>
      </w:r>
      <w:r>
        <w:rPr>
          <w:color w:val="212121"/>
          <w:spacing w:val="19"/>
        </w:rPr>
        <w:t>world</w:t>
      </w:r>
      <w:r>
        <w:rPr>
          <w:color w:val="212121"/>
          <w:spacing w:val="40"/>
        </w:rPr>
        <w:t> </w:t>
      </w:r>
      <w:r>
        <w:rPr>
          <w:color w:val="212121"/>
          <w:spacing w:val="20"/>
        </w:rPr>
        <w:t>applications</w:t>
      </w:r>
    </w:p>
    <w:p>
      <w:pPr>
        <w:pStyle w:val="BodyText"/>
        <w:spacing w:line="340" w:lineRule="auto" w:before="192"/>
        <w:ind w:left="119"/>
      </w:pPr>
      <w:r>
        <w:rPr>
          <w:color w:val="212121"/>
        </w:rPr>
        <w:t>Now, we will analyze some case studies and real-world applications that will help us understand the impact of AI.</w:t>
      </w:r>
    </w:p>
    <w:p>
      <w:pPr>
        <w:pStyle w:val="BodyText"/>
        <w:spacing w:before="7"/>
        <w:rPr>
          <w:sz w:val="33"/>
        </w:rPr>
      </w:pPr>
    </w:p>
    <w:p>
      <w:pPr>
        <w:pStyle w:val="Heading2"/>
        <w:spacing w:before="1"/>
      </w:pPr>
      <w:bookmarkStart w:name="A small business application of AI in ac" w:id="54"/>
      <w:bookmarkEnd w:id="54"/>
      <w:r>
        <w:rPr/>
      </w:r>
      <w:bookmarkStart w:name="_bookmark35" w:id="55"/>
      <w:bookmarkEnd w:id="55"/>
      <w:r>
        <w:rPr/>
      </w:r>
      <w:r>
        <w:rPr>
          <w:color w:val="212121"/>
        </w:rPr>
        <w:t>A</w:t>
      </w:r>
      <w:r>
        <w:rPr>
          <w:color w:val="212121"/>
          <w:spacing w:val="26"/>
        </w:rPr>
        <w:t> </w:t>
      </w:r>
      <w:r>
        <w:rPr>
          <w:color w:val="212121"/>
          <w:spacing w:val="19"/>
        </w:rPr>
        <w:t>small</w:t>
      </w:r>
      <w:r>
        <w:rPr>
          <w:color w:val="212121"/>
          <w:spacing w:val="42"/>
        </w:rPr>
        <w:t> </w:t>
      </w:r>
      <w:r>
        <w:rPr>
          <w:color w:val="212121"/>
          <w:spacing w:val="21"/>
        </w:rPr>
        <w:t>business</w:t>
      </w:r>
      <w:r>
        <w:rPr>
          <w:color w:val="212121"/>
          <w:spacing w:val="42"/>
        </w:rPr>
        <w:t> </w:t>
      </w:r>
      <w:r>
        <w:rPr>
          <w:color w:val="212121"/>
          <w:spacing w:val="21"/>
        </w:rPr>
        <w:t>application</w:t>
      </w:r>
      <w:r>
        <w:rPr>
          <w:color w:val="212121"/>
          <w:spacing w:val="42"/>
        </w:rPr>
        <w:t> </w:t>
      </w:r>
      <w:r>
        <w:rPr>
          <w:color w:val="212121"/>
          <w:spacing w:val="12"/>
        </w:rPr>
        <w:t>of</w:t>
      </w:r>
      <w:r>
        <w:rPr>
          <w:color w:val="212121"/>
          <w:spacing w:val="26"/>
        </w:rPr>
        <w:t> </w:t>
      </w:r>
      <w:r>
        <w:rPr>
          <w:color w:val="212121"/>
          <w:spacing w:val="12"/>
        </w:rPr>
        <w:t>AI</w:t>
      </w:r>
      <w:r>
        <w:rPr>
          <w:color w:val="212121"/>
          <w:spacing w:val="43"/>
        </w:rPr>
        <w:t> </w:t>
      </w:r>
      <w:r>
        <w:rPr>
          <w:color w:val="212121"/>
          <w:spacing w:val="12"/>
        </w:rPr>
        <w:t>in</w:t>
      </w:r>
      <w:r>
        <w:rPr>
          <w:color w:val="212121"/>
          <w:spacing w:val="42"/>
        </w:rPr>
        <w:t> </w:t>
      </w:r>
      <w:r>
        <w:rPr>
          <w:color w:val="212121"/>
          <w:spacing w:val="20"/>
        </w:rPr>
        <w:t>action</w:t>
      </w:r>
      <w:r>
        <w:rPr>
          <w:color w:val="212121"/>
          <w:spacing w:val="42"/>
        </w:rPr>
        <w:t> </w:t>
      </w:r>
      <w:r>
        <w:rPr>
          <w:color w:val="212121"/>
          <w:spacing w:val="-10"/>
        </w:rPr>
        <w:t>–</w:t>
      </w:r>
    </w:p>
    <w:p>
      <w:pPr>
        <w:spacing w:line="244" w:lineRule="auto" w:before="22"/>
        <w:ind w:left="119" w:right="0" w:firstLine="0"/>
        <w:jc w:val="left"/>
        <w:rPr>
          <w:rFonts w:ascii="Liberation Sans" w:hAnsi="Liberation Sans"/>
          <w:sz w:val="32"/>
        </w:rPr>
      </w:pPr>
      <w:r>
        <w:rPr>
          <w:rFonts w:ascii="Liberation Sans" w:hAnsi="Liberation Sans"/>
          <w:color w:val="212121"/>
          <w:spacing w:val="22"/>
          <w:sz w:val="32"/>
        </w:rPr>
        <w:t>revolutionizing</w:t>
      </w:r>
      <w:r>
        <w:rPr>
          <w:rFonts w:ascii="Liberation Sans" w:hAnsi="Liberation Sans"/>
          <w:color w:val="212121"/>
          <w:spacing w:val="22"/>
          <w:sz w:val="32"/>
        </w:rPr>
        <w:t> </w:t>
      </w:r>
      <w:r>
        <w:rPr>
          <w:rFonts w:ascii="Liberation Sans" w:hAnsi="Liberation Sans"/>
          <w:color w:val="212121"/>
          <w:spacing w:val="20"/>
          <w:sz w:val="32"/>
        </w:rPr>
        <w:t>Brewed </w:t>
      </w:r>
      <w:r>
        <w:rPr>
          <w:rFonts w:ascii="Liberation Sans" w:hAnsi="Liberation Sans"/>
          <w:color w:val="212121"/>
          <w:spacing w:val="21"/>
          <w:sz w:val="32"/>
        </w:rPr>
        <w:t>Awakenings’ finances</w:t>
      </w:r>
      <w:r>
        <w:rPr>
          <w:rFonts w:ascii="Liberation Sans" w:hAnsi="Liberation Sans"/>
          <w:color w:val="212121"/>
          <w:spacing w:val="21"/>
          <w:sz w:val="32"/>
        </w:rPr>
        <w:t> </w:t>
      </w:r>
      <w:r>
        <w:rPr>
          <w:rFonts w:ascii="Liberation Sans" w:hAnsi="Liberation Sans"/>
          <w:color w:val="212121"/>
          <w:spacing w:val="18"/>
          <w:sz w:val="32"/>
        </w:rPr>
        <w:t>with </w:t>
      </w:r>
      <w:r>
        <w:rPr>
          <w:rFonts w:ascii="Liberation Sans" w:hAnsi="Liberation Sans"/>
          <w:color w:val="212121"/>
          <w:spacing w:val="21"/>
          <w:sz w:val="32"/>
        </w:rPr>
        <w:t>QuickBooks</w:t>
      </w:r>
      <w:r>
        <w:rPr>
          <w:rFonts w:ascii="Liberation Sans" w:hAnsi="Liberation Sans"/>
          <w:color w:val="212121"/>
          <w:spacing w:val="21"/>
          <w:sz w:val="32"/>
        </w:rPr>
        <w:t> </w:t>
      </w:r>
      <w:r>
        <w:rPr>
          <w:rFonts w:ascii="Liberation Sans" w:hAnsi="Liberation Sans"/>
          <w:color w:val="212121"/>
          <w:spacing w:val="20"/>
          <w:sz w:val="32"/>
        </w:rPr>
        <w:t>Online</w:t>
      </w:r>
    </w:p>
    <w:p>
      <w:pPr>
        <w:pStyle w:val="BodyText"/>
        <w:spacing w:line="340" w:lineRule="auto" w:before="304"/>
        <w:ind w:left="119" w:right="375"/>
      </w:pPr>
      <w:r>
        <w:rPr>
          <w:color w:val="212121"/>
        </w:rPr>
        <w:t>Consider </w:t>
      </w:r>
      <w:r>
        <w:rPr>
          <w:i/>
          <w:color w:val="212121"/>
        </w:rPr>
        <w:t>Brewed Awakenings</w:t>
      </w:r>
      <w:r>
        <w:rPr>
          <w:color w:val="212121"/>
        </w:rPr>
        <w:t>, a cozy coffee shop in a vibrant neighborhood.</w:t>
      </w:r>
      <w:r>
        <w:rPr>
          <w:color w:val="212121"/>
          <w:spacing w:val="-6"/>
        </w:rPr>
        <w:t> </w:t>
      </w:r>
      <w:r>
        <w:rPr>
          <w:color w:val="212121"/>
        </w:rPr>
        <w:t>As a small </w:t>
      </w:r>
      <w:bookmarkStart w:name="_bookmark36" w:id="56"/>
      <w:bookmarkEnd w:id="56"/>
      <w:r>
        <w:rPr>
          <w:color w:val="212121"/>
        </w:rPr>
        <w:t>b</w:t>
      </w:r>
      <w:r>
        <w:rPr>
          <w:color w:val="212121"/>
        </w:rPr>
        <w:t>usiness with limited staff, managing finances, especially tax planning and compliance, was always a significant challenge. Here’s how AI helped them overcome it:</w:t>
      </w:r>
    </w:p>
    <w:p>
      <w:pPr>
        <w:spacing w:line="331" w:lineRule="auto" w:before="94"/>
        <w:ind w:left="457" w:right="0" w:firstLine="0"/>
        <w:jc w:val="left"/>
        <w:rPr>
          <w:sz w:val="17"/>
        </w:rPr>
      </w:pPr>
      <w:r>
        <w:rPr/>
        <w:pict>
          <v:shape style="position:absolute;margin-left:83.999992pt;margin-top:9.635438pt;width:2.25pt;height:2.25pt;mso-position-horizontal-relative:page;mso-position-vertical-relative:paragraph;z-index:15946240" id="docshape375" coordorigin="1680,193" coordsize="45,45" path="m1705,238l1700,238,1697,237,1680,218,1680,212,1700,193,1705,193,1725,215,1725,218,1705,238xe" filled="true" fillcolor="#212121" stroked="false">
            <v:path arrowok="t"/>
            <v:fill type="solid"/>
            <w10:wrap type="none"/>
          </v:shape>
        </w:pict>
      </w:r>
      <w:r>
        <w:rPr>
          <w:b/>
          <w:color w:val="212121"/>
          <w:sz w:val="17"/>
        </w:rPr>
        <w:t>The</w:t>
      </w:r>
      <w:r>
        <w:rPr>
          <w:b/>
          <w:color w:val="212121"/>
          <w:spacing w:val="-11"/>
          <w:sz w:val="17"/>
        </w:rPr>
        <w:t> </w:t>
      </w:r>
      <w:r>
        <w:rPr>
          <w:b/>
          <w:color w:val="212121"/>
          <w:sz w:val="17"/>
        </w:rPr>
        <w:t>implementation</w:t>
      </w:r>
      <w:r>
        <w:rPr>
          <w:b/>
          <w:color w:val="212121"/>
          <w:spacing w:val="-5"/>
          <w:sz w:val="17"/>
        </w:rPr>
        <w:t> </w:t>
      </w:r>
      <w:r>
        <w:rPr>
          <w:b/>
          <w:color w:val="212121"/>
          <w:sz w:val="17"/>
        </w:rPr>
        <w:t>of</w:t>
      </w:r>
      <w:r>
        <w:rPr>
          <w:b/>
          <w:color w:val="212121"/>
          <w:spacing w:val="-6"/>
          <w:sz w:val="17"/>
        </w:rPr>
        <w:t> </w:t>
      </w:r>
      <w:r>
        <w:rPr>
          <w:b/>
          <w:color w:val="212121"/>
          <w:sz w:val="17"/>
        </w:rPr>
        <w:t>QuickBooks</w:t>
      </w:r>
      <w:r>
        <w:rPr>
          <w:b/>
          <w:color w:val="212121"/>
          <w:spacing w:val="-6"/>
          <w:sz w:val="17"/>
        </w:rPr>
        <w:t> </w:t>
      </w:r>
      <w:r>
        <w:rPr>
          <w:b/>
          <w:color w:val="212121"/>
          <w:sz w:val="17"/>
        </w:rPr>
        <w:t>Online</w:t>
      </w:r>
      <w:r>
        <w:rPr>
          <w:color w:val="212121"/>
          <w:sz w:val="17"/>
        </w:rPr>
        <w:t>:</w:t>
      </w:r>
      <w:r>
        <w:rPr>
          <w:color w:val="212121"/>
          <w:spacing w:val="-6"/>
          <w:sz w:val="17"/>
        </w:rPr>
        <w:t> </w:t>
      </w:r>
      <w:r>
        <w:rPr>
          <w:color w:val="212121"/>
          <w:sz w:val="17"/>
        </w:rPr>
        <w:t>Brewed</w:t>
      </w:r>
      <w:r>
        <w:rPr>
          <w:color w:val="212121"/>
          <w:spacing w:val="-11"/>
          <w:sz w:val="17"/>
        </w:rPr>
        <w:t> </w:t>
      </w:r>
      <w:r>
        <w:rPr>
          <w:color w:val="212121"/>
          <w:sz w:val="17"/>
        </w:rPr>
        <w:t>Awakenings</w:t>
      </w:r>
      <w:r>
        <w:rPr>
          <w:color w:val="212121"/>
          <w:spacing w:val="-5"/>
          <w:sz w:val="17"/>
        </w:rPr>
        <w:t> </w:t>
      </w:r>
      <w:r>
        <w:rPr>
          <w:color w:val="212121"/>
          <w:sz w:val="17"/>
        </w:rPr>
        <w:t>implemented</w:t>
      </w:r>
      <w:r>
        <w:rPr>
          <w:color w:val="212121"/>
          <w:spacing w:val="-6"/>
          <w:sz w:val="17"/>
        </w:rPr>
        <w:t> </w:t>
      </w:r>
      <w:r>
        <w:rPr>
          <w:color w:val="212121"/>
          <w:sz w:val="17"/>
        </w:rPr>
        <w:t>QuickBooks</w:t>
      </w:r>
      <w:r>
        <w:rPr>
          <w:color w:val="212121"/>
          <w:spacing w:val="-6"/>
          <w:sz w:val="17"/>
        </w:rPr>
        <w:t> </w:t>
      </w:r>
      <w:r>
        <w:rPr>
          <w:color w:val="212121"/>
          <w:sz w:val="17"/>
        </w:rPr>
        <w:t>Online,</w:t>
      </w:r>
      <w:r>
        <w:rPr>
          <w:color w:val="212121"/>
          <w:spacing w:val="-6"/>
          <w:sz w:val="17"/>
        </w:rPr>
        <w:t> </w:t>
      </w:r>
      <w:r>
        <w:rPr>
          <w:color w:val="212121"/>
          <w:sz w:val="17"/>
        </w:rPr>
        <w:t>an</w:t>
      </w:r>
      <w:r>
        <w:rPr>
          <w:color w:val="212121"/>
          <w:spacing w:val="-11"/>
          <w:sz w:val="17"/>
        </w:rPr>
        <w:t> </w:t>
      </w:r>
      <w:r>
        <w:rPr>
          <w:color w:val="212121"/>
          <w:sz w:val="17"/>
        </w:rPr>
        <w:t>AI-powered</w:t>
      </w:r>
      <w:r>
        <w:rPr>
          <w:color w:val="212121"/>
          <w:spacing w:val="-5"/>
          <w:sz w:val="17"/>
        </w:rPr>
        <w:t> </w:t>
      </w:r>
      <w:r>
        <w:rPr>
          <w:color w:val="212121"/>
          <w:sz w:val="17"/>
        </w:rPr>
        <w:t>accounting software</w:t>
      </w:r>
      <w:r>
        <w:rPr>
          <w:color w:val="212121"/>
          <w:spacing w:val="-8"/>
          <w:sz w:val="17"/>
        </w:rPr>
        <w:t> </w:t>
      </w:r>
      <w:r>
        <w:rPr>
          <w:color w:val="212121"/>
          <w:sz w:val="17"/>
        </w:rPr>
        <w:t>widely</w:t>
      </w:r>
      <w:r>
        <w:rPr>
          <w:color w:val="212121"/>
          <w:spacing w:val="-8"/>
          <w:sz w:val="17"/>
        </w:rPr>
        <w:t> </w:t>
      </w:r>
      <w:r>
        <w:rPr>
          <w:color w:val="212121"/>
          <w:sz w:val="17"/>
        </w:rPr>
        <w:t>used</w:t>
      </w:r>
      <w:r>
        <w:rPr>
          <w:color w:val="212121"/>
          <w:spacing w:val="-8"/>
          <w:sz w:val="17"/>
        </w:rPr>
        <w:t> </w:t>
      </w:r>
      <w:r>
        <w:rPr>
          <w:color w:val="212121"/>
          <w:sz w:val="17"/>
        </w:rPr>
        <w:t>by</w:t>
      </w:r>
      <w:r>
        <w:rPr>
          <w:color w:val="212121"/>
          <w:spacing w:val="-8"/>
          <w:sz w:val="17"/>
        </w:rPr>
        <w:t> </w:t>
      </w:r>
      <w:r>
        <w:rPr>
          <w:color w:val="212121"/>
          <w:sz w:val="17"/>
        </w:rPr>
        <w:t>small</w:t>
      </w:r>
      <w:r>
        <w:rPr>
          <w:color w:val="212121"/>
          <w:spacing w:val="-8"/>
          <w:sz w:val="17"/>
        </w:rPr>
        <w:t> </w:t>
      </w:r>
      <w:r>
        <w:rPr>
          <w:color w:val="212121"/>
          <w:sz w:val="17"/>
        </w:rPr>
        <w:t>businesses.</w:t>
      </w:r>
      <w:r>
        <w:rPr>
          <w:color w:val="212121"/>
          <w:spacing w:val="-10"/>
          <w:sz w:val="17"/>
        </w:rPr>
        <w:t> </w:t>
      </w:r>
      <w:r>
        <w:rPr>
          <w:color w:val="212121"/>
          <w:sz w:val="17"/>
        </w:rPr>
        <w:t>This</w:t>
      </w:r>
      <w:r>
        <w:rPr>
          <w:color w:val="212121"/>
          <w:spacing w:val="-8"/>
          <w:sz w:val="17"/>
        </w:rPr>
        <w:t> </w:t>
      </w:r>
      <w:r>
        <w:rPr>
          <w:color w:val="212121"/>
          <w:sz w:val="17"/>
        </w:rPr>
        <w:t>software</w:t>
      </w:r>
      <w:r>
        <w:rPr>
          <w:color w:val="212121"/>
          <w:spacing w:val="-8"/>
          <w:sz w:val="17"/>
        </w:rPr>
        <w:t> </w:t>
      </w:r>
      <w:r>
        <w:rPr>
          <w:color w:val="212121"/>
          <w:sz w:val="17"/>
        </w:rPr>
        <w:t>offers</w:t>
      </w:r>
      <w:r>
        <w:rPr>
          <w:color w:val="212121"/>
          <w:spacing w:val="-8"/>
          <w:sz w:val="17"/>
        </w:rPr>
        <w:t> </w:t>
      </w:r>
      <w:r>
        <w:rPr>
          <w:color w:val="212121"/>
          <w:sz w:val="17"/>
        </w:rPr>
        <w:t>automated</w:t>
      </w:r>
      <w:r>
        <w:rPr>
          <w:color w:val="212121"/>
          <w:spacing w:val="-8"/>
          <w:sz w:val="17"/>
        </w:rPr>
        <w:t> </w:t>
      </w:r>
      <w:r>
        <w:rPr>
          <w:color w:val="212121"/>
          <w:sz w:val="17"/>
        </w:rPr>
        <w:t>expense</w:t>
      </w:r>
      <w:r>
        <w:rPr>
          <w:color w:val="212121"/>
          <w:spacing w:val="-8"/>
          <w:sz w:val="17"/>
        </w:rPr>
        <w:t> </w:t>
      </w:r>
      <w:r>
        <w:rPr>
          <w:color w:val="212121"/>
          <w:sz w:val="17"/>
        </w:rPr>
        <w:t>tracking,</w:t>
      </w:r>
      <w:r>
        <w:rPr>
          <w:color w:val="212121"/>
          <w:spacing w:val="-8"/>
          <w:sz w:val="17"/>
        </w:rPr>
        <w:t> </w:t>
      </w:r>
      <w:r>
        <w:rPr>
          <w:color w:val="212121"/>
          <w:sz w:val="17"/>
        </w:rPr>
        <w:t>invoice</w:t>
      </w:r>
      <w:r>
        <w:rPr>
          <w:color w:val="212121"/>
          <w:spacing w:val="-8"/>
          <w:sz w:val="17"/>
        </w:rPr>
        <w:t> </w:t>
      </w:r>
      <w:r>
        <w:rPr>
          <w:color w:val="212121"/>
          <w:sz w:val="17"/>
        </w:rPr>
        <w:t>management,</w:t>
      </w:r>
      <w:r>
        <w:rPr>
          <w:color w:val="212121"/>
          <w:spacing w:val="-8"/>
          <w:sz w:val="17"/>
        </w:rPr>
        <w:t> </w:t>
      </w:r>
      <w:r>
        <w:rPr>
          <w:color w:val="212121"/>
          <w:sz w:val="17"/>
        </w:rPr>
        <w:t>and</w:t>
      </w:r>
      <w:r>
        <w:rPr>
          <w:color w:val="212121"/>
          <w:spacing w:val="-8"/>
          <w:sz w:val="17"/>
        </w:rPr>
        <w:t> </w:t>
      </w:r>
      <w:r>
        <w:rPr>
          <w:color w:val="212121"/>
          <w:sz w:val="17"/>
        </w:rPr>
        <w:t>streamlined tax calculations.</w:t>
      </w:r>
    </w:p>
    <w:p>
      <w:pPr>
        <w:spacing w:line="331" w:lineRule="auto" w:before="120"/>
        <w:ind w:left="457" w:right="0" w:firstLine="0"/>
        <w:jc w:val="left"/>
        <w:rPr>
          <w:sz w:val="17"/>
        </w:rPr>
      </w:pPr>
      <w:r>
        <w:rPr/>
        <w:pict>
          <v:shape style="position:absolute;margin-left:83.999992pt;margin-top:10.935434pt;width:2.25pt;height:2.25pt;mso-position-horizontal-relative:page;mso-position-vertical-relative:paragraph;z-index:15946752" id="docshape376" coordorigin="1680,219" coordsize="45,45" path="m1705,264l1700,264,1697,263,1680,244,1680,238,1700,219,1705,219,1725,241,1725,244,1705,264xe" filled="true" fillcolor="#212121" stroked="false">
            <v:path arrowok="t"/>
            <v:fill type="solid"/>
            <w10:wrap type="none"/>
          </v:shape>
        </w:pict>
      </w:r>
      <w:r>
        <w:rPr>
          <w:b/>
          <w:color w:val="212121"/>
          <w:sz w:val="17"/>
        </w:rPr>
        <w:t>Efficiency and accuracy in financial management</w:t>
      </w:r>
      <w:r>
        <w:rPr>
          <w:color w:val="212121"/>
          <w:sz w:val="17"/>
        </w:rPr>
        <w:t>: The adoption of QuickBooks Online led to significant improvements in efficiency.</w:t>
      </w:r>
      <w:r>
        <w:rPr>
          <w:color w:val="212121"/>
          <w:spacing w:val="-11"/>
          <w:sz w:val="17"/>
        </w:rPr>
        <w:t> </w:t>
      </w:r>
      <w:r>
        <w:rPr>
          <w:color w:val="212121"/>
          <w:sz w:val="17"/>
        </w:rPr>
        <w:t>The</w:t>
      </w:r>
      <w:r>
        <w:rPr>
          <w:color w:val="212121"/>
          <w:spacing w:val="-11"/>
          <w:sz w:val="17"/>
        </w:rPr>
        <w:t> </w:t>
      </w:r>
      <w:r>
        <w:rPr>
          <w:color w:val="212121"/>
          <w:sz w:val="17"/>
        </w:rPr>
        <w:t>software’s</w:t>
      </w:r>
      <w:r>
        <w:rPr>
          <w:color w:val="212121"/>
          <w:spacing w:val="-10"/>
          <w:sz w:val="17"/>
        </w:rPr>
        <w:t> </w:t>
      </w:r>
      <w:r>
        <w:rPr>
          <w:color w:val="212121"/>
          <w:sz w:val="17"/>
        </w:rPr>
        <w:t>AI</w:t>
      </w:r>
      <w:r>
        <w:rPr>
          <w:color w:val="212121"/>
          <w:spacing w:val="-11"/>
          <w:sz w:val="17"/>
        </w:rPr>
        <w:t> </w:t>
      </w:r>
      <w:r>
        <w:rPr>
          <w:color w:val="212121"/>
          <w:sz w:val="17"/>
        </w:rPr>
        <w:t>capabilities</w:t>
      </w:r>
      <w:r>
        <w:rPr>
          <w:color w:val="212121"/>
          <w:spacing w:val="-8"/>
          <w:sz w:val="17"/>
        </w:rPr>
        <w:t> </w:t>
      </w:r>
      <w:r>
        <w:rPr>
          <w:color w:val="212121"/>
          <w:sz w:val="17"/>
        </w:rPr>
        <w:t>allowed</w:t>
      </w:r>
      <w:r>
        <w:rPr>
          <w:color w:val="212121"/>
          <w:spacing w:val="-9"/>
          <w:sz w:val="17"/>
        </w:rPr>
        <w:t> </w:t>
      </w:r>
      <w:r>
        <w:rPr>
          <w:color w:val="212121"/>
          <w:sz w:val="17"/>
        </w:rPr>
        <w:t>for</w:t>
      </w:r>
      <w:r>
        <w:rPr>
          <w:color w:val="212121"/>
          <w:spacing w:val="-9"/>
          <w:sz w:val="17"/>
        </w:rPr>
        <w:t> </w:t>
      </w:r>
      <w:r>
        <w:rPr>
          <w:color w:val="212121"/>
          <w:sz w:val="17"/>
        </w:rPr>
        <w:t>the</w:t>
      </w:r>
      <w:r>
        <w:rPr>
          <w:color w:val="212121"/>
          <w:spacing w:val="-9"/>
          <w:sz w:val="17"/>
        </w:rPr>
        <w:t> </w:t>
      </w:r>
      <w:r>
        <w:rPr>
          <w:color w:val="212121"/>
          <w:sz w:val="17"/>
        </w:rPr>
        <w:t>automatic</w:t>
      </w:r>
      <w:r>
        <w:rPr>
          <w:color w:val="212121"/>
          <w:spacing w:val="-9"/>
          <w:sz w:val="17"/>
        </w:rPr>
        <w:t> </w:t>
      </w:r>
      <w:r>
        <w:rPr>
          <w:color w:val="212121"/>
          <w:sz w:val="17"/>
        </w:rPr>
        <w:t>categorization</w:t>
      </w:r>
      <w:r>
        <w:rPr>
          <w:color w:val="212121"/>
          <w:spacing w:val="-9"/>
          <w:sz w:val="17"/>
        </w:rPr>
        <w:t> </w:t>
      </w:r>
      <w:r>
        <w:rPr>
          <w:color w:val="212121"/>
          <w:sz w:val="17"/>
        </w:rPr>
        <w:t>of</w:t>
      </w:r>
      <w:r>
        <w:rPr>
          <w:color w:val="212121"/>
          <w:spacing w:val="-9"/>
          <w:sz w:val="17"/>
        </w:rPr>
        <w:t> </w:t>
      </w:r>
      <w:r>
        <w:rPr>
          <w:color w:val="212121"/>
          <w:sz w:val="17"/>
        </w:rPr>
        <w:t>expenses</w:t>
      </w:r>
      <w:r>
        <w:rPr>
          <w:color w:val="212121"/>
          <w:spacing w:val="-9"/>
          <w:sz w:val="17"/>
        </w:rPr>
        <w:t> </w:t>
      </w:r>
      <w:r>
        <w:rPr>
          <w:color w:val="212121"/>
          <w:sz w:val="17"/>
        </w:rPr>
        <w:t>and</w:t>
      </w:r>
      <w:r>
        <w:rPr>
          <w:color w:val="212121"/>
          <w:spacing w:val="-9"/>
          <w:sz w:val="17"/>
        </w:rPr>
        <w:t> </w:t>
      </w:r>
      <w:r>
        <w:rPr>
          <w:color w:val="212121"/>
          <w:sz w:val="17"/>
        </w:rPr>
        <w:t>seamless</w:t>
      </w:r>
      <w:r>
        <w:rPr>
          <w:color w:val="212121"/>
          <w:spacing w:val="-9"/>
          <w:sz w:val="17"/>
        </w:rPr>
        <w:t> </w:t>
      </w:r>
      <w:r>
        <w:rPr>
          <w:color w:val="212121"/>
          <w:sz w:val="17"/>
        </w:rPr>
        <w:t>integration</w:t>
      </w:r>
      <w:r>
        <w:rPr>
          <w:color w:val="212121"/>
          <w:spacing w:val="-9"/>
          <w:sz w:val="17"/>
        </w:rPr>
        <w:t> </w:t>
      </w:r>
      <w:r>
        <w:rPr>
          <w:color w:val="212121"/>
          <w:sz w:val="17"/>
        </w:rPr>
        <w:t>with</w:t>
      </w:r>
      <w:r>
        <w:rPr>
          <w:color w:val="212121"/>
          <w:spacing w:val="-9"/>
          <w:sz w:val="17"/>
        </w:rPr>
        <w:t> </w:t>
      </w:r>
      <w:r>
        <w:rPr>
          <w:color w:val="212121"/>
          <w:sz w:val="17"/>
        </w:rPr>
        <w:t>bank and credit card transactions, reducing manual data entry and errors.</w:t>
      </w:r>
    </w:p>
    <w:p>
      <w:pPr>
        <w:spacing w:line="331" w:lineRule="auto" w:before="106"/>
        <w:ind w:left="457" w:right="160" w:firstLine="0"/>
        <w:jc w:val="left"/>
        <w:rPr>
          <w:sz w:val="17"/>
        </w:rPr>
      </w:pPr>
      <w:r>
        <w:rPr/>
        <w:pict>
          <v:shape style="position:absolute;margin-left:83.999992pt;margin-top:10.235431pt;width:2.25pt;height:2.25pt;mso-position-horizontal-relative:page;mso-position-vertical-relative:paragraph;z-index:15947264" id="docshape377" coordorigin="1680,205" coordsize="45,45" path="m1705,250l1700,250,1697,249,1680,230,1680,224,1700,205,1705,205,1725,227,1725,230,1705,250xe" filled="true" fillcolor="#212121" stroked="false">
            <v:path arrowok="t"/>
            <v:fill type="solid"/>
            <w10:wrap type="none"/>
          </v:shape>
        </w:pict>
      </w:r>
      <w:r>
        <w:rPr>
          <w:b/>
          <w:color w:val="212121"/>
          <w:sz w:val="17"/>
        </w:rPr>
        <w:t>Strategic financial insights</w:t>
      </w:r>
      <w:r>
        <w:rPr>
          <w:color w:val="212121"/>
          <w:sz w:val="17"/>
        </w:rPr>
        <w:t>: One of the standout features of QuickBooks Online is its ability to provide predictive insights.</w:t>
      </w:r>
      <w:r>
        <w:rPr>
          <w:color w:val="212121"/>
          <w:spacing w:val="-3"/>
          <w:sz w:val="17"/>
        </w:rPr>
        <w:t> </w:t>
      </w:r>
      <w:r>
        <w:rPr>
          <w:color w:val="212121"/>
          <w:sz w:val="17"/>
        </w:rPr>
        <w:t>The AI</w:t>
      </w:r>
      <w:r>
        <w:rPr>
          <w:color w:val="212121"/>
          <w:spacing w:val="-7"/>
          <w:sz w:val="17"/>
        </w:rPr>
        <w:t> </w:t>
      </w:r>
      <w:r>
        <w:rPr>
          <w:color w:val="212121"/>
          <w:sz w:val="17"/>
        </w:rPr>
        <w:t>algorithms</w:t>
      </w:r>
      <w:r>
        <w:rPr>
          <w:color w:val="212121"/>
          <w:spacing w:val="-7"/>
          <w:sz w:val="17"/>
        </w:rPr>
        <w:t> </w:t>
      </w:r>
      <w:r>
        <w:rPr>
          <w:color w:val="212121"/>
          <w:sz w:val="17"/>
        </w:rPr>
        <w:t>analyzed</w:t>
      </w:r>
      <w:r>
        <w:rPr>
          <w:color w:val="212121"/>
          <w:spacing w:val="-7"/>
          <w:sz w:val="17"/>
        </w:rPr>
        <w:t> </w:t>
      </w:r>
      <w:r>
        <w:rPr>
          <w:color w:val="212121"/>
          <w:sz w:val="17"/>
        </w:rPr>
        <w:t>the</w:t>
      </w:r>
      <w:r>
        <w:rPr>
          <w:color w:val="212121"/>
          <w:spacing w:val="-7"/>
          <w:sz w:val="17"/>
        </w:rPr>
        <w:t> </w:t>
      </w:r>
      <w:r>
        <w:rPr>
          <w:color w:val="212121"/>
          <w:sz w:val="17"/>
        </w:rPr>
        <w:t>coffee</w:t>
      </w:r>
      <w:r>
        <w:rPr>
          <w:color w:val="212121"/>
          <w:spacing w:val="-7"/>
          <w:sz w:val="17"/>
        </w:rPr>
        <w:t> </w:t>
      </w:r>
      <w:r>
        <w:rPr>
          <w:color w:val="212121"/>
          <w:sz w:val="17"/>
        </w:rPr>
        <w:t>shop’s</w:t>
      </w:r>
      <w:r>
        <w:rPr>
          <w:color w:val="212121"/>
          <w:spacing w:val="-7"/>
          <w:sz w:val="17"/>
        </w:rPr>
        <w:t> </w:t>
      </w:r>
      <w:r>
        <w:rPr>
          <w:color w:val="212121"/>
          <w:sz w:val="17"/>
        </w:rPr>
        <w:t>financial</w:t>
      </w:r>
      <w:r>
        <w:rPr>
          <w:color w:val="212121"/>
          <w:spacing w:val="-7"/>
          <w:sz w:val="17"/>
        </w:rPr>
        <w:t> </w:t>
      </w:r>
      <w:r>
        <w:rPr>
          <w:color w:val="212121"/>
          <w:sz w:val="17"/>
        </w:rPr>
        <w:t>data</w:t>
      </w:r>
      <w:r>
        <w:rPr>
          <w:color w:val="212121"/>
          <w:spacing w:val="-7"/>
          <w:sz w:val="17"/>
        </w:rPr>
        <w:t> </w:t>
      </w:r>
      <w:r>
        <w:rPr>
          <w:color w:val="212121"/>
          <w:sz w:val="17"/>
        </w:rPr>
        <w:t>to</w:t>
      </w:r>
      <w:r>
        <w:rPr>
          <w:color w:val="212121"/>
          <w:spacing w:val="-7"/>
          <w:sz w:val="17"/>
        </w:rPr>
        <w:t> </w:t>
      </w:r>
      <w:r>
        <w:rPr>
          <w:color w:val="212121"/>
          <w:sz w:val="17"/>
        </w:rPr>
        <w:t>forecast</w:t>
      </w:r>
      <w:r>
        <w:rPr>
          <w:color w:val="212121"/>
          <w:spacing w:val="-7"/>
          <w:sz w:val="17"/>
        </w:rPr>
        <w:t> </w:t>
      </w:r>
      <w:r>
        <w:rPr>
          <w:color w:val="212121"/>
          <w:sz w:val="17"/>
        </w:rPr>
        <w:t>cash</w:t>
      </w:r>
      <w:r>
        <w:rPr>
          <w:color w:val="212121"/>
          <w:spacing w:val="-7"/>
          <w:sz w:val="17"/>
        </w:rPr>
        <w:t> </w:t>
      </w:r>
      <w:r>
        <w:rPr>
          <w:color w:val="212121"/>
          <w:sz w:val="17"/>
        </w:rPr>
        <w:t>flow</w:t>
      </w:r>
      <w:r>
        <w:rPr>
          <w:color w:val="212121"/>
          <w:spacing w:val="-7"/>
          <w:sz w:val="17"/>
        </w:rPr>
        <w:t> </w:t>
      </w:r>
      <w:r>
        <w:rPr>
          <w:color w:val="212121"/>
          <w:sz w:val="17"/>
        </w:rPr>
        <w:t>trends</w:t>
      </w:r>
      <w:r>
        <w:rPr>
          <w:color w:val="212121"/>
          <w:spacing w:val="-7"/>
          <w:sz w:val="17"/>
        </w:rPr>
        <w:t> </w:t>
      </w:r>
      <w:r>
        <w:rPr>
          <w:color w:val="212121"/>
          <w:sz w:val="17"/>
        </w:rPr>
        <w:t>and</w:t>
      </w:r>
      <w:r>
        <w:rPr>
          <w:color w:val="212121"/>
          <w:spacing w:val="-7"/>
          <w:sz w:val="17"/>
        </w:rPr>
        <w:t> </w:t>
      </w:r>
      <w:r>
        <w:rPr>
          <w:color w:val="212121"/>
          <w:sz w:val="17"/>
        </w:rPr>
        <w:t>identify</w:t>
      </w:r>
      <w:r>
        <w:rPr>
          <w:color w:val="212121"/>
          <w:spacing w:val="-7"/>
          <w:sz w:val="17"/>
        </w:rPr>
        <w:t> </w:t>
      </w:r>
      <w:r>
        <w:rPr>
          <w:color w:val="212121"/>
          <w:sz w:val="17"/>
        </w:rPr>
        <w:t>potential</w:t>
      </w:r>
      <w:r>
        <w:rPr>
          <w:color w:val="212121"/>
          <w:spacing w:val="-7"/>
          <w:sz w:val="17"/>
        </w:rPr>
        <w:t> </w:t>
      </w:r>
      <w:r>
        <w:rPr>
          <w:color w:val="212121"/>
          <w:sz w:val="17"/>
        </w:rPr>
        <w:t>financial</w:t>
      </w:r>
      <w:r>
        <w:rPr>
          <w:color w:val="212121"/>
          <w:spacing w:val="-7"/>
          <w:sz w:val="17"/>
        </w:rPr>
        <w:t> </w:t>
      </w:r>
      <w:r>
        <w:rPr>
          <w:color w:val="212121"/>
          <w:sz w:val="17"/>
        </w:rPr>
        <w:t>risks,</w:t>
      </w:r>
      <w:r>
        <w:rPr>
          <w:color w:val="212121"/>
          <w:spacing w:val="-7"/>
          <w:sz w:val="17"/>
        </w:rPr>
        <w:t> </w:t>
      </w:r>
      <w:r>
        <w:rPr>
          <w:color w:val="212121"/>
          <w:sz w:val="17"/>
        </w:rPr>
        <w:t>aiding</w:t>
      </w:r>
      <w:r>
        <w:rPr>
          <w:color w:val="212121"/>
          <w:spacing w:val="-7"/>
          <w:sz w:val="17"/>
        </w:rPr>
        <w:t> </w:t>
      </w:r>
      <w:r>
        <w:rPr>
          <w:color w:val="212121"/>
          <w:sz w:val="17"/>
        </w:rPr>
        <w:t>in more informed decision-making.</w:t>
      </w:r>
    </w:p>
    <w:p>
      <w:pPr>
        <w:spacing w:line="331" w:lineRule="auto" w:before="121"/>
        <w:ind w:left="457" w:right="0" w:firstLine="0"/>
        <w:jc w:val="left"/>
        <w:rPr>
          <w:sz w:val="17"/>
        </w:rPr>
      </w:pPr>
      <w:r>
        <w:rPr/>
        <w:pict>
          <v:shape style="position:absolute;margin-left:83.999992pt;margin-top:10.985427pt;width:2.25pt;height:2.25pt;mso-position-horizontal-relative:page;mso-position-vertical-relative:paragraph;z-index:15947776" id="docshape378" coordorigin="1680,220" coordsize="45,45" path="m1705,265l1700,265,1697,264,1680,245,1680,239,1700,220,1705,220,1725,242,1725,245,1705,265xe" filled="true" fillcolor="#212121" stroked="false">
            <v:path arrowok="t"/>
            <v:fill type="solid"/>
            <w10:wrap type="none"/>
          </v:shape>
        </w:pict>
      </w:r>
      <w:r>
        <w:rPr>
          <w:b/>
          <w:color w:val="212121"/>
          <w:sz w:val="17"/>
        </w:rPr>
        <w:t>Enhanced</w:t>
      </w:r>
      <w:r>
        <w:rPr>
          <w:b/>
          <w:color w:val="212121"/>
          <w:spacing w:val="-2"/>
          <w:sz w:val="17"/>
        </w:rPr>
        <w:t> </w:t>
      </w:r>
      <w:r>
        <w:rPr>
          <w:b/>
          <w:color w:val="212121"/>
          <w:sz w:val="17"/>
        </w:rPr>
        <w:t>tax</w:t>
      </w:r>
      <w:r>
        <w:rPr>
          <w:b/>
          <w:color w:val="212121"/>
          <w:spacing w:val="-2"/>
          <w:sz w:val="17"/>
        </w:rPr>
        <w:t> </w:t>
      </w:r>
      <w:r>
        <w:rPr>
          <w:b/>
          <w:color w:val="212121"/>
          <w:sz w:val="17"/>
        </w:rPr>
        <w:t>planning</w:t>
      </w:r>
      <w:r>
        <w:rPr>
          <w:b/>
          <w:color w:val="212121"/>
          <w:spacing w:val="-2"/>
          <w:sz w:val="17"/>
        </w:rPr>
        <w:t> </w:t>
      </w:r>
      <w:r>
        <w:rPr>
          <w:b/>
          <w:color w:val="212121"/>
          <w:sz w:val="17"/>
        </w:rPr>
        <w:t>and</w:t>
      </w:r>
      <w:r>
        <w:rPr>
          <w:b/>
          <w:color w:val="212121"/>
          <w:spacing w:val="-2"/>
          <w:sz w:val="17"/>
        </w:rPr>
        <w:t> </w:t>
      </w:r>
      <w:r>
        <w:rPr>
          <w:b/>
          <w:color w:val="212121"/>
          <w:sz w:val="17"/>
        </w:rPr>
        <w:t>compliance</w:t>
      </w:r>
      <w:r>
        <w:rPr>
          <w:color w:val="212121"/>
          <w:sz w:val="17"/>
        </w:rPr>
        <w:t>:</w:t>
      </w:r>
      <w:r>
        <w:rPr>
          <w:color w:val="212121"/>
          <w:spacing w:val="-5"/>
          <w:sz w:val="17"/>
        </w:rPr>
        <w:t> </w:t>
      </w:r>
      <w:r>
        <w:rPr>
          <w:color w:val="212121"/>
          <w:sz w:val="17"/>
        </w:rPr>
        <w:t>The</w:t>
      </w:r>
      <w:r>
        <w:rPr>
          <w:color w:val="212121"/>
          <w:spacing w:val="-2"/>
          <w:sz w:val="17"/>
        </w:rPr>
        <w:t> </w:t>
      </w:r>
      <w:r>
        <w:rPr>
          <w:color w:val="212121"/>
          <w:sz w:val="17"/>
        </w:rPr>
        <w:t>software’s</w:t>
      </w:r>
      <w:r>
        <w:rPr>
          <w:color w:val="212121"/>
          <w:spacing w:val="-2"/>
          <w:sz w:val="17"/>
        </w:rPr>
        <w:t> </w:t>
      </w:r>
      <w:r>
        <w:rPr>
          <w:color w:val="212121"/>
          <w:sz w:val="17"/>
        </w:rPr>
        <w:t>tax</w:t>
      </w:r>
      <w:r>
        <w:rPr>
          <w:color w:val="212121"/>
          <w:spacing w:val="-2"/>
          <w:sz w:val="17"/>
        </w:rPr>
        <w:t> </w:t>
      </w:r>
      <w:r>
        <w:rPr>
          <w:color w:val="212121"/>
          <w:sz w:val="17"/>
        </w:rPr>
        <w:t>calculation</w:t>
      </w:r>
      <w:r>
        <w:rPr>
          <w:color w:val="212121"/>
          <w:spacing w:val="-2"/>
          <w:sz w:val="17"/>
        </w:rPr>
        <w:t> </w:t>
      </w:r>
      <w:r>
        <w:rPr>
          <w:color w:val="212121"/>
          <w:sz w:val="17"/>
        </w:rPr>
        <w:t>tools</w:t>
      </w:r>
      <w:r>
        <w:rPr>
          <w:color w:val="212121"/>
          <w:spacing w:val="-2"/>
          <w:sz w:val="17"/>
        </w:rPr>
        <w:t> </w:t>
      </w:r>
      <w:r>
        <w:rPr>
          <w:color w:val="212121"/>
          <w:sz w:val="17"/>
        </w:rPr>
        <w:t>were</w:t>
      </w:r>
      <w:r>
        <w:rPr>
          <w:color w:val="212121"/>
          <w:spacing w:val="-2"/>
          <w:sz w:val="17"/>
        </w:rPr>
        <w:t> </w:t>
      </w:r>
      <w:r>
        <w:rPr>
          <w:color w:val="212121"/>
          <w:sz w:val="17"/>
        </w:rPr>
        <w:t>particularly</w:t>
      </w:r>
      <w:r>
        <w:rPr>
          <w:color w:val="212121"/>
          <w:spacing w:val="-2"/>
          <w:sz w:val="17"/>
        </w:rPr>
        <w:t> </w:t>
      </w:r>
      <w:r>
        <w:rPr>
          <w:color w:val="212121"/>
          <w:sz w:val="17"/>
        </w:rPr>
        <w:t>beneficial.</w:t>
      </w:r>
      <w:r>
        <w:rPr>
          <w:color w:val="212121"/>
          <w:spacing w:val="-2"/>
          <w:sz w:val="17"/>
        </w:rPr>
        <w:t> </w:t>
      </w:r>
      <w:r>
        <w:rPr>
          <w:color w:val="212121"/>
          <w:sz w:val="17"/>
        </w:rPr>
        <w:t>QuickBooks</w:t>
      </w:r>
      <w:r>
        <w:rPr>
          <w:color w:val="212121"/>
          <w:spacing w:val="-2"/>
          <w:sz w:val="17"/>
        </w:rPr>
        <w:t> </w:t>
      </w:r>
      <w:r>
        <w:rPr>
          <w:color w:val="212121"/>
          <w:sz w:val="17"/>
        </w:rPr>
        <w:t>Online helped</w:t>
      </w:r>
      <w:r>
        <w:rPr>
          <w:color w:val="212121"/>
          <w:spacing w:val="-6"/>
          <w:sz w:val="17"/>
        </w:rPr>
        <w:t> </w:t>
      </w:r>
      <w:r>
        <w:rPr>
          <w:color w:val="212121"/>
          <w:sz w:val="17"/>
        </w:rPr>
        <w:t>the</w:t>
      </w:r>
      <w:r>
        <w:rPr>
          <w:color w:val="212121"/>
          <w:spacing w:val="-6"/>
          <w:sz w:val="17"/>
        </w:rPr>
        <w:t> </w:t>
      </w:r>
      <w:r>
        <w:rPr>
          <w:color w:val="212121"/>
          <w:sz w:val="17"/>
        </w:rPr>
        <w:t>coffee</w:t>
      </w:r>
      <w:r>
        <w:rPr>
          <w:color w:val="212121"/>
          <w:spacing w:val="-6"/>
          <w:sz w:val="17"/>
        </w:rPr>
        <w:t> </w:t>
      </w:r>
      <w:r>
        <w:rPr>
          <w:color w:val="212121"/>
          <w:sz w:val="17"/>
        </w:rPr>
        <w:t>shop</w:t>
      </w:r>
      <w:r>
        <w:rPr>
          <w:color w:val="212121"/>
          <w:spacing w:val="-6"/>
          <w:sz w:val="17"/>
        </w:rPr>
        <w:t> </w:t>
      </w:r>
      <w:r>
        <w:rPr>
          <w:color w:val="212121"/>
          <w:sz w:val="17"/>
        </w:rPr>
        <w:t>accurately</w:t>
      </w:r>
      <w:r>
        <w:rPr>
          <w:color w:val="212121"/>
          <w:spacing w:val="-6"/>
          <w:sz w:val="17"/>
        </w:rPr>
        <w:t> </w:t>
      </w:r>
      <w:r>
        <w:rPr>
          <w:color w:val="212121"/>
          <w:sz w:val="17"/>
        </w:rPr>
        <w:t>estimate</w:t>
      </w:r>
      <w:r>
        <w:rPr>
          <w:color w:val="212121"/>
          <w:spacing w:val="-6"/>
          <w:sz w:val="17"/>
        </w:rPr>
        <w:t> </w:t>
      </w:r>
      <w:r>
        <w:rPr>
          <w:color w:val="212121"/>
          <w:sz w:val="17"/>
        </w:rPr>
        <w:t>tax</w:t>
      </w:r>
      <w:r>
        <w:rPr>
          <w:color w:val="212121"/>
          <w:spacing w:val="-6"/>
          <w:sz w:val="17"/>
        </w:rPr>
        <w:t> </w:t>
      </w:r>
      <w:r>
        <w:rPr>
          <w:color w:val="212121"/>
          <w:sz w:val="17"/>
        </w:rPr>
        <w:t>liabilities,</w:t>
      </w:r>
      <w:r>
        <w:rPr>
          <w:color w:val="212121"/>
          <w:spacing w:val="-6"/>
          <w:sz w:val="17"/>
        </w:rPr>
        <w:t> </w:t>
      </w:r>
      <w:r>
        <w:rPr>
          <w:color w:val="212121"/>
          <w:sz w:val="17"/>
        </w:rPr>
        <w:t>keep</w:t>
      </w:r>
      <w:r>
        <w:rPr>
          <w:color w:val="212121"/>
          <w:spacing w:val="-6"/>
          <w:sz w:val="17"/>
        </w:rPr>
        <w:t> </w:t>
      </w:r>
      <w:r>
        <w:rPr>
          <w:color w:val="212121"/>
          <w:sz w:val="17"/>
        </w:rPr>
        <w:t>track</w:t>
      </w:r>
      <w:r>
        <w:rPr>
          <w:color w:val="212121"/>
          <w:spacing w:val="-6"/>
          <w:sz w:val="17"/>
        </w:rPr>
        <w:t> </w:t>
      </w:r>
      <w:r>
        <w:rPr>
          <w:color w:val="212121"/>
          <w:sz w:val="17"/>
        </w:rPr>
        <w:t>of</w:t>
      </w:r>
      <w:r>
        <w:rPr>
          <w:color w:val="212121"/>
          <w:spacing w:val="-6"/>
          <w:sz w:val="17"/>
        </w:rPr>
        <w:t> </w:t>
      </w:r>
      <w:r>
        <w:rPr>
          <w:color w:val="212121"/>
          <w:sz w:val="17"/>
        </w:rPr>
        <w:t>deductible</w:t>
      </w:r>
      <w:r>
        <w:rPr>
          <w:color w:val="212121"/>
          <w:spacing w:val="-6"/>
          <w:sz w:val="17"/>
        </w:rPr>
        <w:t> </w:t>
      </w:r>
      <w:r>
        <w:rPr>
          <w:color w:val="212121"/>
          <w:sz w:val="17"/>
        </w:rPr>
        <w:t>expenses,</w:t>
      </w:r>
      <w:r>
        <w:rPr>
          <w:color w:val="212121"/>
          <w:spacing w:val="-6"/>
          <w:sz w:val="17"/>
        </w:rPr>
        <w:t> </w:t>
      </w:r>
      <w:r>
        <w:rPr>
          <w:color w:val="212121"/>
          <w:sz w:val="17"/>
        </w:rPr>
        <w:t>and</w:t>
      </w:r>
      <w:r>
        <w:rPr>
          <w:color w:val="212121"/>
          <w:spacing w:val="-6"/>
          <w:sz w:val="17"/>
        </w:rPr>
        <w:t> </w:t>
      </w:r>
      <w:r>
        <w:rPr>
          <w:color w:val="212121"/>
          <w:sz w:val="17"/>
        </w:rPr>
        <w:t>stay</w:t>
      </w:r>
      <w:r>
        <w:rPr>
          <w:color w:val="212121"/>
          <w:spacing w:val="-6"/>
          <w:sz w:val="17"/>
        </w:rPr>
        <w:t> </w:t>
      </w:r>
      <w:r>
        <w:rPr>
          <w:color w:val="212121"/>
          <w:sz w:val="17"/>
        </w:rPr>
        <w:t>compliant</w:t>
      </w:r>
      <w:r>
        <w:rPr>
          <w:color w:val="212121"/>
          <w:spacing w:val="-6"/>
          <w:sz w:val="17"/>
        </w:rPr>
        <w:t> </w:t>
      </w:r>
      <w:r>
        <w:rPr>
          <w:color w:val="212121"/>
          <w:sz w:val="17"/>
        </w:rPr>
        <w:t>with</w:t>
      </w:r>
      <w:r>
        <w:rPr>
          <w:color w:val="212121"/>
          <w:spacing w:val="-6"/>
          <w:sz w:val="17"/>
        </w:rPr>
        <w:t> </w:t>
      </w:r>
      <w:r>
        <w:rPr>
          <w:color w:val="212121"/>
          <w:sz w:val="17"/>
        </w:rPr>
        <w:t>changing</w:t>
      </w:r>
      <w:r>
        <w:rPr>
          <w:color w:val="212121"/>
          <w:spacing w:val="-6"/>
          <w:sz w:val="17"/>
        </w:rPr>
        <w:t> </w:t>
      </w:r>
      <w:r>
        <w:rPr>
          <w:color w:val="212121"/>
          <w:sz w:val="17"/>
        </w:rPr>
        <w:t>tax</w:t>
      </w:r>
    </w:p>
    <w:p>
      <w:pPr>
        <w:spacing w:after="0" w:line="331" w:lineRule="auto"/>
        <w:jc w:val="left"/>
        <w:rPr>
          <w:sz w:val="17"/>
        </w:rPr>
        <w:sectPr>
          <w:type w:val="continuous"/>
          <w:pgSz w:w="12240" w:h="15840"/>
          <w:pgMar w:top="1420" w:bottom="280" w:left="1420" w:right="1420"/>
        </w:sectPr>
      </w:pPr>
    </w:p>
    <w:p>
      <w:pPr>
        <w:spacing w:before="76"/>
        <w:ind w:left="457" w:right="0" w:firstLine="0"/>
        <w:jc w:val="left"/>
        <w:rPr>
          <w:sz w:val="17"/>
        </w:rPr>
      </w:pPr>
      <w:r>
        <w:rPr>
          <w:color w:val="212121"/>
          <w:spacing w:val="-2"/>
          <w:sz w:val="17"/>
        </w:rPr>
        <w:t>laws.</w:t>
      </w:r>
    </w:p>
    <w:p>
      <w:pPr>
        <w:pStyle w:val="BodyText"/>
        <w:spacing w:before="11"/>
        <w:rPr>
          <w:sz w:val="8"/>
        </w:rPr>
      </w:pPr>
    </w:p>
    <w:p>
      <w:pPr>
        <w:spacing w:line="331" w:lineRule="auto" w:before="92"/>
        <w:ind w:left="457" w:right="129" w:firstLine="0"/>
        <w:jc w:val="left"/>
        <w:rPr>
          <w:sz w:val="17"/>
        </w:rPr>
      </w:pPr>
      <w:r>
        <w:rPr/>
        <w:pict>
          <v:shape style="position:absolute;margin-left:83.999992pt;margin-top:9.535415pt;width:2.25pt;height:2.25pt;mso-position-horizontal-relative:page;mso-position-vertical-relative:paragraph;z-index:15948288" id="docshape379" coordorigin="1680,191" coordsize="45,45" path="m1705,236l1700,236,1697,235,1680,216,1680,210,1700,191,1705,191,1725,213,1725,216,1705,236xe" filled="true" fillcolor="#212121" stroked="false">
            <v:path arrowok="t"/>
            <v:fill type="solid"/>
            <w10:wrap type="none"/>
          </v:shape>
        </w:pict>
      </w:r>
      <w:r>
        <w:rPr>
          <w:b/>
          <w:color w:val="212121"/>
          <w:sz w:val="17"/>
        </w:rPr>
        <w:t>Outcome</w:t>
      </w:r>
      <w:r>
        <w:rPr>
          <w:b/>
          <w:color w:val="212121"/>
          <w:spacing w:val="-11"/>
          <w:sz w:val="17"/>
        </w:rPr>
        <w:t> </w:t>
      </w:r>
      <w:r>
        <w:rPr>
          <w:b/>
          <w:color w:val="212121"/>
          <w:sz w:val="17"/>
        </w:rPr>
        <w:t>and</w:t>
      </w:r>
      <w:r>
        <w:rPr>
          <w:b/>
          <w:color w:val="212121"/>
          <w:spacing w:val="-11"/>
          <w:sz w:val="17"/>
        </w:rPr>
        <w:t> </w:t>
      </w:r>
      <w:r>
        <w:rPr>
          <w:b/>
          <w:color w:val="212121"/>
          <w:sz w:val="17"/>
        </w:rPr>
        <w:t>impact</w:t>
      </w:r>
      <w:r>
        <w:rPr>
          <w:color w:val="212121"/>
          <w:sz w:val="17"/>
        </w:rPr>
        <w:t>:</w:t>
      </w:r>
      <w:r>
        <w:rPr>
          <w:color w:val="212121"/>
          <w:spacing w:val="-8"/>
          <w:sz w:val="17"/>
        </w:rPr>
        <w:t> </w:t>
      </w:r>
      <w:r>
        <w:rPr>
          <w:color w:val="212121"/>
          <w:sz w:val="17"/>
        </w:rPr>
        <w:t>Integrating</w:t>
      </w:r>
      <w:r>
        <w:rPr>
          <w:color w:val="212121"/>
          <w:spacing w:val="-7"/>
          <w:sz w:val="17"/>
        </w:rPr>
        <w:t> </w:t>
      </w:r>
      <w:r>
        <w:rPr>
          <w:color w:val="212121"/>
          <w:sz w:val="17"/>
        </w:rPr>
        <w:t>QuickBooks</w:t>
      </w:r>
      <w:r>
        <w:rPr>
          <w:color w:val="212121"/>
          <w:spacing w:val="-7"/>
          <w:sz w:val="17"/>
        </w:rPr>
        <w:t> </w:t>
      </w:r>
      <w:r>
        <w:rPr>
          <w:color w:val="212121"/>
          <w:sz w:val="17"/>
        </w:rPr>
        <w:t>Online</w:t>
      </w:r>
      <w:r>
        <w:rPr>
          <w:color w:val="212121"/>
          <w:spacing w:val="-7"/>
          <w:sz w:val="17"/>
        </w:rPr>
        <w:t> </w:t>
      </w:r>
      <w:r>
        <w:rPr>
          <w:color w:val="212121"/>
          <w:sz w:val="17"/>
        </w:rPr>
        <w:t>transformed</w:t>
      </w:r>
      <w:r>
        <w:rPr>
          <w:color w:val="212121"/>
          <w:spacing w:val="-8"/>
          <w:sz w:val="17"/>
        </w:rPr>
        <w:t> </w:t>
      </w:r>
      <w:r>
        <w:rPr>
          <w:color w:val="212121"/>
          <w:sz w:val="17"/>
        </w:rPr>
        <w:t>Brewed</w:t>
      </w:r>
      <w:r>
        <w:rPr>
          <w:color w:val="212121"/>
          <w:spacing w:val="-11"/>
          <w:sz w:val="17"/>
        </w:rPr>
        <w:t> </w:t>
      </w:r>
      <w:r>
        <w:rPr>
          <w:color w:val="212121"/>
          <w:sz w:val="17"/>
        </w:rPr>
        <w:t>Awakenings’</w:t>
      </w:r>
      <w:r>
        <w:rPr>
          <w:color w:val="212121"/>
          <w:spacing w:val="-13"/>
          <w:sz w:val="17"/>
        </w:rPr>
        <w:t> </w:t>
      </w:r>
      <w:r>
        <w:rPr>
          <w:color w:val="212121"/>
          <w:sz w:val="17"/>
        </w:rPr>
        <w:t>approach</w:t>
      </w:r>
      <w:r>
        <w:rPr>
          <w:color w:val="212121"/>
          <w:spacing w:val="-7"/>
          <w:sz w:val="17"/>
        </w:rPr>
        <w:t> </w:t>
      </w:r>
      <w:r>
        <w:rPr>
          <w:color w:val="212121"/>
          <w:sz w:val="17"/>
        </w:rPr>
        <w:t>to</w:t>
      </w:r>
      <w:r>
        <w:rPr>
          <w:color w:val="212121"/>
          <w:spacing w:val="-7"/>
          <w:sz w:val="17"/>
        </w:rPr>
        <w:t> </w:t>
      </w:r>
      <w:r>
        <w:rPr>
          <w:color w:val="212121"/>
          <w:sz w:val="17"/>
        </w:rPr>
        <w:t>financial</w:t>
      </w:r>
      <w:r>
        <w:rPr>
          <w:color w:val="212121"/>
          <w:spacing w:val="-7"/>
          <w:sz w:val="17"/>
        </w:rPr>
        <w:t> </w:t>
      </w:r>
      <w:r>
        <w:rPr>
          <w:color w:val="212121"/>
          <w:sz w:val="17"/>
        </w:rPr>
        <w:t>management.</w:t>
      </w:r>
      <w:r>
        <w:rPr>
          <w:color w:val="212121"/>
          <w:spacing w:val="-10"/>
          <w:sz w:val="17"/>
        </w:rPr>
        <w:t> </w:t>
      </w:r>
      <w:r>
        <w:rPr>
          <w:color w:val="212121"/>
          <w:sz w:val="17"/>
        </w:rPr>
        <w:t>The time saved on accounting tasks was redirected toward customer service and business growth strategies.</w:t>
      </w:r>
      <w:r>
        <w:rPr>
          <w:color w:val="212121"/>
          <w:spacing w:val="-3"/>
          <w:sz w:val="17"/>
        </w:rPr>
        <w:t> </w:t>
      </w:r>
      <w:r>
        <w:rPr>
          <w:color w:val="212121"/>
          <w:sz w:val="17"/>
        </w:rPr>
        <w:t>The coffee shop not only experienced</w:t>
      </w:r>
      <w:r>
        <w:rPr>
          <w:color w:val="212121"/>
          <w:spacing w:val="-7"/>
          <w:sz w:val="17"/>
        </w:rPr>
        <w:t> </w:t>
      </w:r>
      <w:r>
        <w:rPr>
          <w:color w:val="212121"/>
          <w:sz w:val="17"/>
        </w:rPr>
        <w:t>an</w:t>
      </w:r>
      <w:r>
        <w:rPr>
          <w:color w:val="212121"/>
          <w:spacing w:val="-7"/>
          <w:sz w:val="17"/>
        </w:rPr>
        <w:t> </w:t>
      </w:r>
      <w:r>
        <w:rPr>
          <w:color w:val="212121"/>
          <w:sz w:val="17"/>
        </w:rPr>
        <w:t>increase</w:t>
      </w:r>
      <w:r>
        <w:rPr>
          <w:color w:val="212121"/>
          <w:spacing w:val="-7"/>
          <w:sz w:val="17"/>
        </w:rPr>
        <w:t> </w:t>
      </w:r>
      <w:r>
        <w:rPr>
          <w:color w:val="212121"/>
          <w:sz w:val="17"/>
        </w:rPr>
        <w:t>in</w:t>
      </w:r>
      <w:r>
        <w:rPr>
          <w:color w:val="212121"/>
          <w:spacing w:val="-7"/>
          <w:sz w:val="17"/>
        </w:rPr>
        <w:t> </w:t>
      </w:r>
      <w:r>
        <w:rPr>
          <w:color w:val="212121"/>
          <w:sz w:val="17"/>
        </w:rPr>
        <w:t>operational</w:t>
      </w:r>
      <w:r>
        <w:rPr>
          <w:color w:val="212121"/>
          <w:spacing w:val="-7"/>
          <w:sz w:val="17"/>
        </w:rPr>
        <w:t> </w:t>
      </w:r>
      <w:r>
        <w:rPr>
          <w:color w:val="212121"/>
          <w:sz w:val="17"/>
        </w:rPr>
        <w:t>efficiency</w:t>
      </w:r>
      <w:r>
        <w:rPr>
          <w:color w:val="212121"/>
          <w:spacing w:val="-7"/>
          <w:sz w:val="17"/>
        </w:rPr>
        <w:t> </w:t>
      </w:r>
      <w:r>
        <w:rPr>
          <w:color w:val="212121"/>
          <w:sz w:val="17"/>
        </w:rPr>
        <w:t>but</w:t>
      </w:r>
      <w:r>
        <w:rPr>
          <w:color w:val="212121"/>
          <w:spacing w:val="-7"/>
          <w:sz w:val="17"/>
        </w:rPr>
        <w:t> </w:t>
      </w:r>
      <w:r>
        <w:rPr>
          <w:color w:val="212121"/>
          <w:sz w:val="17"/>
        </w:rPr>
        <w:t>also</w:t>
      </w:r>
      <w:r>
        <w:rPr>
          <w:color w:val="212121"/>
          <w:spacing w:val="-7"/>
          <w:sz w:val="17"/>
        </w:rPr>
        <w:t> </w:t>
      </w:r>
      <w:r>
        <w:rPr>
          <w:color w:val="212121"/>
          <w:sz w:val="17"/>
        </w:rPr>
        <w:t>gained</w:t>
      </w:r>
      <w:r>
        <w:rPr>
          <w:color w:val="212121"/>
          <w:spacing w:val="-7"/>
          <w:sz w:val="17"/>
        </w:rPr>
        <w:t> </w:t>
      </w:r>
      <w:r>
        <w:rPr>
          <w:color w:val="212121"/>
          <w:sz w:val="17"/>
        </w:rPr>
        <w:t>valuable</w:t>
      </w:r>
      <w:r>
        <w:rPr>
          <w:color w:val="212121"/>
          <w:spacing w:val="-7"/>
          <w:sz w:val="17"/>
        </w:rPr>
        <w:t> </w:t>
      </w:r>
      <w:r>
        <w:rPr>
          <w:color w:val="212121"/>
          <w:sz w:val="17"/>
        </w:rPr>
        <w:t>financial</w:t>
      </w:r>
      <w:r>
        <w:rPr>
          <w:color w:val="212121"/>
          <w:spacing w:val="-7"/>
          <w:sz w:val="17"/>
        </w:rPr>
        <w:t> </w:t>
      </w:r>
      <w:r>
        <w:rPr>
          <w:color w:val="212121"/>
          <w:sz w:val="17"/>
        </w:rPr>
        <w:t>insights,</w:t>
      </w:r>
      <w:r>
        <w:rPr>
          <w:color w:val="212121"/>
          <w:spacing w:val="-7"/>
          <w:sz w:val="17"/>
        </w:rPr>
        <w:t> </w:t>
      </w:r>
      <w:r>
        <w:rPr>
          <w:color w:val="212121"/>
          <w:sz w:val="17"/>
        </w:rPr>
        <w:t>enabling</w:t>
      </w:r>
      <w:r>
        <w:rPr>
          <w:color w:val="212121"/>
          <w:spacing w:val="-7"/>
          <w:sz w:val="17"/>
        </w:rPr>
        <w:t> </w:t>
      </w:r>
      <w:r>
        <w:rPr>
          <w:color w:val="212121"/>
          <w:sz w:val="17"/>
        </w:rPr>
        <w:t>better</w:t>
      </w:r>
      <w:r>
        <w:rPr>
          <w:color w:val="212121"/>
          <w:spacing w:val="-7"/>
          <w:sz w:val="17"/>
        </w:rPr>
        <w:t> </w:t>
      </w:r>
      <w:r>
        <w:rPr>
          <w:color w:val="212121"/>
          <w:sz w:val="17"/>
        </w:rPr>
        <w:t>strategic</w:t>
      </w:r>
      <w:r>
        <w:rPr>
          <w:color w:val="212121"/>
          <w:spacing w:val="-7"/>
          <w:sz w:val="17"/>
        </w:rPr>
        <w:t> </w:t>
      </w:r>
      <w:r>
        <w:rPr>
          <w:color w:val="212121"/>
          <w:sz w:val="17"/>
        </w:rPr>
        <w:t>planning</w:t>
      </w:r>
      <w:r>
        <w:rPr>
          <w:color w:val="212121"/>
          <w:spacing w:val="-7"/>
          <w:sz w:val="17"/>
        </w:rPr>
        <w:t> </w:t>
      </w:r>
      <w:r>
        <w:rPr>
          <w:color w:val="212121"/>
          <w:sz w:val="17"/>
        </w:rPr>
        <w:t>and financial health.</w:t>
      </w:r>
    </w:p>
    <w:p>
      <w:pPr>
        <w:pStyle w:val="BodyText"/>
        <w:rPr>
          <w:sz w:val="18"/>
        </w:rPr>
      </w:pPr>
    </w:p>
    <w:p>
      <w:pPr>
        <w:pStyle w:val="BodyText"/>
        <w:spacing w:before="8"/>
        <w:rPr>
          <w:sz w:val="16"/>
        </w:rPr>
      </w:pPr>
    </w:p>
    <w:p>
      <w:pPr>
        <w:pStyle w:val="Heading2"/>
        <w:spacing w:line="244" w:lineRule="auto"/>
        <w:ind w:right="1827"/>
      </w:pPr>
      <w:bookmarkStart w:name="A small business application – AI’s impa" w:id="57"/>
      <w:bookmarkEnd w:id="57"/>
      <w:r>
        <w:rPr/>
      </w:r>
      <w:bookmarkStart w:name="_bookmark37" w:id="58"/>
      <w:bookmarkEnd w:id="58"/>
      <w:r>
        <w:rPr/>
      </w:r>
      <w:r>
        <w:rPr>
          <w:color w:val="212121"/>
        </w:rPr>
        <w:t>A </w:t>
      </w:r>
      <w:r>
        <w:rPr>
          <w:color w:val="212121"/>
          <w:spacing w:val="19"/>
        </w:rPr>
        <w:t>small</w:t>
      </w:r>
      <w:r>
        <w:rPr>
          <w:color w:val="212121"/>
          <w:spacing w:val="19"/>
        </w:rPr>
        <w:t> </w:t>
      </w:r>
      <w:r>
        <w:rPr>
          <w:color w:val="212121"/>
          <w:spacing w:val="21"/>
        </w:rPr>
        <w:t>business</w:t>
      </w:r>
      <w:r>
        <w:rPr>
          <w:color w:val="212121"/>
          <w:spacing w:val="21"/>
        </w:rPr>
        <w:t> application</w:t>
      </w:r>
      <w:r>
        <w:rPr>
          <w:color w:val="212121"/>
          <w:spacing w:val="21"/>
        </w:rPr>
        <w:t> </w:t>
      </w:r>
      <w:r>
        <w:rPr>
          <w:color w:val="212121"/>
        </w:rPr>
        <w:t>– </w:t>
      </w:r>
      <w:r>
        <w:rPr>
          <w:color w:val="212121"/>
          <w:spacing w:val="16"/>
        </w:rPr>
        <w:t>AI’s</w:t>
      </w:r>
      <w:r>
        <w:rPr>
          <w:color w:val="212121"/>
          <w:spacing w:val="16"/>
        </w:rPr>
        <w:t> </w:t>
      </w:r>
      <w:r>
        <w:rPr>
          <w:color w:val="212121"/>
          <w:spacing w:val="20"/>
        </w:rPr>
        <w:t>impact</w:t>
      </w:r>
      <w:r>
        <w:rPr>
          <w:color w:val="212121"/>
          <w:spacing w:val="20"/>
        </w:rPr>
        <w:t> </w:t>
      </w:r>
      <w:r>
        <w:rPr>
          <w:color w:val="212121"/>
          <w:spacing w:val="12"/>
        </w:rPr>
        <w:t>on </w:t>
      </w:r>
      <w:r>
        <w:rPr>
          <w:color w:val="212121"/>
          <w:spacing w:val="21"/>
        </w:rPr>
        <w:t>Cityscape</w:t>
      </w:r>
      <w:r>
        <w:rPr>
          <w:color w:val="212121"/>
          <w:spacing w:val="21"/>
        </w:rPr>
        <w:t> Consulting</w:t>
      </w:r>
    </w:p>
    <w:p>
      <w:pPr>
        <w:pStyle w:val="BodyText"/>
        <w:spacing w:line="340" w:lineRule="auto" w:before="304"/>
        <w:ind w:left="119" w:right="375"/>
      </w:pPr>
      <w:r>
        <w:rPr>
          <w:color w:val="212121"/>
        </w:rPr>
        <w:t>Consider the case of </w:t>
      </w:r>
      <w:r>
        <w:rPr>
          <w:i/>
          <w:color w:val="212121"/>
        </w:rPr>
        <w:t>Cityscape Consulting</w:t>
      </w:r>
      <w:r>
        <w:rPr>
          <w:color w:val="212121"/>
        </w:rPr>
        <w:t>, a small architectural firm specializing in urban design. With </w:t>
      </w:r>
      <w:bookmarkStart w:name="_bookmark38" w:id="59"/>
      <w:bookmarkEnd w:id="59"/>
      <w:r>
        <w:rPr>
          <w:color w:val="212121"/>
        </w:rPr>
        <w:t>a</w:t>
      </w:r>
      <w:r>
        <w:rPr>
          <w:color w:val="212121"/>
        </w:rPr>
        <w:t> lean team and a focus on innovative projects, managing the firm’s finances, especially budgeting, accounting, and tax compliance, was a significant challenge. Here’s how</w:t>
      </w:r>
      <w:r>
        <w:rPr>
          <w:color w:val="212121"/>
          <w:spacing w:val="-5"/>
        </w:rPr>
        <w:t> </w:t>
      </w:r>
      <w:r>
        <w:rPr>
          <w:color w:val="212121"/>
        </w:rPr>
        <w:t>AI helped them overcome it:</w:t>
      </w:r>
    </w:p>
    <w:p>
      <w:pPr>
        <w:spacing w:line="331" w:lineRule="auto" w:before="95"/>
        <w:ind w:left="457" w:right="0" w:firstLine="0"/>
        <w:jc w:val="left"/>
        <w:rPr>
          <w:sz w:val="17"/>
        </w:rPr>
      </w:pPr>
      <w:r>
        <w:rPr/>
        <w:pict>
          <v:shape style="position:absolute;margin-left:83.999992pt;margin-top:9.68543pt;width:2.25pt;height:2.25pt;mso-position-horizontal-relative:page;mso-position-vertical-relative:paragraph;z-index:15948800" id="docshape380" coordorigin="1680,194" coordsize="45,45" path="m1705,239l1700,239,1697,238,1680,219,1680,213,1700,194,1705,194,1725,216,1725,219,1705,239xe" filled="true" fillcolor="#212121" stroked="false">
            <v:path arrowok="t"/>
            <v:fill type="solid"/>
            <w10:wrap type="none"/>
          </v:shape>
        </w:pict>
      </w:r>
      <w:r>
        <w:rPr>
          <w:b/>
          <w:color w:val="212121"/>
          <w:sz w:val="17"/>
        </w:rPr>
        <w:t>Implementation of Xero –</w:t>
      </w:r>
      <w:r>
        <w:rPr>
          <w:b/>
          <w:color w:val="212121"/>
          <w:spacing w:val="-6"/>
          <w:sz w:val="17"/>
        </w:rPr>
        <w:t> </w:t>
      </w:r>
      <w:r>
        <w:rPr>
          <w:b/>
          <w:color w:val="212121"/>
          <w:sz w:val="17"/>
        </w:rPr>
        <w:t>AI-powered accounting software</w:t>
      </w:r>
      <w:r>
        <w:rPr>
          <w:color w:val="212121"/>
          <w:sz w:val="17"/>
        </w:rPr>
        <w:t>: To streamline its financial processes, Cityscape Consulting implemented</w:t>
      </w:r>
      <w:r>
        <w:rPr>
          <w:color w:val="212121"/>
          <w:spacing w:val="-11"/>
          <w:sz w:val="17"/>
        </w:rPr>
        <w:t> </w:t>
      </w:r>
      <w:r>
        <w:rPr>
          <w:color w:val="212121"/>
          <w:sz w:val="17"/>
        </w:rPr>
        <w:t>Xero,</w:t>
      </w:r>
      <w:r>
        <w:rPr>
          <w:color w:val="212121"/>
          <w:spacing w:val="-6"/>
          <w:sz w:val="17"/>
        </w:rPr>
        <w:t> </w:t>
      </w:r>
      <w:r>
        <w:rPr>
          <w:color w:val="212121"/>
          <w:sz w:val="17"/>
        </w:rPr>
        <w:t>an</w:t>
      </w:r>
      <w:r>
        <w:rPr>
          <w:color w:val="212121"/>
          <w:spacing w:val="-11"/>
          <w:sz w:val="17"/>
        </w:rPr>
        <w:t> </w:t>
      </w:r>
      <w:r>
        <w:rPr>
          <w:color w:val="212121"/>
          <w:sz w:val="17"/>
        </w:rPr>
        <w:t>AI-powered</w:t>
      </w:r>
      <w:r>
        <w:rPr>
          <w:color w:val="212121"/>
          <w:spacing w:val="-7"/>
          <w:sz w:val="17"/>
        </w:rPr>
        <w:t> </w:t>
      </w:r>
      <w:r>
        <w:rPr>
          <w:color w:val="212121"/>
          <w:sz w:val="17"/>
        </w:rPr>
        <w:t>accounting</w:t>
      </w:r>
      <w:r>
        <w:rPr>
          <w:color w:val="212121"/>
          <w:spacing w:val="-7"/>
          <w:sz w:val="17"/>
        </w:rPr>
        <w:t> </w:t>
      </w:r>
      <w:r>
        <w:rPr>
          <w:color w:val="212121"/>
          <w:sz w:val="17"/>
        </w:rPr>
        <w:t>software</w:t>
      </w:r>
      <w:r>
        <w:rPr>
          <w:color w:val="212121"/>
          <w:spacing w:val="-7"/>
          <w:sz w:val="17"/>
        </w:rPr>
        <w:t> </w:t>
      </w:r>
      <w:r>
        <w:rPr>
          <w:color w:val="212121"/>
          <w:sz w:val="17"/>
        </w:rPr>
        <w:t>tailored</w:t>
      </w:r>
      <w:r>
        <w:rPr>
          <w:color w:val="212121"/>
          <w:spacing w:val="-7"/>
          <w:sz w:val="17"/>
        </w:rPr>
        <w:t> </w:t>
      </w:r>
      <w:r>
        <w:rPr>
          <w:color w:val="212121"/>
          <w:sz w:val="17"/>
        </w:rPr>
        <w:t>for</w:t>
      </w:r>
      <w:r>
        <w:rPr>
          <w:color w:val="212121"/>
          <w:spacing w:val="-7"/>
          <w:sz w:val="17"/>
        </w:rPr>
        <w:t> </w:t>
      </w:r>
      <w:r>
        <w:rPr>
          <w:color w:val="212121"/>
          <w:sz w:val="17"/>
        </w:rPr>
        <w:t>small</w:t>
      </w:r>
      <w:r>
        <w:rPr>
          <w:color w:val="212121"/>
          <w:spacing w:val="-7"/>
          <w:sz w:val="17"/>
        </w:rPr>
        <w:t> </w:t>
      </w:r>
      <w:r>
        <w:rPr>
          <w:color w:val="212121"/>
          <w:sz w:val="17"/>
        </w:rPr>
        <w:t>businesses.</w:t>
      </w:r>
      <w:r>
        <w:rPr>
          <w:color w:val="212121"/>
          <w:spacing w:val="-7"/>
          <w:sz w:val="17"/>
        </w:rPr>
        <w:t> </w:t>
      </w:r>
      <w:r>
        <w:rPr>
          <w:color w:val="212121"/>
          <w:sz w:val="17"/>
        </w:rPr>
        <w:t>Known</w:t>
      </w:r>
      <w:r>
        <w:rPr>
          <w:color w:val="212121"/>
          <w:spacing w:val="-7"/>
          <w:sz w:val="17"/>
        </w:rPr>
        <w:t> </w:t>
      </w:r>
      <w:r>
        <w:rPr>
          <w:color w:val="212121"/>
          <w:sz w:val="17"/>
        </w:rPr>
        <w:t>for</w:t>
      </w:r>
      <w:r>
        <w:rPr>
          <w:color w:val="212121"/>
          <w:spacing w:val="-7"/>
          <w:sz w:val="17"/>
        </w:rPr>
        <w:t> </w:t>
      </w:r>
      <w:r>
        <w:rPr>
          <w:color w:val="212121"/>
          <w:sz w:val="17"/>
        </w:rPr>
        <w:t>its</w:t>
      </w:r>
      <w:r>
        <w:rPr>
          <w:color w:val="212121"/>
          <w:spacing w:val="-7"/>
          <w:sz w:val="17"/>
        </w:rPr>
        <w:t> </w:t>
      </w:r>
      <w:r>
        <w:rPr>
          <w:color w:val="212121"/>
          <w:sz w:val="17"/>
        </w:rPr>
        <w:t>intuitive</w:t>
      </w:r>
      <w:r>
        <w:rPr>
          <w:color w:val="212121"/>
          <w:spacing w:val="-7"/>
          <w:sz w:val="17"/>
        </w:rPr>
        <w:t> </w:t>
      </w:r>
      <w:r>
        <w:rPr>
          <w:color w:val="212121"/>
          <w:sz w:val="17"/>
        </w:rPr>
        <w:t>interface</w:t>
      </w:r>
      <w:r>
        <w:rPr>
          <w:color w:val="212121"/>
          <w:spacing w:val="-7"/>
          <w:sz w:val="17"/>
        </w:rPr>
        <w:t> </w:t>
      </w:r>
      <w:r>
        <w:rPr>
          <w:color w:val="212121"/>
          <w:sz w:val="17"/>
        </w:rPr>
        <w:t>and</w:t>
      </w:r>
      <w:r>
        <w:rPr>
          <w:color w:val="212121"/>
          <w:spacing w:val="-7"/>
          <w:sz w:val="17"/>
        </w:rPr>
        <w:t> </w:t>
      </w:r>
      <w:r>
        <w:rPr>
          <w:color w:val="212121"/>
          <w:sz w:val="17"/>
        </w:rPr>
        <w:t>smart features, Xero was an ideal choice for the firm’s dynamic needs.</w:t>
      </w:r>
    </w:p>
    <w:p>
      <w:pPr>
        <w:spacing w:before="121"/>
        <w:ind w:left="457" w:right="0" w:firstLine="0"/>
        <w:jc w:val="left"/>
        <w:rPr>
          <w:sz w:val="17"/>
        </w:rPr>
      </w:pPr>
      <w:r>
        <w:rPr/>
        <w:pict>
          <v:shape style="position:absolute;margin-left:83.999992pt;margin-top:10.985426pt;width:2.25pt;height:2.25pt;mso-position-horizontal-relative:page;mso-position-vertical-relative:paragraph;z-index:15949312" id="docshape381" coordorigin="1680,220" coordsize="45,45" path="m1705,265l1700,265,1697,264,1680,245,1680,239,1700,220,1705,220,1725,242,1725,245,1705,265xe" filled="true" fillcolor="#212121" stroked="false">
            <v:path arrowok="t"/>
            <v:fill type="solid"/>
            <w10:wrap type="none"/>
          </v:shape>
        </w:pict>
      </w:r>
      <w:r>
        <w:rPr>
          <w:b/>
          <w:color w:val="212121"/>
          <w:sz w:val="17"/>
        </w:rPr>
        <w:t>Enhancements</w:t>
      </w:r>
      <w:r>
        <w:rPr>
          <w:b/>
          <w:color w:val="212121"/>
          <w:spacing w:val="-7"/>
          <w:sz w:val="17"/>
        </w:rPr>
        <w:t> </w:t>
      </w:r>
      <w:r>
        <w:rPr>
          <w:b/>
          <w:color w:val="212121"/>
          <w:sz w:val="17"/>
        </w:rPr>
        <w:t>in</w:t>
      </w:r>
      <w:r>
        <w:rPr>
          <w:b/>
          <w:color w:val="212121"/>
          <w:spacing w:val="-6"/>
          <w:sz w:val="17"/>
        </w:rPr>
        <w:t> </w:t>
      </w:r>
      <w:r>
        <w:rPr>
          <w:b/>
          <w:color w:val="212121"/>
          <w:sz w:val="17"/>
        </w:rPr>
        <w:t>efficiency</w:t>
      </w:r>
      <w:r>
        <w:rPr>
          <w:b/>
          <w:color w:val="212121"/>
          <w:spacing w:val="-7"/>
          <w:sz w:val="17"/>
        </w:rPr>
        <w:t> </w:t>
      </w:r>
      <w:r>
        <w:rPr>
          <w:b/>
          <w:color w:val="212121"/>
          <w:sz w:val="17"/>
        </w:rPr>
        <w:t>and</w:t>
      </w:r>
      <w:r>
        <w:rPr>
          <w:b/>
          <w:color w:val="212121"/>
          <w:spacing w:val="-6"/>
          <w:sz w:val="17"/>
        </w:rPr>
        <w:t> </w:t>
      </w:r>
      <w:r>
        <w:rPr>
          <w:b/>
          <w:color w:val="212121"/>
          <w:spacing w:val="-2"/>
          <w:sz w:val="17"/>
        </w:rPr>
        <w:t>accuracy</w:t>
      </w:r>
      <w:r>
        <w:rPr>
          <w:color w:val="212121"/>
          <w:spacing w:val="-2"/>
          <w:sz w:val="17"/>
        </w:rPr>
        <w:t>:</w:t>
      </w:r>
    </w:p>
    <w:p>
      <w:pPr>
        <w:pStyle w:val="BodyText"/>
        <w:spacing w:before="6"/>
        <w:rPr>
          <w:sz w:val="15"/>
        </w:rPr>
      </w:pPr>
    </w:p>
    <w:p>
      <w:pPr>
        <w:spacing w:line="331" w:lineRule="auto" w:before="1"/>
        <w:ind w:left="1244" w:right="127" w:firstLine="0"/>
        <w:jc w:val="both"/>
        <w:rPr>
          <w:sz w:val="17"/>
        </w:rPr>
      </w:pPr>
      <w:r>
        <w:rPr/>
        <w:pict>
          <v:shape style="position:absolute;margin-left:123.749985pt;margin-top:4.985425pt;width:2.25pt;height:2.25pt;mso-position-horizontal-relative:page;mso-position-vertical-relative:paragraph;z-index:15949824" id="docshape382" coordorigin="2475,100" coordsize="45,45" path="m2500,145l2495,145,2492,144,2475,125,2475,119,2495,100,2500,100,2520,122,2520,125,2500,145xe" filled="true" fillcolor="#212121" stroked="false">
            <v:path arrowok="t"/>
            <v:fill type="solid"/>
            <w10:wrap type="none"/>
          </v:shape>
        </w:pict>
      </w:r>
      <w:r>
        <w:rPr>
          <w:b/>
          <w:color w:val="212121"/>
          <w:sz w:val="17"/>
        </w:rPr>
        <w:t>Automated</w:t>
      </w:r>
      <w:r>
        <w:rPr>
          <w:b/>
          <w:color w:val="212121"/>
          <w:spacing w:val="-11"/>
          <w:sz w:val="17"/>
        </w:rPr>
        <w:t> </w:t>
      </w:r>
      <w:r>
        <w:rPr>
          <w:b/>
          <w:color w:val="212121"/>
          <w:sz w:val="17"/>
        </w:rPr>
        <w:t>financial</w:t>
      </w:r>
      <w:r>
        <w:rPr>
          <w:b/>
          <w:color w:val="212121"/>
          <w:spacing w:val="-9"/>
          <w:sz w:val="17"/>
        </w:rPr>
        <w:t> </w:t>
      </w:r>
      <w:r>
        <w:rPr>
          <w:b/>
          <w:color w:val="212121"/>
          <w:sz w:val="17"/>
        </w:rPr>
        <w:t>tasks</w:t>
      </w:r>
      <w:r>
        <w:rPr>
          <w:color w:val="212121"/>
          <w:sz w:val="17"/>
        </w:rPr>
        <w:t>:</w:t>
      </w:r>
      <w:r>
        <w:rPr>
          <w:color w:val="212121"/>
          <w:spacing w:val="-8"/>
          <w:sz w:val="17"/>
        </w:rPr>
        <w:t> </w:t>
      </w:r>
      <w:r>
        <w:rPr>
          <w:color w:val="212121"/>
          <w:sz w:val="17"/>
        </w:rPr>
        <w:t>Xero’s</w:t>
      </w:r>
      <w:r>
        <w:rPr>
          <w:color w:val="212121"/>
          <w:spacing w:val="-11"/>
          <w:sz w:val="17"/>
        </w:rPr>
        <w:t> </w:t>
      </w:r>
      <w:r>
        <w:rPr>
          <w:color w:val="212121"/>
          <w:sz w:val="17"/>
        </w:rPr>
        <w:t>AI</w:t>
      </w:r>
      <w:r>
        <w:rPr>
          <w:color w:val="212121"/>
          <w:spacing w:val="-8"/>
          <w:sz w:val="17"/>
        </w:rPr>
        <w:t> </w:t>
      </w:r>
      <w:r>
        <w:rPr>
          <w:color w:val="212121"/>
          <w:sz w:val="17"/>
        </w:rPr>
        <w:t>capabilities</w:t>
      </w:r>
      <w:r>
        <w:rPr>
          <w:color w:val="212121"/>
          <w:spacing w:val="-8"/>
          <w:sz w:val="17"/>
        </w:rPr>
        <w:t> </w:t>
      </w:r>
      <w:r>
        <w:rPr>
          <w:color w:val="212121"/>
          <w:sz w:val="17"/>
        </w:rPr>
        <w:t>automated</w:t>
      </w:r>
      <w:r>
        <w:rPr>
          <w:color w:val="212121"/>
          <w:spacing w:val="-8"/>
          <w:sz w:val="17"/>
        </w:rPr>
        <w:t> </w:t>
      </w:r>
      <w:r>
        <w:rPr>
          <w:color w:val="212121"/>
          <w:sz w:val="17"/>
        </w:rPr>
        <w:t>several</w:t>
      </w:r>
      <w:r>
        <w:rPr>
          <w:color w:val="212121"/>
          <w:spacing w:val="-8"/>
          <w:sz w:val="17"/>
        </w:rPr>
        <w:t> </w:t>
      </w:r>
      <w:r>
        <w:rPr>
          <w:color w:val="212121"/>
          <w:sz w:val="17"/>
        </w:rPr>
        <w:t>key</w:t>
      </w:r>
      <w:r>
        <w:rPr>
          <w:color w:val="212121"/>
          <w:spacing w:val="-8"/>
          <w:sz w:val="17"/>
        </w:rPr>
        <w:t> </w:t>
      </w:r>
      <w:r>
        <w:rPr>
          <w:color w:val="212121"/>
          <w:sz w:val="17"/>
        </w:rPr>
        <w:t>accounting</w:t>
      </w:r>
      <w:r>
        <w:rPr>
          <w:color w:val="212121"/>
          <w:spacing w:val="-8"/>
          <w:sz w:val="17"/>
        </w:rPr>
        <w:t> </w:t>
      </w:r>
      <w:r>
        <w:rPr>
          <w:color w:val="212121"/>
          <w:sz w:val="17"/>
        </w:rPr>
        <w:t>tasks.</w:t>
      </w:r>
      <w:r>
        <w:rPr>
          <w:color w:val="212121"/>
          <w:spacing w:val="-11"/>
          <w:sz w:val="17"/>
        </w:rPr>
        <w:t> </w:t>
      </w:r>
      <w:r>
        <w:rPr>
          <w:color w:val="212121"/>
          <w:sz w:val="17"/>
        </w:rPr>
        <w:t>This</w:t>
      </w:r>
      <w:r>
        <w:rPr>
          <w:color w:val="212121"/>
          <w:spacing w:val="-8"/>
          <w:sz w:val="17"/>
        </w:rPr>
        <w:t> </w:t>
      </w:r>
      <w:r>
        <w:rPr>
          <w:color w:val="212121"/>
          <w:sz w:val="17"/>
        </w:rPr>
        <w:t>included</w:t>
      </w:r>
      <w:r>
        <w:rPr>
          <w:color w:val="212121"/>
          <w:spacing w:val="-8"/>
          <w:sz w:val="17"/>
        </w:rPr>
        <w:t> </w:t>
      </w:r>
      <w:r>
        <w:rPr>
          <w:color w:val="212121"/>
          <w:sz w:val="17"/>
        </w:rPr>
        <w:t>instant</w:t>
      </w:r>
      <w:r>
        <w:rPr>
          <w:color w:val="212121"/>
          <w:spacing w:val="-8"/>
          <w:sz w:val="17"/>
        </w:rPr>
        <w:t> </w:t>
      </w:r>
      <w:r>
        <w:rPr>
          <w:color w:val="212121"/>
          <w:sz w:val="17"/>
        </w:rPr>
        <w:t>bank transaction</w:t>
      </w:r>
      <w:r>
        <w:rPr>
          <w:color w:val="212121"/>
          <w:spacing w:val="-6"/>
          <w:sz w:val="17"/>
        </w:rPr>
        <w:t> </w:t>
      </w:r>
      <w:r>
        <w:rPr>
          <w:color w:val="212121"/>
          <w:sz w:val="17"/>
        </w:rPr>
        <w:t>imports,</w:t>
      </w:r>
      <w:r>
        <w:rPr>
          <w:color w:val="212121"/>
          <w:spacing w:val="-6"/>
          <w:sz w:val="17"/>
        </w:rPr>
        <w:t> </w:t>
      </w:r>
      <w:r>
        <w:rPr>
          <w:color w:val="212121"/>
          <w:sz w:val="17"/>
        </w:rPr>
        <w:t>smart</w:t>
      </w:r>
      <w:r>
        <w:rPr>
          <w:color w:val="212121"/>
          <w:spacing w:val="-6"/>
          <w:sz w:val="17"/>
        </w:rPr>
        <w:t> </w:t>
      </w:r>
      <w:r>
        <w:rPr>
          <w:color w:val="212121"/>
          <w:sz w:val="17"/>
        </w:rPr>
        <w:t>categorization</w:t>
      </w:r>
      <w:r>
        <w:rPr>
          <w:color w:val="212121"/>
          <w:spacing w:val="-6"/>
          <w:sz w:val="17"/>
        </w:rPr>
        <w:t> </w:t>
      </w:r>
      <w:r>
        <w:rPr>
          <w:color w:val="212121"/>
          <w:sz w:val="17"/>
        </w:rPr>
        <w:t>of</w:t>
      </w:r>
      <w:r>
        <w:rPr>
          <w:color w:val="212121"/>
          <w:spacing w:val="-6"/>
          <w:sz w:val="17"/>
        </w:rPr>
        <w:t> </w:t>
      </w:r>
      <w:r>
        <w:rPr>
          <w:color w:val="212121"/>
          <w:sz w:val="17"/>
        </w:rPr>
        <w:t>expenses,</w:t>
      </w:r>
      <w:r>
        <w:rPr>
          <w:color w:val="212121"/>
          <w:spacing w:val="-6"/>
          <w:sz w:val="17"/>
        </w:rPr>
        <w:t> </w:t>
      </w:r>
      <w:r>
        <w:rPr>
          <w:color w:val="212121"/>
          <w:sz w:val="17"/>
        </w:rPr>
        <w:t>and</w:t>
      </w:r>
      <w:r>
        <w:rPr>
          <w:color w:val="212121"/>
          <w:spacing w:val="-6"/>
          <w:sz w:val="17"/>
        </w:rPr>
        <w:t> </w:t>
      </w:r>
      <w:r>
        <w:rPr>
          <w:color w:val="212121"/>
          <w:sz w:val="17"/>
        </w:rPr>
        <w:t>reconciliations.</w:t>
      </w:r>
      <w:r>
        <w:rPr>
          <w:color w:val="212121"/>
          <w:spacing w:val="-9"/>
          <w:sz w:val="17"/>
        </w:rPr>
        <w:t> </w:t>
      </w:r>
      <w:r>
        <w:rPr>
          <w:color w:val="212121"/>
          <w:sz w:val="17"/>
        </w:rPr>
        <w:t>This</w:t>
      </w:r>
      <w:r>
        <w:rPr>
          <w:color w:val="212121"/>
          <w:spacing w:val="-6"/>
          <w:sz w:val="17"/>
        </w:rPr>
        <w:t> </w:t>
      </w:r>
      <w:r>
        <w:rPr>
          <w:color w:val="212121"/>
          <w:sz w:val="17"/>
        </w:rPr>
        <w:t>automation</w:t>
      </w:r>
      <w:r>
        <w:rPr>
          <w:color w:val="212121"/>
          <w:spacing w:val="-6"/>
          <w:sz w:val="17"/>
        </w:rPr>
        <w:t> </w:t>
      </w:r>
      <w:r>
        <w:rPr>
          <w:color w:val="212121"/>
          <w:sz w:val="17"/>
        </w:rPr>
        <w:t>drastically</w:t>
      </w:r>
      <w:r>
        <w:rPr>
          <w:color w:val="212121"/>
          <w:spacing w:val="-6"/>
          <w:sz w:val="17"/>
        </w:rPr>
        <w:t> </w:t>
      </w:r>
      <w:r>
        <w:rPr>
          <w:color w:val="212121"/>
          <w:sz w:val="17"/>
        </w:rPr>
        <w:t>reduced</w:t>
      </w:r>
      <w:r>
        <w:rPr>
          <w:color w:val="212121"/>
          <w:spacing w:val="-6"/>
          <w:sz w:val="17"/>
        </w:rPr>
        <w:t> </w:t>
      </w:r>
      <w:r>
        <w:rPr>
          <w:color w:val="212121"/>
          <w:sz w:val="17"/>
        </w:rPr>
        <w:t>manual entry and the potential for human error.</w:t>
      </w:r>
    </w:p>
    <w:p>
      <w:pPr>
        <w:spacing w:line="331" w:lineRule="auto" w:before="120"/>
        <w:ind w:left="1244" w:right="238" w:firstLine="0"/>
        <w:jc w:val="left"/>
        <w:rPr>
          <w:sz w:val="17"/>
        </w:rPr>
      </w:pPr>
      <w:r>
        <w:rPr/>
        <w:pict>
          <v:shape style="position:absolute;margin-left:123.749985pt;margin-top:10.935421pt;width:2.25pt;height:2.25pt;mso-position-horizontal-relative:page;mso-position-vertical-relative:paragraph;z-index:15950336" id="docshape383" coordorigin="2475,219" coordsize="45,45" path="m2500,264l2495,264,2492,263,2475,244,2475,238,2495,219,2500,219,2520,241,2520,244,2500,264xe" filled="true" fillcolor="#212121" stroked="false">
            <v:path arrowok="t"/>
            <v:fill type="solid"/>
            <w10:wrap type="none"/>
          </v:shape>
        </w:pict>
      </w:r>
      <w:r>
        <w:rPr>
          <w:b/>
          <w:color w:val="212121"/>
          <w:sz w:val="17"/>
        </w:rPr>
        <w:t>Real-time</w:t>
      </w:r>
      <w:r>
        <w:rPr>
          <w:b/>
          <w:color w:val="212121"/>
          <w:spacing w:val="-7"/>
          <w:sz w:val="17"/>
        </w:rPr>
        <w:t> </w:t>
      </w:r>
      <w:r>
        <w:rPr>
          <w:b/>
          <w:color w:val="212121"/>
          <w:sz w:val="17"/>
        </w:rPr>
        <w:t>financial</w:t>
      </w:r>
      <w:r>
        <w:rPr>
          <w:b/>
          <w:color w:val="212121"/>
          <w:spacing w:val="-7"/>
          <w:sz w:val="17"/>
        </w:rPr>
        <w:t> </w:t>
      </w:r>
      <w:r>
        <w:rPr>
          <w:b/>
          <w:color w:val="212121"/>
          <w:sz w:val="17"/>
        </w:rPr>
        <w:t>overview</w:t>
      </w:r>
      <w:r>
        <w:rPr>
          <w:color w:val="212121"/>
          <w:sz w:val="17"/>
        </w:rPr>
        <w:t>:</w:t>
      </w:r>
      <w:r>
        <w:rPr>
          <w:color w:val="212121"/>
          <w:spacing w:val="-10"/>
          <w:sz w:val="17"/>
        </w:rPr>
        <w:t> </w:t>
      </w:r>
      <w:r>
        <w:rPr>
          <w:color w:val="212121"/>
          <w:sz w:val="17"/>
        </w:rPr>
        <w:t>The</w:t>
      </w:r>
      <w:r>
        <w:rPr>
          <w:color w:val="212121"/>
          <w:spacing w:val="-7"/>
          <w:sz w:val="17"/>
        </w:rPr>
        <w:t> </w:t>
      </w:r>
      <w:r>
        <w:rPr>
          <w:color w:val="212121"/>
          <w:sz w:val="17"/>
        </w:rPr>
        <w:t>software</w:t>
      </w:r>
      <w:r>
        <w:rPr>
          <w:color w:val="212121"/>
          <w:spacing w:val="-7"/>
          <w:sz w:val="17"/>
        </w:rPr>
        <w:t> </w:t>
      </w:r>
      <w:r>
        <w:rPr>
          <w:color w:val="212121"/>
          <w:sz w:val="17"/>
        </w:rPr>
        <w:t>provided</w:t>
      </w:r>
      <w:r>
        <w:rPr>
          <w:color w:val="212121"/>
          <w:spacing w:val="-7"/>
          <w:sz w:val="17"/>
        </w:rPr>
        <w:t> </w:t>
      </w:r>
      <w:r>
        <w:rPr>
          <w:color w:val="212121"/>
          <w:sz w:val="17"/>
        </w:rPr>
        <w:t>a</w:t>
      </w:r>
      <w:r>
        <w:rPr>
          <w:color w:val="212121"/>
          <w:spacing w:val="-7"/>
          <w:sz w:val="17"/>
        </w:rPr>
        <w:t> </w:t>
      </w:r>
      <w:r>
        <w:rPr>
          <w:color w:val="212121"/>
          <w:sz w:val="17"/>
        </w:rPr>
        <w:t>real-time</w:t>
      </w:r>
      <w:r>
        <w:rPr>
          <w:color w:val="212121"/>
          <w:spacing w:val="-7"/>
          <w:sz w:val="17"/>
        </w:rPr>
        <w:t> </w:t>
      </w:r>
      <w:r>
        <w:rPr>
          <w:color w:val="212121"/>
          <w:sz w:val="17"/>
        </w:rPr>
        <w:t>view</w:t>
      </w:r>
      <w:r>
        <w:rPr>
          <w:color w:val="212121"/>
          <w:spacing w:val="-7"/>
          <w:sz w:val="17"/>
        </w:rPr>
        <w:t> </w:t>
      </w:r>
      <w:r>
        <w:rPr>
          <w:color w:val="212121"/>
          <w:sz w:val="17"/>
        </w:rPr>
        <w:t>of</w:t>
      </w:r>
      <w:r>
        <w:rPr>
          <w:color w:val="212121"/>
          <w:spacing w:val="-7"/>
          <w:sz w:val="17"/>
        </w:rPr>
        <w:t> </w:t>
      </w:r>
      <w:r>
        <w:rPr>
          <w:color w:val="212121"/>
          <w:sz w:val="17"/>
        </w:rPr>
        <w:t>the</w:t>
      </w:r>
      <w:r>
        <w:rPr>
          <w:color w:val="212121"/>
          <w:spacing w:val="-7"/>
          <w:sz w:val="17"/>
        </w:rPr>
        <w:t> </w:t>
      </w:r>
      <w:r>
        <w:rPr>
          <w:color w:val="212121"/>
          <w:sz w:val="17"/>
        </w:rPr>
        <w:t>firm’s</w:t>
      </w:r>
      <w:r>
        <w:rPr>
          <w:color w:val="212121"/>
          <w:spacing w:val="-7"/>
          <w:sz w:val="17"/>
        </w:rPr>
        <w:t> </w:t>
      </w:r>
      <w:r>
        <w:rPr>
          <w:color w:val="212121"/>
          <w:sz w:val="17"/>
        </w:rPr>
        <w:t>cash</w:t>
      </w:r>
      <w:r>
        <w:rPr>
          <w:color w:val="212121"/>
          <w:spacing w:val="-7"/>
          <w:sz w:val="17"/>
        </w:rPr>
        <w:t> </w:t>
      </w:r>
      <w:r>
        <w:rPr>
          <w:color w:val="212121"/>
          <w:sz w:val="17"/>
        </w:rPr>
        <w:t>flow</w:t>
      </w:r>
      <w:r>
        <w:rPr>
          <w:color w:val="212121"/>
          <w:spacing w:val="-7"/>
          <w:sz w:val="17"/>
        </w:rPr>
        <w:t> </w:t>
      </w:r>
      <w:r>
        <w:rPr>
          <w:color w:val="212121"/>
          <w:sz w:val="17"/>
        </w:rPr>
        <w:t>and</w:t>
      </w:r>
      <w:r>
        <w:rPr>
          <w:color w:val="212121"/>
          <w:spacing w:val="-7"/>
          <w:sz w:val="17"/>
        </w:rPr>
        <w:t> </w:t>
      </w:r>
      <w:r>
        <w:rPr>
          <w:color w:val="212121"/>
          <w:sz w:val="17"/>
        </w:rPr>
        <w:t>financial</w:t>
      </w:r>
      <w:r>
        <w:rPr>
          <w:color w:val="212121"/>
          <w:spacing w:val="-7"/>
          <w:sz w:val="17"/>
        </w:rPr>
        <w:t> </w:t>
      </w:r>
      <w:r>
        <w:rPr>
          <w:color w:val="212121"/>
          <w:sz w:val="17"/>
        </w:rPr>
        <w:t>health. With all financial data centralized, the team could access up-to-date information for quick decision-making.</w:t>
      </w:r>
    </w:p>
    <w:p>
      <w:pPr>
        <w:pStyle w:val="BodyText"/>
        <w:spacing w:before="9"/>
        <w:rPr>
          <w:sz w:val="20"/>
        </w:rPr>
      </w:pPr>
    </w:p>
    <w:p>
      <w:pPr>
        <w:spacing w:before="92"/>
        <w:ind w:left="457" w:right="0" w:firstLine="0"/>
        <w:jc w:val="left"/>
        <w:rPr>
          <w:sz w:val="17"/>
        </w:rPr>
      </w:pPr>
      <w:r>
        <w:rPr/>
        <w:pict>
          <v:shape style="position:absolute;margin-left:83.999992pt;margin-top:9.535418pt;width:2.25pt;height:2.25pt;mso-position-horizontal-relative:page;mso-position-vertical-relative:paragraph;z-index:15950848" id="docshape384" coordorigin="1680,191" coordsize="45,45" path="m1705,236l1700,236,1697,235,1680,216,1680,210,1700,191,1705,191,1725,213,1725,216,1705,236xe" filled="true" fillcolor="#212121" stroked="false">
            <v:path arrowok="t"/>
            <v:fill type="solid"/>
            <w10:wrap type="none"/>
          </v:shape>
        </w:pict>
      </w:r>
      <w:r>
        <w:rPr>
          <w:b/>
          <w:color w:val="212121"/>
          <w:sz w:val="17"/>
        </w:rPr>
        <w:t>Improved</w:t>
      </w:r>
      <w:r>
        <w:rPr>
          <w:b/>
          <w:color w:val="212121"/>
          <w:spacing w:val="-10"/>
          <w:sz w:val="17"/>
        </w:rPr>
        <w:t> </w:t>
      </w:r>
      <w:r>
        <w:rPr>
          <w:b/>
          <w:color w:val="212121"/>
          <w:sz w:val="17"/>
        </w:rPr>
        <w:t>decision-making</w:t>
      </w:r>
      <w:r>
        <w:rPr>
          <w:b/>
          <w:color w:val="212121"/>
          <w:spacing w:val="-9"/>
          <w:sz w:val="17"/>
        </w:rPr>
        <w:t> </w:t>
      </w:r>
      <w:r>
        <w:rPr>
          <w:b/>
          <w:color w:val="212121"/>
          <w:sz w:val="17"/>
        </w:rPr>
        <w:t>and</w:t>
      </w:r>
      <w:r>
        <w:rPr>
          <w:b/>
          <w:color w:val="212121"/>
          <w:spacing w:val="-9"/>
          <w:sz w:val="17"/>
        </w:rPr>
        <w:t> </w:t>
      </w:r>
      <w:r>
        <w:rPr>
          <w:b/>
          <w:color w:val="212121"/>
          <w:sz w:val="17"/>
        </w:rPr>
        <w:t>strategic</w:t>
      </w:r>
      <w:r>
        <w:rPr>
          <w:b/>
          <w:color w:val="212121"/>
          <w:spacing w:val="-9"/>
          <w:sz w:val="17"/>
        </w:rPr>
        <w:t> </w:t>
      </w:r>
      <w:r>
        <w:rPr>
          <w:b/>
          <w:color w:val="212121"/>
          <w:spacing w:val="-2"/>
          <w:sz w:val="17"/>
        </w:rPr>
        <w:t>planning</w:t>
      </w:r>
      <w:r>
        <w:rPr>
          <w:color w:val="212121"/>
          <w:spacing w:val="-2"/>
          <w:sz w:val="17"/>
        </w:rPr>
        <w:t>:</w:t>
      </w:r>
    </w:p>
    <w:p>
      <w:pPr>
        <w:pStyle w:val="BodyText"/>
        <w:spacing w:before="10"/>
        <w:rPr>
          <w:sz w:val="8"/>
        </w:rPr>
      </w:pPr>
    </w:p>
    <w:p>
      <w:pPr>
        <w:spacing w:line="331" w:lineRule="auto" w:before="92"/>
        <w:ind w:left="1244" w:right="804" w:firstLine="0"/>
        <w:jc w:val="both"/>
        <w:rPr>
          <w:sz w:val="17"/>
        </w:rPr>
      </w:pPr>
      <w:r>
        <w:rPr/>
        <w:pict>
          <v:shape style="position:absolute;margin-left:123.749985pt;margin-top:9.535416pt;width:2.25pt;height:2.25pt;mso-position-horizontal-relative:page;mso-position-vertical-relative:paragraph;z-index:15951360" id="docshape385" coordorigin="2475,191" coordsize="45,45" path="m2500,236l2495,236,2492,235,2475,216,2475,210,2495,191,2500,191,2520,213,2520,216,2500,236xe" filled="true" fillcolor="#212121" stroked="false">
            <v:path arrowok="t"/>
            <v:fill type="solid"/>
            <w10:wrap type="none"/>
          </v:shape>
        </w:pict>
      </w:r>
      <w:r>
        <w:rPr>
          <w:b/>
          <w:color w:val="212121"/>
          <w:sz w:val="17"/>
        </w:rPr>
        <w:t>Predictive</w:t>
      </w:r>
      <w:r>
        <w:rPr>
          <w:b/>
          <w:color w:val="212121"/>
          <w:spacing w:val="-11"/>
          <w:sz w:val="17"/>
        </w:rPr>
        <w:t> </w:t>
      </w:r>
      <w:r>
        <w:rPr>
          <w:b/>
          <w:color w:val="212121"/>
          <w:sz w:val="17"/>
        </w:rPr>
        <w:t>financial</w:t>
      </w:r>
      <w:r>
        <w:rPr>
          <w:b/>
          <w:color w:val="212121"/>
          <w:spacing w:val="-7"/>
          <w:sz w:val="17"/>
        </w:rPr>
        <w:t> </w:t>
      </w:r>
      <w:r>
        <w:rPr>
          <w:b/>
          <w:color w:val="212121"/>
          <w:sz w:val="17"/>
        </w:rPr>
        <w:t>insights</w:t>
      </w:r>
      <w:r>
        <w:rPr>
          <w:color w:val="212121"/>
          <w:sz w:val="17"/>
        </w:rPr>
        <w:t>:</w:t>
      </w:r>
      <w:r>
        <w:rPr>
          <w:color w:val="212121"/>
          <w:spacing w:val="-7"/>
          <w:sz w:val="17"/>
        </w:rPr>
        <w:t> </w:t>
      </w:r>
      <w:r>
        <w:rPr>
          <w:color w:val="212121"/>
          <w:sz w:val="17"/>
        </w:rPr>
        <w:t>Xero’s</w:t>
      </w:r>
      <w:r>
        <w:rPr>
          <w:color w:val="212121"/>
          <w:spacing w:val="-11"/>
          <w:sz w:val="17"/>
        </w:rPr>
        <w:t> </w:t>
      </w:r>
      <w:r>
        <w:rPr>
          <w:color w:val="212121"/>
          <w:sz w:val="17"/>
        </w:rPr>
        <w:t>AI-driven</w:t>
      </w:r>
      <w:r>
        <w:rPr>
          <w:color w:val="212121"/>
          <w:spacing w:val="-7"/>
          <w:sz w:val="17"/>
        </w:rPr>
        <w:t> </w:t>
      </w:r>
      <w:r>
        <w:rPr>
          <w:color w:val="212121"/>
          <w:sz w:val="17"/>
        </w:rPr>
        <w:t>analytics</w:t>
      </w:r>
      <w:r>
        <w:rPr>
          <w:color w:val="212121"/>
          <w:spacing w:val="-7"/>
          <w:sz w:val="17"/>
        </w:rPr>
        <w:t> </w:t>
      </w:r>
      <w:r>
        <w:rPr>
          <w:color w:val="212121"/>
          <w:sz w:val="17"/>
        </w:rPr>
        <w:t>offered</w:t>
      </w:r>
      <w:r>
        <w:rPr>
          <w:color w:val="212121"/>
          <w:spacing w:val="-7"/>
          <w:sz w:val="17"/>
        </w:rPr>
        <w:t> </w:t>
      </w:r>
      <w:r>
        <w:rPr>
          <w:color w:val="212121"/>
          <w:sz w:val="17"/>
        </w:rPr>
        <w:t>predictive</w:t>
      </w:r>
      <w:r>
        <w:rPr>
          <w:color w:val="212121"/>
          <w:spacing w:val="-7"/>
          <w:sz w:val="17"/>
        </w:rPr>
        <w:t> </w:t>
      </w:r>
      <w:r>
        <w:rPr>
          <w:color w:val="212121"/>
          <w:sz w:val="17"/>
        </w:rPr>
        <w:t>insights</w:t>
      </w:r>
      <w:r>
        <w:rPr>
          <w:color w:val="212121"/>
          <w:spacing w:val="-7"/>
          <w:sz w:val="17"/>
        </w:rPr>
        <w:t> </w:t>
      </w:r>
      <w:r>
        <w:rPr>
          <w:color w:val="212121"/>
          <w:sz w:val="17"/>
        </w:rPr>
        <w:t>into</w:t>
      </w:r>
      <w:r>
        <w:rPr>
          <w:color w:val="212121"/>
          <w:spacing w:val="-7"/>
          <w:sz w:val="17"/>
        </w:rPr>
        <w:t> </w:t>
      </w:r>
      <w:r>
        <w:rPr>
          <w:color w:val="212121"/>
          <w:sz w:val="17"/>
        </w:rPr>
        <w:t>the</w:t>
      </w:r>
      <w:r>
        <w:rPr>
          <w:color w:val="212121"/>
          <w:spacing w:val="-7"/>
          <w:sz w:val="17"/>
        </w:rPr>
        <w:t> </w:t>
      </w:r>
      <w:r>
        <w:rPr>
          <w:color w:val="212121"/>
          <w:sz w:val="17"/>
        </w:rPr>
        <w:t>firm’s</w:t>
      </w:r>
      <w:r>
        <w:rPr>
          <w:color w:val="212121"/>
          <w:spacing w:val="-7"/>
          <w:sz w:val="17"/>
        </w:rPr>
        <w:t> </w:t>
      </w:r>
      <w:r>
        <w:rPr>
          <w:color w:val="212121"/>
          <w:sz w:val="17"/>
        </w:rPr>
        <w:t>financial performance.</w:t>
      </w:r>
      <w:r>
        <w:rPr>
          <w:color w:val="212121"/>
          <w:spacing w:val="-9"/>
          <w:sz w:val="17"/>
        </w:rPr>
        <w:t> </w:t>
      </w:r>
      <w:r>
        <w:rPr>
          <w:color w:val="212121"/>
          <w:sz w:val="17"/>
        </w:rPr>
        <w:t>This</w:t>
      </w:r>
      <w:r>
        <w:rPr>
          <w:color w:val="212121"/>
          <w:spacing w:val="-7"/>
          <w:sz w:val="17"/>
        </w:rPr>
        <w:t> </w:t>
      </w:r>
      <w:r>
        <w:rPr>
          <w:color w:val="212121"/>
          <w:sz w:val="17"/>
        </w:rPr>
        <w:t>included</w:t>
      </w:r>
      <w:r>
        <w:rPr>
          <w:color w:val="212121"/>
          <w:spacing w:val="-7"/>
          <w:sz w:val="17"/>
        </w:rPr>
        <w:t> </w:t>
      </w:r>
      <w:r>
        <w:rPr>
          <w:color w:val="212121"/>
          <w:sz w:val="17"/>
        </w:rPr>
        <w:t>forecasting</w:t>
      </w:r>
      <w:r>
        <w:rPr>
          <w:color w:val="212121"/>
          <w:spacing w:val="-7"/>
          <w:sz w:val="17"/>
        </w:rPr>
        <w:t> </w:t>
      </w:r>
      <w:bookmarkStart w:name="_bookmark39" w:id="60"/>
      <w:bookmarkEnd w:id="60"/>
      <w:r>
        <w:rPr>
          <w:color w:val="212121"/>
          <w:sz w:val="17"/>
        </w:rPr>
        <w:t>future</w:t>
      </w:r>
      <w:r>
        <w:rPr>
          <w:color w:val="212121"/>
          <w:spacing w:val="-7"/>
          <w:sz w:val="17"/>
        </w:rPr>
        <w:t> </w:t>
      </w:r>
      <w:r>
        <w:rPr>
          <w:color w:val="212121"/>
          <w:sz w:val="17"/>
        </w:rPr>
        <w:t>cash</w:t>
      </w:r>
      <w:r>
        <w:rPr>
          <w:color w:val="212121"/>
          <w:spacing w:val="-7"/>
          <w:sz w:val="17"/>
        </w:rPr>
        <w:t> </w:t>
      </w:r>
      <w:r>
        <w:rPr>
          <w:color w:val="212121"/>
          <w:sz w:val="17"/>
        </w:rPr>
        <w:t>flow</w:t>
      </w:r>
      <w:r>
        <w:rPr>
          <w:color w:val="212121"/>
          <w:spacing w:val="-7"/>
          <w:sz w:val="17"/>
        </w:rPr>
        <w:t> </w:t>
      </w:r>
      <w:r>
        <w:rPr>
          <w:color w:val="212121"/>
          <w:sz w:val="17"/>
        </w:rPr>
        <w:t>based</w:t>
      </w:r>
      <w:r>
        <w:rPr>
          <w:color w:val="212121"/>
          <w:spacing w:val="-7"/>
          <w:sz w:val="17"/>
        </w:rPr>
        <w:t> </w:t>
      </w:r>
      <w:r>
        <w:rPr>
          <w:color w:val="212121"/>
          <w:sz w:val="17"/>
        </w:rPr>
        <w:t>on</w:t>
      </w:r>
      <w:r>
        <w:rPr>
          <w:color w:val="212121"/>
          <w:spacing w:val="-7"/>
          <w:sz w:val="17"/>
        </w:rPr>
        <w:t> </w:t>
      </w:r>
      <w:r>
        <w:rPr>
          <w:color w:val="212121"/>
          <w:sz w:val="17"/>
        </w:rPr>
        <w:t>past</w:t>
      </w:r>
      <w:r>
        <w:rPr>
          <w:color w:val="212121"/>
          <w:spacing w:val="-7"/>
          <w:sz w:val="17"/>
        </w:rPr>
        <w:t> </w:t>
      </w:r>
      <w:r>
        <w:rPr>
          <w:color w:val="212121"/>
          <w:sz w:val="17"/>
        </w:rPr>
        <w:t>trends,</w:t>
      </w:r>
      <w:r>
        <w:rPr>
          <w:color w:val="212121"/>
          <w:spacing w:val="-7"/>
          <w:sz w:val="17"/>
        </w:rPr>
        <w:t> </w:t>
      </w:r>
      <w:r>
        <w:rPr>
          <w:color w:val="212121"/>
          <w:sz w:val="17"/>
        </w:rPr>
        <w:t>which</w:t>
      </w:r>
      <w:r>
        <w:rPr>
          <w:color w:val="212121"/>
          <w:spacing w:val="-7"/>
          <w:sz w:val="17"/>
        </w:rPr>
        <w:t> </w:t>
      </w:r>
      <w:r>
        <w:rPr>
          <w:color w:val="212121"/>
          <w:sz w:val="17"/>
        </w:rPr>
        <w:t>was</w:t>
      </w:r>
      <w:r>
        <w:rPr>
          <w:color w:val="212121"/>
          <w:spacing w:val="-7"/>
          <w:sz w:val="17"/>
        </w:rPr>
        <w:t> </w:t>
      </w:r>
      <w:r>
        <w:rPr>
          <w:color w:val="212121"/>
          <w:sz w:val="17"/>
        </w:rPr>
        <w:t>crucial</w:t>
      </w:r>
      <w:r>
        <w:rPr>
          <w:color w:val="212121"/>
          <w:spacing w:val="-7"/>
          <w:sz w:val="17"/>
        </w:rPr>
        <w:t> </w:t>
      </w:r>
      <w:r>
        <w:rPr>
          <w:color w:val="212121"/>
          <w:sz w:val="17"/>
        </w:rPr>
        <w:t>for</w:t>
      </w:r>
      <w:r>
        <w:rPr>
          <w:color w:val="212121"/>
          <w:spacing w:val="-7"/>
          <w:sz w:val="17"/>
        </w:rPr>
        <w:t> </w:t>
      </w:r>
      <w:r>
        <w:rPr>
          <w:color w:val="212121"/>
          <w:sz w:val="17"/>
        </w:rPr>
        <w:t>strategic budgeting and project planning.</w:t>
      </w:r>
    </w:p>
    <w:p>
      <w:pPr>
        <w:spacing w:line="331" w:lineRule="auto" w:before="106"/>
        <w:ind w:left="1244" w:right="0" w:firstLine="0"/>
        <w:jc w:val="left"/>
        <w:rPr>
          <w:sz w:val="17"/>
        </w:rPr>
      </w:pPr>
      <w:r>
        <w:rPr/>
        <w:pict>
          <v:shape style="position:absolute;margin-left:123.749985pt;margin-top:10.235412pt;width:2.25pt;height:2.25pt;mso-position-horizontal-relative:page;mso-position-vertical-relative:paragraph;z-index:15951872" id="docshape386" coordorigin="2475,205" coordsize="45,45" path="m2500,250l2495,250,2492,249,2475,230,2475,224,2495,205,2500,205,2520,227,2520,230,2500,250xe" filled="true" fillcolor="#212121" stroked="false">
            <v:path arrowok="t"/>
            <v:fill type="solid"/>
            <w10:wrap type="none"/>
          </v:shape>
        </w:pict>
      </w:r>
      <w:r>
        <w:rPr>
          <w:b/>
          <w:color w:val="212121"/>
          <w:sz w:val="17"/>
        </w:rPr>
        <w:t>Tailored</w:t>
      </w:r>
      <w:r>
        <w:rPr>
          <w:b/>
          <w:color w:val="212121"/>
          <w:spacing w:val="-11"/>
          <w:sz w:val="17"/>
        </w:rPr>
        <w:t> </w:t>
      </w:r>
      <w:r>
        <w:rPr>
          <w:b/>
          <w:color w:val="212121"/>
          <w:sz w:val="17"/>
        </w:rPr>
        <w:t>business</w:t>
      </w:r>
      <w:r>
        <w:rPr>
          <w:b/>
          <w:color w:val="212121"/>
          <w:spacing w:val="-10"/>
          <w:sz w:val="17"/>
        </w:rPr>
        <w:t> </w:t>
      </w:r>
      <w:r>
        <w:rPr>
          <w:b/>
          <w:color w:val="212121"/>
          <w:sz w:val="17"/>
        </w:rPr>
        <w:t>advice</w:t>
      </w:r>
      <w:r>
        <w:rPr>
          <w:color w:val="212121"/>
          <w:sz w:val="17"/>
        </w:rPr>
        <w:t>:</w:t>
      </w:r>
      <w:r>
        <w:rPr>
          <w:color w:val="212121"/>
          <w:spacing w:val="-11"/>
          <w:sz w:val="17"/>
        </w:rPr>
        <w:t> </w:t>
      </w:r>
      <w:r>
        <w:rPr>
          <w:color w:val="212121"/>
          <w:sz w:val="17"/>
        </w:rPr>
        <w:t>The</w:t>
      </w:r>
      <w:r>
        <w:rPr>
          <w:color w:val="212121"/>
          <w:spacing w:val="-10"/>
          <w:sz w:val="17"/>
        </w:rPr>
        <w:t> </w:t>
      </w:r>
      <w:r>
        <w:rPr>
          <w:color w:val="212121"/>
          <w:sz w:val="17"/>
        </w:rPr>
        <w:t>AI</w:t>
      </w:r>
      <w:r>
        <w:rPr>
          <w:color w:val="212121"/>
          <w:spacing w:val="-8"/>
          <w:sz w:val="17"/>
        </w:rPr>
        <w:t> </w:t>
      </w:r>
      <w:r>
        <w:rPr>
          <w:color w:val="212121"/>
          <w:sz w:val="17"/>
        </w:rPr>
        <w:t>in</w:t>
      </w:r>
      <w:r>
        <w:rPr>
          <w:color w:val="212121"/>
          <w:spacing w:val="-8"/>
          <w:sz w:val="17"/>
        </w:rPr>
        <w:t> </w:t>
      </w:r>
      <w:r>
        <w:rPr>
          <w:color w:val="212121"/>
          <w:sz w:val="17"/>
        </w:rPr>
        <w:t>Xero</w:t>
      </w:r>
      <w:r>
        <w:rPr>
          <w:color w:val="212121"/>
          <w:spacing w:val="-8"/>
          <w:sz w:val="17"/>
        </w:rPr>
        <w:t> </w:t>
      </w:r>
      <w:r>
        <w:rPr>
          <w:color w:val="212121"/>
          <w:sz w:val="17"/>
        </w:rPr>
        <w:t>analyzed</w:t>
      </w:r>
      <w:r>
        <w:rPr>
          <w:color w:val="212121"/>
          <w:spacing w:val="-8"/>
          <w:sz w:val="17"/>
        </w:rPr>
        <w:t> </w:t>
      </w:r>
      <w:r>
        <w:rPr>
          <w:color w:val="212121"/>
          <w:sz w:val="17"/>
        </w:rPr>
        <w:t>Cityscape</w:t>
      </w:r>
      <w:r>
        <w:rPr>
          <w:color w:val="212121"/>
          <w:spacing w:val="-8"/>
          <w:sz w:val="17"/>
        </w:rPr>
        <w:t> </w:t>
      </w:r>
      <w:r>
        <w:rPr>
          <w:color w:val="212121"/>
          <w:sz w:val="17"/>
        </w:rPr>
        <w:t>Consulting’s</w:t>
      </w:r>
      <w:r>
        <w:rPr>
          <w:color w:val="212121"/>
          <w:spacing w:val="-8"/>
          <w:sz w:val="17"/>
        </w:rPr>
        <w:t> </w:t>
      </w:r>
      <w:r>
        <w:rPr>
          <w:color w:val="212121"/>
          <w:sz w:val="17"/>
        </w:rPr>
        <w:t>financial</w:t>
      </w:r>
      <w:r>
        <w:rPr>
          <w:color w:val="212121"/>
          <w:spacing w:val="-8"/>
          <w:sz w:val="17"/>
        </w:rPr>
        <w:t> </w:t>
      </w:r>
      <w:r>
        <w:rPr>
          <w:color w:val="212121"/>
          <w:sz w:val="17"/>
        </w:rPr>
        <w:t>data</w:t>
      </w:r>
      <w:r>
        <w:rPr>
          <w:color w:val="212121"/>
          <w:spacing w:val="-8"/>
          <w:sz w:val="17"/>
        </w:rPr>
        <w:t> </w:t>
      </w:r>
      <w:r>
        <w:rPr>
          <w:color w:val="212121"/>
          <w:sz w:val="17"/>
        </w:rPr>
        <w:t>to</w:t>
      </w:r>
      <w:r>
        <w:rPr>
          <w:color w:val="212121"/>
          <w:spacing w:val="-8"/>
          <w:sz w:val="17"/>
        </w:rPr>
        <w:t> </w:t>
      </w:r>
      <w:r>
        <w:rPr>
          <w:color w:val="212121"/>
          <w:sz w:val="17"/>
        </w:rPr>
        <w:t>provide</w:t>
      </w:r>
      <w:r>
        <w:rPr>
          <w:color w:val="212121"/>
          <w:spacing w:val="-8"/>
          <w:sz w:val="17"/>
        </w:rPr>
        <w:t> </w:t>
      </w:r>
      <w:r>
        <w:rPr>
          <w:color w:val="212121"/>
          <w:sz w:val="17"/>
        </w:rPr>
        <w:t>tailored</w:t>
      </w:r>
      <w:r>
        <w:rPr>
          <w:color w:val="212121"/>
          <w:spacing w:val="-8"/>
          <w:sz w:val="17"/>
        </w:rPr>
        <w:t> </w:t>
      </w:r>
      <w:r>
        <w:rPr>
          <w:color w:val="212121"/>
          <w:sz w:val="17"/>
        </w:rPr>
        <w:t>advice.</w:t>
      </w:r>
      <w:r>
        <w:rPr>
          <w:color w:val="212121"/>
          <w:spacing w:val="-8"/>
          <w:sz w:val="17"/>
        </w:rPr>
        <w:t> </w:t>
      </w:r>
      <w:r>
        <w:rPr>
          <w:color w:val="212121"/>
          <w:sz w:val="17"/>
        </w:rPr>
        <w:t>It identified cost-saving opportunities and tax deduction suggestions, alerting the firm to potential financial pitfalls.</w:t>
      </w:r>
    </w:p>
    <w:p>
      <w:pPr>
        <w:pStyle w:val="BodyText"/>
        <w:spacing w:before="1"/>
      </w:pPr>
    </w:p>
    <w:p>
      <w:pPr>
        <w:spacing w:line="331" w:lineRule="auto" w:before="92"/>
        <w:ind w:left="457" w:right="160" w:firstLine="0"/>
        <w:jc w:val="left"/>
        <w:rPr>
          <w:sz w:val="17"/>
        </w:rPr>
      </w:pPr>
      <w:r>
        <w:rPr/>
        <w:pict>
          <v:shape style="position:absolute;margin-left:83.999992pt;margin-top:9.535408pt;width:2.25pt;height:2.25pt;mso-position-horizontal-relative:page;mso-position-vertical-relative:paragraph;z-index:15952384" id="docshape387" coordorigin="1680,191" coordsize="45,45" path="m1705,236l1700,236,1697,235,1680,216,1680,210,1700,191,1705,191,1725,213,1725,216,1705,236xe" filled="true" fillcolor="#212121" stroked="false">
            <v:path arrowok="t"/>
            <v:fill type="solid"/>
            <w10:wrap type="none"/>
          </v:shape>
        </w:pict>
      </w:r>
      <w:r>
        <w:rPr>
          <w:b/>
          <w:color w:val="212121"/>
          <w:sz w:val="17"/>
        </w:rPr>
        <w:t>Streamlining</w:t>
      </w:r>
      <w:r>
        <w:rPr>
          <w:b/>
          <w:color w:val="212121"/>
          <w:spacing w:val="-8"/>
          <w:sz w:val="17"/>
        </w:rPr>
        <w:t> </w:t>
      </w:r>
      <w:r>
        <w:rPr>
          <w:b/>
          <w:color w:val="212121"/>
          <w:sz w:val="17"/>
        </w:rPr>
        <w:t>tax</w:t>
      </w:r>
      <w:r>
        <w:rPr>
          <w:b/>
          <w:color w:val="212121"/>
          <w:spacing w:val="-8"/>
          <w:sz w:val="17"/>
        </w:rPr>
        <w:t> </w:t>
      </w:r>
      <w:r>
        <w:rPr>
          <w:b/>
          <w:color w:val="212121"/>
          <w:sz w:val="17"/>
        </w:rPr>
        <w:t>processes</w:t>
      </w:r>
      <w:r>
        <w:rPr>
          <w:b/>
          <w:color w:val="212121"/>
          <w:spacing w:val="-8"/>
          <w:sz w:val="17"/>
        </w:rPr>
        <w:t> </w:t>
      </w:r>
      <w:r>
        <w:rPr>
          <w:b/>
          <w:color w:val="212121"/>
          <w:sz w:val="17"/>
        </w:rPr>
        <w:t>and</w:t>
      </w:r>
      <w:r>
        <w:rPr>
          <w:b/>
          <w:color w:val="212121"/>
          <w:spacing w:val="-8"/>
          <w:sz w:val="17"/>
        </w:rPr>
        <w:t> </w:t>
      </w:r>
      <w:r>
        <w:rPr>
          <w:b/>
          <w:color w:val="212121"/>
          <w:sz w:val="17"/>
        </w:rPr>
        <w:t>compliance</w:t>
      </w:r>
      <w:r>
        <w:rPr>
          <w:color w:val="212121"/>
          <w:sz w:val="17"/>
        </w:rPr>
        <w:t>:</w:t>
      </w:r>
      <w:r>
        <w:rPr>
          <w:color w:val="212121"/>
          <w:spacing w:val="-8"/>
          <w:sz w:val="17"/>
        </w:rPr>
        <w:t> </w:t>
      </w:r>
      <w:r>
        <w:rPr>
          <w:color w:val="212121"/>
          <w:sz w:val="17"/>
        </w:rPr>
        <w:t>Xero</w:t>
      </w:r>
      <w:r>
        <w:rPr>
          <w:color w:val="212121"/>
          <w:spacing w:val="-8"/>
          <w:sz w:val="17"/>
        </w:rPr>
        <w:t> </w:t>
      </w:r>
      <w:r>
        <w:rPr>
          <w:color w:val="212121"/>
          <w:sz w:val="17"/>
        </w:rPr>
        <w:t>simplified</w:t>
      </w:r>
      <w:r>
        <w:rPr>
          <w:color w:val="212121"/>
          <w:spacing w:val="-8"/>
          <w:sz w:val="17"/>
        </w:rPr>
        <w:t> </w:t>
      </w:r>
      <w:r>
        <w:rPr>
          <w:color w:val="212121"/>
          <w:sz w:val="17"/>
        </w:rPr>
        <w:t>complex</w:t>
      </w:r>
      <w:r>
        <w:rPr>
          <w:color w:val="212121"/>
          <w:spacing w:val="-8"/>
          <w:sz w:val="17"/>
        </w:rPr>
        <w:t> </w:t>
      </w:r>
      <w:r>
        <w:rPr>
          <w:color w:val="212121"/>
          <w:sz w:val="17"/>
        </w:rPr>
        <w:t>tax</w:t>
      </w:r>
      <w:r>
        <w:rPr>
          <w:color w:val="212121"/>
          <w:spacing w:val="-8"/>
          <w:sz w:val="17"/>
        </w:rPr>
        <w:t> </w:t>
      </w:r>
      <w:r>
        <w:rPr>
          <w:color w:val="212121"/>
          <w:sz w:val="17"/>
        </w:rPr>
        <w:t>processes,</w:t>
      </w:r>
      <w:r>
        <w:rPr>
          <w:color w:val="212121"/>
          <w:spacing w:val="-8"/>
          <w:sz w:val="17"/>
        </w:rPr>
        <w:t> </w:t>
      </w:r>
      <w:r>
        <w:rPr>
          <w:color w:val="212121"/>
          <w:sz w:val="17"/>
        </w:rPr>
        <w:t>ensuring</w:t>
      </w:r>
      <w:r>
        <w:rPr>
          <w:color w:val="212121"/>
          <w:spacing w:val="-8"/>
          <w:sz w:val="17"/>
        </w:rPr>
        <w:t> </w:t>
      </w:r>
      <w:r>
        <w:rPr>
          <w:color w:val="212121"/>
          <w:sz w:val="17"/>
        </w:rPr>
        <w:t>that</w:t>
      </w:r>
      <w:r>
        <w:rPr>
          <w:color w:val="212121"/>
          <w:spacing w:val="-8"/>
          <w:sz w:val="17"/>
        </w:rPr>
        <w:t> </w:t>
      </w:r>
      <w:r>
        <w:rPr>
          <w:color w:val="212121"/>
          <w:sz w:val="17"/>
        </w:rPr>
        <w:t>Cityscape</w:t>
      </w:r>
      <w:r>
        <w:rPr>
          <w:color w:val="212121"/>
          <w:spacing w:val="-8"/>
          <w:sz w:val="17"/>
        </w:rPr>
        <w:t> </w:t>
      </w:r>
      <w:r>
        <w:rPr>
          <w:color w:val="212121"/>
          <w:sz w:val="17"/>
        </w:rPr>
        <w:t>Consulting</w:t>
      </w:r>
      <w:r>
        <w:rPr>
          <w:color w:val="212121"/>
          <w:spacing w:val="-8"/>
          <w:sz w:val="17"/>
        </w:rPr>
        <w:t> </w:t>
      </w:r>
      <w:r>
        <w:rPr>
          <w:color w:val="212121"/>
          <w:sz w:val="17"/>
        </w:rPr>
        <w:t>stayed compliant with the latest tax regulations.</w:t>
      </w:r>
      <w:r>
        <w:rPr>
          <w:color w:val="212121"/>
          <w:spacing w:val="-6"/>
          <w:sz w:val="17"/>
        </w:rPr>
        <w:t> </w:t>
      </w:r>
      <w:r>
        <w:rPr>
          <w:color w:val="212121"/>
          <w:sz w:val="17"/>
        </w:rPr>
        <w:t>Automated tax calculations and easy tax return filing reduced the stress and time involved in meeting tax obligations.</w:t>
      </w:r>
    </w:p>
    <w:p>
      <w:pPr>
        <w:spacing w:before="105"/>
        <w:ind w:left="457" w:right="0" w:firstLine="0"/>
        <w:jc w:val="left"/>
        <w:rPr>
          <w:sz w:val="17"/>
        </w:rPr>
      </w:pPr>
      <w:r>
        <w:rPr/>
        <w:pict>
          <v:shape style="position:absolute;margin-left:83.999992pt;margin-top:10.185405pt;width:2.25pt;height:2.25pt;mso-position-horizontal-relative:page;mso-position-vertical-relative:paragraph;z-index:15952896" id="docshape388" coordorigin="1680,204" coordsize="45,45" path="m1705,249l1700,249,1697,248,1680,229,1680,223,1700,204,1705,204,1725,226,1725,229,1705,249xe" filled="true" fillcolor="#212121" stroked="false">
            <v:path arrowok="t"/>
            <v:fill type="solid"/>
            <w10:wrap type="none"/>
          </v:shape>
        </w:pict>
      </w:r>
      <w:r>
        <w:rPr>
          <w:b/>
          <w:color w:val="212121"/>
          <w:sz w:val="17"/>
        </w:rPr>
        <w:t>The</w:t>
      </w:r>
      <w:r>
        <w:rPr>
          <w:b/>
          <w:color w:val="212121"/>
          <w:spacing w:val="-5"/>
          <w:sz w:val="17"/>
        </w:rPr>
        <w:t> </w:t>
      </w:r>
      <w:r>
        <w:rPr>
          <w:b/>
          <w:color w:val="212121"/>
          <w:sz w:val="17"/>
        </w:rPr>
        <w:t>outcome</w:t>
      </w:r>
      <w:r>
        <w:rPr>
          <w:b/>
          <w:color w:val="212121"/>
          <w:spacing w:val="-4"/>
          <w:sz w:val="17"/>
        </w:rPr>
        <w:t> </w:t>
      </w:r>
      <w:r>
        <w:rPr>
          <w:b/>
          <w:color w:val="212121"/>
          <w:sz w:val="17"/>
        </w:rPr>
        <w:t>and</w:t>
      </w:r>
      <w:r>
        <w:rPr>
          <w:b/>
          <w:color w:val="212121"/>
          <w:spacing w:val="-5"/>
          <w:sz w:val="17"/>
        </w:rPr>
        <w:t> </w:t>
      </w:r>
      <w:r>
        <w:rPr>
          <w:b/>
          <w:color w:val="212121"/>
          <w:sz w:val="17"/>
        </w:rPr>
        <w:t>impact</w:t>
      </w:r>
      <w:r>
        <w:rPr>
          <w:b/>
          <w:color w:val="212121"/>
          <w:spacing w:val="-4"/>
          <w:sz w:val="17"/>
        </w:rPr>
        <w:t> </w:t>
      </w:r>
      <w:r>
        <w:rPr>
          <w:b/>
          <w:color w:val="212121"/>
          <w:sz w:val="17"/>
        </w:rPr>
        <w:t>on</w:t>
      </w:r>
      <w:r>
        <w:rPr>
          <w:b/>
          <w:color w:val="212121"/>
          <w:spacing w:val="-5"/>
          <w:sz w:val="17"/>
        </w:rPr>
        <w:t> </w:t>
      </w:r>
      <w:r>
        <w:rPr>
          <w:b/>
          <w:color w:val="212121"/>
          <w:sz w:val="17"/>
        </w:rPr>
        <w:t>the</w:t>
      </w:r>
      <w:r>
        <w:rPr>
          <w:b/>
          <w:color w:val="212121"/>
          <w:spacing w:val="-4"/>
          <w:sz w:val="17"/>
        </w:rPr>
        <w:t> </w:t>
      </w:r>
      <w:r>
        <w:rPr>
          <w:b/>
          <w:color w:val="212121"/>
          <w:spacing w:val="-2"/>
          <w:sz w:val="17"/>
        </w:rPr>
        <w:t>business</w:t>
      </w:r>
      <w:r>
        <w:rPr>
          <w:color w:val="212121"/>
          <w:spacing w:val="-2"/>
          <w:sz w:val="17"/>
        </w:rPr>
        <w:t>:</w:t>
      </w:r>
    </w:p>
    <w:p>
      <w:pPr>
        <w:pStyle w:val="BodyText"/>
        <w:spacing w:before="11"/>
        <w:rPr>
          <w:sz w:val="8"/>
        </w:rPr>
      </w:pPr>
    </w:p>
    <w:p>
      <w:pPr>
        <w:spacing w:line="331" w:lineRule="auto" w:before="92"/>
        <w:ind w:left="1244" w:right="129" w:firstLine="0"/>
        <w:jc w:val="left"/>
        <w:rPr>
          <w:sz w:val="17"/>
        </w:rPr>
      </w:pPr>
      <w:r>
        <w:rPr/>
        <w:pict>
          <v:shape style="position:absolute;margin-left:123.749985pt;margin-top:9.535403pt;width:2.25pt;height:2.25pt;mso-position-horizontal-relative:page;mso-position-vertical-relative:paragraph;z-index:15953408" id="docshape389" coordorigin="2475,191" coordsize="45,45" path="m2500,236l2495,236,2492,235,2475,216,2475,210,2495,191,2500,191,2520,213,2520,216,2500,236xe" filled="true" fillcolor="#212121" stroked="false">
            <v:path arrowok="t"/>
            <v:fill type="solid"/>
            <w10:wrap type="none"/>
          </v:shape>
        </w:pict>
      </w:r>
      <w:r>
        <w:rPr>
          <w:b/>
          <w:color w:val="212121"/>
          <w:sz w:val="17"/>
        </w:rPr>
        <w:t>Transformed financial management</w:t>
      </w:r>
      <w:r>
        <w:rPr>
          <w:color w:val="212121"/>
          <w:sz w:val="17"/>
        </w:rPr>
        <w:t>: The integration of Xero transformed Cityscape Consulting’s approach to financial</w:t>
      </w:r>
      <w:r>
        <w:rPr>
          <w:color w:val="212121"/>
          <w:spacing w:val="-7"/>
          <w:sz w:val="17"/>
        </w:rPr>
        <w:t> </w:t>
      </w:r>
      <w:r>
        <w:rPr>
          <w:color w:val="212121"/>
          <w:sz w:val="17"/>
        </w:rPr>
        <w:t>management.</w:t>
      </w:r>
      <w:r>
        <w:rPr>
          <w:color w:val="212121"/>
          <w:spacing w:val="-10"/>
          <w:sz w:val="17"/>
        </w:rPr>
        <w:t> </w:t>
      </w:r>
      <w:r>
        <w:rPr>
          <w:color w:val="212121"/>
          <w:sz w:val="17"/>
        </w:rPr>
        <w:t>The</w:t>
      </w:r>
      <w:r>
        <w:rPr>
          <w:color w:val="212121"/>
          <w:spacing w:val="-7"/>
          <w:sz w:val="17"/>
        </w:rPr>
        <w:t> </w:t>
      </w:r>
      <w:r>
        <w:rPr>
          <w:color w:val="212121"/>
          <w:sz w:val="17"/>
        </w:rPr>
        <w:t>firm</w:t>
      </w:r>
      <w:r>
        <w:rPr>
          <w:color w:val="212121"/>
          <w:spacing w:val="-7"/>
          <w:sz w:val="17"/>
        </w:rPr>
        <w:t> </w:t>
      </w:r>
      <w:r>
        <w:rPr>
          <w:color w:val="212121"/>
          <w:sz w:val="17"/>
        </w:rPr>
        <w:t>experienced</w:t>
      </w:r>
      <w:r>
        <w:rPr>
          <w:color w:val="212121"/>
          <w:spacing w:val="-7"/>
          <w:sz w:val="17"/>
        </w:rPr>
        <w:t> </w:t>
      </w:r>
      <w:r>
        <w:rPr>
          <w:color w:val="212121"/>
          <w:sz w:val="17"/>
        </w:rPr>
        <w:t>a</w:t>
      </w:r>
      <w:r>
        <w:rPr>
          <w:color w:val="212121"/>
          <w:spacing w:val="-7"/>
          <w:sz w:val="17"/>
        </w:rPr>
        <w:t> </w:t>
      </w:r>
      <w:r>
        <w:rPr>
          <w:color w:val="212121"/>
          <w:sz w:val="17"/>
        </w:rPr>
        <w:t>notable</w:t>
      </w:r>
      <w:r>
        <w:rPr>
          <w:color w:val="212121"/>
          <w:spacing w:val="-7"/>
          <w:sz w:val="17"/>
        </w:rPr>
        <w:t> </w:t>
      </w:r>
      <w:r>
        <w:rPr>
          <w:color w:val="212121"/>
          <w:sz w:val="17"/>
        </w:rPr>
        <w:t>increase</w:t>
      </w:r>
      <w:r>
        <w:rPr>
          <w:color w:val="212121"/>
          <w:spacing w:val="-7"/>
          <w:sz w:val="17"/>
        </w:rPr>
        <w:t> </w:t>
      </w:r>
      <w:r>
        <w:rPr>
          <w:color w:val="212121"/>
          <w:sz w:val="17"/>
        </w:rPr>
        <w:t>in</w:t>
      </w:r>
      <w:r>
        <w:rPr>
          <w:color w:val="212121"/>
          <w:spacing w:val="-7"/>
          <w:sz w:val="17"/>
        </w:rPr>
        <w:t> </w:t>
      </w:r>
      <w:r>
        <w:rPr>
          <w:color w:val="212121"/>
          <w:sz w:val="17"/>
        </w:rPr>
        <w:t>efficiency,</w:t>
      </w:r>
      <w:r>
        <w:rPr>
          <w:color w:val="212121"/>
          <w:spacing w:val="-7"/>
          <w:sz w:val="17"/>
        </w:rPr>
        <w:t> </w:t>
      </w:r>
      <w:r>
        <w:rPr>
          <w:color w:val="212121"/>
          <w:sz w:val="17"/>
        </w:rPr>
        <w:t>allowing</w:t>
      </w:r>
      <w:r>
        <w:rPr>
          <w:color w:val="212121"/>
          <w:spacing w:val="-7"/>
          <w:sz w:val="17"/>
        </w:rPr>
        <w:t> </w:t>
      </w:r>
      <w:r>
        <w:rPr>
          <w:color w:val="212121"/>
          <w:sz w:val="17"/>
        </w:rPr>
        <w:t>the</w:t>
      </w:r>
      <w:r>
        <w:rPr>
          <w:color w:val="212121"/>
          <w:spacing w:val="-7"/>
          <w:sz w:val="17"/>
        </w:rPr>
        <w:t> </w:t>
      </w:r>
      <w:r>
        <w:rPr>
          <w:color w:val="212121"/>
          <w:sz w:val="17"/>
        </w:rPr>
        <w:t>team</w:t>
      </w:r>
      <w:r>
        <w:rPr>
          <w:color w:val="212121"/>
          <w:spacing w:val="-7"/>
          <w:sz w:val="17"/>
        </w:rPr>
        <w:t> </w:t>
      </w:r>
      <w:r>
        <w:rPr>
          <w:color w:val="212121"/>
          <w:sz w:val="17"/>
        </w:rPr>
        <w:t>to</w:t>
      </w:r>
      <w:r>
        <w:rPr>
          <w:color w:val="212121"/>
          <w:spacing w:val="-7"/>
          <w:sz w:val="17"/>
        </w:rPr>
        <w:t> </w:t>
      </w:r>
      <w:r>
        <w:rPr>
          <w:color w:val="212121"/>
          <w:sz w:val="17"/>
        </w:rPr>
        <w:t>devote</w:t>
      </w:r>
      <w:r>
        <w:rPr>
          <w:color w:val="212121"/>
          <w:spacing w:val="-7"/>
          <w:sz w:val="17"/>
        </w:rPr>
        <w:t> </w:t>
      </w:r>
      <w:r>
        <w:rPr>
          <w:color w:val="212121"/>
          <w:sz w:val="17"/>
        </w:rPr>
        <w:t>more</w:t>
      </w:r>
      <w:r>
        <w:rPr>
          <w:color w:val="212121"/>
          <w:spacing w:val="-7"/>
          <w:sz w:val="17"/>
        </w:rPr>
        <w:t> </w:t>
      </w:r>
      <w:r>
        <w:rPr>
          <w:color w:val="212121"/>
          <w:sz w:val="17"/>
        </w:rPr>
        <w:t>time</w:t>
      </w:r>
      <w:r>
        <w:rPr>
          <w:color w:val="212121"/>
          <w:spacing w:val="-7"/>
          <w:sz w:val="17"/>
        </w:rPr>
        <w:t> </w:t>
      </w:r>
      <w:r>
        <w:rPr>
          <w:color w:val="212121"/>
          <w:sz w:val="17"/>
        </w:rPr>
        <w:t>to client projects and business growth.</w:t>
      </w:r>
    </w:p>
    <w:p>
      <w:pPr>
        <w:spacing w:line="331" w:lineRule="auto" w:before="105"/>
        <w:ind w:left="1244" w:right="160" w:firstLine="0"/>
        <w:jc w:val="left"/>
        <w:rPr>
          <w:sz w:val="17"/>
        </w:rPr>
      </w:pPr>
      <w:r>
        <w:rPr/>
        <w:pict>
          <v:shape style="position:absolute;margin-left:123.749985pt;margin-top:10.1854pt;width:2.25pt;height:2.25pt;mso-position-horizontal-relative:page;mso-position-vertical-relative:paragraph;z-index:15953920" id="docshape390" coordorigin="2475,204" coordsize="45,45" path="m2500,249l2495,249,2492,248,2475,229,2475,223,2495,204,2500,204,2520,226,2520,229,2500,249xe" filled="true" fillcolor="#212121" stroked="false">
            <v:path arrowok="t"/>
            <v:fill type="solid"/>
            <w10:wrap type="none"/>
          </v:shape>
        </w:pict>
      </w:r>
      <w:r>
        <w:rPr>
          <w:b/>
          <w:color w:val="212121"/>
          <w:sz w:val="17"/>
        </w:rPr>
        <w:t>Enhanced decision-making</w:t>
      </w:r>
      <w:r>
        <w:rPr>
          <w:color w:val="212121"/>
          <w:sz w:val="17"/>
        </w:rPr>
        <w:t>: The strategic insights provided by Xero’s</w:t>
      </w:r>
      <w:r>
        <w:rPr>
          <w:color w:val="212121"/>
          <w:spacing w:val="-7"/>
          <w:sz w:val="17"/>
        </w:rPr>
        <w:t> </w:t>
      </w:r>
      <w:r>
        <w:rPr>
          <w:color w:val="212121"/>
          <w:sz w:val="17"/>
        </w:rPr>
        <w:t>AI capabilities empowered the firm to make better-informed</w:t>
      </w:r>
      <w:r>
        <w:rPr>
          <w:color w:val="212121"/>
          <w:spacing w:val="-10"/>
          <w:sz w:val="17"/>
        </w:rPr>
        <w:t> </w:t>
      </w:r>
      <w:r>
        <w:rPr>
          <w:color w:val="212121"/>
          <w:sz w:val="17"/>
        </w:rPr>
        <w:t>financial</w:t>
      </w:r>
      <w:r>
        <w:rPr>
          <w:color w:val="212121"/>
          <w:spacing w:val="-9"/>
          <w:sz w:val="17"/>
        </w:rPr>
        <w:t> </w:t>
      </w:r>
      <w:r>
        <w:rPr>
          <w:color w:val="212121"/>
          <w:sz w:val="17"/>
        </w:rPr>
        <w:t>decisions.</w:t>
      </w:r>
      <w:r>
        <w:rPr>
          <w:color w:val="212121"/>
          <w:spacing w:val="-11"/>
          <w:sz w:val="17"/>
        </w:rPr>
        <w:t> </w:t>
      </w:r>
      <w:r>
        <w:rPr>
          <w:color w:val="212121"/>
          <w:sz w:val="17"/>
        </w:rPr>
        <w:t>This</w:t>
      </w:r>
      <w:r>
        <w:rPr>
          <w:color w:val="212121"/>
          <w:spacing w:val="-9"/>
          <w:sz w:val="17"/>
        </w:rPr>
        <w:t> </w:t>
      </w:r>
      <w:r>
        <w:rPr>
          <w:color w:val="212121"/>
          <w:sz w:val="17"/>
        </w:rPr>
        <w:t>led</w:t>
      </w:r>
      <w:r>
        <w:rPr>
          <w:color w:val="212121"/>
          <w:spacing w:val="-9"/>
          <w:sz w:val="17"/>
        </w:rPr>
        <w:t> </w:t>
      </w:r>
      <w:r>
        <w:rPr>
          <w:color w:val="212121"/>
          <w:sz w:val="17"/>
        </w:rPr>
        <w:t>to</w:t>
      </w:r>
      <w:r>
        <w:rPr>
          <w:color w:val="212121"/>
          <w:spacing w:val="-9"/>
          <w:sz w:val="17"/>
        </w:rPr>
        <w:t> </w:t>
      </w:r>
      <w:r>
        <w:rPr>
          <w:color w:val="212121"/>
          <w:sz w:val="17"/>
        </w:rPr>
        <w:t>more</w:t>
      </w:r>
      <w:r>
        <w:rPr>
          <w:color w:val="212121"/>
          <w:spacing w:val="-9"/>
          <w:sz w:val="17"/>
        </w:rPr>
        <w:t> </w:t>
      </w:r>
      <w:r>
        <w:rPr>
          <w:color w:val="212121"/>
          <w:sz w:val="17"/>
        </w:rPr>
        <w:t>effective</w:t>
      </w:r>
      <w:r>
        <w:rPr>
          <w:color w:val="212121"/>
          <w:spacing w:val="-9"/>
          <w:sz w:val="17"/>
        </w:rPr>
        <w:t> </w:t>
      </w:r>
      <w:r>
        <w:rPr>
          <w:color w:val="212121"/>
          <w:sz w:val="17"/>
        </w:rPr>
        <w:t>budget</w:t>
      </w:r>
      <w:r>
        <w:rPr>
          <w:color w:val="212121"/>
          <w:spacing w:val="-9"/>
          <w:sz w:val="17"/>
        </w:rPr>
        <w:t> </w:t>
      </w:r>
      <w:r>
        <w:rPr>
          <w:color w:val="212121"/>
          <w:sz w:val="17"/>
        </w:rPr>
        <w:t>management,</w:t>
      </w:r>
      <w:r>
        <w:rPr>
          <w:color w:val="212121"/>
          <w:spacing w:val="-9"/>
          <w:sz w:val="17"/>
        </w:rPr>
        <w:t> </w:t>
      </w:r>
      <w:r>
        <w:rPr>
          <w:color w:val="212121"/>
          <w:sz w:val="17"/>
        </w:rPr>
        <w:t>improved</w:t>
      </w:r>
      <w:r>
        <w:rPr>
          <w:color w:val="212121"/>
          <w:spacing w:val="-9"/>
          <w:sz w:val="17"/>
        </w:rPr>
        <w:t> </w:t>
      </w:r>
      <w:r>
        <w:rPr>
          <w:color w:val="212121"/>
          <w:sz w:val="17"/>
        </w:rPr>
        <w:t>project</w:t>
      </w:r>
      <w:r>
        <w:rPr>
          <w:color w:val="212121"/>
          <w:spacing w:val="-9"/>
          <w:sz w:val="17"/>
        </w:rPr>
        <w:t> </w:t>
      </w:r>
      <w:r>
        <w:rPr>
          <w:color w:val="212121"/>
          <w:sz w:val="17"/>
        </w:rPr>
        <w:t>profitability,</w:t>
      </w:r>
      <w:r>
        <w:rPr>
          <w:color w:val="212121"/>
          <w:spacing w:val="-9"/>
          <w:sz w:val="17"/>
        </w:rPr>
        <w:t> </w:t>
      </w:r>
      <w:r>
        <w:rPr>
          <w:color w:val="212121"/>
          <w:sz w:val="17"/>
        </w:rPr>
        <w:t>and a stronger financial foundation for future growth.</w:t>
      </w:r>
    </w:p>
    <w:p>
      <w:pPr>
        <w:spacing w:after="0" w:line="331" w:lineRule="auto"/>
        <w:jc w:val="left"/>
        <w:rPr>
          <w:sz w:val="17"/>
        </w:rPr>
        <w:sectPr>
          <w:pgSz w:w="12240" w:h="15840"/>
          <w:pgMar w:top="1400" w:bottom="280" w:left="1420" w:right="1420"/>
        </w:sectPr>
      </w:pPr>
    </w:p>
    <w:p>
      <w:pPr>
        <w:pStyle w:val="Heading2"/>
        <w:spacing w:line="254" w:lineRule="auto" w:before="65"/>
      </w:pPr>
      <w:bookmarkStart w:name="A large corporation application – AI at " w:id="61"/>
      <w:bookmarkEnd w:id="61"/>
      <w:r>
        <w:rPr/>
      </w:r>
      <w:bookmarkStart w:name="_bookmark40" w:id="62"/>
      <w:bookmarkEnd w:id="62"/>
      <w:r>
        <w:rPr/>
      </w:r>
      <w:r>
        <w:rPr>
          <w:color w:val="212121"/>
        </w:rPr>
        <w:t>A </w:t>
      </w:r>
      <w:r>
        <w:rPr>
          <w:color w:val="212121"/>
          <w:spacing w:val="19"/>
        </w:rPr>
        <w:t>large</w:t>
      </w:r>
      <w:r>
        <w:rPr>
          <w:color w:val="212121"/>
          <w:spacing w:val="19"/>
        </w:rPr>
        <w:t> </w:t>
      </w:r>
      <w:r>
        <w:rPr>
          <w:color w:val="212121"/>
          <w:spacing w:val="21"/>
        </w:rPr>
        <w:t>corporation</w:t>
      </w:r>
      <w:r>
        <w:rPr>
          <w:color w:val="212121"/>
          <w:spacing w:val="21"/>
        </w:rPr>
        <w:t> application</w:t>
      </w:r>
      <w:r>
        <w:rPr>
          <w:color w:val="212121"/>
          <w:spacing w:val="21"/>
        </w:rPr>
        <w:t> </w:t>
      </w:r>
      <w:r>
        <w:rPr>
          <w:color w:val="212121"/>
        </w:rPr>
        <w:t>– </w:t>
      </w:r>
      <w:r>
        <w:rPr>
          <w:color w:val="212121"/>
          <w:spacing w:val="12"/>
        </w:rPr>
        <w:t>AI</w:t>
      </w:r>
      <w:r>
        <w:rPr>
          <w:color w:val="212121"/>
          <w:spacing w:val="12"/>
        </w:rPr>
        <w:t> at</w:t>
      </w:r>
      <w:r>
        <w:rPr>
          <w:color w:val="212121"/>
          <w:spacing w:val="12"/>
        </w:rPr>
        <w:t> </w:t>
      </w:r>
      <w:r>
        <w:rPr>
          <w:color w:val="212121"/>
          <w:spacing w:val="18"/>
        </w:rPr>
        <w:t>GlobalTech </w:t>
      </w:r>
      <w:r>
        <w:rPr>
          <w:color w:val="212121"/>
          <w:spacing w:val="19"/>
        </w:rPr>
        <w:t>Enterprises</w:t>
      </w:r>
    </w:p>
    <w:p>
      <w:pPr>
        <w:pStyle w:val="BodyText"/>
        <w:spacing w:line="340" w:lineRule="auto" w:before="274"/>
        <w:ind w:left="119" w:right="270"/>
      </w:pPr>
      <w:r>
        <w:rPr>
          <w:color w:val="212121"/>
        </w:rPr>
        <w:t>In a large corporation such as </w:t>
      </w:r>
      <w:r>
        <w:rPr>
          <w:i/>
          <w:color w:val="212121"/>
        </w:rPr>
        <w:t>GlobalTech Enterprises</w:t>
      </w:r>
      <w:r>
        <w:rPr>
          <w:color w:val="212121"/>
        </w:rPr>
        <w:t>, an international technology conglomerate, accounting and financial management are inherently complex. The corporation </w:t>
      </w:r>
      <w:bookmarkStart w:name="_bookmark41" w:id="63"/>
      <w:bookmarkEnd w:id="63"/>
      <w:r>
        <w:rPr>
          <w:color w:val="212121"/>
        </w:rPr>
        <w:t>f</w:t>
      </w:r>
      <w:r>
        <w:rPr>
          <w:color w:val="212121"/>
        </w:rPr>
        <w:t>aces challenges such as managing finances across different countries, complying with diverse tax laws, and handling large volumes of transactions. Here’s how AI helped them overcome it:</w:t>
      </w:r>
    </w:p>
    <w:p>
      <w:pPr>
        <w:spacing w:line="331" w:lineRule="auto" w:before="110"/>
        <w:ind w:left="457" w:right="270" w:firstLine="0"/>
        <w:jc w:val="left"/>
        <w:rPr>
          <w:sz w:val="17"/>
        </w:rPr>
      </w:pPr>
      <w:r>
        <w:rPr/>
        <w:pict>
          <v:shape style="position:absolute;margin-left:83.999992pt;margin-top:10.435382pt;width:2.25pt;height:2.25pt;mso-position-horizontal-relative:page;mso-position-vertical-relative:paragraph;z-index:15954432" id="docshape391" coordorigin="1680,209" coordsize="45,45" path="m1705,254l1700,254,1697,253,1680,234,1680,228,1700,209,1705,209,1725,231,1725,234,1705,254xe" filled="true" fillcolor="#212121" stroked="false">
            <v:path arrowok="t"/>
            <v:fill type="solid"/>
            <w10:wrap type="none"/>
          </v:shape>
        </w:pict>
      </w:r>
      <w:r>
        <w:rPr>
          <w:b/>
          <w:color w:val="212121"/>
          <w:sz w:val="17"/>
        </w:rPr>
        <w:t>The integration of IBM</w:t>
      </w:r>
      <w:r>
        <w:rPr>
          <w:b/>
          <w:color w:val="212121"/>
          <w:spacing w:val="-1"/>
          <w:sz w:val="17"/>
        </w:rPr>
        <w:t> </w:t>
      </w:r>
      <w:r>
        <w:rPr>
          <w:b/>
          <w:color w:val="212121"/>
          <w:sz w:val="17"/>
        </w:rPr>
        <w:t>Watson in financial operations</w:t>
      </w:r>
      <w:r>
        <w:rPr>
          <w:color w:val="212121"/>
          <w:sz w:val="17"/>
        </w:rPr>
        <w:t>: GlobalTech Enterprises integrated IBM</w:t>
      </w:r>
      <w:r>
        <w:rPr>
          <w:color w:val="212121"/>
          <w:spacing w:val="-1"/>
          <w:sz w:val="17"/>
        </w:rPr>
        <w:t> </w:t>
      </w:r>
      <w:r>
        <w:rPr>
          <w:color w:val="212121"/>
          <w:sz w:val="17"/>
        </w:rPr>
        <w:t>Watson, an advanced</w:t>
      </w:r>
      <w:r>
        <w:rPr>
          <w:color w:val="212121"/>
          <w:spacing w:val="-7"/>
          <w:sz w:val="17"/>
        </w:rPr>
        <w:t> </w:t>
      </w:r>
      <w:r>
        <w:rPr>
          <w:color w:val="212121"/>
          <w:sz w:val="17"/>
        </w:rPr>
        <w:t>AI platform</w:t>
      </w:r>
      <w:r>
        <w:rPr>
          <w:color w:val="212121"/>
          <w:spacing w:val="-7"/>
          <w:sz w:val="17"/>
        </w:rPr>
        <w:t> </w:t>
      </w:r>
      <w:r>
        <w:rPr>
          <w:color w:val="212121"/>
          <w:sz w:val="17"/>
        </w:rPr>
        <w:t>known</w:t>
      </w:r>
      <w:r>
        <w:rPr>
          <w:color w:val="212121"/>
          <w:spacing w:val="-7"/>
          <w:sz w:val="17"/>
        </w:rPr>
        <w:t> </w:t>
      </w:r>
      <w:r>
        <w:rPr>
          <w:color w:val="212121"/>
          <w:sz w:val="17"/>
        </w:rPr>
        <w:t>for</w:t>
      </w:r>
      <w:r>
        <w:rPr>
          <w:color w:val="212121"/>
          <w:spacing w:val="-7"/>
          <w:sz w:val="17"/>
        </w:rPr>
        <w:t> </w:t>
      </w:r>
      <w:r>
        <w:rPr>
          <w:color w:val="212121"/>
          <w:sz w:val="17"/>
        </w:rPr>
        <w:t>its</w:t>
      </w:r>
      <w:r>
        <w:rPr>
          <w:color w:val="212121"/>
          <w:spacing w:val="-7"/>
          <w:sz w:val="17"/>
        </w:rPr>
        <w:t> </w:t>
      </w:r>
      <w:r>
        <w:rPr>
          <w:color w:val="212121"/>
          <w:sz w:val="17"/>
        </w:rPr>
        <w:t>deep</w:t>
      </w:r>
      <w:r>
        <w:rPr>
          <w:color w:val="212121"/>
          <w:spacing w:val="-7"/>
          <w:sz w:val="17"/>
        </w:rPr>
        <w:t> </w:t>
      </w:r>
      <w:r>
        <w:rPr>
          <w:color w:val="212121"/>
          <w:sz w:val="17"/>
        </w:rPr>
        <w:t>learning</w:t>
      </w:r>
      <w:r>
        <w:rPr>
          <w:color w:val="212121"/>
          <w:spacing w:val="-7"/>
          <w:sz w:val="17"/>
        </w:rPr>
        <w:t> </w:t>
      </w:r>
      <w:r>
        <w:rPr>
          <w:color w:val="212121"/>
          <w:sz w:val="17"/>
        </w:rPr>
        <w:t>capabilities</w:t>
      </w:r>
      <w:r>
        <w:rPr>
          <w:color w:val="212121"/>
          <w:spacing w:val="-7"/>
          <w:sz w:val="17"/>
        </w:rPr>
        <w:t> </w:t>
      </w:r>
      <w:r>
        <w:rPr>
          <w:color w:val="212121"/>
          <w:sz w:val="17"/>
        </w:rPr>
        <w:t>and</w:t>
      </w:r>
      <w:r>
        <w:rPr>
          <w:color w:val="212121"/>
          <w:spacing w:val="-7"/>
          <w:sz w:val="17"/>
        </w:rPr>
        <w:t> </w:t>
      </w:r>
      <w:r>
        <w:rPr>
          <w:color w:val="212121"/>
          <w:sz w:val="17"/>
        </w:rPr>
        <w:t>natural</w:t>
      </w:r>
      <w:r>
        <w:rPr>
          <w:color w:val="212121"/>
          <w:spacing w:val="-7"/>
          <w:sz w:val="17"/>
        </w:rPr>
        <w:t> </w:t>
      </w:r>
      <w:r>
        <w:rPr>
          <w:color w:val="212121"/>
          <w:sz w:val="17"/>
        </w:rPr>
        <w:t>language</w:t>
      </w:r>
      <w:r>
        <w:rPr>
          <w:color w:val="212121"/>
          <w:spacing w:val="-7"/>
          <w:sz w:val="17"/>
        </w:rPr>
        <w:t> </w:t>
      </w:r>
      <w:r>
        <w:rPr>
          <w:color w:val="212121"/>
          <w:sz w:val="17"/>
        </w:rPr>
        <w:t>processing.</w:t>
      </w:r>
      <w:r>
        <w:rPr>
          <w:color w:val="212121"/>
          <w:spacing w:val="-10"/>
          <w:sz w:val="17"/>
        </w:rPr>
        <w:t> </w:t>
      </w:r>
      <w:r>
        <w:rPr>
          <w:color w:val="212121"/>
          <w:sz w:val="17"/>
        </w:rPr>
        <w:t>Watson</w:t>
      </w:r>
      <w:r>
        <w:rPr>
          <w:color w:val="212121"/>
          <w:spacing w:val="-7"/>
          <w:sz w:val="17"/>
        </w:rPr>
        <w:t> </w:t>
      </w:r>
      <w:r>
        <w:rPr>
          <w:color w:val="212121"/>
          <w:sz w:val="17"/>
        </w:rPr>
        <w:t>was</w:t>
      </w:r>
      <w:r>
        <w:rPr>
          <w:color w:val="212121"/>
          <w:spacing w:val="-7"/>
          <w:sz w:val="17"/>
        </w:rPr>
        <w:t> </w:t>
      </w:r>
      <w:r>
        <w:rPr>
          <w:color w:val="212121"/>
          <w:sz w:val="17"/>
        </w:rPr>
        <w:t>employed</w:t>
      </w:r>
      <w:r>
        <w:rPr>
          <w:color w:val="212121"/>
          <w:spacing w:val="-7"/>
          <w:sz w:val="17"/>
        </w:rPr>
        <w:t> </w:t>
      </w:r>
      <w:r>
        <w:rPr>
          <w:color w:val="212121"/>
          <w:sz w:val="17"/>
        </w:rPr>
        <w:t>to</w:t>
      </w:r>
      <w:r>
        <w:rPr>
          <w:color w:val="212121"/>
          <w:spacing w:val="-7"/>
          <w:sz w:val="17"/>
        </w:rPr>
        <w:t> </w:t>
      </w:r>
      <w:r>
        <w:rPr>
          <w:color w:val="212121"/>
          <w:sz w:val="17"/>
        </w:rPr>
        <w:t>handle</w:t>
      </w:r>
      <w:r>
        <w:rPr>
          <w:color w:val="212121"/>
          <w:spacing w:val="-7"/>
          <w:sz w:val="17"/>
        </w:rPr>
        <w:t> </w:t>
      </w:r>
      <w:r>
        <w:rPr>
          <w:color w:val="212121"/>
          <w:sz w:val="17"/>
        </w:rPr>
        <w:t>and</w:t>
      </w:r>
      <w:r>
        <w:rPr>
          <w:color w:val="212121"/>
          <w:spacing w:val="-7"/>
          <w:sz w:val="17"/>
        </w:rPr>
        <w:t> </w:t>
      </w:r>
      <w:r>
        <w:rPr>
          <w:color w:val="212121"/>
          <w:sz w:val="17"/>
        </w:rPr>
        <w:t>analyze the enormous volume of financial data generated across various global subsidiaries.</w:t>
      </w:r>
    </w:p>
    <w:p>
      <w:pPr>
        <w:spacing w:before="106"/>
        <w:ind w:left="457" w:right="0" w:firstLine="0"/>
        <w:jc w:val="left"/>
        <w:rPr>
          <w:sz w:val="17"/>
        </w:rPr>
      </w:pPr>
      <w:r>
        <w:rPr/>
        <w:pict>
          <v:shape style="position:absolute;margin-left:83.999992pt;margin-top:10.235378pt;width:2.25pt;height:2.25pt;mso-position-horizontal-relative:page;mso-position-vertical-relative:paragraph;z-index:15954944" id="docshape392" coordorigin="1680,205" coordsize="45,45" path="m1705,250l1700,250,1697,249,1680,230,1680,224,1700,205,1705,205,1725,227,1725,230,1705,250xe" filled="true" fillcolor="#212121" stroked="false">
            <v:path arrowok="t"/>
            <v:fill type="solid"/>
            <w10:wrap type="none"/>
          </v:shape>
        </w:pict>
      </w:r>
      <w:r>
        <w:rPr>
          <w:b/>
          <w:color w:val="212121"/>
          <w:sz w:val="17"/>
        </w:rPr>
        <w:t>Addressing</w:t>
      </w:r>
      <w:r>
        <w:rPr>
          <w:b/>
          <w:color w:val="212121"/>
          <w:spacing w:val="-10"/>
          <w:sz w:val="17"/>
        </w:rPr>
        <w:t> </w:t>
      </w:r>
      <w:r>
        <w:rPr>
          <w:b/>
          <w:color w:val="212121"/>
          <w:sz w:val="17"/>
        </w:rPr>
        <w:t>complex</w:t>
      </w:r>
      <w:r>
        <w:rPr>
          <w:b/>
          <w:color w:val="212121"/>
          <w:spacing w:val="-10"/>
          <w:sz w:val="17"/>
        </w:rPr>
        <w:t> </w:t>
      </w:r>
      <w:r>
        <w:rPr>
          <w:b/>
          <w:color w:val="212121"/>
          <w:sz w:val="17"/>
        </w:rPr>
        <w:t>accounting</w:t>
      </w:r>
      <w:r>
        <w:rPr>
          <w:b/>
          <w:color w:val="212121"/>
          <w:spacing w:val="-10"/>
          <w:sz w:val="17"/>
        </w:rPr>
        <w:t> </w:t>
      </w:r>
      <w:r>
        <w:rPr>
          <w:b/>
          <w:color w:val="212121"/>
          <w:spacing w:val="-2"/>
          <w:sz w:val="17"/>
        </w:rPr>
        <w:t>scenarios</w:t>
      </w:r>
      <w:r>
        <w:rPr>
          <w:color w:val="212121"/>
          <w:spacing w:val="-2"/>
          <w:sz w:val="17"/>
        </w:rPr>
        <w:t>:</w:t>
      </w:r>
    </w:p>
    <w:p>
      <w:pPr>
        <w:pStyle w:val="BodyText"/>
        <w:spacing w:before="10"/>
        <w:rPr>
          <w:sz w:val="8"/>
        </w:rPr>
      </w:pPr>
    </w:p>
    <w:p>
      <w:pPr>
        <w:spacing w:line="331" w:lineRule="auto" w:before="92"/>
        <w:ind w:left="1244" w:right="375" w:firstLine="0"/>
        <w:jc w:val="left"/>
        <w:rPr>
          <w:sz w:val="17"/>
        </w:rPr>
      </w:pPr>
      <w:r>
        <w:rPr/>
        <w:pict>
          <v:shape style="position:absolute;margin-left:123.749985pt;margin-top:9.535377pt;width:2.25pt;height:2.25pt;mso-position-horizontal-relative:page;mso-position-vertical-relative:paragraph;z-index:15955456" id="docshape393" coordorigin="2475,191" coordsize="45,45" path="m2500,236l2495,236,2492,235,2475,216,2475,210,2495,191,2500,191,2520,213,2520,216,2500,236xe" filled="true" fillcolor="#212121" stroked="false">
            <v:path arrowok="t"/>
            <v:fill type="solid"/>
            <w10:wrap type="none"/>
          </v:shape>
        </w:pict>
      </w:r>
      <w:r>
        <w:rPr>
          <w:b/>
          <w:color w:val="212121"/>
          <w:sz w:val="17"/>
        </w:rPr>
        <w:t>Automated</w:t>
      </w:r>
      <w:r>
        <w:rPr>
          <w:b/>
          <w:color w:val="212121"/>
          <w:spacing w:val="-11"/>
          <w:sz w:val="17"/>
        </w:rPr>
        <w:t> </w:t>
      </w:r>
      <w:r>
        <w:rPr>
          <w:b/>
          <w:color w:val="212121"/>
          <w:sz w:val="17"/>
        </w:rPr>
        <w:t>international</w:t>
      </w:r>
      <w:r>
        <w:rPr>
          <w:b/>
          <w:color w:val="212121"/>
          <w:spacing w:val="-11"/>
          <w:sz w:val="17"/>
        </w:rPr>
        <w:t> </w:t>
      </w:r>
      <w:r>
        <w:rPr>
          <w:b/>
          <w:color w:val="212121"/>
          <w:sz w:val="17"/>
        </w:rPr>
        <w:t>compliance</w:t>
      </w:r>
      <w:r>
        <w:rPr>
          <w:color w:val="212121"/>
          <w:sz w:val="17"/>
        </w:rPr>
        <w:t>:</w:t>
      </w:r>
      <w:r>
        <w:rPr>
          <w:color w:val="212121"/>
          <w:spacing w:val="-10"/>
          <w:sz w:val="17"/>
        </w:rPr>
        <w:t> </w:t>
      </w:r>
      <w:r>
        <w:rPr>
          <w:color w:val="212121"/>
          <w:sz w:val="17"/>
        </w:rPr>
        <w:t>Watson’s</w:t>
      </w:r>
      <w:r>
        <w:rPr>
          <w:color w:val="212121"/>
          <w:spacing w:val="-11"/>
          <w:sz w:val="17"/>
        </w:rPr>
        <w:t> </w:t>
      </w:r>
      <w:r>
        <w:rPr>
          <w:color w:val="212121"/>
          <w:sz w:val="17"/>
        </w:rPr>
        <w:t>AI</w:t>
      </w:r>
      <w:r>
        <w:rPr>
          <w:color w:val="212121"/>
          <w:spacing w:val="-11"/>
          <w:sz w:val="17"/>
        </w:rPr>
        <w:t> </w:t>
      </w:r>
      <w:r>
        <w:rPr>
          <w:color w:val="212121"/>
          <w:sz w:val="17"/>
        </w:rPr>
        <w:t>algorithms</w:t>
      </w:r>
      <w:r>
        <w:rPr>
          <w:color w:val="212121"/>
          <w:spacing w:val="-10"/>
          <w:sz w:val="17"/>
        </w:rPr>
        <w:t> </w:t>
      </w:r>
      <w:r>
        <w:rPr>
          <w:color w:val="212121"/>
          <w:sz w:val="17"/>
        </w:rPr>
        <w:t>were</w:t>
      </w:r>
      <w:r>
        <w:rPr>
          <w:color w:val="212121"/>
          <w:spacing w:val="-11"/>
          <w:sz w:val="17"/>
        </w:rPr>
        <w:t> </w:t>
      </w:r>
      <w:r>
        <w:rPr>
          <w:color w:val="212121"/>
          <w:sz w:val="17"/>
        </w:rPr>
        <w:t>programmed</w:t>
      </w:r>
      <w:r>
        <w:rPr>
          <w:color w:val="212121"/>
          <w:spacing w:val="-10"/>
          <w:sz w:val="17"/>
        </w:rPr>
        <w:t> </w:t>
      </w:r>
      <w:r>
        <w:rPr>
          <w:color w:val="212121"/>
          <w:sz w:val="17"/>
        </w:rPr>
        <w:t>to</w:t>
      </w:r>
      <w:r>
        <w:rPr>
          <w:color w:val="212121"/>
          <w:spacing w:val="-11"/>
          <w:sz w:val="17"/>
        </w:rPr>
        <w:t> </w:t>
      </w:r>
      <w:r>
        <w:rPr>
          <w:color w:val="212121"/>
          <w:sz w:val="17"/>
        </w:rPr>
        <w:t>understand</w:t>
      </w:r>
      <w:r>
        <w:rPr>
          <w:color w:val="212121"/>
          <w:spacing w:val="-11"/>
          <w:sz w:val="17"/>
        </w:rPr>
        <w:t> </w:t>
      </w:r>
      <w:r>
        <w:rPr>
          <w:color w:val="212121"/>
          <w:sz w:val="17"/>
        </w:rPr>
        <w:t>and</w:t>
      </w:r>
      <w:r>
        <w:rPr>
          <w:color w:val="212121"/>
          <w:spacing w:val="-10"/>
          <w:sz w:val="17"/>
        </w:rPr>
        <w:t> </w:t>
      </w:r>
      <w:r>
        <w:rPr>
          <w:color w:val="212121"/>
          <w:sz w:val="17"/>
        </w:rPr>
        <w:t>comply</w:t>
      </w:r>
      <w:r>
        <w:rPr>
          <w:color w:val="212121"/>
          <w:spacing w:val="-11"/>
          <w:sz w:val="17"/>
        </w:rPr>
        <w:t> </w:t>
      </w:r>
      <w:r>
        <w:rPr>
          <w:color w:val="212121"/>
          <w:sz w:val="17"/>
        </w:rPr>
        <w:t>with international tax laws and regulations. This automation ensured accurate financial reporting across different jurisdictions and reduced the risk of non-compliance.</w:t>
      </w:r>
    </w:p>
    <w:p>
      <w:pPr>
        <w:spacing w:line="331" w:lineRule="auto" w:before="106"/>
        <w:ind w:left="1244" w:right="0" w:firstLine="0"/>
        <w:jc w:val="left"/>
        <w:rPr>
          <w:sz w:val="17"/>
        </w:rPr>
      </w:pPr>
      <w:r>
        <w:rPr/>
        <w:pict>
          <v:shape style="position:absolute;margin-left:123.749985pt;margin-top:10.235404pt;width:2.25pt;height:2.25pt;mso-position-horizontal-relative:page;mso-position-vertical-relative:paragraph;z-index:15955968" id="docshape394" coordorigin="2475,205" coordsize="45,45" path="m2500,250l2495,250,2492,249,2475,230,2475,224,2495,205,2500,205,2520,227,2520,230,2500,250xe" filled="true" fillcolor="#212121" stroked="false">
            <v:path arrowok="t"/>
            <v:fill type="solid"/>
            <w10:wrap type="none"/>
          </v:shape>
        </w:pict>
      </w:r>
      <w:r>
        <w:rPr>
          <w:b/>
          <w:color w:val="212121"/>
          <w:sz w:val="17"/>
        </w:rPr>
        <w:t>Predictive financial modeling</w:t>
      </w:r>
      <w:r>
        <w:rPr>
          <w:color w:val="212121"/>
          <w:sz w:val="17"/>
        </w:rPr>
        <w:t>: IBM Watson provided predictive modeling capabilities, allowing GlobalTech Enterprises</w:t>
      </w:r>
      <w:r>
        <w:rPr>
          <w:color w:val="212121"/>
          <w:spacing w:val="-6"/>
          <w:sz w:val="17"/>
        </w:rPr>
        <w:t> </w:t>
      </w:r>
      <w:r>
        <w:rPr>
          <w:color w:val="212121"/>
          <w:sz w:val="17"/>
        </w:rPr>
        <w:t>to</w:t>
      </w:r>
      <w:r>
        <w:rPr>
          <w:color w:val="212121"/>
          <w:spacing w:val="-6"/>
          <w:sz w:val="17"/>
        </w:rPr>
        <w:t> </w:t>
      </w:r>
      <w:r>
        <w:rPr>
          <w:color w:val="212121"/>
          <w:sz w:val="17"/>
        </w:rPr>
        <w:t>forecast</w:t>
      </w:r>
      <w:r>
        <w:rPr>
          <w:color w:val="212121"/>
          <w:spacing w:val="-6"/>
          <w:sz w:val="17"/>
        </w:rPr>
        <w:t> </w:t>
      </w:r>
      <w:r>
        <w:rPr>
          <w:color w:val="212121"/>
          <w:sz w:val="17"/>
        </w:rPr>
        <w:t>financial</w:t>
      </w:r>
      <w:r>
        <w:rPr>
          <w:color w:val="212121"/>
          <w:spacing w:val="-6"/>
          <w:sz w:val="17"/>
        </w:rPr>
        <w:t> </w:t>
      </w:r>
      <w:r>
        <w:rPr>
          <w:color w:val="212121"/>
          <w:sz w:val="17"/>
        </w:rPr>
        <w:t>trends,</w:t>
      </w:r>
      <w:r>
        <w:rPr>
          <w:color w:val="212121"/>
          <w:spacing w:val="-6"/>
          <w:sz w:val="17"/>
        </w:rPr>
        <w:t> </w:t>
      </w:r>
      <w:r>
        <w:rPr>
          <w:color w:val="212121"/>
          <w:sz w:val="17"/>
        </w:rPr>
        <w:t>market</w:t>
      </w:r>
      <w:r>
        <w:rPr>
          <w:color w:val="212121"/>
          <w:spacing w:val="-6"/>
          <w:sz w:val="17"/>
        </w:rPr>
        <w:t> </w:t>
      </w:r>
      <w:r>
        <w:rPr>
          <w:color w:val="212121"/>
          <w:sz w:val="17"/>
        </w:rPr>
        <w:t>shifts,</w:t>
      </w:r>
      <w:r>
        <w:rPr>
          <w:color w:val="212121"/>
          <w:spacing w:val="-6"/>
          <w:sz w:val="17"/>
        </w:rPr>
        <w:t> </w:t>
      </w:r>
      <w:r>
        <w:rPr>
          <w:color w:val="212121"/>
          <w:sz w:val="17"/>
        </w:rPr>
        <w:t>and</w:t>
      </w:r>
      <w:r>
        <w:rPr>
          <w:color w:val="212121"/>
          <w:spacing w:val="-6"/>
          <w:sz w:val="17"/>
        </w:rPr>
        <w:t> </w:t>
      </w:r>
      <w:r>
        <w:rPr>
          <w:color w:val="212121"/>
          <w:sz w:val="17"/>
        </w:rPr>
        <w:t>potential</w:t>
      </w:r>
      <w:r>
        <w:rPr>
          <w:color w:val="212121"/>
          <w:spacing w:val="-6"/>
          <w:sz w:val="17"/>
        </w:rPr>
        <w:t> </w:t>
      </w:r>
      <w:r>
        <w:rPr>
          <w:color w:val="212121"/>
          <w:sz w:val="17"/>
        </w:rPr>
        <w:t>risks</w:t>
      </w:r>
      <w:r>
        <w:rPr>
          <w:color w:val="212121"/>
          <w:spacing w:val="-6"/>
          <w:sz w:val="17"/>
        </w:rPr>
        <w:t> </w:t>
      </w:r>
      <w:r>
        <w:rPr>
          <w:color w:val="212121"/>
          <w:sz w:val="17"/>
        </w:rPr>
        <w:t>on</w:t>
      </w:r>
      <w:r>
        <w:rPr>
          <w:color w:val="212121"/>
          <w:spacing w:val="-6"/>
          <w:sz w:val="17"/>
        </w:rPr>
        <w:t> </w:t>
      </w:r>
      <w:r>
        <w:rPr>
          <w:color w:val="212121"/>
          <w:sz w:val="17"/>
        </w:rPr>
        <w:t>a</w:t>
      </w:r>
      <w:r>
        <w:rPr>
          <w:color w:val="212121"/>
          <w:spacing w:val="-6"/>
          <w:sz w:val="17"/>
        </w:rPr>
        <w:t> </w:t>
      </w:r>
      <w:r>
        <w:rPr>
          <w:color w:val="212121"/>
          <w:sz w:val="17"/>
        </w:rPr>
        <w:t>global</w:t>
      </w:r>
      <w:r>
        <w:rPr>
          <w:color w:val="212121"/>
          <w:spacing w:val="-6"/>
          <w:sz w:val="17"/>
        </w:rPr>
        <w:t> </w:t>
      </w:r>
      <w:r>
        <w:rPr>
          <w:color w:val="212121"/>
          <w:sz w:val="17"/>
        </w:rPr>
        <w:t>scale.</w:t>
      </w:r>
      <w:r>
        <w:rPr>
          <w:color w:val="212121"/>
          <w:spacing w:val="-9"/>
          <w:sz w:val="17"/>
        </w:rPr>
        <w:t> </w:t>
      </w:r>
      <w:r>
        <w:rPr>
          <w:color w:val="212121"/>
          <w:sz w:val="17"/>
        </w:rPr>
        <w:t>This</w:t>
      </w:r>
      <w:r>
        <w:rPr>
          <w:color w:val="212121"/>
          <w:spacing w:val="-6"/>
          <w:sz w:val="17"/>
        </w:rPr>
        <w:t> </w:t>
      </w:r>
      <w:r>
        <w:rPr>
          <w:color w:val="212121"/>
          <w:sz w:val="17"/>
        </w:rPr>
        <w:t>helped</w:t>
      </w:r>
      <w:r>
        <w:rPr>
          <w:color w:val="212121"/>
          <w:spacing w:val="-6"/>
          <w:sz w:val="17"/>
        </w:rPr>
        <w:t> </w:t>
      </w:r>
      <w:r>
        <w:rPr>
          <w:color w:val="212121"/>
          <w:sz w:val="17"/>
        </w:rPr>
        <w:t>in</w:t>
      </w:r>
      <w:r>
        <w:rPr>
          <w:color w:val="212121"/>
          <w:spacing w:val="-6"/>
          <w:sz w:val="17"/>
        </w:rPr>
        <w:t> </w:t>
      </w:r>
      <w:r>
        <w:rPr>
          <w:color w:val="212121"/>
          <w:sz w:val="17"/>
        </w:rPr>
        <w:t>strategic financial planning and investment decision-making.</w:t>
      </w:r>
    </w:p>
    <w:p>
      <w:pPr>
        <w:spacing w:line="331" w:lineRule="auto" w:before="121"/>
        <w:ind w:left="1244" w:right="121" w:firstLine="0"/>
        <w:jc w:val="left"/>
        <w:rPr>
          <w:sz w:val="17"/>
        </w:rPr>
      </w:pPr>
      <w:r>
        <w:rPr/>
        <w:pict>
          <v:shape style="position:absolute;margin-left:123.749985pt;margin-top:10.9854pt;width:2.25pt;height:2.25pt;mso-position-horizontal-relative:page;mso-position-vertical-relative:paragraph;z-index:15956480" id="docshape395" coordorigin="2475,220" coordsize="45,45" path="m2500,265l2495,265,2492,264,2475,245,2475,239,2495,220,2500,220,2520,242,2520,245,2500,265xe" filled="true" fillcolor="#212121" stroked="false">
            <v:path arrowok="t"/>
            <v:fill type="solid"/>
            <w10:wrap type="none"/>
          </v:shape>
        </w:pict>
      </w:r>
      <w:r>
        <w:rPr>
          <w:b/>
          <w:color w:val="212121"/>
          <w:sz w:val="17"/>
        </w:rPr>
        <w:t>Efficient transaction processing</w:t>
      </w:r>
      <w:r>
        <w:rPr>
          <w:color w:val="212121"/>
          <w:sz w:val="17"/>
        </w:rPr>
        <w:t>: The</w:t>
      </w:r>
      <w:r>
        <w:rPr>
          <w:color w:val="212121"/>
          <w:spacing w:val="-3"/>
          <w:sz w:val="17"/>
        </w:rPr>
        <w:t> </w:t>
      </w:r>
      <w:r>
        <w:rPr>
          <w:color w:val="212121"/>
          <w:sz w:val="17"/>
        </w:rPr>
        <w:t>AI system streamlined transaction processing, handling everything from invoices</w:t>
      </w:r>
      <w:r>
        <w:rPr>
          <w:color w:val="212121"/>
          <w:spacing w:val="-7"/>
          <w:sz w:val="17"/>
        </w:rPr>
        <w:t> </w:t>
      </w:r>
      <w:r>
        <w:rPr>
          <w:color w:val="212121"/>
          <w:sz w:val="17"/>
        </w:rPr>
        <w:t>to</w:t>
      </w:r>
      <w:r>
        <w:rPr>
          <w:color w:val="212121"/>
          <w:spacing w:val="-7"/>
          <w:sz w:val="17"/>
        </w:rPr>
        <w:t> </w:t>
      </w:r>
      <w:r>
        <w:rPr>
          <w:color w:val="212121"/>
          <w:sz w:val="17"/>
        </w:rPr>
        <w:t>inter-company</w:t>
      </w:r>
      <w:r>
        <w:rPr>
          <w:color w:val="212121"/>
          <w:spacing w:val="-7"/>
          <w:sz w:val="17"/>
        </w:rPr>
        <w:t> </w:t>
      </w:r>
      <w:r>
        <w:rPr>
          <w:color w:val="212121"/>
          <w:sz w:val="17"/>
        </w:rPr>
        <w:t>transfers</w:t>
      </w:r>
      <w:r>
        <w:rPr>
          <w:color w:val="212121"/>
          <w:spacing w:val="-7"/>
          <w:sz w:val="17"/>
        </w:rPr>
        <w:t> </w:t>
      </w:r>
      <w:r>
        <w:rPr>
          <w:color w:val="212121"/>
          <w:sz w:val="17"/>
        </w:rPr>
        <w:t>efficiently.</w:t>
      </w:r>
      <w:r>
        <w:rPr>
          <w:color w:val="212121"/>
          <w:spacing w:val="-10"/>
          <w:sz w:val="17"/>
        </w:rPr>
        <w:t> </w:t>
      </w:r>
      <w:r>
        <w:rPr>
          <w:color w:val="212121"/>
          <w:sz w:val="17"/>
        </w:rPr>
        <w:t>This</w:t>
      </w:r>
      <w:r>
        <w:rPr>
          <w:color w:val="212121"/>
          <w:spacing w:val="-7"/>
          <w:sz w:val="17"/>
        </w:rPr>
        <w:t> </w:t>
      </w:r>
      <w:r>
        <w:rPr>
          <w:color w:val="212121"/>
          <w:sz w:val="17"/>
        </w:rPr>
        <w:t>not</w:t>
      </w:r>
      <w:r>
        <w:rPr>
          <w:color w:val="212121"/>
          <w:spacing w:val="-7"/>
          <w:sz w:val="17"/>
        </w:rPr>
        <w:t> </w:t>
      </w:r>
      <w:r>
        <w:rPr>
          <w:color w:val="212121"/>
          <w:sz w:val="17"/>
        </w:rPr>
        <w:t>only</w:t>
      </w:r>
      <w:r>
        <w:rPr>
          <w:color w:val="212121"/>
          <w:spacing w:val="-7"/>
          <w:sz w:val="17"/>
        </w:rPr>
        <w:t> </w:t>
      </w:r>
      <w:r>
        <w:rPr>
          <w:color w:val="212121"/>
          <w:sz w:val="17"/>
        </w:rPr>
        <w:t>improved</w:t>
      </w:r>
      <w:r>
        <w:rPr>
          <w:color w:val="212121"/>
          <w:spacing w:val="-7"/>
          <w:sz w:val="17"/>
        </w:rPr>
        <w:t> </w:t>
      </w:r>
      <w:r>
        <w:rPr>
          <w:color w:val="212121"/>
          <w:sz w:val="17"/>
        </w:rPr>
        <w:t>accuracy</w:t>
      </w:r>
      <w:r>
        <w:rPr>
          <w:color w:val="212121"/>
          <w:spacing w:val="-7"/>
          <w:sz w:val="17"/>
        </w:rPr>
        <w:t> </w:t>
      </w:r>
      <w:r>
        <w:rPr>
          <w:color w:val="212121"/>
          <w:sz w:val="17"/>
        </w:rPr>
        <w:t>but</w:t>
      </w:r>
      <w:r>
        <w:rPr>
          <w:color w:val="212121"/>
          <w:spacing w:val="-7"/>
          <w:sz w:val="17"/>
        </w:rPr>
        <w:t> </w:t>
      </w:r>
      <w:r>
        <w:rPr>
          <w:color w:val="212121"/>
          <w:sz w:val="17"/>
        </w:rPr>
        <w:t>also</w:t>
      </w:r>
      <w:r>
        <w:rPr>
          <w:color w:val="212121"/>
          <w:spacing w:val="-7"/>
          <w:sz w:val="17"/>
        </w:rPr>
        <w:t> </w:t>
      </w:r>
      <w:r>
        <w:rPr>
          <w:color w:val="212121"/>
          <w:sz w:val="17"/>
        </w:rPr>
        <w:t>freed</w:t>
      </w:r>
      <w:r>
        <w:rPr>
          <w:color w:val="212121"/>
          <w:spacing w:val="-7"/>
          <w:sz w:val="17"/>
        </w:rPr>
        <w:t> </w:t>
      </w:r>
      <w:r>
        <w:rPr>
          <w:color w:val="212121"/>
          <w:sz w:val="17"/>
        </w:rPr>
        <w:t>up</w:t>
      </w:r>
      <w:r>
        <w:rPr>
          <w:color w:val="212121"/>
          <w:spacing w:val="-7"/>
          <w:sz w:val="17"/>
        </w:rPr>
        <w:t> </w:t>
      </w:r>
      <w:r>
        <w:rPr>
          <w:color w:val="212121"/>
          <w:sz w:val="17"/>
        </w:rPr>
        <w:t>valuable</w:t>
      </w:r>
      <w:r>
        <w:rPr>
          <w:color w:val="212121"/>
          <w:spacing w:val="-7"/>
          <w:sz w:val="17"/>
        </w:rPr>
        <w:t> </w:t>
      </w:r>
      <w:r>
        <w:rPr>
          <w:color w:val="212121"/>
          <w:sz w:val="17"/>
        </w:rPr>
        <w:t>time</w:t>
      </w:r>
      <w:r>
        <w:rPr>
          <w:color w:val="212121"/>
          <w:spacing w:val="-7"/>
          <w:sz w:val="17"/>
        </w:rPr>
        <w:t> </w:t>
      </w:r>
      <w:r>
        <w:rPr>
          <w:color w:val="212121"/>
          <w:sz w:val="17"/>
        </w:rPr>
        <w:t>for</w:t>
      </w:r>
      <w:r>
        <w:rPr>
          <w:color w:val="212121"/>
          <w:spacing w:val="-7"/>
          <w:sz w:val="17"/>
        </w:rPr>
        <w:t> </w:t>
      </w:r>
      <w:r>
        <w:rPr>
          <w:color w:val="212121"/>
          <w:sz w:val="17"/>
        </w:rPr>
        <w:t>the finance team to focus on strategic tasks.</w:t>
      </w:r>
    </w:p>
    <w:p>
      <w:pPr>
        <w:pStyle w:val="BodyText"/>
        <w:spacing w:before="8"/>
        <w:rPr>
          <w:sz w:val="20"/>
        </w:rPr>
      </w:pPr>
    </w:p>
    <w:p>
      <w:pPr>
        <w:spacing w:before="92"/>
        <w:ind w:left="457" w:right="0" w:firstLine="0"/>
        <w:jc w:val="left"/>
        <w:rPr>
          <w:sz w:val="17"/>
        </w:rPr>
      </w:pPr>
      <w:r>
        <w:rPr/>
        <w:pict>
          <v:shape style="position:absolute;margin-left:83.999992pt;margin-top:9.535396pt;width:2.25pt;height:2.25pt;mso-position-horizontal-relative:page;mso-position-vertical-relative:paragraph;z-index:15956992" id="docshape396" coordorigin="1680,191" coordsize="45,45" path="m1705,236l1700,236,1697,235,1680,216,1680,210,1700,191,1705,191,1725,213,1725,216,1705,236xe" filled="true" fillcolor="#212121" stroked="false">
            <v:path arrowok="t"/>
            <v:fill type="solid"/>
            <w10:wrap type="none"/>
          </v:shape>
        </w:pict>
      </w:r>
      <w:r>
        <w:rPr>
          <w:b/>
          <w:color w:val="212121"/>
          <w:sz w:val="17"/>
        </w:rPr>
        <w:t>Ethical</w:t>
      </w:r>
      <w:r>
        <w:rPr>
          <w:b/>
          <w:color w:val="212121"/>
          <w:spacing w:val="-8"/>
          <w:sz w:val="17"/>
        </w:rPr>
        <w:t> </w:t>
      </w:r>
      <w:r>
        <w:rPr>
          <w:b/>
          <w:color w:val="212121"/>
          <w:sz w:val="17"/>
        </w:rPr>
        <w:t>and</w:t>
      </w:r>
      <w:r>
        <w:rPr>
          <w:b/>
          <w:color w:val="212121"/>
          <w:spacing w:val="-8"/>
          <w:sz w:val="17"/>
        </w:rPr>
        <w:t> </w:t>
      </w:r>
      <w:r>
        <w:rPr>
          <w:b/>
          <w:color w:val="212121"/>
          <w:sz w:val="17"/>
        </w:rPr>
        <w:t>regulatory</w:t>
      </w:r>
      <w:r>
        <w:rPr>
          <w:b/>
          <w:color w:val="212121"/>
          <w:spacing w:val="-7"/>
          <w:sz w:val="17"/>
        </w:rPr>
        <w:t> </w:t>
      </w:r>
      <w:r>
        <w:rPr>
          <w:b/>
          <w:color w:val="212121"/>
          <w:spacing w:val="-2"/>
          <w:sz w:val="17"/>
        </w:rPr>
        <w:t>considerations</w:t>
      </w:r>
      <w:r>
        <w:rPr>
          <w:color w:val="212121"/>
          <w:spacing w:val="-2"/>
          <w:sz w:val="17"/>
        </w:rPr>
        <w:t>:</w:t>
      </w:r>
    </w:p>
    <w:p>
      <w:pPr>
        <w:pStyle w:val="BodyText"/>
        <w:spacing w:before="11"/>
        <w:rPr>
          <w:sz w:val="8"/>
        </w:rPr>
      </w:pPr>
    </w:p>
    <w:p>
      <w:pPr>
        <w:spacing w:line="331" w:lineRule="auto" w:before="92"/>
        <w:ind w:left="1244" w:right="0" w:firstLine="0"/>
        <w:jc w:val="left"/>
        <w:rPr>
          <w:sz w:val="17"/>
        </w:rPr>
      </w:pPr>
      <w:r>
        <w:rPr/>
        <w:pict>
          <v:shape style="position:absolute;margin-left:123.749985pt;margin-top:9.535394pt;width:2.25pt;height:2.25pt;mso-position-horizontal-relative:page;mso-position-vertical-relative:paragraph;z-index:15957504" id="docshape397" coordorigin="2475,191" coordsize="45,45" path="m2500,236l2495,236,2492,235,2475,216,2475,210,2495,191,2500,191,2520,213,2520,216,2500,236xe" filled="true" fillcolor="#212121" stroked="false">
            <v:path arrowok="t"/>
            <v:fill type="solid"/>
            <w10:wrap type="none"/>
          </v:shape>
        </w:pict>
      </w:r>
      <w:r>
        <w:rPr>
          <w:b/>
          <w:color w:val="212121"/>
          <w:sz w:val="17"/>
        </w:rPr>
        <w:t>Protecting</w:t>
      </w:r>
      <w:r>
        <w:rPr>
          <w:b/>
          <w:color w:val="212121"/>
          <w:spacing w:val="-3"/>
          <w:sz w:val="17"/>
        </w:rPr>
        <w:t> </w:t>
      </w:r>
      <w:r>
        <w:rPr>
          <w:b/>
          <w:color w:val="212121"/>
          <w:sz w:val="17"/>
        </w:rPr>
        <w:t>sensitive</w:t>
      </w:r>
      <w:r>
        <w:rPr>
          <w:b/>
          <w:color w:val="212121"/>
          <w:spacing w:val="-3"/>
          <w:sz w:val="17"/>
        </w:rPr>
        <w:t> </w:t>
      </w:r>
      <w:r>
        <w:rPr>
          <w:b/>
          <w:color w:val="212121"/>
          <w:sz w:val="17"/>
        </w:rPr>
        <w:t>information</w:t>
      </w:r>
      <w:r>
        <w:rPr>
          <w:color w:val="212121"/>
          <w:sz w:val="17"/>
        </w:rPr>
        <w:t>:</w:t>
      </w:r>
      <w:r>
        <w:rPr>
          <w:color w:val="212121"/>
          <w:spacing w:val="-3"/>
          <w:sz w:val="17"/>
        </w:rPr>
        <w:t> </w:t>
      </w:r>
      <w:r>
        <w:rPr>
          <w:color w:val="212121"/>
          <w:sz w:val="17"/>
        </w:rPr>
        <w:t>In</w:t>
      </w:r>
      <w:r>
        <w:rPr>
          <w:color w:val="212121"/>
          <w:spacing w:val="-3"/>
          <w:sz w:val="17"/>
        </w:rPr>
        <w:t> </w:t>
      </w:r>
      <w:r>
        <w:rPr>
          <w:color w:val="212121"/>
          <w:sz w:val="17"/>
        </w:rPr>
        <w:t>an</w:t>
      </w:r>
      <w:r>
        <w:rPr>
          <w:color w:val="212121"/>
          <w:spacing w:val="-11"/>
          <w:sz w:val="17"/>
        </w:rPr>
        <w:t> </w:t>
      </w:r>
      <w:r>
        <w:rPr>
          <w:color w:val="212121"/>
          <w:sz w:val="17"/>
        </w:rPr>
        <w:t>AI-driven</w:t>
      </w:r>
      <w:r>
        <w:rPr>
          <w:color w:val="212121"/>
          <w:spacing w:val="-3"/>
          <w:sz w:val="17"/>
        </w:rPr>
        <w:t> </w:t>
      </w:r>
      <w:r>
        <w:rPr>
          <w:color w:val="212121"/>
          <w:sz w:val="17"/>
        </w:rPr>
        <w:t>environment,</w:t>
      </w:r>
      <w:r>
        <w:rPr>
          <w:color w:val="212121"/>
          <w:spacing w:val="-3"/>
          <w:sz w:val="17"/>
        </w:rPr>
        <w:t> </w:t>
      </w:r>
      <w:r>
        <w:rPr>
          <w:color w:val="212121"/>
          <w:sz w:val="17"/>
        </w:rPr>
        <w:t>especially</w:t>
      </w:r>
      <w:r>
        <w:rPr>
          <w:color w:val="212121"/>
          <w:spacing w:val="-3"/>
          <w:sz w:val="17"/>
        </w:rPr>
        <w:t> </w:t>
      </w:r>
      <w:r>
        <w:rPr>
          <w:color w:val="212121"/>
          <w:sz w:val="17"/>
        </w:rPr>
        <w:t>in</w:t>
      </w:r>
      <w:r>
        <w:rPr>
          <w:color w:val="212121"/>
          <w:spacing w:val="-3"/>
          <w:sz w:val="17"/>
        </w:rPr>
        <w:t> </w:t>
      </w:r>
      <w:r>
        <w:rPr>
          <w:color w:val="212121"/>
          <w:sz w:val="17"/>
        </w:rPr>
        <w:t>a</w:t>
      </w:r>
      <w:r>
        <w:rPr>
          <w:color w:val="212121"/>
          <w:spacing w:val="-3"/>
          <w:sz w:val="17"/>
        </w:rPr>
        <w:t> </w:t>
      </w:r>
      <w:r>
        <w:rPr>
          <w:color w:val="212121"/>
          <w:sz w:val="17"/>
        </w:rPr>
        <w:t>large</w:t>
      </w:r>
      <w:r>
        <w:rPr>
          <w:color w:val="212121"/>
          <w:spacing w:val="-3"/>
          <w:sz w:val="17"/>
        </w:rPr>
        <w:t> </w:t>
      </w:r>
      <w:r>
        <w:rPr>
          <w:color w:val="212121"/>
          <w:sz w:val="17"/>
        </w:rPr>
        <w:t>corporation</w:t>
      </w:r>
      <w:r>
        <w:rPr>
          <w:color w:val="212121"/>
          <w:spacing w:val="-3"/>
          <w:sz w:val="17"/>
        </w:rPr>
        <w:t> </w:t>
      </w:r>
      <w:r>
        <w:rPr>
          <w:color w:val="212121"/>
          <w:sz w:val="17"/>
        </w:rPr>
        <w:t>such</w:t>
      </w:r>
      <w:r>
        <w:rPr>
          <w:color w:val="212121"/>
          <w:spacing w:val="-3"/>
          <w:sz w:val="17"/>
        </w:rPr>
        <w:t> </w:t>
      </w:r>
      <w:r>
        <w:rPr>
          <w:color w:val="212121"/>
          <w:sz w:val="17"/>
        </w:rPr>
        <w:t>as</w:t>
      </w:r>
      <w:r>
        <w:rPr>
          <w:color w:val="212121"/>
          <w:spacing w:val="-3"/>
          <w:sz w:val="17"/>
        </w:rPr>
        <w:t> </w:t>
      </w:r>
      <w:r>
        <w:rPr>
          <w:color w:val="212121"/>
          <w:sz w:val="17"/>
        </w:rPr>
        <w:t>GlobalTech Enterprises,</w:t>
      </w:r>
      <w:r>
        <w:rPr>
          <w:color w:val="212121"/>
          <w:spacing w:val="-8"/>
          <w:sz w:val="17"/>
        </w:rPr>
        <w:t> </w:t>
      </w:r>
      <w:r>
        <w:rPr>
          <w:color w:val="212121"/>
          <w:sz w:val="17"/>
        </w:rPr>
        <w:t>protecting</w:t>
      </w:r>
      <w:r>
        <w:rPr>
          <w:color w:val="212121"/>
          <w:spacing w:val="-8"/>
          <w:sz w:val="17"/>
        </w:rPr>
        <w:t> </w:t>
      </w:r>
      <w:r>
        <w:rPr>
          <w:color w:val="212121"/>
          <w:sz w:val="17"/>
        </w:rPr>
        <w:t>sensitive</w:t>
      </w:r>
      <w:r>
        <w:rPr>
          <w:color w:val="212121"/>
          <w:spacing w:val="-8"/>
          <w:sz w:val="17"/>
        </w:rPr>
        <w:t> </w:t>
      </w:r>
      <w:r>
        <w:rPr>
          <w:color w:val="212121"/>
          <w:sz w:val="17"/>
        </w:rPr>
        <w:t>financial</w:t>
      </w:r>
      <w:r>
        <w:rPr>
          <w:color w:val="212121"/>
          <w:spacing w:val="-8"/>
          <w:sz w:val="17"/>
        </w:rPr>
        <w:t> </w:t>
      </w:r>
      <w:r>
        <w:rPr>
          <w:color w:val="212121"/>
          <w:sz w:val="17"/>
        </w:rPr>
        <w:t>data</w:t>
      </w:r>
      <w:r>
        <w:rPr>
          <w:color w:val="212121"/>
          <w:spacing w:val="-8"/>
          <w:sz w:val="17"/>
        </w:rPr>
        <w:t> </w:t>
      </w:r>
      <w:r>
        <w:rPr>
          <w:color w:val="212121"/>
          <w:sz w:val="17"/>
        </w:rPr>
        <w:t>is</w:t>
      </w:r>
      <w:r>
        <w:rPr>
          <w:color w:val="212121"/>
          <w:spacing w:val="-8"/>
          <w:sz w:val="17"/>
        </w:rPr>
        <w:t> </w:t>
      </w:r>
      <w:r>
        <w:rPr>
          <w:color w:val="212121"/>
          <w:sz w:val="17"/>
        </w:rPr>
        <w:t>paramount.</w:t>
      </w:r>
      <w:r>
        <w:rPr>
          <w:color w:val="212121"/>
          <w:spacing w:val="-11"/>
          <w:sz w:val="17"/>
        </w:rPr>
        <w:t> </w:t>
      </w:r>
      <w:r>
        <w:rPr>
          <w:color w:val="212121"/>
          <w:sz w:val="17"/>
        </w:rPr>
        <w:t>Watson</w:t>
      </w:r>
      <w:r>
        <w:rPr>
          <w:color w:val="212121"/>
          <w:spacing w:val="-8"/>
          <w:sz w:val="17"/>
        </w:rPr>
        <w:t> </w:t>
      </w:r>
      <w:r>
        <w:rPr>
          <w:color w:val="212121"/>
          <w:sz w:val="17"/>
        </w:rPr>
        <w:t>ensured</w:t>
      </w:r>
      <w:r>
        <w:rPr>
          <w:color w:val="212121"/>
          <w:spacing w:val="-8"/>
          <w:sz w:val="17"/>
        </w:rPr>
        <w:t> </w:t>
      </w:r>
      <w:r>
        <w:rPr>
          <w:color w:val="212121"/>
          <w:sz w:val="17"/>
        </w:rPr>
        <w:t>strict</w:t>
      </w:r>
      <w:r>
        <w:rPr>
          <w:color w:val="212121"/>
          <w:spacing w:val="-8"/>
          <w:sz w:val="17"/>
        </w:rPr>
        <w:t> </w:t>
      </w:r>
      <w:r>
        <w:rPr>
          <w:color w:val="212121"/>
          <w:sz w:val="17"/>
        </w:rPr>
        <w:t>adherence</w:t>
      </w:r>
      <w:r>
        <w:rPr>
          <w:color w:val="212121"/>
          <w:spacing w:val="-8"/>
          <w:sz w:val="17"/>
        </w:rPr>
        <w:t> </w:t>
      </w:r>
      <w:r>
        <w:rPr>
          <w:color w:val="212121"/>
          <w:sz w:val="17"/>
        </w:rPr>
        <w:t>to</w:t>
      </w:r>
      <w:r>
        <w:rPr>
          <w:color w:val="212121"/>
          <w:spacing w:val="-8"/>
          <w:sz w:val="17"/>
        </w:rPr>
        <w:t> </w:t>
      </w:r>
      <w:r>
        <w:rPr>
          <w:color w:val="212121"/>
          <w:sz w:val="17"/>
        </w:rPr>
        <w:t>data</w:t>
      </w:r>
      <w:r>
        <w:rPr>
          <w:color w:val="212121"/>
          <w:spacing w:val="-8"/>
          <w:sz w:val="17"/>
        </w:rPr>
        <w:t> </w:t>
      </w:r>
      <w:r>
        <w:rPr>
          <w:color w:val="212121"/>
          <w:sz w:val="17"/>
        </w:rPr>
        <w:t>privacy</w:t>
      </w:r>
      <w:r>
        <w:rPr>
          <w:color w:val="212121"/>
          <w:spacing w:val="-8"/>
          <w:sz w:val="17"/>
        </w:rPr>
        <w:t> </w:t>
      </w:r>
      <w:r>
        <w:rPr>
          <w:color w:val="212121"/>
          <w:sz w:val="17"/>
        </w:rPr>
        <w:t>standards such as GDPR and CCPA, employing robust encryption and secure data handling practices.</w:t>
      </w:r>
    </w:p>
    <w:p>
      <w:pPr>
        <w:spacing w:line="331" w:lineRule="auto" w:before="106"/>
        <w:ind w:left="1244" w:right="121" w:firstLine="0"/>
        <w:jc w:val="left"/>
        <w:rPr>
          <w:sz w:val="17"/>
        </w:rPr>
      </w:pPr>
      <w:r>
        <w:rPr/>
        <w:pict>
          <v:shape style="position:absolute;margin-left:123.749985pt;margin-top:10.235391pt;width:2.25pt;height:2.25pt;mso-position-horizontal-relative:page;mso-position-vertical-relative:paragraph;z-index:15958016" id="docshape398" coordorigin="2475,205" coordsize="45,45" path="m2500,250l2495,250,2492,249,2475,230,2475,224,2495,205,2500,205,2520,227,2520,230,2500,250xe" filled="true" fillcolor="#212121" stroked="false">
            <v:path arrowok="t"/>
            <v:fill type="solid"/>
            <w10:wrap type="none"/>
          </v:shape>
        </w:pict>
      </w:r>
      <w:r>
        <w:rPr>
          <w:b/>
          <w:color w:val="212121"/>
          <w:sz w:val="17"/>
        </w:rPr>
        <w:t>Regular</w:t>
      </w:r>
      <w:r>
        <w:rPr>
          <w:b/>
          <w:color w:val="212121"/>
          <w:spacing w:val="-4"/>
          <w:sz w:val="17"/>
        </w:rPr>
        <w:t> </w:t>
      </w:r>
      <w:r>
        <w:rPr>
          <w:b/>
          <w:color w:val="212121"/>
          <w:sz w:val="17"/>
        </w:rPr>
        <w:t>audits</w:t>
      </w:r>
      <w:r>
        <w:rPr>
          <w:b/>
          <w:color w:val="212121"/>
          <w:spacing w:val="-1"/>
          <w:sz w:val="17"/>
        </w:rPr>
        <w:t> </w:t>
      </w:r>
      <w:r>
        <w:rPr>
          <w:b/>
          <w:color w:val="212121"/>
          <w:sz w:val="17"/>
        </w:rPr>
        <w:t>and</w:t>
      </w:r>
      <w:r>
        <w:rPr>
          <w:b/>
          <w:color w:val="212121"/>
          <w:spacing w:val="-1"/>
          <w:sz w:val="17"/>
        </w:rPr>
        <w:t> </w:t>
      </w:r>
      <w:r>
        <w:rPr>
          <w:b/>
          <w:color w:val="212121"/>
          <w:sz w:val="17"/>
        </w:rPr>
        <w:t>compliance</w:t>
      </w:r>
      <w:r>
        <w:rPr>
          <w:b/>
          <w:color w:val="212121"/>
          <w:spacing w:val="-1"/>
          <w:sz w:val="17"/>
        </w:rPr>
        <w:t> </w:t>
      </w:r>
      <w:r>
        <w:rPr>
          <w:b/>
          <w:color w:val="212121"/>
          <w:sz w:val="17"/>
        </w:rPr>
        <w:t>checks</w:t>
      </w:r>
      <w:r>
        <w:rPr>
          <w:color w:val="212121"/>
          <w:sz w:val="17"/>
        </w:rPr>
        <w:t>:</w:t>
      </w:r>
      <w:r>
        <w:rPr>
          <w:color w:val="212121"/>
          <w:spacing w:val="-1"/>
          <w:sz w:val="17"/>
        </w:rPr>
        <w:t> </w:t>
      </w:r>
      <w:r>
        <w:rPr>
          <w:color w:val="212121"/>
          <w:sz w:val="17"/>
        </w:rPr>
        <w:t>Continuous</w:t>
      </w:r>
      <w:r>
        <w:rPr>
          <w:color w:val="212121"/>
          <w:spacing w:val="-1"/>
          <w:sz w:val="17"/>
        </w:rPr>
        <w:t> </w:t>
      </w:r>
      <w:r>
        <w:rPr>
          <w:color w:val="212121"/>
          <w:sz w:val="17"/>
        </w:rPr>
        <w:t>monitoring</w:t>
      </w:r>
      <w:r>
        <w:rPr>
          <w:color w:val="212121"/>
          <w:spacing w:val="-1"/>
          <w:sz w:val="17"/>
        </w:rPr>
        <w:t> </w:t>
      </w:r>
      <w:r>
        <w:rPr>
          <w:color w:val="212121"/>
          <w:sz w:val="17"/>
        </w:rPr>
        <w:t>and</w:t>
      </w:r>
      <w:r>
        <w:rPr>
          <w:color w:val="212121"/>
          <w:spacing w:val="-1"/>
          <w:sz w:val="17"/>
        </w:rPr>
        <w:t> </w:t>
      </w:r>
      <w:r>
        <w:rPr>
          <w:color w:val="212121"/>
          <w:sz w:val="17"/>
        </w:rPr>
        <w:t>regular</w:t>
      </w:r>
      <w:r>
        <w:rPr>
          <w:color w:val="212121"/>
          <w:spacing w:val="-1"/>
          <w:sz w:val="17"/>
        </w:rPr>
        <w:t> </w:t>
      </w:r>
      <w:r>
        <w:rPr>
          <w:color w:val="212121"/>
          <w:sz w:val="17"/>
        </w:rPr>
        <w:t>audits</w:t>
      </w:r>
      <w:r>
        <w:rPr>
          <w:color w:val="212121"/>
          <w:spacing w:val="-1"/>
          <w:sz w:val="17"/>
        </w:rPr>
        <w:t> </w:t>
      </w:r>
      <w:r>
        <w:rPr>
          <w:color w:val="212121"/>
          <w:sz w:val="17"/>
        </w:rPr>
        <w:t>of</w:t>
      </w:r>
      <w:r>
        <w:rPr>
          <w:color w:val="212121"/>
          <w:spacing w:val="-1"/>
          <w:sz w:val="17"/>
        </w:rPr>
        <w:t> </w:t>
      </w:r>
      <w:r>
        <w:rPr>
          <w:color w:val="212121"/>
          <w:sz w:val="17"/>
        </w:rPr>
        <w:t>the</w:t>
      </w:r>
      <w:r>
        <w:rPr>
          <w:color w:val="212121"/>
          <w:spacing w:val="-10"/>
          <w:sz w:val="17"/>
        </w:rPr>
        <w:t> </w:t>
      </w:r>
      <w:r>
        <w:rPr>
          <w:color w:val="212121"/>
          <w:sz w:val="17"/>
        </w:rPr>
        <w:t>AI</w:t>
      </w:r>
      <w:r>
        <w:rPr>
          <w:color w:val="212121"/>
          <w:spacing w:val="-1"/>
          <w:sz w:val="17"/>
        </w:rPr>
        <w:t> </w:t>
      </w:r>
      <w:r>
        <w:rPr>
          <w:color w:val="212121"/>
          <w:sz w:val="17"/>
        </w:rPr>
        <w:t>system</w:t>
      </w:r>
      <w:r>
        <w:rPr>
          <w:color w:val="212121"/>
          <w:spacing w:val="-1"/>
          <w:sz w:val="17"/>
        </w:rPr>
        <w:t> </w:t>
      </w:r>
      <w:r>
        <w:rPr>
          <w:color w:val="212121"/>
          <w:sz w:val="17"/>
        </w:rPr>
        <w:t>were</w:t>
      </w:r>
      <w:r>
        <w:rPr>
          <w:color w:val="212121"/>
          <w:spacing w:val="-1"/>
          <w:sz w:val="17"/>
        </w:rPr>
        <w:t> </w:t>
      </w:r>
      <w:r>
        <w:rPr>
          <w:color w:val="212121"/>
          <w:sz w:val="17"/>
        </w:rPr>
        <w:t>conducted to</w:t>
      </w:r>
      <w:r>
        <w:rPr>
          <w:color w:val="212121"/>
          <w:spacing w:val="-7"/>
          <w:sz w:val="17"/>
        </w:rPr>
        <w:t> </w:t>
      </w:r>
      <w:r>
        <w:rPr>
          <w:color w:val="212121"/>
          <w:sz w:val="17"/>
        </w:rPr>
        <w:t>ensure</w:t>
      </w:r>
      <w:r>
        <w:rPr>
          <w:color w:val="212121"/>
          <w:spacing w:val="-7"/>
          <w:sz w:val="17"/>
        </w:rPr>
        <w:t> </w:t>
      </w:r>
      <w:r>
        <w:rPr>
          <w:color w:val="212121"/>
          <w:sz w:val="17"/>
        </w:rPr>
        <w:t>compliance</w:t>
      </w:r>
      <w:r>
        <w:rPr>
          <w:color w:val="212121"/>
          <w:spacing w:val="-7"/>
          <w:sz w:val="17"/>
        </w:rPr>
        <w:t> </w:t>
      </w:r>
      <w:r>
        <w:rPr>
          <w:color w:val="212121"/>
          <w:sz w:val="17"/>
        </w:rPr>
        <w:t>with</w:t>
      </w:r>
      <w:r>
        <w:rPr>
          <w:color w:val="212121"/>
          <w:spacing w:val="-7"/>
          <w:sz w:val="17"/>
        </w:rPr>
        <w:t> </w:t>
      </w:r>
      <w:r>
        <w:rPr>
          <w:color w:val="212121"/>
          <w:sz w:val="17"/>
        </w:rPr>
        <w:t>evolving</w:t>
      </w:r>
      <w:r>
        <w:rPr>
          <w:color w:val="212121"/>
          <w:spacing w:val="-7"/>
          <w:sz w:val="17"/>
        </w:rPr>
        <w:t> </w:t>
      </w:r>
      <w:bookmarkStart w:name="_bookmark42" w:id="64"/>
      <w:bookmarkEnd w:id="64"/>
      <w:r>
        <w:rPr>
          <w:color w:val="212121"/>
          <w:sz w:val="17"/>
        </w:rPr>
        <w:t>data</w:t>
      </w:r>
      <w:r>
        <w:rPr>
          <w:color w:val="212121"/>
          <w:spacing w:val="-7"/>
          <w:sz w:val="17"/>
        </w:rPr>
        <w:t> </w:t>
      </w:r>
      <w:r>
        <w:rPr>
          <w:color w:val="212121"/>
          <w:sz w:val="17"/>
        </w:rPr>
        <w:t>privacy</w:t>
      </w:r>
      <w:r>
        <w:rPr>
          <w:color w:val="212121"/>
          <w:spacing w:val="-7"/>
          <w:sz w:val="17"/>
        </w:rPr>
        <w:t> </w:t>
      </w:r>
      <w:r>
        <w:rPr>
          <w:color w:val="212121"/>
          <w:sz w:val="17"/>
        </w:rPr>
        <w:t>laws</w:t>
      </w:r>
      <w:r>
        <w:rPr>
          <w:color w:val="212121"/>
          <w:spacing w:val="-7"/>
          <w:sz w:val="17"/>
        </w:rPr>
        <w:t> </w:t>
      </w:r>
      <w:r>
        <w:rPr>
          <w:color w:val="212121"/>
          <w:sz w:val="17"/>
        </w:rPr>
        <w:t>and</w:t>
      </w:r>
      <w:r>
        <w:rPr>
          <w:color w:val="212121"/>
          <w:spacing w:val="-7"/>
          <w:sz w:val="17"/>
        </w:rPr>
        <w:t> </w:t>
      </w:r>
      <w:r>
        <w:rPr>
          <w:color w:val="212121"/>
          <w:sz w:val="17"/>
        </w:rPr>
        <w:t>corporate</w:t>
      </w:r>
      <w:r>
        <w:rPr>
          <w:color w:val="212121"/>
          <w:spacing w:val="-7"/>
          <w:sz w:val="17"/>
        </w:rPr>
        <w:t> </w:t>
      </w:r>
      <w:r>
        <w:rPr>
          <w:color w:val="212121"/>
          <w:sz w:val="17"/>
        </w:rPr>
        <w:t>governance</w:t>
      </w:r>
      <w:r>
        <w:rPr>
          <w:color w:val="212121"/>
          <w:spacing w:val="-7"/>
          <w:sz w:val="17"/>
        </w:rPr>
        <w:t> </w:t>
      </w:r>
      <w:r>
        <w:rPr>
          <w:color w:val="212121"/>
          <w:sz w:val="17"/>
        </w:rPr>
        <w:t>standards.</w:t>
      </w:r>
      <w:r>
        <w:rPr>
          <w:color w:val="212121"/>
          <w:spacing w:val="-10"/>
          <w:sz w:val="17"/>
        </w:rPr>
        <w:t> </w:t>
      </w:r>
      <w:r>
        <w:rPr>
          <w:color w:val="212121"/>
          <w:sz w:val="17"/>
        </w:rPr>
        <w:t>This</w:t>
      </w:r>
      <w:r>
        <w:rPr>
          <w:color w:val="212121"/>
          <w:spacing w:val="-7"/>
          <w:sz w:val="17"/>
        </w:rPr>
        <w:t> </w:t>
      </w:r>
      <w:r>
        <w:rPr>
          <w:color w:val="212121"/>
          <w:sz w:val="17"/>
        </w:rPr>
        <w:t>included</w:t>
      </w:r>
      <w:r>
        <w:rPr>
          <w:color w:val="212121"/>
          <w:spacing w:val="-7"/>
          <w:sz w:val="17"/>
        </w:rPr>
        <w:t> </w:t>
      </w:r>
      <w:r>
        <w:rPr>
          <w:color w:val="212121"/>
          <w:sz w:val="17"/>
        </w:rPr>
        <w:t>vulnerability checks and updates to security protocols.</w:t>
      </w:r>
    </w:p>
    <w:p>
      <w:pPr>
        <w:pStyle w:val="BodyText"/>
      </w:pPr>
    </w:p>
    <w:p>
      <w:pPr>
        <w:spacing w:before="92"/>
        <w:ind w:left="457" w:right="0" w:firstLine="0"/>
        <w:jc w:val="left"/>
        <w:rPr>
          <w:sz w:val="17"/>
        </w:rPr>
      </w:pPr>
      <w:r>
        <w:rPr/>
        <w:pict>
          <v:shape style="position:absolute;margin-left:83.999992pt;margin-top:9.535386pt;width:2.25pt;height:2.25pt;mso-position-horizontal-relative:page;mso-position-vertical-relative:paragraph;z-index:15958528" id="docshape399" coordorigin="1680,191" coordsize="45,45" path="m1705,236l1700,236,1697,235,1680,216,1680,210,1700,191,1705,191,1725,213,1725,216,1705,236xe" filled="true" fillcolor="#212121" stroked="false">
            <v:path arrowok="t"/>
            <v:fill type="solid"/>
            <w10:wrap type="none"/>
          </v:shape>
        </w:pict>
      </w:r>
      <w:r>
        <w:rPr>
          <w:b/>
          <w:color w:val="212121"/>
          <w:sz w:val="17"/>
        </w:rPr>
        <w:t>Ethical</w:t>
      </w:r>
      <w:r>
        <w:rPr>
          <w:b/>
          <w:color w:val="212121"/>
          <w:spacing w:val="-11"/>
          <w:sz w:val="17"/>
        </w:rPr>
        <w:t> </w:t>
      </w:r>
      <w:r>
        <w:rPr>
          <w:b/>
          <w:color w:val="212121"/>
          <w:sz w:val="17"/>
        </w:rPr>
        <w:t>AI</w:t>
      </w:r>
      <w:r>
        <w:rPr>
          <w:b/>
          <w:color w:val="212121"/>
          <w:spacing w:val="-8"/>
          <w:sz w:val="17"/>
        </w:rPr>
        <w:t> </w:t>
      </w:r>
      <w:r>
        <w:rPr>
          <w:b/>
          <w:color w:val="212121"/>
          <w:spacing w:val="-2"/>
          <w:sz w:val="17"/>
        </w:rPr>
        <w:t>usage</w:t>
      </w:r>
      <w:r>
        <w:rPr>
          <w:color w:val="212121"/>
          <w:spacing w:val="-2"/>
          <w:sz w:val="17"/>
        </w:rPr>
        <w:t>:</w:t>
      </w:r>
    </w:p>
    <w:p>
      <w:pPr>
        <w:pStyle w:val="BodyText"/>
        <w:spacing w:before="7"/>
        <w:rPr>
          <w:sz w:val="15"/>
        </w:rPr>
      </w:pPr>
    </w:p>
    <w:p>
      <w:pPr>
        <w:spacing w:line="331" w:lineRule="auto" w:before="0"/>
        <w:ind w:left="1244" w:right="238" w:firstLine="0"/>
        <w:jc w:val="left"/>
        <w:rPr>
          <w:sz w:val="17"/>
        </w:rPr>
      </w:pPr>
      <w:r>
        <w:rPr/>
        <w:pict>
          <v:shape style="position:absolute;margin-left:123.749985pt;margin-top:4.935384pt;width:2.25pt;height:2.25pt;mso-position-horizontal-relative:page;mso-position-vertical-relative:paragraph;z-index:15959040" id="docshape400" coordorigin="2475,99" coordsize="45,45" path="m2500,144l2495,144,2492,143,2475,124,2475,118,2495,99,2500,99,2520,121,2520,124,2500,144xe" filled="true" fillcolor="#212121" stroked="false">
            <v:path arrowok="t"/>
            <v:fill type="solid"/>
            <w10:wrap type="none"/>
          </v:shape>
        </w:pict>
      </w:r>
      <w:r>
        <w:rPr>
          <w:b/>
          <w:color w:val="212121"/>
          <w:sz w:val="17"/>
        </w:rPr>
        <w:t>Transparency</w:t>
      </w:r>
      <w:r>
        <w:rPr>
          <w:b/>
          <w:color w:val="212121"/>
          <w:spacing w:val="-11"/>
          <w:sz w:val="17"/>
        </w:rPr>
        <w:t> </w:t>
      </w:r>
      <w:r>
        <w:rPr>
          <w:b/>
          <w:color w:val="212121"/>
          <w:sz w:val="17"/>
        </w:rPr>
        <w:t>in</w:t>
      </w:r>
      <w:r>
        <w:rPr>
          <w:b/>
          <w:color w:val="212121"/>
          <w:spacing w:val="-11"/>
          <w:sz w:val="17"/>
        </w:rPr>
        <w:t> </w:t>
      </w:r>
      <w:r>
        <w:rPr>
          <w:b/>
          <w:color w:val="212121"/>
          <w:sz w:val="17"/>
        </w:rPr>
        <w:t>AI</w:t>
      </w:r>
      <w:r>
        <w:rPr>
          <w:b/>
          <w:color w:val="212121"/>
          <w:spacing w:val="-10"/>
          <w:sz w:val="17"/>
        </w:rPr>
        <w:t> </w:t>
      </w:r>
      <w:r>
        <w:rPr>
          <w:b/>
          <w:color w:val="212121"/>
          <w:sz w:val="17"/>
        </w:rPr>
        <w:t>operations</w:t>
      </w:r>
      <w:r>
        <w:rPr>
          <w:color w:val="212121"/>
          <w:sz w:val="17"/>
        </w:rPr>
        <w:t>:</w:t>
      </w:r>
      <w:r>
        <w:rPr>
          <w:color w:val="212121"/>
          <w:spacing w:val="-11"/>
          <w:sz w:val="17"/>
        </w:rPr>
        <w:t> </w:t>
      </w:r>
      <w:r>
        <w:rPr>
          <w:color w:val="212121"/>
          <w:sz w:val="17"/>
        </w:rPr>
        <w:t>Ensuring</w:t>
      </w:r>
      <w:r>
        <w:rPr>
          <w:color w:val="212121"/>
          <w:spacing w:val="-8"/>
          <w:sz w:val="17"/>
        </w:rPr>
        <w:t> </w:t>
      </w:r>
      <w:r>
        <w:rPr>
          <w:color w:val="212121"/>
          <w:sz w:val="17"/>
        </w:rPr>
        <w:t>transparency</w:t>
      </w:r>
      <w:r>
        <w:rPr>
          <w:color w:val="212121"/>
          <w:spacing w:val="-8"/>
          <w:sz w:val="17"/>
        </w:rPr>
        <w:t> </w:t>
      </w:r>
      <w:r>
        <w:rPr>
          <w:color w:val="212121"/>
          <w:sz w:val="17"/>
        </w:rPr>
        <w:t>in</w:t>
      </w:r>
      <w:r>
        <w:rPr>
          <w:color w:val="212121"/>
          <w:spacing w:val="-8"/>
          <w:sz w:val="17"/>
        </w:rPr>
        <w:t> </w:t>
      </w:r>
      <w:r>
        <w:rPr>
          <w:color w:val="212121"/>
          <w:sz w:val="17"/>
        </w:rPr>
        <w:t>how</w:t>
      </w:r>
      <w:r>
        <w:rPr>
          <w:color w:val="212121"/>
          <w:spacing w:val="-11"/>
          <w:sz w:val="17"/>
        </w:rPr>
        <w:t> </w:t>
      </w:r>
      <w:r>
        <w:rPr>
          <w:color w:val="212121"/>
          <w:sz w:val="17"/>
        </w:rPr>
        <w:t>AI</w:t>
      </w:r>
      <w:r>
        <w:rPr>
          <w:color w:val="212121"/>
          <w:spacing w:val="-8"/>
          <w:sz w:val="17"/>
        </w:rPr>
        <w:t> </w:t>
      </w:r>
      <w:r>
        <w:rPr>
          <w:color w:val="212121"/>
          <w:sz w:val="17"/>
        </w:rPr>
        <w:t>algorithms</w:t>
      </w:r>
      <w:r>
        <w:rPr>
          <w:color w:val="212121"/>
          <w:spacing w:val="-8"/>
          <w:sz w:val="17"/>
        </w:rPr>
        <w:t> </w:t>
      </w:r>
      <w:r>
        <w:rPr>
          <w:color w:val="212121"/>
          <w:sz w:val="17"/>
        </w:rPr>
        <w:t>process</w:t>
      </w:r>
      <w:r>
        <w:rPr>
          <w:color w:val="212121"/>
          <w:spacing w:val="-8"/>
          <w:sz w:val="17"/>
        </w:rPr>
        <w:t> </w:t>
      </w:r>
      <w:r>
        <w:rPr>
          <w:color w:val="212121"/>
          <w:sz w:val="17"/>
        </w:rPr>
        <w:t>and</w:t>
      </w:r>
      <w:r>
        <w:rPr>
          <w:color w:val="212121"/>
          <w:spacing w:val="-8"/>
          <w:sz w:val="17"/>
        </w:rPr>
        <w:t> </w:t>
      </w:r>
      <w:r>
        <w:rPr>
          <w:color w:val="212121"/>
          <w:sz w:val="17"/>
        </w:rPr>
        <w:t>analyze</w:t>
      </w:r>
      <w:r>
        <w:rPr>
          <w:color w:val="212121"/>
          <w:spacing w:val="-8"/>
          <w:sz w:val="17"/>
        </w:rPr>
        <w:t> </w:t>
      </w:r>
      <w:r>
        <w:rPr>
          <w:color w:val="212121"/>
          <w:sz w:val="17"/>
        </w:rPr>
        <w:t>data</w:t>
      </w:r>
      <w:r>
        <w:rPr>
          <w:color w:val="212121"/>
          <w:spacing w:val="-8"/>
          <w:sz w:val="17"/>
        </w:rPr>
        <w:t> </w:t>
      </w:r>
      <w:r>
        <w:rPr>
          <w:color w:val="212121"/>
          <w:sz w:val="17"/>
        </w:rPr>
        <w:t>was</w:t>
      </w:r>
      <w:r>
        <w:rPr>
          <w:color w:val="212121"/>
          <w:spacing w:val="-8"/>
          <w:sz w:val="17"/>
        </w:rPr>
        <w:t> </w:t>
      </w:r>
      <w:r>
        <w:rPr>
          <w:color w:val="212121"/>
          <w:sz w:val="17"/>
        </w:rPr>
        <w:t>crucial. This transparency helped maintain trust among stakeholders and ensured that financial decisions were made on an ethical basis.</w:t>
      </w:r>
    </w:p>
    <w:p>
      <w:pPr>
        <w:spacing w:line="331" w:lineRule="auto" w:before="121"/>
        <w:ind w:left="1244" w:right="0" w:firstLine="0"/>
        <w:jc w:val="left"/>
        <w:rPr>
          <w:sz w:val="17"/>
        </w:rPr>
      </w:pPr>
      <w:r>
        <w:rPr/>
        <w:pict>
          <v:shape style="position:absolute;margin-left:123.749985pt;margin-top:10.98538pt;width:2.25pt;height:2.25pt;mso-position-horizontal-relative:page;mso-position-vertical-relative:paragraph;z-index:15959552" id="docshape401" coordorigin="2475,220" coordsize="45,45" path="m2500,265l2495,265,2492,264,2475,245,2475,239,2495,220,2500,220,2520,242,2520,245,2500,265xe" filled="true" fillcolor="#212121" stroked="false">
            <v:path arrowok="t"/>
            <v:fill type="solid"/>
            <w10:wrap type="none"/>
          </v:shape>
        </w:pict>
      </w:r>
      <w:r>
        <w:rPr>
          <w:b/>
          <w:color w:val="212121"/>
          <w:sz w:val="17"/>
        </w:rPr>
        <w:t>Bias</w:t>
      </w:r>
      <w:r>
        <w:rPr>
          <w:b/>
          <w:color w:val="212121"/>
          <w:spacing w:val="-11"/>
          <w:sz w:val="17"/>
        </w:rPr>
        <w:t> </w:t>
      </w:r>
      <w:r>
        <w:rPr>
          <w:b/>
          <w:color w:val="212121"/>
          <w:sz w:val="17"/>
        </w:rPr>
        <w:t>and</w:t>
      </w:r>
      <w:r>
        <w:rPr>
          <w:b/>
          <w:color w:val="212121"/>
          <w:spacing w:val="-9"/>
          <w:sz w:val="17"/>
        </w:rPr>
        <w:t> </w:t>
      </w:r>
      <w:r>
        <w:rPr>
          <w:b/>
          <w:color w:val="212121"/>
          <w:sz w:val="17"/>
        </w:rPr>
        <w:t>fairness</w:t>
      </w:r>
      <w:r>
        <w:rPr>
          <w:b/>
          <w:color w:val="212121"/>
          <w:spacing w:val="-7"/>
          <w:sz w:val="17"/>
        </w:rPr>
        <w:t> </w:t>
      </w:r>
      <w:r>
        <w:rPr>
          <w:b/>
          <w:color w:val="212121"/>
          <w:sz w:val="17"/>
        </w:rPr>
        <w:t>in</w:t>
      </w:r>
      <w:r>
        <w:rPr>
          <w:b/>
          <w:color w:val="212121"/>
          <w:spacing w:val="-11"/>
          <w:sz w:val="17"/>
        </w:rPr>
        <w:t> </w:t>
      </w:r>
      <w:r>
        <w:rPr>
          <w:b/>
          <w:color w:val="212121"/>
          <w:sz w:val="17"/>
        </w:rPr>
        <w:t>AI</w:t>
      </w:r>
      <w:r>
        <w:rPr>
          <w:color w:val="212121"/>
          <w:sz w:val="17"/>
        </w:rPr>
        <w:t>:</w:t>
      </w:r>
      <w:r>
        <w:rPr>
          <w:color w:val="212121"/>
          <w:spacing w:val="-6"/>
          <w:sz w:val="17"/>
        </w:rPr>
        <w:t> </w:t>
      </w:r>
      <w:r>
        <w:rPr>
          <w:color w:val="212121"/>
          <w:sz w:val="17"/>
        </w:rPr>
        <w:t>GlobalTech</w:t>
      </w:r>
      <w:r>
        <w:rPr>
          <w:color w:val="212121"/>
          <w:spacing w:val="-7"/>
          <w:sz w:val="17"/>
        </w:rPr>
        <w:t> </w:t>
      </w:r>
      <w:r>
        <w:rPr>
          <w:color w:val="212121"/>
          <w:sz w:val="17"/>
        </w:rPr>
        <w:t>Enterprises</w:t>
      </w:r>
      <w:r>
        <w:rPr>
          <w:color w:val="212121"/>
          <w:spacing w:val="-7"/>
          <w:sz w:val="17"/>
        </w:rPr>
        <w:t> </w:t>
      </w:r>
      <w:r>
        <w:rPr>
          <w:color w:val="212121"/>
          <w:sz w:val="17"/>
        </w:rPr>
        <w:t>ensured</w:t>
      </w:r>
      <w:r>
        <w:rPr>
          <w:color w:val="212121"/>
          <w:spacing w:val="-7"/>
          <w:sz w:val="17"/>
        </w:rPr>
        <w:t> </w:t>
      </w:r>
      <w:r>
        <w:rPr>
          <w:color w:val="212121"/>
          <w:sz w:val="17"/>
        </w:rPr>
        <w:t>that</w:t>
      </w:r>
      <w:r>
        <w:rPr>
          <w:color w:val="212121"/>
          <w:spacing w:val="-7"/>
          <w:sz w:val="17"/>
        </w:rPr>
        <w:t> </w:t>
      </w:r>
      <w:r>
        <w:rPr>
          <w:color w:val="212121"/>
          <w:sz w:val="17"/>
        </w:rPr>
        <w:t>its</w:t>
      </w:r>
      <w:r>
        <w:rPr>
          <w:color w:val="212121"/>
          <w:spacing w:val="-11"/>
          <w:sz w:val="17"/>
        </w:rPr>
        <w:t> </w:t>
      </w:r>
      <w:r>
        <w:rPr>
          <w:color w:val="212121"/>
          <w:sz w:val="17"/>
        </w:rPr>
        <w:t>AI</w:t>
      </w:r>
      <w:r>
        <w:rPr>
          <w:color w:val="212121"/>
          <w:spacing w:val="-6"/>
          <w:sz w:val="17"/>
        </w:rPr>
        <w:t> </w:t>
      </w:r>
      <w:r>
        <w:rPr>
          <w:color w:val="212121"/>
          <w:sz w:val="17"/>
        </w:rPr>
        <w:t>system</w:t>
      </w:r>
      <w:r>
        <w:rPr>
          <w:color w:val="212121"/>
          <w:spacing w:val="-7"/>
          <w:sz w:val="17"/>
        </w:rPr>
        <w:t> </w:t>
      </w:r>
      <w:r>
        <w:rPr>
          <w:color w:val="212121"/>
          <w:sz w:val="17"/>
        </w:rPr>
        <w:t>was</w:t>
      </w:r>
      <w:r>
        <w:rPr>
          <w:color w:val="212121"/>
          <w:spacing w:val="-7"/>
          <w:sz w:val="17"/>
        </w:rPr>
        <w:t> </w:t>
      </w:r>
      <w:r>
        <w:rPr>
          <w:color w:val="212121"/>
          <w:sz w:val="17"/>
        </w:rPr>
        <w:t>free</w:t>
      </w:r>
      <w:r>
        <w:rPr>
          <w:color w:val="212121"/>
          <w:spacing w:val="-7"/>
          <w:sz w:val="17"/>
        </w:rPr>
        <w:t> </w:t>
      </w:r>
      <w:r>
        <w:rPr>
          <w:color w:val="212121"/>
          <w:sz w:val="17"/>
        </w:rPr>
        <w:t>from</w:t>
      </w:r>
      <w:r>
        <w:rPr>
          <w:color w:val="212121"/>
          <w:spacing w:val="-7"/>
          <w:sz w:val="17"/>
        </w:rPr>
        <w:t> </w:t>
      </w:r>
      <w:r>
        <w:rPr>
          <w:color w:val="212121"/>
          <w:sz w:val="17"/>
        </w:rPr>
        <w:t>biases,</w:t>
      </w:r>
      <w:r>
        <w:rPr>
          <w:color w:val="212121"/>
          <w:spacing w:val="-7"/>
          <w:sz w:val="17"/>
        </w:rPr>
        <w:t> </w:t>
      </w:r>
      <w:r>
        <w:rPr>
          <w:color w:val="212121"/>
          <w:sz w:val="17"/>
        </w:rPr>
        <w:t>particularly</w:t>
      </w:r>
      <w:r>
        <w:rPr>
          <w:color w:val="212121"/>
          <w:spacing w:val="-7"/>
          <w:sz w:val="17"/>
        </w:rPr>
        <w:t> </w:t>
      </w:r>
      <w:r>
        <w:rPr>
          <w:color w:val="212121"/>
          <w:sz w:val="17"/>
        </w:rPr>
        <w:t>in</w:t>
      </w:r>
      <w:r>
        <w:rPr>
          <w:color w:val="212121"/>
          <w:spacing w:val="-7"/>
          <w:sz w:val="17"/>
        </w:rPr>
        <w:t> </w:t>
      </w:r>
      <w:r>
        <w:rPr>
          <w:color w:val="212121"/>
          <w:sz w:val="17"/>
        </w:rPr>
        <w:t>areas such as credit risk assessment and fraud detection. Regular reviews and updates were made to the</w:t>
      </w:r>
      <w:r>
        <w:rPr>
          <w:color w:val="212121"/>
          <w:spacing w:val="-6"/>
          <w:sz w:val="17"/>
        </w:rPr>
        <w:t> </w:t>
      </w:r>
      <w:r>
        <w:rPr>
          <w:color w:val="212121"/>
          <w:sz w:val="17"/>
        </w:rPr>
        <w:t>AI algorithms to ensure fairness and accuracy in all financial processes.</w:t>
      </w:r>
    </w:p>
    <w:p>
      <w:pPr>
        <w:pStyle w:val="BodyText"/>
        <w:rPr>
          <w:sz w:val="18"/>
        </w:rPr>
      </w:pPr>
    </w:p>
    <w:p>
      <w:pPr>
        <w:pStyle w:val="BodyText"/>
        <w:spacing w:line="340" w:lineRule="auto" w:before="137"/>
        <w:ind w:left="119" w:right="375"/>
      </w:pPr>
      <w:r>
        <w:rPr>
          <w:color w:val="212121"/>
        </w:rPr>
        <w:t>As we have analyzed the case studies, let’s prepare for an</w:t>
      </w:r>
      <w:r>
        <w:rPr>
          <w:color w:val="212121"/>
          <w:spacing w:val="-6"/>
        </w:rPr>
        <w:t> </w:t>
      </w:r>
      <w:r>
        <w:rPr>
          <w:color w:val="212121"/>
        </w:rPr>
        <w:t>AI-driven future with accounting by delving deep into the factors, which we will discuss in the following section.</w:t>
      </w:r>
    </w:p>
    <w:p>
      <w:pPr>
        <w:spacing w:after="0" w:line="340" w:lineRule="auto"/>
        <w:sectPr>
          <w:pgSz w:w="12240" w:h="15840"/>
          <w:pgMar w:top="1360" w:bottom="280" w:left="1420" w:right="1420"/>
        </w:sectPr>
      </w:pPr>
    </w:p>
    <w:p>
      <w:pPr>
        <w:pStyle w:val="Heading2"/>
        <w:spacing w:before="65"/>
      </w:pPr>
      <w:bookmarkStart w:name="Preparing for an AI-driven future in acc" w:id="65"/>
      <w:bookmarkEnd w:id="65"/>
      <w:r>
        <w:rPr/>
      </w:r>
      <w:bookmarkStart w:name="_bookmark43" w:id="66"/>
      <w:bookmarkEnd w:id="66"/>
      <w:r>
        <w:rPr/>
      </w:r>
      <w:r>
        <w:rPr>
          <w:color w:val="212121"/>
          <w:spacing w:val="21"/>
        </w:rPr>
        <w:t>Preparing</w:t>
      </w:r>
      <w:r>
        <w:rPr>
          <w:color w:val="212121"/>
          <w:spacing w:val="40"/>
        </w:rPr>
        <w:t> </w:t>
      </w:r>
      <w:r>
        <w:rPr>
          <w:color w:val="212121"/>
          <w:spacing w:val="16"/>
        </w:rPr>
        <w:t>for</w:t>
      </w:r>
      <w:r>
        <w:rPr>
          <w:color w:val="212121"/>
          <w:spacing w:val="41"/>
        </w:rPr>
        <w:t> </w:t>
      </w:r>
      <w:r>
        <w:rPr>
          <w:color w:val="212121"/>
          <w:spacing w:val="12"/>
        </w:rPr>
        <w:t>an</w:t>
      </w:r>
      <w:r>
        <w:rPr>
          <w:color w:val="212121"/>
          <w:spacing w:val="25"/>
        </w:rPr>
        <w:t> </w:t>
      </w:r>
      <w:r>
        <w:rPr>
          <w:color w:val="212121"/>
          <w:spacing w:val="24"/>
        </w:rPr>
        <w:t>AI-</w:t>
      </w:r>
      <w:r>
        <w:rPr>
          <w:color w:val="212121"/>
          <w:spacing w:val="20"/>
        </w:rPr>
        <w:t>driven</w:t>
      </w:r>
      <w:r>
        <w:rPr>
          <w:color w:val="212121"/>
          <w:spacing w:val="41"/>
        </w:rPr>
        <w:t> </w:t>
      </w:r>
      <w:r>
        <w:rPr>
          <w:color w:val="212121"/>
          <w:spacing w:val="20"/>
        </w:rPr>
        <w:t>future</w:t>
      </w:r>
      <w:r>
        <w:rPr>
          <w:color w:val="212121"/>
          <w:spacing w:val="41"/>
        </w:rPr>
        <w:t> </w:t>
      </w:r>
      <w:r>
        <w:rPr>
          <w:color w:val="212121"/>
          <w:spacing w:val="12"/>
        </w:rPr>
        <w:t>in</w:t>
      </w:r>
      <w:r>
        <w:rPr>
          <w:color w:val="212121"/>
          <w:spacing w:val="41"/>
        </w:rPr>
        <w:t> </w:t>
      </w:r>
      <w:r>
        <w:rPr>
          <w:color w:val="212121"/>
          <w:spacing w:val="19"/>
        </w:rPr>
        <w:t>accounting</w:t>
      </w:r>
    </w:p>
    <w:p>
      <w:pPr>
        <w:pStyle w:val="BodyText"/>
        <w:spacing w:line="340" w:lineRule="auto" w:before="191"/>
        <w:ind w:left="119" w:right="375"/>
      </w:pPr>
      <w:r>
        <w:rPr>
          <w:color w:val="212121"/>
        </w:rPr>
        <w:t>We need </w:t>
      </w:r>
      <w:bookmarkStart w:name="_bookmark44" w:id="67"/>
      <w:bookmarkEnd w:id="67"/>
      <w:r>
        <w:rPr>
          <w:color w:val="212121"/>
        </w:rPr>
        <w:t>t</w:t>
      </w:r>
      <w:r>
        <w:rPr>
          <w:color w:val="212121"/>
        </w:rPr>
        <w:t>he necessary skills and training, and we also need to implement</w:t>
      </w:r>
      <w:r>
        <w:rPr>
          <w:color w:val="212121"/>
          <w:spacing w:val="-7"/>
        </w:rPr>
        <w:t> </w:t>
      </w:r>
      <w:r>
        <w:rPr>
          <w:color w:val="212121"/>
        </w:rPr>
        <w:t>AI in accounting departments for an AI-driven future.</w:t>
      </w:r>
    </w:p>
    <w:p>
      <w:pPr>
        <w:pStyle w:val="BodyText"/>
        <w:spacing w:before="7"/>
        <w:rPr>
          <w:sz w:val="33"/>
        </w:rPr>
      </w:pPr>
    </w:p>
    <w:p>
      <w:pPr>
        <w:pStyle w:val="Heading2"/>
        <w:spacing w:before="1"/>
      </w:pPr>
      <w:bookmarkStart w:name="The necessary skills and training" w:id="68"/>
      <w:bookmarkEnd w:id="68"/>
      <w:r>
        <w:rPr/>
      </w:r>
      <w:bookmarkStart w:name="_bookmark45" w:id="69"/>
      <w:bookmarkEnd w:id="69"/>
      <w:r>
        <w:rPr/>
      </w:r>
      <w:r>
        <w:rPr>
          <w:color w:val="212121"/>
          <w:spacing w:val="16"/>
        </w:rPr>
        <w:t>The</w:t>
      </w:r>
      <w:r>
        <w:rPr>
          <w:color w:val="212121"/>
          <w:spacing w:val="40"/>
        </w:rPr>
        <w:t> </w:t>
      </w:r>
      <w:r>
        <w:rPr>
          <w:color w:val="212121"/>
          <w:spacing w:val="21"/>
        </w:rPr>
        <w:t>necessary</w:t>
      </w:r>
      <w:r>
        <w:rPr>
          <w:color w:val="212121"/>
          <w:spacing w:val="41"/>
        </w:rPr>
        <w:t> </w:t>
      </w:r>
      <w:r>
        <w:rPr>
          <w:color w:val="212121"/>
          <w:spacing w:val="20"/>
        </w:rPr>
        <w:t>skills</w:t>
      </w:r>
      <w:r>
        <w:rPr>
          <w:color w:val="212121"/>
          <w:spacing w:val="40"/>
        </w:rPr>
        <w:t> </w:t>
      </w:r>
      <w:r>
        <w:rPr>
          <w:color w:val="212121"/>
          <w:spacing w:val="16"/>
        </w:rPr>
        <w:t>and</w:t>
      </w:r>
      <w:r>
        <w:rPr>
          <w:color w:val="212121"/>
          <w:spacing w:val="41"/>
        </w:rPr>
        <w:t> </w:t>
      </w:r>
      <w:r>
        <w:rPr>
          <w:color w:val="212121"/>
          <w:spacing w:val="19"/>
        </w:rPr>
        <w:t>training</w:t>
      </w:r>
    </w:p>
    <w:p>
      <w:pPr>
        <w:pStyle w:val="BodyText"/>
        <w:spacing w:line="340" w:lineRule="auto" w:before="311"/>
        <w:ind w:left="119" w:right="375"/>
      </w:pPr>
      <w:r>
        <w:rPr>
          <w:color w:val="212121"/>
        </w:rPr>
        <w:t>As the accounting profession rapidly evolves with the integration of</w:t>
      </w:r>
      <w:r>
        <w:rPr>
          <w:color w:val="212121"/>
          <w:spacing w:val="-2"/>
        </w:rPr>
        <w:t> </w:t>
      </w:r>
      <w:r>
        <w:rPr>
          <w:color w:val="212121"/>
        </w:rPr>
        <w:t>AI, accountants need to </w:t>
      </w:r>
      <w:bookmarkStart w:name="_bookmark46" w:id="70"/>
      <w:bookmarkEnd w:id="70"/>
      <w:r>
        <w:rPr>
          <w:color w:val="212121"/>
        </w:rPr>
        <w:t>e</w:t>
      </w:r>
      <w:r>
        <w:rPr>
          <w:color w:val="212121"/>
        </w:rPr>
        <w:t>quip themselves with a new set of skills and undergo specialized training. This preparation is crucial for thriving in an AI-driven environment, where the fusion of technological savvy and traditional accounting expertise is key.</w:t>
      </w:r>
    </w:p>
    <w:p>
      <w:pPr>
        <w:pStyle w:val="BodyText"/>
        <w:spacing w:before="2"/>
        <w:rPr>
          <w:sz w:val="25"/>
        </w:rPr>
      </w:pPr>
    </w:p>
    <w:p>
      <w:pPr>
        <w:spacing w:before="0"/>
        <w:ind w:left="119" w:right="0" w:firstLine="0"/>
        <w:jc w:val="left"/>
        <w:rPr>
          <w:rFonts w:ascii="Liberation Sans"/>
          <w:b/>
          <w:sz w:val="25"/>
        </w:rPr>
      </w:pPr>
      <w:r>
        <w:rPr>
          <w:rFonts w:ascii="Liberation Sans"/>
          <w:b/>
          <w:color w:val="212121"/>
          <w:sz w:val="25"/>
        </w:rPr>
        <w:t>A</w:t>
      </w:r>
      <w:r>
        <w:rPr>
          <w:rFonts w:ascii="Liberation Sans"/>
          <w:b/>
          <w:color w:val="212121"/>
          <w:spacing w:val="43"/>
          <w:sz w:val="25"/>
        </w:rPr>
        <w:t> </w:t>
      </w:r>
      <w:r>
        <w:rPr>
          <w:rFonts w:ascii="Liberation Sans"/>
          <w:b/>
          <w:color w:val="212121"/>
          <w:spacing w:val="20"/>
          <w:sz w:val="25"/>
        </w:rPr>
        <w:t>fundamental</w:t>
      </w:r>
      <w:r>
        <w:rPr>
          <w:rFonts w:ascii="Liberation Sans"/>
          <w:b/>
          <w:color w:val="212121"/>
          <w:spacing w:val="55"/>
          <w:sz w:val="25"/>
        </w:rPr>
        <w:t> </w:t>
      </w:r>
      <w:r>
        <w:rPr>
          <w:rFonts w:ascii="Liberation Sans"/>
          <w:b/>
          <w:color w:val="212121"/>
          <w:spacing w:val="20"/>
          <w:sz w:val="25"/>
        </w:rPr>
        <w:t>understanding</w:t>
      </w:r>
      <w:r>
        <w:rPr>
          <w:rFonts w:ascii="Liberation Sans"/>
          <w:b/>
          <w:color w:val="212121"/>
          <w:spacing w:val="54"/>
          <w:sz w:val="25"/>
        </w:rPr>
        <w:t> </w:t>
      </w:r>
      <w:r>
        <w:rPr>
          <w:rFonts w:ascii="Liberation Sans"/>
          <w:b/>
          <w:color w:val="212121"/>
          <w:spacing w:val="11"/>
          <w:sz w:val="25"/>
        </w:rPr>
        <w:t>of</w:t>
      </w:r>
      <w:r>
        <w:rPr>
          <w:rFonts w:ascii="Liberation Sans"/>
          <w:b/>
          <w:color w:val="212121"/>
          <w:spacing w:val="44"/>
          <w:sz w:val="25"/>
        </w:rPr>
        <w:t> </w:t>
      </w:r>
      <w:r>
        <w:rPr>
          <w:rFonts w:ascii="Liberation Sans"/>
          <w:b/>
          <w:color w:val="212121"/>
          <w:spacing w:val="11"/>
          <w:sz w:val="25"/>
        </w:rPr>
        <w:t>AI</w:t>
      </w:r>
      <w:r>
        <w:rPr>
          <w:rFonts w:ascii="Liberation Sans"/>
          <w:b/>
          <w:color w:val="212121"/>
          <w:spacing w:val="55"/>
          <w:sz w:val="25"/>
        </w:rPr>
        <w:t> </w:t>
      </w:r>
      <w:r>
        <w:rPr>
          <w:rFonts w:ascii="Liberation Sans"/>
          <w:b/>
          <w:color w:val="212121"/>
          <w:spacing w:val="14"/>
          <w:sz w:val="25"/>
        </w:rPr>
        <w:t>and</w:t>
      </w:r>
      <w:r>
        <w:rPr>
          <w:rFonts w:ascii="Liberation Sans"/>
          <w:b/>
          <w:color w:val="212121"/>
          <w:spacing w:val="54"/>
          <w:sz w:val="25"/>
        </w:rPr>
        <w:t> </w:t>
      </w:r>
      <w:r>
        <w:rPr>
          <w:rFonts w:ascii="Liberation Sans"/>
          <w:b/>
          <w:color w:val="212121"/>
          <w:spacing w:val="18"/>
          <w:sz w:val="25"/>
        </w:rPr>
        <w:t>machine</w:t>
      </w:r>
      <w:r>
        <w:rPr>
          <w:rFonts w:ascii="Liberation Sans"/>
          <w:b/>
          <w:color w:val="212121"/>
          <w:spacing w:val="55"/>
          <w:sz w:val="25"/>
        </w:rPr>
        <w:t> </w:t>
      </w:r>
      <w:r>
        <w:rPr>
          <w:rFonts w:ascii="Liberation Sans"/>
          <w:b/>
          <w:color w:val="212121"/>
          <w:spacing w:val="17"/>
          <w:sz w:val="25"/>
        </w:rPr>
        <w:t>learning</w:t>
      </w:r>
    </w:p>
    <w:p>
      <w:pPr>
        <w:pStyle w:val="BodyText"/>
        <w:spacing w:line="340" w:lineRule="auto" w:before="192"/>
        <w:ind w:left="119" w:right="375"/>
      </w:pPr>
      <w:r>
        <w:rPr>
          <w:color w:val="212121"/>
        </w:rPr>
        <w:t>Gaining </w:t>
      </w:r>
      <w:bookmarkStart w:name="_bookmark47" w:id="71"/>
      <w:bookmarkEnd w:id="71"/>
      <w:r>
        <w:rPr>
          <w:color w:val="212121"/>
        </w:rPr>
        <w:t>a</w:t>
      </w:r>
      <w:r>
        <w:rPr>
          <w:color w:val="212121"/>
        </w:rPr>
        <w:t> fundamental understanding of</w:t>
      </w:r>
      <w:r>
        <w:rPr>
          <w:color w:val="212121"/>
          <w:spacing w:val="-5"/>
        </w:rPr>
        <w:t> </w:t>
      </w:r>
      <w:r>
        <w:rPr>
          <w:color w:val="212121"/>
        </w:rPr>
        <w:t>AI and machine learning is crucial for navigating and leveraging the advancements of the modern technological era.</w:t>
      </w:r>
    </w:p>
    <w:p>
      <w:pPr>
        <w:spacing w:line="331" w:lineRule="auto" w:before="108"/>
        <w:ind w:left="457" w:right="238" w:firstLine="0"/>
        <w:jc w:val="left"/>
        <w:rPr>
          <w:sz w:val="17"/>
        </w:rPr>
      </w:pPr>
      <w:r>
        <w:rPr/>
        <w:pict>
          <v:shape style="position:absolute;margin-left:83.999992pt;margin-top:10.335351pt;width:2.25pt;height:2.25pt;mso-position-horizontal-relative:page;mso-position-vertical-relative:paragraph;z-index:15960064" id="docshape402" coordorigin="1680,207" coordsize="45,45" path="m1705,252l1700,252,1697,251,1680,232,1680,226,1700,207,1705,207,1725,229,1725,232,1705,252xe" filled="true" fillcolor="#212121" stroked="false">
            <v:path arrowok="t"/>
            <v:fill type="solid"/>
            <w10:wrap type="none"/>
          </v:shape>
        </w:pict>
      </w:r>
      <w:r>
        <w:rPr>
          <w:b/>
          <w:color w:val="212121"/>
          <w:sz w:val="17"/>
        </w:rPr>
        <w:t>AI</w:t>
      </w:r>
      <w:r>
        <w:rPr>
          <w:b/>
          <w:color w:val="212121"/>
          <w:spacing w:val="-11"/>
          <w:sz w:val="17"/>
        </w:rPr>
        <w:t> </w:t>
      </w:r>
      <w:r>
        <w:rPr>
          <w:b/>
          <w:color w:val="212121"/>
          <w:sz w:val="17"/>
        </w:rPr>
        <w:t>literacy</w:t>
      </w:r>
      <w:r>
        <w:rPr>
          <w:color w:val="212121"/>
          <w:sz w:val="17"/>
        </w:rPr>
        <w:t>:</w:t>
      </w:r>
      <w:r>
        <w:rPr>
          <w:color w:val="212121"/>
          <w:spacing w:val="-11"/>
          <w:sz w:val="17"/>
        </w:rPr>
        <w:t> </w:t>
      </w:r>
      <w:r>
        <w:rPr>
          <w:color w:val="212121"/>
          <w:sz w:val="17"/>
        </w:rPr>
        <w:t>Accountants</w:t>
      </w:r>
      <w:r>
        <w:rPr>
          <w:color w:val="212121"/>
          <w:spacing w:val="-10"/>
          <w:sz w:val="17"/>
        </w:rPr>
        <w:t> </w:t>
      </w:r>
      <w:r>
        <w:rPr>
          <w:color w:val="212121"/>
          <w:sz w:val="17"/>
        </w:rPr>
        <w:t>must</w:t>
      </w:r>
      <w:r>
        <w:rPr>
          <w:color w:val="212121"/>
          <w:spacing w:val="-6"/>
          <w:sz w:val="17"/>
        </w:rPr>
        <w:t> </w:t>
      </w:r>
      <w:r>
        <w:rPr>
          <w:color w:val="212121"/>
          <w:sz w:val="17"/>
        </w:rPr>
        <w:t>have</w:t>
      </w:r>
      <w:r>
        <w:rPr>
          <w:color w:val="212121"/>
          <w:spacing w:val="-6"/>
          <w:sz w:val="17"/>
        </w:rPr>
        <w:t> </w:t>
      </w:r>
      <w:r>
        <w:rPr>
          <w:color w:val="212121"/>
          <w:sz w:val="17"/>
        </w:rPr>
        <w:t>a</w:t>
      </w:r>
      <w:r>
        <w:rPr>
          <w:color w:val="212121"/>
          <w:spacing w:val="-6"/>
          <w:sz w:val="17"/>
        </w:rPr>
        <w:t> </w:t>
      </w:r>
      <w:r>
        <w:rPr>
          <w:color w:val="212121"/>
          <w:sz w:val="17"/>
        </w:rPr>
        <w:t>basic</w:t>
      </w:r>
      <w:r>
        <w:rPr>
          <w:color w:val="212121"/>
          <w:spacing w:val="-6"/>
          <w:sz w:val="17"/>
        </w:rPr>
        <w:t> </w:t>
      </w:r>
      <w:r>
        <w:rPr>
          <w:color w:val="212121"/>
          <w:sz w:val="17"/>
        </w:rPr>
        <w:t>understanding</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including</w:t>
      </w:r>
      <w:r>
        <w:rPr>
          <w:color w:val="212121"/>
          <w:spacing w:val="-6"/>
          <w:sz w:val="17"/>
        </w:rPr>
        <w:t> </w:t>
      </w:r>
      <w:r>
        <w:rPr>
          <w:color w:val="212121"/>
          <w:sz w:val="17"/>
        </w:rPr>
        <w:t>how</w:t>
      </w:r>
      <w:r>
        <w:rPr>
          <w:color w:val="212121"/>
          <w:spacing w:val="-6"/>
          <w:sz w:val="17"/>
        </w:rPr>
        <w:t> </w:t>
      </w:r>
      <w:r>
        <w:rPr>
          <w:color w:val="212121"/>
          <w:sz w:val="17"/>
        </w:rPr>
        <w:t>machine</w:t>
      </w:r>
      <w:r>
        <w:rPr>
          <w:color w:val="212121"/>
          <w:spacing w:val="-6"/>
          <w:sz w:val="17"/>
        </w:rPr>
        <w:t> </w:t>
      </w:r>
      <w:r>
        <w:rPr>
          <w:color w:val="212121"/>
          <w:sz w:val="17"/>
        </w:rPr>
        <w:t>learning</w:t>
      </w:r>
      <w:r>
        <w:rPr>
          <w:color w:val="212121"/>
          <w:spacing w:val="-6"/>
          <w:sz w:val="17"/>
        </w:rPr>
        <w:t> </w:t>
      </w:r>
      <w:r>
        <w:rPr>
          <w:color w:val="212121"/>
          <w:sz w:val="17"/>
        </w:rPr>
        <w:t>algorithms</w:t>
      </w:r>
      <w:r>
        <w:rPr>
          <w:color w:val="212121"/>
          <w:spacing w:val="-6"/>
          <w:sz w:val="17"/>
        </w:rPr>
        <w:t> </w:t>
      </w:r>
      <w:r>
        <w:rPr>
          <w:color w:val="212121"/>
          <w:sz w:val="17"/>
        </w:rPr>
        <w:t>work</w:t>
      </w:r>
      <w:r>
        <w:rPr>
          <w:color w:val="212121"/>
          <w:spacing w:val="-6"/>
          <w:sz w:val="17"/>
        </w:rPr>
        <w:t> </w:t>
      </w:r>
      <w:r>
        <w:rPr>
          <w:color w:val="212121"/>
          <w:sz w:val="17"/>
        </w:rPr>
        <w:t>and</w:t>
      </w:r>
      <w:r>
        <w:rPr>
          <w:color w:val="212121"/>
          <w:spacing w:val="-6"/>
          <w:sz w:val="17"/>
        </w:rPr>
        <w:t> </w:t>
      </w:r>
      <w:r>
        <w:rPr>
          <w:color w:val="212121"/>
          <w:sz w:val="17"/>
        </w:rPr>
        <w:t>how</w:t>
      </w:r>
      <w:r>
        <w:rPr>
          <w:color w:val="212121"/>
          <w:spacing w:val="-11"/>
          <w:sz w:val="17"/>
        </w:rPr>
        <w:t> </w:t>
      </w:r>
      <w:r>
        <w:rPr>
          <w:color w:val="212121"/>
          <w:sz w:val="17"/>
        </w:rPr>
        <w:t>AI systems process and analyze data. This foundational knowledge is crucial for effectively leveraging</w:t>
      </w:r>
      <w:r>
        <w:rPr>
          <w:color w:val="212121"/>
          <w:spacing w:val="-6"/>
          <w:sz w:val="17"/>
        </w:rPr>
        <w:t> </w:t>
      </w:r>
      <w:r>
        <w:rPr>
          <w:color w:val="212121"/>
          <w:sz w:val="17"/>
        </w:rPr>
        <w:t>AI tools in accounting </w:t>
      </w:r>
      <w:r>
        <w:rPr>
          <w:color w:val="212121"/>
          <w:spacing w:val="-2"/>
          <w:sz w:val="17"/>
        </w:rPr>
        <w:t>practices.</w:t>
      </w:r>
    </w:p>
    <w:p>
      <w:pPr>
        <w:spacing w:line="331" w:lineRule="auto" w:before="105"/>
        <w:ind w:left="457" w:right="270" w:firstLine="0"/>
        <w:jc w:val="left"/>
        <w:rPr>
          <w:sz w:val="17"/>
        </w:rPr>
      </w:pPr>
      <w:r>
        <w:rPr/>
        <w:pict>
          <v:shape style="position:absolute;margin-left:83.999992pt;margin-top:10.185377pt;width:2.25pt;height:2.25pt;mso-position-horizontal-relative:page;mso-position-vertical-relative:paragraph;z-index:15960576" id="docshape403" coordorigin="1680,204" coordsize="45,45" path="m1705,249l1700,249,1697,248,1680,229,1680,223,1700,204,1705,204,1725,226,1725,229,1705,249xe" filled="true" fillcolor="#212121" stroked="false">
            <v:path arrowok="t"/>
            <v:fill type="solid"/>
            <w10:wrap type="none"/>
          </v:shape>
        </w:pict>
      </w:r>
      <w:r>
        <w:rPr>
          <w:b/>
          <w:color w:val="212121"/>
          <w:sz w:val="17"/>
        </w:rPr>
        <w:t>Machine</w:t>
      </w:r>
      <w:r>
        <w:rPr>
          <w:b/>
          <w:color w:val="212121"/>
          <w:spacing w:val="-11"/>
          <w:sz w:val="17"/>
        </w:rPr>
        <w:t> </w:t>
      </w:r>
      <w:r>
        <w:rPr>
          <w:b/>
          <w:color w:val="212121"/>
          <w:sz w:val="17"/>
        </w:rPr>
        <w:t>learning</w:t>
      </w:r>
      <w:r>
        <w:rPr>
          <w:b/>
          <w:color w:val="212121"/>
          <w:spacing w:val="-9"/>
          <w:sz w:val="17"/>
        </w:rPr>
        <w:t> </w:t>
      </w:r>
      <w:r>
        <w:rPr>
          <w:b/>
          <w:color w:val="212121"/>
          <w:sz w:val="17"/>
        </w:rPr>
        <w:t>concepts</w:t>
      </w:r>
      <w:r>
        <w:rPr>
          <w:color w:val="212121"/>
          <w:sz w:val="17"/>
        </w:rPr>
        <w:t>:</w:t>
      </w:r>
      <w:r>
        <w:rPr>
          <w:color w:val="212121"/>
          <w:spacing w:val="-11"/>
          <w:sz w:val="17"/>
        </w:rPr>
        <w:t> </w:t>
      </w:r>
      <w:r>
        <w:rPr>
          <w:color w:val="212121"/>
          <w:sz w:val="17"/>
        </w:rPr>
        <w:t>A</w:t>
      </w:r>
      <w:r>
        <w:rPr>
          <w:color w:val="212121"/>
          <w:spacing w:val="-11"/>
          <w:sz w:val="17"/>
        </w:rPr>
        <w:t> </w:t>
      </w:r>
      <w:r>
        <w:rPr>
          <w:color w:val="212121"/>
          <w:sz w:val="17"/>
        </w:rPr>
        <w:t>grasp</w:t>
      </w:r>
      <w:r>
        <w:rPr>
          <w:color w:val="212121"/>
          <w:spacing w:val="-6"/>
          <w:sz w:val="17"/>
        </w:rPr>
        <w:t> </w:t>
      </w:r>
      <w:r>
        <w:rPr>
          <w:color w:val="212121"/>
          <w:sz w:val="17"/>
        </w:rPr>
        <w:t>of</w:t>
      </w:r>
      <w:r>
        <w:rPr>
          <w:color w:val="212121"/>
          <w:spacing w:val="-7"/>
          <w:sz w:val="17"/>
        </w:rPr>
        <w:t> </w:t>
      </w:r>
      <w:r>
        <w:rPr>
          <w:color w:val="212121"/>
          <w:sz w:val="17"/>
        </w:rPr>
        <w:t>basic</w:t>
      </w:r>
      <w:r>
        <w:rPr>
          <w:color w:val="212121"/>
          <w:spacing w:val="-7"/>
          <w:sz w:val="17"/>
        </w:rPr>
        <w:t> </w:t>
      </w:r>
      <w:r>
        <w:rPr>
          <w:color w:val="212121"/>
          <w:sz w:val="17"/>
        </w:rPr>
        <w:t>machine</w:t>
      </w:r>
      <w:r>
        <w:rPr>
          <w:color w:val="212121"/>
          <w:spacing w:val="-7"/>
          <w:sz w:val="17"/>
        </w:rPr>
        <w:t> </w:t>
      </w:r>
      <w:r>
        <w:rPr>
          <w:color w:val="212121"/>
          <w:sz w:val="17"/>
        </w:rPr>
        <w:t>learning</w:t>
      </w:r>
      <w:r>
        <w:rPr>
          <w:color w:val="212121"/>
          <w:spacing w:val="-7"/>
          <w:sz w:val="17"/>
        </w:rPr>
        <w:t> </w:t>
      </w:r>
      <w:r>
        <w:rPr>
          <w:color w:val="212121"/>
          <w:sz w:val="17"/>
        </w:rPr>
        <w:t>concepts,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data</w:t>
      </w:r>
      <w:r>
        <w:rPr>
          <w:color w:val="212121"/>
          <w:spacing w:val="-7"/>
          <w:sz w:val="17"/>
        </w:rPr>
        <w:t> </w:t>
      </w:r>
      <w:r>
        <w:rPr>
          <w:color w:val="212121"/>
          <w:sz w:val="17"/>
        </w:rPr>
        <w:t>training,</w:t>
      </w:r>
      <w:r>
        <w:rPr>
          <w:color w:val="212121"/>
          <w:spacing w:val="-7"/>
          <w:sz w:val="17"/>
        </w:rPr>
        <w:t> </w:t>
      </w:r>
      <w:r>
        <w:rPr>
          <w:color w:val="212121"/>
          <w:sz w:val="17"/>
        </w:rPr>
        <w:t>model</w:t>
      </w:r>
      <w:r>
        <w:rPr>
          <w:color w:val="212121"/>
          <w:spacing w:val="-7"/>
          <w:sz w:val="17"/>
        </w:rPr>
        <w:t> </w:t>
      </w:r>
      <w:r>
        <w:rPr>
          <w:color w:val="212121"/>
          <w:sz w:val="17"/>
        </w:rPr>
        <w:t>building,</w:t>
      </w:r>
      <w:r>
        <w:rPr>
          <w:color w:val="212121"/>
          <w:spacing w:val="-7"/>
          <w:sz w:val="17"/>
        </w:rPr>
        <w:t> </w:t>
      </w:r>
      <w:r>
        <w:rPr>
          <w:color w:val="212121"/>
          <w:sz w:val="17"/>
        </w:rPr>
        <w:t>and</w:t>
      </w:r>
      <w:r>
        <w:rPr>
          <w:color w:val="212121"/>
          <w:spacing w:val="-7"/>
          <w:sz w:val="17"/>
        </w:rPr>
        <w:t> </w:t>
      </w:r>
      <w:r>
        <w:rPr>
          <w:color w:val="212121"/>
          <w:sz w:val="17"/>
        </w:rPr>
        <w:t>algorithmic decision-making, is essential. Understanding these concepts helps accountants interpret</w:t>
      </w:r>
      <w:r>
        <w:rPr>
          <w:color w:val="212121"/>
          <w:spacing w:val="-5"/>
          <w:sz w:val="17"/>
        </w:rPr>
        <w:t> </w:t>
      </w:r>
      <w:r>
        <w:rPr>
          <w:color w:val="212121"/>
          <w:sz w:val="17"/>
        </w:rPr>
        <w:t>AI-generated insights and apply them accurately in financial scenarios.</w:t>
      </w:r>
    </w:p>
    <w:p>
      <w:pPr>
        <w:pStyle w:val="BodyText"/>
        <w:rPr>
          <w:sz w:val="18"/>
        </w:rPr>
      </w:pPr>
    </w:p>
    <w:p>
      <w:pPr>
        <w:spacing w:before="108"/>
        <w:ind w:left="119" w:right="0" w:firstLine="0"/>
        <w:jc w:val="left"/>
        <w:rPr>
          <w:rFonts w:ascii="Liberation Sans"/>
          <w:b/>
          <w:sz w:val="25"/>
        </w:rPr>
      </w:pPr>
      <w:r>
        <w:rPr>
          <w:rFonts w:ascii="Liberation Sans"/>
          <w:b/>
          <w:color w:val="212121"/>
          <w:spacing w:val="16"/>
          <w:sz w:val="25"/>
        </w:rPr>
        <w:t>Data</w:t>
      </w:r>
      <w:r>
        <w:rPr>
          <w:rFonts w:ascii="Liberation Sans"/>
          <w:b/>
          <w:color w:val="212121"/>
          <w:spacing w:val="57"/>
          <w:sz w:val="25"/>
        </w:rPr>
        <w:t> </w:t>
      </w:r>
      <w:r>
        <w:rPr>
          <w:rFonts w:ascii="Liberation Sans"/>
          <w:b/>
          <w:color w:val="212121"/>
          <w:spacing w:val="19"/>
          <w:sz w:val="25"/>
        </w:rPr>
        <w:t>analysis</w:t>
      </w:r>
      <w:r>
        <w:rPr>
          <w:rFonts w:ascii="Liberation Sans"/>
          <w:b/>
          <w:color w:val="212121"/>
          <w:spacing w:val="57"/>
          <w:sz w:val="25"/>
        </w:rPr>
        <w:t> </w:t>
      </w:r>
      <w:r>
        <w:rPr>
          <w:rFonts w:ascii="Liberation Sans"/>
          <w:b/>
          <w:color w:val="212121"/>
          <w:spacing w:val="14"/>
          <w:sz w:val="25"/>
        </w:rPr>
        <w:t>and</w:t>
      </w:r>
      <w:r>
        <w:rPr>
          <w:rFonts w:ascii="Liberation Sans"/>
          <w:b/>
          <w:color w:val="212121"/>
          <w:spacing w:val="57"/>
          <w:sz w:val="25"/>
        </w:rPr>
        <w:t> </w:t>
      </w:r>
      <w:r>
        <w:rPr>
          <w:rFonts w:ascii="Liberation Sans"/>
          <w:b/>
          <w:color w:val="212121"/>
          <w:spacing w:val="19"/>
          <w:sz w:val="25"/>
        </w:rPr>
        <w:t>management</w:t>
      </w:r>
      <w:r>
        <w:rPr>
          <w:rFonts w:ascii="Liberation Sans"/>
          <w:b/>
          <w:color w:val="212121"/>
          <w:spacing w:val="58"/>
          <w:sz w:val="25"/>
        </w:rPr>
        <w:t> </w:t>
      </w:r>
      <w:r>
        <w:rPr>
          <w:rFonts w:ascii="Liberation Sans"/>
          <w:b/>
          <w:color w:val="212121"/>
          <w:spacing w:val="16"/>
          <w:sz w:val="25"/>
        </w:rPr>
        <w:t>skills</w:t>
      </w:r>
    </w:p>
    <w:p>
      <w:pPr>
        <w:pStyle w:val="BodyText"/>
        <w:spacing w:line="340" w:lineRule="auto" w:before="192"/>
        <w:ind w:left="119" w:right="375"/>
      </w:pPr>
      <w:r>
        <w:rPr>
          <w:color w:val="212121"/>
        </w:rPr>
        <w:t>Mastering </w:t>
      </w:r>
      <w:bookmarkStart w:name="_bookmark48" w:id="72"/>
      <w:bookmarkEnd w:id="72"/>
      <w:r>
        <w:rPr>
          <w:color w:val="212121"/>
        </w:rPr>
        <w:t>d</w:t>
      </w:r>
      <w:r>
        <w:rPr>
          <w:color w:val="212121"/>
        </w:rPr>
        <w:t>ata analysis and management skills is essential for making informed decisions and driving strategic success in today’s data-driven world.</w:t>
      </w:r>
    </w:p>
    <w:p>
      <w:pPr>
        <w:spacing w:line="331" w:lineRule="auto" w:before="108"/>
        <w:ind w:left="457" w:right="270" w:firstLine="0"/>
        <w:jc w:val="left"/>
        <w:rPr>
          <w:sz w:val="17"/>
        </w:rPr>
      </w:pPr>
      <w:r>
        <w:rPr/>
        <w:pict>
          <v:shape style="position:absolute;margin-left:83.999992pt;margin-top:10.335368pt;width:2.25pt;height:2.25pt;mso-position-horizontal-relative:page;mso-position-vertical-relative:paragraph;z-index:15961088" id="docshape404" coordorigin="1680,207" coordsize="45,45" path="m1705,252l1700,252,1697,251,1680,232,1680,226,1700,207,1705,207,1725,229,1725,232,1705,252xe" filled="true" fillcolor="#212121" stroked="false">
            <v:path arrowok="t"/>
            <v:fill type="solid"/>
            <w10:wrap type="none"/>
          </v:shape>
        </w:pict>
      </w:r>
      <w:r>
        <w:rPr>
          <w:b/>
          <w:color w:val="212121"/>
          <w:sz w:val="17"/>
        </w:rPr>
        <w:t>Data</w:t>
      </w:r>
      <w:r>
        <w:rPr>
          <w:b/>
          <w:color w:val="212121"/>
          <w:spacing w:val="-11"/>
          <w:sz w:val="17"/>
        </w:rPr>
        <w:t> </w:t>
      </w:r>
      <w:r>
        <w:rPr>
          <w:b/>
          <w:color w:val="212121"/>
          <w:sz w:val="17"/>
        </w:rPr>
        <w:t>proficiency</w:t>
      </w:r>
      <w:r>
        <w:rPr>
          <w:color w:val="212121"/>
          <w:sz w:val="17"/>
        </w:rPr>
        <w:t>:</w:t>
      </w:r>
      <w:r>
        <w:rPr>
          <w:color w:val="212121"/>
          <w:spacing w:val="-6"/>
          <w:sz w:val="17"/>
        </w:rPr>
        <w:t> </w:t>
      </w:r>
      <w:r>
        <w:rPr>
          <w:color w:val="212121"/>
          <w:sz w:val="17"/>
        </w:rPr>
        <w:t>In</w:t>
      </w:r>
      <w:r>
        <w:rPr>
          <w:color w:val="212121"/>
          <w:spacing w:val="-7"/>
          <w:sz w:val="17"/>
        </w:rPr>
        <w:t> </w:t>
      </w:r>
      <w:r>
        <w:rPr>
          <w:color w:val="212121"/>
          <w:sz w:val="17"/>
        </w:rPr>
        <w:t>an</w:t>
      </w:r>
      <w:r>
        <w:rPr>
          <w:color w:val="212121"/>
          <w:spacing w:val="-11"/>
          <w:sz w:val="17"/>
        </w:rPr>
        <w:t> </w:t>
      </w:r>
      <w:r>
        <w:rPr>
          <w:color w:val="212121"/>
          <w:sz w:val="17"/>
        </w:rPr>
        <w:t>AI-driven</w:t>
      </w:r>
      <w:r>
        <w:rPr>
          <w:color w:val="212121"/>
          <w:spacing w:val="-7"/>
          <w:sz w:val="17"/>
        </w:rPr>
        <w:t> </w:t>
      </w:r>
      <w:r>
        <w:rPr>
          <w:color w:val="212121"/>
          <w:sz w:val="17"/>
        </w:rPr>
        <w:t>environment,</w:t>
      </w:r>
      <w:r>
        <w:rPr>
          <w:color w:val="212121"/>
          <w:spacing w:val="-7"/>
          <w:sz w:val="17"/>
        </w:rPr>
        <w:t> </w:t>
      </w:r>
      <w:r>
        <w:rPr>
          <w:color w:val="212121"/>
          <w:sz w:val="17"/>
        </w:rPr>
        <w:t>accountants</w:t>
      </w:r>
      <w:r>
        <w:rPr>
          <w:color w:val="212121"/>
          <w:spacing w:val="-7"/>
          <w:sz w:val="17"/>
        </w:rPr>
        <w:t> </w:t>
      </w:r>
      <w:r>
        <w:rPr>
          <w:color w:val="212121"/>
          <w:sz w:val="17"/>
        </w:rPr>
        <w:t>need</w:t>
      </w:r>
      <w:r>
        <w:rPr>
          <w:color w:val="212121"/>
          <w:spacing w:val="-7"/>
          <w:sz w:val="17"/>
        </w:rPr>
        <w:t> </w:t>
      </w:r>
      <w:r>
        <w:rPr>
          <w:color w:val="212121"/>
          <w:sz w:val="17"/>
        </w:rPr>
        <w:t>to</w:t>
      </w:r>
      <w:r>
        <w:rPr>
          <w:color w:val="212121"/>
          <w:spacing w:val="-7"/>
          <w:sz w:val="17"/>
        </w:rPr>
        <w:t> </w:t>
      </w:r>
      <w:r>
        <w:rPr>
          <w:color w:val="212121"/>
          <w:sz w:val="17"/>
        </w:rPr>
        <w:t>be</w:t>
      </w:r>
      <w:r>
        <w:rPr>
          <w:color w:val="212121"/>
          <w:spacing w:val="-7"/>
          <w:sz w:val="17"/>
        </w:rPr>
        <w:t> </w:t>
      </w:r>
      <w:r>
        <w:rPr>
          <w:color w:val="212121"/>
          <w:sz w:val="17"/>
        </w:rPr>
        <w:t>proficient</w:t>
      </w:r>
      <w:r>
        <w:rPr>
          <w:color w:val="212121"/>
          <w:spacing w:val="-7"/>
          <w:sz w:val="17"/>
        </w:rPr>
        <w:t> </w:t>
      </w:r>
      <w:r>
        <w:rPr>
          <w:color w:val="212121"/>
          <w:sz w:val="17"/>
        </w:rPr>
        <w:t>in</w:t>
      </w:r>
      <w:r>
        <w:rPr>
          <w:color w:val="212121"/>
          <w:spacing w:val="-7"/>
          <w:sz w:val="17"/>
        </w:rPr>
        <w:t> </w:t>
      </w:r>
      <w:r>
        <w:rPr>
          <w:color w:val="212121"/>
          <w:sz w:val="17"/>
        </w:rPr>
        <w:t>data</w:t>
      </w:r>
      <w:r>
        <w:rPr>
          <w:color w:val="212121"/>
          <w:spacing w:val="-7"/>
          <w:sz w:val="17"/>
        </w:rPr>
        <w:t> </w:t>
      </w:r>
      <w:r>
        <w:rPr>
          <w:color w:val="212121"/>
          <w:sz w:val="17"/>
        </w:rPr>
        <w:t>analysis.</w:t>
      </w:r>
      <w:r>
        <w:rPr>
          <w:color w:val="212121"/>
          <w:spacing w:val="-10"/>
          <w:sz w:val="17"/>
        </w:rPr>
        <w:t> </w:t>
      </w:r>
      <w:r>
        <w:rPr>
          <w:color w:val="212121"/>
          <w:sz w:val="17"/>
        </w:rPr>
        <w:t>This</w:t>
      </w:r>
      <w:r>
        <w:rPr>
          <w:color w:val="212121"/>
          <w:spacing w:val="-7"/>
          <w:sz w:val="17"/>
        </w:rPr>
        <w:t> </w:t>
      </w:r>
      <w:r>
        <w:rPr>
          <w:color w:val="212121"/>
          <w:sz w:val="17"/>
        </w:rPr>
        <w:t>includes</w:t>
      </w:r>
      <w:r>
        <w:rPr>
          <w:color w:val="212121"/>
          <w:spacing w:val="-7"/>
          <w:sz w:val="17"/>
        </w:rPr>
        <w:t> </w:t>
      </w:r>
      <w:r>
        <w:rPr>
          <w:color w:val="212121"/>
          <w:sz w:val="17"/>
        </w:rPr>
        <w:t>understanding data sources, ensuring data quality, and effectively structuring and interpreting large datasets.</w:t>
      </w:r>
    </w:p>
    <w:p>
      <w:pPr>
        <w:spacing w:line="331" w:lineRule="auto" w:before="106"/>
        <w:ind w:left="457" w:right="0" w:firstLine="0"/>
        <w:jc w:val="left"/>
        <w:rPr>
          <w:sz w:val="17"/>
        </w:rPr>
      </w:pPr>
      <w:r>
        <w:rPr/>
        <w:pict>
          <v:shape style="position:absolute;margin-left:83.999992pt;margin-top:10.23535pt;width:2.25pt;height:2.25pt;mso-position-horizontal-relative:page;mso-position-vertical-relative:paragraph;z-index:15961600" id="docshape405" coordorigin="1680,205" coordsize="45,45" path="m1705,250l1700,250,1697,249,1680,230,1680,224,1700,205,1705,205,1725,227,1725,230,1705,250xe" filled="true" fillcolor="#212121" stroked="false">
            <v:path arrowok="t"/>
            <v:fill type="solid"/>
            <w10:wrap type="none"/>
          </v:shape>
        </w:pict>
      </w:r>
      <w:r>
        <w:rPr>
          <w:b/>
          <w:color w:val="212121"/>
          <w:sz w:val="17"/>
        </w:rPr>
        <w:t>Data</w:t>
      </w:r>
      <w:r>
        <w:rPr>
          <w:b/>
          <w:color w:val="212121"/>
          <w:spacing w:val="-11"/>
          <w:sz w:val="17"/>
        </w:rPr>
        <w:t> </w:t>
      </w:r>
      <w:r>
        <w:rPr>
          <w:b/>
          <w:color w:val="212121"/>
          <w:sz w:val="17"/>
        </w:rPr>
        <w:t>interpretation</w:t>
      </w:r>
      <w:r>
        <w:rPr>
          <w:color w:val="212121"/>
          <w:sz w:val="17"/>
        </w:rPr>
        <w:t>:</w:t>
      </w:r>
      <w:r>
        <w:rPr>
          <w:color w:val="212121"/>
          <w:spacing w:val="-7"/>
          <w:sz w:val="17"/>
        </w:rPr>
        <w:t> </w:t>
      </w:r>
      <w:r>
        <w:rPr>
          <w:color w:val="212121"/>
          <w:sz w:val="17"/>
        </w:rPr>
        <w:t>Beyond</w:t>
      </w:r>
      <w:r>
        <w:rPr>
          <w:color w:val="212121"/>
          <w:spacing w:val="-7"/>
          <w:sz w:val="17"/>
        </w:rPr>
        <w:t> </w:t>
      </w:r>
      <w:r>
        <w:rPr>
          <w:color w:val="212121"/>
          <w:sz w:val="17"/>
        </w:rPr>
        <w:t>number</w:t>
      </w:r>
      <w:r>
        <w:rPr>
          <w:color w:val="212121"/>
          <w:spacing w:val="-7"/>
          <w:sz w:val="17"/>
        </w:rPr>
        <w:t> </w:t>
      </w:r>
      <w:r>
        <w:rPr>
          <w:color w:val="212121"/>
          <w:sz w:val="17"/>
        </w:rPr>
        <w:t>crunching,</w:t>
      </w:r>
      <w:r>
        <w:rPr>
          <w:color w:val="212121"/>
          <w:spacing w:val="-7"/>
          <w:sz w:val="17"/>
        </w:rPr>
        <w:t> </w:t>
      </w:r>
      <w:r>
        <w:rPr>
          <w:color w:val="212121"/>
          <w:sz w:val="17"/>
        </w:rPr>
        <w:t>accountants</w:t>
      </w:r>
      <w:r>
        <w:rPr>
          <w:color w:val="212121"/>
          <w:spacing w:val="-7"/>
          <w:sz w:val="17"/>
        </w:rPr>
        <w:t> </w:t>
      </w:r>
      <w:r>
        <w:rPr>
          <w:color w:val="212121"/>
          <w:sz w:val="17"/>
        </w:rPr>
        <w:t>should</w:t>
      </w:r>
      <w:r>
        <w:rPr>
          <w:color w:val="212121"/>
          <w:spacing w:val="-7"/>
          <w:sz w:val="17"/>
        </w:rPr>
        <w:t> </w:t>
      </w:r>
      <w:r>
        <w:rPr>
          <w:color w:val="212121"/>
          <w:sz w:val="17"/>
        </w:rPr>
        <w:t>develop</w:t>
      </w:r>
      <w:r>
        <w:rPr>
          <w:color w:val="212121"/>
          <w:spacing w:val="-7"/>
          <w:sz w:val="17"/>
        </w:rPr>
        <w:t> </w:t>
      </w:r>
      <w:r>
        <w:rPr>
          <w:color w:val="212121"/>
          <w:sz w:val="17"/>
        </w:rPr>
        <w:t>the</w:t>
      </w:r>
      <w:r>
        <w:rPr>
          <w:color w:val="212121"/>
          <w:spacing w:val="-7"/>
          <w:sz w:val="17"/>
        </w:rPr>
        <w:t> </w:t>
      </w:r>
      <w:r>
        <w:rPr>
          <w:color w:val="212121"/>
          <w:sz w:val="17"/>
        </w:rPr>
        <w:t>ability</w:t>
      </w:r>
      <w:r>
        <w:rPr>
          <w:color w:val="212121"/>
          <w:spacing w:val="-7"/>
          <w:sz w:val="17"/>
        </w:rPr>
        <w:t> </w:t>
      </w:r>
      <w:r>
        <w:rPr>
          <w:color w:val="212121"/>
          <w:sz w:val="17"/>
        </w:rPr>
        <w:t>to</w:t>
      </w:r>
      <w:r>
        <w:rPr>
          <w:color w:val="212121"/>
          <w:spacing w:val="-7"/>
          <w:sz w:val="17"/>
        </w:rPr>
        <w:t> </w:t>
      </w:r>
      <w:r>
        <w:rPr>
          <w:color w:val="212121"/>
          <w:sz w:val="17"/>
        </w:rPr>
        <w:t>interpret</w:t>
      </w:r>
      <w:r>
        <w:rPr>
          <w:color w:val="212121"/>
          <w:spacing w:val="-7"/>
          <w:sz w:val="17"/>
        </w:rPr>
        <w:t> </w:t>
      </w:r>
      <w:r>
        <w:rPr>
          <w:color w:val="212121"/>
          <w:sz w:val="17"/>
        </w:rPr>
        <w:t>complex</w:t>
      </w:r>
      <w:r>
        <w:rPr>
          <w:color w:val="212121"/>
          <w:spacing w:val="-7"/>
          <w:sz w:val="17"/>
        </w:rPr>
        <w:t> </w:t>
      </w:r>
      <w:r>
        <w:rPr>
          <w:color w:val="212121"/>
          <w:sz w:val="17"/>
        </w:rPr>
        <w:t>data</w:t>
      </w:r>
      <w:r>
        <w:rPr>
          <w:color w:val="212121"/>
          <w:spacing w:val="-7"/>
          <w:sz w:val="17"/>
        </w:rPr>
        <w:t> </w:t>
      </w:r>
      <w:r>
        <w:rPr>
          <w:color w:val="212121"/>
          <w:sz w:val="17"/>
        </w:rPr>
        <w:t>outputs</w:t>
      </w:r>
      <w:r>
        <w:rPr>
          <w:color w:val="212121"/>
          <w:spacing w:val="-7"/>
          <w:sz w:val="17"/>
        </w:rPr>
        <w:t> </w:t>
      </w:r>
      <w:r>
        <w:rPr>
          <w:color w:val="212121"/>
          <w:sz w:val="17"/>
        </w:rPr>
        <w:t>from</w:t>
      </w:r>
      <w:r>
        <w:rPr>
          <w:color w:val="212121"/>
          <w:spacing w:val="-11"/>
          <w:sz w:val="17"/>
        </w:rPr>
        <w:t> </w:t>
      </w:r>
      <w:r>
        <w:rPr>
          <w:color w:val="212121"/>
          <w:sz w:val="17"/>
        </w:rPr>
        <w:t>AI systems, transforming raw data into actionable financial insights.</w:t>
      </w:r>
    </w:p>
    <w:p>
      <w:pPr>
        <w:pStyle w:val="BodyText"/>
        <w:rPr>
          <w:sz w:val="18"/>
        </w:rPr>
      </w:pPr>
    </w:p>
    <w:p>
      <w:pPr>
        <w:spacing w:before="107"/>
        <w:ind w:left="119" w:right="0" w:firstLine="0"/>
        <w:jc w:val="left"/>
        <w:rPr>
          <w:rFonts w:ascii="Liberation Sans"/>
          <w:b/>
          <w:sz w:val="25"/>
        </w:rPr>
      </w:pPr>
      <w:r>
        <w:rPr>
          <w:rFonts w:ascii="Liberation Sans"/>
          <w:b/>
          <w:color w:val="212121"/>
          <w:spacing w:val="17"/>
          <w:sz w:val="25"/>
        </w:rPr>
        <w:t>Technology</w:t>
      </w:r>
      <w:r>
        <w:rPr>
          <w:rFonts w:ascii="Liberation Sans"/>
          <w:b/>
          <w:color w:val="212121"/>
          <w:spacing w:val="58"/>
          <w:sz w:val="25"/>
        </w:rPr>
        <w:t> </w:t>
      </w:r>
      <w:r>
        <w:rPr>
          <w:rFonts w:ascii="Liberation Sans"/>
          <w:b/>
          <w:color w:val="212121"/>
          <w:spacing w:val="19"/>
          <w:sz w:val="25"/>
        </w:rPr>
        <w:t>literacy</w:t>
      </w:r>
      <w:r>
        <w:rPr>
          <w:rFonts w:ascii="Liberation Sans"/>
          <w:b/>
          <w:color w:val="212121"/>
          <w:spacing w:val="58"/>
          <w:sz w:val="25"/>
        </w:rPr>
        <w:t> </w:t>
      </w:r>
      <w:r>
        <w:rPr>
          <w:rFonts w:ascii="Liberation Sans"/>
          <w:b/>
          <w:color w:val="212121"/>
          <w:spacing w:val="14"/>
          <w:sz w:val="25"/>
        </w:rPr>
        <w:t>and</w:t>
      </w:r>
      <w:r>
        <w:rPr>
          <w:rFonts w:ascii="Liberation Sans"/>
          <w:b/>
          <w:color w:val="212121"/>
          <w:spacing w:val="58"/>
          <w:sz w:val="25"/>
        </w:rPr>
        <w:t> </w:t>
      </w:r>
      <w:r>
        <w:rPr>
          <w:rFonts w:ascii="Liberation Sans"/>
          <w:b/>
          <w:color w:val="212121"/>
          <w:spacing w:val="19"/>
          <w:sz w:val="25"/>
        </w:rPr>
        <w:t>software</w:t>
      </w:r>
      <w:r>
        <w:rPr>
          <w:rFonts w:ascii="Liberation Sans"/>
          <w:b/>
          <w:color w:val="212121"/>
          <w:spacing w:val="58"/>
          <w:sz w:val="25"/>
        </w:rPr>
        <w:t> </w:t>
      </w:r>
      <w:r>
        <w:rPr>
          <w:rFonts w:ascii="Liberation Sans"/>
          <w:b/>
          <w:color w:val="212121"/>
          <w:spacing w:val="18"/>
          <w:sz w:val="25"/>
        </w:rPr>
        <w:t>proficiency</w:t>
      </w:r>
    </w:p>
    <w:p>
      <w:pPr>
        <w:pStyle w:val="BodyText"/>
        <w:spacing w:line="340" w:lineRule="auto" w:before="192"/>
        <w:ind w:left="119" w:right="270"/>
      </w:pPr>
      <w:r>
        <w:rPr>
          <w:color w:val="212121"/>
        </w:rPr>
        <w:t>Developing </w:t>
      </w:r>
      <w:bookmarkStart w:name="_bookmark49" w:id="73"/>
      <w:bookmarkEnd w:id="73"/>
      <w:r>
        <w:rPr>
          <w:color w:val="212121"/>
        </w:rPr>
        <w:t>t</w:t>
      </w:r>
      <w:r>
        <w:rPr>
          <w:color w:val="212121"/>
        </w:rPr>
        <w:t>echnology literacy and software proficiency is vital for staying competitive and effective</w:t>
      </w:r>
      <w:r>
        <w:rPr>
          <w:color w:val="212121"/>
          <w:spacing w:val="40"/>
        </w:rPr>
        <w:t> </w:t>
      </w:r>
      <w:r>
        <w:rPr>
          <w:color w:val="212121"/>
        </w:rPr>
        <w:t>in the digital age.</w:t>
      </w:r>
    </w:p>
    <w:p>
      <w:pPr>
        <w:spacing w:line="331" w:lineRule="auto" w:before="108"/>
        <w:ind w:left="457" w:right="0" w:firstLine="0"/>
        <w:jc w:val="left"/>
        <w:rPr>
          <w:sz w:val="17"/>
        </w:rPr>
      </w:pPr>
      <w:r>
        <w:rPr/>
        <w:pict>
          <v:shape style="position:absolute;margin-left:83.999992pt;margin-top:10.335357pt;width:2.25pt;height:2.25pt;mso-position-horizontal-relative:page;mso-position-vertical-relative:paragraph;z-index:15962112" id="docshape406" coordorigin="1680,207" coordsize="45,45" path="m1705,252l1700,252,1697,251,1680,232,1680,226,1700,207,1705,207,1725,229,1725,232,1705,252xe" filled="true" fillcolor="#212121" stroked="false">
            <v:path arrowok="t"/>
            <v:fill type="solid"/>
            <w10:wrap type="none"/>
          </v:shape>
        </w:pict>
      </w:r>
      <w:r>
        <w:rPr>
          <w:b/>
          <w:color w:val="212121"/>
          <w:sz w:val="17"/>
        </w:rPr>
        <w:t>Software</w:t>
      </w:r>
      <w:r>
        <w:rPr>
          <w:b/>
          <w:color w:val="212121"/>
          <w:spacing w:val="-11"/>
          <w:sz w:val="17"/>
        </w:rPr>
        <w:t> </w:t>
      </w:r>
      <w:r>
        <w:rPr>
          <w:b/>
          <w:color w:val="212121"/>
          <w:sz w:val="17"/>
        </w:rPr>
        <w:t>familiarity</w:t>
      </w:r>
      <w:r>
        <w:rPr>
          <w:color w:val="212121"/>
          <w:sz w:val="17"/>
        </w:rPr>
        <w:t>:</w:t>
      </w:r>
      <w:r>
        <w:rPr>
          <w:color w:val="212121"/>
          <w:spacing w:val="-10"/>
          <w:sz w:val="17"/>
        </w:rPr>
        <w:t> </w:t>
      </w:r>
      <w:r>
        <w:rPr>
          <w:color w:val="212121"/>
          <w:sz w:val="17"/>
        </w:rPr>
        <w:t>Familiarity</w:t>
      </w:r>
      <w:r>
        <w:rPr>
          <w:color w:val="212121"/>
          <w:spacing w:val="-8"/>
          <w:sz w:val="17"/>
        </w:rPr>
        <w:t> </w:t>
      </w:r>
      <w:r>
        <w:rPr>
          <w:color w:val="212121"/>
          <w:sz w:val="17"/>
        </w:rPr>
        <w:t>with</w:t>
      </w:r>
      <w:r>
        <w:rPr>
          <w:color w:val="212121"/>
          <w:spacing w:val="-11"/>
          <w:sz w:val="17"/>
        </w:rPr>
        <w:t> </w:t>
      </w:r>
      <w:r>
        <w:rPr>
          <w:color w:val="212121"/>
          <w:sz w:val="17"/>
        </w:rPr>
        <w:t>AI-integrated</w:t>
      </w:r>
      <w:r>
        <w:rPr>
          <w:color w:val="212121"/>
          <w:spacing w:val="-8"/>
          <w:sz w:val="17"/>
        </w:rPr>
        <w:t> </w:t>
      </w:r>
      <w:r>
        <w:rPr>
          <w:color w:val="212121"/>
          <w:sz w:val="17"/>
        </w:rPr>
        <w:t>accounting</w:t>
      </w:r>
      <w:r>
        <w:rPr>
          <w:color w:val="212121"/>
          <w:spacing w:val="-9"/>
          <w:sz w:val="17"/>
        </w:rPr>
        <w:t> </w:t>
      </w:r>
      <w:r>
        <w:rPr>
          <w:color w:val="212121"/>
          <w:sz w:val="17"/>
        </w:rPr>
        <w:t>software,</w:t>
      </w:r>
      <w:r>
        <w:rPr>
          <w:color w:val="212121"/>
          <w:spacing w:val="-9"/>
          <w:sz w:val="17"/>
        </w:rPr>
        <w:t> </w:t>
      </w:r>
      <w:r>
        <w:rPr>
          <w:color w:val="212121"/>
          <w:sz w:val="17"/>
        </w:rPr>
        <w:t>such</w:t>
      </w:r>
      <w:r>
        <w:rPr>
          <w:color w:val="212121"/>
          <w:spacing w:val="-9"/>
          <w:sz w:val="17"/>
        </w:rPr>
        <w:t> </w:t>
      </w:r>
      <w:r>
        <w:rPr>
          <w:color w:val="212121"/>
          <w:sz w:val="17"/>
        </w:rPr>
        <w:t>as</w:t>
      </w:r>
      <w:r>
        <w:rPr>
          <w:color w:val="212121"/>
          <w:spacing w:val="-9"/>
          <w:sz w:val="17"/>
        </w:rPr>
        <w:t> </w:t>
      </w:r>
      <w:r>
        <w:rPr>
          <w:color w:val="212121"/>
          <w:sz w:val="17"/>
        </w:rPr>
        <w:t>QuickBooks</w:t>
      </w:r>
      <w:r>
        <w:rPr>
          <w:color w:val="212121"/>
          <w:spacing w:val="-9"/>
          <w:sz w:val="17"/>
        </w:rPr>
        <w:t> </w:t>
      </w:r>
      <w:r>
        <w:rPr>
          <w:color w:val="212121"/>
          <w:sz w:val="17"/>
        </w:rPr>
        <w:t>Online,</w:t>
      </w:r>
      <w:r>
        <w:rPr>
          <w:color w:val="212121"/>
          <w:spacing w:val="-9"/>
          <w:sz w:val="17"/>
        </w:rPr>
        <w:t> </w:t>
      </w:r>
      <w:r>
        <w:rPr>
          <w:color w:val="212121"/>
          <w:sz w:val="17"/>
        </w:rPr>
        <w:t>Xero,</w:t>
      </w:r>
      <w:r>
        <w:rPr>
          <w:color w:val="212121"/>
          <w:spacing w:val="-9"/>
          <w:sz w:val="17"/>
        </w:rPr>
        <w:t> </w:t>
      </w:r>
      <w:r>
        <w:rPr>
          <w:color w:val="212121"/>
          <w:sz w:val="17"/>
        </w:rPr>
        <w:t>or</w:t>
      </w:r>
      <w:r>
        <w:rPr>
          <w:color w:val="212121"/>
          <w:spacing w:val="-9"/>
          <w:sz w:val="17"/>
        </w:rPr>
        <w:t> </w:t>
      </w:r>
      <w:r>
        <w:rPr>
          <w:color w:val="212121"/>
          <w:sz w:val="17"/>
        </w:rPr>
        <w:t>IBM</w:t>
      </w:r>
      <w:r>
        <w:rPr>
          <w:color w:val="212121"/>
          <w:spacing w:val="-11"/>
          <w:sz w:val="17"/>
        </w:rPr>
        <w:t> </w:t>
      </w:r>
      <w:r>
        <w:rPr>
          <w:color w:val="212121"/>
          <w:sz w:val="17"/>
        </w:rPr>
        <w:t>Watson,</w:t>
      </w:r>
      <w:r>
        <w:rPr>
          <w:color w:val="212121"/>
          <w:spacing w:val="-8"/>
          <w:sz w:val="17"/>
        </w:rPr>
        <w:t> </w:t>
      </w:r>
      <w:r>
        <w:rPr>
          <w:color w:val="212121"/>
          <w:sz w:val="17"/>
        </w:rPr>
        <w:t>is necessary.</w:t>
      </w:r>
      <w:r>
        <w:rPr>
          <w:color w:val="212121"/>
          <w:spacing w:val="-5"/>
          <w:sz w:val="17"/>
        </w:rPr>
        <w:t> </w:t>
      </w:r>
      <w:r>
        <w:rPr>
          <w:color w:val="212121"/>
          <w:sz w:val="17"/>
        </w:rPr>
        <w:t>Accountants should be comfortable navigating these platforms and integrating them into existing workflows.</w:t>
      </w:r>
    </w:p>
    <w:p>
      <w:pPr>
        <w:spacing w:line="331" w:lineRule="auto" w:before="106"/>
        <w:ind w:left="457" w:right="375" w:firstLine="0"/>
        <w:jc w:val="left"/>
        <w:rPr>
          <w:sz w:val="17"/>
        </w:rPr>
      </w:pPr>
      <w:r>
        <w:rPr/>
        <w:pict>
          <v:shape style="position:absolute;margin-left:83.999992pt;margin-top:10.235354pt;width:2.25pt;height:2.25pt;mso-position-horizontal-relative:page;mso-position-vertical-relative:paragraph;z-index:15962624" id="docshape407" coordorigin="1680,205" coordsize="45,45" path="m1705,250l1700,250,1697,249,1680,230,1680,224,1700,205,1705,205,1725,227,1725,230,1705,250xe" filled="true" fillcolor="#212121" stroked="false">
            <v:path arrowok="t"/>
            <v:fill type="solid"/>
            <w10:wrap type="none"/>
          </v:shape>
        </w:pict>
      </w:r>
      <w:r>
        <w:rPr>
          <w:b/>
          <w:color w:val="212121"/>
          <w:sz w:val="17"/>
        </w:rPr>
        <w:t>Adaptability</w:t>
      </w:r>
      <w:r>
        <w:rPr>
          <w:b/>
          <w:color w:val="212121"/>
          <w:spacing w:val="-8"/>
          <w:sz w:val="17"/>
        </w:rPr>
        <w:t> </w:t>
      </w:r>
      <w:r>
        <w:rPr>
          <w:b/>
          <w:color w:val="212121"/>
          <w:sz w:val="17"/>
        </w:rPr>
        <w:t>to</w:t>
      </w:r>
      <w:r>
        <w:rPr>
          <w:b/>
          <w:color w:val="212121"/>
          <w:spacing w:val="-5"/>
          <w:sz w:val="17"/>
        </w:rPr>
        <w:t> </w:t>
      </w:r>
      <w:r>
        <w:rPr>
          <w:b/>
          <w:color w:val="212121"/>
          <w:sz w:val="17"/>
        </w:rPr>
        <w:t>new</w:t>
      </w:r>
      <w:r>
        <w:rPr>
          <w:b/>
          <w:color w:val="212121"/>
          <w:spacing w:val="-6"/>
          <w:sz w:val="17"/>
        </w:rPr>
        <w:t> </w:t>
      </w:r>
      <w:r>
        <w:rPr>
          <w:b/>
          <w:color w:val="212121"/>
          <w:sz w:val="17"/>
        </w:rPr>
        <w:t>tools</w:t>
      </w:r>
      <w:r>
        <w:rPr>
          <w:color w:val="212121"/>
          <w:sz w:val="17"/>
        </w:rPr>
        <w:t>:</w:t>
      </w:r>
      <w:r>
        <w:rPr>
          <w:color w:val="212121"/>
          <w:spacing w:val="-8"/>
          <w:sz w:val="17"/>
        </w:rPr>
        <w:t> </w:t>
      </w:r>
      <w:r>
        <w:rPr>
          <w:color w:val="212121"/>
          <w:sz w:val="17"/>
        </w:rPr>
        <w:t>The</w:t>
      </w:r>
      <w:r>
        <w:rPr>
          <w:color w:val="212121"/>
          <w:spacing w:val="-5"/>
          <w:sz w:val="17"/>
        </w:rPr>
        <w:t> </w:t>
      </w:r>
      <w:r>
        <w:rPr>
          <w:color w:val="212121"/>
          <w:sz w:val="17"/>
        </w:rPr>
        <w:t>ability</w:t>
      </w:r>
      <w:r>
        <w:rPr>
          <w:color w:val="212121"/>
          <w:spacing w:val="-6"/>
          <w:sz w:val="17"/>
        </w:rPr>
        <w:t> </w:t>
      </w:r>
      <w:r>
        <w:rPr>
          <w:color w:val="212121"/>
          <w:sz w:val="17"/>
        </w:rPr>
        <w:t>to</w:t>
      </w:r>
      <w:r>
        <w:rPr>
          <w:color w:val="212121"/>
          <w:spacing w:val="-5"/>
          <w:sz w:val="17"/>
        </w:rPr>
        <w:t> </w:t>
      </w:r>
      <w:r>
        <w:rPr>
          <w:color w:val="212121"/>
          <w:sz w:val="17"/>
        </w:rPr>
        <w:t>quickly</w:t>
      </w:r>
      <w:r>
        <w:rPr>
          <w:color w:val="212121"/>
          <w:spacing w:val="-6"/>
          <w:sz w:val="17"/>
        </w:rPr>
        <w:t> </w:t>
      </w:r>
      <w:r>
        <w:rPr>
          <w:color w:val="212121"/>
          <w:sz w:val="17"/>
        </w:rPr>
        <w:t>adapt</w:t>
      </w:r>
      <w:r>
        <w:rPr>
          <w:color w:val="212121"/>
          <w:spacing w:val="-5"/>
          <w:sz w:val="17"/>
        </w:rPr>
        <w:t> </w:t>
      </w:r>
      <w:r>
        <w:rPr>
          <w:color w:val="212121"/>
          <w:sz w:val="17"/>
        </w:rPr>
        <w:t>to</w:t>
      </w:r>
      <w:r>
        <w:rPr>
          <w:color w:val="212121"/>
          <w:spacing w:val="-6"/>
          <w:sz w:val="17"/>
        </w:rPr>
        <w:t> </w:t>
      </w:r>
      <w:r>
        <w:rPr>
          <w:color w:val="212121"/>
          <w:sz w:val="17"/>
        </w:rPr>
        <w:t>new</w:t>
      </w:r>
      <w:r>
        <w:rPr>
          <w:color w:val="212121"/>
          <w:spacing w:val="-5"/>
          <w:sz w:val="17"/>
        </w:rPr>
        <w:t> </w:t>
      </w:r>
      <w:r>
        <w:rPr>
          <w:color w:val="212121"/>
          <w:sz w:val="17"/>
        </w:rPr>
        <w:t>software</w:t>
      </w:r>
      <w:r>
        <w:rPr>
          <w:color w:val="212121"/>
          <w:spacing w:val="-6"/>
          <w:sz w:val="17"/>
        </w:rPr>
        <w:t> </w:t>
      </w:r>
      <w:r>
        <w:rPr>
          <w:color w:val="212121"/>
          <w:sz w:val="17"/>
        </w:rPr>
        <w:t>and</w:t>
      </w:r>
      <w:r>
        <w:rPr>
          <w:color w:val="212121"/>
          <w:spacing w:val="-5"/>
          <w:sz w:val="17"/>
        </w:rPr>
        <w:t> </w:t>
      </w:r>
      <w:r>
        <w:rPr>
          <w:color w:val="212121"/>
          <w:sz w:val="17"/>
        </w:rPr>
        <w:t>tools</w:t>
      </w:r>
      <w:r>
        <w:rPr>
          <w:color w:val="212121"/>
          <w:spacing w:val="-6"/>
          <w:sz w:val="17"/>
        </w:rPr>
        <w:t> </w:t>
      </w:r>
      <w:r>
        <w:rPr>
          <w:color w:val="212121"/>
          <w:sz w:val="17"/>
        </w:rPr>
        <w:t>is</w:t>
      </w:r>
      <w:r>
        <w:rPr>
          <w:color w:val="212121"/>
          <w:spacing w:val="-5"/>
          <w:sz w:val="17"/>
        </w:rPr>
        <w:t> </w:t>
      </w:r>
      <w:r>
        <w:rPr>
          <w:color w:val="212121"/>
          <w:sz w:val="17"/>
        </w:rPr>
        <w:t>vital,</w:t>
      </w:r>
      <w:r>
        <w:rPr>
          <w:color w:val="212121"/>
          <w:spacing w:val="-6"/>
          <w:sz w:val="17"/>
        </w:rPr>
        <w:t> </w:t>
      </w:r>
      <w:r>
        <w:rPr>
          <w:color w:val="212121"/>
          <w:sz w:val="17"/>
        </w:rPr>
        <w:t>as</w:t>
      </w:r>
      <w:r>
        <w:rPr>
          <w:color w:val="212121"/>
          <w:spacing w:val="-11"/>
          <w:sz w:val="17"/>
        </w:rPr>
        <w:t> </w:t>
      </w:r>
      <w:r>
        <w:rPr>
          <w:color w:val="212121"/>
          <w:sz w:val="17"/>
        </w:rPr>
        <w:t>AI</w:t>
      </w:r>
      <w:r>
        <w:rPr>
          <w:color w:val="212121"/>
          <w:spacing w:val="-5"/>
          <w:sz w:val="17"/>
        </w:rPr>
        <w:t> </w:t>
      </w:r>
      <w:r>
        <w:rPr>
          <w:color w:val="212121"/>
          <w:sz w:val="17"/>
        </w:rPr>
        <w:t>technology</w:t>
      </w:r>
      <w:r>
        <w:rPr>
          <w:color w:val="212121"/>
          <w:spacing w:val="-5"/>
          <w:sz w:val="17"/>
        </w:rPr>
        <w:t> </w:t>
      </w:r>
      <w:r>
        <w:rPr>
          <w:color w:val="212121"/>
          <w:sz w:val="17"/>
        </w:rPr>
        <w:t>is</w:t>
      </w:r>
      <w:r>
        <w:rPr>
          <w:color w:val="212121"/>
          <w:spacing w:val="-6"/>
          <w:sz w:val="17"/>
        </w:rPr>
        <w:t> </w:t>
      </w:r>
      <w:r>
        <w:rPr>
          <w:color w:val="212121"/>
          <w:sz w:val="17"/>
        </w:rPr>
        <w:t>continuously evolving. This adaptability ensures accountants can always leverage the most advanced features available.</w:t>
      </w:r>
    </w:p>
    <w:p>
      <w:pPr>
        <w:spacing w:after="0" w:line="331" w:lineRule="auto"/>
        <w:jc w:val="left"/>
        <w:rPr>
          <w:sz w:val="17"/>
        </w:rPr>
        <w:sectPr>
          <w:pgSz w:w="12240" w:h="15840"/>
          <w:pgMar w:top="1360" w:bottom="280" w:left="1420" w:right="1420"/>
        </w:sectPr>
      </w:pPr>
    </w:p>
    <w:p>
      <w:pPr>
        <w:spacing w:before="65"/>
        <w:ind w:left="119" w:right="0" w:firstLine="0"/>
        <w:jc w:val="left"/>
        <w:rPr>
          <w:rFonts w:ascii="Liberation Sans"/>
          <w:b/>
          <w:sz w:val="25"/>
        </w:rPr>
      </w:pPr>
      <w:r>
        <w:rPr>
          <w:rFonts w:ascii="Liberation Sans"/>
          <w:b/>
          <w:color w:val="212121"/>
          <w:spacing w:val="19"/>
          <w:sz w:val="25"/>
        </w:rPr>
        <w:t>Critical</w:t>
      </w:r>
      <w:r>
        <w:rPr>
          <w:rFonts w:ascii="Liberation Sans"/>
          <w:b/>
          <w:color w:val="212121"/>
          <w:spacing w:val="59"/>
          <w:sz w:val="25"/>
        </w:rPr>
        <w:t> </w:t>
      </w:r>
      <w:r>
        <w:rPr>
          <w:rFonts w:ascii="Liberation Sans"/>
          <w:b/>
          <w:color w:val="212121"/>
          <w:spacing w:val="19"/>
          <w:sz w:val="25"/>
        </w:rPr>
        <w:t>thinking</w:t>
      </w:r>
      <w:r>
        <w:rPr>
          <w:rFonts w:ascii="Liberation Sans"/>
          <w:b/>
          <w:color w:val="212121"/>
          <w:spacing w:val="59"/>
          <w:sz w:val="25"/>
        </w:rPr>
        <w:t> </w:t>
      </w:r>
      <w:r>
        <w:rPr>
          <w:rFonts w:ascii="Liberation Sans"/>
          <w:b/>
          <w:color w:val="212121"/>
          <w:spacing w:val="14"/>
          <w:sz w:val="25"/>
        </w:rPr>
        <w:t>and</w:t>
      </w:r>
      <w:r>
        <w:rPr>
          <w:rFonts w:ascii="Liberation Sans"/>
          <w:b/>
          <w:color w:val="212121"/>
          <w:spacing w:val="60"/>
          <w:sz w:val="25"/>
        </w:rPr>
        <w:t> </w:t>
      </w:r>
      <w:r>
        <w:rPr>
          <w:rFonts w:ascii="Liberation Sans"/>
          <w:b/>
          <w:color w:val="212121"/>
          <w:spacing w:val="19"/>
          <w:sz w:val="25"/>
        </w:rPr>
        <w:t>strategic</w:t>
      </w:r>
      <w:r>
        <w:rPr>
          <w:rFonts w:ascii="Liberation Sans"/>
          <w:b/>
          <w:color w:val="212121"/>
          <w:spacing w:val="59"/>
          <w:sz w:val="25"/>
        </w:rPr>
        <w:t> </w:t>
      </w:r>
      <w:r>
        <w:rPr>
          <w:rFonts w:ascii="Liberation Sans"/>
          <w:b/>
          <w:color w:val="212121"/>
          <w:spacing w:val="19"/>
          <w:sz w:val="25"/>
        </w:rPr>
        <w:t>decision-</w:t>
      </w:r>
      <w:r>
        <w:rPr>
          <w:rFonts w:ascii="Liberation Sans"/>
          <w:b/>
          <w:color w:val="212121"/>
          <w:spacing w:val="-45"/>
          <w:sz w:val="25"/>
        </w:rPr>
        <w:t> </w:t>
      </w:r>
      <w:r>
        <w:rPr>
          <w:rFonts w:ascii="Liberation Sans"/>
          <w:b/>
          <w:color w:val="212121"/>
          <w:spacing w:val="16"/>
          <w:sz w:val="25"/>
        </w:rPr>
        <w:t>making</w:t>
      </w:r>
    </w:p>
    <w:p>
      <w:pPr>
        <w:pStyle w:val="BodyText"/>
        <w:spacing w:line="340" w:lineRule="auto" w:before="192"/>
        <w:ind w:left="119"/>
      </w:pPr>
      <w:r>
        <w:rPr>
          <w:color w:val="212121"/>
        </w:rPr>
        <w:t>Enhancing </w:t>
      </w:r>
      <w:bookmarkStart w:name="_bookmark50" w:id="74"/>
      <w:bookmarkEnd w:id="74"/>
      <w:r>
        <w:rPr>
          <w:color w:val="212121"/>
        </w:rPr>
        <w:t>c</w:t>
      </w:r>
      <w:r>
        <w:rPr>
          <w:color w:val="212121"/>
        </w:rPr>
        <w:t>ritical thinking and strategic decision-making abilities is crucial for addressing complex challenges and achieving long-term success in any field.</w:t>
      </w:r>
    </w:p>
    <w:p>
      <w:pPr>
        <w:spacing w:line="331" w:lineRule="auto" w:before="108"/>
        <w:ind w:left="457" w:right="0" w:firstLine="0"/>
        <w:jc w:val="left"/>
        <w:rPr>
          <w:sz w:val="17"/>
        </w:rPr>
      </w:pPr>
      <w:r>
        <w:rPr/>
        <w:pict>
          <v:shape style="position:absolute;margin-left:83.999992pt;margin-top:10.335342pt;width:2.25pt;height:2.25pt;mso-position-horizontal-relative:page;mso-position-vertical-relative:paragraph;z-index:15963136" id="docshape408" coordorigin="1680,207" coordsize="45,45" path="m1705,252l1700,252,1697,251,1680,232,1680,226,1700,207,1705,207,1725,229,1725,232,1705,252xe" filled="true" fillcolor="#212121" stroked="false">
            <v:path arrowok="t"/>
            <v:fill type="solid"/>
            <w10:wrap type="none"/>
          </v:shape>
        </w:pict>
      </w:r>
      <w:r>
        <w:rPr>
          <w:b/>
          <w:color w:val="212121"/>
          <w:sz w:val="17"/>
        </w:rPr>
        <w:t>Analytical</w:t>
      </w:r>
      <w:r>
        <w:rPr>
          <w:b/>
          <w:color w:val="212121"/>
          <w:spacing w:val="-10"/>
          <w:sz w:val="17"/>
        </w:rPr>
        <w:t> </w:t>
      </w:r>
      <w:r>
        <w:rPr>
          <w:b/>
          <w:color w:val="212121"/>
          <w:sz w:val="17"/>
        </w:rPr>
        <w:t>skills</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provides</w:t>
      </w:r>
      <w:r>
        <w:rPr>
          <w:color w:val="212121"/>
          <w:spacing w:val="-7"/>
          <w:sz w:val="17"/>
        </w:rPr>
        <w:t> </w:t>
      </w:r>
      <w:r>
        <w:rPr>
          <w:color w:val="212121"/>
          <w:sz w:val="17"/>
        </w:rPr>
        <w:t>valuable</w:t>
      </w:r>
      <w:r>
        <w:rPr>
          <w:color w:val="212121"/>
          <w:spacing w:val="-7"/>
          <w:sz w:val="17"/>
        </w:rPr>
        <w:t> </w:t>
      </w:r>
      <w:r>
        <w:rPr>
          <w:color w:val="212121"/>
          <w:sz w:val="17"/>
        </w:rPr>
        <w:t>insights,</w:t>
      </w:r>
      <w:r>
        <w:rPr>
          <w:color w:val="212121"/>
          <w:spacing w:val="-7"/>
          <w:sz w:val="17"/>
        </w:rPr>
        <w:t> </w:t>
      </w:r>
      <w:r>
        <w:rPr>
          <w:color w:val="212121"/>
          <w:sz w:val="17"/>
        </w:rPr>
        <w:t>but</w:t>
      </w:r>
      <w:r>
        <w:rPr>
          <w:color w:val="212121"/>
          <w:spacing w:val="-7"/>
          <w:sz w:val="17"/>
        </w:rPr>
        <w:t> </w:t>
      </w:r>
      <w:r>
        <w:rPr>
          <w:color w:val="212121"/>
          <w:sz w:val="17"/>
        </w:rPr>
        <w:t>the</w:t>
      </w:r>
      <w:r>
        <w:rPr>
          <w:color w:val="212121"/>
          <w:spacing w:val="-7"/>
          <w:sz w:val="17"/>
        </w:rPr>
        <w:t> </w:t>
      </w:r>
      <w:r>
        <w:rPr>
          <w:color w:val="212121"/>
          <w:sz w:val="17"/>
        </w:rPr>
        <w:t>final</w:t>
      </w:r>
      <w:r>
        <w:rPr>
          <w:color w:val="212121"/>
          <w:spacing w:val="-7"/>
          <w:sz w:val="17"/>
        </w:rPr>
        <w:t> </w:t>
      </w:r>
      <w:r>
        <w:rPr>
          <w:color w:val="212121"/>
          <w:sz w:val="17"/>
        </w:rPr>
        <w:t>decision-making</w:t>
      </w:r>
      <w:r>
        <w:rPr>
          <w:color w:val="212121"/>
          <w:spacing w:val="-7"/>
          <w:sz w:val="17"/>
        </w:rPr>
        <w:t> </w:t>
      </w:r>
      <w:r>
        <w:rPr>
          <w:color w:val="212121"/>
          <w:sz w:val="17"/>
        </w:rPr>
        <w:t>rests</w:t>
      </w:r>
      <w:r>
        <w:rPr>
          <w:color w:val="212121"/>
          <w:spacing w:val="-7"/>
          <w:sz w:val="17"/>
        </w:rPr>
        <w:t> </w:t>
      </w:r>
      <w:r>
        <w:rPr>
          <w:color w:val="212121"/>
          <w:sz w:val="17"/>
        </w:rPr>
        <w:t>with</w:t>
      </w:r>
      <w:r>
        <w:rPr>
          <w:color w:val="212121"/>
          <w:spacing w:val="-7"/>
          <w:sz w:val="17"/>
        </w:rPr>
        <w:t> </w:t>
      </w:r>
      <w:r>
        <w:rPr>
          <w:color w:val="212121"/>
          <w:sz w:val="17"/>
        </w:rPr>
        <w:t>the</w:t>
      </w:r>
      <w:r>
        <w:rPr>
          <w:color w:val="212121"/>
          <w:spacing w:val="-7"/>
          <w:sz w:val="17"/>
        </w:rPr>
        <w:t> </w:t>
      </w:r>
      <w:r>
        <w:rPr>
          <w:color w:val="212121"/>
          <w:sz w:val="17"/>
        </w:rPr>
        <w:t>accountant.</w:t>
      </w:r>
      <w:r>
        <w:rPr>
          <w:color w:val="212121"/>
          <w:spacing w:val="-7"/>
          <w:sz w:val="17"/>
        </w:rPr>
        <w:t> </w:t>
      </w:r>
      <w:r>
        <w:rPr>
          <w:color w:val="212121"/>
          <w:sz w:val="17"/>
        </w:rPr>
        <w:t>Critical</w:t>
      </w:r>
      <w:r>
        <w:rPr>
          <w:color w:val="212121"/>
          <w:spacing w:val="-7"/>
          <w:sz w:val="17"/>
        </w:rPr>
        <w:t> </w:t>
      </w:r>
      <w:r>
        <w:rPr>
          <w:color w:val="212121"/>
          <w:sz w:val="17"/>
        </w:rPr>
        <w:t>thinking</w:t>
      </w:r>
      <w:r>
        <w:rPr>
          <w:color w:val="212121"/>
          <w:spacing w:val="-7"/>
          <w:sz w:val="17"/>
        </w:rPr>
        <w:t> </w:t>
      </w:r>
      <w:r>
        <w:rPr>
          <w:color w:val="212121"/>
          <w:sz w:val="17"/>
        </w:rPr>
        <w:t>and analytical skills are essential for evaluating</w:t>
      </w:r>
      <w:r>
        <w:rPr>
          <w:color w:val="212121"/>
          <w:spacing w:val="-4"/>
          <w:sz w:val="17"/>
        </w:rPr>
        <w:t> </w:t>
      </w:r>
      <w:r>
        <w:rPr>
          <w:color w:val="212121"/>
          <w:sz w:val="17"/>
        </w:rPr>
        <w:t>AI-generated recommendations and making informed financial decisions.</w:t>
      </w:r>
    </w:p>
    <w:p>
      <w:pPr>
        <w:spacing w:line="331" w:lineRule="auto" w:before="106"/>
        <w:ind w:left="457" w:right="0" w:firstLine="0"/>
        <w:jc w:val="left"/>
        <w:rPr>
          <w:sz w:val="17"/>
        </w:rPr>
      </w:pPr>
      <w:r>
        <w:rPr/>
        <w:pict>
          <v:shape style="position:absolute;margin-left:83.999992pt;margin-top:10.235340pt;width:2.25pt;height:2.25pt;mso-position-horizontal-relative:page;mso-position-vertical-relative:paragraph;z-index:15963648" id="docshape409" coordorigin="1680,205" coordsize="45,45" path="m1705,250l1700,250,1697,249,1680,230,1680,224,1700,205,1705,205,1725,227,1725,230,1705,250xe" filled="true" fillcolor="#212121" stroked="false">
            <v:path arrowok="t"/>
            <v:fill type="solid"/>
            <w10:wrap type="none"/>
          </v:shape>
        </w:pict>
      </w:r>
      <w:r>
        <w:rPr>
          <w:b/>
          <w:color w:val="212121"/>
          <w:sz w:val="17"/>
        </w:rPr>
        <w:t>Strategic</w:t>
      </w:r>
      <w:r>
        <w:rPr>
          <w:b/>
          <w:color w:val="212121"/>
          <w:spacing w:val="-11"/>
          <w:sz w:val="17"/>
        </w:rPr>
        <w:t> </w:t>
      </w:r>
      <w:r>
        <w:rPr>
          <w:b/>
          <w:color w:val="212121"/>
          <w:sz w:val="17"/>
        </w:rPr>
        <w:t>advisory</w:t>
      </w:r>
      <w:r>
        <w:rPr>
          <w:color w:val="212121"/>
          <w:sz w:val="17"/>
        </w:rPr>
        <w:t>:</w:t>
      </w:r>
      <w:r>
        <w:rPr>
          <w:color w:val="212121"/>
          <w:spacing w:val="-11"/>
          <w:sz w:val="17"/>
        </w:rPr>
        <w:t> </w:t>
      </w:r>
      <w:r>
        <w:rPr>
          <w:color w:val="212121"/>
          <w:sz w:val="17"/>
        </w:rPr>
        <w:t>Accountants</w:t>
      </w:r>
      <w:r>
        <w:rPr>
          <w:color w:val="212121"/>
          <w:spacing w:val="-7"/>
          <w:sz w:val="17"/>
        </w:rPr>
        <w:t> </w:t>
      </w:r>
      <w:r>
        <w:rPr>
          <w:color w:val="212121"/>
          <w:sz w:val="17"/>
        </w:rPr>
        <w:t>should</w:t>
      </w:r>
      <w:r>
        <w:rPr>
          <w:color w:val="212121"/>
          <w:spacing w:val="-6"/>
          <w:sz w:val="17"/>
        </w:rPr>
        <w:t> </w:t>
      </w:r>
      <w:r>
        <w:rPr>
          <w:color w:val="212121"/>
          <w:sz w:val="17"/>
        </w:rPr>
        <w:t>be</w:t>
      </w:r>
      <w:r>
        <w:rPr>
          <w:color w:val="212121"/>
          <w:spacing w:val="-6"/>
          <w:sz w:val="17"/>
        </w:rPr>
        <w:t> </w:t>
      </w:r>
      <w:r>
        <w:rPr>
          <w:color w:val="212121"/>
          <w:sz w:val="17"/>
        </w:rPr>
        <w:t>prepared</w:t>
      </w:r>
      <w:r>
        <w:rPr>
          <w:color w:val="212121"/>
          <w:spacing w:val="-6"/>
          <w:sz w:val="17"/>
        </w:rPr>
        <w:t> </w:t>
      </w:r>
      <w:r>
        <w:rPr>
          <w:color w:val="212121"/>
          <w:sz w:val="17"/>
        </w:rPr>
        <w:t>to</w:t>
      </w:r>
      <w:r>
        <w:rPr>
          <w:color w:val="212121"/>
          <w:spacing w:val="-6"/>
          <w:sz w:val="17"/>
        </w:rPr>
        <w:t> </w:t>
      </w:r>
      <w:r>
        <w:rPr>
          <w:color w:val="212121"/>
          <w:sz w:val="17"/>
        </w:rPr>
        <w:t>shift</w:t>
      </w:r>
      <w:r>
        <w:rPr>
          <w:color w:val="212121"/>
          <w:spacing w:val="-6"/>
          <w:sz w:val="17"/>
        </w:rPr>
        <w:t> </w:t>
      </w:r>
      <w:r>
        <w:rPr>
          <w:color w:val="212121"/>
          <w:sz w:val="17"/>
        </w:rPr>
        <w:t>from</w:t>
      </w:r>
      <w:r>
        <w:rPr>
          <w:color w:val="212121"/>
          <w:spacing w:val="-6"/>
          <w:sz w:val="17"/>
        </w:rPr>
        <w:t> </w:t>
      </w:r>
      <w:r>
        <w:rPr>
          <w:color w:val="212121"/>
          <w:sz w:val="17"/>
        </w:rPr>
        <w:t>traditional</w:t>
      </w:r>
      <w:r>
        <w:rPr>
          <w:color w:val="212121"/>
          <w:spacing w:val="-6"/>
          <w:sz w:val="17"/>
        </w:rPr>
        <w:t> </w:t>
      </w:r>
      <w:r>
        <w:rPr>
          <w:color w:val="212121"/>
          <w:sz w:val="17"/>
        </w:rPr>
        <w:t>roles</w:t>
      </w:r>
      <w:r>
        <w:rPr>
          <w:color w:val="212121"/>
          <w:spacing w:val="-6"/>
          <w:sz w:val="17"/>
        </w:rPr>
        <w:t> </w:t>
      </w:r>
      <w:r>
        <w:rPr>
          <w:color w:val="212121"/>
          <w:sz w:val="17"/>
        </w:rPr>
        <w:t>to</w:t>
      </w:r>
      <w:r>
        <w:rPr>
          <w:color w:val="212121"/>
          <w:spacing w:val="-6"/>
          <w:sz w:val="17"/>
        </w:rPr>
        <w:t> </w:t>
      </w:r>
      <w:r>
        <w:rPr>
          <w:color w:val="212121"/>
          <w:sz w:val="17"/>
        </w:rPr>
        <w:t>more</w:t>
      </w:r>
      <w:r>
        <w:rPr>
          <w:color w:val="212121"/>
          <w:spacing w:val="-6"/>
          <w:sz w:val="17"/>
        </w:rPr>
        <w:t> </w:t>
      </w:r>
      <w:r>
        <w:rPr>
          <w:color w:val="212121"/>
          <w:sz w:val="17"/>
        </w:rPr>
        <w:t>advisory</w:t>
      </w:r>
      <w:r>
        <w:rPr>
          <w:color w:val="212121"/>
          <w:spacing w:val="-6"/>
          <w:sz w:val="17"/>
        </w:rPr>
        <w:t> </w:t>
      </w:r>
      <w:r>
        <w:rPr>
          <w:color w:val="212121"/>
          <w:sz w:val="17"/>
        </w:rPr>
        <w:t>capacities,</w:t>
      </w:r>
      <w:r>
        <w:rPr>
          <w:color w:val="212121"/>
          <w:spacing w:val="-6"/>
          <w:sz w:val="17"/>
        </w:rPr>
        <w:t> </w:t>
      </w:r>
      <w:r>
        <w:rPr>
          <w:color w:val="212121"/>
          <w:sz w:val="17"/>
        </w:rPr>
        <w:t>where</w:t>
      </w:r>
      <w:r>
        <w:rPr>
          <w:color w:val="212121"/>
          <w:spacing w:val="-6"/>
          <w:sz w:val="17"/>
        </w:rPr>
        <w:t> </w:t>
      </w:r>
      <w:r>
        <w:rPr>
          <w:color w:val="212121"/>
          <w:sz w:val="17"/>
        </w:rPr>
        <w:t>they</w:t>
      </w:r>
      <w:r>
        <w:rPr>
          <w:color w:val="212121"/>
          <w:spacing w:val="-6"/>
          <w:sz w:val="17"/>
        </w:rPr>
        <w:t> </w:t>
      </w:r>
      <w:r>
        <w:rPr>
          <w:color w:val="212121"/>
          <w:sz w:val="17"/>
        </w:rPr>
        <w:t>use</w:t>
      </w:r>
      <w:r>
        <w:rPr>
          <w:color w:val="212121"/>
          <w:spacing w:val="-11"/>
          <w:sz w:val="17"/>
        </w:rPr>
        <w:t> </w:t>
      </w:r>
      <w:r>
        <w:rPr>
          <w:color w:val="212121"/>
          <w:sz w:val="17"/>
        </w:rPr>
        <w:t>AI- generated insights to provide strategic financial advice to clients or stakeholders.</w:t>
      </w:r>
    </w:p>
    <w:p>
      <w:pPr>
        <w:pStyle w:val="BodyText"/>
        <w:rPr>
          <w:sz w:val="18"/>
        </w:rPr>
      </w:pPr>
    </w:p>
    <w:p>
      <w:pPr>
        <w:spacing w:before="107"/>
        <w:ind w:left="119" w:right="0" w:firstLine="0"/>
        <w:jc w:val="left"/>
        <w:rPr>
          <w:rFonts w:ascii="Liberation Sans"/>
          <w:b/>
          <w:sz w:val="25"/>
        </w:rPr>
      </w:pPr>
      <w:r>
        <w:rPr>
          <w:rFonts w:ascii="Liberation Sans"/>
          <w:b/>
          <w:color w:val="212121"/>
          <w:spacing w:val="19"/>
          <w:sz w:val="25"/>
        </w:rPr>
        <w:t>Continuous</w:t>
      </w:r>
      <w:r>
        <w:rPr>
          <w:rFonts w:ascii="Liberation Sans"/>
          <w:b/>
          <w:color w:val="212121"/>
          <w:spacing w:val="59"/>
          <w:sz w:val="25"/>
        </w:rPr>
        <w:t> </w:t>
      </w:r>
      <w:r>
        <w:rPr>
          <w:rFonts w:ascii="Liberation Sans"/>
          <w:b/>
          <w:color w:val="212121"/>
          <w:spacing w:val="19"/>
          <w:sz w:val="25"/>
        </w:rPr>
        <w:t>learning</w:t>
      </w:r>
      <w:r>
        <w:rPr>
          <w:rFonts w:ascii="Liberation Sans"/>
          <w:b/>
          <w:color w:val="212121"/>
          <w:spacing w:val="59"/>
          <w:sz w:val="25"/>
        </w:rPr>
        <w:t> </w:t>
      </w:r>
      <w:r>
        <w:rPr>
          <w:rFonts w:ascii="Liberation Sans"/>
          <w:b/>
          <w:color w:val="212121"/>
          <w:spacing w:val="14"/>
          <w:sz w:val="25"/>
        </w:rPr>
        <w:t>and</w:t>
      </w:r>
      <w:r>
        <w:rPr>
          <w:rFonts w:ascii="Liberation Sans"/>
          <w:b/>
          <w:color w:val="212121"/>
          <w:spacing w:val="59"/>
          <w:sz w:val="25"/>
        </w:rPr>
        <w:t> </w:t>
      </w:r>
      <w:r>
        <w:rPr>
          <w:rFonts w:ascii="Liberation Sans"/>
          <w:b/>
          <w:color w:val="212121"/>
          <w:spacing w:val="20"/>
          <w:sz w:val="25"/>
        </w:rPr>
        <w:t>professional</w:t>
      </w:r>
      <w:r>
        <w:rPr>
          <w:rFonts w:ascii="Liberation Sans"/>
          <w:b/>
          <w:color w:val="212121"/>
          <w:spacing w:val="59"/>
          <w:sz w:val="25"/>
        </w:rPr>
        <w:t> </w:t>
      </w:r>
      <w:r>
        <w:rPr>
          <w:rFonts w:ascii="Liberation Sans"/>
          <w:b/>
          <w:color w:val="212121"/>
          <w:spacing w:val="18"/>
          <w:sz w:val="25"/>
        </w:rPr>
        <w:t>development</w:t>
      </w:r>
    </w:p>
    <w:p>
      <w:pPr>
        <w:pStyle w:val="BodyText"/>
        <w:spacing w:line="340" w:lineRule="auto" w:before="192"/>
        <w:ind w:left="119" w:right="270"/>
      </w:pPr>
      <w:r>
        <w:rPr>
          <w:color w:val="212121"/>
        </w:rPr>
        <w:t>Embracing </w:t>
      </w:r>
      <w:bookmarkStart w:name="_bookmark51" w:id="75"/>
      <w:bookmarkEnd w:id="75"/>
      <w:r>
        <w:rPr>
          <w:color w:val="212121"/>
        </w:rPr>
        <w:t>c</w:t>
      </w:r>
      <w:r>
        <w:rPr>
          <w:color w:val="212121"/>
        </w:rPr>
        <w:t>ontinuous learning and prioritizing professional development is key to staying adaptable and thriving in an ever-evolving global landscape.</w:t>
      </w:r>
    </w:p>
    <w:p>
      <w:pPr>
        <w:spacing w:line="331" w:lineRule="auto" w:before="108"/>
        <w:ind w:left="457" w:right="0" w:firstLine="0"/>
        <w:jc w:val="left"/>
        <w:rPr>
          <w:sz w:val="17"/>
        </w:rPr>
      </w:pPr>
      <w:r>
        <w:rPr/>
        <w:pict>
          <v:shape style="position:absolute;margin-left:83.999992pt;margin-top:10.335331pt;width:2.25pt;height:2.25pt;mso-position-horizontal-relative:page;mso-position-vertical-relative:paragraph;z-index:15964160" id="docshape410" coordorigin="1680,207" coordsize="45,45" path="m1705,252l1700,252,1697,251,1680,232,1680,226,1700,207,1705,207,1725,229,1725,232,1705,252xe" filled="true" fillcolor="#212121" stroked="false">
            <v:path arrowok="t"/>
            <v:fill type="solid"/>
            <w10:wrap type="none"/>
          </v:shape>
        </w:pict>
      </w:r>
      <w:r>
        <w:rPr>
          <w:b/>
          <w:color w:val="212121"/>
          <w:sz w:val="17"/>
        </w:rPr>
        <w:t>Ongoing</w:t>
      </w:r>
      <w:r>
        <w:rPr>
          <w:b/>
          <w:color w:val="212121"/>
          <w:spacing w:val="-11"/>
          <w:sz w:val="17"/>
        </w:rPr>
        <w:t> </w:t>
      </w:r>
      <w:r>
        <w:rPr>
          <w:b/>
          <w:color w:val="212121"/>
          <w:sz w:val="17"/>
        </w:rPr>
        <w:t>education</w:t>
      </w:r>
      <w:r>
        <w:rPr>
          <w:color w:val="212121"/>
          <w:sz w:val="17"/>
        </w:rPr>
        <w:t>:</w:t>
      </w:r>
      <w:r>
        <w:rPr>
          <w:color w:val="212121"/>
          <w:spacing w:val="-11"/>
          <w:sz w:val="17"/>
        </w:rPr>
        <w:t> </w:t>
      </w:r>
      <w:r>
        <w:rPr>
          <w:color w:val="212121"/>
          <w:sz w:val="17"/>
        </w:rPr>
        <w:t>The</w:t>
      </w:r>
      <w:r>
        <w:rPr>
          <w:color w:val="212121"/>
          <w:spacing w:val="-7"/>
          <w:sz w:val="17"/>
        </w:rPr>
        <w:t> </w:t>
      </w:r>
      <w:r>
        <w:rPr>
          <w:color w:val="212121"/>
          <w:sz w:val="17"/>
        </w:rPr>
        <w:t>field</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is</w:t>
      </w:r>
      <w:r>
        <w:rPr>
          <w:color w:val="212121"/>
          <w:spacing w:val="-7"/>
          <w:sz w:val="17"/>
        </w:rPr>
        <w:t> </w:t>
      </w:r>
      <w:r>
        <w:rPr>
          <w:color w:val="212121"/>
          <w:sz w:val="17"/>
        </w:rPr>
        <w:t>dynamic,</w:t>
      </w:r>
      <w:r>
        <w:rPr>
          <w:color w:val="212121"/>
          <w:spacing w:val="-7"/>
          <w:sz w:val="17"/>
        </w:rPr>
        <w:t> </w:t>
      </w:r>
      <w:r>
        <w:rPr>
          <w:color w:val="212121"/>
          <w:sz w:val="17"/>
        </w:rPr>
        <w:t>with</w:t>
      </w:r>
      <w:r>
        <w:rPr>
          <w:color w:val="212121"/>
          <w:spacing w:val="-7"/>
          <w:sz w:val="17"/>
        </w:rPr>
        <w:t> </w:t>
      </w:r>
      <w:r>
        <w:rPr>
          <w:color w:val="212121"/>
          <w:sz w:val="17"/>
        </w:rPr>
        <w:t>constant</w:t>
      </w:r>
      <w:r>
        <w:rPr>
          <w:color w:val="212121"/>
          <w:spacing w:val="-7"/>
          <w:sz w:val="17"/>
        </w:rPr>
        <w:t> </w:t>
      </w:r>
      <w:r>
        <w:rPr>
          <w:color w:val="212121"/>
          <w:sz w:val="17"/>
        </w:rPr>
        <w:t>developments.</w:t>
      </w:r>
      <w:r>
        <w:rPr>
          <w:color w:val="212121"/>
          <w:spacing w:val="-11"/>
          <w:sz w:val="17"/>
        </w:rPr>
        <w:t> </w:t>
      </w:r>
      <w:r>
        <w:rPr>
          <w:color w:val="212121"/>
          <w:sz w:val="17"/>
        </w:rPr>
        <w:t>Accountants</w:t>
      </w:r>
      <w:r>
        <w:rPr>
          <w:color w:val="212121"/>
          <w:spacing w:val="-6"/>
          <w:sz w:val="17"/>
        </w:rPr>
        <w:t> </w:t>
      </w:r>
      <w:r>
        <w:rPr>
          <w:color w:val="212121"/>
          <w:sz w:val="17"/>
        </w:rPr>
        <w:t>must</w:t>
      </w:r>
      <w:r>
        <w:rPr>
          <w:color w:val="212121"/>
          <w:spacing w:val="-7"/>
          <w:sz w:val="17"/>
        </w:rPr>
        <w:t> </w:t>
      </w:r>
      <w:r>
        <w:rPr>
          <w:color w:val="212121"/>
          <w:sz w:val="17"/>
        </w:rPr>
        <w:t>commit</w:t>
      </w:r>
      <w:r>
        <w:rPr>
          <w:color w:val="212121"/>
          <w:spacing w:val="-7"/>
          <w:sz w:val="17"/>
        </w:rPr>
        <w:t> </w:t>
      </w:r>
      <w:r>
        <w:rPr>
          <w:color w:val="212121"/>
          <w:sz w:val="17"/>
        </w:rPr>
        <w:t>to</w:t>
      </w:r>
      <w:r>
        <w:rPr>
          <w:color w:val="212121"/>
          <w:spacing w:val="-7"/>
          <w:sz w:val="17"/>
        </w:rPr>
        <w:t> </w:t>
      </w:r>
      <w:r>
        <w:rPr>
          <w:color w:val="212121"/>
          <w:sz w:val="17"/>
        </w:rPr>
        <w:t>ongoing</w:t>
      </w:r>
      <w:r>
        <w:rPr>
          <w:color w:val="212121"/>
          <w:spacing w:val="-7"/>
          <w:sz w:val="17"/>
        </w:rPr>
        <w:t> </w:t>
      </w:r>
      <w:r>
        <w:rPr>
          <w:color w:val="212121"/>
          <w:sz w:val="17"/>
        </w:rPr>
        <w:t>education</w:t>
      </w:r>
      <w:r>
        <w:rPr>
          <w:color w:val="212121"/>
          <w:spacing w:val="-7"/>
          <w:sz w:val="17"/>
        </w:rPr>
        <w:t> </w:t>
      </w:r>
      <w:r>
        <w:rPr>
          <w:color w:val="212121"/>
          <w:sz w:val="17"/>
        </w:rPr>
        <w:t>and training to stay abreast of the latest</w:t>
      </w:r>
      <w:r>
        <w:rPr>
          <w:color w:val="212121"/>
          <w:spacing w:val="-3"/>
          <w:sz w:val="17"/>
        </w:rPr>
        <w:t> </w:t>
      </w:r>
      <w:r>
        <w:rPr>
          <w:color w:val="212121"/>
          <w:sz w:val="17"/>
        </w:rPr>
        <w:t>AI advancements and applications in accounting.</w:t>
      </w:r>
    </w:p>
    <w:p>
      <w:pPr>
        <w:spacing w:line="331" w:lineRule="auto" w:before="106"/>
        <w:ind w:left="457" w:right="238" w:firstLine="0"/>
        <w:jc w:val="left"/>
        <w:rPr>
          <w:sz w:val="17"/>
        </w:rPr>
      </w:pPr>
      <w:r>
        <w:rPr/>
        <w:pict>
          <v:shape style="position:absolute;margin-left:83.999992pt;margin-top:10.235329pt;width:2.25pt;height:2.25pt;mso-position-horizontal-relative:page;mso-position-vertical-relative:paragraph;z-index:15964672" id="docshape411" coordorigin="1680,205" coordsize="45,45" path="m1705,250l1700,250,1697,249,1680,230,1680,224,1700,205,1705,205,1725,227,1725,230,1705,250xe" filled="true" fillcolor="#212121" stroked="false">
            <v:path arrowok="t"/>
            <v:fill type="solid"/>
            <w10:wrap type="none"/>
          </v:shape>
        </w:pict>
      </w:r>
      <w:r>
        <w:rPr>
          <w:b/>
          <w:color w:val="212121"/>
          <w:sz w:val="17"/>
        </w:rPr>
        <w:t>Professional</w:t>
      </w:r>
      <w:r>
        <w:rPr>
          <w:b/>
          <w:color w:val="212121"/>
          <w:spacing w:val="-11"/>
          <w:sz w:val="17"/>
        </w:rPr>
        <w:t> </w:t>
      </w:r>
      <w:r>
        <w:rPr>
          <w:b/>
          <w:color w:val="212121"/>
          <w:sz w:val="17"/>
        </w:rPr>
        <w:t>development</w:t>
      </w:r>
      <w:r>
        <w:rPr>
          <w:b/>
          <w:color w:val="212121"/>
          <w:spacing w:val="-9"/>
          <w:sz w:val="17"/>
        </w:rPr>
        <w:t> </w:t>
      </w:r>
      <w:r>
        <w:rPr>
          <w:b/>
          <w:color w:val="212121"/>
          <w:sz w:val="17"/>
        </w:rPr>
        <w:t>courses</w:t>
      </w:r>
      <w:r>
        <w:rPr>
          <w:color w:val="212121"/>
          <w:sz w:val="17"/>
        </w:rPr>
        <w:t>:</w:t>
      </w:r>
      <w:r>
        <w:rPr>
          <w:color w:val="212121"/>
          <w:spacing w:val="-8"/>
          <w:sz w:val="17"/>
        </w:rPr>
        <w:t> </w:t>
      </w:r>
      <w:r>
        <w:rPr>
          <w:color w:val="212121"/>
          <w:sz w:val="17"/>
        </w:rPr>
        <w:t>Engaging</w:t>
      </w:r>
      <w:r>
        <w:rPr>
          <w:color w:val="212121"/>
          <w:spacing w:val="-8"/>
          <w:sz w:val="17"/>
        </w:rPr>
        <w:t> </w:t>
      </w:r>
      <w:r>
        <w:rPr>
          <w:color w:val="212121"/>
          <w:sz w:val="17"/>
        </w:rPr>
        <w:t>in</w:t>
      </w:r>
      <w:r>
        <w:rPr>
          <w:color w:val="212121"/>
          <w:spacing w:val="-8"/>
          <w:sz w:val="17"/>
        </w:rPr>
        <w:t> </w:t>
      </w:r>
      <w:r>
        <w:rPr>
          <w:color w:val="212121"/>
          <w:sz w:val="17"/>
        </w:rPr>
        <w:t>professional</w:t>
      </w:r>
      <w:r>
        <w:rPr>
          <w:color w:val="212121"/>
          <w:spacing w:val="-8"/>
          <w:sz w:val="17"/>
        </w:rPr>
        <w:t> </w:t>
      </w:r>
      <w:r>
        <w:rPr>
          <w:color w:val="212121"/>
          <w:sz w:val="17"/>
        </w:rPr>
        <w:t>development</w:t>
      </w:r>
      <w:r>
        <w:rPr>
          <w:color w:val="212121"/>
          <w:spacing w:val="-8"/>
          <w:sz w:val="17"/>
        </w:rPr>
        <w:t> </w:t>
      </w:r>
      <w:r>
        <w:rPr>
          <w:color w:val="212121"/>
          <w:sz w:val="17"/>
        </w:rPr>
        <w:t>courses,</w:t>
      </w:r>
      <w:r>
        <w:rPr>
          <w:color w:val="212121"/>
          <w:spacing w:val="-8"/>
          <w:sz w:val="17"/>
        </w:rPr>
        <w:t> </w:t>
      </w:r>
      <w:r>
        <w:rPr>
          <w:color w:val="212121"/>
          <w:sz w:val="17"/>
        </w:rPr>
        <w:t>webinars,</w:t>
      </w:r>
      <w:r>
        <w:rPr>
          <w:color w:val="212121"/>
          <w:spacing w:val="-8"/>
          <w:sz w:val="17"/>
        </w:rPr>
        <w:t> </w:t>
      </w:r>
      <w:r>
        <w:rPr>
          <w:color w:val="212121"/>
          <w:sz w:val="17"/>
        </w:rPr>
        <w:t>and</w:t>
      </w:r>
      <w:r>
        <w:rPr>
          <w:color w:val="212121"/>
          <w:spacing w:val="-8"/>
          <w:sz w:val="17"/>
        </w:rPr>
        <w:t> </w:t>
      </w:r>
      <w:r>
        <w:rPr>
          <w:color w:val="212121"/>
          <w:sz w:val="17"/>
        </w:rPr>
        <w:t>workshops</w:t>
      </w:r>
      <w:r>
        <w:rPr>
          <w:color w:val="212121"/>
          <w:spacing w:val="-8"/>
          <w:sz w:val="17"/>
        </w:rPr>
        <w:t> </w:t>
      </w:r>
      <w:r>
        <w:rPr>
          <w:color w:val="212121"/>
          <w:sz w:val="17"/>
        </w:rPr>
        <w:t>focused</w:t>
      </w:r>
      <w:r>
        <w:rPr>
          <w:color w:val="212121"/>
          <w:spacing w:val="-8"/>
          <w:sz w:val="17"/>
        </w:rPr>
        <w:t> </w:t>
      </w:r>
      <w:r>
        <w:rPr>
          <w:color w:val="212121"/>
          <w:sz w:val="17"/>
        </w:rPr>
        <w:t>on</w:t>
      </w:r>
      <w:r>
        <w:rPr>
          <w:color w:val="212121"/>
          <w:spacing w:val="-11"/>
          <w:sz w:val="17"/>
        </w:rPr>
        <w:t> </w:t>
      </w:r>
      <w:r>
        <w:rPr>
          <w:color w:val="212121"/>
          <w:sz w:val="17"/>
        </w:rPr>
        <w:t>AI</w:t>
      </w:r>
      <w:r>
        <w:rPr>
          <w:color w:val="212121"/>
          <w:spacing w:val="-8"/>
          <w:sz w:val="17"/>
        </w:rPr>
        <w:t> </w:t>
      </w:r>
      <w:r>
        <w:rPr>
          <w:color w:val="212121"/>
          <w:sz w:val="17"/>
        </w:rPr>
        <w:t>in accounting can provide accountants with the necessary knowledge and skills to remain competitive.</w:t>
      </w:r>
    </w:p>
    <w:p>
      <w:pPr>
        <w:pStyle w:val="BodyText"/>
        <w:spacing w:before="9"/>
        <w:rPr>
          <w:sz w:val="16"/>
        </w:rPr>
      </w:pPr>
    </w:p>
    <w:p>
      <w:pPr>
        <w:pStyle w:val="BodyText"/>
        <w:spacing w:after="58"/>
        <w:ind w:left="119"/>
      </w:pPr>
      <w:r>
        <w:rPr>
          <w:color w:val="212121"/>
        </w:rPr>
        <w:t>The</w:t>
      </w:r>
      <w:r>
        <w:rPr>
          <w:color w:val="212121"/>
          <w:spacing w:val="7"/>
        </w:rPr>
        <w:t> </w:t>
      </w:r>
      <w:r>
        <w:rPr>
          <w:color w:val="212121"/>
        </w:rPr>
        <w:t>following</w:t>
      </w:r>
      <w:r>
        <w:rPr>
          <w:color w:val="212121"/>
          <w:spacing w:val="7"/>
        </w:rPr>
        <w:t> </w:t>
      </w:r>
      <w:r>
        <w:rPr>
          <w:color w:val="212121"/>
        </w:rPr>
        <w:t>table</w:t>
      </w:r>
      <w:r>
        <w:rPr>
          <w:color w:val="212121"/>
          <w:spacing w:val="7"/>
        </w:rPr>
        <w:t> </w:t>
      </w:r>
      <w:r>
        <w:rPr>
          <w:color w:val="212121"/>
        </w:rPr>
        <w:t>summarizes</w:t>
      </w:r>
      <w:r>
        <w:rPr>
          <w:color w:val="212121"/>
          <w:spacing w:val="7"/>
        </w:rPr>
        <w:t> </w:t>
      </w:r>
      <w:r>
        <w:rPr>
          <w:color w:val="212121"/>
        </w:rPr>
        <w:t>the</w:t>
      </w:r>
      <w:r>
        <w:rPr>
          <w:color w:val="212121"/>
          <w:spacing w:val="8"/>
        </w:rPr>
        <w:t> </w:t>
      </w:r>
      <w:r>
        <w:rPr>
          <w:color w:val="212121"/>
        </w:rPr>
        <w:t>skills</w:t>
      </w:r>
      <w:r>
        <w:rPr>
          <w:color w:val="212121"/>
          <w:spacing w:val="7"/>
        </w:rPr>
        <w:t> </w:t>
      </w:r>
      <w:r>
        <w:rPr>
          <w:color w:val="212121"/>
        </w:rPr>
        <w:t>required</w:t>
      </w:r>
      <w:r>
        <w:rPr>
          <w:color w:val="212121"/>
          <w:spacing w:val="7"/>
        </w:rPr>
        <w:t> </w:t>
      </w:r>
      <w:r>
        <w:rPr>
          <w:color w:val="212121"/>
        </w:rPr>
        <w:t>in</w:t>
      </w:r>
      <w:r>
        <w:rPr>
          <w:color w:val="212121"/>
          <w:spacing w:val="7"/>
        </w:rPr>
        <w:t> </w:t>
      </w:r>
      <w:r>
        <w:rPr>
          <w:color w:val="212121"/>
        </w:rPr>
        <w:t>an</w:t>
      </w:r>
      <w:r>
        <w:rPr>
          <w:color w:val="212121"/>
          <w:spacing w:val="-7"/>
        </w:rPr>
        <w:t> </w:t>
      </w:r>
      <w:r>
        <w:rPr>
          <w:color w:val="212121"/>
        </w:rPr>
        <w:t>AI-driven</w:t>
      </w:r>
      <w:r>
        <w:rPr>
          <w:color w:val="212121"/>
          <w:spacing w:val="7"/>
        </w:rPr>
        <w:t> </w:t>
      </w:r>
      <w:r>
        <w:rPr>
          <w:color w:val="212121"/>
          <w:spacing w:val="-2"/>
        </w:rPr>
        <w:t>environment:</w:t>
      </w: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535"/>
        <w:gridCol w:w="3420"/>
        <w:gridCol w:w="3180"/>
      </w:tblGrid>
      <w:tr>
        <w:trPr>
          <w:trHeight w:val="1004" w:hRule="atLeast"/>
        </w:trPr>
        <w:tc>
          <w:tcPr>
            <w:tcW w:w="2535" w:type="dxa"/>
          </w:tcPr>
          <w:p>
            <w:pPr>
              <w:pStyle w:val="TableParagraph"/>
              <w:spacing w:before="3"/>
              <w:rPr>
                <w:sz w:val="21"/>
              </w:rPr>
            </w:pPr>
          </w:p>
          <w:p>
            <w:pPr>
              <w:pStyle w:val="TableParagraph"/>
              <w:ind w:left="92"/>
              <w:rPr>
                <w:b/>
                <w:sz w:val="22"/>
              </w:rPr>
            </w:pPr>
            <w:r>
              <w:rPr>
                <w:b/>
                <w:color w:val="212121"/>
                <w:sz w:val="22"/>
              </w:rPr>
              <w:t>Skill/training</w:t>
            </w:r>
            <w:r>
              <w:rPr>
                <w:b/>
                <w:color w:val="212121"/>
                <w:spacing w:val="12"/>
                <w:sz w:val="22"/>
              </w:rPr>
              <w:t> </w:t>
            </w:r>
            <w:r>
              <w:rPr>
                <w:b/>
                <w:color w:val="212121"/>
                <w:spacing w:val="-4"/>
                <w:sz w:val="22"/>
              </w:rPr>
              <w:t>area</w:t>
            </w:r>
          </w:p>
        </w:tc>
        <w:tc>
          <w:tcPr>
            <w:tcW w:w="3420" w:type="dxa"/>
          </w:tcPr>
          <w:p>
            <w:pPr>
              <w:pStyle w:val="TableParagraph"/>
              <w:spacing w:before="3"/>
              <w:rPr>
                <w:sz w:val="21"/>
              </w:rPr>
            </w:pPr>
          </w:p>
          <w:p>
            <w:pPr>
              <w:pStyle w:val="TableParagraph"/>
              <w:ind w:left="98"/>
              <w:rPr>
                <w:b/>
                <w:sz w:val="22"/>
              </w:rPr>
            </w:pPr>
            <w:r>
              <w:rPr>
                <w:b/>
                <w:color w:val="212121"/>
                <w:spacing w:val="-2"/>
                <w:sz w:val="22"/>
              </w:rPr>
              <w:t>Description</w:t>
            </w:r>
          </w:p>
        </w:tc>
        <w:tc>
          <w:tcPr>
            <w:tcW w:w="3180" w:type="dxa"/>
          </w:tcPr>
          <w:p>
            <w:pPr>
              <w:pStyle w:val="TableParagraph"/>
              <w:spacing w:before="3"/>
              <w:rPr>
                <w:sz w:val="21"/>
              </w:rPr>
            </w:pPr>
          </w:p>
          <w:p>
            <w:pPr>
              <w:pStyle w:val="TableParagraph"/>
              <w:spacing w:line="340" w:lineRule="auto"/>
              <w:ind w:left="97" w:right="82"/>
              <w:rPr>
                <w:b/>
                <w:sz w:val="22"/>
              </w:rPr>
            </w:pPr>
            <w:r>
              <w:rPr>
                <w:b/>
                <w:color w:val="212121"/>
                <w:sz w:val="22"/>
              </w:rPr>
              <w:t>Importance in</w:t>
            </w:r>
            <w:r>
              <w:rPr>
                <w:b/>
                <w:color w:val="212121"/>
                <w:spacing w:val="-7"/>
                <w:sz w:val="22"/>
              </w:rPr>
              <w:t> </w:t>
            </w:r>
            <w:r>
              <w:rPr>
                <w:b/>
                <w:color w:val="212121"/>
                <w:sz w:val="22"/>
              </w:rPr>
              <w:t>AI-driven </w:t>
            </w:r>
            <w:r>
              <w:rPr>
                <w:b/>
                <w:color w:val="212121"/>
                <w:spacing w:val="-2"/>
                <w:sz w:val="22"/>
              </w:rPr>
              <w:t>accounting</w:t>
            </w:r>
          </w:p>
        </w:tc>
      </w:tr>
      <w:tr>
        <w:trPr>
          <w:trHeight w:val="1379" w:hRule="atLeast"/>
        </w:trPr>
        <w:tc>
          <w:tcPr>
            <w:tcW w:w="2535" w:type="dxa"/>
          </w:tcPr>
          <w:p>
            <w:pPr>
              <w:pStyle w:val="TableParagraph"/>
              <w:spacing w:before="6"/>
              <w:rPr>
                <w:sz w:val="22"/>
              </w:rPr>
            </w:pPr>
          </w:p>
          <w:p>
            <w:pPr>
              <w:pStyle w:val="TableParagraph"/>
              <w:spacing w:line="340" w:lineRule="auto"/>
              <w:ind w:left="92"/>
              <w:rPr>
                <w:sz w:val="22"/>
              </w:rPr>
            </w:pPr>
            <w:r>
              <w:rPr>
                <w:color w:val="212121"/>
                <w:sz w:val="22"/>
              </w:rPr>
              <w:t>AI and machine learning </w:t>
            </w:r>
            <w:r>
              <w:rPr>
                <w:color w:val="212121"/>
                <w:spacing w:val="-2"/>
                <w:sz w:val="22"/>
              </w:rPr>
              <w:t>understanding</w:t>
            </w:r>
          </w:p>
        </w:tc>
        <w:tc>
          <w:tcPr>
            <w:tcW w:w="3420" w:type="dxa"/>
          </w:tcPr>
          <w:p>
            <w:pPr>
              <w:pStyle w:val="TableParagraph"/>
              <w:spacing w:before="6"/>
              <w:rPr>
                <w:sz w:val="22"/>
              </w:rPr>
            </w:pPr>
          </w:p>
          <w:p>
            <w:pPr>
              <w:pStyle w:val="TableParagraph"/>
              <w:spacing w:line="340" w:lineRule="auto"/>
              <w:ind w:left="98"/>
              <w:rPr>
                <w:sz w:val="22"/>
              </w:rPr>
            </w:pPr>
            <w:r>
              <w:rPr>
                <w:color w:val="212121"/>
                <w:sz w:val="22"/>
              </w:rPr>
              <w:t>A basic understanding of AI operations and machine learning </w:t>
            </w:r>
            <w:r>
              <w:rPr>
                <w:color w:val="212121"/>
                <w:spacing w:val="-2"/>
                <w:sz w:val="22"/>
              </w:rPr>
              <w:t>concepts.</w:t>
            </w:r>
          </w:p>
        </w:tc>
        <w:tc>
          <w:tcPr>
            <w:tcW w:w="3180" w:type="dxa"/>
          </w:tcPr>
          <w:p>
            <w:pPr>
              <w:pStyle w:val="TableParagraph"/>
              <w:spacing w:before="6"/>
              <w:rPr>
                <w:sz w:val="22"/>
              </w:rPr>
            </w:pPr>
          </w:p>
          <w:p>
            <w:pPr>
              <w:pStyle w:val="TableParagraph"/>
              <w:spacing w:line="340" w:lineRule="auto"/>
              <w:ind w:left="97" w:right="82"/>
              <w:rPr>
                <w:sz w:val="22"/>
              </w:rPr>
            </w:pPr>
            <w:r>
              <w:rPr>
                <w:color w:val="212121"/>
                <w:sz w:val="22"/>
              </w:rPr>
              <w:t>Crucial for leveraging</w:t>
            </w:r>
            <w:r>
              <w:rPr>
                <w:color w:val="212121"/>
                <w:spacing w:val="-9"/>
                <w:sz w:val="22"/>
              </w:rPr>
              <w:t> </w:t>
            </w:r>
            <w:r>
              <w:rPr>
                <w:color w:val="212121"/>
                <w:sz w:val="22"/>
              </w:rPr>
              <w:t>AI tools </w:t>
            </w:r>
            <w:r>
              <w:rPr>
                <w:color w:val="212121"/>
                <w:spacing w:val="-2"/>
                <w:sz w:val="22"/>
              </w:rPr>
              <w:t>effectively.</w:t>
            </w:r>
          </w:p>
        </w:tc>
      </w:tr>
      <w:tr>
        <w:trPr>
          <w:trHeight w:val="1004" w:hRule="atLeast"/>
        </w:trPr>
        <w:tc>
          <w:tcPr>
            <w:tcW w:w="2535" w:type="dxa"/>
          </w:tcPr>
          <w:p>
            <w:pPr>
              <w:pStyle w:val="TableParagraph"/>
              <w:spacing w:before="3"/>
              <w:rPr>
                <w:sz w:val="21"/>
              </w:rPr>
            </w:pPr>
          </w:p>
          <w:p>
            <w:pPr>
              <w:pStyle w:val="TableParagraph"/>
              <w:spacing w:line="340" w:lineRule="auto"/>
              <w:ind w:left="92"/>
              <w:rPr>
                <w:sz w:val="22"/>
              </w:rPr>
            </w:pPr>
            <w:r>
              <w:rPr>
                <w:color w:val="212121"/>
                <w:sz w:val="22"/>
              </w:rPr>
              <w:t>Data</w:t>
            </w:r>
            <w:r>
              <w:rPr>
                <w:color w:val="212121"/>
                <w:spacing w:val="-2"/>
                <w:sz w:val="22"/>
              </w:rPr>
              <w:t> </w:t>
            </w:r>
            <w:r>
              <w:rPr>
                <w:color w:val="212121"/>
                <w:sz w:val="22"/>
              </w:rPr>
              <w:t>analysis</w:t>
            </w:r>
            <w:r>
              <w:rPr>
                <w:color w:val="212121"/>
                <w:spacing w:val="-2"/>
                <w:sz w:val="22"/>
              </w:rPr>
              <w:t> </w:t>
            </w:r>
            <w:r>
              <w:rPr>
                <w:color w:val="212121"/>
                <w:sz w:val="22"/>
              </w:rPr>
              <w:t>and </w:t>
            </w:r>
            <w:r>
              <w:rPr>
                <w:color w:val="212121"/>
                <w:spacing w:val="-2"/>
                <w:sz w:val="22"/>
              </w:rPr>
              <w:t>management</w:t>
            </w:r>
          </w:p>
        </w:tc>
        <w:tc>
          <w:tcPr>
            <w:tcW w:w="3420" w:type="dxa"/>
          </w:tcPr>
          <w:p>
            <w:pPr>
              <w:pStyle w:val="TableParagraph"/>
              <w:spacing w:before="3"/>
              <w:rPr>
                <w:sz w:val="21"/>
              </w:rPr>
            </w:pPr>
          </w:p>
          <w:p>
            <w:pPr>
              <w:pStyle w:val="TableParagraph"/>
              <w:spacing w:line="340" w:lineRule="auto"/>
              <w:ind w:left="98"/>
              <w:rPr>
                <w:sz w:val="22"/>
              </w:rPr>
            </w:pPr>
            <w:r>
              <w:rPr>
                <w:color w:val="212121"/>
                <w:sz w:val="22"/>
              </w:rPr>
              <w:t>Proficiency in interpreting and managing large datasets.</w:t>
            </w:r>
          </w:p>
        </w:tc>
        <w:tc>
          <w:tcPr>
            <w:tcW w:w="3180" w:type="dxa"/>
          </w:tcPr>
          <w:p>
            <w:pPr>
              <w:pStyle w:val="TableParagraph"/>
              <w:spacing w:before="3"/>
              <w:rPr>
                <w:sz w:val="21"/>
              </w:rPr>
            </w:pPr>
          </w:p>
          <w:p>
            <w:pPr>
              <w:pStyle w:val="TableParagraph"/>
              <w:spacing w:line="340" w:lineRule="auto"/>
              <w:ind w:left="97" w:right="82"/>
              <w:rPr>
                <w:sz w:val="22"/>
              </w:rPr>
            </w:pPr>
            <w:r>
              <w:rPr>
                <w:color w:val="212121"/>
                <w:sz w:val="22"/>
              </w:rPr>
              <w:t>Essential for transforming data into actionable insights.</w:t>
            </w:r>
          </w:p>
        </w:tc>
      </w:tr>
      <w:tr>
        <w:trPr>
          <w:trHeight w:val="1379" w:hRule="atLeast"/>
        </w:trPr>
        <w:tc>
          <w:tcPr>
            <w:tcW w:w="2535" w:type="dxa"/>
          </w:tcPr>
          <w:p>
            <w:pPr>
              <w:pStyle w:val="TableParagraph"/>
              <w:spacing w:before="6"/>
              <w:rPr>
                <w:sz w:val="22"/>
              </w:rPr>
            </w:pPr>
          </w:p>
          <w:p>
            <w:pPr>
              <w:pStyle w:val="TableParagraph"/>
              <w:spacing w:line="340" w:lineRule="auto"/>
              <w:ind w:left="92"/>
              <w:rPr>
                <w:sz w:val="22"/>
              </w:rPr>
            </w:pPr>
            <w:r>
              <w:rPr>
                <w:color w:val="212121"/>
                <w:sz w:val="22"/>
              </w:rPr>
              <w:t>Technology</w:t>
            </w:r>
            <w:r>
              <w:rPr>
                <w:color w:val="212121"/>
                <w:spacing w:val="-4"/>
                <w:sz w:val="22"/>
              </w:rPr>
              <w:t> </w:t>
            </w:r>
            <w:r>
              <w:rPr>
                <w:color w:val="212121"/>
                <w:sz w:val="22"/>
              </w:rPr>
              <w:t>literacy</w:t>
            </w:r>
            <w:r>
              <w:rPr>
                <w:color w:val="212121"/>
                <w:spacing w:val="-4"/>
                <w:sz w:val="22"/>
              </w:rPr>
              <w:t> </w:t>
            </w:r>
            <w:r>
              <w:rPr>
                <w:color w:val="212121"/>
                <w:sz w:val="22"/>
              </w:rPr>
              <w:t>and software proficiency</w:t>
            </w:r>
          </w:p>
        </w:tc>
        <w:tc>
          <w:tcPr>
            <w:tcW w:w="3420" w:type="dxa"/>
          </w:tcPr>
          <w:p>
            <w:pPr>
              <w:pStyle w:val="TableParagraph"/>
              <w:spacing w:before="6"/>
              <w:rPr>
                <w:sz w:val="22"/>
              </w:rPr>
            </w:pPr>
          </w:p>
          <w:p>
            <w:pPr>
              <w:pStyle w:val="TableParagraph"/>
              <w:spacing w:line="340" w:lineRule="auto"/>
              <w:ind w:left="98" w:right="166"/>
              <w:rPr>
                <w:sz w:val="22"/>
              </w:rPr>
            </w:pPr>
            <w:r>
              <w:rPr>
                <w:color w:val="212121"/>
                <w:sz w:val="22"/>
              </w:rPr>
              <w:t>Familiarity with</w:t>
            </w:r>
            <w:r>
              <w:rPr>
                <w:color w:val="212121"/>
                <w:spacing w:val="-4"/>
                <w:sz w:val="22"/>
              </w:rPr>
              <w:t> </w:t>
            </w:r>
            <w:r>
              <w:rPr>
                <w:color w:val="212121"/>
                <w:sz w:val="22"/>
              </w:rPr>
              <w:t>AI-integrated accounting software and adaptability to new tools.</w:t>
            </w:r>
          </w:p>
        </w:tc>
        <w:tc>
          <w:tcPr>
            <w:tcW w:w="3180" w:type="dxa"/>
          </w:tcPr>
          <w:p>
            <w:pPr>
              <w:pStyle w:val="TableParagraph"/>
              <w:spacing w:before="6"/>
              <w:rPr>
                <w:sz w:val="22"/>
              </w:rPr>
            </w:pPr>
          </w:p>
          <w:p>
            <w:pPr>
              <w:pStyle w:val="TableParagraph"/>
              <w:spacing w:line="340" w:lineRule="auto"/>
              <w:ind w:left="97" w:right="82"/>
              <w:rPr>
                <w:sz w:val="22"/>
              </w:rPr>
            </w:pPr>
            <w:r>
              <w:rPr>
                <w:color w:val="212121"/>
                <w:sz w:val="22"/>
              </w:rPr>
              <w:t>Important for navigating AI platforms and integrating them into workflows.</w:t>
            </w:r>
          </w:p>
        </w:tc>
      </w:tr>
      <w:tr>
        <w:trPr>
          <w:trHeight w:val="1004" w:hRule="atLeast"/>
        </w:trPr>
        <w:tc>
          <w:tcPr>
            <w:tcW w:w="2535" w:type="dxa"/>
          </w:tcPr>
          <w:p>
            <w:pPr>
              <w:pStyle w:val="TableParagraph"/>
              <w:spacing w:before="3"/>
              <w:rPr>
                <w:sz w:val="21"/>
              </w:rPr>
            </w:pPr>
          </w:p>
          <w:p>
            <w:pPr>
              <w:pStyle w:val="TableParagraph"/>
              <w:spacing w:line="340" w:lineRule="auto"/>
              <w:ind w:left="92"/>
              <w:rPr>
                <w:sz w:val="22"/>
              </w:rPr>
            </w:pPr>
            <w:r>
              <w:rPr>
                <w:color w:val="212121"/>
                <w:sz w:val="22"/>
              </w:rPr>
              <w:t>Critical thinking and strategic decision-making</w:t>
            </w:r>
          </w:p>
        </w:tc>
        <w:tc>
          <w:tcPr>
            <w:tcW w:w="3420" w:type="dxa"/>
          </w:tcPr>
          <w:p>
            <w:pPr>
              <w:pStyle w:val="TableParagraph"/>
              <w:spacing w:before="3"/>
              <w:rPr>
                <w:sz w:val="21"/>
              </w:rPr>
            </w:pPr>
          </w:p>
          <w:p>
            <w:pPr>
              <w:pStyle w:val="TableParagraph"/>
              <w:spacing w:line="340" w:lineRule="auto"/>
              <w:ind w:left="98"/>
              <w:rPr>
                <w:sz w:val="22"/>
              </w:rPr>
            </w:pPr>
            <w:r>
              <w:rPr>
                <w:color w:val="212121"/>
                <w:sz w:val="22"/>
              </w:rPr>
              <w:t>Ability to evaluate AI insights and make informed financial decisions.</w:t>
            </w:r>
          </w:p>
        </w:tc>
        <w:tc>
          <w:tcPr>
            <w:tcW w:w="3180" w:type="dxa"/>
          </w:tcPr>
          <w:p>
            <w:pPr>
              <w:pStyle w:val="TableParagraph"/>
              <w:spacing w:before="3"/>
              <w:rPr>
                <w:sz w:val="21"/>
              </w:rPr>
            </w:pPr>
          </w:p>
          <w:p>
            <w:pPr>
              <w:pStyle w:val="TableParagraph"/>
              <w:spacing w:line="340" w:lineRule="auto"/>
              <w:ind w:left="97" w:right="82"/>
              <w:rPr>
                <w:sz w:val="22"/>
              </w:rPr>
            </w:pPr>
            <w:r>
              <w:rPr>
                <w:color w:val="212121"/>
                <w:sz w:val="22"/>
              </w:rPr>
              <w:t>Key to utilizing</w:t>
            </w:r>
            <w:r>
              <w:rPr>
                <w:color w:val="212121"/>
                <w:spacing w:val="-10"/>
                <w:sz w:val="22"/>
              </w:rPr>
              <w:t> </w:t>
            </w:r>
            <w:r>
              <w:rPr>
                <w:color w:val="212121"/>
                <w:sz w:val="22"/>
              </w:rPr>
              <w:t>AI insights for strategic financial advice.</w:t>
            </w:r>
          </w:p>
        </w:tc>
      </w:tr>
      <w:tr>
        <w:trPr>
          <w:trHeight w:val="1289" w:hRule="atLeast"/>
        </w:trPr>
        <w:tc>
          <w:tcPr>
            <w:tcW w:w="2535" w:type="dxa"/>
            <w:tcBorders>
              <w:bottom w:val="nil"/>
            </w:tcBorders>
          </w:tcPr>
          <w:p>
            <w:pPr>
              <w:pStyle w:val="TableParagraph"/>
              <w:spacing w:before="6"/>
              <w:rPr>
                <w:sz w:val="22"/>
              </w:rPr>
            </w:pPr>
          </w:p>
          <w:p>
            <w:pPr>
              <w:pStyle w:val="TableParagraph"/>
              <w:spacing w:line="340" w:lineRule="auto"/>
              <w:ind w:left="92"/>
              <w:rPr>
                <w:sz w:val="22"/>
              </w:rPr>
            </w:pPr>
            <w:r>
              <w:rPr>
                <w:color w:val="212121"/>
                <w:sz w:val="22"/>
              </w:rPr>
              <w:t>Continuous learning and professional development</w:t>
            </w:r>
          </w:p>
        </w:tc>
        <w:tc>
          <w:tcPr>
            <w:tcW w:w="3420" w:type="dxa"/>
            <w:tcBorders>
              <w:bottom w:val="nil"/>
            </w:tcBorders>
          </w:tcPr>
          <w:p>
            <w:pPr>
              <w:pStyle w:val="TableParagraph"/>
              <w:spacing w:before="6"/>
              <w:rPr>
                <w:sz w:val="22"/>
              </w:rPr>
            </w:pPr>
          </w:p>
          <w:p>
            <w:pPr>
              <w:pStyle w:val="TableParagraph"/>
              <w:spacing w:line="340" w:lineRule="auto"/>
              <w:ind w:left="98" w:right="166"/>
              <w:rPr>
                <w:sz w:val="22"/>
              </w:rPr>
            </w:pPr>
            <w:r>
              <w:rPr>
                <w:color w:val="212121"/>
                <w:sz w:val="22"/>
              </w:rPr>
              <w:t>Commitment to ongoing education in AI advancements and</w:t>
            </w:r>
          </w:p>
        </w:tc>
        <w:tc>
          <w:tcPr>
            <w:tcW w:w="3180" w:type="dxa"/>
            <w:tcBorders>
              <w:bottom w:val="nil"/>
            </w:tcBorders>
          </w:tcPr>
          <w:p>
            <w:pPr>
              <w:pStyle w:val="TableParagraph"/>
              <w:spacing w:before="6"/>
              <w:rPr>
                <w:sz w:val="22"/>
              </w:rPr>
            </w:pPr>
          </w:p>
          <w:p>
            <w:pPr>
              <w:pStyle w:val="TableParagraph"/>
              <w:spacing w:line="340" w:lineRule="auto"/>
              <w:ind w:left="97" w:right="82"/>
              <w:rPr>
                <w:sz w:val="22"/>
              </w:rPr>
            </w:pPr>
            <w:r>
              <w:rPr>
                <w:color w:val="212121"/>
                <w:sz w:val="22"/>
              </w:rPr>
              <w:t>Necessary to stay updated with the rapidly evolving field of</w:t>
            </w:r>
            <w:r>
              <w:rPr>
                <w:color w:val="212121"/>
                <w:spacing w:val="-9"/>
                <w:sz w:val="22"/>
              </w:rPr>
              <w:t> </w:t>
            </w:r>
            <w:r>
              <w:rPr>
                <w:color w:val="212121"/>
                <w:sz w:val="22"/>
              </w:rPr>
              <w:t>AI.</w:t>
            </w:r>
          </w:p>
        </w:tc>
      </w:tr>
    </w:tbl>
    <w:p>
      <w:pPr>
        <w:spacing w:after="0" w:line="340" w:lineRule="auto"/>
        <w:rPr>
          <w:sz w:val="22"/>
        </w:rPr>
        <w:sectPr>
          <w:pgSz w:w="12240" w:h="15840"/>
          <w:pgMar w:top="1380" w:bottom="1221"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535"/>
        <w:gridCol w:w="3420"/>
        <w:gridCol w:w="3180"/>
      </w:tblGrid>
      <w:tr>
        <w:trPr>
          <w:trHeight w:val="449" w:hRule="atLeast"/>
        </w:trPr>
        <w:tc>
          <w:tcPr>
            <w:tcW w:w="2535" w:type="dxa"/>
            <w:tcBorders>
              <w:top w:val="nil"/>
            </w:tcBorders>
          </w:tcPr>
          <w:p>
            <w:pPr>
              <w:pStyle w:val="TableParagraph"/>
              <w:rPr>
                <w:rFonts w:ascii="Times New Roman"/>
                <w:sz w:val="18"/>
              </w:rPr>
            </w:pPr>
          </w:p>
        </w:tc>
        <w:tc>
          <w:tcPr>
            <w:tcW w:w="3420" w:type="dxa"/>
            <w:tcBorders>
              <w:top w:val="nil"/>
            </w:tcBorders>
          </w:tcPr>
          <w:p>
            <w:pPr>
              <w:pStyle w:val="TableParagraph"/>
              <w:spacing w:before="49"/>
              <w:ind w:left="98"/>
              <w:rPr>
                <w:sz w:val="22"/>
              </w:rPr>
            </w:pPr>
            <w:r>
              <w:rPr>
                <w:color w:val="212121"/>
                <w:spacing w:val="-2"/>
                <w:sz w:val="22"/>
              </w:rPr>
              <w:t>applications.</w:t>
            </w:r>
          </w:p>
        </w:tc>
        <w:tc>
          <w:tcPr>
            <w:tcW w:w="3180" w:type="dxa"/>
            <w:tcBorders>
              <w:top w:val="nil"/>
            </w:tcBorders>
          </w:tcPr>
          <w:p>
            <w:pPr>
              <w:pStyle w:val="TableParagraph"/>
              <w:rPr>
                <w:rFonts w:ascii="Times New Roman"/>
                <w:sz w:val="18"/>
              </w:rPr>
            </w:pPr>
          </w:p>
        </w:tc>
      </w:tr>
    </w:tbl>
    <w:p>
      <w:pPr>
        <w:pStyle w:val="BodyText"/>
        <w:spacing w:before="2"/>
        <w:rPr>
          <w:sz w:val="7"/>
        </w:rPr>
      </w:pPr>
    </w:p>
    <w:p>
      <w:pPr>
        <w:spacing w:before="94"/>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0"/>
          <w:sz w:val="17"/>
        </w:rPr>
        <w:t> </w:t>
      </w:r>
      <w:r>
        <w:rPr>
          <w:rFonts w:ascii="Liberation Sans" w:hAnsi="Liberation Sans"/>
          <w:color w:val="212121"/>
          <w:sz w:val="17"/>
        </w:rPr>
        <w:t>1.2</w:t>
      </w:r>
      <w:r>
        <w:rPr>
          <w:rFonts w:ascii="Liberation Sans" w:hAnsi="Liberation Sans"/>
          <w:color w:val="212121"/>
          <w:spacing w:val="-6"/>
          <w:sz w:val="17"/>
        </w:rPr>
        <w:t> </w:t>
      </w:r>
      <w:r>
        <w:rPr>
          <w:rFonts w:ascii="Liberation Sans" w:hAnsi="Liberation Sans"/>
          <w:color w:val="212121"/>
          <w:sz w:val="17"/>
        </w:rPr>
        <w:t>–</w:t>
      </w:r>
      <w:r>
        <w:rPr>
          <w:rFonts w:ascii="Liberation Sans" w:hAnsi="Liberation Sans"/>
          <w:color w:val="212121"/>
          <w:spacing w:val="-9"/>
          <w:sz w:val="17"/>
        </w:rPr>
        <w:t> </w:t>
      </w:r>
      <w:r>
        <w:rPr>
          <w:rFonts w:ascii="Liberation Sans" w:hAnsi="Liberation Sans"/>
          <w:color w:val="212121"/>
          <w:sz w:val="17"/>
        </w:rPr>
        <w:t>The</w:t>
      </w:r>
      <w:r>
        <w:rPr>
          <w:rFonts w:ascii="Liberation Sans" w:hAnsi="Liberation Sans"/>
          <w:color w:val="212121"/>
          <w:spacing w:val="-7"/>
          <w:sz w:val="17"/>
        </w:rPr>
        <w:t> </w:t>
      </w:r>
      <w:r>
        <w:rPr>
          <w:rFonts w:ascii="Liberation Sans" w:hAnsi="Liberation Sans"/>
          <w:color w:val="212121"/>
          <w:sz w:val="17"/>
        </w:rPr>
        <w:t>necessary</w:t>
      </w:r>
      <w:r>
        <w:rPr>
          <w:rFonts w:ascii="Liberation Sans" w:hAnsi="Liberation Sans"/>
          <w:color w:val="212121"/>
          <w:spacing w:val="-6"/>
          <w:sz w:val="17"/>
        </w:rPr>
        <w:t> </w:t>
      </w:r>
      <w:r>
        <w:rPr>
          <w:rFonts w:ascii="Liberation Sans" w:hAnsi="Liberation Sans"/>
          <w:color w:val="212121"/>
          <w:sz w:val="17"/>
        </w:rPr>
        <w:t>skills</w:t>
      </w:r>
      <w:r>
        <w:rPr>
          <w:rFonts w:ascii="Liberation Sans" w:hAnsi="Liberation Sans"/>
          <w:color w:val="212121"/>
          <w:spacing w:val="-7"/>
          <w:sz w:val="17"/>
        </w:rPr>
        <w:t> </w:t>
      </w:r>
      <w:r>
        <w:rPr>
          <w:rFonts w:ascii="Liberation Sans" w:hAnsi="Liberation Sans"/>
          <w:color w:val="212121"/>
          <w:sz w:val="17"/>
        </w:rPr>
        <w:t>and</w:t>
      </w:r>
      <w:r>
        <w:rPr>
          <w:rFonts w:ascii="Liberation Sans" w:hAnsi="Liberation Sans"/>
          <w:color w:val="212121"/>
          <w:spacing w:val="-6"/>
          <w:sz w:val="17"/>
        </w:rPr>
        <w:t> </w:t>
      </w:r>
      <w:r>
        <w:rPr>
          <w:rFonts w:ascii="Liberation Sans" w:hAnsi="Liberation Sans"/>
          <w:color w:val="212121"/>
          <w:sz w:val="17"/>
        </w:rPr>
        <w:t>training</w:t>
      </w:r>
      <w:r>
        <w:rPr>
          <w:rFonts w:ascii="Liberation Sans" w:hAnsi="Liberation Sans"/>
          <w:color w:val="212121"/>
          <w:spacing w:val="-7"/>
          <w:sz w:val="17"/>
        </w:rPr>
        <w:t> </w:t>
      </w:r>
      <w:r>
        <w:rPr>
          <w:rFonts w:ascii="Liberation Sans" w:hAnsi="Liberation Sans"/>
          <w:color w:val="212121"/>
          <w:sz w:val="17"/>
        </w:rPr>
        <w:t>in</w:t>
      </w:r>
      <w:r>
        <w:rPr>
          <w:rFonts w:ascii="Liberation Sans" w:hAnsi="Liberation Sans"/>
          <w:color w:val="212121"/>
          <w:spacing w:val="-7"/>
          <w:sz w:val="17"/>
        </w:rPr>
        <w:t> </w:t>
      </w:r>
      <w:r>
        <w:rPr>
          <w:rFonts w:ascii="Liberation Sans" w:hAnsi="Liberation Sans"/>
          <w:color w:val="212121"/>
          <w:sz w:val="17"/>
        </w:rPr>
        <w:t>an</w:t>
      </w:r>
      <w:r>
        <w:rPr>
          <w:rFonts w:ascii="Liberation Sans" w:hAnsi="Liberation Sans"/>
          <w:color w:val="212121"/>
          <w:spacing w:val="-11"/>
          <w:sz w:val="17"/>
        </w:rPr>
        <w:t> </w:t>
      </w:r>
      <w:r>
        <w:rPr>
          <w:rFonts w:ascii="Liberation Sans" w:hAnsi="Liberation Sans"/>
          <w:color w:val="212121"/>
          <w:sz w:val="17"/>
        </w:rPr>
        <w:t>AI-driven</w:t>
      </w:r>
      <w:r>
        <w:rPr>
          <w:rFonts w:ascii="Liberation Sans" w:hAnsi="Liberation Sans"/>
          <w:color w:val="212121"/>
          <w:spacing w:val="-7"/>
          <w:sz w:val="17"/>
        </w:rPr>
        <w:t> </w:t>
      </w:r>
      <w:r>
        <w:rPr>
          <w:rFonts w:ascii="Liberation Sans" w:hAnsi="Liberation Sans"/>
          <w:color w:val="212121"/>
          <w:spacing w:val="-2"/>
          <w:sz w:val="17"/>
        </w:rPr>
        <w:t>environment</w:t>
      </w:r>
    </w:p>
    <w:p>
      <w:pPr>
        <w:pStyle w:val="BodyText"/>
        <w:spacing w:before="9"/>
        <w:rPr>
          <w:rFonts w:ascii="Liberation Sans"/>
          <w:sz w:val="16"/>
        </w:rPr>
      </w:pPr>
    </w:p>
    <w:p>
      <w:pPr>
        <w:pStyle w:val="BodyText"/>
        <w:spacing w:line="340" w:lineRule="auto"/>
        <w:ind w:left="119"/>
      </w:pPr>
      <w:r>
        <w:rPr>
          <w:color w:val="212121"/>
        </w:rPr>
        <w:t>Now </w:t>
      </w:r>
      <w:bookmarkStart w:name="_bookmark52" w:id="76"/>
      <w:bookmarkEnd w:id="76"/>
      <w:r>
        <w:rPr>
          <w:color w:val="212121"/>
        </w:rPr>
        <w:t>t</w:t>
      </w:r>
      <w:r>
        <w:rPr>
          <w:color w:val="212121"/>
        </w:rPr>
        <w:t>hat we’ve reviewed the skills required, let’s now focus on implementing</w:t>
      </w:r>
      <w:r>
        <w:rPr>
          <w:color w:val="212121"/>
          <w:spacing w:val="-6"/>
        </w:rPr>
        <w:t> </w:t>
      </w:r>
      <w:r>
        <w:rPr>
          <w:color w:val="212121"/>
        </w:rPr>
        <w:t>AI in accounting </w:t>
      </w:r>
      <w:r>
        <w:rPr>
          <w:color w:val="212121"/>
          <w:spacing w:val="-2"/>
        </w:rPr>
        <w:t>departments.</w:t>
      </w:r>
    </w:p>
    <w:p>
      <w:pPr>
        <w:pStyle w:val="BodyText"/>
        <w:spacing w:before="7"/>
        <w:rPr>
          <w:sz w:val="33"/>
        </w:rPr>
      </w:pPr>
    </w:p>
    <w:p>
      <w:pPr>
        <w:pStyle w:val="Heading2"/>
        <w:spacing w:before="1"/>
      </w:pPr>
      <w:bookmarkStart w:name="Implementing AI in accounting department" w:id="77"/>
      <w:bookmarkEnd w:id="77"/>
      <w:r>
        <w:rPr/>
      </w:r>
      <w:bookmarkStart w:name="_bookmark53" w:id="78"/>
      <w:bookmarkEnd w:id="78"/>
      <w:r>
        <w:rPr/>
      </w:r>
      <w:r>
        <w:rPr>
          <w:color w:val="212121"/>
          <w:spacing w:val="22"/>
        </w:rPr>
        <w:t>Implementing</w:t>
      </w:r>
      <w:r>
        <w:rPr>
          <w:color w:val="212121"/>
          <w:spacing w:val="23"/>
        </w:rPr>
        <w:t> </w:t>
      </w:r>
      <w:r>
        <w:rPr>
          <w:color w:val="212121"/>
          <w:spacing w:val="12"/>
        </w:rPr>
        <w:t>AI</w:t>
      </w:r>
      <w:r>
        <w:rPr>
          <w:color w:val="212121"/>
          <w:spacing w:val="39"/>
        </w:rPr>
        <w:t> </w:t>
      </w:r>
      <w:r>
        <w:rPr>
          <w:color w:val="212121"/>
          <w:spacing w:val="12"/>
        </w:rPr>
        <w:t>in</w:t>
      </w:r>
      <w:r>
        <w:rPr>
          <w:color w:val="212121"/>
          <w:spacing w:val="39"/>
        </w:rPr>
        <w:t> </w:t>
      </w:r>
      <w:r>
        <w:rPr>
          <w:color w:val="212121"/>
          <w:spacing w:val="21"/>
        </w:rPr>
        <w:t>accounting</w:t>
      </w:r>
      <w:r>
        <w:rPr>
          <w:color w:val="212121"/>
          <w:spacing w:val="39"/>
        </w:rPr>
        <w:t> </w:t>
      </w:r>
      <w:r>
        <w:rPr>
          <w:color w:val="212121"/>
          <w:spacing w:val="19"/>
        </w:rPr>
        <w:t>departments</w:t>
      </w:r>
    </w:p>
    <w:p>
      <w:pPr>
        <w:pStyle w:val="BodyText"/>
        <w:spacing w:line="340" w:lineRule="auto" w:before="311"/>
        <w:ind w:left="119" w:right="375"/>
      </w:pPr>
      <w:r>
        <w:rPr>
          <w:color w:val="212121"/>
        </w:rPr>
        <w:t>Successfully </w:t>
      </w:r>
      <w:bookmarkStart w:name="_bookmark54" w:id="79"/>
      <w:bookmarkEnd w:id="79"/>
      <w:r>
        <w:rPr>
          <w:color w:val="212121"/>
        </w:rPr>
        <w:t>i</w:t>
      </w:r>
      <w:r>
        <w:rPr>
          <w:color w:val="212121"/>
        </w:rPr>
        <w:t>ntegrating</w:t>
      </w:r>
      <w:r>
        <w:rPr>
          <w:color w:val="212121"/>
          <w:spacing w:val="-2"/>
        </w:rPr>
        <w:t> </w:t>
      </w:r>
      <w:r>
        <w:rPr>
          <w:color w:val="212121"/>
        </w:rPr>
        <w:t>AI into accounting departments requires a strategic approach that considers both technological and human factors. Here are key strategies to effectively implement AI in accounting workflows and departments:</w:t>
      </w:r>
    </w:p>
    <w:p>
      <w:pPr>
        <w:pStyle w:val="BodyText"/>
        <w:spacing w:before="1"/>
        <w:rPr>
          <w:sz w:val="25"/>
        </w:rPr>
      </w:pPr>
    </w:p>
    <w:p>
      <w:pPr>
        <w:spacing w:before="0"/>
        <w:ind w:left="119" w:right="0" w:firstLine="0"/>
        <w:jc w:val="left"/>
        <w:rPr>
          <w:rFonts w:ascii="Liberation Sans"/>
          <w:b/>
          <w:sz w:val="25"/>
        </w:rPr>
      </w:pPr>
      <w:r>
        <w:rPr>
          <w:rFonts w:ascii="Liberation Sans"/>
          <w:b/>
          <w:color w:val="212121"/>
          <w:spacing w:val="19"/>
          <w:sz w:val="25"/>
        </w:rPr>
        <w:t>Strategic</w:t>
      </w:r>
      <w:r>
        <w:rPr>
          <w:rFonts w:ascii="Liberation Sans"/>
          <w:b/>
          <w:color w:val="212121"/>
          <w:spacing w:val="59"/>
          <w:sz w:val="25"/>
        </w:rPr>
        <w:t> </w:t>
      </w:r>
      <w:r>
        <w:rPr>
          <w:rFonts w:ascii="Liberation Sans"/>
          <w:b/>
          <w:color w:val="212121"/>
          <w:spacing w:val="19"/>
          <w:sz w:val="25"/>
        </w:rPr>
        <w:t>assessment</w:t>
      </w:r>
      <w:r>
        <w:rPr>
          <w:rFonts w:ascii="Liberation Sans"/>
          <w:b/>
          <w:color w:val="212121"/>
          <w:spacing w:val="60"/>
          <w:sz w:val="25"/>
        </w:rPr>
        <w:t> </w:t>
      </w:r>
      <w:r>
        <w:rPr>
          <w:rFonts w:ascii="Liberation Sans"/>
          <w:b/>
          <w:color w:val="212121"/>
          <w:spacing w:val="14"/>
          <w:sz w:val="25"/>
        </w:rPr>
        <w:t>and</w:t>
      </w:r>
      <w:r>
        <w:rPr>
          <w:rFonts w:ascii="Liberation Sans"/>
          <w:b/>
          <w:color w:val="212121"/>
          <w:spacing w:val="60"/>
          <w:sz w:val="25"/>
        </w:rPr>
        <w:t> </w:t>
      </w:r>
      <w:r>
        <w:rPr>
          <w:rFonts w:ascii="Liberation Sans"/>
          <w:b/>
          <w:color w:val="212121"/>
          <w:spacing w:val="17"/>
          <w:sz w:val="25"/>
        </w:rPr>
        <w:t>planning</w:t>
      </w:r>
    </w:p>
    <w:p>
      <w:pPr>
        <w:pStyle w:val="BodyText"/>
        <w:spacing w:line="340" w:lineRule="auto" w:before="192"/>
        <w:ind w:left="119"/>
      </w:pPr>
      <w:r>
        <w:rPr>
          <w:color w:val="212121"/>
        </w:rPr>
        <w:t>Navigating </w:t>
      </w:r>
      <w:bookmarkStart w:name="_bookmark55" w:id="80"/>
      <w:bookmarkEnd w:id="80"/>
      <w:r>
        <w:rPr>
          <w:color w:val="212121"/>
        </w:rPr>
        <w:t>t</w:t>
      </w:r>
      <w:r>
        <w:rPr>
          <w:color w:val="212121"/>
        </w:rPr>
        <w:t>he integration of</w:t>
      </w:r>
      <w:r>
        <w:rPr>
          <w:color w:val="212121"/>
          <w:spacing w:val="-3"/>
        </w:rPr>
        <w:t> </w:t>
      </w:r>
      <w:r>
        <w:rPr>
          <w:color w:val="212121"/>
        </w:rPr>
        <w:t>AI into accounting departments requires strategic assessment and meticulous planning to maximize efficiency, accuracy, and overall organizational success.</w:t>
      </w:r>
    </w:p>
    <w:p>
      <w:pPr>
        <w:spacing w:line="331" w:lineRule="auto" w:before="108"/>
        <w:ind w:left="457" w:right="129" w:firstLine="0"/>
        <w:jc w:val="left"/>
        <w:rPr>
          <w:sz w:val="17"/>
        </w:rPr>
      </w:pPr>
      <w:r>
        <w:rPr/>
        <w:pict>
          <v:shape style="position:absolute;margin-left:83.999992pt;margin-top:10.335301pt;width:2.25pt;height:2.25pt;mso-position-horizontal-relative:page;mso-position-vertical-relative:paragraph;z-index:15965184" id="docshape412" coordorigin="1680,207" coordsize="45,45" path="m1705,252l1700,252,1697,251,1680,232,1680,226,1700,207,1705,207,1725,229,1725,232,1705,252xe" filled="true" fillcolor="#212121" stroked="false">
            <v:path arrowok="t"/>
            <v:fill type="solid"/>
            <w10:wrap type="none"/>
          </v:shape>
        </w:pict>
      </w:r>
      <w:r>
        <w:rPr>
          <w:b/>
          <w:color w:val="212121"/>
          <w:sz w:val="17"/>
        </w:rPr>
        <w:t>Identify</w:t>
      </w:r>
      <w:r>
        <w:rPr>
          <w:b/>
          <w:color w:val="212121"/>
          <w:spacing w:val="-11"/>
          <w:sz w:val="17"/>
        </w:rPr>
        <w:t> </w:t>
      </w:r>
      <w:r>
        <w:rPr>
          <w:b/>
          <w:color w:val="212121"/>
          <w:sz w:val="17"/>
        </w:rPr>
        <w:t>key</w:t>
      </w:r>
      <w:r>
        <w:rPr>
          <w:b/>
          <w:color w:val="212121"/>
          <w:spacing w:val="-9"/>
          <w:sz w:val="17"/>
        </w:rPr>
        <w:t> </w:t>
      </w:r>
      <w:r>
        <w:rPr>
          <w:b/>
          <w:color w:val="212121"/>
          <w:sz w:val="17"/>
        </w:rPr>
        <w:t>areas</w:t>
      </w:r>
      <w:r>
        <w:rPr>
          <w:b/>
          <w:color w:val="212121"/>
          <w:spacing w:val="-7"/>
          <w:sz w:val="17"/>
        </w:rPr>
        <w:t> </w:t>
      </w:r>
      <w:r>
        <w:rPr>
          <w:b/>
          <w:color w:val="212121"/>
          <w:sz w:val="17"/>
        </w:rPr>
        <w:t>for</w:t>
      </w:r>
      <w:r>
        <w:rPr>
          <w:b/>
          <w:color w:val="212121"/>
          <w:spacing w:val="-13"/>
          <w:sz w:val="17"/>
        </w:rPr>
        <w:t> </w:t>
      </w:r>
      <w:r>
        <w:rPr>
          <w:b/>
          <w:color w:val="212121"/>
          <w:sz w:val="17"/>
        </w:rPr>
        <w:t>AI</w:t>
      </w:r>
      <w:r>
        <w:rPr>
          <w:b/>
          <w:color w:val="212121"/>
          <w:spacing w:val="-7"/>
          <w:sz w:val="17"/>
        </w:rPr>
        <w:t> </w:t>
      </w:r>
      <w:r>
        <w:rPr>
          <w:b/>
          <w:color w:val="212121"/>
          <w:sz w:val="17"/>
        </w:rPr>
        <w:t>implementation</w:t>
      </w:r>
      <w:r>
        <w:rPr>
          <w:color w:val="212121"/>
          <w:sz w:val="17"/>
        </w:rPr>
        <w:t>:</w:t>
      </w:r>
      <w:r>
        <w:rPr>
          <w:color w:val="212121"/>
          <w:spacing w:val="-7"/>
          <w:sz w:val="17"/>
        </w:rPr>
        <w:t> </w:t>
      </w:r>
      <w:r>
        <w:rPr>
          <w:color w:val="212121"/>
          <w:sz w:val="17"/>
        </w:rPr>
        <w:t>Begin</w:t>
      </w:r>
      <w:r>
        <w:rPr>
          <w:color w:val="212121"/>
          <w:spacing w:val="-7"/>
          <w:sz w:val="17"/>
        </w:rPr>
        <w:t> </w:t>
      </w:r>
      <w:r>
        <w:rPr>
          <w:color w:val="212121"/>
          <w:sz w:val="17"/>
        </w:rPr>
        <w:t>by</w:t>
      </w:r>
      <w:r>
        <w:rPr>
          <w:color w:val="212121"/>
          <w:spacing w:val="-7"/>
          <w:sz w:val="17"/>
        </w:rPr>
        <w:t> </w:t>
      </w:r>
      <w:r>
        <w:rPr>
          <w:color w:val="212121"/>
          <w:sz w:val="17"/>
        </w:rPr>
        <w:t>assessing</w:t>
      </w:r>
      <w:r>
        <w:rPr>
          <w:color w:val="212121"/>
          <w:spacing w:val="-7"/>
          <w:sz w:val="17"/>
        </w:rPr>
        <w:t> </w:t>
      </w:r>
      <w:r>
        <w:rPr>
          <w:color w:val="212121"/>
          <w:sz w:val="17"/>
        </w:rPr>
        <w:t>current</w:t>
      </w:r>
      <w:r>
        <w:rPr>
          <w:color w:val="212121"/>
          <w:spacing w:val="-7"/>
          <w:sz w:val="17"/>
        </w:rPr>
        <w:t> </w:t>
      </w:r>
      <w:r>
        <w:rPr>
          <w:color w:val="212121"/>
          <w:sz w:val="17"/>
        </w:rPr>
        <w:t>accounting</w:t>
      </w:r>
      <w:r>
        <w:rPr>
          <w:color w:val="212121"/>
          <w:spacing w:val="-7"/>
          <w:sz w:val="17"/>
        </w:rPr>
        <w:t> </w:t>
      </w:r>
      <w:r>
        <w:rPr>
          <w:color w:val="212121"/>
          <w:sz w:val="17"/>
        </w:rPr>
        <w:t>processes</w:t>
      </w:r>
      <w:r>
        <w:rPr>
          <w:color w:val="212121"/>
          <w:spacing w:val="-7"/>
          <w:sz w:val="17"/>
        </w:rPr>
        <w:t> </w:t>
      </w:r>
      <w:r>
        <w:rPr>
          <w:color w:val="212121"/>
          <w:sz w:val="17"/>
        </w:rPr>
        <w:t>to</w:t>
      </w:r>
      <w:r>
        <w:rPr>
          <w:color w:val="212121"/>
          <w:spacing w:val="-7"/>
          <w:sz w:val="17"/>
        </w:rPr>
        <w:t> </w:t>
      </w:r>
      <w:r>
        <w:rPr>
          <w:color w:val="212121"/>
          <w:sz w:val="17"/>
        </w:rPr>
        <w:t>identify</w:t>
      </w:r>
      <w:r>
        <w:rPr>
          <w:color w:val="212121"/>
          <w:spacing w:val="-7"/>
          <w:sz w:val="17"/>
        </w:rPr>
        <w:t> </w:t>
      </w:r>
      <w:r>
        <w:rPr>
          <w:color w:val="212121"/>
          <w:sz w:val="17"/>
        </w:rPr>
        <w:t>areas</w:t>
      </w:r>
      <w:r>
        <w:rPr>
          <w:color w:val="212121"/>
          <w:spacing w:val="-7"/>
          <w:sz w:val="17"/>
        </w:rPr>
        <w:t> </w:t>
      </w:r>
      <w:r>
        <w:rPr>
          <w:color w:val="212121"/>
          <w:sz w:val="17"/>
        </w:rPr>
        <w:t>where</w:t>
      </w:r>
      <w:r>
        <w:rPr>
          <w:color w:val="212121"/>
          <w:spacing w:val="-11"/>
          <w:sz w:val="17"/>
        </w:rPr>
        <w:t> </w:t>
      </w:r>
      <w:r>
        <w:rPr>
          <w:color w:val="212121"/>
          <w:sz w:val="17"/>
        </w:rPr>
        <w:t>AI</w:t>
      </w:r>
      <w:r>
        <w:rPr>
          <w:color w:val="212121"/>
          <w:spacing w:val="-6"/>
          <w:sz w:val="17"/>
        </w:rPr>
        <w:t> </w:t>
      </w:r>
      <w:r>
        <w:rPr>
          <w:color w:val="212121"/>
          <w:sz w:val="17"/>
        </w:rPr>
        <w:t>can</w:t>
      </w:r>
      <w:r>
        <w:rPr>
          <w:color w:val="212121"/>
          <w:spacing w:val="-7"/>
          <w:sz w:val="17"/>
        </w:rPr>
        <w:t> </w:t>
      </w:r>
      <w:r>
        <w:rPr>
          <w:color w:val="212121"/>
          <w:sz w:val="17"/>
        </w:rPr>
        <w:t>bring the most value, such as data entry, report generation, or compliance monitoring</w:t>
      </w:r>
    </w:p>
    <w:p>
      <w:pPr>
        <w:spacing w:line="331" w:lineRule="auto" w:before="105"/>
        <w:ind w:left="457" w:right="375" w:firstLine="0"/>
        <w:jc w:val="left"/>
        <w:rPr>
          <w:sz w:val="17"/>
        </w:rPr>
      </w:pPr>
      <w:r>
        <w:rPr/>
        <w:pict>
          <v:shape style="position:absolute;margin-left:83.999992pt;margin-top:10.185329pt;width:2.25pt;height:2.25pt;mso-position-horizontal-relative:page;mso-position-vertical-relative:paragraph;z-index:15965696" id="docshape413" coordorigin="1680,204" coordsize="45,45" path="m1705,249l1700,249,1697,248,1680,229,1680,223,1700,204,1705,204,1725,226,1725,229,1705,249xe" filled="true" fillcolor="#212121" stroked="false">
            <v:path arrowok="t"/>
            <v:fill type="solid"/>
            <w10:wrap type="none"/>
          </v:shape>
        </w:pict>
      </w:r>
      <w:r>
        <w:rPr>
          <w:b/>
          <w:color w:val="212121"/>
          <w:sz w:val="17"/>
        </w:rPr>
        <w:t>Set</w:t>
      </w:r>
      <w:r>
        <w:rPr>
          <w:b/>
          <w:color w:val="212121"/>
          <w:spacing w:val="-11"/>
          <w:sz w:val="17"/>
        </w:rPr>
        <w:t> </w:t>
      </w:r>
      <w:r>
        <w:rPr>
          <w:b/>
          <w:color w:val="212121"/>
          <w:sz w:val="17"/>
        </w:rPr>
        <w:t>clear</w:t>
      </w:r>
      <w:r>
        <w:rPr>
          <w:b/>
          <w:color w:val="212121"/>
          <w:spacing w:val="-10"/>
          <w:sz w:val="17"/>
        </w:rPr>
        <w:t> </w:t>
      </w:r>
      <w:r>
        <w:rPr>
          <w:b/>
          <w:color w:val="212121"/>
          <w:sz w:val="17"/>
        </w:rPr>
        <w:t>objectives</w:t>
      </w:r>
      <w:r>
        <w:rPr>
          <w:color w:val="212121"/>
          <w:sz w:val="17"/>
        </w:rPr>
        <w:t>:</w:t>
      </w:r>
      <w:r>
        <w:rPr>
          <w:color w:val="212121"/>
          <w:spacing w:val="-7"/>
          <w:sz w:val="17"/>
        </w:rPr>
        <w:t> </w:t>
      </w:r>
      <w:r>
        <w:rPr>
          <w:color w:val="212121"/>
          <w:sz w:val="17"/>
        </w:rPr>
        <w:t>Define</w:t>
      </w:r>
      <w:r>
        <w:rPr>
          <w:color w:val="212121"/>
          <w:spacing w:val="-7"/>
          <w:sz w:val="17"/>
        </w:rPr>
        <w:t> </w:t>
      </w:r>
      <w:r>
        <w:rPr>
          <w:color w:val="212121"/>
          <w:sz w:val="17"/>
        </w:rPr>
        <w:t>clear</w:t>
      </w:r>
      <w:r>
        <w:rPr>
          <w:color w:val="212121"/>
          <w:spacing w:val="-7"/>
          <w:sz w:val="17"/>
        </w:rPr>
        <w:t> </w:t>
      </w:r>
      <w:r>
        <w:rPr>
          <w:color w:val="212121"/>
          <w:sz w:val="17"/>
        </w:rPr>
        <w:t>goals</w:t>
      </w:r>
      <w:r>
        <w:rPr>
          <w:color w:val="212121"/>
          <w:spacing w:val="-7"/>
          <w:sz w:val="17"/>
        </w:rPr>
        <w:t> </w:t>
      </w:r>
      <w:r>
        <w:rPr>
          <w:color w:val="212121"/>
          <w:sz w:val="17"/>
        </w:rPr>
        <w:t>for</w:t>
      </w:r>
      <w:r>
        <w:rPr>
          <w:color w:val="212121"/>
          <w:spacing w:val="-7"/>
          <w:sz w:val="17"/>
        </w:rPr>
        <w:t> </w:t>
      </w:r>
      <w:r>
        <w:rPr>
          <w:color w:val="212121"/>
          <w:sz w:val="17"/>
        </w:rPr>
        <w:t>what</w:t>
      </w:r>
      <w:r>
        <w:rPr>
          <w:color w:val="212121"/>
          <w:spacing w:val="-7"/>
          <w:sz w:val="17"/>
        </w:rPr>
        <w:t> </w:t>
      </w:r>
      <w:r>
        <w:rPr>
          <w:color w:val="212121"/>
          <w:sz w:val="17"/>
        </w:rPr>
        <w:t>you</w:t>
      </w:r>
      <w:r>
        <w:rPr>
          <w:color w:val="212121"/>
          <w:spacing w:val="-7"/>
          <w:sz w:val="17"/>
        </w:rPr>
        <w:t> </w:t>
      </w:r>
      <w:r>
        <w:rPr>
          <w:color w:val="212121"/>
          <w:sz w:val="17"/>
        </w:rPr>
        <w:t>want</w:t>
      </w:r>
      <w:r>
        <w:rPr>
          <w:color w:val="212121"/>
          <w:spacing w:val="-7"/>
          <w:sz w:val="17"/>
        </w:rPr>
        <w:t> </w:t>
      </w:r>
      <w:r>
        <w:rPr>
          <w:color w:val="212121"/>
          <w:sz w:val="17"/>
        </w:rPr>
        <w:t>to</w:t>
      </w:r>
      <w:r>
        <w:rPr>
          <w:color w:val="212121"/>
          <w:spacing w:val="-7"/>
          <w:sz w:val="17"/>
        </w:rPr>
        <w:t> </w:t>
      </w:r>
      <w:r>
        <w:rPr>
          <w:color w:val="212121"/>
          <w:sz w:val="17"/>
        </w:rPr>
        <w:t>achieve</w:t>
      </w:r>
      <w:r>
        <w:rPr>
          <w:color w:val="212121"/>
          <w:spacing w:val="-7"/>
          <w:sz w:val="17"/>
        </w:rPr>
        <w:t> </w:t>
      </w:r>
      <w:r>
        <w:rPr>
          <w:color w:val="212121"/>
          <w:sz w:val="17"/>
        </w:rPr>
        <w:t>with</w:t>
      </w:r>
      <w:r>
        <w:rPr>
          <w:color w:val="212121"/>
          <w:spacing w:val="-11"/>
          <w:sz w:val="17"/>
        </w:rPr>
        <w:t> </w:t>
      </w:r>
      <w:r>
        <w:rPr>
          <w:color w:val="212121"/>
          <w:sz w:val="17"/>
        </w:rPr>
        <w:t>AI,</w:t>
      </w:r>
      <w:r>
        <w:rPr>
          <w:color w:val="212121"/>
          <w:spacing w:val="-7"/>
          <w:sz w:val="17"/>
        </w:rPr>
        <w:t> </w:t>
      </w:r>
      <w:r>
        <w:rPr>
          <w:color w:val="212121"/>
          <w:sz w:val="17"/>
        </w:rPr>
        <w:t>whether</w:t>
      </w:r>
      <w:r>
        <w:rPr>
          <w:color w:val="212121"/>
          <w:spacing w:val="-7"/>
          <w:sz w:val="17"/>
        </w:rPr>
        <w:t> </w:t>
      </w:r>
      <w:r>
        <w:rPr>
          <w:color w:val="212121"/>
          <w:sz w:val="17"/>
        </w:rPr>
        <w:t>it’s</w:t>
      </w:r>
      <w:r>
        <w:rPr>
          <w:color w:val="212121"/>
          <w:spacing w:val="-7"/>
          <w:sz w:val="17"/>
        </w:rPr>
        <w:t> </w:t>
      </w:r>
      <w:r>
        <w:rPr>
          <w:color w:val="212121"/>
          <w:sz w:val="17"/>
        </w:rPr>
        <w:t>improving</w:t>
      </w:r>
      <w:r>
        <w:rPr>
          <w:color w:val="212121"/>
          <w:spacing w:val="-7"/>
          <w:sz w:val="17"/>
        </w:rPr>
        <w:t> </w:t>
      </w:r>
      <w:r>
        <w:rPr>
          <w:color w:val="212121"/>
          <w:sz w:val="17"/>
        </w:rPr>
        <w:t>efficiency,</w:t>
      </w:r>
      <w:r>
        <w:rPr>
          <w:color w:val="212121"/>
          <w:spacing w:val="-7"/>
          <w:sz w:val="17"/>
        </w:rPr>
        <w:t> </w:t>
      </w:r>
      <w:r>
        <w:rPr>
          <w:color w:val="212121"/>
          <w:sz w:val="17"/>
        </w:rPr>
        <w:t>enhancing accuracy, or providing better financial insights</w:t>
      </w:r>
    </w:p>
    <w:p>
      <w:pPr>
        <w:pStyle w:val="BodyText"/>
        <w:rPr>
          <w:sz w:val="18"/>
        </w:rPr>
      </w:pPr>
    </w:p>
    <w:p>
      <w:pPr>
        <w:spacing w:before="108"/>
        <w:ind w:left="119" w:right="0" w:firstLine="0"/>
        <w:jc w:val="left"/>
        <w:rPr>
          <w:rFonts w:ascii="Liberation Sans"/>
          <w:b/>
          <w:sz w:val="25"/>
        </w:rPr>
      </w:pPr>
      <w:r>
        <w:rPr>
          <w:rFonts w:ascii="Liberation Sans"/>
          <w:b/>
          <w:color w:val="212121"/>
          <w:spacing w:val="19"/>
          <w:sz w:val="25"/>
        </w:rPr>
        <w:t>Choosing</w:t>
      </w:r>
      <w:r>
        <w:rPr>
          <w:rFonts w:ascii="Liberation Sans"/>
          <w:b/>
          <w:color w:val="212121"/>
          <w:spacing w:val="52"/>
          <w:sz w:val="25"/>
        </w:rPr>
        <w:t> </w:t>
      </w:r>
      <w:r>
        <w:rPr>
          <w:rFonts w:ascii="Liberation Sans"/>
          <w:b/>
          <w:color w:val="212121"/>
          <w:spacing w:val="14"/>
          <w:sz w:val="25"/>
        </w:rPr>
        <w:t>the</w:t>
      </w:r>
      <w:r>
        <w:rPr>
          <w:rFonts w:ascii="Liberation Sans"/>
          <w:b/>
          <w:color w:val="212121"/>
          <w:spacing w:val="53"/>
          <w:sz w:val="25"/>
        </w:rPr>
        <w:t> </w:t>
      </w:r>
      <w:r>
        <w:rPr>
          <w:rFonts w:ascii="Liberation Sans"/>
          <w:b/>
          <w:color w:val="212121"/>
          <w:spacing w:val="17"/>
          <w:sz w:val="25"/>
        </w:rPr>
        <w:t>right</w:t>
      </w:r>
      <w:r>
        <w:rPr>
          <w:rFonts w:ascii="Liberation Sans"/>
          <w:b/>
          <w:color w:val="212121"/>
          <w:spacing w:val="42"/>
          <w:sz w:val="25"/>
        </w:rPr>
        <w:t> </w:t>
      </w:r>
      <w:r>
        <w:rPr>
          <w:rFonts w:ascii="Liberation Sans"/>
          <w:b/>
          <w:color w:val="212121"/>
          <w:spacing w:val="11"/>
          <w:sz w:val="25"/>
        </w:rPr>
        <w:t>AI</w:t>
      </w:r>
      <w:r>
        <w:rPr>
          <w:rFonts w:ascii="Liberation Sans"/>
          <w:b/>
          <w:color w:val="212121"/>
          <w:spacing w:val="53"/>
          <w:sz w:val="25"/>
        </w:rPr>
        <w:t> </w:t>
      </w:r>
      <w:r>
        <w:rPr>
          <w:rFonts w:ascii="Liberation Sans"/>
          <w:b/>
          <w:color w:val="212121"/>
          <w:spacing w:val="15"/>
          <w:sz w:val="25"/>
        </w:rPr>
        <w:t>tools</w:t>
      </w:r>
    </w:p>
    <w:p>
      <w:pPr>
        <w:pStyle w:val="BodyText"/>
        <w:spacing w:line="340" w:lineRule="auto" w:before="192"/>
        <w:ind w:left="119" w:right="375"/>
      </w:pPr>
      <w:r>
        <w:rPr>
          <w:color w:val="212121"/>
        </w:rPr>
        <w:t>Selecting </w:t>
      </w:r>
      <w:bookmarkStart w:name="_bookmark56" w:id="81"/>
      <w:bookmarkEnd w:id="81"/>
      <w:r>
        <w:rPr>
          <w:color w:val="212121"/>
        </w:rPr>
        <w:t>t</w:t>
      </w:r>
      <w:r>
        <w:rPr>
          <w:color w:val="212121"/>
        </w:rPr>
        <w:t>he appropriate</w:t>
      </w:r>
      <w:r>
        <w:rPr>
          <w:color w:val="212121"/>
          <w:spacing w:val="-4"/>
        </w:rPr>
        <w:t> </w:t>
      </w:r>
      <w:r>
        <w:rPr>
          <w:color w:val="212121"/>
        </w:rPr>
        <w:t>AI tools is pivotal in successfully integrating</w:t>
      </w:r>
      <w:r>
        <w:rPr>
          <w:color w:val="212121"/>
          <w:spacing w:val="-4"/>
        </w:rPr>
        <w:t> </w:t>
      </w:r>
      <w:r>
        <w:rPr>
          <w:color w:val="212121"/>
        </w:rPr>
        <w:t>AI into accounting departments, ensuring efficiency, accuracy, and strategic value in financial processes.</w:t>
      </w:r>
    </w:p>
    <w:p>
      <w:pPr>
        <w:spacing w:line="331" w:lineRule="auto" w:before="108"/>
        <w:ind w:left="457" w:right="0" w:firstLine="0"/>
        <w:jc w:val="left"/>
        <w:rPr>
          <w:sz w:val="17"/>
        </w:rPr>
      </w:pPr>
      <w:r>
        <w:rPr/>
        <w:pict>
          <v:shape style="position:absolute;margin-left:83.999992pt;margin-top:10.335320pt;width:2.25pt;height:2.25pt;mso-position-horizontal-relative:page;mso-position-vertical-relative:paragraph;z-index:15966208" id="docshape414" coordorigin="1680,207" coordsize="45,45" path="m1705,252l1700,252,1697,251,1680,232,1680,226,1700,207,1705,207,1725,229,1725,232,1705,252xe" filled="true" fillcolor="#212121" stroked="false">
            <v:path arrowok="t"/>
            <v:fill type="solid"/>
            <w10:wrap type="none"/>
          </v:shape>
        </w:pict>
      </w:r>
      <w:r>
        <w:rPr>
          <w:b/>
          <w:color w:val="212121"/>
          <w:sz w:val="17"/>
        </w:rPr>
        <w:t>Select</w:t>
      </w:r>
      <w:r>
        <w:rPr>
          <w:b/>
          <w:color w:val="212121"/>
          <w:spacing w:val="-11"/>
          <w:sz w:val="17"/>
        </w:rPr>
        <w:t> </w:t>
      </w:r>
      <w:r>
        <w:rPr>
          <w:b/>
          <w:color w:val="212121"/>
          <w:sz w:val="17"/>
        </w:rPr>
        <w:t>appropriate</w:t>
      </w:r>
      <w:r>
        <w:rPr>
          <w:b/>
          <w:color w:val="212121"/>
          <w:spacing w:val="-11"/>
          <w:sz w:val="17"/>
        </w:rPr>
        <w:t> </w:t>
      </w:r>
      <w:r>
        <w:rPr>
          <w:b/>
          <w:color w:val="212121"/>
          <w:sz w:val="17"/>
        </w:rPr>
        <w:t>AI</w:t>
      </w:r>
      <w:r>
        <w:rPr>
          <w:b/>
          <w:color w:val="212121"/>
          <w:spacing w:val="-10"/>
          <w:sz w:val="17"/>
        </w:rPr>
        <w:t> </w:t>
      </w:r>
      <w:r>
        <w:rPr>
          <w:b/>
          <w:color w:val="212121"/>
          <w:sz w:val="17"/>
        </w:rPr>
        <w:t>solutions</w:t>
      </w:r>
      <w:r>
        <w:rPr>
          <w:color w:val="212121"/>
          <w:sz w:val="17"/>
        </w:rPr>
        <w:t>:</w:t>
      </w:r>
      <w:r>
        <w:rPr>
          <w:color w:val="212121"/>
          <w:spacing w:val="-8"/>
          <w:sz w:val="17"/>
        </w:rPr>
        <w:t> </w:t>
      </w:r>
      <w:r>
        <w:rPr>
          <w:color w:val="212121"/>
          <w:sz w:val="17"/>
        </w:rPr>
        <w:t>Choose</w:t>
      </w:r>
      <w:r>
        <w:rPr>
          <w:color w:val="212121"/>
          <w:spacing w:val="-11"/>
          <w:sz w:val="17"/>
        </w:rPr>
        <w:t> </w:t>
      </w:r>
      <w:r>
        <w:rPr>
          <w:color w:val="212121"/>
          <w:sz w:val="17"/>
        </w:rPr>
        <w:t>AI</w:t>
      </w:r>
      <w:r>
        <w:rPr>
          <w:color w:val="212121"/>
          <w:spacing w:val="-7"/>
          <w:sz w:val="17"/>
        </w:rPr>
        <w:t> </w:t>
      </w:r>
      <w:r>
        <w:rPr>
          <w:color w:val="212121"/>
          <w:sz w:val="17"/>
        </w:rPr>
        <w:t>tools</w:t>
      </w:r>
      <w:r>
        <w:rPr>
          <w:color w:val="212121"/>
          <w:spacing w:val="-7"/>
          <w:sz w:val="17"/>
        </w:rPr>
        <w:t> </w:t>
      </w:r>
      <w:r>
        <w:rPr>
          <w:color w:val="212121"/>
          <w:sz w:val="17"/>
        </w:rPr>
        <w:t>and</w:t>
      </w:r>
      <w:r>
        <w:rPr>
          <w:color w:val="212121"/>
          <w:spacing w:val="-7"/>
          <w:sz w:val="17"/>
        </w:rPr>
        <w:t> </w:t>
      </w:r>
      <w:r>
        <w:rPr>
          <w:color w:val="212121"/>
          <w:sz w:val="17"/>
        </w:rPr>
        <w:t>software</w:t>
      </w:r>
      <w:r>
        <w:rPr>
          <w:color w:val="212121"/>
          <w:spacing w:val="-7"/>
          <w:sz w:val="17"/>
        </w:rPr>
        <w:t> </w:t>
      </w:r>
      <w:r>
        <w:rPr>
          <w:color w:val="212121"/>
          <w:sz w:val="17"/>
        </w:rPr>
        <w:t>that</w:t>
      </w:r>
      <w:r>
        <w:rPr>
          <w:color w:val="212121"/>
          <w:spacing w:val="-7"/>
          <w:sz w:val="17"/>
        </w:rPr>
        <w:t> </w:t>
      </w:r>
      <w:r>
        <w:rPr>
          <w:color w:val="212121"/>
          <w:sz w:val="17"/>
        </w:rPr>
        <w:t>align</w:t>
      </w:r>
      <w:r>
        <w:rPr>
          <w:color w:val="212121"/>
          <w:spacing w:val="-7"/>
          <w:sz w:val="17"/>
        </w:rPr>
        <w:t> </w:t>
      </w:r>
      <w:r>
        <w:rPr>
          <w:color w:val="212121"/>
          <w:sz w:val="17"/>
        </w:rPr>
        <w:t>with</w:t>
      </w:r>
      <w:r>
        <w:rPr>
          <w:color w:val="212121"/>
          <w:spacing w:val="-7"/>
          <w:sz w:val="17"/>
        </w:rPr>
        <w:t> </w:t>
      </w:r>
      <w:r>
        <w:rPr>
          <w:color w:val="212121"/>
          <w:sz w:val="17"/>
        </w:rPr>
        <w:t>your</w:t>
      </w:r>
      <w:r>
        <w:rPr>
          <w:color w:val="212121"/>
          <w:spacing w:val="-7"/>
          <w:sz w:val="17"/>
        </w:rPr>
        <w:t> </w:t>
      </w:r>
      <w:r>
        <w:rPr>
          <w:color w:val="212121"/>
          <w:sz w:val="17"/>
        </w:rPr>
        <w:t>department’s</w:t>
      </w:r>
      <w:r>
        <w:rPr>
          <w:color w:val="212121"/>
          <w:spacing w:val="-7"/>
          <w:sz w:val="17"/>
        </w:rPr>
        <w:t> </w:t>
      </w:r>
      <w:r>
        <w:rPr>
          <w:color w:val="212121"/>
          <w:sz w:val="17"/>
        </w:rPr>
        <w:t>specific</w:t>
      </w:r>
      <w:r>
        <w:rPr>
          <w:color w:val="212121"/>
          <w:spacing w:val="-7"/>
          <w:sz w:val="17"/>
        </w:rPr>
        <w:t> </w:t>
      </w:r>
      <w:r>
        <w:rPr>
          <w:color w:val="212121"/>
          <w:sz w:val="17"/>
        </w:rPr>
        <w:t>needs.</w:t>
      </w:r>
      <w:r>
        <w:rPr>
          <w:color w:val="212121"/>
          <w:spacing w:val="-7"/>
          <w:sz w:val="17"/>
        </w:rPr>
        <w:t> </w:t>
      </w:r>
      <w:r>
        <w:rPr>
          <w:color w:val="212121"/>
          <w:sz w:val="17"/>
        </w:rPr>
        <w:t>Consider</w:t>
      </w:r>
      <w:r>
        <w:rPr>
          <w:color w:val="212121"/>
          <w:spacing w:val="-7"/>
          <w:sz w:val="17"/>
        </w:rPr>
        <w:t> </w:t>
      </w:r>
      <w:r>
        <w:rPr>
          <w:color w:val="212121"/>
          <w:sz w:val="17"/>
        </w:rPr>
        <w:t>factors such as compatibility with existing systems, scalability, and the specific accounting tasks you want to automate or enhance.</w:t>
      </w:r>
    </w:p>
    <w:p>
      <w:pPr>
        <w:spacing w:line="331" w:lineRule="auto" w:before="106"/>
        <w:ind w:left="457" w:right="0" w:firstLine="0"/>
        <w:jc w:val="left"/>
        <w:rPr>
          <w:sz w:val="17"/>
        </w:rPr>
      </w:pPr>
      <w:r>
        <w:rPr/>
        <w:pict>
          <v:shape style="position:absolute;margin-left:83.999992pt;margin-top:10.235318pt;width:2.25pt;height:2.25pt;mso-position-horizontal-relative:page;mso-position-vertical-relative:paragraph;z-index:15966720" id="docshape415" coordorigin="1680,205" coordsize="45,45" path="m1705,250l1700,250,1697,249,1680,230,1680,224,1700,205,1705,205,1725,227,1725,230,1705,250xe" filled="true" fillcolor="#212121" stroked="false">
            <v:path arrowok="t"/>
            <v:fill type="solid"/>
            <w10:wrap type="none"/>
          </v:shape>
        </w:pict>
      </w:r>
      <w:r>
        <w:rPr>
          <w:b/>
          <w:color w:val="212121"/>
          <w:sz w:val="17"/>
        </w:rPr>
        <w:t>Vendor</w:t>
      </w:r>
      <w:r>
        <w:rPr>
          <w:b/>
          <w:color w:val="212121"/>
          <w:spacing w:val="-11"/>
          <w:sz w:val="17"/>
        </w:rPr>
        <w:t> </w:t>
      </w:r>
      <w:r>
        <w:rPr>
          <w:b/>
          <w:color w:val="212121"/>
          <w:sz w:val="17"/>
        </w:rPr>
        <w:t>evaluation</w:t>
      </w:r>
      <w:r>
        <w:rPr>
          <w:b/>
          <w:color w:val="212121"/>
          <w:spacing w:val="-11"/>
          <w:sz w:val="17"/>
        </w:rPr>
        <w:t> </w:t>
      </w:r>
      <w:r>
        <w:rPr>
          <w:b/>
          <w:color w:val="212121"/>
          <w:sz w:val="17"/>
        </w:rPr>
        <w:t>and</w:t>
      </w:r>
      <w:r>
        <w:rPr>
          <w:b/>
          <w:color w:val="212121"/>
          <w:spacing w:val="-7"/>
          <w:sz w:val="17"/>
        </w:rPr>
        <w:t> </w:t>
      </w:r>
      <w:r>
        <w:rPr>
          <w:b/>
          <w:color w:val="212121"/>
          <w:sz w:val="17"/>
        </w:rPr>
        <w:t>selection</w:t>
      </w:r>
      <w:r>
        <w:rPr>
          <w:color w:val="212121"/>
          <w:sz w:val="17"/>
        </w:rPr>
        <w:t>:</w:t>
      </w:r>
      <w:r>
        <w:rPr>
          <w:color w:val="212121"/>
          <w:spacing w:val="-8"/>
          <w:sz w:val="17"/>
        </w:rPr>
        <w:t> </w:t>
      </w:r>
      <w:r>
        <w:rPr>
          <w:color w:val="212121"/>
          <w:sz w:val="17"/>
        </w:rPr>
        <w:t>Evaluate</w:t>
      </w:r>
      <w:r>
        <w:rPr>
          <w:color w:val="212121"/>
          <w:spacing w:val="-8"/>
          <w:sz w:val="17"/>
        </w:rPr>
        <w:t> </w:t>
      </w:r>
      <w:r>
        <w:rPr>
          <w:color w:val="212121"/>
          <w:sz w:val="17"/>
        </w:rPr>
        <w:t>different</w:t>
      </w:r>
      <w:r>
        <w:rPr>
          <w:color w:val="212121"/>
          <w:spacing w:val="-11"/>
          <w:sz w:val="17"/>
        </w:rPr>
        <w:t> </w:t>
      </w:r>
      <w:r>
        <w:rPr>
          <w:color w:val="212121"/>
          <w:sz w:val="17"/>
        </w:rPr>
        <w:t>AI</w:t>
      </w:r>
      <w:r>
        <w:rPr>
          <w:color w:val="212121"/>
          <w:spacing w:val="-7"/>
          <w:sz w:val="17"/>
        </w:rPr>
        <w:t> </w:t>
      </w:r>
      <w:r>
        <w:rPr>
          <w:color w:val="212121"/>
          <w:sz w:val="17"/>
        </w:rPr>
        <w:t>vendors</w:t>
      </w:r>
      <w:r>
        <w:rPr>
          <w:color w:val="212121"/>
          <w:spacing w:val="-8"/>
          <w:sz w:val="17"/>
        </w:rPr>
        <w:t> </w:t>
      </w:r>
      <w:r>
        <w:rPr>
          <w:color w:val="212121"/>
          <w:sz w:val="17"/>
        </w:rPr>
        <w:t>and</w:t>
      </w:r>
      <w:r>
        <w:rPr>
          <w:color w:val="212121"/>
          <w:spacing w:val="-8"/>
          <w:sz w:val="17"/>
        </w:rPr>
        <w:t> </w:t>
      </w:r>
      <w:r>
        <w:rPr>
          <w:color w:val="212121"/>
          <w:sz w:val="17"/>
        </w:rPr>
        <w:t>software</w:t>
      </w:r>
      <w:r>
        <w:rPr>
          <w:color w:val="212121"/>
          <w:spacing w:val="-8"/>
          <w:sz w:val="17"/>
        </w:rPr>
        <w:t> </w:t>
      </w:r>
      <w:r>
        <w:rPr>
          <w:color w:val="212121"/>
          <w:sz w:val="17"/>
        </w:rPr>
        <w:t>providers.</w:t>
      </w:r>
      <w:r>
        <w:rPr>
          <w:color w:val="212121"/>
          <w:spacing w:val="-8"/>
          <w:sz w:val="17"/>
        </w:rPr>
        <w:t> </w:t>
      </w:r>
      <w:r>
        <w:rPr>
          <w:color w:val="212121"/>
          <w:sz w:val="17"/>
        </w:rPr>
        <w:t>Look</w:t>
      </w:r>
      <w:r>
        <w:rPr>
          <w:color w:val="212121"/>
          <w:spacing w:val="-8"/>
          <w:sz w:val="17"/>
        </w:rPr>
        <w:t> </w:t>
      </w:r>
      <w:r>
        <w:rPr>
          <w:color w:val="212121"/>
          <w:sz w:val="17"/>
        </w:rPr>
        <w:t>for</w:t>
      </w:r>
      <w:r>
        <w:rPr>
          <w:color w:val="212121"/>
          <w:spacing w:val="-8"/>
          <w:sz w:val="17"/>
        </w:rPr>
        <w:t> </w:t>
      </w:r>
      <w:r>
        <w:rPr>
          <w:color w:val="212121"/>
          <w:sz w:val="17"/>
        </w:rPr>
        <w:t>vendors</w:t>
      </w:r>
      <w:r>
        <w:rPr>
          <w:color w:val="212121"/>
          <w:spacing w:val="-8"/>
          <w:sz w:val="17"/>
        </w:rPr>
        <w:t> </w:t>
      </w:r>
      <w:r>
        <w:rPr>
          <w:color w:val="212121"/>
          <w:sz w:val="17"/>
        </w:rPr>
        <w:t>with</w:t>
      </w:r>
      <w:r>
        <w:rPr>
          <w:color w:val="212121"/>
          <w:spacing w:val="-8"/>
          <w:sz w:val="17"/>
        </w:rPr>
        <w:t> </w:t>
      </w:r>
      <w:r>
        <w:rPr>
          <w:color w:val="212121"/>
          <w:sz w:val="17"/>
        </w:rPr>
        <w:t>robust</w:t>
      </w:r>
      <w:r>
        <w:rPr>
          <w:color w:val="212121"/>
          <w:spacing w:val="-8"/>
          <w:sz w:val="17"/>
        </w:rPr>
        <w:t> </w:t>
      </w:r>
      <w:r>
        <w:rPr>
          <w:color w:val="212121"/>
          <w:sz w:val="17"/>
        </w:rPr>
        <w:t>support,</w:t>
      </w:r>
      <w:r>
        <w:rPr>
          <w:color w:val="212121"/>
          <w:spacing w:val="-8"/>
          <w:sz w:val="17"/>
        </w:rPr>
        <w:t> </w:t>
      </w:r>
      <w:r>
        <w:rPr>
          <w:color w:val="212121"/>
          <w:sz w:val="17"/>
        </w:rPr>
        <w:t>a strong track record in accounting</w:t>
      </w:r>
      <w:r>
        <w:rPr>
          <w:color w:val="212121"/>
          <w:spacing w:val="-5"/>
          <w:sz w:val="17"/>
        </w:rPr>
        <w:t> </w:t>
      </w:r>
      <w:r>
        <w:rPr>
          <w:color w:val="212121"/>
          <w:sz w:val="17"/>
        </w:rPr>
        <w:t>AI, and the flexibility to adapt to your organization’s needs.</w:t>
      </w:r>
    </w:p>
    <w:p>
      <w:pPr>
        <w:pStyle w:val="BodyText"/>
        <w:rPr>
          <w:sz w:val="18"/>
        </w:rPr>
      </w:pPr>
    </w:p>
    <w:p>
      <w:pPr>
        <w:spacing w:before="107"/>
        <w:ind w:left="119" w:right="0" w:firstLine="0"/>
        <w:jc w:val="left"/>
        <w:rPr>
          <w:rFonts w:ascii="Liberation Sans"/>
          <w:b/>
          <w:sz w:val="25"/>
        </w:rPr>
      </w:pPr>
      <w:r>
        <w:rPr>
          <w:rFonts w:ascii="Liberation Sans"/>
          <w:b/>
          <w:color w:val="212121"/>
          <w:spacing w:val="17"/>
          <w:sz w:val="25"/>
        </w:rPr>
        <w:t>Training</w:t>
      </w:r>
      <w:r>
        <w:rPr>
          <w:rFonts w:ascii="Liberation Sans"/>
          <w:b/>
          <w:color w:val="212121"/>
          <w:spacing w:val="54"/>
          <w:sz w:val="25"/>
        </w:rPr>
        <w:t> </w:t>
      </w:r>
      <w:r>
        <w:rPr>
          <w:rFonts w:ascii="Liberation Sans"/>
          <w:b/>
          <w:color w:val="212121"/>
          <w:spacing w:val="14"/>
          <w:sz w:val="25"/>
        </w:rPr>
        <w:t>and</w:t>
      </w:r>
      <w:r>
        <w:rPr>
          <w:rFonts w:ascii="Liberation Sans"/>
          <w:b/>
          <w:color w:val="212121"/>
          <w:spacing w:val="54"/>
          <w:sz w:val="25"/>
        </w:rPr>
        <w:t> </w:t>
      </w:r>
      <w:r>
        <w:rPr>
          <w:rFonts w:ascii="Liberation Sans"/>
          <w:b/>
          <w:color w:val="212121"/>
          <w:spacing w:val="17"/>
          <w:sz w:val="25"/>
        </w:rPr>
        <w:t>skill</w:t>
      </w:r>
      <w:r>
        <w:rPr>
          <w:rFonts w:ascii="Liberation Sans"/>
          <w:b/>
          <w:color w:val="212121"/>
          <w:spacing w:val="55"/>
          <w:sz w:val="25"/>
        </w:rPr>
        <w:t> </w:t>
      </w:r>
      <w:r>
        <w:rPr>
          <w:rFonts w:ascii="Liberation Sans"/>
          <w:b/>
          <w:color w:val="212121"/>
          <w:spacing w:val="18"/>
          <w:sz w:val="25"/>
        </w:rPr>
        <w:t>development</w:t>
      </w:r>
    </w:p>
    <w:p>
      <w:pPr>
        <w:pStyle w:val="BodyText"/>
        <w:spacing w:line="340" w:lineRule="auto" w:before="192"/>
        <w:ind w:left="119" w:right="238"/>
      </w:pPr>
      <w:r>
        <w:rPr>
          <w:color w:val="212121"/>
        </w:rPr>
        <w:t>Incorporating </w:t>
      </w:r>
      <w:bookmarkStart w:name="_bookmark57" w:id="82"/>
      <w:bookmarkEnd w:id="82"/>
      <w:r>
        <w:rPr>
          <w:color w:val="212121"/>
        </w:rPr>
        <w:t>t</w:t>
      </w:r>
      <w:r>
        <w:rPr>
          <w:color w:val="212121"/>
        </w:rPr>
        <w:t>raining and skill development programs is essential for effectively implementing AI within accounting departments, ensuring seamless integration and maximizing its potential benefits.</w:t>
      </w:r>
    </w:p>
    <w:p>
      <w:pPr>
        <w:spacing w:line="331" w:lineRule="auto" w:before="108"/>
        <w:ind w:left="457" w:right="523" w:firstLine="0"/>
        <w:jc w:val="both"/>
        <w:rPr>
          <w:sz w:val="17"/>
        </w:rPr>
      </w:pPr>
      <w:r>
        <w:rPr/>
        <w:pict>
          <v:shape style="position:absolute;margin-left:83.999992pt;margin-top:10.335309pt;width:2.25pt;height:2.25pt;mso-position-horizontal-relative:page;mso-position-vertical-relative:paragraph;z-index:15967232" id="docshape416" coordorigin="1680,207" coordsize="45,45" path="m1705,252l1700,252,1697,251,1680,232,1680,226,1700,207,1705,207,1725,229,1725,232,1705,252xe" filled="true" fillcolor="#212121" stroked="false">
            <v:path arrowok="t"/>
            <v:fill type="solid"/>
            <w10:wrap type="none"/>
          </v:shape>
        </w:pict>
      </w:r>
      <w:r>
        <w:rPr>
          <w:b/>
          <w:color w:val="212121"/>
          <w:sz w:val="17"/>
        </w:rPr>
        <w:t>Educate</w:t>
      </w:r>
      <w:r>
        <w:rPr>
          <w:b/>
          <w:color w:val="212121"/>
          <w:spacing w:val="-7"/>
          <w:sz w:val="17"/>
        </w:rPr>
        <w:t> </w:t>
      </w:r>
      <w:r>
        <w:rPr>
          <w:b/>
          <w:color w:val="212121"/>
          <w:sz w:val="17"/>
        </w:rPr>
        <w:t>and</w:t>
      </w:r>
      <w:r>
        <w:rPr>
          <w:b/>
          <w:color w:val="212121"/>
          <w:spacing w:val="-5"/>
          <w:sz w:val="17"/>
        </w:rPr>
        <w:t> </w:t>
      </w:r>
      <w:r>
        <w:rPr>
          <w:b/>
          <w:color w:val="212121"/>
          <w:sz w:val="17"/>
        </w:rPr>
        <w:t>train</w:t>
      </w:r>
      <w:r>
        <w:rPr>
          <w:b/>
          <w:color w:val="212121"/>
          <w:spacing w:val="-5"/>
          <w:sz w:val="17"/>
        </w:rPr>
        <w:t> </w:t>
      </w:r>
      <w:r>
        <w:rPr>
          <w:b/>
          <w:color w:val="212121"/>
          <w:sz w:val="17"/>
        </w:rPr>
        <w:t>staff</w:t>
      </w:r>
      <w:r>
        <w:rPr>
          <w:color w:val="212121"/>
          <w:sz w:val="17"/>
        </w:rPr>
        <w:t>:</w:t>
      </w:r>
      <w:r>
        <w:rPr>
          <w:color w:val="212121"/>
          <w:spacing w:val="-5"/>
          <w:sz w:val="17"/>
        </w:rPr>
        <w:t> </w:t>
      </w:r>
      <w:r>
        <w:rPr>
          <w:color w:val="212121"/>
          <w:sz w:val="17"/>
        </w:rPr>
        <w:t>Provide</w:t>
      </w:r>
      <w:r>
        <w:rPr>
          <w:color w:val="212121"/>
          <w:spacing w:val="-5"/>
          <w:sz w:val="17"/>
        </w:rPr>
        <w:t> </w:t>
      </w:r>
      <w:r>
        <w:rPr>
          <w:color w:val="212121"/>
          <w:sz w:val="17"/>
        </w:rPr>
        <w:t>training</w:t>
      </w:r>
      <w:r>
        <w:rPr>
          <w:color w:val="212121"/>
          <w:spacing w:val="-5"/>
          <w:sz w:val="17"/>
        </w:rPr>
        <w:t> </w:t>
      </w:r>
      <w:r>
        <w:rPr>
          <w:color w:val="212121"/>
          <w:sz w:val="17"/>
        </w:rPr>
        <w:t>for</w:t>
      </w:r>
      <w:r>
        <w:rPr>
          <w:color w:val="212121"/>
          <w:spacing w:val="-5"/>
          <w:sz w:val="17"/>
        </w:rPr>
        <w:t> </w:t>
      </w:r>
      <w:r>
        <w:rPr>
          <w:color w:val="212121"/>
          <w:sz w:val="17"/>
        </w:rPr>
        <w:t>your</w:t>
      </w:r>
      <w:r>
        <w:rPr>
          <w:color w:val="212121"/>
          <w:spacing w:val="-5"/>
          <w:sz w:val="17"/>
        </w:rPr>
        <w:t> </w:t>
      </w:r>
      <w:r>
        <w:rPr>
          <w:color w:val="212121"/>
          <w:sz w:val="17"/>
        </w:rPr>
        <w:t>accounting</w:t>
      </w:r>
      <w:r>
        <w:rPr>
          <w:color w:val="212121"/>
          <w:spacing w:val="-5"/>
          <w:sz w:val="17"/>
        </w:rPr>
        <w:t> </w:t>
      </w:r>
      <w:r>
        <w:rPr>
          <w:color w:val="212121"/>
          <w:sz w:val="17"/>
        </w:rPr>
        <w:t>team</w:t>
      </w:r>
      <w:r>
        <w:rPr>
          <w:color w:val="212121"/>
          <w:spacing w:val="-5"/>
          <w:sz w:val="17"/>
        </w:rPr>
        <w:t> </w:t>
      </w:r>
      <w:r>
        <w:rPr>
          <w:color w:val="212121"/>
          <w:sz w:val="17"/>
        </w:rPr>
        <w:t>on</w:t>
      </w:r>
      <w:r>
        <w:rPr>
          <w:color w:val="212121"/>
          <w:spacing w:val="-5"/>
          <w:sz w:val="17"/>
        </w:rPr>
        <w:t> </w:t>
      </w:r>
      <w:r>
        <w:rPr>
          <w:color w:val="212121"/>
          <w:sz w:val="17"/>
        </w:rPr>
        <w:t>how</w:t>
      </w:r>
      <w:r>
        <w:rPr>
          <w:color w:val="212121"/>
          <w:spacing w:val="-5"/>
          <w:sz w:val="17"/>
        </w:rPr>
        <w:t> </w:t>
      </w:r>
      <w:r>
        <w:rPr>
          <w:color w:val="212121"/>
          <w:sz w:val="17"/>
        </w:rPr>
        <w:t>to</w:t>
      </w:r>
      <w:r>
        <w:rPr>
          <w:color w:val="212121"/>
          <w:spacing w:val="-5"/>
          <w:sz w:val="17"/>
        </w:rPr>
        <w:t> </w:t>
      </w:r>
      <w:r>
        <w:rPr>
          <w:color w:val="212121"/>
          <w:sz w:val="17"/>
        </w:rPr>
        <w:t>use</w:t>
      </w:r>
      <w:r>
        <w:rPr>
          <w:color w:val="212121"/>
          <w:spacing w:val="-11"/>
          <w:sz w:val="17"/>
        </w:rPr>
        <w:t> </w:t>
      </w:r>
      <w:r>
        <w:rPr>
          <w:color w:val="212121"/>
          <w:sz w:val="17"/>
        </w:rPr>
        <w:t>AI</w:t>
      </w:r>
      <w:r>
        <w:rPr>
          <w:color w:val="212121"/>
          <w:spacing w:val="-5"/>
          <w:sz w:val="17"/>
        </w:rPr>
        <w:t> </w:t>
      </w:r>
      <w:r>
        <w:rPr>
          <w:color w:val="212121"/>
          <w:sz w:val="17"/>
        </w:rPr>
        <w:t>tools.</w:t>
      </w:r>
      <w:r>
        <w:rPr>
          <w:color w:val="212121"/>
          <w:spacing w:val="-8"/>
          <w:sz w:val="17"/>
        </w:rPr>
        <w:t> </w:t>
      </w:r>
      <w:r>
        <w:rPr>
          <w:color w:val="212121"/>
          <w:sz w:val="17"/>
        </w:rPr>
        <w:t>This</w:t>
      </w:r>
      <w:r>
        <w:rPr>
          <w:color w:val="212121"/>
          <w:spacing w:val="-5"/>
          <w:sz w:val="17"/>
        </w:rPr>
        <w:t> </w:t>
      </w:r>
      <w:r>
        <w:rPr>
          <w:color w:val="212121"/>
          <w:sz w:val="17"/>
        </w:rPr>
        <w:t>can</w:t>
      </w:r>
      <w:r>
        <w:rPr>
          <w:color w:val="212121"/>
          <w:spacing w:val="-5"/>
          <w:sz w:val="17"/>
        </w:rPr>
        <w:t> </w:t>
      </w:r>
      <w:r>
        <w:rPr>
          <w:color w:val="212121"/>
          <w:sz w:val="17"/>
        </w:rPr>
        <w:t>include</w:t>
      </w:r>
      <w:r>
        <w:rPr>
          <w:color w:val="212121"/>
          <w:spacing w:val="-5"/>
          <w:sz w:val="17"/>
        </w:rPr>
        <w:t> </w:t>
      </w:r>
      <w:r>
        <w:rPr>
          <w:color w:val="212121"/>
          <w:sz w:val="17"/>
        </w:rPr>
        <w:t>formal</w:t>
      </w:r>
      <w:r>
        <w:rPr>
          <w:color w:val="212121"/>
          <w:spacing w:val="-5"/>
          <w:sz w:val="17"/>
        </w:rPr>
        <w:t> </w:t>
      </w:r>
      <w:r>
        <w:rPr>
          <w:color w:val="212121"/>
          <w:sz w:val="17"/>
        </w:rPr>
        <w:t>training sessions,</w:t>
      </w:r>
      <w:r>
        <w:rPr>
          <w:color w:val="212121"/>
          <w:spacing w:val="-11"/>
          <w:sz w:val="17"/>
        </w:rPr>
        <w:t> </w:t>
      </w:r>
      <w:r>
        <w:rPr>
          <w:color w:val="212121"/>
          <w:sz w:val="17"/>
        </w:rPr>
        <w:t>workshops,</w:t>
      </w:r>
      <w:r>
        <w:rPr>
          <w:color w:val="212121"/>
          <w:spacing w:val="-6"/>
          <w:sz w:val="17"/>
        </w:rPr>
        <w:t> </w:t>
      </w:r>
      <w:r>
        <w:rPr>
          <w:color w:val="212121"/>
          <w:sz w:val="17"/>
        </w:rPr>
        <w:t>or</w:t>
      </w:r>
      <w:r>
        <w:rPr>
          <w:color w:val="212121"/>
          <w:spacing w:val="-6"/>
          <w:sz w:val="17"/>
        </w:rPr>
        <w:t> </w:t>
      </w:r>
      <w:r>
        <w:rPr>
          <w:color w:val="212121"/>
          <w:sz w:val="17"/>
        </w:rPr>
        <w:t>online</w:t>
      </w:r>
      <w:r>
        <w:rPr>
          <w:color w:val="212121"/>
          <w:spacing w:val="-6"/>
          <w:sz w:val="17"/>
        </w:rPr>
        <w:t> </w:t>
      </w:r>
      <w:r>
        <w:rPr>
          <w:color w:val="212121"/>
          <w:sz w:val="17"/>
        </w:rPr>
        <w:t>courses.</w:t>
      </w:r>
      <w:r>
        <w:rPr>
          <w:color w:val="212121"/>
          <w:spacing w:val="-6"/>
          <w:sz w:val="17"/>
        </w:rPr>
        <w:t> </w:t>
      </w:r>
      <w:r>
        <w:rPr>
          <w:color w:val="212121"/>
          <w:sz w:val="17"/>
        </w:rPr>
        <w:t>Focus</w:t>
      </w:r>
      <w:r>
        <w:rPr>
          <w:color w:val="212121"/>
          <w:spacing w:val="-6"/>
          <w:sz w:val="17"/>
        </w:rPr>
        <w:t> </w:t>
      </w:r>
      <w:r>
        <w:rPr>
          <w:color w:val="212121"/>
          <w:sz w:val="17"/>
        </w:rPr>
        <w:t>on</w:t>
      </w:r>
      <w:r>
        <w:rPr>
          <w:color w:val="212121"/>
          <w:spacing w:val="-6"/>
          <w:sz w:val="17"/>
        </w:rPr>
        <w:t> </w:t>
      </w:r>
      <w:r>
        <w:rPr>
          <w:color w:val="212121"/>
          <w:sz w:val="17"/>
        </w:rPr>
        <w:t>both</w:t>
      </w:r>
      <w:r>
        <w:rPr>
          <w:color w:val="212121"/>
          <w:spacing w:val="-6"/>
          <w:sz w:val="17"/>
        </w:rPr>
        <w:t> </w:t>
      </w:r>
      <w:r>
        <w:rPr>
          <w:color w:val="212121"/>
          <w:sz w:val="17"/>
        </w:rPr>
        <w:t>the</w:t>
      </w:r>
      <w:r>
        <w:rPr>
          <w:color w:val="212121"/>
          <w:spacing w:val="-6"/>
          <w:sz w:val="17"/>
        </w:rPr>
        <w:t> </w:t>
      </w:r>
      <w:r>
        <w:rPr>
          <w:color w:val="212121"/>
          <w:sz w:val="17"/>
        </w:rPr>
        <w:t>technical</w:t>
      </w:r>
      <w:r>
        <w:rPr>
          <w:color w:val="212121"/>
          <w:spacing w:val="-6"/>
          <w:sz w:val="17"/>
        </w:rPr>
        <w:t> </w:t>
      </w:r>
      <w:r>
        <w:rPr>
          <w:color w:val="212121"/>
          <w:sz w:val="17"/>
        </w:rPr>
        <w:t>aspects</w:t>
      </w:r>
      <w:r>
        <w:rPr>
          <w:color w:val="212121"/>
          <w:spacing w:val="-6"/>
          <w:sz w:val="17"/>
        </w:rPr>
        <w:t> </w:t>
      </w:r>
      <w:r>
        <w:rPr>
          <w:color w:val="212121"/>
          <w:sz w:val="17"/>
        </w:rPr>
        <w:t>of</w:t>
      </w:r>
      <w:r>
        <w:rPr>
          <w:color w:val="212121"/>
          <w:spacing w:val="-6"/>
          <w:sz w:val="17"/>
        </w:rPr>
        <w:t> </w:t>
      </w:r>
      <w:r>
        <w:rPr>
          <w:color w:val="212121"/>
          <w:sz w:val="17"/>
        </w:rPr>
        <w:t>the</w:t>
      </w:r>
      <w:r>
        <w:rPr>
          <w:color w:val="212121"/>
          <w:spacing w:val="-11"/>
          <w:sz w:val="17"/>
        </w:rPr>
        <w:t> </w:t>
      </w:r>
      <w:r>
        <w:rPr>
          <w:color w:val="212121"/>
          <w:sz w:val="17"/>
        </w:rPr>
        <w:t>AI</w:t>
      </w:r>
      <w:r>
        <w:rPr>
          <w:color w:val="212121"/>
          <w:spacing w:val="-5"/>
          <w:sz w:val="17"/>
        </w:rPr>
        <w:t> </w:t>
      </w:r>
      <w:r>
        <w:rPr>
          <w:color w:val="212121"/>
          <w:sz w:val="17"/>
        </w:rPr>
        <w:t>tools</w:t>
      </w:r>
      <w:r>
        <w:rPr>
          <w:color w:val="212121"/>
          <w:spacing w:val="-6"/>
          <w:sz w:val="17"/>
        </w:rPr>
        <w:t> </w:t>
      </w:r>
      <w:r>
        <w:rPr>
          <w:color w:val="212121"/>
          <w:sz w:val="17"/>
        </w:rPr>
        <w:t>and</w:t>
      </w:r>
      <w:r>
        <w:rPr>
          <w:color w:val="212121"/>
          <w:spacing w:val="-6"/>
          <w:sz w:val="17"/>
        </w:rPr>
        <w:t> </w:t>
      </w:r>
      <w:r>
        <w:rPr>
          <w:color w:val="212121"/>
          <w:sz w:val="17"/>
        </w:rPr>
        <w:t>how</w:t>
      </w:r>
      <w:r>
        <w:rPr>
          <w:color w:val="212121"/>
          <w:spacing w:val="-6"/>
          <w:sz w:val="17"/>
        </w:rPr>
        <w:t> </w:t>
      </w:r>
      <w:r>
        <w:rPr>
          <w:color w:val="212121"/>
          <w:sz w:val="17"/>
        </w:rPr>
        <w:t>to</w:t>
      </w:r>
      <w:r>
        <w:rPr>
          <w:color w:val="212121"/>
          <w:spacing w:val="-6"/>
          <w:sz w:val="17"/>
        </w:rPr>
        <w:t> </w:t>
      </w:r>
      <w:r>
        <w:rPr>
          <w:color w:val="212121"/>
          <w:sz w:val="17"/>
        </w:rPr>
        <w:t>interpret</w:t>
      </w:r>
      <w:r>
        <w:rPr>
          <w:color w:val="212121"/>
          <w:spacing w:val="-11"/>
          <w:sz w:val="17"/>
        </w:rPr>
        <w:t> </w:t>
      </w:r>
      <w:r>
        <w:rPr>
          <w:color w:val="212121"/>
          <w:sz w:val="17"/>
        </w:rPr>
        <w:t>AI-generated </w:t>
      </w:r>
      <w:r>
        <w:rPr>
          <w:color w:val="212121"/>
          <w:spacing w:val="-2"/>
          <w:sz w:val="17"/>
        </w:rPr>
        <w:t>insights.</w:t>
      </w:r>
    </w:p>
    <w:p>
      <w:pPr>
        <w:spacing w:line="331" w:lineRule="auto" w:before="106"/>
        <w:ind w:left="457" w:right="160" w:firstLine="0"/>
        <w:jc w:val="left"/>
        <w:rPr>
          <w:sz w:val="17"/>
        </w:rPr>
      </w:pPr>
      <w:r>
        <w:rPr/>
        <w:pict>
          <v:shape style="position:absolute;margin-left:83.999992pt;margin-top:10.235306pt;width:2.25pt;height:2.25pt;mso-position-horizontal-relative:page;mso-position-vertical-relative:paragraph;z-index:15967744" id="docshape417" coordorigin="1680,205" coordsize="45,45" path="m1705,250l1700,250,1697,249,1680,230,1680,224,1700,205,1705,205,1725,227,1725,230,1705,250xe" filled="true" fillcolor="#212121" stroked="false">
            <v:path arrowok="t"/>
            <v:fill type="solid"/>
            <w10:wrap type="none"/>
          </v:shape>
        </w:pict>
      </w:r>
      <w:r>
        <w:rPr>
          <w:b/>
          <w:color w:val="212121"/>
          <w:sz w:val="17"/>
        </w:rPr>
        <w:t>Foster</w:t>
      </w:r>
      <w:r>
        <w:rPr>
          <w:b/>
          <w:color w:val="212121"/>
          <w:spacing w:val="-11"/>
          <w:sz w:val="17"/>
        </w:rPr>
        <w:t> </w:t>
      </w:r>
      <w:r>
        <w:rPr>
          <w:b/>
          <w:color w:val="212121"/>
          <w:sz w:val="17"/>
        </w:rPr>
        <w:t>a</w:t>
      </w:r>
      <w:r>
        <w:rPr>
          <w:b/>
          <w:color w:val="212121"/>
          <w:spacing w:val="-10"/>
          <w:sz w:val="17"/>
        </w:rPr>
        <w:t> </w:t>
      </w:r>
      <w:r>
        <w:rPr>
          <w:b/>
          <w:color w:val="212121"/>
          <w:sz w:val="17"/>
        </w:rPr>
        <w:t>culture</w:t>
      </w:r>
      <w:r>
        <w:rPr>
          <w:b/>
          <w:color w:val="212121"/>
          <w:spacing w:val="-7"/>
          <w:sz w:val="17"/>
        </w:rPr>
        <w:t> </w:t>
      </w:r>
      <w:r>
        <w:rPr>
          <w:b/>
          <w:color w:val="212121"/>
          <w:sz w:val="17"/>
        </w:rPr>
        <w:t>of</w:t>
      </w:r>
      <w:r>
        <w:rPr>
          <w:b/>
          <w:color w:val="212121"/>
          <w:spacing w:val="-7"/>
          <w:sz w:val="17"/>
        </w:rPr>
        <w:t> </w:t>
      </w:r>
      <w:r>
        <w:rPr>
          <w:b/>
          <w:color w:val="212121"/>
          <w:sz w:val="17"/>
        </w:rPr>
        <w:t>continuous</w:t>
      </w:r>
      <w:r>
        <w:rPr>
          <w:b/>
          <w:color w:val="212121"/>
          <w:spacing w:val="-7"/>
          <w:sz w:val="17"/>
        </w:rPr>
        <w:t> </w:t>
      </w:r>
      <w:r>
        <w:rPr>
          <w:b/>
          <w:color w:val="212121"/>
          <w:sz w:val="17"/>
        </w:rPr>
        <w:t>learning</w:t>
      </w:r>
      <w:r>
        <w:rPr>
          <w:color w:val="212121"/>
          <w:sz w:val="17"/>
        </w:rPr>
        <w:t>:</w:t>
      </w:r>
      <w:r>
        <w:rPr>
          <w:color w:val="212121"/>
          <w:spacing w:val="-7"/>
          <w:sz w:val="17"/>
        </w:rPr>
        <w:t> </w:t>
      </w:r>
      <w:r>
        <w:rPr>
          <w:color w:val="212121"/>
          <w:sz w:val="17"/>
        </w:rPr>
        <w:t>Encourage</w:t>
      </w:r>
      <w:r>
        <w:rPr>
          <w:color w:val="212121"/>
          <w:spacing w:val="-7"/>
          <w:sz w:val="17"/>
        </w:rPr>
        <w:t> </w:t>
      </w:r>
      <w:r>
        <w:rPr>
          <w:color w:val="212121"/>
          <w:sz w:val="17"/>
        </w:rPr>
        <w:t>an</w:t>
      </w:r>
      <w:r>
        <w:rPr>
          <w:color w:val="212121"/>
          <w:spacing w:val="-7"/>
          <w:sz w:val="17"/>
        </w:rPr>
        <w:t> </w:t>
      </w:r>
      <w:r>
        <w:rPr>
          <w:color w:val="212121"/>
          <w:sz w:val="17"/>
        </w:rPr>
        <w:t>organizational</w:t>
      </w:r>
      <w:r>
        <w:rPr>
          <w:color w:val="212121"/>
          <w:spacing w:val="-7"/>
          <w:sz w:val="17"/>
        </w:rPr>
        <w:t> </w:t>
      </w:r>
      <w:r>
        <w:rPr>
          <w:color w:val="212121"/>
          <w:sz w:val="17"/>
        </w:rPr>
        <w:t>culture</w:t>
      </w:r>
      <w:r>
        <w:rPr>
          <w:color w:val="212121"/>
          <w:spacing w:val="-7"/>
          <w:sz w:val="17"/>
        </w:rPr>
        <w:t> </w:t>
      </w:r>
      <w:r>
        <w:rPr>
          <w:color w:val="212121"/>
          <w:sz w:val="17"/>
        </w:rPr>
        <w:t>that</w:t>
      </w:r>
      <w:r>
        <w:rPr>
          <w:color w:val="212121"/>
          <w:spacing w:val="-7"/>
          <w:sz w:val="17"/>
        </w:rPr>
        <w:t> </w:t>
      </w:r>
      <w:r>
        <w:rPr>
          <w:color w:val="212121"/>
          <w:sz w:val="17"/>
        </w:rPr>
        <w:t>values</w:t>
      </w:r>
      <w:r>
        <w:rPr>
          <w:color w:val="212121"/>
          <w:spacing w:val="-7"/>
          <w:sz w:val="17"/>
        </w:rPr>
        <w:t> </w:t>
      </w:r>
      <w:r>
        <w:rPr>
          <w:color w:val="212121"/>
          <w:sz w:val="17"/>
        </w:rPr>
        <w:t>continuous</w:t>
      </w:r>
      <w:r>
        <w:rPr>
          <w:color w:val="212121"/>
          <w:spacing w:val="-7"/>
          <w:sz w:val="17"/>
        </w:rPr>
        <w:t> </w:t>
      </w:r>
      <w:r>
        <w:rPr>
          <w:color w:val="212121"/>
          <w:sz w:val="17"/>
        </w:rPr>
        <w:t>learning</w:t>
      </w:r>
      <w:r>
        <w:rPr>
          <w:color w:val="212121"/>
          <w:spacing w:val="-7"/>
          <w:sz w:val="17"/>
        </w:rPr>
        <w:t> </w:t>
      </w:r>
      <w:r>
        <w:rPr>
          <w:color w:val="212121"/>
          <w:sz w:val="17"/>
        </w:rPr>
        <w:t>and</w:t>
      </w:r>
      <w:r>
        <w:rPr>
          <w:color w:val="212121"/>
          <w:spacing w:val="-7"/>
          <w:sz w:val="17"/>
        </w:rPr>
        <w:t> </w:t>
      </w:r>
      <w:r>
        <w:rPr>
          <w:color w:val="212121"/>
          <w:sz w:val="17"/>
        </w:rPr>
        <w:t>adaptation.</w:t>
      </w:r>
      <w:r>
        <w:rPr>
          <w:color w:val="212121"/>
          <w:spacing w:val="-11"/>
          <w:sz w:val="17"/>
        </w:rPr>
        <w:t> </w:t>
      </w:r>
      <w:r>
        <w:rPr>
          <w:color w:val="212121"/>
          <w:sz w:val="17"/>
        </w:rPr>
        <w:t>As AI technology evolves, so should the skills and knowledge of your accounting team.</w:t>
      </w:r>
    </w:p>
    <w:p>
      <w:pPr>
        <w:spacing w:after="0" w:line="331" w:lineRule="auto"/>
        <w:jc w:val="left"/>
        <w:rPr>
          <w:sz w:val="17"/>
        </w:rPr>
        <w:sectPr>
          <w:type w:val="continuous"/>
          <w:pgSz w:w="12240" w:h="15840"/>
          <w:pgMar w:top="1420" w:bottom="280" w:left="1420" w:right="1420"/>
        </w:sectPr>
      </w:pPr>
    </w:p>
    <w:p>
      <w:pPr>
        <w:spacing w:before="65"/>
        <w:ind w:left="119" w:right="0" w:firstLine="0"/>
        <w:jc w:val="left"/>
        <w:rPr>
          <w:rFonts w:ascii="Liberation Sans"/>
          <w:b/>
          <w:sz w:val="25"/>
        </w:rPr>
      </w:pPr>
      <w:r>
        <w:rPr>
          <w:rFonts w:ascii="Liberation Sans"/>
          <w:b/>
          <w:color w:val="212121"/>
          <w:spacing w:val="20"/>
          <w:sz w:val="25"/>
        </w:rPr>
        <w:t>Integration</w:t>
      </w:r>
      <w:r>
        <w:rPr>
          <w:rFonts w:ascii="Liberation Sans"/>
          <w:b/>
          <w:color w:val="212121"/>
          <w:spacing w:val="55"/>
          <w:sz w:val="25"/>
        </w:rPr>
        <w:t> </w:t>
      </w:r>
      <w:r>
        <w:rPr>
          <w:rFonts w:ascii="Liberation Sans"/>
          <w:b/>
          <w:color w:val="212121"/>
          <w:spacing w:val="14"/>
          <w:sz w:val="25"/>
        </w:rPr>
        <w:t>and</w:t>
      </w:r>
      <w:r>
        <w:rPr>
          <w:rFonts w:ascii="Liberation Sans"/>
          <w:b/>
          <w:color w:val="212121"/>
          <w:spacing w:val="55"/>
          <w:sz w:val="25"/>
        </w:rPr>
        <w:t> </w:t>
      </w:r>
      <w:r>
        <w:rPr>
          <w:rFonts w:ascii="Liberation Sans"/>
          <w:b/>
          <w:color w:val="212121"/>
          <w:spacing w:val="18"/>
          <w:sz w:val="25"/>
        </w:rPr>
        <w:t>phased</w:t>
      </w:r>
      <w:r>
        <w:rPr>
          <w:rFonts w:ascii="Liberation Sans"/>
          <w:b/>
          <w:color w:val="212121"/>
          <w:spacing w:val="55"/>
          <w:sz w:val="25"/>
        </w:rPr>
        <w:t> </w:t>
      </w:r>
      <w:r>
        <w:rPr>
          <w:rFonts w:ascii="Liberation Sans"/>
          <w:b/>
          <w:color w:val="212121"/>
          <w:spacing w:val="18"/>
          <w:sz w:val="25"/>
        </w:rPr>
        <w:t>implementation</w:t>
      </w:r>
    </w:p>
    <w:p>
      <w:pPr>
        <w:pStyle w:val="BodyText"/>
        <w:spacing w:line="340" w:lineRule="auto" w:before="192"/>
        <w:ind w:left="119" w:right="238"/>
      </w:pPr>
      <w:r>
        <w:rPr>
          <w:color w:val="212121"/>
        </w:rPr>
        <w:t>Incorporating integration and phased implementation strategies is essential for effectively </w:t>
      </w:r>
      <w:bookmarkStart w:name="_bookmark58" w:id="83"/>
      <w:bookmarkEnd w:id="83"/>
      <w:r>
        <w:rPr>
          <w:color w:val="212121"/>
        </w:rPr>
        <w:t>i</w:t>
      </w:r>
      <w:r>
        <w:rPr>
          <w:color w:val="212121"/>
        </w:rPr>
        <w:t>ntegrating AI into accounting departments, ensuring seamless adoption and maximizing its transformative </w:t>
      </w:r>
      <w:r>
        <w:rPr>
          <w:color w:val="212121"/>
          <w:spacing w:val="-2"/>
        </w:rPr>
        <w:t>potential.</w:t>
      </w:r>
    </w:p>
    <w:p>
      <w:pPr>
        <w:spacing w:line="331" w:lineRule="auto" w:before="109"/>
        <w:ind w:left="457" w:right="375" w:firstLine="0"/>
        <w:jc w:val="left"/>
        <w:rPr>
          <w:sz w:val="17"/>
        </w:rPr>
      </w:pPr>
      <w:r>
        <w:rPr/>
        <w:pict>
          <v:shape style="position:absolute;margin-left:83.999992pt;margin-top:10.385283pt;width:2.25pt;height:2.25pt;mso-position-horizontal-relative:page;mso-position-vertical-relative:paragraph;z-index:15968256" id="docshape418" coordorigin="1680,208" coordsize="45,45" path="m1705,253l1700,253,1697,252,1680,233,1680,227,1700,208,1705,208,1725,230,1725,233,1705,253xe" filled="true" fillcolor="#212121" stroked="false">
            <v:path arrowok="t"/>
            <v:fill type="solid"/>
            <w10:wrap type="none"/>
          </v:shape>
        </w:pict>
      </w:r>
      <w:r>
        <w:rPr>
          <w:b/>
          <w:color w:val="212121"/>
          <w:sz w:val="17"/>
        </w:rPr>
        <w:t>Seamless</w:t>
      </w:r>
      <w:r>
        <w:rPr>
          <w:b/>
          <w:color w:val="212121"/>
          <w:spacing w:val="-11"/>
          <w:sz w:val="17"/>
        </w:rPr>
        <w:t> </w:t>
      </w:r>
      <w:r>
        <w:rPr>
          <w:b/>
          <w:color w:val="212121"/>
          <w:sz w:val="17"/>
        </w:rPr>
        <w:t>Integration</w:t>
      </w:r>
      <w:r>
        <w:rPr>
          <w:color w:val="212121"/>
          <w:sz w:val="17"/>
        </w:rPr>
        <w:t>:</w:t>
      </w:r>
      <w:r>
        <w:rPr>
          <w:color w:val="212121"/>
          <w:spacing w:val="-6"/>
          <w:sz w:val="17"/>
        </w:rPr>
        <w:t> </w:t>
      </w:r>
      <w:r>
        <w:rPr>
          <w:color w:val="212121"/>
          <w:sz w:val="17"/>
        </w:rPr>
        <w:t>Ensure</w:t>
      </w:r>
      <w:r>
        <w:rPr>
          <w:color w:val="212121"/>
          <w:spacing w:val="-7"/>
          <w:sz w:val="17"/>
        </w:rPr>
        <w:t> </w:t>
      </w:r>
      <w:r>
        <w:rPr>
          <w:color w:val="212121"/>
          <w:sz w:val="17"/>
        </w:rPr>
        <w:t>that</w:t>
      </w:r>
      <w:r>
        <w:rPr>
          <w:color w:val="212121"/>
          <w:spacing w:val="-7"/>
          <w:sz w:val="17"/>
        </w:rPr>
        <w:t> </w:t>
      </w:r>
      <w:r>
        <w:rPr>
          <w:color w:val="212121"/>
          <w:sz w:val="17"/>
        </w:rPr>
        <w:t>the</w:t>
      </w:r>
      <w:r>
        <w:rPr>
          <w:color w:val="212121"/>
          <w:spacing w:val="-11"/>
          <w:sz w:val="17"/>
        </w:rPr>
        <w:t> </w:t>
      </w:r>
      <w:r>
        <w:rPr>
          <w:color w:val="212121"/>
          <w:sz w:val="17"/>
        </w:rPr>
        <w:t>AI</w:t>
      </w:r>
      <w:r>
        <w:rPr>
          <w:color w:val="212121"/>
          <w:spacing w:val="-7"/>
          <w:sz w:val="17"/>
        </w:rPr>
        <w:t> </w:t>
      </w:r>
      <w:r>
        <w:rPr>
          <w:color w:val="212121"/>
          <w:sz w:val="17"/>
        </w:rPr>
        <w:t>tools</w:t>
      </w:r>
      <w:r>
        <w:rPr>
          <w:color w:val="212121"/>
          <w:spacing w:val="-7"/>
          <w:sz w:val="17"/>
        </w:rPr>
        <w:t> </w:t>
      </w:r>
      <w:r>
        <w:rPr>
          <w:color w:val="212121"/>
          <w:sz w:val="17"/>
        </w:rPr>
        <w:t>integrate</w:t>
      </w:r>
      <w:r>
        <w:rPr>
          <w:color w:val="212121"/>
          <w:spacing w:val="-7"/>
          <w:sz w:val="17"/>
        </w:rPr>
        <w:t> </w:t>
      </w:r>
      <w:r>
        <w:rPr>
          <w:color w:val="212121"/>
          <w:sz w:val="17"/>
        </w:rPr>
        <w:t>smoothly</w:t>
      </w:r>
      <w:r>
        <w:rPr>
          <w:color w:val="212121"/>
          <w:spacing w:val="-7"/>
          <w:sz w:val="17"/>
        </w:rPr>
        <w:t> </w:t>
      </w:r>
      <w:r>
        <w:rPr>
          <w:color w:val="212121"/>
          <w:sz w:val="17"/>
        </w:rPr>
        <w:t>with</w:t>
      </w:r>
      <w:r>
        <w:rPr>
          <w:color w:val="212121"/>
          <w:spacing w:val="-7"/>
          <w:sz w:val="17"/>
        </w:rPr>
        <w:t> </w:t>
      </w:r>
      <w:r>
        <w:rPr>
          <w:color w:val="212121"/>
          <w:sz w:val="17"/>
        </w:rPr>
        <w:t>your</w:t>
      </w:r>
      <w:r>
        <w:rPr>
          <w:color w:val="212121"/>
          <w:spacing w:val="-7"/>
          <w:sz w:val="17"/>
        </w:rPr>
        <w:t> </w:t>
      </w:r>
      <w:r>
        <w:rPr>
          <w:color w:val="212121"/>
          <w:sz w:val="17"/>
        </w:rPr>
        <w:t>existing</w:t>
      </w:r>
      <w:r>
        <w:rPr>
          <w:color w:val="212121"/>
          <w:spacing w:val="-7"/>
          <w:sz w:val="17"/>
        </w:rPr>
        <w:t> </w:t>
      </w:r>
      <w:r>
        <w:rPr>
          <w:color w:val="212121"/>
          <w:sz w:val="17"/>
        </w:rPr>
        <w:t>accounting</w:t>
      </w:r>
      <w:r>
        <w:rPr>
          <w:color w:val="212121"/>
          <w:spacing w:val="-7"/>
          <w:sz w:val="17"/>
        </w:rPr>
        <w:t> </w:t>
      </w:r>
      <w:r>
        <w:rPr>
          <w:color w:val="212121"/>
          <w:sz w:val="17"/>
        </w:rPr>
        <w:t>systems</w:t>
      </w:r>
      <w:r>
        <w:rPr>
          <w:color w:val="212121"/>
          <w:spacing w:val="-7"/>
          <w:sz w:val="17"/>
        </w:rPr>
        <w:t> </w:t>
      </w:r>
      <w:r>
        <w:rPr>
          <w:color w:val="212121"/>
          <w:sz w:val="17"/>
        </w:rPr>
        <w:t>and</w:t>
      </w:r>
      <w:r>
        <w:rPr>
          <w:color w:val="212121"/>
          <w:spacing w:val="-7"/>
          <w:sz w:val="17"/>
        </w:rPr>
        <w:t> </w:t>
      </w:r>
      <w:r>
        <w:rPr>
          <w:color w:val="212121"/>
          <w:sz w:val="17"/>
        </w:rPr>
        <w:t>workflows.</w:t>
      </w:r>
      <w:r>
        <w:rPr>
          <w:color w:val="212121"/>
          <w:spacing w:val="-10"/>
          <w:sz w:val="17"/>
        </w:rPr>
        <w:t> </w:t>
      </w:r>
      <w:r>
        <w:rPr>
          <w:color w:val="212121"/>
          <w:sz w:val="17"/>
        </w:rPr>
        <w:t>This might require IT support or collaboration with the AI tool providers.</w:t>
      </w:r>
    </w:p>
    <w:p>
      <w:pPr>
        <w:spacing w:line="331" w:lineRule="auto" w:before="105"/>
        <w:ind w:left="457" w:right="375" w:firstLine="0"/>
        <w:jc w:val="left"/>
        <w:rPr>
          <w:sz w:val="17"/>
        </w:rPr>
      </w:pPr>
      <w:r>
        <w:rPr/>
        <w:pict>
          <v:shape style="position:absolute;margin-left:83.999992pt;margin-top:10.185281pt;width:2.25pt;height:2.25pt;mso-position-horizontal-relative:page;mso-position-vertical-relative:paragraph;z-index:15968768" id="docshape419" coordorigin="1680,204" coordsize="45,45" path="m1705,249l1700,249,1697,248,1680,229,1680,223,1700,204,1705,204,1725,226,1725,229,1705,249xe" filled="true" fillcolor="#212121" stroked="false">
            <v:path arrowok="t"/>
            <v:fill type="solid"/>
            <w10:wrap type="none"/>
          </v:shape>
        </w:pict>
      </w:r>
      <w:r>
        <w:rPr>
          <w:b/>
          <w:color w:val="212121"/>
          <w:sz w:val="17"/>
        </w:rPr>
        <w:t>Phased</w:t>
      </w:r>
      <w:r>
        <w:rPr>
          <w:b/>
          <w:color w:val="212121"/>
          <w:spacing w:val="-10"/>
          <w:sz w:val="17"/>
        </w:rPr>
        <w:t> </w:t>
      </w:r>
      <w:r>
        <w:rPr>
          <w:b/>
          <w:color w:val="212121"/>
          <w:sz w:val="17"/>
        </w:rPr>
        <w:t>approach</w:t>
      </w:r>
      <w:r>
        <w:rPr>
          <w:color w:val="212121"/>
          <w:sz w:val="17"/>
        </w:rPr>
        <w:t>:</w:t>
      </w:r>
      <w:r>
        <w:rPr>
          <w:color w:val="212121"/>
          <w:spacing w:val="-7"/>
          <w:sz w:val="17"/>
        </w:rPr>
        <w:t> </w:t>
      </w:r>
      <w:r>
        <w:rPr>
          <w:color w:val="212121"/>
          <w:sz w:val="17"/>
        </w:rPr>
        <w:t>Implement</w:t>
      </w:r>
      <w:r>
        <w:rPr>
          <w:color w:val="212121"/>
          <w:spacing w:val="-11"/>
          <w:sz w:val="17"/>
        </w:rPr>
        <w:t> </w:t>
      </w:r>
      <w:r>
        <w:rPr>
          <w:color w:val="212121"/>
          <w:sz w:val="17"/>
        </w:rPr>
        <w:t>AI</w:t>
      </w:r>
      <w:r>
        <w:rPr>
          <w:color w:val="212121"/>
          <w:spacing w:val="-6"/>
          <w:sz w:val="17"/>
        </w:rPr>
        <w:t> </w:t>
      </w:r>
      <w:r>
        <w:rPr>
          <w:color w:val="212121"/>
          <w:sz w:val="17"/>
        </w:rPr>
        <w:t>tools</w:t>
      </w:r>
      <w:r>
        <w:rPr>
          <w:color w:val="212121"/>
          <w:spacing w:val="-7"/>
          <w:sz w:val="17"/>
        </w:rPr>
        <w:t> </w:t>
      </w:r>
      <w:r>
        <w:rPr>
          <w:color w:val="212121"/>
          <w:sz w:val="17"/>
        </w:rPr>
        <w:t>in</w:t>
      </w:r>
      <w:r>
        <w:rPr>
          <w:color w:val="212121"/>
          <w:spacing w:val="-7"/>
          <w:sz w:val="17"/>
        </w:rPr>
        <w:t> </w:t>
      </w:r>
      <w:r>
        <w:rPr>
          <w:color w:val="212121"/>
          <w:sz w:val="17"/>
        </w:rPr>
        <w:t>a</w:t>
      </w:r>
      <w:r>
        <w:rPr>
          <w:color w:val="212121"/>
          <w:spacing w:val="-7"/>
          <w:sz w:val="17"/>
        </w:rPr>
        <w:t> </w:t>
      </w:r>
      <w:r>
        <w:rPr>
          <w:color w:val="212121"/>
          <w:sz w:val="17"/>
        </w:rPr>
        <w:t>phased</w:t>
      </w:r>
      <w:r>
        <w:rPr>
          <w:color w:val="212121"/>
          <w:spacing w:val="-7"/>
          <w:sz w:val="17"/>
        </w:rPr>
        <w:t> </w:t>
      </w:r>
      <w:r>
        <w:rPr>
          <w:color w:val="212121"/>
          <w:sz w:val="17"/>
        </w:rPr>
        <w:t>manner,</w:t>
      </w:r>
      <w:r>
        <w:rPr>
          <w:color w:val="212121"/>
          <w:spacing w:val="-7"/>
          <w:sz w:val="17"/>
        </w:rPr>
        <w:t> </w:t>
      </w:r>
      <w:r>
        <w:rPr>
          <w:color w:val="212121"/>
          <w:sz w:val="17"/>
        </w:rPr>
        <w:t>starting</w:t>
      </w:r>
      <w:r>
        <w:rPr>
          <w:color w:val="212121"/>
          <w:spacing w:val="-7"/>
          <w:sz w:val="17"/>
        </w:rPr>
        <w:t> </w:t>
      </w:r>
      <w:r>
        <w:rPr>
          <w:color w:val="212121"/>
          <w:sz w:val="17"/>
        </w:rPr>
        <w:t>with</w:t>
      </w:r>
      <w:r>
        <w:rPr>
          <w:color w:val="212121"/>
          <w:spacing w:val="-7"/>
          <w:sz w:val="17"/>
        </w:rPr>
        <w:t> </w:t>
      </w:r>
      <w:r>
        <w:rPr>
          <w:color w:val="212121"/>
          <w:sz w:val="17"/>
        </w:rPr>
        <w:t>less</w:t>
      </w:r>
      <w:r>
        <w:rPr>
          <w:color w:val="212121"/>
          <w:spacing w:val="-7"/>
          <w:sz w:val="17"/>
        </w:rPr>
        <w:t> </w:t>
      </w:r>
      <w:r>
        <w:rPr>
          <w:color w:val="212121"/>
          <w:sz w:val="17"/>
        </w:rPr>
        <w:t>complex</w:t>
      </w:r>
      <w:r>
        <w:rPr>
          <w:color w:val="212121"/>
          <w:spacing w:val="-7"/>
          <w:sz w:val="17"/>
        </w:rPr>
        <w:t> </w:t>
      </w:r>
      <w:r>
        <w:rPr>
          <w:color w:val="212121"/>
          <w:sz w:val="17"/>
        </w:rPr>
        <w:t>tasks</w:t>
      </w:r>
      <w:r>
        <w:rPr>
          <w:color w:val="212121"/>
          <w:spacing w:val="-7"/>
          <w:sz w:val="17"/>
        </w:rPr>
        <w:t> </w:t>
      </w:r>
      <w:r>
        <w:rPr>
          <w:color w:val="212121"/>
          <w:sz w:val="17"/>
        </w:rPr>
        <w:t>and</w:t>
      </w:r>
      <w:r>
        <w:rPr>
          <w:color w:val="212121"/>
          <w:spacing w:val="-7"/>
          <w:sz w:val="17"/>
        </w:rPr>
        <w:t> </w:t>
      </w:r>
      <w:r>
        <w:rPr>
          <w:color w:val="212121"/>
          <w:sz w:val="17"/>
        </w:rPr>
        <w:t>gradually</w:t>
      </w:r>
      <w:r>
        <w:rPr>
          <w:color w:val="212121"/>
          <w:spacing w:val="-7"/>
          <w:sz w:val="17"/>
        </w:rPr>
        <w:t> </w:t>
      </w:r>
      <w:r>
        <w:rPr>
          <w:color w:val="212121"/>
          <w:sz w:val="17"/>
        </w:rPr>
        <w:t>moving</w:t>
      </w:r>
      <w:r>
        <w:rPr>
          <w:color w:val="212121"/>
          <w:spacing w:val="-7"/>
          <w:sz w:val="17"/>
        </w:rPr>
        <w:t> </w:t>
      </w:r>
      <w:r>
        <w:rPr>
          <w:color w:val="212121"/>
          <w:sz w:val="17"/>
        </w:rPr>
        <w:t>to</w:t>
      </w:r>
      <w:r>
        <w:rPr>
          <w:color w:val="212121"/>
          <w:spacing w:val="-7"/>
          <w:sz w:val="17"/>
        </w:rPr>
        <w:t> </w:t>
      </w:r>
      <w:r>
        <w:rPr>
          <w:color w:val="212121"/>
          <w:sz w:val="17"/>
        </w:rPr>
        <w:t>more advanced applications. This allows for adjustment and fine-tuning as you go along.</w:t>
      </w:r>
    </w:p>
    <w:p>
      <w:pPr>
        <w:pStyle w:val="BodyText"/>
        <w:rPr>
          <w:sz w:val="18"/>
        </w:rPr>
      </w:pPr>
    </w:p>
    <w:p>
      <w:pPr>
        <w:spacing w:before="108"/>
        <w:ind w:left="119" w:right="0" w:firstLine="0"/>
        <w:jc w:val="left"/>
        <w:rPr>
          <w:rFonts w:ascii="Liberation Sans"/>
          <w:b/>
          <w:sz w:val="25"/>
        </w:rPr>
      </w:pPr>
      <w:r>
        <w:rPr>
          <w:rFonts w:ascii="Liberation Sans"/>
          <w:b/>
          <w:color w:val="212121"/>
          <w:spacing w:val="20"/>
          <w:sz w:val="25"/>
        </w:rPr>
        <w:t>Collaboration</w:t>
      </w:r>
      <w:r>
        <w:rPr>
          <w:rFonts w:ascii="Liberation Sans"/>
          <w:b/>
          <w:color w:val="212121"/>
          <w:spacing w:val="58"/>
          <w:sz w:val="25"/>
        </w:rPr>
        <w:t> </w:t>
      </w:r>
      <w:r>
        <w:rPr>
          <w:rFonts w:ascii="Liberation Sans"/>
          <w:b/>
          <w:color w:val="212121"/>
          <w:spacing w:val="14"/>
          <w:sz w:val="25"/>
        </w:rPr>
        <w:t>and</w:t>
      </w:r>
      <w:r>
        <w:rPr>
          <w:rFonts w:ascii="Liberation Sans"/>
          <w:b/>
          <w:color w:val="212121"/>
          <w:spacing w:val="58"/>
          <w:sz w:val="25"/>
        </w:rPr>
        <w:t> </w:t>
      </w:r>
      <w:r>
        <w:rPr>
          <w:rFonts w:ascii="Liberation Sans"/>
          <w:b/>
          <w:color w:val="212121"/>
          <w:spacing w:val="18"/>
          <w:sz w:val="25"/>
        </w:rPr>
        <w:t>communication</w:t>
      </w:r>
    </w:p>
    <w:p>
      <w:pPr>
        <w:pStyle w:val="BodyText"/>
        <w:spacing w:line="340" w:lineRule="auto" w:before="192"/>
        <w:ind w:left="119" w:right="238"/>
      </w:pPr>
      <w:r>
        <w:rPr>
          <w:color w:val="212121"/>
        </w:rPr>
        <w:t>Incorporating</w:t>
      </w:r>
      <w:r>
        <w:rPr>
          <w:color w:val="212121"/>
          <w:spacing w:val="-1"/>
        </w:rPr>
        <w:t> </w:t>
      </w:r>
      <w:bookmarkStart w:name="_bookmark59" w:id="84"/>
      <w:bookmarkEnd w:id="84"/>
      <w:r>
        <w:rPr>
          <w:color w:val="212121"/>
        </w:rPr>
        <w:t>A</w:t>
      </w:r>
      <w:r>
        <w:rPr>
          <w:color w:val="212121"/>
        </w:rPr>
        <w:t>I into accounting departments requires effective collaboration and communication to ensure successful integration and maximize its transformative potential.</w:t>
      </w:r>
    </w:p>
    <w:p>
      <w:pPr>
        <w:spacing w:line="331" w:lineRule="auto" w:before="108"/>
        <w:ind w:left="457" w:right="375" w:firstLine="0"/>
        <w:jc w:val="left"/>
        <w:rPr>
          <w:sz w:val="17"/>
        </w:rPr>
      </w:pPr>
      <w:r>
        <w:rPr/>
        <w:pict>
          <v:shape style="position:absolute;margin-left:83.999992pt;margin-top:10.335303pt;width:2.25pt;height:2.25pt;mso-position-horizontal-relative:page;mso-position-vertical-relative:paragraph;z-index:15969280" id="docshape420" coordorigin="1680,207" coordsize="45,45" path="m1705,252l1700,252,1697,251,1680,232,1680,226,1700,207,1705,207,1725,229,1725,232,1705,252xe" filled="true" fillcolor="#212121" stroked="false">
            <v:path arrowok="t"/>
            <v:fill type="solid"/>
            <w10:wrap type="none"/>
          </v:shape>
        </w:pict>
      </w:r>
      <w:r>
        <w:rPr>
          <w:b/>
          <w:color w:val="212121"/>
          <w:sz w:val="17"/>
        </w:rPr>
        <w:t>Collaboration</w:t>
      </w:r>
      <w:r>
        <w:rPr>
          <w:b/>
          <w:color w:val="212121"/>
          <w:spacing w:val="-10"/>
          <w:sz w:val="17"/>
        </w:rPr>
        <w:t> </w:t>
      </w:r>
      <w:r>
        <w:rPr>
          <w:b/>
          <w:color w:val="212121"/>
          <w:sz w:val="17"/>
        </w:rPr>
        <w:t>between</w:t>
      </w:r>
      <w:r>
        <w:rPr>
          <w:b/>
          <w:color w:val="212121"/>
          <w:spacing w:val="-10"/>
          <w:sz w:val="17"/>
        </w:rPr>
        <w:t> </w:t>
      </w:r>
      <w:r>
        <w:rPr>
          <w:b/>
          <w:color w:val="212121"/>
          <w:sz w:val="17"/>
        </w:rPr>
        <w:t>departments</w:t>
      </w:r>
      <w:r>
        <w:rPr>
          <w:color w:val="212121"/>
          <w:sz w:val="17"/>
        </w:rPr>
        <w:t>:</w:t>
      </w:r>
      <w:r>
        <w:rPr>
          <w:color w:val="212121"/>
          <w:spacing w:val="-10"/>
          <w:sz w:val="17"/>
        </w:rPr>
        <w:t> </w:t>
      </w:r>
      <w:r>
        <w:rPr>
          <w:color w:val="212121"/>
          <w:sz w:val="17"/>
        </w:rPr>
        <w:t>Foster</w:t>
      </w:r>
      <w:r>
        <w:rPr>
          <w:color w:val="212121"/>
          <w:spacing w:val="-10"/>
          <w:sz w:val="17"/>
        </w:rPr>
        <w:t> </w:t>
      </w:r>
      <w:r>
        <w:rPr>
          <w:color w:val="212121"/>
          <w:sz w:val="17"/>
        </w:rPr>
        <w:t>collaboration</w:t>
      </w:r>
      <w:r>
        <w:rPr>
          <w:color w:val="212121"/>
          <w:spacing w:val="-10"/>
          <w:sz w:val="17"/>
        </w:rPr>
        <w:t> </w:t>
      </w:r>
      <w:r>
        <w:rPr>
          <w:color w:val="212121"/>
          <w:sz w:val="17"/>
        </w:rPr>
        <w:t>between</w:t>
      </w:r>
      <w:r>
        <w:rPr>
          <w:color w:val="212121"/>
          <w:spacing w:val="-10"/>
          <w:sz w:val="17"/>
        </w:rPr>
        <w:t> </w:t>
      </w:r>
      <w:r>
        <w:rPr>
          <w:color w:val="212121"/>
          <w:sz w:val="17"/>
        </w:rPr>
        <w:t>your</w:t>
      </w:r>
      <w:r>
        <w:rPr>
          <w:color w:val="212121"/>
          <w:spacing w:val="-10"/>
          <w:sz w:val="17"/>
        </w:rPr>
        <w:t> </w:t>
      </w:r>
      <w:r>
        <w:rPr>
          <w:color w:val="212121"/>
          <w:sz w:val="17"/>
        </w:rPr>
        <w:t>accounting</w:t>
      </w:r>
      <w:r>
        <w:rPr>
          <w:color w:val="212121"/>
          <w:spacing w:val="-10"/>
          <w:sz w:val="17"/>
        </w:rPr>
        <w:t> </w:t>
      </w:r>
      <w:r>
        <w:rPr>
          <w:color w:val="212121"/>
          <w:sz w:val="17"/>
        </w:rPr>
        <w:t>department,</w:t>
      </w:r>
      <w:r>
        <w:rPr>
          <w:color w:val="212121"/>
          <w:spacing w:val="-10"/>
          <w:sz w:val="17"/>
        </w:rPr>
        <w:t> </w:t>
      </w:r>
      <w:r>
        <w:rPr>
          <w:color w:val="212121"/>
          <w:sz w:val="17"/>
        </w:rPr>
        <w:t>IT,</w:t>
      </w:r>
      <w:r>
        <w:rPr>
          <w:color w:val="212121"/>
          <w:spacing w:val="-10"/>
          <w:sz w:val="17"/>
        </w:rPr>
        <w:t> </w:t>
      </w:r>
      <w:r>
        <w:rPr>
          <w:color w:val="212121"/>
          <w:sz w:val="17"/>
        </w:rPr>
        <w:t>and</w:t>
      </w:r>
      <w:r>
        <w:rPr>
          <w:color w:val="212121"/>
          <w:spacing w:val="-10"/>
          <w:sz w:val="17"/>
        </w:rPr>
        <w:t> </w:t>
      </w:r>
      <w:r>
        <w:rPr>
          <w:color w:val="212121"/>
          <w:sz w:val="17"/>
        </w:rPr>
        <w:t>other</w:t>
      </w:r>
      <w:r>
        <w:rPr>
          <w:color w:val="212121"/>
          <w:spacing w:val="-10"/>
          <w:sz w:val="17"/>
        </w:rPr>
        <w:t> </w:t>
      </w:r>
      <w:r>
        <w:rPr>
          <w:color w:val="212121"/>
          <w:sz w:val="17"/>
        </w:rPr>
        <w:t>relevant departments. Cross-departmental collaboration is crucial for the successful integration of</w:t>
      </w:r>
      <w:r>
        <w:rPr>
          <w:color w:val="212121"/>
          <w:spacing w:val="-2"/>
          <w:sz w:val="17"/>
        </w:rPr>
        <w:t> </w:t>
      </w:r>
      <w:r>
        <w:rPr>
          <w:color w:val="212121"/>
          <w:sz w:val="17"/>
        </w:rPr>
        <w:t>AI.</w:t>
      </w:r>
    </w:p>
    <w:p>
      <w:pPr>
        <w:spacing w:line="331" w:lineRule="auto" w:before="105"/>
        <w:ind w:left="457" w:right="129" w:firstLine="0"/>
        <w:jc w:val="left"/>
        <w:rPr>
          <w:sz w:val="17"/>
        </w:rPr>
      </w:pPr>
      <w:r>
        <w:rPr/>
        <w:pict>
          <v:shape style="position:absolute;margin-left:83.999992pt;margin-top:10.185301pt;width:2.25pt;height:2.25pt;mso-position-horizontal-relative:page;mso-position-vertical-relative:paragraph;z-index:15969792" id="docshape421" coordorigin="1680,204" coordsize="45,45" path="m1705,249l1700,249,1697,248,1680,229,1680,223,1700,204,1705,204,1725,226,1725,229,1705,249xe" filled="true" fillcolor="#212121" stroked="false">
            <v:path arrowok="t"/>
            <v:fill type="solid"/>
            <w10:wrap type="none"/>
          </v:shape>
        </w:pict>
      </w:r>
      <w:r>
        <w:rPr>
          <w:b/>
          <w:color w:val="212121"/>
          <w:sz w:val="17"/>
        </w:rPr>
        <w:t>Effective communication</w:t>
      </w:r>
      <w:r>
        <w:rPr>
          <w:color w:val="212121"/>
          <w:sz w:val="17"/>
        </w:rPr>
        <w:t>: Communicate the benefits and changes brought by</w:t>
      </w:r>
      <w:r>
        <w:rPr>
          <w:color w:val="212121"/>
          <w:spacing w:val="-5"/>
          <w:sz w:val="17"/>
        </w:rPr>
        <w:t> </w:t>
      </w:r>
      <w:r>
        <w:rPr>
          <w:color w:val="212121"/>
          <w:sz w:val="17"/>
        </w:rPr>
        <w:t>AI integration to all stakeholders, including accounting</w:t>
      </w:r>
      <w:r>
        <w:rPr>
          <w:color w:val="212121"/>
          <w:spacing w:val="-9"/>
          <w:sz w:val="17"/>
        </w:rPr>
        <w:t> </w:t>
      </w:r>
      <w:r>
        <w:rPr>
          <w:color w:val="212121"/>
          <w:sz w:val="17"/>
        </w:rPr>
        <w:t>staff,</w:t>
      </w:r>
      <w:r>
        <w:rPr>
          <w:color w:val="212121"/>
          <w:spacing w:val="-9"/>
          <w:sz w:val="17"/>
        </w:rPr>
        <w:t> </w:t>
      </w:r>
      <w:r>
        <w:rPr>
          <w:color w:val="212121"/>
          <w:sz w:val="17"/>
        </w:rPr>
        <w:t>management,</w:t>
      </w:r>
      <w:r>
        <w:rPr>
          <w:color w:val="212121"/>
          <w:spacing w:val="-9"/>
          <w:sz w:val="17"/>
        </w:rPr>
        <w:t> </w:t>
      </w:r>
      <w:r>
        <w:rPr>
          <w:color w:val="212121"/>
          <w:sz w:val="17"/>
        </w:rPr>
        <w:t>and</w:t>
      </w:r>
      <w:r>
        <w:rPr>
          <w:color w:val="212121"/>
          <w:spacing w:val="-9"/>
          <w:sz w:val="17"/>
        </w:rPr>
        <w:t> </w:t>
      </w:r>
      <w:r>
        <w:rPr>
          <w:color w:val="212121"/>
          <w:sz w:val="17"/>
        </w:rPr>
        <w:t>other</w:t>
      </w:r>
      <w:r>
        <w:rPr>
          <w:color w:val="212121"/>
          <w:spacing w:val="-9"/>
          <w:sz w:val="17"/>
        </w:rPr>
        <w:t> </w:t>
      </w:r>
      <w:r>
        <w:rPr>
          <w:color w:val="212121"/>
          <w:sz w:val="17"/>
        </w:rPr>
        <w:t>departments.</w:t>
      </w:r>
      <w:r>
        <w:rPr>
          <w:color w:val="212121"/>
          <w:spacing w:val="-11"/>
          <w:sz w:val="17"/>
        </w:rPr>
        <w:t> </w:t>
      </w:r>
      <w:r>
        <w:rPr>
          <w:color w:val="212121"/>
          <w:sz w:val="17"/>
        </w:rPr>
        <w:t>Transparency</w:t>
      </w:r>
      <w:r>
        <w:rPr>
          <w:color w:val="212121"/>
          <w:spacing w:val="-8"/>
          <w:sz w:val="17"/>
        </w:rPr>
        <w:t> </w:t>
      </w:r>
      <w:r>
        <w:rPr>
          <w:color w:val="212121"/>
          <w:sz w:val="17"/>
        </w:rPr>
        <w:t>in</w:t>
      </w:r>
      <w:r>
        <w:rPr>
          <w:color w:val="212121"/>
          <w:spacing w:val="-9"/>
          <w:sz w:val="17"/>
        </w:rPr>
        <w:t> </w:t>
      </w:r>
      <w:r>
        <w:rPr>
          <w:color w:val="212121"/>
          <w:sz w:val="17"/>
        </w:rPr>
        <w:t>communication</w:t>
      </w:r>
      <w:r>
        <w:rPr>
          <w:color w:val="212121"/>
          <w:spacing w:val="-9"/>
          <w:sz w:val="17"/>
        </w:rPr>
        <w:t> </w:t>
      </w:r>
      <w:r>
        <w:rPr>
          <w:color w:val="212121"/>
          <w:sz w:val="17"/>
        </w:rPr>
        <w:t>helps</w:t>
      </w:r>
      <w:r>
        <w:rPr>
          <w:color w:val="212121"/>
          <w:spacing w:val="-9"/>
          <w:sz w:val="17"/>
        </w:rPr>
        <w:t> </w:t>
      </w:r>
      <w:r>
        <w:rPr>
          <w:color w:val="212121"/>
          <w:sz w:val="17"/>
        </w:rPr>
        <w:t>to</w:t>
      </w:r>
      <w:r>
        <w:rPr>
          <w:color w:val="212121"/>
          <w:spacing w:val="-9"/>
          <w:sz w:val="17"/>
        </w:rPr>
        <w:t> </w:t>
      </w:r>
      <w:r>
        <w:rPr>
          <w:color w:val="212121"/>
          <w:sz w:val="17"/>
        </w:rPr>
        <w:t>manage</w:t>
      </w:r>
      <w:r>
        <w:rPr>
          <w:color w:val="212121"/>
          <w:spacing w:val="-9"/>
          <w:sz w:val="17"/>
        </w:rPr>
        <w:t> </w:t>
      </w:r>
      <w:r>
        <w:rPr>
          <w:color w:val="212121"/>
          <w:sz w:val="17"/>
        </w:rPr>
        <w:t>expectations</w:t>
      </w:r>
      <w:r>
        <w:rPr>
          <w:color w:val="212121"/>
          <w:spacing w:val="-9"/>
          <w:sz w:val="17"/>
        </w:rPr>
        <w:t> </w:t>
      </w:r>
      <w:r>
        <w:rPr>
          <w:color w:val="212121"/>
          <w:sz w:val="17"/>
        </w:rPr>
        <w:t>and</w:t>
      </w:r>
      <w:r>
        <w:rPr>
          <w:color w:val="212121"/>
          <w:spacing w:val="-9"/>
          <w:sz w:val="17"/>
        </w:rPr>
        <w:t> </w:t>
      </w:r>
      <w:r>
        <w:rPr>
          <w:color w:val="212121"/>
          <w:sz w:val="17"/>
        </w:rPr>
        <w:t>facilitate smooth adoption.</w:t>
      </w:r>
    </w:p>
    <w:p>
      <w:pPr>
        <w:pStyle w:val="BodyText"/>
        <w:rPr>
          <w:sz w:val="18"/>
        </w:rPr>
      </w:pPr>
    </w:p>
    <w:p>
      <w:pPr>
        <w:spacing w:before="108"/>
        <w:ind w:left="119" w:right="0" w:firstLine="0"/>
        <w:jc w:val="left"/>
        <w:rPr>
          <w:rFonts w:ascii="Liberation Sans"/>
          <w:b/>
          <w:sz w:val="25"/>
        </w:rPr>
      </w:pPr>
      <w:r>
        <w:rPr>
          <w:rFonts w:ascii="Liberation Sans"/>
          <w:b/>
          <w:color w:val="212121"/>
          <w:spacing w:val="19"/>
          <w:sz w:val="25"/>
        </w:rPr>
        <w:t>Monitoring</w:t>
      </w:r>
      <w:r>
        <w:rPr>
          <w:rFonts w:ascii="Liberation Sans"/>
          <w:b/>
          <w:color w:val="212121"/>
          <w:spacing w:val="61"/>
          <w:sz w:val="25"/>
        </w:rPr>
        <w:t> </w:t>
      </w:r>
      <w:r>
        <w:rPr>
          <w:rFonts w:ascii="Liberation Sans"/>
          <w:b/>
          <w:color w:val="212121"/>
          <w:spacing w:val="14"/>
          <w:sz w:val="25"/>
        </w:rPr>
        <w:t>and</w:t>
      </w:r>
      <w:r>
        <w:rPr>
          <w:rFonts w:ascii="Liberation Sans"/>
          <w:b/>
          <w:color w:val="212121"/>
          <w:spacing w:val="61"/>
          <w:sz w:val="25"/>
        </w:rPr>
        <w:t> </w:t>
      </w:r>
      <w:r>
        <w:rPr>
          <w:rFonts w:ascii="Liberation Sans"/>
          <w:b/>
          <w:color w:val="212121"/>
          <w:spacing w:val="19"/>
          <w:sz w:val="25"/>
        </w:rPr>
        <w:t>continuous</w:t>
      </w:r>
      <w:r>
        <w:rPr>
          <w:rFonts w:ascii="Liberation Sans"/>
          <w:b/>
          <w:color w:val="212121"/>
          <w:spacing w:val="61"/>
          <w:sz w:val="25"/>
        </w:rPr>
        <w:t> </w:t>
      </w:r>
      <w:r>
        <w:rPr>
          <w:rFonts w:ascii="Liberation Sans"/>
          <w:b/>
          <w:color w:val="212121"/>
          <w:spacing w:val="18"/>
          <w:sz w:val="25"/>
        </w:rPr>
        <w:t>improvement</w:t>
      </w:r>
    </w:p>
    <w:p>
      <w:pPr>
        <w:pStyle w:val="BodyText"/>
        <w:spacing w:line="340" w:lineRule="auto" w:before="192"/>
        <w:ind w:left="119"/>
      </w:pPr>
      <w:r>
        <w:rPr>
          <w:color w:val="212121"/>
        </w:rPr>
        <w:t>Implementing</w:t>
      </w:r>
      <w:r>
        <w:rPr>
          <w:color w:val="212121"/>
          <w:spacing w:val="-3"/>
        </w:rPr>
        <w:t> </w:t>
      </w:r>
      <w:r>
        <w:rPr>
          <w:color w:val="212121"/>
        </w:rPr>
        <w:t>AI in accounting departments requires a commitment to monitoring and continuou</w:t>
      </w:r>
      <w:bookmarkStart w:name="_bookmark60" w:id="85"/>
      <w:bookmarkEnd w:id="85"/>
      <w:r>
        <w:rPr>
          <w:color w:val="212121"/>
        </w:rPr>
        <w:t>s</w:t>
      </w:r>
      <w:r>
        <w:rPr>
          <w:color w:val="212121"/>
        </w:rPr>
        <w:t> improvement to ensure efficiency, accuracy, and alignment with organizational goals.</w:t>
      </w:r>
    </w:p>
    <w:p>
      <w:pPr>
        <w:spacing w:line="331" w:lineRule="auto" w:before="108"/>
        <w:ind w:left="457" w:right="160" w:firstLine="0"/>
        <w:jc w:val="left"/>
        <w:rPr>
          <w:sz w:val="17"/>
        </w:rPr>
      </w:pPr>
      <w:r>
        <w:rPr/>
        <w:pict>
          <v:shape style="position:absolute;margin-left:83.999992pt;margin-top:10.335291pt;width:2.25pt;height:2.25pt;mso-position-horizontal-relative:page;mso-position-vertical-relative:paragraph;z-index:15970304" id="docshape422" coordorigin="1680,207" coordsize="45,45" path="m1705,252l1700,252,1697,251,1680,232,1680,226,1700,207,1705,207,1725,229,1725,232,1705,252xe" filled="true" fillcolor="#212121" stroked="false">
            <v:path arrowok="t"/>
            <v:fill type="solid"/>
            <w10:wrap type="none"/>
          </v:shape>
        </w:pict>
      </w:r>
      <w:r>
        <w:rPr>
          <w:b/>
          <w:color w:val="212121"/>
          <w:sz w:val="17"/>
        </w:rPr>
        <w:t>Regular</w:t>
      </w:r>
      <w:r>
        <w:rPr>
          <w:b/>
          <w:color w:val="212121"/>
          <w:spacing w:val="-11"/>
          <w:sz w:val="17"/>
        </w:rPr>
        <w:t> </w:t>
      </w:r>
      <w:r>
        <w:rPr>
          <w:b/>
          <w:color w:val="212121"/>
          <w:sz w:val="17"/>
        </w:rPr>
        <w:t>performance</w:t>
      </w:r>
      <w:r>
        <w:rPr>
          <w:b/>
          <w:color w:val="212121"/>
          <w:spacing w:val="-10"/>
          <w:sz w:val="17"/>
        </w:rPr>
        <w:t> </w:t>
      </w:r>
      <w:r>
        <w:rPr>
          <w:b/>
          <w:color w:val="212121"/>
          <w:sz w:val="17"/>
        </w:rPr>
        <w:t>review</w:t>
      </w:r>
      <w:r>
        <w:rPr>
          <w:color w:val="212121"/>
          <w:sz w:val="17"/>
        </w:rPr>
        <w:t>:</w:t>
      </w:r>
      <w:r>
        <w:rPr>
          <w:color w:val="212121"/>
          <w:spacing w:val="-7"/>
          <w:sz w:val="17"/>
        </w:rPr>
        <w:t> </w:t>
      </w:r>
      <w:r>
        <w:rPr>
          <w:color w:val="212121"/>
          <w:sz w:val="17"/>
        </w:rPr>
        <w:t>Monitor</w:t>
      </w:r>
      <w:r>
        <w:rPr>
          <w:color w:val="212121"/>
          <w:spacing w:val="-7"/>
          <w:sz w:val="17"/>
        </w:rPr>
        <w:t> </w:t>
      </w:r>
      <w:r>
        <w:rPr>
          <w:color w:val="212121"/>
          <w:sz w:val="17"/>
        </w:rPr>
        <w:t>the</w:t>
      </w:r>
      <w:r>
        <w:rPr>
          <w:color w:val="212121"/>
          <w:spacing w:val="-7"/>
          <w:sz w:val="17"/>
        </w:rPr>
        <w:t> </w:t>
      </w:r>
      <w:r>
        <w:rPr>
          <w:color w:val="212121"/>
          <w:sz w:val="17"/>
        </w:rPr>
        <w:t>performance</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tools</w:t>
      </w:r>
      <w:r>
        <w:rPr>
          <w:color w:val="212121"/>
          <w:spacing w:val="-7"/>
          <w:sz w:val="17"/>
        </w:rPr>
        <w:t> </w:t>
      </w:r>
      <w:r>
        <w:rPr>
          <w:color w:val="212121"/>
          <w:sz w:val="17"/>
        </w:rPr>
        <w:t>regularly.</w:t>
      </w:r>
      <w:r>
        <w:rPr>
          <w:color w:val="212121"/>
          <w:spacing w:val="-7"/>
          <w:sz w:val="17"/>
        </w:rPr>
        <w:t> </w:t>
      </w:r>
      <w:r>
        <w:rPr>
          <w:color w:val="212121"/>
          <w:sz w:val="17"/>
        </w:rPr>
        <w:t>Gather</w:t>
      </w:r>
      <w:r>
        <w:rPr>
          <w:color w:val="212121"/>
          <w:spacing w:val="-7"/>
          <w:sz w:val="17"/>
        </w:rPr>
        <w:t> </w:t>
      </w:r>
      <w:r>
        <w:rPr>
          <w:color w:val="212121"/>
          <w:sz w:val="17"/>
        </w:rPr>
        <w:t>feedback</w:t>
      </w:r>
      <w:r>
        <w:rPr>
          <w:color w:val="212121"/>
          <w:spacing w:val="-7"/>
          <w:sz w:val="17"/>
        </w:rPr>
        <w:t> </w:t>
      </w:r>
      <w:r>
        <w:rPr>
          <w:color w:val="212121"/>
          <w:sz w:val="17"/>
        </w:rPr>
        <w:t>from</w:t>
      </w:r>
      <w:r>
        <w:rPr>
          <w:color w:val="212121"/>
          <w:spacing w:val="-7"/>
          <w:sz w:val="17"/>
        </w:rPr>
        <w:t> </w:t>
      </w:r>
      <w:r>
        <w:rPr>
          <w:color w:val="212121"/>
          <w:sz w:val="17"/>
        </w:rPr>
        <w:t>users</w:t>
      </w:r>
      <w:r>
        <w:rPr>
          <w:color w:val="212121"/>
          <w:spacing w:val="-7"/>
          <w:sz w:val="17"/>
        </w:rPr>
        <w:t> </w:t>
      </w:r>
      <w:r>
        <w:rPr>
          <w:color w:val="212121"/>
          <w:sz w:val="17"/>
        </w:rPr>
        <w:t>and</w:t>
      </w:r>
      <w:r>
        <w:rPr>
          <w:color w:val="212121"/>
          <w:spacing w:val="-7"/>
          <w:sz w:val="17"/>
        </w:rPr>
        <w:t> </w:t>
      </w:r>
      <w:r>
        <w:rPr>
          <w:color w:val="212121"/>
          <w:sz w:val="17"/>
        </w:rPr>
        <w:t>analyze</w:t>
      </w:r>
      <w:r>
        <w:rPr>
          <w:color w:val="212121"/>
          <w:spacing w:val="-7"/>
          <w:sz w:val="17"/>
        </w:rPr>
        <w:t> </w:t>
      </w:r>
      <w:r>
        <w:rPr>
          <w:color w:val="212121"/>
          <w:sz w:val="17"/>
        </w:rPr>
        <w:t>how</w:t>
      </w:r>
      <w:r>
        <w:rPr>
          <w:color w:val="212121"/>
          <w:spacing w:val="-7"/>
          <w:sz w:val="17"/>
        </w:rPr>
        <w:t> </w:t>
      </w:r>
      <w:r>
        <w:rPr>
          <w:color w:val="212121"/>
          <w:sz w:val="17"/>
        </w:rPr>
        <w:t>well the AI tools meet your objectives.</w:t>
      </w:r>
    </w:p>
    <w:p>
      <w:pPr>
        <w:spacing w:line="331" w:lineRule="auto" w:before="106"/>
        <w:ind w:left="457" w:right="0" w:firstLine="0"/>
        <w:jc w:val="left"/>
        <w:rPr>
          <w:sz w:val="17"/>
        </w:rPr>
      </w:pPr>
      <w:r>
        <w:rPr/>
        <w:pict>
          <v:shape style="position:absolute;margin-left:83.999992pt;margin-top:10.235289pt;width:2.25pt;height:2.25pt;mso-position-horizontal-relative:page;mso-position-vertical-relative:paragraph;z-index:15970816" id="docshape423" coordorigin="1680,205" coordsize="45,45" path="m1705,250l1700,250,1697,249,1680,230,1680,224,1700,205,1705,205,1725,227,1725,230,1705,250xe" filled="true" fillcolor="#212121" stroked="false">
            <v:path arrowok="t"/>
            <v:fill type="solid"/>
            <w10:wrap type="none"/>
          </v:shape>
        </w:pict>
      </w:r>
      <w:r>
        <w:rPr>
          <w:b/>
          <w:color w:val="212121"/>
          <w:sz w:val="17"/>
        </w:rPr>
        <w:t>Iterative</w:t>
      </w:r>
      <w:r>
        <w:rPr>
          <w:b/>
          <w:color w:val="212121"/>
          <w:spacing w:val="-11"/>
          <w:sz w:val="17"/>
        </w:rPr>
        <w:t> </w:t>
      </w:r>
      <w:r>
        <w:rPr>
          <w:b/>
          <w:color w:val="212121"/>
          <w:sz w:val="17"/>
        </w:rPr>
        <w:t>improvement</w:t>
      </w:r>
      <w:r>
        <w:rPr>
          <w:color w:val="212121"/>
          <w:sz w:val="17"/>
        </w:rPr>
        <w:t>:</w:t>
      </w:r>
      <w:r>
        <w:rPr>
          <w:color w:val="212121"/>
          <w:spacing w:val="-6"/>
          <w:sz w:val="17"/>
        </w:rPr>
        <w:t> </w:t>
      </w:r>
      <w:r>
        <w:rPr>
          <w:color w:val="212121"/>
          <w:sz w:val="17"/>
        </w:rPr>
        <w:t>Use</w:t>
      </w:r>
      <w:r>
        <w:rPr>
          <w:color w:val="212121"/>
          <w:spacing w:val="-7"/>
          <w:sz w:val="17"/>
        </w:rPr>
        <w:t> </w:t>
      </w:r>
      <w:r>
        <w:rPr>
          <w:color w:val="212121"/>
          <w:sz w:val="17"/>
        </w:rPr>
        <w:t>the</w:t>
      </w:r>
      <w:r>
        <w:rPr>
          <w:color w:val="212121"/>
          <w:spacing w:val="-7"/>
          <w:sz w:val="17"/>
        </w:rPr>
        <w:t> </w:t>
      </w:r>
      <w:r>
        <w:rPr>
          <w:color w:val="212121"/>
          <w:sz w:val="17"/>
        </w:rPr>
        <w:t>feedback</w:t>
      </w:r>
      <w:r>
        <w:rPr>
          <w:color w:val="212121"/>
          <w:spacing w:val="-7"/>
          <w:sz w:val="17"/>
        </w:rPr>
        <w:t> </w:t>
      </w:r>
      <w:r>
        <w:rPr>
          <w:color w:val="212121"/>
          <w:sz w:val="17"/>
        </w:rPr>
        <w:t>and</w:t>
      </w:r>
      <w:r>
        <w:rPr>
          <w:color w:val="212121"/>
          <w:spacing w:val="-7"/>
          <w:sz w:val="17"/>
        </w:rPr>
        <w:t> </w:t>
      </w:r>
      <w:r>
        <w:rPr>
          <w:color w:val="212121"/>
          <w:sz w:val="17"/>
        </w:rPr>
        <w:t>performance</w:t>
      </w:r>
      <w:r>
        <w:rPr>
          <w:color w:val="212121"/>
          <w:spacing w:val="-7"/>
          <w:sz w:val="17"/>
        </w:rPr>
        <w:t> </w:t>
      </w:r>
      <w:r>
        <w:rPr>
          <w:color w:val="212121"/>
          <w:sz w:val="17"/>
        </w:rPr>
        <w:t>data</w:t>
      </w:r>
      <w:r>
        <w:rPr>
          <w:color w:val="212121"/>
          <w:spacing w:val="-7"/>
          <w:sz w:val="17"/>
        </w:rPr>
        <w:t> </w:t>
      </w:r>
      <w:r>
        <w:rPr>
          <w:color w:val="212121"/>
          <w:sz w:val="17"/>
        </w:rPr>
        <w:t>to</w:t>
      </w:r>
      <w:r>
        <w:rPr>
          <w:color w:val="212121"/>
          <w:spacing w:val="-7"/>
          <w:sz w:val="17"/>
        </w:rPr>
        <w:t> </w:t>
      </w:r>
      <w:r>
        <w:rPr>
          <w:color w:val="212121"/>
          <w:sz w:val="17"/>
        </w:rPr>
        <w:t>continuously</w:t>
      </w:r>
      <w:r>
        <w:rPr>
          <w:color w:val="212121"/>
          <w:spacing w:val="-7"/>
          <w:sz w:val="17"/>
        </w:rPr>
        <w:t> </w:t>
      </w:r>
      <w:r>
        <w:rPr>
          <w:color w:val="212121"/>
          <w:sz w:val="17"/>
        </w:rPr>
        <w:t>improve</w:t>
      </w:r>
      <w:r>
        <w:rPr>
          <w:color w:val="212121"/>
          <w:spacing w:val="-7"/>
          <w:sz w:val="17"/>
        </w:rPr>
        <w:t> </w:t>
      </w:r>
      <w:r>
        <w:rPr>
          <w:color w:val="212121"/>
          <w:sz w:val="17"/>
        </w:rPr>
        <w:t>and</w:t>
      </w:r>
      <w:r>
        <w:rPr>
          <w:color w:val="212121"/>
          <w:spacing w:val="-7"/>
          <w:sz w:val="17"/>
        </w:rPr>
        <w:t> </w:t>
      </w:r>
      <w:r>
        <w:rPr>
          <w:color w:val="212121"/>
          <w:sz w:val="17"/>
        </w:rPr>
        <w:t>optimize</w:t>
      </w:r>
      <w:r>
        <w:rPr>
          <w:color w:val="212121"/>
          <w:spacing w:val="-7"/>
          <w:sz w:val="17"/>
        </w:rPr>
        <w:t> </w:t>
      </w:r>
      <w:r>
        <w:rPr>
          <w:color w:val="212121"/>
          <w:sz w:val="17"/>
        </w:rPr>
        <w:t>the</w:t>
      </w:r>
      <w:r>
        <w:rPr>
          <w:color w:val="212121"/>
          <w:spacing w:val="-11"/>
          <w:sz w:val="17"/>
        </w:rPr>
        <w:t> </w:t>
      </w:r>
      <w:r>
        <w:rPr>
          <w:color w:val="212121"/>
          <w:sz w:val="17"/>
        </w:rPr>
        <w:t>AI</w:t>
      </w:r>
      <w:r>
        <w:rPr>
          <w:color w:val="212121"/>
          <w:spacing w:val="-7"/>
          <w:sz w:val="17"/>
        </w:rPr>
        <w:t> </w:t>
      </w:r>
      <w:r>
        <w:rPr>
          <w:color w:val="212121"/>
          <w:sz w:val="17"/>
        </w:rPr>
        <w:t>integration.</w:t>
      </w:r>
      <w:r>
        <w:rPr>
          <w:color w:val="212121"/>
          <w:spacing w:val="-7"/>
          <w:sz w:val="17"/>
        </w:rPr>
        <w:t> </w:t>
      </w:r>
      <w:r>
        <w:rPr>
          <w:color w:val="212121"/>
          <w:sz w:val="17"/>
        </w:rPr>
        <w:t>Be prepared to make adjustments and updates to your</w:t>
      </w:r>
      <w:r>
        <w:rPr>
          <w:color w:val="212121"/>
          <w:spacing w:val="-2"/>
          <w:sz w:val="17"/>
        </w:rPr>
        <w:t> </w:t>
      </w:r>
      <w:r>
        <w:rPr>
          <w:color w:val="212121"/>
          <w:sz w:val="17"/>
        </w:rPr>
        <w:t>AI strategy as needed.</w:t>
      </w:r>
    </w:p>
    <w:p>
      <w:pPr>
        <w:pStyle w:val="BodyText"/>
        <w:rPr>
          <w:sz w:val="18"/>
        </w:rPr>
      </w:pPr>
    </w:p>
    <w:p>
      <w:pPr>
        <w:spacing w:before="107"/>
        <w:ind w:left="119" w:right="0" w:firstLine="0"/>
        <w:jc w:val="left"/>
        <w:rPr>
          <w:rFonts w:ascii="Liberation Sans"/>
          <w:b/>
          <w:sz w:val="25"/>
        </w:rPr>
      </w:pPr>
      <w:r>
        <w:rPr>
          <w:rFonts w:ascii="Liberation Sans"/>
          <w:b/>
          <w:color w:val="212121"/>
          <w:spacing w:val="16"/>
          <w:sz w:val="25"/>
        </w:rPr>
        <w:t>Data</w:t>
      </w:r>
      <w:r>
        <w:rPr>
          <w:rFonts w:ascii="Liberation Sans"/>
          <w:b/>
          <w:color w:val="212121"/>
          <w:spacing w:val="56"/>
          <w:sz w:val="25"/>
        </w:rPr>
        <w:t> </w:t>
      </w:r>
      <w:r>
        <w:rPr>
          <w:rFonts w:ascii="Liberation Sans"/>
          <w:b/>
          <w:color w:val="212121"/>
          <w:spacing w:val="19"/>
          <w:sz w:val="25"/>
        </w:rPr>
        <w:t>governance</w:t>
      </w:r>
      <w:r>
        <w:rPr>
          <w:rFonts w:ascii="Liberation Sans"/>
          <w:b/>
          <w:color w:val="212121"/>
          <w:spacing w:val="57"/>
          <w:sz w:val="25"/>
        </w:rPr>
        <w:t> </w:t>
      </w:r>
      <w:r>
        <w:rPr>
          <w:rFonts w:ascii="Liberation Sans"/>
          <w:b/>
          <w:color w:val="212121"/>
          <w:spacing w:val="14"/>
          <w:sz w:val="25"/>
        </w:rPr>
        <w:t>and</w:t>
      </w:r>
      <w:r>
        <w:rPr>
          <w:rFonts w:ascii="Liberation Sans"/>
          <w:b/>
          <w:color w:val="212121"/>
          <w:spacing w:val="57"/>
          <w:sz w:val="25"/>
        </w:rPr>
        <w:t> </w:t>
      </w:r>
      <w:r>
        <w:rPr>
          <w:rFonts w:ascii="Liberation Sans"/>
          <w:b/>
          <w:color w:val="212121"/>
          <w:spacing w:val="17"/>
          <w:sz w:val="25"/>
        </w:rPr>
        <w:t>security</w:t>
      </w:r>
    </w:p>
    <w:p>
      <w:pPr>
        <w:pStyle w:val="BodyText"/>
        <w:spacing w:line="340" w:lineRule="auto" w:before="192"/>
        <w:ind w:left="119" w:right="375"/>
      </w:pPr>
      <w:r>
        <w:rPr>
          <w:color w:val="212121"/>
        </w:rPr>
        <w:t>Establishing </w:t>
      </w:r>
      <w:bookmarkStart w:name="_bookmark61" w:id="86"/>
      <w:bookmarkEnd w:id="86"/>
      <w:r>
        <w:rPr>
          <w:color w:val="212121"/>
        </w:rPr>
        <w:t>r</w:t>
      </w:r>
      <w:r>
        <w:rPr>
          <w:color w:val="212121"/>
        </w:rPr>
        <w:t>obust data governance and security protocols is paramount for ensuring the successful and ethical integration of AI within accounting departments.</w:t>
      </w:r>
    </w:p>
    <w:p>
      <w:pPr>
        <w:spacing w:line="331" w:lineRule="auto" w:before="108"/>
        <w:ind w:left="457" w:right="270" w:firstLine="0"/>
        <w:jc w:val="left"/>
        <w:rPr>
          <w:sz w:val="17"/>
        </w:rPr>
      </w:pPr>
      <w:r>
        <w:rPr/>
        <w:pict>
          <v:shape style="position:absolute;margin-left:83.999992pt;margin-top:10.335279pt;width:2.25pt;height:2.25pt;mso-position-horizontal-relative:page;mso-position-vertical-relative:paragraph;z-index:15971328" id="docshape424" coordorigin="1680,207" coordsize="45,45" path="m1705,252l1700,252,1697,251,1680,232,1680,226,1700,207,1705,207,1725,229,1725,232,1705,252xe" filled="true" fillcolor="#212121" stroked="false">
            <v:path arrowok="t"/>
            <v:fill type="solid"/>
            <w10:wrap type="none"/>
          </v:shape>
        </w:pict>
      </w:r>
      <w:r>
        <w:rPr>
          <w:b/>
          <w:color w:val="212121"/>
          <w:sz w:val="17"/>
        </w:rPr>
        <w:t>Robust</w:t>
      </w:r>
      <w:r>
        <w:rPr>
          <w:b/>
          <w:color w:val="212121"/>
          <w:spacing w:val="-10"/>
          <w:sz w:val="17"/>
        </w:rPr>
        <w:t> </w:t>
      </w:r>
      <w:r>
        <w:rPr>
          <w:b/>
          <w:color w:val="212121"/>
          <w:sz w:val="17"/>
        </w:rPr>
        <w:t>data</w:t>
      </w:r>
      <w:r>
        <w:rPr>
          <w:b/>
          <w:color w:val="212121"/>
          <w:spacing w:val="-6"/>
          <w:sz w:val="17"/>
        </w:rPr>
        <w:t> </w:t>
      </w:r>
      <w:r>
        <w:rPr>
          <w:b/>
          <w:color w:val="212121"/>
          <w:sz w:val="17"/>
        </w:rPr>
        <w:t>governance</w:t>
      </w:r>
      <w:r>
        <w:rPr>
          <w:color w:val="212121"/>
          <w:sz w:val="17"/>
        </w:rPr>
        <w:t>:</w:t>
      </w:r>
      <w:r>
        <w:rPr>
          <w:color w:val="212121"/>
          <w:spacing w:val="-6"/>
          <w:sz w:val="17"/>
        </w:rPr>
        <w:t> </w:t>
      </w:r>
      <w:r>
        <w:rPr>
          <w:color w:val="212121"/>
          <w:sz w:val="17"/>
        </w:rPr>
        <w:t>Implement</w:t>
      </w:r>
      <w:r>
        <w:rPr>
          <w:color w:val="212121"/>
          <w:spacing w:val="-6"/>
          <w:sz w:val="17"/>
        </w:rPr>
        <w:t> </w:t>
      </w:r>
      <w:r>
        <w:rPr>
          <w:color w:val="212121"/>
          <w:sz w:val="17"/>
        </w:rPr>
        <w:t>strong</w:t>
      </w:r>
      <w:r>
        <w:rPr>
          <w:color w:val="212121"/>
          <w:spacing w:val="-6"/>
          <w:sz w:val="17"/>
        </w:rPr>
        <w:t> </w:t>
      </w:r>
      <w:r>
        <w:rPr>
          <w:color w:val="212121"/>
          <w:sz w:val="17"/>
        </w:rPr>
        <w:t>data</w:t>
      </w:r>
      <w:r>
        <w:rPr>
          <w:color w:val="212121"/>
          <w:spacing w:val="-6"/>
          <w:sz w:val="17"/>
        </w:rPr>
        <w:t> </w:t>
      </w:r>
      <w:r>
        <w:rPr>
          <w:color w:val="212121"/>
          <w:sz w:val="17"/>
        </w:rPr>
        <w:t>governance</w:t>
      </w:r>
      <w:r>
        <w:rPr>
          <w:color w:val="212121"/>
          <w:spacing w:val="-6"/>
          <w:sz w:val="17"/>
        </w:rPr>
        <w:t> </w:t>
      </w:r>
      <w:r>
        <w:rPr>
          <w:color w:val="212121"/>
          <w:sz w:val="17"/>
        </w:rPr>
        <w:t>policies</w:t>
      </w:r>
      <w:r>
        <w:rPr>
          <w:color w:val="212121"/>
          <w:spacing w:val="-6"/>
          <w:sz w:val="17"/>
        </w:rPr>
        <w:t> </w:t>
      </w:r>
      <w:r>
        <w:rPr>
          <w:color w:val="212121"/>
          <w:sz w:val="17"/>
        </w:rPr>
        <w:t>to</w:t>
      </w:r>
      <w:r>
        <w:rPr>
          <w:color w:val="212121"/>
          <w:spacing w:val="-6"/>
          <w:sz w:val="17"/>
        </w:rPr>
        <w:t> </w:t>
      </w:r>
      <w:r>
        <w:rPr>
          <w:color w:val="212121"/>
          <w:sz w:val="17"/>
        </w:rPr>
        <w:t>manage</w:t>
      </w:r>
      <w:r>
        <w:rPr>
          <w:color w:val="212121"/>
          <w:spacing w:val="-6"/>
          <w:sz w:val="17"/>
        </w:rPr>
        <w:t> </w:t>
      </w:r>
      <w:r>
        <w:rPr>
          <w:color w:val="212121"/>
          <w:sz w:val="17"/>
        </w:rPr>
        <w:t>the</w:t>
      </w:r>
      <w:r>
        <w:rPr>
          <w:color w:val="212121"/>
          <w:spacing w:val="-6"/>
          <w:sz w:val="17"/>
        </w:rPr>
        <w:t> </w:t>
      </w:r>
      <w:r>
        <w:rPr>
          <w:color w:val="212121"/>
          <w:sz w:val="17"/>
        </w:rPr>
        <w:t>data</w:t>
      </w:r>
      <w:r>
        <w:rPr>
          <w:color w:val="212121"/>
          <w:spacing w:val="-6"/>
          <w:sz w:val="17"/>
        </w:rPr>
        <w:t> </w:t>
      </w:r>
      <w:r>
        <w:rPr>
          <w:color w:val="212121"/>
          <w:sz w:val="17"/>
        </w:rPr>
        <w:t>used</w:t>
      </w:r>
      <w:r>
        <w:rPr>
          <w:color w:val="212121"/>
          <w:spacing w:val="-6"/>
          <w:sz w:val="17"/>
        </w:rPr>
        <w:t> </w:t>
      </w:r>
      <w:r>
        <w:rPr>
          <w:color w:val="212121"/>
          <w:sz w:val="17"/>
        </w:rPr>
        <w:t>by</w:t>
      </w:r>
      <w:r>
        <w:rPr>
          <w:color w:val="212121"/>
          <w:spacing w:val="-11"/>
          <w:sz w:val="17"/>
        </w:rPr>
        <w:t> </w:t>
      </w:r>
      <w:r>
        <w:rPr>
          <w:color w:val="212121"/>
          <w:sz w:val="17"/>
        </w:rPr>
        <w:t>AI</w:t>
      </w:r>
      <w:r>
        <w:rPr>
          <w:color w:val="212121"/>
          <w:spacing w:val="-6"/>
          <w:sz w:val="17"/>
        </w:rPr>
        <w:t> </w:t>
      </w:r>
      <w:r>
        <w:rPr>
          <w:color w:val="212121"/>
          <w:sz w:val="17"/>
        </w:rPr>
        <w:t>tools.</w:t>
      </w:r>
      <w:r>
        <w:rPr>
          <w:color w:val="212121"/>
          <w:spacing w:val="-6"/>
          <w:sz w:val="17"/>
        </w:rPr>
        <w:t> </w:t>
      </w:r>
      <w:r>
        <w:rPr>
          <w:color w:val="212121"/>
          <w:sz w:val="17"/>
        </w:rPr>
        <w:t>Ensure</w:t>
      </w:r>
      <w:r>
        <w:rPr>
          <w:color w:val="212121"/>
          <w:spacing w:val="-6"/>
          <w:sz w:val="17"/>
        </w:rPr>
        <w:t> </w:t>
      </w:r>
      <w:r>
        <w:rPr>
          <w:color w:val="212121"/>
          <w:sz w:val="17"/>
        </w:rPr>
        <w:t>compliance with data protection regulations and maintain high data quality standards.</w:t>
      </w:r>
    </w:p>
    <w:p>
      <w:pPr>
        <w:spacing w:line="331" w:lineRule="auto" w:before="106"/>
        <w:ind w:left="457" w:right="375" w:firstLine="0"/>
        <w:jc w:val="left"/>
        <w:rPr>
          <w:sz w:val="17"/>
        </w:rPr>
      </w:pPr>
      <w:r>
        <w:rPr/>
        <w:pict>
          <v:shape style="position:absolute;margin-left:83.999992pt;margin-top:10.235277pt;width:2.25pt;height:2.25pt;mso-position-horizontal-relative:page;mso-position-vertical-relative:paragraph;z-index:15971840" id="docshape425" coordorigin="1680,205" coordsize="45,45" path="m1705,250l1700,250,1697,249,1680,230,1680,224,1700,205,1705,205,1725,227,1725,230,1705,250xe" filled="true" fillcolor="#212121" stroked="false">
            <v:path arrowok="t"/>
            <v:fill type="solid"/>
            <w10:wrap type="none"/>
          </v:shape>
        </w:pict>
      </w:r>
      <w:r>
        <w:rPr>
          <w:b/>
          <w:color w:val="212121"/>
          <w:sz w:val="17"/>
        </w:rPr>
        <w:t>Ensure</w:t>
      </w:r>
      <w:r>
        <w:rPr>
          <w:b/>
          <w:color w:val="212121"/>
          <w:spacing w:val="-6"/>
          <w:sz w:val="17"/>
        </w:rPr>
        <w:t> </w:t>
      </w:r>
      <w:r>
        <w:rPr>
          <w:b/>
          <w:color w:val="212121"/>
          <w:sz w:val="17"/>
        </w:rPr>
        <w:t>data</w:t>
      </w:r>
      <w:r>
        <w:rPr>
          <w:b/>
          <w:color w:val="212121"/>
          <w:spacing w:val="-6"/>
          <w:sz w:val="17"/>
        </w:rPr>
        <w:t> </w:t>
      </w:r>
      <w:r>
        <w:rPr>
          <w:b/>
          <w:color w:val="212121"/>
          <w:sz w:val="17"/>
        </w:rPr>
        <w:t>security</w:t>
      </w:r>
      <w:r>
        <w:rPr>
          <w:color w:val="212121"/>
          <w:sz w:val="17"/>
        </w:rPr>
        <w:t>:</w:t>
      </w:r>
      <w:r>
        <w:rPr>
          <w:color w:val="212121"/>
          <w:spacing w:val="-6"/>
          <w:sz w:val="17"/>
        </w:rPr>
        <w:t> </w:t>
      </w:r>
      <w:r>
        <w:rPr>
          <w:color w:val="212121"/>
          <w:sz w:val="17"/>
        </w:rPr>
        <w:t>Given</w:t>
      </w:r>
      <w:r>
        <w:rPr>
          <w:color w:val="212121"/>
          <w:spacing w:val="-6"/>
          <w:sz w:val="17"/>
        </w:rPr>
        <w:t> </w:t>
      </w:r>
      <w:r>
        <w:rPr>
          <w:color w:val="212121"/>
          <w:sz w:val="17"/>
        </w:rPr>
        <w:t>the</w:t>
      </w:r>
      <w:r>
        <w:rPr>
          <w:color w:val="212121"/>
          <w:spacing w:val="-6"/>
          <w:sz w:val="17"/>
        </w:rPr>
        <w:t> </w:t>
      </w:r>
      <w:r>
        <w:rPr>
          <w:color w:val="212121"/>
          <w:sz w:val="17"/>
        </w:rPr>
        <w:t>sensitive</w:t>
      </w:r>
      <w:r>
        <w:rPr>
          <w:color w:val="212121"/>
          <w:spacing w:val="-6"/>
          <w:sz w:val="17"/>
        </w:rPr>
        <w:t> </w:t>
      </w:r>
      <w:r>
        <w:rPr>
          <w:color w:val="212121"/>
          <w:sz w:val="17"/>
        </w:rPr>
        <w:t>nature</w:t>
      </w:r>
      <w:r>
        <w:rPr>
          <w:color w:val="212121"/>
          <w:spacing w:val="-6"/>
          <w:sz w:val="17"/>
        </w:rPr>
        <w:t> </w:t>
      </w:r>
      <w:r>
        <w:rPr>
          <w:color w:val="212121"/>
          <w:sz w:val="17"/>
        </w:rPr>
        <w:t>of</w:t>
      </w:r>
      <w:r>
        <w:rPr>
          <w:color w:val="212121"/>
          <w:spacing w:val="-6"/>
          <w:sz w:val="17"/>
        </w:rPr>
        <w:t> </w:t>
      </w:r>
      <w:r>
        <w:rPr>
          <w:color w:val="212121"/>
          <w:sz w:val="17"/>
        </w:rPr>
        <w:t>financial</w:t>
      </w:r>
      <w:r>
        <w:rPr>
          <w:color w:val="212121"/>
          <w:spacing w:val="-6"/>
          <w:sz w:val="17"/>
        </w:rPr>
        <w:t> </w:t>
      </w:r>
      <w:r>
        <w:rPr>
          <w:color w:val="212121"/>
          <w:sz w:val="17"/>
        </w:rPr>
        <w:t>data,</w:t>
      </w:r>
      <w:r>
        <w:rPr>
          <w:color w:val="212121"/>
          <w:spacing w:val="-6"/>
          <w:sz w:val="17"/>
        </w:rPr>
        <w:t> </w:t>
      </w:r>
      <w:r>
        <w:rPr>
          <w:color w:val="212121"/>
          <w:sz w:val="17"/>
        </w:rPr>
        <w:t>ensure</w:t>
      </w:r>
      <w:r>
        <w:rPr>
          <w:color w:val="212121"/>
          <w:spacing w:val="-6"/>
          <w:sz w:val="17"/>
        </w:rPr>
        <w:t> </w:t>
      </w:r>
      <w:r>
        <w:rPr>
          <w:color w:val="212121"/>
          <w:sz w:val="17"/>
        </w:rPr>
        <w:t>robust</w:t>
      </w:r>
      <w:r>
        <w:rPr>
          <w:color w:val="212121"/>
          <w:spacing w:val="-6"/>
          <w:sz w:val="17"/>
        </w:rPr>
        <w:t> </w:t>
      </w:r>
      <w:r>
        <w:rPr>
          <w:color w:val="212121"/>
          <w:sz w:val="17"/>
        </w:rPr>
        <w:t>security</w:t>
      </w:r>
      <w:r>
        <w:rPr>
          <w:color w:val="212121"/>
          <w:spacing w:val="-6"/>
          <w:sz w:val="17"/>
        </w:rPr>
        <w:t> </w:t>
      </w:r>
      <w:r>
        <w:rPr>
          <w:color w:val="212121"/>
          <w:sz w:val="17"/>
        </w:rPr>
        <w:t>measures</w:t>
      </w:r>
      <w:r>
        <w:rPr>
          <w:color w:val="212121"/>
          <w:spacing w:val="-6"/>
          <w:sz w:val="17"/>
        </w:rPr>
        <w:t> </w:t>
      </w:r>
      <w:r>
        <w:rPr>
          <w:color w:val="212121"/>
          <w:sz w:val="17"/>
        </w:rPr>
        <w:t>are</w:t>
      </w:r>
      <w:r>
        <w:rPr>
          <w:color w:val="212121"/>
          <w:spacing w:val="-6"/>
          <w:sz w:val="17"/>
        </w:rPr>
        <w:t> </w:t>
      </w:r>
      <w:r>
        <w:rPr>
          <w:color w:val="212121"/>
          <w:sz w:val="17"/>
        </w:rPr>
        <w:t>in</w:t>
      </w:r>
      <w:r>
        <w:rPr>
          <w:color w:val="212121"/>
          <w:spacing w:val="-6"/>
          <w:sz w:val="17"/>
        </w:rPr>
        <w:t> </w:t>
      </w:r>
      <w:r>
        <w:rPr>
          <w:color w:val="212121"/>
          <w:sz w:val="17"/>
        </w:rPr>
        <w:t>place.</w:t>
      </w:r>
      <w:r>
        <w:rPr>
          <w:color w:val="212121"/>
          <w:spacing w:val="-9"/>
          <w:sz w:val="17"/>
        </w:rPr>
        <w:t> </w:t>
      </w:r>
      <w:r>
        <w:rPr>
          <w:color w:val="212121"/>
          <w:sz w:val="17"/>
        </w:rPr>
        <w:t>This</w:t>
      </w:r>
      <w:r>
        <w:rPr>
          <w:color w:val="212121"/>
          <w:spacing w:val="-6"/>
          <w:sz w:val="17"/>
        </w:rPr>
        <w:t> </w:t>
      </w:r>
      <w:r>
        <w:rPr>
          <w:color w:val="212121"/>
          <w:sz w:val="17"/>
        </w:rPr>
        <w:t>includes secure data storage, encryption, and regular security audits.</w:t>
      </w:r>
    </w:p>
    <w:p>
      <w:pPr>
        <w:pStyle w:val="BodyText"/>
        <w:spacing w:before="9"/>
        <w:rPr>
          <w:sz w:val="16"/>
        </w:rPr>
      </w:pPr>
    </w:p>
    <w:p>
      <w:pPr>
        <w:pStyle w:val="BodyText"/>
        <w:spacing w:after="58"/>
        <w:ind w:left="119"/>
      </w:pPr>
      <w:r>
        <w:rPr>
          <w:color w:val="212121"/>
        </w:rPr>
        <w:t>The</w:t>
      </w:r>
      <w:r>
        <w:rPr>
          <w:color w:val="212121"/>
          <w:spacing w:val="8"/>
        </w:rPr>
        <w:t> </w:t>
      </w:r>
      <w:bookmarkStart w:name="_bookmark62" w:id="87"/>
      <w:bookmarkEnd w:id="87"/>
      <w:r>
        <w:rPr>
          <w:color w:val="212121"/>
        </w:rPr>
        <w:t>f</w:t>
      </w:r>
      <w:r>
        <w:rPr>
          <w:color w:val="212121"/>
        </w:rPr>
        <w:t>ollowing</w:t>
      </w:r>
      <w:r>
        <w:rPr>
          <w:color w:val="212121"/>
          <w:spacing w:val="8"/>
        </w:rPr>
        <w:t> </w:t>
      </w:r>
      <w:r>
        <w:rPr>
          <w:color w:val="212121"/>
        </w:rPr>
        <w:t>table</w:t>
      </w:r>
      <w:r>
        <w:rPr>
          <w:color w:val="212121"/>
          <w:spacing w:val="9"/>
        </w:rPr>
        <w:t> </w:t>
      </w:r>
      <w:r>
        <w:rPr>
          <w:color w:val="212121"/>
        </w:rPr>
        <w:t>summarizes</w:t>
      </w:r>
      <w:r>
        <w:rPr>
          <w:color w:val="212121"/>
          <w:spacing w:val="8"/>
        </w:rPr>
        <w:t> </w:t>
      </w:r>
      <w:r>
        <w:rPr>
          <w:color w:val="212121"/>
        </w:rPr>
        <w:t>the</w:t>
      </w:r>
      <w:r>
        <w:rPr>
          <w:color w:val="212121"/>
          <w:spacing w:val="9"/>
        </w:rPr>
        <w:t> </w:t>
      </w:r>
      <w:r>
        <w:rPr>
          <w:color w:val="212121"/>
        </w:rPr>
        <w:t>strategies</w:t>
      </w:r>
      <w:r>
        <w:rPr>
          <w:color w:val="212121"/>
          <w:spacing w:val="8"/>
        </w:rPr>
        <w:t> </w:t>
      </w:r>
      <w:r>
        <w:rPr>
          <w:color w:val="212121"/>
        </w:rPr>
        <w:t>for</w:t>
      </w:r>
      <w:r>
        <w:rPr>
          <w:color w:val="212121"/>
          <w:spacing w:val="9"/>
        </w:rPr>
        <w:t> </w:t>
      </w:r>
      <w:r>
        <w:rPr>
          <w:color w:val="212121"/>
        </w:rPr>
        <w:t>implementing</w:t>
      </w:r>
      <w:r>
        <w:rPr>
          <w:color w:val="212121"/>
          <w:spacing w:val="-6"/>
        </w:rPr>
        <w:t> </w:t>
      </w:r>
      <w:r>
        <w:rPr>
          <w:color w:val="212121"/>
          <w:spacing w:val="-5"/>
        </w:rPr>
        <w:t>AI:</w:t>
      </w: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265"/>
        <w:gridCol w:w="3450"/>
        <w:gridCol w:w="3420"/>
      </w:tblGrid>
      <w:tr>
        <w:trPr>
          <w:trHeight w:val="644" w:hRule="atLeast"/>
        </w:trPr>
        <w:tc>
          <w:tcPr>
            <w:tcW w:w="2265" w:type="dxa"/>
          </w:tcPr>
          <w:p>
            <w:pPr>
              <w:pStyle w:val="TableParagraph"/>
              <w:spacing w:before="3"/>
              <w:rPr>
                <w:sz w:val="21"/>
              </w:rPr>
            </w:pPr>
          </w:p>
          <w:p>
            <w:pPr>
              <w:pStyle w:val="TableParagraph"/>
              <w:ind w:left="92"/>
              <w:rPr>
                <w:b/>
                <w:sz w:val="22"/>
              </w:rPr>
            </w:pPr>
            <w:r>
              <w:rPr>
                <w:b/>
                <w:color w:val="212121"/>
                <w:spacing w:val="-2"/>
                <w:sz w:val="22"/>
              </w:rPr>
              <w:t>Strategy</w:t>
            </w:r>
          </w:p>
        </w:tc>
        <w:tc>
          <w:tcPr>
            <w:tcW w:w="3450" w:type="dxa"/>
          </w:tcPr>
          <w:p>
            <w:pPr>
              <w:pStyle w:val="TableParagraph"/>
              <w:spacing w:before="3"/>
              <w:rPr>
                <w:sz w:val="21"/>
              </w:rPr>
            </w:pPr>
          </w:p>
          <w:p>
            <w:pPr>
              <w:pStyle w:val="TableParagraph"/>
              <w:ind w:left="99"/>
              <w:rPr>
                <w:b/>
                <w:sz w:val="22"/>
              </w:rPr>
            </w:pPr>
            <w:r>
              <w:rPr>
                <w:b/>
                <w:color w:val="212121"/>
                <w:sz w:val="22"/>
              </w:rPr>
              <w:t>Key</w:t>
            </w:r>
            <w:r>
              <w:rPr>
                <w:b/>
                <w:color w:val="212121"/>
                <w:spacing w:val="6"/>
                <w:sz w:val="22"/>
              </w:rPr>
              <w:t> </w:t>
            </w:r>
            <w:r>
              <w:rPr>
                <w:b/>
                <w:color w:val="212121"/>
                <w:spacing w:val="-2"/>
                <w:sz w:val="22"/>
              </w:rPr>
              <w:t>actions</w:t>
            </w:r>
          </w:p>
        </w:tc>
        <w:tc>
          <w:tcPr>
            <w:tcW w:w="3420" w:type="dxa"/>
          </w:tcPr>
          <w:p>
            <w:pPr>
              <w:pStyle w:val="TableParagraph"/>
              <w:spacing w:before="3"/>
              <w:rPr>
                <w:sz w:val="21"/>
              </w:rPr>
            </w:pPr>
          </w:p>
          <w:p>
            <w:pPr>
              <w:pStyle w:val="TableParagraph"/>
              <w:ind w:left="102"/>
              <w:rPr>
                <w:b/>
                <w:sz w:val="22"/>
              </w:rPr>
            </w:pPr>
            <w:r>
              <w:rPr>
                <w:b/>
                <w:color w:val="212121"/>
                <w:spacing w:val="-4"/>
                <w:sz w:val="22"/>
              </w:rPr>
              <w:t>Goal</w:t>
            </w:r>
          </w:p>
        </w:tc>
      </w:tr>
    </w:tbl>
    <w:p>
      <w:pPr>
        <w:spacing w:after="0"/>
        <w:rPr>
          <w:sz w:val="22"/>
        </w:rPr>
        <w:sectPr>
          <w:pgSz w:w="12240" w:h="15840"/>
          <w:pgMar w:top="1380" w:bottom="998"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265"/>
        <w:gridCol w:w="3450"/>
        <w:gridCol w:w="3420"/>
      </w:tblGrid>
      <w:tr>
        <w:trPr>
          <w:trHeight w:val="1364" w:hRule="atLeast"/>
        </w:trPr>
        <w:tc>
          <w:tcPr>
            <w:tcW w:w="2265" w:type="dxa"/>
          </w:tcPr>
          <w:p>
            <w:pPr>
              <w:pStyle w:val="TableParagraph"/>
              <w:spacing w:before="3"/>
              <w:rPr>
                <w:sz w:val="21"/>
              </w:rPr>
            </w:pPr>
          </w:p>
          <w:p>
            <w:pPr>
              <w:pStyle w:val="TableParagraph"/>
              <w:spacing w:line="340" w:lineRule="auto"/>
              <w:ind w:left="92" w:right="81"/>
              <w:rPr>
                <w:sz w:val="22"/>
              </w:rPr>
            </w:pPr>
            <w:r>
              <w:rPr>
                <w:color w:val="212121"/>
                <w:sz w:val="22"/>
              </w:rPr>
              <w:t>Strategic assessment and planning</w:t>
            </w:r>
          </w:p>
        </w:tc>
        <w:tc>
          <w:tcPr>
            <w:tcW w:w="3450" w:type="dxa"/>
          </w:tcPr>
          <w:p>
            <w:pPr>
              <w:pStyle w:val="TableParagraph"/>
              <w:spacing w:before="3"/>
              <w:rPr>
                <w:sz w:val="21"/>
              </w:rPr>
            </w:pPr>
          </w:p>
          <w:p>
            <w:pPr>
              <w:pStyle w:val="TableParagraph"/>
              <w:spacing w:line="340" w:lineRule="auto"/>
              <w:ind w:left="99" w:right="300"/>
              <w:jc w:val="both"/>
              <w:rPr>
                <w:sz w:val="22"/>
              </w:rPr>
            </w:pPr>
            <w:r>
              <w:rPr>
                <w:color w:val="212121"/>
                <w:sz w:val="22"/>
              </w:rPr>
              <w:t>Assess current processes, identify AI integration areas, and set clear </w:t>
            </w:r>
            <w:r>
              <w:rPr>
                <w:color w:val="212121"/>
                <w:spacing w:val="-2"/>
                <w:sz w:val="22"/>
              </w:rPr>
              <w:t>objectives.</w:t>
            </w:r>
          </w:p>
        </w:tc>
        <w:tc>
          <w:tcPr>
            <w:tcW w:w="3420" w:type="dxa"/>
          </w:tcPr>
          <w:p>
            <w:pPr>
              <w:pStyle w:val="TableParagraph"/>
              <w:spacing w:before="3"/>
              <w:rPr>
                <w:sz w:val="21"/>
              </w:rPr>
            </w:pPr>
          </w:p>
          <w:p>
            <w:pPr>
              <w:pStyle w:val="TableParagraph"/>
              <w:spacing w:line="340" w:lineRule="auto"/>
              <w:ind w:left="102" w:right="166"/>
              <w:rPr>
                <w:sz w:val="22"/>
              </w:rPr>
            </w:pPr>
            <w:r>
              <w:rPr>
                <w:color w:val="212121"/>
                <w:sz w:val="22"/>
              </w:rPr>
              <w:t>Identify optimal areas for applying AI and define success metrics.</w:t>
            </w:r>
          </w:p>
        </w:tc>
      </w:tr>
      <w:tr>
        <w:trPr>
          <w:trHeight w:val="1379" w:hRule="atLeast"/>
        </w:trPr>
        <w:tc>
          <w:tcPr>
            <w:tcW w:w="2265" w:type="dxa"/>
          </w:tcPr>
          <w:p>
            <w:pPr>
              <w:pStyle w:val="TableParagraph"/>
              <w:spacing w:before="6"/>
              <w:rPr>
                <w:sz w:val="22"/>
              </w:rPr>
            </w:pPr>
          </w:p>
          <w:p>
            <w:pPr>
              <w:pStyle w:val="TableParagraph"/>
              <w:spacing w:line="340" w:lineRule="auto"/>
              <w:ind w:left="92"/>
              <w:rPr>
                <w:sz w:val="22"/>
              </w:rPr>
            </w:pPr>
            <w:r>
              <w:rPr>
                <w:color w:val="212121"/>
                <w:sz w:val="22"/>
              </w:rPr>
              <w:t>Choosing the right</w:t>
            </w:r>
            <w:r>
              <w:rPr>
                <w:color w:val="212121"/>
                <w:spacing w:val="-12"/>
                <w:sz w:val="22"/>
              </w:rPr>
              <w:t> </w:t>
            </w:r>
            <w:r>
              <w:rPr>
                <w:color w:val="212121"/>
                <w:sz w:val="22"/>
              </w:rPr>
              <w:t>AI </w:t>
            </w:r>
            <w:r>
              <w:rPr>
                <w:color w:val="212121"/>
                <w:spacing w:val="-2"/>
                <w:sz w:val="22"/>
              </w:rPr>
              <w:t>tools</w:t>
            </w:r>
          </w:p>
        </w:tc>
        <w:tc>
          <w:tcPr>
            <w:tcW w:w="3450" w:type="dxa"/>
          </w:tcPr>
          <w:p>
            <w:pPr>
              <w:pStyle w:val="TableParagraph"/>
              <w:spacing w:before="6"/>
              <w:rPr>
                <w:sz w:val="22"/>
              </w:rPr>
            </w:pPr>
          </w:p>
          <w:p>
            <w:pPr>
              <w:pStyle w:val="TableParagraph"/>
              <w:spacing w:line="340" w:lineRule="auto"/>
              <w:ind w:left="99" w:right="220"/>
              <w:rPr>
                <w:sz w:val="22"/>
              </w:rPr>
            </w:pPr>
            <w:r>
              <w:rPr>
                <w:color w:val="212121"/>
                <w:sz w:val="22"/>
              </w:rPr>
              <w:t>Select</w:t>
            </w:r>
            <w:r>
              <w:rPr>
                <w:color w:val="212121"/>
                <w:spacing w:val="-9"/>
                <w:sz w:val="22"/>
              </w:rPr>
              <w:t> </w:t>
            </w:r>
            <w:r>
              <w:rPr>
                <w:color w:val="212121"/>
                <w:sz w:val="22"/>
              </w:rPr>
              <w:t>AI solutions that align with specific needs and evaluate </w:t>
            </w:r>
            <w:r>
              <w:rPr>
                <w:color w:val="212121"/>
                <w:spacing w:val="-2"/>
                <w:sz w:val="22"/>
              </w:rPr>
              <w:t>vendors.</w:t>
            </w:r>
          </w:p>
        </w:tc>
        <w:tc>
          <w:tcPr>
            <w:tcW w:w="3420" w:type="dxa"/>
          </w:tcPr>
          <w:p>
            <w:pPr>
              <w:pStyle w:val="TableParagraph"/>
              <w:spacing w:before="6"/>
              <w:rPr>
                <w:sz w:val="22"/>
              </w:rPr>
            </w:pPr>
          </w:p>
          <w:p>
            <w:pPr>
              <w:pStyle w:val="TableParagraph"/>
              <w:spacing w:line="340" w:lineRule="auto"/>
              <w:ind w:left="102" w:right="166"/>
              <w:rPr>
                <w:sz w:val="22"/>
              </w:rPr>
            </w:pPr>
            <w:r>
              <w:rPr>
                <w:color w:val="212121"/>
                <w:sz w:val="22"/>
              </w:rPr>
              <w:t>Ensure that the chosen</w:t>
            </w:r>
            <w:r>
              <w:rPr>
                <w:color w:val="212121"/>
                <w:spacing w:val="-9"/>
                <w:sz w:val="22"/>
              </w:rPr>
              <w:t> </w:t>
            </w:r>
            <w:r>
              <w:rPr>
                <w:color w:val="212121"/>
                <w:sz w:val="22"/>
              </w:rPr>
              <w:t>AI tools are well-suited and effective for the department’s needs.</w:t>
            </w:r>
          </w:p>
        </w:tc>
      </w:tr>
      <w:tr>
        <w:trPr>
          <w:trHeight w:val="1364" w:hRule="atLeast"/>
        </w:trPr>
        <w:tc>
          <w:tcPr>
            <w:tcW w:w="2265" w:type="dxa"/>
          </w:tcPr>
          <w:p>
            <w:pPr>
              <w:pStyle w:val="TableParagraph"/>
              <w:spacing w:before="3"/>
              <w:rPr>
                <w:sz w:val="21"/>
              </w:rPr>
            </w:pPr>
          </w:p>
          <w:p>
            <w:pPr>
              <w:pStyle w:val="TableParagraph"/>
              <w:spacing w:line="340" w:lineRule="auto"/>
              <w:ind w:left="92"/>
              <w:rPr>
                <w:sz w:val="22"/>
              </w:rPr>
            </w:pPr>
            <w:r>
              <w:rPr>
                <w:color w:val="212121"/>
                <w:sz w:val="22"/>
              </w:rPr>
              <w:t>Training</w:t>
            </w:r>
            <w:r>
              <w:rPr>
                <w:color w:val="212121"/>
                <w:spacing w:val="-6"/>
                <w:sz w:val="22"/>
              </w:rPr>
              <w:t> </w:t>
            </w:r>
            <w:r>
              <w:rPr>
                <w:color w:val="212121"/>
                <w:sz w:val="22"/>
              </w:rPr>
              <w:t>and</w:t>
            </w:r>
            <w:r>
              <w:rPr>
                <w:color w:val="212121"/>
                <w:spacing w:val="-6"/>
                <w:sz w:val="22"/>
              </w:rPr>
              <w:t> </w:t>
            </w:r>
            <w:r>
              <w:rPr>
                <w:color w:val="212121"/>
                <w:sz w:val="22"/>
              </w:rPr>
              <w:t>skill </w:t>
            </w:r>
            <w:r>
              <w:rPr>
                <w:color w:val="212121"/>
                <w:spacing w:val="-2"/>
                <w:sz w:val="22"/>
              </w:rPr>
              <w:t>development</w:t>
            </w:r>
          </w:p>
        </w:tc>
        <w:tc>
          <w:tcPr>
            <w:tcW w:w="3450" w:type="dxa"/>
          </w:tcPr>
          <w:p>
            <w:pPr>
              <w:pStyle w:val="TableParagraph"/>
              <w:spacing w:before="3"/>
              <w:rPr>
                <w:sz w:val="21"/>
              </w:rPr>
            </w:pPr>
          </w:p>
          <w:p>
            <w:pPr>
              <w:pStyle w:val="TableParagraph"/>
              <w:spacing w:line="340" w:lineRule="auto"/>
              <w:ind w:left="99"/>
              <w:rPr>
                <w:sz w:val="22"/>
              </w:rPr>
            </w:pPr>
            <w:r>
              <w:rPr>
                <w:color w:val="212121"/>
                <w:sz w:val="22"/>
              </w:rPr>
              <w:t>Provide technical and interpretative training and foster a continuous learning culture.</w:t>
            </w:r>
          </w:p>
        </w:tc>
        <w:tc>
          <w:tcPr>
            <w:tcW w:w="3420" w:type="dxa"/>
          </w:tcPr>
          <w:p>
            <w:pPr>
              <w:pStyle w:val="TableParagraph"/>
              <w:spacing w:before="3"/>
              <w:rPr>
                <w:sz w:val="21"/>
              </w:rPr>
            </w:pPr>
          </w:p>
          <w:p>
            <w:pPr>
              <w:pStyle w:val="TableParagraph"/>
              <w:spacing w:line="340" w:lineRule="auto"/>
              <w:ind w:left="102" w:right="534"/>
              <w:jc w:val="both"/>
              <w:rPr>
                <w:sz w:val="22"/>
              </w:rPr>
            </w:pPr>
            <w:r>
              <w:rPr>
                <w:color w:val="212121"/>
                <w:sz w:val="22"/>
              </w:rPr>
              <w:t>Equip staff with the necessary skills and knowledge to use</w:t>
            </w:r>
            <w:r>
              <w:rPr>
                <w:color w:val="212121"/>
                <w:spacing w:val="-10"/>
                <w:sz w:val="22"/>
              </w:rPr>
              <w:t> </w:t>
            </w:r>
            <w:r>
              <w:rPr>
                <w:color w:val="212121"/>
                <w:sz w:val="22"/>
              </w:rPr>
              <w:t>AI </w:t>
            </w:r>
            <w:r>
              <w:rPr>
                <w:color w:val="212121"/>
                <w:spacing w:val="-2"/>
                <w:sz w:val="22"/>
              </w:rPr>
              <w:t>effectively.</w:t>
            </w:r>
          </w:p>
        </w:tc>
      </w:tr>
      <w:tr>
        <w:trPr>
          <w:trHeight w:val="1379" w:hRule="atLeast"/>
        </w:trPr>
        <w:tc>
          <w:tcPr>
            <w:tcW w:w="2265" w:type="dxa"/>
          </w:tcPr>
          <w:p>
            <w:pPr>
              <w:pStyle w:val="TableParagraph"/>
              <w:spacing w:before="6"/>
              <w:rPr>
                <w:sz w:val="22"/>
              </w:rPr>
            </w:pPr>
          </w:p>
          <w:p>
            <w:pPr>
              <w:pStyle w:val="TableParagraph"/>
              <w:spacing w:line="340" w:lineRule="auto"/>
              <w:ind w:left="92"/>
              <w:rPr>
                <w:sz w:val="22"/>
              </w:rPr>
            </w:pPr>
            <w:r>
              <w:rPr>
                <w:color w:val="212121"/>
                <w:sz w:val="22"/>
              </w:rPr>
              <w:t>Integration and phased </w:t>
            </w:r>
            <w:r>
              <w:rPr>
                <w:color w:val="212121"/>
                <w:spacing w:val="-2"/>
                <w:sz w:val="22"/>
              </w:rPr>
              <w:t>implementation</w:t>
            </w:r>
          </w:p>
        </w:tc>
        <w:tc>
          <w:tcPr>
            <w:tcW w:w="3450" w:type="dxa"/>
          </w:tcPr>
          <w:p>
            <w:pPr>
              <w:pStyle w:val="TableParagraph"/>
              <w:spacing w:before="6"/>
              <w:rPr>
                <w:sz w:val="22"/>
              </w:rPr>
            </w:pPr>
          </w:p>
          <w:p>
            <w:pPr>
              <w:pStyle w:val="TableParagraph"/>
              <w:spacing w:line="340" w:lineRule="auto"/>
              <w:ind w:left="99" w:right="524"/>
              <w:jc w:val="both"/>
              <w:rPr>
                <w:sz w:val="22"/>
              </w:rPr>
            </w:pPr>
            <w:r>
              <w:rPr>
                <w:color w:val="212121"/>
                <w:sz w:val="22"/>
              </w:rPr>
              <w:t>Integrate</w:t>
            </w:r>
            <w:r>
              <w:rPr>
                <w:color w:val="212121"/>
                <w:spacing w:val="-6"/>
                <w:sz w:val="22"/>
              </w:rPr>
              <w:t> </w:t>
            </w:r>
            <w:r>
              <w:rPr>
                <w:color w:val="212121"/>
                <w:sz w:val="22"/>
              </w:rPr>
              <w:t>AI tools with existing systems, implementing them in </w:t>
            </w:r>
            <w:r>
              <w:rPr>
                <w:color w:val="212121"/>
                <w:spacing w:val="-2"/>
                <w:sz w:val="22"/>
              </w:rPr>
              <w:t>phases.</w:t>
            </w:r>
          </w:p>
        </w:tc>
        <w:tc>
          <w:tcPr>
            <w:tcW w:w="3420" w:type="dxa"/>
          </w:tcPr>
          <w:p>
            <w:pPr>
              <w:pStyle w:val="TableParagraph"/>
              <w:spacing w:before="6"/>
              <w:rPr>
                <w:sz w:val="22"/>
              </w:rPr>
            </w:pPr>
          </w:p>
          <w:p>
            <w:pPr>
              <w:pStyle w:val="TableParagraph"/>
              <w:spacing w:line="340" w:lineRule="auto"/>
              <w:ind w:left="102"/>
              <w:rPr>
                <w:sz w:val="22"/>
              </w:rPr>
            </w:pPr>
            <w:r>
              <w:rPr>
                <w:color w:val="212121"/>
                <w:sz w:val="22"/>
              </w:rPr>
              <w:t>Ensure smooth integration without disrupting existing workflows, allowing for adjustment.</w:t>
            </w:r>
          </w:p>
        </w:tc>
      </w:tr>
      <w:tr>
        <w:trPr>
          <w:trHeight w:val="1364" w:hRule="atLeast"/>
        </w:trPr>
        <w:tc>
          <w:tcPr>
            <w:tcW w:w="2265" w:type="dxa"/>
          </w:tcPr>
          <w:p>
            <w:pPr>
              <w:pStyle w:val="TableParagraph"/>
              <w:spacing w:before="3"/>
              <w:rPr>
                <w:sz w:val="21"/>
              </w:rPr>
            </w:pPr>
          </w:p>
          <w:p>
            <w:pPr>
              <w:pStyle w:val="TableParagraph"/>
              <w:spacing w:line="340" w:lineRule="auto"/>
              <w:ind w:left="92"/>
              <w:rPr>
                <w:sz w:val="22"/>
              </w:rPr>
            </w:pPr>
            <w:r>
              <w:rPr>
                <w:color w:val="212121"/>
                <w:sz w:val="22"/>
              </w:rPr>
              <w:t>Collaboration</w:t>
            </w:r>
            <w:r>
              <w:rPr>
                <w:color w:val="212121"/>
                <w:spacing w:val="-3"/>
                <w:sz w:val="22"/>
              </w:rPr>
              <w:t> </w:t>
            </w:r>
            <w:r>
              <w:rPr>
                <w:color w:val="212121"/>
                <w:sz w:val="22"/>
              </w:rPr>
              <w:t>and </w:t>
            </w:r>
            <w:r>
              <w:rPr>
                <w:color w:val="212121"/>
                <w:spacing w:val="-2"/>
                <w:sz w:val="22"/>
              </w:rPr>
              <w:t>communication</w:t>
            </w:r>
          </w:p>
        </w:tc>
        <w:tc>
          <w:tcPr>
            <w:tcW w:w="3450" w:type="dxa"/>
          </w:tcPr>
          <w:p>
            <w:pPr>
              <w:pStyle w:val="TableParagraph"/>
              <w:spacing w:before="3"/>
              <w:rPr>
                <w:sz w:val="21"/>
              </w:rPr>
            </w:pPr>
          </w:p>
          <w:p>
            <w:pPr>
              <w:pStyle w:val="TableParagraph"/>
              <w:spacing w:line="340" w:lineRule="auto"/>
              <w:ind w:left="99" w:right="220"/>
              <w:rPr>
                <w:sz w:val="22"/>
              </w:rPr>
            </w:pPr>
            <w:r>
              <w:rPr>
                <w:color w:val="212121"/>
                <w:sz w:val="22"/>
              </w:rPr>
              <w:t>Foster cross-departmental collaboration and maintain transparent communication.</w:t>
            </w:r>
          </w:p>
        </w:tc>
        <w:tc>
          <w:tcPr>
            <w:tcW w:w="3420" w:type="dxa"/>
          </w:tcPr>
          <w:p>
            <w:pPr>
              <w:pStyle w:val="TableParagraph"/>
              <w:spacing w:before="3"/>
              <w:rPr>
                <w:sz w:val="21"/>
              </w:rPr>
            </w:pPr>
          </w:p>
          <w:p>
            <w:pPr>
              <w:pStyle w:val="TableParagraph"/>
              <w:spacing w:line="340" w:lineRule="auto"/>
              <w:ind w:left="102"/>
              <w:rPr>
                <w:sz w:val="22"/>
              </w:rPr>
            </w:pPr>
            <w:r>
              <w:rPr>
                <w:color w:val="212121"/>
                <w:sz w:val="22"/>
              </w:rPr>
              <w:t>Ensure all stakeholders are aligned and</w:t>
            </w:r>
            <w:r>
              <w:rPr>
                <w:color w:val="212121"/>
                <w:spacing w:val="7"/>
                <w:sz w:val="22"/>
              </w:rPr>
              <w:t> </w:t>
            </w:r>
            <w:r>
              <w:rPr>
                <w:color w:val="212121"/>
                <w:sz w:val="22"/>
              </w:rPr>
              <w:t>informed</w:t>
            </w:r>
            <w:r>
              <w:rPr>
                <w:color w:val="212121"/>
                <w:spacing w:val="7"/>
                <w:sz w:val="22"/>
              </w:rPr>
              <w:t> </w:t>
            </w:r>
            <w:r>
              <w:rPr>
                <w:color w:val="212121"/>
                <w:sz w:val="22"/>
              </w:rPr>
              <w:t>about</w:t>
            </w:r>
            <w:r>
              <w:rPr>
                <w:color w:val="212121"/>
                <w:spacing w:val="-8"/>
                <w:sz w:val="22"/>
              </w:rPr>
              <w:t> </w:t>
            </w:r>
            <w:r>
              <w:rPr>
                <w:color w:val="212121"/>
                <w:sz w:val="22"/>
              </w:rPr>
              <w:t>AI</w:t>
            </w:r>
            <w:r>
              <w:rPr>
                <w:color w:val="212121"/>
                <w:spacing w:val="7"/>
                <w:sz w:val="22"/>
              </w:rPr>
              <w:t> </w:t>
            </w:r>
            <w:r>
              <w:rPr>
                <w:color w:val="212121"/>
                <w:spacing w:val="-2"/>
                <w:sz w:val="22"/>
              </w:rPr>
              <w:t>integration.</w:t>
            </w:r>
          </w:p>
        </w:tc>
      </w:tr>
      <w:tr>
        <w:trPr>
          <w:trHeight w:val="1379" w:hRule="atLeast"/>
        </w:trPr>
        <w:tc>
          <w:tcPr>
            <w:tcW w:w="2265" w:type="dxa"/>
          </w:tcPr>
          <w:p>
            <w:pPr>
              <w:pStyle w:val="TableParagraph"/>
              <w:spacing w:before="6"/>
              <w:rPr>
                <w:sz w:val="22"/>
              </w:rPr>
            </w:pPr>
          </w:p>
          <w:p>
            <w:pPr>
              <w:pStyle w:val="TableParagraph"/>
              <w:spacing w:line="340" w:lineRule="auto"/>
              <w:ind w:left="92" w:right="81"/>
              <w:rPr>
                <w:sz w:val="22"/>
              </w:rPr>
            </w:pPr>
            <w:r>
              <w:rPr>
                <w:color w:val="212121"/>
                <w:sz w:val="22"/>
              </w:rPr>
              <w:t>Monitoring</w:t>
            </w:r>
            <w:r>
              <w:rPr>
                <w:color w:val="212121"/>
                <w:spacing w:val="-8"/>
                <w:sz w:val="22"/>
              </w:rPr>
              <w:t> </w:t>
            </w:r>
            <w:r>
              <w:rPr>
                <w:color w:val="212121"/>
                <w:sz w:val="22"/>
              </w:rPr>
              <w:t>and </w:t>
            </w:r>
            <w:r>
              <w:rPr>
                <w:color w:val="212121"/>
                <w:spacing w:val="-2"/>
                <w:sz w:val="22"/>
              </w:rPr>
              <w:t>continuous improvement</w:t>
            </w:r>
          </w:p>
        </w:tc>
        <w:tc>
          <w:tcPr>
            <w:tcW w:w="3450" w:type="dxa"/>
          </w:tcPr>
          <w:p>
            <w:pPr>
              <w:pStyle w:val="TableParagraph"/>
              <w:spacing w:before="6"/>
              <w:rPr>
                <w:sz w:val="22"/>
              </w:rPr>
            </w:pPr>
          </w:p>
          <w:p>
            <w:pPr>
              <w:pStyle w:val="TableParagraph"/>
              <w:spacing w:line="340" w:lineRule="auto"/>
              <w:ind w:left="99"/>
              <w:rPr>
                <w:sz w:val="22"/>
              </w:rPr>
            </w:pPr>
            <w:r>
              <w:rPr>
                <w:color w:val="212121"/>
                <w:sz w:val="22"/>
              </w:rPr>
              <w:t>Regularly review performance and iteratively improve applying AI.</w:t>
            </w:r>
          </w:p>
        </w:tc>
        <w:tc>
          <w:tcPr>
            <w:tcW w:w="3420" w:type="dxa"/>
          </w:tcPr>
          <w:p>
            <w:pPr>
              <w:pStyle w:val="TableParagraph"/>
              <w:spacing w:before="6"/>
              <w:rPr>
                <w:sz w:val="22"/>
              </w:rPr>
            </w:pPr>
          </w:p>
          <w:p>
            <w:pPr>
              <w:pStyle w:val="TableParagraph"/>
              <w:spacing w:line="340" w:lineRule="auto"/>
              <w:ind w:left="102" w:right="196"/>
              <w:rPr>
                <w:sz w:val="22"/>
              </w:rPr>
            </w:pPr>
            <w:r>
              <w:rPr>
                <w:color w:val="212121"/>
                <w:sz w:val="22"/>
              </w:rPr>
              <w:t>Optimize</w:t>
            </w:r>
            <w:r>
              <w:rPr>
                <w:color w:val="212121"/>
                <w:spacing w:val="-10"/>
                <w:sz w:val="22"/>
              </w:rPr>
              <w:t> </w:t>
            </w:r>
            <w:r>
              <w:rPr>
                <w:color w:val="212121"/>
                <w:sz w:val="22"/>
              </w:rPr>
              <w:t>AI usage based on feedback and performance, adapting to evolving needs.</w:t>
            </w:r>
          </w:p>
        </w:tc>
      </w:tr>
      <w:tr>
        <w:trPr>
          <w:trHeight w:val="1364" w:hRule="atLeast"/>
        </w:trPr>
        <w:tc>
          <w:tcPr>
            <w:tcW w:w="2265" w:type="dxa"/>
          </w:tcPr>
          <w:p>
            <w:pPr>
              <w:pStyle w:val="TableParagraph"/>
              <w:spacing w:before="3"/>
              <w:rPr>
                <w:sz w:val="21"/>
              </w:rPr>
            </w:pPr>
          </w:p>
          <w:p>
            <w:pPr>
              <w:pStyle w:val="TableParagraph"/>
              <w:spacing w:line="340" w:lineRule="auto"/>
              <w:ind w:left="92"/>
              <w:rPr>
                <w:sz w:val="22"/>
              </w:rPr>
            </w:pPr>
            <w:r>
              <w:rPr>
                <w:color w:val="212121"/>
                <w:sz w:val="22"/>
              </w:rPr>
              <w:t>Data governance and </w:t>
            </w:r>
            <w:r>
              <w:rPr>
                <w:color w:val="212121"/>
                <w:spacing w:val="-2"/>
                <w:sz w:val="22"/>
              </w:rPr>
              <w:t>security</w:t>
            </w:r>
          </w:p>
        </w:tc>
        <w:tc>
          <w:tcPr>
            <w:tcW w:w="3450" w:type="dxa"/>
          </w:tcPr>
          <w:p>
            <w:pPr>
              <w:pStyle w:val="TableParagraph"/>
              <w:spacing w:before="3"/>
              <w:rPr>
                <w:sz w:val="21"/>
              </w:rPr>
            </w:pPr>
          </w:p>
          <w:p>
            <w:pPr>
              <w:pStyle w:val="TableParagraph"/>
              <w:spacing w:line="340" w:lineRule="auto"/>
              <w:ind w:left="99"/>
              <w:rPr>
                <w:sz w:val="22"/>
              </w:rPr>
            </w:pPr>
            <w:r>
              <w:rPr>
                <w:color w:val="212121"/>
                <w:sz w:val="22"/>
              </w:rPr>
              <w:t>Implement robust data governance policies and ensure strong data security measures.</w:t>
            </w:r>
          </w:p>
        </w:tc>
        <w:tc>
          <w:tcPr>
            <w:tcW w:w="3420" w:type="dxa"/>
          </w:tcPr>
          <w:p>
            <w:pPr>
              <w:pStyle w:val="TableParagraph"/>
              <w:spacing w:before="3"/>
              <w:rPr>
                <w:sz w:val="21"/>
              </w:rPr>
            </w:pPr>
          </w:p>
          <w:p>
            <w:pPr>
              <w:pStyle w:val="TableParagraph"/>
              <w:spacing w:line="340" w:lineRule="auto"/>
              <w:ind w:left="102"/>
              <w:rPr>
                <w:sz w:val="22"/>
              </w:rPr>
            </w:pPr>
            <w:r>
              <w:rPr>
                <w:color w:val="212121"/>
                <w:sz w:val="22"/>
              </w:rPr>
              <w:t>Protect sensitive financial data and comply with data protection </w:t>
            </w:r>
            <w:r>
              <w:rPr>
                <w:color w:val="212121"/>
                <w:spacing w:val="-2"/>
                <w:sz w:val="22"/>
              </w:rPr>
              <w:t>regulations.</w:t>
            </w:r>
          </w:p>
        </w:tc>
      </w:tr>
    </w:tbl>
    <w:p>
      <w:pPr>
        <w:pStyle w:val="BodyText"/>
        <w:spacing w:before="8"/>
        <w:rPr>
          <w:sz w:val="7"/>
        </w:rPr>
      </w:pPr>
    </w:p>
    <w:p>
      <w:pPr>
        <w:spacing w:before="94"/>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1.3</w:t>
      </w:r>
      <w:r>
        <w:rPr>
          <w:rFonts w:ascii="Liberation Sans" w:hAnsi="Liberation Sans"/>
          <w:color w:val="212121"/>
          <w:spacing w:val="-8"/>
          <w:sz w:val="17"/>
        </w:rPr>
        <w:t> </w:t>
      </w:r>
      <w:r>
        <w:rPr>
          <w:rFonts w:ascii="Liberation Sans" w:hAnsi="Liberation Sans"/>
          <w:color w:val="212121"/>
          <w:sz w:val="17"/>
        </w:rPr>
        <w:t>–</w:t>
      </w:r>
      <w:r>
        <w:rPr>
          <w:rFonts w:ascii="Liberation Sans" w:hAnsi="Liberation Sans"/>
          <w:color w:val="212121"/>
          <w:spacing w:val="-8"/>
          <w:sz w:val="17"/>
        </w:rPr>
        <w:t> </w:t>
      </w:r>
      <w:r>
        <w:rPr>
          <w:rFonts w:ascii="Liberation Sans" w:hAnsi="Liberation Sans"/>
          <w:color w:val="212121"/>
          <w:sz w:val="17"/>
        </w:rPr>
        <w:t>Implementing</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8"/>
          <w:sz w:val="17"/>
        </w:rPr>
        <w:t> </w:t>
      </w:r>
      <w:r>
        <w:rPr>
          <w:rFonts w:ascii="Liberation Sans" w:hAnsi="Liberation Sans"/>
          <w:color w:val="212121"/>
          <w:sz w:val="17"/>
        </w:rPr>
        <w:t>in</w:t>
      </w:r>
      <w:r>
        <w:rPr>
          <w:rFonts w:ascii="Liberation Sans" w:hAnsi="Liberation Sans"/>
          <w:color w:val="212121"/>
          <w:spacing w:val="-8"/>
          <w:sz w:val="17"/>
        </w:rPr>
        <w:t> </w:t>
      </w:r>
      <w:r>
        <w:rPr>
          <w:rFonts w:ascii="Liberation Sans" w:hAnsi="Liberation Sans"/>
          <w:color w:val="212121"/>
          <w:sz w:val="17"/>
        </w:rPr>
        <w:t>accounting</w:t>
      </w:r>
      <w:r>
        <w:rPr>
          <w:rFonts w:ascii="Liberation Sans" w:hAnsi="Liberation Sans"/>
          <w:color w:val="212121"/>
          <w:spacing w:val="-8"/>
          <w:sz w:val="17"/>
        </w:rPr>
        <w:t> </w:t>
      </w:r>
      <w:r>
        <w:rPr>
          <w:rFonts w:ascii="Liberation Sans" w:hAnsi="Liberation Sans"/>
          <w:color w:val="212121"/>
          <w:spacing w:val="-2"/>
          <w:sz w:val="17"/>
        </w:rPr>
        <w:t>departments</w:t>
      </w:r>
    </w:p>
    <w:p>
      <w:pPr>
        <w:pStyle w:val="BodyText"/>
        <w:spacing w:before="9"/>
        <w:rPr>
          <w:rFonts w:ascii="Liberation Sans"/>
          <w:sz w:val="16"/>
        </w:rPr>
      </w:pPr>
    </w:p>
    <w:p>
      <w:pPr>
        <w:pStyle w:val="BodyText"/>
        <w:spacing w:line="340" w:lineRule="auto"/>
        <w:ind w:left="119" w:right="589"/>
        <w:jc w:val="both"/>
      </w:pPr>
      <w:r>
        <w:rPr>
          <w:color w:val="212121"/>
        </w:rPr>
        <w:t>As</w:t>
      </w:r>
      <w:r>
        <w:rPr>
          <w:color w:val="212121"/>
          <w:spacing w:val="-3"/>
        </w:rPr>
        <w:t> </w:t>
      </w:r>
      <w:r>
        <w:rPr>
          <w:color w:val="212121"/>
        </w:rPr>
        <w:t>AI continues to revolutionize accounting practices, its successful implementation promises to streamline processes, enhance accuracy, and empower accounting departments to deliver greater value to their organizations.</w:t>
      </w:r>
    </w:p>
    <w:p>
      <w:pPr>
        <w:pStyle w:val="BodyText"/>
        <w:spacing w:before="8"/>
        <w:rPr>
          <w:sz w:val="33"/>
        </w:rPr>
      </w:pPr>
    </w:p>
    <w:p>
      <w:pPr>
        <w:pStyle w:val="Heading2"/>
        <w:jc w:val="both"/>
      </w:pPr>
      <w:bookmarkStart w:name="Summary" w:id="88"/>
      <w:bookmarkEnd w:id="88"/>
      <w:r>
        <w:rPr/>
      </w:r>
      <w:bookmarkStart w:name="_bookmark63" w:id="89"/>
      <w:bookmarkEnd w:id="89"/>
      <w:r>
        <w:rPr/>
      </w:r>
      <w:r>
        <w:rPr>
          <w:color w:val="212121"/>
          <w:spacing w:val="18"/>
        </w:rPr>
        <w:t>Summary</w:t>
      </w:r>
    </w:p>
    <w:p>
      <w:pPr>
        <w:pStyle w:val="BodyText"/>
        <w:spacing w:line="340" w:lineRule="auto" w:before="192"/>
        <w:ind w:left="119" w:right="375"/>
      </w:pPr>
      <w:r>
        <w:rPr>
          <w:color w:val="212121"/>
        </w:rPr>
        <w:t>As we conclude this chapter, we will reflect on the transformative role of GAI in accounting. This chapter has provided a comprehensive overview of GAI’s evolution, its technical requirements, and</w:t>
      </w:r>
    </w:p>
    <w:p>
      <w:pPr>
        <w:spacing w:after="0" w:line="340" w:lineRule="auto"/>
        <w:sectPr>
          <w:type w:val="continuous"/>
          <w:pgSz w:w="12240" w:h="15840"/>
          <w:pgMar w:top="1420" w:bottom="280" w:left="1420" w:right="1420"/>
        </w:sectPr>
      </w:pPr>
    </w:p>
    <w:p>
      <w:pPr>
        <w:pStyle w:val="BodyText"/>
        <w:spacing w:line="340" w:lineRule="auto" w:before="69"/>
        <w:ind w:left="119" w:right="238"/>
      </w:pPr>
      <w:r>
        <w:rPr>
          <w:color w:val="212121"/>
        </w:rPr>
        <w:t>its groundbreaking applications in the field of accounting. We have seen how</w:t>
      </w:r>
      <w:r>
        <w:rPr>
          <w:color w:val="212121"/>
          <w:spacing w:val="-6"/>
        </w:rPr>
        <w:t> </w:t>
      </w:r>
      <w:r>
        <w:rPr>
          <w:color w:val="212121"/>
        </w:rPr>
        <w:t>AI innovations such as automated calculations, predictive analysis, and enhanced compliance monitoring are reshaping the accounting landscape, offering increased efficiency, accuracy, and deeper financial insights.</w:t>
      </w:r>
    </w:p>
    <w:p>
      <w:pPr>
        <w:pStyle w:val="BodyText"/>
        <w:spacing w:line="340" w:lineRule="auto" w:before="123"/>
        <w:ind w:left="119" w:right="252"/>
      </w:pPr>
      <w:r>
        <w:rPr>
          <w:color w:val="212121"/>
        </w:rPr>
        <w:t>Looking ahead, the future of</w:t>
      </w:r>
      <w:r>
        <w:rPr>
          <w:color w:val="212121"/>
          <w:spacing w:val="-1"/>
        </w:rPr>
        <w:t> </w:t>
      </w:r>
      <w:r>
        <w:rPr>
          <w:color w:val="212121"/>
        </w:rPr>
        <w:t>AI in accounting is bright and full of potential. We anticipate further advancements in</w:t>
      </w:r>
      <w:r>
        <w:rPr>
          <w:color w:val="212121"/>
          <w:spacing w:val="-4"/>
        </w:rPr>
        <w:t> </w:t>
      </w:r>
      <w:r>
        <w:rPr>
          <w:color w:val="212121"/>
        </w:rPr>
        <w:t>AI technologies, leading to even more sophisticated tools for financial analysis and decision-making. The role of accountants is set to evolve, with a greater emphasis on strategic advisory and data interpretation, leveraging the power of AI.</w:t>
      </w:r>
    </w:p>
    <w:p>
      <w:pPr>
        <w:pStyle w:val="BodyText"/>
        <w:spacing w:before="8"/>
        <w:rPr>
          <w:sz w:val="33"/>
        </w:rPr>
      </w:pPr>
    </w:p>
    <w:p>
      <w:pPr>
        <w:pStyle w:val="Heading2"/>
      </w:pPr>
      <w:bookmarkStart w:name="Further reading" w:id="90"/>
      <w:bookmarkEnd w:id="90"/>
      <w:r>
        <w:rPr/>
      </w:r>
      <w:bookmarkStart w:name="_bookmark64" w:id="91"/>
      <w:bookmarkEnd w:id="91"/>
      <w:r>
        <w:rPr/>
      </w:r>
      <w:r>
        <w:rPr>
          <w:color w:val="212121"/>
          <w:spacing w:val="20"/>
        </w:rPr>
        <w:t>Further</w:t>
      </w:r>
      <w:r>
        <w:rPr>
          <w:color w:val="212121"/>
          <w:spacing w:val="41"/>
        </w:rPr>
        <w:t> </w:t>
      </w:r>
      <w:r>
        <w:rPr>
          <w:color w:val="212121"/>
          <w:spacing w:val="18"/>
        </w:rPr>
        <w:t>reading</w:t>
      </w:r>
    </w:p>
    <w:p>
      <w:pPr>
        <w:pStyle w:val="BodyText"/>
        <w:spacing w:line="340" w:lineRule="auto" w:before="192"/>
        <w:ind w:left="119" w:right="375"/>
      </w:pPr>
      <w:r>
        <w:rPr>
          <w:color w:val="212121"/>
        </w:rPr>
        <w:t>For those interested in exploring this subject further, the following books, articles, and online resources are highly recommended:</w:t>
      </w:r>
    </w:p>
    <w:p>
      <w:pPr>
        <w:spacing w:before="93"/>
        <w:ind w:left="457" w:right="0" w:firstLine="0"/>
        <w:jc w:val="left"/>
        <w:rPr>
          <w:sz w:val="17"/>
        </w:rPr>
      </w:pPr>
      <w:r>
        <w:rPr/>
        <w:pict>
          <v:shape style="position:absolute;margin-left:196.499985pt;margin-top:15.960254pt;width:114.75pt;height:.1pt;mso-position-horizontal-relative:page;mso-position-vertical-relative:paragraph;z-index:-15484928;mso-wrap-distance-left:0;mso-wrap-distance-right:0" id="docshape426" coordorigin="3930,319" coordsize="2295,0" path="m3930,319l6225,319e" filled="false" stroked="true" strokeweight=".75pt" strokecolor="#0000ed">
            <v:path arrowok="t"/>
            <v:stroke dashstyle="shortdot"/>
            <w10:wrap type="topAndBottom"/>
          </v:shape>
        </w:pict>
      </w:r>
      <w:r>
        <w:rPr/>
        <w:pict>
          <v:shape style="position:absolute;margin-left:83.999992pt;margin-top:9.585254pt;width:2.25pt;height:2.25pt;mso-position-horizontal-relative:page;mso-position-vertical-relative:paragraph;z-index:15976448" id="docshape427" coordorigin="1680,192" coordsize="45,45" path="m1705,237l1700,237,1697,236,1680,217,1680,211,1700,192,1705,192,1725,214,1725,217,1705,237xe" filled="true" fillcolor="#212121" stroked="false">
            <v:path arrowok="t"/>
            <v:fill type="solid"/>
            <w10:wrap type="none"/>
          </v:shape>
        </w:pict>
      </w:r>
      <w:r>
        <w:rPr/>
        <w:pict>
          <v:shape style="position:absolute;margin-left:83.999992pt;margin-top:29.085253pt;width:2.25pt;height:2.25pt;mso-position-horizontal-relative:page;mso-position-vertical-relative:paragraph;z-index:15976960" id="docshape428" coordorigin="1680,582" coordsize="45,45" path="m1705,627l1700,627,1697,626,1680,607,1680,601,1700,582,1705,582,1725,604,1725,607,1705,627xe" filled="true" fillcolor="#212121" stroked="false">
            <v:path arrowok="t"/>
            <v:fill type="solid"/>
            <w10:wrap type="none"/>
          </v:shape>
        </w:pict>
      </w:r>
      <w:r>
        <w:rPr>
          <w:i/>
          <w:color w:val="212121"/>
          <w:sz w:val="17"/>
        </w:rPr>
        <w:t>Everyday</w:t>
      </w:r>
      <w:r>
        <w:rPr>
          <w:i/>
          <w:color w:val="212121"/>
          <w:spacing w:val="-11"/>
          <w:sz w:val="17"/>
        </w:rPr>
        <w:t> </w:t>
      </w:r>
      <w:r>
        <w:rPr>
          <w:i/>
          <w:color w:val="212121"/>
          <w:sz w:val="17"/>
        </w:rPr>
        <w:t>AI</w:t>
      </w:r>
      <w:r>
        <w:rPr>
          <w:i/>
          <w:color w:val="212121"/>
          <w:spacing w:val="-8"/>
          <w:sz w:val="17"/>
        </w:rPr>
        <w:t> </w:t>
      </w:r>
      <w:r>
        <w:rPr>
          <w:color w:val="212121"/>
          <w:sz w:val="17"/>
        </w:rPr>
        <w:t>(Jordan</w:t>
      </w:r>
      <w:r>
        <w:rPr>
          <w:color w:val="212121"/>
          <w:spacing w:val="-10"/>
          <w:sz w:val="17"/>
        </w:rPr>
        <w:t> </w:t>
      </w:r>
      <w:r>
        <w:rPr>
          <w:color w:val="212121"/>
          <w:sz w:val="17"/>
        </w:rPr>
        <w:t>Wilson):</w:t>
      </w:r>
      <w:r>
        <w:rPr>
          <w:color w:val="212121"/>
          <w:spacing w:val="-8"/>
          <w:sz w:val="17"/>
        </w:rPr>
        <w:t> </w:t>
      </w:r>
      <w:hyperlink r:id="rId16">
        <w:r>
          <w:rPr>
            <w:color w:val="0000ED"/>
            <w:spacing w:val="-2"/>
            <w:sz w:val="17"/>
          </w:rPr>
          <w:t>https://www.youreverydayai.com/</w:t>
        </w:r>
      </w:hyperlink>
    </w:p>
    <w:p>
      <w:pPr>
        <w:spacing w:line="331" w:lineRule="auto" w:before="156"/>
        <w:ind w:left="457" w:right="1048" w:firstLine="0"/>
        <w:jc w:val="left"/>
        <w:rPr>
          <w:sz w:val="17"/>
        </w:rPr>
      </w:pPr>
      <w:hyperlink r:id="rId17">
        <w:r>
          <w:rPr>
            <w:i/>
            <w:color w:val="212121"/>
            <w:sz w:val="17"/>
          </w:rPr>
          <w:t>Padlet</w:t>
        </w:r>
        <w:r>
          <w:rPr>
            <w:i/>
            <w:color w:val="212121"/>
            <w:spacing w:val="-11"/>
            <w:sz w:val="17"/>
          </w:rPr>
          <w:t> </w:t>
        </w:r>
        <w:r>
          <w:rPr>
            <w:i/>
            <w:color w:val="212121"/>
            <w:sz w:val="17"/>
          </w:rPr>
          <w:t>for</w:t>
        </w:r>
        <w:r>
          <w:rPr>
            <w:i/>
            <w:color w:val="212121"/>
            <w:spacing w:val="-11"/>
            <w:sz w:val="17"/>
          </w:rPr>
          <w:t> </w:t>
        </w:r>
        <w:r>
          <w:rPr>
            <w:i/>
            <w:color w:val="212121"/>
            <w:sz w:val="17"/>
          </w:rPr>
          <w:t>Education</w:t>
        </w:r>
        <w:r>
          <w:rPr>
            <w:i/>
            <w:color w:val="212121"/>
            <w:spacing w:val="-10"/>
            <w:sz w:val="17"/>
          </w:rPr>
          <w:t> </w:t>
        </w:r>
        <w:r>
          <w:rPr>
            <w:color w:val="212121"/>
            <w:sz w:val="17"/>
          </w:rPr>
          <w:t>–</w:t>
        </w:r>
        <w:r>
          <w:rPr>
            <w:color w:val="212121"/>
            <w:spacing w:val="-11"/>
            <w:sz w:val="17"/>
          </w:rPr>
          <w:t> </w:t>
        </w:r>
        <w:r>
          <w:rPr>
            <w:color w:val="212121"/>
            <w:sz w:val="17"/>
          </w:rPr>
          <w:t>access</w:t>
        </w:r>
        <w:r>
          <w:rPr>
            <w:color w:val="212121"/>
            <w:spacing w:val="-11"/>
            <w:sz w:val="17"/>
          </w:rPr>
          <w:t> </w:t>
        </w:r>
        <w:r>
          <w:rPr>
            <w:color w:val="212121"/>
            <w:sz w:val="17"/>
          </w:rPr>
          <w:t>articles</w:t>
        </w:r>
        <w:r>
          <w:rPr>
            <w:color w:val="212121"/>
            <w:spacing w:val="-10"/>
            <w:sz w:val="17"/>
          </w:rPr>
          <w:t> </w:t>
        </w:r>
        <w:r>
          <w:rPr>
            <w:color w:val="212121"/>
            <w:sz w:val="17"/>
          </w:rPr>
          <w:t>at</w:t>
        </w:r>
        <w:r>
          <w:rPr>
            <w:color w:val="212121"/>
            <w:spacing w:val="-11"/>
            <w:sz w:val="17"/>
          </w:rPr>
          <w:t> </w:t>
        </w:r>
        <w:r>
          <w:rPr>
            <w:color w:val="0000ED"/>
            <w:sz w:val="17"/>
          </w:rPr>
          <w:t>https://padlet.com/DrHeatherBrown/resources-on-chatgpt-ai-and-education- </w:t>
        </w:r>
        <w:r>
          <w:rPr>
            <w:color w:val="0000ED"/>
            <w:spacing w:val="-2"/>
            <w:sz w:val="17"/>
          </w:rPr>
          <w:t>itonvxbr22rpayy3</w:t>
        </w:r>
      </w:hyperlink>
    </w:p>
    <w:p>
      <w:pPr>
        <w:spacing w:before="105"/>
        <w:ind w:left="457" w:right="0" w:firstLine="0"/>
        <w:jc w:val="left"/>
        <w:rPr>
          <w:sz w:val="17"/>
        </w:rPr>
      </w:pPr>
      <w:r>
        <w:rPr/>
        <w:pict>
          <v:shape style="position:absolute;margin-left:211.499985pt;margin-top:16.560249pt;width:126pt;height:.1pt;mso-position-horizontal-relative:page;mso-position-vertical-relative:paragraph;z-index:-15484416;mso-wrap-distance-left:0;mso-wrap-distance-right:0" id="docshape429" coordorigin="4230,331" coordsize="2520,0" path="m4230,331l6750,331e" filled="false" stroked="true" strokeweight=".75pt" strokecolor="#0000ed">
            <v:path arrowok="t"/>
            <v:stroke dashstyle="shortdot"/>
            <w10:wrap type="topAndBottom"/>
          </v:shape>
        </w:pict>
      </w:r>
      <w:r>
        <w:rPr/>
        <w:pict>
          <v:line style="position:absolute;mso-position-horizontal-relative:page;mso-position-vertical-relative:paragraph;z-index:-22885376" from="231.749985pt,-15.689748pt" to="488.249964pt,-15.689748pt" stroked="true" strokeweight=".75pt" strokecolor="#0000ed">
            <v:stroke dashstyle="shortdot"/>
            <w10:wrap type="none"/>
          </v:line>
        </w:pict>
      </w:r>
      <w:r>
        <w:rPr/>
        <w:pict>
          <v:line style="position:absolute;mso-position-horizontal-relative:page;mso-position-vertical-relative:paragraph;z-index:-22884864" from="93.749992pt,-2.189749pt" to="154.499988pt,-2.189749pt" stroked="true" strokeweight=".75pt" strokecolor="#0000ed">
            <v:stroke dashstyle="shortdot"/>
            <w10:wrap type="none"/>
          </v:line>
        </w:pict>
      </w:r>
      <w:r>
        <w:rPr/>
        <w:pict>
          <v:shape style="position:absolute;margin-left:83.999992pt;margin-top:10.18525pt;width:2.25pt;height:2.25pt;mso-position-horizontal-relative:page;mso-position-vertical-relative:paragraph;z-index:15978496" id="docshape430" coordorigin="1680,204" coordsize="45,45" path="m1705,249l1700,249,1697,248,1680,229,1680,223,1700,204,1705,204,1725,226,1725,229,1705,249xe" filled="true" fillcolor="#212121" stroked="false">
            <v:path arrowok="t"/>
            <v:fill type="solid"/>
            <w10:wrap type="none"/>
          </v:shape>
        </w:pict>
      </w:r>
      <w:r>
        <w:rPr/>
        <w:pict>
          <v:shape style="position:absolute;margin-left:83.999992pt;margin-top:29.685249pt;width:2.25pt;height:2.25pt;mso-position-horizontal-relative:page;mso-position-vertical-relative:paragraph;z-index:15979008" id="docshape431" coordorigin="1680,594" coordsize="45,45" path="m1705,639l1700,639,1697,638,1680,619,1680,613,1700,594,1705,594,1725,616,1725,619,1705,639xe" filled="true" fillcolor="#212121" stroked="false">
            <v:path arrowok="t"/>
            <v:fill type="solid"/>
            <w10:wrap type="none"/>
          </v:shape>
        </w:pict>
      </w:r>
      <w:r>
        <w:rPr>
          <w:i/>
          <w:color w:val="212121"/>
          <w:sz w:val="17"/>
        </w:rPr>
        <w:t>The</w:t>
      </w:r>
      <w:r>
        <w:rPr>
          <w:i/>
          <w:color w:val="212121"/>
          <w:spacing w:val="-5"/>
          <w:sz w:val="17"/>
        </w:rPr>
        <w:t> </w:t>
      </w:r>
      <w:r>
        <w:rPr>
          <w:i/>
          <w:color w:val="212121"/>
          <w:sz w:val="17"/>
        </w:rPr>
        <w:t>Rundown</w:t>
      </w:r>
      <w:r>
        <w:rPr>
          <w:i/>
          <w:color w:val="212121"/>
          <w:spacing w:val="-7"/>
          <w:sz w:val="17"/>
        </w:rPr>
        <w:t> </w:t>
      </w:r>
      <w:r>
        <w:rPr>
          <w:i/>
          <w:color w:val="212121"/>
          <w:sz w:val="17"/>
        </w:rPr>
        <w:t>AI</w:t>
      </w:r>
      <w:r>
        <w:rPr>
          <w:i/>
          <w:color w:val="212121"/>
          <w:spacing w:val="-5"/>
          <w:sz w:val="17"/>
        </w:rPr>
        <w:t> </w:t>
      </w:r>
      <w:r>
        <w:rPr>
          <w:color w:val="212121"/>
          <w:sz w:val="17"/>
        </w:rPr>
        <w:t>–</w:t>
      </w:r>
      <w:r>
        <w:rPr>
          <w:color w:val="212121"/>
          <w:spacing w:val="-5"/>
          <w:sz w:val="17"/>
        </w:rPr>
        <w:t> </w:t>
      </w:r>
      <w:r>
        <w:rPr>
          <w:color w:val="212121"/>
          <w:sz w:val="17"/>
        </w:rPr>
        <w:t>subscribe</w:t>
      </w:r>
      <w:r>
        <w:rPr>
          <w:color w:val="212121"/>
          <w:spacing w:val="-4"/>
          <w:sz w:val="17"/>
        </w:rPr>
        <w:t> </w:t>
      </w:r>
      <w:r>
        <w:rPr>
          <w:color w:val="212121"/>
          <w:sz w:val="17"/>
        </w:rPr>
        <w:t>here:</w:t>
      </w:r>
      <w:r>
        <w:rPr>
          <w:color w:val="212121"/>
          <w:spacing w:val="-5"/>
          <w:sz w:val="17"/>
        </w:rPr>
        <w:t> </w:t>
      </w:r>
      <w:hyperlink r:id="rId18">
        <w:r>
          <w:rPr>
            <w:color w:val="0000ED"/>
            <w:spacing w:val="-2"/>
            <w:sz w:val="17"/>
          </w:rPr>
          <w:t>https://www.therundown.ai/subscribe</w:t>
        </w:r>
      </w:hyperlink>
    </w:p>
    <w:p>
      <w:pPr>
        <w:spacing w:line="331" w:lineRule="auto" w:before="156"/>
        <w:ind w:left="457" w:right="238" w:firstLine="0"/>
        <w:jc w:val="left"/>
        <w:rPr>
          <w:sz w:val="17"/>
        </w:rPr>
      </w:pPr>
      <w:hyperlink r:id="rId19">
        <w:r>
          <w:rPr>
            <w:i/>
            <w:color w:val="212121"/>
            <w:sz w:val="17"/>
          </w:rPr>
          <w:t>Artificial</w:t>
        </w:r>
        <w:r>
          <w:rPr>
            <w:i/>
            <w:color w:val="212121"/>
            <w:spacing w:val="-10"/>
            <w:sz w:val="17"/>
          </w:rPr>
          <w:t> </w:t>
        </w:r>
        <w:r>
          <w:rPr>
            <w:i/>
            <w:color w:val="212121"/>
            <w:sz w:val="17"/>
          </w:rPr>
          <w:t>Intelligence</w:t>
        </w:r>
        <w:r>
          <w:rPr>
            <w:i/>
            <w:color w:val="212121"/>
            <w:spacing w:val="-10"/>
            <w:sz w:val="17"/>
          </w:rPr>
          <w:t> </w:t>
        </w:r>
        <w:r>
          <w:rPr>
            <w:i/>
            <w:color w:val="212121"/>
            <w:sz w:val="17"/>
          </w:rPr>
          <w:t>Made</w:t>
        </w:r>
        <w:r>
          <w:rPr>
            <w:i/>
            <w:color w:val="212121"/>
            <w:spacing w:val="-10"/>
            <w:sz w:val="17"/>
          </w:rPr>
          <w:t> </w:t>
        </w:r>
        <w:r>
          <w:rPr>
            <w:i/>
            <w:color w:val="212121"/>
            <w:sz w:val="17"/>
          </w:rPr>
          <w:t>Simple</w:t>
        </w:r>
        <w:r>
          <w:rPr>
            <w:i/>
            <w:color w:val="212121"/>
            <w:spacing w:val="-10"/>
            <w:sz w:val="17"/>
          </w:rPr>
          <w:t> </w:t>
        </w:r>
        <w:r>
          <w:rPr>
            <w:i/>
            <w:color w:val="212121"/>
            <w:sz w:val="17"/>
          </w:rPr>
          <w:t>(Devansh)</w:t>
        </w:r>
        <w:r>
          <w:rPr>
            <w:i/>
            <w:color w:val="212121"/>
            <w:spacing w:val="-10"/>
            <w:sz w:val="17"/>
          </w:rPr>
          <w:t> </w:t>
        </w:r>
        <w:r>
          <w:rPr>
            <w:color w:val="212121"/>
            <w:sz w:val="17"/>
          </w:rPr>
          <w:t>–</w:t>
        </w:r>
        <w:r>
          <w:rPr>
            <w:color w:val="212121"/>
            <w:spacing w:val="-10"/>
            <w:sz w:val="17"/>
          </w:rPr>
          <w:t> </w:t>
        </w:r>
        <w:r>
          <w:rPr>
            <w:color w:val="212121"/>
            <w:sz w:val="17"/>
          </w:rPr>
          <w:t>read</w:t>
        </w:r>
        <w:r>
          <w:rPr>
            <w:color w:val="212121"/>
            <w:spacing w:val="-10"/>
            <w:sz w:val="17"/>
          </w:rPr>
          <w:t> </w:t>
        </w:r>
        <w:r>
          <w:rPr>
            <w:color w:val="212121"/>
            <w:sz w:val="17"/>
          </w:rPr>
          <w:t>the</w:t>
        </w:r>
        <w:r>
          <w:rPr>
            <w:color w:val="212121"/>
            <w:spacing w:val="-10"/>
            <w:sz w:val="17"/>
          </w:rPr>
          <w:t> </w:t>
        </w:r>
        <w:r>
          <w:rPr>
            <w:color w:val="212121"/>
            <w:sz w:val="17"/>
          </w:rPr>
          <w:t>newsletter</w:t>
        </w:r>
        <w:r>
          <w:rPr>
            <w:color w:val="212121"/>
            <w:spacing w:val="-10"/>
            <w:sz w:val="17"/>
          </w:rPr>
          <w:t> </w:t>
        </w:r>
        <w:r>
          <w:rPr>
            <w:color w:val="212121"/>
            <w:sz w:val="17"/>
          </w:rPr>
          <w:t>at</w:t>
        </w:r>
        <w:r>
          <w:rPr>
            <w:color w:val="212121"/>
            <w:spacing w:val="-10"/>
            <w:sz w:val="17"/>
          </w:rPr>
          <w:t> </w:t>
        </w:r>
        <w:r>
          <w:rPr>
            <w:color w:val="0000ED"/>
            <w:sz w:val="17"/>
          </w:rPr>
          <w:t>https://artificialintelligencemadesimple.substack.com/? </w:t>
        </w:r>
        <w:r>
          <w:rPr>
            <w:color w:val="0000ED"/>
            <w:spacing w:val="-2"/>
            <w:sz w:val="17"/>
          </w:rPr>
          <w:t>r=a5bgd</w:t>
        </w:r>
      </w:hyperlink>
    </w:p>
    <w:p>
      <w:pPr>
        <w:spacing w:before="105"/>
        <w:ind w:left="457" w:right="0" w:firstLine="0"/>
        <w:jc w:val="left"/>
        <w:rPr>
          <w:sz w:val="17"/>
        </w:rPr>
      </w:pPr>
      <w:r>
        <w:rPr/>
        <w:pict>
          <v:shape style="position:absolute;margin-left:218.999985pt;margin-top:16.560246pt;width:72pt;height:.1pt;mso-position-horizontal-relative:page;mso-position-vertical-relative:paragraph;z-index:-15483904;mso-wrap-distance-left:0;mso-wrap-distance-right:0" id="docshape432" coordorigin="4380,331" coordsize="1440,0" path="m4380,331l5820,331e" filled="false" stroked="true" strokeweight=".75pt" strokecolor="#0000ed">
            <v:path arrowok="t"/>
            <v:stroke dashstyle="shortdot"/>
            <w10:wrap type="topAndBottom"/>
          </v:shape>
        </w:pict>
      </w:r>
      <w:r>
        <w:rPr/>
        <w:pict>
          <v:line style="position:absolute;mso-position-horizontal-relative:page;mso-position-vertical-relative:paragraph;z-index:-22883328" from="332.249969pt,-15.689752pt" to="518.249955pt,-15.689752pt" stroked="true" strokeweight=".75pt" strokecolor="#0000ed">
            <v:stroke dashstyle="shortdot"/>
            <w10:wrap type="none"/>
          </v:line>
        </w:pict>
      </w:r>
      <w:r>
        <w:rPr/>
        <w:pict>
          <v:line style="position:absolute;mso-position-horizontal-relative:page;mso-position-vertical-relative:paragraph;z-index:-22882816" from="93.749992pt,-2.189753pt" to="122.24999pt,-2.189753pt" stroked="true" strokeweight=".75pt" strokecolor="#0000ed">
            <v:stroke dashstyle="shortdot"/>
            <w10:wrap type="none"/>
          </v:line>
        </w:pict>
      </w:r>
      <w:r>
        <w:rPr/>
        <w:pict>
          <v:shape style="position:absolute;margin-left:83.999992pt;margin-top:10.185246pt;width:2.25pt;height:2.25pt;mso-position-horizontal-relative:page;mso-position-vertical-relative:paragraph;z-index:15980544" id="docshape433" coordorigin="1680,204" coordsize="45,45" path="m1705,249l1700,249,1697,248,1680,229,1680,223,1700,204,1705,204,1725,226,1725,229,1705,249xe" filled="true" fillcolor="#212121" stroked="false">
            <v:path arrowok="t"/>
            <v:fill type="solid"/>
            <w10:wrap type="none"/>
          </v:shape>
        </w:pict>
      </w:r>
      <w:r>
        <w:rPr>
          <w:i/>
          <w:color w:val="212121"/>
          <w:sz w:val="17"/>
        </w:rPr>
        <w:t>AlphaSignal</w:t>
      </w:r>
      <w:r>
        <w:rPr>
          <w:i/>
          <w:color w:val="212121"/>
          <w:spacing w:val="-10"/>
          <w:sz w:val="17"/>
        </w:rPr>
        <w:t> </w:t>
      </w:r>
      <w:r>
        <w:rPr>
          <w:i/>
          <w:color w:val="212121"/>
          <w:sz w:val="17"/>
        </w:rPr>
        <w:t>AI</w:t>
      </w:r>
      <w:r>
        <w:rPr>
          <w:i/>
          <w:color w:val="212121"/>
          <w:spacing w:val="-4"/>
          <w:sz w:val="17"/>
        </w:rPr>
        <w:t> </w:t>
      </w:r>
      <w:r>
        <w:rPr>
          <w:color w:val="212121"/>
          <w:sz w:val="17"/>
        </w:rPr>
        <w:t>–</w:t>
      </w:r>
      <w:r>
        <w:rPr>
          <w:color w:val="212121"/>
          <w:spacing w:val="-4"/>
          <w:sz w:val="17"/>
        </w:rPr>
        <w:t> </w:t>
      </w:r>
      <w:r>
        <w:rPr>
          <w:color w:val="212121"/>
          <w:sz w:val="17"/>
        </w:rPr>
        <w:t>explore</w:t>
      </w:r>
      <w:r>
        <w:rPr>
          <w:color w:val="212121"/>
          <w:spacing w:val="-11"/>
          <w:sz w:val="17"/>
        </w:rPr>
        <w:t> </w:t>
      </w:r>
      <w:r>
        <w:rPr>
          <w:color w:val="212121"/>
          <w:sz w:val="17"/>
        </w:rPr>
        <w:t>AI</w:t>
      </w:r>
      <w:r>
        <w:rPr>
          <w:color w:val="212121"/>
          <w:spacing w:val="-4"/>
          <w:sz w:val="17"/>
        </w:rPr>
        <w:t> </w:t>
      </w:r>
      <w:r>
        <w:rPr>
          <w:color w:val="212121"/>
          <w:sz w:val="17"/>
        </w:rPr>
        <w:t>tools</w:t>
      </w:r>
      <w:r>
        <w:rPr>
          <w:color w:val="212121"/>
          <w:spacing w:val="-4"/>
          <w:sz w:val="17"/>
        </w:rPr>
        <w:t> </w:t>
      </w:r>
      <w:r>
        <w:rPr>
          <w:color w:val="212121"/>
          <w:sz w:val="17"/>
        </w:rPr>
        <w:t>at</w:t>
      </w:r>
      <w:r>
        <w:rPr>
          <w:color w:val="212121"/>
          <w:spacing w:val="-5"/>
          <w:sz w:val="17"/>
        </w:rPr>
        <w:t> </w:t>
      </w:r>
      <w:hyperlink r:id="rId20">
        <w:r>
          <w:rPr>
            <w:color w:val="0000ED"/>
            <w:spacing w:val="-2"/>
            <w:sz w:val="17"/>
          </w:rPr>
          <w:t>https://alphasignal.ai/</w:t>
        </w:r>
      </w:hyperlink>
    </w:p>
    <w:p>
      <w:pPr>
        <w:spacing w:before="156" w:after="31"/>
        <w:ind w:left="457" w:right="0" w:firstLine="0"/>
        <w:jc w:val="left"/>
        <w:rPr>
          <w:sz w:val="17"/>
        </w:rPr>
      </w:pPr>
      <w:r>
        <w:rPr>
          <w:i/>
          <w:color w:val="212121"/>
          <w:sz w:val="17"/>
        </w:rPr>
        <w:t>Other</w:t>
      </w:r>
      <w:r>
        <w:rPr>
          <w:i/>
          <w:color w:val="212121"/>
          <w:spacing w:val="-6"/>
          <w:sz w:val="17"/>
        </w:rPr>
        <w:t> </w:t>
      </w:r>
      <w:r>
        <w:rPr>
          <w:i/>
          <w:color w:val="212121"/>
          <w:sz w:val="17"/>
        </w:rPr>
        <w:t>Resources</w:t>
      </w:r>
      <w:r>
        <w:rPr>
          <w:i/>
          <w:color w:val="212121"/>
          <w:spacing w:val="-5"/>
          <w:sz w:val="17"/>
        </w:rPr>
        <w:t> </w:t>
      </w:r>
      <w:r>
        <w:rPr>
          <w:color w:val="212121"/>
          <w:sz w:val="17"/>
        </w:rPr>
        <w:t>–</w:t>
      </w:r>
      <w:r>
        <w:rPr>
          <w:color w:val="212121"/>
          <w:spacing w:val="-5"/>
          <w:sz w:val="17"/>
        </w:rPr>
        <w:t> </w:t>
      </w:r>
      <w:r>
        <w:rPr>
          <w:color w:val="212121"/>
          <w:sz w:val="17"/>
        </w:rPr>
        <w:t>view</w:t>
      </w:r>
      <w:r>
        <w:rPr>
          <w:color w:val="212121"/>
          <w:spacing w:val="-5"/>
          <w:sz w:val="17"/>
        </w:rPr>
        <w:t> </w:t>
      </w:r>
      <w:r>
        <w:rPr>
          <w:color w:val="212121"/>
          <w:sz w:val="17"/>
        </w:rPr>
        <w:t>all</w:t>
      </w:r>
      <w:r>
        <w:rPr>
          <w:color w:val="212121"/>
          <w:spacing w:val="-5"/>
          <w:sz w:val="17"/>
        </w:rPr>
        <w:t> </w:t>
      </w:r>
      <w:r>
        <w:rPr>
          <w:color w:val="212121"/>
          <w:sz w:val="17"/>
        </w:rPr>
        <w:t>the</w:t>
      </w:r>
      <w:r>
        <w:rPr>
          <w:color w:val="212121"/>
          <w:spacing w:val="-6"/>
          <w:sz w:val="17"/>
        </w:rPr>
        <w:t> </w:t>
      </w:r>
      <w:r>
        <w:rPr>
          <w:color w:val="212121"/>
          <w:sz w:val="17"/>
        </w:rPr>
        <w:t>resources</w:t>
      </w:r>
      <w:r>
        <w:rPr>
          <w:color w:val="212121"/>
          <w:spacing w:val="-5"/>
          <w:sz w:val="17"/>
        </w:rPr>
        <w:t> </w:t>
      </w:r>
      <w:r>
        <w:rPr>
          <w:color w:val="212121"/>
          <w:sz w:val="17"/>
        </w:rPr>
        <w:t>at</w:t>
      </w:r>
      <w:r>
        <w:rPr>
          <w:color w:val="212121"/>
          <w:spacing w:val="-5"/>
          <w:sz w:val="17"/>
        </w:rPr>
        <w:t> </w:t>
      </w:r>
      <w:hyperlink r:id="rId21">
        <w:r>
          <w:rPr>
            <w:color w:val="0000ED"/>
            <w:spacing w:val="-2"/>
            <w:sz w:val="17"/>
          </w:rPr>
          <w:t>https://www.thinglink.com/card/1736467901298246118</w:t>
        </w:r>
      </w:hyperlink>
    </w:p>
    <w:p>
      <w:pPr>
        <w:pStyle w:val="BodyText"/>
        <w:spacing w:line="20" w:lineRule="exact"/>
        <w:ind w:left="3425"/>
        <w:rPr>
          <w:sz w:val="2"/>
        </w:rPr>
      </w:pPr>
      <w:r>
        <w:rPr>
          <w:sz w:val="2"/>
        </w:rPr>
        <w:pict>
          <v:group style="width:189pt;height:.75pt;mso-position-horizontal-relative:char;mso-position-vertical-relative:line" id="docshapegroup434" coordorigin="0,0" coordsize="3780,15">
            <v:line style="position:absolute" from="0,7" to="3780,7" stroked="true" strokeweight=".75pt" strokecolor="#0000ed">
              <v:stroke dashstyle="shortdot"/>
            </v:line>
          </v:group>
        </w:pict>
      </w:r>
      <w:r>
        <w:rPr>
          <w:sz w:val="2"/>
        </w:rPr>
      </w:r>
    </w:p>
    <w:p>
      <w:pPr>
        <w:spacing w:before="128"/>
        <w:ind w:left="457" w:right="0" w:firstLine="0"/>
        <w:jc w:val="left"/>
        <w:rPr>
          <w:sz w:val="17"/>
        </w:rPr>
      </w:pPr>
      <w:r>
        <w:rPr/>
        <w:pict>
          <v:shape style="position:absolute;margin-left:233.249985pt;margin-top:17.710243pt;width:92.25pt;height:.1pt;mso-position-horizontal-relative:page;mso-position-vertical-relative:paragraph;z-index:-15482880;mso-wrap-distance-left:0;mso-wrap-distance-right:0" id="docshape435" coordorigin="4665,354" coordsize="1845,0" path="m4665,354l6510,354e" filled="false" stroked="true" strokeweight=".75pt" strokecolor="#0000ed">
            <v:path arrowok="t"/>
            <v:stroke dashstyle="shortdot"/>
            <w10:wrap type="topAndBottom"/>
          </v:shape>
        </w:pict>
      </w:r>
      <w:r>
        <w:rPr/>
        <w:pict>
          <v:shape style="position:absolute;margin-left:83.999992pt;margin-top:-7.414756pt;width:2.25pt;height:2.25pt;mso-position-horizontal-relative:page;mso-position-vertical-relative:paragraph;z-index:15981056" id="docshape436" coordorigin="1680,-148" coordsize="45,45" path="m1705,-103l1700,-103,1697,-104,1680,-123,1680,-129,1700,-148,1705,-148,1725,-126,1725,-123,1705,-103xe" filled="true" fillcolor="#212121" stroked="false">
            <v:path arrowok="t"/>
            <v:fill type="solid"/>
            <w10:wrap type="none"/>
          </v:shape>
        </w:pict>
      </w:r>
      <w:r>
        <w:rPr/>
        <w:pict>
          <v:shape style="position:absolute;margin-left:83.999992pt;margin-top:11.335243pt;width:2.25pt;height:2.25pt;mso-position-horizontal-relative:page;mso-position-vertical-relative:paragraph;z-index:15981568" id="docshape437" coordorigin="1680,227" coordsize="45,45" path="m1705,272l1700,272,1697,271,1680,252,1680,246,1700,227,1705,227,1725,249,1725,252,1705,272xe" filled="true" fillcolor="#212121" stroked="false">
            <v:path arrowok="t"/>
            <v:fill type="solid"/>
            <w10:wrap type="none"/>
          </v:shape>
        </w:pict>
      </w:r>
      <w:r>
        <w:rPr>
          <w:i/>
          <w:color w:val="212121"/>
          <w:sz w:val="17"/>
        </w:rPr>
        <w:t>Quora</w:t>
      </w:r>
      <w:r>
        <w:rPr>
          <w:i/>
          <w:color w:val="212121"/>
          <w:spacing w:val="-5"/>
          <w:sz w:val="17"/>
        </w:rPr>
        <w:t> </w:t>
      </w:r>
      <w:r>
        <w:rPr>
          <w:i/>
          <w:color w:val="212121"/>
          <w:sz w:val="17"/>
        </w:rPr>
        <w:t>ChatGPT</w:t>
      </w:r>
      <w:r>
        <w:rPr>
          <w:i/>
          <w:color w:val="212121"/>
          <w:spacing w:val="-5"/>
          <w:sz w:val="17"/>
        </w:rPr>
        <w:t> </w:t>
      </w:r>
      <w:r>
        <w:rPr>
          <w:color w:val="212121"/>
          <w:sz w:val="17"/>
        </w:rPr>
        <w:t>–</w:t>
      </w:r>
      <w:r>
        <w:rPr>
          <w:color w:val="212121"/>
          <w:spacing w:val="-4"/>
          <w:sz w:val="17"/>
        </w:rPr>
        <w:t> </w:t>
      </w:r>
      <w:r>
        <w:rPr>
          <w:color w:val="212121"/>
          <w:sz w:val="17"/>
        </w:rPr>
        <w:t>Join</w:t>
      </w:r>
      <w:r>
        <w:rPr>
          <w:color w:val="212121"/>
          <w:spacing w:val="-5"/>
          <w:sz w:val="17"/>
        </w:rPr>
        <w:t> </w:t>
      </w:r>
      <w:r>
        <w:rPr>
          <w:color w:val="212121"/>
          <w:sz w:val="17"/>
        </w:rPr>
        <w:t>the</w:t>
      </w:r>
      <w:r>
        <w:rPr>
          <w:color w:val="212121"/>
          <w:spacing w:val="-4"/>
          <w:sz w:val="17"/>
        </w:rPr>
        <w:t> </w:t>
      </w:r>
      <w:r>
        <w:rPr>
          <w:color w:val="212121"/>
          <w:sz w:val="17"/>
        </w:rPr>
        <w:t>discussion</w:t>
      </w:r>
      <w:r>
        <w:rPr>
          <w:color w:val="212121"/>
          <w:spacing w:val="-5"/>
          <w:sz w:val="17"/>
        </w:rPr>
        <w:t> </w:t>
      </w:r>
      <w:r>
        <w:rPr>
          <w:color w:val="212121"/>
          <w:sz w:val="17"/>
        </w:rPr>
        <w:t>at</w:t>
      </w:r>
      <w:r>
        <w:rPr>
          <w:color w:val="212121"/>
          <w:spacing w:val="-5"/>
          <w:sz w:val="17"/>
        </w:rPr>
        <w:t> </w:t>
      </w:r>
      <w:hyperlink r:id="rId22">
        <w:r>
          <w:rPr>
            <w:color w:val="0000ED"/>
            <w:spacing w:val="-2"/>
            <w:sz w:val="17"/>
          </w:rPr>
          <w:t>https://chatgpt5.quora.com/</w:t>
        </w:r>
      </w:hyperlink>
    </w:p>
    <w:p>
      <w:pPr>
        <w:spacing w:before="156" w:after="31"/>
        <w:ind w:left="457" w:right="0" w:firstLine="0"/>
        <w:jc w:val="left"/>
        <w:rPr>
          <w:sz w:val="17"/>
        </w:rPr>
      </w:pPr>
      <w:r>
        <w:rPr>
          <w:i/>
          <w:color w:val="212121"/>
          <w:sz w:val="17"/>
        </w:rPr>
        <w:t>AI</w:t>
      </w:r>
      <w:r>
        <w:rPr>
          <w:i/>
          <w:color w:val="212121"/>
          <w:spacing w:val="-7"/>
          <w:sz w:val="17"/>
        </w:rPr>
        <w:t> </w:t>
      </w:r>
      <w:r>
        <w:rPr>
          <w:i/>
          <w:color w:val="212121"/>
          <w:sz w:val="17"/>
        </w:rPr>
        <w:t>Breakfast</w:t>
      </w:r>
      <w:r>
        <w:rPr>
          <w:i/>
          <w:color w:val="212121"/>
          <w:spacing w:val="-6"/>
          <w:sz w:val="17"/>
        </w:rPr>
        <w:t> </w:t>
      </w:r>
      <w:r>
        <w:rPr>
          <w:i/>
          <w:color w:val="212121"/>
          <w:sz w:val="17"/>
        </w:rPr>
        <w:t>–</w:t>
      </w:r>
      <w:r>
        <w:rPr>
          <w:i/>
          <w:color w:val="212121"/>
          <w:spacing w:val="-7"/>
          <w:sz w:val="17"/>
        </w:rPr>
        <w:t> </w:t>
      </w:r>
      <w:r>
        <w:rPr>
          <w:i/>
          <w:color w:val="212121"/>
          <w:sz w:val="17"/>
        </w:rPr>
        <w:t>Weekly</w:t>
      </w:r>
      <w:r>
        <w:rPr>
          <w:i/>
          <w:color w:val="212121"/>
          <w:spacing w:val="-6"/>
          <w:sz w:val="17"/>
        </w:rPr>
        <w:t> </w:t>
      </w:r>
      <w:r>
        <w:rPr>
          <w:i/>
          <w:color w:val="212121"/>
          <w:sz w:val="17"/>
        </w:rPr>
        <w:t>Curated</w:t>
      </w:r>
      <w:r>
        <w:rPr>
          <w:i/>
          <w:color w:val="212121"/>
          <w:spacing w:val="-9"/>
          <w:sz w:val="17"/>
        </w:rPr>
        <w:t> </w:t>
      </w:r>
      <w:r>
        <w:rPr>
          <w:i/>
          <w:color w:val="212121"/>
          <w:sz w:val="17"/>
        </w:rPr>
        <w:t>Articles</w:t>
      </w:r>
      <w:r>
        <w:rPr>
          <w:i/>
          <w:color w:val="212121"/>
          <w:spacing w:val="-7"/>
          <w:sz w:val="17"/>
        </w:rPr>
        <w:t> </w:t>
      </w:r>
      <w:r>
        <w:rPr>
          <w:color w:val="212121"/>
          <w:sz w:val="17"/>
        </w:rPr>
        <w:t>–</w:t>
      </w:r>
      <w:r>
        <w:rPr>
          <w:color w:val="212121"/>
          <w:spacing w:val="-6"/>
          <w:sz w:val="17"/>
        </w:rPr>
        <w:t> </w:t>
      </w:r>
      <w:r>
        <w:rPr>
          <w:color w:val="212121"/>
          <w:sz w:val="17"/>
        </w:rPr>
        <w:t>sign</w:t>
      </w:r>
      <w:r>
        <w:rPr>
          <w:color w:val="212121"/>
          <w:spacing w:val="-7"/>
          <w:sz w:val="17"/>
        </w:rPr>
        <w:t> </w:t>
      </w:r>
      <w:r>
        <w:rPr>
          <w:color w:val="212121"/>
          <w:sz w:val="17"/>
        </w:rPr>
        <w:t>up</w:t>
      </w:r>
      <w:r>
        <w:rPr>
          <w:color w:val="212121"/>
          <w:spacing w:val="-6"/>
          <w:sz w:val="17"/>
        </w:rPr>
        <w:t> </w:t>
      </w:r>
      <w:r>
        <w:rPr>
          <w:color w:val="212121"/>
          <w:sz w:val="17"/>
        </w:rPr>
        <w:t>at</w:t>
      </w:r>
      <w:r>
        <w:rPr>
          <w:color w:val="212121"/>
          <w:spacing w:val="-7"/>
          <w:sz w:val="17"/>
        </w:rPr>
        <w:t> </w:t>
      </w:r>
      <w:hyperlink r:id="rId23">
        <w:r>
          <w:rPr>
            <w:color w:val="0000ED"/>
            <w:spacing w:val="-2"/>
            <w:sz w:val="17"/>
          </w:rPr>
          <w:t>https://aibreakfast.beehiiv.com/</w:t>
        </w:r>
      </w:hyperlink>
    </w:p>
    <w:p>
      <w:pPr>
        <w:pStyle w:val="BodyText"/>
        <w:spacing w:line="20" w:lineRule="exact"/>
        <w:ind w:left="3965"/>
        <w:rPr>
          <w:sz w:val="2"/>
        </w:rPr>
      </w:pPr>
      <w:r>
        <w:rPr>
          <w:sz w:val="2"/>
        </w:rPr>
        <w:pict>
          <v:group style="width:105.75pt;height:.75pt;mso-position-horizontal-relative:char;mso-position-vertical-relative:line" id="docshapegroup438" coordorigin="0,0" coordsize="2115,15">
            <v:line style="position:absolute" from="0,7" to="2115,7" stroked="true" strokeweight=".75pt" strokecolor="#0000ed">
              <v:stroke dashstyle="shortdot"/>
            </v:line>
          </v:group>
        </w:pict>
      </w:r>
      <w:r>
        <w:rPr>
          <w:sz w:val="2"/>
        </w:rPr>
      </w:r>
    </w:p>
    <w:p>
      <w:pPr>
        <w:spacing w:line="331" w:lineRule="auto" w:before="128"/>
        <w:ind w:left="457" w:right="375" w:firstLine="0"/>
        <w:jc w:val="left"/>
        <w:rPr>
          <w:sz w:val="17"/>
        </w:rPr>
      </w:pPr>
      <w:r>
        <w:rPr/>
        <w:pict>
          <v:shape style="position:absolute;margin-left:83.999992pt;margin-top:-7.414759pt;width:2.25pt;height:2.25pt;mso-position-horizontal-relative:page;mso-position-vertical-relative:paragraph;z-index:15982080" id="docshape439" coordorigin="1680,-148" coordsize="45,45" path="m1705,-103l1700,-103,1697,-104,1680,-123,1680,-129,1700,-148,1705,-148,1725,-126,1725,-123,1705,-103xe" filled="true" fillcolor="#212121" stroked="false">
            <v:path arrowok="t"/>
            <v:fill type="solid"/>
            <w10:wrap type="none"/>
          </v:shape>
        </w:pict>
      </w:r>
      <w:r>
        <w:rPr/>
        <w:pict>
          <v:shape style="position:absolute;margin-left:83.999992pt;margin-top:11.335239pt;width:2.25pt;height:2.25pt;mso-position-horizontal-relative:page;mso-position-vertical-relative:paragraph;z-index:15982592" id="docshape440" coordorigin="1680,227" coordsize="45,45" path="m1705,272l1700,272,1697,271,1680,252,1680,246,1700,227,1705,227,1725,249,1725,252,1705,272xe" filled="true" fillcolor="#212121" stroked="false">
            <v:path arrowok="t"/>
            <v:fill type="solid"/>
            <w10:wrap type="none"/>
          </v:shape>
        </w:pict>
      </w:r>
      <w:r>
        <w:rPr/>
        <w:pict>
          <v:line style="position:absolute;mso-position-horizontal-relative:page;mso-position-vertical-relative:paragraph;z-index:-22879744" from="281.249969pt,17.710239pt" to="404.24996pt,17.710239pt" stroked="true" strokeweight=".75pt" strokecolor="#0000ed">
            <v:stroke dashstyle="shortdot"/>
            <w10:wrap type="none"/>
          </v:line>
        </w:pict>
      </w:r>
      <w:r>
        <w:rPr/>
        <w:pict>
          <v:line style="position:absolute;mso-position-horizontal-relative:page;mso-position-vertical-relative:paragraph;z-index:-22879232" from="93.749992pt,31.210238pt" to="230.249982pt,31.210238pt" stroked="true" strokeweight=".75pt" strokecolor="#0000ed">
            <v:stroke dashstyle="shortdot"/>
            <w10:wrap type="none"/>
          </v:line>
        </w:pict>
      </w:r>
      <w:hyperlink r:id="rId24">
        <w:r>
          <w:rPr>
            <w:i/>
            <w:color w:val="212121"/>
            <w:sz w:val="17"/>
          </w:rPr>
          <w:t>The</w:t>
        </w:r>
        <w:r>
          <w:rPr>
            <w:i/>
            <w:color w:val="212121"/>
            <w:spacing w:val="-11"/>
            <w:sz w:val="17"/>
          </w:rPr>
          <w:t> </w:t>
        </w:r>
        <w:r>
          <w:rPr>
            <w:i/>
            <w:color w:val="212121"/>
            <w:sz w:val="17"/>
          </w:rPr>
          <w:t>Current</w:t>
        </w:r>
        <w:r>
          <w:rPr>
            <w:i/>
            <w:color w:val="212121"/>
            <w:spacing w:val="-10"/>
            <w:sz w:val="17"/>
          </w:rPr>
          <w:t> </w:t>
        </w:r>
        <w:r>
          <w:rPr>
            <w:i/>
            <w:color w:val="212121"/>
            <w:sz w:val="17"/>
          </w:rPr>
          <w:t>by</w:t>
        </w:r>
        <w:r>
          <w:rPr>
            <w:i/>
            <w:color w:val="212121"/>
            <w:spacing w:val="-11"/>
            <w:sz w:val="17"/>
          </w:rPr>
          <w:t> </w:t>
        </w:r>
        <w:r>
          <w:rPr>
            <w:i/>
            <w:color w:val="212121"/>
            <w:sz w:val="17"/>
          </w:rPr>
          <w:t>Kim</w:t>
        </w:r>
        <w:r>
          <w:rPr>
            <w:i/>
            <w:color w:val="212121"/>
            <w:spacing w:val="-10"/>
            <w:sz w:val="17"/>
          </w:rPr>
          <w:t> </w:t>
        </w:r>
        <w:r>
          <w:rPr>
            <w:i/>
            <w:color w:val="212121"/>
            <w:sz w:val="17"/>
          </w:rPr>
          <w:t>Komando</w:t>
        </w:r>
        <w:r>
          <w:rPr>
            <w:i/>
            <w:color w:val="212121"/>
            <w:spacing w:val="-11"/>
            <w:sz w:val="17"/>
          </w:rPr>
          <w:t> </w:t>
        </w:r>
        <w:r>
          <w:rPr>
            <w:color w:val="212121"/>
            <w:sz w:val="17"/>
          </w:rPr>
          <w:t>–</w:t>
        </w:r>
        <w:r>
          <w:rPr>
            <w:color w:val="212121"/>
            <w:spacing w:val="-10"/>
            <w:sz w:val="17"/>
          </w:rPr>
          <w:t> </w:t>
        </w:r>
        <w:r>
          <w:rPr>
            <w:color w:val="212121"/>
            <w:sz w:val="17"/>
          </w:rPr>
          <w:t>access</w:t>
        </w:r>
        <w:r>
          <w:rPr>
            <w:color w:val="212121"/>
            <w:spacing w:val="-11"/>
            <w:sz w:val="17"/>
          </w:rPr>
          <w:t> </w:t>
        </w:r>
        <w:r>
          <w:rPr>
            <w:color w:val="212121"/>
            <w:sz w:val="17"/>
          </w:rPr>
          <w:t>tech</w:t>
        </w:r>
        <w:r>
          <w:rPr>
            <w:color w:val="212121"/>
            <w:spacing w:val="-10"/>
            <w:sz w:val="17"/>
          </w:rPr>
          <w:t> </w:t>
        </w:r>
        <w:r>
          <w:rPr>
            <w:color w:val="212121"/>
            <w:sz w:val="17"/>
          </w:rPr>
          <w:t>insights</w:t>
        </w:r>
        <w:r>
          <w:rPr>
            <w:color w:val="212121"/>
            <w:spacing w:val="-11"/>
            <w:sz w:val="17"/>
          </w:rPr>
          <w:t> </w:t>
        </w:r>
        <w:r>
          <w:rPr>
            <w:color w:val="212121"/>
            <w:sz w:val="17"/>
          </w:rPr>
          <w:t>at</w:t>
        </w:r>
        <w:r>
          <w:rPr>
            <w:color w:val="212121"/>
            <w:spacing w:val="-10"/>
            <w:sz w:val="17"/>
          </w:rPr>
          <w:t> </w:t>
        </w:r>
        <w:r>
          <w:rPr>
            <w:color w:val="0000ED"/>
            <w:sz w:val="17"/>
          </w:rPr>
          <w:t>https://www.komando.com/friends/? </w:t>
        </w:r>
        <w:r>
          <w:rPr>
            <w:color w:val="0000ED"/>
            <w:spacing w:val="-2"/>
            <w:sz w:val="17"/>
          </w:rPr>
          <w:t>referralCode=gykckqa&amp;refSource=copy</w:t>
        </w:r>
      </w:hyperlink>
    </w:p>
    <w:p>
      <w:pPr>
        <w:spacing w:before="121"/>
        <w:ind w:left="457" w:right="0" w:firstLine="0"/>
        <w:jc w:val="left"/>
        <w:rPr>
          <w:sz w:val="17"/>
        </w:rPr>
      </w:pPr>
      <w:r>
        <w:rPr/>
        <w:pict>
          <v:shape style="position:absolute;margin-left:197.249985pt;margin-top:17.360237pt;width:111.75pt;height:.1pt;mso-position-horizontal-relative:page;mso-position-vertical-relative:paragraph;z-index:-15481856;mso-wrap-distance-left:0;mso-wrap-distance-right:0" id="docshape441" coordorigin="3945,347" coordsize="2235,0" path="m3945,347l6180,347e" filled="false" stroked="true" strokeweight=".75pt" strokecolor="#0000ed">
            <v:path arrowok="t"/>
            <v:stroke dashstyle="shortdot"/>
            <w10:wrap type="topAndBottom"/>
          </v:shape>
        </w:pict>
      </w:r>
      <w:r>
        <w:rPr/>
        <w:pict>
          <v:shape style="position:absolute;margin-left:83.999992pt;margin-top:10.985237pt;width:2.25pt;height:2.25pt;mso-position-horizontal-relative:page;mso-position-vertical-relative:paragraph;z-index:15984128" id="docshape442" coordorigin="1680,220" coordsize="45,45" path="m1705,265l1700,265,1697,264,1680,245,1680,239,1700,220,1705,220,1725,242,1725,245,1705,265xe" filled="true" fillcolor="#212121" stroked="false">
            <v:path arrowok="t"/>
            <v:fill type="solid"/>
            <w10:wrap type="none"/>
          </v:shape>
        </w:pict>
      </w:r>
      <w:r>
        <w:rPr>
          <w:i/>
          <w:color w:val="212121"/>
          <w:sz w:val="17"/>
        </w:rPr>
        <w:t>The</w:t>
      </w:r>
      <w:r>
        <w:rPr>
          <w:i/>
          <w:color w:val="212121"/>
          <w:spacing w:val="-7"/>
          <w:sz w:val="17"/>
        </w:rPr>
        <w:t> </w:t>
      </w:r>
      <w:r>
        <w:rPr>
          <w:i/>
          <w:color w:val="212121"/>
          <w:sz w:val="17"/>
        </w:rPr>
        <w:t>Neuron</w:t>
      </w:r>
      <w:r>
        <w:rPr>
          <w:i/>
          <w:color w:val="212121"/>
          <w:spacing w:val="-5"/>
          <w:sz w:val="17"/>
        </w:rPr>
        <w:t> </w:t>
      </w:r>
      <w:r>
        <w:rPr>
          <w:color w:val="212121"/>
          <w:sz w:val="17"/>
        </w:rPr>
        <w:t>–</w:t>
      </w:r>
      <w:r>
        <w:rPr>
          <w:color w:val="212121"/>
          <w:spacing w:val="-5"/>
          <w:sz w:val="17"/>
        </w:rPr>
        <w:t> </w:t>
      </w:r>
      <w:r>
        <w:rPr>
          <w:color w:val="212121"/>
          <w:sz w:val="17"/>
        </w:rPr>
        <w:t>read</w:t>
      </w:r>
      <w:r>
        <w:rPr>
          <w:color w:val="212121"/>
          <w:spacing w:val="-10"/>
          <w:sz w:val="17"/>
        </w:rPr>
        <w:t> </w:t>
      </w:r>
      <w:r>
        <w:rPr>
          <w:color w:val="212121"/>
          <w:sz w:val="17"/>
        </w:rPr>
        <w:t>AI</w:t>
      </w:r>
      <w:r>
        <w:rPr>
          <w:color w:val="212121"/>
          <w:spacing w:val="-5"/>
          <w:sz w:val="17"/>
        </w:rPr>
        <w:t> </w:t>
      </w:r>
      <w:r>
        <w:rPr>
          <w:color w:val="212121"/>
          <w:sz w:val="17"/>
        </w:rPr>
        <w:t>news</w:t>
      </w:r>
      <w:r>
        <w:rPr>
          <w:color w:val="212121"/>
          <w:spacing w:val="-5"/>
          <w:sz w:val="17"/>
        </w:rPr>
        <w:t> </w:t>
      </w:r>
      <w:r>
        <w:rPr>
          <w:color w:val="212121"/>
          <w:sz w:val="17"/>
        </w:rPr>
        <w:t>at</w:t>
      </w:r>
      <w:r>
        <w:rPr>
          <w:color w:val="212121"/>
          <w:spacing w:val="-4"/>
          <w:sz w:val="17"/>
        </w:rPr>
        <w:t> </w:t>
      </w:r>
      <w:hyperlink r:id="rId25">
        <w:r>
          <w:rPr>
            <w:color w:val="0000ED"/>
            <w:spacing w:val="-2"/>
            <w:sz w:val="17"/>
          </w:rPr>
          <w:t>https://www.theneurondaily.com/</w:t>
        </w:r>
      </w:hyperlink>
    </w:p>
    <w:p>
      <w:pPr>
        <w:spacing w:before="141" w:after="31"/>
        <w:ind w:left="457" w:right="0" w:firstLine="0"/>
        <w:jc w:val="left"/>
        <w:rPr>
          <w:sz w:val="17"/>
        </w:rPr>
      </w:pPr>
      <w:r>
        <w:rPr>
          <w:i/>
          <w:color w:val="212121"/>
          <w:sz w:val="17"/>
        </w:rPr>
        <w:t>AI</w:t>
      </w:r>
      <w:r>
        <w:rPr>
          <w:i/>
          <w:color w:val="212121"/>
          <w:spacing w:val="-7"/>
          <w:sz w:val="17"/>
        </w:rPr>
        <w:t> </w:t>
      </w:r>
      <w:r>
        <w:rPr>
          <w:i/>
          <w:color w:val="212121"/>
          <w:sz w:val="17"/>
        </w:rPr>
        <w:t>Tool</w:t>
      </w:r>
      <w:r>
        <w:rPr>
          <w:i/>
          <w:color w:val="212121"/>
          <w:spacing w:val="-7"/>
          <w:sz w:val="17"/>
        </w:rPr>
        <w:t> </w:t>
      </w:r>
      <w:r>
        <w:rPr>
          <w:i/>
          <w:color w:val="212121"/>
          <w:sz w:val="17"/>
        </w:rPr>
        <w:t>Report</w:t>
      </w:r>
      <w:r>
        <w:rPr>
          <w:i/>
          <w:color w:val="212121"/>
          <w:spacing w:val="-7"/>
          <w:sz w:val="17"/>
        </w:rPr>
        <w:t> </w:t>
      </w:r>
      <w:r>
        <w:rPr>
          <w:i/>
          <w:color w:val="212121"/>
          <w:sz w:val="17"/>
        </w:rPr>
        <w:t>(Morning</w:t>
      </w:r>
      <w:r>
        <w:rPr>
          <w:i/>
          <w:color w:val="212121"/>
          <w:spacing w:val="-7"/>
          <w:sz w:val="17"/>
        </w:rPr>
        <w:t> </w:t>
      </w:r>
      <w:r>
        <w:rPr>
          <w:i/>
          <w:color w:val="212121"/>
          <w:sz w:val="17"/>
        </w:rPr>
        <w:t>Brew)</w:t>
      </w:r>
      <w:r>
        <w:rPr>
          <w:i/>
          <w:color w:val="212121"/>
          <w:spacing w:val="-7"/>
          <w:sz w:val="17"/>
        </w:rPr>
        <w:t> </w:t>
      </w:r>
      <w:r>
        <w:rPr>
          <w:color w:val="212121"/>
          <w:sz w:val="17"/>
        </w:rPr>
        <w:t>–</w:t>
      </w:r>
      <w:r>
        <w:rPr>
          <w:color w:val="212121"/>
          <w:spacing w:val="-7"/>
          <w:sz w:val="17"/>
        </w:rPr>
        <w:t> </w:t>
      </w:r>
      <w:r>
        <w:rPr>
          <w:color w:val="212121"/>
          <w:sz w:val="17"/>
        </w:rPr>
        <w:t>subscribe</w:t>
      </w:r>
      <w:r>
        <w:rPr>
          <w:color w:val="212121"/>
          <w:spacing w:val="-7"/>
          <w:sz w:val="17"/>
        </w:rPr>
        <w:t> </w:t>
      </w:r>
      <w:r>
        <w:rPr>
          <w:color w:val="212121"/>
          <w:sz w:val="17"/>
        </w:rPr>
        <w:t>for</w:t>
      </w:r>
      <w:r>
        <w:rPr>
          <w:color w:val="212121"/>
          <w:spacing w:val="-6"/>
          <w:sz w:val="17"/>
        </w:rPr>
        <w:t> </w:t>
      </w:r>
      <w:r>
        <w:rPr>
          <w:color w:val="212121"/>
          <w:sz w:val="17"/>
        </w:rPr>
        <w:t>updates</w:t>
      </w:r>
      <w:r>
        <w:rPr>
          <w:color w:val="212121"/>
          <w:spacing w:val="-7"/>
          <w:sz w:val="17"/>
        </w:rPr>
        <w:t> </w:t>
      </w:r>
      <w:r>
        <w:rPr>
          <w:color w:val="212121"/>
          <w:sz w:val="17"/>
        </w:rPr>
        <w:t>at</w:t>
      </w:r>
      <w:r>
        <w:rPr>
          <w:color w:val="212121"/>
          <w:spacing w:val="-7"/>
          <w:sz w:val="17"/>
        </w:rPr>
        <w:t> </w:t>
      </w:r>
      <w:hyperlink r:id="rId26">
        <w:r>
          <w:rPr>
            <w:color w:val="0000ED"/>
            <w:spacing w:val="-2"/>
            <w:sz w:val="17"/>
          </w:rPr>
          <w:t>https://aitoolreport.beehiiv.com/subscribe?ref=ai7OBtuki2</w:t>
        </w:r>
      </w:hyperlink>
    </w:p>
    <w:p>
      <w:pPr>
        <w:pStyle w:val="BodyText"/>
        <w:spacing w:line="20" w:lineRule="exact"/>
        <w:ind w:left="4400"/>
        <w:rPr>
          <w:sz w:val="2"/>
        </w:rPr>
      </w:pPr>
      <w:r>
        <w:rPr>
          <w:sz w:val="2"/>
        </w:rPr>
        <w:pict>
          <v:group style="width:197.25pt;height:.75pt;mso-position-horizontal-relative:char;mso-position-vertical-relative:line" id="docshapegroup443" coordorigin="0,0" coordsize="3945,15">
            <v:line style="position:absolute" from="0,7" to="3945,7" stroked="true" strokeweight=".75pt" strokecolor="#0000ed">
              <v:stroke dashstyle="shortdot"/>
            </v:line>
          </v:group>
        </w:pict>
      </w:r>
      <w:r>
        <w:rPr>
          <w:sz w:val="2"/>
        </w:rPr>
      </w:r>
    </w:p>
    <w:p>
      <w:pPr>
        <w:pStyle w:val="BodyText"/>
        <w:spacing w:before="6"/>
        <w:rPr>
          <w:sz w:val="17"/>
        </w:rPr>
      </w:pPr>
    </w:p>
    <w:p>
      <w:pPr>
        <w:pStyle w:val="BodyText"/>
        <w:spacing w:line="340" w:lineRule="auto"/>
        <w:ind w:left="119" w:right="415"/>
        <w:jc w:val="both"/>
      </w:pPr>
      <w:r>
        <w:rPr/>
        <w:pict>
          <v:shape style="position:absolute;margin-left:83.999992pt;margin-top:-17.48078pt;width:2.25pt;height:2.25pt;mso-position-horizontal-relative:page;mso-position-vertical-relative:paragraph;z-index:15984640" id="docshape444" coordorigin="1680,-350" coordsize="45,45" path="m1705,-305l1700,-305,1697,-305,1680,-324,1680,-330,1700,-350,1705,-350,1725,-327,1725,-324,1705,-305xe" filled="true" fillcolor="#212121" stroked="false">
            <v:path arrowok="t"/>
            <v:fill type="solid"/>
            <w10:wrap type="none"/>
          </v:shape>
        </w:pict>
      </w:r>
      <w:r>
        <w:rPr>
          <w:color w:val="212121"/>
        </w:rPr>
        <w:t>These resources provide a wealth of information on</w:t>
      </w:r>
      <w:r>
        <w:rPr>
          <w:color w:val="212121"/>
          <w:spacing w:val="-6"/>
        </w:rPr>
        <w:t> </w:t>
      </w:r>
      <w:r>
        <w:rPr>
          <w:color w:val="212121"/>
        </w:rPr>
        <w:t>AI in accounting and its broader impact on the industry, making them invaluable for anyone looking to deepen their understanding of this rapidly evolving field.</w:t>
      </w:r>
    </w:p>
    <w:p>
      <w:pPr>
        <w:pStyle w:val="BodyText"/>
        <w:spacing w:before="8"/>
        <w:rPr>
          <w:sz w:val="33"/>
        </w:rPr>
      </w:pPr>
    </w:p>
    <w:p>
      <w:pPr>
        <w:pStyle w:val="Heading2"/>
        <w:jc w:val="both"/>
      </w:pPr>
      <w:bookmarkStart w:name="Q&amp;A" w:id="92"/>
      <w:bookmarkEnd w:id="92"/>
      <w:r>
        <w:rPr/>
      </w:r>
      <w:bookmarkStart w:name="_bookmark65" w:id="93"/>
      <w:bookmarkEnd w:id="93"/>
      <w:r>
        <w:rPr/>
      </w:r>
      <w:r>
        <w:rPr>
          <w:color w:val="212121"/>
          <w:spacing w:val="11"/>
        </w:rPr>
        <w:t>Q&amp;A</w:t>
      </w:r>
    </w:p>
    <w:p>
      <w:pPr>
        <w:pStyle w:val="BodyText"/>
        <w:spacing w:before="192"/>
        <w:ind w:left="119"/>
        <w:jc w:val="both"/>
      </w:pPr>
      <w:r>
        <w:rPr>
          <w:color w:val="212121"/>
        </w:rPr>
        <w:t>Here</w:t>
      </w:r>
      <w:r>
        <w:rPr>
          <w:color w:val="212121"/>
          <w:spacing w:val="8"/>
        </w:rPr>
        <w:t> </w:t>
      </w:r>
      <w:r>
        <w:rPr>
          <w:color w:val="212121"/>
        </w:rPr>
        <w:t>are</w:t>
      </w:r>
      <w:r>
        <w:rPr>
          <w:color w:val="212121"/>
          <w:spacing w:val="9"/>
        </w:rPr>
        <w:t> </w:t>
      </w:r>
      <w:r>
        <w:rPr>
          <w:color w:val="212121"/>
        </w:rPr>
        <w:t>some</w:t>
      </w:r>
      <w:r>
        <w:rPr>
          <w:color w:val="212121"/>
          <w:spacing w:val="9"/>
        </w:rPr>
        <w:t> </w:t>
      </w:r>
      <w:r>
        <w:rPr>
          <w:color w:val="212121"/>
        </w:rPr>
        <w:t>thought-provoking</w:t>
      </w:r>
      <w:r>
        <w:rPr>
          <w:color w:val="212121"/>
          <w:spacing w:val="9"/>
        </w:rPr>
        <w:t> </w:t>
      </w:r>
      <w:r>
        <w:rPr>
          <w:color w:val="212121"/>
        </w:rPr>
        <w:t>questions</w:t>
      </w:r>
      <w:r>
        <w:rPr>
          <w:color w:val="212121"/>
          <w:spacing w:val="9"/>
        </w:rPr>
        <w:t> </w:t>
      </w:r>
      <w:r>
        <w:rPr>
          <w:color w:val="212121"/>
        </w:rPr>
        <w:t>and</w:t>
      </w:r>
      <w:r>
        <w:rPr>
          <w:color w:val="212121"/>
          <w:spacing w:val="8"/>
        </w:rPr>
        <w:t> </w:t>
      </w:r>
      <w:r>
        <w:rPr>
          <w:color w:val="212121"/>
        </w:rPr>
        <w:t>their</w:t>
      </w:r>
      <w:r>
        <w:rPr>
          <w:color w:val="212121"/>
          <w:spacing w:val="9"/>
        </w:rPr>
        <w:t> </w:t>
      </w:r>
      <w:r>
        <w:rPr>
          <w:color w:val="212121"/>
        </w:rPr>
        <w:t>corresponding</w:t>
      </w:r>
      <w:r>
        <w:rPr>
          <w:color w:val="212121"/>
          <w:spacing w:val="9"/>
        </w:rPr>
        <w:t> </w:t>
      </w:r>
      <w:r>
        <w:rPr>
          <w:color w:val="212121"/>
          <w:spacing w:val="-2"/>
        </w:rPr>
        <w:t>answers:</w:t>
      </w:r>
    </w:p>
    <w:p>
      <w:pPr>
        <w:pStyle w:val="ListParagraph"/>
        <w:numPr>
          <w:ilvl w:val="0"/>
          <w:numId w:val="2"/>
        </w:numPr>
        <w:tabs>
          <w:tab w:pos="458" w:val="left" w:leader="none"/>
        </w:tabs>
        <w:spacing w:line="240" w:lineRule="auto" w:before="214" w:after="0"/>
        <w:ind w:left="457" w:right="0" w:hanging="170"/>
        <w:jc w:val="left"/>
        <w:rPr>
          <w:sz w:val="17"/>
        </w:rPr>
      </w:pPr>
      <w:r>
        <w:rPr>
          <w:color w:val="212121"/>
          <w:sz w:val="17"/>
        </w:rPr>
        <w:t>How</w:t>
      </w:r>
      <w:r>
        <w:rPr>
          <w:color w:val="212121"/>
          <w:spacing w:val="-7"/>
          <w:sz w:val="17"/>
        </w:rPr>
        <w:t> </w:t>
      </w:r>
      <w:r>
        <w:rPr>
          <w:color w:val="212121"/>
          <w:sz w:val="17"/>
        </w:rPr>
        <w:t>has</w:t>
      </w:r>
      <w:r>
        <w:rPr>
          <w:color w:val="212121"/>
          <w:spacing w:val="-10"/>
          <w:sz w:val="17"/>
        </w:rPr>
        <w:t> </w:t>
      </w:r>
      <w:r>
        <w:rPr>
          <w:color w:val="212121"/>
          <w:sz w:val="17"/>
        </w:rPr>
        <w:t>AI</w:t>
      </w:r>
      <w:r>
        <w:rPr>
          <w:color w:val="212121"/>
          <w:spacing w:val="-5"/>
          <w:sz w:val="17"/>
        </w:rPr>
        <w:t> </w:t>
      </w:r>
      <w:r>
        <w:rPr>
          <w:color w:val="212121"/>
          <w:sz w:val="17"/>
        </w:rPr>
        <w:t>changed</w:t>
      </w:r>
      <w:r>
        <w:rPr>
          <w:color w:val="212121"/>
          <w:spacing w:val="-4"/>
          <w:sz w:val="17"/>
        </w:rPr>
        <w:t> </w:t>
      </w:r>
      <w:r>
        <w:rPr>
          <w:color w:val="212121"/>
          <w:sz w:val="17"/>
        </w:rPr>
        <w:t>the</w:t>
      </w:r>
      <w:r>
        <w:rPr>
          <w:color w:val="212121"/>
          <w:spacing w:val="-5"/>
          <w:sz w:val="17"/>
        </w:rPr>
        <w:t> </w:t>
      </w:r>
      <w:r>
        <w:rPr>
          <w:color w:val="212121"/>
          <w:sz w:val="17"/>
        </w:rPr>
        <w:t>traditional</w:t>
      </w:r>
      <w:r>
        <w:rPr>
          <w:color w:val="212121"/>
          <w:spacing w:val="-4"/>
          <w:sz w:val="17"/>
        </w:rPr>
        <w:t> </w:t>
      </w:r>
      <w:r>
        <w:rPr>
          <w:color w:val="212121"/>
          <w:sz w:val="17"/>
        </w:rPr>
        <w:t>role</w:t>
      </w:r>
      <w:r>
        <w:rPr>
          <w:color w:val="212121"/>
          <w:spacing w:val="-4"/>
          <w:sz w:val="17"/>
        </w:rPr>
        <w:t> </w:t>
      </w:r>
      <w:r>
        <w:rPr>
          <w:color w:val="212121"/>
          <w:sz w:val="17"/>
        </w:rPr>
        <w:t>of</w:t>
      </w:r>
      <w:r>
        <w:rPr>
          <w:color w:val="212121"/>
          <w:spacing w:val="-5"/>
          <w:sz w:val="17"/>
        </w:rPr>
        <w:t> </w:t>
      </w:r>
      <w:r>
        <w:rPr>
          <w:color w:val="212121"/>
          <w:spacing w:val="-2"/>
          <w:sz w:val="17"/>
        </w:rPr>
        <w:t>accountants?</w:t>
      </w:r>
    </w:p>
    <w:p>
      <w:pPr>
        <w:spacing w:after="0" w:line="240" w:lineRule="auto"/>
        <w:jc w:val="left"/>
        <w:rPr>
          <w:sz w:val="17"/>
        </w:rPr>
        <w:sectPr>
          <w:pgSz w:w="12240" w:h="15840"/>
          <w:pgMar w:top="1420" w:bottom="280" w:left="1420" w:right="1420"/>
        </w:sectPr>
      </w:pPr>
    </w:p>
    <w:p>
      <w:pPr>
        <w:pStyle w:val="BodyText"/>
        <w:spacing w:line="340" w:lineRule="auto" w:before="69"/>
        <w:ind w:left="457" w:right="238"/>
      </w:pPr>
      <w:r>
        <w:rPr>
          <w:color w:val="212121"/>
        </w:rPr>
        <w:t>AI has transitioned the role of accountants from predominantly number-crunching to a more strategic and advisory capacity. By automating routine tasks and providing advanced analytics,</w:t>
      </w:r>
      <w:r>
        <w:rPr>
          <w:color w:val="212121"/>
          <w:spacing w:val="-4"/>
        </w:rPr>
        <w:t> </w:t>
      </w:r>
      <w:r>
        <w:rPr>
          <w:color w:val="212121"/>
        </w:rPr>
        <w:t>AI allows accountants to focus on offering strategic insights and decision-making support to </w:t>
      </w:r>
      <w:r>
        <w:rPr>
          <w:color w:val="212121"/>
          <w:spacing w:val="-2"/>
        </w:rPr>
        <w:t>businesses.</w:t>
      </w:r>
    </w:p>
    <w:p>
      <w:pPr>
        <w:pStyle w:val="ListParagraph"/>
        <w:numPr>
          <w:ilvl w:val="0"/>
          <w:numId w:val="2"/>
        </w:numPr>
        <w:tabs>
          <w:tab w:pos="458" w:val="left" w:leader="none"/>
        </w:tabs>
        <w:spacing w:line="240" w:lineRule="auto" w:before="110" w:after="0"/>
        <w:ind w:left="457" w:right="0" w:hanging="170"/>
        <w:jc w:val="left"/>
        <w:rPr>
          <w:sz w:val="17"/>
        </w:rPr>
      </w:pPr>
      <w:r>
        <w:rPr>
          <w:color w:val="212121"/>
          <w:sz w:val="17"/>
        </w:rPr>
        <w:t>What</w:t>
      </w:r>
      <w:r>
        <w:rPr>
          <w:color w:val="212121"/>
          <w:spacing w:val="-7"/>
          <w:sz w:val="17"/>
        </w:rPr>
        <w:t> </w:t>
      </w:r>
      <w:r>
        <w:rPr>
          <w:color w:val="212121"/>
          <w:sz w:val="17"/>
        </w:rPr>
        <w:t>are</w:t>
      </w:r>
      <w:r>
        <w:rPr>
          <w:color w:val="212121"/>
          <w:spacing w:val="-4"/>
          <w:sz w:val="17"/>
        </w:rPr>
        <w:t> </w:t>
      </w:r>
      <w:r>
        <w:rPr>
          <w:color w:val="212121"/>
          <w:sz w:val="17"/>
        </w:rPr>
        <w:t>the</w:t>
      </w:r>
      <w:r>
        <w:rPr>
          <w:color w:val="212121"/>
          <w:spacing w:val="-4"/>
          <w:sz w:val="17"/>
        </w:rPr>
        <w:t> </w:t>
      </w:r>
      <w:r>
        <w:rPr>
          <w:color w:val="212121"/>
          <w:sz w:val="17"/>
        </w:rPr>
        <w:t>ethical</w:t>
      </w:r>
      <w:r>
        <w:rPr>
          <w:color w:val="212121"/>
          <w:spacing w:val="-5"/>
          <w:sz w:val="17"/>
        </w:rPr>
        <w:t> </w:t>
      </w:r>
      <w:r>
        <w:rPr>
          <w:color w:val="212121"/>
          <w:sz w:val="17"/>
        </w:rPr>
        <w:t>implications</w:t>
      </w:r>
      <w:r>
        <w:rPr>
          <w:color w:val="212121"/>
          <w:spacing w:val="-4"/>
          <w:sz w:val="17"/>
        </w:rPr>
        <w:t> </w:t>
      </w:r>
      <w:r>
        <w:rPr>
          <w:color w:val="212121"/>
          <w:sz w:val="17"/>
        </w:rPr>
        <w:t>of</w:t>
      </w:r>
      <w:r>
        <w:rPr>
          <w:color w:val="212121"/>
          <w:spacing w:val="-4"/>
          <w:sz w:val="17"/>
        </w:rPr>
        <w:t> </w:t>
      </w:r>
      <w:r>
        <w:rPr>
          <w:color w:val="212121"/>
          <w:sz w:val="17"/>
        </w:rPr>
        <w:t>using</w:t>
      </w:r>
      <w:r>
        <w:rPr>
          <w:color w:val="212121"/>
          <w:spacing w:val="-11"/>
          <w:sz w:val="17"/>
        </w:rPr>
        <w:t> </w:t>
      </w:r>
      <w:r>
        <w:rPr>
          <w:color w:val="212121"/>
          <w:sz w:val="17"/>
        </w:rPr>
        <w:t>AI</w:t>
      </w:r>
      <w:r>
        <w:rPr>
          <w:color w:val="212121"/>
          <w:spacing w:val="-4"/>
          <w:sz w:val="17"/>
        </w:rPr>
        <w:t> </w:t>
      </w:r>
      <w:r>
        <w:rPr>
          <w:color w:val="212121"/>
          <w:sz w:val="17"/>
        </w:rPr>
        <w:t>in</w:t>
      </w:r>
      <w:r>
        <w:rPr>
          <w:color w:val="212121"/>
          <w:spacing w:val="-4"/>
          <w:sz w:val="17"/>
        </w:rPr>
        <w:t> </w:t>
      </w:r>
      <w:r>
        <w:rPr>
          <w:color w:val="212121"/>
          <w:spacing w:val="-2"/>
          <w:sz w:val="17"/>
        </w:rPr>
        <w:t>accounting?</w:t>
      </w:r>
    </w:p>
    <w:p>
      <w:pPr>
        <w:pStyle w:val="BodyText"/>
        <w:spacing w:before="9"/>
        <w:rPr>
          <w:sz w:val="16"/>
        </w:rPr>
      </w:pPr>
    </w:p>
    <w:p>
      <w:pPr>
        <w:pStyle w:val="BodyText"/>
        <w:spacing w:line="340" w:lineRule="auto"/>
        <w:ind w:left="457" w:right="304"/>
      </w:pPr>
      <w:r>
        <w:rPr>
          <w:color w:val="212121"/>
        </w:rPr>
        <w:t>The ethical implications include ensuring data privacy and security, maintaining transparency in AI-driven decisions, and preventing biases in AI algorithms. Accountants must navigate these issues carefully to uphold ethical standards and maintain public trust.</w:t>
      </w:r>
    </w:p>
    <w:p>
      <w:pPr>
        <w:pStyle w:val="ListParagraph"/>
        <w:numPr>
          <w:ilvl w:val="0"/>
          <w:numId w:val="2"/>
        </w:numPr>
        <w:tabs>
          <w:tab w:pos="458" w:val="left" w:leader="none"/>
        </w:tabs>
        <w:spacing w:line="240" w:lineRule="auto" w:before="109" w:after="0"/>
        <w:ind w:left="457" w:right="0" w:hanging="170"/>
        <w:jc w:val="left"/>
        <w:rPr>
          <w:sz w:val="17"/>
        </w:rPr>
      </w:pPr>
      <w:r>
        <w:rPr>
          <w:color w:val="212121"/>
          <w:sz w:val="17"/>
        </w:rPr>
        <w:t>How</w:t>
      </w:r>
      <w:r>
        <w:rPr>
          <w:color w:val="212121"/>
          <w:spacing w:val="-9"/>
          <w:sz w:val="17"/>
        </w:rPr>
        <w:t> </w:t>
      </w:r>
      <w:r>
        <w:rPr>
          <w:color w:val="212121"/>
          <w:sz w:val="17"/>
        </w:rPr>
        <w:t>can</w:t>
      </w:r>
      <w:r>
        <w:rPr>
          <w:color w:val="212121"/>
          <w:spacing w:val="-5"/>
          <w:sz w:val="17"/>
        </w:rPr>
        <w:t> </w:t>
      </w:r>
      <w:r>
        <w:rPr>
          <w:color w:val="212121"/>
          <w:sz w:val="17"/>
        </w:rPr>
        <w:t>accountants</w:t>
      </w:r>
      <w:r>
        <w:rPr>
          <w:color w:val="212121"/>
          <w:spacing w:val="-5"/>
          <w:sz w:val="17"/>
        </w:rPr>
        <w:t> </w:t>
      </w:r>
      <w:r>
        <w:rPr>
          <w:color w:val="212121"/>
          <w:sz w:val="17"/>
        </w:rPr>
        <w:t>prepare</w:t>
      </w:r>
      <w:r>
        <w:rPr>
          <w:color w:val="212121"/>
          <w:spacing w:val="-5"/>
          <w:sz w:val="17"/>
        </w:rPr>
        <w:t> </w:t>
      </w:r>
      <w:r>
        <w:rPr>
          <w:color w:val="212121"/>
          <w:sz w:val="17"/>
        </w:rPr>
        <w:t>for</w:t>
      </w:r>
      <w:r>
        <w:rPr>
          <w:color w:val="212121"/>
          <w:spacing w:val="-6"/>
          <w:sz w:val="17"/>
        </w:rPr>
        <w:t> </w:t>
      </w:r>
      <w:r>
        <w:rPr>
          <w:color w:val="212121"/>
          <w:sz w:val="17"/>
        </w:rPr>
        <w:t>an</w:t>
      </w:r>
      <w:r>
        <w:rPr>
          <w:color w:val="212121"/>
          <w:spacing w:val="-10"/>
          <w:sz w:val="17"/>
        </w:rPr>
        <w:t> </w:t>
      </w:r>
      <w:r>
        <w:rPr>
          <w:color w:val="212121"/>
          <w:sz w:val="17"/>
        </w:rPr>
        <w:t>AI-driven</w:t>
      </w:r>
      <w:r>
        <w:rPr>
          <w:color w:val="212121"/>
          <w:spacing w:val="-6"/>
          <w:sz w:val="17"/>
        </w:rPr>
        <w:t> </w:t>
      </w:r>
      <w:r>
        <w:rPr>
          <w:color w:val="212121"/>
          <w:spacing w:val="-2"/>
          <w:sz w:val="17"/>
        </w:rPr>
        <w:t>future?</w:t>
      </w:r>
    </w:p>
    <w:p>
      <w:pPr>
        <w:pStyle w:val="BodyText"/>
        <w:spacing w:before="9"/>
        <w:rPr>
          <w:sz w:val="16"/>
        </w:rPr>
      </w:pPr>
    </w:p>
    <w:p>
      <w:pPr>
        <w:pStyle w:val="BodyText"/>
        <w:spacing w:line="340" w:lineRule="auto"/>
        <w:ind w:left="457" w:right="238"/>
      </w:pPr>
      <w:r>
        <w:rPr>
          <w:color w:val="212121"/>
        </w:rPr>
        <w:t>Accountants can prepare by developing a foundational understanding of</w:t>
      </w:r>
      <w:r>
        <w:rPr>
          <w:color w:val="212121"/>
          <w:spacing w:val="-3"/>
        </w:rPr>
        <w:t> </w:t>
      </w:r>
      <w:r>
        <w:rPr>
          <w:color w:val="212121"/>
        </w:rPr>
        <w:t>AI and machine learning, enhancing their data analysis skills, staying up to date with the latest AI advancements, and adapting to new tools and technologies.</w:t>
      </w:r>
    </w:p>
    <w:p>
      <w:pPr>
        <w:pStyle w:val="ListParagraph"/>
        <w:numPr>
          <w:ilvl w:val="0"/>
          <w:numId w:val="2"/>
        </w:numPr>
        <w:tabs>
          <w:tab w:pos="458" w:val="left" w:leader="none"/>
        </w:tabs>
        <w:spacing w:line="240" w:lineRule="auto" w:before="109" w:after="0"/>
        <w:ind w:left="457" w:right="0" w:hanging="170"/>
        <w:jc w:val="left"/>
        <w:rPr>
          <w:sz w:val="17"/>
        </w:rPr>
      </w:pPr>
      <w:r>
        <w:rPr>
          <w:color w:val="212121"/>
          <w:sz w:val="17"/>
        </w:rPr>
        <w:t>What</w:t>
      </w:r>
      <w:r>
        <w:rPr>
          <w:color w:val="212121"/>
          <w:spacing w:val="-8"/>
          <w:sz w:val="17"/>
        </w:rPr>
        <w:t> </w:t>
      </w:r>
      <w:r>
        <w:rPr>
          <w:color w:val="212121"/>
          <w:sz w:val="17"/>
        </w:rPr>
        <w:t>challenges</w:t>
      </w:r>
      <w:r>
        <w:rPr>
          <w:color w:val="212121"/>
          <w:spacing w:val="-5"/>
          <w:sz w:val="17"/>
        </w:rPr>
        <w:t> </w:t>
      </w:r>
      <w:r>
        <w:rPr>
          <w:color w:val="212121"/>
          <w:sz w:val="17"/>
        </w:rPr>
        <w:t>do</w:t>
      </w:r>
      <w:r>
        <w:rPr>
          <w:color w:val="212121"/>
          <w:spacing w:val="-5"/>
          <w:sz w:val="17"/>
        </w:rPr>
        <w:t> </w:t>
      </w:r>
      <w:r>
        <w:rPr>
          <w:color w:val="212121"/>
          <w:sz w:val="17"/>
        </w:rPr>
        <w:t>accountants</w:t>
      </w:r>
      <w:r>
        <w:rPr>
          <w:color w:val="212121"/>
          <w:spacing w:val="-5"/>
          <w:sz w:val="17"/>
        </w:rPr>
        <w:t> </w:t>
      </w:r>
      <w:r>
        <w:rPr>
          <w:color w:val="212121"/>
          <w:sz w:val="17"/>
        </w:rPr>
        <w:t>face</w:t>
      </w:r>
      <w:r>
        <w:rPr>
          <w:color w:val="212121"/>
          <w:spacing w:val="-5"/>
          <w:sz w:val="17"/>
        </w:rPr>
        <w:t> </w:t>
      </w:r>
      <w:r>
        <w:rPr>
          <w:color w:val="212121"/>
          <w:sz w:val="17"/>
        </w:rPr>
        <w:t>in</w:t>
      </w:r>
      <w:r>
        <w:rPr>
          <w:color w:val="212121"/>
          <w:spacing w:val="-5"/>
          <w:sz w:val="17"/>
        </w:rPr>
        <w:t> </w:t>
      </w:r>
      <w:r>
        <w:rPr>
          <w:color w:val="212121"/>
          <w:sz w:val="17"/>
        </w:rPr>
        <w:t>integrating</w:t>
      </w:r>
      <w:r>
        <w:rPr>
          <w:color w:val="212121"/>
          <w:spacing w:val="-11"/>
          <w:sz w:val="17"/>
        </w:rPr>
        <w:t> </w:t>
      </w:r>
      <w:r>
        <w:rPr>
          <w:color w:val="212121"/>
          <w:sz w:val="17"/>
        </w:rPr>
        <w:t>AI</w:t>
      </w:r>
      <w:r>
        <w:rPr>
          <w:color w:val="212121"/>
          <w:spacing w:val="-5"/>
          <w:sz w:val="17"/>
        </w:rPr>
        <w:t> </w:t>
      </w:r>
      <w:r>
        <w:rPr>
          <w:color w:val="212121"/>
          <w:sz w:val="17"/>
        </w:rPr>
        <w:t>into</w:t>
      </w:r>
      <w:r>
        <w:rPr>
          <w:color w:val="212121"/>
          <w:spacing w:val="-5"/>
          <w:sz w:val="17"/>
        </w:rPr>
        <w:t> </w:t>
      </w:r>
      <w:r>
        <w:rPr>
          <w:color w:val="212121"/>
          <w:sz w:val="17"/>
        </w:rPr>
        <w:t>their</w:t>
      </w:r>
      <w:r>
        <w:rPr>
          <w:color w:val="212121"/>
          <w:spacing w:val="-5"/>
          <w:sz w:val="17"/>
        </w:rPr>
        <w:t> </w:t>
      </w:r>
      <w:r>
        <w:rPr>
          <w:color w:val="212121"/>
          <w:spacing w:val="-2"/>
          <w:sz w:val="17"/>
        </w:rPr>
        <w:t>workflows?</w:t>
      </w:r>
    </w:p>
    <w:p>
      <w:pPr>
        <w:pStyle w:val="BodyText"/>
        <w:spacing w:before="8"/>
        <w:rPr>
          <w:sz w:val="16"/>
        </w:rPr>
      </w:pPr>
    </w:p>
    <w:p>
      <w:pPr>
        <w:pStyle w:val="BodyText"/>
        <w:spacing w:line="340" w:lineRule="auto" w:before="1"/>
        <w:ind w:left="457" w:right="375"/>
      </w:pPr>
      <w:r>
        <w:rPr>
          <w:color w:val="212121"/>
        </w:rPr>
        <w:t>Challenges include the need for initial training and adaptation to new systems, ensuring data accuracy and integrity, and aligning</w:t>
      </w:r>
      <w:r>
        <w:rPr>
          <w:color w:val="212121"/>
          <w:spacing w:val="-5"/>
        </w:rPr>
        <w:t> </w:t>
      </w:r>
      <w:r>
        <w:rPr>
          <w:color w:val="212121"/>
        </w:rPr>
        <w:t>AI integration with existing accounting processes and goals.</w:t>
      </w:r>
    </w:p>
    <w:p>
      <w:pPr>
        <w:pStyle w:val="ListParagraph"/>
        <w:numPr>
          <w:ilvl w:val="0"/>
          <w:numId w:val="2"/>
        </w:numPr>
        <w:tabs>
          <w:tab w:pos="458" w:val="left" w:leader="none"/>
        </w:tabs>
        <w:spacing w:line="240" w:lineRule="auto" w:before="108" w:after="0"/>
        <w:ind w:left="457" w:right="0" w:hanging="170"/>
        <w:jc w:val="left"/>
        <w:rPr>
          <w:sz w:val="17"/>
        </w:rPr>
      </w:pPr>
      <w:r>
        <w:rPr>
          <w:color w:val="212121"/>
          <w:sz w:val="17"/>
        </w:rPr>
        <w:t>In</w:t>
      </w:r>
      <w:r>
        <w:rPr>
          <w:color w:val="212121"/>
          <w:spacing w:val="-9"/>
          <w:sz w:val="17"/>
        </w:rPr>
        <w:t> </w:t>
      </w:r>
      <w:r>
        <w:rPr>
          <w:color w:val="212121"/>
          <w:sz w:val="17"/>
        </w:rPr>
        <w:t>what</w:t>
      </w:r>
      <w:r>
        <w:rPr>
          <w:color w:val="212121"/>
          <w:spacing w:val="-5"/>
          <w:sz w:val="17"/>
        </w:rPr>
        <w:t> </w:t>
      </w:r>
      <w:r>
        <w:rPr>
          <w:color w:val="212121"/>
          <w:sz w:val="17"/>
        </w:rPr>
        <w:t>ways</w:t>
      </w:r>
      <w:r>
        <w:rPr>
          <w:color w:val="212121"/>
          <w:spacing w:val="-6"/>
          <w:sz w:val="17"/>
        </w:rPr>
        <w:t> </w:t>
      </w:r>
      <w:r>
        <w:rPr>
          <w:color w:val="212121"/>
          <w:sz w:val="17"/>
        </w:rPr>
        <w:t>can</w:t>
      </w:r>
      <w:r>
        <w:rPr>
          <w:color w:val="212121"/>
          <w:spacing w:val="-10"/>
          <w:sz w:val="17"/>
        </w:rPr>
        <w:t> </w:t>
      </w:r>
      <w:r>
        <w:rPr>
          <w:color w:val="212121"/>
          <w:sz w:val="17"/>
        </w:rPr>
        <w:t>AI</w:t>
      </w:r>
      <w:r>
        <w:rPr>
          <w:color w:val="212121"/>
          <w:spacing w:val="-6"/>
          <w:sz w:val="17"/>
        </w:rPr>
        <w:t> </w:t>
      </w:r>
      <w:r>
        <w:rPr>
          <w:color w:val="212121"/>
          <w:sz w:val="17"/>
        </w:rPr>
        <w:t>enhance</w:t>
      </w:r>
      <w:r>
        <w:rPr>
          <w:color w:val="212121"/>
          <w:spacing w:val="-5"/>
          <w:sz w:val="17"/>
        </w:rPr>
        <w:t> </w:t>
      </w:r>
      <w:r>
        <w:rPr>
          <w:color w:val="212121"/>
          <w:sz w:val="17"/>
        </w:rPr>
        <w:t>financial</w:t>
      </w:r>
      <w:r>
        <w:rPr>
          <w:color w:val="212121"/>
          <w:spacing w:val="-6"/>
          <w:sz w:val="17"/>
        </w:rPr>
        <w:t> </w:t>
      </w:r>
      <w:r>
        <w:rPr>
          <w:color w:val="212121"/>
          <w:sz w:val="17"/>
        </w:rPr>
        <w:t>decision-</w:t>
      </w:r>
      <w:r>
        <w:rPr>
          <w:color w:val="212121"/>
          <w:spacing w:val="-2"/>
          <w:sz w:val="17"/>
        </w:rPr>
        <w:t>making?</w:t>
      </w:r>
    </w:p>
    <w:p>
      <w:pPr>
        <w:pStyle w:val="BodyText"/>
        <w:spacing w:before="8"/>
        <w:rPr>
          <w:sz w:val="16"/>
        </w:rPr>
      </w:pPr>
    </w:p>
    <w:p>
      <w:pPr>
        <w:pStyle w:val="BodyText"/>
        <w:spacing w:line="340" w:lineRule="auto" w:before="1"/>
        <w:ind w:left="457" w:right="564"/>
        <w:jc w:val="both"/>
      </w:pPr>
      <w:r>
        <w:rPr>
          <w:color w:val="212121"/>
        </w:rPr>
        <w:t>AI enhances financial decision-making by providing predictive insights, identifying financial trends, and offering personalized financial advice based on data analytics. This leads to more informed and strategic financial decisions.</w:t>
      </w:r>
    </w:p>
    <w:p>
      <w:pPr>
        <w:pStyle w:val="ListParagraph"/>
        <w:numPr>
          <w:ilvl w:val="0"/>
          <w:numId w:val="2"/>
        </w:numPr>
        <w:tabs>
          <w:tab w:pos="458" w:val="left" w:leader="none"/>
        </w:tabs>
        <w:spacing w:line="240" w:lineRule="auto" w:before="109" w:after="0"/>
        <w:ind w:left="457" w:right="0" w:hanging="170"/>
        <w:jc w:val="left"/>
        <w:rPr>
          <w:sz w:val="17"/>
        </w:rPr>
      </w:pPr>
      <w:r>
        <w:rPr>
          <w:color w:val="212121"/>
          <w:sz w:val="17"/>
        </w:rPr>
        <w:t>What</w:t>
      </w:r>
      <w:r>
        <w:rPr>
          <w:color w:val="212121"/>
          <w:spacing w:val="-7"/>
          <w:sz w:val="17"/>
        </w:rPr>
        <w:t> </w:t>
      </w:r>
      <w:r>
        <w:rPr>
          <w:color w:val="212121"/>
          <w:sz w:val="17"/>
        </w:rPr>
        <w:t>future</w:t>
      </w:r>
      <w:r>
        <w:rPr>
          <w:color w:val="212121"/>
          <w:spacing w:val="-5"/>
          <w:sz w:val="17"/>
        </w:rPr>
        <w:t> </w:t>
      </w:r>
      <w:r>
        <w:rPr>
          <w:color w:val="212121"/>
          <w:sz w:val="17"/>
        </w:rPr>
        <w:t>developments</w:t>
      </w:r>
      <w:r>
        <w:rPr>
          <w:color w:val="212121"/>
          <w:spacing w:val="-4"/>
          <w:sz w:val="17"/>
        </w:rPr>
        <w:t> </w:t>
      </w:r>
      <w:r>
        <w:rPr>
          <w:color w:val="212121"/>
          <w:sz w:val="17"/>
        </w:rPr>
        <w:t>can</w:t>
      </w:r>
      <w:r>
        <w:rPr>
          <w:color w:val="212121"/>
          <w:spacing w:val="-5"/>
          <w:sz w:val="17"/>
        </w:rPr>
        <w:t> </w:t>
      </w:r>
      <w:r>
        <w:rPr>
          <w:color w:val="212121"/>
          <w:sz w:val="17"/>
        </w:rPr>
        <w:t>we</w:t>
      </w:r>
      <w:r>
        <w:rPr>
          <w:color w:val="212121"/>
          <w:spacing w:val="-5"/>
          <w:sz w:val="17"/>
        </w:rPr>
        <w:t> </w:t>
      </w:r>
      <w:r>
        <w:rPr>
          <w:color w:val="212121"/>
          <w:sz w:val="17"/>
        </w:rPr>
        <w:t>expect</w:t>
      </w:r>
      <w:r>
        <w:rPr>
          <w:color w:val="212121"/>
          <w:spacing w:val="-4"/>
          <w:sz w:val="17"/>
        </w:rPr>
        <w:t> </w:t>
      </w:r>
      <w:r>
        <w:rPr>
          <w:color w:val="212121"/>
          <w:sz w:val="17"/>
        </w:rPr>
        <w:t>in</w:t>
      </w:r>
      <w:r>
        <w:rPr>
          <w:color w:val="212121"/>
          <w:spacing w:val="-11"/>
          <w:sz w:val="17"/>
        </w:rPr>
        <w:t> </w:t>
      </w:r>
      <w:r>
        <w:rPr>
          <w:color w:val="212121"/>
          <w:sz w:val="17"/>
        </w:rPr>
        <w:t>AI</w:t>
      </w:r>
      <w:r>
        <w:rPr>
          <w:color w:val="212121"/>
          <w:spacing w:val="-4"/>
          <w:sz w:val="17"/>
        </w:rPr>
        <w:t> </w:t>
      </w:r>
      <w:r>
        <w:rPr>
          <w:color w:val="212121"/>
          <w:sz w:val="17"/>
        </w:rPr>
        <w:t>and</w:t>
      </w:r>
      <w:r>
        <w:rPr>
          <w:color w:val="212121"/>
          <w:spacing w:val="-5"/>
          <w:sz w:val="17"/>
        </w:rPr>
        <w:t> </w:t>
      </w:r>
      <w:r>
        <w:rPr>
          <w:color w:val="212121"/>
          <w:spacing w:val="-2"/>
          <w:sz w:val="17"/>
        </w:rPr>
        <w:t>accounting?</w:t>
      </w:r>
    </w:p>
    <w:p>
      <w:pPr>
        <w:pStyle w:val="BodyText"/>
        <w:spacing w:before="8"/>
        <w:rPr>
          <w:sz w:val="16"/>
        </w:rPr>
      </w:pPr>
    </w:p>
    <w:p>
      <w:pPr>
        <w:pStyle w:val="BodyText"/>
        <w:spacing w:line="340" w:lineRule="auto" w:before="1"/>
        <w:ind w:left="457" w:right="223"/>
      </w:pPr>
      <w:r>
        <w:rPr>
          <w:color w:val="212121"/>
        </w:rPr>
        <w:t>Future developments may include more sophisticated AI models for financial predictions, integration with blockchain for enhanced security, and</w:t>
      </w:r>
      <w:r>
        <w:rPr>
          <w:color w:val="212121"/>
          <w:spacing w:val="-5"/>
        </w:rPr>
        <w:t> </w:t>
      </w:r>
      <w:r>
        <w:rPr>
          <w:color w:val="212121"/>
        </w:rPr>
        <w:t>AI-driven tools for more personalized and client-centric accounting services.</w:t>
      </w:r>
    </w:p>
    <w:p>
      <w:pPr>
        <w:pStyle w:val="ListParagraph"/>
        <w:numPr>
          <w:ilvl w:val="0"/>
          <w:numId w:val="2"/>
        </w:numPr>
        <w:tabs>
          <w:tab w:pos="458" w:val="left" w:leader="none"/>
        </w:tabs>
        <w:spacing w:line="240" w:lineRule="auto" w:before="109" w:after="0"/>
        <w:ind w:left="457" w:right="0" w:hanging="170"/>
        <w:jc w:val="left"/>
        <w:rPr>
          <w:sz w:val="17"/>
        </w:rPr>
      </w:pPr>
      <w:r>
        <w:rPr>
          <w:color w:val="212121"/>
          <w:sz w:val="17"/>
        </w:rPr>
        <w:t>How</w:t>
      </w:r>
      <w:r>
        <w:rPr>
          <w:color w:val="212121"/>
          <w:spacing w:val="-8"/>
          <w:sz w:val="17"/>
        </w:rPr>
        <w:t> </w:t>
      </w:r>
      <w:r>
        <w:rPr>
          <w:color w:val="212121"/>
          <w:sz w:val="17"/>
        </w:rPr>
        <w:t>will</w:t>
      </w:r>
      <w:r>
        <w:rPr>
          <w:color w:val="212121"/>
          <w:spacing w:val="-11"/>
          <w:sz w:val="17"/>
        </w:rPr>
        <w:t> </w:t>
      </w:r>
      <w:r>
        <w:rPr>
          <w:color w:val="212121"/>
          <w:sz w:val="17"/>
        </w:rPr>
        <w:t>AI</w:t>
      </w:r>
      <w:r>
        <w:rPr>
          <w:color w:val="212121"/>
          <w:spacing w:val="-5"/>
          <w:sz w:val="17"/>
        </w:rPr>
        <w:t> </w:t>
      </w:r>
      <w:r>
        <w:rPr>
          <w:color w:val="212121"/>
          <w:sz w:val="17"/>
        </w:rPr>
        <w:t>impact</w:t>
      </w:r>
      <w:r>
        <w:rPr>
          <w:color w:val="212121"/>
          <w:spacing w:val="-6"/>
          <w:sz w:val="17"/>
        </w:rPr>
        <w:t> </w:t>
      </w:r>
      <w:r>
        <w:rPr>
          <w:color w:val="212121"/>
          <w:sz w:val="17"/>
        </w:rPr>
        <w:t>accounting</w:t>
      </w:r>
      <w:r>
        <w:rPr>
          <w:color w:val="212121"/>
          <w:spacing w:val="-5"/>
          <w:sz w:val="17"/>
        </w:rPr>
        <w:t> </w:t>
      </w:r>
      <w:r>
        <w:rPr>
          <w:color w:val="212121"/>
          <w:sz w:val="17"/>
        </w:rPr>
        <w:t>education</w:t>
      </w:r>
      <w:r>
        <w:rPr>
          <w:color w:val="212121"/>
          <w:spacing w:val="-5"/>
          <w:sz w:val="17"/>
        </w:rPr>
        <w:t> </w:t>
      </w:r>
      <w:r>
        <w:rPr>
          <w:color w:val="212121"/>
          <w:sz w:val="17"/>
        </w:rPr>
        <w:t>and</w:t>
      </w:r>
      <w:r>
        <w:rPr>
          <w:color w:val="212121"/>
          <w:spacing w:val="-5"/>
          <w:sz w:val="17"/>
        </w:rPr>
        <w:t> </w:t>
      </w:r>
      <w:r>
        <w:rPr>
          <w:color w:val="212121"/>
          <w:spacing w:val="-2"/>
          <w:sz w:val="17"/>
        </w:rPr>
        <w:t>training?</w:t>
      </w:r>
    </w:p>
    <w:p>
      <w:pPr>
        <w:pStyle w:val="BodyText"/>
        <w:spacing w:before="8"/>
        <w:rPr>
          <w:sz w:val="16"/>
        </w:rPr>
      </w:pPr>
    </w:p>
    <w:p>
      <w:pPr>
        <w:pStyle w:val="BodyText"/>
        <w:spacing w:line="340" w:lineRule="auto"/>
        <w:ind w:left="457" w:right="270"/>
      </w:pPr>
      <w:r>
        <w:rPr>
          <w:color w:val="212121"/>
        </w:rPr>
        <w:t>AI will likely lead to a shift in accounting education and training, emphasizing technical skills in</w:t>
      </w:r>
      <w:r>
        <w:rPr>
          <w:color w:val="212121"/>
          <w:spacing w:val="40"/>
        </w:rPr>
        <w:t> </w:t>
      </w:r>
      <w:r>
        <w:rPr>
          <w:color w:val="212121"/>
        </w:rPr>
        <w:t>AI and data analytics, alongside traditional accounting knowledge. Educational institutions and professional bodies will need to update curricula to include</w:t>
      </w:r>
      <w:r>
        <w:rPr>
          <w:color w:val="212121"/>
          <w:spacing w:val="-4"/>
        </w:rPr>
        <w:t> </w:t>
      </w:r>
      <w:r>
        <w:rPr>
          <w:color w:val="212121"/>
        </w:rPr>
        <w:t>AI-focused courses and certifications.</w:t>
      </w:r>
    </w:p>
    <w:p>
      <w:pPr>
        <w:spacing w:before="153"/>
        <w:ind w:left="119" w:right="0" w:firstLine="0"/>
        <w:jc w:val="left"/>
        <w:rPr>
          <w:i/>
          <w:sz w:val="22"/>
        </w:rPr>
      </w:pPr>
      <w:r>
        <w:rPr/>
        <w:pict>
          <v:shape style="position:absolute;margin-left:77.25pt;margin-top:21.669197pt;width:79.5pt;height:.1pt;mso-position-horizontal-relative:page;mso-position-vertical-relative:paragraph;z-index:-15472128;mso-wrap-distance-left:0;mso-wrap-distance-right:0" id="docshape445" coordorigin="1545,433" coordsize="1590,0" path="m1545,433l3135,433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420" w:bottom="280" w:left="1420" w:right="1420"/>
        </w:sectPr>
      </w:pPr>
    </w:p>
    <w:p>
      <w:pPr>
        <w:spacing w:before="75"/>
        <w:ind w:left="119" w:right="0" w:firstLine="0"/>
        <w:jc w:val="left"/>
        <w:rPr>
          <w:rFonts w:ascii="Liberation Sans"/>
          <w:i/>
          <w:sz w:val="32"/>
        </w:rPr>
      </w:pPr>
      <w:bookmarkStart w:name="_bookmark66" w:id="94"/>
      <w:bookmarkEnd w:id="94"/>
      <w:r>
        <w:rPr/>
      </w:r>
      <w:r>
        <w:rPr>
          <w:rFonts w:ascii="Liberation Sans"/>
          <w:i/>
          <w:color w:val="212121"/>
          <w:w w:val="99"/>
          <w:sz w:val="32"/>
        </w:rPr>
        <w:t>2</w:t>
      </w:r>
    </w:p>
    <w:p>
      <w:pPr>
        <w:pStyle w:val="BodyText"/>
        <w:rPr>
          <w:rFonts w:ascii="Liberation Sans"/>
          <w:i/>
          <w:sz w:val="41"/>
        </w:rPr>
      </w:pPr>
    </w:p>
    <w:p>
      <w:pPr>
        <w:pStyle w:val="Heading2"/>
        <w:spacing w:line="244" w:lineRule="auto"/>
        <w:ind w:right="375"/>
      </w:pPr>
      <w:bookmarkStart w:name="Chapter 2: Enhancing Practice Management" w:id="95"/>
      <w:bookmarkEnd w:id="95"/>
      <w:r>
        <w:rPr/>
      </w:r>
      <w:bookmarkStart w:name="_bookmark67" w:id="96"/>
      <w:bookmarkEnd w:id="96"/>
      <w:r>
        <w:rPr/>
      </w:r>
      <w:r>
        <w:rPr>
          <w:color w:val="212121"/>
          <w:spacing w:val="21"/>
        </w:rPr>
        <w:t>Enhancing</w:t>
      </w:r>
      <w:r>
        <w:rPr>
          <w:color w:val="212121"/>
          <w:spacing w:val="21"/>
        </w:rPr>
        <w:t> Practice</w:t>
      </w:r>
      <w:r>
        <w:rPr>
          <w:color w:val="212121"/>
          <w:spacing w:val="21"/>
        </w:rPr>
        <w:t> Management</w:t>
      </w:r>
      <w:r>
        <w:rPr>
          <w:color w:val="212121"/>
          <w:spacing w:val="21"/>
        </w:rPr>
        <w:t> </w:t>
      </w:r>
      <w:r>
        <w:rPr>
          <w:color w:val="212121"/>
          <w:spacing w:val="19"/>
        </w:rPr>
        <w:t>Using </w:t>
      </w:r>
      <w:r>
        <w:rPr>
          <w:color w:val="212121"/>
          <w:spacing w:val="18"/>
        </w:rPr>
        <w:t>This </w:t>
      </w:r>
      <w:r>
        <w:rPr>
          <w:color w:val="212121"/>
          <w:spacing w:val="16"/>
        </w:rPr>
        <w:t>Technology</w:t>
      </w:r>
    </w:p>
    <w:p>
      <w:pPr>
        <w:spacing w:after="0" w:line="244" w:lineRule="auto"/>
        <w:sectPr>
          <w:pgSz w:w="12240" w:h="15840"/>
          <w:pgMar w:top="1800" w:bottom="280" w:left="1420" w:right="1420"/>
        </w:sectPr>
      </w:pPr>
    </w:p>
    <w:p>
      <w:pPr>
        <w:spacing w:line="340" w:lineRule="auto" w:before="69"/>
        <w:ind w:left="1110" w:right="375" w:hanging="523"/>
        <w:jc w:val="left"/>
        <w:rPr>
          <w:i/>
          <w:sz w:val="22"/>
        </w:rPr>
      </w:pPr>
      <w:r>
        <w:rPr>
          <w:i/>
          <w:color w:val="212121"/>
          <w:sz w:val="22"/>
        </w:rPr>
        <w:t>“In the age of AI, being an accountant is not merely about sifting through spreadsheets and</w:t>
      </w:r>
      <w:r>
        <w:rPr>
          <w:i/>
          <w:color w:val="212121"/>
          <w:sz w:val="22"/>
        </w:rPr>
        <w:t> ledgers; it’s about embracing and navigating the waves of a digital revolution.”</w:t>
      </w:r>
    </w:p>
    <w:p>
      <w:pPr>
        <w:spacing w:before="107"/>
        <w:ind w:left="0" w:right="117" w:firstLine="0"/>
        <w:jc w:val="right"/>
        <w:rPr>
          <w:i/>
          <w:sz w:val="22"/>
        </w:rPr>
      </w:pPr>
      <w:r>
        <w:rPr>
          <w:i/>
          <w:color w:val="212121"/>
          <w:sz w:val="22"/>
        </w:rPr>
        <w:t>–</w:t>
      </w:r>
      <w:r>
        <w:rPr>
          <w:i/>
          <w:color w:val="212121"/>
          <w:spacing w:val="3"/>
          <w:sz w:val="22"/>
        </w:rPr>
        <w:t> </w:t>
      </w:r>
      <w:r>
        <w:rPr>
          <w:i/>
          <w:color w:val="212121"/>
          <w:sz w:val="22"/>
        </w:rPr>
        <w:t>Dr.</w:t>
      </w:r>
      <w:r>
        <w:rPr>
          <w:i/>
          <w:color w:val="212121"/>
          <w:spacing w:val="3"/>
          <w:sz w:val="22"/>
        </w:rPr>
        <w:t> </w:t>
      </w:r>
      <w:r>
        <w:rPr>
          <w:i/>
          <w:color w:val="212121"/>
          <w:sz w:val="22"/>
        </w:rPr>
        <w:t>Martijn</w:t>
      </w:r>
      <w:r>
        <w:rPr>
          <w:i/>
          <w:color w:val="212121"/>
          <w:spacing w:val="3"/>
          <w:sz w:val="22"/>
        </w:rPr>
        <w:t> </w:t>
      </w:r>
      <w:r>
        <w:rPr>
          <w:i/>
          <w:color w:val="212121"/>
          <w:sz w:val="22"/>
        </w:rPr>
        <w:t>van</w:t>
      </w:r>
      <w:r>
        <w:rPr>
          <w:i/>
          <w:color w:val="212121"/>
          <w:spacing w:val="3"/>
          <w:sz w:val="22"/>
        </w:rPr>
        <w:t> </w:t>
      </w:r>
      <w:r>
        <w:rPr>
          <w:i/>
          <w:color w:val="212121"/>
          <w:sz w:val="22"/>
        </w:rPr>
        <w:t>Otterlo,</w:t>
      </w:r>
      <w:r>
        <w:rPr>
          <w:i/>
          <w:color w:val="212121"/>
          <w:spacing w:val="3"/>
          <w:sz w:val="22"/>
        </w:rPr>
        <w:t> </w:t>
      </w:r>
      <w:r>
        <w:rPr>
          <w:i/>
          <w:color w:val="212121"/>
          <w:sz w:val="22"/>
        </w:rPr>
        <w:t>assistant</w:t>
      </w:r>
      <w:r>
        <w:rPr>
          <w:i/>
          <w:color w:val="212121"/>
          <w:spacing w:val="3"/>
          <w:sz w:val="22"/>
        </w:rPr>
        <w:t> </w:t>
      </w:r>
      <w:r>
        <w:rPr>
          <w:i/>
          <w:color w:val="212121"/>
          <w:sz w:val="22"/>
        </w:rPr>
        <w:t>professor</w:t>
      </w:r>
      <w:r>
        <w:rPr>
          <w:i/>
          <w:color w:val="212121"/>
          <w:spacing w:val="3"/>
          <w:sz w:val="22"/>
        </w:rPr>
        <w:t> </w:t>
      </w:r>
      <w:r>
        <w:rPr>
          <w:i/>
          <w:color w:val="212121"/>
          <w:sz w:val="22"/>
        </w:rPr>
        <w:t>of</w:t>
      </w:r>
      <w:r>
        <w:rPr>
          <w:i/>
          <w:color w:val="212121"/>
          <w:spacing w:val="3"/>
          <w:sz w:val="22"/>
        </w:rPr>
        <w:t> </w:t>
      </w:r>
      <w:r>
        <w:rPr>
          <w:i/>
          <w:color w:val="212121"/>
          <w:sz w:val="22"/>
        </w:rPr>
        <w:t>artificial</w:t>
      </w:r>
      <w:r>
        <w:rPr>
          <w:i/>
          <w:color w:val="212121"/>
          <w:spacing w:val="3"/>
          <w:sz w:val="22"/>
        </w:rPr>
        <w:t> </w:t>
      </w:r>
      <w:r>
        <w:rPr>
          <w:i/>
          <w:color w:val="212121"/>
          <w:sz w:val="22"/>
        </w:rPr>
        <w:t>intelligence</w:t>
      </w:r>
      <w:r>
        <w:rPr>
          <w:i/>
          <w:color w:val="212121"/>
          <w:spacing w:val="3"/>
          <w:sz w:val="22"/>
        </w:rPr>
        <w:t> </w:t>
      </w:r>
      <w:r>
        <w:rPr>
          <w:i/>
          <w:color w:val="212121"/>
          <w:sz w:val="22"/>
        </w:rPr>
        <w:t>at</w:t>
      </w:r>
      <w:r>
        <w:rPr>
          <w:i/>
          <w:color w:val="212121"/>
          <w:spacing w:val="3"/>
          <w:sz w:val="22"/>
        </w:rPr>
        <w:t> </w:t>
      </w:r>
      <w:r>
        <w:rPr>
          <w:i/>
          <w:color w:val="212121"/>
          <w:sz w:val="22"/>
        </w:rPr>
        <w:t>Tilburg</w:t>
      </w:r>
      <w:r>
        <w:rPr>
          <w:i/>
          <w:color w:val="212121"/>
          <w:spacing w:val="3"/>
          <w:sz w:val="22"/>
        </w:rPr>
        <w:t> </w:t>
      </w:r>
      <w:r>
        <w:rPr>
          <w:i/>
          <w:color w:val="212121"/>
          <w:sz w:val="22"/>
        </w:rPr>
        <w:t>University</w:t>
      </w:r>
      <w:r>
        <w:rPr>
          <w:i/>
          <w:color w:val="212121"/>
          <w:spacing w:val="3"/>
          <w:sz w:val="22"/>
        </w:rPr>
        <w:t> </w:t>
      </w:r>
      <w:r>
        <w:rPr>
          <w:i/>
          <w:color w:val="212121"/>
          <w:sz w:val="22"/>
        </w:rPr>
        <w:t>in</w:t>
      </w:r>
      <w:r>
        <w:rPr>
          <w:i/>
          <w:color w:val="212121"/>
          <w:spacing w:val="3"/>
          <w:sz w:val="22"/>
        </w:rPr>
        <w:t> </w:t>
      </w:r>
      <w:r>
        <w:rPr>
          <w:i/>
          <w:color w:val="212121"/>
          <w:spacing w:val="-5"/>
          <w:sz w:val="22"/>
        </w:rPr>
        <w:t>the</w:t>
      </w:r>
    </w:p>
    <w:p>
      <w:pPr>
        <w:spacing w:before="107"/>
        <w:ind w:left="0" w:right="117" w:firstLine="0"/>
        <w:jc w:val="right"/>
        <w:rPr>
          <w:i/>
          <w:sz w:val="22"/>
        </w:rPr>
      </w:pPr>
      <w:r>
        <w:rPr>
          <w:i/>
          <w:color w:val="212121"/>
          <w:spacing w:val="-2"/>
          <w:sz w:val="22"/>
        </w:rPr>
        <w:t>Netherlands</w:t>
      </w:r>
    </w:p>
    <w:p>
      <w:pPr>
        <w:pStyle w:val="BodyText"/>
        <w:spacing w:before="8"/>
        <w:rPr>
          <w:i/>
          <w:sz w:val="19"/>
        </w:rPr>
      </w:pPr>
    </w:p>
    <w:p>
      <w:pPr>
        <w:pStyle w:val="BodyText"/>
        <w:spacing w:line="340" w:lineRule="auto"/>
        <w:ind w:left="119" w:right="270"/>
      </w:pPr>
      <w:r>
        <w:rPr>
          <w:color w:val="212121"/>
        </w:rPr>
        <w:t>As the first rays of the 21st century illuminated the horizon, they brought tectonic shifts in how industries functioned. Often viewed as a bastion of traditionalism, the accounting sector needed to be more insulated from these winds of change. Propelled by rapid technological evolutions, the age-old practices of accounting, once dominated by handwritten ledgers and manual data entries, found themselves on the brink of a revolution.</w:t>
      </w:r>
    </w:p>
    <w:p>
      <w:pPr>
        <w:pStyle w:val="BodyText"/>
        <w:spacing w:line="340" w:lineRule="auto" w:before="109"/>
        <w:ind w:left="119" w:right="375"/>
      </w:pPr>
      <w:r>
        <w:rPr>
          <w:color w:val="212121"/>
        </w:rPr>
        <w:t>Pause and reflect for a moment. Have you contemplated the transformative potential of artificial intelligence in accounting? Throughout the annals of their profession, accountants have been the unsung heroes, meticulously ensuring accuracy, delving into the minutiae of financial records, and extracting coherent narratives from seemingly chaotic data. Yet, the burgeoning capabilities of AI compel us to envision a scenario where machines, powered with algorithms, can execute these tasks with an efficiency and precision that surpass human capabilities. This isn’t a speculative scenario set in a distant, sci-fi future; it’s the ground reality reshaping the accounting landscape.</w:t>
      </w:r>
    </w:p>
    <w:p>
      <w:pPr>
        <w:pStyle w:val="BodyText"/>
        <w:spacing w:line="340" w:lineRule="auto" w:before="126"/>
        <w:ind w:left="119" w:right="270"/>
      </w:pPr>
      <w:r>
        <w:rPr>
          <w:color w:val="212121"/>
        </w:rPr>
        <w:t>This</w:t>
      </w:r>
      <w:r>
        <w:rPr>
          <w:color w:val="212121"/>
          <w:spacing w:val="21"/>
        </w:rPr>
        <w:t> </w:t>
      </w:r>
      <w:r>
        <w:rPr>
          <w:color w:val="212121"/>
        </w:rPr>
        <w:t>chapter</w:t>
      </w:r>
      <w:r>
        <w:rPr>
          <w:color w:val="212121"/>
          <w:spacing w:val="21"/>
        </w:rPr>
        <w:t> </w:t>
      </w:r>
      <w:r>
        <w:rPr>
          <w:color w:val="212121"/>
        </w:rPr>
        <w:t>offers</w:t>
      </w:r>
      <w:r>
        <w:rPr>
          <w:color w:val="212121"/>
          <w:spacing w:val="21"/>
        </w:rPr>
        <w:t> </w:t>
      </w:r>
      <w:r>
        <w:rPr>
          <w:color w:val="212121"/>
        </w:rPr>
        <w:t>a</w:t>
      </w:r>
      <w:r>
        <w:rPr>
          <w:color w:val="212121"/>
          <w:spacing w:val="21"/>
        </w:rPr>
        <w:t> </w:t>
      </w:r>
      <w:r>
        <w:rPr>
          <w:color w:val="212121"/>
        </w:rPr>
        <w:t>deep</w:t>
      </w:r>
      <w:r>
        <w:rPr>
          <w:color w:val="212121"/>
          <w:spacing w:val="21"/>
        </w:rPr>
        <w:t> </w:t>
      </w:r>
      <w:r>
        <w:rPr>
          <w:color w:val="212121"/>
        </w:rPr>
        <w:t>dive</w:t>
      </w:r>
      <w:r>
        <w:rPr>
          <w:color w:val="212121"/>
          <w:spacing w:val="21"/>
        </w:rPr>
        <w:t> </w:t>
      </w:r>
      <w:r>
        <w:rPr>
          <w:color w:val="212121"/>
        </w:rPr>
        <w:t>into</w:t>
      </w:r>
      <w:r>
        <w:rPr>
          <w:color w:val="212121"/>
          <w:spacing w:val="21"/>
        </w:rPr>
        <w:t> </w:t>
      </w:r>
      <w:r>
        <w:rPr>
          <w:color w:val="212121"/>
        </w:rPr>
        <w:t>the</w:t>
      </w:r>
      <w:r>
        <w:rPr>
          <w:color w:val="212121"/>
          <w:spacing w:val="21"/>
        </w:rPr>
        <w:t> </w:t>
      </w:r>
      <w:r>
        <w:rPr>
          <w:color w:val="212121"/>
        </w:rPr>
        <w:t>fascinating</w:t>
      </w:r>
      <w:r>
        <w:rPr>
          <w:color w:val="212121"/>
          <w:spacing w:val="21"/>
        </w:rPr>
        <w:t> </w:t>
      </w:r>
      <w:r>
        <w:rPr>
          <w:color w:val="212121"/>
        </w:rPr>
        <w:t>world</w:t>
      </w:r>
      <w:r>
        <w:rPr>
          <w:color w:val="212121"/>
          <w:spacing w:val="21"/>
        </w:rPr>
        <w:t> </w:t>
      </w:r>
      <w:r>
        <w:rPr>
          <w:color w:val="212121"/>
        </w:rPr>
        <w:t>of</w:t>
      </w:r>
      <w:r>
        <w:rPr>
          <w:color w:val="212121"/>
          <w:spacing w:val="21"/>
        </w:rPr>
        <w:t> </w:t>
      </w:r>
      <w:r>
        <w:rPr>
          <w:b/>
          <w:color w:val="212121"/>
        </w:rPr>
        <w:t>Generative Artificial</w:t>
      </w:r>
      <w:r>
        <w:rPr>
          <w:b/>
          <w:color w:val="212121"/>
          <w:spacing w:val="21"/>
        </w:rPr>
        <w:t> </w:t>
      </w:r>
      <w:r>
        <w:rPr>
          <w:b/>
          <w:color w:val="212121"/>
        </w:rPr>
        <w:t>Intelligence </w:t>
      </w:r>
      <w:r>
        <w:rPr>
          <w:color w:val="212121"/>
        </w:rPr>
        <w:t>(</w:t>
      </w:r>
      <w:r>
        <w:rPr>
          <w:b/>
          <w:color w:val="212121"/>
        </w:rPr>
        <w:t>GAI</w:t>
      </w:r>
      <w:r>
        <w:rPr>
          <w:color w:val="212121"/>
        </w:rPr>
        <w:t>) and </w:t>
      </w:r>
      <w:bookmarkStart w:name="_bookmark68" w:id="97"/>
      <w:bookmarkEnd w:id="97"/>
      <w:r>
        <w:rPr>
          <w:color w:val="212121"/>
        </w:rPr>
        <w:t>i</w:t>
      </w:r>
      <w:r>
        <w:rPr>
          <w:color w:val="212121"/>
        </w:rPr>
        <w:t>ts profound impact on accounting practices. Far from rendering the human accountant redundant, the advent of</w:t>
      </w:r>
      <w:r>
        <w:rPr>
          <w:color w:val="212121"/>
          <w:spacing w:val="-1"/>
        </w:rPr>
        <w:t> </w:t>
      </w:r>
      <w:r>
        <w:rPr>
          <w:color w:val="212121"/>
        </w:rPr>
        <w:t>AI signifies the dawn of a golden age for the profession. In this reimagined paradigm, accountants, equipped with the power of</w:t>
      </w:r>
      <w:r>
        <w:rPr>
          <w:color w:val="212121"/>
          <w:spacing w:val="-4"/>
        </w:rPr>
        <w:t> </w:t>
      </w:r>
      <w:r>
        <w:rPr>
          <w:color w:val="212121"/>
        </w:rPr>
        <w:t>AI, transcend their traditional roles. They emerge as strategic visionaries, harnessing AI’s prowess to deliver unparalleled value, offer foresight, and anchor informed financial decision-making.</w:t>
      </w:r>
    </w:p>
    <w:p>
      <w:pPr>
        <w:pStyle w:val="BodyText"/>
        <w:spacing w:before="10"/>
        <w:rPr>
          <w:sz w:val="33"/>
        </w:rPr>
      </w:pPr>
    </w:p>
    <w:p>
      <w:pPr>
        <w:pStyle w:val="Heading2"/>
      </w:pPr>
      <w:bookmarkStart w:name="Technical requirements" w:id="98"/>
      <w:bookmarkEnd w:id="98"/>
      <w:r>
        <w:rPr/>
      </w:r>
      <w:bookmarkStart w:name="_bookmark69" w:id="99"/>
      <w:bookmarkEnd w:id="99"/>
      <w:r>
        <w:rPr/>
      </w:r>
      <w:r>
        <w:rPr>
          <w:color w:val="212121"/>
          <w:spacing w:val="17"/>
        </w:rPr>
        <w:t>Technical</w:t>
      </w:r>
      <w:r>
        <w:rPr>
          <w:color w:val="212121"/>
          <w:spacing w:val="38"/>
        </w:rPr>
        <w:t> </w:t>
      </w:r>
      <w:r>
        <w:rPr>
          <w:color w:val="212121"/>
          <w:spacing w:val="20"/>
        </w:rPr>
        <w:t>requirements</w:t>
      </w:r>
    </w:p>
    <w:p>
      <w:pPr>
        <w:pStyle w:val="BodyText"/>
        <w:spacing w:before="192"/>
        <w:ind w:left="119"/>
      </w:pPr>
      <w:r>
        <w:rPr>
          <w:color w:val="212121"/>
        </w:rPr>
        <w:t>To</w:t>
      </w:r>
      <w:r>
        <w:rPr>
          <w:color w:val="212121"/>
          <w:spacing w:val="3"/>
        </w:rPr>
        <w:t> </w:t>
      </w:r>
      <w:r>
        <w:rPr>
          <w:color w:val="212121"/>
        </w:rPr>
        <w:t>fully</w:t>
      </w:r>
      <w:r>
        <w:rPr>
          <w:color w:val="212121"/>
          <w:spacing w:val="4"/>
        </w:rPr>
        <w:t> </w:t>
      </w:r>
      <w:r>
        <w:rPr>
          <w:color w:val="212121"/>
        </w:rPr>
        <w:t>benefit</w:t>
      </w:r>
      <w:r>
        <w:rPr>
          <w:color w:val="212121"/>
          <w:spacing w:val="3"/>
        </w:rPr>
        <w:t> </w:t>
      </w:r>
      <w:r>
        <w:rPr>
          <w:color w:val="212121"/>
        </w:rPr>
        <w:t>from</w:t>
      </w:r>
      <w:r>
        <w:rPr>
          <w:color w:val="212121"/>
          <w:spacing w:val="4"/>
        </w:rPr>
        <w:t> </w:t>
      </w:r>
      <w:r>
        <w:rPr>
          <w:color w:val="212121"/>
        </w:rPr>
        <w:t>this</w:t>
      </w:r>
      <w:r>
        <w:rPr>
          <w:color w:val="212121"/>
          <w:spacing w:val="4"/>
        </w:rPr>
        <w:t> </w:t>
      </w:r>
      <w:r>
        <w:rPr>
          <w:color w:val="212121"/>
        </w:rPr>
        <w:t>chapter,</w:t>
      </w:r>
      <w:r>
        <w:rPr>
          <w:color w:val="212121"/>
          <w:spacing w:val="3"/>
        </w:rPr>
        <w:t> </w:t>
      </w:r>
      <w:r>
        <w:rPr>
          <w:color w:val="212121"/>
        </w:rPr>
        <w:t>ensure</w:t>
      </w:r>
      <w:r>
        <w:rPr>
          <w:color w:val="212121"/>
          <w:spacing w:val="4"/>
        </w:rPr>
        <w:t> </w:t>
      </w:r>
      <w:r>
        <w:rPr>
          <w:color w:val="212121"/>
        </w:rPr>
        <w:t>you</w:t>
      </w:r>
      <w:r>
        <w:rPr>
          <w:color w:val="212121"/>
          <w:spacing w:val="3"/>
        </w:rPr>
        <w:t> </w:t>
      </w:r>
      <w:r>
        <w:rPr>
          <w:color w:val="212121"/>
        </w:rPr>
        <w:t>have</w:t>
      </w:r>
      <w:r>
        <w:rPr>
          <w:color w:val="212121"/>
          <w:spacing w:val="4"/>
        </w:rPr>
        <w:t> </w:t>
      </w:r>
      <w:r>
        <w:rPr>
          <w:color w:val="212121"/>
        </w:rPr>
        <w:t>the</w:t>
      </w:r>
      <w:r>
        <w:rPr>
          <w:color w:val="212121"/>
          <w:spacing w:val="4"/>
        </w:rPr>
        <w:t> </w:t>
      </w:r>
      <w:r>
        <w:rPr>
          <w:color w:val="212121"/>
          <w:spacing w:val="-2"/>
        </w:rPr>
        <w:t>following:</w:t>
      </w:r>
    </w:p>
    <w:p>
      <w:pPr>
        <w:pStyle w:val="BodyText"/>
        <w:spacing w:before="3"/>
        <w:rPr>
          <w:sz w:val="9"/>
        </w:rPr>
      </w:pPr>
    </w:p>
    <w:p>
      <w:pPr>
        <w:spacing w:before="92"/>
        <w:ind w:left="457" w:right="0" w:firstLine="0"/>
        <w:jc w:val="left"/>
        <w:rPr>
          <w:sz w:val="17"/>
        </w:rPr>
      </w:pPr>
      <w:r>
        <w:rPr/>
        <w:pict>
          <v:shape style="position:absolute;margin-left:83.999992pt;margin-top:9.53551pt;width:2.25pt;height:2.25pt;mso-position-horizontal-relative:page;mso-position-vertical-relative:paragraph;z-index:15985664" id="docshape446" coordorigin="1680,191" coordsize="45,45" path="m1705,236l1700,236,1697,235,1680,216,1680,210,1700,191,1705,191,1725,213,1725,216,1705,236xe" filled="true" fillcolor="#212121" stroked="false">
            <v:path arrowok="t"/>
            <v:fill type="solid"/>
            <w10:wrap type="none"/>
          </v:shape>
        </w:pict>
      </w:r>
      <w:r>
        <w:rPr>
          <w:color w:val="212121"/>
          <w:sz w:val="17"/>
        </w:rPr>
        <w:t>A</w:t>
      </w:r>
      <w:r>
        <w:rPr>
          <w:color w:val="212121"/>
          <w:spacing w:val="-11"/>
          <w:sz w:val="17"/>
        </w:rPr>
        <w:t> </w:t>
      </w:r>
      <w:r>
        <w:rPr>
          <w:color w:val="212121"/>
          <w:sz w:val="17"/>
        </w:rPr>
        <w:t>stable</w:t>
      </w:r>
      <w:r>
        <w:rPr>
          <w:color w:val="212121"/>
          <w:spacing w:val="-7"/>
          <w:sz w:val="17"/>
        </w:rPr>
        <w:t> </w:t>
      </w:r>
      <w:r>
        <w:rPr>
          <w:color w:val="212121"/>
          <w:sz w:val="17"/>
        </w:rPr>
        <w:t>internet</w:t>
      </w:r>
      <w:r>
        <w:rPr>
          <w:color w:val="212121"/>
          <w:spacing w:val="-5"/>
          <w:sz w:val="17"/>
        </w:rPr>
        <w:t> </w:t>
      </w:r>
      <w:r>
        <w:rPr>
          <w:color w:val="212121"/>
          <w:spacing w:val="-2"/>
          <w:sz w:val="17"/>
        </w:rPr>
        <w:t>connection</w:t>
      </w:r>
    </w:p>
    <w:p>
      <w:pPr>
        <w:pStyle w:val="BodyText"/>
        <w:spacing w:before="11"/>
        <w:rPr>
          <w:sz w:val="8"/>
        </w:rPr>
      </w:pPr>
    </w:p>
    <w:p>
      <w:pPr>
        <w:spacing w:before="92"/>
        <w:ind w:left="457" w:right="0" w:firstLine="0"/>
        <w:jc w:val="left"/>
        <w:rPr>
          <w:sz w:val="17"/>
        </w:rPr>
      </w:pPr>
      <w:r>
        <w:rPr/>
        <w:pict>
          <v:shape style="position:absolute;margin-left:83.999992pt;margin-top:9.535508pt;width:2.25pt;height:2.25pt;mso-position-horizontal-relative:page;mso-position-vertical-relative:paragraph;z-index:15986176" id="docshape447" coordorigin="1680,191" coordsize="45,45" path="m1705,236l1700,236,1697,235,1680,216,1680,210,1700,191,1705,191,1725,213,1725,216,1705,236xe" filled="true" fillcolor="#212121" stroked="false">
            <v:path arrowok="t"/>
            <v:fill type="solid"/>
            <w10:wrap type="none"/>
          </v:shape>
        </w:pict>
      </w:r>
      <w:r>
        <w:rPr>
          <w:color w:val="212121"/>
          <w:sz w:val="17"/>
        </w:rPr>
        <w:t>A</w:t>
      </w:r>
      <w:r>
        <w:rPr>
          <w:color w:val="212121"/>
          <w:spacing w:val="-11"/>
          <w:sz w:val="17"/>
        </w:rPr>
        <w:t> </w:t>
      </w:r>
      <w:r>
        <w:rPr>
          <w:color w:val="212121"/>
          <w:sz w:val="17"/>
        </w:rPr>
        <w:t>modern</w:t>
      </w:r>
      <w:r>
        <w:rPr>
          <w:color w:val="212121"/>
          <w:spacing w:val="-7"/>
          <w:sz w:val="17"/>
        </w:rPr>
        <w:t> </w:t>
      </w:r>
      <w:r>
        <w:rPr>
          <w:color w:val="212121"/>
          <w:sz w:val="17"/>
        </w:rPr>
        <w:t>web</w:t>
      </w:r>
      <w:r>
        <w:rPr>
          <w:color w:val="212121"/>
          <w:spacing w:val="-5"/>
          <w:sz w:val="17"/>
        </w:rPr>
        <w:t> </w:t>
      </w:r>
      <w:r>
        <w:rPr>
          <w:color w:val="212121"/>
          <w:sz w:val="17"/>
        </w:rPr>
        <w:t>browser</w:t>
      </w:r>
      <w:r>
        <w:rPr>
          <w:color w:val="212121"/>
          <w:spacing w:val="-4"/>
          <w:sz w:val="17"/>
        </w:rPr>
        <w:t> </w:t>
      </w:r>
      <w:r>
        <w:rPr>
          <w:color w:val="212121"/>
          <w:sz w:val="17"/>
        </w:rPr>
        <w:t>updated</w:t>
      </w:r>
      <w:r>
        <w:rPr>
          <w:color w:val="212121"/>
          <w:spacing w:val="-5"/>
          <w:sz w:val="17"/>
        </w:rPr>
        <w:t> </w:t>
      </w:r>
      <w:r>
        <w:rPr>
          <w:color w:val="212121"/>
          <w:sz w:val="17"/>
        </w:rPr>
        <w:t>with</w:t>
      </w:r>
      <w:r>
        <w:rPr>
          <w:color w:val="212121"/>
          <w:spacing w:val="-5"/>
          <w:sz w:val="17"/>
        </w:rPr>
        <w:t> </w:t>
      </w:r>
      <w:r>
        <w:rPr>
          <w:color w:val="212121"/>
          <w:sz w:val="17"/>
        </w:rPr>
        <w:t>the</w:t>
      </w:r>
      <w:r>
        <w:rPr>
          <w:color w:val="212121"/>
          <w:spacing w:val="-5"/>
          <w:sz w:val="17"/>
        </w:rPr>
        <w:t> </w:t>
      </w:r>
      <w:r>
        <w:rPr>
          <w:color w:val="212121"/>
          <w:sz w:val="17"/>
        </w:rPr>
        <w:t>latest</w:t>
      </w:r>
      <w:r>
        <w:rPr>
          <w:color w:val="212121"/>
          <w:spacing w:val="-4"/>
          <w:sz w:val="17"/>
        </w:rPr>
        <w:t> </w:t>
      </w:r>
      <w:r>
        <w:rPr>
          <w:color w:val="212121"/>
          <w:spacing w:val="-2"/>
          <w:sz w:val="17"/>
        </w:rPr>
        <w:t>features</w:t>
      </w:r>
    </w:p>
    <w:p>
      <w:pPr>
        <w:pStyle w:val="BodyText"/>
        <w:spacing w:before="6"/>
        <w:rPr>
          <w:sz w:val="15"/>
        </w:rPr>
      </w:pPr>
    </w:p>
    <w:p>
      <w:pPr>
        <w:spacing w:before="1"/>
        <w:ind w:left="457" w:right="0" w:firstLine="0"/>
        <w:jc w:val="left"/>
        <w:rPr>
          <w:sz w:val="17"/>
        </w:rPr>
      </w:pPr>
      <w:r>
        <w:rPr/>
        <w:pict>
          <v:shape style="position:absolute;margin-left:83.999992pt;margin-top:4.985507pt;width:2.25pt;height:2.25pt;mso-position-horizontal-relative:page;mso-position-vertical-relative:paragraph;z-index:15986688" id="docshape448" coordorigin="1680,100" coordsize="45,45" path="m1705,145l1700,145,1697,144,1680,125,1680,119,1700,100,1705,100,1725,122,1725,125,1705,145xe" filled="true" fillcolor="#212121" stroked="false">
            <v:path arrowok="t"/>
            <v:fill type="solid"/>
            <w10:wrap type="none"/>
          </v:shape>
        </w:pict>
      </w:r>
      <w:r>
        <w:rPr>
          <w:color w:val="212121"/>
          <w:sz w:val="17"/>
        </w:rPr>
        <w:t>A</w:t>
      </w:r>
      <w:r>
        <w:rPr>
          <w:color w:val="212121"/>
          <w:spacing w:val="-11"/>
          <w:sz w:val="17"/>
        </w:rPr>
        <w:t> </w:t>
      </w:r>
      <w:r>
        <w:rPr>
          <w:color w:val="212121"/>
          <w:sz w:val="17"/>
        </w:rPr>
        <w:t>basic</w:t>
      </w:r>
      <w:r>
        <w:rPr>
          <w:color w:val="212121"/>
          <w:spacing w:val="-9"/>
          <w:sz w:val="17"/>
        </w:rPr>
        <w:t> </w:t>
      </w:r>
      <w:r>
        <w:rPr>
          <w:color w:val="212121"/>
          <w:sz w:val="17"/>
        </w:rPr>
        <w:t>understanding</w:t>
      </w:r>
      <w:r>
        <w:rPr>
          <w:color w:val="212121"/>
          <w:spacing w:val="-6"/>
          <w:sz w:val="17"/>
        </w:rPr>
        <w:t> </w:t>
      </w:r>
      <w:r>
        <w:rPr>
          <w:color w:val="212121"/>
          <w:sz w:val="17"/>
        </w:rPr>
        <w:t>of</w:t>
      </w:r>
      <w:r>
        <w:rPr>
          <w:color w:val="212121"/>
          <w:spacing w:val="-6"/>
          <w:sz w:val="17"/>
        </w:rPr>
        <w:t> </w:t>
      </w:r>
      <w:r>
        <w:rPr>
          <w:color w:val="212121"/>
          <w:sz w:val="17"/>
        </w:rPr>
        <w:t>accounting</w:t>
      </w:r>
      <w:r>
        <w:rPr>
          <w:color w:val="212121"/>
          <w:spacing w:val="-5"/>
          <w:sz w:val="17"/>
        </w:rPr>
        <w:t> </w:t>
      </w:r>
      <w:r>
        <w:rPr>
          <w:color w:val="212121"/>
          <w:sz w:val="17"/>
        </w:rPr>
        <w:t>principles</w:t>
      </w:r>
      <w:r>
        <w:rPr>
          <w:color w:val="212121"/>
          <w:spacing w:val="-6"/>
          <w:sz w:val="17"/>
        </w:rPr>
        <w:t> </w:t>
      </w:r>
      <w:r>
        <w:rPr>
          <w:color w:val="212121"/>
          <w:sz w:val="17"/>
        </w:rPr>
        <w:t>and</w:t>
      </w:r>
      <w:r>
        <w:rPr>
          <w:color w:val="212121"/>
          <w:spacing w:val="-6"/>
          <w:sz w:val="17"/>
        </w:rPr>
        <w:t> </w:t>
      </w:r>
      <w:r>
        <w:rPr>
          <w:color w:val="212121"/>
          <w:spacing w:val="-2"/>
          <w:sz w:val="17"/>
        </w:rPr>
        <w:t>practices</w:t>
      </w:r>
    </w:p>
    <w:p>
      <w:pPr>
        <w:pStyle w:val="BodyText"/>
        <w:spacing w:before="10"/>
        <w:rPr>
          <w:sz w:val="8"/>
        </w:rPr>
      </w:pPr>
    </w:p>
    <w:p>
      <w:pPr>
        <w:spacing w:before="92"/>
        <w:ind w:left="457" w:right="0" w:firstLine="0"/>
        <w:jc w:val="left"/>
        <w:rPr>
          <w:sz w:val="17"/>
        </w:rPr>
      </w:pPr>
      <w:r>
        <w:rPr/>
        <w:pict>
          <v:shape style="position:absolute;margin-left:83.999992pt;margin-top:9.535505pt;width:2.25pt;height:2.25pt;mso-position-horizontal-relative:page;mso-position-vertical-relative:paragraph;z-index:15987200" id="docshape449" coordorigin="1680,191" coordsize="45,45" path="m1705,236l1700,236,1697,235,1680,216,1680,210,1700,191,1705,191,1725,213,1725,216,1705,236xe" filled="true" fillcolor="#212121" stroked="false">
            <v:path arrowok="t"/>
            <v:fill type="solid"/>
            <w10:wrap type="none"/>
          </v:shape>
        </w:pict>
      </w:r>
      <w:r>
        <w:rPr>
          <w:color w:val="212121"/>
          <w:sz w:val="17"/>
        </w:rPr>
        <w:t>Curiosity</w:t>
      </w:r>
      <w:r>
        <w:rPr>
          <w:color w:val="212121"/>
          <w:spacing w:val="-8"/>
          <w:sz w:val="17"/>
        </w:rPr>
        <w:t> </w:t>
      </w:r>
      <w:r>
        <w:rPr>
          <w:color w:val="212121"/>
          <w:sz w:val="17"/>
        </w:rPr>
        <w:t>about</w:t>
      </w:r>
      <w:r>
        <w:rPr>
          <w:color w:val="212121"/>
          <w:spacing w:val="-11"/>
          <w:sz w:val="17"/>
        </w:rPr>
        <w:t> </w:t>
      </w:r>
      <w:r>
        <w:rPr>
          <w:color w:val="212121"/>
          <w:sz w:val="17"/>
        </w:rPr>
        <w:t>AI</w:t>
      </w:r>
      <w:r>
        <w:rPr>
          <w:color w:val="212121"/>
          <w:spacing w:val="-4"/>
          <w:sz w:val="17"/>
        </w:rPr>
        <w:t> </w:t>
      </w:r>
      <w:r>
        <w:rPr>
          <w:color w:val="212121"/>
          <w:sz w:val="17"/>
        </w:rPr>
        <w:t>and</w:t>
      </w:r>
      <w:r>
        <w:rPr>
          <w:color w:val="212121"/>
          <w:spacing w:val="-5"/>
          <w:sz w:val="17"/>
        </w:rPr>
        <w:t> </w:t>
      </w:r>
      <w:r>
        <w:rPr>
          <w:color w:val="212121"/>
          <w:sz w:val="17"/>
        </w:rPr>
        <w:t>its</w:t>
      </w:r>
      <w:r>
        <w:rPr>
          <w:color w:val="212121"/>
          <w:spacing w:val="-5"/>
          <w:sz w:val="17"/>
        </w:rPr>
        <w:t> </w:t>
      </w:r>
      <w:r>
        <w:rPr>
          <w:color w:val="212121"/>
          <w:sz w:val="17"/>
        </w:rPr>
        <w:t>expansive</w:t>
      </w:r>
      <w:r>
        <w:rPr>
          <w:color w:val="212121"/>
          <w:spacing w:val="-5"/>
          <w:sz w:val="17"/>
        </w:rPr>
        <w:t> </w:t>
      </w:r>
      <w:r>
        <w:rPr>
          <w:color w:val="212121"/>
          <w:spacing w:val="-2"/>
          <w:sz w:val="17"/>
        </w:rPr>
        <w:t>potential</w:t>
      </w:r>
    </w:p>
    <w:p>
      <w:pPr>
        <w:pStyle w:val="BodyText"/>
        <w:rPr>
          <w:sz w:val="18"/>
        </w:rPr>
      </w:pPr>
    </w:p>
    <w:p>
      <w:pPr>
        <w:pStyle w:val="BodyText"/>
        <w:spacing w:before="2"/>
        <w:rPr>
          <w:sz w:val="23"/>
        </w:rPr>
      </w:pPr>
    </w:p>
    <w:p>
      <w:pPr>
        <w:pStyle w:val="Heading2"/>
      </w:pPr>
      <w:bookmarkStart w:name="Setting the stage for AI integration" w:id="100"/>
      <w:bookmarkEnd w:id="100"/>
      <w:r>
        <w:rPr/>
      </w:r>
      <w:bookmarkStart w:name="_bookmark70" w:id="101"/>
      <w:bookmarkEnd w:id="101"/>
      <w:r>
        <w:rPr/>
      </w:r>
      <w:r>
        <w:rPr>
          <w:color w:val="212121"/>
          <w:spacing w:val="20"/>
        </w:rPr>
        <w:t>Setting</w:t>
      </w:r>
      <w:r>
        <w:rPr>
          <w:color w:val="212121"/>
          <w:spacing w:val="43"/>
        </w:rPr>
        <w:t> </w:t>
      </w:r>
      <w:r>
        <w:rPr>
          <w:color w:val="212121"/>
          <w:spacing w:val="16"/>
        </w:rPr>
        <w:t>the</w:t>
      </w:r>
      <w:r>
        <w:rPr>
          <w:color w:val="212121"/>
          <w:spacing w:val="43"/>
        </w:rPr>
        <w:t> </w:t>
      </w:r>
      <w:r>
        <w:rPr>
          <w:color w:val="212121"/>
          <w:spacing w:val="19"/>
        </w:rPr>
        <w:t>stage</w:t>
      </w:r>
      <w:r>
        <w:rPr>
          <w:color w:val="212121"/>
          <w:spacing w:val="43"/>
        </w:rPr>
        <w:t> </w:t>
      </w:r>
      <w:r>
        <w:rPr>
          <w:color w:val="212121"/>
          <w:spacing w:val="16"/>
        </w:rPr>
        <w:t>for</w:t>
      </w:r>
      <w:r>
        <w:rPr>
          <w:color w:val="212121"/>
          <w:spacing w:val="26"/>
        </w:rPr>
        <w:t> </w:t>
      </w:r>
      <w:r>
        <w:rPr>
          <w:color w:val="212121"/>
          <w:spacing w:val="12"/>
        </w:rPr>
        <w:t>AI</w:t>
      </w:r>
      <w:r>
        <w:rPr>
          <w:color w:val="212121"/>
          <w:spacing w:val="44"/>
        </w:rPr>
        <w:t> </w:t>
      </w:r>
      <w:r>
        <w:rPr>
          <w:color w:val="212121"/>
          <w:spacing w:val="19"/>
        </w:rPr>
        <w:t>integration</w:t>
      </w:r>
    </w:p>
    <w:p>
      <w:pPr>
        <w:spacing w:after="0"/>
        <w:sectPr>
          <w:pgSz w:w="12240" w:h="15840"/>
          <w:pgMar w:top="1540" w:bottom="280" w:left="1420" w:right="1420"/>
        </w:sectPr>
      </w:pPr>
    </w:p>
    <w:p>
      <w:pPr>
        <w:pStyle w:val="BodyText"/>
        <w:spacing w:line="340" w:lineRule="auto" w:before="69"/>
        <w:ind w:left="119" w:right="270"/>
      </w:pPr>
      <w:r>
        <w:rPr>
          <w:color w:val="212121"/>
        </w:rPr>
        <w:t>In the </w:t>
      </w:r>
      <w:bookmarkStart w:name="_bookmark71" w:id="102"/>
      <w:bookmarkEnd w:id="102"/>
      <w:r>
        <w:rPr>
          <w:color w:val="212121"/>
        </w:rPr>
        <w:t>b</w:t>
      </w:r>
      <w:r>
        <w:rPr>
          <w:color w:val="212121"/>
        </w:rPr>
        <w:t>urgeoning world of digital advancements, the saying </w:t>
      </w:r>
      <w:r>
        <w:rPr>
          <w:i/>
          <w:color w:val="212121"/>
        </w:rPr>
        <w:t>“A craftsman is only as good as his</w:t>
      </w:r>
      <w:r>
        <w:rPr>
          <w:i/>
          <w:color w:val="212121"/>
          <w:spacing w:val="40"/>
        </w:rPr>
        <w:t> </w:t>
      </w:r>
      <w:r>
        <w:rPr>
          <w:i/>
          <w:color w:val="212121"/>
        </w:rPr>
        <w:t>tools” </w:t>
      </w:r>
      <w:r>
        <w:rPr>
          <w:color w:val="212121"/>
        </w:rPr>
        <w:t>rings more true than ever.</w:t>
      </w:r>
      <w:r>
        <w:rPr>
          <w:color w:val="212121"/>
          <w:spacing w:val="-1"/>
        </w:rPr>
        <w:t> </w:t>
      </w:r>
      <w:r>
        <w:rPr>
          <w:color w:val="212121"/>
        </w:rPr>
        <w:t>As we stand on the precipice of integrating</w:t>
      </w:r>
      <w:r>
        <w:rPr>
          <w:color w:val="212121"/>
          <w:spacing w:val="-1"/>
        </w:rPr>
        <w:t> </w:t>
      </w:r>
      <w:r>
        <w:rPr>
          <w:color w:val="212121"/>
        </w:rPr>
        <w:t>AI into the accounting landscape, it becomes evident that the efficacy of these advanced systems isn’t just about their innate capabilities. It’s equally about the environment in which they operate. A specific technical</w:t>
      </w:r>
      <w:r>
        <w:rPr>
          <w:color w:val="212121"/>
          <w:spacing w:val="40"/>
        </w:rPr>
        <w:t> </w:t>
      </w:r>
      <w:r>
        <w:rPr>
          <w:color w:val="212121"/>
        </w:rPr>
        <w:t>groundwork becomes imperative to ensure that these AI tools work at their optimal capacity.</w:t>
      </w:r>
    </w:p>
    <w:p>
      <w:pPr>
        <w:pStyle w:val="BodyText"/>
        <w:spacing w:line="340" w:lineRule="auto" w:before="124"/>
        <w:ind w:left="119" w:right="369"/>
      </w:pPr>
      <w:r>
        <w:rPr>
          <w:color w:val="212121"/>
        </w:rPr>
        <w:t>In the intricate dance of AI and accounting, the choreography is as crucial as the steps. The symphony of</w:t>
      </w:r>
      <w:r>
        <w:rPr>
          <w:color w:val="212121"/>
          <w:spacing w:val="-5"/>
        </w:rPr>
        <w:t> </w:t>
      </w:r>
      <w:r>
        <w:rPr>
          <w:color w:val="212121"/>
        </w:rPr>
        <w:t>AI-driven solutions in accounting is best enjoyed when the orchestra – the technical setup – is in harmony. This ensures the smooth functioning of AI platforms and amplifies their accuracy, speed, and efficiency.</w:t>
      </w:r>
    </w:p>
    <w:p>
      <w:pPr>
        <w:pStyle w:val="BodyText"/>
        <w:spacing w:before="108"/>
        <w:ind w:left="119"/>
      </w:pPr>
      <w:r>
        <w:rPr>
          <w:color w:val="212121"/>
        </w:rPr>
        <w:t>To</w:t>
      </w:r>
      <w:r>
        <w:rPr>
          <w:color w:val="212121"/>
          <w:spacing w:val="5"/>
        </w:rPr>
        <w:t> </w:t>
      </w:r>
      <w:r>
        <w:rPr>
          <w:color w:val="212121"/>
        </w:rPr>
        <w:t>set</w:t>
      </w:r>
      <w:r>
        <w:rPr>
          <w:color w:val="212121"/>
          <w:spacing w:val="5"/>
        </w:rPr>
        <w:t> </w:t>
      </w:r>
      <w:r>
        <w:rPr>
          <w:color w:val="212121"/>
        </w:rPr>
        <w:t>the</w:t>
      </w:r>
      <w:r>
        <w:rPr>
          <w:color w:val="212121"/>
          <w:spacing w:val="5"/>
        </w:rPr>
        <w:t> </w:t>
      </w:r>
      <w:r>
        <w:rPr>
          <w:color w:val="212121"/>
        </w:rPr>
        <w:t>stage</w:t>
      </w:r>
      <w:r>
        <w:rPr>
          <w:color w:val="212121"/>
          <w:spacing w:val="5"/>
        </w:rPr>
        <w:t> </w:t>
      </w:r>
      <w:r>
        <w:rPr>
          <w:color w:val="212121"/>
        </w:rPr>
        <w:t>for</w:t>
      </w:r>
      <w:r>
        <w:rPr>
          <w:color w:val="212121"/>
          <w:spacing w:val="5"/>
        </w:rPr>
        <w:t> </w:t>
      </w:r>
      <w:r>
        <w:rPr>
          <w:color w:val="212121"/>
        </w:rPr>
        <w:t>a</w:t>
      </w:r>
      <w:r>
        <w:rPr>
          <w:color w:val="212121"/>
          <w:spacing w:val="5"/>
        </w:rPr>
        <w:t> </w:t>
      </w:r>
      <w:r>
        <w:rPr>
          <w:color w:val="212121"/>
        </w:rPr>
        <w:t>flawless</w:t>
      </w:r>
      <w:r>
        <w:rPr>
          <w:color w:val="212121"/>
          <w:spacing w:val="5"/>
        </w:rPr>
        <w:t> </w:t>
      </w:r>
      <w:r>
        <w:rPr>
          <w:color w:val="212121"/>
        </w:rPr>
        <w:t>performance,</w:t>
      </w:r>
      <w:r>
        <w:rPr>
          <w:color w:val="212121"/>
          <w:spacing w:val="5"/>
        </w:rPr>
        <w:t> </w:t>
      </w:r>
      <w:r>
        <w:rPr>
          <w:color w:val="212121"/>
        </w:rPr>
        <w:t>here</w:t>
      </w:r>
      <w:r>
        <w:rPr>
          <w:color w:val="212121"/>
          <w:spacing w:val="6"/>
        </w:rPr>
        <w:t> </w:t>
      </w:r>
      <w:r>
        <w:rPr>
          <w:color w:val="212121"/>
        </w:rPr>
        <w:t>are</w:t>
      </w:r>
      <w:r>
        <w:rPr>
          <w:color w:val="212121"/>
          <w:spacing w:val="5"/>
        </w:rPr>
        <w:t> </w:t>
      </w:r>
      <w:r>
        <w:rPr>
          <w:color w:val="212121"/>
        </w:rPr>
        <w:t>the</w:t>
      </w:r>
      <w:r>
        <w:rPr>
          <w:color w:val="212121"/>
          <w:spacing w:val="5"/>
        </w:rPr>
        <w:t> </w:t>
      </w:r>
      <w:r>
        <w:rPr>
          <w:color w:val="212121"/>
        </w:rPr>
        <w:t>technical</w:t>
      </w:r>
      <w:r>
        <w:rPr>
          <w:color w:val="212121"/>
          <w:spacing w:val="5"/>
        </w:rPr>
        <w:t> </w:t>
      </w:r>
      <w:r>
        <w:rPr>
          <w:color w:val="212121"/>
        </w:rPr>
        <w:t>essentials</w:t>
      </w:r>
      <w:r>
        <w:rPr>
          <w:color w:val="212121"/>
          <w:spacing w:val="5"/>
        </w:rPr>
        <w:t> </w:t>
      </w:r>
      <w:r>
        <w:rPr>
          <w:color w:val="212121"/>
        </w:rPr>
        <w:t>you’ll</w:t>
      </w:r>
      <w:r>
        <w:rPr>
          <w:color w:val="212121"/>
          <w:spacing w:val="5"/>
        </w:rPr>
        <w:t> </w:t>
      </w:r>
      <w:r>
        <w:rPr>
          <w:color w:val="212121"/>
          <w:spacing w:val="-2"/>
        </w:rPr>
        <w:t>need:</w:t>
      </w:r>
    </w:p>
    <w:p>
      <w:pPr>
        <w:pStyle w:val="BodyText"/>
        <w:spacing w:before="7"/>
        <w:rPr>
          <w:sz w:val="10"/>
        </w:rPr>
      </w:pPr>
    </w:p>
    <w:p>
      <w:pPr>
        <w:spacing w:line="331" w:lineRule="auto" w:before="92"/>
        <w:ind w:left="457" w:right="238" w:firstLine="0"/>
        <w:jc w:val="left"/>
        <w:rPr>
          <w:sz w:val="17"/>
        </w:rPr>
      </w:pPr>
      <w:r>
        <w:rPr/>
        <w:pict>
          <v:shape style="position:absolute;margin-left:83.999992pt;margin-top:9.535479pt;width:2.25pt;height:2.25pt;mso-position-horizontal-relative:page;mso-position-vertical-relative:paragraph;z-index:15987712" id="docshape450" coordorigin="1680,191" coordsize="45,45" path="m1705,236l1700,236,1697,235,1680,216,1680,210,1700,191,1705,191,1725,213,1725,216,1705,236xe" filled="true" fillcolor="#212121" stroked="false">
            <v:path arrowok="t"/>
            <v:fill type="solid"/>
            <w10:wrap type="none"/>
          </v:shape>
        </w:pict>
      </w:r>
      <w:r>
        <w:rPr>
          <w:b/>
          <w:color w:val="212121"/>
          <w:sz w:val="17"/>
        </w:rPr>
        <w:t>A</w:t>
      </w:r>
      <w:r>
        <w:rPr>
          <w:b/>
          <w:color w:val="212121"/>
          <w:spacing w:val="-11"/>
          <w:sz w:val="17"/>
        </w:rPr>
        <w:t> </w:t>
      </w:r>
      <w:r>
        <w:rPr>
          <w:b/>
          <w:color w:val="212121"/>
          <w:sz w:val="17"/>
        </w:rPr>
        <w:t>robust</w:t>
      </w:r>
      <w:r>
        <w:rPr>
          <w:b/>
          <w:color w:val="212121"/>
          <w:spacing w:val="-9"/>
          <w:sz w:val="17"/>
        </w:rPr>
        <w:t> </w:t>
      </w:r>
      <w:r>
        <w:rPr>
          <w:b/>
          <w:color w:val="212121"/>
          <w:sz w:val="17"/>
        </w:rPr>
        <w:t>browser</w:t>
      </w:r>
      <w:r>
        <w:rPr>
          <w:b/>
          <w:color w:val="212121"/>
          <w:spacing w:val="-8"/>
          <w:sz w:val="17"/>
        </w:rPr>
        <w:t> </w:t>
      </w:r>
      <w:r>
        <w:rPr>
          <w:b/>
          <w:color w:val="212121"/>
          <w:sz w:val="17"/>
        </w:rPr>
        <w:t>–</w:t>
      </w:r>
      <w:r>
        <w:rPr>
          <w:b/>
          <w:color w:val="212121"/>
          <w:spacing w:val="-5"/>
          <w:sz w:val="17"/>
        </w:rPr>
        <w:t> </w:t>
      </w:r>
      <w:r>
        <w:rPr>
          <w:b/>
          <w:color w:val="212121"/>
          <w:sz w:val="17"/>
        </w:rPr>
        <w:t>Chrome,</w:t>
      </w:r>
      <w:r>
        <w:rPr>
          <w:b/>
          <w:color w:val="212121"/>
          <w:spacing w:val="-5"/>
          <w:sz w:val="17"/>
        </w:rPr>
        <w:t> </w:t>
      </w:r>
      <w:r>
        <w:rPr>
          <w:b/>
          <w:color w:val="212121"/>
          <w:sz w:val="17"/>
        </w:rPr>
        <w:t>Edge,</w:t>
      </w:r>
      <w:r>
        <w:rPr>
          <w:b/>
          <w:color w:val="212121"/>
          <w:spacing w:val="-5"/>
          <w:sz w:val="17"/>
        </w:rPr>
        <w:t> </w:t>
      </w:r>
      <w:r>
        <w:rPr>
          <w:b/>
          <w:color w:val="212121"/>
          <w:sz w:val="17"/>
        </w:rPr>
        <w:t>Firefox,</w:t>
      </w:r>
      <w:r>
        <w:rPr>
          <w:b/>
          <w:color w:val="212121"/>
          <w:spacing w:val="-5"/>
          <w:sz w:val="17"/>
        </w:rPr>
        <w:t> </w:t>
      </w:r>
      <w:r>
        <w:rPr>
          <w:b/>
          <w:color w:val="212121"/>
          <w:sz w:val="17"/>
        </w:rPr>
        <w:t>or</w:t>
      </w:r>
      <w:r>
        <w:rPr>
          <w:b/>
          <w:color w:val="212121"/>
          <w:spacing w:val="-8"/>
          <w:sz w:val="17"/>
        </w:rPr>
        <w:t> </w:t>
      </w:r>
      <w:r>
        <w:rPr>
          <w:b/>
          <w:color w:val="212121"/>
          <w:sz w:val="17"/>
        </w:rPr>
        <w:t>Safari</w:t>
      </w:r>
      <w:r>
        <w:rPr>
          <w:color w:val="212121"/>
          <w:sz w:val="17"/>
        </w:rPr>
        <w:t>:</w:t>
      </w:r>
      <w:r>
        <w:rPr>
          <w:color w:val="212121"/>
          <w:spacing w:val="-8"/>
          <w:sz w:val="17"/>
        </w:rPr>
        <w:t> </w:t>
      </w:r>
      <w:r>
        <w:rPr>
          <w:color w:val="212121"/>
          <w:sz w:val="17"/>
        </w:rPr>
        <w:t>The</w:t>
      </w:r>
      <w:r>
        <w:rPr>
          <w:color w:val="212121"/>
          <w:spacing w:val="-5"/>
          <w:sz w:val="17"/>
        </w:rPr>
        <w:t> </w:t>
      </w:r>
      <w:r>
        <w:rPr>
          <w:color w:val="212121"/>
          <w:sz w:val="17"/>
        </w:rPr>
        <w:t>browser</w:t>
      </w:r>
      <w:r>
        <w:rPr>
          <w:color w:val="212121"/>
          <w:spacing w:val="-5"/>
          <w:sz w:val="17"/>
        </w:rPr>
        <w:t> </w:t>
      </w:r>
      <w:r>
        <w:rPr>
          <w:color w:val="212121"/>
          <w:sz w:val="17"/>
        </w:rPr>
        <w:t>is</w:t>
      </w:r>
      <w:r>
        <w:rPr>
          <w:color w:val="212121"/>
          <w:spacing w:val="-5"/>
          <w:sz w:val="17"/>
        </w:rPr>
        <w:t> </w:t>
      </w:r>
      <w:r>
        <w:rPr>
          <w:color w:val="212121"/>
          <w:sz w:val="17"/>
        </w:rPr>
        <w:t>your</w:t>
      </w:r>
      <w:r>
        <w:rPr>
          <w:color w:val="212121"/>
          <w:spacing w:val="-5"/>
          <w:sz w:val="17"/>
        </w:rPr>
        <w:t> </w:t>
      </w:r>
      <w:r>
        <w:rPr>
          <w:color w:val="212121"/>
          <w:sz w:val="17"/>
        </w:rPr>
        <w:t>gateway</w:t>
      </w:r>
      <w:r>
        <w:rPr>
          <w:color w:val="212121"/>
          <w:spacing w:val="-5"/>
          <w:sz w:val="17"/>
        </w:rPr>
        <w:t> </w:t>
      </w:r>
      <w:r>
        <w:rPr>
          <w:color w:val="212121"/>
          <w:sz w:val="17"/>
        </w:rPr>
        <w:t>to</w:t>
      </w:r>
      <w:r>
        <w:rPr>
          <w:color w:val="212121"/>
          <w:spacing w:val="-5"/>
          <w:sz w:val="17"/>
        </w:rPr>
        <w:t> </w:t>
      </w:r>
      <w:r>
        <w:rPr>
          <w:color w:val="212121"/>
          <w:sz w:val="17"/>
        </w:rPr>
        <w:t>the</w:t>
      </w:r>
      <w:r>
        <w:rPr>
          <w:color w:val="212121"/>
          <w:spacing w:val="-5"/>
          <w:sz w:val="17"/>
        </w:rPr>
        <w:t> </w:t>
      </w:r>
      <w:r>
        <w:rPr>
          <w:color w:val="212121"/>
          <w:sz w:val="17"/>
        </w:rPr>
        <w:t>vast</w:t>
      </w:r>
      <w:r>
        <w:rPr>
          <w:color w:val="212121"/>
          <w:spacing w:val="-5"/>
          <w:sz w:val="17"/>
        </w:rPr>
        <w:t> </w:t>
      </w:r>
      <w:r>
        <w:rPr>
          <w:color w:val="212121"/>
          <w:sz w:val="17"/>
        </w:rPr>
        <w:t>world</w:t>
      </w:r>
      <w:r>
        <w:rPr>
          <w:color w:val="212121"/>
          <w:spacing w:val="-5"/>
          <w:sz w:val="17"/>
        </w:rPr>
        <w:t> </w:t>
      </w:r>
      <w:r>
        <w:rPr>
          <w:color w:val="212121"/>
          <w:sz w:val="17"/>
        </w:rPr>
        <w:t>of</w:t>
      </w:r>
      <w:r>
        <w:rPr>
          <w:color w:val="212121"/>
          <w:spacing w:val="-11"/>
          <w:sz w:val="17"/>
        </w:rPr>
        <w:t> </w:t>
      </w:r>
      <w:r>
        <w:rPr>
          <w:color w:val="212121"/>
          <w:sz w:val="17"/>
        </w:rPr>
        <w:t>AI-driven</w:t>
      </w:r>
      <w:r>
        <w:rPr>
          <w:color w:val="212121"/>
          <w:spacing w:val="-5"/>
          <w:sz w:val="17"/>
        </w:rPr>
        <w:t> </w:t>
      </w:r>
      <w:r>
        <w:rPr>
          <w:color w:val="212121"/>
          <w:sz w:val="17"/>
        </w:rPr>
        <w:t>accounting tools. Modern browsers come armed with features optimized for today’s web. They ensure faster loading times and enhanced security, and they are tailored to support the sophisticated functionalities that</w:t>
      </w:r>
      <w:r>
        <w:rPr>
          <w:color w:val="212121"/>
          <w:spacing w:val="-7"/>
          <w:sz w:val="17"/>
        </w:rPr>
        <w:t> </w:t>
      </w:r>
      <w:r>
        <w:rPr>
          <w:color w:val="212121"/>
          <w:sz w:val="17"/>
        </w:rPr>
        <w:t>AI tools demand. Moreover, these browsers are frequently</w:t>
      </w:r>
      <w:r>
        <w:rPr>
          <w:color w:val="212121"/>
          <w:spacing w:val="-9"/>
          <w:sz w:val="17"/>
        </w:rPr>
        <w:t> </w:t>
      </w:r>
      <w:r>
        <w:rPr>
          <w:color w:val="212121"/>
          <w:sz w:val="17"/>
        </w:rPr>
        <w:t>updated</w:t>
      </w:r>
      <w:r>
        <w:rPr>
          <w:color w:val="212121"/>
          <w:spacing w:val="-6"/>
          <w:sz w:val="17"/>
        </w:rPr>
        <w:t> </w:t>
      </w:r>
      <w:r>
        <w:rPr>
          <w:color w:val="212121"/>
          <w:sz w:val="17"/>
        </w:rPr>
        <w:t>to</w:t>
      </w:r>
      <w:r>
        <w:rPr>
          <w:color w:val="212121"/>
          <w:spacing w:val="-6"/>
          <w:sz w:val="17"/>
        </w:rPr>
        <w:t> </w:t>
      </w:r>
      <w:r>
        <w:rPr>
          <w:color w:val="212121"/>
          <w:sz w:val="17"/>
        </w:rPr>
        <w:t>incorporate</w:t>
      </w:r>
      <w:r>
        <w:rPr>
          <w:color w:val="212121"/>
          <w:spacing w:val="-6"/>
          <w:sz w:val="17"/>
        </w:rPr>
        <w:t> </w:t>
      </w:r>
      <w:r>
        <w:rPr>
          <w:color w:val="212121"/>
          <w:sz w:val="17"/>
        </w:rPr>
        <w:t>the</w:t>
      </w:r>
      <w:r>
        <w:rPr>
          <w:color w:val="212121"/>
          <w:spacing w:val="-6"/>
          <w:sz w:val="17"/>
        </w:rPr>
        <w:t> </w:t>
      </w:r>
      <w:r>
        <w:rPr>
          <w:color w:val="212121"/>
          <w:sz w:val="17"/>
        </w:rPr>
        <w:t>latest</w:t>
      </w:r>
      <w:r>
        <w:rPr>
          <w:color w:val="212121"/>
          <w:spacing w:val="-6"/>
          <w:sz w:val="17"/>
        </w:rPr>
        <w:t> </w:t>
      </w:r>
      <w:r>
        <w:rPr>
          <w:color w:val="212121"/>
          <w:sz w:val="17"/>
        </w:rPr>
        <w:t>web</w:t>
      </w:r>
      <w:r>
        <w:rPr>
          <w:color w:val="212121"/>
          <w:spacing w:val="-6"/>
          <w:sz w:val="17"/>
        </w:rPr>
        <w:t> </w:t>
      </w:r>
      <w:r>
        <w:rPr>
          <w:color w:val="212121"/>
          <w:sz w:val="17"/>
        </w:rPr>
        <w:t>standards,</w:t>
      </w:r>
      <w:r>
        <w:rPr>
          <w:color w:val="212121"/>
          <w:spacing w:val="-6"/>
          <w:sz w:val="17"/>
        </w:rPr>
        <w:t> </w:t>
      </w:r>
      <w:r>
        <w:rPr>
          <w:color w:val="212121"/>
          <w:sz w:val="17"/>
        </w:rPr>
        <w:t>ensuring</w:t>
      </w:r>
      <w:r>
        <w:rPr>
          <w:color w:val="212121"/>
          <w:spacing w:val="-6"/>
          <w:sz w:val="17"/>
        </w:rPr>
        <w:t> </w:t>
      </w:r>
      <w:r>
        <w:rPr>
          <w:color w:val="212121"/>
          <w:sz w:val="17"/>
        </w:rPr>
        <w:t>you</w:t>
      </w:r>
      <w:r>
        <w:rPr>
          <w:color w:val="212121"/>
          <w:spacing w:val="-6"/>
          <w:sz w:val="17"/>
        </w:rPr>
        <w:t> </w:t>
      </w:r>
      <w:r>
        <w:rPr>
          <w:color w:val="212121"/>
          <w:sz w:val="17"/>
        </w:rPr>
        <w:t>always</w:t>
      </w:r>
      <w:r>
        <w:rPr>
          <w:color w:val="212121"/>
          <w:spacing w:val="-6"/>
          <w:sz w:val="17"/>
        </w:rPr>
        <w:t> </w:t>
      </w:r>
      <w:r>
        <w:rPr>
          <w:color w:val="212121"/>
          <w:sz w:val="17"/>
        </w:rPr>
        <w:t>have</w:t>
      </w:r>
      <w:r>
        <w:rPr>
          <w:color w:val="212121"/>
          <w:spacing w:val="-6"/>
          <w:sz w:val="17"/>
        </w:rPr>
        <w:t> </w:t>
      </w:r>
      <w:r>
        <w:rPr>
          <w:color w:val="212121"/>
          <w:sz w:val="17"/>
        </w:rPr>
        <w:t>the</w:t>
      </w:r>
      <w:r>
        <w:rPr>
          <w:color w:val="212121"/>
          <w:spacing w:val="-6"/>
          <w:sz w:val="17"/>
        </w:rPr>
        <w:t> </w:t>
      </w:r>
      <w:r>
        <w:rPr>
          <w:color w:val="212121"/>
          <w:sz w:val="17"/>
        </w:rPr>
        <w:t>best</w:t>
      </w:r>
      <w:r>
        <w:rPr>
          <w:color w:val="212121"/>
          <w:spacing w:val="-6"/>
          <w:sz w:val="17"/>
        </w:rPr>
        <w:t> </w:t>
      </w:r>
      <w:r>
        <w:rPr>
          <w:color w:val="212121"/>
          <w:sz w:val="17"/>
        </w:rPr>
        <w:t>seat</w:t>
      </w:r>
      <w:r>
        <w:rPr>
          <w:color w:val="212121"/>
          <w:spacing w:val="-6"/>
          <w:sz w:val="17"/>
        </w:rPr>
        <w:t> </w:t>
      </w:r>
      <w:r>
        <w:rPr>
          <w:color w:val="212121"/>
          <w:sz w:val="17"/>
        </w:rPr>
        <w:t>in</w:t>
      </w:r>
      <w:r>
        <w:rPr>
          <w:color w:val="212121"/>
          <w:spacing w:val="-6"/>
          <w:sz w:val="17"/>
        </w:rPr>
        <w:t> </w:t>
      </w:r>
      <w:r>
        <w:rPr>
          <w:color w:val="212121"/>
          <w:sz w:val="17"/>
        </w:rPr>
        <w:t>the</w:t>
      </w:r>
      <w:r>
        <w:rPr>
          <w:color w:val="212121"/>
          <w:spacing w:val="-6"/>
          <w:sz w:val="17"/>
        </w:rPr>
        <w:t> </w:t>
      </w:r>
      <w:r>
        <w:rPr>
          <w:color w:val="212121"/>
          <w:sz w:val="17"/>
        </w:rPr>
        <w:t>house</w:t>
      </w:r>
      <w:r>
        <w:rPr>
          <w:color w:val="212121"/>
          <w:spacing w:val="-6"/>
          <w:sz w:val="17"/>
        </w:rPr>
        <w:t> </w:t>
      </w:r>
      <w:r>
        <w:rPr>
          <w:color w:val="212121"/>
          <w:sz w:val="17"/>
        </w:rPr>
        <w:t>for</w:t>
      </w:r>
      <w:r>
        <w:rPr>
          <w:color w:val="212121"/>
          <w:spacing w:val="-6"/>
          <w:sz w:val="17"/>
        </w:rPr>
        <w:t> </w:t>
      </w:r>
      <w:r>
        <w:rPr>
          <w:color w:val="212121"/>
          <w:sz w:val="17"/>
        </w:rPr>
        <w:t>your</w:t>
      </w:r>
      <w:r>
        <w:rPr>
          <w:color w:val="212121"/>
          <w:spacing w:val="-11"/>
          <w:sz w:val="17"/>
        </w:rPr>
        <w:t> </w:t>
      </w:r>
      <w:r>
        <w:rPr>
          <w:color w:val="212121"/>
          <w:sz w:val="17"/>
        </w:rPr>
        <w:t>AI</w:t>
      </w:r>
      <w:r>
        <w:rPr>
          <w:color w:val="212121"/>
          <w:spacing w:val="-6"/>
          <w:sz w:val="17"/>
        </w:rPr>
        <w:t> </w:t>
      </w:r>
      <w:r>
        <w:rPr>
          <w:color w:val="212121"/>
          <w:sz w:val="17"/>
        </w:rPr>
        <w:t>show.</w:t>
      </w:r>
    </w:p>
    <w:p>
      <w:pPr>
        <w:spacing w:line="331" w:lineRule="auto" w:before="106"/>
        <w:ind w:left="457" w:right="121" w:firstLine="0"/>
        <w:jc w:val="left"/>
        <w:rPr>
          <w:sz w:val="17"/>
        </w:rPr>
      </w:pPr>
      <w:r>
        <w:rPr/>
        <w:pict>
          <v:shape style="position:absolute;margin-left:83.999992pt;margin-top:10.235474pt;width:2.25pt;height:2.25pt;mso-position-horizontal-relative:page;mso-position-vertical-relative:paragraph;z-index:15988224" id="docshape451" coordorigin="1680,205" coordsize="45,45" path="m1705,250l1700,250,1697,249,1680,230,1680,224,1700,205,1705,205,1725,227,1725,230,1705,250xe" filled="true" fillcolor="#212121" stroked="false">
            <v:path arrowok="t"/>
            <v:fill type="solid"/>
            <w10:wrap type="none"/>
          </v:shape>
        </w:pict>
      </w:r>
      <w:r>
        <w:rPr/>
        <w:pict>
          <v:line style="position:absolute;mso-position-horizontal-relative:page;mso-position-vertical-relative:paragraph;z-index:-22874112" from="170.999985pt,16.610474pt" to="234.74998pt,16.610474pt" stroked="true" strokeweight=".75pt" strokecolor="#0000ed">
            <v:stroke dashstyle="shortdot"/>
            <w10:wrap type="none"/>
          </v:line>
        </w:pict>
      </w:r>
      <w:r>
        <w:rPr>
          <w:b/>
          <w:color w:val="212121"/>
          <w:sz w:val="17"/>
        </w:rPr>
        <w:t>An</w:t>
      </w:r>
      <w:r>
        <w:rPr>
          <w:b/>
          <w:color w:val="212121"/>
          <w:spacing w:val="-7"/>
          <w:sz w:val="17"/>
        </w:rPr>
        <w:t> </w:t>
      </w:r>
      <w:r>
        <w:rPr>
          <w:b/>
          <w:color w:val="212121"/>
          <w:sz w:val="17"/>
        </w:rPr>
        <w:t>active</w:t>
      </w:r>
      <w:r>
        <w:rPr>
          <w:b/>
          <w:color w:val="212121"/>
          <w:spacing w:val="-5"/>
          <w:sz w:val="17"/>
        </w:rPr>
        <w:t> </w:t>
      </w:r>
      <w:r>
        <w:rPr>
          <w:b/>
          <w:color w:val="212121"/>
          <w:sz w:val="17"/>
        </w:rPr>
        <w:t>account</w:t>
      </w:r>
      <w:r>
        <w:rPr>
          <w:b/>
          <w:color w:val="212121"/>
          <w:spacing w:val="-5"/>
          <w:sz w:val="17"/>
        </w:rPr>
        <w:t> </w:t>
      </w:r>
      <w:r>
        <w:rPr>
          <w:b/>
          <w:color w:val="212121"/>
          <w:sz w:val="17"/>
        </w:rPr>
        <w:t>on</w:t>
      </w:r>
      <w:r>
        <w:rPr>
          <w:b/>
          <w:color w:val="212121"/>
          <w:spacing w:val="-5"/>
          <w:sz w:val="17"/>
        </w:rPr>
        <w:t> </w:t>
      </w:r>
      <w:hyperlink r:id="rId27">
        <w:r>
          <w:rPr>
            <w:color w:val="0000ED"/>
            <w:sz w:val="17"/>
          </w:rPr>
          <w:t>www.OpenAI.com</w:t>
        </w:r>
      </w:hyperlink>
      <w:r>
        <w:rPr>
          <w:color w:val="212121"/>
          <w:sz w:val="17"/>
        </w:rPr>
        <w:t>:</w:t>
      </w:r>
      <w:r>
        <w:rPr>
          <w:color w:val="212121"/>
          <w:spacing w:val="-8"/>
          <w:sz w:val="17"/>
        </w:rPr>
        <w:t> </w:t>
      </w:r>
      <w:r>
        <w:rPr>
          <w:color w:val="212121"/>
          <w:sz w:val="17"/>
        </w:rPr>
        <w:t>Think</w:t>
      </w:r>
      <w:r>
        <w:rPr>
          <w:color w:val="212121"/>
          <w:spacing w:val="-5"/>
          <w:sz w:val="17"/>
        </w:rPr>
        <w:t> </w:t>
      </w:r>
      <w:r>
        <w:rPr>
          <w:color w:val="212121"/>
          <w:sz w:val="17"/>
        </w:rPr>
        <w:t>of</w:t>
      </w:r>
      <w:r>
        <w:rPr>
          <w:color w:val="212121"/>
          <w:spacing w:val="-5"/>
          <w:sz w:val="17"/>
        </w:rPr>
        <w:t> </w:t>
      </w:r>
      <w:r>
        <w:rPr>
          <w:color w:val="212121"/>
          <w:sz w:val="17"/>
        </w:rPr>
        <w:t>OpenAI</w:t>
      </w:r>
      <w:r>
        <w:rPr>
          <w:color w:val="212121"/>
          <w:spacing w:val="-5"/>
          <w:sz w:val="17"/>
        </w:rPr>
        <w:t> </w:t>
      </w:r>
      <w:r>
        <w:rPr>
          <w:color w:val="212121"/>
          <w:sz w:val="17"/>
        </w:rPr>
        <w:t>as</w:t>
      </w:r>
      <w:r>
        <w:rPr>
          <w:color w:val="212121"/>
          <w:spacing w:val="-5"/>
          <w:sz w:val="17"/>
        </w:rPr>
        <w:t> </w:t>
      </w:r>
      <w:r>
        <w:rPr>
          <w:color w:val="212121"/>
          <w:sz w:val="17"/>
        </w:rPr>
        <w:t>the</w:t>
      </w:r>
      <w:r>
        <w:rPr>
          <w:color w:val="212121"/>
          <w:spacing w:val="-5"/>
          <w:sz w:val="17"/>
        </w:rPr>
        <w:t> </w:t>
      </w:r>
      <w:r>
        <w:rPr>
          <w:color w:val="212121"/>
          <w:sz w:val="17"/>
        </w:rPr>
        <w:t>grand</w:t>
      </w:r>
      <w:r>
        <w:rPr>
          <w:color w:val="212121"/>
          <w:spacing w:val="-5"/>
          <w:sz w:val="17"/>
        </w:rPr>
        <w:t> </w:t>
      </w:r>
      <w:r>
        <w:rPr>
          <w:color w:val="212121"/>
          <w:sz w:val="17"/>
        </w:rPr>
        <w:t>stage</w:t>
      </w:r>
      <w:r>
        <w:rPr>
          <w:color w:val="212121"/>
          <w:spacing w:val="-5"/>
          <w:sz w:val="17"/>
        </w:rPr>
        <w:t> </w:t>
      </w:r>
      <w:r>
        <w:rPr>
          <w:color w:val="212121"/>
          <w:sz w:val="17"/>
        </w:rPr>
        <w:t>where</w:t>
      </w:r>
      <w:r>
        <w:rPr>
          <w:color w:val="212121"/>
          <w:spacing w:val="-5"/>
          <w:sz w:val="17"/>
        </w:rPr>
        <w:t> </w:t>
      </w:r>
      <w:r>
        <w:rPr>
          <w:color w:val="212121"/>
          <w:sz w:val="17"/>
        </w:rPr>
        <w:t>the</w:t>
      </w:r>
      <w:r>
        <w:rPr>
          <w:color w:val="212121"/>
          <w:spacing w:val="-5"/>
          <w:sz w:val="17"/>
        </w:rPr>
        <w:t> </w:t>
      </w:r>
      <w:r>
        <w:rPr>
          <w:color w:val="212121"/>
          <w:sz w:val="17"/>
        </w:rPr>
        <w:t>magic</w:t>
      </w:r>
      <w:r>
        <w:rPr>
          <w:color w:val="212121"/>
          <w:spacing w:val="-5"/>
          <w:sz w:val="17"/>
        </w:rPr>
        <w:t> </w:t>
      </w:r>
      <w:r>
        <w:rPr>
          <w:color w:val="212121"/>
          <w:sz w:val="17"/>
        </w:rPr>
        <w:t>of</w:t>
      </w:r>
      <w:r>
        <w:rPr>
          <w:color w:val="212121"/>
          <w:spacing w:val="-11"/>
          <w:sz w:val="17"/>
        </w:rPr>
        <w:t> </w:t>
      </w:r>
      <w:r>
        <w:rPr>
          <w:color w:val="212121"/>
          <w:sz w:val="17"/>
        </w:rPr>
        <w:t>AI</w:t>
      </w:r>
      <w:r>
        <w:rPr>
          <w:color w:val="212121"/>
          <w:spacing w:val="-4"/>
          <w:sz w:val="17"/>
        </w:rPr>
        <w:t> </w:t>
      </w:r>
      <w:r>
        <w:rPr>
          <w:color w:val="212121"/>
          <w:sz w:val="17"/>
        </w:rPr>
        <w:t>comes</w:t>
      </w:r>
      <w:r>
        <w:rPr>
          <w:color w:val="212121"/>
          <w:spacing w:val="-5"/>
          <w:sz w:val="17"/>
        </w:rPr>
        <w:t> </w:t>
      </w:r>
      <w:r>
        <w:rPr>
          <w:color w:val="212121"/>
          <w:sz w:val="17"/>
        </w:rPr>
        <w:t>alive.</w:t>
      </w:r>
      <w:r>
        <w:rPr>
          <w:color w:val="212121"/>
          <w:spacing w:val="-5"/>
          <w:sz w:val="17"/>
        </w:rPr>
        <w:t> </w:t>
      </w:r>
      <w:r>
        <w:rPr>
          <w:color w:val="212121"/>
          <w:sz w:val="17"/>
        </w:rPr>
        <w:t>Registering</w:t>
      </w:r>
      <w:r>
        <w:rPr>
          <w:color w:val="212121"/>
          <w:spacing w:val="-5"/>
          <w:sz w:val="17"/>
        </w:rPr>
        <w:t> </w:t>
      </w:r>
      <w:r>
        <w:rPr>
          <w:color w:val="212121"/>
          <w:sz w:val="17"/>
        </w:rPr>
        <w:t>on this</w:t>
      </w:r>
      <w:r>
        <w:rPr>
          <w:color w:val="212121"/>
          <w:spacing w:val="-2"/>
          <w:sz w:val="17"/>
        </w:rPr>
        <w:t> </w:t>
      </w:r>
      <w:r>
        <w:rPr>
          <w:color w:val="212121"/>
          <w:sz w:val="17"/>
        </w:rPr>
        <w:t>platform</w:t>
      </w:r>
      <w:r>
        <w:rPr>
          <w:color w:val="212121"/>
          <w:spacing w:val="-2"/>
          <w:sz w:val="17"/>
        </w:rPr>
        <w:t> </w:t>
      </w:r>
      <w:r>
        <w:rPr>
          <w:color w:val="212121"/>
          <w:sz w:val="17"/>
        </w:rPr>
        <w:t>gives</w:t>
      </w:r>
      <w:r>
        <w:rPr>
          <w:color w:val="212121"/>
          <w:spacing w:val="-2"/>
          <w:sz w:val="17"/>
        </w:rPr>
        <w:t> </w:t>
      </w:r>
      <w:r>
        <w:rPr>
          <w:color w:val="212121"/>
          <w:sz w:val="17"/>
        </w:rPr>
        <w:t>you</w:t>
      </w:r>
      <w:r>
        <w:rPr>
          <w:color w:val="212121"/>
          <w:spacing w:val="-2"/>
          <w:sz w:val="17"/>
        </w:rPr>
        <w:t> </w:t>
      </w:r>
      <w:r>
        <w:rPr>
          <w:color w:val="212121"/>
          <w:sz w:val="17"/>
        </w:rPr>
        <w:t>access</w:t>
      </w:r>
      <w:r>
        <w:rPr>
          <w:color w:val="212121"/>
          <w:spacing w:val="-2"/>
          <w:sz w:val="17"/>
        </w:rPr>
        <w:t> </w:t>
      </w:r>
      <w:r>
        <w:rPr>
          <w:color w:val="212121"/>
          <w:sz w:val="17"/>
        </w:rPr>
        <w:t>to</w:t>
      </w:r>
      <w:r>
        <w:rPr>
          <w:color w:val="212121"/>
          <w:spacing w:val="-2"/>
          <w:sz w:val="17"/>
        </w:rPr>
        <w:t> </w:t>
      </w:r>
      <w:r>
        <w:rPr>
          <w:color w:val="212121"/>
          <w:sz w:val="17"/>
        </w:rPr>
        <w:t>state-of-the-art</w:t>
      </w:r>
      <w:r>
        <w:rPr>
          <w:color w:val="212121"/>
          <w:spacing w:val="-11"/>
          <w:sz w:val="17"/>
        </w:rPr>
        <w:t> </w:t>
      </w:r>
      <w:r>
        <w:rPr>
          <w:color w:val="212121"/>
          <w:sz w:val="17"/>
        </w:rPr>
        <w:t>AI</w:t>
      </w:r>
      <w:r>
        <w:rPr>
          <w:color w:val="212121"/>
          <w:spacing w:val="-2"/>
          <w:sz w:val="17"/>
        </w:rPr>
        <w:t> </w:t>
      </w:r>
      <w:r>
        <w:rPr>
          <w:color w:val="212121"/>
          <w:sz w:val="17"/>
        </w:rPr>
        <w:t>models</w:t>
      </w:r>
      <w:r>
        <w:rPr>
          <w:color w:val="212121"/>
          <w:spacing w:val="-2"/>
          <w:sz w:val="17"/>
        </w:rPr>
        <w:t> </w:t>
      </w:r>
      <w:r>
        <w:rPr>
          <w:color w:val="212121"/>
          <w:sz w:val="17"/>
        </w:rPr>
        <w:t>such</w:t>
      </w:r>
      <w:r>
        <w:rPr>
          <w:color w:val="212121"/>
          <w:spacing w:val="-2"/>
          <w:sz w:val="17"/>
        </w:rPr>
        <w:t> </w:t>
      </w:r>
      <w:r>
        <w:rPr>
          <w:color w:val="212121"/>
          <w:sz w:val="17"/>
        </w:rPr>
        <w:t>as</w:t>
      </w:r>
      <w:r>
        <w:rPr>
          <w:color w:val="212121"/>
          <w:spacing w:val="-2"/>
          <w:sz w:val="17"/>
        </w:rPr>
        <w:t> </w:t>
      </w:r>
      <w:r>
        <w:rPr>
          <w:color w:val="212121"/>
          <w:sz w:val="17"/>
        </w:rPr>
        <w:t>ChatGPT-3.5,</w:t>
      </w:r>
      <w:r>
        <w:rPr>
          <w:color w:val="212121"/>
          <w:spacing w:val="-2"/>
          <w:sz w:val="17"/>
        </w:rPr>
        <w:t> </w:t>
      </w:r>
      <w:r>
        <w:rPr>
          <w:color w:val="212121"/>
          <w:sz w:val="17"/>
        </w:rPr>
        <w:t>GPT-4,</w:t>
      </w:r>
      <w:r>
        <w:rPr>
          <w:color w:val="212121"/>
          <w:spacing w:val="-2"/>
          <w:sz w:val="17"/>
        </w:rPr>
        <w:t> </w:t>
      </w:r>
      <w:r>
        <w:rPr>
          <w:color w:val="212121"/>
          <w:sz w:val="17"/>
        </w:rPr>
        <w:t>and</w:t>
      </w:r>
      <w:r>
        <w:rPr>
          <w:color w:val="212121"/>
          <w:spacing w:val="-2"/>
          <w:sz w:val="17"/>
        </w:rPr>
        <w:t> </w:t>
      </w:r>
      <w:r>
        <w:rPr>
          <w:color w:val="212121"/>
          <w:sz w:val="17"/>
        </w:rPr>
        <w:t>GPT-4o.</w:t>
      </w:r>
      <w:r>
        <w:rPr>
          <w:color w:val="212121"/>
          <w:spacing w:val="-2"/>
          <w:sz w:val="17"/>
        </w:rPr>
        <w:t> </w:t>
      </w:r>
      <w:r>
        <w:rPr>
          <w:color w:val="212121"/>
          <w:sz w:val="17"/>
        </w:rPr>
        <w:t>Currently,</w:t>
      </w:r>
      <w:r>
        <w:rPr>
          <w:color w:val="212121"/>
          <w:spacing w:val="-2"/>
          <w:sz w:val="17"/>
        </w:rPr>
        <w:t> </w:t>
      </w:r>
      <w:r>
        <w:rPr>
          <w:color w:val="212121"/>
          <w:sz w:val="17"/>
        </w:rPr>
        <w:t>you</w:t>
      </w:r>
      <w:r>
        <w:rPr>
          <w:color w:val="212121"/>
          <w:spacing w:val="-2"/>
          <w:sz w:val="17"/>
        </w:rPr>
        <w:t> </w:t>
      </w:r>
      <w:r>
        <w:rPr>
          <w:color w:val="212121"/>
          <w:sz w:val="17"/>
        </w:rPr>
        <w:t>can</w:t>
      </w:r>
      <w:r>
        <w:rPr>
          <w:color w:val="212121"/>
          <w:spacing w:val="-2"/>
          <w:sz w:val="17"/>
        </w:rPr>
        <w:t> </w:t>
      </w:r>
      <w:r>
        <w:rPr>
          <w:color w:val="212121"/>
          <w:sz w:val="17"/>
        </w:rPr>
        <w:t>access ChatGPT-3.5</w:t>
      </w:r>
      <w:r>
        <w:rPr>
          <w:color w:val="212121"/>
          <w:spacing w:val="-8"/>
          <w:sz w:val="17"/>
        </w:rPr>
        <w:t> </w:t>
      </w:r>
      <w:r>
        <w:rPr>
          <w:color w:val="212121"/>
          <w:sz w:val="17"/>
        </w:rPr>
        <w:t>without</w:t>
      </w:r>
      <w:r>
        <w:rPr>
          <w:color w:val="212121"/>
          <w:spacing w:val="-8"/>
          <w:sz w:val="17"/>
        </w:rPr>
        <w:t> </w:t>
      </w:r>
      <w:r>
        <w:rPr>
          <w:color w:val="212121"/>
          <w:sz w:val="17"/>
        </w:rPr>
        <w:t>logging</w:t>
      </w:r>
      <w:r>
        <w:rPr>
          <w:color w:val="212121"/>
          <w:spacing w:val="-8"/>
          <w:sz w:val="17"/>
        </w:rPr>
        <w:t> </w:t>
      </w:r>
      <w:r>
        <w:rPr>
          <w:color w:val="212121"/>
          <w:sz w:val="17"/>
        </w:rPr>
        <w:t>in.</w:t>
      </w:r>
      <w:r>
        <w:rPr>
          <w:color w:val="212121"/>
          <w:spacing w:val="-8"/>
          <w:sz w:val="17"/>
        </w:rPr>
        <w:t> </w:t>
      </w:r>
      <w:r>
        <w:rPr>
          <w:color w:val="212121"/>
          <w:sz w:val="17"/>
        </w:rPr>
        <w:t>But</w:t>
      </w:r>
      <w:r>
        <w:rPr>
          <w:color w:val="212121"/>
          <w:spacing w:val="-8"/>
          <w:sz w:val="17"/>
        </w:rPr>
        <w:t> </w:t>
      </w:r>
      <w:r>
        <w:rPr>
          <w:color w:val="212121"/>
          <w:sz w:val="17"/>
        </w:rPr>
        <w:t>it’s</w:t>
      </w:r>
      <w:r>
        <w:rPr>
          <w:color w:val="212121"/>
          <w:spacing w:val="-8"/>
          <w:sz w:val="17"/>
        </w:rPr>
        <w:t> </w:t>
      </w:r>
      <w:r>
        <w:rPr>
          <w:color w:val="212121"/>
          <w:sz w:val="17"/>
        </w:rPr>
        <w:t>not</w:t>
      </w:r>
      <w:r>
        <w:rPr>
          <w:color w:val="212121"/>
          <w:spacing w:val="-8"/>
          <w:sz w:val="17"/>
        </w:rPr>
        <w:t> </w:t>
      </w:r>
      <w:r>
        <w:rPr>
          <w:color w:val="212121"/>
          <w:sz w:val="17"/>
        </w:rPr>
        <w:t>just</w:t>
      </w:r>
      <w:r>
        <w:rPr>
          <w:color w:val="212121"/>
          <w:spacing w:val="-8"/>
          <w:sz w:val="17"/>
        </w:rPr>
        <w:t> </w:t>
      </w:r>
      <w:r>
        <w:rPr>
          <w:color w:val="212121"/>
          <w:sz w:val="17"/>
        </w:rPr>
        <w:t>about</w:t>
      </w:r>
      <w:r>
        <w:rPr>
          <w:color w:val="212121"/>
          <w:spacing w:val="-8"/>
          <w:sz w:val="17"/>
        </w:rPr>
        <w:t> </w:t>
      </w:r>
      <w:r>
        <w:rPr>
          <w:color w:val="212121"/>
          <w:sz w:val="17"/>
        </w:rPr>
        <w:t>access.</w:t>
      </w:r>
      <w:r>
        <w:rPr>
          <w:color w:val="212121"/>
          <w:spacing w:val="-8"/>
          <w:sz w:val="17"/>
        </w:rPr>
        <w:t> </w:t>
      </w:r>
      <w:r>
        <w:rPr>
          <w:color w:val="212121"/>
          <w:sz w:val="17"/>
        </w:rPr>
        <w:t>OpenAI’s</w:t>
      </w:r>
      <w:r>
        <w:rPr>
          <w:color w:val="212121"/>
          <w:spacing w:val="-8"/>
          <w:sz w:val="17"/>
        </w:rPr>
        <w:t> </w:t>
      </w:r>
      <w:r>
        <w:rPr>
          <w:color w:val="212121"/>
          <w:sz w:val="17"/>
        </w:rPr>
        <w:t>platform</w:t>
      </w:r>
      <w:r>
        <w:rPr>
          <w:color w:val="212121"/>
          <w:spacing w:val="-8"/>
          <w:sz w:val="17"/>
        </w:rPr>
        <w:t> </w:t>
      </w:r>
      <w:r>
        <w:rPr>
          <w:color w:val="212121"/>
          <w:sz w:val="17"/>
        </w:rPr>
        <w:t>is</w:t>
      </w:r>
      <w:r>
        <w:rPr>
          <w:color w:val="212121"/>
          <w:spacing w:val="-8"/>
          <w:sz w:val="17"/>
        </w:rPr>
        <w:t> </w:t>
      </w:r>
      <w:r>
        <w:rPr>
          <w:color w:val="212121"/>
          <w:sz w:val="17"/>
        </w:rPr>
        <w:t>designed</w:t>
      </w:r>
      <w:r>
        <w:rPr>
          <w:color w:val="212121"/>
          <w:spacing w:val="-8"/>
          <w:sz w:val="17"/>
        </w:rPr>
        <w:t> </w:t>
      </w:r>
      <w:r>
        <w:rPr>
          <w:color w:val="212121"/>
          <w:sz w:val="17"/>
        </w:rPr>
        <w:t>with</w:t>
      </w:r>
      <w:r>
        <w:rPr>
          <w:color w:val="212121"/>
          <w:spacing w:val="-8"/>
          <w:sz w:val="17"/>
        </w:rPr>
        <w:t> </w:t>
      </w:r>
      <w:r>
        <w:rPr>
          <w:color w:val="212121"/>
          <w:sz w:val="17"/>
        </w:rPr>
        <w:t>user</w:t>
      </w:r>
      <w:r>
        <w:rPr>
          <w:color w:val="212121"/>
          <w:spacing w:val="-8"/>
          <w:sz w:val="17"/>
        </w:rPr>
        <w:t> </w:t>
      </w:r>
      <w:r>
        <w:rPr>
          <w:color w:val="212121"/>
          <w:sz w:val="17"/>
        </w:rPr>
        <w:t>experience</w:t>
      </w:r>
      <w:r>
        <w:rPr>
          <w:color w:val="212121"/>
          <w:spacing w:val="-8"/>
          <w:sz w:val="17"/>
        </w:rPr>
        <w:t> </w:t>
      </w:r>
      <w:r>
        <w:rPr>
          <w:color w:val="212121"/>
          <w:sz w:val="17"/>
        </w:rPr>
        <w:t>in</w:t>
      </w:r>
      <w:r>
        <w:rPr>
          <w:color w:val="212121"/>
          <w:spacing w:val="-8"/>
          <w:sz w:val="17"/>
        </w:rPr>
        <w:t> </w:t>
      </w:r>
      <w:r>
        <w:rPr>
          <w:color w:val="212121"/>
          <w:sz w:val="17"/>
        </w:rPr>
        <w:t>mind.</w:t>
      </w:r>
      <w:r>
        <w:rPr>
          <w:color w:val="212121"/>
          <w:spacing w:val="-8"/>
          <w:sz w:val="17"/>
        </w:rPr>
        <w:t> </w:t>
      </w:r>
      <w:r>
        <w:rPr>
          <w:color w:val="212121"/>
          <w:sz w:val="17"/>
        </w:rPr>
        <w:t>Other platforms, including</w:t>
      </w:r>
      <w:r>
        <w:rPr>
          <w:color w:val="212121"/>
          <w:spacing w:val="-7"/>
          <w:sz w:val="17"/>
        </w:rPr>
        <w:t> </w:t>
      </w:r>
      <w:r>
        <w:rPr>
          <w:color w:val="212121"/>
          <w:sz w:val="17"/>
        </w:rPr>
        <w:t>Anthropic’s Claude,</w:t>
      </w:r>
      <w:r>
        <w:rPr>
          <w:color w:val="212121"/>
          <w:spacing w:val="-7"/>
          <w:sz w:val="17"/>
        </w:rPr>
        <w:t> </w:t>
      </w:r>
      <w:r>
        <w:rPr>
          <w:color w:val="212121"/>
          <w:sz w:val="17"/>
        </w:rPr>
        <w:t>Alphabet/Google’s Gemini, and many more appearing every day, are worthy of consideration. Even if you’re not a tech wizard, the platform’s intuitive design ensures that harnessing the power of</w:t>
      </w:r>
      <w:r>
        <w:rPr>
          <w:color w:val="212121"/>
          <w:spacing w:val="-8"/>
          <w:sz w:val="17"/>
        </w:rPr>
        <w:t> </w:t>
      </w:r>
      <w:r>
        <w:rPr>
          <w:color w:val="212121"/>
          <w:sz w:val="17"/>
        </w:rPr>
        <w:t>AI is as easy as a few clicks.</w:t>
      </w:r>
    </w:p>
    <w:p>
      <w:pPr>
        <w:spacing w:line="331" w:lineRule="auto" w:before="121"/>
        <w:ind w:left="457" w:right="270" w:firstLine="0"/>
        <w:jc w:val="left"/>
        <w:rPr>
          <w:sz w:val="17"/>
        </w:rPr>
      </w:pPr>
      <w:r>
        <w:rPr/>
        <w:pict>
          <v:shape style="position:absolute;margin-left:83.999992pt;margin-top:10.985497pt;width:2.25pt;height:2.25pt;mso-position-horizontal-relative:page;mso-position-vertical-relative:paragraph;z-index:15989248" id="docshape452" coordorigin="1680,220" coordsize="45,45" path="m1705,265l1700,265,1697,264,1680,245,1680,239,1700,220,1705,220,1725,242,1725,245,1705,265xe" filled="true" fillcolor="#212121" stroked="false">
            <v:path arrowok="t"/>
            <v:fill type="solid"/>
            <w10:wrap type="none"/>
          </v:shape>
        </w:pict>
      </w:r>
      <w:r>
        <w:rPr>
          <w:b/>
          <w:color w:val="212121"/>
          <w:sz w:val="17"/>
        </w:rPr>
        <w:t>Enhanced</w:t>
      </w:r>
      <w:r>
        <w:rPr>
          <w:b/>
          <w:color w:val="212121"/>
          <w:spacing w:val="-7"/>
          <w:sz w:val="17"/>
        </w:rPr>
        <w:t> </w:t>
      </w:r>
      <w:r>
        <w:rPr>
          <w:b/>
          <w:color w:val="212121"/>
          <w:sz w:val="17"/>
        </w:rPr>
        <w:t>hardware</w:t>
      </w:r>
      <w:r>
        <w:rPr>
          <w:color w:val="212121"/>
          <w:sz w:val="17"/>
        </w:rPr>
        <w:t>:</w:t>
      </w:r>
      <w:r>
        <w:rPr>
          <w:color w:val="212121"/>
          <w:spacing w:val="-10"/>
          <w:sz w:val="17"/>
        </w:rPr>
        <w:t> </w:t>
      </w:r>
      <w:r>
        <w:rPr>
          <w:color w:val="212121"/>
          <w:sz w:val="17"/>
        </w:rPr>
        <w:t>This</w:t>
      </w:r>
      <w:r>
        <w:rPr>
          <w:color w:val="212121"/>
          <w:spacing w:val="-7"/>
          <w:sz w:val="17"/>
        </w:rPr>
        <w:t> </w:t>
      </w:r>
      <w:r>
        <w:rPr>
          <w:color w:val="212121"/>
          <w:sz w:val="17"/>
        </w:rPr>
        <w:t>is</w:t>
      </w:r>
      <w:r>
        <w:rPr>
          <w:color w:val="212121"/>
          <w:spacing w:val="-7"/>
          <w:sz w:val="17"/>
        </w:rPr>
        <w:t> </w:t>
      </w:r>
      <w:r>
        <w:rPr>
          <w:color w:val="212121"/>
          <w:sz w:val="17"/>
        </w:rPr>
        <w:t>not</w:t>
      </w:r>
      <w:r>
        <w:rPr>
          <w:color w:val="212121"/>
          <w:spacing w:val="-7"/>
          <w:sz w:val="17"/>
        </w:rPr>
        <w:t> </w:t>
      </w:r>
      <w:r>
        <w:rPr>
          <w:color w:val="212121"/>
          <w:sz w:val="17"/>
        </w:rPr>
        <w:t>required,</w:t>
      </w:r>
      <w:r>
        <w:rPr>
          <w:color w:val="212121"/>
          <w:spacing w:val="-7"/>
          <w:sz w:val="17"/>
        </w:rPr>
        <w:t> </w:t>
      </w:r>
      <w:r>
        <w:rPr>
          <w:color w:val="212121"/>
          <w:sz w:val="17"/>
        </w:rPr>
        <w:t>but</w:t>
      </w:r>
      <w:r>
        <w:rPr>
          <w:color w:val="212121"/>
          <w:spacing w:val="-7"/>
          <w:sz w:val="17"/>
        </w:rPr>
        <w:t> </w:t>
      </w:r>
      <w:r>
        <w:rPr>
          <w:color w:val="212121"/>
          <w:sz w:val="17"/>
        </w:rPr>
        <w:t>certainly</w:t>
      </w:r>
      <w:r>
        <w:rPr>
          <w:color w:val="212121"/>
          <w:spacing w:val="-7"/>
          <w:sz w:val="17"/>
        </w:rPr>
        <w:t> </w:t>
      </w:r>
      <w:r>
        <w:rPr>
          <w:color w:val="212121"/>
          <w:sz w:val="17"/>
        </w:rPr>
        <w:t>worth</w:t>
      </w:r>
      <w:r>
        <w:rPr>
          <w:color w:val="212121"/>
          <w:spacing w:val="-7"/>
          <w:sz w:val="17"/>
        </w:rPr>
        <w:t> </w:t>
      </w:r>
      <w:r>
        <w:rPr>
          <w:color w:val="212121"/>
          <w:sz w:val="17"/>
        </w:rPr>
        <w:t>considering</w:t>
      </w:r>
      <w:r>
        <w:rPr>
          <w:color w:val="212121"/>
          <w:spacing w:val="-7"/>
          <w:sz w:val="17"/>
        </w:rPr>
        <w:t> </w:t>
      </w:r>
      <w:r>
        <w:rPr>
          <w:color w:val="212121"/>
          <w:sz w:val="17"/>
        </w:rPr>
        <w:t>is</w:t>
      </w:r>
      <w:r>
        <w:rPr>
          <w:color w:val="212121"/>
          <w:spacing w:val="-7"/>
          <w:sz w:val="17"/>
        </w:rPr>
        <w:t> </w:t>
      </w:r>
      <w:r>
        <w:rPr>
          <w:color w:val="212121"/>
          <w:sz w:val="17"/>
        </w:rPr>
        <w:t>hardware</w:t>
      </w:r>
      <w:r>
        <w:rPr>
          <w:color w:val="212121"/>
          <w:spacing w:val="-7"/>
          <w:sz w:val="17"/>
        </w:rPr>
        <w:t> </w:t>
      </w:r>
      <w:bookmarkStart w:name="_bookmark72" w:id="103"/>
      <w:bookmarkEnd w:id="103"/>
      <w:r>
        <w:rPr>
          <w:color w:val="212121"/>
          <w:sz w:val="17"/>
        </w:rPr>
        <w:t>that</w:t>
      </w:r>
      <w:r>
        <w:rPr>
          <w:color w:val="212121"/>
          <w:spacing w:val="-7"/>
          <w:sz w:val="17"/>
        </w:rPr>
        <w:t> </w:t>
      </w:r>
      <w:r>
        <w:rPr>
          <w:color w:val="212121"/>
          <w:sz w:val="17"/>
        </w:rPr>
        <w:t>includes</w:t>
      </w:r>
      <w:r>
        <w:rPr>
          <w:color w:val="212121"/>
          <w:spacing w:val="-7"/>
          <w:sz w:val="17"/>
        </w:rPr>
        <w:t> </w:t>
      </w:r>
      <w:r>
        <w:rPr>
          <w:b/>
          <w:color w:val="212121"/>
          <w:sz w:val="17"/>
        </w:rPr>
        <w:t>NPU</w:t>
      </w:r>
      <w:r>
        <w:rPr>
          <w:b/>
          <w:color w:val="212121"/>
          <w:spacing w:val="-7"/>
          <w:sz w:val="17"/>
        </w:rPr>
        <w:t> </w:t>
      </w:r>
      <w:r>
        <w:rPr>
          <w:color w:val="212121"/>
          <w:sz w:val="17"/>
        </w:rPr>
        <w:t>(</w:t>
      </w:r>
      <w:r>
        <w:rPr>
          <w:b/>
          <w:color w:val="212121"/>
          <w:sz w:val="17"/>
        </w:rPr>
        <w:t>Neural</w:t>
      </w:r>
      <w:r>
        <w:rPr>
          <w:b/>
          <w:color w:val="212121"/>
          <w:spacing w:val="-7"/>
          <w:sz w:val="17"/>
        </w:rPr>
        <w:t> </w:t>
      </w:r>
      <w:r>
        <w:rPr>
          <w:b/>
          <w:color w:val="212121"/>
          <w:sz w:val="17"/>
        </w:rPr>
        <w:t>Processing Unit</w:t>
      </w:r>
      <w:r>
        <w:rPr>
          <w:color w:val="212121"/>
          <w:sz w:val="17"/>
        </w:rPr>
        <w:t>) chips, geared specifically for AI applications.</w:t>
      </w:r>
    </w:p>
    <w:p>
      <w:pPr>
        <w:pStyle w:val="BodyText"/>
        <w:spacing w:before="6"/>
        <w:rPr>
          <w:sz w:val="15"/>
        </w:rPr>
      </w:pPr>
    </w:p>
    <w:p>
      <w:pPr>
        <w:pStyle w:val="BodyText"/>
        <w:spacing w:line="340" w:lineRule="auto" w:before="1"/>
        <w:ind w:left="119" w:right="375"/>
      </w:pPr>
      <w:r>
        <w:rPr>
          <w:color w:val="212121"/>
        </w:rPr>
        <w:t>For those </w:t>
      </w:r>
      <w:bookmarkStart w:name="_bookmark73" w:id="104"/>
      <w:bookmarkEnd w:id="104"/>
      <w:r>
        <w:rPr>
          <w:color w:val="212121"/>
        </w:rPr>
        <w:t>s</w:t>
      </w:r>
      <w:r>
        <w:rPr>
          <w:color w:val="212121"/>
        </w:rPr>
        <w:t>eeking the pinnacle of performance, consider this – while it’s unnecessary, a high-speed, stable internet connection can elevate your AI accounting experience. Real-time data processing, instantaneous analytics, and swift financial forecasting have become the norm, ensuring you’re always ahead in your accounting journey.</w:t>
      </w:r>
    </w:p>
    <w:p>
      <w:pPr>
        <w:pStyle w:val="BodyText"/>
        <w:spacing w:line="340" w:lineRule="auto" w:before="108"/>
        <w:ind w:left="119" w:right="375"/>
      </w:pPr>
      <w:r>
        <w:rPr>
          <w:color w:val="212121"/>
        </w:rPr>
        <w:t>In summary, as we delve deeper into</w:t>
      </w:r>
      <w:r>
        <w:rPr>
          <w:color w:val="212121"/>
          <w:spacing w:val="-4"/>
        </w:rPr>
        <w:t> </w:t>
      </w:r>
      <w:r>
        <w:rPr>
          <w:color w:val="212121"/>
        </w:rPr>
        <w:t>AI in accounting, having the proper technical setup isn’t just a recommendation; it’s also a requisite. It ensures that as the world of accounting undergoes its digital metamorphosis, you’re not just a spectator but an active participant, ready to harness the full</w:t>
      </w:r>
      <w:r>
        <w:rPr>
          <w:color w:val="212121"/>
          <w:spacing w:val="80"/>
        </w:rPr>
        <w:t> </w:t>
      </w:r>
      <w:r>
        <w:rPr>
          <w:color w:val="212121"/>
        </w:rPr>
        <w:t>spectrum of possibilities that AI promises.</w:t>
      </w:r>
    </w:p>
    <w:p>
      <w:pPr>
        <w:pStyle w:val="BodyText"/>
        <w:spacing w:before="8"/>
        <w:rPr>
          <w:sz w:val="33"/>
        </w:rPr>
      </w:pPr>
    </w:p>
    <w:p>
      <w:pPr>
        <w:pStyle w:val="Heading2"/>
        <w:spacing w:before="1"/>
      </w:pPr>
      <w:bookmarkStart w:name="Reimagining scheduling in the age of AI" w:id="105"/>
      <w:bookmarkEnd w:id="105"/>
      <w:r>
        <w:rPr/>
      </w:r>
      <w:bookmarkStart w:name="_bookmark74" w:id="106"/>
      <w:bookmarkEnd w:id="106"/>
      <w:r>
        <w:rPr/>
      </w:r>
      <w:r>
        <w:rPr>
          <w:color w:val="212121"/>
          <w:spacing w:val="21"/>
        </w:rPr>
        <w:t>Reimagining</w:t>
      </w:r>
      <w:r>
        <w:rPr>
          <w:color w:val="212121"/>
          <w:spacing w:val="42"/>
        </w:rPr>
        <w:t> </w:t>
      </w:r>
      <w:r>
        <w:rPr>
          <w:color w:val="212121"/>
          <w:spacing w:val="21"/>
        </w:rPr>
        <w:t>scheduling</w:t>
      </w:r>
      <w:r>
        <w:rPr>
          <w:color w:val="212121"/>
          <w:spacing w:val="42"/>
        </w:rPr>
        <w:t> </w:t>
      </w:r>
      <w:r>
        <w:rPr>
          <w:color w:val="212121"/>
          <w:spacing w:val="12"/>
        </w:rPr>
        <w:t>in</w:t>
      </w:r>
      <w:r>
        <w:rPr>
          <w:color w:val="212121"/>
          <w:spacing w:val="43"/>
        </w:rPr>
        <w:t> </w:t>
      </w:r>
      <w:r>
        <w:rPr>
          <w:color w:val="212121"/>
          <w:spacing w:val="16"/>
        </w:rPr>
        <w:t>the</w:t>
      </w:r>
      <w:r>
        <w:rPr>
          <w:color w:val="212121"/>
          <w:spacing w:val="42"/>
        </w:rPr>
        <w:t> </w:t>
      </w:r>
      <w:r>
        <w:rPr>
          <w:color w:val="212121"/>
          <w:spacing w:val="16"/>
        </w:rPr>
        <w:t>age</w:t>
      </w:r>
      <w:r>
        <w:rPr>
          <w:color w:val="212121"/>
          <w:spacing w:val="42"/>
        </w:rPr>
        <w:t> </w:t>
      </w:r>
      <w:r>
        <w:rPr>
          <w:color w:val="212121"/>
          <w:spacing w:val="12"/>
        </w:rPr>
        <w:t>of</w:t>
      </w:r>
      <w:r>
        <w:rPr>
          <w:color w:val="212121"/>
          <w:spacing w:val="26"/>
        </w:rPr>
        <w:t> </w:t>
      </w:r>
      <w:r>
        <w:rPr>
          <w:color w:val="212121"/>
          <w:spacing w:val="7"/>
        </w:rPr>
        <w:t>AI</w:t>
      </w:r>
    </w:p>
    <w:p>
      <w:pPr>
        <w:pStyle w:val="BodyText"/>
        <w:spacing w:line="340" w:lineRule="auto" w:before="311"/>
        <w:ind w:left="119" w:right="231"/>
        <w:jc w:val="both"/>
      </w:pPr>
      <w:r>
        <w:rPr>
          <w:color w:val="212121"/>
        </w:rPr>
        <w:t>In </w:t>
      </w:r>
      <w:bookmarkStart w:name="_bookmark75" w:id="107"/>
      <w:bookmarkEnd w:id="107"/>
      <w:r>
        <w:rPr>
          <w:color w:val="212121"/>
        </w:rPr>
        <w:t>t</w:t>
      </w:r>
      <w:r>
        <w:rPr>
          <w:color w:val="212121"/>
        </w:rPr>
        <w:t>oday’s fast-paced business ecosystem, where every second counts, managing time effectively has metamorphosed from a desirable skill to an absolute necessity. For professionals, especially those in the accounting sector, balancing many responsibilities often turns the seemingly mundane task of</w:t>
      </w:r>
    </w:p>
    <w:p>
      <w:pPr>
        <w:spacing w:after="0" w:line="340" w:lineRule="auto"/>
        <w:jc w:val="both"/>
        <w:sectPr>
          <w:pgSz w:w="12240" w:h="15840"/>
          <w:pgMar w:top="1420" w:bottom="280" w:left="1420" w:right="1420"/>
        </w:sectPr>
      </w:pPr>
    </w:p>
    <w:p>
      <w:pPr>
        <w:pStyle w:val="BodyText"/>
        <w:spacing w:line="340" w:lineRule="auto" w:before="69"/>
        <w:ind w:left="119" w:right="270"/>
      </w:pPr>
      <w:r>
        <w:rPr>
          <w:color w:val="212121"/>
        </w:rPr>
        <w:t>scheduling into a Herculean challenge. The intricacies of aligning time slots, factoring in diverse time zones, and ensuring that there are no double bookings often devolve into an intricate dance that demands time and attention.</w:t>
      </w:r>
    </w:p>
    <w:p>
      <w:pPr>
        <w:pStyle w:val="BodyText"/>
        <w:spacing w:line="340" w:lineRule="auto" w:before="123"/>
        <w:ind w:left="119" w:right="252"/>
      </w:pPr>
      <w:r>
        <w:rPr>
          <w:color w:val="212121"/>
        </w:rPr>
        <w:t>Now, envisage a scenario where this intricate dance is seamlessly choreographed for you. A world where the repetitive toggling between emails, instant messages, and digital calendars becomes a relic</w:t>
      </w:r>
      <w:r>
        <w:rPr>
          <w:color w:val="212121"/>
          <w:spacing w:val="80"/>
        </w:rPr>
        <w:t> </w:t>
      </w:r>
      <w:r>
        <w:rPr>
          <w:color w:val="212121"/>
        </w:rPr>
        <w:t>of</w:t>
      </w:r>
      <w:r>
        <w:rPr>
          <w:color w:val="212121"/>
          <w:spacing w:val="17"/>
        </w:rPr>
        <w:t> </w:t>
      </w:r>
      <w:r>
        <w:rPr>
          <w:color w:val="212121"/>
        </w:rPr>
        <w:t>the</w:t>
      </w:r>
      <w:r>
        <w:rPr>
          <w:color w:val="212121"/>
          <w:spacing w:val="17"/>
        </w:rPr>
        <w:t> </w:t>
      </w:r>
      <w:r>
        <w:rPr>
          <w:color w:val="212121"/>
        </w:rPr>
        <w:t>past. This</w:t>
      </w:r>
      <w:r>
        <w:rPr>
          <w:color w:val="212121"/>
          <w:spacing w:val="17"/>
        </w:rPr>
        <w:t> </w:t>
      </w:r>
      <w:r>
        <w:rPr>
          <w:color w:val="212121"/>
        </w:rPr>
        <w:t>is</w:t>
      </w:r>
      <w:r>
        <w:rPr>
          <w:color w:val="212121"/>
          <w:spacing w:val="17"/>
        </w:rPr>
        <w:t> </w:t>
      </w:r>
      <w:r>
        <w:rPr>
          <w:color w:val="212121"/>
        </w:rPr>
        <w:t>where AI</w:t>
      </w:r>
      <w:r>
        <w:rPr>
          <w:color w:val="212121"/>
          <w:spacing w:val="17"/>
        </w:rPr>
        <w:t> </w:t>
      </w:r>
      <w:r>
        <w:rPr>
          <w:color w:val="212121"/>
        </w:rPr>
        <w:t>steps</w:t>
      </w:r>
      <w:r>
        <w:rPr>
          <w:color w:val="212121"/>
          <w:spacing w:val="17"/>
        </w:rPr>
        <w:t> </w:t>
      </w:r>
      <w:r>
        <w:rPr>
          <w:color w:val="212121"/>
        </w:rPr>
        <w:t>in,</w:t>
      </w:r>
      <w:r>
        <w:rPr>
          <w:color w:val="212121"/>
          <w:spacing w:val="17"/>
        </w:rPr>
        <w:t> </w:t>
      </w:r>
      <w:r>
        <w:rPr>
          <w:color w:val="212121"/>
        </w:rPr>
        <w:t>akin</w:t>
      </w:r>
      <w:r>
        <w:rPr>
          <w:color w:val="212121"/>
          <w:spacing w:val="17"/>
        </w:rPr>
        <w:t> </w:t>
      </w:r>
      <w:r>
        <w:rPr>
          <w:color w:val="212121"/>
        </w:rPr>
        <w:t>to</w:t>
      </w:r>
      <w:r>
        <w:rPr>
          <w:color w:val="212121"/>
          <w:spacing w:val="17"/>
        </w:rPr>
        <w:t> </w:t>
      </w:r>
      <w:r>
        <w:rPr>
          <w:color w:val="212121"/>
        </w:rPr>
        <w:t>a</w:t>
      </w:r>
      <w:r>
        <w:rPr>
          <w:color w:val="212121"/>
          <w:spacing w:val="17"/>
        </w:rPr>
        <w:t> </w:t>
      </w:r>
      <w:r>
        <w:rPr>
          <w:color w:val="212121"/>
        </w:rPr>
        <w:t>dedicated</w:t>
      </w:r>
      <w:r>
        <w:rPr>
          <w:color w:val="212121"/>
          <w:spacing w:val="17"/>
        </w:rPr>
        <w:t> </w:t>
      </w:r>
      <w:r>
        <w:rPr>
          <w:color w:val="212121"/>
        </w:rPr>
        <w:t>personal</w:t>
      </w:r>
      <w:r>
        <w:rPr>
          <w:color w:val="212121"/>
          <w:spacing w:val="17"/>
        </w:rPr>
        <w:t> </w:t>
      </w:r>
      <w:r>
        <w:rPr>
          <w:color w:val="212121"/>
        </w:rPr>
        <w:t>assistant,</w:t>
      </w:r>
      <w:r>
        <w:rPr>
          <w:color w:val="212121"/>
          <w:spacing w:val="17"/>
        </w:rPr>
        <w:t> </w:t>
      </w:r>
      <w:r>
        <w:rPr>
          <w:color w:val="212121"/>
        </w:rPr>
        <w:t>ever-ready</w:t>
      </w:r>
      <w:r>
        <w:rPr>
          <w:color w:val="212121"/>
          <w:spacing w:val="17"/>
        </w:rPr>
        <w:t> </w:t>
      </w:r>
      <w:r>
        <w:rPr>
          <w:color w:val="212121"/>
        </w:rPr>
        <w:t>and impeccably efficient. Equipped with cutting-edge algorithms,</w:t>
      </w:r>
      <w:r>
        <w:rPr>
          <w:color w:val="212121"/>
          <w:spacing w:val="-3"/>
        </w:rPr>
        <w:t> </w:t>
      </w:r>
      <w:r>
        <w:rPr>
          <w:color w:val="212121"/>
        </w:rPr>
        <w:t>AI doesn’t just recognize preferences; it also intuitively understands them. It’s capable of orchestrating meetings, ensuring that there’s no overlap, double-booking, or scheduling snafus. And its capabilities don’t end at mere scheduling.</w:t>
      </w:r>
    </w:p>
    <w:p>
      <w:pPr>
        <w:pStyle w:val="BodyText"/>
        <w:spacing w:line="340" w:lineRule="auto" w:before="4"/>
        <w:ind w:left="119"/>
      </w:pPr>
      <w:r>
        <w:rPr>
          <w:color w:val="212121"/>
        </w:rPr>
        <w:t>Contemporary</w:t>
      </w:r>
      <w:r>
        <w:rPr>
          <w:color w:val="212121"/>
          <w:spacing w:val="-2"/>
        </w:rPr>
        <w:t> </w:t>
      </w:r>
      <w:r>
        <w:rPr>
          <w:color w:val="212121"/>
        </w:rPr>
        <w:t>AI-driven scheduling systems are designed to be proactive. They dispatch reminders, adaptively reschedule appointments by responding to unforeseen circumstances, and even utilize historical data to predict optimal meeting times that align with the preferences of all participants.</w:t>
      </w:r>
    </w:p>
    <w:p>
      <w:pPr>
        <w:pStyle w:val="BodyText"/>
        <w:spacing w:line="340" w:lineRule="auto" w:before="108"/>
        <w:ind w:left="119" w:right="197"/>
      </w:pPr>
      <w:r>
        <w:rPr>
          <w:color w:val="212121"/>
        </w:rPr>
        <w:t>The integration of such advanced scheduling mechanisms transcends the realm of mere convenience.</w:t>
      </w:r>
      <w:r>
        <w:rPr>
          <w:color w:val="212121"/>
          <w:spacing w:val="80"/>
        </w:rPr>
        <w:t> </w:t>
      </w:r>
      <w:r>
        <w:rPr>
          <w:color w:val="212121"/>
        </w:rPr>
        <w:t>It heralds a transformative shift, liberating countless hours previously mired in administrative tasks. For accountants, these time savings are invaluable. It provides an opportunity to divert attention to tasks that add tangible value, strategic financial planning, or intricate data analysis. Clients and coworkers also feel the ripples of this efficiency. In a world where instantaneity is prized, the swift, hassle-free</w:t>
      </w:r>
      <w:r>
        <w:rPr>
          <w:color w:val="212121"/>
          <w:spacing w:val="22"/>
        </w:rPr>
        <w:t> </w:t>
      </w:r>
      <w:r>
        <w:rPr>
          <w:color w:val="212121"/>
        </w:rPr>
        <w:t>scheduling</w:t>
      </w:r>
      <w:r>
        <w:rPr>
          <w:color w:val="212121"/>
          <w:spacing w:val="22"/>
        </w:rPr>
        <w:t> </w:t>
      </w:r>
      <w:r>
        <w:rPr>
          <w:color w:val="212121"/>
        </w:rPr>
        <w:t>offered</w:t>
      </w:r>
      <w:r>
        <w:rPr>
          <w:color w:val="212121"/>
          <w:spacing w:val="22"/>
        </w:rPr>
        <w:t> </w:t>
      </w:r>
      <w:r>
        <w:rPr>
          <w:color w:val="212121"/>
        </w:rPr>
        <w:t>by AI-driven</w:t>
      </w:r>
      <w:r>
        <w:rPr>
          <w:color w:val="212121"/>
          <w:spacing w:val="22"/>
        </w:rPr>
        <w:t> </w:t>
      </w:r>
      <w:r>
        <w:rPr>
          <w:color w:val="212121"/>
        </w:rPr>
        <w:t>tools</w:t>
      </w:r>
      <w:r>
        <w:rPr>
          <w:color w:val="212121"/>
          <w:spacing w:val="22"/>
        </w:rPr>
        <w:t> </w:t>
      </w:r>
      <w:r>
        <w:rPr>
          <w:color w:val="212121"/>
        </w:rPr>
        <w:t>paints</w:t>
      </w:r>
      <w:r>
        <w:rPr>
          <w:color w:val="212121"/>
          <w:spacing w:val="22"/>
        </w:rPr>
        <w:t> </w:t>
      </w:r>
      <w:r>
        <w:rPr>
          <w:color w:val="212121"/>
        </w:rPr>
        <w:t>a</w:t>
      </w:r>
      <w:r>
        <w:rPr>
          <w:color w:val="212121"/>
          <w:spacing w:val="22"/>
        </w:rPr>
        <w:t> </w:t>
      </w:r>
      <w:r>
        <w:rPr>
          <w:color w:val="212121"/>
        </w:rPr>
        <w:t>portrait</w:t>
      </w:r>
      <w:r>
        <w:rPr>
          <w:color w:val="212121"/>
          <w:spacing w:val="22"/>
        </w:rPr>
        <w:t> </w:t>
      </w:r>
      <w:r>
        <w:rPr>
          <w:color w:val="212121"/>
        </w:rPr>
        <w:t>of</w:t>
      </w:r>
      <w:r>
        <w:rPr>
          <w:color w:val="212121"/>
          <w:spacing w:val="22"/>
        </w:rPr>
        <w:t> </w:t>
      </w:r>
      <w:r>
        <w:rPr>
          <w:color w:val="212121"/>
        </w:rPr>
        <w:t>utmost</w:t>
      </w:r>
      <w:r>
        <w:rPr>
          <w:color w:val="212121"/>
          <w:spacing w:val="22"/>
        </w:rPr>
        <w:t> </w:t>
      </w:r>
      <w:r>
        <w:rPr>
          <w:color w:val="212121"/>
        </w:rPr>
        <w:t>professionalism.</w:t>
      </w:r>
      <w:r>
        <w:rPr>
          <w:color w:val="212121"/>
          <w:spacing w:val="22"/>
        </w:rPr>
        <w:t> </w:t>
      </w:r>
      <w:r>
        <w:rPr>
          <w:color w:val="212121"/>
        </w:rPr>
        <w:t>It signals respect for people’s time, fostering trust and solidifying business relationships.</w:t>
      </w:r>
    </w:p>
    <w:p>
      <w:pPr>
        <w:pStyle w:val="BodyText"/>
        <w:spacing w:line="340" w:lineRule="auto" w:before="125"/>
        <w:ind w:left="119" w:right="270"/>
      </w:pPr>
      <w:r>
        <w:rPr>
          <w:color w:val="212121"/>
        </w:rPr>
        <w:t>Furthermore, as the boundaries of the traditional workspace dissolve, giving way to remote collaborations and global partnerships, the utility of</w:t>
      </w:r>
      <w:r>
        <w:rPr>
          <w:color w:val="212121"/>
          <w:spacing w:val="-4"/>
        </w:rPr>
        <w:t> </w:t>
      </w:r>
      <w:r>
        <w:rPr>
          <w:color w:val="212121"/>
        </w:rPr>
        <w:t>AI in scheduling becomes even more significant.</w:t>
      </w:r>
      <w:r>
        <w:rPr>
          <w:color w:val="212121"/>
          <w:spacing w:val="40"/>
        </w:rPr>
        <w:t> </w:t>
      </w:r>
      <w:r>
        <w:rPr>
          <w:color w:val="212121"/>
        </w:rPr>
        <w:t>It effortlessly navigates the complexities of disparate time zones, ensuring that every stakeholder, regardless of geographical location, is synchronized and informed.</w:t>
      </w:r>
    </w:p>
    <w:p>
      <w:pPr>
        <w:pStyle w:val="BodyText"/>
        <w:spacing w:line="340" w:lineRule="auto" w:before="108"/>
        <w:ind w:left="119" w:right="375"/>
      </w:pPr>
      <w:r>
        <w:rPr/>
        <w:pict>
          <v:shape style="position:absolute;margin-left:77.25pt;margin-top:110.919441pt;width:457.5pt;height:85.4pt;mso-position-horizontal-relative:page;mso-position-vertical-relative:paragraph;z-index:15989760" type="#_x0000_t202" id="docshape453"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595"/>
                    <w:gridCol w:w="6540"/>
                  </w:tblGrid>
                  <w:tr>
                    <w:trPr>
                      <w:trHeight w:val="659" w:hRule="atLeast"/>
                    </w:trPr>
                    <w:tc>
                      <w:tcPr>
                        <w:tcW w:w="2595" w:type="dxa"/>
                      </w:tcPr>
                      <w:p>
                        <w:pPr>
                          <w:pStyle w:val="TableParagraph"/>
                          <w:spacing w:before="6"/>
                          <w:rPr>
                            <w:sz w:val="22"/>
                          </w:rPr>
                        </w:pPr>
                      </w:p>
                      <w:p>
                        <w:pPr>
                          <w:pStyle w:val="TableParagraph"/>
                          <w:ind w:left="92"/>
                          <w:rPr>
                            <w:b/>
                            <w:sz w:val="22"/>
                          </w:rPr>
                        </w:pPr>
                        <w:r>
                          <w:rPr>
                            <w:b/>
                            <w:color w:val="212121"/>
                            <w:spacing w:val="-2"/>
                            <w:sz w:val="22"/>
                          </w:rPr>
                          <w:t>Benefit</w:t>
                        </w:r>
                      </w:p>
                    </w:tc>
                    <w:tc>
                      <w:tcPr>
                        <w:tcW w:w="6540" w:type="dxa"/>
                      </w:tcPr>
                      <w:p>
                        <w:pPr>
                          <w:pStyle w:val="TableParagraph"/>
                          <w:spacing w:before="6"/>
                          <w:rPr>
                            <w:sz w:val="22"/>
                          </w:rPr>
                        </w:pPr>
                      </w:p>
                      <w:p>
                        <w:pPr>
                          <w:pStyle w:val="TableParagraph"/>
                          <w:ind w:left="104"/>
                          <w:rPr>
                            <w:b/>
                            <w:sz w:val="22"/>
                          </w:rPr>
                        </w:pPr>
                        <w:r>
                          <w:rPr>
                            <w:b/>
                            <w:color w:val="212121"/>
                            <w:spacing w:val="-2"/>
                            <w:sz w:val="22"/>
                          </w:rPr>
                          <w:t>Description</w:t>
                        </w:r>
                      </w:p>
                    </w:tc>
                  </w:tr>
                  <w:tr>
                    <w:trPr>
                      <w:trHeight w:val="1004" w:hRule="atLeast"/>
                    </w:trPr>
                    <w:tc>
                      <w:tcPr>
                        <w:tcW w:w="2595" w:type="dxa"/>
                      </w:tcPr>
                      <w:p>
                        <w:pPr>
                          <w:pStyle w:val="TableParagraph"/>
                          <w:spacing w:before="3"/>
                          <w:rPr>
                            <w:sz w:val="21"/>
                          </w:rPr>
                        </w:pPr>
                      </w:p>
                      <w:p>
                        <w:pPr>
                          <w:pStyle w:val="TableParagraph"/>
                          <w:ind w:left="92"/>
                          <w:rPr>
                            <w:sz w:val="22"/>
                          </w:rPr>
                        </w:pPr>
                        <w:r>
                          <w:rPr>
                            <w:color w:val="212121"/>
                            <w:sz w:val="22"/>
                          </w:rPr>
                          <w:t>Time </w:t>
                        </w:r>
                        <w:r>
                          <w:rPr>
                            <w:color w:val="212121"/>
                            <w:spacing w:val="-2"/>
                            <w:sz w:val="22"/>
                          </w:rPr>
                          <w:t>savings</w:t>
                        </w:r>
                      </w:p>
                    </w:tc>
                    <w:tc>
                      <w:tcPr>
                        <w:tcW w:w="6540" w:type="dxa"/>
                      </w:tcPr>
                      <w:p>
                        <w:pPr>
                          <w:pStyle w:val="TableParagraph"/>
                          <w:spacing w:before="3"/>
                          <w:rPr>
                            <w:sz w:val="21"/>
                          </w:rPr>
                        </w:pPr>
                      </w:p>
                      <w:p>
                        <w:pPr>
                          <w:pStyle w:val="TableParagraph"/>
                          <w:spacing w:line="340" w:lineRule="auto"/>
                          <w:ind w:left="104"/>
                          <w:rPr>
                            <w:sz w:val="22"/>
                          </w:rPr>
                        </w:pPr>
                        <w:r>
                          <w:rPr>
                            <w:color w:val="212121"/>
                            <w:sz w:val="22"/>
                          </w:rPr>
                          <w:t>AI automates mundane tasks, freeing accountants for value-added </w:t>
                        </w:r>
                        <w:r>
                          <w:rPr>
                            <w:color w:val="212121"/>
                            <w:spacing w:val="-2"/>
                            <w:sz w:val="22"/>
                          </w:rPr>
                          <w:t>activities.</w:t>
                        </w:r>
                      </w:p>
                    </w:tc>
                  </w:tr>
                </w:tbl>
                <w:p>
                  <w:pPr>
                    <w:pStyle w:val="BodyText"/>
                  </w:pPr>
                </w:p>
              </w:txbxContent>
            </v:textbox>
            <w10:wrap type="none"/>
          </v:shape>
        </w:pict>
      </w:r>
      <w:r>
        <w:rPr>
          <w:color w:val="212121"/>
        </w:rPr>
        <w:t>In essence, scheduling and appointment coordination automation isn’t just a futuristic luxury; it is also fast becoming the bedrock of modern accounting practices. For those keen on amplifying efficiency, enhancing client relationships, and positioning themselves at the vanguard of the accounting revolution, embracing</w:t>
      </w:r>
      <w:r>
        <w:rPr>
          <w:color w:val="212121"/>
          <w:spacing w:val="-6"/>
        </w:rPr>
        <w:t> </w:t>
      </w:r>
      <w:r>
        <w:rPr>
          <w:color w:val="212121"/>
        </w:rPr>
        <w:t>AI’s prowess in this domain is both a strategic move and a nod to the future. The efficiencies and advantage</w:t>
      </w:r>
      <w:bookmarkStart w:name="_bookmark76" w:id="108"/>
      <w:bookmarkEnd w:id="108"/>
      <w:r>
        <w:rPr>
          <w:color w:val="212121"/>
        </w:rPr>
        <w:t>s</w:t>
      </w:r>
      <w:r>
        <w:rPr>
          <w:color w:val="212121"/>
        </w:rPr>
        <w:t> unlocked are significant, as the following table </w:t>
      </w:r>
      <w:r>
        <w:rPr>
          <w:color w:val="212121"/>
          <w:spacing w:val="-2"/>
        </w:rPr>
        <w:t>summarizes:</w:t>
      </w:r>
    </w:p>
    <w:p>
      <w:pPr>
        <w:spacing w:after="0" w:line="340" w:lineRule="auto"/>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595"/>
        <w:gridCol w:w="6540"/>
      </w:tblGrid>
      <w:tr>
        <w:trPr>
          <w:trHeight w:val="644" w:hRule="atLeast"/>
        </w:trPr>
        <w:tc>
          <w:tcPr>
            <w:tcW w:w="2595" w:type="dxa"/>
          </w:tcPr>
          <w:p>
            <w:pPr>
              <w:pStyle w:val="TableParagraph"/>
              <w:spacing w:before="3"/>
              <w:rPr>
                <w:sz w:val="21"/>
              </w:rPr>
            </w:pPr>
          </w:p>
          <w:p>
            <w:pPr>
              <w:pStyle w:val="TableParagraph"/>
              <w:ind w:left="92"/>
              <w:rPr>
                <w:sz w:val="22"/>
              </w:rPr>
            </w:pPr>
            <w:r>
              <w:rPr>
                <w:color w:val="212121"/>
                <w:sz w:val="22"/>
              </w:rPr>
              <w:t>Increased</w:t>
            </w:r>
            <w:r>
              <w:rPr>
                <w:color w:val="212121"/>
                <w:spacing w:val="9"/>
                <w:sz w:val="22"/>
              </w:rPr>
              <w:t> </w:t>
            </w:r>
            <w:r>
              <w:rPr>
                <w:color w:val="212121"/>
                <w:spacing w:val="-2"/>
                <w:sz w:val="22"/>
              </w:rPr>
              <w:t>accuracy</w:t>
            </w:r>
          </w:p>
        </w:tc>
        <w:tc>
          <w:tcPr>
            <w:tcW w:w="6540" w:type="dxa"/>
          </w:tcPr>
          <w:p>
            <w:pPr>
              <w:pStyle w:val="TableParagraph"/>
              <w:spacing w:before="3"/>
              <w:rPr>
                <w:sz w:val="21"/>
              </w:rPr>
            </w:pPr>
          </w:p>
          <w:p>
            <w:pPr>
              <w:pStyle w:val="TableParagraph"/>
              <w:ind w:left="104"/>
              <w:rPr>
                <w:sz w:val="22"/>
              </w:rPr>
            </w:pPr>
            <w:r>
              <w:rPr>
                <w:color w:val="212121"/>
                <w:sz w:val="22"/>
              </w:rPr>
              <w:t>AI</w:t>
            </w:r>
            <w:r>
              <w:rPr>
                <w:color w:val="212121"/>
                <w:spacing w:val="6"/>
                <w:sz w:val="22"/>
              </w:rPr>
              <w:t> </w:t>
            </w:r>
            <w:r>
              <w:rPr>
                <w:color w:val="212121"/>
                <w:sz w:val="22"/>
              </w:rPr>
              <w:t>reduces</w:t>
            </w:r>
            <w:r>
              <w:rPr>
                <w:color w:val="212121"/>
                <w:spacing w:val="7"/>
                <w:sz w:val="22"/>
              </w:rPr>
              <w:t> </w:t>
            </w:r>
            <w:r>
              <w:rPr>
                <w:color w:val="212121"/>
                <w:sz w:val="22"/>
              </w:rPr>
              <w:t>human</w:t>
            </w:r>
            <w:r>
              <w:rPr>
                <w:color w:val="212121"/>
                <w:spacing w:val="7"/>
                <w:sz w:val="22"/>
              </w:rPr>
              <w:t> </w:t>
            </w:r>
            <w:r>
              <w:rPr>
                <w:color w:val="212121"/>
                <w:sz w:val="22"/>
              </w:rPr>
              <w:t>errors</w:t>
            </w:r>
            <w:r>
              <w:rPr>
                <w:color w:val="212121"/>
                <w:spacing w:val="6"/>
                <w:sz w:val="22"/>
              </w:rPr>
              <w:t> </w:t>
            </w:r>
            <w:r>
              <w:rPr>
                <w:color w:val="212121"/>
                <w:sz w:val="22"/>
              </w:rPr>
              <w:t>in</w:t>
            </w:r>
            <w:r>
              <w:rPr>
                <w:color w:val="212121"/>
                <w:spacing w:val="7"/>
                <w:sz w:val="22"/>
              </w:rPr>
              <w:t> </w:t>
            </w:r>
            <w:r>
              <w:rPr>
                <w:color w:val="212121"/>
                <w:sz w:val="22"/>
              </w:rPr>
              <w:t>calculations</w:t>
            </w:r>
            <w:r>
              <w:rPr>
                <w:color w:val="212121"/>
                <w:spacing w:val="7"/>
                <w:sz w:val="22"/>
              </w:rPr>
              <w:t> </w:t>
            </w:r>
            <w:r>
              <w:rPr>
                <w:color w:val="212121"/>
                <w:sz w:val="22"/>
              </w:rPr>
              <w:t>and</w:t>
            </w:r>
            <w:r>
              <w:rPr>
                <w:color w:val="212121"/>
                <w:spacing w:val="6"/>
                <w:sz w:val="22"/>
              </w:rPr>
              <w:t> </w:t>
            </w:r>
            <w:r>
              <w:rPr>
                <w:color w:val="212121"/>
                <w:sz w:val="22"/>
              </w:rPr>
              <w:t>data</w:t>
            </w:r>
            <w:r>
              <w:rPr>
                <w:color w:val="212121"/>
                <w:spacing w:val="7"/>
                <w:sz w:val="22"/>
              </w:rPr>
              <w:t> </w:t>
            </w:r>
            <w:r>
              <w:rPr>
                <w:color w:val="212121"/>
                <w:spacing w:val="-2"/>
                <w:sz w:val="22"/>
              </w:rPr>
              <w:t>analysis.</w:t>
            </w:r>
          </w:p>
        </w:tc>
      </w:tr>
      <w:tr>
        <w:trPr>
          <w:trHeight w:val="1019" w:hRule="atLeast"/>
        </w:trPr>
        <w:tc>
          <w:tcPr>
            <w:tcW w:w="2595" w:type="dxa"/>
          </w:tcPr>
          <w:p>
            <w:pPr>
              <w:pStyle w:val="TableParagraph"/>
              <w:spacing w:before="6"/>
              <w:rPr>
                <w:sz w:val="22"/>
              </w:rPr>
            </w:pPr>
          </w:p>
          <w:p>
            <w:pPr>
              <w:pStyle w:val="TableParagraph"/>
              <w:spacing w:line="340" w:lineRule="auto"/>
              <w:ind w:left="92" w:right="101"/>
              <w:rPr>
                <w:sz w:val="22"/>
              </w:rPr>
            </w:pPr>
            <w:r>
              <w:rPr>
                <w:color w:val="212121"/>
                <w:sz w:val="22"/>
              </w:rPr>
              <w:t>Enhanced</w:t>
            </w:r>
            <w:r>
              <w:rPr>
                <w:color w:val="212121"/>
                <w:spacing w:val="-7"/>
                <w:sz w:val="22"/>
              </w:rPr>
              <w:t> </w:t>
            </w:r>
            <w:r>
              <w:rPr>
                <w:color w:val="212121"/>
                <w:sz w:val="22"/>
              </w:rPr>
              <w:t>client </w:t>
            </w:r>
            <w:r>
              <w:rPr>
                <w:color w:val="212121"/>
                <w:spacing w:val="-2"/>
                <w:sz w:val="22"/>
              </w:rPr>
              <w:t>interactions</w:t>
            </w:r>
          </w:p>
        </w:tc>
        <w:tc>
          <w:tcPr>
            <w:tcW w:w="6540" w:type="dxa"/>
          </w:tcPr>
          <w:p>
            <w:pPr>
              <w:pStyle w:val="TableParagraph"/>
              <w:spacing w:before="6"/>
              <w:rPr>
                <w:sz w:val="22"/>
              </w:rPr>
            </w:pPr>
          </w:p>
          <w:p>
            <w:pPr>
              <w:pStyle w:val="TableParagraph"/>
              <w:spacing w:line="340" w:lineRule="auto"/>
              <w:ind w:left="104" w:right="109"/>
              <w:rPr>
                <w:sz w:val="22"/>
              </w:rPr>
            </w:pPr>
            <w:r>
              <w:rPr>
                <w:color w:val="212121"/>
                <w:sz w:val="22"/>
              </w:rPr>
              <w:t>Personalized and quick responses to client queries using</w:t>
            </w:r>
            <w:r>
              <w:rPr>
                <w:color w:val="212121"/>
                <w:spacing w:val="-4"/>
                <w:sz w:val="22"/>
              </w:rPr>
              <w:t> </w:t>
            </w:r>
            <w:r>
              <w:rPr>
                <w:color w:val="212121"/>
                <w:sz w:val="22"/>
              </w:rPr>
              <w:t>AI-driven </w:t>
            </w:r>
            <w:r>
              <w:rPr>
                <w:color w:val="212121"/>
                <w:spacing w:val="-2"/>
                <w:sz w:val="22"/>
              </w:rPr>
              <w:t>tools.</w:t>
            </w:r>
          </w:p>
        </w:tc>
      </w:tr>
      <w:tr>
        <w:trPr>
          <w:trHeight w:val="644" w:hRule="atLeast"/>
        </w:trPr>
        <w:tc>
          <w:tcPr>
            <w:tcW w:w="2595" w:type="dxa"/>
          </w:tcPr>
          <w:p>
            <w:pPr>
              <w:pStyle w:val="TableParagraph"/>
              <w:spacing w:before="3"/>
              <w:rPr>
                <w:sz w:val="21"/>
              </w:rPr>
            </w:pPr>
          </w:p>
          <w:p>
            <w:pPr>
              <w:pStyle w:val="TableParagraph"/>
              <w:ind w:left="92"/>
              <w:rPr>
                <w:sz w:val="22"/>
              </w:rPr>
            </w:pPr>
            <w:r>
              <w:rPr>
                <w:color w:val="212121"/>
                <w:sz w:val="22"/>
              </w:rPr>
              <w:t>Cost</w:t>
            </w:r>
            <w:r>
              <w:rPr>
                <w:color w:val="212121"/>
                <w:spacing w:val="6"/>
                <w:sz w:val="22"/>
              </w:rPr>
              <w:t> </w:t>
            </w:r>
            <w:r>
              <w:rPr>
                <w:color w:val="212121"/>
                <w:spacing w:val="-2"/>
                <w:sz w:val="22"/>
              </w:rPr>
              <w:t>efficiency</w:t>
            </w:r>
          </w:p>
        </w:tc>
        <w:tc>
          <w:tcPr>
            <w:tcW w:w="6540" w:type="dxa"/>
          </w:tcPr>
          <w:p>
            <w:pPr>
              <w:pStyle w:val="TableParagraph"/>
              <w:spacing w:before="3"/>
              <w:rPr>
                <w:sz w:val="21"/>
              </w:rPr>
            </w:pPr>
          </w:p>
          <w:p>
            <w:pPr>
              <w:pStyle w:val="TableParagraph"/>
              <w:ind w:left="104"/>
              <w:rPr>
                <w:sz w:val="22"/>
              </w:rPr>
            </w:pPr>
            <w:r>
              <w:rPr>
                <w:color w:val="212121"/>
                <w:sz w:val="22"/>
              </w:rPr>
              <w:t>Reduce</w:t>
            </w:r>
            <w:r>
              <w:rPr>
                <w:color w:val="212121"/>
                <w:spacing w:val="8"/>
                <w:sz w:val="22"/>
              </w:rPr>
              <w:t> </w:t>
            </w:r>
            <w:r>
              <w:rPr>
                <w:color w:val="212121"/>
                <w:sz w:val="22"/>
              </w:rPr>
              <w:t>operational</w:t>
            </w:r>
            <w:r>
              <w:rPr>
                <w:color w:val="212121"/>
                <w:spacing w:val="9"/>
                <w:sz w:val="22"/>
              </w:rPr>
              <w:t> </w:t>
            </w:r>
            <w:r>
              <w:rPr>
                <w:color w:val="212121"/>
                <w:sz w:val="22"/>
              </w:rPr>
              <w:t>costs</w:t>
            </w:r>
            <w:r>
              <w:rPr>
                <w:color w:val="212121"/>
                <w:spacing w:val="9"/>
                <w:sz w:val="22"/>
              </w:rPr>
              <w:t> </w:t>
            </w:r>
            <w:r>
              <w:rPr>
                <w:color w:val="212121"/>
                <w:sz w:val="22"/>
              </w:rPr>
              <w:t>by</w:t>
            </w:r>
            <w:r>
              <w:rPr>
                <w:color w:val="212121"/>
                <w:spacing w:val="9"/>
                <w:sz w:val="22"/>
              </w:rPr>
              <w:t> </w:t>
            </w:r>
            <w:r>
              <w:rPr>
                <w:color w:val="212121"/>
                <w:sz w:val="22"/>
              </w:rPr>
              <w:t>automating</w:t>
            </w:r>
            <w:r>
              <w:rPr>
                <w:color w:val="212121"/>
                <w:spacing w:val="9"/>
                <w:sz w:val="22"/>
              </w:rPr>
              <w:t> </w:t>
            </w:r>
            <w:r>
              <w:rPr>
                <w:color w:val="212121"/>
                <w:sz w:val="22"/>
              </w:rPr>
              <w:t>data-driven</w:t>
            </w:r>
            <w:r>
              <w:rPr>
                <w:color w:val="212121"/>
                <w:spacing w:val="9"/>
                <w:sz w:val="22"/>
              </w:rPr>
              <w:t> </w:t>
            </w:r>
            <w:r>
              <w:rPr>
                <w:color w:val="212121"/>
                <w:spacing w:val="-2"/>
                <w:sz w:val="22"/>
              </w:rPr>
              <w:t>tasks.</w:t>
            </w:r>
          </w:p>
        </w:tc>
      </w:tr>
      <w:tr>
        <w:trPr>
          <w:trHeight w:val="1019" w:hRule="atLeast"/>
        </w:trPr>
        <w:tc>
          <w:tcPr>
            <w:tcW w:w="2595" w:type="dxa"/>
          </w:tcPr>
          <w:p>
            <w:pPr>
              <w:pStyle w:val="TableParagraph"/>
              <w:spacing w:before="6"/>
              <w:rPr>
                <w:sz w:val="22"/>
              </w:rPr>
            </w:pPr>
          </w:p>
          <w:p>
            <w:pPr>
              <w:pStyle w:val="TableParagraph"/>
              <w:ind w:left="92"/>
              <w:rPr>
                <w:sz w:val="22"/>
              </w:rPr>
            </w:pPr>
            <w:r>
              <w:rPr>
                <w:color w:val="212121"/>
                <w:spacing w:val="-2"/>
                <w:sz w:val="22"/>
              </w:rPr>
              <w:t>Scalability</w:t>
            </w:r>
          </w:p>
        </w:tc>
        <w:tc>
          <w:tcPr>
            <w:tcW w:w="6540" w:type="dxa"/>
          </w:tcPr>
          <w:p>
            <w:pPr>
              <w:pStyle w:val="TableParagraph"/>
              <w:spacing w:before="6"/>
              <w:rPr>
                <w:sz w:val="22"/>
              </w:rPr>
            </w:pPr>
          </w:p>
          <w:p>
            <w:pPr>
              <w:pStyle w:val="TableParagraph"/>
              <w:spacing w:line="340" w:lineRule="auto"/>
              <w:ind w:left="104" w:right="109"/>
              <w:rPr>
                <w:sz w:val="22"/>
              </w:rPr>
            </w:pPr>
            <w:r>
              <w:rPr>
                <w:color w:val="212121"/>
                <w:sz w:val="22"/>
              </w:rPr>
              <w:t>AI tools can handle vast datasets, allowing firms to scale their </w:t>
            </w:r>
            <w:r>
              <w:rPr>
                <w:color w:val="212121"/>
                <w:spacing w:val="-2"/>
                <w:sz w:val="22"/>
              </w:rPr>
              <w:t>operations.</w:t>
            </w:r>
          </w:p>
        </w:tc>
      </w:tr>
    </w:tbl>
    <w:p>
      <w:pPr>
        <w:pStyle w:val="BodyText"/>
        <w:spacing w:before="2"/>
        <w:rPr>
          <w:sz w:val="6"/>
        </w:rPr>
      </w:pPr>
    </w:p>
    <w:p>
      <w:pPr>
        <w:spacing w:before="93"/>
        <w:ind w:left="321" w:right="321" w:firstLine="0"/>
        <w:jc w:val="center"/>
        <w:rPr>
          <w:rFonts w:ascii="Liberation Sans"/>
          <w:sz w:val="17"/>
        </w:rPr>
      </w:pPr>
      <w:r>
        <w:rPr>
          <w:rFonts w:ascii="Liberation Sans"/>
          <w:color w:val="212121"/>
          <w:sz w:val="17"/>
        </w:rPr>
        <w:t>Table</w:t>
      </w:r>
      <w:r>
        <w:rPr>
          <w:rFonts w:ascii="Liberation Sans"/>
          <w:color w:val="212121"/>
          <w:spacing w:val="-10"/>
          <w:sz w:val="17"/>
        </w:rPr>
        <w:t> </w:t>
      </w:r>
      <w:r>
        <w:rPr>
          <w:rFonts w:ascii="Liberation Sans"/>
          <w:color w:val="212121"/>
          <w:sz w:val="17"/>
        </w:rPr>
        <w:t>2.1:</w:t>
      </w:r>
      <w:r>
        <w:rPr>
          <w:rFonts w:ascii="Liberation Sans"/>
          <w:color w:val="212121"/>
          <w:spacing w:val="-10"/>
          <w:sz w:val="17"/>
        </w:rPr>
        <w:t> </w:t>
      </w:r>
      <w:r>
        <w:rPr>
          <w:rFonts w:ascii="Liberation Sans"/>
          <w:color w:val="212121"/>
          <w:sz w:val="17"/>
        </w:rPr>
        <w:t>The</w:t>
      </w:r>
      <w:r>
        <w:rPr>
          <w:rFonts w:ascii="Liberation Sans"/>
          <w:color w:val="212121"/>
          <w:spacing w:val="-7"/>
          <w:sz w:val="17"/>
        </w:rPr>
        <w:t> </w:t>
      </w:r>
      <w:r>
        <w:rPr>
          <w:rFonts w:ascii="Liberation Sans"/>
          <w:color w:val="212121"/>
          <w:sz w:val="17"/>
        </w:rPr>
        <w:t>benefits</w:t>
      </w:r>
      <w:r>
        <w:rPr>
          <w:rFonts w:ascii="Liberation Sans"/>
          <w:color w:val="212121"/>
          <w:spacing w:val="-6"/>
          <w:sz w:val="17"/>
        </w:rPr>
        <w:t> </w:t>
      </w:r>
      <w:r>
        <w:rPr>
          <w:rFonts w:ascii="Liberation Sans"/>
          <w:color w:val="212121"/>
          <w:sz w:val="17"/>
        </w:rPr>
        <w:t>of</w:t>
      </w:r>
      <w:r>
        <w:rPr>
          <w:rFonts w:ascii="Liberation Sans"/>
          <w:color w:val="212121"/>
          <w:spacing w:val="-12"/>
          <w:sz w:val="17"/>
        </w:rPr>
        <w:t> </w:t>
      </w:r>
      <w:r>
        <w:rPr>
          <w:rFonts w:ascii="Liberation Sans"/>
          <w:color w:val="212121"/>
          <w:sz w:val="17"/>
        </w:rPr>
        <w:t>AI</w:t>
      </w:r>
      <w:r>
        <w:rPr>
          <w:rFonts w:ascii="Liberation Sans"/>
          <w:color w:val="212121"/>
          <w:spacing w:val="-7"/>
          <w:sz w:val="17"/>
        </w:rPr>
        <w:t> </w:t>
      </w:r>
      <w:r>
        <w:rPr>
          <w:rFonts w:ascii="Liberation Sans"/>
          <w:color w:val="212121"/>
          <w:sz w:val="17"/>
        </w:rPr>
        <w:t>in</w:t>
      </w:r>
      <w:r>
        <w:rPr>
          <w:rFonts w:ascii="Liberation Sans"/>
          <w:color w:val="212121"/>
          <w:spacing w:val="-7"/>
          <w:sz w:val="17"/>
        </w:rPr>
        <w:t> </w:t>
      </w:r>
      <w:r>
        <w:rPr>
          <w:rFonts w:ascii="Liberation Sans"/>
          <w:color w:val="212121"/>
          <w:spacing w:val="-2"/>
          <w:sz w:val="17"/>
        </w:rPr>
        <w:t>accounting</w:t>
      </w:r>
    </w:p>
    <w:p>
      <w:pPr>
        <w:pStyle w:val="BodyText"/>
        <w:spacing w:before="2"/>
        <w:rPr>
          <w:rFonts w:ascii="Liberation Sans"/>
          <w:sz w:val="18"/>
        </w:rPr>
      </w:pPr>
    </w:p>
    <w:p>
      <w:pPr>
        <w:pStyle w:val="BodyText"/>
        <w:spacing w:line="340" w:lineRule="auto"/>
        <w:ind w:left="119" w:right="375"/>
      </w:pPr>
      <w:r>
        <w:rPr>
          <w:color w:val="212121"/>
        </w:rPr>
        <w:t>Next, let’s delve into the evolution of financial forecasting with</w:t>
      </w:r>
      <w:r>
        <w:rPr>
          <w:color w:val="212121"/>
          <w:spacing w:val="-7"/>
        </w:rPr>
        <w:t> </w:t>
      </w:r>
      <w:r>
        <w:rPr>
          <w:color w:val="212121"/>
        </w:rPr>
        <w:t>AI leading the way, showcasing the intersection of cutting-edge technology and strategic decision-making in accounting information </w:t>
      </w:r>
      <w:r>
        <w:rPr>
          <w:color w:val="212121"/>
          <w:spacing w:val="-2"/>
        </w:rPr>
        <w:t>systems.</w:t>
      </w:r>
    </w:p>
    <w:p>
      <w:pPr>
        <w:pStyle w:val="BodyText"/>
        <w:spacing w:before="8"/>
        <w:rPr>
          <w:sz w:val="33"/>
        </w:rPr>
      </w:pPr>
    </w:p>
    <w:p>
      <w:pPr>
        <w:pStyle w:val="Heading2"/>
      </w:pPr>
      <w:bookmarkStart w:name="The evolution of financial forecasting –" w:id="109"/>
      <w:bookmarkEnd w:id="109"/>
      <w:r>
        <w:rPr/>
      </w:r>
      <w:bookmarkStart w:name="_bookmark77" w:id="110"/>
      <w:bookmarkEnd w:id="110"/>
      <w:r>
        <w:rPr/>
      </w:r>
      <w:r>
        <w:rPr>
          <w:color w:val="212121"/>
          <w:spacing w:val="16"/>
        </w:rPr>
        <w:t>The</w:t>
      </w:r>
      <w:r>
        <w:rPr>
          <w:color w:val="212121"/>
          <w:spacing w:val="42"/>
        </w:rPr>
        <w:t> </w:t>
      </w:r>
      <w:r>
        <w:rPr>
          <w:color w:val="212121"/>
          <w:spacing w:val="21"/>
        </w:rPr>
        <w:t>evolution</w:t>
      </w:r>
      <w:r>
        <w:rPr>
          <w:color w:val="212121"/>
          <w:spacing w:val="43"/>
        </w:rPr>
        <w:t> </w:t>
      </w:r>
      <w:r>
        <w:rPr>
          <w:color w:val="212121"/>
          <w:spacing w:val="12"/>
        </w:rPr>
        <w:t>of</w:t>
      </w:r>
      <w:r>
        <w:rPr>
          <w:color w:val="212121"/>
          <w:spacing w:val="43"/>
        </w:rPr>
        <w:t> </w:t>
      </w:r>
      <w:r>
        <w:rPr>
          <w:color w:val="212121"/>
          <w:spacing w:val="21"/>
        </w:rPr>
        <w:t>financial</w:t>
      </w:r>
      <w:r>
        <w:rPr>
          <w:color w:val="212121"/>
          <w:spacing w:val="43"/>
        </w:rPr>
        <w:t> </w:t>
      </w:r>
      <w:r>
        <w:rPr>
          <w:color w:val="212121"/>
          <w:spacing w:val="21"/>
        </w:rPr>
        <w:t>forecasting</w:t>
      </w:r>
      <w:r>
        <w:rPr>
          <w:color w:val="212121"/>
          <w:spacing w:val="43"/>
        </w:rPr>
        <w:t> </w:t>
      </w:r>
      <w:r>
        <w:rPr>
          <w:color w:val="212121"/>
        </w:rPr>
        <w:t>–</w:t>
      </w:r>
      <w:r>
        <w:rPr>
          <w:color w:val="212121"/>
          <w:spacing w:val="27"/>
        </w:rPr>
        <w:t> </w:t>
      </w:r>
      <w:r>
        <w:rPr>
          <w:color w:val="212121"/>
          <w:spacing w:val="12"/>
        </w:rPr>
        <w:t>AI</w:t>
      </w:r>
      <w:r>
        <w:rPr>
          <w:color w:val="212121"/>
          <w:spacing w:val="42"/>
        </w:rPr>
        <w:t> </w:t>
      </w:r>
      <w:r>
        <w:rPr>
          <w:color w:val="212121"/>
          <w:spacing w:val="12"/>
        </w:rPr>
        <w:t>at</w:t>
      </w:r>
      <w:r>
        <w:rPr>
          <w:color w:val="212121"/>
          <w:spacing w:val="43"/>
        </w:rPr>
        <w:t> </w:t>
      </w:r>
      <w:r>
        <w:rPr>
          <w:color w:val="212121"/>
          <w:spacing w:val="16"/>
        </w:rPr>
        <w:t>the</w:t>
      </w:r>
      <w:r>
        <w:rPr>
          <w:color w:val="212121"/>
          <w:spacing w:val="43"/>
        </w:rPr>
        <w:t> </w:t>
      </w:r>
      <w:r>
        <w:rPr>
          <w:color w:val="212121"/>
          <w:spacing w:val="14"/>
        </w:rPr>
        <w:t>helm</w:t>
      </w:r>
    </w:p>
    <w:p>
      <w:pPr>
        <w:pStyle w:val="BodyText"/>
        <w:spacing w:line="340" w:lineRule="auto" w:before="192"/>
        <w:ind w:left="119" w:right="270"/>
      </w:pPr>
      <w:r>
        <w:rPr>
          <w:color w:val="212121"/>
        </w:rPr>
        <w:t>Financial forecastin</w:t>
      </w:r>
      <w:bookmarkStart w:name="_bookmark78" w:id="111"/>
      <w:bookmarkEnd w:id="111"/>
      <w:r>
        <w:rPr>
          <w:color w:val="212121"/>
        </w:rPr>
        <w:t>g</w:t>
      </w:r>
      <w:r>
        <w:rPr>
          <w:color w:val="212121"/>
        </w:rPr>
        <w:t> has always been the backbone of sound financial planning and strategy. Historically, this intricate task hinged on delving deep into past data, meticulously dissecting market conditions, and leveraging various statistical methodologies. While these traditional tactics laid the groundwork, they often grappled with the challenge of swiftly adapting to the ever-evolving financial milieu. Then came the AI revolution.</w:t>
      </w:r>
    </w:p>
    <w:p>
      <w:pPr>
        <w:pStyle w:val="BodyText"/>
        <w:spacing w:line="340" w:lineRule="auto" w:before="109"/>
        <w:ind w:left="119" w:right="270"/>
      </w:pPr>
      <w:r>
        <w:rPr>
          <w:color w:val="212121"/>
        </w:rPr>
        <w:t>But why is AI emerging as the beacon of modern financial forecasting? The complexities of today’s financial markets demand forecasting tools that are not just advanced but also intuitively adaptive.</w:t>
      </w:r>
      <w:r>
        <w:rPr>
          <w:color w:val="212121"/>
          <w:spacing w:val="80"/>
        </w:rPr>
        <w:t> </w:t>
      </w:r>
      <w:r>
        <w:rPr>
          <w:color w:val="212121"/>
        </w:rPr>
        <w:t>AI’s prowess isn’t confined to its staggering data processing speed; its real magic lies in its ability to assimilate, learn, and evolve. From simple supervised learning to complex deep learning mechanisms and intricate neural networks, AI transcends mere data analysis. It dives into the very soul of data, discerning patterns, flagging anomalies, and even weighing in external factors such as socio-political shifts that could turn financial tides.</w:t>
      </w:r>
    </w:p>
    <w:p>
      <w:pPr>
        <w:pStyle w:val="BodyText"/>
        <w:spacing w:line="340" w:lineRule="auto" w:before="125"/>
        <w:ind w:left="119" w:right="375"/>
      </w:pPr>
      <w:r>
        <w:rPr>
          <w:color w:val="212121"/>
        </w:rPr>
        <w:t>Harnessing the essence of this data, AI crafts a holistic view of prevailing market dynamics, facilitating the projection of future financial trajectories with an accuracy once unattainable. This reshapes the game board.</w:t>
      </w:r>
      <w:r>
        <w:rPr>
          <w:color w:val="212121"/>
          <w:spacing w:val="-5"/>
        </w:rPr>
        <w:t> </w:t>
      </w:r>
      <w:r>
        <w:rPr>
          <w:color w:val="212121"/>
        </w:rPr>
        <w:t>Accountants are now equipped with a tool that not only offers dynamic forecasting models but also continuously refines these models. integrating fresh data. The static models of yore pale compared to these AI-driven, ever-evolving forecasting marvels.</w:t>
      </w:r>
    </w:p>
    <w:p>
      <w:pPr>
        <w:spacing w:after="0" w:line="340" w:lineRule="auto"/>
        <w:sectPr>
          <w:pgSz w:w="12240" w:h="15840"/>
          <w:pgMar w:top="1420" w:bottom="280" w:left="1420" w:right="1420"/>
        </w:sectPr>
      </w:pPr>
    </w:p>
    <w:p>
      <w:pPr>
        <w:pStyle w:val="BodyText"/>
        <w:spacing w:line="340" w:lineRule="auto" w:before="69"/>
        <w:ind w:left="119" w:right="324"/>
      </w:pPr>
      <w:r>
        <w:rPr>
          <w:color w:val="212121"/>
        </w:rPr>
        <w:t>Picture this – armed with AI-driven insights, an accountant advises a client or colleague</w:t>
      </w:r>
      <w:r>
        <w:rPr>
          <w:color w:val="212121"/>
          <w:spacing w:val="80"/>
        </w:rPr>
        <w:t> </w:t>
      </w:r>
      <w:r>
        <w:rPr>
          <w:color w:val="212121"/>
        </w:rPr>
        <w:t>contemplating a hefty investment. Instead of merely presenting numbers rooted in historical data, the accountant can now weave a narrative enriched by multi-dimensional analysis. This narrative encompasses everything from past investment performance to a spectrum of variables, spanning</w:t>
      </w:r>
      <w:r>
        <w:rPr>
          <w:color w:val="212121"/>
          <w:spacing w:val="80"/>
        </w:rPr>
        <w:t> </w:t>
      </w:r>
      <w:r>
        <w:rPr>
          <w:color w:val="212121"/>
        </w:rPr>
        <w:t>global economic shifts to nuances in industry-specific dynamics. Such profound insights transform financial advice from being merely data-centric to truly insight-driven.</w:t>
      </w:r>
    </w:p>
    <w:p>
      <w:pPr>
        <w:pStyle w:val="BodyText"/>
        <w:spacing w:line="340" w:lineRule="auto" w:before="125"/>
        <w:ind w:left="119" w:right="238"/>
      </w:pPr>
      <w:r>
        <w:rPr>
          <w:color w:val="212121"/>
        </w:rPr>
        <w:t>In a busines</w:t>
      </w:r>
      <w:bookmarkStart w:name="_bookmark79" w:id="112"/>
      <w:bookmarkEnd w:id="112"/>
      <w:r>
        <w:rPr>
          <w:color w:val="212121"/>
        </w:rPr>
        <w:t>s</w:t>
      </w:r>
      <w:r>
        <w:rPr>
          <w:color w:val="212121"/>
        </w:rPr>
        <w:t> world teeming with razor-thin profit margins and relentless competition, pinpoint accurate financial forecasting can often be the fine line demarcating success from failure. It heralds a shift from reactive to proactive financial strategies, fine-tunes resource distribution, and spotlights potential financial icebergs well before they loom large.</w:t>
      </w:r>
    </w:p>
    <w:p>
      <w:pPr>
        <w:pStyle w:val="BodyText"/>
        <w:spacing w:line="340" w:lineRule="auto" w:before="108"/>
        <w:ind w:left="119" w:right="324"/>
      </w:pPr>
      <w:r>
        <w:rPr/>
        <w:pict>
          <v:shape style="position:absolute;margin-left:77.25pt;margin-top:92.91938pt;width:457.5pt;height:342.4pt;mso-position-horizontal-relative:page;mso-position-vertical-relative:paragraph;z-index:15990272" type="#_x0000_t202" id="docshape454"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155"/>
                    <w:gridCol w:w="1650"/>
                    <w:gridCol w:w="6330"/>
                  </w:tblGrid>
                  <w:tr>
                    <w:trPr>
                      <w:trHeight w:val="1019" w:hRule="atLeast"/>
                    </w:trPr>
                    <w:tc>
                      <w:tcPr>
                        <w:tcW w:w="1155" w:type="dxa"/>
                      </w:tcPr>
                      <w:p>
                        <w:pPr>
                          <w:pStyle w:val="TableParagraph"/>
                          <w:spacing w:before="6"/>
                          <w:rPr>
                            <w:rFonts w:ascii="Liberation Sans"/>
                            <w:sz w:val="22"/>
                          </w:rPr>
                        </w:pPr>
                      </w:p>
                      <w:p>
                        <w:pPr>
                          <w:pStyle w:val="TableParagraph"/>
                          <w:spacing w:line="340" w:lineRule="auto"/>
                          <w:ind w:left="92"/>
                          <w:rPr>
                            <w:b/>
                            <w:sz w:val="22"/>
                          </w:rPr>
                        </w:pPr>
                        <w:r>
                          <w:rPr>
                            <w:b/>
                            <w:color w:val="212121"/>
                            <w:spacing w:val="-4"/>
                            <w:sz w:val="22"/>
                          </w:rPr>
                          <w:t>Step </w:t>
                        </w:r>
                        <w:r>
                          <w:rPr>
                            <w:b/>
                            <w:color w:val="212121"/>
                            <w:spacing w:val="-2"/>
                            <w:sz w:val="22"/>
                          </w:rPr>
                          <w:t>number</w:t>
                        </w:r>
                      </w:p>
                    </w:tc>
                    <w:tc>
                      <w:tcPr>
                        <w:tcW w:w="1650" w:type="dxa"/>
                      </w:tcPr>
                      <w:p>
                        <w:pPr>
                          <w:pStyle w:val="TableParagraph"/>
                          <w:spacing w:before="6"/>
                          <w:rPr>
                            <w:rFonts w:ascii="Liberation Sans"/>
                            <w:sz w:val="22"/>
                          </w:rPr>
                        </w:pPr>
                      </w:p>
                      <w:p>
                        <w:pPr>
                          <w:pStyle w:val="TableParagraph"/>
                          <w:ind w:left="99"/>
                          <w:rPr>
                            <w:b/>
                            <w:sz w:val="22"/>
                          </w:rPr>
                        </w:pPr>
                        <w:r>
                          <w:rPr>
                            <w:b/>
                            <w:color w:val="212121"/>
                            <w:spacing w:val="-2"/>
                            <w:sz w:val="22"/>
                          </w:rPr>
                          <w:t>Process</w:t>
                        </w:r>
                      </w:p>
                    </w:tc>
                    <w:tc>
                      <w:tcPr>
                        <w:tcW w:w="6330" w:type="dxa"/>
                      </w:tcPr>
                      <w:p>
                        <w:pPr>
                          <w:pStyle w:val="TableParagraph"/>
                          <w:spacing w:before="6"/>
                          <w:rPr>
                            <w:rFonts w:ascii="Liberation Sans"/>
                            <w:sz w:val="22"/>
                          </w:rPr>
                        </w:pPr>
                      </w:p>
                      <w:p>
                        <w:pPr>
                          <w:pStyle w:val="TableParagraph"/>
                          <w:ind w:left="96"/>
                          <w:rPr>
                            <w:b/>
                            <w:sz w:val="22"/>
                          </w:rPr>
                        </w:pPr>
                        <w:r>
                          <w:rPr>
                            <w:b/>
                            <w:color w:val="212121"/>
                            <w:spacing w:val="-2"/>
                            <w:sz w:val="22"/>
                          </w:rPr>
                          <w:t>Description</w:t>
                        </w:r>
                      </w:p>
                    </w:tc>
                  </w:tr>
                  <w:tr>
                    <w:trPr>
                      <w:trHeight w:val="644" w:hRule="atLeast"/>
                    </w:trPr>
                    <w:tc>
                      <w:tcPr>
                        <w:tcW w:w="1155" w:type="dxa"/>
                      </w:tcPr>
                      <w:p>
                        <w:pPr>
                          <w:pStyle w:val="TableParagraph"/>
                          <w:spacing w:before="3"/>
                          <w:rPr>
                            <w:rFonts w:ascii="Liberation Sans"/>
                            <w:sz w:val="21"/>
                          </w:rPr>
                        </w:pPr>
                      </w:p>
                      <w:p>
                        <w:pPr>
                          <w:pStyle w:val="TableParagraph"/>
                          <w:ind w:left="92"/>
                          <w:rPr>
                            <w:sz w:val="22"/>
                          </w:rPr>
                        </w:pPr>
                        <w:r>
                          <w:rPr>
                            <w:color w:val="212121"/>
                            <w:w w:val="102"/>
                            <w:sz w:val="22"/>
                          </w:rPr>
                          <w:t>1</w:t>
                        </w:r>
                      </w:p>
                    </w:tc>
                    <w:tc>
                      <w:tcPr>
                        <w:tcW w:w="1650" w:type="dxa"/>
                      </w:tcPr>
                      <w:p>
                        <w:pPr>
                          <w:pStyle w:val="TableParagraph"/>
                          <w:spacing w:before="3"/>
                          <w:rPr>
                            <w:rFonts w:ascii="Liberation Sans"/>
                            <w:sz w:val="21"/>
                          </w:rPr>
                        </w:pPr>
                      </w:p>
                      <w:p>
                        <w:pPr>
                          <w:pStyle w:val="TableParagraph"/>
                          <w:ind w:left="99"/>
                          <w:rPr>
                            <w:sz w:val="22"/>
                          </w:rPr>
                        </w:pPr>
                        <w:r>
                          <w:rPr>
                            <w:color w:val="212121"/>
                            <w:sz w:val="22"/>
                          </w:rPr>
                          <w:t>Data</w:t>
                        </w:r>
                        <w:r>
                          <w:rPr>
                            <w:color w:val="212121"/>
                            <w:spacing w:val="6"/>
                            <w:sz w:val="22"/>
                          </w:rPr>
                          <w:t> </w:t>
                        </w:r>
                        <w:r>
                          <w:rPr>
                            <w:color w:val="212121"/>
                            <w:spacing w:val="-2"/>
                            <w:sz w:val="22"/>
                          </w:rPr>
                          <w:t>collection</w:t>
                        </w:r>
                      </w:p>
                    </w:tc>
                    <w:tc>
                      <w:tcPr>
                        <w:tcW w:w="6330" w:type="dxa"/>
                      </w:tcPr>
                      <w:p>
                        <w:pPr>
                          <w:pStyle w:val="TableParagraph"/>
                          <w:spacing w:before="3"/>
                          <w:rPr>
                            <w:rFonts w:ascii="Liberation Sans"/>
                            <w:sz w:val="21"/>
                          </w:rPr>
                        </w:pPr>
                      </w:p>
                      <w:p>
                        <w:pPr>
                          <w:pStyle w:val="TableParagraph"/>
                          <w:ind w:left="96"/>
                          <w:rPr>
                            <w:sz w:val="22"/>
                          </w:rPr>
                        </w:pPr>
                        <w:r>
                          <w:rPr>
                            <w:color w:val="212121"/>
                            <w:sz w:val="22"/>
                          </w:rPr>
                          <w:t>Gather</w:t>
                        </w:r>
                        <w:r>
                          <w:rPr>
                            <w:color w:val="212121"/>
                            <w:spacing w:val="7"/>
                            <w:sz w:val="22"/>
                          </w:rPr>
                          <w:t> </w:t>
                        </w:r>
                        <w:r>
                          <w:rPr>
                            <w:color w:val="212121"/>
                            <w:sz w:val="22"/>
                          </w:rPr>
                          <w:t>relevant</w:t>
                        </w:r>
                        <w:r>
                          <w:rPr>
                            <w:color w:val="212121"/>
                            <w:spacing w:val="7"/>
                            <w:sz w:val="22"/>
                          </w:rPr>
                          <w:t> </w:t>
                        </w:r>
                        <w:r>
                          <w:rPr>
                            <w:color w:val="212121"/>
                            <w:sz w:val="22"/>
                          </w:rPr>
                          <w:t>financial</w:t>
                        </w:r>
                        <w:r>
                          <w:rPr>
                            <w:color w:val="212121"/>
                            <w:spacing w:val="7"/>
                            <w:sz w:val="22"/>
                          </w:rPr>
                          <w:t> </w:t>
                        </w:r>
                        <w:r>
                          <w:rPr>
                            <w:color w:val="212121"/>
                            <w:sz w:val="22"/>
                          </w:rPr>
                          <w:t>data,</w:t>
                        </w:r>
                        <w:r>
                          <w:rPr>
                            <w:color w:val="212121"/>
                            <w:spacing w:val="7"/>
                            <w:sz w:val="22"/>
                          </w:rPr>
                          <w:t> </w:t>
                        </w:r>
                        <w:r>
                          <w:rPr>
                            <w:color w:val="212121"/>
                            <w:sz w:val="22"/>
                          </w:rPr>
                          <w:t>both</w:t>
                        </w:r>
                        <w:r>
                          <w:rPr>
                            <w:color w:val="212121"/>
                            <w:spacing w:val="7"/>
                            <w:sz w:val="22"/>
                          </w:rPr>
                          <w:t> </w:t>
                        </w:r>
                        <w:r>
                          <w:rPr>
                            <w:color w:val="212121"/>
                            <w:sz w:val="22"/>
                          </w:rPr>
                          <w:t>historical</w:t>
                        </w:r>
                        <w:r>
                          <w:rPr>
                            <w:color w:val="212121"/>
                            <w:spacing w:val="7"/>
                            <w:sz w:val="22"/>
                          </w:rPr>
                          <w:t> </w:t>
                        </w:r>
                        <w:r>
                          <w:rPr>
                            <w:color w:val="212121"/>
                            <w:sz w:val="22"/>
                          </w:rPr>
                          <w:t>and</w:t>
                        </w:r>
                        <w:r>
                          <w:rPr>
                            <w:color w:val="212121"/>
                            <w:spacing w:val="7"/>
                            <w:sz w:val="22"/>
                          </w:rPr>
                          <w:t> </w:t>
                        </w:r>
                        <w:r>
                          <w:rPr>
                            <w:color w:val="212121"/>
                            <w:spacing w:val="-2"/>
                            <w:sz w:val="22"/>
                          </w:rPr>
                          <w:t>current.</w:t>
                        </w:r>
                      </w:p>
                    </w:tc>
                  </w:tr>
                  <w:tr>
                    <w:trPr>
                      <w:trHeight w:val="1019" w:hRule="atLeast"/>
                    </w:trPr>
                    <w:tc>
                      <w:tcPr>
                        <w:tcW w:w="1155" w:type="dxa"/>
                      </w:tcPr>
                      <w:p>
                        <w:pPr>
                          <w:pStyle w:val="TableParagraph"/>
                          <w:spacing w:before="6"/>
                          <w:rPr>
                            <w:rFonts w:ascii="Liberation Sans"/>
                            <w:sz w:val="22"/>
                          </w:rPr>
                        </w:pPr>
                      </w:p>
                      <w:p>
                        <w:pPr>
                          <w:pStyle w:val="TableParagraph"/>
                          <w:ind w:left="92"/>
                          <w:rPr>
                            <w:sz w:val="22"/>
                          </w:rPr>
                        </w:pPr>
                        <w:r>
                          <w:rPr>
                            <w:color w:val="212121"/>
                            <w:w w:val="102"/>
                            <w:sz w:val="22"/>
                          </w:rPr>
                          <w:t>2</w:t>
                        </w:r>
                      </w:p>
                    </w:tc>
                    <w:tc>
                      <w:tcPr>
                        <w:tcW w:w="1650" w:type="dxa"/>
                      </w:tcPr>
                      <w:p>
                        <w:pPr>
                          <w:pStyle w:val="TableParagraph"/>
                          <w:spacing w:before="6"/>
                          <w:rPr>
                            <w:rFonts w:ascii="Liberation Sans"/>
                            <w:sz w:val="22"/>
                          </w:rPr>
                        </w:pPr>
                      </w:p>
                      <w:p>
                        <w:pPr>
                          <w:pStyle w:val="TableParagraph"/>
                          <w:ind w:left="99"/>
                          <w:rPr>
                            <w:sz w:val="22"/>
                          </w:rPr>
                        </w:pPr>
                        <w:r>
                          <w:rPr>
                            <w:color w:val="212121"/>
                            <w:sz w:val="22"/>
                          </w:rPr>
                          <w:t>Data</w:t>
                        </w:r>
                        <w:r>
                          <w:rPr>
                            <w:color w:val="212121"/>
                            <w:spacing w:val="6"/>
                            <w:sz w:val="22"/>
                          </w:rPr>
                          <w:t> </w:t>
                        </w:r>
                        <w:r>
                          <w:rPr>
                            <w:color w:val="212121"/>
                            <w:spacing w:val="-2"/>
                            <w:sz w:val="22"/>
                          </w:rPr>
                          <w:t>cleaning</w:t>
                        </w:r>
                      </w:p>
                    </w:tc>
                    <w:tc>
                      <w:tcPr>
                        <w:tcW w:w="6330" w:type="dxa"/>
                      </w:tcPr>
                      <w:p>
                        <w:pPr>
                          <w:pStyle w:val="TableParagraph"/>
                          <w:spacing w:before="6"/>
                          <w:rPr>
                            <w:rFonts w:ascii="Liberation Sans"/>
                            <w:sz w:val="22"/>
                          </w:rPr>
                        </w:pPr>
                      </w:p>
                      <w:p>
                        <w:pPr>
                          <w:pStyle w:val="TableParagraph"/>
                          <w:spacing w:line="340" w:lineRule="auto"/>
                          <w:ind w:left="96"/>
                          <w:rPr>
                            <w:sz w:val="22"/>
                          </w:rPr>
                        </w:pPr>
                        <w:r>
                          <w:rPr>
                            <w:color w:val="212121"/>
                            <w:sz w:val="22"/>
                          </w:rPr>
                          <w:t>Process and clean the data to remove anomalies or irrelevant </w:t>
                        </w:r>
                        <w:r>
                          <w:rPr>
                            <w:color w:val="212121"/>
                            <w:spacing w:val="-2"/>
                            <w:sz w:val="22"/>
                          </w:rPr>
                          <w:t>information.</w:t>
                        </w:r>
                      </w:p>
                    </w:tc>
                  </w:tr>
                  <w:tr>
                    <w:trPr>
                      <w:trHeight w:val="1004" w:hRule="atLeast"/>
                    </w:trPr>
                    <w:tc>
                      <w:tcPr>
                        <w:tcW w:w="1155" w:type="dxa"/>
                      </w:tcPr>
                      <w:p>
                        <w:pPr>
                          <w:pStyle w:val="TableParagraph"/>
                          <w:spacing w:before="3"/>
                          <w:rPr>
                            <w:rFonts w:ascii="Liberation Sans"/>
                            <w:sz w:val="21"/>
                          </w:rPr>
                        </w:pPr>
                      </w:p>
                      <w:p>
                        <w:pPr>
                          <w:pStyle w:val="TableParagraph"/>
                          <w:ind w:left="92"/>
                          <w:rPr>
                            <w:sz w:val="22"/>
                          </w:rPr>
                        </w:pPr>
                        <w:r>
                          <w:rPr>
                            <w:color w:val="212121"/>
                            <w:w w:val="102"/>
                            <w:sz w:val="22"/>
                          </w:rPr>
                          <w:t>3</w:t>
                        </w:r>
                      </w:p>
                    </w:tc>
                    <w:tc>
                      <w:tcPr>
                        <w:tcW w:w="1650" w:type="dxa"/>
                      </w:tcPr>
                      <w:p>
                        <w:pPr>
                          <w:pStyle w:val="TableParagraph"/>
                          <w:spacing w:before="3"/>
                          <w:rPr>
                            <w:rFonts w:ascii="Liberation Sans"/>
                            <w:sz w:val="21"/>
                          </w:rPr>
                        </w:pPr>
                      </w:p>
                      <w:p>
                        <w:pPr>
                          <w:pStyle w:val="TableParagraph"/>
                          <w:spacing w:line="340" w:lineRule="auto"/>
                          <w:ind w:left="99"/>
                          <w:rPr>
                            <w:sz w:val="22"/>
                          </w:rPr>
                        </w:pPr>
                        <w:r>
                          <w:rPr>
                            <w:color w:val="212121"/>
                            <w:spacing w:val="-2"/>
                            <w:sz w:val="22"/>
                          </w:rPr>
                          <w:t>Algorithm training</w:t>
                        </w:r>
                      </w:p>
                    </w:tc>
                    <w:tc>
                      <w:tcPr>
                        <w:tcW w:w="6330" w:type="dxa"/>
                      </w:tcPr>
                      <w:p>
                        <w:pPr>
                          <w:pStyle w:val="TableParagraph"/>
                          <w:spacing w:before="3"/>
                          <w:rPr>
                            <w:rFonts w:ascii="Liberation Sans"/>
                            <w:sz w:val="21"/>
                          </w:rPr>
                        </w:pPr>
                      </w:p>
                      <w:p>
                        <w:pPr>
                          <w:pStyle w:val="TableParagraph"/>
                          <w:spacing w:line="340" w:lineRule="auto"/>
                          <w:ind w:left="96"/>
                          <w:rPr>
                            <w:sz w:val="22"/>
                          </w:rPr>
                        </w:pPr>
                        <w:r>
                          <w:rPr>
                            <w:color w:val="212121"/>
                            <w:sz w:val="22"/>
                          </w:rPr>
                          <w:t>Train the</w:t>
                        </w:r>
                        <w:r>
                          <w:rPr>
                            <w:color w:val="212121"/>
                            <w:spacing w:val="-7"/>
                            <w:sz w:val="22"/>
                          </w:rPr>
                          <w:t> </w:t>
                        </w:r>
                        <w:r>
                          <w:rPr>
                            <w:color w:val="212121"/>
                            <w:sz w:val="22"/>
                          </w:rPr>
                          <w:t>AI model using historical data to recognize patterns and </w:t>
                        </w:r>
                        <w:r>
                          <w:rPr>
                            <w:color w:val="212121"/>
                            <w:spacing w:val="-2"/>
                            <w:sz w:val="22"/>
                          </w:rPr>
                          <w:t>relationships.</w:t>
                        </w:r>
                      </w:p>
                    </w:tc>
                  </w:tr>
                  <w:tr>
                    <w:trPr>
                      <w:trHeight w:val="659" w:hRule="atLeast"/>
                    </w:trPr>
                    <w:tc>
                      <w:tcPr>
                        <w:tcW w:w="1155" w:type="dxa"/>
                      </w:tcPr>
                      <w:p>
                        <w:pPr>
                          <w:pStyle w:val="TableParagraph"/>
                          <w:spacing w:before="6"/>
                          <w:rPr>
                            <w:rFonts w:ascii="Liberation Sans"/>
                            <w:sz w:val="22"/>
                          </w:rPr>
                        </w:pPr>
                      </w:p>
                      <w:p>
                        <w:pPr>
                          <w:pStyle w:val="TableParagraph"/>
                          <w:ind w:left="92"/>
                          <w:rPr>
                            <w:sz w:val="22"/>
                          </w:rPr>
                        </w:pPr>
                        <w:r>
                          <w:rPr>
                            <w:color w:val="212121"/>
                            <w:w w:val="102"/>
                            <w:sz w:val="22"/>
                          </w:rPr>
                          <w:t>4</w:t>
                        </w:r>
                      </w:p>
                    </w:tc>
                    <w:tc>
                      <w:tcPr>
                        <w:tcW w:w="1650" w:type="dxa"/>
                      </w:tcPr>
                      <w:p>
                        <w:pPr>
                          <w:pStyle w:val="TableParagraph"/>
                          <w:spacing w:before="6"/>
                          <w:rPr>
                            <w:rFonts w:ascii="Liberation Sans"/>
                            <w:sz w:val="22"/>
                          </w:rPr>
                        </w:pPr>
                      </w:p>
                      <w:p>
                        <w:pPr>
                          <w:pStyle w:val="TableParagraph"/>
                          <w:ind w:left="99"/>
                          <w:rPr>
                            <w:sz w:val="22"/>
                          </w:rPr>
                        </w:pPr>
                        <w:r>
                          <w:rPr>
                            <w:color w:val="212121"/>
                            <w:sz w:val="22"/>
                          </w:rPr>
                          <w:t>Model</w:t>
                        </w:r>
                        <w:r>
                          <w:rPr>
                            <w:color w:val="212121"/>
                            <w:spacing w:val="8"/>
                            <w:sz w:val="22"/>
                          </w:rPr>
                          <w:t> </w:t>
                        </w:r>
                        <w:r>
                          <w:rPr>
                            <w:color w:val="212121"/>
                            <w:spacing w:val="-2"/>
                            <w:sz w:val="22"/>
                          </w:rPr>
                          <w:t>testing</w:t>
                        </w:r>
                      </w:p>
                    </w:tc>
                    <w:tc>
                      <w:tcPr>
                        <w:tcW w:w="6330" w:type="dxa"/>
                      </w:tcPr>
                      <w:p>
                        <w:pPr>
                          <w:pStyle w:val="TableParagraph"/>
                          <w:spacing w:before="6"/>
                          <w:rPr>
                            <w:rFonts w:ascii="Liberation Sans"/>
                            <w:sz w:val="22"/>
                          </w:rPr>
                        </w:pPr>
                      </w:p>
                      <w:p>
                        <w:pPr>
                          <w:pStyle w:val="TableParagraph"/>
                          <w:ind w:left="96"/>
                          <w:rPr>
                            <w:sz w:val="22"/>
                          </w:rPr>
                        </w:pPr>
                        <w:r>
                          <w:rPr>
                            <w:color w:val="212121"/>
                            <w:sz w:val="22"/>
                          </w:rPr>
                          <w:t>Test</w:t>
                        </w:r>
                        <w:r>
                          <w:rPr>
                            <w:color w:val="212121"/>
                            <w:spacing w:val="4"/>
                            <w:sz w:val="22"/>
                          </w:rPr>
                          <w:t> </w:t>
                        </w:r>
                        <w:r>
                          <w:rPr>
                            <w:color w:val="212121"/>
                            <w:sz w:val="22"/>
                          </w:rPr>
                          <w:t>the</w:t>
                        </w:r>
                        <w:r>
                          <w:rPr>
                            <w:color w:val="212121"/>
                            <w:spacing w:val="-10"/>
                            <w:sz w:val="22"/>
                          </w:rPr>
                          <w:t> </w:t>
                        </w:r>
                        <w:r>
                          <w:rPr>
                            <w:color w:val="212121"/>
                            <w:sz w:val="22"/>
                          </w:rPr>
                          <w:t>AI</w:t>
                        </w:r>
                        <w:r>
                          <w:rPr>
                            <w:color w:val="212121"/>
                            <w:spacing w:val="4"/>
                            <w:sz w:val="22"/>
                          </w:rPr>
                          <w:t> </w:t>
                        </w:r>
                        <w:r>
                          <w:rPr>
                            <w:color w:val="212121"/>
                            <w:sz w:val="22"/>
                          </w:rPr>
                          <w:t>model</w:t>
                        </w:r>
                        <w:r>
                          <w:rPr>
                            <w:color w:val="212121"/>
                            <w:spacing w:val="4"/>
                            <w:sz w:val="22"/>
                          </w:rPr>
                          <w:t> </w:t>
                        </w:r>
                        <w:r>
                          <w:rPr>
                            <w:color w:val="212121"/>
                            <w:sz w:val="22"/>
                          </w:rPr>
                          <w:t>with</w:t>
                        </w:r>
                        <w:r>
                          <w:rPr>
                            <w:color w:val="212121"/>
                            <w:spacing w:val="4"/>
                            <w:sz w:val="22"/>
                          </w:rPr>
                          <w:t> </w:t>
                        </w:r>
                        <w:r>
                          <w:rPr>
                            <w:color w:val="212121"/>
                            <w:sz w:val="22"/>
                          </w:rPr>
                          <w:t>a</w:t>
                        </w:r>
                        <w:r>
                          <w:rPr>
                            <w:color w:val="212121"/>
                            <w:spacing w:val="4"/>
                            <w:sz w:val="22"/>
                          </w:rPr>
                          <w:t> </w:t>
                        </w:r>
                        <w:r>
                          <w:rPr>
                            <w:color w:val="212121"/>
                            <w:sz w:val="22"/>
                          </w:rPr>
                          <w:t>subset</w:t>
                        </w:r>
                        <w:r>
                          <w:rPr>
                            <w:color w:val="212121"/>
                            <w:spacing w:val="4"/>
                            <w:sz w:val="22"/>
                          </w:rPr>
                          <w:t> </w:t>
                        </w:r>
                        <w:r>
                          <w:rPr>
                            <w:color w:val="212121"/>
                            <w:sz w:val="22"/>
                          </w:rPr>
                          <w:t>of</w:t>
                        </w:r>
                        <w:r>
                          <w:rPr>
                            <w:color w:val="212121"/>
                            <w:spacing w:val="4"/>
                            <w:sz w:val="22"/>
                          </w:rPr>
                          <w:t> </w:t>
                        </w:r>
                        <w:r>
                          <w:rPr>
                            <w:color w:val="212121"/>
                            <w:sz w:val="22"/>
                          </w:rPr>
                          <w:t>data</w:t>
                        </w:r>
                        <w:r>
                          <w:rPr>
                            <w:color w:val="212121"/>
                            <w:spacing w:val="4"/>
                            <w:sz w:val="22"/>
                          </w:rPr>
                          <w:t> </w:t>
                        </w:r>
                        <w:r>
                          <w:rPr>
                            <w:color w:val="212121"/>
                            <w:sz w:val="22"/>
                          </w:rPr>
                          <w:t>to</w:t>
                        </w:r>
                        <w:r>
                          <w:rPr>
                            <w:color w:val="212121"/>
                            <w:spacing w:val="4"/>
                            <w:sz w:val="22"/>
                          </w:rPr>
                          <w:t> </w:t>
                        </w:r>
                        <w:r>
                          <w:rPr>
                            <w:color w:val="212121"/>
                            <w:sz w:val="22"/>
                          </w:rPr>
                          <w:t>ensure</w:t>
                        </w:r>
                        <w:r>
                          <w:rPr>
                            <w:color w:val="212121"/>
                            <w:spacing w:val="4"/>
                            <w:sz w:val="22"/>
                          </w:rPr>
                          <w:t> </w:t>
                        </w:r>
                        <w:r>
                          <w:rPr>
                            <w:color w:val="212121"/>
                            <w:spacing w:val="-2"/>
                            <w:sz w:val="22"/>
                          </w:rPr>
                          <w:t>accuracy.</w:t>
                        </w:r>
                      </w:p>
                    </w:tc>
                  </w:tr>
                  <w:tr>
                    <w:trPr>
                      <w:trHeight w:val="1004" w:hRule="atLeast"/>
                    </w:trPr>
                    <w:tc>
                      <w:tcPr>
                        <w:tcW w:w="1155" w:type="dxa"/>
                      </w:tcPr>
                      <w:p>
                        <w:pPr>
                          <w:pStyle w:val="TableParagraph"/>
                          <w:spacing w:before="3"/>
                          <w:rPr>
                            <w:rFonts w:ascii="Liberation Sans"/>
                            <w:sz w:val="21"/>
                          </w:rPr>
                        </w:pPr>
                      </w:p>
                      <w:p>
                        <w:pPr>
                          <w:pStyle w:val="TableParagraph"/>
                          <w:ind w:left="92"/>
                          <w:rPr>
                            <w:sz w:val="22"/>
                          </w:rPr>
                        </w:pPr>
                        <w:r>
                          <w:rPr>
                            <w:color w:val="212121"/>
                            <w:w w:val="102"/>
                            <w:sz w:val="22"/>
                          </w:rPr>
                          <w:t>5</w:t>
                        </w:r>
                      </w:p>
                    </w:tc>
                    <w:tc>
                      <w:tcPr>
                        <w:tcW w:w="1650" w:type="dxa"/>
                      </w:tcPr>
                      <w:p>
                        <w:pPr>
                          <w:pStyle w:val="TableParagraph"/>
                          <w:spacing w:before="3"/>
                          <w:rPr>
                            <w:rFonts w:ascii="Liberation Sans"/>
                            <w:sz w:val="21"/>
                          </w:rPr>
                        </w:pPr>
                      </w:p>
                      <w:p>
                        <w:pPr>
                          <w:pStyle w:val="TableParagraph"/>
                          <w:spacing w:line="340" w:lineRule="auto"/>
                          <w:ind w:left="99"/>
                          <w:rPr>
                            <w:sz w:val="22"/>
                          </w:rPr>
                        </w:pPr>
                        <w:r>
                          <w:rPr>
                            <w:color w:val="212121"/>
                            <w:spacing w:val="-2"/>
                            <w:sz w:val="22"/>
                          </w:rPr>
                          <w:t>Prediction generation</w:t>
                        </w:r>
                      </w:p>
                    </w:tc>
                    <w:tc>
                      <w:tcPr>
                        <w:tcW w:w="6330" w:type="dxa"/>
                      </w:tcPr>
                      <w:p>
                        <w:pPr>
                          <w:pStyle w:val="TableParagraph"/>
                          <w:spacing w:before="3"/>
                          <w:rPr>
                            <w:rFonts w:ascii="Liberation Sans"/>
                            <w:sz w:val="21"/>
                          </w:rPr>
                        </w:pPr>
                      </w:p>
                      <w:p>
                        <w:pPr>
                          <w:pStyle w:val="TableParagraph"/>
                          <w:spacing w:line="340" w:lineRule="auto"/>
                          <w:ind w:left="96" w:right="258"/>
                          <w:rPr>
                            <w:sz w:val="22"/>
                          </w:rPr>
                        </w:pPr>
                        <w:r>
                          <w:rPr>
                            <w:color w:val="212121"/>
                            <w:sz w:val="22"/>
                          </w:rPr>
                          <w:t>Use the trained model to predict future financial trends, based on the current data.</w:t>
                        </w:r>
                      </w:p>
                    </w:tc>
                  </w:tr>
                  <w:tr>
                    <w:trPr>
                      <w:trHeight w:val="1379" w:hRule="atLeast"/>
                    </w:trPr>
                    <w:tc>
                      <w:tcPr>
                        <w:tcW w:w="1155" w:type="dxa"/>
                      </w:tcPr>
                      <w:p>
                        <w:pPr>
                          <w:pStyle w:val="TableParagraph"/>
                          <w:spacing w:before="6"/>
                          <w:rPr>
                            <w:rFonts w:ascii="Liberation Sans"/>
                            <w:sz w:val="22"/>
                          </w:rPr>
                        </w:pPr>
                      </w:p>
                      <w:p>
                        <w:pPr>
                          <w:pStyle w:val="TableParagraph"/>
                          <w:ind w:left="92"/>
                          <w:rPr>
                            <w:sz w:val="22"/>
                          </w:rPr>
                        </w:pPr>
                        <w:r>
                          <w:rPr>
                            <w:color w:val="212121"/>
                            <w:w w:val="102"/>
                            <w:sz w:val="22"/>
                          </w:rPr>
                          <w:t>6</w:t>
                        </w:r>
                      </w:p>
                    </w:tc>
                    <w:tc>
                      <w:tcPr>
                        <w:tcW w:w="1650" w:type="dxa"/>
                      </w:tcPr>
                      <w:p>
                        <w:pPr>
                          <w:pStyle w:val="TableParagraph"/>
                          <w:spacing w:before="6"/>
                          <w:rPr>
                            <w:rFonts w:ascii="Liberation Sans"/>
                            <w:sz w:val="22"/>
                          </w:rPr>
                        </w:pPr>
                      </w:p>
                      <w:p>
                        <w:pPr>
                          <w:pStyle w:val="TableParagraph"/>
                          <w:spacing w:line="340" w:lineRule="auto"/>
                          <w:ind w:left="99"/>
                          <w:rPr>
                            <w:sz w:val="22"/>
                          </w:rPr>
                        </w:pPr>
                        <w:r>
                          <w:rPr>
                            <w:color w:val="212121"/>
                            <w:sz w:val="22"/>
                          </w:rPr>
                          <w:t>Review</w:t>
                        </w:r>
                        <w:r>
                          <w:rPr>
                            <w:color w:val="212121"/>
                            <w:spacing w:val="-14"/>
                            <w:sz w:val="22"/>
                          </w:rPr>
                          <w:t> </w:t>
                        </w:r>
                        <w:r>
                          <w:rPr>
                            <w:color w:val="212121"/>
                            <w:sz w:val="22"/>
                          </w:rPr>
                          <w:t>and </w:t>
                        </w:r>
                        <w:r>
                          <w:rPr>
                            <w:color w:val="212121"/>
                            <w:spacing w:val="-2"/>
                            <w:sz w:val="22"/>
                          </w:rPr>
                          <w:t>refinement</w:t>
                        </w:r>
                      </w:p>
                    </w:tc>
                    <w:tc>
                      <w:tcPr>
                        <w:tcW w:w="6330" w:type="dxa"/>
                      </w:tcPr>
                      <w:p>
                        <w:pPr>
                          <w:pStyle w:val="TableParagraph"/>
                          <w:spacing w:before="6"/>
                          <w:rPr>
                            <w:rFonts w:ascii="Liberation Sans"/>
                            <w:sz w:val="22"/>
                          </w:rPr>
                        </w:pPr>
                      </w:p>
                      <w:p>
                        <w:pPr>
                          <w:pStyle w:val="TableParagraph"/>
                          <w:spacing w:line="340" w:lineRule="auto"/>
                          <w:ind w:left="96"/>
                          <w:rPr>
                            <w:sz w:val="22"/>
                          </w:rPr>
                        </w:pPr>
                        <w:r>
                          <w:rPr>
                            <w:color w:val="212121"/>
                            <w:sz w:val="22"/>
                          </w:rPr>
                          <w:t>Continually review the predictions, adjust the forecast with new reinforced data inputs, and refine the model as needed for increased </w:t>
                        </w:r>
                        <w:r>
                          <w:rPr>
                            <w:color w:val="212121"/>
                            <w:spacing w:val="-2"/>
                            <w:sz w:val="22"/>
                          </w:rPr>
                          <w:t>accuracy.</w:t>
                        </w:r>
                      </w:p>
                    </w:tc>
                  </w:tr>
                </w:tbl>
                <w:p>
                  <w:pPr>
                    <w:pStyle w:val="BodyText"/>
                  </w:pPr>
                </w:p>
              </w:txbxContent>
            </v:textbox>
            <w10:wrap type="none"/>
          </v:shape>
        </w:pict>
      </w:r>
      <w:r>
        <w:rPr>
          <w:color w:val="212121"/>
        </w:rPr>
        <w:t>In the grand tapestry of financial planning, AI has not merely simplified forecasting. It has also reimagined it, instilling it with intelligence, learning-based intuition, and unparalleled efficiency. It’s</w:t>
      </w:r>
      <w:r>
        <w:rPr>
          <w:color w:val="212121"/>
          <w:spacing w:val="80"/>
        </w:rPr>
        <w:t> </w:t>
      </w:r>
      <w:r>
        <w:rPr>
          <w:color w:val="212121"/>
        </w:rPr>
        <w:t>a brave new world where accountants aren’t just forecasters but also strategic visionaries, guiding financial narratives with unmatched precision and confidence. The step-by-step development of accurate and reliable AI forecasting models is summarized in the following table: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4"/>
        <w:rPr>
          <w:sz w:val="28"/>
        </w:rPr>
      </w:pPr>
    </w:p>
    <w:p>
      <w:pPr>
        <w:spacing w:before="0"/>
        <w:ind w:left="321" w:right="321" w:firstLine="0"/>
        <w:jc w:val="center"/>
        <w:rPr>
          <w:rFonts w:ascii="Liberation Sans"/>
          <w:sz w:val="17"/>
        </w:rPr>
      </w:pPr>
      <w:r>
        <w:rPr>
          <w:rFonts w:ascii="Liberation Sans"/>
          <w:color w:val="212121"/>
          <w:sz w:val="17"/>
        </w:rPr>
        <w:t>Table</w:t>
      </w:r>
      <w:r>
        <w:rPr>
          <w:rFonts w:ascii="Liberation Sans"/>
          <w:color w:val="212121"/>
          <w:spacing w:val="-10"/>
          <w:sz w:val="17"/>
        </w:rPr>
        <w:t> </w:t>
      </w:r>
      <w:r>
        <w:rPr>
          <w:rFonts w:ascii="Liberation Sans"/>
          <w:color w:val="212121"/>
          <w:sz w:val="17"/>
        </w:rPr>
        <w:t>2.2:</w:t>
      </w:r>
      <w:r>
        <w:rPr>
          <w:rFonts w:ascii="Liberation Sans"/>
          <w:color w:val="212121"/>
          <w:spacing w:val="-10"/>
          <w:sz w:val="17"/>
        </w:rPr>
        <w:t> </w:t>
      </w:r>
      <w:r>
        <w:rPr>
          <w:rFonts w:ascii="Liberation Sans"/>
          <w:color w:val="212121"/>
          <w:sz w:val="17"/>
        </w:rPr>
        <w:t>The</w:t>
      </w:r>
      <w:r>
        <w:rPr>
          <w:rFonts w:ascii="Liberation Sans"/>
          <w:color w:val="212121"/>
          <w:spacing w:val="-7"/>
          <w:sz w:val="17"/>
        </w:rPr>
        <w:t> </w:t>
      </w:r>
      <w:r>
        <w:rPr>
          <w:rFonts w:ascii="Liberation Sans"/>
          <w:color w:val="212121"/>
          <w:sz w:val="17"/>
        </w:rPr>
        <w:t>steps</w:t>
      </w:r>
      <w:r>
        <w:rPr>
          <w:rFonts w:ascii="Liberation Sans"/>
          <w:color w:val="212121"/>
          <w:spacing w:val="-7"/>
          <w:sz w:val="17"/>
        </w:rPr>
        <w:t> </w:t>
      </w:r>
      <w:r>
        <w:rPr>
          <w:rFonts w:ascii="Liberation Sans"/>
          <w:color w:val="212121"/>
          <w:sz w:val="17"/>
        </w:rPr>
        <w:t>in</w:t>
      </w:r>
      <w:r>
        <w:rPr>
          <w:rFonts w:ascii="Liberation Sans"/>
          <w:color w:val="212121"/>
          <w:spacing w:val="-12"/>
          <w:sz w:val="17"/>
        </w:rPr>
        <w:t> </w:t>
      </w:r>
      <w:r>
        <w:rPr>
          <w:rFonts w:ascii="Liberation Sans"/>
          <w:color w:val="212121"/>
          <w:sz w:val="17"/>
        </w:rPr>
        <w:t>AI</w:t>
      </w:r>
      <w:r>
        <w:rPr>
          <w:rFonts w:ascii="Liberation Sans"/>
          <w:color w:val="212121"/>
          <w:spacing w:val="-7"/>
          <w:sz w:val="17"/>
        </w:rPr>
        <w:t> </w:t>
      </w:r>
      <w:r>
        <w:rPr>
          <w:rFonts w:ascii="Liberation Sans"/>
          <w:color w:val="212121"/>
          <w:sz w:val="17"/>
        </w:rPr>
        <w:t>model</w:t>
      </w:r>
      <w:r>
        <w:rPr>
          <w:rFonts w:ascii="Liberation Sans"/>
          <w:color w:val="212121"/>
          <w:spacing w:val="-7"/>
          <w:sz w:val="17"/>
        </w:rPr>
        <w:t> </w:t>
      </w:r>
      <w:r>
        <w:rPr>
          <w:rFonts w:ascii="Liberation Sans"/>
          <w:color w:val="212121"/>
          <w:sz w:val="17"/>
        </w:rPr>
        <w:t>development</w:t>
      </w:r>
      <w:r>
        <w:rPr>
          <w:rFonts w:ascii="Liberation Sans"/>
          <w:color w:val="212121"/>
          <w:spacing w:val="-7"/>
          <w:sz w:val="17"/>
        </w:rPr>
        <w:t> </w:t>
      </w:r>
      <w:r>
        <w:rPr>
          <w:rFonts w:ascii="Liberation Sans"/>
          <w:color w:val="212121"/>
          <w:sz w:val="17"/>
        </w:rPr>
        <w:t>for</w:t>
      </w:r>
      <w:r>
        <w:rPr>
          <w:rFonts w:ascii="Liberation Sans"/>
          <w:color w:val="212121"/>
          <w:spacing w:val="-7"/>
          <w:sz w:val="17"/>
        </w:rPr>
        <w:t> </w:t>
      </w:r>
      <w:r>
        <w:rPr>
          <w:rFonts w:ascii="Liberation Sans"/>
          <w:color w:val="212121"/>
          <w:spacing w:val="-2"/>
          <w:sz w:val="17"/>
        </w:rPr>
        <w:t>accounting</w:t>
      </w:r>
    </w:p>
    <w:p>
      <w:pPr>
        <w:spacing w:after="0"/>
        <w:jc w:val="center"/>
        <w:rPr>
          <w:rFonts w:ascii="Liberation Sans"/>
          <w:sz w:val="17"/>
        </w:rPr>
        <w:sectPr>
          <w:pgSz w:w="12240" w:h="15840"/>
          <w:pgMar w:top="1420" w:bottom="280" w:left="1420" w:right="1420"/>
        </w:sectPr>
      </w:pPr>
    </w:p>
    <w:p>
      <w:pPr>
        <w:pStyle w:val="BodyText"/>
        <w:spacing w:line="340" w:lineRule="auto" w:before="69"/>
        <w:ind w:left="119" w:right="270"/>
      </w:pPr>
      <w:r>
        <w:rPr>
          <w:color w:val="212121"/>
        </w:rPr>
        <w:t>We’ll now proceed to explore the shift in client relationships propelled by</w:t>
      </w:r>
      <w:r>
        <w:rPr>
          <w:color w:val="212121"/>
          <w:spacing w:val="-5"/>
        </w:rPr>
        <w:t> </w:t>
      </w:r>
      <w:r>
        <w:rPr>
          <w:color w:val="212121"/>
        </w:rPr>
        <w:t>AI innovation, illuminating the path to unparalleled engagement and personalized experiences in an accounting information</w:t>
      </w:r>
      <w:r>
        <w:rPr>
          <w:color w:val="212121"/>
          <w:spacing w:val="80"/>
        </w:rPr>
        <w:t> </w:t>
      </w:r>
      <w:r>
        <w:rPr>
          <w:color w:val="212121"/>
          <w:spacing w:val="-2"/>
        </w:rPr>
        <w:t>system.</w:t>
      </w:r>
    </w:p>
    <w:p>
      <w:pPr>
        <w:pStyle w:val="BodyText"/>
        <w:spacing w:before="8"/>
        <w:rPr>
          <w:sz w:val="33"/>
        </w:rPr>
      </w:pPr>
    </w:p>
    <w:p>
      <w:pPr>
        <w:pStyle w:val="Heading2"/>
      </w:pPr>
      <w:bookmarkStart w:name="Revolutionizing client relationships wit" w:id="113"/>
      <w:bookmarkEnd w:id="113"/>
      <w:r>
        <w:rPr/>
      </w:r>
      <w:bookmarkStart w:name="_bookmark80" w:id="114"/>
      <w:bookmarkEnd w:id="114"/>
      <w:r>
        <w:rPr/>
      </w:r>
      <w:r>
        <w:rPr>
          <w:color w:val="212121"/>
          <w:spacing w:val="22"/>
        </w:rPr>
        <w:t>Revolutionizing</w:t>
      </w:r>
      <w:r>
        <w:rPr>
          <w:color w:val="212121"/>
          <w:spacing w:val="36"/>
        </w:rPr>
        <w:t> </w:t>
      </w:r>
      <w:r>
        <w:rPr>
          <w:color w:val="212121"/>
          <w:spacing w:val="20"/>
        </w:rPr>
        <w:t>client</w:t>
      </w:r>
      <w:r>
        <w:rPr>
          <w:color w:val="212121"/>
          <w:spacing w:val="36"/>
        </w:rPr>
        <w:t> </w:t>
      </w:r>
      <w:r>
        <w:rPr>
          <w:color w:val="212121"/>
          <w:spacing w:val="22"/>
        </w:rPr>
        <w:t>relationships</w:t>
      </w:r>
      <w:r>
        <w:rPr>
          <w:color w:val="212121"/>
          <w:spacing w:val="37"/>
        </w:rPr>
        <w:t> </w:t>
      </w:r>
      <w:r>
        <w:rPr>
          <w:color w:val="212121"/>
          <w:spacing w:val="18"/>
        </w:rPr>
        <w:t>with</w:t>
      </w:r>
      <w:r>
        <w:rPr>
          <w:color w:val="212121"/>
          <w:spacing w:val="21"/>
        </w:rPr>
        <w:t> </w:t>
      </w:r>
      <w:r>
        <w:rPr>
          <w:color w:val="212121"/>
          <w:spacing w:val="7"/>
        </w:rPr>
        <w:t>AI</w:t>
      </w:r>
    </w:p>
    <w:p>
      <w:pPr>
        <w:pStyle w:val="BodyText"/>
        <w:spacing w:line="340" w:lineRule="auto" w:before="192"/>
        <w:ind w:left="119" w:right="375"/>
      </w:pPr>
      <w:r>
        <w:rPr>
          <w:color w:val="212121"/>
        </w:rPr>
        <w:t>Th</w:t>
      </w:r>
      <w:bookmarkStart w:name="_bookmark81" w:id="115"/>
      <w:bookmarkEnd w:id="115"/>
      <w:r>
        <w:rPr>
          <w:color w:val="212121"/>
        </w:rPr>
        <w:t>e</w:t>
      </w:r>
      <w:r>
        <w:rPr>
          <w:color w:val="212121"/>
        </w:rPr>
        <w:t> essence of any thriving business, especially in professions as intimate as accounting, is in the depth and strength of its client relationships. Clients yearn for more than just financial custodianship</w:t>
      </w:r>
      <w:r>
        <w:rPr>
          <w:color w:val="212121"/>
          <w:spacing w:val="40"/>
        </w:rPr>
        <w:t> </w:t>
      </w:r>
      <w:r>
        <w:rPr>
          <w:color w:val="212121"/>
        </w:rPr>
        <w:t>in a world burgeoning with data and diverse financial options. They desire a partner, a confidante</w:t>
      </w:r>
      <w:r>
        <w:rPr>
          <w:color w:val="212121"/>
          <w:spacing w:val="80"/>
        </w:rPr>
        <w:t> </w:t>
      </w:r>
      <w:r>
        <w:rPr>
          <w:color w:val="212121"/>
        </w:rPr>
        <w:t>who comprehends their unique financial fingerprint, foresees challenges, seizes opportunities, and architect solutions tailored for them.</w:t>
      </w:r>
    </w:p>
    <w:p>
      <w:pPr>
        <w:pStyle w:val="BodyText"/>
        <w:spacing w:line="340" w:lineRule="auto" w:before="124"/>
        <w:ind w:left="119" w:right="201"/>
      </w:pPr>
      <w:r>
        <w:rPr>
          <w:color w:val="212121"/>
        </w:rPr>
        <w:t>As the digital zeitgeist redefines client expectations, they gravitate toward bespoke experiences and real-time</w:t>
      </w:r>
      <w:r>
        <w:rPr>
          <w:color w:val="212121"/>
          <w:spacing w:val="21"/>
        </w:rPr>
        <w:t> </w:t>
      </w:r>
      <w:r>
        <w:rPr>
          <w:color w:val="212121"/>
        </w:rPr>
        <w:t>resolutions. The</w:t>
      </w:r>
      <w:r>
        <w:rPr>
          <w:color w:val="212121"/>
          <w:spacing w:val="21"/>
        </w:rPr>
        <w:t> </w:t>
      </w:r>
      <w:r>
        <w:rPr>
          <w:color w:val="212121"/>
        </w:rPr>
        <w:t>era</w:t>
      </w:r>
      <w:r>
        <w:rPr>
          <w:color w:val="212121"/>
          <w:spacing w:val="21"/>
        </w:rPr>
        <w:t> </w:t>
      </w:r>
      <w:r>
        <w:rPr>
          <w:color w:val="212121"/>
        </w:rPr>
        <w:t>where</w:t>
      </w:r>
      <w:r>
        <w:rPr>
          <w:color w:val="212121"/>
          <w:spacing w:val="21"/>
        </w:rPr>
        <w:t> </w:t>
      </w:r>
      <w:r>
        <w:rPr>
          <w:color w:val="212121"/>
        </w:rPr>
        <w:t>one-size-fits-all</w:t>
      </w:r>
      <w:r>
        <w:rPr>
          <w:color w:val="212121"/>
          <w:spacing w:val="21"/>
        </w:rPr>
        <w:t> </w:t>
      </w:r>
      <w:r>
        <w:rPr>
          <w:color w:val="212121"/>
        </w:rPr>
        <w:t>financial</w:t>
      </w:r>
      <w:r>
        <w:rPr>
          <w:color w:val="212121"/>
          <w:spacing w:val="21"/>
        </w:rPr>
        <w:t> </w:t>
      </w:r>
      <w:r>
        <w:rPr>
          <w:color w:val="212121"/>
        </w:rPr>
        <w:t>counsel</w:t>
      </w:r>
      <w:r>
        <w:rPr>
          <w:color w:val="212121"/>
          <w:spacing w:val="21"/>
        </w:rPr>
        <w:t> </w:t>
      </w:r>
      <w:r>
        <w:rPr>
          <w:color w:val="212121"/>
        </w:rPr>
        <w:t>was</w:t>
      </w:r>
      <w:r>
        <w:rPr>
          <w:color w:val="212121"/>
          <w:spacing w:val="21"/>
        </w:rPr>
        <w:t> </w:t>
      </w:r>
      <w:r>
        <w:rPr>
          <w:color w:val="212121"/>
        </w:rPr>
        <w:t>the</w:t>
      </w:r>
      <w:r>
        <w:rPr>
          <w:color w:val="212121"/>
          <w:spacing w:val="21"/>
        </w:rPr>
        <w:t> </w:t>
      </w:r>
      <w:r>
        <w:rPr>
          <w:color w:val="212121"/>
        </w:rPr>
        <w:t>norm</w:t>
      </w:r>
      <w:r>
        <w:rPr>
          <w:color w:val="212121"/>
          <w:spacing w:val="21"/>
        </w:rPr>
        <w:t> </w:t>
      </w:r>
      <w:r>
        <w:rPr>
          <w:color w:val="212121"/>
        </w:rPr>
        <w:t>is</w:t>
      </w:r>
      <w:r>
        <w:rPr>
          <w:color w:val="212121"/>
          <w:spacing w:val="21"/>
        </w:rPr>
        <w:t> </w:t>
      </w:r>
      <w:r>
        <w:rPr>
          <w:color w:val="212121"/>
        </w:rPr>
        <w:t>receding.</w:t>
      </w:r>
      <w:r>
        <w:rPr>
          <w:color w:val="212121"/>
          <w:spacing w:val="21"/>
        </w:rPr>
        <w:t> </w:t>
      </w:r>
      <w:r>
        <w:rPr>
          <w:color w:val="212121"/>
        </w:rPr>
        <w:t>In its place emerges a clientele that’s informed, digitally adept, and craves customized financial counsel that aligns with their intricate financial needs. This modern clientele prizes swift interactions, real-</w:t>
      </w:r>
      <w:r>
        <w:rPr>
          <w:color w:val="212121"/>
          <w:spacing w:val="40"/>
        </w:rPr>
        <w:t> </w:t>
      </w:r>
      <w:r>
        <w:rPr>
          <w:color w:val="212121"/>
        </w:rPr>
        <w:t>time insights, and a sense of being understood.</w:t>
      </w:r>
    </w:p>
    <w:p>
      <w:pPr>
        <w:pStyle w:val="BodyText"/>
        <w:spacing w:line="340" w:lineRule="auto" w:before="109"/>
        <w:ind w:left="119" w:right="270"/>
      </w:pPr>
      <w:r>
        <w:rPr>
          <w:color w:val="212121"/>
        </w:rPr>
        <w:t>AI champions this new dynamic, bridging traditional accounting and modern client expectations. By harnessing AI,</w:t>
      </w:r>
      <w:r>
        <w:rPr>
          <w:color w:val="212121"/>
          <w:spacing w:val="24"/>
        </w:rPr>
        <w:t> </w:t>
      </w:r>
      <w:r>
        <w:rPr>
          <w:color w:val="212121"/>
        </w:rPr>
        <w:t>accounting</w:t>
      </w:r>
      <w:r>
        <w:rPr>
          <w:color w:val="212121"/>
          <w:spacing w:val="24"/>
        </w:rPr>
        <w:t> </w:t>
      </w:r>
      <w:r>
        <w:rPr>
          <w:color w:val="212121"/>
        </w:rPr>
        <w:t>professionals</w:t>
      </w:r>
      <w:r>
        <w:rPr>
          <w:color w:val="212121"/>
          <w:spacing w:val="24"/>
        </w:rPr>
        <w:t> </w:t>
      </w:r>
      <w:r>
        <w:rPr>
          <w:color w:val="212121"/>
        </w:rPr>
        <w:t>can</w:t>
      </w:r>
      <w:r>
        <w:rPr>
          <w:color w:val="212121"/>
          <w:spacing w:val="24"/>
        </w:rPr>
        <w:t> </w:t>
      </w:r>
      <w:r>
        <w:rPr>
          <w:color w:val="212121"/>
        </w:rPr>
        <w:t>sift</w:t>
      </w:r>
      <w:r>
        <w:rPr>
          <w:color w:val="212121"/>
          <w:spacing w:val="24"/>
        </w:rPr>
        <w:t> </w:t>
      </w:r>
      <w:r>
        <w:rPr>
          <w:color w:val="212121"/>
        </w:rPr>
        <w:t>through</w:t>
      </w:r>
      <w:r>
        <w:rPr>
          <w:color w:val="212121"/>
          <w:spacing w:val="24"/>
        </w:rPr>
        <w:t> </w:t>
      </w:r>
      <w:r>
        <w:rPr>
          <w:color w:val="212121"/>
        </w:rPr>
        <w:t>oceans</w:t>
      </w:r>
      <w:r>
        <w:rPr>
          <w:color w:val="212121"/>
          <w:spacing w:val="24"/>
        </w:rPr>
        <w:t> </w:t>
      </w:r>
      <w:r>
        <w:rPr>
          <w:color w:val="212121"/>
        </w:rPr>
        <w:t>of</w:t>
      </w:r>
      <w:r>
        <w:rPr>
          <w:color w:val="212121"/>
          <w:spacing w:val="24"/>
        </w:rPr>
        <w:t> </w:t>
      </w:r>
      <w:r>
        <w:rPr>
          <w:color w:val="212121"/>
        </w:rPr>
        <w:t>client</w:t>
      </w:r>
      <w:r>
        <w:rPr>
          <w:color w:val="212121"/>
          <w:spacing w:val="24"/>
        </w:rPr>
        <w:t> </w:t>
      </w:r>
      <w:r>
        <w:rPr>
          <w:color w:val="212121"/>
        </w:rPr>
        <w:t>data,</w:t>
      </w:r>
      <w:r>
        <w:rPr>
          <w:color w:val="212121"/>
          <w:spacing w:val="24"/>
        </w:rPr>
        <w:t> </w:t>
      </w:r>
      <w:r>
        <w:rPr>
          <w:color w:val="212121"/>
        </w:rPr>
        <w:t>encompassing</w:t>
      </w:r>
      <w:r>
        <w:rPr>
          <w:color w:val="212121"/>
        </w:rPr>
        <w:t> financial</w:t>
      </w:r>
      <w:r>
        <w:rPr>
          <w:color w:val="212121"/>
          <w:spacing w:val="19"/>
        </w:rPr>
        <w:t> </w:t>
      </w:r>
      <w:r>
        <w:rPr>
          <w:color w:val="212121"/>
        </w:rPr>
        <w:t>trajectories</w:t>
      </w:r>
      <w:r>
        <w:rPr>
          <w:color w:val="212121"/>
          <w:spacing w:val="19"/>
        </w:rPr>
        <w:t> </w:t>
      </w:r>
      <w:r>
        <w:rPr>
          <w:color w:val="212121"/>
        </w:rPr>
        <w:t>to</w:t>
      </w:r>
      <w:r>
        <w:rPr>
          <w:color w:val="212121"/>
          <w:spacing w:val="19"/>
        </w:rPr>
        <w:t> </w:t>
      </w:r>
      <w:r>
        <w:rPr>
          <w:color w:val="212121"/>
        </w:rPr>
        <w:t>every</w:t>
      </w:r>
      <w:r>
        <w:rPr>
          <w:color w:val="212121"/>
          <w:spacing w:val="19"/>
        </w:rPr>
        <w:t> </w:t>
      </w:r>
      <w:r>
        <w:rPr>
          <w:color w:val="212121"/>
        </w:rPr>
        <w:t>interaction</w:t>
      </w:r>
      <w:r>
        <w:rPr>
          <w:color w:val="212121"/>
          <w:spacing w:val="19"/>
        </w:rPr>
        <w:t> </w:t>
      </w:r>
      <w:r>
        <w:rPr>
          <w:color w:val="212121"/>
        </w:rPr>
        <w:t>nuance</w:t>
      </w:r>
      <w:r>
        <w:rPr>
          <w:color w:val="212121"/>
          <w:spacing w:val="19"/>
        </w:rPr>
        <w:t> </w:t>
      </w:r>
      <w:r>
        <w:rPr>
          <w:color w:val="212121"/>
        </w:rPr>
        <w:t>with</w:t>
      </w:r>
      <w:r>
        <w:rPr>
          <w:color w:val="212121"/>
          <w:spacing w:val="19"/>
        </w:rPr>
        <w:t> </w:t>
      </w:r>
      <w:r>
        <w:rPr>
          <w:color w:val="212121"/>
        </w:rPr>
        <w:t>the</w:t>
      </w:r>
      <w:r>
        <w:rPr>
          <w:color w:val="212121"/>
          <w:spacing w:val="19"/>
        </w:rPr>
        <w:t> </w:t>
      </w:r>
      <w:r>
        <w:rPr>
          <w:color w:val="212121"/>
        </w:rPr>
        <w:t>firm. This</w:t>
      </w:r>
      <w:r>
        <w:rPr>
          <w:color w:val="212121"/>
          <w:spacing w:val="19"/>
        </w:rPr>
        <w:t> </w:t>
      </w:r>
      <w:r>
        <w:rPr>
          <w:color w:val="212121"/>
        </w:rPr>
        <w:t>deep</w:t>
      </w:r>
      <w:r>
        <w:rPr>
          <w:color w:val="212121"/>
          <w:spacing w:val="19"/>
        </w:rPr>
        <w:t> </w:t>
      </w:r>
      <w:r>
        <w:rPr>
          <w:color w:val="212121"/>
        </w:rPr>
        <w:t>dive</w:t>
      </w:r>
      <w:r>
        <w:rPr>
          <w:color w:val="212121"/>
          <w:spacing w:val="19"/>
        </w:rPr>
        <w:t> </w:t>
      </w:r>
      <w:r>
        <w:rPr>
          <w:color w:val="212121"/>
        </w:rPr>
        <w:t>uncovers</w:t>
      </w:r>
      <w:r>
        <w:rPr>
          <w:color w:val="212121"/>
          <w:spacing w:val="19"/>
        </w:rPr>
        <w:t> </w:t>
      </w:r>
      <w:r>
        <w:rPr>
          <w:color w:val="212121"/>
        </w:rPr>
        <w:t>layers</w:t>
      </w:r>
      <w:r>
        <w:rPr>
          <w:color w:val="212121"/>
          <w:spacing w:val="19"/>
        </w:rPr>
        <w:t> </w:t>
      </w:r>
      <w:r>
        <w:rPr>
          <w:color w:val="212121"/>
        </w:rPr>
        <w:t>of client preferences and expectations and even anticipates their future financial aspirations.</w:t>
      </w:r>
      <w:r>
        <w:rPr>
          <w:color w:val="212121"/>
          <w:spacing w:val="-3"/>
        </w:rPr>
        <w:t> </w:t>
      </w:r>
      <w:r>
        <w:rPr>
          <w:color w:val="212121"/>
        </w:rPr>
        <w:t>Armed with this intelligence, accountants can sculpt advice that resonates with each client’s unique financial narrative, fostering an aura where every client feels exclusively attended to.</w:t>
      </w:r>
    </w:p>
    <w:p>
      <w:pPr>
        <w:pStyle w:val="BodyText"/>
        <w:spacing w:line="340" w:lineRule="auto" w:before="125"/>
        <w:ind w:left="119" w:right="238"/>
      </w:pPr>
      <w:r>
        <w:rPr>
          <w:color w:val="212121"/>
        </w:rPr>
        <w:t>However,</w:t>
      </w:r>
      <w:r>
        <w:rPr>
          <w:color w:val="212121"/>
          <w:spacing w:val="-4"/>
        </w:rPr>
        <w:t> </w:t>
      </w:r>
      <w:r>
        <w:rPr>
          <w:color w:val="212121"/>
        </w:rPr>
        <w:t>AI’s magic is not confined to customization alone. It reimagines the very fabric of client interactions. Think of</w:t>
      </w:r>
      <w:r>
        <w:rPr>
          <w:color w:val="212121"/>
          <w:spacing w:val="-5"/>
        </w:rPr>
        <w:t> </w:t>
      </w:r>
      <w:r>
        <w:rPr>
          <w:color w:val="212121"/>
        </w:rPr>
        <w:t>AI chatbots working tirelessly, addressing client queries at all hours, offering prompt solutions, and leaving accountants with the bandwidth to untangle intricate financial conundrums. Such responsiveness is gold in client satisfaction metrics.</w:t>
      </w:r>
    </w:p>
    <w:p>
      <w:pPr>
        <w:pStyle w:val="BodyText"/>
        <w:spacing w:line="340" w:lineRule="auto" w:before="108"/>
        <w:ind w:left="119" w:right="375"/>
      </w:pPr>
      <w:r>
        <w:rPr>
          <w:color w:val="212121"/>
        </w:rPr>
        <w:t>Imagine the profound impact when an accountant, backed by</w:t>
      </w:r>
      <w:r>
        <w:rPr>
          <w:color w:val="212121"/>
          <w:spacing w:val="-5"/>
        </w:rPr>
        <w:t> </w:t>
      </w:r>
      <w:r>
        <w:rPr>
          <w:color w:val="212121"/>
        </w:rPr>
        <w:t>AI’s predictive prowess, apprises a client about a looming market shift even before it hits the mainstream discourse. Such proactive engagement cements trust and positions the accountant as an invaluable sentinel in the client’s financial odyssey.</w:t>
      </w:r>
    </w:p>
    <w:p>
      <w:pPr>
        <w:pStyle w:val="BodyText"/>
        <w:spacing w:line="340" w:lineRule="auto" w:before="123"/>
        <w:ind w:left="119" w:right="293"/>
      </w:pPr>
      <w:r>
        <w:rPr>
          <w:color w:val="212121"/>
        </w:rPr>
        <w:t>AI’s embrace transcends mere transactional engagements; it births relational symphonies. It pioneers</w:t>
      </w:r>
      <w:r>
        <w:rPr>
          <w:color w:val="212121"/>
          <w:spacing w:val="80"/>
        </w:rPr>
        <w:t> </w:t>
      </w:r>
      <w:r>
        <w:rPr>
          <w:color w:val="212121"/>
        </w:rPr>
        <w:t>a</w:t>
      </w:r>
      <w:r>
        <w:rPr>
          <w:color w:val="212121"/>
          <w:spacing w:val="19"/>
        </w:rPr>
        <w:t> </w:t>
      </w:r>
      <w:r>
        <w:rPr>
          <w:color w:val="212121"/>
        </w:rPr>
        <w:t>paradigm</w:t>
      </w:r>
      <w:r>
        <w:rPr>
          <w:color w:val="212121"/>
          <w:spacing w:val="19"/>
        </w:rPr>
        <w:t> </w:t>
      </w:r>
      <w:r>
        <w:rPr>
          <w:color w:val="212121"/>
        </w:rPr>
        <w:t>shift</w:t>
      </w:r>
      <w:r>
        <w:rPr>
          <w:color w:val="212121"/>
          <w:spacing w:val="19"/>
        </w:rPr>
        <w:t> </w:t>
      </w:r>
      <w:r>
        <w:rPr>
          <w:color w:val="212121"/>
        </w:rPr>
        <w:t>from</w:t>
      </w:r>
      <w:r>
        <w:rPr>
          <w:color w:val="212121"/>
          <w:spacing w:val="19"/>
        </w:rPr>
        <w:t> </w:t>
      </w:r>
      <w:r>
        <w:rPr>
          <w:color w:val="212121"/>
        </w:rPr>
        <w:t>merely</w:t>
      </w:r>
      <w:r>
        <w:rPr>
          <w:color w:val="212121"/>
          <w:spacing w:val="19"/>
        </w:rPr>
        <w:t> </w:t>
      </w:r>
      <w:r>
        <w:rPr>
          <w:color w:val="212121"/>
        </w:rPr>
        <w:t>dousing</w:t>
      </w:r>
      <w:r>
        <w:rPr>
          <w:color w:val="212121"/>
          <w:spacing w:val="19"/>
        </w:rPr>
        <w:t> </w:t>
      </w:r>
      <w:r>
        <w:rPr>
          <w:color w:val="212121"/>
        </w:rPr>
        <w:t>financial</w:t>
      </w:r>
      <w:r>
        <w:rPr>
          <w:color w:val="212121"/>
          <w:spacing w:val="19"/>
        </w:rPr>
        <w:t> </w:t>
      </w:r>
      <w:r>
        <w:rPr>
          <w:color w:val="212121"/>
        </w:rPr>
        <w:t>fires</w:t>
      </w:r>
      <w:r>
        <w:rPr>
          <w:color w:val="212121"/>
          <w:spacing w:val="19"/>
        </w:rPr>
        <w:t> </w:t>
      </w:r>
      <w:r>
        <w:rPr>
          <w:color w:val="212121"/>
        </w:rPr>
        <w:t>to</w:t>
      </w:r>
      <w:r>
        <w:rPr>
          <w:color w:val="212121"/>
          <w:spacing w:val="19"/>
        </w:rPr>
        <w:t> </w:t>
      </w:r>
      <w:r>
        <w:rPr>
          <w:color w:val="212121"/>
        </w:rPr>
        <w:t>sculpting</w:t>
      </w:r>
      <w:r>
        <w:rPr>
          <w:color w:val="212121"/>
          <w:spacing w:val="19"/>
        </w:rPr>
        <w:t> </w:t>
      </w:r>
      <w:r>
        <w:rPr>
          <w:color w:val="212121"/>
        </w:rPr>
        <w:t>strategies</w:t>
      </w:r>
      <w:r>
        <w:rPr>
          <w:color w:val="212121"/>
          <w:spacing w:val="19"/>
        </w:rPr>
        <w:t> </w:t>
      </w:r>
      <w:r>
        <w:rPr>
          <w:color w:val="212121"/>
        </w:rPr>
        <w:t>that</w:t>
      </w:r>
      <w:r>
        <w:rPr>
          <w:color w:val="212121"/>
          <w:spacing w:val="19"/>
        </w:rPr>
        <w:t> </w:t>
      </w:r>
      <w:r>
        <w:rPr>
          <w:color w:val="212121"/>
        </w:rPr>
        <w:t>add</w:t>
      </w:r>
      <w:r>
        <w:rPr>
          <w:color w:val="212121"/>
          <w:spacing w:val="19"/>
        </w:rPr>
        <w:t> </w:t>
      </w:r>
      <w:r>
        <w:rPr>
          <w:color w:val="212121"/>
        </w:rPr>
        <w:t>tangible</w:t>
      </w:r>
      <w:r>
        <w:rPr>
          <w:color w:val="212121"/>
          <w:spacing w:val="19"/>
        </w:rPr>
        <w:t> </w:t>
      </w:r>
      <w:r>
        <w:rPr>
          <w:color w:val="212121"/>
        </w:rPr>
        <w:t>value. By intertwining AI into client interactions, accountants can forge deeper trust, cultivate enduring loyalty, and etch themselves as irreplaceable custodians in their client’s financial saga.</w:t>
      </w:r>
    </w:p>
    <w:p>
      <w:pPr>
        <w:spacing w:after="0" w:line="340" w:lineRule="auto"/>
        <w:sectPr>
          <w:pgSz w:w="12240" w:h="15840"/>
          <w:pgMar w:top="1420" w:bottom="280" w:left="1420" w:right="1420"/>
        </w:sectPr>
      </w:pPr>
    </w:p>
    <w:p>
      <w:pPr>
        <w:pStyle w:val="BodyText"/>
        <w:spacing w:line="340" w:lineRule="auto" w:before="69"/>
        <w:ind w:left="119" w:right="252"/>
      </w:pPr>
      <w:r>
        <w:rPr>
          <w:color w:val="212121"/>
        </w:rPr>
        <w:t>Yet, the</w:t>
      </w:r>
      <w:r>
        <w:rPr>
          <w:color w:val="212121"/>
          <w:spacing w:val="-2"/>
        </w:rPr>
        <w:t> </w:t>
      </w:r>
      <w:r>
        <w:rPr>
          <w:color w:val="212121"/>
        </w:rPr>
        <w:t>AI revolution is not about the sheer might of the tools but their judicious application in resonating with the evolving client’s requirements.</w:t>
      </w:r>
      <w:r>
        <w:rPr>
          <w:color w:val="212121"/>
          <w:spacing w:val="-4"/>
        </w:rPr>
        <w:t> </w:t>
      </w:r>
      <w:r>
        <w:rPr>
          <w:color w:val="212121"/>
        </w:rPr>
        <w:t>AI’s brilliance shines in its ability to decipher vast unstructured data. Consider </w:t>
      </w:r>
      <w:r>
        <w:rPr>
          <w:b/>
          <w:color w:val="212121"/>
        </w:rPr>
        <w:t>Natural Language Processing </w:t>
      </w:r>
      <w:r>
        <w:rPr>
          <w:color w:val="212121"/>
        </w:rPr>
        <w:t>(</w:t>
      </w:r>
      <w:r>
        <w:rPr>
          <w:b/>
          <w:color w:val="212121"/>
        </w:rPr>
        <w:t>NLP</w:t>
      </w:r>
      <w:r>
        <w:rPr>
          <w:color w:val="212121"/>
        </w:rPr>
        <w:t>) – an AI offshoot that can dissect client communications, from emails to casual chats, discerning underlying sentiments. It’s like having</w:t>
      </w:r>
      <w:r>
        <w:rPr>
          <w:color w:val="212121"/>
          <w:spacing w:val="80"/>
        </w:rPr>
        <w:t> </w:t>
      </w:r>
      <w:r>
        <w:rPr>
          <w:color w:val="212121"/>
        </w:rPr>
        <w:t>a sixth sense, tuning into unsaid concerns or unvoiced satisfactions, empowering accountants to</w:t>
      </w:r>
      <w:r>
        <w:rPr>
          <w:color w:val="212121"/>
          <w:spacing w:val="80"/>
        </w:rPr>
        <w:t> </w:t>
      </w:r>
      <w:r>
        <w:rPr>
          <w:color w:val="212121"/>
        </w:rPr>
        <w:t>address them proactively.</w:t>
      </w:r>
    </w:p>
    <w:p>
      <w:pPr>
        <w:pStyle w:val="BodyText"/>
        <w:spacing w:line="340" w:lineRule="auto" w:before="125"/>
        <w:ind w:left="119" w:right="252"/>
      </w:pPr>
      <w:r>
        <w:rPr>
          <w:color w:val="212121"/>
        </w:rPr>
        <w:t>The</w:t>
      </w:r>
      <w:r>
        <w:rPr>
          <w:color w:val="212121"/>
          <w:spacing w:val="19"/>
        </w:rPr>
        <w:t> </w:t>
      </w:r>
      <w:r>
        <w:rPr>
          <w:color w:val="212121"/>
        </w:rPr>
        <w:t>foresight AI</w:t>
      </w:r>
      <w:r>
        <w:rPr>
          <w:color w:val="212121"/>
          <w:spacing w:val="19"/>
        </w:rPr>
        <w:t> </w:t>
      </w:r>
      <w:r>
        <w:rPr>
          <w:color w:val="212121"/>
        </w:rPr>
        <w:t>offers</w:t>
      </w:r>
      <w:r>
        <w:rPr>
          <w:color w:val="212121"/>
          <w:spacing w:val="19"/>
        </w:rPr>
        <w:t> </w:t>
      </w:r>
      <w:r>
        <w:rPr>
          <w:color w:val="212121"/>
        </w:rPr>
        <w:t>is</w:t>
      </w:r>
      <w:r>
        <w:rPr>
          <w:color w:val="212121"/>
          <w:spacing w:val="19"/>
        </w:rPr>
        <w:t> </w:t>
      </w:r>
      <w:r>
        <w:rPr>
          <w:color w:val="212121"/>
        </w:rPr>
        <w:t>panoramic,</w:t>
      </w:r>
      <w:r>
        <w:rPr>
          <w:color w:val="212121"/>
          <w:spacing w:val="19"/>
        </w:rPr>
        <w:t> </w:t>
      </w:r>
      <w:r>
        <w:rPr>
          <w:color w:val="212121"/>
        </w:rPr>
        <w:t>spanning</w:t>
      </w:r>
      <w:r>
        <w:rPr>
          <w:color w:val="212121"/>
          <w:spacing w:val="19"/>
        </w:rPr>
        <w:t> </w:t>
      </w:r>
      <w:r>
        <w:rPr>
          <w:color w:val="212121"/>
        </w:rPr>
        <w:t>beyond</w:t>
      </w:r>
      <w:r>
        <w:rPr>
          <w:color w:val="212121"/>
          <w:spacing w:val="19"/>
        </w:rPr>
        <w:t> </w:t>
      </w:r>
      <w:r>
        <w:rPr>
          <w:color w:val="212121"/>
        </w:rPr>
        <w:t>financial</w:t>
      </w:r>
      <w:r>
        <w:rPr>
          <w:color w:val="212121"/>
          <w:spacing w:val="19"/>
        </w:rPr>
        <w:t> </w:t>
      </w:r>
      <w:r>
        <w:rPr>
          <w:color w:val="212121"/>
        </w:rPr>
        <w:t>landscapes</w:t>
      </w:r>
      <w:r>
        <w:rPr>
          <w:color w:val="212121"/>
          <w:spacing w:val="19"/>
        </w:rPr>
        <w:t> </w:t>
      </w:r>
      <w:r>
        <w:rPr>
          <w:color w:val="212121"/>
        </w:rPr>
        <w:t>to</w:t>
      </w:r>
      <w:r>
        <w:rPr>
          <w:color w:val="212121"/>
          <w:spacing w:val="19"/>
        </w:rPr>
        <w:t> </w:t>
      </w:r>
      <w:r>
        <w:rPr>
          <w:color w:val="212121"/>
        </w:rPr>
        <w:t>the</w:t>
      </w:r>
      <w:r>
        <w:rPr>
          <w:color w:val="212121"/>
          <w:spacing w:val="19"/>
        </w:rPr>
        <w:t> </w:t>
      </w:r>
      <w:r>
        <w:rPr>
          <w:color w:val="212121"/>
        </w:rPr>
        <w:t>very</w:t>
      </w:r>
      <w:r>
        <w:rPr>
          <w:color w:val="212121"/>
          <w:spacing w:val="19"/>
        </w:rPr>
        <w:t> </w:t>
      </w:r>
      <w:r>
        <w:rPr>
          <w:color w:val="212121"/>
        </w:rPr>
        <w:t>psyche</w:t>
      </w:r>
      <w:r>
        <w:rPr>
          <w:color w:val="212121"/>
          <w:spacing w:val="19"/>
        </w:rPr>
        <w:t> </w:t>
      </w:r>
      <w:r>
        <w:rPr>
          <w:color w:val="212121"/>
        </w:rPr>
        <w:t>of client behaviors. AI can predict a client’s impending financial moves by decoding past engagements, transactional patterns, or even a client’s digital footprints. Such insights could range from anticipating</w:t>
      </w:r>
      <w:r>
        <w:rPr>
          <w:color w:val="212121"/>
          <w:spacing w:val="80"/>
        </w:rPr>
        <w:t> </w:t>
      </w:r>
      <w:r>
        <w:rPr>
          <w:color w:val="212121"/>
        </w:rPr>
        <w:t>a client’s significant financial plunge to sensing a waning satisfaction, prompting them to seek </w:t>
      </w:r>
      <w:r>
        <w:rPr>
          <w:color w:val="212121"/>
          <w:spacing w:val="-2"/>
        </w:rPr>
        <w:t>alternatives.</w:t>
      </w:r>
    </w:p>
    <w:p>
      <w:pPr>
        <w:pStyle w:val="BodyText"/>
        <w:spacing w:line="340" w:lineRule="auto" w:before="109"/>
        <w:ind w:left="119"/>
      </w:pPr>
      <w:r>
        <w:rPr>
          <w:color w:val="212121"/>
        </w:rPr>
        <w:t>Moreover,</w:t>
      </w:r>
      <w:r>
        <w:rPr>
          <w:color w:val="212121"/>
          <w:spacing w:val="-1"/>
        </w:rPr>
        <w:t> </w:t>
      </w:r>
      <w:r>
        <w:rPr>
          <w:color w:val="212121"/>
        </w:rPr>
        <w:t>AI’s seamless integration with contemporary Customer Relationship Management (CRM) systems is transformative. These AI-empowered CRMs can automate reminders, curate content resonating with client interests, and even intuitively schedule interactions. They ensure every client touchpoint is captured and analyzed and serves as a beacon for future engagements.</w:t>
      </w:r>
    </w:p>
    <w:p>
      <w:pPr>
        <w:pStyle w:val="BodyText"/>
        <w:spacing w:line="340" w:lineRule="auto" w:before="123"/>
        <w:ind w:left="119" w:right="270"/>
      </w:pPr>
      <w:r>
        <w:rPr>
          <w:color w:val="212121"/>
        </w:rPr>
        <w:t>Yet, beneath these layers of technological marvel lies</w:t>
      </w:r>
      <w:r>
        <w:rPr>
          <w:color w:val="212121"/>
          <w:spacing w:val="-7"/>
        </w:rPr>
        <w:t> </w:t>
      </w:r>
      <w:r>
        <w:rPr>
          <w:color w:val="212121"/>
        </w:rPr>
        <w:t>AI’s most profound offering – the amplification of human connection. While it might seem counterintuitive, AI, when wielded right, liberates accountants from repetitive tasks, channeling their energies into nurturing client relationships. It’s about harmoniously fusing cutting-edge tech with the timeless human touch.</w:t>
      </w:r>
    </w:p>
    <w:p>
      <w:pPr>
        <w:pStyle w:val="BodyText"/>
        <w:spacing w:line="340" w:lineRule="auto" w:before="108"/>
        <w:ind w:left="119" w:right="270"/>
      </w:pPr>
      <w:r>
        <w:rPr>
          <w:color w:val="212121"/>
        </w:rPr>
        <w:t>As</w:t>
      </w:r>
      <w:r>
        <w:rPr>
          <w:color w:val="212121"/>
          <w:spacing w:val="20"/>
        </w:rPr>
        <w:t> </w:t>
      </w:r>
      <w:r>
        <w:rPr>
          <w:color w:val="212121"/>
        </w:rPr>
        <w:t>we</w:t>
      </w:r>
      <w:r>
        <w:rPr>
          <w:color w:val="212121"/>
          <w:spacing w:val="20"/>
        </w:rPr>
        <w:t> </w:t>
      </w:r>
      <w:r>
        <w:rPr>
          <w:color w:val="212121"/>
        </w:rPr>
        <w:t>navigat</w:t>
      </w:r>
      <w:bookmarkStart w:name="_bookmark82" w:id="116"/>
      <w:bookmarkEnd w:id="116"/>
      <w:r>
        <w:rPr>
          <w:color w:val="212121"/>
        </w:rPr>
        <w:t>e</w:t>
      </w:r>
      <w:r>
        <w:rPr>
          <w:color w:val="212121"/>
          <w:spacing w:val="20"/>
        </w:rPr>
        <w:t> </w:t>
      </w:r>
      <w:r>
        <w:rPr>
          <w:color w:val="212121"/>
        </w:rPr>
        <w:t>this</w:t>
      </w:r>
      <w:r>
        <w:rPr>
          <w:color w:val="212121"/>
          <w:spacing w:val="20"/>
        </w:rPr>
        <w:t> </w:t>
      </w:r>
      <w:r>
        <w:rPr>
          <w:color w:val="212121"/>
        </w:rPr>
        <w:t>confluence</w:t>
      </w:r>
      <w:r>
        <w:rPr>
          <w:color w:val="212121"/>
          <w:spacing w:val="20"/>
        </w:rPr>
        <w:t> </w:t>
      </w:r>
      <w:r>
        <w:rPr>
          <w:color w:val="212121"/>
        </w:rPr>
        <w:t>of</w:t>
      </w:r>
      <w:r>
        <w:rPr>
          <w:color w:val="212121"/>
          <w:spacing w:val="20"/>
        </w:rPr>
        <w:t> </w:t>
      </w:r>
      <w:r>
        <w:rPr>
          <w:color w:val="212121"/>
        </w:rPr>
        <w:t>technology</w:t>
      </w:r>
      <w:r>
        <w:rPr>
          <w:color w:val="212121"/>
          <w:spacing w:val="20"/>
        </w:rPr>
        <w:t> </w:t>
      </w:r>
      <w:r>
        <w:rPr>
          <w:color w:val="212121"/>
        </w:rPr>
        <w:t>and</w:t>
      </w:r>
      <w:r>
        <w:rPr>
          <w:color w:val="212121"/>
          <w:spacing w:val="20"/>
        </w:rPr>
        <w:t> </w:t>
      </w:r>
      <w:r>
        <w:rPr>
          <w:color w:val="212121"/>
        </w:rPr>
        <w:t>human-centric</w:t>
      </w:r>
      <w:r>
        <w:rPr>
          <w:color w:val="212121"/>
          <w:spacing w:val="20"/>
        </w:rPr>
        <w:t> </w:t>
      </w:r>
      <w:r>
        <w:rPr>
          <w:color w:val="212121"/>
        </w:rPr>
        <w:t>services, AI’s</w:t>
      </w:r>
      <w:r>
        <w:rPr>
          <w:color w:val="212121"/>
          <w:spacing w:val="20"/>
        </w:rPr>
        <w:t> </w:t>
      </w:r>
      <w:r>
        <w:rPr>
          <w:color w:val="212121"/>
        </w:rPr>
        <w:t>role</w:t>
      </w:r>
      <w:r>
        <w:rPr>
          <w:color w:val="212121"/>
          <w:spacing w:val="20"/>
        </w:rPr>
        <w:t> </w:t>
      </w:r>
      <w:r>
        <w:rPr>
          <w:color w:val="212121"/>
        </w:rPr>
        <w:t>in</w:t>
      </w:r>
      <w:r>
        <w:rPr>
          <w:color w:val="212121"/>
          <w:spacing w:val="20"/>
        </w:rPr>
        <w:t> </w:t>
      </w:r>
      <w:r>
        <w:rPr>
          <w:color w:val="212121"/>
        </w:rPr>
        <w:t>elevating</w:t>
      </w:r>
      <w:r>
        <w:rPr>
          <w:color w:val="212121"/>
        </w:rPr>
        <w:t> client experiences is pivotal. For the avant-garde accountant, embracing</w:t>
      </w:r>
      <w:r>
        <w:rPr>
          <w:color w:val="212121"/>
          <w:spacing w:val="-6"/>
        </w:rPr>
        <w:t> </w:t>
      </w:r>
      <w:r>
        <w:rPr>
          <w:color w:val="212121"/>
        </w:rPr>
        <w:t>AI isn’t a mere trend; it’s the blueprint to craft more profound, enriching client alliances in today’s digital epoch.</w:t>
      </w:r>
    </w:p>
    <w:p>
      <w:pPr>
        <w:pStyle w:val="BodyText"/>
        <w:spacing w:before="8"/>
        <w:rPr>
          <w:sz w:val="33"/>
        </w:rPr>
      </w:pPr>
    </w:p>
    <w:p>
      <w:pPr>
        <w:pStyle w:val="Heading2"/>
      </w:pPr>
      <w:bookmarkStart w:name="Crafting tailored client encounters with" w:id="117"/>
      <w:bookmarkEnd w:id="117"/>
      <w:r>
        <w:rPr/>
      </w:r>
      <w:bookmarkStart w:name="_bookmark83" w:id="118"/>
      <w:bookmarkEnd w:id="118"/>
      <w:r>
        <w:rPr/>
      </w:r>
      <w:r>
        <w:rPr>
          <w:color w:val="212121"/>
          <w:spacing w:val="21"/>
        </w:rPr>
        <w:t>Crafting</w:t>
      </w:r>
      <w:r>
        <w:rPr>
          <w:color w:val="212121"/>
          <w:spacing w:val="38"/>
        </w:rPr>
        <w:t> </w:t>
      </w:r>
      <w:r>
        <w:rPr>
          <w:color w:val="212121"/>
          <w:spacing w:val="21"/>
        </w:rPr>
        <w:t>tailored</w:t>
      </w:r>
      <w:r>
        <w:rPr>
          <w:color w:val="212121"/>
          <w:spacing w:val="39"/>
        </w:rPr>
        <w:t> </w:t>
      </w:r>
      <w:r>
        <w:rPr>
          <w:color w:val="212121"/>
          <w:spacing w:val="20"/>
        </w:rPr>
        <w:t>client</w:t>
      </w:r>
      <w:r>
        <w:rPr>
          <w:color w:val="212121"/>
          <w:spacing w:val="39"/>
        </w:rPr>
        <w:t> </w:t>
      </w:r>
      <w:r>
        <w:rPr>
          <w:color w:val="212121"/>
          <w:spacing w:val="21"/>
        </w:rPr>
        <w:t>encounters</w:t>
      </w:r>
      <w:r>
        <w:rPr>
          <w:color w:val="212121"/>
          <w:spacing w:val="39"/>
        </w:rPr>
        <w:t> </w:t>
      </w:r>
      <w:r>
        <w:rPr>
          <w:color w:val="212121"/>
          <w:spacing w:val="18"/>
        </w:rPr>
        <w:t>with</w:t>
      </w:r>
      <w:r>
        <w:rPr>
          <w:color w:val="212121"/>
          <w:spacing w:val="23"/>
        </w:rPr>
        <w:t> </w:t>
      </w:r>
      <w:r>
        <w:rPr>
          <w:color w:val="212121"/>
          <w:spacing w:val="7"/>
        </w:rPr>
        <w:t>AI</w:t>
      </w:r>
    </w:p>
    <w:p>
      <w:pPr>
        <w:pStyle w:val="BodyText"/>
        <w:spacing w:line="340" w:lineRule="auto" w:before="312"/>
        <w:ind w:left="119" w:right="270"/>
      </w:pPr>
      <w:r>
        <w:rPr>
          <w:color w:val="212121"/>
        </w:rPr>
        <w:t>In</w:t>
      </w:r>
      <w:r>
        <w:rPr>
          <w:color w:val="212121"/>
          <w:spacing w:val="20"/>
        </w:rPr>
        <w:t> </w:t>
      </w:r>
      <w:r>
        <w:rPr>
          <w:color w:val="212121"/>
        </w:rPr>
        <w:t>th</w:t>
      </w:r>
      <w:bookmarkStart w:name="_bookmark84" w:id="119"/>
      <w:bookmarkEnd w:id="119"/>
      <w:r>
        <w:rPr>
          <w:color w:val="212121"/>
        </w:rPr>
        <w:t>e</w:t>
      </w:r>
      <w:r>
        <w:rPr>
          <w:color w:val="212121"/>
          <w:spacing w:val="20"/>
        </w:rPr>
        <w:t> </w:t>
      </w:r>
      <w:r>
        <w:rPr>
          <w:color w:val="212121"/>
        </w:rPr>
        <w:t>intricate</w:t>
      </w:r>
      <w:r>
        <w:rPr>
          <w:color w:val="212121"/>
          <w:spacing w:val="20"/>
        </w:rPr>
        <w:t> </w:t>
      </w:r>
      <w:r>
        <w:rPr>
          <w:color w:val="212121"/>
        </w:rPr>
        <w:t>tapestry</w:t>
      </w:r>
      <w:r>
        <w:rPr>
          <w:color w:val="212121"/>
          <w:spacing w:val="20"/>
        </w:rPr>
        <w:t> </w:t>
      </w:r>
      <w:r>
        <w:rPr>
          <w:color w:val="212121"/>
        </w:rPr>
        <w:t>of</w:t>
      </w:r>
      <w:r>
        <w:rPr>
          <w:color w:val="212121"/>
          <w:spacing w:val="20"/>
        </w:rPr>
        <w:t> </w:t>
      </w:r>
      <w:r>
        <w:rPr>
          <w:color w:val="212121"/>
        </w:rPr>
        <w:t>financial</w:t>
      </w:r>
      <w:r>
        <w:rPr>
          <w:color w:val="212121"/>
          <w:spacing w:val="20"/>
        </w:rPr>
        <w:t> </w:t>
      </w:r>
      <w:r>
        <w:rPr>
          <w:color w:val="212121"/>
        </w:rPr>
        <w:t>consulting,</w:t>
      </w:r>
      <w:r>
        <w:rPr>
          <w:color w:val="212121"/>
          <w:spacing w:val="20"/>
        </w:rPr>
        <w:t> </w:t>
      </w:r>
      <w:r>
        <w:rPr>
          <w:color w:val="212121"/>
        </w:rPr>
        <w:t>amid</w:t>
      </w:r>
      <w:r>
        <w:rPr>
          <w:color w:val="212121"/>
          <w:spacing w:val="20"/>
        </w:rPr>
        <w:t> </w:t>
      </w:r>
      <w:r>
        <w:rPr>
          <w:color w:val="212121"/>
        </w:rPr>
        <w:t>the</w:t>
      </w:r>
      <w:r>
        <w:rPr>
          <w:color w:val="212121"/>
          <w:spacing w:val="20"/>
        </w:rPr>
        <w:t> </w:t>
      </w:r>
      <w:r>
        <w:rPr>
          <w:color w:val="212121"/>
        </w:rPr>
        <w:t>staggering</w:t>
      </w:r>
      <w:r>
        <w:rPr>
          <w:color w:val="212121"/>
          <w:spacing w:val="20"/>
        </w:rPr>
        <w:t> </w:t>
      </w:r>
      <w:r>
        <w:rPr>
          <w:color w:val="212121"/>
        </w:rPr>
        <w:t>numbers</w:t>
      </w:r>
      <w:r>
        <w:rPr>
          <w:color w:val="212121"/>
          <w:spacing w:val="20"/>
        </w:rPr>
        <w:t> </w:t>
      </w:r>
      <w:r>
        <w:rPr>
          <w:color w:val="212121"/>
        </w:rPr>
        <w:t>and</w:t>
      </w:r>
      <w:r>
        <w:rPr>
          <w:color w:val="212121"/>
          <w:spacing w:val="20"/>
        </w:rPr>
        <w:t> </w:t>
      </w:r>
      <w:r>
        <w:rPr>
          <w:color w:val="212121"/>
        </w:rPr>
        <w:t>intricate</w:t>
      </w:r>
      <w:r>
        <w:rPr>
          <w:color w:val="212121"/>
          <w:spacing w:val="20"/>
        </w:rPr>
        <w:t> </w:t>
      </w:r>
      <w:r>
        <w:rPr>
          <w:color w:val="212121"/>
        </w:rPr>
        <w:t>data,</w:t>
      </w:r>
      <w:r>
        <w:rPr>
          <w:color w:val="212121"/>
        </w:rPr>
        <w:t> human narratives resonate the most. Behind every balance sheet and financial projection lies a story – of dreams, ambitions, fears, and aspirations. A good accountant recognizes this narrative, but a great one crafts personalized financial paths and builds stories around it.</w:t>
      </w:r>
    </w:p>
    <w:p>
      <w:pPr>
        <w:pStyle w:val="BodyText"/>
        <w:spacing w:line="340" w:lineRule="auto" w:before="108"/>
        <w:ind w:left="119" w:right="375"/>
      </w:pPr>
      <w:r>
        <w:rPr>
          <w:color w:val="212121"/>
        </w:rPr>
        <w:t>With thei</w:t>
      </w:r>
      <w:bookmarkStart w:name="_bookmark85" w:id="120"/>
      <w:bookmarkEnd w:id="120"/>
      <w:r>
        <w:rPr>
          <w:color w:val="212121"/>
        </w:rPr>
        <w:t>r</w:t>
      </w:r>
      <w:r>
        <w:rPr>
          <w:color w:val="212121"/>
        </w:rPr>
        <w:t> diverse financial history and aspirations, every client is a unique puzzle waiting to be deciphered and pieced together. While the ethos of accounting has always been precision and accuracy, modern-day challenges necessitate a more profound understanding that transcends numbers. Remembering the intricate nuances of each client’s financial desires and apprehensions,</w:t>
      </w:r>
    </w:p>
    <w:p>
      <w:pPr>
        <w:spacing w:after="0" w:line="340" w:lineRule="auto"/>
        <w:sectPr>
          <w:pgSz w:w="12240" w:h="15840"/>
          <w:pgMar w:top="1420" w:bottom="280" w:left="1420" w:right="1420"/>
        </w:sectPr>
      </w:pPr>
    </w:p>
    <w:p>
      <w:pPr>
        <w:pStyle w:val="BodyText"/>
        <w:spacing w:line="340" w:lineRule="auto" w:before="69"/>
        <w:ind w:left="119" w:right="375"/>
      </w:pPr>
      <w:r>
        <w:rPr>
          <w:color w:val="212121"/>
        </w:rPr>
        <w:t>especially in a bustling practice, is nothing short of Herculean. Enter</w:t>
      </w:r>
      <w:r>
        <w:rPr>
          <w:color w:val="212121"/>
          <w:spacing w:val="-6"/>
        </w:rPr>
        <w:t> </w:t>
      </w:r>
      <w:r>
        <w:rPr>
          <w:color w:val="212121"/>
        </w:rPr>
        <w:t>AI, the modern accountant’s most prized potential ally.</w:t>
      </w:r>
    </w:p>
    <w:p>
      <w:pPr>
        <w:pStyle w:val="BodyText"/>
        <w:spacing w:line="340" w:lineRule="auto" w:before="122"/>
        <w:ind w:left="119" w:right="270"/>
      </w:pPr>
      <w:r>
        <w:rPr>
          <w:color w:val="212121"/>
        </w:rPr>
        <w:t>AI’s</w:t>
      </w:r>
      <w:r>
        <w:rPr>
          <w:color w:val="212121"/>
          <w:spacing w:val="18"/>
        </w:rPr>
        <w:t> </w:t>
      </w:r>
      <w:r>
        <w:rPr>
          <w:color w:val="212121"/>
        </w:rPr>
        <w:t>prowess</w:t>
      </w:r>
      <w:r>
        <w:rPr>
          <w:color w:val="212121"/>
          <w:spacing w:val="18"/>
        </w:rPr>
        <w:t> </w:t>
      </w:r>
      <w:r>
        <w:rPr>
          <w:color w:val="212121"/>
        </w:rPr>
        <w:t>extends</w:t>
      </w:r>
      <w:r>
        <w:rPr>
          <w:color w:val="212121"/>
          <w:spacing w:val="18"/>
        </w:rPr>
        <w:t> </w:t>
      </w:r>
      <w:r>
        <w:rPr>
          <w:color w:val="212121"/>
        </w:rPr>
        <w:t>beyond</w:t>
      </w:r>
      <w:r>
        <w:rPr>
          <w:color w:val="212121"/>
          <w:spacing w:val="18"/>
        </w:rPr>
        <w:t> </w:t>
      </w:r>
      <w:r>
        <w:rPr>
          <w:color w:val="212121"/>
        </w:rPr>
        <w:t>mere</w:t>
      </w:r>
      <w:r>
        <w:rPr>
          <w:color w:val="212121"/>
          <w:spacing w:val="18"/>
        </w:rPr>
        <w:t> </w:t>
      </w:r>
      <w:r>
        <w:rPr>
          <w:color w:val="212121"/>
        </w:rPr>
        <w:t>number</w:t>
      </w:r>
      <w:r>
        <w:rPr>
          <w:color w:val="212121"/>
          <w:spacing w:val="18"/>
        </w:rPr>
        <w:t> </w:t>
      </w:r>
      <w:r>
        <w:rPr>
          <w:color w:val="212121"/>
        </w:rPr>
        <w:t>crunching.</w:t>
      </w:r>
      <w:r>
        <w:rPr>
          <w:color w:val="212121"/>
          <w:spacing w:val="18"/>
        </w:rPr>
        <w:t> </w:t>
      </w:r>
      <w:r>
        <w:rPr>
          <w:color w:val="212121"/>
        </w:rPr>
        <w:t>It</w:t>
      </w:r>
      <w:r>
        <w:rPr>
          <w:color w:val="212121"/>
          <w:spacing w:val="18"/>
        </w:rPr>
        <w:t> </w:t>
      </w:r>
      <w:r>
        <w:rPr>
          <w:color w:val="212121"/>
        </w:rPr>
        <w:t>delves</w:t>
      </w:r>
      <w:r>
        <w:rPr>
          <w:color w:val="212121"/>
          <w:spacing w:val="18"/>
        </w:rPr>
        <w:t> </w:t>
      </w:r>
      <w:r>
        <w:rPr>
          <w:color w:val="212121"/>
        </w:rPr>
        <w:t>into</w:t>
      </w:r>
      <w:r>
        <w:rPr>
          <w:color w:val="212121"/>
          <w:spacing w:val="18"/>
        </w:rPr>
        <w:t> </w:t>
      </w:r>
      <w:r>
        <w:rPr>
          <w:color w:val="212121"/>
        </w:rPr>
        <w:t>the</w:t>
      </w:r>
      <w:r>
        <w:rPr>
          <w:color w:val="212121"/>
          <w:spacing w:val="18"/>
        </w:rPr>
        <w:t> </w:t>
      </w:r>
      <w:r>
        <w:rPr>
          <w:color w:val="212121"/>
        </w:rPr>
        <w:t>heart</w:t>
      </w:r>
      <w:r>
        <w:rPr>
          <w:color w:val="212121"/>
          <w:spacing w:val="18"/>
        </w:rPr>
        <w:t> </w:t>
      </w:r>
      <w:r>
        <w:rPr>
          <w:color w:val="212121"/>
        </w:rPr>
        <w:t>of</w:t>
      </w:r>
      <w:r>
        <w:rPr>
          <w:color w:val="212121"/>
          <w:spacing w:val="18"/>
        </w:rPr>
        <w:t> </w:t>
      </w:r>
      <w:r>
        <w:rPr>
          <w:color w:val="212121"/>
        </w:rPr>
        <w:t>client</w:t>
      </w:r>
      <w:r>
        <w:rPr>
          <w:color w:val="212121"/>
          <w:spacing w:val="18"/>
        </w:rPr>
        <w:t> </w:t>
      </w:r>
      <w:r>
        <w:rPr>
          <w:color w:val="212121"/>
        </w:rPr>
        <w:t>data, dissecting past consultations, transactional patterns, feedback, and seemingly insignificant</w:t>
      </w:r>
      <w:r>
        <w:rPr>
          <w:color w:val="212121"/>
          <w:spacing w:val="80"/>
        </w:rPr>
        <w:t> </w:t>
      </w:r>
      <w:r>
        <w:rPr>
          <w:color w:val="212121"/>
        </w:rPr>
        <w:t>interactions. With its intuitive algorithms,</w:t>
      </w:r>
      <w:r>
        <w:rPr>
          <w:color w:val="212121"/>
          <w:spacing w:val="-6"/>
        </w:rPr>
        <w:t> </w:t>
      </w:r>
      <w:r>
        <w:rPr>
          <w:color w:val="212121"/>
        </w:rPr>
        <w:t>AI maps out a client’s needs, capturing the essence of their financial desires, risk thresholds, and long-term objectives.</w:t>
      </w:r>
    </w:p>
    <w:p>
      <w:pPr>
        <w:pStyle w:val="BodyText"/>
        <w:spacing w:line="340" w:lineRule="auto" w:before="108"/>
        <w:ind w:left="119" w:right="121"/>
      </w:pPr>
      <w:r>
        <w:rPr>
          <w:color w:val="212121"/>
        </w:rPr>
        <w:t>Equipped with this granular understanding, accountants can sculpt financial strategies as unique as a client’s</w:t>
      </w:r>
      <w:r>
        <w:rPr>
          <w:color w:val="212121"/>
          <w:spacing w:val="20"/>
        </w:rPr>
        <w:t> </w:t>
      </w:r>
      <w:r>
        <w:rPr>
          <w:color w:val="212121"/>
        </w:rPr>
        <w:t>fingerprint.</w:t>
      </w:r>
      <w:r>
        <w:rPr>
          <w:color w:val="212121"/>
          <w:spacing w:val="20"/>
        </w:rPr>
        <w:t> </w:t>
      </w:r>
      <w:r>
        <w:rPr>
          <w:color w:val="212121"/>
        </w:rPr>
        <w:t>Imagine</w:t>
      </w:r>
      <w:r>
        <w:rPr>
          <w:color w:val="212121"/>
          <w:spacing w:val="20"/>
        </w:rPr>
        <w:t> </w:t>
      </w:r>
      <w:r>
        <w:rPr>
          <w:color w:val="212121"/>
        </w:rPr>
        <w:t>being</w:t>
      </w:r>
      <w:r>
        <w:rPr>
          <w:color w:val="212121"/>
          <w:spacing w:val="20"/>
        </w:rPr>
        <w:t> </w:t>
      </w:r>
      <w:r>
        <w:rPr>
          <w:color w:val="212121"/>
        </w:rPr>
        <w:t>able</w:t>
      </w:r>
      <w:r>
        <w:rPr>
          <w:color w:val="212121"/>
          <w:spacing w:val="20"/>
        </w:rPr>
        <w:t> </w:t>
      </w:r>
      <w:r>
        <w:rPr>
          <w:color w:val="212121"/>
        </w:rPr>
        <w:t>to</w:t>
      </w:r>
      <w:r>
        <w:rPr>
          <w:color w:val="212121"/>
          <w:spacing w:val="20"/>
        </w:rPr>
        <w:t> </w:t>
      </w:r>
      <w:r>
        <w:rPr>
          <w:color w:val="212121"/>
        </w:rPr>
        <w:t>recommend</w:t>
      </w:r>
      <w:r>
        <w:rPr>
          <w:color w:val="212121"/>
          <w:spacing w:val="20"/>
        </w:rPr>
        <w:t> </w:t>
      </w:r>
      <w:r>
        <w:rPr>
          <w:color w:val="212121"/>
        </w:rPr>
        <w:t>a</w:t>
      </w:r>
      <w:r>
        <w:rPr>
          <w:color w:val="212121"/>
          <w:spacing w:val="20"/>
        </w:rPr>
        <w:t> </w:t>
      </w:r>
      <w:r>
        <w:rPr>
          <w:color w:val="212121"/>
        </w:rPr>
        <w:t>series</w:t>
      </w:r>
      <w:r>
        <w:rPr>
          <w:color w:val="212121"/>
          <w:spacing w:val="20"/>
        </w:rPr>
        <w:t> </w:t>
      </w:r>
      <w:r>
        <w:rPr>
          <w:color w:val="212121"/>
        </w:rPr>
        <w:t>of</w:t>
      </w:r>
      <w:r>
        <w:rPr>
          <w:color w:val="212121"/>
          <w:spacing w:val="20"/>
        </w:rPr>
        <w:t> </w:t>
      </w:r>
      <w:r>
        <w:rPr>
          <w:color w:val="212121"/>
        </w:rPr>
        <w:t>socially</w:t>
      </w:r>
      <w:r>
        <w:rPr>
          <w:color w:val="212121"/>
          <w:spacing w:val="20"/>
        </w:rPr>
        <w:t> </w:t>
      </w:r>
      <w:r>
        <w:rPr>
          <w:color w:val="212121"/>
        </w:rPr>
        <w:t>responsible</w:t>
      </w:r>
      <w:r>
        <w:rPr>
          <w:color w:val="212121"/>
          <w:spacing w:val="20"/>
        </w:rPr>
        <w:t> </w:t>
      </w:r>
      <w:r>
        <w:rPr>
          <w:color w:val="212121"/>
        </w:rPr>
        <w:t>investments</w:t>
      </w:r>
      <w:r>
        <w:rPr>
          <w:color w:val="212121"/>
          <w:spacing w:val="20"/>
        </w:rPr>
        <w:t> </w:t>
      </w:r>
      <w:r>
        <w:rPr>
          <w:color w:val="212121"/>
        </w:rPr>
        <w:t>to</w:t>
      </w:r>
      <w:r>
        <w:rPr>
          <w:color w:val="212121"/>
        </w:rPr>
        <w:t> a client passionate about social change, or pointing out potential growth sectors in Southeast</w:t>
      </w:r>
      <w:r>
        <w:rPr>
          <w:color w:val="212121"/>
          <w:spacing w:val="-6"/>
        </w:rPr>
        <w:t> </w:t>
      </w:r>
      <w:r>
        <w:rPr>
          <w:color w:val="212121"/>
        </w:rPr>
        <w:t>Asia to a client mulling international business expansion. AI’s rigorous data analysis supports all these.</w:t>
      </w:r>
    </w:p>
    <w:p>
      <w:pPr>
        <w:pStyle w:val="BodyText"/>
        <w:spacing w:line="340" w:lineRule="auto" w:before="123"/>
        <w:ind w:left="119" w:right="160"/>
      </w:pPr>
      <w:r>
        <w:rPr>
          <w:color w:val="212121"/>
        </w:rPr>
        <w:t>Yet, the magic of</w:t>
      </w:r>
      <w:r>
        <w:rPr>
          <w:color w:val="212121"/>
          <w:spacing w:val="-6"/>
        </w:rPr>
        <w:t> </w:t>
      </w:r>
      <w:r>
        <w:rPr>
          <w:color w:val="212121"/>
        </w:rPr>
        <w:t>AI-driven personalization is wider than crafting bespoke financial strategies. It’s the cornerstone of trust-building. Clients are more likely to invest in trust and confidence because of an accountant’s deep-rooted understanding of their financial DNA. This feeling of being indeed </w:t>
      </w:r>
      <w:r>
        <w:rPr>
          <w:i/>
          <w:color w:val="212121"/>
        </w:rPr>
        <w:t>“seen”</w:t>
      </w:r>
      <w:r>
        <w:rPr>
          <w:i/>
          <w:color w:val="212121"/>
        </w:rPr>
        <w:t> </w:t>
      </w:r>
      <w:r>
        <w:rPr>
          <w:color w:val="212121"/>
        </w:rPr>
        <w:t>and </w:t>
      </w:r>
      <w:r>
        <w:rPr>
          <w:i/>
          <w:color w:val="212121"/>
        </w:rPr>
        <w:t>“understood” </w:t>
      </w:r>
      <w:r>
        <w:rPr>
          <w:color w:val="212121"/>
        </w:rPr>
        <w:t>in a world of generic financial advice is priceless.</w:t>
      </w:r>
    </w:p>
    <w:p>
      <w:pPr>
        <w:pStyle w:val="BodyText"/>
        <w:spacing w:line="340" w:lineRule="auto" w:before="108"/>
        <w:ind w:left="119" w:right="375"/>
      </w:pPr>
      <w:r>
        <w:rPr>
          <w:color w:val="212121"/>
        </w:rPr>
        <w:t>Furthermore, in a digital-first age, where interactions often lack the personal warmth of a handshake or a reassuring nod, AI-driven personalization adds a much-needed touch of empathy. It transforms otherwise sterile digital consultations into meaningful dialogues, replete with understanding, sensitivity, and mutual respect.</w:t>
      </w:r>
    </w:p>
    <w:p>
      <w:pPr>
        <w:pStyle w:val="BodyText"/>
        <w:spacing w:line="340" w:lineRule="auto" w:before="123"/>
        <w:ind w:left="119" w:right="375"/>
      </w:pPr>
      <w:r>
        <w:rPr>
          <w:color w:val="212121"/>
        </w:rPr>
        <w:t>AI, often perceived </w:t>
      </w:r>
      <w:bookmarkStart w:name="_bookmark86" w:id="121"/>
      <w:bookmarkEnd w:id="121"/>
      <w:r>
        <w:rPr>
          <w:color w:val="212121"/>
        </w:rPr>
        <w:t>a</w:t>
      </w:r>
      <w:r>
        <w:rPr>
          <w:color w:val="212121"/>
        </w:rPr>
        <w:t>s the zenith of technological advancement, finds its most profound application</w:t>
      </w:r>
      <w:r>
        <w:rPr>
          <w:color w:val="212121"/>
          <w:spacing w:val="40"/>
        </w:rPr>
        <w:t> </w:t>
      </w:r>
      <w:r>
        <w:rPr>
          <w:color w:val="212121"/>
        </w:rPr>
        <w:t>in adding a touch of humanity to the accounting realm. It reinforces the age-old adage that the personal touch truly counts, even in a profession dominated by numbers. Through AI-driven personalization, modern accountants don’t just offer financial advice but also craft personalized financial experiences, one client at a time.</w:t>
      </w:r>
    </w:p>
    <w:p>
      <w:pPr>
        <w:pStyle w:val="BodyText"/>
        <w:spacing w:before="10"/>
        <w:rPr>
          <w:sz w:val="33"/>
        </w:rPr>
      </w:pPr>
    </w:p>
    <w:p>
      <w:pPr>
        <w:pStyle w:val="Heading2"/>
      </w:pPr>
      <w:bookmarkStart w:name="Crafting tailored client experiences wit" w:id="122"/>
      <w:bookmarkEnd w:id="122"/>
      <w:r>
        <w:rPr/>
      </w:r>
      <w:bookmarkStart w:name="_bookmark87" w:id="123"/>
      <w:bookmarkEnd w:id="123"/>
      <w:r>
        <w:rPr/>
      </w:r>
      <w:r>
        <w:rPr>
          <w:color w:val="212121"/>
          <w:spacing w:val="21"/>
        </w:rPr>
        <w:t>Crafting</w:t>
      </w:r>
      <w:r>
        <w:rPr>
          <w:color w:val="212121"/>
          <w:spacing w:val="39"/>
        </w:rPr>
        <w:t> </w:t>
      </w:r>
      <w:r>
        <w:rPr>
          <w:color w:val="212121"/>
          <w:spacing w:val="21"/>
        </w:rPr>
        <w:t>tailored</w:t>
      </w:r>
      <w:r>
        <w:rPr>
          <w:color w:val="212121"/>
          <w:spacing w:val="39"/>
        </w:rPr>
        <w:t> </w:t>
      </w:r>
      <w:r>
        <w:rPr>
          <w:color w:val="212121"/>
          <w:spacing w:val="20"/>
        </w:rPr>
        <w:t>client</w:t>
      </w:r>
      <w:r>
        <w:rPr>
          <w:color w:val="212121"/>
          <w:spacing w:val="39"/>
        </w:rPr>
        <w:t> </w:t>
      </w:r>
      <w:r>
        <w:rPr>
          <w:color w:val="212121"/>
          <w:spacing w:val="21"/>
        </w:rPr>
        <w:t>experiences</w:t>
      </w:r>
      <w:r>
        <w:rPr>
          <w:color w:val="212121"/>
          <w:spacing w:val="39"/>
        </w:rPr>
        <w:t> </w:t>
      </w:r>
      <w:r>
        <w:rPr>
          <w:color w:val="212121"/>
          <w:spacing w:val="18"/>
        </w:rPr>
        <w:t>with</w:t>
      </w:r>
      <w:r>
        <w:rPr>
          <w:color w:val="212121"/>
          <w:spacing w:val="23"/>
        </w:rPr>
        <w:t> </w:t>
      </w:r>
      <w:r>
        <w:rPr>
          <w:color w:val="212121"/>
          <w:spacing w:val="7"/>
        </w:rPr>
        <w:t>AI</w:t>
      </w:r>
    </w:p>
    <w:p>
      <w:pPr>
        <w:pStyle w:val="BodyText"/>
        <w:spacing w:line="340" w:lineRule="auto" w:before="297"/>
        <w:ind w:left="119" w:right="270"/>
      </w:pPr>
      <w:r>
        <w:rPr>
          <w:color w:val="212121"/>
        </w:rPr>
        <w:t>In the </w:t>
      </w:r>
      <w:bookmarkStart w:name="_bookmark89" w:id="124"/>
      <w:bookmarkEnd w:id="124"/>
      <w:r>
        <w:rPr>
          <w:color w:val="212121"/>
        </w:rPr>
        <w:t>i</w:t>
      </w:r>
      <w:r>
        <w:rPr>
          <w:color w:val="212121"/>
        </w:rPr>
        <w:t>ntricate tapestry of finance and </w:t>
      </w:r>
      <w:bookmarkStart w:name="_bookmark88" w:id="125"/>
      <w:bookmarkEnd w:id="125"/>
      <w:r>
        <w:rPr>
          <w:color w:val="212121"/>
        </w:rPr>
        <w:t>a</w:t>
      </w:r>
      <w:r>
        <w:rPr>
          <w:color w:val="212121"/>
        </w:rPr>
        <w:t>ccounting, amid the sprawling spreadsheets and charts, it’s crucial not to lose sight of the individual threads – the clients. They aren’t just numbers or account entries but also real people, with dreams, anxieties, and distinct financial goals. The true essence of a financial consultant lies in recognizing these individual narratives and weaving them into a cohesive financial strategy.</w:t>
      </w:r>
    </w:p>
    <w:p>
      <w:pPr>
        <w:pStyle w:val="BodyText"/>
        <w:spacing w:line="340" w:lineRule="auto" w:before="123"/>
        <w:ind w:left="119" w:right="375"/>
      </w:pPr>
      <w:r>
        <w:rPr>
          <w:color w:val="212121"/>
        </w:rPr>
        <w:t>Every client boasts a unique story with their aspirations and challenges. It’s this diversity that breathes life into the world of accounting.</w:t>
      </w:r>
      <w:r>
        <w:rPr>
          <w:color w:val="212121"/>
          <w:spacing w:val="-2"/>
        </w:rPr>
        <w:t> </w:t>
      </w:r>
      <w:r>
        <w:rPr>
          <w:color w:val="212121"/>
        </w:rPr>
        <w:t>Yet, as accountants manage an expanding clientele, the nuances of each client’s story can blur together. Enter the realm of AI.</w:t>
      </w:r>
    </w:p>
    <w:p>
      <w:pPr>
        <w:spacing w:after="0" w:line="340" w:lineRule="auto"/>
        <w:sectPr>
          <w:pgSz w:w="12240" w:h="15840"/>
          <w:pgMar w:top="1420" w:bottom="280" w:left="1420" w:right="1420"/>
        </w:sectPr>
      </w:pPr>
    </w:p>
    <w:p>
      <w:pPr>
        <w:pStyle w:val="BodyText"/>
        <w:spacing w:line="340" w:lineRule="auto" w:before="69"/>
        <w:ind w:left="119" w:right="270"/>
      </w:pPr>
      <w:r>
        <w:rPr>
          <w:color w:val="212121"/>
        </w:rPr>
        <w:t>With its unmatched computational prowess, AI delves into the depths of client data like a seasoned detective. It meticulously examines previous interactions, sifts through transaction histories,</w:t>
      </w:r>
      <w:r>
        <w:rPr>
          <w:color w:val="212121"/>
          <w:spacing w:val="80"/>
        </w:rPr>
        <w:t> </w:t>
      </w:r>
      <w:r>
        <w:rPr>
          <w:color w:val="212121"/>
        </w:rPr>
        <w:t>scrutinizes feedback, examines market conditions, and picks up on often overlooked cues, such as the duration</w:t>
      </w:r>
      <w:r>
        <w:rPr>
          <w:color w:val="212121"/>
          <w:spacing w:val="25"/>
        </w:rPr>
        <w:t> </w:t>
      </w:r>
      <w:r>
        <w:rPr>
          <w:color w:val="212121"/>
        </w:rPr>
        <w:t>between</w:t>
      </w:r>
      <w:r>
        <w:rPr>
          <w:color w:val="212121"/>
          <w:spacing w:val="25"/>
        </w:rPr>
        <w:t> </w:t>
      </w:r>
      <w:r>
        <w:rPr>
          <w:color w:val="212121"/>
        </w:rPr>
        <w:t>proposal</w:t>
      </w:r>
      <w:r>
        <w:rPr>
          <w:color w:val="212121"/>
          <w:spacing w:val="25"/>
        </w:rPr>
        <w:t> </w:t>
      </w:r>
      <w:r>
        <w:rPr>
          <w:color w:val="212121"/>
        </w:rPr>
        <w:t>submission</w:t>
      </w:r>
      <w:r>
        <w:rPr>
          <w:color w:val="212121"/>
          <w:spacing w:val="25"/>
        </w:rPr>
        <w:t> </w:t>
      </w:r>
      <w:r>
        <w:rPr>
          <w:color w:val="212121"/>
        </w:rPr>
        <w:t>and</w:t>
      </w:r>
      <w:r>
        <w:rPr>
          <w:color w:val="212121"/>
          <w:spacing w:val="25"/>
        </w:rPr>
        <w:t> </w:t>
      </w:r>
      <w:r>
        <w:rPr>
          <w:color w:val="212121"/>
        </w:rPr>
        <w:t>response. Aggregating</w:t>
      </w:r>
      <w:r>
        <w:rPr>
          <w:color w:val="212121"/>
          <w:spacing w:val="25"/>
        </w:rPr>
        <w:t> </w:t>
      </w:r>
      <w:r>
        <w:rPr>
          <w:color w:val="212121"/>
        </w:rPr>
        <w:t>this</w:t>
      </w:r>
      <w:r>
        <w:rPr>
          <w:color w:val="212121"/>
          <w:spacing w:val="25"/>
        </w:rPr>
        <w:t> </w:t>
      </w:r>
      <w:r>
        <w:rPr>
          <w:color w:val="212121"/>
        </w:rPr>
        <w:t>information, AI</w:t>
      </w:r>
      <w:r>
        <w:rPr>
          <w:color w:val="212121"/>
          <w:spacing w:val="25"/>
        </w:rPr>
        <w:t> </w:t>
      </w:r>
      <w:r>
        <w:rPr>
          <w:color w:val="212121"/>
        </w:rPr>
        <w:t>crafts</w:t>
      </w:r>
      <w:r>
        <w:rPr>
          <w:color w:val="212121"/>
          <w:spacing w:val="25"/>
        </w:rPr>
        <w:t> </w:t>
      </w:r>
      <w:r>
        <w:rPr>
          <w:color w:val="212121"/>
        </w:rPr>
        <w:t>a</w:t>
      </w:r>
      <w:r>
        <w:rPr>
          <w:color w:val="212121"/>
        </w:rPr>
        <w:t> detailed client persona, spotlighting their financial behavior, preferences, risk tolerance, and overarching goals.</w:t>
      </w:r>
    </w:p>
    <w:p>
      <w:pPr>
        <w:pStyle w:val="BodyText"/>
        <w:spacing w:line="340" w:lineRule="auto" w:before="125"/>
        <w:ind w:left="119" w:right="369"/>
      </w:pPr>
      <w:r>
        <w:rPr>
          <w:color w:val="212121"/>
        </w:rPr>
        <w:t>Empowered with this profound understanding, accountants can curate financial strategies as unique as their clients. Picture this – AI could sift through myriad investment avenues for an</w:t>
      </w:r>
      <w:r>
        <w:rPr>
          <w:color w:val="212121"/>
          <w:spacing w:val="40"/>
        </w:rPr>
        <w:t> </w:t>
      </w:r>
      <w:r>
        <w:rPr>
          <w:color w:val="212121"/>
        </w:rPr>
        <w:t>environmentally conscious client to recommend the most promising green energy stocks. Similarly, AI analyses can pinpoint potential markets for entry for a client eyeing international expansion, backed by detailed economic indicators and sector-specific insights.</w:t>
      </w:r>
    </w:p>
    <w:p>
      <w:pPr>
        <w:pStyle w:val="BodyText"/>
        <w:spacing w:line="340" w:lineRule="auto" w:before="109"/>
        <w:ind w:left="119" w:right="270"/>
      </w:pPr>
      <w:r>
        <w:rPr>
          <w:color w:val="212121"/>
        </w:rPr>
        <w:t>But AI’s magic in personalization isn’t confined to crafting strategies. It’s also about forging connections.</w:t>
      </w:r>
      <w:r>
        <w:rPr>
          <w:color w:val="212121"/>
          <w:spacing w:val="-4"/>
        </w:rPr>
        <w:t> </w:t>
      </w:r>
      <w:r>
        <w:rPr>
          <w:color w:val="212121"/>
        </w:rPr>
        <w:t>A</w:t>
      </w:r>
      <w:r>
        <w:rPr>
          <w:color w:val="212121"/>
          <w:spacing w:val="-4"/>
        </w:rPr>
        <w:t> </w:t>
      </w:r>
      <w:r>
        <w:rPr>
          <w:color w:val="212121"/>
        </w:rPr>
        <w:t>client, sensing their accountant’s deep-rooted understanding of their financial journey, feels a surge of trust. It’s not just about financial acumen but also the comfort of knowing they’re genuinely understood. In today’s digital-first landscape, where screens often replace face-to-face interactions, these AI-driven personalized touchpoints recreate the warmth and intimacy of personal meetings. They elevate digital communications from mere transactions to heartfelt conversations.</w:t>
      </w:r>
    </w:p>
    <w:p>
      <w:pPr>
        <w:pStyle w:val="BodyText"/>
        <w:spacing w:line="340" w:lineRule="auto" w:before="124"/>
        <w:ind w:left="119" w:right="375"/>
      </w:pPr>
      <w:r>
        <w:rPr>
          <w:color w:val="212121"/>
        </w:rPr>
        <w:t>In the grand scheme of accounting, while AI brings unparalleled data analytics to the forefront, its most profound impact is its ability to infuse humanity into numbers. It reiterates the age-old adage – that personal touches make the difference in finance, as in life.</w:t>
      </w:r>
    </w:p>
    <w:p>
      <w:pPr>
        <w:pStyle w:val="BodyText"/>
        <w:spacing w:before="8"/>
        <w:rPr>
          <w:sz w:val="33"/>
        </w:rPr>
      </w:pPr>
    </w:p>
    <w:p>
      <w:pPr>
        <w:pStyle w:val="Heading2"/>
      </w:pPr>
      <w:bookmarkStart w:name="Prompt responses with AI-enabled support" w:id="126"/>
      <w:bookmarkEnd w:id="126"/>
      <w:r>
        <w:rPr/>
      </w:r>
      <w:bookmarkStart w:name="_bookmark90" w:id="127"/>
      <w:bookmarkEnd w:id="127"/>
      <w:r>
        <w:rPr/>
      </w:r>
      <w:r>
        <w:rPr>
          <w:color w:val="212121"/>
          <w:spacing w:val="20"/>
        </w:rPr>
        <w:t>Prompt</w:t>
      </w:r>
      <w:r>
        <w:rPr>
          <w:color w:val="212121"/>
          <w:spacing w:val="37"/>
        </w:rPr>
        <w:t> </w:t>
      </w:r>
      <w:r>
        <w:rPr>
          <w:color w:val="212121"/>
          <w:spacing w:val="21"/>
        </w:rPr>
        <w:t>responses</w:t>
      </w:r>
      <w:r>
        <w:rPr>
          <w:color w:val="212121"/>
          <w:spacing w:val="38"/>
        </w:rPr>
        <w:t> </w:t>
      </w:r>
      <w:r>
        <w:rPr>
          <w:color w:val="212121"/>
          <w:spacing w:val="18"/>
        </w:rPr>
        <w:t>with</w:t>
      </w:r>
      <w:r>
        <w:rPr>
          <w:color w:val="212121"/>
          <w:spacing w:val="22"/>
        </w:rPr>
        <w:t> </w:t>
      </w:r>
      <w:r>
        <w:rPr>
          <w:color w:val="212121"/>
          <w:spacing w:val="24"/>
        </w:rPr>
        <w:t>AI-</w:t>
      </w:r>
      <w:r>
        <w:rPr>
          <w:color w:val="212121"/>
          <w:spacing w:val="20"/>
        </w:rPr>
        <w:t>enabled</w:t>
      </w:r>
      <w:r>
        <w:rPr>
          <w:color w:val="212121"/>
          <w:spacing w:val="38"/>
        </w:rPr>
        <w:t> </w:t>
      </w:r>
      <w:r>
        <w:rPr>
          <w:color w:val="212121"/>
          <w:spacing w:val="18"/>
        </w:rPr>
        <w:t>support</w:t>
      </w:r>
    </w:p>
    <w:p>
      <w:pPr>
        <w:pStyle w:val="BodyText"/>
        <w:spacing w:line="340" w:lineRule="auto" w:before="297"/>
        <w:ind w:left="119" w:right="270"/>
      </w:pPr>
      <w:r>
        <w:rPr>
          <w:color w:val="212121"/>
        </w:rPr>
        <w:t>The </w:t>
      </w:r>
      <w:bookmarkStart w:name="_bookmark91" w:id="128"/>
      <w:bookmarkEnd w:id="128"/>
      <w:r>
        <w:rPr>
          <w:color w:val="212121"/>
        </w:rPr>
        <w:t>d</w:t>
      </w:r>
      <w:r>
        <w:rPr>
          <w:color w:val="212121"/>
        </w:rPr>
        <w:t>igital age, characterized by instant answers and real-time updates, has reshaped client expectations. Delays are no longer just inconveniences; they’re also deal-breakers.</w:t>
      </w:r>
      <w:r>
        <w:rPr>
          <w:color w:val="212121"/>
          <w:spacing w:val="-2"/>
        </w:rPr>
        <w:t> </w:t>
      </w:r>
      <w:r>
        <w:rPr>
          <w:color w:val="212121"/>
        </w:rPr>
        <w:t>AI-driven support tools, including chatbots, step in as invaluable allies. These tools, powered by sophisticated</w:t>
      </w:r>
      <w:r>
        <w:rPr>
          <w:color w:val="212121"/>
          <w:spacing w:val="40"/>
        </w:rPr>
        <w:t> </w:t>
      </w:r>
      <w:r>
        <w:rPr>
          <w:color w:val="212121"/>
        </w:rPr>
        <w:t>algorithms, can instantly address many client queries, offering accurate, data-informed responses.</w:t>
      </w:r>
    </w:p>
    <w:p>
      <w:pPr>
        <w:pStyle w:val="BodyText"/>
        <w:spacing w:before="3"/>
        <w:ind w:left="119"/>
      </w:pPr>
      <w:r>
        <w:rPr>
          <w:color w:val="212121"/>
        </w:rPr>
        <w:t>The</w:t>
      </w:r>
      <w:r>
        <w:rPr>
          <w:color w:val="212121"/>
          <w:spacing w:val="6"/>
        </w:rPr>
        <w:t> </w:t>
      </w:r>
      <w:r>
        <w:rPr>
          <w:color w:val="212121"/>
        </w:rPr>
        <w:t>result</w:t>
      </w:r>
      <w:r>
        <w:rPr>
          <w:color w:val="212121"/>
          <w:spacing w:val="6"/>
        </w:rPr>
        <w:t> </w:t>
      </w:r>
      <w:r>
        <w:rPr>
          <w:color w:val="212121"/>
        </w:rPr>
        <w:t>is</w:t>
      </w:r>
      <w:r>
        <w:rPr>
          <w:color w:val="212121"/>
          <w:spacing w:val="7"/>
        </w:rPr>
        <w:t> </w:t>
      </w:r>
      <w:r>
        <w:rPr>
          <w:color w:val="212121"/>
        </w:rPr>
        <w:t>a</w:t>
      </w:r>
      <w:r>
        <w:rPr>
          <w:color w:val="212121"/>
          <w:spacing w:val="6"/>
        </w:rPr>
        <w:t> </w:t>
      </w:r>
      <w:r>
        <w:rPr>
          <w:color w:val="212121"/>
        </w:rPr>
        <w:t>streamlined,</w:t>
      </w:r>
      <w:r>
        <w:rPr>
          <w:color w:val="212121"/>
          <w:spacing w:val="6"/>
        </w:rPr>
        <w:t> </w:t>
      </w:r>
      <w:r>
        <w:rPr>
          <w:color w:val="212121"/>
        </w:rPr>
        <w:t>efficient</w:t>
      </w:r>
      <w:r>
        <w:rPr>
          <w:color w:val="212121"/>
          <w:spacing w:val="7"/>
        </w:rPr>
        <w:t> </w:t>
      </w:r>
      <w:r>
        <w:rPr>
          <w:color w:val="212121"/>
        </w:rPr>
        <w:t>client</w:t>
      </w:r>
      <w:r>
        <w:rPr>
          <w:color w:val="212121"/>
          <w:spacing w:val="6"/>
        </w:rPr>
        <w:t> </w:t>
      </w:r>
      <w:r>
        <w:rPr>
          <w:color w:val="212121"/>
        </w:rPr>
        <w:t>support</w:t>
      </w:r>
      <w:r>
        <w:rPr>
          <w:color w:val="212121"/>
          <w:spacing w:val="6"/>
        </w:rPr>
        <w:t> </w:t>
      </w:r>
      <w:r>
        <w:rPr>
          <w:color w:val="212121"/>
        </w:rPr>
        <w:t>experience</w:t>
      </w:r>
      <w:r>
        <w:rPr>
          <w:color w:val="212121"/>
          <w:spacing w:val="7"/>
        </w:rPr>
        <w:t> </w:t>
      </w:r>
      <w:r>
        <w:rPr>
          <w:color w:val="212121"/>
        </w:rPr>
        <w:t>that</w:t>
      </w:r>
      <w:r>
        <w:rPr>
          <w:color w:val="212121"/>
          <w:spacing w:val="6"/>
        </w:rPr>
        <w:t> </w:t>
      </w:r>
      <w:r>
        <w:rPr>
          <w:color w:val="212121"/>
        </w:rPr>
        <w:t>operates</w:t>
      </w:r>
      <w:r>
        <w:rPr>
          <w:color w:val="212121"/>
          <w:spacing w:val="6"/>
        </w:rPr>
        <w:t> </w:t>
      </w:r>
      <w:r>
        <w:rPr>
          <w:color w:val="212121"/>
        </w:rPr>
        <w:t>round</w:t>
      </w:r>
      <w:r>
        <w:rPr>
          <w:color w:val="212121"/>
          <w:spacing w:val="7"/>
        </w:rPr>
        <w:t> </w:t>
      </w:r>
      <w:r>
        <w:rPr>
          <w:color w:val="212121"/>
        </w:rPr>
        <w:t>the</w:t>
      </w:r>
      <w:r>
        <w:rPr>
          <w:color w:val="212121"/>
          <w:spacing w:val="6"/>
        </w:rPr>
        <w:t> </w:t>
      </w:r>
      <w:r>
        <w:rPr>
          <w:color w:val="212121"/>
          <w:spacing w:val="-2"/>
        </w:rPr>
        <w:t>clock.</w:t>
      </w:r>
    </w:p>
    <w:p>
      <w:pPr>
        <w:pStyle w:val="BodyText"/>
        <w:rPr>
          <w:sz w:val="24"/>
        </w:rPr>
      </w:pPr>
    </w:p>
    <w:p>
      <w:pPr>
        <w:pStyle w:val="BodyText"/>
        <w:spacing w:before="9"/>
        <w:rPr>
          <w:sz w:val="18"/>
        </w:rPr>
      </w:pPr>
    </w:p>
    <w:p>
      <w:pPr>
        <w:pStyle w:val="Heading2"/>
        <w:spacing w:before="1"/>
      </w:pPr>
      <w:bookmarkStart w:name="Efficiency unleashed – AI’s role in data" w:id="129"/>
      <w:bookmarkEnd w:id="129"/>
      <w:r>
        <w:rPr/>
      </w:r>
      <w:bookmarkStart w:name="_bookmark92" w:id="130"/>
      <w:bookmarkEnd w:id="130"/>
      <w:r>
        <w:rPr/>
      </w:r>
      <w:r>
        <w:rPr>
          <w:color w:val="212121"/>
          <w:spacing w:val="21"/>
        </w:rPr>
        <w:t>Efficiency</w:t>
      </w:r>
      <w:r>
        <w:rPr>
          <w:color w:val="212121"/>
          <w:spacing w:val="41"/>
        </w:rPr>
        <w:t> </w:t>
      </w:r>
      <w:r>
        <w:rPr>
          <w:color w:val="212121"/>
          <w:spacing w:val="21"/>
        </w:rPr>
        <w:t>unleashed</w:t>
      </w:r>
      <w:r>
        <w:rPr>
          <w:color w:val="212121"/>
          <w:spacing w:val="42"/>
        </w:rPr>
        <w:t> </w:t>
      </w:r>
      <w:r>
        <w:rPr>
          <w:color w:val="212121"/>
        </w:rPr>
        <w:t>–</w:t>
      </w:r>
      <w:r>
        <w:rPr>
          <w:color w:val="212121"/>
          <w:spacing w:val="26"/>
        </w:rPr>
        <w:t> </w:t>
      </w:r>
      <w:r>
        <w:rPr>
          <w:color w:val="212121"/>
          <w:spacing w:val="16"/>
        </w:rPr>
        <w:t>AI’s</w:t>
      </w:r>
      <w:r>
        <w:rPr>
          <w:color w:val="212121"/>
          <w:spacing w:val="41"/>
        </w:rPr>
        <w:t> </w:t>
      </w:r>
      <w:r>
        <w:rPr>
          <w:color w:val="212121"/>
          <w:spacing w:val="18"/>
        </w:rPr>
        <w:t>role</w:t>
      </w:r>
      <w:r>
        <w:rPr>
          <w:color w:val="212121"/>
          <w:spacing w:val="42"/>
        </w:rPr>
        <w:t> </w:t>
      </w:r>
      <w:r>
        <w:rPr>
          <w:color w:val="212121"/>
          <w:spacing w:val="12"/>
        </w:rPr>
        <w:t>in</w:t>
      </w:r>
      <w:r>
        <w:rPr>
          <w:color w:val="212121"/>
          <w:spacing w:val="42"/>
        </w:rPr>
        <w:t> </w:t>
      </w:r>
      <w:r>
        <w:rPr>
          <w:color w:val="212121"/>
          <w:spacing w:val="18"/>
        </w:rPr>
        <w:t>data</w:t>
      </w:r>
      <w:r>
        <w:rPr>
          <w:color w:val="212121"/>
          <w:spacing w:val="42"/>
        </w:rPr>
        <w:t> </w:t>
      </w:r>
      <w:r>
        <w:rPr>
          <w:color w:val="212121"/>
          <w:spacing w:val="20"/>
        </w:rPr>
        <w:t>interpretation</w:t>
      </w:r>
    </w:p>
    <w:p>
      <w:pPr>
        <w:pStyle w:val="BodyText"/>
        <w:spacing w:line="340" w:lineRule="auto" w:before="191"/>
        <w:ind w:left="119" w:right="375"/>
      </w:pPr>
      <w:r>
        <w:rPr>
          <w:color w:val="212121"/>
        </w:rPr>
        <w:t>In today’s data-centri</w:t>
      </w:r>
      <w:bookmarkStart w:name="_bookmark93" w:id="131"/>
      <w:bookmarkEnd w:id="131"/>
      <w:r>
        <w:rPr>
          <w:color w:val="212121"/>
        </w:rPr>
        <w:t>c</w:t>
      </w:r>
      <w:r>
        <w:rPr>
          <w:color w:val="212121"/>
        </w:rPr>
        <w:t> financial landscape, raw data is abundant. The challenge lies in interpretation</w:t>
      </w:r>
      <w:r>
        <w:rPr>
          <w:color w:val="212121"/>
          <w:spacing w:val="80"/>
        </w:rPr>
        <w:t> </w:t>
      </w:r>
      <w:r>
        <w:rPr>
          <w:color w:val="212121"/>
        </w:rPr>
        <w:t>– transforming this data into actionable insights.</w:t>
      </w:r>
    </w:p>
    <w:p>
      <w:pPr>
        <w:pStyle w:val="BodyText"/>
        <w:spacing w:before="8"/>
        <w:rPr>
          <w:sz w:val="33"/>
        </w:rPr>
      </w:pPr>
    </w:p>
    <w:p>
      <w:pPr>
        <w:pStyle w:val="Heading2"/>
      </w:pPr>
      <w:bookmarkStart w:name="Decoding vast data reservoirs with AI" w:id="132"/>
      <w:bookmarkEnd w:id="132"/>
      <w:r>
        <w:rPr/>
      </w:r>
      <w:bookmarkStart w:name="_bookmark94" w:id="133"/>
      <w:bookmarkEnd w:id="133"/>
      <w:r>
        <w:rPr/>
      </w:r>
      <w:r>
        <w:rPr>
          <w:color w:val="212121"/>
          <w:spacing w:val="21"/>
        </w:rPr>
        <w:t>Decoding</w:t>
      </w:r>
      <w:r>
        <w:rPr>
          <w:color w:val="212121"/>
          <w:spacing w:val="39"/>
        </w:rPr>
        <w:t> </w:t>
      </w:r>
      <w:r>
        <w:rPr>
          <w:color w:val="212121"/>
          <w:spacing w:val="18"/>
        </w:rPr>
        <w:t>vast</w:t>
      </w:r>
      <w:r>
        <w:rPr>
          <w:color w:val="212121"/>
          <w:spacing w:val="40"/>
        </w:rPr>
        <w:t> </w:t>
      </w:r>
      <w:r>
        <w:rPr>
          <w:color w:val="212121"/>
          <w:spacing w:val="18"/>
        </w:rPr>
        <w:t>data</w:t>
      </w:r>
      <w:r>
        <w:rPr>
          <w:color w:val="212121"/>
          <w:spacing w:val="40"/>
        </w:rPr>
        <w:t> </w:t>
      </w:r>
      <w:r>
        <w:rPr>
          <w:color w:val="212121"/>
          <w:spacing w:val="21"/>
        </w:rPr>
        <w:t>reservoirs</w:t>
      </w:r>
      <w:r>
        <w:rPr>
          <w:color w:val="212121"/>
          <w:spacing w:val="40"/>
        </w:rPr>
        <w:t> </w:t>
      </w:r>
      <w:r>
        <w:rPr>
          <w:color w:val="212121"/>
          <w:spacing w:val="18"/>
        </w:rPr>
        <w:t>with</w:t>
      </w:r>
      <w:r>
        <w:rPr>
          <w:color w:val="212121"/>
          <w:spacing w:val="24"/>
        </w:rPr>
        <w:t> </w:t>
      </w:r>
      <w:r>
        <w:rPr>
          <w:color w:val="212121"/>
          <w:spacing w:val="7"/>
        </w:rPr>
        <w:t>AI</w:t>
      </w:r>
    </w:p>
    <w:p>
      <w:pPr>
        <w:spacing w:after="0"/>
        <w:sectPr>
          <w:pgSz w:w="12240" w:h="15840"/>
          <w:pgMar w:top="1420" w:bottom="280" w:left="1420" w:right="1420"/>
        </w:sectPr>
      </w:pPr>
    </w:p>
    <w:p>
      <w:pPr>
        <w:pStyle w:val="BodyText"/>
        <w:spacing w:line="340" w:lineRule="auto" w:before="69"/>
        <w:ind w:left="119" w:right="223"/>
      </w:pPr>
      <w:r>
        <w:rPr>
          <w:color w:val="212121"/>
        </w:rPr>
        <w:t>The realm </w:t>
      </w:r>
      <w:bookmarkStart w:name="_bookmark95" w:id="134"/>
      <w:bookmarkEnd w:id="134"/>
      <w:r>
        <w:rPr>
          <w:color w:val="212121"/>
        </w:rPr>
        <w:t>o</w:t>
      </w:r>
      <w:r>
        <w:rPr>
          <w:color w:val="212121"/>
        </w:rPr>
        <w:t>f accounting is synonymous with data. From intricate financial statements to transaction logs, the volume of data accountants grapple with is staggering. Traditional data processing methods, while effective, are often time-intensive. With its capacity to process vast datasets swiftly,</w:t>
      </w:r>
      <w:r>
        <w:rPr>
          <w:color w:val="212121"/>
          <w:spacing w:val="-6"/>
        </w:rPr>
        <w:t> </w:t>
      </w:r>
      <w:r>
        <w:rPr>
          <w:color w:val="212121"/>
        </w:rPr>
        <w:t>AI emerges as a game-changer. It doesn’t merely process; it also discerns. Recognizing patterns, extracting</w:t>
      </w:r>
      <w:r>
        <w:rPr>
          <w:color w:val="212121"/>
          <w:spacing w:val="80"/>
        </w:rPr>
        <w:t> </w:t>
      </w:r>
      <w:r>
        <w:rPr>
          <w:color w:val="212121"/>
        </w:rPr>
        <w:t>insights, and drawing data-driven conclusions become seamless, enabling accountants to harness insights in real time.</w:t>
      </w:r>
    </w:p>
    <w:p>
      <w:pPr>
        <w:pStyle w:val="BodyText"/>
        <w:spacing w:before="11"/>
        <w:rPr>
          <w:sz w:val="33"/>
        </w:rPr>
      </w:pPr>
    </w:p>
    <w:p>
      <w:pPr>
        <w:pStyle w:val="Heading2"/>
      </w:pPr>
      <w:bookmarkStart w:name="Real-time analytics – the AI advantage" w:id="135"/>
      <w:bookmarkEnd w:id="135"/>
      <w:r>
        <w:rPr/>
      </w:r>
      <w:bookmarkStart w:name="_bookmark96" w:id="136"/>
      <w:bookmarkEnd w:id="136"/>
      <w:r>
        <w:rPr/>
      </w:r>
      <w:r>
        <w:rPr>
          <w:color w:val="212121"/>
          <w:spacing w:val="24"/>
        </w:rPr>
        <w:t>Real-</w:t>
      </w:r>
      <w:r>
        <w:rPr>
          <w:color w:val="212121"/>
          <w:spacing w:val="18"/>
        </w:rPr>
        <w:t>time</w:t>
      </w:r>
      <w:r>
        <w:rPr>
          <w:color w:val="212121"/>
          <w:spacing w:val="41"/>
        </w:rPr>
        <w:t> </w:t>
      </w:r>
      <w:r>
        <w:rPr>
          <w:color w:val="212121"/>
          <w:spacing w:val="21"/>
        </w:rPr>
        <w:t>analytics</w:t>
      </w:r>
      <w:r>
        <w:rPr>
          <w:color w:val="212121"/>
          <w:spacing w:val="41"/>
        </w:rPr>
        <w:t> </w:t>
      </w:r>
      <w:r>
        <w:rPr>
          <w:color w:val="212121"/>
        </w:rPr>
        <w:t>–</w:t>
      </w:r>
      <w:r>
        <w:rPr>
          <w:color w:val="212121"/>
          <w:spacing w:val="42"/>
        </w:rPr>
        <w:t> </w:t>
      </w:r>
      <w:r>
        <w:rPr>
          <w:color w:val="212121"/>
          <w:spacing w:val="16"/>
        </w:rPr>
        <w:t>the</w:t>
      </w:r>
      <w:r>
        <w:rPr>
          <w:color w:val="212121"/>
          <w:spacing w:val="25"/>
        </w:rPr>
        <w:t> </w:t>
      </w:r>
      <w:r>
        <w:rPr>
          <w:color w:val="212121"/>
          <w:spacing w:val="12"/>
        </w:rPr>
        <w:t>AI</w:t>
      </w:r>
      <w:r>
        <w:rPr>
          <w:color w:val="212121"/>
          <w:spacing w:val="41"/>
        </w:rPr>
        <w:t> </w:t>
      </w:r>
      <w:r>
        <w:rPr>
          <w:color w:val="212121"/>
          <w:spacing w:val="19"/>
        </w:rPr>
        <w:t>advantage</w:t>
      </w:r>
    </w:p>
    <w:p>
      <w:pPr>
        <w:pStyle w:val="BodyText"/>
        <w:spacing w:line="340" w:lineRule="auto" w:before="312"/>
        <w:ind w:left="119" w:right="129"/>
      </w:pPr>
      <w:r>
        <w:rPr>
          <w:color w:val="212121"/>
        </w:rPr>
        <w:t>The power </w:t>
      </w:r>
      <w:bookmarkStart w:name="_bookmark97" w:id="137"/>
      <w:bookmarkEnd w:id="137"/>
      <w:r>
        <w:rPr>
          <w:color w:val="212121"/>
        </w:rPr>
        <w:t>o</w:t>
      </w:r>
      <w:r>
        <w:rPr>
          <w:color w:val="212121"/>
        </w:rPr>
        <w:t>f real-time data is undeniable. With</w:t>
      </w:r>
      <w:r>
        <w:rPr>
          <w:color w:val="212121"/>
          <w:spacing w:val="-5"/>
        </w:rPr>
        <w:t> </w:t>
      </w:r>
      <w:r>
        <w:rPr>
          <w:color w:val="212121"/>
        </w:rPr>
        <w:t>AI, accountants can access real-time financial reports and in-depth analyses. This instantaneous data retrieval and processing capability facilitates quicker, more</w:t>
      </w:r>
      <w:r>
        <w:rPr>
          <w:color w:val="212121"/>
          <w:spacing w:val="23"/>
        </w:rPr>
        <w:t> </w:t>
      </w:r>
      <w:r>
        <w:rPr>
          <w:color w:val="212121"/>
        </w:rPr>
        <w:t>informed</w:t>
      </w:r>
      <w:r>
        <w:rPr>
          <w:color w:val="212121"/>
          <w:spacing w:val="23"/>
        </w:rPr>
        <w:t> </w:t>
      </w:r>
      <w:r>
        <w:rPr>
          <w:color w:val="212121"/>
        </w:rPr>
        <w:t>decision-making,</w:t>
      </w:r>
      <w:r>
        <w:rPr>
          <w:color w:val="212121"/>
          <w:spacing w:val="23"/>
        </w:rPr>
        <w:t> </w:t>
      </w:r>
      <w:r>
        <w:rPr>
          <w:color w:val="212121"/>
        </w:rPr>
        <w:t>empowering</w:t>
      </w:r>
      <w:r>
        <w:rPr>
          <w:color w:val="212121"/>
          <w:spacing w:val="23"/>
        </w:rPr>
        <w:t> </w:t>
      </w:r>
      <w:r>
        <w:rPr>
          <w:color w:val="212121"/>
        </w:rPr>
        <w:t>accountants</w:t>
      </w:r>
      <w:r>
        <w:rPr>
          <w:color w:val="212121"/>
          <w:spacing w:val="23"/>
        </w:rPr>
        <w:t> </w:t>
      </w:r>
      <w:r>
        <w:rPr>
          <w:color w:val="212121"/>
        </w:rPr>
        <w:t>to</w:t>
      </w:r>
      <w:r>
        <w:rPr>
          <w:color w:val="212121"/>
          <w:spacing w:val="23"/>
        </w:rPr>
        <w:t> </w:t>
      </w:r>
      <w:r>
        <w:rPr>
          <w:color w:val="212121"/>
        </w:rPr>
        <w:t>offer</w:t>
      </w:r>
      <w:r>
        <w:rPr>
          <w:color w:val="212121"/>
          <w:spacing w:val="23"/>
        </w:rPr>
        <w:t> </w:t>
      </w:r>
      <w:r>
        <w:rPr>
          <w:color w:val="212121"/>
        </w:rPr>
        <w:t>timely,</w:t>
      </w:r>
      <w:r>
        <w:rPr>
          <w:color w:val="212121"/>
          <w:spacing w:val="23"/>
        </w:rPr>
        <w:t> </w:t>
      </w:r>
      <w:r>
        <w:rPr>
          <w:color w:val="212121"/>
        </w:rPr>
        <w:t>strategic</w:t>
      </w:r>
      <w:r>
        <w:rPr>
          <w:color w:val="212121"/>
          <w:spacing w:val="23"/>
        </w:rPr>
        <w:t> </w:t>
      </w:r>
      <w:r>
        <w:rPr>
          <w:color w:val="212121"/>
        </w:rPr>
        <w:t>advice</w:t>
      </w:r>
      <w:r>
        <w:rPr>
          <w:color w:val="212121"/>
          <w:spacing w:val="23"/>
        </w:rPr>
        <w:t> </w:t>
      </w:r>
      <w:r>
        <w:rPr>
          <w:color w:val="212121"/>
        </w:rPr>
        <w:t>to</w:t>
      </w:r>
      <w:r>
        <w:rPr>
          <w:color w:val="212121"/>
          <w:spacing w:val="23"/>
        </w:rPr>
        <w:t> </w:t>
      </w:r>
      <w:r>
        <w:rPr>
          <w:color w:val="212121"/>
        </w:rPr>
        <w:t>clients. In an industry where timing can make or break financial strategies, AI’s real-time analytics pave the way for proactive financial management.</w:t>
      </w:r>
    </w:p>
    <w:p>
      <w:pPr>
        <w:pStyle w:val="BodyText"/>
        <w:spacing w:before="9"/>
        <w:rPr>
          <w:sz w:val="33"/>
        </w:rPr>
      </w:pPr>
    </w:p>
    <w:p>
      <w:pPr>
        <w:pStyle w:val="Heading2"/>
      </w:pPr>
      <w:bookmarkStart w:name="Summary" w:id="138"/>
      <w:bookmarkEnd w:id="138"/>
      <w:r>
        <w:rPr/>
      </w:r>
      <w:bookmarkStart w:name="_bookmark98" w:id="139"/>
      <w:bookmarkEnd w:id="139"/>
      <w:r>
        <w:rPr/>
      </w:r>
      <w:r>
        <w:rPr>
          <w:color w:val="212121"/>
          <w:spacing w:val="18"/>
        </w:rPr>
        <w:t>Summary</w:t>
      </w:r>
    </w:p>
    <w:p>
      <w:pPr>
        <w:pStyle w:val="BodyText"/>
        <w:spacing w:line="340" w:lineRule="auto" w:before="192"/>
        <w:ind w:left="119" w:right="375"/>
      </w:pPr>
      <w:r>
        <w:rPr/>
        <w:pict>
          <v:shape style="position:absolute;margin-left:77.25pt;margin-top:115.11927pt;width:457.5pt;height:206.05pt;mso-position-horizontal-relative:page;mso-position-vertical-relative:paragraph;z-index:15990784" type="#_x0000_t202" id="docshape455"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695"/>
                    <w:gridCol w:w="3810"/>
                    <w:gridCol w:w="3630"/>
                  </w:tblGrid>
                  <w:tr>
                    <w:trPr>
                      <w:trHeight w:val="1004" w:hRule="atLeast"/>
                    </w:trPr>
                    <w:tc>
                      <w:tcPr>
                        <w:tcW w:w="1695" w:type="dxa"/>
                      </w:tcPr>
                      <w:p>
                        <w:pPr>
                          <w:pStyle w:val="TableParagraph"/>
                          <w:spacing w:before="3"/>
                          <w:rPr>
                            <w:sz w:val="21"/>
                          </w:rPr>
                        </w:pPr>
                      </w:p>
                      <w:p>
                        <w:pPr>
                          <w:pStyle w:val="TableParagraph"/>
                          <w:spacing w:line="340" w:lineRule="auto"/>
                          <w:ind w:left="92"/>
                          <w:rPr>
                            <w:b/>
                            <w:sz w:val="22"/>
                          </w:rPr>
                        </w:pPr>
                        <w:r>
                          <w:rPr>
                            <w:b/>
                            <w:color w:val="212121"/>
                            <w:sz w:val="22"/>
                          </w:rPr>
                          <w:t>Aspects of </w:t>
                        </w:r>
                        <w:r>
                          <w:rPr>
                            <w:b/>
                            <w:color w:val="212121"/>
                            <w:spacing w:val="-2"/>
                            <w:sz w:val="22"/>
                          </w:rPr>
                          <w:t>accounting</w:t>
                        </w:r>
                      </w:p>
                    </w:tc>
                    <w:tc>
                      <w:tcPr>
                        <w:tcW w:w="3810" w:type="dxa"/>
                      </w:tcPr>
                      <w:p>
                        <w:pPr>
                          <w:pStyle w:val="TableParagraph"/>
                          <w:spacing w:before="3"/>
                          <w:rPr>
                            <w:sz w:val="21"/>
                          </w:rPr>
                        </w:pPr>
                      </w:p>
                      <w:p>
                        <w:pPr>
                          <w:pStyle w:val="TableParagraph"/>
                          <w:ind w:left="99"/>
                          <w:rPr>
                            <w:b/>
                            <w:sz w:val="22"/>
                          </w:rPr>
                        </w:pPr>
                        <w:r>
                          <w:rPr>
                            <w:b/>
                            <w:color w:val="212121"/>
                            <w:sz w:val="22"/>
                          </w:rPr>
                          <w:t>Traditional</w:t>
                        </w:r>
                        <w:r>
                          <w:rPr>
                            <w:b/>
                            <w:color w:val="212121"/>
                            <w:spacing w:val="-4"/>
                            <w:sz w:val="22"/>
                          </w:rPr>
                          <w:t> </w:t>
                        </w:r>
                        <w:r>
                          <w:rPr>
                            <w:b/>
                            <w:color w:val="212121"/>
                            <w:spacing w:val="-2"/>
                            <w:sz w:val="22"/>
                          </w:rPr>
                          <w:t>methods</w:t>
                        </w:r>
                      </w:p>
                    </w:tc>
                    <w:tc>
                      <w:tcPr>
                        <w:tcW w:w="3630" w:type="dxa"/>
                      </w:tcPr>
                      <w:p>
                        <w:pPr>
                          <w:pStyle w:val="TableParagraph"/>
                          <w:spacing w:before="3"/>
                          <w:rPr>
                            <w:sz w:val="21"/>
                          </w:rPr>
                        </w:pPr>
                      </w:p>
                      <w:p>
                        <w:pPr>
                          <w:pStyle w:val="TableParagraph"/>
                          <w:ind w:left="100"/>
                          <w:rPr>
                            <w:b/>
                            <w:sz w:val="22"/>
                          </w:rPr>
                        </w:pPr>
                        <w:r>
                          <w:rPr>
                            <w:b/>
                            <w:color w:val="212121"/>
                            <w:sz w:val="22"/>
                          </w:rPr>
                          <w:t>AI-driven</w:t>
                        </w:r>
                        <w:r>
                          <w:rPr>
                            <w:b/>
                            <w:color w:val="212121"/>
                            <w:spacing w:val="11"/>
                            <w:sz w:val="22"/>
                          </w:rPr>
                          <w:t> </w:t>
                        </w:r>
                        <w:r>
                          <w:rPr>
                            <w:b/>
                            <w:color w:val="212121"/>
                            <w:spacing w:val="-2"/>
                            <w:sz w:val="22"/>
                          </w:rPr>
                          <w:t>methods</w:t>
                        </w:r>
                      </w:p>
                    </w:tc>
                  </w:tr>
                  <w:tr>
                    <w:trPr>
                      <w:trHeight w:val="1019" w:hRule="atLeast"/>
                    </w:trPr>
                    <w:tc>
                      <w:tcPr>
                        <w:tcW w:w="1695" w:type="dxa"/>
                      </w:tcPr>
                      <w:p>
                        <w:pPr>
                          <w:pStyle w:val="TableParagraph"/>
                          <w:spacing w:before="6"/>
                          <w:rPr>
                            <w:sz w:val="22"/>
                          </w:rPr>
                        </w:pPr>
                      </w:p>
                      <w:p>
                        <w:pPr>
                          <w:pStyle w:val="TableParagraph"/>
                          <w:ind w:left="92"/>
                          <w:rPr>
                            <w:sz w:val="22"/>
                          </w:rPr>
                        </w:pPr>
                        <w:r>
                          <w:rPr>
                            <w:color w:val="212121"/>
                            <w:sz w:val="22"/>
                          </w:rPr>
                          <w:t>Data</w:t>
                        </w:r>
                        <w:r>
                          <w:rPr>
                            <w:color w:val="212121"/>
                            <w:spacing w:val="6"/>
                            <w:sz w:val="22"/>
                          </w:rPr>
                          <w:t> </w:t>
                        </w:r>
                        <w:r>
                          <w:rPr>
                            <w:color w:val="212121"/>
                            <w:spacing w:val="-2"/>
                            <w:sz w:val="22"/>
                          </w:rPr>
                          <w:t>entry</w:t>
                        </w:r>
                      </w:p>
                    </w:tc>
                    <w:tc>
                      <w:tcPr>
                        <w:tcW w:w="3810" w:type="dxa"/>
                      </w:tcPr>
                      <w:p>
                        <w:pPr>
                          <w:pStyle w:val="TableParagraph"/>
                          <w:spacing w:before="6"/>
                          <w:rPr>
                            <w:sz w:val="22"/>
                          </w:rPr>
                        </w:pPr>
                      </w:p>
                      <w:p>
                        <w:pPr>
                          <w:pStyle w:val="TableParagraph"/>
                          <w:spacing w:line="340" w:lineRule="auto"/>
                          <w:ind w:left="99"/>
                          <w:rPr>
                            <w:sz w:val="22"/>
                          </w:rPr>
                        </w:pPr>
                        <w:r>
                          <w:rPr>
                            <w:color w:val="212121"/>
                            <w:sz w:val="22"/>
                          </w:rPr>
                          <w:t>Manual data input and prone to human </w:t>
                        </w:r>
                        <w:r>
                          <w:rPr>
                            <w:color w:val="212121"/>
                            <w:spacing w:val="-2"/>
                            <w:sz w:val="22"/>
                          </w:rPr>
                          <w:t>error</w:t>
                        </w:r>
                      </w:p>
                    </w:tc>
                    <w:tc>
                      <w:tcPr>
                        <w:tcW w:w="3630" w:type="dxa"/>
                      </w:tcPr>
                      <w:p>
                        <w:pPr>
                          <w:pStyle w:val="TableParagraph"/>
                          <w:spacing w:before="6"/>
                          <w:rPr>
                            <w:sz w:val="22"/>
                          </w:rPr>
                        </w:pPr>
                      </w:p>
                      <w:p>
                        <w:pPr>
                          <w:pStyle w:val="TableParagraph"/>
                          <w:spacing w:line="340" w:lineRule="auto"/>
                          <w:ind w:left="100"/>
                          <w:rPr>
                            <w:sz w:val="22"/>
                          </w:rPr>
                        </w:pPr>
                        <w:r>
                          <w:rPr>
                            <w:color w:val="212121"/>
                            <w:sz w:val="22"/>
                          </w:rPr>
                          <w:t>Automated data input with validation checks reduces errors</w:t>
                        </w:r>
                      </w:p>
                    </w:tc>
                  </w:tr>
                  <w:tr>
                    <w:trPr>
                      <w:trHeight w:val="1004" w:hRule="atLeast"/>
                    </w:trPr>
                    <w:tc>
                      <w:tcPr>
                        <w:tcW w:w="1695" w:type="dxa"/>
                      </w:tcPr>
                      <w:p>
                        <w:pPr>
                          <w:pStyle w:val="TableParagraph"/>
                          <w:spacing w:before="3"/>
                          <w:rPr>
                            <w:sz w:val="21"/>
                          </w:rPr>
                        </w:pPr>
                      </w:p>
                      <w:p>
                        <w:pPr>
                          <w:pStyle w:val="TableParagraph"/>
                          <w:spacing w:line="340" w:lineRule="auto"/>
                          <w:ind w:left="92"/>
                          <w:rPr>
                            <w:sz w:val="22"/>
                          </w:rPr>
                        </w:pPr>
                        <w:r>
                          <w:rPr>
                            <w:color w:val="212121"/>
                            <w:spacing w:val="-2"/>
                            <w:sz w:val="22"/>
                          </w:rPr>
                          <w:t>Financial forecasting</w:t>
                        </w:r>
                      </w:p>
                    </w:tc>
                    <w:tc>
                      <w:tcPr>
                        <w:tcW w:w="3810" w:type="dxa"/>
                      </w:tcPr>
                      <w:p>
                        <w:pPr>
                          <w:pStyle w:val="TableParagraph"/>
                          <w:spacing w:before="3"/>
                          <w:rPr>
                            <w:sz w:val="21"/>
                          </w:rPr>
                        </w:pPr>
                      </w:p>
                      <w:p>
                        <w:pPr>
                          <w:pStyle w:val="TableParagraph"/>
                          <w:spacing w:line="340" w:lineRule="auto"/>
                          <w:ind w:left="99"/>
                          <w:rPr>
                            <w:sz w:val="22"/>
                          </w:rPr>
                        </w:pPr>
                        <w:r>
                          <w:rPr>
                            <w:color w:val="212121"/>
                            <w:sz w:val="22"/>
                          </w:rPr>
                          <w:t>Based on historical data and trends and less adaptive to real-time changes</w:t>
                        </w:r>
                      </w:p>
                    </w:tc>
                    <w:tc>
                      <w:tcPr>
                        <w:tcW w:w="3630" w:type="dxa"/>
                      </w:tcPr>
                      <w:p>
                        <w:pPr>
                          <w:pStyle w:val="TableParagraph"/>
                          <w:spacing w:before="3"/>
                          <w:rPr>
                            <w:sz w:val="21"/>
                          </w:rPr>
                        </w:pPr>
                      </w:p>
                      <w:p>
                        <w:pPr>
                          <w:pStyle w:val="TableParagraph"/>
                          <w:spacing w:line="340" w:lineRule="auto"/>
                          <w:ind w:left="100"/>
                          <w:rPr>
                            <w:sz w:val="22"/>
                          </w:rPr>
                        </w:pPr>
                        <w:r>
                          <w:rPr>
                            <w:color w:val="212121"/>
                            <w:sz w:val="22"/>
                          </w:rPr>
                          <w:t>Uses real-time data and machine learning to predict future trends</w:t>
                        </w:r>
                      </w:p>
                    </w:tc>
                  </w:tr>
                  <w:tr>
                    <w:trPr>
                      <w:trHeight w:val="1019" w:hRule="atLeast"/>
                    </w:trPr>
                    <w:tc>
                      <w:tcPr>
                        <w:tcW w:w="1695" w:type="dxa"/>
                      </w:tcPr>
                      <w:p>
                        <w:pPr>
                          <w:pStyle w:val="TableParagraph"/>
                          <w:spacing w:before="6"/>
                          <w:rPr>
                            <w:sz w:val="22"/>
                          </w:rPr>
                        </w:pPr>
                      </w:p>
                      <w:p>
                        <w:pPr>
                          <w:pStyle w:val="TableParagraph"/>
                          <w:ind w:left="92"/>
                          <w:rPr>
                            <w:sz w:val="22"/>
                          </w:rPr>
                        </w:pPr>
                        <w:r>
                          <w:rPr>
                            <w:color w:val="212121"/>
                            <w:sz w:val="22"/>
                          </w:rPr>
                          <w:t>Fraud</w:t>
                        </w:r>
                        <w:r>
                          <w:rPr>
                            <w:color w:val="212121"/>
                            <w:spacing w:val="7"/>
                            <w:sz w:val="22"/>
                          </w:rPr>
                          <w:t> </w:t>
                        </w:r>
                        <w:r>
                          <w:rPr>
                            <w:color w:val="212121"/>
                            <w:spacing w:val="-2"/>
                            <w:sz w:val="22"/>
                          </w:rPr>
                          <w:t>detection</w:t>
                        </w:r>
                      </w:p>
                    </w:tc>
                    <w:tc>
                      <w:tcPr>
                        <w:tcW w:w="3810" w:type="dxa"/>
                      </w:tcPr>
                      <w:p>
                        <w:pPr>
                          <w:pStyle w:val="TableParagraph"/>
                          <w:spacing w:before="6"/>
                          <w:rPr>
                            <w:sz w:val="22"/>
                          </w:rPr>
                        </w:pPr>
                      </w:p>
                      <w:p>
                        <w:pPr>
                          <w:pStyle w:val="TableParagraph"/>
                          <w:spacing w:line="340" w:lineRule="auto"/>
                          <w:ind w:left="99"/>
                          <w:rPr>
                            <w:sz w:val="22"/>
                          </w:rPr>
                        </w:pPr>
                        <w:r>
                          <w:rPr>
                            <w:color w:val="212121"/>
                            <w:sz w:val="22"/>
                          </w:rPr>
                          <w:t>Manual checks and balances might miss sophisticated fraudulent activities</w:t>
                        </w:r>
                      </w:p>
                    </w:tc>
                    <w:tc>
                      <w:tcPr>
                        <w:tcW w:w="3630" w:type="dxa"/>
                      </w:tcPr>
                      <w:p>
                        <w:pPr>
                          <w:pStyle w:val="TableParagraph"/>
                          <w:spacing w:before="6"/>
                          <w:rPr>
                            <w:sz w:val="22"/>
                          </w:rPr>
                        </w:pPr>
                      </w:p>
                      <w:p>
                        <w:pPr>
                          <w:pStyle w:val="TableParagraph"/>
                          <w:spacing w:line="340" w:lineRule="auto"/>
                          <w:ind w:left="100"/>
                          <w:rPr>
                            <w:sz w:val="22"/>
                          </w:rPr>
                        </w:pPr>
                        <w:r>
                          <w:rPr>
                            <w:color w:val="212121"/>
                            <w:sz w:val="22"/>
                          </w:rPr>
                          <w:t>Real-time scanning and pattern recognition</w:t>
                        </w:r>
                        <w:r>
                          <w:rPr>
                            <w:color w:val="212121"/>
                            <w:spacing w:val="6"/>
                            <w:sz w:val="22"/>
                          </w:rPr>
                          <w:t> </w:t>
                        </w:r>
                        <w:r>
                          <w:rPr>
                            <w:color w:val="212121"/>
                            <w:sz w:val="22"/>
                          </w:rPr>
                          <w:t>to</w:t>
                        </w:r>
                        <w:r>
                          <w:rPr>
                            <w:color w:val="212121"/>
                            <w:spacing w:val="7"/>
                            <w:sz w:val="22"/>
                          </w:rPr>
                          <w:t> </w:t>
                        </w:r>
                        <w:r>
                          <w:rPr>
                            <w:color w:val="212121"/>
                            <w:sz w:val="22"/>
                          </w:rPr>
                          <w:t>detect</w:t>
                        </w:r>
                        <w:r>
                          <w:rPr>
                            <w:color w:val="212121"/>
                            <w:spacing w:val="7"/>
                            <w:sz w:val="22"/>
                          </w:rPr>
                          <w:t> </w:t>
                        </w:r>
                        <w:r>
                          <w:rPr>
                            <w:color w:val="212121"/>
                            <w:spacing w:val="-2"/>
                            <w:sz w:val="22"/>
                          </w:rPr>
                          <w:t>anomalies</w:t>
                        </w:r>
                      </w:p>
                    </w:tc>
                  </w:tr>
                </w:tbl>
                <w:p>
                  <w:pPr>
                    <w:pStyle w:val="BodyText"/>
                  </w:pPr>
                </w:p>
              </w:txbxContent>
            </v:textbox>
            <w10:wrap type="none"/>
          </v:shape>
        </w:pict>
      </w:r>
      <w:r>
        <w:rPr>
          <w:color w:val="212121"/>
        </w:rPr>
        <w:t>In this chapter, we ventured deep into the burgeoning influence of AI within the accounting landscape. The journey illuminated the multifaceted roles that AI has commenced to play – streamlining administrative chores, crafting bespoke client experiences, and unraveling the complexities hidden within expansive data troves. The power of AI doesn’t merely lie in its computational prowess but also in its ability to humanize, optimize, and revolutionize traditional accounting methodologies.</w:t>
      </w:r>
    </w:p>
    <w:p>
      <w:pPr>
        <w:spacing w:after="0" w:line="340" w:lineRule="auto"/>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695"/>
        <w:gridCol w:w="3810"/>
        <w:gridCol w:w="3630"/>
      </w:tblGrid>
      <w:tr>
        <w:trPr>
          <w:trHeight w:val="1019" w:hRule="atLeast"/>
        </w:trPr>
        <w:tc>
          <w:tcPr>
            <w:tcW w:w="1695" w:type="dxa"/>
          </w:tcPr>
          <w:p>
            <w:pPr>
              <w:pStyle w:val="TableParagraph"/>
              <w:spacing w:before="6"/>
              <w:rPr>
                <w:sz w:val="22"/>
              </w:rPr>
            </w:pPr>
          </w:p>
          <w:p>
            <w:pPr>
              <w:pStyle w:val="TableParagraph"/>
              <w:spacing w:line="340" w:lineRule="auto"/>
              <w:ind w:left="92"/>
              <w:rPr>
                <w:b/>
                <w:sz w:val="22"/>
              </w:rPr>
            </w:pPr>
            <w:r>
              <w:rPr>
                <w:b/>
                <w:color w:val="212121"/>
                <w:sz w:val="22"/>
              </w:rPr>
              <w:t>Aspects of </w:t>
            </w:r>
            <w:r>
              <w:rPr>
                <w:b/>
                <w:color w:val="212121"/>
                <w:spacing w:val="-2"/>
                <w:sz w:val="22"/>
              </w:rPr>
              <w:t>accounting</w:t>
            </w:r>
          </w:p>
        </w:tc>
        <w:tc>
          <w:tcPr>
            <w:tcW w:w="3810" w:type="dxa"/>
          </w:tcPr>
          <w:p>
            <w:pPr>
              <w:pStyle w:val="TableParagraph"/>
              <w:spacing w:before="6"/>
              <w:rPr>
                <w:sz w:val="22"/>
              </w:rPr>
            </w:pPr>
          </w:p>
          <w:p>
            <w:pPr>
              <w:pStyle w:val="TableParagraph"/>
              <w:ind w:left="99"/>
              <w:rPr>
                <w:b/>
                <w:sz w:val="22"/>
              </w:rPr>
            </w:pPr>
            <w:r>
              <w:rPr>
                <w:b/>
                <w:color w:val="212121"/>
                <w:sz w:val="22"/>
              </w:rPr>
              <w:t>Traditional</w:t>
            </w:r>
            <w:r>
              <w:rPr>
                <w:b/>
                <w:color w:val="212121"/>
                <w:spacing w:val="-4"/>
                <w:sz w:val="22"/>
              </w:rPr>
              <w:t> </w:t>
            </w:r>
            <w:r>
              <w:rPr>
                <w:b/>
                <w:color w:val="212121"/>
                <w:spacing w:val="-2"/>
                <w:sz w:val="22"/>
              </w:rPr>
              <w:t>methods</w:t>
            </w:r>
          </w:p>
        </w:tc>
        <w:tc>
          <w:tcPr>
            <w:tcW w:w="3630" w:type="dxa"/>
          </w:tcPr>
          <w:p>
            <w:pPr>
              <w:pStyle w:val="TableParagraph"/>
              <w:spacing w:before="6"/>
              <w:rPr>
                <w:sz w:val="22"/>
              </w:rPr>
            </w:pPr>
          </w:p>
          <w:p>
            <w:pPr>
              <w:pStyle w:val="TableParagraph"/>
              <w:ind w:left="100"/>
              <w:rPr>
                <w:b/>
                <w:sz w:val="22"/>
              </w:rPr>
            </w:pPr>
            <w:r>
              <w:rPr>
                <w:b/>
                <w:color w:val="212121"/>
                <w:sz w:val="22"/>
              </w:rPr>
              <w:t>AI-driven</w:t>
            </w:r>
            <w:r>
              <w:rPr>
                <w:b/>
                <w:color w:val="212121"/>
                <w:spacing w:val="11"/>
                <w:sz w:val="22"/>
              </w:rPr>
              <w:t> </w:t>
            </w:r>
            <w:r>
              <w:rPr>
                <w:b/>
                <w:color w:val="212121"/>
                <w:spacing w:val="-2"/>
                <w:sz w:val="22"/>
              </w:rPr>
              <w:t>methods</w:t>
            </w:r>
          </w:p>
        </w:tc>
      </w:tr>
      <w:tr>
        <w:trPr>
          <w:trHeight w:val="1004" w:hRule="atLeast"/>
        </w:trPr>
        <w:tc>
          <w:tcPr>
            <w:tcW w:w="1695" w:type="dxa"/>
          </w:tcPr>
          <w:p>
            <w:pPr>
              <w:pStyle w:val="TableParagraph"/>
              <w:spacing w:before="3"/>
              <w:rPr>
                <w:sz w:val="21"/>
              </w:rPr>
            </w:pPr>
          </w:p>
          <w:p>
            <w:pPr>
              <w:pStyle w:val="TableParagraph"/>
              <w:spacing w:line="340" w:lineRule="auto"/>
              <w:ind w:left="92" w:right="163"/>
              <w:rPr>
                <w:sz w:val="22"/>
              </w:rPr>
            </w:pPr>
            <w:r>
              <w:rPr>
                <w:color w:val="212121"/>
                <w:spacing w:val="-2"/>
                <w:sz w:val="22"/>
              </w:rPr>
              <w:t>Client interaction</w:t>
            </w:r>
          </w:p>
        </w:tc>
        <w:tc>
          <w:tcPr>
            <w:tcW w:w="3810" w:type="dxa"/>
          </w:tcPr>
          <w:p>
            <w:pPr>
              <w:pStyle w:val="TableParagraph"/>
              <w:spacing w:before="3"/>
              <w:rPr>
                <w:sz w:val="21"/>
              </w:rPr>
            </w:pPr>
          </w:p>
          <w:p>
            <w:pPr>
              <w:pStyle w:val="TableParagraph"/>
              <w:spacing w:line="340" w:lineRule="auto"/>
              <w:ind w:left="99"/>
              <w:rPr>
                <w:sz w:val="22"/>
              </w:rPr>
            </w:pPr>
            <w:r>
              <w:rPr>
                <w:color w:val="212121"/>
                <w:sz w:val="22"/>
              </w:rPr>
              <w:t>Face-to-face meetings and phone calls, limited by office hours</w:t>
            </w:r>
          </w:p>
        </w:tc>
        <w:tc>
          <w:tcPr>
            <w:tcW w:w="3630" w:type="dxa"/>
          </w:tcPr>
          <w:p>
            <w:pPr>
              <w:pStyle w:val="TableParagraph"/>
              <w:spacing w:before="3"/>
              <w:rPr>
                <w:sz w:val="21"/>
              </w:rPr>
            </w:pPr>
          </w:p>
          <w:p>
            <w:pPr>
              <w:pStyle w:val="TableParagraph"/>
              <w:spacing w:line="340" w:lineRule="auto"/>
              <w:ind w:left="100" w:right="40"/>
              <w:rPr>
                <w:sz w:val="22"/>
              </w:rPr>
            </w:pPr>
            <w:r>
              <w:rPr>
                <w:color w:val="212121"/>
                <w:sz w:val="22"/>
              </w:rPr>
              <w:t>24/7 AI chatbots and personalized client experiences using</w:t>
            </w:r>
            <w:r>
              <w:rPr>
                <w:color w:val="212121"/>
                <w:spacing w:val="-7"/>
                <w:sz w:val="22"/>
              </w:rPr>
              <w:t> </w:t>
            </w:r>
            <w:r>
              <w:rPr>
                <w:color w:val="212121"/>
                <w:sz w:val="22"/>
              </w:rPr>
              <w:t>AI analysis</w:t>
            </w:r>
          </w:p>
        </w:tc>
      </w:tr>
      <w:tr>
        <w:trPr>
          <w:trHeight w:val="1019" w:hRule="atLeast"/>
        </w:trPr>
        <w:tc>
          <w:tcPr>
            <w:tcW w:w="1695" w:type="dxa"/>
          </w:tcPr>
          <w:p>
            <w:pPr>
              <w:pStyle w:val="TableParagraph"/>
              <w:spacing w:before="6"/>
              <w:rPr>
                <w:sz w:val="22"/>
              </w:rPr>
            </w:pPr>
          </w:p>
          <w:p>
            <w:pPr>
              <w:pStyle w:val="TableParagraph"/>
              <w:spacing w:line="340" w:lineRule="auto"/>
              <w:ind w:left="92" w:right="163"/>
              <w:rPr>
                <w:sz w:val="22"/>
              </w:rPr>
            </w:pPr>
            <w:r>
              <w:rPr>
                <w:color w:val="212121"/>
                <w:spacing w:val="-2"/>
                <w:sz w:val="22"/>
              </w:rPr>
              <w:t>Financial analysis</w:t>
            </w:r>
          </w:p>
        </w:tc>
        <w:tc>
          <w:tcPr>
            <w:tcW w:w="3810" w:type="dxa"/>
          </w:tcPr>
          <w:p>
            <w:pPr>
              <w:pStyle w:val="TableParagraph"/>
              <w:spacing w:before="6"/>
              <w:rPr>
                <w:sz w:val="22"/>
              </w:rPr>
            </w:pPr>
          </w:p>
          <w:p>
            <w:pPr>
              <w:pStyle w:val="TableParagraph"/>
              <w:spacing w:line="340" w:lineRule="auto"/>
              <w:ind w:left="99"/>
              <w:rPr>
                <w:sz w:val="22"/>
              </w:rPr>
            </w:pPr>
            <w:r>
              <w:rPr>
                <w:color w:val="212121"/>
                <w:sz w:val="22"/>
              </w:rPr>
              <w:t>Manual analysis of financial statements, which takes longer</w:t>
            </w:r>
          </w:p>
        </w:tc>
        <w:tc>
          <w:tcPr>
            <w:tcW w:w="3630" w:type="dxa"/>
          </w:tcPr>
          <w:p>
            <w:pPr>
              <w:pStyle w:val="TableParagraph"/>
              <w:spacing w:before="6"/>
              <w:rPr>
                <w:sz w:val="22"/>
              </w:rPr>
            </w:pPr>
          </w:p>
          <w:p>
            <w:pPr>
              <w:pStyle w:val="TableParagraph"/>
              <w:spacing w:line="340" w:lineRule="auto"/>
              <w:ind w:left="100"/>
              <w:rPr>
                <w:sz w:val="22"/>
              </w:rPr>
            </w:pPr>
            <w:r>
              <w:rPr>
                <w:color w:val="212121"/>
                <w:sz w:val="22"/>
              </w:rPr>
              <w:t>Instant analysis using</w:t>
            </w:r>
            <w:r>
              <w:rPr>
                <w:color w:val="212121"/>
                <w:spacing w:val="-7"/>
                <w:sz w:val="22"/>
              </w:rPr>
              <w:t> </w:t>
            </w:r>
            <w:r>
              <w:rPr>
                <w:color w:val="212121"/>
                <w:sz w:val="22"/>
              </w:rPr>
              <w:t>AI algorithms, providing deeper insights</w:t>
            </w:r>
          </w:p>
        </w:tc>
      </w:tr>
    </w:tbl>
    <w:p>
      <w:pPr>
        <w:pStyle w:val="BodyText"/>
        <w:spacing w:before="1"/>
        <w:rPr>
          <w:sz w:val="6"/>
        </w:rPr>
      </w:pPr>
    </w:p>
    <w:p>
      <w:pPr>
        <w:spacing w:before="93"/>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2.3:</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11"/>
          <w:sz w:val="17"/>
        </w:rPr>
        <w:t> </w:t>
      </w:r>
      <w:r>
        <w:rPr>
          <w:rFonts w:ascii="Liberation Sans" w:hAnsi="Liberation Sans"/>
          <w:color w:val="212121"/>
          <w:sz w:val="17"/>
        </w:rPr>
        <w:t>in</w:t>
      </w:r>
      <w:r>
        <w:rPr>
          <w:rFonts w:ascii="Liberation Sans" w:hAnsi="Liberation Sans"/>
          <w:color w:val="212121"/>
          <w:spacing w:val="-7"/>
          <w:sz w:val="17"/>
        </w:rPr>
        <w:t> </w:t>
      </w:r>
      <w:r>
        <w:rPr>
          <w:rFonts w:ascii="Liberation Sans" w:hAnsi="Liberation Sans"/>
          <w:color w:val="212121"/>
          <w:sz w:val="17"/>
        </w:rPr>
        <w:t>accounting</w:t>
      </w:r>
      <w:r>
        <w:rPr>
          <w:rFonts w:ascii="Liberation Sans" w:hAnsi="Liberation Sans"/>
          <w:color w:val="212121"/>
          <w:spacing w:val="-8"/>
          <w:sz w:val="17"/>
        </w:rPr>
        <w:t> </w:t>
      </w:r>
      <w:r>
        <w:rPr>
          <w:rFonts w:ascii="Liberation Sans" w:hAnsi="Liberation Sans"/>
          <w:color w:val="212121"/>
          <w:sz w:val="17"/>
        </w:rPr>
        <w:t>–</w:t>
      </w:r>
      <w:r>
        <w:rPr>
          <w:rFonts w:ascii="Liberation Sans" w:hAnsi="Liberation Sans"/>
          <w:color w:val="212121"/>
          <w:spacing w:val="-8"/>
          <w:sz w:val="17"/>
        </w:rPr>
        <w:t> </w:t>
      </w:r>
      <w:r>
        <w:rPr>
          <w:rFonts w:ascii="Liberation Sans" w:hAnsi="Liberation Sans"/>
          <w:color w:val="212121"/>
          <w:sz w:val="17"/>
        </w:rPr>
        <w:t>traditional</w:t>
      </w:r>
      <w:r>
        <w:rPr>
          <w:rFonts w:ascii="Liberation Sans" w:hAnsi="Liberation Sans"/>
          <w:color w:val="212121"/>
          <w:spacing w:val="-7"/>
          <w:sz w:val="17"/>
        </w:rPr>
        <w:t> </w:t>
      </w:r>
      <w:r>
        <w:rPr>
          <w:rFonts w:ascii="Liberation Sans" w:hAnsi="Liberation Sans"/>
          <w:color w:val="212121"/>
          <w:sz w:val="17"/>
        </w:rPr>
        <w:t>versus</w:t>
      </w:r>
      <w:r>
        <w:rPr>
          <w:rFonts w:ascii="Liberation Sans" w:hAnsi="Liberation Sans"/>
          <w:color w:val="212121"/>
          <w:spacing w:val="-12"/>
          <w:sz w:val="17"/>
        </w:rPr>
        <w:t> </w:t>
      </w:r>
      <w:r>
        <w:rPr>
          <w:rFonts w:ascii="Liberation Sans" w:hAnsi="Liberation Sans"/>
          <w:color w:val="212121"/>
          <w:sz w:val="17"/>
        </w:rPr>
        <w:t>AI-driven</w:t>
      </w:r>
      <w:r>
        <w:rPr>
          <w:rFonts w:ascii="Liberation Sans" w:hAnsi="Liberation Sans"/>
          <w:color w:val="212121"/>
          <w:spacing w:val="-8"/>
          <w:sz w:val="17"/>
        </w:rPr>
        <w:t> </w:t>
      </w:r>
      <w:r>
        <w:rPr>
          <w:rFonts w:ascii="Liberation Sans" w:hAnsi="Liberation Sans"/>
          <w:color w:val="212121"/>
          <w:spacing w:val="-2"/>
          <w:sz w:val="17"/>
        </w:rPr>
        <w:t>methods</w:t>
      </w:r>
    </w:p>
    <w:p>
      <w:pPr>
        <w:pStyle w:val="BodyText"/>
        <w:spacing w:before="2"/>
        <w:rPr>
          <w:rFonts w:ascii="Liberation Sans"/>
          <w:sz w:val="18"/>
        </w:rPr>
      </w:pPr>
    </w:p>
    <w:p>
      <w:pPr>
        <w:pStyle w:val="BodyText"/>
        <w:spacing w:line="340" w:lineRule="auto"/>
        <w:ind w:left="119" w:right="375"/>
      </w:pPr>
      <w:r>
        <w:rPr/>
        <w:pict>
          <v:line style="position:absolute;mso-position-horizontal-relative:page;mso-position-vertical-relative:paragraph;z-index:15991296" from="390.749969pt,14.394235pt" to="435.749966pt,14.394235pt" stroked="true" strokeweight=".75pt" strokecolor="#0000ed">
            <v:stroke dashstyle="shortdot"/>
            <w10:wrap type="none"/>
          </v:line>
        </w:pict>
      </w:r>
      <w:r>
        <w:rPr>
          <w:color w:val="212121"/>
        </w:rPr>
        <w:t>But this exploration is merely the tip of the iceberg.</w:t>
      </w:r>
      <w:r>
        <w:rPr>
          <w:color w:val="212121"/>
          <w:spacing w:val="-6"/>
        </w:rPr>
        <w:t> </w:t>
      </w:r>
      <w:r>
        <w:rPr>
          <w:color w:val="212121"/>
        </w:rPr>
        <w:t>As we move into </w:t>
      </w:r>
      <w:hyperlink w:history="true" w:anchor="_bookmark101">
        <w:r>
          <w:rPr>
            <w:i/>
            <w:color w:val="0000ED"/>
          </w:rPr>
          <w:t>Chapter 3</w:t>
        </w:r>
      </w:hyperlink>
      <w:r>
        <w:rPr>
          <w:i/>
          <w:color w:val="212121"/>
        </w:rPr>
        <w:t>, Applying AI in the</w:t>
      </w:r>
      <w:r>
        <w:rPr>
          <w:i/>
          <w:color w:val="212121"/>
        </w:rPr>
        <w:t> Tax Realm</w:t>
      </w:r>
      <w:r>
        <w:rPr>
          <w:color w:val="212121"/>
        </w:rPr>
        <w:t>, we will delve into another critical dimension of accounting – taxation. Here, we will uncover how AI is poised to transform tax calculations, navigate the labyrinth of regulations, and craft innovative, adaptive tax strategies for a dynamic financial landscape. The fusion of AI and taxation promises to be intriguing and insightful, ushering in a new era of efficient and strategic tax </w:t>
      </w:r>
      <w:r>
        <w:rPr>
          <w:color w:val="212121"/>
          <w:spacing w:val="-2"/>
        </w:rPr>
        <w:t>management.</w:t>
      </w:r>
    </w:p>
    <w:p>
      <w:pPr>
        <w:pStyle w:val="BodyText"/>
        <w:spacing w:before="10"/>
        <w:rPr>
          <w:sz w:val="33"/>
        </w:rPr>
      </w:pPr>
    </w:p>
    <w:p>
      <w:pPr>
        <w:pStyle w:val="Heading2"/>
      </w:pPr>
      <w:bookmarkStart w:name="Q&amp;A" w:id="140"/>
      <w:bookmarkEnd w:id="140"/>
      <w:r>
        <w:rPr/>
      </w:r>
      <w:bookmarkStart w:name="_bookmark99" w:id="141"/>
      <w:bookmarkEnd w:id="141"/>
      <w:r>
        <w:rPr/>
      </w:r>
      <w:r>
        <w:rPr>
          <w:color w:val="212121"/>
          <w:spacing w:val="11"/>
        </w:rPr>
        <w:t>Q&amp;A</w:t>
      </w:r>
    </w:p>
    <w:p>
      <w:pPr>
        <w:pStyle w:val="BodyText"/>
        <w:spacing w:line="340" w:lineRule="auto" w:before="192"/>
        <w:ind w:left="119" w:right="375"/>
      </w:pPr>
      <w:r>
        <w:rPr>
          <w:color w:val="212121"/>
        </w:rPr>
        <w:t>As we wrap up this chapter, let’s take a moment to reflect on the core tenets and insights we’ve gathered regarding the integration of AI in accounting. These questions aim to reinforce your understanding and encourage deeper contemplation on the subject:</w:t>
      </w:r>
    </w:p>
    <w:p>
      <w:pPr>
        <w:pStyle w:val="ListParagraph"/>
        <w:numPr>
          <w:ilvl w:val="0"/>
          <w:numId w:val="3"/>
        </w:numPr>
        <w:tabs>
          <w:tab w:pos="458" w:val="left" w:leader="none"/>
        </w:tabs>
        <w:spacing w:line="240" w:lineRule="auto" w:before="94" w:after="0"/>
        <w:ind w:left="457" w:right="0" w:hanging="170"/>
        <w:jc w:val="left"/>
        <w:rPr>
          <w:sz w:val="17"/>
        </w:rPr>
      </w:pPr>
      <w:r>
        <w:rPr>
          <w:color w:val="212121"/>
          <w:sz w:val="17"/>
        </w:rPr>
        <w:t>In</w:t>
      </w:r>
      <w:r>
        <w:rPr>
          <w:color w:val="212121"/>
          <w:spacing w:val="-9"/>
          <w:sz w:val="17"/>
        </w:rPr>
        <w:t> </w:t>
      </w:r>
      <w:r>
        <w:rPr>
          <w:color w:val="212121"/>
          <w:sz w:val="17"/>
        </w:rPr>
        <w:t>what</w:t>
      </w:r>
      <w:r>
        <w:rPr>
          <w:color w:val="212121"/>
          <w:spacing w:val="-6"/>
          <w:sz w:val="17"/>
        </w:rPr>
        <w:t> </w:t>
      </w:r>
      <w:r>
        <w:rPr>
          <w:color w:val="212121"/>
          <w:sz w:val="17"/>
        </w:rPr>
        <w:t>ways</w:t>
      </w:r>
      <w:r>
        <w:rPr>
          <w:color w:val="212121"/>
          <w:spacing w:val="-5"/>
          <w:sz w:val="17"/>
        </w:rPr>
        <w:t> </w:t>
      </w:r>
      <w:r>
        <w:rPr>
          <w:color w:val="212121"/>
          <w:sz w:val="17"/>
        </w:rPr>
        <w:t>is</w:t>
      </w:r>
      <w:r>
        <w:rPr>
          <w:color w:val="212121"/>
          <w:spacing w:val="-11"/>
          <w:sz w:val="17"/>
        </w:rPr>
        <w:t> </w:t>
      </w:r>
      <w:r>
        <w:rPr>
          <w:color w:val="212121"/>
          <w:sz w:val="17"/>
        </w:rPr>
        <w:t>AI</w:t>
      </w:r>
      <w:r>
        <w:rPr>
          <w:color w:val="212121"/>
          <w:spacing w:val="-6"/>
          <w:sz w:val="17"/>
        </w:rPr>
        <w:t> </w:t>
      </w:r>
      <w:r>
        <w:rPr>
          <w:color w:val="212121"/>
          <w:sz w:val="17"/>
        </w:rPr>
        <w:t>revolutionizing</w:t>
      </w:r>
      <w:r>
        <w:rPr>
          <w:color w:val="212121"/>
          <w:spacing w:val="-5"/>
          <w:sz w:val="17"/>
        </w:rPr>
        <w:t> </w:t>
      </w:r>
      <w:r>
        <w:rPr>
          <w:color w:val="212121"/>
          <w:sz w:val="17"/>
        </w:rPr>
        <w:t>the</w:t>
      </w:r>
      <w:r>
        <w:rPr>
          <w:color w:val="212121"/>
          <w:spacing w:val="-6"/>
          <w:sz w:val="17"/>
        </w:rPr>
        <w:t> </w:t>
      </w:r>
      <w:r>
        <w:rPr>
          <w:color w:val="212121"/>
          <w:sz w:val="17"/>
        </w:rPr>
        <w:t>conventional</w:t>
      </w:r>
      <w:r>
        <w:rPr>
          <w:color w:val="212121"/>
          <w:spacing w:val="-6"/>
          <w:sz w:val="17"/>
        </w:rPr>
        <w:t> </w:t>
      </w:r>
      <w:r>
        <w:rPr>
          <w:color w:val="212121"/>
          <w:sz w:val="17"/>
        </w:rPr>
        <w:t>administrative</w:t>
      </w:r>
      <w:r>
        <w:rPr>
          <w:color w:val="212121"/>
          <w:spacing w:val="-5"/>
          <w:sz w:val="17"/>
        </w:rPr>
        <w:t> </w:t>
      </w:r>
      <w:r>
        <w:rPr>
          <w:color w:val="212121"/>
          <w:sz w:val="17"/>
        </w:rPr>
        <w:t>processes</w:t>
      </w:r>
      <w:r>
        <w:rPr>
          <w:color w:val="212121"/>
          <w:spacing w:val="-6"/>
          <w:sz w:val="17"/>
        </w:rPr>
        <w:t> </w:t>
      </w:r>
      <w:r>
        <w:rPr>
          <w:color w:val="212121"/>
          <w:sz w:val="17"/>
        </w:rPr>
        <w:t>in</w:t>
      </w:r>
      <w:r>
        <w:rPr>
          <w:color w:val="212121"/>
          <w:spacing w:val="-6"/>
          <w:sz w:val="17"/>
        </w:rPr>
        <w:t> </w:t>
      </w:r>
      <w:r>
        <w:rPr>
          <w:color w:val="212121"/>
          <w:sz w:val="17"/>
        </w:rPr>
        <w:t>the</w:t>
      </w:r>
      <w:r>
        <w:rPr>
          <w:color w:val="212121"/>
          <w:spacing w:val="-5"/>
          <w:sz w:val="17"/>
        </w:rPr>
        <w:t> </w:t>
      </w:r>
      <w:r>
        <w:rPr>
          <w:color w:val="212121"/>
          <w:sz w:val="17"/>
        </w:rPr>
        <w:t>accounting</w:t>
      </w:r>
      <w:r>
        <w:rPr>
          <w:color w:val="212121"/>
          <w:spacing w:val="-6"/>
          <w:sz w:val="17"/>
        </w:rPr>
        <w:t> </w:t>
      </w:r>
      <w:r>
        <w:rPr>
          <w:color w:val="212121"/>
          <w:spacing w:val="-2"/>
          <w:sz w:val="17"/>
        </w:rPr>
        <w:t>domain?</w:t>
      </w:r>
    </w:p>
    <w:p>
      <w:pPr>
        <w:pStyle w:val="BodyText"/>
        <w:spacing w:before="1"/>
        <w:rPr>
          <w:sz w:val="18"/>
        </w:rPr>
      </w:pPr>
    </w:p>
    <w:p>
      <w:pPr>
        <w:pStyle w:val="BodyText"/>
        <w:spacing w:line="340" w:lineRule="auto"/>
        <w:ind w:left="457" w:right="457"/>
      </w:pPr>
      <w:r>
        <w:rPr>
          <w:color w:val="212121"/>
        </w:rPr>
        <w:t>AI is fundamentally reshaping administrative tasks in accounting by automating repetitive and time-consuming processes, such as data entry, invoice categorization, and reconciliations. AI- driven systems can learn from historical data, ensuring their accuracy improves. This reduces human error and frees accountants to focus on more strategic and value-added activities.</w:t>
      </w:r>
    </w:p>
    <w:p>
      <w:pPr>
        <w:pStyle w:val="BodyText"/>
        <w:spacing w:line="340" w:lineRule="auto" w:before="3"/>
        <w:ind w:left="457" w:right="375"/>
      </w:pPr>
      <w:r>
        <w:rPr>
          <w:color w:val="212121"/>
        </w:rPr>
        <w:t>Additionally,</w:t>
      </w:r>
      <w:r>
        <w:rPr>
          <w:color w:val="212121"/>
          <w:spacing w:val="-2"/>
        </w:rPr>
        <w:t> </w:t>
      </w:r>
      <w:r>
        <w:rPr>
          <w:color w:val="212121"/>
        </w:rPr>
        <w:t>AI-powered chatbots and virtual assistants streamline client interactions, appointment scheduling, and query resolutions, further enhancing efficiency.</w:t>
      </w:r>
    </w:p>
    <w:p>
      <w:pPr>
        <w:pStyle w:val="ListParagraph"/>
        <w:numPr>
          <w:ilvl w:val="0"/>
          <w:numId w:val="3"/>
        </w:numPr>
        <w:tabs>
          <w:tab w:pos="458" w:val="left" w:leader="none"/>
        </w:tabs>
        <w:spacing w:line="331" w:lineRule="auto" w:before="93" w:after="0"/>
        <w:ind w:left="457" w:right="524" w:hanging="169"/>
        <w:jc w:val="left"/>
        <w:rPr>
          <w:sz w:val="17"/>
        </w:rPr>
      </w:pPr>
      <w:r>
        <w:rPr>
          <w:color w:val="212121"/>
          <w:sz w:val="17"/>
        </w:rPr>
        <w:t>Delve</w:t>
      </w:r>
      <w:r>
        <w:rPr>
          <w:color w:val="212121"/>
          <w:spacing w:val="-10"/>
          <w:sz w:val="17"/>
        </w:rPr>
        <w:t> </w:t>
      </w:r>
      <w:r>
        <w:rPr>
          <w:color w:val="212121"/>
          <w:sz w:val="17"/>
        </w:rPr>
        <w:t>into</w:t>
      </w:r>
      <w:r>
        <w:rPr>
          <w:color w:val="212121"/>
          <w:spacing w:val="-6"/>
          <w:sz w:val="17"/>
        </w:rPr>
        <w:t> </w:t>
      </w:r>
      <w:r>
        <w:rPr>
          <w:color w:val="212121"/>
          <w:sz w:val="17"/>
        </w:rPr>
        <w:t>the</w:t>
      </w:r>
      <w:r>
        <w:rPr>
          <w:color w:val="212121"/>
          <w:spacing w:val="-6"/>
          <w:sz w:val="17"/>
        </w:rPr>
        <w:t> </w:t>
      </w:r>
      <w:r>
        <w:rPr>
          <w:color w:val="212121"/>
          <w:sz w:val="17"/>
        </w:rPr>
        <w:t>transformative</w:t>
      </w:r>
      <w:r>
        <w:rPr>
          <w:color w:val="212121"/>
          <w:spacing w:val="-6"/>
          <w:sz w:val="17"/>
        </w:rPr>
        <w:t> </w:t>
      </w:r>
      <w:r>
        <w:rPr>
          <w:color w:val="212121"/>
          <w:sz w:val="17"/>
        </w:rPr>
        <w:t>impact</w:t>
      </w:r>
      <w:r>
        <w:rPr>
          <w:color w:val="212121"/>
          <w:spacing w:val="-6"/>
          <w:sz w:val="17"/>
        </w:rPr>
        <w:t> </w:t>
      </w:r>
      <w:r>
        <w:rPr>
          <w:color w:val="212121"/>
          <w:sz w:val="17"/>
        </w:rPr>
        <w:t>of</w:t>
      </w:r>
      <w:r>
        <w:rPr>
          <w:color w:val="212121"/>
          <w:spacing w:val="-6"/>
          <w:sz w:val="17"/>
        </w:rPr>
        <w:t> </w:t>
      </w:r>
      <w:r>
        <w:rPr>
          <w:color w:val="212121"/>
          <w:sz w:val="17"/>
        </w:rPr>
        <w:t>real-time</w:t>
      </w:r>
      <w:r>
        <w:rPr>
          <w:color w:val="212121"/>
          <w:spacing w:val="-6"/>
          <w:sz w:val="17"/>
        </w:rPr>
        <w:t> </w:t>
      </w:r>
      <w:r>
        <w:rPr>
          <w:color w:val="212121"/>
          <w:sz w:val="17"/>
        </w:rPr>
        <w:t>reporting</w:t>
      </w:r>
      <w:r>
        <w:rPr>
          <w:color w:val="212121"/>
          <w:spacing w:val="-6"/>
          <w:sz w:val="17"/>
        </w:rPr>
        <w:t> </w:t>
      </w:r>
      <w:r>
        <w:rPr>
          <w:color w:val="212121"/>
          <w:sz w:val="17"/>
        </w:rPr>
        <w:t>powered</w:t>
      </w:r>
      <w:r>
        <w:rPr>
          <w:color w:val="212121"/>
          <w:spacing w:val="-6"/>
          <w:sz w:val="17"/>
        </w:rPr>
        <w:t> </w:t>
      </w:r>
      <w:r>
        <w:rPr>
          <w:color w:val="212121"/>
          <w:sz w:val="17"/>
        </w:rPr>
        <w:t>by</w:t>
      </w:r>
      <w:r>
        <w:rPr>
          <w:color w:val="212121"/>
          <w:spacing w:val="-11"/>
          <w:sz w:val="17"/>
        </w:rPr>
        <w:t> </w:t>
      </w:r>
      <w:r>
        <w:rPr>
          <w:color w:val="212121"/>
          <w:sz w:val="17"/>
        </w:rPr>
        <w:t>AI.</w:t>
      </w:r>
      <w:r>
        <w:rPr>
          <w:color w:val="212121"/>
          <w:spacing w:val="-6"/>
          <w:sz w:val="17"/>
        </w:rPr>
        <w:t> </w:t>
      </w:r>
      <w:r>
        <w:rPr>
          <w:color w:val="212121"/>
          <w:sz w:val="17"/>
        </w:rPr>
        <w:t>How</w:t>
      </w:r>
      <w:r>
        <w:rPr>
          <w:color w:val="212121"/>
          <w:spacing w:val="-6"/>
          <w:sz w:val="17"/>
        </w:rPr>
        <w:t> </w:t>
      </w:r>
      <w:r>
        <w:rPr>
          <w:color w:val="212121"/>
          <w:sz w:val="17"/>
        </w:rPr>
        <w:t>does</w:t>
      </w:r>
      <w:r>
        <w:rPr>
          <w:color w:val="212121"/>
          <w:spacing w:val="-6"/>
          <w:sz w:val="17"/>
        </w:rPr>
        <w:t> </w:t>
      </w:r>
      <w:r>
        <w:rPr>
          <w:color w:val="212121"/>
          <w:sz w:val="17"/>
        </w:rPr>
        <w:t>it</w:t>
      </w:r>
      <w:r>
        <w:rPr>
          <w:color w:val="212121"/>
          <w:spacing w:val="-6"/>
          <w:sz w:val="17"/>
        </w:rPr>
        <w:t> </w:t>
      </w:r>
      <w:r>
        <w:rPr>
          <w:color w:val="212121"/>
          <w:sz w:val="17"/>
        </w:rPr>
        <w:t>shape</w:t>
      </w:r>
      <w:r>
        <w:rPr>
          <w:color w:val="212121"/>
          <w:spacing w:val="-6"/>
          <w:sz w:val="17"/>
        </w:rPr>
        <w:t> </w:t>
      </w:r>
      <w:r>
        <w:rPr>
          <w:color w:val="212121"/>
          <w:sz w:val="17"/>
        </w:rPr>
        <w:t>decision-making</w:t>
      </w:r>
      <w:r>
        <w:rPr>
          <w:color w:val="212121"/>
          <w:spacing w:val="-6"/>
          <w:sz w:val="17"/>
        </w:rPr>
        <w:t> </w:t>
      </w:r>
      <w:r>
        <w:rPr>
          <w:color w:val="212121"/>
          <w:sz w:val="17"/>
        </w:rPr>
        <w:t>and</w:t>
      </w:r>
      <w:r>
        <w:rPr>
          <w:color w:val="212121"/>
          <w:spacing w:val="-6"/>
          <w:sz w:val="17"/>
        </w:rPr>
        <w:t> </w:t>
      </w:r>
      <w:r>
        <w:rPr>
          <w:color w:val="212121"/>
          <w:sz w:val="17"/>
        </w:rPr>
        <w:t>strategic planning in modern accounting practices?</w:t>
      </w:r>
    </w:p>
    <w:p>
      <w:pPr>
        <w:pStyle w:val="BodyText"/>
        <w:spacing w:line="340" w:lineRule="auto" w:before="134"/>
        <w:ind w:left="457" w:right="160"/>
      </w:pPr>
      <w:r>
        <w:rPr>
          <w:color w:val="212121"/>
        </w:rPr>
        <w:t>Real-time reporting through AI provides instantaneous insights into financial data as transactions occur. This allows accountants and business leaders to make informed decisions promptly. Instead of waiting for end-of-month or quarterly reports, businesses can assess their financial health,</w:t>
      </w:r>
    </w:p>
    <w:p>
      <w:pPr>
        <w:spacing w:after="0" w:line="340" w:lineRule="auto"/>
        <w:sectPr>
          <w:pgSz w:w="12240" w:h="15840"/>
          <w:pgMar w:top="1420" w:bottom="280" w:left="1420" w:right="1420"/>
        </w:sectPr>
      </w:pPr>
    </w:p>
    <w:p>
      <w:pPr>
        <w:pStyle w:val="BodyText"/>
        <w:spacing w:line="340" w:lineRule="auto" w:before="69"/>
        <w:ind w:left="457" w:right="270"/>
      </w:pPr>
      <w:r>
        <w:rPr>
          <w:color w:val="212121"/>
        </w:rPr>
        <w:t>detect anomalies, and adjust strategies. This proactive approach, facilitated by AI, ensures businesses remain agile, adapting to market dynamics and capitalizing on emerging opportunities.</w:t>
      </w:r>
    </w:p>
    <w:p>
      <w:pPr>
        <w:pStyle w:val="ListParagraph"/>
        <w:numPr>
          <w:ilvl w:val="0"/>
          <w:numId w:val="3"/>
        </w:numPr>
        <w:tabs>
          <w:tab w:pos="458" w:val="left" w:leader="none"/>
        </w:tabs>
        <w:spacing w:line="331" w:lineRule="auto" w:before="109" w:after="0"/>
        <w:ind w:left="457" w:right="135" w:hanging="169"/>
        <w:jc w:val="left"/>
        <w:rPr>
          <w:sz w:val="17"/>
        </w:rPr>
      </w:pPr>
      <w:r>
        <w:rPr>
          <w:color w:val="212121"/>
          <w:sz w:val="17"/>
        </w:rPr>
        <w:t>Given</w:t>
      </w:r>
      <w:r>
        <w:rPr>
          <w:color w:val="212121"/>
          <w:spacing w:val="-11"/>
          <w:sz w:val="17"/>
        </w:rPr>
        <w:t> </w:t>
      </w:r>
      <w:r>
        <w:rPr>
          <w:color w:val="212121"/>
          <w:sz w:val="17"/>
        </w:rPr>
        <w:t>the</w:t>
      </w:r>
      <w:r>
        <w:rPr>
          <w:color w:val="212121"/>
          <w:spacing w:val="-6"/>
          <w:sz w:val="17"/>
        </w:rPr>
        <w:t> </w:t>
      </w:r>
      <w:r>
        <w:rPr>
          <w:color w:val="212121"/>
          <w:sz w:val="17"/>
        </w:rPr>
        <w:t>digital</w:t>
      </w:r>
      <w:r>
        <w:rPr>
          <w:color w:val="212121"/>
          <w:spacing w:val="-7"/>
          <w:sz w:val="17"/>
        </w:rPr>
        <w:t> </w:t>
      </w:r>
      <w:r>
        <w:rPr>
          <w:color w:val="212121"/>
          <w:sz w:val="17"/>
        </w:rPr>
        <w:t>transformation</w:t>
      </w:r>
      <w:r>
        <w:rPr>
          <w:color w:val="212121"/>
          <w:spacing w:val="-7"/>
          <w:sz w:val="17"/>
        </w:rPr>
        <w:t> </w:t>
      </w:r>
      <w:r>
        <w:rPr>
          <w:color w:val="212121"/>
          <w:sz w:val="17"/>
        </w:rPr>
        <w:t>of</w:t>
      </w:r>
      <w:r>
        <w:rPr>
          <w:color w:val="212121"/>
          <w:spacing w:val="-7"/>
          <w:sz w:val="17"/>
        </w:rPr>
        <w:t> </w:t>
      </w:r>
      <w:r>
        <w:rPr>
          <w:color w:val="212121"/>
          <w:sz w:val="17"/>
        </w:rPr>
        <w:t>client</w:t>
      </w:r>
      <w:r>
        <w:rPr>
          <w:color w:val="212121"/>
          <w:spacing w:val="-7"/>
          <w:sz w:val="17"/>
        </w:rPr>
        <w:t> </w:t>
      </w:r>
      <w:r>
        <w:rPr>
          <w:color w:val="212121"/>
          <w:sz w:val="17"/>
        </w:rPr>
        <w:t>relationships,</w:t>
      </w:r>
      <w:r>
        <w:rPr>
          <w:color w:val="212121"/>
          <w:spacing w:val="-7"/>
          <w:sz w:val="17"/>
        </w:rPr>
        <w:t> </w:t>
      </w:r>
      <w:r>
        <w:rPr>
          <w:color w:val="212121"/>
          <w:sz w:val="17"/>
        </w:rPr>
        <w:t>why</w:t>
      </w:r>
      <w:r>
        <w:rPr>
          <w:color w:val="212121"/>
          <w:spacing w:val="-7"/>
          <w:sz w:val="17"/>
        </w:rPr>
        <w:t> </w:t>
      </w:r>
      <w:r>
        <w:rPr>
          <w:color w:val="212121"/>
          <w:sz w:val="17"/>
        </w:rPr>
        <w:t>is</w:t>
      </w:r>
      <w:r>
        <w:rPr>
          <w:color w:val="212121"/>
          <w:spacing w:val="-7"/>
          <w:sz w:val="17"/>
        </w:rPr>
        <w:t> </w:t>
      </w:r>
      <w:r>
        <w:rPr>
          <w:color w:val="212121"/>
          <w:sz w:val="17"/>
        </w:rPr>
        <w:t>personalizing</w:t>
      </w:r>
      <w:r>
        <w:rPr>
          <w:color w:val="212121"/>
          <w:spacing w:val="-7"/>
          <w:sz w:val="17"/>
        </w:rPr>
        <w:t> </w:t>
      </w:r>
      <w:r>
        <w:rPr>
          <w:color w:val="212121"/>
          <w:sz w:val="17"/>
        </w:rPr>
        <w:t>client</w:t>
      </w:r>
      <w:r>
        <w:rPr>
          <w:color w:val="212121"/>
          <w:spacing w:val="-7"/>
          <w:sz w:val="17"/>
        </w:rPr>
        <w:t> </w:t>
      </w:r>
      <w:r>
        <w:rPr>
          <w:color w:val="212121"/>
          <w:sz w:val="17"/>
        </w:rPr>
        <w:t>interactions</w:t>
      </w:r>
      <w:r>
        <w:rPr>
          <w:color w:val="212121"/>
          <w:spacing w:val="-7"/>
          <w:sz w:val="17"/>
        </w:rPr>
        <w:t> </w:t>
      </w:r>
      <w:r>
        <w:rPr>
          <w:color w:val="212121"/>
          <w:sz w:val="17"/>
        </w:rPr>
        <w:t>paramount?</w:t>
      </w:r>
      <w:r>
        <w:rPr>
          <w:color w:val="212121"/>
          <w:spacing w:val="-7"/>
          <w:sz w:val="17"/>
        </w:rPr>
        <w:t> </w:t>
      </w:r>
      <w:r>
        <w:rPr>
          <w:color w:val="212121"/>
          <w:sz w:val="17"/>
        </w:rPr>
        <w:t>How</w:t>
      </w:r>
      <w:r>
        <w:rPr>
          <w:color w:val="212121"/>
          <w:spacing w:val="-7"/>
          <w:sz w:val="17"/>
        </w:rPr>
        <w:t> </w:t>
      </w:r>
      <w:r>
        <w:rPr>
          <w:color w:val="212121"/>
          <w:sz w:val="17"/>
        </w:rPr>
        <w:t>does</w:t>
      </w:r>
      <w:r>
        <w:rPr>
          <w:color w:val="212121"/>
          <w:spacing w:val="-11"/>
          <w:sz w:val="17"/>
        </w:rPr>
        <w:t> </w:t>
      </w:r>
      <w:r>
        <w:rPr>
          <w:color w:val="212121"/>
          <w:sz w:val="17"/>
        </w:rPr>
        <w:t>AI</w:t>
      </w:r>
      <w:r>
        <w:rPr>
          <w:color w:val="212121"/>
          <w:spacing w:val="-7"/>
          <w:sz w:val="17"/>
        </w:rPr>
        <w:t> </w:t>
      </w:r>
      <w:r>
        <w:rPr>
          <w:color w:val="212121"/>
          <w:sz w:val="17"/>
        </w:rPr>
        <w:t>facilitate this personalization?</w:t>
      </w:r>
    </w:p>
    <w:p>
      <w:pPr>
        <w:pStyle w:val="BodyText"/>
        <w:spacing w:line="340" w:lineRule="auto" w:before="118"/>
        <w:ind w:left="457" w:right="312"/>
      </w:pPr>
      <w:r>
        <w:rPr>
          <w:color w:val="212121"/>
        </w:rPr>
        <w:t>In today’s digital age, clients seek experiences tailored to their unique needs and preferences. Personalized interactions signal to clients that they are valued and understood. AI facilitates this</w:t>
      </w:r>
      <w:r>
        <w:rPr>
          <w:color w:val="212121"/>
          <w:spacing w:val="40"/>
        </w:rPr>
        <w:t> </w:t>
      </w:r>
      <w:r>
        <w:rPr>
          <w:color w:val="212121"/>
        </w:rPr>
        <w:t>by analyzing vast client data, from transaction histories to interaction patterns. This analysis provides insights into a client’s preferences, risk tolerance, and financial goals.</w:t>
      </w:r>
      <w:r>
        <w:rPr>
          <w:color w:val="212121"/>
          <w:spacing w:val="-5"/>
        </w:rPr>
        <w:t> </w:t>
      </w:r>
      <w:r>
        <w:rPr>
          <w:color w:val="212121"/>
        </w:rPr>
        <w:t>Armed with these insights, accountants can offer highly personalized advice and solutions, enhancing client trust</w:t>
      </w:r>
      <w:r>
        <w:rPr>
          <w:color w:val="212121"/>
          <w:spacing w:val="80"/>
          <w:w w:val="150"/>
        </w:rPr>
        <w:t> </w:t>
      </w:r>
      <w:r>
        <w:rPr>
          <w:color w:val="212121"/>
        </w:rPr>
        <w:t>and satisfaction. Moreover, AI-driven tools can automate communications, sending personalized content or reminders based on a client’s profile and previous interactions.</w:t>
      </w:r>
    </w:p>
    <w:p>
      <w:pPr>
        <w:pStyle w:val="ListParagraph"/>
        <w:numPr>
          <w:ilvl w:val="0"/>
          <w:numId w:val="3"/>
        </w:numPr>
        <w:tabs>
          <w:tab w:pos="458" w:val="left" w:leader="none"/>
        </w:tabs>
        <w:spacing w:line="240" w:lineRule="auto" w:before="112" w:after="0"/>
        <w:ind w:left="457" w:right="0" w:hanging="170"/>
        <w:jc w:val="left"/>
        <w:rPr>
          <w:sz w:val="17"/>
        </w:rPr>
      </w:pPr>
      <w:r>
        <w:rPr>
          <w:color w:val="212121"/>
          <w:sz w:val="17"/>
        </w:rPr>
        <w:t>How</w:t>
      </w:r>
      <w:r>
        <w:rPr>
          <w:color w:val="212121"/>
          <w:spacing w:val="-10"/>
          <w:sz w:val="17"/>
        </w:rPr>
        <w:t> </w:t>
      </w:r>
      <w:r>
        <w:rPr>
          <w:color w:val="212121"/>
          <w:sz w:val="17"/>
        </w:rPr>
        <w:t>does</w:t>
      </w:r>
      <w:r>
        <w:rPr>
          <w:color w:val="212121"/>
          <w:spacing w:val="-11"/>
          <w:sz w:val="17"/>
        </w:rPr>
        <w:t> </w:t>
      </w:r>
      <w:r>
        <w:rPr>
          <w:color w:val="212121"/>
          <w:sz w:val="17"/>
        </w:rPr>
        <w:t>AI’s</w:t>
      </w:r>
      <w:r>
        <w:rPr>
          <w:color w:val="212121"/>
          <w:spacing w:val="-6"/>
          <w:sz w:val="17"/>
        </w:rPr>
        <w:t> </w:t>
      </w:r>
      <w:r>
        <w:rPr>
          <w:color w:val="212121"/>
          <w:sz w:val="17"/>
        </w:rPr>
        <w:t>capability</w:t>
      </w:r>
      <w:r>
        <w:rPr>
          <w:color w:val="212121"/>
          <w:spacing w:val="-6"/>
          <w:sz w:val="17"/>
        </w:rPr>
        <w:t> </w:t>
      </w:r>
      <w:r>
        <w:rPr>
          <w:color w:val="212121"/>
          <w:sz w:val="17"/>
        </w:rPr>
        <w:t>to</w:t>
      </w:r>
      <w:r>
        <w:rPr>
          <w:color w:val="212121"/>
          <w:spacing w:val="-6"/>
          <w:sz w:val="17"/>
        </w:rPr>
        <w:t> </w:t>
      </w:r>
      <w:r>
        <w:rPr>
          <w:color w:val="212121"/>
          <w:sz w:val="17"/>
        </w:rPr>
        <w:t>analyze</w:t>
      </w:r>
      <w:r>
        <w:rPr>
          <w:color w:val="212121"/>
          <w:spacing w:val="-6"/>
          <w:sz w:val="17"/>
        </w:rPr>
        <w:t> </w:t>
      </w:r>
      <w:r>
        <w:rPr>
          <w:color w:val="212121"/>
          <w:sz w:val="17"/>
        </w:rPr>
        <w:t>vast</w:t>
      </w:r>
      <w:r>
        <w:rPr>
          <w:color w:val="212121"/>
          <w:spacing w:val="-6"/>
          <w:sz w:val="17"/>
        </w:rPr>
        <w:t> </w:t>
      </w:r>
      <w:r>
        <w:rPr>
          <w:color w:val="212121"/>
          <w:sz w:val="17"/>
        </w:rPr>
        <w:t>datasets</w:t>
      </w:r>
      <w:r>
        <w:rPr>
          <w:color w:val="212121"/>
          <w:spacing w:val="-6"/>
          <w:sz w:val="17"/>
        </w:rPr>
        <w:t> </w:t>
      </w:r>
      <w:r>
        <w:rPr>
          <w:color w:val="212121"/>
          <w:sz w:val="17"/>
        </w:rPr>
        <w:t>impact</w:t>
      </w:r>
      <w:r>
        <w:rPr>
          <w:color w:val="212121"/>
          <w:spacing w:val="-6"/>
          <w:sz w:val="17"/>
        </w:rPr>
        <w:t> </w:t>
      </w:r>
      <w:r>
        <w:rPr>
          <w:color w:val="212121"/>
          <w:sz w:val="17"/>
        </w:rPr>
        <w:t>financial</w:t>
      </w:r>
      <w:r>
        <w:rPr>
          <w:color w:val="212121"/>
          <w:spacing w:val="-6"/>
          <w:sz w:val="17"/>
        </w:rPr>
        <w:t> </w:t>
      </w:r>
      <w:r>
        <w:rPr>
          <w:color w:val="212121"/>
          <w:sz w:val="17"/>
        </w:rPr>
        <w:t>forecasting</w:t>
      </w:r>
      <w:r>
        <w:rPr>
          <w:color w:val="212121"/>
          <w:spacing w:val="-6"/>
          <w:sz w:val="17"/>
        </w:rPr>
        <w:t> </w:t>
      </w:r>
      <w:r>
        <w:rPr>
          <w:color w:val="212121"/>
          <w:sz w:val="17"/>
        </w:rPr>
        <w:t>and</w:t>
      </w:r>
      <w:r>
        <w:rPr>
          <w:color w:val="212121"/>
          <w:spacing w:val="-7"/>
          <w:sz w:val="17"/>
        </w:rPr>
        <w:t> </w:t>
      </w:r>
      <w:r>
        <w:rPr>
          <w:color w:val="212121"/>
          <w:sz w:val="17"/>
        </w:rPr>
        <w:t>client</w:t>
      </w:r>
      <w:r>
        <w:rPr>
          <w:color w:val="212121"/>
          <w:spacing w:val="-6"/>
          <w:sz w:val="17"/>
        </w:rPr>
        <w:t> </w:t>
      </w:r>
      <w:r>
        <w:rPr>
          <w:color w:val="212121"/>
          <w:spacing w:val="-2"/>
          <w:sz w:val="17"/>
        </w:rPr>
        <w:t>insights?</w:t>
      </w:r>
    </w:p>
    <w:p>
      <w:pPr>
        <w:pStyle w:val="BodyText"/>
        <w:spacing w:before="9"/>
        <w:rPr>
          <w:sz w:val="16"/>
        </w:rPr>
      </w:pPr>
    </w:p>
    <w:p>
      <w:pPr>
        <w:pStyle w:val="BodyText"/>
        <w:spacing w:line="340" w:lineRule="auto"/>
        <w:ind w:left="457" w:right="270"/>
      </w:pPr>
      <w:r>
        <w:rPr>
          <w:color w:val="212121"/>
        </w:rPr>
        <w:t>AI’s ability to process and interpret large datasets enables more profound and accurate financial forecasting. Traditional</w:t>
      </w:r>
      <w:r>
        <w:rPr>
          <w:color w:val="212121"/>
          <w:spacing w:val="20"/>
        </w:rPr>
        <w:t> </w:t>
      </w:r>
      <w:r>
        <w:rPr>
          <w:color w:val="212121"/>
        </w:rPr>
        <w:t>methods</w:t>
      </w:r>
      <w:r>
        <w:rPr>
          <w:color w:val="212121"/>
          <w:spacing w:val="20"/>
        </w:rPr>
        <w:t> </w:t>
      </w:r>
      <w:r>
        <w:rPr>
          <w:color w:val="212121"/>
        </w:rPr>
        <w:t>might</w:t>
      </w:r>
      <w:r>
        <w:rPr>
          <w:color w:val="212121"/>
          <w:spacing w:val="20"/>
        </w:rPr>
        <w:t> </w:t>
      </w:r>
      <w:r>
        <w:rPr>
          <w:color w:val="212121"/>
        </w:rPr>
        <w:t>rely</w:t>
      </w:r>
      <w:r>
        <w:rPr>
          <w:color w:val="212121"/>
          <w:spacing w:val="20"/>
        </w:rPr>
        <w:t> </w:t>
      </w:r>
      <w:r>
        <w:rPr>
          <w:color w:val="212121"/>
        </w:rPr>
        <w:t>on</w:t>
      </w:r>
      <w:r>
        <w:rPr>
          <w:color w:val="212121"/>
          <w:spacing w:val="20"/>
        </w:rPr>
        <w:t> </w:t>
      </w:r>
      <w:r>
        <w:rPr>
          <w:color w:val="212121"/>
        </w:rPr>
        <w:t>static</w:t>
      </w:r>
      <w:r>
        <w:rPr>
          <w:color w:val="212121"/>
          <w:spacing w:val="20"/>
        </w:rPr>
        <w:t> </w:t>
      </w:r>
      <w:r>
        <w:rPr>
          <w:color w:val="212121"/>
        </w:rPr>
        <w:t>models</w:t>
      </w:r>
      <w:r>
        <w:rPr>
          <w:color w:val="212121"/>
          <w:spacing w:val="20"/>
        </w:rPr>
        <w:t> </w:t>
      </w:r>
      <w:r>
        <w:rPr>
          <w:color w:val="212121"/>
        </w:rPr>
        <w:t>and</w:t>
      </w:r>
      <w:r>
        <w:rPr>
          <w:color w:val="212121"/>
          <w:spacing w:val="20"/>
        </w:rPr>
        <w:t> </w:t>
      </w:r>
      <w:r>
        <w:rPr>
          <w:color w:val="212121"/>
        </w:rPr>
        <w:t>historical</w:t>
      </w:r>
      <w:r>
        <w:rPr>
          <w:color w:val="212121"/>
          <w:spacing w:val="20"/>
        </w:rPr>
        <w:t> </w:t>
      </w:r>
      <w:r>
        <w:rPr>
          <w:color w:val="212121"/>
        </w:rPr>
        <w:t>data.</w:t>
      </w:r>
      <w:r>
        <w:rPr>
          <w:color w:val="212121"/>
          <w:spacing w:val="20"/>
        </w:rPr>
        <w:t> </w:t>
      </w:r>
      <w:r>
        <w:rPr>
          <w:color w:val="212121"/>
        </w:rPr>
        <w:t>In</w:t>
      </w:r>
      <w:r>
        <w:rPr>
          <w:color w:val="212121"/>
          <w:spacing w:val="20"/>
        </w:rPr>
        <w:t> </w:t>
      </w:r>
      <w:r>
        <w:rPr>
          <w:color w:val="212121"/>
        </w:rPr>
        <w:t>contrast, AI</w:t>
      </w:r>
      <w:r>
        <w:rPr>
          <w:color w:val="212121"/>
        </w:rPr>
        <w:t> can dynamically adapt, considering various influencing factors, from broader economic indicators</w:t>
      </w:r>
      <w:r>
        <w:rPr>
          <w:color w:val="212121"/>
          <w:spacing w:val="40"/>
        </w:rPr>
        <w:t> </w:t>
      </w:r>
      <w:r>
        <w:rPr>
          <w:color w:val="212121"/>
        </w:rPr>
        <w:t>to industry-specific trends. This results in forecasts that are both granular and holistic. For client insights, AI</w:t>
      </w:r>
      <w:r>
        <w:rPr>
          <w:color w:val="212121"/>
          <w:spacing w:val="23"/>
        </w:rPr>
        <w:t> </w:t>
      </w:r>
      <w:r>
        <w:rPr>
          <w:color w:val="212121"/>
        </w:rPr>
        <w:t>can</w:t>
      </w:r>
      <w:r>
        <w:rPr>
          <w:color w:val="212121"/>
          <w:spacing w:val="23"/>
        </w:rPr>
        <w:t> </w:t>
      </w:r>
      <w:r>
        <w:rPr>
          <w:color w:val="212121"/>
        </w:rPr>
        <w:t>predict</w:t>
      </w:r>
      <w:r>
        <w:rPr>
          <w:color w:val="212121"/>
          <w:spacing w:val="23"/>
        </w:rPr>
        <w:t> </w:t>
      </w:r>
      <w:r>
        <w:rPr>
          <w:color w:val="212121"/>
        </w:rPr>
        <w:t>behavior,</w:t>
      </w:r>
      <w:r>
        <w:rPr>
          <w:color w:val="212121"/>
          <w:spacing w:val="23"/>
        </w:rPr>
        <w:t> </w:t>
      </w:r>
      <w:r>
        <w:rPr>
          <w:color w:val="212121"/>
        </w:rPr>
        <w:t>anticipate</w:t>
      </w:r>
      <w:r>
        <w:rPr>
          <w:color w:val="212121"/>
          <w:spacing w:val="23"/>
        </w:rPr>
        <w:t> </w:t>
      </w:r>
      <w:r>
        <w:rPr>
          <w:color w:val="212121"/>
        </w:rPr>
        <w:t>needs,</w:t>
      </w:r>
      <w:r>
        <w:rPr>
          <w:color w:val="212121"/>
          <w:spacing w:val="23"/>
        </w:rPr>
        <w:t> </w:t>
      </w:r>
      <w:r>
        <w:rPr>
          <w:color w:val="212121"/>
        </w:rPr>
        <w:t>and</w:t>
      </w:r>
      <w:r>
        <w:rPr>
          <w:color w:val="212121"/>
          <w:spacing w:val="23"/>
        </w:rPr>
        <w:t> </w:t>
      </w:r>
      <w:r>
        <w:rPr>
          <w:color w:val="212121"/>
        </w:rPr>
        <w:t>even</w:t>
      </w:r>
      <w:r>
        <w:rPr>
          <w:color w:val="212121"/>
          <w:spacing w:val="23"/>
        </w:rPr>
        <w:t> </w:t>
      </w:r>
      <w:r>
        <w:rPr>
          <w:color w:val="212121"/>
        </w:rPr>
        <w:t>gauge</w:t>
      </w:r>
      <w:r>
        <w:rPr>
          <w:color w:val="212121"/>
          <w:spacing w:val="23"/>
        </w:rPr>
        <w:t> </w:t>
      </w:r>
      <w:r>
        <w:rPr>
          <w:color w:val="212121"/>
        </w:rPr>
        <w:t>sentiment,</w:t>
      </w:r>
      <w:r>
        <w:rPr>
          <w:color w:val="212121"/>
          <w:spacing w:val="23"/>
        </w:rPr>
        <w:t> </w:t>
      </w:r>
      <w:r>
        <w:rPr>
          <w:color w:val="212121"/>
        </w:rPr>
        <w:t>allowing accountants to address concerns or capitalize on opportunities proactively.</w:t>
      </w:r>
    </w:p>
    <w:p>
      <w:pPr>
        <w:pStyle w:val="ListParagraph"/>
        <w:numPr>
          <w:ilvl w:val="0"/>
          <w:numId w:val="3"/>
        </w:numPr>
        <w:tabs>
          <w:tab w:pos="458" w:val="left" w:leader="none"/>
        </w:tabs>
        <w:spacing w:line="240" w:lineRule="auto" w:before="112" w:after="0"/>
        <w:ind w:left="457" w:right="0" w:hanging="170"/>
        <w:jc w:val="left"/>
        <w:rPr>
          <w:sz w:val="17"/>
        </w:rPr>
      </w:pPr>
      <w:r>
        <w:rPr>
          <w:color w:val="212121"/>
          <w:sz w:val="17"/>
        </w:rPr>
        <w:t>What</w:t>
      </w:r>
      <w:r>
        <w:rPr>
          <w:color w:val="212121"/>
          <w:spacing w:val="-8"/>
          <w:sz w:val="17"/>
        </w:rPr>
        <w:t> </w:t>
      </w:r>
      <w:r>
        <w:rPr>
          <w:color w:val="212121"/>
          <w:sz w:val="17"/>
        </w:rPr>
        <w:t>are</w:t>
      </w:r>
      <w:r>
        <w:rPr>
          <w:color w:val="212121"/>
          <w:spacing w:val="-5"/>
          <w:sz w:val="17"/>
        </w:rPr>
        <w:t> </w:t>
      </w:r>
      <w:r>
        <w:rPr>
          <w:color w:val="212121"/>
          <w:sz w:val="17"/>
        </w:rPr>
        <w:t>the</w:t>
      </w:r>
      <w:r>
        <w:rPr>
          <w:color w:val="212121"/>
          <w:spacing w:val="-5"/>
          <w:sz w:val="17"/>
        </w:rPr>
        <w:t> </w:t>
      </w:r>
      <w:r>
        <w:rPr>
          <w:color w:val="212121"/>
          <w:sz w:val="17"/>
        </w:rPr>
        <w:t>potential</w:t>
      </w:r>
      <w:r>
        <w:rPr>
          <w:color w:val="212121"/>
          <w:spacing w:val="-5"/>
          <w:sz w:val="17"/>
        </w:rPr>
        <w:t> </w:t>
      </w:r>
      <w:r>
        <w:rPr>
          <w:color w:val="212121"/>
          <w:sz w:val="17"/>
        </w:rPr>
        <w:t>risks</w:t>
      </w:r>
      <w:r>
        <w:rPr>
          <w:color w:val="212121"/>
          <w:spacing w:val="-4"/>
          <w:sz w:val="17"/>
        </w:rPr>
        <w:t> </w:t>
      </w:r>
      <w:r>
        <w:rPr>
          <w:color w:val="212121"/>
          <w:sz w:val="17"/>
        </w:rPr>
        <w:t>and</w:t>
      </w:r>
      <w:r>
        <w:rPr>
          <w:color w:val="212121"/>
          <w:spacing w:val="-5"/>
          <w:sz w:val="17"/>
        </w:rPr>
        <w:t> </w:t>
      </w:r>
      <w:r>
        <w:rPr>
          <w:color w:val="212121"/>
          <w:sz w:val="17"/>
        </w:rPr>
        <w:t>ethical</w:t>
      </w:r>
      <w:r>
        <w:rPr>
          <w:color w:val="212121"/>
          <w:spacing w:val="-5"/>
          <w:sz w:val="17"/>
        </w:rPr>
        <w:t> </w:t>
      </w:r>
      <w:r>
        <w:rPr>
          <w:color w:val="212121"/>
          <w:sz w:val="17"/>
        </w:rPr>
        <w:t>considerations</w:t>
      </w:r>
      <w:r>
        <w:rPr>
          <w:color w:val="212121"/>
          <w:spacing w:val="-5"/>
          <w:sz w:val="17"/>
        </w:rPr>
        <w:t> </w:t>
      </w:r>
      <w:r>
        <w:rPr>
          <w:color w:val="212121"/>
          <w:sz w:val="17"/>
        </w:rPr>
        <w:t>when</w:t>
      </w:r>
      <w:r>
        <w:rPr>
          <w:color w:val="212121"/>
          <w:spacing w:val="-5"/>
          <w:sz w:val="17"/>
        </w:rPr>
        <w:t> </w:t>
      </w:r>
      <w:r>
        <w:rPr>
          <w:color w:val="212121"/>
          <w:sz w:val="17"/>
        </w:rPr>
        <w:t>integrating</w:t>
      </w:r>
      <w:r>
        <w:rPr>
          <w:color w:val="212121"/>
          <w:spacing w:val="-11"/>
          <w:sz w:val="17"/>
        </w:rPr>
        <w:t> </w:t>
      </w:r>
      <w:r>
        <w:rPr>
          <w:color w:val="212121"/>
          <w:sz w:val="17"/>
        </w:rPr>
        <w:t>AI</w:t>
      </w:r>
      <w:r>
        <w:rPr>
          <w:color w:val="212121"/>
          <w:spacing w:val="-5"/>
          <w:sz w:val="17"/>
        </w:rPr>
        <w:t> </w:t>
      </w:r>
      <w:r>
        <w:rPr>
          <w:color w:val="212121"/>
          <w:sz w:val="17"/>
        </w:rPr>
        <w:t>into</w:t>
      </w:r>
      <w:r>
        <w:rPr>
          <w:color w:val="212121"/>
          <w:spacing w:val="-5"/>
          <w:sz w:val="17"/>
        </w:rPr>
        <w:t> </w:t>
      </w:r>
      <w:r>
        <w:rPr>
          <w:color w:val="212121"/>
          <w:sz w:val="17"/>
        </w:rPr>
        <w:t>accounting,</w:t>
      </w:r>
      <w:r>
        <w:rPr>
          <w:color w:val="212121"/>
          <w:spacing w:val="-4"/>
          <w:sz w:val="17"/>
        </w:rPr>
        <w:t> </w:t>
      </w:r>
      <w:r>
        <w:rPr>
          <w:color w:val="212121"/>
          <w:sz w:val="17"/>
        </w:rPr>
        <w:t>and</w:t>
      </w:r>
      <w:r>
        <w:rPr>
          <w:color w:val="212121"/>
          <w:spacing w:val="-5"/>
          <w:sz w:val="17"/>
        </w:rPr>
        <w:t> </w:t>
      </w:r>
      <w:r>
        <w:rPr>
          <w:color w:val="212121"/>
          <w:sz w:val="17"/>
        </w:rPr>
        <w:t>how</w:t>
      </w:r>
      <w:r>
        <w:rPr>
          <w:color w:val="212121"/>
          <w:spacing w:val="-5"/>
          <w:sz w:val="17"/>
        </w:rPr>
        <w:t> </w:t>
      </w:r>
      <w:r>
        <w:rPr>
          <w:color w:val="212121"/>
          <w:sz w:val="17"/>
        </w:rPr>
        <w:t>can</w:t>
      </w:r>
      <w:r>
        <w:rPr>
          <w:color w:val="212121"/>
          <w:spacing w:val="-5"/>
          <w:sz w:val="17"/>
        </w:rPr>
        <w:t> </w:t>
      </w:r>
      <w:r>
        <w:rPr>
          <w:color w:val="212121"/>
          <w:sz w:val="17"/>
        </w:rPr>
        <w:t>they</w:t>
      </w:r>
      <w:r>
        <w:rPr>
          <w:color w:val="212121"/>
          <w:spacing w:val="-5"/>
          <w:sz w:val="17"/>
        </w:rPr>
        <w:t> </w:t>
      </w:r>
      <w:r>
        <w:rPr>
          <w:color w:val="212121"/>
          <w:sz w:val="17"/>
        </w:rPr>
        <w:t>be</w:t>
      </w:r>
      <w:r>
        <w:rPr>
          <w:color w:val="212121"/>
          <w:spacing w:val="-5"/>
          <w:sz w:val="17"/>
        </w:rPr>
        <w:t> </w:t>
      </w:r>
      <w:r>
        <w:rPr>
          <w:color w:val="212121"/>
          <w:spacing w:val="-2"/>
          <w:sz w:val="17"/>
        </w:rPr>
        <w:t>mitigated?</w:t>
      </w:r>
    </w:p>
    <w:p>
      <w:pPr>
        <w:pStyle w:val="BodyText"/>
        <w:spacing w:before="8"/>
        <w:rPr>
          <w:sz w:val="16"/>
        </w:rPr>
      </w:pPr>
    </w:p>
    <w:p>
      <w:pPr>
        <w:pStyle w:val="BodyText"/>
        <w:spacing w:line="340" w:lineRule="auto"/>
        <w:ind w:left="457" w:right="270"/>
      </w:pPr>
      <w:r>
        <w:rPr>
          <w:color w:val="212121"/>
        </w:rPr>
        <w:t>While AI offers numerous advantages, it is not without risks. One significant concern is data privacy and security. Ensuring that AI systems are secure and compliant with regulations is paramount. There’s also the risk of bias in</w:t>
      </w:r>
      <w:r>
        <w:rPr>
          <w:color w:val="212121"/>
          <w:spacing w:val="-1"/>
        </w:rPr>
        <w:t> </w:t>
      </w:r>
      <w:r>
        <w:rPr>
          <w:color w:val="212121"/>
        </w:rPr>
        <w:t>AI predictions if the system is trained on skewed or unrepresentative data. It’s essential to regularly audit and update</w:t>
      </w:r>
      <w:r>
        <w:rPr>
          <w:color w:val="212121"/>
          <w:spacing w:val="-6"/>
        </w:rPr>
        <w:t> </w:t>
      </w:r>
      <w:r>
        <w:rPr>
          <w:color w:val="212121"/>
        </w:rPr>
        <w:t>AI models to ensure fairness and accuracy. Ethical considerations arise when determining the extent of AI’s decision-making autonomy, especially in areas with significant financial implications. It’s crucial to maintain</w:t>
      </w:r>
      <w:r>
        <w:rPr>
          <w:color w:val="212121"/>
          <w:spacing w:val="80"/>
        </w:rPr>
        <w:t> </w:t>
      </w:r>
      <w:r>
        <w:rPr>
          <w:color w:val="212121"/>
        </w:rPr>
        <w:t>human oversight, ensuring that AI acts as a tool to assist accountants rather than replace their judgment. Continuous training, transparent algorithms, and robust governance frameworks can</w:t>
      </w:r>
      <w:r>
        <w:rPr>
          <w:color w:val="212121"/>
          <w:spacing w:val="80"/>
        </w:rPr>
        <w:t> </w:t>
      </w:r>
      <w:r>
        <w:rPr>
          <w:color w:val="212121"/>
        </w:rPr>
        <w:t>help mitigate these risks and ethical challenges.</w:t>
      </w:r>
    </w:p>
    <w:p>
      <w:pPr>
        <w:pStyle w:val="BodyText"/>
        <w:spacing w:before="1"/>
        <w:rPr>
          <w:sz w:val="34"/>
        </w:rPr>
      </w:pPr>
    </w:p>
    <w:p>
      <w:pPr>
        <w:pStyle w:val="Heading2"/>
        <w:spacing w:before="1"/>
      </w:pPr>
      <w:bookmarkStart w:name="Further reading" w:id="142"/>
      <w:bookmarkEnd w:id="142"/>
      <w:r>
        <w:rPr/>
      </w:r>
      <w:bookmarkStart w:name="_bookmark100" w:id="143"/>
      <w:bookmarkEnd w:id="143"/>
      <w:r>
        <w:rPr/>
      </w:r>
      <w:r>
        <w:rPr>
          <w:color w:val="212121"/>
          <w:spacing w:val="20"/>
        </w:rPr>
        <w:t>Further</w:t>
      </w:r>
      <w:r>
        <w:rPr>
          <w:color w:val="212121"/>
          <w:spacing w:val="41"/>
        </w:rPr>
        <w:t> </w:t>
      </w:r>
      <w:r>
        <w:rPr>
          <w:color w:val="212121"/>
          <w:spacing w:val="18"/>
        </w:rPr>
        <w:t>reading</w:t>
      </w:r>
    </w:p>
    <w:p>
      <w:pPr>
        <w:pStyle w:val="BodyText"/>
        <w:spacing w:before="191"/>
        <w:ind w:left="119"/>
      </w:pPr>
      <w:r>
        <w:rPr>
          <w:color w:val="212121"/>
        </w:rPr>
        <w:t>Please</w:t>
      </w:r>
      <w:r>
        <w:rPr>
          <w:color w:val="212121"/>
          <w:spacing w:val="6"/>
        </w:rPr>
        <w:t> </w:t>
      </w:r>
      <w:r>
        <w:rPr>
          <w:color w:val="212121"/>
        </w:rPr>
        <w:t>refer</w:t>
      </w:r>
      <w:r>
        <w:rPr>
          <w:color w:val="212121"/>
          <w:spacing w:val="7"/>
        </w:rPr>
        <w:t> </w:t>
      </w:r>
      <w:r>
        <w:rPr>
          <w:color w:val="212121"/>
        </w:rPr>
        <w:t>to</w:t>
      </w:r>
      <w:r>
        <w:rPr>
          <w:color w:val="212121"/>
          <w:spacing w:val="7"/>
        </w:rPr>
        <w:t> </w:t>
      </w:r>
      <w:r>
        <w:rPr>
          <w:color w:val="212121"/>
        </w:rPr>
        <w:t>the</w:t>
      </w:r>
      <w:r>
        <w:rPr>
          <w:color w:val="212121"/>
          <w:spacing w:val="6"/>
        </w:rPr>
        <w:t> </w:t>
      </w:r>
      <w:r>
        <w:rPr>
          <w:color w:val="212121"/>
        </w:rPr>
        <w:t>following</w:t>
      </w:r>
      <w:r>
        <w:rPr>
          <w:color w:val="212121"/>
          <w:spacing w:val="7"/>
        </w:rPr>
        <w:t> </w:t>
      </w:r>
      <w:r>
        <w:rPr>
          <w:color w:val="212121"/>
        </w:rPr>
        <w:t>reading</w:t>
      </w:r>
      <w:r>
        <w:rPr>
          <w:color w:val="212121"/>
          <w:spacing w:val="7"/>
        </w:rPr>
        <w:t> </w:t>
      </w:r>
      <w:r>
        <w:rPr>
          <w:color w:val="212121"/>
        </w:rPr>
        <w:t>materials</w:t>
      </w:r>
      <w:r>
        <w:rPr>
          <w:color w:val="212121"/>
          <w:spacing w:val="6"/>
        </w:rPr>
        <w:t> </w:t>
      </w:r>
      <w:r>
        <w:rPr>
          <w:color w:val="212121"/>
        </w:rPr>
        <w:t>for</w:t>
      </w:r>
      <w:r>
        <w:rPr>
          <w:color w:val="212121"/>
          <w:spacing w:val="7"/>
        </w:rPr>
        <w:t> </w:t>
      </w:r>
      <w:r>
        <w:rPr>
          <w:color w:val="212121"/>
        </w:rPr>
        <w:t>any</w:t>
      </w:r>
      <w:r>
        <w:rPr>
          <w:color w:val="212121"/>
          <w:spacing w:val="7"/>
        </w:rPr>
        <w:t> </w:t>
      </w:r>
      <w:r>
        <w:rPr>
          <w:color w:val="212121"/>
        </w:rPr>
        <w:t>additional</w:t>
      </w:r>
      <w:r>
        <w:rPr>
          <w:color w:val="212121"/>
          <w:spacing w:val="6"/>
        </w:rPr>
        <w:t> </w:t>
      </w:r>
      <w:r>
        <w:rPr>
          <w:color w:val="212121"/>
          <w:spacing w:val="-2"/>
        </w:rPr>
        <w:t>information:</w:t>
      </w:r>
    </w:p>
    <w:p>
      <w:pPr>
        <w:pStyle w:val="BodyText"/>
        <w:spacing w:before="7"/>
        <w:rPr>
          <w:sz w:val="10"/>
        </w:rPr>
      </w:pPr>
    </w:p>
    <w:p>
      <w:pPr>
        <w:spacing w:before="92"/>
        <w:ind w:left="457" w:right="0" w:firstLine="0"/>
        <w:jc w:val="left"/>
        <w:rPr>
          <w:sz w:val="17"/>
        </w:rPr>
      </w:pPr>
      <w:r>
        <w:rPr/>
        <w:pict>
          <v:shape style="position:absolute;margin-left:83.999992pt;margin-top:9.535233pt;width:2.25pt;height:2.25pt;mso-position-horizontal-relative:page;mso-position-vertical-relative:paragraph;z-index:15991808" id="docshape456" coordorigin="1680,191" coordsize="45,45" path="m1705,236l1700,236,1697,235,1680,216,1680,210,1700,191,1705,191,1725,213,1725,216,1705,236xe" filled="true" fillcolor="#212121" stroked="false">
            <v:path arrowok="t"/>
            <v:fill type="solid"/>
            <w10:wrap type="none"/>
          </v:shape>
        </w:pict>
      </w:r>
      <w:r>
        <w:rPr>
          <w:b/>
          <w:color w:val="212121"/>
          <w:spacing w:val="-2"/>
          <w:sz w:val="17"/>
        </w:rPr>
        <w:t>Books</w:t>
      </w:r>
      <w:r>
        <w:rPr>
          <w:color w:val="212121"/>
          <w:spacing w:val="-2"/>
          <w:sz w:val="17"/>
        </w:rPr>
        <w:t>:</w:t>
      </w:r>
    </w:p>
    <w:p>
      <w:pPr>
        <w:pStyle w:val="BodyText"/>
        <w:spacing w:before="7"/>
        <w:rPr>
          <w:sz w:val="15"/>
        </w:rPr>
      </w:pPr>
    </w:p>
    <w:p>
      <w:pPr>
        <w:spacing w:line="331" w:lineRule="auto" w:before="0"/>
        <w:ind w:left="1244" w:right="375" w:firstLine="0"/>
        <w:jc w:val="left"/>
        <w:rPr>
          <w:sz w:val="17"/>
        </w:rPr>
      </w:pPr>
      <w:r>
        <w:rPr/>
        <w:pict>
          <v:shape style="position:absolute;margin-left:123.749985pt;margin-top:4.935231pt;width:2.25pt;height:2.25pt;mso-position-horizontal-relative:page;mso-position-vertical-relative:paragraph;z-index:15992320" id="docshape457" coordorigin="2475,99" coordsize="45,45" path="m2500,144l2495,144,2492,143,2475,124,2475,118,2495,99,2500,99,2520,121,2520,124,2500,144xe" filled="true" fillcolor="#212121" stroked="false">
            <v:path arrowok="t"/>
            <v:fill type="solid"/>
            <w10:wrap type="none"/>
          </v:shape>
        </w:pict>
      </w:r>
      <w:r>
        <w:rPr>
          <w:i/>
          <w:color w:val="212121"/>
          <w:sz w:val="17"/>
        </w:rPr>
        <w:t>Python</w:t>
      </w:r>
      <w:r>
        <w:rPr>
          <w:i/>
          <w:color w:val="212121"/>
          <w:spacing w:val="-8"/>
          <w:sz w:val="17"/>
        </w:rPr>
        <w:t> </w:t>
      </w:r>
      <w:r>
        <w:rPr>
          <w:i/>
          <w:color w:val="212121"/>
          <w:sz w:val="17"/>
        </w:rPr>
        <w:t>for</w:t>
      </w:r>
      <w:r>
        <w:rPr>
          <w:i/>
          <w:color w:val="212121"/>
          <w:spacing w:val="-7"/>
          <w:sz w:val="17"/>
        </w:rPr>
        <w:t> </w:t>
      </w:r>
      <w:r>
        <w:rPr>
          <w:i/>
          <w:color w:val="212121"/>
          <w:sz w:val="17"/>
        </w:rPr>
        <w:t>Finance</w:t>
      </w:r>
      <w:r>
        <w:rPr>
          <w:i/>
          <w:color w:val="212121"/>
          <w:spacing w:val="-7"/>
          <w:sz w:val="17"/>
        </w:rPr>
        <w:t> </w:t>
      </w:r>
      <w:r>
        <w:rPr>
          <w:color w:val="212121"/>
          <w:sz w:val="17"/>
        </w:rPr>
        <w:t>by</w:t>
      </w:r>
      <w:r>
        <w:rPr>
          <w:color w:val="212121"/>
          <w:spacing w:val="-11"/>
          <w:sz w:val="17"/>
        </w:rPr>
        <w:t> </w:t>
      </w:r>
      <w:r>
        <w:rPr>
          <w:color w:val="212121"/>
          <w:sz w:val="17"/>
        </w:rPr>
        <w:t>Yves</w:t>
      </w:r>
      <w:r>
        <w:rPr>
          <w:color w:val="212121"/>
          <w:spacing w:val="-7"/>
          <w:sz w:val="17"/>
        </w:rPr>
        <w:t> </w:t>
      </w:r>
      <w:r>
        <w:rPr>
          <w:color w:val="212121"/>
          <w:sz w:val="17"/>
        </w:rPr>
        <w:t>Hilpisch:</w:t>
      </w:r>
      <w:r>
        <w:rPr>
          <w:color w:val="212121"/>
          <w:spacing w:val="-10"/>
          <w:sz w:val="17"/>
        </w:rPr>
        <w:t> </w:t>
      </w:r>
      <w:r>
        <w:rPr>
          <w:color w:val="212121"/>
          <w:sz w:val="17"/>
        </w:rPr>
        <w:t>This</w:t>
      </w:r>
      <w:r>
        <w:rPr>
          <w:color w:val="212121"/>
          <w:spacing w:val="-7"/>
          <w:sz w:val="17"/>
        </w:rPr>
        <w:t> </w:t>
      </w:r>
      <w:r>
        <w:rPr>
          <w:color w:val="212121"/>
          <w:sz w:val="17"/>
        </w:rPr>
        <w:t>book</w:t>
      </w:r>
      <w:r>
        <w:rPr>
          <w:color w:val="212121"/>
          <w:spacing w:val="-7"/>
          <w:sz w:val="17"/>
        </w:rPr>
        <w:t> </w:t>
      </w:r>
      <w:r>
        <w:rPr>
          <w:color w:val="212121"/>
          <w:sz w:val="17"/>
        </w:rPr>
        <w:t>provides</w:t>
      </w:r>
      <w:r>
        <w:rPr>
          <w:color w:val="212121"/>
          <w:spacing w:val="-7"/>
          <w:sz w:val="17"/>
        </w:rPr>
        <w:t> </w:t>
      </w:r>
      <w:r>
        <w:rPr>
          <w:color w:val="212121"/>
          <w:sz w:val="17"/>
        </w:rPr>
        <w:t>a</w:t>
      </w:r>
      <w:r>
        <w:rPr>
          <w:color w:val="212121"/>
          <w:spacing w:val="-7"/>
          <w:sz w:val="17"/>
        </w:rPr>
        <w:t> </w:t>
      </w:r>
      <w:r>
        <w:rPr>
          <w:color w:val="212121"/>
          <w:sz w:val="17"/>
        </w:rPr>
        <w:t>comprehensive</w:t>
      </w:r>
      <w:r>
        <w:rPr>
          <w:color w:val="212121"/>
          <w:spacing w:val="-7"/>
          <w:sz w:val="17"/>
        </w:rPr>
        <w:t> </w:t>
      </w:r>
      <w:r>
        <w:rPr>
          <w:color w:val="212121"/>
          <w:sz w:val="17"/>
        </w:rPr>
        <w:t>introduction</w:t>
      </w:r>
      <w:r>
        <w:rPr>
          <w:color w:val="212121"/>
          <w:spacing w:val="-7"/>
          <w:sz w:val="17"/>
        </w:rPr>
        <w:t> </w:t>
      </w:r>
      <w:r>
        <w:rPr>
          <w:color w:val="212121"/>
          <w:sz w:val="17"/>
        </w:rPr>
        <w:t>to</w:t>
      </w:r>
      <w:r>
        <w:rPr>
          <w:color w:val="212121"/>
          <w:spacing w:val="-7"/>
          <w:sz w:val="17"/>
        </w:rPr>
        <w:t> </w:t>
      </w:r>
      <w:r>
        <w:rPr>
          <w:color w:val="212121"/>
          <w:sz w:val="17"/>
        </w:rPr>
        <w:t>how</w:t>
      </w:r>
      <w:r>
        <w:rPr>
          <w:color w:val="212121"/>
          <w:spacing w:val="-7"/>
          <w:sz w:val="17"/>
        </w:rPr>
        <w:t> </w:t>
      </w:r>
      <w:r>
        <w:rPr>
          <w:color w:val="212121"/>
          <w:sz w:val="17"/>
        </w:rPr>
        <w:t>to</w:t>
      </w:r>
      <w:r>
        <w:rPr>
          <w:color w:val="212121"/>
          <w:spacing w:val="-7"/>
          <w:sz w:val="17"/>
        </w:rPr>
        <w:t> </w:t>
      </w:r>
      <w:r>
        <w:rPr>
          <w:color w:val="212121"/>
          <w:sz w:val="17"/>
        </w:rPr>
        <w:t>use</w:t>
      </w:r>
      <w:r>
        <w:rPr>
          <w:color w:val="212121"/>
          <w:spacing w:val="-7"/>
          <w:sz w:val="17"/>
        </w:rPr>
        <w:t> </w:t>
      </w:r>
      <w:r>
        <w:rPr>
          <w:color w:val="212121"/>
          <w:sz w:val="17"/>
        </w:rPr>
        <w:t>Python</w:t>
      </w:r>
      <w:r>
        <w:rPr>
          <w:color w:val="212121"/>
          <w:spacing w:val="-7"/>
          <w:sz w:val="17"/>
        </w:rPr>
        <w:t> </w:t>
      </w:r>
      <w:r>
        <w:rPr>
          <w:color w:val="212121"/>
          <w:sz w:val="17"/>
        </w:rPr>
        <w:t>for finance and financial analysis.</w:t>
      </w:r>
    </w:p>
    <w:p>
      <w:pPr>
        <w:spacing w:after="0" w:line="331" w:lineRule="auto"/>
        <w:jc w:val="left"/>
        <w:rPr>
          <w:sz w:val="17"/>
        </w:rPr>
        <w:sectPr>
          <w:pgSz w:w="12240" w:h="15840"/>
          <w:pgMar w:top="1420" w:bottom="280" w:left="1420" w:right="1420"/>
        </w:sectPr>
      </w:pPr>
    </w:p>
    <w:p>
      <w:pPr>
        <w:spacing w:line="331" w:lineRule="auto" w:before="76"/>
        <w:ind w:left="1244" w:right="0" w:firstLine="0"/>
        <w:jc w:val="left"/>
        <w:rPr>
          <w:sz w:val="17"/>
        </w:rPr>
      </w:pPr>
      <w:r>
        <w:rPr/>
        <w:pict>
          <v:shape style="position:absolute;margin-left:123.749985pt;margin-top:8.735225pt;width:2.25pt;height:2.25pt;mso-position-horizontal-relative:page;mso-position-vertical-relative:paragraph;z-index:15993344" id="docshape458" coordorigin="2475,175" coordsize="45,45" path="m2500,220l2495,220,2492,219,2475,200,2475,194,2495,175,2500,175,2520,197,2520,200,2500,220xe" filled="true" fillcolor="#212121" stroked="false">
            <v:path arrowok="t"/>
            <v:fill type="solid"/>
            <w10:wrap type="none"/>
          </v:shape>
        </w:pict>
      </w:r>
      <w:r>
        <w:rPr>
          <w:i/>
          <w:color w:val="212121"/>
          <w:sz w:val="17"/>
        </w:rPr>
        <w:t>Artificial Intelligence in Financial Markets </w:t>
      </w:r>
      <w:r>
        <w:rPr>
          <w:color w:val="212121"/>
          <w:sz w:val="17"/>
        </w:rPr>
        <w:t>by Christian L. Dunis, Peter W. Middleton, and Konstantinos</w:t>
      </w:r>
      <w:r>
        <w:rPr>
          <w:color w:val="212121"/>
          <w:spacing w:val="-5"/>
          <w:sz w:val="17"/>
        </w:rPr>
        <w:t> </w:t>
      </w:r>
      <w:r>
        <w:rPr>
          <w:color w:val="212121"/>
          <w:sz w:val="17"/>
        </w:rPr>
        <w:t>A. Theofilatos:</w:t>
      </w:r>
      <w:r>
        <w:rPr>
          <w:color w:val="212121"/>
          <w:spacing w:val="-11"/>
          <w:sz w:val="17"/>
        </w:rPr>
        <w:t> </w:t>
      </w:r>
      <w:r>
        <w:rPr>
          <w:color w:val="212121"/>
          <w:sz w:val="17"/>
        </w:rPr>
        <w:t>This</w:t>
      </w:r>
      <w:r>
        <w:rPr>
          <w:color w:val="212121"/>
          <w:spacing w:val="-8"/>
          <w:sz w:val="17"/>
        </w:rPr>
        <w:t> </w:t>
      </w:r>
      <w:r>
        <w:rPr>
          <w:color w:val="212121"/>
          <w:sz w:val="17"/>
        </w:rPr>
        <w:t>resource</w:t>
      </w:r>
      <w:r>
        <w:rPr>
          <w:color w:val="212121"/>
          <w:spacing w:val="-7"/>
          <w:sz w:val="17"/>
        </w:rPr>
        <w:t> </w:t>
      </w:r>
      <w:r>
        <w:rPr>
          <w:color w:val="212121"/>
          <w:sz w:val="17"/>
        </w:rPr>
        <w:t>discusses</w:t>
      </w:r>
      <w:r>
        <w:rPr>
          <w:color w:val="212121"/>
          <w:spacing w:val="-7"/>
          <w:sz w:val="17"/>
        </w:rPr>
        <w:t> </w:t>
      </w:r>
      <w:r>
        <w:rPr>
          <w:color w:val="212121"/>
          <w:sz w:val="17"/>
        </w:rPr>
        <w:t>how</w:t>
      </w:r>
      <w:r>
        <w:rPr>
          <w:color w:val="212121"/>
          <w:spacing w:val="-11"/>
          <w:sz w:val="17"/>
        </w:rPr>
        <w:t> </w:t>
      </w:r>
      <w:r>
        <w:rPr>
          <w:color w:val="212121"/>
          <w:sz w:val="17"/>
        </w:rPr>
        <w:t>AI</w:t>
      </w:r>
      <w:r>
        <w:rPr>
          <w:color w:val="212121"/>
          <w:spacing w:val="-6"/>
          <w:sz w:val="17"/>
        </w:rPr>
        <w:t> </w:t>
      </w:r>
      <w:r>
        <w:rPr>
          <w:color w:val="212121"/>
          <w:sz w:val="17"/>
        </w:rPr>
        <w:t>techniques</w:t>
      </w:r>
      <w:r>
        <w:rPr>
          <w:color w:val="212121"/>
          <w:spacing w:val="-7"/>
          <w:sz w:val="17"/>
        </w:rPr>
        <w:t> </w:t>
      </w:r>
      <w:r>
        <w:rPr>
          <w:color w:val="212121"/>
          <w:sz w:val="17"/>
        </w:rPr>
        <w:t>can</w:t>
      </w:r>
      <w:r>
        <w:rPr>
          <w:color w:val="212121"/>
          <w:spacing w:val="-7"/>
          <w:sz w:val="17"/>
        </w:rPr>
        <w:t> </w:t>
      </w:r>
      <w:r>
        <w:rPr>
          <w:color w:val="212121"/>
          <w:sz w:val="17"/>
        </w:rPr>
        <w:t>be</w:t>
      </w:r>
      <w:r>
        <w:rPr>
          <w:color w:val="212121"/>
          <w:spacing w:val="-7"/>
          <w:sz w:val="17"/>
        </w:rPr>
        <w:t> </w:t>
      </w:r>
      <w:r>
        <w:rPr>
          <w:color w:val="212121"/>
          <w:sz w:val="17"/>
        </w:rPr>
        <w:t>used</w:t>
      </w:r>
      <w:r>
        <w:rPr>
          <w:color w:val="212121"/>
          <w:spacing w:val="-7"/>
          <w:sz w:val="17"/>
        </w:rPr>
        <w:t> </w:t>
      </w:r>
      <w:r>
        <w:rPr>
          <w:color w:val="212121"/>
          <w:sz w:val="17"/>
        </w:rPr>
        <w:t>in</w:t>
      </w:r>
      <w:r>
        <w:rPr>
          <w:color w:val="212121"/>
          <w:spacing w:val="-7"/>
          <w:sz w:val="17"/>
        </w:rPr>
        <w:t> </w:t>
      </w:r>
      <w:r>
        <w:rPr>
          <w:color w:val="212121"/>
          <w:sz w:val="17"/>
        </w:rPr>
        <w:t>trading,</w:t>
      </w:r>
      <w:r>
        <w:rPr>
          <w:color w:val="212121"/>
          <w:spacing w:val="-7"/>
          <w:sz w:val="17"/>
        </w:rPr>
        <w:t> </w:t>
      </w:r>
      <w:r>
        <w:rPr>
          <w:color w:val="212121"/>
          <w:sz w:val="17"/>
        </w:rPr>
        <w:t>fund</w:t>
      </w:r>
      <w:r>
        <w:rPr>
          <w:color w:val="212121"/>
          <w:spacing w:val="-7"/>
          <w:sz w:val="17"/>
        </w:rPr>
        <w:t> </w:t>
      </w:r>
      <w:r>
        <w:rPr>
          <w:color w:val="212121"/>
          <w:sz w:val="17"/>
        </w:rPr>
        <w:t>management,</w:t>
      </w:r>
      <w:r>
        <w:rPr>
          <w:color w:val="212121"/>
          <w:spacing w:val="-7"/>
          <w:sz w:val="17"/>
        </w:rPr>
        <w:t> </w:t>
      </w:r>
      <w:r>
        <w:rPr>
          <w:color w:val="212121"/>
          <w:sz w:val="17"/>
        </w:rPr>
        <w:t>and</w:t>
      </w:r>
      <w:r>
        <w:rPr>
          <w:color w:val="212121"/>
          <w:spacing w:val="-7"/>
          <w:sz w:val="17"/>
        </w:rPr>
        <w:t> </w:t>
      </w:r>
      <w:r>
        <w:rPr>
          <w:color w:val="212121"/>
          <w:sz w:val="17"/>
        </w:rPr>
        <w:t>risk</w:t>
      </w:r>
      <w:r>
        <w:rPr>
          <w:color w:val="212121"/>
          <w:spacing w:val="-7"/>
          <w:sz w:val="17"/>
        </w:rPr>
        <w:t> </w:t>
      </w:r>
      <w:r>
        <w:rPr>
          <w:color w:val="212121"/>
          <w:sz w:val="17"/>
        </w:rPr>
        <w:t>assessment.</w:t>
      </w:r>
    </w:p>
    <w:p>
      <w:pPr>
        <w:spacing w:before="120"/>
        <w:ind w:left="457" w:right="0" w:firstLine="0"/>
        <w:jc w:val="left"/>
        <w:rPr>
          <w:sz w:val="17"/>
        </w:rPr>
      </w:pPr>
      <w:r>
        <w:rPr/>
        <w:pict>
          <v:shape style="position:absolute;margin-left:83.999992pt;margin-top:10.935223pt;width:2.25pt;height:2.25pt;mso-position-horizontal-relative:page;mso-position-vertical-relative:paragraph;z-index:15993856" id="docshape459" coordorigin="1680,219" coordsize="45,45" path="m1705,264l1700,264,1697,263,1680,244,1680,238,1700,219,1705,219,1725,241,1725,244,1705,264xe" filled="true" fillcolor="#212121" stroked="false">
            <v:path arrowok="t"/>
            <v:fill type="solid"/>
            <w10:wrap type="none"/>
          </v:shape>
        </w:pict>
      </w:r>
      <w:r>
        <w:rPr>
          <w:b/>
          <w:color w:val="212121"/>
          <w:sz w:val="17"/>
        </w:rPr>
        <w:t>Websites</w:t>
      </w:r>
      <w:r>
        <w:rPr>
          <w:b/>
          <w:color w:val="212121"/>
          <w:spacing w:val="-9"/>
          <w:sz w:val="17"/>
        </w:rPr>
        <w:t> </w:t>
      </w:r>
      <w:r>
        <w:rPr>
          <w:b/>
          <w:color w:val="212121"/>
          <w:sz w:val="17"/>
        </w:rPr>
        <w:t>and</w:t>
      </w:r>
      <w:r>
        <w:rPr>
          <w:b/>
          <w:color w:val="212121"/>
          <w:spacing w:val="-9"/>
          <w:sz w:val="17"/>
        </w:rPr>
        <w:t> </w:t>
      </w:r>
      <w:r>
        <w:rPr>
          <w:b/>
          <w:color w:val="212121"/>
          <w:sz w:val="17"/>
        </w:rPr>
        <w:t>online</w:t>
      </w:r>
      <w:r>
        <w:rPr>
          <w:b/>
          <w:color w:val="212121"/>
          <w:spacing w:val="-9"/>
          <w:sz w:val="17"/>
        </w:rPr>
        <w:t> </w:t>
      </w:r>
      <w:r>
        <w:rPr>
          <w:b/>
          <w:color w:val="212121"/>
          <w:spacing w:val="-2"/>
          <w:sz w:val="17"/>
        </w:rPr>
        <w:t>courses</w:t>
      </w:r>
      <w:r>
        <w:rPr>
          <w:color w:val="212121"/>
          <w:spacing w:val="-2"/>
          <w:sz w:val="17"/>
        </w:rPr>
        <w:t>:</w:t>
      </w:r>
    </w:p>
    <w:p>
      <w:pPr>
        <w:pStyle w:val="BodyText"/>
        <w:spacing w:before="7"/>
        <w:rPr>
          <w:sz w:val="15"/>
        </w:rPr>
      </w:pPr>
    </w:p>
    <w:p>
      <w:pPr>
        <w:spacing w:line="331" w:lineRule="auto" w:before="0"/>
        <w:ind w:left="1244" w:right="0" w:firstLine="0"/>
        <w:jc w:val="left"/>
        <w:rPr>
          <w:sz w:val="17"/>
        </w:rPr>
      </w:pPr>
      <w:r>
        <w:rPr/>
        <w:pict>
          <v:shape style="position:absolute;margin-left:123.749985pt;margin-top:4.935221pt;width:2.25pt;height:2.25pt;mso-position-horizontal-relative:page;mso-position-vertical-relative:paragraph;z-index:15994368" id="docshape460" coordorigin="2475,99" coordsize="45,45" path="m2500,144l2495,144,2492,143,2475,124,2475,118,2495,99,2500,99,2520,121,2520,124,2500,144xe" filled="true" fillcolor="#212121" stroked="false">
            <v:path arrowok="t"/>
            <v:fill type="solid"/>
            <w10:wrap type="none"/>
          </v:shape>
        </w:pict>
      </w:r>
      <w:r>
        <w:rPr/>
        <w:pict>
          <v:line style="position:absolute;mso-position-horizontal-relative:page;mso-position-vertical-relative:paragraph;z-index:15994880" from="171.749985pt,11.31022pt" to="278.999976pt,11.31022pt" stroked="true" strokeweight=".75pt" strokecolor="#0000ed">
            <v:stroke dashstyle="shortdot"/>
            <w10:wrap type="none"/>
          </v:line>
        </w:pict>
      </w:r>
      <w:r>
        <w:rPr>
          <w:b/>
          <w:color w:val="212121"/>
          <w:sz w:val="17"/>
        </w:rPr>
        <w:t>Coursera</w:t>
      </w:r>
      <w:r>
        <w:rPr>
          <w:b/>
          <w:color w:val="212121"/>
          <w:spacing w:val="-11"/>
          <w:sz w:val="17"/>
        </w:rPr>
        <w:t> </w:t>
      </w:r>
      <w:r>
        <w:rPr>
          <w:color w:val="212121"/>
          <w:sz w:val="17"/>
        </w:rPr>
        <w:t>(</w:t>
      </w:r>
      <w:hyperlink r:id="rId28">
        <w:r>
          <w:rPr>
            <w:color w:val="0000ED"/>
            <w:sz w:val="17"/>
          </w:rPr>
          <w:t>https://www.coursera.org/en-IN</w:t>
        </w:r>
      </w:hyperlink>
      <w:r>
        <w:rPr>
          <w:color w:val="212121"/>
          <w:sz w:val="17"/>
        </w:rPr>
        <w:t>):</w:t>
      </w:r>
      <w:r>
        <w:rPr>
          <w:color w:val="212121"/>
          <w:spacing w:val="-11"/>
          <w:sz w:val="17"/>
        </w:rPr>
        <w:t> </w:t>
      </w:r>
      <w:r>
        <w:rPr>
          <w:color w:val="212121"/>
          <w:sz w:val="17"/>
        </w:rPr>
        <w:t>This</w:t>
      </w:r>
      <w:r>
        <w:rPr>
          <w:color w:val="212121"/>
          <w:spacing w:val="-10"/>
          <w:sz w:val="17"/>
        </w:rPr>
        <w:t> </w:t>
      </w:r>
      <w:r>
        <w:rPr>
          <w:color w:val="212121"/>
          <w:sz w:val="17"/>
        </w:rPr>
        <w:t>online</w:t>
      </w:r>
      <w:r>
        <w:rPr>
          <w:color w:val="212121"/>
          <w:spacing w:val="-11"/>
          <w:sz w:val="17"/>
        </w:rPr>
        <w:t> </w:t>
      </w:r>
      <w:r>
        <w:rPr>
          <w:color w:val="212121"/>
          <w:sz w:val="17"/>
        </w:rPr>
        <w:t>learning</w:t>
      </w:r>
      <w:r>
        <w:rPr>
          <w:color w:val="212121"/>
          <w:spacing w:val="-11"/>
          <w:sz w:val="17"/>
        </w:rPr>
        <w:t> </w:t>
      </w:r>
      <w:r>
        <w:rPr>
          <w:color w:val="212121"/>
          <w:sz w:val="17"/>
        </w:rPr>
        <w:t>platform</w:t>
      </w:r>
      <w:r>
        <w:rPr>
          <w:color w:val="212121"/>
          <w:spacing w:val="-10"/>
          <w:sz w:val="17"/>
        </w:rPr>
        <w:t> </w:t>
      </w:r>
      <w:r>
        <w:rPr>
          <w:color w:val="212121"/>
          <w:sz w:val="17"/>
        </w:rPr>
        <w:t>offers</w:t>
      </w:r>
      <w:r>
        <w:rPr>
          <w:color w:val="212121"/>
          <w:spacing w:val="-11"/>
          <w:sz w:val="17"/>
        </w:rPr>
        <w:t> </w:t>
      </w:r>
      <w:r>
        <w:rPr>
          <w:color w:val="212121"/>
          <w:sz w:val="17"/>
        </w:rPr>
        <w:t>courses</w:t>
      </w:r>
      <w:r>
        <w:rPr>
          <w:color w:val="212121"/>
          <w:spacing w:val="-10"/>
          <w:sz w:val="17"/>
        </w:rPr>
        <w:t> </w:t>
      </w:r>
      <w:r>
        <w:rPr>
          <w:color w:val="212121"/>
          <w:sz w:val="17"/>
        </w:rPr>
        <w:t>on</w:t>
      </w:r>
      <w:r>
        <w:rPr>
          <w:color w:val="212121"/>
          <w:spacing w:val="-11"/>
          <w:sz w:val="17"/>
        </w:rPr>
        <w:t> </w:t>
      </w:r>
      <w:r>
        <w:rPr>
          <w:color w:val="212121"/>
          <w:sz w:val="17"/>
        </w:rPr>
        <w:t>AI,</w:t>
      </w:r>
      <w:r>
        <w:rPr>
          <w:color w:val="212121"/>
          <w:spacing w:val="-11"/>
          <w:sz w:val="17"/>
        </w:rPr>
        <w:t> </w:t>
      </w:r>
      <w:r>
        <w:rPr>
          <w:color w:val="212121"/>
          <w:sz w:val="17"/>
        </w:rPr>
        <w:t>machine</w:t>
      </w:r>
      <w:r>
        <w:rPr>
          <w:color w:val="212121"/>
          <w:spacing w:val="-9"/>
          <w:sz w:val="17"/>
        </w:rPr>
        <w:t> </w:t>
      </w:r>
      <w:r>
        <w:rPr>
          <w:color w:val="212121"/>
          <w:sz w:val="17"/>
        </w:rPr>
        <w:t>learning,</w:t>
      </w:r>
      <w:r>
        <w:rPr>
          <w:color w:val="212121"/>
          <w:spacing w:val="-10"/>
          <w:sz w:val="17"/>
        </w:rPr>
        <w:t> </w:t>
      </w:r>
      <w:r>
        <w:rPr>
          <w:color w:val="212121"/>
          <w:sz w:val="17"/>
        </w:rPr>
        <w:t>and their applications in finance. Notable universities and institutions provide these courses.</w:t>
      </w:r>
    </w:p>
    <w:p>
      <w:pPr>
        <w:spacing w:line="331" w:lineRule="auto" w:before="121"/>
        <w:ind w:left="1244" w:right="375" w:firstLine="0"/>
        <w:jc w:val="left"/>
        <w:rPr>
          <w:sz w:val="17"/>
        </w:rPr>
      </w:pPr>
      <w:r>
        <w:rPr/>
        <w:pict>
          <v:shape style="position:absolute;margin-left:123.749985pt;margin-top:10.985218pt;width:2.25pt;height:2.25pt;mso-position-horizontal-relative:page;mso-position-vertical-relative:paragraph;z-index:15995392" id="docshape461" coordorigin="2475,220" coordsize="45,45" path="m2500,265l2495,265,2492,264,2475,245,2475,239,2495,220,2500,220,2520,242,2520,245,2500,265xe" filled="true" fillcolor="#212121" stroked="false">
            <v:path arrowok="t"/>
            <v:fill type="solid"/>
            <w10:wrap type="none"/>
          </v:shape>
        </w:pict>
      </w:r>
      <w:r>
        <w:rPr/>
        <w:pict>
          <v:line style="position:absolute;mso-position-horizontal-relative:page;mso-position-vertical-relative:paragraph;z-index:-22866944" from="152.999985pt,17.360218pt" to="221.249979pt,17.360218pt" stroked="true" strokeweight=".75pt" strokecolor="#0000ed">
            <v:stroke dashstyle="shortdot"/>
            <w10:wrap type="none"/>
          </v:line>
        </w:pict>
      </w:r>
      <w:r>
        <w:rPr>
          <w:b/>
          <w:color w:val="212121"/>
          <w:sz w:val="17"/>
        </w:rPr>
        <w:t>edX</w:t>
      </w:r>
      <w:r>
        <w:rPr>
          <w:b/>
          <w:color w:val="212121"/>
          <w:spacing w:val="-11"/>
          <w:sz w:val="17"/>
        </w:rPr>
        <w:t> </w:t>
      </w:r>
      <w:r>
        <w:rPr>
          <w:color w:val="212121"/>
          <w:sz w:val="17"/>
        </w:rPr>
        <w:t>(</w:t>
      </w:r>
      <w:hyperlink r:id="rId29">
        <w:r>
          <w:rPr>
            <w:color w:val="0000ED"/>
            <w:sz w:val="17"/>
          </w:rPr>
          <w:t>https://www.edx.org</w:t>
        </w:r>
      </w:hyperlink>
      <w:r>
        <w:rPr>
          <w:color w:val="212121"/>
          <w:sz w:val="17"/>
        </w:rPr>
        <w:t>):</w:t>
      </w:r>
      <w:r>
        <w:rPr>
          <w:color w:val="212121"/>
          <w:spacing w:val="-11"/>
          <w:sz w:val="17"/>
        </w:rPr>
        <w:t> </w:t>
      </w:r>
      <w:r>
        <w:rPr>
          <w:color w:val="212121"/>
          <w:sz w:val="17"/>
        </w:rPr>
        <w:t>Another</w:t>
      </w:r>
      <w:r>
        <w:rPr>
          <w:color w:val="212121"/>
          <w:spacing w:val="-10"/>
          <w:sz w:val="17"/>
        </w:rPr>
        <w:t> </w:t>
      </w:r>
      <w:r>
        <w:rPr>
          <w:color w:val="212121"/>
          <w:sz w:val="17"/>
        </w:rPr>
        <w:t>online</w:t>
      </w:r>
      <w:r>
        <w:rPr>
          <w:color w:val="212121"/>
          <w:spacing w:val="-11"/>
          <w:sz w:val="17"/>
        </w:rPr>
        <w:t> </w:t>
      </w:r>
      <w:r>
        <w:rPr>
          <w:color w:val="212121"/>
          <w:sz w:val="17"/>
        </w:rPr>
        <w:t>platform</w:t>
      </w:r>
      <w:r>
        <w:rPr>
          <w:color w:val="212121"/>
          <w:spacing w:val="-8"/>
          <w:sz w:val="17"/>
        </w:rPr>
        <w:t> </w:t>
      </w:r>
      <w:r>
        <w:rPr>
          <w:color w:val="212121"/>
          <w:sz w:val="17"/>
        </w:rPr>
        <w:t>with</w:t>
      </w:r>
      <w:r>
        <w:rPr>
          <w:color w:val="212121"/>
          <w:spacing w:val="-8"/>
          <w:sz w:val="17"/>
        </w:rPr>
        <w:t> </w:t>
      </w:r>
      <w:r>
        <w:rPr>
          <w:color w:val="212121"/>
          <w:sz w:val="17"/>
        </w:rPr>
        <w:t>courses</w:t>
      </w:r>
      <w:r>
        <w:rPr>
          <w:color w:val="212121"/>
          <w:spacing w:val="-8"/>
          <w:sz w:val="17"/>
        </w:rPr>
        <w:t> </w:t>
      </w:r>
      <w:r>
        <w:rPr>
          <w:color w:val="212121"/>
          <w:sz w:val="17"/>
        </w:rPr>
        <w:t>on</w:t>
      </w:r>
      <w:r>
        <w:rPr>
          <w:color w:val="212121"/>
          <w:spacing w:val="-11"/>
          <w:sz w:val="17"/>
        </w:rPr>
        <w:t> </w:t>
      </w:r>
      <w:r>
        <w:rPr>
          <w:color w:val="212121"/>
          <w:sz w:val="17"/>
        </w:rPr>
        <w:t>AI</w:t>
      </w:r>
      <w:r>
        <w:rPr>
          <w:color w:val="212121"/>
          <w:spacing w:val="-8"/>
          <w:sz w:val="17"/>
        </w:rPr>
        <w:t> </w:t>
      </w:r>
      <w:r>
        <w:rPr>
          <w:color w:val="212121"/>
          <w:sz w:val="17"/>
        </w:rPr>
        <w:t>and</w:t>
      </w:r>
      <w:r>
        <w:rPr>
          <w:color w:val="212121"/>
          <w:spacing w:val="-8"/>
          <w:sz w:val="17"/>
        </w:rPr>
        <w:t> </w:t>
      </w:r>
      <w:r>
        <w:rPr>
          <w:color w:val="212121"/>
          <w:sz w:val="17"/>
        </w:rPr>
        <w:t>finance.</w:t>
      </w:r>
      <w:r>
        <w:rPr>
          <w:color w:val="212121"/>
          <w:spacing w:val="-8"/>
          <w:sz w:val="17"/>
        </w:rPr>
        <w:t> </w:t>
      </w:r>
      <w:r>
        <w:rPr>
          <w:color w:val="212121"/>
          <w:sz w:val="17"/>
        </w:rPr>
        <w:t>Look</w:t>
      </w:r>
      <w:r>
        <w:rPr>
          <w:color w:val="212121"/>
          <w:spacing w:val="-8"/>
          <w:sz w:val="17"/>
        </w:rPr>
        <w:t> </w:t>
      </w:r>
      <w:r>
        <w:rPr>
          <w:color w:val="212121"/>
          <w:sz w:val="17"/>
        </w:rPr>
        <w:t>for</w:t>
      </w:r>
      <w:r>
        <w:rPr>
          <w:color w:val="212121"/>
          <w:spacing w:val="-8"/>
          <w:sz w:val="17"/>
        </w:rPr>
        <w:t> </w:t>
      </w:r>
      <w:r>
        <w:rPr>
          <w:color w:val="212121"/>
          <w:sz w:val="17"/>
        </w:rPr>
        <w:t>courses</w:t>
      </w:r>
      <w:r>
        <w:rPr>
          <w:color w:val="212121"/>
          <w:spacing w:val="-8"/>
          <w:sz w:val="17"/>
        </w:rPr>
        <w:t> </w:t>
      </w:r>
      <w:r>
        <w:rPr>
          <w:color w:val="212121"/>
          <w:sz w:val="17"/>
        </w:rPr>
        <w:t>from institutions such as MIT or Harvard that touch on these topics.</w:t>
      </w:r>
    </w:p>
    <w:p>
      <w:pPr>
        <w:spacing w:line="331" w:lineRule="auto" w:before="105"/>
        <w:ind w:left="1244" w:right="375" w:firstLine="0"/>
        <w:jc w:val="left"/>
        <w:rPr>
          <w:sz w:val="17"/>
        </w:rPr>
      </w:pPr>
      <w:r>
        <w:rPr/>
        <w:pict>
          <v:shape style="position:absolute;margin-left:123.749985pt;margin-top:10.185216pt;width:2.25pt;height:2.25pt;mso-position-horizontal-relative:page;mso-position-vertical-relative:paragraph;z-index:15996416" id="docshape462" coordorigin="2475,204" coordsize="45,45" path="m2500,249l2495,249,2492,248,2475,229,2475,223,2495,204,2500,204,2520,226,2520,229,2500,249xe" filled="true" fillcolor="#212121" stroked="false">
            <v:path arrowok="t"/>
            <v:fill type="solid"/>
            <w10:wrap type="none"/>
          </v:shape>
        </w:pict>
      </w:r>
      <w:r>
        <w:rPr/>
        <w:pict>
          <v:line style="position:absolute;mso-position-horizontal-relative:page;mso-position-vertical-relative:paragraph;z-index:-22865920" from="213.749985pt,16.560215pt" to="319.499976pt,16.560215pt" stroked="true" strokeweight=".75pt" strokecolor="#0000ed">
            <v:stroke dashstyle="shortdot"/>
            <w10:wrap type="none"/>
          </v:line>
        </w:pict>
      </w:r>
      <w:r>
        <w:rPr>
          <w:i/>
          <w:color w:val="212121"/>
          <w:sz w:val="17"/>
        </w:rPr>
        <w:t>Towards</w:t>
      </w:r>
      <w:r>
        <w:rPr>
          <w:i/>
          <w:color w:val="212121"/>
          <w:spacing w:val="-11"/>
          <w:sz w:val="17"/>
        </w:rPr>
        <w:t> </w:t>
      </w:r>
      <w:r>
        <w:rPr>
          <w:i/>
          <w:color w:val="212121"/>
          <w:sz w:val="17"/>
        </w:rPr>
        <w:t>Data</w:t>
      </w:r>
      <w:r>
        <w:rPr>
          <w:i/>
          <w:color w:val="212121"/>
          <w:spacing w:val="-11"/>
          <w:sz w:val="17"/>
        </w:rPr>
        <w:t> </w:t>
      </w:r>
      <w:r>
        <w:rPr>
          <w:i/>
          <w:color w:val="212121"/>
          <w:sz w:val="17"/>
        </w:rPr>
        <w:t>Science</w:t>
      </w:r>
      <w:r>
        <w:rPr>
          <w:i/>
          <w:color w:val="212121"/>
          <w:spacing w:val="-10"/>
          <w:sz w:val="17"/>
        </w:rPr>
        <w:t> </w:t>
      </w:r>
      <w:r>
        <w:rPr>
          <w:color w:val="212121"/>
          <w:sz w:val="17"/>
        </w:rPr>
        <w:t>(</w:t>
      </w:r>
      <w:hyperlink r:id="rId30">
        <w:r>
          <w:rPr>
            <w:color w:val="0000ED"/>
            <w:sz w:val="17"/>
          </w:rPr>
          <w:t>https://towardsdatascience.com</w:t>
        </w:r>
      </w:hyperlink>
      <w:r>
        <w:rPr>
          <w:color w:val="212121"/>
          <w:sz w:val="17"/>
        </w:rPr>
        <w:t>):</w:t>
      </w:r>
      <w:r>
        <w:rPr>
          <w:color w:val="212121"/>
          <w:spacing w:val="-11"/>
          <w:sz w:val="17"/>
        </w:rPr>
        <w:t> </w:t>
      </w:r>
      <w:r>
        <w:rPr>
          <w:color w:val="212121"/>
          <w:sz w:val="17"/>
        </w:rPr>
        <w:t>This</w:t>
      </w:r>
      <w:r>
        <w:rPr>
          <w:color w:val="212121"/>
          <w:spacing w:val="-11"/>
          <w:sz w:val="17"/>
        </w:rPr>
        <w:t> </w:t>
      </w:r>
      <w:r>
        <w:rPr>
          <w:color w:val="212121"/>
          <w:sz w:val="17"/>
        </w:rPr>
        <w:t>publication</w:t>
      </w:r>
      <w:r>
        <w:rPr>
          <w:color w:val="212121"/>
          <w:spacing w:val="-10"/>
          <w:sz w:val="17"/>
        </w:rPr>
        <w:t> </w:t>
      </w:r>
      <w:r>
        <w:rPr>
          <w:color w:val="212121"/>
          <w:sz w:val="17"/>
        </w:rPr>
        <w:t>frequently</w:t>
      </w:r>
      <w:r>
        <w:rPr>
          <w:color w:val="212121"/>
          <w:spacing w:val="-11"/>
          <w:sz w:val="17"/>
        </w:rPr>
        <w:t> </w:t>
      </w:r>
      <w:r>
        <w:rPr>
          <w:color w:val="212121"/>
          <w:sz w:val="17"/>
        </w:rPr>
        <w:t>publishes</w:t>
      </w:r>
      <w:r>
        <w:rPr>
          <w:color w:val="212121"/>
          <w:spacing w:val="-10"/>
          <w:sz w:val="17"/>
        </w:rPr>
        <w:t> </w:t>
      </w:r>
      <w:r>
        <w:rPr>
          <w:color w:val="212121"/>
          <w:sz w:val="17"/>
        </w:rPr>
        <w:t>articles</w:t>
      </w:r>
      <w:r>
        <w:rPr>
          <w:color w:val="212121"/>
          <w:spacing w:val="-11"/>
          <w:sz w:val="17"/>
        </w:rPr>
        <w:t> </w:t>
      </w:r>
      <w:r>
        <w:rPr>
          <w:color w:val="212121"/>
          <w:sz w:val="17"/>
        </w:rPr>
        <w:t>on</w:t>
      </w:r>
      <w:r>
        <w:rPr>
          <w:color w:val="212121"/>
          <w:spacing w:val="-11"/>
          <w:sz w:val="17"/>
        </w:rPr>
        <w:t> </w:t>
      </w:r>
      <w:r>
        <w:rPr>
          <w:color w:val="212121"/>
          <w:sz w:val="17"/>
        </w:rPr>
        <w:t>the intersection of AI, machine learning, and finance.</w:t>
      </w:r>
    </w:p>
    <w:p>
      <w:pPr>
        <w:spacing w:line="331" w:lineRule="auto" w:before="121"/>
        <w:ind w:left="1244" w:right="375" w:firstLine="0"/>
        <w:jc w:val="left"/>
        <w:rPr>
          <w:sz w:val="17"/>
        </w:rPr>
      </w:pPr>
      <w:r>
        <w:rPr/>
        <w:pict>
          <v:shape style="position:absolute;margin-left:123.749985pt;margin-top:10.985213pt;width:2.25pt;height:2.25pt;mso-position-horizontal-relative:page;mso-position-vertical-relative:paragraph;z-index:15997440" id="docshape463" coordorigin="2475,220" coordsize="45,45" path="m2500,265l2495,265,2492,264,2475,245,2475,239,2495,220,2500,220,2520,242,2520,245,2500,265xe" filled="true" fillcolor="#212121" stroked="false">
            <v:path arrowok="t"/>
            <v:fill type="solid"/>
            <w10:wrap type="none"/>
          </v:shape>
        </w:pict>
      </w:r>
      <w:r>
        <w:rPr/>
        <w:pict>
          <v:line style="position:absolute;mso-position-horizontal-relative:page;mso-position-vertical-relative:paragraph;z-index:-22864896" from="167.249985pt,17.360212pt" to="229.49998pt,17.360212pt" stroked="true" strokeweight=".75pt" strokecolor="#0000ed">
            <v:stroke dashstyle="shortdot"/>
            <w10:wrap type="none"/>
          </v:line>
        </w:pict>
      </w:r>
      <w:r>
        <w:rPr>
          <w:b/>
          <w:color w:val="212121"/>
          <w:sz w:val="17"/>
        </w:rPr>
        <w:t>OpenAI</w:t>
      </w:r>
      <w:r>
        <w:rPr>
          <w:b/>
          <w:color w:val="212121"/>
          <w:spacing w:val="-8"/>
          <w:sz w:val="17"/>
        </w:rPr>
        <w:t> </w:t>
      </w:r>
      <w:r>
        <w:rPr>
          <w:color w:val="212121"/>
          <w:sz w:val="17"/>
        </w:rPr>
        <w:t>(</w:t>
      </w:r>
      <w:hyperlink r:id="rId31">
        <w:r>
          <w:rPr>
            <w:color w:val="0000ED"/>
            <w:sz w:val="17"/>
          </w:rPr>
          <w:t>https://openai.com</w:t>
        </w:r>
      </w:hyperlink>
      <w:r>
        <w:rPr>
          <w:color w:val="212121"/>
          <w:sz w:val="17"/>
        </w:rPr>
        <w:t>):</w:t>
      </w:r>
      <w:r>
        <w:rPr>
          <w:color w:val="212121"/>
          <w:spacing w:val="-10"/>
          <w:sz w:val="17"/>
        </w:rPr>
        <w:t> </w:t>
      </w:r>
      <w:r>
        <w:rPr>
          <w:color w:val="212121"/>
          <w:sz w:val="17"/>
        </w:rPr>
        <w:t>While</w:t>
      </w:r>
      <w:r>
        <w:rPr>
          <w:color w:val="212121"/>
          <w:spacing w:val="-8"/>
          <w:sz w:val="17"/>
        </w:rPr>
        <w:t> </w:t>
      </w:r>
      <w:r>
        <w:rPr>
          <w:color w:val="212121"/>
          <w:sz w:val="17"/>
        </w:rPr>
        <w:t>not</w:t>
      </w:r>
      <w:r>
        <w:rPr>
          <w:color w:val="212121"/>
          <w:spacing w:val="-8"/>
          <w:sz w:val="17"/>
        </w:rPr>
        <w:t> </w:t>
      </w:r>
      <w:r>
        <w:rPr>
          <w:color w:val="212121"/>
          <w:sz w:val="17"/>
        </w:rPr>
        <w:t>specific</w:t>
      </w:r>
      <w:r>
        <w:rPr>
          <w:color w:val="212121"/>
          <w:spacing w:val="-8"/>
          <w:sz w:val="17"/>
        </w:rPr>
        <w:t> </w:t>
      </w:r>
      <w:r>
        <w:rPr>
          <w:color w:val="212121"/>
          <w:sz w:val="17"/>
        </w:rPr>
        <w:t>to</w:t>
      </w:r>
      <w:r>
        <w:rPr>
          <w:color w:val="212121"/>
          <w:spacing w:val="-8"/>
          <w:sz w:val="17"/>
        </w:rPr>
        <w:t> </w:t>
      </w:r>
      <w:r>
        <w:rPr>
          <w:color w:val="212121"/>
          <w:sz w:val="17"/>
        </w:rPr>
        <w:t>finance,</w:t>
      </w:r>
      <w:r>
        <w:rPr>
          <w:color w:val="212121"/>
          <w:spacing w:val="-8"/>
          <w:sz w:val="17"/>
        </w:rPr>
        <w:t> </w:t>
      </w:r>
      <w:r>
        <w:rPr>
          <w:color w:val="212121"/>
          <w:sz w:val="17"/>
        </w:rPr>
        <w:t>OpenAI’s</w:t>
      </w:r>
      <w:r>
        <w:rPr>
          <w:color w:val="212121"/>
          <w:spacing w:val="-8"/>
          <w:sz w:val="17"/>
        </w:rPr>
        <w:t> </w:t>
      </w:r>
      <w:r>
        <w:rPr>
          <w:color w:val="212121"/>
          <w:sz w:val="17"/>
        </w:rPr>
        <w:t>website</w:t>
      </w:r>
      <w:r>
        <w:rPr>
          <w:color w:val="212121"/>
          <w:spacing w:val="-8"/>
          <w:sz w:val="17"/>
        </w:rPr>
        <w:t> </w:t>
      </w:r>
      <w:r>
        <w:rPr>
          <w:color w:val="212121"/>
          <w:sz w:val="17"/>
        </w:rPr>
        <w:t>and</w:t>
      </w:r>
      <w:r>
        <w:rPr>
          <w:color w:val="212121"/>
          <w:spacing w:val="-8"/>
          <w:sz w:val="17"/>
        </w:rPr>
        <w:t> </w:t>
      </w:r>
      <w:r>
        <w:rPr>
          <w:color w:val="212121"/>
          <w:sz w:val="17"/>
        </w:rPr>
        <w:t>blog</w:t>
      </w:r>
      <w:r>
        <w:rPr>
          <w:color w:val="212121"/>
          <w:spacing w:val="-8"/>
          <w:sz w:val="17"/>
        </w:rPr>
        <w:t> </w:t>
      </w:r>
      <w:r>
        <w:rPr>
          <w:color w:val="212121"/>
          <w:sz w:val="17"/>
        </w:rPr>
        <w:t>provide</w:t>
      </w:r>
      <w:r>
        <w:rPr>
          <w:color w:val="212121"/>
          <w:spacing w:val="-8"/>
          <w:sz w:val="17"/>
        </w:rPr>
        <w:t> </w:t>
      </w:r>
      <w:r>
        <w:rPr>
          <w:color w:val="212121"/>
          <w:sz w:val="17"/>
        </w:rPr>
        <w:t>a</w:t>
      </w:r>
      <w:r>
        <w:rPr>
          <w:color w:val="212121"/>
          <w:spacing w:val="-8"/>
          <w:sz w:val="17"/>
        </w:rPr>
        <w:t> </w:t>
      </w:r>
      <w:r>
        <w:rPr>
          <w:color w:val="212121"/>
          <w:sz w:val="17"/>
        </w:rPr>
        <w:t>wealth</w:t>
      </w:r>
      <w:r>
        <w:rPr>
          <w:color w:val="212121"/>
          <w:spacing w:val="-8"/>
          <w:sz w:val="17"/>
        </w:rPr>
        <w:t> </w:t>
      </w:r>
      <w:r>
        <w:rPr>
          <w:color w:val="212121"/>
          <w:sz w:val="17"/>
        </w:rPr>
        <w:t>of information on the latest advancements in AI.</w:t>
      </w:r>
    </w:p>
    <w:p>
      <w:pPr>
        <w:pStyle w:val="BodyText"/>
        <w:spacing w:before="9"/>
        <w:rPr>
          <w:sz w:val="20"/>
        </w:rPr>
      </w:pPr>
    </w:p>
    <w:p>
      <w:pPr>
        <w:spacing w:before="91"/>
        <w:ind w:left="457" w:right="0" w:firstLine="0"/>
        <w:jc w:val="left"/>
        <w:rPr>
          <w:sz w:val="17"/>
        </w:rPr>
      </w:pPr>
      <w:r>
        <w:rPr/>
        <w:pict>
          <v:shape style="position:absolute;margin-left:83.999992pt;margin-top:9.485209pt;width:2.25pt;height:2.25pt;mso-position-horizontal-relative:page;mso-position-vertical-relative:paragraph;z-index:15998464" id="docshape464" coordorigin="1680,190" coordsize="45,45" path="m1705,235l1700,235,1697,234,1680,215,1680,209,1700,190,1705,190,1725,212,1725,215,1705,235xe" filled="true" fillcolor="#212121" stroked="false">
            <v:path arrowok="t"/>
            <v:fill type="solid"/>
            <w10:wrap type="none"/>
          </v:shape>
        </w:pict>
      </w:r>
      <w:r>
        <w:rPr>
          <w:b/>
          <w:color w:val="212121"/>
          <w:spacing w:val="-2"/>
          <w:sz w:val="17"/>
        </w:rPr>
        <w:t>Professional</w:t>
      </w:r>
      <w:r>
        <w:rPr>
          <w:b/>
          <w:color w:val="212121"/>
          <w:spacing w:val="10"/>
          <w:sz w:val="17"/>
        </w:rPr>
        <w:t> </w:t>
      </w:r>
      <w:r>
        <w:rPr>
          <w:b/>
          <w:color w:val="212121"/>
          <w:spacing w:val="-2"/>
          <w:sz w:val="17"/>
        </w:rPr>
        <w:t>associations</w:t>
      </w:r>
      <w:r>
        <w:rPr>
          <w:color w:val="212121"/>
          <w:spacing w:val="-2"/>
          <w:sz w:val="17"/>
        </w:rPr>
        <w:t>:</w:t>
      </w:r>
    </w:p>
    <w:p>
      <w:pPr>
        <w:pStyle w:val="BodyText"/>
        <w:rPr>
          <w:sz w:val="9"/>
        </w:rPr>
      </w:pPr>
    </w:p>
    <w:p>
      <w:pPr>
        <w:spacing w:line="331" w:lineRule="auto" w:before="91"/>
        <w:ind w:left="1244" w:right="0" w:firstLine="0"/>
        <w:jc w:val="left"/>
        <w:rPr>
          <w:sz w:val="17"/>
        </w:rPr>
      </w:pPr>
      <w:r>
        <w:rPr/>
        <w:pict>
          <v:shape style="position:absolute;margin-left:123.749985pt;margin-top:9.485208pt;width:2.25pt;height:2.25pt;mso-position-horizontal-relative:page;mso-position-vertical-relative:paragraph;z-index:15998976" id="docshape465" coordorigin="2475,190" coordsize="45,45" path="m2500,235l2495,235,2492,234,2475,215,2475,209,2495,190,2500,190,2520,212,2520,215,2500,235xe" filled="true" fillcolor="#212121" stroked="false">
            <v:path arrowok="t"/>
            <v:fill type="solid"/>
            <w10:wrap type="none"/>
          </v:shape>
        </w:pict>
      </w:r>
      <w:r>
        <w:rPr>
          <w:b/>
          <w:color w:val="212121"/>
          <w:sz w:val="17"/>
        </w:rPr>
        <w:t>AICPA</w:t>
      </w:r>
      <w:r>
        <w:rPr>
          <w:color w:val="212121"/>
          <w:sz w:val="17"/>
        </w:rPr>
        <w:t>:</w:t>
      </w:r>
      <w:r>
        <w:rPr>
          <w:color w:val="212121"/>
          <w:spacing w:val="-11"/>
          <w:sz w:val="17"/>
        </w:rPr>
        <w:t> </w:t>
      </w:r>
      <w:r>
        <w:rPr>
          <w:color w:val="212121"/>
          <w:sz w:val="17"/>
        </w:rPr>
        <w:t>The</w:t>
      </w:r>
      <w:r>
        <w:rPr>
          <w:color w:val="212121"/>
          <w:spacing w:val="-11"/>
          <w:sz w:val="17"/>
        </w:rPr>
        <w:t> </w:t>
      </w:r>
      <w:r>
        <w:rPr>
          <w:color w:val="212121"/>
          <w:sz w:val="17"/>
        </w:rPr>
        <w:t>American</w:t>
      </w:r>
      <w:r>
        <w:rPr>
          <w:color w:val="212121"/>
          <w:spacing w:val="-10"/>
          <w:sz w:val="17"/>
        </w:rPr>
        <w:t> </w:t>
      </w:r>
      <w:r>
        <w:rPr>
          <w:color w:val="212121"/>
          <w:sz w:val="17"/>
        </w:rPr>
        <w:t>Institute</w:t>
      </w:r>
      <w:r>
        <w:rPr>
          <w:color w:val="212121"/>
          <w:spacing w:val="-7"/>
          <w:sz w:val="17"/>
        </w:rPr>
        <w:t> </w:t>
      </w:r>
      <w:r>
        <w:rPr>
          <w:color w:val="212121"/>
          <w:sz w:val="17"/>
        </w:rPr>
        <w:t>of</w:t>
      </w:r>
      <w:r>
        <w:rPr>
          <w:color w:val="212121"/>
          <w:spacing w:val="-7"/>
          <w:sz w:val="17"/>
        </w:rPr>
        <w:t> </w:t>
      </w:r>
      <w:r>
        <w:rPr>
          <w:color w:val="212121"/>
          <w:sz w:val="17"/>
        </w:rPr>
        <w:t>CPAs</w:t>
      </w:r>
      <w:r>
        <w:rPr>
          <w:color w:val="212121"/>
          <w:spacing w:val="-7"/>
          <w:sz w:val="17"/>
        </w:rPr>
        <w:t> </w:t>
      </w:r>
      <w:r>
        <w:rPr>
          <w:color w:val="212121"/>
          <w:sz w:val="17"/>
        </w:rPr>
        <w:t>has</w:t>
      </w:r>
      <w:r>
        <w:rPr>
          <w:color w:val="212121"/>
          <w:spacing w:val="-7"/>
          <w:sz w:val="17"/>
        </w:rPr>
        <w:t> </w:t>
      </w:r>
      <w:r>
        <w:rPr>
          <w:color w:val="212121"/>
          <w:sz w:val="17"/>
        </w:rPr>
        <w:t>resources</w:t>
      </w:r>
      <w:r>
        <w:rPr>
          <w:color w:val="212121"/>
          <w:spacing w:val="-7"/>
          <w:sz w:val="17"/>
        </w:rPr>
        <w:t> </w:t>
      </w:r>
      <w:r>
        <w:rPr>
          <w:color w:val="212121"/>
          <w:sz w:val="17"/>
        </w:rPr>
        <w:t>and</w:t>
      </w:r>
      <w:r>
        <w:rPr>
          <w:color w:val="212121"/>
          <w:spacing w:val="-7"/>
          <w:sz w:val="17"/>
        </w:rPr>
        <w:t> </w:t>
      </w:r>
      <w:r>
        <w:rPr>
          <w:color w:val="212121"/>
          <w:sz w:val="17"/>
        </w:rPr>
        <w:t>articles</w:t>
      </w:r>
      <w:r>
        <w:rPr>
          <w:color w:val="212121"/>
          <w:spacing w:val="-7"/>
          <w:sz w:val="17"/>
        </w:rPr>
        <w:t> </w:t>
      </w:r>
      <w:r>
        <w:rPr>
          <w:color w:val="212121"/>
          <w:sz w:val="17"/>
        </w:rPr>
        <w:t>discussing</w:t>
      </w:r>
      <w:r>
        <w:rPr>
          <w:color w:val="212121"/>
          <w:spacing w:val="-7"/>
          <w:sz w:val="17"/>
        </w:rPr>
        <w:t> </w:t>
      </w:r>
      <w:r>
        <w:rPr>
          <w:color w:val="212121"/>
          <w:sz w:val="17"/>
        </w:rPr>
        <w:t>the</w:t>
      </w:r>
      <w:r>
        <w:rPr>
          <w:color w:val="212121"/>
          <w:spacing w:val="-7"/>
          <w:sz w:val="17"/>
        </w:rPr>
        <w:t> </w:t>
      </w:r>
      <w:r>
        <w:rPr>
          <w:color w:val="212121"/>
          <w:sz w:val="17"/>
        </w:rPr>
        <w:t>future</w:t>
      </w:r>
      <w:r>
        <w:rPr>
          <w:color w:val="212121"/>
          <w:spacing w:val="-7"/>
          <w:sz w:val="17"/>
        </w:rPr>
        <w:t> </w:t>
      </w:r>
      <w:r>
        <w:rPr>
          <w:color w:val="212121"/>
          <w:sz w:val="17"/>
        </w:rPr>
        <w:t>of</w:t>
      </w:r>
      <w:r>
        <w:rPr>
          <w:color w:val="212121"/>
          <w:spacing w:val="-7"/>
          <w:sz w:val="17"/>
        </w:rPr>
        <w:t> </w:t>
      </w:r>
      <w:r>
        <w:rPr>
          <w:color w:val="212121"/>
          <w:sz w:val="17"/>
        </w:rPr>
        <w:t>accounting</w:t>
      </w:r>
      <w:r>
        <w:rPr>
          <w:color w:val="212121"/>
          <w:spacing w:val="-7"/>
          <w:sz w:val="17"/>
        </w:rPr>
        <w:t> </w:t>
      </w:r>
      <w:r>
        <w:rPr>
          <w:color w:val="212121"/>
          <w:sz w:val="17"/>
        </w:rPr>
        <w:t>and</w:t>
      </w:r>
      <w:r>
        <w:rPr>
          <w:color w:val="212121"/>
          <w:spacing w:val="-7"/>
          <w:sz w:val="17"/>
        </w:rPr>
        <w:t> </w:t>
      </w:r>
      <w:r>
        <w:rPr>
          <w:color w:val="212121"/>
          <w:sz w:val="17"/>
        </w:rPr>
        <w:t>the</w:t>
      </w:r>
      <w:r>
        <w:rPr>
          <w:color w:val="212121"/>
          <w:spacing w:val="-7"/>
          <w:sz w:val="17"/>
        </w:rPr>
        <w:t> </w:t>
      </w:r>
      <w:r>
        <w:rPr>
          <w:color w:val="212121"/>
          <w:sz w:val="17"/>
        </w:rPr>
        <w:t>role</w:t>
      </w:r>
      <w:r>
        <w:rPr>
          <w:color w:val="212121"/>
          <w:spacing w:val="-7"/>
          <w:sz w:val="17"/>
        </w:rPr>
        <w:t> </w:t>
      </w:r>
      <w:r>
        <w:rPr>
          <w:color w:val="212121"/>
          <w:sz w:val="17"/>
        </w:rPr>
        <w:t>of technology, including AI</w:t>
      </w:r>
    </w:p>
    <w:p>
      <w:pPr>
        <w:spacing w:line="331" w:lineRule="auto" w:before="106"/>
        <w:ind w:left="1244" w:right="375" w:firstLine="0"/>
        <w:jc w:val="left"/>
        <w:rPr>
          <w:sz w:val="17"/>
        </w:rPr>
      </w:pPr>
      <w:r>
        <w:rPr/>
        <w:pict>
          <v:shape style="position:absolute;margin-left:123.749985pt;margin-top:10.235206pt;width:2.25pt;height:2.25pt;mso-position-horizontal-relative:page;mso-position-vertical-relative:paragraph;z-index:15999488" id="docshape466" coordorigin="2475,205" coordsize="45,45" path="m2500,250l2495,250,2492,249,2475,230,2475,224,2495,205,2500,205,2520,227,2520,230,2500,250xe" filled="true" fillcolor="#212121" stroked="false">
            <v:path arrowok="t"/>
            <v:fill type="solid"/>
            <w10:wrap type="none"/>
          </v:shape>
        </w:pict>
      </w:r>
      <w:r>
        <w:rPr>
          <w:b/>
          <w:color w:val="212121"/>
          <w:sz w:val="17"/>
        </w:rPr>
        <w:t>ACCA</w:t>
      </w:r>
      <w:r>
        <w:rPr>
          <w:color w:val="212121"/>
          <w:sz w:val="17"/>
        </w:rPr>
        <w:t>:</w:t>
      </w:r>
      <w:r>
        <w:rPr>
          <w:color w:val="212121"/>
          <w:spacing w:val="-11"/>
          <w:sz w:val="17"/>
        </w:rPr>
        <w:t> </w:t>
      </w:r>
      <w:r>
        <w:rPr>
          <w:color w:val="212121"/>
          <w:sz w:val="17"/>
        </w:rPr>
        <w:t>The</w:t>
      </w:r>
      <w:r>
        <w:rPr>
          <w:color w:val="212121"/>
          <w:spacing w:val="-11"/>
          <w:sz w:val="17"/>
        </w:rPr>
        <w:t> </w:t>
      </w:r>
      <w:r>
        <w:rPr>
          <w:color w:val="212121"/>
          <w:sz w:val="17"/>
        </w:rPr>
        <w:t>Association</w:t>
      </w:r>
      <w:r>
        <w:rPr>
          <w:color w:val="212121"/>
          <w:spacing w:val="-10"/>
          <w:sz w:val="17"/>
        </w:rPr>
        <w:t> </w:t>
      </w:r>
      <w:r>
        <w:rPr>
          <w:color w:val="212121"/>
          <w:sz w:val="17"/>
        </w:rPr>
        <w:t>of</w:t>
      </w:r>
      <w:r>
        <w:rPr>
          <w:color w:val="212121"/>
          <w:spacing w:val="-11"/>
          <w:sz w:val="17"/>
        </w:rPr>
        <w:t> </w:t>
      </w:r>
      <w:r>
        <w:rPr>
          <w:color w:val="212121"/>
          <w:sz w:val="17"/>
        </w:rPr>
        <w:t>Chartered</w:t>
      </w:r>
      <w:r>
        <w:rPr>
          <w:color w:val="212121"/>
          <w:spacing w:val="-10"/>
          <w:sz w:val="17"/>
        </w:rPr>
        <w:t> </w:t>
      </w:r>
      <w:r>
        <w:rPr>
          <w:color w:val="212121"/>
          <w:sz w:val="17"/>
        </w:rPr>
        <w:t>Certified</w:t>
      </w:r>
      <w:r>
        <w:rPr>
          <w:color w:val="212121"/>
          <w:spacing w:val="-11"/>
          <w:sz w:val="17"/>
        </w:rPr>
        <w:t> </w:t>
      </w:r>
      <w:r>
        <w:rPr>
          <w:color w:val="212121"/>
          <w:sz w:val="17"/>
        </w:rPr>
        <w:t>Accountants</w:t>
      </w:r>
      <w:r>
        <w:rPr>
          <w:color w:val="212121"/>
          <w:spacing w:val="-8"/>
          <w:sz w:val="17"/>
        </w:rPr>
        <w:t> </w:t>
      </w:r>
      <w:r>
        <w:rPr>
          <w:color w:val="212121"/>
          <w:sz w:val="17"/>
        </w:rPr>
        <w:t>offers</w:t>
      </w:r>
      <w:r>
        <w:rPr>
          <w:color w:val="212121"/>
          <w:spacing w:val="-8"/>
          <w:sz w:val="17"/>
        </w:rPr>
        <w:t> </w:t>
      </w:r>
      <w:r>
        <w:rPr>
          <w:color w:val="212121"/>
          <w:sz w:val="17"/>
        </w:rPr>
        <w:t>insights</w:t>
      </w:r>
      <w:r>
        <w:rPr>
          <w:color w:val="212121"/>
          <w:spacing w:val="-8"/>
          <w:sz w:val="17"/>
        </w:rPr>
        <w:t> </w:t>
      </w:r>
      <w:r>
        <w:rPr>
          <w:color w:val="212121"/>
          <w:sz w:val="17"/>
        </w:rPr>
        <w:t>into</w:t>
      </w:r>
      <w:r>
        <w:rPr>
          <w:color w:val="212121"/>
          <w:spacing w:val="-8"/>
          <w:sz w:val="17"/>
        </w:rPr>
        <w:t> </w:t>
      </w:r>
      <w:r>
        <w:rPr>
          <w:color w:val="212121"/>
          <w:sz w:val="17"/>
        </w:rPr>
        <w:t>how</w:t>
      </w:r>
      <w:r>
        <w:rPr>
          <w:color w:val="212121"/>
          <w:spacing w:val="-8"/>
          <w:sz w:val="17"/>
        </w:rPr>
        <w:t> </w:t>
      </w:r>
      <w:r>
        <w:rPr>
          <w:color w:val="212121"/>
          <w:sz w:val="17"/>
        </w:rPr>
        <w:t>the</w:t>
      </w:r>
      <w:r>
        <w:rPr>
          <w:color w:val="212121"/>
          <w:spacing w:val="-8"/>
          <w:sz w:val="17"/>
        </w:rPr>
        <w:t> </w:t>
      </w:r>
      <w:r>
        <w:rPr>
          <w:color w:val="212121"/>
          <w:sz w:val="17"/>
        </w:rPr>
        <w:t>accounting</w:t>
      </w:r>
      <w:r>
        <w:rPr>
          <w:color w:val="212121"/>
          <w:spacing w:val="-8"/>
          <w:sz w:val="17"/>
        </w:rPr>
        <w:t> </w:t>
      </w:r>
      <w:r>
        <w:rPr>
          <w:color w:val="212121"/>
          <w:sz w:val="17"/>
        </w:rPr>
        <w:t>profession evolves with technology</w:t>
      </w:r>
    </w:p>
    <w:p>
      <w:pPr>
        <w:pStyle w:val="BodyText"/>
      </w:pPr>
    </w:p>
    <w:p>
      <w:pPr>
        <w:spacing w:before="92"/>
        <w:ind w:left="457" w:right="0" w:firstLine="0"/>
        <w:jc w:val="left"/>
        <w:rPr>
          <w:sz w:val="17"/>
        </w:rPr>
      </w:pPr>
      <w:r>
        <w:rPr/>
        <w:pict>
          <v:shape style="position:absolute;margin-left:83.999992pt;margin-top:9.535233pt;width:2.25pt;height:2.25pt;mso-position-horizontal-relative:page;mso-position-vertical-relative:paragraph;z-index:16000000" id="docshape467" coordorigin="1680,191" coordsize="45,45" path="m1705,236l1700,236,1697,235,1680,216,1680,210,1700,191,1705,191,1725,213,1725,216,1705,236xe" filled="true" fillcolor="#212121" stroked="false">
            <v:path arrowok="t"/>
            <v:fill type="solid"/>
            <w10:wrap type="none"/>
          </v:shape>
        </w:pict>
      </w:r>
      <w:r>
        <w:rPr>
          <w:b/>
          <w:color w:val="212121"/>
          <w:sz w:val="17"/>
        </w:rPr>
        <w:t>Journals</w:t>
      </w:r>
      <w:r>
        <w:rPr>
          <w:b/>
          <w:color w:val="212121"/>
          <w:spacing w:val="-6"/>
          <w:sz w:val="17"/>
        </w:rPr>
        <w:t> </w:t>
      </w:r>
      <w:r>
        <w:rPr>
          <w:b/>
          <w:color w:val="212121"/>
          <w:sz w:val="17"/>
        </w:rPr>
        <w:t>and</w:t>
      </w:r>
      <w:r>
        <w:rPr>
          <w:b/>
          <w:color w:val="212121"/>
          <w:spacing w:val="-6"/>
          <w:sz w:val="17"/>
        </w:rPr>
        <w:t> </w:t>
      </w:r>
      <w:r>
        <w:rPr>
          <w:b/>
          <w:color w:val="212121"/>
          <w:spacing w:val="-2"/>
          <w:sz w:val="17"/>
        </w:rPr>
        <w:t>reports</w:t>
      </w:r>
      <w:r>
        <w:rPr>
          <w:color w:val="212121"/>
          <w:spacing w:val="-2"/>
          <w:sz w:val="17"/>
        </w:rPr>
        <w:t>:</w:t>
      </w:r>
    </w:p>
    <w:p>
      <w:pPr>
        <w:pStyle w:val="BodyText"/>
        <w:spacing w:before="7"/>
        <w:rPr>
          <w:sz w:val="15"/>
        </w:rPr>
      </w:pPr>
    </w:p>
    <w:p>
      <w:pPr>
        <w:spacing w:line="331" w:lineRule="auto" w:before="0"/>
        <w:ind w:left="1244" w:right="0" w:firstLine="0"/>
        <w:jc w:val="left"/>
        <w:rPr>
          <w:sz w:val="17"/>
        </w:rPr>
      </w:pPr>
      <w:r>
        <w:rPr/>
        <w:pict>
          <v:shape style="position:absolute;margin-left:123.749985pt;margin-top:4.935231pt;width:2.25pt;height:2.25pt;mso-position-horizontal-relative:page;mso-position-vertical-relative:paragraph;z-index:16000512" id="docshape468" coordorigin="2475,99" coordsize="45,45" path="m2500,144l2495,144,2492,143,2475,124,2475,118,2495,99,2500,99,2520,121,2520,124,2500,144xe" filled="true" fillcolor="#212121" stroked="false">
            <v:path arrowok="t"/>
            <v:fill type="solid"/>
            <w10:wrap type="none"/>
          </v:shape>
        </w:pict>
      </w:r>
      <w:r>
        <w:rPr>
          <w:i/>
          <w:color w:val="212121"/>
          <w:sz w:val="17"/>
        </w:rPr>
        <w:t>Journal</w:t>
      </w:r>
      <w:r>
        <w:rPr>
          <w:i/>
          <w:color w:val="212121"/>
          <w:spacing w:val="-6"/>
          <w:sz w:val="17"/>
        </w:rPr>
        <w:t> </w:t>
      </w:r>
      <w:r>
        <w:rPr>
          <w:i/>
          <w:color w:val="212121"/>
          <w:sz w:val="17"/>
        </w:rPr>
        <w:t>of</w:t>
      </w:r>
      <w:r>
        <w:rPr>
          <w:i/>
          <w:color w:val="212121"/>
          <w:spacing w:val="-6"/>
          <w:sz w:val="17"/>
        </w:rPr>
        <w:t> </w:t>
      </w:r>
      <w:r>
        <w:rPr>
          <w:i/>
          <w:color w:val="212121"/>
          <w:sz w:val="17"/>
        </w:rPr>
        <w:t>Finance</w:t>
      </w:r>
      <w:r>
        <w:rPr>
          <w:i/>
          <w:color w:val="212121"/>
          <w:spacing w:val="-6"/>
          <w:sz w:val="17"/>
        </w:rPr>
        <w:t> </w:t>
      </w:r>
      <w:r>
        <w:rPr>
          <w:i/>
          <w:color w:val="212121"/>
          <w:sz w:val="17"/>
        </w:rPr>
        <w:t>and</w:t>
      </w:r>
      <w:r>
        <w:rPr>
          <w:i/>
          <w:color w:val="212121"/>
          <w:spacing w:val="-6"/>
          <w:sz w:val="17"/>
        </w:rPr>
        <w:t> </w:t>
      </w:r>
      <w:r>
        <w:rPr>
          <w:i/>
          <w:color w:val="212121"/>
          <w:sz w:val="17"/>
        </w:rPr>
        <w:t>Data</w:t>
      </w:r>
      <w:r>
        <w:rPr>
          <w:i/>
          <w:color w:val="212121"/>
          <w:spacing w:val="-6"/>
          <w:sz w:val="17"/>
        </w:rPr>
        <w:t> </w:t>
      </w:r>
      <w:r>
        <w:rPr>
          <w:i/>
          <w:color w:val="212121"/>
          <w:sz w:val="17"/>
        </w:rPr>
        <w:t>Science</w:t>
      </w:r>
      <w:r>
        <w:rPr>
          <w:color w:val="212121"/>
          <w:sz w:val="17"/>
        </w:rPr>
        <w:t>:</w:t>
      </w:r>
      <w:r>
        <w:rPr>
          <w:color w:val="212121"/>
          <w:spacing w:val="-9"/>
          <w:sz w:val="17"/>
        </w:rPr>
        <w:t> </w:t>
      </w:r>
      <w:r>
        <w:rPr>
          <w:color w:val="212121"/>
          <w:sz w:val="17"/>
        </w:rPr>
        <w:t>This</w:t>
      </w:r>
      <w:r>
        <w:rPr>
          <w:color w:val="212121"/>
          <w:spacing w:val="-6"/>
          <w:sz w:val="17"/>
        </w:rPr>
        <w:t> </w:t>
      </w:r>
      <w:r>
        <w:rPr>
          <w:color w:val="212121"/>
          <w:sz w:val="17"/>
        </w:rPr>
        <w:t>journal</w:t>
      </w:r>
      <w:r>
        <w:rPr>
          <w:color w:val="212121"/>
          <w:spacing w:val="-6"/>
          <w:sz w:val="17"/>
        </w:rPr>
        <w:t> </w:t>
      </w:r>
      <w:r>
        <w:rPr>
          <w:color w:val="212121"/>
          <w:sz w:val="17"/>
        </w:rPr>
        <w:t>publishes</w:t>
      </w:r>
      <w:r>
        <w:rPr>
          <w:color w:val="212121"/>
          <w:spacing w:val="-6"/>
          <w:sz w:val="17"/>
        </w:rPr>
        <w:t> </w:t>
      </w:r>
      <w:r>
        <w:rPr>
          <w:color w:val="212121"/>
          <w:sz w:val="17"/>
        </w:rPr>
        <w:t>papers</w:t>
      </w:r>
      <w:r>
        <w:rPr>
          <w:color w:val="212121"/>
          <w:spacing w:val="-6"/>
          <w:sz w:val="17"/>
        </w:rPr>
        <w:t> </w:t>
      </w:r>
      <w:r>
        <w:rPr>
          <w:color w:val="212121"/>
          <w:sz w:val="17"/>
        </w:rPr>
        <w:t>on</w:t>
      </w:r>
      <w:r>
        <w:rPr>
          <w:color w:val="212121"/>
          <w:spacing w:val="-6"/>
          <w:sz w:val="17"/>
        </w:rPr>
        <w:t> </w:t>
      </w:r>
      <w:r>
        <w:rPr>
          <w:color w:val="212121"/>
          <w:sz w:val="17"/>
        </w:rPr>
        <w:t>the</w:t>
      </w:r>
      <w:r>
        <w:rPr>
          <w:color w:val="212121"/>
          <w:spacing w:val="-6"/>
          <w:sz w:val="17"/>
        </w:rPr>
        <w:t> </w:t>
      </w:r>
      <w:r>
        <w:rPr>
          <w:color w:val="212121"/>
          <w:sz w:val="17"/>
        </w:rPr>
        <w:t>intersection</w:t>
      </w:r>
      <w:r>
        <w:rPr>
          <w:color w:val="212121"/>
          <w:spacing w:val="-6"/>
          <w:sz w:val="17"/>
        </w:rPr>
        <w:t> </w:t>
      </w:r>
      <w:r>
        <w:rPr>
          <w:color w:val="212121"/>
          <w:sz w:val="17"/>
        </w:rPr>
        <w:t>of</w:t>
      </w:r>
      <w:r>
        <w:rPr>
          <w:color w:val="212121"/>
          <w:spacing w:val="-6"/>
          <w:sz w:val="17"/>
        </w:rPr>
        <w:t> </w:t>
      </w:r>
      <w:r>
        <w:rPr>
          <w:color w:val="212121"/>
          <w:sz w:val="17"/>
        </w:rPr>
        <w:t>finance</w:t>
      </w:r>
      <w:r>
        <w:rPr>
          <w:color w:val="212121"/>
          <w:spacing w:val="-6"/>
          <w:sz w:val="17"/>
        </w:rPr>
        <w:t> </w:t>
      </w:r>
      <w:r>
        <w:rPr>
          <w:color w:val="212121"/>
          <w:sz w:val="17"/>
        </w:rPr>
        <w:t>and</w:t>
      </w:r>
      <w:r>
        <w:rPr>
          <w:color w:val="212121"/>
          <w:spacing w:val="-6"/>
          <w:sz w:val="17"/>
        </w:rPr>
        <w:t> </w:t>
      </w:r>
      <w:r>
        <w:rPr>
          <w:color w:val="212121"/>
          <w:sz w:val="17"/>
        </w:rPr>
        <w:t>data</w:t>
      </w:r>
      <w:r>
        <w:rPr>
          <w:color w:val="212121"/>
          <w:spacing w:val="-6"/>
          <w:sz w:val="17"/>
        </w:rPr>
        <w:t> </w:t>
      </w:r>
      <w:r>
        <w:rPr>
          <w:color w:val="212121"/>
          <w:sz w:val="17"/>
        </w:rPr>
        <w:t>science, including AI techniques</w:t>
      </w:r>
    </w:p>
    <w:p>
      <w:pPr>
        <w:spacing w:line="331" w:lineRule="auto" w:before="121"/>
        <w:ind w:left="1244" w:right="129" w:firstLine="0"/>
        <w:jc w:val="left"/>
        <w:rPr>
          <w:sz w:val="17"/>
        </w:rPr>
      </w:pPr>
      <w:r>
        <w:rPr/>
        <w:pict>
          <v:shape style="position:absolute;margin-left:123.749985pt;margin-top:10.985229pt;width:2.25pt;height:2.25pt;mso-position-horizontal-relative:page;mso-position-vertical-relative:paragraph;z-index:16001024" id="docshape469" coordorigin="2475,220" coordsize="45,45" path="m2500,265l2495,265,2492,264,2475,245,2475,239,2495,220,2500,220,2520,242,2520,245,2500,265xe" filled="true" fillcolor="#212121" stroked="false">
            <v:path arrowok="t"/>
            <v:fill type="solid"/>
            <w10:wrap type="none"/>
          </v:shape>
        </w:pict>
      </w:r>
      <w:r>
        <w:rPr>
          <w:i/>
          <w:color w:val="212121"/>
          <w:sz w:val="17"/>
        </w:rPr>
        <w:t>Deloitte</w:t>
      </w:r>
      <w:r>
        <w:rPr>
          <w:i/>
          <w:color w:val="212121"/>
          <w:spacing w:val="-10"/>
          <w:sz w:val="17"/>
        </w:rPr>
        <w:t> </w:t>
      </w:r>
      <w:r>
        <w:rPr>
          <w:i/>
          <w:color w:val="212121"/>
          <w:sz w:val="17"/>
        </w:rPr>
        <w:t>Insights</w:t>
      </w:r>
      <w:r>
        <w:rPr>
          <w:color w:val="212121"/>
          <w:sz w:val="17"/>
        </w:rPr>
        <w:t>:</w:t>
      </w:r>
      <w:r>
        <w:rPr>
          <w:color w:val="212121"/>
          <w:spacing w:val="-7"/>
          <w:sz w:val="17"/>
        </w:rPr>
        <w:t> </w:t>
      </w:r>
      <w:r>
        <w:rPr>
          <w:i/>
          <w:color w:val="212121"/>
          <w:sz w:val="17"/>
        </w:rPr>
        <w:t>Deloitte</w:t>
      </w:r>
      <w:r>
        <w:rPr>
          <w:i/>
          <w:color w:val="212121"/>
          <w:spacing w:val="-7"/>
          <w:sz w:val="17"/>
        </w:rPr>
        <w:t> </w:t>
      </w:r>
      <w:r>
        <w:rPr>
          <w:color w:val="212121"/>
          <w:sz w:val="17"/>
        </w:rPr>
        <w:t>frequently</w:t>
      </w:r>
      <w:r>
        <w:rPr>
          <w:color w:val="212121"/>
          <w:spacing w:val="-7"/>
          <w:sz w:val="17"/>
        </w:rPr>
        <w:t> </w:t>
      </w:r>
      <w:r>
        <w:rPr>
          <w:color w:val="212121"/>
          <w:sz w:val="17"/>
        </w:rPr>
        <w:t>publishes</w:t>
      </w:r>
      <w:r>
        <w:rPr>
          <w:color w:val="212121"/>
          <w:spacing w:val="-7"/>
          <w:sz w:val="17"/>
        </w:rPr>
        <w:t> </w:t>
      </w:r>
      <w:r>
        <w:rPr>
          <w:color w:val="212121"/>
          <w:sz w:val="17"/>
        </w:rPr>
        <w:t>reports</w:t>
      </w:r>
      <w:r>
        <w:rPr>
          <w:color w:val="212121"/>
          <w:spacing w:val="-7"/>
          <w:sz w:val="17"/>
        </w:rPr>
        <w:t> </w:t>
      </w:r>
      <w:r>
        <w:rPr>
          <w:color w:val="212121"/>
          <w:sz w:val="17"/>
        </w:rPr>
        <w:t>on</w:t>
      </w:r>
      <w:r>
        <w:rPr>
          <w:color w:val="212121"/>
          <w:spacing w:val="-7"/>
          <w:sz w:val="17"/>
        </w:rPr>
        <w:t> </w:t>
      </w:r>
      <w:r>
        <w:rPr>
          <w:color w:val="212121"/>
          <w:sz w:val="17"/>
        </w:rPr>
        <w:t>the</w:t>
      </w:r>
      <w:r>
        <w:rPr>
          <w:color w:val="212121"/>
          <w:spacing w:val="-7"/>
          <w:sz w:val="17"/>
        </w:rPr>
        <w:t> </w:t>
      </w:r>
      <w:r>
        <w:rPr>
          <w:color w:val="212121"/>
          <w:sz w:val="17"/>
        </w:rPr>
        <w:t>impact</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on</w:t>
      </w:r>
      <w:r>
        <w:rPr>
          <w:color w:val="212121"/>
          <w:spacing w:val="-7"/>
          <w:sz w:val="17"/>
        </w:rPr>
        <w:t> </w:t>
      </w:r>
      <w:r>
        <w:rPr>
          <w:color w:val="212121"/>
          <w:sz w:val="17"/>
        </w:rPr>
        <w:t>various</w:t>
      </w:r>
      <w:r>
        <w:rPr>
          <w:color w:val="212121"/>
          <w:spacing w:val="-7"/>
          <w:sz w:val="17"/>
        </w:rPr>
        <w:t> </w:t>
      </w:r>
      <w:r>
        <w:rPr>
          <w:color w:val="212121"/>
          <w:sz w:val="17"/>
        </w:rPr>
        <w:t>industries,</w:t>
      </w:r>
      <w:r>
        <w:rPr>
          <w:color w:val="212121"/>
          <w:spacing w:val="-7"/>
          <w:sz w:val="17"/>
        </w:rPr>
        <w:t> </w:t>
      </w:r>
      <w:r>
        <w:rPr>
          <w:color w:val="212121"/>
          <w:sz w:val="17"/>
        </w:rPr>
        <w:t>including</w:t>
      </w:r>
      <w:r>
        <w:rPr>
          <w:color w:val="212121"/>
          <w:spacing w:val="-7"/>
          <w:sz w:val="17"/>
        </w:rPr>
        <w:t> </w:t>
      </w:r>
      <w:r>
        <w:rPr>
          <w:color w:val="212121"/>
          <w:sz w:val="17"/>
        </w:rPr>
        <w:t>finance</w:t>
      </w:r>
      <w:r>
        <w:rPr>
          <w:color w:val="212121"/>
          <w:spacing w:val="-7"/>
          <w:sz w:val="17"/>
        </w:rPr>
        <w:t> </w:t>
      </w:r>
      <w:r>
        <w:rPr>
          <w:color w:val="212121"/>
          <w:sz w:val="17"/>
        </w:rPr>
        <w:t>and </w:t>
      </w:r>
      <w:r>
        <w:rPr>
          <w:color w:val="212121"/>
          <w:spacing w:val="-2"/>
          <w:sz w:val="17"/>
        </w:rPr>
        <w:t>accounting</w:t>
      </w:r>
    </w:p>
    <w:p>
      <w:pPr>
        <w:pStyle w:val="BodyText"/>
        <w:spacing w:before="2"/>
        <w:rPr>
          <w:sz w:val="14"/>
        </w:rPr>
      </w:pPr>
    </w:p>
    <w:p>
      <w:pPr>
        <w:spacing w:before="1"/>
        <w:ind w:left="119" w:right="0" w:firstLine="0"/>
        <w:jc w:val="left"/>
        <w:rPr>
          <w:i/>
          <w:sz w:val="22"/>
        </w:rPr>
      </w:pPr>
      <w:r>
        <w:rPr/>
        <w:pict>
          <v:shape style="position:absolute;margin-left:77.25pt;margin-top:14.069209pt;width:79.5pt;height:.1pt;mso-position-horizontal-relative:page;mso-position-vertical-relative:paragraph;z-index:-15464448;mso-wrap-distance-left:0;mso-wrap-distance-right:0" id="docshape470" coordorigin="1545,281" coordsize="1590,0" path="m1545,281l3135,281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400" w:bottom="280" w:left="1420" w:right="1420"/>
        </w:sectPr>
      </w:pPr>
    </w:p>
    <w:p>
      <w:pPr>
        <w:spacing w:before="75"/>
        <w:ind w:left="119" w:right="0" w:firstLine="0"/>
        <w:jc w:val="left"/>
        <w:rPr>
          <w:rFonts w:ascii="Liberation Sans"/>
          <w:i/>
          <w:sz w:val="32"/>
        </w:rPr>
      </w:pPr>
      <w:bookmarkStart w:name="_bookmark101" w:id="144"/>
      <w:bookmarkEnd w:id="144"/>
      <w:r>
        <w:rPr/>
      </w:r>
      <w:r>
        <w:rPr>
          <w:rFonts w:ascii="Liberation Sans"/>
          <w:i/>
          <w:color w:val="212121"/>
          <w:w w:val="99"/>
          <w:sz w:val="32"/>
        </w:rPr>
        <w:t>3</w:t>
      </w:r>
    </w:p>
    <w:p>
      <w:pPr>
        <w:pStyle w:val="BodyText"/>
        <w:rPr>
          <w:rFonts w:ascii="Liberation Sans"/>
          <w:i/>
          <w:sz w:val="41"/>
        </w:rPr>
      </w:pPr>
    </w:p>
    <w:p>
      <w:pPr>
        <w:pStyle w:val="Heading2"/>
      </w:pPr>
      <w:bookmarkStart w:name="Chapter 3: Applying AI in the Tax Realm" w:id="145"/>
      <w:bookmarkEnd w:id="145"/>
      <w:r>
        <w:rPr/>
      </w:r>
      <w:bookmarkStart w:name="_bookmark102" w:id="146"/>
      <w:bookmarkEnd w:id="146"/>
      <w:r>
        <w:rPr/>
      </w:r>
      <w:r>
        <w:rPr>
          <w:color w:val="212121"/>
          <w:spacing w:val="21"/>
        </w:rPr>
        <w:t>Applying</w:t>
      </w:r>
      <w:r>
        <w:rPr>
          <w:color w:val="212121"/>
          <w:spacing w:val="28"/>
        </w:rPr>
        <w:t> </w:t>
      </w:r>
      <w:r>
        <w:rPr>
          <w:color w:val="212121"/>
          <w:spacing w:val="12"/>
        </w:rPr>
        <w:t>AI</w:t>
      </w:r>
      <w:r>
        <w:rPr>
          <w:color w:val="212121"/>
          <w:spacing w:val="45"/>
        </w:rPr>
        <w:t> </w:t>
      </w:r>
      <w:r>
        <w:rPr>
          <w:color w:val="212121"/>
          <w:spacing w:val="12"/>
        </w:rPr>
        <w:t>in</w:t>
      </w:r>
      <w:r>
        <w:rPr>
          <w:color w:val="212121"/>
          <w:spacing w:val="45"/>
        </w:rPr>
        <w:t> </w:t>
      </w:r>
      <w:r>
        <w:rPr>
          <w:color w:val="212121"/>
          <w:spacing w:val="16"/>
        </w:rPr>
        <w:t>the</w:t>
      </w:r>
      <w:r>
        <w:rPr>
          <w:color w:val="212121"/>
          <w:spacing w:val="40"/>
        </w:rPr>
        <w:t> </w:t>
      </w:r>
      <w:r>
        <w:rPr>
          <w:color w:val="212121"/>
        </w:rPr>
        <w:t>Tax</w:t>
      </w:r>
      <w:r>
        <w:rPr>
          <w:color w:val="212121"/>
          <w:spacing w:val="45"/>
        </w:rPr>
        <w:t> </w:t>
      </w:r>
      <w:r>
        <w:rPr>
          <w:color w:val="212121"/>
          <w:spacing w:val="17"/>
        </w:rPr>
        <w:t>Realm</w:t>
      </w:r>
    </w:p>
    <w:p>
      <w:pPr>
        <w:spacing w:after="0"/>
        <w:sectPr>
          <w:pgSz w:w="12240" w:h="15840"/>
          <w:pgMar w:top="1800" w:bottom="280" w:left="1420" w:right="1420"/>
        </w:sectPr>
      </w:pPr>
    </w:p>
    <w:p>
      <w:pPr>
        <w:spacing w:before="69"/>
        <w:ind w:left="321" w:right="321" w:firstLine="0"/>
        <w:jc w:val="center"/>
        <w:rPr>
          <w:i/>
          <w:sz w:val="22"/>
        </w:rPr>
      </w:pPr>
      <w:r>
        <w:rPr>
          <w:i/>
          <w:color w:val="212121"/>
          <w:sz w:val="22"/>
        </w:rPr>
        <w:t>“Artificial</w:t>
      </w:r>
      <w:r>
        <w:rPr>
          <w:i/>
          <w:color w:val="212121"/>
          <w:spacing w:val="5"/>
          <w:sz w:val="22"/>
        </w:rPr>
        <w:t> </w:t>
      </w:r>
      <w:r>
        <w:rPr>
          <w:i/>
          <w:color w:val="212121"/>
          <w:sz w:val="22"/>
        </w:rPr>
        <w:t>intelligence</w:t>
      </w:r>
      <w:r>
        <w:rPr>
          <w:i/>
          <w:color w:val="212121"/>
          <w:spacing w:val="5"/>
          <w:sz w:val="22"/>
        </w:rPr>
        <w:t> </w:t>
      </w:r>
      <w:r>
        <w:rPr>
          <w:i/>
          <w:color w:val="212121"/>
          <w:sz w:val="22"/>
        </w:rPr>
        <w:t>is</w:t>
      </w:r>
      <w:r>
        <w:rPr>
          <w:i/>
          <w:color w:val="212121"/>
          <w:spacing w:val="5"/>
          <w:sz w:val="22"/>
        </w:rPr>
        <w:t> </w:t>
      </w:r>
      <w:r>
        <w:rPr>
          <w:i/>
          <w:color w:val="212121"/>
          <w:sz w:val="22"/>
        </w:rPr>
        <w:t>to</w:t>
      </w:r>
      <w:r>
        <w:rPr>
          <w:i/>
          <w:color w:val="212121"/>
          <w:spacing w:val="5"/>
          <w:sz w:val="22"/>
        </w:rPr>
        <w:t> </w:t>
      </w:r>
      <w:r>
        <w:rPr>
          <w:i/>
          <w:color w:val="212121"/>
          <w:sz w:val="22"/>
        </w:rPr>
        <w:t>trading</w:t>
      </w:r>
      <w:r>
        <w:rPr>
          <w:i/>
          <w:color w:val="212121"/>
          <w:spacing w:val="5"/>
          <w:sz w:val="22"/>
        </w:rPr>
        <w:t> </w:t>
      </w:r>
      <w:r>
        <w:rPr>
          <w:i/>
          <w:color w:val="212121"/>
          <w:sz w:val="22"/>
        </w:rPr>
        <w:t>what</w:t>
      </w:r>
      <w:r>
        <w:rPr>
          <w:i/>
          <w:color w:val="212121"/>
          <w:spacing w:val="5"/>
          <w:sz w:val="22"/>
        </w:rPr>
        <w:t> </w:t>
      </w:r>
      <w:r>
        <w:rPr>
          <w:i/>
          <w:color w:val="212121"/>
          <w:sz w:val="22"/>
        </w:rPr>
        <w:t>fire</w:t>
      </w:r>
      <w:r>
        <w:rPr>
          <w:i/>
          <w:color w:val="212121"/>
          <w:spacing w:val="5"/>
          <w:sz w:val="22"/>
        </w:rPr>
        <w:t> </w:t>
      </w:r>
      <w:r>
        <w:rPr>
          <w:i/>
          <w:color w:val="212121"/>
          <w:sz w:val="22"/>
        </w:rPr>
        <w:t>was</w:t>
      </w:r>
      <w:r>
        <w:rPr>
          <w:i/>
          <w:color w:val="212121"/>
          <w:spacing w:val="5"/>
          <w:sz w:val="22"/>
        </w:rPr>
        <w:t> </w:t>
      </w:r>
      <w:r>
        <w:rPr>
          <w:i/>
          <w:color w:val="212121"/>
          <w:sz w:val="22"/>
        </w:rPr>
        <w:t>to</w:t>
      </w:r>
      <w:r>
        <w:rPr>
          <w:i/>
          <w:color w:val="212121"/>
          <w:spacing w:val="6"/>
          <w:sz w:val="22"/>
        </w:rPr>
        <w:t> </w:t>
      </w:r>
      <w:r>
        <w:rPr>
          <w:i/>
          <w:color w:val="212121"/>
          <w:spacing w:val="-2"/>
          <w:sz w:val="22"/>
        </w:rPr>
        <w:t>cavemen.”</w:t>
      </w:r>
    </w:p>
    <w:p>
      <w:pPr>
        <w:spacing w:before="212"/>
        <w:ind w:left="6882" w:right="0" w:firstLine="0"/>
        <w:jc w:val="left"/>
        <w:rPr>
          <w:i/>
          <w:sz w:val="22"/>
        </w:rPr>
      </w:pPr>
      <w:r>
        <w:rPr>
          <w:i/>
          <w:color w:val="212121"/>
          <w:sz w:val="22"/>
        </w:rPr>
        <w:t>–</w:t>
      </w:r>
      <w:r>
        <w:rPr>
          <w:i/>
          <w:color w:val="212121"/>
          <w:spacing w:val="6"/>
          <w:sz w:val="22"/>
        </w:rPr>
        <w:t> </w:t>
      </w:r>
      <w:r>
        <w:rPr>
          <w:i/>
          <w:color w:val="212121"/>
          <w:sz w:val="22"/>
        </w:rPr>
        <w:t>an</w:t>
      </w:r>
      <w:r>
        <w:rPr>
          <w:i/>
          <w:color w:val="212121"/>
          <w:spacing w:val="6"/>
          <w:sz w:val="22"/>
        </w:rPr>
        <w:t> </w:t>
      </w:r>
      <w:r>
        <w:rPr>
          <w:i/>
          <w:color w:val="212121"/>
          <w:sz w:val="22"/>
        </w:rPr>
        <w:t>unknown</w:t>
      </w:r>
      <w:r>
        <w:rPr>
          <w:i/>
          <w:color w:val="212121"/>
          <w:spacing w:val="6"/>
          <w:sz w:val="22"/>
        </w:rPr>
        <w:t> </w:t>
      </w:r>
      <w:r>
        <w:rPr>
          <w:i/>
          <w:color w:val="212121"/>
          <w:sz w:val="22"/>
        </w:rPr>
        <w:t>stock</w:t>
      </w:r>
      <w:r>
        <w:rPr>
          <w:i/>
          <w:color w:val="212121"/>
          <w:spacing w:val="6"/>
          <w:sz w:val="22"/>
        </w:rPr>
        <w:t> </w:t>
      </w:r>
      <w:r>
        <w:rPr>
          <w:i/>
          <w:color w:val="212121"/>
          <w:spacing w:val="-2"/>
          <w:sz w:val="22"/>
        </w:rPr>
        <w:t>trader</w:t>
      </w:r>
    </w:p>
    <w:p>
      <w:pPr>
        <w:pStyle w:val="BodyText"/>
        <w:spacing w:before="9"/>
        <w:rPr>
          <w:i/>
          <w:sz w:val="19"/>
        </w:rPr>
      </w:pPr>
    </w:p>
    <w:p>
      <w:pPr>
        <w:pStyle w:val="BodyText"/>
        <w:spacing w:line="340" w:lineRule="auto"/>
        <w:ind w:left="119" w:right="199"/>
      </w:pPr>
      <w:r>
        <w:rPr>
          <w:color w:val="212121"/>
        </w:rPr>
        <w:t>The advent of </w:t>
      </w:r>
      <w:r>
        <w:rPr>
          <w:b/>
          <w:color w:val="212121"/>
        </w:rPr>
        <w:t>artificial intelligence </w:t>
      </w:r>
      <w:r>
        <w:rPr>
          <w:color w:val="212121"/>
        </w:rPr>
        <w:t>(</w:t>
      </w:r>
      <w:r>
        <w:rPr>
          <w:b/>
          <w:color w:val="212121"/>
        </w:rPr>
        <w:t>AI</w:t>
      </w:r>
      <w:r>
        <w:rPr>
          <w:color w:val="212121"/>
        </w:rPr>
        <w:t>) in tax practices marked the beginning of a new era in taxation. This integration began with the use of basic</w:t>
      </w:r>
      <w:r>
        <w:rPr>
          <w:color w:val="212121"/>
          <w:spacing w:val="-6"/>
        </w:rPr>
        <w:t> </w:t>
      </w:r>
      <w:r>
        <w:rPr>
          <w:color w:val="212121"/>
        </w:rPr>
        <w:t>AI algorithms to sort and analyze </w:t>
      </w:r>
      <w:bookmarkStart w:name="_bookmark103" w:id="147"/>
      <w:bookmarkEnd w:id="147"/>
      <w:r>
        <w:rPr>
          <w:color w:val="212121"/>
        </w:rPr>
        <w:t>l</w:t>
      </w:r>
      <w:r>
        <w:rPr>
          <w:color w:val="212121"/>
        </w:rPr>
        <w:t>arge volumes of</w:t>
      </w:r>
      <w:r>
        <w:rPr>
          <w:color w:val="212121"/>
          <w:spacing w:val="21"/>
        </w:rPr>
        <w:t> </w:t>
      </w:r>
      <w:r>
        <w:rPr>
          <w:color w:val="212121"/>
        </w:rPr>
        <w:t>financial</w:t>
      </w:r>
      <w:r>
        <w:rPr>
          <w:color w:val="212121"/>
          <w:spacing w:val="21"/>
        </w:rPr>
        <w:t> </w:t>
      </w:r>
      <w:r>
        <w:rPr>
          <w:color w:val="212121"/>
        </w:rPr>
        <w:t>data,</w:t>
      </w:r>
      <w:r>
        <w:rPr>
          <w:color w:val="212121"/>
          <w:spacing w:val="21"/>
        </w:rPr>
        <w:t> </w:t>
      </w:r>
      <w:r>
        <w:rPr>
          <w:color w:val="212121"/>
        </w:rPr>
        <w:t>thereby</w:t>
      </w:r>
      <w:r>
        <w:rPr>
          <w:color w:val="212121"/>
          <w:spacing w:val="21"/>
        </w:rPr>
        <w:t> </w:t>
      </w:r>
      <w:r>
        <w:rPr>
          <w:color w:val="212121"/>
        </w:rPr>
        <w:t>improving</w:t>
      </w:r>
      <w:r>
        <w:rPr>
          <w:color w:val="212121"/>
          <w:spacing w:val="21"/>
        </w:rPr>
        <w:t> </w:t>
      </w:r>
      <w:r>
        <w:rPr>
          <w:color w:val="212121"/>
        </w:rPr>
        <w:t>the</w:t>
      </w:r>
      <w:r>
        <w:rPr>
          <w:color w:val="212121"/>
          <w:spacing w:val="21"/>
        </w:rPr>
        <w:t> </w:t>
      </w:r>
      <w:r>
        <w:rPr>
          <w:color w:val="212121"/>
        </w:rPr>
        <w:t>speed</w:t>
      </w:r>
      <w:r>
        <w:rPr>
          <w:color w:val="212121"/>
          <w:spacing w:val="21"/>
        </w:rPr>
        <w:t> </w:t>
      </w:r>
      <w:r>
        <w:rPr>
          <w:color w:val="212121"/>
        </w:rPr>
        <w:t>and</w:t>
      </w:r>
      <w:r>
        <w:rPr>
          <w:color w:val="212121"/>
          <w:spacing w:val="21"/>
        </w:rPr>
        <w:t> </w:t>
      </w:r>
      <w:r>
        <w:rPr>
          <w:color w:val="212121"/>
        </w:rPr>
        <w:t>accuracy</w:t>
      </w:r>
      <w:r>
        <w:rPr>
          <w:color w:val="212121"/>
          <w:spacing w:val="21"/>
        </w:rPr>
        <w:t> </w:t>
      </w:r>
      <w:r>
        <w:rPr>
          <w:color w:val="212121"/>
        </w:rPr>
        <w:t>of</w:t>
      </w:r>
      <w:r>
        <w:rPr>
          <w:color w:val="212121"/>
          <w:spacing w:val="21"/>
        </w:rPr>
        <w:t> </w:t>
      </w:r>
      <w:r>
        <w:rPr>
          <w:color w:val="212121"/>
        </w:rPr>
        <w:t>tax</w:t>
      </w:r>
      <w:r>
        <w:rPr>
          <w:color w:val="212121"/>
          <w:spacing w:val="21"/>
        </w:rPr>
        <w:t> </w:t>
      </w:r>
      <w:r>
        <w:rPr>
          <w:color w:val="212121"/>
        </w:rPr>
        <w:t>computations.</w:t>
      </w:r>
      <w:r>
        <w:rPr>
          <w:color w:val="212121"/>
          <w:spacing w:val="21"/>
        </w:rPr>
        <w:t> </w:t>
      </w:r>
      <w:r>
        <w:rPr>
          <w:color w:val="212121"/>
        </w:rPr>
        <w:t>Early</w:t>
      </w:r>
      <w:r>
        <w:rPr>
          <w:color w:val="212121"/>
          <w:spacing w:val="21"/>
        </w:rPr>
        <w:t> </w:t>
      </w:r>
      <w:r>
        <w:rPr>
          <w:color w:val="212121"/>
        </w:rPr>
        <w:t>applications</w:t>
      </w:r>
      <w:r>
        <w:rPr>
          <w:color w:val="212121"/>
        </w:rPr>
        <w:t> of AI in tax systems primarily focused on automating routine tasks such as data entry, classifying transactions, and preliminary analysis of tax implications.</w:t>
      </w:r>
    </w:p>
    <w:p>
      <w:pPr>
        <w:pStyle w:val="BodyText"/>
        <w:spacing w:line="340" w:lineRule="auto" w:before="109"/>
        <w:ind w:left="119" w:right="375"/>
      </w:pPr>
      <w:r>
        <w:rPr>
          <w:color w:val="212121"/>
        </w:rPr>
        <w:t>The initial impact of</w:t>
      </w:r>
      <w:r>
        <w:rPr>
          <w:color w:val="212121"/>
          <w:spacing w:val="-7"/>
        </w:rPr>
        <w:t> </w:t>
      </w:r>
      <w:r>
        <w:rPr>
          <w:color w:val="212121"/>
        </w:rPr>
        <w:t>AI on tax practices was transformative in terms of efficiency and accuracy.</w:t>
      </w:r>
      <w:r>
        <w:rPr>
          <w:color w:val="212121"/>
          <w:spacing w:val="-7"/>
        </w:rPr>
        <w:t> </w:t>
      </w:r>
      <w:r>
        <w:rPr>
          <w:color w:val="212121"/>
        </w:rPr>
        <w:t>AI systems can process vast amounts of data at unprecedented speeds, thereby reducing the time required for tax computations and analysis. Furthermore, AI algorithms equipped with machine learning capabilities began to identify patterns and anomalies in financial data, which significantly enhanced their ability to detect errors, fraud, and discrepancies.</w:t>
      </w:r>
    </w:p>
    <w:p>
      <w:pPr>
        <w:pStyle w:val="BodyText"/>
        <w:spacing w:line="340" w:lineRule="auto" w:before="124"/>
        <w:ind w:left="119" w:right="270"/>
      </w:pPr>
      <w:r>
        <w:rPr>
          <w:color w:val="212121"/>
        </w:rPr>
        <w:t>The introduction of</w:t>
      </w:r>
      <w:r>
        <w:rPr>
          <w:color w:val="212121"/>
          <w:spacing w:val="-7"/>
        </w:rPr>
        <w:t> </w:t>
      </w:r>
      <w:r>
        <w:rPr>
          <w:color w:val="212121"/>
        </w:rPr>
        <w:t>AI in tax practices has also begun to change the role of tax professionals. With</w:t>
      </w:r>
      <w:r>
        <w:rPr>
          <w:color w:val="212121"/>
          <w:spacing w:val="-7"/>
        </w:rPr>
        <w:t> </w:t>
      </w:r>
      <w:r>
        <w:rPr>
          <w:color w:val="212121"/>
        </w:rPr>
        <w:t>AI handling</w:t>
      </w:r>
      <w:r>
        <w:rPr>
          <w:color w:val="212121"/>
          <w:spacing w:val="22"/>
        </w:rPr>
        <w:t> </w:t>
      </w:r>
      <w:r>
        <w:rPr>
          <w:color w:val="212121"/>
        </w:rPr>
        <w:t>the</w:t>
      </w:r>
      <w:r>
        <w:rPr>
          <w:color w:val="212121"/>
          <w:spacing w:val="22"/>
        </w:rPr>
        <w:t> </w:t>
      </w:r>
      <w:r>
        <w:rPr>
          <w:color w:val="212121"/>
        </w:rPr>
        <w:t>mundane</w:t>
      </w:r>
      <w:r>
        <w:rPr>
          <w:color w:val="212121"/>
          <w:spacing w:val="22"/>
        </w:rPr>
        <w:t> </w:t>
      </w:r>
      <w:r>
        <w:rPr>
          <w:color w:val="212121"/>
        </w:rPr>
        <w:t>aspects</w:t>
      </w:r>
      <w:r>
        <w:rPr>
          <w:color w:val="212121"/>
          <w:spacing w:val="22"/>
        </w:rPr>
        <w:t> </w:t>
      </w:r>
      <w:r>
        <w:rPr>
          <w:color w:val="212121"/>
        </w:rPr>
        <w:t>of</w:t>
      </w:r>
      <w:r>
        <w:rPr>
          <w:color w:val="212121"/>
          <w:spacing w:val="22"/>
        </w:rPr>
        <w:t> </w:t>
      </w:r>
      <w:r>
        <w:rPr>
          <w:color w:val="212121"/>
        </w:rPr>
        <w:t>tax</w:t>
      </w:r>
      <w:r>
        <w:rPr>
          <w:color w:val="212121"/>
          <w:spacing w:val="22"/>
        </w:rPr>
        <w:t> </w:t>
      </w:r>
      <w:r>
        <w:rPr>
          <w:color w:val="212121"/>
        </w:rPr>
        <w:t>computation</w:t>
      </w:r>
      <w:r>
        <w:rPr>
          <w:color w:val="212121"/>
          <w:spacing w:val="22"/>
        </w:rPr>
        <w:t> </w:t>
      </w:r>
      <w:r>
        <w:rPr>
          <w:color w:val="212121"/>
        </w:rPr>
        <w:t>and</w:t>
      </w:r>
      <w:r>
        <w:rPr>
          <w:color w:val="212121"/>
          <w:spacing w:val="22"/>
        </w:rPr>
        <w:t> </w:t>
      </w:r>
      <w:r>
        <w:rPr>
          <w:color w:val="212121"/>
        </w:rPr>
        <w:t>data</w:t>
      </w:r>
      <w:r>
        <w:rPr>
          <w:color w:val="212121"/>
          <w:spacing w:val="22"/>
        </w:rPr>
        <w:t> </w:t>
      </w:r>
      <w:r>
        <w:rPr>
          <w:color w:val="212121"/>
        </w:rPr>
        <w:t>management,</w:t>
      </w:r>
      <w:r>
        <w:rPr>
          <w:color w:val="212121"/>
          <w:spacing w:val="22"/>
        </w:rPr>
        <w:t> </w:t>
      </w:r>
      <w:r>
        <w:rPr>
          <w:color w:val="212121"/>
        </w:rPr>
        <w:t>accountants</w:t>
      </w:r>
      <w:r>
        <w:rPr>
          <w:color w:val="212121"/>
          <w:spacing w:val="22"/>
        </w:rPr>
        <w:t> </w:t>
      </w:r>
      <w:r>
        <w:rPr>
          <w:color w:val="212121"/>
        </w:rPr>
        <w:t>and</w:t>
      </w:r>
      <w:r>
        <w:rPr>
          <w:color w:val="212121"/>
          <w:spacing w:val="22"/>
        </w:rPr>
        <w:t> </w:t>
      </w:r>
      <w:r>
        <w:rPr>
          <w:color w:val="212121"/>
        </w:rPr>
        <w:t>tax</w:t>
      </w:r>
      <w:r>
        <w:rPr>
          <w:color w:val="212121"/>
        </w:rPr>
        <w:t> advisors started to focus more on interpreting the data, providing strategic tax advice, and ensuring compliance with the evolving landscape of tax regulations. This shift represented a move from computational tasks toward more analytical and advisory roles within the profession.</w:t>
      </w:r>
    </w:p>
    <w:p>
      <w:pPr>
        <w:pStyle w:val="BodyText"/>
        <w:spacing w:line="340" w:lineRule="auto" w:before="108"/>
        <w:ind w:left="119" w:right="270"/>
      </w:pPr>
      <w:r>
        <w:rPr>
          <w:color w:val="212121"/>
        </w:rPr>
        <w:t>The background and evolution of tax practices from manual calculations to AI-enhanced systems demonstrate remarkable technological advancement. This evolution has not only streamlined</w:t>
      </w:r>
      <w:r>
        <w:rPr>
          <w:color w:val="212121"/>
          <w:spacing w:val="40"/>
        </w:rPr>
        <w:t> </w:t>
      </w:r>
      <w:r>
        <w:rPr>
          <w:color w:val="212121"/>
        </w:rPr>
        <w:t>taxation’s operational aspects but also elevated tax professionals’</w:t>
      </w:r>
      <w:r>
        <w:rPr>
          <w:color w:val="212121"/>
          <w:spacing w:val="-2"/>
        </w:rPr>
        <w:t> </w:t>
      </w:r>
      <w:r>
        <w:rPr>
          <w:color w:val="212121"/>
        </w:rPr>
        <w:t>strategic roles. As AI continues to advance, it is expected to reshape tax practices by introducing new levels of efficiency, accuracy, and strategic insight.</w:t>
      </w:r>
    </w:p>
    <w:p>
      <w:pPr>
        <w:pStyle w:val="BodyText"/>
        <w:spacing w:line="340" w:lineRule="auto" w:before="124"/>
        <w:ind w:left="119" w:right="301"/>
      </w:pPr>
      <w:r>
        <w:rPr>
          <w:color w:val="212121"/>
        </w:rPr>
        <w:t>The role of AI in modern tax practices cannot be overlooked. In a world where financial and tax regulations are becoming increasingly complex, the need for more efficient, accurate, and insightful tax-processing tools is paramount. AI stands at the forefront of this need and offers solutions that significantly enhance various aspects of tax work:</w:t>
      </w:r>
    </w:p>
    <w:p>
      <w:pPr>
        <w:spacing w:line="331" w:lineRule="auto" w:before="95"/>
        <w:ind w:left="457" w:right="129" w:firstLine="0"/>
        <w:jc w:val="left"/>
        <w:rPr>
          <w:sz w:val="17"/>
        </w:rPr>
      </w:pPr>
      <w:r>
        <w:rPr/>
        <w:pict>
          <v:shape style="position:absolute;margin-left:83.999992pt;margin-top:9.685509pt;width:2.25pt;height:2.25pt;mso-position-horizontal-relative:page;mso-position-vertical-relative:paragraph;z-index:16001536" id="docshape471" coordorigin="1680,194" coordsize="45,45" path="m1705,239l1700,239,1697,238,1680,219,1680,213,1700,194,1705,194,1725,216,1725,219,1705,239xe" filled="true" fillcolor="#212121" stroked="false">
            <v:path arrowok="t"/>
            <v:fill type="solid"/>
            <w10:wrap type="none"/>
          </v:shape>
        </w:pict>
      </w:r>
      <w:r>
        <w:rPr>
          <w:b/>
          <w:color w:val="212121"/>
          <w:sz w:val="17"/>
        </w:rPr>
        <w:t>Tax</w:t>
      </w:r>
      <w:r>
        <w:rPr>
          <w:b/>
          <w:color w:val="212121"/>
          <w:spacing w:val="-11"/>
          <w:sz w:val="17"/>
        </w:rPr>
        <w:t> </w:t>
      </w:r>
      <w:r>
        <w:rPr>
          <w:b/>
          <w:color w:val="212121"/>
          <w:sz w:val="17"/>
        </w:rPr>
        <w:t>compliance</w:t>
      </w:r>
      <w:r>
        <w:rPr>
          <w:color w:val="212121"/>
          <w:sz w:val="17"/>
        </w:rPr>
        <w:t>:</w:t>
      </w:r>
      <w:r>
        <w:rPr>
          <w:color w:val="212121"/>
          <w:spacing w:val="-11"/>
          <w:sz w:val="17"/>
        </w:rPr>
        <w:t> </w:t>
      </w:r>
      <w:r>
        <w:rPr>
          <w:color w:val="212121"/>
          <w:sz w:val="17"/>
        </w:rPr>
        <w:t>AI</w:t>
      </w:r>
      <w:r>
        <w:rPr>
          <w:color w:val="212121"/>
          <w:spacing w:val="-9"/>
          <w:sz w:val="17"/>
        </w:rPr>
        <w:t> </w:t>
      </w:r>
      <w:r>
        <w:rPr>
          <w:color w:val="212121"/>
          <w:sz w:val="17"/>
        </w:rPr>
        <w:t>simplifies</w:t>
      </w:r>
      <w:r>
        <w:rPr>
          <w:color w:val="212121"/>
          <w:spacing w:val="-8"/>
          <w:sz w:val="17"/>
        </w:rPr>
        <w:t> </w:t>
      </w:r>
      <w:r>
        <w:rPr>
          <w:color w:val="212121"/>
          <w:sz w:val="17"/>
        </w:rPr>
        <w:t>compliance</w:t>
      </w:r>
      <w:r>
        <w:rPr>
          <w:color w:val="212121"/>
          <w:spacing w:val="-8"/>
          <w:sz w:val="17"/>
        </w:rPr>
        <w:t> </w:t>
      </w:r>
      <w:r>
        <w:rPr>
          <w:color w:val="212121"/>
          <w:sz w:val="17"/>
        </w:rPr>
        <w:t>by</w:t>
      </w:r>
      <w:r>
        <w:rPr>
          <w:color w:val="212121"/>
          <w:spacing w:val="-8"/>
          <w:sz w:val="17"/>
        </w:rPr>
        <w:t> </w:t>
      </w:r>
      <w:r>
        <w:rPr>
          <w:color w:val="212121"/>
          <w:sz w:val="17"/>
        </w:rPr>
        <w:t>automating</w:t>
      </w:r>
      <w:r>
        <w:rPr>
          <w:color w:val="212121"/>
          <w:spacing w:val="-8"/>
          <w:sz w:val="17"/>
        </w:rPr>
        <w:t> </w:t>
      </w:r>
      <w:r>
        <w:rPr>
          <w:color w:val="212121"/>
          <w:sz w:val="17"/>
        </w:rPr>
        <w:t>the</w:t>
      </w:r>
      <w:r>
        <w:rPr>
          <w:color w:val="212121"/>
          <w:spacing w:val="-8"/>
          <w:sz w:val="17"/>
        </w:rPr>
        <w:t> </w:t>
      </w:r>
      <w:r>
        <w:rPr>
          <w:color w:val="212121"/>
          <w:sz w:val="17"/>
        </w:rPr>
        <w:t>processing</w:t>
      </w:r>
      <w:r>
        <w:rPr>
          <w:color w:val="212121"/>
          <w:spacing w:val="-8"/>
          <w:sz w:val="17"/>
        </w:rPr>
        <w:t> </w:t>
      </w:r>
      <w:r>
        <w:rPr>
          <w:color w:val="212121"/>
          <w:sz w:val="17"/>
        </w:rPr>
        <w:t>of</w:t>
      </w:r>
      <w:r>
        <w:rPr>
          <w:color w:val="212121"/>
          <w:spacing w:val="-8"/>
          <w:sz w:val="17"/>
        </w:rPr>
        <w:t> </w:t>
      </w:r>
      <w:r>
        <w:rPr>
          <w:color w:val="212121"/>
          <w:sz w:val="17"/>
        </w:rPr>
        <w:t>vast</w:t>
      </w:r>
      <w:r>
        <w:rPr>
          <w:color w:val="212121"/>
          <w:spacing w:val="-8"/>
          <w:sz w:val="17"/>
        </w:rPr>
        <w:t> </w:t>
      </w:r>
      <w:r>
        <w:rPr>
          <w:color w:val="212121"/>
          <w:sz w:val="17"/>
        </w:rPr>
        <w:t>amounts</w:t>
      </w:r>
      <w:r>
        <w:rPr>
          <w:color w:val="212121"/>
          <w:spacing w:val="-8"/>
          <w:sz w:val="17"/>
        </w:rPr>
        <w:t> </w:t>
      </w:r>
      <w:r>
        <w:rPr>
          <w:color w:val="212121"/>
          <w:sz w:val="17"/>
        </w:rPr>
        <w:t>of</w:t>
      </w:r>
      <w:r>
        <w:rPr>
          <w:color w:val="212121"/>
          <w:spacing w:val="-8"/>
          <w:sz w:val="17"/>
        </w:rPr>
        <w:t> </w:t>
      </w:r>
      <w:r>
        <w:rPr>
          <w:color w:val="212121"/>
          <w:sz w:val="17"/>
        </w:rPr>
        <w:t>data,</w:t>
      </w:r>
      <w:r>
        <w:rPr>
          <w:color w:val="212121"/>
          <w:spacing w:val="-8"/>
          <w:sz w:val="17"/>
        </w:rPr>
        <w:t> </w:t>
      </w:r>
      <w:r>
        <w:rPr>
          <w:color w:val="212121"/>
          <w:sz w:val="17"/>
        </w:rPr>
        <w:t>ensuring</w:t>
      </w:r>
      <w:r>
        <w:rPr>
          <w:color w:val="212121"/>
          <w:spacing w:val="-8"/>
          <w:sz w:val="17"/>
        </w:rPr>
        <w:t> </w:t>
      </w:r>
      <w:r>
        <w:rPr>
          <w:color w:val="212121"/>
          <w:sz w:val="17"/>
        </w:rPr>
        <w:t>accuracy,</w:t>
      </w:r>
      <w:r>
        <w:rPr>
          <w:color w:val="212121"/>
          <w:spacing w:val="-8"/>
          <w:sz w:val="17"/>
        </w:rPr>
        <w:t> </w:t>
      </w:r>
      <w:r>
        <w:rPr>
          <w:color w:val="212121"/>
          <w:sz w:val="17"/>
        </w:rPr>
        <w:t>and</w:t>
      </w:r>
      <w:r>
        <w:rPr>
          <w:color w:val="212121"/>
          <w:spacing w:val="-8"/>
          <w:sz w:val="17"/>
        </w:rPr>
        <w:t> </w:t>
      </w:r>
      <w:r>
        <w:rPr>
          <w:color w:val="212121"/>
          <w:sz w:val="17"/>
        </w:rPr>
        <w:t>keeping pace with changing local and global tax laws and regulations.</w:t>
      </w:r>
      <w:r>
        <w:rPr>
          <w:color w:val="212121"/>
          <w:spacing w:val="-6"/>
          <w:sz w:val="17"/>
        </w:rPr>
        <w:t> </w:t>
      </w:r>
      <w:r>
        <w:rPr>
          <w:color w:val="212121"/>
          <w:sz w:val="17"/>
        </w:rPr>
        <w:t>Automation reduces the burden of manual tasks, allowing tax professionals to focus on more strategic activities.</w:t>
      </w:r>
    </w:p>
    <w:p>
      <w:pPr>
        <w:spacing w:line="331" w:lineRule="auto" w:before="121"/>
        <w:ind w:left="457" w:right="0" w:firstLine="0"/>
        <w:jc w:val="left"/>
        <w:rPr>
          <w:sz w:val="17"/>
        </w:rPr>
      </w:pPr>
      <w:r>
        <w:rPr/>
        <w:pict>
          <v:shape style="position:absolute;margin-left:83.999992pt;margin-top:10.985505pt;width:2.25pt;height:2.25pt;mso-position-horizontal-relative:page;mso-position-vertical-relative:paragraph;z-index:16002048" id="docshape472" coordorigin="1680,220" coordsize="45,45" path="m1705,265l1700,265,1697,264,1680,245,1680,239,1700,220,1705,220,1725,242,1725,245,1705,265xe" filled="true" fillcolor="#212121" stroked="false">
            <v:path arrowok="t"/>
            <v:fill type="solid"/>
            <w10:wrap type="none"/>
          </v:shape>
        </w:pict>
      </w:r>
      <w:r>
        <w:rPr>
          <w:b/>
          <w:color w:val="212121"/>
          <w:sz w:val="17"/>
        </w:rPr>
        <w:t>Tax</w:t>
      </w:r>
      <w:r>
        <w:rPr>
          <w:b/>
          <w:color w:val="212121"/>
          <w:spacing w:val="-11"/>
          <w:sz w:val="17"/>
        </w:rPr>
        <w:t> </w:t>
      </w:r>
      <w:r>
        <w:rPr>
          <w:b/>
          <w:color w:val="212121"/>
          <w:sz w:val="17"/>
        </w:rPr>
        <w:t>planning</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algorithms</w:t>
      </w:r>
      <w:r>
        <w:rPr>
          <w:color w:val="212121"/>
          <w:spacing w:val="-7"/>
          <w:sz w:val="17"/>
        </w:rPr>
        <w:t> </w:t>
      </w:r>
      <w:r>
        <w:rPr>
          <w:color w:val="212121"/>
          <w:sz w:val="17"/>
        </w:rPr>
        <w:t>can</w:t>
      </w:r>
      <w:r>
        <w:rPr>
          <w:color w:val="212121"/>
          <w:spacing w:val="-7"/>
          <w:sz w:val="17"/>
        </w:rPr>
        <w:t> </w:t>
      </w:r>
      <w:r>
        <w:rPr>
          <w:color w:val="212121"/>
          <w:sz w:val="17"/>
        </w:rPr>
        <w:t>analyze</w:t>
      </w:r>
      <w:r>
        <w:rPr>
          <w:color w:val="212121"/>
          <w:spacing w:val="-7"/>
          <w:sz w:val="17"/>
        </w:rPr>
        <w:t> </w:t>
      </w:r>
      <w:r>
        <w:rPr>
          <w:color w:val="212121"/>
          <w:sz w:val="17"/>
        </w:rPr>
        <w:t>patterns</w:t>
      </w:r>
      <w:r>
        <w:rPr>
          <w:color w:val="212121"/>
          <w:spacing w:val="-7"/>
          <w:sz w:val="17"/>
        </w:rPr>
        <w:t> </w:t>
      </w:r>
      <w:r>
        <w:rPr>
          <w:color w:val="212121"/>
          <w:sz w:val="17"/>
        </w:rPr>
        <w:t>and</w:t>
      </w:r>
      <w:r>
        <w:rPr>
          <w:color w:val="212121"/>
          <w:spacing w:val="-7"/>
          <w:sz w:val="17"/>
        </w:rPr>
        <w:t> </w:t>
      </w:r>
      <w:r>
        <w:rPr>
          <w:color w:val="212121"/>
          <w:sz w:val="17"/>
        </w:rPr>
        <w:t>trends</w:t>
      </w:r>
      <w:r>
        <w:rPr>
          <w:color w:val="212121"/>
          <w:spacing w:val="-7"/>
          <w:sz w:val="17"/>
        </w:rPr>
        <w:t> </w:t>
      </w:r>
      <w:r>
        <w:rPr>
          <w:color w:val="212121"/>
          <w:sz w:val="17"/>
        </w:rPr>
        <w:t>in</w:t>
      </w:r>
      <w:r>
        <w:rPr>
          <w:color w:val="212121"/>
          <w:spacing w:val="-7"/>
          <w:sz w:val="17"/>
        </w:rPr>
        <w:t> </w:t>
      </w:r>
      <w:r>
        <w:rPr>
          <w:color w:val="212121"/>
          <w:sz w:val="17"/>
        </w:rPr>
        <w:t>financial</w:t>
      </w:r>
      <w:r>
        <w:rPr>
          <w:color w:val="212121"/>
          <w:spacing w:val="-7"/>
          <w:sz w:val="17"/>
        </w:rPr>
        <w:t> </w:t>
      </w:r>
      <w:r>
        <w:rPr>
          <w:color w:val="212121"/>
          <w:sz w:val="17"/>
        </w:rPr>
        <w:t>data,</w:t>
      </w:r>
      <w:r>
        <w:rPr>
          <w:color w:val="212121"/>
          <w:spacing w:val="-7"/>
          <w:sz w:val="17"/>
        </w:rPr>
        <w:t> </w:t>
      </w:r>
      <w:r>
        <w:rPr>
          <w:color w:val="212121"/>
          <w:sz w:val="17"/>
        </w:rPr>
        <w:t>providing</w:t>
      </w:r>
      <w:r>
        <w:rPr>
          <w:color w:val="212121"/>
          <w:spacing w:val="-7"/>
          <w:sz w:val="17"/>
        </w:rPr>
        <w:t> </w:t>
      </w:r>
      <w:r>
        <w:rPr>
          <w:color w:val="212121"/>
          <w:sz w:val="17"/>
        </w:rPr>
        <w:t>valuable</w:t>
      </w:r>
      <w:r>
        <w:rPr>
          <w:color w:val="212121"/>
          <w:spacing w:val="-7"/>
          <w:sz w:val="17"/>
        </w:rPr>
        <w:t> </w:t>
      </w:r>
      <w:r>
        <w:rPr>
          <w:color w:val="212121"/>
          <w:sz w:val="17"/>
        </w:rPr>
        <w:t>insights</w:t>
      </w:r>
      <w:r>
        <w:rPr>
          <w:color w:val="212121"/>
          <w:spacing w:val="-7"/>
          <w:sz w:val="17"/>
        </w:rPr>
        <w:t> </w:t>
      </w:r>
      <w:r>
        <w:rPr>
          <w:color w:val="212121"/>
          <w:sz w:val="17"/>
        </w:rPr>
        <w:t>for</w:t>
      </w:r>
      <w:r>
        <w:rPr>
          <w:color w:val="212121"/>
          <w:spacing w:val="-7"/>
          <w:sz w:val="17"/>
        </w:rPr>
        <w:t> </w:t>
      </w:r>
      <w:r>
        <w:rPr>
          <w:color w:val="212121"/>
          <w:sz w:val="17"/>
        </w:rPr>
        <w:t>tax</w:t>
      </w:r>
      <w:r>
        <w:rPr>
          <w:color w:val="212121"/>
          <w:spacing w:val="-7"/>
          <w:sz w:val="17"/>
        </w:rPr>
        <w:t> </w:t>
      </w:r>
      <w:r>
        <w:rPr>
          <w:color w:val="212121"/>
          <w:sz w:val="17"/>
        </w:rPr>
        <w:t>planning.</w:t>
      </w:r>
      <w:r>
        <w:rPr>
          <w:color w:val="212121"/>
          <w:spacing w:val="-10"/>
          <w:sz w:val="17"/>
        </w:rPr>
        <w:t> </w:t>
      </w:r>
      <w:r>
        <w:rPr>
          <w:color w:val="212121"/>
          <w:sz w:val="17"/>
        </w:rPr>
        <w:t>This predictive capability enables more strategic decision-making, helping businesses and individuals optimize their tax positions.</w:t>
      </w:r>
    </w:p>
    <w:p>
      <w:pPr>
        <w:spacing w:line="331" w:lineRule="auto" w:before="105"/>
        <w:ind w:left="457" w:right="0" w:firstLine="0"/>
        <w:jc w:val="left"/>
        <w:rPr>
          <w:sz w:val="17"/>
        </w:rPr>
      </w:pPr>
      <w:r>
        <w:rPr/>
        <w:pict>
          <v:shape style="position:absolute;margin-left:83.999992pt;margin-top:10.185502pt;width:2.25pt;height:2.25pt;mso-position-horizontal-relative:page;mso-position-vertical-relative:paragraph;z-index:16002560" id="docshape473" coordorigin="1680,204" coordsize="45,45" path="m1705,249l1700,249,1697,248,1680,229,1680,223,1700,204,1705,204,1725,226,1725,229,1705,249xe" filled="true" fillcolor="#212121" stroked="false">
            <v:path arrowok="t"/>
            <v:fill type="solid"/>
            <w10:wrap type="none"/>
          </v:shape>
        </w:pict>
      </w:r>
      <w:r>
        <w:rPr>
          <w:b/>
          <w:color w:val="212121"/>
          <w:sz w:val="17"/>
        </w:rPr>
        <w:t>Tax</w:t>
      </w:r>
      <w:r>
        <w:rPr>
          <w:b/>
          <w:color w:val="212121"/>
          <w:spacing w:val="-11"/>
          <w:sz w:val="17"/>
        </w:rPr>
        <w:t> </w:t>
      </w:r>
      <w:r>
        <w:rPr>
          <w:b/>
          <w:color w:val="212121"/>
          <w:sz w:val="17"/>
        </w:rPr>
        <w:t>reporting</w:t>
      </w:r>
      <w:r>
        <w:rPr>
          <w:color w:val="212121"/>
          <w:sz w:val="17"/>
        </w:rPr>
        <w:t>:</w:t>
      </w:r>
      <w:r>
        <w:rPr>
          <w:color w:val="212121"/>
          <w:spacing w:val="-11"/>
          <w:sz w:val="17"/>
        </w:rPr>
        <w:t> </w:t>
      </w:r>
      <w:r>
        <w:rPr>
          <w:color w:val="212121"/>
          <w:sz w:val="17"/>
        </w:rPr>
        <w:t>With</w:t>
      </w:r>
      <w:r>
        <w:rPr>
          <w:color w:val="212121"/>
          <w:spacing w:val="-10"/>
          <w:sz w:val="17"/>
        </w:rPr>
        <w:t> </w:t>
      </w:r>
      <w:r>
        <w:rPr>
          <w:color w:val="212121"/>
          <w:sz w:val="17"/>
        </w:rPr>
        <w:t>AI,</w:t>
      </w:r>
      <w:r>
        <w:rPr>
          <w:color w:val="212121"/>
          <w:spacing w:val="-11"/>
          <w:sz w:val="17"/>
        </w:rPr>
        <w:t> </w:t>
      </w:r>
      <w:r>
        <w:rPr>
          <w:color w:val="212121"/>
          <w:sz w:val="17"/>
        </w:rPr>
        <w:t>tax</w:t>
      </w:r>
      <w:r>
        <w:rPr>
          <w:color w:val="212121"/>
          <w:spacing w:val="-10"/>
          <w:sz w:val="17"/>
        </w:rPr>
        <w:t> </w:t>
      </w:r>
      <w:r>
        <w:rPr>
          <w:color w:val="212121"/>
          <w:sz w:val="17"/>
        </w:rPr>
        <w:t>reporting</w:t>
      </w:r>
      <w:r>
        <w:rPr>
          <w:color w:val="212121"/>
          <w:spacing w:val="-7"/>
          <w:sz w:val="17"/>
        </w:rPr>
        <w:t> </w:t>
      </w:r>
      <w:r>
        <w:rPr>
          <w:color w:val="212121"/>
          <w:sz w:val="17"/>
        </w:rPr>
        <w:t>becomes</w:t>
      </w:r>
      <w:r>
        <w:rPr>
          <w:color w:val="212121"/>
          <w:spacing w:val="-8"/>
          <w:sz w:val="17"/>
        </w:rPr>
        <w:t> </w:t>
      </w:r>
      <w:r>
        <w:rPr>
          <w:color w:val="212121"/>
          <w:sz w:val="17"/>
        </w:rPr>
        <w:t>more</w:t>
      </w:r>
      <w:r>
        <w:rPr>
          <w:color w:val="212121"/>
          <w:spacing w:val="-8"/>
          <w:sz w:val="17"/>
        </w:rPr>
        <w:t> </w:t>
      </w:r>
      <w:r>
        <w:rPr>
          <w:color w:val="212121"/>
          <w:sz w:val="17"/>
        </w:rPr>
        <w:t>efficient</w:t>
      </w:r>
      <w:r>
        <w:rPr>
          <w:color w:val="212121"/>
          <w:spacing w:val="-8"/>
          <w:sz w:val="17"/>
        </w:rPr>
        <w:t> </w:t>
      </w:r>
      <w:r>
        <w:rPr>
          <w:color w:val="212121"/>
          <w:sz w:val="17"/>
        </w:rPr>
        <w:t>and</w:t>
      </w:r>
      <w:r>
        <w:rPr>
          <w:color w:val="212121"/>
          <w:spacing w:val="-8"/>
          <w:sz w:val="17"/>
        </w:rPr>
        <w:t> </w:t>
      </w:r>
      <w:r>
        <w:rPr>
          <w:color w:val="212121"/>
          <w:sz w:val="17"/>
        </w:rPr>
        <w:t>transparent.</w:t>
      </w:r>
      <w:r>
        <w:rPr>
          <w:color w:val="212121"/>
          <w:spacing w:val="-11"/>
          <w:sz w:val="17"/>
        </w:rPr>
        <w:t> </w:t>
      </w:r>
      <w:r>
        <w:rPr>
          <w:color w:val="212121"/>
          <w:sz w:val="17"/>
        </w:rPr>
        <w:t>AI</w:t>
      </w:r>
      <w:r>
        <w:rPr>
          <w:color w:val="212121"/>
          <w:spacing w:val="-8"/>
          <w:sz w:val="17"/>
        </w:rPr>
        <w:t> </w:t>
      </w:r>
      <w:r>
        <w:rPr>
          <w:color w:val="212121"/>
          <w:sz w:val="17"/>
        </w:rPr>
        <w:t>tools</w:t>
      </w:r>
      <w:r>
        <w:rPr>
          <w:color w:val="212121"/>
          <w:spacing w:val="-8"/>
          <w:sz w:val="17"/>
        </w:rPr>
        <w:t> </w:t>
      </w:r>
      <w:r>
        <w:rPr>
          <w:color w:val="212121"/>
          <w:sz w:val="17"/>
        </w:rPr>
        <w:t>can</w:t>
      </w:r>
      <w:r>
        <w:rPr>
          <w:color w:val="212121"/>
          <w:spacing w:val="-8"/>
          <w:sz w:val="17"/>
        </w:rPr>
        <w:t> </w:t>
      </w:r>
      <w:r>
        <w:rPr>
          <w:color w:val="212121"/>
          <w:sz w:val="17"/>
        </w:rPr>
        <w:t>quickly</w:t>
      </w:r>
      <w:r>
        <w:rPr>
          <w:color w:val="212121"/>
          <w:spacing w:val="-8"/>
          <w:sz w:val="17"/>
        </w:rPr>
        <w:t> </w:t>
      </w:r>
      <w:r>
        <w:rPr>
          <w:color w:val="212121"/>
          <w:sz w:val="17"/>
        </w:rPr>
        <w:t>compile</w:t>
      </w:r>
      <w:r>
        <w:rPr>
          <w:color w:val="212121"/>
          <w:spacing w:val="-8"/>
          <w:sz w:val="17"/>
        </w:rPr>
        <w:t> </w:t>
      </w:r>
      <w:r>
        <w:rPr>
          <w:color w:val="212121"/>
          <w:sz w:val="17"/>
        </w:rPr>
        <w:t>and</w:t>
      </w:r>
      <w:r>
        <w:rPr>
          <w:color w:val="212121"/>
          <w:spacing w:val="-8"/>
          <w:sz w:val="17"/>
        </w:rPr>
        <w:t> </w:t>
      </w:r>
      <w:r>
        <w:rPr>
          <w:color w:val="212121"/>
          <w:sz w:val="17"/>
        </w:rPr>
        <w:t>analyze</w:t>
      </w:r>
      <w:r>
        <w:rPr>
          <w:color w:val="212121"/>
          <w:spacing w:val="-8"/>
          <w:sz w:val="17"/>
        </w:rPr>
        <w:t> </w:t>
      </w:r>
      <w:r>
        <w:rPr>
          <w:color w:val="212121"/>
          <w:sz w:val="17"/>
        </w:rPr>
        <w:t>financial data, generating comprehensive tax reports with enhanced accuracy, which is crucial for both internal decision-making and regulatory compliance.</w:t>
      </w:r>
    </w:p>
    <w:p>
      <w:pPr>
        <w:spacing w:after="0" w:line="331" w:lineRule="auto"/>
        <w:jc w:val="left"/>
        <w:rPr>
          <w:sz w:val="17"/>
        </w:rPr>
        <w:sectPr>
          <w:pgSz w:w="12240" w:h="15840"/>
          <w:pgMar w:top="1540" w:bottom="280" w:left="1420" w:right="1420"/>
        </w:sectPr>
      </w:pPr>
    </w:p>
    <w:p>
      <w:pPr>
        <w:spacing w:line="331" w:lineRule="auto" w:before="76"/>
        <w:ind w:left="457" w:right="0" w:firstLine="0"/>
        <w:jc w:val="left"/>
        <w:rPr>
          <w:sz w:val="17"/>
        </w:rPr>
      </w:pPr>
      <w:r>
        <w:rPr/>
        <w:pict>
          <v:shape style="position:absolute;margin-left:83.999992pt;margin-top:8.735495pt;width:2.25pt;height:2.25pt;mso-position-horizontal-relative:page;mso-position-vertical-relative:paragraph;z-index:16003072" id="docshape474" coordorigin="1680,175" coordsize="45,45" path="m1705,220l1700,220,1697,219,1680,200,1680,194,1700,175,1705,175,1725,197,1725,200,1705,220xe" filled="true" fillcolor="#212121" stroked="false">
            <v:path arrowok="t"/>
            <v:fill type="solid"/>
            <w10:wrap type="none"/>
          </v:shape>
        </w:pict>
      </w:r>
      <w:r>
        <w:rPr>
          <w:b/>
          <w:color w:val="212121"/>
          <w:sz w:val="17"/>
        </w:rPr>
        <w:t>Fraud</w:t>
      </w:r>
      <w:r>
        <w:rPr>
          <w:b/>
          <w:color w:val="212121"/>
          <w:spacing w:val="-11"/>
          <w:sz w:val="17"/>
        </w:rPr>
        <w:t> </w:t>
      </w:r>
      <w:r>
        <w:rPr>
          <w:b/>
          <w:color w:val="212121"/>
          <w:sz w:val="17"/>
        </w:rPr>
        <w:t>detection</w:t>
      </w:r>
      <w:r>
        <w:rPr>
          <w:b/>
          <w:color w:val="212121"/>
          <w:spacing w:val="-6"/>
          <w:sz w:val="17"/>
        </w:rPr>
        <w:t> </w:t>
      </w:r>
      <w:r>
        <w:rPr>
          <w:b/>
          <w:color w:val="212121"/>
          <w:sz w:val="17"/>
        </w:rPr>
        <w:t>and</w:t>
      </w:r>
      <w:r>
        <w:rPr>
          <w:b/>
          <w:color w:val="212121"/>
          <w:spacing w:val="-7"/>
          <w:sz w:val="17"/>
        </w:rPr>
        <w:t> </w:t>
      </w:r>
      <w:r>
        <w:rPr>
          <w:b/>
          <w:color w:val="212121"/>
          <w:sz w:val="17"/>
        </w:rPr>
        <w:t>risk</w:t>
      </w:r>
      <w:r>
        <w:rPr>
          <w:b/>
          <w:color w:val="212121"/>
          <w:spacing w:val="-7"/>
          <w:sz w:val="17"/>
        </w:rPr>
        <w:t> </w:t>
      </w:r>
      <w:r>
        <w:rPr>
          <w:b/>
          <w:color w:val="212121"/>
          <w:sz w:val="17"/>
        </w:rPr>
        <w:t>management</w:t>
      </w:r>
      <w:r>
        <w:rPr>
          <w:color w:val="212121"/>
          <w:sz w:val="17"/>
        </w:rPr>
        <w:t>:</w:t>
      </w:r>
      <w:r>
        <w:rPr>
          <w:color w:val="212121"/>
          <w:spacing w:val="-11"/>
          <w:sz w:val="17"/>
        </w:rPr>
        <w:t> </w:t>
      </w:r>
      <w:r>
        <w:rPr>
          <w:color w:val="212121"/>
          <w:sz w:val="17"/>
        </w:rPr>
        <w:t>AI’s</w:t>
      </w:r>
      <w:r>
        <w:rPr>
          <w:color w:val="212121"/>
          <w:spacing w:val="-7"/>
          <w:sz w:val="17"/>
        </w:rPr>
        <w:t> </w:t>
      </w:r>
      <w:r>
        <w:rPr>
          <w:color w:val="212121"/>
          <w:sz w:val="17"/>
        </w:rPr>
        <w:t>ability</w:t>
      </w:r>
      <w:r>
        <w:rPr>
          <w:color w:val="212121"/>
          <w:spacing w:val="-7"/>
          <w:sz w:val="17"/>
        </w:rPr>
        <w:t> </w:t>
      </w:r>
      <w:r>
        <w:rPr>
          <w:color w:val="212121"/>
          <w:sz w:val="17"/>
        </w:rPr>
        <w:t>to</w:t>
      </w:r>
      <w:r>
        <w:rPr>
          <w:color w:val="212121"/>
          <w:spacing w:val="-7"/>
          <w:sz w:val="17"/>
        </w:rPr>
        <w:t> </w:t>
      </w:r>
      <w:r>
        <w:rPr>
          <w:color w:val="212121"/>
          <w:sz w:val="17"/>
        </w:rPr>
        <w:t>analyze</w:t>
      </w:r>
      <w:r>
        <w:rPr>
          <w:color w:val="212121"/>
          <w:spacing w:val="-7"/>
          <w:sz w:val="17"/>
        </w:rPr>
        <w:t> </w:t>
      </w:r>
      <w:r>
        <w:rPr>
          <w:color w:val="212121"/>
          <w:sz w:val="17"/>
        </w:rPr>
        <w:t>large</w:t>
      </w:r>
      <w:r>
        <w:rPr>
          <w:color w:val="212121"/>
          <w:spacing w:val="-7"/>
          <w:sz w:val="17"/>
        </w:rPr>
        <w:t> </w:t>
      </w:r>
      <w:r>
        <w:rPr>
          <w:color w:val="212121"/>
          <w:sz w:val="17"/>
        </w:rPr>
        <w:t>datasets</w:t>
      </w:r>
      <w:r>
        <w:rPr>
          <w:color w:val="212121"/>
          <w:spacing w:val="-7"/>
          <w:sz w:val="17"/>
        </w:rPr>
        <w:t> </w:t>
      </w:r>
      <w:r>
        <w:rPr>
          <w:color w:val="212121"/>
          <w:sz w:val="17"/>
        </w:rPr>
        <w:t>for</w:t>
      </w:r>
      <w:r>
        <w:rPr>
          <w:color w:val="212121"/>
          <w:spacing w:val="-7"/>
          <w:sz w:val="17"/>
        </w:rPr>
        <w:t> </w:t>
      </w:r>
      <w:r>
        <w:rPr>
          <w:color w:val="212121"/>
          <w:sz w:val="17"/>
        </w:rPr>
        <w:t>irregularities</w:t>
      </w:r>
      <w:r>
        <w:rPr>
          <w:color w:val="212121"/>
          <w:spacing w:val="-7"/>
          <w:sz w:val="17"/>
        </w:rPr>
        <w:t> </w:t>
      </w:r>
      <w:r>
        <w:rPr>
          <w:color w:val="212121"/>
          <w:sz w:val="17"/>
        </w:rPr>
        <w:t>plays</w:t>
      </w:r>
      <w:r>
        <w:rPr>
          <w:color w:val="212121"/>
          <w:spacing w:val="-7"/>
          <w:sz w:val="17"/>
        </w:rPr>
        <w:t> </w:t>
      </w:r>
      <w:r>
        <w:rPr>
          <w:color w:val="212121"/>
          <w:sz w:val="17"/>
        </w:rPr>
        <w:t>a</w:t>
      </w:r>
      <w:r>
        <w:rPr>
          <w:color w:val="212121"/>
          <w:spacing w:val="-7"/>
          <w:sz w:val="17"/>
        </w:rPr>
        <w:t> </w:t>
      </w:r>
      <w:r>
        <w:rPr>
          <w:color w:val="212121"/>
          <w:sz w:val="17"/>
        </w:rPr>
        <w:t>critical</w:t>
      </w:r>
      <w:r>
        <w:rPr>
          <w:color w:val="212121"/>
          <w:spacing w:val="-7"/>
          <w:sz w:val="17"/>
        </w:rPr>
        <w:t> </w:t>
      </w:r>
      <w:r>
        <w:rPr>
          <w:color w:val="212121"/>
          <w:sz w:val="17"/>
        </w:rPr>
        <w:t>role</w:t>
      </w:r>
      <w:r>
        <w:rPr>
          <w:color w:val="212121"/>
          <w:spacing w:val="-7"/>
          <w:sz w:val="17"/>
        </w:rPr>
        <w:t> </w:t>
      </w:r>
      <w:r>
        <w:rPr>
          <w:color w:val="212121"/>
          <w:sz w:val="17"/>
        </w:rPr>
        <w:t>in</w:t>
      </w:r>
      <w:r>
        <w:rPr>
          <w:color w:val="212121"/>
          <w:spacing w:val="-7"/>
          <w:sz w:val="17"/>
        </w:rPr>
        <w:t> </w:t>
      </w:r>
      <w:r>
        <w:rPr>
          <w:color w:val="212121"/>
          <w:sz w:val="17"/>
        </w:rPr>
        <w:t>identifying potential fraud and managing tax-related risks.</w:t>
      </w:r>
    </w:p>
    <w:p>
      <w:pPr>
        <w:spacing w:line="331" w:lineRule="auto" w:before="120"/>
        <w:ind w:left="457" w:right="0" w:firstLine="0"/>
        <w:jc w:val="left"/>
        <w:rPr>
          <w:sz w:val="17"/>
        </w:rPr>
      </w:pPr>
      <w:r>
        <w:rPr/>
        <w:pict>
          <v:shape style="position:absolute;margin-left:83.999992pt;margin-top:10.935492pt;width:2.25pt;height:2.25pt;mso-position-horizontal-relative:page;mso-position-vertical-relative:paragraph;z-index:16003584" id="docshape475" coordorigin="1680,219" coordsize="45,45" path="m1705,264l1700,264,1697,263,1680,244,1680,238,1700,219,1705,219,1725,241,1725,244,1705,264xe" filled="true" fillcolor="#212121" stroked="false">
            <v:path arrowok="t"/>
            <v:fill type="solid"/>
            <w10:wrap type="none"/>
          </v:shape>
        </w:pict>
      </w:r>
      <w:r>
        <w:rPr>
          <w:b/>
          <w:color w:val="212121"/>
          <w:sz w:val="17"/>
        </w:rPr>
        <w:t>Customized</w:t>
      </w:r>
      <w:r>
        <w:rPr>
          <w:b/>
          <w:color w:val="212121"/>
          <w:spacing w:val="-11"/>
          <w:sz w:val="17"/>
        </w:rPr>
        <w:t> </w:t>
      </w:r>
      <w:r>
        <w:rPr>
          <w:b/>
          <w:color w:val="212121"/>
          <w:sz w:val="17"/>
        </w:rPr>
        <w:t>tax</w:t>
      </w:r>
      <w:r>
        <w:rPr>
          <w:b/>
          <w:color w:val="212121"/>
          <w:spacing w:val="-8"/>
          <w:sz w:val="17"/>
        </w:rPr>
        <w:t> </w:t>
      </w:r>
      <w:r>
        <w:rPr>
          <w:b/>
          <w:color w:val="212121"/>
          <w:sz w:val="17"/>
        </w:rPr>
        <w:t>solutions</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can</w:t>
      </w:r>
      <w:r>
        <w:rPr>
          <w:color w:val="212121"/>
          <w:spacing w:val="-8"/>
          <w:sz w:val="17"/>
        </w:rPr>
        <w:t> </w:t>
      </w:r>
      <w:r>
        <w:rPr>
          <w:color w:val="212121"/>
          <w:sz w:val="17"/>
        </w:rPr>
        <w:t>provide</w:t>
      </w:r>
      <w:r>
        <w:rPr>
          <w:color w:val="212121"/>
          <w:spacing w:val="-8"/>
          <w:sz w:val="17"/>
        </w:rPr>
        <w:t> </w:t>
      </w:r>
      <w:r>
        <w:rPr>
          <w:color w:val="212121"/>
          <w:sz w:val="17"/>
        </w:rPr>
        <w:t>personalized</w:t>
      </w:r>
      <w:r>
        <w:rPr>
          <w:color w:val="212121"/>
          <w:spacing w:val="-8"/>
          <w:sz w:val="17"/>
        </w:rPr>
        <w:t> </w:t>
      </w:r>
      <w:r>
        <w:rPr>
          <w:color w:val="212121"/>
          <w:sz w:val="17"/>
        </w:rPr>
        <w:t>tax</w:t>
      </w:r>
      <w:r>
        <w:rPr>
          <w:color w:val="212121"/>
          <w:spacing w:val="-8"/>
          <w:sz w:val="17"/>
        </w:rPr>
        <w:t> </w:t>
      </w:r>
      <w:r>
        <w:rPr>
          <w:color w:val="212121"/>
          <w:sz w:val="17"/>
        </w:rPr>
        <w:t>advice</w:t>
      </w:r>
      <w:r>
        <w:rPr>
          <w:color w:val="212121"/>
          <w:spacing w:val="-8"/>
          <w:sz w:val="17"/>
        </w:rPr>
        <w:t> </w:t>
      </w:r>
      <w:r>
        <w:rPr>
          <w:color w:val="212121"/>
          <w:sz w:val="17"/>
        </w:rPr>
        <w:t>based</w:t>
      </w:r>
      <w:r>
        <w:rPr>
          <w:color w:val="212121"/>
          <w:spacing w:val="-8"/>
          <w:sz w:val="17"/>
        </w:rPr>
        <w:t> </w:t>
      </w:r>
      <w:r>
        <w:rPr>
          <w:color w:val="212121"/>
          <w:sz w:val="17"/>
        </w:rPr>
        <w:t>on</w:t>
      </w:r>
      <w:r>
        <w:rPr>
          <w:color w:val="212121"/>
          <w:spacing w:val="-8"/>
          <w:sz w:val="17"/>
        </w:rPr>
        <w:t> </w:t>
      </w:r>
      <w:r>
        <w:rPr>
          <w:color w:val="212121"/>
          <w:sz w:val="17"/>
        </w:rPr>
        <w:t>an</w:t>
      </w:r>
      <w:r>
        <w:rPr>
          <w:color w:val="212121"/>
          <w:spacing w:val="-8"/>
          <w:sz w:val="17"/>
        </w:rPr>
        <w:t> </w:t>
      </w:r>
      <w:r>
        <w:rPr>
          <w:color w:val="212121"/>
          <w:sz w:val="17"/>
        </w:rPr>
        <w:t>individual’s</w:t>
      </w:r>
      <w:r>
        <w:rPr>
          <w:color w:val="212121"/>
          <w:spacing w:val="-8"/>
          <w:sz w:val="17"/>
        </w:rPr>
        <w:t> </w:t>
      </w:r>
      <w:r>
        <w:rPr>
          <w:color w:val="212121"/>
          <w:sz w:val="17"/>
        </w:rPr>
        <w:t>or</w:t>
      </w:r>
      <w:r>
        <w:rPr>
          <w:color w:val="212121"/>
          <w:spacing w:val="-8"/>
          <w:sz w:val="17"/>
        </w:rPr>
        <w:t> </w:t>
      </w:r>
      <w:r>
        <w:rPr>
          <w:color w:val="212121"/>
          <w:sz w:val="17"/>
        </w:rPr>
        <w:t>a</w:t>
      </w:r>
      <w:r>
        <w:rPr>
          <w:color w:val="212121"/>
          <w:spacing w:val="-8"/>
          <w:sz w:val="17"/>
        </w:rPr>
        <w:t> </w:t>
      </w:r>
      <w:r>
        <w:rPr>
          <w:color w:val="212121"/>
          <w:sz w:val="17"/>
        </w:rPr>
        <w:t>company’s</w:t>
      </w:r>
      <w:r>
        <w:rPr>
          <w:color w:val="212121"/>
          <w:spacing w:val="-8"/>
          <w:sz w:val="17"/>
        </w:rPr>
        <w:t> </w:t>
      </w:r>
      <w:r>
        <w:rPr>
          <w:color w:val="212121"/>
          <w:sz w:val="17"/>
        </w:rPr>
        <w:t>specific</w:t>
      </w:r>
      <w:r>
        <w:rPr>
          <w:color w:val="212121"/>
          <w:spacing w:val="-8"/>
          <w:sz w:val="17"/>
        </w:rPr>
        <w:t> </w:t>
      </w:r>
      <w:r>
        <w:rPr>
          <w:color w:val="212121"/>
          <w:sz w:val="17"/>
        </w:rPr>
        <w:t>financial situation, making tax practices more tailored and effective.</w:t>
      </w:r>
    </w:p>
    <w:p>
      <w:pPr>
        <w:pStyle w:val="BodyText"/>
        <w:spacing w:before="7"/>
        <w:rPr>
          <w:sz w:val="15"/>
        </w:rPr>
      </w:pPr>
    </w:p>
    <w:p>
      <w:pPr>
        <w:pStyle w:val="BodyText"/>
        <w:spacing w:line="340" w:lineRule="auto"/>
        <w:ind w:left="119" w:right="145"/>
        <w:jc w:val="both"/>
      </w:pPr>
      <w:r>
        <w:rPr>
          <w:color w:val="212121"/>
        </w:rPr>
        <w:t>The integration of</w:t>
      </w:r>
      <w:r>
        <w:rPr>
          <w:color w:val="212121"/>
          <w:spacing w:val="-1"/>
        </w:rPr>
        <w:t> </w:t>
      </w:r>
      <w:r>
        <w:rPr>
          <w:color w:val="212121"/>
        </w:rPr>
        <w:t>AI into tax practices represents a significant step forward in taxation. This chapter will explore the various dimensions of this integration, highlighting how AI not only streamlines and enhances existing processes but also opens up new possibilities for tax professionals and their clients.</w:t>
      </w:r>
    </w:p>
    <w:p>
      <w:pPr>
        <w:pStyle w:val="BodyText"/>
        <w:spacing w:line="340" w:lineRule="auto" w:before="107"/>
        <w:ind w:left="119" w:right="375"/>
      </w:pPr>
      <w:r>
        <w:rPr>
          <w:color w:val="212121"/>
        </w:rPr>
        <w:t>In this chapter, we’ll delve into the transformative role of AI in tax-related tasks and processes. As technology continues to evolve rapidly, AI has emerged as a critical element for reshaping how tax professionals approach their work.</w:t>
      </w:r>
      <w:r>
        <w:rPr>
          <w:color w:val="212121"/>
          <w:spacing w:val="-4"/>
        </w:rPr>
        <w:t> </w:t>
      </w:r>
      <w:r>
        <w:rPr>
          <w:color w:val="212121"/>
        </w:rPr>
        <w:t>AI redefines the landscape of tax practices by automating routine tasks to provide advanced analytical capability. This chapter will explore these developments and provide you with a comprehensive understanding of how AI is integrated into various aspects of </w:t>
      </w:r>
      <w:r>
        <w:rPr>
          <w:color w:val="212121"/>
          <w:spacing w:val="-2"/>
        </w:rPr>
        <w:t>taxation.</w:t>
      </w:r>
    </w:p>
    <w:p>
      <w:pPr>
        <w:pStyle w:val="BodyText"/>
        <w:spacing w:before="10"/>
        <w:rPr>
          <w:sz w:val="33"/>
        </w:rPr>
      </w:pPr>
    </w:p>
    <w:p>
      <w:pPr>
        <w:pStyle w:val="Heading2"/>
      </w:pPr>
      <w:bookmarkStart w:name="Technical requirements" w:id="148"/>
      <w:bookmarkEnd w:id="148"/>
      <w:r>
        <w:rPr/>
      </w:r>
      <w:bookmarkStart w:name="_bookmark104" w:id="149"/>
      <w:bookmarkEnd w:id="149"/>
      <w:r>
        <w:rPr/>
      </w:r>
      <w:r>
        <w:rPr>
          <w:color w:val="212121"/>
          <w:spacing w:val="17"/>
        </w:rPr>
        <w:t>Technical</w:t>
      </w:r>
      <w:r>
        <w:rPr>
          <w:color w:val="212121"/>
          <w:spacing w:val="38"/>
        </w:rPr>
        <w:t> </w:t>
      </w:r>
      <w:r>
        <w:rPr>
          <w:color w:val="212121"/>
          <w:spacing w:val="20"/>
        </w:rPr>
        <w:t>requirements</w:t>
      </w:r>
    </w:p>
    <w:p>
      <w:pPr>
        <w:pStyle w:val="BodyText"/>
        <w:spacing w:line="340" w:lineRule="auto" w:before="192"/>
        <w:ind w:left="119"/>
      </w:pPr>
      <w:r>
        <w:rPr>
          <w:color w:val="212121"/>
        </w:rPr>
        <w:t>The integration of specific technical tools and software is vital to harness</w:t>
      </w:r>
      <w:r>
        <w:rPr>
          <w:color w:val="212121"/>
          <w:spacing w:val="-5"/>
        </w:rPr>
        <w:t> </w:t>
      </w:r>
      <w:r>
        <w:rPr>
          <w:color w:val="212121"/>
        </w:rPr>
        <w:t>AI in tax-related operations. These key components include the following:</w:t>
      </w:r>
    </w:p>
    <w:p>
      <w:pPr>
        <w:spacing w:line="331" w:lineRule="auto" w:before="108"/>
        <w:ind w:left="457" w:right="129" w:firstLine="0"/>
        <w:jc w:val="left"/>
        <w:rPr>
          <w:sz w:val="17"/>
        </w:rPr>
      </w:pPr>
      <w:r>
        <w:rPr/>
        <w:pict>
          <v:shape style="position:absolute;margin-left:83.999992pt;margin-top:10.335499pt;width:2.25pt;height:2.25pt;mso-position-horizontal-relative:page;mso-position-vertical-relative:paragraph;z-index:16004096" id="docshape476" coordorigin="1680,207" coordsize="45,45" path="m1705,252l1700,252,1697,251,1680,232,1680,226,1700,207,1705,207,1725,229,1725,232,1705,252xe" filled="true" fillcolor="#212121" stroked="false">
            <v:path arrowok="t"/>
            <v:fill type="solid"/>
            <w10:wrap type="none"/>
          </v:shape>
        </w:pict>
      </w:r>
      <w:r>
        <w:rPr>
          <w:b/>
          <w:color w:val="212121"/>
          <w:sz w:val="17"/>
        </w:rPr>
        <w:t>AI-enabled tax software</w:t>
      </w:r>
      <w:r>
        <w:rPr>
          <w:color w:val="212121"/>
          <w:sz w:val="17"/>
        </w:rPr>
        <w:t>: Programs from Intuit, CCH, Lacerte, Drake, and others are critical for efficiency and accuracy. They can</w:t>
      </w:r>
      <w:r>
        <w:rPr>
          <w:color w:val="212121"/>
          <w:spacing w:val="-7"/>
          <w:sz w:val="17"/>
        </w:rPr>
        <w:t> </w:t>
      </w:r>
      <w:r>
        <w:rPr>
          <w:color w:val="212121"/>
          <w:sz w:val="17"/>
        </w:rPr>
        <w:t>incorporate</w:t>
      </w:r>
      <w:r>
        <w:rPr>
          <w:color w:val="212121"/>
          <w:spacing w:val="-7"/>
          <w:sz w:val="17"/>
        </w:rPr>
        <w:t> </w:t>
      </w:r>
      <w:r>
        <w:rPr>
          <w:color w:val="212121"/>
          <w:sz w:val="17"/>
        </w:rPr>
        <w:t>advanced</w:t>
      </w:r>
      <w:r>
        <w:rPr>
          <w:color w:val="212121"/>
          <w:spacing w:val="-7"/>
          <w:sz w:val="17"/>
        </w:rPr>
        <w:t> </w:t>
      </w:r>
      <w:r>
        <w:rPr>
          <w:color w:val="212121"/>
          <w:sz w:val="17"/>
        </w:rPr>
        <w:t>features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natural</w:t>
      </w:r>
      <w:r>
        <w:rPr>
          <w:color w:val="212121"/>
          <w:spacing w:val="-7"/>
          <w:sz w:val="17"/>
        </w:rPr>
        <w:t> </w:t>
      </w:r>
      <w:r>
        <w:rPr>
          <w:color w:val="212121"/>
          <w:sz w:val="17"/>
        </w:rPr>
        <w:t>language</w:t>
      </w:r>
      <w:r>
        <w:rPr>
          <w:color w:val="212121"/>
          <w:spacing w:val="-7"/>
          <w:sz w:val="17"/>
        </w:rPr>
        <w:t> </w:t>
      </w:r>
      <w:r>
        <w:rPr>
          <w:color w:val="212121"/>
          <w:sz w:val="17"/>
        </w:rPr>
        <w:t>processing</w:t>
      </w:r>
      <w:r>
        <w:rPr>
          <w:color w:val="212121"/>
          <w:spacing w:val="-7"/>
          <w:sz w:val="17"/>
        </w:rPr>
        <w:t> </w:t>
      </w:r>
      <w:r>
        <w:rPr>
          <w:color w:val="212121"/>
          <w:sz w:val="17"/>
        </w:rPr>
        <w:t>to</w:t>
      </w:r>
      <w:r>
        <w:rPr>
          <w:color w:val="212121"/>
          <w:spacing w:val="-7"/>
          <w:sz w:val="17"/>
        </w:rPr>
        <w:t> </w:t>
      </w:r>
      <w:r>
        <w:rPr>
          <w:color w:val="212121"/>
          <w:sz w:val="17"/>
        </w:rPr>
        <w:t>interpret</w:t>
      </w:r>
      <w:r>
        <w:rPr>
          <w:color w:val="212121"/>
          <w:spacing w:val="-7"/>
          <w:sz w:val="17"/>
        </w:rPr>
        <w:t> </w:t>
      </w:r>
      <w:r>
        <w:rPr>
          <w:color w:val="212121"/>
          <w:sz w:val="17"/>
        </w:rPr>
        <w:t>tax</w:t>
      </w:r>
      <w:r>
        <w:rPr>
          <w:color w:val="212121"/>
          <w:spacing w:val="-7"/>
          <w:sz w:val="17"/>
        </w:rPr>
        <w:t> </w:t>
      </w:r>
      <w:r>
        <w:rPr>
          <w:color w:val="212121"/>
          <w:sz w:val="17"/>
        </w:rPr>
        <w:t>legislation</w:t>
      </w:r>
      <w:r>
        <w:rPr>
          <w:color w:val="212121"/>
          <w:spacing w:val="-7"/>
          <w:sz w:val="17"/>
        </w:rPr>
        <w:t> </w:t>
      </w:r>
      <w:r>
        <w:rPr>
          <w:color w:val="212121"/>
          <w:sz w:val="17"/>
        </w:rPr>
        <w:t>and</w:t>
      </w:r>
      <w:r>
        <w:rPr>
          <w:color w:val="212121"/>
          <w:spacing w:val="-7"/>
          <w:sz w:val="17"/>
        </w:rPr>
        <w:t> </w:t>
      </w:r>
      <w:r>
        <w:rPr>
          <w:color w:val="212121"/>
          <w:sz w:val="17"/>
        </w:rPr>
        <w:t>machine</w:t>
      </w:r>
      <w:r>
        <w:rPr>
          <w:color w:val="212121"/>
          <w:spacing w:val="-7"/>
          <w:sz w:val="17"/>
        </w:rPr>
        <w:t> </w:t>
      </w:r>
      <w:r>
        <w:rPr>
          <w:color w:val="212121"/>
          <w:sz w:val="17"/>
        </w:rPr>
        <w:t>learning</w:t>
      </w:r>
      <w:r>
        <w:rPr>
          <w:color w:val="212121"/>
          <w:spacing w:val="-7"/>
          <w:sz w:val="17"/>
        </w:rPr>
        <w:t> </w:t>
      </w:r>
      <w:r>
        <w:rPr>
          <w:color w:val="212121"/>
          <w:sz w:val="17"/>
        </w:rPr>
        <w:t>to</w:t>
      </w:r>
      <w:r>
        <w:rPr>
          <w:color w:val="212121"/>
          <w:spacing w:val="-7"/>
          <w:sz w:val="17"/>
        </w:rPr>
        <w:t> </w:t>
      </w:r>
      <w:r>
        <w:rPr>
          <w:color w:val="212121"/>
          <w:sz w:val="17"/>
        </w:rPr>
        <w:t>identify potential deductions and credits.</w:t>
      </w:r>
    </w:p>
    <w:p>
      <w:pPr>
        <w:spacing w:line="331" w:lineRule="auto" w:before="106"/>
        <w:ind w:left="457" w:right="0" w:firstLine="0"/>
        <w:jc w:val="left"/>
        <w:rPr>
          <w:sz w:val="17"/>
        </w:rPr>
      </w:pPr>
      <w:r>
        <w:rPr/>
        <w:pict>
          <v:shape style="position:absolute;margin-left:83.999992pt;margin-top:10.235496pt;width:2.25pt;height:2.25pt;mso-position-horizontal-relative:page;mso-position-vertical-relative:paragraph;z-index:16004608" id="docshape477" coordorigin="1680,205" coordsize="45,45" path="m1705,250l1700,250,1697,249,1680,230,1680,224,1700,205,1705,205,1725,227,1725,230,1705,250xe" filled="true" fillcolor="#212121" stroked="false">
            <v:path arrowok="t"/>
            <v:fill type="solid"/>
            <w10:wrap type="none"/>
          </v:shape>
        </w:pict>
      </w:r>
      <w:r>
        <w:rPr>
          <w:b/>
          <w:color w:val="212121"/>
          <w:sz w:val="17"/>
        </w:rPr>
        <w:t>Data</w:t>
      </w:r>
      <w:r>
        <w:rPr>
          <w:b/>
          <w:color w:val="212121"/>
          <w:spacing w:val="-6"/>
          <w:sz w:val="17"/>
        </w:rPr>
        <w:t> </w:t>
      </w:r>
      <w:r>
        <w:rPr>
          <w:b/>
          <w:color w:val="212121"/>
          <w:sz w:val="17"/>
        </w:rPr>
        <w:t>analysis</w:t>
      </w:r>
      <w:r>
        <w:rPr>
          <w:b/>
          <w:color w:val="212121"/>
          <w:spacing w:val="-6"/>
          <w:sz w:val="17"/>
        </w:rPr>
        <w:t> </w:t>
      </w:r>
      <w:r>
        <w:rPr>
          <w:b/>
          <w:color w:val="212121"/>
          <w:sz w:val="17"/>
        </w:rPr>
        <w:t>tools</w:t>
      </w:r>
      <w:r>
        <w:rPr>
          <w:color w:val="212121"/>
          <w:sz w:val="17"/>
        </w:rPr>
        <w:t>:</w:t>
      </w:r>
      <w:r>
        <w:rPr>
          <w:color w:val="212121"/>
          <w:spacing w:val="-6"/>
          <w:sz w:val="17"/>
        </w:rPr>
        <w:t> </w:t>
      </w:r>
      <w:r>
        <w:rPr>
          <w:color w:val="212121"/>
          <w:sz w:val="17"/>
        </w:rPr>
        <w:t>Utilizing</w:t>
      </w:r>
      <w:r>
        <w:rPr>
          <w:color w:val="212121"/>
          <w:spacing w:val="-6"/>
          <w:sz w:val="17"/>
        </w:rPr>
        <w:t> </w:t>
      </w:r>
      <w:r>
        <w:rPr>
          <w:color w:val="212121"/>
          <w:sz w:val="17"/>
        </w:rPr>
        <w:t>tools</w:t>
      </w:r>
      <w:r>
        <w:rPr>
          <w:color w:val="212121"/>
          <w:spacing w:val="-6"/>
          <w:sz w:val="17"/>
        </w:rPr>
        <w:t> </w:t>
      </w:r>
      <w:r>
        <w:rPr>
          <w:color w:val="212121"/>
          <w:sz w:val="17"/>
        </w:rPr>
        <w:t>such</w:t>
      </w:r>
      <w:r>
        <w:rPr>
          <w:color w:val="212121"/>
          <w:spacing w:val="-6"/>
          <w:sz w:val="17"/>
        </w:rPr>
        <w:t> </w:t>
      </w:r>
      <w:r>
        <w:rPr>
          <w:color w:val="212121"/>
          <w:sz w:val="17"/>
        </w:rPr>
        <w:t>as</w:t>
      </w:r>
      <w:r>
        <w:rPr>
          <w:color w:val="212121"/>
          <w:spacing w:val="-9"/>
          <w:sz w:val="17"/>
        </w:rPr>
        <w:t> </w:t>
      </w:r>
      <w:r>
        <w:rPr>
          <w:color w:val="212121"/>
          <w:sz w:val="17"/>
        </w:rPr>
        <w:t>Tableau</w:t>
      </w:r>
      <w:r>
        <w:rPr>
          <w:color w:val="212121"/>
          <w:spacing w:val="-6"/>
          <w:sz w:val="17"/>
        </w:rPr>
        <w:t> </w:t>
      </w:r>
      <w:r>
        <w:rPr>
          <w:color w:val="212121"/>
          <w:sz w:val="17"/>
        </w:rPr>
        <w:t>or</w:t>
      </w:r>
      <w:r>
        <w:rPr>
          <w:color w:val="212121"/>
          <w:spacing w:val="-6"/>
          <w:sz w:val="17"/>
        </w:rPr>
        <w:t> </w:t>
      </w:r>
      <w:r>
        <w:rPr>
          <w:color w:val="212121"/>
          <w:sz w:val="17"/>
        </w:rPr>
        <w:t>Power</w:t>
      </w:r>
      <w:r>
        <w:rPr>
          <w:color w:val="212121"/>
          <w:spacing w:val="-6"/>
          <w:sz w:val="17"/>
        </w:rPr>
        <w:t> </w:t>
      </w:r>
      <w:r>
        <w:rPr>
          <w:color w:val="212121"/>
          <w:sz w:val="17"/>
        </w:rPr>
        <w:t>BI</w:t>
      </w:r>
      <w:r>
        <w:rPr>
          <w:color w:val="212121"/>
          <w:spacing w:val="-6"/>
          <w:sz w:val="17"/>
        </w:rPr>
        <w:t> </w:t>
      </w:r>
      <w:r>
        <w:rPr>
          <w:color w:val="212121"/>
          <w:sz w:val="17"/>
        </w:rPr>
        <w:t>for</w:t>
      </w:r>
      <w:r>
        <w:rPr>
          <w:color w:val="212121"/>
          <w:spacing w:val="-6"/>
          <w:sz w:val="17"/>
        </w:rPr>
        <w:t> </w:t>
      </w:r>
      <w:r>
        <w:rPr>
          <w:color w:val="212121"/>
          <w:sz w:val="17"/>
        </w:rPr>
        <w:t>data</w:t>
      </w:r>
      <w:r>
        <w:rPr>
          <w:color w:val="212121"/>
          <w:spacing w:val="-6"/>
          <w:sz w:val="17"/>
        </w:rPr>
        <w:t> </w:t>
      </w:r>
      <w:r>
        <w:rPr>
          <w:color w:val="212121"/>
          <w:sz w:val="17"/>
        </w:rPr>
        <w:t>visualization</w:t>
      </w:r>
      <w:r>
        <w:rPr>
          <w:color w:val="212121"/>
          <w:spacing w:val="-6"/>
          <w:sz w:val="17"/>
        </w:rPr>
        <w:t> </w:t>
      </w:r>
      <w:r>
        <w:rPr>
          <w:color w:val="212121"/>
          <w:sz w:val="17"/>
        </w:rPr>
        <w:t>and</w:t>
      </w:r>
      <w:r>
        <w:rPr>
          <w:color w:val="212121"/>
          <w:spacing w:val="-6"/>
          <w:sz w:val="17"/>
        </w:rPr>
        <w:t> </w:t>
      </w:r>
      <w:r>
        <w:rPr>
          <w:color w:val="212121"/>
          <w:sz w:val="17"/>
        </w:rPr>
        <w:t>SAS</w:t>
      </w:r>
      <w:r>
        <w:rPr>
          <w:color w:val="212121"/>
          <w:spacing w:val="-6"/>
          <w:sz w:val="17"/>
        </w:rPr>
        <w:t> </w:t>
      </w:r>
      <w:r>
        <w:rPr>
          <w:color w:val="212121"/>
          <w:sz w:val="17"/>
        </w:rPr>
        <w:t>for</w:t>
      </w:r>
      <w:r>
        <w:rPr>
          <w:color w:val="212121"/>
          <w:spacing w:val="-6"/>
          <w:sz w:val="17"/>
        </w:rPr>
        <w:t> </w:t>
      </w:r>
      <w:r>
        <w:rPr>
          <w:color w:val="212121"/>
          <w:sz w:val="17"/>
        </w:rPr>
        <w:t>advanced</w:t>
      </w:r>
      <w:r>
        <w:rPr>
          <w:color w:val="212121"/>
          <w:spacing w:val="-6"/>
          <w:sz w:val="17"/>
        </w:rPr>
        <w:t> </w:t>
      </w:r>
      <w:r>
        <w:rPr>
          <w:color w:val="212121"/>
          <w:sz w:val="17"/>
        </w:rPr>
        <w:t>analytics</w:t>
      </w:r>
      <w:r>
        <w:rPr>
          <w:color w:val="212121"/>
          <w:spacing w:val="-6"/>
          <w:sz w:val="17"/>
        </w:rPr>
        <w:t> </w:t>
      </w:r>
      <w:r>
        <w:rPr>
          <w:color w:val="212121"/>
          <w:sz w:val="17"/>
        </w:rPr>
        <w:t>is</w:t>
      </w:r>
      <w:r>
        <w:rPr>
          <w:color w:val="212121"/>
          <w:spacing w:val="-6"/>
          <w:sz w:val="17"/>
        </w:rPr>
        <w:t> </w:t>
      </w:r>
      <w:r>
        <w:rPr>
          <w:color w:val="212121"/>
          <w:sz w:val="17"/>
        </w:rPr>
        <w:t>essential for effectively handling and interpreting vast volumes of financial data.</w:t>
      </w:r>
    </w:p>
    <w:p>
      <w:pPr>
        <w:spacing w:line="331" w:lineRule="auto" w:before="121"/>
        <w:ind w:left="457" w:right="129" w:firstLine="0"/>
        <w:jc w:val="left"/>
        <w:rPr>
          <w:sz w:val="17"/>
        </w:rPr>
      </w:pPr>
      <w:r>
        <w:rPr/>
        <w:pict>
          <v:shape style="position:absolute;margin-left:83.999992pt;margin-top:10.985493pt;width:2.25pt;height:2.25pt;mso-position-horizontal-relative:page;mso-position-vertical-relative:paragraph;z-index:16005120" id="docshape478" coordorigin="1680,220" coordsize="45,45" path="m1705,265l1700,265,1697,264,1680,245,1680,239,1700,220,1705,220,1725,242,1725,245,1705,265xe" filled="true" fillcolor="#212121" stroked="false">
            <v:path arrowok="t"/>
            <v:fill type="solid"/>
            <w10:wrap type="none"/>
          </v:shape>
        </w:pict>
      </w:r>
      <w:r>
        <w:rPr>
          <w:b/>
          <w:color w:val="212121"/>
          <w:sz w:val="17"/>
        </w:rPr>
        <w:t>Integration</w:t>
      </w:r>
      <w:r>
        <w:rPr>
          <w:b/>
          <w:color w:val="212121"/>
          <w:spacing w:val="-7"/>
          <w:sz w:val="17"/>
        </w:rPr>
        <w:t> </w:t>
      </w:r>
      <w:r>
        <w:rPr>
          <w:b/>
          <w:color w:val="212121"/>
          <w:sz w:val="17"/>
        </w:rPr>
        <w:t>software</w:t>
      </w:r>
      <w:r>
        <w:rPr>
          <w:color w:val="212121"/>
          <w:sz w:val="17"/>
        </w:rPr>
        <w:t>:</w:t>
      </w:r>
      <w:r>
        <w:rPr>
          <w:color w:val="212121"/>
          <w:spacing w:val="-7"/>
          <w:sz w:val="17"/>
        </w:rPr>
        <w:t> </w:t>
      </w:r>
      <w:r>
        <w:rPr>
          <w:color w:val="212121"/>
          <w:sz w:val="17"/>
        </w:rPr>
        <w:t>Platforms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MuleSoft</w:t>
      </w:r>
      <w:r>
        <w:rPr>
          <w:color w:val="212121"/>
          <w:spacing w:val="-7"/>
          <w:sz w:val="17"/>
        </w:rPr>
        <w:t> </w:t>
      </w:r>
      <w:r>
        <w:rPr>
          <w:color w:val="212121"/>
          <w:sz w:val="17"/>
        </w:rPr>
        <w:t>or</w:t>
      </w:r>
      <w:r>
        <w:rPr>
          <w:color w:val="212121"/>
          <w:spacing w:val="-7"/>
          <w:sz w:val="17"/>
        </w:rPr>
        <w:t> </w:t>
      </w:r>
      <w:r>
        <w:rPr>
          <w:color w:val="212121"/>
          <w:sz w:val="17"/>
        </w:rPr>
        <w:t>Zapier</w:t>
      </w:r>
      <w:r>
        <w:rPr>
          <w:color w:val="212121"/>
          <w:spacing w:val="-7"/>
          <w:sz w:val="17"/>
        </w:rPr>
        <w:t> </w:t>
      </w:r>
      <w:r>
        <w:rPr>
          <w:color w:val="212121"/>
          <w:sz w:val="17"/>
        </w:rPr>
        <w:t>can</w:t>
      </w:r>
      <w:r>
        <w:rPr>
          <w:color w:val="212121"/>
          <w:spacing w:val="-7"/>
          <w:sz w:val="17"/>
        </w:rPr>
        <w:t> </w:t>
      </w:r>
      <w:r>
        <w:rPr>
          <w:color w:val="212121"/>
          <w:sz w:val="17"/>
        </w:rPr>
        <w:t>ensure</w:t>
      </w:r>
      <w:r>
        <w:rPr>
          <w:color w:val="212121"/>
          <w:spacing w:val="-7"/>
          <w:sz w:val="17"/>
        </w:rPr>
        <w:t> </w:t>
      </w:r>
      <w:r>
        <w:rPr>
          <w:color w:val="212121"/>
          <w:sz w:val="17"/>
        </w:rPr>
        <w:t>seamless</w:t>
      </w:r>
      <w:r>
        <w:rPr>
          <w:color w:val="212121"/>
          <w:spacing w:val="-7"/>
          <w:sz w:val="17"/>
        </w:rPr>
        <w:t> </w:t>
      </w:r>
      <w:r>
        <w:rPr>
          <w:color w:val="212121"/>
          <w:sz w:val="17"/>
        </w:rPr>
        <w:t>integration</w:t>
      </w:r>
      <w:r>
        <w:rPr>
          <w:color w:val="212121"/>
          <w:spacing w:val="-7"/>
          <w:sz w:val="17"/>
        </w:rPr>
        <w:t> </w:t>
      </w:r>
      <w:r>
        <w:rPr>
          <w:color w:val="212121"/>
          <w:sz w:val="17"/>
        </w:rPr>
        <w:t>with</w:t>
      </w:r>
      <w:r>
        <w:rPr>
          <w:color w:val="212121"/>
          <w:spacing w:val="-7"/>
          <w:sz w:val="17"/>
        </w:rPr>
        <w:t> </w:t>
      </w:r>
      <w:r>
        <w:rPr>
          <w:color w:val="212121"/>
          <w:sz w:val="17"/>
        </w:rPr>
        <w:t>existing</w:t>
      </w:r>
      <w:r>
        <w:rPr>
          <w:color w:val="212121"/>
          <w:spacing w:val="-7"/>
          <w:sz w:val="17"/>
        </w:rPr>
        <w:t> </w:t>
      </w:r>
      <w:r>
        <w:rPr>
          <w:color w:val="212121"/>
          <w:sz w:val="17"/>
        </w:rPr>
        <w:t>financial</w:t>
      </w:r>
      <w:r>
        <w:rPr>
          <w:color w:val="212121"/>
          <w:spacing w:val="-7"/>
          <w:sz w:val="17"/>
        </w:rPr>
        <w:t> </w:t>
      </w:r>
      <w:r>
        <w:rPr>
          <w:color w:val="212121"/>
          <w:sz w:val="17"/>
        </w:rPr>
        <w:t>systems</w:t>
      </w:r>
      <w:r>
        <w:rPr>
          <w:color w:val="212121"/>
          <w:spacing w:val="-7"/>
          <w:sz w:val="17"/>
        </w:rPr>
        <w:t> </w:t>
      </w:r>
      <w:r>
        <w:rPr>
          <w:color w:val="212121"/>
          <w:sz w:val="17"/>
        </w:rPr>
        <w:t>such as QuickBooks or SAP, facilitating smooth data flow and minimizing manual input errors.</w:t>
      </w:r>
    </w:p>
    <w:p>
      <w:pPr>
        <w:spacing w:line="331" w:lineRule="auto" w:before="105"/>
        <w:ind w:left="457" w:right="0" w:firstLine="0"/>
        <w:jc w:val="left"/>
        <w:rPr>
          <w:sz w:val="17"/>
        </w:rPr>
      </w:pPr>
      <w:r>
        <w:rPr/>
        <w:pict>
          <v:shape style="position:absolute;margin-left:83.999992pt;margin-top:10.185491pt;width:2.25pt;height:2.25pt;mso-position-horizontal-relative:page;mso-position-vertical-relative:paragraph;z-index:16005632" id="docshape479" coordorigin="1680,204" coordsize="45,45" path="m1705,249l1700,249,1697,248,1680,229,1680,223,1700,204,1705,204,1725,226,1725,229,1705,249xe" filled="true" fillcolor="#212121" stroked="false">
            <v:path arrowok="t"/>
            <v:fill type="solid"/>
            <w10:wrap type="none"/>
          </v:shape>
        </w:pict>
      </w:r>
      <w:r>
        <w:rPr>
          <w:b/>
          <w:color w:val="212121"/>
          <w:sz w:val="17"/>
        </w:rPr>
        <w:t>Automation</w:t>
      </w:r>
      <w:r>
        <w:rPr>
          <w:b/>
          <w:color w:val="212121"/>
          <w:spacing w:val="-9"/>
          <w:sz w:val="17"/>
        </w:rPr>
        <w:t> </w:t>
      </w:r>
      <w:r>
        <w:rPr>
          <w:b/>
          <w:color w:val="212121"/>
          <w:sz w:val="17"/>
        </w:rPr>
        <w:t>software</w:t>
      </w:r>
      <w:r>
        <w:rPr>
          <w:color w:val="212121"/>
          <w:sz w:val="17"/>
        </w:rPr>
        <w:t>:</w:t>
      </w:r>
      <w:r>
        <w:rPr>
          <w:color w:val="212121"/>
          <w:spacing w:val="-11"/>
          <w:sz w:val="17"/>
        </w:rPr>
        <w:t> </w:t>
      </w:r>
      <w:r>
        <w:rPr>
          <w:color w:val="212121"/>
          <w:sz w:val="17"/>
        </w:rPr>
        <w:t>Tools</w:t>
      </w:r>
      <w:r>
        <w:rPr>
          <w:color w:val="212121"/>
          <w:spacing w:val="-9"/>
          <w:sz w:val="17"/>
        </w:rPr>
        <w:t> </w:t>
      </w:r>
      <w:bookmarkStart w:name="_bookmark106" w:id="150"/>
      <w:bookmarkEnd w:id="150"/>
      <w:r>
        <w:rPr>
          <w:color w:val="212121"/>
          <w:sz w:val="17"/>
        </w:rPr>
        <w:t>such</w:t>
      </w:r>
      <w:r>
        <w:rPr>
          <w:color w:val="212121"/>
          <w:spacing w:val="-9"/>
          <w:sz w:val="17"/>
        </w:rPr>
        <w:t> </w:t>
      </w:r>
      <w:r>
        <w:rPr>
          <w:color w:val="212121"/>
          <w:sz w:val="17"/>
        </w:rPr>
        <w:t>as</w:t>
      </w:r>
      <w:r>
        <w:rPr>
          <w:color w:val="212121"/>
          <w:spacing w:val="-9"/>
          <w:sz w:val="17"/>
        </w:rPr>
        <w:t> </w:t>
      </w:r>
      <w:r>
        <w:rPr>
          <w:color w:val="212121"/>
          <w:sz w:val="17"/>
        </w:rPr>
        <w:t>UiPath</w:t>
      </w:r>
      <w:r>
        <w:rPr>
          <w:color w:val="212121"/>
          <w:spacing w:val="-9"/>
          <w:sz w:val="17"/>
        </w:rPr>
        <w:t> </w:t>
      </w:r>
      <w:r>
        <w:rPr>
          <w:color w:val="212121"/>
          <w:sz w:val="17"/>
        </w:rPr>
        <w:t>for</w:t>
      </w:r>
      <w:r>
        <w:rPr>
          <w:color w:val="212121"/>
          <w:spacing w:val="-9"/>
          <w:sz w:val="17"/>
        </w:rPr>
        <w:t> </w:t>
      </w:r>
      <w:r>
        <w:rPr>
          <w:b/>
          <w:color w:val="212121"/>
          <w:sz w:val="17"/>
        </w:rPr>
        <w:t>robotic</w:t>
      </w:r>
      <w:r>
        <w:rPr>
          <w:b/>
          <w:color w:val="212121"/>
          <w:spacing w:val="-9"/>
          <w:sz w:val="17"/>
        </w:rPr>
        <w:t> </w:t>
      </w:r>
      <w:r>
        <w:rPr>
          <w:b/>
          <w:color w:val="212121"/>
          <w:sz w:val="17"/>
        </w:rPr>
        <w:t>process</w:t>
      </w:r>
      <w:r>
        <w:rPr>
          <w:b/>
          <w:color w:val="212121"/>
          <w:spacing w:val="-9"/>
          <w:sz w:val="17"/>
        </w:rPr>
        <w:t> </w:t>
      </w:r>
      <w:r>
        <w:rPr>
          <w:b/>
          <w:color w:val="212121"/>
          <w:sz w:val="17"/>
        </w:rPr>
        <w:t>automation</w:t>
      </w:r>
      <w:r>
        <w:rPr>
          <w:b/>
          <w:color w:val="212121"/>
          <w:spacing w:val="-9"/>
          <w:sz w:val="17"/>
        </w:rPr>
        <w:t> </w:t>
      </w:r>
      <w:r>
        <w:rPr>
          <w:color w:val="212121"/>
          <w:sz w:val="17"/>
        </w:rPr>
        <w:t>(</w:t>
      </w:r>
      <w:r>
        <w:rPr>
          <w:b/>
          <w:color w:val="212121"/>
          <w:sz w:val="17"/>
        </w:rPr>
        <w:t>RPA</w:t>
      </w:r>
      <w:r>
        <w:rPr>
          <w:color w:val="212121"/>
          <w:sz w:val="17"/>
        </w:rPr>
        <w:t>)</w:t>
      </w:r>
      <w:r>
        <w:rPr>
          <w:color w:val="212121"/>
          <w:spacing w:val="-9"/>
          <w:sz w:val="17"/>
        </w:rPr>
        <w:t> </w:t>
      </w:r>
      <w:r>
        <w:rPr>
          <w:color w:val="212121"/>
          <w:sz w:val="17"/>
        </w:rPr>
        <w:t>and</w:t>
      </w:r>
      <w:r>
        <w:rPr>
          <w:color w:val="212121"/>
          <w:spacing w:val="-9"/>
          <w:sz w:val="17"/>
        </w:rPr>
        <w:t> </w:t>
      </w:r>
      <w:r>
        <w:rPr>
          <w:color w:val="212121"/>
          <w:sz w:val="17"/>
        </w:rPr>
        <w:t>Blue</w:t>
      </w:r>
      <w:r>
        <w:rPr>
          <w:color w:val="212121"/>
          <w:spacing w:val="-9"/>
          <w:sz w:val="17"/>
        </w:rPr>
        <w:t> </w:t>
      </w:r>
      <w:r>
        <w:rPr>
          <w:color w:val="212121"/>
          <w:sz w:val="17"/>
        </w:rPr>
        <w:t>Prism</w:t>
      </w:r>
      <w:r>
        <w:rPr>
          <w:color w:val="212121"/>
          <w:spacing w:val="-9"/>
          <w:sz w:val="17"/>
        </w:rPr>
        <w:t> </w:t>
      </w:r>
      <w:r>
        <w:rPr>
          <w:color w:val="212121"/>
          <w:sz w:val="17"/>
        </w:rPr>
        <w:t>for</w:t>
      </w:r>
      <w:r>
        <w:rPr>
          <w:color w:val="212121"/>
          <w:spacing w:val="-9"/>
          <w:sz w:val="17"/>
        </w:rPr>
        <w:t> </w:t>
      </w:r>
      <w:r>
        <w:rPr>
          <w:b/>
          <w:color w:val="212121"/>
          <w:sz w:val="17"/>
        </w:rPr>
        <w:t>intelligent</w:t>
      </w:r>
      <w:r>
        <w:rPr>
          <w:b/>
          <w:color w:val="212121"/>
          <w:spacing w:val="-9"/>
          <w:sz w:val="17"/>
        </w:rPr>
        <w:t> </w:t>
      </w:r>
      <w:r>
        <w:rPr>
          <w:b/>
          <w:color w:val="212121"/>
          <w:sz w:val="17"/>
        </w:rPr>
        <w:t>process automation</w:t>
      </w:r>
      <w:r>
        <w:rPr>
          <w:b/>
          <w:color w:val="212121"/>
          <w:spacing w:val="-4"/>
          <w:sz w:val="17"/>
        </w:rPr>
        <w:t> </w:t>
      </w:r>
      <w:r>
        <w:rPr>
          <w:color w:val="212121"/>
          <w:sz w:val="17"/>
        </w:rPr>
        <w:t>(</w:t>
      </w:r>
      <w:r>
        <w:rPr>
          <w:b/>
          <w:color w:val="212121"/>
          <w:sz w:val="17"/>
        </w:rPr>
        <w:t>IPA</w:t>
      </w:r>
      <w:r>
        <w:rPr>
          <w:color w:val="212121"/>
          <w:sz w:val="17"/>
        </w:rPr>
        <w:t>)</w:t>
      </w:r>
      <w:r>
        <w:rPr>
          <w:color w:val="212121"/>
          <w:spacing w:val="-4"/>
          <w:sz w:val="17"/>
        </w:rPr>
        <w:t> </w:t>
      </w:r>
      <w:r>
        <w:rPr>
          <w:color w:val="212121"/>
          <w:sz w:val="17"/>
        </w:rPr>
        <w:t>can</w:t>
      </w:r>
      <w:r>
        <w:rPr>
          <w:color w:val="212121"/>
          <w:spacing w:val="-4"/>
          <w:sz w:val="17"/>
        </w:rPr>
        <w:t> </w:t>
      </w:r>
      <w:r>
        <w:rPr>
          <w:color w:val="212121"/>
          <w:sz w:val="17"/>
        </w:rPr>
        <w:t>significantly</w:t>
      </w:r>
      <w:r>
        <w:rPr>
          <w:color w:val="212121"/>
          <w:spacing w:val="-4"/>
          <w:sz w:val="17"/>
        </w:rPr>
        <w:t> </w:t>
      </w:r>
      <w:r>
        <w:rPr>
          <w:color w:val="212121"/>
          <w:sz w:val="17"/>
        </w:rPr>
        <w:t>streamline</w:t>
      </w:r>
      <w:r>
        <w:rPr>
          <w:color w:val="212121"/>
          <w:spacing w:val="-4"/>
          <w:sz w:val="17"/>
        </w:rPr>
        <w:t> </w:t>
      </w:r>
      <w:r>
        <w:rPr>
          <w:color w:val="212121"/>
          <w:sz w:val="17"/>
        </w:rPr>
        <w:t>tax-related</w:t>
      </w:r>
      <w:r>
        <w:rPr>
          <w:color w:val="212121"/>
          <w:spacing w:val="-4"/>
          <w:sz w:val="17"/>
        </w:rPr>
        <w:t> </w:t>
      </w:r>
      <w:r>
        <w:rPr>
          <w:color w:val="212121"/>
          <w:sz w:val="17"/>
        </w:rPr>
        <w:t>tasks,</w:t>
      </w:r>
      <w:r>
        <w:rPr>
          <w:color w:val="212121"/>
          <w:spacing w:val="-4"/>
          <w:sz w:val="17"/>
        </w:rPr>
        <w:t> </w:t>
      </w:r>
      <w:r>
        <w:rPr>
          <w:color w:val="212121"/>
          <w:sz w:val="17"/>
        </w:rPr>
        <w:t>ranging</w:t>
      </w:r>
      <w:r>
        <w:rPr>
          <w:color w:val="212121"/>
          <w:spacing w:val="-4"/>
          <w:sz w:val="17"/>
        </w:rPr>
        <w:t> </w:t>
      </w:r>
      <w:bookmarkStart w:name="_bookmark105" w:id="151"/>
      <w:bookmarkEnd w:id="151"/>
      <w:r>
        <w:rPr>
          <w:color w:val="212121"/>
          <w:sz w:val="17"/>
        </w:rPr>
        <w:t>from</w:t>
      </w:r>
      <w:r>
        <w:rPr>
          <w:color w:val="212121"/>
          <w:spacing w:val="-4"/>
          <w:sz w:val="17"/>
        </w:rPr>
        <w:t> </w:t>
      </w:r>
      <w:r>
        <w:rPr>
          <w:color w:val="212121"/>
          <w:sz w:val="17"/>
        </w:rPr>
        <w:t>data</w:t>
      </w:r>
      <w:r>
        <w:rPr>
          <w:color w:val="212121"/>
          <w:spacing w:val="-4"/>
          <w:sz w:val="17"/>
        </w:rPr>
        <w:t> </w:t>
      </w:r>
      <w:r>
        <w:rPr>
          <w:color w:val="212121"/>
          <w:sz w:val="17"/>
        </w:rPr>
        <w:t>entry</w:t>
      </w:r>
      <w:r>
        <w:rPr>
          <w:color w:val="212121"/>
          <w:spacing w:val="-4"/>
          <w:sz w:val="17"/>
        </w:rPr>
        <w:t> </w:t>
      </w:r>
      <w:r>
        <w:rPr>
          <w:color w:val="212121"/>
          <w:sz w:val="17"/>
        </w:rPr>
        <w:t>to</w:t>
      </w:r>
      <w:r>
        <w:rPr>
          <w:color w:val="212121"/>
          <w:spacing w:val="-4"/>
          <w:sz w:val="17"/>
        </w:rPr>
        <w:t> </w:t>
      </w:r>
      <w:r>
        <w:rPr>
          <w:color w:val="212121"/>
          <w:sz w:val="17"/>
        </w:rPr>
        <w:t>more</w:t>
      </w:r>
      <w:r>
        <w:rPr>
          <w:color w:val="212121"/>
          <w:spacing w:val="-4"/>
          <w:sz w:val="17"/>
        </w:rPr>
        <w:t> </w:t>
      </w:r>
      <w:r>
        <w:rPr>
          <w:color w:val="212121"/>
          <w:sz w:val="17"/>
        </w:rPr>
        <w:t>complex</w:t>
      </w:r>
      <w:r>
        <w:rPr>
          <w:color w:val="212121"/>
          <w:spacing w:val="-4"/>
          <w:sz w:val="17"/>
        </w:rPr>
        <w:t> </w:t>
      </w:r>
      <w:r>
        <w:rPr>
          <w:color w:val="212121"/>
          <w:sz w:val="17"/>
        </w:rPr>
        <w:t>decision-making </w:t>
      </w:r>
      <w:r>
        <w:rPr>
          <w:color w:val="212121"/>
          <w:spacing w:val="-2"/>
          <w:sz w:val="17"/>
        </w:rPr>
        <w:t>processes.</w:t>
      </w:r>
    </w:p>
    <w:p>
      <w:pPr>
        <w:pStyle w:val="BodyText"/>
        <w:rPr>
          <w:sz w:val="18"/>
        </w:rPr>
      </w:pPr>
    </w:p>
    <w:p>
      <w:pPr>
        <w:pStyle w:val="BodyText"/>
        <w:spacing w:before="8"/>
        <w:rPr>
          <w:sz w:val="16"/>
        </w:rPr>
      </w:pPr>
    </w:p>
    <w:p>
      <w:pPr>
        <w:pStyle w:val="Heading2"/>
      </w:pPr>
      <w:bookmarkStart w:name="Data management and security" w:id="152"/>
      <w:bookmarkEnd w:id="152"/>
      <w:r>
        <w:rPr/>
      </w:r>
      <w:bookmarkStart w:name="_bookmark107" w:id="153"/>
      <w:bookmarkEnd w:id="153"/>
      <w:r>
        <w:rPr/>
      </w:r>
      <w:r>
        <w:rPr>
          <w:color w:val="212121"/>
          <w:spacing w:val="18"/>
        </w:rPr>
        <w:t>Data</w:t>
      </w:r>
      <w:r>
        <w:rPr>
          <w:color w:val="212121"/>
          <w:spacing w:val="39"/>
        </w:rPr>
        <w:t> </w:t>
      </w:r>
      <w:r>
        <w:rPr>
          <w:color w:val="212121"/>
          <w:spacing w:val="21"/>
        </w:rPr>
        <w:t>management</w:t>
      </w:r>
      <w:r>
        <w:rPr>
          <w:color w:val="212121"/>
          <w:spacing w:val="40"/>
        </w:rPr>
        <w:t> </w:t>
      </w:r>
      <w:r>
        <w:rPr>
          <w:color w:val="212121"/>
          <w:spacing w:val="16"/>
        </w:rPr>
        <w:t>and</w:t>
      </w:r>
      <w:r>
        <w:rPr>
          <w:color w:val="212121"/>
          <w:spacing w:val="40"/>
        </w:rPr>
        <w:t> </w:t>
      </w:r>
      <w:r>
        <w:rPr>
          <w:color w:val="212121"/>
          <w:spacing w:val="19"/>
        </w:rPr>
        <w:t>security</w:t>
      </w:r>
    </w:p>
    <w:p>
      <w:pPr>
        <w:pStyle w:val="BodyText"/>
        <w:spacing w:line="340" w:lineRule="auto" w:before="192"/>
        <w:ind w:left="119" w:right="375"/>
      </w:pPr>
      <w:r>
        <w:rPr>
          <w:color w:val="212121"/>
        </w:rPr>
        <w:t>Given the </w:t>
      </w:r>
      <w:bookmarkStart w:name="_bookmark108" w:id="154"/>
      <w:bookmarkEnd w:id="154"/>
      <w:r>
        <w:rPr>
          <w:color w:val="212121"/>
        </w:rPr>
        <w:t>s</w:t>
      </w:r>
      <w:r>
        <w:rPr>
          <w:color w:val="212121"/>
        </w:rPr>
        <w:t>ensitive nature of tax data, robust data management and security systems are non- </w:t>
      </w:r>
      <w:r>
        <w:rPr>
          <w:color w:val="212121"/>
          <w:spacing w:val="-2"/>
        </w:rPr>
        <w:t>negotiable:</w:t>
      </w:r>
    </w:p>
    <w:p>
      <w:pPr>
        <w:spacing w:line="331" w:lineRule="auto" w:before="108"/>
        <w:ind w:left="457" w:right="129" w:firstLine="0"/>
        <w:jc w:val="left"/>
        <w:rPr>
          <w:sz w:val="17"/>
        </w:rPr>
      </w:pPr>
      <w:r>
        <w:rPr/>
        <w:pict>
          <v:shape style="position:absolute;margin-left:83.999992pt;margin-top:10.33548pt;width:2.25pt;height:2.25pt;mso-position-horizontal-relative:page;mso-position-vertical-relative:paragraph;z-index:16006144" id="docshape480" coordorigin="1680,207" coordsize="45,45" path="m1705,252l1700,252,1697,251,1680,232,1680,226,1700,207,1705,207,1725,229,1725,232,1705,252xe" filled="true" fillcolor="#212121" stroked="false">
            <v:path arrowok="t"/>
            <v:fill type="solid"/>
            <w10:wrap type="none"/>
          </v:shape>
        </w:pict>
      </w:r>
      <w:r>
        <w:rPr>
          <w:b/>
          <w:color w:val="212121"/>
          <w:sz w:val="17"/>
        </w:rPr>
        <w:t>Secure</w:t>
      </w:r>
      <w:r>
        <w:rPr>
          <w:b/>
          <w:color w:val="212121"/>
          <w:spacing w:val="-8"/>
          <w:sz w:val="17"/>
        </w:rPr>
        <w:t> </w:t>
      </w:r>
      <w:r>
        <w:rPr>
          <w:b/>
          <w:color w:val="212121"/>
          <w:sz w:val="17"/>
        </w:rPr>
        <w:t>data</w:t>
      </w:r>
      <w:r>
        <w:rPr>
          <w:b/>
          <w:color w:val="212121"/>
          <w:spacing w:val="-8"/>
          <w:sz w:val="17"/>
        </w:rPr>
        <w:t> </w:t>
      </w:r>
      <w:r>
        <w:rPr>
          <w:b/>
          <w:color w:val="212121"/>
          <w:sz w:val="17"/>
        </w:rPr>
        <w:t>storage</w:t>
      </w:r>
      <w:r>
        <w:rPr>
          <w:color w:val="212121"/>
          <w:sz w:val="17"/>
        </w:rPr>
        <w:t>:</w:t>
      </w:r>
      <w:r>
        <w:rPr>
          <w:color w:val="212121"/>
          <w:spacing w:val="-8"/>
          <w:sz w:val="17"/>
        </w:rPr>
        <w:t> </w:t>
      </w:r>
      <w:r>
        <w:rPr>
          <w:color w:val="212121"/>
          <w:sz w:val="17"/>
        </w:rPr>
        <w:t>Solutions</w:t>
      </w:r>
      <w:r>
        <w:rPr>
          <w:color w:val="212121"/>
          <w:spacing w:val="-8"/>
          <w:sz w:val="17"/>
        </w:rPr>
        <w:t> </w:t>
      </w:r>
      <w:r>
        <w:rPr>
          <w:color w:val="212121"/>
          <w:sz w:val="17"/>
        </w:rPr>
        <w:t>such</w:t>
      </w:r>
      <w:r>
        <w:rPr>
          <w:color w:val="212121"/>
          <w:spacing w:val="-8"/>
          <w:sz w:val="17"/>
        </w:rPr>
        <w:t> </w:t>
      </w:r>
      <w:r>
        <w:rPr>
          <w:color w:val="212121"/>
          <w:sz w:val="17"/>
        </w:rPr>
        <w:t>as</w:t>
      </w:r>
      <w:r>
        <w:rPr>
          <w:color w:val="212121"/>
          <w:spacing w:val="-8"/>
          <w:sz w:val="17"/>
        </w:rPr>
        <w:t> </w:t>
      </w:r>
      <w:r>
        <w:rPr>
          <w:b/>
          <w:color w:val="212121"/>
          <w:sz w:val="17"/>
        </w:rPr>
        <w:t>Amazon</w:t>
      </w:r>
      <w:r>
        <w:rPr>
          <w:b/>
          <w:color w:val="212121"/>
          <w:spacing w:val="-10"/>
          <w:sz w:val="17"/>
        </w:rPr>
        <w:t> </w:t>
      </w:r>
      <w:r>
        <w:rPr>
          <w:b/>
          <w:color w:val="212121"/>
          <w:sz w:val="17"/>
        </w:rPr>
        <w:t>Web</w:t>
      </w:r>
      <w:r>
        <w:rPr>
          <w:b/>
          <w:color w:val="212121"/>
          <w:spacing w:val="-8"/>
          <w:sz w:val="17"/>
        </w:rPr>
        <w:t> </w:t>
      </w:r>
      <w:r>
        <w:rPr>
          <w:b/>
          <w:color w:val="212121"/>
          <w:sz w:val="17"/>
        </w:rPr>
        <w:t>Services</w:t>
      </w:r>
      <w:r>
        <w:rPr>
          <w:b/>
          <w:color w:val="212121"/>
          <w:spacing w:val="-8"/>
          <w:sz w:val="17"/>
        </w:rPr>
        <w:t> </w:t>
      </w:r>
      <w:r>
        <w:rPr>
          <w:color w:val="212121"/>
          <w:sz w:val="17"/>
        </w:rPr>
        <w:t>(</w:t>
      </w:r>
      <w:r>
        <w:rPr>
          <w:b/>
          <w:color w:val="212121"/>
          <w:sz w:val="17"/>
        </w:rPr>
        <w:t>AWS</w:t>
      </w:r>
      <w:r>
        <w:rPr>
          <w:color w:val="212121"/>
          <w:sz w:val="17"/>
        </w:rPr>
        <w:t>)</w:t>
      </w:r>
      <w:r>
        <w:rPr>
          <w:color w:val="212121"/>
          <w:spacing w:val="-8"/>
          <w:sz w:val="17"/>
        </w:rPr>
        <w:t> </w:t>
      </w:r>
      <w:r>
        <w:rPr>
          <w:color w:val="212121"/>
          <w:sz w:val="17"/>
        </w:rPr>
        <w:t>S3</w:t>
      </w:r>
      <w:r>
        <w:rPr>
          <w:color w:val="212121"/>
          <w:spacing w:val="-8"/>
          <w:sz w:val="17"/>
        </w:rPr>
        <w:t> </w:t>
      </w:r>
      <w:r>
        <w:rPr>
          <w:color w:val="212121"/>
          <w:sz w:val="17"/>
        </w:rPr>
        <w:t>for</w:t>
      </w:r>
      <w:r>
        <w:rPr>
          <w:color w:val="212121"/>
          <w:spacing w:val="-8"/>
          <w:sz w:val="17"/>
        </w:rPr>
        <w:t> </w:t>
      </w:r>
      <w:r>
        <w:rPr>
          <w:color w:val="212121"/>
          <w:sz w:val="17"/>
        </w:rPr>
        <w:t>cloud</w:t>
      </w:r>
      <w:r>
        <w:rPr>
          <w:color w:val="212121"/>
          <w:spacing w:val="-8"/>
          <w:sz w:val="17"/>
        </w:rPr>
        <w:t> </w:t>
      </w:r>
      <w:bookmarkStart w:name="_bookmark109" w:id="155"/>
      <w:bookmarkEnd w:id="155"/>
      <w:r>
        <w:rPr>
          <w:color w:val="212121"/>
          <w:sz w:val="17"/>
        </w:rPr>
        <w:t>storage,</w:t>
      </w:r>
      <w:r>
        <w:rPr>
          <w:color w:val="212121"/>
          <w:spacing w:val="-8"/>
          <w:sz w:val="17"/>
        </w:rPr>
        <w:t> </w:t>
      </w:r>
      <w:r>
        <w:rPr>
          <w:color w:val="212121"/>
          <w:sz w:val="17"/>
        </w:rPr>
        <w:t>equipped</w:t>
      </w:r>
      <w:r>
        <w:rPr>
          <w:color w:val="212121"/>
          <w:spacing w:val="-8"/>
          <w:sz w:val="17"/>
        </w:rPr>
        <w:t> </w:t>
      </w:r>
      <w:r>
        <w:rPr>
          <w:color w:val="212121"/>
          <w:sz w:val="17"/>
        </w:rPr>
        <w:t>with</w:t>
      </w:r>
      <w:r>
        <w:rPr>
          <w:color w:val="212121"/>
          <w:spacing w:val="-8"/>
          <w:sz w:val="17"/>
        </w:rPr>
        <w:t> </w:t>
      </w:r>
      <w:r>
        <w:rPr>
          <w:color w:val="212121"/>
          <w:sz w:val="17"/>
        </w:rPr>
        <w:t>encryption</w:t>
      </w:r>
      <w:r>
        <w:rPr>
          <w:color w:val="212121"/>
          <w:spacing w:val="-8"/>
          <w:sz w:val="17"/>
        </w:rPr>
        <w:t> </w:t>
      </w:r>
      <w:r>
        <w:rPr>
          <w:color w:val="212121"/>
          <w:sz w:val="17"/>
        </w:rPr>
        <w:t>and</w:t>
      </w:r>
      <w:r>
        <w:rPr>
          <w:color w:val="212121"/>
          <w:spacing w:val="-8"/>
          <w:sz w:val="17"/>
        </w:rPr>
        <w:t> </w:t>
      </w:r>
      <w:r>
        <w:rPr>
          <w:color w:val="212121"/>
          <w:sz w:val="17"/>
        </w:rPr>
        <w:t>robust backup facilities, are ideal for securely storing sensitive tax information</w:t>
      </w:r>
    </w:p>
    <w:p>
      <w:pPr>
        <w:spacing w:line="331" w:lineRule="auto" w:before="106"/>
        <w:ind w:left="457" w:right="129" w:firstLine="0"/>
        <w:jc w:val="left"/>
        <w:rPr>
          <w:sz w:val="17"/>
        </w:rPr>
      </w:pPr>
      <w:r>
        <w:rPr/>
        <w:pict>
          <v:shape style="position:absolute;margin-left:83.999992pt;margin-top:10.235477pt;width:2.25pt;height:2.25pt;mso-position-horizontal-relative:page;mso-position-vertical-relative:paragraph;z-index:16006656" id="docshape481" coordorigin="1680,205" coordsize="45,45" path="m1705,250l1700,250,1697,249,1680,230,1680,224,1700,205,1705,205,1725,227,1725,230,1705,250xe" filled="true" fillcolor="#212121" stroked="false">
            <v:path arrowok="t"/>
            <v:fill type="solid"/>
            <w10:wrap type="none"/>
          </v:shape>
        </w:pict>
      </w:r>
      <w:r>
        <w:rPr>
          <w:b/>
          <w:color w:val="212121"/>
          <w:sz w:val="17"/>
        </w:rPr>
        <w:t>Data</w:t>
      </w:r>
      <w:r>
        <w:rPr>
          <w:b/>
          <w:color w:val="212121"/>
          <w:spacing w:val="-8"/>
          <w:sz w:val="17"/>
        </w:rPr>
        <w:t> </w:t>
      </w:r>
      <w:r>
        <w:rPr>
          <w:b/>
          <w:color w:val="212121"/>
          <w:sz w:val="17"/>
        </w:rPr>
        <w:t>privacy</w:t>
      </w:r>
      <w:r>
        <w:rPr>
          <w:b/>
          <w:color w:val="212121"/>
          <w:spacing w:val="-8"/>
          <w:sz w:val="17"/>
        </w:rPr>
        <w:t> </w:t>
      </w:r>
      <w:r>
        <w:rPr>
          <w:b/>
          <w:color w:val="212121"/>
          <w:sz w:val="17"/>
        </w:rPr>
        <w:t>compliance</w:t>
      </w:r>
      <w:r>
        <w:rPr>
          <w:b/>
          <w:color w:val="212121"/>
          <w:spacing w:val="-8"/>
          <w:sz w:val="17"/>
        </w:rPr>
        <w:t> </w:t>
      </w:r>
      <w:r>
        <w:rPr>
          <w:b/>
          <w:color w:val="212121"/>
          <w:sz w:val="17"/>
        </w:rPr>
        <w:t>tools</w:t>
      </w:r>
      <w:r>
        <w:rPr>
          <w:color w:val="212121"/>
          <w:sz w:val="17"/>
        </w:rPr>
        <w:t>:</w:t>
      </w:r>
      <w:r>
        <w:rPr>
          <w:color w:val="212121"/>
          <w:spacing w:val="-10"/>
          <w:sz w:val="17"/>
        </w:rPr>
        <w:t> </w:t>
      </w:r>
      <w:r>
        <w:rPr>
          <w:color w:val="212121"/>
          <w:sz w:val="17"/>
        </w:rPr>
        <w:t>Tools</w:t>
      </w:r>
      <w:r>
        <w:rPr>
          <w:color w:val="212121"/>
          <w:spacing w:val="-8"/>
          <w:sz w:val="17"/>
        </w:rPr>
        <w:t> </w:t>
      </w:r>
      <w:r>
        <w:rPr>
          <w:color w:val="212121"/>
          <w:sz w:val="17"/>
        </w:rPr>
        <w:t>such</w:t>
      </w:r>
      <w:r>
        <w:rPr>
          <w:color w:val="212121"/>
          <w:spacing w:val="-8"/>
          <w:sz w:val="17"/>
        </w:rPr>
        <w:t> </w:t>
      </w:r>
      <w:r>
        <w:rPr>
          <w:color w:val="212121"/>
          <w:sz w:val="17"/>
        </w:rPr>
        <w:t>as</w:t>
      </w:r>
      <w:r>
        <w:rPr>
          <w:color w:val="212121"/>
          <w:spacing w:val="-8"/>
          <w:sz w:val="17"/>
        </w:rPr>
        <w:t> </w:t>
      </w:r>
      <w:r>
        <w:rPr>
          <w:color w:val="212121"/>
          <w:sz w:val="17"/>
        </w:rPr>
        <w:t>OneTrust</w:t>
      </w:r>
      <w:r>
        <w:rPr>
          <w:color w:val="212121"/>
          <w:spacing w:val="-8"/>
          <w:sz w:val="17"/>
        </w:rPr>
        <w:t> </w:t>
      </w:r>
      <w:r>
        <w:rPr>
          <w:color w:val="212121"/>
          <w:sz w:val="17"/>
        </w:rPr>
        <w:t>and</w:t>
      </w:r>
      <w:r>
        <w:rPr>
          <w:color w:val="212121"/>
          <w:spacing w:val="-10"/>
          <w:sz w:val="17"/>
        </w:rPr>
        <w:t> </w:t>
      </w:r>
      <w:r>
        <w:rPr>
          <w:color w:val="212121"/>
          <w:sz w:val="17"/>
        </w:rPr>
        <w:t>TrustArc</w:t>
      </w:r>
      <w:r>
        <w:rPr>
          <w:color w:val="212121"/>
          <w:spacing w:val="-8"/>
          <w:sz w:val="17"/>
        </w:rPr>
        <w:t> </w:t>
      </w:r>
      <w:r>
        <w:rPr>
          <w:color w:val="212121"/>
          <w:sz w:val="17"/>
        </w:rPr>
        <w:t>can</w:t>
      </w:r>
      <w:r>
        <w:rPr>
          <w:color w:val="212121"/>
          <w:spacing w:val="-8"/>
          <w:sz w:val="17"/>
        </w:rPr>
        <w:t> </w:t>
      </w:r>
      <w:r>
        <w:rPr>
          <w:color w:val="212121"/>
          <w:sz w:val="17"/>
        </w:rPr>
        <w:t>help</w:t>
      </w:r>
      <w:r>
        <w:rPr>
          <w:color w:val="212121"/>
          <w:spacing w:val="-8"/>
          <w:sz w:val="17"/>
        </w:rPr>
        <w:t> </w:t>
      </w:r>
      <w:r>
        <w:rPr>
          <w:color w:val="212121"/>
          <w:sz w:val="17"/>
        </w:rPr>
        <w:t>ensure</w:t>
      </w:r>
      <w:r>
        <w:rPr>
          <w:color w:val="212121"/>
          <w:spacing w:val="-8"/>
          <w:sz w:val="17"/>
        </w:rPr>
        <w:t> </w:t>
      </w:r>
      <w:r>
        <w:rPr>
          <w:color w:val="212121"/>
          <w:sz w:val="17"/>
        </w:rPr>
        <w:t>compliance</w:t>
      </w:r>
      <w:r>
        <w:rPr>
          <w:color w:val="212121"/>
          <w:spacing w:val="-8"/>
          <w:sz w:val="17"/>
        </w:rPr>
        <w:t> </w:t>
      </w:r>
      <w:r>
        <w:rPr>
          <w:color w:val="212121"/>
          <w:sz w:val="17"/>
        </w:rPr>
        <w:t>with</w:t>
      </w:r>
      <w:r>
        <w:rPr>
          <w:color w:val="212121"/>
          <w:spacing w:val="-8"/>
          <w:sz w:val="17"/>
        </w:rPr>
        <w:t> </w:t>
      </w:r>
      <w:r>
        <w:rPr>
          <w:color w:val="212121"/>
          <w:sz w:val="17"/>
        </w:rPr>
        <w:t>data</w:t>
      </w:r>
      <w:r>
        <w:rPr>
          <w:color w:val="212121"/>
          <w:spacing w:val="-8"/>
          <w:sz w:val="17"/>
        </w:rPr>
        <w:t> </w:t>
      </w:r>
      <w:r>
        <w:rPr>
          <w:color w:val="212121"/>
          <w:sz w:val="17"/>
        </w:rPr>
        <w:t>protection</w:t>
      </w:r>
      <w:r>
        <w:rPr>
          <w:color w:val="212121"/>
          <w:spacing w:val="-8"/>
          <w:sz w:val="17"/>
        </w:rPr>
        <w:t> </w:t>
      </w:r>
      <w:r>
        <w:rPr>
          <w:color w:val="212121"/>
          <w:sz w:val="17"/>
        </w:rPr>
        <w:t>laws</w:t>
      </w:r>
      <w:r>
        <w:rPr>
          <w:color w:val="212121"/>
          <w:spacing w:val="-8"/>
          <w:sz w:val="17"/>
        </w:rPr>
        <w:t> </w:t>
      </w:r>
      <w:r>
        <w:rPr>
          <w:color w:val="212121"/>
          <w:sz w:val="17"/>
        </w:rPr>
        <w:t>such as GDPR and HIPAA, including features for data anonymization and secure data sharing</w:t>
      </w:r>
    </w:p>
    <w:p>
      <w:pPr>
        <w:spacing w:after="0" w:line="331" w:lineRule="auto"/>
        <w:jc w:val="left"/>
        <w:rPr>
          <w:sz w:val="17"/>
        </w:rPr>
        <w:sectPr>
          <w:pgSz w:w="12240" w:h="15840"/>
          <w:pgMar w:top="1400" w:bottom="280" w:left="1420" w:right="1420"/>
        </w:sectPr>
      </w:pPr>
    </w:p>
    <w:p>
      <w:pPr>
        <w:spacing w:line="331" w:lineRule="auto" w:before="76"/>
        <w:ind w:left="457" w:right="354" w:firstLine="0"/>
        <w:jc w:val="left"/>
        <w:rPr>
          <w:sz w:val="17"/>
        </w:rPr>
      </w:pPr>
      <w:r>
        <w:rPr/>
        <w:pict>
          <v:shape style="position:absolute;margin-left:83.999992pt;margin-top:8.735468pt;width:2.25pt;height:2.25pt;mso-position-horizontal-relative:page;mso-position-vertical-relative:paragraph;z-index:16007168" id="docshape482" coordorigin="1680,175" coordsize="45,45" path="m1705,220l1700,220,1697,219,1680,200,1680,194,1700,175,1705,175,1725,197,1725,200,1705,220xe" filled="true" fillcolor="#212121" stroked="false">
            <v:path arrowok="t"/>
            <v:fill type="solid"/>
            <w10:wrap type="none"/>
          </v:shape>
        </w:pict>
      </w:r>
      <w:r>
        <w:rPr>
          <w:b/>
          <w:color w:val="212121"/>
          <w:sz w:val="17"/>
        </w:rPr>
        <w:t>Access</w:t>
      </w:r>
      <w:r>
        <w:rPr>
          <w:b/>
          <w:color w:val="212121"/>
          <w:spacing w:val="-11"/>
          <w:sz w:val="17"/>
        </w:rPr>
        <w:t> </w:t>
      </w:r>
      <w:r>
        <w:rPr>
          <w:b/>
          <w:color w:val="212121"/>
          <w:sz w:val="17"/>
        </w:rPr>
        <w:t>control</w:t>
      </w:r>
      <w:r>
        <w:rPr>
          <w:b/>
          <w:color w:val="212121"/>
          <w:spacing w:val="-11"/>
          <w:sz w:val="17"/>
        </w:rPr>
        <w:t> </w:t>
      </w:r>
      <w:r>
        <w:rPr>
          <w:b/>
          <w:color w:val="212121"/>
          <w:sz w:val="17"/>
        </w:rPr>
        <w:t>and</w:t>
      </w:r>
      <w:r>
        <w:rPr>
          <w:b/>
          <w:color w:val="212121"/>
          <w:spacing w:val="-10"/>
          <w:sz w:val="17"/>
        </w:rPr>
        <w:t> </w:t>
      </w:r>
      <w:r>
        <w:rPr>
          <w:b/>
          <w:color w:val="212121"/>
          <w:sz w:val="17"/>
        </w:rPr>
        <w:t>authentication</w:t>
      </w:r>
      <w:r>
        <w:rPr>
          <w:color w:val="212121"/>
          <w:sz w:val="17"/>
        </w:rPr>
        <w:t>:</w:t>
      </w:r>
      <w:r>
        <w:rPr>
          <w:color w:val="212121"/>
          <w:spacing w:val="-10"/>
          <w:sz w:val="17"/>
        </w:rPr>
        <w:t> </w:t>
      </w:r>
      <w:r>
        <w:rPr>
          <w:color w:val="212121"/>
          <w:sz w:val="17"/>
        </w:rPr>
        <w:t>Implementing</w:t>
      </w:r>
      <w:r>
        <w:rPr>
          <w:color w:val="212121"/>
          <w:spacing w:val="-8"/>
          <w:sz w:val="17"/>
        </w:rPr>
        <w:t> </w:t>
      </w:r>
      <w:r>
        <w:rPr>
          <w:color w:val="212121"/>
          <w:sz w:val="17"/>
        </w:rPr>
        <w:t>systems</w:t>
      </w:r>
      <w:r>
        <w:rPr>
          <w:color w:val="212121"/>
          <w:spacing w:val="-8"/>
          <w:sz w:val="17"/>
        </w:rPr>
        <w:t> </w:t>
      </w:r>
      <w:r>
        <w:rPr>
          <w:color w:val="212121"/>
          <w:sz w:val="17"/>
        </w:rPr>
        <w:t>such</w:t>
      </w:r>
      <w:r>
        <w:rPr>
          <w:color w:val="212121"/>
          <w:spacing w:val="-8"/>
          <w:sz w:val="17"/>
        </w:rPr>
        <w:t> </w:t>
      </w:r>
      <w:r>
        <w:rPr>
          <w:color w:val="212121"/>
          <w:sz w:val="17"/>
        </w:rPr>
        <w:t>as</w:t>
      </w:r>
      <w:r>
        <w:rPr>
          <w:color w:val="212121"/>
          <w:spacing w:val="-8"/>
          <w:sz w:val="17"/>
        </w:rPr>
        <w:t> </w:t>
      </w:r>
      <w:r>
        <w:rPr>
          <w:color w:val="212121"/>
          <w:sz w:val="17"/>
        </w:rPr>
        <w:t>Microsoft’s</w:t>
      </w:r>
      <w:r>
        <w:rPr>
          <w:color w:val="212121"/>
          <w:spacing w:val="-11"/>
          <w:sz w:val="17"/>
        </w:rPr>
        <w:t> </w:t>
      </w:r>
      <w:r>
        <w:rPr>
          <w:color w:val="212121"/>
          <w:sz w:val="17"/>
        </w:rPr>
        <w:t>Azure</w:t>
      </w:r>
      <w:r>
        <w:rPr>
          <w:color w:val="212121"/>
          <w:spacing w:val="-11"/>
          <w:sz w:val="17"/>
        </w:rPr>
        <w:t> </w:t>
      </w:r>
      <w:r>
        <w:rPr>
          <w:color w:val="212121"/>
          <w:sz w:val="17"/>
        </w:rPr>
        <w:t>Active</w:t>
      </w:r>
      <w:r>
        <w:rPr>
          <w:color w:val="212121"/>
          <w:spacing w:val="-8"/>
          <w:sz w:val="17"/>
        </w:rPr>
        <w:t> </w:t>
      </w:r>
      <w:r>
        <w:rPr>
          <w:color w:val="212121"/>
          <w:sz w:val="17"/>
        </w:rPr>
        <w:t>Directory</w:t>
      </w:r>
      <w:r>
        <w:rPr>
          <w:color w:val="212121"/>
          <w:spacing w:val="-8"/>
          <w:sz w:val="17"/>
        </w:rPr>
        <w:t> </w:t>
      </w:r>
      <w:r>
        <w:rPr>
          <w:color w:val="212121"/>
          <w:sz w:val="17"/>
        </w:rPr>
        <w:t>for</w:t>
      </w:r>
      <w:r>
        <w:rPr>
          <w:color w:val="212121"/>
          <w:spacing w:val="-8"/>
          <w:sz w:val="17"/>
        </w:rPr>
        <w:t> </w:t>
      </w:r>
      <w:r>
        <w:rPr>
          <w:color w:val="212121"/>
          <w:sz w:val="17"/>
        </w:rPr>
        <w:t>access</w:t>
      </w:r>
      <w:r>
        <w:rPr>
          <w:color w:val="212121"/>
          <w:spacing w:val="-8"/>
          <w:sz w:val="17"/>
        </w:rPr>
        <w:t> </w:t>
      </w:r>
      <w:r>
        <w:rPr>
          <w:color w:val="212121"/>
          <w:sz w:val="17"/>
        </w:rPr>
        <w:t>control</w:t>
      </w:r>
      <w:r>
        <w:rPr>
          <w:color w:val="212121"/>
          <w:spacing w:val="-8"/>
          <w:sz w:val="17"/>
        </w:rPr>
        <w:t> </w:t>
      </w:r>
      <w:r>
        <w:rPr>
          <w:color w:val="212121"/>
          <w:sz w:val="17"/>
        </w:rPr>
        <w:t>with multi-factor authentication ensures that only authorized individuals can access sensitive tax data</w:t>
      </w:r>
    </w:p>
    <w:p>
      <w:pPr>
        <w:spacing w:line="331" w:lineRule="auto" w:before="120"/>
        <w:ind w:left="457" w:right="0" w:firstLine="0"/>
        <w:jc w:val="left"/>
        <w:rPr>
          <w:sz w:val="17"/>
        </w:rPr>
      </w:pPr>
      <w:r>
        <w:rPr/>
        <w:pict>
          <v:shape style="position:absolute;margin-left:83.999992pt;margin-top:10.935465pt;width:2.25pt;height:2.25pt;mso-position-horizontal-relative:page;mso-position-vertical-relative:paragraph;z-index:16007680" id="docshape483" coordorigin="1680,219" coordsize="45,45" path="m1705,264l1700,264,1697,263,1680,244,1680,238,1700,219,1705,219,1725,241,1725,244,1705,264xe" filled="true" fillcolor="#212121" stroked="false">
            <v:path arrowok="t"/>
            <v:fill type="solid"/>
            <w10:wrap type="none"/>
          </v:shape>
        </w:pict>
      </w:r>
      <w:r>
        <w:rPr>
          <w:b/>
          <w:color w:val="212121"/>
          <w:sz w:val="17"/>
        </w:rPr>
        <w:t>Security</w:t>
      </w:r>
      <w:r>
        <w:rPr>
          <w:b/>
          <w:color w:val="212121"/>
          <w:spacing w:val="-6"/>
          <w:sz w:val="17"/>
        </w:rPr>
        <w:t> </w:t>
      </w:r>
      <w:r>
        <w:rPr>
          <w:b/>
          <w:color w:val="212121"/>
          <w:sz w:val="17"/>
        </w:rPr>
        <w:t>audits</w:t>
      </w:r>
      <w:r>
        <w:rPr>
          <w:b/>
          <w:color w:val="212121"/>
          <w:spacing w:val="-6"/>
          <w:sz w:val="17"/>
        </w:rPr>
        <w:t> </w:t>
      </w:r>
      <w:r>
        <w:rPr>
          <w:b/>
          <w:color w:val="212121"/>
          <w:sz w:val="17"/>
        </w:rPr>
        <w:t>and</w:t>
      </w:r>
      <w:r>
        <w:rPr>
          <w:b/>
          <w:color w:val="212121"/>
          <w:spacing w:val="-6"/>
          <w:sz w:val="17"/>
        </w:rPr>
        <w:t> </w:t>
      </w:r>
      <w:r>
        <w:rPr>
          <w:b/>
          <w:color w:val="212121"/>
          <w:sz w:val="17"/>
        </w:rPr>
        <w:t>updates</w:t>
      </w:r>
      <w:r>
        <w:rPr>
          <w:color w:val="212121"/>
          <w:sz w:val="17"/>
        </w:rPr>
        <w:t>:</w:t>
      </w:r>
      <w:r>
        <w:rPr>
          <w:color w:val="212121"/>
          <w:spacing w:val="-6"/>
          <w:sz w:val="17"/>
        </w:rPr>
        <w:t> </w:t>
      </w:r>
      <w:r>
        <w:rPr>
          <w:color w:val="212121"/>
          <w:sz w:val="17"/>
        </w:rPr>
        <w:t>Regular</w:t>
      </w:r>
      <w:r>
        <w:rPr>
          <w:color w:val="212121"/>
          <w:spacing w:val="-6"/>
          <w:sz w:val="17"/>
        </w:rPr>
        <w:t> </w:t>
      </w:r>
      <w:r>
        <w:rPr>
          <w:color w:val="212121"/>
          <w:sz w:val="17"/>
        </w:rPr>
        <w:t>security</w:t>
      </w:r>
      <w:r>
        <w:rPr>
          <w:color w:val="212121"/>
          <w:spacing w:val="-6"/>
          <w:sz w:val="17"/>
        </w:rPr>
        <w:t> </w:t>
      </w:r>
      <w:r>
        <w:rPr>
          <w:color w:val="212121"/>
          <w:sz w:val="17"/>
        </w:rPr>
        <w:t>checks</w:t>
      </w:r>
      <w:r>
        <w:rPr>
          <w:color w:val="212121"/>
          <w:spacing w:val="-6"/>
          <w:sz w:val="17"/>
        </w:rPr>
        <w:t> </w:t>
      </w:r>
      <w:r>
        <w:rPr>
          <w:color w:val="212121"/>
          <w:sz w:val="17"/>
        </w:rPr>
        <w:t>using</w:t>
      </w:r>
      <w:r>
        <w:rPr>
          <w:color w:val="212121"/>
          <w:spacing w:val="-6"/>
          <w:sz w:val="17"/>
        </w:rPr>
        <w:t> </w:t>
      </w:r>
      <w:r>
        <w:rPr>
          <w:color w:val="212121"/>
          <w:sz w:val="17"/>
        </w:rPr>
        <w:t>tools</w:t>
      </w:r>
      <w:r>
        <w:rPr>
          <w:color w:val="212121"/>
          <w:spacing w:val="-6"/>
          <w:sz w:val="17"/>
        </w:rPr>
        <w:t> </w:t>
      </w:r>
      <w:r>
        <w:rPr>
          <w:color w:val="212121"/>
          <w:sz w:val="17"/>
        </w:rPr>
        <w:t>such</w:t>
      </w:r>
      <w:r>
        <w:rPr>
          <w:color w:val="212121"/>
          <w:spacing w:val="-6"/>
          <w:sz w:val="17"/>
        </w:rPr>
        <w:t> </w:t>
      </w:r>
      <w:r>
        <w:rPr>
          <w:color w:val="212121"/>
          <w:sz w:val="17"/>
        </w:rPr>
        <w:t>as</w:t>
      </w:r>
      <w:r>
        <w:rPr>
          <w:color w:val="212121"/>
          <w:spacing w:val="-6"/>
          <w:sz w:val="17"/>
        </w:rPr>
        <w:t> </w:t>
      </w:r>
      <w:r>
        <w:rPr>
          <w:color w:val="212121"/>
          <w:sz w:val="17"/>
        </w:rPr>
        <w:t>Nessus</w:t>
      </w:r>
      <w:r>
        <w:rPr>
          <w:color w:val="212121"/>
          <w:spacing w:val="-6"/>
          <w:sz w:val="17"/>
        </w:rPr>
        <w:t> </w:t>
      </w:r>
      <w:r>
        <w:rPr>
          <w:color w:val="212121"/>
          <w:sz w:val="17"/>
        </w:rPr>
        <w:t>or</w:t>
      </w:r>
      <w:r>
        <w:rPr>
          <w:color w:val="212121"/>
          <w:spacing w:val="-6"/>
          <w:sz w:val="17"/>
        </w:rPr>
        <w:t> </w:t>
      </w:r>
      <w:r>
        <w:rPr>
          <w:color w:val="212121"/>
          <w:sz w:val="17"/>
        </w:rPr>
        <w:t>Qualys,</w:t>
      </w:r>
      <w:r>
        <w:rPr>
          <w:color w:val="212121"/>
          <w:spacing w:val="-6"/>
          <w:sz w:val="17"/>
        </w:rPr>
        <w:t> </w:t>
      </w:r>
      <w:r>
        <w:rPr>
          <w:color w:val="212121"/>
          <w:sz w:val="17"/>
        </w:rPr>
        <w:t>combined</w:t>
      </w:r>
      <w:r>
        <w:rPr>
          <w:color w:val="212121"/>
          <w:spacing w:val="-6"/>
          <w:sz w:val="17"/>
        </w:rPr>
        <w:t> </w:t>
      </w:r>
      <w:r>
        <w:rPr>
          <w:color w:val="212121"/>
          <w:sz w:val="17"/>
        </w:rPr>
        <w:t>with</w:t>
      </w:r>
      <w:r>
        <w:rPr>
          <w:color w:val="212121"/>
          <w:spacing w:val="-6"/>
          <w:sz w:val="17"/>
        </w:rPr>
        <w:t> </w:t>
      </w:r>
      <w:r>
        <w:rPr>
          <w:color w:val="212121"/>
          <w:sz w:val="17"/>
        </w:rPr>
        <w:t>ongoing</w:t>
      </w:r>
      <w:r>
        <w:rPr>
          <w:color w:val="212121"/>
          <w:spacing w:val="-6"/>
          <w:sz w:val="17"/>
        </w:rPr>
        <w:t> </w:t>
      </w:r>
      <w:r>
        <w:rPr>
          <w:color w:val="212121"/>
          <w:sz w:val="17"/>
        </w:rPr>
        <w:t>updates,</w:t>
      </w:r>
      <w:r>
        <w:rPr>
          <w:color w:val="212121"/>
          <w:spacing w:val="-6"/>
          <w:sz w:val="17"/>
        </w:rPr>
        <w:t> </w:t>
      </w:r>
      <w:r>
        <w:rPr>
          <w:color w:val="212121"/>
          <w:sz w:val="17"/>
        </w:rPr>
        <w:t>are critical for safeguarding against potential cybersecurity threats</w:t>
      </w:r>
    </w:p>
    <w:p>
      <w:pPr>
        <w:spacing w:line="331" w:lineRule="auto" w:before="106"/>
        <w:ind w:left="457" w:right="375" w:firstLine="0"/>
        <w:jc w:val="left"/>
        <w:rPr>
          <w:sz w:val="17"/>
        </w:rPr>
      </w:pPr>
      <w:r>
        <w:rPr/>
        <w:pict>
          <v:shape style="position:absolute;margin-left:83.999992pt;margin-top:10.235462pt;width:2.25pt;height:2.25pt;mso-position-horizontal-relative:page;mso-position-vertical-relative:paragraph;z-index:16008192" id="docshape484" coordorigin="1680,205" coordsize="45,45" path="m1705,250l1700,250,1697,249,1680,230,1680,224,1700,205,1705,205,1725,227,1725,230,1705,250xe" filled="true" fillcolor="#212121" stroked="false">
            <v:path arrowok="t"/>
            <v:fill type="solid"/>
            <w10:wrap type="none"/>
          </v:shape>
        </w:pict>
      </w:r>
      <w:r>
        <w:rPr>
          <w:b/>
          <w:color w:val="212121"/>
          <w:sz w:val="17"/>
        </w:rPr>
        <w:t>Data</w:t>
      </w:r>
      <w:r>
        <w:rPr>
          <w:b/>
          <w:color w:val="212121"/>
          <w:spacing w:val="-8"/>
          <w:sz w:val="17"/>
        </w:rPr>
        <w:t> </w:t>
      </w:r>
      <w:r>
        <w:rPr>
          <w:b/>
          <w:color w:val="212121"/>
          <w:sz w:val="17"/>
        </w:rPr>
        <w:t>quality</w:t>
      </w:r>
      <w:r>
        <w:rPr>
          <w:b/>
          <w:color w:val="212121"/>
          <w:spacing w:val="-8"/>
          <w:sz w:val="17"/>
        </w:rPr>
        <w:t> </w:t>
      </w:r>
      <w:r>
        <w:rPr>
          <w:b/>
          <w:color w:val="212121"/>
          <w:sz w:val="17"/>
        </w:rPr>
        <w:t>management</w:t>
      </w:r>
      <w:r>
        <w:rPr>
          <w:b/>
          <w:color w:val="212121"/>
          <w:spacing w:val="-8"/>
          <w:sz w:val="17"/>
        </w:rPr>
        <w:t> </w:t>
      </w:r>
      <w:r>
        <w:rPr>
          <w:b/>
          <w:color w:val="212121"/>
          <w:sz w:val="17"/>
        </w:rPr>
        <w:t>tools</w:t>
      </w:r>
      <w:r>
        <w:rPr>
          <w:color w:val="212121"/>
          <w:sz w:val="17"/>
        </w:rPr>
        <w:t>:</w:t>
      </w:r>
      <w:r>
        <w:rPr>
          <w:color w:val="212121"/>
          <w:spacing w:val="-8"/>
          <w:sz w:val="17"/>
        </w:rPr>
        <w:t> </w:t>
      </w:r>
      <w:r>
        <w:rPr>
          <w:color w:val="212121"/>
          <w:sz w:val="17"/>
        </w:rPr>
        <w:t>Incorporating</w:t>
      </w:r>
      <w:r>
        <w:rPr>
          <w:color w:val="212121"/>
          <w:spacing w:val="-8"/>
          <w:sz w:val="17"/>
        </w:rPr>
        <w:t> </w:t>
      </w:r>
      <w:r>
        <w:rPr>
          <w:color w:val="212121"/>
          <w:sz w:val="17"/>
        </w:rPr>
        <w:t>data</w:t>
      </w:r>
      <w:r>
        <w:rPr>
          <w:color w:val="212121"/>
          <w:spacing w:val="-8"/>
          <w:sz w:val="17"/>
        </w:rPr>
        <w:t> </w:t>
      </w:r>
      <w:r>
        <w:rPr>
          <w:color w:val="212121"/>
          <w:sz w:val="17"/>
        </w:rPr>
        <w:t>management</w:t>
      </w:r>
      <w:r>
        <w:rPr>
          <w:color w:val="212121"/>
          <w:spacing w:val="-8"/>
          <w:sz w:val="17"/>
        </w:rPr>
        <w:t> </w:t>
      </w:r>
      <w:r>
        <w:rPr>
          <w:color w:val="212121"/>
          <w:sz w:val="17"/>
        </w:rPr>
        <w:t>solutions</w:t>
      </w:r>
      <w:r>
        <w:rPr>
          <w:color w:val="212121"/>
          <w:spacing w:val="-8"/>
          <w:sz w:val="17"/>
        </w:rPr>
        <w:t> </w:t>
      </w:r>
      <w:r>
        <w:rPr>
          <w:color w:val="212121"/>
          <w:sz w:val="17"/>
        </w:rPr>
        <w:t>such</w:t>
      </w:r>
      <w:r>
        <w:rPr>
          <w:color w:val="212121"/>
          <w:spacing w:val="-8"/>
          <w:sz w:val="17"/>
        </w:rPr>
        <w:t> </w:t>
      </w:r>
      <w:r>
        <w:rPr>
          <w:color w:val="212121"/>
          <w:sz w:val="17"/>
        </w:rPr>
        <w:t>as</w:t>
      </w:r>
      <w:r>
        <w:rPr>
          <w:color w:val="212121"/>
          <w:spacing w:val="-10"/>
          <w:sz w:val="17"/>
        </w:rPr>
        <w:t> </w:t>
      </w:r>
      <w:r>
        <w:rPr>
          <w:color w:val="212121"/>
          <w:sz w:val="17"/>
        </w:rPr>
        <w:t>Talend</w:t>
      </w:r>
      <w:r>
        <w:rPr>
          <w:color w:val="212121"/>
          <w:spacing w:val="-8"/>
          <w:sz w:val="17"/>
        </w:rPr>
        <w:t> </w:t>
      </w:r>
      <w:r>
        <w:rPr>
          <w:color w:val="212121"/>
          <w:sz w:val="17"/>
        </w:rPr>
        <w:t>or</w:t>
      </w:r>
      <w:r>
        <w:rPr>
          <w:color w:val="212121"/>
          <w:spacing w:val="-8"/>
          <w:sz w:val="17"/>
        </w:rPr>
        <w:t> </w:t>
      </w:r>
      <w:r>
        <w:rPr>
          <w:color w:val="212121"/>
          <w:sz w:val="17"/>
        </w:rPr>
        <w:t>Informatica</w:t>
      </w:r>
      <w:r>
        <w:rPr>
          <w:color w:val="212121"/>
          <w:spacing w:val="-8"/>
          <w:sz w:val="17"/>
        </w:rPr>
        <w:t> </w:t>
      </w:r>
      <w:r>
        <w:rPr>
          <w:color w:val="212121"/>
          <w:sz w:val="17"/>
        </w:rPr>
        <w:t>for</w:t>
      </w:r>
      <w:r>
        <w:rPr>
          <w:color w:val="212121"/>
          <w:spacing w:val="-8"/>
          <w:sz w:val="17"/>
        </w:rPr>
        <w:t> </w:t>
      </w:r>
      <w:r>
        <w:rPr>
          <w:color w:val="212121"/>
          <w:sz w:val="17"/>
        </w:rPr>
        <w:t>regular</w:t>
      </w:r>
      <w:r>
        <w:rPr>
          <w:color w:val="212121"/>
          <w:spacing w:val="-8"/>
          <w:sz w:val="17"/>
        </w:rPr>
        <w:t> </w:t>
      </w:r>
      <w:r>
        <w:rPr>
          <w:color w:val="212121"/>
          <w:sz w:val="17"/>
        </w:rPr>
        <w:t>data cleansing and validation is crucial for maintaining the accuracy and consistency of tax data</w:t>
      </w:r>
    </w:p>
    <w:p>
      <w:pPr>
        <w:pStyle w:val="BodyText"/>
        <w:rPr>
          <w:sz w:val="18"/>
        </w:rPr>
      </w:pPr>
    </w:p>
    <w:p>
      <w:pPr>
        <w:pStyle w:val="BodyText"/>
        <w:spacing w:before="8"/>
        <w:rPr>
          <w:sz w:val="16"/>
        </w:rPr>
      </w:pPr>
    </w:p>
    <w:p>
      <w:pPr>
        <w:pStyle w:val="Heading2"/>
        <w:spacing w:line="254" w:lineRule="auto"/>
        <w:ind w:right="375"/>
      </w:pPr>
      <w:bookmarkStart w:name="AI innovations in tax compliance and rep" w:id="156"/>
      <w:bookmarkEnd w:id="156"/>
      <w:r>
        <w:rPr/>
      </w:r>
      <w:bookmarkStart w:name="_bookmark110" w:id="157"/>
      <w:bookmarkEnd w:id="157"/>
      <w:r>
        <w:rPr/>
      </w:r>
      <w:r>
        <w:rPr>
          <w:color w:val="212121"/>
          <w:spacing w:val="12"/>
        </w:rPr>
        <w:t>AI</w:t>
      </w:r>
      <w:r>
        <w:rPr>
          <w:color w:val="212121"/>
          <w:spacing w:val="12"/>
        </w:rPr>
        <w:t> </w:t>
      </w:r>
      <w:r>
        <w:rPr>
          <w:color w:val="212121"/>
          <w:spacing w:val="21"/>
        </w:rPr>
        <w:t>innovations</w:t>
      </w:r>
      <w:r>
        <w:rPr>
          <w:color w:val="212121"/>
          <w:spacing w:val="21"/>
        </w:rPr>
        <w:t> </w:t>
      </w:r>
      <w:r>
        <w:rPr>
          <w:color w:val="212121"/>
          <w:spacing w:val="12"/>
        </w:rPr>
        <w:t>in</w:t>
      </w:r>
      <w:r>
        <w:rPr>
          <w:color w:val="212121"/>
          <w:spacing w:val="12"/>
        </w:rPr>
        <w:t> </w:t>
      </w:r>
      <w:r>
        <w:rPr>
          <w:color w:val="212121"/>
          <w:spacing w:val="16"/>
        </w:rPr>
        <w:t>tax</w:t>
      </w:r>
      <w:r>
        <w:rPr>
          <w:color w:val="212121"/>
          <w:spacing w:val="16"/>
        </w:rPr>
        <w:t> </w:t>
      </w:r>
      <w:r>
        <w:rPr>
          <w:color w:val="212121"/>
          <w:spacing w:val="21"/>
        </w:rPr>
        <w:t>compliance</w:t>
      </w:r>
      <w:r>
        <w:rPr>
          <w:color w:val="212121"/>
          <w:spacing w:val="21"/>
        </w:rPr>
        <w:t> </w:t>
      </w:r>
      <w:r>
        <w:rPr>
          <w:color w:val="212121"/>
          <w:spacing w:val="16"/>
        </w:rPr>
        <w:t>and</w:t>
      </w:r>
      <w:r>
        <w:rPr>
          <w:color w:val="212121"/>
          <w:spacing w:val="16"/>
        </w:rPr>
        <w:t> </w:t>
      </w:r>
      <w:r>
        <w:rPr>
          <w:color w:val="212121"/>
          <w:spacing w:val="21"/>
        </w:rPr>
        <w:t>reporting automated</w:t>
      </w:r>
      <w:r>
        <w:rPr>
          <w:color w:val="212121"/>
          <w:spacing w:val="21"/>
        </w:rPr>
        <w:t> </w:t>
      </w:r>
      <w:r>
        <w:rPr>
          <w:color w:val="212121"/>
          <w:spacing w:val="16"/>
        </w:rPr>
        <w:t>tax</w:t>
      </w:r>
      <w:r>
        <w:rPr>
          <w:color w:val="212121"/>
          <w:spacing w:val="16"/>
        </w:rPr>
        <w:t> </w:t>
      </w:r>
      <w:r>
        <w:rPr>
          <w:color w:val="212121"/>
          <w:spacing w:val="22"/>
        </w:rPr>
        <w:t>calculations</w:t>
      </w:r>
    </w:p>
    <w:p>
      <w:pPr>
        <w:pStyle w:val="BodyText"/>
        <w:spacing w:line="340" w:lineRule="auto" w:before="275"/>
        <w:ind w:left="119"/>
      </w:pPr>
      <w:r>
        <w:rPr>
          <w:color w:val="212121"/>
        </w:rPr>
        <w:t>AI’s </w:t>
      </w:r>
      <w:bookmarkStart w:name="_bookmark111" w:id="158"/>
      <w:bookmarkEnd w:id="158"/>
      <w:r>
        <w:rPr>
          <w:color w:val="212121"/>
        </w:rPr>
        <w:t>i</w:t>
      </w:r>
      <w:r>
        <w:rPr>
          <w:color w:val="212121"/>
        </w:rPr>
        <w:t>ntegration of</w:t>
      </w:r>
      <w:r>
        <w:rPr>
          <w:color w:val="212121"/>
          <w:spacing w:val="-6"/>
        </w:rPr>
        <w:t> </w:t>
      </w:r>
      <w:r>
        <w:rPr>
          <w:color w:val="212121"/>
        </w:rPr>
        <w:t>AI into tax calculations represents a significant leap in terms of accuracy and efficiency. Automation is achieved through several key functions:</w:t>
      </w:r>
    </w:p>
    <w:p>
      <w:pPr>
        <w:spacing w:line="331" w:lineRule="auto" w:before="108"/>
        <w:ind w:left="457" w:right="375" w:firstLine="0"/>
        <w:jc w:val="left"/>
        <w:rPr>
          <w:sz w:val="17"/>
        </w:rPr>
      </w:pPr>
      <w:r>
        <w:rPr/>
        <w:pict>
          <v:shape style="position:absolute;margin-left:83.999992pt;margin-top:10.335451pt;width:2.25pt;height:2.25pt;mso-position-horizontal-relative:page;mso-position-vertical-relative:paragraph;z-index:16008704" id="docshape485" coordorigin="1680,207" coordsize="45,45" path="m1705,252l1700,252,1697,251,1680,232,1680,226,1700,207,1705,207,1725,229,1725,232,1705,252xe" filled="true" fillcolor="#212121" stroked="false">
            <v:path arrowok="t"/>
            <v:fill type="solid"/>
            <w10:wrap type="none"/>
          </v:shape>
        </w:pict>
      </w:r>
      <w:r>
        <w:rPr>
          <w:b/>
          <w:color w:val="212121"/>
          <w:sz w:val="17"/>
        </w:rPr>
        <w:t>Complex calculations and predictive analysis</w:t>
      </w:r>
      <w:r>
        <w:rPr>
          <w:color w:val="212121"/>
          <w:sz w:val="17"/>
        </w:rPr>
        <w:t>:</w:t>
      </w:r>
      <w:r>
        <w:rPr>
          <w:color w:val="212121"/>
          <w:spacing w:val="-5"/>
          <w:sz w:val="17"/>
        </w:rPr>
        <w:t> </w:t>
      </w:r>
      <w:r>
        <w:rPr>
          <w:color w:val="212121"/>
          <w:sz w:val="17"/>
        </w:rPr>
        <w:t>AI systems use algorithms to handle intricate calculations that are time- consuming</w:t>
      </w:r>
      <w:r>
        <w:rPr>
          <w:color w:val="212121"/>
          <w:spacing w:val="-8"/>
          <w:sz w:val="17"/>
        </w:rPr>
        <w:t> </w:t>
      </w:r>
      <w:r>
        <w:rPr>
          <w:color w:val="212121"/>
          <w:sz w:val="17"/>
        </w:rPr>
        <w:t>and</w:t>
      </w:r>
      <w:r>
        <w:rPr>
          <w:color w:val="212121"/>
          <w:spacing w:val="-8"/>
          <w:sz w:val="17"/>
        </w:rPr>
        <w:t> </w:t>
      </w:r>
      <w:r>
        <w:rPr>
          <w:color w:val="212121"/>
          <w:sz w:val="17"/>
        </w:rPr>
        <w:t>error-prone</w:t>
      </w:r>
      <w:r>
        <w:rPr>
          <w:color w:val="212121"/>
          <w:spacing w:val="-8"/>
          <w:sz w:val="17"/>
        </w:rPr>
        <w:t> </w:t>
      </w:r>
      <w:r>
        <w:rPr>
          <w:color w:val="212121"/>
          <w:sz w:val="17"/>
        </w:rPr>
        <w:t>if</w:t>
      </w:r>
      <w:r>
        <w:rPr>
          <w:color w:val="212121"/>
          <w:spacing w:val="-8"/>
          <w:sz w:val="17"/>
        </w:rPr>
        <w:t> </w:t>
      </w:r>
      <w:r>
        <w:rPr>
          <w:color w:val="212121"/>
          <w:sz w:val="17"/>
        </w:rPr>
        <w:t>performed</w:t>
      </w:r>
      <w:r>
        <w:rPr>
          <w:color w:val="212121"/>
          <w:spacing w:val="-8"/>
          <w:sz w:val="17"/>
        </w:rPr>
        <w:t> </w:t>
      </w:r>
      <w:r>
        <w:rPr>
          <w:color w:val="212121"/>
          <w:sz w:val="17"/>
        </w:rPr>
        <w:t>manually.</w:t>
      </w:r>
      <w:r>
        <w:rPr>
          <w:color w:val="212121"/>
          <w:spacing w:val="-11"/>
          <w:sz w:val="17"/>
        </w:rPr>
        <w:t> </w:t>
      </w:r>
      <w:r>
        <w:rPr>
          <w:color w:val="212121"/>
          <w:sz w:val="17"/>
        </w:rPr>
        <w:t>These</w:t>
      </w:r>
      <w:r>
        <w:rPr>
          <w:color w:val="212121"/>
          <w:spacing w:val="-8"/>
          <w:sz w:val="17"/>
        </w:rPr>
        <w:t> </w:t>
      </w:r>
      <w:r>
        <w:rPr>
          <w:color w:val="212121"/>
          <w:sz w:val="17"/>
        </w:rPr>
        <w:t>calculations</w:t>
      </w:r>
      <w:r>
        <w:rPr>
          <w:color w:val="212121"/>
          <w:spacing w:val="-8"/>
          <w:sz w:val="17"/>
        </w:rPr>
        <w:t> </w:t>
      </w:r>
      <w:r>
        <w:rPr>
          <w:color w:val="212121"/>
          <w:sz w:val="17"/>
        </w:rPr>
        <w:t>include</w:t>
      </w:r>
      <w:r>
        <w:rPr>
          <w:color w:val="212121"/>
          <w:spacing w:val="-8"/>
          <w:sz w:val="17"/>
        </w:rPr>
        <w:t> </w:t>
      </w:r>
      <w:r>
        <w:rPr>
          <w:color w:val="212121"/>
          <w:sz w:val="17"/>
        </w:rPr>
        <w:t>varying</w:t>
      </w:r>
      <w:r>
        <w:rPr>
          <w:color w:val="212121"/>
          <w:spacing w:val="-8"/>
          <w:sz w:val="17"/>
        </w:rPr>
        <w:t> </w:t>
      </w:r>
      <w:r>
        <w:rPr>
          <w:color w:val="212121"/>
          <w:sz w:val="17"/>
        </w:rPr>
        <w:t>tax</w:t>
      </w:r>
      <w:r>
        <w:rPr>
          <w:color w:val="212121"/>
          <w:spacing w:val="-8"/>
          <w:sz w:val="17"/>
        </w:rPr>
        <w:t> </w:t>
      </w:r>
      <w:r>
        <w:rPr>
          <w:color w:val="212121"/>
          <w:sz w:val="17"/>
        </w:rPr>
        <w:t>rates,</w:t>
      </w:r>
      <w:r>
        <w:rPr>
          <w:color w:val="212121"/>
          <w:spacing w:val="-8"/>
          <w:sz w:val="17"/>
        </w:rPr>
        <w:t> </w:t>
      </w:r>
      <w:r>
        <w:rPr>
          <w:color w:val="212121"/>
          <w:sz w:val="17"/>
        </w:rPr>
        <w:t>deductions,</w:t>
      </w:r>
      <w:r>
        <w:rPr>
          <w:color w:val="212121"/>
          <w:spacing w:val="-8"/>
          <w:sz w:val="17"/>
        </w:rPr>
        <w:t> </w:t>
      </w:r>
      <w:r>
        <w:rPr>
          <w:color w:val="212121"/>
          <w:sz w:val="17"/>
        </w:rPr>
        <w:t>and</w:t>
      </w:r>
      <w:r>
        <w:rPr>
          <w:color w:val="212121"/>
          <w:spacing w:val="-8"/>
          <w:sz w:val="17"/>
        </w:rPr>
        <w:t> </w:t>
      </w:r>
      <w:r>
        <w:rPr>
          <w:color w:val="212121"/>
          <w:sz w:val="17"/>
        </w:rPr>
        <w:t>credits</w:t>
      </w:r>
      <w:r>
        <w:rPr>
          <w:color w:val="212121"/>
          <w:spacing w:val="-8"/>
          <w:sz w:val="17"/>
        </w:rPr>
        <w:t> </w:t>
      </w:r>
      <w:r>
        <w:rPr>
          <w:color w:val="212121"/>
          <w:sz w:val="17"/>
        </w:rPr>
        <w:t>across jurisdictions.</w:t>
      </w:r>
      <w:r>
        <w:rPr>
          <w:color w:val="212121"/>
          <w:spacing w:val="-3"/>
          <w:sz w:val="17"/>
        </w:rPr>
        <w:t> </w:t>
      </w:r>
      <w:r>
        <w:rPr>
          <w:color w:val="212121"/>
          <w:sz w:val="17"/>
        </w:rPr>
        <w:t>Moreover,</w:t>
      </w:r>
      <w:r>
        <w:rPr>
          <w:color w:val="212121"/>
          <w:spacing w:val="-11"/>
          <w:sz w:val="17"/>
        </w:rPr>
        <w:t> </w:t>
      </w:r>
      <w:r>
        <w:rPr>
          <w:color w:val="212121"/>
          <w:sz w:val="17"/>
        </w:rPr>
        <w:t>AI</w:t>
      </w:r>
      <w:r>
        <w:rPr>
          <w:color w:val="212121"/>
          <w:spacing w:val="-2"/>
          <w:sz w:val="17"/>
        </w:rPr>
        <w:t> </w:t>
      </w:r>
      <w:r>
        <w:rPr>
          <w:color w:val="212121"/>
          <w:sz w:val="17"/>
        </w:rPr>
        <w:t>can</w:t>
      </w:r>
      <w:r>
        <w:rPr>
          <w:color w:val="212121"/>
          <w:spacing w:val="-3"/>
          <w:sz w:val="17"/>
        </w:rPr>
        <w:t> </w:t>
      </w:r>
      <w:r>
        <w:rPr>
          <w:color w:val="212121"/>
          <w:sz w:val="17"/>
        </w:rPr>
        <w:t>predict</w:t>
      </w:r>
      <w:r>
        <w:rPr>
          <w:color w:val="212121"/>
          <w:spacing w:val="-3"/>
          <w:sz w:val="17"/>
        </w:rPr>
        <w:t> </w:t>
      </w:r>
      <w:r>
        <w:rPr>
          <w:color w:val="212121"/>
          <w:sz w:val="17"/>
        </w:rPr>
        <w:t>future</w:t>
      </w:r>
      <w:r>
        <w:rPr>
          <w:color w:val="212121"/>
          <w:spacing w:val="-3"/>
          <w:sz w:val="17"/>
        </w:rPr>
        <w:t> </w:t>
      </w:r>
      <w:r>
        <w:rPr>
          <w:color w:val="212121"/>
          <w:sz w:val="17"/>
        </w:rPr>
        <w:t>tax</w:t>
      </w:r>
      <w:r>
        <w:rPr>
          <w:color w:val="212121"/>
          <w:spacing w:val="-3"/>
          <w:sz w:val="17"/>
        </w:rPr>
        <w:t> </w:t>
      </w:r>
      <w:r>
        <w:rPr>
          <w:color w:val="212121"/>
          <w:sz w:val="17"/>
        </w:rPr>
        <w:t>liabilities</w:t>
      </w:r>
      <w:r>
        <w:rPr>
          <w:color w:val="212121"/>
          <w:spacing w:val="-3"/>
          <w:sz w:val="17"/>
        </w:rPr>
        <w:t> </w:t>
      </w:r>
      <w:r>
        <w:rPr>
          <w:color w:val="212121"/>
          <w:sz w:val="17"/>
        </w:rPr>
        <w:t>based</w:t>
      </w:r>
      <w:r>
        <w:rPr>
          <w:color w:val="212121"/>
          <w:spacing w:val="-3"/>
          <w:sz w:val="17"/>
        </w:rPr>
        <w:t> </w:t>
      </w:r>
      <w:r>
        <w:rPr>
          <w:color w:val="212121"/>
          <w:sz w:val="17"/>
        </w:rPr>
        <w:t>on</w:t>
      </w:r>
      <w:r>
        <w:rPr>
          <w:color w:val="212121"/>
          <w:spacing w:val="-3"/>
          <w:sz w:val="17"/>
        </w:rPr>
        <w:t> </w:t>
      </w:r>
      <w:r>
        <w:rPr>
          <w:color w:val="212121"/>
          <w:sz w:val="17"/>
        </w:rPr>
        <w:t>historical</w:t>
      </w:r>
      <w:r>
        <w:rPr>
          <w:color w:val="212121"/>
          <w:spacing w:val="-3"/>
          <w:sz w:val="17"/>
        </w:rPr>
        <w:t> </w:t>
      </w:r>
      <w:r>
        <w:rPr>
          <w:color w:val="212121"/>
          <w:sz w:val="17"/>
        </w:rPr>
        <w:t>data,</w:t>
      </w:r>
      <w:r>
        <w:rPr>
          <w:color w:val="212121"/>
          <w:spacing w:val="-3"/>
          <w:sz w:val="17"/>
        </w:rPr>
        <w:t> </w:t>
      </w:r>
      <w:r>
        <w:rPr>
          <w:color w:val="212121"/>
          <w:sz w:val="17"/>
        </w:rPr>
        <w:t>aiding</w:t>
      </w:r>
      <w:r>
        <w:rPr>
          <w:color w:val="212121"/>
          <w:spacing w:val="-3"/>
          <w:sz w:val="17"/>
        </w:rPr>
        <w:t> </w:t>
      </w:r>
      <w:r>
        <w:rPr>
          <w:color w:val="212121"/>
          <w:sz w:val="17"/>
        </w:rPr>
        <w:t>more</w:t>
      </w:r>
      <w:r>
        <w:rPr>
          <w:color w:val="212121"/>
          <w:spacing w:val="-3"/>
          <w:sz w:val="17"/>
        </w:rPr>
        <w:t> </w:t>
      </w:r>
      <w:r>
        <w:rPr>
          <w:color w:val="212121"/>
          <w:sz w:val="17"/>
        </w:rPr>
        <w:t>effective</w:t>
      </w:r>
      <w:r>
        <w:rPr>
          <w:color w:val="212121"/>
          <w:spacing w:val="-3"/>
          <w:sz w:val="17"/>
        </w:rPr>
        <w:t> </w:t>
      </w:r>
      <w:r>
        <w:rPr>
          <w:color w:val="212121"/>
          <w:sz w:val="17"/>
        </w:rPr>
        <w:t>financial</w:t>
      </w:r>
      <w:r>
        <w:rPr>
          <w:color w:val="212121"/>
          <w:spacing w:val="-3"/>
          <w:sz w:val="17"/>
        </w:rPr>
        <w:t> </w:t>
      </w:r>
      <w:r>
        <w:rPr>
          <w:color w:val="212121"/>
          <w:sz w:val="17"/>
        </w:rPr>
        <w:t>planning.</w:t>
      </w:r>
    </w:p>
    <w:p>
      <w:pPr>
        <w:spacing w:line="331" w:lineRule="auto" w:before="106"/>
        <w:ind w:left="457" w:right="121" w:firstLine="0"/>
        <w:jc w:val="left"/>
        <w:rPr>
          <w:sz w:val="17"/>
        </w:rPr>
      </w:pPr>
      <w:r>
        <w:rPr/>
        <w:pict>
          <v:shape style="position:absolute;margin-left:83.999992pt;margin-top:10.235478pt;width:2.25pt;height:2.25pt;mso-position-horizontal-relative:page;mso-position-vertical-relative:paragraph;z-index:16009216" id="docshape486" coordorigin="1680,205" coordsize="45,45" path="m1705,250l1700,250,1697,249,1680,230,1680,224,1700,205,1705,205,1725,227,1725,230,1705,250xe" filled="true" fillcolor="#212121" stroked="false">
            <v:path arrowok="t"/>
            <v:fill type="solid"/>
            <w10:wrap type="none"/>
          </v:shape>
        </w:pict>
      </w:r>
      <w:r>
        <w:rPr>
          <w:b/>
          <w:color w:val="212121"/>
          <w:sz w:val="17"/>
        </w:rPr>
        <w:t>Adaptive</w:t>
      </w:r>
      <w:r>
        <w:rPr>
          <w:b/>
          <w:color w:val="212121"/>
          <w:spacing w:val="-10"/>
          <w:sz w:val="17"/>
        </w:rPr>
        <w:t> </w:t>
      </w:r>
      <w:r>
        <w:rPr>
          <w:b/>
          <w:color w:val="212121"/>
          <w:sz w:val="17"/>
        </w:rPr>
        <w:t>learning</w:t>
      </w:r>
      <w:r>
        <w:rPr>
          <w:b/>
          <w:color w:val="212121"/>
          <w:spacing w:val="-7"/>
          <w:sz w:val="17"/>
        </w:rPr>
        <w:t> </w:t>
      </w:r>
      <w:r>
        <w:rPr>
          <w:b/>
          <w:color w:val="212121"/>
          <w:sz w:val="17"/>
        </w:rPr>
        <w:t>for</w:t>
      </w:r>
      <w:r>
        <w:rPr>
          <w:b/>
          <w:color w:val="212121"/>
          <w:spacing w:val="-9"/>
          <w:sz w:val="17"/>
        </w:rPr>
        <w:t> </w:t>
      </w:r>
      <w:r>
        <w:rPr>
          <w:b/>
          <w:color w:val="212121"/>
          <w:sz w:val="17"/>
        </w:rPr>
        <w:t>regulation</w:t>
      </w:r>
      <w:r>
        <w:rPr>
          <w:b/>
          <w:color w:val="212121"/>
          <w:spacing w:val="-7"/>
          <w:sz w:val="17"/>
        </w:rPr>
        <w:t> </w:t>
      </w:r>
      <w:r>
        <w:rPr>
          <w:b/>
          <w:color w:val="212121"/>
          <w:sz w:val="17"/>
        </w:rPr>
        <w:t>changes</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7"/>
          <w:sz w:val="17"/>
        </w:rPr>
        <w:t> </w:t>
      </w:r>
      <w:r>
        <w:rPr>
          <w:color w:val="212121"/>
          <w:sz w:val="17"/>
        </w:rPr>
        <w:t>are</w:t>
      </w:r>
      <w:r>
        <w:rPr>
          <w:color w:val="212121"/>
          <w:spacing w:val="-7"/>
          <w:sz w:val="17"/>
        </w:rPr>
        <w:t> </w:t>
      </w:r>
      <w:r>
        <w:rPr>
          <w:color w:val="212121"/>
          <w:sz w:val="17"/>
        </w:rPr>
        <w:t>equipped</w:t>
      </w:r>
      <w:r>
        <w:rPr>
          <w:color w:val="212121"/>
          <w:spacing w:val="-7"/>
          <w:sz w:val="17"/>
        </w:rPr>
        <w:t> </w:t>
      </w:r>
      <w:r>
        <w:rPr>
          <w:color w:val="212121"/>
          <w:sz w:val="17"/>
        </w:rPr>
        <w:t>with</w:t>
      </w:r>
      <w:r>
        <w:rPr>
          <w:color w:val="212121"/>
          <w:spacing w:val="-7"/>
          <w:sz w:val="17"/>
        </w:rPr>
        <w:t> </w:t>
      </w:r>
      <w:r>
        <w:rPr>
          <w:color w:val="212121"/>
          <w:sz w:val="17"/>
        </w:rPr>
        <w:t>machine</w:t>
      </w:r>
      <w:r>
        <w:rPr>
          <w:color w:val="212121"/>
          <w:spacing w:val="-7"/>
          <w:sz w:val="17"/>
        </w:rPr>
        <w:t> </w:t>
      </w:r>
      <w:r>
        <w:rPr>
          <w:color w:val="212121"/>
          <w:sz w:val="17"/>
        </w:rPr>
        <w:t>learning</w:t>
      </w:r>
      <w:r>
        <w:rPr>
          <w:color w:val="212121"/>
          <w:spacing w:val="-7"/>
          <w:sz w:val="17"/>
        </w:rPr>
        <w:t> </w:t>
      </w:r>
      <w:r>
        <w:rPr>
          <w:color w:val="212121"/>
          <w:sz w:val="17"/>
        </w:rPr>
        <w:t>capabilities</w:t>
      </w:r>
      <w:r>
        <w:rPr>
          <w:color w:val="212121"/>
          <w:spacing w:val="-7"/>
          <w:sz w:val="17"/>
        </w:rPr>
        <w:t> </w:t>
      </w:r>
      <w:r>
        <w:rPr>
          <w:color w:val="212121"/>
          <w:sz w:val="17"/>
        </w:rPr>
        <w:t>that</w:t>
      </w:r>
      <w:r>
        <w:rPr>
          <w:color w:val="212121"/>
          <w:spacing w:val="-7"/>
          <w:sz w:val="17"/>
        </w:rPr>
        <w:t> </w:t>
      </w:r>
      <w:r>
        <w:rPr>
          <w:color w:val="212121"/>
          <w:sz w:val="17"/>
        </w:rPr>
        <w:t>enable</w:t>
      </w:r>
      <w:r>
        <w:rPr>
          <w:color w:val="212121"/>
          <w:spacing w:val="-7"/>
          <w:sz w:val="17"/>
        </w:rPr>
        <w:t> </w:t>
      </w:r>
      <w:r>
        <w:rPr>
          <w:color w:val="212121"/>
          <w:sz w:val="17"/>
        </w:rPr>
        <w:t>them</w:t>
      </w:r>
      <w:r>
        <w:rPr>
          <w:color w:val="212121"/>
          <w:spacing w:val="-7"/>
          <w:sz w:val="17"/>
        </w:rPr>
        <w:t> </w:t>
      </w:r>
      <w:r>
        <w:rPr>
          <w:color w:val="212121"/>
          <w:sz w:val="17"/>
        </w:rPr>
        <w:t>to</w:t>
      </w:r>
      <w:r>
        <w:rPr>
          <w:color w:val="212121"/>
          <w:spacing w:val="-7"/>
          <w:sz w:val="17"/>
        </w:rPr>
        <w:t> </w:t>
      </w:r>
      <w:r>
        <w:rPr>
          <w:color w:val="212121"/>
          <w:sz w:val="17"/>
        </w:rPr>
        <w:t>adapt to changes in tax laws and regulations.</w:t>
      </w:r>
      <w:r>
        <w:rPr>
          <w:color w:val="212121"/>
          <w:spacing w:val="-2"/>
          <w:sz w:val="17"/>
        </w:rPr>
        <w:t> </w:t>
      </w:r>
      <w:r>
        <w:rPr>
          <w:color w:val="212121"/>
          <w:sz w:val="17"/>
        </w:rPr>
        <w:t>They continuously learn from new data, ensuring that tax calculations remain accurate as the rules evolve.</w:t>
      </w:r>
    </w:p>
    <w:p>
      <w:pPr>
        <w:spacing w:line="331" w:lineRule="auto" w:before="120"/>
        <w:ind w:left="457" w:right="375" w:firstLine="0"/>
        <w:jc w:val="left"/>
        <w:rPr>
          <w:sz w:val="17"/>
        </w:rPr>
      </w:pPr>
      <w:r>
        <w:rPr/>
        <w:pict>
          <v:shape style="position:absolute;margin-left:83.999992pt;margin-top:10.935474pt;width:2.25pt;height:2.25pt;mso-position-horizontal-relative:page;mso-position-vertical-relative:paragraph;z-index:16009728" id="docshape487" coordorigin="1680,219" coordsize="45,45" path="m1705,264l1700,264,1697,263,1680,244,1680,238,1700,219,1705,219,1725,241,1725,244,1705,264xe" filled="true" fillcolor="#212121" stroked="false">
            <v:path arrowok="t"/>
            <v:fill type="solid"/>
            <w10:wrap type="none"/>
          </v:shape>
        </w:pict>
      </w:r>
      <w:r>
        <w:rPr>
          <w:b/>
          <w:color w:val="212121"/>
          <w:sz w:val="17"/>
        </w:rPr>
        <w:t>Error</w:t>
      </w:r>
      <w:r>
        <w:rPr>
          <w:b/>
          <w:color w:val="212121"/>
          <w:spacing w:val="-11"/>
          <w:sz w:val="17"/>
        </w:rPr>
        <w:t> </w:t>
      </w:r>
      <w:r>
        <w:rPr>
          <w:b/>
          <w:color w:val="212121"/>
          <w:sz w:val="17"/>
        </w:rPr>
        <w:t>reduction</w:t>
      </w:r>
      <w:r>
        <w:rPr>
          <w:b/>
          <w:color w:val="212121"/>
          <w:spacing w:val="-11"/>
          <w:sz w:val="17"/>
        </w:rPr>
        <w:t> </w:t>
      </w:r>
      <w:r>
        <w:rPr>
          <w:b/>
          <w:color w:val="212121"/>
          <w:sz w:val="17"/>
        </w:rPr>
        <w:t>and</w:t>
      </w:r>
      <w:r>
        <w:rPr>
          <w:b/>
          <w:color w:val="212121"/>
          <w:spacing w:val="-7"/>
          <w:sz w:val="17"/>
        </w:rPr>
        <w:t> </w:t>
      </w:r>
      <w:r>
        <w:rPr>
          <w:b/>
          <w:color w:val="212121"/>
          <w:sz w:val="17"/>
        </w:rPr>
        <w:t>consistency</w:t>
      </w:r>
      <w:r>
        <w:rPr>
          <w:color w:val="212121"/>
          <w:sz w:val="17"/>
        </w:rPr>
        <w:t>:</w:t>
      </w:r>
      <w:r>
        <w:rPr>
          <w:color w:val="212121"/>
          <w:spacing w:val="-8"/>
          <w:sz w:val="17"/>
        </w:rPr>
        <w:t> </w:t>
      </w:r>
      <w:r>
        <w:rPr>
          <w:color w:val="212121"/>
          <w:sz w:val="17"/>
        </w:rPr>
        <w:t>By</w:t>
      </w:r>
      <w:r>
        <w:rPr>
          <w:color w:val="212121"/>
          <w:spacing w:val="-8"/>
          <w:sz w:val="17"/>
        </w:rPr>
        <w:t> </w:t>
      </w:r>
      <w:r>
        <w:rPr>
          <w:color w:val="212121"/>
          <w:sz w:val="17"/>
        </w:rPr>
        <w:t>automating</w:t>
      </w:r>
      <w:r>
        <w:rPr>
          <w:color w:val="212121"/>
          <w:spacing w:val="-8"/>
          <w:sz w:val="17"/>
        </w:rPr>
        <w:t> </w:t>
      </w:r>
      <w:r>
        <w:rPr>
          <w:color w:val="212121"/>
          <w:sz w:val="17"/>
        </w:rPr>
        <w:t>the</w:t>
      </w:r>
      <w:r>
        <w:rPr>
          <w:color w:val="212121"/>
          <w:spacing w:val="-8"/>
          <w:sz w:val="17"/>
        </w:rPr>
        <w:t> </w:t>
      </w:r>
      <w:r>
        <w:rPr>
          <w:color w:val="212121"/>
          <w:sz w:val="17"/>
        </w:rPr>
        <w:t>calculations,</w:t>
      </w:r>
      <w:r>
        <w:rPr>
          <w:color w:val="212121"/>
          <w:spacing w:val="-11"/>
          <w:sz w:val="17"/>
        </w:rPr>
        <w:t> </w:t>
      </w:r>
      <w:r>
        <w:rPr>
          <w:color w:val="212121"/>
          <w:sz w:val="17"/>
        </w:rPr>
        <w:t>AI</w:t>
      </w:r>
      <w:r>
        <w:rPr>
          <w:color w:val="212121"/>
          <w:spacing w:val="-7"/>
          <w:sz w:val="17"/>
        </w:rPr>
        <w:t> </w:t>
      </w:r>
      <w:r>
        <w:rPr>
          <w:color w:val="212121"/>
          <w:sz w:val="17"/>
        </w:rPr>
        <w:t>significantly</w:t>
      </w:r>
      <w:r>
        <w:rPr>
          <w:color w:val="212121"/>
          <w:spacing w:val="-8"/>
          <w:sz w:val="17"/>
        </w:rPr>
        <w:t> </w:t>
      </w:r>
      <w:r>
        <w:rPr>
          <w:color w:val="212121"/>
          <w:sz w:val="17"/>
        </w:rPr>
        <w:t>reduces</w:t>
      </w:r>
      <w:r>
        <w:rPr>
          <w:color w:val="212121"/>
          <w:spacing w:val="-8"/>
          <w:sz w:val="17"/>
        </w:rPr>
        <w:t> </w:t>
      </w:r>
      <w:r>
        <w:rPr>
          <w:color w:val="212121"/>
          <w:sz w:val="17"/>
        </w:rPr>
        <w:t>the</w:t>
      </w:r>
      <w:r>
        <w:rPr>
          <w:color w:val="212121"/>
          <w:spacing w:val="-8"/>
          <w:sz w:val="17"/>
        </w:rPr>
        <w:t> </w:t>
      </w:r>
      <w:r>
        <w:rPr>
          <w:color w:val="212121"/>
          <w:sz w:val="17"/>
        </w:rPr>
        <w:t>risk</w:t>
      </w:r>
      <w:r>
        <w:rPr>
          <w:color w:val="212121"/>
          <w:spacing w:val="-8"/>
          <w:sz w:val="17"/>
        </w:rPr>
        <w:t> </w:t>
      </w:r>
      <w:r>
        <w:rPr>
          <w:color w:val="212121"/>
          <w:sz w:val="17"/>
        </w:rPr>
        <w:t>of</w:t>
      </w:r>
      <w:r>
        <w:rPr>
          <w:color w:val="212121"/>
          <w:spacing w:val="-8"/>
          <w:sz w:val="17"/>
        </w:rPr>
        <w:t> </w:t>
      </w:r>
      <w:r>
        <w:rPr>
          <w:color w:val="212121"/>
          <w:sz w:val="17"/>
        </w:rPr>
        <w:t>human</w:t>
      </w:r>
      <w:r>
        <w:rPr>
          <w:color w:val="212121"/>
          <w:spacing w:val="-8"/>
          <w:sz w:val="17"/>
        </w:rPr>
        <w:t> </w:t>
      </w:r>
      <w:r>
        <w:rPr>
          <w:color w:val="212121"/>
          <w:sz w:val="17"/>
        </w:rPr>
        <w:t>error.</w:t>
      </w:r>
      <w:r>
        <w:rPr>
          <w:color w:val="212121"/>
          <w:spacing w:val="-10"/>
          <w:sz w:val="17"/>
        </w:rPr>
        <w:t> </w:t>
      </w:r>
      <w:r>
        <w:rPr>
          <w:color w:val="212121"/>
          <w:sz w:val="17"/>
        </w:rPr>
        <w:t>This consistency is crucial for businesses </w:t>
      </w:r>
      <w:bookmarkStart w:name="_bookmark112" w:id="159"/>
      <w:bookmarkEnd w:id="159"/>
      <w:r>
        <w:rPr>
          <w:color w:val="212121"/>
          <w:sz w:val="17"/>
        </w:rPr>
        <w:t>with</w:t>
      </w:r>
      <w:r>
        <w:rPr>
          <w:color w:val="212121"/>
          <w:sz w:val="17"/>
        </w:rPr>
        <w:t> complex tax structures to ensure that they remain compliant with tax laws.</w:t>
      </w:r>
    </w:p>
    <w:p>
      <w:pPr>
        <w:pStyle w:val="BodyText"/>
        <w:rPr>
          <w:sz w:val="18"/>
        </w:rPr>
      </w:pPr>
    </w:p>
    <w:p>
      <w:pPr>
        <w:pStyle w:val="BodyText"/>
        <w:spacing w:before="8"/>
        <w:rPr>
          <w:sz w:val="16"/>
        </w:rPr>
      </w:pPr>
    </w:p>
    <w:p>
      <w:pPr>
        <w:pStyle w:val="Heading2"/>
      </w:pPr>
      <w:bookmarkStart w:name="Real-time compliance monitoring" w:id="160"/>
      <w:bookmarkEnd w:id="160"/>
      <w:r>
        <w:rPr/>
      </w:r>
      <w:bookmarkStart w:name="_bookmark113" w:id="161"/>
      <w:bookmarkEnd w:id="161"/>
      <w:r>
        <w:rPr/>
      </w:r>
      <w:r>
        <w:rPr>
          <w:color w:val="212121"/>
          <w:spacing w:val="24"/>
        </w:rPr>
        <w:t>Real-</w:t>
      </w:r>
      <w:r>
        <w:rPr>
          <w:color w:val="212121"/>
          <w:spacing w:val="18"/>
        </w:rPr>
        <w:t>time</w:t>
      </w:r>
      <w:r>
        <w:rPr>
          <w:color w:val="212121"/>
          <w:spacing w:val="36"/>
        </w:rPr>
        <w:t> </w:t>
      </w:r>
      <w:r>
        <w:rPr>
          <w:color w:val="212121"/>
          <w:spacing w:val="21"/>
        </w:rPr>
        <w:t>compliance</w:t>
      </w:r>
      <w:r>
        <w:rPr>
          <w:color w:val="212121"/>
          <w:spacing w:val="36"/>
        </w:rPr>
        <w:t> </w:t>
      </w:r>
      <w:r>
        <w:rPr>
          <w:color w:val="212121"/>
          <w:spacing w:val="19"/>
        </w:rPr>
        <w:t>monitoring</w:t>
      </w:r>
    </w:p>
    <w:p>
      <w:pPr>
        <w:pStyle w:val="BodyText"/>
        <w:spacing w:line="340" w:lineRule="auto" w:before="297"/>
        <w:ind w:left="119"/>
      </w:pPr>
      <w:r>
        <w:rPr>
          <w:color w:val="212121"/>
        </w:rPr>
        <w:t>AI’s </w:t>
      </w:r>
      <w:bookmarkStart w:name="_bookmark114" w:id="162"/>
      <w:bookmarkEnd w:id="162"/>
      <w:r>
        <w:rPr>
          <w:color w:val="212121"/>
        </w:rPr>
        <w:t>r</w:t>
      </w:r>
      <w:r>
        <w:rPr>
          <w:color w:val="212121"/>
        </w:rPr>
        <w:t>ole in compliance monitoring is transformative, offering real-time oversight and proactive issue </w:t>
      </w:r>
      <w:r>
        <w:rPr>
          <w:color w:val="212121"/>
          <w:spacing w:val="-2"/>
        </w:rPr>
        <w:t>identification:</w:t>
      </w:r>
    </w:p>
    <w:p>
      <w:pPr>
        <w:spacing w:line="331" w:lineRule="auto" w:before="108"/>
        <w:ind w:left="457" w:right="160" w:firstLine="0"/>
        <w:jc w:val="left"/>
        <w:rPr>
          <w:sz w:val="17"/>
        </w:rPr>
      </w:pPr>
      <w:r>
        <w:rPr/>
        <w:pict>
          <v:shape style="position:absolute;margin-left:83.999992pt;margin-top:10.335464pt;width:2.25pt;height:2.25pt;mso-position-horizontal-relative:page;mso-position-vertical-relative:paragraph;z-index:16010240" id="docshape488" coordorigin="1680,207" coordsize="45,45" path="m1705,252l1700,252,1697,251,1680,232,1680,226,1700,207,1705,207,1725,229,1725,232,1705,252xe" filled="true" fillcolor="#212121" stroked="false">
            <v:path arrowok="t"/>
            <v:fill type="solid"/>
            <w10:wrap type="none"/>
          </v:shape>
        </w:pict>
      </w:r>
      <w:r>
        <w:rPr>
          <w:b/>
          <w:color w:val="212121"/>
          <w:sz w:val="17"/>
        </w:rPr>
        <w:t>Continuous</w:t>
      </w:r>
      <w:r>
        <w:rPr>
          <w:b/>
          <w:color w:val="212121"/>
          <w:spacing w:val="-11"/>
          <w:sz w:val="17"/>
        </w:rPr>
        <w:t> </w:t>
      </w:r>
      <w:r>
        <w:rPr>
          <w:b/>
          <w:color w:val="212121"/>
          <w:sz w:val="17"/>
        </w:rPr>
        <w:t>monitoring</w:t>
      </w:r>
      <w:r>
        <w:rPr>
          <w:b/>
          <w:color w:val="212121"/>
          <w:spacing w:val="-9"/>
          <w:sz w:val="17"/>
        </w:rPr>
        <w:t> </w:t>
      </w:r>
      <w:r>
        <w:rPr>
          <w:b/>
          <w:color w:val="212121"/>
          <w:sz w:val="17"/>
        </w:rPr>
        <w:t>and</w:t>
      </w:r>
      <w:r>
        <w:rPr>
          <w:b/>
          <w:color w:val="212121"/>
          <w:spacing w:val="-8"/>
          <w:sz w:val="17"/>
        </w:rPr>
        <w:t> </w:t>
      </w:r>
      <w:r>
        <w:rPr>
          <w:b/>
          <w:color w:val="212121"/>
          <w:sz w:val="17"/>
        </w:rPr>
        <w:t>alert</w:t>
      </w:r>
      <w:r>
        <w:rPr>
          <w:b/>
          <w:color w:val="212121"/>
          <w:spacing w:val="-8"/>
          <w:sz w:val="17"/>
        </w:rPr>
        <w:t> </w:t>
      </w:r>
      <w:r>
        <w:rPr>
          <w:b/>
          <w:color w:val="212121"/>
          <w:sz w:val="17"/>
        </w:rPr>
        <w:t>systems</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tools</w:t>
      </w:r>
      <w:r>
        <w:rPr>
          <w:color w:val="212121"/>
          <w:spacing w:val="-8"/>
          <w:sz w:val="17"/>
        </w:rPr>
        <w:t> </w:t>
      </w:r>
      <w:r>
        <w:rPr>
          <w:color w:val="212121"/>
          <w:sz w:val="17"/>
        </w:rPr>
        <w:t>continuously</w:t>
      </w:r>
      <w:r>
        <w:rPr>
          <w:color w:val="212121"/>
          <w:spacing w:val="-8"/>
          <w:sz w:val="17"/>
        </w:rPr>
        <w:t> </w:t>
      </w:r>
      <w:r>
        <w:rPr>
          <w:color w:val="212121"/>
          <w:sz w:val="17"/>
        </w:rPr>
        <w:t>analyze</w:t>
      </w:r>
      <w:r>
        <w:rPr>
          <w:color w:val="212121"/>
          <w:spacing w:val="-8"/>
          <w:sz w:val="17"/>
        </w:rPr>
        <w:t> </w:t>
      </w:r>
      <w:r>
        <w:rPr>
          <w:color w:val="212121"/>
          <w:sz w:val="17"/>
        </w:rPr>
        <w:t>transaction</w:t>
      </w:r>
      <w:r>
        <w:rPr>
          <w:color w:val="212121"/>
          <w:spacing w:val="-8"/>
          <w:sz w:val="17"/>
        </w:rPr>
        <w:t> </w:t>
      </w:r>
      <w:r>
        <w:rPr>
          <w:color w:val="212121"/>
          <w:sz w:val="17"/>
        </w:rPr>
        <w:t>data,</w:t>
      </w:r>
      <w:r>
        <w:rPr>
          <w:color w:val="212121"/>
          <w:spacing w:val="-8"/>
          <w:sz w:val="17"/>
        </w:rPr>
        <w:t> </w:t>
      </w:r>
      <w:r>
        <w:rPr>
          <w:color w:val="212121"/>
          <w:sz w:val="17"/>
        </w:rPr>
        <w:t>flagging</w:t>
      </w:r>
      <w:r>
        <w:rPr>
          <w:color w:val="212121"/>
          <w:spacing w:val="-8"/>
          <w:sz w:val="17"/>
        </w:rPr>
        <w:t> </w:t>
      </w:r>
      <w:r>
        <w:rPr>
          <w:color w:val="212121"/>
          <w:sz w:val="17"/>
        </w:rPr>
        <w:t>anomalies</w:t>
      </w:r>
      <w:r>
        <w:rPr>
          <w:color w:val="212121"/>
          <w:spacing w:val="-8"/>
          <w:sz w:val="17"/>
        </w:rPr>
        <w:t> </w:t>
      </w:r>
      <w:r>
        <w:rPr>
          <w:color w:val="212121"/>
          <w:sz w:val="17"/>
        </w:rPr>
        <w:t>or</w:t>
      </w:r>
      <w:r>
        <w:rPr>
          <w:color w:val="212121"/>
          <w:spacing w:val="-8"/>
          <w:sz w:val="17"/>
        </w:rPr>
        <w:t> </w:t>
      </w:r>
      <w:r>
        <w:rPr>
          <w:color w:val="212121"/>
          <w:sz w:val="17"/>
        </w:rPr>
        <w:t>discrepancies that</w:t>
      </w:r>
      <w:r>
        <w:rPr>
          <w:color w:val="212121"/>
          <w:spacing w:val="-1"/>
          <w:sz w:val="17"/>
        </w:rPr>
        <w:t> </w:t>
      </w:r>
      <w:r>
        <w:rPr>
          <w:color w:val="212121"/>
          <w:sz w:val="17"/>
        </w:rPr>
        <w:t>might</w:t>
      </w:r>
      <w:r>
        <w:rPr>
          <w:color w:val="212121"/>
          <w:spacing w:val="-1"/>
          <w:sz w:val="17"/>
        </w:rPr>
        <w:t> </w:t>
      </w:r>
      <w:r>
        <w:rPr>
          <w:color w:val="212121"/>
          <w:sz w:val="17"/>
        </w:rPr>
        <w:t>indicate</w:t>
      </w:r>
      <w:r>
        <w:rPr>
          <w:color w:val="212121"/>
          <w:spacing w:val="-1"/>
          <w:sz w:val="17"/>
        </w:rPr>
        <w:t> </w:t>
      </w:r>
      <w:r>
        <w:rPr>
          <w:color w:val="212121"/>
          <w:sz w:val="17"/>
        </w:rPr>
        <w:t>noncompliance.</w:t>
      </w:r>
      <w:r>
        <w:rPr>
          <w:color w:val="212121"/>
          <w:spacing w:val="-4"/>
          <w:sz w:val="17"/>
        </w:rPr>
        <w:t> </w:t>
      </w:r>
      <w:r>
        <w:rPr>
          <w:color w:val="212121"/>
          <w:sz w:val="17"/>
        </w:rPr>
        <w:t>This</w:t>
      </w:r>
      <w:r>
        <w:rPr>
          <w:color w:val="212121"/>
          <w:spacing w:val="-1"/>
          <w:sz w:val="17"/>
        </w:rPr>
        <w:t> </w:t>
      </w:r>
      <w:r>
        <w:rPr>
          <w:color w:val="212121"/>
          <w:sz w:val="17"/>
        </w:rPr>
        <w:t>real-time</w:t>
      </w:r>
      <w:r>
        <w:rPr>
          <w:color w:val="212121"/>
          <w:spacing w:val="-1"/>
          <w:sz w:val="17"/>
        </w:rPr>
        <w:t> </w:t>
      </w:r>
      <w:r>
        <w:rPr>
          <w:color w:val="212121"/>
          <w:sz w:val="17"/>
        </w:rPr>
        <w:t>monitoring</w:t>
      </w:r>
      <w:r>
        <w:rPr>
          <w:color w:val="212121"/>
          <w:spacing w:val="-1"/>
          <w:sz w:val="17"/>
        </w:rPr>
        <w:t> </w:t>
      </w:r>
      <w:r>
        <w:rPr>
          <w:color w:val="212121"/>
          <w:sz w:val="17"/>
        </w:rPr>
        <w:t>allows</w:t>
      </w:r>
      <w:r>
        <w:rPr>
          <w:color w:val="212121"/>
          <w:spacing w:val="-1"/>
          <w:sz w:val="17"/>
        </w:rPr>
        <w:t> </w:t>
      </w:r>
      <w:r>
        <w:rPr>
          <w:color w:val="212121"/>
          <w:sz w:val="17"/>
        </w:rPr>
        <w:t>for</w:t>
      </w:r>
      <w:r>
        <w:rPr>
          <w:color w:val="212121"/>
          <w:spacing w:val="-1"/>
          <w:sz w:val="17"/>
        </w:rPr>
        <w:t> </w:t>
      </w:r>
      <w:r>
        <w:rPr>
          <w:color w:val="212121"/>
          <w:sz w:val="17"/>
        </w:rPr>
        <w:t>immediate</w:t>
      </w:r>
      <w:r>
        <w:rPr>
          <w:color w:val="212121"/>
          <w:spacing w:val="-1"/>
          <w:sz w:val="17"/>
        </w:rPr>
        <w:t> </w:t>
      </w:r>
      <w:r>
        <w:rPr>
          <w:color w:val="212121"/>
          <w:sz w:val="17"/>
        </w:rPr>
        <w:t>corrective</w:t>
      </w:r>
      <w:r>
        <w:rPr>
          <w:color w:val="212121"/>
          <w:spacing w:val="-1"/>
          <w:sz w:val="17"/>
        </w:rPr>
        <w:t> </w:t>
      </w:r>
      <w:r>
        <w:rPr>
          <w:color w:val="212121"/>
          <w:sz w:val="17"/>
        </w:rPr>
        <w:t>actions</w:t>
      </w:r>
      <w:r>
        <w:rPr>
          <w:color w:val="212121"/>
          <w:spacing w:val="-1"/>
          <w:sz w:val="17"/>
        </w:rPr>
        <w:t> </w:t>
      </w:r>
      <w:r>
        <w:rPr>
          <w:color w:val="212121"/>
          <w:sz w:val="17"/>
        </w:rPr>
        <w:t>to</w:t>
      </w:r>
      <w:r>
        <w:rPr>
          <w:color w:val="212121"/>
          <w:spacing w:val="-1"/>
          <w:sz w:val="17"/>
        </w:rPr>
        <w:t> </w:t>
      </w:r>
      <w:r>
        <w:rPr>
          <w:color w:val="212121"/>
          <w:sz w:val="17"/>
        </w:rPr>
        <w:t>be</w:t>
      </w:r>
      <w:r>
        <w:rPr>
          <w:color w:val="212121"/>
          <w:spacing w:val="-1"/>
          <w:sz w:val="17"/>
        </w:rPr>
        <w:t> </w:t>
      </w:r>
      <w:r>
        <w:rPr>
          <w:color w:val="212121"/>
          <w:sz w:val="17"/>
        </w:rPr>
        <w:t>taken,</w:t>
      </w:r>
      <w:r>
        <w:rPr>
          <w:color w:val="212121"/>
          <w:spacing w:val="-1"/>
          <w:sz w:val="17"/>
        </w:rPr>
        <w:t> </w:t>
      </w:r>
      <w:r>
        <w:rPr>
          <w:color w:val="212121"/>
          <w:sz w:val="17"/>
        </w:rPr>
        <w:t>significantly reducing the risk of errors and penalties.</w:t>
      </w:r>
    </w:p>
    <w:p>
      <w:pPr>
        <w:spacing w:line="331" w:lineRule="auto" w:before="106"/>
        <w:ind w:left="457" w:right="0" w:firstLine="0"/>
        <w:jc w:val="left"/>
        <w:rPr>
          <w:sz w:val="17"/>
        </w:rPr>
      </w:pPr>
      <w:r>
        <w:rPr/>
        <w:pict>
          <v:shape style="position:absolute;margin-left:83.999992pt;margin-top:10.235461pt;width:2.25pt;height:2.25pt;mso-position-horizontal-relative:page;mso-position-vertical-relative:paragraph;z-index:16010752" id="docshape489" coordorigin="1680,205" coordsize="45,45" path="m1705,250l1700,250,1697,249,1680,230,1680,224,1700,205,1705,205,1725,227,1725,230,1705,250xe" filled="true" fillcolor="#212121" stroked="false">
            <v:path arrowok="t"/>
            <v:fill type="solid"/>
            <w10:wrap type="none"/>
          </v:shape>
        </w:pict>
      </w:r>
      <w:r>
        <w:rPr>
          <w:b/>
          <w:color w:val="212121"/>
          <w:sz w:val="17"/>
        </w:rPr>
        <w:t>Data</w:t>
      </w:r>
      <w:r>
        <w:rPr>
          <w:b/>
          <w:color w:val="212121"/>
          <w:spacing w:val="-11"/>
          <w:sz w:val="17"/>
        </w:rPr>
        <w:t> </w:t>
      </w:r>
      <w:r>
        <w:rPr>
          <w:b/>
          <w:color w:val="212121"/>
          <w:sz w:val="17"/>
        </w:rPr>
        <w:t>reconciliation</w:t>
      </w:r>
      <w:r>
        <w:rPr>
          <w:b/>
          <w:color w:val="212121"/>
          <w:spacing w:val="-7"/>
          <w:sz w:val="17"/>
        </w:rPr>
        <w:t> </w:t>
      </w:r>
      <w:r>
        <w:rPr>
          <w:b/>
          <w:color w:val="212121"/>
          <w:sz w:val="17"/>
        </w:rPr>
        <w:t>and</w:t>
      </w:r>
      <w:r>
        <w:rPr>
          <w:b/>
          <w:color w:val="212121"/>
          <w:spacing w:val="-7"/>
          <w:sz w:val="17"/>
        </w:rPr>
        <w:t> </w:t>
      </w:r>
      <w:r>
        <w:rPr>
          <w:b/>
          <w:color w:val="212121"/>
          <w:sz w:val="17"/>
        </w:rPr>
        <w:t>pattern</w:t>
      </w:r>
      <w:r>
        <w:rPr>
          <w:b/>
          <w:color w:val="212121"/>
          <w:spacing w:val="-7"/>
          <w:sz w:val="17"/>
        </w:rPr>
        <w:t> </w:t>
      </w:r>
      <w:r>
        <w:rPr>
          <w:b/>
          <w:color w:val="212121"/>
          <w:sz w:val="17"/>
        </w:rPr>
        <w:t>recognition</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algorithms</w:t>
      </w:r>
      <w:r>
        <w:rPr>
          <w:color w:val="212121"/>
          <w:spacing w:val="-7"/>
          <w:sz w:val="17"/>
        </w:rPr>
        <w:t> </w:t>
      </w:r>
      <w:r>
        <w:rPr>
          <w:color w:val="212121"/>
          <w:sz w:val="17"/>
        </w:rPr>
        <w:t>are</w:t>
      </w:r>
      <w:r>
        <w:rPr>
          <w:color w:val="212121"/>
          <w:spacing w:val="-7"/>
          <w:sz w:val="17"/>
        </w:rPr>
        <w:t> </w:t>
      </w:r>
      <w:r>
        <w:rPr>
          <w:color w:val="212121"/>
          <w:sz w:val="17"/>
        </w:rPr>
        <w:t>adept</w:t>
      </w:r>
      <w:r>
        <w:rPr>
          <w:color w:val="212121"/>
          <w:spacing w:val="-7"/>
          <w:sz w:val="17"/>
        </w:rPr>
        <w:t> </w:t>
      </w:r>
      <w:r>
        <w:rPr>
          <w:color w:val="212121"/>
          <w:sz w:val="17"/>
        </w:rPr>
        <w:t>at</w:t>
      </w:r>
      <w:r>
        <w:rPr>
          <w:color w:val="212121"/>
          <w:spacing w:val="-7"/>
          <w:sz w:val="17"/>
        </w:rPr>
        <w:t> </w:t>
      </w:r>
      <w:r>
        <w:rPr>
          <w:color w:val="212121"/>
          <w:sz w:val="17"/>
        </w:rPr>
        <w:t>reconciling</w:t>
      </w:r>
      <w:r>
        <w:rPr>
          <w:color w:val="212121"/>
          <w:spacing w:val="-7"/>
          <w:sz w:val="17"/>
        </w:rPr>
        <w:t> </w:t>
      </w:r>
      <w:r>
        <w:rPr>
          <w:color w:val="212121"/>
          <w:sz w:val="17"/>
        </w:rPr>
        <w:t>vast</w:t>
      </w:r>
      <w:r>
        <w:rPr>
          <w:color w:val="212121"/>
          <w:spacing w:val="-7"/>
          <w:sz w:val="17"/>
        </w:rPr>
        <w:t> </w:t>
      </w:r>
      <w:r>
        <w:rPr>
          <w:color w:val="212121"/>
          <w:sz w:val="17"/>
        </w:rPr>
        <w:t>amounts</w:t>
      </w:r>
      <w:r>
        <w:rPr>
          <w:color w:val="212121"/>
          <w:spacing w:val="-7"/>
          <w:sz w:val="17"/>
        </w:rPr>
        <w:t> </w:t>
      </w:r>
      <w:r>
        <w:rPr>
          <w:color w:val="212121"/>
          <w:sz w:val="17"/>
        </w:rPr>
        <w:t>of</w:t>
      </w:r>
      <w:r>
        <w:rPr>
          <w:color w:val="212121"/>
          <w:spacing w:val="-7"/>
          <w:sz w:val="17"/>
        </w:rPr>
        <w:t> </w:t>
      </w:r>
      <w:r>
        <w:rPr>
          <w:color w:val="212121"/>
          <w:sz w:val="17"/>
        </w:rPr>
        <w:t>data</w:t>
      </w:r>
      <w:r>
        <w:rPr>
          <w:color w:val="212121"/>
          <w:spacing w:val="-7"/>
          <w:sz w:val="17"/>
        </w:rPr>
        <w:t> </w:t>
      </w:r>
      <w:r>
        <w:rPr>
          <w:color w:val="212121"/>
          <w:sz w:val="17"/>
        </w:rPr>
        <w:t>from</w:t>
      </w:r>
      <w:r>
        <w:rPr>
          <w:color w:val="212121"/>
          <w:spacing w:val="-7"/>
          <w:sz w:val="17"/>
        </w:rPr>
        <w:t> </w:t>
      </w:r>
      <w:r>
        <w:rPr>
          <w:color w:val="212121"/>
          <w:sz w:val="17"/>
        </w:rPr>
        <w:t>different</w:t>
      </w:r>
      <w:r>
        <w:rPr>
          <w:color w:val="212121"/>
          <w:spacing w:val="-7"/>
          <w:sz w:val="17"/>
        </w:rPr>
        <w:t> </w:t>
      </w:r>
      <w:r>
        <w:rPr>
          <w:color w:val="212121"/>
          <w:sz w:val="17"/>
        </w:rPr>
        <w:t>sources, ensuring that they align with tax reporting requirements. They can recognize patterns indicative of compliance issues such as underreporting or misclassification of income.</w:t>
      </w:r>
    </w:p>
    <w:p>
      <w:pPr>
        <w:spacing w:line="331" w:lineRule="auto" w:before="121"/>
        <w:ind w:left="457" w:right="129" w:firstLine="0"/>
        <w:jc w:val="left"/>
        <w:rPr>
          <w:sz w:val="17"/>
        </w:rPr>
      </w:pPr>
      <w:r>
        <w:rPr/>
        <w:pict>
          <v:shape style="position:absolute;margin-left:83.999992pt;margin-top:10.985457pt;width:2.25pt;height:2.25pt;mso-position-horizontal-relative:page;mso-position-vertical-relative:paragraph;z-index:16011264" id="docshape490" coordorigin="1680,220" coordsize="45,45" path="m1705,265l1700,265,1697,264,1680,245,1680,239,1700,220,1705,220,1725,242,1725,245,1705,265xe" filled="true" fillcolor="#212121" stroked="false">
            <v:path arrowok="t"/>
            <v:fill type="solid"/>
            <w10:wrap type="none"/>
          </v:shape>
        </w:pict>
      </w:r>
      <w:r>
        <w:rPr>
          <w:b/>
          <w:color w:val="212121"/>
          <w:sz w:val="17"/>
        </w:rPr>
        <w:t>Regulatory compliance updates</w:t>
      </w:r>
      <w:r>
        <w:rPr>
          <w:color w:val="212121"/>
          <w:sz w:val="17"/>
        </w:rPr>
        <w:t>:</w:t>
      </w:r>
      <w:r>
        <w:rPr>
          <w:color w:val="212121"/>
          <w:spacing w:val="-8"/>
          <w:sz w:val="17"/>
        </w:rPr>
        <w:t> </w:t>
      </w:r>
      <w:r>
        <w:rPr>
          <w:color w:val="212121"/>
          <w:sz w:val="17"/>
        </w:rPr>
        <w:t>AI systems are constantly updated with the latest tax laws and regulations, helping businesses stay</w:t>
      </w:r>
      <w:r>
        <w:rPr>
          <w:color w:val="212121"/>
          <w:spacing w:val="-7"/>
          <w:sz w:val="17"/>
        </w:rPr>
        <w:t> </w:t>
      </w:r>
      <w:r>
        <w:rPr>
          <w:color w:val="212121"/>
          <w:sz w:val="17"/>
        </w:rPr>
        <w:t>compliant.</w:t>
      </w:r>
      <w:r>
        <w:rPr>
          <w:color w:val="212121"/>
          <w:spacing w:val="-10"/>
          <w:sz w:val="17"/>
        </w:rPr>
        <w:t> </w:t>
      </w:r>
      <w:r>
        <w:rPr>
          <w:color w:val="212121"/>
          <w:sz w:val="17"/>
        </w:rPr>
        <w:t>These</w:t>
      </w:r>
      <w:r>
        <w:rPr>
          <w:color w:val="212121"/>
          <w:spacing w:val="-7"/>
          <w:sz w:val="17"/>
        </w:rPr>
        <w:t> </w:t>
      </w:r>
      <w:r>
        <w:rPr>
          <w:color w:val="212121"/>
          <w:sz w:val="17"/>
        </w:rPr>
        <w:t>updates</w:t>
      </w:r>
      <w:r>
        <w:rPr>
          <w:color w:val="212121"/>
          <w:spacing w:val="-7"/>
          <w:sz w:val="17"/>
        </w:rPr>
        <w:t> </w:t>
      </w:r>
      <w:r>
        <w:rPr>
          <w:color w:val="212121"/>
          <w:sz w:val="17"/>
        </w:rPr>
        <w:t>include</w:t>
      </w:r>
      <w:r>
        <w:rPr>
          <w:color w:val="212121"/>
          <w:spacing w:val="-7"/>
          <w:sz w:val="17"/>
        </w:rPr>
        <w:t> </w:t>
      </w:r>
      <w:r>
        <w:rPr>
          <w:color w:val="212121"/>
          <w:sz w:val="17"/>
        </w:rPr>
        <w:t>international</w:t>
      </w:r>
      <w:r>
        <w:rPr>
          <w:color w:val="212121"/>
          <w:spacing w:val="-7"/>
          <w:sz w:val="17"/>
        </w:rPr>
        <w:t> </w:t>
      </w:r>
      <w:r>
        <w:rPr>
          <w:color w:val="212121"/>
          <w:sz w:val="17"/>
        </w:rPr>
        <w:t>tax</w:t>
      </w:r>
      <w:r>
        <w:rPr>
          <w:color w:val="212121"/>
          <w:spacing w:val="-7"/>
          <w:sz w:val="17"/>
        </w:rPr>
        <w:t> </w:t>
      </w:r>
      <w:r>
        <w:rPr>
          <w:color w:val="212121"/>
          <w:sz w:val="17"/>
        </w:rPr>
        <w:t>regulations,</w:t>
      </w:r>
      <w:r>
        <w:rPr>
          <w:color w:val="212121"/>
          <w:spacing w:val="-7"/>
          <w:sz w:val="17"/>
        </w:rPr>
        <w:t> </w:t>
      </w:r>
      <w:r>
        <w:rPr>
          <w:color w:val="212121"/>
          <w:sz w:val="17"/>
        </w:rPr>
        <w:t>which</w:t>
      </w:r>
      <w:r>
        <w:rPr>
          <w:color w:val="212121"/>
          <w:spacing w:val="-7"/>
          <w:sz w:val="17"/>
        </w:rPr>
        <w:t> </w:t>
      </w:r>
      <w:r>
        <w:rPr>
          <w:color w:val="212121"/>
          <w:sz w:val="17"/>
        </w:rPr>
        <w:t>are</w:t>
      </w:r>
      <w:r>
        <w:rPr>
          <w:color w:val="212121"/>
          <w:spacing w:val="-7"/>
          <w:sz w:val="17"/>
        </w:rPr>
        <w:t> </w:t>
      </w:r>
      <w:r>
        <w:rPr>
          <w:color w:val="212121"/>
          <w:sz w:val="17"/>
        </w:rPr>
        <w:t>particularly</w:t>
      </w:r>
      <w:r>
        <w:rPr>
          <w:color w:val="212121"/>
          <w:spacing w:val="-7"/>
          <w:sz w:val="17"/>
        </w:rPr>
        <w:t> </w:t>
      </w:r>
      <w:r>
        <w:rPr>
          <w:color w:val="212121"/>
          <w:sz w:val="17"/>
        </w:rPr>
        <w:t>challenging</w:t>
      </w:r>
      <w:r>
        <w:rPr>
          <w:color w:val="212121"/>
          <w:spacing w:val="-7"/>
          <w:sz w:val="17"/>
        </w:rPr>
        <w:t> </w:t>
      </w:r>
      <w:r>
        <w:rPr>
          <w:color w:val="212121"/>
          <w:sz w:val="17"/>
        </w:rPr>
        <w:t>because</w:t>
      </w:r>
      <w:r>
        <w:rPr>
          <w:color w:val="212121"/>
          <w:spacing w:val="-7"/>
          <w:sz w:val="17"/>
        </w:rPr>
        <w:t> </w:t>
      </w:r>
      <w:r>
        <w:rPr>
          <w:color w:val="212121"/>
          <w:sz w:val="17"/>
        </w:rPr>
        <w:t>of</w:t>
      </w:r>
      <w:r>
        <w:rPr>
          <w:color w:val="212121"/>
          <w:spacing w:val="-7"/>
          <w:sz w:val="17"/>
        </w:rPr>
        <w:t> </w:t>
      </w:r>
      <w:r>
        <w:rPr>
          <w:color w:val="212121"/>
          <w:sz w:val="17"/>
        </w:rPr>
        <w:t>their</w:t>
      </w:r>
      <w:r>
        <w:rPr>
          <w:color w:val="212121"/>
          <w:spacing w:val="-7"/>
          <w:sz w:val="17"/>
        </w:rPr>
        <w:t> </w:t>
      </w:r>
      <w:r>
        <w:rPr>
          <w:color w:val="212121"/>
          <w:sz w:val="17"/>
        </w:rPr>
        <w:t>complexity and frequency of changes.</w:t>
      </w:r>
    </w:p>
    <w:p>
      <w:pPr>
        <w:pStyle w:val="BodyText"/>
        <w:rPr>
          <w:sz w:val="18"/>
        </w:rPr>
      </w:pPr>
    </w:p>
    <w:p>
      <w:pPr>
        <w:pStyle w:val="BodyText"/>
        <w:spacing w:before="8"/>
        <w:rPr>
          <w:sz w:val="16"/>
        </w:rPr>
      </w:pPr>
    </w:p>
    <w:p>
      <w:pPr>
        <w:pStyle w:val="Heading2"/>
      </w:pPr>
      <w:bookmarkStart w:name="Enhanced reporting capabilities" w:id="163"/>
      <w:bookmarkEnd w:id="163"/>
      <w:r>
        <w:rPr/>
      </w:r>
      <w:bookmarkStart w:name="_bookmark115" w:id="164"/>
      <w:bookmarkEnd w:id="164"/>
      <w:r>
        <w:rPr/>
      </w:r>
      <w:r>
        <w:rPr>
          <w:color w:val="212121"/>
          <w:spacing w:val="21"/>
        </w:rPr>
        <w:t>Enhanced</w:t>
      </w:r>
      <w:r>
        <w:rPr>
          <w:color w:val="212121"/>
          <w:spacing w:val="35"/>
        </w:rPr>
        <w:t> </w:t>
      </w:r>
      <w:r>
        <w:rPr>
          <w:color w:val="212121"/>
          <w:spacing w:val="21"/>
        </w:rPr>
        <w:t>reporting</w:t>
      </w:r>
      <w:r>
        <w:rPr>
          <w:color w:val="212121"/>
          <w:spacing w:val="36"/>
        </w:rPr>
        <w:t> </w:t>
      </w:r>
      <w:r>
        <w:rPr>
          <w:color w:val="212121"/>
          <w:spacing w:val="20"/>
        </w:rPr>
        <w:t>capabilities</w:t>
      </w:r>
    </w:p>
    <w:p>
      <w:pPr>
        <w:pStyle w:val="BodyText"/>
        <w:spacing w:before="297"/>
        <w:ind w:left="119"/>
      </w:pPr>
      <w:r>
        <w:rPr>
          <w:color w:val="212121"/>
        </w:rPr>
        <w:t>AI</w:t>
      </w:r>
      <w:r>
        <w:rPr>
          <w:color w:val="212121"/>
          <w:spacing w:val="6"/>
        </w:rPr>
        <w:t> </w:t>
      </w:r>
      <w:bookmarkStart w:name="_bookmark116" w:id="165"/>
      <w:bookmarkEnd w:id="165"/>
      <w:r>
        <w:rPr>
          <w:color w:val="212121"/>
        </w:rPr>
        <w:t>p</w:t>
      </w:r>
      <w:r>
        <w:rPr>
          <w:color w:val="212121"/>
        </w:rPr>
        <w:t>rofoundly</w:t>
      </w:r>
      <w:r>
        <w:rPr>
          <w:color w:val="212121"/>
          <w:spacing w:val="7"/>
        </w:rPr>
        <w:t> </w:t>
      </w:r>
      <w:r>
        <w:rPr>
          <w:color w:val="212121"/>
        </w:rPr>
        <w:t>enhances</w:t>
      </w:r>
      <w:r>
        <w:rPr>
          <w:color w:val="212121"/>
          <w:spacing w:val="7"/>
        </w:rPr>
        <w:t> </w:t>
      </w:r>
      <w:r>
        <w:rPr>
          <w:color w:val="212121"/>
        </w:rPr>
        <w:t>tax</w:t>
      </w:r>
      <w:r>
        <w:rPr>
          <w:color w:val="212121"/>
          <w:spacing w:val="7"/>
        </w:rPr>
        <w:t> </w:t>
      </w:r>
      <w:r>
        <w:rPr>
          <w:color w:val="212121"/>
        </w:rPr>
        <w:t>reporting</w:t>
      </w:r>
      <w:r>
        <w:rPr>
          <w:color w:val="212121"/>
          <w:spacing w:val="6"/>
        </w:rPr>
        <w:t> </w:t>
      </w:r>
      <w:r>
        <w:rPr>
          <w:color w:val="212121"/>
        </w:rPr>
        <w:t>and</w:t>
      </w:r>
      <w:r>
        <w:rPr>
          <w:color w:val="212121"/>
          <w:spacing w:val="7"/>
        </w:rPr>
        <w:t> </w:t>
      </w:r>
      <w:r>
        <w:rPr>
          <w:color w:val="212121"/>
        </w:rPr>
        <w:t>offers</w:t>
      </w:r>
      <w:r>
        <w:rPr>
          <w:color w:val="212121"/>
          <w:spacing w:val="7"/>
        </w:rPr>
        <w:t> </w:t>
      </w:r>
      <w:r>
        <w:rPr>
          <w:color w:val="212121"/>
        </w:rPr>
        <w:t>detailed</w:t>
      </w:r>
      <w:r>
        <w:rPr>
          <w:color w:val="212121"/>
          <w:spacing w:val="7"/>
        </w:rPr>
        <w:t> </w:t>
      </w:r>
      <w:r>
        <w:rPr>
          <w:color w:val="212121"/>
        </w:rPr>
        <w:t>insight</w:t>
      </w:r>
      <w:r>
        <w:rPr>
          <w:color w:val="212121"/>
          <w:spacing w:val="6"/>
        </w:rPr>
        <w:t> </w:t>
      </w:r>
      <w:r>
        <w:rPr>
          <w:color w:val="212121"/>
        </w:rPr>
        <w:t>and</w:t>
      </w:r>
      <w:r>
        <w:rPr>
          <w:color w:val="212121"/>
          <w:spacing w:val="7"/>
        </w:rPr>
        <w:t> </w:t>
      </w:r>
      <w:r>
        <w:rPr>
          <w:color w:val="212121"/>
          <w:spacing w:val="-2"/>
        </w:rPr>
        <w:t>clarity:</w:t>
      </w:r>
    </w:p>
    <w:p>
      <w:pPr>
        <w:spacing w:after="0"/>
        <w:sectPr>
          <w:pgSz w:w="12240" w:h="15840"/>
          <w:pgMar w:top="1400" w:bottom="280" w:left="1420" w:right="1420"/>
        </w:sectPr>
      </w:pPr>
    </w:p>
    <w:p>
      <w:pPr>
        <w:spacing w:line="331" w:lineRule="auto" w:before="76"/>
        <w:ind w:left="457" w:right="160" w:firstLine="0"/>
        <w:jc w:val="left"/>
        <w:rPr>
          <w:sz w:val="17"/>
        </w:rPr>
      </w:pPr>
      <w:r>
        <w:rPr/>
        <w:pict>
          <v:shape style="position:absolute;margin-left:83.999992pt;margin-top:8.735445pt;width:2.25pt;height:2.25pt;mso-position-horizontal-relative:page;mso-position-vertical-relative:paragraph;z-index:16011776" id="docshape491" coordorigin="1680,175" coordsize="45,45" path="m1705,220l1700,220,1697,219,1680,200,1680,194,1700,175,1705,175,1725,197,1725,200,1705,220xe" filled="true" fillcolor="#212121" stroked="false">
            <v:path arrowok="t"/>
            <v:fill type="solid"/>
            <w10:wrap type="none"/>
          </v:shape>
        </w:pict>
      </w:r>
      <w:r>
        <w:rPr>
          <w:b/>
          <w:color w:val="212121"/>
          <w:sz w:val="17"/>
        </w:rPr>
        <w:t>In-depth</w:t>
      </w:r>
      <w:r>
        <w:rPr>
          <w:b/>
          <w:color w:val="212121"/>
          <w:spacing w:val="-8"/>
          <w:sz w:val="17"/>
        </w:rPr>
        <w:t> </w:t>
      </w:r>
      <w:r>
        <w:rPr>
          <w:b/>
          <w:color w:val="212121"/>
          <w:sz w:val="17"/>
        </w:rPr>
        <w:t>data</w:t>
      </w:r>
      <w:r>
        <w:rPr>
          <w:b/>
          <w:color w:val="212121"/>
          <w:spacing w:val="-5"/>
          <w:sz w:val="17"/>
        </w:rPr>
        <w:t> </w:t>
      </w:r>
      <w:r>
        <w:rPr>
          <w:b/>
          <w:color w:val="212121"/>
          <w:sz w:val="17"/>
        </w:rPr>
        <w:t>analysis</w:t>
      </w:r>
      <w:r>
        <w:rPr>
          <w:color w:val="212121"/>
          <w:sz w:val="17"/>
        </w:rPr>
        <w:t>:</w:t>
      </w:r>
      <w:r>
        <w:rPr>
          <w:color w:val="212121"/>
          <w:spacing w:val="-11"/>
          <w:sz w:val="17"/>
        </w:rPr>
        <w:t> </w:t>
      </w:r>
      <w:r>
        <w:rPr>
          <w:color w:val="212121"/>
          <w:sz w:val="17"/>
        </w:rPr>
        <w:t>AI</w:t>
      </w:r>
      <w:r>
        <w:rPr>
          <w:color w:val="212121"/>
          <w:spacing w:val="-5"/>
          <w:sz w:val="17"/>
        </w:rPr>
        <w:t> </w:t>
      </w:r>
      <w:r>
        <w:rPr>
          <w:color w:val="212121"/>
          <w:sz w:val="17"/>
        </w:rPr>
        <w:t>can</w:t>
      </w:r>
      <w:r>
        <w:rPr>
          <w:color w:val="212121"/>
          <w:spacing w:val="-5"/>
          <w:sz w:val="17"/>
        </w:rPr>
        <w:t> </w:t>
      </w:r>
      <w:r>
        <w:rPr>
          <w:color w:val="212121"/>
          <w:sz w:val="17"/>
        </w:rPr>
        <w:t>analyze</w:t>
      </w:r>
      <w:r>
        <w:rPr>
          <w:color w:val="212121"/>
          <w:spacing w:val="-5"/>
          <w:sz w:val="17"/>
        </w:rPr>
        <w:t> </w:t>
      </w:r>
      <w:r>
        <w:rPr>
          <w:color w:val="212121"/>
          <w:sz w:val="17"/>
        </w:rPr>
        <w:t>more</w:t>
      </w:r>
      <w:r>
        <w:rPr>
          <w:color w:val="212121"/>
          <w:spacing w:val="-5"/>
          <w:sz w:val="17"/>
        </w:rPr>
        <w:t> </w:t>
      </w:r>
      <w:r>
        <w:rPr>
          <w:color w:val="212121"/>
          <w:sz w:val="17"/>
        </w:rPr>
        <w:t>data</w:t>
      </w:r>
      <w:r>
        <w:rPr>
          <w:color w:val="212121"/>
          <w:spacing w:val="-5"/>
          <w:sz w:val="17"/>
        </w:rPr>
        <w:t> </w:t>
      </w:r>
      <w:r>
        <w:rPr>
          <w:color w:val="212121"/>
          <w:sz w:val="17"/>
        </w:rPr>
        <w:t>at</w:t>
      </w:r>
      <w:r>
        <w:rPr>
          <w:color w:val="212121"/>
          <w:spacing w:val="-5"/>
          <w:sz w:val="17"/>
        </w:rPr>
        <w:t> </w:t>
      </w:r>
      <w:r>
        <w:rPr>
          <w:color w:val="212121"/>
          <w:sz w:val="17"/>
        </w:rPr>
        <w:t>a</w:t>
      </w:r>
      <w:r>
        <w:rPr>
          <w:color w:val="212121"/>
          <w:spacing w:val="-5"/>
          <w:sz w:val="17"/>
        </w:rPr>
        <w:t> </w:t>
      </w:r>
      <w:r>
        <w:rPr>
          <w:color w:val="212121"/>
          <w:sz w:val="17"/>
        </w:rPr>
        <w:t>deeper</w:t>
      </w:r>
      <w:r>
        <w:rPr>
          <w:color w:val="212121"/>
          <w:spacing w:val="-5"/>
          <w:sz w:val="17"/>
        </w:rPr>
        <w:t> </w:t>
      </w:r>
      <w:r>
        <w:rPr>
          <w:color w:val="212121"/>
          <w:sz w:val="17"/>
        </w:rPr>
        <w:t>level</w:t>
      </w:r>
      <w:r>
        <w:rPr>
          <w:color w:val="212121"/>
          <w:spacing w:val="-5"/>
          <w:sz w:val="17"/>
        </w:rPr>
        <w:t> </w:t>
      </w:r>
      <w:r>
        <w:rPr>
          <w:color w:val="212121"/>
          <w:sz w:val="17"/>
        </w:rPr>
        <w:t>than</w:t>
      </w:r>
      <w:r>
        <w:rPr>
          <w:color w:val="212121"/>
          <w:spacing w:val="-5"/>
          <w:sz w:val="17"/>
        </w:rPr>
        <w:t> </w:t>
      </w:r>
      <w:r>
        <w:rPr>
          <w:color w:val="212121"/>
          <w:sz w:val="17"/>
        </w:rPr>
        <w:t>traditional</w:t>
      </w:r>
      <w:r>
        <w:rPr>
          <w:color w:val="212121"/>
          <w:spacing w:val="-5"/>
          <w:sz w:val="17"/>
        </w:rPr>
        <w:t> </w:t>
      </w:r>
      <w:r>
        <w:rPr>
          <w:color w:val="212121"/>
          <w:sz w:val="17"/>
        </w:rPr>
        <w:t>methods.</w:t>
      </w:r>
      <w:r>
        <w:rPr>
          <w:color w:val="212121"/>
          <w:spacing w:val="-5"/>
          <w:sz w:val="17"/>
        </w:rPr>
        <w:t> </w:t>
      </w:r>
      <w:r>
        <w:rPr>
          <w:color w:val="212121"/>
          <w:sz w:val="17"/>
        </w:rPr>
        <w:t>It</w:t>
      </w:r>
      <w:r>
        <w:rPr>
          <w:color w:val="212121"/>
          <w:spacing w:val="-5"/>
          <w:sz w:val="17"/>
        </w:rPr>
        <w:t> </w:t>
      </w:r>
      <w:r>
        <w:rPr>
          <w:color w:val="212121"/>
          <w:sz w:val="17"/>
        </w:rPr>
        <w:t>can</w:t>
      </w:r>
      <w:r>
        <w:rPr>
          <w:color w:val="212121"/>
          <w:spacing w:val="-5"/>
          <w:sz w:val="17"/>
        </w:rPr>
        <w:t> </w:t>
      </w:r>
      <w:r>
        <w:rPr>
          <w:color w:val="212121"/>
          <w:sz w:val="17"/>
        </w:rPr>
        <w:t>uncover</w:t>
      </w:r>
      <w:r>
        <w:rPr>
          <w:color w:val="212121"/>
          <w:spacing w:val="-5"/>
          <w:sz w:val="17"/>
        </w:rPr>
        <w:t> </w:t>
      </w:r>
      <w:r>
        <w:rPr>
          <w:color w:val="212121"/>
          <w:sz w:val="17"/>
        </w:rPr>
        <w:t>hidden</w:t>
      </w:r>
      <w:r>
        <w:rPr>
          <w:color w:val="212121"/>
          <w:spacing w:val="-5"/>
          <w:sz w:val="17"/>
        </w:rPr>
        <w:t> </w:t>
      </w:r>
      <w:r>
        <w:rPr>
          <w:color w:val="212121"/>
          <w:sz w:val="17"/>
        </w:rPr>
        <w:t>insights</w:t>
      </w:r>
      <w:r>
        <w:rPr>
          <w:color w:val="212121"/>
          <w:spacing w:val="-5"/>
          <w:sz w:val="17"/>
        </w:rPr>
        <w:t> </w:t>
      </w:r>
      <w:r>
        <w:rPr>
          <w:color w:val="212121"/>
          <w:sz w:val="17"/>
        </w:rPr>
        <w:t>in</w:t>
      </w:r>
      <w:r>
        <w:rPr>
          <w:color w:val="212121"/>
          <w:spacing w:val="-5"/>
          <w:sz w:val="17"/>
        </w:rPr>
        <w:t> </w:t>
      </w:r>
      <w:r>
        <w:rPr>
          <w:color w:val="212121"/>
          <w:sz w:val="17"/>
        </w:rPr>
        <w:t>the tax data, such as identifying tax-saving opportunities or areas of potential risk.</w:t>
      </w:r>
    </w:p>
    <w:p>
      <w:pPr>
        <w:spacing w:line="331" w:lineRule="auto" w:before="120"/>
        <w:ind w:left="457" w:right="0" w:firstLine="0"/>
        <w:jc w:val="left"/>
        <w:rPr>
          <w:sz w:val="17"/>
        </w:rPr>
      </w:pPr>
      <w:r>
        <w:rPr/>
        <w:pict>
          <v:shape style="position:absolute;margin-left:83.999992pt;margin-top:10.935443pt;width:2.25pt;height:2.25pt;mso-position-horizontal-relative:page;mso-position-vertical-relative:paragraph;z-index:16012288" id="docshape492" coordorigin="1680,219" coordsize="45,45" path="m1705,264l1700,264,1697,263,1680,244,1680,238,1700,219,1705,219,1725,241,1725,244,1705,264xe" filled="true" fillcolor="#212121" stroked="false">
            <v:path arrowok="t"/>
            <v:fill type="solid"/>
            <w10:wrap type="none"/>
          </v:shape>
        </w:pict>
      </w:r>
      <w:r>
        <w:rPr>
          <w:b/>
          <w:color w:val="212121"/>
          <w:sz w:val="17"/>
        </w:rPr>
        <w:t>Customized</w:t>
      </w:r>
      <w:r>
        <w:rPr>
          <w:b/>
          <w:color w:val="212121"/>
          <w:spacing w:val="-10"/>
          <w:sz w:val="17"/>
        </w:rPr>
        <w:t> </w:t>
      </w:r>
      <w:r>
        <w:rPr>
          <w:b/>
          <w:color w:val="212121"/>
          <w:sz w:val="17"/>
        </w:rPr>
        <w:t>reporting</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tools</w:t>
      </w:r>
      <w:r>
        <w:rPr>
          <w:color w:val="212121"/>
          <w:spacing w:val="-7"/>
          <w:sz w:val="17"/>
        </w:rPr>
        <w:t> </w:t>
      </w:r>
      <w:r>
        <w:rPr>
          <w:color w:val="212121"/>
          <w:sz w:val="17"/>
        </w:rPr>
        <w:t>can</w:t>
      </w:r>
      <w:r>
        <w:rPr>
          <w:color w:val="212121"/>
          <w:spacing w:val="-7"/>
          <w:sz w:val="17"/>
        </w:rPr>
        <w:t> </w:t>
      </w:r>
      <w:r>
        <w:rPr>
          <w:color w:val="212121"/>
          <w:sz w:val="17"/>
        </w:rPr>
        <w:t>generate</w:t>
      </w:r>
      <w:r>
        <w:rPr>
          <w:color w:val="212121"/>
          <w:spacing w:val="-7"/>
          <w:sz w:val="17"/>
        </w:rPr>
        <w:t> </w:t>
      </w:r>
      <w:r>
        <w:rPr>
          <w:color w:val="212121"/>
          <w:sz w:val="17"/>
        </w:rPr>
        <w:t>customized</w:t>
      </w:r>
      <w:r>
        <w:rPr>
          <w:color w:val="212121"/>
          <w:spacing w:val="-7"/>
          <w:sz w:val="17"/>
        </w:rPr>
        <w:t> </w:t>
      </w:r>
      <w:r>
        <w:rPr>
          <w:color w:val="212121"/>
          <w:sz w:val="17"/>
        </w:rPr>
        <w:t>reports</w:t>
      </w:r>
      <w:r>
        <w:rPr>
          <w:color w:val="212121"/>
          <w:spacing w:val="-7"/>
          <w:sz w:val="17"/>
        </w:rPr>
        <w:t> </w:t>
      </w:r>
      <w:r>
        <w:rPr>
          <w:color w:val="212121"/>
          <w:sz w:val="17"/>
        </w:rPr>
        <w:t>tailored</w:t>
      </w:r>
      <w:r>
        <w:rPr>
          <w:color w:val="212121"/>
          <w:spacing w:val="-7"/>
          <w:sz w:val="17"/>
        </w:rPr>
        <w:t> </w:t>
      </w:r>
      <w:r>
        <w:rPr>
          <w:color w:val="212121"/>
          <w:sz w:val="17"/>
        </w:rPr>
        <w:t>to</w:t>
      </w:r>
      <w:r>
        <w:rPr>
          <w:color w:val="212121"/>
          <w:spacing w:val="-7"/>
          <w:sz w:val="17"/>
        </w:rPr>
        <w:t> </w:t>
      </w:r>
      <w:r>
        <w:rPr>
          <w:color w:val="212121"/>
          <w:sz w:val="17"/>
        </w:rPr>
        <w:t>the</w:t>
      </w:r>
      <w:r>
        <w:rPr>
          <w:color w:val="212121"/>
          <w:spacing w:val="-7"/>
          <w:sz w:val="17"/>
        </w:rPr>
        <w:t> </w:t>
      </w:r>
      <w:r>
        <w:rPr>
          <w:color w:val="212121"/>
          <w:sz w:val="17"/>
        </w:rPr>
        <w:t>specific</w:t>
      </w:r>
      <w:r>
        <w:rPr>
          <w:color w:val="212121"/>
          <w:spacing w:val="-7"/>
          <w:sz w:val="17"/>
        </w:rPr>
        <w:t> </w:t>
      </w:r>
      <w:r>
        <w:rPr>
          <w:color w:val="212121"/>
          <w:sz w:val="17"/>
        </w:rPr>
        <w:t>needs</w:t>
      </w:r>
      <w:r>
        <w:rPr>
          <w:color w:val="212121"/>
          <w:spacing w:val="-7"/>
          <w:sz w:val="17"/>
        </w:rPr>
        <w:t> </w:t>
      </w:r>
      <w:r>
        <w:rPr>
          <w:color w:val="212121"/>
          <w:sz w:val="17"/>
        </w:rPr>
        <w:t>of</w:t>
      </w:r>
      <w:r>
        <w:rPr>
          <w:color w:val="212121"/>
          <w:spacing w:val="-7"/>
          <w:sz w:val="17"/>
        </w:rPr>
        <w:t> </w:t>
      </w:r>
      <w:r>
        <w:rPr>
          <w:color w:val="212121"/>
          <w:sz w:val="17"/>
        </w:rPr>
        <w:t>businesses</w:t>
      </w:r>
      <w:r>
        <w:rPr>
          <w:color w:val="212121"/>
          <w:spacing w:val="-7"/>
          <w:sz w:val="17"/>
        </w:rPr>
        <w:t> </w:t>
      </w:r>
      <w:r>
        <w:rPr>
          <w:color w:val="212121"/>
          <w:sz w:val="17"/>
        </w:rPr>
        <w:t>or</w:t>
      </w:r>
      <w:r>
        <w:rPr>
          <w:color w:val="212121"/>
          <w:spacing w:val="-7"/>
          <w:sz w:val="17"/>
        </w:rPr>
        <w:t> </w:t>
      </w:r>
      <w:r>
        <w:rPr>
          <w:color w:val="212121"/>
          <w:sz w:val="17"/>
        </w:rPr>
        <w:t>individuals.</w:t>
      </w:r>
      <w:r>
        <w:rPr>
          <w:color w:val="212121"/>
          <w:spacing w:val="-9"/>
          <w:sz w:val="17"/>
        </w:rPr>
        <w:t> </w:t>
      </w:r>
      <w:r>
        <w:rPr>
          <w:color w:val="212121"/>
          <w:sz w:val="17"/>
        </w:rPr>
        <w:t>These reports can include predictive scenarios, tax-saving strategies, and risk assessments.</w:t>
      </w:r>
    </w:p>
    <w:p>
      <w:pPr>
        <w:spacing w:line="331" w:lineRule="auto" w:before="106"/>
        <w:ind w:left="457" w:right="0" w:firstLine="0"/>
        <w:jc w:val="left"/>
        <w:rPr>
          <w:sz w:val="17"/>
        </w:rPr>
      </w:pPr>
      <w:r>
        <w:rPr/>
        <w:pict>
          <v:shape style="position:absolute;margin-left:83.999992pt;margin-top:10.23544pt;width:2.25pt;height:2.25pt;mso-position-horizontal-relative:page;mso-position-vertical-relative:paragraph;z-index:16012800" id="docshape493" coordorigin="1680,205" coordsize="45,45" path="m1705,250l1700,250,1697,249,1680,230,1680,224,1700,205,1705,205,1725,227,1725,230,1705,250xe" filled="true" fillcolor="#212121" stroked="false">
            <v:path arrowok="t"/>
            <v:fill type="solid"/>
            <w10:wrap type="none"/>
          </v:shape>
        </w:pict>
      </w:r>
      <w:r>
        <w:rPr>
          <w:b/>
          <w:color w:val="212121"/>
          <w:sz w:val="17"/>
        </w:rPr>
        <w:t>Visualization of tax data</w:t>
      </w:r>
      <w:r>
        <w:rPr>
          <w:color w:val="212121"/>
          <w:sz w:val="17"/>
        </w:rPr>
        <w:t>:</w:t>
      </w:r>
      <w:r>
        <w:rPr>
          <w:color w:val="212121"/>
          <w:spacing w:val="-6"/>
          <w:sz w:val="17"/>
        </w:rPr>
        <w:t> </w:t>
      </w:r>
      <w:r>
        <w:rPr>
          <w:color w:val="212121"/>
          <w:sz w:val="17"/>
        </w:rPr>
        <w:t>AI-driven data visualization tools transform complex tax data into understandable and actionable insights.</w:t>
      </w:r>
      <w:r>
        <w:rPr>
          <w:color w:val="212121"/>
          <w:spacing w:val="-7"/>
          <w:sz w:val="17"/>
        </w:rPr>
        <w:t> </w:t>
      </w:r>
      <w:r>
        <w:rPr>
          <w:color w:val="212121"/>
          <w:sz w:val="17"/>
        </w:rPr>
        <w:t>Interactive</w:t>
      </w:r>
      <w:r>
        <w:rPr>
          <w:color w:val="212121"/>
          <w:spacing w:val="-7"/>
          <w:sz w:val="17"/>
        </w:rPr>
        <w:t> </w:t>
      </w:r>
      <w:r>
        <w:rPr>
          <w:color w:val="212121"/>
          <w:sz w:val="17"/>
        </w:rPr>
        <w:t>dashboards</w:t>
      </w:r>
      <w:r>
        <w:rPr>
          <w:color w:val="212121"/>
          <w:spacing w:val="-7"/>
          <w:sz w:val="17"/>
        </w:rPr>
        <w:t> </w:t>
      </w:r>
      <w:r>
        <w:rPr>
          <w:color w:val="212121"/>
          <w:sz w:val="17"/>
        </w:rPr>
        <w:t>and</w:t>
      </w:r>
      <w:r>
        <w:rPr>
          <w:color w:val="212121"/>
          <w:spacing w:val="-7"/>
          <w:sz w:val="17"/>
        </w:rPr>
        <w:t> </w:t>
      </w:r>
      <w:r>
        <w:rPr>
          <w:color w:val="212121"/>
          <w:sz w:val="17"/>
        </w:rPr>
        <w:t>graphical</w:t>
      </w:r>
      <w:r>
        <w:rPr>
          <w:color w:val="212121"/>
          <w:spacing w:val="-7"/>
          <w:sz w:val="17"/>
        </w:rPr>
        <w:t> </w:t>
      </w:r>
      <w:r>
        <w:rPr>
          <w:color w:val="212121"/>
          <w:sz w:val="17"/>
        </w:rPr>
        <w:t>representations</w:t>
      </w:r>
      <w:r>
        <w:rPr>
          <w:color w:val="212121"/>
          <w:spacing w:val="-7"/>
          <w:sz w:val="17"/>
        </w:rPr>
        <w:t> </w:t>
      </w:r>
      <w:r>
        <w:rPr>
          <w:color w:val="212121"/>
          <w:sz w:val="17"/>
        </w:rPr>
        <w:t>make</w:t>
      </w:r>
      <w:r>
        <w:rPr>
          <w:color w:val="212121"/>
          <w:spacing w:val="-7"/>
          <w:sz w:val="17"/>
        </w:rPr>
        <w:t> </w:t>
      </w:r>
      <w:r>
        <w:rPr>
          <w:color w:val="212121"/>
          <w:sz w:val="17"/>
        </w:rPr>
        <w:t>it</w:t>
      </w:r>
      <w:r>
        <w:rPr>
          <w:color w:val="212121"/>
          <w:spacing w:val="-7"/>
          <w:sz w:val="17"/>
        </w:rPr>
        <w:t> </w:t>
      </w:r>
      <w:r>
        <w:rPr>
          <w:color w:val="212121"/>
          <w:sz w:val="17"/>
        </w:rPr>
        <w:t>easier</w:t>
      </w:r>
      <w:r>
        <w:rPr>
          <w:color w:val="212121"/>
          <w:spacing w:val="-7"/>
          <w:sz w:val="17"/>
        </w:rPr>
        <w:t> </w:t>
      </w:r>
      <w:r>
        <w:rPr>
          <w:color w:val="212121"/>
          <w:sz w:val="17"/>
        </w:rPr>
        <w:t>for</w:t>
      </w:r>
      <w:r>
        <w:rPr>
          <w:color w:val="212121"/>
          <w:spacing w:val="-7"/>
          <w:sz w:val="17"/>
        </w:rPr>
        <w:t> </w:t>
      </w:r>
      <w:r>
        <w:rPr>
          <w:color w:val="212121"/>
          <w:sz w:val="17"/>
        </w:rPr>
        <w:t>decision-makers</w:t>
      </w:r>
      <w:r>
        <w:rPr>
          <w:color w:val="212121"/>
          <w:spacing w:val="-7"/>
          <w:sz w:val="17"/>
        </w:rPr>
        <w:t> </w:t>
      </w:r>
      <w:r>
        <w:rPr>
          <w:color w:val="212121"/>
          <w:sz w:val="17"/>
        </w:rPr>
        <w:t>to</w:t>
      </w:r>
      <w:r>
        <w:rPr>
          <w:color w:val="212121"/>
          <w:spacing w:val="-7"/>
          <w:sz w:val="17"/>
        </w:rPr>
        <w:t> </w:t>
      </w:r>
      <w:r>
        <w:rPr>
          <w:color w:val="212121"/>
          <w:sz w:val="17"/>
        </w:rPr>
        <w:t>understand</w:t>
      </w:r>
      <w:r>
        <w:rPr>
          <w:color w:val="212121"/>
          <w:spacing w:val="-7"/>
          <w:sz w:val="17"/>
        </w:rPr>
        <w:t> </w:t>
      </w:r>
      <w:r>
        <w:rPr>
          <w:color w:val="212121"/>
          <w:sz w:val="17"/>
        </w:rPr>
        <w:t>tax</w:t>
      </w:r>
      <w:r>
        <w:rPr>
          <w:color w:val="212121"/>
          <w:spacing w:val="-7"/>
          <w:sz w:val="17"/>
        </w:rPr>
        <w:t> </w:t>
      </w:r>
      <w:r>
        <w:rPr>
          <w:color w:val="212121"/>
          <w:sz w:val="17"/>
        </w:rPr>
        <w:t>obligations</w:t>
      </w:r>
      <w:r>
        <w:rPr>
          <w:color w:val="212121"/>
          <w:spacing w:val="-7"/>
          <w:sz w:val="17"/>
        </w:rPr>
        <w:t> </w:t>
      </w:r>
      <w:r>
        <w:rPr>
          <w:color w:val="212121"/>
          <w:sz w:val="17"/>
        </w:rPr>
        <w:t>and </w:t>
      </w:r>
      <w:r>
        <w:rPr>
          <w:color w:val="212121"/>
          <w:spacing w:val="-2"/>
          <w:sz w:val="17"/>
        </w:rPr>
        <w:t>strategies.</w:t>
      </w:r>
    </w:p>
    <w:p>
      <w:pPr>
        <w:spacing w:line="331" w:lineRule="auto" w:before="121"/>
        <w:ind w:left="457" w:right="0" w:firstLine="0"/>
        <w:jc w:val="left"/>
        <w:rPr>
          <w:sz w:val="17"/>
        </w:rPr>
      </w:pPr>
      <w:r>
        <w:rPr/>
        <w:pict>
          <v:shape style="position:absolute;margin-left:83.999992pt;margin-top:10.985436pt;width:2.25pt;height:2.25pt;mso-position-horizontal-relative:page;mso-position-vertical-relative:paragraph;z-index:16013312" id="docshape494" coordorigin="1680,220" coordsize="45,45" path="m1705,265l1700,265,1697,264,1680,245,1680,239,1700,220,1705,220,1725,242,1725,245,1705,265xe" filled="true" fillcolor="#212121" stroked="false">
            <v:path arrowok="t"/>
            <v:fill type="solid"/>
            <w10:wrap type="none"/>
          </v:shape>
        </w:pict>
      </w:r>
      <w:r>
        <w:rPr>
          <w:b/>
          <w:color w:val="212121"/>
          <w:sz w:val="17"/>
        </w:rPr>
        <w:t>Integration with financial planning</w:t>
      </w:r>
      <w:r>
        <w:rPr>
          <w:color w:val="212121"/>
          <w:sz w:val="17"/>
        </w:rPr>
        <w:t>:</w:t>
      </w:r>
      <w:r>
        <w:rPr>
          <w:color w:val="212121"/>
          <w:spacing w:val="-5"/>
          <w:sz w:val="17"/>
        </w:rPr>
        <w:t> </w:t>
      </w:r>
      <w:r>
        <w:rPr>
          <w:color w:val="212121"/>
          <w:sz w:val="17"/>
        </w:rPr>
        <w:t>AI-enhanced tax reporting can be integrated into broader financial planning tools. This integration</w:t>
      </w:r>
      <w:r>
        <w:rPr>
          <w:color w:val="212121"/>
          <w:spacing w:val="-8"/>
          <w:sz w:val="17"/>
        </w:rPr>
        <w:t> </w:t>
      </w:r>
      <w:r>
        <w:rPr>
          <w:color w:val="212121"/>
          <w:sz w:val="17"/>
        </w:rPr>
        <w:t>provides</w:t>
      </w:r>
      <w:r>
        <w:rPr>
          <w:color w:val="212121"/>
          <w:spacing w:val="-8"/>
          <w:sz w:val="17"/>
        </w:rPr>
        <w:t> </w:t>
      </w:r>
      <w:r>
        <w:rPr>
          <w:color w:val="212121"/>
          <w:sz w:val="17"/>
        </w:rPr>
        <w:t>a</w:t>
      </w:r>
      <w:r>
        <w:rPr>
          <w:color w:val="212121"/>
          <w:spacing w:val="-8"/>
          <w:sz w:val="17"/>
        </w:rPr>
        <w:t> </w:t>
      </w:r>
      <w:r>
        <w:rPr>
          <w:color w:val="212121"/>
          <w:sz w:val="17"/>
        </w:rPr>
        <w:t>holistic</w:t>
      </w:r>
      <w:r>
        <w:rPr>
          <w:color w:val="212121"/>
          <w:spacing w:val="-8"/>
          <w:sz w:val="17"/>
        </w:rPr>
        <w:t> </w:t>
      </w:r>
      <w:r>
        <w:rPr>
          <w:color w:val="212121"/>
          <w:sz w:val="17"/>
        </w:rPr>
        <w:t>view</w:t>
      </w:r>
      <w:r>
        <w:rPr>
          <w:color w:val="212121"/>
          <w:spacing w:val="-8"/>
          <w:sz w:val="17"/>
        </w:rPr>
        <w:t> </w:t>
      </w:r>
      <w:r>
        <w:rPr>
          <w:color w:val="212121"/>
          <w:sz w:val="17"/>
        </w:rPr>
        <w:t>of</w:t>
      </w:r>
      <w:r>
        <w:rPr>
          <w:color w:val="212121"/>
          <w:spacing w:val="-8"/>
          <w:sz w:val="17"/>
        </w:rPr>
        <w:t> </w:t>
      </w:r>
      <w:r>
        <w:rPr>
          <w:color w:val="212121"/>
          <w:sz w:val="17"/>
        </w:rPr>
        <w:t>an</w:t>
      </w:r>
      <w:r>
        <w:rPr>
          <w:color w:val="212121"/>
          <w:spacing w:val="-8"/>
          <w:sz w:val="17"/>
        </w:rPr>
        <w:t> </w:t>
      </w:r>
      <w:r>
        <w:rPr>
          <w:color w:val="212121"/>
          <w:sz w:val="17"/>
        </w:rPr>
        <w:t>individual’s</w:t>
      </w:r>
      <w:r>
        <w:rPr>
          <w:color w:val="212121"/>
          <w:spacing w:val="-8"/>
          <w:sz w:val="17"/>
        </w:rPr>
        <w:t> </w:t>
      </w:r>
      <w:r>
        <w:rPr>
          <w:color w:val="212121"/>
          <w:sz w:val="17"/>
        </w:rPr>
        <w:t>or</w:t>
      </w:r>
      <w:r>
        <w:rPr>
          <w:color w:val="212121"/>
          <w:spacing w:val="-8"/>
          <w:sz w:val="17"/>
        </w:rPr>
        <w:t> </w:t>
      </w:r>
      <w:r>
        <w:rPr>
          <w:color w:val="212121"/>
          <w:sz w:val="17"/>
        </w:rPr>
        <w:t>business’s</w:t>
      </w:r>
      <w:r>
        <w:rPr>
          <w:color w:val="212121"/>
          <w:spacing w:val="-8"/>
          <w:sz w:val="17"/>
        </w:rPr>
        <w:t> </w:t>
      </w:r>
      <w:r>
        <w:rPr>
          <w:color w:val="212121"/>
          <w:sz w:val="17"/>
        </w:rPr>
        <w:t>financial</w:t>
      </w:r>
      <w:r>
        <w:rPr>
          <w:color w:val="212121"/>
          <w:spacing w:val="-8"/>
          <w:sz w:val="17"/>
        </w:rPr>
        <w:t> </w:t>
      </w:r>
      <w:r>
        <w:rPr>
          <w:color w:val="212121"/>
          <w:sz w:val="17"/>
        </w:rPr>
        <w:t>health,</w:t>
      </w:r>
      <w:r>
        <w:rPr>
          <w:color w:val="212121"/>
          <w:spacing w:val="-8"/>
          <w:sz w:val="17"/>
        </w:rPr>
        <w:t> </w:t>
      </w:r>
      <w:r>
        <w:rPr>
          <w:color w:val="212121"/>
          <w:sz w:val="17"/>
        </w:rPr>
        <w:t>thus</w:t>
      </w:r>
      <w:r>
        <w:rPr>
          <w:color w:val="212121"/>
          <w:spacing w:val="-8"/>
          <w:sz w:val="17"/>
        </w:rPr>
        <w:t> </w:t>
      </w:r>
      <w:r>
        <w:rPr>
          <w:color w:val="212121"/>
          <w:sz w:val="17"/>
        </w:rPr>
        <w:t>influencing</w:t>
      </w:r>
      <w:r>
        <w:rPr>
          <w:color w:val="212121"/>
          <w:spacing w:val="-8"/>
          <w:sz w:val="17"/>
        </w:rPr>
        <w:t> </w:t>
      </w:r>
      <w:r>
        <w:rPr>
          <w:color w:val="212121"/>
          <w:sz w:val="17"/>
        </w:rPr>
        <w:t>informed</w:t>
      </w:r>
      <w:r>
        <w:rPr>
          <w:color w:val="212121"/>
          <w:spacing w:val="-8"/>
          <w:sz w:val="17"/>
        </w:rPr>
        <w:t> </w:t>
      </w:r>
      <w:r>
        <w:rPr>
          <w:color w:val="212121"/>
          <w:sz w:val="17"/>
        </w:rPr>
        <w:t>decision-making.</w:t>
      </w:r>
    </w:p>
    <w:p>
      <w:pPr>
        <w:pStyle w:val="BodyText"/>
        <w:spacing w:before="6"/>
        <w:rPr>
          <w:sz w:val="15"/>
        </w:rPr>
      </w:pPr>
    </w:p>
    <w:p>
      <w:pPr>
        <w:pStyle w:val="BodyText"/>
        <w:spacing w:line="340" w:lineRule="auto"/>
        <w:ind w:left="119" w:right="238"/>
      </w:pPr>
      <w:r>
        <w:rPr/>
        <w:pict>
          <v:shape style="position:absolute;margin-left:77.25pt;margin-top:69.519409pt;width:457.5pt;height:242.05pt;mso-position-horizontal-relative:page;mso-position-vertical-relative:paragraph;z-index:16013824" type="#_x0000_t202" id="docshape495"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770"/>
                    <w:gridCol w:w="3585"/>
                    <w:gridCol w:w="3780"/>
                  </w:tblGrid>
                  <w:tr>
                    <w:trPr>
                      <w:trHeight w:val="644" w:hRule="atLeast"/>
                    </w:trPr>
                    <w:tc>
                      <w:tcPr>
                        <w:tcW w:w="1770" w:type="dxa"/>
                      </w:tcPr>
                      <w:p>
                        <w:pPr>
                          <w:pStyle w:val="TableParagraph"/>
                          <w:spacing w:before="3"/>
                          <w:rPr>
                            <w:rFonts w:ascii="Liberation Sans"/>
                            <w:sz w:val="21"/>
                          </w:rPr>
                        </w:pPr>
                      </w:p>
                      <w:p>
                        <w:pPr>
                          <w:pStyle w:val="TableParagraph"/>
                          <w:ind w:left="92"/>
                          <w:rPr>
                            <w:b/>
                            <w:sz w:val="22"/>
                          </w:rPr>
                        </w:pPr>
                        <w:r>
                          <w:rPr>
                            <w:b/>
                            <w:color w:val="212121"/>
                            <w:spacing w:val="-2"/>
                            <w:sz w:val="22"/>
                          </w:rPr>
                          <w:t>Section</w:t>
                        </w:r>
                      </w:p>
                    </w:tc>
                    <w:tc>
                      <w:tcPr>
                        <w:tcW w:w="3585" w:type="dxa"/>
                      </w:tcPr>
                      <w:p>
                        <w:pPr>
                          <w:pStyle w:val="TableParagraph"/>
                          <w:spacing w:before="3"/>
                          <w:rPr>
                            <w:rFonts w:ascii="Liberation Sans"/>
                            <w:sz w:val="21"/>
                          </w:rPr>
                        </w:pPr>
                      </w:p>
                      <w:p>
                        <w:pPr>
                          <w:pStyle w:val="TableParagraph"/>
                          <w:ind w:left="103"/>
                          <w:rPr>
                            <w:b/>
                            <w:sz w:val="22"/>
                          </w:rPr>
                        </w:pPr>
                        <w:r>
                          <w:rPr>
                            <w:b/>
                            <w:color w:val="212121"/>
                            <w:sz w:val="22"/>
                          </w:rPr>
                          <w:t>Key</w:t>
                        </w:r>
                        <w:r>
                          <w:rPr>
                            <w:b/>
                            <w:color w:val="212121"/>
                            <w:spacing w:val="6"/>
                            <w:sz w:val="22"/>
                          </w:rPr>
                          <w:t> </w:t>
                        </w:r>
                        <w:r>
                          <w:rPr>
                            <w:b/>
                            <w:color w:val="212121"/>
                            <w:spacing w:val="-2"/>
                            <w:sz w:val="22"/>
                          </w:rPr>
                          <w:t>Features</w:t>
                        </w:r>
                      </w:p>
                    </w:tc>
                    <w:tc>
                      <w:tcPr>
                        <w:tcW w:w="3780" w:type="dxa"/>
                      </w:tcPr>
                      <w:p>
                        <w:pPr>
                          <w:pStyle w:val="TableParagraph"/>
                          <w:spacing w:before="3"/>
                          <w:rPr>
                            <w:rFonts w:ascii="Liberation Sans"/>
                            <w:sz w:val="21"/>
                          </w:rPr>
                        </w:pPr>
                      </w:p>
                      <w:p>
                        <w:pPr>
                          <w:pStyle w:val="TableParagraph"/>
                          <w:ind w:left="96"/>
                          <w:rPr>
                            <w:b/>
                            <w:sz w:val="22"/>
                          </w:rPr>
                        </w:pPr>
                        <w:r>
                          <w:rPr>
                            <w:b/>
                            <w:color w:val="212121"/>
                            <w:spacing w:val="-2"/>
                            <w:sz w:val="22"/>
                          </w:rPr>
                          <w:t>Impact</w:t>
                        </w:r>
                      </w:p>
                    </w:tc>
                  </w:tr>
                  <w:tr>
                    <w:trPr>
                      <w:trHeight w:val="1379" w:hRule="atLeast"/>
                    </w:trPr>
                    <w:tc>
                      <w:tcPr>
                        <w:tcW w:w="1770" w:type="dxa"/>
                      </w:tcPr>
                      <w:p>
                        <w:pPr>
                          <w:pStyle w:val="TableParagraph"/>
                          <w:spacing w:before="6"/>
                          <w:rPr>
                            <w:rFonts w:ascii="Liberation Sans"/>
                            <w:sz w:val="22"/>
                          </w:rPr>
                        </w:pPr>
                      </w:p>
                      <w:p>
                        <w:pPr>
                          <w:pStyle w:val="TableParagraph"/>
                          <w:spacing w:line="340" w:lineRule="auto"/>
                          <w:ind w:left="92"/>
                          <w:rPr>
                            <w:sz w:val="22"/>
                          </w:rPr>
                        </w:pPr>
                        <w:r>
                          <w:rPr>
                            <w:color w:val="212121"/>
                            <w:sz w:val="22"/>
                          </w:rPr>
                          <w:t>Automated</w:t>
                        </w:r>
                        <w:r>
                          <w:rPr>
                            <w:color w:val="212121"/>
                            <w:spacing w:val="-10"/>
                            <w:sz w:val="22"/>
                          </w:rPr>
                          <w:t> </w:t>
                        </w:r>
                        <w:r>
                          <w:rPr>
                            <w:color w:val="212121"/>
                            <w:sz w:val="22"/>
                          </w:rPr>
                          <w:t>tax </w:t>
                        </w:r>
                        <w:r>
                          <w:rPr>
                            <w:color w:val="212121"/>
                            <w:spacing w:val="-2"/>
                            <w:sz w:val="22"/>
                          </w:rPr>
                          <w:t>calculations</w:t>
                        </w:r>
                      </w:p>
                    </w:tc>
                    <w:tc>
                      <w:tcPr>
                        <w:tcW w:w="3585" w:type="dxa"/>
                      </w:tcPr>
                      <w:p>
                        <w:pPr>
                          <w:pStyle w:val="TableParagraph"/>
                          <w:spacing w:before="6"/>
                          <w:rPr>
                            <w:rFonts w:ascii="Liberation Sans"/>
                            <w:sz w:val="22"/>
                          </w:rPr>
                        </w:pPr>
                      </w:p>
                      <w:p>
                        <w:pPr>
                          <w:pStyle w:val="TableParagraph"/>
                          <w:spacing w:line="340" w:lineRule="auto"/>
                          <w:ind w:left="103"/>
                          <w:rPr>
                            <w:sz w:val="22"/>
                          </w:rPr>
                        </w:pPr>
                        <w:r>
                          <w:rPr>
                            <w:color w:val="212121"/>
                            <w:sz w:val="22"/>
                          </w:rPr>
                          <w:t>Complex calculations, adaptive learning, error reduction, and </w:t>
                        </w:r>
                        <w:r>
                          <w:rPr>
                            <w:color w:val="212121"/>
                            <w:spacing w:val="-2"/>
                            <w:sz w:val="22"/>
                          </w:rPr>
                          <w:t>consistency</w:t>
                        </w:r>
                      </w:p>
                    </w:tc>
                    <w:tc>
                      <w:tcPr>
                        <w:tcW w:w="3780" w:type="dxa"/>
                      </w:tcPr>
                      <w:p>
                        <w:pPr>
                          <w:pStyle w:val="TableParagraph"/>
                          <w:spacing w:before="6"/>
                          <w:rPr>
                            <w:rFonts w:ascii="Liberation Sans"/>
                            <w:sz w:val="22"/>
                          </w:rPr>
                        </w:pPr>
                      </w:p>
                      <w:p>
                        <w:pPr>
                          <w:pStyle w:val="TableParagraph"/>
                          <w:spacing w:line="340" w:lineRule="auto"/>
                          <w:ind w:left="96" w:right="219"/>
                          <w:rPr>
                            <w:sz w:val="22"/>
                          </w:rPr>
                        </w:pPr>
                        <w:r>
                          <w:rPr>
                            <w:color w:val="212121"/>
                            <w:sz w:val="22"/>
                          </w:rPr>
                          <w:t>Improves accuracy and efficiency in tax calculations and adapts to regulatory changes.</w:t>
                        </w:r>
                      </w:p>
                    </w:tc>
                  </w:tr>
                  <w:tr>
                    <w:trPr>
                      <w:trHeight w:val="1364" w:hRule="atLeast"/>
                    </w:trPr>
                    <w:tc>
                      <w:tcPr>
                        <w:tcW w:w="1770" w:type="dxa"/>
                      </w:tcPr>
                      <w:p>
                        <w:pPr>
                          <w:pStyle w:val="TableParagraph"/>
                          <w:spacing w:before="3"/>
                          <w:rPr>
                            <w:rFonts w:ascii="Liberation Sans"/>
                            <w:sz w:val="21"/>
                          </w:rPr>
                        </w:pPr>
                      </w:p>
                      <w:p>
                        <w:pPr>
                          <w:pStyle w:val="TableParagraph"/>
                          <w:spacing w:line="340" w:lineRule="auto"/>
                          <w:ind w:left="92"/>
                          <w:rPr>
                            <w:sz w:val="22"/>
                          </w:rPr>
                        </w:pPr>
                        <w:r>
                          <w:rPr>
                            <w:color w:val="212121"/>
                            <w:spacing w:val="-2"/>
                            <w:sz w:val="22"/>
                          </w:rPr>
                          <w:t>Real-time compliance monitoring</w:t>
                        </w:r>
                      </w:p>
                    </w:tc>
                    <w:tc>
                      <w:tcPr>
                        <w:tcW w:w="3585" w:type="dxa"/>
                      </w:tcPr>
                      <w:p>
                        <w:pPr>
                          <w:pStyle w:val="TableParagraph"/>
                          <w:spacing w:before="3"/>
                          <w:rPr>
                            <w:rFonts w:ascii="Liberation Sans"/>
                            <w:sz w:val="21"/>
                          </w:rPr>
                        </w:pPr>
                      </w:p>
                      <w:p>
                        <w:pPr>
                          <w:pStyle w:val="TableParagraph"/>
                          <w:spacing w:line="340" w:lineRule="auto"/>
                          <w:ind w:left="103" w:right="263"/>
                          <w:rPr>
                            <w:sz w:val="22"/>
                          </w:rPr>
                        </w:pPr>
                        <w:r>
                          <w:rPr>
                            <w:color w:val="212121"/>
                            <w:sz w:val="22"/>
                          </w:rPr>
                          <w:t>Continuous monitoring, data reconciliation, pattern recognition, and regulatory updates</w:t>
                        </w:r>
                      </w:p>
                    </w:tc>
                    <w:tc>
                      <w:tcPr>
                        <w:tcW w:w="3780" w:type="dxa"/>
                      </w:tcPr>
                      <w:p>
                        <w:pPr>
                          <w:pStyle w:val="TableParagraph"/>
                          <w:spacing w:before="3"/>
                          <w:rPr>
                            <w:rFonts w:ascii="Liberation Sans"/>
                            <w:sz w:val="21"/>
                          </w:rPr>
                        </w:pPr>
                      </w:p>
                      <w:p>
                        <w:pPr>
                          <w:pStyle w:val="TableParagraph"/>
                          <w:spacing w:line="340" w:lineRule="auto"/>
                          <w:ind w:left="96" w:right="219"/>
                          <w:rPr>
                            <w:sz w:val="22"/>
                          </w:rPr>
                        </w:pPr>
                        <w:r>
                          <w:rPr>
                            <w:color w:val="212121"/>
                            <w:sz w:val="22"/>
                          </w:rPr>
                          <w:t>Identifies compliance issues in real time, reduces the risk of penalties, and ensures data alignment</w:t>
                        </w:r>
                      </w:p>
                    </w:tc>
                  </w:tr>
                  <w:tr>
                    <w:trPr>
                      <w:trHeight w:val="1379" w:hRule="atLeast"/>
                    </w:trPr>
                    <w:tc>
                      <w:tcPr>
                        <w:tcW w:w="1770" w:type="dxa"/>
                      </w:tcPr>
                      <w:p>
                        <w:pPr>
                          <w:pStyle w:val="TableParagraph"/>
                          <w:spacing w:before="6"/>
                          <w:rPr>
                            <w:rFonts w:ascii="Liberation Sans"/>
                            <w:sz w:val="22"/>
                          </w:rPr>
                        </w:pPr>
                      </w:p>
                      <w:p>
                        <w:pPr>
                          <w:pStyle w:val="TableParagraph"/>
                          <w:spacing w:line="340" w:lineRule="auto"/>
                          <w:ind w:left="92" w:right="43"/>
                          <w:rPr>
                            <w:sz w:val="22"/>
                          </w:rPr>
                        </w:pPr>
                        <w:r>
                          <w:rPr>
                            <w:color w:val="212121"/>
                            <w:spacing w:val="-2"/>
                            <w:sz w:val="22"/>
                          </w:rPr>
                          <w:t>Enhanced reporting capabilities</w:t>
                        </w:r>
                      </w:p>
                    </w:tc>
                    <w:tc>
                      <w:tcPr>
                        <w:tcW w:w="3585" w:type="dxa"/>
                      </w:tcPr>
                      <w:p>
                        <w:pPr>
                          <w:pStyle w:val="TableParagraph"/>
                          <w:spacing w:before="6"/>
                          <w:rPr>
                            <w:rFonts w:ascii="Liberation Sans"/>
                            <w:sz w:val="22"/>
                          </w:rPr>
                        </w:pPr>
                      </w:p>
                      <w:p>
                        <w:pPr>
                          <w:pStyle w:val="TableParagraph"/>
                          <w:spacing w:line="340" w:lineRule="auto"/>
                          <w:ind w:left="103"/>
                          <w:rPr>
                            <w:sz w:val="22"/>
                          </w:rPr>
                        </w:pPr>
                        <w:r>
                          <w:rPr>
                            <w:color w:val="212121"/>
                            <w:sz w:val="22"/>
                          </w:rPr>
                          <w:t>In-depth data analysis, customized reporting, data visualization, and integration with financial planning</w:t>
                        </w:r>
                      </w:p>
                    </w:tc>
                    <w:tc>
                      <w:tcPr>
                        <w:tcW w:w="3780" w:type="dxa"/>
                      </w:tcPr>
                      <w:p>
                        <w:pPr>
                          <w:pStyle w:val="TableParagraph"/>
                          <w:spacing w:before="6"/>
                          <w:rPr>
                            <w:rFonts w:ascii="Liberation Sans"/>
                            <w:sz w:val="22"/>
                          </w:rPr>
                        </w:pPr>
                      </w:p>
                      <w:p>
                        <w:pPr>
                          <w:pStyle w:val="TableParagraph"/>
                          <w:spacing w:line="340" w:lineRule="auto"/>
                          <w:ind w:left="96" w:right="219"/>
                          <w:rPr>
                            <w:sz w:val="22"/>
                          </w:rPr>
                        </w:pPr>
                        <w:r>
                          <w:rPr>
                            <w:color w:val="212121"/>
                            <w:sz w:val="22"/>
                          </w:rPr>
                          <w:t>Provides deeper insights, tailored reports, and visual understanding, and also</w:t>
                        </w:r>
                        <w:r>
                          <w:rPr>
                            <w:color w:val="212121"/>
                            <w:spacing w:val="7"/>
                            <w:sz w:val="22"/>
                          </w:rPr>
                          <w:t> </w:t>
                        </w:r>
                        <w:r>
                          <w:rPr>
                            <w:color w:val="212121"/>
                            <w:sz w:val="22"/>
                          </w:rPr>
                          <w:t>aids</w:t>
                        </w:r>
                        <w:r>
                          <w:rPr>
                            <w:color w:val="212121"/>
                            <w:spacing w:val="8"/>
                            <w:sz w:val="22"/>
                          </w:rPr>
                          <w:t> </w:t>
                        </w:r>
                        <w:r>
                          <w:rPr>
                            <w:color w:val="212121"/>
                            <w:sz w:val="22"/>
                          </w:rPr>
                          <w:t>in</w:t>
                        </w:r>
                        <w:r>
                          <w:rPr>
                            <w:color w:val="212121"/>
                            <w:spacing w:val="8"/>
                            <w:sz w:val="22"/>
                          </w:rPr>
                          <w:t> </w:t>
                        </w:r>
                        <w:r>
                          <w:rPr>
                            <w:color w:val="212121"/>
                            <w:sz w:val="22"/>
                          </w:rPr>
                          <w:t>informed</w:t>
                        </w:r>
                        <w:r>
                          <w:rPr>
                            <w:color w:val="212121"/>
                            <w:spacing w:val="7"/>
                            <w:sz w:val="22"/>
                          </w:rPr>
                          <w:t> </w:t>
                        </w:r>
                        <w:r>
                          <w:rPr>
                            <w:color w:val="212121"/>
                            <w:sz w:val="22"/>
                          </w:rPr>
                          <w:t>decision-</w:t>
                        </w:r>
                        <w:r>
                          <w:rPr>
                            <w:color w:val="212121"/>
                            <w:spacing w:val="-2"/>
                            <w:sz w:val="22"/>
                          </w:rPr>
                          <w:t>making</w:t>
                        </w:r>
                      </w:p>
                    </w:tc>
                  </w:tr>
                </w:tbl>
                <w:p>
                  <w:pPr>
                    <w:pStyle w:val="BodyText"/>
                  </w:pPr>
                </w:p>
              </w:txbxContent>
            </v:textbox>
            <w10:wrap type="none"/>
          </v:shape>
        </w:pict>
      </w:r>
      <w:r>
        <w:rPr>
          <w:color w:val="212121"/>
        </w:rPr>
        <w:t>AI innovations in tax compliance and reporting have revolutionized how businesses and individual</w:t>
      </w:r>
      <w:bookmarkStart w:name="_bookmark117" w:id="166"/>
      <w:bookmarkEnd w:id="166"/>
      <w:r>
        <w:rPr>
          <w:color w:val="212121"/>
        </w:rPr>
        <w:t>s</w:t>
      </w:r>
      <w:r>
        <w:rPr>
          <w:color w:val="212121"/>
        </w:rPr>
        <w:t> approach their tax obligations. By automating complex calculations to enhance reporting capabilities, AI</w:t>
      </w:r>
      <w:r>
        <w:rPr>
          <w:color w:val="212121"/>
          <w:spacing w:val="21"/>
        </w:rPr>
        <w:t> </w:t>
      </w:r>
      <w:r>
        <w:rPr>
          <w:color w:val="212121"/>
        </w:rPr>
        <w:t>makes</w:t>
      </w:r>
      <w:r>
        <w:rPr>
          <w:color w:val="212121"/>
          <w:spacing w:val="21"/>
        </w:rPr>
        <w:t> </w:t>
      </w:r>
      <w:r>
        <w:rPr>
          <w:color w:val="212121"/>
        </w:rPr>
        <w:t>tax</w:t>
      </w:r>
      <w:r>
        <w:rPr>
          <w:color w:val="212121"/>
          <w:spacing w:val="20"/>
        </w:rPr>
        <w:t> </w:t>
      </w:r>
      <w:r>
        <w:rPr>
          <w:color w:val="212121"/>
        </w:rPr>
        <w:t>processes</w:t>
      </w:r>
      <w:r>
        <w:rPr>
          <w:color w:val="212121"/>
          <w:spacing w:val="21"/>
        </w:rPr>
        <w:t> </w:t>
      </w:r>
      <w:r>
        <w:rPr>
          <w:color w:val="212121"/>
        </w:rPr>
        <w:t>more</w:t>
      </w:r>
      <w:r>
        <w:rPr>
          <w:color w:val="212121"/>
          <w:spacing w:val="21"/>
        </w:rPr>
        <w:t> </w:t>
      </w:r>
      <w:r>
        <w:rPr>
          <w:color w:val="212121"/>
        </w:rPr>
        <w:t>accurate,</w:t>
      </w:r>
      <w:r>
        <w:rPr>
          <w:color w:val="212121"/>
          <w:spacing w:val="20"/>
        </w:rPr>
        <w:t> </w:t>
      </w:r>
      <w:r>
        <w:rPr>
          <w:color w:val="212121"/>
        </w:rPr>
        <w:t>efficient,</w:t>
      </w:r>
      <w:r>
        <w:rPr>
          <w:color w:val="212121"/>
          <w:spacing w:val="21"/>
        </w:rPr>
        <w:t> </w:t>
      </w:r>
      <w:r>
        <w:rPr>
          <w:color w:val="212121"/>
        </w:rPr>
        <w:t>and</w:t>
      </w:r>
      <w:r>
        <w:rPr>
          <w:color w:val="212121"/>
          <w:spacing w:val="21"/>
        </w:rPr>
        <w:t> </w:t>
      </w:r>
      <w:r>
        <w:rPr>
          <w:color w:val="212121"/>
        </w:rPr>
        <w:t>insightful.</w:t>
      </w:r>
      <w:r>
        <w:rPr>
          <w:color w:val="212121"/>
          <w:spacing w:val="15"/>
        </w:rPr>
        <w:t> </w:t>
      </w:r>
      <w:r>
        <w:rPr>
          <w:color w:val="212121"/>
        </w:rPr>
        <w:t>The</w:t>
      </w:r>
      <w:r>
        <w:rPr>
          <w:color w:val="212121"/>
          <w:spacing w:val="21"/>
        </w:rPr>
        <w:t> </w:t>
      </w:r>
      <w:r>
        <w:rPr>
          <w:color w:val="212121"/>
        </w:rPr>
        <w:t>following</w:t>
      </w:r>
      <w:r>
        <w:rPr>
          <w:color w:val="212121"/>
          <w:spacing w:val="21"/>
        </w:rPr>
        <w:t> </w:t>
      </w:r>
      <w:r>
        <w:rPr>
          <w:color w:val="212121"/>
        </w:rPr>
        <w:t>table</w:t>
      </w:r>
      <w:r>
        <w:rPr>
          <w:color w:val="212121"/>
          <w:spacing w:val="20"/>
        </w:rPr>
        <w:t> </w:t>
      </w:r>
      <w:r>
        <w:rPr>
          <w:color w:val="212121"/>
        </w:rPr>
        <w:t>highlights</w:t>
      </w:r>
      <w:r>
        <w:rPr>
          <w:color w:val="212121"/>
          <w:spacing w:val="21"/>
        </w:rPr>
        <w:t> </w:t>
      </w:r>
      <w:r>
        <w:rPr>
          <w:color w:val="212121"/>
        </w:rPr>
        <w:t>the</w:t>
      </w:r>
      <w:r>
        <w:rPr>
          <w:color w:val="212121"/>
        </w:rPr>
        <w:t> key features and their respective impacts in each area:</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
        <w:rPr>
          <w:sz w:val="21"/>
        </w:rPr>
      </w:pPr>
    </w:p>
    <w:p>
      <w:pPr>
        <w:spacing w:before="0"/>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7"/>
          <w:sz w:val="17"/>
        </w:rPr>
        <w:t> </w:t>
      </w:r>
      <w:r>
        <w:rPr>
          <w:rFonts w:ascii="Liberation Sans" w:hAnsi="Liberation Sans"/>
          <w:color w:val="212121"/>
          <w:sz w:val="17"/>
        </w:rPr>
        <w:t>3.1</w:t>
      </w:r>
      <w:r>
        <w:rPr>
          <w:rFonts w:ascii="Liberation Sans" w:hAnsi="Liberation Sans"/>
          <w:color w:val="212121"/>
          <w:spacing w:val="-6"/>
          <w:sz w:val="17"/>
        </w:rPr>
        <w:t> </w:t>
      </w:r>
      <w:r>
        <w:rPr>
          <w:rFonts w:ascii="Liberation Sans" w:hAnsi="Liberation Sans"/>
          <w:color w:val="212121"/>
          <w:sz w:val="17"/>
        </w:rPr>
        <w:t>–</w:t>
      </w:r>
      <w:r>
        <w:rPr>
          <w:rFonts w:ascii="Liberation Sans" w:hAnsi="Liberation Sans"/>
          <w:color w:val="212121"/>
          <w:spacing w:val="-7"/>
          <w:sz w:val="17"/>
        </w:rPr>
        <w:t> </w:t>
      </w:r>
      <w:r>
        <w:rPr>
          <w:rFonts w:ascii="Liberation Sans" w:hAnsi="Liberation Sans"/>
          <w:color w:val="212121"/>
          <w:sz w:val="17"/>
        </w:rPr>
        <w:t>Key</w:t>
      </w:r>
      <w:r>
        <w:rPr>
          <w:rFonts w:ascii="Liberation Sans" w:hAnsi="Liberation Sans"/>
          <w:color w:val="212121"/>
          <w:spacing w:val="-6"/>
          <w:sz w:val="17"/>
        </w:rPr>
        <w:t> </w:t>
      </w:r>
      <w:r>
        <w:rPr>
          <w:rFonts w:ascii="Liberation Sans" w:hAnsi="Liberation Sans"/>
          <w:color w:val="212121"/>
          <w:sz w:val="17"/>
        </w:rPr>
        <w:t>features</w:t>
      </w:r>
      <w:r>
        <w:rPr>
          <w:rFonts w:ascii="Liberation Sans" w:hAnsi="Liberation Sans"/>
          <w:color w:val="212121"/>
          <w:spacing w:val="-7"/>
          <w:sz w:val="17"/>
        </w:rPr>
        <w:t> </w:t>
      </w:r>
      <w:r>
        <w:rPr>
          <w:rFonts w:ascii="Liberation Sans" w:hAnsi="Liberation Sans"/>
          <w:color w:val="212121"/>
          <w:sz w:val="17"/>
        </w:rPr>
        <w:t>and</w:t>
      </w:r>
      <w:r>
        <w:rPr>
          <w:rFonts w:ascii="Liberation Sans" w:hAnsi="Liberation Sans"/>
          <w:color w:val="212121"/>
          <w:spacing w:val="-6"/>
          <w:sz w:val="17"/>
        </w:rPr>
        <w:t> </w:t>
      </w:r>
      <w:r>
        <w:rPr>
          <w:rFonts w:ascii="Liberation Sans" w:hAnsi="Liberation Sans"/>
          <w:color w:val="212121"/>
          <w:sz w:val="17"/>
        </w:rPr>
        <w:t>impacts</w:t>
      </w:r>
      <w:r>
        <w:rPr>
          <w:rFonts w:ascii="Liberation Sans" w:hAnsi="Liberation Sans"/>
          <w:color w:val="212121"/>
          <w:spacing w:val="-7"/>
          <w:sz w:val="17"/>
        </w:rPr>
        <w:t> </w:t>
      </w:r>
      <w:r>
        <w:rPr>
          <w:rFonts w:ascii="Liberation Sans" w:hAnsi="Liberation Sans"/>
          <w:color w:val="212121"/>
          <w:sz w:val="17"/>
        </w:rPr>
        <w:t>of</w:t>
      </w:r>
      <w:r>
        <w:rPr>
          <w:rFonts w:ascii="Liberation Sans" w:hAnsi="Liberation Sans"/>
          <w:color w:val="212121"/>
          <w:spacing w:val="-6"/>
          <w:sz w:val="17"/>
        </w:rPr>
        <w:t> </w:t>
      </w:r>
      <w:r>
        <w:rPr>
          <w:rFonts w:ascii="Liberation Sans" w:hAnsi="Liberation Sans"/>
          <w:color w:val="212121"/>
          <w:sz w:val="17"/>
        </w:rPr>
        <w:t>each</w:t>
      </w:r>
      <w:r>
        <w:rPr>
          <w:rFonts w:ascii="Liberation Sans" w:hAnsi="Liberation Sans"/>
          <w:color w:val="212121"/>
          <w:spacing w:val="-7"/>
          <w:sz w:val="17"/>
        </w:rPr>
        <w:t> </w:t>
      </w:r>
      <w:r>
        <w:rPr>
          <w:rFonts w:ascii="Liberation Sans" w:hAnsi="Liberation Sans"/>
          <w:color w:val="212121"/>
          <w:spacing w:val="-4"/>
          <w:sz w:val="17"/>
        </w:rPr>
        <w:t>area</w:t>
      </w:r>
    </w:p>
    <w:p>
      <w:pPr>
        <w:pStyle w:val="BodyText"/>
        <w:spacing w:before="1"/>
        <w:rPr>
          <w:rFonts w:ascii="Liberation Sans"/>
          <w:sz w:val="18"/>
        </w:rPr>
      </w:pPr>
    </w:p>
    <w:p>
      <w:pPr>
        <w:pStyle w:val="BodyText"/>
        <w:spacing w:line="340" w:lineRule="auto"/>
        <w:ind w:left="119"/>
      </w:pPr>
      <w:r>
        <w:rPr>
          <w:color w:val="212121"/>
        </w:rPr>
        <w:t>The preceding table summarizes the key features for a quick reference. Now, let’s review</w:t>
      </w:r>
      <w:r>
        <w:rPr>
          <w:color w:val="212121"/>
          <w:spacing w:val="-7"/>
        </w:rPr>
        <w:t> </w:t>
      </w:r>
      <w:r>
        <w:rPr>
          <w:color w:val="212121"/>
        </w:rPr>
        <w:t>AI in tax </w:t>
      </w:r>
      <w:r>
        <w:rPr>
          <w:color w:val="212121"/>
          <w:spacing w:val="-2"/>
        </w:rPr>
        <w:t>planning.</w:t>
      </w:r>
    </w:p>
    <w:p>
      <w:pPr>
        <w:pStyle w:val="BodyText"/>
        <w:spacing w:before="8"/>
        <w:rPr>
          <w:sz w:val="33"/>
        </w:rPr>
      </w:pPr>
    </w:p>
    <w:p>
      <w:pPr>
        <w:pStyle w:val="Heading2"/>
      </w:pPr>
      <w:bookmarkStart w:name="AI in tax planning and strategy" w:id="167"/>
      <w:bookmarkEnd w:id="167"/>
      <w:r>
        <w:rPr/>
      </w:r>
      <w:bookmarkStart w:name="_bookmark118" w:id="168"/>
      <w:bookmarkEnd w:id="168"/>
      <w:r>
        <w:rPr/>
      </w:r>
      <w:r>
        <w:rPr>
          <w:color w:val="212121"/>
          <w:spacing w:val="12"/>
        </w:rPr>
        <w:t>AI</w:t>
      </w:r>
      <w:r>
        <w:rPr>
          <w:color w:val="212121"/>
          <w:spacing w:val="42"/>
        </w:rPr>
        <w:t> </w:t>
      </w:r>
      <w:r>
        <w:rPr>
          <w:color w:val="212121"/>
          <w:spacing w:val="12"/>
        </w:rPr>
        <w:t>in</w:t>
      </w:r>
      <w:r>
        <w:rPr>
          <w:color w:val="212121"/>
          <w:spacing w:val="43"/>
        </w:rPr>
        <w:t> </w:t>
      </w:r>
      <w:r>
        <w:rPr>
          <w:color w:val="212121"/>
          <w:spacing w:val="16"/>
        </w:rPr>
        <w:t>tax</w:t>
      </w:r>
      <w:r>
        <w:rPr>
          <w:color w:val="212121"/>
          <w:spacing w:val="42"/>
        </w:rPr>
        <w:t> </w:t>
      </w:r>
      <w:r>
        <w:rPr>
          <w:color w:val="212121"/>
          <w:spacing w:val="21"/>
        </w:rPr>
        <w:t>planning</w:t>
      </w:r>
      <w:r>
        <w:rPr>
          <w:color w:val="212121"/>
          <w:spacing w:val="43"/>
        </w:rPr>
        <w:t> </w:t>
      </w:r>
      <w:r>
        <w:rPr>
          <w:color w:val="212121"/>
          <w:spacing w:val="16"/>
        </w:rPr>
        <w:t>and</w:t>
      </w:r>
      <w:r>
        <w:rPr>
          <w:color w:val="212121"/>
          <w:spacing w:val="42"/>
        </w:rPr>
        <w:t> </w:t>
      </w:r>
      <w:r>
        <w:rPr>
          <w:color w:val="212121"/>
          <w:spacing w:val="19"/>
        </w:rPr>
        <w:t>strategy</w:t>
      </w:r>
    </w:p>
    <w:p>
      <w:pPr>
        <w:pStyle w:val="BodyText"/>
        <w:spacing w:before="192"/>
        <w:ind w:left="119"/>
      </w:pPr>
      <w:r>
        <w:rPr>
          <w:color w:val="212121"/>
        </w:rPr>
        <w:t>Let’s</w:t>
      </w:r>
      <w:r>
        <w:rPr>
          <w:color w:val="212121"/>
          <w:spacing w:val="5"/>
        </w:rPr>
        <w:t> </w:t>
      </w:r>
      <w:r>
        <w:rPr>
          <w:color w:val="212121"/>
        </w:rPr>
        <w:t>see</w:t>
      </w:r>
      <w:r>
        <w:rPr>
          <w:color w:val="212121"/>
          <w:spacing w:val="6"/>
        </w:rPr>
        <w:t> </w:t>
      </w:r>
      <w:r>
        <w:rPr>
          <w:color w:val="212121"/>
        </w:rPr>
        <w:t>how</w:t>
      </w:r>
      <w:r>
        <w:rPr>
          <w:color w:val="212121"/>
          <w:spacing w:val="-8"/>
        </w:rPr>
        <w:t> </w:t>
      </w:r>
      <w:bookmarkStart w:name="_bookmark119" w:id="169"/>
      <w:bookmarkEnd w:id="169"/>
      <w:r>
        <w:rPr>
          <w:color w:val="212121"/>
        </w:rPr>
        <w:t>A</w:t>
      </w:r>
      <w:r>
        <w:rPr>
          <w:color w:val="212121"/>
        </w:rPr>
        <w:t>I</w:t>
      </w:r>
      <w:r>
        <w:rPr>
          <w:color w:val="212121"/>
          <w:spacing w:val="6"/>
        </w:rPr>
        <w:t> </w:t>
      </w:r>
      <w:r>
        <w:rPr>
          <w:color w:val="212121"/>
        </w:rPr>
        <w:t>helps</w:t>
      </w:r>
      <w:r>
        <w:rPr>
          <w:color w:val="212121"/>
          <w:spacing w:val="6"/>
        </w:rPr>
        <w:t> </w:t>
      </w:r>
      <w:r>
        <w:rPr>
          <w:color w:val="212121"/>
        </w:rPr>
        <w:t>with</w:t>
      </w:r>
      <w:r>
        <w:rPr>
          <w:color w:val="212121"/>
          <w:spacing w:val="6"/>
        </w:rPr>
        <w:t> </w:t>
      </w:r>
      <w:r>
        <w:rPr>
          <w:color w:val="212121"/>
        </w:rPr>
        <w:t>analyzing</w:t>
      </w:r>
      <w:r>
        <w:rPr>
          <w:color w:val="212121"/>
          <w:spacing w:val="6"/>
        </w:rPr>
        <w:t> </w:t>
      </w:r>
      <w:r>
        <w:rPr>
          <w:color w:val="212121"/>
        </w:rPr>
        <w:t>tax</w:t>
      </w:r>
      <w:r>
        <w:rPr>
          <w:color w:val="212121"/>
          <w:spacing w:val="6"/>
        </w:rPr>
        <w:t> </w:t>
      </w:r>
      <w:r>
        <w:rPr>
          <w:color w:val="212121"/>
        </w:rPr>
        <w:t>planning</w:t>
      </w:r>
      <w:r>
        <w:rPr>
          <w:color w:val="212121"/>
          <w:spacing w:val="6"/>
        </w:rPr>
        <w:t> </w:t>
      </w:r>
      <w:r>
        <w:rPr>
          <w:color w:val="212121"/>
        </w:rPr>
        <w:t>by</w:t>
      </w:r>
      <w:r>
        <w:rPr>
          <w:color w:val="212121"/>
          <w:spacing w:val="6"/>
        </w:rPr>
        <w:t> </w:t>
      </w:r>
      <w:r>
        <w:rPr>
          <w:color w:val="212121"/>
        </w:rPr>
        <w:t>considering</w:t>
      </w:r>
      <w:r>
        <w:rPr>
          <w:color w:val="212121"/>
          <w:spacing w:val="6"/>
        </w:rPr>
        <w:t> </w:t>
      </w:r>
      <w:r>
        <w:rPr>
          <w:color w:val="212121"/>
        </w:rPr>
        <w:t>some</w:t>
      </w:r>
      <w:r>
        <w:rPr>
          <w:color w:val="212121"/>
          <w:spacing w:val="6"/>
        </w:rPr>
        <w:t> </w:t>
      </w:r>
      <w:r>
        <w:rPr>
          <w:color w:val="212121"/>
        </w:rPr>
        <w:t>scenarios</w:t>
      </w:r>
      <w:r>
        <w:rPr>
          <w:color w:val="212121"/>
          <w:spacing w:val="6"/>
        </w:rPr>
        <w:t> </w:t>
      </w:r>
      <w:r>
        <w:rPr>
          <w:color w:val="212121"/>
        </w:rPr>
        <w:t>and</w:t>
      </w:r>
      <w:r>
        <w:rPr>
          <w:color w:val="212121"/>
          <w:spacing w:val="6"/>
        </w:rPr>
        <w:t> </w:t>
      </w:r>
      <w:r>
        <w:rPr>
          <w:color w:val="212121"/>
        </w:rPr>
        <w:t>tax</w:t>
      </w:r>
      <w:r>
        <w:rPr>
          <w:color w:val="212121"/>
          <w:spacing w:val="6"/>
        </w:rPr>
        <w:t> </w:t>
      </w:r>
      <w:r>
        <w:rPr>
          <w:color w:val="212121"/>
          <w:spacing w:val="-2"/>
        </w:rPr>
        <w:t>benefits.</w:t>
      </w:r>
    </w:p>
    <w:p>
      <w:pPr>
        <w:pStyle w:val="BodyText"/>
        <w:rPr>
          <w:sz w:val="24"/>
        </w:rPr>
      </w:pPr>
    </w:p>
    <w:p>
      <w:pPr>
        <w:pStyle w:val="BodyText"/>
        <w:spacing w:before="9"/>
        <w:rPr>
          <w:sz w:val="18"/>
        </w:rPr>
      </w:pPr>
    </w:p>
    <w:p>
      <w:pPr>
        <w:pStyle w:val="Heading2"/>
      </w:pPr>
      <w:bookmarkStart w:name="Predictive analysis for tax planning" w:id="170"/>
      <w:bookmarkEnd w:id="170"/>
      <w:r>
        <w:rPr/>
      </w:r>
      <w:bookmarkStart w:name="_bookmark120" w:id="171"/>
      <w:bookmarkEnd w:id="171"/>
      <w:r>
        <w:rPr/>
      </w:r>
      <w:r>
        <w:rPr>
          <w:color w:val="212121"/>
          <w:spacing w:val="21"/>
        </w:rPr>
        <w:t>Predictive</w:t>
      </w:r>
      <w:r>
        <w:rPr>
          <w:color w:val="212121"/>
          <w:spacing w:val="41"/>
        </w:rPr>
        <w:t> </w:t>
      </w:r>
      <w:r>
        <w:rPr>
          <w:color w:val="212121"/>
          <w:spacing w:val="21"/>
        </w:rPr>
        <w:t>analysis</w:t>
      </w:r>
      <w:r>
        <w:rPr>
          <w:color w:val="212121"/>
          <w:spacing w:val="41"/>
        </w:rPr>
        <w:t> </w:t>
      </w:r>
      <w:r>
        <w:rPr>
          <w:color w:val="212121"/>
          <w:spacing w:val="16"/>
        </w:rPr>
        <w:t>for</w:t>
      </w:r>
      <w:r>
        <w:rPr>
          <w:color w:val="212121"/>
          <w:spacing w:val="41"/>
        </w:rPr>
        <w:t> </w:t>
      </w:r>
      <w:r>
        <w:rPr>
          <w:color w:val="212121"/>
          <w:spacing w:val="16"/>
        </w:rPr>
        <w:t>tax</w:t>
      </w:r>
      <w:r>
        <w:rPr>
          <w:color w:val="212121"/>
          <w:spacing w:val="41"/>
        </w:rPr>
        <w:t> </w:t>
      </w:r>
      <w:r>
        <w:rPr>
          <w:color w:val="212121"/>
          <w:spacing w:val="19"/>
        </w:rPr>
        <w:t>planning</w:t>
      </w:r>
    </w:p>
    <w:p>
      <w:pPr>
        <w:spacing w:after="0"/>
        <w:sectPr>
          <w:pgSz w:w="12240" w:h="15840"/>
          <w:pgMar w:top="1400" w:bottom="280" w:left="1420" w:right="1420"/>
        </w:sectPr>
      </w:pPr>
    </w:p>
    <w:p>
      <w:pPr>
        <w:pStyle w:val="BodyText"/>
        <w:spacing w:line="340" w:lineRule="auto" w:before="69"/>
        <w:ind w:left="119" w:right="375"/>
      </w:pPr>
      <w:r>
        <w:rPr>
          <w:color w:val="212121"/>
        </w:rPr>
        <w:t>AI’s predictive analysis </w:t>
      </w:r>
      <w:bookmarkStart w:name="_bookmark121" w:id="172"/>
      <w:bookmarkEnd w:id="172"/>
      <w:r>
        <w:rPr>
          <w:color w:val="212121"/>
        </w:rPr>
        <w:t>c</w:t>
      </w:r>
      <w:r>
        <w:rPr>
          <w:color w:val="212121"/>
        </w:rPr>
        <w:t>apabilities play a crucial role in tax planning, providing foresight into the tax implications of business decisions:</w:t>
      </w:r>
    </w:p>
    <w:p>
      <w:pPr>
        <w:spacing w:line="331" w:lineRule="auto" w:before="109"/>
        <w:ind w:left="457" w:right="375" w:firstLine="0"/>
        <w:jc w:val="left"/>
        <w:rPr>
          <w:sz w:val="17"/>
        </w:rPr>
      </w:pPr>
      <w:r>
        <w:rPr/>
        <w:pict>
          <v:shape style="position:absolute;margin-left:83.999992pt;margin-top:10.385413pt;width:2.25pt;height:2.25pt;mso-position-horizontal-relative:page;mso-position-vertical-relative:paragraph;z-index:16014336" id="docshape496" coordorigin="1680,208" coordsize="45,45" path="m1705,253l1700,253,1697,252,1680,233,1680,227,1700,208,1705,208,1725,230,1725,233,1705,253xe" filled="true" fillcolor="#212121" stroked="false">
            <v:path arrowok="t"/>
            <v:fill type="solid"/>
            <w10:wrap type="none"/>
          </v:shape>
        </w:pict>
      </w:r>
      <w:r>
        <w:rPr>
          <w:b/>
          <w:color w:val="212121"/>
          <w:sz w:val="17"/>
        </w:rPr>
        <w:t>Forecasting</w:t>
      </w:r>
      <w:r>
        <w:rPr>
          <w:b/>
          <w:color w:val="212121"/>
          <w:spacing w:val="-10"/>
          <w:sz w:val="17"/>
        </w:rPr>
        <w:t> </w:t>
      </w:r>
      <w:r>
        <w:rPr>
          <w:b/>
          <w:color w:val="212121"/>
          <w:sz w:val="17"/>
        </w:rPr>
        <w:t>tax</w:t>
      </w:r>
      <w:r>
        <w:rPr>
          <w:b/>
          <w:color w:val="212121"/>
          <w:spacing w:val="-7"/>
          <w:sz w:val="17"/>
        </w:rPr>
        <w:t> </w:t>
      </w:r>
      <w:r>
        <w:rPr>
          <w:b/>
          <w:color w:val="212121"/>
          <w:sz w:val="17"/>
        </w:rPr>
        <w:t>liabilities</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algorithms</w:t>
      </w:r>
      <w:r>
        <w:rPr>
          <w:color w:val="212121"/>
          <w:spacing w:val="-7"/>
          <w:sz w:val="17"/>
        </w:rPr>
        <w:t> </w:t>
      </w:r>
      <w:r>
        <w:rPr>
          <w:color w:val="212121"/>
          <w:sz w:val="17"/>
        </w:rPr>
        <w:t>can</w:t>
      </w:r>
      <w:r>
        <w:rPr>
          <w:color w:val="212121"/>
          <w:spacing w:val="-7"/>
          <w:sz w:val="17"/>
        </w:rPr>
        <w:t> </w:t>
      </w:r>
      <w:r>
        <w:rPr>
          <w:color w:val="212121"/>
          <w:sz w:val="17"/>
        </w:rPr>
        <w:t>analyze</w:t>
      </w:r>
      <w:r>
        <w:rPr>
          <w:color w:val="212121"/>
          <w:spacing w:val="-7"/>
          <w:sz w:val="17"/>
        </w:rPr>
        <w:t> </w:t>
      </w:r>
      <w:r>
        <w:rPr>
          <w:color w:val="212121"/>
          <w:sz w:val="17"/>
        </w:rPr>
        <w:t>historical</w:t>
      </w:r>
      <w:r>
        <w:rPr>
          <w:color w:val="212121"/>
          <w:spacing w:val="-7"/>
          <w:sz w:val="17"/>
        </w:rPr>
        <w:t> </w:t>
      </w:r>
      <w:r>
        <w:rPr>
          <w:color w:val="212121"/>
          <w:sz w:val="17"/>
        </w:rPr>
        <w:t>financial</w:t>
      </w:r>
      <w:r>
        <w:rPr>
          <w:color w:val="212121"/>
          <w:spacing w:val="-7"/>
          <w:sz w:val="17"/>
        </w:rPr>
        <w:t> </w:t>
      </w:r>
      <w:r>
        <w:rPr>
          <w:color w:val="212121"/>
          <w:sz w:val="17"/>
        </w:rPr>
        <w:t>data</w:t>
      </w:r>
      <w:r>
        <w:rPr>
          <w:color w:val="212121"/>
          <w:spacing w:val="-7"/>
          <w:sz w:val="17"/>
        </w:rPr>
        <w:t> </w:t>
      </w:r>
      <w:r>
        <w:rPr>
          <w:color w:val="212121"/>
          <w:sz w:val="17"/>
        </w:rPr>
        <w:t>to</w:t>
      </w:r>
      <w:r>
        <w:rPr>
          <w:color w:val="212121"/>
          <w:spacing w:val="-7"/>
          <w:sz w:val="17"/>
        </w:rPr>
        <w:t> </w:t>
      </w:r>
      <w:r>
        <w:rPr>
          <w:color w:val="212121"/>
          <w:sz w:val="17"/>
        </w:rPr>
        <w:t>forecast</w:t>
      </w:r>
      <w:r>
        <w:rPr>
          <w:color w:val="212121"/>
          <w:spacing w:val="-7"/>
          <w:sz w:val="17"/>
        </w:rPr>
        <w:t> </w:t>
      </w:r>
      <w:r>
        <w:rPr>
          <w:color w:val="212121"/>
          <w:sz w:val="17"/>
        </w:rPr>
        <w:t>future</w:t>
      </w:r>
      <w:r>
        <w:rPr>
          <w:color w:val="212121"/>
          <w:spacing w:val="-7"/>
          <w:sz w:val="17"/>
        </w:rPr>
        <w:t> </w:t>
      </w:r>
      <w:r>
        <w:rPr>
          <w:color w:val="212121"/>
          <w:sz w:val="17"/>
        </w:rPr>
        <w:t>tax</w:t>
      </w:r>
      <w:r>
        <w:rPr>
          <w:color w:val="212121"/>
          <w:spacing w:val="-7"/>
          <w:sz w:val="17"/>
        </w:rPr>
        <w:t> </w:t>
      </w:r>
      <w:r>
        <w:rPr>
          <w:color w:val="212121"/>
          <w:sz w:val="17"/>
        </w:rPr>
        <w:t>liabilities</w:t>
      </w:r>
      <w:r>
        <w:rPr>
          <w:color w:val="212121"/>
          <w:spacing w:val="-7"/>
          <w:sz w:val="17"/>
        </w:rPr>
        <w:t> </w:t>
      </w:r>
      <w:r>
        <w:rPr>
          <w:color w:val="212121"/>
          <w:sz w:val="17"/>
        </w:rPr>
        <w:t>in</w:t>
      </w:r>
      <w:r>
        <w:rPr>
          <w:color w:val="212121"/>
          <w:spacing w:val="-7"/>
          <w:sz w:val="17"/>
        </w:rPr>
        <w:t> </w:t>
      </w:r>
      <w:r>
        <w:rPr>
          <w:color w:val="212121"/>
          <w:sz w:val="17"/>
        </w:rPr>
        <w:t>various scenarios. This helps businesses anticipate and plan their tax obligations.</w:t>
      </w:r>
    </w:p>
    <w:p>
      <w:pPr>
        <w:spacing w:line="331" w:lineRule="auto" w:before="105"/>
        <w:ind w:left="457" w:right="375" w:firstLine="0"/>
        <w:jc w:val="left"/>
        <w:rPr>
          <w:sz w:val="17"/>
        </w:rPr>
      </w:pPr>
      <w:r>
        <w:rPr/>
        <w:pict>
          <v:shape style="position:absolute;margin-left:83.999992pt;margin-top:10.185410pt;width:2.25pt;height:2.25pt;mso-position-horizontal-relative:page;mso-position-vertical-relative:paragraph;z-index:16014848" id="docshape497" coordorigin="1680,204" coordsize="45,45" path="m1705,249l1700,249,1697,248,1680,229,1680,223,1700,204,1705,204,1725,226,1725,229,1705,249xe" filled="true" fillcolor="#212121" stroked="false">
            <v:path arrowok="t"/>
            <v:fill type="solid"/>
            <w10:wrap type="none"/>
          </v:shape>
        </w:pict>
      </w:r>
      <w:r>
        <w:rPr>
          <w:b/>
          <w:color w:val="212121"/>
          <w:sz w:val="17"/>
        </w:rPr>
        <w:t>Decision</w:t>
      </w:r>
      <w:r>
        <w:rPr>
          <w:b/>
          <w:color w:val="212121"/>
          <w:spacing w:val="-10"/>
          <w:sz w:val="17"/>
        </w:rPr>
        <w:t> </w:t>
      </w:r>
      <w:r>
        <w:rPr>
          <w:b/>
          <w:color w:val="212121"/>
          <w:sz w:val="17"/>
        </w:rPr>
        <w:t>impact</w:t>
      </w:r>
      <w:r>
        <w:rPr>
          <w:b/>
          <w:color w:val="212121"/>
          <w:spacing w:val="-7"/>
          <w:sz w:val="17"/>
        </w:rPr>
        <w:t> </w:t>
      </w:r>
      <w:r>
        <w:rPr>
          <w:b/>
          <w:color w:val="212121"/>
          <w:sz w:val="17"/>
        </w:rPr>
        <w:t>analysis</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models</w:t>
      </w:r>
      <w:r>
        <w:rPr>
          <w:color w:val="212121"/>
          <w:spacing w:val="-7"/>
          <w:sz w:val="17"/>
        </w:rPr>
        <w:t> </w:t>
      </w:r>
      <w:r>
        <w:rPr>
          <w:color w:val="212121"/>
          <w:sz w:val="17"/>
        </w:rPr>
        <w:t>can</w:t>
      </w:r>
      <w:r>
        <w:rPr>
          <w:color w:val="212121"/>
          <w:spacing w:val="-7"/>
          <w:sz w:val="17"/>
        </w:rPr>
        <w:t> </w:t>
      </w:r>
      <w:r>
        <w:rPr>
          <w:color w:val="212121"/>
          <w:sz w:val="17"/>
        </w:rPr>
        <w:t>simulate</w:t>
      </w:r>
      <w:r>
        <w:rPr>
          <w:color w:val="212121"/>
          <w:spacing w:val="-7"/>
          <w:sz w:val="17"/>
        </w:rPr>
        <w:t> </w:t>
      </w:r>
      <w:r>
        <w:rPr>
          <w:color w:val="212121"/>
          <w:sz w:val="17"/>
        </w:rPr>
        <w:t>the</w:t>
      </w:r>
      <w:r>
        <w:rPr>
          <w:color w:val="212121"/>
          <w:spacing w:val="-7"/>
          <w:sz w:val="17"/>
        </w:rPr>
        <w:t> </w:t>
      </w:r>
      <w:r>
        <w:rPr>
          <w:color w:val="212121"/>
          <w:sz w:val="17"/>
        </w:rPr>
        <w:t>tax</w:t>
      </w:r>
      <w:r>
        <w:rPr>
          <w:color w:val="212121"/>
          <w:spacing w:val="-7"/>
          <w:sz w:val="17"/>
        </w:rPr>
        <w:t> </w:t>
      </w:r>
      <w:r>
        <w:rPr>
          <w:color w:val="212121"/>
          <w:sz w:val="17"/>
        </w:rPr>
        <w:t>impacts</w:t>
      </w:r>
      <w:r>
        <w:rPr>
          <w:color w:val="212121"/>
          <w:spacing w:val="-7"/>
          <w:sz w:val="17"/>
        </w:rPr>
        <w:t> </w:t>
      </w:r>
      <w:r>
        <w:rPr>
          <w:color w:val="212121"/>
          <w:sz w:val="17"/>
        </w:rPr>
        <w:t>of</w:t>
      </w:r>
      <w:r>
        <w:rPr>
          <w:color w:val="212121"/>
          <w:spacing w:val="-7"/>
          <w:sz w:val="17"/>
        </w:rPr>
        <w:t> </w:t>
      </w:r>
      <w:r>
        <w:rPr>
          <w:color w:val="212121"/>
          <w:sz w:val="17"/>
        </w:rPr>
        <w:t>different</w:t>
      </w:r>
      <w:r>
        <w:rPr>
          <w:color w:val="212121"/>
          <w:spacing w:val="-7"/>
          <w:sz w:val="17"/>
        </w:rPr>
        <w:t> </w:t>
      </w:r>
      <w:r>
        <w:rPr>
          <w:color w:val="212121"/>
          <w:sz w:val="17"/>
        </w:rPr>
        <w:t>business</w:t>
      </w:r>
      <w:r>
        <w:rPr>
          <w:color w:val="212121"/>
          <w:spacing w:val="-7"/>
          <w:sz w:val="17"/>
        </w:rPr>
        <w:t> </w:t>
      </w:r>
      <w:r>
        <w:rPr>
          <w:color w:val="212121"/>
          <w:sz w:val="17"/>
        </w:rPr>
        <w:t>decisions,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expansions, investments, or restructuring, aiding in choosing the most tax-efficient strategies.</w:t>
      </w:r>
    </w:p>
    <w:p>
      <w:pPr>
        <w:spacing w:line="331" w:lineRule="auto" w:before="120"/>
        <w:ind w:left="457" w:right="129" w:firstLine="0"/>
        <w:jc w:val="left"/>
        <w:rPr>
          <w:sz w:val="17"/>
        </w:rPr>
      </w:pPr>
      <w:r>
        <w:rPr/>
        <w:pict>
          <v:shape style="position:absolute;margin-left:83.999992pt;margin-top:10.935409pt;width:2.25pt;height:2.25pt;mso-position-horizontal-relative:page;mso-position-vertical-relative:paragraph;z-index:16015360" id="docshape498" coordorigin="1680,219" coordsize="45,45" path="m1705,264l1700,264,1697,263,1680,244,1680,238,1700,219,1705,219,1725,241,1725,244,1705,264xe" filled="true" fillcolor="#212121" stroked="false">
            <v:path arrowok="t"/>
            <v:fill type="solid"/>
            <w10:wrap type="none"/>
          </v:shape>
        </w:pict>
      </w:r>
      <w:r>
        <w:rPr>
          <w:b/>
          <w:color w:val="212121"/>
          <w:sz w:val="17"/>
        </w:rPr>
        <w:t>Tax</w:t>
      </w:r>
      <w:r>
        <w:rPr>
          <w:b/>
          <w:color w:val="212121"/>
          <w:spacing w:val="-11"/>
          <w:sz w:val="17"/>
        </w:rPr>
        <w:t> </w:t>
      </w:r>
      <w:r>
        <w:rPr>
          <w:b/>
          <w:color w:val="212121"/>
          <w:sz w:val="17"/>
        </w:rPr>
        <w:t>regulation</w:t>
      </w:r>
      <w:r>
        <w:rPr>
          <w:b/>
          <w:color w:val="212121"/>
          <w:spacing w:val="-8"/>
          <w:sz w:val="17"/>
        </w:rPr>
        <w:t> </w:t>
      </w:r>
      <w:r>
        <w:rPr>
          <w:b/>
          <w:color w:val="212121"/>
          <w:sz w:val="17"/>
        </w:rPr>
        <w:t>adaptation</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systems</w:t>
      </w:r>
      <w:r>
        <w:rPr>
          <w:color w:val="212121"/>
          <w:spacing w:val="-8"/>
          <w:sz w:val="17"/>
        </w:rPr>
        <w:t> </w:t>
      </w:r>
      <w:r>
        <w:rPr>
          <w:color w:val="212121"/>
          <w:sz w:val="17"/>
        </w:rPr>
        <w:t>remain</w:t>
      </w:r>
      <w:r>
        <w:rPr>
          <w:color w:val="212121"/>
          <w:spacing w:val="-8"/>
          <w:sz w:val="17"/>
        </w:rPr>
        <w:t> </w:t>
      </w:r>
      <w:r>
        <w:rPr>
          <w:color w:val="212121"/>
          <w:sz w:val="17"/>
        </w:rPr>
        <w:t>updated</w:t>
      </w:r>
      <w:r>
        <w:rPr>
          <w:color w:val="212121"/>
          <w:spacing w:val="-8"/>
          <w:sz w:val="17"/>
        </w:rPr>
        <w:t> </w:t>
      </w:r>
      <w:r>
        <w:rPr>
          <w:color w:val="212121"/>
          <w:sz w:val="17"/>
        </w:rPr>
        <w:t>with</w:t>
      </w:r>
      <w:r>
        <w:rPr>
          <w:color w:val="212121"/>
          <w:spacing w:val="-8"/>
          <w:sz w:val="17"/>
        </w:rPr>
        <w:t> </w:t>
      </w:r>
      <w:r>
        <w:rPr>
          <w:color w:val="212121"/>
          <w:sz w:val="17"/>
        </w:rPr>
        <w:t>current</w:t>
      </w:r>
      <w:r>
        <w:rPr>
          <w:color w:val="212121"/>
          <w:spacing w:val="-8"/>
          <w:sz w:val="17"/>
        </w:rPr>
        <w:t> </w:t>
      </w:r>
      <w:r>
        <w:rPr>
          <w:color w:val="212121"/>
          <w:sz w:val="17"/>
        </w:rPr>
        <w:t>tax</w:t>
      </w:r>
      <w:r>
        <w:rPr>
          <w:color w:val="212121"/>
          <w:spacing w:val="-8"/>
          <w:sz w:val="17"/>
        </w:rPr>
        <w:t> </w:t>
      </w:r>
      <w:r>
        <w:rPr>
          <w:color w:val="212121"/>
          <w:sz w:val="17"/>
        </w:rPr>
        <w:t>laws</w:t>
      </w:r>
      <w:r>
        <w:rPr>
          <w:color w:val="212121"/>
          <w:spacing w:val="-8"/>
          <w:sz w:val="17"/>
        </w:rPr>
        <w:t> </w:t>
      </w:r>
      <w:r>
        <w:rPr>
          <w:color w:val="212121"/>
          <w:sz w:val="17"/>
        </w:rPr>
        <w:t>and</w:t>
      </w:r>
      <w:r>
        <w:rPr>
          <w:color w:val="212121"/>
          <w:spacing w:val="-8"/>
          <w:sz w:val="17"/>
        </w:rPr>
        <w:t> </w:t>
      </w:r>
      <w:r>
        <w:rPr>
          <w:color w:val="212121"/>
          <w:sz w:val="17"/>
        </w:rPr>
        <w:t>regulations,</w:t>
      </w:r>
      <w:r>
        <w:rPr>
          <w:color w:val="212121"/>
          <w:spacing w:val="-8"/>
          <w:sz w:val="17"/>
        </w:rPr>
        <w:t> </w:t>
      </w:r>
      <w:r>
        <w:rPr>
          <w:color w:val="212121"/>
          <w:sz w:val="17"/>
        </w:rPr>
        <w:t>allowing</w:t>
      </w:r>
      <w:r>
        <w:rPr>
          <w:color w:val="212121"/>
          <w:spacing w:val="-8"/>
          <w:sz w:val="17"/>
        </w:rPr>
        <w:t> </w:t>
      </w:r>
      <w:r>
        <w:rPr>
          <w:color w:val="212121"/>
          <w:sz w:val="17"/>
        </w:rPr>
        <w:t>them</w:t>
      </w:r>
      <w:r>
        <w:rPr>
          <w:color w:val="212121"/>
          <w:spacing w:val="-8"/>
          <w:sz w:val="17"/>
        </w:rPr>
        <w:t> </w:t>
      </w:r>
      <w:r>
        <w:rPr>
          <w:color w:val="212121"/>
          <w:sz w:val="17"/>
        </w:rPr>
        <w:t>to</w:t>
      </w:r>
      <w:r>
        <w:rPr>
          <w:color w:val="212121"/>
          <w:spacing w:val="-8"/>
          <w:sz w:val="17"/>
        </w:rPr>
        <w:t> </w:t>
      </w:r>
      <w:r>
        <w:rPr>
          <w:color w:val="212121"/>
          <w:sz w:val="17"/>
        </w:rPr>
        <w:t>accurately</w:t>
      </w:r>
      <w:r>
        <w:rPr>
          <w:color w:val="212121"/>
          <w:spacing w:val="-8"/>
          <w:sz w:val="17"/>
        </w:rPr>
        <w:t> </w:t>
      </w:r>
      <w:r>
        <w:rPr>
          <w:color w:val="212121"/>
          <w:sz w:val="17"/>
        </w:rPr>
        <w:t>predict how changes in legislation might affect future tax liabilities.</w:t>
      </w:r>
    </w:p>
    <w:p>
      <w:pPr>
        <w:pStyle w:val="BodyText"/>
        <w:rPr>
          <w:sz w:val="18"/>
        </w:rPr>
      </w:pPr>
    </w:p>
    <w:p>
      <w:pPr>
        <w:pStyle w:val="BodyText"/>
        <w:spacing w:before="8"/>
        <w:rPr>
          <w:sz w:val="16"/>
        </w:rPr>
      </w:pPr>
    </w:p>
    <w:p>
      <w:pPr>
        <w:pStyle w:val="Heading2"/>
        <w:spacing w:before="1"/>
      </w:pPr>
      <w:bookmarkStart w:name="Scenario analysis and risk assessment" w:id="173"/>
      <w:bookmarkEnd w:id="173"/>
      <w:r>
        <w:rPr/>
      </w:r>
      <w:bookmarkStart w:name="_bookmark122" w:id="174"/>
      <w:bookmarkEnd w:id="174"/>
      <w:r>
        <w:rPr/>
      </w:r>
      <w:r>
        <w:rPr>
          <w:color w:val="212121"/>
          <w:spacing w:val="21"/>
        </w:rPr>
        <w:t>Scenario</w:t>
      </w:r>
      <w:r>
        <w:rPr>
          <w:color w:val="212121"/>
          <w:spacing w:val="39"/>
        </w:rPr>
        <w:t> </w:t>
      </w:r>
      <w:r>
        <w:rPr>
          <w:color w:val="212121"/>
          <w:spacing w:val="21"/>
        </w:rPr>
        <w:t>analysis</w:t>
      </w:r>
      <w:r>
        <w:rPr>
          <w:color w:val="212121"/>
          <w:spacing w:val="39"/>
        </w:rPr>
        <w:t> </w:t>
      </w:r>
      <w:r>
        <w:rPr>
          <w:color w:val="212121"/>
          <w:spacing w:val="16"/>
        </w:rPr>
        <w:t>and</w:t>
      </w:r>
      <w:r>
        <w:rPr>
          <w:color w:val="212121"/>
          <w:spacing w:val="40"/>
        </w:rPr>
        <w:t> </w:t>
      </w:r>
      <w:r>
        <w:rPr>
          <w:color w:val="212121"/>
          <w:spacing w:val="18"/>
        </w:rPr>
        <w:t>risk</w:t>
      </w:r>
      <w:r>
        <w:rPr>
          <w:color w:val="212121"/>
          <w:spacing w:val="39"/>
        </w:rPr>
        <w:t> </w:t>
      </w:r>
      <w:r>
        <w:rPr>
          <w:color w:val="212121"/>
          <w:spacing w:val="19"/>
        </w:rPr>
        <w:t>assessment</w:t>
      </w:r>
    </w:p>
    <w:p>
      <w:pPr>
        <w:pStyle w:val="BodyText"/>
        <w:spacing w:line="340" w:lineRule="auto" w:before="296"/>
        <w:ind w:left="119" w:right="238"/>
      </w:pPr>
      <w:r>
        <w:rPr>
          <w:color w:val="212121"/>
        </w:rPr>
        <w:t>The use </w:t>
      </w:r>
      <w:bookmarkStart w:name="_bookmark123" w:id="175"/>
      <w:bookmarkEnd w:id="175"/>
      <w:r>
        <w:rPr>
          <w:color w:val="212121"/>
        </w:rPr>
        <w:t>o</w:t>
      </w:r>
      <w:r>
        <w:rPr>
          <w:color w:val="212121"/>
        </w:rPr>
        <w:t>f</w:t>
      </w:r>
      <w:r>
        <w:rPr>
          <w:color w:val="212121"/>
          <w:spacing w:val="-6"/>
        </w:rPr>
        <w:t> </w:t>
      </w:r>
      <w:r>
        <w:rPr>
          <w:color w:val="212121"/>
        </w:rPr>
        <w:t>AI in scenario analysis and risk assessment for tax planning is exceptionally intricate and </w:t>
      </w:r>
      <w:r>
        <w:rPr>
          <w:color w:val="212121"/>
          <w:spacing w:val="-2"/>
        </w:rPr>
        <w:t>valuable:</w:t>
      </w:r>
    </w:p>
    <w:p>
      <w:pPr>
        <w:spacing w:line="331" w:lineRule="auto" w:before="109"/>
        <w:ind w:left="457" w:right="121" w:firstLine="0"/>
        <w:jc w:val="left"/>
        <w:rPr>
          <w:sz w:val="17"/>
        </w:rPr>
      </w:pPr>
      <w:r>
        <w:rPr/>
        <w:pict>
          <v:shape style="position:absolute;margin-left:83.999992pt;margin-top:10.385429pt;width:2.25pt;height:2.25pt;mso-position-horizontal-relative:page;mso-position-vertical-relative:paragraph;z-index:16015872" id="docshape499" coordorigin="1680,208" coordsize="45,45" path="m1705,253l1700,253,1697,252,1680,233,1680,227,1700,208,1705,208,1725,230,1725,233,1705,253xe" filled="true" fillcolor="#212121" stroked="false">
            <v:path arrowok="t"/>
            <v:fill type="solid"/>
            <w10:wrap type="none"/>
          </v:shape>
        </w:pict>
      </w:r>
      <w:r>
        <w:rPr>
          <w:b/>
          <w:color w:val="212121"/>
          <w:sz w:val="17"/>
        </w:rPr>
        <w:t>Detailed scenario simulations</w:t>
      </w:r>
      <w:r>
        <w:rPr>
          <w:color w:val="212121"/>
          <w:sz w:val="17"/>
        </w:rPr>
        <w:t>:</w:t>
      </w:r>
      <w:r>
        <w:rPr>
          <w:color w:val="212121"/>
          <w:spacing w:val="-4"/>
          <w:sz w:val="17"/>
        </w:rPr>
        <w:t> </w:t>
      </w:r>
      <w:r>
        <w:rPr>
          <w:color w:val="212121"/>
          <w:sz w:val="17"/>
        </w:rPr>
        <w:t>AI systems can perform comprehensive simulations of various business scenarios by incorporating a wide range of variables. These include changes in market conditions, business expansion, shifts in consumer behavior, and alterations in tax laws. By analyzing the potential tax implications of each scenario, businesses can make more informed</w:t>
      </w:r>
      <w:r>
        <w:rPr>
          <w:color w:val="212121"/>
          <w:spacing w:val="-9"/>
          <w:sz w:val="17"/>
        </w:rPr>
        <w:t> </w:t>
      </w:r>
      <w:r>
        <w:rPr>
          <w:color w:val="212121"/>
          <w:sz w:val="17"/>
        </w:rPr>
        <w:t>decisions.</w:t>
      </w:r>
      <w:r>
        <w:rPr>
          <w:color w:val="212121"/>
          <w:spacing w:val="-11"/>
          <w:sz w:val="17"/>
        </w:rPr>
        <w:t> </w:t>
      </w:r>
      <w:r>
        <w:rPr>
          <w:color w:val="212121"/>
          <w:sz w:val="17"/>
        </w:rPr>
        <w:t>AI</w:t>
      </w:r>
      <w:r>
        <w:rPr>
          <w:color w:val="212121"/>
          <w:spacing w:val="-6"/>
          <w:sz w:val="17"/>
        </w:rPr>
        <w:t> </w:t>
      </w:r>
      <w:r>
        <w:rPr>
          <w:color w:val="212121"/>
          <w:sz w:val="17"/>
        </w:rPr>
        <w:t>models</w:t>
      </w:r>
      <w:r>
        <w:rPr>
          <w:color w:val="212121"/>
          <w:spacing w:val="-6"/>
          <w:sz w:val="17"/>
        </w:rPr>
        <w:t> </w:t>
      </w:r>
      <w:r>
        <w:rPr>
          <w:color w:val="212121"/>
          <w:sz w:val="17"/>
        </w:rPr>
        <w:t>can</w:t>
      </w:r>
      <w:r>
        <w:rPr>
          <w:color w:val="212121"/>
          <w:spacing w:val="-6"/>
          <w:sz w:val="17"/>
        </w:rPr>
        <w:t> </w:t>
      </w:r>
      <w:r>
        <w:rPr>
          <w:color w:val="212121"/>
          <w:sz w:val="17"/>
        </w:rPr>
        <w:t>present</w:t>
      </w:r>
      <w:r>
        <w:rPr>
          <w:color w:val="212121"/>
          <w:spacing w:val="-6"/>
          <w:sz w:val="17"/>
        </w:rPr>
        <w:t> </w:t>
      </w:r>
      <w:r>
        <w:rPr>
          <w:color w:val="212121"/>
          <w:sz w:val="17"/>
        </w:rPr>
        <w:t>a</w:t>
      </w:r>
      <w:r>
        <w:rPr>
          <w:color w:val="212121"/>
          <w:spacing w:val="-6"/>
          <w:sz w:val="17"/>
        </w:rPr>
        <w:t> </w:t>
      </w:r>
      <w:r>
        <w:rPr>
          <w:color w:val="212121"/>
          <w:sz w:val="17"/>
        </w:rPr>
        <w:t>range</w:t>
      </w:r>
      <w:r>
        <w:rPr>
          <w:color w:val="212121"/>
          <w:spacing w:val="-6"/>
          <w:sz w:val="17"/>
        </w:rPr>
        <w:t> </w:t>
      </w:r>
      <w:r>
        <w:rPr>
          <w:color w:val="212121"/>
          <w:sz w:val="17"/>
        </w:rPr>
        <w:t>of</w:t>
      </w:r>
      <w:r>
        <w:rPr>
          <w:color w:val="212121"/>
          <w:spacing w:val="-6"/>
          <w:sz w:val="17"/>
        </w:rPr>
        <w:t> </w:t>
      </w:r>
      <w:r>
        <w:rPr>
          <w:color w:val="212121"/>
          <w:sz w:val="17"/>
        </w:rPr>
        <w:t>outcomes,</w:t>
      </w:r>
      <w:r>
        <w:rPr>
          <w:color w:val="212121"/>
          <w:spacing w:val="-6"/>
          <w:sz w:val="17"/>
        </w:rPr>
        <w:t> </w:t>
      </w:r>
      <w:r>
        <w:rPr>
          <w:color w:val="212121"/>
          <w:sz w:val="17"/>
        </w:rPr>
        <w:t>from</w:t>
      </w:r>
      <w:r>
        <w:rPr>
          <w:color w:val="212121"/>
          <w:spacing w:val="-6"/>
          <w:sz w:val="17"/>
        </w:rPr>
        <w:t> </w:t>
      </w:r>
      <w:r>
        <w:rPr>
          <w:color w:val="212121"/>
          <w:sz w:val="17"/>
        </w:rPr>
        <w:t>best</w:t>
      </w:r>
      <w:r>
        <w:rPr>
          <w:color w:val="212121"/>
          <w:spacing w:val="-6"/>
          <w:sz w:val="17"/>
        </w:rPr>
        <w:t> </w:t>
      </w:r>
      <w:r>
        <w:rPr>
          <w:color w:val="212121"/>
          <w:sz w:val="17"/>
        </w:rPr>
        <w:t>to</w:t>
      </w:r>
      <w:r>
        <w:rPr>
          <w:color w:val="212121"/>
          <w:spacing w:val="-6"/>
          <w:sz w:val="17"/>
        </w:rPr>
        <w:t> </w:t>
      </w:r>
      <w:r>
        <w:rPr>
          <w:color w:val="212121"/>
          <w:sz w:val="17"/>
        </w:rPr>
        <w:t>worst-case</w:t>
      </w:r>
      <w:r>
        <w:rPr>
          <w:color w:val="212121"/>
          <w:spacing w:val="-6"/>
          <w:sz w:val="17"/>
        </w:rPr>
        <w:t> </w:t>
      </w:r>
      <w:r>
        <w:rPr>
          <w:color w:val="212121"/>
          <w:sz w:val="17"/>
        </w:rPr>
        <w:t>scenarios,</w:t>
      </w:r>
      <w:r>
        <w:rPr>
          <w:color w:val="212121"/>
          <w:spacing w:val="-6"/>
          <w:sz w:val="17"/>
        </w:rPr>
        <w:t> </w:t>
      </w:r>
      <w:r>
        <w:rPr>
          <w:color w:val="212121"/>
          <w:sz w:val="17"/>
        </w:rPr>
        <w:t>helping</w:t>
      </w:r>
      <w:r>
        <w:rPr>
          <w:color w:val="212121"/>
          <w:spacing w:val="-6"/>
          <w:sz w:val="17"/>
        </w:rPr>
        <w:t> </w:t>
      </w:r>
      <w:r>
        <w:rPr>
          <w:color w:val="212121"/>
          <w:sz w:val="17"/>
        </w:rPr>
        <w:t>to</w:t>
      </w:r>
      <w:r>
        <w:rPr>
          <w:color w:val="212121"/>
          <w:spacing w:val="-6"/>
          <w:sz w:val="17"/>
        </w:rPr>
        <w:t> </w:t>
      </w:r>
      <w:r>
        <w:rPr>
          <w:color w:val="212121"/>
          <w:sz w:val="17"/>
        </w:rPr>
        <w:t>prepare</w:t>
      </w:r>
      <w:r>
        <w:rPr>
          <w:color w:val="212121"/>
          <w:spacing w:val="-6"/>
          <w:sz w:val="17"/>
        </w:rPr>
        <w:t> </w:t>
      </w:r>
      <w:r>
        <w:rPr>
          <w:color w:val="212121"/>
          <w:sz w:val="17"/>
        </w:rPr>
        <w:t>for</w:t>
      </w:r>
      <w:r>
        <w:rPr>
          <w:color w:val="212121"/>
          <w:spacing w:val="-6"/>
          <w:sz w:val="17"/>
        </w:rPr>
        <w:t> </w:t>
      </w:r>
      <w:r>
        <w:rPr>
          <w:color w:val="212121"/>
          <w:sz w:val="17"/>
        </w:rPr>
        <w:t>different </w:t>
      </w:r>
      <w:r>
        <w:rPr>
          <w:color w:val="212121"/>
          <w:spacing w:val="-2"/>
          <w:sz w:val="17"/>
        </w:rPr>
        <w:t>eventualities.</w:t>
      </w:r>
    </w:p>
    <w:p>
      <w:pPr>
        <w:spacing w:line="331" w:lineRule="auto" w:before="106"/>
        <w:ind w:left="457" w:right="270" w:firstLine="0"/>
        <w:jc w:val="left"/>
        <w:rPr>
          <w:sz w:val="17"/>
        </w:rPr>
      </w:pPr>
      <w:r>
        <w:rPr/>
        <w:pict>
          <v:shape style="position:absolute;margin-left:83.999992pt;margin-top:10.235423pt;width:2.25pt;height:2.25pt;mso-position-horizontal-relative:page;mso-position-vertical-relative:paragraph;z-index:16016384" id="docshape500" coordorigin="1680,205" coordsize="45,45" path="m1705,250l1700,250,1697,249,1680,230,1680,224,1700,205,1705,205,1725,227,1725,230,1705,250xe" filled="true" fillcolor="#212121" stroked="false">
            <v:path arrowok="t"/>
            <v:fill type="solid"/>
            <w10:wrap type="none"/>
          </v:shape>
        </w:pict>
      </w:r>
      <w:r>
        <w:rPr>
          <w:b/>
          <w:color w:val="212121"/>
          <w:sz w:val="17"/>
        </w:rPr>
        <w:t>Advanced</w:t>
      </w:r>
      <w:r>
        <w:rPr>
          <w:b/>
          <w:color w:val="212121"/>
          <w:spacing w:val="-11"/>
          <w:sz w:val="17"/>
        </w:rPr>
        <w:t> </w:t>
      </w:r>
      <w:r>
        <w:rPr>
          <w:b/>
          <w:color w:val="212121"/>
          <w:sz w:val="17"/>
        </w:rPr>
        <w:t>risk</w:t>
      </w:r>
      <w:r>
        <w:rPr>
          <w:b/>
          <w:color w:val="212121"/>
          <w:spacing w:val="-7"/>
          <w:sz w:val="17"/>
        </w:rPr>
        <w:t> </w:t>
      </w:r>
      <w:r>
        <w:rPr>
          <w:b/>
          <w:color w:val="212121"/>
          <w:sz w:val="17"/>
        </w:rPr>
        <w:t>identification</w:t>
      </w:r>
      <w:r>
        <w:rPr>
          <w:b/>
          <w:color w:val="212121"/>
          <w:spacing w:val="-7"/>
          <w:sz w:val="17"/>
        </w:rPr>
        <w:t> </w:t>
      </w:r>
      <w:r>
        <w:rPr>
          <w:b/>
          <w:color w:val="212121"/>
          <w:sz w:val="17"/>
        </w:rPr>
        <w:t>and</w:t>
      </w:r>
      <w:r>
        <w:rPr>
          <w:b/>
          <w:color w:val="212121"/>
          <w:spacing w:val="-7"/>
          <w:sz w:val="17"/>
        </w:rPr>
        <w:t> </w:t>
      </w:r>
      <w:r>
        <w:rPr>
          <w:b/>
          <w:color w:val="212121"/>
          <w:sz w:val="17"/>
        </w:rPr>
        <w:t>profiling</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algorithms</w:t>
      </w:r>
      <w:r>
        <w:rPr>
          <w:color w:val="212121"/>
          <w:spacing w:val="-7"/>
          <w:sz w:val="17"/>
        </w:rPr>
        <w:t> </w:t>
      </w:r>
      <w:r>
        <w:rPr>
          <w:color w:val="212121"/>
          <w:sz w:val="17"/>
        </w:rPr>
        <w:t>are</w:t>
      </w:r>
      <w:r>
        <w:rPr>
          <w:color w:val="212121"/>
          <w:spacing w:val="-7"/>
          <w:sz w:val="17"/>
        </w:rPr>
        <w:t> </w:t>
      </w:r>
      <w:r>
        <w:rPr>
          <w:color w:val="212121"/>
          <w:sz w:val="17"/>
        </w:rPr>
        <w:t>capable</w:t>
      </w:r>
      <w:r>
        <w:rPr>
          <w:color w:val="212121"/>
          <w:spacing w:val="-7"/>
          <w:sz w:val="17"/>
        </w:rPr>
        <w:t> </w:t>
      </w:r>
      <w:r>
        <w:rPr>
          <w:color w:val="212121"/>
          <w:sz w:val="17"/>
        </w:rPr>
        <w:t>of</w:t>
      </w:r>
      <w:r>
        <w:rPr>
          <w:color w:val="212121"/>
          <w:spacing w:val="-7"/>
          <w:sz w:val="17"/>
        </w:rPr>
        <w:t> </w:t>
      </w:r>
      <w:r>
        <w:rPr>
          <w:color w:val="212121"/>
          <w:sz w:val="17"/>
        </w:rPr>
        <w:t>scanning</w:t>
      </w:r>
      <w:r>
        <w:rPr>
          <w:color w:val="212121"/>
          <w:spacing w:val="-7"/>
          <w:sz w:val="17"/>
        </w:rPr>
        <w:t> </w:t>
      </w:r>
      <w:r>
        <w:rPr>
          <w:color w:val="212121"/>
          <w:sz w:val="17"/>
        </w:rPr>
        <w:t>complex</w:t>
      </w:r>
      <w:r>
        <w:rPr>
          <w:color w:val="212121"/>
          <w:spacing w:val="-7"/>
          <w:sz w:val="17"/>
        </w:rPr>
        <w:t> </w:t>
      </w:r>
      <w:r>
        <w:rPr>
          <w:color w:val="212121"/>
          <w:sz w:val="17"/>
        </w:rPr>
        <w:t>datasets</w:t>
      </w:r>
      <w:r>
        <w:rPr>
          <w:color w:val="212121"/>
          <w:spacing w:val="-7"/>
          <w:sz w:val="17"/>
        </w:rPr>
        <w:t> </w:t>
      </w:r>
      <w:r>
        <w:rPr>
          <w:color w:val="212121"/>
          <w:sz w:val="17"/>
        </w:rPr>
        <w:t>to</w:t>
      </w:r>
      <w:r>
        <w:rPr>
          <w:color w:val="212121"/>
          <w:spacing w:val="-7"/>
          <w:sz w:val="17"/>
        </w:rPr>
        <w:t> </w:t>
      </w:r>
      <w:r>
        <w:rPr>
          <w:color w:val="212121"/>
          <w:sz w:val="17"/>
        </w:rPr>
        <w:t>identify</w:t>
      </w:r>
      <w:r>
        <w:rPr>
          <w:color w:val="212121"/>
          <w:spacing w:val="-7"/>
          <w:sz w:val="17"/>
        </w:rPr>
        <w:t> </w:t>
      </w:r>
      <w:r>
        <w:rPr>
          <w:color w:val="212121"/>
          <w:sz w:val="17"/>
        </w:rPr>
        <w:t>subtle</w:t>
      </w:r>
      <w:r>
        <w:rPr>
          <w:color w:val="212121"/>
          <w:spacing w:val="-7"/>
          <w:sz w:val="17"/>
        </w:rPr>
        <w:t> </w:t>
      </w:r>
      <w:r>
        <w:rPr>
          <w:color w:val="212121"/>
          <w:sz w:val="17"/>
        </w:rPr>
        <w:t>patterns and</w:t>
      </w:r>
      <w:r>
        <w:rPr>
          <w:color w:val="212121"/>
          <w:spacing w:val="-1"/>
          <w:sz w:val="17"/>
        </w:rPr>
        <w:t> </w:t>
      </w:r>
      <w:r>
        <w:rPr>
          <w:color w:val="212121"/>
          <w:sz w:val="17"/>
        </w:rPr>
        <w:t>indicators</w:t>
      </w:r>
      <w:r>
        <w:rPr>
          <w:color w:val="212121"/>
          <w:spacing w:val="-1"/>
          <w:sz w:val="17"/>
        </w:rPr>
        <w:t> </w:t>
      </w:r>
      <w:r>
        <w:rPr>
          <w:color w:val="212121"/>
          <w:sz w:val="17"/>
        </w:rPr>
        <w:t>of</w:t>
      </w:r>
      <w:r>
        <w:rPr>
          <w:color w:val="212121"/>
          <w:spacing w:val="-1"/>
          <w:sz w:val="17"/>
        </w:rPr>
        <w:t> </w:t>
      </w:r>
      <w:r>
        <w:rPr>
          <w:color w:val="212121"/>
          <w:sz w:val="17"/>
        </w:rPr>
        <w:t>tax-related</w:t>
      </w:r>
      <w:r>
        <w:rPr>
          <w:color w:val="212121"/>
          <w:spacing w:val="-1"/>
          <w:sz w:val="17"/>
        </w:rPr>
        <w:t> </w:t>
      </w:r>
      <w:r>
        <w:rPr>
          <w:color w:val="212121"/>
          <w:sz w:val="17"/>
        </w:rPr>
        <w:t>risks</w:t>
      </w:r>
      <w:r>
        <w:rPr>
          <w:color w:val="212121"/>
          <w:spacing w:val="-1"/>
          <w:sz w:val="17"/>
        </w:rPr>
        <w:t> </w:t>
      </w:r>
      <w:r>
        <w:rPr>
          <w:color w:val="212121"/>
          <w:sz w:val="17"/>
        </w:rPr>
        <w:t>that</w:t>
      </w:r>
      <w:r>
        <w:rPr>
          <w:color w:val="212121"/>
          <w:spacing w:val="-1"/>
          <w:sz w:val="17"/>
        </w:rPr>
        <w:t> </w:t>
      </w:r>
      <w:r>
        <w:rPr>
          <w:color w:val="212121"/>
          <w:sz w:val="17"/>
        </w:rPr>
        <w:t>might</w:t>
      </w:r>
      <w:r>
        <w:rPr>
          <w:color w:val="212121"/>
          <w:spacing w:val="-1"/>
          <w:sz w:val="17"/>
        </w:rPr>
        <w:t> </w:t>
      </w:r>
      <w:r>
        <w:rPr>
          <w:color w:val="212121"/>
          <w:sz w:val="17"/>
        </w:rPr>
        <w:t>not</w:t>
      </w:r>
      <w:r>
        <w:rPr>
          <w:color w:val="212121"/>
          <w:spacing w:val="-1"/>
          <w:sz w:val="17"/>
        </w:rPr>
        <w:t> </w:t>
      </w:r>
      <w:r>
        <w:rPr>
          <w:color w:val="212121"/>
          <w:sz w:val="17"/>
        </w:rPr>
        <w:t>be</w:t>
      </w:r>
      <w:r>
        <w:rPr>
          <w:color w:val="212121"/>
          <w:spacing w:val="-1"/>
          <w:sz w:val="17"/>
        </w:rPr>
        <w:t> </w:t>
      </w:r>
      <w:r>
        <w:rPr>
          <w:color w:val="212121"/>
          <w:sz w:val="17"/>
        </w:rPr>
        <w:t>evident</w:t>
      </w:r>
      <w:r>
        <w:rPr>
          <w:color w:val="212121"/>
          <w:spacing w:val="-1"/>
          <w:sz w:val="17"/>
        </w:rPr>
        <w:t> </w:t>
      </w:r>
      <w:r>
        <w:rPr>
          <w:color w:val="212121"/>
          <w:sz w:val="17"/>
        </w:rPr>
        <w:t>through</w:t>
      </w:r>
      <w:r>
        <w:rPr>
          <w:color w:val="212121"/>
          <w:spacing w:val="-1"/>
          <w:sz w:val="17"/>
        </w:rPr>
        <w:t> </w:t>
      </w:r>
      <w:r>
        <w:rPr>
          <w:color w:val="212121"/>
          <w:sz w:val="17"/>
        </w:rPr>
        <w:t>traditional</w:t>
      </w:r>
      <w:r>
        <w:rPr>
          <w:color w:val="212121"/>
          <w:spacing w:val="-1"/>
          <w:sz w:val="17"/>
        </w:rPr>
        <w:t> </w:t>
      </w:r>
      <w:r>
        <w:rPr>
          <w:color w:val="212121"/>
          <w:sz w:val="17"/>
        </w:rPr>
        <w:t>analysis.</w:t>
      </w:r>
      <w:r>
        <w:rPr>
          <w:color w:val="212121"/>
          <w:spacing w:val="-4"/>
          <w:sz w:val="17"/>
        </w:rPr>
        <w:t> </w:t>
      </w:r>
      <w:r>
        <w:rPr>
          <w:color w:val="212121"/>
          <w:sz w:val="17"/>
        </w:rPr>
        <w:t>This</w:t>
      </w:r>
      <w:r>
        <w:rPr>
          <w:color w:val="212121"/>
          <w:spacing w:val="-1"/>
          <w:sz w:val="17"/>
        </w:rPr>
        <w:t> </w:t>
      </w:r>
      <w:r>
        <w:rPr>
          <w:color w:val="212121"/>
          <w:sz w:val="17"/>
        </w:rPr>
        <w:t>includes</w:t>
      </w:r>
      <w:r>
        <w:rPr>
          <w:color w:val="212121"/>
          <w:spacing w:val="-1"/>
          <w:sz w:val="17"/>
        </w:rPr>
        <w:t> </w:t>
      </w:r>
      <w:r>
        <w:rPr>
          <w:color w:val="212121"/>
          <w:sz w:val="17"/>
        </w:rPr>
        <w:t>detecting</w:t>
      </w:r>
      <w:r>
        <w:rPr>
          <w:color w:val="212121"/>
          <w:spacing w:val="-1"/>
          <w:sz w:val="17"/>
        </w:rPr>
        <w:t> </w:t>
      </w:r>
      <w:r>
        <w:rPr>
          <w:color w:val="212121"/>
          <w:sz w:val="17"/>
        </w:rPr>
        <w:t>anomalies</w:t>
      </w:r>
      <w:r>
        <w:rPr>
          <w:color w:val="212121"/>
          <w:spacing w:val="-1"/>
          <w:sz w:val="17"/>
        </w:rPr>
        <w:t> </w:t>
      </w:r>
      <w:r>
        <w:rPr>
          <w:color w:val="212121"/>
          <w:sz w:val="17"/>
        </w:rPr>
        <w:t>that could suggest noncompliance, forecasting potential future risks based on emerging trends, and identifying areas where tax strategies might be optimized to mitigate risk.</w:t>
      </w:r>
    </w:p>
    <w:p>
      <w:pPr>
        <w:spacing w:line="331" w:lineRule="auto" w:before="121"/>
        <w:ind w:left="457" w:right="238" w:firstLine="0"/>
        <w:jc w:val="left"/>
        <w:rPr>
          <w:sz w:val="17"/>
        </w:rPr>
      </w:pPr>
      <w:r>
        <w:rPr/>
        <w:pict>
          <v:shape style="position:absolute;margin-left:83.999992pt;margin-top:10.985418pt;width:2.25pt;height:2.25pt;mso-position-horizontal-relative:page;mso-position-vertical-relative:paragraph;z-index:16016896" id="docshape501" coordorigin="1680,220" coordsize="45,45" path="m1705,265l1700,265,1697,264,1680,245,1680,239,1700,220,1705,220,1725,242,1725,245,1705,265xe" filled="true" fillcolor="#212121" stroked="false">
            <v:path arrowok="t"/>
            <v:fill type="solid"/>
            <w10:wrap type="none"/>
          </v:shape>
        </w:pict>
      </w:r>
      <w:r>
        <w:rPr>
          <w:b/>
          <w:color w:val="212121"/>
          <w:sz w:val="17"/>
        </w:rPr>
        <w:t>Dynamic risk assessment and continuous monitoring</w:t>
      </w:r>
      <w:r>
        <w:rPr>
          <w:color w:val="212121"/>
          <w:sz w:val="17"/>
        </w:rPr>
        <w:t>:</w:t>
      </w:r>
      <w:r>
        <w:rPr>
          <w:color w:val="212121"/>
          <w:spacing w:val="-7"/>
          <w:sz w:val="17"/>
        </w:rPr>
        <w:t> </w:t>
      </w:r>
      <w:r>
        <w:rPr>
          <w:color w:val="212121"/>
          <w:sz w:val="17"/>
        </w:rPr>
        <w:t>AI tools offer dynamic risk assessments and continually update risk profiles</w:t>
      </w:r>
      <w:r>
        <w:rPr>
          <w:color w:val="212121"/>
          <w:spacing w:val="-6"/>
          <w:sz w:val="17"/>
        </w:rPr>
        <w:t> </w:t>
      </w:r>
      <w:r>
        <w:rPr>
          <w:color w:val="212121"/>
          <w:sz w:val="17"/>
        </w:rPr>
        <w:t>as</w:t>
      </w:r>
      <w:r>
        <w:rPr>
          <w:color w:val="212121"/>
          <w:spacing w:val="-6"/>
          <w:sz w:val="17"/>
        </w:rPr>
        <w:t> </w:t>
      </w:r>
      <w:r>
        <w:rPr>
          <w:color w:val="212121"/>
          <w:sz w:val="17"/>
        </w:rPr>
        <w:t>new</w:t>
      </w:r>
      <w:r>
        <w:rPr>
          <w:color w:val="212121"/>
          <w:spacing w:val="-6"/>
          <w:sz w:val="17"/>
        </w:rPr>
        <w:t> </w:t>
      </w:r>
      <w:r>
        <w:rPr>
          <w:color w:val="212121"/>
          <w:sz w:val="17"/>
        </w:rPr>
        <w:t>data</w:t>
      </w:r>
      <w:r>
        <w:rPr>
          <w:color w:val="212121"/>
          <w:spacing w:val="-6"/>
          <w:sz w:val="17"/>
        </w:rPr>
        <w:t> </w:t>
      </w:r>
      <w:r>
        <w:rPr>
          <w:color w:val="212121"/>
          <w:sz w:val="17"/>
        </w:rPr>
        <w:t>becomes</w:t>
      </w:r>
      <w:r>
        <w:rPr>
          <w:color w:val="212121"/>
          <w:spacing w:val="-6"/>
          <w:sz w:val="17"/>
        </w:rPr>
        <w:t> </w:t>
      </w:r>
      <w:r>
        <w:rPr>
          <w:color w:val="212121"/>
          <w:sz w:val="17"/>
        </w:rPr>
        <w:t>available.</w:t>
      </w:r>
      <w:r>
        <w:rPr>
          <w:color w:val="212121"/>
          <w:spacing w:val="-9"/>
          <w:sz w:val="17"/>
        </w:rPr>
        <w:t> </w:t>
      </w:r>
      <w:r>
        <w:rPr>
          <w:color w:val="212121"/>
          <w:sz w:val="17"/>
        </w:rPr>
        <w:t>This</w:t>
      </w:r>
      <w:r>
        <w:rPr>
          <w:color w:val="212121"/>
          <w:spacing w:val="-6"/>
          <w:sz w:val="17"/>
        </w:rPr>
        <w:t> </w:t>
      </w:r>
      <w:r>
        <w:rPr>
          <w:color w:val="212121"/>
          <w:sz w:val="17"/>
        </w:rPr>
        <w:t>real-time</w:t>
      </w:r>
      <w:r>
        <w:rPr>
          <w:color w:val="212121"/>
          <w:spacing w:val="-6"/>
          <w:sz w:val="17"/>
        </w:rPr>
        <w:t> </w:t>
      </w:r>
      <w:r>
        <w:rPr>
          <w:color w:val="212121"/>
          <w:sz w:val="17"/>
        </w:rPr>
        <w:t>monitoring</w:t>
      </w:r>
      <w:r>
        <w:rPr>
          <w:color w:val="212121"/>
          <w:spacing w:val="-6"/>
          <w:sz w:val="17"/>
        </w:rPr>
        <w:t> </w:t>
      </w:r>
      <w:r>
        <w:rPr>
          <w:color w:val="212121"/>
          <w:sz w:val="17"/>
        </w:rPr>
        <w:t>and</w:t>
      </w:r>
      <w:r>
        <w:rPr>
          <w:color w:val="212121"/>
          <w:spacing w:val="-6"/>
          <w:sz w:val="17"/>
        </w:rPr>
        <w:t> </w:t>
      </w:r>
      <w:r>
        <w:rPr>
          <w:color w:val="212121"/>
          <w:sz w:val="17"/>
        </w:rPr>
        <w:t>updating</w:t>
      </w:r>
      <w:r>
        <w:rPr>
          <w:color w:val="212121"/>
          <w:spacing w:val="-6"/>
          <w:sz w:val="17"/>
        </w:rPr>
        <w:t> </w:t>
      </w:r>
      <w:r>
        <w:rPr>
          <w:color w:val="212121"/>
          <w:sz w:val="17"/>
        </w:rPr>
        <w:t>means</w:t>
      </w:r>
      <w:r>
        <w:rPr>
          <w:color w:val="212121"/>
          <w:spacing w:val="-6"/>
          <w:sz w:val="17"/>
        </w:rPr>
        <w:t> </w:t>
      </w:r>
      <w:r>
        <w:rPr>
          <w:color w:val="212121"/>
          <w:sz w:val="17"/>
        </w:rPr>
        <w:t>that</w:t>
      </w:r>
      <w:r>
        <w:rPr>
          <w:color w:val="212121"/>
          <w:spacing w:val="-6"/>
          <w:sz w:val="17"/>
        </w:rPr>
        <w:t> </w:t>
      </w:r>
      <w:r>
        <w:rPr>
          <w:color w:val="212121"/>
          <w:sz w:val="17"/>
        </w:rPr>
        <w:t>businesses</w:t>
      </w:r>
      <w:r>
        <w:rPr>
          <w:color w:val="212121"/>
          <w:spacing w:val="-6"/>
          <w:sz w:val="17"/>
        </w:rPr>
        <w:t> </w:t>
      </w:r>
      <w:r>
        <w:rPr>
          <w:color w:val="212121"/>
          <w:sz w:val="17"/>
        </w:rPr>
        <w:t>are</w:t>
      </w:r>
      <w:r>
        <w:rPr>
          <w:color w:val="212121"/>
          <w:spacing w:val="-6"/>
          <w:sz w:val="17"/>
        </w:rPr>
        <w:t> </w:t>
      </w:r>
      <w:r>
        <w:rPr>
          <w:color w:val="212121"/>
          <w:sz w:val="17"/>
        </w:rPr>
        <w:t>always</w:t>
      </w:r>
      <w:r>
        <w:rPr>
          <w:color w:val="212121"/>
          <w:spacing w:val="-6"/>
          <w:sz w:val="17"/>
        </w:rPr>
        <w:t> </w:t>
      </w:r>
      <w:r>
        <w:rPr>
          <w:color w:val="212121"/>
          <w:sz w:val="17"/>
        </w:rPr>
        <w:t>working</w:t>
      </w:r>
      <w:r>
        <w:rPr>
          <w:color w:val="212121"/>
          <w:spacing w:val="-6"/>
          <w:sz w:val="17"/>
        </w:rPr>
        <w:t> </w:t>
      </w:r>
      <w:r>
        <w:rPr>
          <w:color w:val="212121"/>
          <w:sz w:val="17"/>
        </w:rPr>
        <w:t>with the most current information, allowing them to respond quickly to emerging risks or changes in the fiscal environment.</w:t>
      </w:r>
    </w:p>
    <w:p>
      <w:pPr>
        <w:spacing w:line="331" w:lineRule="auto" w:before="105"/>
        <w:ind w:left="457" w:right="121" w:firstLine="0"/>
        <w:jc w:val="left"/>
        <w:rPr>
          <w:sz w:val="17"/>
        </w:rPr>
      </w:pPr>
      <w:r>
        <w:rPr/>
        <w:pict>
          <v:shape style="position:absolute;margin-left:83.999992pt;margin-top:10.185415pt;width:2.25pt;height:2.25pt;mso-position-horizontal-relative:page;mso-position-vertical-relative:paragraph;z-index:16017408" id="docshape502" coordorigin="1680,204" coordsize="45,45" path="m1705,249l1700,249,1697,248,1680,229,1680,223,1700,204,1705,204,1725,226,1725,229,1705,249xe" filled="true" fillcolor="#212121" stroked="false">
            <v:path arrowok="t"/>
            <v:fill type="solid"/>
            <w10:wrap type="none"/>
          </v:shape>
        </w:pict>
      </w:r>
      <w:r>
        <w:rPr>
          <w:b/>
          <w:color w:val="212121"/>
          <w:sz w:val="17"/>
        </w:rPr>
        <w:t>Strategic</w:t>
      </w:r>
      <w:r>
        <w:rPr>
          <w:b/>
          <w:color w:val="212121"/>
          <w:spacing w:val="-11"/>
          <w:sz w:val="17"/>
        </w:rPr>
        <w:t> </w:t>
      </w:r>
      <w:r>
        <w:rPr>
          <w:b/>
          <w:color w:val="212121"/>
          <w:sz w:val="17"/>
        </w:rPr>
        <w:t>recommendations</w:t>
      </w:r>
      <w:r>
        <w:rPr>
          <w:b/>
          <w:color w:val="212121"/>
          <w:spacing w:val="-11"/>
          <w:sz w:val="17"/>
        </w:rPr>
        <w:t> </w:t>
      </w:r>
      <w:r>
        <w:rPr>
          <w:b/>
          <w:color w:val="212121"/>
          <w:sz w:val="17"/>
        </w:rPr>
        <w:t>and</w:t>
      </w:r>
      <w:r>
        <w:rPr>
          <w:b/>
          <w:color w:val="212121"/>
          <w:spacing w:val="-8"/>
          <w:sz w:val="17"/>
        </w:rPr>
        <w:t> </w:t>
      </w:r>
      <w:r>
        <w:rPr>
          <w:b/>
          <w:color w:val="212121"/>
          <w:sz w:val="17"/>
        </w:rPr>
        <w:t>decision</w:t>
      </w:r>
      <w:r>
        <w:rPr>
          <w:b/>
          <w:color w:val="212121"/>
          <w:spacing w:val="-9"/>
          <w:sz w:val="17"/>
        </w:rPr>
        <w:t> </w:t>
      </w:r>
      <w:r>
        <w:rPr>
          <w:b/>
          <w:color w:val="212121"/>
          <w:sz w:val="17"/>
        </w:rPr>
        <w:t>support</w:t>
      </w:r>
      <w:r>
        <w:rPr>
          <w:color w:val="212121"/>
          <w:sz w:val="17"/>
        </w:rPr>
        <w:t>:</w:t>
      </w:r>
      <w:r>
        <w:rPr>
          <w:color w:val="212121"/>
          <w:spacing w:val="-9"/>
          <w:sz w:val="17"/>
        </w:rPr>
        <w:t> </w:t>
      </w:r>
      <w:r>
        <w:rPr>
          <w:color w:val="212121"/>
          <w:sz w:val="17"/>
        </w:rPr>
        <w:t>Beyond</w:t>
      </w:r>
      <w:r>
        <w:rPr>
          <w:color w:val="212121"/>
          <w:spacing w:val="-9"/>
          <w:sz w:val="17"/>
        </w:rPr>
        <w:t> </w:t>
      </w:r>
      <w:r>
        <w:rPr>
          <w:color w:val="212121"/>
          <w:sz w:val="17"/>
        </w:rPr>
        <w:t>identifying</w:t>
      </w:r>
      <w:r>
        <w:rPr>
          <w:color w:val="212121"/>
          <w:spacing w:val="-9"/>
          <w:sz w:val="17"/>
        </w:rPr>
        <w:t> </w:t>
      </w:r>
      <w:r>
        <w:rPr>
          <w:color w:val="212121"/>
          <w:sz w:val="17"/>
        </w:rPr>
        <w:t>risks,</w:t>
      </w:r>
      <w:r>
        <w:rPr>
          <w:color w:val="212121"/>
          <w:spacing w:val="-11"/>
          <w:sz w:val="17"/>
        </w:rPr>
        <w:t> </w:t>
      </w:r>
      <w:r>
        <w:rPr>
          <w:color w:val="212121"/>
          <w:sz w:val="17"/>
        </w:rPr>
        <w:t>AI</w:t>
      </w:r>
      <w:r>
        <w:rPr>
          <w:color w:val="212121"/>
          <w:spacing w:val="-8"/>
          <w:sz w:val="17"/>
        </w:rPr>
        <w:t> </w:t>
      </w:r>
      <w:r>
        <w:rPr>
          <w:color w:val="212121"/>
          <w:sz w:val="17"/>
        </w:rPr>
        <w:t>systems</w:t>
      </w:r>
      <w:r>
        <w:rPr>
          <w:color w:val="212121"/>
          <w:spacing w:val="-9"/>
          <w:sz w:val="17"/>
        </w:rPr>
        <w:t> </w:t>
      </w:r>
      <w:r>
        <w:rPr>
          <w:color w:val="212121"/>
          <w:sz w:val="17"/>
        </w:rPr>
        <w:t>can</w:t>
      </w:r>
      <w:r>
        <w:rPr>
          <w:color w:val="212121"/>
          <w:spacing w:val="-9"/>
          <w:sz w:val="17"/>
        </w:rPr>
        <w:t> </w:t>
      </w:r>
      <w:r>
        <w:rPr>
          <w:color w:val="212121"/>
          <w:sz w:val="17"/>
        </w:rPr>
        <w:t>provide</w:t>
      </w:r>
      <w:r>
        <w:rPr>
          <w:color w:val="212121"/>
          <w:spacing w:val="-9"/>
          <w:sz w:val="17"/>
        </w:rPr>
        <w:t> </w:t>
      </w:r>
      <w:r>
        <w:rPr>
          <w:color w:val="212121"/>
          <w:sz w:val="17"/>
        </w:rPr>
        <w:t>strategic</w:t>
      </w:r>
      <w:r>
        <w:rPr>
          <w:color w:val="212121"/>
          <w:spacing w:val="-9"/>
          <w:sz w:val="17"/>
        </w:rPr>
        <w:t> </w:t>
      </w:r>
      <w:r>
        <w:rPr>
          <w:color w:val="212121"/>
          <w:sz w:val="17"/>
        </w:rPr>
        <w:t>recommendations to mitigate these risks. This might include suggestions for restructuring financial holdings, altering investment strategies, and revising</w:t>
      </w:r>
      <w:r>
        <w:rPr>
          <w:color w:val="212121"/>
          <w:spacing w:val="-4"/>
          <w:sz w:val="17"/>
        </w:rPr>
        <w:t> </w:t>
      </w:r>
      <w:r>
        <w:rPr>
          <w:color w:val="212121"/>
          <w:sz w:val="17"/>
        </w:rPr>
        <w:t>tax-filing</w:t>
      </w:r>
      <w:r>
        <w:rPr>
          <w:color w:val="212121"/>
          <w:spacing w:val="-3"/>
          <w:sz w:val="17"/>
        </w:rPr>
        <w:t> </w:t>
      </w:r>
      <w:r>
        <w:rPr>
          <w:color w:val="212121"/>
          <w:sz w:val="17"/>
        </w:rPr>
        <w:t>approaches.</w:t>
      </w:r>
      <w:r>
        <w:rPr>
          <w:color w:val="212121"/>
          <w:spacing w:val="-6"/>
          <w:sz w:val="17"/>
        </w:rPr>
        <w:t> </w:t>
      </w:r>
      <w:r>
        <w:rPr>
          <w:color w:val="212121"/>
          <w:sz w:val="17"/>
        </w:rPr>
        <w:t>These</w:t>
      </w:r>
      <w:r>
        <w:rPr>
          <w:color w:val="212121"/>
          <w:spacing w:val="-11"/>
          <w:sz w:val="17"/>
        </w:rPr>
        <w:t> </w:t>
      </w:r>
      <w:r>
        <w:rPr>
          <w:color w:val="212121"/>
          <w:sz w:val="17"/>
        </w:rPr>
        <w:t>AI-driven</w:t>
      </w:r>
      <w:r>
        <w:rPr>
          <w:color w:val="212121"/>
          <w:spacing w:val="-3"/>
          <w:sz w:val="17"/>
        </w:rPr>
        <w:t> </w:t>
      </w:r>
      <w:r>
        <w:rPr>
          <w:color w:val="212121"/>
          <w:sz w:val="17"/>
        </w:rPr>
        <w:t>recommendations</w:t>
      </w:r>
      <w:r>
        <w:rPr>
          <w:color w:val="212121"/>
          <w:spacing w:val="-3"/>
          <w:sz w:val="17"/>
        </w:rPr>
        <w:t> </w:t>
      </w:r>
      <w:r>
        <w:rPr>
          <w:color w:val="212121"/>
          <w:sz w:val="17"/>
        </w:rPr>
        <w:t>are</w:t>
      </w:r>
      <w:r>
        <w:rPr>
          <w:color w:val="212121"/>
          <w:spacing w:val="-3"/>
          <w:sz w:val="17"/>
        </w:rPr>
        <w:t> </w:t>
      </w:r>
      <w:r>
        <w:rPr>
          <w:color w:val="212121"/>
          <w:sz w:val="17"/>
        </w:rPr>
        <w:t>based</w:t>
      </w:r>
      <w:r>
        <w:rPr>
          <w:color w:val="212121"/>
          <w:spacing w:val="-3"/>
          <w:sz w:val="17"/>
        </w:rPr>
        <w:t> </w:t>
      </w:r>
      <w:r>
        <w:rPr>
          <w:color w:val="212121"/>
          <w:sz w:val="17"/>
        </w:rPr>
        <w:t>on</w:t>
      </w:r>
      <w:r>
        <w:rPr>
          <w:color w:val="212121"/>
          <w:spacing w:val="-3"/>
          <w:sz w:val="17"/>
        </w:rPr>
        <w:t> </w:t>
      </w:r>
      <w:r>
        <w:rPr>
          <w:color w:val="212121"/>
          <w:sz w:val="17"/>
        </w:rPr>
        <w:t>an</w:t>
      </w:r>
      <w:r>
        <w:rPr>
          <w:color w:val="212121"/>
          <w:spacing w:val="-3"/>
          <w:sz w:val="17"/>
        </w:rPr>
        <w:t> </w:t>
      </w:r>
      <w:r>
        <w:rPr>
          <w:color w:val="212121"/>
          <w:sz w:val="17"/>
        </w:rPr>
        <w:t>extensive</w:t>
      </w:r>
      <w:r>
        <w:rPr>
          <w:color w:val="212121"/>
          <w:spacing w:val="-3"/>
          <w:sz w:val="17"/>
        </w:rPr>
        <w:t> </w:t>
      </w:r>
      <w:r>
        <w:rPr>
          <w:color w:val="212121"/>
          <w:sz w:val="17"/>
        </w:rPr>
        <w:t>analysis</w:t>
      </w:r>
      <w:r>
        <w:rPr>
          <w:color w:val="212121"/>
          <w:spacing w:val="-3"/>
          <w:sz w:val="17"/>
        </w:rPr>
        <w:t> </w:t>
      </w:r>
      <w:r>
        <w:rPr>
          <w:color w:val="212121"/>
          <w:sz w:val="17"/>
        </w:rPr>
        <w:t>of</w:t>
      </w:r>
      <w:r>
        <w:rPr>
          <w:color w:val="212121"/>
          <w:spacing w:val="-3"/>
          <w:sz w:val="17"/>
        </w:rPr>
        <w:t> </w:t>
      </w:r>
      <w:r>
        <w:rPr>
          <w:color w:val="212121"/>
          <w:sz w:val="17"/>
        </w:rPr>
        <w:t>historical</w:t>
      </w:r>
      <w:r>
        <w:rPr>
          <w:color w:val="212121"/>
          <w:spacing w:val="-3"/>
          <w:sz w:val="17"/>
        </w:rPr>
        <w:t> </w:t>
      </w:r>
      <w:r>
        <w:rPr>
          <w:color w:val="212121"/>
          <w:sz w:val="17"/>
        </w:rPr>
        <w:t>data,</w:t>
      </w:r>
      <w:r>
        <w:rPr>
          <w:color w:val="212121"/>
          <w:spacing w:val="-3"/>
          <w:sz w:val="17"/>
        </w:rPr>
        <w:t> </w:t>
      </w:r>
      <w:r>
        <w:rPr>
          <w:color w:val="212121"/>
          <w:sz w:val="17"/>
        </w:rPr>
        <w:t>rulings</w:t>
      </w:r>
      <w:r>
        <w:rPr>
          <w:color w:val="212121"/>
          <w:spacing w:val="-3"/>
          <w:sz w:val="17"/>
        </w:rPr>
        <w:t> </w:t>
      </w:r>
      <w:r>
        <w:rPr>
          <w:color w:val="212121"/>
          <w:sz w:val="17"/>
        </w:rPr>
        <w:t>by authorities, current market trends, and predictive modeling, ensuring that they are both relevant and actionable.</w:t>
      </w:r>
    </w:p>
    <w:p>
      <w:pPr>
        <w:spacing w:line="331" w:lineRule="auto" w:before="121"/>
        <w:ind w:left="457" w:right="238" w:firstLine="0"/>
        <w:jc w:val="left"/>
        <w:rPr>
          <w:sz w:val="17"/>
        </w:rPr>
      </w:pPr>
      <w:r>
        <w:rPr/>
        <w:pict>
          <v:shape style="position:absolute;margin-left:83.999992pt;margin-top:10.98541pt;width:2.25pt;height:2.25pt;mso-position-horizontal-relative:page;mso-position-vertical-relative:paragraph;z-index:16017920" id="docshape503" coordorigin="1680,220" coordsize="45,45" path="m1705,265l1700,265,1697,264,1680,245,1680,239,1700,220,1705,220,1725,242,1725,245,1705,265xe" filled="true" fillcolor="#212121" stroked="false">
            <v:path arrowok="t"/>
            <v:fill type="solid"/>
            <w10:wrap type="none"/>
          </v:shape>
        </w:pict>
      </w:r>
      <w:r>
        <w:rPr>
          <w:b/>
          <w:color w:val="212121"/>
          <w:sz w:val="17"/>
        </w:rPr>
        <w:t>Customized analysis for</w:t>
      </w:r>
      <w:r>
        <w:rPr>
          <w:b/>
          <w:color w:val="212121"/>
          <w:spacing w:val="-1"/>
          <w:sz w:val="17"/>
        </w:rPr>
        <w:t> </w:t>
      </w:r>
      <w:r>
        <w:rPr>
          <w:b/>
          <w:color w:val="212121"/>
          <w:sz w:val="17"/>
        </w:rPr>
        <w:t>business specifications</w:t>
      </w:r>
      <w:r>
        <w:rPr>
          <w:color w:val="212121"/>
          <w:sz w:val="17"/>
        </w:rPr>
        <w:t>:</w:t>
      </w:r>
      <w:r>
        <w:rPr>
          <w:color w:val="212121"/>
          <w:spacing w:val="-8"/>
          <w:sz w:val="17"/>
        </w:rPr>
        <w:t> </w:t>
      </w:r>
      <w:r>
        <w:rPr>
          <w:color w:val="212121"/>
          <w:sz w:val="17"/>
        </w:rPr>
        <w:t>AI tools can be tailored to understand and analyze the specific nuances of a business’s</w:t>
      </w:r>
      <w:r>
        <w:rPr>
          <w:color w:val="212121"/>
          <w:spacing w:val="-7"/>
          <w:sz w:val="17"/>
        </w:rPr>
        <w:t> </w:t>
      </w:r>
      <w:r>
        <w:rPr>
          <w:color w:val="212121"/>
          <w:sz w:val="17"/>
        </w:rPr>
        <w:t>tax</w:t>
      </w:r>
      <w:r>
        <w:rPr>
          <w:color w:val="212121"/>
          <w:spacing w:val="-7"/>
          <w:sz w:val="17"/>
        </w:rPr>
        <w:t> </w:t>
      </w:r>
      <w:r>
        <w:rPr>
          <w:color w:val="212121"/>
          <w:sz w:val="17"/>
        </w:rPr>
        <w:t>situation.</w:t>
      </w:r>
      <w:r>
        <w:rPr>
          <w:color w:val="212121"/>
          <w:spacing w:val="-10"/>
          <w:sz w:val="17"/>
        </w:rPr>
        <w:t> </w:t>
      </w:r>
      <w:r>
        <w:rPr>
          <w:color w:val="212121"/>
          <w:sz w:val="17"/>
        </w:rPr>
        <w:t>This</w:t>
      </w:r>
      <w:r>
        <w:rPr>
          <w:color w:val="212121"/>
          <w:spacing w:val="-7"/>
          <w:sz w:val="17"/>
        </w:rPr>
        <w:t> </w:t>
      </w:r>
      <w:r>
        <w:rPr>
          <w:color w:val="212121"/>
          <w:sz w:val="17"/>
        </w:rPr>
        <w:t>customization</w:t>
      </w:r>
      <w:r>
        <w:rPr>
          <w:color w:val="212121"/>
          <w:spacing w:val="-7"/>
          <w:sz w:val="17"/>
        </w:rPr>
        <w:t> </w:t>
      </w:r>
      <w:r>
        <w:rPr>
          <w:color w:val="212121"/>
          <w:sz w:val="17"/>
        </w:rPr>
        <w:t>means</w:t>
      </w:r>
      <w:r>
        <w:rPr>
          <w:color w:val="212121"/>
          <w:spacing w:val="-7"/>
          <w:sz w:val="17"/>
        </w:rPr>
        <w:t> </w:t>
      </w:r>
      <w:r>
        <w:rPr>
          <w:color w:val="212121"/>
          <w:sz w:val="17"/>
        </w:rPr>
        <w:t>that</w:t>
      </w:r>
      <w:r>
        <w:rPr>
          <w:color w:val="212121"/>
          <w:spacing w:val="-7"/>
          <w:sz w:val="17"/>
        </w:rPr>
        <w:t> </w:t>
      </w:r>
      <w:r>
        <w:rPr>
          <w:color w:val="212121"/>
          <w:sz w:val="17"/>
        </w:rPr>
        <w:t>risk</w:t>
      </w:r>
      <w:r>
        <w:rPr>
          <w:color w:val="212121"/>
          <w:spacing w:val="-7"/>
          <w:sz w:val="17"/>
        </w:rPr>
        <w:t> </w:t>
      </w:r>
      <w:r>
        <w:rPr>
          <w:color w:val="212121"/>
          <w:sz w:val="17"/>
        </w:rPr>
        <w:t>assessments</w:t>
      </w:r>
      <w:r>
        <w:rPr>
          <w:color w:val="212121"/>
          <w:spacing w:val="-7"/>
          <w:sz w:val="17"/>
        </w:rPr>
        <w:t> </w:t>
      </w:r>
      <w:r>
        <w:rPr>
          <w:color w:val="212121"/>
          <w:sz w:val="17"/>
        </w:rPr>
        <w:t>and</w:t>
      </w:r>
      <w:r>
        <w:rPr>
          <w:color w:val="212121"/>
          <w:spacing w:val="-7"/>
          <w:sz w:val="17"/>
        </w:rPr>
        <w:t> </w:t>
      </w:r>
      <w:r>
        <w:rPr>
          <w:color w:val="212121"/>
          <w:sz w:val="17"/>
        </w:rPr>
        <w:t>scenario</w:t>
      </w:r>
      <w:r>
        <w:rPr>
          <w:color w:val="212121"/>
          <w:spacing w:val="-7"/>
          <w:sz w:val="17"/>
        </w:rPr>
        <w:t> </w:t>
      </w:r>
      <w:r>
        <w:rPr>
          <w:color w:val="212121"/>
          <w:sz w:val="17"/>
        </w:rPr>
        <w:t>analyses</w:t>
      </w:r>
      <w:r>
        <w:rPr>
          <w:color w:val="212121"/>
          <w:spacing w:val="-7"/>
          <w:sz w:val="17"/>
        </w:rPr>
        <w:t> </w:t>
      </w:r>
      <w:r>
        <w:rPr>
          <w:color w:val="212121"/>
          <w:sz w:val="17"/>
        </w:rPr>
        <w:t>are</w:t>
      </w:r>
      <w:r>
        <w:rPr>
          <w:color w:val="212121"/>
          <w:spacing w:val="-7"/>
          <w:sz w:val="17"/>
        </w:rPr>
        <w:t> </w:t>
      </w:r>
      <w:r>
        <w:rPr>
          <w:color w:val="212121"/>
          <w:sz w:val="17"/>
        </w:rPr>
        <w:t>not</w:t>
      </w:r>
      <w:r>
        <w:rPr>
          <w:color w:val="212121"/>
          <w:spacing w:val="-7"/>
          <w:sz w:val="17"/>
        </w:rPr>
        <w:t> </w:t>
      </w:r>
      <w:r>
        <w:rPr>
          <w:color w:val="212121"/>
          <w:sz w:val="17"/>
        </w:rPr>
        <w:t>just</w:t>
      </w:r>
      <w:r>
        <w:rPr>
          <w:color w:val="212121"/>
          <w:spacing w:val="-7"/>
          <w:sz w:val="17"/>
        </w:rPr>
        <w:t> </w:t>
      </w:r>
      <w:r>
        <w:rPr>
          <w:color w:val="212121"/>
          <w:sz w:val="17"/>
        </w:rPr>
        <w:t>general</w:t>
      </w:r>
      <w:r>
        <w:rPr>
          <w:color w:val="212121"/>
          <w:spacing w:val="-7"/>
          <w:sz w:val="17"/>
        </w:rPr>
        <w:t> </w:t>
      </w:r>
      <w:r>
        <w:rPr>
          <w:color w:val="212121"/>
          <w:sz w:val="17"/>
        </w:rPr>
        <w:t>overviews</w:t>
      </w:r>
      <w:r>
        <w:rPr>
          <w:color w:val="212121"/>
          <w:spacing w:val="-7"/>
          <w:sz w:val="17"/>
        </w:rPr>
        <w:t> </w:t>
      </w:r>
      <w:r>
        <w:rPr>
          <w:color w:val="212121"/>
          <w:sz w:val="17"/>
        </w:rPr>
        <w:t>but are deeply relevant to the specific context, operations, and strategies of the business.</w:t>
      </w:r>
    </w:p>
    <w:p>
      <w:pPr>
        <w:pStyle w:val="BodyText"/>
        <w:rPr>
          <w:sz w:val="18"/>
        </w:rPr>
      </w:pPr>
    </w:p>
    <w:p>
      <w:pPr>
        <w:pStyle w:val="BodyText"/>
        <w:spacing w:before="8"/>
        <w:rPr>
          <w:sz w:val="16"/>
        </w:rPr>
      </w:pPr>
    </w:p>
    <w:p>
      <w:pPr>
        <w:pStyle w:val="Heading2"/>
        <w:spacing w:before="1"/>
      </w:pPr>
      <w:bookmarkStart w:name="Optimization of tax benefits" w:id="176"/>
      <w:bookmarkEnd w:id="176"/>
      <w:r>
        <w:rPr/>
      </w:r>
      <w:bookmarkStart w:name="_bookmark124" w:id="177"/>
      <w:bookmarkEnd w:id="177"/>
      <w:r>
        <w:rPr/>
      </w:r>
      <w:r>
        <w:rPr>
          <w:color w:val="212121"/>
          <w:spacing w:val="22"/>
        </w:rPr>
        <w:t>Optimization</w:t>
      </w:r>
      <w:r>
        <w:rPr>
          <w:color w:val="212121"/>
          <w:spacing w:val="39"/>
        </w:rPr>
        <w:t> </w:t>
      </w:r>
      <w:r>
        <w:rPr>
          <w:color w:val="212121"/>
          <w:spacing w:val="12"/>
        </w:rPr>
        <w:t>of</w:t>
      </w:r>
      <w:r>
        <w:rPr>
          <w:color w:val="212121"/>
          <w:spacing w:val="40"/>
        </w:rPr>
        <w:t> </w:t>
      </w:r>
      <w:r>
        <w:rPr>
          <w:color w:val="212121"/>
          <w:spacing w:val="16"/>
        </w:rPr>
        <w:t>tax</w:t>
      </w:r>
      <w:r>
        <w:rPr>
          <w:color w:val="212121"/>
          <w:spacing w:val="40"/>
        </w:rPr>
        <w:t> </w:t>
      </w:r>
      <w:r>
        <w:rPr>
          <w:color w:val="212121"/>
          <w:spacing w:val="19"/>
        </w:rPr>
        <w:t>benefits</w:t>
      </w:r>
    </w:p>
    <w:p>
      <w:pPr>
        <w:pStyle w:val="BodyText"/>
        <w:spacing w:before="296"/>
        <w:ind w:left="119"/>
      </w:pPr>
      <w:r>
        <w:rPr>
          <w:color w:val="212121"/>
        </w:rPr>
        <w:t>AI</w:t>
      </w:r>
      <w:r>
        <w:rPr>
          <w:color w:val="212121"/>
          <w:spacing w:val="6"/>
        </w:rPr>
        <w:t> </w:t>
      </w:r>
      <w:r>
        <w:rPr>
          <w:color w:val="212121"/>
        </w:rPr>
        <w:t>is</w:t>
      </w:r>
      <w:r>
        <w:rPr>
          <w:color w:val="212121"/>
          <w:spacing w:val="7"/>
        </w:rPr>
        <w:t> </w:t>
      </w:r>
      <w:bookmarkStart w:name="_bookmark125" w:id="178"/>
      <w:bookmarkEnd w:id="178"/>
      <w:r>
        <w:rPr>
          <w:color w:val="212121"/>
        </w:rPr>
        <w:t>i</w:t>
      </w:r>
      <w:r>
        <w:rPr>
          <w:color w:val="212121"/>
        </w:rPr>
        <w:t>nstrumental</w:t>
      </w:r>
      <w:r>
        <w:rPr>
          <w:color w:val="212121"/>
          <w:spacing w:val="7"/>
        </w:rPr>
        <w:t> </w:t>
      </w:r>
      <w:r>
        <w:rPr>
          <w:color w:val="212121"/>
        </w:rPr>
        <w:t>in</w:t>
      </w:r>
      <w:r>
        <w:rPr>
          <w:color w:val="212121"/>
          <w:spacing w:val="6"/>
        </w:rPr>
        <w:t> </w:t>
      </w:r>
      <w:r>
        <w:rPr>
          <w:color w:val="212121"/>
        </w:rPr>
        <w:t>identifying</w:t>
      </w:r>
      <w:r>
        <w:rPr>
          <w:color w:val="212121"/>
          <w:spacing w:val="7"/>
        </w:rPr>
        <w:t> </w:t>
      </w:r>
      <w:r>
        <w:rPr>
          <w:color w:val="212121"/>
        </w:rPr>
        <w:t>and</w:t>
      </w:r>
      <w:r>
        <w:rPr>
          <w:color w:val="212121"/>
          <w:spacing w:val="7"/>
        </w:rPr>
        <w:t> </w:t>
      </w:r>
      <w:r>
        <w:rPr>
          <w:color w:val="212121"/>
        </w:rPr>
        <w:t>optimizing</w:t>
      </w:r>
      <w:r>
        <w:rPr>
          <w:color w:val="212121"/>
          <w:spacing w:val="7"/>
        </w:rPr>
        <w:t> </w:t>
      </w:r>
      <w:r>
        <w:rPr>
          <w:color w:val="212121"/>
        </w:rPr>
        <w:t>tax</w:t>
      </w:r>
      <w:r>
        <w:rPr>
          <w:color w:val="212121"/>
          <w:spacing w:val="6"/>
        </w:rPr>
        <w:t> </w:t>
      </w:r>
      <w:r>
        <w:rPr>
          <w:color w:val="212121"/>
        </w:rPr>
        <w:t>benefits</w:t>
      </w:r>
      <w:r>
        <w:rPr>
          <w:color w:val="212121"/>
          <w:spacing w:val="7"/>
        </w:rPr>
        <w:t> </w:t>
      </w:r>
      <w:r>
        <w:rPr>
          <w:color w:val="212121"/>
        </w:rPr>
        <w:t>and</w:t>
      </w:r>
      <w:r>
        <w:rPr>
          <w:color w:val="212121"/>
          <w:spacing w:val="7"/>
        </w:rPr>
        <w:t> </w:t>
      </w:r>
      <w:r>
        <w:rPr>
          <w:color w:val="212121"/>
          <w:spacing w:val="-2"/>
        </w:rPr>
        <w:t>credits:</w:t>
      </w:r>
    </w:p>
    <w:p>
      <w:pPr>
        <w:pStyle w:val="BodyText"/>
        <w:spacing w:before="7"/>
        <w:rPr>
          <w:sz w:val="10"/>
        </w:rPr>
      </w:pPr>
    </w:p>
    <w:p>
      <w:pPr>
        <w:spacing w:line="331" w:lineRule="auto" w:before="92"/>
        <w:ind w:left="457" w:right="0" w:firstLine="0"/>
        <w:jc w:val="left"/>
        <w:rPr>
          <w:sz w:val="17"/>
        </w:rPr>
      </w:pPr>
      <w:r>
        <w:rPr/>
        <w:pict>
          <v:shape style="position:absolute;margin-left:83.999992pt;margin-top:9.535400pt;width:2.25pt;height:2.25pt;mso-position-horizontal-relative:page;mso-position-vertical-relative:paragraph;z-index:16018432" id="docshape504" coordorigin="1680,191" coordsize="45,45" path="m1705,236l1700,236,1697,235,1680,216,1680,210,1700,191,1705,191,1725,213,1725,216,1705,236xe" filled="true" fillcolor="#212121" stroked="false">
            <v:path arrowok="t"/>
            <v:fill type="solid"/>
            <w10:wrap type="none"/>
          </v:shape>
        </w:pict>
      </w:r>
      <w:r>
        <w:rPr>
          <w:b/>
          <w:color w:val="212121"/>
          <w:sz w:val="17"/>
        </w:rPr>
        <w:t>Identification</w:t>
      </w:r>
      <w:r>
        <w:rPr>
          <w:b/>
          <w:color w:val="212121"/>
          <w:spacing w:val="-10"/>
          <w:sz w:val="17"/>
        </w:rPr>
        <w:t> </w:t>
      </w:r>
      <w:r>
        <w:rPr>
          <w:b/>
          <w:color w:val="212121"/>
          <w:sz w:val="17"/>
        </w:rPr>
        <w:t>of</w:t>
      </w:r>
      <w:r>
        <w:rPr>
          <w:b/>
          <w:color w:val="212121"/>
          <w:spacing w:val="-6"/>
          <w:sz w:val="17"/>
        </w:rPr>
        <w:t> </w:t>
      </w:r>
      <w:r>
        <w:rPr>
          <w:b/>
          <w:color w:val="212121"/>
          <w:sz w:val="17"/>
        </w:rPr>
        <w:t>tax</w:t>
      </w:r>
      <w:r>
        <w:rPr>
          <w:b/>
          <w:color w:val="212121"/>
          <w:spacing w:val="-6"/>
          <w:sz w:val="17"/>
        </w:rPr>
        <w:t> </w:t>
      </w:r>
      <w:r>
        <w:rPr>
          <w:b/>
          <w:color w:val="212121"/>
          <w:sz w:val="17"/>
        </w:rPr>
        <w:t>credits</w:t>
      </w:r>
      <w:r>
        <w:rPr>
          <w:b/>
          <w:color w:val="212121"/>
          <w:spacing w:val="-6"/>
          <w:sz w:val="17"/>
        </w:rPr>
        <w:t> </w:t>
      </w:r>
      <w:r>
        <w:rPr>
          <w:b/>
          <w:color w:val="212121"/>
          <w:sz w:val="17"/>
        </w:rPr>
        <w:t>and</w:t>
      </w:r>
      <w:r>
        <w:rPr>
          <w:b/>
          <w:color w:val="212121"/>
          <w:spacing w:val="-6"/>
          <w:sz w:val="17"/>
        </w:rPr>
        <w:t> </w:t>
      </w:r>
      <w:r>
        <w:rPr>
          <w:b/>
          <w:color w:val="212121"/>
          <w:sz w:val="17"/>
        </w:rPr>
        <w:t>deductions</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can</w:t>
      </w:r>
      <w:r>
        <w:rPr>
          <w:color w:val="212121"/>
          <w:spacing w:val="-6"/>
          <w:sz w:val="17"/>
        </w:rPr>
        <w:t> </w:t>
      </w:r>
      <w:r>
        <w:rPr>
          <w:color w:val="212121"/>
          <w:sz w:val="17"/>
        </w:rPr>
        <w:t>scour</w:t>
      </w:r>
      <w:r>
        <w:rPr>
          <w:color w:val="212121"/>
          <w:spacing w:val="-6"/>
          <w:sz w:val="17"/>
        </w:rPr>
        <w:t> </w:t>
      </w:r>
      <w:r>
        <w:rPr>
          <w:color w:val="212121"/>
          <w:sz w:val="17"/>
        </w:rPr>
        <w:t>financial</w:t>
      </w:r>
      <w:r>
        <w:rPr>
          <w:color w:val="212121"/>
          <w:spacing w:val="-6"/>
          <w:sz w:val="17"/>
        </w:rPr>
        <w:t> </w:t>
      </w:r>
      <w:r>
        <w:rPr>
          <w:color w:val="212121"/>
          <w:sz w:val="17"/>
        </w:rPr>
        <w:t>data</w:t>
      </w:r>
      <w:r>
        <w:rPr>
          <w:color w:val="212121"/>
          <w:spacing w:val="-6"/>
          <w:sz w:val="17"/>
        </w:rPr>
        <w:t> </w:t>
      </w:r>
      <w:r>
        <w:rPr>
          <w:color w:val="212121"/>
          <w:sz w:val="17"/>
        </w:rPr>
        <w:t>to</w:t>
      </w:r>
      <w:r>
        <w:rPr>
          <w:color w:val="212121"/>
          <w:spacing w:val="-6"/>
          <w:sz w:val="17"/>
        </w:rPr>
        <w:t> </w:t>
      </w:r>
      <w:r>
        <w:rPr>
          <w:color w:val="212121"/>
          <w:sz w:val="17"/>
        </w:rPr>
        <w:t>identify</w:t>
      </w:r>
      <w:r>
        <w:rPr>
          <w:color w:val="212121"/>
          <w:spacing w:val="-6"/>
          <w:sz w:val="17"/>
        </w:rPr>
        <w:t> </w:t>
      </w:r>
      <w:r>
        <w:rPr>
          <w:color w:val="212121"/>
          <w:sz w:val="17"/>
        </w:rPr>
        <w:t>potential</w:t>
      </w:r>
      <w:r>
        <w:rPr>
          <w:color w:val="212121"/>
          <w:spacing w:val="-6"/>
          <w:sz w:val="17"/>
        </w:rPr>
        <w:t> </w:t>
      </w:r>
      <w:r>
        <w:rPr>
          <w:color w:val="212121"/>
          <w:sz w:val="17"/>
        </w:rPr>
        <w:t>tax</w:t>
      </w:r>
      <w:r>
        <w:rPr>
          <w:color w:val="212121"/>
          <w:spacing w:val="-6"/>
          <w:sz w:val="17"/>
        </w:rPr>
        <w:t> </w:t>
      </w:r>
      <w:r>
        <w:rPr>
          <w:color w:val="212121"/>
          <w:sz w:val="17"/>
        </w:rPr>
        <w:t>credits</w:t>
      </w:r>
      <w:r>
        <w:rPr>
          <w:color w:val="212121"/>
          <w:spacing w:val="-6"/>
          <w:sz w:val="17"/>
        </w:rPr>
        <w:t> </w:t>
      </w:r>
      <w:r>
        <w:rPr>
          <w:color w:val="212121"/>
          <w:sz w:val="17"/>
        </w:rPr>
        <w:t>and</w:t>
      </w:r>
      <w:r>
        <w:rPr>
          <w:color w:val="212121"/>
          <w:spacing w:val="-6"/>
          <w:sz w:val="17"/>
        </w:rPr>
        <w:t> </w:t>
      </w:r>
      <w:r>
        <w:rPr>
          <w:color w:val="212121"/>
          <w:sz w:val="17"/>
        </w:rPr>
        <w:t>deductions, ensuring that businesses take advantage of all opportunities</w:t>
      </w:r>
    </w:p>
    <w:p>
      <w:pPr>
        <w:spacing w:line="331" w:lineRule="auto" w:before="106"/>
        <w:ind w:left="457" w:right="160" w:firstLine="0"/>
        <w:jc w:val="left"/>
        <w:rPr>
          <w:sz w:val="17"/>
        </w:rPr>
      </w:pPr>
      <w:r>
        <w:rPr/>
        <w:pict>
          <v:shape style="position:absolute;margin-left:83.999992pt;margin-top:10.235398pt;width:2.25pt;height:2.25pt;mso-position-horizontal-relative:page;mso-position-vertical-relative:paragraph;z-index:16018944" id="docshape505" coordorigin="1680,205" coordsize="45,45" path="m1705,250l1700,250,1697,249,1680,230,1680,224,1700,205,1705,205,1725,227,1725,230,1705,250xe" filled="true" fillcolor="#212121" stroked="false">
            <v:path arrowok="t"/>
            <v:fill type="solid"/>
            <w10:wrap type="none"/>
          </v:shape>
        </w:pict>
      </w:r>
      <w:r>
        <w:rPr>
          <w:b/>
          <w:color w:val="212121"/>
          <w:sz w:val="17"/>
        </w:rPr>
        <w:t>Benefit</w:t>
      </w:r>
      <w:r>
        <w:rPr>
          <w:b/>
          <w:color w:val="212121"/>
          <w:spacing w:val="-11"/>
          <w:sz w:val="17"/>
        </w:rPr>
        <w:t> </w:t>
      </w:r>
      <w:r>
        <w:rPr>
          <w:b/>
          <w:color w:val="212121"/>
          <w:sz w:val="17"/>
        </w:rPr>
        <w:t>maximization</w:t>
      </w:r>
      <w:r>
        <w:rPr>
          <w:b/>
          <w:color w:val="212121"/>
          <w:spacing w:val="-6"/>
          <w:sz w:val="17"/>
        </w:rPr>
        <w:t> </w:t>
      </w:r>
      <w:r>
        <w:rPr>
          <w:b/>
          <w:color w:val="212121"/>
          <w:sz w:val="17"/>
        </w:rPr>
        <w:t>strategies</w:t>
      </w:r>
      <w:r>
        <w:rPr>
          <w:color w:val="212121"/>
          <w:sz w:val="17"/>
        </w:rPr>
        <w:t>:</w:t>
      </w:r>
      <w:r>
        <w:rPr>
          <w:color w:val="212121"/>
          <w:spacing w:val="-7"/>
          <w:sz w:val="17"/>
        </w:rPr>
        <w:t> </w:t>
      </w:r>
      <w:r>
        <w:rPr>
          <w:color w:val="212121"/>
          <w:sz w:val="17"/>
        </w:rPr>
        <w:t>Beyond</w:t>
      </w:r>
      <w:r>
        <w:rPr>
          <w:color w:val="212121"/>
          <w:spacing w:val="-7"/>
          <w:sz w:val="17"/>
        </w:rPr>
        <w:t> </w:t>
      </w:r>
      <w:r>
        <w:rPr>
          <w:color w:val="212121"/>
          <w:sz w:val="17"/>
        </w:rPr>
        <w:t>identification,</w:t>
      </w:r>
      <w:r>
        <w:rPr>
          <w:color w:val="212121"/>
          <w:spacing w:val="-11"/>
          <w:sz w:val="17"/>
        </w:rPr>
        <w:t> </w:t>
      </w:r>
      <w:r>
        <w:rPr>
          <w:color w:val="212121"/>
          <w:sz w:val="17"/>
        </w:rPr>
        <w:t>AI</w:t>
      </w:r>
      <w:r>
        <w:rPr>
          <w:color w:val="212121"/>
          <w:spacing w:val="-7"/>
          <w:sz w:val="17"/>
        </w:rPr>
        <w:t> </w:t>
      </w:r>
      <w:r>
        <w:rPr>
          <w:color w:val="212121"/>
          <w:sz w:val="17"/>
        </w:rPr>
        <w:t>can</w:t>
      </w:r>
      <w:r>
        <w:rPr>
          <w:color w:val="212121"/>
          <w:spacing w:val="-7"/>
          <w:sz w:val="17"/>
        </w:rPr>
        <w:t> </w:t>
      </w:r>
      <w:r>
        <w:rPr>
          <w:color w:val="212121"/>
          <w:sz w:val="17"/>
        </w:rPr>
        <w:t>suggest</w:t>
      </w:r>
      <w:r>
        <w:rPr>
          <w:color w:val="212121"/>
          <w:spacing w:val="-7"/>
          <w:sz w:val="17"/>
        </w:rPr>
        <w:t> </w:t>
      </w:r>
      <w:r>
        <w:rPr>
          <w:color w:val="212121"/>
          <w:sz w:val="17"/>
        </w:rPr>
        <w:t>strategies</w:t>
      </w:r>
      <w:r>
        <w:rPr>
          <w:color w:val="212121"/>
          <w:spacing w:val="-7"/>
          <w:sz w:val="17"/>
        </w:rPr>
        <w:t> </w:t>
      </w:r>
      <w:r>
        <w:rPr>
          <w:color w:val="212121"/>
          <w:sz w:val="17"/>
        </w:rPr>
        <w:t>to</w:t>
      </w:r>
      <w:r>
        <w:rPr>
          <w:color w:val="212121"/>
          <w:spacing w:val="-7"/>
          <w:sz w:val="17"/>
        </w:rPr>
        <w:t> </w:t>
      </w:r>
      <w:r>
        <w:rPr>
          <w:color w:val="212121"/>
          <w:sz w:val="17"/>
        </w:rPr>
        <w:t>maximize</w:t>
      </w:r>
      <w:r>
        <w:rPr>
          <w:color w:val="212121"/>
          <w:spacing w:val="-7"/>
          <w:sz w:val="17"/>
        </w:rPr>
        <w:t> </w:t>
      </w:r>
      <w:r>
        <w:rPr>
          <w:color w:val="212121"/>
          <w:sz w:val="17"/>
        </w:rPr>
        <w:t>these</w:t>
      </w:r>
      <w:r>
        <w:rPr>
          <w:color w:val="212121"/>
          <w:spacing w:val="-7"/>
          <w:sz w:val="17"/>
        </w:rPr>
        <w:t> </w:t>
      </w:r>
      <w:r>
        <w:rPr>
          <w:color w:val="212121"/>
          <w:sz w:val="17"/>
        </w:rPr>
        <w:t>benefits,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the</w:t>
      </w:r>
      <w:r>
        <w:rPr>
          <w:color w:val="212121"/>
          <w:spacing w:val="-7"/>
          <w:sz w:val="17"/>
        </w:rPr>
        <w:t> </w:t>
      </w:r>
      <w:r>
        <w:rPr>
          <w:color w:val="212121"/>
          <w:sz w:val="17"/>
        </w:rPr>
        <w:t>timing of expenditures or investments</w:t>
      </w:r>
    </w:p>
    <w:p>
      <w:pPr>
        <w:spacing w:after="0" w:line="331" w:lineRule="auto"/>
        <w:jc w:val="left"/>
        <w:rPr>
          <w:sz w:val="17"/>
        </w:rPr>
        <w:sectPr>
          <w:pgSz w:w="12240" w:h="15840"/>
          <w:pgMar w:top="1420" w:bottom="280" w:left="1420" w:right="1420"/>
        </w:sectPr>
      </w:pPr>
    </w:p>
    <w:p>
      <w:pPr>
        <w:spacing w:line="331" w:lineRule="auto" w:before="76"/>
        <w:ind w:left="457" w:right="270" w:firstLine="0"/>
        <w:jc w:val="left"/>
        <w:rPr>
          <w:sz w:val="17"/>
        </w:rPr>
      </w:pPr>
      <w:r>
        <w:rPr/>
        <w:pict>
          <v:shape style="position:absolute;margin-left:83.999992pt;margin-top:8.735393pt;width:2.25pt;height:2.25pt;mso-position-horizontal-relative:page;mso-position-vertical-relative:paragraph;z-index:16019456" id="docshape506" coordorigin="1680,175" coordsize="45,45" path="m1705,220l1700,220,1697,219,1680,200,1680,194,1700,175,1705,175,1725,197,1725,200,1705,220xe" filled="true" fillcolor="#212121" stroked="false">
            <v:path arrowok="t"/>
            <v:fill type="solid"/>
            <w10:wrap type="none"/>
          </v:shape>
        </w:pict>
      </w:r>
      <w:r>
        <w:rPr>
          <w:b/>
          <w:color w:val="212121"/>
          <w:sz w:val="17"/>
        </w:rPr>
        <w:t>Continuous</w:t>
      </w:r>
      <w:r>
        <w:rPr>
          <w:b/>
          <w:color w:val="212121"/>
          <w:spacing w:val="-11"/>
          <w:sz w:val="17"/>
        </w:rPr>
        <w:t> </w:t>
      </w:r>
      <w:r>
        <w:rPr>
          <w:b/>
          <w:color w:val="212121"/>
          <w:sz w:val="17"/>
        </w:rPr>
        <w:t>learning</w:t>
      </w:r>
      <w:r>
        <w:rPr>
          <w:b/>
          <w:color w:val="212121"/>
          <w:spacing w:val="-10"/>
          <w:sz w:val="17"/>
        </w:rPr>
        <w:t> </w:t>
      </w:r>
      <w:r>
        <w:rPr>
          <w:b/>
          <w:color w:val="212121"/>
          <w:sz w:val="17"/>
        </w:rPr>
        <w:t>and</w:t>
      </w:r>
      <w:r>
        <w:rPr>
          <w:b/>
          <w:color w:val="212121"/>
          <w:spacing w:val="-6"/>
          <w:sz w:val="17"/>
        </w:rPr>
        <w:t> </w:t>
      </w:r>
      <w:r>
        <w:rPr>
          <w:b/>
          <w:color w:val="212121"/>
          <w:sz w:val="17"/>
        </w:rPr>
        <w:t>adaptation</w:t>
      </w:r>
      <w:r>
        <w:rPr>
          <w:color w:val="212121"/>
          <w:sz w:val="17"/>
        </w:rPr>
        <w:t>:</w:t>
      </w:r>
      <w:r>
        <w:rPr>
          <w:color w:val="212121"/>
          <w:spacing w:val="-11"/>
          <w:sz w:val="17"/>
        </w:rPr>
        <w:t> </w:t>
      </w:r>
      <w:r>
        <w:rPr>
          <w:color w:val="212121"/>
          <w:sz w:val="17"/>
        </w:rPr>
        <w:t>As</w:t>
      </w:r>
      <w:r>
        <w:rPr>
          <w:color w:val="212121"/>
          <w:spacing w:val="-7"/>
          <w:sz w:val="17"/>
        </w:rPr>
        <w:t> </w:t>
      </w:r>
      <w:r>
        <w:rPr>
          <w:color w:val="212121"/>
          <w:sz w:val="17"/>
        </w:rPr>
        <w:t>tax</w:t>
      </w:r>
      <w:r>
        <w:rPr>
          <w:color w:val="212121"/>
          <w:spacing w:val="-7"/>
          <w:sz w:val="17"/>
        </w:rPr>
        <w:t> </w:t>
      </w:r>
      <w:r>
        <w:rPr>
          <w:color w:val="212121"/>
          <w:sz w:val="17"/>
        </w:rPr>
        <w:t>laws</w:t>
      </w:r>
      <w:r>
        <w:rPr>
          <w:color w:val="212121"/>
          <w:spacing w:val="-7"/>
          <w:sz w:val="17"/>
        </w:rPr>
        <w:t> </w:t>
      </w:r>
      <w:r>
        <w:rPr>
          <w:color w:val="212121"/>
          <w:sz w:val="17"/>
        </w:rPr>
        <w:t>and</w:t>
      </w:r>
      <w:r>
        <w:rPr>
          <w:color w:val="212121"/>
          <w:spacing w:val="-7"/>
          <w:sz w:val="17"/>
        </w:rPr>
        <w:t> </w:t>
      </w:r>
      <w:r>
        <w:rPr>
          <w:color w:val="212121"/>
          <w:sz w:val="17"/>
        </w:rPr>
        <w:t>business</w:t>
      </w:r>
      <w:r>
        <w:rPr>
          <w:color w:val="212121"/>
          <w:spacing w:val="-7"/>
          <w:sz w:val="17"/>
        </w:rPr>
        <w:t> </w:t>
      </w:r>
      <w:r>
        <w:rPr>
          <w:color w:val="212121"/>
          <w:sz w:val="17"/>
        </w:rPr>
        <w:t>operations</w:t>
      </w:r>
      <w:r>
        <w:rPr>
          <w:color w:val="212121"/>
          <w:spacing w:val="-7"/>
          <w:sz w:val="17"/>
        </w:rPr>
        <w:t> </w:t>
      </w:r>
      <w:r>
        <w:rPr>
          <w:color w:val="212121"/>
          <w:sz w:val="17"/>
        </w:rPr>
        <w:t>evolve,</w:t>
      </w:r>
      <w:r>
        <w:rPr>
          <w:color w:val="212121"/>
          <w:spacing w:val="-11"/>
          <w:sz w:val="17"/>
        </w:rPr>
        <w:t> </w:t>
      </w:r>
      <w:r>
        <w:rPr>
          <w:color w:val="212121"/>
          <w:sz w:val="17"/>
        </w:rPr>
        <w:t>AI</w:t>
      </w:r>
      <w:r>
        <w:rPr>
          <w:color w:val="212121"/>
          <w:spacing w:val="-7"/>
          <w:sz w:val="17"/>
        </w:rPr>
        <w:t> </w:t>
      </w:r>
      <w:r>
        <w:rPr>
          <w:color w:val="212121"/>
          <w:sz w:val="17"/>
        </w:rPr>
        <w:t>continuously</w:t>
      </w:r>
      <w:r>
        <w:rPr>
          <w:color w:val="212121"/>
          <w:spacing w:val="-7"/>
          <w:sz w:val="17"/>
        </w:rPr>
        <w:t> </w:t>
      </w:r>
      <w:r>
        <w:rPr>
          <w:color w:val="212121"/>
          <w:sz w:val="17"/>
        </w:rPr>
        <w:t>learns</w:t>
      </w:r>
      <w:r>
        <w:rPr>
          <w:color w:val="212121"/>
          <w:spacing w:val="-7"/>
          <w:sz w:val="17"/>
        </w:rPr>
        <w:t> </w:t>
      </w:r>
      <w:r>
        <w:rPr>
          <w:color w:val="212121"/>
          <w:sz w:val="17"/>
        </w:rPr>
        <w:t>and</w:t>
      </w:r>
      <w:r>
        <w:rPr>
          <w:color w:val="212121"/>
          <w:spacing w:val="-7"/>
          <w:sz w:val="17"/>
        </w:rPr>
        <w:t> </w:t>
      </w:r>
      <w:r>
        <w:rPr>
          <w:color w:val="212121"/>
          <w:sz w:val="17"/>
        </w:rPr>
        <w:t>adapts,</w:t>
      </w:r>
      <w:r>
        <w:rPr>
          <w:color w:val="212121"/>
          <w:spacing w:val="-7"/>
          <w:sz w:val="17"/>
        </w:rPr>
        <w:t> </w:t>
      </w:r>
      <w:r>
        <w:rPr>
          <w:color w:val="212121"/>
          <w:sz w:val="17"/>
        </w:rPr>
        <w:t>ensuring the ongoing optimization of tax benefits</w:t>
      </w:r>
    </w:p>
    <w:p>
      <w:pPr>
        <w:pStyle w:val="BodyText"/>
        <w:spacing w:before="6"/>
        <w:rPr>
          <w:sz w:val="15"/>
        </w:rPr>
      </w:pPr>
    </w:p>
    <w:p>
      <w:pPr>
        <w:pStyle w:val="BodyText"/>
        <w:spacing w:after="58"/>
        <w:ind w:left="119"/>
      </w:pPr>
      <w:r>
        <w:rPr>
          <w:color w:val="212121"/>
        </w:rPr>
        <w:t>The</w:t>
      </w:r>
      <w:r>
        <w:rPr>
          <w:color w:val="212121"/>
          <w:spacing w:val="7"/>
        </w:rPr>
        <w:t> </w:t>
      </w:r>
      <w:r>
        <w:rPr>
          <w:color w:val="212121"/>
        </w:rPr>
        <w:t>following</w:t>
      </w:r>
      <w:r>
        <w:rPr>
          <w:color w:val="212121"/>
          <w:spacing w:val="8"/>
        </w:rPr>
        <w:t> </w:t>
      </w:r>
      <w:r>
        <w:rPr>
          <w:color w:val="212121"/>
        </w:rPr>
        <w:t>table</w:t>
      </w:r>
      <w:r>
        <w:rPr>
          <w:color w:val="212121"/>
          <w:spacing w:val="8"/>
        </w:rPr>
        <w:t> </w:t>
      </w:r>
      <w:r>
        <w:rPr>
          <w:color w:val="212121"/>
        </w:rPr>
        <w:t>summarizes</w:t>
      </w:r>
      <w:r>
        <w:rPr>
          <w:color w:val="212121"/>
          <w:spacing w:val="7"/>
        </w:rPr>
        <w:t> </w:t>
      </w:r>
      <w:r>
        <w:rPr>
          <w:color w:val="212121"/>
        </w:rPr>
        <w:t>the</w:t>
      </w:r>
      <w:r>
        <w:rPr>
          <w:color w:val="212121"/>
          <w:spacing w:val="8"/>
        </w:rPr>
        <w:t> </w:t>
      </w:r>
      <w:r>
        <w:rPr>
          <w:color w:val="212121"/>
        </w:rPr>
        <w:t>preceding</w:t>
      </w:r>
      <w:r>
        <w:rPr>
          <w:color w:val="212121"/>
          <w:spacing w:val="8"/>
        </w:rPr>
        <w:t> </w:t>
      </w:r>
      <w:r>
        <w:rPr>
          <w:color w:val="212121"/>
        </w:rPr>
        <w:t>sections</w:t>
      </w:r>
      <w:r>
        <w:rPr>
          <w:color w:val="212121"/>
          <w:spacing w:val="7"/>
        </w:rPr>
        <w:t> </w:t>
      </w:r>
      <w:r>
        <w:rPr>
          <w:color w:val="212121"/>
        </w:rPr>
        <w:t>for</w:t>
      </w:r>
      <w:r>
        <w:rPr>
          <w:color w:val="212121"/>
          <w:spacing w:val="8"/>
        </w:rPr>
        <w:t> </w:t>
      </w:r>
      <w:r>
        <w:rPr>
          <w:color w:val="212121"/>
          <w:spacing w:val="-2"/>
        </w:rPr>
        <w:t>reference:</w:t>
      </w: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100"/>
        <w:gridCol w:w="4065"/>
        <w:gridCol w:w="2970"/>
      </w:tblGrid>
      <w:tr>
        <w:trPr>
          <w:trHeight w:val="659" w:hRule="atLeast"/>
        </w:trPr>
        <w:tc>
          <w:tcPr>
            <w:tcW w:w="2100" w:type="dxa"/>
          </w:tcPr>
          <w:p>
            <w:pPr>
              <w:pStyle w:val="TableParagraph"/>
              <w:spacing w:before="6"/>
              <w:rPr>
                <w:sz w:val="22"/>
              </w:rPr>
            </w:pPr>
          </w:p>
          <w:p>
            <w:pPr>
              <w:pStyle w:val="TableParagraph"/>
              <w:ind w:left="92"/>
              <w:rPr>
                <w:b/>
                <w:sz w:val="22"/>
              </w:rPr>
            </w:pPr>
            <w:r>
              <w:rPr>
                <w:b/>
                <w:color w:val="212121"/>
                <w:spacing w:val="-2"/>
                <w:sz w:val="22"/>
              </w:rPr>
              <w:t>Section</w:t>
            </w:r>
          </w:p>
        </w:tc>
        <w:tc>
          <w:tcPr>
            <w:tcW w:w="4065" w:type="dxa"/>
          </w:tcPr>
          <w:p>
            <w:pPr>
              <w:pStyle w:val="TableParagraph"/>
              <w:spacing w:before="6"/>
              <w:rPr>
                <w:sz w:val="22"/>
              </w:rPr>
            </w:pPr>
          </w:p>
          <w:p>
            <w:pPr>
              <w:pStyle w:val="TableParagraph"/>
              <w:ind w:left="96"/>
              <w:rPr>
                <w:b/>
                <w:sz w:val="22"/>
              </w:rPr>
            </w:pPr>
            <w:r>
              <w:rPr>
                <w:b/>
                <w:color w:val="212121"/>
                <w:sz w:val="22"/>
              </w:rPr>
              <w:t>Key</w:t>
            </w:r>
            <w:r>
              <w:rPr>
                <w:b/>
                <w:color w:val="212121"/>
                <w:spacing w:val="6"/>
                <w:sz w:val="22"/>
              </w:rPr>
              <w:t> </w:t>
            </w:r>
            <w:r>
              <w:rPr>
                <w:b/>
                <w:color w:val="212121"/>
                <w:spacing w:val="-2"/>
                <w:sz w:val="22"/>
              </w:rPr>
              <w:t>Functions</w:t>
            </w:r>
          </w:p>
        </w:tc>
        <w:tc>
          <w:tcPr>
            <w:tcW w:w="2970" w:type="dxa"/>
          </w:tcPr>
          <w:p>
            <w:pPr>
              <w:pStyle w:val="TableParagraph"/>
              <w:spacing w:before="6"/>
              <w:rPr>
                <w:sz w:val="22"/>
              </w:rPr>
            </w:pPr>
          </w:p>
          <w:p>
            <w:pPr>
              <w:pStyle w:val="TableParagraph"/>
              <w:ind w:left="97"/>
              <w:rPr>
                <w:b/>
                <w:sz w:val="22"/>
              </w:rPr>
            </w:pPr>
            <w:r>
              <w:rPr>
                <w:b/>
                <w:color w:val="212121"/>
                <w:spacing w:val="-2"/>
                <w:sz w:val="22"/>
              </w:rPr>
              <w:t>Benefits</w:t>
            </w:r>
          </w:p>
        </w:tc>
      </w:tr>
      <w:tr>
        <w:trPr>
          <w:trHeight w:val="1364" w:hRule="atLeast"/>
        </w:trPr>
        <w:tc>
          <w:tcPr>
            <w:tcW w:w="2100" w:type="dxa"/>
          </w:tcPr>
          <w:p>
            <w:pPr>
              <w:pStyle w:val="TableParagraph"/>
              <w:spacing w:before="3"/>
              <w:rPr>
                <w:sz w:val="21"/>
              </w:rPr>
            </w:pPr>
          </w:p>
          <w:p>
            <w:pPr>
              <w:pStyle w:val="TableParagraph"/>
              <w:spacing w:line="340" w:lineRule="auto"/>
              <w:ind w:left="92" w:right="161"/>
              <w:rPr>
                <w:sz w:val="22"/>
              </w:rPr>
            </w:pPr>
            <w:r>
              <w:rPr>
                <w:color w:val="212121"/>
                <w:sz w:val="22"/>
              </w:rPr>
              <w:t>Predictive</w:t>
            </w:r>
            <w:r>
              <w:rPr>
                <w:color w:val="212121"/>
                <w:spacing w:val="-2"/>
                <w:sz w:val="22"/>
              </w:rPr>
              <w:t> </w:t>
            </w:r>
            <w:r>
              <w:rPr>
                <w:color w:val="212121"/>
                <w:sz w:val="22"/>
              </w:rPr>
              <w:t>analysis for tax planning</w:t>
            </w:r>
          </w:p>
        </w:tc>
        <w:tc>
          <w:tcPr>
            <w:tcW w:w="4065" w:type="dxa"/>
          </w:tcPr>
          <w:p>
            <w:pPr>
              <w:pStyle w:val="TableParagraph"/>
              <w:spacing w:before="3"/>
              <w:rPr>
                <w:sz w:val="21"/>
              </w:rPr>
            </w:pPr>
          </w:p>
          <w:p>
            <w:pPr>
              <w:pStyle w:val="TableParagraph"/>
              <w:spacing w:line="340" w:lineRule="auto"/>
              <w:ind w:left="96"/>
              <w:rPr>
                <w:sz w:val="22"/>
              </w:rPr>
            </w:pPr>
            <w:r>
              <w:rPr>
                <w:color w:val="212121"/>
                <w:sz w:val="22"/>
              </w:rPr>
              <w:t>Forecasting tax liabilities, decision impact analysis, and tax regulation adaptation</w:t>
            </w:r>
          </w:p>
        </w:tc>
        <w:tc>
          <w:tcPr>
            <w:tcW w:w="2970" w:type="dxa"/>
          </w:tcPr>
          <w:p>
            <w:pPr>
              <w:pStyle w:val="TableParagraph"/>
              <w:spacing w:before="3"/>
              <w:rPr>
                <w:sz w:val="21"/>
              </w:rPr>
            </w:pPr>
          </w:p>
          <w:p>
            <w:pPr>
              <w:pStyle w:val="TableParagraph"/>
              <w:spacing w:line="340" w:lineRule="auto"/>
              <w:ind w:left="97" w:right="88"/>
              <w:rPr>
                <w:sz w:val="22"/>
              </w:rPr>
            </w:pPr>
            <w:r>
              <w:rPr>
                <w:color w:val="212121"/>
                <w:sz w:val="22"/>
              </w:rPr>
              <w:t>Aids in strategic decision- making and anticipates future tax obligations</w:t>
            </w:r>
          </w:p>
        </w:tc>
      </w:tr>
      <w:tr>
        <w:trPr>
          <w:trHeight w:val="1379" w:hRule="atLeast"/>
        </w:trPr>
        <w:tc>
          <w:tcPr>
            <w:tcW w:w="2100" w:type="dxa"/>
          </w:tcPr>
          <w:p>
            <w:pPr>
              <w:pStyle w:val="TableParagraph"/>
              <w:spacing w:before="6"/>
              <w:rPr>
                <w:sz w:val="22"/>
              </w:rPr>
            </w:pPr>
          </w:p>
          <w:p>
            <w:pPr>
              <w:pStyle w:val="TableParagraph"/>
              <w:spacing w:line="340" w:lineRule="auto"/>
              <w:ind w:left="92" w:right="161"/>
              <w:rPr>
                <w:sz w:val="22"/>
              </w:rPr>
            </w:pPr>
            <w:r>
              <w:rPr>
                <w:color w:val="212121"/>
                <w:sz w:val="22"/>
              </w:rPr>
              <w:t>Scenario analysis and risk assessment</w:t>
            </w:r>
          </w:p>
        </w:tc>
        <w:tc>
          <w:tcPr>
            <w:tcW w:w="4065" w:type="dxa"/>
          </w:tcPr>
          <w:p>
            <w:pPr>
              <w:pStyle w:val="TableParagraph"/>
              <w:spacing w:before="6"/>
              <w:rPr>
                <w:sz w:val="22"/>
              </w:rPr>
            </w:pPr>
          </w:p>
          <w:p>
            <w:pPr>
              <w:pStyle w:val="TableParagraph"/>
              <w:spacing w:line="340" w:lineRule="auto"/>
              <w:ind w:left="96" w:right="234"/>
              <w:rPr>
                <w:sz w:val="22"/>
              </w:rPr>
            </w:pPr>
            <w:r>
              <w:rPr>
                <w:color w:val="212121"/>
                <w:sz w:val="22"/>
              </w:rPr>
              <w:t>Scenario simulation, risk identification and mitigation, and customized risk </w:t>
            </w:r>
            <w:r>
              <w:rPr>
                <w:color w:val="212121"/>
                <w:spacing w:val="-2"/>
                <w:sz w:val="22"/>
              </w:rPr>
              <w:t>profiles</w:t>
            </w:r>
          </w:p>
        </w:tc>
        <w:tc>
          <w:tcPr>
            <w:tcW w:w="2970" w:type="dxa"/>
          </w:tcPr>
          <w:p>
            <w:pPr>
              <w:pStyle w:val="TableParagraph"/>
              <w:spacing w:before="6"/>
              <w:rPr>
                <w:sz w:val="22"/>
              </w:rPr>
            </w:pPr>
          </w:p>
          <w:p>
            <w:pPr>
              <w:pStyle w:val="TableParagraph"/>
              <w:spacing w:line="340" w:lineRule="auto"/>
              <w:ind w:left="97"/>
              <w:rPr>
                <w:sz w:val="22"/>
              </w:rPr>
            </w:pPr>
            <w:r>
              <w:rPr>
                <w:color w:val="212121"/>
                <w:sz w:val="22"/>
              </w:rPr>
              <w:t>Prepares for various tax outcomes and minimizes tax- related risks</w:t>
            </w:r>
          </w:p>
        </w:tc>
      </w:tr>
      <w:tr>
        <w:trPr>
          <w:trHeight w:val="1364" w:hRule="atLeast"/>
        </w:trPr>
        <w:tc>
          <w:tcPr>
            <w:tcW w:w="2100" w:type="dxa"/>
          </w:tcPr>
          <w:p>
            <w:pPr>
              <w:pStyle w:val="TableParagraph"/>
              <w:spacing w:before="3"/>
              <w:rPr>
                <w:sz w:val="21"/>
              </w:rPr>
            </w:pPr>
          </w:p>
          <w:p>
            <w:pPr>
              <w:pStyle w:val="TableParagraph"/>
              <w:spacing w:line="340" w:lineRule="auto"/>
              <w:ind w:left="92"/>
              <w:rPr>
                <w:sz w:val="22"/>
              </w:rPr>
            </w:pPr>
            <w:r>
              <w:rPr>
                <w:color w:val="212121"/>
                <w:sz w:val="22"/>
              </w:rPr>
              <w:t>Optimization</w:t>
            </w:r>
            <w:r>
              <w:rPr>
                <w:color w:val="212121"/>
                <w:spacing w:val="-1"/>
                <w:sz w:val="22"/>
              </w:rPr>
              <w:t> </w:t>
            </w:r>
            <w:r>
              <w:rPr>
                <w:color w:val="212121"/>
                <w:sz w:val="22"/>
              </w:rPr>
              <w:t>of</w:t>
            </w:r>
            <w:r>
              <w:rPr>
                <w:color w:val="212121"/>
                <w:spacing w:val="-1"/>
                <w:sz w:val="22"/>
              </w:rPr>
              <w:t> </w:t>
            </w:r>
            <w:r>
              <w:rPr>
                <w:color w:val="212121"/>
                <w:sz w:val="22"/>
              </w:rPr>
              <w:t>tax </w:t>
            </w:r>
            <w:r>
              <w:rPr>
                <w:color w:val="212121"/>
                <w:spacing w:val="-2"/>
                <w:sz w:val="22"/>
              </w:rPr>
              <w:t>benefits</w:t>
            </w:r>
          </w:p>
        </w:tc>
        <w:tc>
          <w:tcPr>
            <w:tcW w:w="4065" w:type="dxa"/>
          </w:tcPr>
          <w:p>
            <w:pPr>
              <w:pStyle w:val="TableParagraph"/>
              <w:spacing w:before="3"/>
              <w:rPr>
                <w:sz w:val="21"/>
              </w:rPr>
            </w:pPr>
          </w:p>
          <w:p>
            <w:pPr>
              <w:pStyle w:val="TableParagraph"/>
              <w:spacing w:line="340" w:lineRule="auto"/>
              <w:ind w:left="96" w:right="693"/>
              <w:jc w:val="both"/>
              <w:rPr>
                <w:sz w:val="22"/>
              </w:rPr>
            </w:pPr>
            <w:r>
              <w:rPr>
                <w:color w:val="212121"/>
                <w:sz w:val="22"/>
              </w:rPr>
              <w:t>Identification of credits/deductions, benefit maximization strategies, and continuous learning</w:t>
            </w:r>
          </w:p>
        </w:tc>
        <w:tc>
          <w:tcPr>
            <w:tcW w:w="2970" w:type="dxa"/>
          </w:tcPr>
          <w:p>
            <w:pPr>
              <w:pStyle w:val="TableParagraph"/>
              <w:spacing w:before="3"/>
              <w:rPr>
                <w:sz w:val="21"/>
              </w:rPr>
            </w:pPr>
          </w:p>
          <w:p>
            <w:pPr>
              <w:pStyle w:val="TableParagraph"/>
              <w:spacing w:line="340" w:lineRule="auto"/>
              <w:ind w:left="97" w:right="88"/>
              <w:rPr>
                <w:sz w:val="22"/>
              </w:rPr>
            </w:pPr>
            <w:r>
              <w:rPr>
                <w:color w:val="212121"/>
                <w:sz w:val="22"/>
              </w:rPr>
              <w:t>Ensures full utilization of tax benefits and adapts to changes in tax laws</w:t>
            </w:r>
          </w:p>
        </w:tc>
      </w:tr>
    </w:tbl>
    <w:p>
      <w:pPr>
        <w:spacing w:before="159"/>
        <w:ind w:left="321" w:right="321" w:firstLine="0"/>
        <w:jc w:val="center"/>
        <w:rPr>
          <w:rFonts w:ascii="Liberation Sans"/>
          <w:sz w:val="17"/>
        </w:rPr>
      </w:pPr>
      <w:r>
        <w:rPr>
          <w:rFonts w:ascii="Liberation Sans"/>
          <w:color w:val="212121"/>
          <w:sz w:val="17"/>
        </w:rPr>
        <w:t>Table</w:t>
      </w:r>
      <w:r>
        <w:rPr>
          <w:rFonts w:ascii="Liberation Sans"/>
          <w:color w:val="212121"/>
          <w:spacing w:val="-10"/>
          <w:sz w:val="17"/>
        </w:rPr>
        <w:t> </w:t>
      </w:r>
      <w:r>
        <w:rPr>
          <w:rFonts w:ascii="Liberation Sans"/>
          <w:color w:val="212121"/>
          <w:sz w:val="17"/>
        </w:rPr>
        <w:t>3.2:</w:t>
      </w:r>
      <w:r>
        <w:rPr>
          <w:rFonts w:ascii="Liberation Sans"/>
          <w:color w:val="212121"/>
          <w:spacing w:val="-12"/>
          <w:sz w:val="17"/>
        </w:rPr>
        <w:t> </w:t>
      </w:r>
      <w:r>
        <w:rPr>
          <w:rFonts w:ascii="Liberation Sans"/>
          <w:color w:val="212121"/>
          <w:sz w:val="17"/>
        </w:rPr>
        <w:t>AI</w:t>
      </w:r>
      <w:r>
        <w:rPr>
          <w:rFonts w:ascii="Liberation Sans"/>
          <w:color w:val="212121"/>
          <w:spacing w:val="-7"/>
          <w:sz w:val="17"/>
        </w:rPr>
        <w:t> </w:t>
      </w:r>
      <w:r>
        <w:rPr>
          <w:rFonts w:ascii="Liberation Sans"/>
          <w:color w:val="212121"/>
          <w:sz w:val="17"/>
        </w:rPr>
        <w:t>in</w:t>
      </w:r>
      <w:r>
        <w:rPr>
          <w:rFonts w:ascii="Liberation Sans"/>
          <w:color w:val="212121"/>
          <w:spacing w:val="-7"/>
          <w:sz w:val="17"/>
        </w:rPr>
        <w:t> </w:t>
      </w:r>
      <w:r>
        <w:rPr>
          <w:rFonts w:ascii="Liberation Sans"/>
          <w:color w:val="212121"/>
          <w:sz w:val="17"/>
        </w:rPr>
        <w:t>tax</w:t>
      </w:r>
      <w:r>
        <w:rPr>
          <w:rFonts w:ascii="Liberation Sans"/>
          <w:color w:val="212121"/>
          <w:spacing w:val="-7"/>
          <w:sz w:val="17"/>
        </w:rPr>
        <w:t> </w:t>
      </w:r>
      <w:r>
        <w:rPr>
          <w:rFonts w:ascii="Liberation Sans"/>
          <w:color w:val="212121"/>
          <w:sz w:val="17"/>
        </w:rPr>
        <w:t>planning</w:t>
      </w:r>
      <w:r>
        <w:rPr>
          <w:rFonts w:ascii="Liberation Sans"/>
          <w:color w:val="212121"/>
          <w:spacing w:val="-7"/>
          <w:sz w:val="17"/>
        </w:rPr>
        <w:t> </w:t>
      </w:r>
      <w:r>
        <w:rPr>
          <w:rFonts w:ascii="Liberation Sans"/>
          <w:color w:val="212121"/>
          <w:sz w:val="17"/>
        </w:rPr>
        <w:t>and</w:t>
      </w:r>
      <w:r>
        <w:rPr>
          <w:rFonts w:ascii="Liberation Sans"/>
          <w:color w:val="212121"/>
          <w:spacing w:val="-7"/>
          <w:sz w:val="17"/>
        </w:rPr>
        <w:t> </w:t>
      </w:r>
      <w:r>
        <w:rPr>
          <w:rFonts w:ascii="Liberation Sans"/>
          <w:color w:val="212121"/>
          <w:spacing w:val="-2"/>
          <w:sz w:val="17"/>
        </w:rPr>
        <w:t>strategy</w:t>
      </w:r>
    </w:p>
    <w:p>
      <w:pPr>
        <w:pStyle w:val="BodyText"/>
        <w:spacing w:before="10"/>
        <w:rPr>
          <w:rFonts w:ascii="Liberation Sans"/>
          <w:sz w:val="16"/>
        </w:rPr>
      </w:pPr>
    </w:p>
    <w:p>
      <w:pPr>
        <w:pStyle w:val="BodyText"/>
        <w:spacing w:line="340" w:lineRule="auto"/>
        <w:ind w:left="119" w:right="270"/>
      </w:pPr>
      <w:r>
        <w:rPr>
          <w:color w:val="212121"/>
        </w:rPr>
        <w:t>Now that we’ve reviewed the key functions and benefits of tax planning and strategies, let’s move on to a few case studies.</w:t>
      </w:r>
    </w:p>
    <w:p>
      <w:pPr>
        <w:pStyle w:val="BodyText"/>
        <w:spacing w:before="7"/>
        <w:rPr>
          <w:sz w:val="33"/>
        </w:rPr>
      </w:pPr>
    </w:p>
    <w:p>
      <w:pPr>
        <w:pStyle w:val="Heading2"/>
      </w:pPr>
      <w:bookmarkStart w:name="Case studies and real-world applications" w:id="179"/>
      <w:bookmarkEnd w:id="179"/>
      <w:r>
        <w:rPr/>
      </w:r>
      <w:bookmarkStart w:name="_bookmark126" w:id="180"/>
      <w:bookmarkEnd w:id="180"/>
      <w:r>
        <w:rPr/>
      </w:r>
      <w:r>
        <w:rPr>
          <w:color w:val="212121"/>
          <w:spacing w:val="18"/>
        </w:rPr>
        <w:t>Case</w:t>
      </w:r>
      <w:r>
        <w:rPr>
          <w:color w:val="212121"/>
          <w:spacing w:val="40"/>
        </w:rPr>
        <w:t> </w:t>
      </w:r>
      <w:r>
        <w:rPr>
          <w:color w:val="212121"/>
          <w:spacing w:val="20"/>
        </w:rPr>
        <w:t>studies</w:t>
      </w:r>
      <w:r>
        <w:rPr>
          <w:color w:val="212121"/>
          <w:spacing w:val="40"/>
        </w:rPr>
        <w:t> </w:t>
      </w:r>
      <w:r>
        <w:rPr>
          <w:color w:val="212121"/>
          <w:spacing w:val="16"/>
        </w:rPr>
        <w:t>and</w:t>
      </w:r>
      <w:r>
        <w:rPr>
          <w:color w:val="212121"/>
          <w:spacing w:val="40"/>
        </w:rPr>
        <w:t> </w:t>
      </w:r>
      <w:r>
        <w:rPr>
          <w:color w:val="212121"/>
          <w:spacing w:val="24"/>
        </w:rPr>
        <w:t>real-</w:t>
      </w:r>
      <w:r>
        <w:rPr>
          <w:color w:val="212121"/>
          <w:spacing w:val="19"/>
        </w:rPr>
        <w:t>world</w:t>
      </w:r>
      <w:r>
        <w:rPr>
          <w:color w:val="212121"/>
          <w:spacing w:val="40"/>
        </w:rPr>
        <w:t> </w:t>
      </w:r>
      <w:r>
        <w:rPr>
          <w:color w:val="212121"/>
          <w:spacing w:val="20"/>
        </w:rPr>
        <w:t>applications</w:t>
      </w:r>
    </w:p>
    <w:p>
      <w:pPr>
        <w:pStyle w:val="BodyText"/>
        <w:spacing w:before="192"/>
        <w:ind w:left="119"/>
      </w:pPr>
      <w:r>
        <w:rPr>
          <w:color w:val="212121"/>
        </w:rPr>
        <w:t>In</w:t>
      </w:r>
      <w:r>
        <w:rPr>
          <w:color w:val="212121"/>
          <w:spacing w:val="6"/>
        </w:rPr>
        <w:t> </w:t>
      </w:r>
      <w:r>
        <w:rPr>
          <w:color w:val="212121"/>
        </w:rPr>
        <w:t>this</w:t>
      </w:r>
      <w:r>
        <w:rPr>
          <w:color w:val="212121"/>
          <w:spacing w:val="6"/>
        </w:rPr>
        <w:t> </w:t>
      </w:r>
      <w:bookmarkStart w:name="_bookmark127" w:id="181"/>
      <w:bookmarkEnd w:id="181"/>
      <w:r>
        <w:rPr>
          <w:color w:val="212121"/>
        </w:rPr>
        <w:t>s</w:t>
      </w:r>
      <w:r>
        <w:rPr>
          <w:color w:val="212121"/>
        </w:rPr>
        <w:t>ection,</w:t>
      </w:r>
      <w:r>
        <w:rPr>
          <w:color w:val="212121"/>
          <w:spacing w:val="6"/>
        </w:rPr>
        <w:t> </w:t>
      </w:r>
      <w:r>
        <w:rPr>
          <w:color w:val="212121"/>
        </w:rPr>
        <w:t>we</w:t>
      </w:r>
      <w:r>
        <w:rPr>
          <w:color w:val="212121"/>
          <w:spacing w:val="6"/>
        </w:rPr>
        <w:t> </w:t>
      </w:r>
      <w:r>
        <w:rPr>
          <w:color w:val="212121"/>
        </w:rPr>
        <w:t>will</w:t>
      </w:r>
      <w:r>
        <w:rPr>
          <w:color w:val="212121"/>
          <w:spacing w:val="7"/>
        </w:rPr>
        <w:t> </w:t>
      </w:r>
      <w:r>
        <w:rPr>
          <w:color w:val="212121"/>
        </w:rPr>
        <w:t>review</w:t>
      </w:r>
      <w:r>
        <w:rPr>
          <w:color w:val="212121"/>
          <w:spacing w:val="6"/>
        </w:rPr>
        <w:t> </w:t>
      </w:r>
      <w:r>
        <w:rPr>
          <w:color w:val="212121"/>
        </w:rPr>
        <w:t>various</w:t>
      </w:r>
      <w:r>
        <w:rPr>
          <w:color w:val="212121"/>
          <w:spacing w:val="6"/>
        </w:rPr>
        <w:t> </w:t>
      </w:r>
      <w:r>
        <w:rPr>
          <w:color w:val="212121"/>
        </w:rPr>
        <w:t>case</w:t>
      </w:r>
      <w:r>
        <w:rPr>
          <w:color w:val="212121"/>
          <w:spacing w:val="6"/>
        </w:rPr>
        <w:t> </w:t>
      </w:r>
      <w:r>
        <w:rPr>
          <w:color w:val="212121"/>
        </w:rPr>
        <w:t>studies</w:t>
      </w:r>
      <w:r>
        <w:rPr>
          <w:color w:val="212121"/>
          <w:spacing w:val="6"/>
        </w:rPr>
        <w:t> </w:t>
      </w:r>
      <w:r>
        <w:rPr>
          <w:color w:val="212121"/>
        </w:rPr>
        <w:t>and</w:t>
      </w:r>
      <w:r>
        <w:rPr>
          <w:color w:val="212121"/>
          <w:spacing w:val="7"/>
        </w:rPr>
        <w:t> </w:t>
      </w:r>
      <w:r>
        <w:rPr>
          <w:color w:val="212121"/>
        </w:rPr>
        <w:t>cover</w:t>
      </w:r>
      <w:r>
        <w:rPr>
          <w:color w:val="212121"/>
          <w:spacing w:val="6"/>
        </w:rPr>
        <w:t> </w:t>
      </w:r>
      <w:r>
        <w:rPr>
          <w:color w:val="212121"/>
        </w:rPr>
        <w:t>scenario</w:t>
      </w:r>
      <w:r>
        <w:rPr>
          <w:color w:val="212121"/>
          <w:spacing w:val="6"/>
        </w:rPr>
        <w:t> </w:t>
      </w:r>
      <w:r>
        <w:rPr>
          <w:color w:val="212121"/>
        </w:rPr>
        <w:t>analysis</w:t>
      </w:r>
      <w:r>
        <w:rPr>
          <w:color w:val="212121"/>
          <w:spacing w:val="6"/>
        </w:rPr>
        <w:t> </w:t>
      </w:r>
      <w:r>
        <w:rPr>
          <w:color w:val="212121"/>
        </w:rPr>
        <w:t>and</w:t>
      </w:r>
      <w:r>
        <w:rPr>
          <w:color w:val="212121"/>
          <w:spacing w:val="6"/>
        </w:rPr>
        <w:t> </w:t>
      </w:r>
      <w:r>
        <w:rPr>
          <w:color w:val="212121"/>
        </w:rPr>
        <w:t>risk</w:t>
      </w:r>
      <w:r>
        <w:rPr>
          <w:color w:val="212121"/>
          <w:spacing w:val="7"/>
        </w:rPr>
        <w:t> </w:t>
      </w:r>
      <w:r>
        <w:rPr>
          <w:color w:val="212121"/>
          <w:spacing w:val="-2"/>
        </w:rPr>
        <w:t>assessment.</w:t>
      </w:r>
    </w:p>
    <w:p>
      <w:pPr>
        <w:pStyle w:val="BodyText"/>
        <w:rPr>
          <w:sz w:val="24"/>
        </w:rPr>
      </w:pPr>
    </w:p>
    <w:p>
      <w:pPr>
        <w:pStyle w:val="BodyText"/>
        <w:spacing w:before="9"/>
        <w:rPr>
          <w:sz w:val="18"/>
        </w:rPr>
      </w:pPr>
    </w:p>
    <w:p>
      <w:pPr>
        <w:pStyle w:val="Heading2"/>
        <w:spacing w:line="254" w:lineRule="auto"/>
        <w:ind w:right="375"/>
      </w:pPr>
      <w:bookmarkStart w:name="Case study – Bean There, Done That – a l" w:id="182"/>
      <w:bookmarkEnd w:id="182"/>
      <w:r>
        <w:rPr/>
      </w:r>
      <w:bookmarkStart w:name="_bookmark128" w:id="183"/>
      <w:bookmarkEnd w:id="183"/>
      <w:r>
        <w:rPr/>
      </w:r>
      <w:r>
        <w:rPr>
          <w:color w:val="212121"/>
          <w:spacing w:val="18"/>
        </w:rPr>
        <w:t>Case</w:t>
      </w:r>
      <w:r>
        <w:rPr>
          <w:color w:val="212121"/>
          <w:spacing w:val="18"/>
        </w:rPr>
        <w:t> </w:t>
      </w:r>
      <w:r>
        <w:rPr>
          <w:color w:val="212121"/>
          <w:spacing w:val="19"/>
        </w:rPr>
        <w:t>study</w:t>
      </w:r>
      <w:r>
        <w:rPr>
          <w:color w:val="212121"/>
          <w:spacing w:val="19"/>
        </w:rPr>
        <w:t> </w:t>
      </w:r>
      <w:r>
        <w:rPr>
          <w:color w:val="212121"/>
        </w:rPr>
        <w:t>–</w:t>
      </w:r>
      <w:r>
        <w:rPr>
          <w:color w:val="212121"/>
          <w:spacing w:val="18"/>
        </w:rPr>
        <w:t> Bean </w:t>
      </w:r>
      <w:r>
        <w:rPr>
          <w:color w:val="212121"/>
          <w:spacing w:val="20"/>
        </w:rPr>
        <w:t>There,</w:t>
      </w:r>
      <w:r>
        <w:rPr>
          <w:color w:val="212121"/>
          <w:spacing w:val="20"/>
        </w:rPr>
        <w:t> </w:t>
      </w:r>
      <w:r>
        <w:rPr>
          <w:color w:val="212121"/>
          <w:spacing w:val="18"/>
        </w:rPr>
        <w:t>Done That</w:t>
      </w:r>
      <w:r>
        <w:rPr>
          <w:color w:val="212121"/>
          <w:spacing w:val="18"/>
        </w:rPr>
        <w:t> </w:t>
      </w:r>
      <w:r>
        <w:rPr>
          <w:color w:val="212121"/>
        </w:rPr>
        <w:t>–</w:t>
      </w:r>
      <w:r>
        <w:rPr>
          <w:color w:val="212121"/>
          <w:spacing w:val="40"/>
        </w:rPr>
        <w:t> </w:t>
      </w:r>
      <w:r>
        <w:rPr>
          <w:color w:val="212121"/>
        </w:rPr>
        <w:t>a</w:t>
      </w:r>
      <w:r>
        <w:rPr>
          <w:color w:val="212121"/>
          <w:spacing w:val="19"/>
        </w:rPr>
        <w:t> local</w:t>
      </w:r>
      <w:r>
        <w:rPr>
          <w:color w:val="212121"/>
          <w:spacing w:val="19"/>
        </w:rPr>
        <w:t> coffee </w:t>
      </w:r>
      <w:r>
        <w:rPr>
          <w:color w:val="212121"/>
          <w:spacing w:val="14"/>
        </w:rPr>
        <w:t>shop</w:t>
      </w:r>
    </w:p>
    <w:p>
      <w:pPr>
        <w:pStyle w:val="BodyText"/>
        <w:spacing w:before="275"/>
        <w:ind w:left="119"/>
      </w:pPr>
      <w:r>
        <w:rPr>
          <w:color w:val="212121"/>
        </w:rPr>
        <w:t>Let’s</w:t>
      </w:r>
      <w:r>
        <w:rPr>
          <w:color w:val="212121"/>
          <w:spacing w:val="3"/>
        </w:rPr>
        <w:t> </w:t>
      </w:r>
      <w:r>
        <w:rPr>
          <w:color w:val="212121"/>
        </w:rPr>
        <w:t>take</w:t>
      </w:r>
      <w:r>
        <w:rPr>
          <w:color w:val="212121"/>
          <w:spacing w:val="4"/>
        </w:rPr>
        <w:t> </w:t>
      </w:r>
      <w:r>
        <w:rPr>
          <w:color w:val="212121"/>
        </w:rPr>
        <w:t>a</w:t>
      </w:r>
      <w:r>
        <w:rPr>
          <w:color w:val="212121"/>
          <w:spacing w:val="3"/>
        </w:rPr>
        <w:t> </w:t>
      </w:r>
      <w:r>
        <w:rPr>
          <w:color w:val="212121"/>
        </w:rPr>
        <w:t>closer</w:t>
      </w:r>
      <w:r>
        <w:rPr>
          <w:color w:val="212121"/>
          <w:spacing w:val="4"/>
        </w:rPr>
        <w:t> </w:t>
      </w:r>
      <w:r>
        <w:rPr>
          <w:color w:val="212121"/>
        </w:rPr>
        <w:t>look</w:t>
      </w:r>
      <w:r>
        <w:rPr>
          <w:color w:val="212121"/>
          <w:spacing w:val="3"/>
        </w:rPr>
        <w:t> </w:t>
      </w:r>
      <w:r>
        <w:rPr>
          <w:color w:val="212121"/>
        </w:rPr>
        <w:t>at</w:t>
      </w:r>
      <w:r>
        <w:rPr>
          <w:color w:val="212121"/>
          <w:spacing w:val="4"/>
        </w:rPr>
        <w:t> </w:t>
      </w:r>
      <w:r>
        <w:rPr>
          <w:color w:val="212121"/>
        </w:rPr>
        <w:t>our</w:t>
      </w:r>
      <w:r>
        <w:rPr>
          <w:color w:val="212121"/>
          <w:spacing w:val="3"/>
        </w:rPr>
        <w:t> </w:t>
      </w:r>
      <w:r>
        <w:rPr>
          <w:color w:val="212121"/>
        </w:rPr>
        <w:t>case</w:t>
      </w:r>
      <w:r>
        <w:rPr>
          <w:color w:val="212121"/>
          <w:spacing w:val="4"/>
        </w:rPr>
        <w:t> </w:t>
      </w:r>
      <w:r>
        <w:rPr>
          <w:color w:val="212121"/>
          <w:spacing w:val="-2"/>
        </w:rPr>
        <w:t>study:</w:t>
      </w:r>
    </w:p>
    <w:p>
      <w:pPr>
        <w:pStyle w:val="BodyText"/>
        <w:spacing w:before="7"/>
        <w:rPr>
          <w:sz w:val="10"/>
        </w:rPr>
      </w:pPr>
    </w:p>
    <w:p>
      <w:pPr>
        <w:spacing w:line="331" w:lineRule="auto" w:before="92"/>
        <w:ind w:left="457" w:right="270" w:firstLine="0"/>
        <w:jc w:val="left"/>
        <w:rPr>
          <w:sz w:val="17"/>
        </w:rPr>
      </w:pPr>
      <w:r>
        <w:rPr/>
        <w:pict>
          <v:shape style="position:absolute;margin-left:83.999992pt;margin-top:9.535381pt;width:2.25pt;height:2.25pt;mso-position-horizontal-relative:page;mso-position-vertical-relative:paragraph;z-index:16019968" id="docshape507" coordorigin="1680,191" coordsize="45,45" path="m1705,236l1700,236,1697,235,1680,216,1680,210,1700,191,1705,191,1725,213,1725,216,1705,236xe" filled="true" fillcolor="#212121" stroked="false">
            <v:path arrowok="t"/>
            <v:fill type="solid"/>
            <w10:wrap type="none"/>
          </v:shape>
        </w:pict>
      </w:r>
      <w:r>
        <w:rPr>
          <w:b/>
          <w:color w:val="212121"/>
          <w:sz w:val="17"/>
        </w:rPr>
        <w:t>Background</w:t>
      </w:r>
      <w:r>
        <w:rPr>
          <w:color w:val="212121"/>
          <w:sz w:val="17"/>
        </w:rPr>
        <w:t>:</w:t>
      </w:r>
      <w:r>
        <w:rPr>
          <w:color w:val="212121"/>
          <w:spacing w:val="-8"/>
          <w:sz w:val="17"/>
        </w:rPr>
        <w:t> </w:t>
      </w:r>
      <w:r>
        <w:rPr>
          <w:i/>
          <w:color w:val="212121"/>
          <w:sz w:val="17"/>
        </w:rPr>
        <w:t>Bean</w:t>
      </w:r>
      <w:r>
        <w:rPr>
          <w:i/>
          <w:color w:val="212121"/>
          <w:spacing w:val="-8"/>
          <w:sz w:val="17"/>
        </w:rPr>
        <w:t> </w:t>
      </w:r>
      <w:r>
        <w:rPr>
          <w:i/>
          <w:color w:val="212121"/>
          <w:sz w:val="17"/>
        </w:rPr>
        <w:t>There,</w:t>
      </w:r>
      <w:r>
        <w:rPr>
          <w:i/>
          <w:color w:val="212121"/>
          <w:spacing w:val="-8"/>
          <w:sz w:val="17"/>
        </w:rPr>
        <w:t> </w:t>
      </w:r>
      <w:r>
        <w:rPr>
          <w:i/>
          <w:color w:val="212121"/>
          <w:sz w:val="17"/>
        </w:rPr>
        <w:t>Done</w:t>
      </w:r>
      <w:r>
        <w:rPr>
          <w:i/>
          <w:color w:val="212121"/>
          <w:spacing w:val="-8"/>
          <w:sz w:val="17"/>
        </w:rPr>
        <w:t> </w:t>
      </w:r>
      <w:r>
        <w:rPr>
          <w:i/>
          <w:color w:val="212121"/>
          <w:sz w:val="17"/>
        </w:rPr>
        <w:t>That</w:t>
      </w:r>
      <w:r>
        <w:rPr>
          <w:i/>
          <w:color w:val="212121"/>
          <w:spacing w:val="-8"/>
          <w:sz w:val="17"/>
        </w:rPr>
        <w:t> </w:t>
      </w:r>
      <w:r>
        <w:rPr>
          <w:color w:val="212121"/>
          <w:sz w:val="17"/>
        </w:rPr>
        <w:t>is</w:t>
      </w:r>
      <w:r>
        <w:rPr>
          <w:color w:val="212121"/>
          <w:spacing w:val="-8"/>
          <w:sz w:val="17"/>
        </w:rPr>
        <w:t> </w:t>
      </w:r>
      <w:r>
        <w:rPr>
          <w:color w:val="212121"/>
          <w:sz w:val="17"/>
        </w:rPr>
        <w:t>a</w:t>
      </w:r>
      <w:r>
        <w:rPr>
          <w:color w:val="212121"/>
          <w:spacing w:val="-8"/>
          <w:sz w:val="17"/>
        </w:rPr>
        <w:t> </w:t>
      </w:r>
      <w:r>
        <w:rPr>
          <w:color w:val="212121"/>
          <w:sz w:val="17"/>
        </w:rPr>
        <w:t>small,</w:t>
      </w:r>
      <w:r>
        <w:rPr>
          <w:color w:val="212121"/>
          <w:spacing w:val="-8"/>
          <w:sz w:val="17"/>
        </w:rPr>
        <w:t> </w:t>
      </w:r>
      <w:r>
        <w:rPr>
          <w:color w:val="212121"/>
          <w:sz w:val="17"/>
        </w:rPr>
        <w:t>independently-owned</w:t>
      </w:r>
      <w:r>
        <w:rPr>
          <w:color w:val="212121"/>
          <w:spacing w:val="-8"/>
          <w:sz w:val="17"/>
        </w:rPr>
        <w:t> </w:t>
      </w:r>
      <w:r>
        <w:rPr>
          <w:color w:val="212121"/>
          <w:sz w:val="17"/>
        </w:rPr>
        <w:t>coffee</w:t>
      </w:r>
      <w:r>
        <w:rPr>
          <w:color w:val="212121"/>
          <w:spacing w:val="-8"/>
          <w:sz w:val="17"/>
        </w:rPr>
        <w:t> </w:t>
      </w:r>
      <w:r>
        <w:rPr>
          <w:color w:val="212121"/>
          <w:sz w:val="17"/>
        </w:rPr>
        <w:t>shop</w:t>
      </w:r>
      <w:r>
        <w:rPr>
          <w:color w:val="212121"/>
          <w:spacing w:val="-8"/>
          <w:sz w:val="17"/>
        </w:rPr>
        <w:t> </w:t>
      </w:r>
      <w:r>
        <w:rPr>
          <w:color w:val="212121"/>
          <w:sz w:val="17"/>
        </w:rPr>
        <w:t>in</w:t>
      </w:r>
      <w:r>
        <w:rPr>
          <w:color w:val="212121"/>
          <w:spacing w:val="-8"/>
          <w:sz w:val="17"/>
        </w:rPr>
        <w:t> </w:t>
      </w:r>
      <w:r>
        <w:rPr>
          <w:color w:val="212121"/>
          <w:sz w:val="17"/>
        </w:rPr>
        <w:t>Portland,</w:t>
      </w:r>
      <w:r>
        <w:rPr>
          <w:color w:val="212121"/>
          <w:spacing w:val="-8"/>
          <w:sz w:val="17"/>
        </w:rPr>
        <w:t> </w:t>
      </w:r>
      <w:r>
        <w:rPr>
          <w:color w:val="212121"/>
          <w:sz w:val="17"/>
        </w:rPr>
        <w:t>Oregon.</w:t>
      </w:r>
      <w:r>
        <w:rPr>
          <w:color w:val="212121"/>
          <w:spacing w:val="-10"/>
          <w:sz w:val="17"/>
        </w:rPr>
        <w:t> </w:t>
      </w:r>
      <w:r>
        <w:rPr>
          <w:color w:val="212121"/>
          <w:sz w:val="17"/>
        </w:rPr>
        <w:t>With</w:t>
      </w:r>
      <w:r>
        <w:rPr>
          <w:color w:val="212121"/>
          <w:spacing w:val="-8"/>
          <w:sz w:val="17"/>
        </w:rPr>
        <w:t> </w:t>
      </w:r>
      <w:r>
        <w:rPr>
          <w:color w:val="212121"/>
          <w:sz w:val="17"/>
        </w:rPr>
        <w:t>an</w:t>
      </w:r>
      <w:r>
        <w:rPr>
          <w:color w:val="212121"/>
          <w:spacing w:val="-8"/>
          <w:sz w:val="17"/>
        </w:rPr>
        <w:t> </w:t>
      </w:r>
      <w:r>
        <w:rPr>
          <w:color w:val="212121"/>
          <w:sz w:val="17"/>
        </w:rPr>
        <w:t>annual</w:t>
      </w:r>
      <w:r>
        <w:rPr>
          <w:color w:val="212121"/>
          <w:spacing w:val="-8"/>
          <w:sz w:val="17"/>
        </w:rPr>
        <w:t> </w:t>
      </w:r>
      <w:r>
        <w:rPr>
          <w:color w:val="212121"/>
          <w:sz w:val="17"/>
        </w:rPr>
        <w:t>revenue of approximately $500,000, it operates with a small team and has limited resources for tax planning and compliance.</w:t>
      </w:r>
    </w:p>
    <w:p>
      <w:pPr>
        <w:spacing w:line="331" w:lineRule="auto" w:before="105"/>
        <w:ind w:left="457" w:right="0" w:firstLine="0"/>
        <w:jc w:val="left"/>
        <w:rPr>
          <w:sz w:val="17"/>
        </w:rPr>
      </w:pPr>
      <w:r>
        <w:rPr/>
        <w:pict>
          <v:shape style="position:absolute;margin-left:83.999992pt;margin-top:10.185379pt;width:2.25pt;height:2.25pt;mso-position-horizontal-relative:page;mso-position-vertical-relative:paragraph;z-index:16020480" id="docshape508" coordorigin="1680,204" coordsize="45,45" path="m1705,249l1700,249,1697,248,1680,229,1680,223,1700,204,1705,204,1725,226,1725,229,1705,249xe" filled="true" fillcolor="#212121" stroked="false">
            <v:path arrowok="t"/>
            <v:fill type="solid"/>
            <w10:wrap type="none"/>
          </v:shape>
        </w:pict>
      </w:r>
      <w:r>
        <w:rPr>
          <w:b/>
          <w:color w:val="212121"/>
          <w:sz w:val="17"/>
        </w:rPr>
        <w:t>Challenge</w:t>
      </w:r>
      <w:r>
        <w:rPr>
          <w:color w:val="212121"/>
          <w:sz w:val="17"/>
        </w:rPr>
        <w:t>:</w:t>
      </w:r>
      <w:r>
        <w:rPr>
          <w:color w:val="212121"/>
          <w:spacing w:val="-4"/>
          <w:sz w:val="17"/>
        </w:rPr>
        <w:t> </w:t>
      </w:r>
      <w:r>
        <w:rPr>
          <w:color w:val="212121"/>
          <w:sz w:val="17"/>
        </w:rPr>
        <w:t>The</w:t>
      </w:r>
      <w:r>
        <w:rPr>
          <w:color w:val="212121"/>
          <w:spacing w:val="-1"/>
          <w:sz w:val="17"/>
        </w:rPr>
        <w:t> </w:t>
      </w:r>
      <w:r>
        <w:rPr>
          <w:color w:val="212121"/>
          <w:sz w:val="17"/>
        </w:rPr>
        <w:t>business</w:t>
      </w:r>
      <w:r>
        <w:rPr>
          <w:color w:val="212121"/>
          <w:spacing w:val="-1"/>
          <w:sz w:val="17"/>
        </w:rPr>
        <w:t> </w:t>
      </w:r>
      <w:r>
        <w:rPr>
          <w:color w:val="212121"/>
          <w:sz w:val="17"/>
        </w:rPr>
        <w:t>faced</w:t>
      </w:r>
      <w:r>
        <w:rPr>
          <w:color w:val="212121"/>
          <w:spacing w:val="-1"/>
          <w:sz w:val="17"/>
        </w:rPr>
        <w:t> </w:t>
      </w:r>
      <w:r>
        <w:rPr>
          <w:color w:val="212121"/>
          <w:sz w:val="17"/>
        </w:rPr>
        <w:t>challenges</w:t>
      </w:r>
      <w:r>
        <w:rPr>
          <w:color w:val="212121"/>
          <w:spacing w:val="-1"/>
          <w:sz w:val="17"/>
        </w:rPr>
        <w:t> </w:t>
      </w:r>
      <w:r>
        <w:rPr>
          <w:color w:val="212121"/>
          <w:sz w:val="17"/>
        </w:rPr>
        <w:t>in</w:t>
      </w:r>
      <w:r>
        <w:rPr>
          <w:color w:val="212121"/>
          <w:spacing w:val="-1"/>
          <w:sz w:val="17"/>
        </w:rPr>
        <w:t> </w:t>
      </w:r>
      <w:r>
        <w:rPr>
          <w:color w:val="212121"/>
          <w:sz w:val="17"/>
        </w:rPr>
        <w:t>efficiently</w:t>
      </w:r>
      <w:r>
        <w:rPr>
          <w:color w:val="212121"/>
          <w:spacing w:val="-1"/>
          <w:sz w:val="17"/>
        </w:rPr>
        <w:t> </w:t>
      </w:r>
      <w:r>
        <w:rPr>
          <w:color w:val="212121"/>
          <w:sz w:val="17"/>
        </w:rPr>
        <w:t>managing</w:t>
      </w:r>
      <w:r>
        <w:rPr>
          <w:color w:val="212121"/>
          <w:spacing w:val="-1"/>
          <w:sz w:val="17"/>
        </w:rPr>
        <w:t> </w:t>
      </w:r>
      <w:r>
        <w:rPr>
          <w:color w:val="212121"/>
          <w:sz w:val="17"/>
        </w:rPr>
        <w:t>its</w:t>
      </w:r>
      <w:r>
        <w:rPr>
          <w:color w:val="212121"/>
          <w:spacing w:val="-1"/>
          <w:sz w:val="17"/>
        </w:rPr>
        <w:t> </w:t>
      </w:r>
      <w:r>
        <w:rPr>
          <w:color w:val="212121"/>
          <w:sz w:val="17"/>
        </w:rPr>
        <w:t>tax</w:t>
      </w:r>
      <w:r>
        <w:rPr>
          <w:color w:val="212121"/>
          <w:spacing w:val="-1"/>
          <w:sz w:val="17"/>
        </w:rPr>
        <w:t> </w:t>
      </w:r>
      <w:r>
        <w:rPr>
          <w:color w:val="212121"/>
          <w:sz w:val="17"/>
        </w:rPr>
        <w:t>obligations,</w:t>
      </w:r>
      <w:r>
        <w:rPr>
          <w:color w:val="212121"/>
          <w:spacing w:val="-1"/>
          <w:sz w:val="17"/>
        </w:rPr>
        <w:t> </w:t>
      </w:r>
      <w:r>
        <w:rPr>
          <w:color w:val="212121"/>
          <w:sz w:val="17"/>
        </w:rPr>
        <w:t>including</w:t>
      </w:r>
      <w:r>
        <w:rPr>
          <w:color w:val="212121"/>
          <w:spacing w:val="-1"/>
          <w:sz w:val="17"/>
        </w:rPr>
        <w:t> </w:t>
      </w:r>
      <w:r>
        <w:rPr>
          <w:color w:val="212121"/>
          <w:sz w:val="17"/>
        </w:rPr>
        <w:t>identifying</w:t>
      </w:r>
      <w:r>
        <w:rPr>
          <w:color w:val="212121"/>
          <w:spacing w:val="-1"/>
          <w:sz w:val="17"/>
        </w:rPr>
        <w:t> </w:t>
      </w:r>
      <w:r>
        <w:rPr>
          <w:color w:val="212121"/>
          <w:sz w:val="17"/>
        </w:rPr>
        <w:t>applicable</w:t>
      </w:r>
      <w:r>
        <w:rPr>
          <w:color w:val="212121"/>
          <w:spacing w:val="-1"/>
          <w:sz w:val="17"/>
        </w:rPr>
        <w:t> </w:t>
      </w:r>
      <w:r>
        <w:rPr>
          <w:color w:val="212121"/>
          <w:sz w:val="17"/>
        </w:rPr>
        <w:t>tax deductions,</w:t>
      </w:r>
      <w:r>
        <w:rPr>
          <w:color w:val="212121"/>
          <w:spacing w:val="-6"/>
          <w:sz w:val="17"/>
        </w:rPr>
        <w:t> </w:t>
      </w:r>
      <w:r>
        <w:rPr>
          <w:color w:val="212121"/>
          <w:sz w:val="17"/>
        </w:rPr>
        <w:t>handling</w:t>
      </w:r>
      <w:r>
        <w:rPr>
          <w:color w:val="212121"/>
          <w:spacing w:val="-6"/>
          <w:sz w:val="17"/>
        </w:rPr>
        <w:t> </w:t>
      </w:r>
      <w:r>
        <w:rPr>
          <w:color w:val="212121"/>
          <w:sz w:val="17"/>
        </w:rPr>
        <w:t>payroll</w:t>
      </w:r>
      <w:r>
        <w:rPr>
          <w:color w:val="212121"/>
          <w:spacing w:val="-6"/>
          <w:sz w:val="17"/>
        </w:rPr>
        <w:t> </w:t>
      </w:r>
      <w:r>
        <w:rPr>
          <w:color w:val="212121"/>
          <w:sz w:val="17"/>
        </w:rPr>
        <w:t>taxes</w:t>
      </w:r>
      <w:r>
        <w:rPr>
          <w:color w:val="212121"/>
          <w:spacing w:val="-6"/>
          <w:sz w:val="17"/>
        </w:rPr>
        <w:t> </w:t>
      </w:r>
      <w:r>
        <w:rPr>
          <w:color w:val="212121"/>
          <w:sz w:val="17"/>
        </w:rPr>
        <w:t>for</w:t>
      </w:r>
      <w:r>
        <w:rPr>
          <w:color w:val="212121"/>
          <w:spacing w:val="-6"/>
          <w:sz w:val="17"/>
        </w:rPr>
        <w:t> </w:t>
      </w:r>
      <w:r>
        <w:rPr>
          <w:color w:val="212121"/>
          <w:sz w:val="17"/>
        </w:rPr>
        <w:t>a</w:t>
      </w:r>
      <w:r>
        <w:rPr>
          <w:color w:val="212121"/>
          <w:spacing w:val="-6"/>
          <w:sz w:val="17"/>
        </w:rPr>
        <w:t> </w:t>
      </w:r>
      <w:r>
        <w:rPr>
          <w:color w:val="212121"/>
          <w:sz w:val="17"/>
        </w:rPr>
        <w:t>handful</w:t>
      </w:r>
      <w:r>
        <w:rPr>
          <w:color w:val="212121"/>
          <w:spacing w:val="-6"/>
          <w:sz w:val="17"/>
        </w:rPr>
        <w:t> </w:t>
      </w:r>
      <w:r>
        <w:rPr>
          <w:color w:val="212121"/>
          <w:sz w:val="17"/>
        </w:rPr>
        <w:t>of</w:t>
      </w:r>
      <w:r>
        <w:rPr>
          <w:color w:val="212121"/>
          <w:spacing w:val="-6"/>
          <w:sz w:val="17"/>
        </w:rPr>
        <w:t> </w:t>
      </w:r>
      <w:r>
        <w:rPr>
          <w:color w:val="212121"/>
          <w:sz w:val="17"/>
        </w:rPr>
        <w:t>employees,</w:t>
      </w:r>
      <w:r>
        <w:rPr>
          <w:color w:val="212121"/>
          <w:spacing w:val="-6"/>
          <w:sz w:val="17"/>
        </w:rPr>
        <w:t> </w:t>
      </w:r>
      <w:r>
        <w:rPr>
          <w:color w:val="212121"/>
          <w:sz w:val="17"/>
        </w:rPr>
        <w:t>and</w:t>
      </w:r>
      <w:r>
        <w:rPr>
          <w:color w:val="212121"/>
          <w:spacing w:val="-6"/>
          <w:sz w:val="17"/>
        </w:rPr>
        <w:t> </w:t>
      </w:r>
      <w:r>
        <w:rPr>
          <w:color w:val="212121"/>
          <w:sz w:val="17"/>
        </w:rPr>
        <w:t>navigating</w:t>
      </w:r>
      <w:r>
        <w:rPr>
          <w:color w:val="212121"/>
          <w:spacing w:val="-6"/>
          <w:sz w:val="17"/>
        </w:rPr>
        <w:t> </w:t>
      </w:r>
      <w:r>
        <w:rPr>
          <w:color w:val="212121"/>
          <w:sz w:val="17"/>
        </w:rPr>
        <w:t>the</w:t>
      </w:r>
      <w:r>
        <w:rPr>
          <w:color w:val="212121"/>
          <w:spacing w:val="-6"/>
          <w:sz w:val="17"/>
        </w:rPr>
        <w:t> </w:t>
      </w:r>
      <w:r>
        <w:rPr>
          <w:color w:val="212121"/>
          <w:sz w:val="17"/>
        </w:rPr>
        <w:t>complexities</w:t>
      </w:r>
      <w:r>
        <w:rPr>
          <w:color w:val="212121"/>
          <w:spacing w:val="-6"/>
          <w:sz w:val="17"/>
        </w:rPr>
        <w:t> </w:t>
      </w:r>
      <w:r>
        <w:rPr>
          <w:color w:val="212121"/>
          <w:sz w:val="17"/>
        </w:rPr>
        <w:t>of</w:t>
      </w:r>
      <w:r>
        <w:rPr>
          <w:color w:val="212121"/>
          <w:spacing w:val="-6"/>
          <w:sz w:val="17"/>
        </w:rPr>
        <w:t> </w:t>
      </w:r>
      <w:r>
        <w:rPr>
          <w:color w:val="212121"/>
          <w:sz w:val="17"/>
        </w:rPr>
        <w:t>the</w:t>
      </w:r>
      <w:r>
        <w:rPr>
          <w:color w:val="212121"/>
          <w:spacing w:val="-6"/>
          <w:sz w:val="17"/>
        </w:rPr>
        <w:t> </w:t>
      </w:r>
      <w:r>
        <w:rPr>
          <w:color w:val="212121"/>
          <w:sz w:val="17"/>
        </w:rPr>
        <w:t>state</w:t>
      </w:r>
      <w:r>
        <w:rPr>
          <w:color w:val="212121"/>
          <w:spacing w:val="-6"/>
          <w:sz w:val="17"/>
        </w:rPr>
        <w:t> </w:t>
      </w:r>
      <w:r>
        <w:rPr>
          <w:color w:val="212121"/>
          <w:sz w:val="17"/>
        </w:rPr>
        <w:t>and</w:t>
      </w:r>
      <w:r>
        <w:rPr>
          <w:color w:val="212121"/>
          <w:spacing w:val="-6"/>
          <w:sz w:val="17"/>
        </w:rPr>
        <w:t> </w:t>
      </w:r>
      <w:r>
        <w:rPr>
          <w:color w:val="212121"/>
          <w:sz w:val="17"/>
        </w:rPr>
        <w:t>local</w:t>
      </w:r>
      <w:r>
        <w:rPr>
          <w:color w:val="212121"/>
          <w:spacing w:val="-6"/>
          <w:sz w:val="17"/>
        </w:rPr>
        <w:t> </w:t>
      </w:r>
      <w:r>
        <w:rPr>
          <w:color w:val="212121"/>
          <w:sz w:val="17"/>
        </w:rPr>
        <w:t>taxes.</w:t>
      </w:r>
    </w:p>
    <w:p>
      <w:pPr>
        <w:spacing w:line="331" w:lineRule="auto" w:before="121"/>
        <w:ind w:left="457" w:right="375" w:firstLine="0"/>
        <w:jc w:val="left"/>
        <w:rPr>
          <w:sz w:val="17"/>
        </w:rPr>
      </w:pPr>
      <w:r>
        <w:rPr/>
        <w:pict>
          <v:shape style="position:absolute;margin-left:83.999992pt;margin-top:10.985376pt;width:2.25pt;height:2.25pt;mso-position-horizontal-relative:page;mso-position-vertical-relative:paragraph;z-index:16020992" id="docshape509" coordorigin="1680,220" coordsize="45,45" path="m1705,265l1700,265,1697,264,1680,245,1680,239,1700,220,1705,220,1725,242,1725,245,1705,265xe" filled="true" fillcolor="#212121" stroked="false">
            <v:path arrowok="t"/>
            <v:fill type="solid"/>
            <w10:wrap type="none"/>
          </v:shape>
        </w:pict>
      </w:r>
      <w:r>
        <w:rPr>
          <w:b/>
          <w:color w:val="212121"/>
          <w:sz w:val="17"/>
        </w:rPr>
        <w:t>AI</w:t>
      </w:r>
      <w:r>
        <w:rPr>
          <w:b/>
          <w:color w:val="212121"/>
          <w:spacing w:val="-11"/>
          <w:sz w:val="17"/>
        </w:rPr>
        <w:t> </w:t>
      </w:r>
      <w:r>
        <w:rPr>
          <w:b/>
          <w:color w:val="212121"/>
          <w:sz w:val="17"/>
        </w:rPr>
        <w:t>implementation</w:t>
      </w:r>
      <w:r>
        <w:rPr>
          <w:color w:val="212121"/>
          <w:sz w:val="17"/>
        </w:rPr>
        <w:t>:</w:t>
      </w:r>
      <w:r>
        <w:rPr>
          <w:color w:val="212121"/>
          <w:spacing w:val="-11"/>
          <w:sz w:val="17"/>
        </w:rPr>
        <w:t> </w:t>
      </w:r>
      <w:r>
        <w:rPr>
          <w:color w:val="212121"/>
          <w:sz w:val="17"/>
        </w:rPr>
        <w:t>The</w:t>
      </w:r>
      <w:r>
        <w:rPr>
          <w:color w:val="212121"/>
          <w:spacing w:val="-10"/>
          <w:sz w:val="17"/>
        </w:rPr>
        <w:t> </w:t>
      </w:r>
      <w:r>
        <w:rPr>
          <w:color w:val="212121"/>
          <w:sz w:val="17"/>
        </w:rPr>
        <w:t>coffee</w:t>
      </w:r>
      <w:r>
        <w:rPr>
          <w:color w:val="212121"/>
          <w:spacing w:val="-11"/>
          <w:sz w:val="17"/>
        </w:rPr>
        <w:t> </w:t>
      </w:r>
      <w:r>
        <w:rPr>
          <w:color w:val="212121"/>
          <w:sz w:val="17"/>
        </w:rPr>
        <w:t>shop</w:t>
      </w:r>
      <w:r>
        <w:rPr>
          <w:color w:val="212121"/>
          <w:spacing w:val="-11"/>
          <w:sz w:val="17"/>
        </w:rPr>
        <w:t> </w:t>
      </w:r>
      <w:r>
        <w:rPr>
          <w:color w:val="212121"/>
          <w:sz w:val="17"/>
        </w:rPr>
        <w:t>implemented</w:t>
      </w:r>
      <w:r>
        <w:rPr>
          <w:color w:val="212121"/>
          <w:spacing w:val="-10"/>
          <w:sz w:val="17"/>
        </w:rPr>
        <w:t> </w:t>
      </w:r>
      <w:r>
        <w:rPr>
          <w:color w:val="212121"/>
          <w:sz w:val="17"/>
        </w:rPr>
        <w:t>cloud-based</w:t>
      </w:r>
      <w:r>
        <w:rPr>
          <w:color w:val="212121"/>
          <w:spacing w:val="-11"/>
          <w:sz w:val="17"/>
        </w:rPr>
        <w:t> </w:t>
      </w:r>
      <w:r>
        <w:rPr>
          <w:color w:val="212121"/>
          <w:sz w:val="17"/>
        </w:rPr>
        <w:t>AI</w:t>
      </w:r>
      <w:r>
        <w:rPr>
          <w:color w:val="212121"/>
          <w:spacing w:val="-9"/>
          <w:sz w:val="17"/>
        </w:rPr>
        <w:t> </w:t>
      </w:r>
      <w:r>
        <w:rPr>
          <w:color w:val="212121"/>
          <w:sz w:val="17"/>
        </w:rPr>
        <w:t>tax</w:t>
      </w:r>
      <w:r>
        <w:rPr>
          <w:color w:val="212121"/>
          <w:spacing w:val="-9"/>
          <w:sz w:val="17"/>
        </w:rPr>
        <w:t> </w:t>
      </w:r>
      <w:r>
        <w:rPr>
          <w:color w:val="212121"/>
          <w:sz w:val="17"/>
        </w:rPr>
        <w:t>software,</w:t>
      </w:r>
      <w:r>
        <w:rPr>
          <w:color w:val="212121"/>
          <w:spacing w:val="-9"/>
          <w:sz w:val="17"/>
        </w:rPr>
        <w:t> </w:t>
      </w:r>
      <w:r>
        <w:rPr>
          <w:color w:val="212121"/>
          <w:sz w:val="17"/>
        </w:rPr>
        <w:t>“TaxWise</w:t>
      </w:r>
      <w:r>
        <w:rPr>
          <w:color w:val="212121"/>
          <w:spacing w:val="-11"/>
          <w:sz w:val="17"/>
        </w:rPr>
        <w:t> </w:t>
      </w:r>
      <w:r>
        <w:rPr>
          <w:color w:val="212121"/>
          <w:sz w:val="17"/>
        </w:rPr>
        <w:t>AI,”</w:t>
      </w:r>
      <w:r>
        <w:rPr>
          <w:color w:val="212121"/>
          <w:spacing w:val="-9"/>
          <w:sz w:val="17"/>
        </w:rPr>
        <w:t> </w:t>
      </w:r>
      <w:r>
        <w:rPr>
          <w:color w:val="212121"/>
          <w:sz w:val="17"/>
        </w:rPr>
        <w:t>designed</w:t>
      </w:r>
      <w:r>
        <w:rPr>
          <w:color w:val="212121"/>
          <w:spacing w:val="-9"/>
          <w:sz w:val="17"/>
        </w:rPr>
        <w:t> </w:t>
      </w:r>
      <w:r>
        <w:rPr>
          <w:color w:val="212121"/>
          <w:sz w:val="17"/>
        </w:rPr>
        <w:t>for</w:t>
      </w:r>
      <w:r>
        <w:rPr>
          <w:color w:val="212121"/>
          <w:spacing w:val="-9"/>
          <w:sz w:val="17"/>
        </w:rPr>
        <w:t> </w:t>
      </w:r>
      <w:r>
        <w:rPr>
          <w:color w:val="212121"/>
          <w:sz w:val="17"/>
        </w:rPr>
        <w:t>small</w:t>
      </w:r>
      <w:r>
        <w:rPr>
          <w:color w:val="212121"/>
          <w:spacing w:val="-9"/>
          <w:sz w:val="17"/>
        </w:rPr>
        <w:t> </w:t>
      </w:r>
      <w:r>
        <w:rPr>
          <w:color w:val="212121"/>
          <w:sz w:val="17"/>
        </w:rPr>
        <w:t>businesses. The</w:t>
      </w:r>
      <w:r>
        <w:rPr>
          <w:color w:val="212121"/>
          <w:spacing w:val="-6"/>
          <w:sz w:val="17"/>
        </w:rPr>
        <w:t> </w:t>
      </w:r>
      <w:r>
        <w:rPr>
          <w:color w:val="212121"/>
          <w:sz w:val="17"/>
        </w:rPr>
        <w:t>AI tool is integrated with existing accounting software to provide automated tax calculations and real-time compliance </w:t>
      </w:r>
      <w:r>
        <w:rPr>
          <w:color w:val="212121"/>
          <w:spacing w:val="-2"/>
          <w:sz w:val="17"/>
        </w:rPr>
        <w:t>monitoring.</w:t>
      </w:r>
    </w:p>
    <w:p>
      <w:pPr>
        <w:spacing w:before="105"/>
        <w:ind w:left="457" w:right="0" w:firstLine="0"/>
        <w:jc w:val="left"/>
        <w:rPr>
          <w:sz w:val="17"/>
        </w:rPr>
      </w:pPr>
      <w:r>
        <w:rPr/>
        <w:pict>
          <v:shape style="position:absolute;margin-left:83.999992pt;margin-top:10.185372pt;width:2.25pt;height:2.25pt;mso-position-horizontal-relative:page;mso-position-vertical-relative:paragraph;z-index:16021504" id="docshape510" coordorigin="1680,204" coordsize="45,45" path="m1705,249l1700,249,1697,248,1680,229,1680,223,1700,204,1705,204,1725,226,1725,229,1705,249xe" filled="true" fillcolor="#212121" stroked="false">
            <v:path arrowok="t"/>
            <v:fill type="solid"/>
            <w10:wrap type="none"/>
          </v:shape>
        </w:pict>
      </w:r>
      <w:r>
        <w:rPr>
          <w:b/>
          <w:color w:val="212121"/>
          <w:spacing w:val="-2"/>
          <w:sz w:val="17"/>
        </w:rPr>
        <w:t>Outcome</w:t>
      </w:r>
      <w:r>
        <w:rPr>
          <w:color w:val="212121"/>
          <w:spacing w:val="-2"/>
          <w:sz w:val="17"/>
        </w:rPr>
        <w:t>:</w:t>
      </w:r>
    </w:p>
    <w:p>
      <w:pPr>
        <w:spacing w:after="0"/>
        <w:jc w:val="left"/>
        <w:rPr>
          <w:sz w:val="17"/>
        </w:rPr>
        <w:sectPr>
          <w:pgSz w:w="12240" w:h="15840"/>
          <w:pgMar w:top="1400" w:bottom="280" w:left="1420" w:right="1420"/>
        </w:sectPr>
      </w:pPr>
    </w:p>
    <w:p>
      <w:pPr>
        <w:spacing w:line="331" w:lineRule="auto" w:before="76"/>
        <w:ind w:left="1244" w:right="160" w:firstLine="0"/>
        <w:jc w:val="left"/>
        <w:rPr>
          <w:sz w:val="17"/>
        </w:rPr>
      </w:pPr>
      <w:r>
        <w:rPr/>
        <w:pict>
          <v:shape style="position:absolute;margin-left:123.749985pt;margin-top:8.735372pt;width:2.25pt;height:2.25pt;mso-position-horizontal-relative:page;mso-position-vertical-relative:paragraph;z-index:16022016" id="docshape511" coordorigin="2475,175" coordsize="45,45" path="m2500,220l2495,220,2492,219,2475,200,2475,194,2495,175,2500,175,2520,197,2520,200,2500,220xe" filled="true" fillcolor="#212121" stroked="false">
            <v:path arrowok="t"/>
            <v:fill type="solid"/>
            <w10:wrap type="none"/>
          </v:shape>
        </w:pict>
      </w:r>
      <w:r>
        <w:rPr>
          <w:b/>
          <w:color w:val="212121"/>
          <w:sz w:val="17"/>
        </w:rPr>
        <w:t>Efficiency</w:t>
      </w:r>
      <w:r>
        <w:rPr>
          <w:b/>
          <w:color w:val="212121"/>
          <w:spacing w:val="-9"/>
          <w:sz w:val="17"/>
        </w:rPr>
        <w:t> </w:t>
      </w:r>
      <w:r>
        <w:rPr>
          <w:b/>
          <w:color w:val="212121"/>
          <w:sz w:val="17"/>
        </w:rPr>
        <w:t>in</w:t>
      </w:r>
      <w:r>
        <w:rPr>
          <w:b/>
          <w:color w:val="212121"/>
          <w:spacing w:val="-6"/>
          <w:sz w:val="17"/>
        </w:rPr>
        <w:t> </w:t>
      </w:r>
      <w:r>
        <w:rPr>
          <w:b/>
          <w:color w:val="212121"/>
          <w:sz w:val="17"/>
        </w:rPr>
        <w:t>tax</w:t>
      </w:r>
      <w:r>
        <w:rPr>
          <w:b/>
          <w:color w:val="212121"/>
          <w:spacing w:val="-6"/>
          <w:sz w:val="17"/>
        </w:rPr>
        <w:t> </w:t>
      </w:r>
      <w:r>
        <w:rPr>
          <w:b/>
          <w:color w:val="212121"/>
          <w:sz w:val="17"/>
        </w:rPr>
        <w:t>filing</w:t>
      </w:r>
      <w:r>
        <w:rPr>
          <w:color w:val="212121"/>
          <w:sz w:val="17"/>
        </w:rPr>
        <w:t>:</w:t>
      </w:r>
      <w:r>
        <w:rPr>
          <w:color w:val="212121"/>
          <w:spacing w:val="-9"/>
          <w:sz w:val="17"/>
        </w:rPr>
        <w:t> </w:t>
      </w:r>
      <w:r>
        <w:rPr>
          <w:color w:val="212121"/>
          <w:sz w:val="17"/>
        </w:rPr>
        <w:t>The</w:t>
      </w:r>
      <w:r>
        <w:rPr>
          <w:color w:val="212121"/>
          <w:spacing w:val="-11"/>
          <w:sz w:val="17"/>
        </w:rPr>
        <w:t> </w:t>
      </w:r>
      <w:r>
        <w:rPr>
          <w:color w:val="212121"/>
          <w:sz w:val="17"/>
        </w:rPr>
        <w:t>AI</w:t>
      </w:r>
      <w:r>
        <w:rPr>
          <w:color w:val="212121"/>
          <w:spacing w:val="-6"/>
          <w:sz w:val="17"/>
        </w:rPr>
        <w:t> </w:t>
      </w:r>
      <w:r>
        <w:rPr>
          <w:color w:val="212121"/>
          <w:sz w:val="17"/>
        </w:rPr>
        <w:t>system</w:t>
      </w:r>
      <w:r>
        <w:rPr>
          <w:color w:val="212121"/>
          <w:spacing w:val="-6"/>
          <w:sz w:val="17"/>
        </w:rPr>
        <w:t> </w:t>
      </w:r>
      <w:r>
        <w:rPr>
          <w:color w:val="212121"/>
          <w:sz w:val="17"/>
        </w:rPr>
        <w:t>streamlined</w:t>
      </w:r>
      <w:r>
        <w:rPr>
          <w:color w:val="212121"/>
          <w:spacing w:val="-6"/>
          <w:sz w:val="17"/>
        </w:rPr>
        <w:t> </w:t>
      </w:r>
      <w:r>
        <w:rPr>
          <w:color w:val="212121"/>
          <w:sz w:val="17"/>
        </w:rPr>
        <w:t>the</w:t>
      </w:r>
      <w:r>
        <w:rPr>
          <w:color w:val="212121"/>
          <w:spacing w:val="-6"/>
          <w:sz w:val="17"/>
        </w:rPr>
        <w:t> </w:t>
      </w:r>
      <w:r>
        <w:rPr>
          <w:color w:val="212121"/>
          <w:sz w:val="17"/>
        </w:rPr>
        <w:t>tax</w:t>
      </w:r>
      <w:r>
        <w:rPr>
          <w:color w:val="212121"/>
          <w:spacing w:val="-6"/>
          <w:sz w:val="17"/>
        </w:rPr>
        <w:t> </w:t>
      </w:r>
      <w:r>
        <w:rPr>
          <w:color w:val="212121"/>
          <w:sz w:val="17"/>
        </w:rPr>
        <w:t>filing</w:t>
      </w:r>
      <w:r>
        <w:rPr>
          <w:color w:val="212121"/>
          <w:spacing w:val="-6"/>
          <w:sz w:val="17"/>
        </w:rPr>
        <w:t> </w:t>
      </w:r>
      <w:r>
        <w:rPr>
          <w:color w:val="212121"/>
          <w:sz w:val="17"/>
        </w:rPr>
        <w:t>process,</w:t>
      </w:r>
      <w:r>
        <w:rPr>
          <w:color w:val="212121"/>
          <w:spacing w:val="-6"/>
          <w:sz w:val="17"/>
        </w:rPr>
        <w:t> </w:t>
      </w:r>
      <w:r>
        <w:rPr>
          <w:color w:val="212121"/>
          <w:sz w:val="17"/>
        </w:rPr>
        <w:t>identifying</w:t>
      </w:r>
      <w:r>
        <w:rPr>
          <w:color w:val="212121"/>
          <w:spacing w:val="-6"/>
          <w:sz w:val="17"/>
        </w:rPr>
        <w:t> </w:t>
      </w:r>
      <w:r>
        <w:rPr>
          <w:color w:val="212121"/>
          <w:sz w:val="17"/>
        </w:rPr>
        <w:t>all</w:t>
      </w:r>
      <w:r>
        <w:rPr>
          <w:color w:val="212121"/>
          <w:spacing w:val="-6"/>
          <w:sz w:val="17"/>
        </w:rPr>
        <w:t> </w:t>
      </w:r>
      <w:r>
        <w:rPr>
          <w:color w:val="212121"/>
          <w:sz w:val="17"/>
        </w:rPr>
        <w:t>possible</w:t>
      </w:r>
      <w:r>
        <w:rPr>
          <w:color w:val="212121"/>
          <w:spacing w:val="-6"/>
          <w:sz w:val="17"/>
        </w:rPr>
        <w:t> </w:t>
      </w:r>
      <w:r>
        <w:rPr>
          <w:color w:val="212121"/>
          <w:sz w:val="17"/>
        </w:rPr>
        <w:t>tax</w:t>
      </w:r>
      <w:r>
        <w:rPr>
          <w:color w:val="212121"/>
          <w:spacing w:val="-6"/>
          <w:sz w:val="17"/>
        </w:rPr>
        <w:t> </w:t>
      </w:r>
      <w:r>
        <w:rPr>
          <w:color w:val="212121"/>
          <w:sz w:val="17"/>
        </w:rPr>
        <w:t>deductions,</w:t>
      </w:r>
      <w:r>
        <w:rPr>
          <w:color w:val="212121"/>
          <w:spacing w:val="-6"/>
          <w:sz w:val="17"/>
        </w:rPr>
        <w:t> </w:t>
      </w:r>
      <w:r>
        <w:rPr>
          <w:color w:val="212121"/>
          <w:sz w:val="17"/>
        </w:rPr>
        <w:t>such as equipment depreciation and local tax credits for small businesses</w:t>
      </w:r>
    </w:p>
    <w:p>
      <w:pPr>
        <w:spacing w:line="331" w:lineRule="auto" w:before="120"/>
        <w:ind w:left="1244" w:right="0" w:firstLine="0"/>
        <w:jc w:val="left"/>
        <w:rPr>
          <w:sz w:val="17"/>
        </w:rPr>
      </w:pPr>
      <w:r>
        <w:rPr/>
        <w:pict>
          <v:shape style="position:absolute;margin-left:123.749985pt;margin-top:10.935369pt;width:2.25pt;height:2.25pt;mso-position-horizontal-relative:page;mso-position-vertical-relative:paragraph;z-index:16022528" id="docshape512" coordorigin="2475,219" coordsize="45,45" path="m2500,264l2495,264,2492,263,2475,244,2475,238,2495,219,2500,219,2520,241,2520,244,2500,264xe" filled="true" fillcolor="#212121" stroked="false">
            <v:path arrowok="t"/>
            <v:fill type="solid"/>
            <w10:wrap type="none"/>
          </v:shape>
        </w:pict>
      </w:r>
      <w:r>
        <w:rPr>
          <w:b/>
          <w:color w:val="212121"/>
          <w:sz w:val="17"/>
        </w:rPr>
        <w:t>Payroll</w:t>
      </w:r>
      <w:r>
        <w:rPr>
          <w:b/>
          <w:color w:val="212121"/>
          <w:spacing w:val="-11"/>
          <w:sz w:val="17"/>
        </w:rPr>
        <w:t> </w:t>
      </w:r>
      <w:r>
        <w:rPr>
          <w:b/>
          <w:color w:val="212121"/>
          <w:sz w:val="17"/>
        </w:rPr>
        <w:t>compliance</w:t>
      </w:r>
      <w:r>
        <w:rPr>
          <w:color w:val="212121"/>
          <w:sz w:val="17"/>
        </w:rPr>
        <w:t>:</w:t>
      </w:r>
      <w:r>
        <w:rPr>
          <w:color w:val="212121"/>
          <w:spacing w:val="-11"/>
          <w:sz w:val="17"/>
        </w:rPr>
        <w:t> </w:t>
      </w:r>
      <w:r>
        <w:rPr>
          <w:color w:val="212121"/>
          <w:sz w:val="17"/>
        </w:rPr>
        <w:t>The</w:t>
      </w:r>
      <w:r>
        <w:rPr>
          <w:color w:val="212121"/>
          <w:spacing w:val="-10"/>
          <w:sz w:val="17"/>
        </w:rPr>
        <w:t> </w:t>
      </w:r>
      <w:r>
        <w:rPr>
          <w:color w:val="212121"/>
          <w:sz w:val="17"/>
        </w:rPr>
        <w:t>AI</w:t>
      </w:r>
      <w:r>
        <w:rPr>
          <w:color w:val="212121"/>
          <w:spacing w:val="-8"/>
          <w:sz w:val="17"/>
        </w:rPr>
        <w:t> </w:t>
      </w:r>
      <w:r>
        <w:rPr>
          <w:color w:val="212121"/>
          <w:sz w:val="17"/>
        </w:rPr>
        <w:t>tool</w:t>
      </w:r>
      <w:r>
        <w:rPr>
          <w:color w:val="212121"/>
          <w:spacing w:val="-8"/>
          <w:sz w:val="17"/>
        </w:rPr>
        <w:t> </w:t>
      </w:r>
      <w:r>
        <w:rPr>
          <w:color w:val="212121"/>
          <w:sz w:val="17"/>
        </w:rPr>
        <w:t>automatically</w:t>
      </w:r>
      <w:r>
        <w:rPr>
          <w:color w:val="212121"/>
          <w:spacing w:val="-8"/>
          <w:sz w:val="17"/>
        </w:rPr>
        <w:t> </w:t>
      </w:r>
      <w:r>
        <w:rPr>
          <w:color w:val="212121"/>
          <w:sz w:val="17"/>
        </w:rPr>
        <w:t>calculates</w:t>
      </w:r>
      <w:r>
        <w:rPr>
          <w:color w:val="212121"/>
          <w:spacing w:val="-8"/>
          <w:sz w:val="17"/>
        </w:rPr>
        <w:t> </w:t>
      </w:r>
      <w:r>
        <w:rPr>
          <w:color w:val="212121"/>
          <w:sz w:val="17"/>
        </w:rPr>
        <w:t>payroll</w:t>
      </w:r>
      <w:r>
        <w:rPr>
          <w:color w:val="212121"/>
          <w:spacing w:val="-8"/>
          <w:sz w:val="17"/>
        </w:rPr>
        <w:t> </w:t>
      </w:r>
      <w:r>
        <w:rPr>
          <w:color w:val="212121"/>
          <w:sz w:val="17"/>
        </w:rPr>
        <w:t>taxes,</w:t>
      </w:r>
      <w:r>
        <w:rPr>
          <w:color w:val="212121"/>
          <w:spacing w:val="-8"/>
          <w:sz w:val="17"/>
        </w:rPr>
        <w:t> </w:t>
      </w:r>
      <w:r>
        <w:rPr>
          <w:color w:val="212121"/>
          <w:sz w:val="17"/>
        </w:rPr>
        <w:t>ensuring</w:t>
      </w:r>
      <w:r>
        <w:rPr>
          <w:color w:val="212121"/>
          <w:spacing w:val="-8"/>
          <w:sz w:val="17"/>
        </w:rPr>
        <w:t> </w:t>
      </w:r>
      <w:r>
        <w:rPr>
          <w:color w:val="212121"/>
          <w:sz w:val="17"/>
        </w:rPr>
        <w:t>compliance</w:t>
      </w:r>
      <w:r>
        <w:rPr>
          <w:color w:val="212121"/>
          <w:spacing w:val="-8"/>
          <w:sz w:val="17"/>
        </w:rPr>
        <w:t> </w:t>
      </w:r>
      <w:r>
        <w:rPr>
          <w:color w:val="212121"/>
          <w:sz w:val="17"/>
        </w:rPr>
        <w:t>with</w:t>
      </w:r>
      <w:r>
        <w:rPr>
          <w:color w:val="212121"/>
          <w:spacing w:val="-8"/>
          <w:sz w:val="17"/>
        </w:rPr>
        <w:t> </w:t>
      </w:r>
      <w:r>
        <w:rPr>
          <w:color w:val="212121"/>
          <w:sz w:val="17"/>
        </w:rPr>
        <w:t>federal</w:t>
      </w:r>
      <w:r>
        <w:rPr>
          <w:color w:val="212121"/>
          <w:spacing w:val="-8"/>
          <w:sz w:val="17"/>
        </w:rPr>
        <w:t> </w:t>
      </w:r>
      <w:r>
        <w:rPr>
          <w:color w:val="212121"/>
          <w:sz w:val="17"/>
        </w:rPr>
        <w:t>and</w:t>
      </w:r>
      <w:r>
        <w:rPr>
          <w:color w:val="212121"/>
          <w:spacing w:val="-8"/>
          <w:sz w:val="17"/>
        </w:rPr>
        <w:t> </w:t>
      </w:r>
      <w:r>
        <w:rPr>
          <w:color w:val="212121"/>
          <w:sz w:val="17"/>
        </w:rPr>
        <w:t>state </w:t>
      </w:r>
      <w:r>
        <w:rPr>
          <w:color w:val="212121"/>
          <w:spacing w:val="-2"/>
          <w:sz w:val="17"/>
        </w:rPr>
        <w:t>regulations</w:t>
      </w:r>
    </w:p>
    <w:p>
      <w:pPr>
        <w:spacing w:line="331" w:lineRule="auto" w:before="106"/>
        <w:ind w:left="1244" w:right="375" w:firstLine="0"/>
        <w:jc w:val="left"/>
        <w:rPr>
          <w:sz w:val="17"/>
        </w:rPr>
      </w:pPr>
      <w:r>
        <w:rPr/>
        <w:pict>
          <v:shape style="position:absolute;margin-left:123.749985pt;margin-top:10.235367pt;width:2.25pt;height:2.25pt;mso-position-horizontal-relative:page;mso-position-vertical-relative:paragraph;z-index:16023040" id="docshape513" coordorigin="2475,205" coordsize="45,45" path="m2500,250l2495,250,2492,249,2475,230,2475,224,2495,205,2500,205,2520,227,2520,230,2500,250xe" filled="true" fillcolor="#212121" stroked="false">
            <v:path arrowok="t"/>
            <v:fill type="solid"/>
            <w10:wrap type="none"/>
          </v:shape>
        </w:pict>
      </w:r>
      <w:r>
        <w:rPr>
          <w:b/>
          <w:color w:val="212121"/>
          <w:sz w:val="17"/>
        </w:rPr>
        <w:t>Strategic</w:t>
      </w:r>
      <w:r>
        <w:rPr>
          <w:b/>
          <w:color w:val="212121"/>
          <w:spacing w:val="-8"/>
          <w:sz w:val="17"/>
        </w:rPr>
        <w:t> </w:t>
      </w:r>
      <w:r>
        <w:rPr>
          <w:b/>
          <w:color w:val="212121"/>
          <w:sz w:val="17"/>
        </w:rPr>
        <w:t>decision-making</w:t>
      </w:r>
      <w:r>
        <w:rPr>
          <w:color w:val="212121"/>
          <w:sz w:val="17"/>
        </w:rPr>
        <w:t>:</w:t>
      </w:r>
      <w:r>
        <w:rPr>
          <w:color w:val="212121"/>
          <w:spacing w:val="-8"/>
          <w:sz w:val="17"/>
        </w:rPr>
        <w:t> </w:t>
      </w:r>
      <w:r>
        <w:rPr>
          <w:color w:val="212121"/>
          <w:sz w:val="17"/>
        </w:rPr>
        <w:t>Predictive</w:t>
      </w:r>
      <w:r>
        <w:rPr>
          <w:color w:val="212121"/>
          <w:spacing w:val="-8"/>
          <w:sz w:val="17"/>
        </w:rPr>
        <w:t> </w:t>
      </w:r>
      <w:r>
        <w:rPr>
          <w:color w:val="212121"/>
          <w:sz w:val="17"/>
        </w:rPr>
        <w:t>analysis</w:t>
      </w:r>
      <w:r>
        <w:rPr>
          <w:color w:val="212121"/>
          <w:spacing w:val="-8"/>
          <w:sz w:val="17"/>
        </w:rPr>
        <w:t> </w:t>
      </w:r>
      <w:r>
        <w:rPr>
          <w:color w:val="212121"/>
          <w:sz w:val="17"/>
        </w:rPr>
        <w:t>features</w:t>
      </w:r>
      <w:r>
        <w:rPr>
          <w:color w:val="212121"/>
          <w:spacing w:val="-8"/>
          <w:sz w:val="17"/>
        </w:rPr>
        <w:t> </w:t>
      </w:r>
      <w:r>
        <w:rPr>
          <w:color w:val="212121"/>
          <w:sz w:val="17"/>
        </w:rPr>
        <w:t>allowed</w:t>
      </w:r>
      <w:r>
        <w:rPr>
          <w:color w:val="212121"/>
          <w:spacing w:val="-8"/>
          <w:sz w:val="17"/>
        </w:rPr>
        <w:t> </w:t>
      </w:r>
      <w:r>
        <w:rPr>
          <w:color w:val="212121"/>
          <w:sz w:val="17"/>
        </w:rPr>
        <w:t>owners</w:t>
      </w:r>
      <w:r>
        <w:rPr>
          <w:color w:val="212121"/>
          <w:spacing w:val="-8"/>
          <w:sz w:val="17"/>
        </w:rPr>
        <w:t> </w:t>
      </w:r>
      <w:r>
        <w:rPr>
          <w:color w:val="212121"/>
          <w:sz w:val="17"/>
        </w:rPr>
        <w:t>to</w:t>
      </w:r>
      <w:r>
        <w:rPr>
          <w:color w:val="212121"/>
          <w:spacing w:val="-8"/>
          <w:sz w:val="17"/>
        </w:rPr>
        <w:t> </w:t>
      </w:r>
      <w:r>
        <w:rPr>
          <w:color w:val="212121"/>
          <w:sz w:val="17"/>
        </w:rPr>
        <w:t>understand</w:t>
      </w:r>
      <w:r>
        <w:rPr>
          <w:color w:val="212121"/>
          <w:spacing w:val="-8"/>
          <w:sz w:val="17"/>
        </w:rPr>
        <w:t> </w:t>
      </w:r>
      <w:r>
        <w:rPr>
          <w:color w:val="212121"/>
          <w:sz w:val="17"/>
        </w:rPr>
        <w:t>the</w:t>
      </w:r>
      <w:r>
        <w:rPr>
          <w:color w:val="212121"/>
          <w:spacing w:val="-8"/>
          <w:sz w:val="17"/>
        </w:rPr>
        <w:t> </w:t>
      </w:r>
      <w:r>
        <w:rPr>
          <w:color w:val="212121"/>
          <w:sz w:val="17"/>
        </w:rPr>
        <w:t>tax</w:t>
      </w:r>
      <w:r>
        <w:rPr>
          <w:color w:val="212121"/>
          <w:spacing w:val="-8"/>
          <w:sz w:val="17"/>
        </w:rPr>
        <w:t> </w:t>
      </w:r>
      <w:r>
        <w:rPr>
          <w:color w:val="212121"/>
          <w:sz w:val="17"/>
        </w:rPr>
        <w:t>implications</w:t>
      </w:r>
      <w:r>
        <w:rPr>
          <w:color w:val="212121"/>
          <w:spacing w:val="-8"/>
          <w:sz w:val="17"/>
        </w:rPr>
        <w:t> </w:t>
      </w:r>
      <w:r>
        <w:rPr>
          <w:color w:val="212121"/>
          <w:sz w:val="17"/>
        </w:rPr>
        <w:t>of potential business decisions, such as expanding to a second location or changing supplier contracts</w:t>
      </w:r>
    </w:p>
    <w:p>
      <w:pPr>
        <w:spacing w:line="331" w:lineRule="auto" w:before="120"/>
        <w:ind w:left="457" w:right="375" w:firstLine="0"/>
        <w:jc w:val="left"/>
        <w:rPr>
          <w:sz w:val="17"/>
        </w:rPr>
      </w:pPr>
      <w:r>
        <w:rPr/>
        <w:pict>
          <v:shape style="position:absolute;margin-left:83.999992pt;margin-top:10.935364pt;width:2.25pt;height:2.25pt;mso-position-horizontal-relative:page;mso-position-vertical-relative:paragraph;z-index:16023552" id="docshape514" coordorigin="1680,219" coordsize="45,45" path="m1705,264l1700,264,1697,263,1680,244,1680,238,1700,219,1705,219,1725,241,1725,244,1705,264xe" filled="true" fillcolor="#212121" stroked="false">
            <v:path arrowok="t"/>
            <v:fill type="solid"/>
            <w10:wrap type="none"/>
          </v:shape>
        </w:pict>
      </w:r>
      <w:r>
        <w:rPr>
          <w:b/>
          <w:color w:val="212121"/>
          <w:sz w:val="17"/>
        </w:rPr>
        <w:t>Impact</w:t>
      </w:r>
      <w:r>
        <w:rPr>
          <w:color w:val="212121"/>
          <w:sz w:val="17"/>
        </w:rPr>
        <w:t>:</w:t>
      </w:r>
      <w:r>
        <w:rPr>
          <w:color w:val="212121"/>
          <w:spacing w:val="-11"/>
          <w:sz w:val="17"/>
        </w:rPr>
        <w:t> </w:t>
      </w:r>
      <w:r>
        <w:rPr>
          <w:color w:val="212121"/>
          <w:sz w:val="17"/>
        </w:rPr>
        <w:t>The</w:t>
      </w:r>
      <w:r>
        <w:rPr>
          <w:color w:val="212121"/>
          <w:spacing w:val="-8"/>
          <w:sz w:val="17"/>
        </w:rPr>
        <w:t> </w:t>
      </w:r>
      <w:r>
        <w:rPr>
          <w:color w:val="212121"/>
          <w:sz w:val="17"/>
        </w:rPr>
        <w:t>implementation</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resulted</w:t>
      </w:r>
      <w:r>
        <w:rPr>
          <w:color w:val="212121"/>
          <w:spacing w:val="-7"/>
          <w:sz w:val="17"/>
        </w:rPr>
        <w:t> </w:t>
      </w:r>
      <w:r>
        <w:rPr>
          <w:color w:val="212121"/>
          <w:sz w:val="17"/>
        </w:rPr>
        <w:t>in</w:t>
      </w:r>
      <w:r>
        <w:rPr>
          <w:color w:val="212121"/>
          <w:spacing w:val="-7"/>
          <w:sz w:val="17"/>
        </w:rPr>
        <w:t> </w:t>
      </w:r>
      <w:r>
        <w:rPr>
          <w:color w:val="212121"/>
          <w:sz w:val="17"/>
        </w:rPr>
        <w:t>an</w:t>
      </w:r>
      <w:r>
        <w:rPr>
          <w:color w:val="212121"/>
          <w:spacing w:val="-7"/>
          <w:sz w:val="17"/>
        </w:rPr>
        <w:t> </w:t>
      </w:r>
      <w:r>
        <w:rPr>
          <w:color w:val="212121"/>
          <w:sz w:val="17"/>
        </w:rPr>
        <w:t>estimated</w:t>
      </w:r>
      <w:r>
        <w:rPr>
          <w:color w:val="212121"/>
          <w:spacing w:val="-7"/>
          <w:sz w:val="17"/>
        </w:rPr>
        <w:t> </w:t>
      </w:r>
      <w:r>
        <w:rPr>
          <w:color w:val="212121"/>
          <w:sz w:val="17"/>
        </w:rPr>
        <w:t>20%</w:t>
      </w:r>
      <w:r>
        <w:rPr>
          <w:color w:val="212121"/>
          <w:spacing w:val="-7"/>
          <w:sz w:val="17"/>
        </w:rPr>
        <w:t> </w:t>
      </w:r>
      <w:r>
        <w:rPr>
          <w:color w:val="212121"/>
          <w:sz w:val="17"/>
        </w:rPr>
        <w:t>reduction</w:t>
      </w:r>
      <w:r>
        <w:rPr>
          <w:color w:val="212121"/>
          <w:spacing w:val="-7"/>
          <w:sz w:val="17"/>
        </w:rPr>
        <w:t> </w:t>
      </w:r>
      <w:r>
        <w:rPr>
          <w:color w:val="212121"/>
          <w:sz w:val="17"/>
        </w:rPr>
        <w:t>in</w:t>
      </w:r>
      <w:r>
        <w:rPr>
          <w:color w:val="212121"/>
          <w:spacing w:val="-7"/>
          <w:sz w:val="17"/>
        </w:rPr>
        <w:t> </w:t>
      </w:r>
      <w:r>
        <w:rPr>
          <w:color w:val="212121"/>
          <w:sz w:val="17"/>
        </w:rPr>
        <w:t>tax-related</w:t>
      </w:r>
      <w:r>
        <w:rPr>
          <w:color w:val="212121"/>
          <w:spacing w:val="-7"/>
          <w:sz w:val="17"/>
        </w:rPr>
        <w:t> </w:t>
      </w:r>
      <w:bookmarkStart w:name="_bookmark129" w:id="184"/>
      <w:bookmarkEnd w:id="184"/>
      <w:r>
        <w:rPr>
          <w:color w:val="212121"/>
          <w:sz w:val="17"/>
        </w:rPr>
        <w:t>expenditures</w:t>
      </w:r>
      <w:r>
        <w:rPr>
          <w:color w:val="212121"/>
          <w:spacing w:val="-7"/>
          <w:sz w:val="17"/>
        </w:rPr>
        <w:t> </w:t>
      </w:r>
      <w:r>
        <w:rPr>
          <w:color w:val="212121"/>
          <w:sz w:val="17"/>
        </w:rPr>
        <w:t>owing</w:t>
      </w:r>
      <w:r>
        <w:rPr>
          <w:color w:val="212121"/>
          <w:spacing w:val="-7"/>
          <w:sz w:val="17"/>
        </w:rPr>
        <w:t> </w:t>
      </w:r>
      <w:r>
        <w:rPr>
          <w:color w:val="212121"/>
          <w:sz w:val="17"/>
        </w:rPr>
        <w:t>to</w:t>
      </w:r>
      <w:r>
        <w:rPr>
          <w:color w:val="212121"/>
          <w:spacing w:val="-7"/>
          <w:sz w:val="17"/>
        </w:rPr>
        <w:t> </w:t>
      </w:r>
      <w:r>
        <w:rPr>
          <w:color w:val="212121"/>
          <w:sz w:val="17"/>
        </w:rPr>
        <w:t>optimized deductions and improved compliance.</w:t>
      </w:r>
      <w:r>
        <w:rPr>
          <w:color w:val="212121"/>
          <w:spacing w:val="-3"/>
          <w:sz w:val="17"/>
        </w:rPr>
        <w:t> </w:t>
      </w:r>
      <w:r>
        <w:rPr>
          <w:color w:val="212121"/>
          <w:sz w:val="17"/>
        </w:rPr>
        <w:t>The owners also reported a significant decrease in time spent on tax-related tasks.</w:t>
      </w:r>
    </w:p>
    <w:p>
      <w:pPr>
        <w:pStyle w:val="BodyText"/>
        <w:rPr>
          <w:sz w:val="18"/>
        </w:rPr>
      </w:pPr>
    </w:p>
    <w:p>
      <w:pPr>
        <w:pStyle w:val="BodyText"/>
        <w:spacing w:before="8"/>
        <w:rPr>
          <w:sz w:val="16"/>
        </w:rPr>
      </w:pPr>
    </w:p>
    <w:p>
      <w:pPr>
        <w:pStyle w:val="Heading2"/>
      </w:pPr>
      <w:bookmarkStart w:name="Scenario analysis and risk assessment" w:id="185"/>
      <w:bookmarkEnd w:id="185"/>
      <w:r>
        <w:rPr/>
      </w:r>
      <w:bookmarkStart w:name="_bookmark130" w:id="186"/>
      <w:bookmarkEnd w:id="186"/>
      <w:r>
        <w:rPr/>
      </w:r>
      <w:r>
        <w:rPr>
          <w:color w:val="212121"/>
          <w:spacing w:val="21"/>
        </w:rPr>
        <w:t>Scenario</w:t>
      </w:r>
      <w:r>
        <w:rPr>
          <w:color w:val="212121"/>
          <w:spacing w:val="39"/>
        </w:rPr>
        <w:t> </w:t>
      </w:r>
      <w:r>
        <w:rPr>
          <w:color w:val="212121"/>
          <w:spacing w:val="21"/>
        </w:rPr>
        <w:t>analysis</w:t>
      </w:r>
      <w:r>
        <w:rPr>
          <w:color w:val="212121"/>
          <w:spacing w:val="39"/>
        </w:rPr>
        <w:t> </w:t>
      </w:r>
      <w:r>
        <w:rPr>
          <w:color w:val="212121"/>
          <w:spacing w:val="16"/>
        </w:rPr>
        <w:t>and</w:t>
      </w:r>
      <w:r>
        <w:rPr>
          <w:color w:val="212121"/>
          <w:spacing w:val="40"/>
        </w:rPr>
        <w:t> </w:t>
      </w:r>
      <w:r>
        <w:rPr>
          <w:color w:val="212121"/>
          <w:spacing w:val="18"/>
        </w:rPr>
        <w:t>risk</w:t>
      </w:r>
      <w:r>
        <w:rPr>
          <w:color w:val="212121"/>
          <w:spacing w:val="39"/>
        </w:rPr>
        <w:t> </w:t>
      </w:r>
      <w:r>
        <w:rPr>
          <w:color w:val="212121"/>
          <w:spacing w:val="19"/>
        </w:rPr>
        <w:t>assessment</w:t>
      </w:r>
    </w:p>
    <w:p>
      <w:pPr>
        <w:pStyle w:val="BodyText"/>
        <w:spacing w:line="340" w:lineRule="auto" w:before="297"/>
        <w:ind w:left="119" w:right="238"/>
      </w:pPr>
      <w:r>
        <w:rPr>
          <w:color w:val="212121"/>
        </w:rPr>
        <w:t>The use </w:t>
      </w:r>
      <w:bookmarkStart w:name="_bookmark131" w:id="187"/>
      <w:bookmarkEnd w:id="187"/>
      <w:r>
        <w:rPr>
          <w:color w:val="212121"/>
        </w:rPr>
        <w:t>o</w:t>
      </w:r>
      <w:r>
        <w:rPr>
          <w:color w:val="212121"/>
        </w:rPr>
        <w:t>f</w:t>
      </w:r>
      <w:r>
        <w:rPr>
          <w:color w:val="212121"/>
          <w:spacing w:val="-6"/>
        </w:rPr>
        <w:t> </w:t>
      </w:r>
      <w:r>
        <w:rPr>
          <w:color w:val="212121"/>
        </w:rPr>
        <w:t>AI in scenario analysis and risk assessment for tax planning is exceptionally intricate and </w:t>
      </w:r>
      <w:r>
        <w:rPr>
          <w:color w:val="212121"/>
          <w:spacing w:val="-2"/>
        </w:rPr>
        <w:t>valuable:</w:t>
      </w:r>
    </w:p>
    <w:p>
      <w:pPr>
        <w:spacing w:line="331" w:lineRule="auto" w:before="108"/>
        <w:ind w:left="457" w:right="160" w:firstLine="0"/>
        <w:jc w:val="left"/>
        <w:rPr>
          <w:sz w:val="17"/>
        </w:rPr>
      </w:pPr>
      <w:r>
        <w:rPr/>
        <w:pict>
          <v:shape style="position:absolute;margin-left:83.999992pt;margin-top:10.335355pt;width:2.25pt;height:2.25pt;mso-position-horizontal-relative:page;mso-position-vertical-relative:paragraph;z-index:16024064" id="docshape515" coordorigin="1680,207" coordsize="45,45" path="m1705,252l1700,252,1697,251,1680,232,1680,226,1700,207,1705,207,1725,229,1725,232,1705,252xe" filled="true" fillcolor="#212121" stroked="false">
            <v:path arrowok="t"/>
            <v:fill type="solid"/>
            <w10:wrap type="none"/>
          </v:shape>
        </w:pict>
      </w:r>
      <w:r>
        <w:rPr>
          <w:b/>
          <w:color w:val="212121"/>
          <w:sz w:val="17"/>
        </w:rPr>
        <w:t>Detailed scenario simulations</w:t>
      </w:r>
      <w:r>
        <w:rPr>
          <w:color w:val="212121"/>
          <w:sz w:val="17"/>
        </w:rPr>
        <w:t>:</w:t>
      </w:r>
      <w:r>
        <w:rPr>
          <w:color w:val="212121"/>
          <w:spacing w:val="-4"/>
          <w:sz w:val="17"/>
        </w:rPr>
        <w:t> </w:t>
      </w:r>
      <w:r>
        <w:rPr>
          <w:color w:val="212121"/>
          <w:sz w:val="17"/>
        </w:rPr>
        <w:t>AI systems can perform comprehensive simulations of various business scenarios by incorporating various variables.</w:t>
      </w:r>
      <w:r>
        <w:rPr>
          <w:color w:val="212121"/>
          <w:spacing w:val="-1"/>
          <w:sz w:val="17"/>
        </w:rPr>
        <w:t> </w:t>
      </w:r>
      <w:r>
        <w:rPr>
          <w:color w:val="212121"/>
          <w:sz w:val="17"/>
        </w:rPr>
        <w:t>These include changes in market conditions, business expansion, consumer behavior shifts, and tax</w:t>
      </w:r>
      <w:r>
        <w:rPr>
          <w:color w:val="212121"/>
          <w:spacing w:val="-9"/>
          <w:sz w:val="17"/>
        </w:rPr>
        <w:t> </w:t>
      </w:r>
      <w:r>
        <w:rPr>
          <w:color w:val="212121"/>
          <w:sz w:val="17"/>
        </w:rPr>
        <w:t>law</w:t>
      </w:r>
      <w:r>
        <w:rPr>
          <w:color w:val="212121"/>
          <w:spacing w:val="-6"/>
          <w:sz w:val="17"/>
        </w:rPr>
        <w:t> </w:t>
      </w:r>
      <w:r>
        <w:rPr>
          <w:color w:val="212121"/>
          <w:sz w:val="17"/>
        </w:rPr>
        <w:t>alterations.</w:t>
      </w:r>
      <w:r>
        <w:rPr>
          <w:color w:val="212121"/>
          <w:spacing w:val="-6"/>
          <w:sz w:val="17"/>
        </w:rPr>
        <w:t> </w:t>
      </w:r>
      <w:r>
        <w:rPr>
          <w:color w:val="212121"/>
          <w:sz w:val="17"/>
        </w:rPr>
        <w:t>Businesses</w:t>
      </w:r>
      <w:r>
        <w:rPr>
          <w:color w:val="212121"/>
          <w:spacing w:val="-6"/>
          <w:sz w:val="17"/>
        </w:rPr>
        <w:t> </w:t>
      </w:r>
      <w:r>
        <w:rPr>
          <w:color w:val="212121"/>
          <w:sz w:val="17"/>
        </w:rPr>
        <w:t>can</w:t>
      </w:r>
      <w:r>
        <w:rPr>
          <w:color w:val="212121"/>
          <w:spacing w:val="-6"/>
          <w:sz w:val="17"/>
        </w:rPr>
        <w:t> </w:t>
      </w:r>
      <w:r>
        <w:rPr>
          <w:color w:val="212121"/>
          <w:sz w:val="17"/>
        </w:rPr>
        <w:t>make</w:t>
      </w:r>
      <w:r>
        <w:rPr>
          <w:color w:val="212121"/>
          <w:spacing w:val="-6"/>
          <w:sz w:val="17"/>
        </w:rPr>
        <w:t> </w:t>
      </w:r>
      <w:r>
        <w:rPr>
          <w:color w:val="212121"/>
          <w:sz w:val="17"/>
        </w:rPr>
        <w:t>more</w:t>
      </w:r>
      <w:r>
        <w:rPr>
          <w:color w:val="212121"/>
          <w:spacing w:val="-6"/>
          <w:sz w:val="17"/>
        </w:rPr>
        <w:t> </w:t>
      </w:r>
      <w:r>
        <w:rPr>
          <w:color w:val="212121"/>
          <w:sz w:val="17"/>
        </w:rPr>
        <w:t>informed</w:t>
      </w:r>
      <w:r>
        <w:rPr>
          <w:color w:val="212121"/>
          <w:spacing w:val="-6"/>
          <w:sz w:val="17"/>
        </w:rPr>
        <w:t> </w:t>
      </w:r>
      <w:r>
        <w:rPr>
          <w:color w:val="212121"/>
          <w:sz w:val="17"/>
        </w:rPr>
        <w:t>decisions</w:t>
      </w:r>
      <w:r>
        <w:rPr>
          <w:color w:val="212121"/>
          <w:spacing w:val="-6"/>
          <w:sz w:val="17"/>
        </w:rPr>
        <w:t> </w:t>
      </w:r>
      <w:r>
        <w:rPr>
          <w:color w:val="212121"/>
          <w:sz w:val="17"/>
        </w:rPr>
        <w:t>by</w:t>
      </w:r>
      <w:r>
        <w:rPr>
          <w:color w:val="212121"/>
          <w:spacing w:val="-6"/>
          <w:sz w:val="17"/>
        </w:rPr>
        <w:t> </w:t>
      </w:r>
      <w:r>
        <w:rPr>
          <w:color w:val="212121"/>
          <w:sz w:val="17"/>
        </w:rPr>
        <w:t>analyzing</w:t>
      </w:r>
      <w:r>
        <w:rPr>
          <w:color w:val="212121"/>
          <w:spacing w:val="-6"/>
          <w:sz w:val="17"/>
        </w:rPr>
        <w:t> </w:t>
      </w:r>
      <w:r>
        <w:rPr>
          <w:color w:val="212121"/>
          <w:sz w:val="17"/>
        </w:rPr>
        <w:t>the</w:t>
      </w:r>
      <w:r>
        <w:rPr>
          <w:color w:val="212121"/>
          <w:spacing w:val="-6"/>
          <w:sz w:val="17"/>
        </w:rPr>
        <w:t> </w:t>
      </w:r>
      <w:r>
        <w:rPr>
          <w:color w:val="212121"/>
          <w:sz w:val="17"/>
        </w:rPr>
        <w:t>potential</w:t>
      </w:r>
      <w:r>
        <w:rPr>
          <w:color w:val="212121"/>
          <w:spacing w:val="-6"/>
          <w:sz w:val="17"/>
        </w:rPr>
        <w:t> </w:t>
      </w:r>
      <w:r>
        <w:rPr>
          <w:color w:val="212121"/>
          <w:sz w:val="17"/>
        </w:rPr>
        <w:t>tax</w:t>
      </w:r>
      <w:r>
        <w:rPr>
          <w:color w:val="212121"/>
          <w:spacing w:val="-6"/>
          <w:sz w:val="17"/>
        </w:rPr>
        <w:t> </w:t>
      </w:r>
      <w:r>
        <w:rPr>
          <w:color w:val="212121"/>
          <w:sz w:val="17"/>
        </w:rPr>
        <w:t>implications</w:t>
      </w:r>
      <w:r>
        <w:rPr>
          <w:color w:val="212121"/>
          <w:spacing w:val="-6"/>
          <w:sz w:val="17"/>
        </w:rPr>
        <w:t> </w:t>
      </w:r>
      <w:r>
        <w:rPr>
          <w:color w:val="212121"/>
          <w:sz w:val="17"/>
        </w:rPr>
        <w:t>of</w:t>
      </w:r>
      <w:r>
        <w:rPr>
          <w:color w:val="212121"/>
          <w:spacing w:val="-6"/>
          <w:sz w:val="17"/>
        </w:rPr>
        <w:t> </w:t>
      </w:r>
      <w:r>
        <w:rPr>
          <w:color w:val="212121"/>
          <w:sz w:val="17"/>
        </w:rPr>
        <w:t>each</w:t>
      </w:r>
      <w:r>
        <w:rPr>
          <w:color w:val="212121"/>
          <w:spacing w:val="-6"/>
          <w:sz w:val="17"/>
        </w:rPr>
        <w:t> </w:t>
      </w:r>
      <w:r>
        <w:rPr>
          <w:color w:val="212121"/>
          <w:sz w:val="17"/>
        </w:rPr>
        <w:t>scenario.</w:t>
      </w:r>
      <w:r>
        <w:rPr>
          <w:color w:val="212121"/>
          <w:spacing w:val="-11"/>
          <w:sz w:val="17"/>
        </w:rPr>
        <w:t> </w:t>
      </w:r>
      <w:r>
        <w:rPr>
          <w:color w:val="212121"/>
          <w:sz w:val="17"/>
        </w:rPr>
        <w:t>AI models can present a range of outcomes, from best-to-worst-case scenarios, helping prepare for different eventualities.</w:t>
      </w:r>
    </w:p>
    <w:p>
      <w:pPr>
        <w:spacing w:line="331" w:lineRule="auto" w:before="106"/>
        <w:ind w:left="457" w:right="136" w:firstLine="0"/>
        <w:jc w:val="left"/>
        <w:rPr>
          <w:sz w:val="17"/>
        </w:rPr>
      </w:pPr>
      <w:r>
        <w:rPr/>
        <w:pict>
          <v:shape style="position:absolute;margin-left:83.999992pt;margin-top:10.23535pt;width:2.25pt;height:2.25pt;mso-position-horizontal-relative:page;mso-position-vertical-relative:paragraph;z-index:16024576" id="docshape516" coordorigin="1680,205" coordsize="45,45" path="m1705,250l1700,250,1697,249,1680,230,1680,224,1700,205,1705,205,1725,227,1725,230,1705,250xe" filled="true" fillcolor="#212121" stroked="false">
            <v:path arrowok="t"/>
            <v:fill type="solid"/>
            <w10:wrap type="none"/>
          </v:shape>
        </w:pict>
      </w:r>
      <w:r>
        <w:rPr>
          <w:b/>
          <w:color w:val="212121"/>
          <w:sz w:val="17"/>
        </w:rPr>
        <w:t>Advanced</w:t>
      </w:r>
      <w:r>
        <w:rPr>
          <w:b/>
          <w:color w:val="212121"/>
          <w:spacing w:val="-10"/>
          <w:sz w:val="17"/>
        </w:rPr>
        <w:t> </w:t>
      </w:r>
      <w:r>
        <w:rPr>
          <w:b/>
          <w:color w:val="212121"/>
          <w:sz w:val="17"/>
        </w:rPr>
        <w:t>risk</w:t>
      </w:r>
      <w:r>
        <w:rPr>
          <w:b/>
          <w:color w:val="212121"/>
          <w:spacing w:val="-7"/>
          <w:sz w:val="17"/>
        </w:rPr>
        <w:t> </w:t>
      </w:r>
      <w:r>
        <w:rPr>
          <w:b/>
          <w:color w:val="212121"/>
          <w:sz w:val="17"/>
        </w:rPr>
        <w:t>identification</w:t>
      </w:r>
      <w:r>
        <w:rPr>
          <w:b/>
          <w:color w:val="212121"/>
          <w:spacing w:val="-7"/>
          <w:sz w:val="17"/>
        </w:rPr>
        <w:t> </w:t>
      </w:r>
      <w:r>
        <w:rPr>
          <w:b/>
          <w:color w:val="212121"/>
          <w:sz w:val="17"/>
        </w:rPr>
        <w:t>and</w:t>
      </w:r>
      <w:r>
        <w:rPr>
          <w:b/>
          <w:color w:val="212121"/>
          <w:spacing w:val="-7"/>
          <w:sz w:val="17"/>
        </w:rPr>
        <w:t> </w:t>
      </w:r>
      <w:r>
        <w:rPr>
          <w:b/>
          <w:color w:val="212121"/>
          <w:sz w:val="17"/>
        </w:rPr>
        <w:t>profiling</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algorithms</w:t>
      </w:r>
      <w:r>
        <w:rPr>
          <w:color w:val="212121"/>
          <w:spacing w:val="-7"/>
          <w:sz w:val="17"/>
        </w:rPr>
        <w:t> </w:t>
      </w:r>
      <w:r>
        <w:rPr>
          <w:color w:val="212121"/>
          <w:sz w:val="17"/>
        </w:rPr>
        <w:t>can</w:t>
      </w:r>
      <w:r>
        <w:rPr>
          <w:color w:val="212121"/>
          <w:spacing w:val="-7"/>
          <w:sz w:val="17"/>
        </w:rPr>
        <w:t> </w:t>
      </w:r>
      <w:r>
        <w:rPr>
          <w:color w:val="212121"/>
          <w:sz w:val="17"/>
        </w:rPr>
        <w:t>scan</w:t>
      </w:r>
      <w:r>
        <w:rPr>
          <w:color w:val="212121"/>
          <w:spacing w:val="-7"/>
          <w:sz w:val="17"/>
        </w:rPr>
        <w:t> </w:t>
      </w:r>
      <w:r>
        <w:rPr>
          <w:color w:val="212121"/>
          <w:sz w:val="17"/>
        </w:rPr>
        <w:t>complex</w:t>
      </w:r>
      <w:r>
        <w:rPr>
          <w:color w:val="212121"/>
          <w:spacing w:val="-7"/>
          <w:sz w:val="17"/>
        </w:rPr>
        <w:t> </w:t>
      </w:r>
      <w:r>
        <w:rPr>
          <w:color w:val="212121"/>
          <w:sz w:val="17"/>
        </w:rPr>
        <w:t>datasets</w:t>
      </w:r>
      <w:r>
        <w:rPr>
          <w:color w:val="212121"/>
          <w:spacing w:val="-7"/>
          <w:sz w:val="17"/>
        </w:rPr>
        <w:t> </w:t>
      </w:r>
      <w:r>
        <w:rPr>
          <w:color w:val="212121"/>
          <w:sz w:val="17"/>
        </w:rPr>
        <w:t>to</w:t>
      </w:r>
      <w:r>
        <w:rPr>
          <w:color w:val="212121"/>
          <w:spacing w:val="-7"/>
          <w:sz w:val="17"/>
        </w:rPr>
        <w:t> </w:t>
      </w:r>
      <w:r>
        <w:rPr>
          <w:color w:val="212121"/>
          <w:sz w:val="17"/>
        </w:rPr>
        <w:t>identify</w:t>
      </w:r>
      <w:r>
        <w:rPr>
          <w:color w:val="212121"/>
          <w:spacing w:val="-7"/>
          <w:sz w:val="17"/>
        </w:rPr>
        <w:t> </w:t>
      </w:r>
      <w:r>
        <w:rPr>
          <w:color w:val="212121"/>
          <w:sz w:val="17"/>
        </w:rPr>
        <w:t>subtle</w:t>
      </w:r>
      <w:r>
        <w:rPr>
          <w:color w:val="212121"/>
          <w:spacing w:val="-7"/>
          <w:sz w:val="17"/>
        </w:rPr>
        <w:t> </w:t>
      </w:r>
      <w:r>
        <w:rPr>
          <w:color w:val="212121"/>
          <w:sz w:val="17"/>
        </w:rPr>
        <w:t>patterns</w:t>
      </w:r>
      <w:r>
        <w:rPr>
          <w:color w:val="212121"/>
          <w:spacing w:val="-7"/>
          <w:sz w:val="17"/>
        </w:rPr>
        <w:t> </w:t>
      </w:r>
      <w:r>
        <w:rPr>
          <w:color w:val="212121"/>
          <w:sz w:val="17"/>
        </w:rPr>
        <w:t>and</w:t>
      </w:r>
      <w:r>
        <w:rPr>
          <w:color w:val="212121"/>
          <w:spacing w:val="-7"/>
          <w:sz w:val="17"/>
        </w:rPr>
        <w:t> </w:t>
      </w:r>
      <w:r>
        <w:rPr>
          <w:color w:val="212121"/>
          <w:sz w:val="17"/>
        </w:rPr>
        <w:t>indicators</w:t>
      </w:r>
      <w:r>
        <w:rPr>
          <w:color w:val="212121"/>
          <w:spacing w:val="-7"/>
          <w:sz w:val="17"/>
        </w:rPr>
        <w:t> </w:t>
      </w:r>
      <w:r>
        <w:rPr>
          <w:color w:val="212121"/>
          <w:sz w:val="17"/>
        </w:rPr>
        <w:t>of tax-related risks that might not be evident through traditional analysis. This includes detecting anomalies that suggest noncompliance, forecasting potential future risks based on emerging trends, and identifying areas where tax strategies might be optimized to mitigate risk.</w:t>
      </w:r>
    </w:p>
    <w:p>
      <w:pPr>
        <w:spacing w:line="331" w:lineRule="auto" w:before="121"/>
        <w:ind w:left="457" w:right="160" w:firstLine="0"/>
        <w:jc w:val="left"/>
        <w:rPr>
          <w:sz w:val="17"/>
        </w:rPr>
      </w:pPr>
      <w:r>
        <w:rPr/>
        <w:pict>
          <v:shape style="position:absolute;margin-left:83.999992pt;margin-top:10.985375pt;width:2.25pt;height:2.25pt;mso-position-horizontal-relative:page;mso-position-vertical-relative:paragraph;z-index:16025088" id="docshape517" coordorigin="1680,220" coordsize="45,45" path="m1705,265l1700,265,1697,264,1680,245,1680,239,1700,220,1705,220,1725,242,1725,245,1705,265xe" filled="true" fillcolor="#212121" stroked="false">
            <v:path arrowok="t"/>
            <v:fill type="solid"/>
            <w10:wrap type="none"/>
          </v:shape>
        </w:pict>
      </w:r>
      <w:r>
        <w:rPr>
          <w:b/>
          <w:color w:val="212121"/>
          <w:sz w:val="17"/>
        </w:rPr>
        <w:t>Dynamic risk assessment and continuous monitoring</w:t>
      </w:r>
      <w:r>
        <w:rPr>
          <w:color w:val="212121"/>
          <w:sz w:val="17"/>
        </w:rPr>
        <w:t>:</w:t>
      </w:r>
      <w:r>
        <w:rPr>
          <w:color w:val="212121"/>
          <w:spacing w:val="-5"/>
          <w:sz w:val="17"/>
        </w:rPr>
        <w:t> </w:t>
      </w:r>
      <w:r>
        <w:rPr>
          <w:color w:val="212121"/>
          <w:sz w:val="17"/>
        </w:rPr>
        <w:t>AI tools offer dynamic risk assessments and continually update risk profiles</w:t>
      </w:r>
      <w:r>
        <w:rPr>
          <w:color w:val="212121"/>
          <w:spacing w:val="-7"/>
          <w:sz w:val="17"/>
        </w:rPr>
        <w:t> </w:t>
      </w:r>
      <w:r>
        <w:rPr>
          <w:color w:val="212121"/>
          <w:sz w:val="17"/>
        </w:rPr>
        <w:t>as</w:t>
      </w:r>
      <w:r>
        <w:rPr>
          <w:color w:val="212121"/>
          <w:spacing w:val="-7"/>
          <w:sz w:val="17"/>
        </w:rPr>
        <w:t> </w:t>
      </w:r>
      <w:r>
        <w:rPr>
          <w:color w:val="212121"/>
          <w:sz w:val="17"/>
        </w:rPr>
        <w:t>new</w:t>
      </w:r>
      <w:r>
        <w:rPr>
          <w:color w:val="212121"/>
          <w:spacing w:val="-7"/>
          <w:sz w:val="17"/>
        </w:rPr>
        <w:t> </w:t>
      </w:r>
      <w:r>
        <w:rPr>
          <w:color w:val="212121"/>
          <w:sz w:val="17"/>
        </w:rPr>
        <w:t>data</w:t>
      </w:r>
      <w:r>
        <w:rPr>
          <w:color w:val="212121"/>
          <w:spacing w:val="-7"/>
          <w:sz w:val="17"/>
        </w:rPr>
        <w:t> </w:t>
      </w:r>
      <w:r>
        <w:rPr>
          <w:color w:val="212121"/>
          <w:sz w:val="17"/>
        </w:rPr>
        <w:t>become</w:t>
      </w:r>
      <w:r>
        <w:rPr>
          <w:color w:val="212121"/>
          <w:spacing w:val="-7"/>
          <w:sz w:val="17"/>
        </w:rPr>
        <w:t> </w:t>
      </w:r>
      <w:r>
        <w:rPr>
          <w:color w:val="212121"/>
          <w:sz w:val="17"/>
        </w:rPr>
        <w:t>available.</w:t>
      </w:r>
      <w:r>
        <w:rPr>
          <w:color w:val="212121"/>
          <w:spacing w:val="-9"/>
          <w:sz w:val="17"/>
        </w:rPr>
        <w:t> </w:t>
      </w:r>
      <w:r>
        <w:rPr>
          <w:color w:val="212121"/>
          <w:sz w:val="17"/>
        </w:rPr>
        <w:t>This</w:t>
      </w:r>
      <w:r>
        <w:rPr>
          <w:color w:val="212121"/>
          <w:spacing w:val="-7"/>
          <w:sz w:val="17"/>
        </w:rPr>
        <w:t> </w:t>
      </w:r>
      <w:r>
        <w:rPr>
          <w:color w:val="212121"/>
          <w:sz w:val="17"/>
        </w:rPr>
        <w:t>real-time</w:t>
      </w:r>
      <w:r>
        <w:rPr>
          <w:color w:val="212121"/>
          <w:spacing w:val="-7"/>
          <w:sz w:val="17"/>
        </w:rPr>
        <w:t> </w:t>
      </w:r>
      <w:r>
        <w:rPr>
          <w:color w:val="212121"/>
          <w:sz w:val="17"/>
        </w:rPr>
        <w:t>monitoring</w:t>
      </w:r>
      <w:r>
        <w:rPr>
          <w:color w:val="212121"/>
          <w:spacing w:val="-7"/>
          <w:sz w:val="17"/>
        </w:rPr>
        <w:t> </w:t>
      </w:r>
      <w:r>
        <w:rPr>
          <w:color w:val="212121"/>
          <w:sz w:val="17"/>
        </w:rPr>
        <w:t>and</w:t>
      </w:r>
      <w:r>
        <w:rPr>
          <w:color w:val="212121"/>
          <w:spacing w:val="-7"/>
          <w:sz w:val="17"/>
        </w:rPr>
        <w:t> </w:t>
      </w:r>
      <w:r>
        <w:rPr>
          <w:color w:val="212121"/>
          <w:sz w:val="17"/>
        </w:rPr>
        <w:t>updating</w:t>
      </w:r>
      <w:r>
        <w:rPr>
          <w:color w:val="212121"/>
          <w:spacing w:val="-7"/>
          <w:sz w:val="17"/>
        </w:rPr>
        <w:t> </w:t>
      </w:r>
      <w:r>
        <w:rPr>
          <w:color w:val="212121"/>
          <w:sz w:val="17"/>
        </w:rPr>
        <w:t>means</w:t>
      </w:r>
      <w:r>
        <w:rPr>
          <w:color w:val="212121"/>
          <w:spacing w:val="-7"/>
          <w:sz w:val="17"/>
        </w:rPr>
        <w:t> </w:t>
      </w:r>
      <w:r>
        <w:rPr>
          <w:color w:val="212121"/>
          <w:sz w:val="17"/>
        </w:rPr>
        <w:t>that</w:t>
      </w:r>
      <w:r>
        <w:rPr>
          <w:color w:val="212121"/>
          <w:spacing w:val="-7"/>
          <w:sz w:val="17"/>
        </w:rPr>
        <w:t> </w:t>
      </w:r>
      <w:r>
        <w:rPr>
          <w:color w:val="212121"/>
          <w:sz w:val="17"/>
        </w:rPr>
        <w:t>businesses</w:t>
      </w:r>
      <w:r>
        <w:rPr>
          <w:color w:val="212121"/>
          <w:spacing w:val="-7"/>
          <w:sz w:val="17"/>
        </w:rPr>
        <w:t> </w:t>
      </w:r>
      <w:r>
        <w:rPr>
          <w:color w:val="212121"/>
          <w:sz w:val="17"/>
        </w:rPr>
        <w:t>are</w:t>
      </w:r>
      <w:r>
        <w:rPr>
          <w:color w:val="212121"/>
          <w:spacing w:val="-7"/>
          <w:sz w:val="17"/>
        </w:rPr>
        <w:t> </w:t>
      </w:r>
      <w:r>
        <w:rPr>
          <w:color w:val="212121"/>
          <w:sz w:val="17"/>
        </w:rPr>
        <w:t>constantly</w:t>
      </w:r>
      <w:r>
        <w:rPr>
          <w:color w:val="212121"/>
          <w:spacing w:val="-7"/>
          <w:sz w:val="17"/>
        </w:rPr>
        <w:t> </w:t>
      </w:r>
      <w:r>
        <w:rPr>
          <w:color w:val="212121"/>
          <w:sz w:val="17"/>
        </w:rPr>
        <w:t>working</w:t>
      </w:r>
      <w:r>
        <w:rPr>
          <w:color w:val="212121"/>
          <w:spacing w:val="-7"/>
          <w:sz w:val="17"/>
        </w:rPr>
        <w:t> </w:t>
      </w:r>
      <w:r>
        <w:rPr>
          <w:color w:val="212121"/>
          <w:sz w:val="17"/>
        </w:rPr>
        <w:t>with the most current information, allowing them to respond quickly to emerging risks or changes in the fiscal environment.</w:t>
      </w:r>
    </w:p>
    <w:p>
      <w:pPr>
        <w:spacing w:line="331" w:lineRule="auto" w:before="106"/>
        <w:ind w:left="457" w:right="121" w:firstLine="0"/>
        <w:jc w:val="left"/>
        <w:rPr>
          <w:sz w:val="17"/>
        </w:rPr>
      </w:pPr>
      <w:r>
        <w:rPr/>
        <w:pict>
          <v:shape style="position:absolute;margin-left:83.999992pt;margin-top:10.235372pt;width:2.25pt;height:2.25pt;mso-position-horizontal-relative:page;mso-position-vertical-relative:paragraph;z-index:16025600" id="docshape518" coordorigin="1680,205" coordsize="45,45" path="m1705,250l1700,250,1697,249,1680,230,1680,224,1700,205,1705,205,1725,227,1725,230,1705,250xe" filled="true" fillcolor="#212121" stroked="false">
            <v:path arrowok="t"/>
            <v:fill type="solid"/>
            <w10:wrap type="none"/>
          </v:shape>
        </w:pict>
      </w:r>
      <w:r>
        <w:rPr>
          <w:b/>
          <w:color w:val="212121"/>
          <w:sz w:val="17"/>
        </w:rPr>
        <w:t>Strategic</w:t>
      </w:r>
      <w:r>
        <w:rPr>
          <w:b/>
          <w:color w:val="212121"/>
          <w:spacing w:val="-11"/>
          <w:sz w:val="17"/>
        </w:rPr>
        <w:t> </w:t>
      </w:r>
      <w:r>
        <w:rPr>
          <w:b/>
          <w:color w:val="212121"/>
          <w:sz w:val="17"/>
        </w:rPr>
        <w:t>recommendations</w:t>
      </w:r>
      <w:r>
        <w:rPr>
          <w:b/>
          <w:color w:val="212121"/>
          <w:spacing w:val="-11"/>
          <w:sz w:val="17"/>
        </w:rPr>
        <w:t> </w:t>
      </w:r>
      <w:r>
        <w:rPr>
          <w:b/>
          <w:color w:val="212121"/>
          <w:sz w:val="17"/>
        </w:rPr>
        <w:t>and</w:t>
      </w:r>
      <w:r>
        <w:rPr>
          <w:b/>
          <w:color w:val="212121"/>
          <w:spacing w:val="-8"/>
          <w:sz w:val="17"/>
        </w:rPr>
        <w:t> </w:t>
      </w:r>
      <w:r>
        <w:rPr>
          <w:b/>
          <w:color w:val="212121"/>
          <w:sz w:val="17"/>
        </w:rPr>
        <w:t>decision</w:t>
      </w:r>
      <w:r>
        <w:rPr>
          <w:b/>
          <w:color w:val="212121"/>
          <w:spacing w:val="-9"/>
          <w:sz w:val="17"/>
        </w:rPr>
        <w:t> </w:t>
      </w:r>
      <w:r>
        <w:rPr>
          <w:b/>
          <w:color w:val="212121"/>
          <w:sz w:val="17"/>
        </w:rPr>
        <w:t>support</w:t>
      </w:r>
      <w:r>
        <w:rPr>
          <w:color w:val="212121"/>
          <w:sz w:val="17"/>
        </w:rPr>
        <w:t>:</w:t>
      </w:r>
      <w:r>
        <w:rPr>
          <w:color w:val="212121"/>
          <w:spacing w:val="-9"/>
          <w:sz w:val="17"/>
        </w:rPr>
        <w:t> </w:t>
      </w:r>
      <w:r>
        <w:rPr>
          <w:color w:val="212121"/>
          <w:sz w:val="17"/>
        </w:rPr>
        <w:t>Beyond</w:t>
      </w:r>
      <w:r>
        <w:rPr>
          <w:color w:val="212121"/>
          <w:spacing w:val="-9"/>
          <w:sz w:val="17"/>
        </w:rPr>
        <w:t> </w:t>
      </w:r>
      <w:r>
        <w:rPr>
          <w:color w:val="212121"/>
          <w:sz w:val="17"/>
        </w:rPr>
        <w:t>identifying</w:t>
      </w:r>
      <w:r>
        <w:rPr>
          <w:color w:val="212121"/>
          <w:spacing w:val="-9"/>
          <w:sz w:val="17"/>
        </w:rPr>
        <w:t> </w:t>
      </w:r>
      <w:r>
        <w:rPr>
          <w:color w:val="212121"/>
          <w:sz w:val="17"/>
        </w:rPr>
        <w:t>risks,</w:t>
      </w:r>
      <w:r>
        <w:rPr>
          <w:color w:val="212121"/>
          <w:spacing w:val="-11"/>
          <w:sz w:val="17"/>
        </w:rPr>
        <w:t> </w:t>
      </w:r>
      <w:r>
        <w:rPr>
          <w:color w:val="212121"/>
          <w:sz w:val="17"/>
        </w:rPr>
        <w:t>AI</w:t>
      </w:r>
      <w:r>
        <w:rPr>
          <w:color w:val="212121"/>
          <w:spacing w:val="-8"/>
          <w:sz w:val="17"/>
        </w:rPr>
        <w:t> </w:t>
      </w:r>
      <w:r>
        <w:rPr>
          <w:color w:val="212121"/>
          <w:sz w:val="17"/>
        </w:rPr>
        <w:t>systems</w:t>
      </w:r>
      <w:r>
        <w:rPr>
          <w:color w:val="212121"/>
          <w:spacing w:val="-9"/>
          <w:sz w:val="17"/>
        </w:rPr>
        <w:t> </w:t>
      </w:r>
      <w:r>
        <w:rPr>
          <w:color w:val="212121"/>
          <w:sz w:val="17"/>
        </w:rPr>
        <w:t>can</w:t>
      </w:r>
      <w:r>
        <w:rPr>
          <w:color w:val="212121"/>
          <w:spacing w:val="-9"/>
          <w:sz w:val="17"/>
        </w:rPr>
        <w:t> </w:t>
      </w:r>
      <w:r>
        <w:rPr>
          <w:color w:val="212121"/>
          <w:sz w:val="17"/>
        </w:rPr>
        <w:t>provide</w:t>
      </w:r>
      <w:r>
        <w:rPr>
          <w:color w:val="212121"/>
          <w:spacing w:val="-9"/>
          <w:sz w:val="17"/>
        </w:rPr>
        <w:t> </w:t>
      </w:r>
      <w:r>
        <w:rPr>
          <w:color w:val="212121"/>
          <w:sz w:val="17"/>
        </w:rPr>
        <w:t>strategic</w:t>
      </w:r>
      <w:r>
        <w:rPr>
          <w:color w:val="212121"/>
          <w:spacing w:val="-9"/>
          <w:sz w:val="17"/>
        </w:rPr>
        <w:t> </w:t>
      </w:r>
      <w:r>
        <w:rPr>
          <w:color w:val="212121"/>
          <w:sz w:val="17"/>
        </w:rPr>
        <w:t>recommendations to mitigate these risks. This might include suggestions for restructuring financial holdings, altering investment strategies, and revising tax-filing approaches. These</w:t>
      </w:r>
      <w:r>
        <w:rPr>
          <w:color w:val="212121"/>
          <w:spacing w:val="-5"/>
          <w:sz w:val="17"/>
        </w:rPr>
        <w:t> </w:t>
      </w:r>
      <w:r>
        <w:rPr>
          <w:color w:val="212121"/>
          <w:sz w:val="17"/>
        </w:rPr>
        <w:t>AI-driven recommendations are based on an extensive analysis of historical data, current market trends, and predictive modeling, ensuring that they are both relevant and actionable.</w:t>
      </w:r>
    </w:p>
    <w:p>
      <w:pPr>
        <w:spacing w:line="331" w:lineRule="auto" w:before="121"/>
        <w:ind w:left="457" w:right="238" w:firstLine="0"/>
        <w:jc w:val="left"/>
        <w:rPr>
          <w:sz w:val="17"/>
        </w:rPr>
      </w:pPr>
      <w:r>
        <w:rPr/>
        <w:pict>
          <v:shape style="position:absolute;margin-left:83.999992pt;margin-top:10.985367pt;width:2.25pt;height:2.25pt;mso-position-horizontal-relative:page;mso-position-vertical-relative:paragraph;z-index:16026112" id="docshape519" coordorigin="1680,220" coordsize="45,45" path="m1705,265l1700,265,1697,264,1680,245,1680,239,1700,220,1705,220,1725,242,1725,245,1705,265xe" filled="true" fillcolor="#212121" stroked="false">
            <v:path arrowok="t"/>
            <v:fill type="solid"/>
            <w10:wrap type="none"/>
          </v:shape>
        </w:pict>
      </w:r>
      <w:r>
        <w:rPr>
          <w:b/>
          <w:color w:val="212121"/>
          <w:sz w:val="17"/>
        </w:rPr>
        <w:t>Customized analysis for</w:t>
      </w:r>
      <w:r>
        <w:rPr>
          <w:b/>
          <w:color w:val="212121"/>
          <w:spacing w:val="-1"/>
          <w:sz w:val="17"/>
        </w:rPr>
        <w:t> </w:t>
      </w:r>
      <w:r>
        <w:rPr>
          <w:b/>
          <w:color w:val="212121"/>
          <w:sz w:val="17"/>
        </w:rPr>
        <w:t>business specifications</w:t>
      </w:r>
      <w:r>
        <w:rPr>
          <w:color w:val="212121"/>
          <w:sz w:val="17"/>
        </w:rPr>
        <w:t>:</w:t>
      </w:r>
      <w:r>
        <w:rPr>
          <w:color w:val="212121"/>
          <w:spacing w:val="-8"/>
          <w:sz w:val="17"/>
        </w:rPr>
        <w:t> </w:t>
      </w:r>
      <w:r>
        <w:rPr>
          <w:color w:val="212121"/>
          <w:sz w:val="17"/>
        </w:rPr>
        <w:t>AI tools can be tailored </w:t>
      </w:r>
      <w:bookmarkStart w:name="_bookmark132" w:id="188"/>
      <w:bookmarkEnd w:id="188"/>
      <w:r>
        <w:rPr>
          <w:color w:val="212121"/>
          <w:sz w:val="17"/>
        </w:rPr>
        <w:t>to</w:t>
      </w:r>
      <w:r>
        <w:rPr>
          <w:color w:val="212121"/>
          <w:sz w:val="17"/>
        </w:rPr>
        <w:t> understand and analyze the specific nuances of a business’s</w:t>
      </w:r>
      <w:r>
        <w:rPr>
          <w:color w:val="212121"/>
          <w:spacing w:val="-7"/>
          <w:sz w:val="17"/>
        </w:rPr>
        <w:t> </w:t>
      </w:r>
      <w:r>
        <w:rPr>
          <w:color w:val="212121"/>
          <w:sz w:val="17"/>
        </w:rPr>
        <w:t>tax</w:t>
      </w:r>
      <w:r>
        <w:rPr>
          <w:color w:val="212121"/>
          <w:spacing w:val="-7"/>
          <w:sz w:val="17"/>
        </w:rPr>
        <w:t> </w:t>
      </w:r>
      <w:r>
        <w:rPr>
          <w:color w:val="212121"/>
          <w:sz w:val="17"/>
        </w:rPr>
        <w:t>situation.</w:t>
      </w:r>
      <w:r>
        <w:rPr>
          <w:color w:val="212121"/>
          <w:spacing w:val="-10"/>
          <w:sz w:val="17"/>
        </w:rPr>
        <w:t> </w:t>
      </w:r>
      <w:r>
        <w:rPr>
          <w:color w:val="212121"/>
          <w:sz w:val="17"/>
        </w:rPr>
        <w:t>This</w:t>
      </w:r>
      <w:r>
        <w:rPr>
          <w:color w:val="212121"/>
          <w:spacing w:val="-7"/>
          <w:sz w:val="17"/>
        </w:rPr>
        <w:t> </w:t>
      </w:r>
      <w:r>
        <w:rPr>
          <w:color w:val="212121"/>
          <w:sz w:val="17"/>
        </w:rPr>
        <w:t>customization</w:t>
      </w:r>
      <w:r>
        <w:rPr>
          <w:color w:val="212121"/>
          <w:spacing w:val="-7"/>
          <w:sz w:val="17"/>
        </w:rPr>
        <w:t> </w:t>
      </w:r>
      <w:r>
        <w:rPr>
          <w:color w:val="212121"/>
          <w:sz w:val="17"/>
        </w:rPr>
        <w:t>means</w:t>
      </w:r>
      <w:r>
        <w:rPr>
          <w:color w:val="212121"/>
          <w:spacing w:val="-7"/>
          <w:sz w:val="17"/>
        </w:rPr>
        <w:t> </w:t>
      </w:r>
      <w:r>
        <w:rPr>
          <w:color w:val="212121"/>
          <w:sz w:val="17"/>
        </w:rPr>
        <w:t>that</w:t>
      </w:r>
      <w:r>
        <w:rPr>
          <w:color w:val="212121"/>
          <w:spacing w:val="-7"/>
          <w:sz w:val="17"/>
        </w:rPr>
        <w:t> </w:t>
      </w:r>
      <w:r>
        <w:rPr>
          <w:color w:val="212121"/>
          <w:sz w:val="17"/>
        </w:rPr>
        <w:t>risk</w:t>
      </w:r>
      <w:r>
        <w:rPr>
          <w:color w:val="212121"/>
          <w:spacing w:val="-7"/>
          <w:sz w:val="17"/>
        </w:rPr>
        <w:t> </w:t>
      </w:r>
      <w:r>
        <w:rPr>
          <w:color w:val="212121"/>
          <w:sz w:val="17"/>
        </w:rPr>
        <w:t>assessments</w:t>
      </w:r>
      <w:r>
        <w:rPr>
          <w:color w:val="212121"/>
          <w:spacing w:val="-7"/>
          <w:sz w:val="17"/>
        </w:rPr>
        <w:t> </w:t>
      </w:r>
      <w:r>
        <w:rPr>
          <w:color w:val="212121"/>
          <w:sz w:val="17"/>
        </w:rPr>
        <w:t>and</w:t>
      </w:r>
      <w:r>
        <w:rPr>
          <w:color w:val="212121"/>
          <w:spacing w:val="-7"/>
          <w:sz w:val="17"/>
        </w:rPr>
        <w:t> </w:t>
      </w:r>
      <w:r>
        <w:rPr>
          <w:color w:val="212121"/>
          <w:sz w:val="17"/>
        </w:rPr>
        <w:t>scenario</w:t>
      </w:r>
      <w:r>
        <w:rPr>
          <w:color w:val="212121"/>
          <w:spacing w:val="-7"/>
          <w:sz w:val="17"/>
        </w:rPr>
        <w:t> </w:t>
      </w:r>
      <w:r>
        <w:rPr>
          <w:color w:val="212121"/>
          <w:sz w:val="17"/>
        </w:rPr>
        <w:t>analyses</w:t>
      </w:r>
      <w:r>
        <w:rPr>
          <w:color w:val="212121"/>
          <w:spacing w:val="-7"/>
          <w:sz w:val="17"/>
        </w:rPr>
        <w:t> </w:t>
      </w:r>
      <w:r>
        <w:rPr>
          <w:color w:val="212121"/>
          <w:sz w:val="17"/>
        </w:rPr>
        <w:t>are</w:t>
      </w:r>
      <w:r>
        <w:rPr>
          <w:color w:val="212121"/>
          <w:spacing w:val="-7"/>
          <w:sz w:val="17"/>
        </w:rPr>
        <w:t> </w:t>
      </w:r>
      <w:r>
        <w:rPr>
          <w:color w:val="212121"/>
          <w:sz w:val="17"/>
        </w:rPr>
        <w:t>not</w:t>
      </w:r>
      <w:r>
        <w:rPr>
          <w:color w:val="212121"/>
          <w:spacing w:val="-7"/>
          <w:sz w:val="17"/>
        </w:rPr>
        <w:t> </w:t>
      </w:r>
      <w:r>
        <w:rPr>
          <w:color w:val="212121"/>
          <w:sz w:val="17"/>
        </w:rPr>
        <w:t>just</w:t>
      </w:r>
      <w:r>
        <w:rPr>
          <w:color w:val="212121"/>
          <w:spacing w:val="-7"/>
          <w:sz w:val="17"/>
        </w:rPr>
        <w:t> </w:t>
      </w:r>
      <w:r>
        <w:rPr>
          <w:color w:val="212121"/>
          <w:sz w:val="17"/>
        </w:rPr>
        <w:t>general</w:t>
      </w:r>
      <w:r>
        <w:rPr>
          <w:color w:val="212121"/>
          <w:spacing w:val="-7"/>
          <w:sz w:val="17"/>
        </w:rPr>
        <w:t> </w:t>
      </w:r>
      <w:r>
        <w:rPr>
          <w:color w:val="212121"/>
          <w:sz w:val="17"/>
        </w:rPr>
        <w:t>overviews</w:t>
      </w:r>
      <w:r>
        <w:rPr>
          <w:color w:val="212121"/>
          <w:spacing w:val="-7"/>
          <w:sz w:val="17"/>
        </w:rPr>
        <w:t> </w:t>
      </w:r>
      <w:r>
        <w:rPr>
          <w:color w:val="212121"/>
          <w:sz w:val="17"/>
        </w:rPr>
        <w:t>but are deeply relevant to the business’s specific context, operations, and strategies.</w:t>
      </w:r>
    </w:p>
    <w:p>
      <w:pPr>
        <w:pStyle w:val="BodyText"/>
        <w:rPr>
          <w:sz w:val="18"/>
        </w:rPr>
      </w:pPr>
    </w:p>
    <w:p>
      <w:pPr>
        <w:pStyle w:val="BodyText"/>
        <w:spacing w:before="8"/>
        <w:rPr>
          <w:sz w:val="16"/>
        </w:rPr>
      </w:pPr>
    </w:p>
    <w:p>
      <w:pPr>
        <w:pStyle w:val="Heading2"/>
      </w:pPr>
      <w:bookmarkStart w:name="A large corporation’s international tax " w:id="189"/>
      <w:bookmarkEnd w:id="189"/>
      <w:r>
        <w:rPr/>
      </w:r>
      <w:bookmarkStart w:name="_bookmark133" w:id="190"/>
      <w:bookmarkEnd w:id="190"/>
      <w:r>
        <w:rPr/>
      </w:r>
      <w:r>
        <w:rPr>
          <w:color w:val="212121"/>
        </w:rPr>
        <w:t>A</w:t>
      </w:r>
      <w:r>
        <w:rPr>
          <w:color w:val="212121"/>
          <w:spacing w:val="24"/>
        </w:rPr>
        <w:t> </w:t>
      </w:r>
      <w:r>
        <w:rPr>
          <w:color w:val="212121"/>
          <w:spacing w:val="19"/>
        </w:rPr>
        <w:t>large</w:t>
      </w:r>
      <w:r>
        <w:rPr>
          <w:color w:val="212121"/>
          <w:spacing w:val="41"/>
        </w:rPr>
        <w:t> </w:t>
      </w:r>
      <w:r>
        <w:rPr>
          <w:color w:val="212121"/>
          <w:spacing w:val="21"/>
        </w:rPr>
        <w:t>corporation’s</w:t>
      </w:r>
      <w:r>
        <w:rPr>
          <w:color w:val="212121"/>
          <w:spacing w:val="40"/>
        </w:rPr>
        <w:t> </w:t>
      </w:r>
      <w:r>
        <w:rPr>
          <w:color w:val="212121"/>
          <w:spacing w:val="22"/>
        </w:rPr>
        <w:t>international</w:t>
      </w:r>
      <w:r>
        <w:rPr>
          <w:color w:val="212121"/>
          <w:spacing w:val="41"/>
        </w:rPr>
        <w:t> </w:t>
      </w:r>
      <w:r>
        <w:rPr>
          <w:color w:val="212121"/>
          <w:spacing w:val="16"/>
        </w:rPr>
        <w:t>tax</w:t>
      </w:r>
      <w:r>
        <w:rPr>
          <w:color w:val="212121"/>
          <w:spacing w:val="40"/>
        </w:rPr>
        <w:t> </w:t>
      </w:r>
      <w:r>
        <w:rPr>
          <w:color w:val="212121"/>
          <w:spacing w:val="19"/>
        </w:rPr>
        <w:t>strategy</w:t>
      </w:r>
    </w:p>
    <w:p>
      <w:pPr>
        <w:pStyle w:val="BodyText"/>
        <w:spacing w:line="340" w:lineRule="auto" w:before="297"/>
        <w:ind w:left="119" w:right="375"/>
      </w:pPr>
      <w:r>
        <w:rPr>
          <w:color w:val="212121"/>
        </w:rPr>
        <w:t>Example: </w:t>
      </w:r>
      <w:r>
        <w:rPr>
          <w:i/>
          <w:color w:val="212121"/>
        </w:rPr>
        <w:t>“GlobalTech Inc.” with Thomson Reuters’</w:t>
      </w:r>
      <w:r>
        <w:rPr>
          <w:i/>
          <w:color w:val="212121"/>
          <w:spacing w:val="-11"/>
        </w:rPr>
        <w:t> </w:t>
      </w:r>
      <w:r>
        <w:rPr>
          <w:i/>
          <w:color w:val="212121"/>
        </w:rPr>
        <w:t>ONESOURCE</w:t>
      </w:r>
      <w:r>
        <w:rPr>
          <w:color w:val="212121"/>
        </w:rPr>
        <w:t>: GlobalTech Inc. is </w:t>
      </w:r>
      <w:bookmarkStart w:name="_bookmark134" w:id="191"/>
      <w:bookmarkEnd w:id="191"/>
      <w:r>
        <w:rPr>
          <w:color w:val="212121"/>
        </w:rPr>
        <w:t>a</w:t>
      </w:r>
      <w:r>
        <w:rPr>
          <w:color w:val="212121"/>
        </w:rPr>
        <w:t> multinational corporation that operates in numerous countries.</w:t>
      </w:r>
      <w:r>
        <w:rPr>
          <w:color w:val="212121"/>
          <w:spacing w:val="-5"/>
        </w:rPr>
        <w:t> </w:t>
      </w:r>
      <w:r>
        <w:rPr>
          <w:color w:val="212121"/>
        </w:rPr>
        <w:t>As a leader in technology, their operations face complex international tax scenarios as they integrate within the global tax </w:t>
      </w:r>
      <w:r>
        <w:rPr>
          <w:color w:val="212121"/>
          <w:spacing w:val="-2"/>
        </w:rPr>
        <w:t>environment:</w:t>
      </w:r>
    </w:p>
    <w:p>
      <w:pPr>
        <w:spacing w:line="331" w:lineRule="auto" w:before="110"/>
        <w:ind w:left="457" w:right="195" w:firstLine="0"/>
        <w:jc w:val="left"/>
        <w:rPr>
          <w:sz w:val="17"/>
        </w:rPr>
      </w:pPr>
      <w:r>
        <w:rPr/>
        <w:pict>
          <v:shape style="position:absolute;margin-left:83.999992pt;margin-top:10.435353pt;width:2.25pt;height:2.25pt;mso-position-horizontal-relative:page;mso-position-vertical-relative:paragraph;z-index:16026624" id="docshape520" coordorigin="1680,209" coordsize="45,45" path="m1705,254l1700,254,1697,253,1680,234,1680,228,1700,209,1705,209,1725,231,1725,234,1705,254xe" filled="true" fillcolor="#212121" stroked="false">
            <v:path arrowok="t"/>
            <v:fill type="solid"/>
            <w10:wrap type="none"/>
          </v:shape>
        </w:pict>
      </w:r>
      <w:r>
        <w:rPr>
          <w:b/>
          <w:color w:val="212121"/>
          <w:sz w:val="17"/>
        </w:rPr>
        <w:t>Challenge</w:t>
      </w:r>
      <w:r>
        <w:rPr>
          <w:color w:val="212121"/>
          <w:sz w:val="17"/>
        </w:rPr>
        <w:t>:</w:t>
      </w:r>
      <w:r>
        <w:rPr>
          <w:color w:val="212121"/>
          <w:spacing w:val="-9"/>
          <w:sz w:val="17"/>
        </w:rPr>
        <w:t> </w:t>
      </w:r>
      <w:r>
        <w:rPr>
          <w:color w:val="212121"/>
          <w:sz w:val="17"/>
        </w:rPr>
        <w:t>GlobalTech</w:t>
      </w:r>
      <w:r>
        <w:rPr>
          <w:color w:val="212121"/>
          <w:spacing w:val="-9"/>
          <w:sz w:val="17"/>
        </w:rPr>
        <w:t> </w:t>
      </w:r>
      <w:r>
        <w:rPr>
          <w:color w:val="212121"/>
          <w:sz w:val="17"/>
        </w:rPr>
        <w:t>must</w:t>
      </w:r>
      <w:r>
        <w:rPr>
          <w:color w:val="212121"/>
          <w:spacing w:val="-9"/>
          <w:sz w:val="17"/>
        </w:rPr>
        <w:t> </w:t>
      </w:r>
      <w:r>
        <w:rPr>
          <w:color w:val="212121"/>
          <w:sz w:val="17"/>
        </w:rPr>
        <w:t>effectively</w:t>
      </w:r>
      <w:r>
        <w:rPr>
          <w:color w:val="212121"/>
          <w:spacing w:val="-9"/>
          <w:sz w:val="17"/>
        </w:rPr>
        <w:t> </w:t>
      </w:r>
      <w:r>
        <w:rPr>
          <w:color w:val="212121"/>
          <w:sz w:val="17"/>
        </w:rPr>
        <w:t>navigate</w:t>
      </w:r>
      <w:r>
        <w:rPr>
          <w:color w:val="212121"/>
          <w:spacing w:val="-9"/>
          <w:sz w:val="17"/>
        </w:rPr>
        <w:t> </w:t>
      </w:r>
      <w:r>
        <w:rPr>
          <w:color w:val="212121"/>
          <w:sz w:val="17"/>
        </w:rPr>
        <w:t>different</w:t>
      </w:r>
      <w:r>
        <w:rPr>
          <w:color w:val="212121"/>
          <w:spacing w:val="-9"/>
          <w:sz w:val="17"/>
        </w:rPr>
        <w:t> </w:t>
      </w:r>
      <w:r>
        <w:rPr>
          <w:color w:val="212121"/>
          <w:sz w:val="17"/>
        </w:rPr>
        <w:t>tax</w:t>
      </w:r>
      <w:r>
        <w:rPr>
          <w:color w:val="212121"/>
          <w:spacing w:val="-9"/>
          <w:sz w:val="17"/>
        </w:rPr>
        <w:t> </w:t>
      </w:r>
      <w:r>
        <w:rPr>
          <w:color w:val="212121"/>
          <w:sz w:val="17"/>
        </w:rPr>
        <w:t>jurisdictions,</w:t>
      </w:r>
      <w:r>
        <w:rPr>
          <w:color w:val="212121"/>
          <w:spacing w:val="-9"/>
          <w:sz w:val="17"/>
        </w:rPr>
        <w:t> </w:t>
      </w:r>
      <w:r>
        <w:rPr>
          <w:color w:val="212121"/>
          <w:sz w:val="17"/>
        </w:rPr>
        <w:t>manage</w:t>
      </w:r>
      <w:r>
        <w:rPr>
          <w:color w:val="212121"/>
          <w:spacing w:val="-9"/>
          <w:sz w:val="17"/>
        </w:rPr>
        <w:t> </w:t>
      </w:r>
      <w:r>
        <w:rPr>
          <w:color w:val="212121"/>
          <w:sz w:val="17"/>
        </w:rPr>
        <w:t>transfer</w:t>
      </w:r>
      <w:r>
        <w:rPr>
          <w:color w:val="212121"/>
          <w:spacing w:val="-9"/>
          <w:sz w:val="17"/>
        </w:rPr>
        <w:t> </w:t>
      </w:r>
      <w:r>
        <w:rPr>
          <w:color w:val="212121"/>
          <w:sz w:val="17"/>
        </w:rPr>
        <w:t>pricing,</w:t>
      </w:r>
      <w:r>
        <w:rPr>
          <w:color w:val="212121"/>
          <w:spacing w:val="-9"/>
          <w:sz w:val="17"/>
        </w:rPr>
        <w:t> </w:t>
      </w:r>
      <w:r>
        <w:rPr>
          <w:color w:val="212121"/>
          <w:sz w:val="17"/>
        </w:rPr>
        <w:t>and</w:t>
      </w:r>
      <w:r>
        <w:rPr>
          <w:color w:val="212121"/>
          <w:spacing w:val="-9"/>
          <w:sz w:val="17"/>
        </w:rPr>
        <w:t> </w:t>
      </w:r>
      <w:r>
        <w:rPr>
          <w:color w:val="212121"/>
          <w:sz w:val="17"/>
        </w:rPr>
        <w:t>ensure</w:t>
      </w:r>
      <w:r>
        <w:rPr>
          <w:color w:val="212121"/>
          <w:spacing w:val="-9"/>
          <w:sz w:val="17"/>
        </w:rPr>
        <w:t> </w:t>
      </w:r>
      <w:r>
        <w:rPr>
          <w:color w:val="212121"/>
          <w:sz w:val="17"/>
        </w:rPr>
        <w:t>compliance</w:t>
      </w:r>
      <w:r>
        <w:rPr>
          <w:color w:val="212121"/>
          <w:spacing w:val="-9"/>
          <w:sz w:val="17"/>
        </w:rPr>
        <w:t> </w:t>
      </w:r>
      <w:r>
        <w:rPr>
          <w:color w:val="212121"/>
          <w:sz w:val="17"/>
        </w:rPr>
        <w:t>with cross-border tax regulations</w:t>
      </w:r>
    </w:p>
    <w:p>
      <w:pPr>
        <w:spacing w:after="0" w:line="331" w:lineRule="auto"/>
        <w:jc w:val="left"/>
        <w:rPr>
          <w:sz w:val="17"/>
        </w:rPr>
        <w:sectPr>
          <w:pgSz w:w="12240" w:h="15840"/>
          <w:pgMar w:top="1400" w:bottom="280" w:left="1420" w:right="1420"/>
        </w:sectPr>
      </w:pPr>
    </w:p>
    <w:p>
      <w:pPr>
        <w:spacing w:line="331" w:lineRule="auto" w:before="76"/>
        <w:ind w:left="457" w:right="0" w:firstLine="0"/>
        <w:jc w:val="left"/>
        <w:rPr>
          <w:sz w:val="17"/>
        </w:rPr>
      </w:pPr>
      <w:r>
        <w:rPr/>
        <w:pict>
          <v:shape style="position:absolute;margin-left:83.999992pt;margin-top:8.735348pt;width:2.25pt;height:2.25pt;mso-position-horizontal-relative:page;mso-position-vertical-relative:paragraph;z-index:16027136" id="docshape521" coordorigin="1680,175" coordsize="45,45" path="m1705,220l1700,220,1697,219,1680,200,1680,194,1700,175,1705,175,1725,197,1725,200,1705,220xe" filled="true" fillcolor="#212121" stroked="false">
            <v:path arrowok="t"/>
            <v:fill type="solid"/>
            <w10:wrap type="none"/>
          </v:shape>
        </w:pict>
      </w:r>
      <w:r>
        <w:rPr>
          <w:b/>
          <w:color w:val="212121"/>
          <w:sz w:val="17"/>
        </w:rPr>
        <w:t>Solution</w:t>
      </w:r>
      <w:r>
        <w:rPr>
          <w:b/>
          <w:color w:val="212121"/>
          <w:spacing w:val="-11"/>
          <w:sz w:val="17"/>
        </w:rPr>
        <w:t> </w:t>
      </w:r>
      <w:r>
        <w:rPr>
          <w:b/>
          <w:color w:val="212121"/>
          <w:sz w:val="17"/>
        </w:rPr>
        <w:t>implementation</w:t>
      </w:r>
      <w:r>
        <w:rPr>
          <w:color w:val="212121"/>
          <w:sz w:val="17"/>
        </w:rPr>
        <w:t>:</w:t>
      </w:r>
      <w:r>
        <w:rPr>
          <w:color w:val="212121"/>
          <w:spacing w:val="-11"/>
          <w:sz w:val="17"/>
        </w:rPr>
        <w:t> </w:t>
      </w:r>
      <w:r>
        <w:rPr>
          <w:color w:val="212121"/>
          <w:sz w:val="17"/>
        </w:rPr>
        <w:t>GlobalTech</w:t>
      </w:r>
      <w:r>
        <w:rPr>
          <w:color w:val="212121"/>
          <w:spacing w:val="-10"/>
          <w:sz w:val="17"/>
        </w:rPr>
        <w:t> </w:t>
      </w:r>
      <w:r>
        <w:rPr>
          <w:color w:val="212121"/>
          <w:sz w:val="17"/>
        </w:rPr>
        <w:t>has</w:t>
      </w:r>
      <w:r>
        <w:rPr>
          <w:color w:val="212121"/>
          <w:spacing w:val="-11"/>
          <w:sz w:val="17"/>
        </w:rPr>
        <w:t> </w:t>
      </w:r>
      <w:r>
        <w:rPr>
          <w:color w:val="212121"/>
          <w:sz w:val="17"/>
        </w:rPr>
        <w:t>implemented</w:t>
      </w:r>
      <w:r>
        <w:rPr>
          <w:color w:val="212121"/>
          <w:spacing w:val="-11"/>
          <w:sz w:val="17"/>
        </w:rPr>
        <w:t> </w:t>
      </w:r>
      <w:r>
        <w:rPr>
          <w:color w:val="212121"/>
          <w:sz w:val="17"/>
        </w:rPr>
        <w:t>Thomson</w:t>
      </w:r>
      <w:r>
        <w:rPr>
          <w:color w:val="212121"/>
          <w:spacing w:val="-10"/>
          <w:sz w:val="17"/>
        </w:rPr>
        <w:t> </w:t>
      </w:r>
      <w:r>
        <w:rPr>
          <w:color w:val="212121"/>
          <w:sz w:val="17"/>
        </w:rPr>
        <w:t>Reuters’</w:t>
      </w:r>
      <w:r>
        <w:rPr>
          <w:color w:val="212121"/>
          <w:spacing w:val="-13"/>
          <w:sz w:val="17"/>
        </w:rPr>
        <w:t> </w:t>
      </w:r>
      <w:r>
        <w:rPr>
          <w:color w:val="212121"/>
          <w:sz w:val="17"/>
        </w:rPr>
        <w:t>ONESOURCE,</w:t>
      </w:r>
      <w:r>
        <w:rPr>
          <w:color w:val="212121"/>
          <w:spacing w:val="-11"/>
          <w:sz w:val="17"/>
        </w:rPr>
        <w:t> </w:t>
      </w:r>
      <w:r>
        <w:rPr>
          <w:color w:val="212121"/>
          <w:sz w:val="17"/>
        </w:rPr>
        <w:t>a</w:t>
      </w:r>
      <w:r>
        <w:rPr>
          <w:color w:val="212121"/>
          <w:spacing w:val="-10"/>
          <w:sz w:val="17"/>
        </w:rPr>
        <w:t> </w:t>
      </w:r>
      <w:r>
        <w:rPr>
          <w:color w:val="212121"/>
          <w:sz w:val="17"/>
        </w:rPr>
        <w:t>comprehensive</w:t>
      </w:r>
      <w:r>
        <w:rPr>
          <w:color w:val="212121"/>
          <w:spacing w:val="-11"/>
          <w:sz w:val="17"/>
        </w:rPr>
        <w:t> </w:t>
      </w:r>
      <w:r>
        <w:rPr>
          <w:color w:val="212121"/>
          <w:sz w:val="17"/>
        </w:rPr>
        <w:t>tax</w:t>
      </w:r>
      <w:r>
        <w:rPr>
          <w:color w:val="212121"/>
          <w:spacing w:val="-11"/>
          <w:sz w:val="17"/>
        </w:rPr>
        <w:t> </w:t>
      </w:r>
      <w:r>
        <w:rPr>
          <w:color w:val="212121"/>
          <w:sz w:val="17"/>
        </w:rPr>
        <w:t>technology platform designed for complex tax management on a global scale</w:t>
      </w:r>
    </w:p>
    <w:p>
      <w:pPr>
        <w:spacing w:before="120"/>
        <w:ind w:left="457" w:right="0" w:firstLine="0"/>
        <w:jc w:val="left"/>
        <w:rPr>
          <w:b/>
          <w:sz w:val="17"/>
        </w:rPr>
      </w:pPr>
      <w:r>
        <w:rPr/>
        <w:pict>
          <v:shape style="position:absolute;margin-left:83.999992pt;margin-top:10.935345pt;width:2.25pt;height:2.25pt;mso-position-horizontal-relative:page;mso-position-vertical-relative:paragraph;z-index:16027648" id="docshape522" coordorigin="1680,219" coordsize="45,45" path="m1705,264l1700,264,1697,263,1680,244,1680,238,1700,219,1705,219,1725,241,1725,244,1705,264xe" filled="true" fillcolor="#212121" stroked="false">
            <v:path arrowok="t"/>
            <v:fill type="solid"/>
            <w10:wrap type="none"/>
          </v:shape>
        </w:pict>
      </w:r>
      <w:r>
        <w:rPr>
          <w:b/>
          <w:color w:val="212121"/>
          <w:spacing w:val="-2"/>
          <w:sz w:val="17"/>
        </w:rPr>
        <w:t>Outcome:</w:t>
      </w:r>
    </w:p>
    <w:p>
      <w:pPr>
        <w:pStyle w:val="BodyText"/>
        <w:spacing w:before="7"/>
        <w:rPr>
          <w:b/>
          <w:sz w:val="15"/>
        </w:rPr>
      </w:pPr>
    </w:p>
    <w:p>
      <w:pPr>
        <w:spacing w:line="331" w:lineRule="auto" w:before="0"/>
        <w:ind w:left="1244" w:right="375" w:firstLine="0"/>
        <w:jc w:val="left"/>
        <w:rPr>
          <w:sz w:val="17"/>
        </w:rPr>
      </w:pPr>
      <w:r>
        <w:rPr/>
        <w:pict>
          <v:shape style="position:absolute;margin-left:123.749985pt;margin-top:4.935343pt;width:2.25pt;height:2.25pt;mso-position-horizontal-relative:page;mso-position-vertical-relative:paragraph;z-index:16028160" id="docshape523" coordorigin="2475,99" coordsize="45,45" path="m2500,144l2495,144,2492,143,2475,124,2475,118,2495,99,2500,99,2520,121,2520,124,2500,144xe" filled="true" fillcolor="#212121" stroked="false">
            <v:path arrowok="t"/>
            <v:fill type="solid"/>
            <w10:wrap type="none"/>
          </v:shape>
        </w:pict>
      </w:r>
      <w:r>
        <w:rPr>
          <w:b/>
          <w:color w:val="212121"/>
          <w:sz w:val="17"/>
        </w:rPr>
        <w:t>Automated</w:t>
      </w:r>
      <w:r>
        <w:rPr>
          <w:b/>
          <w:color w:val="212121"/>
          <w:spacing w:val="-9"/>
          <w:sz w:val="17"/>
        </w:rPr>
        <w:t> </w:t>
      </w:r>
      <w:r>
        <w:rPr>
          <w:b/>
          <w:color w:val="212121"/>
          <w:sz w:val="17"/>
        </w:rPr>
        <w:t>compliance</w:t>
      </w:r>
      <w:r>
        <w:rPr>
          <w:b/>
          <w:color w:val="212121"/>
          <w:spacing w:val="-9"/>
          <w:sz w:val="17"/>
        </w:rPr>
        <w:t> </w:t>
      </w:r>
      <w:r>
        <w:rPr>
          <w:b/>
          <w:color w:val="212121"/>
          <w:sz w:val="17"/>
        </w:rPr>
        <w:t>across</w:t>
      </w:r>
      <w:r>
        <w:rPr>
          <w:b/>
          <w:color w:val="212121"/>
          <w:spacing w:val="-9"/>
          <w:sz w:val="17"/>
        </w:rPr>
        <w:t> </w:t>
      </w:r>
      <w:r>
        <w:rPr>
          <w:b/>
          <w:color w:val="212121"/>
          <w:sz w:val="17"/>
        </w:rPr>
        <w:t>jurisdictions</w:t>
      </w:r>
      <w:r>
        <w:rPr>
          <w:color w:val="212121"/>
          <w:sz w:val="17"/>
        </w:rPr>
        <w:t>:</w:t>
      </w:r>
      <w:r>
        <w:rPr>
          <w:color w:val="212121"/>
          <w:spacing w:val="-9"/>
          <w:sz w:val="17"/>
        </w:rPr>
        <w:t> </w:t>
      </w:r>
      <w:r>
        <w:rPr>
          <w:color w:val="212121"/>
          <w:sz w:val="17"/>
        </w:rPr>
        <w:t>ONESOURCE</w:t>
      </w:r>
      <w:r>
        <w:rPr>
          <w:color w:val="212121"/>
          <w:spacing w:val="-9"/>
          <w:sz w:val="17"/>
        </w:rPr>
        <w:t> </w:t>
      </w:r>
      <w:r>
        <w:rPr>
          <w:color w:val="212121"/>
          <w:sz w:val="17"/>
        </w:rPr>
        <w:t>automated</w:t>
      </w:r>
      <w:r>
        <w:rPr>
          <w:color w:val="212121"/>
          <w:spacing w:val="-9"/>
          <w:sz w:val="17"/>
        </w:rPr>
        <w:t> </w:t>
      </w:r>
      <w:r>
        <w:rPr>
          <w:color w:val="212121"/>
          <w:sz w:val="17"/>
        </w:rPr>
        <w:t>the</w:t>
      </w:r>
      <w:r>
        <w:rPr>
          <w:color w:val="212121"/>
          <w:spacing w:val="-9"/>
          <w:sz w:val="17"/>
        </w:rPr>
        <w:t> </w:t>
      </w:r>
      <w:r>
        <w:rPr>
          <w:color w:val="212121"/>
          <w:sz w:val="17"/>
        </w:rPr>
        <w:t>tax</w:t>
      </w:r>
      <w:r>
        <w:rPr>
          <w:color w:val="212121"/>
          <w:spacing w:val="-9"/>
          <w:sz w:val="17"/>
        </w:rPr>
        <w:t> </w:t>
      </w:r>
      <w:r>
        <w:rPr>
          <w:color w:val="212121"/>
          <w:sz w:val="17"/>
        </w:rPr>
        <w:t>compliance</w:t>
      </w:r>
      <w:r>
        <w:rPr>
          <w:color w:val="212121"/>
          <w:spacing w:val="-9"/>
          <w:sz w:val="17"/>
        </w:rPr>
        <w:t> </w:t>
      </w:r>
      <w:r>
        <w:rPr>
          <w:color w:val="212121"/>
          <w:sz w:val="17"/>
        </w:rPr>
        <w:t>process</w:t>
      </w:r>
      <w:r>
        <w:rPr>
          <w:color w:val="212121"/>
          <w:spacing w:val="-9"/>
          <w:sz w:val="17"/>
        </w:rPr>
        <w:t> </w:t>
      </w:r>
      <w:r>
        <w:rPr>
          <w:color w:val="212121"/>
          <w:sz w:val="17"/>
        </w:rPr>
        <w:t>in</w:t>
      </w:r>
      <w:r>
        <w:rPr>
          <w:color w:val="212121"/>
          <w:spacing w:val="-9"/>
          <w:sz w:val="17"/>
        </w:rPr>
        <w:t> </w:t>
      </w:r>
      <w:r>
        <w:rPr>
          <w:color w:val="212121"/>
          <w:sz w:val="17"/>
        </w:rPr>
        <w:t>various countries, keeping up with changing tax laws and regulations</w:t>
      </w:r>
    </w:p>
    <w:p>
      <w:pPr>
        <w:spacing w:line="331" w:lineRule="auto" w:before="121"/>
        <w:ind w:left="1244" w:right="0" w:firstLine="0"/>
        <w:jc w:val="left"/>
        <w:rPr>
          <w:sz w:val="17"/>
        </w:rPr>
      </w:pPr>
      <w:r>
        <w:rPr/>
        <w:pict>
          <v:shape style="position:absolute;margin-left:123.749985pt;margin-top:10.985341pt;width:2.25pt;height:2.25pt;mso-position-horizontal-relative:page;mso-position-vertical-relative:paragraph;z-index:16028672" id="docshape524" coordorigin="2475,220" coordsize="45,45" path="m2500,265l2495,265,2492,264,2475,245,2475,239,2495,220,2500,220,2520,242,2520,245,2500,265xe" filled="true" fillcolor="#212121" stroked="false">
            <v:path arrowok="t"/>
            <v:fill type="solid"/>
            <w10:wrap type="none"/>
          </v:shape>
        </w:pict>
      </w:r>
      <w:r>
        <w:rPr>
          <w:b/>
          <w:color w:val="212121"/>
          <w:sz w:val="17"/>
        </w:rPr>
        <w:t>Streamlined</w:t>
      </w:r>
      <w:r>
        <w:rPr>
          <w:b/>
          <w:color w:val="212121"/>
          <w:spacing w:val="-8"/>
          <w:sz w:val="17"/>
        </w:rPr>
        <w:t> </w:t>
      </w:r>
      <w:r>
        <w:rPr>
          <w:b/>
          <w:color w:val="212121"/>
          <w:sz w:val="17"/>
        </w:rPr>
        <w:t>transfer</w:t>
      </w:r>
      <w:r>
        <w:rPr>
          <w:b/>
          <w:color w:val="212121"/>
          <w:spacing w:val="-11"/>
          <w:sz w:val="17"/>
        </w:rPr>
        <w:t> </w:t>
      </w:r>
      <w:r>
        <w:rPr>
          <w:b/>
          <w:color w:val="212121"/>
          <w:sz w:val="17"/>
        </w:rPr>
        <w:t>pricing</w:t>
      </w:r>
      <w:r>
        <w:rPr>
          <w:b/>
          <w:color w:val="212121"/>
          <w:spacing w:val="-8"/>
          <w:sz w:val="17"/>
        </w:rPr>
        <w:t> </w:t>
      </w:r>
      <w:r>
        <w:rPr>
          <w:b/>
          <w:color w:val="212121"/>
          <w:sz w:val="17"/>
        </w:rPr>
        <w:t>documentation</w:t>
      </w:r>
      <w:r>
        <w:rPr>
          <w:color w:val="212121"/>
          <w:sz w:val="17"/>
        </w:rPr>
        <w:t>:</w:t>
      </w:r>
      <w:r>
        <w:rPr>
          <w:color w:val="212121"/>
          <w:spacing w:val="-11"/>
          <w:sz w:val="17"/>
        </w:rPr>
        <w:t> </w:t>
      </w:r>
      <w:r>
        <w:rPr>
          <w:color w:val="212121"/>
          <w:sz w:val="17"/>
        </w:rPr>
        <w:t>The</w:t>
      </w:r>
      <w:r>
        <w:rPr>
          <w:color w:val="212121"/>
          <w:spacing w:val="-8"/>
          <w:sz w:val="17"/>
        </w:rPr>
        <w:t> </w:t>
      </w:r>
      <w:r>
        <w:rPr>
          <w:color w:val="212121"/>
          <w:sz w:val="17"/>
        </w:rPr>
        <w:t>platform</w:t>
      </w:r>
      <w:r>
        <w:rPr>
          <w:color w:val="212121"/>
          <w:spacing w:val="-8"/>
          <w:sz w:val="17"/>
        </w:rPr>
        <w:t> </w:t>
      </w:r>
      <w:r>
        <w:rPr>
          <w:color w:val="212121"/>
          <w:sz w:val="17"/>
        </w:rPr>
        <w:t>provides</w:t>
      </w:r>
      <w:r>
        <w:rPr>
          <w:color w:val="212121"/>
          <w:spacing w:val="-8"/>
          <w:sz w:val="17"/>
        </w:rPr>
        <w:t> </w:t>
      </w:r>
      <w:r>
        <w:rPr>
          <w:color w:val="212121"/>
          <w:sz w:val="17"/>
        </w:rPr>
        <w:t>tools</w:t>
      </w:r>
      <w:r>
        <w:rPr>
          <w:color w:val="212121"/>
          <w:spacing w:val="-8"/>
          <w:sz w:val="17"/>
        </w:rPr>
        <w:t> </w:t>
      </w:r>
      <w:r>
        <w:rPr>
          <w:color w:val="212121"/>
          <w:sz w:val="17"/>
        </w:rPr>
        <w:t>to</w:t>
      </w:r>
      <w:r>
        <w:rPr>
          <w:color w:val="212121"/>
          <w:spacing w:val="-8"/>
          <w:sz w:val="17"/>
        </w:rPr>
        <w:t> </w:t>
      </w:r>
      <w:r>
        <w:rPr>
          <w:color w:val="212121"/>
          <w:sz w:val="17"/>
        </w:rPr>
        <w:t>manage</w:t>
      </w:r>
      <w:r>
        <w:rPr>
          <w:color w:val="212121"/>
          <w:spacing w:val="-8"/>
          <w:sz w:val="17"/>
        </w:rPr>
        <w:t> </w:t>
      </w:r>
      <w:r>
        <w:rPr>
          <w:color w:val="212121"/>
          <w:sz w:val="17"/>
        </w:rPr>
        <w:t>and</w:t>
      </w:r>
      <w:r>
        <w:rPr>
          <w:color w:val="212121"/>
          <w:spacing w:val="-8"/>
          <w:sz w:val="17"/>
        </w:rPr>
        <w:t> </w:t>
      </w:r>
      <w:r>
        <w:rPr>
          <w:color w:val="212121"/>
          <w:sz w:val="17"/>
        </w:rPr>
        <w:t>document</w:t>
      </w:r>
      <w:r>
        <w:rPr>
          <w:color w:val="212121"/>
          <w:spacing w:val="-8"/>
          <w:sz w:val="17"/>
        </w:rPr>
        <w:t> </w:t>
      </w:r>
      <w:r>
        <w:rPr>
          <w:color w:val="212121"/>
          <w:sz w:val="17"/>
        </w:rPr>
        <w:t>transfer</w:t>
      </w:r>
      <w:r>
        <w:rPr>
          <w:color w:val="212121"/>
          <w:spacing w:val="-8"/>
          <w:sz w:val="17"/>
        </w:rPr>
        <w:t> </w:t>
      </w:r>
      <w:r>
        <w:rPr>
          <w:color w:val="212121"/>
          <w:sz w:val="17"/>
        </w:rPr>
        <w:t>pricing, which is crucial for multinational operations, thereby minimizing the risk of disputes and penalties</w:t>
      </w:r>
    </w:p>
    <w:p>
      <w:pPr>
        <w:spacing w:line="331" w:lineRule="auto" w:before="105"/>
        <w:ind w:left="1244" w:right="0" w:firstLine="0"/>
        <w:jc w:val="left"/>
        <w:rPr>
          <w:sz w:val="17"/>
        </w:rPr>
      </w:pPr>
      <w:r>
        <w:rPr/>
        <w:pict>
          <v:shape style="position:absolute;margin-left:123.749985pt;margin-top:10.185338pt;width:2.25pt;height:2.25pt;mso-position-horizontal-relative:page;mso-position-vertical-relative:paragraph;z-index:16029184" id="docshape525" coordorigin="2475,204" coordsize="45,45" path="m2500,249l2495,249,2492,248,2475,229,2475,223,2495,204,2500,204,2520,226,2520,229,2500,249xe" filled="true" fillcolor="#212121" stroked="false">
            <v:path arrowok="t"/>
            <v:fill type="solid"/>
            <w10:wrap type="none"/>
          </v:shape>
        </w:pict>
      </w:r>
      <w:r>
        <w:rPr>
          <w:b/>
          <w:color w:val="212121"/>
          <w:sz w:val="17"/>
        </w:rPr>
        <w:t>Data</w:t>
      </w:r>
      <w:r>
        <w:rPr>
          <w:b/>
          <w:color w:val="212121"/>
          <w:spacing w:val="-8"/>
          <w:sz w:val="17"/>
        </w:rPr>
        <w:t> </w:t>
      </w:r>
      <w:r>
        <w:rPr>
          <w:b/>
          <w:color w:val="212121"/>
          <w:sz w:val="17"/>
        </w:rPr>
        <w:t>consolidation</w:t>
      </w:r>
      <w:r>
        <w:rPr>
          <w:b/>
          <w:color w:val="212121"/>
          <w:spacing w:val="-8"/>
          <w:sz w:val="17"/>
        </w:rPr>
        <w:t> </w:t>
      </w:r>
      <w:r>
        <w:rPr>
          <w:b/>
          <w:color w:val="212121"/>
          <w:sz w:val="17"/>
        </w:rPr>
        <w:t>and</w:t>
      </w:r>
      <w:r>
        <w:rPr>
          <w:b/>
          <w:color w:val="212121"/>
          <w:spacing w:val="-8"/>
          <w:sz w:val="17"/>
        </w:rPr>
        <w:t> </w:t>
      </w:r>
      <w:r>
        <w:rPr>
          <w:b/>
          <w:color w:val="212121"/>
          <w:sz w:val="17"/>
        </w:rPr>
        <w:t>reporting</w:t>
      </w:r>
      <w:r>
        <w:rPr>
          <w:color w:val="212121"/>
          <w:sz w:val="17"/>
        </w:rPr>
        <w:t>:</w:t>
      </w:r>
      <w:r>
        <w:rPr>
          <w:color w:val="212121"/>
          <w:spacing w:val="-8"/>
          <w:sz w:val="17"/>
        </w:rPr>
        <w:t> </w:t>
      </w:r>
      <w:r>
        <w:rPr>
          <w:color w:val="212121"/>
          <w:sz w:val="17"/>
        </w:rPr>
        <w:t>ONESOURCE</w:t>
      </w:r>
      <w:r>
        <w:rPr>
          <w:color w:val="212121"/>
          <w:spacing w:val="-8"/>
          <w:sz w:val="17"/>
        </w:rPr>
        <w:t> </w:t>
      </w:r>
      <w:r>
        <w:rPr>
          <w:color w:val="212121"/>
          <w:sz w:val="17"/>
        </w:rPr>
        <w:t>allowed</w:t>
      </w:r>
      <w:r>
        <w:rPr>
          <w:color w:val="212121"/>
          <w:spacing w:val="-8"/>
          <w:sz w:val="17"/>
        </w:rPr>
        <w:t> </w:t>
      </w:r>
      <w:r>
        <w:rPr>
          <w:color w:val="212121"/>
          <w:sz w:val="17"/>
        </w:rPr>
        <w:t>for</w:t>
      </w:r>
      <w:r>
        <w:rPr>
          <w:color w:val="212121"/>
          <w:spacing w:val="-8"/>
          <w:sz w:val="17"/>
        </w:rPr>
        <w:t> </w:t>
      </w:r>
      <w:r>
        <w:rPr>
          <w:color w:val="212121"/>
          <w:sz w:val="17"/>
        </w:rPr>
        <w:t>the</w:t>
      </w:r>
      <w:r>
        <w:rPr>
          <w:color w:val="212121"/>
          <w:spacing w:val="-8"/>
          <w:sz w:val="17"/>
        </w:rPr>
        <w:t> </w:t>
      </w:r>
      <w:r>
        <w:rPr>
          <w:color w:val="212121"/>
          <w:sz w:val="17"/>
        </w:rPr>
        <w:t>efficient</w:t>
      </w:r>
      <w:r>
        <w:rPr>
          <w:color w:val="212121"/>
          <w:spacing w:val="-8"/>
          <w:sz w:val="17"/>
        </w:rPr>
        <w:t> </w:t>
      </w:r>
      <w:r>
        <w:rPr>
          <w:color w:val="212121"/>
          <w:sz w:val="17"/>
        </w:rPr>
        <w:t>consolidation</w:t>
      </w:r>
      <w:r>
        <w:rPr>
          <w:color w:val="212121"/>
          <w:spacing w:val="-8"/>
          <w:sz w:val="17"/>
        </w:rPr>
        <w:t> </w:t>
      </w:r>
      <w:r>
        <w:rPr>
          <w:color w:val="212121"/>
          <w:sz w:val="17"/>
        </w:rPr>
        <w:t>of</w:t>
      </w:r>
      <w:r>
        <w:rPr>
          <w:color w:val="212121"/>
          <w:spacing w:val="-8"/>
          <w:sz w:val="17"/>
        </w:rPr>
        <w:t> </w:t>
      </w:r>
      <w:r>
        <w:rPr>
          <w:color w:val="212121"/>
          <w:sz w:val="17"/>
        </w:rPr>
        <w:t>tax</w:t>
      </w:r>
      <w:r>
        <w:rPr>
          <w:color w:val="212121"/>
          <w:spacing w:val="-8"/>
          <w:sz w:val="17"/>
        </w:rPr>
        <w:t> </w:t>
      </w:r>
      <w:r>
        <w:rPr>
          <w:color w:val="212121"/>
          <w:sz w:val="17"/>
        </w:rPr>
        <w:t>data</w:t>
      </w:r>
      <w:r>
        <w:rPr>
          <w:color w:val="212121"/>
          <w:spacing w:val="-8"/>
          <w:sz w:val="17"/>
        </w:rPr>
        <w:t> </w:t>
      </w:r>
      <w:r>
        <w:rPr>
          <w:color w:val="212121"/>
          <w:sz w:val="17"/>
        </w:rPr>
        <w:t>from</w:t>
      </w:r>
      <w:r>
        <w:rPr>
          <w:color w:val="212121"/>
          <w:spacing w:val="-8"/>
          <w:sz w:val="17"/>
        </w:rPr>
        <w:t> </w:t>
      </w:r>
      <w:r>
        <w:rPr>
          <w:color w:val="212121"/>
          <w:sz w:val="17"/>
        </w:rPr>
        <w:t>multiple jurisdictions, enabling streamlined reporting and analysis</w:t>
      </w:r>
    </w:p>
    <w:p>
      <w:pPr>
        <w:spacing w:line="331" w:lineRule="auto" w:before="121"/>
        <w:ind w:left="1244" w:right="375" w:firstLine="0"/>
        <w:jc w:val="left"/>
        <w:rPr>
          <w:sz w:val="17"/>
        </w:rPr>
      </w:pPr>
      <w:r>
        <w:rPr/>
        <w:pict>
          <v:shape style="position:absolute;margin-left:123.749985pt;margin-top:10.985335pt;width:2.25pt;height:2.25pt;mso-position-horizontal-relative:page;mso-position-vertical-relative:paragraph;z-index:16029696" id="docshape526" coordorigin="2475,220" coordsize="45,45" path="m2500,265l2495,265,2492,264,2475,245,2475,239,2495,220,2500,220,2520,242,2520,245,2500,265xe" filled="true" fillcolor="#212121" stroked="false">
            <v:path arrowok="t"/>
            <v:fill type="solid"/>
            <w10:wrap type="none"/>
          </v:shape>
        </w:pict>
      </w:r>
      <w:r>
        <w:rPr>
          <w:b/>
          <w:color w:val="212121"/>
          <w:sz w:val="17"/>
        </w:rPr>
        <w:t>Risk</w:t>
      </w:r>
      <w:r>
        <w:rPr>
          <w:b/>
          <w:color w:val="212121"/>
          <w:spacing w:val="-8"/>
          <w:sz w:val="17"/>
        </w:rPr>
        <w:t> </w:t>
      </w:r>
      <w:r>
        <w:rPr>
          <w:b/>
          <w:color w:val="212121"/>
          <w:sz w:val="17"/>
        </w:rPr>
        <w:t>management</w:t>
      </w:r>
      <w:r>
        <w:rPr>
          <w:b/>
          <w:color w:val="212121"/>
          <w:spacing w:val="-8"/>
          <w:sz w:val="17"/>
        </w:rPr>
        <w:t> </w:t>
      </w:r>
      <w:r>
        <w:rPr>
          <w:b/>
          <w:color w:val="212121"/>
          <w:sz w:val="17"/>
        </w:rPr>
        <w:t>and</w:t>
      </w:r>
      <w:r>
        <w:rPr>
          <w:b/>
          <w:color w:val="212121"/>
          <w:spacing w:val="-8"/>
          <w:sz w:val="17"/>
        </w:rPr>
        <w:t> </w:t>
      </w:r>
      <w:r>
        <w:rPr>
          <w:b/>
          <w:color w:val="212121"/>
          <w:sz w:val="17"/>
        </w:rPr>
        <w:t>strategic</w:t>
      </w:r>
      <w:r>
        <w:rPr>
          <w:b/>
          <w:color w:val="212121"/>
          <w:spacing w:val="-8"/>
          <w:sz w:val="17"/>
        </w:rPr>
        <w:t> </w:t>
      </w:r>
      <w:r>
        <w:rPr>
          <w:b/>
          <w:color w:val="212121"/>
          <w:sz w:val="17"/>
        </w:rPr>
        <w:t>planning</w:t>
      </w:r>
      <w:r>
        <w:rPr>
          <w:color w:val="212121"/>
          <w:sz w:val="17"/>
        </w:rPr>
        <w:t>:</w:t>
      </w:r>
      <w:r>
        <w:rPr>
          <w:color w:val="212121"/>
          <w:spacing w:val="-10"/>
          <w:sz w:val="17"/>
        </w:rPr>
        <w:t> </w:t>
      </w:r>
      <w:r>
        <w:rPr>
          <w:color w:val="212121"/>
          <w:sz w:val="17"/>
        </w:rPr>
        <w:t>The</w:t>
      </w:r>
      <w:r>
        <w:rPr>
          <w:color w:val="212121"/>
          <w:spacing w:val="-8"/>
          <w:sz w:val="17"/>
        </w:rPr>
        <w:t> </w:t>
      </w:r>
      <w:r>
        <w:rPr>
          <w:color w:val="212121"/>
          <w:sz w:val="17"/>
        </w:rPr>
        <w:t>system</w:t>
      </w:r>
      <w:r>
        <w:rPr>
          <w:color w:val="212121"/>
          <w:spacing w:val="-8"/>
          <w:sz w:val="17"/>
        </w:rPr>
        <w:t> </w:t>
      </w:r>
      <w:r>
        <w:rPr>
          <w:color w:val="212121"/>
          <w:sz w:val="17"/>
        </w:rPr>
        <w:t>offers</w:t>
      </w:r>
      <w:r>
        <w:rPr>
          <w:color w:val="212121"/>
          <w:spacing w:val="-8"/>
          <w:sz w:val="17"/>
        </w:rPr>
        <w:t> </w:t>
      </w:r>
      <w:r>
        <w:rPr>
          <w:color w:val="212121"/>
          <w:sz w:val="17"/>
        </w:rPr>
        <w:t>risk</w:t>
      </w:r>
      <w:r>
        <w:rPr>
          <w:color w:val="212121"/>
          <w:spacing w:val="-8"/>
          <w:sz w:val="17"/>
        </w:rPr>
        <w:t> </w:t>
      </w:r>
      <w:r>
        <w:rPr>
          <w:color w:val="212121"/>
          <w:sz w:val="17"/>
        </w:rPr>
        <w:t>assessment</w:t>
      </w:r>
      <w:r>
        <w:rPr>
          <w:color w:val="212121"/>
          <w:spacing w:val="-8"/>
          <w:sz w:val="17"/>
        </w:rPr>
        <w:t> </w:t>
      </w:r>
      <w:r>
        <w:rPr>
          <w:color w:val="212121"/>
          <w:sz w:val="17"/>
        </w:rPr>
        <w:t>tools</w:t>
      </w:r>
      <w:r>
        <w:rPr>
          <w:color w:val="212121"/>
          <w:spacing w:val="-8"/>
          <w:sz w:val="17"/>
        </w:rPr>
        <w:t> </w:t>
      </w:r>
      <w:r>
        <w:rPr>
          <w:color w:val="212121"/>
          <w:sz w:val="17"/>
        </w:rPr>
        <w:t>and</w:t>
      </w:r>
      <w:r>
        <w:rPr>
          <w:color w:val="212121"/>
          <w:spacing w:val="-8"/>
          <w:sz w:val="17"/>
        </w:rPr>
        <w:t> </w:t>
      </w:r>
      <w:r>
        <w:rPr>
          <w:color w:val="212121"/>
          <w:sz w:val="17"/>
        </w:rPr>
        <w:t>scenario</w:t>
      </w:r>
      <w:r>
        <w:rPr>
          <w:color w:val="212121"/>
          <w:spacing w:val="-8"/>
          <w:sz w:val="17"/>
        </w:rPr>
        <w:t> </w:t>
      </w:r>
      <w:r>
        <w:rPr>
          <w:color w:val="212121"/>
          <w:sz w:val="17"/>
        </w:rPr>
        <w:t>planning capabilities, aiding GlobalTech in making strategic international investments and operational decisions</w:t>
      </w:r>
    </w:p>
    <w:p>
      <w:pPr>
        <w:pStyle w:val="BodyText"/>
        <w:spacing w:before="9"/>
        <w:rPr>
          <w:sz w:val="20"/>
        </w:rPr>
      </w:pPr>
    </w:p>
    <w:p>
      <w:pPr>
        <w:spacing w:line="331" w:lineRule="auto" w:before="91"/>
        <w:ind w:left="457" w:right="0" w:firstLine="0"/>
        <w:jc w:val="left"/>
        <w:rPr>
          <w:sz w:val="17"/>
        </w:rPr>
      </w:pPr>
      <w:r>
        <w:rPr/>
        <w:pict>
          <v:shape style="position:absolute;margin-left:83.999992pt;margin-top:9.485332pt;width:2.25pt;height:2.25pt;mso-position-horizontal-relative:page;mso-position-vertical-relative:paragraph;z-index:16030208" id="docshape527" coordorigin="1680,190" coordsize="45,45" path="m1705,235l1700,235,1697,234,1680,215,1680,209,1700,190,1705,190,1725,212,1725,215,1705,235xe" filled="true" fillcolor="#212121" stroked="false">
            <v:path arrowok="t"/>
            <v:fill type="solid"/>
            <w10:wrap type="none"/>
          </v:shape>
        </w:pict>
      </w:r>
      <w:r>
        <w:rPr>
          <w:b/>
          <w:color w:val="212121"/>
          <w:sz w:val="17"/>
        </w:rPr>
        <w:t>Impact</w:t>
      </w:r>
      <w:r>
        <w:rPr>
          <w:color w:val="212121"/>
          <w:sz w:val="17"/>
        </w:rPr>
        <w:t>: The adoption of ONESOURCE resulted in significant time savings in terms of tax compliance processes, reduced compliance</w:t>
      </w:r>
      <w:r>
        <w:rPr>
          <w:color w:val="212121"/>
          <w:spacing w:val="-9"/>
          <w:sz w:val="17"/>
        </w:rPr>
        <w:t> </w:t>
      </w:r>
      <w:r>
        <w:rPr>
          <w:color w:val="212121"/>
          <w:sz w:val="17"/>
        </w:rPr>
        <w:t>risks,</w:t>
      </w:r>
      <w:r>
        <w:rPr>
          <w:color w:val="212121"/>
          <w:spacing w:val="-8"/>
          <w:sz w:val="17"/>
        </w:rPr>
        <w:t> </w:t>
      </w:r>
      <w:r>
        <w:rPr>
          <w:color w:val="212121"/>
          <w:sz w:val="17"/>
        </w:rPr>
        <w:t>enhanced</w:t>
      </w:r>
      <w:r>
        <w:rPr>
          <w:color w:val="212121"/>
          <w:spacing w:val="-8"/>
          <w:sz w:val="17"/>
        </w:rPr>
        <w:t> </w:t>
      </w:r>
      <w:r>
        <w:rPr>
          <w:color w:val="212121"/>
          <w:sz w:val="17"/>
        </w:rPr>
        <w:t>tax-saving</w:t>
      </w:r>
      <w:r>
        <w:rPr>
          <w:color w:val="212121"/>
          <w:spacing w:val="-9"/>
          <w:sz w:val="17"/>
        </w:rPr>
        <w:t> </w:t>
      </w:r>
      <w:r>
        <w:rPr>
          <w:color w:val="212121"/>
          <w:sz w:val="17"/>
        </w:rPr>
        <w:t>strategies,</w:t>
      </w:r>
      <w:r>
        <w:rPr>
          <w:color w:val="212121"/>
          <w:spacing w:val="-8"/>
          <w:sz w:val="17"/>
        </w:rPr>
        <w:t> </w:t>
      </w:r>
      <w:r>
        <w:rPr>
          <w:color w:val="212121"/>
          <w:sz w:val="17"/>
        </w:rPr>
        <w:t>and</w:t>
      </w:r>
      <w:r>
        <w:rPr>
          <w:color w:val="212121"/>
          <w:spacing w:val="-8"/>
          <w:sz w:val="17"/>
        </w:rPr>
        <w:t> </w:t>
      </w:r>
      <w:r>
        <w:rPr>
          <w:color w:val="212121"/>
          <w:sz w:val="17"/>
        </w:rPr>
        <w:t>enabled</w:t>
      </w:r>
      <w:r>
        <w:rPr>
          <w:color w:val="212121"/>
          <w:spacing w:val="-9"/>
          <w:sz w:val="17"/>
        </w:rPr>
        <w:t> </w:t>
      </w:r>
      <w:r>
        <w:rPr>
          <w:color w:val="212121"/>
          <w:sz w:val="17"/>
        </w:rPr>
        <w:t>strategic</w:t>
      </w:r>
      <w:r>
        <w:rPr>
          <w:color w:val="212121"/>
          <w:spacing w:val="-8"/>
          <w:sz w:val="17"/>
        </w:rPr>
        <w:t> </w:t>
      </w:r>
      <w:r>
        <w:rPr>
          <w:color w:val="212121"/>
          <w:sz w:val="17"/>
        </w:rPr>
        <w:t>tax</w:t>
      </w:r>
      <w:r>
        <w:rPr>
          <w:color w:val="212121"/>
          <w:spacing w:val="-8"/>
          <w:sz w:val="17"/>
        </w:rPr>
        <w:t> </w:t>
      </w:r>
      <w:r>
        <w:rPr>
          <w:color w:val="212121"/>
          <w:sz w:val="17"/>
        </w:rPr>
        <w:t>planning</w:t>
      </w:r>
      <w:r>
        <w:rPr>
          <w:color w:val="212121"/>
          <w:spacing w:val="-9"/>
          <w:sz w:val="17"/>
        </w:rPr>
        <w:t> </w:t>
      </w:r>
      <w:r>
        <w:rPr>
          <w:color w:val="212121"/>
          <w:sz w:val="17"/>
        </w:rPr>
        <w:t>for</w:t>
      </w:r>
      <w:r>
        <w:rPr>
          <w:color w:val="212121"/>
          <w:spacing w:val="-8"/>
          <w:sz w:val="17"/>
        </w:rPr>
        <w:t> </w:t>
      </w:r>
      <w:r>
        <w:rPr>
          <w:color w:val="212121"/>
          <w:sz w:val="17"/>
        </w:rPr>
        <w:t>GlobalTech’s</w:t>
      </w:r>
      <w:r>
        <w:rPr>
          <w:color w:val="212121"/>
          <w:spacing w:val="-8"/>
          <w:sz w:val="17"/>
        </w:rPr>
        <w:t> </w:t>
      </w:r>
      <w:r>
        <w:rPr>
          <w:color w:val="212121"/>
          <w:sz w:val="17"/>
        </w:rPr>
        <w:t>international</w:t>
      </w:r>
      <w:r>
        <w:rPr>
          <w:color w:val="212121"/>
          <w:spacing w:val="-9"/>
          <w:sz w:val="17"/>
        </w:rPr>
        <w:t> </w:t>
      </w:r>
      <w:r>
        <w:rPr>
          <w:color w:val="212121"/>
          <w:spacing w:val="-2"/>
          <w:sz w:val="17"/>
        </w:rPr>
        <w:t>operations</w:t>
      </w:r>
    </w:p>
    <w:p>
      <w:pPr>
        <w:pStyle w:val="BodyText"/>
        <w:spacing w:before="6"/>
        <w:rPr>
          <w:sz w:val="15"/>
        </w:rPr>
      </w:pPr>
    </w:p>
    <w:p>
      <w:pPr>
        <w:pStyle w:val="BodyText"/>
        <w:spacing w:line="340" w:lineRule="auto" w:before="1"/>
        <w:ind w:left="119" w:right="375"/>
      </w:pPr>
      <w:r>
        <w:rPr>
          <w:color w:val="212121"/>
        </w:rPr>
        <w:t>In this section, we reviewed various case studies and tax strategies. Next, we’ll do a deep dive into the ethical and regulatory considerations.</w:t>
      </w:r>
    </w:p>
    <w:p>
      <w:pPr>
        <w:pStyle w:val="BodyText"/>
        <w:spacing w:before="7"/>
        <w:rPr>
          <w:sz w:val="33"/>
        </w:rPr>
      </w:pPr>
    </w:p>
    <w:p>
      <w:pPr>
        <w:pStyle w:val="Heading2"/>
      </w:pPr>
      <w:bookmarkStart w:name="Ethical and regulatory considerations" w:id="192"/>
      <w:bookmarkEnd w:id="192"/>
      <w:r>
        <w:rPr/>
      </w:r>
      <w:bookmarkStart w:name="_bookmark135" w:id="193"/>
      <w:bookmarkEnd w:id="193"/>
      <w:r>
        <w:rPr/>
      </w:r>
      <w:r>
        <w:rPr>
          <w:color w:val="212121"/>
          <w:spacing w:val="20"/>
        </w:rPr>
        <w:t>Ethical</w:t>
      </w:r>
      <w:r>
        <w:rPr>
          <w:color w:val="212121"/>
          <w:spacing w:val="41"/>
        </w:rPr>
        <w:t> </w:t>
      </w:r>
      <w:r>
        <w:rPr>
          <w:color w:val="212121"/>
          <w:spacing w:val="16"/>
        </w:rPr>
        <w:t>and</w:t>
      </w:r>
      <w:r>
        <w:rPr>
          <w:color w:val="212121"/>
          <w:spacing w:val="42"/>
        </w:rPr>
        <w:t> </w:t>
      </w:r>
      <w:r>
        <w:rPr>
          <w:color w:val="212121"/>
          <w:spacing w:val="21"/>
        </w:rPr>
        <w:t>regulatory</w:t>
      </w:r>
      <w:r>
        <w:rPr>
          <w:color w:val="212121"/>
          <w:spacing w:val="41"/>
        </w:rPr>
        <w:t> </w:t>
      </w:r>
      <w:r>
        <w:rPr>
          <w:color w:val="212121"/>
          <w:spacing w:val="20"/>
        </w:rPr>
        <w:t>considerations</w:t>
      </w:r>
    </w:p>
    <w:p>
      <w:pPr>
        <w:pStyle w:val="BodyText"/>
        <w:spacing w:line="340" w:lineRule="auto" w:before="192"/>
        <w:ind w:left="119"/>
      </w:pPr>
      <w:r>
        <w:rPr>
          <w:color w:val="212121"/>
        </w:rPr>
        <w:t>This section delves into the ethical and regulatory aspects that are critical to</w:t>
      </w:r>
      <w:r>
        <w:rPr>
          <w:color w:val="212121"/>
          <w:spacing w:val="-6"/>
        </w:rPr>
        <w:t> </w:t>
      </w:r>
      <w:r>
        <w:rPr>
          <w:color w:val="212121"/>
        </w:rPr>
        <w:t>AI applications </w:t>
      </w:r>
      <w:bookmarkStart w:name="_bookmark136" w:id="194"/>
      <w:bookmarkEnd w:id="194"/>
      <w:r>
        <w:rPr>
          <w:color w:val="212121"/>
        </w:rPr>
        <w:t>i</w:t>
      </w:r>
      <w:r>
        <w:rPr>
          <w:color w:val="212121"/>
        </w:rPr>
        <w:t>n the tax domain, with a focus on data privacy and adaptation to regulatory changes:</w:t>
      </w:r>
    </w:p>
    <w:p>
      <w:pPr>
        <w:spacing w:line="331" w:lineRule="auto" w:before="108"/>
        <w:ind w:left="457" w:right="160" w:firstLine="0"/>
        <w:jc w:val="left"/>
        <w:rPr>
          <w:sz w:val="17"/>
        </w:rPr>
      </w:pPr>
      <w:r>
        <w:rPr/>
        <w:pict>
          <v:shape style="position:absolute;margin-left:83.999992pt;margin-top:10.33535pt;width:2.25pt;height:2.25pt;mso-position-horizontal-relative:page;mso-position-vertical-relative:paragraph;z-index:16030720" id="docshape528" coordorigin="1680,207" coordsize="45,45" path="m1705,252l1700,252,1697,251,1680,232,1680,226,1700,207,1705,207,1725,229,1725,232,1705,252xe" filled="true" fillcolor="#212121" stroked="false">
            <v:path arrowok="t"/>
            <v:fill type="solid"/>
            <w10:wrap type="none"/>
          </v:shape>
        </w:pict>
      </w:r>
      <w:r>
        <w:rPr>
          <w:b/>
          <w:color w:val="212121"/>
          <w:sz w:val="17"/>
        </w:rPr>
        <w:t>Data</w:t>
      </w:r>
      <w:r>
        <w:rPr>
          <w:b/>
          <w:color w:val="212121"/>
          <w:spacing w:val="-2"/>
          <w:sz w:val="17"/>
        </w:rPr>
        <w:t> </w:t>
      </w:r>
      <w:r>
        <w:rPr>
          <w:b/>
          <w:color w:val="212121"/>
          <w:sz w:val="17"/>
        </w:rPr>
        <w:t>privacy</w:t>
      </w:r>
      <w:r>
        <w:rPr>
          <w:b/>
          <w:color w:val="212121"/>
          <w:spacing w:val="-2"/>
          <w:sz w:val="17"/>
        </w:rPr>
        <w:t> </w:t>
      </w:r>
      <w:r>
        <w:rPr>
          <w:b/>
          <w:color w:val="212121"/>
          <w:sz w:val="17"/>
        </w:rPr>
        <w:t>in</w:t>
      </w:r>
      <w:r>
        <w:rPr>
          <w:b/>
          <w:color w:val="212121"/>
          <w:spacing w:val="-2"/>
          <w:sz w:val="17"/>
        </w:rPr>
        <w:t> </w:t>
      </w:r>
      <w:r>
        <w:rPr>
          <w:b/>
          <w:color w:val="212121"/>
          <w:sz w:val="17"/>
        </w:rPr>
        <w:t>tax</w:t>
      </w:r>
      <w:r>
        <w:rPr>
          <w:b/>
          <w:color w:val="212121"/>
          <w:spacing w:val="-11"/>
          <w:sz w:val="17"/>
        </w:rPr>
        <w:t> </w:t>
      </w:r>
      <w:r>
        <w:rPr>
          <w:b/>
          <w:color w:val="212121"/>
          <w:sz w:val="17"/>
        </w:rPr>
        <w:t>AI</w:t>
      </w:r>
      <w:r>
        <w:rPr>
          <w:b/>
          <w:color w:val="212121"/>
          <w:spacing w:val="-2"/>
          <w:sz w:val="17"/>
        </w:rPr>
        <w:t> </w:t>
      </w:r>
      <w:r>
        <w:rPr>
          <w:b/>
          <w:color w:val="212121"/>
          <w:sz w:val="17"/>
        </w:rPr>
        <w:t>applications</w:t>
      </w:r>
      <w:r>
        <w:rPr>
          <w:color w:val="212121"/>
          <w:sz w:val="17"/>
        </w:rPr>
        <w:t>:</w:t>
      </w:r>
      <w:r>
        <w:rPr>
          <w:color w:val="212121"/>
          <w:spacing w:val="-5"/>
          <w:sz w:val="17"/>
        </w:rPr>
        <w:t> </w:t>
      </w:r>
      <w:r>
        <w:rPr>
          <w:color w:val="212121"/>
          <w:sz w:val="17"/>
        </w:rPr>
        <w:t>We’ll</w:t>
      </w:r>
      <w:r>
        <w:rPr>
          <w:color w:val="212121"/>
          <w:spacing w:val="-2"/>
          <w:sz w:val="17"/>
        </w:rPr>
        <w:t> </w:t>
      </w:r>
      <w:r>
        <w:rPr>
          <w:color w:val="212121"/>
          <w:sz w:val="17"/>
        </w:rPr>
        <w:t>discuss</w:t>
      </w:r>
      <w:r>
        <w:rPr>
          <w:color w:val="212121"/>
          <w:spacing w:val="-2"/>
          <w:sz w:val="17"/>
        </w:rPr>
        <w:t> </w:t>
      </w:r>
      <w:r>
        <w:rPr>
          <w:color w:val="212121"/>
          <w:sz w:val="17"/>
        </w:rPr>
        <w:t>the</w:t>
      </w:r>
      <w:r>
        <w:rPr>
          <w:color w:val="212121"/>
          <w:spacing w:val="-2"/>
          <w:sz w:val="17"/>
        </w:rPr>
        <w:t> </w:t>
      </w:r>
      <w:r>
        <w:rPr>
          <w:color w:val="212121"/>
          <w:sz w:val="17"/>
        </w:rPr>
        <w:t>crucial</w:t>
      </w:r>
      <w:r>
        <w:rPr>
          <w:color w:val="212121"/>
          <w:spacing w:val="-2"/>
          <w:sz w:val="17"/>
        </w:rPr>
        <w:t> </w:t>
      </w:r>
      <w:r>
        <w:rPr>
          <w:color w:val="212121"/>
          <w:sz w:val="17"/>
        </w:rPr>
        <w:t>need</w:t>
      </w:r>
      <w:r>
        <w:rPr>
          <w:color w:val="212121"/>
          <w:spacing w:val="-2"/>
          <w:sz w:val="17"/>
        </w:rPr>
        <w:t> </w:t>
      </w:r>
      <w:r>
        <w:rPr>
          <w:color w:val="212121"/>
          <w:sz w:val="17"/>
        </w:rPr>
        <w:t>to</w:t>
      </w:r>
      <w:r>
        <w:rPr>
          <w:color w:val="212121"/>
          <w:spacing w:val="-2"/>
          <w:sz w:val="17"/>
        </w:rPr>
        <w:t> </w:t>
      </w:r>
      <w:r>
        <w:rPr>
          <w:color w:val="212121"/>
          <w:sz w:val="17"/>
        </w:rPr>
        <w:t>maintain</w:t>
      </w:r>
      <w:r>
        <w:rPr>
          <w:color w:val="212121"/>
          <w:spacing w:val="-2"/>
          <w:sz w:val="17"/>
        </w:rPr>
        <w:t> </w:t>
      </w:r>
      <w:r>
        <w:rPr>
          <w:color w:val="212121"/>
          <w:sz w:val="17"/>
        </w:rPr>
        <w:t>stringent</w:t>
      </w:r>
      <w:r>
        <w:rPr>
          <w:color w:val="212121"/>
          <w:spacing w:val="-2"/>
          <w:sz w:val="17"/>
        </w:rPr>
        <w:t> </w:t>
      </w:r>
      <w:r>
        <w:rPr>
          <w:color w:val="212121"/>
          <w:sz w:val="17"/>
        </w:rPr>
        <w:t>data</w:t>
      </w:r>
      <w:r>
        <w:rPr>
          <w:color w:val="212121"/>
          <w:spacing w:val="-2"/>
          <w:sz w:val="17"/>
        </w:rPr>
        <w:t> </w:t>
      </w:r>
      <w:r>
        <w:rPr>
          <w:color w:val="212121"/>
          <w:sz w:val="17"/>
        </w:rPr>
        <w:t>privacy</w:t>
      </w:r>
      <w:r>
        <w:rPr>
          <w:color w:val="212121"/>
          <w:spacing w:val="-2"/>
          <w:sz w:val="17"/>
        </w:rPr>
        <w:t> </w:t>
      </w:r>
      <w:r>
        <w:rPr>
          <w:color w:val="212121"/>
          <w:sz w:val="17"/>
        </w:rPr>
        <w:t>and</w:t>
      </w:r>
      <w:r>
        <w:rPr>
          <w:color w:val="212121"/>
          <w:spacing w:val="-2"/>
          <w:sz w:val="17"/>
        </w:rPr>
        <w:t> </w:t>
      </w:r>
      <w:r>
        <w:rPr>
          <w:color w:val="212121"/>
          <w:sz w:val="17"/>
        </w:rPr>
        <w:t>security</w:t>
      </w:r>
      <w:r>
        <w:rPr>
          <w:color w:val="212121"/>
          <w:spacing w:val="-2"/>
          <w:sz w:val="17"/>
        </w:rPr>
        <w:t> </w:t>
      </w:r>
      <w:r>
        <w:rPr>
          <w:color w:val="212121"/>
          <w:sz w:val="17"/>
        </w:rPr>
        <w:t>in</w:t>
      </w:r>
      <w:r>
        <w:rPr>
          <w:color w:val="212121"/>
          <w:spacing w:val="-11"/>
          <w:sz w:val="17"/>
        </w:rPr>
        <w:t> </w:t>
      </w:r>
      <w:r>
        <w:rPr>
          <w:color w:val="212121"/>
          <w:sz w:val="17"/>
        </w:rPr>
        <w:t>AI-based tax systems. Given the sensitive nature of tax data,</w:t>
      </w:r>
      <w:r>
        <w:rPr>
          <w:color w:val="212121"/>
          <w:spacing w:val="-9"/>
          <w:sz w:val="17"/>
        </w:rPr>
        <w:t> </w:t>
      </w:r>
      <w:r>
        <w:rPr>
          <w:color w:val="212121"/>
          <w:sz w:val="17"/>
        </w:rPr>
        <w:t>AI systems must adhere to global data privacy standards such as GDPR and CCPA,</w:t>
      </w:r>
      <w:r>
        <w:rPr>
          <w:color w:val="212121"/>
          <w:spacing w:val="-7"/>
          <w:sz w:val="17"/>
        </w:rPr>
        <w:t> </w:t>
      </w:r>
      <w:r>
        <w:rPr>
          <w:color w:val="212121"/>
          <w:sz w:val="17"/>
        </w:rPr>
        <w:t>employ</w:t>
      </w:r>
      <w:r>
        <w:rPr>
          <w:color w:val="212121"/>
          <w:spacing w:val="-7"/>
          <w:sz w:val="17"/>
        </w:rPr>
        <w:t> </w:t>
      </w:r>
      <w:r>
        <w:rPr>
          <w:color w:val="212121"/>
          <w:sz w:val="17"/>
        </w:rPr>
        <w:t>advanced</w:t>
      </w:r>
      <w:r>
        <w:rPr>
          <w:color w:val="212121"/>
          <w:spacing w:val="-7"/>
          <w:sz w:val="17"/>
        </w:rPr>
        <w:t> </w:t>
      </w:r>
      <w:r>
        <w:rPr>
          <w:color w:val="212121"/>
          <w:sz w:val="17"/>
        </w:rPr>
        <w:t>encryption</w:t>
      </w:r>
      <w:r>
        <w:rPr>
          <w:color w:val="212121"/>
          <w:spacing w:val="-7"/>
          <w:sz w:val="17"/>
        </w:rPr>
        <w:t> </w:t>
      </w:r>
      <w:r>
        <w:rPr>
          <w:color w:val="212121"/>
          <w:sz w:val="17"/>
        </w:rPr>
        <w:t>and</w:t>
      </w:r>
      <w:r>
        <w:rPr>
          <w:color w:val="212121"/>
          <w:spacing w:val="-7"/>
          <w:sz w:val="17"/>
        </w:rPr>
        <w:t> </w:t>
      </w:r>
      <w:r>
        <w:rPr>
          <w:color w:val="212121"/>
          <w:sz w:val="17"/>
        </w:rPr>
        <w:t>secure</w:t>
      </w:r>
      <w:r>
        <w:rPr>
          <w:color w:val="212121"/>
          <w:spacing w:val="-7"/>
          <w:sz w:val="17"/>
        </w:rPr>
        <w:t> </w:t>
      </w:r>
      <w:r>
        <w:rPr>
          <w:color w:val="212121"/>
          <w:sz w:val="17"/>
        </w:rPr>
        <w:t>storage</w:t>
      </w:r>
      <w:r>
        <w:rPr>
          <w:color w:val="212121"/>
          <w:spacing w:val="-7"/>
          <w:sz w:val="17"/>
        </w:rPr>
        <w:t> </w:t>
      </w:r>
      <w:r>
        <w:rPr>
          <w:color w:val="212121"/>
          <w:sz w:val="17"/>
        </w:rPr>
        <w:t>methods,</w:t>
      </w:r>
      <w:r>
        <w:rPr>
          <w:color w:val="212121"/>
          <w:spacing w:val="-7"/>
          <w:sz w:val="17"/>
        </w:rPr>
        <w:t> </w:t>
      </w:r>
      <w:r>
        <w:rPr>
          <w:color w:val="212121"/>
          <w:sz w:val="17"/>
        </w:rPr>
        <w:t>undergo</w:t>
      </w:r>
      <w:r>
        <w:rPr>
          <w:color w:val="212121"/>
          <w:spacing w:val="-7"/>
          <w:sz w:val="17"/>
        </w:rPr>
        <w:t> </w:t>
      </w:r>
      <w:r>
        <w:rPr>
          <w:color w:val="212121"/>
          <w:sz w:val="17"/>
        </w:rPr>
        <w:t>regular</w:t>
      </w:r>
      <w:r>
        <w:rPr>
          <w:color w:val="212121"/>
          <w:spacing w:val="-7"/>
          <w:sz w:val="17"/>
        </w:rPr>
        <w:t> </w:t>
      </w:r>
      <w:r>
        <w:rPr>
          <w:color w:val="212121"/>
          <w:sz w:val="17"/>
        </w:rPr>
        <w:t>compliance</w:t>
      </w:r>
      <w:r>
        <w:rPr>
          <w:color w:val="212121"/>
          <w:spacing w:val="-7"/>
          <w:sz w:val="17"/>
        </w:rPr>
        <w:t> </w:t>
      </w:r>
      <w:r>
        <w:rPr>
          <w:color w:val="212121"/>
          <w:sz w:val="17"/>
        </w:rPr>
        <w:t>audits,</w:t>
      </w:r>
      <w:r>
        <w:rPr>
          <w:color w:val="212121"/>
          <w:spacing w:val="-7"/>
          <w:sz w:val="17"/>
        </w:rPr>
        <w:t> </w:t>
      </w:r>
      <w:r>
        <w:rPr>
          <w:color w:val="212121"/>
          <w:sz w:val="17"/>
        </w:rPr>
        <w:t>and</w:t>
      </w:r>
      <w:r>
        <w:rPr>
          <w:color w:val="212121"/>
          <w:spacing w:val="-7"/>
          <w:sz w:val="17"/>
        </w:rPr>
        <w:t> </w:t>
      </w:r>
      <w:r>
        <w:rPr>
          <w:color w:val="212121"/>
          <w:sz w:val="17"/>
        </w:rPr>
        <w:t>offer</w:t>
      </w:r>
      <w:r>
        <w:rPr>
          <w:color w:val="212121"/>
          <w:spacing w:val="-7"/>
          <w:sz w:val="17"/>
        </w:rPr>
        <w:t> </w:t>
      </w:r>
      <w:r>
        <w:rPr>
          <w:color w:val="212121"/>
          <w:sz w:val="17"/>
        </w:rPr>
        <w:t>transparency</w:t>
      </w:r>
      <w:r>
        <w:rPr>
          <w:color w:val="212121"/>
          <w:spacing w:val="-7"/>
          <w:sz w:val="17"/>
        </w:rPr>
        <w:t> </w:t>
      </w:r>
      <w:r>
        <w:rPr>
          <w:color w:val="212121"/>
          <w:sz w:val="17"/>
        </w:rPr>
        <w:t>and control</w:t>
      </w:r>
      <w:r>
        <w:rPr>
          <w:color w:val="212121"/>
          <w:spacing w:val="-6"/>
          <w:sz w:val="17"/>
        </w:rPr>
        <w:t> </w:t>
      </w:r>
      <w:r>
        <w:rPr>
          <w:color w:val="212121"/>
          <w:sz w:val="17"/>
        </w:rPr>
        <w:t>of</w:t>
      </w:r>
      <w:r>
        <w:rPr>
          <w:color w:val="212121"/>
          <w:spacing w:val="-6"/>
          <w:sz w:val="17"/>
        </w:rPr>
        <w:t> </w:t>
      </w:r>
      <w:r>
        <w:rPr>
          <w:color w:val="212121"/>
          <w:sz w:val="17"/>
        </w:rPr>
        <w:t>the</w:t>
      </w:r>
      <w:r>
        <w:rPr>
          <w:color w:val="212121"/>
          <w:spacing w:val="-6"/>
          <w:sz w:val="17"/>
        </w:rPr>
        <w:t> </w:t>
      </w:r>
      <w:r>
        <w:rPr>
          <w:color w:val="212121"/>
          <w:sz w:val="17"/>
        </w:rPr>
        <w:t>data.</w:t>
      </w:r>
      <w:r>
        <w:rPr>
          <w:color w:val="212121"/>
          <w:spacing w:val="-6"/>
          <w:sz w:val="17"/>
        </w:rPr>
        <w:t> </w:t>
      </w:r>
      <w:r>
        <w:rPr>
          <w:color w:val="212121"/>
          <w:sz w:val="17"/>
        </w:rPr>
        <w:t>For</w:t>
      </w:r>
      <w:r>
        <w:rPr>
          <w:color w:val="212121"/>
          <w:spacing w:val="-6"/>
          <w:sz w:val="17"/>
        </w:rPr>
        <w:t> </w:t>
      </w:r>
      <w:r>
        <w:rPr>
          <w:color w:val="212121"/>
          <w:sz w:val="17"/>
        </w:rPr>
        <w:t>users,</w:t>
      </w:r>
      <w:r>
        <w:rPr>
          <w:color w:val="212121"/>
          <w:spacing w:val="-6"/>
          <w:sz w:val="17"/>
        </w:rPr>
        <w:t> </w:t>
      </w:r>
      <w:r>
        <w:rPr>
          <w:color w:val="212121"/>
          <w:sz w:val="17"/>
        </w:rPr>
        <w:t>measures</w:t>
      </w:r>
      <w:r>
        <w:rPr>
          <w:color w:val="212121"/>
          <w:spacing w:val="-6"/>
          <w:sz w:val="17"/>
        </w:rPr>
        <w:t> </w:t>
      </w:r>
      <w:r>
        <w:rPr>
          <w:color w:val="212121"/>
          <w:sz w:val="17"/>
        </w:rPr>
        <w:t>are</w:t>
      </w:r>
      <w:r>
        <w:rPr>
          <w:color w:val="212121"/>
          <w:spacing w:val="-6"/>
          <w:sz w:val="17"/>
        </w:rPr>
        <w:t> </w:t>
      </w:r>
      <w:r>
        <w:rPr>
          <w:color w:val="212121"/>
          <w:sz w:val="17"/>
        </w:rPr>
        <w:t>essential</w:t>
      </w:r>
      <w:r>
        <w:rPr>
          <w:color w:val="212121"/>
          <w:spacing w:val="-6"/>
          <w:sz w:val="17"/>
        </w:rPr>
        <w:t> </w:t>
      </w:r>
      <w:r>
        <w:rPr>
          <w:color w:val="212121"/>
          <w:sz w:val="17"/>
        </w:rPr>
        <w:t>to</w:t>
      </w:r>
      <w:r>
        <w:rPr>
          <w:color w:val="212121"/>
          <w:spacing w:val="-6"/>
          <w:sz w:val="17"/>
        </w:rPr>
        <w:t> </w:t>
      </w:r>
      <w:r>
        <w:rPr>
          <w:color w:val="212121"/>
          <w:sz w:val="17"/>
        </w:rPr>
        <w:t>protect</w:t>
      </w:r>
      <w:r>
        <w:rPr>
          <w:color w:val="212121"/>
          <w:spacing w:val="-6"/>
          <w:sz w:val="17"/>
        </w:rPr>
        <w:t> </w:t>
      </w:r>
      <w:r>
        <w:rPr>
          <w:color w:val="212121"/>
          <w:sz w:val="17"/>
        </w:rPr>
        <w:t>personal</w:t>
      </w:r>
      <w:r>
        <w:rPr>
          <w:color w:val="212121"/>
          <w:spacing w:val="-6"/>
          <w:sz w:val="17"/>
        </w:rPr>
        <w:t> </w:t>
      </w:r>
      <w:r>
        <w:rPr>
          <w:color w:val="212121"/>
          <w:sz w:val="17"/>
        </w:rPr>
        <w:t>and</w:t>
      </w:r>
      <w:r>
        <w:rPr>
          <w:color w:val="212121"/>
          <w:spacing w:val="-6"/>
          <w:sz w:val="17"/>
        </w:rPr>
        <w:t> </w:t>
      </w:r>
      <w:r>
        <w:rPr>
          <w:color w:val="212121"/>
          <w:sz w:val="17"/>
        </w:rPr>
        <w:t>financial</w:t>
      </w:r>
      <w:r>
        <w:rPr>
          <w:color w:val="212121"/>
          <w:spacing w:val="-6"/>
          <w:sz w:val="17"/>
        </w:rPr>
        <w:t> </w:t>
      </w:r>
      <w:r>
        <w:rPr>
          <w:color w:val="212121"/>
          <w:sz w:val="17"/>
        </w:rPr>
        <w:t>information</w:t>
      </w:r>
      <w:r>
        <w:rPr>
          <w:color w:val="212121"/>
          <w:spacing w:val="-6"/>
          <w:sz w:val="17"/>
        </w:rPr>
        <w:t> </w:t>
      </w:r>
      <w:r>
        <w:rPr>
          <w:color w:val="212121"/>
          <w:sz w:val="17"/>
        </w:rPr>
        <w:t>from</w:t>
      </w:r>
      <w:r>
        <w:rPr>
          <w:color w:val="212121"/>
          <w:spacing w:val="-6"/>
          <w:sz w:val="17"/>
        </w:rPr>
        <w:t> </w:t>
      </w:r>
      <w:r>
        <w:rPr>
          <w:color w:val="212121"/>
          <w:sz w:val="17"/>
        </w:rPr>
        <w:t>breaches</w:t>
      </w:r>
      <w:r>
        <w:rPr>
          <w:color w:val="212121"/>
          <w:spacing w:val="-6"/>
          <w:sz w:val="17"/>
        </w:rPr>
        <w:t> </w:t>
      </w:r>
      <w:r>
        <w:rPr>
          <w:color w:val="212121"/>
          <w:sz w:val="17"/>
        </w:rPr>
        <w:t>and</w:t>
      </w:r>
      <w:r>
        <w:rPr>
          <w:color w:val="212121"/>
          <w:spacing w:val="-6"/>
          <w:sz w:val="17"/>
        </w:rPr>
        <w:t> </w:t>
      </w:r>
      <w:r>
        <w:rPr>
          <w:color w:val="212121"/>
          <w:sz w:val="17"/>
        </w:rPr>
        <w:t>ensure</w:t>
      </w:r>
      <w:r>
        <w:rPr>
          <w:color w:val="212121"/>
          <w:spacing w:val="-6"/>
          <w:sz w:val="17"/>
        </w:rPr>
        <w:t> </w:t>
      </w:r>
      <w:r>
        <w:rPr>
          <w:color w:val="212121"/>
          <w:sz w:val="17"/>
        </w:rPr>
        <w:t>trust and integrity in AI tax applications.</w:t>
      </w:r>
    </w:p>
    <w:p>
      <w:pPr>
        <w:spacing w:line="331" w:lineRule="auto" w:before="106"/>
        <w:ind w:left="457" w:right="160" w:firstLine="0"/>
        <w:jc w:val="left"/>
        <w:rPr>
          <w:sz w:val="17"/>
        </w:rPr>
      </w:pPr>
      <w:r>
        <w:rPr/>
        <w:pict>
          <v:shape style="position:absolute;margin-left:83.999992pt;margin-top:10.235344pt;width:2.25pt;height:2.25pt;mso-position-horizontal-relative:page;mso-position-vertical-relative:paragraph;z-index:16031232" id="docshape529" coordorigin="1680,205" coordsize="45,45" path="m1705,250l1700,250,1697,249,1680,230,1680,224,1700,205,1705,205,1725,227,1725,230,1705,250xe" filled="true" fillcolor="#212121" stroked="false">
            <v:path arrowok="t"/>
            <v:fill type="solid"/>
            <w10:wrap type="none"/>
          </v:shape>
        </w:pict>
      </w:r>
      <w:r>
        <w:rPr>
          <w:b/>
          <w:color w:val="212121"/>
          <w:sz w:val="17"/>
        </w:rPr>
        <w:t>Navigating</w:t>
      </w:r>
      <w:r>
        <w:rPr>
          <w:b/>
          <w:color w:val="212121"/>
          <w:spacing w:val="-11"/>
          <w:sz w:val="17"/>
        </w:rPr>
        <w:t> </w:t>
      </w:r>
      <w:r>
        <w:rPr>
          <w:b/>
          <w:color w:val="212121"/>
          <w:sz w:val="17"/>
        </w:rPr>
        <w:t>regulatory</w:t>
      </w:r>
      <w:r>
        <w:rPr>
          <w:b/>
          <w:color w:val="212121"/>
          <w:spacing w:val="-8"/>
          <w:sz w:val="17"/>
        </w:rPr>
        <w:t> </w:t>
      </w:r>
      <w:r>
        <w:rPr>
          <w:b/>
          <w:color w:val="212121"/>
          <w:sz w:val="17"/>
        </w:rPr>
        <w:t>changes</w:t>
      </w:r>
      <w:r>
        <w:rPr>
          <w:color w:val="212121"/>
          <w:sz w:val="17"/>
        </w:rPr>
        <w:t>:</w:t>
      </w:r>
      <w:r>
        <w:rPr>
          <w:color w:val="212121"/>
          <w:spacing w:val="-10"/>
          <w:sz w:val="17"/>
        </w:rPr>
        <w:t> </w:t>
      </w:r>
      <w:r>
        <w:rPr>
          <w:color w:val="212121"/>
          <w:sz w:val="17"/>
        </w:rPr>
        <w:t>This</w:t>
      </w:r>
      <w:r>
        <w:rPr>
          <w:color w:val="212121"/>
          <w:spacing w:val="-8"/>
          <w:sz w:val="17"/>
        </w:rPr>
        <w:t> </w:t>
      </w:r>
      <w:r>
        <w:rPr>
          <w:color w:val="212121"/>
          <w:sz w:val="17"/>
        </w:rPr>
        <w:t>section</w:t>
      </w:r>
      <w:r>
        <w:rPr>
          <w:color w:val="212121"/>
          <w:spacing w:val="-8"/>
          <w:sz w:val="17"/>
        </w:rPr>
        <w:t> </w:t>
      </w:r>
      <w:r>
        <w:rPr>
          <w:color w:val="212121"/>
          <w:sz w:val="17"/>
        </w:rPr>
        <w:t>explores</w:t>
      </w:r>
      <w:r>
        <w:rPr>
          <w:color w:val="212121"/>
          <w:spacing w:val="-11"/>
          <w:sz w:val="17"/>
        </w:rPr>
        <w:t> </w:t>
      </w:r>
      <w:r>
        <w:rPr>
          <w:color w:val="212121"/>
          <w:sz w:val="17"/>
        </w:rPr>
        <w:t>AI’s</w:t>
      </w:r>
      <w:r>
        <w:rPr>
          <w:color w:val="212121"/>
          <w:spacing w:val="-7"/>
          <w:sz w:val="17"/>
        </w:rPr>
        <w:t> </w:t>
      </w:r>
      <w:r>
        <w:rPr>
          <w:color w:val="212121"/>
          <w:sz w:val="17"/>
        </w:rPr>
        <w:t>dynamic</w:t>
      </w:r>
      <w:r>
        <w:rPr>
          <w:color w:val="212121"/>
          <w:spacing w:val="-8"/>
          <w:sz w:val="17"/>
        </w:rPr>
        <w:t> </w:t>
      </w:r>
      <w:r>
        <w:rPr>
          <w:color w:val="212121"/>
          <w:sz w:val="17"/>
        </w:rPr>
        <w:t>role</w:t>
      </w:r>
      <w:r>
        <w:rPr>
          <w:color w:val="212121"/>
          <w:spacing w:val="-8"/>
          <w:sz w:val="17"/>
        </w:rPr>
        <w:t> </w:t>
      </w:r>
      <w:r>
        <w:rPr>
          <w:color w:val="212121"/>
          <w:sz w:val="17"/>
        </w:rPr>
        <w:t>in</w:t>
      </w:r>
      <w:r>
        <w:rPr>
          <w:color w:val="212121"/>
          <w:spacing w:val="-8"/>
          <w:sz w:val="17"/>
        </w:rPr>
        <w:t> </w:t>
      </w:r>
      <w:r>
        <w:rPr>
          <w:color w:val="212121"/>
          <w:sz w:val="17"/>
        </w:rPr>
        <w:t>adapting</w:t>
      </w:r>
      <w:r>
        <w:rPr>
          <w:color w:val="212121"/>
          <w:spacing w:val="-8"/>
          <w:sz w:val="17"/>
        </w:rPr>
        <w:t> </w:t>
      </w:r>
      <w:r>
        <w:rPr>
          <w:color w:val="212121"/>
          <w:sz w:val="17"/>
        </w:rPr>
        <w:t>to</w:t>
      </w:r>
      <w:r>
        <w:rPr>
          <w:color w:val="212121"/>
          <w:spacing w:val="-8"/>
          <w:sz w:val="17"/>
        </w:rPr>
        <w:t> </w:t>
      </w:r>
      <w:r>
        <w:rPr>
          <w:color w:val="212121"/>
          <w:sz w:val="17"/>
        </w:rPr>
        <w:t>and</w:t>
      </w:r>
      <w:r>
        <w:rPr>
          <w:color w:val="212121"/>
          <w:spacing w:val="-8"/>
          <w:sz w:val="17"/>
        </w:rPr>
        <w:t> </w:t>
      </w:r>
      <w:r>
        <w:rPr>
          <w:color w:val="212121"/>
          <w:sz w:val="17"/>
        </w:rPr>
        <w:t>managing</w:t>
      </w:r>
      <w:r>
        <w:rPr>
          <w:color w:val="212121"/>
          <w:spacing w:val="-8"/>
          <w:sz w:val="17"/>
        </w:rPr>
        <w:t> </w:t>
      </w:r>
      <w:r>
        <w:rPr>
          <w:color w:val="212121"/>
          <w:sz w:val="17"/>
        </w:rPr>
        <w:t>regulatory</w:t>
      </w:r>
      <w:r>
        <w:rPr>
          <w:color w:val="212121"/>
          <w:spacing w:val="-8"/>
          <w:sz w:val="17"/>
        </w:rPr>
        <w:t> </w:t>
      </w:r>
      <w:r>
        <w:rPr>
          <w:color w:val="212121"/>
          <w:sz w:val="17"/>
        </w:rPr>
        <w:t>changes</w:t>
      </w:r>
      <w:r>
        <w:rPr>
          <w:color w:val="212121"/>
          <w:spacing w:val="-8"/>
          <w:sz w:val="17"/>
        </w:rPr>
        <w:t> </w:t>
      </w:r>
      <w:r>
        <w:rPr>
          <w:color w:val="212121"/>
          <w:sz w:val="17"/>
        </w:rPr>
        <w:t>within the tax realm.</w:t>
      </w:r>
      <w:r>
        <w:rPr>
          <w:color w:val="212121"/>
          <w:spacing w:val="-6"/>
          <w:sz w:val="17"/>
        </w:rPr>
        <w:t> </w:t>
      </w:r>
      <w:r>
        <w:rPr>
          <w:color w:val="212121"/>
          <w:sz w:val="17"/>
        </w:rPr>
        <w:t>AI systems are capable of real-time updates to reflect changes in tax legislation, use predictive analytics to anticipate future regulatory shifts, and offer customization to comply with jurisdictional tax laws. Moreover,</w:t>
      </w:r>
      <w:r>
        <w:rPr>
          <w:color w:val="212121"/>
          <w:spacing w:val="-8"/>
          <w:sz w:val="17"/>
        </w:rPr>
        <w:t> </w:t>
      </w:r>
      <w:r>
        <w:rPr>
          <w:color w:val="212121"/>
          <w:sz w:val="17"/>
        </w:rPr>
        <w:t>AI aids in training and knowledge dissemination related to tax regulations and assists businesses in scenario planning to understand the financial impacts of potential regulatory changes.</w:t>
      </w:r>
    </w:p>
    <w:p>
      <w:pPr>
        <w:pStyle w:val="BodyText"/>
        <w:rPr>
          <w:sz w:val="18"/>
        </w:rPr>
      </w:pPr>
    </w:p>
    <w:p>
      <w:pPr>
        <w:pStyle w:val="BodyText"/>
        <w:spacing w:before="9"/>
        <w:rPr>
          <w:sz w:val="16"/>
        </w:rPr>
      </w:pPr>
    </w:p>
    <w:p>
      <w:pPr>
        <w:pStyle w:val="Heading2"/>
      </w:pPr>
      <w:bookmarkStart w:name="Data privacy in tax AI applications" w:id="195"/>
      <w:bookmarkEnd w:id="195"/>
      <w:r>
        <w:rPr/>
      </w:r>
      <w:bookmarkStart w:name="_bookmark137" w:id="196"/>
      <w:bookmarkEnd w:id="196"/>
      <w:r>
        <w:rPr/>
      </w:r>
      <w:r>
        <w:rPr>
          <w:color w:val="212121"/>
          <w:spacing w:val="18"/>
        </w:rPr>
        <w:t>Data</w:t>
      </w:r>
      <w:r>
        <w:rPr>
          <w:color w:val="212121"/>
          <w:spacing w:val="43"/>
        </w:rPr>
        <w:t> </w:t>
      </w:r>
      <w:r>
        <w:rPr>
          <w:color w:val="212121"/>
          <w:spacing w:val="20"/>
        </w:rPr>
        <w:t>privacy</w:t>
      </w:r>
      <w:r>
        <w:rPr>
          <w:color w:val="212121"/>
          <w:spacing w:val="43"/>
        </w:rPr>
        <w:t> </w:t>
      </w:r>
      <w:r>
        <w:rPr>
          <w:color w:val="212121"/>
          <w:spacing w:val="12"/>
        </w:rPr>
        <w:t>in</w:t>
      </w:r>
      <w:r>
        <w:rPr>
          <w:color w:val="212121"/>
          <w:spacing w:val="44"/>
        </w:rPr>
        <w:t> </w:t>
      </w:r>
      <w:r>
        <w:rPr>
          <w:color w:val="212121"/>
          <w:spacing w:val="16"/>
        </w:rPr>
        <w:t>tax</w:t>
      </w:r>
      <w:r>
        <w:rPr>
          <w:color w:val="212121"/>
          <w:spacing w:val="26"/>
        </w:rPr>
        <w:t> </w:t>
      </w:r>
      <w:r>
        <w:rPr>
          <w:color w:val="212121"/>
          <w:spacing w:val="12"/>
        </w:rPr>
        <w:t>AI</w:t>
      </w:r>
      <w:r>
        <w:rPr>
          <w:color w:val="212121"/>
          <w:spacing w:val="44"/>
        </w:rPr>
        <w:t> </w:t>
      </w:r>
      <w:r>
        <w:rPr>
          <w:color w:val="212121"/>
          <w:spacing w:val="20"/>
        </w:rPr>
        <w:t>applications</w:t>
      </w:r>
    </w:p>
    <w:p>
      <w:pPr>
        <w:pStyle w:val="BodyText"/>
        <w:spacing w:before="312"/>
        <w:ind w:left="119"/>
      </w:pPr>
      <w:r>
        <w:rPr>
          <w:color w:val="212121"/>
        </w:rPr>
        <w:t>The</w:t>
      </w:r>
      <w:r>
        <w:rPr>
          <w:color w:val="212121"/>
          <w:spacing w:val="6"/>
        </w:rPr>
        <w:t> </w:t>
      </w:r>
      <w:r>
        <w:rPr>
          <w:color w:val="212121"/>
        </w:rPr>
        <w:t>integration</w:t>
      </w:r>
      <w:r>
        <w:rPr>
          <w:color w:val="212121"/>
          <w:spacing w:val="6"/>
        </w:rPr>
        <w:t> </w:t>
      </w:r>
      <w:bookmarkStart w:name="_bookmark138" w:id="197"/>
      <w:bookmarkEnd w:id="197"/>
      <w:r>
        <w:rPr>
          <w:color w:val="212121"/>
        </w:rPr>
        <w:t>o</w:t>
      </w:r>
      <w:r>
        <w:rPr>
          <w:color w:val="212121"/>
        </w:rPr>
        <w:t>f</w:t>
      </w:r>
      <w:r>
        <w:rPr>
          <w:color w:val="212121"/>
          <w:spacing w:val="-8"/>
        </w:rPr>
        <w:t> </w:t>
      </w:r>
      <w:r>
        <w:rPr>
          <w:color w:val="212121"/>
        </w:rPr>
        <w:t>AI</w:t>
      </w:r>
      <w:r>
        <w:rPr>
          <w:color w:val="212121"/>
          <w:spacing w:val="6"/>
        </w:rPr>
        <w:t> </w:t>
      </w:r>
      <w:r>
        <w:rPr>
          <w:color w:val="212121"/>
        </w:rPr>
        <w:t>in</w:t>
      </w:r>
      <w:r>
        <w:rPr>
          <w:color w:val="212121"/>
          <w:spacing w:val="6"/>
        </w:rPr>
        <w:t> </w:t>
      </w:r>
      <w:r>
        <w:rPr>
          <w:color w:val="212121"/>
        </w:rPr>
        <w:t>tax</w:t>
      </w:r>
      <w:r>
        <w:rPr>
          <w:color w:val="212121"/>
          <w:spacing w:val="6"/>
        </w:rPr>
        <w:t> </w:t>
      </w:r>
      <w:r>
        <w:rPr>
          <w:color w:val="212121"/>
        </w:rPr>
        <w:t>applications</w:t>
      </w:r>
      <w:r>
        <w:rPr>
          <w:color w:val="212121"/>
          <w:spacing w:val="6"/>
        </w:rPr>
        <w:t> </w:t>
      </w:r>
      <w:r>
        <w:rPr>
          <w:color w:val="212121"/>
        </w:rPr>
        <w:t>brings</w:t>
      </w:r>
      <w:r>
        <w:rPr>
          <w:color w:val="212121"/>
          <w:spacing w:val="6"/>
        </w:rPr>
        <w:t> </w:t>
      </w:r>
      <w:r>
        <w:rPr>
          <w:color w:val="212121"/>
        </w:rPr>
        <w:t>data</w:t>
      </w:r>
      <w:r>
        <w:rPr>
          <w:color w:val="212121"/>
          <w:spacing w:val="7"/>
        </w:rPr>
        <w:t> </w:t>
      </w:r>
      <w:r>
        <w:rPr>
          <w:color w:val="212121"/>
        </w:rPr>
        <w:t>privacy</w:t>
      </w:r>
      <w:r>
        <w:rPr>
          <w:color w:val="212121"/>
          <w:spacing w:val="6"/>
        </w:rPr>
        <w:t> </w:t>
      </w:r>
      <w:r>
        <w:rPr>
          <w:color w:val="212121"/>
        </w:rPr>
        <w:t>and</w:t>
      </w:r>
      <w:r>
        <w:rPr>
          <w:color w:val="212121"/>
          <w:spacing w:val="6"/>
        </w:rPr>
        <w:t> </w:t>
      </w:r>
      <w:r>
        <w:rPr>
          <w:color w:val="212121"/>
        </w:rPr>
        <w:t>security</w:t>
      </w:r>
      <w:r>
        <w:rPr>
          <w:color w:val="212121"/>
          <w:spacing w:val="6"/>
        </w:rPr>
        <w:t> </w:t>
      </w:r>
      <w:r>
        <w:rPr>
          <w:color w:val="212121"/>
        </w:rPr>
        <w:t>to</w:t>
      </w:r>
      <w:r>
        <w:rPr>
          <w:color w:val="212121"/>
          <w:spacing w:val="6"/>
        </w:rPr>
        <w:t> </w:t>
      </w:r>
      <w:r>
        <w:rPr>
          <w:color w:val="212121"/>
        </w:rPr>
        <w:t>the</w:t>
      </w:r>
      <w:r>
        <w:rPr>
          <w:color w:val="212121"/>
          <w:spacing w:val="6"/>
        </w:rPr>
        <w:t> </w:t>
      </w:r>
      <w:r>
        <w:rPr>
          <w:color w:val="212121"/>
          <w:spacing w:val="-2"/>
        </w:rPr>
        <w:t>forefront:</w:t>
      </w:r>
    </w:p>
    <w:p>
      <w:pPr>
        <w:pStyle w:val="BodyText"/>
        <w:spacing w:before="3"/>
        <w:rPr>
          <w:sz w:val="9"/>
        </w:rPr>
      </w:pPr>
    </w:p>
    <w:p>
      <w:pPr>
        <w:spacing w:line="331" w:lineRule="auto" w:before="92"/>
        <w:ind w:left="457" w:right="238" w:firstLine="0"/>
        <w:jc w:val="left"/>
        <w:rPr>
          <w:sz w:val="17"/>
        </w:rPr>
      </w:pPr>
      <w:r>
        <w:rPr/>
        <w:pict>
          <v:shape style="position:absolute;margin-left:83.999992pt;margin-top:9.535333pt;width:2.25pt;height:2.25pt;mso-position-horizontal-relative:page;mso-position-vertical-relative:paragraph;z-index:16031744" id="docshape530" coordorigin="1680,191" coordsize="45,45" path="m1705,236l1700,236,1697,235,1680,216,1680,210,1700,191,1705,191,1725,213,1725,216,1705,236xe" filled="true" fillcolor="#212121" stroked="false">
            <v:path arrowok="t"/>
            <v:fill type="solid"/>
            <w10:wrap type="none"/>
          </v:shape>
        </w:pict>
      </w:r>
      <w:r>
        <w:rPr>
          <w:b/>
          <w:color w:val="212121"/>
          <w:sz w:val="17"/>
        </w:rPr>
        <w:t>The</w:t>
      </w:r>
      <w:r>
        <w:rPr>
          <w:b/>
          <w:color w:val="212121"/>
          <w:spacing w:val="-7"/>
          <w:sz w:val="17"/>
        </w:rPr>
        <w:t> </w:t>
      </w:r>
      <w:r>
        <w:rPr>
          <w:b/>
          <w:color w:val="212121"/>
          <w:sz w:val="17"/>
        </w:rPr>
        <w:t>sensitive</w:t>
      </w:r>
      <w:r>
        <w:rPr>
          <w:b/>
          <w:color w:val="212121"/>
          <w:spacing w:val="-7"/>
          <w:sz w:val="17"/>
        </w:rPr>
        <w:t> </w:t>
      </w:r>
      <w:r>
        <w:rPr>
          <w:b/>
          <w:color w:val="212121"/>
          <w:sz w:val="17"/>
        </w:rPr>
        <w:t>nature</w:t>
      </w:r>
      <w:r>
        <w:rPr>
          <w:b/>
          <w:color w:val="212121"/>
          <w:spacing w:val="-7"/>
          <w:sz w:val="17"/>
        </w:rPr>
        <w:t> </w:t>
      </w:r>
      <w:r>
        <w:rPr>
          <w:b/>
          <w:color w:val="212121"/>
          <w:sz w:val="17"/>
        </w:rPr>
        <w:t>of</w:t>
      </w:r>
      <w:r>
        <w:rPr>
          <w:b/>
          <w:color w:val="212121"/>
          <w:spacing w:val="-7"/>
          <w:sz w:val="17"/>
        </w:rPr>
        <w:t> </w:t>
      </w:r>
      <w:r>
        <w:rPr>
          <w:b/>
          <w:color w:val="212121"/>
          <w:sz w:val="17"/>
        </w:rPr>
        <w:t>tax</w:t>
      </w:r>
      <w:r>
        <w:rPr>
          <w:b/>
          <w:color w:val="212121"/>
          <w:spacing w:val="-7"/>
          <w:sz w:val="17"/>
        </w:rPr>
        <w:t> </w:t>
      </w:r>
      <w:r>
        <w:rPr>
          <w:b/>
          <w:color w:val="212121"/>
          <w:sz w:val="17"/>
        </w:rPr>
        <w:t>data</w:t>
      </w:r>
      <w:r>
        <w:rPr>
          <w:color w:val="212121"/>
          <w:sz w:val="17"/>
        </w:rPr>
        <w:t>:</w:t>
      </w:r>
      <w:r>
        <w:rPr>
          <w:color w:val="212121"/>
          <w:spacing w:val="-10"/>
          <w:sz w:val="17"/>
        </w:rPr>
        <w:t> </w:t>
      </w:r>
      <w:r>
        <w:rPr>
          <w:color w:val="212121"/>
          <w:sz w:val="17"/>
        </w:rPr>
        <w:t>Tax-related</w:t>
      </w:r>
      <w:r>
        <w:rPr>
          <w:color w:val="212121"/>
          <w:spacing w:val="-7"/>
          <w:sz w:val="17"/>
        </w:rPr>
        <w:t> </w:t>
      </w:r>
      <w:r>
        <w:rPr>
          <w:color w:val="212121"/>
          <w:sz w:val="17"/>
        </w:rPr>
        <w:t>data</w:t>
      </w:r>
      <w:r>
        <w:rPr>
          <w:color w:val="212121"/>
          <w:spacing w:val="-7"/>
          <w:sz w:val="17"/>
        </w:rPr>
        <w:t> </w:t>
      </w:r>
      <w:r>
        <w:rPr>
          <w:color w:val="212121"/>
          <w:sz w:val="17"/>
        </w:rPr>
        <w:t>includes</w:t>
      </w:r>
      <w:r>
        <w:rPr>
          <w:color w:val="212121"/>
          <w:spacing w:val="-7"/>
          <w:sz w:val="17"/>
        </w:rPr>
        <w:t> </w:t>
      </w:r>
      <w:r>
        <w:rPr>
          <w:color w:val="212121"/>
          <w:sz w:val="17"/>
        </w:rPr>
        <w:t>sensitive</w:t>
      </w:r>
      <w:r>
        <w:rPr>
          <w:color w:val="212121"/>
          <w:spacing w:val="-7"/>
          <w:sz w:val="17"/>
        </w:rPr>
        <w:t> </w:t>
      </w:r>
      <w:r>
        <w:rPr>
          <w:color w:val="212121"/>
          <w:sz w:val="17"/>
        </w:rPr>
        <w:t>personal</w:t>
      </w:r>
      <w:r>
        <w:rPr>
          <w:color w:val="212121"/>
          <w:spacing w:val="-7"/>
          <w:sz w:val="17"/>
        </w:rPr>
        <w:t> </w:t>
      </w:r>
      <w:r>
        <w:rPr>
          <w:color w:val="212121"/>
          <w:sz w:val="17"/>
        </w:rPr>
        <w:t>and</w:t>
      </w:r>
      <w:r>
        <w:rPr>
          <w:color w:val="212121"/>
          <w:spacing w:val="-7"/>
          <w:sz w:val="17"/>
        </w:rPr>
        <w:t> </w:t>
      </w:r>
      <w:r>
        <w:rPr>
          <w:color w:val="212121"/>
          <w:sz w:val="17"/>
        </w:rPr>
        <w:t>financial</w:t>
      </w:r>
      <w:r>
        <w:rPr>
          <w:color w:val="212121"/>
          <w:spacing w:val="-7"/>
          <w:sz w:val="17"/>
        </w:rPr>
        <w:t> </w:t>
      </w:r>
      <w:r>
        <w:rPr>
          <w:color w:val="212121"/>
          <w:sz w:val="17"/>
        </w:rPr>
        <w:t>information.</w:t>
      </w:r>
      <w:r>
        <w:rPr>
          <w:color w:val="212121"/>
          <w:spacing w:val="-7"/>
          <w:sz w:val="17"/>
        </w:rPr>
        <w:t> </w:t>
      </w:r>
      <w:r>
        <w:rPr>
          <w:color w:val="212121"/>
          <w:sz w:val="17"/>
        </w:rPr>
        <w:t>Protecting</w:t>
      </w:r>
      <w:r>
        <w:rPr>
          <w:color w:val="212121"/>
          <w:spacing w:val="-7"/>
          <w:sz w:val="17"/>
        </w:rPr>
        <w:t> </w:t>
      </w:r>
      <w:r>
        <w:rPr>
          <w:color w:val="212121"/>
          <w:sz w:val="17"/>
        </w:rPr>
        <w:t>this</w:t>
      </w:r>
      <w:r>
        <w:rPr>
          <w:color w:val="212121"/>
          <w:spacing w:val="-7"/>
          <w:sz w:val="17"/>
        </w:rPr>
        <w:t> </w:t>
      </w:r>
      <w:r>
        <w:rPr>
          <w:color w:val="212121"/>
          <w:sz w:val="17"/>
        </w:rPr>
        <w:t>data</w:t>
      </w:r>
      <w:r>
        <w:rPr>
          <w:color w:val="212121"/>
          <w:spacing w:val="-7"/>
          <w:sz w:val="17"/>
        </w:rPr>
        <w:t> </w:t>
      </w:r>
      <w:r>
        <w:rPr>
          <w:color w:val="212121"/>
          <w:sz w:val="17"/>
        </w:rPr>
        <w:t>is paramount as breaches can lead to serious financial and reputational damage to individuals and businesses.</w:t>
      </w:r>
    </w:p>
    <w:p>
      <w:pPr>
        <w:spacing w:line="331" w:lineRule="auto" w:before="120"/>
        <w:ind w:left="457" w:right="238" w:firstLine="0"/>
        <w:jc w:val="left"/>
        <w:rPr>
          <w:sz w:val="17"/>
        </w:rPr>
      </w:pPr>
      <w:r>
        <w:rPr/>
        <w:pict>
          <v:shape style="position:absolute;margin-left:83.999992pt;margin-top:10.935329pt;width:2.25pt;height:2.25pt;mso-position-horizontal-relative:page;mso-position-vertical-relative:paragraph;z-index:16032256" id="docshape531" coordorigin="1680,219" coordsize="45,45" path="m1705,264l1700,264,1697,263,1680,244,1680,238,1700,219,1705,219,1725,241,1725,244,1705,264xe" filled="true" fillcolor="#212121" stroked="false">
            <v:path arrowok="t"/>
            <v:fill type="solid"/>
            <w10:wrap type="none"/>
          </v:shape>
        </w:pict>
      </w:r>
      <w:r>
        <w:rPr>
          <w:b/>
          <w:color w:val="212121"/>
          <w:sz w:val="17"/>
        </w:rPr>
        <w:t>Data</w:t>
      </w:r>
      <w:r>
        <w:rPr>
          <w:b/>
          <w:color w:val="212121"/>
          <w:spacing w:val="-9"/>
          <w:sz w:val="17"/>
        </w:rPr>
        <w:t> </w:t>
      </w:r>
      <w:r>
        <w:rPr>
          <w:b/>
          <w:color w:val="212121"/>
          <w:sz w:val="17"/>
        </w:rPr>
        <w:t>privacy</w:t>
      </w:r>
      <w:r>
        <w:rPr>
          <w:b/>
          <w:color w:val="212121"/>
          <w:spacing w:val="-6"/>
          <w:sz w:val="17"/>
        </w:rPr>
        <w:t> </w:t>
      </w:r>
      <w:r>
        <w:rPr>
          <w:b/>
          <w:color w:val="212121"/>
          <w:sz w:val="17"/>
        </w:rPr>
        <w:t>standards</w:t>
      </w:r>
      <w:r>
        <w:rPr>
          <w:color w:val="212121"/>
          <w:sz w:val="17"/>
        </w:rPr>
        <w:t>:</w:t>
      </w:r>
      <w:r>
        <w:rPr>
          <w:color w:val="212121"/>
          <w:spacing w:val="-11"/>
          <w:sz w:val="17"/>
        </w:rPr>
        <w:t> </w:t>
      </w:r>
      <w:r>
        <w:rPr>
          <w:color w:val="212121"/>
          <w:sz w:val="17"/>
        </w:rPr>
        <w:t>AI</w:t>
      </w:r>
      <w:r>
        <w:rPr>
          <w:color w:val="212121"/>
          <w:spacing w:val="-5"/>
          <w:sz w:val="17"/>
        </w:rPr>
        <w:t> </w:t>
      </w:r>
      <w:r>
        <w:rPr>
          <w:color w:val="212121"/>
          <w:sz w:val="17"/>
        </w:rPr>
        <w:t>systems</w:t>
      </w:r>
      <w:r>
        <w:rPr>
          <w:color w:val="212121"/>
          <w:spacing w:val="-6"/>
          <w:sz w:val="17"/>
        </w:rPr>
        <w:t> </w:t>
      </w:r>
      <w:r>
        <w:rPr>
          <w:color w:val="212121"/>
          <w:sz w:val="17"/>
        </w:rPr>
        <w:t>in</w:t>
      </w:r>
      <w:r>
        <w:rPr>
          <w:color w:val="212121"/>
          <w:spacing w:val="-6"/>
          <w:sz w:val="17"/>
        </w:rPr>
        <w:t> </w:t>
      </w:r>
      <w:r>
        <w:rPr>
          <w:color w:val="212121"/>
          <w:sz w:val="17"/>
        </w:rPr>
        <w:t>tax</w:t>
      </w:r>
      <w:r>
        <w:rPr>
          <w:color w:val="212121"/>
          <w:spacing w:val="-6"/>
          <w:sz w:val="17"/>
        </w:rPr>
        <w:t> </w:t>
      </w:r>
      <w:r>
        <w:rPr>
          <w:color w:val="212121"/>
          <w:sz w:val="17"/>
        </w:rPr>
        <w:t>applications</w:t>
      </w:r>
      <w:r>
        <w:rPr>
          <w:color w:val="212121"/>
          <w:spacing w:val="-6"/>
          <w:sz w:val="17"/>
        </w:rPr>
        <w:t> </w:t>
      </w:r>
      <w:r>
        <w:rPr>
          <w:color w:val="212121"/>
          <w:sz w:val="17"/>
        </w:rPr>
        <w:t>must</w:t>
      </w:r>
      <w:r>
        <w:rPr>
          <w:color w:val="212121"/>
          <w:spacing w:val="-6"/>
          <w:sz w:val="17"/>
        </w:rPr>
        <w:t> </w:t>
      </w:r>
      <w:r>
        <w:rPr>
          <w:color w:val="212121"/>
          <w:sz w:val="17"/>
        </w:rPr>
        <w:t>comply</w:t>
      </w:r>
      <w:r>
        <w:rPr>
          <w:color w:val="212121"/>
          <w:spacing w:val="-6"/>
          <w:sz w:val="17"/>
        </w:rPr>
        <w:t> </w:t>
      </w:r>
      <w:r>
        <w:rPr>
          <w:color w:val="212121"/>
          <w:sz w:val="17"/>
        </w:rPr>
        <w:t>with</w:t>
      </w:r>
      <w:r>
        <w:rPr>
          <w:color w:val="212121"/>
          <w:spacing w:val="-6"/>
          <w:sz w:val="17"/>
        </w:rPr>
        <w:t> </w:t>
      </w:r>
      <w:r>
        <w:rPr>
          <w:color w:val="212121"/>
          <w:sz w:val="17"/>
        </w:rPr>
        <w:t>global</w:t>
      </w:r>
      <w:r>
        <w:rPr>
          <w:color w:val="212121"/>
          <w:spacing w:val="-6"/>
          <w:sz w:val="17"/>
        </w:rPr>
        <w:t> </w:t>
      </w:r>
      <w:r>
        <w:rPr>
          <w:color w:val="212121"/>
          <w:sz w:val="17"/>
        </w:rPr>
        <w:t>data</w:t>
      </w:r>
      <w:r>
        <w:rPr>
          <w:color w:val="212121"/>
          <w:spacing w:val="-6"/>
          <w:sz w:val="17"/>
        </w:rPr>
        <w:t> </w:t>
      </w:r>
      <w:r>
        <w:rPr>
          <w:color w:val="212121"/>
          <w:sz w:val="17"/>
        </w:rPr>
        <w:t>privacy</w:t>
      </w:r>
      <w:r>
        <w:rPr>
          <w:color w:val="212121"/>
          <w:spacing w:val="-6"/>
          <w:sz w:val="17"/>
        </w:rPr>
        <w:t> </w:t>
      </w:r>
      <w:r>
        <w:rPr>
          <w:color w:val="212121"/>
          <w:sz w:val="17"/>
        </w:rPr>
        <w:t>standards</w:t>
      </w:r>
      <w:r>
        <w:rPr>
          <w:color w:val="212121"/>
          <w:spacing w:val="-6"/>
          <w:sz w:val="17"/>
        </w:rPr>
        <w:t> </w:t>
      </w:r>
      <w:r>
        <w:rPr>
          <w:color w:val="212121"/>
          <w:sz w:val="17"/>
        </w:rPr>
        <w:t>such</w:t>
      </w:r>
      <w:r>
        <w:rPr>
          <w:color w:val="212121"/>
          <w:spacing w:val="-6"/>
          <w:sz w:val="17"/>
        </w:rPr>
        <w:t> </w:t>
      </w:r>
      <w:r>
        <w:rPr>
          <w:color w:val="212121"/>
          <w:sz w:val="17"/>
        </w:rPr>
        <w:t>as</w:t>
      </w:r>
      <w:r>
        <w:rPr>
          <w:color w:val="212121"/>
          <w:spacing w:val="-6"/>
          <w:sz w:val="17"/>
        </w:rPr>
        <w:t> </w:t>
      </w:r>
      <w:r>
        <w:rPr>
          <w:color w:val="212121"/>
          <w:sz w:val="17"/>
        </w:rPr>
        <w:t>the</w:t>
      </w:r>
      <w:r>
        <w:rPr>
          <w:color w:val="212121"/>
          <w:spacing w:val="-6"/>
          <w:sz w:val="17"/>
        </w:rPr>
        <w:t> </w:t>
      </w:r>
      <w:r>
        <w:rPr>
          <w:color w:val="212121"/>
          <w:sz w:val="17"/>
        </w:rPr>
        <w:t>GDPR</w:t>
      </w:r>
      <w:r>
        <w:rPr>
          <w:color w:val="212121"/>
          <w:spacing w:val="-6"/>
          <w:sz w:val="17"/>
        </w:rPr>
        <w:t> </w:t>
      </w:r>
      <w:r>
        <w:rPr>
          <w:color w:val="212121"/>
          <w:sz w:val="17"/>
        </w:rPr>
        <w:t>in Europe and CCPA</w:t>
      </w:r>
      <w:r>
        <w:rPr>
          <w:color w:val="212121"/>
          <w:spacing w:val="-6"/>
          <w:sz w:val="17"/>
        </w:rPr>
        <w:t> </w:t>
      </w:r>
      <w:r>
        <w:rPr>
          <w:color w:val="212121"/>
          <w:sz w:val="17"/>
        </w:rPr>
        <w:t>in the United States. These regulations require strict data handling and user consent protocols.</w:t>
      </w:r>
    </w:p>
    <w:p>
      <w:pPr>
        <w:spacing w:after="0" w:line="331" w:lineRule="auto"/>
        <w:jc w:val="left"/>
        <w:rPr>
          <w:sz w:val="17"/>
        </w:rPr>
        <w:sectPr>
          <w:pgSz w:w="12240" w:h="15840"/>
          <w:pgMar w:top="1400" w:bottom="280" w:left="1420" w:right="1420"/>
        </w:sectPr>
      </w:pPr>
    </w:p>
    <w:p>
      <w:pPr>
        <w:spacing w:line="331" w:lineRule="auto" w:before="76"/>
        <w:ind w:left="457" w:right="270" w:firstLine="0"/>
        <w:jc w:val="left"/>
        <w:rPr>
          <w:sz w:val="17"/>
        </w:rPr>
      </w:pPr>
      <w:r>
        <w:rPr/>
        <w:pict>
          <v:shape style="position:absolute;margin-left:83.999992pt;margin-top:8.735323pt;width:2.25pt;height:2.25pt;mso-position-horizontal-relative:page;mso-position-vertical-relative:paragraph;z-index:16032768" id="docshape532" coordorigin="1680,175" coordsize="45,45" path="m1705,220l1700,220,1697,219,1680,200,1680,194,1700,175,1705,175,1725,197,1725,200,1705,220xe" filled="true" fillcolor="#212121" stroked="false">
            <v:path arrowok="t"/>
            <v:fill type="solid"/>
            <w10:wrap type="none"/>
          </v:shape>
        </w:pict>
      </w:r>
      <w:r>
        <w:rPr>
          <w:b/>
          <w:color w:val="212121"/>
          <w:sz w:val="17"/>
        </w:rPr>
        <w:t>Encryption</w:t>
      </w:r>
      <w:r>
        <w:rPr>
          <w:b/>
          <w:color w:val="212121"/>
          <w:spacing w:val="-10"/>
          <w:sz w:val="17"/>
        </w:rPr>
        <w:t> </w:t>
      </w:r>
      <w:r>
        <w:rPr>
          <w:b/>
          <w:color w:val="212121"/>
          <w:sz w:val="17"/>
        </w:rPr>
        <w:t>and</w:t>
      </w:r>
      <w:r>
        <w:rPr>
          <w:b/>
          <w:color w:val="212121"/>
          <w:spacing w:val="-7"/>
          <w:sz w:val="17"/>
        </w:rPr>
        <w:t> </w:t>
      </w:r>
      <w:r>
        <w:rPr>
          <w:b/>
          <w:color w:val="212121"/>
          <w:sz w:val="17"/>
        </w:rPr>
        <w:t>secure</w:t>
      </w:r>
      <w:r>
        <w:rPr>
          <w:b/>
          <w:color w:val="212121"/>
          <w:spacing w:val="-7"/>
          <w:sz w:val="17"/>
        </w:rPr>
        <w:t> </w:t>
      </w:r>
      <w:r>
        <w:rPr>
          <w:b/>
          <w:color w:val="212121"/>
          <w:sz w:val="17"/>
        </w:rPr>
        <w:t>storage</w:t>
      </w:r>
      <w:r>
        <w:rPr>
          <w:color w:val="212121"/>
          <w:sz w:val="17"/>
        </w:rPr>
        <w:t>:</w:t>
      </w:r>
      <w:r>
        <w:rPr>
          <w:color w:val="212121"/>
          <w:spacing w:val="-11"/>
          <w:sz w:val="17"/>
        </w:rPr>
        <w:t> </w:t>
      </w:r>
      <w:r>
        <w:rPr>
          <w:color w:val="212121"/>
          <w:sz w:val="17"/>
        </w:rPr>
        <w:t>AI-driven</w:t>
      </w:r>
      <w:r>
        <w:rPr>
          <w:color w:val="212121"/>
          <w:spacing w:val="-6"/>
          <w:sz w:val="17"/>
        </w:rPr>
        <w:t> </w:t>
      </w:r>
      <w:r>
        <w:rPr>
          <w:color w:val="212121"/>
          <w:sz w:val="17"/>
        </w:rPr>
        <w:t>tax</w:t>
      </w:r>
      <w:r>
        <w:rPr>
          <w:color w:val="212121"/>
          <w:spacing w:val="-7"/>
          <w:sz w:val="17"/>
        </w:rPr>
        <w:t> </w:t>
      </w:r>
      <w:r>
        <w:rPr>
          <w:color w:val="212121"/>
          <w:sz w:val="17"/>
        </w:rPr>
        <w:t>systems</w:t>
      </w:r>
      <w:r>
        <w:rPr>
          <w:color w:val="212121"/>
          <w:spacing w:val="-7"/>
          <w:sz w:val="17"/>
        </w:rPr>
        <w:t> </w:t>
      </w:r>
      <w:r>
        <w:rPr>
          <w:color w:val="212121"/>
          <w:sz w:val="17"/>
        </w:rPr>
        <w:t>must</w:t>
      </w:r>
      <w:r>
        <w:rPr>
          <w:color w:val="212121"/>
          <w:spacing w:val="-7"/>
          <w:sz w:val="17"/>
        </w:rPr>
        <w:t> </w:t>
      </w:r>
      <w:r>
        <w:rPr>
          <w:color w:val="212121"/>
          <w:sz w:val="17"/>
        </w:rPr>
        <w:t>employ</w:t>
      </w:r>
      <w:r>
        <w:rPr>
          <w:color w:val="212121"/>
          <w:spacing w:val="-7"/>
          <w:sz w:val="17"/>
        </w:rPr>
        <w:t> </w:t>
      </w:r>
      <w:r>
        <w:rPr>
          <w:color w:val="212121"/>
          <w:sz w:val="17"/>
        </w:rPr>
        <w:t>robust</w:t>
      </w:r>
      <w:r>
        <w:rPr>
          <w:color w:val="212121"/>
          <w:spacing w:val="-7"/>
          <w:sz w:val="17"/>
        </w:rPr>
        <w:t> </w:t>
      </w:r>
      <w:r>
        <w:rPr>
          <w:color w:val="212121"/>
          <w:sz w:val="17"/>
        </w:rPr>
        <w:t>encryption</w:t>
      </w:r>
      <w:r>
        <w:rPr>
          <w:color w:val="212121"/>
          <w:spacing w:val="-7"/>
          <w:sz w:val="17"/>
        </w:rPr>
        <w:t> </w:t>
      </w:r>
      <w:r>
        <w:rPr>
          <w:color w:val="212121"/>
          <w:sz w:val="17"/>
        </w:rPr>
        <w:t>techniques</w:t>
      </w:r>
      <w:r>
        <w:rPr>
          <w:color w:val="212121"/>
          <w:spacing w:val="-7"/>
          <w:sz w:val="17"/>
        </w:rPr>
        <w:t> </w:t>
      </w:r>
      <w:r>
        <w:rPr>
          <w:color w:val="212121"/>
          <w:sz w:val="17"/>
        </w:rPr>
        <w:t>to</w:t>
      </w:r>
      <w:r>
        <w:rPr>
          <w:color w:val="212121"/>
          <w:spacing w:val="-7"/>
          <w:sz w:val="17"/>
        </w:rPr>
        <w:t> </w:t>
      </w:r>
      <w:r>
        <w:rPr>
          <w:color w:val="212121"/>
          <w:sz w:val="17"/>
        </w:rPr>
        <w:t>secure</w:t>
      </w:r>
      <w:r>
        <w:rPr>
          <w:color w:val="212121"/>
          <w:spacing w:val="-7"/>
          <w:sz w:val="17"/>
        </w:rPr>
        <w:t> </w:t>
      </w:r>
      <w:r>
        <w:rPr>
          <w:color w:val="212121"/>
          <w:sz w:val="17"/>
        </w:rPr>
        <w:t>data,</w:t>
      </w:r>
      <w:r>
        <w:rPr>
          <w:color w:val="212121"/>
          <w:spacing w:val="-7"/>
          <w:sz w:val="17"/>
        </w:rPr>
        <w:t> </w:t>
      </w:r>
      <w:r>
        <w:rPr>
          <w:color w:val="212121"/>
          <w:sz w:val="17"/>
        </w:rPr>
        <w:t>both</w:t>
      </w:r>
      <w:r>
        <w:rPr>
          <w:color w:val="212121"/>
          <w:spacing w:val="-7"/>
          <w:sz w:val="17"/>
        </w:rPr>
        <w:t> </w:t>
      </w:r>
      <w:r>
        <w:rPr>
          <w:color w:val="212121"/>
          <w:sz w:val="17"/>
        </w:rPr>
        <w:t>in</w:t>
      </w:r>
      <w:r>
        <w:rPr>
          <w:color w:val="212121"/>
          <w:spacing w:val="-7"/>
          <w:sz w:val="17"/>
        </w:rPr>
        <w:t> </w:t>
      </w:r>
      <w:r>
        <w:rPr>
          <w:color w:val="212121"/>
          <w:sz w:val="17"/>
        </w:rPr>
        <w:t>transit and at rest. Secure cloud storage solutions with advanced security protocols are essential for preventing unauthorized access.</w:t>
      </w:r>
    </w:p>
    <w:p>
      <w:pPr>
        <w:spacing w:line="331" w:lineRule="auto" w:before="120"/>
        <w:ind w:left="457" w:right="270" w:firstLine="0"/>
        <w:jc w:val="left"/>
        <w:rPr>
          <w:sz w:val="17"/>
        </w:rPr>
      </w:pPr>
      <w:r>
        <w:rPr/>
        <w:pict>
          <v:shape style="position:absolute;margin-left:83.999992pt;margin-top:10.93532pt;width:2.25pt;height:2.25pt;mso-position-horizontal-relative:page;mso-position-vertical-relative:paragraph;z-index:16033280" id="docshape533" coordorigin="1680,219" coordsize="45,45" path="m1705,264l1700,264,1697,263,1680,244,1680,238,1700,219,1705,219,1725,241,1725,244,1705,264xe" filled="true" fillcolor="#212121" stroked="false">
            <v:path arrowok="t"/>
            <v:fill type="solid"/>
            <w10:wrap type="none"/>
          </v:shape>
        </w:pict>
      </w:r>
      <w:r>
        <w:rPr>
          <w:b/>
          <w:color w:val="212121"/>
          <w:sz w:val="17"/>
        </w:rPr>
        <w:t>Regular audits and compliance checks</w:t>
      </w:r>
      <w:r>
        <w:rPr>
          <w:color w:val="212121"/>
          <w:sz w:val="17"/>
        </w:rPr>
        <w:t>: Continuous monitoring and regular audits of</w:t>
      </w:r>
      <w:r>
        <w:rPr>
          <w:color w:val="212121"/>
          <w:spacing w:val="-5"/>
          <w:sz w:val="17"/>
        </w:rPr>
        <w:t> </w:t>
      </w:r>
      <w:r>
        <w:rPr>
          <w:color w:val="212121"/>
          <w:sz w:val="17"/>
        </w:rPr>
        <w:t>AI systems ensure compliance with evolving</w:t>
      </w:r>
      <w:r>
        <w:rPr>
          <w:color w:val="212121"/>
          <w:spacing w:val="-6"/>
          <w:sz w:val="17"/>
        </w:rPr>
        <w:t> </w:t>
      </w:r>
      <w:r>
        <w:rPr>
          <w:color w:val="212121"/>
          <w:sz w:val="17"/>
        </w:rPr>
        <w:t>data</w:t>
      </w:r>
      <w:r>
        <w:rPr>
          <w:color w:val="212121"/>
          <w:spacing w:val="-6"/>
          <w:sz w:val="17"/>
        </w:rPr>
        <w:t> </w:t>
      </w:r>
      <w:r>
        <w:rPr>
          <w:color w:val="212121"/>
          <w:sz w:val="17"/>
        </w:rPr>
        <w:t>privacy</w:t>
      </w:r>
      <w:r>
        <w:rPr>
          <w:color w:val="212121"/>
          <w:spacing w:val="-6"/>
          <w:sz w:val="17"/>
        </w:rPr>
        <w:t> </w:t>
      </w:r>
      <w:r>
        <w:rPr>
          <w:color w:val="212121"/>
          <w:sz w:val="17"/>
        </w:rPr>
        <w:t>laws.</w:t>
      </w:r>
      <w:r>
        <w:rPr>
          <w:color w:val="212121"/>
          <w:spacing w:val="-9"/>
          <w:sz w:val="17"/>
        </w:rPr>
        <w:t> </w:t>
      </w:r>
      <w:r>
        <w:rPr>
          <w:color w:val="212121"/>
          <w:sz w:val="17"/>
        </w:rPr>
        <w:t>This</w:t>
      </w:r>
      <w:r>
        <w:rPr>
          <w:color w:val="212121"/>
          <w:spacing w:val="-6"/>
          <w:sz w:val="17"/>
        </w:rPr>
        <w:t> </w:t>
      </w:r>
      <w:r>
        <w:rPr>
          <w:color w:val="212121"/>
          <w:sz w:val="17"/>
        </w:rPr>
        <w:t>includes</w:t>
      </w:r>
      <w:r>
        <w:rPr>
          <w:color w:val="212121"/>
          <w:spacing w:val="-6"/>
          <w:sz w:val="17"/>
        </w:rPr>
        <w:t> </w:t>
      </w:r>
      <w:r>
        <w:rPr>
          <w:color w:val="212121"/>
          <w:sz w:val="17"/>
        </w:rPr>
        <w:t>checks</w:t>
      </w:r>
      <w:r>
        <w:rPr>
          <w:color w:val="212121"/>
          <w:spacing w:val="-6"/>
          <w:sz w:val="17"/>
        </w:rPr>
        <w:t> </w:t>
      </w:r>
      <w:r>
        <w:rPr>
          <w:color w:val="212121"/>
          <w:sz w:val="17"/>
        </w:rPr>
        <w:t>for</w:t>
      </w:r>
      <w:r>
        <w:rPr>
          <w:color w:val="212121"/>
          <w:spacing w:val="-6"/>
          <w:sz w:val="17"/>
        </w:rPr>
        <w:t> </w:t>
      </w:r>
      <w:r>
        <w:rPr>
          <w:color w:val="212121"/>
          <w:sz w:val="17"/>
        </w:rPr>
        <w:t>vulnerabilities</w:t>
      </w:r>
      <w:r>
        <w:rPr>
          <w:color w:val="212121"/>
          <w:spacing w:val="-6"/>
          <w:sz w:val="17"/>
        </w:rPr>
        <w:t> </w:t>
      </w:r>
      <w:r>
        <w:rPr>
          <w:color w:val="212121"/>
          <w:sz w:val="17"/>
        </w:rPr>
        <w:t>and</w:t>
      </w:r>
      <w:r>
        <w:rPr>
          <w:color w:val="212121"/>
          <w:spacing w:val="-6"/>
          <w:sz w:val="17"/>
        </w:rPr>
        <w:t> </w:t>
      </w:r>
      <w:r>
        <w:rPr>
          <w:color w:val="212121"/>
          <w:sz w:val="17"/>
        </w:rPr>
        <w:t>the</w:t>
      </w:r>
      <w:r>
        <w:rPr>
          <w:color w:val="212121"/>
          <w:spacing w:val="-6"/>
          <w:sz w:val="17"/>
        </w:rPr>
        <w:t> </w:t>
      </w:r>
      <w:r>
        <w:rPr>
          <w:color w:val="212121"/>
          <w:sz w:val="17"/>
        </w:rPr>
        <w:t>implementation</w:t>
      </w:r>
      <w:r>
        <w:rPr>
          <w:color w:val="212121"/>
          <w:spacing w:val="-6"/>
          <w:sz w:val="17"/>
        </w:rPr>
        <w:t> </w:t>
      </w:r>
      <w:r>
        <w:rPr>
          <w:color w:val="212121"/>
          <w:sz w:val="17"/>
        </w:rPr>
        <w:t>of</w:t>
      </w:r>
      <w:r>
        <w:rPr>
          <w:color w:val="212121"/>
          <w:spacing w:val="-6"/>
          <w:sz w:val="17"/>
        </w:rPr>
        <w:t> </w:t>
      </w:r>
      <w:r>
        <w:rPr>
          <w:color w:val="212121"/>
          <w:sz w:val="17"/>
        </w:rPr>
        <w:t>updates</w:t>
      </w:r>
      <w:r>
        <w:rPr>
          <w:color w:val="212121"/>
          <w:spacing w:val="-6"/>
          <w:sz w:val="17"/>
        </w:rPr>
        <w:t> </w:t>
      </w:r>
      <w:r>
        <w:rPr>
          <w:color w:val="212121"/>
          <w:sz w:val="17"/>
        </w:rPr>
        <w:t>to</w:t>
      </w:r>
      <w:r>
        <w:rPr>
          <w:color w:val="212121"/>
          <w:spacing w:val="-6"/>
          <w:sz w:val="17"/>
        </w:rPr>
        <w:t> </w:t>
      </w:r>
      <w:r>
        <w:rPr>
          <w:color w:val="212121"/>
          <w:sz w:val="17"/>
        </w:rPr>
        <w:t>security</w:t>
      </w:r>
      <w:r>
        <w:rPr>
          <w:color w:val="212121"/>
          <w:spacing w:val="-6"/>
          <w:sz w:val="17"/>
        </w:rPr>
        <w:t> </w:t>
      </w:r>
      <w:r>
        <w:rPr>
          <w:color w:val="212121"/>
          <w:sz w:val="17"/>
        </w:rPr>
        <w:t>protocols,</w:t>
      </w:r>
      <w:r>
        <w:rPr>
          <w:color w:val="212121"/>
          <w:spacing w:val="-6"/>
          <w:sz w:val="17"/>
        </w:rPr>
        <w:t> </w:t>
      </w:r>
      <w:r>
        <w:rPr>
          <w:color w:val="212121"/>
          <w:sz w:val="17"/>
        </w:rPr>
        <w:t>as </w:t>
      </w:r>
      <w:r>
        <w:rPr>
          <w:color w:val="212121"/>
          <w:spacing w:val="-2"/>
          <w:sz w:val="17"/>
        </w:rPr>
        <w:t>necessary.</w:t>
      </w:r>
    </w:p>
    <w:p>
      <w:pPr>
        <w:spacing w:line="331" w:lineRule="auto" w:before="106"/>
        <w:ind w:left="457" w:right="121" w:firstLine="0"/>
        <w:jc w:val="left"/>
        <w:rPr>
          <w:sz w:val="17"/>
        </w:rPr>
      </w:pPr>
      <w:r>
        <w:rPr/>
        <w:pict>
          <v:shape style="position:absolute;margin-left:83.999992pt;margin-top:10.235316pt;width:2.25pt;height:2.25pt;mso-position-horizontal-relative:page;mso-position-vertical-relative:paragraph;z-index:16033792" id="docshape534" coordorigin="1680,205" coordsize="45,45" path="m1705,250l1700,250,1697,249,1680,230,1680,224,1700,205,1705,205,1725,227,1725,230,1705,250xe" filled="true" fillcolor="#212121" stroked="false">
            <v:path arrowok="t"/>
            <v:fill type="solid"/>
            <w10:wrap type="none"/>
          </v:shape>
        </w:pict>
      </w:r>
      <w:r>
        <w:rPr>
          <w:b/>
          <w:color w:val="212121"/>
          <w:sz w:val="17"/>
        </w:rPr>
        <w:t>Transparency</w:t>
      </w:r>
      <w:r>
        <w:rPr>
          <w:b/>
          <w:color w:val="212121"/>
          <w:spacing w:val="-10"/>
          <w:sz w:val="17"/>
        </w:rPr>
        <w:t> </w:t>
      </w:r>
      <w:r>
        <w:rPr>
          <w:b/>
          <w:color w:val="212121"/>
          <w:sz w:val="17"/>
        </w:rPr>
        <w:t>and</w:t>
      </w:r>
      <w:r>
        <w:rPr>
          <w:b/>
          <w:color w:val="212121"/>
          <w:spacing w:val="-6"/>
          <w:sz w:val="17"/>
        </w:rPr>
        <w:t> </w:t>
      </w:r>
      <w:r>
        <w:rPr>
          <w:b/>
          <w:color w:val="212121"/>
          <w:sz w:val="17"/>
        </w:rPr>
        <w:t>user</w:t>
      </w:r>
      <w:r>
        <w:rPr>
          <w:b/>
          <w:color w:val="212121"/>
          <w:spacing w:val="-9"/>
          <w:sz w:val="17"/>
        </w:rPr>
        <w:t> </w:t>
      </w:r>
      <w:r>
        <w:rPr>
          <w:b/>
          <w:color w:val="212121"/>
          <w:sz w:val="17"/>
        </w:rPr>
        <w:t>control</w:t>
      </w:r>
      <w:r>
        <w:rPr>
          <w:color w:val="212121"/>
          <w:sz w:val="17"/>
        </w:rPr>
        <w:t>:</w:t>
      </w:r>
      <w:r>
        <w:rPr>
          <w:color w:val="212121"/>
          <w:spacing w:val="-6"/>
          <w:sz w:val="17"/>
        </w:rPr>
        <w:t> </w:t>
      </w:r>
      <w:r>
        <w:rPr>
          <w:color w:val="212121"/>
          <w:sz w:val="17"/>
        </w:rPr>
        <w:t>Users</w:t>
      </w:r>
      <w:r>
        <w:rPr>
          <w:color w:val="212121"/>
          <w:spacing w:val="-6"/>
          <w:sz w:val="17"/>
        </w:rPr>
        <w:t> </w:t>
      </w:r>
      <w:r>
        <w:rPr>
          <w:color w:val="212121"/>
          <w:sz w:val="17"/>
        </w:rPr>
        <w:t>should</w:t>
      </w:r>
      <w:r>
        <w:rPr>
          <w:color w:val="212121"/>
          <w:spacing w:val="-6"/>
          <w:sz w:val="17"/>
        </w:rPr>
        <w:t> </w:t>
      </w:r>
      <w:r>
        <w:rPr>
          <w:color w:val="212121"/>
          <w:sz w:val="17"/>
        </w:rPr>
        <w:t>have</w:t>
      </w:r>
      <w:r>
        <w:rPr>
          <w:color w:val="212121"/>
          <w:spacing w:val="-6"/>
          <w:sz w:val="17"/>
        </w:rPr>
        <w:t> </w:t>
      </w:r>
      <w:r>
        <w:rPr>
          <w:color w:val="212121"/>
          <w:sz w:val="17"/>
        </w:rPr>
        <w:t>clear</w:t>
      </w:r>
      <w:r>
        <w:rPr>
          <w:color w:val="212121"/>
          <w:spacing w:val="-6"/>
          <w:sz w:val="17"/>
        </w:rPr>
        <w:t> </w:t>
      </w:r>
      <w:r>
        <w:rPr>
          <w:color w:val="212121"/>
          <w:sz w:val="17"/>
        </w:rPr>
        <w:t>visibility</w:t>
      </w:r>
      <w:r>
        <w:rPr>
          <w:color w:val="212121"/>
          <w:spacing w:val="-6"/>
          <w:sz w:val="17"/>
        </w:rPr>
        <w:t> </w:t>
      </w:r>
      <w:r>
        <w:rPr>
          <w:color w:val="212121"/>
          <w:sz w:val="17"/>
        </w:rPr>
        <w:t>of</w:t>
      </w:r>
      <w:r>
        <w:rPr>
          <w:color w:val="212121"/>
          <w:spacing w:val="-6"/>
          <w:sz w:val="17"/>
        </w:rPr>
        <w:t> </w:t>
      </w:r>
      <w:r>
        <w:rPr>
          <w:color w:val="212121"/>
          <w:sz w:val="17"/>
        </w:rPr>
        <w:t>how</w:t>
      </w:r>
      <w:r>
        <w:rPr>
          <w:color w:val="212121"/>
          <w:spacing w:val="-6"/>
          <w:sz w:val="17"/>
        </w:rPr>
        <w:t> </w:t>
      </w:r>
      <w:r>
        <w:rPr>
          <w:color w:val="212121"/>
          <w:sz w:val="17"/>
        </w:rPr>
        <w:t>their</w:t>
      </w:r>
      <w:r>
        <w:rPr>
          <w:color w:val="212121"/>
          <w:spacing w:val="-6"/>
          <w:sz w:val="17"/>
        </w:rPr>
        <w:t> </w:t>
      </w:r>
      <w:r>
        <w:rPr>
          <w:color w:val="212121"/>
          <w:sz w:val="17"/>
        </w:rPr>
        <w:t>data</w:t>
      </w:r>
      <w:r>
        <w:rPr>
          <w:color w:val="212121"/>
          <w:spacing w:val="-6"/>
          <w:sz w:val="17"/>
        </w:rPr>
        <w:t> </w:t>
      </w:r>
      <w:r>
        <w:rPr>
          <w:color w:val="212121"/>
          <w:sz w:val="17"/>
        </w:rPr>
        <w:t>is</w:t>
      </w:r>
      <w:r>
        <w:rPr>
          <w:color w:val="212121"/>
          <w:spacing w:val="-6"/>
          <w:sz w:val="17"/>
        </w:rPr>
        <w:t> </w:t>
      </w:r>
      <w:r>
        <w:rPr>
          <w:color w:val="212121"/>
          <w:sz w:val="17"/>
        </w:rPr>
        <w:t>used</w:t>
      </w:r>
      <w:r>
        <w:rPr>
          <w:color w:val="212121"/>
          <w:spacing w:val="-6"/>
          <w:sz w:val="17"/>
        </w:rPr>
        <w:t> </w:t>
      </w:r>
      <w:r>
        <w:rPr>
          <w:color w:val="212121"/>
          <w:sz w:val="17"/>
        </w:rPr>
        <w:t>by</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and</w:t>
      </w:r>
      <w:r>
        <w:rPr>
          <w:color w:val="212121"/>
          <w:spacing w:val="-6"/>
          <w:sz w:val="17"/>
        </w:rPr>
        <w:t> </w:t>
      </w:r>
      <w:r>
        <w:rPr>
          <w:color w:val="212121"/>
          <w:sz w:val="17"/>
        </w:rPr>
        <w:t>retain</w:t>
      </w:r>
      <w:r>
        <w:rPr>
          <w:color w:val="212121"/>
          <w:spacing w:val="-6"/>
          <w:sz w:val="17"/>
        </w:rPr>
        <w:t> </w:t>
      </w:r>
      <w:r>
        <w:rPr>
          <w:color w:val="212121"/>
          <w:sz w:val="17"/>
        </w:rPr>
        <w:t>control</w:t>
      </w:r>
      <w:r>
        <w:rPr>
          <w:color w:val="212121"/>
          <w:spacing w:val="-6"/>
          <w:sz w:val="17"/>
        </w:rPr>
        <w:t> </w:t>
      </w:r>
      <w:r>
        <w:rPr>
          <w:color w:val="212121"/>
          <w:sz w:val="17"/>
        </w:rPr>
        <w:t>over it. This includes options for opt-out data collection and the ability to access and delete personal information.</w:t>
      </w:r>
    </w:p>
    <w:p>
      <w:pPr>
        <w:pStyle w:val="BodyText"/>
        <w:rPr>
          <w:sz w:val="18"/>
        </w:rPr>
      </w:pPr>
    </w:p>
    <w:p>
      <w:pPr>
        <w:pStyle w:val="BodyText"/>
        <w:spacing w:before="8"/>
        <w:rPr>
          <w:sz w:val="16"/>
        </w:rPr>
      </w:pPr>
    </w:p>
    <w:p>
      <w:pPr>
        <w:pStyle w:val="Heading2"/>
      </w:pPr>
      <w:bookmarkStart w:name="Navigating regulatory changes" w:id="198"/>
      <w:bookmarkEnd w:id="198"/>
      <w:r>
        <w:rPr/>
      </w:r>
      <w:bookmarkStart w:name="_bookmark139" w:id="199"/>
      <w:bookmarkEnd w:id="199"/>
      <w:r>
        <w:rPr/>
      </w:r>
      <w:r>
        <w:rPr>
          <w:color w:val="212121"/>
          <w:spacing w:val="21"/>
        </w:rPr>
        <w:t>Navigating</w:t>
      </w:r>
      <w:r>
        <w:rPr>
          <w:color w:val="212121"/>
          <w:spacing w:val="39"/>
        </w:rPr>
        <w:t> </w:t>
      </w:r>
      <w:r>
        <w:rPr>
          <w:color w:val="212121"/>
          <w:spacing w:val="21"/>
        </w:rPr>
        <w:t>regulatory</w:t>
      </w:r>
      <w:r>
        <w:rPr>
          <w:color w:val="212121"/>
          <w:spacing w:val="39"/>
        </w:rPr>
        <w:t> </w:t>
      </w:r>
      <w:r>
        <w:rPr>
          <w:color w:val="212121"/>
          <w:spacing w:val="18"/>
        </w:rPr>
        <w:t>changes</w:t>
      </w:r>
    </w:p>
    <w:p>
      <w:pPr>
        <w:pStyle w:val="BodyText"/>
        <w:spacing w:before="312"/>
        <w:ind w:left="119"/>
      </w:pPr>
      <w:r>
        <w:rPr>
          <w:color w:val="212121"/>
        </w:rPr>
        <w:t>AI</w:t>
      </w:r>
      <w:r>
        <w:rPr>
          <w:color w:val="212121"/>
          <w:spacing w:val="6"/>
        </w:rPr>
        <w:t> </w:t>
      </w:r>
      <w:r>
        <w:rPr>
          <w:color w:val="212121"/>
        </w:rPr>
        <w:t>systems</w:t>
      </w:r>
      <w:r>
        <w:rPr>
          <w:color w:val="212121"/>
          <w:spacing w:val="6"/>
        </w:rPr>
        <w:t> </w:t>
      </w:r>
      <w:bookmarkStart w:name="_bookmark140" w:id="200"/>
      <w:bookmarkEnd w:id="200"/>
      <w:r>
        <w:rPr>
          <w:color w:val="212121"/>
        </w:rPr>
        <w:t>a</w:t>
      </w:r>
      <w:r>
        <w:rPr>
          <w:color w:val="212121"/>
        </w:rPr>
        <w:t>re</w:t>
      </w:r>
      <w:r>
        <w:rPr>
          <w:color w:val="212121"/>
          <w:spacing w:val="6"/>
        </w:rPr>
        <w:t> </w:t>
      </w:r>
      <w:r>
        <w:rPr>
          <w:color w:val="212121"/>
        </w:rPr>
        <w:t>uniquely</w:t>
      </w:r>
      <w:r>
        <w:rPr>
          <w:color w:val="212121"/>
          <w:spacing w:val="6"/>
        </w:rPr>
        <w:t> </w:t>
      </w:r>
      <w:r>
        <w:rPr>
          <w:color w:val="212121"/>
        </w:rPr>
        <w:t>positioned</w:t>
      </w:r>
      <w:r>
        <w:rPr>
          <w:color w:val="212121"/>
          <w:spacing w:val="7"/>
        </w:rPr>
        <w:t> </w:t>
      </w:r>
      <w:r>
        <w:rPr>
          <w:color w:val="212121"/>
        </w:rPr>
        <w:t>to</w:t>
      </w:r>
      <w:r>
        <w:rPr>
          <w:color w:val="212121"/>
          <w:spacing w:val="6"/>
        </w:rPr>
        <w:t> </w:t>
      </w:r>
      <w:r>
        <w:rPr>
          <w:color w:val="212121"/>
        </w:rPr>
        <w:t>adapt</w:t>
      </w:r>
      <w:r>
        <w:rPr>
          <w:color w:val="212121"/>
          <w:spacing w:val="6"/>
        </w:rPr>
        <w:t> </w:t>
      </w:r>
      <w:r>
        <w:rPr>
          <w:color w:val="212121"/>
        </w:rPr>
        <w:t>to</w:t>
      </w:r>
      <w:r>
        <w:rPr>
          <w:color w:val="212121"/>
          <w:spacing w:val="6"/>
        </w:rPr>
        <w:t> </w:t>
      </w:r>
      <w:r>
        <w:rPr>
          <w:color w:val="212121"/>
        </w:rPr>
        <w:t>and</w:t>
      </w:r>
      <w:r>
        <w:rPr>
          <w:color w:val="212121"/>
          <w:spacing w:val="7"/>
        </w:rPr>
        <w:t> </w:t>
      </w:r>
      <w:r>
        <w:rPr>
          <w:color w:val="212121"/>
        </w:rPr>
        <w:t>assist</w:t>
      </w:r>
      <w:r>
        <w:rPr>
          <w:color w:val="212121"/>
          <w:spacing w:val="6"/>
        </w:rPr>
        <w:t> </w:t>
      </w:r>
      <w:r>
        <w:rPr>
          <w:color w:val="212121"/>
        </w:rPr>
        <w:t>regulatory</w:t>
      </w:r>
      <w:r>
        <w:rPr>
          <w:color w:val="212121"/>
          <w:spacing w:val="6"/>
        </w:rPr>
        <w:t> </w:t>
      </w:r>
      <w:r>
        <w:rPr>
          <w:color w:val="212121"/>
        </w:rPr>
        <w:t>changes</w:t>
      </w:r>
      <w:r>
        <w:rPr>
          <w:color w:val="212121"/>
          <w:spacing w:val="6"/>
        </w:rPr>
        <w:t> </w:t>
      </w:r>
      <w:r>
        <w:rPr>
          <w:color w:val="212121"/>
        </w:rPr>
        <w:t>in</w:t>
      </w:r>
      <w:r>
        <w:rPr>
          <w:color w:val="212121"/>
          <w:spacing w:val="6"/>
        </w:rPr>
        <w:t> </w:t>
      </w:r>
      <w:r>
        <w:rPr>
          <w:color w:val="212121"/>
        </w:rPr>
        <w:t>the</w:t>
      </w:r>
      <w:r>
        <w:rPr>
          <w:color w:val="212121"/>
          <w:spacing w:val="7"/>
        </w:rPr>
        <w:t> </w:t>
      </w:r>
      <w:r>
        <w:rPr>
          <w:color w:val="212121"/>
        </w:rPr>
        <w:t>tax</w:t>
      </w:r>
      <w:r>
        <w:rPr>
          <w:color w:val="212121"/>
          <w:spacing w:val="6"/>
        </w:rPr>
        <w:t> </w:t>
      </w:r>
      <w:r>
        <w:rPr>
          <w:color w:val="212121"/>
          <w:spacing w:val="-2"/>
        </w:rPr>
        <w:t>landscape:</w:t>
      </w:r>
    </w:p>
    <w:p>
      <w:pPr>
        <w:pStyle w:val="BodyText"/>
        <w:spacing w:before="3"/>
        <w:rPr>
          <w:sz w:val="9"/>
        </w:rPr>
      </w:pPr>
    </w:p>
    <w:p>
      <w:pPr>
        <w:spacing w:line="331" w:lineRule="auto" w:before="92"/>
        <w:ind w:left="457" w:right="305" w:firstLine="0"/>
        <w:jc w:val="left"/>
        <w:rPr>
          <w:sz w:val="17"/>
        </w:rPr>
      </w:pPr>
      <w:r>
        <w:rPr/>
        <w:pict>
          <v:shape style="position:absolute;margin-left:83.999992pt;margin-top:9.535309pt;width:2.25pt;height:2.25pt;mso-position-horizontal-relative:page;mso-position-vertical-relative:paragraph;z-index:16034304" id="docshape535" coordorigin="1680,191" coordsize="45,45" path="m1705,236l1700,236,1697,235,1680,216,1680,210,1700,191,1705,191,1725,213,1725,216,1705,236xe" filled="true" fillcolor="#212121" stroked="false">
            <v:path arrowok="t"/>
            <v:fill type="solid"/>
            <w10:wrap type="none"/>
          </v:shape>
        </w:pict>
      </w:r>
      <w:r>
        <w:rPr>
          <w:b/>
          <w:color w:val="212121"/>
          <w:sz w:val="17"/>
        </w:rPr>
        <w:t>Real-time updates on tax laws</w:t>
      </w:r>
      <w:r>
        <w:rPr>
          <w:color w:val="212121"/>
          <w:sz w:val="17"/>
        </w:rPr>
        <w:t>:</w:t>
      </w:r>
      <w:r>
        <w:rPr>
          <w:color w:val="212121"/>
          <w:spacing w:val="-6"/>
          <w:sz w:val="17"/>
        </w:rPr>
        <w:t> </w:t>
      </w:r>
      <w:r>
        <w:rPr>
          <w:color w:val="212121"/>
          <w:sz w:val="17"/>
        </w:rPr>
        <w:t>AI systems can be programmed to monitor changes in tax legislation and regulations continuously.</w:t>
      </w:r>
      <w:r>
        <w:rPr>
          <w:color w:val="212121"/>
          <w:spacing w:val="-7"/>
          <w:sz w:val="17"/>
        </w:rPr>
        <w:t> </w:t>
      </w:r>
      <w:r>
        <w:rPr>
          <w:color w:val="212121"/>
          <w:sz w:val="17"/>
        </w:rPr>
        <w:t>By</w:t>
      </w:r>
      <w:r>
        <w:rPr>
          <w:color w:val="212121"/>
          <w:spacing w:val="-7"/>
          <w:sz w:val="17"/>
        </w:rPr>
        <w:t> </w:t>
      </w:r>
      <w:r>
        <w:rPr>
          <w:color w:val="212121"/>
          <w:sz w:val="17"/>
        </w:rPr>
        <w:t>staying</w:t>
      </w:r>
      <w:r>
        <w:rPr>
          <w:color w:val="212121"/>
          <w:spacing w:val="-7"/>
          <w:sz w:val="17"/>
        </w:rPr>
        <w:t> </w:t>
      </w:r>
      <w:r>
        <w:rPr>
          <w:color w:val="212121"/>
          <w:sz w:val="17"/>
        </w:rPr>
        <w:t>current,</w:t>
      </w:r>
      <w:r>
        <w:rPr>
          <w:color w:val="212121"/>
          <w:spacing w:val="-7"/>
          <w:sz w:val="17"/>
        </w:rPr>
        <w:t> </w:t>
      </w:r>
      <w:r>
        <w:rPr>
          <w:color w:val="212121"/>
          <w:sz w:val="17"/>
        </w:rPr>
        <w:t>they</w:t>
      </w:r>
      <w:r>
        <w:rPr>
          <w:color w:val="212121"/>
          <w:spacing w:val="-7"/>
          <w:sz w:val="17"/>
        </w:rPr>
        <w:t> </w:t>
      </w:r>
      <w:r>
        <w:rPr>
          <w:color w:val="212121"/>
          <w:sz w:val="17"/>
        </w:rPr>
        <w:t>can</w:t>
      </w:r>
      <w:r>
        <w:rPr>
          <w:color w:val="212121"/>
          <w:spacing w:val="-7"/>
          <w:sz w:val="17"/>
        </w:rPr>
        <w:t> </w:t>
      </w:r>
      <w:r>
        <w:rPr>
          <w:color w:val="212121"/>
          <w:sz w:val="17"/>
        </w:rPr>
        <w:t>adapt</w:t>
      </w:r>
      <w:r>
        <w:rPr>
          <w:color w:val="212121"/>
          <w:spacing w:val="-7"/>
          <w:sz w:val="17"/>
        </w:rPr>
        <w:t> </w:t>
      </w:r>
      <w:r>
        <w:rPr>
          <w:color w:val="212121"/>
          <w:sz w:val="17"/>
        </w:rPr>
        <w:t>calculations</w:t>
      </w:r>
      <w:r>
        <w:rPr>
          <w:color w:val="212121"/>
          <w:spacing w:val="-7"/>
          <w:sz w:val="17"/>
        </w:rPr>
        <w:t> </w:t>
      </w:r>
      <w:r>
        <w:rPr>
          <w:color w:val="212121"/>
          <w:sz w:val="17"/>
        </w:rPr>
        <w:t>and</w:t>
      </w:r>
      <w:r>
        <w:rPr>
          <w:color w:val="212121"/>
          <w:spacing w:val="-7"/>
          <w:sz w:val="17"/>
        </w:rPr>
        <w:t> </w:t>
      </w:r>
      <w:r>
        <w:rPr>
          <w:color w:val="212121"/>
          <w:sz w:val="17"/>
        </w:rPr>
        <w:t>compliance</w:t>
      </w:r>
      <w:r>
        <w:rPr>
          <w:color w:val="212121"/>
          <w:spacing w:val="-7"/>
          <w:sz w:val="17"/>
        </w:rPr>
        <w:t> </w:t>
      </w:r>
      <w:r>
        <w:rPr>
          <w:color w:val="212121"/>
          <w:sz w:val="17"/>
        </w:rPr>
        <w:t>protocols</w:t>
      </w:r>
      <w:r>
        <w:rPr>
          <w:color w:val="212121"/>
          <w:spacing w:val="-7"/>
          <w:sz w:val="17"/>
        </w:rPr>
        <w:t> </w:t>
      </w:r>
      <w:r>
        <w:rPr>
          <w:color w:val="212121"/>
          <w:sz w:val="17"/>
        </w:rPr>
        <w:t>in</w:t>
      </w:r>
      <w:r>
        <w:rPr>
          <w:color w:val="212121"/>
          <w:spacing w:val="-7"/>
          <w:sz w:val="17"/>
        </w:rPr>
        <w:t> </w:t>
      </w:r>
      <w:r>
        <w:rPr>
          <w:color w:val="212121"/>
          <w:sz w:val="17"/>
        </w:rPr>
        <w:t>real</w:t>
      </w:r>
      <w:r>
        <w:rPr>
          <w:color w:val="212121"/>
          <w:spacing w:val="-7"/>
          <w:sz w:val="17"/>
        </w:rPr>
        <w:t> </w:t>
      </w:r>
      <w:r>
        <w:rPr>
          <w:color w:val="212121"/>
          <w:sz w:val="17"/>
        </w:rPr>
        <w:t>time,</w:t>
      </w:r>
      <w:r>
        <w:rPr>
          <w:color w:val="212121"/>
          <w:spacing w:val="-7"/>
          <w:sz w:val="17"/>
        </w:rPr>
        <w:t> </w:t>
      </w:r>
      <w:r>
        <w:rPr>
          <w:color w:val="212121"/>
          <w:sz w:val="17"/>
        </w:rPr>
        <w:t>thereby</w:t>
      </w:r>
      <w:r>
        <w:rPr>
          <w:color w:val="212121"/>
          <w:spacing w:val="-7"/>
          <w:sz w:val="17"/>
        </w:rPr>
        <w:t> </w:t>
      </w:r>
      <w:r>
        <w:rPr>
          <w:color w:val="212121"/>
          <w:sz w:val="17"/>
        </w:rPr>
        <w:t>reducing</w:t>
      </w:r>
      <w:r>
        <w:rPr>
          <w:color w:val="212121"/>
          <w:spacing w:val="-7"/>
          <w:sz w:val="17"/>
        </w:rPr>
        <w:t> </w:t>
      </w:r>
      <w:r>
        <w:rPr>
          <w:color w:val="212121"/>
          <w:sz w:val="17"/>
        </w:rPr>
        <w:t>the</w:t>
      </w:r>
      <w:r>
        <w:rPr>
          <w:color w:val="212121"/>
          <w:spacing w:val="-7"/>
          <w:sz w:val="17"/>
        </w:rPr>
        <w:t> </w:t>
      </w:r>
      <w:r>
        <w:rPr>
          <w:color w:val="212121"/>
          <w:sz w:val="17"/>
        </w:rPr>
        <w:t>risk</w:t>
      </w:r>
      <w:r>
        <w:rPr>
          <w:color w:val="212121"/>
          <w:spacing w:val="-7"/>
          <w:sz w:val="17"/>
        </w:rPr>
        <w:t> </w:t>
      </w:r>
      <w:r>
        <w:rPr>
          <w:color w:val="212121"/>
          <w:sz w:val="17"/>
        </w:rPr>
        <w:t>of </w:t>
      </w:r>
      <w:r>
        <w:rPr>
          <w:color w:val="212121"/>
          <w:spacing w:val="-2"/>
          <w:sz w:val="17"/>
        </w:rPr>
        <w:t>non-compliance.</w:t>
      </w:r>
    </w:p>
    <w:p>
      <w:pPr>
        <w:spacing w:line="331" w:lineRule="auto" w:before="121"/>
        <w:ind w:left="457" w:right="0" w:firstLine="0"/>
        <w:jc w:val="left"/>
        <w:rPr>
          <w:sz w:val="17"/>
        </w:rPr>
      </w:pPr>
      <w:r>
        <w:rPr/>
        <w:pict>
          <v:shape style="position:absolute;margin-left:83.999992pt;margin-top:10.985305pt;width:2.25pt;height:2.25pt;mso-position-horizontal-relative:page;mso-position-vertical-relative:paragraph;z-index:16034816" id="docshape536" coordorigin="1680,220" coordsize="45,45" path="m1705,265l1700,265,1697,264,1680,245,1680,239,1700,220,1705,220,1725,242,1725,245,1705,265xe" filled="true" fillcolor="#212121" stroked="false">
            <v:path arrowok="t"/>
            <v:fill type="solid"/>
            <w10:wrap type="none"/>
          </v:shape>
        </w:pict>
      </w:r>
      <w:r>
        <w:rPr>
          <w:b/>
          <w:color w:val="212121"/>
          <w:sz w:val="17"/>
        </w:rPr>
        <w:t>Predictive</w:t>
      </w:r>
      <w:r>
        <w:rPr>
          <w:b/>
          <w:color w:val="212121"/>
          <w:spacing w:val="-11"/>
          <w:sz w:val="17"/>
        </w:rPr>
        <w:t> </w:t>
      </w:r>
      <w:r>
        <w:rPr>
          <w:b/>
          <w:color w:val="212121"/>
          <w:sz w:val="17"/>
        </w:rPr>
        <w:t>analysis</w:t>
      </w:r>
      <w:r>
        <w:rPr>
          <w:b/>
          <w:color w:val="212121"/>
          <w:spacing w:val="-8"/>
          <w:sz w:val="17"/>
        </w:rPr>
        <w:t> </w:t>
      </w:r>
      <w:r>
        <w:rPr>
          <w:b/>
          <w:color w:val="212121"/>
          <w:sz w:val="17"/>
        </w:rPr>
        <w:t>for</w:t>
      </w:r>
      <w:r>
        <w:rPr>
          <w:b/>
          <w:color w:val="212121"/>
          <w:spacing w:val="-10"/>
          <w:sz w:val="17"/>
        </w:rPr>
        <w:t> </w:t>
      </w:r>
      <w:r>
        <w:rPr>
          <w:b/>
          <w:color w:val="212121"/>
          <w:sz w:val="17"/>
        </w:rPr>
        <w:t>future</w:t>
      </w:r>
      <w:r>
        <w:rPr>
          <w:b/>
          <w:color w:val="212121"/>
          <w:spacing w:val="-8"/>
          <w:sz w:val="17"/>
        </w:rPr>
        <w:t> </w:t>
      </w:r>
      <w:r>
        <w:rPr>
          <w:b/>
          <w:color w:val="212121"/>
          <w:sz w:val="17"/>
        </w:rPr>
        <w:t>regulations</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can</w:t>
      </w:r>
      <w:r>
        <w:rPr>
          <w:color w:val="212121"/>
          <w:spacing w:val="-8"/>
          <w:sz w:val="17"/>
        </w:rPr>
        <w:t> </w:t>
      </w:r>
      <w:r>
        <w:rPr>
          <w:color w:val="212121"/>
          <w:sz w:val="17"/>
        </w:rPr>
        <w:t>analyze</w:t>
      </w:r>
      <w:r>
        <w:rPr>
          <w:color w:val="212121"/>
          <w:spacing w:val="-8"/>
          <w:sz w:val="17"/>
        </w:rPr>
        <w:t> </w:t>
      </w:r>
      <w:r>
        <w:rPr>
          <w:color w:val="212121"/>
          <w:sz w:val="17"/>
        </w:rPr>
        <w:t>trends</w:t>
      </w:r>
      <w:r>
        <w:rPr>
          <w:color w:val="212121"/>
          <w:spacing w:val="-8"/>
          <w:sz w:val="17"/>
        </w:rPr>
        <w:t> </w:t>
      </w:r>
      <w:r>
        <w:rPr>
          <w:color w:val="212121"/>
          <w:sz w:val="17"/>
        </w:rPr>
        <w:t>and</w:t>
      </w:r>
      <w:r>
        <w:rPr>
          <w:color w:val="212121"/>
          <w:spacing w:val="-8"/>
          <w:sz w:val="17"/>
        </w:rPr>
        <w:t> </w:t>
      </w:r>
      <w:r>
        <w:rPr>
          <w:color w:val="212121"/>
          <w:sz w:val="17"/>
        </w:rPr>
        <w:t>predict</w:t>
      </w:r>
      <w:r>
        <w:rPr>
          <w:color w:val="212121"/>
          <w:spacing w:val="-8"/>
          <w:sz w:val="17"/>
        </w:rPr>
        <w:t> </w:t>
      </w:r>
      <w:r>
        <w:rPr>
          <w:color w:val="212121"/>
          <w:sz w:val="17"/>
        </w:rPr>
        <w:t>future</w:t>
      </w:r>
      <w:r>
        <w:rPr>
          <w:color w:val="212121"/>
          <w:spacing w:val="-8"/>
          <w:sz w:val="17"/>
        </w:rPr>
        <w:t> </w:t>
      </w:r>
      <w:r>
        <w:rPr>
          <w:color w:val="212121"/>
          <w:sz w:val="17"/>
        </w:rPr>
        <w:t>regulatory</w:t>
      </w:r>
      <w:r>
        <w:rPr>
          <w:color w:val="212121"/>
          <w:spacing w:val="-8"/>
          <w:sz w:val="17"/>
        </w:rPr>
        <w:t> </w:t>
      </w:r>
      <w:r>
        <w:rPr>
          <w:color w:val="212121"/>
          <w:sz w:val="17"/>
        </w:rPr>
        <w:t>changes.</w:t>
      </w:r>
      <w:r>
        <w:rPr>
          <w:color w:val="212121"/>
          <w:spacing w:val="-10"/>
          <w:sz w:val="17"/>
        </w:rPr>
        <w:t> </w:t>
      </w:r>
      <w:r>
        <w:rPr>
          <w:color w:val="212121"/>
          <w:sz w:val="17"/>
        </w:rPr>
        <w:t>This</w:t>
      </w:r>
      <w:r>
        <w:rPr>
          <w:color w:val="212121"/>
          <w:spacing w:val="-8"/>
          <w:sz w:val="17"/>
        </w:rPr>
        <w:t> </w:t>
      </w:r>
      <w:r>
        <w:rPr>
          <w:color w:val="212121"/>
          <w:sz w:val="17"/>
        </w:rPr>
        <w:t>foresight</w:t>
      </w:r>
      <w:r>
        <w:rPr>
          <w:color w:val="212121"/>
          <w:spacing w:val="-8"/>
          <w:sz w:val="17"/>
        </w:rPr>
        <w:t> </w:t>
      </w:r>
      <w:r>
        <w:rPr>
          <w:color w:val="212121"/>
          <w:sz w:val="17"/>
        </w:rPr>
        <w:t>enables businesses and tax professionals to prepare in advance, ensuring smooth transitions when new laws come into effect.</w:t>
      </w:r>
    </w:p>
    <w:p>
      <w:pPr>
        <w:spacing w:line="331" w:lineRule="auto" w:before="105"/>
        <w:ind w:left="457" w:right="0" w:firstLine="0"/>
        <w:jc w:val="left"/>
        <w:rPr>
          <w:sz w:val="17"/>
        </w:rPr>
      </w:pPr>
      <w:r>
        <w:rPr/>
        <w:pict>
          <v:shape style="position:absolute;margin-left:83.999992pt;margin-top:10.185302pt;width:2.25pt;height:2.25pt;mso-position-horizontal-relative:page;mso-position-vertical-relative:paragraph;z-index:16035328" id="docshape537" coordorigin="1680,204" coordsize="45,45" path="m1705,249l1700,249,1697,248,1680,229,1680,223,1700,204,1705,204,1725,226,1725,229,1705,249xe" filled="true" fillcolor="#212121" stroked="false">
            <v:path arrowok="t"/>
            <v:fill type="solid"/>
            <w10:wrap type="none"/>
          </v:shape>
        </w:pict>
      </w:r>
      <w:r>
        <w:rPr>
          <w:b/>
          <w:color w:val="212121"/>
          <w:sz w:val="17"/>
        </w:rPr>
        <w:t>Customization to different jurisdictions</w:t>
      </w:r>
      <w:r>
        <w:rPr>
          <w:color w:val="212121"/>
          <w:sz w:val="17"/>
        </w:rPr>
        <w:t>: For businesses operating in multiple jurisdictions,</w:t>
      </w:r>
      <w:r>
        <w:rPr>
          <w:color w:val="212121"/>
          <w:spacing w:val="-5"/>
          <w:sz w:val="17"/>
        </w:rPr>
        <w:t> </w:t>
      </w:r>
      <w:r>
        <w:rPr>
          <w:color w:val="212121"/>
          <w:sz w:val="17"/>
        </w:rPr>
        <w:t>AI can customize compliance processes</w:t>
      </w:r>
      <w:r>
        <w:rPr>
          <w:color w:val="212121"/>
          <w:spacing w:val="-6"/>
          <w:sz w:val="17"/>
        </w:rPr>
        <w:t> </w:t>
      </w:r>
      <w:r>
        <w:rPr>
          <w:color w:val="212121"/>
          <w:sz w:val="17"/>
        </w:rPr>
        <w:t>according</w:t>
      </w:r>
      <w:r>
        <w:rPr>
          <w:color w:val="212121"/>
          <w:spacing w:val="-6"/>
          <w:sz w:val="17"/>
        </w:rPr>
        <w:t> </w:t>
      </w:r>
      <w:r>
        <w:rPr>
          <w:color w:val="212121"/>
          <w:sz w:val="17"/>
        </w:rPr>
        <w:t>to</w:t>
      </w:r>
      <w:r>
        <w:rPr>
          <w:color w:val="212121"/>
          <w:spacing w:val="-6"/>
          <w:sz w:val="17"/>
        </w:rPr>
        <w:t> </w:t>
      </w:r>
      <w:r>
        <w:rPr>
          <w:color w:val="212121"/>
          <w:sz w:val="17"/>
        </w:rPr>
        <w:t>local</w:t>
      </w:r>
      <w:r>
        <w:rPr>
          <w:color w:val="212121"/>
          <w:spacing w:val="-6"/>
          <w:sz w:val="17"/>
        </w:rPr>
        <w:t> </w:t>
      </w:r>
      <w:r>
        <w:rPr>
          <w:color w:val="212121"/>
          <w:sz w:val="17"/>
        </w:rPr>
        <w:t>tax</w:t>
      </w:r>
      <w:r>
        <w:rPr>
          <w:color w:val="212121"/>
          <w:spacing w:val="-6"/>
          <w:sz w:val="17"/>
        </w:rPr>
        <w:t> </w:t>
      </w:r>
      <w:r>
        <w:rPr>
          <w:color w:val="212121"/>
          <w:sz w:val="17"/>
        </w:rPr>
        <w:t>laws.</w:t>
      </w:r>
      <w:r>
        <w:rPr>
          <w:color w:val="212121"/>
          <w:spacing w:val="-9"/>
          <w:sz w:val="17"/>
        </w:rPr>
        <w:t> </w:t>
      </w:r>
      <w:r>
        <w:rPr>
          <w:color w:val="212121"/>
          <w:sz w:val="17"/>
        </w:rPr>
        <w:t>This</w:t>
      </w:r>
      <w:r>
        <w:rPr>
          <w:color w:val="212121"/>
          <w:spacing w:val="-6"/>
          <w:sz w:val="17"/>
        </w:rPr>
        <w:t> </w:t>
      </w:r>
      <w:r>
        <w:rPr>
          <w:color w:val="212121"/>
          <w:sz w:val="17"/>
        </w:rPr>
        <w:t>is</w:t>
      </w:r>
      <w:r>
        <w:rPr>
          <w:color w:val="212121"/>
          <w:spacing w:val="-6"/>
          <w:sz w:val="17"/>
        </w:rPr>
        <w:t> </w:t>
      </w:r>
      <w:r>
        <w:rPr>
          <w:color w:val="212121"/>
          <w:sz w:val="17"/>
        </w:rPr>
        <w:t>especially</w:t>
      </w:r>
      <w:r>
        <w:rPr>
          <w:color w:val="212121"/>
          <w:spacing w:val="-6"/>
          <w:sz w:val="17"/>
        </w:rPr>
        <w:t> </w:t>
      </w:r>
      <w:r>
        <w:rPr>
          <w:color w:val="212121"/>
          <w:sz w:val="17"/>
        </w:rPr>
        <w:t>critical</w:t>
      </w:r>
      <w:r>
        <w:rPr>
          <w:color w:val="212121"/>
          <w:spacing w:val="-6"/>
          <w:sz w:val="17"/>
        </w:rPr>
        <w:t> </w:t>
      </w:r>
      <w:r>
        <w:rPr>
          <w:color w:val="212121"/>
          <w:sz w:val="17"/>
        </w:rPr>
        <w:t>for</w:t>
      </w:r>
      <w:r>
        <w:rPr>
          <w:color w:val="212121"/>
          <w:spacing w:val="-6"/>
          <w:sz w:val="17"/>
        </w:rPr>
        <w:t> </w:t>
      </w:r>
      <w:r>
        <w:rPr>
          <w:color w:val="212121"/>
          <w:sz w:val="17"/>
        </w:rPr>
        <w:t>multinational</w:t>
      </w:r>
      <w:r>
        <w:rPr>
          <w:color w:val="212121"/>
          <w:spacing w:val="-6"/>
          <w:sz w:val="17"/>
        </w:rPr>
        <w:t> </w:t>
      </w:r>
      <w:r>
        <w:rPr>
          <w:color w:val="212121"/>
          <w:sz w:val="17"/>
        </w:rPr>
        <w:t>corporations</w:t>
      </w:r>
      <w:r>
        <w:rPr>
          <w:color w:val="212121"/>
          <w:spacing w:val="-6"/>
          <w:sz w:val="17"/>
        </w:rPr>
        <w:t> </w:t>
      </w:r>
      <w:r>
        <w:rPr>
          <w:color w:val="212121"/>
          <w:sz w:val="17"/>
        </w:rPr>
        <w:t>that</w:t>
      </w:r>
      <w:r>
        <w:rPr>
          <w:color w:val="212121"/>
          <w:spacing w:val="-6"/>
          <w:sz w:val="17"/>
        </w:rPr>
        <w:t> </w:t>
      </w:r>
      <w:r>
        <w:rPr>
          <w:color w:val="212121"/>
          <w:sz w:val="17"/>
        </w:rPr>
        <w:t>face</w:t>
      </w:r>
      <w:r>
        <w:rPr>
          <w:color w:val="212121"/>
          <w:spacing w:val="-6"/>
          <w:sz w:val="17"/>
        </w:rPr>
        <w:t> </w:t>
      </w:r>
      <w:r>
        <w:rPr>
          <w:color w:val="212121"/>
          <w:sz w:val="17"/>
        </w:rPr>
        <w:t>varied</w:t>
      </w:r>
      <w:r>
        <w:rPr>
          <w:color w:val="212121"/>
          <w:spacing w:val="-6"/>
          <w:sz w:val="17"/>
        </w:rPr>
        <w:t> </w:t>
      </w:r>
      <w:r>
        <w:rPr>
          <w:color w:val="212121"/>
          <w:sz w:val="17"/>
        </w:rPr>
        <w:t>and</w:t>
      </w:r>
      <w:r>
        <w:rPr>
          <w:color w:val="212121"/>
          <w:spacing w:val="-6"/>
          <w:sz w:val="17"/>
        </w:rPr>
        <w:t> </w:t>
      </w:r>
      <w:r>
        <w:rPr>
          <w:color w:val="212121"/>
          <w:sz w:val="17"/>
        </w:rPr>
        <w:t>complex</w:t>
      </w:r>
      <w:r>
        <w:rPr>
          <w:color w:val="212121"/>
          <w:spacing w:val="-6"/>
          <w:sz w:val="17"/>
        </w:rPr>
        <w:t> </w:t>
      </w:r>
      <w:r>
        <w:rPr>
          <w:color w:val="212121"/>
          <w:sz w:val="17"/>
        </w:rPr>
        <w:t>tax </w:t>
      </w:r>
      <w:r>
        <w:rPr>
          <w:color w:val="212121"/>
          <w:spacing w:val="-2"/>
          <w:sz w:val="17"/>
        </w:rPr>
        <w:t>environments.</w:t>
      </w:r>
    </w:p>
    <w:p>
      <w:pPr>
        <w:spacing w:line="331" w:lineRule="auto" w:before="121"/>
        <w:ind w:left="457" w:right="0" w:firstLine="0"/>
        <w:jc w:val="left"/>
        <w:rPr>
          <w:sz w:val="17"/>
        </w:rPr>
      </w:pPr>
      <w:r>
        <w:rPr/>
        <w:pict>
          <v:shape style="position:absolute;margin-left:83.999992pt;margin-top:10.985329pt;width:2.25pt;height:2.25pt;mso-position-horizontal-relative:page;mso-position-vertical-relative:paragraph;z-index:16035840" id="docshape538" coordorigin="1680,220" coordsize="45,45" path="m1705,265l1700,265,1697,264,1680,245,1680,239,1700,220,1705,220,1725,242,1725,245,1705,265xe" filled="true" fillcolor="#212121" stroked="false">
            <v:path arrowok="t"/>
            <v:fill type="solid"/>
            <w10:wrap type="none"/>
          </v:shape>
        </w:pict>
      </w:r>
      <w:r>
        <w:rPr>
          <w:b/>
          <w:color w:val="212121"/>
          <w:sz w:val="17"/>
        </w:rPr>
        <w:t>Training</w:t>
      </w:r>
      <w:r>
        <w:rPr>
          <w:b/>
          <w:color w:val="212121"/>
          <w:spacing w:val="-11"/>
          <w:sz w:val="17"/>
        </w:rPr>
        <w:t> </w:t>
      </w:r>
      <w:r>
        <w:rPr>
          <w:b/>
          <w:color w:val="212121"/>
          <w:sz w:val="17"/>
        </w:rPr>
        <w:t>and</w:t>
      </w:r>
      <w:r>
        <w:rPr>
          <w:b/>
          <w:color w:val="212121"/>
          <w:spacing w:val="-9"/>
          <w:sz w:val="17"/>
        </w:rPr>
        <w:t> </w:t>
      </w:r>
      <w:r>
        <w:rPr>
          <w:b/>
          <w:color w:val="212121"/>
          <w:sz w:val="17"/>
        </w:rPr>
        <w:t>knowledge</w:t>
      </w:r>
      <w:r>
        <w:rPr>
          <w:b/>
          <w:color w:val="212121"/>
          <w:spacing w:val="-8"/>
          <w:sz w:val="17"/>
        </w:rPr>
        <w:t> </w:t>
      </w:r>
      <w:r>
        <w:rPr>
          <w:b/>
          <w:color w:val="212121"/>
          <w:sz w:val="17"/>
        </w:rPr>
        <w:t>dissemination</w:t>
      </w:r>
      <w:r>
        <w:rPr>
          <w:color w:val="212121"/>
          <w:sz w:val="17"/>
        </w:rPr>
        <w:t>:</w:t>
      </w:r>
      <w:r>
        <w:rPr>
          <w:color w:val="212121"/>
          <w:spacing w:val="-11"/>
          <w:sz w:val="17"/>
        </w:rPr>
        <w:t> </w:t>
      </w:r>
      <w:r>
        <w:rPr>
          <w:color w:val="212121"/>
          <w:sz w:val="17"/>
        </w:rPr>
        <w:t>AI</w:t>
      </w:r>
      <w:r>
        <w:rPr>
          <w:color w:val="212121"/>
          <w:spacing w:val="-8"/>
          <w:sz w:val="17"/>
        </w:rPr>
        <w:t> </w:t>
      </w:r>
      <w:r>
        <w:rPr>
          <w:color w:val="212121"/>
          <w:sz w:val="17"/>
        </w:rPr>
        <w:t>can</w:t>
      </w:r>
      <w:r>
        <w:rPr>
          <w:color w:val="212121"/>
          <w:spacing w:val="-8"/>
          <w:sz w:val="17"/>
        </w:rPr>
        <w:t> </w:t>
      </w:r>
      <w:r>
        <w:rPr>
          <w:color w:val="212121"/>
          <w:sz w:val="17"/>
        </w:rPr>
        <w:t>assist</w:t>
      </w:r>
      <w:r>
        <w:rPr>
          <w:color w:val="212121"/>
          <w:spacing w:val="-8"/>
          <w:sz w:val="17"/>
        </w:rPr>
        <w:t> </w:t>
      </w:r>
      <w:r>
        <w:rPr>
          <w:color w:val="212121"/>
          <w:sz w:val="17"/>
        </w:rPr>
        <w:t>in</w:t>
      </w:r>
      <w:r>
        <w:rPr>
          <w:color w:val="212121"/>
          <w:spacing w:val="-8"/>
          <w:sz w:val="17"/>
        </w:rPr>
        <w:t> </w:t>
      </w:r>
      <w:r>
        <w:rPr>
          <w:color w:val="212121"/>
          <w:sz w:val="17"/>
        </w:rPr>
        <w:t>training</w:t>
      </w:r>
      <w:r>
        <w:rPr>
          <w:color w:val="212121"/>
          <w:spacing w:val="-8"/>
          <w:sz w:val="17"/>
        </w:rPr>
        <w:t> </w:t>
      </w:r>
      <w:r>
        <w:rPr>
          <w:color w:val="212121"/>
          <w:sz w:val="17"/>
        </w:rPr>
        <w:t>tax</w:t>
      </w:r>
      <w:r>
        <w:rPr>
          <w:color w:val="212121"/>
          <w:spacing w:val="-8"/>
          <w:sz w:val="17"/>
        </w:rPr>
        <w:t> </w:t>
      </w:r>
      <w:r>
        <w:rPr>
          <w:color w:val="212121"/>
          <w:sz w:val="17"/>
        </w:rPr>
        <w:t>professionals</w:t>
      </w:r>
      <w:r>
        <w:rPr>
          <w:color w:val="212121"/>
          <w:spacing w:val="-8"/>
          <w:sz w:val="17"/>
        </w:rPr>
        <w:t> </w:t>
      </w:r>
      <w:r>
        <w:rPr>
          <w:color w:val="212121"/>
          <w:sz w:val="17"/>
        </w:rPr>
        <w:t>and</w:t>
      </w:r>
      <w:r>
        <w:rPr>
          <w:color w:val="212121"/>
          <w:spacing w:val="-8"/>
          <w:sz w:val="17"/>
        </w:rPr>
        <w:t> </w:t>
      </w:r>
      <w:r>
        <w:rPr>
          <w:color w:val="212121"/>
          <w:sz w:val="17"/>
        </w:rPr>
        <w:t>stakeholders</w:t>
      </w:r>
      <w:r>
        <w:rPr>
          <w:color w:val="212121"/>
          <w:spacing w:val="-8"/>
          <w:sz w:val="17"/>
        </w:rPr>
        <w:t> </w:t>
      </w:r>
      <w:r>
        <w:rPr>
          <w:color w:val="212121"/>
          <w:sz w:val="17"/>
        </w:rPr>
        <w:t>by</w:t>
      </w:r>
      <w:r>
        <w:rPr>
          <w:color w:val="212121"/>
          <w:spacing w:val="-8"/>
          <w:sz w:val="17"/>
        </w:rPr>
        <w:t> </w:t>
      </w:r>
      <w:r>
        <w:rPr>
          <w:color w:val="212121"/>
          <w:sz w:val="17"/>
        </w:rPr>
        <w:t>providing</w:t>
      </w:r>
      <w:r>
        <w:rPr>
          <w:color w:val="212121"/>
          <w:spacing w:val="-8"/>
          <w:sz w:val="17"/>
        </w:rPr>
        <w:t> </w:t>
      </w:r>
      <w:r>
        <w:rPr>
          <w:color w:val="212121"/>
          <w:sz w:val="17"/>
        </w:rPr>
        <w:t>updated information on regulatory changes. This can be achieved using</w:t>
      </w:r>
      <w:r>
        <w:rPr>
          <w:color w:val="212121"/>
          <w:spacing w:val="-5"/>
          <w:sz w:val="17"/>
        </w:rPr>
        <w:t> </w:t>
      </w:r>
      <w:r>
        <w:rPr>
          <w:color w:val="212121"/>
          <w:sz w:val="17"/>
        </w:rPr>
        <w:t>AI-driven training modules and real-time alerts.</w:t>
      </w:r>
    </w:p>
    <w:p>
      <w:pPr>
        <w:spacing w:line="331" w:lineRule="auto" w:before="106"/>
        <w:ind w:left="457" w:right="375" w:firstLine="0"/>
        <w:jc w:val="left"/>
        <w:rPr>
          <w:sz w:val="17"/>
        </w:rPr>
      </w:pPr>
      <w:r>
        <w:rPr/>
        <w:pict>
          <v:shape style="position:absolute;margin-left:83.999992pt;margin-top:10.235327pt;width:2.25pt;height:2.25pt;mso-position-horizontal-relative:page;mso-position-vertical-relative:paragraph;z-index:16036352" id="docshape539" coordorigin="1680,205" coordsize="45,45" path="m1705,250l1700,250,1697,249,1680,230,1680,224,1700,205,1705,205,1725,227,1725,230,1705,250xe" filled="true" fillcolor="#212121" stroked="false">
            <v:path arrowok="t"/>
            <v:fill type="solid"/>
            <w10:wrap type="none"/>
          </v:shape>
        </w:pict>
      </w:r>
      <w:r>
        <w:rPr>
          <w:b/>
          <w:color w:val="212121"/>
          <w:sz w:val="17"/>
        </w:rPr>
        <w:t>Scenario</w:t>
      </w:r>
      <w:r>
        <w:rPr>
          <w:b/>
          <w:color w:val="212121"/>
          <w:spacing w:val="-1"/>
          <w:sz w:val="17"/>
        </w:rPr>
        <w:t> </w:t>
      </w:r>
      <w:r>
        <w:rPr>
          <w:b/>
          <w:color w:val="212121"/>
          <w:sz w:val="17"/>
        </w:rPr>
        <w:t>planning</w:t>
      </w:r>
      <w:r>
        <w:rPr>
          <w:b/>
          <w:color w:val="212121"/>
          <w:spacing w:val="-1"/>
          <w:sz w:val="17"/>
        </w:rPr>
        <w:t> </w:t>
      </w:r>
      <w:r>
        <w:rPr>
          <w:b/>
          <w:color w:val="212121"/>
          <w:sz w:val="17"/>
        </w:rPr>
        <w:t>for</w:t>
      </w:r>
      <w:r>
        <w:rPr>
          <w:b/>
          <w:color w:val="212121"/>
          <w:spacing w:val="-4"/>
          <w:sz w:val="17"/>
        </w:rPr>
        <w:t> </w:t>
      </w:r>
      <w:r>
        <w:rPr>
          <w:b/>
          <w:color w:val="212121"/>
          <w:sz w:val="17"/>
        </w:rPr>
        <w:t>regulatory</w:t>
      </w:r>
      <w:r>
        <w:rPr>
          <w:b/>
          <w:color w:val="212121"/>
          <w:spacing w:val="-1"/>
          <w:sz w:val="17"/>
        </w:rPr>
        <w:t> </w:t>
      </w:r>
      <w:r>
        <w:rPr>
          <w:b/>
          <w:color w:val="212121"/>
          <w:sz w:val="17"/>
        </w:rPr>
        <w:t>impact</w:t>
      </w:r>
      <w:r>
        <w:rPr>
          <w:color w:val="212121"/>
          <w:sz w:val="17"/>
        </w:rPr>
        <w:t>:</w:t>
      </w:r>
      <w:r>
        <w:rPr>
          <w:color w:val="212121"/>
          <w:spacing w:val="-10"/>
          <w:sz w:val="17"/>
        </w:rPr>
        <w:t> </w:t>
      </w:r>
      <w:r>
        <w:rPr>
          <w:color w:val="212121"/>
          <w:sz w:val="17"/>
        </w:rPr>
        <w:t>AI</w:t>
      </w:r>
      <w:r>
        <w:rPr>
          <w:color w:val="212121"/>
          <w:spacing w:val="-1"/>
          <w:sz w:val="17"/>
        </w:rPr>
        <w:t> </w:t>
      </w:r>
      <w:r>
        <w:rPr>
          <w:color w:val="212121"/>
          <w:sz w:val="17"/>
        </w:rPr>
        <w:t>can</w:t>
      </w:r>
      <w:r>
        <w:rPr>
          <w:color w:val="212121"/>
          <w:spacing w:val="-1"/>
          <w:sz w:val="17"/>
        </w:rPr>
        <w:t> </w:t>
      </w:r>
      <w:r>
        <w:rPr>
          <w:color w:val="212121"/>
          <w:sz w:val="17"/>
        </w:rPr>
        <w:t>model</w:t>
      </w:r>
      <w:r>
        <w:rPr>
          <w:color w:val="212121"/>
          <w:spacing w:val="-1"/>
          <w:sz w:val="17"/>
        </w:rPr>
        <w:t> </w:t>
      </w:r>
      <w:r>
        <w:rPr>
          <w:color w:val="212121"/>
          <w:sz w:val="17"/>
        </w:rPr>
        <w:t>the</w:t>
      </w:r>
      <w:r>
        <w:rPr>
          <w:color w:val="212121"/>
          <w:spacing w:val="-1"/>
          <w:sz w:val="17"/>
        </w:rPr>
        <w:t> </w:t>
      </w:r>
      <w:r>
        <w:rPr>
          <w:color w:val="212121"/>
          <w:sz w:val="17"/>
        </w:rPr>
        <w:t>financial</w:t>
      </w:r>
      <w:r>
        <w:rPr>
          <w:color w:val="212121"/>
          <w:spacing w:val="-1"/>
          <w:sz w:val="17"/>
        </w:rPr>
        <w:t> </w:t>
      </w:r>
      <w:r>
        <w:rPr>
          <w:color w:val="212121"/>
          <w:sz w:val="17"/>
        </w:rPr>
        <w:t>impacts</w:t>
      </w:r>
      <w:r>
        <w:rPr>
          <w:color w:val="212121"/>
          <w:spacing w:val="-1"/>
          <w:sz w:val="17"/>
        </w:rPr>
        <w:t> </w:t>
      </w:r>
      <w:r>
        <w:rPr>
          <w:color w:val="212121"/>
          <w:sz w:val="17"/>
        </w:rPr>
        <w:t>of</w:t>
      </w:r>
      <w:r>
        <w:rPr>
          <w:color w:val="212121"/>
          <w:spacing w:val="-1"/>
          <w:sz w:val="17"/>
        </w:rPr>
        <w:t> </w:t>
      </w:r>
      <w:r>
        <w:rPr>
          <w:color w:val="212121"/>
          <w:sz w:val="17"/>
        </w:rPr>
        <w:t>potential</w:t>
      </w:r>
      <w:r>
        <w:rPr>
          <w:color w:val="212121"/>
          <w:spacing w:val="-1"/>
          <w:sz w:val="17"/>
        </w:rPr>
        <w:t> </w:t>
      </w:r>
      <w:r>
        <w:rPr>
          <w:color w:val="212121"/>
          <w:sz w:val="17"/>
        </w:rPr>
        <w:t>regulatory</w:t>
      </w:r>
      <w:r>
        <w:rPr>
          <w:color w:val="212121"/>
          <w:spacing w:val="-1"/>
          <w:sz w:val="17"/>
        </w:rPr>
        <w:t> </w:t>
      </w:r>
      <w:r>
        <w:rPr>
          <w:color w:val="212121"/>
          <w:sz w:val="17"/>
        </w:rPr>
        <w:t>changes,</w:t>
      </w:r>
      <w:r>
        <w:rPr>
          <w:color w:val="212121"/>
          <w:spacing w:val="-1"/>
          <w:sz w:val="17"/>
        </w:rPr>
        <w:t> </w:t>
      </w:r>
      <w:r>
        <w:rPr>
          <w:color w:val="212121"/>
          <w:sz w:val="17"/>
        </w:rPr>
        <w:t>allowing businesses</w:t>
      </w:r>
      <w:r>
        <w:rPr>
          <w:color w:val="212121"/>
          <w:spacing w:val="-7"/>
          <w:sz w:val="17"/>
        </w:rPr>
        <w:t> </w:t>
      </w:r>
      <w:r>
        <w:rPr>
          <w:color w:val="212121"/>
          <w:sz w:val="17"/>
        </w:rPr>
        <w:t>to</w:t>
      </w:r>
      <w:r>
        <w:rPr>
          <w:color w:val="212121"/>
          <w:spacing w:val="-7"/>
          <w:sz w:val="17"/>
        </w:rPr>
        <w:t> </w:t>
      </w:r>
      <w:r>
        <w:rPr>
          <w:color w:val="212121"/>
          <w:sz w:val="17"/>
        </w:rPr>
        <w:t>conduct</w:t>
      </w:r>
      <w:r>
        <w:rPr>
          <w:color w:val="212121"/>
          <w:spacing w:val="-7"/>
          <w:sz w:val="17"/>
        </w:rPr>
        <w:t> </w:t>
      </w:r>
      <w:r>
        <w:rPr>
          <w:color w:val="212121"/>
          <w:sz w:val="17"/>
        </w:rPr>
        <w:t>scenario</w:t>
      </w:r>
      <w:r>
        <w:rPr>
          <w:color w:val="212121"/>
          <w:spacing w:val="-7"/>
          <w:sz w:val="17"/>
        </w:rPr>
        <w:t> </w:t>
      </w:r>
      <w:r>
        <w:rPr>
          <w:color w:val="212121"/>
          <w:sz w:val="17"/>
        </w:rPr>
        <w:t>planning.</w:t>
      </w:r>
      <w:r>
        <w:rPr>
          <w:color w:val="212121"/>
          <w:spacing w:val="-9"/>
          <w:sz w:val="17"/>
        </w:rPr>
        <w:t> </w:t>
      </w:r>
      <w:r>
        <w:rPr>
          <w:color w:val="212121"/>
          <w:sz w:val="17"/>
        </w:rPr>
        <w:t>This</w:t>
      </w:r>
      <w:r>
        <w:rPr>
          <w:color w:val="212121"/>
          <w:spacing w:val="-7"/>
          <w:sz w:val="17"/>
        </w:rPr>
        <w:t> </w:t>
      </w:r>
      <w:r>
        <w:rPr>
          <w:color w:val="212121"/>
          <w:sz w:val="17"/>
        </w:rPr>
        <w:t>helps</w:t>
      </w:r>
      <w:r>
        <w:rPr>
          <w:color w:val="212121"/>
          <w:spacing w:val="-7"/>
          <w:sz w:val="17"/>
        </w:rPr>
        <w:t> </w:t>
      </w:r>
      <w:r>
        <w:rPr>
          <w:color w:val="212121"/>
          <w:sz w:val="17"/>
        </w:rPr>
        <w:t>with</w:t>
      </w:r>
      <w:r>
        <w:rPr>
          <w:color w:val="212121"/>
          <w:spacing w:val="-7"/>
          <w:sz w:val="17"/>
        </w:rPr>
        <w:t> </w:t>
      </w:r>
      <w:r>
        <w:rPr>
          <w:color w:val="212121"/>
          <w:sz w:val="17"/>
        </w:rPr>
        <w:t>strategizing</w:t>
      </w:r>
      <w:r>
        <w:rPr>
          <w:color w:val="212121"/>
          <w:spacing w:val="-7"/>
          <w:sz w:val="17"/>
        </w:rPr>
        <w:t> </w:t>
      </w:r>
      <w:r>
        <w:rPr>
          <w:color w:val="212121"/>
          <w:sz w:val="17"/>
        </w:rPr>
        <w:t>and</w:t>
      </w:r>
      <w:r>
        <w:rPr>
          <w:color w:val="212121"/>
          <w:spacing w:val="-7"/>
          <w:sz w:val="17"/>
        </w:rPr>
        <w:t> </w:t>
      </w:r>
      <w:r>
        <w:rPr>
          <w:color w:val="212121"/>
          <w:sz w:val="17"/>
        </w:rPr>
        <w:t>budgeting</w:t>
      </w:r>
      <w:r>
        <w:rPr>
          <w:color w:val="212121"/>
          <w:spacing w:val="-7"/>
          <w:sz w:val="17"/>
        </w:rPr>
        <w:t> </w:t>
      </w:r>
      <w:r>
        <w:rPr>
          <w:color w:val="212121"/>
          <w:sz w:val="17"/>
        </w:rPr>
        <w:t>in</w:t>
      </w:r>
      <w:r>
        <w:rPr>
          <w:color w:val="212121"/>
          <w:spacing w:val="-7"/>
          <w:sz w:val="17"/>
        </w:rPr>
        <w:t> </w:t>
      </w:r>
      <w:r>
        <w:rPr>
          <w:color w:val="212121"/>
          <w:sz w:val="17"/>
        </w:rPr>
        <w:t>anticipation</w:t>
      </w:r>
      <w:r>
        <w:rPr>
          <w:color w:val="212121"/>
          <w:spacing w:val="-7"/>
          <w:sz w:val="17"/>
        </w:rPr>
        <w:t> </w:t>
      </w:r>
      <w:r>
        <w:rPr>
          <w:color w:val="212121"/>
          <w:sz w:val="17"/>
        </w:rPr>
        <w:t>of</w:t>
      </w:r>
      <w:r>
        <w:rPr>
          <w:color w:val="212121"/>
          <w:spacing w:val="-7"/>
          <w:sz w:val="17"/>
        </w:rPr>
        <w:t> </w:t>
      </w:r>
      <w:r>
        <w:rPr>
          <w:color w:val="212121"/>
          <w:sz w:val="17"/>
        </w:rPr>
        <w:t>new</w:t>
      </w:r>
      <w:r>
        <w:rPr>
          <w:color w:val="212121"/>
          <w:spacing w:val="-7"/>
          <w:sz w:val="17"/>
        </w:rPr>
        <w:t> </w:t>
      </w:r>
      <w:r>
        <w:rPr>
          <w:color w:val="212121"/>
          <w:sz w:val="17"/>
        </w:rPr>
        <w:t>tax</w:t>
      </w:r>
      <w:r>
        <w:rPr>
          <w:color w:val="212121"/>
          <w:spacing w:val="-7"/>
          <w:sz w:val="17"/>
        </w:rPr>
        <w:t> </w:t>
      </w:r>
      <w:r>
        <w:rPr>
          <w:color w:val="212121"/>
          <w:sz w:val="17"/>
        </w:rPr>
        <w:t>regulations.</w:t>
      </w:r>
    </w:p>
    <w:p>
      <w:pPr>
        <w:pStyle w:val="BodyText"/>
        <w:spacing w:before="6"/>
        <w:rPr>
          <w:sz w:val="15"/>
        </w:rPr>
      </w:pPr>
    </w:p>
    <w:p>
      <w:pPr>
        <w:pStyle w:val="BodyText"/>
        <w:spacing w:line="340" w:lineRule="auto"/>
        <w:ind w:left="119" w:right="375"/>
      </w:pPr>
      <w:r>
        <w:rPr>
          <w:color w:val="212121"/>
        </w:rPr>
        <w:t>This section emphasizes the importance of ethical practices and regulatory compliance in deploying AI for tax-related applications. It highlights that AI systems must maintain a balance between technological advancement and adherence to ethical and legal standards, ensuring that they serve as reliable, secure, and compliant tools in the evolving tax administration and planning landscape.</w:t>
      </w:r>
    </w:p>
    <w:p>
      <w:pPr>
        <w:pStyle w:val="BodyText"/>
        <w:spacing w:before="9"/>
        <w:rPr>
          <w:sz w:val="33"/>
        </w:rPr>
      </w:pPr>
    </w:p>
    <w:p>
      <w:pPr>
        <w:pStyle w:val="Heading2"/>
      </w:pPr>
      <w:bookmarkStart w:name="Preparing for an AI-driven future in tax" w:id="201"/>
      <w:bookmarkEnd w:id="201"/>
      <w:r>
        <w:rPr/>
      </w:r>
      <w:bookmarkStart w:name="_bookmark141" w:id="202"/>
      <w:bookmarkEnd w:id="202"/>
      <w:r>
        <w:rPr/>
      </w:r>
      <w:r>
        <w:rPr>
          <w:color w:val="212121"/>
          <w:spacing w:val="21"/>
        </w:rPr>
        <w:t>Preparing</w:t>
      </w:r>
      <w:r>
        <w:rPr>
          <w:color w:val="212121"/>
          <w:spacing w:val="40"/>
        </w:rPr>
        <w:t> </w:t>
      </w:r>
      <w:r>
        <w:rPr>
          <w:color w:val="212121"/>
          <w:spacing w:val="16"/>
        </w:rPr>
        <w:t>for</w:t>
      </w:r>
      <w:r>
        <w:rPr>
          <w:color w:val="212121"/>
          <w:spacing w:val="41"/>
        </w:rPr>
        <w:t> </w:t>
      </w:r>
      <w:r>
        <w:rPr>
          <w:color w:val="212121"/>
          <w:spacing w:val="12"/>
        </w:rPr>
        <w:t>an</w:t>
      </w:r>
      <w:r>
        <w:rPr>
          <w:color w:val="212121"/>
          <w:spacing w:val="25"/>
        </w:rPr>
        <w:t> </w:t>
      </w:r>
      <w:r>
        <w:rPr>
          <w:color w:val="212121"/>
          <w:spacing w:val="24"/>
        </w:rPr>
        <w:t>AI-</w:t>
      </w:r>
      <w:r>
        <w:rPr>
          <w:color w:val="212121"/>
          <w:spacing w:val="20"/>
        </w:rPr>
        <w:t>driven</w:t>
      </w:r>
      <w:r>
        <w:rPr>
          <w:color w:val="212121"/>
          <w:spacing w:val="41"/>
        </w:rPr>
        <w:t> </w:t>
      </w:r>
      <w:r>
        <w:rPr>
          <w:color w:val="212121"/>
          <w:spacing w:val="20"/>
        </w:rPr>
        <w:t>future</w:t>
      </w:r>
      <w:r>
        <w:rPr>
          <w:color w:val="212121"/>
          <w:spacing w:val="41"/>
        </w:rPr>
        <w:t> </w:t>
      </w:r>
      <w:r>
        <w:rPr>
          <w:color w:val="212121"/>
          <w:spacing w:val="12"/>
        </w:rPr>
        <w:t>in</w:t>
      </w:r>
      <w:r>
        <w:rPr>
          <w:color w:val="212121"/>
          <w:spacing w:val="41"/>
        </w:rPr>
        <w:t> </w:t>
      </w:r>
      <w:r>
        <w:rPr>
          <w:color w:val="212121"/>
          <w:spacing w:val="19"/>
        </w:rPr>
        <w:t>taxation</w:t>
      </w:r>
    </w:p>
    <w:p>
      <w:pPr>
        <w:pStyle w:val="BodyText"/>
        <w:spacing w:line="340" w:lineRule="auto" w:before="191"/>
        <w:ind w:left="119"/>
      </w:pPr>
      <w:r>
        <w:rPr>
          <w:color w:val="212121"/>
        </w:rPr>
        <w:t>For tax </w:t>
      </w:r>
      <w:bookmarkStart w:name="_bookmark142" w:id="203"/>
      <w:bookmarkEnd w:id="203"/>
      <w:r>
        <w:rPr>
          <w:color w:val="212121"/>
        </w:rPr>
        <w:t>p</w:t>
      </w:r>
      <w:r>
        <w:rPr>
          <w:color w:val="212121"/>
        </w:rPr>
        <w:t>rofessionals to effectively utilize</w:t>
      </w:r>
      <w:r>
        <w:rPr>
          <w:color w:val="212121"/>
          <w:spacing w:val="-6"/>
        </w:rPr>
        <w:t> </w:t>
      </w:r>
      <w:r>
        <w:rPr>
          <w:color w:val="212121"/>
        </w:rPr>
        <w:t>AI in their practice, a specific set of skills and training is </w:t>
      </w:r>
      <w:r>
        <w:rPr>
          <w:color w:val="212121"/>
          <w:spacing w:val="-2"/>
        </w:rPr>
        <w:t>essential:</w:t>
      </w:r>
    </w:p>
    <w:p>
      <w:pPr>
        <w:spacing w:line="331" w:lineRule="auto" w:before="109"/>
        <w:ind w:left="457" w:right="0" w:firstLine="0"/>
        <w:jc w:val="left"/>
        <w:rPr>
          <w:sz w:val="17"/>
        </w:rPr>
      </w:pPr>
      <w:r>
        <w:rPr/>
        <w:pict>
          <v:shape style="position:absolute;margin-left:83.999992pt;margin-top:10.385311pt;width:2.25pt;height:2.25pt;mso-position-horizontal-relative:page;mso-position-vertical-relative:paragraph;z-index:16036864" id="docshape540" coordorigin="1680,208" coordsize="45,45" path="m1705,253l1700,253,1697,252,1680,233,1680,227,1700,208,1705,208,1725,230,1725,233,1705,253xe" filled="true" fillcolor="#212121" stroked="false">
            <v:path arrowok="t"/>
            <v:fill type="solid"/>
            <w10:wrap type="none"/>
          </v:shape>
        </w:pict>
      </w:r>
      <w:r>
        <w:rPr>
          <w:b/>
          <w:color w:val="212121"/>
          <w:sz w:val="17"/>
        </w:rPr>
        <w:t>Understanding</w:t>
      </w:r>
      <w:r>
        <w:rPr>
          <w:b/>
          <w:color w:val="212121"/>
          <w:spacing w:val="-11"/>
          <w:sz w:val="17"/>
        </w:rPr>
        <w:t> </w:t>
      </w:r>
      <w:r>
        <w:rPr>
          <w:b/>
          <w:color w:val="212121"/>
          <w:sz w:val="17"/>
        </w:rPr>
        <w:t>AI</w:t>
      </w:r>
      <w:r>
        <w:rPr>
          <w:b/>
          <w:color w:val="212121"/>
          <w:spacing w:val="-11"/>
          <w:sz w:val="17"/>
        </w:rPr>
        <w:t> </w:t>
      </w:r>
      <w:r>
        <w:rPr>
          <w:b/>
          <w:color w:val="212121"/>
          <w:sz w:val="17"/>
        </w:rPr>
        <w:t>and</w:t>
      </w:r>
      <w:r>
        <w:rPr>
          <w:b/>
          <w:color w:val="212121"/>
          <w:spacing w:val="-7"/>
          <w:sz w:val="17"/>
        </w:rPr>
        <w:t> </w:t>
      </w:r>
      <w:r>
        <w:rPr>
          <w:b/>
          <w:color w:val="212121"/>
          <w:sz w:val="17"/>
        </w:rPr>
        <w:t>machine</w:t>
      </w:r>
      <w:r>
        <w:rPr>
          <w:b/>
          <w:color w:val="212121"/>
          <w:spacing w:val="-6"/>
          <w:sz w:val="17"/>
        </w:rPr>
        <w:t> </w:t>
      </w:r>
      <w:r>
        <w:rPr>
          <w:b/>
          <w:color w:val="212121"/>
          <w:sz w:val="17"/>
        </w:rPr>
        <w:t>learning</w:t>
      </w:r>
      <w:r>
        <w:rPr>
          <w:b/>
          <w:color w:val="212121"/>
          <w:spacing w:val="-6"/>
          <w:sz w:val="17"/>
        </w:rPr>
        <w:t> </w:t>
      </w:r>
      <w:r>
        <w:rPr>
          <w:b/>
          <w:color w:val="212121"/>
          <w:sz w:val="17"/>
        </w:rPr>
        <w:t>basics</w:t>
      </w:r>
      <w:r>
        <w:rPr>
          <w:color w:val="212121"/>
          <w:sz w:val="17"/>
        </w:rPr>
        <w:t>:</w:t>
      </w:r>
      <w:r>
        <w:rPr>
          <w:color w:val="212121"/>
          <w:spacing w:val="-6"/>
          <w:sz w:val="17"/>
        </w:rPr>
        <w:t> </w:t>
      </w:r>
      <w:r>
        <w:rPr>
          <w:color w:val="212121"/>
          <w:sz w:val="17"/>
        </w:rPr>
        <w:t>Professionals</w:t>
      </w:r>
      <w:r>
        <w:rPr>
          <w:color w:val="212121"/>
          <w:spacing w:val="-6"/>
          <w:sz w:val="17"/>
        </w:rPr>
        <w:t> </w:t>
      </w:r>
      <w:r>
        <w:rPr>
          <w:color w:val="212121"/>
          <w:sz w:val="17"/>
        </w:rPr>
        <w:t>do</w:t>
      </w:r>
      <w:r>
        <w:rPr>
          <w:color w:val="212121"/>
          <w:spacing w:val="-6"/>
          <w:sz w:val="17"/>
        </w:rPr>
        <w:t> </w:t>
      </w:r>
      <w:r>
        <w:rPr>
          <w:color w:val="212121"/>
          <w:sz w:val="17"/>
        </w:rPr>
        <w:t>not</w:t>
      </w:r>
      <w:r>
        <w:rPr>
          <w:color w:val="212121"/>
          <w:spacing w:val="-6"/>
          <w:sz w:val="17"/>
        </w:rPr>
        <w:t> </w:t>
      </w:r>
      <w:r>
        <w:rPr>
          <w:color w:val="212121"/>
          <w:sz w:val="17"/>
        </w:rPr>
        <w:t>need</w:t>
      </w:r>
      <w:r>
        <w:rPr>
          <w:color w:val="212121"/>
          <w:spacing w:val="-6"/>
          <w:sz w:val="17"/>
        </w:rPr>
        <w:t> </w:t>
      </w:r>
      <w:r>
        <w:rPr>
          <w:color w:val="212121"/>
          <w:sz w:val="17"/>
        </w:rPr>
        <w:t>to</w:t>
      </w:r>
      <w:r>
        <w:rPr>
          <w:color w:val="212121"/>
          <w:spacing w:val="-6"/>
          <w:sz w:val="17"/>
        </w:rPr>
        <w:t> </w:t>
      </w:r>
      <w:r>
        <w:rPr>
          <w:color w:val="212121"/>
          <w:sz w:val="17"/>
        </w:rPr>
        <w:t>be</w:t>
      </w:r>
      <w:r>
        <w:rPr>
          <w:color w:val="212121"/>
          <w:spacing w:val="-11"/>
          <w:sz w:val="17"/>
        </w:rPr>
        <w:t> </w:t>
      </w:r>
      <w:r>
        <w:rPr>
          <w:color w:val="212121"/>
          <w:sz w:val="17"/>
        </w:rPr>
        <w:t>AI</w:t>
      </w:r>
      <w:r>
        <w:rPr>
          <w:color w:val="212121"/>
          <w:spacing w:val="-6"/>
          <w:sz w:val="17"/>
        </w:rPr>
        <w:t> </w:t>
      </w:r>
      <w:r>
        <w:rPr>
          <w:color w:val="212121"/>
          <w:sz w:val="17"/>
        </w:rPr>
        <w:t>experts,</w:t>
      </w:r>
      <w:r>
        <w:rPr>
          <w:color w:val="212121"/>
          <w:spacing w:val="-6"/>
          <w:sz w:val="17"/>
        </w:rPr>
        <w:t> </w:t>
      </w:r>
      <w:r>
        <w:rPr>
          <w:color w:val="212121"/>
          <w:sz w:val="17"/>
        </w:rPr>
        <w:t>but</w:t>
      </w:r>
      <w:r>
        <w:rPr>
          <w:color w:val="212121"/>
          <w:spacing w:val="-6"/>
          <w:sz w:val="17"/>
        </w:rPr>
        <w:t> </w:t>
      </w:r>
      <w:r>
        <w:rPr>
          <w:color w:val="212121"/>
          <w:sz w:val="17"/>
        </w:rPr>
        <w:t>a</w:t>
      </w:r>
      <w:r>
        <w:rPr>
          <w:color w:val="212121"/>
          <w:spacing w:val="-6"/>
          <w:sz w:val="17"/>
        </w:rPr>
        <w:t> </w:t>
      </w:r>
      <w:r>
        <w:rPr>
          <w:color w:val="212121"/>
          <w:sz w:val="17"/>
        </w:rPr>
        <w:t>fundamental</w:t>
      </w:r>
      <w:r>
        <w:rPr>
          <w:color w:val="212121"/>
          <w:spacing w:val="-6"/>
          <w:sz w:val="17"/>
        </w:rPr>
        <w:t> </w:t>
      </w:r>
      <w:r>
        <w:rPr>
          <w:color w:val="212121"/>
          <w:sz w:val="17"/>
        </w:rPr>
        <w:t>understanding</w:t>
      </w:r>
      <w:r>
        <w:rPr>
          <w:color w:val="212121"/>
          <w:spacing w:val="-6"/>
          <w:sz w:val="17"/>
        </w:rPr>
        <w:t> </w:t>
      </w:r>
      <w:r>
        <w:rPr>
          <w:color w:val="212121"/>
          <w:sz w:val="17"/>
        </w:rPr>
        <w:t>of how</w:t>
      </w:r>
      <w:r>
        <w:rPr>
          <w:color w:val="212121"/>
          <w:spacing w:val="-11"/>
          <w:sz w:val="17"/>
        </w:rPr>
        <w:t> </w:t>
      </w:r>
      <w:r>
        <w:rPr>
          <w:color w:val="212121"/>
          <w:sz w:val="17"/>
        </w:rPr>
        <w:t>AI</w:t>
      </w:r>
      <w:r>
        <w:rPr>
          <w:color w:val="212121"/>
          <w:spacing w:val="-2"/>
          <w:sz w:val="17"/>
        </w:rPr>
        <w:t> </w:t>
      </w:r>
      <w:r>
        <w:rPr>
          <w:color w:val="212121"/>
          <w:sz w:val="17"/>
        </w:rPr>
        <w:t>and</w:t>
      </w:r>
      <w:r>
        <w:rPr>
          <w:color w:val="212121"/>
          <w:spacing w:val="-2"/>
          <w:sz w:val="17"/>
        </w:rPr>
        <w:t> </w:t>
      </w:r>
      <w:r>
        <w:rPr>
          <w:color w:val="212121"/>
          <w:sz w:val="17"/>
        </w:rPr>
        <w:t>machine</w:t>
      </w:r>
      <w:r>
        <w:rPr>
          <w:color w:val="212121"/>
          <w:spacing w:val="-2"/>
          <w:sz w:val="17"/>
        </w:rPr>
        <w:t> </w:t>
      </w:r>
      <w:r>
        <w:rPr>
          <w:color w:val="212121"/>
          <w:sz w:val="17"/>
        </w:rPr>
        <w:t>learning</w:t>
      </w:r>
      <w:r>
        <w:rPr>
          <w:color w:val="212121"/>
          <w:spacing w:val="-2"/>
          <w:sz w:val="17"/>
        </w:rPr>
        <w:t> </w:t>
      </w:r>
      <w:r>
        <w:rPr>
          <w:color w:val="212121"/>
          <w:sz w:val="17"/>
        </w:rPr>
        <w:t>work</w:t>
      </w:r>
      <w:r>
        <w:rPr>
          <w:color w:val="212121"/>
          <w:spacing w:val="-2"/>
          <w:sz w:val="17"/>
        </w:rPr>
        <w:t> </w:t>
      </w:r>
      <w:r>
        <w:rPr>
          <w:color w:val="212121"/>
          <w:sz w:val="17"/>
        </w:rPr>
        <w:t>is</w:t>
      </w:r>
      <w:r>
        <w:rPr>
          <w:color w:val="212121"/>
          <w:spacing w:val="-2"/>
          <w:sz w:val="17"/>
        </w:rPr>
        <w:t> </w:t>
      </w:r>
      <w:r>
        <w:rPr>
          <w:color w:val="212121"/>
          <w:sz w:val="17"/>
        </w:rPr>
        <w:t>crucial.</w:t>
      </w:r>
      <w:r>
        <w:rPr>
          <w:color w:val="212121"/>
          <w:spacing w:val="-5"/>
          <w:sz w:val="17"/>
        </w:rPr>
        <w:t> </w:t>
      </w:r>
      <w:r>
        <w:rPr>
          <w:color w:val="212121"/>
          <w:sz w:val="17"/>
        </w:rPr>
        <w:t>This</w:t>
      </w:r>
      <w:r>
        <w:rPr>
          <w:color w:val="212121"/>
          <w:spacing w:val="-2"/>
          <w:sz w:val="17"/>
        </w:rPr>
        <w:t> </w:t>
      </w:r>
      <w:r>
        <w:rPr>
          <w:color w:val="212121"/>
          <w:sz w:val="17"/>
        </w:rPr>
        <w:t>includes</w:t>
      </w:r>
      <w:r>
        <w:rPr>
          <w:color w:val="212121"/>
          <w:spacing w:val="-2"/>
          <w:sz w:val="17"/>
        </w:rPr>
        <w:t> </w:t>
      </w:r>
      <w:r>
        <w:rPr>
          <w:color w:val="212121"/>
          <w:sz w:val="17"/>
        </w:rPr>
        <w:t>knowledge</w:t>
      </w:r>
      <w:r>
        <w:rPr>
          <w:color w:val="212121"/>
          <w:spacing w:val="-2"/>
          <w:sz w:val="17"/>
        </w:rPr>
        <w:t> </w:t>
      </w:r>
      <w:r>
        <w:rPr>
          <w:color w:val="212121"/>
          <w:sz w:val="17"/>
        </w:rPr>
        <w:t>of</w:t>
      </w:r>
      <w:r>
        <w:rPr>
          <w:color w:val="212121"/>
          <w:spacing w:val="-2"/>
          <w:sz w:val="17"/>
        </w:rPr>
        <w:t> </w:t>
      </w:r>
      <w:r>
        <w:rPr>
          <w:color w:val="212121"/>
          <w:sz w:val="17"/>
        </w:rPr>
        <w:t>how</w:t>
      </w:r>
      <w:r>
        <w:rPr>
          <w:color w:val="212121"/>
          <w:spacing w:val="-2"/>
          <w:sz w:val="17"/>
        </w:rPr>
        <w:t> </w:t>
      </w:r>
      <w:r>
        <w:rPr>
          <w:color w:val="212121"/>
          <w:sz w:val="17"/>
        </w:rPr>
        <w:t>these</w:t>
      </w:r>
      <w:r>
        <w:rPr>
          <w:color w:val="212121"/>
          <w:spacing w:val="-2"/>
          <w:sz w:val="17"/>
        </w:rPr>
        <w:t> </w:t>
      </w:r>
      <w:r>
        <w:rPr>
          <w:color w:val="212121"/>
          <w:sz w:val="17"/>
        </w:rPr>
        <w:t>systems</w:t>
      </w:r>
      <w:r>
        <w:rPr>
          <w:color w:val="212121"/>
          <w:spacing w:val="-2"/>
          <w:sz w:val="17"/>
        </w:rPr>
        <w:t> </w:t>
      </w:r>
      <w:r>
        <w:rPr>
          <w:color w:val="212121"/>
          <w:sz w:val="17"/>
        </w:rPr>
        <w:t>process</w:t>
      </w:r>
      <w:r>
        <w:rPr>
          <w:color w:val="212121"/>
          <w:spacing w:val="-2"/>
          <w:sz w:val="17"/>
        </w:rPr>
        <w:t> </w:t>
      </w:r>
      <w:r>
        <w:rPr>
          <w:color w:val="212121"/>
          <w:sz w:val="17"/>
        </w:rPr>
        <w:t>data,</w:t>
      </w:r>
      <w:r>
        <w:rPr>
          <w:color w:val="212121"/>
          <w:spacing w:val="-2"/>
          <w:sz w:val="17"/>
        </w:rPr>
        <w:t> </w:t>
      </w:r>
      <w:r>
        <w:rPr>
          <w:color w:val="212121"/>
          <w:sz w:val="17"/>
        </w:rPr>
        <w:t>make</w:t>
      </w:r>
      <w:r>
        <w:rPr>
          <w:color w:val="212121"/>
          <w:spacing w:val="-2"/>
          <w:sz w:val="17"/>
        </w:rPr>
        <w:t> </w:t>
      </w:r>
      <w:r>
        <w:rPr>
          <w:color w:val="212121"/>
          <w:sz w:val="17"/>
        </w:rPr>
        <w:t>predictions,</w:t>
      </w:r>
      <w:r>
        <w:rPr>
          <w:color w:val="212121"/>
          <w:spacing w:val="-2"/>
          <w:sz w:val="17"/>
        </w:rPr>
        <w:t> </w:t>
      </w:r>
      <w:r>
        <w:rPr>
          <w:color w:val="212121"/>
          <w:sz w:val="17"/>
        </w:rPr>
        <w:t>and learn from the inputs.</w:t>
      </w:r>
    </w:p>
    <w:p>
      <w:pPr>
        <w:spacing w:line="331" w:lineRule="auto" w:before="105"/>
        <w:ind w:left="457" w:right="238" w:firstLine="0"/>
        <w:jc w:val="left"/>
        <w:rPr>
          <w:sz w:val="17"/>
        </w:rPr>
      </w:pPr>
      <w:r>
        <w:rPr/>
        <w:pict>
          <v:shape style="position:absolute;margin-left:83.999992pt;margin-top:10.185308pt;width:2.25pt;height:2.25pt;mso-position-horizontal-relative:page;mso-position-vertical-relative:paragraph;z-index:16037376" id="docshape541" coordorigin="1680,204" coordsize="45,45" path="m1705,249l1700,249,1697,248,1680,229,1680,223,1700,204,1705,204,1725,226,1725,229,1705,249xe" filled="true" fillcolor="#212121" stroked="false">
            <v:path arrowok="t"/>
            <v:fill type="solid"/>
            <w10:wrap type="none"/>
          </v:shape>
        </w:pict>
      </w:r>
      <w:r>
        <w:rPr>
          <w:b/>
          <w:color w:val="212121"/>
          <w:sz w:val="17"/>
        </w:rPr>
        <w:t>Data</w:t>
      </w:r>
      <w:r>
        <w:rPr>
          <w:b/>
          <w:color w:val="212121"/>
          <w:spacing w:val="-11"/>
          <w:sz w:val="17"/>
        </w:rPr>
        <w:t> </w:t>
      </w:r>
      <w:r>
        <w:rPr>
          <w:b/>
          <w:color w:val="212121"/>
          <w:sz w:val="17"/>
        </w:rPr>
        <w:t>analysis</w:t>
      </w:r>
      <w:r>
        <w:rPr>
          <w:b/>
          <w:color w:val="212121"/>
          <w:spacing w:val="-8"/>
          <w:sz w:val="17"/>
        </w:rPr>
        <w:t> </w:t>
      </w:r>
      <w:r>
        <w:rPr>
          <w:b/>
          <w:color w:val="212121"/>
          <w:sz w:val="17"/>
        </w:rPr>
        <w:t>and</w:t>
      </w:r>
      <w:r>
        <w:rPr>
          <w:b/>
          <w:color w:val="212121"/>
          <w:spacing w:val="-7"/>
          <w:sz w:val="17"/>
        </w:rPr>
        <w:t> </w:t>
      </w:r>
      <w:r>
        <w:rPr>
          <w:b/>
          <w:color w:val="212121"/>
          <w:sz w:val="17"/>
        </w:rPr>
        <w:t>management</w:t>
      </w:r>
      <w:r>
        <w:rPr>
          <w:b/>
          <w:color w:val="212121"/>
          <w:spacing w:val="-7"/>
          <w:sz w:val="17"/>
        </w:rPr>
        <w:t> </w:t>
      </w:r>
      <w:r>
        <w:rPr>
          <w:b/>
          <w:color w:val="212121"/>
          <w:sz w:val="17"/>
        </w:rPr>
        <w:t>skills</w:t>
      </w:r>
      <w:r>
        <w:rPr>
          <w:color w:val="212121"/>
          <w:sz w:val="17"/>
        </w:rPr>
        <w:t>:</w:t>
      </w:r>
      <w:r>
        <w:rPr>
          <w:color w:val="212121"/>
          <w:spacing w:val="-11"/>
          <w:sz w:val="17"/>
        </w:rPr>
        <w:t> </w:t>
      </w:r>
      <w:r>
        <w:rPr>
          <w:color w:val="212121"/>
          <w:sz w:val="17"/>
        </w:rPr>
        <w:t>As</w:t>
      </w:r>
      <w:r>
        <w:rPr>
          <w:color w:val="212121"/>
          <w:spacing w:val="-11"/>
          <w:sz w:val="17"/>
        </w:rPr>
        <w:t> </w:t>
      </w:r>
      <w:r>
        <w:rPr>
          <w:color w:val="212121"/>
          <w:sz w:val="17"/>
        </w:rPr>
        <w:t>AI</w:t>
      </w:r>
      <w:r>
        <w:rPr>
          <w:color w:val="212121"/>
          <w:spacing w:val="-6"/>
          <w:sz w:val="17"/>
        </w:rPr>
        <w:t> </w:t>
      </w:r>
      <w:r>
        <w:rPr>
          <w:color w:val="212121"/>
          <w:sz w:val="17"/>
        </w:rPr>
        <w:t>heavily</w:t>
      </w:r>
      <w:r>
        <w:rPr>
          <w:color w:val="212121"/>
          <w:spacing w:val="-7"/>
          <w:sz w:val="17"/>
        </w:rPr>
        <w:t> </w:t>
      </w:r>
      <w:r>
        <w:rPr>
          <w:color w:val="212121"/>
          <w:sz w:val="17"/>
        </w:rPr>
        <w:t>relies</w:t>
      </w:r>
      <w:r>
        <w:rPr>
          <w:color w:val="212121"/>
          <w:spacing w:val="-7"/>
          <w:sz w:val="17"/>
        </w:rPr>
        <w:t> </w:t>
      </w:r>
      <w:r>
        <w:rPr>
          <w:color w:val="212121"/>
          <w:sz w:val="17"/>
        </w:rPr>
        <w:t>on</w:t>
      </w:r>
      <w:r>
        <w:rPr>
          <w:color w:val="212121"/>
          <w:spacing w:val="-7"/>
          <w:sz w:val="17"/>
        </w:rPr>
        <w:t> </w:t>
      </w:r>
      <w:r>
        <w:rPr>
          <w:color w:val="212121"/>
          <w:sz w:val="17"/>
        </w:rPr>
        <w:t>data,</w:t>
      </w:r>
      <w:r>
        <w:rPr>
          <w:color w:val="212121"/>
          <w:spacing w:val="-7"/>
          <w:sz w:val="17"/>
        </w:rPr>
        <w:t> </w:t>
      </w:r>
      <w:r>
        <w:rPr>
          <w:color w:val="212121"/>
          <w:sz w:val="17"/>
        </w:rPr>
        <w:t>proficiency</w:t>
      </w:r>
      <w:r>
        <w:rPr>
          <w:color w:val="212121"/>
          <w:spacing w:val="-7"/>
          <w:sz w:val="17"/>
        </w:rPr>
        <w:t> </w:t>
      </w:r>
      <w:r>
        <w:rPr>
          <w:color w:val="212121"/>
          <w:sz w:val="17"/>
        </w:rPr>
        <w:t>in</w:t>
      </w:r>
      <w:r>
        <w:rPr>
          <w:color w:val="212121"/>
          <w:spacing w:val="-7"/>
          <w:sz w:val="17"/>
        </w:rPr>
        <w:t> </w:t>
      </w:r>
      <w:r>
        <w:rPr>
          <w:color w:val="212121"/>
          <w:sz w:val="17"/>
        </w:rPr>
        <w:t>data</w:t>
      </w:r>
      <w:r>
        <w:rPr>
          <w:color w:val="212121"/>
          <w:spacing w:val="-7"/>
          <w:sz w:val="17"/>
        </w:rPr>
        <w:t> </w:t>
      </w:r>
      <w:r>
        <w:rPr>
          <w:color w:val="212121"/>
          <w:sz w:val="17"/>
        </w:rPr>
        <w:t>analysis,</w:t>
      </w:r>
      <w:r>
        <w:rPr>
          <w:color w:val="212121"/>
          <w:spacing w:val="-7"/>
          <w:sz w:val="17"/>
        </w:rPr>
        <w:t> </w:t>
      </w:r>
      <w:r>
        <w:rPr>
          <w:color w:val="212121"/>
          <w:sz w:val="17"/>
        </w:rPr>
        <w:t>including</w:t>
      </w:r>
      <w:r>
        <w:rPr>
          <w:color w:val="212121"/>
          <w:spacing w:val="-7"/>
          <w:sz w:val="17"/>
        </w:rPr>
        <w:t> </w:t>
      </w:r>
      <w:r>
        <w:rPr>
          <w:color w:val="212121"/>
          <w:sz w:val="17"/>
        </w:rPr>
        <w:t>understanding</w:t>
      </w:r>
      <w:r>
        <w:rPr>
          <w:color w:val="212121"/>
          <w:spacing w:val="-7"/>
          <w:sz w:val="17"/>
        </w:rPr>
        <w:t> </w:t>
      </w:r>
      <w:r>
        <w:rPr>
          <w:color w:val="212121"/>
          <w:sz w:val="17"/>
        </w:rPr>
        <w:t>the data</w:t>
      </w:r>
      <w:r>
        <w:rPr>
          <w:color w:val="212121"/>
          <w:spacing w:val="-3"/>
          <w:sz w:val="17"/>
        </w:rPr>
        <w:t> </w:t>
      </w:r>
      <w:r>
        <w:rPr>
          <w:color w:val="212121"/>
          <w:sz w:val="17"/>
        </w:rPr>
        <w:t>sources,</w:t>
      </w:r>
      <w:r>
        <w:rPr>
          <w:color w:val="212121"/>
          <w:spacing w:val="-3"/>
          <w:sz w:val="17"/>
        </w:rPr>
        <w:t> </w:t>
      </w:r>
      <w:r>
        <w:rPr>
          <w:color w:val="212121"/>
          <w:sz w:val="17"/>
        </w:rPr>
        <w:t>quality,</w:t>
      </w:r>
      <w:r>
        <w:rPr>
          <w:color w:val="212121"/>
          <w:spacing w:val="-3"/>
          <w:sz w:val="17"/>
        </w:rPr>
        <w:t> </w:t>
      </w:r>
      <w:r>
        <w:rPr>
          <w:color w:val="212121"/>
          <w:sz w:val="17"/>
        </w:rPr>
        <w:t>and</w:t>
      </w:r>
      <w:r>
        <w:rPr>
          <w:color w:val="212121"/>
          <w:spacing w:val="-3"/>
          <w:sz w:val="17"/>
        </w:rPr>
        <w:t> </w:t>
      </w:r>
      <w:r>
        <w:rPr>
          <w:color w:val="212121"/>
          <w:sz w:val="17"/>
        </w:rPr>
        <w:t>structuring,</w:t>
      </w:r>
      <w:r>
        <w:rPr>
          <w:color w:val="212121"/>
          <w:spacing w:val="-3"/>
          <w:sz w:val="17"/>
        </w:rPr>
        <w:t> </w:t>
      </w:r>
      <w:r>
        <w:rPr>
          <w:color w:val="212121"/>
          <w:sz w:val="17"/>
        </w:rPr>
        <w:t>is</w:t>
      </w:r>
      <w:r>
        <w:rPr>
          <w:color w:val="212121"/>
          <w:spacing w:val="-3"/>
          <w:sz w:val="17"/>
        </w:rPr>
        <w:t> </w:t>
      </w:r>
      <w:r>
        <w:rPr>
          <w:color w:val="212121"/>
          <w:sz w:val="17"/>
        </w:rPr>
        <w:t>essential.</w:t>
      </w:r>
      <w:r>
        <w:rPr>
          <w:color w:val="212121"/>
          <w:spacing w:val="-6"/>
          <w:sz w:val="17"/>
        </w:rPr>
        <w:t> </w:t>
      </w:r>
      <w:r>
        <w:rPr>
          <w:color w:val="212121"/>
          <w:sz w:val="17"/>
        </w:rPr>
        <w:t>The</w:t>
      </w:r>
      <w:r>
        <w:rPr>
          <w:color w:val="212121"/>
          <w:spacing w:val="-3"/>
          <w:sz w:val="17"/>
        </w:rPr>
        <w:t> </w:t>
      </w:r>
      <w:r>
        <w:rPr>
          <w:color w:val="212121"/>
          <w:sz w:val="17"/>
        </w:rPr>
        <w:t>skills</w:t>
      </w:r>
      <w:r>
        <w:rPr>
          <w:color w:val="212121"/>
          <w:spacing w:val="-3"/>
          <w:sz w:val="17"/>
        </w:rPr>
        <w:t> </w:t>
      </w:r>
      <w:r>
        <w:rPr>
          <w:color w:val="212121"/>
          <w:sz w:val="17"/>
        </w:rPr>
        <w:t>that</w:t>
      </w:r>
      <w:r>
        <w:rPr>
          <w:color w:val="212121"/>
          <w:spacing w:val="-3"/>
          <w:sz w:val="17"/>
        </w:rPr>
        <w:t> </w:t>
      </w:r>
      <w:r>
        <w:rPr>
          <w:color w:val="212121"/>
          <w:sz w:val="17"/>
        </w:rPr>
        <w:t>are</w:t>
      </w:r>
      <w:r>
        <w:rPr>
          <w:color w:val="212121"/>
          <w:spacing w:val="-3"/>
          <w:sz w:val="17"/>
        </w:rPr>
        <w:t> </w:t>
      </w:r>
      <w:r>
        <w:rPr>
          <w:color w:val="212121"/>
          <w:sz w:val="17"/>
        </w:rPr>
        <w:t>required</w:t>
      </w:r>
      <w:r>
        <w:rPr>
          <w:color w:val="212121"/>
          <w:spacing w:val="-3"/>
          <w:sz w:val="17"/>
        </w:rPr>
        <w:t> </w:t>
      </w:r>
      <w:r>
        <w:rPr>
          <w:color w:val="212121"/>
          <w:sz w:val="17"/>
        </w:rPr>
        <w:t>for</w:t>
      </w:r>
      <w:r>
        <w:rPr>
          <w:color w:val="212121"/>
          <w:spacing w:val="-3"/>
          <w:sz w:val="17"/>
        </w:rPr>
        <w:t> </w:t>
      </w:r>
      <w:r>
        <w:rPr>
          <w:color w:val="212121"/>
          <w:sz w:val="17"/>
        </w:rPr>
        <w:t>managing</w:t>
      </w:r>
      <w:r>
        <w:rPr>
          <w:color w:val="212121"/>
          <w:spacing w:val="-3"/>
          <w:sz w:val="17"/>
        </w:rPr>
        <w:t> </w:t>
      </w:r>
      <w:r>
        <w:rPr>
          <w:color w:val="212121"/>
          <w:sz w:val="17"/>
        </w:rPr>
        <w:t>and</w:t>
      </w:r>
      <w:r>
        <w:rPr>
          <w:color w:val="212121"/>
          <w:spacing w:val="-3"/>
          <w:sz w:val="17"/>
        </w:rPr>
        <w:t> </w:t>
      </w:r>
      <w:r>
        <w:rPr>
          <w:color w:val="212121"/>
          <w:sz w:val="17"/>
        </w:rPr>
        <w:t>interpreting</w:t>
      </w:r>
      <w:r>
        <w:rPr>
          <w:color w:val="212121"/>
          <w:spacing w:val="-3"/>
          <w:sz w:val="17"/>
        </w:rPr>
        <w:t> </w:t>
      </w:r>
      <w:r>
        <w:rPr>
          <w:color w:val="212121"/>
          <w:sz w:val="17"/>
        </w:rPr>
        <w:t>large</w:t>
      </w:r>
      <w:r>
        <w:rPr>
          <w:color w:val="212121"/>
          <w:spacing w:val="-3"/>
          <w:sz w:val="17"/>
        </w:rPr>
        <w:t> </w:t>
      </w:r>
      <w:r>
        <w:rPr>
          <w:color w:val="212121"/>
          <w:sz w:val="17"/>
        </w:rPr>
        <w:t>datasets</w:t>
      </w:r>
      <w:r>
        <w:rPr>
          <w:color w:val="212121"/>
          <w:spacing w:val="-3"/>
          <w:sz w:val="17"/>
        </w:rPr>
        <w:t> </w:t>
      </w:r>
      <w:r>
        <w:rPr>
          <w:color w:val="212121"/>
          <w:sz w:val="17"/>
        </w:rPr>
        <w:t>are </w:t>
      </w:r>
      <w:r>
        <w:rPr>
          <w:color w:val="212121"/>
          <w:spacing w:val="-2"/>
          <w:sz w:val="17"/>
        </w:rPr>
        <w:t>vital.</w:t>
      </w:r>
    </w:p>
    <w:p>
      <w:pPr>
        <w:spacing w:after="0" w:line="331" w:lineRule="auto"/>
        <w:jc w:val="left"/>
        <w:rPr>
          <w:sz w:val="17"/>
        </w:rPr>
        <w:sectPr>
          <w:pgSz w:w="12240" w:h="15840"/>
          <w:pgMar w:top="1400" w:bottom="280" w:left="1420" w:right="1420"/>
        </w:sectPr>
      </w:pPr>
    </w:p>
    <w:p>
      <w:pPr>
        <w:spacing w:line="331" w:lineRule="auto" w:before="76"/>
        <w:ind w:left="457" w:right="375" w:firstLine="0"/>
        <w:jc w:val="left"/>
        <w:rPr>
          <w:sz w:val="17"/>
        </w:rPr>
      </w:pPr>
      <w:r>
        <w:rPr/>
        <w:pict>
          <v:shape style="position:absolute;margin-left:83.999992pt;margin-top:8.735291pt;width:2.25pt;height:2.25pt;mso-position-horizontal-relative:page;mso-position-vertical-relative:paragraph;z-index:16037888" id="docshape542" coordorigin="1680,175" coordsize="45,45" path="m1705,220l1700,220,1697,219,1680,200,1680,194,1700,175,1705,175,1725,197,1725,200,1705,220xe" filled="true" fillcolor="#212121" stroked="false">
            <v:path arrowok="t"/>
            <v:fill type="solid"/>
            <w10:wrap type="none"/>
          </v:shape>
        </w:pict>
      </w:r>
      <w:r>
        <w:rPr>
          <w:b/>
          <w:color w:val="212121"/>
          <w:sz w:val="17"/>
        </w:rPr>
        <w:t>Technology</w:t>
      </w:r>
      <w:r>
        <w:rPr>
          <w:b/>
          <w:color w:val="212121"/>
          <w:spacing w:val="-11"/>
          <w:sz w:val="17"/>
        </w:rPr>
        <w:t> </w:t>
      </w:r>
      <w:r>
        <w:rPr>
          <w:b/>
          <w:color w:val="212121"/>
          <w:sz w:val="17"/>
        </w:rPr>
        <w:t>literacy</w:t>
      </w:r>
      <w:r>
        <w:rPr>
          <w:color w:val="212121"/>
          <w:sz w:val="17"/>
        </w:rPr>
        <w:t>:</w:t>
      </w:r>
      <w:r>
        <w:rPr>
          <w:color w:val="212121"/>
          <w:spacing w:val="-10"/>
          <w:sz w:val="17"/>
        </w:rPr>
        <w:t> </w:t>
      </w:r>
      <w:r>
        <w:rPr>
          <w:color w:val="212121"/>
          <w:sz w:val="17"/>
        </w:rPr>
        <w:t>Familiarity</w:t>
      </w:r>
      <w:r>
        <w:rPr>
          <w:color w:val="212121"/>
          <w:spacing w:val="-8"/>
          <w:sz w:val="17"/>
        </w:rPr>
        <w:t> </w:t>
      </w:r>
      <w:r>
        <w:rPr>
          <w:color w:val="212121"/>
          <w:sz w:val="17"/>
        </w:rPr>
        <w:t>with</w:t>
      </w:r>
      <w:r>
        <w:rPr>
          <w:color w:val="212121"/>
          <w:spacing w:val="-8"/>
          <w:sz w:val="17"/>
        </w:rPr>
        <w:t> </w:t>
      </w:r>
      <w:r>
        <w:rPr>
          <w:color w:val="212121"/>
          <w:sz w:val="17"/>
        </w:rPr>
        <w:t>the</w:t>
      </w:r>
      <w:r>
        <w:rPr>
          <w:color w:val="212121"/>
          <w:spacing w:val="-8"/>
          <w:sz w:val="17"/>
        </w:rPr>
        <w:t> </w:t>
      </w:r>
      <w:r>
        <w:rPr>
          <w:color w:val="212121"/>
          <w:sz w:val="17"/>
        </w:rPr>
        <w:t>latest</w:t>
      </w:r>
      <w:r>
        <w:rPr>
          <w:color w:val="212121"/>
          <w:spacing w:val="-8"/>
          <w:sz w:val="17"/>
        </w:rPr>
        <w:t> </w:t>
      </w:r>
      <w:r>
        <w:rPr>
          <w:color w:val="212121"/>
          <w:sz w:val="17"/>
        </w:rPr>
        <w:t>tax</w:t>
      </w:r>
      <w:r>
        <w:rPr>
          <w:color w:val="212121"/>
          <w:spacing w:val="-8"/>
          <w:sz w:val="17"/>
        </w:rPr>
        <w:t> </w:t>
      </w:r>
      <w:r>
        <w:rPr>
          <w:color w:val="212121"/>
          <w:sz w:val="17"/>
        </w:rPr>
        <w:t>software</w:t>
      </w:r>
      <w:r>
        <w:rPr>
          <w:color w:val="212121"/>
          <w:spacing w:val="-8"/>
          <w:sz w:val="17"/>
        </w:rPr>
        <w:t> </w:t>
      </w:r>
      <w:r>
        <w:rPr>
          <w:color w:val="212121"/>
          <w:sz w:val="17"/>
        </w:rPr>
        <w:t>and</w:t>
      </w:r>
      <w:r>
        <w:rPr>
          <w:color w:val="212121"/>
          <w:spacing w:val="-8"/>
          <w:sz w:val="17"/>
        </w:rPr>
        <w:t> </w:t>
      </w:r>
      <w:r>
        <w:rPr>
          <w:color w:val="212121"/>
          <w:sz w:val="17"/>
        </w:rPr>
        <w:t>tools</w:t>
      </w:r>
      <w:r>
        <w:rPr>
          <w:color w:val="212121"/>
          <w:spacing w:val="-8"/>
          <w:sz w:val="17"/>
        </w:rPr>
        <w:t> </w:t>
      </w:r>
      <w:r>
        <w:rPr>
          <w:color w:val="212121"/>
          <w:sz w:val="17"/>
        </w:rPr>
        <w:t>that</w:t>
      </w:r>
      <w:r>
        <w:rPr>
          <w:color w:val="212121"/>
          <w:spacing w:val="-8"/>
          <w:sz w:val="17"/>
        </w:rPr>
        <w:t> </w:t>
      </w:r>
      <w:r>
        <w:rPr>
          <w:color w:val="212121"/>
          <w:sz w:val="17"/>
        </w:rPr>
        <w:t>incorporate</w:t>
      </w:r>
      <w:r>
        <w:rPr>
          <w:color w:val="212121"/>
          <w:spacing w:val="-11"/>
          <w:sz w:val="17"/>
        </w:rPr>
        <w:t> </w:t>
      </w:r>
      <w:r>
        <w:rPr>
          <w:color w:val="212121"/>
          <w:sz w:val="17"/>
        </w:rPr>
        <w:t>AI</w:t>
      </w:r>
      <w:r>
        <w:rPr>
          <w:color w:val="212121"/>
          <w:spacing w:val="-8"/>
          <w:sz w:val="17"/>
        </w:rPr>
        <w:t> </w:t>
      </w:r>
      <w:r>
        <w:rPr>
          <w:color w:val="212121"/>
          <w:sz w:val="17"/>
        </w:rPr>
        <w:t>is</w:t>
      </w:r>
      <w:r>
        <w:rPr>
          <w:color w:val="212121"/>
          <w:spacing w:val="-8"/>
          <w:sz w:val="17"/>
        </w:rPr>
        <w:t> </w:t>
      </w:r>
      <w:r>
        <w:rPr>
          <w:color w:val="212121"/>
          <w:sz w:val="17"/>
        </w:rPr>
        <w:t>necessary.</w:t>
      </w:r>
      <w:r>
        <w:rPr>
          <w:color w:val="212121"/>
          <w:spacing w:val="-11"/>
          <w:sz w:val="17"/>
        </w:rPr>
        <w:t> </w:t>
      </w:r>
      <w:r>
        <w:rPr>
          <w:color w:val="212121"/>
          <w:sz w:val="17"/>
        </w:rPr>
        <w:t>This</w:t>
      </w:r>
      <w:r>
        <w:rPr>
          <w:color w:val="212121"/>
          <w:spacing w:val="-8"/>
          <w:sz w:val="17"/>
        </w:rPr>
        <w:t> </w:t>
      </w:r>
      <w:r>
        <w:rPr>
          <w:color w:val="212121"/>
          <w:sz w:val="17"/>
        </w:rPr>
        <w:t>includes understanding how to integrate these tools into the existing systems and workflows.</w:t>
      </w:r>
    </w:p>
    <w:p>
      <w:pPr>
        <w:spacing w:line="331" w:lineRule="auto" w:before="120"/>
        <w:ind w:left="457" w:right="375" w:firstLine="0"/>
        <w:jc w:val="left"/>
        <w:rPr>
          <w:sz w:val="17"/>
        </w:rPr>
      </w:pPr>
      <w:r>
        <w:rPr/>
        <w:pict>
          <v:shape style="position:absolute;margin-left:83.999992pt;margin-top:10.935287pt;width:2.25pt;height:2.25pt;mso-position-horizontal-relative:page;mso-position-vertical-relative:paragraph;z-index:16038400" id="docshape543" coordorigin="1680,219" coordsize="45,45" path="m1705,264l1700,264,1697,263,1680,244,1680,238,1700,219,1705,219,1725,241,1725,244,1705,264xe" filled="true" fillcolor="#212121" stroked="false">
            <v:path arrowok="t"/>
            <v:fill type="solid"/>
            <w10:wrap type="none"/>
          </v:shape>
        </w:pict>
      </w:r>
      <w:r>
        <w:rPr>
          <w:b/>
          <w:color w:val="212121"/>
          <w:sz w:val="17"/>
        </w:rPr>
        <w:t>Critical</w:t>
      </w:r>
      <w:r>
        <w:rPr>
          <w:b/>
          <w:color w:val="212121"/>
          <w:spacing w:val="-11"/>
          <w:sz w:val="17"/>
        </w:rPr>
        <w:t> </w:t>
      </w:r>
      <w:r>
        <w:rPr>
          <w:b/>
          <w:color w:val="212121"/>
          <w:sz w:val="17"/>
        </w:rPr>
        <w:t>thinking</w:t>
      </w:r>
      <w:r>
        <w:rPr>
          <w:b/>
          <w:color w:val="212121"/>
          <w:spacing w:val="-7"/>
          <w:sz w:val="17"/>
        </w:rPr>
        <w:t> </w:t>
      </w:r>
      <w:r>
        <w:rPr>
          <w:b/>
          <w:color w:val="212121"/>
          <w:sz w:val="17"/>
        </w:rPr>
        <w:t>and</w:t>
      </w:r>
      <w:r>
        <w:rPr>
          <w:b/>
          <w:color w:val="212121"/>
          <w:spacing w:val="-7"/>
          <w:sz w:val="17"/>
        </w:rPr>
        <w:t> </w:t>
      </w:r>
      <w:r>
        <w:rPr>
          <w:b/>
          <w:color w:val="212121"/>
          <w:sz w:val="17"/>
        </w:rPr>
        <w:t>problem-solving</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provides</w:t>
      </w:r>
      <w:r>
        <w:rPr>
          <w:color w:val="212121"/>
          <w:spacing w:val="-7"/>
          <w:sz w:val="17"/>
        </w:rPr>
        <w:t> </w:t>
      </w:r>
      <w:r>
        <w:rPr>
          <w:color w:val="212121"/>
          <w:sz w:val="17"/>
        </w:rPr>
        <w:t>insights</w:t>
      </w:r>
      <w:r>
        <w:rPr>
          <w:color w:val="212121"/>
          <w:spacing w:val="-7"/>
          <w:sz w:val="17"/>
        </w:rPr>
        <w:t> </w:t>
      </w:r>
      <w:r>
        <w:rPr>
          <w:color w:val="212121"/>
          <w:sz w:val="17"/>
        </w:rPr>
        <w:t>and</w:t>
      </w:r>
      <w:r>
        <w:rPr>
          <w:color w:val="212121"/>
          <w:spacing w:val="-7"/>
          <w:sz w:val="17"/>
        </w:rPr>
        <w:t> </w:t>
      </w:r>
      <w:r>
        <w:rPr>
          <w:color w:val="212121"/>
          <w:sz w:val="17"/>
        </w:rPr>
        <w:t>suggestions,</w:t>
      </w:r>
      <w:r>
        <w:rPr>
          <w:color w:val="212121"/>
          <w:spacing w:val="-7"/>
          <w:sz w:val="17"/>
        </w:rPr>
        <w:t> </w:t>
      </w:r>
      <w:r>
        <w:rPr>
          <w:color w:val="212121"/>
          <w:sz w:val="17"/>
        </w:rPr>
        <w:t>but</w:t>
      </w:r>
      <w:r>
        <w:rPr>
          <w:color w:val="212121"/>
          <w:spacing w:val="-7"/>
          <w:sz w:val="17"/>
        </w:rPr>
        <w:t> </w:t>
      </w:r>
      <w:r>
        <w:rPr>
          <w:color w:val="212121"/>
          <w:sz w:val="17"/>
        </w:rPr>
        <w:t>tax</w:t>
      </w:r>
      <w:r>
        <w:rPr>
          <w:color w:val="212121"/>
          <w:spacing w:val="-7"/>
          <w:sz w:val="17"/>
        </w:rPr>
        <w:t> </w:t>
      </w:r>
      <w:r>
        <w:rPr>
          <w:color w:val="212121"/>
          <w:sz w:val="17"/>
        </w:rPr>
        <w:t>professionals</w:t>
      </w:r>
      <w:r>
        <w:rPr>
          <w:color w:val="212121"/>
          <w:spacing w:val="-7"/>
          <w:sz w:val="17"/>
        </w:rPr>
        <w:t> </w:t>
      </w:r>
      <w:r>
        <w:rPr>
          <w:color w:val="212121"/>
          <w:sz w:val="17"/>
        </w:rPr>
        <w:t>need</w:t>
      </w:r>
      <w:r>
        <w:rPr>
          <w:color w:val="212121"/>
          <w:spacing w:val="-7"/>
          <w:sz w:val="17"/>
        </w:rPr>
        <w:t> </w:t>
      </w:r>
      <w:r>
        <w:rPr>
          <w:color w:val="212121"/>
          <w:sz w:val="17"/>
        </w:rPr>
        <w:t>to</w:t>
      </w:r>
      <w:r>
        <w:rPr>
          <w:color w:val="212121"/>
          <w:spacing w:val="-7"/>
          <w:sz w:val="17"/>
        </w:rPr>
        <w:t> </w:t>
      </w:r>
      <w:r>
        <w:rPr>
          <w:color w:val="212121"/>
          <w:sz w:val="17"/>
        </w:rPr>
        <w:t>interpret</w:t>
      </w:r>
      <w:r>
        <w:rPr>
          <w:color w:val="212121"/>
          <w:spacing w:val="-7"/>
          <w:sz w:val="17"/>
        </w:rPr>
        <w:t> </w:t>
      </w:r>
      <w:r>
        <w:rPr>
          <w:color w:val="212121"/>
          <w:sz w:val="17"/>
        </w:rPr>
        <w:t>these findings and make decisions. Therefore, critical thinking and problem-solving skills are essential.</w:t>
      </w:r>
    </w:p>
    <w:p>
      <w:pPr>
        <w:spacing w:line="331" w:lineRule="auto" w:before="106"/>
        <w:ind w:left="457" w:right="223" w:firstLine="0"/>
        <w:jc w:val="left"/>
        <w:rPr>
          <w:sz w:val="17"/>
        </w:rPr>
      </w:pPr>
      <w:r>
        <w:rPr/>
        <w:pict>
          <v:shape style="position:absolute;margin-left:83.999992pt;margin-top:10.235285pt;width:2.25pt;height:2.25pt;mso-position-horizontal-relative:page;mso-position-vertical-relative:paragraph;z-index:16038912" id="docshape544" coordorigin="1680,205" coordsize="45,45" path="m1705,250l1700,250,1697,249,1680,230,1680,224,1700,205,1705,205,1725,227,1725,230,1705,250xe" filled="true" fillcolor="#212121" stroked="false">
            <v:path arrowok="t"/>
            <v:fill type="solid"/>
            <w10:wrap type="none"/>
          </v:shape>
        </w:pict>
      </w:r>
      <w:r>
        <w:rPr>
          <w:b/>
          <w:color w:val="212121"/>
          <w:sz w:val="17"/>
        </w:rPr>
        <w:t>Continuous</w:t>
      </w:r>
      <w:r>
        <w:rPr>
          <w:b/>
          <w:color w:val="212121"/>
          <w:spacing w:val="-10"/>
          <w:sz w:val="17"/>
        </w:rPr>
        <w:t> </w:t>
      </w:r>
      <w:r>
        <w:rPr>
          <w:b/>
          <w:color w:val="212121"/>
          <w:sz w:val="17"/>
        </w:rPr>
        <w:t>learning</w:t>
      </w:r>
      <w:r>
        <w:rPr>
          <w:b/>
          <w:color w:val="212121"/>
          <w:spacing w:val="-7"/>
          <w:sz w:val="17"/>
        </w:rPr>
        <w:t> </w:t>
      </w:r>
      <w:r>
        <w:rPr>
          <w:b/>
          <w:color w:val="212121"/>
          <w:sz w:val="17"/>
        </w:rPr>
        <w:t>and</w:t>
      </w:r>
      <w:r>
        <w:rPr>
          <w:b/>
          <w:color w:val="212121"/>
          <w:spacing w:val="-7"/>
          <w:sz w:val="17"/>
        </w:rPr>
        <w:t> </w:t>
      </w:r>
      <w:r>
        <w:rPr>
          <w:b/>
          <w:color w:val="212121"/>
          <w:sz w:val="17"/>
        </w:rPr>
        <w:t>adaptability</w:t>
      </w:r>
      <w:r>
        <w:rPr>
          <w:color w:val="212121"/>
          <w:sz w:val="17"/>
        </w:rPr>
        <w:t>:</w:t>
      </w:r>
      <w:r>
        <w:rPr>
          <w:color w:val="212121"/>
          <w:spacing w:val="-9"/>
          <w:sz w:val="17"/>
        </w:rPr>
        <w:t> </w:t>
      </w:r>
      <w:r>
        <w:rPr>
          <w:color w:val="212121"/>
          <w:sz w:val="17"/>
        </w:rPr>
        <w:t>The</w:t>
      </w:r>
      <w:r>
        <w:rPr>
          <w:color w:val="212121"/>
          <w:spacing w:val="-7"/>
          <w:sz w:val="17"/>
        </w:rPr>
        <w:t> </w:t>
      </w:r>
      <w:r>
        <w:rPr>
          <w:color w:val="212121"/>
          <w:sz w:val="17"/>
        </w:rPr>
        <w:t>field</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continues</w:t>
      </w:r>
      <w:r>
        <w:rPr>
          <w:color w:val="212121"/>
          <w:spacing w:val="-7"/>
          <w:sz w:val="17"/>
        </w:rPr>
        <w:t> </w:t>
      </w:r>
      <w:r>
        <w:rPr>
          <w:color w:val="212121"/>
          <w:sz w:val="17"/>
        </w:rPr>
        <w:t>to</w:t>
      </w:r>
      <w:r>
        <w:rPr>
          <w:color w:val="212121"/>
          <w:spacing w:val="-7"/>
          <w:sz w:val="17"/>
        </w:rPr>
        <w:t> </w:t>
      </w:r>
      <w:r>
        <w:rPr>
          <w:color w:val="212121"/>
          <w:sz w:val="17"/>
        </w:rPr>
        <w:t>rapidly</w:t>
      </w:r>
      <w:r>
        <w:rPr>
          <w:color w:val="212121"/>
          <w:spacing w:val="-7"/>
          <w:sz w:val="17"/>
        </w:rPr>
        <w:t> </w:t>
      </w:r>
      <w:r>
        <w:rPr>
          <w:color w:val="212121"/>
          <w:sz w:val="17"/>
        </w:rPr>
        <w:t>evolve.</w:t>
      </w:r>
      <w:r>
        <w:rPr>
          <w:color w:val="212121"/>
          <w:spacing w:val="-7"/>
          <w:sz w:val="17"/>
        </w:rPr>
        <w:t> </w:t>
      </w:r>
      <w:r>
        <w:rPr>
          <w:color w:val="212121"/>
          <w:sz w:val="17"/>
        </w:rPr>
        <w:t>Ongoing</w:t>
      </w:r>
      <w:r>
        <w:rPr>
          <w:color w:val="212121"/>
          <w:spacing w:val="-7"/>
          <w:sz w:val="17"/>
        </w:rPr>
        <w:t> </w:t>
      </w:r>
      <w:r>
        <w:rPr>
          <w:color w:val="212121"/>
          <w:sz w:val="17"/>
        </w:rPr>
        <w:t>education</w:t>
      </w:r>
      <w:r>
        <w:rPr>
          <w:color w:val="212121"/>
          <w:spacing w:val="-7"/>
          <w:sz w:val="17"/>
        </w:rPr>
        <w:t> </w:t>
      </w:r>
      <w:r>
        <w:rPr>
          <w:color w:val="212121"/>
          <w:sz w:val="17"/>
        </w:rPr>
        <w:t>and</w:t>
      </w:r>
      <w:r>
        <w:rPr>
          <w:color w:val="212121"/>
          <w:spacing w:val="-7"/>
          <w:sz w:val="17"/>
        </w:rPr>
        <w:t> </w:t>
      </w:r>
      <w:r>
        <w:rPr>
          <w:color w:val="212121"/>
          <w:sz w:val="17"/>
        </w:rPr>
        <w:t>adaptability</w:t>
      </w:r>
      <w:r>
        <w:rPr>
          <w:color w:val="212121"/>
          <w:spacing w:val="-7"/>
          <w:sz w:val="17"/>
        </w:rPr>
        <w:t> </w:t>
      </w:r>
      <w:r>
        <w:rPr>
          <w:color w:val="212121"/>
          <w:sz w:val="17"/>
        </w:rPr>
        <w:t>are</w:t>
      </w:r>
      <w:r>
        <w:rPr>
          <w:color w:val="212121"/>
          <w:spacing w:val="-7"/>
          <w:sz w:val="17"/>
        </w:rPr>
        <w:t> </w:t>
      </w:r>
      <w:r>
        <w:rPr>
          <w:color w:val="212121"/>
          <w:sz w:val="17"/>
        </w:rPr>
        <w:t>key as professionals must stay updated with the latest developments in</w:t>
      </w:r>
      <w:r>
        <w:rPr>
          <w:color w:val="212121"/>
          <w:spacing w:val="-4"/>
          <w:sz w:val="17"/>
        </w:rPr>
        <w:t> </w:t>
      </w:r>
      <w:r>
        <w:rPr>
          <w:color w:val="212121"/>
          <w:sz w:val="17"/>
        </w:rPr>
        <w:t>AI technology and tax regulations.</w:t>
      </w:r>
    </w:p>
    <w:p>
      <w:pPr>
        <w:spacing w:line="331" w:lineRule="auto" w:before="120"/>
        <w:ind w:left="457" w:right="0" w:firstLine="0"/>
        <w:jc w:val="left"/>
        <w:rPr>
          <w:sz w:val="17"/>
        </w:rPr>
      </w:pPr>
      <w:r>
        <w:rPr/>
        <w:pict>
          <v:shape style="position:absolute;margin-left:83.999992pt;margin-top:10.935283pt;width:2.25pt;height:2.25pt;mso-position-horizontal-relative:page;mso-position-vertical-relative:paragraph;z-index:16039424" id="docshape545" coordorigin="1680,219" coordsize="45,45" path="m1705,264l1700,264,1697,263,1680,244,1680,238,1700,219,1705,219,1725,241,1725,244,1705,264xe" filled="true" fillcolor="#212121" stroked="false">
            <v:path arrowok="t"/>
            <v:fill type="solid"/>
            <w10:wrap type="none"/>
          </v:shape>
        </w:pict>
      </w:r>
      <w:r>
        <w:rPr>
          <w:b/>
          <w:color w:val="212121"/>
          <w:sz w:val="17"/>
        </w:rPr>
        <w:t>Ethical</w:t>
      </w:r>
      <w:r>
        <w:rPr>
          <w:b/>
          <w:color w:val="212121"/>
          <w:spacing w:val="-11"/>
          <w:sz w:val="17"/>
        </w:rPr>
        <w:t> </w:t>
      </w:r>
      <w:r>
        <w:rPr>
          <w:b/>
          <w:color w:val="212121"/>
          <w:sz w:val="17"/>
        </w:rPr>
        <w:t>considerations</w:t>
      </w:r>
      <w:r>
        <w:rPr>
          <w:b/>
          <w:color w:val="212121"/>
          <w:spacing w:val="-7"/>
          <w:sz w:val="17"/>
        </w:rPr>
        <w:t> </w:t>
      </w:r>
      <w:r>
        <w:rPr>
          <w:b/>
          <w:color w:val="212121"/>
          <w:sz w:val="17"/>
        </w:rPr>
        <w:t>and</w:t>
      </w:r>
      <w:r>
        <w:rPr>
          <w:b/>
          <w:color w:val="212121"/>
          <w:spacing w:val="-7"/>
          <w:sz w:val="17"/>
        </w:rPr>
        <w:t> </w:t>
      </w:r>
      <w:r>
        <w:rPr>
          <w:b/>
          <w:color w:val="212121"/>
          <w:sz w:val="17"/>
        </w:rPr>
        <w:t>compliance</w:t>
      </w:r>
      <w:r>
        <w:rPr>
          <w:color w:val="212121"/>
          <w:sz w:val="17"/>
        </w:rPr>
        <w:t>:</w:t>
      </w:r>
      <w:r>
        <w:rPr>
          <w:color w:val="212121"/>
          <w:spacing w:val="-7"/>
          <w:sz w:val="17"/>
        </w:rPr>
        <w:t> </w:t>
      </w:r>
      <w:r>
        <w:rPr>
          <w:color w:val="212121"/>
          <w:sz w:val="17"/>
        </w:rPr>
        <w:t>Understanding</w:t>
      </w:r>
      <w:r>
        <w:rPr>
          <w:color w:val="212121"/>
          <w:spacing w:val="-7"/>
          <w:sz w:val="17"/>
        </w:rPr>
        <w:t> </w:t>
      </w:r>
      <w:r>
        <w:rPr>
          <w:color w:val="212121"/>
          <w:sz w:val="17"/>
        </w:rPr>
        <w:t>the</w:t>
      </w:r>
      <w:r>
        <w:rPr>
          <w:color w:val="212121"/>
          <w:spacing w:val="-7"/>
          <w:sz w:val="17"/>
        </w:rPr>
        <w:t> </w:t>
      </w:r>
      <w:r>
        <w:rPr>
          <w:color w:val="212121"/>
          <w:sz w:val="17"/>
        </w:rPr>
        <w:t>ethical</w:t>
      </w:r>
      <w:r>
        <w:rPr>
          <w:color w:val="212121"/>
          <w:spacing w:val="-7"/>
          <w:sz w:val="17"/>
        </w:rPr>
        <w:t> </w:t>
      </w:r>
      <w:r>
        <w:rPr>
          <w:color w:val="212121"/>
          <w:sz w:val="17"/>
        </w:rPr>
        <w:t>implications</w:t>
      </w:r>
      <w:r>
        <w:rPr>
          <w:color w:val="212121"/>
          <w:spacing w:val="-7"/>
          <w:sz w:val="17"/>
        </w:rPr>
        <w:t> </w:t>
      </w:r>
      <w:r>
        <w:rPr>
          <w:color w:val="212121"/>
          <w:sz w:val="17"/>
        </w:rPr>
        <w:t>of</w:t>
      </w:r>
      <w:r>
        <w:rPr>
          <w:color w:val="212121"/>
          <w:spacing w:val="-7"/>
          <w:sz w:val="17"/>
        </w:rPr>
        <w:t> </w:t>
      </w:r>
      <w:r>
        <w:rPr>
          <w:color w:val="212121"/>
          <w:sz w:val="17"/>
        </w:rPr>
        <w:t>using</w:t>
      </w:r>
      <w:r>
        <w:rPr>
          <w:color w:val="212121"/>
          <w:spacing w:val="-11"/>
          <w:sz w:val="17"/>
        </w:rPr>
        <w:t> </w:t>
      </w:r>
      <w:r>
        <w:rPr>
          <w:color w:val="212121"/>
          <w:sz w:val="17"/>
        </w:rPr>
        <w:t>AI</w:t>
      </w:r>
      <w:r>
        <w:rPr>
          <w:color w:val="212121"/>
          <w:spacing w:val="-7"/>
          <w:sz w:val="17"/>
        </w:rPr>
        <w:t> </w:t>
      </w:r>
      <w:r>
        <w:rPr>
          <w:color w:val="212121"/>
          <w:sz w:val="17"/>
        </w:rPr>
        <w:t>in</w:t>
      </w:r>
      <w:r>
        <w:rPr>
          <w:color w:val="212121"/>
          <w:spacing w:val="-7"/>
          <w:sz w:val="17"/>
        </w:rPr>
        <w:t> </w:t>
      </w:r>
      <w:r>
        <w:rPr>
          <w:color w:val="212121"/>
          <w:sz w:val="17"/>
        </w:rPr>
        <w:t>tax</w:t>
      </w:r>
      <w:r>
        <w:rPr>
          <w:color w:val="212121"/>
          <w:spacing w:val="-7"/>
          <w:sz w:val="17"/>
        </w:rPr>
        <w:t> </w:t>
      </w:r>
      <w:r>
        <w:rPr>
          <w:color w:val="212121"/>
          <w:sz w:val="17"/>
        </w:rPr>
        <w:t>practices</w:t>
      </w:r>
      <w:r>
        <w:rPr>
          <w:color w:val="212121"/>
          <w:spacing w:val="-7"/>
          <w:sz w:val="17"/>
        </w:rPr>
        <w:t> </w:t>
      </w:r>
      <w:r>
        <w:rPr>
          <w:color w:val="212121"/>
          <w:sz w:val="17"/>
        </w:rPr>
        <w:t>and</w:t>
      </w:r>
      <w:r>
        <w:rPr>
          <w:color w:val="212121"/>
          <w:spacing w:val="-7"/>
          <w:sz w:val="17"/>
        </w:rPr>
        <w:t> </w:t>
      </w:r>
      <w:r>
        <w:rPr>
          <w:color w:val="212121"/>
          <w:sz w:val="17"/>
        </w:rPr>
        <w:t>ensuring compliance with data privacy and protection laws are crucial.</w:t>
      </w:r>
    </w:p>
    <w:p>
      <w:pPr>
        <w:pStyle w:val="BodyText"/>
        <w:rPr>
          <w:sz w:val="18"/>
        </w:rPr>
      </w:pPr>
    </w:p>
    <w:p>
      <w:pPr>
        <w:pStyle w:val="BodyText"/>
        <w:spacing w:before="8"/>
        <w:rPr>
          <w:sz w:val="16"/>
        </w:rPr>
      </w:pPr>
    </w:p>
    <w:p>
      <w:pPr>
        <w:pStyle w:val="Heading2"/>
      </w:pPr>
      <w:bookmarkStart w:name="Implementing AI in tax departments" w:id="204"/>
      <w:bookmarkEnd w:id="204"/>
      <w:r>
        <w:rPr/>
      </w:r>
      <w:bookmarkStart w:name="_bookmark143" w:id="205"/>
      <w:bookmarkEnd w:id="205"/>
      <w:r>
        <w:rPr/>
      </w:r>
      <w:r>
        <w:rPr>
          <w:color w:val="212121"/>
          <w:spacing w:val="22"/>
        </w:rPr>
        <w:t>Implementing</w:t>
      </w:r>
      <w:r>
        <w:rPr>
          <w:color w:val="212121"/>
          <w:spacing w:val="24"/>
        </w:rPr>
        <w:t> </w:t>
      </w:r>
      <w:r>
        <w:rPr>
          <w:color w:val="212121"/>
          <w:spacing w:val="12"/>
        </w:rPr>
        <w:t>AI</w:t>
      </w:r>
      <w:r>
        <w:rPr>
          <w:color w:val="212121"/>
          <w:spacing w:val="40"/>
        </w:rPr>
        <w:t> </w:t>
      </w:r>
      <w:r>
        <w:rPr>
          <w:color w:val="212121"/>
          <w:spacing w:val="12"/>
        </w:rPr>
        <w:t>in</w:t>
      </w:r>
      <w:r>
        <w:rPr>
          <w:color w:val="212121"/>
          <w:spacing w:val="41"/>
        </w:rPr>
        <w:t> </w:t>
      </w:r>
      <w:r>
        <w:rPr>
          <w:color w:val="212121"/>
          <w:spacing w:val="16"/>
        </w:rPr>
        <w:t>tax</w:t>
      </w:r>
      <w:r>
        <w:rPr>
          <w:color w:val="212121"/>
          <w:spacing w:val="41"/>
        </w:rPr>
        <w:t> </w:t>
      </w:r>
      <w:r>
        <w:rPr>
          <w:color w:val="212121"/>
          <w:spacing w:val="19"/>
        </w:rPr>
        <w:t>departments</w:t>
      </w:r>
    </w:p>
    <w:p>
      <w:pPr>
        <w:pStyle w:val="BodyText"/>
        <w:spacing w:before="297"/>
        <w:ind w:left="119"/>
      </w:pPr>
      <w:r>
        <w:rPr>
          <w:color w:val="212121"/>
        </w:rPr>
        <w:t>Here</w:t>
      </w:r>
      <w:r>
        <w:rPr>
          <w:color w:val="212121"/>
          <w:spacing w:val="7"/>
        </w:rPr>
        <w:t> </w:t>
      </w:r>
      <w:r>
        <w:rPr>
          <w:color w:val="212121"/>
        </w:rPr>
        <w:t>are</w:t>
      </w:r>
      <w:r>
        <w:rPr>
          <w:color w:val="212121"/>
          <w:spacing w:val="7"/>
        </w:rPr>
        <w:t> </w:t>
      </w:r>
      <w:bookmarkStart w:name="_bookmark144" w:id="206"/>
      <w:bookmarkEnd w:id="206"/>
      <w:r>
        <w:rPr>
          <w:color w:val="212121"/>
        </w:rPr>
        <w:t>s</w:t>
      </w:r>
      <w:r>
        <w:rPr>
          <w:color w:val="212121"/>
        </w:rPr>
        <w:t>ome</w:t>
      </w:r>
      <w:r>
        <w:rPr>
          <w:color w:val="212121"/>
          <w:spacing w:val="7"/>
        </w:rPr>
        <w:t> </w:t>
      </w:r>
      <w:r>
        <w:rPr>
          <w:color w:val="212121"/>
        </w:rPr>
        <w:t>strategies</w:t>
      </w:r>
      <w:r>
        <w:rPr>
          <w:color w:val="212121"/>
          <w:spacing w:val="7"/>
        </w:rPr>
        <w:t> </w:t>
      </w:r>
      <w:r>
        <w:rPr>
          <w:color w:val="212121"/>
        </w:rPr>
        <w:t>for</w:t>
      </w:r>
      <w:r>
        <w:rPr>
          <w:color w:val="212121"/>
          <w:spacing w:val="7"/>
        </w:rPr>
        <w:t> </w:t>
      </w:r>
      <w:r>
        <w:rPr>
          <w:color w:val="212121"/>
        </w:rPr>
        <w:t>successfully</w:t>
      </w:r>
      <w:r>
        <w:rPr>
          <w:color w:val="212121"/>
          <w:spacing w:val="7"/>
        </w:rPr>
        <w:t> </w:t>
      </w:r>
      <w:r>
        <w:rPr>
          <w:color w:val="212121"/>
        </w:rPr>
        <w:t>integrating</w:t>
      </w:r>
      <w:r>
        <w:rPr>
          <w:color w:val="212121"/>
          <w:spacing w:val="-7"/>
        </w:rPr>
        <w:t> </w:t>
      </w:r>
      <w:r>
        <w:rPr>
          <w:color w:val="212121"/>
        </w:rPr>
        <w:t>AI</w:t>
      </w:r>
      <w:r>
        <w:rPr>
          <w:color w:val="212121"/>
          <w:spacing w:val="7"/>
        </w:rPr>
        <w:t> </w:t>
      </w:r>
      <w:r>
        <w:rPr>
          <w:color w:val="212121"/>
        </w:rPr>
        <w:t>into</w:t>
      </w:r>
      <w:r>
        <w:rPr>
          <w:color w:val="212121"/>
          <w:spacing w:val="7"/>
        </w:rPr>
        <w:t> </w:t>
      </w:r>
      <w:r>
        <w:rPr>
          <w:color w:val="212121"/>
        </w:rPr>
        <w:t>tax</w:t>
      </w:r>
      <w:r>
        <w:rPr>
          <w:color w:val="212121"/>
          <w:spacing w:val="7"/>
        </w:rPr>
        <w:t> </w:t>
      </w:r>
      <w:r>
        <w:rPr>
          <w:color w:val="212121"/>
        </w:rPr>
        <w:t>departments</w:t>
      </w:r>
      <w:r>
        <w:rPr>
          <w:color w:val="212121"/>
          <w:spacing w:val="8"/>
        </w:rPr>
        <w:t> </w:t>
      </w:r>
      <w:r>
        <w:rPr>
          <w:color w:val="212121"/>
        </w:rPr>
        <w:t>and</w:t>
      </w:r>
      <w:r>
        <w:rPr>
          <w:color w:val="212121"/>
          <w:spacing w:val="7"/>
        </w:rPr>
        <w:t> </w:t>
      </w:r>
      <w:r>
        <w:rPr>
          <w:color w:val="212121"/>
          <w:spacing w:val="-2"/>
        </w:rPr>
        <w:t>workflows:</w:t>
      </w:r>
    </w:p>
    <w:p>
      <w:pPr>
        <w:pStyle w:val="BodyText"/>
        <w:spacing w:before="7"/>
        <w:rPr>
          <w:sz w:val="10"/>
        </w:rPr>
      </w:pPr>
    </w:p>
    <w:p>
      <w:pPr>
        <w:spacing w:line="331" w:lineRule="auto" w:before="92"/>
        <w:ind w:left="457" w:right="375" w:firstLine="0"/>
        <w:jc w:val="left"/>
        <w:rPr>
          <w:sz w:val="17"/>
        </w:rPr>
      </w:pPr>
      <w:r>
        <w:rPr/>
        <w:pict>
          <v:shape style="position:absolute;margin-left:83.999992pt;margin-top:9.535305pt;width:2.25pt;height:2.25pt;mso-position-horizontal-relative:page;mso-position-vertical-relative:paragraph;z-index:16039936" id="docshape546" coordorigin="1680,191" coordsize="45,45" path="m1705,236l1700,236,1697,235,1680,216,1680,210,1700,191,1705,191,1725,213,1725,216,1705,236xe" filled="true" fillcolor="#212121" stroked="false">
            <v:path arrowok="t"/>
            <v:fill type="solid"/>
            <w10:wrap type="none"/>
          </v:shape>
        </w:pict>
      </w:r>
      <w:r>
        <w:rPr>
          <w:b/>
          <w:color w:val="212121"/>
          <w:sz w:val="17"/>
        </w:rPr>
        <w:t>Assessing</w:t>
      </w:r>
      <w:r>
        <w:rPr>
          <w:b/>
          <w:color w:val="212121"/>
          <w:spacing w:val="-11"/>
          <w:sz w:val="17"/>
        </w:rPr>
        <w:t> </w:t>
      </w:r>
      <w:r>
        <w:rPr>
          <w:b/>
          <w:color w:val="212121"/>
          <w:sz w:val="17"/>
        </w:rPr>
        <w:t>current</w:t>
      </w:r>
      <w:r>
        <w:rPr>
          <w:b/>
          <w:color w:val="212121"/>
          <w:spacing w:val="-7"/>
          <w:sz w:val="17"/>
        </w:rPr>
        <w:t> </w:t>
      </w:r>
      <w:r>
        <w:rPr>
          <w:b/>
          <w:color w:val="212121"/>
          <w:sz w:val="17"/>
        </w:rPr>
        <w:t>processes</w:t>
      </w:r>
      <w:r>
        <w:rPr>
          <w:color w:val="212121"/>
          <w:sz w:val="17"/>
        </w:rPr>
        <w:t>:</w:t>
      </w:r>
      <w:r>
        <w:rPr>
          <w:color w:val="212121"/>
          <w:spacing w:val="-7"/>
          <w:sz w:val="17"/>
        </w:rPr>
        <w:t> </w:t>
      </w:r>
      <w:r>
        <w:rPr>
          <w:color w:val="212121"/>
          <w:sz w:val="17"/>
        </w:rPr>
        <w:t>Begins</w:t>
      </w:r>
      <w:r>
        <w:rPr>
          <w:color w:val="212121"/>
          <w:spacing w:val="-7"/>
          <w:sz w:val="17"/>
        </w:rPr>
        <w:t> </w:t>
      </w:r>
      <w:r>
        <w:rPr>
          <w:color w:val="212121"/>
          <w:sz w:val="17"/>
        </w:rPr>
        <w:t>by</w:t>
      </w:r>
      <w:r>
        <w:rPr>
          <w:color w:val="212121"/>
          <w:spacing w:val="-7"/>
          <w:sz w:val="17"/>
        </w:rPr>
        <w:t> </w:t>
      </w:r>
      <w:r>
        <w:rPr>
          <w:color w:val="212121"/>
          <w:sz w:val="17"/>
        </w:rPr>
        <w:t>assessing</w:t>
      </w:r>
      <w:r>
        <w:rPr>
          <w:color w:val="212121"/>
          <w:spacing w:val="-7"/>
          <w:sz w:val="17"/>
        </w:rPr>
        <w:t> </w:t>
      </w:r>
      <w:r>
        <w:rPr>
          <w:color w:val="212121"/>
          <w:sz w:val="17"/>
        </w:rPr>
        <w:t>current</w:t>
      </w:r>
      <w:r>
        <w:rPr>
          <w:color w:val="212121"/>
          <w:spacing w:val="-7"/>
          <w:sz w:val="17"/>
        </w:rPr>
        <w:t> </w:t>
      </w:r>
      <w:r>
        <w:rPr>
          <w:color w:val="212121"/>
          <w:sz w:val="17"/>
        </w:rPr>
        <w:t>tax</w:t>
      </w:r>
      <w:r>
        <w:rPr>
          <w:color w:val="212121"/>
          <w:spacing w:val="-7"/>
          <w:sz w:val="17"/>
        </w:rPr>
        <w:t> </w:t>
      </w:r>
      <w:r>
        <w:rPr>
          <w:color w:val="212121"/>
          <w:sz w:val="17"/>
        </w:rPr>
        <w:t>workflows</w:t>
      </w:r>
      <w:r>
        <w:rPr>
          <w:color w:val="212121"/>
          <w:spacing w:val="-7"/>
          <w:sz w:val="17"/>
        </w:rPr>
        <w:t> </w:t>
      </w:r>
      <w:r>
        <w:rPr>
          <w:color w:val="212121"/>
          <w:sz w:val="17"/>
        </w:rPr>
        <w:t>to</w:t>
      </w:r>
      <w:r>
        <w:rPr>
          <w:color w:val="212121"/>
          <w:spacing w:val="-7"/>
          <w:sz w:val="17"/>
        </w:rPr>
        <w:t> </w:t>
      </w:r>
      <w:r>
        <w:rPr>
          <w:color w:val="212121"/>
          <w:sz w:val="17"/>
        </w:rPr>
        <w:t>identify</w:t>
      </w:r>
      <w:r>
        <w:rPr>
          <w:color w:val="212121"/>
          <w:spacing w:val="-7"/>
          <w:sz w:val="17"/>
        </w:rPr>
        <w:t> </w:t>
      </w:r>
      <w:r>
        <w:rPr>
          <w:color w:val="212121"/>
          <w:sz w:val="17"/>
        </w:rPr>
        <w:t>areas</w:t>
      </w:r>
      <w:r>
        <w:rPr>
          <w:color w:val="212121"/>
          <w:spacing w:val="-7"/>
          <w:sz w:val="17"/>
        </w:rPr>
        <w:t> </w:t>
      </w:r>
      <w:r>
        <w:rPr>
          <w:color w:val="212121"/>
          <w:sz w:val="17"/>
        </w:rPr>
        <w:t>where</w:t>
      </w:r>
      <w:r>
        <w:rPr>
          <w:color w:val="212121"/>
          <w:spacing w:val="-11"/>
          <w:sz w:val="17"/>
        </w:rPr>
        <w:t> </w:t>
      </w:r>
      <w:r>
        <w:rPr>
          <w:color w:val="212121"/>
          <w:sz w:val="17"/>
        </w:rPr>
        <w:t>AI</w:t>
      </w:r>
      <w:r>
        <w:rPr>
          <w:color w:val="212121"/>
          <w:spacing w:val="-7"/>
          <w:sz w:val="17"/>
        </w:rPr>
        <w:t> </w:t>
      </w:r>
      <w:r>
        <w:rPr>
          <w:color w:val="212121"/>
          <w:sz w:val="17"/>
        </w:rPr>
        <w:t>can</w:t>
      </w:r>
      <w:r>
        <w:rPr>
          <w:color w:val="212121"/>
          <w:spacing w:val="-7"/>
          <w:sz w:val="17"/>
        </w:rPr>
        <w:t> </w:t>
      </w:r>
      <w:r>
        <w:rPr>
          <w:color w:val="212121"/>
          <w:sz w:val="17"/>
        </w:rPr>
        <w:t>bring</w:t>
      </w:r>
      <w:r>
        <w:rPr>
          <w:color w:val="212121"/>
          <w:spacing w:val="-7"/>
          <w:sz w:val="17"/>
        </w:rPr>
        <w:t> </w:t>
      </w:r>
      <w:r>
        <w:rPr>
          <w:color w:val="212121"/>
          <w:sz w:val="17"/>
        </w:rPr>
        <w:t>improvements, such as repetitive tasks, data analysis, or compliance monitoring.</w:t>
      </w:r>
    </w:p>
    <w:p>
      <w:pPr>
        <w:spacing w:line="331" w:lineRule="auto" w:before="105"/>
        <w:ind w:left="457" w:right="0" w:firstLine="0"/>
        <w:jc w:val="left"/>
        <w:rPr>
          <w:sz w:val="17"/>
        </w:rPr>
      </w:pPr>
      <w:r>
        <w:rPr/>
        <w:pict>
          <v:shape style="position:absolute;margin-left:83.999992pt;margin-top:10.185302pt;width:2.25pt;height:2.25pt;mso-position-horizontal-relative:page;mso-position-vertical-relative:paragraph;z-index:16040448" id="docshape547" coordorigin="1680,204" coordsize="45,45" path="m1705,249l1700,249,1697,248,1680,229,1680,223,1700,204,1705,204,1725,226,1725,229,1705,249xe" filled="true" fillcolor="#212121" stroked="false">
            <v:path arrowok="t"/>
            <v:fill type="solid"/>
            <w10:wrap type="none"/>
          </v:shape>
        </w:pict>
      </w:r>
      <w:r>
        <w:rPr>
          <w:b/>
          <w:color w:val="212121"/>
          <w:sz w:val="17"/>
        </w:rPr>
        <w:t>Selecting</w:t>
      </w:r>
      <w:r>
        <w:rPr>
          <w:b/>
          <w:color w:val="212121"/>
          <w:spacing w:val="-10"/>
          <w:sz w:val="17"/>
        </w:rPr>
        <w:t> </w:t>
      </w:r>
      <w:r>
        <w:rPr>
          <w:b/>
          <w:color w:val="212121"/>
          <w:sz w:val="17"/>
        </w:rPr>
        <w:t>the</w:t>
      </w:r>
      <w:r>
        <w:rPr>
          <w:b/>
          <w:color w:val="212121"/>
          <w:spacing w:val="-5"/>
          <w:sz w:val="17"/>
        </w:rPr>
        <w:t> </w:t>
      </w:r>
      <w:r>
        <w:rPr>
          <w:b/>
          <w:color w:val="212121"/>
          <w:sz w:val="17"/>
        </w:rPr>
        <w:t>right</w:t>
      </w:r>
      <w:r>
        <w:rPr>
          <w:b/>
          <w:color w:val="212121"/>
          <w:spacing w:val="-11"/>
          <w:sz w:val="17"/>
        </w:rPr>
        <w:t> </w:t>
      </w:r>
      <w:r>
        <w:rPr>
          <w:b/>
          <w:color w:val="212121"/>
          <w:sz w:val="17"/>
        </w:rPr>
        <w:t>AI</w:t>
      </w:r>
      <w:r>
        <w:rPr>
          <w:b/>
          <w:color w:val="212121"/>
          <w:spacing w:val="-5"/>
          <w:sz w:val="17"/>
        </w:rPr>
        <w:t> </w:t>
      </w:r>
      <w:r>
        <w:rPr>
          <w:b/>
          <w:color w:val="212121"/>
          <w:sz w:val="17"/>
        </w:rPr>
        <w:t>tools</w:t>
      </w:r>
      <w:r>
        <w:rPr>
          <w:color w:val="212121"/>
          <w:sz w:val="17"/>
        </w:rPr>
        <w:t>:</w:t>
      </w:r>
      <w:r>
        <w:rPr>
          <w:color w:val="212121"/>
          <w:spacing w:val="-5"/>
          <w:sz w:val="17"/>
        </w:rPr>
        <w:t> </w:t>
      </w:r>
      <w:r>
        <w:rPr>
          <w:color w:val="212121"/>
          <w:sz w:val="17"/>
        </w:rPr>
        <w:t>Choose</w:t>
      </w:r>
      <w:r>
        <w:rPr>
          <w:color w:val="212121"/>
          <w:spacing w:val="-11"/>
          <w:sz w:val="17"/>
        </w:rPr>
        <w:t> </w:t>
      </w:r>
      <w:r>
        <w:rPr>
          <w:color w:val="212121"/>
          <w:sz w:val="17"/>
        </w:rPr>
        <w:t>AI</w:t>
      </w:r>
      <w:r>
        <w:rPr>
          <w:color w:val="212121"/>
          <w:spacing w:val="-5"/>
          <w:sz w:val="17"/>
        </w:rPr>
        <w:t> </w:t>
      </w:r>
      <w:r>
        <w:rPr>
          <w:color w:val="212121"/>
          <w:sz w:val="17"/>
        </w:rPr>
        <w:t>tools</w:t>
      </w:r>
      <w:r>
        <w:rPr>
          <w:color w:val="212121"/>
          <w:spacing w:val="-5"/>
          <w:sz w:val="17"/>
        </w:rPr>
        <w:t> </w:t>
      </w:r>
      <w:r>
        <w:rPr>
          <w:color w:val="212121"/>
          <w:sz w:val="17"/>
        </w:rPr>
        <w:t>that</w:t>
      </w:r>
      <w:r>
        <w:rPr>
          <w:color w:val="212121"/>
          <w:spacing w:val="-5"/>
          <w:sz w:val="17"/>
        </w:rPr>
        <w:t> </w:t>
      </w:r>
      <w:r>
        <w:rPr>
          <w:color w:val="212121"/>
          <w:sz w:val="17"/>
        </w:rPr>
        <w:t>align</w:t>
      </w:r>
      <w:r>
        <w:rPr>
          <w:color w:val="212121"/>
          <w:spacing w:val="-5"/>
          <w:sz w:val="17"/>
        </w:rPr>
        <w:t> </w:t>
      </w:r>
      <w:r>
        <w:rPr>
          <w:color w:val="212121"/>
          <w:sz w:val="17"/>
        </w:rPr>
        <w:t>with</w:t>
      </w:r>
      <w:r>
        <w:rPr>
          <w:color w:val="212121"/>
          <w:spacing w:val="-5"/>
          <w:sz w:val="17"/>
        </w:rPr>
        <w:t> </w:t>
      </w:r>
      <w:r>
        <w:rPr>
          <w:color w:val="212121"/>
          <w:sz w:val="17"/>
        </w:rPr>
        <w:t>the</w:t>
      </w:r>
      <w:r>
        <w:rPr>
          <w:color w:val="212121"/>
          <w:spacing w:val="-5"/>
          <w:sz w:val="17"/>
        </w:rPr>
        <w:t> </w:t>
      </w:r>
      <w:r>
        <w:rPr>
          <w:color w:val="212121"/>
          <w:sz w:val="17"/>
        </w:rPr>
        <w:t>specific</w:t>
      </w:r>
      <w:r>
        <w:rPr>
          <w:color w:val="212121"/>
          <w:spacing w:val="-5"/>
          <w:sz w:val="17"/>
        </w:rPr>
        <w:t> </w:t>
      </w:r>
      <w:r>
        <w:rPr>
          <w:color w:val="212121"/>
          <w:sz w:val="17"/>
        </w:rPr>
        <w:t>needs</w:t>
      </w:r>
      <w:r>
        <w:rPr>
          <w:color w:val="212121"/>
          <w:spacing w:val="-5"/>
          <w:sz w:val="17"/>
        </w:rPr>
        <w:t> </w:t>
      </w:r>
      <w:r>
        <w:rPr>
          <w:color w:val="212121"/>
          <w:sz w:val="17"/>
        </w:rPr>
        <w:t>of</w:t>
      </w:r>
      <w:r>
        <w:rPr>
          <w:color w:val="212121"/>
          <w:spacing w:val="-5"/>
          <w:sz w:val="17"/>
        </w:rPr>
        <w:t> </w:t>
      </w:r>
      <w:r>
        <w:rPr>
          <w:color w:val="212121"/>
          <w:sz w:val="17"/>
        </w:rPr>
        <w:t>the</w:t>
      </w:r>
      <w:r>
        <w:rPr>
          <w:color w:val="212121"/>
          <w:spacing w:val="-5"/>
          <w:sz w:val="17"/>
        </w:rPr>
        <w:t> </w:t>
      </w:r>
      <w:r>
        <w:rPr>
          <w:color w:val="212121"/>
          <w:sz w:val="17"/>
        </w:rPr>
        <w:t>tax</w:t>
      </w:r>
      <w:r>
        <w:rPr>
          <w:color w:val="212121"/>
          <w:spacing w:val="-5"/>
          <w:sz w:val="17"/>
        </w:rPr>
        <w:t> </w:t>
      </w:r>
      <w:r>
        <w:rPr>
          <w:color w:val="212121"/>
          <w:sz w:val="17"/>
        </w:rPr>
        <w:t>department.</w:t>
      </w:r>
      <w:r>
        <w:rPr>
          <w:color w:val="212121"/>
          <w:spacing w:val="-5"/>
          <w:sz w:val="17"/>
        </w:rPr>
        <w:t> </w:t>
      </w:r>
      <w:r>
        <w:rPr>
          <w:color w:val="212121"/>
          <w:sz w:val="17"/>
        </w:rPr>
        <w:t>Consider</w:t>
      </w:r>
      <w:r>
        <w:rPr>
          <w:color w:val="212121"/>
          <w:spacing w:val="-5"/>
          <w:sz w:val="17"/>
        </w:rPr>
        <w:t> </w:t>
      </w:r>
      <w:r>
        <w:rPr>
          <w:color w:val="212121"/>
          <w:sz w:val="17"/>
        </w:rPr>
        <w:t>factors</w:t>
      </w:r>
      <w:r>
        <w:rPr>
          <w:color w:val="212121"/>
          <w:spacing w:val="-5"/>
          <w:sz w:val="17"/>
        </w:rPr>
        <w:t> </w:t>
      </w:r>
      <w:r>
        <w:rPr>
          <w:color w:val="212121"/>
          <w:sz w:val="17"/>
        </w:rPr>
        <w:t>such</w:t>
      </w:r>
      <w:r>
        <w:rPr>
          <w:color w:val="212121"/>
          <w:spacing w:val="-5"/>
          <w:sz w:val="17"/>
        </w:rPr>
        <w:t> </w:t>
      </w:r>
      <w:r>
        <w:rPr>
          <w:color w:val="212121"/>
          <w:sz w:val="17"/>
        </w:rPr>
        <w:t>as scalability, ease of integration, and specific features relevant to a department’s operations.</w:t>
      </w:r>
    </w:p>
    <w:p>
      <w:pPr>
        <w:spacing w:line="331" w:lineRule="auto" w:before="121"/>
        <w:ind w:left="457" w:right="0" w:firstLine="0"/>
        <w:jc w:val="left"/>
        <w:rPr>
          <w:sz w:val="17"/>
        </w:rPr>
      </w:pPr>
      <w:r>
        <w:rPr/>
        <w:pict>
          <v:shape style="position:absolute;margin-left:83.999992pt;margin-top:10.985299pt;width:2.25pt;height:2.25pt;mso-position-horizontal-relative:page;mso-position-vertical-relative:paragraph;z-index:16040960" id="docshape548" coordorigin="1680,220" coordsize="45,45" path="m1705,265l1700,265,1697,264,1680,245,1680,239,1700,220,1705,220,1725,242,1725,245,1705,265xe" filled="true" fillcolor="#212121" stroked="false">
            <v:path arrowok="t"/>
            <v:fill type="solid"/>
            <w10:wrap type="none"/>
          </v:shape>
        </w:pict>
      </w:r>
      <w:r>
        <w:rPr>
          <w:b/>
          <w:color w:val="212121"/>
          <w:sz w:val="17"/>
        </w:rPr>
        <w:t>Training</w:t>
      </w:r>
      <w:r>
        <w:rPr>
          <w:b/>
          <w:color w:val="212121"/>
          <w:spacing w:val="-11"/>
          <w:sz w:val="17"/>
        </w:rPr>
        <w:t> </w:t>
      </w:r>
      <w:r>
        <w:rPr>
          <w:b/>
          <w:color w:val="212121"/>
          <w:sz w:val="17"/>
        </w:rPr>
        <w:t>and</w:t>
      </w:r>
      <w:r>
        <w:rPr>
          <w:b/>
          <w:color w:val="212121"/>
          <w:spacing w:val="-6"/>
          <w:sz w:val="17"/>
        </w:rPr>
        <w:t> </w:t>
      </w:r>
      <w:r>
        <w:rPr>
          <w:b/>
          <w:color w:val="212121"/>
          <w:sz w:val="17"/>
        </w:rPr>
        <w:t>development</w:t>
      </w:r>
      <w:r>
        <w:rPr>
          <w:color w:val="212121"/>
          <w:sz w:val="17"/>
        </w:rPr>
        <w:t>:</w:t>
      </w:r>
      <w:r>
        <w:rPr>
          <w:color w:val="212121"/>
          <w:spacing w:val="-7"/>
          <w:sz w:val="17"/>
        </w:rPr>
        <w:t> </w:t>
      </w:r>
      <w:r>
        <w:rPr>
          <w:color w:val="212121"/>
          <w:sz w:val="17"/>
        </w:rPr>
        <w:t>Invest</w:t>
      </w:r>
      <w:r>
        <w:rPr>
          <w:color w:val="212121"/>
          <w:spacing w:val="-7"/>
          <w:sz w:val="17"/>
        </w:rPr>
        <w:t> </w:t>
      </w:r>
      <w:r>
        <w:rPr>
          <w:color w:val="212121"/>
          <w:sz w:val="17"/>
        </w:rPr>
        <w:t>in</w:t>
      </w:r>
      <w:r>
        <w:rPr>
          <w:color w:val="212121"/>
          <w:spacing w:val="-7"/>
          <w:sz w:val="17"/>
        </w:rPr>
        <w:t> </w:t>
      </w:r>
      <w:r>
        <w:rPr>
          <w:color w:val="212121"/>
          <w:sz w:val="17"/>
        </w:rPr>
        <w:t>training</w:t>
      </w:r>
      <w:r>
        <w:rPr>
          <w:color w:val="212121"/>
          <w:spacing w:val="-7"/>
          <w:sz w:val="17"/>
        </w:rPr>
        <w:t> </w:t>
      </w:r>
      <w:r>
        <w:rPr>
          <w:color w:val="212121"/>
          <w:sz w:val="17"/>
        </w:rPr>
        <w:t>programs</w:t>
      </w:r>
      <w:r>
        <w:rPr>
          <w:color w:val="212121"/>
          <w:spacing w:val="-7"/>
          <w:sz w:val="17"/>
        </w:rPr>
        <w:t> </w:t>
      </w:r>
      <w:r>
        <w:rPr>
          <w:color w:val="212121"/>
          <w:sz w:val="17"/>
        </w:rPr>
        <w:t>for</w:t>
      </w:r>
      <w:r>
        <w:rPr>
          <w:color w:val="212121"/>
          <w:spacing w:val="-7"/>
          <w:sz w:val="17"/>
        </w:rPr>
        <w:t> </w:t>
      </w:r>
      <w:r>
        <w:rPr>
          <w:color w:val="212121"/>
          <w:sz w:val="17"/>
        </w:rPr>
        <w:t>staff</w:t>
      </w:r>
      <w:r>
        <w:rPr>
          <w:color w:val="212121"/>
          <w:spacing w:val="-7"/>
          <w:sz w:val="17"/>
        </w:rPr>
        <w:t> </w:t>
      </w:r>
      <w:r>
        <w:rPr>
          <w:color w:val="212121"/>
          <w:sz w:val="17"/>
        </w:rPr>
        <w:t>to</w:t>
      </w:r>
      <w:r>
        <w:rPr>
          <w:color w:val="212121"/>
          <w:spacing w:val="-7"/>
          <w:sz w:val="17"/>
        </w:rPr>
        <w:t> </w:t>
      </w:r>
      <w:r>
        <w:rPr>
          <w:color w:val="212121"/>
          <w:sz w:val="17"/>
        </w:rPr>
        <w:t>familiarize</w:t>
      </w:r>
      <w:r>
        <w:rPr>
          <w:color w:val="212121"/>
          <w:spacing w:val="-7"/>
          <w:sz w:val="17"/>
        </w:rPr>
        <w:t> </w:t>
      </w:r>
      <w:r>
        <w:rPr>
          <w:color w:val="212121"/>
          <w:sz w:val="17"/>
        </w:rPr>
        <w:t>themselves</w:t>
      </w:r>
      <w:r>
        <w:rPr>
          <w:color w:val="212121"/>
          <w:spacing w:val="-7"/>
          <w:sz w:val="17"/>
        </w:rPr>
        <w:t> </w:t>
      </w:r>
      <w:r>
        <w:rPr>
          <w:color w:val="212121"/>
          <w:sz w:val="17"/>
        </w:rPr>
        <w:t>with</w:t>
      </w:r>
      <w:r>
        <w:rPr>
          <w:color w:val="212121"/>
          <w:spacing w:val="-7"/>
          <w:sz w:val="17"/>
        </w:rPr>
        <w:t> </w:t>
      </w:r>
      <w:r>
        <w:rPr>
          <w:color w:val="212121"/>
          <w:sz w:val="17"/>
        </w:rPr>
        <w:t>the</w:t>
      </w:r>
      <w:r>
        <w:rPr>
          <w:color w:val="212121"/>
          <w:spacing w:val="-7"/>
          <w:sz w:val="17"/>
        </w:rPr>
        <w:t> </w:t>
      </w:r>
      <w:r>
        <w:rPr>
          <w:color w:val="212121"/>
          <w:sz w:val="17"/>
        </w:rPr>
        <w:t>new</w:t>
      </w:r>
      <w:r>
        <w:rPr>
          <w:color w:val="212121"/>
          <w:spacing w:val="-11"/>
          <w:sz w:val="17"/>
        </w:rPr>
        <w:t> </w:t>
      </w:r>
      <w:r>
        <w:rPr>
          <w:color w:val="212121"/>
          <w:sz w:val="17"/>
        </w:rPr>
        <w:t>AI</w:t>
      </w:r>
      <w:r>
        <w:rPr>
          <w:color w:val="212121"/>
          <w:spacing w:val="-7"/>
          <w:sz w:val="17"/>
        </w:rPr>
        <w:t> </w:t>
      </w:r>
      <w:r>
        <w:rPr>
          <w:color w:val="212121"/>
          <w:sz w:val="17"/>
        </w:rPr>
        <w:t>tools.</w:t>
      </w:r>
      <w:r>
        <w:rPr>
          <w:color w:val="212121"/>
          <w:spacing w:val="-10"/>
          <w:sz w:val="17"/>
        </w:rPr>
        <w:t> </w:t>
      </w:r>
      <w:r>
        <w:rPr>
          <w:color w:val="212121"/>
          <w:sz w:val="17"/>
        </w:rPr>
        <w:t>This</w:t>
      </w:r>
      <w:r>
        <w:rPr>
          <w:color w:val="212121"/>
          <w:spacing w:val="-7"/>
          <w:sz w:val="17"/>
        </w:rPr>
        <w:t> </w:t>
      </w:r>
      <w:r>
        <w:rPr>
          <w:color w:val="212121"/>
          <w:sz w:val="17"/>
        </w:rPr>
        <w:t>training should cover both the technical aspects and best practices for using</w:t>
      </w:r>
      <w:r>
        <w:rPr>
          <w:color w:val="212121"/>
          <w:spacing w:val="-4"/>
          <w:sz w:val="17"/>
        </w:rPr>
        <w:t> </w:t>
      </w:r>
      <w:r>
        <w:rPr>
          <w:color w:val="212121"/>
          <w:sz w:val="17"/>
        </w:rPr>
        <w:t>AI in tax work.</w:t>
      </w:r>
    </w:p>
    <w:p>
      <w:pPr>
        <w:spacing w:line="331" w:lineRule="auto" w:before="105"/>
        <w:ind w:left="457" w:right="0" w:firstLine="0"/>
        <w:jc w:val="left"/>
        <w:rPr>
          <w:sz w:val="17"/>
        </w:rPr>
      </w:pPr>
      <w:r>
        <w:rPr/>
        <w:pict>
          <v:shape style="position:absolute;margin-left:83.999992pt;margin-top:10.185297pt;width:2.25pt;height:2.25pt;mso-position-horizontal-relative:page;mso-position-vertical-relative:paragraph;z-index:16041472" id="docshape549" coordorigin="1680,204" coordsize="45,45" path="m1705,249l1700,249,1697,248,1680,229,1680,223,1700,204,1705,204,1725,226,1725,229,1705,249xe" filled="true" fillcolor="#212121" stroked="false">
            <v:path arrowok="t"/>
            <v:fill type="solid"/>
            <w10:wrap type="none"/>
          </v:shape>
        </w:pict>
      </w:r>
      <w:r>
        <w:rPr>
          <w:b/>
          <w:color w:val="212121"/>
          <w:sz w:val="17"/>
        </w:rPr>
        <w:t>Phased</w:t>
      </w:r>
      <w:r>
        <w:rPr>
          <w:b/>
          <w:color w:val="212121"/>
          <w:spacing w:val="-9"/>
          <w:sz w:val="17"/>
        </w:rPr>
        <w:t> </w:t>
      </w:r>
      <w:r>
        <w:rPr>
          <w:b/>
          <w:color w:val="212121"/>
          <w:sz w:val="17"/>
        </w:rPr>
        <w:t>implementation</w:t>
      </w:r>
      <w:r>
        <w:rPr>
          <w:color w:val="212121"/>
          <w:sz w:val="17"/>
        </w:rPr>
        <w:t>:</w:t>
      </w:r>
      <w:r>
        <w:rPr>
          <w:color w:val="212121"/>
          <w:spacing w:val="-6"/>
          <w:sz w:val="17"/>
        </w:rPr>
        <w:t> </w:t>
      </w:r>
      <w:r>
        <w:rPr>
          <w:color w:val="212121"/>
          <w:sz w:val="17"/>
        </w:rPr>
        <w:t>Implement</w:t>
      </w:r>
      <w:r>
        <w:rPr>
          <w:color w:val="212121"/>
          <w:spacing w:val="-11"/>
          <w:sz w:val="17"/>
        </w:rPr>
        <w:t> </w:t>
      </w:r>
      <w:r>
        <w:rPr>
          <w:color w:val="212121"/>
          <w:sz w:val="17"/>
        </w:rPr>
        <w:t>AI</w:t>
      </w:r>
      <w:r>
        <w:rPr>
          <w:color w:val="212121"/>
          <w:spacing w:val="-6"/>
          <w:sz w:val="17"/>
        </w:rPr>
        <w:t> </w:t>
      </w:r>
      <w:r>
        <w:rPr>
          <w:color w:val="212121"/>
          <w:sz w:val="17"/>
        </w:rPr>
        <w:t>tools</w:t>
      </w:r>
      <w:r>
        <w:rPr>
          <w:color w:val="212121"/>
          <w:spacing w:val="-6"/>
          <w:sz w:val="17"/>
        </w:rPr>
        <w:t> </w:t>
      </w:r>
      <w:r>
        <w:rPr>
          <w:color w:val="212121"/>
          <w:sz w:val="17"/>
        </w:rPr>
        <w:t>in</w:t>
      </w:r>
      <w:r>
        <w:rPr>
          <w:color w:val="212121"/>
          <w:spacing w:val="-6"/>
          <w:sz w:val="17"/>
        </w:rPr>
        <w:t> </w:t>
      </w:r>
      <w:r>
        <w:rPr>
          <w:color w:val="212121"/>
          <w:sz w:val="17"/>
        </w:rPr>
        <w:t>phases,</w:t>
      </w:r>
      <w:r>
        <w:rPr>
          <w:color w:val="212121"/>
          <w:spacing w:val="-6"/>
          <w:sz w:val="17"/>
        </w:rPr>
        <w:t> </w:t>
      </w:r>
      <w:r>
        <w:rPr>
          <w:color w:val="212121"/>
          <w:sz w:val="17"/>
        </w:rPr>
        <w:t>starting</w:t>
      </w:r>
      <w:r>
        <w:rPr>
          <w:color w:val="212121"/>
          <w:spacing w:val="-6"/>
          <w:sz w:val="17"/>
        </w:rPr>
        <w:t> </w:t>
      </w:r>
      <w:r>
        <w:rPr>
          <w:color w:val="212121"/>
          <w:sz w:val="17"/>
        </w:rPr>
        <w:t>with</w:t>
      </w:r>
      <w:r>
        <w:rPr>
          <w:color w:val="212121"/>
          <w:spacing w:val="-6"/>
          <w:sz w:val="17"/>
        </w:rPr>
        <w:t> </w:t>
      </w:r>
      <w:r>
        <w:rPr>
          <w:color w:val="212121"/>
          <w:sz w:val="17"/>
        </w:rPr>
        <w:t>less</w:t>
      </w:r>
      <w:r>
        <w:rPr>
          <w:color w:val="212121"/>
          <w:spacing w:val="-6"/>
          <w:sz w:val="17"/>
        </w:rPr>
        <w:t> </w:t>
      </w:r>
      <w:r>
        <w:rPr>
          <w:color w:val="212121"/>
          <w:sz w:val="17"/>
        </w:rPr>
        <w:t>critical</w:t>
      </w:r>
      <w:r>
        <w:rPr>
          <w:color w:val="212121"/>
          <w:spacing w:val="-6"/>
          <w:sz w:val="17"/>
        </w:rPr>
        <w:t> </w:t>
      </w:r>
      <w:r>
        <w:rPr>
          <w:color w:val="212121"/>
          <w:sz w:val="17"/>
        </w:rPr>
        <w:t>areas.</w:t>
      </w:r>
      <w:r>
        <w:rPr>
          <w:color w:val="212121"/>
          <w:spacing w:val="-9"/>
          <w:sz w:val="17"/>
        </w:rPr>
        <w:t> </w:t>
      </w:r>
      <w:r>
        <w:rPr>
          <w:color w:val="212121"/>
          <w:sz w:val="17"/>
        </w:rPr>
        <w:t>This</w:t>
      </w:r>
      <w:r>
        <w:rPr>
          <w:color w:val="212121"/>
          <w:spacing w:val="-6"/>
          <w:sz w:val="17"/>
        </w:rPr>
        <w:t> </w:t>
      </w:r>
      <w:r>
        <w:rPr>
          <w:color w:val="212121"/>
          <w:sz w:val="17"/>
        </w:rPr>
        <w:t>approach</w:t>
      </w:r>
      <w:r>
        <w:rPr>
          <w:color w:val="212121"/>
          <w:spacing w:val="-6"/>
          <w:sz w:val="17"/>
        </w:rPr>
        <w:t> </w:t>
      </w:r>
      <w:r>
        <w:rPr>
          <w:color w:val="212121"/>
          <w:sz w:val="17"/>
        </w:rPr>
        <w:t>allows</w:t>
      </w:r>
      <w:r>
        <w:rPr>
          <w:color w:val="212121"/>
          <w:spacing w:val="-6"/>
          <w:sz w:val="17"/>
        </w:rPr>
        <w:t> </w:t>
      </w:r>
      <w:r>
        <w:rPr>
          <w:color w:val="212121"/>
          <w:sz w:val="17"/>
        </w:rPr>
        <w:t>you</w:t>
      </w:r>
      <w:r>
        <w:rPr>
          <w:color w:val="212121"/>
          <w:spacing w:val="-6"/>
          <w:sz w:val="17"/>
        </w:rPr>
        <w:t> </w:t>
      </w:r>
      <w:r>
        <w:rPr>
          <w:color w:val="212121"/>
          <w:sz w:val="17"/>
        </w:rPr>
        <w:t>to</w:t>
      </w:r>
      <w:r>
        <w:rPr>
          <w:color w:val="212121"/>
          <w:spacing w:val="-6"/>
          <w:sz w:val="17"/>
        </w:rPr>
        <w:t> </w:t>
      </w:r>
      <w:r>
        <w:rPr>
          <w:color w:val="212121"/>
          <w:sz w:val="17"/>
        </w:rPr>
        <w:t>monitor</w:t>
      </w:r>
      <w:r>
        <w:rPr>
          <w:color w:val="212121"/>
          <w:spacing w:val="-6"/>
          <w:sz w:val="17"/>
        </w:rPr>
        <w:t> </w:t>
      </w:r>
      <w:r>
        <w:rPr>
          <w:color w:val="212121"/>
          <w:sz w:val="17"/>
        </w:rPr>
        <w:t>and tweak the system as needed, ensuring smoother integration.</w:t>
      </w:r>
    </w:p>
    <w:p>
      <w:pPr>
        <w:spacing w:line="331" w:lineRule="auto" w:before="121"/>
        <w:ind w:left="457" w:right="0" w:firstLine="0"/>
        <w:jc w:val="left"/>
        <w:rPr>
          <w:sz w:val="17"/>
        </w:rPr>
      </w:pPr>
      <w:r>
        <w:rPr/>
        <w:pict>
          <v:shape style="position:absolute;margin-left:83.999992pt;margin-top:10.985294pt;width:2.25pt;height:2.25pt;mso-position-horizontal-relative:page;mso-position-vertical-relative:paragraph;z-index:16041984" id="docshape550" coordorigin="1680,220" coordsize="45,45" path="m1705,265l1700,265,1697,264,1680,245,1680,239,1700,220,1705,220,1725,242,1725,245,1705,265xe" filled="true" fillcolor="#212121" stroked="false">
            <v:path arrowok="t"/>
            <v:fill type="solid"/>
            <w10:wrap type="none"/>
          </v:shape>
        </w:pict>
      </w:r>
      <w:r>
        <w:rPr>
          <w:b/>
          <w:color w:val="212121"/>
          <w:sz w:val="17"/>
        </w:rPr>
        <w:t>Collaboration</w:t>
      </w:r>
      <w:r>
        <w:rPr>
          <w:b/>
          <w:color w:val="212121"/>
          <w:spacing w:val="-11"/>
          <w:sz w:val="17"/>
        </w:rPr>
        <w:t> </w:t>
      </w:r>
      <w:r>
        <w:rPr>
          <w:b/>
          <w:color w:val="212121"/>
          <w:sz w:val="17"/>
        </w:rPr>
        <w:t>between</w:t>
      </w:r>
      <w:r>
        <w:rPr>
          <w:b/>
          <w:color w:val="212121"/>
          <w:spacing w:val="-11"/>
          <w:sz w:val="17"/>
        </w:rPr>
        <w:t> </w:t>
      </w:r>
      <w:r>
        <w:rPr>
          <w:b/>
          <w:color w:val="212121"/>
          <w:sz w:val="17"/>
        </w:rPr>
        <w:t>AI</w:t>
      </w:r>
      <w:r>
        <w:rPr>
          <w:b/>
          <w:color w:val="212121"/>
          <w:spacing w:val="-10"/>
          <w:sz w:val="17"/>
        </w:rPr>
        <w:t> </w:t>
      </w:r>
      <w:r>
        <w:rPr>
          <w:b/>
          <w:color w:val="212121"/>
          <w:sz w:val="17"/>
        </w:rPr>
        <w:t>experts</w:t>
      </w:r>
      <w:r>
        <w:rPr>
          <w:b/>
          <w:color w:val="212121"/>
          <w:spacing w:val="-9"/>
          <w:sz w:val="17"/>
        </w:rPr>
        <w:t> </w:t>
      </w:r>
      <w:r>
        <w:rPr>
          <w:b/>
          <w:color w:val="212121"/>
          <w:sz w:val="17"/>
        </w:rPr>
        <w:t>and</w:t>
      </w:r>
      <w:r>
        <w:rPr>
          <w:b/>
          <w:color w:val="212121"/>
          <w:spacing w:val="-8"/>
          <w:sz w:val="17"/>
        </w:rPr>
        <w:t> </w:t>
      </w:r>
      <w:r>
        <w:rPr>
          <w:b/>
          <w:color w:val="212121"/>
          <w:sz w:val="17"/>
        </w:rPr>
        <w:t>tax</w:t>
      </w:r>
      <w:r>
        <w:rPr>
          <w:b/>
          <w:color w:val="212121"/>
          <w:spacing w:val="-8"/>
          <w:sz w:val="17"/>
        </w:rPr>
        <w:t> </w:t>
      </w:r>
      <w:r>
        <w:rPr>
          <w:b/>
          <w:color w:val="212121"/>
          <w:sz w:val="17"/>
        </w:rPr>
        <w:t>professionals</w:t>
      </w:r>
      <w:r>
        <w:rPr>
          <w:color w:val="212121"/>
          <w:sz w:val="17"/>
        </w:rPr>
        <w:t>:</w:t>
      </w:r>
      <w:r>
        <w:rPr>
          <w:color w:val="212121"/>
          <w:spacing w:val="-8"/>
          <w:sz w:val="17"/>
        </w:rPr>
        <w:t> </w:t>
      </w:r>
      <w:r>
        <w:rPr>
          <w:color w:val="212121"/>
          <w:sz w:val="17"/>
        </w:rPr>
        <w:t>Collaboration</w:t>
      </w:r>
      <w:r>
        <w:rPr>
          <w:color w:val="212121"/>
          <w:spacing w:val="-8"/>
          <w:sz w:val="17"/>
        </w:rPr>
        <w:t> </w:t>
      </w:r>
      <w:r>
        <w:rPr>
          <w:color w:val="212121"/>
          <w:sz w:val="17"/>
        </w:rPr>
        <w:t>between</w:t>
      </w:r>
      <w:r>
        <w:rPr>
          <w:color w:val="212121"/>
          <w:spacing w:val="-11"/>
          <w:sz w:val="17"/>
        </w:rPr>
        <w:t> </w:t>
      </w:r>
      <w:r>
        <w:rPr>
          <w:color w:val="212121"/>
          <w:sz w:val="17"/>
        </w:rPr>
        <w:t>AI</w:t>
      </w:r>
      <w:r>
        <w:rPr>
          <w:color w:val="212121"/>
          <w:spacing w:val="-7"/>
          <w:sz w:val="17"/>
        </w:rPr>
        <w:t> </w:t>
      </w:r>
      <w:r>
        <w:rPr>
          <w:color w:val="212121"/>
          <w:sz w:val="17"/>
        </w:rPr>
        <w:t>experts</w:t>
      </w:r>
      <w:r>
        <w:rPr>
          <w:color w:val="212121"/>
          <w:spacing w:val="-8"/>
          <w:sz w:val="17"/>
        </w:rPr>
        <w:t> </w:t>
      </w:r>
      <w:r>
        <w:rPr>
          <w:color w:val="212121"/>
          <w:sz w:val="17"/>
        </w:rPr>
        <w:t>and</w:t>
      </w:r>
      <w:r>
        <w:rPr>
          <w:color w:val="212121"/>
          <w:spacing w:val="-8"/>
          <w:sz w:val="17"/>
        </w:rPr>
        <w:t> </w:t>
      </w:r>
      <w:r>
        <w:rPr>
          <w:color w:val="212121"/>
          <w:sz w:val="17"/>
        </w:rPr>
        <w:t>tax</w:t>
      </w:r>
      <w:r>
        <w:rPr>
          <w:color w:val="212121"/>
          <w:spacing w:val="-8"/>
          <w:sz w:val="17"/>
        </w:rPr>
        <w:t> </w:t>
      </w:r>
      <w:r>
        <w:rPr>
          <w:color w:val="212121"/>
          <w:sz w:val="17"/>
        </w:rPr>
        <w:t>professionals</w:t>
      </w:r>
      <w:r>
        <w:rPr>
          <w:color w:val="212121"/>
          <w:spacing w:val="-8"/>
          <w:sz w:val="17"/>
        </w:rPr>
        <w:t> </w:t>
      </w:r>
      <w:r>
        <w:rPr>
          <w:color w:val="212121"/>
          <w:sz w:val="17"/>
        </w:rPr>
        <w:t>should</w:t>
      </w:r>
      <w:r>
        <w:rPr>
          <w:color w:val="212121"/>
          <w:spacing w:val="-8"/>
          <w:sz w:val="17"/>
        </w:rPr>
        <w:t> </w:t>
      </w:r>
      <w:r>
        <w:rPr>
          <w:color w:val="212121"/>
          <w:sz w:val="17"/>
        </w:rPr>
        <w:t>be encouraged to ensure that the</w:t>
      </w:r>
      <w:r>
        <w:rPr>
          <w:color w:val="212121"/>
          <w:spacing w:val="-4"/>
          <w:sz w:val="17"/>
        </w:rPr>
        <w:t> </w:t>
      </w:r>
      <w:r>
        <w:rPr>
          <w:color w:val="212121"/>
          <w:sz w:val="17"/>
        </w:rPr>
        <w:t>AI system aligns with the practical needs of the department.</w:t>
      </w:r>
    </w:p>
    <w:p>
      <w:pPr>
        <w:spacing w:line="331" w:lineRule="auto" w:before="105"/>
        <w:ind w:left="457" w:right="375" w:firstLine="0"/>
        <w:jc w:val="left"/>
        <w:rPr>
          <w:sz w:val="17"/>
        </w:rPr>
      </w:pPr>
      <w:r>
        <w:rPr/>
        <w:pict>
          <v:shape style="position:absolute;margin-left:83.999992pt;margin-top:10.185291pt;width:2.25pt;height:2.25pt;mso-position-horizontal-relative:page;mso-position-vertical-relative:paragraph;z-index:16042496" id="docshape551" coordorigin="1680,204" coordsize="45,45" path="m1705,249l1700,249,1697,248,1680,229,1680,223,1700,204,1705,204,1725,226,1725,229,1705,249xe" filled="true" fillcolor="#212121" stroked="false">
            <v:path arrowok="t"/>
            <v:fill type="solid"/>
            <w10:wrap type="none"/>
          </v:shape>
        </w:pict>
      </w:r>
      <w:r>
        <w:rPr>
          <w:b/>
          <w:color w:val="212121"/>
          <w:sz w:val="17"/>
        </w:rPr>
        <w:t>Monitoring</w:t>
      </w:r>
      <w:r>
        <w:rPr>
          <w:b/>
          <w:color w:val="212121"/>
          <w:spacing w:val="-11"/>
          <w:sz w:val="17"/>
        </w:rPr>
        <w:t> </w:t>
      </w:r>
      <w:r>
        <w:rPr>
          <w:b/>
          <w:color w:val="212121"/>
          <w:sz w:val="17"/>
        </w:rPr>
        <w:t>and</w:t>
      </w:r>
      <w:r>
        <w:rPr>
          <w:b/>
          <w:color w:val="212121"/>
          <w:spacing w:val="-7"/>
          <w:sz w:val="17"/>
        </w:rPr>
        <w:t> </w:t>
      </w:r>
      <w:r>
        <w:rPr>
          <w:b/>
          <w:color w:val="212121"/>
          <w:sz w:val="17"/>
        </w:rPr>
        <w:t>continuous</w:t>
      </w:r>
      <w:r>
        <w:rPr>
          <w:b/>
          <w:color w:val="212121"/>
          <w:spacing w:val="-7"/>
          <w:sz w:val="17"/>
        </w:rPr>
        <w:t> </w:t>
      </w:r>
      <w:r>
        <w:rPr>
          <w:b/>
          <w:color w:val="212121"/>
          <w:sz w:val="17"/>
        </w:rPr>
        <w:t>improvement</w:t>
      </w:r>
      <w:r>
        <w:rPr>
          <w:color w:val="212121"/>
          <w:sz w:val="17"/>
        </w:rPr>
        <w:t>:</w:t>
      </w:r>
      <w:r>
        <w:rPr>
          <w:color w:val="212121"/>
          <w:spacing w:val="-7"/>
          <w:sz w:val="17"/>
        </w:rPr>
        <w:t> </w:t>
      </w:r>
      <w:r>
        <w:rPr>
          <w:color w:val="212121"/>
          <w:sz w:val="17"/>
        </w:rPr>
        <w:t>Regularly</w:t>
      </w:r>
      <w:r>
        <w:rPr>
          <w:color w:val="212121"/>
          <w:spacing w:val="-7"/>
          <w:sz w:val="17"/>
        </w:rPr>
        <w:t> </w:t>
      </w:r>
      <w:r>
        <w:rPr>
          <w:color w:val="212121"/>
          <w:sz w:val="17"/>
        </w:rPr>
        <w:t>monitor</w:t>
      </w:r>
      <w:r>
        <w:rPr>
          <w:color w:val="212121"/>
          <w:spacing w:val="-7"/>
          <w:sz w:val="17"/>
        </w:rPr>
        <w:t> </w:t>
      </w:r>
      <w:r>
        <w:rPr>
          <w:color w:val="212121"/>
          <w:sz w:val="17"/>
        </w:rPr>
        <w:t>the</w:t>
      </w:r>
      <w:r>
        <w:rPr>
          <w:color w:val="212121"/>
          <w:spacing w:val="-7"/>
          <w:sz w:val="17"/>
        </w:rPr>
        <w:t> </w:t>
      </w:r>
      <w:r>
        <w:rPr>
          <w:color w:val="212121"/>
          <w:sz w:val="17"/>
        </w:rPr>
        <w:t>performance</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tools</w:t>
      </w:r>
      <w:r>
        <w:rPr>
          <w:color w:val="212121"/>
          <w:spacing w:val="-7"/>
          <w:sz w:val="17"/>
        </w:rPr>
        <w:t> </w:t>
      </w:r>
      <w:r>
        <w:rPr>
          <w:color w:val="212121"/>
          <w:sz w:val="17"/>
        </w:rPr>
        <w:t>and</w:t>
      </w:r>
      <w:r>
        <w:rPr>
          <w:color w:val="212121"/>
          <w:spacing w:val="-7"/>
          <w:sz w:val="17"/>
        </w:rPr>
        <w:t> </w:t>
      </w:r>
      <w:r>
        <w:rPr>
          <w:color w:val="212121"/>
          <w:sz w:val="17"/>
        </w:rPr>
        <w:t>gather</w:t>
      </w:r>
      <w:r>
        <w:rPr>
          <w:color w:val="212121"/>
          <w:spacing w:val="-7"/>
          <w:sz w:val="17"/>
        </w:rPr>
        <w:t> </w:t>
      </w:r>
      <w:r>
        <w:rPr>
          <w:color w:val="212121"/>
          <w:sz w:val="17"/>
        </w:rPr>
        <w:t>user</w:t>
      </w:r>
      <w:r>
        <w:rPr>
          <w:color w:val="212121"/>
          <w:spacing w:val="-7"/>
          <w:sz w:val="17"/>
        </w:rPr>
        <w:t> </w:t>
      </w:r>
      <w:r>
        <w:rPr>
          <w:color w:val="212121"/>
          <w:sz w:val="17"/>
        </w:rPr>
        <w:t>feedback.</w:t>
      </w:r>
      <w:r>
        <w:rPr>
          <w:color w:val="212121"/>
          <w:spacing w:val="-10"/>
          <w:sz w:val="17"/>
        </w:rPr>
        <w:t> </w:t>
      </w:r>
      <w:r>
        <w:rPr>
          <w:color w:val="212121"/>
          <w:sz w:val="17"/>
        </w:rPr>
        <w:t>This feedback is used to continuously improve and optimize</w:t>
      </w:r>
      <w:r>
        <w:rPr>
          <w:color w:val="212121"/>
          <w:spacing w:val="-3"/>
          <w:sz w:val="17"/>
        </w:rPr>
        <w:t> </w:t>
      </w:r>
      <w:r>
        <w:rPr>
          <w:color w:val="212121"/>
          <w:sz w:val="17"/>
        </w:rPr>
        <w:t>AI systems in tax processes.</w:t>
      </w:r>
    </w:p>
    <w:p>
      <w:pPr>
        <w:spacing w:line="331" w:lineRule="auto" w:before="121"/>
        <w:ind w:left="457" w:right="160" w:firstLine="0"/>
        <w:jc w:val="left"/>
        <w:rPr>
          <w:sz w:val="17"/>
        </w:rPr>
      </w:pPr>
      <w:r>
        <w:rPr/>
        <w:pict>
          <v:shape style="position:absolute;margin-left:83.999992pt;margin-top:10.985289pt;width:2.25pt;height:2.25pt;mso-position-horizontal-relative:page;mso-position-vertical-relative:paragraph;z-index:16043008" id="docshape552" coordorigin="1680,220" coordsize="45,45" path="m1705,265l1700,265,1697,264,1680,245,1680,239,1700,220,1705,220,1725,242,1725,245,1705,265xe" filled="true" fillcolor="#212121" stroked="false">
            <v:path arrowok="t"/>
            <v:fill type="solid"/>
            <w10:wrap type="none"/>
          </v:shape>
        </w:pict>
      </w:r>
      <w:r>
        <w:rPr>
          <w:b/>
          <w:color w:val="212121"/>
          <w:sz w:val="17"/>
        </w:rPr>
        <w:t>Data</w:t>
      </w:r>
      <w:r>
        <w:rPr>
          <w:b/>
          <w:color w:val="212121"/>
          <w:spacing w:val="-6"/>
          <w:sz w:val="17"/>
        </w:rPr>
        <w:t> </w:t>
      </w:r>
      <w:r>
        <w:rPr>
          <w:b/>
          <w:color w:val="212121"/>
          <w:sz w:val="17"/>
        </w:rPr>
        <w:t>governance</w:t>
      </w:r>
      <w:r>
        <w:rPr>
          <w:b/>
          <w:color w:val="212121"/>
          <w:spacing w:val="-6"/>
          <w:sz w:val="17"/>
        </w:rPr>
        <w:t> </w:t>
      </w:r>
      <w:r>
        <w:rPr>
          <w:b/>
          <w:color w:val="212121"/>
          <w:sz w:val="17"/>
        </w:rPr>
        <w:t>and</w:t>
      </w:r>
      <w:r>
        <w:rPr>
          <w:b/>
          <w:color w:val="212121"/>
          <w:spacing w:val="-6"/>
          <w:sz w:val="17"/>
        </w:rPr>
        <w:t> </w:t>
      </w:r>
      <w:r>
        <w:rPr>
          <w:b/>
          <w:color w:val="212121"/>
          <w:sz w:val="17"/>
        </w:rPr>
        <w:t>security</w:t>
      </w:r>
      <w:r>
        <w:rPr>
          <w:color w:val="212121"/>
          <w:sz w:val="17"/>
        </w:rPr>
        <w:t>:</w:t>
      </w:r>
      <w:r>
        <w:rPr>
          <w:color w:val="212121"/>
          <w:spacing w:val="-7"/>
          <w:sz w:val="17"/>
        </w:rPr>
        <w:t> </w:t>
      </w:r>
      <w:r>
        <w:rPr>
          <w:color w:val="212121"/>
          <w:sz w:val="17"/>
        </w:rPr>
        <w:t>Implement</w:t>
      </w:r>
      <w:r>
        <w:rPr>
          <w:color w:val="212121"/>
          <w:spacing w:val="-6"/>
          <w:sz w:val="17"/>
        </w:rPr>
        <w:t> </w:t>
      </w:r>
      <w:r>
        <w:rPr>
          <w:color w:val="212121"/>
          <w:sz w:val="17"/>
        </w:rPr>
        <w:t>robust</w:t>
      </w:r>
      <w:r>
        <w:rPr>
          <w:color w:val="212121"/>
          <w:spacing w:val="-6"/>
          <w:sz w:val="17"/>
        </w:rPr>
        <w:t> </w:t>
      </w:r>
      <w:r>
        <w:rPr>
          <w:color w:val="212121"/>
          <w:sz w:val="17"/>
        </w:rPr>
        <w:t>data</w:t>
      </w:r>
      <w:r>
        <w:rPr>
          <w:color w:val="212121"/>
          <w:spacing w:val="-6"/>
          <w:sz w:val="17"/>
        </w:rPr>
        <w:t> </w:t>
      </w:r>
      <w:r>
        <w:rPr>
          <w:color w:val="212121"/>
          <w:sz w:val="17"/>
        </w:rPr>
        <w:t>governance</w:t>
      </w:r>
      <w:r>
        <w:rPr>
          <w:color w:val="212121"/>
          <w:spacing w:val="-7"/>
          <w:sz w:val="17"/>
        </w:rPr>
        <w:t> </w:t>
      </w:r>
      <w:r>
        <w:rPr>
          <w:color w:val="212121"/>
          <w:sz w:val="17"/>
        </w:rPr>
        <w:t>policies</w:t>
      </w:r>
      <w:r>
        <w:rPr>
          <w:color w:val="212121"/>
          <w:spacing w:val="-6"/>
          <w:sz w:val="17"/>
        </w:rPr>
        <w:t> </w:t>
      </w:r>
      <w:r>
        <w:rPr>
          <w:color w:val="212121"/>
          <w:sz w:val="17"/>
        </w:rPr>
        <w:t>and</w:t>
      </w:r>
      <w:r>
        <w:rPr>
          <w:color w:val="212121"/>
          <w:spacing w:val="-6"/>
          <w:sz w:val="17"/>
        </w:rPr>
        <w:t> </w:t>
      </w:r>
      <w:r>
        <w:rPr>
          <w:color w:val="212121"/>
          <w:sz w:val="17"/>
        </w:rPr>
        <w:t>ensure</w:t>
      </w:r>
      <w:r>
        <w:rPr>
          <w:color w:val="212121"/>
          <w:spacing w:val="-6"/>
          <w:sz w:val="17"/>
        </w:rPr>
        <w:t> </w:t>
      </w:r>
      <w:r>
        <w:rPr>
          <w:color w:val="212121"/>
          <w:sz w:val="17"/>
        </w:rPr>
        <w:t>that</w:t>
      </w:r>
      <w:r>
        <w:rPr>
          <w:color w:val="212121"/>
          <w:spacing w:val="-7"/>
          <w:sz w:val="17"/>
        </w:rPr>
        <w:t> </w:t>
      </w:r>
      <w:r>
        <w:rPr>
          <w:color w:val="212121"/>
          <w:sz w:val="17"/>
        </w:rPr>
        <w:t>strong</w:t>
      </w:r>
      <w:r>
        <w:rPr>
          <w:color w:val="212121"/>
          <w:spacing w:val="-6"/>
          <w:sz w:val="17"/>
        </w:rPr>
        <w:t> </w:t>
      </w:r>
      <w:r>
        <w:rPr>
          <w:color w:val="212121"/>
          <w:sz w:val="17"/>
        </w:rPr>
        <w:t>security</w:t>
      </w:r>
      <w:r>
        <w:rPr>
          <w:color w:val="212121"/>
          <w:spacing w:val="-6"/>
          <w:sz w:val="17"/>
        </w:rPr>
        <w:t> </w:t>
      </w:r>
      <w:r>
        <w:rPr>
          <w:color w:val="212121"/>
          <w:sz w:val="17"/>
        </w:rPr>
        <w:t>measures</w:t>
      </w:r>
      <w:r>
        <w:rPr>
          <w:color w:val="212121"/>
          <w:spacing w:val="-6"/>
          <w:sz w:val="17"/>
        </w:rPr>
        <w:t> </w:t>
      </w:r>
      <w:r>
        <w:rPr>
          <w:color w:val="212121"/>
          <w:sz w:val="17"/>
        </w:rPr>
        <w:t>are</w:t>
      </w:r>
      <w:r>
        <w:rPr>
          <w:color w:val="212121"/>
          <w:spacing w:val="-7"/>
          <w:sz w:val="17"/>
        </w:rPr>
        <w:t> </w:t>
      </w:r>
      <w:r>
        <w:rPr>
          <w:color w:val="212121"/>
          <w:sz w:val="17"/>
        </w:rPr>
        <w:t>in</w:t>
      </w:r>
      <w:r>
        <w:rPr>
          <w:color w:val="212121"/>
          <w:spacing w:val="-6"/>
          <w:sz w:val="17"/>
        </w:rPr>
        <w:t> </w:t>
      </w:r>
      <w:r>
        <w:rPr>
          <w:color w:val="212121"/>
          <w:sz w:val="17"/>
        </w:rPr>
        <w:t>place to protect sensitive tax data.</w:t>
      </w:r>
    </w:p>
    <w:p>
      <w:pPr>
        <w:pStyle w:val="BodyText"/>
        <w:spacing w:before="6"/>
        <w:rPr>
          <w:sz w:val="15"/>
        </w:rPr>
      </w:pPr>
    </w:p>
    <w:p>
      <w:pPr>
        <w:pStyle w:val="BodyText"/>
        <w:spacing w:line="340" w:lineRule="auto"/>
        <w:ind w:left="119" w:right="121"/>
      </w:pPr>
      <w:r>
        <w:rPr>
          <w:color w:val="212121"/>
        </w:rPr>
        <w:t>Successfully</w:t>
      </w:r>
      <w:r>
        <w:rPr>
          <w:color w:val="212121"/>
          <w:spacing w:val="24"/>
        </w:rPr>
        <w:t> </w:t>
      </w:r>
      <w:r>
        <w:rPr>
          <w:color w:val="212121"/>
        </w:rPr>
        <w:t>integrating AI</w:t>
      </w:r>
      <w:r>
        <w:rPr>
          <w:color w:val="212121"/>
          <w:spacing w:val="24"/>
        </w:rPr>
        <w:t> </w:t>
      </w:r>
      <w:r>
        <w:rPr>
          <w:color w:val="212121"/>
        </w:rPr>
        <w:t>into</w:t>
      </w:r>
      <w:r>
        <w:rPr>
          <w:color w:val="212121"/>
          <w:spacing w:val="24"/>
        </w:rPr>
        <w:t> </w:t>
      </w:r>
      <w:r>
        <w:rPr>
          <w:color w:val="212121"/>
        </w:rPr>
        <w:t>tax</w:t>
      </w:r>
      <w:r>
        <w:rPr>
          <w:color w:val="212121"/>
          <w:spacing w:val="24"/>
        </w:rPr>
        <w:t> </w:t>
      </w:r>
      <w:r>
        <w:rPr>
          <w:color w:val="212121"/>
        </w:rPr>
        <w:t>departments</w:t>
      </w:r>
      <w:r>
        <w:rPr>
          <w:color w:val="212121"/>
          <w:spacing w:val="24"/>
        </w:rPr>
        <w:t> </w:t>
      </w:r>
      <w:r>
        <w:rPr>
          <w:color w:val="212121"/>
        </w:rPr>
        <w:t>requires</w:t>
      </w:r>
      <w:r>
        <w:rPr>
          <w:color w:val="212121"/>
          <w:spacing w:val="24"/>
        </w:rPr>
        <w:t> </w:t>
      </w:r>
      <w:r>
        <w:rPr>
          <w:color w:val="212121"/>
        </w:rPr>
        <w:t>a</w:t>
      </w:r>
      <w:r>
        <w:rPr>
          <w:color w:val="212121"/>
          <w:spacing w:val="24"/>
        </w:rPr>
        <w:t> </w:t>
      </w:r>
      <w:r>
        <w:rPr>
          <w:color w:val="212121"/>
        </w:rPr>
        <w:t>thoughtful</w:t>
      </w:r>
      <w:r>
        <w:rPr>
          <w:color w:val="212121"/>
          <w:spacing w:val="24"/>
        </w:rPr>
        <w:t> </w:t>
      </w:r>
      <w:r>
        <w:rPr>
          <w:color w:val="212121"/>
        </w:rPr>
        <w:t>and</w:t>
      </w:r>
      <w:r>
        <w:rPr>
          <w:color w:val="212121"/>
          <w:spacing w:val="24"/>
        </w:rPr>
        <w:t> </w:t>
      </w:r>
      <w:r>
        <w:rPr>
          <w:color w:val="212121"/>
        </w:rPr>
        <w:t>methodological</w:t>
      </w:r>
      <w:r>
        <w:rPr>
          <w:color w:val="212121"/>
          <w:spacing w:val="24"/>
        </w:rPr>
        <w:t> </w:t>
      </w:r>
      <w:r>
        <w:rPr>
          <w:color w:val="212121"/>
        </w:rPr>
        <w:t>approach.</w:t>
      </w:r>
      <w:r>
        <w:rPr>
          <w:color w:val="212121"/>
        </w:rPr>
        <w:t> It begins with a thorough initial assessment of the existing tax processes. This step is crucial for identifying the specific areas where AI can be applied most effectively. Once these areas have been identified, the next critical step is to carefully select</w:t>
      </w:r>
      <w:r>
        <w:rPr>
          <w:color w:val="212121"/>
          <w:spacing w:val="-6"/>
        </w:rPr>
        <w:t> </w:t>
      </w:r>
      <w:r>
        <w:rPr>
          <w:color w:val="212121"/>
        </w:rPr>
        <w:t>AI tools. These tools must not only align with the department’s</w:t>
      </w:r>
      <w:r>
        <w:rPr>
          <w:color w:val="212121"/>
          <w:spacing w:val="6"/>
        </w:rPr>
        <w:t> </w:t>
      </w:r>
      <w:r>
        <w:rPr>
          <w:color w:val="212121"/>
        </w:rPr>
        <w:t>immediate</w:t>
      </w:r>
      <w:r>
        <w:rPr>
          <w:color w:val="212121"/>
          <w:spacing w:val="6"/>
        </w:rPr>
        <w:t> </w:t>
      </w:r>
      <w:r>
        <w:rPr>
          <w:color w:val="212121"/>
        </w:rPr>
        <w:t>needs</w:t>
      </w:r>
      <w:r>
        <w:rPr>
          <w:color w:val="212121"/>
          <w:spacing w:val="6"/>
        </w:rPr>
        <w:t> </w:t>
      </w:r>
      <w:r>
        <w:rPr>
          <w:color w:val="212121"/>
        </w:rPr>
        <w:t>but</w:t>
      </w:r>
      <w:r>
        <w:rPr>
          <w:color w:val="212121"/>
          <w:spacing w:val="6"/>
        </w:rPr>
        <w:t> </w:t>
      </w:r>
      <w:r>
        <w:rPr>
          <w:color w:val="212121"/>
        </w:rPr>
        <w:t>also</w:t>
      </w:r>
      <w:r>
        <w:rPr>
          <w:color w:val="212121"/>
          <w:spacing w:val="7"/>
        </w:rPr>
        <w:t> </w:t>
      </w:r>
      <w:r>
        <w:rPr>
          <w:color w:val="212121"/>
        </w:rPr>
        <w:t>have</w:t>
      </w:r>
      <w:r>
        <w:rPr>
          <w:color w:val="212121"/>
          <w:spacing w:val="6"/>
        </w:rPr>
        <w:t> </w:t>
      </w:r>
      <w:r>
        <w:rPr>
          <w:color w:val="212121"/>
        </w:rPr>
        <w:t>the</w:t>
      </w:r>
      <w:r>
        <w:rPr>
          <w:color w:val="212121"/>
          <w:spacing w:val="6"/>
        </w:rPr>
        <w:t> </w:t>
      </w:r>
      <w:r>
        <w:rPr>
          <w:color w:val="212121"/>
        </w:rPr>
        <w:t>potential</w:t>
      </w:r>
      <w:r>
        <w:rPr>
          <w:color w:val="212121"/>
          <w:spacing w:val="6"/>
        </w:rPr>
        <w:t> </w:t>
      </w:r>
      <w:r>
        <w:rPr>
          <w:color w:val="212121"/>
        </w:rPr>
        <w:t>to</w:t>
      </w:r>
      <w:r>
        <w:rPr>
          <w:color w:val="212121"/>
          <w:spacing w:val="7"/>
        </w:rPr>
        <w:t> </w:t>
      </w:r>
      <w:r>
        <w:rPr>
          <w:color w:val="212121"/>
        </w:rPr>
        <w:t>scale</w:t>
      </w:r>
      <w:r>
        <w:rPr>
          <w:color w:val="212121"/>
          <w:spacing w:val="6"/>
        </w:rPr>
        <w:t> </w:t>
      </w:r>
      <w:r>
        <w:rPr>
          <w:color w:val="212121"/>
        </w:rPr>
        <w:t>and</w:t>
      </w:r>
      <w:r>
        <w:rPr>
          <w:color w:val="212121"/>
          <w:spacing w:val="6"/>
        </w:rPr>
        <w:t> </w:t>
      </w:r>
      <w:r>
        <w:rPr>
          <w:color w:val="212121"/>
        </w:rPr>
        <w:t>evolve</w:t>
      </w:r>
      <w:r>
        <w:rPr>
          <w:color w:val="212121"/>
          <w:spacing w:val="6"/>
        </w:rPr>
        <w:t> </w:t>
      </w:r>
      <w:r>
        <w:rPr>
          <w:color w:val="212121"/>
        </w:rPr>
        <w:t>as</w:t>
      </w:r>
      <w:r>
        <w:rPr>
          <w:color w:val="212121"/>
          <w:spacing w:val="7"/>
        </w:rPr>
        <w:t> </w:t>
      </w:r>
      <w:r>
        <w:rPr>
          <w:color w:val="212121"/>
        </w:rPr>
        <w:t>requirements</w:t>
      </w:r>
      <w:r>
        <w:rPr>
          <w:color w:val="212121"/>
          <w:spacing w:val="6"/>
        </w:rPr>
        <w:t> </w:t>
      </w:r>
      <w:r>
        <w:rPr>
          <w:color w:val="212121"/>
          <w:spacing w:val="-2"/>
        </w:rPr>
        <w:t>change.</w:t>
      </w:r>
    </w:p>
    <w:p>
      <w:pPr>
        <w:pStyle w:val="BodyText"/>
        <w:spacing w:line="340" w:lineRule="auto" w:before="109"/>
        <w:ind w:left="119" w:right="238"/>
      </w:pPr>
      <w:r>
        <w:rPr>
          <w:color w:val="212121"/>
        </w:rPr>
        <w:t>Training and developing staff is paramount. Comprehensive programs that are designed to familiarize teams</w:t>
      </w:r>
      <w:r>
        <w:rPr>
          <w:color w:val="212121"/>
          <w:spacing w:val="17"/>
        </w:rPr>
        <w:t> </w:t>
      </w:r>
      <w:r>
        <w:rPr>
          <w:color w:val="212121"/>
        </w:rPr>
        <w:t>with AI</w:t>
      </w:r>
      <w:r>
        <w:rPr>
          <w:color w:val="212121"/>
          <w:spacing w:val="17"/>
        </w:rPr>
        <w:t> </w:t>
      </w:r>
      <w:r>
        <w:rPr>
          <w:color w:val="212121"/>
        </w:rPr>
        <w:t>tools</w:t>
      </w:r>
      <w:r>
        <w:rPr>
          <w:color w:val="212121"/>
          <w:spacing w:val="17"/>
        </w:rPr>
        <w:t> </w:t>
      </w:r>
      <w:r>
        <w:rPr>
          <w:color w:val="212121"/>
        </w:rPr>
        <w:t>are</w:t>
      </w:r>
      <w:r>
        <w:rPr>
          <w:color w:val="212121"/>
          <w:spacing w:val="17"/>
        </w:rPr>
        <w:t> </w:t>
      </w:r>
      <w:r>
        <w:rPr>
          <w:color w:val="212121"/>
        </w:rPr>
        <w:t>essential.</w:t>
      </w:r>
      <w:r>
        <w:rPr>
          <w:color w:val="212121"/>
          <w:spacing w:val="12"/>
        </w:rPr>
        <w:t> </w:t>
      </w:r>
      <w:r>
        <w:rPr>
          <w:color w:val="212121"/>
        </w:rPr>
        <w:t>This</w:t>
      </w:r>
      <w:r>
        <w:rPr>
          <w:color w:val="212121"/>
          <w:spacing w:val="17"/>
        </w:rPr>
        <w:t> </w:t>
      </w:r>
      <w:r>
        <w:rPr>
          <w:color w:val="212121"/>
        </w:rPr>
        <w:t>training</w:t>
      </w:r>
      <w:r>
        <w:rPr>
          <w:color w:val="212121"/>
          <w:spacing w:val="17"/>
        </w:rPr>
        <w:t> </w:t>
      </w:r>
      <w:r>
        <w:rPr>
          <w:color w:val="212121"/>
        </w:rPr>
        <w:t>ensures</w:t>
      </w:r>
      <w:r>
        <w:rPr>
          <w:color w:val="212121"/>
          <w:spacing w:val="17"/>
        </w:rPr>
        <w:t> </w:t>
      </w:r>
      <w:r>
        <w:rPr>
          <w:color w:val="212121"/>
        </w:rPr>
        <w:t>that</w:t>
      </w:r>
      <w:r>
        <w:rPr>
          <w:color w:val="212121"/>
          <w:spacing w:val="17"/>
        </w:rPr>
        <w:t> </w:t>
      </w:r>
      <w:r>
        <w:rPr>
          <w:color w:val="212121"/>
        </w:rPr>
        <w:t>the</w:t>
      </w:r>
      <w:r>
        <w:rPr>
          <w:color w:val="212121"/>
          <w:spacing w:val="17"/>
        </w:rPr>
        <w:t> </w:t>
      </w:r>
      <w:r>
        <w:rPr>
          <w:color w:val="212121"/>
        </w:rPr>
        <w:t>staff</w:t>
      </w:r>
      <w:r>
        <w:rPr>
          <w:color w:val="212121"/>
          <w:spacing w:val="17"/>
        </w:rPr>
        <w:t> </w:t>
      </w:r>
      <w:r>
        <w:rPr>
          <w:color w:val="212121"/>
        </w:rPr>
        <w:t>can</w:t>
      </w:r>
      <w:r>
        <w:rPr>
          <w:color w:val="212121"/>
          <w:spacing w:val="17"/>
        </w:rPr>
        <w:t> </w:t>
      </w:r>
      <w:r>
        <w:rPr>
          <w:color w:val="212121"/>
        </w:rPr>
        <w:t>use</w:t>
      </w:r>
      <w:r>
        <w:rPr>
          <w:color w:val="212121"/>
          <w:spacing w:val="17"/>
        </w:rPr>
        <w:t> </w:t>
      </w:r>
      <w:r>
        <w:rPr>
          <w:color w:val="212121"/>
        </w:rPr>
        <w:t>these</w:t>
      </w:r>
      <w:r>
        <w:rPr>
          <w:color w:val="212121"/>
          <w:spacing w:val="17"/>
        </w:rPr>
        <w:t> </w:t>
      </w:r>
      <w:r>
        <w:rPr>
          <w:color w:val="212121"/>
        </w:rPr>
        <w:t>tools</w:t>
      </w:r>
      <w:r>
        <w:rPr>
          <w:color w:val="212121"/>
          <w:spacing w:val="17"/>
        </w:rPr>
        <w:t> </w:t>
      </w:r>
      <w:r>
        <w:rPr>
          <w:color w:val="212121"/>
        </w:rPr>
        <w:t>effectively</w:t>
      </w:r>
      <w:r>
        <w:rPr>
          <w:color w:val="212121"/>
        </w:rPr>
        <w:t> and understand their capabilities and limitations. The implementation of</w:t>
      </w:r>
      <w:r>
        <w:rPr>
          <w:color w:val="212121"/>
          <w:spacing w:val="-4"/>
        </w:rPr>
        <w:t> </w:t>
      </w:r>
      <w:r>
        <w:rPr>
          <w:color w:val="212121"/>
        </w:rPr>
        <w:t>AI tools should not be abrupt but phased in. A gradual rollout allows for the necessary adjustments and fine-tuning, ensuring smoother integration into existing workflows. This phased approach also mitigates resistance to</w:t>
      </w:r>
      <w:r>
        <w:rPr>
          <w:color w:val="212121"/>
          <w:spacing w:val="80"/>
        </w:rPr>
        <w:t> </w:t>
      </w:r>
      <w:r>
        <w:rPr>
          <w:color w:val="212121"/>
        </w:rPr>
        <w:t>change, allowing the staff to adapt to new technologies at a comfortable pace.</w:t>
      </w:r>
    </w:p>
    <w:p>
      <w:pPr>
        <w:spacing w:after="0" w:line="340" w:lineRule="auto"/>
        <w:sectPr>
          <w:pgSz w:w="12240" w:h="15840"/>
          <w:pgMar w:top="1400" w:bottom="280" w:left="1420" w:right="1420"/>
        </w:sectPr>
      </w:pPr>
    </w:p>
    <w:p>
      <w:pPr>
        <w:pStyle w:val="BodyText"/>
        <w:spacing w:line="340" w:lineRule="auto" w:before="69"/>
        <w:ind w:left="119" w:right="375"/>
      </w:pPr>
      <w:r>
        <w:rPr>
          <w:color w:val="212121"/>
        </w:rPr>
        <w:t>Collaboration is a key component in this process. Encouraging a synergistic relationship between</w:t>
      </w:r>
      <w:r>
        <w:rPr>
          <w:color w:val="212121"/>
          <w:spacing w:val="-4"/>
        </w:rPr>
        <w:t> </w:t>
      </w:r>
      <w:bookmarkStart w:name="_bookmark145" w:id="207"/>
      <w:bookmarkEnd w:id="207"/>
      <w:r>
        <w:rPr>
          <w:color w:val="212121"/>
        </w:rPr>
        <w:t>A</w:t>
      </w:r>
      <w:r>
        <w:rPr>
          <w:color w:val="212121"/>
        </w:rPr>
        <w:t>I experts and tax professionals ensures that these tools are not only technically sound but also practically applicable. This collaboration fosters an environment in which AI tools can be used efficiently and effectively. Regularly monitoring and continuously improving AI systems is vital.</w:t>
      </w:r>
    </w:p>
    <w:p>
      <w:pPr>
        <w:pStyle w:val="BodyText"/>
        <w:spacing w:line="340" w:lineRule="auto" w:before="3"/>
        <w:ind w:left="119" w:right="375"/>
      </w:pPr>
      <w:r>
        <w:rPr>
          <w:color w:val="212121"/>
        </w:rPr>
        <w:t>This involves collecting and analyzing user feedback, tracking performance metrics, and making adjustments as needed. This iterative process ensures that</w:t>
      </w:r>
      <w:r>
        <w:rPr>
          <w:color w:val="212121"/>
          <w:spacing w:val="-4"/>
        </w:rPr>
        <w:t> </w:t>
      </w:r>
      <w:r>
        <w:rPr>
          <w:color w:val="212121"/>
        </w:rPr>
        <w:t>AI systems remain relevant and effective over time.</w:t>
      </w:r>
    </w:p>
    <w:p>
      <w:pPr>
        <w:pStyle w:val="BodyText"/>
        <w:spacing w:line="340" w:lineRule="auto" w:before="123"/>
        <w:ind w:left="119" w:right="324"/>
      </w:pPr>
      <w:r>
        <w:rPr>
          <w:color w:val="212121"/>
        </w:rPr>
        <w:t>Data governance and security protocols are non-negotiable. With tax departments handling sensitive information, robust security measures must be implemented to protect the data. This includes</w:t>
      </w:r>
      <w:r>
        <w:rPr>
          <w:color w:val="212121"/>
          <w:spacing w:val="80"/>
        </w:rPr>
        <w:t> </w:t>
      </w:r>
      <w:r>
        <w:rPr>
          <w:color w:val="212121"/>
        </w:rPr>
        <w:t>ensuring compliance with data protection laws and internal security policies. These strategies are designed to facilitate the seamless adoption of</w:t>
      </w:r>
      <w:r>
        <w:rPr>
          <w:color w:val="212121"/>
          <w:spacing w:val="-5"/>
        </w:rPr>
        <w:t> </w:t>
      </w:r>
      <w:r>
        <w:rPr>
          <w:color w:val="212121"/>
        </w:rPr>
        <w:t>AI in tax departments. The aim is not only to enhance efficiency, accuracy, and compliance but also to equip the workforce with the skills and tools needed to leverage AI technologies in their tax practices effectively.</w:t>
      </w:r>
    </w:p>
    <w:p>
      <w:pPr>
        <w:pStyle w:val="BodyText"/>
        <w:spacing w:before="10"/>
        <w:rPr>
          <w:sz w:val="33"/>
        </w:rPr>
      </w:pPr>
    </w:p>
    <w:p>
      <w:pPr>
        <w:pStyle w:val="Heading2"/>
      </w:pPr>
      <w:bookmarkStart w:name="Future outlook" w:id="208"/>
      <w:bookmarkEnd w:id="208"/>
      <w:r>
        <w:rPr/>
      </w:r>
      <w:bookmarkStart w:name="_bookmark146" w:id="209"/>
      <w:bookmarkEnd w:id="209"/>
      <w:r>
        <w:rPr/>
      </w:r>
      <w:r>
        <w:rPr>
          <w:color w:val="212121"/>
          <w:spacing w:val="20"/>
        </w:rPr>
        <w:t>Future</w:t>
      </w:r>
      <w:r>
        <w:rPr>
          <w:color w:val="212121"/>
          <w:spacing w:val="38"/>
        </w:rPr>
        <w:t> </w:t>
      </w:r>
      <w:r>
        <w:rPr>
          <w:color w:val="212121"/>
          <w:spacing w:val="18"/>
        </w:rPr>
        <w:t>outlook</w:t>
      </w:r>
    </w:p>
    <w:p>
      <w:pPr>
        <w:pStyle w:val="BodyText"/>
        <w:spacing w:line="340" w:lineRule="auto" w:before="192"/>
        <w:ind w:left="119" w:right="375"/>
      </w:pPr>
      <w:r>
        <w:rPr>
          <w:color w:val="212121"/>
        </w:rPr>
        <w:t>In the future, the field of taxation will stand on the cusp of a transformative era driven by the relentless advancement of AI. Integrating AI into taxation is not just a fleeting trend but a fundamental shift that’s redefining the landscape of tax practices and policies.</w:t>
      </w:r>
    </w:p>
    <w:p>
      <w:pPr>
        <w:pStyle w:val="BodyText"/>
        <w:spacing w:before="8"/>
        <w:rPr>
          <w:sz w:val="33"/>
        </w:rPr>
      </w:pPr>
    </w:p>
    <w:p>
      <w:pPr>
        <w:pStyle w:val="Heading2"/>
      </w:pPr>
      <w:bookmarkStart w:name="Predictions and trends" w:id="210"/>
      <w:bookmarkEnd w:id="210"/>
      <w:r>
        <w:rPr/>
      </w:r>
      <w:bookmarkStart w:name="_bookmark147" w:id="211"/>
      <w:bookmarkEnd w:id="211"/>
      <w:r>
        <w:rPr/>
      </w:r>
      <w:r>
        <w:rPr>
          <w:color w:val="212121"/>
          <w:spacing w:val="21"/>
        </w:rPr>
        <w:t>Predictions</w:t>
      </w:r>
      <w:r>
        <w:rPr>
          <w:color w:val="212121"/>
          <w:spacing w:val="41"/>
        </w:rPr>
        <w:t> </w:t>
      </w:r>
      <w:r>
        <w:rPr>
          <w:color w:val="212121"/>
          <w:spacing w:val="16"/>
        </w:rPr>
        <w:t>and</w:t>
      </w:r>
      <w:r>
        <w:rPr>
          <w:color w:val="212121"/>
          <w:spacing w:val="42"/>
        </w:rPr>
        <w:t> </w:t>
      </w:r>
      <w:r>
        <w:rPr>
          <w:color w:val="212121"/>
          <w:spacing w:val="18"/>
        </w:rPr>
        <w:t>trends</w:t>
      </w:r>
    </w:p>
    <w:p>
      <w:pPr>
        <w:pStyle w:val="BodyText"/>
        <w:spacing w:line="340" w:lineRule="auto" w:before="297"/>
        <w:ind w:left="119" w:right="369"/>
      </w:pPr>
      <w:r>
        <w:rPr>
          <w:color w:val="212121"/>
        </w:rPr>
        <w:t>The</w:t>
      </w:r>
      <w:r>
        <w:rPr>
          <w:color w:val="212121"/>
          <w:spacing w:val="-6"/>
        </w:rPr>
        <w:t> </w:t>
      </w:r>
      <w:r>
        <w:rPr>
          <w:color w:val="212121"/>
        </w:rPr>
        <w:t>AI </w:t>
      </w:r>
      <w:bookmarkStart w:name="_bookmark148" w:id="212"/>
      <w:bookmarkEnd w:id="212"/>
      <w:r>
        <w:rPr>
          <w:color w:val="212121"/>
        </w:rPr>
        <w:t>t</w:t>
      </w:r>
      <w:r>
        <w:rPr>
          <w:color w:val="212121"/>
        </w:rPr>
        <w:t>rajectory in taxation suggests several key predictions and trends that are likely to unfold in the coming years:</w:t>
      </w:r>
    </w:p>
    <w:p>
      <w:pPr>
        <w:spacing w:line="331" w:lineRule="auto" w:before="108"/>
        <w:ind w:left="457" w:right="270" w:firstLine="0"/>
        <w:jc w:val="left"/>
        <w:rPr>
          <w:sz w:val="17"/>
        </w:rPr>
      </w:pPr>
      <w:r>
        <w:rPr/>
        <w:pict>
          <v:shape style="position:absolute;margin-left:83.999992pt;margin-top:10.335261pt;width:2.25pt;height:2.25pt;mso-position-horizontal-relative:page;mso-position-vertical-relative:paragraph;z-index:16043520" id="docshape553" coordorigin="1680,207" coordsize="45,45" path="m1705,252l1700,252,1697,251,1680,232,1680,226,1700,207,1705,207,1725,229,1725,232,1705,252xe" filled="true" fillcolor="#212121" stroked="false">
            <v:path arrowok="t"/>
            <v:fill type="solid"/>
            <w10:wrap type="none"/>
          </v:shape>
        </w:pict>
      </w:r>
      <w:r>
        <w:rPr>
          <w:b/>
          <w:color w:val="212121"/>
          <w:sz w:val="17"/>
        </w:rPr>
        <w:t>Increased automation and efficiency</w:t>
      </w:r>
      <w:r>
        <w:rPr>
          <w:color w:val="212121"/>
          <w:sz w:val="17"/>
        </w:rPr>
        <w:t>:</w:t>
      </w:r>
      <w:r>
        <w:rPr>
          <w:color w:val="212121"/>
          <w:spacing w:val="-7"/>
          <w:sz w:val="17"/>
        </w:rPr>
        <w:t> </w:t>
      </w:r>
      <w:r>
        <w:rPr>
          <w:color w:val="212121"/>
          <w:sz w:val="17"/>
        </w:rPr>
        <w:t>AI’s capabilities to automate complex tax processes will continue to evolve. We can expect</w:t>
      </w:r>
      <w:r>
        <w:rPr>
          <w:color w:val="212121"/>
          <w:spacing w:val="-6"/>
          <w:sz w:val="17"/>
        </w:rPr>
        <w:t> </w:t>
      </w:r>
      <w:r>
        <w:rPr>
          <w:color w:val="212121"/>
          <w:sz w:val="17"/>
        </w:rPr>
        <w:t>a</w:t>
      </w:r>
      <w:r>
        <w:rPr>
          <w:color w:val="212121"/>
          <w:spacing w:val="-6"/>
          <w:sz w:val="17"/>
        </w:rPr>
        <w:t> </w:t>
      </w:r>
      <w:r>
        <w:rPr>
          <w:color w:val="212121"/>
          <w:sz w:val="17"/>
        </w:rPr>
        <w:t>future</w:t>
      </w:r>
      <w:r>
        <w:rPr>
          <w:color w:val="212121"/>
          <w:spacing w:val="-6"/>
          <w:sz w:val="17"/>
        </w:rPr>
        <w:t> </w:t>
      </w:r>
      <w:r>
        <w:rPr>
          <w:color w:val="212121"/>
          <w:sz w:val="17"/>
        </w:rPr>
        <w:t>in</w:t>
      </w:r>
      <w:r>
        <w:rPr>
          <w:color w:val="212121"/>
          <w:spacing w:val="-6"/>
          <w:sz w:val="17"/>
        </w:rPr>
        <w:t> </w:t>
      </w:r>
      <w:r>
        <w:rPr>
          <w:color w:val="212121"/>
          <w:sz w:val="17"/>
        </w:rPr>
        <w:t>which</w:t>
      </w:r>
      <w:r>
        <w:rPr>
          <w:color w:val="212121"/>
          <w:spacing w:val="-6"/>
          <w:sz w:val="17"/>
        </w:rPr>
        <w:t> </w:t>
      </w:r>
      <w:r>
        <w:rPr>
          <w:color w:val="212121"/>
          <w:sz w:val="17"/>
        </w:rPr>
        <w:t>the</w:t>
      </w:r>
      <w:r>
        <w:rPr>
          <w:color w:val="212121"/>
          <w:spacing w:val="-6"/>
          <w:sz w:val="17"/>
        </w:rPr>
        <w:t> </w:t>
      </w:r>
      <w:r>
        <w:rPr>
          <w:color w:val="212121"/>
          <w:sz w:val="17"/>
        </w:rPr>
        <w:t>majority</w:t>
      </w:r>
      <w:r>
        <w:rPr>
          <w:color w:val="212121"/>
          <w:spacing w:val="-6"/>
          <w:sz w:val="17"/>
        </w:rPr>
        <w:t> </w:t>
      </w:r>
      <w:r>
        <w:rPr>
          <w:color w:val="212121"/>
          <w:sz w:val="17"/>
        </w:rPr>
        <w:t>of</w:t>
      </w:r>
      <w:r>
        <w:rPr>
          <w:color w:val="212121"/>
          <w:spacing w:val="-6"/>
          <w:sz w:val="17"/>
        </w:rPr>
        <w:t> </w:t>
      </w:r>
      <w:r>
        <w:rPr>
          <w:color w:val="212121"/>
          <w:sz w:val="17"/>
        </w:rPr>
        <w:t>tax</w:t>
      </w:r>
      <w:r>
        <w:rPr>
          <w:color w:val="212121"/>
          <w:spacing w:val="-6"/>
          <w:sz w:val="17"/>
        </w:rPr>
        <w:t> </w:t>
      </w:r>
      <w:r>
        <w:rPr>
          <w:color w:val="212121"/>
          <w:sz w:val="17"/>
        </w:rPr>
        <w:t>calculations</w:t>
      </w:r>
      <w:r>
        <w:rPr>
          <w:color w:val="212121"/>
          <w:spacing w:val="-6"/>
          <w:sz w:val="17"/>
        </w:rPr>
        <w:t> </w:t>
      </w:r>
      <w:r>
        <w:rPr>
          <w:color w:val="212121"/>
          <w:sz w:val="17"/>
        </w:rPr>
        <w:t>and</w:t>
      </w:r>
      <w:r>
        <w:rPr>
          <w:color w:val="212121"/>
          <w:spacing w:val="-6"/>
          <w:sz w:val="17"/>
        </w:rPr>
        <w:t> </w:t>
      </w:r>
      <w:r>
        <w:rPr>
          <w:color w:val="212121"/>
          <w:sz w:val="17"/>
        </w:rPr>
        <w:t>compliance</w:t>
      </w:r>
      <w:r>
        <w:rPr>
          <w:color w:val="212121"/>
          <w:spacing w:val="-6"/>
          <w:sz w:val="17"/>
        </w:rPr>
        <w:t> </w:t>
      </w:r>
      <w:r>
        <w:rPr>
          <w:color w:val="212121"/>
          <w:sz w:val="17"/>
        </w:rPr>
        <w:t>checks</w:t>
      </w:r>
      <w:r>
        <w:rPr>
          <w:color w:val="212121"/>
          <w:spacing w:val="-6"/>
          <w:sz w:val="17"/>
        </w:rPr>
        <w:t> </w:t>
      </w:r>
      <w:r>
        <w:rPr>
          <w:color w:val="212121"/>
          <w:sz w:val="17"/>
        </w:rPr>
        <w:t>will</w:t>
      </w:r>
      <w:r>
        <w:rPr>
          <w:color w:val="212121"/>
          <w:spacing w:val="-6"/>
          <w:sz w:val="17"/>
        </w:rPr>
        <w:t> </w:t>
      </w:r>
      <w:r>
        <w:rPr>
          <w:color w:val="212121"/>
          <w:sz w:val="17"/>
        </w:rPr>
        <w:t>be</w:t>
      </w:r>
      <w:r>
        <w:rPr>
          <w:color w:val="212121"/>
          <w:spacing w:val="-6"/>
          <w:sz w:val="17"/>
        </w:rPr>
        <w:t> </w:t>
      </w:r>
      <w:r>
        <w:rPr>
          <w:color w:val="212121"/>
          <w:sz w:val="17"/>
        </w:rPr>
        <w:t>automated,</w:t>
      </w:r>
      <w:r>
        <w:rPr>
          <w:color w:val="212121"/>
          <w:spacing w:val="-6"/>
          <w:sz w:val="17"/>
        </w:rPr>
        <w:t> </w:t>
      </w:r>
      <w:r>
        <w:rPr>
          <w:color w:val="212121"/>
          <w:sz w:val="17"/>
        </w:rPr>
        <w:t>drastically</w:t>
      </w:r>
      <w:r>
        <w:rPr>
          <w:color w:val="212121"/>
          <w:spacing w:val="-6"/>
          <w:sz w:val="17"/>
        </w:rPr>
        <w:t> </w:t>
      </w:r>
      <w:r>
        <w:rPr>
          <w:color w:val="212121"/>
          <w:sz w:val="17"/>
        </w:rPr>
        <w:t>reducing</w:t>
      </w:r>
      <w:r>
        <w:rPr>
          <w:color w:val="212121"/>
          <w:spacing w:val="-6"/>
          <w:sz w:val="17"/>
        </w:rPr>
        <w:t> </w:t>
      </w:r>
      <w:r>
        <w:rPr>
          <w:color w:val="212121"/>
          <w:sz w:val="17"/>
        </w:rPr>
        <w:t>manual effort and minimizing errors. This will lead to significant efficiency gains for both tax authorities and taxpayers.</w:t>
      </w:r>
    </w:p>
    <w:p>
      <w:pPr>
        <w:spacing w:line="331" w:lineRule="auto" w:before="106"/>
        <w:ind w:left="457" w:right="0" w:firstLine="0"/>
        <w:jc w:val="left"/>
        <w:rPr>
          <w:sz w:val="17"/>
        </w:rPr>
      </w:pPr>
      <w:r>
        <w:rPr/>
        <w:pict>
          <v:shape style="position:absolute;margin-left:83.999992pt;margin-top:10.235258pt;width:2.25pt;height:2.25pt;mso-position-horizontal-relative:page;mso-position-vertical-relative:paragraph;z-index:16044032" id="docshape554" coordorigin="1680,205" coordsize="45,45" path="m1705,250l1700,250,1697,249,1680,230,1680,224,1700,205,1705,205,1725,227,1725,230,1705,250xe" filled="true" fillcolor="#212121" stroked="false">
            <v:path arrowok="t"/>
            <v:fill type="solid"/>
            <w10:wrap type="none"/>
          </v:shape>
        </w:pict>
      </w:r>
      <w:r>
        <w:rPr>
          <w:b/>
          <w:color w:val="212121"/>
          <w:sz w:val="17"/>
        </w:rPr>
        <w:t>Enhanced predictive analysis</w:t>
      </w:r>
      <w:r>
        <w:rPr>
          <w:color w:val="212121"/>
          <w:sz w:val="17"/>
        </w:rPr>
        <w:t>:</w:t>
      </w:r>
      <w:r>
        <w:rPr>
          <w:color w:val="212121"/>
          <w:spacing w:val="-6"/>
          <w:sz w:val="17"/>
        </w:rPr>
        <w:t> </w:t>
      </w:r>
      <w:r>
        <w:rPr>
          <w:color w:val="212121"/>
          <w:sz w:val="17"/>
        </w:rPr>
        <w:t>AI will become more adept at predictive analysis, offering advanced foresight into the tax implications</w:t>
      </w:r>
      <w:r>
        <w:rPr>
          <w:color w:val="212121"/>
          <w:spacing w:val="-7"/>
          <w:sz w:val="17"/>
        </w:rPr>
        <w:t> </w:t>
      </w:r>
      <w:r>
        <w:rPr>
          <w:color w:val="212121"/>
          <w:sz w:val="17"/>
        </w:rPr>
        <w:t>of</w:t>
      </w:r>
      <w:r>
        <w:rPr>
          <w:color w:val="212121"/>
          <w:spacing w:val="-7"/>
          <w:sz w:val="17"/>
        </w:rPr>
        <w:t> </w:t>
      </w:r>
      <w:r>
        <w:rPr>
          <w:color w:val="212121"/>
          <w:sz w:val="17"/>
        </w:rPr>
        <w:t>various</w:t>
      </w:r>
      <w:r>
        <w:rPr>
          <w:color w:val="212121"/>
          <w:spacing w:val="-7"/>
          <w:sz w:val="17"/>
        </w:rPr>
        <w:t> </w:t>
      </w:r>
      <w:r>
        <w:rPr>
          <w:color w:val="212121"/>
          <w:sz w:val="17"/>
        </w:rPr>
        <w:t>financial</w:t>
      </w:r>
      <w:r>
        <w:rPr>
          <w:color w:val="212121"/>
          <w:spacing w:val="-7"/>
          <w:sz w:val="17"/>
        </w:rPr>
        <w:t> </w:t>
      </w:r>
      <w:r>
        <w:rPr>
          <w:color w:val="212121"/>
          <w:sz w:val="17"/>
        </w:rPr>
        <w:t>decisions.</w:t>
      </w:r>
      <w:r>
        <w:rPr>
          <w:color w:val="212121"/>
          <w:spacing w:val="-7"/>
          <w:sz w:val="17"/>
        </w:rPr>
        <w:t> </w:t>
      </w:r>
      <w:r>
        <w:rPr>
          <w:color w:val="212121"/>
          <w:sz w:val="17"/>
        </w:rPr>
        <w:t>For</w:t>
      </w:r>
      <w:r>
        <w:rPr>
          <w:color w:val="212121"/>
          <w:spacing w:val="-7"/>
          <w:sz w:val="17"/>
        </w:rPr>
        <w:t> </w:t>
      </w:r>
      <w:r>
        <w:rPr>
          <w:color w:val="212121"/>
          <w:sz w:val="17"/>
        </w:rPr>
        <w:t>individuals</w:t>
      </w:r>
      <w:r>
        <w:rPr>
          <w:color w:val="212121"/>
          <w:spacing w:val="-7"/>
          <w:sz w:val="17"/>
        </w:rPr>
        <w:t> </w:t>
      </w:r>
      <w:r>
        <w:rPr>
          <w:color w:val="212121"/>
          <w:sz w:val="17"/>
        </w:rPr>
        <w:t>and</w:t>
      </w:r>
      <w:r>
        <w:rPr>
          <w:color w:val="212121"/>
          <w:spacing w:val="-7"/>
          <w:sz w:val="17"/>
        </w:rPr>
        <w:t> </w:t>
      </w:r>
      <w:r>
        <w:rPr>
          <w:color w:val="212121"/>
          <w:sz w:val="17"/>
        </w:rPr>
        <w:t>businesses</w:t>
      </w:r>
      <w:r>
        <w:rPr>
          <w:color w:val="212121"/>
          <w:spacing w:val="-7"/>
          <w:sz w:val="17"/>
        </w:rPr>
        <w:t> </w:t>
      </w:r>
      <w:r>
        <w:rPr>
          <w:color w:val="212121"/>
          <w:sz w:val="17"/>
        </w:rPr>
        <w:t>alike,</w:t>
      </w:r>
      <w:r>
        <w:rPr>
          <w:color w:val="212121"/>
          <w:spacing w:val="-7"/>
          <w:sz w:val="17"/>
        </w:rPr>
        <w:t> </w:t>
      </w:r>
      <w:r>
        <w:rPr>
          <w:color w:val="212121"/>
          <w:sz w:val="17"/>
        </w:rPr>
        <w:t>this</w:t>
      </w:r>
      <w:r>
        <w:rPr>
          <w:color w:val="212121"/>
          <w:spacing w:val="-7"/>
          <w:sz w:val="17"/>
        </w:rPr>
        <w:t> </w:t>
      </w:r>
      <w:r>
        <w:rPr>
          <w:color w:val="212121"/>
          <w:sz w:val="17"/>
        </w:rPr>
        <w:t>will</w:t>
      </w:r>
      <w:r>
        <w:rPr>
          <w:color w:val="212121"/>
          <w:spacing w:val="-7"/>
          <w:sz w:val="17"/>
        </w:rPr>
        <w:t> </w:t>
      </w:r>
      <w:r>
        <w:rPr>
          <w:color w:val="212121"/>
          <w:sz w:val="17"/>
        </w:rPr>
        <w:t>mean</w:t>
      </w:r>
      <w:r>
        <w:rPr>
          <w:color w:val="212121"/>
          <w:spacing w:val="-7"/>
          <w:sz w:val="17"/>
        </w:rPr>
        <w:t> </w:t>
      </w:r>
      <w:r>
        <w:rPr>
          <w:color w:val="212121"/>
          <w:sz w:val="17"/>
        </w:rPr>
        <w:t>more</w:t>
      </w:r>
      <w:r>
        <w:rPr>
          <w:color w:val="212121"/>
          <w:spacing w:val="-7"/>
          <w:sz w:val="17"/>
        </w:rPr>
        <w:t> </w:t>
      </w:r>
      <w:r>
        <w:rPr>
          <w:color w:val="212121"/>
          <w:sz w:val="17"/>
        </w:rPr>
        <w:t>informed</w:t>
      </w:r>
      <w:r>
        <w:rPr>
          <w:color w:val="212121"/>
          <w:spacing w:val="-7"/>
          <w:sz w:val="17"/>
        </w:rPr>
        <w:t> </w:t>
      </w:r>
      <w:r>
        <w:rPr>
          <w:color w:val="212121"/>
          <w:sz w:val="17"/>
        </w:rPr>
        <w:t>financial</w:t>
      </w:r>
      <w:r>
        <w:rPr>
          <w:color w:val="212121"/>
          <w:spacing w:val="-7"/>
          <w:sz w:val="17"/>
        </w:rPr>
        <w:t> </w:t>
      </w:r>
      <w:r>
        <w:rPr>
          <w:color w:val="212121"/>
          <w:sz w:val="17"/>
        </w:rPr>
        <w:t>planning, with</w:t>
      </w:r>
      <w:r>
        <w:rPr>
          <w:color w:val="212121"/>
          <w:spacing w:val="-6"/>
          <w:sz w:val="17"/>
        </w:rPr>
        <w:t> </w:t>
      </w:r>
      <w:r>
        <w:rPr>
          <w:color w:val="212121"/>
          <w:sz w:val="17"/>
        </w:rPr>
        <w:t>AI providing tailored advice based on personal and corporate financial data in the dynamically changing tax environment.</w:t>
      </w:r>
    </w:p>
    <w:p>
      <w:pPr>
        <w:spacing w:line="331" w:lineRule="auto" w:before="120"/>
        <w:ind w:left="457" w:right="0" w:firstLine="0"/>
        <w:jc w:val="left"/>
        <w:rPr>
          <w:sz w:val="17"/>
        </w:rPr>
      </w:pPr>
      <w:r>
        <w:rPr/>
        <w:pict>
          <v:shape style="position:absolute;margin-left:83.999992pt;margin-top:10.935254pt;width:2.25pt;height:2.25pt;mso-position-horizontal-relative:page;mso-position-vertical-relative:paragraph;z-index:16044544" id="docshape555" coordorigin="1680,219" coordsize="45,45" path="m1705,264l1700,264,1697,263,1680,244,1680,238,1700,219,1705,219,1725,241,1725,244,1705,264xe" filled="true" fillcolor="#212121" stroked="false">
            <v:path arrowok="t"/>
            <v:fill type="solid"/>
            <w10:wrap type="none"/>
          </v:shape>
        </w:pict>
      </w:r>
      <w:r>
        <w:rPr>
          <w:b/>
          <w:color w:val="212121"/>
          <w:sz w:val="17"/>
        </w:rPr>
        <w:t>Customization</w:t>
      </w:r>
      <w:r>
        <w:rPr>
          <w:b/>
          <w:color w:val="212121"/>
          <w:spacing w:val="-11"/>
          <w:sz w:val="17"/>
        </w:rPr>
        <w:t> </w:t>
      </w:r>
      <w:r>
        <w:rPr>
          <w:b/>
          <w:color w:val="212121"/>
          <w:sz w:val="17"/>
        </w:rPr>
        <w:t>and</w:t>
      </w:r>
      <w:r>
        <w:rPr>
          <w:b/>
          <w:color w:val="212121"/>
          <w:spacing w:val="-7"/>
          <w:sz w:val="17"/>
        </w:rPr>
        <w:t> </w:t>
      </w:r>
      <w:r>
        <w:rPr>
          <w:b/>
          <w:color w:val="212121"/>
          <w:sz w:val="17"/>
        </w:rPr>
        <w:t>personalization</w:t>
      </w:r>
      <w:r>
        <w:rPr>
          <w:color w:val="212121"/>
          <w:sz w:val="17"/>
        </w:rPr>
        <w:t>:</w:t>
      </w:r>
      <w:r>
        <w:rPr>
          <w:color w:val="212121"/>
          <w:spacing w:val="-10"/>
          <w:sz w:val="17"/>
        </w:rPr>
        <w:t> </w:t>
      </w:r>
      <w:r>
        <w:rPr>
          <w:color w:val="212121"/>
          <w:sz w:val="17"/>
        </w:rPr>
        <w:t>The</w:t>
      </w:r>
      <w:r>
        <w:rPr>
          <w:color w:val="212121"/>
          <w:spacing w:val="-7"/>
          <w:sz w:val="17"/>
        </w:rPr>
        <w:t> </w:t>
      </w:r>
      <w:r>
        <w:rPr>
          <w:color w:val="212121"/>
          <w:sz w:val="17"/>
        </w:rPr>
        <w:t>future</w:t>
      </w:r>
      <w:r>
        <w:rPr>
          <w:color w:val="212121"/>
          <w:spacing w:val="-7"/>
          <w:sz w:val="17"/>
        </w:rPr>
        <w:t> </w:t>
      </w:r>
      <w:r>
        <w:rPr>
          <w:color w:val="212121"/>
          <w:sz w:val="17"/>
        </w:rPr>
        <w:t>will</w:t>
      </w:r>
      <w:r>
        <w:rPr>
          <w:color w:val="212121"/>
          <w:spacing w:val="-7"/>
          <w:sz w:val="17"/>
        </w:rPr>
        <w:t> </w:t>
      </w:r>
      <w:r>
        <w:rPr>
          <w:color w:val="212121"/>
          <w:sz w:val="17"/>
        </w:rPr>
        <w:t>likely</w:t>
      </w:r>
      <w:r>
        <w:rPr>
          <w:color w:val="212121"/>
          <w:spacing w:val="-7"/>
          <w:sz w:val="17"/>
        </w:rPr>
        <w:t> </w:t>
      </w:r>
      <w:r>
        <w:rPr>
          <w:color w:val="212121"/>
          <w:sz w:val="17"/>
        </w:rPr>
        <w:t>see</w:t>
      </w:r>
      <w:r>
        <w:rPr>
          <w:color w:val="212121"/>
          <w:spacing w:val="-11"/>
          <w:sz w:val="17"/>
        </w:rPr>
        <w:t> </w:t>
      </w:r>
      <w:r>
        <w:rPr>
          <w:color w:val="212121"/>
          <w:sz w:val="17"/>
        </w:rPr>
        <w:t>AI</w:t>
      </w:r>
      <w:r>
        <w:rPr>
          <w:color w:val="212121"/>
          <w:spacing w:val="-7"/>
          <w:sz w:val="17"/>
        </w:rPr>
        <w:t> </w:t>
      </w:r>
      <w:r>
        <w:rPr>
          <w:color w:val="212121"/>
          <w:sz w:val="17"/>
        </w:rPr>
        <w:t>offering</w:t>
      </w:r>
      <w:r>
        <w:rPr>
          <w:color w:val="212121"/>
          <w:spacing w:val="-7"/>
          <w:sz w:val="17"/>
        </w:rPr>
        <w:t> </w:t>
      </w:r>
      <w:r>
        <w:rPr>
          <w:color w:val="212121"/>
          <w:sz w:val="17"/>
        </w:rPr>
        <w:t>highly</w:t>
      </w:r>
      <w:r>
        <w:rPr>
          <w:color w:val="212121"/>
          <w:spacing w:val="-7"/>
          <w:sz w:val="17"/>
        </w:rPr>
        <w:t> </w:t>
      </w:r>
      <w:r>
        <w:rPr>
          <w:color w:val="212121"/>
          <w:sz w:val="17"/>
        </w:rPr>
        <w:t>personalized</w:t>
      </w:r>
      <w:r>
        <w:rPr>
          <w:color w:val="212121"/>
          <w:spacing w:val="-7"/>
          <w:sz w:val="17"/>
        </w:rPr>
        <w:t> </w:t>
      </w:r>
      <w:r>
        <w:rPr>
          <w:color w:val="212121"/>
          <w:sz w:val="17"/>
        </w:rPr>
        <w:t>tax</w:t>
      </w:r>
      <w:r>
        <w:rPr>
          <w:color w:val="212121"/>
          <w:spacing w:val="-7"/>
          <w:sz w:val="17"/>
        </w:rPr>
        <w:t> </w:t>
      </w:r>
      <w:r>
        <w:rPr>
          <w:color w:val="212121"/>
          <w:sz w:val="17"/>
        </w:rPr>
        <w:t>guidance.</w:t>
      </w:r>
      <w:r>
        <w:rPr>
          <w:color w:val="212121"/>
          <w:spacing w:val="-7"/>
          <w:sz w:val="17"/>
        </w:rPr>
        <w:t> </w:t>
      </w:r>
      <w:r>
        <w:rPr>
          <w:color w:val="212121"/>
          <w:sz w:val="17"/>
        </w:rPr>
        <w:t>By</w:t>
      </w:r>
      <w:r>
        <w:rPr>
          <w:color w:val="212121"/>
          <w:spacing w:val="-7"/>
          <w:sz w:val="17"/>
        </w:rPr>
        <w:t> </w:t>
      </w:r>
      <w:r>
        <w:rPr>
          <w:color w:val="212121"/>
          <w:sz w:val="17"/>
        </w:rPr>
        <w:t>leveraging</w:t>
      </w:r>
      <w:r>
        <w:rPr>
          <w:color w:val="212121"/>
          <w:spacing w:val="-7"/>
          <w:sz w:val="17"/>
        </w:rPr>
        <w:t> </w:t>
      </w:r>
      <w:r>
        <w:rPr>
          <w:color w:val="212121"/>
          <w:sz w:val="17"/>
        </w:rPr>
        <w:t>data analytics</w:t>
      </w:r>
      <w:r>
        <w:rPr>
          <w:color w:val="212121"/>
          <w:spacing w:val="-4"/>
          <w:sz w:val="17"/>
        </w:rPr>
        <w:t> </w:t>
      </w:r>
      <w:r>
        <w:rPr>
          <w:color w:val="212121"/>
          <w:sz w:val="17"/>
        </w:rPr>
        <w:t>and</w:t>
      </w:r>
      <w:r>
        <w:rPr>
          <w:color w:val="212121"/>
          <w:spacing w:val="-3"/>
          <w:sz w:val="17"/>
        </w:rPr>
        <w:t> </w:t>
      </w:r>
      <w:r>
        <w:rPr>
          <w:color w:val="212121"/>
          <w:sz w:val="17"/>
        </w:rPr>
        <w:t>machine</w:t>
      </w:r>
      <w:r>
        <w:rPr>
          <w:color w:val="212121"/>
          <w:spacing w:val="-3"/>
          <w:sz w:val="17"/>
        </w:rPr>
        <w:t> </w:t>
      </w:r>
      <w:r>
        <w:rPr>
          <w:color w:val="212121"/>
          <w:sz w:val="17"/>
        </w:rPr>
        <w:t>learning,</w:t>
      </w:r>
      <w:r>
        <w:rPr>
          <w:color w:val="212121"/>
          <w:spacing w:val="-11"/>
          <w:sz w:val="17"/>
        </w:rPr>
        <w:t> </w:t>
      </w:r>
      <w:r>
        <w:rPr>
          <w:color w:val="212121"/>
          <w:sz w:val="17"/>
        </w:rPr>
        <w:t>AI</w:t>
      </w:r>
      <w:r>
        <w:rPr>
          <w:color w:val="212121"/>
          <w:spacing w:val="-3"/>
          <w:sz w:val="17"/>
        </w:rPr>
        <w:t> </w:t>
      </w:r>
      <w:r>
        <w:rPr>
          <w:color w:val="212121"/>
          <w:sz w:val="17"/>
        </w:rPr>
        <w:t>can</w:t>
      </w:r>
      <w:r>
        <w:rPr>
          <w:color w:val="212121"/>
          <w:spacing w:val="-3"/>
          <w:sz w:val="17"/>
        </w:rPr>
        <w:t> </w:t>
      </w:r>
      <w:r>
        <w:rPr>
          <w:color w:val="212121"/>
          <w:sz w:val="17"/>
        </w:rPr>
        <w:t>provide</w:t>
      </w:r>
      <w:r>
        <w:rPr>
          <w:color w:val="212121"/>
          <w:spacing w:val="-3"/>
          <w:sz w:val="17"/>
        </w:rPr>
        <w:t> </w:t>
      </w:r>
      <w:r>
        <w:rPr>
          <w:color w:val="212121"/>
          <w:sz w:val="17"/>
        </w:rPr>
        <w:t>individualized</w:t>
      </w:r>
      <w:r>
        <w:rPr>
          <w:color w:val="212121"/>
          <w:spacing w:val="-3"/>
          <w:sz w:val="17"/>
        </w:rPr>
        <w:t> </w:t>
      </w:r>
      <w:r>
        <w:rPr>
          <w:color w:val="212121"/>
          <w:sz w:val="17"/>
        </w:rPr>
        <w:t>tax-saving</w:t>
      </w:r>
      <w:r>
        <w:rPr>
          <w:color w:val="212121"/>
          <w:spacing w:val="-3"/>
          <w:sz w:val="17"/>
        </w:rPr>
        <w:t> </w:t>
      </w:r>
      <w:r>
        <w:rPr>
          <w:color w:val="212121"/>
          <w:sz w:val="17"/>
        </w:rPr>
        <w:t>strategies</w:t>
      </w:r>
      <w:r>
        <w:rPr>
          <w:color w:val="212121"/>
          <w:spacing w:val="-3"/>
          <w:sz w:val="17"/>
        </w:rPr>
        <w:t> </w:t>
      </w:r>
      <w:r>
        <w:rPr>
          <w:color w:val="212121"/>
          <w:sz w:val="17"/>
        </w:rPr>
        <w:t>and</w:t>
      </w:r>
      <w:r>
        <w:rPr>
          <w:color w:val="212121"/>
          <w:spacing w:val="-3"/>
          <w:sz w:val="17"/>
        </w:rPr>
        <w:t> </w:t>
      </w:r>
      <w:r>
        <w:rPr>
          <w:color w:val="212121"/>
          <w:sz w:val="17"/>
        </w:rPr>
        <w:t>investment</w:t>
      </w:r>
      <w:r>
        <w:rPr>
          <w:color w:val="212121"/>
          <w:spacing w:val="-3"/>
          <w:sz w:val="17"/>
        </w:rPr>
        <w:t> </w:t>
      </w:r>
      <w:r>
        <w:rPr>
          <w:color w:val="212121"/>
          <w:sz w:val="17"/>
        </w:rPr>
        <w:t>advice,</w:t>
      </w:r>
      <w:r>
        <w:rPr>
          <w:color w:val="212121"/>
          <w:spacing w:val="-3"/>
          <w:sz w:val="17"/>
        </w:rPr>
        <w:t> </w:t>
      </w:r>
      <w:r>
        <w:rPr>
          <w:color w:val="212121"/>
          <w:sz w:val="17"/>
        </w:rPr>
        <w:t>taking</w:t>
      </w:r>
      <w:r>
        <w:rPr>
          <w:color w:val="212121"/>
          <w:spacing w:val="-3"/>
          <w:sz w:val="17"/>
        </w:rPr>
        <w:t> </w:t>
      </w:r>
      <w:r>
        <w:rPr>
          <w:color w:val="212121"/>
          <w:sz w:val="17"/>
        </w:rPr>
        <w:t>into</w:t>
      </w:r>
      <w:r>
        <w:rPr>
          <w:color w:val="212121"/>
          <w:spacing w:val="-3"/>
          <w:sz w:val="17"/>
        </w:rPr>
        <w:t> </w:t>
      </w:r>
      <w:r>
        <w:rPr>
          <w:color w:val="212121"/>
          <w:sz w:val="17"/>
        </w:rPr>
        <w:t>account</w:t>
      </w:r>
      <w:r>
        <w:rPr>
          <w:color w:val="212121"/>
          <w:spacing w:val="-3"/>
          <w:sz w:val="17"/>
        </w:rPr>
        <w:t> </w:t>
      </w:r>
      <w:r>
        <w:rPr>
          <w:color w:val="212121"/>
          <w:sz w:val="17"/>
        </w:rPr>
        <w:t>a person’s unique financial situation.</w:t>
      </w:r>
    </w:p>
    <w:p>
      <w:pPr>
        <w:spacing w:line="331" w:lineRule="auto" w:before="106"/>
        <w:ind w:left="457" w:right="270" w:firstLine="0"/>
        <w:jc w:val="left"/>
        <w:rPr>
          <w:sz w:val="17"/>
        </w:rPr>
      </w:pPr>
      <w:r>
        <w:rPr/>
        <w:pict>
          <v:shape style="position:absolute;margin-left:83.999992pt;margin-top:10.235250pt;width:2.25pt;height:2.25pt;mso-position-horizontal-relative:page;mso-position-vertical-relative:paragraph;z-index:16045056" id="docshape556" coordorigin="1680,205" coordsize="45,45" path="m1705,250l1700,250,1697,249,1680,230,1680,224,1700,205,1705,205,1725,227,1725,230,1705,250xe" filled="true" fillcolor="#212121" stroked="false">
            <v:path arrowok="t"/>
            <v:fill type="solid"/>
            <w10:wrap type="none"/>
          </v:shape>
        </w:pict>
      </w:r>
      <w:r>
        <w:rPr>
          <w:b/>
          <w:color w:val="212121"/>
          <w:sz w:val="17"/>
        </w:rPr>
        <w:t>Integration with emerging technologies</w:t>
      </w:r>
      <w:r>
        <w:rPr>
          <w:color w:val="212121"/>
          <w:sz w:val="17"/>
        </w:rPr>
        <w:t>: The synergy of</w:t>
      </w:r>
      <w:r>
        <w:rPr>
          <w:color w:val="212121"/>
          <w:spacing w:val="-6"/>
          <w:sz w:val="17"/>
        </w:rPr>
        <w:t> </w:t>
      </w:r>
      <w:r>
        <w:rPr>
          <w:color w:val="212121"/>
          <w:sz w:val="17"/>
        </w:rPr>
        <w:t>AI with other emerging </w:t>
      </w:r>
      <w:bookmarkStart w:name="_bookmark149" w:id="213"/>
      <w:bookmarkEnd w:id="213"/>
      <w:r>
        <w:rPr>
          <w:color w:val="212121"/>
          <w:sz w:val="17"/>
        </w:rPr>
        <w:t>technologies,</w:t>
      </w:r>
      <w:r>
        <w:rPr>
          <w:color w:val="212121"/>
          <w:sz w:val="17"/>
        </w:rPr>
        <w:t> such as blockchain and the </w:t>
      </w:r>
      <w:r>
        <w:rPr>
          <w:b/>
          <w:color w:val="212121"/>
          <w:sz w:val="17"/>
        </w:rPr>
        <w:t>Internet</w:t>
      </w:r>
      <w:r>
        <w:rPr>
          <w:b/>
          <w:color w:val="212121"/>
          <w:spacing w:val="-8"/>
          <w:sz w:val="17"/>
        </w:rPr>
        <w:t> </w:t>
      </w:r>
      <w:r>
        <w:rPr>
          <w:b/>
          <w:color w:val="212121"/>
          <w:sz w:val="17"/>
        </w:rPr>
        <w:t>of</w:t>
      </w:r>
      <w:r>
        <w:rPr>
          <w:b/>
          <w:color w:val="212121"/>
          <w:spacing w:val="-10"/>
          <w:sz w:val="17"/>
        </w:rPr>
        <w:t> </w:t>
      </w:r>
      <w:r>
        <w:rPr>
          <w:b/>
          <w:color w:val="212121"/>
          <w:sz w:val="17"/>
        </w:rPr>
        <w:t>Things</w:t>
      </w:r>
      <w:r>
        <w:rPr>
          <w:b/>
          <w:color w:val="212121"/>
          <w:spacing w:val="-8"/>
          <w:sz w:val="17"/>
        </w:rPr>
        <w:t> </w:t>
      </w:r>
      <w:r>
        <w:rPr>
          <w:color w:val="212121"/>
          <w:sz w:val="17"/>
        </w:rPr>
        <w:t>(</w:t>
      </w:r>
      <w:r>
        <w:rPr>
          <w:b/>
          <w:color w:val="212121"/>
          <w:sz w:val="17"/>
        </w:rPr>
        <w:t>IoT</w:t>
      </w:r>
      <w:r>
        <w:rPr>
          <w:color w:val="212121"/>
          <w:sz w:val="17"/>
        </w:rPr>
        <w:t>),</w:t>
      </w:r>
      <w:r>
        <w:rPr>
          <w:color w:val="212121"/>
          <w:spacing w:val="-8"/>
          <w:sz w:val="17"/>
        </w:rPr>
        <w:t> </w:t>
      </w:r>
      <w:r>
        <w:rPr>
          <w:color w:val="212121"/>
          <w:sz w:val="17"/>
        </w:rPr>
        <w:t>will</w:t>
      </w:r>
      <w:r>
        <w:rPr>
          <w:color w:val="212121"/>
          <w:spacing w:val="-8"/>
          <w:sz w:val="17"/>
        </w:rPr>
        <w:t> </w:t>
      </w:r>
      <w:r>
        <w:rPr>
          <w:color w:val="212121"/>
          <w:sz w:val="17"/>
        </w:rPr>
        <w:t>further</w:t>
      </w:r>
      <w:r>
        <w:rPr>
          <w:color w:val="212121"/>
          <w:spacing w:val="-8"/>
          <w:sz w:val="17"/>
        </w:rPr>
        <w:t> </w:t>
      </w:r>
      <w:r>
        <w:rPr>
          <w:color w:val="212121"/>
          <w:sz w:val="17"/>
        </w:rPr>
        <w:t>enhance</w:t>
      </w:r>
      <w:r>
        <w:rPr>
          <w:color w:val="212121"/>
          <w:spacing w:val="-8"/>
          <w:sz w:val="17"/>
        </w:rPr>
        <w:t> </w:t>
      </w:r>
      <w:r>
        <w:rPr>
          <w:color w:val="212121"/>
          <w:sz w:val="17"/>
        </w:rPr>
        <w:t>the</w:t>
      </w:r>
      <w:r>
        <w:rPr>
          <w:color w:val="212121"/>
          <w:spacing w:val="-8"/>
          <w:sz w:val="17"/>
        </w:rPr>
        <w:t> </w:t>
      </w:r>
      <w:r>
        <w:rPr>
          <w:color w:val="212121"/>
          <w:sz w:val="17"/>
        </w:rPr>
        <w:t>transparency,</w:t>
      </w:r>
      <w:r>
        <w:rPr>
          <w:color w:val="212121"/>
          <w:spacing w:val="-8"/>
          <w:sz w:val="17"/>
        </w:rPr>
        <w:t> </w:t>
      </w:r>
      <w:r>
        <w:rPr>
          <w:color w:val="212121"/>
          <w:sz w:val="17"/>
        </w:rPr>
        <w:t>accuracy,</w:t>
      </w:r>
      <w:r>
        <w:rPr>
          <w:color w:val="212121"/>
          <w:spacing w:val="-8"/>
          <w:sz w:val="17"/>
        </w:rPr>
        <w:t> </w:t>
      </w:r>
      <w:r>
        <w:rPr>
          <w:color w:val="212121"/>
          <w:sz w:val="17"/>
        </w:rPr>
        <w:t>and</w:t>
      </w:r>
      <w:r>
        <w:rPr>
          <w:color w:val="212121"/>
          <w:spacing w:val="-8"/>
          <w:sz w:val="17"/>
        </w:rPr>
        <w:t> </w:t>
      </w:r>
      <w:r>
        <w:rPr>
          <w:color w:val="212121"/>
          <w:sz w:val="17"/>
        </w:rPr>
        <w:t>security</w:t>
      </w:r>
      <w:r>
        <w:rPr>
          <w:color w:val="212121"/>
          <w:spacing w:val="-8"/>
          <w:sz w:val="17"/>
        </w:rPr>
        <w:t> </w:t>
      </w:r>
      <w:r>
        <w:rPr>
          <w:color w:val="212121"/>
          <w:sz w:val="17"/>
        </w:rPr>
        <w:t>of</w:t>
      </w:r>
      <w:r>
        <w:rPr>
          <w:color w:val="212121"/>
          <w:spacing w:val="-8"/>
          <w:sz w:val="17"/>
        </w:rPr>
        <w:t> </w:t>
      </w:r>
      <w:r>
        <w:rPr>
          <w:color w:val="212121"/>
          <w:sz w:val="17"/>
        </w:rPr>
        <w:t>tax</w:t>
      </w:r>
      <w:r>
        <w:rPr>
          <w:color w:val="212121"/>
          <w:spacing w:val="-8"/>
          <w:sz w:val="17"/>
        </w:rPr>
        <w:t> </w:t>
      </w:r>
      <w:r>
        <w:rPr>
          <w:color w:val="212121"/>
          <w:sz w:val="17"/>
        </w:rPr>
        <w:t>systems.</w:t>
      </w:r>
      <w:r>
        <w:rPr>
          <w:color w:val="212121"/>
          <w:spacing w:val="-8"/>
          <w:sz w:val="17"/>
        </w:rPr>
        <w:t> </w:t>
      </w:r>
      <w:r>
        <w:rPr>
          <w:color w:val="212121"/>
          <w:sz w:val="17"/>
        </w:rPr>
        <w:t>For</w:t>
      </w:r>
      <w:r>
        <w:rPr>
          <w:color w:val="212121"/>
          <w:spacing w:val="-8"/>
          <w:sz w:val="17"/>
        </w:rPr>
        <w:t> </w:t>
      </w:r>
      <w:r>
        <w:rPr>
          <w:color w:val="212121"/>
          <w:sz w:val="17"/>
        </w:rPr>
        <w:t>instance,</w:t>
      </w:r>
      <w:r>
        <w:rPr>
          <w:color w:val="212121"/>
          <w:spacing w:val="-8"/>
          <w:sz w:val="17"/>
        </w:rPr>
        <w:t> </w:t>
      </w:r>
      <w:r>
        <w:rPr>
          <w:color w:val="212121"/>
          <w:sz w:val="17"/>
        </w:rPr>
        <w:t>blockchain can be used to securely store transaction records, reducing the possibility of tax fraud.</w:t>
      </w:r>
    </w:p>
    <w:p>
      <w:pPr>
        <w:spacing w:line="331" w:lineRule="auto" w:before="121"/>
        <w:ind w:left="457" w:right="0" w:firstLine="0"/>
        <w:jc w:val="left"/>
        <w:rPr>
          <w:sz w:val="17"/>
        </w:rPr>
      </w:pPr>
      <w:r>
        <w:rPr/>
        <w:pict>
          <v:shape style="position:absolute;margin-left:83.999992pt;margin-top:10.985254pt;width:2.25pt;height:2.25pt;mso-position-horizontal-relative:page;mso-position-vertical-relative:paragraph;z-index:16045568" id="docshape557" coordorigin="1680,220" coordsize="45,45" path="m1705,265l1700,265,1697,264,1680,245,1680,239,1700,220,1705,220,1725,242,1725,245,1705,265xe" filled="true" fillcolor="#212121" stroked="false">
            <v:path arrowok="t"/>
            <v:fill type="solid"/>
            <w10:wrap type="none"/>
          </v:shape>
        </w:pict>
      </w:r>
      <w:r>
        <w:rPr>
          <w:b/>
          <w:color w:val="212121"/>
          <w:sz w:val="17"/>
        </w:rPr>
        <w:t>Proactive tax policy development</w:t>
      </w:r>
      <w:r>
        <w:rPr>
          <w:color w:val="212121"/>
          <w:sz w:val="17"/>
        </w:rPr>
        <w:t>:</w:t>
      </w:r>
      <w:r>
        <w:rPr>
          <w:color w:val="212121"/>
          <w:spacing w:val="-7"/>
          <w:sz w:val="17"/>
        </w:rPr>
        <w:t> </w:t>
      </w:r>
      <w:r>
        <w:rPr>
          <w:color w:val="212121"/>
          <w:sz w:val="17"/>
        </w:rPr>
        <w:t>AI’s predictive capabilities will not only be limited to tax planning but also extend to policymaking.</w:t>
      </w:r>
      <w:r>
        <w:rPr>
          <w:color w:val="212121"/>
          <w:spacing w:val="-9"/>
          <w:sz w:val="17"/>
        </w:rPr>
        <w:t> </w:t>
      </w:r>
      <w:r>
        <w:rPr>
          <w:color w:val="212121"/>
          <w:sz w:val="17"/>
        </w:rPr>
        <w:t>Governments</w:t>
      </w:r>
      <w:r>
        <w:rPr>
          <w:color w:val="212121"/>
          <w:spacing w:val="-6"/>
          <w:sz w:val="17"/>
        </w:rPr>
        <w:t> </w:t>
      </w:r>
      <w:r>
        <w:rPr>
          <w:color w:val="212121"/>
          <w:sz w:val="17"/>
        </w:rPr>
        <w:t>could</w:t>
      </w:r>
      <w:r>
        <w:rPr>
          <w:color w:val="212121"/>
          <w:spacing w:val="-6"/>
          <w:sz w:val="17"/>
        </w:rPr>
        <w:t> </w:t>
      </w:r>
      <w:r>
        <w:rPr>
          <w:color w:val="212121"/>
          <w:sz w:val="17"/>
        </w:rPr>
        <w:t>use</w:t>
      </w:r>
      <w:r>
        <w:rPr>
          <w:color w:val="212121"/>
          <w:spacing w:val="-11"/>
          <w:sz w:val="17"/>
        </w:rPr>
        <w:t> </w:t>
      </w:r>
      <w:r>
        <w:rPr>
          <w:color w:val="212121"/>
          <w:sz w:val="17"/>
        </w:rPr>
        <w:t>AI</w:t>
      </w:r>
      <w:r>
        <w:rPr>
          <w:color w:val="212121"/>
          <w:spacing w:val="-6"/>
          <w:sz w:val="17"/>
        </w:rPr>
        <w:t> </w:t>
      </w:r>
      <w:r>
        <w:rPr>
          <w:color w:val="212121"/>
          <w:sz w:val="17"/>
        </w:rPr>
        <w:t>to</w:t>
      </w:r>
      <w:r>
        <w:rPr>
          <w:color w:val="212121"/>
          <w:spacing w:val="-6"/>
          <w:sz w:val="17"/>
        </w:rPr>
        <w:t> </w:t>
      </w:r>
      <w:r>
        <w:rPr>
          <w:color w:val="212121"/>
          <w:sz w:val="17"/>
        </w:rPr>
        <w:t>forecast</w:t>
      </w:r>
      <w:r>
        <w:rPr>
          <w:color w:val="212121"/>
          <w:spacing w:val="-6"/>
          <w:sz w:val="17"/>
        </w:rPr>
        <w:t> </w:t>
      </w:r>
      <w:r>
        <w:rPr>
          <w:color w:val="212121"/>
          <w:sz w:val="17"/>
        </w:rPr>
        <w:t>the</w:t>
      </w:r>
      <w:r>
        <w:rPr>
          <w:color w:val="212121"/>
          <w:spacing w:val="-6"/>
          <w:sz w:val="17"/>
        </w:rPr>
        <w:t> </w:t>
      </w:r>
      <w:r>
        <w:rPr>
          <w:color w:val="212121"/>
          <w:sz w:val="17"/>
        </w:rPr>
        <w:t>economic</w:t>
      </w:r>
      <w:r>
        <w:rPr>
          <w:color w:val="212121"/>
          <w:spacing w:val="-6"/>
          <w:sz w:val="17"/>
        </w:rPr>
        <w:t> </w:t>
      </w:r>
      <w:r>
        <w:rPr>
          <w:color w:val="212121"/>
          <w:sz w:val="17"/>
        </w:rPr>
        <w:t>impact</w:t>
      </w:r>
      <w:r>
        <w:rPr>
          <w:color w:val="212121"/>
          <w:spacing w:val="-6"/>
          <w:sz w:val="17"/>
        </w:rPr>
        <w:t> </w:t>
      </w:r>
      <w:r>
        <w:rPr>
          <w:color w:val="212121"/>
          <w:sz w:val="17"/>
        </w:rPr>
        <w:t>of</w:t>
      </w:r>
      <w:r>
        <w:rPr>
          <w:color w:val="212121"/>
          <w:spacing w:val="-6"/>
          <w:sz w:val="17"/>
        </w:rPr>
        <w:t> </w:t>
      </w:r>
      <w:r>
        <w:rPr>
          <w:color w:val="212121"/>
          <w:sz w:val="17"/>
        </w:rPr>
        <w:t>tax</w:t>
      </w:r>
      <w:r>
        <w:rPr>
          <w:color w:val="212121"/>
          <w:spacing w:val="-6"/>
          <w:sz w:val="17"/>
        </w:rPr>
        <w:t> </w:t>
      </w:r>
      <w:r>
        <w:rPr>
          <w:color w:val="212121"/>
          <w:sz w:val="17"/>
        </w:rPr>
        <w:t>policy</w:t>
      </w:r>
      <w:r>
        <w:rPr>
          <w:color w:val="212121"/>
          <w:spacing w:val="-6"/>
          <w:sz w:val="17"/>
        </w:rPr>
        <w:t> </w:t>
      </w:r>
      <w:r>
        <w:rPr>
          <w:color w:val="212121"/>
          <w:sz w:val="17"/>
        </w:rPr>
        <w:t>changes,</w:t>
      </w:r>
      <w:r>
        <w:rPr>
          <w:color w:val="212121"/>
          <w:spacing w:val="-6"/>
          <w:sz w:val="17"/>
        </w:rPr>
        <w:t> </w:t>
      </w:r>
      <w:r>
        <w:rPr>
          <w:color w:val="212121"/>
          <w:sz w:val="17"/>
        </w:rPr>
        <w:t>aiding</w:t>
      </w:r>
      <w:r>
        <w:rPr>
          <w:color w:val="212121"/>
          <w:spacing w:val="-6"/>
          <w:sz w:val="17"/>
        </w:rPr>
        <w:t> </w:t>
      </w:r>
      <w:r>
        <w:rPr>
          <w:color w:val="212121"/>
          <w:sz w:val="17"/>
        </w:rPr>
        <w:t>the</w:t>
      </w:r>
      <w:r>
        <w:rPr>
          <w:color w:val="212121"/>
          <w:spacing w:val="-6"/>
          <w:sz w:val="17"/>
        </w:rPr>
        <w:t> </w:t>
      </w:r>
      <w:r>
        <w:rPr>
          <w:color w:val="212121"/>
          <w:sz w:val="17"/>
        </w:rPr>
        <w:t>development</w:t>
      </w:r>
      <w:r>
        <w:rPr>
          <w:color w:val="212121"/>
          <w:spacing w:val="-6"/>
          <w:sz w:val="17"/>
        </w:rPr>
        <w:t> </w:t>
      </w:r>
      <w:r>
        <w:rPr>
          <w:color w:val="212121"/>
          <w:sz w:val="17"/>
        </w:rPr>
        <w:t>of</w:t>
      </w:r>
      <w:r>
        <w:rPr>
          <w:color w:val="212121"/>
          <w:spacing w:val="-6"/>
          <w:sz w:val="17"/>
        </w:rPr>
        <w:t> </w:t>
      </w:r>
      <w:r>
        <w:rPr>
          <w:color w:val="212121"/>
          <w:sz w:val="17"/>
        </w:rPr>
        <w:t>more</w:t>
      </w:r>
    </w:p>
    <w:p>
      <w:pPr>
        <w:spacing w:after="0" w:line="331" w:lineRule="auto"/>
        <w:jc w:val="left"/>
        <w:rPr>
          <w:sz w:val="17"/>
        </w:rPr>
        <w:sectPr>
          <w:pgSz w:w="12240" w:h="15840"/>
          <w:pgMar w:top="1420" w:bottom="280" w:left="1420" w:right="1420"/>
        </w:sectPr>
      </w:pPr>
    </w:p>
    <w:p>
      <w:pPr>
        <w:spacing w:before="76"/>
        <w:ind w:left="457" w:right="0" w:firstLine="0"/>
        <w:jc w:val="left"/>
        <w:rPr>
          <w:sz w:val="17"/>
        </w:rPr>
      </w:pPr>
      <w:r>
        <w:rPr>
          <w:color w:val="212121"/>
          <w:sz w:val="17"/>
        </w:rPr>
        <w:t>effective</w:t>
      </w:r>
      <w:r>
        <w:rPr>
          <w:color w:val="212121"/>
          <w:spacing w:val="-8"/>
          <w:sz w:val="17"/>
        </w:rPr>
        <w:t> </w:t>
      </w:r>
      <w:r>
        <w:rPr>
          <w:color w:val="212121"/>
          <w:sz w:val="17"/>
        </w:rPr>
        <w:t>tax</w:t>
      </w:r>
      <w:r>
        <w:rPr>
          <w:color w:val="212121"/>
          <w:spacing w:val="-7"/>
          <w:sz w:val="17"/>
        </w:rPr>
        <w:t> </w:t>
      </w:r>
      <w:r>
        <w:rPr>
          <w:color w:val="212121"/>
          <w:spacing w:val="-2"/>
          <w:sz w:val="17"/>
        </w:rPr>
        <w:t>legislation.</w:t>
      </w:r>
    </w:p>
    <w:p>
      <w:pPr>
        <w:pStyle w:val="BodyText"/>
        <w:rPr>
          <w:sz w:val="18"/>
        </w:rPr>
      </w:pPr>
    </w:p>
    <w:p>
      <w:pPr>
        <w:pStyle w:val="BodyText"/>
        <w:spacing w:before="1"/>
        <w:rPr>
          <w:sz w:val="23"/>
        </w:rPr>
      </w:pPr>
    </w:p>
    <w:p>
      <w:pPr>
        <w:pStyle w:val="Heading2"/>
        <w:spacing w:before="1"/>
      </w:pPr>
      <w:bookmarkStart w:name="Potential developments and innovations" w:id="214"/>
      <w:bookmarkEnd w:id="214"/>
      <w:r>
        <w:rPr/>
      </w:r>
      <w:bookmarkStart w:name="_bookmark150" w:id="215"/>
      <w:bookmarkEnd w:id="215"/>
      <w:r>
        <w:rPr/>
      </w:r>
      <w:r>
        <w:rPr>
          <w:color w:val="212121"/>
          <w:spacing w:val="21"/>
        </w:rPr>
        <w:t>Potential</w:t>
      </w:r>
      <w:r>
        <w:rPr>
          <w:color w:val="212121"/>
          <w:spacing w:val="36"/>
        </w:rPr>
        <w:t> </w:t>
      </w:r>
      <w:r>
        <w:rPr>
          <w:color w:val="212121"/>
          <w:spacing w:val="22"/>
        </w:rPr>
        <w:t>developments</w:t>
      </w:r>
      <w:r>
        <w:rPr>
          <w:color w:val="212121"/>
          <w:spacing w:val="36"/>
        </w:rPr>
        <w:t> </w:t>
      </w:r>
      <w:r>
        <w:rPr>
          <w:color w:val="212121"/>
          <w:spacing w:val="16"/>
        </w:rPr>
        <w:t>and</w:t>
      </w:r>
      <w:r>
        <w:rPr>
          <w:color w:val="212121"/>
          <w:spacing w:val="37"/>
        </w:rPr>
        <w:t> </w:t>
      </w:r>
      <w:r>
        <w:rPr>
          <w:color w:val="212121"/>
          <w:spacing w:val="19"/>
        </w:rPr>
        <w:t>innovations</w:t>
      </w:r>
    </w:p>
    <w:p>
      <w:pPr>
        <w:pStyle w:val="BodyText"/>
        <w:spacing w:line="340" w:lineRule="auto" w:before="311"/>
        <w:ind w:left="119"/>
      </w:pPr>
      <w:r>
        <w:rPr>
          <w:color w:val="212121"/>
        </w:rPr>
        <w:t>The </w:t>
      </w:r>
      <w:bookmarkStart w:name="_bookmark151" w:id="216"/>
      <w:bookmarkEnd w:id="216"/>
      <w:r>
        <w:rPr>
          <w:color w:val="212121"/>
        </w:rPr>
        <w:t>h</w:t>
      </w:r>
      <w:r>
        <w:rPr>
          <w:color w:val="212121"/>
        </w:rPr>
        <w:t>orizon of</w:t>
      </w:r>
      <w:r>
        <w:rPr>
          <w:color w:val="212121"/>
          <w:spacing w:val="-5"/>
        </w:rPr>
        <w:t> </w:t>
      </w:r>
      <w:r>
        <w:rPr>
          <w:color w:val="212121"/>
        </w:rPr>
        <w:t>AI in taxation is dotted with potential developments and innovations that could significantly impact the field:</w:t>
      </w:r>
    </w:p>
    <w:p>
      <w:pPr>
        <w:spacing w:line="331" w:lineRule="auto" w:before="94"/>
        <w:ind w:left="457" w:right="0" w:firstLine="0"/>
        <w:jc w:val="left"/>
        <w:rPr>
          <w:sz w:val="17"/>
        </w:rPr>
      </w:pPr>
      <w:r>
        <w:rPr/>
        <w:pict>
          <v:shape style="position:absolute;margin-left:83.999992pt;margin-top:9.635233pt;width:2.25pt;height:2.25pt;mso-position-horizontal-relative:page;mso-position-vertical-relative:paragraph;z-index:16046080" id="docshape558" coordorigin="1680,193" coordsize="45,45" path="m1705,238l1700,238,1697,237,1680,218,1680,212,1700,193,1705,193,1725,215,1725,218,1705,238xe" filled="true" fillcolor="#212121" stroked="false">
            <v:path arrowok="t"/>
            <v:fill type="solid"/>
            <w10:wrap type="none"/>
          </v:shape>
        </w:pict>
      </w:r>
      <w:r>
        <w:rPr>
          <w:b/>
          <w:color w:val="212121"/>
          <w:sz w:val="17"/>
        </w:rPr>
        <w:t>AI-powered</w:t>
      </w:r>
      <w:r>
        <w:rPr>
          <w:b/>
          <w:color w:val="212121"/>
          <w:spacing w:val="-11"/>
          <w:sz w:val="17"/>
        </w:rPr>
        <w:t> </w:t>
      </w:r>
      <w:r>
        <w:rPr>
          <w:b/>
          <w:color w:val="212121"/>
          <w:sz w:val="17"/>
        </w:rPr>
        <w:t>tax</w:t>
      </w:r>
      <w:r>
        <w:rPr>
          <w:b/>
          <w:color w:val="212121"/>
          <w:spacing w:val="-7"/>
          <w:sz w:val="17"/>
        </w:rPr>
        <w:t> </w:t>
      </w:r>
      <w:r>
        <w:rPr>
          <w:b/>
          <w:color w:val="212121"/>
          <w:sz w:val="17"/>
        </w:rPr>
        <w:t>advisory</w:t>
      </w:r>
      <w:r>
        <w:rPr>
          <w:b/>
          <w:color w:val="212121"/>
          <w:spacing w:val="-7"/>
          <w:sz w:val="17"/>
        </w:rPr>
        <w:t> </w:t>
      </w:r>
      <w:r>
        <w:rPr>
          <w:b/>
          <w:color w:val="212121"/>
          <w:sz w:val="17"/>
        </w:rPr>
        <w:t>services</w:t>
      </w:r>
      <w:r>
        <w:rPr>
          <w:color w:val="212121"/>
          <w:sz w:val="17"/>
        </w:rPr>
        <w:t>:</w:t>
      </w:r>
      <w:r>
        <w:rPr>
          <w:color w:val="212121"/>
          <w:spacing w:val="-10"/>
          <w:sz w:val="17"/>
        </w:rPr>
        <w:t> </w:t>
      </w:r>
      <w:r>
        <w:rPr>
          <w:color w:val="212121"/>
          <w:sz w:val="17"/>
        </w:rPr>
        <w:t>We</w:t>
      </w:r>
      <w:r>
        <w:rPr>
          <w:color w:val="212121"/>
          <w:spacing w:val="-7"/>
          <w:sz w:val="17"/>
        </w:rPr>
        <w:t> </w:t>
      </w:r>
      <w:r>
        <w:rPr>
          <w:color w:val="212121"/>
          <w:sz w:val="17"/>
        </w:rPr>
        <w:t>may</w:t>
      </w:r>
      <w:r>
        <w:rPr>
          <w:color w:val="212121"/>
          <w:spacing w:val="-7"/>
          <w:sz w:val="17"/>
        </w:rPr>
        <w:t> </w:t>
      </w:r>
      <w:r>
        <w:rPr>
          <w:color w:val="212121"/>
          <w:sz w:val="17"/>
        </w:rPr>
        <w:t>see</w:t>
      </w:r>
      <w:r>
        <w:rPr>
          <w:color w:val="212121"/>
          <w:spacing w:val="-7"/>
          <w:sz w:val="17"/>
        </w:rPr>
        <w:t> </w:t>
      </w:r>
      <w:r>
        <w:rPr>
          <w:color w:val="212121"/>
          <w:sz w:val="17"/>
        </w:rPr>
        <w:t>an</w:t>
      </w:r>
      <w:r>
        <w:rPr>
          <w:color w:val="212121"/>
          <w:spacing w:val="-7"/>
          <w:sz w:val="17"/>
        </w:rPr>
        <w:t> </w:t>
      </w:r>
      <w:r>
        <w:rPr>
          <w:color w:val="212121"/>
          <w:sz w:val="17"/>
        </w:rPr>
        <w:t>increase</w:t>
      </w:r>
      <w:r>
        <w:rPr>
          <w:color w:val="212121"/>
          <w:spacing w:val="-7"/>
          <w:sz w:val="17"/>
        </w:rPr>
        <w:t> </w:t>
      </w:r>
      <w:r>
        <w:rPr>
          <w:color w:val="212121"/>
          <w:sz w:val="17"/>
        </w:rPr>
        <w:t>in</w:t>
      </w:r>
      <w:r>
        <w:rPr>
          <w:color w:val="212121"/>
          <w:spacing w:val="-11"/>
          <w:sz w:val="17"/>
        </w:rPr>
        <w:t> </w:t>
      </w:r>
      <w:r>
        <w:rPr>
          <w:color w:val="212121"/>
          <w:sz w:val="17"/>
        </w:rPr>
        <w:t>AI-driven</w:t>
      </w:r>
      <w:r>
        <w:rPr>
          <w:color w:val="212121"/>
          <w:spacing w:val="-7"/>
          <w:sz w:val="17"/>
        </w:rPr>
        <w:t> </w:t>
      </w:r>
      <w:r>
        <w:rPr>
          <w:color w:val="212121"/>
          <w:sz w:val="17"/>
        </w:rPr>
        <w:t>tax</w:t>
      </w:r>
      <w:r>
        <w:rPr>
          <w:color w:val="212121"/>
          <w:spacing w:val="-7"/>
          <w:sz w:val="17"/>
        </w:rPr>
        <w:t> </w:t>
      </w:r>
      <w:r>
        <w:rPr>
          <w:color w:val="212121"/>
          <w:sz w:val="17"/>
        </w:rPr>
        <w:t>advisory</w:t>
      </w:r>
      <w:r>
        <w:rPr>
          <w:color w:val="212121"/>
          <w:spacing w:val="-7"/>
          <w:sz w:val="17"/>
        </w:rPr>
        <w:t> </w:t>
      </w:r>
      <w:r>
        <w:rPr>
          <w:color w:val="212121"/>
          <w:sz w:val="17"/>
        </w:rPr>
        <w:t>platforms</w:t>
      </w:r>
      <w:r>
        <w:rPr>
          <w:color w:val="212121"/>
          <w:spacing w:val="-7"/>
          <w:sz w:val="17"/>
        </w:rPr>
        <w:t> </w:t>
      </w:r>
      <w:r>
        <w:rPr>
          <w:color w:val="212121"/>
          <w:sz w:val="17"/>
        </w:rPr>
        <w:t>that</w:t>
      </w:r>
      <w:r>
        <w:rPr>
          <w:color w:val="212121"/>
          <w:spacing w:val="-7"/>
          <w:sz w:val="17"/>
        </w:rPr>
        <w:t> </w:t>
      </w:r>
      <w:r>
        <w:rPr>
          <w:color w:val="212121"/>
          <w:sz w:val="17"/>
        </w:rPr>
        <w:t>offer</w:t>
      </w:r>
      <w:r>
        <w:rPr>
          <w:color w:val="212121"/>
          <w:spacing w:val="-7"/>
          <w:sz w:val="17"/>
        </w:rPr>
        <w:t> </w:t>
      </w:r>
      <w:r>
        <w:rPr>
          <w:color w:val="212121"/>
          <w:sz w:val="17"/>
        </w:rPr>
        <w:t>real-time</w:t>
      </w:r>
      <w:r>
        <w:rPr>
          <w:color w:val="212121"/>
          <w:spacing w:val="-7"/>
          <w:sz w:val="17"/>
        </w:rPr>
        <w:t> </w:t>
      </w:r>
      <w:r>
        <w:rPr>
          <w:color w:val="212121"/>
          <w:sz w:val="17"/>
        </w:rPr>
        <w:t>tax</w:t>
      </w:r>
      <w:r>
        <w:rPr>
          <w:color w:val="212121"/>
          <w:spacing w:val="-7"/>
          <w:sz w:val="17"/>
        </w:rPr>
        <w:t> </w:t>
      </w:r>
      <w:r>
        <w:rPr>
          <w:color w:val="212121"/>
          <w:sz w:val="17"/>
        </w:rPr>
        <w:t>advice, similar to digital financial advisors. These platforms can provide instant recommendations on tax-related queries, making professional tax advice more accessible and cost-effective.</w:t>
      </w:r>
    </w:p>
    <w:p>
      <w:pPr>
        <w:spacing w:line="331" w:lineRule="auto" w:before="120"/>
        <w:ind w:left="457" w:right="0" w:firstLine="0"/>
        <w:jc w:val="left"/>
        <w:rPr>
          <w:sz w:val="17"/>
        </w:rPr>
      </w:pPr>
      <w:r>
        <w:rPr/>
        <w:pict>
          <v:shape style="position:absolute;margin-left:83.999992pt;margin-top:10.935228pt;width:2.25pt;height:2.25pt;mso-position-horizontal-relative:page;mso-position-vertical-relative:paragraph;z-index:16046592" id="docshape559" coordorigin="1680,219" coordsize="45,45" path="m1705,264l1700,264,1697,263,1680,244,1680,238,1700,219,1705,219,1725,241,1725,244,1705,264xe" filled="true" fillcolor="#212121" stroked="false">
            <v:path arrowok="t"/>
            <v:fill type="solid"/>
            <w10:wrap type="none"/>
          </v:shape>
        </w:pict>
      </w:r>
      <w:r>
        <w:rPr>
          <w:b/>
          <w:color w:val="212121"/>
          <w:sz w:val="17"/>
        </w:rPr>
        <w:t>Advanced</w:t>
      </w:r>
      <w:r>
        <w:rPr>
          <w:b/>
          <w:color w:val="212121"/>
          <w:spacing w:val="-11"/>
          <w:sz w:val="17"/>
        </w:rPr>
        <w:t> </w:t>
      </w:r>
      <w:r>
        <w:rPr>
          <w:b/>
          <w:color w:val="212121"/>
          <w:sz w:val="17"/>
        </w:rPr>
        <w:t>fraud</w:t>
      </w:r>
      <w:r>
        <w:rPr>
          <w:b/>
          <w:color w:val="212121"/>
          <w:spacing w:val="-8"/>
          <w:sz w:val="17"/>
        </w:rPr>
        <w:t> </w:t>
      </w:r>
      <w:r>
        <w:rPr>
          <w:b/>
          <w:color w:val="212121"/>
          <w:sz w:val="17"/>
        </w:rPr>
        <w:t>detection</w:t>
      </w:r>
      <w:r>
        <w:rPr>
          <w:b/>
          <w:color w:val="212121"/>
          <w:spacing w:val="-6"/>
          <w:sz w:val="17"/>
        </w:rPr>
        <w:t> </w:t>
      </w:r>
      <w:r>
        <w:rPr>
          <w:b/>
          <w:color w:val="212121"/>
          <w:sz w:val="17"/>
        </w:rPr>
        <w:t>systems</w:t>
      </w:r>
      <w:r>
        <w:rPr>
          <w:color w:val="212121"/>
          <w:sz w:val="17"/>
        </w:rPr>
        <w:t>:</w:t>
      </w:r>
      <w:r>
        <w:rPr>
          <w:color w:val="212121"/>
          <w:spacing w:val="-11"/>
          <w:sz w:val="17"/>
        </w:rPr>
        <w:t> </w:t>
      </w:r>
      <w:r>
        <w:rPr>
          <w:color w:val="212121"/>
          <w:sz w:val="17"/>
        </w:rPr>
        <w:t>AI’s</w:t>
      </w:r>
      <w:r>
        <w:rPr>
          <w:color w:val="212121"/>
          <w:spacing w:val="-6"/>
          <w:sz w:val="17"/>
        </w:rPr>
        <w:t> </w:t>
      </w:r>
      <w:r>
        <w:rPr>
          <w:color w:val="212121"/>
          <w:sz w:val="17"/>
        </w:rPr>
        <w:t>evolution</w:t>
      </w:r>
      <w:r>
        <w:rPr>
          <w:color w:val="212121"/>
          <w:spacing w:val="-6"/>
          <w:sz w:val="17"/>
        </w:rPr>
        <w:t> </w:t>
      </w:r>
      <w:r>
        <w:rPr>
          <w:color w:val="212121"/>
          <w:sz w:val="17"/>
        </w:rPr>
        <w:t>will</w:t>
      </w:r>
      <w:r>
        <w:rPr>
          <w:color w:val="212121"/>
          <w:spacing w:val="-7"/>
          <w:sz w:val="17"/>
        </w:rPr>
        <w:t> </w:t>
      </w:r>
      <w:r>
        <w:rPr>
          <w:color w:val="212121"/>
          <w:sz w:val="17"/>
        </w:rPr>
        <w:t>likely</w:t>
      </w:r>
      <w:r>
        <w:rPr>
          <w:color w:val="212121"/>
          <w:spacing w:val="-6"/>
          <w:sz w:val="17"/>
        </w:rPr>
        <w:t> </w:t>
      </w:r>
      <w:r>
        <w:rPr>
          <w:color w:val="212121"/>
          <w:sz w:val="17"/>
        </w:rPr>
        <w:t>enhance</w:t>
      </w:r>
      <w:r>
        <w:rPr>
          <w:color w:val="212121"/>
          <w:spacing w:val="-7"/>
          <w:sz w:val="17"/>
        </w:rPr>
        <w:t> </w:t>
      </w:r>
      <w:r>
        <w:rPr>
          <w:color w:val="212121"/>
          <w:sz w:val="17"/>
        </w:rPr>
        <w:t>its</w:t>
      </w:r>
      <w:r>
        <w:rPr>
          <w:color w:val="212121"/>
          <w:spacing w:val="-6"/>
          <w:sz w:val="17"/>
        </w:rPr>
        <w:t> </w:t>
      </w:r>
      <w:r>
        <w:rPr>
          <w:color w:val="212121"/>
          <w:sz w:val="17"/>
        </w:rPr>
        <w:t>ability</w:t>
      </w:r>
      <w:r>
        <w:rPr>
          <w:color w:val="212121"/>
          <w:spacing w:val="-7"/>
          <w:sz w:val="17"/>
        </w:rPr>
        <w:t> </w:t>
      </w:r>
      <w:r>
        <w:rPr>
          <w:color w:val="212121"/>
          <w:sz w:val="17"/>
        </w:rPr>
        <w:t>to</w:t>
      </w:r>
      <w:r>
        <w:rPr>
          <w:color w:val="212121"/>
          <w:spacing w:val="-6"/>
          <w:sz w:val="17"/>
        </w:rPr>
        <w:t> </w:t>
      </w:r>
      <w:r>
        <w:rPr>
          <w:color w:val="212121"/>
          <w:sz w:val="17"/>
        </w:rPr>
        <w:t>detect</w:t>
      </w:r>
      <w:r>
        <w:rPr>
          <w:color w:val="212121"/>
          <w:spacing w:val="-7"/>
          <w:sz w:val="17"/>
        </w:rPr>
        <w:t> </w:t>
      </w:r>
      <w:r>
        <w:rPr>
          <w:color w:val="212121"/>
          <w:sz w:val="17"/>
        </w:rPr>
        <w:t>and</w:t>
      </w:r>
      <w:r>
        <w:rPr>
          <w:color w:val="212121"/>
          <w:spacing w:val="-6"/>
          <w:sz w:val="17"/>
        </w:rPr>
        <w:t> </w:t>
      </w:r>
      <w:r>
        <w:rPr>
          <w:color w:val="212121"/>
          <w:sz w:val="17"/>
        </w:rPr>
        <w:t>prevent</w:t>
      </w:r>
      <w:r>
        <w:rPr>
          <w:color w:val="212121"/>
          <w:spacing w:val="-7"/>
          <w:sz w:val="17"/>
        </w:rPr>
        <w:t> </w:t>
      </w:r>
      <w:r>
        <w:rPr>
          <w:color w:val="212121"/>
          <w:sz w:val="17"/>
        </w:rPr>
        <w:t>tax</w:t>
      </w:r>
      <w:r>
        <w:rPr>
          <w:color w:val="212121"/>
          <w:spacing w:val="-6"/>
          <w:sz w:val="17"/>
        </w:rPr>
        <w:t> </w:t>
      </w:r>
      <w:r>
        <w:rPr>
          <w:color w:val="212121"/>
          <w:sz w:val="17"/>
        </w:rPr>
        <w:t>fraud.</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can identify fraudulent activities with greater accuracy and speed by analyzing patterns and anomalies in large datasets.</w:t>
      </w:r>
    </w:p>
    <w:p>
      <w:pPr>
        <w:spacing w:line="331" w:lineRule="auto" w:before="106"/>
        <w:ind w:left="457" w:right="160" w:firstLine="0"/>
        <w:jc w:val="left"/>
        <w:rPr>
          <w:sz w:val="17"/>
        </w:rPr>
      </w:pPr>
      <w:r>
        <w:rPr/>
        <w:pict>
          <v:shape style="position:absolute;margin-left:83.999992pt;margin-top:10.235227pt;width:2.25pt;height:2.25pt;mso-position-horizontal-relative:page;mso-position-vertical-relative:paragraph;z-index:16047104" id="docshape560" coordorigin="1680,205" coordsize="45,45" path="m1705,250l1700,250,1697,249,1680,230,1680,224,1700,205,1705,205,1725,227,1725,230,1705,250xe" filled="true" fillcolor="#212121" stroked="false">
            <v:path arrowok="t"/>
            <v:fill type="solid"/>
            <w10:wrap type="none"/>
          </v:shape>
        </w:pict>
      </w:r>
      <w:r>
        <w:rPr>
          <w:b/>
          <w:color w:val="212121"/>
          <w:sz w:val="17"/>
        </w:rPr>
        <w:t>Smart</w:t>
      </w:r>
      <w:r>
        <w:rPr>
          <w:b/>
          <w:color w:val="212121"/>
          <w:spacing w:val="-9"/>
          <w:sz w:val="17"/>
        </w:rPr>
        <w:t> </w:t>
      </w:r>
      <w:r>
        <w:rPr>
          <w:b/>
          <w:color w:val="212121"/>
          <w:sz w:val="17"/>
        </w:rPr>
        <w:t>tax</w:t>
      </w:r>
      <w:r>
        <w:rPr>
          <w:b/>
          <w:color w:val="212121"/>
          <w:spacing w:val="-6"/>
          <w:sz w:val="17"/>
        </w:rPr>
        <w:t> </w:t>
      </w:r>
      <w:r>
        <w:rPr>
          <w:b/>
          <w:color w:val="212121"/>
          <w:sz w:val="17"/>
        </w:rPr>
        <w:t>filing</w:t>
      </w:r>
      <w:r>
        <w:rPr>
          <w:b/>
          <w:color w:val="212121"/>
          <w:spacing w:val="-6"/>
          <w:sz w:val="17"/>
        </w:rPr>
        <w:t> </w:t>
      </w:r>
      <w:r>
        <w:rPr>
          <w:b/>
          <w:color w:val="212121"/>
          <w:sz w:val="17"/>
        </w:rPr>
        <w:t>assistants</w:t>
      </w:r>
      <w:r>
        <w:rPr>
          <w:color w:val="212121"/>
          <w:sz w:val="17"/>
        </w:rPr>
        <w:t>:</w:t>
      </w:r>
      <w:r>
        <w:rPr>
          <w:color w:val="212121"/>
          <w:spacing w:val="-9"/>
          <w:sz w:val="17"/>
        </w:rPr>
        <w:t> </w:t>
      </w:r>
      <w:r>
        <w:rPr>
          <w:color w:val="212121"/>
          <w:sz w:val="17"/>
        </w:rPr>
        <w:t>The</w:t>
      </w:r>
      <w:r>
        <w:rPr>
          <w:color w:val="212121"/>
          <w:spacing w:val="-6"/>
          <w:sz w:val="17"/>
        </w:rPr>
        <w:t> </w:t>
      </w:r>
      <w:r>
        <w:rPr>
          <w:color w:val="212121"/>
          <w:sz w:val="17"/>
        </w:rPr>
        <w:t>future</w:t>
      </w:r>
      <w:r>
        <w:rPr>
          <w:color w:val="212121"/>
          <w:spacing w:val="-6"/>
          <w:sz w:val="17"/>
        </w:rPr>
        <w:t> </w:t>
      </w:r>
      <w:r>
        <w:rPr>
          <w:color w:val="212121"/>
          <w:sz w:val="17"/>
        </w:rPr>
        <w:t>may</w:t>
      </w:r>
      <w:r>
        <w:rPr>
          <w:color w:val="212121"/>
          <w:spacing w:val="-6"/>
          <w:sz w:val="17"/>
        </w:rPr>
        <w:t> </w:t>
      </w:r>
      <w:r>
        <w:rPr>
          <w:color w:val="212121"/>
          <w:sz w:val="17"/>
        </w:rPr>
        <w:t>introduce</w:t>
      </w:r>
      <w:r>
        <w:rPr>
          <w:color w:val="212121"/>
          <w:spacing w:val="-11"/>
          <w:sz w:val="17"/>
        </w:rPr>
        <w:t> </w:t>
      </w:r>
      <w:r>
        <w:rPr>
          <w:color w:val="212121"/>
          <w:sz w:val="17"/>
        </w:rPr>
        <w:t>AI</w:t>
      </w:r>
      <w:r>
        <w:rPr>
          <w:color w:val="212121"/>
          <w:spacing w:val="-6"/>
          <w:sz w:val="17"/>
        </w:rPr>
        <w:t> </w:t>
      </w:r>
      <w:r>
        <w:rPr>
          <w:color w:val="212121"/>
          <w:sz w:val="17"/>
        </w:rPr>
        <w:t>assistants</w:t>
      </w:r>
      <w:r>
        <w:rPr>
          <w:color w:val="212121"/>
          <w:spacing w:val="-6"/>
          <w:sz w:val="17"/>
        </w:rPr>
        <w:t> </w:t>
      </w:r>
      <w:r>
        <w:rPr>
          <w:color w:val="212121"/>
          <w:sz w:val="17"/>
        </w:rPr>
        <w:t>capable</w:t>
      </w:r>
      <w:r>
        <w:rPr>
          <w:color w:val="212121"/>
          <w:spacing w:val="-6"/>
          <w:sz w:val="17"/>
        </w:rPr>
        <w:t> </w:t>
      </w:r>
      <w:r>
        <w:rPr>
          <w:color w:val="212121"/>
          <w:sz w:val="17"/>
        </w:rPr>
        <w:t>of</w:t>
      </w:r>
      <w:r>
        <w:rPr>
          <w:color w:val="212121"/>
          <w:spacing w:val="-6"/>
          <w:sz w:val="17"/>
        </w:rPr>
        <w:t> </w:t>
      </w:r>
      <w:r>
        <w:rPr>
          <w:color w:val="212121"/>
          <w:sz w:val="17"/>
        </w:rPr>
        <w:t>assisting</w:t>
      </w:r>
      <w:r>
        <w:rPr>
          <w:color w:val="212121"/>
          <w:spacing w:val="-6"/>
          <w:sz w:val="17"/>
        </w:rPr>
        <w:t> </w:t>
      </w:r>
      <w:r>
        <w:rPr>
          <w:color w:val="212121"/>
          <w:sz w:val="17"/>
        </w:rPr>
        <w:t>with</w:t>
      </w:r>
      <w:r>
        <w:rPr>
          <w:color w:val="212121"/>
          <w:spacing w:val="-6"/>
          <w:sz w:val="17"/>
        </w:rPr>
        <w:t> </w:t>
      </w:r>
      <w:r>
        <w:rPr>
          <w:color w:val="212121"/>
          <w:sz w:val="17"/>
        </w:rPr>
        <w:t>tax</w:t>
      </w:r>
      <w:r>
        <w:rPr>
          <w:color w:val="212121"/>
          <w:spacing w:val="-6"/>
          <w:sz w:val="17"/>
        </w:rPr>
        <w:t> </w:t>
      </w:r>
      <w:r>
        <w:rPr>
          <w:color w:val="212121"/>
          <w:sz w:val="17"/>
        </w:rPr>
        <w:t>filing</w:t>
      </w:r>
      <w:r>
        <w:rPr>
          <w:color w:val="212121"/>
          <w:spacing w:val="-6"/>
          <w:sz w:val="17"/>
        </w:rPr>
        <w:t> </w:t>
      </w:r>
      <w:r>
        <w:rPr>
          <w:color w:val="212121"/>
          <w:sz w:val="17"/>
        </w:rPr>
        <w:t>and</w:t>
      </w:r>
      <w:r>
        <w:rPr>
          <w:color w:val="212121"/>
          <w:spacing w:val="-6"/>
          <w:sz w:val="17"/>
        </w:rPr>
        <w:t> </w:t>
      </w:r>
      <w:r>
        <w:rPr>
          <w:color w:val="212121"/>
          <w:sz w:val="17"/>
        </w:rPr>
        <w:t>adapting</w:t>
      </w:r>
      <w:r>
        <w:rPr>
          <w:color w:val="212121"/>
          <w:spacing w:val="-6"/>
          <w:sz w:val="17"/>
        </w:rPr>
        <w:t> </w:t>
      </w:r>
      <w:r>
        <w:rPr>
          <w:color w:val="212121"/>
          <w:sz w:val="17"/>
        </w:rPr>
        <w:t>to</w:t>
      </w:r>
      <w:r>
        <w:rPr>
          <w:color w:val="212121"/>
          <w:spacing w:val="-6"/>
          <w:sz w:val="17"/>
        </w:rPr>
        <w:t> </w:t>
      </w:r>
      <w:r>
        <w:rPr>
          <w:color w:val="212121"/>
          <w:sz w:val="17"/>
        </w:rPr>
        <w:t>individual user needs. These assistants can guide taxpayers through the filing process, offer optimization tips, and even predict potential audit risks.</w:t>
      </w:r>
    </w:p>
    <w:p>
      <w:pPr>
        <w:spacing w:line="331" w:lineRule="auto" w:before="120"/>
        <w:ind w:left="457" w:right="0" w:firstLine="0"/>
        <w:jc w:val="left"/>
        <w:rPr>
          <w:sz w:val="17"/>
        </w:rPr>
      </w:pPr>
      <w:r>
        <w:rPr/>
        <w:pict>
          <v:shape style="position:absolute;margin-left:83.999992pt;margin-top:10.935253pt;width:2.25pt;height:2.25pt;mso-position-horizontal-relative:page;mso-position-vertical-relative:paragraph;z-index:16047616" id="docshape561" coordorigin="1680,219" coordsize="45,45" path="m1705,264l1700,264,1697,263,1680,244,1680,238,1700,219,1705,219,1725,241,1725,244,1705,264xe" filled="true" fillcolor="#212121" stroked="false">
            <v:path arrowok="t"/>
            <v:fill type="solid"/>
            <w10:wrap type="none"/>
          </v:shape>
        </w:pict>
      </w:r>
      <w:r>
        <w:rPr>
          <w:b/>
          <w:color w:val="212121"/>
          <w:sz w:val="17"/>
        </w:rPr>
        <w:t>AI in international taxation</w:t>
      </w:r>
      <w:r>
        <w:rPr>
          <w:color w:val="212121"/>
          <w:sz w:val="17"/>
        </w:rPr>
        <w:t>:</w:t>
      </w:r>
      <w:r>
        <w:rPr>
          <w:color w:val="212121"/>
          <w:spacing w:val="-6"/>
          <w:sz w:val="17"/>
        </w:rPr>
        <w:t> </w:t>
      </w:r>
      <w:r>
        <w:rPr>
          <w:color w:val="212121"/>
          <w:sz w:val="17"/>
        </w:rPr>
        <w:t>As global business becomes increasingly complex,</w:t>
      </w:r>
      <w:r>
        <w:rPr>
          <w:color w:val="212121"/>
          <w:spacing w:val="-6"/>
          <w:sz w:val="17"/>
        </w:rPr>
        <w:t> </w:t>
      </w:r>
      <w:r>
        <w:rPr>
          <w:color w:val="212121"/>
          <w:sz w:val="17"/>
        </w:rPr>
        <w:t>AI could play a crucial role in managing international</w:t>
      </w:r>
      <w:r>
        <w:rPr>
          <w:color w:val="212121"/>
          <w:spacing w:val="-10"/>
          <w:sz w:val="17"/>
        </w:rPr>
        <w:t> </w:t>
      </w:r>
      <w:r>
        <w:rPr>
          <w:color w:val="212121"/>
          <w:sz w:val="17"/>
        </w:rPr>
        <w:t>tax</w:t>
      </w:r>
      <w:r>
        <w:rPr>
          <w:color w:val="212121"/>
          <w:spacing w:val="-7"/>
          <w:sz w:val="17"/>
        </w:rPr>
        <w:t> </w:t>
      </w:r>
      <w:r>
        <w:rPr>
          <w:color w:val="212121"/>
          <w:sz w:val="17"/>
        </w:rPr>
        <w:t>issues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transfer</w:t>
      </w:r>
      <w:r>
        <w:rPr>
          <w:color w:val="212121"/>
          <w:spacing w:val="-7"/>
          <w:sz w:val="17"/>
        </w:rPr>
        <w:t> </w:t>
      </w:r>
      <w:r>
        <w:rPr>
          <w:color w:val="212121"/>
          <w:sz w:val="17"/>
        </w:rPr>
        <w:t>pricing</w:t>
      </w:r>
      <w:r>
        <w:rPr>
          <w:color w:val="212121"/>
          <w:spacing w:val="-7"/>
          <w:sz w:val="17"/>
        </w:rPr>
        <w:t> </w:t>
      </w:r>
      <w:r>
        <w:rPr>
          <w:color w:val="212121"/>
          <w:sz w:val="17"/>
        </w:rPr>
        <w:t>and</w:t>
      </w:r>
      <w:r>
        <w:rPr>
          <w:color w:val="212121"/>
          <w:spacing w:val="-7"/>
          <w:sz w:val="17"/>
        </w:rPr>
        <w:t> </w:t>
      </w:r>
      <w:r>
        <w:rPr>
          <w:color w:val="212121"/>
          <w:sz w:val="17"/>
        </w:rPr>
        <w:t>cross-border</w:t>
      </w:r>
      <w:r>
        <w:rPr>
          <w:color w:val="212121"/>
          <w:spacing w:val="-7"/>
          <w:sz w:val="17"/>
        </w:rPr>
        <w:t> </w:t>
      </w:r>
      <w:r>
        <w:rPr>
          <w:color w:val="212121"/>
          <w:sz w:val="17"/>
        </w:rPr>
        <w:t>transactions.</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7"/>
          <w:sz w:val="17"/>
        </w:rPr>
        <w:t> </w:t>
      </w:r>
      <w:r>
        <w:rPr>
          <w:color w:val="212121"/>
          <w:sz w:val="17"/>
        </w:rPr>
        <w:t>may</w:t>
      </w:r>
      <w:r>
        <w:rPr>
          <w:color w:val="212121"/>
          <w:spacing w:val="-7"/>
          <w:sz w:val="17"/>
        </w:rPr>
        <w:t> </w:t>
      </w:r>
      <w:r>
        <w:rPr>
          <w:color w:val="212121"/>
          <w:sz w:val="17"/>
        </w:rPr>
        <w:t>become</w:t>
      </w:r>
      <w:r>
        <w:rPr>
          <w:color w:val="212121"/>
          <w:spacing w:val="-7"/>
          <w:sz w:val="17"/>
        </w:rPr>
        <w:t> </w:t>
      </w:r>
      <w:r>
        <w:rPr>
          <w:color w:val="212121"/>
          <w:sz w:val="17"/>
        </w:rPr>
        <w:t>capable</w:t>
      </w:r>
      <w:r>
        <w:rPr>
          <w:color w:val="212121"/>
          <w:spacing w:val="-7"/>
          <w:sz w:val="17"/>
        </w:rPr>
        <w:t> </w:t>
      </w:r>
      <w:r>
        <w:rPr>
          <w:color w:val="212121"/>
          <w:sz w:val="17"/>
        </w:rPr>
        <w:t>of</w:t>
      </w:r>
      <w:r>
        <w:rPr>
          <w:color w:val="212121"/>
          <w:spacing w:val="-7"/>
          <w:sz w:val="17"/>
        </w:rPr>
        <w:t> </w:t>
      </w:r>
      <w:r>
        <w:rPr>
          <w:color w:val="212121"/>
          <w:sz w:val="17"/>
        </w:rPr>
        <w:t>navigating</w:t>
      </w:r>
      <w:r>
        <w:rPr>
          <w:color w:val="212121"/>
          <w:spacing w:val="-7"/>
          <w:sz w:val="17"/>
        </w:rPr>
        <w:t> </w:t>
      </w:r>
      <w:r>
        <w:rPr>
          <w:color w:val="212121"/>
          <w:sz w:val="17"/>
        </w:rPr>
        <w:t>the intricate web of international tax laws, providing invaluable assistance to multinational corporations.</w:t>
      </w:r>
    </w:p>
    <w:p>
      <w:pPr>
        <w:spacing w:line="331" w:lineRule="auto" w:before="106"/>
        <w:ind w:left="457" w:right="129" w:firstLine="0"/>
        <w:jc w:val="left"/>
        <w:rPr>
          <w:sz w:val="17"/>
        </w:rPr>
      </w:pPr>
      <w:r>
        <w:rPr/>
        <w:pict>
          <v:shape style="position:absolute;margin-left:83.999992pt;margin-top:10.235250pt;width:2.25pt;height:2.25pt;mso-position-horizontal-relative:page;mso-position-vertical-relative:paragraph;z-index:16048128" id="docshape562" coordorigin="1680,205" coordsize="45,45" path="m1705,250l1700,250,1697,249,1680,230,1680,224,1700,205,1705,205,1725,227,1725,230,1705,250xe" filled="true" fillcolor="#212121" stroked="false">
            <v:path arrowok="t"/>
            <v:fill type="solid"/>
            <w10:wrap type="none"/>
          </v:shape>
        </w:pict>
      </w:r>
      <w:r>
        <w:rPr>
          <w:b/>
          <w:color w:val="212121"/>
          <w:sz w:val="17"/>
        </w:rPr>
        <w:t>Ethical</w:t>
      </w:r>
      <w:r>
        <w:rPr>
          <w:b/>
          <w:color w:val="212121"/>
          <w:spacing w:val="-11"/>
          <w:sz w:val="17"/>
        </w:rPr>
        <w:t> </w:t>
      </w:r>
      <w:r>
        <w:rPr>
          <w:b/>
          <w:color w:val="212121"/>
          <w:sz w:val="17"/>
        </w:rPr>
        <w:t>AI</w:t>
      </w:r>
      <w:r>
        <w:rPr>
          <w:b/>
          <w:color w:val="212121"/>
          <w:spacing w:val="-11"/>
          <w:sz w:val="17"/>
        </w:rPr>
        <w:t> </w:t>
      </w:r>
      <w:r>
        <w:rPr>
          <w:b/>
          <w:color w:val="212121"/>
          <w:sz w:val="17"/>
        </w:rPr>
        <w:t>in</w:t>
      </w:r>
      <w:r>
        <w:rPr>
          <w:b/>
          <w:color w:val="212121"/>
          <w:spacing w:val="-10"/>
          <w:sz w:val="17"/>
        </w:rPr>
        <w:t> </w:t>
      </w:r>
      <w:r>
        <w:rPr>
          <w:b/>
          <w:color w:val="212121"/>
          <w:sz w:val="17"/>
        </w:rPr>
        <w:t>taxation</w:t>
      </w:r>
      <w:r>
        <w:rPr>
          <w:color w:val="212121"/>
          <w:sz w:val="17"/>
        </w:rPr>
        <w:t>:</w:t>
      </w:r>
      <w:r>
        <w:rPr>
          <w:color w:val="212121"/>
          <w:spacing w:val="-11"/>
          <w:sz w:val="17"/>
        </w:rPr>
        <w:t> </w:t>
      </w:r>
      <w:r>
        <w:rPr>
          <w:color w:val="212121"/>
          <w:sz w:val="17"/>
        </w:rPr>
        <w:t>As</w:t>
      </w:r>
      <w:r>
        <w:rPr>
          <w:color w:val="212121"/>
          <w:spacing w:val="-11"/>
          <w:sz w:val="17"/>
        </w:rPr>
        <w:t> </w:t>
      </w:r>
      <w:r>
        <w:rPr>
          <w:color w:val="212121"/>
          <w:sz w:val="17"/>
        </w:rPr>
        <w:t>AI</w:t>
      </w:r>
      <w:r>
        <w:rPr>
          <w:color w:val="212121"/>
          <w:spacing w:val="-9"/>
          <w:sz w:val="17"/>
        </w:rPr>
        <w:t> </w:t>
      </w:r>
      <w:r>
        <w:rPr>
          <w:color w:val="212121"/>
          <w:sz w:val="17"/>
        </w:rPr>
        <w:t>becomes</w:t>
      </w:r>
      <w:r>
        <w:rPr>
          <w:color w:val="212121"/>
          <w:spacing w:val="-6"/>
          <w:sz w:val="17"/>
        </w:rPr>
        <w:t> </w:t>
      </w:r>
      <w:r>
        <w:rPr>
          <w:color w:val="212121"/>
          <w:sz w:val="17"/>
        </w:rPr>
        <w:t>more</w:t>
      </w:r>
      <w:r>
        <w:rPr>
          <w:color w:val="212121"/>
          <w:spacing w:val="-6"/>
          <w:sz w:val="17"/>
        </w:rPr>
        <w:t> </w:t>
      </w:r>
      <w:r>
        <w:rPr>
          <w:color w:val="212121"/>
          <w:sz w:val="17"/>
        </w:rPr>
        <w:t>entrenched</w:t>
      </w:r>
      <w:r>
        <w:rPr>
          <w:color w:val="212121"/>
          <w:spacing w:val="-6"/>
          <w:sz w:val="17"/>
        </w:rPr>
        <w:t> </w:t>
      </w:r>
      <w:r>
        <w:rPr>
          <w:color w:val="212121"/>
          <w:sz w:val="17"/>
        </w:rPr>
        <w:t>in</w:t>
      </w:r>
      <w:r>
        <w:rPr>
          <w:color w:val="212121"/>
          <w:spacing w:val="-6"/>
          <w:sz w:val="17"/>
        </w:rPr>
        <w:t> </w:t>
      </w:r>
      <w:r>
        <w:rPr>
          <w:color w:val="212121"/>
          <w:sz w:val="17"/>
        </w:rPr>
        <w:t>taxation,</w:t>
      </w:r>
      <w:r>
        <w:rPr>
          <w:color w:val="212121"/>
          <w:spacing w:val="-6"/>
          <w:sz w:val="17"/>
        </w:rPr>
        <w:t> </w:t>
      </w:r>
      <w:r>
        <w:rPr>
          <w:color w:val="212121"/>
          <w:sz w:val="17"/>
        </w:rPr>
        <w:t>the</w:t>
      </w:r>
      <w:r>
        <w:rPr>
          <w:color w:val="212121"/>
          <w:spacing w:val="-6"/>
          <w:sz w:val="17"/>
        </w:rPr>
        <w:t> </w:t>
      </w:r>
      <w:r>
        <w:rPr>
          <w:color w:val="212121"/>
          <w:sz w:val="17"/>
        </w:rPr>
        <w:t>focus</w:t>
      </w:r>
      <w:r>
        <w:rPr>
          <w:color w:val="212121"/>
          <w:spacing w:val="-6"/>
          <w:sz w:val="17"/>
        </w:rPr>
        <w:t> </w:t>
      </w:r>
      <w:r>
        <w:rPr>
          <w:color w:val="212121"/>
          <w:sz w:val="17"/>
        </w:rPr>
        <w:t>on</w:t>
      </w:r>
      <w:r>
        <w:rPr>
          <w:color w:val="212121"/>
          <w:spacing w:val="-6"/>
          <w:sz w:val="17"/>
        </w:rPr>
        <w:t> </w:t>
      </w:r>
      <w:r>
        <w:rPr>
          <w:color w:val="212121"/>
          <w:sz w:val="17"/>
        </w:rPr>
        <w:t>ethical</w:t>
      </w:r>
      <w:r>
        <w:rPr>
          <w:color w:val="212121"/>
          <w:spacing w:val="-11"/>
          <w:sz w:val="17"/>
        </w:rPr>
        <w:t> </w:t>
      </w:r>
      <w:r>
        <w:rPr>
          <w:color w:val="212121"/>
          <w:sz w:val="17"/>
        </w:rPr>
        <w:t>AI</w:t>
      </w:r>
      <w:r>
        <w:rPr>
          <w:color w:val="212121"/>
          <w:spacing w:val="-6"/>
          <w:sz w:val="17"/>
        </w:rPr>
        <w:t> </w:t>
      </w:r>
      <w:r>
        <w:rPr>
          <w:color w:val="212121"/>
          <w:sz w:val="17"/>
        </w:rPr>
        <w:t>will</w:t>
      </w:r>
      <w:r>
        <w:rPr>
          <w:color w:val="212121"/>
          <w:spacing w:val="-6"/>
          <w:sz w:val="17"/>
        </w:rPr>
        <w:t> </w:t>
      </w:r>
      <w:r>
        <w:rPr>
          <w:color w:val="212121"/>
          <w:sz w:val="17"/>
        </w:rPr>
        <w:t>intensify.</w:t>
      </w:r>
      <w:r>
        <w:rPr>
          <w:color w:val="212121"/>
          <w:spacing w:val="-9"/>
          <w:sz w:val="17"/>
        </w:rPr>
        <w:t> </w:t>
      </w:r>
      <w:r>
        <w:rPr>
          <w:color w:val="212121"/>
          <w:sz w:val="17"/>
        </w:rPr>
        <w:t>This</w:t>
      </w:r>
      <w:r>
        <w:rPr>
          <w:color w:val="212121"/>
          <w:spacing w:val="-6"/>
          <w:sz w:val="17"/>
        </w:rPr>
        <w:t> </w:t>
      </w:r>
      <w:r>
        <w:rPr>
          <w:color w:val="212121"/>
          <w:sz w:val="17"/>
        </w:rPr>
        <w:t>includes</w:t>
      </w:r>
      <w:r>
        <w:rPr>
          <w:color w:val="212121"/>
          <w:spacing w:val="-6"/>
          <w:sz w:val="17"/>
        </w:rPr>
        <w:t> </w:t>
      </w:r>
      <w:r>
        <w:rPr>
          <w:color w:val="212121"/>
          <w:sz w:val="17"/>
        </w:rPr>
        <w:t>ensuring that</w:t>
      </w:r>
      <w:r>
        <w:rPr>
          <w:color w:val="212121"/>
          <w:spacing w:val="-6"/>
          <w:sz w:val="17"/>
        </w:rPr>
        <w:t> </w:t>
      </w:r>
      <w:r>
        <w:rPr>
          <w:color w:val="212121"/>
          <w:sz w:val="17"/>
        </w:rPr>
        <w:t>AI systems are transparent and fair, as well as complying with privacy and ethical standards, particularly when handling sensitive financial data.</w:t>
      </w:r>
    </w:p>
    <w:p>
      <w:pPr>
        <w:pStyle w:val="BodyText"/>
        <w:spacing w:before="7"/>
        <w:rPr>
          <w:sz w:val="15"/>
        </w:rPr>
      </w:pPr>
    </w:p>
    <w:p>
      <w:pPr>
        <w:pStyle w:val="BodyText"/>
        <w:spacing w:after="57"/>
        <w:ind w:left="119"/>
      </w:pPr>
      <w:r>
        <w:rPr>
          <w:color w:val="212121"/>
        </w:rPr>
        <w:t>The</w:t>
      </w:r>
      <w:r>
        <w:rPr>
          <w:color w:val="212121"/>
          <w:spacing w:val="7"/>
        </w:rPr>
        <w:t> </w:t>
      </w:r>
      <w:r>
        <w:rPr>
          <w:color w:val="212121"/>
        </w:rPr>
        <w:t>following</w:t>
      </w:r>
      <w:r>
        <w:rPr>
          <w:color w:val="212121"/>
          <w:spacing w:val="8"/>
        </w:rPr>
        <w:t> </w:t>
      </w:r>
      <w:r>
        <w:rPr>
          <w:color w:val="212121"/>
        </w:rPr>
        <w:t>table</w:t>
      </w:r>
      <w:r>
        <w:rPr>
          <w:color w:val="212121"/>
          <w:spacing w:val="8"/>
        </w:rPr>
        <w:t> </w:t>
      </w:r>
      <w:r>
        <w:rPr>
          <w:color w:val="212121"/>
        </w:rPr>
        <w:t>summarizes</w:t>
      </w:r>
      <w:r>
        <w:rPr>
          <w:color w:val="212121"/>
          <w:spacing w:val="8"/>
        </w:rPr>
        <w:t> </w:t>
      </w:r>
      <w:r>
        <w:rPr>
          <w:color w:val="212121"/>
        </w:rPr>
        <w:t>this</w:t>
      </w:r>
      <w:r>
        <w:rPr>
          <w:color w:val="212121"/>
          <w:spacing w:val="7"/>
        </w:rPr>
        <w:t> </w:t>
      </w:r>
      <w:r>
        <w:rPr>
          <w:color w:val="212121"/>
          <w:spacing w:val="-2"/>
        </w:rPr>
        <w:t>section:</w:t>
      </w: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815"/>
        <w:gridCol w:w="3795"/>
        <w:gridCol w:w="3525"/>
      </w:tblGrid>
      <w:tr>
        <w:trPr>
          <w:trHeight w:val="659" w:hRule="atLeast"/>
        </w:trPr>
        <w:tc>
          <w:tcPr>
            <w:tcW w:w="1815" w:type="dxa"/>
          </w:tcPr>
          <w:p>
            <w:pPr>
              <w:pStyle w:val="TableParagraph"/>
              <w:spacing w:before="6"/>
              <w:rPr>
                <w:sz w:val="22"/>
              </w:rPr>
            </w:pPr>
          </w:p>
          <w:p>
            <w:pPr>
              <w:pStyle w:val="TableParagraph"/>
              <w:ind w:left="92"/>
              <w:rPr>
                <w:b/>
                <w:sz w:val="22"/>
              </w:rPr>
            </w:pPr>
            <w:r>
              <w:rPr>
                <w:b/>
                <w:color w:val="212121"/>
                <w:spacing w:val="-2"/>
                <w:sz w:val="22"/>
              </w:rPr>
              <w:t>Section</w:t>
            </w:r>
          </w:p>
        </w:tc>
        <w:tc>
          <w:tcPr>
            <w:tcW w:w="3795" w:type="dxa"/>
          </w:tcPr>
          <w:p>
            <w:pPr>
              <w:pStyle w:val="TableParagraph"/>
              <w:spacing w:before="6"/>
              <w:rPr>
                <w:sz w:val="22"/>
              </w:rPr>
            </w:pPr>
          </w:p>
          <w:p>
            <w:pPr>
              <w:pStyle w:val="TableParagraph"/>
              <w:ind w:left="96"/>
              <w:rPr>
                <w:b/>
                <w:sz w:val="22"/>
              </w:rPr>
            </w:pPr>
            <w:r>
              <w:rPr>
                <w:b/>
                <w:color w:val="212121"/>
                <w:sz w:val="22"/>
              </w:rPr>
              <w:t>Key</w:t>
            </w:r>
            <w:r>
              <w:rPr>
                <w:b/>
                <w:color w:val="212121"/>
                <w:spacing w:val="6"/>
                <w:sz w:val="22"/>
              </w:rPr>
              <w:t> </w:t>
            </w:r>
            <w:r>
              <w:rPr>
                <w:b/>
                <w:color w:val="212121"/>
                <w:spacing w:val="-2"/>
                <w:sz w:val="22"/>
              </w:rPr>
              <w:t>Points</w:t>
            </w:r>
          </w:p>
        </w:tc>
        <w:tc>
          <w:tcPr>
            <w:tcW w:w="3525" w:type="dxa"/>
          </w:tcPr>
          <w:p>
            <w:pPr>
              <w:pStyle w:val="TableParagraph"/>
              <w:spacing w:before="6"/>
              <w:rPr>
                <w:sz w:val="22"/>
              </w:rPr>
            </w:pPr>
          </w:p>
          <w:p>
            <w:pPr>
              <w:pStyle w:val="TableParagraph"/>
              <w:ind w:left="92"/>
              <w:rPr>
                <w:b/>
                <w:sz w:val="22"/>
              </w:rPr>
            </w:pPr>
            <w:r>
              <w:rPr>
                <w:b/>
                <w:color w:val="212121"/>
                <w:sz w:val="22"/>
              </w:rPr>
              <w:t>Impact</w:t>
            </w:r>
            <w:r>
              <w:rPr>
                <w:b/>
                <w:color w:val="212121"/>
                <w:spacing w:val="7"/>
                <w:sz w:val="22"/>
              </w:rPr>
              <w:t> </w:t>
            </w:r>
            <w:r>
              <w:rPr>
                <w:b/>
                <w:color w:val="212121"/>
                <w:sz w:val="22"/>
              </w:rPr>
              <w:t>on</w:t>
            </w:r>
            <w:r>
              <w:rPr>
                <w:b/>
                <w:color w:val="212121"/>
                <w:spacing w:val="3"/>
                <w:sz w:val="22"/>
              </w:rPr>
              <w:t> </w:t>
            </w:r>
            <w:r>
              <w:rPr>
                <w:b/>
                <w:color w:val="212121"/>
                <w:spacing w:val="-2"/>
                <w:sz w:val="22"/>
              </w:rPr>
              <w:t>Taxation</w:t>
            </w:r>
          </w:p>
        </w:tc>
      </w:tr>
      <w:tr>
        <w:trPr>
          <w:trHeight w:val="2084" w:hRule="atLeast"/>
        </w:trPr>
        <w:tc>
          <w:tcPr>
            <w:tcW w:w="1815" w:type="dxa"/>
          </w:tcPr>
          <w:p>
            <w:pPr>
              <w:pStyle w:val="TableParagraph"/>
              <w:spacing w:before="3"/>
              <w:rPr>
                <w:sz w:val="21"/>
              </w:rPr>
            </w:pPr>
          </w:p>
          <w:p>
            <w:pPr>
              <w:pStyle w:val="TableParagraph"/>
              <w:spacing w:line="340" w:lineRule="auto"/>
              <w:ind w:left="92"/>
              <w:rPr>
                <w:sz w:val="22"/>
              </w:rPr>
            </w:pPr>
            <w:r>
              <w:rPr>
                <w:color w:val="212121"/>
                <w:sz w:val="22"/>
              </w:rPr>
              <w:t>Predictions</w:t>
            </w:r>
            <w:r>
              <w:rPr>
                <w:color w:val="212121"/>
                <w:spacing w:val="-8"/>
                <w:sz w:val="22"/>
              </w:rPr>
              <w:t> </w:t>
            </w:r>
            <w:r>
              <w:rPr>
                <w:color w:val="212121"/>
                <w:sz w:val="22"/>
              </w:rPr>
              <w:t>and </w:t>
            </w:r>
            <w:r>
              <w:rPr>
                <w:color w:val="212121"/>
                <w:spacing w:val="-2"/>
                <w:sz w:val="22"/>
              </w:rPr>
              <w:t>trends</w:t>
            </w:r>
          </w:p>
        </w:tc>
        <w:tc>
          <w:tcPr>
            <w:tcW w:w="3795" w:type="dxa"/>
          </w:tcPr>
          <w:p>
            <w:pPr>
              <w:pStyle w:val="TableParagraph"/>
              <w:spacing w:before="3"/>
              <w:rPr>
                <w:sz w:val="21"/>
              </w:rPr>
            </w:pPr>
          </w:p>
          <w:p>
            <w:pPr>
              <w:pStyle w:val="TableParagraph"/>
              <w:spacing w:line="340" w:lineRule="auto"/>
              <w:ind w:left="96" w:right="177"/>
              <w:rPr>
                <w:sz w:val="22"/>
              </w:rPr>
            </w:pPr>
            <w:r>
              <w:rPr>
                <w:color w:val="212121"/>
                <w:sz w:val="22"/>
              </w:rPr>
              <w:t>Increased automation, enhanced predictive analysis, customization and personalization, integration with emerging technologies, and proactive tax policy development</w:t>
            </w:r>
          </w:p>
        </w:tc>
        <w:tc>
          <w:tcPr>
            <w:tcW w:w="3525" w:type="dxa"/>
          </w:tcPr>
          <w:p>
            <w:pPr>
              <w:pStyle w:val="TableParagraph"/>
              <w:spacing w:before="3"/>
              <w:rPr>
                <w:sz w:val="21"/>
              </w:rPr>
            </w:pPr>
          </w:p>
          <w:p>
            <w:pPr>
              <w:pStyle w:val="TableParagraph"/>
              <w:spacing w:line="340" w:lineRule="auto"/>
              <w:ind w:left="92"/>
              <w:rPr>
                <w:sz w:val="22"/>
              </w:rPr>
            </w:pPr>
            <w:r>
              <w:rPr>
                <w:color w:val="212121"/>
                <w:sz w:val="22"/>
              </w:rPr>
              <w:t>Efficiency gains, informed financial planning, personalized tax strategies, enhanced transparency and security, and effective tax legislation</w:t>
            </w:r>
          </w:p>
        </w:tc>
      </w:tr>
      <w:tr>
        <w:trPr>
          <w:trHeight w:val="2099" w:hRule="atLeast"/>
        </w:trPr>
        <w:tc>
          <w:tcPr>
            <w:tcW w:w="1815" w:type="dxa"/>
          </w:tcPr>
          <w:p>
            <w:pPr>
              <w:pStyle w:val="TableParagraph"/>
              <w:spacing w:before="6"/>
              <w:rPr>
                <w:sz w:val="22"/>
              </w:rPr>
            </w:pPr>
          </w:p>
          <w:p>
            <w:pPr>
              <w:pStyle w:val="TableParagraph"/>
              <w:spacing w:line="340" w:lineRule="auto"/>
              <w:ind w:left="92" w:right="212"/>
              <w:rPr>
                <w:sz w:val="22"/>
              </w:rPr>
            </w:pPr>
            <w:r>
              <w:rPr>
                <w:color w:val="212121"/>
                <w:spacing w:val="-2"/>
                <w:sz w:val="22"/>
              </w:rPr>
              <w:t>Potential developments </w:t>
            </w:r>
            <w:r>
              <w:rPr>
                <w:color w:val="212121"/>
                <w:sz w:val="22"/>
              </w:rPr>
              <w:t>and</w:t>
            </w:r>
            <w:r>
              <w:rPr>
                <w:color w:val="212121"/>
                <w:spacing w:val="-8"/>
                <w:sz w:val="22"/>
              </w:rPr>
              <w:t> </w:t>
            </w:r>
            <w:r>
              <w:rPr>
                <w:color w:val="212121"/>
                <w:sz w:val="22"/>
              </w:rPr>
              <w:t>innovations</w:t>
            </w:r>
          </w:p>
        </w:tc>
        <w:tc>
          <w:tcPr>
            <w:tcW w:w="3795" w:type="dxa"/>
          </w:tcPr>
          <w:p>
            <w:pPr>
              <w:pStyle w:val="TableParagraph"/>
              <w:spacing w:before="6"/>
              <w:rPr>
                <w:sz w:val="22"/>
              </w:rPr>
            </w:pPr>
          </w:p>
          <w:p>
            <w:pPr>
              <w:pStyle w:val="TableParagraph"/>
              <w:spacing w:line="340" w:lineRule="auto"/>
              <w:ind w:left="96" w:right="177"/>
              <w:rPr>
                <w:sz w:val="22"/>
              </w:rPr>
            </w:pPr>
            <w:r>
              <w:rPr>
                <w:color w:val="212121"/>
                <w:sz w:val="22"/>
              </w:rPr>
              <w:t>AI-powered tax advisory services, advanced fraud detection systems,</w:t>
            </w:r>
            <w:r>
              <w:rPr>
                <w:color w:val="212121"/>
                <w:spacing w:val="40"/>
                <w:sz w:val="22"/>
              </w:rPr>
              <w:t> </w:t>
            </w:r>
            <w:r>
              <w:rPr>
                <w:color w:val="212121"/>
                <w:sz w:val="22"/>
              </w:rPr>
              <w:t>smart tax filing assistants, AI in international taxation, and ethical</w:t>
            </w:r>
            <w:r>
              <w:rPr>
                <w:color w:val="212121"/>
                <w:spacing w:val="-7"/>
                <w:sz w:val="22"/>
              </w:rPr>
              <w:t> </w:t>
            </w:r>
            <w:r>
              <w:rPr>
                <w:color w:val="212121"/>
                <w:sz w:val="22"/>
              </w:rPr>
              <w:t>AI in </w:t>
            </w:r>
            <w:r>
              <w:rPr>
                <w:color w:val="212121"/>
                <w:spacing w:val="-2"/>
                <w:sz w:val="22"/>
              </w:rPr>
              <w:t>taxation</w:t>
            </w:r>
          </w:p>
        </w:tc>
        <w:tc>
          <w:tcPr>
            <w:tcW w:w="3525" w:type="dxa"/>
          </w:tcPr>
          <w:p>
            <w:pPr>
              <w:pStyle w:val="TableParagraph"/>
              <w:spacing w:before="6"/>
              <w:rPr>
                <w:sz w:val="22"/>
              </w:rPr>
            </w:pPr>
          </w:p>
          <w:p>
            <w:pPr>
              <w:pStyle w:val="TableParagraph"/>
              <w:spacing w:line="340" w:lineRule="auto"/>
              <w:ind w:left="92" w:right="114"/>
              <w:rPr>
                <w:sz w:val="22"/>
              </w:rPr>
            </w:pPr>
            <w:r>
              <w:rPr>
                <w:color w:val="212121"/>
                <w:sz w:val="22"/>
              </w:rPr>
              <w:t>Accessible tax advice, improved fraud detection, user-friendly tax filing assistance, better management of international tax issues, and adherence to ethical standards</w:t>
            </w:r>
          </w:p>
        </w:tc>
      </w:tr>
    </w:tbl>
    <w:p>
      <w:pPr>
        <w:spacing w:before="143"/>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9"/>
          <w:sz w:val="17"/>
        </w:rPr>
        <w:t> </w:t>
      </w:r>
      <w:r>
        <w:rPr>
          <w:rFonts w:ascii="Liberation Sans" w:hAnsi="Liberation Sans"/>
          <w:color w:val="212121"/>
          <w:sz w:val="17"/>
        </w:rPr>
        <w:t>3.3</w:t>
      </w:r>
      <w:r>
        <w:rPr>
          <w:rFonts w:ascii="Liberation Sans" w:hAnsi="Liberation Sans"/>
          <w:color w:val="212121"/>
          <w:spacing w:val="-9"/>
          <w:sz w:val="17"/>
        </w:rPr>
        <w:t> </w:t>
      </w:r>
      <w:r>
        <w:rPr>
          <w:rFonts w:ascii="Liberation Sans" w:hAnsi="Liberation Sans"/>
          <w:color w:val="212121"/>
          <w:sz w:val="17"/>
        </w:rPr>
        <w:t>–</w:t>
      </w:r>
      <w:r>
        <w:rPr>
          <w:rFonts w:ascii="Liberation Sans" w:hAnsi="Liberation Sans"/>
          <w:color w:val="212121"/>
          <w:spacing w:val="-9"/>
          <w:sz w:val="17"/>
        </w:rPr>
        <w:t> </w:t>
      </w:r>
      <w:r>
        <w:rPr>
          <w:rFonts w:ascii="Liberation Sans" w:hAnsi="Liberation Sans"/>
          <w:color w:val="212121"/>
          <w:sz w:val="17"/>
        </w:rPr>
        <w:t>Future</w:t>
      </w:r>
      <w:r>
        <w:rPr>
          <w:rFonts w:ascii="Liberation Sans" w:hAnsi="Liberation Sans"/>
          <w:color w:val="212121"/>
          <w:spacing w:val="-9"/>
          <w:sz w:val="17"/>
        </w:rPr>
        <w:t> </w:t>
      </w:r>
      <w:r>
        <w:rPr>
          <w:rFonts w:ascii="Liberation Sans" w:hAnsi="Liberation Sans"/>
          <w:color w:val="212121"/>
          <w:spacing w:val="-2"/>
          <w:sz w:val="17"/>
        </w:rPr>
        <w:t>outlook</w:t>
      </w:r>
    </w:p>
    <w:p>
      <w:pPr>
        <w:spacing w:after="0"/>
        <w:jc w:val="center"/>
        <w:rPr>
          <w:rFonts w:ascii="Liberation Sans" w:hAnsi="Liberation Sans"/>
          <w:sz w:val="17"/>
        </w:rPr>
        <w:sectPr>
          <w:pgSz w:w="12240" w:h="15840"/>
          <w:pgMar w:top="1400" w:bottom="280" w:left="1420" w:right="1420"/>
        </w:sectPr>
      </w:pPr>
    </w:p>
    <w:p>
      <w:pPr>
        <w:pStyle w:val="BodyText"/>
        <w:spacing w:line="340" w:lineRule="auto" w:before="69"/>
        <w:ind w:left="119" w:right="238"/>
      </w:pPr>
      <w:r>
        <w:rPr>
          <w:color w:val="212121"/>
        </w:rPr>
        <w:t>As</w:t>
      </w:r>
      <w:r>
        <w:rPr>
          <w:color w:val="212121"/>
          <w:spacing w:val="-6"/>
        </w:rPr>
        <w:t> </w:t>
      </w:r>
      <w:r>
        <w:rPr>
          <w:color w:val="212121"/>
        </w:rPr>
        <w:t>AI </w:t>
      </w:r>
      <w:bookmarkStart w:name="_bookmark152" w:id="217"/>
      <w:bookmarkEnd w:id="217"/>
      <w:r>
        <w:rPr>
          <w:color w:val="212121"/>
        </w:rPr>
        <w:t>c</w:t>
      </w:r>
      <w:r>
        <w:rPr>
          <w:color w:val="212121"/>
        </w:rPr>
        <w:t>ontinues to advance, its integration into the tax realm holds the promise of not only increasing efficiency and accuracy but also paving the way for innovative solutions that address complex tax challenges, ultimately reshaping the future of tax compliance and planning.</w:t>
      </w:r>
    </w:p>
    <w:p>
      <w:pPr>
        <w:pStyle w:val="BodyText"/>
        <w:spacing w:before="8"/>
        <w:rPr>
          <w:sz w:val="33"/>
        </w:rPr>
      </w:pPr>
    </w:p>
    <w:p>
      <w:pPr>
        <w:pStyle w:val="Heading2"/>
      </w:pPr>
      <w:bookmarkStart w:name="Summary" w:id="218"/>
      <w:bookmarkEnd w:id="218"/>
      <w:r>
        <w:rPr/>
      </w:r>
      <w:bookmarkStart w:name="_bookmark153" w:id="219"/>
      <w:bookmarkEnd w:id="219"/>
      <w:r>
        <w:rPr/>
      </w:r>
      <w:r>
        <w:rPr>
          <w:color w:val="212121"/>
          <w:spacing w:val="18"/>
        </w:rPr>
        <w:t>Summary</w:t>
      </w:r>
    </w:p>
    <w:p>
      <w:pPr>
        <w:pStyle w:val="BodyText"/>
        <w:spacing w:line="340" w:lineRule="auto" w:before="192"/>
        <w:ind w:left="119" w:right="270"/>
      </w:pPr>
      <w:r>
        <w:rPr>
          <w:color w:val="212121"/>
        </w:rPr>
        <w:t>This chapter comprehensively explored the transformative impact of AI on taxation. We began by examining the innovative applications of AI in tax compliance and reporting, highlighting how automated tax calculations and real-time compliance monitoring are revolutionizing the accuracy and efficiency</w:t>
      </w:r>
      <w:r>
        <w:rPr>
          <w:color w:val="212121"/>
          <w:spacing w:val="22"/>
        </w:rPr>
        <w:t> </w:t>
      </w:r>
      <w:r>
        <w:rPr>
          <w:color w:val="212121"/>
        </w:rPr>
        <w:t>of</w:t>
      </w:r>
      <w:r>
        <w:rPr>
          <w:color w:val="212121"/>
          <w:spacing w:val="22"/>
        </w:rPr>
        <w:t> </w:t>
      </w:r>
      <w:r>
        <w:rPr>
          <w:color w:val="212121"/>
        </w:rPr>
        <w:t>tax</w:t>
      </w:r>
      <w:r>
        <w:rPr>
          <w:color w:val="212121"/>
          <w:spacing w:val="22"/>
        </w:rPr>
        <w:t> </w:t>
      </w:r>
      <w:r>
        <w:rPr>
          <w:color w:val="212121"/>
        </w:rPr>
        <w:t>processes.</w:t>
      </w:r>
      <w:r>
        <w:rPr>
          <w:color w:val="212121"/>
          <w:spacing w:val="17"/>
        </w:rPr>
        <w:t> </w:t>
      </w:r>
      <w:r>
        <w:rPr>
          <w:color w:val="212121"/>
        </w:rPr>
        <w:t>The</w:t>
      </w:r>
      <w:r>
        <w:rPr>
          <w:color w:val="212121"/>
          <w:spacing w:val="22"/>
        </w:rPr>
        <w:t> </w:t>
      </w:r>
      <w:r>
        <w:rPr>
          <w:color w:val="212121"/>
        </w:rPr>
        <w:t>enhanced</w:t>
      </w:r>
      <w:r>
        <w:rPr>
          <w:color w:val="212121"/>
          <w:spacing w:val="22"/>
        </w:rPr>
        <w:t> </w:t>
      </w:r>
      <w:r>
        <w:rPr>
          <w:color w:val="212121"/>
        </w:rPr>
        <w:t>reporting</w:t>
      </w:r>
      <w:r>
        <w:rPr>
          <w:color w:val="212121"/>
          <w:spacing w:val="22"/>
        </w:rPr>
        <w:t> </w:t>
      </w:r>
      <w:r>
        <w:rPr>
          <w:color w:val="212121"/>
        </w:rPr>
        <w:t>capabilities</w:t>
      </w:r>
      <w:r>
        <w:rPr>
          <w:color w:val="212121"/>
          <w:spacing w:val="22"/>
        </w:rPr>
        <w:t> </w:t>
      </w:r>
      <w:r>
        <w:rPr>
          <w:color w:val="212121"/>
        </w:rPr>
        <w:t>provided</w:t>
      </w:r>
      <w:r>
        <w:rPr>
          <w:color w:val="212121"/>
          <w:spacing w:val="22"/>
        </w:rPr>
        <w:t> </w:t>
      </w:r>
      <w:r>
        <w:rPr>
          <w:color w:val="212121"/>
        </w:rPr>
        <w:t>by AI</w:t>
      </w:r>
      <w:r>
        <w:rPr>
          <w:color w:val="212121"/>
          <w:spacing w:val="22"/>
        </w:rPr>
        <w:t> </w:t>
      </w:r>
      <w:r>
        <w:rPr>
          <w:color w:val="212121"/>
        </w:rPr>
        <w:t>enable</w:t>
      </w:r>
      <w:r>
        <w:rPr>
          <w:color w:val="212121"/>
          <w:spacing w:val="22"/>
        </w:rPr>
        <w:t> </w:t>
      </w:r>
      <w:r>
        <w:rPr>
          <w:color w:val="212121"/>
        </w:rPr>
        <w:t>deeper</w:t>
      </w:r>
      <w:r>
        <w:rPr>
          <w:color w:val="212121"/>
        </w:rPr>
        <w:t> insights that benefit both businesses and individuals.</w:t>
      </w:r>
    </w:p>
    <w:p>
      <w:pPr>
        <w:pStyle w:val="BodyText"/>
        <w:spacing w:line="340" w:lineRule="auto" w:before="124"/>
        <w:ind w:left="119" w:right="375"/>
      </w:pPr>
      <w:r>
        <w:rPr>
          <w:color w:val="212121"/>
        </w:rPr>
        <w:t>When we covered tax planning and strategy, we investigated the role of AI in predictive analysis, scenario analysis, and risk assessment. Here, AI’s ability to forecast the tax implications of various business decisions and conduct complex risk assessments stands out as a game changer for strategic tax planning.</w:t>
      </w:r>
    </w:p>
    <w:p>
      <w:pPr>
        <w:pStyle w:val="BodyText"/>
        <w:spacing w:line="340" w:lineRule="auto" w:before="108"/>
        <w:ind w:left="119"/>
      </w:pPr>
      <w:r>
        <w:rPr>
          <w:color w:val="212121"/>
        </w:rPr>
        <w:t>The case studies we covered illustrated real-world applications of AI in tax practices, from small businesses to multinational corporations. These examples underscored how</w:t>
      </w:r>
      <w:r>
        <w:rPr>
          <w:color w:val="212121"/>
          <w:spacing w:val="-3"/>
        </w:rPr>
        <w:t> </w:t>
      </w:r>
      <w:r>
        <w:rPr>
          <w:color w:val="212121"/>
        </w:rPr>
        <w:t>AI tools such as Thomson Reuters’</w:t>
      </w:r>
      <w:r>
        <w:rPr>
          <w:color w:val="212121"/>
          <w:spacing w:val="-3"/>
        </w:rPr>
        <w:t> </w:t>
      </w:r>
      <w:r>
        <w:rPr>
          <w:color w:val="212121"/>
        </w:rPr>
        <w:t>ONESOURCE are instrumental in navigating complex international tax laws, demonstrating AI’s scalability across different business sizes and needs.</w:t>
      </w:r>
    </w:p>
    <w:p>
      <w:pPr>
        <w:pStyle w:val="BodyText"/>
        <w:spacing w:line="340" w:lineRule="auto" w:before="123"/>
        <w:ind w:left="119" w:right="375"/>
      </w:pPr>
      <w:r>
        <w:rPr>
          <w:color w:val="212121"/>
        </w:rPr>
        <w:t>The ethical and regulatory considerations we discussed emphasized the importance of data privacy and security in AI applications. We also explored how AI systems adeptly navigate and adapt to regulatory changes, ensuring compliance in a dynamic legal landscape.</w:t>
      </w:r>
    </w:p>
    <w:p>
      <w:pPr>
        <w:pStyle w:val="BodyText"/>
        <w:spacing w:line="340" w:lineRule="auto" w:before="108"/>
        <w:ind w:left="119" w:right="375"/>
      </w:pPr>
      <w:r>
        <w:rPr>
          <w:color w:val="212121"/>
        </w:rPr>
        <w:t>Finally, we focused on the necessary skills and strategies for implementing</w:t>
      </w:r>
      <w:r>
        <w:rPr>
          <w:color w:val="212121"/>
          <w:spacing w:val="-6"/>
        </w:rPr>
        <w:t> </w:t>
      </w:r>
      <w:r>
        <w:rPr>
          <w:color w:val="212121"/>
        </w:rPr>
        <w:t>AI in the tax department. This included the need for ongoing training and adaptability among tax professionals, and the importance of a strategic, phased approach to AI integration in tax workflows.</w:t>
      </w:r>
    </w:p>
    <w:p>
      <w:pPr>
        <w:pStyle w:val="BodyText"/>
        <w:spacing w:line="340" w:lineRule="auto" w:before="122"/>
        <w:ind w:left="119" w:right="128"/>
      </w:pPr>
      <w:r>
        <w:rPr>
          <w:color w:val="212121"/>
        </w:rPr>
        <w:t>Looking ahead, the potential future development of AI in taxation is vast and promising. As AI technology continues to advance, we anticipate even more sophisticated applications in tax processes. The future may hold AI systems capable of an even more nuanced understanding of tax laws and regulations, potentially offering personalized tax advice and predictions tailored to individual or business-specific contexts.</w:t>
      </w:r>
    </w:p>
    <w:p>
      <w:pPr>
        <w:pStyle w:val="BodyText"/>
        <w:spacing w:line="340" w:lineRule="auto" w:before="109"/>
        <w:ind w:left="119" w:right="369"/>
      </w:pPr>
      <w:r>
        <w:rPr>
          <w:color w:val="212121"/>
        </w:rPr>
        <w:t>The evolving role of AI in taxation is likely to extend beyond efficiency and compliance. It can transform into a tool for strategic decision-making, offering predictive insights that could shape</w:t>
      </w:r>
      <w:r>
        <w:rPr>
          <w:color w:val="212121"/>
          <w:spacing w:val="80"/>
        </w:rPr>
        <w:t> </w:t>
      </w:r>
      <w:r>
        <w:rPr>
          <w:color w:val="212121"/>
        </w:rPr>
        <w:t>future tax policies and business strategies. The integration of</w:t>
      </w:r>
      <w:r>
        <w:rPr>
          <w:color w:val="212121"/>
          <w:spacing w:val="-5"/>
        </w:rPr>
        <w:t> </w:t>
      </w:r>
      <w:r>
        <w:rPr>
          <w:color w:val="212121"/>
        </w:rPr>
        <w:t>AI with emerging technologies such as blockchain could further enhance transparency and security in tax processes.</w:t>
      </w:r>
    </w:p>
    <w:p>
      <w:pPr>
        <w:spacing w:after="0" w:line="340" w:lineRule="auto"/>
        <w:sectPr>
          <w:pgSz w:w="12240" w:h="15840"/>
          <w:pgMar w:top="1420" w:bottom="280" w:left="1420" w:right="1420"/>
        </w:sectPr>
      </w:pPr>
    </w:p>
    <w:p>
      <w:pPr>
        <w:pStyle w:val="BodyText"/>
        <w:spacing w:line="340" w:lineRule="auto" w:before="69"/>
        <w:ind w:left="119" w:right="270"/>
      </w:pPr>
      <w:r>
        <w:rPr>
          <w:color w:val="212121"/>
        </w:rPr>
        <w:t>Technological</w:t>
      </w:r>
      <w:r>
        <w:rPr>
          <w:color w:val="212121"/>
          <w:spacing w:val="25"/>
        </w:rPr>
        <w:t> </w:t>
      </w:r>
      <w:r>
        <w:rPr>
          <w:color w:val="212121"/>
        </w:rPr>
        <w:t>advancements</w:t>
      </w:r>
      <w:r>
        <w:rPr>
          <w:color w:val="212121"/>
          <w:spacing w:val="25"/>
        </w:rPr>
        <w:t> </w:t>
      </w:r>
      <w:r>
        <w:rPr>
          <w:color w:val="212121"/>
        </w:rPr>
        <w:t>must</w:t>
      </w:r>
      <w:r>
        <w:rPr>
          <w:color w:val="212121"/>
          <w:spacing w:val="25"/>
        </w:rPr>
        <w:t> </w:t>
      </w:r>
      <w:r>
        <w:rPr>
          <w:color w:val="212121"/>
        </w:rPr>
        <w:t>be</w:t>
      </w:r>
      <w:r>
        <w:rPr>
          <w:color w:val="212121"/>
          <w:spacing w:val="25"/>
        </w:rPr>
        <w:t> </w:t>
      </w:r>
      <w:r>
        <w:rPr>
          <w:color w:val="212121"/>
        </w:rPr>
        <w:t>balanced</w:t>
      </w:r>
      <w:r>
        <w:rPr>
          <w:color w:val="212121"/>
          <w:spacing w:val="25"/>
        </w:rPr>
        <w:t> </w:t>
      </w:r>
      <w:r>
        <w:rPr>
          <w:color w:val="212121"/>
        </w:rPr>
        <w:t>with</w:t>
      </w:r>
      <w:r>
        <w:rPr>
          <w:color w:val="212121"/>
          <w:spacing w:val="25"/>
        </w:rPr>
        <w:t> </w:t>
      </w:r>
      <w:r>
        <w:rPr>
          <w:color w:val="212121"/>
        </w:rPr>
        <w:t>a</w:t>
      </w:r>
      <w:r>
        <w:rPr>
          <w:color w:val="212121"/>
          <w:spacing w:val="25"/>
        </w:rPr>
        <w:t> </w:t>
      </w:r>
      <w:r>
        <w:rPr>
          <w:color w:val="212121"/>
        </w:rPr>
        <w:t>mindful</w:t>
      </w:r>
      <w:r>
        <w:rPr>
          <w:color w:val="212121"/>
          <w:spacing w:val="25"/>
        </w:rPr>
        <w:t> </w:t>
      </w:r>
      <w:r>
        <w:rPr>
          <w:color w:val="212121"/>
        </w:rPr>
        <w:t>approach</w:t>
      </w:r>
      <w:r>
        <w:rPr>
          <w:color w:val="212121"/>
          <w:spacing w:val="25"/>
        </w:rPr>
        <w:t> </w:t>
      </w:r>
      <w:r>
        <w:rPr>
          <w:color w:val="212121"/>
        </w:rPr>
        <w:t>toward</w:t>
      </w:r>
      <w:r>
        <w:rPr>
          <w:color w:val="212121"/>
          <w:spacing w:val="25"/>
        </w:rPr>
        <w:t> </w:t>
      </w:r>
      <w:r>
        <w:rPr>
          <w:color w:val="212121"/>
        </w:rPr>
        <w:t>ethical</w:t>
      </w:r>
      <w:r>
        <w:rPr>
          <w:color w:val="212121"/>
        </w:rPr>
        <w:t> considerations, particularly around data privacy and the fair use of</w:t>
      </w:r>
      <w:r>
        <w:rPr>
          <w:color w:val="212121"/>
          <w:spacing w:val="-5"/>
        </w:rPr>
        <w:t> </w:t>
      </w:r>
      <w:r>
        <w:rPr>
          <w:color w:val="212121"/>
        </w:rPr>
        <w:t>AI. The human element in taxation will remain crucial, with AI serving as a tool to augment rather than replace human expertise.</w:t>
      </w:r>
    </w:p>
    <w:p>
      <w:pPr>
        <w:pStyle w:val="BodyText"/>
        <w:spacing w:line="340" w:lineRule="auto" w:before="123"/>
        <w:ind w:left="119" w:right="375"/>
      </w:pPr>
      <w:r>
        <w:rPr>
          <w:color w:val="212121"/>
        </w:rPr>
        <w:t>AI’s journey in the realm of taxation is just beginning. Its full potential is yet to be realized.</w:t>
      </w:r>
      <w:r>
        <w:rPr>
          <w:color w:val="212121"/>
          <w:spacing w:val="-8"/>
        </w:rPr>
        <w:t> </w:t>
      </w:r>
      <w:r>
        <w:rPr>
          <w:color w:val="212121"/>
        </w:rPr>
        <w:t>AI will play a pivotal role in shaping the future of tax practices, offering unprecedented opportunities for efficiency, compliance, and strategic planning in the ever-evolving taxation world.</w:t>
      </w:r>
    </w:p>
    <w:p>
      <w:pPr>
        <w:pStyle w:val="BodyText"/>
        <w:spacing w:before="8"/>
        <w:rPr>
          <w:sz w:val="33"/>
        </w:rPr>
      </w:pPr>
    </w:p>
    <w:p>
      <w:pPr>
        <w:pStyle w:val="Heading2"/>
      </w:pPr>
      <w:bookmarkStart w:name="Further reading" w:id="220"/>
      <w:bookmarkEnd w:id="220"/>
      <w:r>
        <w:rPr/>
      </w:r>
      <w:bookmarkStart w:name="_bookmark154" w:id="221"/>
      <w:bookmarkEnd w:id="221"/>
      <w:r>
        <w:rPr/>
      </w:r>
      <w:r>
        <w:rPr>
          <w:color w:val="212121"/>
          <w:spacing w:val="20"/>
        </w:rPr>
        <w:t>Further</w:t>
      </w:r>
      <w:r>
        <w:rPr>
          <w:color w:val="212121"/>
          <w:spacing w:val="41"/>
        </w:rPr>
        <w:t> </w:t>
      </w:r>
      <w:r>
        <w:rPr>
          <w:color w:val="212121"/>
          <w:spacing w:val="18"/>
        </w:rPr>
        <w:t>reading</w:t>
      </w:r>
    </w:p>
    <w:p>
      <w:pPr>
        <w:pStyle w:val="BodyText"/>
        <w:spacing w:line="340" w:lineRule="auto" w:before="191"/>
        <w:ind w:left="119" w:right="238"/>
      </w:pPr>
      <w:r>
        <w:rPr>
          <w:color w:val="212121"/>
        </w:rPr>
        <w:t>To learn more about</w:t>
      </w:r>
      <w:r>
        <w:rPr>
          <w:color w:val="212121"/>
          <w:spacing w:val="-7"/>
        </w:rPr>
        <w:t> </w:t>
      </w:r>
      <w:r>
        <w:rPr>
          <w:color w:val="212121"/>
        </w:rPr>
        <w:t>AI in taxation, here is a revised list of recommended books and online resources, along with links.</w:t>
      </w:r>
    </w:p>
    <w:p>
      <w:pPr>
        <w:pStyle w:val="BodyText"/>
        <w:spacing w:before="8"/>
        <w:rPr>
          <w:sz w:val="33"/>
        </w:rPr>
      </w:pPr>
    </w:p>
    <w:p>
      <w:pPr>
        <w:pStyle w:val="Heading2"/>
      </w:pPr>
      <w:bookmarkStart w:name="Recommended books" w:id="222"/>
      <w:bookmarkEnd w:id="222"/>
      <w:r>
        <w:rPr/>
      </w:r>
      <w:bookmarkStart w:name="_bookmark155" w:id="223"/>
      <w:bookmarkEnd w:id="223"/>
      <w:r>
        <w:rPr/>
      </w:r>
      <w:r>
        <w:rPr>
          <w:color w:val="212121"/>
          <w:spacing w:val="21"/>
        </w:rPr>
        <w:t>Recommended</w:t>
      </w:r>
      <w:r>
        <w:rPr>
          <w:color w:val="212121"/>
          <w:spacing w:val="35"/>
        </w:rPr>
        <w:t> </w:t>
      </w:r>
      <w:r>
        <w:rPr>
          <w:color w:val="212121"/>
          <w:spacing w:val="15"/>
        </w:rPr>
        <w:t>books</w:t>
      </w:r>
    </w:p>
    <w:p>
      <w:pPr>
        <w:pStyle w:val="BodyText"/>
        <w:spacing w:before="297"/>
        <w:ind w:left="119"/>
      </w:pPr>
      <w:r>
        <w:rPr>
          <w:color w:val="212121"/>
        </w:rPr>
        <w:t>Here</w:t>
      </w:r>
      <w:r>
        <w:rPr>
          <w:color w:val="212121"/>
          <w:spacing w:val="8"/>
        </w:rPr>
        <w:t> </w:t>
      </w:r>
      <w:r>
        <w:rPr>
          <w:color w:val="212121"/>
        </w:rPr>
        <w:t>are</w:t>
      </w:r>
      <w:r>
        <w:rPr>
          <w:color w:val="212121"/>
          <w:spacing w:val="9"/>
        </w:rPr>
        <w:t> </w:t>
      </w:r>
      <w:r>
        <w:rPr>
          <w:color w:val="212121"/>
        </w:rPr>
        <w:t>some</w:t>
      </w:r>
      <w:r>
        <w:rPr>
          <w:color w:val="212121"/>
          <w:spacing w:val="8"/>
        </w:rPr>
        <w:t> </w:t>
      </w:r>
      <w:r>
        <w:rPr>
          <w:color w:val="212121"/>
        </w:rPr>
        <w:t>recommended</w:t>
      </w:r>
      <w:r>
        <w:rPr>
          <w:color w:val="212121"/>
          <w:spacing w:val="9"/>
        </w:rPr>
        <w:t> </w:t>
      </w:r>
      <w:r>
        <w:rPr>
          <w:color w:val="212121"/>
          <w:spacing w:val="-2"/>
        </w:rPr>
        <w:t>books:</w:t>
      </w:r>
    </w:p>
    <w:p>
      <w:pPr>
        <w:pStyle w:val="BodyText"/>
        <w:spacing w:before="6"/>
        <w:rPr>
          <w:sz w:val="10"/>
        </w:rPr>
      </w:pPr>
    </w:p>
    <w:p>
      <w:pPr>
        <w:spacing w:line="331" w:lineRule="auto" w:before="92"/>
        <w:ind w:left="457" w:right="639" w:firstLine="0"/>
        <w:jc w:val="left"/>
        <w:rPr>
          <w:sz w:val="17"/>
        </w:rPr>
      </w:pPr>
      <w:r>
        <w:rPr/>
        <w:pict>
          <v:shape style="position:absolute;margin-left:83.999992pt;margin-top:9.535178pt;width:2.25pt;height:2.25pt;mso-position-horizontal-relative:page;mso-position-vertical-relative:paragraph;z-index:16048640" id="docshape563" coordorigin="1680,191" coordsize="45,45" path="m1705,236l1700,236,1697,235,1680,216,1680,210,1700,191,1705,191,1725,213,1725,216,1705,236xe" filled="true" fillcolor="#212121" stroked="false">
            <v:path arrowok="t"/>
            <v:fill type="solid"/>
            <w10:wrap type="none"/>
          </v:shape>
        </w:pict>
      </w:r>
      <w:r>
        <w:rPr/>
        <w:pict>
          <v:line style="position:absolute;mso-position-horizontal-relative:page;mso-position-vertical-relative:paragraph;z-index:-22813696" from="93.749992pt,42.910175pt" to="394.499968pt,42.910175pt" stroked="true" strokeweight=".75pt" strokecolor="#0000ed">
            <v:stroke dashstyle="shortdot"/>
            <w10:wrap type="none"/>
          </v:line>
        </w:pict>
      </w:r>
      <w:r>
        <w:rPr>
          <w:i/>
          <w:color w:val="212121"/>
          <w:sz w:val="17"/>
        </w:rPr>
        <w:t>Taxing</w:t>
      </w:r>
      <w:r>
        <w:rPr>
          <w:i/>
          <w:color w:val="212121"/>
          <w:spacing w:val="-11"/>
          <w:sz w:val="17"/>
        </w:rPr>
        <w:t> </w:t>
      </w:r>
      <w:r>
        <w:rPr>
          <w:i/>
          <w:color w:val="212121"/>
          <w:sz w:val="17"/>
        </w:rPr>
        <w:t>Artificial</w:t>
      </w:r>
      <w:r>
        <w:rPr>
          <w:i/>
          <w:color w:val="212121"/>
          <w:spacing w:val="-8"/>
          <w:sz w:val="17"/>
        </w:rPr>
        <w:t> </w:t>
      </w:r>
      <w:r>
        <w:rPr>
          <w:i/>
          <w:color w:val="212121"/>
          <w:sz w:val="17"/>
        </w:rPr>
        <w:t>Intelligence</w:t>
      </w:r>
      <w:r>
        <w:rPr>
          <w:color w:val="212121"/>
          <w:sz w:val="17"/>
        </w:rPr>
        <w:t>,</w:t>
      </w:r>
      <w:r>
        <w:rPr>
          <w:color w:val="212121"/>
          <w:spacing w:val="-7"/>
          <w:sz w:val="17"/>
        </w:rPr>
        <w:t> </w:t>
      </w:r>
      <w:r>
        <w:rPr>
          <w:color w:val="212121"/>
          <w:sz w:val="17"/>
        </w:rPr>
        <w:t>by</w:t>
      </w:r>
      <w:r>
        <w:rPr>
          <w:color w:val="212121"/>
          <w:spacing w:val="-7"/>
          <w:sz w:val="17"/>
        </w:rPr>
        <w:t> </w:t>
      </w:r>
      <w:r>
        <w:rPr>
          <w:color w:val="212121"/>
          <w:sz w:val="17"/>
        </w:rPr>
        <w:t>Xavier</w:t>
      </w:r>
      <w:r>
        <w:rPr>
          <w:color w:val="212121"/>
          <w:spacing w:val="-7"/>
          <w:sz w:val="17"/>
        </w:rPr>
        <w:t> </w:t>
      </w:r>
      <w:r>
        <w:rPr>
          <w:color w:val="212121"/>
          <w:sz w:val="17"/>
        </w:rPr>
        <w:t>Oberson:</w:t>
      </w:r>
      <w:r>
        <w:rPr>
          <w:color w:val="212121"/>
          <w:spacing w:val="-9"/>
          <w:sz w:val="17"/>
        </w:rPr>
        <w:t> </w:t>
      </w:r>
      <w:r>
        <w:rPr>
          <w:color w:val="212121"/>
          <w:sz w:val="17"/>
        </w:rPr>
        <w:t>This</w:t>
      </w:r>
      <w:r>
        <w:rPr>
          <w:color w:val="212121"/>
          <w:spacing w:val="-7"/>
          <w:sz w:val="17"/>
        </w:rPr>
        <w:t> </w:t>
      </w:r>
      <w:r>
        <w:rPr>
          <w:color w:val="212121"/>
          <w:sz w:val="17"/>
        </w:rPr>
        <w:t>book</w:t>
      </w:r>
      <w:r>
        <w:rPr>
          <w:color w:val="212121"/>
          <w:spacing w:val="-7"/>
          <w:sz w:val="17"/>
        </w:rPr>
        <w:t> </w:t>
      </w:r>
      <w:r>
        <w:rPr>
          <w:color w:val="212121"/>
          <w:sz w:val="17"/>
        </w:rPr>
        <w:t>explores</w:t>
      </w:r>
      <w:r>
        <w:rPr>
          <w:color w:val="212121"/>
          <w:spacing w:val="-7"/>
          <w:sz w:val="17"/>
        </w:rPr>
        <w:t> </w:t>
      </w:r>
      <w:r>
        <w:rPr>
          <w:color w:val="212121"/>
          <w:sz w:val="17"/>
        </w:rPr>
        <w:t>the</w:t>
      </w:r>
      <w:r>
        <w:rPr>
          <w:color w:val="212121"/>
          <w:spacing w:val="-7"/>
          <w:sz w:val="17"/>
        </w:rPr>
        <w:t> </w:t>
      </w:r>
      <w:r>
        <w:rPr>
          <w:color w:val="212121"/>
          <w:sz w:val="17"/>
        </w:rPr>
        <w:t>concept</w:t>
      </w:r>
      <w:r>
        <w:rPr>
          <w:color w:val="212121"/>
          <w:spacing w:val="-7"/>
          <w:sz w:val="17"/>
        </w:rPr>
        <w:t> </w:t>
      </w:r>
      <w:r>
        <w:rPr>
          <w:color w:val="212121"/>
          <w:sz w:val="17"/>
        </w:rPr>
        <w:t>of</w:t>
      </w:r>
      <w:r>
        <w:rPr>
          <w:color w:val="212121"/>
          <w:spacing w:val="-7"/>
          <w:sz w:val="17"/>
        </w:rPr>
        <w:t> </w:t>
      </w:r>
      <w:r>
        <w:rPr>
          <w:color w:val="212121"/>
          <w:sz w:val="17"/>
        </w:rPr>
        <w:t>taxing</w:t>
      </w:r>
      <w:r>
        <w:rPr>
          <w:color w:val="212121"/>
          <w:spacing w:val="-11"/>
          <w:sz w:val="17"/>
        </w:rPr>
        <w:t> </w:t>
      </w:r>
      <w:r>
        <w:rPr>
          <w:color w:val="212121"/>
          <w:sz w:val="17"/>
        </w:rPr>
        <w:t>AI</w:t>
      </w:r>
      <w:r>
        <w:rPr>
          <w:color w:val="212121"/>
          <w:spacing w:val="-6"/>
          <w:sz w:val="17"/>
        </w:rPr>
        <w:t> </w:t>
      </w:r>
      <w:r>
        <w:rPr>
          <w:color w:val="212121"/>
          <w:sz w:val="17"/>
        </w:rPr>
        <w:t>as</w:t>
      </w:r>
      <w:r>
        <w:rPr>
          <w:color w:val="212121"/>
          <w:spacing w:val="-7"/>
          <w:sz w:val="17"/>
        </w:rPr>
        <w:t> </w:t>
      </w:r>
      <w:r>
        <w:rPr>
          <w:color w:val="212121"/>
          <w:sz w:val="17"/>
        </w:rPr>
        <w:t>a</w:t>
      </w:r>
      <w:r>
        <w:rPr>
          <w:color w:val="212121"/>
          <w:spacing w:val="-7"/>
          <w:sz w:val="17"/>
        </w:rPr>
        <w:t> </w:t>
      </w:r>
      <w:r>
        <w:rPr>
          <w:color w:val="212121"/>
          <w:sz w:val="17"/>
        </w:rPr>
        <w:t>potential</w:t>
      </w:r>
      <w:r>
        <w:rPr>
          <w:color w:val="212121"/>
          <w:spacing w:val="-7"/>
          <w:sz w:val="17"/>
        </w:rPr>
        <w:t> </w:t>
      </w:r>
      <w:r>
        <w:rPr>
          <w:color w:val="212121"/>
          <w:sz w:val="17"/>
        </w:rPr>
        <w:t>solution</w:t>
      </w:r>
      <w:r>
        <w:rPr>
          <w:color w:val="212121"/>
          <w:spacing w:val="-7"/>
          <w:sz w:val="17"/>
        </w:rPr>
        <w:t> </w:t>
      </w:r>
      <w:r>
        <w:rPr>
          <w:color w:val="212121"/>
          <w:sz w:val="17"/>
        </w:rPr>
        <w:t>to</w:t>
      </w:r>
      <w:r>
        <w:rPr>
          <w:color w:val="212121"/>
          <w:spacing w:val="-7"/>
          <w:sz w:val="17"/>
        </w:rPr>
        <w:t> </w:t>
      </w:r>
      <w:r>
        <w:rPr>
          <w:color w:val="212121"/>
          <w:sz w:val="17"/>
        </w:rPr>
        <w:t>the challenges posed by</w:t>
      </w:r>
      <w:r>
        <w:rPr>
          <w:color w:val="212121"/>
          <w:spacing w:val="-7"/>
          <w:sz w:val="17"/>
        </w:rPr>
        <w:t> </w:t>
      </w:r>
      <w:r>
        <w:rPr>
          <w:color w:val="212121"/>
          <w:sz w:val="17"/>
        </w:rPr>
        <w:t>AI in the job market. It is a fully updated edition of the author’s previous work, </w:t>
      </w:r>
      <w:r>
        <w:rPr>
          <w:i/>
          <w:color w:val="212121"/>
          <w:sz w:val="17"/>
        </w:rPr>
        <w:t>Taxing Robots</w:t>
      </w:r>
      <w:r>
        <w:rPr>
          <w:color w:val="212121"/>
          <w:sz w:val="17"/>
        </w:rPr>
        <w:t>: </w:t>
      </w:r>
      <w:hyperlink r:id="rId32">
        <w:r>
          <w:rPr>
            <w:color w:val="0000ED"/>
            <w:spacing w:val="-2"/>
            <w:sz w:val="17"/>
          </w:rPr>
          <w:t>https://www.amazon.com/Taxing-Artificial-Intelligence-Xavier-Oberson/dp/1035307545</w:t>
        </w:r>
      </w:hyperlink>
      <w:r>
        <w:rPr>
          <w:color w:val="212121"/>
          <w:spacing w:val="-2"/>
          <w:sz w:val="17"/>
        </w:rPr>
        <w:t>.</w:t>
      </w:r>
    </w:p>
    <w:p>
      <w:pPr>
        <w:spacing w:line="331" w:lineRule="auto" w:before="106"/>
        <w:ind w:left="457" w:right="160" w:firstLine="0"/>
        <w:jc w:val="left"/>
        <w:rPr>
          <w:sz w:val="17"/>
        </w:rPr>
      </w:pPr>
      <w:r>
        <w:rPr/>
        <w:pict>
          <v:shape style="position:absolute;margin-left:83.999992pt;margin-top:10.235206pt;width:2.25pt;height:2.25pt;mso-position-horizontal-relative:page;mso-position-vertical-relative:paragraph;z-index:16049664" id="docshape564" coordorigin="1680,205" coordsize="45,45" path="m1705,250l1700,250,1697,249,1680,230,1680,224,1700,205,1705,205,1725,227,1725,230,1705,250xe" filled="true" fillcolor="#212121" stroked="false">
            <v:path arrowok="t"/>
            <v:fill type="solid"/>
            <w10:wrap type="none"/>
          </v:shape>
        </w:pict>
      </w:r>
      <w:r>
        <w:rPr/>
        <w:pict>
          <v:line style="position:absolute;mso-position-horizontal-relative:page;mso-position-vertical-relative:paragraph;z-index:-22812672" from="150.749985pt,16.610205pt" to="188.999982pt,16.610205pt" stroked="true" strokeweight=".75pt" strokecolor="#0000ed">
            <v:stroke dashstyle="shortdot"/>
            <w10:wrap type="none"/>
          </v:line>
        </w:pict>
      </w:r>
      <w:r>
        <w:rPr/>
        <w:pict>
          <v:line style="position:absolute;mso-position-horizontal-relative:page;mso-position-vertical-relative:paragraph;z-index:-22812160" from="187.499985pt,43.610203pt" to="479.249962pt,43.610203pt" stroked="true" strokeweight=".75pt" strokecolor="#0000ed">
            <v:stroke dashstyle="shortdot"/>
            <w10:wrap type="none"/>
          </v:line>
        </w:pict>
      </w:r>
      <w:r>
        <w:rPr/>
        <w:pict>
          <v:line style="position:absolute;mso-position-horizontal-relative:page;mso-position-vertical-relative:paragraph;z-index:-22811648" from="93.749992pt,57.110203pt" to="272.999978pt,57.110203pt" stroked="true" strokeweight=".75pt" strokecolor="#0000ed">
            <v:stroke dashstyle="shortdot"/>
            <w10:wrap type="none"/>
          </v:line>
        </w:pict>
      </w:r>
      <w:r>
        <w:rPr>
          <w:i/>
          <w:color w:val="212121"/>
          <w:sz w:val="17"/>
        </w:rPr>
        <w:t>Tax and Robots (</w:t>
      </w:r>
      <w:hyperlink w:history="true" w:anchor="_bookmark575">
        <w:r>
          <w:rPr>
            <w:i/>
            <w:color w:val="0000ED"/>
            <w:sz w:val="17"/>
          </w:rPr>
          <w:t>Chapter 10</w:t>
        </w:r>
      </w:hyperlink>
      <w:r>
        <w:rPr>
          <w:i/>
          <w:color w:val="212121"/>
          <w:sz w:val="17"/>
        </w:rPr>
        <w:t>) -</w:t>
      </w:r>
      <w:r>
        <w:rPr>
          <w:i/>
          <w:color w:val="212121"/>
          <w:spacing w:val="-3"/>
          <w:sz w:val="17"/>
        </w:rPr>
        <w:t> </w:t>
      </w:r>
      <w:r>
        <w:rPr>
          <w:i/>
          <w:color w:val="212121"/>
          <w:sz w:val="17"/>
        </w:rPr>
        <w:t>Artificial Intelligence and the Law</w:t>
      </w:r>
      <w:r>
        <w:rPr>
          <w:color w:val="212121"/>
          <w:sz w:val="17"/>
        </w:rPr>
        <w:t>, edited by Jan De Bruyne, Cedric</w:t>
      </w:r>
      <w:r>
        <w:rPr>
          <w:color w:val="212121"/>
          <w:spacing w:val="-3"/>
          <w:sz w:val="17"/>
        </w:rPr>
        <w:t> </w:t>
      </w:r>
      <w:r>
        <w:rPr>
          <w:color w:val="212121"/>
          <w:sz w:val="17"/>
        </w:rPr>
        <w:t>Vanleenhove:</w:t>
      </w:r>
      <w:r>
        <w:rPr>
          <w:color w:val="212121"/>
          <w:spacing w:val="-3"/>
          <w:sz w:val="17"/>
        </w:rPr>
        <w:t> </w:t>
      </w:r>
      <w:r>
        <w:rPr>
          <w:color w:val="212121"/>
          <w:sz w:val="17"/>
        </w:rPr>
        <w:t>This chapter, authored</w:t>
      </w:r>
      <w:r>
        <w:rPr>
          <w:color w:val="212121"/>
          <w:spacing w:val="-11"/>
          <w:sz w:val="17"/>
        </w:rPr>
        <w:t> </w:t>
      </w:r>
      <w:r>
        <w:rPr>
          <w:color w:val="212121"/>
          <w:sz w:val="17"/>
        </w:rPr>
        <w:t>by</w:t>
      </w:r>
      <w:r>
        <w:rPr>
          <w:color w:val="212121"/>
          <w:spacing w:val="-7"/>
          <w:sz w:val="17"/>
        </w:rPr>
        <w:t> </w:t>
      </w:r>
      <w:r>
        <w:rPr>
          <w:color w:val="212121"/>
          <w:sz w:val="17"/>
        </w:rPr>
        <w:t>Dina</w:t>
      </w:r>
      <w:r>
        <w:rPr>
          <w:color w:val="212121"/>
          <w:spacing w:val="-6"/>
          <w:sz w:val="17"/>
        </w:rPr>
        <w:t> </w:t>
      </w:r>
      <w:r>
        <w:rPr>
          <w:color w:val="212121"/>
          <w:sz w:val="17"/>
        </w:rPr>
        <w:t>Scornos,</w:t>
      </w:r>
      <w:r>
        <w:rPr>
          <w:color w:val="212121"/>
          <w:spacing w:val="-6"/>
          <w:sz w:val="17"/>
        </w:rPr>
        <w:t> </w:t>
      </w:r>
      <w:r>
        <w:rPr>
          <w:color w:val="212121"/>
          <w:sz w:val="17"/>
        </w:rPr>
        <w:t>delves</w:t>
      </w:r>
      <w:r>
        <w:rPr>
          <w:color w:val="212121"/>
          <w:spacing w:val="-6"/>
          <w:sz w:val="17"/>
        </w:rPr>
        <w:t> </w:t>
      </w:r>
      <w:r>
        <w:rPr>
          <w:color w:val="212121"/>
          <w:sz w:val="17"/>
        </w:rPr>
        <w:t>into</w:t>
      </w:r>
      <w:r>
        <w:rPr>
          <w:color w:val="212121"/>
          <w:spacing w:val="-6"/>
          <w:sz w:val="17"/>
        </w:rPr>
        <w:t> </w:t>
      </w:r>
      <w:r>
        <w:rPr>
          <w:color w:val="212121"/>
          <w:sz w:val="17"/>
        </w:rPr>
        <w:t>the</w:t>
      </w:r>
      <w:r>
        <w:rPr>
          <w:color w:val="212121"/>
          <w:spacing w:val="-6"/>
          <w:sz w:val="17"/>
        </w:rPr>
        <w:t> </w:t>
      </w:r>
      <w:r>
        <w:rPr>
          <w:color w:val="212121"/>
          <w:sz w:val="17"/>
        </w:rPr>
        <w:t>intersection</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law,</w:t>
      </w:r>
      <w:r>
        <w:rPr>
          <w:color w:val="212121"/>
          <w:spacing w:val="-6"/>
          <w:sz w:val="17"/>
        </w:rPr>
        <w:t> </w:t>
      </w:r>
      <w:r>
        <w:rPr>
          <w:color w:val="212121"/>
          <w:sz w:val="17"/>
        </w:rPr>
        <w:t>and</w:t>
      </w:r>
      <w:r>
        <w:rPr>
          <w:color w:val="212121"/>
          <w:spacing w:val="-6"/>
          <w:sz w:val="17"/>
        </w:rPr>
        <w:t> </w:t>
      </w:r>
      <w:r>
        <w:rPr>
          <w:color w:val="212121"/>
          <w:sz w:val="17"/>
        </w:rPr>
        <w:t>taxation.</w:t>
      </w:r>
      <w:r>
        <w:rPr>
          <w:color w:val="212121"/>
          <w:spacing w:val="-6"/>
          <w:sz w:val="17"/>
        </w:rPr>
        <w:t> </w:t>
      </w:r>
      <w:r>
        <w:rPr>
          <w:color w:val="212121"/>
          <w:sz w:val="17"/>
        </w:rPr>
        <w:t>It</w:t>
      </w:r>
      <w:r>
        <w:rPr>
          <w:color w:val="212121"/>
          <w:spacing w:val="-6"/>
          <w:sz w:val="17"/>
        </w:rPr>
        <w:t> </w:t>
      </w:r>
      <w:r>
        <w:rPr>
          <w:color w:val="212121"/>
          <w:sz w:val="17"/>
        </w:rPr>
        <w:t>is</w:t>
      </w:r>
      <w:r>
        <w:rPr>
          <w:color w:val="212121"/>
          <w:spacing w:val="-6"/>
          <w:sz w:val="17"/>
        </w:rPr>
        <w:t> </w:t>
      </w:r>
      <w:r>
        <w:rPr>
          <w:color w:val="212121"/>
          <w:sz w:val="17"/>
        </w:rPr>
        <w:t>part</w:t>
      </w:r>
      <w:r>
        <w:rPr>
          <w:color w:val="212121"/>
          <w:spacing w:val="-6"/>
          <w:sz w:val="17"/>
        </w:rPr>
        <w:t> </w:t>
      </w:r>
      <w:r>
        <w:rPr>
          <w:color w:val="212121"/>
          <w:sz w:val="17"/>
        </w:rPr>
        <w:t>of</w:t>
      </w:r>
      <w:r>
        <w:rPr>
          <w:color w:val="212121"/>
          <w:spacing w:val="-6"/>
          <w:sz w:val="17"/>
        </w:rPr>
        <w:t> </w:t>
      </w:r>
      <w:r>
        <w:rPr>
          <w:color w:val="212121"/>
          <w:sz w:val="17"/>
        </w:rPr>
        <w:t>a</w:t>
      </w:r>
      <w:r>
        <w:rPr>
          <w:color w:val="212121"/>
          <w:spacing w:val="-6"/>
          <w:sz w:val="17"/>
        </w:rPr>
        <w:t> </w:t>
      </w:r>
      <w:r>
        <w:rPr>
          <w:color w:val="212121"/>
          <w:sz w:val="17"/>
        </w:rPr>
        <w:t>broader</w:t>
      </w:r>
      <w:r>
        <w:rPr>
          <w:color w:val="212121"/>
          <w:spacing w:val="-6"/>
          <w:sz w:val="17"/>
        </w:rPr>
        <w:t> </w:t>
      </w:r>
      <w:r>
        <w:rPr>
          <w:color w:val="212121"/>
          <w:sz w:val="17"/>
        </w:rPr>
        <w:t>book</w:t>
      </w:r>
      <w:r>
        <w:rPr>
          <w:color w:val="212121"/>
          <w:spacing w:val="-6"/>
          <w:sz w:val="17"/>
        </w:rPr>
        <w:t> </w:t>
      </w:r>
      <w:r>
        <w:rPr>
          <w:color w:val="212121"/>
          <w:sz w:val="17"/>
        </w:rPr>
        <w:t>discussing</w:t>
      </w:r>
      <w:r>
        <w:rPr>
          <w:color w:val="212121"/>
          <w:spacing w:val="-11"/>
          <w:sz w:val="17"/>
        </w:rPr>
        <w:t> </w:t>
      </w:r>
      <w:r>
        <w:rPr>
          <w:color w:val="212121"/>
          <w:sz w:val="17"/>
        </w:rPr>
        <w:t>AI’s</w:t>
      </w:r>
      <w:r>
        <w:rPr>
          <w:color w:val="212121"/>
          <w:spacing w:val="-6"/>
          <w:sz w:val="17"/>
        </w:rPr>
        <w:t> </w:t>
      </w:r>
      <w:r>
        <w:rPr>
          <w:color w:val="212121"/>
          <w:sz w:val="17"/>
        </w:rPr>
        <w:t>impact </w:t>
      </w:r>
      <w:hyperlink r:id="rId33">
        <w:r>
          <w:rPr>
            <w:color w:val="212121"/>
            <w:sz w:val="17"/>
          </w:rPr>
          <w:t>of AI on legal frameworks: </w:t>
        </w:r>
        <w:r>
          <w:rPr>
            <w:color w:val="0000ED"/>
            <w:sz w:val="17"/>
          </w:rPr>
          <w:t>https://www.cambridge.org/core/books/abs/artificial-intelligence-and-the-law/tax-and- </w:t>
        </w:r>
        <w:r>
          <w:rPr>
            <w:color w:val="0000ED"/>
            <w:spacing w:val="-2"/>
            <w:sz w:val="17"/>
          </w:rPr>
          <w:t>robots/DF133B5074474EAEFB64DD82AECCD629</w:t>
        </w:r>
        <w:r>
          <w:rPr>
            <w:color w:val="212121"/>
            <w:spacing w:val="-2"/>
            <w:sz w:val="17"/>
          </w:rPr>
          <w:t>.</w:t>
        </w:r>
      </w:hyperlink>
    </w:p>
    <w:p>
      <w:pPr>
        <w:spacing w:line="331" w:lineRule="auto" w:before="121"/>
        <w:ind w:left="457" w:right="121" w:firstLine="0"/>
        <w:jc w:val="left"/>
        <w:rPr>
          <w:sz w:val="17"/>
        </w:rPr>
      </w:pPr>
      <w:r>
        <w:rPr/>
        <w:pict>
          <v:shape style="position:absolute;margin-left:83.999992pt;margin-top:10.985201pt;width:2.25pt;height:2.25pt;mso-position-horizontal-relative:page;mso-position-vertical-relative:paragraph;z-index:16051712" id="docshape565" coordorigin="1680,220" coordsize="45,45" path="m1705,265l1700,265,1697,264,1680,245,1680,239,1700,220,1705,220,1725,242,1725,245,1705,265xe" filled="true" fillcolor="#212121" stroked="false">
            <v:path arrowok="t"/>
            <v:fill type="solid"/>
            <w10:wrap type="none"/>
          </v:shape>
        </w:pict>
      </w:r>
      <w:r>
        <w:rPr/>
        <w:pict>
          <v:line style="position:absolute;mso-position-horizontal-relative:page;mso-position-vertical-relative:paragraph;z-index:-22810624" from="210.749985pt,44.360199pt" to="523.49996pt,44.360199pt" stroked="true" strokeweight=".75pt" strokecolor="#0000ed">
            <v:stroke dashstyle="shortdot"/>
            <w10:wrap type="none"/>
          </v:line>
        </w:pict>
      </w:r>
      <w:r>
        <w:rPr/>
        <w:pict>
          <v:line style="position:absolute;mso-position-horizontal-relative:page;mso-position-vertical-relative:paragraph;z-index:-22810112" from="93.749992pt,57.860195pt" to="203.999984pt,57.860195pt" stroked="true" strokeweight=".75pt" strokecolor="#0000ed">
            <v:stroke dashstyle="shortdot"/>
            <w10:wrap type="none"/>
          </v:line>
        </w:pict>
      </w:r>
      <w:r>
        <w:rPr>
          <w:i/>
          <w:color w:val="212121"/>
          <w:sz w:val="17"/>
        </w:rPr>
        <w:t>Artificial Intelligence in Accounting: Practical Applications</w:t>
      </w:r>
      <w:r>
        <w:rPr>
          <w:color w:val="212121"/>
          <w:sz w:val="17"/>
        </w:rPr>
        <w:t>, by Ng and</w:t>
      </w:r>
      <w:r>
        <w:rPr>
          <w:color w:val="212121"/>
          <w:spacing w:val="-6"/>
          <w:sz w:val="17"/>
        </w:rPr>
        <w:t> </w:t>
      </w:r>
      <w:r>
        <w:rPr>
          <w:color w:val="212121"/>
          <w:sz w:val="17"/>
        </w:rPr>
        <w:t>Alarcon:</w:t>
      </w:r>
      <w:r>
        <w:rPr>
          <w:color w:val="212121"/>
          <w:spacing w:val="-6"/>
          <w:sz w:val="17"/>
        </w:rPr>
        <w:t> </w:t>
      </w:r>
      <w:r>
        <w:rPr>
          <w:color w:val="212121"/>
          <w:sz w:val="17"/>
        </w:rPr>
        <w:t>Although it focuses on accounting, this book offers</w:t>
      </w:r>
      <w:r>
        <w:rPr>
          <w:color w:val="212121"/>
          <w:spacing w:val="-10"/>
          <w:sz w:val="17"/>
        </w:rPr>
        <w:t> </w:t>
      </w:r>
      <w:r>
        <w:rPr>
          <w:color w:val="212121"/>
          <w:sz w:val="17"/>
        </w:rPr>
        <w:t>insights</w:t>
      </w:r>
      <w:r>
        <w:rPr>
          <w:color w:val="212121"/>
          <w:spacing w:val="-7"/>
          <w:sz w:val="17"/>
        </w:rPr>
        <w:t> </w:t>
      </w:r>
      <w:r>
        <w:rPr>
          <w:color w:val="212121"/>
          <w:sz w:val="17"/>
        </w:rPr>
        <w:t>into</w:t>
      </w:r>
      <w:r>
        <w:rPr>
          <w:color w:val="212121"/>
          <w:spacing w:val="-7"/>
          <w:sz w:val="17"/>
        </w:rPr>
        <w:t> </w:t>
      </w:r>
      <w:r>
        <w:rPr>
          <w:color w:val="212121"/>
          <w:sz w:val="17"/>
        </w:rPr>
        <w:t>how</w:t>
      </w:r>
      <w:r>
        <w:rPr>
          <w:color w:val="212121"/>
          <w:spacing w:val="-11"/>
          <w:sz w:val="17"/>
        </w:rPr>
        <w:t> </w:t>
      </w:r>
      <w:r>
        <w:rPr>
          <w:color w:val="212121"/>
          <w:sz w:val="17"/>
        </w:rPr>
        <w:t>AI</w:t>
      </w:r>
      <w:r>
        <w:rPr>
          <w:color w:val="212121"/>
          <w:spacing w:val="-6"/>
          <w:sz w:val="17"/>
        </w:rPr>
        <w:t> </w:t>
      </w:r>
      <w:r>
        <w:rPr>
          <w:color w:val="212121"/>
          <w:sz w:val="17"/>
        </w:rPr>
        <w:t>is</w:t>
      </w:r>
      <w:r>
        <w:rPr>
          <w:color w:val="212121"/>
          <w:spacing w:val="-7"/>
          <w:sz w:val="17"/>
        </w:rPr>
        <w:t> </w:t>
      </w:r>
      <w:r>
        <w:rPr>
          <w:color w:val="212121"/>
          <w:sz w:val="17"/>
        </w:rPr>
        <w:t>used</w:t>
      </w:r>
      <w:r>
        <w:rPr>
          <w:color w:val="212121"/>
          <w:spacing w:val="-7"/>
          <w:sz w:val="17"/>
        </w:rPr>
        <w:t> </w:t>
      </w:r>
      <w:r>
        <w:rPr>
          <w:color w:val="212121"/>
          <w:sz w:val="17"/>
        </w:rPr>
        <w:t>in</w:t>
      </w:r>
      <w:r>
        <w:rPr>
          <w:color w:val="212121"/>
          <w:spacing w:val="-7"/>
          <w:sz w:val="17"/>
        </w:rPr>
        <w:t> </w:t>
      </w:r>
      <w:r>
        <w:rPr>
          <w:color w:val="212121"/>
          <w:sz w:val="17"/>
        </w:rPr>
        <w:t>financial</w:t>
      </w:r>
      <w:r>
        <w:rPr>
          <w:color w:val="212121"/>
          <w:spacing w:val="-7"/>
          <w:sz w:val="17"/>
        </w:rPr>
        <w:t> </w:t>
      </w:r>
      <w:r>
        <w:rPr>
          <w:color w:val="212121"/>
          <w:sz w:val="17"/>
        </w:rPr>
        <w:t>professions,</w:t>
      </w:r>
      <w:r>
        <w:rPr>
          <w:color w:val="212121"/>
          <w:spacing w:val="-7"/>
          <w:sz w:val="17"/>
        </w:rPr>
        <w:t> </w:t>
      </w:r>
      <w:r>
        <w:rPr>
          <w:color w:val="212121"/>
          <w:sz w:val="17"/>
        </w:rPr>
        <w:t>including</w:t>
      </w:r>
      <w:r>
        <w:rPr>
          <w:color w:val="212121"/>
          <w:spacing w:val="-7"/>
          <w:sz w:val="17"/>
        </w:rPr>
        <w:t> </w:t>
      </w:r>
      <w:r>
        <w:rPr>
          <w:color w:val="212121"/>
          <w:sz w:val="17"/>
        </w:rPr>
        <w:t>taxation</w:t>
      </w:r>
      <w:r>
        <w:rPr>
          <w:color w:val="212121"/>
          <w:spacing w:val="-7"/>
          <w:sz w:val="17"/>
        </w:rPr>
        <w:t> </w:t>
      </w:r>
      <w:r>
        <w:rPr>
          <w:color w:val="212121"/>
          <w:sz w:val="17"/>
        </w:rPr>
        <w:t>implications.</w:t>
      </w:r>
      <w:r>
        <w:rPr>
          <w:color w:val="212121"/>
          <w:spacing w:val="-9"/>
          <w:sz w:val="17"/>
        </w:rPr>
        <w:t> </w:t>
      </w:r>
      <w:r>
        <w:rPr>
          <w:color w:val="212121"/>
          <w:sz w:val="17"/>
        </w:rPr>
        <w:t>This</w:t>
      </w:r>
      <w:r>
        <w:rPr>
          <w:color w:val="212121"/>
          <w:spacing w:val="-7"/>
          <w:sz w:val="17"/>
        </w:rPr>
        <w:t> </w:t>
      </w:r>
      <w:r>
        <w:rPr>
          <w:color w:val="212121"/>
          <w:sz w:val="17"/>
        </w:rPr>
        <w:t>study</w:t>
      </w:r>
      <w:r>
        <w:rPr>
          <w:color w:val="212121"/>
          <w:spacing w:val="-7"/>
          <w:sz w:val="17"/>
        </w:rPr>
        <w:t> </w:t>
      </w:r>
      <w:r>
        <w:rPr>
          <w:color w:val="212121"/>
          <w:sz w:val="17"/>
        </w:rPr>
        <w:t>provides</w:t>
      </w:r>
      <w:r>
        <w:rPr>
          <w:color w:val="212121"/>
          <w:spacing w:val="-7"/>
          <w:sz w:val="17"/>
        </w:rPr>
        <w:t> </w:t>
      </w:r>
      <w:r>
        <w:rPr>
          <w:color w:val="212121"/>
          <w:sz w:val="17"/>
        </w:rPr>
        <w:t>practical</w:t>
      </w:r>
      <w:r>
        <w:rPr>
          <w:color w:val="212121"/>
          <w:spacing w:val="-7"/>
          <w:sz w:val="17"/>
        </w:rPr>
        <w:t> </w:t>
      </w:r>
      <w:r>
        <w:rPr>
          <w:color w:val="212121"/>
          <w:sz w:val="17"/>
        </w:rPr>
        <w:t>guidance </w:t>
      </w:r>
      <w:hyperlink r:id="rId34">
        <w:r>
          <w:rPr>
            <w:color w:val="212121"/>
            <w:sz w:val="17"/>
          </w:rPr>
          <w:t>for AI applications in these fields: </w:t>
        </w:r>
        <w:r>
          <w:rPr>
            <w:color w:val="0000ED"/>
            <w:sz w:val="17"/>
          </w:rPr>
          <w:t>https://www.routledge.com/Artificial-Intelligence-in-Accounting-Practical-Applications/Ng- </w:t>
        </w:r>
        <w:r>
          <w:rPr>
            <w:color w:val="0000ED"/>
            <w:spacing w:val="-2"/>
            <w:sz w:val="17"/>
          </w:rPr>
          <w:t>Alarcon/p/book/9780367542016</w:t>
        </w:r>
        <w:r>
          <w:rPr>
            <w:color w:val="212121"/>
            <w:spacing w:val="-2"/>
            <w:sz w:val="17"/>
          </w:rPr>
          <w:t>.</w:t>
        </w:r>
      </w:hyperlink>
    </w:p>
    <w:p>
      <w:pPr>
        <w:pStyle w:val="BodyText"/>
        <w:rPr>
          <w:sz w:val="18"/>
        </w:rPr>
      </w:pPr>
    </w:p>
    <w:p>
      <w:pPr>
        <w:pStyle w:val="BodyText"/>
        <w:spacing w:before="8"/>
        <w:rPr>
          <w:sz w:val="16"/>
        </w:rPr>
      </w:pPr>
    </w:p>
    <w:p>
      <w:pPr>
        <w:pStyle w:val="Heading2"/>
      </w:pPr>
      <w:bookmarkStart w:name="Online resources" w:id="224"/>
      <w:bookmarkEnd w:id="224"/>
      <w:r>
        <w:rPr/>
      </w:r>
      <w:bookmarkStart w:name="_bookmark156" w:id="225"/>
      <w:bookmarkEnd w:id="225"/>
      <w:r>
        <w:rPr/>
      </w:r>
      <w:r>
        <w:rPr>
          <w:color w:val="212121"/>
          <w:spacing w:val="20"/>
        </w:rPr>
        <w:t>Online</w:t>
      </w:r>
      <w:r>
        <w:rPr>
          <w:color w:val="212121"/>
          <w:spacing w:val="38"/>
        </w:rPr>
        <w:t> </w:t>
      </w:r>
      <w:r>
        <w:rPr>
          <w:color w:val="212121"/>
          <w:spacing w:val="19"/>
        </w:rPr>
        <w:t>resources</w:t>
      </w:r>
    </w:p>
    <w:p>
      <w:pPr>
        <w:pStyle w:val="BodyText"/>
        <w:spacing w:before="297"/>
        <w:ind w:left="119"/>
      </w:pPr>
      <w:r>
        <w:rPr>
          <w:color w:val="212121"/>
        </w:rPr>
        <w:t>The</w:t>
      </w:r>
      <w:r>
        <w:rPr>
          <w:color w:val="212121"/>
          <w:spacing w:val="6"/>
        </w:rPr>
        <w:t> </w:t>
      </w:r>
      <w:r>
        <w:rPr>
          <w:color w:val="212121"/>
        </w:rPr>
        <w:t>following</w:t>
      </w:r>
      <w:r>
        <w:rPr>
          <w:color w:val="212121"/>
          <w:spacing w:val="6"/>
        </w:rPr>
        <w:t> </w:t>
      </w:r>
      <w:r>
        <w:rPr>
          <w:color w:val="212121"/>
        </w:rPr>
        <w:t>are</w:t>
      </w:r>
      <w:r>
        <w:rPr>
          <w:color w:val="212121"/>
          <w:spacing w:val="7"/>
        </w:rPr>
        <w:t> </w:t>
      </w:r>
      <w:r>
        <w:rPr>
          <w:color w:val="212121"/>
        </w:rPr>
        <w:t>some</w:t>
      </w:r>
      <w:r>
        <w:rPr>
          <w:color w:val="212121"/>
          <w:spacing w:val="6"/>
        </w:rPr>
        <w:t> </w:t>
      </w:r>
      <w:r>
        <w:rPr>
          <w:color w:val="212121"/>
        </w:rPr>
        <w:t>online</w:t>
      </w:r>
      <w:r>
        <w:rPr>
          <w:color w:val="212121"/>
          <w:spacing w:val="7"/>
        </w:rPr>
        <w:t> </w:t>
      </w:r>
      <w:r>
        <w:rPr>
          <w:color w:val="212121"/>
        </w:rPr>
        <w:t>resources</w:t>
      </w:r>
      <w:r>
        <w:rPr>
          <w:color w:val="212121"/>
          <w:spacing w:val="6"/>
        </w:rPr>
        <w:t> </w:t>
      </w:r>
      <w:r>
        <w:rPr>
          <w:color w:val="212121"/>
        </w:rPr>
        <w:t>that</w:t>
      </w:r>
      <w:r>
        <w:rPr>
          <w:color w:val="212121"/>
          <w:spacing w:val="7"/>
        </w:rPr>
        <w:t> </w:t>
      </w:r>
      <w:r>
        <w:rPr>
          <w:color w:val="212121"/>
        </w:rPr>
        <w:t>you</w:t>
      </w:r>
      <w:r>
        <w:rPr>
          <w:color w:val="212121"/>
          <w:spacing w:val="6"/>
        </w:rPr>
        <w:t> </w:t>
      </w:r>
      <w:r>
        <w:rPr>
          <w:color w:val="212121"/>
        </w:rPr>
        <w:t>may</w:t>
      </w:r>
      <w:r>
        <w:rPr>
          <w:color w:val="212121"/>
          <w:spacing w:val="6"/>
        </w:rPr>
        <w:t> </w:t>
      </w:r>
      <w:r>
        <w:rPr>
          <w:color w:val="212121"/>
        </w:rPr>
        <w:t>wish</w:t>
      </w:r>
      <w:r>
        <w:rPr>
          <w:color w:val="212121"/>
          <w:spacing w:val="7"/>
        </w:rPr>
        <w:t> </w:t>
      </w:r>
      <w:r>
        <w:rPr>
          <w:color w:val="212121"/>
        </w:rPr>
        <w:t>to</w:t>
      </w:r>
      <w:r>
        <w:rPr>
          <w:color w:val="212121"/>
          <w:spacing w:val="6"/>
        </w:rPr>
        <w:t> </w:t>
      </w:r>
      <w:r>
        <w:rPr>
          <w:color w:val="212121"/>
          <w:spacing w:val="-2"/>
        </w:rPr>
        <w:t>consider:</w:t>
      </w:r>
    </w:p>
    <w:p>
      <w:pPr>
        <w:pStyle w:val="BodyText"/>
        <w:spacing w:before="7"/>
        <w:rPr>
          <w:sz w:val="10"/>
        </w:rPr>
      </w:pPr>
    </w:p>
    <w:p>
      <w:pPr>
        <w:spacing w:line="331" w:lineRule="auto" w:before="92"/>
        <w:ind w:left="457" w:right="375" w:firstLine="0"/>
        <w:jc w:val="left"/>
        <w:rPr>
          <w:sz w:val="17"/>
        </w:rPr>
      </w:pPr>
      <w:r>
        <w:rPr/>
        <w:pict>
          <v:shape style="position:absolute;margin-left:83.999992pt;margin-top:9.535191pt;width:2.25pt;height:2.25pt;mso-position-horizontal-relative:page;mso-position-vertical-relative:paragraph;z-index:16053248" id="docshape566" coordorigin="1680,191" coordsize="45,45" path="m1705,236l1700,236,1697,235,1680,216,1680,210,1700,191,1705,191,1725,213,1725,216,1705,236xe" filled="true" fillcolor="#212121" stroked="false">
            <v:path arrowok="t"/>
            <v:fill type="solid"/>
            <w10:wrap type="none"/>
          </v:shape>
        </w:pict>
      </w:r>
      <w:r>
        <w:rPr/>
        <w:pict>
          <v:line style="position:absolute;mso-position-horizontal-relative:page;mso-position-vertical-relative:paragraph;z-index:-22809088" from="147.749985pt,29.410189pt" to="342.749969pt,29.410189pt" stroked="true" strokeweight=".75pt" strokecolor="#0000ed">
            <v:stroke dashstyle="shortdot"/>
            <w10:wrap type="none"/>
          </v:line>
        </w:pict>
      </w:r>
      <w:r>
        <w:rPr>
          <w:i/>
          <w:color w:val="212121"/>
          <w:sz w:val="17"/>
        </w:rPr>
        <w:t>CDE</w:t>
      </w:r>
      <w:r>
        <w:rPr>
          <w:i/>
          <w:color w:val="212121"/>
          <w:spacing w:val="-11"/>
          <w:sz w:val="17"/>
        </w:rPr>
        <w:t> </w:t>
      </w:r>
      <w:r>
        <w:rPr>
          <w:i/>
          <w:color w:val="212121"/>
          <w:sz w:val="17"/>
        </w:rPr>
        <w:t>News</w:t>
      </w:r>
      <w:r>
        <w:rPr>
          <w:i/>
          <w:color w:val="212121"/>
          <w:spacing w:val="-10"/>
          <w:sz w:val="17"/>
        </w:rPr>
        <w:t> </w:t>
      </w:r>
      <w:r>
        <w:rPr>
          <w:i/>
          <w:color w:val="212121"/>
          <w:sz w:val="17"/>
        </w:rPr>
        <w:t>Article</w:t>
      </w:r>
      <w:r>
        <w:rPr>
          <w:i/>
          <w:color w:val="212121"/>
          <w:spacing w:val="-7"/>
          <w:sz w:val="17"/>
        </w:rPr>
        <w:t> </w:t>
      </w:r>
      <w:r>
        <w:rPr>
          <w:i/>
          <w:color w:val="212121"/>
          <w:sz w:val="17"/>
        </w:rPr>
        <w:t>–</w:t>
      </w:r>
      <w:r>
        <w:rPr>
          <w:i/>
          <w:color w:val="212121"/>
          <w:spacing w:val="-7"/>
          <w:sz w:val="17"/>
        </w:rPr>
        <w:t> </w:t>
      </w:r>
      <w:r>
        <w:rPr>
          <w:i/>
          <w:color w:val="212121"/>
          <w:sz w:val="17"/>
        </w:rPr>
        <w:t>“AI</w:t>
      </w:r>
      <w:r>
        <w:rPr>
          <w:i/>
          <w:color w:val="212121"/>
          <w:spacing w:val="-7"/>
          <w:sz w:val="17"/>
        </w:rPr>
        <w:t> </w:t>
      </w:r>
      <w:r>
        <w:rPr>
          <w:i/>
          <w:color w:val="212121"/>
          <w:sz w:val="17"/>
        </w:rPr>
        <w:t>in</w:t>
      </w:r>
      <w:r>
        <w:rPr>
          <w:i/>
          <w:color w:val="212121"/>
          <w:spacing w:val="-7"/>
          <w:sz w:val="17"/>
        </w:rPr>
        <w:t> </w:t>
      </w:r>
      <w:r>
        <w:rPr>
          <w:i/>
          <w:color w:val="212121"/>
          <w:sz w:val="17"/>
        </w:rPr>
        <w:t>Taxation:</w:t>
      </w:r>
      <w:r>
        <w:rPr>
          <w:i/>
          <w:color w:val="212121"/>
          <w:spacing w:val="-7"/>
          <w:sz w:val="17"/>
        </w:rPr>
        <w:t> </w:t>
      </w:r>
      <w:r>
        <w:rPr>
          <w:i/>
          <w:color w:val="212121"/>
          <w:sz w:val="17"/>
        </w:rPr>
        <w:t>Transforming</w:t>
      </w:r>
      <w:r>
        <w:rPr>
          <w:i/>
          <w:color w:val="212121"/>
          <w:spacing w:val="-7"/>
          <w:sz w:val="17"/>
        </w:rPr>
        <w:t> </w:t>
      </w:r>
      <w:r>
        <w:rPr>
          <w:i/>
          <w:color w:val="212121"/>
          <w:sz w:val="17"/>
        </w:rPr>
        <w:t>or</w:t>
      </w:r>
      <w:r>
        <w:rPr>
          <w:i/>
          <w:color w:val="212121"/>
          <w:spacing w:val="-7"/>
          <w:sz w:val="17"/>
        </w:rPr>
        <w:t> </w:t>
      </w:r>
      <w:r>
        <w:rPr>
          <w:i/>
          <w:color w:val="212121"/>
          <w:sz w:val="17"/>
        </w:rPr>
        <w:t>Replacing?”</w:t>
      </w:r>
      <w:r>
        <w:rPr>
          <w:color w:val="212121"/>
          <w:sz w:val="17"/>
        </w:rPr>
        <w:t>:</w:t>
      </w:r>
      <w:r>
        <w:rPr>
          <w:color w:val="212121"/>
          <w:spacing w:val="-10"/>
          <w:sz w:val="17"/>
        </w:rPr>
        <w:t> </w:t>
      </w:r>
      <w:r>
        <w:rPr>
          <w:color w:val="212121"/>
          <w:sz w:val="17"/>
        </w:rPr>
        <w:t>This</w:t>
      </w:r>
      <w:r>
        <w:rPr>
          <w:color w:val="212121"/>
          <w:spacing w:val="-7"/>
          <w:sz w:val="17"/>
        </w:rPr>
        <w:t> </w:t>
      </w:r>
      <w:r>
        <w:rPr>
          <w:color w:val="212121"/>
          <w:sz w:val="17"/>
        </w:rPr>
        <w:t>study</w:t>
      </w:r>
      <w:r>
        <w:rPr>
          <w:color w:val="212121"/>
          <w:spacing w:val="-7"/>
          <w:sz w:val="17"/>
        </w:rPr>
        <w:t> </w:t>
      </w:r>
      <w:r>
        <w:rPr>
          <w:color w:val="212121"/>
          <w:sz w:val="17"/>
        </w:rPr>
        <w:t>discusses</w:t>
      </w:r>
      <w:r>
        <w:rPr>
          <w:color w:val="212121"/>
          <w:spacing w:val="-7"/>
          <w:sz w:val="17"/>
        </w:rPr>
        <w:t> </w:t>
      </w:r>
      <w:r>
        <w:rPr>
          <w:color w:val="212121"/>
          <w:sz w:val="17"/>
        </w:rPr>
        <w:t>the</w:t>
      </w:r>
      <w:r>
        <w:rPr>
          <w:color w:val="212121"/>
          <w:spacing w:val="-7"/>
          <w:sz w:val="17"/>
        </w:rPr>
        <w:t> </w:t>
      </w:r>
      <w:r>
        <w:rPr>
          <w:color w:val="212121"/>
          <w:sz w:val="17"/>
        </w:rPr>
        <w:t>role</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in</w:t>
      </w:r>
      <w:r>
        <w:rPr>
          <w:color w:val="212121"/>
          <w:spacing w:val="-7"/>
          <w:sz w:val="17"/>
        </w:rPr>
        <w:t> </w:t>
      </w:r>
      <w:r>
        <w:rPr>
          <w:color w:val="212121"/>
          <w:sz w:val="17"/>
        </w:rPr>
        <w:t>taxation transformation: </w:t>
      </w:r>
      <w:hyperlink r:id="rId35">
        <w:r>
          <w:rPr>
            <w:color w:val="0000ED"/>
            <w:sz w:val="17"/>
          </w:rPr>
          <w:t>https://cde.news/ai-in-taxation-transforming-or-replacing/</w:t>
        </w:r>
      </w:hyperlink>
    </w:p>
    <w:p>
      <w:pPr>
        <w:spacing w:line="331" w:lineRule="auto" w:before="105"/>
        <w:ind w:left="457" w:right="121" w:firstLine="0"/>
        <w:jc w:val="left"/>
        <w:rPr>
          <w:sz w:val="17"/>
        </w:rPr>
      </w:pPr>
      <w:r>
        <w:rPr/>
        <w:pict>
          <v:shape style="position:absolute;margin-left:83.999992pt;margin-top:10.185187pt;width:2.25pt;height:2.25pt;mso-position-horizontal-relative:page;mso-position-vertical-relative:paragraph;z-index:16054272" id="docshape567" coordorigin="1680,204" coordsize="45,45" path="m1705,249l1700,249,1697,248,1680,229,1680,223,1700,204,1705,204,1725,226,1725,229,1705,249xe" filled="true" fillcolor="#212121" stroked="false">
            <v:path arrowok="t"/>
            <v:fill type="solid"/>
            <w10:wrap type="none"/>
          </v:shape>
        </w:pict>
      </w:r>
      <w:r>
        <w:rPr/>
        <w:pict>
          <v:line style="position:absolute;mso-position-horizontal-relative:page;mso-position-vertical-relative:paragraph;z-index:-22808064" from="262.499969pt,16.560186pt" to="353.999962pt,16.560186pt" stroked="true" strokeweight=".75pt" strokecolor="#0000ed">
            <v:stroke dashstyle="shortdot"/>
            <w10:wrap type="none"/>
          </v:line>
        </w:pict>
      </w:r>
      <w:r>
        <w:rPr/>
        <w:pict>
          <v:line style="position:absolute;mso-position-horizontal-relative:page;mso-position-vertical-relative:paragraph;z-index:-22807552" from="370.499969pt,16.560186pt" to="470.249962pt,16.560186pt" stroked="true" strokeweight=".75pt" strokecolor="#0000ed">
            <v:stroke dashstyle="shortdot"/>
            <w10:wrap type="none"/>
          </v:line>
        </w:pict>
      </w:r>
      <w:r>
        <w:rPr>
          <w:i/>
          <w:color w:val="212121"/>
          <w:sz w:val="17"/>
        </w:rPr>
        <w:t>AI</w:t>
      </w:r>
      <w:r>
        <w:rPr>
          <w:i/>
          <w:color w:val="212121"/>
          <w:spacing w:val="-10"/>
          <w:sz w:val="17"/>
        </w:rPr>
        <w:t> </w:t>
      </w:r>
      <w:r>
        <w:rPr>
          <w:i/>
          <w:color w:val="212121"/>
          <w:sz w:val="17"/>
        </w:rPr>
        <w:t>in</w:t>
      </w:r>
      <w:r>
        <w:rPr>
          <w:i/>
          <w:color w:val="212121"/>
          <w:spacing w:val="-10"/>
          <w:sz w:val="17"/>
        </w:rPr>
        <w:t> </w:t>
      </w:r>
      <w:r>
        <w:rPr>
          <w:i/>
          <w:color w:val="212121"/>
          <w:sz w:val="17"/>
        </w:rPr>
        <w:t>taxation</w:t>
      </w:r>
      <w:r>
        <w:rPr>
          <w:i/>
          <w:color w:val="212121"/>
          <w:spacing w:val="-10"/>
          <w:sz w:val="17"/>
        </w:rPr>
        <w:t> </w:t>
      </w:r>
      <w:r>
        <w:rPr>
          <w:i/>
          <w:color w:val="212121"/>
          <w:sz w:val="17"/>
        </w:rPr>
        <w:t>research</w:t>
      </w:r>
      <w:r>
        <w:rPr>
          <w:i/>
          <w:color w:val="212121"/>
          <w:spacing w:val="-10"/>
          <w:sz w:val="17"/>
        </w:rPr>
        <w:t> </w:t>
      </w:r>
      <w:r>
        <w:rPr>
          <w:i/>
          <w:color w:val="212121"/>
          <w:sz w:val="17"/>
        </w:rPr>
        <w:t>papers</w:t>
      </w:r>
      <w:r>
        <w:rPr>
          <w:color w:val="212121"/>
          <w:sz w:val="17"/>
        </w:rPr>
        <w:t>:</w:t>
      </w:r>
      <w:r>
        <w:rPr>
          <w:color w:val="212121"/>
          <w:spacing w:val="-10"/>
          <w:sz w:val="17"/>
        </w:rPr>
        <w:t> </w:t>
      </w:r>
      <w:r>
        <w:rPr>
          <w:color w:val="212121"/>
          <w:sz w:val="17"/>
        </w:rPr>
        <w:t>Platforms</w:t>
      </w:r>
      <w:r>
        <w:rPr>
          <w:color w:val="212121"/>
          <w:spacing w:val="-10"/>
          <w:sz w:val="17"/>
        </w:rPr>
        <w:t> </w:t>
      </w:r>
      <w:r>
        <w:rPr>
          <w:color w:val="212121"/>
          <w:sz w:val="17"/>
        </w:rPr>
        <w:t>such</w:t>
      </w:r>
      <w:r>
        <w:rPr>
          <w:color w:val="212121"/>
          <w:spacing w:val="-10"/>
          <w:sz w:val="17"/>
        </w:rPr>
        <w:t> </w:t>
      </w:r>
      <w:r>
        <w:rPr>
          <w:color w:val="212121"/>
          <w:sz w:val="17"/>
        </w:rPr>
        <w:t>as</w:t>
      </w:r>
      <w:r>
        <w:rPr>
          <w:color w:val="212121"/>
          <w:spacing w:val="-10"/>
          <w:sz w:val="17"/>
        </w:rPr>
        <w:t> </w:t>
      </w:r>
      <w:hyperlink r:id="rId36">
        <w:r>
          <w:rPr>
            <w:color w:val="0000ED"/>
            <w:sz w:val="17"/>
          </w:rPr>
          <w:t>https://scholar.google.com/</w:t>
        </w:r>
      </w:hyperlink>
      <w:r>
        <w:rPr>
          <w:color w:val="0000ED"/>
          <w:spacing w:val="-10"/>
          <w:sz w:val="17"/>
        </w:rPr>
        <w:t> </w:t>
      </w:r>
      <w:r>
        <w:rPr>
          <w:color w:val="212121"/>
          <w:sz w:val="17"/>
        </w:rPr>
        <w:t>and</w:t>
      </w:r>
      <w:r>
        <w:rPr>
          <w:color w:val="212121"/>
          <w:spacing w:val="-10"/>
          <w:sz w:val="17"/>
        </w:rPr>
        <w:t> </w:t>
      </w:r>
      <w:hyperlink r:id="rId37">
        <w:r>
          <w:rPr>
            <w:color w:val="0000ED"/>
            <w:sz w:val="17"/>
          </w:rPr>
          <w:t>https://www.researchgate.net/</w:t>
        </w:r>
      </w:hyperlink>
      <w:r>
        <w:rPr>
          <w:color w:val="0000ED"/>
          <w:spacing w:val="-10"/>
          <w:sz w:val="17"/>
        </w:rPr>
        <w:t> </w:t>
      </w:r>
      <w:r>
        <w:rPr>
          <w:color w:val="212121"/>
          <w:sz w:val="17"/>
        </w:rPr>
        <w:t>offer</w:t>
      </w:r>
      <w:r>
        <w:rPr>
          <w:color w:val="212121"/>
          <w:spacing w:val="-10"/>
          <w:sz w:val="17"/>
        </w:rPr>
        <w:t> </w:t>
      </w:r>
      <w:r>
        <w:rPr>
          <w:color w:val="212121"/>
          <w:sz w:val="17"/>
        </w:rPr>
        <w:t>a</w:t>
      </w:r>
      <w:r>
        <w:rPr>
          <w:color w:val="212121"/>
          <w:spacing w:val="-10"/>
          <w:sz w:val="17"/>
        </w:rPr>
        <w:t> </w:t>
      </w:r>
      <w:r>
        <w:rPr>
          <w:color w:val="212121"/>
          <w:sz w:val="17"/>
        </w:rPr>
        <w:t>wide</w:t>
      </w:r>
      <w:r>
        <w:rPr>
          <w:color w:val="212121"/>
          <w:spacing w:val="-10"/>
          <w:sz w:val="17"/>
        </w:rPr>
        <w:t> </w:t>
      </w:r>
      <w:r>
        <w:rPr>
          <w:color w:val="212121"/>
          <w:sz w:val="17"/>
        </w:rPr>
        <w:t>range of research papers and articles on the application of</w:t>
      </w:r>
      <w:r>
        <w:rPr>
          <w:color w:val="212121"/>
          <w:spacing w:val="-1"/>
          <w:sz w:val="17"/>
        </w:rPr>
        <w:t> </w:t>
      </w:r>
      <w:r>
        <w:rPr>
          <w:color w:val="212121"/>
          <w:sz w:val="17"/>
        </w:rPr>
        <w:t>AI in taxation</w:t>
      </w:r>
    </w:p>
    <w:p>
      <w:pPr>
        <w:spacing w:line="326" w:lineRule="auto" w:before="121"/>
        <w:ind w:left="457" w:right="238" w:firstLine="0"/>
        <w:jc w:val="left"/>
        <w:rPr>
          <w:sz w:val="17"/>
        </w:rPr>
      </w:pPr>
      <w:r>
        <w:rPr/>
        <w:pict>
          <v:shape style="position:absolute;margin-left:83.999992pt;margin-top:10.985186pt;width:2.25pt;height:2.25pt;mso-position-horizontal-relative:page;mso-position-vertical-relative:paragraph;z-index:16055808" id="docshape568" coordorigin="1680,220" coordsize="45,45" path="m1705,265l1700,265,1697,264,1680,245,1680,239,1700,220,1705,220,1725,242,1725,245,1705,265xe" filled="true" fillcolor="#212121" stroked="false">
            <v:path arrowok="t"/>
            <v:fill type="solid"/>
            <w10:wrap type="none"/>
          </v:shape>
        </w:pict>
      </w:r>
      <w:r>
        <w:rPr/>
        <w:pict>
          <v:line style="position:absolute;mso-position-horizontal-relative:page;mso-position-vertical-relative:paragraph;z-index:-22806528" from="255.749985pt,17.360184pt" to="286.499982pt,17.360184pt" stroked="true" strokeweight=".75pt" strokecolor="#0000ed">
            <v:stroke dashstyle="shortdot"/>
            <w10:wrap type="none"/>
          </v:line>
        </w:pict>
      </w:r>
      <w:r>
        <w:rPr>
          <w:i/>
          <w:color w:val="212121"/>
          <w:sz w:val="17"/>
        </w:rPr>
        <w:t>Online</w:t>
      </w:r>
      <w:r>
        <w:rPr>
          <w:i/>
          <w:color w:val="212121"/>
          <w:spacing w:val="-11"/>
          <w:sz w:val="17"/>
        </w:rPr>
        <w:t> </w:t>
      </w:r>
      <w:r>
        <w:rPr>
          <w:i/>
          <w:color w:val="212121"/>
          <w:sz w:val="17"/>
        </w:rPr>
        <w:t>courses</w:t>
      </w:r>
      <w:r>
        <w:rPr>
          <w:i/>
          <w:color w:val="212121"/>
          <w:spacing w:val="-11"/>
          <w:sz w:val="17"/>
        </w:rPr>
        <w:t> </w:t>
      </w:r>
      <w:r>
        <w:rPr>
          <w:i/>
          <w:color w:val="212121"/>
          <w:sz w:val="17"/>
        </w:rPr>
        <w:t>and</w:t>
      </w:r>
      <w:r>
        <w:rPr>
          <w:i/>
          <w:color w:val="212121"/>
          <w:spacing w:val="-8"/>
          <w:sz w:val="17"/>
        </w:rPr>
        <w:t> </w:t>
      </w:r>
      <w:r>
        <w:rPr>
          <w:i/>
          <w:color w:val="212121"/>
          <w:sz w:val="17"/>
        </w:rPr>
        <w:t>webinars</w:t>
      </w:r>
      <w:r>
        <w:rPr>
          <w:color w:val="212121"/>
          <w:sz w:val="17"/>
        </w:rPr>
        <w:t>:</w:t>
      </w:r>
      <w:r>
        <w:rPr>
          <w:color w:val="212121"/>
          <w:spacing w:val="-10"/>
          <w:sz w:val="17"/>
        </w:rPr>
        <w:t> </w:t>
      </w:r>
      <w:r>
        <w:rPr>
          <w:color w:val="212121"/>
          <w:sz w:val="17"/>
        </w:rPr>
        <w:t>Websites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hyperlink r:id="rId38">
        <w:r>
          <w:rPr>
            <w:color w:val="0000ED"/>
            <w:sz w:val="17"/>
          </w:rPr>
          <w:t>Coursera</w:t>
        </w:r>
      </w:hyperlink>
      <w:r>
        <w:rPr>
          <w:color w:val="0000ED"/>
          <w:spacing w:val="-7"/>
          <w:sz w:val="17"/>
        </w:rPr>
        <w:t> </w:t>
      </w:r>
      <w:r>
        <w:rPr>
          <w:color w:val="212121"/>
          <w:sz w:val="17"/>
        </w:rPr>
        <w:t>and</w:t>
      </w:r>
      <w:r>
        <w:rPr>
          <w:color w:val="212121"/>
          <w:spacing w:val="-7"/>
          <w:sz w:val="17"/>
        </w:rPr>
        <w:t> </w:t>
      </w:r>
      <w:r>
        <w:rPr>
          <w:rFonts w:ascii="Liberation Mono"/>
          <w:b/>
          <w:color w:val="212121"/>
          <w:sz w:val="17"/>
        </w:rPr>
        <w:t>Udemy</w:t>
      </w:r>
      <w:r>
        <w:rPr>
          <w:rFonts w:ascii="Liberation Mono"/>
          <w:b/>
          <w:color w:val="212121"/>
          <w:spacing w:val="-60"/>
          <w:sz w:val="17"/>
        </w:rPr>
        <w:t> </w:t>
      </w:r>
      <w:r>
        <w:rPr>
          <w:color w:val="212121"/>
          <w:sz w:val="17"/>
        </w:rPr>
        <w:t>offer</w:t>
      </w:r>
      <w:r>
        <w:rPr>
          <w:color w:val="212121"/>
          <w:spacing w:val="-7"/>
          <w:sz w:val="17"/>
        </w:rPr>
        <w:t> </w:t>
      </w:r>
      <w:r>
        <w:rPr>
          <w:color w:val="212121"/>
          <w:sz w:val="17"/>
        </w:rPr>
        <w:t>courses</w:t>
      </w:r>
      <w:r>
        <w:rPr>
          <w:color w:val="212121"/>
          <w:spacing w:val="-7"/>
          <w:sz w:val="17"/>
        </w:rPr>
        <w:t> </w:t>
      </w:r>
      <w:r>
        <w:rPr>
          <w:color w:val="212121"/>
          <w:sz w:val="17"/>
        </w:rPr>
        <w:t>on</w:t>
      </w:r>
      <w:r>
        <w:rPr>
          <w:color w:val="212121"/>
          <w:spacing w:val="-11"/>
          <w:sz w:val="17"/>
        </w:rPr>
        <w:t> </w:t>
      </w:r>
      <w:r>
        <w:rPr>
          <w:color w:val="212121"/>
          <w:sz w:val="17"/>
        </w:rPr>
        <w:t>AI</w:t>
      </w:r>
      <w:r>
        <w:rPr>
          <w:color w:val="212121"/>
          <w:spacing w:val="-7"/>
          <w:sz w:val="17"/>
        </w:rPr>
        <w:t> </w:t>
      </w:r>
      <w:r>
        <w:rPr>
          <w:color w:val="212121"/>
          <w:sz w:val="17"/>
        </w:rPr>
        <w:t>applications</w:t>
      </w:r>
      <w:r>
        <w:rPr>
          <w:color w:val="212121"/>
          <w:spacing w:val="-7"/>
          <w:sz w:val="17"/>
        </w:rPr>
        <w:t> </w:t>
      </w:r>
      <w:r>
        <w:rPr>
          <w:color w:val="212121"/>
          <w:sz w:val="17"/>
        </w:rPr>
        <w:t>in</w:t>
      </w:r>
      <w:r>
        <w:rPr>
          <w:color w:val="212121"/>
          <w:spacing w:val="-7"/>
          <w:sz w:val="17"/>
        </w:rPr>
        <w:t> </w:t>
      </w:r>
      <w:r>
        <w:rPr>
          <w:color w:val="212121"/>
          <w:sz w:val="17"/>
        </w:rPr>
        <w:t>finance</w:t>
      </w:r>
      <w:r>
        <w:rPr>
          <w:color w:val="212121"/>
          <w:spacing w:val="-7"/>
          <w:sz w:val="17"/>
        </w:rPr>
        <w:t> </w:t>
      </w:r>
      <w:r>
        <w:rPr>
          <w:color w:val="212121"/>
          <w:sz w:val="17"/>
        </w:rPr>
        <w:t>and</w:t>
      </w:r>
      <w:r>
        <w:rPr>
          <w:color w:val="212121"/>
          <w:spacing w:val="-7"/>
          <w:sz w:val="17"/>
        </w:rPr>
        <w:t> </w:t>
      </w:r>
      <w:r>
        <w:rPr>
          <w:color w:val="212121"/>
          <w:sz w:val="17"/>
        </w:rPr>
        <w:t>taxation, providing both theoretical and practical insights</w:t>
      </w:r>
    </w:p>
    <w:p>
      <w:pPr>
        <w:pStyle w:val="BodyText"/>
        <w:spacing w:before="3"/>
        <w:rPr>
          <w:sz w:val="16"/>
        </w:rPr>
      </w:pPr>
    </w:p>
    <w:p>
      <w:pPr>
        <w:pStyle w:val="BodyText"/>
        <w:spacing w:line="340" w:lineRule="auto"/>
        <w:ind w:left="119" w:right="238"/>
      </w:pPr>
      <w:r>
        <w:rPr>
          <w:color w:val="212121"/>
        </w:rPr>
        <w:t>These resources provide a comprehensive overview of</w:t>
      </w:r>
      <w:r>
        <w:rPr>
          <w:color w:val="212121"/>
          <w:spacing w:val="-5"/>
        </w:rPr>
        <w:t> </w:t>
      </w:r>
      <w:r>
        <w:rPr>
          <w:color w:val="212121"/>
        </w:rPr>
        <w:t>AI’s role of</w:t>
      </w:r>
      <w:r>
        <w:rPr>
          <w:color w:val="212121"/>
          <w:spacing w:val="-5"/>
        </w:rPr>
        <w:t> </w:t>
      </w:r>
      <w:r>
        <w:rPr>
          <w:color w:val="212121"/>
        </w:rPr>
        <w:t>AI in taxation, from academic insights</w:t>
      </w:r>
      <w:r>
        <w:rPr>
          <w:color w:val="212121"/>
          <w:spacing w:val="6"/>
        </w:rPr>
        <w:t> </w:t>
      </w:r>
      <w:r>
        <w:rPr>
          <w:color w:val="212121"/>
        </w:rPr>
        <w:t>to</w:t>
      </w:r>
      <w:r>
        <w:rPr>
          <w:color w:val="212121"/>
          <w:spacing w:val="7"/>
        </w:rPr>
        <w:t> </w:t>
      </w:r>
      <w:r>
        <w:rPr>
          <w:color w:val="212121"/>
        </w:rPr>
        <w:t>practical</w:t>
      </w:r>
      <w:r>
        <w:rPr>
          <w:color w:val="212121"/>
          <w:spacing w:val="7"/>
        </w:rPr>
        <w:t> </w:t>
      </w:r>
      <w:r>
        <w:rPr>
          <w:color w:val="212121"/>
        </w:rPr>
        <w:t>applications,</w:t>
      </w:r>
      <w:r>
        <w:rPr>
          <w:color w:val="212121"/>
          <w:spacing w:val="7"/>
        </w:rPr>
        <w:t> </w:t>
      </w:r>
      <w:r>
        <w:rPr>
          <w:color w:val="212121"/>
        </w:rPr>
        <w:t>and</w:t>
      </w:r>
      <w:r>
        <w:rPr>
          <w:color w:val="212121"/>
          <w:spacing w:val="7"/>
        </w:rPr>
        <w:t> </w:t>
      </w:r>
      <w:r>
        <w:rPr>
          <w:color w:val="212121"/>
        </w:rPr>
        <w:t>are</w:t>
      </w:r>
      <w:r>
        <w:rPr>
          <w:color w:val="212121"/>
          <w:spacing w:val="7"/>
        </w:rPr>
        <w:t> </w:t>
      </w:r>
      <w:r>
        <w:rPr>
          <w:color w:val="212121"/>
        </w:rPr>
        <w:t>ideal</w:t>
      </w:r>
      <w:r>
        <w:rPr>
          <w:color w:val="212121"/>
          <w:spacing w:val="7"/>
        </w:rPr>
        <w:t> </w:t>
      </w:r>
      <w:r>
        <w:rPr>
          <w:color w:val="212121"/>
        </w:rPr>
        <w:t>for</w:t>
      </w:r>
      <w:r>
        <w:rPr>
          <w:color w:val="212121"/>
          <w:spacing w:val="7"/>
        </w:rPr>
        <w:t> </w:t>
      </w:r>
      <w:r>
        <w:rPr>
          <w:color w:val="212121"/>
        </w:rPr>
        <w:t>anyone</w:t>
      </w:r>
      <w:r>
        <w:rPr>
          <w:color w:val="212121"/>
          <w:spacing w:val="7"/>
        </w:rPr>
        <w:t> </w:t>
      </w:r>
      <w:r>
        <w:rPr>
          <w:color w:val="212121"/>
        </w:rPr>
        <w:t>interested</w:t>
      </w:r>
      <w:r>
        <w:rPr>
          <w:color w:val="212121"/>
          <w:spacing w:val="6"/>
        </w:rPr>
        <w:t> </w:t>
      </w:r>
      <w:r>
        <w:rPr>
          <w:color w:val="212121"/>
        </w:rPr>
        <w:t>in</w:t>
      </w:r>
      <w:r>
        <w:rPr>
          <w:color w:val="212121"/>
          <w:spacing w:val="7"/>
        </w:rPr>
        <w:t> </w:t>
      </w:r>
      <w:r>
        <w:rPr>
          <w:color w:val="212121"/>
        </w:rPr>
        <w:t>understanding</w:t>
      </w:r>
      <w:r>
        <w:rPr>
          <w:color w:val="212121"/>
          <w:spacing w:val="7"/>
        </w:rPr>
        <w:t> </w:t>
      </w:r>
      <w:r>
        <w:rPr>
          <w:color w:val="212121"/>
        </w:rPr>
        <w:t>the</w:t>
      </w:r>
      <w:r>
        <w:rPr>
          <w:color w:val="212121"/>
          <w:spacing w:val="7"/>
        </w:rPr>
        <w:t> </w:t>
      </w:r>
      <w:r>
        <w:rPr>
          <w:color w:val="212121"/>
          <w:spacing w:val="-2"/>
        </w:rPr>
        <w:t>current</w:t>
      </w:r>
    </w:p>
    <w:p>
      <w:pPr>
        <w:spacing w:after="0" w:line="340" w:lineRule="auto"/>
        <w:sectPr>
          <w:pgSz w:w="12240" w:h="15840"/>
          <w:pgMar w:top="1420" w:bottom="280" w:left="1420" w:right="1420"/>
        </w:sectPr>
      </w:pPr>
    </w:p>
    <w:p>
      <w:pPr>
        <w:pStyle w:val="BodyText"/>
        <w:spacing w:before="69"/>
        <w:ind w:left="119"/>
      </w:pPr>
      <w:r>
        <w:rPr>
          <w:color w:val="212121"/>
        </w:rPr>
        <w:t>landscape</w:t>
      </w:r>
      <w:r>
        <w:rPr>
          <w:color w:val="212121"/>
          <w:spacing w:val="6"/>
        </w:rPr>
        <w:t> </w:t>
      </w:r>
      <w:r>
        <w:rPr>
          <w:color w:val="212121"/>
        </w:rPr>
        <w:t>and</w:t>
      </w:r>
      <w:r>
        <w:rPr>
          <w:color w:val="212121"/>
          <w:spacing w:val="6"/>
        </w:rPr>
        <w:t> </w:t>
      </w:r>
      <w:r>
        <w:rPr>
          <w:color w:val="212121"/>
        </w:rPr>
        <w:t>future</w:t>
      </w:r>
      <w:r>
        <w:rPr>
          <w:color w:val="212121"/>
          <w:spacing w:val="7"/>
        </w:rPr>
        <w:t> </w:t>
      </w:r>
      <w:r>
        <w:rPr>
          <w:color w:val="212121"/>
        </w:rPr>
        <w:t>implications</w:t>
      </w:r>
      <w:r>
        <w:rPr>
          <w:color w:val="212121"/>
          <w:spacing w:val="6"/>
        </w:rPr>
        <w:t> </w:t>
      </w:r>
      <w:r>
        <w:rPr>
          <w:color w:val="212121"/>
        </w:rPr>
        <w:t>of</w:t>
      </w:r>
      <w:r>
        <w:rPr>
          <w:color w:val="212121"/>
          <w:spacing w:val="-8"/>
        </w:rPr>
        <w:t> </w:t>
      </w:r>
      <w:r>
        <w:rPr>
          <w:color w:val="212121"/>
        </w:rPr>
        <w:t>AI</w:t>
      </w:r>
      <w:r>
        <w:rPr>
          <w:color w:val="212121"/>
          <w:spacing w:val="7"/>
        </w:rPr>
        <w:t> </w:t>
      </w:r>
      <w:r>
        <w:rPr>
          <w:color w:val="212121"/>
        </w:rPr>
        <w:t>in</w:t>
      </w:r>
      <w:r>
        <w:rPr>
          <w:color w:val="212121"/>
          <w:spacing w:val="6"/>
        </w:rPr>
        <w:t> </w:t>
      </w:r>
      <w:r>
        <w:rPr>
          <w:color w:val="212121"/>
        </w:rPr>
        <w:t>this</w:t>
      </w:r>
      <w:r>
        <w:rPr>
          <w:color w:val="212121"/>
          <w:spacing w:val="7"/>
        </w:rPr>
        <w:t> </w:t>
      </w:r>
      <w:r>
        <w:rPr>
          <w:color w:val="212121"/>
          <w:spacing w:val="-2"/>
        </w:rPr>
        <w:t>field.</w:t>
      </w:r>
    </w:p>
    <w:p>
      <w:pPr>
        <w:pStyle w:val="BodyText"/>
        <w:rPr>
          <w:sz w:val="24"/>
        </w:rPr>
      </w:pPr>
    </w:p>
    <w:p>
      <w:pPr>
        <w:pStyle w:val="BodyText"/>
        <w:spacing w:before="9"/>
        <w:rPr>
          <w:sz w:val="18"/>
        </w:rPr>
      </w:pPr>
    </w:p>
    <w:p>
      <w:pPr>
        <w:pStyle w:val="Heading2"/>
        <w:spacing w:before="1"/>
      </w:pPr>
      <w:bookmarkStart w:name="Q&amp;A" w:id="226"/>
      <w:bookmarkEnd w:id="226"/>
      <w:r>
        <w:rPr/>
      </w:r>
      <w:bookmarkStart w:name="_bookmark157" w:id="227"/>
      <w:bookmarkEnd w:id="227"/>
      <w:r>
        <w:rPr/>
      </w:r>
      <w:r>
        <w:rPr>
          <w:color w:val="212121"/>
          <w:spacing w:val="11"/>
        </w:rPr>
        <w:t>Q&amp;A</w:t>
      </w:r>
    </w:p>
    <w:p>
      <w:pPr>
        <w:pStyle w:val="BodyText"/>
        <w:spacing w:before="191"/>
        <w:ind w:left="119"/>
      </w:pPr>
      <w:r>
        <w:rPr>
          <w:color w:val="212121"/>
        </w:rPr>
        <w:t>This</w:t>
      </w:r>
      <w:r>
        <w:rPr>
          <w:color w:val="212121"/>
          <w:spacing w:val="6"/>
        </w:rPr>
        <w:t> </w:t>
      </w:r>
      <w:r>
        <w:rPr>
          <w:color w:val="212121"/>
        </w:rPr>
        <w:t>section</w:t>
      </w:r>
      <w:r>
        <w:rPr>
          <w:color w:val="212121"/>
          <w:spacing w:val="7"/>
        </w:rPr>
        <w:t> </w:t>
      </w:r>
      <w:r>
        <w:rPr>
          <w:color w:val="212121"/>
        </w:rPr>
        <w:t>provides</w:t>
      </w:r>
      <w:r>
        <w:rPr>
          <w:color w:val="212121"/>
          <w:spacing w:val="6"/>
        </w:rPr>
        <w:t> </w:t>
      </w:r>
      <w:r>
        <w:rPr>
          <w:color w:val="212121"/>
        </w:rPr>
        <w:t>insights</w:t>
      </w:r>
      <w:r>
        <w:rPr>
          <w:color w:val="212121"/>
          <w:spacing w:val="7"/>
        </w:rPr>
        <w:t> </w:t>
      </w:r>
      <w:r>
        <w:rPr>
          <w:color w:val="212121"/>
        </w:rPr>
        <w:t>into</w:t>
      </w:r>
      <w:r>
        <w:rPr>
          <w:color w:val="212121"/>
          <w:spacing w:val="6"/>
        </w:rPr>
        <w:t> </w:t>
      </w:r>
      <w:r>
        <w:rPr>
          <w:color w:val="212121"/>
        </w:rPr>
        <w:t>various</w:t>
      </w:r>
      <w:r>
        <w:rPr>
          <w:color w:val="212121"/>
          <w:spacing w:val="7"/>
        </w:rPr>
        <w:t> </w:t>
      </w:r>
      <w:r>
        <w:rPr>
          <w:color w:val="212121"/>
        </w:rPr>
        <w:t>questions</w:t>
      </w:r>
      <w:r>
        <w:rPr>
          <w:color w:val="212121"/>
          <w:spacing w:val="6"/>
        </w:rPr>
        <w:t> </w:t>
      </w:r>
      <w:r>
        <w:rPr>
          <w:color w:val="212121"/>
        </w:rPr>
        <w:t>you</w:t>
      </w:r>
      <w:r>
        <w:rPr>
          <w:color w:val="212121"/>
          <w:spacing w:val="7"/>
        </w:rPr>
        <w:t> </w:t>
      </w:r>
      <w:r>
        <w:rPr>
          <w:color w:val="212121"/>
        </w:rPr>
        <w:t>may</w:t>
      </w:r>
      <w:r>
        <w:rPr>
          <w:color w:val="212121"/>
          <w:spacing w:val="6"/>
        </w:rPr>
        <w:t> </w:t>
      </w:r>
      <w:r>
        <w:rPr>
          <w:color w:val="212121"/>
        </w:rPr>
        <w:t>have</w:t>
      </w:r>
      <w:r>
        <w:rPr>
          <w:color w:val="212121"/>
          <w:spacing w:val="7"/>
        </w:rPr>
        <w:t> </w:t>
      </w:r>
      <w:r>
        <w:rPr>
          <w:color w:val="212121"/>
        </w:rPr>
        <w:t>at</w:t>
      </w:r>
      <w:r>
        <w:rPr>
          <w:color w:val="212121"/>
          <w:spacing w:val="7"/>
        </w:rPr>
        <w:t> </w:t>
      </w:r>
      <w:r>
        <w:rPr>
          <w:color w:val="212121"/>
        </w:rPr>
        <w:t>this</w:t>
      </w:r>
      <w:r>
        <w:rPr>
          <w:color w:val="212121"/>
          <w:spacing w:val="6"/>
        </w:rPr>
        <w:t> </w:t>
      </w:r>
      <w:r>
        <w:rPr>
          <w:color w:val="212121"/>
          <w:spacing w:val="-2"/>
        </w:rPr>
        <w:t>point:</w:t>
      </w:r>
    </w:p>
    <w:p>
      <w:pPr>
        <w:pStyle w:val="ListParagraph"/>
        <w:numPr>
          <w:ilvl w:val="0"/>
          <w:numId w:val="4"/>
        </w:numPr>
        <w:tabs>
          <w:tab w:pos="458" w:val="left" w:leader="none"/>
        </w:tabs>
        <w:spacing w:line="240" w:lineRule="auto" w:before="214" w:after="0"/>
        <w:ind w:left="457" w:right="0" w:hanging="170"/>
        <w:jc w:val="left"/>
        <w:rPr>
          <w:sz w:val="17"/>
        </w:rPr>
      </w:pPr>
      <w:r>
        <w:rPr>
          <w:color w:val="212121"/>
          <w:sz w:val="17"/>
        </w:rPr>
        <w:t>How</w:t>
      </w:r>
      <w:r>
        <w:rPr>
          <w:color w:val="212121"/>
          <w:spacing w:val="-7"/>
          <w:sz w:val="17"/>
        </w:rPr>
        <w:t> </w:t>
      </w:r>
      <w:r>
        <w:rPr>
          <w:color w:val="212121"/>
          <w:sz w:val="17"/>
        </w:rPr>
        <w:t>is</w:t>
      </w:r>
      <w:r>
        <w:rPr>
          <w:color w:val="212121"/>
          <w:spacing w:val="-10"/>
          <w:sz w:val="17"/>
        </w:rPr>
        <w:t> </w:t>
      </w:r>
      <w:r>
        <w:rPr>
          <w:color w:val="212121"/>
          <w:sz w:val="17"/>
        </w:rPr>
        <w:t>AI</w:t>
      </w:r>
      <w:r>
        <w:rPr>
          <w:color w:val="212121"/>
          <w:spacing w:val="-4"/>
          <w:sz w:val="17"/>
        </w:rPr>
        <w:t> </w:t>
      </w:r>
      <w:r>
        <w:rPr>
          <w:color w:val="212121"/>
          <w:sz w:val="17"/>
        </w:rPr>
        <w:t>transforming</w:t>
      </w:r>
      <w:r>
        <w:rPr>
          <w:color w:val="212121"/>
          <w:spacing w:val="-5"/>
          <w:sz w:val="17"/>
        </w:rPr>
        <w:t> </w:t>
      </w:r>
      <w:r>
        <w:rPr>
          <w:color w:val="212121"/>
          <w:sz w:val="17"/>
        </w:rPr>
        <w:t>the</w:t>
      </w:r>
      <w:r>
        <w:rPr>
          <w:color w:val="212121"/>
          <w:spacing w:val="-4"/>
          <w:sz w:val="17"/>
        </w:rPr>
        <w:t> </w:t>
      </w:r>
      <w:r>
        <w:rPr>
          <w:color w:val="212121"/>
          <w:sz w:val="17"/>
        </w:rPr>
        <w:t>field</w:t>
      </w:r>
      <w:r>
        <w:rPr>
          <w:color w:val="212121"/>
          <w:spacing w:val="-4"/>
          <w:sz w:val="17"/>
        </w:rPr>
        <w:t> </w:t>
      </w:r>
      <w:r>
        <w:rPr>
          <w:color w:val="212121"/>
          <w:sz w:val="17"/>
        </w:rPr>
        <w:t>of</w:t>
      </w:r>
      <w:r>
        <w:rPr>
          <w:color w:val="212121"/>
          <w:spacing w:val="-4"/>
          <w:sz w:val="17"/>
        </w:rPr>
        <w:t> </w:t>
      </w:r>
      <w:r>
        <w:rPr>
          <w:color w:val="212121"/>
          <w:spacing w:val="-2"/>
          <w:sz w:val="17"/>
        </w:rPr>
        <w:t>taxation?</w:t>
      </w:r>
    </w:p>
    <w:p>
      <w:pPr>
        <w:pStyle w:val="BodyText"/>
        <w:spacing w:before="9"/>
        <w:rPr>
          <w:sz w:val="16"/>
        </w:rPr>
      </w:pPr>
    </w:p>
    <w:p>
      <w:pPr>
        <w:pStyle w:val="BodyText"/>
        <w:spacing w:line="340" w:lineRule="auto"/>
        <w:ind w:left="457" w:right="375"/>
      </w:pPr>
      <w:r>
        <w:rPr>
          <w:color w:val="212121"/>
        </w:rPr>
        <w:t>AI has revolutionized taxation by automating complex calculations, enhancing compliance monitoring, and providing predictive analytics for strategic tax planning. This transformation leads to increased efficiency, accuracy, and deeper insights into tax management for both individuals and organizations.</w:t>
      </w:r>
    </w:p>
    <w:p>
      <w:pPr>
        <w:pStyle w:val="ListParagraph"/>
        <w:numPr>
          <w:ilvl w:val="0"/>
          <w:numId w:val="4"/>
        </w:numPr>
        <w:tabs>
          <w:tab w:pos="458" w:val="left" w:leader="none"/>
        </w:tabs>
        <w:spacing w:line="240" w:lineRule="auto" w:before="110" w:after="0"/>
        <w:ind w:left="457" w:right="0" w:hanging="170"/>
        <w:jc w:val="left"/>
        <w:rPr>
          <w:sz w:val="17"/>
        </w:rPr>
      </w:pPr>
      <w:r>
        <w:rPr>
          <w:color w:val="212121"/>
          <w:sz w:val="17"/>
        </w:rPr>
        <w:t>Can</w:t>
      </w:r>
      <w:r>
        <w:rPr>
          <w:color w:val="212121"/>
          <w:spacing w:val="-11"/>
          <w:sz w:val="17"/>
        </w:rPr>
        <w:t> </w:t>
      </w:r>
      <w:r>
        <w:rPr>
          <w:color w:val="212121"/>
          <w:sz w:val="17"/>
        </w:rPr>
        <w:t>AI</w:t>
      </w:r>
      <w:r>
        <w:rPr>
          <w:color w:val="212121"/>
          <w:spacing w:val="-6"/>
          <w:sz w:val="17"/>
        </w:rPr>
        <w:t> </w:t>
      </w:r>
      <w:r>
        <w:rPr>
          <w:color w:val="212121"/>
          <w:sz w:val="17"/>
        </w:rPr>
        <w:t>adapt</w:t>
      </w:r>
      <w:r>
        <w:rPr>
          <w:color w:val="212121"/>
          <w:spacing w:val="-4"/>
          <w:sz w:val="17"/>
        </w:rPr>
        <w:t> </w:t>
      </w:r>
      <w:r>
        <w:rPr>
          <w:color w:val="212121"/>
          <w:sz w:val="17"/>
        </w:rPr>
        <w:t>to</w:t>
      </w:r>
      <w:r>
        <w:rPr>
          <w:color w:val="212121"/>
          <w:spacing w:val="-4"/>
          <w:sz w:val="17"/>
        </w:rPr>
        <w:t> </w:t>
      </w:r>
      <w:r>
        <w:rPr>
          <w:color w:val="212121"/>
          <w:sz w:val="17"/>
        </w:rPr>
        <w:t>changing</w:t>
      </w:r>
      <w:r>
        <w:rPr>
          <w:color w:val="212121"/>
          <w:spacing w:val="-4"/>
          <w:sz w:val="17"/>
        </w:rPr>
        <w:t> </w:t>
      </w:r>
      <w:r>
        <w:rPr>
          <w:color w:val="212121"/>
          <w:sz w:val="17"/>
        </w:rPr>
        <w:t>tax</w:t>
      </w:r>
      <w:r>
        <w:rPr>
          <w:color w:val="212121"/>
          <w:spacing w:val="-4"/>
          <w:sz w:val="17"/>
        </w:rPr>
        <w:t> </w:t>
      </w:r>
      <w:r>
        <w:rPr>
          <w:color w:val="212121"/>
          <w:sz w:val="17"/>
        </w:rPr>
        <w:t>laws</w:t>
      </w:r>
      <w:r>
        <w:rPr>
          <w:color w:val="212121"/>
          <w:spacing w:val="-4"/>
          <w:sz w:val="17"/>
        </w:rPr>
        <w:t> </w:t>
      </w:r>
      <w:r>
        <w:rPr>
          <w:color w:val="212121"/>
          <w:sz w:val="17"/>
        </w:rPr>
        <w:t>and</w:t>
      </w:r>
      <w:r>
        <w:rPr>
          <w:color w:val="212121"/>
          <w:spacing w:val="-4"/>
          <w:sz w:val="17"/>
        </w:rPr>
        <w:t> </w:t>
      </w:r>
      <w:r>
        <w:rPr>
          <w:color w:val="212121"/>
          <w:spacing w:val="-2"/>
          <w:sz w:val="17"/>
        </w:rPr>
        <w:t>regulations?</w:t>
      </w:r>
    </w:p>
    <w:p>
      <w:pPr>
        <w:pStyle w:val="BodyText"/>
        <w:spacing w:before="8"/>
        <w:rPr>
          <w:sz w:val="16"/>
        </w:rPr>
      </w:pPr>
    </w:p>
    <w:p>
      <w:pPr>
        <w:pStyle w:val="BodyText"/>
        <w:spacing w:line="340" w:lineRule="auto" w:before="1"/>
        <w:ind w:left="457" w:right="270"/>
      </w:pPr>
      <w:r>
        <w:rPr>
          <w:color w:val="212121"/>
        </w:rPr>
        <w:t>Yes – one of the key strengths of</w:t>
      </w:r>
      <w:r>
        <w:rPr>
          <w:color w:val="212121"/>
          <w:spacing w:val="-2"/>
        </w:rPr>
        <w:t> </w:t>
      </w:r>
      <w:r>
        <w:rPr>
          <w:color w:val="212121"/>
        </w:rPr>
        <w:t>AI in taxation is its adaptability to changes in laws and regulations. Machine learning algorithms enable</w:t>
      </w:r>
      <w:r>
        <w:rPr>
          <w:color w:val="212121"/>
          <w:spacing w:val="-3"/>
        </w:rPr>
        <w:t> </w:t>
      </w:r>
      <w:r>
        <w:rPr>
          <w:color w:val="212121"/>
        </w:rPr>
        <w:t>AI systems to continuously learn from new data, including changes in tax legislation, ensuring that they remain current and accurate.</w:t>
      </w:r>
    </w:p>
    <w:p>
      <w:pPr>
        <w:pStyle w:val="ListParagraph"/>
        <w:numPr>
          <w:ilvl w:val="0"/>
          <w:numId w:val="4"/>
        </w:numPr>
        <w:tabs>
          <w:tab w:pos="458" w:val="left" w:leader="none"/>
        </w:tabs>
        <w:spacing w:line="240" w:lineRule="auto" w:before="109" w:after="0"/>
        <w:ind w:left="457" w:right="0" w:hanging="170"/>
        <w:jc w:val="left"/>
        <w:rPr>
          <w:sz w:val="17"/>
        </w:rPr>
      </w:pPr>
      <w:r>
        <w:rPr>
          <w:color w:val="212121"/>
          <w:sz w:val="17"/>
        </w:rPr>
        <w:t>Will</w:t>
      </w:r>
      <w:r>
        <w:rPr>
          <w:color w:val="212121"/>
          <w:spacing w:val="-11"/>
          <w:sz w:val="17"/>
        </w:rPr>
        <w:t> </w:t>
      </w:r>
      <w:r>
        <w:rPr>
          <w:color w:val="212121"/>
          <w:sz w:val="17"/>
        </w:rPr>
        <w:t>AI</w:t>
      </w:r>
      <w:r>
        <w:rPr>
          <w:color w:val="212121"/>
          <w:spacing w:val="-9"/>
          <w:sz w:val="17"/>
        </w:rPr>
        <w:t> </w:t>
      </w:r>
      <w:r>
        <w:rPr>
          <w:color w:val="212121"/>
          <w:sz w:val="17"/>
        </w:rPr>
        <w:t>replace</w:t>
      </w:r>
      <w:r>
        <w:rPr>
          <w:color w:val="212121"/>
          <w:spacing w:val="-6"/>
          <w:sz w:val="17"/>
        </w:rPr>
        <w:t> </w:t>
      </w:r>
      <w:r>
        <w:rPr>
          <w:color w:val="212121"/>
          <w:sz w:val="17"/>
        </w:rPr>
        <w:t>human</w:t>
      </w:r>
      <w:r>
        <w:rPr>
          <w:color w:val="212121"/>
          <w:spacing w:val="-6"/>
          <w:sz w:val="17"/>
        </w:rPr>
        <w:t> </w:t>
      </w:r>
      <w:r>
        <w:rPr>
          <w:color w:val="212121"/>
          <w:sz w:val="17"/>
        </w:rPr>
        <w:t>tax</w:t>
      </w:r>
      <w:r>
        <w:rPr>
          <w:color w:val="212121"/>
          <w:spacing w:val="-6"/>
          <w:sz w:val="17"/>
        </w:rPr>
        <w:t> </w:t>
      </w:r>
      <w:r>
        <w:rPr>
          <w:color w:val="212121"/>
          <w:spacing w:val="-2"/>
          <w:sz w:val="17"/>
        </w:rPr>
        <w:t>professionals?</w:t>
      </w:r>
    </w:p>
    <w:p>
      <w:pPr>
        <w:pStyle w:val="BodyText"/>
        <w:spacing w:before="8"/>
        <w:rPr>
          <w:sz w:val="16"/>
        </w:rPr>
      </w:pPr>
    </w:p>
    <w:p>
      <w:pPr>
        <w:pStyle w:val="BodyText"/>
        <w:spacing w:line="340" w:lineRule="auto"/>
        <w:ind w:left="457"/>
      </w:pPr>
      <w:r>
        <w:rPr>
          <w:color w:val="212121"/>
        </w:rPr>
        <w:t>AI isn’t likely to replace human tax professionals entirely, but rather augment their capabilities. Although</w:t>
      </w:r>
      <w:r>
        <w:rPr>
          <w:color w:val="212121"/>
          <w:spacing w:val="-4"/>
        </w:rPr>
        <w:t> </w:t>
      </w:r>
      <w:r>
        <w:rPr>
          <w:color w:val="212121"/>
        </w:rPr>
        <w:t>AI can handle repetitive and data-intensive tasks, the expertise, judgment, and strategic thinking of human professionals are essential, especially for complex tax planning and ethical </w:t>
      </w:r>
      <w:r>
        <w:rPr>
          <w:color w:val="212121"/>
          <w:spacing w:val="-2"/>
        </w:rPr>
        <w:t>considerations.</w:t>
      </w:r>
    </w:p>
    <w:p>
      <w:pPr>
        <w:pStyle w:val="ListParagraph"/>
        <w:numPr>
          <w:ilvl w:val="0"/>
          <w:numId w:val="4"/>
        </w:numPr>
        <w:tabs>
          <w:tab w:pos="458" w:val="left" w:leader="none"/>
        </w:tabs>
        <w:spacing w:line="240" w:lineRule="auto" w:before="110" w:after="0"/>
        <w:ind w:left="457" w:right="0" w:hanging="170"/>
        <w:jc w:val="left"/>
        <w:rPr>
          <w:sz w:val="17"/>
        </w:rPr>
      </w:pPr>
      <w:r>
        <w:rPr>
          <w:color w:val="212121"/>
          <w:sz w:val="17"/>
        </w:rPr>
        <w:t>How</w:t>
      </w:r>
      <w:r>
        <w:rPr>
          <w:color w:val="212121"/>
          <w:spacing w:val="-8"/>
          <w:sz w:val="17"/>
        </w:rPr>
        <w:t> </w:t>
      </w:r>
      <w:r>
        <w:rPr>
          <w:color w:val="212121"/>
          <w:sz w:val="17"/>
        </w:rPr>
        <w:t>does</w:t>
      </w:r>
      <w:r>
        <w:rPr>
          <w:color w:val="212121"/>
          <w:spacing w:val="-10"/>
          <w:sz w:val="17"/>
        </w:rPr>
        <w:t> </w:t>
      </w:r>
      <w:r>
        <w:rPr>
          <w:color w:val="212121"/>
          <w:sz w:val="17"/>
        </w:rPr>
        <w:t>AI</w:t>
      </w:r>
      <w:r>
        <w:rPr>
          <w:color w:val="212121"/>
          <w:spacing w:val="-5"/>
          <w:sz w:val="17"/>
        </w:rPr>
        <w:t> </w:t>
      </w:r>
      <w:r>
        <w:rPr>
          <w:color w:val="212121"/>
          <w:sz w:val="17"/>
        </w:rPr>
        <w:t>ensure</w:t>
      </w:r>
      <w:r>
        <w:rPr>
          <w:color w:val="212121"/>
          <w:spacing w:val="-5"/>
          <w:sz w:val="17"/>
        </w:rPr>
        <w:t> </w:t>
      </w:r>
      <w:r>
        <w:rPr>
          <w:color w:val="212121"/>
          <w:sz w:val="17"/>
        </w:rPr>
        <w:t>data</w:t>
      </w:r>
      <w:r>
        <w:rPr>
          <w:color w:val="212121"/>
          <w:spacing w:val="-4"/>
          <w:sz w:val="17"/>
        </w:rPr>
        <w:t> </w:t>
      </w:r>
      <w:r>
        <w:rPr>
          <w:color w:val="212121"/>
          <w:sz w:val="17"/>
        </w:rPr>
        <w:t>privacy</w:t>
      </w:r>
      <w:r>
        <w:rPr>
          <w:color w:val="212121"/>
          <w:spacing w:val="-5"/>
          <w:sz w:val="17"/>
        </w:rPr>
        <w:t> </w:t>
      </w:r>
      <w:r>
        <w:rPr>
          <w:color w:val="212121"/>
          <w:sz w:val="17"/>
        </w:rPr>
        <w:t>and</w:t>
      </w:r>
      <w:r>
        <w:rPr>
          <w:color w:val="212121"/>
          <w:spacing w:val="-5"/>
          <w:sz w:val="17"/>
        </w:rPr>
        <w:t> </w:t>
      </w:r>
      <w:r>
        <w:rPr>
          <w:color w:val="212121"/>
          <w:sz w:val="17"/>
        </w:rPr>
        <w:t>security</w:t>
      </w:r>
      <w:r>
        <w:rPr>
          <w:color w:val="212121"/>
          <w:spacing w:val="-5"/>
          <w:sz w:val="17"/>
        </w:rPr>
        <w:t> </w:t>
      </w:r>
      <w:r>
        <w:rPr>
          <w:color w:val="212121"/>
          <w:sz w:val="17"/>
        </w:rPr>
        <w:t>during</w:t>
      </w:r>
      <w:r>
        <w:rPr>
          <w:color w:val="212121"/>
          <w:spacing w:val="-4"/>
          <w:sz w:val="17"/>
        </w:rPr>
        <w:t> </w:t>
      </w:r>
      <w:r>
        <w:rPr>
          <w:color w:val="212121"/>
          <w:spacing w:val="-2"/>
          <w:sz w:val="17"/>
        </w:rPr>
        <w:t>taxation?</w:t>
      </w:r>
    </w:p>
    <w:p>
      <w:pPr>
        <w:pStyle w:val="BodyText"/>
        <w:spacing w:before="9"/>
        <w:rPr>
          <w:sz w:val="16"/>
        </w:rPr>
      </w:pPr>
    </w:p>
    <w:p>
      <w:pPr>
        <w:pStyle w:val="BodyText"/>
        <w:spacing w:line="340" w:lineRule="auto"/>
        <w:ind w:left="457" w:right="160"/>
      </w:pPr>
      <w:r>
        <w:rPr>
          <w:color w:val="212121"/>
        </w:rPr>
        <w:t>Taxation</w:t>
      </w:r>
      <w:r>
        <w:rPr>
          <w:color w:val="212121"/>
          <w:spacing w:val="-5"/>
        </w:rPr>
        <w:t> </w:t>
      </w:r>
      <w:r>
        <w:rPr>
          <w:color w:val="212121"/>
        </w:rPr>
        <w:t>AI systems are designed with robust encryption and secure data handling practices. They comply with global data privacy standards such as GDPR and incorporate regular security audits and updates to protect sensitive tax information.</w:t>
      </w:r>
    </w:p>
    <w:p>
      <w:pPr>
        <w:pStyle w:val="ListParagraph"/>
        <w:numPr>
          <w:ilvl w:val="0"/>
          <w:numId w:val="4"/>
        </w:numPr>
        <w:tabs>
          <w:tab w:pos="458" w:val="left" w:leader="none"/>
        </w:tabs>
        <w:spacing w:line="240" w:lineRule="auto" w:before="109" w:after="0"/>
        <w:ind w:left="457" w:right="0" w:hanging="170"/>
        <w:jc w:val="left"/>
        <w:rPr>
          <w:sz w:val="17"/>
        </w:rPr>
      </w:pPr>
      <w:r>
        <w:rPr>
          <w:color w:val="212121"/>
          <w:sz w:val="17"/>
        </w:rPr>
        <w:t>What</w:t>
      </w:r>
      <w:r>
        <w:rPr>
          <w:color w:val="212121"/>
          <w:spacing w:val="-7"/>
          <w:sz w:val="17"/>
        </w:rPr>
        <w:t> </w:t>
      </w:r>
      <w:r>
        <w:rPr>
          <w:color w:val="212121"/>
          <w:sz w:val="17"/>
        </w:rPr>
        <w:t>are</w:t>
      </w:r>
      <w:r>
        <w:rPr>
          <w:color w:val="212121"/>
          <w:spacing w:val="-5"/>
          <w:sz w:val="17"/>
        </w:rPr>
        <w:t> </w:t>
      </w:r>
      <w:r>
        <w:rPr>
          <w:color w:val="212121"/>
          <w:sz w:val="17"/>
        </w:rPr>
        <w:t>the</w:t>
      </w:r>
      <w:r>
        <w:rPr>
          <w:color w:val="212121"/>
          <w:spacing w:val="-4"/>
          <w:sz w:val="17"/>
        </w:rPr>
        <w:t> </w:t>
      </w:r>
      <w:r>
        <w:rPr>
          <w:color w:val="212121"/>
          <w:sz w:val="17"/>
        </w:rPr>
        <w:t>challenges</w:t>
      </w:r>
      <w:r>
        <w:rPr>
          <w:color w:val="212121"/>
          <w:spacing w:val="-5"/>
          <w:sz w:val="17"/>
        </w:rPr>
        <w:t> </w:t>
      </w:r>
      <w:r>
        <w:rPr>
          <w:color w:val="212121"/>
          <w:sz w:val="17"/>
        </w:rPr>
        <w:t>of</w:t>
      </w:r>
      <w:r>
        <w:rPr>
          <w:color w:val="212121"/>
          <w:spacing w:val="-4"/>
          <w:sz w:val="17"/>
        </w:rPr>
        <w:t> </w:t>
      </w:r>
      <w:r>
        <w:rPr>
          <w:color w:val="212121"/>
          <w:sz w:val="17"/>
        </w:rPr>
        <w:t>implementing</w:t>
      </w:r>
      <w:r>
        <w:rPr>
          <w:color w:val="212121"/>
          <w:spacing w:val="-11"/>
          <w:sz w:val="17"/>
        </w:rPr>
        <w:t> </w:t>
      </w:r>
      <w:r>
        <w:rPr>
          <w:color w:val="212121"/>
          <w:sz w:val="17"/>
        </w:rPr>
        <w:t>AI</w:t>
      </w:r>
      <w:r>
        <w:rPr>
          <w:color w:val="212121"/>
          <w:spacing w:val="-4"/>
          <w:sz w:val="17"/>
        </w:rPr>
        <w:t> </w:t>
      </w:r>
      <w:r>
        <w:rPr>
          <w:color w:val="212121"/>
          <w:sz w:val="17"/>
        </w:rPr>
        <w:t>in</w:t>
      </w:r>
      <w:r>
        <w:rPr>
          <w:color w:val="212121"/>
          <w:spacing w:val="-5"/>
          <w:sz w:val="17"/>
        </w:rPr>
        <w:t> </w:t>
      </w:r>
      <w:r>
        <w:rPr>
          <w:color w:val="212121"/>
          <w:sz w:val="17"/>
        </w:rPr>
        <w:t>tax</w:t>
      </w:r>
      <w:r>
        <w:rPr>
          <w:color w:val="212121"/>
          <w:spacing w:val="-5"/>
          <w:sz w:val="17"/>
        </w:rPr>
        <w:t> </w:t>
      </w:r>
      <w:r>
        <w:rPr>
          <w:color w:val="212121"/>
          <w:spacing w:val="-2"/>
          <w:sz w:val="17"/>
        </w:rPr>
        <w:t>departments?</w:t>
      </w:r>
    </w:p>
    <w:p>
      <w:pPr>
        <w:pStyle w:val="BodyText"/>
        <w:spacing w:before="9"/>
        <w:rPr>
          <w:sz w:val="16"/>
        </w:rPr>
      </w:pPr>
    </w:p>
    <w:p>
      <w:pPr>
        <w:pStyle w:val="BodyText"/>
        <w:spacing w:line="340" w:lineRule="auto"/>
        <w:ind w:left="457" w:right="270"/>
      </w:pPr>
      <w:r>
        <w:rPr>
          <w:color w:val="212121"/>
        </w:rPr>
        <w:t>Key challenges include ensuring data accuracy and integrity, training staff to use AI tools effectively, integrating</w:t>
      </w:r>
      <w:r>
        <w:rPr>
          <w:color w:val="212121"/>
          <w:spacing w:val="-5"/>
        </w:rPr>
        <w:t> </w:t>
      </w:r>
      <w:r>
        <w:rPr>
          <w:color w:val="212121"/>
        </w:rPr>
        <w:t>AI with existing systems, and maintaining pace with the rapid evolution of AI technologies. Overcoming these challenges requires strategic planning, continuous learning,</w:t>
      </w:r>
      <w:r>
        <w:rPr>
          <w:color w:val="212121"/>
          <w:spacing w:val="80"/>
        </w:rPr>
        <w:t> </w:t>
      </w:r>
      <w:r>
        <w:rPr>
          <w:color w:val="212121"/>
        </w:rPr>
        <w:t>and collaboration between AI experts and tax professionals.</w:t>
      </w:r>
    </w:p>
    <w:p>
      <w:pPr>
        <w:pStyle w:val="ListParagraph"/>
        <w:numPr>
          <w:ilvl w:val="0"/>
          <w:numId w:val="4"/>
        </w:numPr>
        <w:tabs>
          <w:tab w:pos="458" w:val="left" w:leader="none"/>
        </w:tabs>
        <w:spacing w:line="240" w:lineRule="auto" w:before="110" w:after="0"/>
        <w:ind w:left="457" w:right="0" w:hanging="170"/>
        <w:jc w:val="left"/>
        <w:rPr>
          <w:sz w:val="17"/>
        </w:rPr>
      </w:pPr>
      <w:r>
        <w:rPr>
          <w:color w:val="212121"/>
          <w:sz w:val="17"/>
        </w:rPr>
        <w:t>What</w:t>
      </w:r>
      <w:r>
        <w:rPr>
          <w:color w:val="212121"/>
          <w:spacing w:val="-8"/>
          <w:sz w:val="17"/>
        </w:rPr>
        <w:t> </w:t>
      </w:r>
      <w:r>
        <w:rPr>
          <w:color w:val="212121"/>
          <w:sz w:val="17"/>
        </w:rPr>
        <w:t>future</w:t>
      </w:r>
      <w:r>
        <w:rPr>
          <w:color w:val="212121"/>
          <w:spacing w:val="-6"/>
          <w:sz w:val="17"/>
        </w:rPr>
        <w:t> </w:t>
      </w:r>
      <w:r>
        <w:rPr>
          <w:color w:val="212121"/>
          <w:sz w:val="17"/>
        </w:rPr>
        <w:t>developments</w:t>
      </w:r>
      <w:r>
        <w:rPr>
          <w:color w:val="212121"/>
          <w:spacing w:val="-5"/>
          <w:sz w:val="17"/>
        </w:rPr>
        <w:t> </w:t>
      </w:r>
      <w:r>
        <w:rPr>
          <w:color w:val="212121"/>
          <w:sz w:val="17"/>
        </w:rPr>
        <w:t>can</w:t>
      </w:r>
      <w:r>
        <w:rPr>
          <w:color w:val="212121"/>
          <w:spacing w:val="-5"/>
          <w:sz w:val="17"/>
        </w:rPr>
        <w:t> </w:t>
      </w:r>
      <w:r>
        <w:rPr>
          <w:color w:val="212121"/>
          <w:sz w:val="17"/>
        </w:rPr>
        <w:t>we</w:t>
      </w:r>
      <w:r>
        <w:rPr>
          <w:color w:val="212121"/>
          <w:spacing w:val="-5"/>
          <w:sz w:val="17"/>
        </w:rPr>
        <w:t> </w:t>
      </w:r>
      <w:r>
        <w:rPr>
          <w:color w:val="212121"/>
          <w:sz w:val="17"/>
        </w:rPr>
        <w:t>expect</w:t>
      </w:r>
      <w:r>
        <w:rPr>
          <w:color w:val="212121"/>
          <w:spacing w:val="-5"/>
          <w:sz w:val="17"/>
        </w:rPr>
        <w:t> </w:t>
      </w:r>
      <w:r>
        <w:rPr>
          <w:color w:val="212121"/>
          <w:sz w:val="17"/>
        </w:rPr>
        <w:t>regarding</w:t>
      </w:r>
      <w:r>
        <w:rPr>
          <w:color w:val="212121"/>
          <w:spacing w:val="-11"/>
          <w:sz w:val="17"/>
        </w:rPr>
        <w:t> </w:t>
      </w:r>
      <w:r>
        <w:rPr>
          <w:color w:val="212121"/>
          <w:sz w:val="17"/>
        </w:rPr>
        <w:t>AI</w:t>
      </w:r>
      <w:r>
        <w:rPr>
          <w:color w:val="212121"/>
          <w:spacing w:val="-5"/>
          <w:sz w:val="17"/>
        </w:rPr>
        <w:t> </w:t>
      </w:r>
      <w:r>
        <w:rPr>
          <w:color w:val="212121"/>
          <w:sz w:val="17"/>
        </w:rPr>
        <w:t>and</w:t>
      </w:r>
      <w:r>
        <w:rPr>
          <w:color w:val="212121"/>
          <w:spacing w:val="-5"/>
          <w:sz w:val="17"/>
        </w:rPr>
        <w:t> </w:t>
      </w:r>
      <w:r>
        <w:rPr>
          <w:color w:val="212121"/>
          <w:spacing w:val="-2"/>
          <w:sz w:val="17"/>
        </w:rPr>
        <w:t>taxation?</w:t>
      </w:r>
    </w:p>
    <w:p>
      <w:pPr>
        <w:pStyle w:val="BodyText"/>
        <w:spacing w:before="8"/>
        <w:rPr>
          <w:sz w:val="16"/>
        </w:rPr>
      </w:pPr>
    </w:p>
    <w:p>
      <w:pPr>
        <w:pStyle w:val="BodyText"/>
        <w:spacing w:line="340" w:lineRule="auto"/>
        <w:ind w:left="457" w:right="270"/>
      </w:pPr>
      <w:r>
        <w:rPr>
          <w:color w:val="212121"/>
        </w:rPr>
        <w:t>Future developments may include more advanced AI-powered tax advisory services, enhanced fraud detection systems, and smarter tax filing assistants. AI’s integration with blockchain technology could also enhance the transparency and security of tax processes. Ethical</w:t>
      </w:r>
      <w:r>
        <w:rPr>
          <w:color w:val="212121"/>
          <w:spacing w:val="-5"/>
        </w:rPr>
        <w:t> </w:t>
      </w:r>
      <w:r>
        <w:rPr>
          <w:color w:val="212121"/>
        </w:rPr>
        <w:t>AI use will become a focal point to ensure fair and privacy-compliant applications.</w:t>
      </w:r>
    </w:p>
    <w:p>
      <w:pPr>
        <w:pStyle w:val="ListParagraph"/>
        <w:numPr>
          <w:ilvl w:val="0"/>
          <w:numId w:val="4"/>
        </w:numPr>
        <w:tabs>
          <w:tab w:pos="458" w:val="left" w:leader="none"/>
        </w:tabs>
        <w:spacing w:line="240" w:lineRule="auto" w:before="110" w:after="0"/>
        <w:ind w:left="457" w:right="0" w:hanging="170"/>
        <w:jc w:val="left"/>
        <w:rPr>
          <w:sz w:val="17"/>
        </w:rPr>
      </w:pPr>
      <w:r>
        <w:rPr>
          <w:color w:val="212121"/>
          <w:sz w:val="17"/>
        </w:rPr>
        <w:t>How</w:t>
      </w:r>
      <w:r>
        <w:rPr>
          <w:color w:val="212121"/>
          <w:spacing w:val="-10"/>
          <w:sz w:val="17"/>
        </w:rPr>
        <w:t> </w:t>
      </w:r>
      <w:r>
        <w:rPr>
          <w:color w:val="212121"/>
          <w:sz w:val="17"/>
        </w:rPr>
        <w:t>does</w:t>
      </w:r>
      <w:r>
        <w:rPr>
          <w:color w:val="212121"/>
          <w:spacing w:val="-10"/>
          <w:sz w:val="17"/>
        </w:rPr>
        <w:t> </w:t>
      </w:r>
      <w:r>
        <w:rPr>
          <w:color w:val="212121"/>
          <w:sz w:val="17"/>
        </w:rPr>
        <w:t>AI</w:t>
      </w:r>
      <w:r>
        <w:rPr>
          <w:color w:val="212121"/>
          <w:spacing w:val="-6"/>
          <w:sz w:val="17"/>
        </w:rPr>
        <w:t> </w:t>
      </w:r>
      <w:r>
        <w:rPr>
          <w:color w:val="212121"/>
          <w:sz w:val="17"/>
        </w:rPr>
        <w:t>assist</w:t>
      </w:r>
      <w:r>
        <w:rPr>
          <w:color w:val="212121"/>
          <w:spacing w:val="-6"/>
          <w:sz w:val="17"/>
        </w:rPr>
        <w:t> </w:t>
      </w:r>
      <w:r>
        <w:rPr>
          <w:color w:val="212121"/>
          <w:sz w:val="17"/>
        </w:rPr>
        <w:t>large</w:t>
      </w:r>
      <w:r>
        <w:rPr>
          <w:color w:val="212121"/>
          <w:spacing w:val="-6"/>
          <w:sz w:val="17"/>
        </w:rPr>
        <w:t> </w:t>
      </w:r>
      <w:r>
        <w:rPr>
          <w:color w:val="212121"/>
          <w:sz w:val="17"/>
        </w:rPr>
        <w:t>corporations</w:t>
      </w:r>
      <w:r>
        <w:rPr>
          <w:color w:val="212121"/>
          <w:spacing w:val="-6"/>
          <w:sz w:val="17"/>
        </w:rPr>
        <w:t> </w:t>
      </w:r>
      <w:r>
        <w:rPr>
          <w:color w:val="212121"/>
          <w:sz w:val="17"/>
        </w:rPr>
        <w:t>in</w:t>
      </w:r>
      <w:r>
        <w:rPr>
          <w:color w:val="212121"/>
          <w:spacing w:val="-5"/>
          <w:sz w:val="17"/>
        </w:rPr>
        <w:t> </w:t>
      </w:r>
      <w:r>
        <w:rPr>
          <w:color w:val="212121"/>
          <w:sz w:val="17"/>
        </w:rPr>
        <w:t>international</w:t>
      </w:r>
      <w:r>
        <w:rPr>
          <w:color w:val="212121"/>
          <w:spacing w:val="-6"/>
          <w:sz w:val="17"/>
        </w:rPr>
        <w:t> </w:t>
      </w:r>
      <w:r>
        <w:rPr>
          <w:color w:val="212121"/>
          <w:spacing w:val="-2"/>
          <w:sz w:val="17"/>
        </w:rPr>
        <w:t>taxation?</w:t>
      </w:r>
    </w:p>
    <w:p>
      <w:pPr>
        <w:spacing w:after="0" w:line="240" w:lineRule="auto"/>
        <w:jc w:val="left"/>
        <w:rPr>
          <w:sz w:val="17"/>
        </w:rPr>
        <w:sectPr>
          <w:pgSz w:w="12240" w:h="15840"/>
          <w:pgMar w:top="1420" w:bottom="280" w:left="1420" w:right="1420"/>
        </w:sectPr>
      </w:pPr>
    </w:p>
    <w:p>
      <w:pPr>
        <w:pStyle w:val="BodyText"/>
        <w:spacing w:line="340" w:lineRule="auto" w:before="69"/>
        <w:ind w:left="457" w:right="270"/>
      </w:pPr>
      <w:r>
        <w:rPr>
          <w:color w:val="212121"/>
        </w:rPr>
        <w:t>AI</w:t>
      </w:r>
      <w:r>
        <w:rPr>
          <w:color w:val="212121"/>
          <w:spacing w:val="23"/>
        </w:rPr>
        <w:t> </w:t>
      </w:r>
      <w:r>
        <w:rPr>
          <w:color w:val="212121"/>
        </w:rPr>
        <w:t>aids</w:t>
      </w:r>
      <w:r>
        <w:rPr>
          <w:color w:val="212121"/>
          <w:spacing w:val="23"/>
        </w:rPr>
        <w:t> </w:t>
      </w:r>
      <w:r>
        <w:rPr>
          <w:color w:val="212121"/>
        </w:rPr>
        <w:t>large</w:t>
      </w:r>
      <w:r>
        <w:rPr>
          <w:color w:val="212121"/>
          <w:spacing w:val="23"/>
        </w:rPr>
        <w:t> </w:t>
      </w:r>
      <w:r>
        <w:rPr>
          <w:color w:val="212121"/>
        </w:rPr>
        <w:t>corporations</w:t>
      </w:r>
      <w:r>
        <w:rPr>
          <w:color w:val="212121"/>
          <w:spacing w:val="23"/>
        </w:rPr>
        <w:t> </w:t>
      </w:r>
      <w:r>
        <w:rPr>
          <w:color w:val="212121"/>
        </w:rPr>
        <w:t>in</w:t>
      </w:r>
      <w:r>
        <w:rPr>
          <w:color w:val="212121"/>
          <w:spacing w:val="23"/>
        </w:rPr>
        <w:t> </w:t>
      </w:r>
      <w:r>
        <w:rPr>
          <w:color w:val="212121"/>
        </w:rPr>
        <w:t>managing</w:t>
      </w:r>
      <w:r>
        <w:rPr>
          <w:color w:val="212121"/>
          <w:spacing w:val="23"/>
        </w:rPr>
        <w:t> </w:t>
      </w:r>
      <w:r>
        <w:rPr>
          <w:color w:val="212121"/>
        </w:rPr>
        <w:t>complex</w:t>
      </w:r>
      <w:r>
        <w:rPr>
          <w:color w:val="212121"/>
          <w:spacing w:val="23"/>
        </w:rPr>
        <w:t> </w:t>
      </w:r>
      <w:r>
        <w:rPr>
          <w:color w:val="212121"/>
        </w:rPr>
        <w:t>international</w:t>
      </w:r>
      <w:r>
        <w:rPr>
          <w:color w:val="212121"/>
          <w:spacing w:val="23"/>
        </w:rPr>
        <w:t> </w:t>
      </w:r>
      <w:r>
        <w:rPr>
          <w:color w:val="212121"/>
        </w:rPr>
        <w:t>tax</w:t>
      </w:r>
      <w:r>
        <w:rPr>
          <w:color w:val="212121"/>
          <w:spacing w:val="23"/>
        </w:rPr>
        <w:t> </w:t>
      </w:r>
      <w:r>
        <w:rPr>
          <w:color w:val="212121"/>
        </w:rPr>
        <w:t>laws</w:t>
      </w:r>
      <w:r>
        <w:rPr>
          <w:color w:val="212121"/>
          <w:spacing w:val="23"/>
        </w:rPr>
        <w:t> </w:t>
      </w:r>
      <w:r>
        <w:rPr>
          <w:color w:val="212121"/>
        </w:rPr>
        <w:t>by</w:t>
      </w:r>
      <w:r>
        <w:rPr>
          <w:color w:val="212121"/>
          <w:spacing w:val="23"/>
        </w:rPr>
        <w:t> </w:t>
      </w:r>
      <w:r>
        <w:rPr>
          <w:color w:val="212121"/>
        </w:rPr>
        <w:t>automating compliance, providing predictive analyses for strategic planning, and aiding in risk management. AI systems can customize processes according to different jurisdictional laws, helping</w:t>
      </w:r>
      <w:r>
        <w:rPr>
          <w:color w:val="212121"/>
          <w:spacing w:val="40"/>
        </w:rPr>
        <w:t> </w:t>
      </w:r>
      <w:r>
        <w:rPr>
          <w:color w:val="212121"/>
        </w:rPr>
        <w:t>corporations navigate the complexities of global taxation.</w:t>
      </w:r>
    </w:p>
    <w:p>
      <w:pPr>
        <w:pStyle w:val="ListParagraph"/>
        <w:numPr>
          <w:ilvl w:val="0"/>
          <w:numId w:val="4"/>
        </w:numPr>
        <w:tabs>
          <w:tab w:pos="458" w:val="left" w:leader="none"/>
        </w:tabs>
        <w:spacing w:line="240" w:lineRule="auto" w:before="110" w:after="0"/>
        <w:ind w:left="457" w:right="0" w:hanging="170"/>
        <w:jc w:val="left"/>
        <w:rPr>
          <w:sz w:val="17"/>
        </w:rPr>
      </w:pPr>
      <w:r>
        <w:rPr>
          <w:color w:val="212121"/>
          <w:sz w:val="17"/>
        </w:rPr>
        <w:t>What</w:t>
      </w:r>
      <w:r>
        <w:rPr>
          <w:color w:val="212121"/>
          <w:spacing w:val="-8"/>
          <w:sz w:val="17"/>
        </w:rPr>
        <w:t> </w:t>
      </w:r>
      <w:r>
        <w:rPr>
          <w:color w:val="212121"/>
          <w:sz w:val="17"/>
        </w:rPr>
        <w:t>skills</w:t>
      </w:r>
      <w:r>
        <w:rPr>
          <w:color w:val="212121"/>
          <w:spacing w:val="-5"/>
          <w:sz w:val="17"/>
        </w:rPr>
        <w:t> </w:t>
      </w:r>
      <w:r>
        <w:rPr>
          <w:color w:val="212121"/>
          <w:sz w:val="17"/>
        </w:rPr>
        <w:t>are</w:t>
      </w:r>
      <w:r>
        <w:rPr>
          <w:color w:val="212121"/>
          <w:spacing w:val="-5"/>
          <w:sz w:val="17"/>
        </w:rPr>
        <w:t> </w:t>
      </w:r>
      <w:r>
        <w:rPr>
          <w:color w:val="212121"/>
          <w:sz w:val="17"/>
        </w:rPr>
        <w:t>necessary</w:t>
      </w:r>
      <w:r>
        <w:rPr>
          <w:color w:val="212121"/>
          <w:spacing w:val="-5"/>
          <w:sz w:val="17"/>
        </w:rPr>
        <w:t> </w:t>
      </w:r>
      <w:r>
        <w:rPr>
          <w:color w:val="212121"/>
          <w:sz w:val="17"/>
        </w:rPr>
        <w:t>for</w:t>
      </w:r>
      <w:r>
        <w:rPr>
          <w:color w:val="212121"/>
          <w:spacing w:val="-5"/>
          <w:sz w:val="17"/>
        </w:rPr>
        <w:t> </w:t>
      </w:r>
      <w:r>
        <w:rPr>
          <w:color w:val="212121"/>
          <w:sz w:val="17"/>
        </w:rPr>
        <w:t>tax</w:t>
      </w:r>
      <w:r>
        <w:rPr>
          <w:color w:val="212121"/>
          <w:spacing w:val="-5"/>
          <w:sz w:val="17"/>
        </w:rPr>
        <w:t> </w:t>
      </w:r>
      <w:r>
        <w:rPr>
          <w:color w:val="212121"/>
          <w:sz w:val="17"/>
        </w:rPr>
        <w:t>professionals</w:t>
      </w:r>
      <w:r>
        <w:rPr>
          <w:color w:val="212121"/>
          <w:spacing w:val="-5"/>
          <w:sz w:val="17"/>
        </w:rPr>
        <w:t> </w:t>
      </w:r>
      <w:r>
        <w:rPr>
          <w:color w:val="212121"/>
          <w:sz w:val="17"/>
        </w:rPr>
        <w:t>in</w:t>
      </w:r>
      <w:r>
        <w:rPr>
          <w:color w:val="212121"/>
          <w:spacing w:val="-5"/>
          <w:sz w:val="17"/>
        </w:rPr>
        <w:t> </w:t>
      </w:r>
      <w:r>
        <w:rPr>
          <w:color w:val="212121"/>
          <w:sz w:val="17"/>
        </w:rPr>
        <w:t>an</w:t>
      </w:r>
      <w:r>
        <w:rPr>
          <w:color w:val="212121"/>
          <w:spacing w:val="-10"/>
          <w:sz w:val="17"/>
        </w:rPr>
        <w:t> </w:t>
      </w:r>
      <w:r>
        <w:rPr>
          <w:color w:val="212121"/>
          <w:sz w:val="17"/>
        </w:rPr>
        <w:t>AI-driven</w:t>
      </w:r>
      <w:r>
        <w:rPr>
          <w:color w:val="212121"/>
          <w:spacing w:val="-5"/>
          <w:sz w:val="17"/>
        </w:rPr>
        <w:t> </w:t>
      </w:r>
      <w:r>
        <w:rPr>
          <w:color w:val="212121"/>
          <w:spacing w:val="-2"/>
          <w:sz w:val="17"/>
        </w:rPr>
        <w:t>environment?</w:t>
      </w:r>
    </w:p>
    <w:p>
      <w:pPr>
        <w:pStyle w:val="BodyText"/>
        <w:spacing w:before="9"/>
        <w:rPr>
          <w:sz w:val="16"/>
        </w:rPr>
      </w:pPr>
    </w:p>
    <w:p>
      <w:pPr>
        <w:pStyle w:val="BodyText"/>
        <w:spacing w:line="340" w:lineRule="auto"/>
        <w:ind w:left="457" w:right="499"/>
        <w:jc w:val="both"/>
      </w:pPr>
      <w:r>
        <w:rPr>
          <w:color w:val="212121"/>
        </w:rPr>
        <w:t>Tax professionals require a foundational understanding of AI, data analysis skills, technology literacy, critical thinking, and problem-solving abilities.</w:t>
      </w:r>
      <w:r>
        <w:rPr>
          <w:color w:val="212121"/>
          <w:spacing w:val="-3"/>
        </w:rPr>
        <w:t> </w:t>
      </w:r>
      <w:r>
        <w:rPr>
          <w:color w:val="212121"/>
        </w:rPr>
        <w:t>Additionally, continuous learning and adaptability are crucial to stay abreast of evolving AI technologies and tax regulations.</w:t>
      </w:r>
    </w:p>
    <w:p>
      <w:pPr>
        <w:spacing w:before="152"/>
        <w:ind w:left="119" w:right="0" w:firstLine="0"/>
        <w:jc w:val="left"/>
        <w:rPr>
          <w:i/>
          <w:sz w:val="22"/>
        </w:rPr>
      </w:pPr>
      <w:r>
        <w:rPr/>
        <w:pict>
          <v:shape style="position:absolute;margin-left:77.25pt;margin-top:21.619122pt;width:79.5pt;height:.1pt;mso-position-horizontal-relative:page;mso-position-vertical-relative:paragraph;z-index:-15400448;mso-wrap-distance-left:0;mso-wrap-distance-right:0" id="docshape569" coordorigin="1545,432" coordsize="1590,0" path="m1545,432l3135,432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420" w:bottom="280" w:left="1420" w:right="1420"/>
        </w:sectPr>
      </w:pPr>
    </w:p>
    <w:p>
      <w:pPr>
        <w:spacing w:before="75"/>
        <w:ind w:left="119" w:right="0" w:firstLine="0"/>
        <w:jc w:val="left"/>
        <w:rPr>
          <w:rFonts w:ascii="Liberation Sans"/>
          <w:i/>
          <w:sz w:val="32"/>
        </w:rPr>
      </w:pPr>
      <w:bookmarkStart w:name="_bookmark158" w:id="228"/>
      <w:bookmarkEnd w:id="228"/>
      <w:r>
        <w:rPr/>
      </w:r>
      <w:r>
        <w:rPr>
          <w:rFonts w:ascii="Liberation Sans"/>
          <w:i/>
          <w:color w:val="212121"/>
          <w:w w:val="99"/>
          <w:sz w:val="32"/>
        </w:rPr>
        <w:t>4</w:t>
      </w:r>
    </w:p>
    <w:p>
      <w:pPr>
        <w:pStyle w:val="BodyText"/>
        <w:rPr>
          <w:rFonts w:ascii="Liberation Sans"/>
          <w:i/>
          <w:sz w:val="41"/>
        </w:rPr>
      </w:pPr>
    </w:p>
    <w:p>
      <w:pPr>
        <w:pStyle w:val="Heading2"/>
      </w:pPr>
      <w:bookmarkStart w:name="Chapter 4: Enhancing Audits with AI" w:id="229"/>
      <w:bookmarkEnd w:id="229"/>
      <w:r>
        <w:rPr/>
      </w:r>
      <w:bookmarkStart w:name="_bookmark159" w:id="230"/>
      <w:bookmarkEnd w:id="230"/>
      <w:r>
        <w:rPr/>
      </w:r>
      <w:r>
        <w:rPr>
          <w:color w:val="212121"/>
          <w:spacing w:val="21"/>
        </w:rPr>
        <w:t>Enhancing</w:t>
      </w:r>
      <w:r>
        <w:rPr>
          <w:color w:val="212121"/>
          <w:spacing w:val="22"/>
        </w:rPr>
        <w:t> </w:t>
      </w:r>
      <w:r>
        <w:rPr>
          <w:color w:val="212121"/>
          <w:spacing w:val="20"/>
        </w:rPr>
        <w:t>Audits</w:t>
      </w:r>
      <w:r>
        <w:rPr>
          <w:color w:val="212121"/>
          <w:spacing w:val="38"/>
        </w:rPr>
        <w:t> </w:t>
      </w:r>
      <w:r>
        <w:rPr>
          <w:color w:val="212121"/>
          <w:spacing w:val="18"/>
        </w:rPr>
        <w:t>with</w:t>
      </w:r>
      <w:r>
        <w:rPr>
          <w:color w:val="212121"/>
          <w:spacing w:val="23"/>
        </w:rPr>
        <w:t> </w:t>
      </w:r>
      <w:r>
        <w:rPr>
          <w:color w:val="212121"/>
          <w:spacing w:val="7"/>
        </w:rPr>
        <w:t>AI</w:t>
      </w:r>
    </w:p>
    <w:p>
      <w:pPr>
        <w:spacing w:after="0"/>
        <w:sectPr>
          <w:pgSz w:w="12240" w:h="15840"/>
          <w:pgMar w:top="1800" w:bottom="280" w:left="1420" w:right="1420"/>
        </w:sectPr>
      </w:pPr>
    </w:p>
    <w:p>
      <w:pPr>
        <w:spacing w:before="69"/>
        <w:ind w:left="321" w:right="321" w:firstLine="0"/>
        <w:jc w:val="center"/>
        <w:rPr>
          <w:i/>
          <w:sz w:val="22"/>
        </w:rPr>
      </w:pPr>
      <w:r>
        <w:rPr>
          <w:i/>
          <w:color w:val="212121"/>
          <w:sz w:val="22"/>
        </w:rPr>
        <w:t>“In</w:t>
      </w:r>
      <w:r>
        <w:rPr>
          <w:i/>
          <w:color w:val="212121"/>
          <w:spacing w:val="5"/>
          <w:sz w:val="22"/>
        </w:rPr>
        <w:t> </w:t>
      </w:r>
      <w:r>
        <w:rPr>
          <w:i/>
          <w:color w:val="212121"/>
          <w:sz w:val="22"/>
        </w:rPr>
        <w:t>God</w:t>
      </w:r>
      <w:r>
        <w:rPr>
          <w:i/>
          <w:color w:val="212121"/>
          <w:spacing w:val="6"/>
          <w:sz w:val="22"/>
        </w:rPr>
        <w:t> </w:t>
      </w:r>
      <w:r>
        <w:rPr>
          <w:i/>
          <w:color w:val="212121"/>
          <w:sz w:val="22"/>
        </w:rPr>
        <w:t>we</w:t>
      </w:r>
      <w:r>
        <w:rPr>
          <w:i/>
          <w:color w:val="212121"/>
          <w:spacing w:val="5"/>
          <w:sz w:val="22"/>
        </w:rPr>
        <w:t> </w:t>
      </w:r>
      <w:r>
        <w:rPr>
          <w:i/>
          <w:color w:val="212121"/>
          <w:sz w:val="22"/>
        </w:rPr>
        <w:t>trust;</w:t>
      </w:r>
      <w:r>
        <w:rPr>
          <w:i/>
          <w:color w:val="212121"/>
          <w:spacing w:val="6"/>
          <w:sz w:val="22"/>
        </w:rPr>
        <w:t> </w:t>
      </w:r>
      <w:r>
        <w:rPr>
          <w:i/>
          <w:color w:val="212121"/>
          <w:sz w:val="22"/>
        </w:rPr>
        <w:t>all</w:t>
      </w:r>
      <w:r>
        <w:rPr>
          <w:i/>
          <w:color w:val="212121"/>
          <w:spacing w:val="6"/>
          <w:sz w:val="22"/>
        </w:rPr>
        <w:t> </w:t>
      </w:r>
      <w:r>
        <w:rPr>
          <w:i/>
          <w:color w:val="212121"/>
          <w:sz w:val="22"/>
        </w:rPr>
        <w:t>others</w:t>
      </w:r>
      <w:r>
        <w:rPr>
          <w:i/>
          <w:color w:val="212121"/>
          <w:spacing w:val="5"/>
          <w:sz w:val="22"/>
        </w:rPr>
        <w:t> </w:t>
      </w:r>
      <w:r>
        <w:rPr>
          <w:i/>
          <w:color w:val="212121"/>
          <w:sz w:val="22"/>
        </w:rPr>
        <w:t>bring</w:t>
      </w:r>
      <w:r>
        <w:rPr>
          <w:i/>
          <w:color w:val="212121"/>
          <w:spacing w:val="6"/>
          <w:sz w:val="22"/>
        </w:rPr>
        <w:t> </w:t>
      </w:r>
      <w:r>
        <w:rPr>
          <w:i/>
          <w:color w:val="212121"/>
          <w:spacing w:val="-2"/>
          <w:sz w:val="22"/>
        </w:rPr>
        <w:t>data.”</w:t>
      </w:r>
    </w:p>
    <w:p>
      <w:pPr>
        <w:spacing w:before="212"/>
        <w:ind w:left="0" w:right="117" w:firstLine="0"/>
        <w:jc w:val="right"/>
        <w:rPr>
          <w:i/>
          <w:sz w:val="22"/>
        </w:rPr>
      </w:pPr>
      <w:r>
        <w:rPr>
          <w:i/>
          <w:color w:val="212121"/>
          <w:sz w:val="22"/>
        </w:rPr>
        <w:t>-</w:t>
      </w:r>
      <w:r>
        <w:rPr>
          <w:i/>
          <w:color w:val="212121"/>
          <w:spacing w:val="-7"/>
          <w:sz w:val="22"/>
        </w:rPr>
        <w:t> </w:t>
      </w:r>
      <w:r>
        <w:rPr>
          <w:i/>
          <w:color w:val="212121"/>
          <w:sz w:val="22"/>
        </w:rPr>
        <w:t>W.Edwards</w:t>
      </w:r>
      <w:r>
        <w:rPr>
          <w:i/>
          <w:color w:val="212121"/>
          <w:spacing w:val="-6"/>
          <w:sz w:val="22"/>
        </w:rPr>
        <w:t> </w:t>
      </w:r>
      <w:r>
        <w:rPr>
          <w:i/>
          <w:color w:val="212121"/>
          <w:spacing w:val="-2"/>
          <w:sz w:val="22"/>
        </w:rPr>
        <w:t>Deming</w:t>
      </w:r>
    </w:p>
    <w:p>
      <w:pPr>
        <w:pStyle w:val="BodyText"/>
        <w:spacing w:before="6"/>
        <w:rPr>
          <w:i/>
          <w:sz w:val="11"/>
        </w:rPr>
      </w:pPr>
    </w:p>
    <w:p>
      <w:pPr>
        <w:pStyle w:val="BodyText"/>
        <w:spacing w:line="340" w:lineRule="auto" w:before="95"/>
        <w:ind w:left="119" w:right="375"/>
      </w:pPr>
      <w:r>
        <w:rPr>
          <w:color w:val="212121"/>
        </w:rPr>
        <w:t>In the meticulous and detail-oriented realm of auditing, where accuracy is paramount and there is minimal tolerance for error, </w:t>
      </w:r>
      <w:r>
        <w:rPr>
          <w:b/>
          <w:color w:val="212121"/>
        </w:rPr>
        <w:t>artificial intelligence </w:t>
      </w:r>
      <w:r>
        <w:rPr>
          <w:color w:val="212121"/>
        </w:rPr>
        <w:t>(</w:t>
      </w:r>
      <w:r>
        <w:rPr>
          <w:b/>
          <w:color w:val="212121"/>
        </w:rPr>
        <w:t>AI</w:t>
      </w:r>
      <w:r>
        <w:rPr>
          <w:color w:val="212121"/>
        </w:rPr>
        <w:t>) has emerged as a beacon of transformative potential. Traditionally characterized by manual data sifting and painstaking analysis, the auditing process is witnessing a paradigm shift owing to the integration of</w:t>
      </w:r>
      <w:r>
        <w:rPr>
          <w:color w:val="212121"/>
          <w:spacing w:val="-4"/>
        </w:rPr>
        <w:t> </w:t>
      </w:r>
      <w:r>
        <w:rPr>
          <w:color w:val="212121"/>
        </w:rPr>
        <w:t>AI and </w:t>
      </w:r>
      <w:r>
        <w:rPr>
          <w:b/>
          <w:color w:val="212121"/>
        </w:rPr>
        <w:t>machine learning </w:t>
      </w:r>
      <w:r>
        <w:rPr>
          <w:color w:val="212121"/>
        </w:rPr>
        <w:t>(</w:t>
      </w:r>
      <w:r>
        <w:rPr>
          <w:b/>
          <w:color w:val="212121"/>
        </w:rPr>
        <w:t>ML</w:t>
      </w:r>
      <w:r>
        <w:rPr>
          <w:color w:val="212121"/>
        </w:rPr>
        <w:t>) technologies. The promise is enhanced precision, unprecedented efficiency, and deeper and more insightful analysis capabilities.</w:t>
      </w:r>
    </w:p>
    <w:p>
      <w:pPr>
        <w:pStyle w:val="BodyText"/>
        <w:spacing w:line="340" w:lineRule="auto" w:before="109"/>
        <w:ind w:left="119" w:right="375"/>
      </w:pPr>
      <w:r>
        <w:rPr>
          <w:color w:val="212121"/>
        </w:rPr>
        <w:t>As the quote by W. Edwards Deming suggests, trust is a precious commodity, and in the world of auditing, it is earned through the relentless pursuit of data-backed truths and transparency. AI contributes significantly to this endeavor, making it indispensable for auditors to navigate the intricate tapestry of financial data and compliance requirements.</w:t>
      </w:r>
    </w:p>
    <w:p>
      <w:pPr>
        <w:pStyle w:val="BodyText"/>
        <w:spacing w:before="9"/>
        <w:rPr>
          <w:sz w:val="33"/>
        </w:rPr>
      </w:pPr>
    </w:p>
    <w:p>
      <w:pPr>
        <w:pStyle w:val="Heading2"/>
      </w:pPr>
      <w:bookmarkStart w:name="The AI audit landscape" w:id="231"/>
      <w:bookmarkEnd w:id="231"/>
      <w:r>
        <w:rPr/>
      </w:r>
      <w:bookmarkStart w:name="_bookmark160" w:id="232"/>
      <w:bookmarkEnd w:id="232"/>
      <w:r>
        <w:rPr/>
      </w:r>
      <w:r>
        <w:rPr>
          <w:color w:val="212121"/>
          <w:spacing w:val="16"/>
        </w:rPr>
        <w:t>The</w:t>
      </w:r>
      <w:r>
        <w:rPr>
          <w:color w:val="212121"/>
          <w:spacing w:val="26"/>
        </w:rPr>
        <w:t> </w:t>
      </w:r>
      <w:r>
        <w:rPr>
          <w:color w:val="212121"/>
          <w:spacing w:val="12"/>
        </w:rPr>
        <w:t>AI</w:t>
      </w:r>
      <w:r>
        <w:rPr>
          <w:color w:val="212121"/>
          <w:spacing w:val="43"/>
        </w:rPr>
        <w:t> </w:t>
      </w:r>
      <w:r>
        <w:rPr>
          <w:color w:val="212121"/>
          <w:spacing w:val="19"/>
        </w:rPr>
        <w:t>audit</w:t>
      </w:r>
      <w:r>
        <w:rPr>
          <w:color w:val="212121"/>
          <w:spacing w:val="43"/>
        </w:rPr>
        <w:t> </w:t>
      </w:r>
      <w:r>
        <w:rPr>
          <w:color w:val="212121"/>
          <w:spacing w:val="19"/>
        </w:rPr>
        <w:t>landscape</w:t>
      </w:r>
    </w:p>
    <w:p>
      <w:pPr>
        <w:pStyle w:val="BodyText"/>
        <w:spacing w:line="340" w:lineRule="auto" w:before="192"/>
        <w:ind w:left="119" w:right="375"/>
      </w:pPr>
      <w:r>
        <w:rPr>
          <w:color w:val="212121"/>
        </w:rPr>
        <w:t>Auditing is a pivotal function i</w:t>
      </w:r>
      <w:bookmarkStart w:name="_bookmark161" w:id="233"/>
      <w:bookmarkEnd w:id="233"/>
      <w:r>
        <w:rPr>
          <w:color w:val="212121"/>
        </w:rPr>
        <w:t>n</w:t>
      </w:r>
      <w:r>
        <w:rPr>
          <w:color w:val="212121"/>
        </w:rPr>
        <w:t> the financial landscape, acting as a linchpin and assuring the accuracy and completeness of financial information disseminated by organizations.</w:t>
      </w:r>
    </w:p>
    <w:p>
      <w:pPr>
        <w:pStyle w:val="BodyText"/>
        <w:spacing w:before="7"/>
        <w:rPr>
          <w:sz w:val="33"/>
        </w:rPr>
      </w:pPr>
    </w:p>
    <w:p>
      <w:pPr>
        <w:pStyle w:val="Heading2"/>
      </w:pPr>
      <w:bookmarkStart w:name="Current challenges in auditing" w:id="234"/>
      <w:bookmarkEnd w:id="234"/>
      <w:r>
        <w:rPr/>
      </w:r>
      <w:bookmarkStart w:name="_bookmark162" w:id="235"/>
      <w:bookmarkEnd w:id="235"/>
      <w:r>
        <w:rPr/>
      </w:r>
      <w:r>
        <w:rPr>
          <w:color w:val="212121"/>
          <w:spacing w:val="20"/>
        </w:rPr>
        <w:t>Current</w:t>
      </w:r>
      <w:r>
        <w:rPr>
          <w:color w:val="212121"/>
          <w:spacing w:val="41"/>
        </w:rPr>
        <w:t> </w:t>
      </w:r>
      <w:r>
        <w:rPr>
          <w:color w:val="212121"/>
          <w:spacing w:val="21"/>
        </w:rPr>
        <w:t>challenges</w:t>
      </w:r>
      <w:r>
        <w:rPr>
          <w:color w:val="212121"/>
          <w:spacing w:val="42"/>
        </w:rPr>
        <w:t> </w:t>
      </w:r>
      <w:r>
        <w:rPr>
          <w:color w:val="212121"/>
          <w:spacing w:val="12"/>
        </w:rPr>
        <w:t>in</w:t>
      </w:r>
      <w:r>
        <w:rPr>
          <w:color w:val="212121"/>
          <w:spacing w:val="42"/>
        </w:rPr>
        <w:t> </w:t>
      </w:r>
      <w:r>
        <w:rPr>
          <w:color w:val="212121"/>
          <w:spacing w:val="19"/>
        </w:rPr>
        <w:t>auditing</w:t>
      </w:r>
    </w:p>
    <w:p>
      <w:pPr>
        <w:pStyle w:val="BodyText"/>
        <w:spacing w:line="340" w:lineRule="auto" w:before="312"/>
        <w:ind w:left="119" w:right="375"/>
      </w:pPr>
      <w:r>
        <w:rPr>
          <w:color w:val="212121"/>
        </w:rPr>
        <w:t>The traditional auditing process, however, while robust, is not without its distinctive set of challenges, such as the following:</w:t>
      </w:r>
    </w:p>
    <w:p>
      <w:pPr>
        <w:spacing w:line="331" w:lineRule="auto" w:before="93"/>
        <w:ind w:left="457" w:right="270" w:firstLine="0"/>
        <w:jc w:val="left"/>
        <w:rPr>
          <w:sz w:val="17"/>
        </w:rPr>
      </w:pPr>
      <w:r>
        <w:rPr/>
        <w:pict>
          <v:shape style="position:absolute;margin-left:83.999992pt;margin-top:9.585516pt;width:2.25pt;height:2.25pt;mso-position-horizontal-relative:page;mso-position-vertical-relative:paragraph;z-index:16057344" id="docshape570" coordorigin="1680,192" coordsize="45,45" path="m1705,237l1700,237,1697,236,1680,217,1680,211,1700,192,1705,192,1725,214,1725,217,1705,237xe" filled="true" fillcolor="#212121" stroked="false">
            <v:path arrowok="t"/>
            <v:fill type="solid"/>
            <w10:wrap type="none"/>
          </v:shape>
        </w:pict>
      </w:r>
      <w:r>
        <w:rPr>
          <w:b/>
          <w:color w:val="212121"/>
          <w:sz w:val="17"/>
        </w:rPr>
        <w:t>Volume</w:t>
      </w:r>
      <w:r>
        <w:rPr>
          <w:b/>
          <w:color w:val="212121"/>
          <w:spacing w:val="-6"/>
          <w:sz w:val="17"/>
        </w:rPr>
        <w:t> </w:t>
      </w:r>
      <w:r>
        <w:rPr>
          <w:b/>
          <w:color w:val="212121"/>
          <w:sz w:val="17"/>
        </w:rPr>
        <w:t>of</w:t>
      </w:r>
      <w:r>
        <w:rPr>
          <w:b/>
          <w:color w:val="212121"/>
          <w:spacing w:val="-6"/>
          <w:sz w:val="17"/>
        </w:rPr>
        <w:t> </w:t>
      </w:r>
      <w:r>
        <w:rPr>
          <w:b/>
          <w:color w:val="212121"/>
          <w:sz w:val="17"/>
        </w:rPr>
        <w:t>data</w:t>
      </w:r>
      <w:r>
        <w:rPr>
          <w:color w:val="212121"/>
          <w:sz w:val="17"/>
        </w:rPr>
        <w:t>:</w:t>
      </w:r>
      <w:r>
        <w:rPr>
          <w:color w:val="212121"/>
          <w:spacing w:val="-8"/>
          <w:sz w:val="17"/>
        </w:rPr>
        <w:t> </w:t>
      </w:r>
      <w:r>
        <w:rPr>
          <w:color w:val="212121"/>
          <w:sz w:val="17"/>
        </w:rPr>
        <w:t>The</w:t>
      </w:r>
      <w:r>
        <w:rPr>
          <w:color w:val="212121"/>
          <w:spacing w:val="-6"/>
          <w:sz w:val="17"/>
        </w:rPr>
        <w:t> </w:t>
      </w:r>
      <w:r>
        <w:rPr>
          <w:color w:val="212121"/>
          <w:sz w:val="17"/>
        </w:rPr>
        <w:t>digital</w:t>
      </w:r>
      <w:r>
        <w:rPr>
          <w:color w:val="212121"/>
          <w:spacing w:val="-6"/>
          <w:sz w:val="17"/>
        </w:rPr>
        <w:t> </w:t>
      </w:r>
      <w:r>
        <w:rPr>
          <w:color w:val="212121"/>
          <w:sz w:val="17"/>
        </w:rPr>
        <w:t>age</w:t>
      </w:r>
      <w:r>
        <w:rPr>
          <w:color w:val="212121"/>
          <w:spacing w:val="-6"/>
          <w:sz w:val="17"/>
        </w:rPr>
        <w:t> </w:t>
      </w:r>
      <w:bookmarkStart w:name="_bookmark163" w:id="236"/>
      <w:bookmarkEnd w:id="236"/>
      <w:r>
        <w:rPr>
          <w:color w:val="212121"/>
          <w:sz w:val="17"/>
        </w:rPr>
        <w:t>has</w:t>
      </w:r>
      <w:r>
        <w:rPr>
          <w:color w:val="212121"/>
          <w:spacing w:val="-6"/>
          <w:sz w:val="17"/>
        </w:rPr>
        <w:t> </w:t>
      </w:r>
      <w:r>
        <w:rPr>
          <w:color w:val="212121"/>
          <w:sz w:val="17"/>
        </w:rPr>
        <w:t>ushered</w:t>
      </w:r>
      <w:r>
        <w:rPr>
          <w:color w:val="212121"/>
          <w:spacing w:val="-6"/>
          <w:sz w:val="17"/>
        </w:rPr>
        <w:t> </w:t>
      </w:r>
      <w:r>
        <w:rPr>
          <w:color w:val="212121"/>
          <w:sz w:val="17"/>
        </w:rPr>
        <w:t>in</w:t>
      </w:r>
      <w:r>
        <w:rPr>
          <w:color w:val="212121"/>
          <w:spacing w:val="-6"/>
          <w:sz w:val="17"/>
        </w:rPr>
        <w:t> </w:t>
      </w:r>
      <w:r>
        <w:rPr>
          <w:color w:val="212121"/>
          <w:sz w:val="17"/>
        </w:rPr>
        <w:t>an</w:t>
      </w:r>
      <w:r>
        <w:rPr>
          <w:color w:val="212121"/>
          <w:spacing w:val="-6"/>
          <w:sz w:val="17"/>
        </w:rPr>
        <w:t> </w:t>
      </w:r>
      <w:r>
        <w:rPr>
          <w:color w:val="212121"/>
          <w:sz w:val="17"/>
        </w:rPr>
        <w:t>era</w:t>
      </w:r>
      <w:r>
        <w:rPr>
          <w:color w:val="212121"/>
          <w:spacing w:val="-6"/>
          <w:sz w:val="17"/>
        </w:rPr>
        <w:t> </w:t>
      </w:r>
      <w:r>
        <w:rPr>
          <w:color w:val="212121"/>
          <w:sz w:val="17"/>
        </w:rPr>
        <w:t>in</w:t>
      </w:r>
      <w:r>
        <w:rPr>
          <w:color w:val="212121"/>
          <w:spacing w:val="-6"/>
          <w:sz w:val="17"/>
        </w:rPr>
        <w:t> </w:t>
      </w:r>
      <w:r>
        <w:rPr>
          <w:color w:val="212121"/>
          <w:sz w:val="17"/>
        </w:rPr>
        <w:t>which</w:t>
      </w:r>
      <w:r>
        <w:rPr>
          <w:color w:val="212121"/>
          <w:spacing w:val="-6"/>
          <w:sz w:val="17"/>
        </w:rPr>
        <w:t> </w:t>
      </w:r>
      <w:r>
        <w:rPr>
          <w:color w:val="212121"/>
          <w:sz w:val="17"/>
        </w:rPr>
        <w:t>businesses</w:t>
      </w:r>
      <w:r>
        <w:rPr>
          <w:color w:val="212121"/>
          <w:spacing w:val="-6"/>
          <w:sz w:val="17"/>
        </w:rPr>
        <w:t> </w:t>
      </w:r>
      <w:r>
        <w:rPr>
          <w:color w:val="212121"/>
          <w:sz w:val="17"/>
        </w:rPr>
        <w:t>are</w:t>
      </w:r>
      <w:r>
        <w:rPr>
          <w:color w:val="212121"/>
          <w:spacing w:val="-6"/>
          <w:sz w:val="17"/>
        </w:rPr>
        <w:t> </w:t>
      </w:r>
      <w:r>
        <w:rPr>
          <w:color w:val="212121"/>
          <w:sz w:val="17"/>
        </w:rPr>
        <w:t>generating</w:t>
      </w:r>
      <w:r>
        <w:rPr>
          <w:color w:val="212121"/>
          <w:spacing w:val="-6"/>
          <w:sz w:val="17"/>
        </w:rPr>
        <w:t> </w:t>
      </w:r>
      <w:r>
        <w:rPr>
          <w:color w:val="212121"/>
          <w:sz w:val="17"/>
        </w:rPr>
        <w:t>data</w:t>
      </w:r>
      <w:r>
        <w:rPr>
          <w:color w:val="212121"/>
          <w:spacing w:val="-6"/>
          <w:sz w:val="17"/>
        </w:rPr>
        <w:t> </w:t>
      </w:r>
      <w:r>
        <w:rPr>
          <w:color w:val="212121"/>
          <w:sz w:val="17"/>
        </w:rPr>
        <w:t>at</w:t>
      </w:r>
      <w:r>
        <w:rPr>
          <w:color w:val="212121"/>
          <w:spacing w:val="-6"/>
          <w:sz w:val="17"/>
        </w:rPr>
        <w:t> </w:t>
      </w:r>
      <w:r>
        <w:rPr>
          <w:color w:val="212121"/>
          <w:sz w:val="17"/>
        </w:rPr>
        <w:t>an</w:t>
      </w:r>
      <w:r>
        <w:rPr>
          <w:color w:val="212121"/>
          <w:spacing w:val="-6"/>
          <w:sz w:val="17"/>
        </w:rPr>
        <w:t> </w:t>
      </w:r>
      <w:r>
        <w:rPr>
          <w:color w:val="212121"/>
          <w:sz w:val="17"/>
        </w:rPr>
        <w:t>unprecedented</w:t>
      </w:r>
      <w:r>
        <w:rPr>
          <w:color w:val="212121"/>
          <w:spacing w:val="-6"/>
          <w:sz w:val="17"/>
        </w:rPr>
        <w:t> </w:t>
      </w:r>
      <w:r>
        <w:rPr>
          <w:color w:val="212121"/>
          <w:sz w:val="17"/>
        </w:rPr>
        <w:t>rate.</w:t>
      </w:r>
      <w:r>
        <w:rPr>
          <w:color w:val="212121"/>
          <w:spacing w:val="-6"/>
          <w:sz w:val="17"/>
        </w:rPr>
        <w:t> </w:t>
      </w:r>
      <w:r>
        <w:rPr>
          <w:color w:val="212121"/>
          <w:sz w:val="17"/>
        </w:rPr>
        <w:t>In</w:t>
      </w:r>
      <w:r>
        <w:rPr>
          <w:color w:val="212121"/>
          <w:spacing w:val="-6"/>
          <w:sz w:val="17"/>
        </w:rPr>
        <w:t> </w:t>
      </w:r>
      <w:r>
        <w:rPr>
          <w:color w:val="212121"/>
          <w:sz w:val="17"/>
        </w:rPr>
        <w:t>their quest to ensure financial integrity, auditors find themselves grappling with colossal datasets.</w:t>
      </w:r>
      <w:r>
        <w:rPr>
          <w:color w:val="212121"/>
          <w:spacing w:val="-2"/>
          <w:sz w:val="17"/>
        </w:rPr>
        <w:t> </w:t>
      </w:r>
      <w:r>
        <w:rPr>
          <w:color w:val="212121"/>
          <w:sz w:val="17"/>
        </w:rPr>
        <w:t>The sheer volume makes manual review and analysis of all available information an arduous and often impractical task.</w:t>
      </w:r>
    </w:p>
    <w:p>
      <w:pPr>
        <w:spacing w:line="331" w:lineRule="auto" w:before="121"/>
        <w:ind w:left="457" w:right="160" w:firstLine="0"/>
        <w:jc w:val="left"/>
        <w:rPr>
          <w:sz w:val="17"/>
        </w:rPr>
      </w:pPr>
      <w:r>
        <w:rPr/>
        <w:pict>
          <v:shape style="position:absolute;margin-left:83.999992pt;margin-top:10.985497pt;width:2.25pt;height:2.25pt;mso-position-horizontal-relative:page;mso-position-vertical-relative:paragraph;z-index:16057856" id="docshape571" coordorigin="1680,220" coordsize="45,45" path="m1705,265l1700,265,1697,264,1680,245,1680,239,1700,220,1705,220,1725,242,1725,245,1705,265xe" filled="true" fillcolor="#212121" stroked="false">
            <v:path arrowok="t"/>
            <v:fill type="solid"/>
            <w10:wrap type="none"/>
          </v:shape>
        </w:pict>
      </w:r>
      <w:r>
        <w:rPr>
          <w:b/>
          <w:color w:val="212121"/>
          <w:sz w:val="17"/>
        </w:rPr>
        <w:t>Complex transactions</w:t>
      </w:r>
      <w:r>
        <w:rPr>
          <w:color w:val="212121"/>
          <w:sz w:val="17"/>
        </w:rPr>
        <w:t>: With the business environment becoming increasingly dynamic, the complexity of transactions and financial</w:t>
      </w:r>
      <w:r>
        <w:rPr>
          <w:color w:val="212121"/>
          <w:spacing w:val="-7"/>
          <w:sz w:val="17"/>
        </w:rPr>
        <w:t> </w:t>
      </w:r>
      <w:r>
        <w:rPr>
          <w:color w:val="212121"/>
          <w:sz w:val="17"/>
        </w:rPr>
        <w:t>arrangements</w:t>
      </w:r>
      <w:r>
        <w:rPr>
          <w:color w:val="212121"/>
          <w:spacing w:val="-7"/>
          <w:sz w:val="17"/>
        </w:rPr>
        <w:t> </w:t>
      </w:r>
      <w:r>
        <w:rPr>
          <w:color w:val="212121"/>
          <w:sz w:val="17"/>
        </w:rPr>
        <w:t>has</w:t>
      </w:r>
      <w:r>
        <w:rPr>
          <w:color w:val="212121"/>
          <w:spacing w:val="-7"/>
          <w:sz w:val="17"/>
        </w:rPr>
        <w:t> </w:t>
      </w:r>
      <w:r>
        <w:rPr>
          <w:color w:val="212121"/>
          <w:sz w:val="17"/>
        </w:rPr>
        <w:t>skyrocketed.</w:t>
      </w:r>
      <w:r>
        <w:rPr>
          <w:color w:val="212121"/>
          <w:spacing w:val="-10"/>
          <w:sz w:val="17"/>
        </w:rPr>
        <w:t> </w:t>
      </w:r>
      <w:r>
        <w:rPr>
          <w:color w:val="212121"/>
          <w:sz w:val="17"/>
        </w:rPr>
        <w:t>These</w:t>
      </w:r>
      <w:r>
        <w:rPr>
          <w:color w:val="212121"/>
          <w:spacing w:val="-7"/>
          <w:sz w:val="17"/>
        </w:rPr>
        <w:t> </w:t>
      </w:r>
      <w:r>
        <w:rPr>
          <w:color w:val="212121"/>
          <w:sz w:val="17"/>
        </w:rPr>
        <w:t>intricacies</w:t>
      </w:r>
      <w:r>
        <w:rPr>
          <w:color w:val="212121"/>
          <w:spacing w:val="-7"/>
          <w:sz w:val="17"/>
        </w:rPr>
        <w:t> </w:t>
      </w:r>
      <w:bookmarkStart w:name="_bookmark164" w:id="237"/>
      <w:bookmarkEnd w:id="237"/>
      <w:r>
        <w:rPr>
          <w:color w:val="212121"/>
          <w:sz w:val="17"/>
        </w:rPr>
        <w:t>necessitate</w:t>
      </w:r>
      <w:r>
        <w:rPr>
          <w:color w:val="212121"/>
          <w:spacing w:val="-7"/>
          <w:sz w:val="17"/>
        </w:rPr>
        <w:t> </w:t>
      </w:r>
      <w:r>
        <w:rPr>
          <w:color w:val="212121"/>
          <w:sz w:val="17"/>
        </w:rPr>
        <w:t>a</w:t>
      </w:r>
      <w:r>
        <w:rPr>
          <w:color w:val="212121"/>
          <w:spacing w:val="-7"/>
          <w:sz w:val="17"/>
        </w:rPr>
        <w:t> </w:t>
      </w:r>
      <w:r>
        <w:rPr>
          <w:color w:val="212121"/>
          <w:sz w:val="17"/>
        </w:rPr>
        <w:t>deeper</w:t>
      </w:r>
      <w:r>
        <w:rPr>
          <w:color w:val="212121"/>
          <w:spacing w:val="-7"/>
          <w:sz w:val="17"/>
        </w:rPr>
        <w:t> </w:t>
      </w:r>
      <w:r>
        <w:rPr>
          <w:color w:val="212121"/>
          <w:sz w:val="17"/>
        </w:rPr>
        <w:t>and</w:t>
      </w:r>
      <w:r>
        <w:rPr>
          <w:color w:val="212121"/>
          <w:spacing w:val="-7"/>
          <w:sz w:val="17"/>
        </w:rPr>
        <w:t> </w:t>
      </w:r>
      <w:r>
        <w:rPr>
          <w:color w:val="212121"/>
          <w:sz w:val="17"/>
        </w:rPr>
        <w:t>more</w:t>
      </w:r>
      <w:r>
        <w:rPr>
          <w:color w:val="212121"/>
          <w:spacing w:val="-7"/>
          <w:sz w:val="17"/>
        </w:rPr>
        <w:t> </w:t>
      </w:r>
      <w:r>
        <w:rPr>
          <w:color w:val="212121"/>
          <w:sz w:val="17"/>
        </w:rPr>
        <w:t>nuanced</w:t>
      </w:r>
      <w:r>
        <w:rPr>
          <w:color w:val="212121"/>
          <w:spacing w:val="-7"/>
          <w:sz w:val="17"/>
        </w:rPr>
        <w:t> </w:t>
      </w:r>
      <w:r>
        <w:rPr>
          <w:color w:val="212121"/>
          <w:sz w:val="17"/>
        </w:rPr>
        <w:t>understanding,</w:t>
      </w:r>
      <w:r>
        <w:rPr>
          <w:color w:val="212121"/>
          <w:spacing w:val="-7"/>
          <w:sz w:val="17"/>
        </w:rPr>
        <w:t> </w:t>
      </w:r>
      <w:r>
        <w:rPr>
          <w:color w:val="212121"/>
          <w:sz w:val="17"/>
        </w:rPr>
        <w:t>often</w:t>
      </w:r>
      <w:r>
        <w:rPr>
          <w:color w:val="212121"/>
          <w:spacing w:val="-7"/>
          <w:sz w:val="17"/>
        </w:rPr>
        <w:t> </w:t>
      </w:r>
      <w:r>
        <w:rPr>
          <w:color w:val="212121"/>
          <w:sz w:val="17"/>
        </w:rPr>
        <w:t>proving</w:t>
      </w:r>
      <w:r>
        <w:rPr>
          <w:color w:val="212121"/>
          <w:spacing w:val="-7"/>
          <w:sz w:val="17"/>
        </w:rPr>
        <w:t> </w:t>
      </w:r>
      <w:r>
        <w:rPr>
          <w:color w:val="212121"/>
          <w:sz w:val="17"/>
        </w:rPr>
        <w:t>to be overwhelming for human auditors, who might lack the computational prowess to decode these complexities efficiently.</w:t>
      </w:r>
    </w:p>
    <w:p>
      <w:pPr>
        <w:spacing w:line="331" w:lineRule="auto" w:before="106"/>
        <w:ind w:left="457" w:right="0" w:firstLine="0"/>
        <w:jc w:val="left"/>
        <w:rPr>
          <w:sz w:val="17"/>
        </w:rPr>
      </w:pPr>
      <w:r>
        <w:rPr/>
        <w:pict>
          <v:shape style="position:absolute;margin-left:83.999992pt;margin-top:10.235509pt;width:2.25pt;height:2.25pt;mso-position-horizontal-relative:page;mso-position-vertical-relative:paragraph;z-index:16058368" id="docshape572" coordorigin="1680,205" coordsize="45,45" path="m1705,250l1700,250,1697,249,1680,230,1680,224,1700,205,1705,205,1725,227,1725,230,1705,250xe" filled="true" fillcolor="#212121" stroked="false">
            <v:path arrowok="t"/>
            <v:fill type="solid"/>
            <w10:wrap type="none"/>
          </v:shape>
        </w:pict>
      </w:r>
      <w:r>
        <w:rPr>
          <w:b/>
          <w:color w:val="212121"/>
          <w:sz w:val="17"/>
        </w:rPr>
        <w:t>Fraud detection</w:t>
      </w:r>
      <w:r>
        <w:rPr>
          <w:color w:val="212121"/>
          <w:sz w:val="17"/>
        </w:rPr>
        <w:t>: The arena of fraud detection is a battlefield in which auditors are perpetually pitted against individuals, employing</w:t>
      </w:r>
      <w:r>
        <w:rPr>
          <w:color w:val="212121"/>
          <w:spacing w:val="-9"/>
          <w:sz w:val="17"/>
        </w:rPr>
        <w:t> </w:t>
      </w:r>
      <w:r>
        <w:rPr>
          <w:color w:val="212121"/>
          <w:sz w:val="17"/>
        </w:rPr>
        <w:t>sophisticated</w:t>
      </w:r>
      <w:r>
        <w:rPr>
          <w:color w:val="212121"/>
          <w:spacing w:val="-9"/>
          <w:sz w:val="17"/>
        </w:rPr>
        <w:t> </w:t>
      </w:r>
      <w:r>
        <w:rPr>
          <w:color w:val="212121"/>
          <w:sz w:val="17"/>
        </w:rPr>
        <w:t>schemes</w:t>
      </w:r>
      <w:r>
        <w:rPr>
          <w:color w:val="212121"/>
          <w:spacing w:val="-9"/>
          <w:sz w:val="17"/>
        </w:rPr>
        <w:t> </w:t>
      </w:r>
      <w:r>
        <w:rPr>
          <w:color w:val="212121"/>
          <w:sz w:val="17"/>
        </w:rPr>
        <w:t>to</w:t>
      </w:r>
      <w:r>
        <w:rPr>
          <w:color w:val="212121"/>
          <w:spacing w:val="-9"/>
          <w:sz w:val="17"/>
        </w:rPr>
        <w:t> </w:t>
      </w:r>
      <w:r>
        <w:rPr>
          <w:color w:val="212121"/>
          <w:sz w:val="17"/>
        </w:rPr>
        <w:t>misrepresent</w:t>
      </w:r>
      <w:r>
        <w:rPr>
          <w:color w:val="212121"/>
          <w:spacing w:val="-9"/>
          <w:sz w:val="17"/>
        </w:rPr>
        <w:t> </w:t>
      </w:r>
      <w:r>
        <w:rPr>
          <w:color w:val="212121"/>
          <w:sz w:val="17"/>
        </w:rPr>
        <w:t>financial</w:t>
      </w:r>
      <w:r>
        <w:rPr>
          <w:color w:val="212121"/>
          <w:spacing w:val="-9"/>
          <w:sz w:val="17"/>
        </w:rPr>
        <w:t> </w:t>
      </w:r>
      <w:r>
        <w:rPr>
          <w:color w:val="212121"/>
          <w:sz w:val="17"/>
        </w:rPr>
        <w:t>records.</w:t>
      </w:r>
      <w:r>
        <w:rPr>
          <w:color w:val="212121"/>
          <w:spacing w:val="-9"/>
          <w:sz w:val="17"/>
        </w:rPr>
        <w:t> </w:t>
      </w:r>
      <w:r>
        <w:rPr>
          <w:color w:val="212121"/>
          <w:sz w:val="17"/>
        </w:rPr>
        <w:t>Detecting</w:t>
      </w:r>
      <w:r>
        <w:rPr>
          <w:color w:val="212121"/>
          <w:spacing w:val="-9"/>
          <w:sz w:val="17"/>
        </w:rPr>
        <w:t> </w:t>
      </w:r>
      <w:r>
        <w:rPr>
          <w:color w:val="212121"/>
          <w:sz w:val="17"/>
        </w:rPr>
        <w:t>these</w:t>
      </w:r>
      <w:r>
        <w:rPr>
          <w:color w:val="212121"/>
          <w:spacing w:val="-9"/>
          <w:sz w:val="17"/>
        </w:rPr>
        <w:t> </w:t>
      </w:r>
      <w:r>
        <w:rPr>
          <w:color w:val="212121"/>
          <w:sz w:val="17"/>
        </w:rPr>
        <w:t>meticulously</w:t>
      </w:r>
      <w:r>
        <w:rPr>
          <w:color w:val="212121"/>
          <w:spacing w:val="-9"/>
          <w:sz w:val="17"/>
        </w:rPr>
        <w:t> </w:t>
      </w:r>
      <w:r>
        <w:rPr>
          <w:color w:val="212121"/>
          <w:sz w:val="17"/>
        </w:rPr>
        <w:t>planned</w:t>
      </w:r>
      <w:r>
        <w:rPr>
          <w:color w:val="212121"/>
          <w:spacing w:val="-9"/>
          <w:sz w:val="17"/>
        </w:rPr>
        <w:t> </w:t>
      </w:r>
      <w:r>
        <w:rPr>
          <w:color w:val="212121"/>
          <w:sz w:val="17"/>
        </w:rPr>
        <w:t>fraudulent</w:t>
      </w:r>
      <w:r>
        <w:rPr>
          <w:color w:val="212121"/>
          <w:spacing w:val="-9"/>
          <w:sz w:val="17"/>
        </w:rPr>
        <w:t> </w:t>
      </w:r>
      <w:r>
        <w:rPr>
          <w:color w:val="212121"/>
          <w:sz w:val="17"/>
        </w:rPr>
        <w:t>activities remains a daunting task for auditors, who demand a combination of vigilance, expertise, and advanced analytical skills.</w:t>
      </w:r>
    </w:p>
    <w:p>
      <w:pPr>
        <w:spacing w:line="331" w:lineRule="auto" w:before="121"/>
        <w:ind w:left="457" w:right="0" w:firstLine="0"/>
        <w:jc w:val="left"/>
        <w:rPr>
          <w:sz w:val="17"/>
        </w:rPr>
      </w:pPr>
      <w:r>
        <w:rPr/>
        <w:pict>
          <v:shape style="position:absolute;margin-left:83.999992pt;margin-top:10.985505pt;width:2.25pt;height:2.25pt;mso-position-horizontal-relative:page;mso-position-vertical-relative:paragraph;z-index:16058880" id="docshape573" coordorigin="1680,220" coordsize="45,45" path="m1705,265l1700,265,1697,264,1680,245,1680,239,1700,220,1705,220,1725,242,1725,245,1705,265xe" filled="true" fillcolor="#212121" stroked="false">
            <v:path arrowok="t"/>
            <v:fill type="solid"/>
            <w10:wrap type="none"/>
          </v:shape>
        </w:pict>
      </w:r>
      <w:r>
        <w:rPr>
          <w:b/>
          <w:color w:val="212121"/>
          <w:sz w:val="17"/>
        </w:rPr>
        <w:t>Time</w:t>
      </w:r>
      <w:r>
        <w:rPr>
          <w:b/>
          <w:color w:val="212121"/>
          <w:spacing w:val="-2"/>
          <w:sz w:val="17"/>
        </w:rPr>
        <w:t> </w:t>
      </w:r>
      <w:r>
        <w:rPr>
          <w:b/>
          <w:color w:val="212121"/>
          <w:sz w:val="17"/>
        </w:rPr>
        <w:t>constraints</w:t>
      </w:r>
      <w:r>
        <w:rPr>
          <w:color w:val="212121"/>
          <w:sz w:val="17"/>
        </w:rPr>
        <w:t>:</w:t>
      </w:r>
      <w:r>
        <w:rPr>
          <w:color w:val="212121"/>
          <w:spacing w:val="-11"/>
          <w:sz w:val="17"/>
        </w:rPr>
        <w:t> </w:t>
      </w:r>
      <w:r>
        <w:rPr>
          <w:color w:val="212121"/>
          <w:sz w:val="17"/>
        </w:rPr>
        <w:t>Auditors</w:t>
      </w:r>
      <w:r>
        <w:rPr>
          <w:color w:val="212121"/>
          <w:spacing w:val="-2"/>
          <w:sz w:val="17"/>
        </w:rPr>
        <w:t> </w:t>
      </w:r>
      <w:r>
        <w:rPr>
          <w:color w:val="212121"/>
          <w:sz w:val="17"/>
        </w:rPr>
        <w:t>constantly</w:t>
      </w:r>
      <w:r>
        <w:rPr>
          <w:color w:val="212121"/>
          <w:spacing w:val="-2"/>
          <w:sz w:val="17"/>
        </w:rPr>
        <w:t> </w:t>
      </w:r>
      <w:r>
        <w:rPr>
          <w:color w:val="212121"/>
          <w:sz w:val="17"/>
        </w:rPr>
        <w:t>race</w:t>
      </w:r>
      <w:r>
        <w:rPr>
          <w:color w:val="212121"/>
          <w:spacing w:val="-2"/>
          <w:sz w:val="17"/>
        </w:rPr>
        <w:t> </w:t>
      </w:r>
      <w:r>
        <w:rPr>
          <w:color w:val="212121"/>
          <w:sz w:val="17"/>
        </w:rPr>
        <w:t>against</w:t>
      </w:r>
      <w:r>
        <w:rPr>
          <w:color w:val="212121"/>
          <w:spacing w:val="-2"/>
          <w:sz w:val="17"/>
        </w:rPr>
        <w:t> </w:t>
      </w:r>
      <w:r>
        <w:rPr>
          <w:color w:val="212121"/>
          <w:sz w:val="17"/>
        </w:rPr>
        <w:t>the</w:t>
      </w:r>
      <w:r>
        <w:rPr>
          <w:color w:val="212121"/>
          <w:spacing w:val="-2"/>
          <w:sz w:val="17"/>
        </w:rPr>
        <w:t> </w:t>
      </w:r>
      <w:r>
        <w:rPr>
          <w:color w:val="212121"/>
          <w:sz w:val="17"/>
        </w:rPr>
        <w:t>clock.</w:t>
      </w:r>
      <w:r>
        <w:rPr>
          <w:color w:val="212121"/>
          <w:spacing w:val="-5"/>
          <w:sz w:val="17"/>
        </w:rPr>
        <w:t> </w:t>
      </w:r>
      <w:r>
        <w:rPr>
          <w:color w:val="212121"/>
          <w:sz w:val="17"/>
        </w:rPr>
        <w:t>The</w:t>
      </w:r>
      <w:r>
        <w:rPr>
          <w:color w:val="212121"/>
          <w:spacing w:val="-2"/>
          <w:sz w:val="17"/>
        </w:rPr>
        <w:t> </w:t>
      </w:r>
      <w:r>
        <w:rPr>
          <w:color w:val="212121"/>
          <w:sz w:val="17"/>
        </w:rPr>
        <w:t>imperative</w:t>
      </w:r>
      <w:r>
        <w:rPr>
          <w:color w:val="212121"/>
          <w:spacing w:val="-2"/>
          <w:sz w:val="17"/>
        </w:rPr>
        <w:t> </w:t>
      </w:r>
      <w:r>
        <w:rPr>
          <w:color w:val="212121"/>
          <w:sz w:val="17"/>
        </w:rPr>
        <w:t>for</w:t>
      </w:r>
      <w:r>
        <w:rPr>
          <w:color w:val="212121"/>
          <w:spacing w:val="-2"/>
          <w:sz w:val="17"/>
        </w:rPr>
        <w:t> </w:t>
      </w:r>
      <w:r>
        <w:rPr>
          <w:color w:val="212121"/>
          <w:sz w:val="17"/>
        </w:rPr>
        <w:t>the</w:t>
      </w:r>
      <w:r>
        <w:rPr>
          <w:color w:val="212121"/>
          <w:spacing w:val="-2"/>
          <w:sz w:val="17"/>
        </w:rPr>
        <w:t> </w:t>
      </w:r>
      <w:r>
        <w:rPr>
          <w:color w:val="212121"/>
          <w:sz w:val="17"/>
        </w:rPr>
        <w:t>timely</w:t>
      </w:r>
      <w:r>
        <w:rPr>
          <w:color w:val="212121"/>
          <w:spacing w:val="-2"/>
          <w:sz w:val="17"/>
        </w:rPr>
        <w:t> </w:t>
      </w:r>
      <w:r>
        <w:rPr>
          <w:color w:val="212121"/>
          <w:sz w:val="17"/>
        </w:rPr>
        <w:t>completion</w:t>
      </w:r>
      <w:r>
        <w:rPr>
          <w:color w:val="212121"/>
          <w:spacing w:val="-2"/>
          <w:sz w:val="17"/>
        </w:rPr>
        <w:t> </w:t>
      </w:r>
      <w:r>
        <w:rPr>
          <w:color w:val="212121"/>
          <w:sz w:val="17"/>
        </w:rPr>
        <w:t>of</w:t>
      </w:r>
      <w:r>
        <w:rPr>
          <w:color w:val="212121"/>
          <w:spacing w:val="-2"/>
          <w:sz w:val="17"/>
        </w:rPr>
        <w:t> </w:t>
      </w:r>
      <w:r>
        <w:rPr>
          <w:color w:val="212121"/>
          <w:sz w:val="17"/>
        </w:rPr>
        <w:t>audit</w:t>
      </w:r>
      <w:r>
        <w:rPr>
          <w:color w:val="212121"/>
          <w:spacing w:val="-2"/>
          <w:sz w:val="17"/>
        </w:rPr>
        <w:t> </w:t>
      </w:r>
      <w:r>
        <w:rPr>
          <w:color w:val="212121"/>
          <w:sz w:val="17"/>
        </w:rPr>
        <w:t>tasks</w:t>
      </w:r>
      <w:r>
        <w:rPr>
          <w:color w:val="212121"/>
          <w:spacing w:val="-2"/>
          <w:sz w:val="17"/>
        </w:rPr>
        <w:t> </w:t>
      </w:r>
      <w:r>
        <w:rPr>
          <w:color w:val="212121"/>
          <w:sz w:val="17"/>
        </w:rPr>
        <w:t>often</w:t>
      </w:r>
      <w:r>
        <w:rPr>
          <w:color w:val="212121"/>
          <w:spacing w:val="-2"/>
          <w:sz w:val="17"/>
        </w:rPr>
        <w:t> </w:t>
      </w:r>
      <w:r>
        <w:rPr>
          <w:color w:val="212121"/>
          <w:sz w:val="17"/>
        </w:rPr>
        <w:t>finds itself</w:t>
      </w:r>
      <w:r>
        <w:rPr>
          <w:color w:val="212121"/>
          <w:spacing w:val="-6"/>
          <w:sz w:val="17"/>
        </w:rPr>
        <w:t> </w:t>
      </w:r>
      <w:r>
        <w:rPr>
          <w:color w:val="212121"/>
          <w:sz w:val="17"/>
        </w:rPr>
        <w:t>at</w:t>
      </w:r>
      <w:r>
        <w:rPr>
          <w:color w:val="212121"/>
          <w:spacing w:val="-6"/>
          <w:sz w:val="17"/>
        </w:rPr>
        <w:t> </w:t>
      </w:r>
      <w:r>
        <w:rPr>
          <w:color w:val="212121"/>
          <w:sz w:val="17"/>
        </w:rPr>
        <w:t>odds</w:t>
      </w:r>
      <w:r>
        <w:rPr>
          <w:color w:val="212121"/>
          <w:spacing w:val="-6"/>
          <w:sz w:val="17"/>
        </w:rPr>
        <w:t> </w:t>
      </w:r>
      <w:r>
        <w:rPr>
          <w:color w:val="212121"/>
          <w:sz w:val="17"/>
        </w:rPr>
        <w:t>with</w:t>
      </w:r>
      <w:r>
        <w:rPr>
          <w:color w:val="212121"/>
          <w:spacing w:val="-6"/>
          <w:sz w:val="17"/>
        </w:rPr>
        <w:t> </w:t>
      </w:r>
      <w:r>
        <w:rPr>
          <w:color w:val="212121"/>
          <w:sz w:val="17"/>
        </w:rPr>
        <w:t>the</w:t>
      </w:r>
      <w:r>
        <w:rPr>
          <w:color w:val="212121"/>
          <w:spacing w:val="-6"/>
          <w:sz w:val="17"/>
        </w:rPr>
        <w:t> </w:t>
      </w:r>
      <w:r>
        <w:rPr>
          <w:color w:val="212121"/>
          <w:sz w:val="17"/>
        </w:rPr>
        <w:t>equally</w:t>
      </w:r>
      <w:r>
        <w:rPr>
          <w:color w:val="212121"/>
          <w:spacing w:val="-6"/>
          <w:sz w:val="17"/>
        </w:rPr>
        <w:t> </w:t>
      </w:r>
      <w:r>
        <w:rPr>
          <w:color w:val="212121"/>
          <w:sz w:val="17"/>
        </w:rPr>
        <w:t>pressing</w:t>
      </w:r>
      <w:r>
        <w:rPr>
          <w:color w:val="212121"/>
          <w:spacing w:val="-6"/>
          <w:sz w:val="17"/>
        </w:rPr>
        <w:t> </w:t>
      </w:r>
      <w:r>
        <w:rPr>
          <w:color w:val="212121"/>
          <w:sz w:val="17"/>
        </w:rPr>
        <w:t>demand</w:t>
      </w:r>
      <w:r>
        <w:rPr>
          <w:color w:val="212121"/>
          <w:spacing w:val="-6"/>
          <w:sz w:val="17"/>
        </w:rPr>
        <w:t> </w:t>
      </w:r>
      <w:r>
        <w:rPr>
          <w:color w:val="212121"/>
          <w:sz w:val="17"/>
        </w:rPr>
        <w:t>for</w:t>
      </w:r>
      <w:r>
        <w:rPr>
          <w:color w:val="212121"/>
          <w:spacing w:val="-6"/>
          <w:sz w:val="17"/>
        </w:rPr>
        <w:t> </w:t>
      </w:r>
      <w:r>
        <w:rPr>
          <w:color w:val="212121"/>
          <w:sz w:val="17"/>
        </w:rPr>
        <w:t>a</w:t>
      </w:r>
      <w:r>
        <w:rPr>
          <w:color w:val="212121"/>
          <w:spacing w:val="-6"/>
          <w:sz w:val="17"/>
        </w:rPr>
        <w:t> </w:t>
      </w:r>
      <w:r>
        <w:rPr>
          <w:color w:val="212121"/>
          <w:sz w:val="17"/>
        </w:rPr>
        <w:t>thorough</w:t>
      </w:r>
      <w:r>
        <w:rPr>
          <w:color w:val="212121"/>
          <w:spacing w:val="-6"/>
          <w:sz w:val="17"/>
        </w:rPr>
        <w:t> </w:t>
      </w:r>
      <w:r>
        <w:rPr>
          <w:color w:val="212121"/>
          <w:sz w:val="17"/>
        </w:rPr>
        <w:t>and</w:t>
      </w:r>
      <w:r>
        <w:rPr>
          <w:color w:val="212121"/>
          <w:spacing w:val="-6"/>
          <w:sz w:val="17"/>
        </w:rPr>
        <w:t> </w:t>
      </w:r>
      <w:r>
        <w:rPr>
          <w:color w:val="212121"/>
          <w:sz w:val="17"/>
        </w:rPr>
        <w:t>meticulous</w:t>
      </w:r>
      <w:r>
        <w:rPr>
          <w:color w:val="212121"/>
          <w:spacing w:val="-6"/>
          <w:sz w:val="17"/>
        </w:rPr>
        <w:t> </w:t>
      </w:r>
      <w:r>
        <w:rPr>
          <w:color w:val="212121"/>
          <w:sz w:val="17"/>
        </w:rPr>
        <w:t>analysis</w:t>
      </w:r>
      <w:r>
        <w:rPr>
          <w:color w:val="212121"/>
          <w:spacing w:val="-6"/>
          <w:sz w:val="17"/>
        </w:rPr>
        <w:t> </w:t>
      </w:r>
      <w:r>
        <w:rPr>
          <w:color w:val="212121"/>
          <w:sz w:val="17"/>
        </w:rPr>
        <w:t>and</w:t>
      </w:r>
      <w:r>
        <w:rPr>
          <w:color w:val="212121"/>
          <w:spacing w:val="-6"/>
          <w:sz w:val="17"/>
        </w:rPr>
        <w:t> </w:t>
      </w:r>
      <w:r>
        <w:rPr>
          <w:color w:val="212121"/>
          <w:sz w:val="17"/>
        </w:rPr>
        <w:t>review</w:t>
      </w:r>
      <w:r>
        <w:rPr>
          <w:color w:val="212121"/>
          <w:spacing w:val="-6"/>
          <w:sz w:val="17"/>
        </w:rPr>
        <w:t> </w:t>
      </w:r>
      <w:r>
        <w:rPr>
          <w:color w:val="212121"/>
          <w:sz w:val="17"/>
        </w:rPr>
        <w:t>of</w:t>
      </w:r>
      <w:r>
        <w:rPr>
          <w:color w:val="212121"/>
          <w:spacing w:val="-6"/>
          <w:sz w:val="17"/>
        </w:rPr>
        <w:t> </w:t>
      </w:r>
      <w:r>
        <w:rPr>
          <w:color w:val="212121"/>
          <w:sz w:val="17"/>
        </w:rPr>
        <w:t>financial</w:t>
      </w:r>
      <w:r>
        <w:rPr>
          <w:color w:val="212121"/>
          <w:spacing w:val="-6"/>
          <w:sz w:val="17"/>
        </w:rPr>
        <w:t> </w:t>
      </w:r>
      <w:r>
        <w:rPr>
          <w:color w:val="212121"/>
          <w:sz w:val="17"/>
        </w:rPr>
        <w:t>statements,</w:t>
      </w:r>
      <w:r>
        <w:rPr>
          <w:color w:val="212121"/>
          <w:spacing w:val="-6"/>
          <w:sz w:val="17"/>
        </w:rPr>
        <w:t> </w:t>
      </w:r>
      <w:r>
        <w:rPr>
          <w:color w:val="212121"/>
          <w:sz w:val="17"/>
        </w:rPr>
        <w:t>placing auditors under significant pressure and stress.</w:t>
      </w:r>
    </w:p>
    <w:p>
      <w:pPr>
        <w:pStyle w:val="BodyText"/>
        <w:spacing w:before="6"/>
        <w:rPr>
          <w:sz w:val="15"/>
        </w:rPr>
      </w:pPr>
    </w:p>
    <w:p>
      <w:pPr>
        <w:pStyle w:val="BodyText"/>
        <w:spacing w:line="340" w:lineRule="auto"/>
        <w:ind w:left="119" w:right="375"/>
      </w:pPr>
      <w:r>
        <w:rPr>
          <w:color w:val="212121"/>
        </w:rPr>
        <w:t>Against this challenging backdrop,</w:t>
      </w:r>
      <w:r>
        <w:rPr>
          <w:color w:val="212121"/>
          <w:spacing w:val="-7"/>
        </w:rPr>
        <w:t> </w:t>
      </w:r>
      <w:r>
        <w:rPr>
          <w:color w:val="212121"/>
        </w:rPr>
        <w:t>AI has emerged as a tool and game changer.</w:t>
      </w:r>
      <w:r>
        <w:rPr>
          <w:color w:val="212121"/>
          <w:spacing w:val="-7"/>
        </w:rPr>
        <w:t> </w:t>
      </w:r>
      <w:r>
        <w:rPr>
          <w:color w:val="212121"/>
        </w:rPr>
        <w:t>AI does not simply offer solutions; it innovatively addresses and mitigates these challenges, propelling the auditing</w:t>
      </w:r>
    </w:p>
    <w:p>
      <w:pPr>
        <w:spacing w:after="0" w:line="340" w:lineRule="auto"/>
        <w:sectPr>
          <w:pgSz w:w="12240" w:h="15840"/>
          <w:pgMar w:top="1540" w:bottom="280" w:left="1420" w:right="1420"/>
        </w:sectPr>
      </w:pPr>
    </w:p>
    <w:p>
      <w:pPr>
        <w:pStyle w:val="BodyText"/>
        <w:spacing w:before="69"/>
        <w:ind w:left="119"/>
      </w:pPr>
      <w:r>
        <w:rPr>
          <w:color w:val="212121"/>
        </w:rPr>
        <w:t>function</w:t>
      </w:r>
      <w:r>
        <w:rPr>
          <w:color w:val="212121"/>
          <w:spacing w:val="4"/>
        </w:rPr>
        <w:t> </w:t>
      </w:r>
      <w:r>
        <w:rPr>
          <w:color w:val="212121"/>
        </w:rPr>
        <w:t>into</w:t>
      </w:r>
      <w:r>
        <w:rPr>
          <w:color w:val="212121"/>
          <w:spacing w:val="4"/>
        </w:rPr>
        <w:t> </w:t>
      </w:r>
      <w:r>
        <w:rPr>
          <w:color w:val="212121"/>
        </w:rPr>
        <w:t>a</w:t>
      </w:r>
      <w:r>
        <w:rPr>
          <w:color w:val="212121"/>
          <w:spacing w:val="4"/>
        </w:rPr>
        <w:t> </w:t>
      </w:r>
      <w:r>
        <w:rPr>
          <w:color w:val="212121"/>
        </w:rPr>
        <w:t>new</w:t>
      </w:r>
      <w:r>
        <w:rPr>
          <w:color w:val="212121"/>
          <w:spacing w:val="5"/>
        </w:rPr>
        <w:t> </w:t>
      </w:r>
      <w:r>
        <w:rPr>
          <w:color w:val="212121"/>
        </w:rPr>
        <w:t>paradigm</w:t>
      </w:r>
      <w:r>
        <w:rPr>
          <w:color w:val="212121"/>
          <w:spacing w:val="4"/>
        </w:rPr>
        <w:t> </w:t>
      </w:r>
      <w:r>
        <w:rPr>
          <w:color w:val="212121"/>
        </w:rPr>
        <w:t>characterized</w:t>
      </w:r>
      <w:r>
        <w:rPr>
          <w:color w:val="212121"/>
          <w:spacing w:val="4"/>
        </w:rPr>
        <w:t> </w:t>
      </w:r>
      <w:r>
        <w:rPr>
          <w:color w:val="212121"/>
        </w:rPr>
        <w:t>by</w:t>
      </w:r>
      <w:r>
        <w:rPr>
          <w:color w:val="212121"/>
          <w:spacing w:val="5"/>
        </w:rPr>
        <w:t> </w:t>
      </w:r>
      <w:r>
        <w:rPr>
          <w:color w:val="212121"/>
        </w:rPr>
        <w:t>efficiency,</w:t>
      </w:r>
      <w:r>
        <w:rPr>
          <w:color w:val="212121"/>
          <w:spacing w:val="4"/>
        </w:rPr>
        <w:t> </w:t>
      </w:r>
      <w:r>
        <w:rPr>
          <w:color w:val="212121"/>
        </w:rPr>
        <w:t>accuracy,</w:t>
      </w:r>
      <w:r>
        <w:rPr>
          <w:color w:val="212121"/>
          <w:spacing w:val="4"/>
        </w:rPr>
        <w:t> </w:t>
      </w:r>
      <w:r>
        <w:rPr>
          <w:color w:val="212121"/>
        </w:rPr>
        <w:t>and</w:t>
      </w:r>
      <w:r>
        <w:rPr>
          <w:color w:val="212121"/>
          <w:spacing w:val="5"/>
        </w:rPr>
        <w:t> </w:t>
      </w:r>
      <w:r>
        <w:rPr>
          <w:color w:val="212121"/>
          <w:spacing w:val="-2"/>
        </w:rPr>
        <w:t>effectiveness.</w:t>
      </w:r>
    </w:p>
    <w:p>
      <w:pPr>
        <w:pStyle w:val="BodyText"/>
        <w:rPr>
          <w:sz w:val="24"/>
        </w:rPr>
      </w:pPr>
    </w:p>
    <w:p>
      <w:pPr>
        <w:pStyle w:val="BodyText"/>
        <w:spacing w:before="9"/>
        <w:rPr>
          <w:sz w:val="18"/>
        </w:rPr>
      </w:pPr>
    </w:p>
    <w:p>
      <w:pPr>
        <w:pStyle w:val="Heading2"/>
        <w:spacing w:before="1"/>
      </w:pPr>
      <w:bookmarkStart w:name="How AI is transforming audits" w:id="238"/>
      <w:bookmarkEnd w:id="238"/>
      <w:r>
        <w:rPr/>
      </w:r>
      <w:bookmarkStart w:name="_bookmark165" w:id="239"/>
      <w:bookmarkEnd w:id="239"/>
      <w:r>
        <w:rPr/>
      </w:r>
      <w:r>
        <w:rPr>
          <w:color w:val="212121"/>
          <w:spacing w:val="16"/>
        </w:rPr>
        <w:t>How</w:t>
      </w:r>
      <w:r>
        <w:rPr>
          <w:color w:val="212121"/>
          <w:spacing w:val="24"/>
        </w:rPr>
        <w:t> </w:t>
      </w:r>
      <w:r>
        <w:rPr>
          <w:color w:val="212121"/>
          <w:spacing w:val="12"/>
        </w:rPr>
        <w:t>AI</w:t>
      </w:r>
      <w:r>
        <w:rPr>
          <w:color w:val="212121"/>
          <w:spacing w:val="40"/>
        </w:rPr>
        <w:t> </w:t>
      </w:r>
      <w:r>
        <w:rPr>
          <w:color w:val="212121"/>
          <w:spacing w:val="12"/>
        </w:rPr>
        <w:t>is</w:t>
      </w:r>
      <w:r>
        <w:rPr>
          <w:color w:val="212121"/>
          <w:spacing w:val="41"/>
        </w:rPr>
        <w:t> </w:t>
      </w:r>
      <w:r>
        <w:rPr>
          <w:color w:val="212121"/>
          <w:spacing w:val="22"/>
        </w:rPr>
        <w:t>transforming</w:t>
      </w:r>
      <w:r>
        <w:rPr>
          <w:color w:val="212121"/>
          <w:spacing w:val="40"/>
        </w:rPr>
        <w:t> </w:t>
      </w:r>
      <w:r>
        <w:rPr>
          <w:color w:val="212121"/>
          <w:spacing w:val="18"/>
        </w:rPr>
        <w:t>audits</w:t>
      </w:r>
    </w:p>
    <w:p>
      <w:pPr>
        <w:pStyle w:val="BodyText"/>
        <w:spacing w:line="340" w:lineRule="auto" w:before="311"/>
        <w:ind w:left="119" w:right="238"/>
      </w:pPr>
      <w:r>
        <w:rPr>
          <w:color w:val="212121"/>
        </w:rPr>
        <w:t>Audits transform with</w:t>
      </w:r>
      <w:r>
        <w:rPr>
          <w:color w:val="212121"/>
          <w:spacing w:val="-5"/>
        </w:rPr>
        <w:t> </w:t>
      </w:r>
      <w:r>
        <w:rPr>
          <w:color w:val="212121"/>
        </w:rPr>
        <w:t>AI as th</w:t>
      </w:r>
      <w:bookmarkStart w:name="_bookmark166" w:id="240"/>
      <w:bookmarkEnd w:id="240"/>
      <w:r>
        <w:rPr>
          <w:color w:val="212121"/>
        </w:rPr>
        <w:t>e</w:t>
      </w:r>
      <w:r>
        <w:rPr>
          <w:color w:val="212121"/>
        </w:rPr>
        <w:t> catalyst, driving this change. This transformation is not superficial; it</w:t>
      </w:r>
      <w:r>
        <w:rPr>
          <w:color w:val="212121"/>
          <w:spacing w:val="40"/>
        </w:rPr>
        <w:t> </w:t>
      </w:r>
      <w:r>
        <w:rPr>
          <w:color w:val="212121"/>
        </w:rPr>
        <w:t>is a fundamental shift in how audits are conducted and data is analyzed.</w:t>
      </w:r>
    </w:p>
    <w:p>
      <w:pPr>
        <w:pStyle w:val="BodyText"/>
        <w:rPr>
          <w:sz w:val="25"/>
        </w:rPr>
      </w:pPr>
    </w:p>
    <w:p>
      <w:pPr>
        <w:spacing w:before="0"/>
        <w:ind w:left="119" w:right="0" w:firstLine="0"/>
        <w:jc w:val="left"/>
        <w:rPr>
          <w:rFonts w:ascii="Liberation Sans"/>
          <w:b/>
          <w:sz w:val="25"/>
        </w:rPr>
      </w:pPr>
      <w:r>
        <w:rPr>
          <w:rFonts w:ascii="Liberation Sans"/>
          <w:b/>
          <w:color w:val="212121"/>
          <w:spacing w:val="19"/>
          <w:sz w:val="25"/>
        </w:rPr>
        <w:t>Automated</w:t>
      </w:r>
      <w:r>
        <w:rPr>
          <w:rFonts w:ascii="Liberation Sans"/>
          <w:b/>
          <w:color w:val="212121"/>
          <w:spacing w:val="57"/>
          <w:sz w:val="25"/>
        </w:rPr>
        <w:t> </w:t>
      </w:r>
      <w:r>
        <w:rPr>
          <w:rFonts w:ascii="Liberation Sans"/>
          <w:b/>
          <w:color w:val="212121"/>
          <w:spacing w:val="16"/>
          <w:sz w:val="25"/>
        </w:rPr>
        <w:t>data</w:t>
      </w:r>
      <w:r>
        <w:rPr>
          <w:rFonts w:ascii="Liberation Sans"/>
          <w:b/>
          <w:color w:val="212121"/>
          <w:spacing w:val="58"/>
          <w:sz w:val="25"/>
        </w:rPr>
        <w:t> </w:t>
      </w:r>
      <w:r>
        <w:rPr>
          <w:rFonts w:ascii="Liberation Sans"/>
          <w:b/>
          <w:color w:val="212121"/>
          <w:spacing w:val="17"/>
          <w:sz w:val="25"/>
        </w:rPr>
        <w:t>analysis</w:t>
      </w:r>
    </w:p>
    <w:p>
      <w:pPr>
        <w:pStyle w:val="BodyText"/>
        <w:spacing w:line="340" w:lineRule="auto" w:before="192"/>
        <w:ind w:left="119" w:right="238"/>
      </w:pPr>
      <w:r>
        <w:rPr>
          <w:color w:val="212121"/>
        </w:rPr>
        <w:t>The deluge of data in the financial sphere </w:t>
      </w:r>
      <w:bookmarkStart w:name="_bookmark167" w:id="241"/>
      <w:bookmarkEnd w:id="241"/>
      <w:r>
        <w:rPr>
          <w:color w:val="212121"/>
        </w:rPr>
        <w:t>c</w:t>
      </w:r>
      <w:r>
        <w:rPr>
          <w:color w:val="212121"/>
        </w:rPr>
        <w:t>an indeed be overwhelming for auditors. With copious amounts of data generated every minute, manual analysis is time-consuming, susceptible to human error, and impractical. AI ingeniously addresses this bottleneck by automating much of the data- analysis processes. Here, we look at how it does this:</w:t>
      </w:r>
    </w:p>
    <w:p>
      <w:pPr>
        <w:spacing w:line="331" w:lineRule="auto" w:before="110"/>
        <w:ind w:left="457" w:right="238" w:firstLine="0"/>
        <w:jc w:val="left"/>
        <w:rPr>
          <w:sz w:val="17"/>
        </w:rPr>
      </w:pPr>
      <w:r>
        <w:rPr/>
        <w:pict>
          <v:shape style="position:absolute;margin-left:83.999992pt;margin-top:10.435476pt;width:2.25pt;height:2.25pt;mso-position-horizontal-relative:page;mso-position-vertical-relative:paragraph;z-index:16059392" id="docshape574" coordorigin="1680,209" coordsize="45,45" path="m1705,254l1700,254,1697,253,1680,234,1680,228,1700,209,1705,209,1725,231,1725,234,1705,254xe" filled="true" fillcolor="#212121" stroked="false">
            <v:path arrowok="t"/>
            <v:fill type="solid"/>
            <w10:wrap type="none"/>
          </v:shape>
        </w:pict>
      </w:r>
      <w:r>
        <w:rPr>
          <w:b/>
          <w:color w:val="212121"/>
          <w:sz w:val="17"/>
        </w:rPr>
        <w:t>Real-time</w:t>
      </w:r>
      <w:r>
        <w:rPr>
          <w:b/>
          <w:color w:val="212121"/>
          <w:spacing w:val="-8"/>
          <w:sz w:val="17"/>
        </w:rPr>
        <w:t> </w:t>
      </w:r>
      <w:r>
        <w:rPr>
          <w:b/>
          <w:color w:val="212121"/>
          <w:sz w:val="17"/>
        </w:rPr>
        <w:t>analysis</w:t>
      </w:r>
      <w:r>
        <w:rPr>
          <w:color w:val="212121"/>
          <w:sz w:val="17"/>
        </w:rPr>
        <w:t>:</w:t>
      </w:r>
      <w:r>
        <w:rPr>
          <w:color w:val="212121"/>
          <w:spacing w:val="-11"/>
          <w:sz w:val="17"/>
        </w:rPr>
        <w:t> </w:t>
      </w:r>
      <w:r>
        <w:rPr>
          <w:color w:val="212121"/>
          <w:sz w:val="17"/>
        </w:rPr>
        <w:t>AI</w:t>
      </w:r>
      <w:r>
        <w:rPr>
          <w:color w:val="212121"/>
          <w:spacing w:val="-5"/>
          <w:sz w:val="17"/>
        </w:rPr>
        <w:t> </w:t>
      </w:r>
      <w:r>
        <w:rPr>
          <w:color w:val="212121"/>
          <w:sz w:val="17"/>
        </w:rPr>
        <w:t>is</w:t>
      </w:r>
      <w:r>
        <w:rPr>
          <w:color w:val="212121"/>
          <w:spacing w:val="-6"/>
          <w:sz w:val="17"/>
        </w:rPr>
        <w:t> </w:t>
      </w:r>
      <w:r>
        <w:rPr>
          <w:color w:val="212121"/>
          <w:sz w:val="17"/>
        </w:rPr>
        <w:t>not</w:t>
      </w:r>
      <w:r>
        <w:rPr>
          <w:color w:val="212121"/>
          <w:spacing w:val="-6"/>
          <w:sz w:val="17"/>
        </w:rPr>
        <w:t> </w:t>
      </w:r>
      <w:r>
        <w:rPr>
          <w:color w:val="212121"/>
          <w:sz w:val="17"/>
        </w:rPr>
        <w:t>bound</w:t>
      </w:r>
      <w:r>
        <w:rPr>
          <w:color w:val="212121"/>
          <w:spacing w:val="-6"/>
          <w:sz w:val="17"/>
        </w:rPr>
        <w:t> </w:t>
      </w:r>
      <w:r>
        <w:rPr>
          <w:color w:val="212121"/>
          <w:sz w:val="17"/>
        </w:rPr>
        <w:t>by</w:t>
      </w:r>
      <w:r>
        <w:rPr>
          <w:color w:val="212121"/>
          <w:spacing w:val="-6"/>
          <w:sz w:val="17"/>
        </w:rPr>
        <w:t> </w:t>
      </w:r>
      <w:r>
        <w:rPr>
          <w:color w:val="212121"/>
          <w:sz w:val="17"/>
        </w:rPr>
        <w:t>time</w:t>
      </w:r>
      <w:r>
        <w:rPr>
          <w:color w:val="212121"/>
          <w:spacing w:val="-6"/>
          <w:sz w:val="17"/>
        </w:rPr>
        <w:t> </w:t>
      </w:r>
      <w:r>
        <w:rPr>
          <w:color w:val="212121"/>
          <w:sz w:val="17"/>
        </w:rPr>
        <w:t>limitations.</w:t>
      </w:r>
      <w:r>
        <w:rPr>
          <w:color w:val="212121"/>
          <w:spacing w:val="-6"/>
          <w:sz w:val="17"/>
        </w:rPr>
        <w:t> </w:t>
      </w:r>
      <w:r>
        <w:rPr>
          <w:color w:val="212121"/>
          <w:sz w:val="17"/>
        </w:rPr>
        <w:t>It</w:t>
      </w:r>
      <w:r>
        <w:rPr>
          <w:color w:val="212121"/>
          <w:spacing w:val="-6"/>
          <w:sz w:val="17"/>
        </w:rPr>
        <w:t> </w:t>
      </w:r>
      <w:r>
        <w:rPr>
          <w:color w:val="212121"/>
          <w:sz w:val="17"/>
        </w:rPr>
        <w:t>can</w:t>
      </w:r>
      <w:r>
        <w:rPr>
          <w:color w:val="212121"/>
          <w:spacing w:val="-6"/>
          <w:sz w:val="17"/>
        </w:rPr>
        <w:t> </w:t>
      </w:r>
      <w:r>
        <w:rPr>
          <w:color w:val="212121"/>
          <w:sz w:val="17"/>
        </w:rPr>
        <w:t>analyze</w:t>
      </w:r>
      <w:r>
        <w:rPr>
          <w:color w:val="212121"/>
          <w:spacing w:val="-6"/>
          <w:sz w:val="17"/>
        </w:rPr>
        <w:t> </w:t>
      </w:r>
      <w:r>
        <w:rPr>
          <w:color w:val="212121"/>
          <w:sz w:val="17"/>
        </w:rPr>
        <w:t>vast</w:t>
      </w:r>
      <w:r>
        <w:rPr>
          <w:color w:val="212121"/>
          <w:spacing w:val="-6"/>
          <w:sz w:val="17"/>
        </w:rPr>
        <w:t> </w:t>
      </w:r>
      <w:r>
        <w:rPr>
          <w:color w:val="212121"/>
          <w:sz w:val="17"/>
        </w:rPr>
        <w:t>datasets</w:t>
      </w:r>
      <w:r>
        <w:rPr>
          <w:color w:val="212121"/>
          <w:spacing w:val="-6"/>
          <w:sz w:val="17"/>
        </w:rPr>
        <w:t> </w:t>
      </w:r>
      <w:r>
        <w:rPr>
          <w:color w:val="212121"/>
          <w:sz w:val="17"/>
        </w:rPr>
        <w:t>in</w:t>
      </w:r>
      <w:r>
        <w:rPr>
          <w:color w:val="212121"/>
          <w:spacing w:val="-6"/>
          <w:sz w:val="17"/>
        </w:rPr>
        <w:t> </w:t>
      </w:r>
      <w:r>
        <w:rPr>
          <w:color w:val="212121"/>
          <w:sz w:val="17"/>
        </w:rPr>
        <w:t>real</w:t>
      </w:r>
      <w:r>
        <w:rPr>
          <w:color w:val="212121"/>
          <w:spacing w:val="-6"/>
          <w:sz w:val="17"/>
        </w:rPr>
        <w:t> </w:t>
      </w:r>
      <w:r>
        <w:rPr>
          <w:color w:val="212121"/>
          <w:sz w:val="17"/>
        </w:rPr>
        <w:t>time,</w:t>
      </w:r>
      <w:r>
        <w:rPr>
          <w:color w:val="212121"/>
          <w:spacing w:val="-6"/>
          <w:sz w:val="17"/>
        </w:rPr>
        <w:t> </w:t>
      </w:r>
      <w:r>
        <w:rPr>
          <w:color w:val="212121"/>
          <w:sz w:val="17"/>
        </w:rPr>
        <w:t>offering</w:t>
      </w:r>
      <w:r>
        <w:rPr>
          <w:color w:val="212121"/>
          <w:spacing w:val="-6"/>
          <w:sz w:val="17"/>
        </w:rPr>
        <w:t> </w:t>
      </w:r>
      <w:r>
        <w:rPr>
          <w:color w:val="212121"/>
          <w:sz w:val="17"/>
        </w:rPr>
        <w:t>instant</w:t>
      </w:r>
      <w:r>
        <w:rPr>
          <w:color w:val="212121"/>
          <w:spacing w:val="-6"/>
          <w:sz w:val="17"/>
        </w:rPr>
        <w:t> </w:t>
      </w:r>
      <w:r>
        <w:rPr>
          <w:color w:val="212121"/>
          <w:sz w:val="17"/>
        </w:rPr>
        <w:t>insights</w:t>
      </w:r>
      <w:r>
        <w:rPr>
          <w:color w:val="212121"/>
          <w:spacing w:val="-6"/>
          <w:sz w:val="17"/>
        </w:rPr>
        <w:t> </w:t>
      </w:r>
      <w:r>
        <w:rPr>
          <w:color w:val="212121"/>
          <w:sz w:val="17"/>
        </w:rPr>
        <w:t>and analysis that would take human auditors an inordinate amount of time to derive.</w:t>
      </w:r>
    </w:p>
    <w:p>
      <w:pPr>
        <w:spacing w:line="331" w:lineRule="auto" w:before="105"/>
        <w:ind w:left="457" w:right="0" w:firstLine="0"/>
        <w:jc w:val="left"/>
        <w:rPr>
          <w:sz w:val="17"/>
        </w:rPr>
      </w:pPr>
      <w:r>
        <w:rPr/>
        <w:pict>
          <v:shape style="position:absolute;margin-left:83.999992pt;margin-top:10.185474pt;width:2.25pt;height:2.25pt;mso-position-horizontal-relative:page;mso-position-vertical-relative:paragraph;z-index:16059904" id="docshape575" coordorigin="1680,204" coordsize="45,45" path="m1705,249l1700,249,1697,248,1680,229,1680,223,1700,204,1705,204,1725,226,1725,229,1705,249xe" filled="true" fillcolor="#212121" stroked="false">
            <v:path arrowok="t"/>
            <v:fill type="solid"/>
            <w10:wrap type="none"/>
          </v:shape>
        </w:pict>
      </w:r>
      <w:r>
        <w:rPr>
          <w:b/>
          <w:color w:val="212121"/>
          <w:sz w:val="17"/>
        </w:rPr>
        <w:t>Advanced</w:t>
      </w:r>
      <w:r>
        <w:rPr>
          <w:b/>
          <w:color w:val="212121"/>
          <w:spacing w:val="-11"/>
          <w:sz w:val="17"/>
        </w:rPr>
        <w:t> </w:t>
      </w:r>
      <w:r>
        <w:rPr>
          <w:b/>
          <w:color w:val="212121"/>
          <w:sz w:val="17"/>
        </w:rPr>
        <w:t>algorithms</w:t>
      </w:r>
      <w:r>
        <w:rPr>
          <w:color w:val="212121"/>
          <w:sz w:val="17"/>
        </w:rPr>
        <w:t>:</w:t>
      </w:r>
      <w:r>
        <w:rPr>
          <w:color w:val="212121"/>
          <w:spacing w:val="-7"/>
          <w:sz w:val="17"/>
        </w:rPr>
        <w:t> </w:t>
      </w:r>
      <w:r>
        <w:rPr>
          <w:color w:val="212121"/>
          <w:sz w:val="17"/>
        </w:rPr>
        <w:t>By</w:t>
      </w:r>
      <w:r>
        <w:rPr>
          <w:color w:val="212121"/>
          <w:spacing w:val="-7"/>
          <w:sz w:val="17"/>
        </w:rPr>
        <w:t> </w:t>
      </w:r>
      <w:r>
        <w:rPr>
          <w:color w:val="212121"/>
          <w:sz w:val="17"/>
        </w:rPr>
        <w:t>applying</w:t>
      </w:r>
      <w:r>
        <w:rPr>
          <w:color w:val="212121"/>
          <w:spacing w:val="-7"/>
          <w:sz w:val="17"/>
        </w:rPr>
        <w:t> </w:t>
      </w:r>
      <w:r>
        <w:rPr>
          <w:color w:val="212121"/>
          <w:sz w:val="17"/>
        </w:rPr>
        <w:t>sophisticated</w:t>
      </w:r>
      <w:r>
        <w:rPr>
          <w:color w:val="212121"/>
          <w:spacing w:val="-7"/>
          <w:sz w:val="17"/>
        </w:rPr>
        <w:t> </w:t>
      </w:r>
      <w:r>
        <w:rPr>
          <w:color w:val="212121"/>
          <w:sz w:val="17"/>
        </w:rPr>
        <w:t>algorithms,</w:t>
      </w:r>
      <w:r>
        <w:rPr>
          <w:color w:val="212121"/>
          <w:spacing w:val="-11"/>
          <w:sz w:val="17"/>
        </w:rPr>
        <w:t> </w:t>
      </w:r>
      <w:r>
        <w:rPr>
          <w:color w:val="212121"/>
          <w:sz w:val="17"/>
        </w:rPr>
        <w:t>AI</w:t>
      </w:r>
      <w:r>
        <w:rPr>
          <w:color w:val="212121"/>
          <w:spacing w:val="-7"/>
          <w:sz w:val="17"/>
        </w:rPr>
        <w:t> </w:t>
      </w:r>
      <w:r>
        <w:rPr>
          <w:color w:val="212121"/>
          <w:sz w:val="17"/>
        </w:rPr>
        <w:t>can</w:t>
      </w:r>
      <w:r>
        <w:rPr>
          <w:color w:val="212121"/>
          <w:spacing w:val="-7"/>
          <w:sz w:val="17"/>
        </w:rPr>
        <w:t> </w:t>
      </w:r>
      <w:r>
        <w:rPr>
          <w:color w:val="212121"/>
          <w:sz w:val="17"/>
        </w:rPr>
        <w:t>meticulously</w:t>
      </w:r>
      <w:r>
        <w:rPr>
          <w:color w:val="212121"/>
          <w:spacing w:val="-7"/>
          <w:sz w:val="17"/>
        </w:rPr>
        <w:t> </w:t>
      </w:r>
      <w:r>
        <w:rPr>
          <w:color w:val="212121"/>
          <w:sz w:val="17"/>
        </w:rPr>
        <w:t>sift</w:t>
      </w:r>
      <w:r>
        <w:rPr>
          <w:color w:val="212121"/>
          <w:spacing w:val="-7"/>
          <w:sz w:val="17"/>
        </w:rPr>
        <w:t> </w:t>
      </w:r>
      <w:r>
        <w:rPr>
          <w:color w:val="212121"/>
          <w:sz w:val="17"/>
        </w:rPr>
        <w:t>through</w:t>
      </w:r>
      <w:r>
        <w:rPr>
          <w:color w:val="212121"/>
          <w:spacing w:val="-7"/>
          <w:sz w:val="17"/>
        </w:rPr>
        <w:t> </w:t>
      </w:r>
      <w:r>
        <w:rPr>
          <w:color w:val="212121"/>
          <w:sz w:val="17"/>
        </w:rPr>
        <w:t>data</w:t>
      </w:r>
      <w:r>
        <w:rPr>
          <w:color w:val="212121"/>
          <w:spacing w:val="-7"/>
          <w:sz w:val="17"/>
        </w:rPr>
        <w:t> </w:t>
      </w:r>
      <w:r>
        <w:rPr>
          <w:color w:val="212121"/>
          <w:sz w:val="17"/>
        </w:rPr>
        <w:t>and</w:t>
      </w:r>
      <w:r>
        <w:rPr>
          <w:color w:val="212121"/>
          <w:spacing w:val="-7"/>
          <w:sz w:val="17"/>
        </w:rPr>
        <w:t> </w:t>
      </w:r>
      <w:r>
        <w:rPr>
          <w:color w:val="212121"/>
          <w:sz w:val="17"/>
        </w:rPr>
        <w:t>precisely</w:t>
      </w:r>
      <w:r>
        <w:rPr>
          <w:color w:val="212121"/>
          <w:spacing w:val="-7"/>
          <w:sz w:val="17"/>
        </w:rPr>
        <w:t> </w:t>
      </w:r>
      <w:r>
        <w:rPr>
          <w:color w:val="212121"/>
          <w:sz w:val="17"/>
        </w:rPr>
        <w:t>identify</w:t>
      </w:r>
      <w:r>
        <w:rPr>
          <w:color w:val="212121"/>
          <w:spacing w:val="-7"/>
          <w:sz w:val="17"/>
        </w:rPr>
        <w:t> </w:t>
      </w:r>
      <w:r>
        <w:rPr>
          <w:color w:val="212121"/>
          <w:sz w:val="17"/>
        </w:rPr>
        <w:t>errors, discrepancies, or anomalies in financial data. These algorithms are designed to learn and adapt and become more accurate and </w:t>
      </w:r>
      <w:r>
        <w:rPr>
          <w:color w:val="212121"/>
          <w:spacing w:val="-2"/>
          <w:sz w:val="17"/>
        </w:rPr>
        <w:t>efficient.</w:t>
      </w:r>
    </w:p>
    <w:p>
      <w:pPr>
        <w:spacing w:line="331" w:lineRule="auto" w:before="121"/>
        <w:ind w:left="457" w:right="375" w:firstLine="0"/>
        <w:jc w:val="left"/>
        <w:rPr>
          <w:sz w:val="17"/>
        </w:rPr>
      </w:pPr>
      <w:r>
        <w:rPr/>
        <w:pict>
          <v:shape style="position:absolute;margin-left:83.999992pt;margin-top:10.985501pt;width:2.25pt;height:2.25pt;mso-position-horizontal-relative:page;mso-position-vertical-relative:paragraph;z-index:16060416" id="docshape576" coordorigin="1680,220" coordsize="45,45" path="m1705,265l1700,265,1697,264,1680,245,1680,239,1700,220,1705,220,1725,242,1725,245,1705,265xe" filled="true" fillcolor="#212121" stroked="false">
            <v:path arrowok="t"/>
            <v:fill type="solid"/>
            <w10:wrap type="none"/>
          </v:shape>
        </w:pict>
      </w:r>
      <w:r>
        <w:rPr>
          <w:b/>
          <w:color w:val="212121"/>
          <w:sz w:val="17"/>
        </w:rPr>
        <w:t>Error</w:t>
      </w:r>
      <w:r>
        <w:rPr>
          <w:b/>
          <w:color w:val="212121"/>
          <w:spacing w:val="-11"/>
          <w:sz w:val="17"/>
        </w:rPr>
        <w:t> </w:t>
      </w:r>
      <w:r>
        <w:rPr>
          <w:b/>
          <w:color w:val="212121"/>
          <w:sz w:val="17"/>
        </w:rPr>
        <w:t>reduction</w:t>
      </w:r>
      <w:r>
        <w:rPr>
          <w:color w:val="212121"/>
          <w:sz w:val="17"/>
        </w:rPr>
        <w:t>:</w:t>
      </w:r>
      <w:r>
        <w:rPr>
          <w:color w:val="212121"/>
          <w:spacing w:val="-11"/>
          <w:sz w:val="17"/>
        </w:rPr>
        <w:t> </w:t>
      </w:r>
      <w:r>
        <w:rPr>
          <w:color w:val="212121"/>
          <w:sz w:val="17"/>
        </w:rPr>
        <w:t>Automated</w:t>
      </w:r>
      <w:r>
        <w:rPr>
          <w:color w:val="212121"/>
          <w:spacing w:val="-10"/>
          <w:sz w:val="17"/>
        </w:rPr>
        <w:t> </w:t>
      </w:r>
      <w:r>
        <w:rPr>
          <w:color w:val="212121"/>
          <w:sz w:val="17"/>
        </w:rPr>
        <w:t>data</w:t>
      </w:r>
      <w:r>
        <w:rPr>
          <w:color w:val="212121"/>
          <w:spacing w:val="-8"/>
          <w:sz w:val="17"/>
        </w:rPr>
        <w:t> </w:t>
      </w:r>
      <w:r>
        <w:rPr>
          <w:color w:val="212121"/>
          <w:sz w:val="17"/>
        </w:rPr>
        <w:t>analysis</w:t>
      </w:r>
      <w:r>
        <w:rPr>
          <w:color w:val="212121"/>
          <w:spacing w:val="-8"/>
          <w:sz w:val="17"/>
        </w:rPr>
        <w:t> </w:t>
      </w:r>
      <w:r>
        <w:rPr>
          <w:color w:val="212121"/>
          <w:sz w:val="17"/>
        </w:rPr>
        <w:t>significantly</w:t>
      </w:r>
      <w:r>
        <w:rPr>
          <w:color w:val="212121"/>
          <w:spacing w:val="-8"/>
          <w:sz w:val="17"/>
        </w:rPr>
        <w:t> </w:t>
      </w:r>
      <w:r>
        <w:rPr>
          <w:color w:val="212121"/>
          <w:sz w:val="17"/>
        </w:rPr>
        <w:t>reduces</w:t>
      </w:r>
      <w:r>
        <w:rPr>
          <w:color w:val="212121"/>
          <w:spacing w:val="-8"/>
          <w:sz w:val="17"/>
        </w:rPr>
        <w:t> </w:t>
      </w:r>
      <w:r>
        <w:rPr>
          <w:color w:val="212121"/>
          <w:sz w:val="17"/>
        </w:rPr>
        <w:t>the</w:t>
      </w:r>
      <w:r>
        <w:rPr>
          <w:color w:val="212121"/>
          <w:spacing w:val="-8"/>
          <w:sz w:val="17"/>
        </w:rPr>
        <w:t> </w:t>
      </w:r>
      <w:r>
        <w:rPr>
          <w:color w:val="212121"/>
          <w:sz w:val="17"/>
        </w:rPr>
        <w:t>time</w:t>
      </w:r>
      <w:r>
        <w:rPr>
          <w:color w:val="212121"/>
          <w:spacing w:val="-8"/>
          <w:sz w:val="17"/>
        </w:rPr>
        <w:t> </w:t>
      </w:r>
      <w:r>
        <w:rPr>
          <w:color w:val="212121"/>
          <w:sz w:val="17"/>
        </w:rPr>
        <w:t>and</w:t>
      </w:r>
      <w:r>
        <w:rPr>
          <w:color w:val="212121"/>
          <w:spacing w:val="-8"/>
          <w:sz w:val="17"/>
        </w:rPr>
        <w:t> </w:t>
      </w:r>
      <w:r>
        <w:rPr>
          <w:color w:val="212121"/>
          <w:sz w:val="17"/>
        </w:rPr>
        <w:t>effort</w:t>
      </w:r>
      <w:r>
        <w:rPr>
          <w:color w:val="212121"/>
          <w:spacing w:val="-8"/>
          <w:sz w:val="17"/>
        </w:rPr>
        <w:t> </w:t>
      </w:r>
      <w:r>
        <w:rPr>
          <w:color w:val="212121"/>
          <w:sz w:val="17"/>
        </w:rPr>
        <w:t>required</w:t>
      </w:r>
      <w:r>
        <w:rPr>
          <w:color w:val="212121"/>
          <w:spacing w:val="-8"/>
          <w:sz w:val="17"/>
        </w:rPr>
        <w:t> </w:t>
      </w:r>
      <w:r>
        <w:rPr>
          <w:color w:val="212121"/>
          <w:sz w:val="17"/>
        </w:rPr>
        <w:t>for</w:t>
      </w:r>
      <w:r>
        <w:rPr>
          <w:color w:val="212121"/>
          <w:spacing w:val="-8"/>
          <w:sz w:val="17"/>
        </w:rPr>
        <w:t> </w:t>
      </w:r>
      <w:r>
        <w:rPr>
          <w:color w:val="212121"/>
          <w:sz w:val="17"/>
        </w:rPr>
        <w:t>verification</w:t>
      </w:r>
      <w:r>
        <w:rPr>
          <w:color w:val="212121"/>
          <w:spacing w:val="-8"/>
          <w:sz w:val="17"/>
        </w:rPr>
        <w:t> </w:t>
      </w:r>
      <w:r>
        <w:rPr>
          <w:color w:val="212121"/>
          <w:sz w:val="17"/>
        </w:rPr>
        <w:t>and</w:t>
      </w:r>
      <w:r>
        <w:rPr>
          <w:color w:val="212121"/>
          <w:spacing w:val="-8"/>
          <w:sz w:val="17"/>
        </w:rPr>
        <w:t> </w:t>
      </w:r>
      <w:r>
        <w:rPr>
          <w:color w:val="212121"/>
          <w:sz w:val="17"/>
        </w:rPr>
        <w:t>validation. However, the impact does not end. It enhances the accuracy of the audit by eliminating human bias or error, offering an unparalleled level of precision.</w:t>
      </w:r>
    </w:p>
    <w:p>
      <w:pPr>
        <w:spacing w:line="331" w:lineRule="auto" w:before="106"/>
        <w:ind w:left="457" w:right="375" w:firstLine="0"/>
        <w:jc w:val="left"/>
        <w:rPr>
          <w:sz w:val="17"/>
        </w:rPr>
      </w:pPr>
      <w:r>
        <w:rPr/>
        <w:pict>
          <v:shape style="position:absolute;margin-left:83.999992pt;margin-top:10.235497pt;width:2.25pt;height:2.25pt;mso-position-horizontal-relative:page;mso-position-vertical-relative:paragraph;z-index:16060928" id="docshape577" coordorigin="1680,205" coordsize="45,45" path="m1705,250l1700,250,1697,249,1680,230,1680,224,1700,205,1705,205,1725,227,1725,230,1705,250xe" filled="true" fillcolor="#212121" stroked="false">
            <v:path arrowok="t"/>
            <v:fill type="solid"/>
            <w10:wrap type="none"/>
          </v:shape>
        </w:pict>
      </w:r>
      <w:r>
        <w:rPr>
          <w:b/>
          <w:color w:val="212121"/>
          <w:sz w:val="17"/>
        </w:rPr>
        <w:t>Efficiency</w:t>
      </w:r>
      <w:r>
        <w:rPr>
          <w:b/>
          <w:color w:val="212121"/>
          <w:spacing w:val="-10"/>
          <w:sz w:val="17"/>
        </w:rPr>
        <w:t> </w:t>
      </w:r>
      <w:r>
        <w:rPr>
          <w:b/>
          <w:color w:val="212121"/>
          <w:sz w:val="17"/>
        </w:rPr>
        <w:t>and</w:t>
      </w:r>
      <w:r>
        <w:rPr>
          <w:b/>
          <w:color w:val="212121"/>
          <w:spacing w:val="-7"/>
          <w:sz w:val="17"/>
        </w:rPr>
        <w:t> </w:t>
      </w:r>
      <w:r>
        <w:rPr>
          <w:b/>
          <w:color w:val="212121"/>
          <w:sz w:val="17"/>
        </w:rPr>
        <w:t>accuracy</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accelerates</w:t>
      </w:r>
      <w:r>
        <w:rPr>
          <w:color w:val="212121"/>
          <w:spacing w:val="-7"/>
          <w:sz w:val="17"/>
        </w:rPr>
        <w:t> </w:t>
      </w:r>
      <w:r>
        <w:rPr>
          <w:color w:val="212121"/>
          <w:sz w:val="17"/>
        </w:rPr>
        <w:t>the</w:t>
      </w:r>
      <w:r>
        <w:rPr>
          <w:color w:val="212121"/>
          <w:spacing w:val="-7"/>
          <w:sz w:val="17"/>
        </w:rPr>
        <w:t> </w:t>
      </w:r>
      <w:r>
        <w:rPr>
          <w:color w:val="212121"/>
          <w:sz w:val="17"/>
        </w:rPr>
        <w:t>auditing</w:t>
      </w:r>
      <w:r>
        <w:rPr>
          <w:color w:val="212121"/>
          <w:spacing w:val="-7"/>
          <w:sz w:val="17"/>
        </w:rPr>
        <w:t> </w:t>
      </w:r>
      <w:r>
        <w:rPr>
          <w:color w:val="212121"/>
          <w:sz w:val="17"/>
        </w:rPr>
        <w:t>process</w:t>
      </w:r>
      <w:r>
        <w:rPr>
          <w:color w:val="212121"/>
          <w:spacing w:val="-7"/>
          <w:sz w:val="17"/>
        </w:rPr>
        <w:t> </w:t>
      </w:r>
      <w:r>
        <w:rPr>
          <w:color w:val="212121"/>
          <w:sz w:val="17"/>
        </w:rPr>
        <w:t>and</w:t>
      </w:r>
      <w:r>
        <w:rPr>
          <w:color w:val="212121"/>
          <w:spacing w:val="-7"/>
          <w:sz w:val="17"/>
        </w:rPr>
        <w:t> </w:t>
      </w:r>
      <w:r>
        <w:rPr>
          <w:color w:val="212121"/>
          <w:sz w:val="17"/>
        </w:rPr>
        <w:t>ensures</w:t>
      </w:r>
      <w:r>
        <w:rPr>
          <w:color w:val="212121"/>
          <w:spacing w:val="-7"/>
          <w:sz w:val="17"/>
        </w:rPr>
        <w:t> </w:t>
      </w:r>
      <w:r>
        <w:rPr>
          <w:color w:val="212121"/>
          <w:sz w:val="17"/>
        </w:rPr>
        <w:t>that</w:t>
      </w:r>
      <w:r>
        <w:rPr>
          <w:color w:val="212121"/>
          <w:spacing w:val="-7"/>
          <w:sz w:val="17"/>
        </w:rPr>
        <w:t> </w:t>
      </w:r>
      <w:r>
        <w:rPr>
          <w:color w:val="212121"/>
          <w:sz w:val="17"/>
        </w:rPr>
        <w:t>it</w:t>
      </w:r>
      <w:r>
        <w:rPr>
          <w:color w:val="212121"/>
          <w:spacing w:val="-7"/>
          <w:sz w:val="17"/>
        </w:rPr>
        <w:t> </w:t>
      </w:r>
      <w:r>
        <w:rPr>
          <w:color w:val="212121"/>
          <w:sz w:val="17"/>
        </w:rPr>
        <w:t>is</w:t>
      </w:r>
      <w:r>
        <w:rPr>
          <w:color w:val="212121"/>
          <w:spacing w:val="-7"/>
          <w:sz w:val="17"/>
        </w:rPr>
        <w:t> </w:t>
      </w:r>
      <w:r>
        <w:rPr>
          <w:color w:val="212121"/>
          <w:sz w:val="17"/>
        </w:rPr>
        <w:t>more</w:t>
      </w:r>
      <w:r>
        <w:rPr>
          <w:color w:val="212121"/>
          <w:spacing w:val="-7"/>
          <w:sz w:val="17"/>
        </w:rPr>
        <w:t> </w:t>
      </w:r>
      <w:r>
        <w:rPr>
          <w:color w:val="212121"/>
          <w:sz w:val="17"/>
        </w:rPr>
        <w:t>accurate</w:t>
      </w:r>
      <w:r>
        <w:rPr>
          <w:color w:val="212121"/>
          <w:spacing w:val="-7"/>
          <w:sz w:val="17"/>
        </w:rPr>
        <w:t> </w:t>
      </w:r>
      <w:r>
        <w:rPr>
          <w:color w:val="212121"/>
          <w:sz w:val="17"/>
        </w:rPr>
        <w:t>and</w:t>
      </w:r>
      <w:r>
        <w:rPr>
          <w:color w:val="212121"/>
          <w:spacing w:val="-7"/>
          <w:sz w:val="17"/>
        </w:rPr>
        <w:t> </w:t>
      </w:r>
      <w:r>
        <w:rPr>
          <w:color w:val="212121"/>
          <w:sz w:val="17"/>
        </w:rPr>
        <w:t>reliable.</w:t>
      </w:r>
      <w:r>
        <w:rPr>
          <w:color w:val="212121"/>
          <w:spacing w:val="-9"/>
          <w:sz w:val="17"/>
        </w:rPr>
        <w:t> </w:t>
      </w:r>
      <w:r>
        <w:rPr>
          <w:color w:val="212121"/>
          <w:sz w:val="17"/>
        </w:rPr>
        <w:t>With</w:t>
      </w:r>
      <w:r>
        <w:rPr>
          <w:color w:val="212121"/>
          <w:spacing w:val="-7"/>
          <w:sz w:val="17"/>
        </w:rPr>
        <w:t> </w:t>
      </w:r>
      <w:r>
        <w:rPr>
          <w:color w:val="212121"/>
          <w:sz w:val="17"/>
        </w:rPr>
        <w:t>automated data analysis, auditors can trust the data they are working with, allowing for more accurate and insightful conclusions.</w:t>
      </w:r>
    </w:p>
    <w:p>
      <w:pPr>
        <w:pStyle w:val="BodyText"/>
        <w:spacing w:before="9"/>
        <w:rPr>
          <w:sz w:val="16"/>
        </w:rPr>
      </w:pPr>
    </w:p>
    <w:p>
      <w:pPr>
        <w:pStyle w:val="BodyText"/>
        <w:spacing w:line="340" w:lineRule="auto"/>
        <w:ind w:left="119" w:right="375"/>
      </w:pPr>
      <w:r>
        <w:rPr>
          <w:color w:val="212121"/>
        </w:rPr>
        <w:t>By automating data analysis,</w:t>
      </w:r>
      <w:r>
        <w:rPr>
          <w:color w:val="212121"/>
          <w:spacing w:val="-5"/>
        </w:rPr>
        <w:t> </w:t>
      </w:r>
      <w:r>
        <w:rPr>
          <w:color w:val="212121"/>
        </w:rPr>
        <w:t>AI does not just augment the auditing process; it revolutionizes it, laying the foundation for an audit that is efficient, inherently more reliable, and accurate.</w:t>
      </w:r>
    </w:p>
    <w:p>
      <w:pPr>
        <w:pStyle w:val="BodyText"/>
        <w:rPr>
          <w:sz w:val="25"/>
        </w:rPr>
      </w:pPr>
    </w:p>
    <w:p>
      <w:pPr>
        <w:spacing w:before="0"/>
        <w:ind w:left="119" w:right="0" w:firstLine="0"/>
        <w:jc w:val="left"/>
        <w:rPr>
          <w:rFonts w:ascii="Liberation Sans"/>
          <w:b/>
          <w:sz w:val="25"/>
        </w:rPr>
      </w:pPr>
      <w:r>
        <w:rPr>
          <w:rFonts w:ascii="Liberation Sans"/>
          <w:b/>
          <w:color w:val="212121"/>
          <w:spacing w:val="17"/>
          <w:sz w:val="25"/>
        </w:rPr>
        <w:t>Fraud</w:t>
      </w:r>
      <w:r>
        <w:rPr>
          <w:rFonts w:ascii="Liberation Sans"/>
          <w:b/>
          <w:color w:val="212121"/>
          <w:spacing w:val="55"/>
          <w:sz w:val="25"/>
        </w:rPr>
        <w:t> </w:t>
      </w:r>
      <w:r>
        <w:rPr>
          <w:rFonts w:ascii="Liberation Sans"/>
          <w:b/>
          <w:color w:val="212121"/>
          <w:spacing w:val="19"/>
          <w:sz w:val="25"/>
        </w:rPr>
        <w:t>detection</w:t>
      </w:r>
      <w:r>
        <w:rPr>
          <w:rFonts w:ascii="Liberation Sans"/>
          <w:b/>
          <w:color w:val="212121"/>
          <w:spacing w:val="56"/>
          <w:sz w:val="25"/>
        </w:rPr>
        <w:t> </w:t>
      </w:r>
      <w:r>
        <w:rPr>
          <w:rFonts w:ascii="Liberation Sans"/>
          <w:b/>
          <w:color w:val="212121"/>
          <w:spacing w:val="14"/>
          <w:sz w:val="25"/>
        </w:rPr>
        <w:t>and</w:t>
      </w:r>
      <w:r>
        <w:rPr>
          <w:rFonts w:ascii="Liberation Sans"/>
          <w:b/>
          <w:color w:val="212121"/>
          <w:spacing w:val="56"/>
          <w:sz w:val="25"/>
        </w:rPr>
        <w:t> </w:t>
      </w:r>
      <w:r>
        <w:rPr>
          <w:rFonts w:ascii="Liberation Sans"/>
          <w:b/>
          <w:color w:val="212121"/>
          <w:spacing w:val="17"/>
          <w:sz w:val="25"/>
        </w:rPr>
        <w:t>prevention</w:t>
      </w:r>
    </w:p>
    <w:p>
      <w:pPr>
        <w:pStyle w:val="BodyText"/>
        <w:spacing w:line="340" w:lineRule="auto" w:before="207"/>
        <w:ind w:left="119" w:right="361"/>
        <w:jc w:val="both"/>
      </w:pPr>
      <w:r>
        <w:rPr>
          <w:color w:val="212121"/>
        </w:rPr>
        <w:t>In an intricate web of financial transactions, fraud </w:t>
      </w:r>
      <w:bookmarkStart w:name="_bookmark168" w:id="242"/>
      <w:bookmarkEnd w:id="242"/>
      <w:r>
        <w:rPr>
          <w:color w:val="212121"/>
        </w:rPr>
        <w:t>d</w:t>
      </w:r>
      <w:r>
        <w:rPr>
          <w:color w:val="212121"/>
        </w:rPr>
        <w:t>etection is one of the most daunting challenges for auditors.</w:t>
      </w:r>
      <w:r>
        <w:rPr>
          <w:color w:val="212121"/>
          <w:spacing w:val="-3"/>
        </w:rPr>
        <w:t> </w:t>
      </w:r>
      <w:r>
        <w:rPr>
          <w:color w:val="212121"/>
        </w:rPr>
        <w:t>AI and ML are equipped with predictive analytics and pattern-recognition capabilities, serving as beacons illuminating murky waters where fraudulent activities might be concealed:</w:t>
      </w:r>
    </w:p>
    <w:p>
      <w:pPr>
        <w:spacing w:line="331" w:lineRule="auto" w:before="94"/>
        <w:ind w:left="457" w:right="160" w:firstLine="0"/>
        <w:jc w:val="left"/>
        <w:rPr>
          <w:sz w:val="17"/>
        </w:rPr>
      </w:pPr>
      <w:r>
        <w:rPr/>
        <w:pict>
          <v:shape style="position:absolute;margin-left:83.999992pt;margin-top:9.635484pt;width:2.25pt;height:2.25pt;mso-position-horizontal-relative:page;mso-position-vertical-relative:paragraph;z-index:16061440" id="docshape578" coordorigin="1680,193" coordsize="45,45" path="m1705,238l1700,238,1697,237,1680,218,1680,212,1700,193,1705,193,1725,215,1725,218,1705,238xe" filled="true" fillcolor="#212121" stroked="false">
            <v:path arrowok="t"/>
            <v:fill type="solid"/>
            <w10:wrap type="none"/>
          </v:shape>
        </w:pict>
      </w:r>
      <w:r>
        <w:rPr>
          <w:b/>
          <w:color w:val="212121"/>
          <w:sz w:val="17"/>
        </w:rPr>
        <w:t>Predictive analytics</w:t>
      </w:r>
      <w:r>
        <w:rPr>
          <w:color w:val="212121"/>
          <w:sz w:val="17"/>
        </w:rPr>
        <w:t>:</w:t>
      </w:r>
      <w:r>
        <w:rPr>
          <w:color w:val="212121"/>
          <w:spacing w:val="-6"/>
          <w:sz w:val="17"/>
        </w:rPr>
        <w:t> </w:t>
      </w:r>
      <w:r>
        <w:rPr>
          <w:color w:val="212121"/>
          <w:sz w:val="17"/>
        </w:rPr>
        <w:t>AI predictive analytics involves the use of statistical algorithms and ML</w:t>
      </w:r>
      <w:r>
        <w:rPr>
          <w:color w:val="212121"/>
          <w:spacing w:val="-2"/>
          <w:sz w:val="17"/>
        </w:rPr>
        <w:t> </w:t>
      </w:r>
      <w:r>
        <w:rPr>
          <w:color w:val="212121"/>
          <w:sz w:val="17"/>
        </w:rPr>
        <w:t>techniques to identify the likelihood</w:t>
      </w:r>
      <w:r>
        <w:rPr>
          <w:color w:val="212121"/>
          <w:spacing w:val="-10"/>
          <w:sz w:val="17"/>
        </w:rPr>
        <w:t> </w:t>
      </w:r>
      <w:r>
        <w:rPr>
          <w:color w:val="212121"/>
          <w:sz w:val="17"/>
        </w:rPr>
        <w:t>of</w:t>
      </w:r>
      <w:r>
        <w:rPr>
          <w:color w:val="212121"/>
          <w:spacing w:val="-7"/>
          <w:sz w:val="17"/>
        </w:rPr>
        <w:t> </w:t>
      </w:r>
      <w:r>
        <w:rPr>
          <w:color w:val="212121"/>
          <w:sz w:val="17"/>
        </w:rPr>
        <w:t>future</w:t>
      </w:r>
      <w:r>
        <w:rPr>
          <w:color w:val="212121"/>
          <w:spacing w:val="-7"/>
          <w:sz w:val="17"/>
        </w:rPr>
        <w:t> </w:t>
      </w:r>
      <w:r>
        <w:rPr>
          <w:color w:val="212121"/>
          <w:sz w:val="17"/>
        </w:rPr>
        <w:t>outcomes</w:t>
      </w:r>
      <w:r>
        <w:rPr>
          <w:color w:val="212121"/>
          <w:spacing w:val="-7"/>
          <w:sz w:val="17"/>
        </w:rPr>
        <w:t> </w:t>
      </w:r>
      <w:r>
        <w:rPr>
          <w:color w:val="212121"/>
          <w:sz w:val="17"/>
        </w:rPr>
        <w:t>based</w:t>
      </w:r>
      <w:r>
        <w:rPr>
          <w:color w:val="212121"/>
          <w:spacing w:val="-7"/>
          <w:sz w:val="17"/>
        </w:rPr>
        <w:t> </w:t>
      </w:r>
      <w:r>
        <w:rPr>
          <w:color w:val="212121"/>
          <w:sz w:val="17"/>
        </w:rPr>
        <w:t>on</w:t>
      </w:r>
      <w:r>
        <w:rPr>
          <w:color w:val="212121"/>
          <w:spacing w:val="-7"/>
          <w:sz w:val="17"/>
        </w:rPr>
        <w:t> </w:t>
      </w:r>
      <w:r>
        <w:rPr>
          <w:color w:val="212121"/>
          <w:sz w:val="17"/>
        </w:rPr>
        <w:t>historical</w:t>
      </w:r>
      <w:r>
        <w:rPr>
          <w:color w:val="212121"/>
          <w:spacing w:val="-7"/>
          <w:sz w:val="17"/>
        </w:rPr>
        <w:t> </w:t>
      </w:r>
      <w:r>
        <w:rPr>
          <w:color w:val="212121"/>
          <w:sz w:val="17"/>
        </w:rPr>
        <w:t>data.</w:t>
      </w:r>
      <w:r>
        <w:rPr>
          <w:color w:val="212121"/>
          <w:spacing w:val="-11"/>
          <w:sz w:val="17"/>
        </w:rPr>
        <w:t> </w:t>
      </w:r>
      <w:r>
        <w:rPr>
          <w:color w:val="212121"/>
          <w:sz w:val="17"/>
        </w:rPr>
        <w:t>AI</w:t>
      </w:r>
      <w:r>
        <w:rPr>
          <w:color w:val="212121"/>
          <w:spacing w:val="-6"/>
          <w:sz w:val="17"/>
        </w:rPr>
        <w:t> </w:t>
      </w:r>
      <w:r>
        <w:rPr>
          <w:color w:val="212121"/>
          <w:sz w:val="17"/>
        </w:rPr>
        <w:t>utilizes</w:t>
      </w:r>
      <w:r>
        <w:rPr>
          <w:color w:val="212121"/>
          <w:spacing w:val="-7"/>
          <w:sz w:val="17"/>
        </w:rPr>
        <w:t> </w:t>
      </w:r>
      <w:r>
        <w:rPr>
          <w:color w:val="212121"/>
          <w:sz w:val="17"/>
        </w:rPr>
        <w:t>these</w:t>
      </w:r>
      <w:r>
        <w:rPr>
          <w:color w:val="212121"/>
          <w:spacing w:val="-7"/>
          <w:sz w:val="17"/>
        </w:rPr>
        <w:t> </w:t>
      </w:r>
      <w:r>
        <w:rPr>
          <w:color w:val="212121"/>
          <w:sz w:val="17"/>
        </w:rPr>
        <w:t>analytics</w:t>
      </w:r>
      <w:r>
        <w:rPr>
          <w:color w:val="212121"/>
          <w:spacing w:val="-7"/>
          <w:sz w:val="17"/>
        </w:rPr>
        <w:t> </w:t>
      </w:r>
      <w:r>
        <w:rPr>
          <w:color w:val="212121"/>
          <w:sz w:val="17"/>
        </w:rPr>
        <w:t>to</w:t>
      </w:r>
      <w:r>
        <w:rPr>
          <w:color w:val="212121"/>
          <w:spacing w:val="-7"/>
          <w:sz w:val="17"/>
        </w:rPr>
        <w:t> </w:t>
      </w:r>
      <w:r>
        <w:rPr>
          <w:color w:val="212121"/>
          <w:sz w:val="17"/>
        </w:rPr>
        <w:t>predict</w:t>
      </w:r>
      <w:r>
        <w:rPr>
          <w:color w:val="212121"/>
          <w:spacing w:val="-7"/>
          <w:sz w:val="17"/>
        </w:rPr>
        <w:t> </w:t>
      </w:r>
      <w:r>
        <w:rPr>
          <w:color w:val="212121"/>
          <w:sz w:val="17"/>
        </w:rPr>
        <w:t>potentially</w:t>
      </w:r>
      <w:r>
        <w:rPr>
          <w:color w:val="212121"/>
          <w:spacing w:val="-7"/>
          <w:sz w:val="17"/>
        </w:rPr>
        <w:t> </w:t>
      </w:r>
      <w:r>
        <w:rPr>
          <w:color w:val="212121"/>
          <w:sz w:val="17"/>
        </w:rPr>
        <w:t>fraudulent</w:t>
      </w:r>
      <w:r>
        <w:rPr>
          <w:color w:val="212121"/>
          <w:spacing w:val="-7"/>
          <w:sz w:val="17"/>
        </w:rPr>
        <w:t> </w:t>
      </w:r>
      <w:r>
        <w:rPr>
          <w:color w:val="212121"/>
          <w:sz w:val="17"/>
        </w:rPr>
        <w:t>activities</w:t>
      </w:r>
      <w:r>
        <w:rPr>
          <w:color w:val="212121"/>
          <w:spacing w:val="-7"/>
          <w:sz w:val="17"/>
        </w:rPr>
        <w:t> </w:t>
      </w:r>
      <w:r>
        <w:rPr>
          <w:color w:val="212121"/>
          <w:sz w:val="17"/>
        </w:rPr>
        <w:t>before they</w:t>
      </w:r>
      <w:r>
        <w:rPr>
          <w:color w:val="212121"/>
          <w:spacing w:val="-5"/>
          <w:sz w:val="17"/>
        </w:rPr>
        <w:t> </w:t>
      </w:r>
      <w:r>
        <w:rPr>
          <w:color w:val="212121"/>
          <w:sz w:val="17"/>
        </w:rPr>
        <w:t>happen</w:t>
      </w:r>
      <w:r>
        <w:rPr>
          <w:color w:val="212121"/>
          <w:spacing w:val="-6"/>
          <w:sz w:val="17"/>
        </w:rPr>
        <w:t> </w:t>
      </w:r>
      <w:r>
        <w:rPr>
          <w:color w:val="212121"/>
          <w:sz w:val="17"/>
        </w:rPr>
        <w:t>or</w:t>
      </w:r>
      <w:r>
        <w:rPr>
          <w:color w:val="212121"/>
          <w:spacing w:val="-5"/>
          <w:sz w:val="17"/>
        </w:rPr>
        <w:t> </w:t>
      </w:r>
      <w:r>
        <w:rPr>
          <w:color w:val="212121"/>
          <w:sz w:val="17"/>
        </w:rPr>
        <w:t>as</w:t>
      </w:r>
      <w:r>
        <w:rPr>
          <w:color w:val="212121"/>
          <w:spacing w:val="-6"/>
          <w:sz w:val="17"/>
        </w:rPr>
        <w:t> </w:t>
      </w:r>
      <w:r>
        <w:rPr>
          <w:color w:val="212121"/>
          <w:sz w:val="17"/>
        </w:rPr>
        <w:t>they</w:t>
      </w:r>
      <w:r>
        <w:rPr>
          <w:color w:val="212121"/>
          <w:spacing w:val="-5"/>
          <w:sz w:val="17"/>
        </w:rPr>
        <w:t> </w:t>
      </w:r>
      <w:r>
        <w:rPr>
          <w:color w:val="212121"/>
          <w:sz w:val="17"/>
        </w:rPr>
        <w:t>are</w:t>
      </w:r>
      <w:r>
        <w:rPr>
          <w:color w:val="212121"/>
          <w:spacing w:val="-6"/>
          <w:sz w:val="17"/>
        </w:rPr>
        <w:t> </w:t>
      </w:r>
      <w:r>
        <w:rPr>
          <w:color w:val="212121"/>
          <w:sz w:val="17"/>
        </w:rPr>
        <w:t>happening.</w:t>
      </w:r>
      <w:r>
        <w:rPr>
          <w:color w:val="212121"/>
          <w:spacing w:val="-8"/>
          <w:sz w:val="17"/>
        </w:rPr>
        <w:t> </w:t>
      </w:r>
      <w:r>
        <w:rPr>
          <w:color w:val="212121"/>
          <w:sz w:val="17"/>
        </w:rPr>
        <w:t>This</w:t>
      </w:r>
      <w:r>
        <w:rPr>
          <w:color w:val="212121"/>
          <w:spacing w:val="-5"/>
          <w:sz w:val="17"/>
        </w:rPr>
        <w:t> </w:t>
      </w:r>
      <w:r>
        <w:rPr>
          <w:color w:val="212121"/>
          <w:sz w:val="17"/>
        </w:rPr>
        <w:t>proactive</w:t>
      </w:r>
      <w:r>
        <w:rPr>
          <w:color w:val="212121"/>
          <w:spacing w:val="-6"/>
          <w:sz w:val="17"/>
        </w:rPr>
        <w:t> </w:t>
      </w:r>
      <w:r>
        <w:rPr>
          <w:color w:val="212121"/>
          <w:sz w:val="17"/>
        </w:rPr>
        <w:t>approach</w:t>
      </w:r>
      <w:r>
        <w:rPr>
          <w:color w:val="212121"/>
          <w:spacing w:val="-5"/>
          <w:sz w:val="17"/>
        </w:rPr>
        <w:t> </w:t>
      </w:r>
      <w:r>
        <w:rPr>
          <w:color w:val="212121"/>
          <w:sz w:val="17"/>
        </w:rPr>
        <w:t>allows</w:t>
      </w:r>
      <w:r>
        <w:rPr>
          <w:color w:val="212121"/>
          <w:spacing w:val="-6"/>
          <w:sz w:val="17"/>
        </w:rPr>
        <w:t> </w:t>
      </w:r>
      <w:r>
        <w:rPr>
          <w:color w:val="212121"/>
          <w:sz w:val="17"/>
        </w:rPr>
        <w:t>auditors</w:t>
      </w:r>
      <w:r>
        <w:rPr>
          <w:color w:val="212121"/>
          <w:spacing w:val="-5"/>
          <w:sz w:val="17"/>
        </w:rPr>
        <w:t> </w:t>
      </w:r>
      <w:r>
        <w:rPr>
          <w:color w:val="212121"/>
          <w:sz w:val="17"/>
        </w:rPr>
        <w:t>to</w:t>
      </w:r>
      <w:r>
        <w:rPr>
          <w:color w:val="212121"/>
          <w:spacing w:val="-6"/>
          <w:sz w:val="17"/>
        </w:rPr>
        <w:t> </w:t>
      </w:r>
      <w:r>
        <w:rPr>
          <w:color w:val="212121"/>
          <w:sz w:val="17"/>
        </w:rPr>
        <w:t>nip</w:t>
      </w:r>
      <w:r>
        <w:rPr>
          <w:color w:val="212121"/>
          <w:spacing w:val="-5"/>
          <w:sz w:val="17"/>
        </w:rPr>
        <w:t> </w:t>
      </w:r>
      <w:r>
        <w:rPr>
          <w:color w:val="212121"/>
          <w:sz w:val="17"/>
        </w:rPr>
        <w:t>fraudulent</w:t>
      </w:r>
      <w:r>
        <w:rPr>
          <w:color w:val="212121"/>
          <w:spacing w:val="-6"/>
          <w:sz w:val="17"/>
        </w:rPr>
        <w:t> </w:t>
      </w:r>
      <w:r>
        <w:rPr>
          <w:color w:val="212121"/>
          <w:sz w:val="17"/>
        </w:rPr>
        <w:t>schemes</w:t>
      </w:r>
      <w:r>
        <w:rPr>
          <w:color w:val="212121"/>
          <w:spacing w:val="-5"/>
          <w:sz w:val="17"/>
        </w:rPr>
        <w:t> </w:t>
      </w:r>
      <w:r>
        <w:rPr>
          <w:color w:val="212121"/>
          <w:sz w:val="17"/>
        </w:rPr>
        <w:t>in</w:t>
      </w:r>
      <w:r>
        <w:rPr>
          <w:color w:val="212121"/>
          <w:spacing w:val="-6"/>
          <w:sz w:val="17"/>
        </w:rPr>
        <w:t> </w:t>
      </w:r>
      <w:r>
        <w:rPr>
          <w:color w:val="212121"/>
          <w:sz w:val="17"/>
        </w:rPr>
        <w:t>the</w:t>
      </w:r>
      <w:r>
        <w:rPr>
          <w:color w:val="212121"/>
          <w:spacing w:val="-5"/>
          <w:sz w:val="17"/>
        </w:rPr>
        <w:t> </w:t>
      </w:r>
      <w:r>
        <w:rPr>
          <w:color w:val="212121"/>
          <w:sz w:val="17"/>
        </w:rPr>
        <w:t>bud,</w:t>
      </w:r>
      <w:r>
        <w:rPr>
          <w:color w:val="212121"/>
          <w:spacing w:val="-6"/>
          <w:sz w:val="17"/>
        </w:rPr>
        <w:t> </w:t>
      </w:r>
      <w:r>
        <w:rPr>
          <w:color w:val="212121"/>
          <w:sz w:val="17"/>
        </w:rPr>
        <w:t>safeguarding the organization’s financial health and integrity.</w:t>
      </w:r>
    </w:p>
    <w:p>
      <w:pPr>
        <w:spacing w:line="331" w:lineRule="auto" w:before="121"/>
        <w:ind w:left="457" w:right="160" w:firstLine="0"/>
        <w:jc w:val="left"/>
        <w:rPr>
          <w:sz w:val="17"/>
        </w:rPr>
      </w:pPr>
      <w:r>
        <w:rPr/>
        <w:pict>
          <v:shape style="position:absolute;margin-left:83.999992pt;margin-top:10.985479pt;width:2.25pt;height:2.25pt;mso-position-horizontal-relative:page;mso-position-vertical-relative:paragraph;z-index:16061952" id="docshape579" coordorigin="1680,220" coordsize="45,45" path="m1705,265l1700,265,1697,264,1680,245,1680,239,1700,220,1705,220,1725,242,1725,245,1705,265xe" filled="true" fillcolor="#212121" stroked="false">
            <v:path arrowok="t"/>
            <v:fill type="solid"/>
            <w10:wrap type="none"/>
          </v:shape>
        </w:pict>
      </w:r>
      <w:r>
        <w:rPr>
          <w:b/>
          <w:color w:val="212121"/>
          <w:sz w:val="17"/>
        </w:rPr>
        <w:t>Pattern recognition</w:t>
      </w:r>
      <w:r>
        <w:rPr>
          <w:color w:val="212121"/>
          <w:sz w:val="17"/>
        </w:rPr>
        <w:t>:</w:t>
      </w:r>
      <w:r>
        <w:rPr>
          <w:color w:val="212121"/>
          <w:spacing w:val="-9"/>
          <w:sz w:val="17"/>
        </w:rPr>
        <w:t> </w:t>
      </w:r>
      <w:r>
        <w:rPr>
          <w:color w:val="212121"/>
          <w:sz w:val="17"/>
        </w:rPr>
        <w:t>AI thrives on its ability to discern patterns within sprawling datasets. It meticulously analyzes transaction histories and identifies usual trends and norms in financial activities. With this knowledge,</w:t>
      </w:r>
      <w:r>
        <w:rPr>
          <w:color w:val="212121"/>
          <w:spacing w:val="-6"/>
          <w:sz w:val="17"/>
        </w:rPr>
        <w:t> </w:t>
      </w:r>
      <w:r>
        <w:rPr>
          <w:color w:val="212121"/>
          <w:sz w:val="17"/>
        </w:rPr>
        <w:t>AI has become adept at spotting unusual</w:t>
      </w:r>
      <w:r>
        <w:rPr>
          <w:color w:val="212121"/>
          <w:spacing w:val="-6"/>
          <w:sz w:val="17"/>
        </w:rPr>
        <w:t> </w:t>
      </w:r>
      <w:r>
        <w:rPr>
          <w:color w:val="212121"/>
          <w:sz w:val="17"/>
        </w:rPr>
        <w:t>transactions</w:t>
      </w:r>
      <w:r>
        <w:rPr>
          <w:color w:val="212121"/>
          <w:spacing w:val="-6"/>
          <w:sz w:val="17"/>
        </w:rPr>
        <w:t> </w:t>
      </w:r>
      <w:r>
        <w:rPr>
          <w:color w:val="212121"/>
          <w:sz w:val="17"/>
        </w:rPr>
        <w:t>or</w:t>
      </w:r>
      <w:r>
        <w:rPr>
          <w:color w:val="212121"/>
          <w:spacing w:val="-6"/>
          <w:sz w:val="17"/>
        </w:rPr>
        <w:t> </w:t>
      </w:r>
      <w:r>
        <w:rPr>
          <w:color w:val="212121"/>
          <w:sz w:val="17"/>
        </w:rPr>
        <w:t>trends</w:t>
      </w:r>
      <w:r>
        <w:rPr>
          <w:color w:val="212121"/>
          <w:spacing w:val="-6"/>
          <w:sz w:val="17"/>
        </w:rPr>
        <w:t> </w:t>
      </w:r>
      <w:r>
        <w:rPr>
          <w:color w:val="212121"/>
          <w:sz w:val="17"/>
        </w:rPr>
        <w:t>that</w:t>
      </w:r>
      <w:r>
        <w:rPr>
          <w:color w:val="212121"/>
          <w:spacing w:val="-6"/>
          <w:sz w:val="17"/>
        </w:rPr>
        <w:t> </w:t>
      </w:r>
      <w:r>
        <w:rPr>
          <w:color w:val="212121"/>
          <w:sz w:val="17"/>
        </w:rPr>
        <w:t>veer</w:t>
      </w:r>
      <w:r>
        <w:rPr>
          <w:color w:val="212121"/>
          <w:spacing w:val="-6"/>
          <w:sz w:val="17"/>
        </w:rPr>
        <w:t> </w:t>
      </w:r>
      <w:r>
        <w:rPr>
          <w:color w:val="212121"/>
          <w:sz w:val="17"/>
        </w:rPr>
        <w:t>away</w:t>
      </w:r>
      <w:r>
        <w:rPr>
          <w:color w:val="212121"/>
          <w:spacing w:val="-6"/>
          <w:sz w:val="17"/>
        </w:rPr>
        <w:t> </w:t>
      </w:r>
      <w:r>
        <w:rPr>
          <w:color w:val="212121"/>
          <w:sz w:val="17"/>
        </w:rPr>
        <w:t>from</w:t>
      </w:r>
      <w:r>
        <w:rPr>
          <w:color w:val="212121"/>
          <w:spacing w:val="-6"/>
          <w:sz w:val="17"/>
        </w:rPr>
        <w:t> </w:t>
      </w:r>
      <w:r>
        <w:rPr>
          <w:color w:val="212121"/>
          <w:sz w:val="17"/>
        </w:rPr>
        <w:t>established</w:t>
      </w:r>
      <w:r>
        <w:rPr>
          <w:color w:val="212121"/>
          <w:spacing w:val="-6"/>
          <w:sz w:val="17"/>
        </w:rPr>
        <w:t> </w:t>
      </w:r>
      <w:r>
        <w:rPr>
          <w:color w:val="212121"/>
          <w:sz w:val="17"/>
        </w:rPr>
        <w:t>patterns,</w:t>
      </w:r>
      <w:r>
        <w:rPr>
          <w:color w:val="212121"/>
          <w:spacing w:val="-6"/>
          <w:sz w:val="17"/>
        </w:rPr>
        <w:t> </w:t>
      </w:r>
      <w:r>
        <w:rPr>
          <w:color w:val="212121"/>
          <w:sz w:val="17"/>
        </w:rPr>
        <w:t>flagging</w:t>
      </w:r>
      <w:r>
        <w:rPr>
          <w:color w:val="212121"/>
          <w:spacing w:val="-6"/>
          <w:sz w:val="17"/>
        </w:rPr>
        <w:t> </w:t>
      </w:r>
      <w:r>
        <w:rPr>
          <w:color w:val="212121"/>
          <w:sz w:val="17"/>
        </w:rPr>
        <w:t>these</w:t>
      </w:r>
      <w:r>
        <w:rPr>
          <w:color w:val="212121"/>
          <w:spacing w:val="-6"/>
          <w:sz w:val="17"/>
        </w:rPr>
        <w:t> </w:t>
      </w:r>
      <w:r>
        <w:rPr>
          <w:color w:val="212121"/>
          <w:sz w:val="17"/>
        </w:rPr>
        <w:t>anomalies</w:t>
      </w:r>
      <w:r>
        <w:rPr>
          <w:color w:val="212121"/>
          <w:spacing w:val="-6"/>
          <w:sz w:val="17"/>
        </w:rPr>
        <w:t> </w:t>
      </w:r>
      <w:r>
        <w:rPr>
          <w:color w:val="212121"/>
          <w:sz w:val="17"/>
        </w:rPr>
        <w:t>for</w:t>
      </w:r>
      <w:r>
        <w:rPr>
          <w:color w:val="212121"/>
          <w:spacing w:val="-6"/>
          <w:sz w:val="17"/>
        </w:rPr>
        <w:t> </w:t>
      </w:r>
      <w:r>
        <w:rPr>
          <w:color w:val="212121"/>
          <w:sz w:val="17"/>
        </w:rPr>
        <w:t>further</w:t>
      </w:r>
      <w:r>
        <w:rPr>
          <w:color w:val="212121"/>
          <w:spacing w:val="-6"/>
          <w:sz w:val="17"/>
        </w:rPr>
        <w:t> </w:t>
      </w:r>
      <w:r>
        <w:rPr>
          <w:color w:val="212121"/>
          <w:sz w:val="17"/>
        </w:rPr>
        <w:t>scrutiny</w:t>
      </w:r>
      <w:r>
        <w:rPr>
          <w:color w:val="212121"/>
          <w:spacing w:val="-6"/>
          <w:sz w:val="17"/>
        </w:rPr>
        <w:t> </w:t>
      </w:r>
      <w:r>
        <w:rPr>
          <w:color w:val="212121"/>
          <w:sz w:val="17"/>
        </w:rPr>
        <w:t>by</w:t>
      </w:r>
      <w:r>
        <w:rPr>
          <w:color w:val="212121"/>
          <w:spacing w:val="-6"/>
          <w:sz w:val="17"/>
        </w:rPr>
        <w:t> </w:t>
      </w:r>
      <w:r>
        <w:rPr>
          <w:color w:val="212121"/>
          <w:sz w:val="17"/>
        </w:rPr>
        <w:t>auditors.</w:t>
      </w:r>
    </w:p>
    <w:p>
      <w:pPr>
        <w:spacing w:after="0" w:line="331" w:lineRule="auto"/>
        <w:jc w:val="left"/>
        <w:rPr>
          <w:sz w:val="17"/>
        </w:rPr>
        <w:sectPr>
          <w:pgSz w:w="12240" w:h="15840"/>
          <w:pgMar w:top="1420" w:bottom="280" w:left="1420" w:right="1420"/>
        </w:sectPr>
      </w:pPr>
    </w:p>
    <w:p>
      <w:pPr>
        <w:spacing w:line="331" w:lineRule="auto" w:before="76"/>
        <w:ind w:left="457" w:right="0" w:firstLine="0"/>
        <w:jc w:val="left"/>
        <w:rPr>
          <w:sz w:val="17"/>
        </w:rPr>
      </w:pPr>
      <w:r>
        <w:rPr/>
        <w:pict>
          <v:shape style="position:absolute;margin-left:83.999992pt;margin-top:8.735468pt;width:2.25pt;height:2.25pt;mso-position-horizontal-relative:page;mso-position-vertical-relative:paragraph;z-index:16062464" id="docshape580" coordorigin="1680,175" coordsize="45,45" path="m1705,220l1700,220,1697,219,1680,200,1680,194,1700,175,1705,175,1725,197,1725,200,1705,220xe" filled="true" fillcolor="#212121" stroked="false">
            <v:path arrowok="t"/>
            <v:fill type="solid"/>
            <w10:wrap type="none"/>
          </v:shape>
        </w:pict>
      </w:r>
      <w:r>
        <w:rPr>
          <w:b/>
          <w:color w:val="212121"/>
          <w:sz w:val="17"/>
        </w:rPr>
        <w:t>Learning</w:t>
      </w:r>
      <w:r>
        <w:rPr>
          <w:b/>
          <w:color w:val="212121"/>
          <w:spacing w:val="-9"/>
          <w:sz w:val="17"/>
        </w:rPr>
        <w:t> </w:t>
      </w:r>
      <w:r>
        <w:rPr>
          <w:b/>
          <w:color w:val="212121"/>
          <w:sz w:val="17"/>
        </w:rPr>
        <w:t>from</w:t>
      </w:r>
      <w:r>
        <w:rPr>
          <w:b/>
          <w:color w:val="212121"/>
          <w:spacing w:val="-6"/>
          <w:sz w:val="17"/>
        </w:rPr>
        <w:t> </w:t>
      </w:r>
      <w:r>
        <w:rPr>
          <w:b/>
          <w:color w:val="212121"/>
          <w:sz w:val="17"/>
        </w:rPr>
        <w:t>history</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does</w:t>
      </w:r>
      <w:r>
        <w:rPr>
          <w:color w:val="212121"/>
          <w:spacing w:val="-6"/>
          <w:sz w:val="17"/>
        </w:rPr>
        <w:t> </w:t>
      </w:r>
      <w:r>
        <w:rPr>
          <w:color w:val="212121"/>
          <w:sz w:val="17"/>
        </w:rPr>
        <w:t>not</w:t>
      </w:r>
      <w:r>
        <w:rPr>
          <w:color w:val="212121"/>
          <w:spacing w:val="-6"/>
          <w:sz w:val="17"/>
        </w:rPr>
        <w:t> </w:t>
      </w:r>
      <w:r>
        <w:rPr>
          <w:color w:val="212121"/>
          <w:sz w:val="17"/>
        </w:rPr>
        <w:t>function</w:t>
      </w:r>
      <w:r>
        <w:rPr>
          <w:color w:val="212121"/>
          <w:spacing w:val="-6"/>
          <w:sz w:val="17"/>
        </w:rPr>
        <w:t> </w:t>
      </w:r>
      <w:r>
        <w:rPr>
          <w:color w:val="212121"/>
          <w:sz w:val="17"/>
        </w:rPr>
        <w:t>in</w:t>
      </w:r>
      <w:r>
        <w:rPr>
          <w:color w:val="212121"/>
          <w:spacing w:val="-6"/>
          <w:sz w:val="17"/>
        </w:rPr>
        <w:t> </w:t>
      </w:r>
      <w:r>
        <w:rPr>
          <w:color w:val="212121"/>
          <w:sz w:val="17"/>
        </w:rPr>
        <w:t>a</w:t>
      </w:r>
      <w:r>
        <w:rPr>
          <w:color w:val="212121"/>
          <w:spacing w:val="-6"/>
          <w:sz w:val="17"/>
        </w:rPr>
        <w:t> </w:t>
      </w:r>
      <w:r>
        <w:rPr>
          <w:color w:val="212121"/>
          <w:sz w:val="17"/>
        </w:rPr>
        <w:t>vacuum;</w:t>
      </w:r>
      <w:r>
        <w:rPr>
          <w:color w:val="212121"/>
          <w:spacing w:val="-6"/>
          <w:sz w:val="17"/>
        </w:rPr>
        <w:t> </w:t>
      </w:r>
      <w:r>
        <w:rPr>
          <w:color w:val="212121"/>
          <w:sz w:val="17"/>
        </w:rPr>
        <w:t>it</w:t>
      </w:r>
      <w:r>
        <w:rPr>
          <w:color w:val="212121"/>
          <w:spacing w:val="-6"/>
          <w:sz w:val="17"/>
        </w:rPr>
        <w:t> </w:t>
      </w:r>
      <w:r>
        <w:rPr>
          <w:color w:val="212121"/>
          <w:sz w:val="17"/>
        </w:rPr>
        <w:t>learns</w:t>
      </w:r>
      <w:r>
        <w:rPr>
          <w:color w:val="212121"/>
          <w:spacing w:val="-6"/>
          <w:sz w:val="17"/>
        </w:rPr>
        <w:t> </w:t>
      </w:r>
      <w:r>
        <w:rPr>
          <w:color w:val="212121"/>
          <w:sz w:val="17"/>
        </w:rPr>
        <w:t>and</w:t>
      </w:r>
      <w:r>
        <w:rPr>
          <w:color w:val="212121"/>
          <w:spacing w:val="-6"/>
          <w:sz w:val="17"/>
        </w:rPr>
        <w:t> </w:t>
      </w:r>
      <w:r>
        <w:rPr>
          <w:color w:val="212121"/>
          <w:sz w:val="17"/>
        </w:rPr>
        <w:t>evolves.</w:t>
      </w:r>
      <w:r>
        <w:rPr>
          <w:color w:val="212121"/>
          <w:spacing w:val="-6"/>
          <w:sz w:val="17"/>
        </w:rPr>
        <w:t> </w:t>
      </w:r>
      <w:r>
        <w:rPr>
          <w:color w:val="212121"/>
          <w:sz w:val="17"/>
        </w:rPr>
        <w:t>By</w:t>
      </w:r>
      <w:r>
        <w:rPr>
          <w:color w:val="212121"/>
          <w:spacing w:val="-6"/>
          <w:sz w:val="17"/>
        </w:rPr>
        <w:t> </w:t>
      </w:r>
      <w:r>
        <w:rPr>
          <w:color w:val="212121"/>
          <w:sz w:val="17"/>
        </w:rPr>
        <w:t>continuously</w:t>
      </w:r>
      <w:r>
        <w:rPr>
          <w:color w:val="212121"/>
          <w:spacing w:val="-6"/>
          <w:sz w:val="17"/>
        </w:rPr>
        <w:t> </w:t>
      </w:r>
      <w:r>
        <w:rPr>
          <w:color w:val="212121"/>
          <w:sz w:val="17"/>
        </w:rPr>
        <w:t>learning</w:t>
      </w:r>
      <w:r>
        <w:rPr>
          <w:color w:val="212121"/>
          <w:spacing w:val="-6"/>
          <w:sz w:val="17"/>
        </w:rPr>
        <w:t> </w:t>
      </w:r>
      <w:r>
        <w:rPr>
          <w:color w:val="212121"/>
          <w:sz w:val="17"/>
        </w:rPr>
        <w:t>from</w:t>
      </w:r>
      <w:r>
        <w:rPr>
          <w:color w:val="212121"/>
          <w:spacing w:val="-6"/>
          <w:sz w:val="17"/>
        </w:rPr>
        <w:t> </w:t>
      </w:r>
      <w:r>
        <w:rPr>
          <w:color w:val="212121"/>
          <w:sz w:val="17"/>
        </w:rPr>
        <w:t>historical</w:t>
      </w:r>
      <w:r>
        <w:rPr>
          <w:color w:val="212121"/>
          <w:spacing w:val="-6"/>
          <w:sz w:val="17"/>
        </w:rPr>
        <w:t> </w:t>
      </w:r>
      <w:r>
        <w:rPr>
          <w:color w:val="212121"/>
          <w:sz w:val="17"/>
        </w:rPr>
        <w:t>data,</w:t>
      </w:r>
      <w:r>
        <w:rPr>
          <w:color w:val="212121"/>
          <w:spacing w:val="-6"/>
          <w:sz w:val="17"/>
        </w:rPr>
        <w:t> </w:t>
      </w:r>
      <w:r>
        <w:rPr>
          <w:color w:val="212121"/>
          <w:sz w:val="17"/>
        </w:rPr>
        <w:t>it develops</w:t>
      </w:r>
      <w:r>
        <w:rPr>
          <w:color w:val="212121"/>
          <w:spacing w:val="-1"/>
          <w:sz w:val="17"/>
        </w:rPr>
        <w:t> </w:t>
      </w:r>
      <w:r>
        <w:rPr>
          <w:color w:val="212121"/>
          <w:sz w:val="17"/>
        </w:rPr>
        <w:t>a</w:t>
      </w:r>
      <w:r>
        <w:rPr>
          <w:color w:val="212121"/>
          <w:spacing w:val="-1"/>
          <w:sz w:val="17"/>
        </w:rPr>
        <w:t> </w:t>
      </w:r>
      <w:r>
        <w:rPr>
          <w:color w:val="212121"/>
          <w:sz w:val="17"/>
        </w:rPr>
        <w:t>keen</w:t>
      </w:r>
      <w:r>
        <w:rPr>
          <w:color w:val="212121"/>
          <w:spacing w:val="-1"/>
          <w:sz w:val="17"/>
        </w:rPr>
        <w:t> </w:t>
      </w:r>
      <w:r>
        <w:rPr>
          <w:color w:val="212121"/>
          <w:sz w:val="17"/>
        </w:rPr>
        <w:t>understanding</w:t>
      </w:r>
      <w:r>
        <w:rPr>
          <w:color w:val="212121"/>
          <w:spacing w:val="-1"/>
          <w:sz w:val="17"/>
        </w:rPr>
        <w:t> </w:t>
      </w:r>
      <w:r>
        <w:rPr>
          <w:color w:val="212121"/>
          <w:sz w:val="17"/>
        </w:rPr>
        <w:t>of</w:t>
      </w:r>
      <w:r>
        <w:rPr>
          <w:color w:val="212121"/>
          <w:spacing w:val="-1"/>
          <w:sz w:val="17"/>
        </w:rPr>
        <w:t> </w:t>
      </w:r>
      <w:r>
        <w:rPr>
          <w:color w:val="212121"/>
          <w:sz w:val="17"/>
        </w:rPr>
        <w:t>typical</w:t>
      </w:r>
      <w:r>
        <w:rPr>
          <w:color w:val="212121"/>
          <w:spacing w:val="-1"/>
          <w:sz w:val="17"/>
        </w:rPr>
        <w:t> </w:t>
      </w:r>
      <w:r>
        <w:rPr>
          <w:color w:val="212121"/>
          <w:sz w:val="17"/>
        </w:rPr>
        <w:t>transaction</w:t>
      </w:r>
      <w:r>
        <w:rPr>
          <w:color w:val="212121"/>
          <w:spacing w:val="-1"/>
          <w:sz w:val="17"/>
        </w:rPr>
        <w:t> </w:t>
      </w:r>
      <w:r>
        <w:rPr>
          <w:color w:val="212121"/>
          <w:sz w:val="17"/>
        </w:rPr>
        <w:t>patterns.</w:t>
      </w:r>
      <w:r>
        <w:rPr>
          <w:color w:val="212121"/>
          <w:spacing w:val="-4"/>
          <w:sz w:val="17"/>
        </w:rPr>
        <w:t> </w:t>
      </w:r>
      <w:r>
        <w:rPr>
          <w:color w:val="212121"/>
          <w:sz w:val="17"/>
        </w:rPr>
        <w:t>This</w:t>
      </w:r>
      <w:r>
        <w:rPr>
          <w:color w:val="212121"/>
          <w:spacing w:val="-1"/>
          <w:sz w:val="17"/>
        </w:rPr>
        <w:t> </w:t>
      </w:r>
      <w:r>
        <w:rPr>
          <w:color w:val="212121"/>
          <w:sz w:val="17"/>
        </w:rPr>
        <w:t>learning</w:t>
      </w:r>
      <w:r>
        <w:rPr>
          <w:color w:val="212121"/>
          <w:spacing w:val="-1"/>
          <w:sz w:val="17"/>
        </w:rPr>
        <w:t> </w:t>
      </w:r>
      <w:r>
        <w:rPr>
          <w:color w:val="212121"/>
          <w:sz w:val="17"/>
        </w:rPr>
        <w:t>process</w:t>
      </w:r>
      <w:r>
        <w:rPr>
          <w:color w:val="212121"/>
          <w:spacing w:val="-1"/>
          <w:sz w:val="17"/>
        </w:rPr>
        <w:t> </w:t>
      </w:r>
      <w:r>
        <w:rPr>
          <w:color w:val="212121"/>
          <w:sz w:val="17"/>
        </w:rPr>
        <w:t>is</w:t>
      </w:r>
      <w:r>
        <w:rPr>
          <w:color w:val="212121"/>
          <w:spacing w:val="-1"/>
          <w:sz w:val="17"/>
        </w:rPr>
        <w:t> </w:t>
      </w:r>
      <w:r>
        <w:rPr>
          <w:color w:val="212121"/>
          <w:sz w:val="17"/>
        </w:rPr>
        <w:t>perpetual,</w:t>
      </w:r>
      <w:r>
        <w:rPr>
          <w:color w:val="212121"/>
          <w:spacing w:val="-1"/>
          <w:sz w:val="17"/>
        </w:rPr>
        <w:t> </w:t>
      </w:r>
      <w:r>
        <w:rPr>
          <w:color w:val="212121"/>
          <w:sz w:val="17"/>
        </w:rPr>
        <w:t>with</w:t>
      </w:r>
      <w:r>
        <w:rPr>
          <w:color w:val="212121"/>
          <w:spacing w:val="-10"/>
          <w:sz w:val="17"/>
        </w:rPr>
        <w:t> </w:t>
      </w:r>
      <w:r>
        <w:rPr>
          <w:color w:val="212121"/>
          <w:sz w:val="17"/>
        </w:rPr>
        <w:t>AI</w:t>
      </w:r>
      <w:r>
        <w:rPr>
          <w:color w:val="212121"/>
          <w:spacing w:val="-1"/>
          <w:sz w:val="17"/>
        </w:rPr>
        <w:t> </w:t>
      </w:r>
      <w:r>
        <w:rPr>
          <w:color w:val="212121"/>
          <w:sz w:val="17"/>
        </w:rPr>
        <w:t>constantly</w:t>
      </w:r>
      <w:r>
        <w:rPr>
          <w:color w:val="212121"/>
          <w:spacing w:val="-1"/>
          <w:sz w:val="17"/>
        </w:rPr>
        <w:t> </w:t>
      </w:r>
      <w:r>
        <w:rPr>
          <w:color w:val="212121"/>
          <w:sz w:val="17"/>
        </w:rPr>
        <w:t>refining</w:t>
      </w:r>
      <w:r>
        <w:rPr>
          <w:color w:val="212121"/>
          <w:spacing w:val="-1"/>
          <w:sz w:val="17"/>
        </w:rPr>
        <w:t> </w:t>
      </w:r>
      <w:r>
        <w:rPr>
          <w:color w:val="212121"/>
          <w:sz w:val="17"/>
        </w:rPr>
        <w:t>and enhancing its analytical capabilities to understand the ever-changing dynamics of financial transactions and fraudulent schemes.</w:t>
      </w:r>
    </w:p>
    <w:p>
      <w:pPr>
        <w:spacing w:line="331" w:lineRule="auto" w:before="121"/>
        <w:ind w:left="457" w:right="238" w:firstLine="0"/>
        <w:jc w:val="left"/>
        <w:rPr>
          <w:sz w:val="17"/>
        </w:rPr>
      </w:pPr>
      <w:r>
        <w:rPr/>
        <w:pict>
          <v:shape style="position:absolute;margin-left:83.999992pt;margin-top:10.985464pt;width:2.25pt;height:2.25pt;mso-position-horizontal-relative:page;mso-position-vertical-relative:paragraph;z-index:16062976" id="docshape581" coordorigin="1680,220" coordsize="45,45" path="m1705,265l1700,265,1697,264,1680,245,1680,239,1700,220,1705,220,1725,242,1725,245,1705,265xe" filled="true" fillcolor="#212121" stroked="false">
            <v:path arrowok="t"/>
            <v:fill type="solid"/>
            <w10:wrap type="none"/>
          </v:shape>
        </w:pict>
      </w:r>
      <w:r>
        <w:rPr>
          <w:b/>
          <w:color w:val="212121"/>
          <w:sz w:val="17"/>
        </w:rPr>
        <w:t>Flagging</w:t>
      </w:r>
      <w:r>
        <w:rPr>
          <w:b/>
          <w:color w:val="212121"/>
          <w:spacing w:val="-11"/>
          <w:sz w:val="17"/>
        </w:rPr>
        <w:t> </w:t>
      </w:r>
      <w:r>
        <w:rPr>
          <w:b/>
          <w:color w:val="212121"/>
          <w:sz w:val="17"/>
        </w:rPr>
        <w:t>deviations</w:t>
      </w:r>
      <w:r>
        <w:rPr>
          <w:color w:val="212121"/>
          <w:sz w:val="17"/>
        </w:rPr>
        <w:t>:</w:t>
      </w:r>
      <w:r>
        <w:rPr>
          <w:color w:val="212121"/>
          <w:spacing w:val="-11"/>
          <w:sz w:val="17"/>
        </w:rPr>
        <w:t> </w:t>
      </w:r>
      <w:r>
        <w:rPr>
          <w:color w:val="212121"/>
          <w:sz w:val="17"/>
        </w:rPr>
        <w:t>Any</w:t>
      </w:r>
      <w:r>
        <w:rPr>
          <w:color w:val="212121"/>
          <w:spacing w:val="-9"/>
          <w:sz w:val="17"/>
        </w:rPr>
        <w:t> </w:t>
      </w:r>
      <w:r>
        <w:rPr>
          <w:color w:val="212121"/>
          <w:sz w:val="17"/>
        </w:rPr>
        <w:t>deviation</w:t>
      </w:r>
      <w:r>
        <w:rPr>
          <w:color w:val="212121"/>
          <w:spacing w:val="-7"/>
          <w:sz w:val="17"/>
        </w:rPr>
        <w:t> </w:t>
      </w:r>
      <w:r>
        <w:rPr>
          <w:color w:val="212121"/>
          <w:sz w:val="17"/>
        </w:rPr>
        <w:t>from</w:t>
      </w:r>
      <w:r>
        <w:rPr>
          <w:color w:val="212121"/>
          <w:spacing w:val="-7"/>
          <w:sz w:val="17"/>
        </w:rPr>
        <w:t> </w:t>
      </w:r>
      <w:r>
        <w:rPr>
          <w:color w:val="212121"/>
          <w:sz w:val="17"/>
        </w:rPr>
        <w:t>the</w:t>
      </w:r>
      <w:r>
        <w:rPr>
          <w:color w:val="212121"/>
          <w:spacing w:val="-7"/>
          <w:sz w:val="17"/>
        </w:rPr>
        <w:t> </w:t>
      </w:r>
      <w:r>
        <w:rPr>
          <w:color w:val="212121"/>
          <w:sz w:val="17"/>
        </w:rPr>
        <w:t>norm</w:t>
      </w:r>
      <w:r>
        <w:rPr>
          <w:color w:val="212121"/>
          <w:spacing w:val="-7"/>
          <w:sz w:val="17"/>
        </w:rPr>
        <w:t> </w:t>
      </w:r>
      <w:r>
        <w:rPr>
          <w:color w:val="212121"/>
          <w:sz w:val="17"/>
        </w:rPr>
        <w:t>does</w:t>
      </w:r>
      <w:r>
        <w:rPr>
          <w:color w:val="212121"/>
          <w:spacing w:val="-7"/>
          <w:sz w:val="17"/>
        </w:rPr>
        <w:t> </w:t>
      </w:r>
      <w:r>
        <w:rPr>
          <w:color w:val="212121"/>
          <w:sz w:val="17"/>
        </w:rPr>
        <w:t>not</w:t>
      </w:r>
      <w:r>
        <w:rPr>
          <w:color w:val="212121"/>
          <w:spacing w:val="-7"/>
          <w:sz w:val="17"/>
        </w:rPr>
        <w:t> </w:t>
      </w:r>
      <w:r>
        <w:rPr>
          <w:color w:val="212121"/>
          <w:sz w:val="17"/>
        </w:rPr>
        <w:t>escape</w:t>
      </w:r>
      <w:r>
        <w:rPr>
          <w:color w:val="212121"/>
          <w:spacing w:val="-7"/>
          <w:sz w:val="17"/>
        </w:rPr>
        <w:t> </w:t>
      </w:r>
      <w:r>
        <w:rPr>
          <w:color w:val="212121"/>
          <w:sz w:val="17"/>
        </w:rPr>
        <w:t>the</w:t>
      </w:r>
      <w:r>
        <w:rPr>
          <w:color w:val="212121"/>
          <w:spacing w:val="-11"/>
          <w:sz w:val="17"/>
        </w:rPr>
        <w:t> </w:t>
      </w:r>
      <w:r>
        <w:rPr>
          <w:color w:val="212121"/>
          <w:sz w:val="17"/>
        </w:rPr>
        <w:t>AI’s</w:t>
      </w:r>
      <w:r>
        <w:rPr>
          <w:color w:val="212121"/>
          <w:spacing w:val="-6"/>
          <w:sz w:val="17"/>
        </w:rPr>
        <w:t> </w:t>
      </w:r>
      <w:r>
        <w:rPr>
          <w:color w:val="212121"/>
          <w:sz w:val="17"/>
        </w:rPr>
        <w:t>vigilant</w:t>
      </w:r>
      <w:r>
        <w:rPr>
          <w:color w:val="212121"/>
          <w:spacing w:val="-7"/>
          <w:sz w:val="17"/>
        </w:rPr>
        <w:t> </w:t>
      </w:r>
      <w:r>
        <w:rPr>
          <w:color w:val="212121"/>
          <w:sz w:val="17"/>
        </w:rPr>
        <w:t>eye.</w:t>
      </w:r>
      <w:r>
        <w:rPr>
          <w:color w:val="212121"/>
          <w:spacing w:val="-7"/>
          <w:sz w:val="17"/>
        </w:rPr>
        <w:t> </w:t>
      </w:r>
      <w:r>
        <w:rPr>
          <w:color w:val="212121"/>
          <w:sz w:val="17"/>
        </w:rPr>
        <w:t>Even</w:t>
      </w:r>
      <w:r>
        <w:rPr>
          <w:color w:val="212121"/>
          <w:spacing w:val="-7"/>
          <w:sz w:val="17"/>
        </w:rPr>
        <w:t> </w:t>
      </w:r>
      <w:r>
        <w:rPr>
          <w:color w:val="212121"/>
          <w:sz w:val="17"/>
        </w:rPr>
        <w:t>subtle</w:t>
      </w:r>
      <w:r>
        <w:rPr>
          <w:color w:val="212121"/>
          <w:spacing w:val="-7"/>
          <w:sz w:val="17"/>
        </w:rPr>
        <w:t> </w:t>
      </w:r>
      <w:r>
        <w:rPr>
          <w:color w:val="212121"/>
          <w:sz w:val="17"/>
        </w:rPr>
        <w:t>and</w:t>
      </w:r>
      <w:r>
        <w:rPr>
          <w:color w:val="212121"/>
          <w:spacing w:val="-7"/>
          <w:sz w:val="17"/>
        </w:rPr>
        <w:t> </w:t>
      </w:r>
      <w:r>
        <w:rPr>
          <w:color w:val="212121"/>
          <w:sz w:val="17"/>
        </w:rPr>
        <w:t>sophisticated</w:t>
      </w:r>
      <w:r>
        <w:rPr>
          <w:color w:val="212121"/>
          <w:spacing w:val="-7"/>
          <w:sz w:val="17"/>
        </w:rPr>
        <w:t> </w:t>
      </w:r>
      <w:r>
        <w:rPr>
          <w:color w:val="212121"/>
          <w:sz w:val="17"/>
        </w:rPr>
        <w:t>attempts at financial misrepresentation are flagged for further investigation.</w:t>
      </w:r>
      <w:r>
        <w:rPr>
          <w:color w:val="212121"/>
          <w:spacing w:val="-8"/>
          <w:sz w:val="17"/>
        </w:rPr>
        <w:t> </w:t>
      </w:r>
      <w:r>
        <w:rPr>
          <w:color w:val="212121"/>
          <w:sz w:val="17"/>
        </w:rPr>
        <w:t>AI serves as an initial filter, highlighting areas that demand auditor attention, thus allowing them to focus on their expertise where it is most needed.</w:t>
      </w:r>
    </w:p>
    <w:p>
      <w:pPr>
        <w:spacing w:line="331" w:lineRule="auto" w:before="105"/>
        <w:ind w:left="457" w:right="238" w:firstLine="0"/>
        <w:jc w:val="left"/>
        <w:rPr>
          <w:sz w:val="17"/>
        </w:rPr>
      </w:pPr>
      <w:r>
        <w:rPr/>
        <w:pict>
          <v:shape style="position:absolute;margin-left:83.999992pt;margin-top:10.185460pt;width:2.25pt;height:2.25pt;mso-position-horizontal-relative:page;mso-position-vertical-relative:paragraph;z-index:16063488" id="docshape582" coordorigin="1680,204" coordsize="45,45" path="m1705,249l1700,249,1697,248,1680,229,1680,223,1700,204,1705,204,1725,226,1725,229,1705,249xe" filled="true" fillcolor="#212121" stroked="false">
            <v:path arrowok="t"/>
            <v:fill type="solid"/>
            <w10:wrap type="none"/>
          </v:shape>
        </w:pict>
      </w:r>
      <w:r>
        <w:rPr>
          <w:b/>
          <w:color w:val="212121"/>
          <w:sz w:val="17"/>
        </w:rPr>
        <w:t>Proactive fraud prevention</w:t>
      </w:r>
      <w:r>
        <w:rPr>
          <w:color w:val="212121"/>
          <w:sz w:val="17"/>
        </w:rPr>
        <w:t>:</w:t>
      </w:r>
      <w:r>
        <w:rPr>
          <w:color w:val="212121"/>
          <w:spacing w:val="-7"/>
          <w:sz w:val="17"/>
        </w:rPr>
        <w:t> </w:t>
      </w:r>
      <w:r>
        <w:rPr>
          <w:color w:val="212121"/>
          <w:sz w:val="17"/>
        </w:rPr>
        <w:t>AI is not just a tool for detection; it is also an instrument for prevention. Early identification of suspicious</w:t>
      </w:r>
      <w:r>
        <w:rPr>
          <w:color w:val="212121"/>
          <w:spacing w:val="-7"/>
          <w:sz w:val="17"/>
        </w:rPr>
        <w:t> </w:t>
      </w:r>
      <w:r>
        <w:rPr>
          <w:color w:val="212121"/>
          <w:sz w:val="17"/>
        </w:rPr>
        <w:t>activities</w:t>
      </w:r>
      <w:r>
        <w:rPr>
          <w:color w:val="212121"/>
          <w:spacing w:val="-7"/>
          <w:sz w:val="17"/>
        </w:rPr>
        <w:t> </w:t>
      </w:r>
      <w:r>
        <w:rPr>
          <w:color w:val="212121"/>
          <w:sz w:val="17"/>
        </w:rPr>
        <w:t>enables</w:t>
      </w:r>
      <w:r>
        <w:rPr>
          <w:color w:val="212121"/>
          <w:spacing w:val="-7"/>
          <w:sz w:val="17"/>
        </w:rPr>
        <w:t> </w:t>
      </w:r>
      <w:r>
        <w:rPr>
          <w:color w:val="212121"/>
          <w:sz w:val="17"/>
        </w:rPr>
        <w:t>auditors</w:t>
      </w:r>
      <w:r>
        <w:rPr>
          <w:color w:val="212121"/>
          <w:spacing w:val="-7"/>
          <w:sz w:val="17"/>
        </w:rPr>
        <w:t> </w:t>
      </w:r>
      <w:r>
        <w:rPr>
          <w:color w:val="212121"/>
          <w:sz w:val="17"/>
        </w:rPr>
        <w:t>and</w:t>
      </w:r>
      <w:r>
        <w:rPr>
          <w:color w:val="212121"/>
          <w:spacing w:val="-7"/>
          <w:sz w:val="17"/>
        </w:rPr>
        <w:t> </w:t>
      </w:r>
      <w:r>
        <w:rPr>
          <w:color w:val="212121"/>
          <w:sz w:val="17"/>
        </w:rPr>
        <w:t>organizations</w:t>
      </w:r>
      <w:r>
        <w:rPr>
          <w:color w:val="212121"/>
          <w:spacing w:val="-7"/>
          <w:sz w:val="17"/>
        </w:rPr>
        <w:t> </w:t>
      </w:r>
      <w:r>
        <w:rPr>
          <w:color w:val="212121"/>
          <w:sz w:val="17"/>
        </w:rPr>
        <w:t>to</w:t>
      </w:r>
      <w:r>
        <w:rPr>
          <w:color w:val="212121"/>
          <w:spacing w:val="-7"/>
          <w:sz w:val="17"/>
        </w:rPr>
        <w:t> </w:t>
      </w:r>
      <w:r>
        <w:rPr>
          <w:color w:val="212121"/>
          <w:sz w:val="17"/>
        </w:rPr>
        <w:t>adopt</w:t>
      </w:r>
      <w:r>
        <w:rPr>
          <w:color w:val="212121"/>
          <w:spacing w:val="-7"/>
          <w:sz w:val="17"/>
        </w:rPr>
        <w:t> </w:t>
      </w:r>
      <w:r>
        <w:rPr>
          <w:color w:val="212121"/>
          <w:sz w:val="17"/>
        </w:rPr>
        <w:t>preventive</w:t>
      </w:r>
      <w:r>
        <w:rPr>
          <w:color w:val="212121"/>
          <w:spacing w:val="-7"/>
          <w:sz w:val="17"/>
        </w:rPr>
        <w:t> </w:t>
      </w:r>
      <w:r>
        <w:rPr>
          <w:color w:val="212121"/>
          <w:sz w:val="17"/>
        </w:rPr>
        <w:t>measures.</w:t>
      </w:r>
      <w:r>
        <w:rPr>
          <w:color w:val="212121"/>
          <w:spacing w:val="-10"/>
          <w:sz w:val="17"/>
        </w:rPr>
        <w:t> </w:t>
      </w:r>
      <w:r>
        <w:rPr>
          <w:color w:val="212121"/>
          <w:sz w:val="17"/>
        </w:rPr>
        <w:t>This</w:t>
      </w:r>
      <w:r>
        <w:rPr>
          <w:color w:val="212121"/>
          <w:spacing w:val="-7"/>
          <w:sz w:val="17"/>
        </w:rPr>
        <w:t> </w:t>
      </w:r>
      <w:r>
        <w:rPr>
          <w:color w:val="212121"/>
          <w:sz w:val="17"/>
        </w:rPr>
        <w:t>proactive</w:t>
      </w:r>
      <w:r>
        <w:rPr>
          <w:color w:val="212121"/>
          <w:spacing w:val="-7"/>
          <w:sz w:val="17"/>
        </w:rPr>
        <w:t> </w:t>
      </w:r>
      <w:r>
        <w:rPr>
          <w:color w:val="212121"/>
          <w:sz w:val="17"/>
        </w:rPr>
        <w:t>stance</w:t>
      </w:r>
      <w:r>
        <w:rPr>
          <w:color w:val="212121"/>
          <w:spacing w:val="-7"/>
          <w:sz w:val="17"/>
        </w:rPr>
        <w:t> </w:t>
      </w:r>
      <w:r>
        <w:rPr>
          <w:color w:val="212121"/>
          <w:sz w:val="17"/>
        </w:rPr>
        <w:t>on</w:t>
      </w:r>
      <w:r>
        <w:rPr>
          <w:color w:val="212121"/>
          <w:spacing w:val="-7"/>
          <w:sz w:val="17"/>
        </w:rPr>
        <w:t> </w:t>
      </w:r>
      <w:r>
        <w:rPr>
          <w:color w:val="212121"/>
          <w:sz w:val="17"/>
        </w:rPr>
        <w:t>fraud</w:t>
      </w:r>
      <w:r>
        <w:rPr>
          <w:color w:val="212121"/>
          <w:spacing w:val="-7"/>
          <w:sz w:val="17"/>
        </w:rPr>
        <w:t> </w:t>
      </w:r>
      <w:r>
        <w:rPr>
          <w:color w:val="212121"/>
          <w:sz w:val="17"/>
        </w:rPr>
        <w:t>prevention minimizes financial losses and protects an organization’s reputation.</w:t>
      </w:r>
    </w:p>
    <w:p>
      <w:pPr>
        <w:spacing w:line="331" w:lineRule="auto" w:before="121"/>
        <w:ind w:left="457" w:right="129" w:firstLine="0"/>
        <w:jc w:val="left"/>
        <w:rPr>
          <w:sz w:val="17"/>
        </w:rPr>
      </w:pPr>
      <w:r>
        <w:rPr/>
        <w:pict>
          <v:shape style="position:absolute;margin-left:83.999992pt;margin-top:10.985456pt;width:2.25pt;height:2.25pt;mso-position-horizontal-relative:page;mso-position-vertical-relative:paragraph;z-index:16064000" id="docshape583" coordorigin="1680,220" coordsize="45,45" path="m1705,265l1700,265,1697,264,1680,245,1680,239,1700,220,1705,220,1725,242,1725,245,1705,265xe" filled="true" fillcolor="#212121" stroked="false">
            <v:path arrowok="t"/>
            <v:fill type="solid"/>
            <w10:wrap type="none"/>
          </v:shape>
        </w:pict>
      </w:r>
      <w:r>
        <w:rPr>
          <w:b/>
          <w:color w:val="212121"/>
          <w:sz w:val="17"/>
        </w:rPr>
        <w:t>Enhanced</w:t>
      </w:r>
      <w:r>
        <w:rPr>
          <w:b/>
          <w:color w:val="212121"/>
          <w:spacing w:val="-11"/>
          <w:sz w:val="17"/>
        </w:rPr>
        <w:t> </w:t>
      </w:r>
      <w:r>
        <w:rPr>
          <w:b/>
          <w:color w:val="212121"/>
          <w:sz w:val="17"/>
        </w:rPr>
        <w:t>security</w:t>
      </w:r>
      <w:r>
        <w:rPr>
          <w:b/>
          <w:color w:val="212121"/>
          <w:spacing w:val="-11"/>
          <w:sz w:val="17"/>
        </w:rPr>
        <w:t> </w:t>
      </w:r>
      <w:r>
        <w:rPr>
          <w:b/>
          <w:color w:val="212121"/>
          <w:sz w:val="17"/>
        </w:rPr>
        <w:t>protocols</w:t>
      </w:r>
      <w:r>
        <w:rPr>
          <w:color w:val="212121"/>
          <w:sz w:val="17"/>
        </w:rPr>
        <w:t>:</w:t>
      </w:r>
      <w:r>
        <w:rPr>
          <w:color w:val="212121"/>
          <w:spacing w:val="-10"/>
          <w:sz w:val="17"/>
        </w:rPr>
        <w:t> </w:t>
      </w:r>
      <w:r>
        <w:rPr>
          <w:color w:val="212121"/>
          <w:sz w:val="17"/>
        </w:rPr>
        <w:t>With</w:t>
      </w:r>
      <w:r>
        <w:rPr>
          <w:color w:val="212121"/>
          <w:spacing w:val="-11"/>
          <w:sz w:val="17"/>
        </w:rPr>
        <w:t> </w:t>
      </w:r>
      <w:r>
        <w:rPr>
          <w:color w:val="212121"/>
          <w:sz w:val="17"/>
        </w:rPr>
        <w:t>cyber</w:t>
      </w:r>
      <w:r>
        <w:rPr>
          <w:color w:val="212121"/>
          <w:spacing w:val="-10"/>
          <w:sz w:val="17"/>
        </w:rPr>
        <w:t> </w:t>
      </w:r>
      <w:r>
        <w:rPr>
          <w:color w:val="212121"/>
          <w:sz w:val="17"/>
        </w:rPr>
        <w:t>threats</w:t>
      </w:r>
      <w:r>
        <w:rPr>
          <w:color w:val="212121"/>
          <w:spacing w:val="-9"/>
          <w:sz w:val="17"/>
        </w:rPr>
        <w:t> </w:t>
      </w:r>
      <w:r>
        <w:rPr>
          <w:color w:val="212121"/>
          <w:sz w:val="17"/>
        </w:rPr>
        <w:t>becoming</w:t>
      </w:r>
      <w:r>
        <w:rPr>
          <w:color w:val="212121"/>
          <w:spacing w:val="-9"/>
          <w:sz w:val="17"/>
        </w:rPr>
        <w:t> </w:t>
      </w:r>
      <w:r>
        <w:rPr>
          <w:color w:val="212121"/>
          <w:sz w:val="17"/>
        </w:rPr>
        <w:t>increasingly</w:t>
      </w:r>
      <w:r>
        <w:rPr>
          <w:color w:val="212121"/>
          <w:spacing w:val="-9"/>
          <w:sz w:val="17"/>
        </w:rPr>
        <w:t> </w:t>
      </w:r>
      <w:r>
        <w:rPr>
          <w:color w:val="212121"/>
          <w:sz w:val="17"/>
        </w:rPr>
        <w:t>sophisticated,</w:t>
      </w:r>
      <w:r>
        <w:rPr>
          <w:color w:val="212121"/>
          <w:spacing w:val="-11"/>
          <w:sz w:val="17"/>
        </w:rPr>
        <w:t> </w:t>
      </w:r>
      <w:r>
        <w:rPr>
          <w:color w:val="212121"/>
          <w:sz w:val="17"/>
        </w:rPr>
        <w:t>AI</w:t>
      </w:r>
      <w:r>
        <w:rPr>
          <w:color w:val="212121"/>
          <w:spacing w:val="-9"/>
          <w:sz w:val="17"/>
        </w:rPr>
        <w:t> </w:t>
      </w:r>
      <w:r>
        <w:rPr>
          <w:color w:val="212121"/>
          <w:sz w:val="17"/>
        </w:rPr>
        <w:t>integrates</w:t>
      </w:r>
      <w:r>
        <w:rPr>
          <w:color w:val="212121"/>
          <w:spacing w:val="-9"/>
          <w:sz w:val="17"/>
        </w:rPr>
        <w:t> </w:t>
      </w:r>
      <w:r>
        <w:rPr>
          <w:color w:val="212121"/>
          <w:sz w:val="17"/>
        </w:rPr>
        <w:t>advanced</w:t>
      </w:r>
      <w:r>
        <w:rPr>
          <w:color w:val="212121"/>
          <w:spacing w:val="-9"/>
          <w:sz w:val="17"/>
        </w:rPr>
        <w:t> </w:t>
      </w:r>
      <w:r>
        <w:rPr>
          <w:color w:val="212121"/>
          <w:sz w:val="17"/>
        </w:rPr>
        <w:t>security</w:t>
      </w:r>
      <w:r>
        <w:rPr>
          <w:color w:val="212121"/>
          <w:spacing w:val="-9"/>
          <w:sz w:val="17"/>
        </w:rPr>
        <w:t> </w:t>
      </w:r>
      <w:r>
        <w:rPr>
          <w:color w:val="212121"/>
          <w:sz w:val="17"/>
        </w:rPr>
        <w:t>protocols to protect sensitive financial data. It plays a pivotal role in safeguarding against unauthorized access and data breaches, thereby ensuring that the audit process is accurate and secure.</w:t>
      </w:r>
    </w:p>
    <w:p>
      <w:pPr>
        <w:pStyle w:val="BodyText"/>
        <w:spacing w:before="6"/>
        <w:rPr>
          <w:sz w:val="15"/>
        </w:rPr>
      </w:pPr>
    </w:p>
    <w:p>
      <w:pPr>
        <w:pStyle w:val="BodyText"/>
        <w:spacing w:line="340" w:lineRule="auto" w:before="1"/>
        <w:ind w:left="119" w:right="375"/>
      </w:pPr>
      <w:r>
        <w:rPr>
          <w:color w:val="212121"/>
        </w:rPr>
        <w:t>AI</w:t>
      </w:r>
      <w:r>
        <w:rPr>
          <w:color w:val="212121"/>
          <w:spacing w:val="17"/>
        </w:rPr>
        <w:t> </w:t>
      </w:r>
      <w:r>
        <w:rPr>
          <w:color w:val="212121"/>
        </w:rPr>
        <w:t>is</w:t>
      </w:r>
      <w:r>
        <w:rPr>
          <w:color w:val="212121"/>
          <w:spacing w:val="17"/>
        </w:rPr>
        <w:t> </w:t>
      </w:r>
      <w:r>
        <w:rPr>
          <w:color w:val="212121"/>
        </w:rPr>
        <w:t>a</w:t>
      </w:r>
      <w:r>
        <w:rPr>
          <w:color w:val="212121"/>
          <w:spacing w:val="17"/>
        </w:rPr>
        <w:t> </w:t>
      </w:r>
      <w:r>
        <w:rPr>
          <w:color w:val="212121"/>
        </w:rPr>
        <w:t>powerful</w:t>
      </w:r>
      <w:r>
        <w:rPr>
          <w:color w:val="212121"/>
          <w:spacing w:val="17"/>
        </w:rPr>
        <w:t> </w:t>
      </w:r>
      <w:r>
        <w:rPr>
          <w:color w:val="212121"/>
        </w:rPr>
        <w:t>tool</w:t>
      </w:r>
      <w:r>
        <w:rPr>
          <w:color w:val="212121"/>
          <w:spacing w:val="17"/>
        </w:rPr>
        <w:t> </w:t>
      </w:r>
      <w:r>
        <w:rPr>
          <w:color w:val="212121"/>
        </w:rPr>
        <w:t>in</w:t>
      </w:r>
      <w:r>
        <w:rPr>
          <w:color w:val="212121"/>
          <w:spacing w:val="17"/>
        </w:rPr>
        <w:t> </w:t>
      </w:r>
      <w:r>
        <w:rPr>
          <w:color w:val="212121"/>
        </w:rPr>
        <w:t>the</w:t>
      </w:r>
      <w:r>
        <w:rPr>
          <w:color w:val="212121"/>
          <w:spacing w:val="17"/>
        </w:rPr>
        <w:t> </w:t>
      </w:r>
      <w:r>
        <w:rPr>
          <w:color w:val="212121"/>
        </w:rPr>
        <w:t>auditor’s</w:t>
      </w:r>
      <w:r>
        <w:rPr>
          <w:color w:val="212121"/>
          <w:spacing w:val="17"/>
        </w:rPr>
        <w:t> </w:t>
      </w:r>
      <w:r>
        <w:rPr>
          <w:color w:val="212121"/>
        </w:rPr>
        <w:t>arsenal</w:t>
      </w:r>
      <w:r>
        <w:rPr>
          <w:color w:val="212121"/>
          <w:spacing w:val="17"/>
        </w:rPr>
        <w:t> </w:t>
      </w:r>
      <w:r>
        <w:rPr>
          <w:color w:val="212121"/>
        </w:rPr>
        <w:t>for</w:t>
      </w:r>
      <w:r>
        <w:rPr>
          <w:color w:val="212121"/>
          <w:spacing w:val="17"/>
        </w:rPr>
        <w:t> </w:t>
      </w:r>
      <w:r>
        <w:rPr>
          <w:color w:val="212121"/>
        </w:rPr>
        <w:t>fraud</w:t>
      </w:r>
      <w:r>
        <w:rPr>
          <w:color w:val="212121"/>
          <w:spacing w:val="17"/>
        </w:rPr>
        <w:t> </w:t>
      </w:r>
      <w:r>
        <w:rPr>
          <w:color w:val="212121"/>
        </w:rPr>
        <w:t>prevention</w:t>
      </w:r>
      <w:r>
        <w:rPr>
          <w:color w:val="212121"/>
          <w:spacing w:val="17"/>
        </w:rPr>
        <w:t> </w:t>
      </w:r>
      <w:r>
        <w:rPr>
          <w:color w:val="212121"/>
        </w:rPr>
        <w:t>and</w:t>
      </w:r>
      <w:r>
        <w:rPr>
          <w:color w:val="212121"/>
          <w:spacing w:val="17"/>
        </w:rPr>
        <w:t> </w:t>
      </w:r>
      <w:r>
        <w:rPr>
          <w:color w:val="212121"/>
        </w:rPr>
        <w:t>detection.</w:t>
      </w:r>
      <w:r>
        <w:rPr>
          <w:color w:val="212121"/>
          <w:spacing w:val="17"/>
        </w:rPr>
        <w:t> </w:t>
      </w:r>
      <w:r>
        <w:rPr>
          <w:color w:val="212121"/>
        </w:rPr>
        <w:t>Its</w:t>
      </w:r>
      <w:r>
        <w:rPr>
          <w:color w:val="212121"/>
          <w:spacing w:val="17"/>
        </w:rPr>
        <w:t> </w:t>
      </w:r>
      <w:r>
        <w:rPr>
          <w:color w:val="212121"/>
        </w:rPr>
        <w:t>capabilities extend beyond mere number crunching, offering a dynamic, responsive, and proactive approach to identifying and preventing fraudulent activities. With AI, auditors can navigate through the labyrinthine financial landscape with confidence and assurance, knowing that they have a robust and intelligent system to watch their backs.</w:t>
      </w:r>
    </w:p>
    <w:p>
      <w:pPr>
        <w:pStyle w:val="BodyText"/>
        <w:spacing w:before="2"/>
        <w:rPr>
          <w:sz w:val="25"/>
        </w:rPr>
      </w:pPr>
    </w:p>
    <w:p>
      <w:pPr>
        <w:spacing w:before="0"/>
        <w:ind w:left="119" w:right="0" w:firstLine="0"/>
        <w:jc w:val="left"/>
        <w:rPr>
          <w:rFonts w:ascii="Liberation Sans"/>
          <w:b/>
          <w:sz w:val="25"/>
        </w:rPr>
      </w:pPr>
      <w:r>
        <w:rPr>
          <w:rFonts w:ascii="Liberation Sans"/>
          <w:b/>
          <w:color w:val="212121"/>
          <w:spacing w:val="16"/>
          <w:sz w:val="25"/>
        </w:rPr>
        <w:t>Risk</w:t>
      </w:r>
      <w:r>
        <w:rPr>
          <w:rFonts w:ascii="Liberation Sans"/>
          <w:b/>
          <w:color w:val="212121"/>
          <w:spacing w:val="52"/>
          <w:sz w:val="25"/>
        </w:rPr>
        <w:t> </w:t>
      </w:r>
      <w:r>
        <w:rPr>
          <w:rFonts w:ascii="Liberation Sans"/>
          <w:b/>
          <w:color w:val="212121"/>
          <w:spacing w:val="17"/>
          <w:sz w:val="25"/>
        </w:rPr>
        <w:t>assessment</w:t>
      </w:r>
    </w:p>
    <w:p>
      <w:pPr>
        <w:pStyle w:val="BodyText"/>
        <w:spacing w:line="340" w:lineRule="auto" w:before="207"/>
        <w:ind w:left="119" w:right="324"/>
      </w:pPr>
      <w:r>
        <w:rPr>
          <w:color w:val="212121"/>
        </w:rPr>
        <w:t>Risk assessment is a crucial aspect in the structure of the auditing process that cannot be overlooked</w:t>
      </w:r>
      <w:r>
        <w:rPr>
          <w:color w:val="212121"/>
          <w:spacing w:val="80"/>
          <w:w w:val="150"/>
        </w:rPr>
        <w:t> </w:t>
      </w:r>
      <w:r>
        <w:rPr>
          <w:color w:val="212121"/>
        </w:rPr>
        <w:t>or underestimated.</w:t>
      </w:r>
      <w:r>
        <w:rPr>
          <w:color w:val="212121"/>
          <w:spacing w:val="-5"/>
        </w:rPr>
        <w:t> </w:t>
      </w:r>
      <w:r>
        <w:rPr>
          <w:color w:val="212121"/>
        </w:rPr>
        <w:t>AI i</w:t>
      </w:r>
      <w:bookmarkStart w:name="_bookmark169" w:id="243"/>
      <w:bookmarkEnd w:id="243"/>
      <w:r>
        <w:rPr>
          <w:color w:val="212121"/>
        </w:rPr>
        <w:t>s</w:t>
      </w:r>
      <w:r>
        <w:rPr>
          <w:color w:val="212121"/>
        </w:rPr>
        <w:t> invaluable for auditors, providing a nuanced lens through which risks can be identified, evaluated, and understood with unparalleled depth and precision. The following are some ways in which it can assist:</w:t>
      </w:r>
    </w:p>
    <w:p>
      <w:pPr>
        <w:spacing w:line="331" w:lineRule="auto" w:before="94"/>
        <w:ind w:left="457" w:right="129" w:firstLine="0"/>
        <w:jc w:val="left"/>
        <w:rPr>
          <w:sz w:val="17"/>
        </w:rPr>
      </w:pPr>
      <w:r>
        <w:rPr/>
        <w:pict>
          <v:shape style="position:absolute;margin-left:83.999992pt;margin-top:9.635467pt;width:2.25pt;height:2.25pt;mso-position-horizontal-relative:page;mso-position-vertical-relative:paragraph;z-index:16064512" id="docshape584" coordorigin="1680,193" coordsize="45,45" path="m1705,238l1700,238,1697,237,1680,218,1680,212,1700,193,1705,193,1725,215,1725,218,1705,238xe" filled="true" fillcolor="#212121" stroked="false">
            <v:path arrowok="t"/>
            <v:fill type="solid"/>
            <w10:wrap type="none"/>
          </v:shape>
        </w:pict>
      </w:r>
      <w:r>
        <w:rPr>
          <w:b/>
          <w:color w:val="212121"/>
          <w:sz w:val="17"/>
        </w:rPr>
        <w:t>Dynamic risk analysis</w:t>
      </w:r>
      <w:r>
        <w:rPr>
          <w:color w:val="212121"/>
          <w:sz w:val="17"/>
        </w:rPr>
        <w:t>: The financial landscape is ever-changing, with risks continuing to morph and evolve.</w:t>
      </w:r>
      <w:r>
        <w:rPr>
          <w:color w:val="212121"/>
          <w:spacing w:val="-6"/>
          <w:sz w:val="17"/>
        </w:rPr>
        <w:t> </w:t>
      </w:r>
      <w:r>
        <w:rPr>
          <w:color w:val="212121"/>
          <w:sz w:val="17"/>
        </w:rPr>
        <w:t>AI systems are designed to adapt to these changes dynamically and continuously update the risk profiles based on the latest available data. This dynamic</w:t>
      </w:r>
      <w:r>
        <w:rPr>
          <w:color w:val="212121"/>
          <w:spacing w:val="-6"/>
          <w:sz w:val="17"/>
        </w:rPr>
        <w:t> </w:t>
      </w:r>
      <w:r>
        <w:rPr>
          <w:color w:val="212121"/>
          <w:sz w:val="17"/>
        </w:rPr>
        <w:t>approach</w:t>
      </w:r>
      <w:r>
        <w:rPr>
          <w:color w:val="212121"/>
          <w:spacing w:val="-6"/>
          <w:sz w:val="17"/>
        </w:rPr>
        <w:t> </w:t>
      </w:r>
      <w:r>
        <w:rPr>
          <w:color w:val="212121"/>
          <w:sz w:val="17"/>
        </w:rPr>
        <w:t>to</w:t>
      </w:r>
      <w:r>
        <w:rPr>
          <w:color w:val="212121"/>
          <w:spacing w:val="-6"/>
          <w:sz w:val="17"/>
        </w:rPr>
        <w:t> </w:t>
      </w:r>
      <w:r>
        <w:rPr>
          <w:color w:val="212121"/>
          <w:sz w:val="17"/>
        </w:rPr>
        <w:t>risk</w:t>
      </w:r>
      <w:r>
        <w:rPr>
          <w:color w:val="212121"/>
          <w:spacing w:val="-6"/>
          <w:sz w:val="17"/>
        </w:rPr>
        <w:t> </w:t>
      </w:r>
      <w:r>
        <w:rPr>
          <w:color w:val="212121"/>
          <w:sz w:val="17"/>
        </w:rPr>
        <w:t>analysis</w:t>
      </w:r>
      <w:r>
        <w:rPr>
          <w:color w:val="212121"/>
          <w:spacing w:val="-6"/>
          <w:sz w:val="17"/>
        </w:rPr>
        <w:t> </w:t>
      </w:r>
      <w:r>
        <w:rPr>
          <w:color w:val="212121"/>
          <w:sz w:val="17"/>
        </w:rPr>
        <w:t>ensures</w:t>
      </w:r>
      <w:r>
        <w:rPr>
          <w:color w:val="212121"/>
          <w:spacing w:val="-6"/>
          <w:sz w:val="17"/>
        </w:rPr>
        <w:t> </w:t>
      </w:r>
      <w:r>
        <w:rPr>
          <w:color w:val="212121"/>
          <w:sz w:val="17"/>
        </w:rPr>
        <w:t>that</w:t>
      </w:r>
      <w:r>
        <w:rPr>
          <w:color w:val="212121"/>
          <w:spacing w:val="-6"/>
          <w:sz w:val="17"/>
        </w:rPr>
        <w:t> </w:t>
      </w:r>
      <w:r>
        <w:rPr>
          <w:color w:val="212121"/>
          <w:sz w:val="17"/>
        </w:rPr>
        <w:t>auditors</w:t>
      </w:r>
      <w:r>
        <w:rPr>
          <w:color w:val="212121"/>
          <w:spacing w:val="-6"/>
          <w:sz w:val="17"/>
        </w:rPr>
        <w:t> </w:t>
      </w:r>
      <w:r>
        <w:rPr>
          <w:color w:val="212121"/>
          <w:sz w:val="17"/>
        </w:rPr>
        <w:t>always</w:t>
      </w:r>
      <w:r>
        <w:rPr>
          <w:color w:val="212121"/>
          <w:spacing w:val="-6"/>
          <w:sz w:val="17"/>
        </w:rPr>
        <w:t> </w:t>
      </w:r>
      <w:r>
        <w:rPr>
          <w:color w:val="212121"/>
          <w:sz w:val="17"/>
        </w:rPr>
        <w:t>work</w:t>
      </w:r>
      <w:r>
        <w:rPr>
          <w:color w:val="212121"/>
          <w:spacing w:val="-6"/>
          <w:sz w:val="17"/>
        </w:rPr>
        <w:t> </w:t>
      </w:r>
      <w:r>
        <w:rPr>
          <w:color w:val="212121"/>
          <w:sz w:val="17"/>
        </w:rPr>
        <w:t>with</w:t>
      </w:r>
      <w:r>
        <w:rPr>
          <w:color w:val="212121"/>
          <w:spacing w:val="-6"/>
          <w:sz w:val="17"/>
        </w:rPr>
        <w:t> </w:t>
      </w:r>
      <w:r>
        <w:rPr>
          <w:color w:val="212121"/>
          <w:sz w:val="17"/>
        </w:rPr>
        <w:t>the</w:t>
      </w:r>
      <w:r>
        <w:rPr>
          <w:color w:val="212121"/>
          <w:spacing w:val="-6"/>
          <w:sz w:val="17"/>
        </w:rPr>
        <w:t> </w:t>
      </w:r>
      <w:r>
        <w:rPr>
          <w:color w:val="212121"/>
          <w:sz w:val="17"/>
        </w:rPr>
        <w:t>most</w:t>
      </w:r>
      <w:r>
        <w:rPr>
          <w:color w:val="212121"/>
          <w:spacing w:val="-6"/>
          <w:sz w:val="17"/>
        </w:rPr>
        <w:t> </w:t>
      </w:r>
      <w:r>
        <w:rPr>
          <w:color w:val="212121"/>
          <w:sz w:val="17"/>
        </w:rPr>
        <w:t>current</w:t>
      </w:r>
      <w:r>
        <w:rPr>
          <w:color w:val="212121"/>
          <w:spacing w:val="-6"/>
          <w:sz w:val="17"/>
        </w:rPr>
        <w:t> </w:t>
      </w:r>
      <w:r>
        <w:rPr>
          <w:color w:val="212121"/>
          <w:sz w:val="17"/>
        </w:rPr>
        <w:t>and</w:t>
      </w:r>
      <w:r>
        <w:rPr>
          <w:color w:val="212121"/>
          <w:spacing w:val="-6"/>
          <w:sz w:val="17"/>
        </w:rPr>
        <w:t> </w:t>
      </w:r>
      <w:r>
        <w:rPr>
          <w:color w:val="212121"/>
          <w:sz w:val="17"/>
        </w:rPr>
        <w:t>relevant</w:t>
      </w:r>
      <w:r>
        <w:rPr>
          <w:color w:val="212121"/>
          <w:spacing w:val="-6"/>
          <w:sz w:val="17"/>
        </w:rPr>
        <w:t> </w:t>
      </w:r>
      <w:r>
        <w:rPr>
          <w:color w:val="212121"/>
          <w:sz w:val="17"/>
        </w:rPr>
        <w:t>risk</w:t>
      </w:r>
      <w:r>
        <w:rPr>
          <w:color w:val="212121"/>
          <w:spacing w:val="-6"/>
          <w:sz w:val="17"/>
        </w:rPr>
        <w:t> </w:t>
      </w:r>
      <w:r>
        <w:rPr>
          <w:color w:val="212121"/>
          <w:sz w:val="17"/>
        </w:rPr>
        <w:t>assessments,</w:t>
      </w:r>
      <w:r>
        <w:rPr>
          <w:color w:val="212121"/>
          <w:spacing w:val="-6"/>
          <w:sz w:val="17"/>
        </w:rPr>
        <w:t> </w:t>
      </w:r>
      <w:r>
        <w:rPr>
          <w:color w:val="212121"/>
          <w:sz w:val="17"/>
        </w:rPr>
        <w:t>allowing timely and informed decision-making.</w:t>
      </w:r>
    </w:p>
    <w:p>
      <w:pPr>
        <w:spacing w:line="331" w:lineRule="auto" w:before="121"/>
        <w:ind w:left="457" w:right="270" w:firstLine="0"/>
        <w:jc w:val="left"/>
        <w:rPr>
          <w:sz w:val="17"/>
        </w:rPr>
      </w:pPr>
      <w:r>
        <w:rPr/>
        <w:pict>
          <v:shape style="position:absolute;margin-left:83.999992pt;margin-top:10.985462pt;width:2.25pt;height:2.25pt;mso-position-horizontal-relative:page;mso-position-vertical-relative:paragraph;z-index:16065024" id="docshape585" coordorigin="1680,220" coordsize="45,45" path="m1705,265l1700,265,1697,264,1680,245,1680,239,1700,220,1705,220,1725,242,1725,245,1705,265xe" filled="true" fillcolor="#212121" stroked="false">
            <v:path arrowok="t"/>
            <v:fill type="solid"/>
            <w10:wrap type="none"/>
          </v:shape>
        </w:pict>
      </w:r>
      <w:r>
        <w:rPr>
          <w:b/>
          <w:color w:val="212121"/>
          <w:sz w:val="17"/>
        </w:rPr>
        <w:t>Nuanced</w:t>
      </w:r>
      <w:r>
        <w:rPr>
          <w:b/>
          <w:color w:val="212121"/>
          <w:spacing w:val="-9"/>
          <w:sz w:val="17"/>
        </w:rPr>
        <w:t> </w:t>
      </w:r>
      <w:r>
        <w:rPr>
          <w:b/>
          <w:color w:val="212121"/>
          <w:sz w:val="17"/>
        </w:rPr>
        <w:t>understanding</w:t>
      </w:r>
      <w:r>
        <w:rPr>
          <w:b/>
          <w:color w:val="212121"/>
          <w:spacing w:val="-6"/>
          <w:sz w:val="17"/>
        </w:rPr>
        <w:t> </w:t>
      </w:r>
      <w:r>
        <w:rPr>
          <w:b/>
          <w:color w:val="212121"/>
          <w:sz w:val="17"/>
        </w:rPr>
        <w:t>of</w:t>
      </w:r>
      <w:r>
        <w:rPr>
          <w:b/>
          <w:color w:val="212121"/>
          <w:spacing w:val="-6"/>
          <w:sz w:val="17"/>
        </w:rPr>
        <w:t> </w:t>
      </w:r>
      <w:r>
        <w:rPr>
          <w:b/>
          <w:color w:val="212121"/>
          <w:sz w:val="17"/>
        </w:rPr>
        <w:t>risks</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does</w:t>
      </w:r>
      <w:r>
        <w:rPr>
          <w:color w:val="212121"/>
          <w:spacing w:val="-6"/>
          <w:sz w:val="17"/>
        </w:rPr>
        <w:t> </w:t>
      </w:r>
      <w:r>
        <w:rPr>
          <w:color w:val="212121"/>
          <w:sz w:val="17"/>
        </w:rPr>
        <w:t>not</w:t>
      </w:r>
      <w:r>
        <w:rPr>
          <w:color w:val="212121"/>
          <w:spacing w:val="-6"/>
          <w:sz w:val="17"/>
        </w:rPr>
        <w:t> </w:t>
      </w:r>
      <w:r>
        <w:rPr>
          <w:color w:val="212121"/>
          <w:sz w:val="17"/>
        </w:rPr>
        <w:t>just</w:t>
      </w:r>
      <w:r>
        <w:rPr>
          <w:color w:val="212121"/>
          <w:spacing w:val="-6"/>
          <w:sz w:val="17"/>
        </w:rPr>
        <w:t> </w:t>
      </w:r>
      <w:r>
        <w:rPr>
          <w:color w:val="212121"/>
          <w:sz w:val="17"/>
        </w:rPr>
        <w:t>identify</w:t>
      </w:r>
      <w:r>
        <w:rPr>
          <w:color w:val="212121"/>
          <w:spacing w:val="-6"/>
          <w:sz w:val="17"/>
        </w:rPr>
        <w:t> </w:t>
      </w:r>
      <w:r>
        <w:rPr>
          <w:color w:val="212121"/>
          <w:sz w:val="17"/>
        </w:rPr>
        <w:t>risks;</w:t>
      </w:r>
      <w:r>
        <w:rPr>
          <w:color w:val="212121"/>
          <w:spacing w:val="-6"/>
          <w:sz w:val="17"/>
        </w:rPr>
        <w:t> </w:t>
      </w:r>
      <w:r>
        <w:rPr>
          <w:color w:val="212121"/>
          <w:sz w:val="17"/>
        </w:rPr>
        <w:t>it</w:t>
      </w:r>
      <w:r>
        <w:rPr>
          <w:color w:val="212121"/>
          <w:spacing w:val="-6"/>
          <w:sz w:val="17"/>
        </w:rPr>
        <w:t> </w:t>
      </w:r>
      <w:r>
        <w:rPr>
          <w:color w:val="212121"/>
          <w:sz w:val="17"/>
        </w:rPr>
        <w:t>understands</w:t>
      </w:r>
      <w:r>
        <w:rPr>
          <w:color w:val="212121"/>
          <w:spacing w:val="-6"/>
          <w:sz w:val="17"/>
        </w:rPr>
        <w:t> </w:t>
      </w:r>
      <w:r>
        <w:rPr>
          <w:color w:val="212121"/>
          <w:sz w:val="17"/>
        </w:rPr>
        <w:t>them.</w:t>
      </w:r>
      <w:r>
        <w:rPr>
          <w:color w:val="212121"/>
          <w:spacing w:val="-6"/>
          <w:sz w:val="17"/>
        </w:rPr>
        <w:t> </w:t>
      </w:r>
      <w:r>
        <w:rPr>
          <w:color w:val="212121"/>
          <w:sz w:val="17"/>
        </w:rPr>
        <w:t>It</w:t>
      </w:r>
      <w:r>
        <w:rPr>
          <w:color w:val="212121"/>
          <w:spacing w:val="-6"/>
          <w:sz w:val="17"/>
        </w:rPr>
        <w:t> </w:t>
      </w:r>
      <w:r>
        <w:rPr>
          <w:color w:val="212121"/>
          <w:sz w:val="17"/>
        </w:rPr>
        <w:t>considers</w:t>
      </w:r>
      <w:r>
        <w:rPr>
          <w:color w:val="212121"/>
          <w:spacing w:val="-6"/>
          <w:sz w:val="17"/>
        </w:rPr>
        <w:t> </w:t>
      </w:r>
      <w:r>
        <w:rPr>
          <w:color w:val="212121"/>
          <w:sz w:val="17"/>
        </w:rPr>
        <w:t>various</w:t>
      </w:r>
      <w:r>
        <w:rPr>
          <w:color w:val="212121"/>
          <w:spacing w:val="-6"/>
          <w:sz w:val="17"/>
        </w:rPr>
        <w:t> </w:t>
      </w:r>
      <w:r>
        <w:rPr>
          <w:color w:val="212121"/>
          <w:sz w:val="17"/>
        </w:rPr>
        <w:t>parameters</w:t>
      </w:r>
      <w:r>
        <w:rPr>
          <w:color w:val="212121"/>
          <w:spacing w:val="-6"/>
          <w:sz w:val="17"/>
        </w:rPr>
        <w:t> </w:t>
      </w:r>
      <w:r>
        <w:rPr>
          <w:color w:val="212121"/>
          <w:sz w:val="17"/>
        </w:rPr>
        <w:t>and</w:t>
      </w:r>
      <w:r>
        <w:rPr>
          <w:color w:val="212121"/>
          <w:spacing w:val="-6"/>
          <w:sz w:val="17"/>
        </w:rPr>
        <w:t> </w:t>
      </w:r>
      <w:r>
        <w:rPr>
          <w:color w:val="212121"/>
          <w:sz w:val="17"/>
        </w:rPr>
        <w:t>their interrelations, weaving a tapestry that represents the complex risk environment associated with an organization’s financial statements.</w:t>
      </w:r>
      <w:r>
        <w:rPr>
          <w:color w:val="212121"/>
          <w:spacing w:val="-8"/>
          <w:sz w:val="17"/>
        </w:rPr>
        <w:t> </w:t>
      </w:r>
      <w:r>
        <w:rPr>
          <w:color w:val="212121"/>
          <w:sz w:val="17"/>
        </w:rPr>
        <w:t>This</w:t>
      </w:r>
      <w:r>
        <w:rPr>
          <w:color w:val="212121"/>
          <w:spacing w:val="-5"/>
          <w:sz w:val="17"/>
        </w:rPr>
        <w:t> </w:t>
      </w:r>
      <w:r>
        <w:rPr>
          <w:color w:val="212121"/>
          <w:sz w:val="17"/>
        </w:rPr>
        <w:t>nuanced</w:t>
      </w:r>
      <w:r>
        <w:rPr>
          <w:color w:val="212121"/>
          <w:spacing w:val="-5"/>
          <w:sz w:val="17"/>
        </w:rPr>
        <w:t> </w:t>
      </w:r>
      <w:r>
        <w:rPr>
          <w:color w:val="212121"/>
          <w:sz w:val="17"/>
        </w:rPr>
        <w:t>understanding</w:t>
      </w:r>
      <w:r>
        <w:rPr>
          <w:color w:val="212121"/>
          <w:spacing w:val="-5"/>
          <w:sz w:val="17"/>
        </w:rPr>
        <w:t> </w:t>
      </w:r>
      <w:r>
        <w:rPr>
          <w:color w:val="212121"/>
          <w:sz w:val="17"/>
        </w:rPr>
        <w:t>allows</w:t>
      </w:r>
      <w:r>
        <w:rPr>
          <w:color w:val="212121"/>
          <w:spacing w:val="-5"/>
          <w:sz w:val="17"/>
        </w:rPr>
        <w:t> </w:t>
      </w:r>
      <w:r>
        <w:rPr>
          <w:color w:val="212121"/>
          <w:sz w:val="17"/>
        </w:rPr>
        <w:t>auditors</w:t>
      </w:r>
      <w:r>
        <w:rPr>
          <w:color w:val="212121"/>
          <w:spacing w:val="-5"/>
          <w:sz w:val="17"/>
        </w:rPr>
        <w:t> </w:t>
      </w:r>
      <w:r>
        <w:rPr>
          <w:color w:val="212121"/>
          <w:sz w:val="17"/>
        </w:rPr>
        <w:t>to</w:t>
      </w:r>
      <w:r>
        <w:rPr>
          <w:color w:val="212121"/>
          <w:spacing w:val="-5"/>
          <w:sz w:val="17"/>
        </w:rPr>
        <w:t> </w:t>
      </w:r>
      <w:r>
        <w:rPr>
          <w:color w:val="212121"/>
          <w:sz w:val="17"/>
        </w:rPr>
        <w:t>not</w:t>
      </w:r>
      <w:r>
        <w:rPr>
          <w:color w:val="212121"/>
          <w:spacing w:val="-5"/>
          <w:sz w:val="17"/>
        </w:rPr>
        <w:t> </w:t>
      </w:r>
      <w:r>
        <w:rPr>
          <w:color w:val="212121"/>
          <w:sz w:val="17"/>
        </w:rPr>
        <w:t>only</w:t>
      </w:r>
      <w:r>
        <w:rPr>
          <w:color w:val="212121"/>
          <w:spacing w:val="-5"/>
          <w:sz w:val="17"/>
        </w:rPr>
        <w:t> </w:t>
      </w:r>
      <w:r>
        <w:rPr>
          <w:color w:val="212121"/>
          <w:sz w:val="17"/>
        </w:rPr>
        <w:t>identify</w:t>
      </w:r>
      <w:r>
        <w:rPr>
          <w:color w:val="212121"/>
          <w:spacing w:val="-5"/>
          <w:sz w:val="17"/>
        </w:rPr>
        <w:t> </w:t>
      </w:r>
      <w:r>
        <w:rPr>
          <w:color w:val="212121"/>
          <w:sz w:val="17"/>
        </w:rPr>
        <w:t>risks</w:t>
      </w:r>
      <w:r>
        <w:rPr>
          <w:color w:val="212121"/>
          <w:spacing w:val="-5"/>
          <w:sz w:val="17"/>
        </w:rPr>
        <w:t> </w:t>
      </w:r>
      <w:r>
        <w:rPr>
          <w:color w:val="212121"/>
          <w:sz w:val="17"/>
        </w:rPr>
        <w:t>but</w:t>
      </w:r>
      <w:r>
        <w:rPr>
          <w:color w:val="212121"/>
          <w:spacing w:val="-5"/>
          <w:sz w:val="17"/>
        </w:rPr>
        <w:t> </w:t>
      </w:r>
      <w:r>
        <w:rPr>
          <w:color w:val="212121"/>
          <w:sz w:val="17"/>
        </w:rPr>
        <w:t>also</w:t>
      </w:r>
      <w:r>
        <w:rPr>
          <w:color w:val="212121"/>
          <w:spacing w:val="-5"/>
          <w:sz w:val="17"/>
        </w:rPr>
        <w:t> </w:t>
      </w:r>
      <w:r>
        <w:rPr>
          <w:color w:val="212121"/>
          <w:sz w:val="17"/>
        </w:rPr>
        <w:t>appreciate</w:t>
      </w:r>
      <w:r>
        <w:rPr>
          <w:color w:val="212121"/>
          <w:spacing w:val="-5"/>
          <w:sz w:val="17"/>
        </w:rPr>
        <w:t> </w:t>
      </w:r>
      <w:r>
        <w:rPr>
          <w:color w:val="212121"/>
          <w:sz w:val="17"/>
        </w:rPr>
        <w:t>their</w:t>
      </w:r>
      <w:r>
        <w:rPr>
          <w:color w:val="212121"/>
          <w:spacing w:val="-5"/>
          <w:sz w:val="17"/>
        </w:rPr>
        <w:t> </w:t>
      </w:r>
      <w:r>
        <w:rPr>
          <w:color w:val="212121"/>
          <w:sz w:val="17"/>
        </w:rPr>
        <w:t>origins,</w:t>
      </w:r>
      <w:r>
        <w:rPr>
          <w:color w:val="212121"/>
          <w:spacing w:val="-5"/>
          <w:sz w:val="17"/>
        </w:rPr>
        <w:t> </w:t>
      </w:r>
      <w:r>
        <w:rPr>
          <w:color w:val="212121"/>
          <w:sz w:val="17"/>
        </w:rPr>
        <w:t>implications, and potential impacts on financial statements.</w:t>
      </w:r>
    </w:p>
    <w:p>
      <w:pPr>
        <w:spacing w:line="331" w:lineRule="auto" w:before="106"/>
        <w:ind w:left="457" w:right="160" w:firstLine="0"/>
        <w:jc w:val="left"/>
        <w:rPr>
          <w:sz w:val="17"/>
        </w:rPr>
      </w:pPr>
      <w:r>
        <w:rPr/>
        <w:pict>
          <v:shape style="position:absolute;margin-left:83.999992pt;margin-top:10.235457pt;width:2.25pt;height:2.25pt;mso-position-horizontal-relative:page;mso-position-vertical-relative:paragraph;z-index:16065536" id="docshape586" coordorigin="1680,205" coordsize="45,45" path="m1705,250l1700,250,1697,249,1680,230,1680,224,1700,205,1705,205,1725,227,1725,230,1705,250xe" filled="true" fillcolor="#212121" stroked="false">
            <v:path arrowok="t"/>
            <v:fill type="solid"/>
            <w10:wrap type="none"/>
          </v:shape>
        </w:pict>
      </w:r>
      <w:r>
        <w:rPr>
          <w:b/>
          <w:color w:val="212121"/>
          <w:sz w:val="17"/>
        </w:rPr>
        <w:t>Targeted</w:t>
      </w:r>
      <w:r>
        <w:rPr>
          <w:b/>
          <w:color w:val="212121"/>
          <w:spacing w:val="-11"/>
          <w:sz w:val="17"/>
        </w:rPr>
        <w:t> </w:t>
      </w:r>
      <w:r>
        <w:rPr>
          <w:b/>
          <w:color w:val="212121"/>
          <w:sz w:val="17"/>
        </w:rPr>
        <w:t>audit</w:t>
      </w:r>
      <w:r>
        <w:rPr>
          <w:b/>
          <w:color w:val="212121"/>
          <w:spacing w:val="-9"/>
          <w:sz w:val="17"/>
        </w:rPr>
        <w:t> </w:t>
      </w:r>
      <w:r>
        <w:rPr>
          <w:b/>
          <w:color w:val="212121"/>
          <w:sz w:val="17"/>
        </w:rPr>
        <w:t>approach</w:t>
      </w:r>
      <w:r>
        <w:rPr>
          <w:color w:val="212121"/>
          <w:sz w:val="17"/>
        </w:rPr>
        <w:t>:</w:t>
      </w:r>
      <w:r>
        <w:rPr>
          <w:color w:val="212121"/>
          <w:spacing w:val="-11"/>
          <w:sz w:val="17"/>
        </w:rPr>
        <w:t> </w:t>
      </w:r>
      <w:r>
        <w:rPr>
          <w:color w:val="212121"/>
          <w:sz w:val="17"/>
        </w:rPr>
        <w:t>Armed</w:t>
      </w:r>
      <w:r>
        <w:rPr>
          <w:color w:val="212121"/>
          <w:spacing w:val="-6"/>
          <w:sz w:val="17"/>
        </w:rPr>
        <w:t> </w:t>
      </w:r>
      <w:r>
        <w:rPr>
          <w:color w:val="212121"/>
          <w:sz w:val="17"/>
        </w:rPr>
        <w:t>with</w:t>
      </w:r>
      <w:r>
        <w:rPr>
          <w:color w:val="212121"/>
          <w:spacing w:val="-11"/>
          <w:sz w:val="17"/>
        </w:rPr>
        <w:t> </w:t>
      </w:r>
      <w:r>
        <w:rPr>
          <w:color w:val="212121"/>
          <w:sz w:val="17"/>
        </w:rPr>
        <w:t>AI</w:t>
      </w:r>
      <w:r>
        <w:rPr>
          <w:color w:val="212121"/>
          <w:spacing w:val="-6"/>
          <w:sz w:val="17"/>
        </w:rPr>
        <w:t> </w:t>
      </w:r>
      <w:r>
        <w:rPr>
          <w:color w:val="212121"/>
          <w:sz w:val="17"/>
        </w:rPr>
        <w:t>insights,</w:t>
      </w:r>
      <w:r>
        <w:rPr>
          <w:color w:val="212121"/>
          <w:spacing w:val="-7"/>
          <w:sz w:val="17"/>
        </w:rPr>
        <w:t> </w:t>
      </w:r>
      <w:r>
        <w:rPr>
          <w:color w:val="212121"/>
          <w:sz w:val="17"/>
        </w:rPr>
        <w:t>auditors</w:t>
      </w:r>
      <w:r>
        <w:rPr>
          <w:color w:val="212121"/>
          <w:spacing w:val="-7"/>
          <w:sz w:val="17"/>
        </w:rPr>
        <w:t> </w:t>
      </w:r>
      <w:r>
        <w:rPr>
          <w:color w:val="212121"/>
          <w:sz w:val="17"/>
        </w:rPr>
        <w:t>can</w:t>
      </w:r>
      <w:r>
        <w:rPr>
          <w:color w:val="212121"/>
          <w:spacing w:val="-7"/>
          <w:sz w:val="17"/>
        </w:rPr>
        <w:t> </w:t>
      </w:r>
      <w:r>
        <w:rPr>
          <w:color w:val="212121"/>
          <w:sz w:val="17"/>
        </w:rPr>
        <w:t>adopt</w:t>
      </w:r>
      <w:r>
        <w:rPr>
          <w:color w:val="212121"/>
          <w:spacing w:val="-7"/>
          <w:sz w:val="17"/>
        </w:rPr>
        <w:t> </w:t>
      </w:r>
      <w:r>
        <w:rPr>
          <w:color w:val="212121"/>
          <w:sz w:val="17"/>
        </w:rPr>
        <w:t>a</w:t>
      </w:r>
      <w:r>
        <w:rPr>
          <w:color w:val="212121"/>
          <w:spacing w:val="-7"/>
          <w:sz w:val="17"/>
        </w:rPr>
        <w:t> </w:t>
      </w:r>
      <w:r>
        <w:rPr>
          <w:color w:val="212121"/>
          <w:sz w:val="17"/>
        </w:rPr>
        <w:t>more</w:t>
      </w:r>
      <w:r>
        <w:rPr>
          <w:color w:val="212121"/>
          <w:spacing w:val="-7"/>
          <w:sz w:val="17"/>
        </w:rPr>
        <w:t> </w:t>
      </w:r>
      <w:r>
        <w:rPr>
          <w:color w:val="212121"/>
          <w:sz w:val="17"/>
        </w:rPr>
        <w:t>targeted</w:t>
      </w:r>
      <w:r>
        <w:rPr>
          <w:color w:val="212121"/>
          <w:spacing w:val="-7"/>
          <w:sz w:val="17"/>
        </w:rPr>
        <w:t> </w:t>
      </w:r>
      <w:r>
        <w:rPr>
          <w:color w:val="212121"/>
          <w:sz w:val="17"/>
        </w:rPr>
        <w:t>approach</w:t>
      </w:r>
      <w:r>
        <w:rPr>
          <w:color w:val="212121"/>
          <w:spacing w:val="-7"/>
          <w:sz w:val="17"/>
        </w:rPr>
        <w:t> </w:t>
      </w:r>
      <w:r>
        <w:rPr>
          <w:color w:val="212121"/>
          <w:sz w:val="17"/>
        </w:rPr>
        <w:t>to</w:t>
      </w:r>
      <w:r>
        <w:rPr>
          <w:color w:val="212121"/>
          <w:spacing w:val="-7"/>
          <w:sz w:val="17"/>
        </w:rPr>
        <w:t> </w:t>
      </w:r>
      <w:r>
        <w:rPr>
          <w:color w:val="212121"/>
          <w:sz w:val="17"/>
        </w:rPr>
        <w:t>their</w:t>
      </w:r>
      <w:r>
        <w:rPr>
          <w:color w:val="212121"/>
          <w:spacing w:val="-7"/>
          <w:sz w:val="17"/>
        </w:rPr>
        <w:t> </w:t>
      </w:r>
      <w:r>
        <w:rPr>
          <w:color w:val="212121"/>
          <w:sz w:val="17"/>
        </w:rPr>
        <w:t>audits</w:t>
      </w:r>
      <w:r>
        <w:rPr>
          <w:color w:val="212121"/>
          <w:spacing w:val="-7"/>
          <w:sz w:val="17"/>
        </w:rPr>
        <w:t> </w:t>
      </w:r>
      <w:r>
        <w:rPr>
          <w:color w:val="212121"/>
          <w:sz w:val="17"/>
        </w:rPr>
        <w:t>and</w:t>
      </w:r>
      <w:r>
        <w:rPr>
          <w:color w:val="212121"/>
          <w:spacing w:val="-7"/>
          <w:sz w:val="17"/>
        </w:rPr>
        <w:t> </w:t>
      </w:r>
      <w:r>
        <w:rPr>
          <w:color w:val="212121"/>
          <w:sz w:val="17"/>
        </w:rPr>
        <w:t>evaluations</w:t>
      </w:r>
      <w:r>
        <w:rPr>
          <w:color w:val="212121"/>
          <w:spacing w:val="-7"/>
          <w:sz w:val="17"/>
        </w:rPr>
        <w:t> </w:t>
      </w:r>
      <w:r>
        <w:rPr>
          <w:color w:val="212121"/>
          <w:sz w:val="17"/>
        </w:rPr>
        <w:t>of internal controls. They can focus their attention and resources on areas identified as higher risk, ensuring that these critical sections</w:t>
      </w:r>
      <w:r>
        <w:rPr>
          <w:color w:val="212121"/>
          <w:spacing w:val="-6"/>
          <w:sz w:val="17"/>
        </w:rPr>
        <w:t> </w:t>
      </w:r>
      <w:r>
        <w:rPr>
          <w:color w:val="212121"/>
          <w:sz w:val="17"/>
        </w:rPr>
        <w:t>of</w:t>
      </w:r>
      <w:r>
        <w:rPr>
          <w:color w:val="212121"/>
          <w:spacing w:val="-6"/>
          <w:sz w:val="17"/>
        </w:rPr>
        <w:t> </w:t>
      </w:r>
      <w:r>
        <w:rPr>
          <w:color w:val="212121"/>
          <w:sz w:val="17"/>
        </w:rPr>
        <w:t>the</w:t>
      </w:r>
      <w:r>
        <w:rPr>
          <w:color w:val="212121"/>
          <w:spacing w:val="-6"/>
          <w:sz w:val="17"/>
        </w:rPr>
        <w:t> </w:t>
      </w:r>
      <w:r>
        <w:rPr>
          <w:color w:val="212121"/>
          <w:sz w:val="17"/>
        </w:rPr>
        <w:t>financial</w:t>
      </w:r>
      <w:r>
        <w:rPr>
          <w:color w:val="212121"/>
          <w:spacing w:val="-6"/>
          <w:sz w:val="17"/>
        </w:rPr>
        <w:t> </w:t>
      </w:r>
      <w:r>
        <w:rPr>
          <w:color w:val="212121"/>
          <w:sz w:val="17"/>
        </w:rPr>
        <w:t>statements</w:t>
      </w:r>
      <w:r>
        <w:rPr>
          <w:color w:val="212121"/>
          <w:spacing w:val="-6"/>
          <w:sz w:val="17"/>
        </w:rPr>
        <w:t> </w:t>
      </w:r>
      <w:r>
        <w:rPr>
          <w:color w:val="212121"/>
          <w:sz w:val="17"/>
        </w:rPr>
        <w:t>receive</w:t>
      </w:r>
      <w:r>
        <w:rPr>
          <w:color w:val="212121"/>
          <w:spacing w:val="-6"/>
          <w:sz w:val="17"/>
        </w:rPr>
        <w:t> </w:t>
      </w:r>
      <w:r>
        <w:rPr>
          <w:color w:val="212121"/>
          <w:sz w:val="17"/>
        </w:rPr>
        <w:t>the</w:t>
      </w:r>
      <w:r>
        <w:rPr>
          <w:color w:val="212121"/>
          <w:spacing w:val="-6"/>
          <w:sz w:val="17"/>
        </w:rPr>
        <w:t> </w:t>
      </w:r>
      <w:r>
        <w:rPr>
          <w:color w:val="212121"/>
          <w:sz w:val="17"/>
        </w:rPr>
        <w:t>enhanced</w:t>
      </w:r>
      <w:r>
        <w:rPr>
          <w:color w:val="212121"/>
          <w:spacing w:val="-6"/>
          <w:sz w:val="17"/>
        </w:rPr>
        <w:t> </w:t>
      </w:r>
      <w:r>
        <w:rPr>
          <w:color w:val="212121"/>
          <w:sz w:val="17"/>
        </w:rPr>
        <w:t>review</w:t>
      </w:r>
      <w:r>
        <w:rPr>
          <w:color w:val="212121"/>
          <w:spacing w:val="-6"/>
          <w:sz w:val="17"/>
        </w:rPr>
        <w:t> </w:t>
      </w:r>
      <w:r>
        <w:rPr>
          <w:color w:val="212121"/>
          <w:sz w:val="17"/>
        </w:rPr>
        <w:t>and</w:t>
      </w:r>
      <w:r>
        <w:rPr>
          <w:color w:val="212121"/>
          <w:spacing w:val="-6"/>
          <w:sz w:val="17"/>
        </w:rPr>
        <w:t> </w:t>
      </w:r>
      <w:r>
        <w:rPr>
          <w:color w:val="212121"/>
          <w:sz w:val="17"/>
        </w:rPr>
        <w:t>analysis</w:t>
      </w:r>
      <w:r>
        <w:rPr>
          <w:color w:val="212121"/>
          <w:spacing w:val="-6"/>
          <w:sz w:val="17"/>
        </w:rPr>
        <w:t> </w:t>
      </w:r>
      <w:r>
        <w:rPr>
          <w:color w:val="212121"/>
          <w:sz w:val="17"/>
        </w:rPr>
        <w:t>that</w:t>
      </w:r>
      <w:r>
        <w:rPr>
          <w:color w:val="212121"/>
          <w:spacing w:val="-6"/>
          <w:sz w:val="17"/>
        </w:rPr>
        <w:t> </w:t>
      </w:r>
      <w:r>
        <w:rPr>
          <w:color w:val="212121"/>
          <w:sz w:val="17"/>
        </w:rPr>
        <w:t>they</w:t>
      </w:r>
      <w:r>
        <w:rPr>
          <w:color w:val="212121"/>
          <w:spacing w:val="-6"/>
          <w:sz w:val="17"/>
        </w:rPr>
        <w:t> </w:t>
      </w:r>
      <w:r>
        <w:rPr>
          <w:color w:val="212121"/>
          <w:sz w:val="17"/>
        </w:rPr>
        <w:t>require.</w:t>
      </w:r>
      <w:r>
        <w:rPr>
          <w:color w:val="212121"/>
          <w:spacing w:val="-9"/>
          <w:sz w:val="17"/>
        </w:rPr>
        <w:t> </w:t>
      </w:r>
      <w:r>
        <w:rPr>
          <w:color w:val="212121"/>
          <w:sz w:val="17"/>
        </w:rPr>
        <w:t>This</w:t>
      </w:r>
      <w:r>
        <w:rPr>
          <w:color w:val="212121"/>
          <w:spacing w:val="-6"/>
          <w:sz w:val="17"/>
        </w:rPr>
        <w:t> </w:t>
      </w:r>
      <w:r>
        <w:rPr>
          <w:color w:val="212121"/>
          <w:sz w:val="17"/>
        </w:rPr>
        <w:t>targeted</w:t>
      </w:r>
      <w:r>
        <w:rPr>
          <w:color w:val="212121"/>
          <w:spacing w:val="-6"/>
          <w:sz w:val="17"/>
        </w:rPr>
        <w:t> </w:t>
      </w:r>
      <w:r>
        <w:rPr>
          <w:color w:val="212121"/>
          <w:sz w:val="17"/>
        </w:rPr>
        <w:t>approach</w:t>
      </w:r>
      <w:r>
        <w:rPr>
          <w:color w:val="212121"/>
          <w:spacing w:val="-6"/>
          <w:sz w:val="17"/>
        </w:rPr>
        <w:t> </w:t>
      </w:r>
      <w:r>
        <w:rPr>
          <w:color w:val="212121"/>
          <w:sz w:val="17"/>
        </w:rPr>
        <w:t>facilitates</w:t>
      </w:r>
      <w:r>
        <w:rPr>
          <w:color w:val="212121"/>
          <w:spacing w:val="-6"/>
          <w:sz w:val="17"/>
        </w:rPr>
        <w:t> </w:t>
      </w:r>
      <w:r>
        <w:rPr>
          <w:color w:val="212121"/>
          <w:sz w:val="17"/>
        </w:rPr>
        <w:t>a more efficient and effective audit process, with auditors concentrating their efforts where they matter most.</w:t>
      </w:r>
    </w:p>
    <w:p>
      <w:pPr>
        <w:spacing w:line="331" w:lineRule="auto" w:before="121"/>
        <w:ind w:left="457" w:right="160" w:firstLine="0"/>
        <w:jc w:val="left"/>
        <w:rPr>
          <w:sz w:val="17"/>
        </w:rPr>
      </w:pPr>
      <w:r>
        <w:rPr/>
        <w:pict>
          <v:shape style="position:absolute;margin-left:83.999992pt;margin-top:10.985453pt;width:2.25pt;height:2.25pt;mso-position-horizontal-relative:page;mso-position-vertical-relative:paragraph;z-index:16066048" id="docshape587" coordorigin="1680,220" coordsize="45,45" path="m1705,265l1700,265,1697,264,1680,245,1680,239,1700,220,1705,220,1725,242,1725,245,1705,265xe" filled="true" fillcolor="#212121" stroked="false">
            <v:path arrowok="t"/>
            <v:fill type="solid"/>
            <w10:wrap type="none"/>
          </v:shape>
        </w:pict>
      </w:r>
      <w:r>
        <w:rPr>
          <w:b/>
          <w:color w:val="212121"/>
          <w:sz w:val="17"/>
        </w:rPr>
        <w:t>Optimized resource allocation</w:t>
      </w:r>
      <w:r>
        <w:rPr>
          <w:color w:val="212121"/>
          <w:sz w:val="17"/>
        </w:rPr>
        <w:t>: Efficiency is at the heart of the</w:t>
      </w:r>
      <w:r>
        <w:rPr>
          <w:color w:val="212121"/>
          <w:spacing w:val="-7"/>
          <w:sz w:val="17"/>
        </w:rPr>
        <w:t> </w:t>
      </w:r>
      <w:r>
        <w:rPr>
          <w:color w:val="212121"/>
          <w:sz w:val="17"/>
        </w:rPr>
        <w:t>AI’s contribution to risk assessment. By identifying areas of higher</w:t>
      </w:r>
      <w:r>
        <w:rPr>
          <w:color w:val="212121"/>
          <w:spacing w:val="-10"/>
          <w:sz w:val="17"/>
        </w:rPr>
        <w:t> </w:t>
      </w:r>
      <w:r>
        <w:rPr>
          <w:color w:val="212121"/>
          <w:sz w:val="17"/>
        </w:rPr>
        <w:t>risk,</w:t>
      </w:r>
      <w:r>
        <w:rPr>
          <w:color w:val="212121"/>
          <w:spacing w:val="-11"/>
          <w:sz w:val="17"/>
        </w:rPr>
        <w:t> </w:t>
      </w:r>
      <w:r>
        <w:rPr>
          <w:color w:val="212121"/>
          <w:sz w:val="17"/>
        </w:rPr>
        <w:t>AI</w:t>
      </w:r>
      <w:r>
        <w:rPr>
          <w:color w:val="212121"/>
          <w:spacing w:val="-6"/>
          <w:sz w:val="17"/>
        </w:rPr>
        <w:t> </w:t>
      </w:r>
      <w:r>
        <w:rPr>
          <w:color w:val="212121"/>
          <w:sz w:val="17"/>
        </w:rPr>
        <w:t>helps</w:t>
      </w:r>
      <w:r>
        <w:rPr>
          <w:color w:val="212121"/>
          <w:spacing w:val="-6"/>
          <w:sz w:val="17"/>
        </w:rPr>
        <w:t> </w:t>
      </w:r>
      <w:r>
        <w:rPr>
          <w:color w:val="212121"/>
          <w:sz w:val="17"/>
        </w:rPr>
        <w:t>auditors</w:t>
      </w:r>
      <w:r>
        <w:rPr>
          <w:color w:val="212121"/>
          <w:spacing w:val="-6"/>
          <w:sz w:val="17"/>
        </w:rPr>
        <w:t> </w:t>
      </w:r>
      <w:r>
        <w:rPr>
          <w:color w:val="212121"/>
          <w:sz w:val="17"/>
        </w:rPr>
        <w:t>optimize</w:t>
      </w:r>
      <w:r>
        <w:rPr>
          <w:color w:val="212121"/>
          <w:spacing w:val="-6"/>
          <w:sz w:val="17"/>
        </w:rPr>
        <w:t> </w:t>
      </w:r>
      <w:r>
        <w:rPr>
          <w:color w:val="212121"/>
          <w:sz w:val="17"/>
        </w:rPr>
        <w:t>resource</w:t>
      </w:r>
      <w:r>
        <w:rPr>
          <w:color w:val="212121"/>
          <w:spacing w:val="-6"/>
          <w:sz w:val="17"/>
        </w:rPr>
        <w:t> </w:t>
      </w:r>
      <w:r>
        <w:rPr>
          <w:color w:val="212121"/>
          <w:sz w:val="17"/>
        </w:rPr>
        <w:t>allocation.</w:t>
      </w:r>
      <w:r>
        <w:rPr>
          <w:color w:val="212121"/>
          <w:spacing w:val="-6"/>
          <w:sz w:val="17"/>
        </w:rPr>
        <w:t> </w:t>
      </w:r>
      <w:r>
        <w:rPr>
          <w:color w:val="212121"/>
          <w:sz w:val="17"/>
        </w:rPr>
        <w:t>Instead</w:t>
      </w:r>
      <w:r>
        <w:rPr>
          <w:color w:val="212121"/>
          <w:spacing w:val="-6"/>
          <w:sz w:val="17"/>
        </w:rPr>
        <w:t> </w:t>
      </w:r>
      <w:r>
        <w:rPr>
          <w:color w:val="212121"/>
          <w:sz w:val="17"/>
        </w:rPr>
        <w:t>of</w:t>
      </w:r>
      <w:r>
        <w:rPr>
          <w:color w:val="212121"/>
          <w:spacing w:val="-6"/>
          <w:sz w:val="17"/>
        </w:rPr>
        <w:t> </w:t>
      </w:r>
      <w:r>
        <w:rPr>
          <w:color w:val="212121"/>
          <w:sz w:val="17"/>
        </w:rPr>
        <w:t>spreading</w:t>
      </w:r>
      <w:r>
        <w:rPr>
          <w:color w:val="212121"/>
          <w:spacing w:val="-6"/>
          <w:sz w:val="17"/>
        </w:rPr>
        <w:t> </w:t>
      </w:r>
      <w:r>
        <w:rPr>
          <w:color w:val="212121"/>
          <w:sz w:val="17"/>
        </w:rPr>
        <w:t>their</w:t>
      </w:r>
      <w:r>
        <w:rPr>
          <w:color w:val="212121"/>
          <w:spacing w:val="-6"/>
          <w:sz w:val="17"/>
        </w:rPr>
        <w:t> </w:t>
      </w:r>
      <w:r>
        <w:rPr>
          <w:color w:val="212121"/>
          <w:sz w:val="17"/>
        </w:rPr>
        <w:t>efforts</w:t>
      </w:r>
      <w:r>
        <w:rPr>
          <w:color w:val="212121"/>
          <w:spacing w:val="-6"/>
          <w:sz w:val="17"/>
        </w:rPr>
        <w:t> </w:t>
      </w:r>
      <w:r>
        <w:rPr>
          <w:color w:val="212121"/>
          <w:sz w:val="17"/>
        </w:rPr>
        <w:t>thinly</w:t>
      </w:r>
      <w:r>
        <w:rPr>
          <w:color w:val="212121"/>
          <w:spacing w:val="-6"/>
          <w:sz w:val="17"/>
        </w:rPr>
        <w:t> </w:t>
      </w:r>
      <w:r>
        <w:rPr>
          <w:color w:val="212121"/>
          <w:sz w:val="17"/>
        </w:rPr>
        <w:t>across</w:t>
      </w:r>
      <w:r>
        <w:rPr>
          <w:color w:val="212121"/>
          <w:spacing w:val="-6"/>
          <w:sz w:val="17"/>
        </w:rPr>
        <w:t> </w:t>
      </w:r>
      <w:r>
        <w:rPr>
          <w:color w:val="212121"/>
          <w:sz w:val="17"/>
        </w:rPr>
        <w:t>all</w:t>
      </w:r>
      <w:r>
        <w:rPr>
          <w:color w:val="212121"/>
          <w:spacing w:val="-6"/>
          <w:sz w:val="17"/>
        </w:rPr>
        <w:t> </w:t>
      </w:r>
      <w:r>
        <w:rPr>
          <w:color w:val="212121"/>
          <w:sz w:val="17"/>
        </w:rPr>
        <w:t>sections</w:t>
      </w:r>
      <w:r>
        <w:rPr>
          <w:color w:val="212121"/>
          <w:spacing w:val="-6"/>
          <w:sz w:val="17"/>
        </w:rPr>
        <w:t> </w:t>
      </w:r>
      <w:r>
        <w:rPr>
          <w:color w:val="212121"/>
          <w:sz w:val="17"/>
        </w:rPr>
        <w:t>of</w:t>
      </w:r>
      <w:r>
        <w:rPr>
          <w:color w:val="212121"/>
          <w:spacing w:val="-6"/>
          <w:sz w:val="17"/>
        </w:rPr>
        <w:t> </w:t>
      </w:r>
      <w:r>
        <w:rPr>
          <w:color w:val="212121"/>
          <w:sz w:val="17"/>
        </w:rPr>
        <w:t>financial statements, auditors can allocate more time and resources to high-risk areas, ensuring a deeper and more meticulous review of these sections.</w:t>
      </w:r>
    </w:p>
    <w:p>
      <w:pPr>
        <w:spacing w:after="0" w:line="331" w:lineRule="auto"/>
        <w:jc w:val="left"/>
        <w:rPr>
          <w:sz w:val="17"/>
        </w:rPr>
        <w:sectPr>
          <w:pgSz w:w="12240" w:h="15840"/>
          <w:pgMar w:top="1400" w:bottom="280" w:left="1420" w:right="1420"/>
        </w:sectPr>
      </w:pPr>
    </w:p>
    <w:p>
      <w:pPr>
        <w:spacing w:line="331" w:lineRule="auto" w:before="76"/>
        <w:ind w:left="457" w:right="160" w:firstLine="0"/>
        <w:jc w:val="left"/>
        <w:rPr>
          <w:sz w:val="17"/>
        </w:rPr>
      </w:pPr>
      <w:r>
        <w:rPr/>
        <w:pict>
          <v:shape style="position:absolute;margin-left:83.999992pt;margin-top:8.735445pt;width:2.25pt;height:2.25pt;mso-position-horizontal-relative:page;mso-position-vertical-relative:paragraph;z-index:16066560" id="docshape588" coordorigin="1680,175" coordsize="45,45" path="m1705,220l1700,220,1697,219,1680,200,1680,194,1700,175,1705,175,1725,197,1725,200,1705,220xe" filled="true" fillcolor="#212121" stroked="false">
            <v:path arrowok="t"/>
            <v:fill type="solid"/>
            <w10:wrap type="none"/>
          </v:shape>
        </w:pict>
      </w:r>
      <w:r>
        <w:rPr>
          <w:b/>
          <w:color w:val="212121"/>
          <w:sz w:val="17"/>
        </w:rPr>
        <w:t>Predictive risk modeling</w:t>
      </w:r>
      <w:r>
        <w:rPr>
          <w:color w:val="212121"/>
          <w:sz w:val="17"/>
        </w:rPr>
        <w:t>:</w:t>
      </w:r>
      <w:r>
        <w:rPr>
          <w:color w:val="212121"/>
          <w:spacing w:val="-10"/>
          <w:sz w:val="17"/>
        </w:rPr>
        <w:t> </w:t>
      </w:r>
      <w:r>
        <w:rPr>
          <w:color w:val="212121"/>
          <w:sz w:val="17"/>
        </w:rPr>
        <w:t>AI employs advanced algorithms and models to predict potential risks before they materialize.</w:t>
      </w:r>
      <w:r>
        <w:rPr>
          <w:color w:val="212121"/>
          <w:spacing w:val="-3"/>
          <w:sz w:val="17"/>
        </w:rPr>
        <w:t> </w:t>
      </w:r>
      <w:r>
        <w:rPr>
          <w:color w:val="212121"/>
          <w:sz w:val="17"/>
        </w:rPr>
        <w:t>These predictive risk models consider various factors and variables and provide auditors with a forward-looking view of the risk landscape.</w:t>
      </w:r>
      <w:r>
        <w:rPr>
          <w:color w:val="212121"/>
          <w:spacing w:val="-9"/>
          <w:sz w:val="17"/>
        </w:rPr>
        <w:t> </w:t>
      </w:r>
      <w:r>
        <w:rPr>
          <w:color w:val="212121"/>
          <w:sz w:val="17"/>
        </w:rPr>
        <w:t>This</w:t>
      </w:r>
      <w:r>
        <w:rPr>
          <w:color w:val="212121"/>
          <w:spacing w:val="-6"/>
          <w:sz w:val="17"/>
        </w:rPr>
        <w:t> </w:t>
      </w:r>
      <w:r>
        <w:rPr>
          <w:color w:val="212121"/>
          <w:sz w:val="17"/>
        </w:rPr>
        <w:t>foresight</w:t>
      </w:r>
      <w:r>
        <w:rPr>
          <w:color w:val="212121"/>
          <w:spacing w:val="-6"/>
          <w:sz w:val="17"/>
        </w:rPr>
        <w:t> </w:t>
      </w:r>
      <w:r>
        <w:rPr>
          <w:color w:val="212121"/>
          <w:sz w:val="17"/>
        </w:rPr>
        <w:t>enables</w:t>
      </w:r>
      <w:r>
        <w:rPr>
          <w:color w:val="212121"/>
          <w:spacing w:val="-6"/>
          <w:sz w:val="17"/>
        </w:rPr>
        <w:t> </w:t>
      </w:r>
      <w:r>
        <w:rPr>
          <w:color w:val="212121"/>
          <w:sz w:val="17"/>
        </w:rPr>
        <w:t>auditors</w:t>
      </w:r>
      <w:r>
        <w:rPr>
          <w:color w:val="212121"/>
          <w:spacing w:val="-6"/>
          <w:sz w:val="17"/>
        </w:rPr>
        <w:t> </w:t>
      </w:r>
      <w:r>
        <w:rPr>
          <w:color w:val="212121"/>
          <w:sz w:val="17"/>
        </w:rPr>
        <w:t>to</w:t>
      </w:r>
      <w:r>
        <w:rPr>
          <w:color w:val="212121"/>
          <w:spacing w:val="-6"/>
          <w:sz w:val="17"/>
        </w:rPr>
        <w:t> </w:t>
      </w:r>
      <w:r>
        <w:rPr>
          <w:color w:val="212121"/>
          <w:sz w:val="17"/>
        </w:rPr>
        <w:t>prepare</w:t>
      </w:r>
      <w:r>
        <w:rPr>
          <w:color w:val="212121"/>
          <w:spacing w:val="-6"/>
          <w:sz w:val="17"/>
        </w:rPr>
        <w:t> </w:t>
      </w:r>
      <w:r>
        <w:rPr>
          <w:color w:val="212121"/>
          <w:sz w:val="17"/>
        </w:rPr>
        <w:t>and</w:t>
      </w:r>
      <w:r>
        <w:rPr>
          <w:color w:val="212121"/>
          <w:spacing w:val="-6"/>
          <w:sz w:val="17"/>
        </w:rPr>
        <w:t> </w:t>
      </w:r>
      <w:r>
        <w:rPr>
          <w:color w:val="212121"/>
          <w:sz w:val="17"/>
        </w:rPr>
        <w:t>plan</w:t>
      </w:r>
      <w:r>
        <w:rPr>
          <w:color w:val="212121"/>
          <w:spacing w:val="-6"/>
          <w:sz w:val="17"/>
        </w:rPr>
        <w:t> </w:t>
      </w:r>
      <w:r>
        <w:rPr>
          <w:color w:val="212121"/>
          <w:sz w:val="17"/>
        </w:rPr>
        <w:t>for</w:t>
      </w:r>
      <w:r>
        <w:rPr>
          <w:color w:val="212121"/>
          <w:spacing w:val="-6"/>
          <w:sz w:val="17"/>
        </w:rPr>
        <w:t> </w:t>
      </w:r>
      <w:r>
        <w:rPr>
          <w:color w:val="212121"/>
          <w:sz w:val="17"/>
        </w:rPr>
        <w:t>potential</w:t>
      </w:r>
      <w:r>
        <w:rPr>
          <w:color w:val="212121"/>
          <w:spacing w:val="-6"/>
          <w:sz w:val="17"/>
        </w:rPr>
        <w:t> </w:t>
      </w:r>
      <w:r>
        <w:rPr>
          <w:color w:val="212121"/>
          <w:sz w:val="17"/>
        </w:rPr>
        <w:t>risks,</w:t>
      </w:r>
      <w:r>
        <w:rPr>
          <w:color w:val="212121"/>
          <w:spacing w:val="-6"/>
          <w:sz w:val="17"/>
        </w:rPr>
        <w:t> </w:t>
      </w:r>
      <w:r>
        <w:rPr>
          <w:color w:val="212121"/>
          <w:sz w:val="17"/>
        </w:rPr>
        <w:t>adopt</w:t>
      </w:r>
      <w:r>
        <w:rPr>
          <w:color w:val="212121"/>
          <w:spacing w:val="-6"/>
          <w:sz w:val="17"/>
        </w:rPr>
        <w:t> </w:t>
      </w:r>
      <w:r>
        <w:rPr>
          <w:color w:val="212121"/>
          <w:sz w:val="17"/>
        </w:rPr>
        <w:t>proactive</w:t>
      </w:r>
      <w:r>
        <w:rPr>
          <w:color w:val="212121"/>
          <w:spacing w:val="-6"/>
          <w:sz w:val="17"/>
        </w:rPr>
        <w:t> </w:t>
      </w:r>
      <w:r>
        <w:rPr>
          <w:color w:val="212121"/>
          <w:sz w:val="17"/>
        </w:rPr>
        <w:t>measures</w:t>
      </w:r>
      <w:r>
        <w:rPr>
          <w:color w:val="212121"/>
          <w:spacing w:val="-6"/>
          <w:sz w:val="17"/>
        </w:rPr>
        <w:t> </w:t>
      </w:r>
      <w:r>
        <w:rPr>
          <w:color w:val="212121"/>
          <w:sz w:val="17"/>
        </w:rPr>
        <w:t>to</w:t>
      </w:r>
      <w:r>
        <w:rPr>
          <w:color w:val="212121"/>
          <w:spacing w:val="-6"/>
          <w:sz w:val="17"/>
        </w:rPr>
        <w:t> </w:t>
      </w:r>
      <w:r>
        <w:rPr>
          <w:color w:val="212121"/>
          <w:sz w:val="17"/>
        </w:rPr>
        <w:t>mitigate</w:t>
      </w:r>
      <w:r>
        <w:rPr>
          <w:color w:val="212121"/>
          <w:spacing w:val="-6"/>
          <w:sz w:val="17"/>
        </w:rPr>
        <w:t> </w:t>
      </w:r>
      <w:r>
        <w:rPr>
          <w:color w:val="212121"/>
          <w:sz w:val="17"/>
        </w:rPr>
        <w:t>these</w:t>
      </w:r>
      <w:r>
        <w:rPr>
          <w:color w:val="212121"/>
          <w:spacing w:val="-6"/>
          <w:sz w:val="17"/>
        </w:rPr>
        <w:t> </w:t>
      </w:r>
      <w:r>
        <w:rPr>
          <w:color w:val="212121"/>
          <w:sz w:val="17"/>
        </w:rPr>
        <w:t>risks, and protect the integrity of financial statements.</w:t>
      </w:r>
    </w:p>
    <w:p>
      <w:pPr>
        <w:spacing w:line="331" w:lineRule="auto" w:before="121"/>
        <w:ind w:left="457" w:right="160" w:firstLine="0"/>
        <w:jc w:val="left"/>
        <w:rPr>
          <w:sz w:val="17"/>
        </w:rPr>
      </w:pPr>
      <w:r>
        <w:rPr/>
        <w:pict>
          <v:shape style="position:absolute;margin-left:83.999992pt;margin-top:10.98544pt;width:2.25pt;height:2.25pt;mso-position-horizontal-relative:page;mso-position-vertical-relative:paragraph;z-index:16067072" id="docshape589" coordorigin="1680,220" coordsize="45,45" path="m1705,265l1700,265,1697,264,1680,245,1680,239,1700,220,1705,220,1725,242,1725,245,1705,265xe" filled="true" fillcolor="#212121" stroked="false">
            <v:path arrowok="t"/>
            <v:fill type="solid"/>
            <w10:wrap type="none"/>
          </v:shape>
        </w:pict>
      </w:r>
      <w:r>
        <w:rPr>
          <w:b/>
          <w:color w:val="212121"/>
          <w:sz w:val="17"/>
        </w:rPr>
        <w:t>Interactive</w:t>
      </w:r>
      <w:r>
        <w:rPr>
          <w:b/>
          <w:color w:val="212121"/>
          <w:spacing w:val="-2"/>
          <w:sz w:val="17"/>
        </w:rPr>
        <w:t> </w:t>
      </w:r>
      <w:r>
        <w:rPr>
          <w:b/>
          <w:color w:val="212121"/>
          <w:sz w:val="17"/>
        </w:rPr>
        <w:t>risk</w:t>
      </w:r>
      <w:r>
        <w:rPr>
          <w:b/>
          <w:color w:val="212121"/>
          <w:spacing w:val="-2"/>
          <w:sz w:val="17"/>
        </w:rPr>
        <w:t> </w:t>
      </w:r>
      <w:r>
        <w:rPr>
          <w:b/>
          <w:color w:val="212121"/>
          <w:sz w:val="17"/>
        </w:rPr>
        <w:t>dashboards</w:t>
      </w:r>
      <w:r>
        <w:rPr>
          <w:color w:val="212121"/>
          <w:sz w:val="17"/>
        </w:rPr>
        <w:t>:</w:t>
      </w:r>
      <w:r>
        <w:rPr>
          <w:color w:val="212121"/>
          <w:spacing w:val="-5"/>
          <w:sz w:val="17"/>
        </w:rPr>
        <w:t> </w:t>
      </w:r>
      <w:r>
        <w:rPr>
          <w:color w:val="212121"/>
          <w:sz w:val="17"/>
        </w:rPr>
        <w:t>With</w:t>
      </w:r>
      <w:r>
        <w:rPr>
          <w:color w:val="212121"/>
          <w:spacing w:val="-11"/>
          <w:sz w:val="17"/>
        </w:rPr>
        <w:t> </w:t>
      </w:r>
      <w:r>
        <w:rPr>
          <w:color w:val="212121"/>
          <w:sz w:val="17"/>
        </w:rPr>
        <w:t>AI,</w:t>
      </w:r>
      <w:r>
        <w:rPr>
          <w:color w:val="212121"/>
          <w:spacing w:val="-2"/>
          <w:sz w:val="17"/>
        </w:rPr>
        <w:t> </w:t>
      </w:r>
      <w:r>
        <w:rPr>
          <w:color w:val="212121"/>
          <w:sz w:val="17"/>
        </w:rPr>
        <w:t>auditors</w:t>
      </w:r>
      <w:r>
        <w:rPr>
          <w:color w:val="212121"/>
          <w:spacing w:val="-2"/>
          <w:sz w:val="17"/>
        </w:rPr>
        <w:t> </w:t>
      </w:r>
      <w:r>
        <w:rPr>
          <w:color w:val="212121"/>
          <w:sz w:val="17"/>
        </w:rPr>
        <w:t>have</w:t>
      </w:r>
      <w:r>
        <w:rPr>
          <w:color w:val="212121"/>
          <w:spacing w:val="-2"/>
          <w:sz w:val="17"/>
        </w:rPr>
        <w:t> </w:t>
      </w:r>
      <w:r>
        <w:rPr>
          <w:color w:val="212121"/>
          <w:sz w:val="17"/>
        </w:rPr>
        <w:t>access</w:t>
      </w:r>
      <w:r>
        <w:rPr>
          <w:color w:val="212121"/>
          <w:spacing w:val="-2"/>
          <w:sz w:val="17"/>
        </w:rPr>
        <w:t> </w:t>
      </w:r>
      <w:r>
        <w:rPr>
          <w:color w:val="212121"/>
          <w:sz w:val="17"/>
        </w:rPr>
        <w:t>to</w:t>
      </w:r>
      <w:r>
        <w:rPr>
          <w:color w:val="212121"/>
          <w:spacing w:val="-2"/>
          <w:sz w:val="17"/>
        </w:rPr>
        <w:t> </w:t>
      </w:r>
      <w:r>
        <w:rPr>
          <w:color w:val="212121"/>
          <w:sz w:val="17"/>
        </w:rPr>
        <w:t>interactive</w:t>
      </w:r>
      <w:r>
        <w:rPr>
          <w:color w:val="212121"/>
          <w:spacing w:val="-2"/>
          <w:sz w:val="17"/>
        </w:rPr>
        <w:t> </w:t>
      </w:r>
      <w:r>
        <w:rPr>
          <w:color w:val="212121"/>
          <w:sz w:val="17"/>
        </w:rPr>
        <w:t>dashboards</w:t>
      </w:r>
      <w:r>
        <w:rPr>
          <w:color w:val="212121"/>
          <w:spacing w:val="-2"/>
          <w:sz w:val="17"/>
        </w:rPr>
        <w:t> </w:t>
      </w:r>
      <w:r>
        <w:rPr>
          <w:color w:val="212121"/>
          <w:sz w:val="17"/>
        </w:rPr>
        <w:t>that</w:t>
      </w:r>
      <w:r>
        <w:rPr>
          <w:color w:val="212121"/>
          <w:spacing w:val="-2"/>
          <w:sz w:val="17"/>
        </w:rPr>
        <w:t> </w:t>
      </w:r>
      <w:r>
        <w:rPr>
          <w:color w:val="212121"/>
          <w:sz w:val="17"/>
        </w:rPr>
        <w:t>provide</w:t>
      </w:r>
      <w:r>
        <w:rPr>
          <w:color w:val="212121"/>
          <w:spacing w:val="-2"/>
          <w:sz w:val="17"/>
        </w:rPr>
        <w:t> </w:t>
      </w:r>
      <w:r>
        <w:rPr>
          <w:color w:val="212121"/>
          <w:sz w:val="17"/>
        </w:rPr>
        <w:t>visual</w:t>
      </w:r>
      <w:r>
        <w:rPr>
          <w:color w:val="212121"/>
          <w:spacing w:val="-2"/>
          <w:sz w:val="17"/>
        </w:rPr>
        <w:t> </w:t>
      </w:r>
      <w:r>
        <w:rPr>
          <w:color w:val="212121"/>
          <w:sz w:val="17"/>
        </w:rPr>
        <w:t>representations</w:t>
      </w:r>
      <w:r>
        <w:rPr>
          <w:color w:val="212121"/>
          <w:spacing w:val="-2"/>
          <w:sz w:val="17"/>
        </w:rPr>
        <w:t> </w:t>
      </w:r>
      <w:r>
        <w:rPr>
          <w:color w:val="212121"/>
          <w:sz w:val="17"/>
        </w:rPr>
        <w:t>of</w:t>
      </w:r>
      <w:r>
        <w:rPr>
          <w:color w:val="212121"/>
          <w:spacing w:val="-2"/>
          <w:sz w:val="17"/>
        </w:rPr>
        <w:t> </w:t>
      </w:r>
      <w:r>
        <w:rPr>
          <w:color w:val="212121"/>
          <w:sz w:val="17"/>
        </w:rPr>
        <w:t>the risk landscape. These dashboards allow auditors to interact with risk data, explore various risk scenarios, and understand the potential</w:t>
      </w:r>
      <w:r>
        <w:rPr>
          <w:color w:val="212121"/>
          <w:spacing w:val="-6"/>
          <w:sz w:val="17"/>
        </w:rPr>
        <w:t> </w:t>
      </w:r>
      <w:r>
        <w:rPr>
          <w:color w:val="212121"/>
          <w:sz w:val="17"/>
        </w:rPr>
        <w:t>impacts</w:t>
      </w:r>
      <w:r>
        <w:rPr>
          <w:color w:val="212121"/>
          <w:spacing w:val="-6"/>
          <w:sz w:val="17"/>
        </w:rPr>
        <w:t> </w:t>
      </w:r>
      <w:r>
        <w:rPr>
          <w:color w:val="212121"/>
          <w:sz w:val="17"/>
        </w:rPr>
        <w:t>of</w:t>
      </w:r>
      <w:r>
        <w:rPr>
          <w:color w:val="212121"/>
          <w:spacing w:val="-6"/>
          <w:sz w:val="17"/>
        </w:rPr>
        <w:t> </w:t>
      </w:r>
      <w:r>
        <w:rPr>
          <w:color w:val="212121"/>
          <w:sz w:val="17"/>
        </w:rPr>
        <w:t>different</w:t>
      </w:r>
      <w:r>
        <w:rPr>
          <w:color w:val="212121"/>
          <w:spacing w:val="-6"/>
          <w:sz w:val="17"/>
        </w:rPr>
        <w:t> </w:t>
      </w:r>
      <w:r>
        <w:rPr>
          <w:color w:val="212121"/>
          <w:sz w:val="17"/>
        </w:rPr>
        <w:t>risks</w:t>
      </w:r>
      <w:r>
        <w:rPr>
          <w:color w:val="212121"/>
          <w:spacing w:val="-6"/>
          <w:sz w:val="17"/>
        </w:rPr>
        <w:t> </w:t>
      </w:r>
      <w:r>
        <w:rPr>
          <w:color w:val="212121"/>
          <w:sz w:val="17"/>
        </w:rPr>
        <w:t>on</w:t>
      </w:r>
      <w:r>
        <w:rPr>
          <w:color w:val="212121"/>
          <w:spacing w:val="-6"/>
          <w:sz w:val="17"/>
        </w:rPr>
        <w:t> </w:t>
      </w:r>
      <w:r>
        <w:rPr>
          <w:color w:val="212121"/>
          <w:sz w:val="17"/>
        </w:rPr>
        <w:t>financial</w:t>
      </w:r>
      <w:r>
        <w:rPr>
          <w:color w:val="212121"/>
          <w:spacing w:val="-6"/>
          <w:sz w:val="17"/>
        </w:rPr>
        <w:t> </w:t>
      </w:r>
      <w:r>
        <w:rPr>
          <w:color w:val="212121"/>
          <w:sz w:val="17"/>
        </w:rPr>
        <w:t>statements.</w:t>
      </w:r>
      <w:r>
        <w:rPr>
          <w:color w:val="212121"/>
          <w:spacing w:val="-9"/>
          <w:sz w:val="17"/>
        </w:rPr>
        <w:t> </w:t>
      </w:r>
      <w:r>
        <w:rPr>
          <w:color w:val="212121"/>
          <w:sz w:val="17"/>
        </w:rPr>
        <w:t>The</w:t>
      </w:r>
      <w:r>
        <w:rPr>
          <w:color w:val="212121"/>
          <w:spacing w:val="-6"/>
          <w:sz w:val="17"/>
        </w:rPr>
        <w:t> </w:t>
      </w:r>
      <w:r>
        <w:rPr>
          <w:color w:val="212121"/>
          <w:sz w:val="17"/>
        </w:rPr>
        <w:t>visual</w:t>
      </w:r>
      <w:r>
        <w:rPr>
          <w:color w:val="212121"/>
          <w:spacing w:val="-6"/>
          <w:sz w:val="17"/>
        </w:rPr>
        <w:t> </w:t>
      </w:r>
      <w:r>
        <w:rPr>
          <w:color w:val="212121"/>
          <w:sz w:val="17"/>
        </w:rPr>
        <w:t>and</w:t>
      </w:r>
      <w:r>
        <w:rPr>
          <w:color w:val="212121"/>
          <w:spacing w:val="-6"/>
          <w:sz w:val="17"/>
        </w:rPr>
        <w:t> </w:t>
      </w:r>
      <w:r>
        <w:rPr>
          <w:color w:val="212121"/>
          <w:sz w:val="17"/>
        </w:rPr>
        <w:t>interactive</w:t>
      </w:r>
      <w:r>
        <w:rPr>
          <w:color w:val="212121"/>
          <w:spacing w:val="-6"/>
          <w:sz w:val="17"/>
        </w:rPr>
        <w:t> </w:t>
      </w:r>
      <w:r>
        <w:rPr>
          <w:color w:val="212121"/>
          <w:sz w:val="17"/>
        </w:rPr>
        <w:t>nature</w:t>
      </w:r>
      <w:r>
        <w:rPr>
          <w:color w:val="212121"/>
          <w:spacing w:val="-6"/>
          <w:sz w:val="17"/>
        </w:rPr>
        <w:t> </w:t>
      </w:r>
      <w:r>
        <w:rPr>
          <w:color w:val="212121"/>
          <w:sz w:val="17"/>
        </w:rPr>
        <w:t>of</w:t>
      </w:r>
      <w:r>
        <w:rPr>
          <w:color w:val="212121"/>
          <w:spacing w:val="-6"/>
          <w:sz w:val="17"/>
        </w:rPr>
        <w:t> </w:t>
      </w:r>
      <w:r>
        <w:rPr>
          <w:color w:val="212121"/>
          <w:sz w:val="17"/>
        </w:rPr>
        <w:t>these</w:t>
      </w:r>
      <w:r>
        <w:rPr>
          <w:color w:val="212121"/>
          <w:spacing w:val="-6"/>
          <w:sz w:val="17"/>
        </w:rPr>
        <w:t> </w:t>
      </w:r>
      <w:r>
        <w:rPr>
          <w:color w:val="212121"/>
          <w:sz w:val="17"/>
        </w:rPr>
        <w:t>dashboards</w:t>
      </w:r>
      <w:r>
        <w:rPr>
          <w:color w:val="212121"/>
          <w:spacing w:val="-6"/>
          <w:sz w:val="17"/>
        </w:rPr>
        <w:t> </w:t>
      </w:r>
      <w:r>
        <w:rPr>
          <w:color w:val="212121"/>
          <w:sz w:val="17"/>
        </w:rPr>
        <w:t>makes</w:t>
      </w:r>
      <w:r>
        <w:rPr>
          <w:color w:val="212121"/>
          <w:spacing w:val="-6"/>
          <w:sz w:val="17"/>
        </w:rPr>
        <w:t> </w:t>
      </w:r>
      <w:r>
        <w:rPr>
          <w:color w:val="212121"/>
          <w:sz w:val="17"/>
        </w:rPr>
        <w:t>risk</w:t>
      </w:r>
      <w:r>
        <w:rPr>
          <w:color w:val="212121"/>
          <w:spacing w:val="-6"/>
          <w:sz w:val="17"/>
        </w:rPr>
        <w:t> </w:t>
      </w:r>
      <w:r>
        <w:rPr>
          <w:color w:val="212121"/>
          <w:sz w:val="17"/>
        </w:rPr>
        <w:t>data more accessible and understandable, facilitating informed and insightful risk assessment and audit planning.</w:t>
      </w:r>
    </w:p>
    <w:p>
      <w:pPr>
        <w:pStyle w:val="BodyText"/>
        <w:spacing w:before="6"/>
        <w:rPr>
          <w:sz w:val="15"/>
        </w:rPr>
      </w:pPr>
    </w:p>
    <w:p>
      <w:pPr>
        <w:pStyle w:val="BodyText"/>
        <w:spacing w:line="340" w:lineRule="auto" w:before="1"/>
        <w:ind w:left="119" w:right="270"/>
      </w:pPr>
      <w:r>
        <w:rPr>
          <w:color w:val="212121"/>
        </w:rPr>
        <w:t>Incorporating AI into risk assessment does not simply streamline the process; rather, it transforms it.</w:t>
      </w:r>
      <w:r>
        <w:rPr>
          <w:color w:val="212121"/>
          <w:spacing w:val="80"/>
        </w:rPr>
        <w:t> </w:t>
      </w:r>
      <w:r>
        <w:rPr>
          <w:color w:val="212121"/>
        </w:rPr>
        <w:t>AI empowers auditors with insights and tools that allow a more nuanced, dynamic, and informed approach to risk assessment. With</w:t>
      </w:r>
      <w:r>
        <w:rPr>
          <w:color w:val="212121"/>
          <w:spacing w:val="-1"/>
        </w:rPr>
        <w:t> </w:t>
      </w:r>
      <w:r>
        <w:rPr>
          <w:color w:val="212121"/>
        </w:rPr>
        <w:t>AI’s assistance, auditors can navigate through the complex web of financial risks with confidence and precision, conducting thorough audits that reflect the intricate risk environment that characterizes today’s financial landscape.</w:t>
      </w:r>
    </w:p>
    <w:p>
      <w:pPr>
        <w:pStyle w:val="BodyText"/>
        <w:spacing w:before="9"/>
        <w:rPr>
          <w:sz w:val="33"/>
        </w:rPr>
      </w:pPr>
    </w:p>
    <w:p>
      <w:pPr>
        <w:pStyle w:val="Heading2"/>
      </w:pPr>
      <w:bookmarkStart w:name="AI tools in auditing" w:id="244"/>
      <w:bookmarkEnd w:id="244"/>
      <w:r>
        <w:rPr/>
      </w:r>
      <w:bookmarkStart w:name="_bookmark170" w:id="245"/>
      <w:bookmarkEnd w:id="245"/>
      <w:r>
        <w:rPr/>
      </w:r>
      <w:r>
        <w:rPr>
          <w:color w:val="212121"/>
          <w:spacing w:val="12"/>
        </w:rPr>
        <w:t>AI</w:t>
      </w:r>
      <w:r>
        <w:rPr>
          <w:color w:val="212121"/>
          <w:spacing w:val="44"/>
        </w:rPr>
        <w:t> </w:t>
      </w:r>
      <w:r>
        <w:rPr>
          <w:color w:val="212121"/>
          <w:spacing w:val="19"/>
        </w:rPr>
        <w:t>tools</w:t>
      </w:r>
      <w:r>
        <w:rPr>
          <w:color w:val="212121"/>
          <w:spacing w:val="44"/>
        </w:rPr>
        <w:t> </w:t>
      </w:r>
      <w:r>
        <w:rPr>
          <w:color w:val="212121"/>
          <w:spacing w:val="12"/>
        </w:rPr>
        <w:t>in</w:t>
      </w:r>
      <w:r>
        <w:rPr>
          <w:color w:val="212121"/>
          <w:spacing w:val="44"/>
        </w:rPr>
        <w:t> </w:t>
      </w:r>
      <w:r>
        <w:rPr>
          <w:color w:val="212121"/>
          <w:spacing w:val="19"/>
        </w:rPr>
        <w:t>auditing</w:t>
      </w:r>
    </w:p>
    <w:p>
      <w:pPr>
        <w:pStyle w:val="BodyText"/>
        <w:spacing w:line="340" w:lineRule="auto" w:before="297"/>
        <w:ind w:left="119" w:right="128"/>
      </w:pPr>
      <w:r>
        <w:rPr/>
        <w:pict>
          <v:shape style="position:absolute;margin-left:77.25pt;margin-top:102.3694pt;width:457.5pt;height:293.05pt;mso-position-horizontal-relative:page;mso-position-vertical-relative:paragraph;z-index:16067584" type="#_x0000_t202" id="docshape590"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815"/>
                    <w:gridCol w:w="3165"/>
                    <w:gridCol w:w="4155"/>
                  </w:tblGrid>
                  <w:tr>
                    <w:trPr>
                      <w:trHeight w:val="659" w:hRule="atLeast"/>
                    </w:trPr>
                    <w:tc>
                      <w:tcPr>
                        <w:tcW w:w="1815" w:type="dxa"/>
                      </w:tcPr>
                      <w:p>
                        <w:pPr>
                          <w:pStyle w:val="TableParagraph"/>
                          <w:spacing w:before="6"/>
                          <w:rPr>
                            <w:sz w:val="22"/>
                          </w:rPr>
                        </w:pPr>
                      </w:p>
                      <w:p>
                        <w:pPr>
                          <w:pStyle w:val="TableParagraph"/>
                          <w:ind w:left="92"/>
                          <w:rPr>
                            <w:b/>
                            <w:sz w:val="22"/>
                          </w:rPr>
                        </w:pPr>
                        <w:r>
                          <w:rPr>
                            <w:b/>
                            <w:color w:val="212121"/>
                            <w:sz w:val="22"/>
                          </w:rPr>
                          <w:t>Tool</w:t>
                        </w:r>
                        <w:r>
                          <w:rPr>
                            <w:b/>
                            <w:color w:val="212121"/>
                            <w:spacing w:val="-14"/>
                            <w:sz w:val="22"/>
                          </w:rPr>
                          <w:t> </w:t>
                        </w:r>
                        <w:r>
                          <w:rPr>
                            <w:b/>
                            <w:color w:val="212121"/>
                            <w:spacing w:val="-4"/>
                            <w:sz w:val="22"/>
                          </w:rPr>
                          <w:t>Name</w:t>
                        </w:r>
                      </w:p>
                    </w:tc>
                    <w:tc>
                      <w:tcPr>
                        <w:tcW w:w="3165" w:type="dxa"/>
                      </w:tcPr>
                      <w:p>
                        <w:pPr>
                          <w:pStyle w:val="TableParagraph"/>
                          <w:spacing w:before="6"/>
                          <w:rPr>
                            <w:sz w:val="22"/>
                          </w:rPr>
                        </w:pPr>
                      </w:p>
                      <w:p>
                        <w:pPr>
                          <w:pStyle w:val="TableParagraph"/>
                          <w:ind w:left="104"/>
                          <w:rPr>
                            <w:b/>
                            <w:sz w:val="22"/>
                          </w:rPr>
                        </w:pPr>
                        <w:r>
                          <w:rPr>
                            <w:b/>
                            <w:color w:val="212121"/>
                            <w:sz w:val="22"/>
                          </w:rPr>
                          <w:t>Main</w:t>
                        </w:r>
                        <w:r>
                          <w:rPr>
                            <w:b/>
                            <w:color w:val="212121"/>
                            <w:spacing w:val="8"/>
                            <w:sz w:val="22"/>
                          </w:rPr>
                          <w:t> </w:t>
                        </w:r>
                        <w:r>
                          <w:rPr>
                            <w:b/>
                            <w:color w:val="212121"/>
                            <w:spacing w:val="-2"/>
                            <w:sz w:val="22"/>
                          </w:rPr>
                          <w:t>Functions</w:t>
                        </w:r>
                      </w:p>
                    </w:tc>
                    <w:tc>
                      <w:tcPr>
                        <w:tcW w:w="4155" w:type="dxa"/>
                      </w:tcPr>
                      <w:p>
                        <w:pPr>
                          <w:pStyle w:val="TableParagraph"/>
                          <w:spacing w:before="6"/>
                          <w:rPr>
                            <w:sz w:val="22"/>
                          </w:rPr>
                        </w:pPr>
                      </w:p>
                      <w:p>
                        <w:pPr>
                          <w:pStyle w:val="TableParagraph"/>
                          <w:ind w:left="97"/>
                          <w:rPr>
                            <w:b/>
                            <w:sz w:val="22"/>
                          </w:rPr>
                        </w:pPr>
                        <w:r>
                          <w:rPr>
                            <w:b/>
                            <w:color w:val="212121"/>
                            <w:sz w:val="22"/>
                          </w:rPr>
                          <w:t>Application</w:t>
                        </w:r>
                        <w:r>
                          <w:rPr>
                            <w:b/>
                            <w:color w:val="212121"/>
                            <w:spacing w:val="9"/>
                            <w:sz w:val="22"/>
                          </w:rPr>
                          <w:t> </w:t>
                        </w:r>
                        <w:r>
                          <w:rPr>
                            <w:b/>
                            <w:color w:val="212121"/>
                            <w:sz w:val="22"/>
                          </w:rPr>
                          <w:t>in</w:t>
                        </w:r>
                        <w:r>
                          <w:rPr>
                            <w:b/>
                            <w:color w:val="212121"/>
                            <w:spacing w:val="-6"/>
                            <w:sz w:val="22"/>
                          </w:rPr>
                          <w:t> </w:t>
                        </w:r>
                        <w:r>
                          <w:rPr>
                            <w:b/>
                            <w:color w:val="212121"/>
                            <w:spacing w:val="-2"/>
                            <w:sz w:val="22"/>
                          </w:rPr>
                          <w:t>Auditing</w:t>
                        </w:r>
                      </w:p>
                    </w:tc>
                  </w:tr>
                  <w:tr>
                    <w:trPr>
                      <w:trHeight w:val="1724" w:hRule="atLeast"/>
                    </w:trPr>
                    <w:tc>
                      <w:tcPr>
                        <w:tcW w:w="1815" w:type="dxa"/>
                      </w:tcPr>
                      <w:p>
                        <w:pPr>
                          <w:pStyle w:val="TableParagraph"/>
                          <w:spacing w:before="3"/>
                          <w:rPr>
                            <w:sz w:val="21"/>
                          </w:rPr>
                        </w:pPr>
                      </w:p>
                      <w:p>
                        <w:pPr>
                          <w:pStyle w:val="TableParagraph"/>
                          <w:spacing w:line="340" w:lineRule="auto"/>
                          <w:ind w:left="92"/>
                          <w:rPr>
                            <w:sz w:val="22"/>
                          </w:rPr>
                        </w:pPr>
                        <w:r>
                          <w:rPr>
                            <w:b/>
                            <w:color w:val="212121"/>
                            <w:sz w:val="22"/>
                          </w:rPr>
                          <w:t>Audit data analytics</w:t>
                        </w:r>
                        <w:r>
                          <w:rPr>
                            <w:b/>
                            <w:color w:val="212121"/>
                            <w:spacing w:val="-5"/>
                            <w:sz w:val="22"/>
                          </w:rPr>
                          <w:t> </w:t>
                        </w:r>
                        <w:r>
                          <w:rPr>
                            <w:color w:val="212121"/>
                            <w:sz w:val="22"/>
                          </w:rPr>
                          <w:t>(</w:t>
                        </w:r>
                        <w:r>
                          <w:rPr>
                            <w:b/>
                            <w:color w:val="212121"/>
                            <w:sz w:val="22"/>
                          </w:rPr>
                          <w:t>ADA</w:t>
                        </w:r>
                        <w:r>
                          <w:rPr>
                            <w:color w:val="212121"/>
                            <w:sz w:val="22"/>
                          </w:rPr>
                          <w:t>)</w:t>
                        </w:r>
                      </w:p>
                    </w:tc>
                    <w:tc>
                      <w:tcPr>
                        <w:tcW w:w="3165" w:type="dxa"/>
                      </w:tcPr>
                      <w:p>
                        <w:pPr>
                          <w:pStyle w:val="TableParagraph"/>
                          <w:spacing w:before="3"/>
                          <w:rPr>
                            <w:sz w:val="21"/>
                          </w:rPr>
                        </w:pPr>
                      </w:p>
                      <w:p>
                        <w:pPr>
                          <w:pStyle w:val="TableParagraph"/>
                          <w:spacing w:line="340" w:lineRule="auto"/>
                          <w:ind w:left="104" w:right="170"/>
                          <w:rPr>
                            <w:sz w:val="22"/>
                          </w:rPr>
                        </w:pPr>
                        <w:r>
                          <w:rPr>
                            <w:color w:val="212121"/>
                            <w:sz w:val="22"/>
                          </w:rPr>
                          <w:t>Analyzes large </w:t>
                        </w:r>
                        <w:bookmarkStart w:name="_bookmark173" w:id="246"/>
                        <w:bookmarkEnd w:id="246"/>
                        <w:r>
                          <w:rPr>
                            <w:color w:val="212121"/>
                            <w:sz w:val="22"/>
                          </w:rPr>
                          <w:t>d</w:t>
                        </w:r>
                        <w:r>
                          <w:rPr>
                            <w:color w:val="212121"/>
                            <w:sz w:val="22"/>
                          </w:rPr>
                          <w:t>atasets efficiently; identifies anomalies and patterns; facilitates risk </w:t>
                        </w:r>
                        <w:r>
                          <w:rPr>
                            <w:color w:val="212121"/>
                            <w:spacing w:val="-2"/>
                            <w:sz w:val="22"/>
                          </w:rPr>
                          <w:t>assessment</w:t>
                        </w:r>
                      </w:p>
                    </w:tc>
                    <w:tc>
                      <w:tcPr>
                        <w:tcW w:w="4155" w:type="dxa"/>
                      </w:tcPr>
                      <w:p>
                        <w:pPr>
                          <w:pStyle w:val="TableParagraph"/>
                          <w:spacing w:before="3"/>
                          <w:rPr>
                            <w:sz w:val="21"/>
                          </w:rPr>
                        </w:pPr>
                      </w:p>
                      <w:p>
                        <w:pPr>
                          <w:pStyle w:val="TableParagraph"/>
                          <w:spacing w:line="340" w:lineRule="auto"/>
                          <w:ind w:left="97" w:right="202"/>
                          <w:rPr>
                            <w:sz w:val="22"/>
                          </w:rPr>
                        </w:pPr>
                        <w:r>
                          <w:rPr>
                            <w:color w:val="212121"/>
                            <w:sz w:val="22"/>
                          </w:rPr>
                          <w:t>Used for swift and efficient analysis of large datasets, providing deep insights and identifying anomalies and patterns crucial for risk assessment</w:t>
                        </w:r>
                      </w:p>
                    </w:tc>
                  </w:tr>
                  <w:tr>
                    <w:trPr>
                      <w:trHeight w:val="1739" w:hRule="atLeast"/>
                    </w:trPr>
                    <w:tc>
                      <w:tcPr>
                        <w:tcW w:w="1815" w:type="dxa"/>
                      </w:tcPr>
                      <w:p>
                        <w:pPr>
                          <w:pStyle w:val="TableParagraph"/>
                          <w:spacing w:before="6"/>
                          <w:rPr>
                            <w:sz w:val="22"/>
                          </w:rPr>
                        </w:pPr>
                      </w:p>
                      <w:p>
                        <w:pPr>
                          <w:pStyle w:val="TableParagraph"/>
                          <w:spacing w:line="340" w:lineRule="auto"/>
                          <w:ind w:left="92" w:right="83"/>
                          <w:rPr>
                            <w:sz w:val="22"/>
                          </w:rPr>
                        </w:pPr>
                        <w:r>
                          <w:rPr>
                            <w:b/>
                            <w:color w:val="212121"/>
                            <w:sz w:val="22"/>
                          </w:rPr>
                          <w:t>Robotic</w:t>
                        </w:r>
                        <w:r>
                          <w:rPr>
                            <w:b/>
                            <w:color w:val="212121"/>
                            <w:spacing w:val="-9"/>
                            <w:sz w:val="22"/>
                          </w:rPr>
                          <w:t> </w:t>
                        </w:r>
                        <w:r>
                          <w:rPr>
                            <w:b/>
                            <w:color w:val="212121"/>
                            <w:sz w:val="22"/>
                          </w:rPr>
                          <w:t>process </w:t>
                        </w:r>
                        <w:r>
                          <w:rPr>
                            <w:b/>
                            <w:color w:val="212121"/>
                            <w:spacing w:val="-2"/>
                            <w:sz w:val="22"/>
                          </w:rPr>
                          <w:t>automation </w:t>
                        </w:r>
                        <w:r>
                          <w:rPr>
                            <w:color w:val="212121"/>
                            <w:spacing w:val="-2"/>
                            <w:sz w:val="22"/>
                          </w:rPr>
                          <w:t>(</w:t>
                        </w:r>
                        <w:r>
                          <w:rPr>
                            <w:b/>
                            <w:color w:val="212121"/>
                            <w:spacing w:val="-2"/>
                            <w:sz w:val="22"/>
                          </w:rPr>
                          <w:t>RPA</w:t>
                        </w:r>
                        <w:r>
                          <w:rPr>
                            <w:color w:val="212121"/>
                            <w:spacing w:val="-2"/>
                            <w:sz w:val="22"/>
                          </w:rPr>
                          <w:t>)</w:t>
                        </w:r>
                      </w:p>
                    </w:tc>
                    <w:tc>
                      <w:tcPr>
                        <w:tcW w:w="3165" w:type="dxa"/>
                      </w:tcPr>
                      <w:p>
                        <w:pPr>
                          <w:pStyle w:val="TableParagraph"/>
                          <w:spacing w:before="6"/>
                          <w:rPr>
                            <w:sz w:val="22"/>
                          </w:rPr>
                        </w:pPr>
                      </w:p>
                      <w:p>
                        <w:pPr>
                          <w:pStyle w:val="TableParagraph"/>
                          <w:spacing w:line="340" w:lineRule="auto"/>
                          <w:ind w:left="104"/>
                          <w:rPr>
                            <w:sz w:val="22"/>
                          </w:rPr>
                        </w:pPr>
                        <w:r>
                          <w:rPr>
                            <w:color w:val="212121"/>
                            <w:sz w:val="22"/>
                          </w:rPr>
                          <w:t>Automate</w:t>
                        </w:r>
                        <w:bookmarkStart w:name="_bookmark174" w:id="247"/>
                        <w:bookmarkEnd w:id="247"/>
                        <w:r>
                          <w:rPr>
                            <w:color w:val="212121"/>
                            <w:sz w:val="22"/>
                          </w:rPr>
                          <w:t>s</w:t>
                        </w:r>
                        <w:r>
                          <w:rPr>
                            <w:color w:val="212121"/>
                            <w:sz w:val="22"/>
                          </w:rPr>
                          <w:t> repetitive, rule-based </w:t>
                        </w:r>
                        <w:r>
                          <w:rPr>
                            <w:color w:val="212121"/>
                            <w:spacing w:val="-2"/>
                            <w:sz w:val="22"/>
                          </w:rPr>
                          <w:t>tasks</w:t>
                        </w:r>
                      </w:p>
                    </w:tc>
                    <w:tc>
                      <w:tcPr>
                        <w:tcW w:w="4155" w:type="dxa"/>
                      </w:tcPr>
                      <w:p>
                        <w:pPr>
                          <w:pStyle w:val="TableParagraph"/>
                          <w:spacing w:before="6"/>
                          <w:rPr>
                            <w:sz w:val="22"/>
                          </w:rPr>
                        </w:pPr>
                      </w:p>
                      <w:p>
                        <w:pPr>
                          <w:pStyle w:val="TableParagraph"/>
                          <w:spacing w:line="340" w:lineRule="auto"/>
                          <w:ind w:left="97" w:right="146"/>
                          <w:rPr>
                            <w:sz w:val="22"/>
                          </w:rPr>
                        </w:pPr>
                        <w:r>
                          <w:rPr>
                            <w:color w:val="212121"/>
                            <w:sz w:val="22"/>
                          </w:rPr>
                          <w:t>Frees up auditors to focus on more analytical and judgmental aspects of the audit, leading to increased productivity and </w:t>
                        </w:r>
                        <w:r>
                          <w:rPr>
                            <w:color w:val="212121"/>
                            <w:spacing w:val="-2"/>
                            <w:sz w:val="22"/>
                          </w:rPr>
                          <w:t>efficiency</w:t>
                        </w:r>
                      </w:p>
                    </w:tc>
                  </w:tr>
                  <w:tr>
                    <w:trPr>
                      <w:trHeight w:val="1679" w:hRule="atLeast"/>
                    </w:trPr>
                    <w:tc>
                      <w:tcPr>
                        <w:tcW w:w="1815" w:type="dxa"/>
                        <w:tcBorders>
                          <w:bottom w:val="nil"/>
                        </w:tcBorders>
                      </w:tcPr>
                      <w:p>
                        <w:pPr>
                          <w:pStyle w:val="TableParagraph"/>
                          <w:spacing w:before="3"/>
                          <w:rPr>
                            <w:sz w:val="21"/>
                          </w:rPr>
                        </w:pPr>
                      </w:p>
                      <w:p>
                        <w:pPr>
                          <w:pStyle w:val="TableParagraph"/>
                          <w:ind w:left="92"/>
                          <w:rPr>
                            <w:sz w:val="22"/>
                          </w:rPr>
                        </w:pPr>
                        <w:r>
                          <w:rPr>
                            <w:color w:val="212121"/>
                            <w:spacing w:val="-5"/>
                            <w:sz w:val="22"/>
                          </w:rPr>
                          <w:t>NLP</w:t>
                        </w:r>
                      </w:p>
                    </w:tc>
                    <w:tc>
                      <w:tcPr>
                        <w:tcW w:w="3165" w:type="dxa"/>
                        <w:tcBorders>
                          <w:bottom w:val="nil"/>
                        </w:tcBorders>
                      </w:tcPr>
                      <w:p>
                        <w:pPr>
                          <w:pStyle w:val="TableParagraph"/>
                          <w:spacing w:before="3"/>
                          <w:rPr>
                            <w:sz w:val="21"/>
                          </w:rPr>
                        </w:pPr>
                      </w:p>
                      <w:p>
                        <w:pPr>
                          <w:pStyle w:val="TableParagraph"/>
                          <w:spacing w:line="340" w:lineRule="auto"/>
                          <w:ind w:left="104" w:right="170"/>
                          <w:rPr>
                            <w:sz w:val="22"/>
                          </w:rPr>
                        </w:pPr>
                        <w:r>
                          <w:rPr>
                            <w:color w:val="212121"/>
                            <w:sz w:val="22"/>
                          </w:rPr>
                          <w:t>Analyzes and understands textual data; extracts relevant</w:t>
                        </w:r>
                      </w:p>
                    </w:tc>
                    <w:tc>
                      <w:tcPr>
                        <w:tcW w:w="4155" w:type="dxa"/>
                        <w:tcBorders>
                          <w:bottom w:val="nil"/>
                        </w:tcBorders>
                      </w:tcPr>
                      <w:p>
                        <w:pPr>
                          <w:pStyle w:val="TableParagraph"/>
                          <w:spacing w:before="3"/>
                          <w:rPr>
                            <w:sz w:val="21"/>
                          </w:rPr>
                        </w:pPr>
                      </w:p>
                      <w:p>
                        <w:pPr>
                          <w:pStyle w:val="TableParagraph"/>
                          <w:spacing w:line="340" w:lineRule="auto"/>
                          <w:ind w:left="97"/>
                          <w:rPr>
                            <w:sz w:val="22"/>
                          </w:rPr>
                        </w:pPr>
                        <w:r>
                          <w:rPr>
                            <w:color w:val="212121"/>
                            <w:sz w:val="22"/>
                          </w:rPr>
                          <w:t>Assists in analyzing financial reports, contracts, and other textual data, providing valuable insights during the audit process</w:t>
                        </w:r>
                      </w:p>
                    </w:tc>
                  </w:tr>
                </w:tbl>
                <w:p>
                  <w:pPr>
                    <w:pStyle w:val="BodyText"/>
                  </w:pPr>
                </w:p>
              </w:txbxContent>
            </v:textbox>
            <w10:wrap type="none"/>
          </v:shape>
        </w:pict>
      </w:r>
      <w:r>
        <w:rPr>
          <w:color w:val="212121"/>
        </w:rPr>
        <w:t>In</w:t>
      </w:r>
      <w:r>
        <w:rPr>
          <w:color w:val="212121"/>
          <w:spacing w:val="18"/>
        </w:rPr>
        <w:t> </w:t>
      </w:r>
      <w:r>
        <w:rPr>
          <w:color w:val="212121"/>
        </w:rPr>
        <w:t>auditing,</w:t>
      </w:r>
      <w:r>
        <w:rPr>
          <w:color w:val="212121"/>
          <w:spacing w:val="18"/>
        </w:rPr>
        <w:t> </w:t>
      </w:r>
      <w:r>
        <w:rPr>
          <w:color w:val="212121"/>
        </w:rPr>
        <w:t>a</w:t>
      </w:r>
      <w:r>
        <w:rPr>
          <w:color w:val="212121"/>
          <w:spacing w:val="18"/>
        </w:rPr>
        <w:t> </w:t>
      </w:r>
      <w:r>
        <w:rPr>
          <w:color w:val="212121"/>
        </w:rPr>
        <w:t>suite</w:t>
      </w:r>
      <w:r>
        <w:rPr>
          <w:color w:val="212121"/>
          <w:spacing w:val="18"/>
        </w:rPr>
        <w:t> </w:t>
      </w:r>
      <w:r>
        <w:rPr>
          <w:color w:val="212121"/>
        </w:rPr>
        <w:t>of AI</w:t>
      </w:r>
      <w:r>
        <w:rPr>
          <w:color w:val="212121"/>
          <w:spacing w:val="18"/>
        </w:rPr>
        <w:t> </w:t>
      </w:r>
      <w:r>
        <w:rPr>
          <w:color w:val="212121"/>
        </w:rPr>
        <w:t>tools</w:t>
      </w:r>
      <w:r>
        <w:rPr>
          <w:color w:val="212121"/>
          <w:spacing w:val="18"/>
        </w:rPr>
        <w:t> </w:t>
      </w:r>
      <w:r>
        <w:rPr>
          <w:color w:val="212121"/>
        </w:rPr>
        <w:t>and</w:t>
      </w:r>
      <w:r>
        <w:rPr>
          <w:color w:val="212121"/>
          <w:spacing w:val="18"/>
        </w:rPr>
        <w:t> </w:t>
      </w:r>
      <w:r>
        <w:rPr>
          <w:color w:val="212121"/>
        </w:rPr>
        <w:t>application</w:t>
      </w:r>
      <w:bookmarkStart w:name="_bookmark171" w:id="248"/>
      <w:bookmarkEnd w:id="248"/>
      <w:r>
        <w:rPr>
          <w:color w:val="212121"/>
        </w:rPr>
        <w:t>s</w:t>
      </w:r>
      <w:r>
        <w:rPr>
          <w:color w:val="212121"/>
          <w:spacing w:val="18"/>
        </w:rPr>
        <w:t> </w:t>
      </w:r>
      <w:r>
        <w:rPr>
          <w:color w:val="212121"/>
        </w:rPr>
        <w:t>are</w:t>
      </w:r>
      <w:r>
        <w:rPr>
          <w:color w:val="212121"/>
          <w:spacing w:val="18"/>
        </w:rPr>
        <w:t> </w:t>
      </w:r>
      <w:r>
        <w:rPr>
          <w:color w:val="212121"/>
        </w:rPr>
        <w:t>available,</w:t>
      </w:r>
      <w:r>
        <w:rPr>
          <w:color w:val="212121"/>
          <w:spacing w:val="18"/>
        </w:rPr>
        <w:t> </w:t>
      </w:r>
      <w:r>
        <w:rPr>
          <w:color w:val="212121"/>
        </w:rPr>
        <w:t>each</w:t>
      </w:r>
      <w:r>
        <w:rPr>
          <w:color w:val="212121"/>
          <w:spacing w:val="18"/>
        </w:rPr>
        <w:t> </w:t>
      </w:r>
      <w:r>
        <w:rPr>
          <w:color w:val="212121"/>
        </w:rPr>
        <w:t>designed</w:t>
      </w:r>
      <w:r>
        <w:rPr>
          <w:color w:val="212121"/>
          <w:spacing w:val="18"/>
        </w:rPr>
        <w:t> </w:t>
      </w:r>
      <w:r>
        <w:rPr>
          <w:color w:val="212121"/>
        </w:rPr>
        <w:t>meticulously</w:t>
      </w:r>
      <w:r>
        <w:rPr>
          <w:color w:val="212121"/>
          <w:spacing w:val="18"/>
        </w:rPr>
        <w:t> </w:t>
      </w:r>
      <w:r>
        <w:rPr>
          <w:color w:val="212121"/>
        </w:rPr>
        <w:t>to</w:t>
      </w:r>
      <w:r>
        <w:rPr>
          <w:color w:val="212121"/>
          <w:spacing w:val="18"/>
        </w:rPr>
        <w:t> </w:t>
      </w:r>
      <w:r>
        <w:rPr>
          <w:color w:val="212121"/>
        </w:rPr>
        <w:t>assist</w:t>
      </w:r>
      <w:r>
        <w:rPr>
          <w:color w:val="212121"/>
        </w:rPr>
        <w:t> and support auditors as they navigate through their multifaceted and demanding tasks. These tools are not merely electronic assistants; they are sophisticated entities equipped with features such as data mining,</w:t>
      </w:r>
      <w:r>
        <w:rPr>
          <w:color w:val="212121"/>
          <w:spacing w:val="21"/>
        </w:rPr>
        <w:t> </w:t>
      </w:r>
      <w:r>
        <w:rPr>
          <w:color w:val="212121"/>
        </w:rPr>
        <w:t>predictive</w:t>
      </w:r>
      <w:r>
        <w:rPr>
          <w:color w:val="212121"/>
          <w:spacing w:val="21"/>
        </w:rPr>
        <w:t> </w:t>
      </w:r>
      <w:r>
        <w:rPr>
          <w:color w:val="212121"/>
        </w:rPr>
        <w:t>analytics,</w:t>
      </w:r>
      <w:r>
        <w:rPr>
          <w:color w:val="212121"/>
          <w:spacing w:val="21"/>
        </w:rPr>
        <w:t> </w:t>
      </w:r>
      <w:r>
        <w:rPr>
          <w:color w:val="212121"/>
        </w:rPr>
        <w:t>and</w:t>
      </w:r>
      <w:r>
        <w:rPr>
          <w:color w:val="212121"/>
          <w:spacing w:val="21"/>
        </w:rPr>
        <w:t> </w:t>
      </w:r>
      <w:r>
        <w:rPr>
          <w:b/>
          <w:color w:val="212121"/>
        </w:rPr>
        <w:t>natural</w:t>
      </w:r>
      <w:r>
        <w:rPr>
          <w:b/>
          <w:color w:val="212121"/>
          <w:spacing w:val="21"/>
        </w:rPr>
        <w:t> </w:t>
      </w:r>
      <w:r>
        <w:rPr>
          <w:b/>
          <w:color w:val="212121"/>
        </w:rPr>
        <w:t>language</w:t>
      </w:r>
      <w:r>
        <w:rPr>
          <w:b/>
          <w:color w:val="212121"/>
          <w:spacing w:val="21"/>
        </w:rPr>
        <w:t> </w:t>
      </w:r>
      <w:r>
        <w:rPr>
          <w:b/>
          <w:color w:val="212121"/>
        </w:rPr>
        <w:t>processing</w:t>
      </w:r>
      <w:r>
        <w:rPr>
          <w:b/>
          <w:color w:val="212121"/>
          <w:spacing w:val="21"/>
        </w:rPr>
        <w:t> </w:t>
      </w:r>
      <w:r>
        <w:rPr>
          <w:color w:val="212121"/>
        </w:rPr>
        <w:t>(</w:t>
      </w:r>
      <w:r>
        <w:rPr>
          <w:b/>
          <w:color w:val="212121"/>
        </w:rPr>
        <w:t>NLP</w:t>
      </w:r>
      <w:r>
        <w:rPr>
          <w:color w:val="212121"/>
        </w:rPr>
        <w:t>),</w:t>
      </w:r>
      <w:r>
        <w:rPr>
          <w:color w:val="212121"/>
          <w:spacing w:val="21"/>
        </w:rPr>
        <w:t> </w:t>
      </w:r>
      <w:r>
        <w:rPr>
          <w:color w:val="212121"/>
        </w:rPr>
        <w:t>all</w:t>
      </w:r>
      <w:r>
        <w:rPr>
          <w:color w:val="212121"/>
          <w:spacing w:val="21"/>
        </w:rPr>
        <w:t> </w:t>
      </w:r>
      <w:r>
        <w:rPr>
          <w:color w:val="212121"/>
        </w:rPr>
        <w:t>of</w:t>
      </w:r>
      <w:r>
        <w:rPr>
          <w:color w:val="212121"/>
          <w:spacing w:val="21"/>
        </w:rPr>
        <w:t> </w:t>
      </w:r>
      <w:bookmarkStart w:name="_bookmark172" w:id="249"/>
      <w:bookmarkEnd w:id="249"/>
      <w:r>
        <w:rPr>
          <w:color w:val="212121"/>
        </w:rPr>
        <w:t>w</w:t>
      </w:r>
      <w:r>
        <w:rPr>
          <w:color w:val="212121"/>
        </w:rPr>
        <w:t>hich</w:t>
      </w:r>
      <w:r>
        <w:rPr>
          <w:color w:val="212121"/>
          <w:spacing w:val="21"/>
        </w:rPr>
        <w:t> </w:t>
      </w:r>
      <w:r>
        <w:rPr>
          <w:color w:val="212121"/>
        </w:rPr>
        <w:t>are</w:t>
      </w:r>
      <w:r>
        <w:rPr>
          <w:color w:val="212121"/>
          <w:spacing w:val="21"/>
        </w:rPr>
        <w:t> </w:t>
      </w:r>
      <w:r>
        <w:rPr>
          <w:color w:val="212121"/>
        </w:rPr>
        <w:t>instrumental in analyzing financial documents and transactions. The following table looks at a few such tools:</w:t>
      </w:r>
    </w:p>
    <w:p>
      <w:pPr>
        <w:spacing w:after="0" w:line="340" w:lineRule="auto"/>
        <w:sectPr>
          <w:pgSz w:w="12240" w:h="15840"/>
          <w:pgMar w:top="140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815"/>
        <w:gridCol w:w="3165"/>
        <w:gridCol w:w="4155"/>
      </w:tblGrid>
      <w:tr>
        <w:trPr>
          <w:trHeight w:val="810" w:hRule="atLeast"/>
        </w:trPr>
        <w:tc>
          <w:tcPr>
            <w:tcW w:w="1815" w:type="dxa"/>
            <w:tcBorders>
              <w:top w:val="nil"/>
            </w:tcBorders>
          </w:tcPr>
          <w:p>
            <w:pPr>
              <w:pStyle w:val="TableParagraph"/>
              <w:rPr>
                <w:rFonts w:ascii="Times New Roman"/>
                <w:sz w:val="16"/>
              </w:rPr>
            </w:pPr>
          </w:p>
        </w:tc>
        <w:tc>
          <w:tcPr>
            <w:tcW w:w="3165" w:type="dxa"/>
            <w:tcBorders>
              <w:top w:val="nil"/>
            </w:tcBorders>
          </w:tcPr>
          <w:p>
            <w:pPr>
              <w:pStyle w:val="TableParagraph"/>
              <w:spacing w:line="340" w:lineRule="auto" w:before="49"/>
              <w:ind w:left="104"/>
              <w:rPr>
                <w:sz w:val="22"/>
              </w:rPr>
            </w:pPr>
            <w:r>
              <w:rPr>
                <w:color w:val="212121"/>
                <w:sz w:val="22"/>
              </w:rPr>
              <w:t>information; conducts sentiment </w:t>
            </w:r>
            <w:r>
              <w:rPr>
                <w:color w:val="212121"/>
                <w:spacing w:val="-2"/>
                <w:sz w:val="22"/>
              </w:rPr>
              <w:t>analysis</w:t>
            </w:r>
          </w:p>
        </w:tc>
        <w:tc>
          <w:tcPr>
            <w:tcW w:w="4155" w:type="dxa"/>
            <w:tcBorders>
              <w:top w:val="nil"/>
            </w:tcBorders>
          </w:tcPr>
          <w:p>
            <w:pPr>
              <w:pStyle w:val="TableParagraph"/>
              <w:rPr>
                <w:rFonts w:ascii="Times New Roman"/>
                <w:sz w:val="16"/>
              </w:rPr>
            </w:pPr>
          </w:p>
        </w:tc>
      </w:tr>
    </w:tbl>
    <w:p>
      <w:pPr>
        <w:pStyle w:val="BodyText"/>
        <w:spacing w:before="1"/>
        <w:rPr>
          <w:sz w:val="7"/>
        </w:rPr>
      </w:pPr>
    </w:p>
    <w:p>
      <w:pPr>
        <w:spacing w:before="94"/>
        <w:ind w:left="321" w:right="321" w:firstLine="0"/>
        <w:jc w:val="center"/>
        <w:rPr>
          <w:rFonts w:ascii="Liberation Sans"/>
          <w:sz w:val="17"/>
        </w:rPr>
      </w:pPr>
      <w:r>
        <w:rPr>
          <w:rFonts w:ascii="Liberation Sans"/>
          <w:color w:val="212121"/>
          <w:sz w:val="17"/>
        </w:rPr>
        <w:t>Table</w:t>
      </w:r>
      <w:r>
        <w:rPr>
          <w:rFonts w:ascii="Liberation Sans"/>
          <w:color w:val="212121"/>
          <w:spacing w:val="-10"/>
          <w:sz w:val="17"/>
        </w:rPr>
        <w:t> </w:t>
      </w:r>
      <w:r>
        <w:rPr>
          <w:rFonts w:ascii="Liberation Sans"/>
          <w:color w:val="212121"/>
          <w:sz w:val="17"/>
        </w:rPr>
        <w:t>4.1</w:t>
      </w:r>
      <w:r>
        <w:rPr>
          <w:rFonts w:ascii="Liberation Sans"/>
          <w:color w:val="212121"/>
          <w:spacing w:val="-7"/>
          <w:sz w:val="17"/>
        </w:rPr>
        <w:t> </w:t>
      </w:r>
      <w:r>
        <w:rPr>
          <w:rFonts w:ascii="Liberation Sans"/>
          <w:color w:val="212121"/>
          <w:sz w:val="17"/>
        </w:rPr>
        <w:t>-</w:t>
      </w:r>
      <w:r>
        <w:rPr>
          <w:rFonts w:ascii="Liberation Sans"/>
          <w:color w:val="212121"/>
          <w:spacing w:val="-7"/>
          <w:sz w:val="17"/>
        </w:rPr>
        <w:t> </w:t>
      </w:r>
      <w:r>
        <w:rPr>
          <w:rFonts w:ascii="Liberation Sans"/>
          <w:color w:val="212121"/>
          <w:sz w:val="17"/>
        </w:rPr>
        <w:t>Overview</w:t>
      </w:r>
      <w:r>
        <w:rPr>
          <w:rFonts w:ascii="Liberation Sans"/>
          <w:color w:val="212121"/>
          <w:spacing w:val="-7"/>
          <w:sz w:val="17"/>
        </w:rPr>
        <w:t> </w:t>
      </w:r>
      <w:r>
        <w:rPr>
          <w:rFonts w:ascii="Liberation Sans"/>
          <w:color w:val="212121"/>
          <w:sz w:val="17"/>
        </w:rPr>
        <w:t>of</w:t>
      </w:r>
      <w:r>
        <w:rPr>
          <w:rFonts w:ascii="Liberation Sans"/>
          <w:color w:val="212121"/>
          <w:spacing w:val="-12"/>
          <w:sz w:val="17"/>
        </w:rPr>
        <w:t> </w:t>
      </w:r>
      <w:r>
        <w:rPr>
          <w:rFonts w:ascii="Liberation Sans"/>
          <w:color w:val="212121"/>
          <w:sz w:val="17"/>
        </w:rPr>
        <w:t>AI</w:t>
      </w:r>
      <w:r>
        <w:rPr>
          <w:rFonts w:ascii="Liberation Sans"/>
          <w:color w:val="212121"/>
          <w:spacing w:val="-7"/>
          <w:sz w:val="17"/>
        </w:rPr>
        <w:t> </w:t>
      </w:r>
      <w:r>
        <w:rPr>
          <w:rFonts w:ascii="Liberation Sans"/>
          <w:color w:val="212121"/>
          <w:sz w:val="17"/>
        </w:rPr>
        <w:t>audit</w:t>
      </w:r>
      <w:r>
        <w:rPr>
          <w:rFonts w:ascii="Liberation Sans"/>
          <w:color w:val="212121"/>
          <w:spacing w:val="-6"/>
          <w:sz w:val="17"/>
        </w:rPr>
        <w:t> </w:t>
      </w:r>
      <w:r>
        <w:rPr>
          <w:rFonts w:ascii="Liberation Sans"/>
          <w:color w:val="212121"/>
          <w:spacing w:val="-2"/>
          <w:sz w:val="17"/>
        </w:rPr>
        <w:t>tools</w:t>
      </w:r>
    </w:p>
    <w:p>
      <w:pPr>
        <w:pStyle w:val="BodyText"/>
        <w:spacing w:before="9"/>
        <w:rPr>
          <w:rFonts w:ascii="Liberation Sans"/>
          <w:sz w:val="16"/>
        </w:rPr>
      </w:pPr>
    </w:p>
    <w:p>
      <w:pPr>
        <w:pStyle w:val="BodyText"/>
        <w:spacing w:line="340" w:lineRule="auto"/>
        <w:ind w:left="119" w:right="375"/>
      </w:pPr>
      <w:r>
        <w:rPr>
          <w:color w:val="212121"/>
        </w:rPr>
        <w:t>Let us delve deeper into the examples provided and understand their functionalities and applications</w:t>
      </w:r>
      <w:r>
        <w:rPr>
          <w:color w:val="212121"/>
          <w:spacing w:val="40"/>
        </w:rPr>
        <w:t> </w:t>
      </w:r>
      <w:r>
        <w:rPr>
          <w:color w:val="212121"/>
        </w:rPr>
        <w:t>in the auditing environment:</w:t>
      </w:r>
    </w:p>
    <w:p>
      <w:pPr>
        <w:spacing w:before="109"/>
        <w:ind w:left="457" w:right="0" w:firstLine="0"/>
        <w:jc w:val="left"/>
        <w:rPr>
          <w:sz w:val="17"/>
        </w:rPr>
      </w:pPr>
      <w:r>
        <w:rPr/>
        <w:pict>
          <v:shape style="position:absolute;margin-left:83.999992pt;margin-top:10.385408pt;width:2.25pt;height:2.25pt;mso-position-horizontal-relative:page;mso-position-vertical-relative:paragraph;z-index:16068096" id="docshape591" coordorigin="1680,208" coordsize="45,45" path="m1705,253l1700,253,1697,252,1680,233,1680,227,1700,208,1705,208,1725,230,1725,233,1705,253xe" filled="true" fillcolor="#212121" stroked="false">
            <v:path arrowok="t"/>
            <v:fill type="solid"/>
            <w10:wrap type="none"/>
          </v:shape>
        </w:pict>
      </w:r>
      <w:r>
        <w:rPr>
          <w:b/>
          <w:color w:val="212121"/>
          <w:spacing w:val="-4"/>
          <w:sz w:val="17"/>
        </w:rPr>
        <w:t>ADA</w:t>
      </w:r>
      <w:r>
        <w:rPr>
          <w:color w:val="212121"/>
          <w:spacing w:val="-4"/>
          <w:sz w:val="17"/>
        </w:rPr>
        <w:t>:</w:t>
      </w:r>
    </w:p>
    <w:p>
      <w:pPr>
        <w:pStyle w:val="BodyText"/>
        <w:spacing w:before="6"/>
        <w:rPr>
          <w:sz w:val="15"/>
        </w:rPr>
      </w:pPr>
    </w:p>
    <w:p>
      <w:pPr>
        <w:spacing w:line="331" w:lineRule="auto" w:before="1"/>
        <w:ind w:left="1244" w:right="226" w:firstLine="0"/>
        <w:jc w:val="both"/>
        <w:rPr>
          <w:sz w:val="17"/>
        </w:rPr>
      </w:pPr>
      <w:r>
        <w:rPr/>
        <w:pict>
          <v:shape style="position:absolute;margin-left:123.749985pt;margin-top:4.985406pt;width:2.25pt;height:2.25pt;mso-position-horizontal-relative:page;mso-position-vertical-relative:paragraph;z-index:16068608" id="docshape592" coordorigin="2475,100" coordsize="45,45" path="m2500,145l2495,145,2492,144,2475,125,2475,119,2495,100,2500,100,2520,122,2520,125,2500,145xe" filled="true" fillcolor="#212121" stroked="false">
            <v:path arrowok="t"/>
            <v:fill type="solid"/>
            <w10:wrap type="none"/>
          </v:shape>
        </w:pict>
      </w:r>
      <w:r>
        <w:rPr>
          <w:b/>
          <w:color w:val="212121"/>
          <w:sz w:val="17"/>
        </w:rPr>
        <w:t>Deep</w:t>
      </w:r>
      <w:r>
        <w:rPr>
          <w:b/>
          <w:color w:val="212121"/>
          <w:spacing w:val="-11"/>
          <w:sz w:val="17"/>
        </w:rPr>
        <w:t> </w:t>
      </w:r>
      <w:r>
        <w:rPr>
          <w:b/>
          <w:color w:val="212121"/>
          <w:sz w:val="17"/>
        </w:rPr>
        <w:t>data</w:t>
      </w:r>
      <w:r>
        <w:rPr>
          <w:b/>
          <w:color w:val="212121"/>
          <w:spacing w:val="-7"/>
          <w:sz w:val="17"/>
        </w:rPr>
        <w:t> </w:t>
      </w:r>
      <w:r>
        <w:rPr>
          <w:b/>
          <w:color w:val="212121"/>
          <w:sz w:val="17"/>
        </w:rPr>
        <w:t>insights</w:t>
      </w:r>
      <w:r>
        <w:rPr>
          <w:color w:val="212121"/>
          <w:sz w:val="17"/>
        </w:rPr>
        <w:t>:</w:t>
      </w:r>
      <w:r>
        <w:rPr>
          <w:color w:val="212121"/>
          <w:spacing w:val="-11"/>
          <w:sz w:val="17"/>
        </w:rPr>
        <w:t> </w:t>
      </w:r>
      <w:r>
        <w:rPr>
          <w:color w:val="212121"/>
          <w:sz w:val="17"/>
        </w:rPr>
        <w:t>ADA</w:t>
      </w:r>
      <w:r>
        <w:rPr>
          <w:color w:val="212121"/>
          <w:spacing w:val="-11"/>
          <w:sz w:val="17"/>
        </w:rPr>
        <w:t> </w:t>
      </w:r>
      <w:r>
        <w:rPr>
          <w:color w:val="212121"/>
          <w:sz w:val="17"/>
        </w:rPr>
        <w:t>tools</w:t>
      </w:r>
      <w:r>
        <w:rPr>
          <w:color w:val="212121"/>
          <w:spacing w:val="-5"/>
          <w:sz w:val="17"/>
        </w:rPr>
        <w:t> </w:t>
      </w:r>
      <w:r>
        <w:rPr>
          <w:color w:val="212121"/>
          <w:sz w:val="17"/>
        </w:rPr>
        <w:t>are</w:t>
      </w:r>
      <w:r>
        <w:rPr>
          <w:color w:val="212121"/>
          <w:spacing w:val="-6"/>
          <w:sz w:val="17"/>
        </w:rPr>
        <w:t> </w:t>
      </w:r>
      <w:r>
        <w:rPr>
          <w:color w:val="212121"/>
          <w:sz w:val="17"/>
        </w:rPr>
        <w:t>nothing</w:t>
      </w:r>
      <w:r>
        <w:rPr>
          <w:color w:val="212121"/>
          <w:spacing w:val="-6"/>
          <w:sz w:val="17"/>
        </w:rPr>
        <w:t> </w:t>
      </w:r>
      <w:r>
        <w:rPr>
          <w:color w:val="212121"/>
          <w:sz w:val="17"/>
        </w:rPr>
        <w:t>short</w:t>
      </w:r>
      <w:r>
        <w:rPr>
          <w:color w:val="212121"/>
          <w:spacing w:val="-6"/>
          <w:sz w:val="17"/>
        </w:rPr>
        <w:t> </w:t>
      </w:r>
      <w:r>
        <w:rPr>
          <w:color w:val="212121"/>
          <w:sz w:val="17"/>
        </w:rPr>
        <w:t>of</w:t>
      </w:r>
      <w:r>
        <w:rPr>
          <w:color w:val="212121"/>
          <w:spacing w:val="-6"/>
          <w:sz w:val="17"/>
        </w:rPr>
        <w:t> </w:t>
      </w:r>
      <w:r>
        <w:rPr>
          <w:color w:val="212121"/>
          <w:sz w:val="17"/>
        </w:rPr>
        <w:t>being</w:t>
      </w:r>
      <w:r>
        <w:rPr>
          <w:color w:val="212121"/>
          <w:spacing w:val="-6"/>
          <w:sz w:val="17"/>
        </w:rPr>
        <w:t> </w:t>
      </w:r>
      <w:r>
        <w:rPr>
          <w:color w:val="212121"/>
          <w:sz w:val="17"/>
        </w:rPr>
        <w:t>revolutionary</w:t>
      </w:r>
      <w:r>
        <w:rPr>
          <w:color w:val="212121"/>
          <w:spacing w:val="-6"/>
          <w:sz w:val="17"/>
        </w:rPr>
        <w:t> </w:t>
      </w:r>
      <w:r>
        <w:rPr>
          <w:color w:val="212121"/>
          <w:sz w:val="17"/>
        </w:rPr>
        <w:t>when</w:t>
      </w:r>
      <w:r>
        <w:rPr>
          <w:color w:val="212121"/>
          <w:spacing w:val="-6"/>
          <w:sz w:val="17"/>
        </w:rPr>
        <w:t> </w:t>
      </w:r>
      <w:r>
        <w:rPr>
          <w:color w:val="212121"/>
          <w:sz w:val="17"/>
        </w:rPr>
        <w:t>it</w:t>
      </w:r>
      <w:r>
        <w:rPr>
          <w:color w:val="212121"/>
          <w:spacing w:val="-6"/>
          <w:sz w:val="17"/>
        </w:rPr>
        <w:t> </w:t>
      </w:r>
      <w:r>
        <w:rPr>
          <w:color w:val="212121"/>
          <w:sz w:val="17"/>
        </w:rPr>
        <w:t>comes</w:t>
      </w:r>
      <w:r>
        <w:rPr>
          <w:color w:val="212121"/>
          <w:spacing w:val="-6"/>
          <w:sz w:val="17"/>
        </w:rPr>
        <w:t> </w:t>
      </w:r>
      <w:r>
        <w:rPr>
          <w:color w:val="212121"/>
          <w:sz w:val="17"/>
        </w:rPr>
        <w:t>to</w:t>
      </w:r>
      <w:r>
        <w:rPr>
          <w:color w:val="212121"/>
          <w:spacing w:val="-6"/>
          <w:sz w:val="17"/>
        </w:rPr>
        <w:t> </w:t>
      </w:r>
      <w:r>
        <w:rPr>
          <w:color w:val="212121"/>
          <w:sz w:val="17"/>
        </w:rPr>
        <w:t>analyzing</w:t>
      </w:r>
      <w:r>
        <w:rPr>
          <w:color w:val="212121"/>
          <w:spacing w:val="-6"/>
          <w:sz w:val="17"/>
        </w:rPr>
        <w:t> </w:t>
      </w:r>
      <w:r>
        <w:rPr>
          <w:color w:val="212121"/>
          <w:sz w:val="17"/>
        </w:rPr>
        <w:t>large</w:t>
      </w:r>
      <w:r>
        <w:rPr>
          <w:color w:val="212121"/>
          <w:spacing w:val="-6"/>
          <w:sz w:val="17"/>
        </w:rPr>
        <w:t> </w:t>
      </w:r>
      <w:r>
        <w:rPr>
          <w:color w:val="212121"/>
          <w:sz w:val="17"/>
        </w:rPr>
        <w:t>volumes</w:t>
      </w:r>
      <w:r>
        <w:rPr>
          <w:color w:val="212121"/>
          <w:spacing w:val="-6"/>
          <w:sz w:val="17"/>
        </w:rPr>
        <w:t> </w:t>
      </w:r>
      <w:r>
        <w:rPr>
          <w:color w:val="212121"/>
          <w:sz w:val="17"/>
        </w:rPr>
        <w:t>of data.</w:t>
      </w:r>
      <w:r>
        <w:rPr>
          <w:color w:val="212121"/>
          <w:spacing w:val="-6"/>
          <w:sz w:val="17"/>
        </w:rPr>
        <w:t> </w:t>
      </w:r>
      <w:r>
        <w:rPr>
          <w:color w:val="212121"/>
          <w:sz w:val="17"/>
        </w:rPr>
        <w:t>They</w:t>
      </w:r>
      <w:r>
        <w:rPr>
          <w:color w:val="212121"/>
          <w:spacing w:val="-3"/>
          <w:sz w:val="17"/>
        </w:rPr>
        <w:t> </w:t>
      </w:r>
      <w:r>
        <w:rPr>
          <w:color w:val="212121"/>
          <w:sz w:val="17"/>
        </w:rPr>
        <w:t>do</w:t>
      </w:r>
      <w:r>
        <w:rPr>
          <w:color w:val="212121"/>
          <w:spacing w:val="-3"/>
          <w:sz w:val="17"/>
        </w:rPr>
        <w:t> </w:t>
      </w:r>
      <w:r>
        <w:rPr>
          <w:color w:val="212121"/>
          <w:sz w:val="17"/>
        </w:rPr>
        <w:t>not</w:t>
      </w:r>
      <w:r>
        <w:rPr>
          <w:color w:val="212121"/>
          <w:spacing w:val="-3"/>
          <w:sz w:val="17"/>
        </w:rPr>
        <w:t> </w:t>
      </w:r>
      <w:r>
        <w:rPr>
          <w:color w:val="212121"/>
          <w:sz w:val="17"/>
        </w:rPr>
        <w:t>just</w:t>
      </w:r>
      <w:r>
        <w:rPr>
          <w:color w:val="212121"/>
          <w:spacing w:val="-3"/>
          <w:sz w:val="17"/>
        </w:rPr>
        <w:t> </w:t>
      </w:r>
      <w:r>
        <w:rPr>
          <w:color w:val="212121"/>
          <w:sz w:val="17"/>
        </w:rPr>
        <w:t>skim</w:t>
      </w:r>
      <w:r>
        <w:rPr>
          <w:color w:val="212121"/>
          <w:spacing w:val="-3"/>
          <w:sz w:val="17"/>
        </w:rPr>
        <w:t> </w:t>
      </w:r>
      <w:r>
        <w:rPr>
          <w:color w:val="212121"/>
          <w:sz w:val="17"/>
        </w:rPr>
        <w:t>through</w:t>
      </w:r>
      <w:r>
        <w:rPr>
          <w:color w:val="212121"/>
          <w:spacing w:val="-3"/>
          <w:sz w:val="17"/>
        </w:rPr>
        <w:t> </w:t>
      </w:r>
      <w:r>
        <w:rPr>
          <w:color w:val="212121"/>
          <w:sz w:val="17"/>
        </w:rPr>
        <w:t>the</w:t>
      </w:r>
      <w:r>
        <w:rPr>
          <w:color w:val="212121"/>
          <w:spacing w:val="-3"/>
          <w:sz w:val="17"/>
        </w:rPr>
        <w:t> </w:t>
      </w:r>
      <w:r>
        <w:rPr>
          <w:color w:val="212121"/>
          <w:sz w:val="17"/>
        </w:rPr>
        <w:t>surface;</w:t>
      </w:r>
      <w:r>
        <w:rPr>
          <w:color w:val="212121"/>
          <w:spacing w:val="-3"/>
          <w:sz w:val="17"/>
        </w:rPr>
        <w:t> </w:t>
      </w:r>
      <w:r>
        <w:rPr>
          <w:color w:val="212121"/>
          <w:sz w:val="17"/>
        </w:rPr>
        <w:t>they</w:t>
      </w:r>
      <w:r>
        <w:rPr>
          <w:color w:val="212121"/>
          <w:spacing w:val="-3"/>
          <w:sz w:val="17"/>
        </w:rPr>
        <w:t> </w:t>
      </w:r>
      <w:r>
        <w:rPr>
          <w:color w:val="212121"/>
          <w:sz w:val="17"/>
        </w:rPr>
        <w:t>dive</w:t>
      </w:r>
      <w:r>
        <w:rPr>
          <w:color w:val="212121"/>
          <w:spacing w:val="-3"/>
          <w:sz w:val="17"/>
        </w:rPr>
        <w:t> </w:t>
      </w:r>
      <w:r>
        <w:rPr>
          <w:color w:val="212121"/>
          <w:sz w:val="17"/>
        </w:rPr>
        <w:t>deep,</w:t>
      </w:r>
      <w:r>
        <w:rPr>
          <w:color w:val="212121"/>
          <w:spacing w:val="-3"/>
          <w:sz w:val="17"/>
        </w:rPr>
        <w:t> </w:t>
      </w:r>
      <w:r>
        <w:rPr>
          <w:color w:val="212121"/>
          <w:sz w:val="17"/>
        </w:rPr>
        <w:t>sifting</w:t>
      </w:r>
      <w:r>
        <w:rPr>
          <w:color w:val="212121"/>
          <w:spacing w:val="-3"/>
          <w:sz w:val="17"/>
        </w:rPr>
        <w:t> </w:t>
      </w:r>
      <w:r>
        <w:rPr>
          <w:color w:val="212121"/>
          <w:sz w:val="17"/>
        </w:rPr>
        <w:t>through</w:t>
      </w:r>
      <w:r>
        <w:rPr>
          <w:color w:val="212121"/>
          <w:spacing w:val="-3"/>
          <w:sz w:val="17"/>
        </w:rPr>
        <w:t> </w:t>
      </w:r>
      <w:r>
        <w:rPr>
          <w:color w:val="212121"/>
          <w:sz w:val="17"/>
        </w:rPr>
        <w:t>data</w:t>
      </w:r>
      <w:r>
        <w:rPr>
          <w:color w:val="212121"/>
          <w:spacing w:val="-3"/>
          <w:sz w:val="17"/>
        </w:rPr>
        <w:t> </w:t>
      </w:r>
      <w:r>
        <w:rPr>
          <w:color w:val="212121"/>
          <w:sz w:val="17"/>
        </w:rPr>
        <w:t>layers</w:t>
      </w:r>
      <w:r>
        <w:rPr>
          <w:color w:val="212121"/>
          <w:spacing w:val="-3"/>
          <w:sz w:val="17"/>
        </w:rPr>
        <w:t> </w:t>
      </w:r>
      <w:r>
        <w:rPr>
          <w:color w:val="212121"/>
          <w:sz w:val="17"/>
        </w:rPr>
        <w:t>to</w:t>
      </w:r>
      <w:r>
        <w:rPr>
          <w:color w:val="212121"/>
          <w:spacing w:val="-3"/>
          <w:sz w:val="17"/>
        </w:rPr>
        <w:t> </w:t>
      </w:r>
      <w:r>
        <w:rPr>
          <w:color w:val="212121"/>
          <w:sz w:val="17"/>
        </w:rPr>
        <w:t>extract</w:t>
      </w:r>
      <w:r>
        <w:rPr>
          <w:color w:val="212121"/>
          <w:spacing w:val="-3"/>
          <w:sz w:val="17"/>
        </w:rPr>
        <w:t> </w:t>
      </w:r>
      <w:r>
        <w:rPr>
          <w:color w:val="212121"/>
          <w:sz w:val="17"/>
        </w:rPr>
        <w:t>insights</w:t>
      </w:r>
      <w:r>
        <w:rPr>
          <w:color w:val="212121"/>
          <w:spacing w:val="-3"/>
          <w:sz w:val="17"/>
        </w:rPr>
        <w:t> </w:t>
      </w:r>
      <w:r>
        <w:rPr>
          <w:color w:val="212121"/>
          <w:sz w:val="17"/>
        </w:rPr>
        <w:t>that</w:t>
      </w:r>
      <w:r>
        <w:rPr>
          <w:color w:val="212121"/>
          <w:spacing w:val="-3"/>
          <w:sz w:val="17"/>
        </w:rPr>
        <w:t> </w:t>
      </w:r>
      <w:r>
        <w:rPr>
          <w:color w:val="212121"/>
          <w:sz w:val="17"/>
        </w:rPr>
        <w:t>are not only valuable but often impossible to obtain through manual processes.</w:t>
      </w:r>
    </w:p>
    <w:p>
      <w:pPr>
        <w:spacing w:line="331" w:lineRule="auto" w:before="120"/>
        <w:ind w:left="1244" w:right="270" w:firstLine="0"/>
        <w:jc w:val="left"/>
        <w:rPr>
          <w:sz w:val="17"/>
        </w:rPr>
      </w:pPr>
      <w:r>
        <w:rPr/>
        <w:pict>
          <v:shape style="position:absolute;margin-left:123.749985pt;margin-top:10.935403pt;width:2.25pt;height:2.25pt;mso-position-horizontal-relative:page;mso-position-vertical-relative:paragraph;z-index:16069120" id="docshape593" coordorigin="2475,219" coordsize="45,45" path="m2500,264l2495,264,2492,263,2475,244,2475,238,2495,219,2500,219,2520,241,2520,244,2500,264xe" filled="true" fillcolor="#212121" stroked="false">
            <v:path arrowok="t"/>
            <v:fill type="solid"/>
            <w10:wrap type="none"/>
          </v:shape>
        </w:pict>
      </w:r>
      <w:r>
        <w:rPr>
          <w:b/>
          <w:color w:val="212121"/>
          <w:sz w:val="17"/>
        </w:rPr>
        <w:t>Efficient analysis</w:t>
      </w:r>
      <w:r>
        <w:rPr>
          <w:color w:val="212121"/>
          <w:sz w:val="17"/>
        </w:rPr>
        <w:t>: Time is essential in auditing.</w:t>
      </w:r>
      <w:r>
        <w:rPr>
          <w:color w:val="212121"/>
          <w:spacing w:val="-5"/>
          <w:sz w:val="17"/>
        </w:rPr>
        <w:t> </w:t>
      </w:r>
      <w:r>
        <w:rPr>
          <w:color w:val="212121"/>
          <w:sz w:val="17"/>
        </w:rPr>
        <w:t>ADA</w:t>
      </w:r>
      <w:r>
        <w:rPr>
          <w:color w:val="212121"/>
          <w:spacing w:val="-5"/>
          <w:sz w:val="17"/>
        </w:rPr>
        <w:t> </w:t>
      </w:r>
      <w:r>
        <w:rPr>
          <w:color w:val="212121"/>
          <w:sz w:val="17"/>
        </w:rPr>
        <w:t>tools understand this well. They are designed to conduct analyses</w:t>
      </w:r>
      <w:r>
        <w:rPr>
          <w:color w:val="212121"/>
          <w:spacing w:val="-7"/>
          <w:sz w:val="17"/>
        </w:rPr>
        <w:t> </w:t>
      </w:r>
      <w:r>
        <w:rPr>
          <w:color w:val="212121"/>
          <w:sz w:val="17"/>
        </w:rPr>
        <w:t>quickly</w:t>
      </w:r>
      <w:r>
        <w:rPr>
          <w:color w:val="212121"/>
          <w:spacing w:val="-7"/>
          <w:sz w:val="17"/>
        </w:rPr>
        <w:t> </w:t>
      </w:r>
      <w:r>
        <w:rPr>
          <w:color w:val="212121"/>
          <w:sz w:val="17"/>
        </w:rPr>
        <w:t>and</w:t>
      </w:r>
      <w:r>
        <w:rPr>
          <w:color w:val="212121"/>
          <w:spacing w:val="-7"/>
          <w:sz w:val="17"/>
        </w:rPr>
        <w:t> </w:t>
      </w:r>
      <w:r>
        <w:rPr>
          <w:color w:val="212121"/>
          <w:sz w:val="17"/>
        </w:rPr>
        <w:t>efficiently,</w:t>
      </w:r>
      <w:r>
        <w:rPr>
          <w:color w:val="212121"/>
          <w:spacing w:val="-7"/>
          <w:sz w:val="17"/>
        </w:rPr>
        <w:t> </w:t>
      </w:r>
      <w:r>
        <w:rPr>
          <w:color w:val="212121"/>
          <w:sz w:val="17"/>
        </w:rPr>
        <w:t>providing</w:t>
      </w:r>
      <w:r>
        <w:rPr>
          <w:color w:val="212121"/>
          <w:spacing w:val="-7"/>
          <w:sz w:val="17"/>
        </w:rPr>
        <w:t> </w:t>
      </w:r>
      <w:r>
        <w:rPr>
          <w:color w:val="212121"/>
          <w:sz w:val="17"/>
        </w:rPr>
        <w:t>auditors</w:t>
      </w:r>
      <w:r>
        <w:rPr>
          <w:color w:val="212121"/>
          <w:spacing w:val="-7"/>
          <w:sz w:val="17"/>
        </w:rPr>
        <w:t> </w:t>
      </w:r>
      <w:r>
        <w:rPr>
          <w:color w:val="212121"/>
          <w:sz w:val="17"/>
        </w:rPr>
        <w:t>with</w:t>
      </w:r>
      <w:r>
        <w:rPr>
          <w:color w:val="212121"/>
          <w:spacing w:val="-7"/>
          <w:sz w:val="17"/>
        </w:rPr>
        <w:t> </w:t>
      </w:r>
      <w:r>
        <w:rPr>
          <w:color w:val="212121"/>
          <w:sz w:val="17"/>
        </w:rPr>
        <w:t>timely</w:t>
      </w:r>
      <w:r>
        <w:rPr>
          <w:color w:val="212121"/>
          <w:spacing w:val="-7"/>
          <w:sz w:val="17"/>
        </w:rPr>
        <w:t> </w:t>
      </w:r>
      <w:r>
        <w:rPr>
          <w:color w:val="212121"/>
          <w:sz w:val="17"/>
        </w:rPr>
        <w:t>insights</w:t>
      </w:r>
      <w:r>
        <w:rPr>
          <w:color w:val="212121"/>
          <w:spacing w:val="-7"/>
          <w:sz w:val="17"/>
        </w:rPr>
        <w:t> </w:t>
      </w:r>
      <w:r>
        <w:rPr>
          <w:color w:val="212121"/>
          <w:sz w:val="17"/>
        </w:rPr>
        <w:t>that</w:t>
      </w:r>
      <w:r>
        <w:rPr>
          <w:color w:val="212121"/>
          <w:spacing w:val="-7"/>
          <w:sz w:val="17"/>
        </w:rPr>
        <w:t> </w:t>
      </w:r>
      <w:r>
        <w:rPr>
          <w:color w:val="212121"/>
          <w:sz w:val="17"/>
        </w:rPr>
        <w:t>can</w:t>
      </w:r>
      <w:r>
        <w:rPr>
          <w:color w:val="212121"/>
          <w:spacing w:val="-7"/>
          <w:sz w:val="17"/>
        </w:rPr>
        <w:t> </w:t>
      </w:r>
      <w:r>
        <w:rPr>
          <w:color w:val="212121"/>
          <w:sz w:val="17"/>
        </w:rPr>
        <w:t>inform</w:t>
      </w:r>
      <w:r>
        <w:rPr>
          <w:color w:val="212121"/>
          <w:spacing w:val="-7"/>
          <w:sz w:val="17"/>
        </w:rPr>
        <w:t> </w:t>
      </w:r>
      <w:r>
        <w:rPr>
          <w:color w:val="212121"/>
          <w:sz w:val="17"/>
        </w:rPr>
        <w:t>and</w:t>
      </w:r>
      <w:r>
        <w:rPr>
          <w:color w:val="212121"/>
          <w:spacing w:val="-7"/>
          <w:sz w:val="17"/>
        </w:rPr>
        <w:t> </w:t>
      </w:r>
      <w:r>
        <w:rPr>
          <w:color w:val="212121"/>
          <w:sz w:val="17"/>
        </w:rPr>
        <w:t>guide</w:t>
      </w:r>
      <w:r>
        <w:rPr>
          <w:color w:val="212121"/>
          <w:spacing w:val="-7"/>
          <w:sz w:val="17"/>
        </w:rPr>
        <w:t> </w:t>
      </w:r>
      <w:r>
        <w:rPr>
          <w:color w:val="212121"/>
          <w:sz w:val="17"/>
        </w:rPr>
        <w:t>the</w:t>
      </w:r>
      <w:r>
        <w:rPr>
          <w:color w:val="212121"/>
          <w:spacing w:val="-7"/>
          <w:sz w:val="17"/>
        </w:rPr>
        <w:t> </w:t>
      </w:r>
      <w:r>
        <w:rPr>
          <w:color w:val="212121"/>
          <w:sz w:val="17"/>
        </w:rPr>
        <w:t>audit</w:t>
      </w:r>
      <w:r>
        <w:rPr>
          <w:color w:val="212121"/>
          <w:spacing w:val="-7"/>
          <w:sz w:val="17"/>
        </w:rPr>
        <w:t> </w:t>
      </w:r>
      <w:r>
        <w:rPr>
          <w:color w:val="212121"/>
          <w:sz w:val="17"/>
        </w:rPr>
        <w:t>process.</w:t>
      </w:r>
    </w:p>
    <w:p>
      <w:pPr>
        <w:spacing w:line="331" w:lineRule="auto" w:before="106"/>
        <w:ind w:left="1244" w:right="0" w:firstLine="0"/>
        <w:jc w:val="left"/>
        <w:rPr>
          <w:sz w:val="17"/>
        </w:rPr>
      </w:pPr>
      <w:r>
        <w:rPr/>
        <w:pict>
          <v:shape style="position:absolute;margin-left:123.749985pt;margin-top:10.235431pt;width:2.25pt;height:2.25pt;mso-position-horizontal-relative:page;mso-position-vertical-relative:paragraph;z-index:16069632" id="docshape594" coordorigin="2475,205" coordsize="45,45" path="m2500,250l2495,250,2492,249,2475,230,2475,224,2495,205,2500,205,2520,227,2520,230,2500,250xe" filled="true" fillcolor="#212121" stroked="false">
            <v:path arrowok="t"/>
            <v:fill type="solid"/>
            <w10:wrap type="none"/>
          </v:shape>
        </w:pict>
      </w:r>
      <w:r>
        <w:rPr>
          <w:b/>
          <w:color w:val="212121"/>
          <w:sz w:val="17"/>
        </w:rPr>
        <w:t>Visual</w:t>
      </w:r>
      <w:r>
        <w:rPr>
          <w:b/>
          <w:color w:val="212121"/>
          <w:spacing w:val="-11"/>
          <w:sz w:val="17"/>
        </w:rPr>
        <w:t> </w:t>
      </w:r>
      <w:r>
        <w:rPr>
          <w:b/>
          <w:color w:val="212121"/>
          <w:sz w:val="17"/>
        </w:rPr>
        <w:t>data</w:t>
      </w:r>
      <w:r>
        <w:rPr>
          <w:b/>
          <w:color w:val="212121"/>
          <w:spacing w:val="-11"/>
          <w:sz w:val="17"/>
        </w:rPr>
        <w:t> </w:t>
      </w:r>
      <w:r>
        <w:rPr>
          <w:b/>
          <w:color w:val="212121"/>
          <w:sz w:val="17"/>
        </w:rPr>
        <w:t>representation</w:t>
      </w:r>
      <w:r>
        <w:rPr>
          <w:color w:val="212121"/>
          <w:sz w:val="17"/>
        </w:rPr>
        <w:t>:</w:t>
      </w:r>
      <w:r>
        <w:rPr>
          <w:color w:val="212121"/>
          <w:spacing w:val="-10"/>
          <w:sz w:val="17"/>
        </w:rPr>
        <w:t> </w:t>
      </w:r>
      <w:r>
        <w:rPr>
          <w:color w:val="212121"/>
          <w:sz w:val="17"/>
        </w:rPr>
        <w:t>Through</w:t>
      </w:r>
      <w:r>
        <w:rPr>
          <w:color w:val="212121"/>
          <w:spacing w:val="-11"/>
          <w:sz w:val="17"/>
        </w:rPr>
        <w:t> </w:t>
      </w:r>
      <w:r>
        <w:rPr>
          <w:color w:val="212121"/>
          <w:sz w:val="17"/>
        </w:rPr>
        <w:t>interactive</w:t>
      </w:r>
      <w:r>
        <w:rPr>
          <w:color w:val="212121"/>
          <w:spacing w:val="-11"/>
          <w:sz w:val="17"/>
        </w:rPr>
        <w:t> </w:t>
      </w:r>
      <w:r>
        <w:rPr>
          <w:color w:val="212121"/>
          <w:sz w:val="17"/>
        </w:rPr>
        <w:t>dashboards</w:t>
      </w:r>
      <w:r>
        <w:rPr>
          <w:color w:val="212121"/>
          <w:spacing w:val="-10"/>
          <w:sz w:val="17"/>
        </w:rPr>
        <w:t> </w:t>
      </w:r>
      <w:r>
        <w:rPr>
          <w:color w:val="212121"/>
          <w:sz w:val="17"/>
        </w:rPr>
        <w:t>and</w:t>
      </w:r>
      <w:r>
        <w:rPr>
          <w:color w:val="212121"/>
          <w:spacing w:val="-9"/>
          <w:sz w:val="17"/>
        </w:rPr>
        <w:t> </w:t>
      </w:r>
      <w:r>
        <w:rPr>
          <w:color w:val="212121"/>
          <w:sz w:val="17"/>
        </w:rPr>
        <w:t>visual</w:t>
      </w:r>
      <w:r>
        <w:rPr>
          <w:color w:val="212121"/>
          <w:spacing w:val="-9"/>
          <w:sz w:val="17"/>
        </w:rPr>
        <w:t> </w:t>
      </w:r>
      <w:r>
        <w:rPr>
          <w:color w:val="212121"/>
          <w:sz w:val="17"/>
        </w:rPr>
        <w:t>data</w:t>
      </w:r>
      <w:r>
        <w:rPr>
          <w:color w:val="212121"/>
          <w:spacing w:val="-9"/>
          <w:sz w:val="17"/>
        </w:rPr>
        <w:t> </w:t>
      </w:r>
      <w:r>
        <w:rPr>
          <w:color w:val="212121"/>
          <w:sz w:val="17"/>
        </w:rPr>
        <w:t>representation,</w:t>
      </w:r>
      <w:r>
        <w:rPr>
          <w:color w:val="212121"/>
          <w:spacing w:val="-11"/>
          <w:sz w:val="17"/>
        </w:rPr>
        <w:t> </w:t>
      </w:r>
      <w:r>
        <w:rPr>
          <w:color w:val="212121"/>
          <w:sz w:val="17"/>
        </w:rPr>
        <w:t>ADA</w:t>
      </w:r>
      <w:r>
        <w:rPr>
          <w:color w:val="212121"/>
          <w:spacing w:val="-11"/>
          <w:sz w:val="17"/>
        </w:rPr>
        <w:t> </w:t>
      </w:r>
      <w:r>
        <w:rPr>
          <w:color w:val="212121"/>
          <w:sz w:val="17"/>
        </w:rPr>
        <w:t>tools</w:t>
      </w:r>
      <w:r>
        <w:rPr>
          <w:color w:val="212121"/>
          <w:spacing w:val="-8"/>
          <w:sz w:val="17"/>
        </w:rPr>
        <w:t> </w:t>
      </w:r>
      <w:r>
        <w:rPr>
          <w:color w:val="212121"/>
          <w:sz w:val="17"/>
        </w:rPr>
        <w:t>make</w:t>
      </w:r>
      <w:r>
        <w:rPr>
          <w:color w:val="212121"/>
          <w:spacing w:val="-9"/>
          <w:sz w:val="17"/>
        </w:rPr>
        <w:t> </w:t>
      </w:r>
      <w:r>
        <w:rPr>
          <w:color w:val="212121"/>
          <w:sz w:val="17"/>
        </w:rPr>
        <w:t>data accessible</w:t>
      </w:r>
      <w:r>
        <w:rPr>
          <w:color w:val="212121"/>
          <w:spacing w:val="-1"/>
          <w:sz w:val="17"/>
        </w:rPr>
        <w:t> </w:t>
      </w:r>
      <w:r>
        <w:rPr>
          <w:color w:val="212121"/>
          <w:sz w:val="17"/>
        </w:rPr>
        <w:t>and</w:t>
      </w:r>
      <w:r>
        <w:rPr>
          <w:color w:val="212121"/>
          <w:spacing w:val="-1"/>
          <w:sz w:val="17"/>
        </w:rPr>
        <w:t> </w:t>
      </w:r>
      <w:r>
        <w:rPr>
          <w:color w:val="212121"/>
          <w:sz w:val="17"/>
        </w:rPr>
        <w:t>comprehensible</w:t>
      </w:r>
      <w:r>
        <w:rPr>
          <w:color w:val="212121"/>
          <w:spacing w:val="-1"/>
          <w:sz w:val="17"/>
        </w:rPr>
        <w:t> </w:t>
      </w:r>
      <w:r>
        <w:rPr>
          <w:color w:val="212121"/>
          <w:sz w:val="17"/>
        </w:rPr>
        <w:t>for</w:t>
      </w:r>
      <w:r>
        <w:rPr>
          <w:color w:val="212121"/>
          <w:spacing w:val="-1"/>
          <w:sz w:val="17"/>
        </w:rPr>
        <w:t> </w:t>
      </w:r>
      <w:r>
        <w:rPr>
          <w:color w:val="212121"/>
          <w:sz w:val="17"/>
        </w:rPr>
        <w:t>auditors,</w:t>
      </w:r>
      <w:r>
        <w:rPr>
          <w:color w:val="212121"/>
          <w:spacing w:val="-1"/>
          <w:sz w:val="17"/>
        </w:rPr>
        <w:t> </w:t>
      </w:r>
      <w:r>
        <w:rPr>
          <w:color w:val="212121"/>
          <w:sz w:val="17"/>
        </w:rPr>
        <w:t>facilitating</w:t>
      </w:r>
      <w:r>
        <w:rPr>
          <w:color w:val="212121"/>
          <w:spacing w:val="-1"/>
          <w:sz w:val="17"/>
        </w:rPr>
        <w:t> </w:t>
      </w:r>
      <w:r>
        <w:rPr>
          <w:color w:val="212121"/>
          <w:sz w:val="17"/>
        </w:rPr>
        <w:t>a</w:t>
      </w:r>
      <w:r>
        <w:rPr>
          <w:color w:val="212121"/>
          <w:spacing w:val="-1"/>
          <w:sz w:val="17"/>
        </w:rPr>
        <w:t> </w:t>
      </w:r>
      <w:r>
        <w:rPr>
          <w:color w:val="212121"/>
          <w:sz w:val="17"/>
        </w:rPr>
        <w:t>better</w:t>
      </w:r>
      <w:r>
        <w:rPr>
          <w:color w:val="212121"/>
          <w:spacing w:val="-1"/>
          <w:sz w:val="17"/>
        </w:rPr>
        <w:t> </w:t>
      </w:r>
      <w:r>
        <w:rPr>
          <w:color w:val="212121"/>
          <w:sz w:val="17"/>
        </w:rPr>
        <w:t>understanding</w:t>
      </w:r>
      <w:r>
        <w:rPr>
          <w:color w:val="212121"/>
          <w:spacing w:val="-1"/>
          <w:sz w:val="17"/>
        </w:rPr>
        <w:t> </w:t>
      </w:r>
      <w:r>
        <w:rPr>
          <w:color w:val="212121"/>
          <w:sz w:val="17"/>
        </w:rPr>
        <w:t>and</w:t>
      </w:r>
      <w:r>
        <w:rPr>
          <w:color w:val="212121"/>
          <w:spacing w:val="-1"/>
          <w:sz w:val="17"/>
        </w:rPr>
        <w:t> </w:t>
      </w:r>
      <w:r>
        <w:rPr>
          <w:color w:val="212121"/>
          <w:sz w:val="17"/>
        </w:rPr>
        <w:t>interpretation</w:t>
      </w:r>
      <w:r>
        <w:rPr>
          <w:color w:val="212121"/>
          <w:spacing w:val="-1"/>
          <w:sz w:val="17"/>
        </w:rPr>
        <w:t> </w:t>
      </w:r>
      <w:r>
        <w:rPr>
          <w:color w:val="212121"/>
          <w:sz w:val="17"/>
        </w:rPr>
        <w:t>of</w:t>
      </w:r>
      <w:r>
        <w:rPr>
          <w:color w:val="212121"/>
          <w:spacing w:val="-1"/>
          <w:sz w:val="17"/>
        </w:rPr>
        <w:t> </w:t>
      </w:r>
      <w:r>
        <w:rPr>
          <w:color w:val="212121"/>
          <w:sz w:val="17"/>
        </w:rPr>
        <w:t>data</w:t>
      </w:r>
      <w:r>
        <w:rPr>
          <w:color w:val="212121"/>
          <w:spacing w:val="-1"/>
          <w:sz w:val="17"/>
        </w:rPr>
        <w:t> </w:t>
      </w:r>
      <w:r>
        <w:rPr>
          <w:color w:val="212121"/>
          <w:sz w:val="17"/>
        </w:rPr>
        <w:t>insights.</w:t>
      </w:r>
    </w:p>
    <w:p>
      <w:pPr>
        <w:pStyle w:val="BodyText"/>
      </w:pPr>
    </w:p>
    <w:p>
      <w:pPr>
        <w:spacing w:before="92"/>
        <w:ind w:left="457" w:right="0" w:firstLine="0"/>
        <w:jc w:val="left"/>
        <w:rPr>
          <w:sz w:val="17"/>
        </w:rPr>
      </w:pPr>
      <w:r>
        <w:rPr/>
        <w:pict>
          <v:shape style="position:absolute;margin-left:83.999992pt;margin-top:9.535427pt;width:2.25pt;height:2.25pt;mso-position-horizontal-relative:page;mso-position-vertical-relative:paragraph;z-index:16070144" id="docshape595" coordorigin="1680,191" coordsize="45,45" path="m1705,236l1700,236,1697,235,1680,216,1680,210,1700,191,1705,191,1725,213,1725,216,1705,236xe" filled="true" fillcolor="#212121" stroked="false">
            <v:path arrowok="t"/>
            <v:fill type="solid"/>
            <w10:wrap type="none"/>
          </v:shape>
        </w:pict>
      </w:r>
      <w:r>
        <w:rPr>
          <w:b/>
          <w:color w:val="212121"/>
          <w:spacing w:val="-4"/>
          <w:sz w:val="17"/>
        </w:rPr>
        <w:t>RPA</w:t>
      </w:r>
      <w:r>
        <w:rPr>
          <w:color w:val="212121"/>
          <w:spacing w:val="-4"/>
          <w:sz w:val="17"/>
        </w:rPr>
        <w:t>:</w:t>
      </w:r>
    </w:p>
    <w:p>
      <w:pPr>
        <w:pStyle w:val="BodyText"/>
        <w:spacing w:before="7"/>
        <w:rPr>
          <w:sz w:val="15"/>
        </w:rPr>
      </w:pPr>
    </w:p>
    <w:p>
      <w:pPr>
        <w:spacing w:line="331" w:lineRule="auto" w:before="0"/>
        <w:ind w:left="1244" w:right="198" w:firstLine="0"/>
        <w:jc w:val="left"/>
        <w:rPr>
          <w:sz w:val="17"/>
        </w:rPr>
      </w:pPr>
      <w:r>
        <w:rPr/>
        <w:pict>
          <v:shape style="position:absolute;margin-left:123.749985pt;margin-top:4.935426pt;width:2.25pt;height:2.25pt;mso-position-horizontal-relative:page;mso-position-vertical-relative:paragraph;z-index:16070656" id="docshape596" coordorigin="2475,99" coordsize="45,45" path="m2500,144l2495,144,2492,143,2475,124,2475,118,2495,99,2500,99,2520,121,2520,124,2500,144xe" filled="true" fillcolor="#212121" stroked="false">
            <v:path arrowok="t"/>
            <v:fill type="solid"/>
            <w10:wrap type="none"/>
          </v:shape>
        </w:pict>
      </w:r>
      <w:r>
        <w:rPr>
          <w:b/>
          <w:color w:val="212121"/>
          <w:sz w:val="17"/>
        </w:rPr>
        <w:t>Task</w:t>
      </w:r>
      <w:r>
        <w:rPr>
          <w:b/>
          <w:color w:val="212121"/>
          <w:spacing w:val="-11"/>
          <w:sz w:val="17"/>
        </w:rPr>
        <w:t> </w:t>
      </w:r>
      <w:r>
        <w:rPr>
          <w:b/>
          <w:color w:val="212121"/>
          <w:sz w:val="17"/>
        </w:rPr>
        <w:t>automation</w:t>
      </w:r>
      <w:r>
        <w:rPr>
          <w:color w:val="212121"/>
          <w:sz w:val="17"/>
        </w:rPr>
        <w:t>:</w:t>
      </w:r>
      <w:r>
        <w:rPr>
          <w:color w:val="212121"/>
          <w:spacing w:val="-6"/>
          <w:sz w:val="17"/>
        </w:rPr>
        <w:t> </w:t>
      </w:r>
      <w:r>
        <w:rPr>
          <w:color w:val="212121"/>
          <w:sz w:val="17"/>
        </w:rPr>
        <w:t>RPA</w:t>
      </w:r>
      <w:r>
        <w:rPr>
          <w:color w:val="212121"/>
          <w:spacing w:val="-11"/>
          <w:sz w:val="17"/>
        </w:rPr>
        <w:t> </w:t>
      </w:r>
      <w:r>
        <w:rPr>
          <w:color w:val="212121"/>
          <w:sz w:val="17"/>
        </w:rPr>
        <w:t>takes</w:t>
      </w:r>
      <w:r>
        <w:rPr>
          <w:color w:val="212121"/>
          <w:spacing w:val="-7"/>
          <w:sz w:val="17"/>
        </w:rPr>
        <w:t> </w:t>
      </w:r>
      <w:r>
        <w:rPr>
          <w:color w:val="212121"/>
          <w:sz w:val="17"/>
        </w:rPr>
        <w:t>on</w:t>
      </w:r>
      <w:r>
        <w:rPr>
          <w:color w:val="212121"/>
          <w:spacing w:val="-7"/>
          <w:sz w:val="17"/>
        </w:rPr>
        <w:t> </w:t>
      </w:r>
      <w:r>
        <w:rPr>
          <w:color w:val="212121"/>
          <w:sz w:val="17"/>
        </w:rPr>
        <w:t>the</w:t>
      </w:r>
      <w:r>
        <w:rPr>
          <w:color w:val="212121"/>
          <w:spacing w:val="-7"/>
          <w:sz w:val="17"/>
        </w:rPr>
        <w:t> </w:t>
      </w:r>
      <w:r>
        <w:rPr>
          <w:color w:val="212121"/>
          <w:sz w:val="17"/>
        </w:rPr>
        <w:t>mantle</w:t>
      </w:r>
      <w:r>
        <w:rPr>
          <w:color w:val="212121"/>
          <w:spacing w:val="-7"/>
          <w:sz w:val="17"/>
        </w:rPr>
        <w:t> </w:t>
      </w:r>
      <w:r>
        <w:rPr>
          <w:color w:val="212121"/>
          <w:sz w:val="17"/>
        </w:rPr>
        <w:t>of</w:t>
      </w:r>
      <w:r>
        <w:rPr>
          <w:color w:val="212121"/>
          <w:spacing w:val="-7"/>
          <w:sz w:val="17"/>
        </w:rPr>
        <w:t> </w:t>
      </w:r>
      <w:r>
        <w:rPr>
          <w:color w:val="212121"/>
          <w:sz w:val="17"/>
        </w:rPr>
        <w:t>routine</w:t>
      </w:r>
      <w:r>
        <w:rPr>
          <w:color w:val="212121"/>
          <w:spacing w:val="-7"/>
          <w:sz w:val="17"/>
        </w:rPr>
        <w:t> </w:t>
      </w:r>
      <w:r>
        <w:rPr>
          <w:color w:val="212121"/>
          <w:sz w:val="17"/>
        </w:rPr>
        <w:t>and</w:t>
      </w:r>
      <w:r>
        <w:rPr>
          <w:color w:val="212121"/>
          <w:spacing w:val="-7"/>
          <w:sz w:val="17"/>
        </w:rPr>
        <w:t> </w:t>
      </w:r>
      <w:r>
        <w:rPr>
          <w:color w:val="212121"/>
          <w:sz w:val="17"/>
        </w:rPr>
        <w:t>repetitive</w:t>
      </w:r>
      <w:r>
        <w:rPr>
          <w:color w:val="212121"/>
          <w:spacing w:val="-7"/>
          <w:sz w:val="17"/>
        </w:rPr>
        <w:t> </w:t>
      </w:r>
      <w:r>
        <w:rPr>
          <w:color w:val="212121"/>
          <w:sz w:val="17"/>
        </w:rPr>
        <w:t>tasks</w:t>
      </w:r>
      <w:r>
        <w:rPr>
          <w:color w:val="212121"/>
          <w:spacing w:val="-7"/>
          <w:sz w:val="17"/>
        </w:rPr>
        <w:t> </w:t>
      </w:r>
      <w:r>
        <w:rPr>
          <w:color w:val="212121"/>
          <w:sz w:val="17"/>
        </w:rPr>
        <w:t>that</w:t>
      </w:r>
      <w:r>
        <w:rPr>
          <w:color w:val="212121"/>
          <w:spacing w:val="-7"/>
          <w:sz w:val="17"/>
        </w:rPr>
        <w:t> </w:t>
      </w:r>
      <w:r>
        <w:rPr>
          <w:color w:val="212121"/>
          <w:sz w:val="17"/>
        </w:rPr>
        <w:t>are</w:t>
      </w:r>
      <w:r>
        <w:rPr>
          <w:color w:val="212121"/>
          <w:spacing w:val="-7"/>
          <w:sz w:val="17"/>
        </w:rPr>
        <w:t> </w:t>
      </w:r>
      <w:r>
        <w:rPr>
          <w:color w:val="212121"/>
          <w:sz w:val="17"/>
        </w:rPr>
        <w:t>integral</w:t>
      </w:r>
      <w:r>
        <w:rPr>
          <w:color w:val="212121"/>
          <w:spacing w:val="-7"/>
          <w:sz w:val="17"/>
        </w:rPr>
        <w:t> </w:t>
      </w:r>
      <w:r>
        <w:rPr>
          <w:color w:val="212121"/>
          <w:sz w:val="17"/>
        </w:rPr>
        <w:t>to</w:t>
      </w:r>
      <w:r>
        <w:rPr>
          <w:color w:val="212121"/>
          <w:spacing w:val="-7"/>
          <w:sz w:val="17"/>
        </w:rPr>
        <w:t> </w:t>
      </w:r>
      <w:r>
        <w:rPr>
          <w:color w:val="212121"/>
          <w:sz w:val="17"/>
        </w:rPr>
        <w:t>the</w:t>
      </w:r>
      <w:r>
        <w:rPr>
          <w:color w:val="212121"/>
          <w:spacing w:val="-7"/>
          <w:sz w:val="17"/>
        </w:rPr>
        <w:t> </w:t>
      </w:r>
      <w:r>
        <w:rPr>
          <w:color w:val="212121"/>
          <w:sz w:val="17"/>
        </w:rPr>
        <w:t>audit</w:t>
      </w:r>
      <w:r>
        <w:rPr>
          <w:color w:val="212121"/>
          <w:spacing w:val="-7"/>
          <w:sz w:val="17"/>
        </w:rPr>
        <w:t> </w:t>
      </w:r>
      <w:r>
        <w:rPr>
          <w:color w:val="212121"/>
          <w:sz w:val="17"/>
        </w:rPr>
        <w:t>process</w:t>
      </w:r>
      <w:r>
        <w:rPr>
          <w:color w:val="212121"/>
          <w:spacing w:val="-7"/>
          <w:sz w:val="17"/>
        </w:rPr>
        <w:t> </w:t>
      </w:r>
      <w:r>
        <w:rPr>
          <w:color w:val="212121"/>
          <w:sz w:val="17"/>
        </w:rPr>
        <w:t>but</w:t>
      </w:r>
      <w:r>
        <w:rPr>
          <w:color w:val="212121"/>
          <w:spacing w:val="-7"/>
          <w:sz w:val="17"/>
        </w:rPr>
        <w:t> </w:t>
      </w:r>
      <w:r>
        <w:rPr>
          <w:color w:val="212121"/>
          <w:sz w:val="17"/>
        </w:rPr>
        <w:t>are time-consuming and mundane. From data entry to </w:t>
      </w:r>
      <w:bookmarkStart w:name="_bookmark175" w:id="250"/>
      <w:bookmarkEnd w:id="250"/>
      <w:r>
        <w:rPr>
          <w:color w:val="212121"/>
          <w:sz w:val="17"/>
        </w:rPr>
        <w:t>basic</w:t>
      </w:r>
      <w:r>
        <w:rPr>
          <w:color w:val="212121"/>
          <w:sz w:val="17"/>
        </w:rPr>
        <w:t> data analysis, RPA</w:t>
      </w:r>
      <w:r>
        <w:rPr>
          <w:color w:val="212121"/>
          <w:spacing w:val="-6"/>
          <w:sz w:val="17"/>
        </w:rPr>
        <w:t> </w:t>
      </w:r>
      <w:r>
        <w:rPr>
          <w:color w:val="212121"/>
          <w:sz w:val="17"/>
        </w:rPr>
        <w:t>automates these tasks with precision, freeing auditors to focus on activities that require strategic thinking and analysis.</w:t>
      </w:r>
    </w:p>
    <w:p>
      <w:pPr>
        <w:spacing w:line="331" w:lineRule="auto" w:before="121"/>
        <w:ind w:left="1244" w:right="0" w:firstLine="0"/>
        <w:jc w:val="left"/>
        <w:rPr>
          <w:sz w:val="17"/>
        </w:rPr>
      </w:pPr>
      <w:r>
        <w:rPr/>
        <w:pict>
          <v:shape style="position:absolute;margin-left:123.749985pt;margin-top:10.985422pt;width:2.25pt;height:2.25pt;mso-position-horizontal-relative:page;mso-position-vertical-relative:paragraph;z-index:16071168" id="docshape597" coordorigin="2475,220" coordsize="45,45" path="m2500,265l2495,265,2492,264,2475,245,2475,239,2495,220,2500,220,2520,242,2520,245,2500,265xe" filled="true" fillcolor="#212121" stroked="false">
            <v:path arrowok="t"/>
            <v:fill type="solid"/>
            <w10:wrap type="none"/>
          </v:shape>
        </w:pict>
      </w:r>
      <w:r>
        <w:rPr>
          <w:b/>
          <w:color w:val="212121"/>
          <w:sz w:val="17"/>
        </w:rPr>
        <w:t>Enhanced</w:t>
      </w:r>
      <w:r>
        <w:rPr>
          <w:b/>
          <w:color w:val="212121"/>
          <w:spacing w:val="-11"/>
          <w:sz w:val="17"/>
        </w:rPr>
        <w:t> </w:t>
      </w:r>
      <w:r>
        <w:rPr>
          <w:b/>
          <w:color w:val="212121"/>
          <w:sz w:val="17"/>
        </w:rPr>
        <w:t>accuracy</w:t>
      </w:r>
      <w:r>
        <w:rPr>
          <w:color w:val="212121"/>
          <w:sz w:val="17"/>
        </w:rPr>
        <w:t>:</w:t>
      </w:r>
      <w:r>
        <w:rPr>
          <w:color w:val="212121"/>
          <w:spacing w:val="-11"/>
          <w:sz w:val="17"/>
        </w:rPr>
        <w:t> </w:t>
      </w:r>
      <w:r>
        <w:rPr>
          <w:color w:val="212121"/>
          <w:sz w:val="17"/>
        </w:rPr>
        <w:t>Accuracy</w:t>
      </w:r>
      <w:r>
        <w:rPr>
          <w:color w:val="212121"/>
          <w:spacing w:val="-10"/>
          <w:sz w:val="17"/>
        </w:rPr>
        <w:t> </w:t>
      </w:r>
      <w:r>
        <w:rPr>
          <w:color w:val="212121"/>
          <w:sz w:val="17"/>
        </w:rPr>
        <w:t>is</w:t>
      </w:r>
      <w:r>
        <w:rPr>
          <w:color w:val="212121"/>
          <w:spacing w:val="-7"/>
          <w:sz w:val="17"/>
        </w:rPr>
        <w:t> </w:t>
      </w:r>
      <w:r>
        <w:rPr>
          <w:color w:val="212121"/>
          <w:sz w:val="17"/>
        </w:rPr>
        <w:t>achieved</w:t>
      </w:r>
      <w:r>
        <w:rPr>
          <w:color w:val="212121"/>
          <w:spacing w:val="-7"/>
          <w:sz w:val="17"/>
        </w:rPr>
        <w:t> </w:t>
      </w:r>
      <w:r>
        <w:rPr>
          <w:color w:val="212121"/>
          <w:sz w:val="17"/>
        </w:rPr>
        <w:t>through</w:t>
      </w:r>
      <w:r>
        <w:rPr>
          <w:color w:val="212121"/>
          <w:spacing w:val="-7"/>
          <w:sz w:val="17"/>
        </w:rPr>
        <w:t> </w:t>
      </w:r>
      <w:r>
        <w:rPr>
          <w:color w:val="212121"/>
          <w:sz w:val="17"/>
        </w:rPr>
        <w:t>automation.</w:t>
      </w:r>
      <w:r>
        <w:rPr>
          <w:color w:val="212121"/>
          <w:spacing w:val="-7"/>
          <w:sz w:val="17"/>
        </w:rPr>
        <w:t> </w:t>
      </w:r>
      <w:r>
        <w:rPr>
          <w:color w:val="212121"/>
          <w:sz w:val="17"/>
        </w:rPr>
        <w:t>RPA</w:t>
      </w:r>
      <w:r>
        <w:rPr>
          <w:color w:val="212121"/>
          <w:spacing w:val="-11"/>
          <w:sz w:val="17"/>
        </w:rPr>
        <w:t> </w:t>
      </w:r>
      <w:r>
        <w:rPr>
          <w:color w:val="212121"/>
          <w:sz w:val="17"/>
        </w:rPr>
        <w:t>eliminates</w:t>
      </w:r>
      <w:r>
        <w:rPr>
          <w:color w:val="212121"/>
          <w:spacing w:val="-7"/>
          <w:sz w:val="17"/>
        </w:rPr>
        <w:t> </w:t>
      </w:r>
      <w:r>
        <w:rPr>
          <w:color w:val="212121"/>
          <w:sz w:val="17"/>
        </w:rPr>
        <w:t>the</w:t>
      </w:r>
      <w:r>
        <w:rPr>
          <w:color w:val="212121"/>
          <w:spacing w:val="-7"/>
          <w:sz w:val="17"/>
        </w:rPr>
        <w:t> </w:t>
      </w:r>
      <w:r>
        <w:rPr>
          <w:color w:val="212121"/>
          <w:sz w:val="17"/>
        </w:rPr>
        <w:t>risk</w:t>
      </w:r>
      <w:r>
        <w:rPr>
          <w:color w:val="212121"/>
          <w:spacing w:val="-7"/>
          <w:sz w:val="17"/>
        </w:rPr>
        <w:t> </w:t>
      </w:r>
      <w:r>
        <w:rPr>
          <w:color w:val="212121"/>
          <w:sz w:val="17"/>
        </w:rPr>
        <w:t>of</w:t>
      </w:r>
      <w:r>
        <w:rPr>
          <w:color w:val="212121"/>
          <w:spacing w:val="-7"/>
          <w:sz w:val="17"/>
        </w:rPr>
        <w:t> </w:t>
      </w:r>
      <w:r>
        <w:rPr>
          <w:color w:val="212121"/>
          <w:sz w:val="17"/>
        </w:rPr>
        <w:t>human</w:t>
      </w:r>
      <w:r>
        <w:rPr>
          <w:color w:val="212121"/>
          <w:spacing w:val="-7"/>
          <w:sz w:val="17"/>
        </w:rPr>
        <w:t> </w:t>
      </w:r>
      <w:r>
        <w:rPr>
          <w:color w:val="212121"/>
          <w:sz w:val="17"/>
        </w:rPr>
        <w:t>error</w:t>
      </w:r>
      <w:r>
        <w:rPr>
          <w:color w:val="212121"/>
          <w:spacing w:val="-7"/>
          <w:sz w:val="17"/>
        </w:rPr>
        <w:t> </w:t>
      </w:r>
      <w:r>
        <w:rPr>
          <w:color w:val="212121"/>
          <w:sz w:val="17"/>
        </w:rPr>
        <w:t>in</w:t>
      </w:r>
      <w:r>
        <w:rPr>
          <w:color w:val="212121"/>
          <w:spacing w:val="-7"/>
          <w:sz w:val="17"/>
        </w:rPr>
        <w:t> </w:t>
      </w:r>
      <w:r>
        <w:rPr>
          <w:color w:val="212121"/>
          <w:sz w:val="17"/>
        </w:rPr>
        <w:t>the</w:t>
      </w:r>
      <w:r>
        <w:rPr>
          <w:color w:val="212121"/>
          <w:spacing w:val="-7"/>
          <w:sz w:val="17"/>
        </w:rPr>
        <w:t> </w:t>
      </w:r>
      <w:r>
        <w:rPr>
          <w:color w:val="212121"/>
          <w:sz w:val="17"/>
        </w:rPr>
        <w:t>tasks</w:t>
      </w:r>
      <w:r>
        <w:rPr>
          <w:color w:val="212121"/>
          <w:spacing w:val="-7"/>
          <w:sz w:val="17"/>
        </w:rPr>
        <w:t> </w:t>
      </w:r>
      <w:r>
        <w:rPr>
          <w:color w:val="212121"/>
          <w:sz w:val="17"/>
        </w:rPr>
        <w:t>it performs, ensuring that the data and insights generated are accurate and reliable.</w:t>
      </w:r>
    </w:p>
    <w:p>
      <w:pPr>
        <w:spacing w:line="331" w:lineRule="auto" w:before="105"/>
        <w:ind w:left="1244" w:right="121" w:firstLine="0"/>
        <w:jc w:val="left"/>
        <w:rPr>
          <w:sz w:val="17"/>
        </w:rPr>
      </w:pPr>
      <w:r>
        <w:rPr/>
        <w:pict>
          <v:shape style="position:absolute;margin-left:123.749985pt;margin-top:10.185420pt;width:2.25pt;height:2.25pt;mso-position-horizontal-relative:page;mso-position-vertical-relative:paragraph;z-index:16071680" id="docshape598" coordorigin="2475,204" coordsize="45,45" path="m2500,249l2495,249,2492,248,2475,229,2475,223,2495,204,2500,204,2520,226,2520,229,2500,249xe" filled="true" fillcolor="#212121" stroked="false">
            <v:path arrowok="t"/>
            <v:fill type="solid"/>
            <w10:wrap type="none"/>
          </v:shape>
        </w:pict>
      </w:r>
      <w:r>
        <w:rPr>
          <w:b/>
          <w:color w:val="212121"/>
          <w:sz w:val="17"/>
        </w:rPr>
        <w:t>Streamlined</w:t>
      </w:r>
      <w:r>
        <w:rPr>
          <w:b/>
          <w:color w:val="212121"/>
          <w:spacing w:val="-11"/>
          <w:sz w:val="17"/>
        </w:rPr>
        <w:t> </w:t>
      </w:r>
      <w:r>
        <w:rPr>
          <w:b/>
          <w:color w:val="212121"/>
          <w:sz w:val="17"/>
        </w:rPr>
        <w:t>workflow</w:t>
      </w:r>
      <w:r>
        <w:rPr>
          <w:color w:val="212121"/>
          <w:sz w:val="17"/>
        </w:rPr>
        <w:t>:</w:t>
      </w:r>
      <w:r>
        <w:rPr>
          <w:color w:val="212121"/>
          <w:spacing w:val="-11"/>
          <w:sz w:val="17"/>
        </w:rPr>
        <w:t> </w:t>
      </w:r>
      <w:r>
        <w:rPr>
          <w:color w:val="212121"/>
          <w:sz w:val="17"/>
        </w:rPr>
        <w:t>By</w:t>
      </w:r>
      <w:r>
        <w:rPr>
          <w:color w:val="212121"/>
          <w:spacing w:val="-9"/>
          <w:sz w:val="17"/>
        </w:rPr>
        <w:t> </w:t>
      </w:r>
      <w:r>
        <w:rPr>
          <w:color w:val="212121"/>
          <w:sz w:val="17"/>
        </w:rPr>
        <w:t>performing</w:t>
      </w:r>
      <w:r>
        <w:rPr>
          <w:color w:val="212121"/>
          <w:spacing w:val="-9"/>
          <w:sz w:val="17"/>
        </w:rPr>
        <w:t> </w:t>
      </w:r>
      <w:r>
        <w:rPr>
          <w:color w:val="212121"/>
          <w:sz w:val="17"/>
        </w:rPr>
        <w:t>routine</w:t>
      </w:r>
      <w:r>
        <w:rPr>
          <w:color w:val="212121"/>
          <w:spacing w:val="-9"/>
          <w:sz w:val="17"/>
        </w:rPr>
        <w:t> </w:t>
      </w:r>
      <w:r>
        <w:rPr>
          <w:color w:val="212121"/>
          <w:sz w:val="17"/>
        </w:rPr>
        <w:t>tasks,</w:t>
      </w:r>
      <w:r>
        <w:rPr>
          <w:color w:val="212121"/>
          <w:spacing w:val="-9"/>
          <w:sz w:val="17"/>
        </w:rPr>
        <w:t> </w:t>
      </w:r>
      <w:r>
        <w:rPr>
          <w:color w:val="212121"/>
          <w:sz w:val="17"/>
        </w:rPr>
        <w:t>the</w:t>
      </w:r>
      <w:r>
        <w:rPr>
          <w:color w:val="212121"/>
          <w:spacing w:val="-9"/>
          <w:sz w:val="17"/>
        </w:rPr>
        <w:t> </w:t>
      </w:r>
      <w:r>
        <w:rPr>
          <w:color w:val="212121"/>
          <w:sz w:val="17"/>
        </w:rPr>
        <w:t>RPA</w:t>
      </w:r>
      <w:r>
        <w:rPr>
          <w:color w:val="212121"/>
          <w:spacing w:val="-11"/>
          <w:sz w:val="17"/>
        </w:rPr>
        <w:t> </w:t>
      </w:r>
      <w:r>
        <w:rPr>
          <w:color w:val="212121"/>
          <w:sz w:val="17"/>
        </w:rPr>
        <w:t>tool</w:t>
      </w:r>
      <w:r>
        <w:rPr>
          <w:color w:val="212121"/>
          <w:spacing w:val="-9"/>
          <w:sz w:val="17"/>
        </w:rPr>
        <w:t> </w:t>
      </w:r>
      <w:r>
        <w:rPr>
          <w:color w:val="212121"/>
          <w:sz w:val="17"/>
        </w:rPr>
        <w:t>streamlines</w:t>
      </w:r>
      <w:r>
        <w:rPr>
          <w:color w:val="212121"/>
          <w:spacing w:val="-9"/>
          <w:sz w:val="17"/>
        </w:rPr>
        <w:t> </w:t>
      </w:r>
      <w:r>
        <w:rPr>
          <w:color w:val="212121"/>
          <w:sz w:val="17"/>
        </w:rPr>
        <w:t>the</w:t>
      </w:r>
      <w:r>
        <w:rPr>
          <w:color w:val="212121"/>
          <w:spacing w:val="-9"/>
          <w:sz w:val="17"/>
        </w:rPr>
        <w:t> </w:t>
      </w:r>
      <w:r>
        <w:rPr>
          <w:color w:val="212121"/>
          <w:sz w:val="17"/>
        </w:rPr>
        <w:t>audit</w:t>
      </w:r>
      <w:r>
        <w:rPr>
          <w:color w:val="212121"/>
          <w:spacing w:val="-9"/>
          <w:sz w:val="17"/>
        </w:rPr>
        <w:t> </w:t>
      </w:r>
      <w:r>
        <w:rPr>
          <w:color w:val="212121"/>
          <w:sz w:val="17"/>
        </w:rPr>
        <w:t>workflow,</w:t>
      </w:r>
      <w:r>
        <w:rPr>
          <w:color w:val="212121"/>
          <w:spacing w:val="-9"/>
          <w:sz w:val="17"/>
        </w:rPr>
        <w:t> </w:t>
      </w:r>
      <w:r>
        <w:rPr>
          <w:color w:val="212121"/>
          <w:sz w:val="17"/>
        </w:rPr>
        <w:t>ensuring</w:t>
      </w:r>
      <w:r>
        <w:rPr>
          <w:color w:val="212121"/>
          <w:spacing w:val="-9"/>
          <w:sz w:val="17"/>
        </w:rPr>
        <w:t> </w:t>
      </w:r>
      <w:r>
        <w:rPr>
          <w:color w:val="212121"/>
          <w:sz w:val="17"/>
        </w:rPr>
        <w:t>that</w:t>
      </w:r>
      <w:r>
        <w:rPr>
          <w:color w:val="212121"/>
          <w:spacing w:val="-9"/>
          <w:sz w:val="17"/>
        </w:rPr>
        <w:t> </w:t>
      </w:r>
      <w:r>
        <w:rPr>
          <w:color w:val="212121"/>
          <w:sz w:val="17"/>
        </w:rPr>
        <w:t>tasks are completed in a systematic and timely manner, contributing to the overall efficiency and effectiveness of the audit </w:t>
      </w:r>
      <w:r>
        <w:rPr>
          <w:color w:val="212121"/>
          <w:spacing w:val="-2"/>
          <w:sz w:val="17"/>
        </w:rPr>
        <w:t>process.</w:t>
      </w:r>
    </w:p>
    <w:p>
      <w:pPr>
        <w:pStyle w:val="BodyText"/>
        <w:spacing w:before="1"/>
      </w:pPr>
    </w:p>
    <w:p>
      <w:pPr>
        <w:spacing w:before="92"/>
        <w:ind w:left="457" w:right="0" w:firstLine="0"/>
        <w:jc w:val="left"/>
        <w:rPr>
          <w:sz w:val="17"/>
        </w:rPr>
      </w:pPr>
      <w:r>
        <w:rPr/>
        <w:pict>
          <v:shape style="position:absolute;margin-left:83.999992pt;margin-top:9.535415pt;width:2.25pt;height:2.25pt;mso-position-horizontal-relative:page;mso-position-vertical-relative:paragraph;z-index:16072192" id="docshape599" coordorigin="1680,191" coordsize="45,45" path="m1705,236l1700,236,1697,235,1680,216,1680,210,1700,191,1705,191,1725,213,1725,216,1705,236xe" filled="true" fillcolor="#212121" stroked="false">
            <v:path arrowok="t"/>
            <v:fill type="solid"/>
            <w10:wrap type="none"/>
          </v:shape>
        </w:pict>
      </w:r>
      <w:r>
        <w:rPr>
          <w:b/>
          <w:color w:val="212121"/>
          <w:spacing w:val="-4"/>
          <w:sz w:val="17"/>
        </w:rPr>
        <w:t>NLP</w:t>
      </w:r>
      <w:r>
        <w:rPr>
          <w:color w:val="212121"/>
          <w:spacing w:val="-4"/>
          <w:sz w:val="17"/>
        </w:rPr>
        <w:t>:</w:t>
      </w:r>
    </w:p>
    <w:p>
      <w:pPr>
        <w:pStyle w:val="BodyText"/>
        <w:spacing w:before="7"/>
        <w:rPr>
          <w:sz w:val="15"/>
        </w:rPr>
      </w:pPr>
    </w:p>
    <w:p>
      <w:pPr>
        <w:spacing w:line="331" w:lineRule="auto" w:before="0"/>
        <w:ind w:left="1244" w:right="0" w:firstLine="0"/>
        <w:jc w:val="left"/>
        <w:rPr>
          <w:sz w:val="17"/>
        </w:rPr>
      </w:pPr>
      <w:r>
        <w:rPr/>
        <w:pict>
          <v:shape style="position:absolute;margin-left:123.749985pt;margin-top:4.935413pt;width:2.25pt;height:2.25pt;mso-position-horizontal-relative:page;mso-position-vertical-relative:paragraph;z-index:16072704" id="docshape600" coordorigin="2475,99" coordsize="45,45" path="m2500,144l2495,144,2492,143,2475,124,2475,118,2495,99,2500,99,2520,121,2520,124,2500,144xe" filled="true" fillcolor="#212121" stroked="false">
            <v:path arrowok="t"/>
            <v:fill type="solid"/>
            <w10:wrap type="none"/>
          </v:shape>
        </w:pict>
      </w:r>
      <w:r>
        <w:rPr>
          <w:b/>
          <w:color w:val="212121"/>
          <w:sz w:val="17"/>
        </w:rPr>
        <w:t>Contextual</w:t>
      </w:r>
      <w:r>
        <w:rPr>
          <w:b/>
          <w:color w:val="212121"/>
          <w:spacing w:val="-6"/>
          <w:sz w:val="17"/>
        </w:rPr>
        <w:t> </w:t>
      </w:r>
      <w:r>
        <w:rPr>
          <w:b/>
          <w:color w:val="212121"/>
          <w:sz w:val="17"/>
        </w:rPr>
        <w:t>understanding</w:t>
      </w:r>
      <w:r>
        <w:rPr>
          <w:color w:val="212121"/>
          <w:sz w:val="17"/>
        </w:rPr>
        <w:t>:</w:t>
      </w:r>
      <w:r>
        <w:rPr>
          <w:color w:val="212121"/>
          <w:spacing w:val="-6"/>
          <w:sz w:val="17"/>
        </w:rPr>
        <w:t> </w:t>
      </w:r>
      <w:r>
        <w:rPr>
          <w:color w:val="212121"/>
          <w:sz w:val="17"/>
        </w:rPr>
        <w:t>NLP</w:t>
      </w:r>
      <w:r>
        <w:rPr>
          <w:color w:val="212121"/>
          <w:spacing w:val="-11"/>
          <w:sz w:val="17"/>
        </w:rPr>
        <w:t> </w:t>
      </w:r>
      <w:r>
        <w:rPr>
          <w:color w:val="212121"/>
          <w:sz w:val="17"/>
        </w:rPr>
        <w:t>tools</w:t>
      </w:r>
      <w:r>
        <w:rPr>
          <w:color w:val="212121"/>
          <w:spacing w:val="-6"/>
          <w:sz w:val="17"/>
        </w:rPr>
        <w:t> </w:t>
      </w:r>
      <w:r>
        <w:rPr>
          <w:color w:val="212121"/>
          <w:sz w:val="17"/>
        </w:rPr>
        <w:t>are</w:t>
      </w:r>
      <w:r>
        <w:rPr>
          <w:color w:val="212121"/>
          <w:spacing w:val="-6"/>
          <w:sz w:val="17"/>
        </w:rPr>
        <w:t> </w:t>
      </w:r>
      <w:r>
        <w:rPr>
          <w:color w:val="212121"/>
          <w:sz w:val="17"/>
        </w:rPr>
        <w:t>adept</w:t>
      </w:r>
      <w:r>
        <w:rPr>
          <w:color w:val="212121"/>
          <w:spacing w:val="-6"/>
          <w:sz w:val="17"/>
        </w:rPr>
        <w:t> </w:t>
      </w:r>
      <w:r>
        <w:rPr>
          <w:color w:val="212121"/>
          <w:sz w:val="17"/>
        </w:rPr>
        <w:t>at</w:t>
      </w:r>
      <w:r>
        <w:rPr>
          <w:color w:val="212121"/>
          <w:spacing w:val="-6"/>
          <w:sz w:val="17"/>
        </w:rPr>
        <w:t> </w:t>
      </w:r>
      <w:r>
        <w:rPr>
          <w:color w:val="212121"/>
          <w:sz w:val="17"/>
        </w:rPr>
        <w:t>reading</w:t>
      </w:r>
      <w:r>
        <w:rPr>
          <w:color w:val="212121"/>
          <w:spacing w:val="-6"/>
          <w:sz w:val="17"/>
        </w:rPr>
        <w:t> </w:t>
      </w:r>
      <w:r>
        <w:rPr>
          <w:color w:val="212121"/>
          <w:sz w:val="17"/>
        </w:rPr>
        <w:t>and</w:t>
      </w:r>
      <w:r>
        <w:rPr>
          <w:color w:val="212121"/>
          <w:spacing w:val="-6"/>
          <w:sz w:val="17"/>
        </w:rPr>
        <w:t> </w:t>
      </w:r>
      <w:r>
        <w:rPr>
          <w:color w:val="212121"/>
          <w:sz w:val="17"/>
        </w:rPr>
        <w:t>understanding</w:t>
      </w:r>
      <w:r>
        <w:rPr>
          <w:color w:val="212121"/>
          <w:spacing w:val="-6"/>
          <w:sz w:val="17"/>
        </w:rPr>
        <w:t> </w:t>
      </w:r>
      <w:r>
        <w:rPr>
          <w:color w:val="212121"/>
          <w:sz w:val="17"/>
        </w:rPr>
        <w:t>text,</w:t>
      </w:r>
      <w:r>
        <w:rPr>
          <w:color w:val="212121"/>
          <w:spacing w:val="-6"/>
          <w:sz w:val="17"/>
        </w:rPr>
        <w:t> </w:t>
      </w:r>
      <w:r>
        <w:rPr>
          <w:color w:val="212121"/>
          <w:sz w:val="17"/>
        </w:rPr>
        <w:t>but</w:t>
      </w:r>
      <w:r>
        <w:rPr>
          <w:color w:val="212121"/>
          <w:spacing w:val="-6"/>
          <w:sz w:val="17"/>
        </w:rPr>
        <w:t> </w:t>
      </w:r>
      <w:r>
        <w:rPr>
          <w:color w:val="212121"/>
          <w:sz w:val="17"/>
        </w:rPr>
        <w:t>their</w:t>
      </w:r>
      <w:r>
        <w:rPr>
          <w:color w:val="212121"/>
          <w:spacing w:val="-6"/>
          <w:sz w:val="17"/>
        </w:rPr>
        <w:t> </w:t>
      </w:r>
      <w:r>
        <w:rPr>
          <w:color w:val="212121"/>
          <w:sz w:val="17"/>
        </w:rPr>
        <w:t>true</w:t>
      </w:r>
      <w:r>
        <w:rPr>
          <w:color w:val="212121"/>
          <w:spacing w:val="-6"/>
          <w:sz w:val="17"/>
        </w:rPr>
        <w:t> </w:t>
      </w:r>
      <w:r>
        <w:rPr>
          <w:color w:val="212121"/>
          <w:sz w:val="17"/>
        </w:rPr>
        <w:t>strength</w:t>
      </w:r>
      <w:r>
        <w:rPr>
          <w:color w:val="212121"/>
          <w:spacing w:val="-6"/>
          <w:sz w:val="17"/>
        </w:rPr>
        <w:t> </w:t>
      </w:r>
      <w:r>
        <w:rPr>
          <w:color w:val="212121"/>
          <w:sz w:val="17"/>
        </w:rPr>
        <w:t>lies</w:t>
      </w:r>
      <w:r>
        <w:rPr>
          <w:color w:val="212121"/>
          <w:spacing w:val="-6"/>
          <w:sz w:val="17"/>
        </w:rPr>
        <w:t> </w:t>
      </w:r>
      <w:bookmarkStart w:name="_bookmark176" w:id="251"/>
      <w:bookmarkEnd w:id="251"/>
      <w:r>
        <w:rPr>
          <w:color w:val="212121"/>
          <w:sz w:val="17"/>
        </w:rPr>
        <w:t>in</w:t>
      </w:r>
      <w:r>
        <w:rPr>
          <w:color w:val="212121"/>
          <w:spacing w:val="-6"/>
          <w:sz w:val="17"/>
        </w:rPr>
        <w:t> </w:t>
      </w:r>
      <w:r>
        <w:rPr>
          <w:color w:val="212121"/>
          <w:sz w:val="17"/>
        </w:rPr>
        <w:t>their ability to grasp context. They can analyze textual data in financial documents and reports, communicating and understanding the nuances and implications of the language used.</w:t>
      </w:r>
    </w:p>
    <w:p>
      <w:pPr>
        <w:spacing w:line="331" w:lineRule="auto" w:before="121"/>
        <w:ind w:left="1244" w:right="160" w:firstLine="0"/>
        <w:jc w:val="left"/>
        <w:rPr>
          <w:sz w:val="17"/>
        </w:rPr>
      </w:pPr>
      <w:r>
        <w:rPr/>
        <w:pict>
          <v:shape style="position:absolute;margin-left:123.749985pt;margin-top:10.98541pt;width:2.25pt;height:2.25pt;mso-position-horizontal-relative:page;mso-position-vertical-relative:paragraph;z-index:16073216" id="docshape601" coordorigin="2475,220" coordsize="45,45" path="m2500,265l2495,265,2492,264,2475,245,2475,239,2495,220,2500,220,2520,242,2520,245,2500,265xe" filled="true" fillcolor="#212121" stroked="false">
            <v:path arrowok="t"/>
            <v:fill type="solid"/>
            <w10:wrap type="none"/>
          </v:shape>
        </w:pict>
      </w:r>
      <w:r>
        <w:rPr>
          <w:b/>
          <w:color w:val="212121"/>
          <w:sz w:val="17"/>
        </w:rPr>
        <w:t>Sentiment</w:t>
      </w:r>
      <w:r>
        <w:rPr>
          <w:b/>
          <w:color w:val="212121"/>
          <w:spacing w:val="-9"/>
          <w:sz w:val="17"/>
        </w:rPr>
        <w:t> </w:t>
      </w:r>
      <w:r>
        <w:rPr>
          <w:b/>
          <w:color w:val="212121"/>
          <w:sz w:val="17"/>
        </w:rPr>
        <w:t>analysis</w:t>
      </w:r>
      <w:r>
        <w:rPr>
          <w:color w:val="212121"/>
          <w:sz w:val="17"/>
        </w:rPr>
        <w:t>:</w:t>
      </w:r>
      <w:r>
        <w:rPr>
          <w:color w:val="212121"/>
          <w:spacing w:val="-7"/>
          <w:sz w:val="17"/>
        </w:rPr>
        <w:t> </w:t>
      </w:r>
      <w:r>
        <w:rPr>
          <w:color w:val="212121"/>
          <w:sz w:val="17"/>
        </w:rPr>
        <w:t>Beyond</w:t>
      </w:r>
      <w:r>
        <w:rPr>
          <w:color w:val="212121"/>
          <w:spacing w:val="-7"/>
          <w:sz w:val="17"/>
        </w:rPr>
        <w:t> </w:t>
      </w:r>
      <w:r>
        <w:rPr>
          <w:color w:val="212121"/>
          <w:sz w:val="17"/>
        </w:rPr>
        <w:t>understanding</w:t>
      </w:r>
      <w:r>
        <w:rPr>
          <w:color w:val="212121"/>
          <w:spacing w:val="-7"/>
          <w:sz w:val="17"/>
        </w:rPr>
        <w:t> </w:t>
      </w:r>
      <w:r>
        <w:rPr>
          <w:color w:val="212121"/>
          <w:sz w:val="17"/>
        </w:rPr>
        <w:t>text,</w:t>
      </w:r>
      <w:r>
        <w:rPr>
          <w:color w:val="212121"/>
          <w:spacing w:val="-7"/>
          <w:sz w:val="17"/>
        </w:rPr>
        <w:t> </w:t>
      </w:r>
      <w:r>
        <w:rPr>
          <w:color w:val="212121"/>
          <w:sz w:val="17"/>
        </w:rPr>
        <w:t>NLP</w:t>
      </w:r>
      <w:r>
        <w:rPr>
          <w:color w:val="212121"/>
          <w:spacing w:val="-11"/>
          <w:sz w:val="17"/>
        </w:rPr>
        <w:t> </w:t>
      </w:r>
      <w:r>
        <w:rPr>
          <w:color w:val="212121"/>
          <w:sz w:val="17"/>
        </w:rPr>
        <w:t>can</w:t>
      </w:r>
      <w:r>
        <w:rPr>
          <w:color w:val="212121"/>
          <w:spacing w:val="-7"/>
          <w:sz w:val="17"/>
        </w:rPr>
        <w:t> </w:t>
      </w:r>
      <w:r>
        <w:rPr>
          <w:color w:val="212121"/>
          <w:sz w:val="17"/>
        </w:rPr>
        <w:t>gauge</w:t>
      </w:r>
      <w:r>
        <w:rPr>
          <w:color w:val="212121"/>
          <w:spacing w:val="-7"/>
          <w:sz w:val="17"/>
        </w:rPr>
        <w:t> </w:t>
      </w:r>
      <w:r>
        <w:rPr>
          <w:color w:val="212121"/>
          <w:sz w:val="17"/>
        </w:rPr>
        <w:t>the</w:t>
      </w:r>
      <w:r>
        <w:rPr>
          <w:color w:val="212121"/>
          <w:spacing w:val="-7"/>
          <w:sz w:val="17"/>
        </w:rPr>
        <w:t> </w:t>
      </w:r>
      <w:r>
        <w:rPr>
          <w:color w:val="212121"/>
          <w:sz w:val="17"/>
        </w:rPr>
        <w:t>sentiment</w:t>
      </w:r>
      <w:r>
        <w:rPr>
          <w:color w:val="212121"/>
          <w:spacing w:val="-7"/>
          <w:sz w:val="17"/>
        </w:rPr>
        <w:t> </w:t>
      </w:r>
      <w:r>
        <w:rPr>
          <w:color w:val="212121"/>
          <w:sz w:val="17"/>
        </w:rPr>
        <w:t>behind</w:t>
      </w:r>
      <w:r>
        <w:rPr>
          <w:color w:val="212121"/>
          <w:spacing w:val="-7"/>
          <w:sz w:val="17"/>
        </w:rPr>
        <w:t> </w:t>
      </w:r>
      <w:bookmarkStart w:name="_bookmark177" w:id="252"/>
      <w:bookmarkEnd w:id="252"/>
      <w:r>
        <w:rPr>
          <w:color w:val="212121"/>
          <w:sz w:val="17"/>
        </w:rPr>
        <w:t>words,</w:t>
      </w:r>
      <w:r>
        <w:rPr>
          <w:color w:val="212121"/>
          <w:spacing w:val="-7"/>
          <w:sz w:val="17"/>
        </w:rPr>
        <w:t> </w:t>
      </w:r>
      <w:r>
        <w:rPr>
          <w:color w:val="212121"/>
          <w:sz w:val="17"/>
        </w:rPr>
        <w:t>providing</w:t>
      </w:r>
      <w:r>
        <w:rPr>
          <w:color w:val="212121"/>
          <w:spacing w:val="-7"/>
          <w:sz w:val="17"/>
        </w:rPr>
        <w:t> </w:t>
      </w:r>
      <w:r>
        <w:rPr>
          <w:color w:val="212121"/>
          <w:sz w:val="17"/>
        </w:rPr>
        <w:t>insights</w:t>
      </w:r>
      <w:r>
        <w:rPr>
          <w:color w:val="212121"/>
          <w:spacing w:val="-7"/>
          <w:sz w:val="17"/>
        </w:rPr>
        <w:t> </w:t>
      </w:r>
      <w:r>
        <w:rPr>
          <w:color w:val="212121"/>
          <w:sz w:val="17"/>
        </w:rPr>
        <w:t>into the tone and mood of financial documents, which can be instrumental in understanding the financial health and stability of an organization.</w:t>
      </w:r>
    </w:p>
    <w:p>
      <w:pPr>
        <w:spacing w:line="331" w:lineRule="auto" w:before="106"/>
        <w:ind w:left="1244" w:right="160" w:firstLine="0"/>
        <w:jc w:val="left"/>
        <w:rPr>
          <w:sz w:val="17"/>
        </w:rPr>
      </w:pPr>
      <w:r>
        <w:rPr/>
        <w:pict>
          <v:shape style="position:absolute;margin-left:123.749985pt;margin-top:10.235406pt;width:2.25pt;height:2.25pt;mso-position-horizontal-relative:page;mso-position-vertical-relative:paragraph;z-index:16073728" id="docshape602" coordorigin="2475,205" coordsize="45,45" path="m2500,250l2495,250,2492,249,2475,230,2475,224,2495,205,2500,205,2520,227,2520,230,2500,250xe" filled="true" fillcolor="#212121" stroked="false">
            <v:path arrowok="t"/>
            <v:fill type="solid"/>
            <w10:wrap type="none"/>
          </v:shape>
        </w:pict>
      </w:r>
      <w:r>
        <w:rPr>
          <w:b/>
          <w:color w:val="212121"/>
          <w:sz w:val="17"/>
        </w:rPr>
        <w:t>Document</w:t>
      </w:r>
      <w:r>
        <w:rPr>
          <w:b/>
          <w:color w:val="212121"/>
          <w:spacing w:val="-3"/>
          <w:sz w:val="17"/>
        </w:rPr>
        <w:t> </w:t>
      </w:r>
      <w:r>
        <w:rPr>
          <w:b/>
          <w:color w:val="212121"/>
          <w:sz w:val="17"/>
        </w:rPr>
        <w:t>summarization</w:t>
      </w:r>
      <w:r>
        <w:rPr>
          <w:color w:val="212121"/>
          <w:sz w:val="17"/>
        </w:rPr>
        <w:t>:</w:t>
      </w:r>
      <w:r>
        <w:rPr>
          <w:color w:val="212121"/>
          <w:spacing w:val="-3"/>
          <w:sz w:val="17"/>
        </w:rPr>
        <w:t> </w:t>
      </w:r>
      <w:r>
        <w:rPr>
          <w:color w:val="212121"/>
          <w:sz w:val="17"/>
        </w:rPr>
        <w:t>NLP</w:t>
      </w:r>
      <w:r>
        <w:rPr>
          <w:color w:val="212121"/>
          <w:spacing w:val="-8"/>
          <w:sz w:val="17"/>
        </w:rPr>
        <w:t> </w:t>
      </w:r>
      <w:r>
        <w:rPr>
          <w:color w:val="212121"/>
          <w:sz w:val="17"/>
        </w:rPr>
        <w:t>tools</w:t>
      </w:r>
      <w:r>
        <w:rPr>
          <w:color w:val="212121"/>
          <w:spacing w:val="-3"/>
          <w:sz w:val="17"/>
        </w:rPr>
        <w:t> </w:t>
      </w:r>
      <w:r>
        <w:rPr>
          <w:color w:val="212121"/>
          <w:sz w:val="17"/>
        </w:rPr>
        <w:t>can</w:t>
      </w:r>
      <w:r>
        <w:rPr>
          <w:color w:val="212121"/>
          <w:spacing w:val="-3"/>
          <w:sz w:val="17"/>
        </w:rPr>
        <w:t> </w:t>
      </w:r>
      <w:r>
        <w:rPr>
          <w:color w:val="212121"/>
          <w:sz w:val="17"/>
        </w:rPr>
        <w:t>summarize</w:t>
      </w:r>
      <w:r>
        <w:rPr>
          <w:color w:val="212121"/>
          <w:spacing w:val="-3"/>
          <w:sz w:val="17"/>
        </w:rPr>
        <w:t> </w:t>
      </w:r>
      <w:r>
        <w:rPr>
          <w:color w:val="212121"/>
          <w:sz w:val="17"/>
        </w:rPr>
        <w:t>lengthy</w:t>
      </w:r>
      <w:r>
        <w:rPr>
          <w:color w:val="212121"/>
          <w:spacing w:val="-3"/>
          <w:sz w:val="17"/>
        </w:rPr>
        <w:t> </w:t>
      </w:r>
      <w:r>
        <w:rPr>
          <w:color w:val="212121"/>
          <w:sz w:val="17"/>
        </w:rPr>
        <w:t>financial</w:t>
      </w:r>
      <w:r>
        <w:rPr>
          <w:color w:val="212121"/>
          <w:spacing w:val="-3"/>
          <w:sz w:val="17"/>
        </w:rPr>
        <w:t> </w:t>
      </w:r>
      <w:r>
        <w:rPr>
          <w:color w:val="212121"/>
          <w:sz w:val="17"/>
        </w:rPr>
        <w:t>documents,</w:t>
      </w:r>
      <w:r>
        <w:rPr>
          <w:color w:val="212121"/>
          <w:spacing w:val="-3"/>
          <w:sz w:val="17"/>
        </w:rPr>
        <w:t> </w:t>
      </w:r>
      <w:r>
        <w:rPr>
          <w:color w:val="212121"/>
          <w:sz w:val="17"/>
        </w:rPr>
        <w:t>providing</w:t>
      </w:r>
      <w:r>
        <w:rPr>
          <w:color w:val="212121"/>
          <w:spacing w:val="-3"/>
          <w:sz w:val="17"/>
        </w:rPr>
        <w:t> </w:t>
      </w:r>
      <w:r>
        <w:rPr>
          <w:color w:val="212121"/>
          <w:sz w:val="17"/>
        </w:rPr>
        <w:t>auditors</w:t>
      </w:r>
      <w:r>
        <w:rPr>
          <w:color w:val="212121"/>
          <w:spacing w:val="-3"/>
          <w:sz w:val="17"/>
        </w:rPr>
        <w:t> </w:t>
      </w:r>
      <w:r>
        <w:rPr>
          <w:color w:val="212121"/>
          <w:sz w:val="17"/>
        </w:rPr>
        <w:t>with</w:t>
      </w:r>
      <w:r>
        <w:rPr>
          <w:color w:val="212121"/>
          <w:spacing w:val="-3"/>
          <w:sz w:val="17"/>
        </w:rPr>
        <w:t> </w:t>
      </w:r>
      <w:r>
        <w:rPr>
          <w:color w:val="212121"/>
          <w:sz w:val="17"/>
        </w:rPr>
        <w:t>concise and</w:t>
      </w:r>
      <w:r>
        <w:rPr>
          <w:color w:val="212121"/>
          <w:spacing w:val="-6"/>
          <w:sz w:val="17"/>
        </w:rPr>
        <w:t> </w:t>
      </w:r>
      <w:r>
        <w:rPr>
          <w:color w:val="212121"/>
          <w:sz w:val="17"/>
        </w:rPr>
        <w:t>comprehensive</w:t>
      </w:r>
      <w:r>
        <w:rPr>
          <w:color w:val="212121"/>
          <w:spacing w:val="-6"/>
          <w:sz w:val="17"/>
        </w:rPr>
        <w:t> </w:t>
      </w:r>
      <w:r>
        <w:rPr>
          <w:color w:val="212121"/>
          <w:sz w:val="17"/>
        </w:rPr>
        <w:t>overviews</w:t>
      </w:r>
      <w:r>
        <w:rPr>
          <w:color w:val="212121"/>
          <w:spacing w:val="-6"/>
          <w:sz w:val="17"/>
        </w:rPr>
        <w:t> </w:t>
      </w:r>
      <w:r>
        <w:rPr>
          <w:color w:val="212121"/>
          <w:sz w:val="17"/>
        </w:rPr>
        <w:t>of</w:t>
      </w:r>
      <w:r>
        <w:rPr>
          <w:color w:val="212121"/>
          <w:spacing w:val="-6"/>
          <w:sz w:val="17"/>
        </w:rPr>
        <w:t> </w:t>
      </w:r>
      <w:r>
        <w:rPr>
          <w:color w:val="212121"/>
          <w:sz w:val="17"/>
        </w:rPr>
        <w:t>the</w:t>
      </w:r>
      <w:r>
        <w:rPr>
          <w:color w:val="212121"/>
          <w:spacing w:val="-6"/>
          <w:sz w:val="17"/>
        </w:rPr>
        <w:t> </w:t>
      </w:r>
      <w:r>
        <w:rPr>
          <w:color w:val="212121"/>
          <w:sz w:val="17"/>
        </w:rPr>
        <w:t>content,</w:t>
      </w:r>
      <w:r>
        <w:rPr>
          <w:color w:val="212121"/>
          <w:spacing w:val="-6"/>
          <w:sz w:val="17"/>
        </w:rPr>
        <w:t> </w:t>
      </w:r>
      <w:r>
        <w:rPr>
          <w:color w:val="212121"/>
          <w:sz w:val="17"/>
        </w:rPr>
        <w:t>making</w:t>
      </w:r>
      <w:r>
        <w:rPr>
          <w:color w:val="212121"/>
          <w:spacing w:val="-6"/>
          <w:sz w:val="17"/>
        </w:rPr>
        <w:t> </w:t>
      </w:r>
      <w:r>
        <w:rPr>
          <w:color w:val="212121"/>
          <w:sz w:val="17"/>
        </w:rPr>
        <w:t>it</w:t>
      </w:r>
      <w:r>
        <w:rPr>
          <w:color w:val="212121"/>
          <w:spacing w:val="-6"/>
          <w:sz w:val="17"/>
        </w:rPr>
        <w:t> </w:t>
      </w:r>
      <w:r>
        <w:rPr>
          <w:color w:val="212121"/>
          <w:sz w:val="17"/>
        </w:rPr>
        <w:t>easier</w:t>
      </w:r>
      <w:r>
        <w:rPr>
          <w:color w:val="212121"/>
          <w:spacing w:val="-6"/>
          <w:sz w:val="17"/>
        </w:rPr>
        <w:t> </w:t>
      </w:r>
      <w:r>
        <w:rPr>
          <w:color w:val="212121"/>
          <w:sz w:val="17"/>
        </w:rPr>
        <w:t>for</w:t>
      </w:r>
      <w:r>
        <w:rPr>
          <w:color w:val="212121"/>
          <w:spacing w:val="-6"/>
          <w:sz w:val="17"/>
        </w:rPr>
        <w:t> </w:t>
      </w:r>
      <w:r>
        <w:rPr>
          <w:color w:val="212121"/>
          <w:sz w:val="17"/>
        </w:rPr>
        <w:t>them</w:t>
      </w:r>
      <w:r>
        <w:rPr>
          <w:color w:val="212121"/>
          <w:spacing w:val="-6"/>
          <w:sz w:val="17"/>
        </w:rPr>
        <w:t> </w:t>
      </w:r>
      <w:r>
        <w:rPr>
          <w:color w:val="212121"/>
          <w:sz w:val="17"/>
        </w:rPr>
        <w:t>to</w:t>
      </w:r>
      <w:r>
        <w:rPr>
          <w:color w:val="212121"/>
          <w:spacing w:val="-6"/>
          <w:sz w:val="17"/>
        </w:rPr>
        <w:t> </w:t>
      </w:r>
      <w:r>
        <w:rPr>
          <w:color w:val="212121"/>
          <w:sz w:val="17"/>
        </w:rPr>
        <w:t>grasp</w:t>
      </w:r>
      <w:r>
        <w:rPr>
          <w:color w:val="212121"/>
          <w:spacing w:val="-6"/>
          <w:sz w:val="17"/>
        </w:rPr>
        <w:t> </w:t>
      </w:r>
      <w:r>
        <w:rPr>
          <w:color w:val="212121"/>
          <w:sz w:val="17"/>
        </w:rPr>
        <w:t>the</w:t>
      </w:r>
      <w:r>
        <w:rPr>
          <w:color w:val="212121"/>
          <w:spacing w:val="-6"/>
          <w:sz w:val="17"/>
        </w:rPr>
        <w:t> </w:t>
      </w:r>
      <w:r>
        <w:rPr>
          <w:color w:val="212121"/>
          <w:sz w:val="17"/>
        </w:rPr>
        <w:t>essence</w:t>
      </w:r>
      <w:r>
        <w:rPr>
          <w:color w:val="212121"/>
          <w:spacing w:val="-6"/>
          <w:sz w:val="17"/>
        </w:rPr>
        <w:t> </w:t>
      </w:r>
      <w:r>
        <w:rPr>
          <w:color w:val="212121"/>
          <w:sz w:val="17"/>
        </w:rPr>
        <w:t>of</w:t>
      </w:r>
      <w:r>
        <w:rPr>
          <w:color w:val="212121"/>
          <w:spacing w:val="-6"/>
          <w:sz w:val="17"/>
        </w:rPr>
        <w:t> </w:t>
      </w:r>
      <w:r>
        <w:rPr>
          <w:color w:val="212121"/>
          <w:sz w:val="17"/>
        </w:rPr>
        <w:t>the</w:t>
      </w:r>
      <w:r>
        <w:rPr>
          <w:color w:val="212121"/>
          <w:spacing w:val="-6"/>
          <w:sz w:val="17"/>
        </w:rPr>
        <w:t> </w:t>
      </w:r>
      <w:r>
        <w:rPr>
          <w:color w:val="212121"/>
          <w:sz w:val="17"/>
        </w:rPr>
        <w:t>documents</w:t>
      </w:r>
      <w:r>
        <w:rPr>
          <w:color w:val="212121"/>
          <w:spacing w:val="-6"/>
          <w:sz w:val="17"/>
        </w:rPr>
        <w:t> </w:t>
      </w:r>
      <w:r>
        <w:rPr>
          <w:color w:val="212121"/>
          <w:sz w:val="17"/>
        </w:rPr>
        <w:t>without having to sift through text pages.</w:t>
      </w:r>
    </w:p>
    <w:p>
      <w:pPr>
        <w:pStyle w:val="BodyText"/>
        <w:rPr>
          <w:sz w:val="18"/>
        </w:rPr>
      </w:pPr>
    </w:p>
    <w:p>
      <w:pPr>
        <w:pStyle w:val="BodyText"/>
        <w:spacing w:line="340" w:lineRule="auto" w:before="152"/>
        <w:ind w:left="119" w:right="270"/>
      </w:pPr>
      <w:r>
        <w:rPr>
          <w:color w:val="212121"/>
        </w:rPr>
        <w:t>The confluence of these AI tools creates an ecosystem in which data is not merely collected and analyzed;</w:t>
      </w:r>
      <w:r>
        <w:rPr>
          <w:color w:val="212121"/>
          <w:spacing w:val="19"/>
        </w:rPr>
        <w:t> </w:t>
      </w:r>
      <w:r>
        <w:rPr>
          <w:color w:val="212121"/>
        </w:rPr>
        <w:t>it</w:t>
      </w:r>
      <w:r>
        <w:rPr>
          <w:color w:val="212121"/>
          <w:spacing w:val="19"/>
        </w:rPr>
        <w:t> </w:t>
      </w:r>
      <w:r>
        <w:rPr>
          <w:color w:val="212121"/>
        </w:rPr>
        <w:t>is</w:t>
      </w:r>
      <w:r>
        <w:rPr>
          <w:color w:val="212121"/>
          <w:spacing w:val="19"/>
        </w:rPr>
        <w:t> </w:t>
      </w:r>
      <w:r>
        <w:rPr>
          <w:color w:val="212121"/>
        </w:rPr>
        <w:t>understood,</w:t>
      </w:r>
      <w:r>
        <w:rPr>
          <w:color w:val="212121"/>
          <w:spacing w:val="19"/>
        </w:rPr>
        <w:t> </w:t>
      </w:r>
      <w:r>
        <w:rPr>
          <w:color w:val="212121"/>
        </w:rPr>
        <w:t>interpreted,</w:t>
      </w:r>
      <w:r>
        <w:rPr>
          <w:color w:val="212121"/>
          <w:spacing w:val="19"/>
        </w:rPr>
        <w:t> </w:t>
      </w:r>
      <w:r>
        <w:rPr>
          <w:color w:val="212121"/>
        </w:rPr>
        <w:t>and</w:t>
      </w:r>
      <w:r>
        <w:rPr>
          <w:color w:val="212121"/>
          <w:spacing w:val="19"/>
        </w:rPr>
        <w:t> </w:t>
      </w:r>
      <w:r>
        <w:rPr>
          <w:color w:val="212121"/>
        </w:rPr>
        <w:t>utilized</w:t>
      </w:r>
      <w:r>
        <w:rPr>
          <w:color w:val="212121"/>
          <w:spacing w:val="19"/>
        </w:rPr>
        <w:t> </w:t>
      </w:r>
      <w:r>
        <w:rPr>
          <w:color w:val="212121"/>
        </w:rPr>
        <w:t>to</w:t>
      </w:r>
      <w:r>
        <w:rPr>
          <w:color w:val="212121"/>
          <w:spacing w:val="19"/>
        </w:rPr>
        <w:t> </w:t>
      </w:r>
      <w:r>
        <w:rPr>
          <w:color w:val="212121"/>
        </w:rPr>
        <w:t>inform</w:t>
      </w:r>
      <w:r>
        <w:rPr>
          <w:color w:val="212121"/>
          <w:spacing w:val="19"/>
        </w:rPr>
        <w:t> </w:t>
      </w:r>
      <w:r>
        <w:rPr>
          <w:color w:val="212121"/>
        </w:rPr>
        <w:t>and</w:t>
      </w:r>
      <w:r>
        <w:rPr>
          <w:color w:val="212121"/>
          <w:spacing w:val="19"/>
        </w:rPr>
        <w:t> </w:t>
      </w:r>
      <w:r>
        <w:rPr>
          <w:color w:val="212121"/>
        </w:rPr>
        <w:t>guide</w:t>
      </w:r>
      <w:r>
        <w:rPr>
          <w:color w:val="212121"/>
          <w:spacing w:val="19"/>
        </w:rPr>
        <w:t> </w:t>
      </w:r>
      <w:r>
        <w:rPr>
          <w:color w:val="212121"/>
        </w:rPr>
        <w:t>the</w:t>
      </w:r>
      <w:r>
        <w:rPr>
          <w:color w:val="212121"/>
          <w:spacing w:val="19"/>
        </w:rPr>
        <w:t> </w:t>
      </w:r>
      <w:r>
        <w:rPr>
          <w:color w:val="212121"/>
        </w:rPr>
        <w:t>auditing</w:t>
      </w:r>
      <w:r>
        <w:rPr>
          <w:color w:val="212121"/>
          <w:spacing w:val="19"/>
        </w:rPr>
        <w:t> </w:t>
      </w:r>
      <w:r>
        <w:rPr>
          <w:color w:val="212121"/>
        </w:rPr>
        <w:t>process.</w:t>
      </w:r>
      <w:r>
        <w:rPr>
          <w:color w:val="212121"/>
          <w:spacing w:val="19"/>
        </w:rPr>
        <w:t> </w:t>
      </w:r>
      <w:r>
        <w:rPr>
          <w:color w:val="212121"/>
        </w:rPr>
        <w:t>Each tool brings its unique set of capabilities to the table, addressing different needs and challenges within the audit environment and making the audit process more efficient, effective, insightful, and</w:t>
      </w:r>
    </w:p>
    <w:p>
      <w:pPr>
        <w:spacing w:after="0" w:line="340" w:lineRule="auto"/>
        <w:sectPr>
          <w:pgSz w:w="12240" w:h="15840"/>
          <w:pgMar w:top="1420" w:bottom="280" w:left="1420" w:right="1420"/>
        </w:sectPr>
      </w:pPr>
    </w:p>
    <w:p>
      <w:pPr>
        <w:pStyle w:val="BodyText"/>
        <w:spacing w:line="340" w:lineRule="auto" w:before="69"/>
        <w:ind w:left="119"/>
      </w:pPr>
      <w:r>
        <w:rPr>
          <w:color w:val="212121"/>
        </w:rPr>
        <w:t>informed. The age of</w:t>
      </w:r>
      <w:r>
        <w:rPr>
          <w:color w:val="212121"/>
          <w:spacing w:val="-7"/>
        </w:rPr>
        <w:t> </w:t>
      </w:r>
      <w:r>
        <w:rPr>
          <w:color w:val="212121"/>
        </w:rPr>
        <w:t>AI in auditing is here, and with these tools at their disposal, auditors are better equipped to conduct audits that are rigorous, accurate, and reflective of the complexities of today’s financial landscape.</w:t>
      </w:r>
    </w:p>
    <w:p>
      <w:pPr>
        <w:pStyle w:val="BodyText"/>
        <w:spacing w:before="8"/>
        <w:rPr>
          <w:sz w:val="33"/>
        </w:rPr>
      </w:pPr>
    </w:p>
    <w:p>
      <w:pPr>
        <w:pStyle w:val="Heading2"/>
      </w:pPr>
      <w:bookmarkStart w:name="Benefits of AI in auditing" w:id="253"/>
      <w:bookmarkEnd w:id="253"/>
      <w:r>
        <w:rPr/>
      </w:r>
      <w:bookmarkStart w:name="_bookmark178" w:id="254"/>
      <w:bookmarkEnd w:id="254"/>
      <w:r>
        <w:rPr/>
      </w:r>
      <w:r>
        <w:rPr>
          <w:color w:val="212121"/>
          <w:spacing w:val="21"/>
        </w:rPr>
        <w:t>Benefits</w:t>
      </w:r>
      <w:r>
        <w:rPr>
          <w:color w:val="212121"/>
          <w:spacing w:val="42"/>
        </w:rPr>
        <w:t> </w:t>
      </w:r>
      <w:r>
        <w:rPr>
          <w:color w:val="212121"/>
          <w:spacing w:val="12"/>
        </w:rPr>
        <w:t>of</w:t>
      </w:r>
      <w:r>
        <w:rPr>
          <w:color w:val="212121"/>
          <w:spacing w:val="27"/>
        </w:rPr>
        <w:t> </w:t>
      </w:r>
      <w:r>
        <w:rPr>
          <w:color w:val="212121"/>
          <w:spacing w:val="12"/>
        </w:rPr>
        <w:t>AI</w:t>
      </w:r>
      <w:r>
        <w:rPr>
          <w:color w:val="212121"/>
          <w:spacing w:val="43"/>
        </w:rPr>
        <w:t> </w:t>
      </w:r>
      <w:r>
        <w:rPr>
          <w:color w:val="212121"/>
          <w:spacing w:val="12"/>
        </w:rPr>
        <w:t>in</w:t>
      </w:r>
      <w:r>
        <w:rPr>
          <w:color w:val="212121"/>
          <w:spacing w:val="43"/>
        </w:rPr>
        <w:t> </w:t>
      </w:r>
      <w:r>
        <w:rPr>
          <w:color w:val="212121"/>
          <w:spacing w:val="19"/>
        </w:rPr>
        <w:t>auditing</w:t>
      </w:r>
    </w:p>
    <w:p>
      <w:pPr>
        <w:pStyle w:val="BodyText"/>
        <w:spacing w:line="340" w:lineRule="auto" w:before="312"/>
        <w:ind w:left="119" w:right="409"/>
        <w:jc w:val="both"/>
      </w:pPr>
      <w:r>
        <w:rPr>
          <w:color w:val="212121"/>
        </w:rPr>
        <w:t>Incorporating</w:t>
      </w:r>
      <w:r>
        <w:rPr>
          <w:color w:val="212121"/>
          <w:spacing w:val="-4"/>
        </w:rPr>
        <w:t> </w:t>
      </w:r>
      <w:r>
        <w:rPr>
          <w:color w:val="212121"/>
        </w:rPr>
        <w:t>AI into the auditing process is not just a matter of staying current with technological advancements; it is also an essential strategy for enhancing the quality and effectiveness of audits. The implementation of</w:t>
      </w:r>
      <w:r>
        <w:rPr>
          <w:color w:val="212121"/>
          <w:spacing w:val="-5"/>
        </w:rPr>
        <w:t> </w:t>
      </w:r>
      <w:r>
        <w:rPr>
          <w:color w:val="212121"/>
        </w:rPr>
        <w:t>AI in auditing brings forth a cascade of benefits that are transformative and far-reaching. Let’s take a closer look at these:</w:t>
      </w:r>
    </w:p>
    <w:p>
      <w:pPr>
        <w:pStyle w:val="Heading5"/>
        <w:spacing w:before="108"/>
        <w:jc w:val="both"/>
        <w:rPr>
          <w:b w:val="0"/>
        </w:rPr>
      </w:pPr>
      <w:r>
        <w:rPr>
          <w:color w:val="212121"/>
        </w:rPr>
        <w:t>Increased</w:t>
      </w:r>
      <w:r>
        <w:rPr>
          <w:color w:val="212121"/>
          <w:spacing w:val="7"/>
        </w:rPr>
        <w:t> </w:t>
      </w:r>
      <w:r>
        <w:rPr>
          <w:color w:val="212121"/>
          <w:spacing w:val="-2"/>
        </w:rPr>
        <w:t>accuracy</w:t>
      </w:r>
      <w:r>
        <w:rPr>
          <w:b w:val="0"/>
          <w:color w:val="212121"/>
          <w:spacing w:val="-2"/>
        </w:rPr>
        <w:t>:</w:t>
      </w:r>
    </w:p>
    <w:p>
      <w:pPr>
        <w:pStyle w:val="BodyText"/>
        <w:spacing w:before="7"/>
        <w:rPr>
          <w:sz w:val="10"/>
        </w:rPr>
      </w:pPr>
    </w:p>
    <w:p>
      <w:pPr>
        <w:spacing w:line="331" w:lineRule="auto" w:before="92"/>
        <w:ind w:left="457" w:right="0" w:firstLine="0"/>
        <w:jc w:val="left"/>
        <w:rPr>
          <w:sz w:val="17"/>
        </w:rPr>
      </w:pPr>
      <w:r>
        <w:rPr/>
        <w:pict>
          <v:shape style="position:absolute;margin-left:83.999992pt;margin-top:9.535406pt;width:2.25pt;height:2.25pt;mso-position-horizontal-relative:page;mso-position-vertical-relative:paragraph;z-index:16074240" id="docshape603" coordorigin="1680,191" coordsize="45,45" path="m1705,236l1700,236,1697,235,1680,216,1680,210,1700,191,1705,191,1725,213,1725,216,1705,236xe" filled="true" fillcolor="#212121" stroked="false">
            <v:path arrowok="t"/>
            <v:fill type="solid"/>
            <w10:wrap type="none"/>
          </v:shape>
        </w:pict>
      </w:r>
      <w:r>
        <w:rPr>
          <w:b/>
          <w:color w:val="212121"/>
          <w:sz w:val="17"/>
        </w:rPr>
        <w:t>Minimized human error</w:t>
      </w:r>
      <w:r>
        <w:rPr>
          <w:color w:val="212121"/>
          <w:sz w:val="17"/>
        </w:rPr>
        <w:t>:</w:t>
      </w:r>
      <w:r>
        <w:rPr>
          <w:color w:val="212121"/>
          <w:spacing w:val="-6"/>
          <w:sz w:val="17"/>
        </w:rPr>
        <w:t> </w:t>
      </w:r>
      <w:r>
        <w:rPr>
          <w:color w:val="212121"/>
          <w:sz w:val="17"/>
        </w:rPr>
        <w:t>AI operates devoid of the susceptibility to fatigue or oversight that auditors might experience. It meticulously</w:t>
      </w:r>
      <w:r>
        <w:rPr>
          <w:color w:val="212121"/>
          <w:spacing w:val="-7"/>
          <w:sz w:val="17"/>
        </w:rPr>
        <w:t> </w:t>
      </w:r>
      <w:r>
        <w:rPr>
          <w:color w:val="212121"/>
          <w:sz w:val="17"/>
        </w:rPr>
        <w:t>processes</w:t>
      </w:r>
      <w:r>
        <w:rPr>
          <w:color w:val="212121"/>
          <w:spacing w:val="-7"/>
          <w:sz w:val="17"/>
        </w:rPr>
        <w:t> </w:t>
      </w:r>
      <w:r>
        <w:rPr>
          <w:color w:val="212121"/>
          <w:sz w:val="17"/>
        </w:rPr>
        <w:t>and</w:t>
      </w:r>
      <w:r>
        <w:rPr>
          <w:color w:val="212121"/>
          <w:spacing w:val="-7"/>
          <w:sz w:val="17"/>
        </w:rPr>
        <w:t> </w:t>
      </w:r>
      <w:r>
        <w:rPr>
          <w:color w:val="212121"/>
          <w:sz w:val="17"/>
        </w:rPr>
        <w:t>analyzes</w:t>
      </w:r>
      <w:r>
        <w:rPr>
          <w:color w:val="212121"/>
          <w:spacing w:val="-7"/>
          <w:sz w:val="17"/>
        </w:rPr>
        <w:t> </w:t>
      </w:r>
      <w:r>
        <w:rPr>
          <w:color w:val="212121"/>
          <w:sz w:val="17"/>
        </w:rPr>
        <w:t>data,</w:t>
      </w:r>
      <w:r>
        <w:rPr>
          <w:color w:val="212121"/>
          <w:spacing w:val="-7"/>
          <w:sz w:val="17"/>
        </w:rPr>
        <w:t> </w:t>
      </w:r>
      <w:r>
        <w:rPr>
          <w:color w:val="212121"/>
          <w:sz w:val="17"/>
        </w:rPr>
        <w:t>significantly</w:t>
      </w:r>
      <w:r>
        <w:rPr>
          <w:color w:val="212121"/>
          <w:spacing w:val="-7"/>
          <w:sz w:val="17"/>
        </w:rPr>
        <w:t> </w:t>
      </w:r>
      <w:r>
        <w:rPr>
          <w:color w:val="212121"/>
          <w:sz w:val="17"/>
        </w:rPr>
        <w:t>reducing</w:t>
      </w:r>
      <w:r>
        <w:rPr>
          <w:color w:val="212121"/>
          <w:spacing w:val="-7"/>
          <w:sz w:val="17"/>
        </w:rPr>
        <w:t> </w:t>
      </w:r>
      <w:bookmarkStart w:name="_bookmark179" w:id="255"/>
      <w:bookmarkEnd w:id="255"/>
      <w:r>
        <w:rPr>
          <w:color w:val="212121"/>
          <w:sz w:val="17"/>
        </w:rPr>
        <w:t>the</w:t>
      </w:r>
      <w:r>
        <w:rPr>
          <w:color w:val="212121"/>
          <w:spacing w:val="-7"/>
          <w:sz w:val="17"/>
        </w:rPr>
        <w:t> </w:t>
      </w:r>
      <w:r>
        <w:rPr>
          <w:color w:val="212121"/>
          <w:sz w:val="17"/>
        </w:rPr>
        <w:t>likelihood</w:t>
      </w:r>
      <w:r>
        <w:rPr>
          <w:color w:val="212121"/>
          <w:spacing w:val="-7"/>
          <w:sz w:val="17"/>
        </w:rPr>
        <w:t> </w:t>
      </w:r>
      <w:r>
        <w:rPr>
          <w:color w:val="212121"/>
          <w:sz w:val="17"/>
        </w:rPr>
        <w:t>of</w:t>
      </w:r>
      <w:r>
        <w:rPr>
          <w:color w:val="212121"/>
          <w:spacing w:val="-7"/>
          <w:sz w:val="17"/>
        </w:rPr>
        <w:t> </w:t>
      </w:r>
      <w:r>
        <w:rPr>
          <w:color w:val="212121"/>
          <w:sz w:val="17"/>
        </w:rPr>
        <w:t>errors</w:t>
      </w:r>
      <w:r>
        <w:rPr>
          <w:color w:val="212121"/>
          <w:spacing w:val="-7"/>
          <w:sz w:val="17"/>
        </w:rPr>
        <w:t> </w:t>
      </w:r>
      <w:r>
        <w:rPr>
          <w:color w:val="212121"/>
          <w:sz w:val="17"/>
        </w:rPr>
        <w:t>that</w:t>
      </w:r>
      <w:r>
        <w:rPr>
          <w:color w:val="212121"/>
          <w:spacing w:val="-7"/>
          <w:sz w:val="17"/>
        </w:rPr>
        <w:t> </w:t>
      </w:r>
      <w:r>
        <w:rPr>
          <w:color w:val="212121"/>
          <w:sz w:val="17"/>
        </w:rPr>
        <w:t>can</w:t>
      </w:r>
      <w:r>
        <w:rPr>
          <w:color w:val="212121"/>
          <w:spacing w:val="-7"/>
          <w:sz w:val="17"/>
        </w:rPr>
        <w:t> </w:t>
      </w:r>
      <w:r>
        <w:rPr>
          <w:color w:val="212121"/>
          <w:sz w:val="17"/>
        </w:rPr>
        <w:t>compromise</w:t>
      </w:r>
      <w:r>
        <w:rPr>
          <w:color w:val="212121"/>
          <w:spacing w:val="-7"/>
          <w:sz w:val="17"/>
        </w:rPr>
        <w:t> </w:t>
      </w:r>
      <w:r>
        <w:rPr>
          <w:color w:val="212121"/>
          <w:sz w:val="17"/>
        </w:rPr>
        <w:t>the</w:t>
      </w:r>
      <w:r>
        <w:rPr>
          <w:color w:val="212121"/>
          <w:spacing w:val="-7"/>
          <w:sz w:val="17"/>
        </w:rPr>
        <w:t> </w:t>
      </w:r>
      <w:r>
        <w:rPr>
          <w:color w:val="212121"/>
          <w:sz w:val="17"/>
        </w:rPr>
        <w:t>integrity</w:t>
      </w:r>
      <w:r>
        <w:rPr>
          <w:color w:val="212121"/>
          <w:spacing w:val="-7"/>
          <w:sz w:val="17"/>
        </w:rPr>
        <w:t> </w:t>
      </w:r>
      <w:r>
        <w:rPr>
          <w:color w:val="212121"/>
          <w:sz w:val="17"/>
        </w:rPr>
        <w:t>of</w:t>
      </w:r>
      <w:r>
        <w:rPr>
          <w:color w:val="212121"/>
          <w:spacing w:val="-7"/>
          <w:sz w:val="17"/>
        </w:rPr>
        <w:t> </w:t>
      </w:r>
      <w:r>
        <w:rPr>
          <w:color w:val="212121"/>
          <w:sz w:val="17"/>
        </w:rPr>
        <w:t>audit procedures, tests, and results.</w:t>
      </w:r>
    </w:p>
    <w:p>
      <w:pPr>
        <w:spacing w:line="331" w:lineRule="auto" w:before="106"/>
        <w:ind w:left="457" w:right="270" w:firstLine="0"/>
        <w:jc w:val="left"/>
        <w:rPr>
          <w:sz w:val="17"/>
        </w:rPr>
      </w:pPr>
      <w:r>
        <w:rPr/>
        <w:pict>
          <v:shape style="position:absolute;margin-left:83.999992pt;margin-top:10.235402pt;width:2.25pt;height:2.25pt;mso-position-horizontal-relative:page;mso-position-vertical-relative:paragraph;z-index:16074752" id="docshape604" coordorigin="1680,205" coordsize="45,45" path="m1705,250l1700,250,1697,249,1680,230,1680,224,1700,205,1705,205,1725,227,1725,230,1705,250xe" filled="true" fillcolor="#212121" stroked="false">
            <v:path arrowok="t"/>
            <v:fill type="solid"/>
            <w10:wrap type="none"/>
          </v:shape>
        </w:pict>
      </w:r>
      <w:r>
        <w:rPr>
          <w:b/>
          <w:color w:val="212121"/>
          <w:sz w:val="17"/>
        </w:rPr>
        <w:t>Precision</w:t>
      </w:r>
      <w:r>
        <w:rPr>
          <w:b/>
          <w:color w:val="212121"/>
          <w:spacing w:val="-11"/>
          <w:sz w:val="17"/>
        </w:rPr>
        <w:t> </w:t>
      </w:r>
      <w:r>
        <w:rPr>
          <w:b/>
          <w:color w:val="212121"/>
          <w:sz w:val="17"/>
        </w:rPr>
        <w:t>in</w:t>
      </w:r>
      <w:r>
        <w:rPr>
          <w:b/>
          <w:color w:val="212121"/>
          <w:spacing w:val="-7"/>
          <w:sz w:val="17"/>
        </w:rPr>
        <w:t> </w:t>
      </w:r>
      <w:r>
        <w:rPr>
          <w:b/>
          <w:color w:val="212121"/>
          <w:sz w:val="17"/>
        </w:rPr>
        <w:t>calculations</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can</w:t>
      </w:r>
      <w:r>
        <w:rPr>
          <w:color w:val="212121"/>
          <w:spacing w:val="-7"/>
          <w:sz w:val="17"/>
        </w:rPr>
        <w:t> </w:t>
      </w:r>
      <w:r>
        <w:rPr>
          <w:color w:val="212121"/>
          <w:sz w:val="17"/>
        </w:rPr>
        <w:t>handle</w:t>
      </w:r>
      <w:r>
        <w:rPr>
          <w:color w:val="212121"/>
          <w:spacing w:val="-7"/>
          <w:sz w:val="17"/>
        </w:rPr>
        <w:t> </w:t>
      </w:r>
      <w:r>
        <w:rPr>
          <w:color w:val="212121"/>
          <w:sz w:val="17"/>
        </w:rPr>
        <w:t>complex</w:t>
      </w:r>
      <w:r>
        <w:rPr>
          <w:color w:val="212121"/>
          <w:spacing w:val="-7"/>
          <w:sz w:val="17"/>
        </w:rPr>
        <w:t> </w:t>
      </w:r>
      <w:r>
        <w:rPr>
          <w:color w:val="212121"/>
          <w:sz w:val="17"/>
        </w:rPr>
        <w:t>calculations</w:t>
      </w:r>
      <w:r>
        <w:rPr>
          <w:color w:val="212121"/>
          <w:spacing w:val="-7"/>
          <w:sz w:val="17"/>
        </w:rPr>
        <w:t> </w:t>
      </w:r>
      <w:r>
        <w:rPr>
          <w:color w:val="212121"/>
          <w:sz w:val="17"/>
        </w:rPr>
        <w:t>with</w:t>
      </w:r>
      <w:r>
        <w:rPr>
          <w:color w:val="212121"/>
          <w:spacing w:val="-7"/>
          <w:sz w:val="17"/>
        </w:rPr>
        <w:t> </w:t>
      </w:r>
      <w:r>
        <w:rPr>
          <w:color w:val="212121"/>
          <w:sz w:val="17"/>
        </w:rPr>
        <w:t>absolute</w:t>
      </w:r>
      <w:r>
        <w:rPr>
          <w:color w:val="212121"/>
          <w:spacing w:val="-7"/>
          <w:sz w:val="17"/>
        </w:rPr>
        <w:t> </w:t>
      </w:r>
      <w:r>
        <w:rPr>
          <w:color w:val="212121"/>
          <w:sz w:val="17"/>
        </w:rPr>
        <w:t>precision,</w:t>
      </w:r>
      <w:r>
        <w:rPr>
          <w:color w:val="212121"/>
          <w:spacing w:val="-7"/>
          <w:sz w:val="17"/>
        </w:rPr>
        <w:t> </w:t>
      </w:r>
      <w:r>
        <w:rPr>
          <w:color w:val="212121"/>
          <w:sz w:val="17"/>
        </w:rPr>
        <w:t>ensuring</w:t>
      </w:r>
      <w:r>
        <w:rPr>
          <w:color w:val="212121"/>
          <w:spacing w:val="-7"/>
          <w:sz w:val="17"/>
        </w:rPr>
        <w:t> </w:t>
      </w:r>
      <w:r>
        <w:rPr>
          <w:color w:val="212121"/>
          <w:sz w:val="17"/>
        </w:rPr>
        <w:t>that</w:t>
      </w:r>
      <w:r>
        <w:rPr>
          <w:color w:val="212121"/>
          <w:spacing w:val="-7"/>
          <w:sz w:val="17"/>
        </w:rPr>
        <w:t> </w:t>
      </w:r>
      <w:r>
        <w:rPr>
          <w:color w:val="212121"/>
          <w:sz w:val="17"/>
        </w:rPr>
        <w:t>financial</w:t>
      </w:r>
      <w:r>
        <w:rPr>
          <w:color w:val="212121"/>
          <w:spacing w:val="-7"/>
          <w:sz w:val="17"/>
        </w:rPr>
        <w:t> </w:t>
      </w:r>
      <w:r>
        <w:rPr>
          <w:color w:val="212121"/>
          <w:sz w:val="17"/>
        </w:rPr>
        <w:t>data</w:t>
      </w:r>
      <w:r>
        <w:rPr>
          <w:color w:val="212121"/>
          <w:spacing w:val="-7"/>
          <w:sz w:val="17"/>
        </w:rPr>
        <w:t> </w:t>
      </w:r>
      <w:r>
        <w:rPr>
          <w:color w:val="212121"/>
          <w:sz w:val="17"/>
        </w:rPr>
        <w:t>and</w:t>
      </w:r>
      <w:r>
        <w:rPr>
          <w:color w:val="212121"/>
          <w:spacing w:val="-7"/>
          <w:sz w:val="17"/>
        </w:rPr>
        <w:t> </w:t>
      </w:r>
      <w:r>
        <w:rPr>
          <w:color w:val="212121"/>
          <w:sz w:val="17"/>
        </w:rPr>
        <w:t>insights generated during the audit are accurate and reliable. This level of accuracy is instrumental for making informed and sound financial decisions and audit assessments.</w:t>
      </w:r>
    </w:p>
    <w:p>
      <w:pPr>
        <w:pStyle w:val="BodyText"/>
        <w:spacing w:before="6"/>
        <w:rPr>
          <w:sz w:val="15"/>
        </w:rPr>
      </w:pPr>
    </w:p>
    <w:p>
      <w:pPr>
        <w:pStyle w:val="Heading5"/>
        <w:rPr>
          <w:b w:val="0"/>
        </w:rPr>
      </w:pPr>
      <w:r>
        <w:rPr>
          <w:color w:val="212121"/>
          <w:spacing w:val="-2"/>
        </w:rPr>
        <w:t>Efficiency</w:t>
      </w:r>
      <w:r>
        <w:rPr>
          <w:b w:val="0"/>
          <w:color w:val="212121"/>
          <w:spacing w:val="-2"/>
        </w:rPr>
        <w:t>:</w:t>
      </w:r>
    </w:p>
    <w:p>
      <w:pPr>
        <w:pStyle w:val="BodyText"/>
        <w:spacing w:before="7"/>
        <w:rPr>
          <w:sz w:val="10"/>
        </w:rPr>
      </w:pPr>
    </w:p>
    <w:p>
      <w:pPr>
        <w:spacing w:line="331" w:lineRule="auto" w:before="92"/>
        <w:ind w:left="457" w:right="129" w:firstLine="0"/>
        <w:jc w:val="left"/>
        <w:rPr>
          <w:sz w:val="17"/>
        </w:rPr>
      </w:pPr>
      <w:r>
        <w:rPr/>
        <w:pict>
          <v:shape style="position:absolute;margin-left:83.999992pt;margin-top:9.535397pt;width:2.25pt;height:2.25pt;mso-position-horizontal-relative:page;mso-position-vertical-relative:paragraph;z-index:16075264" id="docshape605" coordorigin="1680,191" coordsize="45,45" path="m1705,236l1700,236,1697,235,1680,216,1680,210,1700,191,1705,191,1725,213,1725,216,1705,236xe" filled="true" fillcolor="#212121" stroked="false">
            <v:path arrowok="t"/>
            <v:fill type="solid"/>
            <w10:wrap type="none"/>
          </v:shape>
        </w:pict>
      </w:r>
      <w:r>
        <w:rPr>
          <w:b/>
          <w:color w:val="212121"/>
          <w:sz w:val="17"/>
        </w:rPr>
        <w:t>Swift data analysis</w:t>
      </w:r>
      <w:r>
        <w:rPr>
          <w:color w:val="212121"/>
          <w:sz w:val="17"/>
        </w:rPr>
        <w:t>:</w:t>
      </w:r>
      <w:r>
        <w:rPr>
          <w:color w:val="212121"/>
          <w:spacing w:val="-1"/>
          <w:sz w:val="17"/>
        </w:rPr>
        <w:t> </w:t>
      </w:r>
      <w:r>
        <w:rPr>
          <w:color w:val="212121"/>
          <w:sz w:val="17"/>
        </w:rPr>
        <w:t>The automation capabilities of</w:t>
      </w:r>
      <w:r>
        <w:rPr>
          <w:color w:val="212121"/>
          <w:spacing w:val="-8"/>
          <w:sz w:val="17"/>
        </w:rPr>
        <w:t> </w:t>
      </w:r>
      <w:r>
        <w:rPr>
          <w:color w:val="212121"/>
          <w:sz w:val="17"/>
        </w:rPr>
        <w:t>AI mean that tasks, especially those related to data analysis and review, are completed</w:t>
      </w:r>
      <w:r>
        <w:rPr>
          <w:color w:val="212121"/>
          <w:spacing w:val="-11"/>
          <w:sz w:val="17"/>
        </w:rPr>
        <w:t> </w:t>
      </w:r>
      <w:r>
        <w:rPr>
          <w:color w:val="212121"/>
          <w:sz w:val="17"/>
        </w:rPr>
        <w:t>expeditiously.</w:t>
      </w:r>
      <w:r>
        <w:rPr>
          <w:color w:val="212121"/>
          <w:spacing w:val="-10"/>
          <w:sz w:val="17"/>
        </w:rPr>
        <w:t> </w:t>
      </w:r>
      <w:r>
        <w:rPr>
          <w:color w:val="212121"/>
          <w:sz w:val="17"/>
        </w:rPr>
        <w:t>With</w:t>
      </w:r>
      <w:r>
        <w:rPr>
          <w:color w:val="212121"/>
          <w:spacing w:val="-11"/>
          <w:sz w:val="17"/>
        </w:rPr>
        <w:t> </w:t>
      </w:r>
      <w:r>
        <w:rPr>
          <w:color w:val="212121"/>
          <w:sz w:val="17"/>
        </w:rPr>
        <w:t>AI,</w:t>
      </w:r>
      <w:r>
        <w:rPr>
          <w:color w:val="212121"/>
          <w:spacing w:val="-7"/>
          <w:sz w:val="17"/>
        </w:rPr>
        <w:t> </w:t>
      </w:r>
      <w:r>
        <w:rPr>
          <w:color w:val="212121"/>
          <w:sz w:val="17"/>
        </w:rPr>
        <w:t>auditors</w:t>
      </w:r>
      <w:r>
        <w:rPr>
          <w:color w:val="212121"/>
          <w:spacing w:val="-7"/>
          <w:sz w:val="17"/>
        </w:rPr>
        <w:t> </w:t>
      </w:r>
      <w:r>
        <w:rPr>
          <w:color w:val="212121"/>
          <w:sz w:val="17"/>
        </w:rPr>
        <w:t>can</w:t>
      </w:r>
      <w:r>
        <w:rPr>
          <w:color w:val="212121"/>
          <w:spacing w:val="-7"/>
          <w:sz w:val="17"/>
        </w:rPr>
        <w:t> </w:t>
      </w:r>
      <w:r>
        <w:rPr>
          <w:color w:val="212121"/>
          <w:sz w:val="17"/>
        </w:rPr>
        <w:t>shift</w:t>
      </w:r>
      <w:r>
        <w:rPr>
          <w:color w:val="212121"/>
          <w:spacing w:val="-7"/>
          <w:sz w:val="17"/>
        </w:rPr>
        <w:t> </w:t>
      </w:r>
      <w:r>
        <w:rPr>
          <w:color w:val="212121"/>
          <w:sz w:val="17"/>
        </w:rPr>
        <w:t>through</w:t>
      </w:r>
      <w:r>
        <w:rPr>
          <w:color w:val="212121"/>
          <w:spacing w:val="-7"/>
          <w:sz w:val="17"/>
        </w:rPr>
        <w:t> </w:t>
      </w:r>
      <w:r>
        <w:rPr>
          <w:color w:val="212121"/>
          <w:sz w:val="17"/>
        </w:rPr>
        <w:t>voluminous</w:t>
      </w:r>
      <w:r>
        <w:rPr>
          <w:color w:val="212121"/>
          <w:spacing w:val="-7"/>
          <w:sz w:val="17"/>
        </w:rPr>
        <w:t> </w:t>
      </w:r>
      <w:r>
        <w:rPr>
          <w:color w:val="212121"/>
          <w:sz w:val="17"/>
        </w:rPr>
        <w:t>datasets</w:t>
      </w:r>
      <w:r>
        <w:rPr>
          <w:color w:val="212121"/>
          <w:spacing w:val="-7"/>
          <w:sz w:val="17"/>
        </w:rPr>
        <w:t> </w:t>
      </w:r>
      <w:r>
        <w:rPr>
          <w:color w:val="212121"/>
          <w:sz w:val="17"/>
        </w:rPr>
        <w:t>in</w:t>
      </w:r>
      <w:r>
        <w:rPr>
          <w:color w:val="212121"/>
          <w:spacing w:val="-7"/>
          <w:sz w:val="17"/>
        </w:rPr>
        <w:t> </w:t>
      </w:r>
      <w:r>
        <w:rPr>
          <w:color w:val="212121"/>
          <w:sz w:val="17"/>
        </w:rPr>
        <w:t>a</w:t>
      </w:r>
      <w:r>
        <w:rPr>
          <w:color w:val="212121"/>
          <w:spacing w:val="-7"/>
          <w:sz w:val="17"/>
        </w:rPr>
        <w:t> </w:t>
      </w:r>
      <w:r>
        <w:rPr>
          <w:color w:val="212121"/>
          <w:sz w:val="17"/>
        </w:rPr>
        <w:t>fraction</w:t>
      </w:r>
      <w:r>
        <w:rPr>
          <w:color w:val="212121"/>
          <w:spacing w:val="-7"/>
          <w:sz w:val="17"/>
        </w:rPr>
        <w:t> </w:t>
      </w:r>
      <w:r>
        <w:rPr>
          <w:color w:val="212121"/>
          <w:sz w:val="17"/>
        </w:rPr>
        <w:t>of</w:t>
      </w:r>
      <w:r>
        <w:rPr>
          <w:color w:val="212121"/>
          <w:spacing w:val="-7"/>
          <w:sz w:val="17"/>
        </w:rPr>
        <w:t> </w:t>
      </w:r>
      <w:r>
        <w:rPr>
          <w:color w:val="212121"/>
          <w:sz w:val="17"/>
        </w:rPr>
        <w:t>the</w:t>
      </w:r>
      <w:r>
        <w:rPr>
          <w:color w:val="212121"/>
          <w:spacing w:val="-7"/>
          <w:sz w:val="17"/>
        </w:rPr>
        <w:t> </w:t>
      </w:r>
      <w:r>
        <w:rPr>
          <w:color w:val="212121"/>
          <w:sz w:val="17"/>
        </w:rPr>
        <w:t>time</w:t>
      </w:r>
      <w:r>
        <w:rPr>
          <w:color w:val="212121"/>
          <w:spacing w:val="-7"/>
          <w:sz w:val="17"/>
        </w:rPr>
        <w:t> </w:t>
      </w:r>
      <w:r>
        <w:rPr>
          <w:color w:val="212121"/>
          <w:sz w:val="17"/>
        </w:rPr>
        <w:t>it</w:t>
      </w:r>
      <w:r>
        <w:rPr>
          <w:color w:val="212121"/>
          <w:spacing w:val="-7"/>
          <w:sz w:val="17"/>
        </w:rPr>
        <w:t> </w:t>
      </w:r>
      <w:r>
        <w:rPr>
          <w:color w:val="212121"/>
          <w:sz w:val="17"/>
        </w:rPr>
        <w:t>would</w:t>
      </w:r>
      <w:r>
        <w:rPr>
          <w:color w:val="212121"/>
          <w:spacing w:val="-7"/>
          <w:sz w:val="17"/>
        </w:rPr>
        <w:t> </w:t>
      </w:r>
      <w:r>
        <w:rPr>
          <w:color w:val="212121"/>
          <w:sz w:val="17"/>
        </w:rPr>
        <w:t>take</w:t>
      </w:r>
      <w:r>
        <w:rPr>
          <w:color w:val="212121"/>
          <w:spacing w:val="-7"/>
          <w:sz w:val="17"/>
        </w:rPr>
        <w:t> </w:t>
      </w:r>
      <w:r>
        <w:rPr>
          <w:color w:val="212121"/>
          <w:sz w:val="17"/>
        </w:rPr>
        <w:t>manually, significantly accelerating the audit process.</w:t>
      </w:r>
    </w:p>
    <w:p>
      <w:pPr>
        <w:spacing w:line="331" w:lineRule="auto" w:before="106"/>
        <w:ind w:left="457" w:right="238" w:firstLine="0"/>
        <w:jc w:val="left"/>
        <w:rPr>
          <w:sz w:val="17"/>
        </w:rPr>
      </w:pPr>
      <w:r>
        <w:rPr/>
        <w:pict>
          <v:shape style="position:absolute;margin-left:83.999992pt;margin-top:10.235394pt;width:2.25pt;height:2.25pt;mso-position-horizontal-relative:page;mso-position-vertical-relative:paragraph;z-index:16075776" id="docshape606" coordorigin="1680,205" coordsize="45,45" path="m1705,250l1700,250,1697,249,1680,230,1680,224,1700,205,1705,205,1725,227,1725,230,1705,250xe" filled="true" fillcolor="#212121" stroked="false">
            <v:path arrowok="t"/>
            <v:fill type="solid"/>
            <w10:wrap type="none"/>
          </v:shape>
        </w:pict>
      </w:r>
      <w:r>
        <w:rPr>
          <w:b/>
          <w:color w:val="212121"/>
          <w:sz w:val="17"/>
        </w:rPr>
        <w:t>Optimized</w:t>
      </w:r>
      <w:r>
        <w:rPr>
          <w:b/>
          <w:color w:val="212121"/>
          <w:spacing w:val="-10"/>
          <w:sz w:val="17"/>
        </w:rPr>
        <w:t> </w:t>
      </w:r>
      <w:r>
        <w:rPr>
          <w:b/>
          <w:color w:val="212121"/>
          <w:sz w:val="17"/>
        </w:rPr>
        <w:t>workflow</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not</w:t>
      </w:r>
      <w:r>
        <w:rPr>
          <w:color w:val="212121"/>
          <w:spacing w:val="-7"/>
          <w:sz w:val="17"/>
        </w:rPr>
        <w:t> </w:t>
      </w:r>
      <w:r>
        <w:rPr>
          <w:color w:val="212121"/>
          <w:sz w:val="17"/>
        </w:rPr>
        <w:t>only</w:t>
      </w:r>
      <w:r>
        <w:rPr>
          <w:color w:val="212121"/>
          <w:spacing w:val="-7"/>
          <w:sz w:val="17"/>
        </w:rPr>
        <w:t> </w:t>
      </w:r>
      <w:r>
        <w:rPr>
          <w:color w:val="212121"/>
          <w:sz w:val="17"/>
        </w:rPr>
        <w:t>speeds</w:t>
      </w:r>
      <w:r>
        <w:rPr>
          <w:color w:val="212121"/>
          <w:spacing w:val="-7"/>
          <w:sz w:val="17"/>
        </w:rPr>
        <w:t> </w:t>
      </w:r>
      <w:r>
        <w:rPr>
          <w:color w:val="212121"/>
          <w:sz w:val="17"/>
        </w:rPr>
        <w:t>up</w:t>
      </w:r>
      <w:r>
        <w:rPr>
          <w:color w:val="212121"/>
          <w:spacing w:val="-7"/>
          <w:sz w:val="17"/>
        </w:rPr>
        <w:t> </w:t>
      </w:r>
      <w:r>
        <w:rPr>
          <w:color w:val="212121"/>
          <w:sz w:val="17"/>
        </w:rPr>
        <w:t>individual</w:t>
      </w:r>
      <w:r>
        <w:rPr>
          <w:color w:val="212121"/>
          <w:spacing w:val="-7"/>
          <w:sz w:val="17"/>
        </w:rPr>
        <w:t> </w:t>
      </w:r>
      <w:r>
        <w:rPr>
          <w:color w:val="212121"/>
          <w:sz w:val="17"/>
        </w:rPr>
        <w:t>tasks</w:t>
      </w:r>
      <w:r>
        <w:rPr>
          <w:color w:val="212121"/>
          <w:spacing w:val="-7"/>
          <w:sz w:val="17"/>
        </w:rPr>
        <w:t> </w:t>
      </w:r>
      <w:r>
        <w:rPr>
          <w:color w:val="212121"/>
          <w:sz w:val="17"/>
        </w:rPr>
        <w:t>but</w:t>
      </w:r>
      <w:r>
        <w:rPr>
          <w:color w:val="212121"/>
          <w:spacing w:val="-7"/>
          <w:sz w:val="17"/>
        </w:rPr>
        <w:t> </w:t>
      </w:r>
      <w:r>
        <w:rPr>
          <w:color w:val="212121"/>
          <w:sz w:val="17"/>
        </w:rPr>
        <w:t>also</w:t>
      </w:r>
      <w:r>
        <w:rPr>
          <w:color w:val="212121"/>
          <w:spacing w:val="-7"/>
          <w:sz w:val="17"/>
        </w:rPr>
        <w:t> </w:t>
      </w:r>
      <w:r>
        <w:rPr>
          <w:color w:val="212121"/>
          <w:sz w:val="17"/>
        </w:rPr>
        <w:t>contributes</w:t>
      </w:r>
      <w:r>
        <w:rPr>
          <w:color w:val="212121"/>
          <w:spacing w:val="-7"/>
          <w:sz w:val="17"/>
        </w:rPr>
        <w:t> </w:t>
      </w:r>
      <w:r>
        <w:rPr>
          <w:color w:val="212121"/>
          <w:sz w:val="17"/>
        </w:rPr>
        <w:t>to</w:t>
      </w:r>
      <w:r>
        <w:rPr>
          <w:color w:val="212121"/>
          <w:spacing w:val="-7"/>
          <w:sz w:val="17"/>
        </w:rPr>
        <w:t> </w:t>
      </w:r>
      <w:r>
        <w:rPr>
          <w:color w:val="212121"/>
          <w:sz w:val="17"/>
        </w:rPr>
        <w:t>a</w:t>
      </w:r>
      <w:r>
        <w:rPr>
          <w:color w:val="212121"/>
          <w:spacing w:val="-7"/>
          <w:sz w:val="17"/>
        </w:rPr>
        <w:t> </w:t>
      </w:r>
      <w:r>
        <w:rPr>
          <w:color w:val="212121"/>
          <w:sz w:val="17"/>
        </w:rPr>
        <w:t>smoother</w:t>
      </w:r>
      <w:r>
        <w:rPr>
          <w:color w:val="212121"/>
          <w:spacing w:val="-7"/>
          <w:sz w:val="17"/>
        </w:rPr>
        <w:t> </w:t>
      </w:r>
      <w:r>
        <w:rPr>
          <w:color w:val="212121"/>
          <w:sz w:val="17"/>
        </w:rPr>
        <w:t>and</w:t>
      </w:r>
      <w:r>
        <w:rPr>
          <w:color w:val="212121"/>
          <w:spacing w:val="-7"/>
          <w:sz w:val="17"/>
        </w:rPr>
        <w:t> </w:t>
      </w:r>
      <w:r>
        <w:rPr>
          <w:color w:val="212121"/>
          <w:sz w:val="17"/>
        </w:rPr>
        <w:t>more</w:t>
      </w:r>
      <w:r>
        <w:rPr>
          <w:color w:val="212121"/>
          <w:spacing w:val="-7"/>
          <w:sz w:val="17"/>
        </w:rPr>
        <w:t> </w:t>
      </w:r>
      <w:r>
        <w:rPr>
          <w:color w:val="212121"/>
          <w:sz w:val="17"/>
        </w:rPr>
        <w:t>streamlined</w:t>
      </w:r>
      <w:r>
        <w:rPr>
          <w:color w:val="212121"/>
          <w:spacing w:val="-7"/>
          <w:sz w:val="17"/>
        </w:rPr>
        <w:t> </w:t>
      </w:r>
      <w:r>
        <w:rPr>
          <w:color w:val="212121"/>
          <w:sz w:val="17"/>
        </w:rPr>
        <w:t>workflow. It allows for seamless integration and coordination of various audit tasks, ensuring that the audit process flows efficiently from one stage to the next without delays or bottlenecks.</w:t>
      </w:r>
    </w:p>
    <w:p>
      <w:pPr>
        <w:pStyle w:val="BodyText"/>
        <w:spacing w:before="9"/>
        <w:rPr>
          <w:sz w:val="16"/>
        </w:rPr>
      </w:pPr>
    </w:p>
    <w:p>
      <w:pPr>
        <w:pStyle w:val="Heading5"/>
        <w:spacing w:before="1"/>
        <w:rPr>
          <w:b w:val="0"/>
        </w:rPr>
      </w:pPr>
      <w:r>
        <w:rPr>
          <w:color w:val="212121"/>
        </w:rPr>
        <w:t>Enhanced</w:t>
      </w:r>
      <w:r>
        <w:rPr>
          <w:color w:val="212121"/>
          <w:spacing w:val="10"/>
        </w:rPr>
        <w:t> </w:t>
      </w:r>
      <w:r>
        <w:rPr>
          <w:color w:val="212121"/>
        </w:rPr>
        <w:t>fraud</w:t>
      </w:r>
      <w:r>
        <w:rPr>
          <w:color w:val="212121"/>
          <w:spacing w:val="10"/>
        </w:rPr>
        <w:t> </w:t>
      </w:r>
      <w:r>
        <w:rPr>
          <w:color w:val="212121"/>
          <w:spacing w:val="-2"/>
        </w:rPr>
        <w:t>detection</w:t>
      </w:r>
      <w:r>
        <w:rPr>
          <w:b w:val="0"/>
          <w:color w:val="212121"/>
          <w:spacing w:val="-2"/>
        </w:rPr>
        <w:t>:</w:t>
      </w:r>
    </w:p>
    <w:p>
      <w:pPr>
        <w:pStyle w:val="BodyText"/>
        <w:spacing w:before="3"/>
        <w:rPr>
          <w:sz w:val="9"/>
        </w:rPr>
      </w:pPr>
    </w:p>
    <w:p>
      <w:pPr>
        <w:spacing w:line="331" w:lineRule="auto" w:before="92"/>
        <w:ind w:left="457" w:right="0" w:firstLine="0"/>
        <w:jc w:val="left"/>
        <w:rPr>
          <w:sz w:val="17"/>
        </w:rPr>
      </w:pPr>
      <w:r>
        <w:rPr/>
        <w:pict>
          <v:shape style="position:absolute;margin-left:83.999992pt;margin-top:9.535387pt;width:2.25pt;height:2.25pt;mso-position-horizontal-relative:page;mso-position-vertical-relative:paragraph;z-index:16076288" id="docshape607" coordorigin="1680,191" coordsize="45,45" path="m1705,236l1700,236,1697,235,1680,216,1680,210,1700,191,1705,191,1725,213,1725,216,1705,236xe" filled="true" fillcolor="#212121" stroked="false">
            <v:path arrowok="t"/>
            <v:fill type="solid"/>
            <w10:wrap type="none"/>
          </v:shape>
        </w:pict>
      </w:r>
      <w:r>
        <w:rPr>
          <w:b/>
          <w:color w:val="212121"/>
          <w:sz w:val="17"/>
        </w:rPr>
        <w:t>Proactive</w:t>
      </w:r>
      <w:r>
        <w:rPr>
          <w:b/>
          <w:color w:val="212121"/>
          <w:spacing w:val="-10"/>
          <w:sz w:val="17"/>
        </w:rPr>
        <w:t> </w:t>
      </w:r>
      <w:r>
        <w:rPr>
          <w:b/>
          <w:color w:val="212121"/>
          <w:sz w:val="17"/>
        </w:rPr>
        <w:t>fraud</w:t>
      </w:r>
      <w:r>
        <w:rPr>
          <w:b/>
          <w:color w:val="212121"/>
          <w:spacing w:val="-7"/>
          <w:sz w:val="17"/>
        </w:rPr>
        <w:t> </w:t>
      </w:r>
      <w:r>
        <w:rPr>
          <w:b/>
          <w:color w:val="212121"/>
          <w:sz w:val="17"/>
        </w:rPr>
        <w:t>identification</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does</w:t>
      </w:r>
      <w:r>
        <w:rPr>
          <w:color w:val="212121"/>
          <w:spacing w:val="-7"/>
          <w:sz w:val="17"/>
        </w:rPr>
        <w:t> </w:t>
      </w:r>
      <w:r>
        <w:rPr>
          <w:color w:val="212121"/>
          <w:sz w:val="17"/>
        </w:rPr>
        <w:t>not</w:t>
      </w:r>
      <w:r>
        <w:rPr>
          <w:color w:val="212121"/>
          <w:spacing w:val="-7"/>
          <w:sz w:val="17"/>
        </w:rPr>
        <w:t> </w:t>
      </w:r>
      <w:r>
        <w:rPr>
          <w:color w:val="212121"/>
          <w:sz w:val="17"/>
        </w:rPr>
        <w:t>wait</w:t>
      </w:r>
      <w:r>
        <w:rPr>
          <w:color w:val="212121"/>
          <w:spacing w:val="-7"/>
          <w:sz w:val="17"/>
        </w:rPr>
        <w:t> </w:t>
      </w:r>
      <w:r>
        <w:rPr>
          <w:color w:val="212121"/>
          <w:sz w:val="17"/>
        </w:rPr>
        <w:t>to</w:t>
      </w:r>
      <w:r>
        <w:rPr>
          <w:color w:val="212121"/>
          <w:spacing w:val="-7"/>
          <w:sz w:val="17"/>
        </w:rPr>
        <w:t> </w:t>
      </w:r>
      <w:r>
        <w:rPr>
          <w:color w:val="212121"/>
          <w:sz w:val="17"/>
        </w:rPr>
        <w:t>stumble</w:t>
      </w:r>
      <w:r>
        <w:rPr>
          <w:color w:val="212121"/>
          <w:spacing w:val="-7"/>
          <w:sz w:val="17"/>
        </w:rPr>
        <w:t> </w:t>
      </w:r>
      <w:r>
        <w:rPr>
          <w:color w:val="212121"/>
          <w:sz w:val="17"/>
        </w:rPr>
        <w:t>upon</w:t>
      </w:r>
      <w:r>
        <w:rPr>
          <w:color w:val="212121"/>
          <w:spacing w:val="-7"/>
          <w:sz w:val="17"/>
        </w:rPr>
        <w:t> </w:t>
      </w:r>
      <w:r>
        <w:rPr>
          <w:color w:val="212121"/>
          <w:sz w:val="17"/>
        </w:rPr>
        <w:t>fraudulent</w:t>
      </w:r>
      <w:r>
        <w:rPr>
          <w:color w:val="212121"/>
          <w:spacing w:val="-7"/>
          <w:sz w:val="17"/>
        </w:rPr>
        <w:t> </w:t>
      </w:r>
      <w:r>
        <w:rPr>
          <w:color w:val="212121"/>
          <w:sz w:val="17"/>
        </w:rPr>
        <w:t>activities;</w:t>
      </w:r>
      <w:r>
        <w:rPr>
          <w:color w:val="212121"/>
          <w:spacing w:val="-7"/>
          <w:sz w:val="17"/>
        </w:rPr>
        <w:t> </w:t>
      </w:r>
      <w:r>
        <w:rPr>
          <w:color w:val="212121"/>
          <w:sz w:val="17"/>
        </w:rPr>
        <w:t>it</w:t>
      </w:r>
      <w:r>
        <w:rPr>
          <w:color w:val="212121"/>
          <w:spacing w:val="-7"/>
          <w:sz w:val="17"/>
        </w:rPr>
        <w:t> </w:t>
      </w:r>
      <w:r>
        <w:rPr>
          <w:color w:val="212121"/>
          <w:sz w:val="17"/>
        </w:rPr>
        <w:t>actively</w:t>
      </w:r>
      <w:r>
        <w:rPr>
          <w:color w:val="212121"/>
          <w:spacing w:val="-7"/>
          <w:sz w:val="17"/>
        </w:rPr>
        <w:t> </w:t>
      </w:r>
      <w:r>
        <w:rPr>
          <w:color w:val="212121"/>
          <w:sz w:val="17"/>
        </w:rPr>
        <w:t>seeks</w:t>
      </w:r>
      <w:r>
        <w:rPr>
          <w:color w:val="212121"/>
          <w:spacing w:val="-7"/>
          <w:sz w:val="17"/>
        </w:rPr>
        <w:t> </w:t>
      </w:r>
      <w:r>
        <w:rPr>
          <w:color w:val="212121"/>
          <w:sz w:val="17"/>
        </w:rPr>
        <w:t>them.</w:t>
      </w:r>
      <w:r>
        <w:rPr>
          <w:color w:val="212121"/>
          <w:spacing w:val="-9"/>
          <w:sz w:val="17"/>
        </w:rPr>
        <w:t> </w:t>
      </w:r>
      <w:r>
        <w:rPr>
          <w:color w:val="212121"/>
          <w:sz w:val="17"/>
        </w:rPr>
        <w:t>With</w:t>
      </w:r>
      <w:r>
        <w:rPr>
          <w:color w:val="212121"/>
          <w:spacing w:val="-7"/>
          <w:sz w:val="17"/>
        </w:rPr>
        <w:t> </w:t>
      </w:r>
      <w:r>
        <w:rPr>
          <w:color w:val="212121"/>
          <w:sz w:val="17"/>
        </w:rPr>
        <w:t>its</w:t>
      </w:r>
      <w:r>
        <w:rPr>
          <w:color w:val="212121"/>
          <w:spacing w:val="-7"/>
          <w:sz w:val="17"/>
        </w:rPr>
        <w:t> </w:t>
      </w:r>
      <w:r>
        <w:rPr>
          <w:color w:val="212121"/>
          <w:sz w:val="17"/>
        </w:rPr>
        <w:t>predictive analytics and pattern-recognition capabilities,</w:t>
      </w:r>
      <w:r>
        <w:rPr>
          <w:color w:val="212121"/>
          <w:spacing w:val="-8"/>
          <w:sz w:val="17"/>
        </w:rPr>
        <w:t> </w:t>
      </w:r>
      <w:r>
        <w:rPr>
          <w:color w:val="212121"/>
          <w:sz w:val="17"/>
        </w:rPr>
        <w:t>AI can identify anomalous or suspicious transactions or trends, flagging them for further investigation.</w:t>
      </w:r>
    </w:p>
    <w:p>
      <w:pPr>
        <w:spacing w:line="331" w:lineRule="auto" w:before="121"/>
        <w:ind w:left="457" w:right="160" w:firstLine="0"/>
        <w:jc w:val="left"/>
        <w:rPr>
          <w:sz w:val="17"/>
        </w:rPr>
      </w:pPr>
      <w:r>
        <w:rPr/>
        <w:pict>
          <v:shape style="position:absolute;margin-left:83.999992pt;margin-top:10.985384pt;width:2.25pt;height:2.25pt;mso-position-horizontal-relative:page;mso-position-vertical-relative:paragraph;z-index:16076800" id="docshape608" coordorigin="1680,220" coordsize="45,45" path="m1705,265l1700,265,1697,264,1680,245,1680,239,1700,220,1705,220,1725,242,1725,245,1705,265xe" filled="true" fillcolor="#212121" stroked="false">
            <v:path arrowok="t"/>
            <v:fill type="solid"/>
            <w10:wrap type="none"/>
          </v:shape>
        </w:pict>
      </w:r>
      <w:r>
        <w:rPr>
          <w:b/>
          <w:color w:val="212121"/>
          <w:sz w:val="17"/>
        </w:rPr>
        <w:t>Historical data learning</w:t>
      </w:r>
      <w:r>
        <w:rPr>
          <w:color w:val="212121"/>
          <w:sz w:val="17"/>
        </w:rPr>
        <w:t>:</w:t>
      </w:r>
      <w:r>
        <w:rPr>
          <w:color w:val="212121"/>
          <w:spacing w:val="-6"/>
          <w:sz w:val="17"/>
        </w:rPr>
        <w:t> </w:t>
      </w:r>
      <w:r>
        <w:rPr>
          <w:color w:val="212121"/>
          <w:sz w:val="17"/>
        </w:rPr>
        <w:t>AI learns from historical data to understand the typical transaction patterns and behaviors associated with</w:t>
      </w:r>
      <w:r>
        <w:rPr>
          <w:color w:val="212121"/>
          <w:spacing w:val="-6"/>
          <w:sz w:val="17"/>
        </w:rPr>
        <w:t> </w:t>
      </w:r>
      <w:r>
        <w:rPr>
          <w:color w:val="212121"/>
          <w:sz w:val="17"/>
        </w:rPr>
        <w:t>a</w:t>
      </w:r>
      <w:r>
        <w:rPr>
          <w:color w:val="212121"/>
          <w:spacing w:val="-6"/>
          <w:sz w:val="17"/>
        </w:rPr>
        <w:t> </w:t>
      </w:r>
      <w:r>
        <w:rPr>
          <w:color w:val="212121"/>
          <w:sz w:val="17"/>
        </w:rPr>
        <w:t>particular</w:t>
      </w:r>
      <w:r>
        <w:rPr>
          <w:color w:val="212121"/>
          <w:spacing w:val="-6"/>
          <w:sz w:val="17"/>
        </w:rPr>
        <w:t> </w:t>
      </w:r>
      <w:r>
        <w:rPr>
          <w:color w:val="212121"/>
          <w:sz w:val="17"/>
        </w:rPr>
        <w:t>account</w:t>
      </w:r>
      <w:r>
        <w:rPr>
          <w:color w:val="212121"/>
          <w:spacing w:val="-6"/>
          <w:sz w:val="17"/>
        </w:rPr>
        <w:t> </w:t>
      </w:r>
      <w:r>
        <w:rPr>
          <w:color w:val="212121"/>
          <w:sz w:val="17"/>
        </w:rPr>
        <w:t>or</w:t>
      </w:r>
      <w:r>
        <w:rPr>
          <w:color w:val="212121"/>
          <w:spacing w:val="-6"/>
          <w:sz w:val="17"/>
        </w:rPr>
        <w:t> </w:t>
      </w:r>
      <w:r>
        <w:rPr>
          <w:color w:val="212121"/>
          <w:sz w:val="17"/>
        </w:rPr>
        <w:t>organization.</w:t>
      </w:r>
      <w:r>
        <w:rPr>
          <w:color w:val="212121"/>
          <w:spacing w:val="-9"/>
          <w:sz w:val="17"/>
        </w:rPr>
        <w:t> </w:t>
      </w:r>
      <w:r>
        <w:rPr>
          <w:color w:val="212121"/>
          <w:sz w:val="17"/>
        </w:rPr>
        <w:t>This</w:t>
      </w:r>
      <w:r>
        <w:rPr>
          <w:color w:val="212121"/>
          <w:spacing w:val="-6"/>
          <w:sz w:val="17"/>
        </w:rPr>
        <w:t> </w:t>
      </w:r>
      <w:r>
        <w:rPr>
          <w:color w:val="212121"/>
          <w:sz w:val="17"/>
        </w:rPr>
        <w:t>learning</w:t>
      </w:r>
      <w:r>
        <w:rPr>
          <w:color w:val="212121"/>
          <w:spacing w:val="-6"/>
          <w:sz w:val="17"/>
        </w:rPr>
        <w:t> </w:t>
      </w:r>
      <w:r>
        <w:rPr>
          <w:color w:val="212121"/>
          <w:sz w:val="17"/>
        </w:rPr>
        <w:t>enables</w:t>
      </w:r>
      <w:r>
        <w:rPr>
          <w:color w:val="212121"/>
          <w:spacing w:val="-6"/>
          <w:sz w:val="17"/>
        </w:rPr>
        <w:t> </w:t>
      </w:r>
      <w:r>
        <w:rPr>
          <w:color w:val="212121"/>
          <w:sz w:val="17"/>
        </w:rPr>
        <w:t>it</w:t>
      </w:r>
      <w:r>
        <w:rPr>
          <w:color w:val="212121"/>
          <w:spacing w:val="-6"/>
          <w:sz w:val="17"/>
        </w:rPr>
        <w:t> </w:t>
      </w:r>
      <w:r>
        <w:rPr>
          <w:color w:val="212121"/>
          <w:sz w:val="17"/>
        </w:rPr>
        <w:t>to</w:t>
      </w:r>
      <w:r>
        <w:rPr>
          <w:color w:val="212121"/>
          <w:spacing w:val="-6"/>
          <w:sz w:val="17"/>
        </w:rPr>
        <w:t> </w:t>
      </w:r>
      <w:r>
        <w:rPr>
          <w:color w:val="212121"/>
          <w:sz w:val="17"/>
        </w:rPr>
        <w:t>identify</w:t>
      </w:r>
      <w:r>
        <w:rPr>
          <w:color w:val="212121"/>
          <w:spacing w:val="-6"/>
          <w:sz w:val="17"/>
        </w:rPr>
        <w:t> </w:t>
      </w:r>
      <w:r>
        <w:rPr>
          <w:color w:val="212121"/>
          <w:sz w:val="17"/>
        </w:rPr>
        <w:t>deviations</w:t>
      </w:r>
      <w:r>
        <w:rPr>
          <w:color w:val="212121"/>
          <w:spacing w:val="-6"/>
          <w:sz w:val="17"/>
        </w:rPr>
        <w:t> </w:t>
      </w:r>
      <w:r>
        <w:rPr>
          <w:color w:val="212121"/>
          <w:sz w:val="17"/>
        </w:rPr>
        <w:t>or</w:t>
      </w:r>
      <w:r>
        <w:rPr>
          <w:color w:val="212121"/>
          <w:spacing w:val="-6"/>
          <w:sz w:val="17"/>
        </w:rPr>
        <w:t> </w:t>
      </w:r>
      <w:r>
        <w:rPr>
          <w:color w:val="212121"/>
          <w:sz w:val="17"/>
        </w:rPr>
        <w:t>anomalies</w:t>
      </w:r>
      <w:r>
        <w:rPr>
          <w:color w:val="212121"/>
          <w:spacing w:val="-6"/>
          <w:sz w:val="17"/>
        </w:rPr>
        <w:t> </w:t>
      </w:r>
      <w:r>
        <w:rPr>
          <w:color w:val="212121"/>
          <w:sz w:val="17"/>
        </w:rPr>
        <w:t>that</w:t>
      </w:r>
      <w:r>
        <w:rPr>
          <w:color w:val="212121"/>
          <w:spacing w:val="-6"/>
          <w:sz w:val="17"/>
        </w:rPr>
        <w:t> </w:t>
      </w:r>
      <w:r>
        <w:rPr>
          <w:color w:val="212121"/>
          <w:sz w:val="17"/>
        </w:rPr>
        <w:t>could</w:t>
      </w:r>
      <w:r>
        <w:rPr>
          <w:color w:val="212121"/>
          <w:spacing w:val="-6"/>
          <w:sz w:val="17"/>
        </w:rPr>
        <w:t> </w:t>
      </w:r>
      <w:r>
        <w:rPr>
          <w:color w:val="212121"/>
          <w:sz w:val="17"/>
        </w:rPr>
        <w:t>signify</w:t>
      </w:r>
      <w:r>
        <w:rPr>
          <w:color w:val="212121"/>
          <w:spacing w:val="-6"/>
          <w:sz w:val="17"/>
        </w:rPr>
        <w:t> </w:t>
      </w:r>
      <w:r>
        <w:rPr>
          <w:color w:val="212121"/>
          <w:sz w:val="17"/>
        </w:rPr>
        <w:t>fraudulent activities and serve as an early warning system for auditors.</w:t>
      </w:r>
    </w:p>
    <w:p>
      <w:pPr>
        <w:pStyle w:val="BodyText"/>
        <w:spacing w:before="6"/>
        <w:rPr>
          <w:sz w:val="15"/>
        </w:rPr>
      </w:pPr>
    </w:p>
    <w:p>
      <w:pPr>
        <w:pStyle w:val="Heading5"/>
        <w:rPr>
          <w:b w:val="0"/>
        </w:rPr>
      </w:pPr>
      <w:r>
        <w:rPr>
          <w:color w:val="212121"/>
        </w:rPr>
        <w:t>Improved</w:t>
      </w:r>
      <w:r>
        <w:rPr>
          <w:color w:val="212121"/>
          <w:spacing w:val="6"/>
        </w:rPr>
        <w:t> </w:t>
      </w:r>
      <w:r>
        <w:rPr>
          <w:color w:val="212121"/>
        </w:rPr>
        <w:t>risk</w:t>
      </w:r>
      <w:r>
        <w:rPr>
          <w:color w:val="212121"/>
          <w:spacing w:val="7"/>
        </w:rPr>
        <w:t> </w:t>
      </w:r>
      <w:r>
        <w:rPr>
          <w:color w:val="212121"/>
          <w:spacing w:val="-2"/>
        </w:rPr>
        <w:t>assessment</w:t>
      </w:r>
      <w:r>
        <w:rPr>
          <w:b w:val="0"/>
          <w:color w:val="212121"/>
          <w:spacing w:val="-2"/>
        </w:rPr>
        <w:t>:</w:t>
      </w:r>
    </w:p>
    <w:p>
      <w:pPr>
        <w:pStyle w:val="BodyText"/>
        <w:spacing w:before="3"/>
        <w:rPr>
          <w:sz w:val="9"/>
        </w:rPr>
      </w:pPr>
    </w:p>
    <w:p>
      <w:pPr>
        <w:spacing w:line="331" w:lineRule="auto" w:before="92"/>
        <w:ind w:left="457" w:right="0" w:firstLine="0"/>
        <w:jc w:val="left"/>
        <w:rPr>
          <w:sz w:val="17"/>
        </w:rPr>
      </w:pPr>
      <w:r>
        <w:rPr/>
        <w:pict>
          <v:shape style="position:absolute;margin-left:83.999992pt;margin-top:9.535378pt;width:2.25pt;height:2.25pt;mso-position-horizontal-relative:page;mso-position-vertical-relative:paragraph;z-index:16077312" id="docshape609" coordorigin="1680,191" coordsize="45,45" path="m1705,236l1700,236,1697,235,1680,216,1680,210,1700,191,1705,191,1725,213,1725,216,1705,236xe" filled="true" fillcolor="#212121" stroked="false">
            <v:path arrowok="t"/>
            <v:fill type="solid"/>
            <w10:wrap type="none"/>
          </v:shape>
        </w:pict>
      </w:r>
      <w:r>
        <w:rPr>
          <w:b/>
          <w:color w:val="212121"/>
          <w:sz w:val="17"/>
        </w:rPr>
        <w:t>Dynamic</w:t>
      </w:r>
      <w:r>
        <w:rPr>
          <w:b/>
          <w:color w:val="212121"/>
          <w:spacing w:val="-8"/>
          <w:sz w:val="17"/>
        </w:rPr>
        <w:t> </w:t>
      </w:r>
      <w:r>
        <w:rPr>
          <w:b/>
          <w:color w:val="212121"/>
          <w:sz w:val="17"/>
        </w:rPr>
        <w:t>risk</w:t>
      </w:r>
      <w:r>
        <w:rPr>
          <w:b/>
          <w:color w:val="212121"/>
          <w:spacing w:val="-5"/>
          <w:sz w:val="17"/>
        </w:rPr>
        <w:t> </w:t>
      </w:r>
      <w:r>
        <w:rPr>
          <w:b/>
          <w:color w:val="212121"/>
          <w:sz w:val="17"/>
        </w:rPr>
        <w:t>analysis</w:t>
      </w:r>
      <w:r>
        <w:rPr>
          <w:color w:val="212121"/>
          <w:sz w:val="17"/>
        </w:rPr>
        <w:t>:</w:t>
      </w:r>
      <w:r>
        <w:rPr>
          <w:color w:val="212121"/>
          <w:spacing w:val="-11"/>
          <w:sz w:val="17"/>
        </w:rPr>
        <w:t> </w:t>
      </w:r>
      <w:r>
        <w:rPr>
          <w:color w:val="212121"/>
          <w:sz w:val="17"/>
        </w:rPr>
        <w:t>AI</w:t>
      </w:r>
      <w:r>
        <w:rPr>
          <w:color w:val="212121"/>
          <w:spacing w:val="-5"/>
          <w:sz w:val="17"/>
        </w:rPr>
        <w:t> </w:t>
      </w:r>
      <w:r>
        <w:rPr>
          <w:color w:val="212121"/>
          <w:sz w:val="17"/>
        </w:rPr>
        <w:t>introduces</w:t>
      </w:r>
      <w:r>
        <w:rPr>
          <w:color w:val="212121"/>
          <w:spacing w:val="-5"/>
          <w:sz w:val="17"/>
        </w:rPr>
        <w:t> </w:t>
      </w:r>
      <w:r>
        <w:rPr>
          <w:color w:val="212121"/>
          <w:sz w:val="17"/>
        </w:rPr>
        <w:t>a</w:t>
      </w:r>
      <w:r>
        <w:rPr>
          <w:color w:val="212121"/>
          <w:spacing w:val="-5"/>
          <w:sz w:val="17"/>
        </w:rPr>
        <w:t> </w:t>
      </w:r>
      <w:r>
        <w:rPr>
          <w:color w:val="212121"/>
          <w:sz w:val="17"/>
        </w:rPr>
        <w:t>dynamic</w:t>
      </w:r>
      <w:r>
        <w:rPr>
          <w:color w:val="212121"/>
          <w:spacing w:val="-5"/>
          <w:sz w:val="17"/>
        </w:rPr>
        <w:t> </w:t>
      </w:r>
      <w:r>
        <w:rPr>
          <w:color w:val="212121"/>
          <w:sz w:val="17"/>
        </w:rPr>
        <w:t>approach</w:t>
      </w:r>
      <w:r>
        <w:rPr>
          <w:color w:val="212121"/>
          <w:spacing w:val="-5"/>
          <w:sz w:val="17"/>
        </w:rPr>
        <w:t> </w:t>
      </w:r>
      <w:r>
        <w:rPr>
          <w:color w:val="212121"/>
          <w:sz w:val="17"/>
        </w:rPr>
        <w:t>to</w:t>
      </w:r>
      <w:r>
        <w:rPr>
          <w:color w:val="212121"/>
          <w:spacing w:val="-5"/>
          <w:sz w:val="17"/>
        </w:rPr>
        <w:t> </w:t>
      </w:r>
      <w:r>
        <w:rPr>
          <w:color w:val="212121"/>
          <w:sz w:val="17"/>
        </w:rPr>
        <w:t>risk</w:t>
      </w:r>
      <w:r>
        <w:rPr>
          <w:color w:val="212121"/>
          <w:spacing w:val="-5"/>
          <w:sz w:val="17"/>
        </w:rPr>
        <w:t> </w:t>
      </w:r>
      <w:r>
        <w:rPr>
          <w:color w:val="212121"/>
          <w:sz w:val="17"/>
        </w:rPr>
        <w:t>analysis.</w:t>
      </w:r>
      <w:r>
        <w:rPr>
          <w:color w:val="212121"/>
          <w:spacing w:val="-5"/>
          <w:sz w:val="17"/>
        </w:rPr>
        <w:t> </w:t>
      </w:r>
      <w:r>
        <w:rPr>
          <w:color w:val="212121"/>
          <w:sz w:val="17"/>
        </w:rPr>
        <w:t>It</w:t>
      </w:r>
      <w:r>
        <w:rPr>
          <w:color w:val="212121"/>
          <w:spacing w:val="-5"/>
          <w:sz w:val="17"/>
        </w:rPr>
        <w:t> </w:t>
      </w:r>
      <w:r>
        <w:rPr>
          <w:color w:val="212121"/>
          <w:sz w:val="17"/>
        </w:rPr>
        <w:t>does</w:t>
      </w:r>
      <w:r>
        <w:rPr>
          <w:color w:val="212121"/>
          <w:spacing w:val="-5"/>
          <w:sz w:val="17"/>
        </w:rPr>
        <w:t> </w:t>
      </w:r>
      <w:r>
        <w:rPr>
          <w:color w:val="212121"/>
          <w:sz w:val="17"/>
        </w:rPr>
        <w:t>not</w:t>
      </w:r>
      <w:r>
        <w:rPr>
          <w:color w:val="212121"/>
          <w:spacing w:val="-5"/>
          <w:sz w:val="17"/>
        </w:rPr>
        <w:t> </w:t>
      </w:r>
      <w:r>
        <w:rPr>
          <w:color w:val="212121"/>
          <w:sz w:val="17"/>
        </w:rPr>
        <w:t>just</w:t>
      </w:r>
      <w:r>
        <w:rPr>
          <w:color w:val="212121"/>
          <w:spacing w:val="-5"/>
          <w:sz w:val="17"/>
        </w:rPr>
        <w:t> </w:t>
      </w:r>
      <w:r>
        <w:rPr>
          <w:color w:val="212121"/>
          <w:sz w:val="17"/>
        </w:rPr>
        <w:t>look</w:t>
      </w:r>
      <w:r>
        <w:rPr>
          <w:color w:val="212121"/>
          <w:spacing w:val="-5"/>
          <w:sz w:val="17"/>
        </w:rPr>
        <w:t> </w:t>
      </w:r>
      <w:r>
        <w:rPr>
          <w:color w:val="212121"/>
          <w:sz w:val="17"/>
        </w:rPr>
        <w:t>at</w:t>
      </w:r>
      <w:r>
        <w:rPr>
          <w:color w:val="212121"/>
          <w:spacing w:val="-5"/>
          <w:sz w:val="17"/>
        </w:rPr>
        <w:t> </w:t>
      </w:r>
      <w:r>
        <w:rPr>
          <w:color w:val="212121"/>
          <w:sz w:val="17"/>
        </w:rPr>
        <w:t>static</w:t>
      </w:r>
      <w:r>
        <w:rPr>
          <w:color w:val="212121"/>
          <w:spacing w:val="-5"/>
          <w:sz w:val="17"/>
        </w:rPr>
        <w:t> </w:t>
      </w:r>
      <w:r>
        <w:rPr>
          <w:color w:val="212121"/>
          <w:sz w:val="17"/>
        </w:rPr>
        <w:t>data;</w:t>
      </w:r>
      <w:r>
        <w:rPr>
          <w:color w:val="212121"/>
          <w:spacing w:val="-5"/>
          <w:sz w:val="17"/>
        </w:rPr>
        <w:t> </w:t>
      </w:r>
      <w:r>
        <w:rPr>
          <w:color w:val="212121"/>
          <w:sz w:val="17"/>
        </w:rPr>
        <w:t>it</w:t>
      </w:r>
      <w:r>
        <w:rPr>
          <w:color w:val="212121"/>
          <w:spacing w:val="-5"/>
          <w:sz w:val="17"/>
        </w:rPr>
        <w:t> </w:t>
      </w:r>
      <w:r>
        <w:rPr>
          <w:color w:val="212121"/>
          <w:sz w:val="17"/>
        </w:rPr>
        <w:t>also</w:t>
      </w:r>
      <w:r>
        <w:rPr>
          <w:color w:val="212121"/>
          <w:spacing w:val="-5"/>
          <w:sz w:val="17"/>
        </w:rPr>
        <w:t> </w:t>
      </w:r>
      <w:r>
        <w:rPr>
          <w:color w:val="212121"/>
          <w:sz w:val="17"/>
        </w:rPr>
        <w:t>considers various parameters and their interrelations, providing a nuanced understanding of the risk landscape associated with an organization’s financial statements.</w:t>
      </w:r>
    </w:p>
    <w:p>
      <w:pPr>
        <w:spacing w:line="331" w:lineRule="auto" w:before="121"/>
        <w:ind w:left="457" w:right="0" w:firstLine="0"/>
        <w:jc w:val="left"/>
        <w:rPr>
          <w:sz w:val="17"/>
        </w:rPr>
      </w:pPr>
      <w:r>
        <w:rPr/>
        <w:pict>
          <v:shape style="position:absolute;margin-left:83.999992pt;margin-top:10.985374pt;width:2.25pt;height:2.25pt;mso-position-horizontal-relative:page;mso-position-vertical-relative:paragraph;z-index:16077824" id="docshape610" coordorigin="1680,220" coordsize="45,45" path="m1705,265l1700,265,1697,264,1680,245,1680,239,1700,220,1705,220,1725,242,1725,245,1705,265xe" filled="true" fillcolor="#212121" stroked="false">
            <v:path arrowok="t"/>
            <v:fill type="solid"/>
            <w10:wrap type="none"/>
          </v:shape>
        </w:pict>
      </w:r>
      <w:r>
        <w:rPr>
          <w:b/>
          <w:color w:val="212121"/>
          <w:sz w:val="17"/>
        </w:rPr>
        <w:t>Targeted</w:t>
      </w:r>
      <w:r>
        <w:rPr>
          <w:b/>
          <w:color w:val="212121"/>
          <w:spacing w:val="-11"/>
          <w:sz w:val="17"/>
        </w:rPr>
        <w:t> </w:t>
      </w:r>
      <w:r>
        <w:rPr>
          <w:b/>
          <w:color w:val="212121"/>
          <w:sz w:val="17"/>
        </w:rPr>
        <w:t>audit</w:t>
      </w:r>
      <w:r>
        <w:rPr>
          <w:b/>
          <w:color w:val="212121"/>
          <w:spacing w:val="-10"/>
          <w:sz w:val="17"/>
        </w:rPr>
        <w:t> </w:t>
      </w:r>
      <w:r>
        <w:rPr>
          <w:b/>
          <w:color w:val="212121"/>
          <w:sz w:val="17"/>
        </w:rPr>
        <w:t>focus</w:t>
      </w:r>
      <w:r>
        <w:rPr>
          <w:color w:val="212121"/>
          <w:sz w:val="17"/>
        </w:rPr>
        <w:t>:</w:t>
      </w:r>
      <w:r>
        <w:rPr>
          <w:color w:val="212121"/>
          <w:spacing w:val="-11"/>
          <w:sz w:val="17"/>
        </w:rPr>
        <w:t> </w:t>
      </w:r>
      <w:r>
        <w:rPr>
          <w:color w:val="212121"/>
          <w:sz w:val="17"/>
        </w:rPr>
        <w:t>With</w:t>
      </w:r>
      <w:r>
        <w:rPr>
          <w:color w:val="212121"/>
          <w:spacing w:val="-11"/>
          <w:sz w:val="17"/>
        </w:rPr>
        <w:t> </w:t>
      </w:r>
      <w:r>
        <w:rPr>
          <w:color w:val="212121"/>
          <w:sz w:val="17"/>
        </w:rPr>
        <w:t>AI’s</w:t>
      </w:r>
      <w:r>
        <w:rPr>
          <w:color w:val="212121"/>
          <w:spacing w:val="-8"/>
          <w:sz w:val="17"/>
        </w:rPr>
        <w:t> </w:t>
      </w:r>
      <w:r>
        <w:rPr>
          <w:color w:val="212121"/>
          <w:sz w:val="17"/>
        </w:rPr>
        <w:t>comprehensive</w:t>
      </w:r>
      <w:r>
        <w:rPr>
          <w:color w:val="212121"/>
          <w:spacing w:val="-8"/>
          <w:sz w:val="17"/>
        </w:rPr>
        <w:t> </w:t>
      </w:r>
      <w:r>
        <w:rPr>
          <w:color w:val="212121"/>
          <w:sz w:val="17"/>
        </w:rPr>
        <w:t>risk</w:t>
      </w:r>
      <w:r>
        <w:rPr>
          <w:color w:val="212121"/>
          <w:spacing w:val="-8"/>
          <w:sz w:val="17"/>
        </w:rPr>
        <w:t> </w:t>
      </w:r>
      <w:r>
        <w:rPr>
          <w:color w:val="212121"/>
          <w:sz w:val="17"/>
        </w:rPr>
        <w:t>analysis,</w:t>
      </w:r>
      <w:r>
        <w:rPr>
          <w:color w:val="212121"/>
          <w:spacing w:val="-8"/>
          <w:sz w:val="17"/>
        </w:rPr>
        <w:t> </w:t>
      </w:r>
      <w:r>
        <w:rPr>
          <w:color w:val="212121"/>
          <w:sz w:val="17"/>
        </w:rPr>
        <w:t>auditors</w:t>
      </w:r>
      <w:r>
        <w:rPr>
          <w:color w:val="212121"/>
          <w:spacing w:val="-8"/>
          <w:sz w:val="17"/>
        </w:rPr>
        <w:t> </w:t>
      </w:r>
      <w:r>
        <w:rPr>
          <w:color w:val="212121"/>
          <w:sz w:val="17"/>
        </w:rPr>
        <w:t>can</w:t>
      </w:r>
      <w:r>
        <w:rPr>
          <w:color w:val="212121"/>
          <w:spacing w:val="-8"/>
          <w:sz w:val="17"/>
        </w:rPr>
        <w:t> </w:t>
      </w:r>
      <w:r>
        <w:rPr>
          <w:color w:val="212121"/>
          <w:sz w:val="17"/>
        </w:rPr>
        <w:t>focus</w:t>
      </w:r>
      <w:r>
        <w:rPr>
          <w:color w:val="212121"/>
          <w:spacing w:val="-8"/>
          <w:sz w:val="17"/>
        </w:rPr>
        <w:t> </w:t>
      </w:r>
      <w:r>
        <w:rPr>
          <w:color w:val="212121"/>
          <w:sz w:val="17"/>
        </w:rPr>
        <w:t>their</w:t>
      </w:r>
      <w:r>
        <w:rPr>
          <w:color w:val="212121"/>
          <w:spacing w:val="-8"/>
          <w:sz w:val="17"/>
        </w:rPr>
        <w:t> </w:t>
      </w:r>
      <w:r>
        <w:rPr>
          <w:color w:val="212121"/>
          <w:sz w:val="17"/>
        </w:rPr>
        <w:t>attention</w:t>
      </w:r>
      <w:r>
        <w:rPr>
          <w:color w:val="212121"/>
          <w:spacing w:val="-8"/>
          <w:sz w:val="17"/>
        </w:rPr>
        <w:t> </w:t>
      </w:r>
      <w:r>
        <w:rPr>
          <w:color w:val="212121"/>
          <w:sz w:val="17"/>
        </w:rPr>
        <w:t>and</w:t>
      </w:r>
      <w:r>
        <w:rPr>
          <w:color w:val="212121"/>
          <w:spacing w:val="-8"/>
          <w:sz w:val="17"/>
        </w:rPr>
        <w:t> </w:t>
      </w:r>
      <w:bookmarkStart w:name="_bookmark180" w:id="256"/>
      <w:bookmarkEnd w:id="256"/>
      <w:r>
        <w:rPr>
          <w:color w:val="212121"/>
          <w:sz w:val="17"/>
        </w:rPr>
        <w:t>resources</w:t>
      </w:r>
      <w:r>
        <w:rPr>
          <w:color w:val="212121"/>
          <w:spacing w:val="-8"/>
          <w:sz w:val="17"/>
        </w:rPr>
        <w:t> </w:t>
      </w:r>
      <w:r>
        <w:rPr>
          <w:color w:val="212121"/>
          <w:sz w:val="17"/>
        </w:rPr>
        <w:t>on</w:t>
      </w:r>
      <w:r>
        <w:rPr>
          <w:color w:val="212121"/>
          <w:spacing w:val="-8"/>
          <w:sz w:val="17"/>
        </w:rPr>
        <w:t> </w:t>
      </w:r>
      <w:r>
        <w:rPr>
          <w:color w:val="212121"/>
          <w:sz w:val="17"/>
        </w:rPr>
        <w:t>high-risk</w:t>
      </w:r>
      <w:r>
        <w:rPr>
          <w:color w:val="212121"/>
          <w:spacing w:val="-8"/>
          <w:sz w:val="17"/>
        </w:rPr>
        <w:t> </w:t>
      </w:r>
      <w:r>
        <w:rPr>
          <w:color w:val="212121"/>
          <w:sz w:val="17"/>
        </w:rPr>
        <w:t>areas. This</w:t>
      </w:r>
      <w:r>
        <w:rPr>
          <w:color w:val="212121"/>
          <w:spacing w:val="-6"/>
          <w:sz w:val="17"/>
        </w:rPr>
        <w:t> </w:t>
      </w:r>
      <w:r>
        <w:rPr>
          <w:color w:val="212121"/>
          <w:sz w:val="17"/>
        </w:rPr>
        <w:t>targeted</w:t>
      </w:r>
      <w:r>
        <w:rPr>
          <w:color w:val="212121"/>
          <w:spacing w:val="-6"/>
          <w:sz w:val="17"/>
        </w:rPr>
        <w:t> </w:t>
      </w:r>
      <w:r>
        <w:rPr>
          <w:color w:val="212121"/>
          <w:sz w:val="17"/>
        </w:rPr>
        <w:t>approach</w:t>
      </w:r>
      <w:r>
        <w:rPr>
          <w:color w:val="212121"/>
          <w:spacing w:val="-6"/>
          <w:sz w:val="17"/>
        </w:rPr>
        <w:t> </w:t>
      </w:r>
      <w:r>
        <w:rPr>
          <w:color w:val="212121"/>
          <w:sz w:val="17"/>
        </w:rPr>
        <w:t>ensures</w:t>
      </w:r>
      <w:r>
        <w:rPr>
          <w:color w:val="212121"/>
          <w:spacing w:val="-5"/>
          <w:sz w:val="17"/>
        </w:rPr>
        <w:t> </w:t>
      </w:r>
      <w:r>
        <w:rPr>
          <w:color w:val="212121"/>
          <w:sz w:val="17"/>
        </w:rPr>
        <w:t>that</w:t>
      </w:r>
      <w:r>
        <w:rPr>
          <w:color w:val="212121"/>
          <w:spacing w:val="-6"/>
          <w:sz w:val="17"/>
        </w:rPr>
        <w:t> </w:t>
      </w:r>
      <w:r>
        <w:rPr>
          <w:color w:val="212121"/>
          <w:sz w:val="17"/>
        </w:rPr>
        <w:t>high-risk</w:t>
      </w:r>
      <w:r>
        <w:rPr>
          <w:color w:val="212121"/>
          <w:spacing w:val="-6"/>
          <w:sz w:val="17"/>
        </w:rPr>
        <w:t> </w:t>
      </w:r>
      <w:r>
        <w:rPr>
          <w:color w:val="212121"/>
          <w:sz w:val="17"/>
        </w:rPr>
        <w:t>areas</w:t>
      </w:r>
      <w:r>
        <w:rPr>
          <w:color w:val="212121"/>
          <w:spacing w:val="-6"/>
          <w:sz w:val="17"/>
        </w:rPr>
        <w:t> </w:t>
      </w:r>
      <w:r>
        <w:rPr>
          <w:color w:val="212121"/>
          <w:sz w:val="17"/>
        </w:rPr>
        <w:t>receive</w:t>
      </w:r>
      <w:r>
        <w:rPr>
          <w:color w:val="212121"/>
          <w:spacing w:val="-5"/>
          <w:sz w:val="17"/>
        </w:rPr>
        <w:t> </w:t>
      </w:r>
      <w:r>
        <w:rPr>
          <w:color w:val="212121"/>
          <w:sz w:val="17"/>
        </w:rPr>
        <w:t>the</w:t>
      </w:r>
      <w:r>
        <w:rPr>
          <w:color w:val="212121"/>
          <w:spacing w:val="-6"/>
          <w:sz w:val="17"/>
        </w:rPr>
        <w:t> </w:t>
      </w:r>
      <w:r>
        <w:rPr>
          <w:color w:val="212121"/>
          <w:sz w:val="17"/>
        </w:rPr>
        <w:t>scrutiny</w:t>
      </w:r>
      <w:r>
        <w:rPr>
          <w:color w:val="212121"/>
          <w:spacing w:val="-6"/>
          <w:sz w:val="17"/>
        </w:rPr>
        <w:t> </w:t>
      </w:r>
      <w:r>
        <w:rPr>
          <w:color w:val="212121"/>
          <w:sz w:val="17"/>
        </w:rPr>
        <w:t>they</w:t>
      </w:r>
      <w:r>
        <w:rPr>
          <w:color w:val="212121"/>
          <w:spacing w:val="-6"/>
          <w:sz w:val="17"/>
        </w:rPr>
        <w:t> </w:t>
      </w:r>
      <w:r>
        <w:rPr>
          <w:color w:val="212121"/>
          <w:sz w:val="17"/>
        </w:rPr>
        <w:t>require</w:t>
      </w:r>
      <w:r>
        <w:rPr>
          <w:color w:val="212121"/>
          <w:spacing w:val="-5"/>
          <w:sz w:val="17"/>
        </w:rPr>
        <w:t> </w:t>
      </w:r>
      <w:r>
        <w:rPr>
          <w:color w:val="212121"/>
          <w:sz w:val="17"/>
        </w:rPr>
        <w:t>while</w:t>
      </w:r>
      <w:r>
        <w:rPr>
          <w:color w:val="212121"/>
          <w:spacing w:val="-6"/>
          <w:sz w:val="17"/>
        </w:rPr>
        <w:t> </w:t>
      </w:r>
      <w:r>
        <w:rPr>
          <w:color w:val="212121"/>
          <w:sz w:val="17"/>
        </w:rPr>
        <w:t>resources</w:t>
      </w:r>
      <w:r>
        <w:rPr>
          <w:color w:val="212121"/>
          <w:spacing w:val="-6"/>
          <w:sz w:val="17"/>
        </w:rPr>
        <w:t> </w:t>
      </w:r>
      <w:r>
        <w:rPr>
          <w:color w:val="212121"/>
          <w:sz w:val="17"/>
        </w:rPr>
        <w:t>are</w:t>
      </w:r>
      <w:r>
        <w:rPr>
          <w:color w:val="212121"/>
          <w:spacing w:val="-6"/>
          <w:sz w:val="17"/>
        </w:rPr>
        <w:t> </w:t>
      </w:r>
      <w:r>
        <w:rPr>
          <w:color w:val="212121"/>
          <w:sz w:val="17"/>
        </w:rPr>
        <w:t>not</w:t>
      </w:r>
      <w:r>
        <w:rPr>
          <w:color w:val="212121"/>
          <w:spacing w:val="-5"/>
          <w:sz w:val="17"/>
        </w:rPr>
        <w:t> </w:t>
      </w:r>
      <w:r>
        <w:rPr>
          <w:color w:val="212121"/>
          <w:sz w:val="17"/>
        </w:rPr>
        <w:t>wasted</w:t>
      </w:r>
      <w:r>
        <w:rPr>
          <w:color w:val="212121"/>
          <w:spacing w:val="-6"/>
          <w:sz w:val="17"/>
        </w:rPr>
        <w:t> </w:t>
      </w:r>
      <w:r>
        <w:rPr>
          <w:color w:val="212121"/>
          <w:sz w:val="17"/>
        </w:rPr>
        <w:t>on</w:t>
      </w:r>
      <w:r>
        <w:rPr>
          <w:color w:val="212121"/>
          <w:spacing w:val="-6"/>
          <w:sz w:val="17"/>
        </w:rPr>
        <w:t> </w:t>
      </w:r>
      <w:r>
        <w:rPr>
          <w:color w:val="212121"/>
          <w:sz w:val="17"/>
        </w:rPr>
        <w:t>lower-</w:t>
      </w:r>
      <w:r>
        <w:rPr>
          <w:color w:val="212121"/>
          <w:spacing w:val="-4"/>
          <w:sz w:val="17"/>
        </w:rPr>
        <w:t>risk</w:t>
      </w:r>
    </w:p>
    <w:p>
      <w:pPr>
        <w:spacing w:after="0" w:line="331" w:lineRule="auto"/>
        <w:jc w:val="left"/>
        <w:rPr>
          <w:sz w:val="17"/>
        </w:rPr>
        <w:sectPr>
          <w:pgSz w:w="12240" w:h="15840"/>
          <w:pgMar w:top="1420" w:bottom="280" w:left="1420" w:right="1420"/>
        </w:sectPr>
      </w:pPr>
    </w:p>
    <w:p>
      <w:pPr>
        <w:spacing w:before="76"/>
        <w:ind w:left="457" w:right="0" w:firstLine="0"/>
        <w:jc w:val="left"/>
        <w:rPr>
          <w:sz w:val="17"/>
        </w:rPr>
      </w:pPr>
      <w:r>
        <w:rPr>
          <w:color w:val="212121"/>
          <w:spacing w:val="-2"/>
          <w:sz w:val="17"/>
        </w:rPr>
        <w:t>areas.</w:t>
      </w:r>
    </w:p>
    <w:p>
      <w:pPr>
        <w:pStyle w:val="BodyText"/>
      </w:pPr>
    </w:p>
    <w:p>
      <w:pPr>
        <w:pStyle w:val="BodyText"/>
        <w:spacing w:line="340" w:lineRule="auto"/>
        <w:ind w:left="119" w:right="375"/>
      </w:pPr>
      <w:r>
        <w:rPr>
          <w:color w:val="212121"/>
        </w:rPr>
        <w:t>These benefits collectively contribute to faster, more accurate, insightful, and analytical audits. The use of AI in auditing represents a paradigm shift where audits are not just about compliance and verification but also about understanding, analysis, and strategic financial planning and decision- making. With AI in their toolkit, auditors are better equipped to navigate the complexities of the financial landscape, providing invaluable and indispensable services in today’s fast-paced, dynamic business environment.</w:t>
      </w:r>
    </w:p>
    <w:p>
      <w:pPr>
        <w:pStyle w:val="BodyText"/>
        <w:spacing w:before="10"/>
        <w:rPr>
          <w:sz w:val="33"/>
        </w:rPr>
      </w:pPr>
    </w:p>
    <w:p>
      <w:pPr>
        <w:pStyle w:val="Heading2"/>
      </w:pPr>
      <w:bookmarkStart w:name="Diving deeper into AI audit tools" w:id="257"/>
      <w:bookmarkEnd w:id="257"/>
      <w:r>
        <w:rPr/>
      </w:r>
      <w:bookmarkStart w:name="_bookmark181" w:id="258"/>
      <w:bookmarkEnd w:id="258"/>
      <w:r>
        <w:rPr/>
      </w:r>
      <w:r>
        <w:rPr>
          <w:color w:val="212121"/>
          <w:spacing w:val="20"/>
        </w:rPr>
        <w:t>Diving</w:t>
      </w:r>
      <w:r>
        <w:rPr>
          <w:color w:val="212121"/>
          <w:spacing w:val="41"/>
        </w:rPr>
        <w:t> </w:t>
      </w:r>
      <w:r>
        <w:rPr>
          <w:color w:val="212121"/>
          <w:spacing w:val="20"/>
        </w:rPr>
        <w:t>deeper</w:t>
      </w:r>
      <w:r>
        <w:rPr>
          <w:color w:val="212121"/>
          <w:spacing w:val="41"/>
        </w:rPr>
        <w:t> </w:t>
      </w:r>
      <w:r>
        <w:rPr>
          <w:color w:val="212121"/>
          <w:spacing w:val="18"/>
        </w:rPr>
        <w:t>into</w:t>
      </w:r>
      <w:r>
        <w:rPr>
          <w:color w:val="212121"/>
          <w:spacing w:val="25"/>
        </w:rPr>
        <w:t> </w:t>
      </w:r>
      <w:r>
        <w:rPr>
          <w:color w:val="212121"/>
          <w:spacing w:val="12"/>
        </w:rPr>
        <w:t>AI</w:t>
      </w:r>
      <w:r>
        <w:rPr>
          <w:color w:val="212121"/>
          <w:spacing w:val="41"/>
        </w:rPr>
        <w:t> </w:t>
      </w:r>
      <w:r>
        <w:rPr>
          <w:color w:val="212121"/>
          <w:spacing w:val="19"/>
        </w:rPr>
        <w:t>audit</w:t>
      </w:r>
      <w:r>
        <w:rPr>
          <w:color w:val="212121"/>
          <w:spacing w:val="42"/>
        </w:rPr>
        <w:t> </w:t>
      </w:r>
      <w:r>
        <w:rPr>
          <w:color w:val="212121"/>
          <w:spacing w:val="17"/>
        </w:rPr>
        <w:t>tools</w:t>
      </w:r>
    </w:p>
    <w:p>
      <w:pPr>
        <w:pStyle w:val="BodyText"/>
        <w:spacing w:line="340" w:lineRule="auto" w:before="192"/>
        <w:ind w:left="119" w:right="375"/>
      </w:pPr>
      <w:r>
        <w:rPr>
          <w:color w:val="212121"/>
        </w:rPr>
        <w:t>In the constantly evolving auditing landscape,</w:t>
      </w:r>
      <w:r>
        <w:rPr>
          <w:color w:val="212121"/>
          <w:spacing w:val="-4"/>
        </w:rPr>
        <w:t> </w:t>
      </w:r>
      <w:r>
        <w:rPr>
          <w:color w:val="212121"/>
        </w:rPr>
        <w:t>AI tools are invaluable assets for auditors worldwide. These tools are </w:t>
      </w:r>
      <w:bookmarkStart w:name="_bookmark182" w:id="259"/>
      <w:bookmarkEnd w:id="259"/>
      <w:r>
        <w:rPr>
          <w:color w:val="212121"/>
        </w:rPr>
        <w:t>d</w:t>
      </w:r>
      <w:r>
        <w:rPr>
          <w:color w:val="212121"/>
        </w:rPr>
        <w:t>esigned to streamline, automate, and enhance the traditional auditing process, thereby allowing for increased audit accuracy and efficiency. Let’s dive deeper into these.</w:t>
      </w:r>
    </w:p>
    <w:p>
      <w:pPr>
        <w:pStyle w:val="BodyText"/>
        <w:spacing w:before="8"/>
        <w:rPr>
          <w:sz w:val="33"/>
        </w:rPr>
      </w:pPr>
    </w:p>
    <w:p>
      <w:pPr>
        <w:pStyle w:val="Heading2"/>
      </w:pPr>
      <w:bookmarkStart w:name="Overview of AI audit tools" w:id="260"/>
      <w:bookmarkEnd w:id="260"/>
      <w:r>
        <w:rPr/>
      </w:r>
      <w:bookmarkStart w:name="_bookmark183" w:id="261"/>
      <w:bookmarkEnd w:id="261"/>
      <w:r>
        <w:rPr/>
      </w:r>
      <w:r>
        <w:rPr>
          <w:color w:val="212121"/>
          <w:spacing w:val="21"/>
        </w:rPr>
        <w:t>Overview</w:t>
      </w:r>
      <w:r>
        <w:rPr>
          <w:color w:val="212121"/>
          <w:spacing w:val="41"/>
        </w:rPr>
        <w:t> </w:t>
      </w:r>
      <w:r>
        <w:rPr>
          <w:color w:val="212121"/>
          <w:spacing w:val="12"/>
        </w:rPr>
        <w:t>of</w:t>
      </w:r>
      <w:r>
        <w:rPr>
          <w:color w:val="212121"/>
          <w:spacing w:val="25"/>
        </w:rPr>
        <w:t> </w:t>
      </w:r>
      <w:r>
        <w:rPr>
          <w:color w:val="212121"/>
          <w:spacing w:val="12"/>
        </w:rPr>
        <w:t>AI</w:t>
      </w:r>
      <w:r>
        <w:rPr>
          <w:color w:val="212121"/>
          <w:spacing w:val="42"/>
        </w:rPr>
        <w:t> </w:t>
      </w:r>
      <w:r>
        <w:rPr>
          <w:color w:val="212121"/>
          <w:spacing w:val="19"/>
        </w:rPr>
        <w:t>audit</w:t>
      </w:r>
      <w:r>
        <w:rPr>
          <w:color w:val="212121"/>
          <w:spacing w:val="42"/>
        </w:rPr>
        <w:t> </w:t>
      </w:r>
      <w:r>
        <w:rPr>
          <w:color w:val="212121"/>
          <w:spacing w:val="17"/>
        </w:rPr>
        <w:t>tools</w:t>
      </w:r>
    </w:p>
    <w:p>
      <w:pPr>
        <w:pStyle w:val="BodyText"/>
        <w:spacing w:line="340" w:lineRule="auto" w:before="312"/>
        <w:ind w:left="119" w:right="238"/>
      </w:pPr>
      <w:r>
        <w:rPr>
          <w:color w:val="212121"/>
        </w:rPr>
        <w:t>The</w:t>
      </w:r>
      <w:r>
        <w:rPr>
          <w:color w:val="212121"/>
          <w:spacing w:val="20"/>
        </w:rPr>
        <w:t> </w:t>
      </w:r>
      <w:r>
        <w:rPr>
          <w:color w:val="212121"/>
        </w:rPr>
        <w:t>advent</w:t>
      </w:r>
      <w:r>
        <w:rPr>
          <w:color w:val="212121"/>
          <w:spacing w:val="20"/>
        </w:rPr>
        <w:t> </w:t>
      </w:r>
      <w:r>
        <w:rPr>
          <w:color w:val="212121"/>
        </w:rPr>
        <w:t>of AI</w:t>
      </w:r>
      <w:r>
        <w:rPr>
          <w:color w:val="212121"/>
          <w:spacing w:val="20"/>
        </w:rPr>
        <w:t> </w:t>
      </w:r>
      <w:r>
        <w:rPr>
          <w:color w:val="212121"/>
        </w:rPr>
        <w:t>in</w:t>
      </w:r>
      <w:r>
        <w:rPr>
          <w:color w:val="212121"/>
          <w:spacing w:val="20"/>
        </w:rPr>
        <w:t> </w:t>
      </w:r>
      <w:r>
        <w:rPr>
          <w:color w:val="212121"/>
        </w:rPr>
        <w:t>the</w:t>
      </w:r>
      <w:r>
        <w:rPr>
          <w:color w:val="212121"/>
          <w:spacing w:val="20"/>
        </w:rPr>
        <w:t> </w:t>
      </w:r>
      <w:r>
        <w:rPr>
          <w:color w:val="212121"/>
        </w:rPr>
        <w:t>auditin</w:t>
      </w:r>
      <w:bookmarkStart w:name="_bookmark184" w:id="262"/>
      <w:bookmarkEnd w:id="262"/>
      <w:r>
        <w:rPr>
          <w:color w:val="212121"/>
        </w:rPr>
        <w:t>g</w:t>
      </w:r>
      <w:r>
        <w:rPr>
          <w:color w:val="212121"/>
          <w:spacing w:val="20"/>
        </w:rPr>
        <w:t> </w:t>
      </w:r>
      <w:r>
        <w:rPr>
          <w:color w:val="212121"/>
        </w:rPr>
        <w:t>domain</w:t>
      </w:r>
      <w:r>
        <w:rPr>
          <w:color w:val="212121"/>
          <w:spacing w:val="20"/>
        </w:rPr>
        <w:t> </w:t>
      </w:r>
      <w:r>
        <w:rPr>
          <w:color w:val="212121"/>
        </w:rPr>
        <w:t>marks</w:t>
      </w:r>
      <w:r>
        <w:rPr>
          <w:color w:val="212121"/>
          <w:spacing w:val="20"/>
        </w:rPr>
        <w:t> </w:t>
      </w:r>
      <w:r>
        <w:rPr>
          <w:color w:val="212121"/>
        </w:rPr>
        <w:t>a</w:t>
      </w:r>
      <w:r>
        <w:rPr>
          <w:color w:val="212121"/>
          <w:spacing w:val="20"/>
        </w:rPr>
        <w:t> </w:t>
      </w:r>
      <w:r>
        <w:rPr>
          <w:color w:val="212121"/>
        </w:rPr>
        <w:t>significant</w:t>
      </w:r>
      <w:r>
        <w:rPr>
          <w:color w:val="212121"/>
          <w:spacing w:val="20"/>
        </w:rPr>
        <w:t> </w:t>
      </w:r>
      <w:r>
        <w:rPr>
          <w:color w:val="212121"/>
        </w:rPr>
        <w:t>shift</w:t>
      </w:r>
      <w:r>
        <w:rPr>
          <w:color w:val="212121"/>
          <w:spacing w:val="20"/>
        </w:rPr>
        <w:t> </w:t>
      </w:r>
      <w:r>
        <w:rPr>
          <w:color w:val="212121"/>
        </w:rPr>
        <w:t>from</w:t>
      </w:r>
      <w:r>
        <w:rPr>
          <w:color w:val="212121"/>
          <w:spacing w:val="20"/>
        </w:rPr>
        <w:t> </w:t>
      </w:r>
      <w:r>
        <w:rPr>
          <w:color w:val="212121"/>
        </w:rPr>
        <w:t>conventional</w:t>
      </w:r>
      <w:r>
        <w:rPr>
          <w:color w:val="212121"/>
          <w:spacing w:val="20"/>
        </w:rPr>
        <w:t> </w:t>
      </w:r>
      <w:r>
        <w:rPr>
          <w:color w:val="212121"/>
        </w:rPr>
        <w:t>methods,</w:t>
      </w:r>
      <w:r>
        <w:rPr>
          <w:color w:val="212121"/>
        </w:rPr>
        <w:t> offering advanced capabilities that auditors can leverage to efficiently navigate through the intricacies of financial data.</w:t>
      </w:r>
    </w:p>
    <w:p>
      <w:pPr>
        <w:pStyle w:val="BodyText"/>
        <w:spacing w:line="340" w:lineRule="auto" w:before="107"/>
        <w:ind w:left="119" w:right="324"/>
      </w:pPr>
      <w:r>
        <w:rPr>
          <w:color w:val="212121"/>
        </w:rPr>
        <w:t>The introduction of AI audit tools has revolutionized how auditors approach their tasks, addressing</w:t>
      </w:r>
      <w:r>
        <w:rPr>
          <w:color w:val="212121"/>
          <w:spacing w:val="80"/>
        </w:rPr>
        <w:t> </w:t>
      </w:r>
      <w:r>
        <w:rPr>
          <w:color w:val="212121"/>
        </w:rPr>
        <w:t>the perennial challenges of time constraints, data volume, and complexity, which often impede the auditing process. With</w:t>
      </w:r>
      <w:r>
        <w:rPr>
          <w:color w:val="212121"/>
          <w:spacing w:val="-6"/>
        </w:rPr>
        <w:t> </w:t>
      </w:r>
      <w:r>
        <w:rPr>
          <w:color w:val="212121"/>
        </w:rPr>
        <w:t>AI’s computational power, auditors can now shift through colossal datasets in</w:t>
      </w:r>
      <w:r>
        <w:rPr>
          <w:color w:val="212121"/>
          <w:spacing w:val="80"/>
        </w:rPr>
        <w:t> </w:t>
      </w:r>
      <w:r>
        <w:rPr>
          <w:color w:val="212121"/>
        </w:rPr>
        <w:t>a fraction of the time it would take to accomplish manually, targeting anomalies and discrepancies with pinpoint accuracy.</w:t>
      </w:r>
    </w:p>
    <w:p>
      <w:pPr>
        <w:pStyle w:val="BodyText"/>
        <w:spacing w:line="340" w:lineRule="auto" w:before="124"/>
        <w:ind w:left="119" w:right="238"/>
      </w:pPr>
      <w:r>
        <w:rPr>
          <w:color w:val="212121"/>
        </w:rPr>
        <w:t>AI audit tools embody diverse technologies, each contributing uniquely to the audit process. These</w:t>
      </w:r>
      <w:r>
        <w:rPr>
          <w:color w:val="212121"/>
          <w:spacing w:val="40"/>
        </w:rPr>
        <w:t> </w:t>
      </w:r>
      <w:r>
        <w:rPr>
          <w:color w:val="212121"/>
        </w:rPr>
        <w:t>tools bring automation to the forefront, thus minimizing the need for manual intervention in data analysis and validation.</w:t>
      </w:r>
      <w:r>
        <w:rPr>
          <w:color w:val="212121"/>
          <w:spacing w:val="-4"/>
        </w:rPr>
        <w:t> </w:t>
      </w:r>
      <w:r>
        <w:rPr>
          <w:color w:val="212121"/>
        </w:rPr>
        <w:t>Automation accelerates the audit life cycle and introduces a level of precision that is unseen in manual methodologies. The elimination of human error, a significant factor in data misinterpretation, ensures that audit findings are reliable and reflective of the financial landscape.</w:t>
      </w:r>
    </w:p>
    <w:p>
      <w:pPr>
        <w:pStyle w:val="BodyText"/>
        <w:spacing w:line="340" w:lineRule="auto" w:before="109"/>
        <w:ind w:left="119" w:right="270"/>
      </w:pPr>
      <w:r>
        <w:rPr>
          <w:color w:val="212121"/>
        </w:rPr>
        <w:t>AI</w:t>
      </w:r>
      <w:r>
        <w:rPr>
          <w:color w:val="212121"/>
          <w:spacing w:val="22"/>
        </w:rPr>
        <w:t> </w:t>
      </w:r>
      <w:r>
        <w:rPr>
          <w:color w:val="212121"/>
        </w:rPr>
        <w:t>audit</w:t>
      </w:r>
      <w:r>
        <w:rPr>
          <w:color w:val="212121"/>
          <w:spacing w:val="22"/>
        </w:rPr>
        <w:t> </w:t>
      </w:r>
      <w:r>
        <w:rPr>
          <w:color w:val="212121"/>
        </w:rPr>
        <w:t>tools</w:t>
      </w:r>
      <w:r>
        <w:rPr>
          <w:color w:val="212121"/>
          <w:spacing w:val="22"/>
        </w:rPr>
        <w:t> </w:t>
      </w:r>
      <w:r>
        <w:rPr>
          <w:color w:val="212121"/>
        </w:rPr>
        <w:t>provide</w:t>
      </w:r>
      <w:r>
        <w:rPr>
          <w:color w:val="212121"/>
          <w:spacing w:val="22"/>
        </w:rPr>
        <w:t> </w:t>
      </w:r>
      <w:r>
        <w:rPr>
          <w:color w:val="212121"/>
        </w:rPr>
        <w:t>auditors</w:t>
      </w:r>
      <w:r>
        <w:rPr>
          <w:color w:val="212121"/>
          <w:spacing w:val="22"/>
        </w:rPr>
        <w:t> </w:t>
      </w:r>
      <w:r>
        <w:rPr>
          <w:color w:val="212121"/>
        </w:rPr>
        <w:t>with</w:t>
      </w:r>
      <w:r>
        <w:rPr>
          <w:color w:val="212121"/>
          <w:spacing w:val="22"/>
        </w:rPr>
        <w:t> </w:t>
      </w:r>
      <w:r>
        <w:rPr>
          <w:color w:val="212121"/>
        </w:rPr>
        <w:t>insightful</w:t>
      </w:r>
      <w:r>
        <w:rPr>
          <w:color w:val="212121"/>
          <w:spacing w:val="22"/>
        </w:rPr>
        <w:t> </w:t>
      </w:r>
      <w:r>
        <w:rPr>
          <w:color w:val="212121"/>
        </w:rPr>
        <w:t>analytics</w:t>
      </w:r>
      <w:r>
        <w:rPr>
          <w:color w:val="212121"/>
          <w:spacing w:val="22"/>
        </w:rPr>
        <w:t> </w:t>
      </w:r>
      <w:r>
        <w:rPr>
          <w:color w:val="212121"/>
        </w:rPr>
        <w:t>derived</w:t>
      </w:r>
      <w:r>
        <w:rPr>
          <w:color w:val="212121"/>
          <w:spacing w:val="22"/>
        </w:rPr>
        <w:t> </w:t>
      </w:r>
      <w:r>
        <w:rPr>
          <w:color w:val="212121"/>
        </w:rPr>
        <w:t>from</w:t>
      </w:r>
      <w:r>
        <w:rPr>
          <w:color w:val="212121"/>
          <w:spacing w:val="22"/>
        </w:rPr>
        <w:t> </w:t>
      </w:r>
      <w:r>
        <w:rPr>
          <w:b/>
          <w:color w:val="212121"/>
        </w:rPr>
        <w:t>deep</w:t>
      </w:r>
      <w:r>
        <w:rPr>
          <w:b/>
          <w:color w:val="212121"/>
          <w:spacing w:val="22"/>
        </w:rPr>
        <w:t> </w:t>
      </w:r>
      <w:r>
        <w:rPr>
          <w:b/>
          <w:color w:val="212121"/>
        </w:rPr>
        <w:t>learning</w:t>
      </w:r>
      <w:r>
        <w:rPr>
          <w:b/>
          <w:color w:val="212121"/>
          <w:spacing w:val="22"/>
        </w:rPr>
        <w:t> </w:t>
      </w:r>
      <w:r>
        <w:rPr>
          <w:color w:val="212121"/>
        </w:rPr>
        <w:t>(</w:t>
      </w:r>
      <w:r>
        <w:rPr>
          <w:b/>
          <w:color w:val="212121"/>
        </w:rPr>
        <w:t>DL</w:t>
      </w:r>
      <w:r>
        <w:rPr>
          <w:color w:val="212121"/>
        </w:rPr>
        <w:t>)</w:t>
      </w:r>
      <w:r>
        <w:rPr>
          <w:color w:val="212121"/>
        </w:rPr>
        <w:t> capabilities embedded within the technology. These analytics delve beneath the surface of financial transactions, uncovering patterns and trends that may escape the human eye. The insights gained through</w:t>
      </w:r>
      <w:r>
        <w:rPr>
          <w:color w:val="212121"/>
          <w:spacing w:val="-4"/>
        </w:rPr>
        <w:t> </w:t>
      </w:r>
      <w:r>
        <w:rPr>
          <w:color w:val="212121"/>
        </w:rPr>
        <w:t>AI analytics are instrumental in forming audit strategies that are both proactive and informed, enabling auditors to anticipate and respond to financial risks through agility and foresight.</w:t>
      </w:r>
    </w:p>
    <w:p>
      <w:pPr>
        <w:spacing w:after="0" w:line="340" w:lineRule="auto"/>
        <w:sectPr>
          <w:pgSz w:w="12240" w:h="15840"/>
          <w:pgMar w:top="1400" w:bottom="280" w:left="1420" w:right="1420"/>
        </w:sectPr>
      </w:pPr>
    </w:p>
    <w:p>
      <w:pPr>
        <w:pStyle w:val="BodyText"/>
        <w:spacing w:line="340" w:lineRule="auto" w:before="69"/>
        <w:ind w:left="119" w:right="270"/>
      </w:pPr>
      <w:r>
        <w:rPr>
          <w:color w:val="212121"/>
        </w:rPr>
        <w:t>In a realm where financial transparency and accountability are paramount, AI audit tools are indispensable alliances for auditors. They facilitate a more robust and insightful audit process, empowering auditors with technology to conduct their duties with unprecedented efficiency and accuracy.</w:t>
      </w:r>
      <w:r>
        <w:rPr>
          <w:color w:val="212121"/>
          <w:spacing w:val="16"/>
        </w:rPr>
        <w:t> </w:t>
      </w:r>
      <w:r>
        <w:rPr>
          <w:color w:val="212121"/>
        </w:rPr>
        <w:t>Through</w:t>
      </w:r>
      <w:r>
        <w:rPr>
          <w:color w:val="212121"/>
          <w:spacing w:val="21"/>
        </w:rPr>
        <w:t> </w:t>
      </w:r>
      <w:r>
        <w:rPr>
          <w:color w:val="212121"/>
        </w:rPr>
        <w:t>the</w:t>
      </w:r>
      <w:r>
        <w:rPr>
          <w:color w:val="212121"/>
          <w:spacing w:val="21"/>
        </w:rPr>
        <w:t> </w:t>
      </w:r>
      <w:r>
        <w:rPr>
          <w:color w:val="212121"/>
        </w:rPr>
        <w:t>seamless</w:t>
      </w:r>
      <w:r>
        <w:rPr>
          <w:color w:val="212121"/>
          <w:spacing w:val="21"/>
        </w:rPr>
        <w:t> </w:t>
      </w:r>
      <w:r>
        <w:rPr>
          <w:color w:val="212121"/>
        </w:rPr>
        <w:t>integration</w:t>
      </w:r>
      <w:r>
        <w:rPr>
          <w:color w:val="212121"/>
          <w:spacing w:val="21"/>
        </w:rPr>
        <w:t> </w:t>
      </w:r>
      <w:r>
        <w:rPr>
          <w:color w:val="212121"/>
        </w:rPr>
        <w:t>of AI</w:t>
      </w:r>
      <w:r>
        <w:rPr>
          <w:color w:val="212121"/>
          <w:spacing w:val="21"/>
        </w:rPr>
        <w:t> </w:t>
      </w:r>
      <w:r>
        <w:rPr>
          <w:color w:val="212121"/>
        </w:rPr>
        <w:t>tools,</w:t>
      </w:r>
      <w:r>
        <w:rPr>
          <w:color w:val="212121"/>
          <w:spacing w:val="21"/>
        </w:rPr>
        <w:t> </w:t>
      </w:r>
      <w:r>
        <w:rPr>
          <w:color w:val="212121"/>
        </w:rPr>
        <w:t>auditors</w:t>
      </w:r>
      <w:r>
        <w:rPr>
          <w:color w:val="212121"/>
          <w:spacing w:val="21"/>
        </w:rPr>
        <w:t> </w:t>
      </w:r>
      <w:r>
        <w:rPr>
          <w:color w:val="212121"/>
        </w:rPr>
        <w:t>can</w:t>
      </w:r>
      <w:r>
        <w:rPr>
          <w:color w:val="212121"/>
          <w:spacing w:val="21"/>
        </w:rPr>
        <w:t> </w:t>
      </w:r>
      <w:r>
        <w:rPr>
          <w:color w:val="212121"/>
        </w:rPr>
        <w:t>confidently</w:t>
      </w:r>
      <w:r>
        <w:rPr>
          <w:color w:val="212121"/>
          <w:spacing w:val="21"/>
        </w:rPr>
        <w:t> </w:t>
      </w:r>
      <w:r>
        <w:rPr>
          <w:color w:val="212121"/>
        </w:rPr>
        <w:t>navigate</w:t>
      </w:r>
      <w:r>
        <w:rPr>
          <w:color w:val="212121"/>
          <w:spacing w:val="21"/>
        </w:rPr>
        <w:t> </w:t>
      </w:r>
      <w:r>
        <w:rPr>
          <w:color w:val="212121"/>
        </w:rPr>
        <w:t>the</w:t>
      </w:r>
      <w:r>
        <w:rPr>
          <w:color w:val="212121"/>
        </w:rPr>
        <w:t> dynamic audit environment and ensure that they have the support of cutting-edge technology to guide them through the complex labyrinth of financial auditing.</w:t>
      </w:r>
    </w:p>
    <w:p>
      <w:pPr>
        <w:pStyle w:val="BodyText"/>
        <w:spacing w:before="7"/>
        <w:rPr>
          <w:sz w:val="26"/>
        </w:rPr>
      </w:pPr>
    </w:p>
    <w:p>
      <w:pPr>
        <w:pStyle w:val="Heading3"/>
      </w:pPr>
      <w:r>
        <w:rPr>
          <w:color w:val="212121"/>
          <w:spacing w:val="9"/>
        </w:rPr>
        <w:t>ADA</w:t>
      </w:r>
    </w:p>
    <w:p>
      <w:pPr>
        <w:pStyle w:val="BodyText"/>
        <w:spacing w:line="340" w:lineRule="auto" w:before="191"/>
        <w:ind w:left="119" w:right="283"/>
      </w:pPr>
      <w:r>
        <w:rPr>
          <w:color w:val="212121"/>
        </w:rPr>
        <w:t>ADA</w:t>
      </w:r>
      <w:r>
        <w:rPr>
          <w:color w:val="212121"/>
          <w:spacing w:val="-6"/>
        </w:rPr>
        <w:t> </w:t>
      </w:r>
      <w:r>
        <w:rPr>
          <w:color w:val="212121"/>
        </w:rPr>
        <w:t>refers to technology that enable</w:t>
      </w:r>
      <w:bookmarkStart w:name="_bookmark185" w:id="263"/>
      <w:bookmarkEnd w:id="263"/>
      <w:r>
        <w:rPr>
          <w:color w:val="212121"/>
        </w:rPr>
        <w:t>s</w:t>
      </w:r>
      <w:r>
        <w:rPr>
          <w:color w:val="212121"/>
        </w:rPr>
        <w:t> auditors to analyze large datasets quickly and efficiently. With ADA, auditors can review vast amounts of financial transactions and </w:t>
      </w:r>
      <w:bookmarkStart w:name="_bookmark186" w:id="264"/>
      <w:bookmarkEnd w:id="264"/>
      <w:r>
        <w:rPr>
          <w:color w:val="212121"/>
        </w:rPr>
        <w:t>a</w:t>
      </w:r>
      <w:r>
        <w:rPr>
          <w:color w:val="212121"/>
        </w:rPr>
        <w:t>ccounts, providing them with deeper insights and a better understanding of the financial data they are analyzing.</w:t>
      </w:r>
      <w:r>
        <w:rPr>
          <w:color w:val="212121"/>
          <w:spacing w:val="-1"/>
        </w:rPr>
        <w:t> </w:t>
      </w:r>
      <w:r>
        <w:rPr>
          <w:color w:val="212121"/>
        </w:rPr>
        <w:t>ADA</w:t>
      </w:r>
      <w:r>
        <w:rPr>
          <w:color w:val="212121"/>
          <w:spacing w:val="-1"/>
        </w:rPr>
        <w:t> </w:t>
      </w:r>
      <w:r>
        <w:rPr>
          <w:color w:val="212121"/>
        </w:rPr>
        <w:t>tools utilize various analytical procedures, including regression analysis, clustering, and classification, to identify anomalies and patterns in data. In doing so, they facilitate risk assessment and help auditors focus</w:t>
      </w:r>
      <w:r>
        <w:rPr>
          <w:color w:val="212121"/>
          <w:spacing w:val="80"/>
          <w:w w:val="150"/>
        </w:rPr>
        <w:t> </w:t>
      </w:r>
      <w:r>
        <w:rPr>
          <w:color w:val="212121"/>
        </w:rPr>
        <w:t>their efforts on areas of higher risk.</w:t>
      </w:r>
    </w:p>
    <w:p>
      <w:pPr>
        <w:pStyle w:val="BodyText"/>
        <w:spacing w:line="340" w:lineRule="auto" w:before="110"/>
        <w:ind w:left="119" w:right="375"/>
      </w:pPr>
      <w:r>
        <w:rPr>
          <w:color w:val="212121"/>
        </w:rPr>
        <w:t>In the intricate sphere of auditing, the ability to analyze data swiftly and accurately is imperative. These ADA tools are specifically designed to address this necessity. They are not only adept at handling data of significant volume but also proficient in dissecting the data’s complexity, offering auditors a clear lens through which they can examine and interpret the financial narrative unfolding within the data.</w:t>
      </w:r>
    </w:p>
    <w:p>
      <w:pPr>
        <w:pStyle w:val="BodyText"/>
        <w:spacing w:line="340" w:lineRule="auto" w:before="124"/>
        <w:ind w:left="119" w:right="375"/>
      </w:pPr>
      <w:r>
        <w:rPr>
          <w:color w:val="212121"/>
        </w:rPr>
        <w:t>One of the standout features of ADA tools is their capacity for predictive analytics. By employing sophisticated algorithms, these tools can forecast future trends and potential risks using historical data. This predictive capability is crucial for auditors as it allows them to anticipate and prepare for future financial scenarios while evaluating the potential need for additional testing procedures, thereby enabling proactive audit planning and risk-mitigation strategies.</w:t>
      </w:r>
    </w:p>
    <w:p>
      <w:pPr>
        <w:pStyle w:val="BodyText"/>
        <w:spacing w:line="340" w:lineRule="auto" w:before="109"/>
        <w:ind w:left="119" w:right="160"/>
      </w:pPr>
      <w:r>
        <w:rPr>
          <w:color w:val="212121"/>
        </w:rPr>
        <w:t>ADA</w:t>
      </w:r>
      <w:r>
        <w:rPr>
          <w:color w:val="212121"/>
          <w:spacing w:val="-5"/>
        </w:rPr>
        <w:t> </w:t>
      </w:r>
      <w:r>
        <w:rPr>
          <w:color w:val="212121"/>
        </w:rPr>
        <w:t>tools also embody versatility as they are compatible with various data formats and sources. This compatibility ensures that auditors have the flexibility to seamlessly integrate data from disparate systems, thereby creating a more cohesive and comprehensive data-analysis framework. Whether dealing with structured data from databases or unstructured data from documents and emails, ADA tools can process and analyze this information efficiently.</w:t>
      </w:r>
    </w:p>
    <w:p>
      <w:pPr>
        <w:pStyle w:val="BodyText"/>
        <w:spacing w:line="340" w:lineRule="auto" w:before="124"/>
        <w:ind w:left="119"/>
      </w:pPr>
      <w:r>
        <w:rPr>
          <w:color w:val="212121"/>
        </w:rPr>
        <w:t>The visual representation of data is another significant advantage of ADA tools. Through intuitive dashboards and graphic displays, auditors can visualize data trends and patterns, facilitating data interpretation and analysis. These visual elements are not only instrumental for auditors but are also valuable when communicating audit findings to stakeholders, as they provide a more accessible and understandable view of the data.</w:t>
      </w:r>
    </w:p>
    <w:p>
      <w:pPr>
        <w:spacing w:after="0" w:line="340" w:lineRule="auto"/>
        <w:sectPr>
          <w:pgSz w:w="12240" w:h="15840"/>
          <w:pgMar w:top="1420" w:bottom="280" w:left="1420" w:right="1420"/>
        </w:sectPr>
      </w:pPr>
    </w:p>
    <w:p>
      <w:pPr>
        <w:pStyle w:val="BodyText"/>
        <w:spacing w:line="340" w:lineRule="auto" w:before="69"/>
        <w:ind w:left="119" w:right="270"/>
      </w:pPr>
      <w:r>
        <w:rPr>
          <w:color w:val="212121"/>
        </w:rPr>
        <w:t>ADA</w:t>
      </w:r>
      <w:r>
        <w:rPr>
          <w:color w:val="212121"/>
          <w:spacing w:val="-4"/>
        </w:rPr>
        <w:t> </w:t>
      </w:r>
      <w:r>
        <w:rPr>
          <w:color w:val="212121"/>
        </w:rPr>
        <w:t>tools are designed with user-friendly interfaces that do not require advanced technical expertise for</w:t>
      </w:r>
      <w:r>
        <w:rPr>
          <w:color w:val="212121"/>
          <w:spacing w:val="22"/>
        </w:rPr>
        <w:t> </w:t>
      </w:r>
      <w:r>
        <w:rPr>
          <w:color w:val="212121"/>
        </w:rPr>
        <w:t>navigation. Auditors</w:t>
      </w:r>
      <w:r>
        <w:rPr>
          <w:color w:val="212121"/>
          <w:spacing w:val="22"/>
        </w:rPr>
        <w:t> </w:t>
      </w:r>
      <w:r>
        <w:rPr>
          <w:color w:val="212121"/>
        </w:rPr>
        <w:t>can</w:t>
      </w:r>
      <w:r>
        <w:rPr>
          <w:color w:val="212121"/>
          <w:spacing w:val="22"/>
        </w:rPr>
        <w:t> </w:t>
      </w:r>
      <w:r>
        <w:rPr>
          <w:color w:val="212121"/>
        </w:rPr>
        <w:t>leverage</w:t>
      </w:r>
      <w:r>
        <w:rPr>
          <w:color w:val="212121"/>
          <w:spacing w:val="22"/>
        </w:rPr>
        <w:t> </w:t>
      </w:r>
      <w:r>
        <w:rPr>
          <w:color w:val="212121"/>
        </w:rPr>
        <w:t>these</w:t>
      </w:r>
      <w:r>
        <w:rPr>
          <w:color w:val="212121"/>
          <w:spacing w:val="22"/>
        </w:rPr>
        <w:t> </w:t>
      </w:r>
      <w:r>
        <w:rPr>
          <w:color w:val="212121"/>
        </w:rPr>
        <w:t>tools</w:t>
      </w:r>
      <w:r>
        <w:rPr>
          <w:color w:val="212121"/>
          <w:spacing w:val="22"/>
        </w:rPr>
        <w:t> </w:t>
      </w:r>
      <w:r>
        <w:rPr>
          <w:color w:val="212121"/>
        </w:rPr>
        <w:t>with</w:t>
      </w:r>
      <w:r>
        <w:rPr>
          <w:color w:val="212121"/>
          <w:spacing w:val="22"/>
        </w:rPr>
        <w:t> </w:t>
      </w:r>
      <w:r>
        <w:rPr>
          <w:color w:val="212121"/>
        </w:rPr>
        <w:t>minimal</w:t>
      </w:r>
      <w:r>
        <w:rPr>
          <w:color w:val="212121"/>
          <w:spacing w:val="22"/>
        </w:rPr>
        <w:t> </w:t>
      </w:r>
      <w:r>
        <w:rPr>
          <w:color w:val="212121"/>
        </w:rPr>
        <w:t>training,</w:t>
      </w:r>
      <w:r>
        <w:rPr>
          <w:color w:val="212121"/>
          <w:spacing w:val="22"/>
        </w:rPr>
        <w:t> </w:t>
      </w:r>
      <w:r>
        <w:rPr>
          <w:color w:val="212121"/>
        </w:rPr>
        <w:t>which</w:t>
      </w:r>
      <w:r>
        <w:rPr>
          <w:color w:val="212121"/>
          <w:spacing w:val="22"/>
        </w:rPr>
        <w:t> </w:t>
      </w:r>
      <w:r>
        <w:rPr>
          <w:color w:val="212121"/>
        </w:rPr>
        <w:t>makes ADA a</w:t>
      </w:r>
      <w:r>
        <w:rPr>
          <w:color w:val="212121"/>
        </w:rPr>
        <w:t> practical solution for audit firms of all sizes, including those with limited resources.</w:t>
      </w:r>
    </w:p>
    <w:p>
      <w:pPr>
        <w:pStyle w:val="BodyText"/>
        <w:spacing w:line="340" w:lineRule="auto" w:before="123"/>
        <w:ind w:left="119" w:right="369"/>
      </w:pPr>
      <w:r>
        <w:rPr>
          <w:color w:val="212121"/>
        </w:rPr>
        <w:t>Ultimately,</w:t>
      </w:r>
      <w:r>
        <w:rPr>
          <w:color w:val="212121"/>
          <w:spacing w:val="-4"/>
        </w:rPr>
        <w:t> </w:t>
      </w:r>
      <w:r>
        <w:rPr>
          <w:color w:val="212121"/>
        </w:rPr>
        <w:t>ADA</w:t>
      </w:r>
      <w:r>
        <w:rPr>
          <w:color w:val="212121"/>
          <w:spacing w:val="-4"/>
        </w:rPr>
        <w:t> </w:t>
      </w:r>
      <w:r>
        <w:rPr>
          <w:color w:val="212121"/>
        </w:rPr>
        <w:t>tools are indispensable assets in modern auditor toolkits. They amalgamate speed, accuracy, and depth in data analysis, providing auditors with a robust platform through which they can conduct thorough and insightful audits. Through the power of the ADA, auditors are better equipped to navigate the complex financial terrain, delivering audit results that are not only timely but also more reflective of the true financial picture of the entities they audit.</w:t>
      </w:r>
    </w:p>
    <w:p>
      <w:pPr>
        <w:pStyle w:val="BodyText"/>
        <w:spacing w:before="2"/>
        <w:rPr>
          <w:sz w:val="25"/>
        </w:rPr>
      </w:pPr>
    </w:p>
    <w:p>
      <w:pPr>
        <w:pStyle w:val="Heading3"/>
      </w:pPr>
      <w:r>
        <w:rPr>
          <w:color w:val="212121"/>
          <w:spacing w:val="-5"/>
        </w:rPr>
        <w:t>RPA</w:t>
      </w:r>
    </w:p>
    <w:p>
      <w:pPr>
        <w:pStyle w:val="BodyText"/>
        <w:spacing w:line="340" w:lineRule="auto" w:before="192"/>
        <w:ind w:left="119" w:right="270"/>
      </w:pPr>
      <w:r>
        <w:rPr>
          <w:color w:val="212121"/>
        </w:rPr>
        <w:t>RPA</w:t>
      </w:r>
      <w:r>
        <w:rPr>
          <w:color w:val="212121"/>
          <w:spacing w:val="-5"/>
        </w:rPr>
        <w:t> </w:t>
      </w:r>
      <w:r>
        <w:rPr>
          <w:color w:val="212121"/>
        </w:rPr>
        <w:t>is a technology that </w:t>
      </w:r>
      <w:bookmarkStart w:name="_bookmark187" w:id="265"/>
      <w:bookmarkEnd w:id="265"/>
      <w:r>
        <w:rPr>
          <w:color w:val="212121"/>
        </w:rPr>
        <w:t>a</w:t>
      </w:r>
      <w:r>
        <w:rPr>
          <w:color w:val="212121"/>
        </w:rPr>
        <w:t>utomates rule-based repetitive tasks within an audit process. RPA</w:t>
      </w:r>
      <w:r>
        <w:rPr>
          <w:color w:val="212121"/>
          <w:spacing w:val="-5"/>
        </w:rPr>
        <w:t> </w:t>
      </w:r>
      <w:bookmarkStart w:name="_bookmark188" w:id="266"/>
      <w:bookmarkEnd w:id="266"/>
      <w:r>
        <w:rPr>
          <w:color w:val="212121"/>
        </w:rPr>
        <w:t>t</w:t>
      </w:r>
      <w:r>
        <w:rPr>
          <w:color w:val="212121"/>
        </w:rPr>
        <w:t>ools are designed to mimic an auditor’s actions in gathering, processing, and analyzing data. These tools significantly reduce auditors’</w:t>
      </w:r>
      <w:r>
        <w:rPr>
          <w:color w:val="212121"/>
          <w:spacing w:val="-9"/>
        </w:rPr>
        <w:t> </w:t>
      </w:r>
      <w:r>
        <w:rPr>
          <w:color w:val="212121"/>
        </w:rPr>
        <w:t>time on mundane and time-consuming tasks, allowing them to focus on more</w:t>
      </w:r>
      <w:r>
        <w:rPr>
          <w:color w:val="212121"/>
          <w:spacing w:val="18"/>
        </w:rPr>
        <w:t> </w:t>
      </w:r>
      <w:r>
        <w:rPr>
          <w:color w:val="212121"/>
        </w:rPr>
        <w:t>analytical</w:t>
      </w:r>
      <w:r>
        <w:rPr>
          <w:color w:val="212121"/>
          <w:spacing w:val="18"/>
        </w:rPr>
        <w:t> </w:t>
      </w:r>
      <w:r>
        <w:rPr>
          <w:color w:val="212121"/>
        </w:rPr>
        <w:t>and</w:t>
      </w:r>
      <w:r>
        <w:rPr>
          <w:color w:val="212121"/>
          <w:spacing w:val="18"/>
        </w:rPr>
        <w:t> </w:t>
      </w:r>
      <w:r>
        <w:rPr>
          <w:color w:val="212121"/>
        </w:rPr>
        <w:t>judgmental</w:t>
      </w:r>
      <w:r>
        <w:rPr>
          <w:color w:val="212121"/>
          <w:spacing w:val="18"/>
        </w:rPr>
        <w:t> </w:t>
      </w:r>
      <w:r>
        <w:rPr>
          <w:color w:val="212121"/>
        </w:rPr>
        <w:t>aspects</w:t>
      </w:r>
      <w:r>
        <w:rPr>
          <w:color w:val="212121"/>
          <w:spacing w:val="18"/>
        </w:rPr>
        <w:t> </w:t>
      </w:r>
      <w:r>
        <w:rPr>
          <w:color w:val="212121"/>
        </w:rPr>
        <w:t>of</w:t>
      </w:r>
      <w:r>
        <w:rPr>
          <w:color w:val="212121"/>
          <w:spacing w:val="18"/>
        </w:rPr>
        <w:t> </w:t>
      </w:r>
      <w:r>
        <w:rPr>
          <w:color w:val="212121"/>
        </w:rPr>
        <w:t>an</w:t>
      </w:r>
      <w:r>
        <w:rPr>
          <w:color w:val="212121"/>
          <w:spacing w:val="18"/>
        </w:rPr>
        <w:t> </w:t>
      </w:r>
      <w:r>
        <w:rPr>
          <w:color w:val="212121"/>
        </w:rPr>
        <w:t>audit. With</w:t>
      </w:r>
      <w:r>
        <w:rPr>
          <w:color w:val="212121"/>
          <w:spacing w:val="18"/>
        </w:rPr>
        <w:t> </w:t>
      </w:r>
      <w:r>
        <w:rPr>
          <w:color w:val="212121"/>
        </w:rPr>
        <w:t>RPA,</w:t>
      </w:r>
      <w:r>
        <w:rPr>
          <w:color w:val="212121"/>
          <w:spacing w:val="18"/>
        </w:rPr>
        <w:t> </w:t>
      </w:r>
      <w:r>
        <w:rPr>
          <w:color w:val="212121"/>
        </w:rPr>
        <w:t>auditors</w:t>
      </w:r>
      <w:r>
        <w:rPr>
          <w:color w:val="212121"/>
          <w:spacing w:val="18"/>
        </w:rPr>
        <w:t> </w:t>
      </w:r>
      <w:r>
        <w:rPr>
          <w:color w:val="212121"/>
        </w:rPr>
        <w:t>can</w:t>
      </w:r>
      <w:r>
        <w:rPr>
          <w:color w:val="212121"/>
          <w:spacing w:val="18"/>
        </w:rPr>
        <w:t> </w:t>
      </w:r>
      <w:r>
        <w:rPr>
          <w:color w:val="212121"/>
        </w:rPr>
        <w:t>increase</w:t>
      </w:r>
      <w:r>
        <w:rPr>
          <w:color w:val="212121"/>
          <w:spacing w:val="18"/>
        </w:rPr>
        <w:t> </w:t>
      </w:r>
      <w:r>
        <w:rPr>
          <w:color w:val="212121"/>
        </w:rPr>
        <w:t>their productivity and efficiency, leading to timely and cost-effective audits.</w:t>
      </w:r>
    </w:p>
    <w:p>
      <w:pPr>
        <w:pStyle w:val="BodyText"/>
        <w:spacing w:line="340" w:lineRule="auto" w:before="123"/>
        <w:ind w:left="119" w:right="160"/>
      </w:pPr>
      <w:r>
        <w:rPr>
          <w:color w:val="212121"/>
        </w:rPr>
        <w:t>Within the broader framework of audit automation, RPA</w:t>
      </w:r>
      <w:r>
        <w:rPr>
          <w:color w:val="212121"/>
          <w:spacing w:val="-7"/>
        </w:rPr>
        <w:t> </w:t>
      </w:r>
      <w:r>
        <w:rPr>
          <w:color w:val="212121"/>
        </w:rPr>
        <w:t>is a pivotal element that acts as a catalyst for enhanced operational efficiency. The power of RPA lies in its ability to execute predefined tasks without human intervention. It can shift through extensive datasets, perform calculations, generate reports, and even flag inconsistencies or anomalies in the data, all at speeds that are unattainable by a human auditor.</w:t>
      </w:r>
    </w:p>
    <w:p>
      <w:pPr>
        <w:pStyle w:val="BodyText"/>
        <w:spacing w:line="340" w:lineRule="auto" w:before="109"/>
        <w:ind w:left="119" w:right="375"/>
      </w:pPr>
      <w:r>
        <w:rPr>
          <w:color w:val="212121"/>
        </w:rPr>
        <w:t>One of the primary advantages of RPA</w:t>
      </w:r>
      <w:r>
        <w:rPr>
          <w:color w:val="212121"/>
          <w:spacing w:val="-2"/>
        </w:rPr>
        <w:t> </w:t>
      </w:r>
      <w:r>
        <w:rPr>
          <w:color w:val="212121"/>
        </w:rPr>
        <w:t>is its accuracy. Because it is immune to the fatigue and distraction that human auditors might experience, it performs its tasks with meticulous precision, minimizing the risk of errors. This level of accuracy is particularly crucial when dealing with financial data, in which even minor mistakes can have significant repercussions.</w:t>
      </w:r>
    </w:p>
    <w:p>
      <w:pPr>
        <w:pStyle w:val="BodyText"/>
        <w:spacing w:line="340" w:lineRule="auto" w:before="123"/>
        <w:ind w:left="119" w:right="375"/>
      </w:pPr>
      <w:r>
        <w:rPr>
          <w:color w:val="212121"/>
        </w:rPr>
        <w:t>Furthermore, RPA</w:t>
      </w:r>
      <w:r>
        <w:rPr>
          <w:color w:val="212121"/>
          <w:spacing w:val="-6"/>
        </w:rPr>
        <w:t> </w:t>
      </w:r>
      <w:r>
        <w:rPr>
          <w:color w:val="212121"/>
        </w:rPr>
        <w:t>is flexible and scalable. It can be easily configured to perform different tasks and scaled up or down based on the volume of data and the complexity of the audit. This scalability ensures that audit firms of varying sizes and capacities can leverage RPA to effectively streamline their audit processes.</w:t>
      </w:r>
    </w:p>
    <w:p>
      <w:pPr>
        <w:pStyle w:val="BodyText"/>
        <w:spacing w:line="340" w:lineRule="auto" w:before="108"/>
        <w:ind w:left="119"/>
      </w:pPr>
      <w:r>
        <w:rPr>
          <w:color w:val="212121"/>
        </w:rPr>
        <w:t>RPA also plays a significant role in enhancing audit quality. By taking over routine and mechanical aspects of data gathering and processing, human auditors can delve deeper into the analysis and interpretation of data. This collaborative synergy between human auditors and RPA</w:t>
      </w:r>
      <w:r>
        <w:rPr>
          <w:color w:val="212121"/>
          <w:spacing w:val="-6"/>
        </w:rPr>
        <w:t> </w:t>
      </w:r>
      <w:r>
        <w:rPr>
          <w:color w:val="212121"/>
        </w:rPr>
        <w:t>allows for a more insightful and thorough audit, contributing to the reliability and credibility of audit findings.</w:t>
      </w:r>
    </w:p>
    <w:p>
      <w:pPr>
        <w:spacing w:after="0" w:line="340" w:lineRule="auto"/>
        <w:sectPr>
          <w:pgSz w:w="12240" w:h="15840"/>
          <w:pgMar w:top="1420" w:bottom="280" w:left="1420" w:right="1420"/>
        </w:sectPr>
      </w:pPr>
    </w:p>
    <w:p>
      <w:pPr>
        <w:pStyle w:val="BodyText"/>
        <w:spacing w:line="340" w:lineRule="auto" w:before="69"/>
        <w:ind w:left="119" w:right="324"/>
      </w:pPr>
      <w:r>
        <w:rPr>
          <w:color w:val="212121"/>
        </w:rPr>
        <w:t>The implementation of RPA translates into cost savings for audit firms and their clients. With automated</w:t>
      </w:r>
      <w:r>
        <w:rPr>
          <w:color w:val="212121"/>
          <w:spacing w:val="21"/>
        </w:rPr>
        <w:t> </w:t>
      </w:r>
      <w:r>
        <w:rPr>
          <w:color w:val="212121"/>
        </w:rPr>
        <w:t>processes</w:t>
      </w:r>
      <w:r>
        <w:rPr>
          <w:color w:val="212121"/>
          <w:spacing w:val="21"/>
        </w:rPr>
        <w:t> </w:t>
      </w:r>
      <w:r>
        <w:rPr>
          <w:color w:val="212121"/>
        </w:rPr>
        <w:t>handling</w:t>
      </w:r>
      <w:r>
        <w:rPr>
          <w:color w:val="212121"/>
          <w:spacing w:val="21"/>
        </w:rPr>
        <w:t> </w:t>
      </w:r>
      <w:r>
        <w:rPr>
          <w:color w:val="212121"/>
        </w:rPr>
        <w:t>the</w:t>
      </w:r>
      <w:r>
        <w:rPr>
          <w:color w:val="212121"/>
          <w:spacing w:val="21"/>
        </w:rPr>
        <w:t> </w:t>
      </w:r>
      <w:r>
        <w:rPr>
          <w:color w:val="212121"/>
        </w:rPr>
        <w:t>heavy</w:t>
      </w:r>
      <w:r>
        <w:rPr>
          <w:color w:val="212121"/>
          <w:spacing w:val="21"/>
        </w:rPr>
        <w:t> </w:t>
      </w:r>
      <w:r>
        <w:rPr>
          <w:color w:val="212121"/>
        </w:rPr>
        <w:t>lifting</w:t>
      </w:r>
      <w:r>
        <w:rPr>
          <w:color w:val="212121"/>
          <w:spacing w:val="21"/>
        </w:rPr>
        <w:t> </w:t>
      </w:r>
      <w:r>
        <w:rPr>
          <w:color w:val="212121"/>
        </w:rPr>
        <w:t>of</w:t>
      </w:r>
      <w:r>
        <w:rPr>
          <w:color w:val="212121"/>
          <w:spacing w:val="21"/>
        </w:rPr>
        <w:t> </w:t>
      </w:r>
      <w:r>
        <w:rPr>
          <w:color w:val="212121"/>
        </w:rPr>
        <w:t>data,</w:t>
      </w:r>
      <w:r>
        <w:rPr>
          <w:color w:val="212121"/>
          <w:spacing w:val="21"/>
        </w:rPr>
        <w:t> </w:t>
      </w:r>
      <w:r>
        <w:rPr>
          <w:color w:val="212121"/>
        </w:rPr>
        <w:t>firms</w:t>
      </w:r>
      <w:r>
        <w:rPr>
          <w:color w:val="212121"/>
          <w:spacing w:val="21"/>
        </w:rPr>
        <w:t> </w:t>
      </w:r>
      <w:r>
        <w:rPr>
          <w:color w:val="212121"/>
        </w:rPr>
        <w:t>can</w:t>
      </w:r>
      <w:r>
        <w:rPr>
          <w:color w:val="212121"/>
          <w:spacing w:val="21"/>
        </w:rPr>
        <w:t> </w:t>
      </w:r>
      <w:r>
        <w:rPr>
          <w:color w:val="212121"/>
        </w:rPr>
        <w:t>allocate</w:t>
      </w:r>
      <w:r>
        <w:rPr>
          <w:color w:val="212121"/>
          <w:spacing w:val="21"/>
        </w:rPr>
        <w:t> </w:t>
      </w:r>
      <w:r>
        <w:rPr>
          <w:color w:val="212121"/>
        </w:rPr>
        <w:t>their</w:t>
      </w:r>
      <w:r>
        <w:rPr>
          <w:color w:val="212121"/>
          <w:spacing w:val="21"/>
        </w:rPr>
        <w:t> </w:t>
      </w:r>
      <w:r>
        <w:rPr>
          <w:color w:val="212121"/>
        </w:rPr>
        <w:t>human</w:t>
      </w:r>
      <w:r>
        <w:rPr>
          <w:color w:val="212121"/>
          <w:spacing w:val="21"/>
        </w:rPr>
        <w:t> </w:t>
      </w:r>
      <w:r>
        <w:rPr>
          <w:color w:val="212121"/>
        </w:rPr>
        <w:t>resources more strategically, focusing on areas that require critical thinking and expert judgment. This efficient allocation of resources not only reduces operational costs but also shortens the audit cycle and</w:t>
      </w:r>
      <w:r>
        <w:rPr>
          <w:color w:val="212121"/>
          <w:spacing w:val="80"/>
        </w:rPr>
        <w:t> </w:t>
      </w:r>
      <w:r>
        <w:rPr>
          <w:color w:val="212121"/>
        </w:rPr>
        <w:t>delivers timely results to clients.</w:t>
      </w:r>
    </w:p>
    <w:p>
      <w:pPr>
        <w:pStyle w:val="BodyText"/>
        <w:spacing w:line="340" w:lineRule="auto" w:before="124"/>
        <w:ind w:left="119" w:right="238"/>
      </w:pPr>
      <w:r>
        <w:rPr>
          <w:color w:val="212121"/>
        </w:rPr>
        <w:t>RPA</w:t>
      </w:r>
      <w:r>
        <w:rPr>
          <w:color w:val="212121"/>
          <w:spacing w:val="-4"/>
        </w:rPr>
        <w:t> </w:t>
      </w:r>
      <w:r>
        <w:rPr>
          <w:color w:val="212121"/>
        </w:rPr>
        <w:t>is a transformative technology in the realm of auditing. Its contributions to efficiency, accuracy, and quality are invaluable, making it an essential tool for auditors committed to delivering excellence</w:t>
      </w:r>
      <w:r>
        <w:rPr>
          <w:color w:val="212121"/>
          <w:spacing w:val="40"/>
        </w:rPr>
        <w:t> </w:t>
      </w:r>
      <w:r>
        <w:rPr>
          <w:color w:val="212121"/>
        </w:rPr>
        <w:t>in their engagements. Whether for a small-scale audit or a large-scale examination of multinational corporations, RPA</w:t>
      </w:r>
      <w:r>
        <w:rPr>
          <w:color w:val="212121"/>
          <w:spacing w:val="-1"/>
        </w:rPr>
        <w:t> </w:t>
      </w:r>
      <w:r>
        <w:rPr>
          <w:color w:val="212121"/>
        </w:rPr>
        <w:t>is a reliable ally, facilitating a smooth and efficient audit process from start to</w:t>
      </w:r>
      <w:r>
        <w:rPr>
          <w:color w:val="212121"/>
          <w:spacing w:val="80"/>
        </w:rPr>
        <w:t> </w:t>
      </w:r>
      <w:r>
        <w:rPr>
          <w:color w:val="212121"/>
          <w:spacing w:val="-2"/>
        </w:rPr>
        <w:t>finish.</w:t>
      </w:r>
    </w:p>
    <w:p>
      <w:pPr>
        <w:pStyle w:val="BodyText"/>
        <w:spacing w:before="2"/>
        <w:rPr>
          <w:sz w:val="25"/>
        </w:rPr>
      </w:pPr>
    </w:p>
    <w:p>
      <w:pPr>
        <w:pStyle w:val="Heading3"/>
      </w:pPr>
      <w:r>
        <w:rPr>
          <w:color w:val="212121"/>
          <w:spacing w:val="9"/>
        </w:rPr>
        <w:t>NLP</w:t>
      </w:r>
    </w:p>
    <w:p>
      <w:pPr>
        <w:pStyle w:val="BodyText"/>
        <w:spacing w:line="340" w:lineRule="auto" w:before="192"/>
        <w:ind w:left="119" w:right="375"/>
      </w:pPr>
      <w:r>
        <w:rPr>
          <w:color w:val="212121"/>
        </w:rPr>
        <w:t>NLP is a subset of</w:t>
      </w:r>
      <w:r>
        <w:rPr>
          <w:color w:val="212121"/>
          <w:spacing w:val="-5"/>
        </w:rPr>
        <w:t> </w:t>
      </w:r>
      <w:r>
        <w:rPr>
          <w:color w:val="212121"/>
        </w:rPr>
        <w:t>AI that enables computers to understand, interpret, and generate communications in human language. In auditing, NLP tools can analyze textual data such as financial reports and contracts and extract relevant information for auditors. NLP can also help with sentimen</w:t>
      </w:r>
      <w:bookmarkStart w:name="_bookmark189" w:id="267"/>
      <w:bookmarkEnd w:id="267"/>
      <w:r>
        <w:rPr>
          <w:color w:val="212121"/>
        </w:rPr>
        <w:t>t</w:t>
      </w:r>
      <w:r>
        <w:rPr>
          <w:color w:val="212121"/>
        </w:rPr>
        <w:t> analysis, which can be crucial in understanding the tone an</w:t>
      </w:r>
      <w:bookmarkStart w:name="_bookmark190" w:id="268"/>
      <w:bookmarkEnd w:id="268"/>
      <w:r>
        <w:rPr>
          <w:color w:val="212121"/>
        </w:rPr>
        <w:t>d</w:t>
      </w:r>
      <w:r>
        <w:rPr>
          <w:color w:val="212121"/>
        </w:rPr>
        <w:t> content of financial disclosures, providing additional insights to auditors during their analysis.</w:t>
      </w:r>
    </w:p>
    <w:p>
      <w:pPr>
        <w:pStyle w:val="BodyText"/>
        <w:spacing w:line="340" w:lineRule="auto" w:before="124"/>
        <w:ind w:left="119" w:right="179"/>
      </w:pPr>
      <w:r>
        <w:rPr>
          <w:color w:val="212121"/>
        </w:rPr>
        <w:t>NLP’s capabilities extend beyond mere text extraction to include the comprehension and analysis of nuances in the language used in financial documents, board meetings, and analyst/earnings calls. This technology</w:t>
      </w:r>
      <w:r>
        <w:rPr>
          <w:color w:val="212121"/>
          <w:spacing w:val="18"/>
        </w:rPr>
        <w:t> </w:t>
      </w:r>
      <w:r>
        <w:rPr>
          <w:color w:val="212121"/>
        </w:rPr>
        <w:t>is</w:t>
      </w:r>
      <w:r>
        <w:rPr>
          <w:color w:val="212121"/>
          <w:spacing w:val="18"/>
        </w:rPr>
        <w:t> </w:t>
      </w:r>
      <w:r>
        <w:rPr>
          <w:color w:val="212121"/>
        </w:rPr>
        <w:t>adept</w:t>
      </w:r>
      <w:r>
        <w:rPr>
          <w:color w:val="212121"/>
          <w:spacing w:val="18"/>
        </w:rPr>
        <w:t> </w:t>
      </w:r>
      <w:r>
        <w:rPr>
          <w:color w:val="212121"/>
        </w:rPr>
        <w:t>at</w:t>
      </w:r>
      <w:r>
        <w:rPr>
          <w:color w:val="212121"/>
          <w:spacing w:val="18"/>
        </w:rPr>
        <w:t> </w:t>
      </w:r>
      <w:r>
        <w:rPr>
          <w:color w:val="212121"/>
        </w:rPr>
        <w:t>identifying</w:t>
      </w:r>
      <w:r>
        <w:rPr>
          <w:color w:val="212121"/>
          <w:spacing w:val="18"/>
        </w:rPr>
        <w:t> </w:t>
      </w:r>
      <w:r>
        <w:rPr>
          <w:color w:val="212121"/>
        </w:rPr>
        <w:t>subtle</w:t>
      </w:r>
      <w:r>
        <w:rPr>
          <w:color w:val="212121"/>
          <w:spacing w:val="18"/>
        </w:rPr>
        <w:t> </w:t>
      </w:r>
      <w:r>
        <w:rPr>
          <w:color w:val="212121"/>
        </w:rPr>
        <w:t>cues</w:t>
      </w:r>
      <w:r>
        <w:rPr>
          <w:color w:val="212121"/>
          <w:spacing w:val="18"/>
        </w:rPr>
        <w:t> </w:t>
      </w:r>
      <w:r>
        <w:rPr>
          <w:color w:val="212121"/>
        </w:rPr>
        <w:t>in</w:t>
      </w:r>
      <w:r>
        <w:rPr>
          <w:color w:val="212121"/>
          <w:spacing w:val="18"/>
        </w:rPr>
        <w:t> </w:t>
      </w:r>
      <w:r>
        <w:rPr>
          <w:color w:val="212121"/>
        </w:rPr>
        <w:t>language</w:t>
      </w:r>
      <w:r>
        <w:rPr>
          <w:color w:val="212121"/>
          <w:spacing w:val="18"/>
        </w:rPr>
        <w:t> </w:t>
      </w:r>
      <w:r>
        <w:rPr>
          <w:color w:val="212121"/>
        </w:rPr>
        <w:t>that</w:t>
      </w:r>
      <w:r>
        <w:rPr>
          <w:color w:val="212121"/>
          <w:spacing w:val="18"/>
        </w:rPr>
        <w:t> </w:t>
      </w:r>
      <w:r>
        <w:rPr>
          <w:color w:val="212121"/>
        </w:rPr>
        <w:t>might</w:t>
      </w:r>
      <w:r>
        <w:rPr>
          <w:color w:val="212121"/>
          <w:spacing w:val="18"/>
        </w:rPr>
        <w:t> </w:t>
      </w:r>
      <w:r>
        <w:rPr>
          <w:color w:val="212121"/>
        </w:rPr>
        <w:t>indicate</w:t>
      </w:r>
      <w:r>
        <w:rPr>
          <w:color w:val="212121"/>
          <w:spacing w:val="18"/>
        </w:rPr>
        <w:t> </w:t>
      </w:r>
      <w:r>
        <w:rPr>
          <w:color w:val="212121"/>
        </w:rPr>
        <w:t>potential</w:t>
      </w:r>
      <w:r>
        <w:rPr>
          <w:color w:val="212121"/>
          <w:spacing w:val="18"/>
        </w:rPr>
        <w:t> </w:t>
      </w:r>
      <w:r>
        <w:rPr>
          <w:color w:val="212121"/>
        </w:rPr>
        <w:t>risks</w:t>
      </w:r>
      <w:r>
        <w:rPr>
          <w:color w:val="212121"/>
          <w:spacing w:val="18"/>
        </w:rPr>
        <w:t> </w:t>
      </w:r>
      <w:r>
        <w:rPr>
          <w:color w:val="212121"/>
        </w:rPr>
        <w:t>or</w:t>
      </w:r>
      <w:r>
        <w:rPr>
          <w:color w:val="212121"/>
          <w:spacing w:val="18"/>
        </w:rPr>
        <w:t> </w:t>
      </w:r>
      <w:r>
        <w:rPr>
          <w:color w:val="212121"/>
        </w:rPr>
        <w:t>areas</w:t>
      </w:r>
      <w:r>
        <w:rPr>
          <w:color w:val="212121"/>
        </w:rPr>
        <w:t> of concern, such as uncertainty or lack of clarity in financial disclosures. Such insights are invaluable</w:t>
      </w:r>
      <w:r>
        <w:rPr>
          <w:color w:val="212121"/>
          <w:spacing w:val="80"/>
        </w:rPr>
        <w:t> </w:t>
      </w:r>
      <w:r>
        <w:rPr>
          <w:color w:val="212121"/>
        </w:rPr>
        <w:t>to auditors as they can pinpoint areas that require closer scrutiny and review.</w:t>
      </w:r>
    </w:p>
    <w:p>
      <w:pPr>
        <w:pStyle w:val="BodyText"/>
        <w:spacing w:line="340" w:lineRule="auto" w:before="109"/>
        <w:ind w:left="119" w:right="375"/>
      </w:pPr>
      <w:r>
        <w:rPr>
          <w:color w:val="212121"/>
        </w:rPr>
        <w:t>Auditors often encounter voluminous and dense documents such as regulatory filings, shareholder reports, or transaction records. Manually sifting through these pages to extract pertinent information</w:t>
      </w:r>
      <w:r>
        <w:rPr>
          <w:color w:val="212121"/>
          <w:spacing w:val="40"/>
        </w:rPr>
        <w:t> </w:t>
      </w:r>
      <w:r>
        <w:rPr>
          <w:color w:val="212121"/>
        </w:rPr>
        <w:t>is not only time-consuming but also prone to oversight and error. However, with NLP, auditors can swiftly and accurately navigate through these texts, isolating and extracting data crucial for their</w:t>
      </w:r>
      <w:r>
        <w:rPr>
          <w:color w:val="212121"/>
          <w:spacing w:val="80"/>
        </w:rPr>
        <w:t> </w:t>
      </w:r>
      <w:r>
        <w:rPr>
          <w:color w:val="212121"/>
        </w:rPr>
        <w:t>audit analysis. This accelerates the auditing process and enhances its precision and reliability.</w:t>
      </w:r>
    </w:p>
    <w:p>
      <w:pPr>
        <w:pStyle w:val="BodyText"/>
        <w:spacing w:line="340" w:lineRule="auto" w:before="124"/>
        <w:ind w:left="119" w:right="270"/>
      </w:pPr>
      <w:r>
        <w:rPr>
          <w:color w:val="212121"/>
        </w:rPr>
        <w:t>In addition, NLP supports auditors in dealing with diverse formats and sources of textual data. Financial data is often dispersed across different documents and systems, and sometimes in unstructured forms. NLP tools are designed to handle this diversity efficiently, assimilating data from various sources into a coherent and accessible format for auditors. This capability is particularly beneficial for auditing firms with complex operations and multiple reporting structures.</w:t>
      </w:r>
    </w:p>
    <w:p>
      <w:pPr>
        <w:pStyle w:val="BodyText"/>
        <w:spacing w:line="340" w:lineRule="auto" w:before="108"/>
        <w:ind w:left="119" w:right="375"/>
      </w:pPr>
      <w:r>
        <w:rPr>
          <w:color w:val="212121"/>
        </w:rPr>
        <w:t>Sentiment analysis, a distinctive feature of NLP, offers auditors a unique perspective. By analyzing the sentiment conveyed in financial communications and disclosures, auditors gain insights into a</w:t>
      </w:r>
    </w:p>
    <w:p>
      <w:pPr>
        <w:spacing w:after="0" w:line="340" w:lineRule="auto"/>
        <w:sectPr>
          <w:pgSz w:w="12240" w:h="15840"/>
          <w:pgMar w:top="1420" w:bottom="280" w:left="1420" w:right="1420"/>
        </w:sectPr>
      </w:pPr>
    </w:p>
    <w:p>
      <w:pPr>
        <w:pStyle w:val="BodyText"/>
        <w:spacing w:line="340" w:lineRule="auto" w:before="69"/>
        <w:ind w:left="119" w:right="375"/>
      </w:pPr>
      <w:r>
        <w:rPr>
          <w:color w:val="212121"/>
        </w:rPr>
        <w:t>company’s confidence level, outlook, and possibly even undisclosed challenges or issues. This analysis provides an additional layer of understanding, supplementing quantitative data with qualitative insights that contribute to a more holistic audit assessment.</w:t>
      </w:r>
    </w:p>
    <w:p>
      <w:pPr>
        <w:pStyle w:val="BodyText"/>
        <w:spacing w:line="340" w:lineRule="auto" w:before="123"/>
        <w:ind w:left="119" w:right="270"/>
      </w:pPr>
      <w:r>
        <w:rPr>
          <w:color w:val="212121"/>
        </w:rPr>
        <w:t>Furthermore, the integration of NLP into audit processes promotes a more proactive auditing</w:t>
      </w:r>
      <w:r>
        <w:rPr>
          <w:color w:val="212121"/>
          <w:spacing w:val="80"/>
          <w:w w:val="150"/>
        </w:rPr>
        <w:t> </w:t>
      </w:r>
      <w:r>
        <w:rPr>
          <w:color w:val="212121"/>
        </w:rPr>
        <w:t>approach. Instead of reacting to issues identified through traditional audit methods, auditors equipped with NLP tools can preemptively identify potential areas of risk or concern through their analysis of language and sentiment in financial disclosures. This proactive stance enables auditors to address and mitigate risks before they escalate to significant problems.</w:t>
      </w:r>
    </w:p>
    <w:p>
      <w:pPr>
        <w:pStyle w:val="BodyText"/>
        <w:spacing w:line="340" w:lineRule="auto" w:before="108"/>
        <w:ind w:left="119" w:right="238"/>
      </w:pPr>
      <w:r>
        <w:rPr>
          <w:color w:val="212121"/>
        </w:rPr>
        <w:t>In a continuously advancing audit environment, NLP is a powerful and indispensable tool for modern auditors. NLP enhances the scope, accuracy, and efficiency of audit processes through its ability to understand, interpret, and analyze human language in financial documents, leading to more insightful and reliable outcomes.</w:t>
      </w:r>
    </w:p>
    <w:p>
      <w:pPr>
        <w:pStyle w:val="BodyText"/>
        <w:spacing w:before="9"/>
        <w:rPr>
          <w:sz w:val="33"/>
        </w:rPr>
      </w:pPr>
    </w:p>
    <w:p>
      <w:pPr>
        <w:pStyle w:val="Heading2"/>
      </w:pPr>
      <w:bookmarkStart w:name="Selecting the right AI audit tool" w:id="269"/>
      <w:bookmarkEnd w:id="269"/>
      <w:r>
        <w:rPr/>
      </w:r>
      <w:bookmarkStart w:name="_bookmark191" w:id="270"/>
      <w:bookmarkEnd w:id="270"/>
      <w:r>
        <w:rPr/>
      </w:r>
      <w:r>
        <w:rPr>
          <w:color w:val="212121"/>
          <w:spacing w:val="21"/>
        </w:rPr>
        <w:t>Selecting</w:t>
      </w:r>
      <w:r>
        <w:rPr>
          <w:color w:val="212121"/>
          <w:spacing w:val="42"/>
        </w:rPr>
        <w:t> </w:t>
      </w:r>
      <w:r>
        <w:rPr>
          <w:color w:val="212121"/>
          <w:spacing w:val="16"/>
        </w:rPr>
        <w:t>the</w:t>
      </w:r>
      <w:r>
        <w:rPr>
          <w:color w:val="212121"/>
          <w:spacing w:val="42"/>
        </w:rPr>
        <w:t> </w:t>
      </w:r>
      <w:r>
        <w:rPr>
          <w:color w:val="212121"/>
          <w:spacing w:val="19"/>
        </w:rPr>
        <w:t>right</w:t>
      </w:r>
      <w:r>
        <w:rPr>
          <w:color w:val="212121"/>
          <w:spacing w:val="26"/>
        </w:rPr>
        <w:t> </w:t>
      </w:r>
      <w:r>
        <w:rPr>
          <w:color w:val="212121"/>
          <w:spacing w:val="12"/>
        </w:rPr>
        <w:t>AI</w:t>
      </w:r>
      <w:r>
        <w:rPr>
          <w:color w:val="212121"/>
          <w:spacing w:val="42"/>
        </w:rPr>
        <w:t> </w:t>
      </w:r>
      <w:r>
        <w:rPr>
          <w:color w:val="212121"/>
          <w:spacing w:val="19"/>
        </w:rPr>
        <w:t>audit</w:t>
      </w:r>
      <w:r>
        <w:rPr>
          <w:color w:val="212121"/>
          <w:spacing w:val="42"/>
        </w:rPr>
        <w:t> </w:t>
      </w:r>
      <w:r>
        <w:rPr>
          <w:color w:val="212121"/>
          <w:spacing w:val="14"/>
        </w:rPr>
        <w:t>tool</w:t>
      </w:r>
    </w:p>
    <w:p>
      <w:pPr>
        <w:pStyle w:val="BodyText"/>
        <w:spacing w:line="340" w:lineRule="auto" w:before="312"/>
        <w:ind w:left="119" w:right="270"/>
      </w:pPr>
      <w:r>
        <w:rPr>
          <w:color w:val="212121"/>
        </w:rPr>
        <w:t>Choosing an appropriate</w:t>
      </w:r>
      <w:r>
        <w:rPr>
          <w:color w:val="212121"/>
          <w:spacing w:val="-1"/>
        </w:rPr>
        <w:t> </w:t>
      </w:r>
      <w:r>
        <w:rPr>
          <w:color w:val="212121"/>
        </w:rPr>
        <w:t>AI audit tool is </w:t>
      </w:r>
      <w:bookmarkStart w:name="_bookmark192" w:id="271"/>
      <w:bookmarkEnd w:id="271"/>
      <w:r>
        <w:rPr>
          <w:color w:val="212121"/>
        </w:rPr>
        <w:t>p</w:t>
      </w:r>
      <w:r>
        <w:rPr>
          <w:color w:val="212121"/>
        </w:rPr>
        <w:t>aramount to the success of the audit process. Firms should consider the specific needs and objectives of their audits, the volume and type of data to be analyzed, and the desired outcomes of the audit. It is also essential to consider the tool’s ease of use, integration capabilities</w:t>
      </w:r>
      <w:r>
        <w:rPr>
          <w:color w:val="212121"/>
          <w:spacing w:val="18"/>
        </w:rPr>
        <w:t> </w:t>
      </w:r>
      <w:r>
        <w:rPr>
          <w:color w:val="212121"/>
        </w:rPr>
        <w:t>with</w:t>
      </w:r>
      <w:r>
        <w:rPr>
          <w:color w:val="212121"/>
          <w:spacing w:val="18"/>
        </w:rPr>
        <w:t> </w:t>
      </w:r>
      <w:r>
        <w:rPr>
          <w:color w:val="212121"/>
        </w:rPr>
        <w:t>existing</w:t>
      </w:r>
      <w:r>
        <w:rPr>
          <w:color w:val="212121"/>
          <w:spacing w:val="18"/>
        </w:rPr>
        <w:t> </w:t>
      </w:r>
      <w:r>
        <w:rPr>
          <w:color w:val="212121"/>
        </w:rPr>
        <w:t>systems,</w:t>
      </w:r>
      <w:r>
        <w:rPr>
          <w:color w:val="212121"/>
          <w:spacing w:val="18"/>
        </w:rPr>
        <w:t> </w:t>
      </w:r>
      <w:r>
        <w:rPr>
          <w:color w:val="212121"/>
        </w:rPr>
        <w:t>and</w:t>
      </w:r>
      <w:r>
        <w:rPr>
          <w:color w:val="212121"/>
          <w:spacing w:val="18"/>
        </w:rPr>
        <w:t> </w:t>
      </w:r>
      <w:r>
        <w:rPr>
          <w:color w:val="212121"/>
        </w:rPr>
        <w:t>level</w:t>
      </w:r>
      <w:r>
        <w:rPr>
          <w:color w:val="212121"/>
          <w:spacing w:val="18"/>
        </w:rPr>
        <w:t> </w:t>
      </w:r>
      <w:r>
        <w:rPr>
          <w:color w:val="212121"/>
        </w:rPr>
        <w:t>of</w:t>
      </w:r>
      <w:r>
        <w:rPr>
          <w:color w:val="212121"/>
          <w:spacing w:val="18"/>
        </w:rPr>
        <w:t> </w:t>
      </w:r>
      <w:r>
        <w:rPr>
          <w:color w:val="212121"/>
        </w:rPr>
        <w:t>support</w:t>
      </w:r>
      <w:r>
        <w:rPr>
          <w:color w:val="212121"/>
          <w:spacing w:val="18"/>
        </w:rPr>
        <w:t> </w:t>
      </w:r>
      <w:r>
        <w:rPr>
          <w:color w:val="212121"/>
        </w:rPr>
        <w:t>and</w:t>
      </w:r>
      <w:r>
        <w:rPr>
          <w:color w:val="212121"/>
          <w:spacing w:val="18"/>
        </w:rPr>
        <w:t> </w:t>
      </w:r>
      <w:r>
        <w:rPr>
          <w:color w:val="212121"/>
        </w:rPr>
        <w:t>training</w:t>
      </w:r>
      <w:r>
        <w:rPr>
          <w:color w:val="212121"/>
          <w:spacing w:val="18"/>
        </w:rPr>
        <w:t> </w:t>
      </w:r>
      <w:r>
        <w:rPr>
          <w:color w:val="212121"/>
        </w:rPr>
        <w:t>provided</w:t>
      </w:r>
      <w:r>
        <w:rPr>
          <w:color w:val="212121"/>
          <w:spacing w:val="18"/>
        </w:rPr>
        <w:t> </w:t>
      </w:r>
      <w:r>
        <w:rPr>
          <w:color w:val="212121"/>
        </w:rPr>
        <w:t>by</w:t>
      </w:r>
      <w:r>
        <w:rPr>
          <w:color w:val="212121"/>
          <w:spacing w:val="18"/>
        </w:rPr>
        <w:t> </w:t>
      </w:r>
      <w:r>
        <w:rPr>
          <w:color w:val="212121"/>
        </w:rPr>
        <w:t>the</w:t>
      </w:r>
      <w:r>
        <w:rPr>
          <w:color w:val="212121"/>
          <w:spacing w:val="18"/>
        </w:rPr>
        <w:t> </w:t>
      </w:r>
      <w:r>
        <w:rPr>
          <w:color w:val="212121"/>
        </w:rPr>
        <w:t>vendor</w:t>
      </w:r>
      <w:r>
        <w:rPr>
          <w:color w:val="212121"/>
          <w:spacing w:val="18"/>
        </w:rPr>
        <w:t> </w:t>
      </w:r>
      <w:r>
        <w:rPr>
          <w:color w:val="212121"/>
        </w:rPr>
        <w:t>of</w:t>
      </w:r>
      <w:r>
        <w:rPr>
          <w:color w:val="212121"/>
          <w:spacing w:val="18"/>
        </w:rPr>
        <w:t> </w:t>
      </w:r>
      <w:r>
        <w:rPr>
          <w:color w:val="212121"/>
        </w:rPr>
        <w:t>the tool. Conducting a thorough assessment and comparing the different tools available in the market, considering their features and limitations and level of</w:t>
      </w:r>
      <w:r>
        <w:rPr>
          <w:color w:val="212121"/>
          <w:spacing w:val="-3"/>
        </w:rPr>
        <w:t> </w:t>
      </w:r>
      <w:r>
        <w:rPr>
          <w:color w:val="212121"/>
        </w:rPr>
        <w:t>AI integration, will guide firms in selecting the AI audit tool that best suits their needs.</w:t>
      </w:r>
    </w:p>
    <w:p>
      <w:pPr>
        <w:pStyle w:val="BodyText"/>
        <w:spacing w:line="340" w:lineRule="auto" w:before="111"/>
        <w:ind w:left="119" w:right="270"/>
      </w:pPr>
      <w:r>
        <w:rPr>
          <w:color w:val="212121"/>
        </w:rPr>
        <w:t>In the selection process, understanding the distinct challenges and requirements of the audit engagement is fundamental. Different audit engagements may demand various functionalities and capabilities from</w:t>
      </w:r>
      <w:r>
        <w:rPr>
          <w:color w:val="212121"/>
          <w:spacing w:val="-5"/>
        </w:rPr>
        <w:t> </w:t>
      </w:r>
      <w:r>
        <w:rPr>
          <w:color w:val="212121"/>
        </w:rPr>
        <w:t>AI audit tools. For instance, an audit that focuses primarily on detecting fraud might require a tool with robust anomaly detection and predictive analytics features. Audits dealing with voluminous transaction data might require tools with powerful data analytics and processing</w:t>
      </w:r>
      <w:r>
        <w:rPr>
          <w:color w:val="212121"/>
          <w:spacing w:val="80"/>
          <w:w w:val="150"/>
        </w:rPr>
        <w:t> </w:t>
      </w:r>
      <w:r>
        <w:rPr>
          <w:color w:val="212121"/>
          <w:spacing w:val="-2"/>
        </w:rPr>
        <w:t>capacities.</w:t>
      </w:r>
    </w:p>
    <w:p>
      <w:pPr>
        <w:pStyle w:val="BodyText"/>
        <w:spacing w:line="340" w:lineRule="auto" w:before="124"/>
        <w:ind w:left="119" w:right="160"/>
      </w:pPr>
      <w:r>
        <w:rPr>
          <w:color w:val="212121"/>
        </w:rPr>
        <w:t>Compatibility with the existing technological infrastructure of an audit firm is another critical factor. The selected AI tool should seamlessly integrate with the current systems and software that the firm utilizes,</w:t>
      </w:r>
      <w:r>
        <w:rPr>
          <w:color w:val="212121"/>
          <w:spacing w:val="22"/>
        </w:rPr>
        <w:t> </w:t>
      </w:r>
      <w:r>
        <w:rPr>
          <w:color w:val="212121"/>
        </w:rPr>
        <w:t>minimizing</w:t>
      </w:r>
      <w:r>
        <w:rPr>
          <w:color w:val="212121"/>
          <w:spacing w:val="22"/>
        </w:rPr>
        <w:t> </w:t>
      </w:r>
      <w:r>
        <w:rPr>
          <w:color w:val="212121"/>
        </w:rPr>
        <w:t>disruption</w:t>
      </w:r>
      <w:r>
        <w:rPr>
          <w:color w:val="212121"/>
          <w:spacing w:val="22"/>
        </w:rPr>
        <w:t> </w:t>
      </w:r>
      <w:r>
        <w:rPr>
          <w:color w:val="212121"/>
        </w:rPr>
        <w:t>and</w:t>
      </w:r>
      <w:r>
        <w:rPr>
          <w:color w:val="212121"/>
          <w:spacing w:val="22"/>
        </w:rPr>
        <w:t> </w:t>
      </w:r>
      <w:r>
        <w:rPr>
          <w:color w:val="212121"/>
        </w:rPr>
        <w:t>facilitating</w:t>
      </w:r>
      <w:r>
        <w:rPr>
          <w:color w:val="212121"/>
          <w:spacing w:val="22"/>
        </w:rPr>
        <w:t> </w:t>
      </w:r>
      <w:r>
        <w:rPr>
          <w:color w:val="212121"/>
        </w:rPr>
        <w:t>a</w:t>
      </w:r>
      <w:r>
        <w:rPr>
          <w:color w:val="212121"/>
          <w:spacing w:val="22"/>
        </w:rPr>
        <w:t> </w:t>
      </w:r>
      <w:r>
        <w:rPr>
          <w:color w:val="212121"/>
        </w:rPr>
        <w:t>smooth</w:t>
      </w:r>
      <w:r>
        <w:rPr>
          <w:color w:val="212121"/>
          <w:spacing w:val="22"/>
        </w:rPr>
        <w:t> </w:t>
      </w:r>
      <w:r>
        <w:rPr>
          <w:color w:val="212121"/>
        </w:rPr>
        <w:t>transition.</w:t>
      </w:r>
      <w:r>
        <w:rPr>
          <w:color w:val="212121"/>
          <w:spacing w:val="22"/>
        </w:rPr>
        <w:t> </w:t>
      </w:r>
      <w:r>
        <w:rPr>
          <w:color w:val="212121"/>
        </w:rPr>
        <w:t>Integration</w:t>
      </w:r>
      <w:r>
        <w:rPr>
          <w:color w:val="212121"/>
          <w:spacing w:val="22"/>
        </w:rPr>
        <w:t> </w:t>
      </w:r>
      <w:r>
        <w:rPr>
          <w:color w:val="212121"/>
        </w:rPr>
        <w:t>ensures</w:t>
      </w:r>
      <w:r>
        <w:rPr>
          <w:color w:val="212121"/>
          <w:spacing w:val="22"/>
        </w:rPr>
        <w:t> </w:t>
      </w:r>
      <w:r>
        <w:rPr>
          <w:color w:val="212121"/>
        </w:rPr>
        <w:t>that</w:t>
      </w:r>
      <w:r>
        <w:rPr>
          <w:color w:val="212121"/>
          <w:spacing w:val="22"/>
        </w:rPr>
        <w:t> </w:t>
      </w:r>
      <w:r>
        <w:rPr>
          <w:color w:val="212121"/>
        </w:rPr>
        <w:t>the</w:t>
      </w:r>
      <w:r>
        <w:rPr>
          <w:color w:val="212121"/>
          <w:spacing w:val="22"/>
        </w:rPr>
        <w:t> </w:t>
      </w:r>
      <w:r>
        <w:rPr>
          <w:color w:val="212121"/>
        </w:rPr>
        <w:t>tool can efficiently exchange and process data with other applications, thereby enhancing the functionality of the tool and the audit team’s productivity.</w:t>
      </w:r>
    </w:p>
    <w:p>
      <w:pPr>
        <w:spacing w:after="0" w:line="340" w:lineRule="auto"/>
        <w:sectPr>
          <w:pgSz w:w="12240" w:h="15840"/>
          <w:pgMar w:top="1420" w:bottom="280" w:left="1420" w:right="1420"/>
        </w:sectPr>
      </w:pPr>
    </w:p>
    <w:p>
      <w:pPr>
        <w:pStyle w:val="BodyText"/>
        <w:spacing w:line="340" w:lineRule="auto" w:before="69"/>
        <w:ind w:left="119" w:right="238"/>
      </w:pPr>
      <w:r>
        <w:rPr>
          <w:color w:val="212121"/>
        </w:rPr>
        <w:t>The user-friendliness of an</w:t>
      </w:r>
      <w:r>
        <w:rPr>
          <w:color w:val="212121"/>
          <w:spacing w:val="-6"/>
        </w:rPr>
        <w:t> </w:t>
      </w:r>
      <w:r>
        <w:rPr>
          <w:color w:val="212121"/>
        </w:rPr>
        <w:t>AI audit tool also plays a crucial role in its successful implementation and use. Tools that offer intuitive interfaces and user experiences reduce the learning curve for auditors, promoting quicker adoption and more effective utilization. A tool that is difficult to navigate or understand can impede the audit process rather than facilitate it, leading to inefficiencies and frustrations among the audit team.</w:t>
      </w:r>
    </w:p>
    <w:p>
      <w:pPr>
        <w:pStyle w:val="BodyText"/>
        <w:spacing w:line="340" w:lineRule="auto" w:before="124"/>
        <w:ind w:left="119" w:right="375"/>
      </w:pPr>
      <w:r>
        <w:rPr>
          <w:color w:val="212121"/>
        </w:rPr>
        <w:t>Support and training are indispensable aspects that should be considered. Vendors should provide adequate training resources and support to assist auditors in mastering the tool. Comprehensive training ensures that auditors can leverage the tool’s full suite of features and capabilities, thus maximizing the value derived from its use. Continuous support from the vendor is also vital as it guarantees prompt assistance and resolution of any issues or challenges encountered while using the </w:t>
      </w:r>
      <w:r>
        <w:rPr>
          <w:color w:val="212121"/>
          <w:spacing w:val="-2"/>
        </w:rPr>
        <w:t>tool.</w:t>
      </w:r>
    </w:p>
    <w:p>
      <w:pPr>
        <w:pStyle w:val="BodyText"/>
        <w:spacing w:line="340" w:lineRule="auto" w:before="110"/>
        <w:ind w:left="119" w:right="270"/>
      </w:pPr>
      <w:r>
        <w:rPr>
          <w:color w:val="212121"/>
        </w:rPr>
        <w:t>Furthermore, firms should weigh the cost implications of acquiring and implementing</w:t>
      </w:r>
      <w:r>
        <w:rPr>
          <w:color w:val="212121"/>
          <w:spacing w:val="-1"/>
        </w:rPr>
        <w:t> </w:t>
      </w:r>
      <w:r>
        <w:rPr>
          <w:color w:val="212121"/>
        </w:rPr>
        <w:t>AI audit tools. While AI tools </w:t>
      </w:r>
      <w:bookmarkStart w:name="_bookmark193" w:id="272"/>
      <w:bookmarkEnd w:id="272"/>
      <w:r>
        <w:rPr>
          <w:color w:val="212121"/>
        </w:rPr>
        <w:t>b</w:t>
      </w:r>
      <w:r>
        <w:rPr>
          <w:color w:val="212121"/>
        </w:rPr>
        <w:t>ring invaluable benefits to the audit process, they also entail investments. Firms</w:t>
      </w:r>
      <w:r>
        <w:rPr>
          <w:color w:val="212121"/>
          <w:spacing w:val="40"/>
        </w:rPr>
        <w:t> </w:t>
      </w:r>
      <w:r>
        <w:rPr>
          <w:color w:val="212121"/>
        </w:rPr>
        <w:t>should conduct a </w:t>
      </w:r>
      <w:r>
        <w:rPr>
          <w:b/>
          <w:color w:val="212121"/>
        </w:rPr>
        <w:t>cost-benefit analysis </w:t>
      </w:r>
      <w:r>
        <w:rPr>
          <w:color w:val="212121"/>
        </w:rPr>
        <w:t>(</w:t>
      </w:r>
      <w:r>
        <w:rPr>
          <w:b/>
          <w:color w:val="212121"/>
        </w:rPr>
        <w:t>CBA</w:t>
      </w:r>
      <w:r>
        <w:rPr>
          <w:color w:val="212121"/>
        </w:rPr>
        <w:t>) to ascertain how a tool’s value proposition aligns with budgetary constraints and financial expectations.</w:t>
      </w:r>
    </w:p>
    <w:p>
      <w:pPr>
        <w:pStyle w:val="BodyText"/>
        <w:spacing w:line="340" w:lineRule="auto" w:before="123"/>
        <w:ind w:left="119" w:right="375"/>
      </w:pPr>
      <w:r>
        <w:rPr>
          <w:color w:val="212121"/>
        </w:rPr>
        <w:t>Finally, considering the dynamic and rapidly evolving nature of technology, it is wise to select a scalable and adaptable tool allowing for future changes and advancements. The tool should evolve with the changing landscape of auditing and technology, accommodating new features and updates that respond to emerging audit challenges and needs.</w:t>
      </w:r>
    </w:p>
    <w:p>
      <w:pPr>
        <w:pStyle w:val="BodyText"/>
        <w:spacing w:line="340" w:lineRule="auto" w:before="108"/>
        <w:ind w:left="119" w:right="375"/>
      </w:pPr>
      <w:r>
        <w:rPr>
          <w:color w:val="212121"/>
        </w:rPr>
        <w:t>By meticulously evaluating these factors, audit firms can ensure that they select an</w:t>
      </w:r>
      <w:r>
        <w:rPr>
          <w:color w:val="212121"/>
          <w:spacing w:val="-6"/>
        </w:rPr>
        <w:t> </w:t>
      </w:r>
      <w:r>
        <w:rPr>
          <w:color w:val="212121"/>
        </w:rPr>
        <w:t>AI audit tool that not only meets their immediate needs but also serves as a long-term asset that contributes</w:t>
      </w:r>
      <w:r>
        <w:rPr>
          <w:color w:val="212121"/>
          <w:spacing w:val="80"/>
        </w:rPr>
        <w:t> </w:t>
      </w:r>
      <w:r>
        <w:rPr>
          <w:color w:val="212121"/>
        </w:rPr>
        <w:t>significantly to the efficiency, accuracy, and success of their audit engagements.</w:t>
      </w:r>
    </w:p>
    <w:p>
      <w:pPr>
        <w:pStyle w:val="BodyText"/>
        <w:spacing w:before="8"/>
        <w:rPr>
          <w:sz w:val="33"/>
        </w:rPr>
      </w:pPr>
    </w:p>
    <w:p>
      <w:pPr>
        <w:pStyle w:val="Heading2"/>
      </w:pPr>
      <w:bookmarkStart w:name="Best practices for implementing AI audit" w:id="273"/>
      <w:bookmarkEnd w:id="273"/>
      <w:r>
        <w:rPr/>
      </w:r>
      <w:bookmarkStart w:name="_bookmark194" w:id="274"/>
      <w:bookmarkEnd w:id="274"/>
      <w:r>
        <w:rPr/>
      </w:r>
      <w:r>
        <w:rPr>
          <w:color w:val="212121"/>
          <w:spacing w:val="18"/>
        </w:rPr>
        <w:t>Best</w:t>
      </w:r>
      <w:r>
        <w:rPr>
          <w:color w:val="212121"/>
          <w:spacing w:val="39"/>
        </w:rPr>
        <w:t> </w:t>
      </w:r>
      <w:r>
        <w:rPr>
          <w:color w:val="212121"/>
          <w:spacing w:val="21"/>
        </w:rPr>
        <w:t>practices</w:t>
      </w:r>
      <w:r>
        <w:rPr>
          <w:color w:val="212121"/>
          <w:spacing w:val="40"/>
        </w:rPr>
        <w:t> </w:t>
      </w:r>
      <w:r>
        <w:rPr>
          <w:color w:val="212121"/>
          <w:spacing w:val="16"/>
        </w:rPr>
        <w:t>for</w:t>
      </w:r>
      <w:r>
        <w:rPr>
          <w:color w:val="212121"/>
          <w:spacing w:val="40"/>
        </w:rPr>
        <w:t> </w:t>
      </w:r>
      <w:r>
        <w:rPr>
          <w:color w:val="212121"/>
          <w:spacing w:val="22"/>
        </w:rPr>
        <w:t>implementing</w:t>
      </w:r>
      <w:r>
        <w:rPr>
          <w:color w:val="212121"/>
          <w:spacing w:val="24"/>
        </w:rPr>
        <w:t> </w:t>
      </w:r>
      <w:r>
        <w:rPr>
          <w:color w:val="212121"/>
          <w:spacing w:val="12"/>
        </w:rPr>
        <w:t>AI</w:t>
      </w:r>
      <w:r>
        <w:rPr>
          <w:color w:val="212121"/>
          <w:spacing w:val="40"/>
        </w:rPr>
        <w:t> </w:t>
      </w:r>
      <w:r>
        <w:rPr>
          <w:color w:val="212121"/>
          <w:spacing w:val="19"/>
        </w:rPr>
        <w:t>audit</w:t>
      </w:r>
      <w:r>
        <w:rPr>
          <w:color w:val="212121"/>
          <w:spacing w:val="40"/>
        </w:rPr>
        <w:t> </w:t>
      </w:r>
      <w:r>
        <w:rPr>
          <w:color w:val="212121"/>
          <w:spacing w:val="17"/>
        </w:rPr>
        <w:t>tools</w:t>
      </w:r>
    </w:p>
    <w:p>
      <w:pPr>
        <w:pStyle w:val="BodyText"/>
        <w:spacing w:before="312"/>
        <w:ind w:left="119"/>
      </w:pPr>
      <w:r>
        <w:rPr>
          <w:color w:val="212121"/>
        </w:rPr>
        <w:t>Let</w:t>
      </w:r>
      <w:r>
        <w:rPr>
          <w:color w:val="212121"/>
          <w:spacing w:val="4"/>
        </w:rPr>
        <w:t> </w:t>
      </w:r>
      <w:r>
        <w:rPr>
          <w:color w:val="212121"/>
        </w:rPr>
        <w:t>us</w:t>
      </w:r>
      <w:r>
        <w:rPr>
          <w:color w:val="212121"/>
          <w:spacing w:val="6"/>
        </w:rPr>
        <w:t> </w:t>
      </w:r>
      <w:r>
        <w:rPr>
          <w:color w:val="212121"/>
        </w:rPr>
        <w:t>look</w:t>
      </w:r>
      <w:r>
        <w:rPr>
          <w:color w:val="212121"/>
          <w:spacing w:val="6"/>
        </w:rPr>
        <w:t> </w:t>
      </w:r>
      <w:r>
        <w:rPr>
          <w:color w:val="212121"/>
        </w:rPr>
        <w:t>at</w:t>
      </w:r>
      <w:r>
        <w:rPr>
          <w:color w:val="212121"/>
          <w:spacing w:val="7"/>
        </w:rPr>
        <w:t> </w:t>
      </w:r>
      <w:r>
        <w:rPr>
          <w:color w:val="212121"/>
        </w:rPr>
        <w:t>some</w:t>
      </w:r>
      <w:r>
        <w:rPr>
          <w:color w:val="212121"/>
          <w:spacing w:val="6"/>
        </w:rPr>
        <w:t> </w:t>
      </w:r>
      <w:r>
        <w:rPr>
          <w:color w:val="212121"/>
        </w:rPr>
        <w:t>best</w:t>
      </w:r>
      <w:r>
        <w:rPr>
          <w:color w:val="212121"/>
          <w:spacing w:val="6"/>
        </w:rPr>
        <w:t> </w:t>
      </w:r>
      <w:r>
        <w:rPr>
          <w:color w:val="212121"/>
        </w:rPr>
        <w:t>practices</w:t>
      </w:r>
      <w:r>
        <w:rPr>
          <w:color w:val="212121"/>
          <w:spacing w:val="7"/>
        </w:rPr>
        <w:t> </w:t>
      </w:r>
      <w:r>
        <w:rPr>
          <w:color w:val="212121"/>
        </w:rPr>
        <w:t>fo</w:t>
      </w:r>
      <w:bookmarkStart w:name="_bookmark195" w:id="275"/>
      <w:bookmarkEnd w:id="275"/>
      <w:r>
        <w:rPr>
          <w:color w:val="212121"/>
        </w:rPr>
        <w:t>r</w:t>
      </w:r>
      <w:r>
        <w:rPr>
          <w:color w:val="212121"/>
          <w:spacing w:val="6"/>
        </w:rPr>
        <w:t> </w:t>
      </w:r>
      <w:r>
        <w:rPr>
          <w:color w:val="212121"/>
        </w:rPr>
        <w:t>implementing</w:t>
      </w:r>
      <w:r>
        <w:rPr>
          <w:color w:val="212121"/>
          <w:spacing w:val="-8"/>
        </w:rPr>
        <w:t> </w:t>
      </w:r>
      <w:r>
        <w:rPr>
          <w:color w:val="212121"/>
        </w:rPr>
        <w:t>AI</w:t>
      </w:r>
      <w:r>
        <w:rPr>
          <w:color w:val="212121"/>
          <w:spacing w:val="7"/>
        </w:rPr>
        <w:t> </w:t>
      </w:r>
      <w:r>
        <w:rPr>
          <w:color w:val="212121"/>
          <w:spacing w:val="-2"/>
        </w:rPr>
        <w:t>tools:</w:t>
      </w:r>
    </w:p>
    <w:p>
      <w:pPr>
        <w:pStyle w:val="BodyText"/>
        <w:spacing w:before="3"/>
        <w:rPr>
          <w:sz w:val="9"/>
        </w:rPr>
      </w:pPr>
    </w:p>
    <w:p>
      <w:pPr>
        <w:spacing w:line="331" w:lineRule="auto" w:before="92"/>
        <w:ind w:left="457" w:right="270" w:firstLine="0"/>
        <w:jc w:val="left"/>
        <w:rPr>
          <w:sz w:val="17"/>
        </w:rPr>
      </w:pPr>
      <w:r>
        <w:rPr/>
        <w:pict>
          <v:shape style="position:absolute;margin-left:83.999992pt;margin-top:9.535233pt;width:2.25pt;height:2.25pt;mso-position-horizontal-relative:page;mso-position-vertical-relative:paragraph;z-index:16078336" id="docshape611" coordorigin="1680,191" coordsize="45,45" path="m1705,236l1700,236,1697,235,1680,216,1680,210,1700,191,1705,191,1725,213,1725,216,1705,236xe" filled="true" fillcolor="#212121" stroked="false">
            <v:path arrowok="t"/>
            <v:fill type="solid"/>
            <w10:wrap type="none"/>
          </v:shape>
        </w:pict>
      </w:r>
      <w:r>
        <w:rPr>
          <w:b/>
          <w:color w:val="212121"/>
          <w:sz w:val="17"/>
        </w:rPr>
        <w:t>Understanding</w:t>
      </w:r>
      <w:r>
        <w:rPr>
          <w:b/>
          <w:color w:val="212121"/>
          <w:spacing w:val="-11"/>
          <w:sz w:val="17"/>
        </w:rPr>
        <w:t> </w:t>
      </w:r>
      <w:r>
        <w:rPr>
          <w:b/>
          <w:color w:val="212121"/>
          <w:sz w:val="17"/>
        </w:rPr>
        <w:t>the</w:t>
      </w:r>
      <w:r>
        <w:rPr>
          <w:b/>
          <w:color w:val="212121"/>
          <w:spacing w:val="-6"/>
          <w:sz w:val="17"/>
        </w:rPr>
        <w:t> </w:t>
      </w:r>
      <w:r>
        <w:rPr>
          <w:b/>
          <w:color w:val="212121"/>
          <w:sz w:val="17"/>
        </w:rPr>
        <w:t>tool</w:t>
      </w:r>
      <w:r>
        <w:rPr>
          <w:color w:val="212121"/>
          <w:sz w:val="17"/>
        </w:rPr>
        <w:t>:</w:t>
      </w:r>
      <w:r>
        <w:rPr>
          <w:color w:val="212121"/>
          <w:spacing w:val="-7"/>
          <w:sz w:val="17"/>
        </w:rPr>
        <w:t> </w:t>
      </w:r>
      <w:r>
        <w:rPr>
          <w:color w:val="212121"/>
          <w:sz w:val="17"/>
        </w:rPr>
        <w:t>Before</w:t>
      </w:r>
      <w:r>
        <w:rPr>
          <w:color w:val="212121"/>
          <w:spacing w:val="-7"/>
          <w:sz w:val="17"/>
        </w:rPr>
        <w:t> </w:t>
      </w:r>
      <w:r>
        <w:rPr>
          <w:color w:val="212121"/>
          <w:sz w:val="17"/>
        </w:rPr>
        <w:t>implementation,</w:t>
      </w:r>
      <w:r>
        <w:rPr>
          <w:color w:val="212121"/>
          <w:spacing w:val="-7"/>
          <w:sz w:val="17"/>
        </w:rPr>
        <w:t> </w:t>
      </w:r>
      <w:r>
        <w:rPr>
          <w:color w:val="212121"/>
          <w:sz w:val="17"/>
        </w:rPr>
        <w:t>auditors</w:t>
      </w:r>
      <w:r>
        <w:rPr>
          <w:color w:val="212121"/>
          <w:spacing w:val="-7"/>
          <w:sz w:val="17"/>
        </w:rPr>
        <w:t> </w:t>
      </w:r>
      <w:r>
        <w:rPr>
          <w:color w:val="212121"/>
          <w:sz w:val="17"/>
        </w:rPr>
        <w:t>should</w:t>
      </w:r>
      <w:r>
        <w:rPr>
          <w:color w:val="212121"/>
          <w:spacing w:val="-7"/>
          <w:sz w:val="17"/>
        </w:rPr>
        <w:t> </w:t>
      </w:r>
      <w:r>
        <w:rPr>
          <w:color w:val="212121"/>
          <w:sz w:val="17"/>
        </w:rPr>
        <w:t>have</w:t>
      </w:r>
      <w:r>
        <w:rPr>
          <w:color w:val="212121"/>
          <w:spacing w:val="-7"/>
          <w:sz w:val="17"/>
        </w:rPr>
        <w:t> </w:t>
      </w:r>
      <w:r>
        <w:rPr>
          <w:color w:val="212121"/>
          <w:sz w:val="17"/>
        </w:rPr>
        <w:t>a</w:t>
      </w:r>
      <w:r>
        <w:rPr>
          <w:color w:val="212121"/>
          <w:spacing w:val="-7"/>
          <w:sz w:val="17"/>
        </w:rPr>
        <w:t> </w:t>
      </w:r>
      <w:r>
        <w:rPr>
          <w:color w:val="212121"/>
          <w:sz w:val="17"/>
        </w:rPr>
        <w:t>comprehensive</w:t>
      </w:r>
      <w:r>
        <w:rPr>
          <w:color w:val="212121"/>
          <w:spacing w:val="-7"/>
          <w:sz w:val="17"/>
        </w:rPr>
        <w:t> </w:t>
      </w:r>
      <w:r>
        <w:rPr>
          <w:color w:val="212121"/>
          <w:sz w:val="17"/>
        </w:rPr>
        <w:t>understanding</w:t>
      </w:r>
      <w:r>
        <w:rPr>
          <w:color w:val="212121"/>
          <w:spacing w:val="-7"/>
          <w:sz w:val="17"/>
        </w:rPr>
        <w:t> </w:t>
      </w:r>
      <w:r>
        <w:rPr>
          <w:color w:val="212121"/>
          <w:sz w:val="17"/>
        </w:rPr>
        <w:t>of</w:t>
      </w:r>
      <w:r>
        <w:rPr>
          <w:color w:val="212121"/>
          <w:spacing w:val="-7"/>
          <w:sz w:val="17"/>
        </w:rPr>
        <w:t> </w:t>
      </w:r>
      <w:r>
        <w:rPr>
          <w:color w:val="212121"/>
          <w:sz w:val="17"/>
        </w:rPr>
        <w:t>how</w:t>
      </w:r>
      <w:r>
        <w:rPr>
          <w:color w:val="212121"/>
          <w:spacing w:val="-7"/>
          <w:sz w:val="17"/>
        </w:rPr>
        <w:t> </w:t>
      </w:r>
      <w:r>
        <w:rPr>
          <w:color w:val="212121"/>
          <w:sz w:val="17"/>
        </w:rPr>
        <w:t>the</w:t>
      </w:r>
      <w:r>
        <w:rPr>
          <w:color w:val="212121"/>
          <w:spacing w:val="-11"/>
          <w:sz w:val="17"/>
        </w:rPr>
        <w:t> </w:t>
      </w:r>
      <w:r>
        <w:rPr>
          <w:color w:val="212121"/>
          <w:sz w:val="17"/>
        </w:rPr>
        <w:t>AI</w:t>
      </w:r>
      <w:r>
        <w:rPr>
          <w:color w:val="212121"/>
          <w:spacing w:val="-7"/>
          <w:sz w:val="17"/>
        </w:rPr>
        <w:t> </w:t>
      </w:r>
      <w:r>
        <w:rPr>
          <w:color w:val="212121"/>
          <w:sz w:val="17"/>
        </w:rPr>
        <w:t>audit</w:t>
      </w:r>
      <w:r>
        <w:rPr>
          <w:color w:val="212121"/>
          <w:spacing w:val="-7"/>
          <w:sz w:val="17"/>
        </w:rPr>
        <w:t> </w:t>
      </w:r>
      <w:r>
        <w:rPr>
          <w:color w:val="212121"/>
          <w:sz w:val="17"/>
        </w:rPr>
        <w:t>tool functions,</w:t>
      </w:r>
      <w:r>
        <w:rPr>
          <w:color w:val="212121"/>
          <w:spacing w:val="-6"/>
          <w:sz w:val="17"/>
        </w:rPr>
        <w:t> </w:t>
      </w:r>
      <w:r>
        <w:rPr>
          <w:color w:val="212121"/>
          <w:sz w:val="17"/>
        </w:rPr>
        <w:t>its</w:t>
      </w:r>
      <w:r>
        <w:rPr>
          <w:color w:val="212121"/>
          <w:spacing w:val="-6"/>
          <w:sz w:val="17"/>
        </w:rPr>
        <w:t> </w:t>
      </w:r>
      <w:r>
        <w:rPr>
          <w:color w:val="212121"/>
          <w:sz w:val="17"/>
        </w:rPr>
        <w:t>capabilities,</w:t>
      </w:r>
      <w:r>
        <w:rPr>
          <w:color w:val="212121"/>
          <w:spacing w:val="-6"/>
          <w:sz w:val="17"/>
        </w:rPr>
        <w:t> </w:t>
      </w:r>
      <w:r>
        <w:rPr>
          <w:color w:val="212121"/>
          <w:sz w:val="17"/>
        </w:rPr>
        <w:t>and</w:t>
      </w:r>
      <w:r>
        <w:rPr>
          <w:color w:val="212121"/>
          <w:spacing w:val="-6"/>
          <w:sz w:val="17"/>
        </w:rPr>
        <w:t> </w:t>
      </w:r>
      <w:r>
        <w:rPr>
          <w:color w:val="212121"/>
          <w:sz w:val="17"/>
        </w:rPr>
        <w:t>its</w:t>
      </w:r>
      <w:r>
        <w:rPr>
          <w:color w:val="212121"/>
          <w:spacing w:val="-6"/>
          <w:sz w:val="17"/>
        </w:rPr>
        <w:t> </w:t>
      </w:r>
      <w:r>
        <w:rPr>
          <w:color w:val="212121"/>
          <w:sz w:val="17"/>
        </w:rPr>
        <w:t>limitations.</w:t>
      </w:r>
      <w:r>
        <w:rPr>
          <w:color w:val="212121"/>
          <w:spacing w:val="-9"/>
          <w:sz w:val="17"/>
        </w:rPr>
        <w:t> </w:t>
      </w:r>
      <w:r>
        <w:rPr>
          <w:color w:val="212121"/>
          <w:sz w:val="17"/>
        </w:rPr>
        <w:t>This</w:t>
      </w:r>
      <w:r>
        <w:rPr>
          <w:color w:val="212121"/>
          <w:spacing w:val="-6"/>
          <w:sz w:val="17"/>
        </w:rPr>
        <w:t> </w:t>
      </w:r>
      <w:r>
        <w:rPr>
          <w:color w:val="212121"/>
          <w:sz w:val="17"/>
        </w:rPr>
        <w:t>in-depth</w:t>
      </w:r>
      <w:r>
        <w:rPr>
          <w:color w:val="212121"/>
          <w:spacing w:val="-6"/>
          <w:sz w:val="17"/>
        </w:rPr>
        <w:t> </w:t>
      </w:r>
      <w:r>
        <w:rPr>
          <w:color w:val="212121"/>
          <w:sz w:val="17"/>
        </w:rPr>
        <w:t>knowledge</w:t>
      </w:r>
      <w:r>
        <w:rPr>
          <w:color w:val="212121"/>
          <w:spacing w:val="-6"/>
          <w:sz w:val="17"/>
        </w:rPr>
        <w:t> </w:t>
      </w:r>
      <w:r>
        <w:rPr>
          <w:color w:val="212121"/>
          <w:sz w:val="17"/>
        </w:rPr>
        <w:t>is</w:t>
      </w:r>
      <w:r>
        <w:rPr>
          <w:color w:val="212121"/>
          <w:spacing w:val="-6"/>
          <w:sz w:val="17"/>
        </w:rPr>
        <w:t> </w:t>
      </w:r>
      <w:r>
        <w:rPr>
          <w:color w:val="212121"/>
          <w:sz w:val="17"/>
        </w:rPr>
        <w:t>fundamental</w:t>
      </w:r>
      <w:r>
        <w:rPr>
          <w:color w:val="212121"/>
          <w:spacing w:val="-6"/>
          <w:sz w:val="17"/>
        </w:rPr>
        <w:t> </w:t>
      </w:r>
      <w:r>
        <w:rPr>
          <w:color w:val="212121"/>
          <w:sz w:val="17"/>
        </w:rPr>
        <w:t>as</w:t>
      </w:r>
      <w:r>
        <w:rPr>
          <w:color w:val="212121"/>
          <w:spacing w:val="-6"/>
          <w:sz w:val="17"/>
        </w:rPr>
        <w:t> </w:t>
      </w:r>
      <w:r>
        <w:rPr>
          <w:color w:val="212121"/>
          <w:sz w:val="17"/>
        </w:rPr>
        <w:t>it</w:t>
      </w:r>
      <w:r>
        <w:rPr>
          <w:color w:val="212121"/>
          <w:spacing w:val="-6"/>
          <w:sz w:val="17"/>
        </w:rPr>
        <w:t> </w:t>
      </w:r>
      <w:r>
        <w:rPr>
          <w:color w:val="212121"/>
          <w:sz w:val="17"/>
        </w:rPr>
        <w:t>allows</w:t>
      </w:r>
      <w:r>
        <w:rPr>
          <w:color w:val="212121"/>
          <w:spacing w:val="-6"/>
          <w:sz w:val="17"/>
        </w:rPr>
        <w:t> </w:t>
      </w:r>
      <w:r>
        <w:rPr>
          <w:color w:val="212121"/>
          <w:sz w:val="17"/>
        </w:rPr>
        <w:t>auditors</w:t>
      </w:r>
      <w:r>
        <w:rPr>
          <w:color w:val="212121"/>
          <w:spacing w:val="-6"/>
          <w:sz w:val="17"/>
        </w:rPr>
        <w:t> </w:t>
      </w:r>
      <w:r>
        <w:rPr>
          <w:color w:val="212121"/>
          <w:sz w:val="17"/>
        </w:rPr>
        <w:t>to</w:t>
      </w:r>
      <w:r>
        <w:rPr>
          <w:color w:val="212121"/>
          <w:spacing w:val="-6"/>
          <w:sz w:val="17"/>
        </w:rPr>
        <w:t> </w:t>
      </w:r>
      <w:r>
        <w:rPr>
          <w:color w:val="212121"/>
          <w:sz w:val="17"/>
        </w:rPr>
        <w:t>leverage</w:t>
      </w:r>
      <w:r>
        <w:rPr>
          <w:color w:val="212121"/>
          <w:spacing w:val="-6"/>
          <w:sz w:val="17"/>
        </w:rPr>
        <w:t> </w:t>
      </w:r>
      <w:r>
        <w:rPr>
          <w:color w:val="212121"/>
          <w:sz w:val="17"/>
        </w:rPr>
        <w:t>the</w:t>
      </w:r>
      <w:r>
        <w:rPr>
          <w:color w:val="212121"/>
          <w:spacing w:val="-6"/>
          <w:sz w:val="17"/>
        </w:rPr>
        <w:t> </w:t>
      </w:r>
      <w:r>
        <w:rPr>
          <w:color w:val="212121"/>
          <w:sz w:val="17"/>
        </w:rPr>
        <w:t>tool’s features fully and efficiently, thereby enhancing the audit process. Furthermore, understanding the limitations of the tool is essential</w:t>
      </w:r>
      <w:r>
        <w:rPr>
          <w:color w:val="212121"/>
          <w:spacing w:val="-5"/>
          <w:sz w:val="17"/>
        </w:rPr>
        <w:t> </w:t>
      </w:r>
      <w:r>
        <w:rPr>
          <w:color w:val="212121"/>
          <w:sz w:val="17"/>
        </w:rPr>
        <w:t>as</w:t>
      </w:r>
      <w:r>
        <w:rPr>
          <w:color w:val="212121"/>
          <w:spacing w:val="-5"/>
          <w:sz w:val="17"/>
        </w:rPr>
        <w:t> </w:t>
      </w:r>
      <w:r>
        <w:rPr>
          <w:color w:val="212121"/>
          <w:sz w:val="17"/>
        </w:rPr>
        <w:t>it</w:t>
      </w:r>
      <w:r>
        <w:rPr>
          <w:color w:val="212121"/>
          <w:spacing w:val="-5"/>
          <w:sz w:val="17"/>
        </w:rPr>
        <w:t> </w:t>
      </w:r>
      <w:r>
        <w:rPr>
          <w:color w:val="212121"/>
          <w:sz w:val="17"/>
        </w:rPr>
        <w:t>helps</w:t>
      </w:r>
      <w:r>
        <w:rPr>
          <w:color w:val="212121"/>
          <w:spacing w:val="-5"/>
          <w:sz w:val="17"/>
        </w:rPr>
        <w:t> </w:t>
      </w:r>
      <w:r>
        <w:rPr>
          <w:color w:val="212121"/>
          <w:sz w:val="17"/>
        </w:rPr>
        <w:t>set</w:t>
      </w:r>
      <w:r>
        <w:rPr>
          <w:color w:val="212121"/>
          <w:spacing w:val="-5"/>
          <w:sz w:val="17"/>
        </w:rPr>
        <w:t> </w:t>
      </w:r>
      <w:r>
        <w:rPr>
          <w:color w:val="212121"/>
          <w:sz w:val="17"/>
        </w:rPr>
        <w:t>realistic</w:t>
      </w:r>
      <w:r>
        <w:rPr>
          <w:color w:val="212121"/>
          <w:spacing w:val="-5"/>
          <w:sz w:val="17"/>
        </w:rPr>
        <w:t> </w:t>
      </w:r>
      <w:r>
        <w:rPr>
          <w:color w:val="212121"/>
          <w:sz w:val="17"/>
        </w:rPr>
        <w:t>expectations</w:t>
      </w:r>
      <w:r>
        <w:rPr>
          <w:color w:val="212121"/>
          <w:spacing w:val="-5"/>
          <w:sz w:val="17"/>
        </w:rPr>
        <w:t> </w:t>
      </w:r>
      <w:r>
        <w:rPr>
          <w:color w:val="212121"/>
          <w:sz w:val="17"/>
        </w:rPr>
        <w:t>and</w:t>
      </w:r>
      <w:r>
        <w:rPr>
          <w:color w:val="212121"/>
          <w:spacing w:val="-5"/>
          <w:sz w:val="17"/>
        </w:rPr>
        <w:t> </w:t>
      </w:r>
      <w:r>
        <w:rPr>
          <w:color w:val="212121"/>
          <w:sz w:val="17"/>
        </w:rPr>
        <w:t>prepares</w:t>
      </w:r>
      <w:r>
        <w:rPr>
          <w:color w:val="212121"/>
          <w:spacing w:val="-5"/>
          <w:sz w:val="17"/>
        </w:rPr>
        <w:t> </w:t>
      </w:r>
      <w:r>
        <w:rPr>
          <w:color w:val="212121"/>
          <w:sz w:val="17"/>
        </w:rPr>
        <w:t>the</w:t>
      </w:r>
      <w:r>
        <w:rPr>
          <w:color w:val="212121"/>
          <w:spacing w:val="-5"/>
          <w:sz w:val="17"/>
        </w:rPr>
        <w:t> </w:t>
      </w:r>
      <w:r>
        <w:rPr>
          <w:color w:val="212121"/>
          <w:sz w:val="17"/>
        </w:rPr>
        <w:t>audit</w:t>
      </w:r>
      <w:r>
        <w:rPr>
          <w:color w:val="212121"/>
          <w:spacing w:val="-5"/>
          <w:sz w:val="17"/>
        </w:rPr>
        <w:t> </w:t>
      </w:r>
      <w:r>
        <w:rPr>
          <w:color w:val="212121"/>
          <w:sz w:val="17"/>
        </w:rPr>
        <w:t>team</w:t>
      </w:r>
      <w:r>
        <w:rPr>
          <w:color w:val="212121"/>
          <w:spacing w:val="-5"/>
          <w:sz w:val="17"/>
        </w:rPr>
        <w:t> </w:t>
      </w:r>
      <w:r>
        <w:rPr>
          <w:color w:val="212121"/>
          <w:sz w:val="17"/>
        </w:rPr>
        <w:t>for</w:t>
      </w:r>
      <w:r>
        <w:rPr>
          <w:color w:val="212121"/>
          <w:spacing w:val="-5"/>
          <w:sz w:val="17"/>
        </w:rPr>
        <w:t> </w:t>
      </w:r>
      <w:r>
        <w:rPr>
          <w:color w:val="212121"/>
          <w:sz w:val="17"/>
        </w:rPr>
        <w:t>potential</w:t>
      </w:r>
      <w:r>
        <w:rPr>
          <w:color w:val="212121"/>
          <w:spacing w:val="-5"/>
          <w:sz w:val="17"/>
        </w:rPr>
        <w:t> </w:t>
      </w:r>
      <w:r>
        <w:rPr>
          <w:color w:val="212121"/>
          <w:sz w:val="17"/>
        </w:rPr>
        <w:t>challenges</w:t>
      </w:r>
      <w:r>
        <w:rPr>
          <w:color w:val="212121"/>
          <w:spacing w:val="-5"/>
          <w:sz w:val="17"/>
        </w:rPr>
        <w:t> </w:t>
      </w:r>
      <w:r>
        <w:rPr>
          <w:color w:val="212121"/>
          <w:sz w:val="17"/>
        </w:rPr>
        <w:t>they</w:t>
      </w:r>
      <w:r>
        <w:rPr>
          <w:color w:val="212121"/>
          <w:spacing w:val="-5"/>
          <w:sz w:val="17"/>
        </w:rPr>
        <w:t> </w:t>
      </w:r>
      <w:r>
        <w:rPr>
          <w:color w:val="212121"/>
          <w:sz w:val="17"/>
        </w:rPr>
        <w:t>may</w:t>
      </w:r>
      <w:r>
        <w:rPr>
          <w:color w:val="212121"/>
          <w:spacing w:val="-5"/>
          <w:sz w:val="17"/>
        </w:rPr>
        <w:t> </w:t>
      </w:r>
      <w:r>
        <w:rPr>
          <w:color w:val="212121"/>
          <w:sz w:val="17"/>
        </w:rPr>
        <w:t>encounter</w:t>
      </w:r>
      <w:r>
        <w:rPr>
          <w:color w:val="212121"/>
          <w:spacing w:val="-5"/>
          <w:sz w:val="17"/>
        </w:rPr>
        <w:t> </w:t>
      </w:r>
      <w:r>
        <w:rPr>
          <w:color w:val="212121"/>
          <w:sz w:val="17"/>
        </w:rPr>
        <w:t>during</w:t>
      </w:r>
      <w:r>
        <w:rPr>
          <w:color w:val="212121"/>
          <w:spacing w:val="-5"/>
          <w:sz w:val="17"/>
        </w:rPr>
        <w:t> </w:t>
      </w:r>
      <w:r>
        <w:rPr>
          <w:color w:val="212121"/>
          <w:sz w:val="17"/>
        </w:rPr>
        <w:t>the audit process.</w:t>
      </w:r>
    </w:p>
    <w:p>
      <w:pPr>
        <w:spacing w:line="331" w:lineRule="auto" w:before="121"/>
        <w:ind w:left="457" w:right="0" w:firstLine="0"/>
        <w:jc w:val="left"/>
        <w:rPr>
          <w:sz w:val="17"/>
        </w:rPr>
      </w:pPr>
      <w:r>
        <w:rPr/>
        <w:pict>
          <v:shape style="position:absolute;margin-left:83.999992pt;margin-top:10.985227pt;width:2.25pt;height:2.25pt;mso-position-horizontal-relative:page;mso-position-vertical-relative:paragraph;z-index:16078848" id="docshape612" coordorigin="1680,220" coordsize="45,45" path="m1705,265l1700,265,1697,264,1680,245,1680,239,1700,220,1705,220,1725,242,1725,245,1705,265xe" filled="true" fillcolor="#212121" stroked="false">
            <v:path arrowok="t"/>
            <v:fill type="solid"/>
            <w10:wrap type="none"/>
          </v:shape>
        </w:pict>
      </w:r>
      <w:r>
        <w:rPr>
          <w:b/>
          <w:color w:val="212121"/>
          <w:sz w:val="17"/>
        </w:rPr>
        <w:t>Training and support</w:t>
      </w:r>
      <w:r>
        <w:rPr>
          <w:color w:val="212121"/>
          <w:sz w:val="17"/>
        </w:rPr>
        <w:t>: Continuous training and support are crucial for auditors to effectively use</w:t>
      </w:r>
      <w:r>
        <w:rPr>
          <w:color w:val="212121"/>
          <w:spacing w:val="-7"/>
          <w:sz w:val="17"/>
        </w:rPr>
        <w:t> </w:t>
      </w:r>
      <w:r>
        <w:rPr>
          <w:color w:val="212121"/>
          <w:sz w:val="17"/>
        </w:rPr>
        <w:t>AI audit tools. Firms should invest</w:t>
      </w:r>
      <w:r>
        <w:rPr>
          <w:color w:val="212121"/>
          <w:spacing w:val="-7"/>
          <w:sz w:val="17"/>
        </w:rPr>
        <w:t> </w:t>
      </w:r>
      <w:r>
        <w:rPr>
          <w:color w:val="212121"/>
          <w:sz w:val="17"/>
        </w:rPr>
        <w:t>in</w:t>
      </w:r>
      <w:r>
        <w:rPr>
          <w:color w:val="212121"/>
          <w:spacing w:val="-7"/>
          <w:sz w:val="17"/>
        </w:rPr>
        <w:t> </w:t>
      </w:r>
      <w:r>
        <w:rPr>
          <w:color w:val="212121"/>
          <w:sz w:val="17"/>
        </w:rPr>
        <w:t>training</w:t>
      </w:r>
      <w:r>
        <w:rPr>
          <w:color w:val="212121"/>
          <w:spacing w:val="-7"/>
          <w:sz w:val="17"/>
        </w:rPr>
        <w:t> </w:t>
      </w:r>
      <w:r>
        <w:rPr>
          <w:color w:val="212121"/>
          <w:sz w:val="17"/>
        </w:rPr>
        <w:t>programs</w:t>
      </w:r>
      <w:r>
        <w:rPr>
          <w:color w:val="212121"/>
          <w:spacing w:val="-7"/>
          <w:sz w:val="17"/>
        </w:rPr>
        <w:t> </w:t>
      </w:r>
      <w:r>
        <w:rPr>
          <w:color w:val="212121"/>
          <w:sz w:val="17"/>
        </w:rPr>
        <w:t>and</w:t>
      </w:r>
      <w:r>
        <w:rPr>
          <w:color w:val="212121"/>
          <w:spacing w:val="-7"/>
          <w:sz w:val="17"/>
        </w:rPr>
        <w:t> </w:t>
      </w:r>
      <w:r>
        <w:rPr>
          <w:color w:val="212121"/>
          <w:sz w:val="17"/>
        </w:rPr>
        <w:t>provide</w:t>
      </w:r>
      <w:r>
        <w:rPr>
          <w:color w:val="212121"/>
          <w:spacing w:val="-7"/>
          <w:sz w:val="17"/>
        </w:rPr>
        <w:t> </w:t>
      </w:r>
      <w:r>
        <w:rPr>
          <w:color w:val="212121"/>
          <w:sz w:val="17"/>
        </w:rPr>
        <w:t>adequate</w:t>
      </w:r>
      <w:r>
        <w:rPr>
          <w:color w:val="212121"/>
          <w:spacing w:val="-7"/>
          <w:sz w:val="17"/>
        </w:rPr>
        <w:t> </w:t>
      </w:r>
      <w:r>
        <w:rPr>
          <w:color w:val="212121"/>
          <w:sz w:val="17"/>
        </w:rPr>
        <w:t>support</w:t>
      </w:r>
      <w:r>
        <w:rPr>
          <w:color w:val="212121"/>
          <w:spacing w:val="-7"/>
          <w:sz w:val="17"/>
        </w:rPr>
        <w:t> </w:t>
      </w:r>
      <w:r>
        <w:rPr>
          <w:color w:val="212121"/>
          <w:sz w:val="17"/>
        </w:rPr>
        <w:t>to</w:t>
      </w:r>
      <w:r>
        <w:rPr>
          <w:color w:val="212121"/>
          <w:spacing w:val="-7"/>
          <w:sz w:val="17"/>
        </w:rPr>
        <w:t> </w:t>
      </w:r>
      <w:r>
        <w:rPr>
          <w:color w:val="212121"/>
          <w:sz w:val="17"/>
        </w:rPr>
        <w:t>auditors</w:t>
      </w:r>
      <w:r>
        <w:rPr>
          <w:color w:val="212121"/>
          <w:spacing w:val="-7"/>
          <w:sz w:val="17"/>
        </w:rPr>
        <w:t> </w:t>
      </w:r>
      <w:r>
        <w:rPr>
          <w:color w:val="212121"/>
          <w:sz w:val="17"/>
        </w:rPr>
        <w:t>during</w:t>
      </w:r>
      <w:r>
        <w:rPr>
          <w:color w:val="212121"/>
          <w:spacing w:val="-7"/>
          <w:sz w:val="17"/>
        </w:rPr>
        <w:t> </w:t>
      </w:r>
      <w:r>
        <w:rPr>
          <w:color w:val="212121"/>
          <w:sz w:val="17"/>
        </w:rPr>
        <w:t>their</w:t>
      </w:r>
      <w:r>
        <w:rPr>
          <w:color w:val="212121"/>
          <w:spacing w:val="-7"/>
          <w:sz w:val="17"/>
        </w:rPr>
        <w:t> </w:t>
      </w:r>
      <w:r>
        <w:rPr>
          <w:color w:val="212121"/>
          <w:sz w:val="17"/>
        </w:rPr>
        <w:t>implementation.</w:t>
      </w:r>
      <w:r>
        <w:rPr>
          <w:color w:val="212121"/>
          <w:spacing w:val="-9"/>
          <w:sz w:val="17"/>
        </w:rPr>
        <w:t> </w:t>
      </w:r>
      <w:r>
        <w:rPr>
          <w:color w:val="212121"/>
          <w:sz w:val="17"/>
        </w:rPr>
        <w:t>This</w:t>
      </w:r>
      <w:r>
        <w:rPr>
          <w:color w:val="212121"/>
          <w:spacing w:val="-7"/>
          <w:sz w:val="17"/>
        </w:rPr>
        <w:t> </w:t>
      </w:r>
      <w:r>
        <w:rPr>
          <w:color w:val="212121"/>
          <w:sz w:val="17"/>
        </w:rPr>
        <w:t>support</w:t>
      </w:r>
      <w:r>
        <w:rPr>
          <w:color w:val="212121"/>
          <w:spacing w:val="-7"/>
          <w:sz w:val="17"/>
        </w:rPr>
        <w:t> </w:t>
      </w:r>
      <w:r>
        <w:rPr>
          <w:color w:val="212121"/>
          <w:sz w:val="17"/>
        </w:rPr>
        <w:t>system</w:t>
      </w:r>
      <w:r>
        <w:rPr>
          <w:color w:val="212121"/>
          <w:spacing w:val="-7"/>
          <w:sz w:val="17"/>
        </w:rPr>
        <w:t> </w:t>
      </w:r>
      <w:r>
        <w:rPr>
          <w:color w:val="212121"/>
          <w:sz w:val="17"/>
        </w:rPr>
        <w:t>should</w:t>
      </w:r>
      <w:r>
        <w:rPr>
          <w:color w:val="212121"/>
          <w:spacing w:val="-7"/>
          <w:sz w:val="17"/>
        </w:rPr>
        <w:t> </w:t>
      </w:r>
      <w:r>
        <w:rPr>
          <w:color w:val="212121"/>
          <w:sz w:val="17"/>
        </w:rPr>
        <w:t>not only be limited to the initial stages of implementation but should also be ongoing. Continuous training programs should be developed and offered to keep auditors updated on the tool’s newest features and best practices, fostering an environment of continuous learning and improvement.</w:t>
      </w:r>
    </w:p>
    <w:p>
      <w:pPr>
        <w:spacing w:after="0" w:line="331" w:lineRule="auto"/>
        <w:jc w:val="left"/>
        <w:rPr>
          <w:sz w:val="17"/>
        </w:rPr>
        <w:sectPr>
          <w:pgSz w:w="12240" w:h="15840"/>
          <w:pgMar w:top="1420" w:bottom="280" w:left="1420" w:right="1420"/>
        </w:sectPr>
      </w:pPr>
    </w:p>
    <w:p>
      <w:pPr>
        <w:spacing w:line="331" w:lineRule="auto" w:before="76"/>
        <w:ind w:left="457" w:right="129" w:firstLine="0"/>
        <w:jc w:val="left"/>
        <w:rPr>
          <w:sz w:val="17"/>
        </w:rPr>
      </w:pPr>
      <w:r>
        <w:rPr/>
        <w:pict>
          <v:shape style="position:absolute;margin-left:83.999992pt;margin-top:8.735225pt;width:2.25pt;height:2.25pt;mso-position-horizontal-relative:page;mso-position-vertical-relative:paragraph;z-index:16079360" id="docshape613" coordorigin="1680,175" coordsize="45,45" path="m1705,220l1700,220,1697,219,1680,200,1680,194,1700,175,1705,175,1725,197,1725,200,1705,220xe" filled="true" fillcolor="#212121" stroked="false">
            <v:path arrowok="t"/>
            <v:fill type="solid"/>
            <w10:wrap type="none"/>
          </v:shape>
        </w:pict>
      </w:r>
      <w:r>
        <w:rPr>
          <w:b/>
          <w:color w:val="212121"/>
          <w:sz w:val="17"/>
        </w:rPr>
        <w:t>Data</w:t>
      </w:r>
      <w:r>
        <w:rPr>
          <w:b/>
          <w:color w:val="212121"/>
          <w:spacing w:val="-7"/>
          <w:sz w:val="17"/>
        </w:rPr>
        <w:t> </w:t>
      </w:r>
      <w:r>
        <w:rPr>
          <w:b/>
          <w:color w:val="212121"/>
          <w:sz w:val="17"/>
        </w:rPr>
        <w:t>quality</w:t>
      </w:r>
      <w:r>
        <w:rPr>
          <w:color w:val="212121"/>
          <w:sz w:val="17"/>
        </w:rPr>
        <w:t>:</w:t>
      </w:r>
      <w:r>
        <w:rPr>
          <w:color w:val="212121"/>
          <w:spacing w:val="-8"/>
          <w:sz w:val="17"/>
        </w:rPr>
        <w:t> </w:t>
      </w:r>
      <w:r>
        <w:rPr>
          <w:color w:val="212121"/>
          <w:sz w:val="17"/>
        </w:rPr>
        <w:t>The</w:t>
      </w:r>
      <w:r>
        <w:rPr>
          <w:color w:val="212121"/>
          <w:spacing w:val="-5"/>
          <w:sz w:val="17"/>
        </w:rPr>
        <w:t> </w:t>
      </w:r>
      <w:r>
        <w:rPr>
          <w:color w:val="212121"/>
          <w:sz w:val="17"/>
        </w:rPr>
        <w:t>effectiveness</w:t>
      </w:r>
      <w:r>
        <w:rPr>
          <w:color w:val="212121"/>
          <w:spacing w:val="-5"/>
          <w:sz w:val="17"/>
        </w:rPr>
        <w:t> </w:t>
      </w:r>
      <w:r>
        <w:rPr>
          <w:color w:val="212121"/>
          <w:sz w:val="17"/>
        </w:rPr>
        <w:t>of</w:t>
      </w:r>
      <w:r>
        <w:rPr>
          <w:color w:val="212121"/>
          <w:spacing w:val="-11"/>
          <w:sz w:val="17"/>
        </w:rPr>
        <w:t> </w:t>
      </w:r>
      <w:r>
        <w:rPr>
          <w:color w:val="212121"/>
          <w:sz w:val="17"/>
        </w:rPr>
        <w:t>AI</w:t>
      </w:r>
      <w:r>
        <w:rPr>
          <w:color w:val="212121"/>
          <w:spacing w:val="-5"/>
          <w:sz w:val="17"/>
        </w:rPr>
        <w:t> </w:t>
      </w:r>
      <w:r>
        <w:rPr>
          <w:color w:val="212121"/>
          <w:sz w:val="17"/>
        </w:rPr>
        <w:t>audit</w:t>
      </w:r>
      <w:r>
        <w:rPr>
          <w:color w:val="212121"/>
          <w:spacing w:val="-5"/>
          <w:sz w:val="17"/>
        </w:rPr>
        <w:t> </w:t>
      </w:r>
      <w:r>
        <w:rPr>
          <w:color w:val="212121"/>
          <w:sz w:val="17"/>
        </w:rPr>
        <w:t>tools</w:t>
      </w:r>
      <w:r>
        <w:rPr>
          <w:color w:val="212121"/>
          <w:spacing w:val="-5"/>
          <w:sz w:val="17"/>
        </w:rPr>
        <w:t> </w:t>
      </w:r>
      <w:r>
        <w:rPr>
          <w:color w:val="212121"/>
          <w:sz w:val="17"/>
        </w:rPr>
        <w:t>is</w:t>
      </w:r>
      <w:r>
        <w:rPr>
          <w:color w:val="212121"/>
          <w:spacing w:val="-5"/>
          <w:sz w:val="17"/>
        </w:rPr>
        <w:t> </w:t>
      </w:r>
      <w:r>
        <w:rPr>
          <w:color w:val="212121"/>
          <w:sz w:val="17"/>
        </w:rPr>
        <w:t>highly</w:t>
      </w:r>
      <w:r>
        <w:rPr>
          <w:color w:val="212121"/>
          <w:spacing w:val="-5"/>
          <w:sz w:val="17"/>
        </w:rPr>
        <w:t> </w:t>
      </w:r>
      <w:r>
        <w:rPr>
          <w:color w:val="212121"/>
          <w:sz w:val="17"/>
        </w:rPr>
        <w:t>dependent</w:t>
      </w:r>
      <w:r>
        <w:rPr>
          <w:color w:val="212121"/>
          <w:spacing w:val="-5"/>
          <w:sz w:val="17"/>
        </w:rPr>
        <w:t> </w:t>
      </w:r>
      <w:r>
        <w:rPr>
          <w:color w:val="212121"/>
          <w:sz w:val="17"/>
        </w:rPr>
        <w:t>on</w:t>
      </w:r>
      <w:r>
        <w:rPr>
          <w:color w:val="212121"/>
          <w:spacing w:val="-5"/>
          <w:sz w:val="17"/>
        </w:rPr>
        <w:t> </w:t>
      </w:r>
      <w:r>
        <w:rPr>
          <w:color w:val="212121"/>
          <w:sz w:val="17"/>
        </w:rPr>
        <w:t>the</w:t>
      </w:r>
      <w:r>
        <w:rPr>
          <w:color w:val="212121"/>
          <w:spacing w:val="-5"/>
          <w:sz w:val="17"/>
        </w:rPr>
        <w:t> </w:t>
      </w:r>
      <w:r>
        <w:rPr>
          <w:color w:val="212121"/>
          <w:sz w:val="17"/>
        </w:rPr>
        <w:t>quality</w:t>
      </w:r>
      <w:r>
        <w:rPr>
          <w:color w:val="212121"/>
          <w:spacing w:val="-5"/>
          <w:sz w:val="17"/>
        </w:rPr>
        <w:t> </w:t>
      </w:r>
      <w:r>
        <w:rPr>
          <w:color w:val="212121"/>
          <w:sz w:val="17"/>
        </w:rPr>
        <w:t>of</w:t>
      </w:r>
      <w:r>
        <w:rPr>
          <w:color w:val="212121"/>
          <w:spacing w:val="-5"/>
          <w:sz w:val="17"/>
        </w:rPr>
        <w:t> </w:t>
      </w:r>
      <w:r>
        <w:rPr>
          <w:color w:val="212121"/>
          <w:sz w:val="17"/>
        </w:rPr>
        <w:t>the</w:t>
      </w:r>
      <w:r>
        <w:rPr>
          <w:color w:val="212121"/>
          <w:spacing w:val="-5"/>
          <w:sz w:val="17"/>
        </w:rPr>
        <w:t> </w:t>
      </w:r>
      <w:r>
        <w:rPr>
          <w:color w:val="212121"/>
          <w:sz w:val="17"/>
        </w:rPr>
        <w:t>data</w:t>
      </w:r>
      <w:r>
        <w:rPr>
          <w:color w:val="212121"/>
          <w:spacing w:val="-5"/>
          <w:sz w:val="17"/>
        </w:rPr>
        <w:t> </w:t>
      </w:r>
      <w:r>
        <w:rPr>
          <w:color w:val="212121"/>
          <w:sz w:val="17"/>
        </w:rPr>
        <w:t>analyzed.</w:t>
      </w:r>
      <w:r>
        <w:rPr>
          <w:color w:val="212121"/>
          <w:spacing w:val="-5"/>
          <w:sz w:val="17"/>
        </w:rPr>
        <w:t> </w:t>
      </w:r>
      <w:r>
        <w:rPr>
          <w:color w:val="212121"/>
          <w:sz w:val="17"/>
        </w:rPr>
        <w:t>Ensuring</w:t>
      </w:r>
      <w:r>
        <w:rPr>
          <w:color w:val="212121"/>
          <w:spacing w:val="-5"/>
          <w:sz w:val="17"/>
        </w:rPr>
        <w:t> </w:t>
      </w:r>
      <w:r>
        <w:rPr>
          <w:color w:val="212121"/>
          <w:sz w:val="17"/>
        </w:rPr>
        <w:t>that</w:t>
      </w:r>
      <w:r>
        <w:rPr>
          <w:color w:val="212121"/>
          <w:spacing w:val="-5"/>
          <w:sz w:val="17"/>
        </w:rPr>
        <w:t> </w:t>
      </w:r>
      <w:r>
        <w:rPr>
          <w:color w:val="212121"/>
          <w:sz w:val="17"/>
        </w:rPr>
        <w:t>this</w:t>
      </w:r>
      <w:r>
        <w:rPr>
          <w:color w:val="212121"/>
          <w:spacing w:val="-5"/>
          <w:sz w:val="17"/>
        </w:rPr>
        <w:t> </w:t>
      </w:r>
      <w:r>
        <w:rPr>
          <w:color w:val="212121"/>
          <w:sz w:val="17"/>
        </w:rPr>
        <w:t>data</w:t>
      </w:r>
      <w:r>
        <w:rPr>
          <w:color w:val="212121"/>
          <w:spacing w:val="-5"/>
          <w:sz w:val="17"/>
        </w:rPr>
        <w:t> </w:t>
      </w:r>
      <w:r>
        <w:rPr>
          <w:color w:val="212121"/>
          <w:sz w:val="17"/>
        </w:rPr>
        <w:t>is accurate,</w:t>
      </w:r>
      <w:r>
        <w:rPr>
          <w:color w:val="212121"/>
          <w:spacing w:val="-11"/>
          <w:sz w:val="17"/>
        </w:rPr>
        <w:t> </w:t>
      </w:r>
      <w:r>
        <w:rPr>
          <w:color w:val="212121"/>
          <w:sz w:val="17"/>
        </w:rPr>
        <w:t>complete,</w:t>
      </w:r>
      <w:r>
        <w:rPr>
          <w:color w:val="212121"/>
          <w:spacing w:val="-5"/>
          <w:sz w:val="17"/>
        </w:rPr>
        <w:t> </w:t>
      </w:r>
      <w:r>
        <w:rPr>
          <w:color w:val="212121"/>
          <w:sz w:val="17"/>
        </w:rPr>
        <w:t>and</w:t>
      </w:r>
      <w:r>
        <w:rPr>
          <w:color w:val="212121"/>
          <w:spacing w:val="-6"/>
          <w:sz w:val="17"/>
        </w:rPr>
        <w:t> </w:t>
      </w:r>
      <w:r>
        <w:rPr>
          <w:color w:val="212121"/>
          <w:sz w:val="17"/>
        </w:rPr>
        <w:t>reliable</w:t>
      </w:r>
      <w:r>
        <w:rPr>
          <w:color w:val="212121"/>
          <w:spacing w:val="-6"/>
          <w:sz w:val="17"/>
        </w:rPr>
        <w:t> </w:t>
      </w:r>
      <w:r>
        <w:rPr>
          <w:color w:val="212121"/>
          <w:sz w:val="17"/>
        </w:rPr>
        <w:t>is</w:t>
      </w:r>
      <w:r>
        <w:rPr>
          <w:color w:val="212121"/>
          <w:spacing w:val="-6"/>
          <w:sz w:val="17"/>
        </w:rPr>
        <w:t> </w:t>
      </w:r>
      <w:r>
        <w:rPr>
          <w:color w:val="212121"/>
          <w:sz w:val="17"/>
        </w:rPr>
        <w:t>fundamental</w:t>
      </w:r>
      <w:r>
        <w:rPr>
          <w:color w:val="212121"/>
          <w:spacing w:val="-6"/>
          <w:sz w:val="17"/>
        </w:rPr>
        <w:t> </w:t>
      </w:r>
      <w:r>
        <w:rPr>
          <w:color w:val="212121"/>
          <w:sz w:val="17"/>
        </w:rPr>
        <w:t>for</w:t>
      </w:r>
      <w:r>
        <w:rPr>
          <w:color w:val="212121"/>
          <w:spacing w:val="-6"/>
          <w:sz w:val="17"/>
        </w:rPr>
        <w:t> </w:t>
      </w:r>
      <w:r>
        <w:rPr>
          <w:color w:val="212121"/>
          <w:sz w:val="17"/>
        </w:rPr>
        <w:t>the</w:t>
      </w:r>
      <w:r>
        <w:rPr>
          <w:color w:val="212121"/>
          <w:spacing w:val="-6"/>
          <w:sz w:val="17"/>
        </w:rPr>
        <w:t> </w:t>
      </w:r>
      <w:r>
        <w:rPr>
          <w:color w:val="212121"/>
          <w:sz w:val="17"/>
        </w:rPr>
        <w:t>success</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5"/>
          <w:sz w:val="17"/>
        </w:rPr>
        <w:t> </w:t>
      </w:r>
      <w:r>
        <w:rPr>
          <w:color w:val="212121"/>
          <w:sz w:val="17"/>
        </w:rPr>
        <w:t>in</w:t>
      </w:r>
      <w:r>
        <w:rPr>
          <w:color w:val="212121"/>
          <w:spacing w:val="-6"/>
          <w:sz w:val="17"/>
        </w:rPr>
        <w:t> </w:t>
      </w:r>
      <w:r>
        <w:rPr>
          <w:color w:val="212121"/>
          <w:sz w:val="17"/>
        </w:rPr>
        <w:t>auditing.</w:t>
      </w:r>
      <w:r>
        <w:rPr>
          <w:color w:val="212121"/>
          <w:spacing w:val="-11"/>
          <w:sz w:val="17"/>
        </w:rPr>
        <w:t> </w:t>
      </w:r>
      <w:r>
        <w:rPr>
          <w:color w:val="212121"/>
          <w:sz w:val="17"/>
        </w:rPr>
        <w:t>Auditors</w:t>
      </w:r>
      <w:r>
        <w:rPr>
          <w:color w:val="212121"/>
          <w:spacing w:val="-5"/>
          <w:sz w:val="17"/>
        </w:rPr>
        <w:t> </w:t>
      </w:r>
      <w:r>
        <w:rPr>
          <w:color w:val="212121"/>
          <w:sz w:val="17"/>
        </w:rPr>
        <w:t>should</w:t>
      </w:r>
      <w:r>
        <w:rPr>
          <w:color w:val="212121"/>
          <w:spacing w:val="-6"/>
          <w:sz w:val="17"/>
        </w:rPr>
        <w:t> </w:t>
      </w:r>
      <w:r>
        <w:rPr>
          <w:color w:val="212121"/>
          <w:sz w:val="17"/>
        </w:rPr>
        <w:t>work</w:t>
      </w:r>
      <w:r>
        <w:rPr>
          <w:color w:val="212121"/>
          <w:spacing w:val="-6"/>
          <w:sz w:val="17"/>
        </w:rPr>
        <w:t> </w:t>
      </w:r>
      <w:r>
        <w:rPr>
          <w:color w:val="212121"/>
          <w:sz w:val="17"/>
        </w:rPr>
        <w:t>closely</w:t>
      </w:r>
      <w:r>
        <w:rPr>
          <w:color w:val="212121"/>
          <w:spacing w:val="-6"/>
          <w:sz w:val="17"/>
        </w:rPr>
        <w:t> </w:t>
      </w:r>
      <w:r>
        <w:rPr>
          <w:color w:val="212121"/>
          <w:sz w:val="17"/>
        </w:rPr>
        <w:t>with</w:t>
      </w:r>
      <w:r>
        <w:rPr>
          <w:color w:val="212121"/>
          <w:spacing w:val="-6"/>
          <w:sz w:val="17"/>
        </w:rPr>
        <w:t> </w:t>
      </w:r>
      <w:r>
        <w:rPr>
          <w:color w:val="212121"/>
          <w:sz w:val="17"/>
        </w:rPr>
        <w:t>their</w:t>
      </w:r>
      <w:r>
        <w:rPr>
          <w:color w:val="212121"/>
          <w:spacing w:val="-6"/>
          <w:sz w:val="17"/>
        </w:rPr>
        <w:t> </w:t>
      </w:r>
      <w:r>
        <w:rPr>
          <w:color w:val="212121"/>
          <w:sz w:val="17"/>
        </w:rPr>
        <w:t>clients</w:t>
      </w:r>
      <w:r>
        <w:rPr>
          <w:color w:val="212121"/>
          <w:spacing w:val="-6"/>
          <w:sz w:val="17"/>
        </w:rPr>
        <w:t> </w:t>
      </w:r>
      <w:r>
        <w:rPr>
          <w:color w:val="212121"/>
          <w:sz w:val="17"/>
        </w:rPr>
        <w:t>to establish data quality protocols and standards, ensuring that the data fed into</w:t>
      </w:r>
      <w:r>
        <w:rPr>
          <w:color w:val="212121"/>
          <w:spacing w:val="-7"/>
          <w:sz w:val="17"/>
        </w:rPr>
        <w:t> </w:t>
      </w:r>
      <w:r>
        <w:rPr>
          <w:color w:val="212121"/>
          <w:sz w:val="17"/>
        </w:rPr>
        <w:t>AI audit tools is of high quality.</w:t>
      </w:r>
      <w:r>
        <w:rPr>
          <w:color w:val="212121"/>
          <w:spacing w:val="-7"/>
          <w:sz w:val="17"/>
        </w:rPr>
        <w:t> </w:t>
      </w:r>
      <w:r>
        <w:rPr>
          <w:color w:val="212121"/>
          <w:sz w:val="17"/>
        </w:rPr>
        <w:t>Appropriate data governance</w:t>
      </w:r>
      <w:r>
        <w:rPr>
          <w:color w:val="212121"/>
          <w:spacing w:val="-2"/>
          <w:sz w:val="17"/>
        </w:rPr>
        <w:t> </w:t>
      </w:r>
      <w:r>
        <w:rPr>
          <w:color w:val="212121"/>
          <w:sz w:val="17"/>
        </w:rPr>
        <w:t>practices,</w:t>
      </w:r>
      <w:r>
        <w:rPr>
          <w:color w:val="212121"/>
          <w:spacing w:val="-2"/>
          <w:sz w:val="17"/>
        </w:rPr>
        <w:t> </w:t>
      </w:r>
      <w:r>
        <w:rPr>
          <w:color w:val="212121"/>
          <w:sz w:val="17"/>
        </w:rPr>
        <w:t>including</w:t>
      </w:r>
      <w:r>
        <w:rPr>
          <w:color w:val="212121"/>
          <w:spacing w:val="-2"/>
          <w:sz w:val="17"/>
        </w:rPr>
        <w:t> </w:t>
      </w:r>
      <w:r>
        <w:rPr>
          <w:color w:val="212121"/>
          <w:sz w:val="17"/>
        </w:rPr>
        <w:t>data</w:t>
      </w:r>
      <w:r>
        <w:rPr>
          <w:color w:val="212121"/>
          <w:spacing w:val="-2"/>
          <w:sz w:val="17"/>
        </w:rPr>
        <w:t> </w:t>
      </w:r>
      <w:r>
        <w:rPr>
          <w:color w:val="212121"/>
          <w:sz w:val="17"/>
        </w:rPr>
        <w:t>validation,</w:t>
      </w:r>
      <w:r>
        <w:rPr>
          <w:color w:val="212121"/>
          <w:spacing w:val="-2"/>
          <w:sz w:val="17"/>
        </w:rPr>
        <w:t> </w:t>
      </w:r>
      <w:r>
        <w:rPr>
          <w:color w:val="212121"/>
          <w:sz w:val="17"/>
        </w:rPr>
        <w:t>cleansing,</w:t>
      </w:r>
      <w:r>
        <w:rPr>
          <w:color w:val="212121"/>
          <w:spacing w:val="-2"/>
          <w:sz w:val="17"/>
        </w:rPr>
        <w:t> </w:t>
      </w:r>
      <w:r>
        <w:rPr>
          <w:color w:val="212121"/>
          <w:sz w:val="17"/>
        </w:rPr>
        <w:t>and</w:t>
      </w:r>
      <w:r>
        <w:rPr>
          <w:color w:val="212121"/>
          <w:spacing w:val="-2"/>
          <w:sz w:val="17"/>
        </w:rPr>
        <w:t> </w:t>
      </w:r>
      <w:r>
        <w:rPr>
          <w:color w:val="212121"/>
          <w:sz w:val="17"/>
        </w:rPr>
        <w:t>enrichment,</w:t>
      </w:r>
      <w:r>
        <w:rPr>
          <w:color w:val="212121"/>
          <w:spacing w:val="-2"/>
          <w:sz w:val="17"/>
        </w:rPr>
        <w:t> </w:t>
      </w:r>
      <w:r>
        <w:rPr>
          <w:color w:val="212121"/>
          <w:sz w:val="17"/>
        </w:rPr>
        <w:t>should</w:t>
      </w:r>
      <w:r>
        <w:rPr>
          <w:color w:val="212121"/>
          <w:spacing w:val="-2"/>
          <w:sz w:val="17"/>
        </w:rPr>
        <w:t> </w:t>
      </w:r>
      <w:r>
        <w:rPr>
          <w:color w:val="212121"/>
          <w:sz w:val="17"/>
        </w:rPr>
        <w:t>be</w:t>
      </w:r>
      <w:r>
        <w:rPr>
          <w:color w:val="212121"/>
          <w:spacing w:val="-2"/>
          <w:sz w:val="17"/>
        </w:rPr>
        <w:t> </w:t>
      </w:r>
      <w:r>
        <w:rPr>
          <w:color w:val="212121"/>
          <w:sz w:val="17"/>
        </w:rPr>
        <w:t>implemented</w:t>
      </w:r>
      <w:r>
        <w:rPr>
          <w:color w:val="212121"/>
          <w:spacing w:val="-2"/>
          <w:sz w:val="17"/>
        </w:rPr>
        <w:t> </w:t>
      </w:r>
      <w:r>
        <w:rPr>
          <w:color w:val="212121"/>
          <w:sz w:val="17"/>
        </w:rPr>
        <w:t>to</w:t>
      </w:r>
      <w:r>
        <w:rPr>
          <w:color w:val="212121"/>
          <w:spacing w:val="-2"/>
          <w:sz w:val="17"/>
        </w:rPr>
        <w:t> </w:t>
      </w:r>
      <w:r>
        <w:rPr>
          <w:color w:val="212121"/>
          <w:sz w:val="17"/>
        </w:rPr>
        <w:t>maintain</w:t>
      </w:r>
      <w:r>
        <w:rPr>
          <w:color w:val="212121"/>
          <w:spacing w:val="-2"/>
          <w:sz w:val="17"/>
        </w:rPr>
        <w:t> </w:t>
      </w:r>
      <w:r>
        <w:rPr>
          <w:color w:val="212121"/>
          <w:sz w:val="17"/>
        </w:rPr>
        <w:t>data</w:t>
      </w:r>
      <w:r>
        <w:rPr>
          <w:color w:val="212121"/>
          <w:spacing w:val="-2"/>
          <w:sz w:val="17"/>
        </w:rPr>
        <w:t> </w:t>
      </w:r>
      <w:r>
        <w:rPr>
          <w:color w:val="212121"/>
          <w:sz w:val="17"/>
        </w:rPr>
        <w:t>integrity</w:t>
      </w:r>
      <w:r>
        <w:rPr>
          <w:color w:val="212121"/>
          <w:spacing w:val="-2"/>
          <w:sz w:val="17"/>
        </w:rPr>
        <w:t> </w:t>
      </w:r>
      <w:r>
        <w:rPr>
          <w:color w:val="212121"/>
          <w:sz w:val="17"/>
        </w:rPr>
        <w:t>and reliability over time.</w:t>
      </w:r>
    </w:p>
    <w:p>
      <w:pPr>
        <w:spacing w:line="331" w:lineRule="auto" w:before="121"/>
        <w:ind w:left="457" w:right="121" w:firstLine="0"/>
        <w:jc w:val="left"/>
        <w:rPr>
          <w:sz w:val="17"/>
        </w:rPr>
      </w:pPr>
      <w:r>
        <w:rPr/>
        <w:pict>
          <v:shape style="position:absolute;margin-left:83.999992pt;margin-top:10.985219pt;width:2.25pt;height:2.25pt;mso-position-horizontal-relative:page;mso-position-vertical-relative:paragraph;z-index:16079872" id="docshape614" coordorigin="1680,220" coordsize="45,45" path="m1705,265l1700,265,1697,264,1680,245,1680,239,1700,220,1705,220,1725,242,1725,245,1705,265xe" filled="true" fillcolor="#212121" stroked="false">
            <v:path arrowok="t"/>
            <v:fill type="solid"/>
            <w10:wrap type="none"/>
          </v:shape>
        </w:pict>
      </w:r>
      <w:r>
        <w:rPr>
          <w:b/>
          <w:color w:val="212121"/>
          <w:sz w:val="17"/>
        </w:rPr>
        <w:t>Ethical considerations</w:t>
      </w:r>
      <w:r>
        <w:rPr>
          <w:color w:val="212121"/>
          <w:sz w:val="17"/>
        </w:rPr>
        <w:t>:</w:t>
      </w:r>
      <w:r>
        <w:rPr>
          <w:color w:val="212121"/>
          <w:spacing w:val="-6"/>
          <w:sz w:val="17"/>
        </w:rPr>
        <w:t> </w:t>
      </w:r>
      <w:r>
        <w:rPr>
          <w:color w:val="212121"/>
          <w:sz w:val="17"/>
        </w:rPr>
        <w:t>Auditors should be aware of ethical considerations related to the use of</w:t>
      </w:r>
      <w:r>
        <w:rPr>
          <w:color w:val="212121"/>
          <w:spacing w:val="-6"/>
          <w:sz w:val="17"/>
        </w:rPr>
        <w:t> </w:t>
      </w:r>
      <w:r>
        <w:rPr>
          <w:color w:val="212121"/>
          <w:sz w:val="17"/>
        </w:rPr>
        <w:t>AI, including issues related to bias,</w:t>
      </w:r>
      <w:r>
        <w:rPr>
          <w:color w:val="212121"/>
          <w:spacing w:val="-11"/>
          <w:sz w:val="17"/>
        </w:rPr>
        <w:t> </w:t>
      </w:r>
      <w:r>
        <w:rPr>
          <w:color w:val="212121"/>
          <w:sz w:val="17"/>
        </w:rPr>
        <w:t>transparency,</w:t>
      </w:r>
      <w:r>
        <w:rPr>
          <w:color w:val="212121"/>
          <w:spacing w:val="-8"/>
          <w:sz w:val="17"/>
        </w:rPr>
        <w:t> </w:t>
      </w:r>
      <w:r>
        <w:rPr>
          <w:color w:val="212121"/>
          <w:sz w:val="17"/>
        </w:rPr>
        <w:t>and</w:t>
      </w:r>
      <w:r>
        <w:rPr>
          <w:color w:val="212121"/>
          <w:spacing w:val="-8"/>
          <w:sz w:val="17"/>
        </w:rPr>
        <w:t> </w:t>
      </w:r>
      <w:r>
        <w:rPr>
          <w:color w:val="212121"/>
          <w:sz w:val="17"/>
        </w:rPr>
        <w:t>accountability.</w:t>
      </w:r>
      <w:r>
        <w:rPr>
          <w:color w:val="212121"/>
          <w:spacing w:val="-10"/>
          <w:sz w:val="17"/>
        </w:rPr>
        <w:t> </w:t>
      </w:r>
      <w:r>
        <w:rPr>
          <w:color w:val="212121"/>
          <w:sz w:val="17"/>
        </w:rPr>
        <w:t>When</w:t>
      </w:r>
      <w:r>
        <w:rPr>
          <w:color w:val="212121"/>
          <w:spacing w:val="-8"/>
          <w:sz w:val="17"/>
        </w:rPr>
        <w:t> </w:t>
      </w:r>
      <w:r>
        <w:rPr>
          <w:color w:val="212121"/>
          <w:sz w:val="17"/>
        </w:rPr>
        <w:t>implementing</w:t>
      </w:r>
      <w:r>
        <w:rPr>
          <w:color w:val="212121"/>
          <w:spacing w:val="-11"/>
          <w:sz w:val="17"/>
        </w:rPr>
        <w:t> </w:t>
      </w:r>
      <w:r>
        <w:rPr>
          <w:color w:val="212121"/>
          <w:sz w:val="17"/>
        </w:rPr>
        <w:t>AI</w:t>
      </w:r>
      <w:r>
        <w:rPr>
          <w:color w:val="212121"/>
          <w:spacing w:val="-7"/>
          <w:sz w:val="17"/>
        </w:rPr>
        <w:t> </w:t>
      </w:r>
      <w:r>
        <w:rPr>
          <w:color w:val="212121"/>
          <w:sz w:val="17"/>
        </w:rPr>
        <w:t>audit</w:t>
      </w:r>
      <w:r>
        <w:rPr>
          <w:color w:val="212121"/>
          <w:spacing w:val="-8"/>
          <w:sz w:val="17"/>
        </w:rPr>
        <w:t> </w:t>
      </w:r>
      <w:r>
        <w:rPr>
          <w:color w:val="212121"/>
          <w:sz w:val="17"/>
        </w:rPr>
        <w:t>tools,</w:t>
      </w:r>
      <w:r>
        <w:rPr>
          <w:color w:val="212121"/>
          <w:spacing w:val="-8"/>
          <w:sz w:val="17"/>
        </w:rPr>
        <w:t> </w:t>
      </w:r>
      <w:r>
        <w:rPr>
          <w:color w:val="212121"/>
          <w:sz w:val="17"/>
        </w:rPr>
        <w:t>firms</w:t>
      </w:r>
      <w:r>
        <w:rPr>
          <w:color w:val="212121"/>
          <w:spacing w:val="-8"/>
          <w:sz w:val="17"/>
        </w:rPr>
        <w:t> </w:t>
      </w:r>
      <w:r>
        <w:rPr>
          <w:color w:val="212121"/>
          <w:sz w:val="17"/>
        </w:rPr>
        <w:t>should</w:t>
      </w:r>
      <w:r>
        <w:rPr>
          <w:color w:val="212121"/>
          <w:spacing w:val="-8"/>
          <w:sz w:val="17"/>
        </w:rPr>
        <w:t> </w:t>
      </w:r>
      <w:r>
        <w:rPr>
          <w:color w:val="212121"/>
          <w:sz w:val="17"/>
        </w:rPr>
        <w:t>establish</w:t>
      </w:r>
      <w:r>
        <w:rPr>
          <w:color w:val="212121"/>
          <w:spacing w:val="-8"/>
          <w:sz w:val="17"/>
        </w:rPr>
        <w:t> </w:t>
      </w:r>
      <w:r>
        <w:rPr>
          <w:color w:val="212121"/>
          <w:sz w:val="17"/>
        </w:rPr>
        <w:t>a</w:t>
      </w:r>
      <w:r>
        <w:rPr>
          <w:color w:val="212121"/>
          <w:spacing w:val="-8"/>
          <w:sz w:val="17"/>
        </w:rPr>
        <w:t> </w:t>
      </w:r>
      <w:r>
        <w:rPr>
          <w:color w:val="212121"/>
          <w:sz w:val="17"/>
        </w:rPr>
        <w:t>code</w:t>
      </w:r>
      <w:r>
        <w:rPr>
          <w:color w:val="212121"/>
          <w:spacing w:val="-8"/>
          <w:sz w:val="17"/>
        </w:rPr>
        <w:t> </w:t>
      </w:r>
      <w:r>
        <w:rPr>
          <w:color w:val="212121"/>
          <w:sz w:val="17"/>
        </w:rPr>
        <w:t>of</w:t>
      </w:r>
      <w:r>
        <w:rPr>
          <w:color w:val="212121"/>
          <w:spacing w:val="-8"/>
          <w:sz w:val="17"/>
        </w:rPr>
        <w:t> </w:t>
      </w:r>
      <w:r>
        <w:rPr>
          <w:color w:val="212121"/>
          <w:sz w:val="17"/>
        </w:rPr>
        <w:t>ethics</w:t>
      </w:r>
      <w:r>
        <w:rPr>
          <w:color w:val="212121"/>
          <w:spacing w:val="-8"/>
          <w:sz w:val="17"/>
        </w:rPr>
        <w:t> </w:t>
      </w:r>
      <w:r>
        <w:rPr>
          <w:color w:val="212121"/>
          <w:sz w:val="17"/>
        </w:rPr>
        <w:t>and</w:t>
      </w:r>
      <w:r>
        <w:rPr>
          <w:color w:val="212121"/>
          <w:spacing w:val="-8"/>
          <w:sz w:val="17"/>
        </w:rPr>
        <w:t> </w:t>
      </w:r>
      <w:r>
        <w:rPr>
          <w:color w:val="212121"/>
          <w:sz w:val="17"/>
        </w:rPr>
        <w:t>guidelines</w:t>
      </w:r>
      <w:r>
        <w:rPr>
          <w:color w:val="212121"/>
          <w:spacing w:val="-8"/>
          <w:sz w:val="17"/>
        </w:rPr>
        <w:t> </w:t>
      </w:r>
      <w:r>
        <w:rPr>
          <w:color w:val="212121"/>
          <w:sz w:val="17"/>
        </w:rPr>
        <w:t>to address these concerns. Ethical considerations should guide the use of</w:t>
      </w:r>
      <w:r>
        <w:rPr>
          <w:color w:val="212121"/>
          <w:spacing w:val="-7"/>
          <w:sz w:val="17"/>
        </w:rPr>
        <w:t> </w:t>
      </w:r>
      <w:r>
        <w:rPr>
          <w:color w:val="212121"/>
          <w:sz w:val="17"/>
        </w:rPr>
        <w:t>AI in auditing to ensure that the audit process is fair, unbiased, and transparent, thereby building trust among clients and stakeholders.</w:t>
      </w:r>
    </w:p>
    <w:p>
      <w:pPr>
        <w:spacing w:line="331" w:lineRule="auto" w:before="106"/>
        <w:ind w:left="457" w:right="119" w:firstLine="0"/>
        <w:jc w:val="left"/>
        <w:rPr>
          <w:sz w:val="17"/>
        </w:rPr>
      </w:pPr>
      <w:r>
        <w:rPr/>
        <w:pict>
          <v:shape style="position:absolute;margin-left:83.999992pt;margin-top:10.235214pt;width:2.25pt;height:2.25pt;mso-position-horizontal-relative:page;mso-position-vertical-relative:paragraph;z-index:16080384" id="docshape615" coordorigin="1680,205" coordsize="45,45" path="m1705,250l1700,250,1697,249,1680,230,1680,224,1700,205,1705,205,1725,227,1725,230,1705,250xe" filled="true" fillcolor="#212121" stroked="false">
            <v:path arrowok="t"/>
            <v:fill type="solid"/>
            <w10:wrap type="none"/>
          </v:shape>
        </w:pict>
      </w:r>
      <w:r>
        <w:rPr>
          <w:b/>
          <w:color w:val="212121"/>
          <w:sz w:val="17"/>
        </w:rPr>
        <w:t>Continuous</w:t>
      </w:r>
      <w:r>
        <w:rPr>
          <w:b/>
          <w:color w:val="212121"/>
          <w:spacing w:val="-11"/>
          <w:sz w:val="17"/>
        </w:rPr>
        <w:t> </w:t>
      </w:r>
      <w:r>
        <w:rPr>
          <w:b/>
          <w:color w:val="212121"/>
          <w:sz w:val="17"/>
        </w:rPr>
        <w:t>improvement</w:t>
      </w:r>
      <w:r>
        <w:rPr>
          <w:color w:val="212121"/>
          <w:sz w:val="17"/>
        </w:rPr>
        <w:t>:</w:t>
      </w:r>
      <w:r>
        <w:rPr>
          <w:color w:val="212121"/>
          <w:spacing w:val="-10"/>
          <w:sz w:val="17"/>
        </w:rPr>
        <w:t> </w:t>
      </w:r>
      <w:r>
        <w:rPr>
          <w:color w:val="212121"/>
          <w:sz w:val="17"/>
        </w:rPr>
        <w:t>Similar</w:t>
      </w:r>
      <w:r>
        <w:rPr>
          <w:color w:val="212121"/>
          <w:spacing w:val="-8"/>
          <w:sz w:val="17"/>
        </w:rPr>
        <w:t> </w:t>
      </w:r>
      <w:r>
        <w:rPr>
          <w:color w:val="212121"/>
          <w:sz w:val="17"/>
        </w:rPr>
        <w:t>to</w:t>
      </w:r>
      <w:r>
        <w:rPr>
          <w:color w:val="212121"/>
          <w:spacing w:val="-11"/>
          <w:sz w:val="17"/>
        </w:rPr>
        <w:t> </w:t>
      </w:r>
      <w:r>
        <w:rPr>
          <w:color w:val="212121"/>
          <w:sz w:val="17"/>
        </w:rPr>
        <w:t>AI</w:t>
      </w:r>
      <w:r>
        <w:rPr>
          <w:color w:val="212121"/>
          <w:spacing w:val="-8"/>
          <w:sz w:val="17"/>
        </w:rPr>
        <w:t> </w:t>
      </w:r>
      <w:r>
        <w:rPr>
          <w:color w:val="212121"/>
          <w:sz w:val="17"/>
        </w:rPr>
        <w:t>technology,</w:t>
      </w:r>
      <w:r>
        <w:rPr>
          <w:color w:val="212121"/>
          <w:spacing w:val="-8"/>
          <w:sz w:val="17"/>
        </w:rPr>
        <w:t> </w:t>
      </w:r>
      <w:r>
        <w:rPr>
          <w:color w:val="212121"/>
          <w:sz w:val="17"/>
        </w:rPr>
        <w:t>the</w:t>
      </w:r>
      <w:r>
        <w:rPr>
          <w:color w:val="212121"/>
          <w:spacing w:val="-8"/>
          <w:sz w:val="17"/>
        </w:rPr>
        <w:t> </w:t>
      </w:r>
      <w:r>
        <w:rPr>
          <w:color w:val="212121"/>
          <w:sz w:val="17"/>
        </w:rPr>
        <w:t>audit</w:t>
      </w:r>
      <w:r>
        <w:rPr>
          <w:color w:val="212121"/>
          <w:spacing w:val="-8"/>
          <w:sz w:val="17"/>
        </w:rPr>
        <w:t> </w:t>
      </w:r>
      <w:r>
        <w:rPr>
          <w:color w:val="212121"/>
          <w:sz w:val="17"/>
        </w:rPr>
        <w:t>profession</w:t>
      </w:r>
      <w:r>
        <w:rPr>
          <w:color w:val="212121"/>
          <w:spacing w:val="-8"/>
          <w:sz w:val="17"/>
        </w:rPr>
        <w:t> </w:t>
      </w:r>
      <w:r>
        <w:rPr>
          <w:color w:val="212121"/>
          <w:sz w:val="17"/>
        </w:rPr>
        <w:t>is</w:t>
      </w:r>
      <w:r>
        <w:rPr>
          <w:color w:val="212121"/>
          <w:spacing w:val="-8"/>
          <w:sz w:val="17"/>
        </w:rPr>
        <w:t> </w:t>
      </w:r>
      <w:r>
        <w:rPr>
          <w:color w:val="212121"/>
          <w:sz w:val="17"/>
        </w:rPr>
        <w:t>continuously</w:t>
      </w:r>
      <w:r>
        <w:rPr>
          <w:color w:val="212121"/>
          <w:spacing w:val="-8"/>
          <w:sz w:val="17"/>
        </w:rPr>
        <w:t> </w:t>
      </w:r>
      <w:r>
        <w:rPr>
          <w:color w:val="212121"/>
          <w:sz w:val="17"/>
        </w:rPr>
        <w:t>evolving.</w:t>
      </w:r>
      <w:r>
        <w:rPr>
          <w:color w:val="212121"/>
          <w:spacing w:val="-8"/>
          <w:sz w:val="17"/>
        </w:rPr>
        <w:t> </w:t>
      </w:r>
      <w:r>
        <w:rPr>
          <w:color w:val="212121"/>
          <w:sz w:val="17"/>
        </w:rPr>
        <w:t>Firms</w:t>
      </w:r>
      <w:r>
        <w:rPr>
          <w:color w:val="212121"/>
          <w:spacing w:val="-8"/>
          <w:sz w:val="17"/>
        </w:rPr>
        <w:t> </w:t>
      </w:r>
      <w:r>
        <w:rPr>
          <w:color w:val="212121"/>
          <w:sz w:val="17"/>
        </w:rPr>
        <w:t>should</w:t>
      </w:r>
      <w:r>
        <w:rPr>
          <w:color w:val="212121"/>
          <w:spacing w:val="-8"/>
          <w:sz w:val="17"/>
        </w:rPr>
        <w:t> </w:t>
      </w:r>
      <w:r>
        <w:rPr>
          <w:color w:val="212121"/>
          <w:sz w:val="17"/>
        </w:rPr>
        <w:t>regularly</w:t>
      </w:r>
      <w:r>
        <w:rPr>
          <w:color w:val="212121"/>
          <w:spacing w:val="-8"/>
          <w:sz w:val="17"/>
        </w:rPr>
        <w:t> </w:t>
      </w:r>
      <w:r>
        <w:rPr>
          <w:color w:val="212121"/>
          <w:sz w:val="17"/>
        </w:rPr>
        <w:t>update and</w:t>
      </w:r>
      <w:r>
        <w:rPr>
          <w:color w:val="212121"/>
          <w:spacing w:val="-1"/>
          <w:sz w:val="17"/>
        </w:rPr>
        <w:t> </w:t>
      </w:r>
      <w:r>
        <w:rPr>
          <w:color w:val="212121"/>
          <w:sz w:val="17"/>
        </w:rPr>
        <w:t>improve</w:t>
      </w:r>
      <w:r>
        <w:rPr>
          <w:color w:val="212121"/>
          <w:spacing w:val="-1"/>
          <w:sz w:val="17"/>
        </w:rPr>
        <w:t> </w:t>
      </w:r>
      <w:r>
        <w:rPr>
          <w:color w:val="212121"/>
          <w:sz w:val="17"/>
        </w:rPr>
        <w:t>their</w:t>
      </w:r>
      <w:r>
        <w:rPr>
          <w:color w:val="212121"/>
          <w:spacing w:val="-10"/>
          <w:sz w:val="17"/>
        </w:rPr>
        <w:t> </w:t>
      </w:r>
      <w:r>
        <w:rPr>
          <w:color w:val="212121"/>
          <w:sz w:val="17"/>
        </w:rPr>
        <w:t>AI</w:t>
      </w:r>
      <w:r>
        <w:rPr>
          <w:color w:val="212121"/>
          <w:spacing w:val="-1"/>
          <w:sz w:val="17"/>
        </w:rPr>
        <w:t> </w:t>
      </w:r>
      <w:r>
        <w:rPr>
          <w:color w:val="212121"/>
          <w:sz w:val="17"/>
        </w:rPr>
        <w:t>audit</w:t>
      </w:r>
      <w:r>
        <w:rPr>
          <w:color w:val="212121"/>
          <w:spacing w:val="-1"/>
          <w:sz w:val="17"/>
        </w:rPr>
        <w:t> </w:t>
      </w:r>
      <w:r>
        <w:rPr>
          <w:color w:val="212121"/>
          <w:sz w:val="17"/>
        </w:rPr>
        <w:t>tools</w:t>
      </w:r>
      <w:r>
        <w:rPr>
          <w:color w:val="212121"/>
          <w:spacing w:val="-1"/>
          <w:sz w:val="17"/>
        </w:rPr>
        <w:t> </w:t>
      </w:r>
      <w:r>
        <w:rPr>
          <w:color w:val="212121"/>
          <w:sz w:val="17"/>
        </w:rPr>
        <w:t>to</w:t>
      </w:r>
      <w:r>
        <w:rPr>
          <w:color w:val="212121"/>
          <w:spacing w:val="-1"/>
          <w:sz w:val="17"/>
        </w:rPr>
        <w:t> </w:t>
      </w:r>
      <w:r>
        <w:rPr>
          <w:color w:val="212121"/>
          <w:sz w:val="17"/>
        </w:rPr>
        <w:t>adapt</w:t>
      </w:r>
      <w:r>
        <w:rPr>
          <w:color w:val="212121"/>
          <w:spacing w:val="-1"/>
          <w:sz w:val="17"/>
        </w:rPr>
        <w:t> </w:t>
      </w:r>
      <w:r>
        <w:rPr>
          <w:color w:val="212121"/>
          <w:sz w:val="17"/>
        </w:rPr>
        <w:t>to</w:t>
      </w:r>
      <w:r>
        <w:rPr>
          <w:color w:val="212121"/>
          <w:spacing w:val="-1"/>
          <w:sz w:val="17"/>
        </w:rPr>
        <w:t> </w:t>
      </w:r>
      <w:r>
        <w:rPr>
          <w:color w:val="212121"/>
          <w:sz w:val="17"/>
        </w:rPr>
        <w:t>changes</w:t>
      </w:r>
      <w:r>
        <w:rPr>
          <w:color w:val="212121"/>
          <w:spacing w:val="-1"/>
          <w:sz w:val="17"/>
        </w:rPr>
        <w:t> </w:t>
      </w:r>
      <w:r>
        <w:rPr>
          <w:color w:val="212121"/>
          <w:sz w:val="17"/>
        </w:rPr>
        <w:t>in</w:t>
      </w:r>
      <w:r>
        <w:rPr>
          <w:color w:val="212121"/>
          <w:spacing w:val="-1"/>
          <w:sz w:val="17"/>
        </w:rPr>
        <w:t> </w:t>
      </w:r>
      <w:r>
        <w:rPr>
          <w:color w:val="212121"/>
          <w:sz w:val="17"/>
        </w:rPr>
        <w:t>the</w:t>
      </w:r>
      <w:r>
        <w:rPr>
          <w:color w:val="212121"/>
          <w:spacing w:val="-1"/>
          <w:sz w:val="17"/>
        </w:rPr>
        <w:t> </w:t>
      </w:r>
      <w:r>
        <w:rPr>
          <w:color w:val="212121"/>
          <w:sz w:val="17"/>
        </w:rPr>
        <w:t>auditing</w:t>
      </w:r>
      <w:r>
        <w:rPr>
          <w:color w:val="212121"/>
          <w:spacing w:val="-1"/>
          <w:sz w:val="17"/>
        </w:rPr>
        <w:t> </w:t>
      </w:r>
      <w:r>
        <w:rPr>
          <w:color w:val="212121"/>
          <w:sz w:val="17"/>
        </w:rPr>
        <w:t>landscape</w:t>
      </w:r>
      <w:r>
        <w:rPr>
          <w:color w:val="212121"/>
          <w:spacing w:val="-1"/>
          <w:sz w:val="17"/>
        </w:rPr>
        <w:t> </w:t>
      </w:r>
      <w:r>
        <w:rPr>
          <w:color w:val="212121"/>
          <w:sz w:val="17"/>
        </w:rPr>
        <w:t>and</w:t>
      </w:r>
      <w:r>
        <w:rPr>
          <w:color w:val="212121"/>
          <w:spacing w:val="-1"/>
          <w:sz w:val="17"/>
        </w:rPr>
        <w:t> </w:t>
      </w:r>
      <w:r>
        <w:rPr>
          <w:color w:val="212121"/>
          <w:sz w:val="17"/>
        </w:rPr>
        <w:t>technological</w:t>
      </w:r>
      <w:r>
        <w:rPr>
          <w:color w:val="212121"/>
          <w:spacing w:val="-1"/>
          <w:sz w:val="17"/>
        </w:rPr>
        <w:t> </w:t>
      </w:r>
      <w:r>
        <w:rPr>
          <w:color w:val="212121"/>
          <w:sz w:val="17"/>
        </w:rPr>
        <w:t>advancement.</w:t>
      </w:r>
      <w:r>
        <w:rPr>
          <w:color w:val="212121"/>
          <w:spacing w:val="-10"/>
          <w:sz w:val="17"/>
        </w:rPr>
        <w:t> </w:t>
      </w:r>
      <w:r>
        <w:rPr>
          <w:color w:val="212121"/>
          <w:sz w:val="17"/>
        </w:rPr>
        <w:t>Adopting</w:t>
      </w:r>
      <w:r>
        <w:rPr>
          <w:color w:val="212121"/>
          <w:spacing w:val="-1"/>
          <w:sz w:val="17"/>
        </w:rPr>
        <w:t> </w:t>
      </w:r>
      <w:r>
        <w:rPr>
          <w:color w:val="212121"/>
          <w:sz w:val="17"/>
        </w:rPr>
        <w:t>a</w:t>
      </w:r>
      <w:r>
        <w:rPr>
          <w:color w:val="212121"/>
          <w:spacing w:val="-1"/>
          <w:sz w:val="17"/>
        </w:rPr>
        <w:t> </w:t>
      </w:r>
      <w:r>
        <w:rPr>
          <w:color w:val="212121"/>
          <w:sz w:val="17"/>
        </w:rPr>
        <w:t>culture of continuous improvement and innovation is essential.</w:t>
      </w:r>
      <w:r>
        <w:rPr>
          <w:color w:val="212121"/>
          <w:spacing w:val="-8"/>
          <w:sz w:val="17"/>
        </w:rPr>
        <w:t> </w:t>
      </w:r>
      <w:r>
        <w:rPr>
          <w:color w:val="212121"/>
          <w:sz w:val="17"/>
        </w:rPr>
        <w:t>Audit firms should actively seek feedback from their auditors and clients on the tool’s performance and usability using this valuable input to make iterative improvements and enhancements. Engaging with</w:t>
      </w:r>
      <w:r>
        <w:rPr>
          <w:color w:val="212121"/>
          <w:spacing w:val="-11"/>
          <w:sz w:val="17"/>
        </w:rPr>
        <w:t> </w:t>
      </w:r>
      <w:r>
        <w:rPr>
          <w:color w:val="212121"/>
          <w:sz w:val="17"/>
        </w:rPr>
        <w:t>AI</w:t>
      </w:r>
      <w:r>
        <w:rPr>
          <w:color w:val="212121"/>
          <w:spacing w:val="-11"/>
          <w:sz w:val="17"/>
        </w:rPr>
        <w:t> </w:t>
      </w:r>
      <w:r>
        <w:rPr>
          <w:color w:val="212121"/>
          <w:sz w:val="17"/>
        </w:rPr>
        <w:t>audit</w:t>
      </w:r>
      <w:r>
        <w:rPr>
          <w:color w:val="212121"/>
          <w:spacing w:val="-5"/>
          <w:sz w:val="17"/>
        </w:rPr>
        <w:t> </w:t>
      </w:r>
      <w:r>
        <w:rPr>
          <w:color w:val="212121"/>
          <w:sz w:val="17"/>
        </w:rPr>
        <w:t>tool</w:t>
      </w:r>
      <w:r>
        <w:rPr>
          <w:color w:val="212121"/>
          <w:spacing w:val="-6"/>
          <w:sz w:val="17"/>
        </w:rPr>
        <w:t> </w:t>
      </w:r>
      <w:r>
        <w:rPr>
          <w:color w:val="212121"/>
          <w:sz w:val="17"/>
        </w:rPr>
        <w:t>vendors</w:t>
      </w:r>
      <w:r>
        <w:rPr>
          <w:color w:val="212121"/>
          <w:spacing w:val="-6"/>
          <w:sz w:val="17"/>
        </w:rPr>
        <w:t> </w:t>
      </w:r>
      <w:r>
        <w:rPr>
          <w:color w:val="212121"/>
          <w:sz w:val="17"/>
        </w:rPr>
        <w:t>for</w:t>
      </w:r>
      <w:r>
        <w:rPr>
          <w:color w:val="212121"/>
          <w:spacing w:val="-6"/>
          <w:sz w:val="17"/>
        </w:rPr>
        <w:t> </w:t>
      </w:r>
      <w:r>
        <w:rPr>
          <w:color w:val="212121"/>
          <w:sz w:val="17"/>
        </w:rPr>
        <w:t>regular</w:t>
      </w:r>
      <w:r>
        <w:rPr>
          <w:color w:val="212121"/>
          <w:spacing w:val="-6"/>
          <w:sz w:val="17"/>
        </w:rPr>
        <w:t> </w:t>
      </w:r>
      <w:r>
        <w:rPr>
          <w:color w:val="212121"/>
          <w:sz w:val="17"/>
        </w:rPr>
        <w:t>updates</w:t>
      </w:r>
      <w:r>
        <w:rPr>
          <w:color w:val="212121"/>
          <w:spacing w:val="-6"/>
          <w:sz w:val="17"/>
        </w:rPr>
        <w:t> </w:t>
      </w:r>
      <w:r>
        <w:rPr>
          <w:color w:val="212121"/>
          <w:sz w:val="17"/>
        </w:rPr>
        <w:t>and</w:t>
      </w:r>
      <w:r>
        <w:rPr>
          <w:color w:val="212121"/>
          <w:spacing w:val="-6"/>
          <w:sz w:val="17"/>
        </w:rPr>
        <w:t> </w:t>
      </w:r>
      <w:r>
        <w:rPr>
          <w:color w:val="212121"/>
          <w:sz w:val="17"/>
        </w:rPr>
        <w:t>staying</w:t>
      </w:r>
      <w:r>
        <w:rPr>
          <w:color w:val="212121"/>
          <w:spacing w:val="-6"/>
          <w:sz w:val="17"/>
        </w:rPr>
        <w:t> </w:t>
      </w:r>
      <w:r>
        <w:rPr>
          <w:color w:val="212121"/>
          <w:sz w:val="17"/>
        </w:rPr>
        <w:t>informed</w:t>
      </w:r>
      <w:r>
        <w:rPr>
          <w:color w:val="212121"/>
          <w:spacing w:val="-6"/>
          <w:sz w:val="17"/>
        </w:rPr>
        <w:t> </w:t>
      </w:r>
      <w:r>
        <w:rPr>
          <w:color w:val="212121"/>
          <w:sz w:val="17"/>
        </w:rPr>
        <w:t>about</w:t>
      </w:r>
      <w:r>
        <w:rPr>
          <w:color w:val="212121"/>
          <w:spacing w:val="-6"/>
          <w:sz w:val="17"/>
        </w:rPr>
        <w:t> </w:t>
      </w:r>
      <w:r>
        <w:rPr>
          <w:color w:val="212121"/>
          <w:sz w:val="17"/>
        </w:rPr>
        <w:t>the</w:t>
      </w:r>
      <w:r>
        <w:rPr>
          <w:color w:val="212121"/>
          <w:spacing w:val="-6"/>
          <w:sz w:val="17"/>
        </w:rPr>
        <w:t> </w:t>
      </w:r>
      <w:r>
        <w:rPr>
          <w:color w:val="212121"/>
          <w:sz w:val="17"/>
        </w:rPr>
        <w:t>latest</w:t>
      </w:r>
      <w:r>
        <w:rPr>
          <w:color w:val="212121"/>
          <w:spacing w:val="-6"/>
          <w:sz w:val="17"/>
        </w:rPr>
        <w:t> </w:t>
      </w:r>
      <w:r>
        <w:rPr>
          <w:color w:val="212121"/>
          <w:sz w:val="17"/>
        </w:rPr>
        <w:t>technological</w:t>
      </w:r>
      <w:r>
        <w:rPr>
          <w:color w:val="212121"/>
          <w:spacing w:val="-6"/>
          <w:sz w:val="17"/>
        </w:rPr>
        <w:t> </w:t>
      </w:r>
      <w:r>
        <w:rPr>
          <w:color w:val="212121"/>
          <w:sz w:val="17"/>
        </w:rPr>
        <w:t>trends</w:t>
      </w:r>
      <w:r>
        <w:rPr>
          <w:color w:val="212121"/>
          <w:spacing w:val="-6"/>
          <w:sz w:val="17"/>
        </w:rPr>
        <w:t> </w:t>
      </w:r>
      <w:r>
        <w:rPr>
          <w:color w:val="212121"/>
          <w:sz w:val="17"/>
        </w:rPr>
        <w:t>and</w:t>
      </w:r>
      <w:r>
        <w:rPr>
          <w:color w:val="212121"/>
          <w:spacing w:val="-6"/>
          <w:sz w:val="17"/>
        </w:rPr>
        <w:t> </w:t>
      </w:r>
      <w:r>
        <w:rPr>
          <w:color w:val="212121"/>
          <w:sz w:val="17"/>
        </w:rPr>
        <w:t>innovations</w:t>
      </w:r>
      <w:r>
        <w:rPr>
          <w:color w:val="212121"/>
          <w:spacing w:val="-6"/>
          <w:sz w:val="17"/>
        </w:rPr>
        <w:t> </w:t>
      </w:r>
      <w:r>
        <w:rPr>
          <w:color w:val="212121"/>
          <w:sz w:val="17"/>
        </w:rPr>
        <w:t>in</w:t>
      </w:r>
      <w:r>
        <w:rPr>
          <w:color w:val="212121"/>
          <w:spacing w:val="-11"/>
          <w:sz w:val="17"/>
        </w:rPr>
        <w:t> </w:t>
      </w:r>
      <w:r>
        <w:rPr>
          <w:color w:val="212121"/>
          <w:sz w:val="17"/>
        </w:rPr>
        <w:t>AI</w:t>
      </w:r>
      <w:r>
        <w:rPr>
          <w:color w:val="212121"/>
          <w:spacing w:val="-5"/>
          <w:sz w:val="17"/>
        </w:rPr>
        <w:t> </w:t>
      </w:r>
      <w:r>
        <w:rPr>
          <w:color w:val="212121"/>
          <w:sz w:val="17"/>
        </w:rPr>
        <w:t>and auditing are also advisable.</w:t>
      </w:r>
    </w:p>
    <w:p>
      <w:pPr>
        <w:pStyle w:val="BodyText"/>
        <w:spacing w:before="7"/>
        <w:rPr>
          <w:sz w:val="15"/>
        </w:rPr>
      </w:pPr>
    </w:p>
    <w:p>
      <w:pPr>
        <w:pStyle w:val="BodyText"/>
        <w:spacing w:line="340" w:lineRule="auto"/>
        <w:ind w:left="119" w:right="375"/>
      </w:pPr>
      <w:r>
        <w:rPr>
          <w:color w:val="212121"/>
        </w:rPr>
        <w:t>By following these best practices, audit firms can ensure smooth and effective implementation of</w:t>
      </w:r>
      <w:r>
        <w:rPr>
          <w:color w:val="212121"/>
          <w:spacing w:val="-5"/>
        </w:rPr>
        <w:t> </w:t>
      </w:r>
      <w:r>
        <w:rPr>
          <w:color w:val="212121"/>
        </w:rPr>
        <w:t>AI audit tools, unlocking their potential to revolutionize the audit process, drive efficiency, enhance accuracy, and deliver value to clients and stakeholders alike.</w:t>
      </w:r>
    </w:p>
    <w:p>
      <w:pPr>
        <w:pStyle w:val="BodyText"/>
        <w:spacing w:before="8"/>
        <w:rPr>
          <w:sz w:val="33"/>
        </w:rPr>
      </w:pPr>
    </w:p>
    <w:p>
      <w:pPr>
        <w:pStyle w:val="Heading2"/>
      </w:pPr>
      <w:bookmarkStart w:name="Ethical considerations in AI auditing" w:id="276"/>
      <w:bookmarkEnd w:id="276"/>
      <w:r>
        <w:rPr/>
      </w:r>
      <w:bookmarkStart w:name="_bookmark196" w:id="277"/>
      <w:bookmarkEnd w:id="277"/>
      <w:r>
        <w:rPr/>
      </w:r>
      <w:r>
        <w:rPr>
          <w:color w:val="212121"/>
          <w:spacing w:val="20"/>
        </w:rPr>
        <w:t>Ethical</w:t>
      </w:r>
      <w:r>
        <w:rPr>
          <w:color w:val="212121"/>
          <w:spacing w:val="40"/>
        </w:rPr>
        <w:t> </w:t>
      </w:r>
      <w:r>
        <w:rPr>
          <w:color w:val="212121"/>
          <w:spacing w:val="22"/>
        </w:rPr>
        <w:t>considerations</w:t>
      </w:r>
      <w:r>
        <w:rPr>
          <w:color w:val="212121"/>
          <w:spacing w:val="41"/>
        </w:rPr>
        <w:t> </w:t>
      </w:r>
      <w:r>
        <w:rPr>
          <w:color w:val="212121"/>
          <w:spacing w:val="12"/>
        </w:rPr>
        <w:t>in</w:t>
      </w:r>
      <w:r>
        <w:rPr>
          <w:color w:val="212121"/>
          <w:spacing w:val="25"/>
        </w:rPr>
        <w:t> </w:t>
      </w:r>
      <w:r>
        <w:rPr>
          <w:color w:val="212121"/>
          <w:spacing w:val="12"/>
        </w:rPr>
        <w:t>AI</w:t>
      </w:r>
      <w:r>
        <w:rPr>
          <w:color w:val="212121"/>
          <w:spacing w:val="41"/>
        </w:rPr>
        <w:t> </w:t>
      </w:r>
      <w:r>
        <w:rPr>
          <w:color w:val="212121"/>
          <w:spacing w:val="19"/>
        </w:rPr>
        <w:t>auditing</w:t>
      </w:r>
    </w:p>
    <w:p>
      <w:pPr>
        <w:pStyle w:val="BodyText"/>
        <w:spacing w:line="340" w:lineRule="auto" w:before="192"/>
        <w:ind w:left="119" w:right="375"/>
      </w:pPr>
      <w:r>
        <w:rPr/>
        <w:pict>
          <v:shape style="position:absolute;margin-left:77.25pt;margin-top:43.119213pt;width:457.5pt;height:288.55pt;mso-position-horizontal-relative:page;mso-position-vertical-relative:paragraph;z-index:16080896" type="#_x0000_t202" id="docshape616"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055"/>
                    <w:gridCol w:w="4110"/>
                    <w:gridCol w:w="2970"/>
                  </w:tblGrid>
                  <w:tr>
                    <w:trPr>
                      <w:trHeight w:val="1019" w:hRule="atLeast"/>
                    </w:trPr>
                    <w:tc>
                      <w:tcPr>
                        <w:tcW w:w="2055" w:type="dxa"/>
                      </w:tcPr>
                      <w:p>
                        <w:pPr>
                          <w:pStyle w:val="TableParagraph"/>
                          <w:spacing w:before="6"/>
                          <w:rPr>
                            <w:sz w:val="22"/>
                          </w:rPr>
                        </w:pPr>
                      </w:p>
                      <w:p>
                        <w:pPr>
                          <w:pStyle w:val="TableParagraph"/>
                          <w:spacing w:line="340" w:lineRule="auto"/>
                          <w:ind w:left="92" w:right="92"/>
                          <w:rPr>
                            <w:b/>
                            <w:sz w:val="22"/>
                          </w:rPr>
                        </w:pPr>
                        <w:r>
                          <w:rPr>
                            <w:b/>
                            <w:color w:val="212121"/>
                            <w:spacing w:val="-2"/>
                            <w:sz w:val="22"/>
                          </w:rPr>
                          <w:t>Ethical Consideration</w:t>
                        </w:r>
                      </w:p>
                    </w:tc>
                    <w:tc>
                      <w:tcPr>
                        <w:tcW w:w="4110" w:type="dxa"/>
                      </w:tcPr>
                      <w:p>
                        <w:pPr>
                          <w:pStyle w:val="TableParagraph"/>
                          <w:spacing w:before="6"/>
                          <w:rPr>
                            <w:sz w:val="22"/>
                          </w:rPr>
                        </w:pPr>
                      </w:p>
                      <w:p>
                        <w:pPr>
                          <w:pStyle w:val="TableParagraph"/>
                          <w:ind w:left="91"/>
                          <w:rPr>
                            <w:b/>
                            <w:sz w:val="22"/>
                          </w:rPr>
                        </w:pPr>
                        <w:r>
                          <w:rPr>
                            <w:b/>
                            <w:color w:val="212121"/>
                            <w:spacing w:val="-2"/>
                            <w:sz w:val="22"/>
                          </w:rPr>
                          <w:t>Description</w:t>
                        </w:r>
                      </w:p>
                    </w:tc>
                    <w:tc>
                      <w:tcPr>
                        <w:tcW w:w="2970" w:type="dxa"/>
                      </w:tcPr>
                      <w:p>
                        <w:pPr>
                          <w:pStyle w:val="TableParagraph"/>
                          <w:spacing w:before="6"/>
                          <w:rPr>
                            <w:sz w:val="22"/>
                          </w:rPr>
                        </w:pPr>
                      </w:p>
                      <w:p>
                        <w:pPr>
                          <w:pStyle w:val="TableParagraph"/>
                          <w:ind w:left="101"/>
                          <w:rPr>
                            <w:b/>
                            <w:sz w:val="22"/>
                          </w:rPr>
                        </w:pPr>
                        <w:r>
                          <w:rPr>
                            <w:b/>
                            <w:color w:val="212121"/>
                            <w:sz w:val="22"/>
                          </w:rPr>
                          <w:t>Importance</w:t>
                        </w:r>
                        <w:r>
                          <w:rPr>
                            <w:b/>
                            <w:color w:val="212121"/>
                            <w:spacing w:val="9"/>
                            <w:sz w:val="22"/>
                          </w:rPr>
                          <w:t> </w:t>
                        </w:r>
                        <w:r>
                          <w:rPr>
                            <w:b/>
                            <w:color w:val="212121"/>
                            <w:sz w:val="22"/>
                          </w:rPr>
                          <w:t>in</w:t>
                        </w:r>
                        <w:r>
                          <w:rPr>
                            <w:b/>
                            <w:color w:val="212121"/>
                            <w:spacing w:val="-5"/>
                            <w:sz w:val="22"/>
                          </w:rPr>
                          <w:t> </w:t>
                        </w:r>
                        <w:r>
                          <w:rPr>
                            <w:b/>
                            <w:color w:val="212121"/>
                            <w:spacing w:val="-2"/>
                            <w:sz w:val="22"/>
                          </w:rPr>
                          <w:t>Auditing</w:t>
                        </w:r>
                      </w:p>
                    </w:tc>
                  </w:tr>
                  <w:tr>
                    <w:trPr>
                      <w:trHeight w:val="1724" w:hRule="atLeast"/>
                    </w:trPr>
                    <w:tc>
                      <w:tcPr>
                        <w:tcW w:w="2055" w:type="dxa"/>
                      </w:tcPr>
                      <w:p>
                        <w:pPr>
                          <w:pStyle w:val="TableParagraph"/>
                          <w:spacing w:before="3"/>
                          <w:rPr>
                            <w:sz w:val="21"/>
                          </w:rPr>
                        </w:pPr>
                      </w:p>
                      <w:p>
                        <w:pPr>
                          <w:pStyle w:val="TableParagraph"/>
                          <w:spacing w:line="340" w:lineRule="auto"/>
                          <w:ind w:left="92" w:right="92"/>
                          <w:rPr>
                            <w:sz w:val="22"/>
                          </w:rPr>
                        </w:pPr>
                        <w:r>
                          <w:rPr>
                            <w:color w:val="212121"/>
                            <w:sz w:val="22"/>
                          </w:rPr>
                          <w:t>Understanding</w:t>
                        </w:r>
                        <w:r>
                          <w:rPr>
                            <w:color w:val="212121"/>
                            <w:spacing w:val="-2"/>
                            <w:sz w:val="22"/>
                          </w:rPr>
                          <w:t> </w:t>
                        </w:r>
                        <w:r>
                          <w:rPr>
                            <w:color w:val="212121"/>
                            <w:sz w:val="22"/>
                          </w:rPr>
                          <w:t>and mitigating AI bias</w:t>
                        </w:r>
                      </w:p>
                    </w:tc>
                    <w:tc>
                      <w:tcPr>
                        <w:tcW w:w="4110" w:type="dxa"/>
                      </w:tcPr>
                      <w:p>
                        <w:pPr>
                          <w:pStyle w:val="TableParagraph"/>
                          <w:spacing w:before="3"/>
                          <w:rPr>
                            <w:sz w:val="21"/>
                          </w:rPr>
                        </w:pPr>
                      </w:p>
                      <w:p>
                        <w:pPr>
                          <w:pStyle w:val="TableParagraph"/>
                          <w:spacing w:line="340" w:lineRule="auto"/>
                          <w:ind w:left="91"/>
                          <w:rPr>
                            <w:sz w:val="22"/>
                          </w:rPr>
                        </w:pPr>
                        <w:r>
                          <w:rPr>
                            <w:color w:val="212121"/>
                            <w:sz w:val="22"/>
                          </w:rPr>
                          <w:t>AI tools might perpetuate or exacerbate biases present in the training data, affecting the impartiality of audit processes and </w:t>
                        </w:r>
                        <w:r>
                          <w:rPr>
                            <w:color w:val="212121"/>
                            <w:spacing w:val="-2"/>
                            <w:sz w:val="22"/>
                          </w:rPr>
                          <w:t>outcomes</w:t>
                        </w:r>
                      </w:p>
                    </w:tc>
                    <w:tc>
                      <w:tcPr>
                        <w:tcW w:w="2970" w:type="dxa"/>
                      </w:tcPr>
                      <w:p>
                        <w:pPr>
                          <w:pStyle w:val="TableParagraph"/>
                          <w:spacing w:before="3"/>
                          <w:rPr>
                            <w:sz w:val="21"/>
                          </w:rPr>
                        </w:pPr>
                      </w:p>
                      <w:p>
                        <w:pPr>
                          <w:pStyle w:val="TableParagraph"/>
                          <w:spacing w:line="340" w:lineRule="auto"/>
                          <w:ind w:left="101" w:right="261"/>
                          <w:jc w:val="both"/>
                          <w:rPr>
                            <w:sz w:val="22"/>
                          </w:rPr>
                        </w:pPr>
                        <w:r>
                          <w:rPr>
                            <w:color w:val="212121"/>
                            <w:sz w:val="22"/>
                          </w:rPr>
                          <w:t>Critical for ensuring fairness and impartiality in</w:t>
                        </w:r>
                        <w:r>
                          <w:rPr>
                            <w:color w:val="212121"/>
                            <w:spacing w:val="-8"/>
                            <w:sz w:val="22"/>
                          </w:rPr>
                          <w:t> </w:t>
                        </w:r>
                        <w:r>
                          <w:rPr>
                            <w:color w:val="212121"/>
                            <w:sz w:val="22"/>
                          </w:rPr>
                          <w:t>AI-driven audit processes</w:t>
                        </w:r>
                      </w:p>
                    </w:tc>
                  </w:tr>
                  <w:tr>
                    <w:trPr>
                      <w:trHeight w:val="1739" w:hRule="atLeast"/>
                    </w:trPr>
                    <w:tc>
                      <w:tcPr>
                        <w:tcW w:w="2055" w:type="dxa"/>
                      </w:tcPr>
                      <w:p>
                        <w:pPr>
                          <w:pStyle w:val="TableParagraph"/>
                          <w:spacing w:before="6"/>
                          <w:rPr>
                            <w:sz w:val="22"/>
                          </w:rPr>
                        </w:pPr>
                      </w:p>
                      <w:p>
                        <w:pPr>
                          <w:pStyle w:val="TableParagraph"/>
                          <w:spacing w:line="340" w:lineRule="auto"/>
                          <w:ind w:left="92" w:right="92"/>
                          <w:rPr>
                            <w:sz w:val="22"/>
                          </w:rPr>
                        </w:pPr>
                        <w:r>
                          <w:rPr>
                            <w:color w:val="212121"/>
                            <w:sz w:val="22"/>
                          </w:rPr>
                          <w:t>Ensuring data privacy and security</w:t>
                        </w:r>
                      </w:p>
                    </w:tc>
                    <w:tc>
                      <w:tcPr>
                        <w:tcW w:w="4110" w:type="dxa"/>
                      </w:tcPr>
                      <w:p>
                        <w:pPr>
                          <w:pStyle w:val="TableParagraph"/>
                          <w:spacing w:before="6"/>
                          <w:rPr>
                            <w:sz w:val="22"/>
                          </w:rPr>
                        </w:pPr>
                      </w:p>
                      <w:p>
                        <w:pPr>
                          <w:pStyle w:val="TableParagraph"/>
                          <w:spacing w:line="340" w:lineRule="auto"/>
                          <w:ind w:left="91" w:right="168"/>
                          <w:rPr>
                            <w:sz w:val="22"/>
                          </w:rPr>
                        </w:pPr>
                        <w:r>
                          <w:rPr>
                            <w:color w:val="212121"/>
                            <w:sz w:val="22"/>
                          </w:rPr>
                          <w:t>With</w:t>
                        </w:r>
                        <w:r>
                          <w:rPr>
                            <w:color w:val="212121"/>
                            <w:spacing w:val="-9"/>
                            <w:sz w:val="22"/>
                          </w:rPr>
                          <w:t> </w:t>
                        </w:r>
                        <w:r>
                          <w:rPr>
                            <w:color w:val="212121"/>
                            <w:sz w:val="22"/>
                          </w:rPr>
                          <w:t>AI tools processing large volumes of sensitive data, there are heightened concerns about data security and </w:t>
                        </w:r>
                        <w:r>
                          <w:rPr>
                            <w:color w:val="212121"/>
                            <w:spacing w:val="-2"/>
                            <w:sz w:val="22"/>
                          </w:rPr>
                          <w:t>confidentiality</w:t>
                        </w:r>
                      </w:p>
                    </w:tc>
                    <w:tc>
                      <w:tcPr>
                        <w:tcW w:w="2970" w:type="dxa"/>
                      </w:tcPr>
                      <w:p>
                        <w:pPr>
                          <w:pStyle w:val="TableParagraph"/>
                          <w:spacing w:before="6"/>
                          <w:rPr>
                            <w:sz w:val="22"/>
                          </w:rPr>
                        </w:pPr>
                      </w:p>
                      <w:p>
                        <w:pPr>
                          <w:pStyle w:val="TableParagraph"/>
                          <w:spacing w:line="340" w:lineRule="auto"/>
                          <w:ind w:left="101"/>
                          <w:rPr>
                            <w:sz w:val="22"/>
                          </w:rPr>
                        </w:pPr>
                        <w:r>
                          <w:rPr>
                            <w:color w:val="212121"/>
                            <w:sz w:val="22"/>
                          </w:rPr>
                          <w:t>Paramount for complying with data protection laws and safeguarding client data</w:t>
                        </w:r>
                      </w:p>
                    </w:tc>
                  </w:tr>
                  <w:tr>
                    <w:trPr>
                      <w:trHeight w:val="1229" w:hRule="atLeast"/>
                    </w:trPr>
                    <w:tc>
                      <w:tcPr>
                        <w:tcW w:w="2055" w:type="dxa"/>
                        <w:tcBorders>
                          <w:bottom w:val="nil"/>
                        </w:tcBorders>
                      </w:tcPr>
                      <w:p>
                        <w:pPr>
                          <w:pStyle w:val="TableParagraph"/>
                          <w:spacing w:before="3"/>
                          <w:rPr>
                            <w:sz w:val="21"/>
                          </w:rPr>
                        </w:pPr>
                      </w:p>
                      <w:p>
                        <w:pPr>
                          <w:pStyle w:val="TableParagraph"/>
                          <w:spacing w:line="340" w:lineRule="auto"/>
                          <w:ind w:left="92" w:right="92"/>
                          <w:rPr>
                            <w:sz w:val="22"/>
                          </w:rPr>
                        </w:pPr>
                        <w:r>
                          <w:rPr>
                            <w:color w:val="212121"/>
                            <w:sz w:val="22"/>
                          </w:rPr>
                          <w:t>Adhering</w:t>
                        </w:r>
                        <w:r>
                          <w:rPr>
                            <w:color w:val="212121"/>
                            <w:spacing w:val="-1"/>
                            <w:sz w:val="22"/>
                          </w:rPr>
                          <w:t> </w:t>
                        </w:r>
                        <w:r>
                          <w:rPr>
                            <w:color w:val="212121"/>
                            <w:sz w:val="22"/>
                          </w:rPr>
                          <w:t>to</w:t>
                        </w:r>
                        <w:r>
                          <w:rPr>
                            <w:color w:val="212121"/>
                            <w:spacing w:val="-1"/>
                            <w:sz w:val="22"/>
                          </w:rPr>
                          <w:t> </w:t>
                        </w:r>
                        <w:r>
                          <w:rPr>
                            <w:color w:val="212121"/>
                            <w:sz w:val="22"/>
                          </w:rPr>
                          <w:t>ethical </w:t>
                        </w:r>
                        <w:r>
                          <w:rPr>
                            <w:color w:val="212121"/>
                            <w:spacing w:val="-2"/>
                            <w:sz w:val="22"/>
                          </w:rPr>
                          <w:t>guidelines</w:t>
                        </w:r>
                      </w:p>
                    </w:tc>
                    <w:tc>
                      <w:tcPr>
                        <w:tcW w:w="4110" w:type="dxa"/>
                        <w:tcBorders>
                          <w:bottom w:val="nil"/>
                        </w:tcBorders>
                      </w:tcPr>
                      <w:p>
                        <w:pPr>
                          <w:pStyle w:val="TableParagraph"/>
                          <w:spacing w:before="3"/>
                          <w:rPr>
                            <w:sz w:val="21"/>
                          </w:rPr>
                        </w:pPr>
                      </w:p>
                      <w:p>
                        <w:pPr>
                          <w:pStyle w:val="TableParagraph"/>
                          <w:spacing w:line="340" w:lineRule="auto"/>
                          <w:ind w:left="91" w:right="168"/>
                          <w:rPr>
                            <w:sz w:val="22"/>
                          </w:rPr>
                        </w:pPr>
                        <w:r>
                          <w:rPr>
                            <w:color w:val="212121"/>
                            <w:sz w:val="22"/>
                          </w:rPr>
                          <w:t>Developing and following ethical guidelines is crucial for maintaining the</w:t>
                        </w:r>
                      </w:p>
                    </w:tc>
                    <w:tc>
                      <w:tcPr>
                        <w:tcW w:w="2970" w:type="dxa"/>
                        <w:tcBorders>
                          <w:bottom w:val="nil"/>
                        </w:tcBorders>
                      </w:tcPr>
                      <w:p>
                        <w:pPr>
                          <w:pStyle w:val="TableParagraph"/>
                          <w:spacing w:before="3"/>
                          <w:rPr>
                            <w:sz w:val="21"/>
                          </w:rPr>
                        </w:pPr>
                      </w:p>
                      <w:p>
                        <w:pPr>
                          <w:pStyle w:val="TableParagraph"/>
                          <w:spacing w:line="340" w:lineRule="auto"/>
                          <w:ind w:left="101" w:right="88"/>
                          <w:rPr>
                            <w:sz w:val="22"/>
                          </w:rPr>
                        </w:pPr>
                        <w:r>
                          <w:rPr>
                            <w:color w:val="212121"/>
                            <w:sz w:val="22"/>
                          </w:rPr>
                          <w:t>Necessary for navigating ethical dilemmas and</w:t>
                        </w:r>
                      </w:p>
                    </w:tc>
                  </w:tr>
                </w:tbl>
                <w:p>
                  <w:pPr>
                    <w:pStyle w:val="BodyText"/>
                  </w:pPr>
                </w:p>
              </w:txbxContent>
            </v:textbox>
            <w10:wrap type="none"/>
          </v:shape>
        </w:pict>
      </w:r>
      <w:r>
        <w:rPr>
          <w:color w:val="212121"/>
        </w:rPr>
        <w:t>Let’s navigate through the landscape o</w:t>
      </w:r>
      <w:bookmarkStart w:name="_bookmark197" w:id="278"/>
      <w:bookmarkEnd w:id="278"/>
      <w:r>
        <w:rPr>
          <w:color w:val="212121"/>
        </w:rPr>
        <w:t>f</w:t>
      </w:r>
      <w:r>
        <w:rPr>
          <w:color w:val="212121"/>
        </w:rPr>
        <w:t> ethical considerations shaping the integrity and trustworthiness of audit processes driven by AI:</w:t>
      </w:r>
    </w:p>
    <w:p>
      <w:pPr>
        <w:spacing w:after="0" w:line="340" w:lineRule="auto"/>
        <w:sectPr>
          <w:pgSz w:w="12240" w:h="15840"/>
          <w:pgMar w:top="140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055"/>
        <w:gridCol w:w="4110"/>
        <w:gridCol w:w="2970"/>
      </w:tblGrid>
      <w:tr>
        <w:trPr>
          <w:trHeight w:val="809" w:hRule="atLeast"/>
        </w:trPr>
        <w:tc>
          <w:tcPr>
            <w:tcW w:w="2055" w:type="dxa"/>
            <w:tcBorders>
              <w:top w:val="nil"/>
            </w:tcBorders>
          </w:tcPr>
          <w:p>
            <w:pPr>
              <w:pStyle w:val="TableParagraph"/>
              <w:rPr>
                <w:rFonts w:ascii="Times New Roman"/>
                <w:sz w:val="22"/>
              </w:rPr>
            </w:pPr>
          </w:p>
        </w:tc>
        <w:tc>
          <w:tcPr>
            <w:tcW w:w="4110" w:type="dxa"/>
            <w:tcBorders>
              <w:top w:val="nil"/>
            </w:tcBorders>
          </w:tcPr>
          <w:p>
            <w:pPr>
              <w:pStyle w:val="TableParagraph"/>
              <w:spacing w:line="340" w:lineRule="auto" w:before="49"/>
              <w:ind w:left="91"/>
              <w:rPr>
                <w:sz w:val="22"/>
              </w:rPr>
            </w:pPr>
            <w:r>
              <w:rPr>
                <w:color w:val="212121"/>
                <w:sz w:val="22"/>
              </w:rPr>
              <w:t>integrity and public trust in the audit </w:t>
            </w:r>
            <w:r>
              <w:rPr>
                <w:color w:val="212121"/>
                <w:spacing w:val="-2"/>
                <w:sz w:val="22"/>
              </w:rPr>
              <w:t>profession</w:t>
            </w:r>
          </w:p>
        </w:tc>
        <w:tc>
          <w:tcPr>
            <w:tcW w:w="2970" w:type="dxa"/>
            <w:tcBorders>
              <w:top w:val="nil"/>
            </w:tcBorders>
          </w:tcPr>
          <w:p>
            <w:pPr>
              <w:pStyle w:val="TableParagraph"/>
              <w:spacing w:line="340" w:lineRule="auto" w:before="49"/>
              <w:ind w:left="101"/>
              <w:rPr>
                <w:sz w:val="22"/>
              </w:rPr>
            </w:pPr>
            <w:r>
              <w:rPr>
                <w:color w:val="212121"/>
                <w:sz w:val="22"/>
              </w:rPr>
              <w:t>challenges presented by</w:t>
            </w:r>
            <w:r>
              <w:rPr>
                <w:color w:val="212121"/>
                <w:spacing w:val="-9"/>
                <w:sz w:val="22"/>
              </w:rPr>
              <w:t> </w:t>
            </w:r>
            <w:r>
              <w:rPr>
                <w:color w:val="212121"/>
                <w:sz w:val="22"/>
              </w:rPr>
              <w:t>AI in </w:t>
            </w:r>
            <w:r>
              <w:rPr>
                <w:color w:val="212121"/>
                <w:spacing w:val="-2"/>
                <w:sz w:val="22"/>
              </w:rPr>
              <w:t>auditing</w:t>
            </w:r>
          </w:p>
        </w:tc>
      </w:tr>
    </w:tbl>
    <w:p>
      <w:pPr>
        <w:pStyle w:val="BodyText"/>
        <w:spacing w:before="2"/>
        <w:rPr>
          <w:sz w:val="7"/>
        </w:rPr>
      </w:pPr>
    </w:p>
    <w:p>
      <w:pPr>
        <w:spacing w:before="94"/>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4.2</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8"/>
          <w:sz w:val="17"/>
        </w:rPr>
        <w:t> </w:t>
      </w:r>
      <w:r>
        <w:rPr>
          <w:rFonts w:ascii="Liberation Sans" w:hAnsi="Liberation Sans"/>
          <w:color w:val="212121"/>
          <w:sz w:val="17"/>
        </w:rPr>
        <w:t>Ethical</w:t>
      </w:r>
      <w:r>
        <w:rPr>
          <w:rFonts w:ascii="Liberation Sans" w:hAnsi="Liberation Sans"/>
          <w:color w:val="212121"/>
          <w:spacing w:val="-8"/>
          <w:sz w:val="17"/>
        </w:rPr>
        <w:t> </w:t>
      </w:r>
      <w:r>
        <w:rPr>
          <w:rFonts w:ascii="Liberation Sans" w:hAnsi="Liberation Sans"/>
          <w:color w:val="212121"/>
          <w:sz w:val="17"/>
        </w:rPr>
        <w:t>considerations</w:t>
      </w:r>
      <w:r>
        <w:rPr>
          <w:rFonts w:ascii="Liberation Sans" w:hAnsi="Liberation Sans"/>
          <w:color w:val="212121"/>
          <w:spacing w:val="-8"/>
          <w:sz w:val="17"/>
        </w:rPr>
        <w:t> </w:t>
      </w:r>
      <w:r>
        <w:rPr>
          <w:rFonts w:ascii="Liberation Sans" w:hAnsi="Liberation Sans"/>
          <w:color w:val="212121"/>
          <w:sz w:val="17"/>
        </w:rPr>
        <w:t>in</w:t>
      </w:r>
      <w:r>
        <w:rPr>
          <w:rFonts w:ascii="Liberation Sans" w:hAnsi="Liberation Sans"/>
          <w:color w:val="212121"/>
          <w:spacing w:val="-11"/>
          <w:sz w:val="17"/>
        </w:rPr>
        <w:t> </w:t>
      </w:r>
      <w:r>
        <w:rPr>
          <w:rFonts w:ascii="Liberation Sans" w:hAnsi="Liberation Sans"/>
          <w:color w:val="212121"/>
          <w:sz w:val="17"/>
        </w:rPr>
        <w:t>AI</w:t>
      </w:r>
      <w:r>
        <w:rPr>
          <w:rFonts w:ascii="Liberation Sans" w:hAnsi="Liberation Sans"/>
          <w:color w:val="212121"/>
          <w:spacing w:val="-8"/>
          <w:sz w:val="17"/>
        </w:rPr>
        <w:t> </w:t>
      </w:r>
      <w:r>
        <w:rPr>
          <w:rFonts w:ascii="Liberation Sans" w:hAnsi="Liberation Sans"/>
          <w:color w:val="212121"/>
          <w:spacing w:val="-2"/>
          <w:sz w:val="17"/>
        </w:rPr>
        <w:t>auditing</w:t>
      </w:r>
    </w:p>
    <w:p>
      <w:pPr>
        <w:pStyle w:val="BodyText"/>
        <w:spacing w:before="9"/>
        <w:rPr>
          <w:rFonts w:ascii="Liberation Sans"/>
          <w:sz w:val="16"/>
        </w:rPr>
      </w:pPr>
    </w:p>
    <w:p>
      <w:pPr>
        <w:pStyle w:val="BodyText"/>
        <w:spacing w:line="340" w:lineRule="auto"/>
        <w:ind w:left="119" w:right="270"/>
      </w:pPr>
      <w:r>
        <w:rPr>
          <w:color w:val="212121"/>
        </w:rPr>
        <w:t>By dissecting these ethical considerations and understanding their pivotal role in the auditing domain, we illuminate the path to fostering ethical AI practices that uphold the core tenets of accountability, transparency, and ethical integrity in audit processes within accounting information systems.</w:t>
      </w:r>
    </w:p>
    <w:p>
      <w:pPr>
        <w:pStyle w:val="BodyText"/>
        <w:spacing w:before="8"/>
        <w:rPr>
          <w:sz w:val="33"/>
        </w:rPr>
      </w:pPr>
    </w:p>
    <w:p>
      <w:pPr>
        <w:pStyle w:val="Heading2"/>
      </w:pPr>
      <w:bookmarkStart w:name="Understanding bias in AI" w:id="279"/>
      <w:bookmarkEnd w:id="279"/>
      <w:r>
        <w:rPr/>
      </w:r>
      <w:bookmarkStart w:name="_bookmark198" w:id="280"/>
      <w:bookmarkEnd w:id="280"/>
      <w:r>
        <w:rPr/>
      </w:r>
      <w:r>
        <w:rPr>
          <w:color w:val="212121"/>
          <w:spacing w:val="22"/>
        </w:rPr>
        <w:t>Understanding</w:t>
      </w:r>
      <w:r>
        <w:rPr>
          <w:color w:val="212121"/>
          <w:spacing w:val="38"/>
        </w:rPr>
        <w:t> </w:t>
      </w:r>
      <w:r>
        <w:rPr>
          <w:color w:val="212121"/>
          <w:spacing w:val="18"/>
        </w:rPr>
        <w:t>bias</w:t>
      </w:r>
      <w:r>
        <w:rPr>
          <w:color w:val="212121"/>
          <w:spacing w:val="39"/>
        </w:rPr>
        <w:t> </w:t>
      </w:r>
      <w:r>
        <w:rPr>
          <w:color w:val="212121"/>
          <w:spacing w:val="12"/>
        </w:rPr>
        <w:t>in</w:t>
      </w:r>
      <w:r>
        <w:rPr>
          <w:color w:val="212121"/>
          <w:spacing w:val="22"/>
        </w:rPr>
        <w:t> </w:t>
      </w:r>
      <w:r>
        <w:rPr>
          <w:color w:val="212121"/>
          <w:spacing w:val="7"/>
        </w:rPr>
        <w:t>AI</w:t>
      </w:r>
    </w:p>
    <w:p>
      <w:pPr>
        <w:pStyle w:val="BodyText"/>
        <w:spacing w:line="340" w:lineRule="auto" w:before="312"/>
        <w:ind w:left="119" w:right="375"/>
      </w:pPr>
      <w:r>
        <w:rPr>
          <w:color w:val="212121"/>
        </w:rPr>
        <w:t>Bias in AI systems, including those used in auditing, can significantly impact the fairness and impartiality of audit processes and </w:t>
      </w:r>
      <w:bookmarkStart w:name="_bookmark199" w:id="281"/>
      <w:bookmarkEnd w:id="281"/>
      <w:r>
        <w:rPr>
          <w:color w:val="212121"/>
        </w:rPr>
        <w:t>o</w:t>
      </w:r>
      <w:r>
        <w:rPr>
          <w:color w:val="212121"/>
        </w:rPr>
        <w:t>utcomes.</w:t>
      </w:r>
      <w:r>
        <w:rPr>
          <w:color w:val="212121"/>
          <w:spacing w:val="-4"/>
        </w:rPr>
        <w:t> </w:t>
      </w:r>
      <w:r>
        <w:rPr>
          <w:color w:val="212121"/>
        </w:rPr>
        <w:t>AI bias occurs when</w:t>
      </w:r>
      <w:r>
        <w:rPr>
          <w:color w:val="212121"/>
          <w:spacing w:val="-4"/>
        </w:rPr>
        <w:t> </w:t>
      </w:r>
      <w:r>
        <w:rPr>
          <w:color w:val="212121"/>
        </w:rPr>
        <w:t>AI tools make assumptions based on the data on which they are trained. If the training data contains biases, the</w:t>
      </w:r>
      <w:r>
        <w:rPr>
          <w:color w:val="212121"/>
          <w:spacing w:val="-2"/>
        </w:rPr>
        <w:t> </w:t>
      </w:r>
      <w:r>
        <w:rPr>
          <w:color w:val="212121"/>
        </w:rPr>
        <w:t>AI system is likel</w:t>
      </w:r>
      <w:bookmarkStart w:name="_bookmark200" w:id="282"/>
      <w:bookmarkEnd w:id="282"/>
      <w:r>
        <w:rPr>
          <w:color w:val="212121"/>
        </w:rPr>
        <w:t>y</w:t>
      </w:r>
      <w:r>
        <w:rPr>
          <w:color w:val="212121"/>
        </w:rPr>
        <w:t> to perpetuate or exacerbate these biases. Additionally, the methodology and practices of the developer creating the AI may also impose inherent biases.</w:t>
      </w:r>
    </w:p>
    <w:p>
      <w:pPr>
        <w:pStyle w:val="BodyText"/>
        <w:spacing w:line="340" w:lineRule="auto" w:before="109"/>
        <w:ind w:left="119" w:right="277"/>
      </w:pPr>
      <w:r>
        <w:rPr>
          <w:color w:val="212121"/>
        </w:rPr>
        <w:t>In the auditing sector, bias can manifest in various intricate ways, subtly influencing the AI’s decision-making process. For example, an</w:t>
      </w:r>
      <w:r>
        <w:rPr>
          <w:color w:val="212121"/>
          <w:spacing w:val="-1"/>
        </w:rPr>
        <w:t> </w:t>
      </w:r>
      <w:r>
        <w:rPr>
          <w:color w:val="212121"/>
        </w:rPr>
        <w:t>AI system might prioritize or neglect certain transactions</w:t>
      </w:r>
      <w:r>
        <w:rPr>
          <w:color w:val="212121"/>
          <w:spacing w:val="40"/>
        </w:rPr>
        <w:t> </w:t>
      </w:r>
      <w:r>
        <w:rPr>
          <w:color w:val="212121"/>
        </w:rPr>
        <w:t>or accounts based on biased criteria, such as the size of the company, industry type, or geographical location, which are inadvertently introduced during the training phase. This skewed focus can result</w:t>
      </w:r>
      <w:r>
        <w:rPr>
          <w:color w:val="212121"/>
          <w:spacing w:val="40"/>
        </w:rPr>
        <w:t> </w:t>
      </w:r>
      <w:r>
        <w:rPr>
          <w:color w:val="212121"/>
        </w:rPr>
        <w:t>in</w:t>
      </w:r>
      <w:r>
        <w:rPr>
          <w:color w:val="212121"/>
          <w:spacing w:val="7"/>
        </w:rPr>
        <w:t> </w:t>
      </w:r>
      <w:r>
        <w:rPr>
          <w:color w:val="212121"/>
        </w:rPr>
        <w:t>unfair</w:t>
      </w:r>
      <w:r>
        <w:rPr>
          <w:color w:val="212121"/>
          <w:spacing w:val="8"/>
        </w:rPr>
        <w:t> </w:t>
      </w:r>
      <w:r>
        <w:rPr>
          <w:color w:val="212121"/>
        </w:rPr>
        <w:t>or</w:t>
      </w:r>
      <w:r>
        <w:rPr>
          <w:color w:val="212121"/>
          <w:spacing w:val="8"/>
        </w:rPr>
        <w:t> </w:t>
      </w:r>
      <w:r>
        <w:rPr>
          <w:color w:val="212121"/>
        </w:rPr>
        <w:t>inaccurate</w:t>
      </w:r>
      <w:r>
        <w:rPr>
          <w:color w:val="212121"/>
          <w:spacing w:val="8"/>
        </w:rPr>
        <w:t> </w:t>
      </w:r>
      <w:r>
        <w:rPr>
          <w:color w:val="212121"/>
        </w:rPr>
        <w:t>audit</w:t>
      </w:r>
      <w:r>
        <w:rPr>
          <w:color w:val="212121"/>
          <w:spacing w:val="7"/>
        </w:rPr>
        <w:t> </w:t>
      </w:r>
      <w:r>
        <w:rPr>
          <w:color w:val="212121"/>
        </w:rPr>
        <w:t>outcomes,</w:t>
      </w:r>
      <w:r>
        <w:rPr>
          <w:color w:val="212121"/>
          <w:spacing w:val="8"/>
        </w:rPr>
        <w:t> </w:t>
      </w:r>
      <w:r>
        <w:rPr>
          <w:color w:val="212121"/>
        </w:rPr>
        <w:t>potentially</w:t>
      </w:r>
      <w:r>
        <w:rPr>
          <w:color w:val="212121"/>
          <w:spacing w:val="8"/>
        </w:rPr>
        <w:t> </w:t>
      </w:r>
      <w:r>
        <w:rPr>
          <w:color w:val="212121"/>
        </w:rPr>
        <w:t>harming</w:t>
      </w:r>
      <w:r>
        <w:rPr>
          <w:color w:val="212121"/>
          <w:spacing w:val="8"/>
        </w:rPr>
        <w:t> </w:t>
      </w:r>
      <w:r>
        <w:rPr>
          <w:color w:val="212121"/>
        </w:rPr>
        <w:t>certain</w:t>
      </w:r>
      <w:r>
        <w:rPr>
          <w:color w:val="212121"/>
          <w:spacing w:val="7"/>
        </w:rPr>
        <w:t> </w:t>
      </w:r>
      <w:r>
        <w:rPr>
          <w:color w:val="212121"/>
        </w:rPr>
        <w:t>businesses</w:t>
      </w:r>
      <w:r>
        <w:rPr>
          <w:color w:val="212121"/>
          <w:spacing w:val="8"/>
        </w:rPr>
        <w:t> </w:t>
      </w:r>
      <w:r>
        <w:rPr>
          <w:color w:val="212121"/>
        </w:rPr>
        <w:t>while</w:t>
      </w:r>
      <w:r>
        <w:rPr>
          <w:color w:val="212121"/>
          <w:spacing w:val="8"/>
        </w:rPr>
        <w:t> </w:t>
      </w:r>
      <w:r>
        <w:rPr>
          <w:color w:val="212121"/>
        </w:rPr>
        <w:t>favoring</w:t>
      </w:r>
      <w:r>
        <w:rPr>
          <w:color w:val="212121"/>
          <w:spacing w:val="8"/>
        </w:rPr>
        <w:t> </w:t>
      </w:r>
      <w:r>
        <w:rPr>
          <w:color w:val="212121"/>
          <w:spacing w:val="-2"/>
        </w:rPr>
        <w:t>others.</w:t>
      </w:r>
    </w:p>
    <w:p>
      <w:pPr>
        <w:pStyle w:val="BodyText"/>
        <w:spacing w:line="340" w:lineRule="auto" w:before="124"/>
        <w:ind w:left="119" w:right="270"/>
      </w:pPr>
      <w:r>
        <w:rPr>
          <w:color w:val="212121"/>
        </w:rPr>
        <w:t>Given the serious implications of bias, it is imperative for auditors and accounting firms to be vigilant and proactive in identifying, mitigating, and preventing bias in AI systems used for auditing. This proactive approach requires a multifaceted strategy.</w:t>
      </w:r>
    </w:p>
    <w:p>
      <w:pPr>
        <w:pStyle w:val="BodyText"/>
        <w:spacing w:line="340" w:lineRule="auto" w:before="107"/>
        <w:ind w:left="119" w:right="375"/>
      </w:pPr>
      <w:r>
        <w:rPr>
          <w:color w:val="212121"/>
        </w:rPr>
        <w:t>First, careful selection and preparation of training data are vital. Using diverse and representative datasets helps to minimize the risk of embedding bias into the</w:t>
      </w:r>
      <w:r>
        <w:rPr>
          <w:color w:val="212121"/>
          <w:spacing w:val="-5"/>
        </w:rPr>
        <w:t> </w:t>
      </w:r>
      <w:r>
        <w:rPr>
          <w:color w:val="212121"/>
        </w:rPr>
        <w:t>AI system.</w:t>
      </w:r>
      <w:r>
        <w:rPr>
          <w:color w:val="212121"/>
          <w:spacing w:val="-5"/>
        </w:rPr>
        <w:t> </w:t>
      </w:r>
      <w:r>
        <w:rPr>
          <w:color w:val="212121"/>
        </w:rPr>
        <w:t>Auditors should scrutinize the data for any signs of bias or imbalance to ensure a fair representation of various business types, sizes, and sectors.</w:t>
      </w:r>
    </w:p>
    <w:p>
      <w:pPr>
        <w:pStyle w:val="BodyText"/>
        <w:spacing w:line="340" w:lineRule="auto" w:before="123"/>
        <w:ind w:left="119" w:right="375"/>
      </w:pPr>
      <w:r>
        <w:rPr>
          <w:color w:val="212121"/>
        </w:rPr>
        <w:t>Furthermore, continuous testing and validation of AI outputs against known benchmarks and real- world </w:t>
      </w:r>
      <w:bookmarkStart w:name="_bookmark201" w:id="283"/>
      <w:bookmarkEnd w:id="283"/>
      <w:r>
        <w:rPr>
          <w:color w:val="212121"/>
        </w:rPr>
        <w:t>s</w:t>
      </w:r>
      <w:r>
        <w:rPr>
          <w:color w:val="212121"/>
        </w:rPr>
        <w:t>cenarios are crucial. This ongoing process helps in the early identification of bias, allowing for timely adjustments and recalibrations of the AI system to correct skewed decision-making </w:t>
      </w:r>
      <w:r>
        <w:rPr>
          <w:color w:val="212121"/>
          <w:spacing w:val="-2"/>
        </w:rPr>
        <w:t>patterns.</w:t>
      </w:r>
    </w:p>
    <w:p>
      <w:pPr>
        <w:pStyle w:val="BodyText"/>
        <w:spacing w:line="340" w:lineRule="auto" w:before="108"/>
        <w:ind w:left="119" w:right="369"/>
      </w:pPr>
      <w:r>
        <w:rPr>
          <w:color w:val="212121"/>
        </w:rPr>
        <w:t>Transparency is another cornerstone of combating AI bias in auditing. Auditors and firms must openly communicate with stakeholders, clients, and regulatory bodies about the</w:t>
      </w:r>
      <w:r>
        <w:rPr>
          <w:color w:val="212121"/>
          <w:spacing w:val="-4"/>
        </w:rPr>
        <w:t> </w:t>
      </w:r>
      <w:r>
        <w:rPr>
          <w:color w:val="212121"/>
        </w:rPr>
        <w:t>AI tools they use, explicitly outlining their potential biases and limitations. Clear documentation of the AI system’s</w:t>
      </w:r>
    </w:p>
    <w:p>
      <w:pPr>
        <w:spacing w:after="0" w:line="340" w:lineRule="auto"/>
        <w:sectPr>
          <w:pgSz w:w="12240" w:h="15840"/>
          <w:pgMar w:top="1420" w:bottom="280" w:left="1420" w:right="1420"/>
        </w:sectPr>
      </w:pPr>
    </w:p>
    <w:p>
      <w:pPr>
        <w:pStyle w:val="BodyText"/>
        <w:spacing w:line="340" w:lineRule="auto" w:before="69"/>
        <w:ind w:left="119"/>
      </w:pPr>
      <w:r>
        <w:rPr>
          <w:color w:val="212121"/>
        </w:rPr>
        <w:t>decision-making process, criteria, and data sources can foster better understanding </w:t>
      </w:r>
      <w:bookmarkStart w:name="_bookmark202" w:id="284"/>
      <w:bookmarkEnd w:id="284"/>
      <w:r>
        <w:rPr>
          <w:color w:val="212121"/>
        </w:rPr>
        <w:t>a</w:t>
      </w:r>
      <w:r>
        <w:rPr>
          <w:color w:val="212121"/>
        </w:rPr>
        <w:t>nd trust among </w:t>
      </w:r>
      <w:r>
        <w:rPr>
          <w:color w:val="212121"/>
          <w:spacing w:val="-2"/>
        </w:rPr>
        <w:t>stakeholders.</w:t>
      </w:r>
    </w:p>
    <w:p>
      <w:pPr>
        <w:pStyle w:val="BodyText"/>
        <w:spacing w:line="340" w:lineRule="auto" w:before="122"/>
        <w:ind w:left="119" w:right="375"/>
      </w:pPr>
      <w:r>
        <w:rPr>
          <w:color w:val="212121"/>
        </w:rPr>
        <w:t>Fostering an organizational culture that is aware of and sensitive to issues related to AI bias is essential. Training programs and awareness campaigns can equip auditors with the knowledge and skills necessary t</w:t>
      </w:r>
      <w:bookmarkStart w:name="_bookmark203" w:id="285"/>
      <w:bookmarkEnd w:id="285"/>
      <w:r>
        <w:rPr>
          <w:color w:val="212121"/>
        </w:rPr>
        <w:t>o</w:t>
      </w:r>
      <w:r>
        <w:rPr>
          <w:color w:val="212121"/>
        </w:rPr>
        <w:t> effectively navigate challenges posed by AI bias.</w:t>
      </w:r>
    </w:p>
    <w:p>
      <w:pPr>
        <w:pStyle w:val="BodyText"/>
        <w:spacing w:line="340" w:lineRule="auto" w:before="107"/>
        <w:ind w:left="119" w:right="375"/>
      </w:pPr>
      <w:r>
        <w:rPr>
          <w:color w:val="212121"/>
        </w:rPr>
        <w:t>In the dynamic field of auditing, where the accuracy and fairness of financial assessment are paramount, addressing AI bias is not just a technical requirement but also a fundamental ethical obligation. By taking deliberate steps to understand, mitigate, and prevent bias, auditors and accounting firms can harness the full potential of</w:t>
      </w:r>
      <w:r>
        <w:rPr>
          <w:color w:val="212121"/>
          <w:spacing w:val="-6"/>
        </w:rPr>
        <w:t> </w:t>
      </w:r>
      <w:r>
        <w:rPr>
          <w:color w:val="212121"/>
        </w:rPr>
        <w:t>AI in auditing, thereby ensuring that it serves as an instrument of fair and impartial financial scrutiny.</w:t>
      </w:r>
    </w:p>
    <w:p>
      <w:pPr>
        <w:pStyle w:val="BodyText"/>
        <w:spacing w:before="10"/>
        <w:rPr>
          <w:sz w:val="33"/>
        </w:rPr>
      </w:pPr>
    </w:p>
    <w:p>
      <w:pPr>
        <w:pStyle w:val="Heading2"/>
      </w:pPr>
      <w:bookmarkStart w:name="Ensuring data privacy and security" w:id="286"/>
      <w:bookmarkEnd w:id="286"/>
      <w:r>
        <w:rPr/>
      </w:r>
      <w:bookmarkStart w:name="_bookmark204" w:id="287"/>
      <w:bookmarkEnd w:id="287"/>
      <w:r>
        <w:rPr/>
      </w:r>
      <w:r>
        <w:rPr>
          <w:color w:val="212121"/>
          <w:spacing w:val="21"/>
        </w:rPr>
        <w:t>Ensuring</w:t>
      </w:r>
      <w:r>
        <w:rPr>
          <w:color w:val="212121"/>
          <w:spacing w:val="40"/>
        </w:rPr>
        <w:t> </w:t>
      </w:r>
      <w:r>
        <w:rPr>
          <w:color w:val="212121"/>
          <w:spacing w:val="18"/>
        </w:rPr>
        <w:t>data</w:t>
      </w:r>
      <w:r>
        <w:rPr>
          <w:color w:val="212121"/>
          <w:spacing w:val="40"/>
        </w:rPr>
        <w:t> </w:t>
      </w:r>
      <w:r>
        <w:rPr>
          <w:color w:val="212121"/>
          <w:spacing w:val="20"/>
        </w:rPr>
        <w:t>privacy</w:t>
      </w:r>
      <w:r>
        <w:rPr>
          <w:color w:val="212121"/>
          <w:spacing w:val="41"/>
        </w:rPr>
        <w:t> </w:t>
      </w:r>
      <w:r>
        <w:rPr>
          <w:color w:val="212121"/>
          <w:spacing w:val="16"/>
        </w:rPr>
        <w:t>and</w:t>
      </w:r>
      <w:r>
        <w:rPr>
          <w:color w:val="212121"/>
          <w:spacing w:val="40"/>
        </w:rPr>
        <w:t> </w:t>
      </w:r>
      <w:r>
        <w:rPr>
          <w:color w:val="212121"/>
          <w:spacing w:val="19"/>
        </w:rPr>
        <w:t>security</w:t>
      </w:r>
    </w:p>
    <w:p>
      <w:pPr>
        <w:pStyle w:val="BodyText"/>
        <w:spacing w:line="340" w:lineRule="auto" w:before="312"/>
        <w:ind w:left="119" w:right="304"/>
      </w:pPr>
      <w:r>
        <w:rPr>
          <w:color w:val="212121"/>
        </w:rPr>
        <w:t>Data privacy and security are </w:t>
      </w:r>
      <w:bookmarkStart w:name="_bookmark205" w:id="288"/>
      <w:bookmarkEnd w:id="288"/>
      <w:r>
        <w:rPr>
          <w:color w:val="212121"/>
        </w:rPr>
        <w:t>p</w:t>
      </w:r>
      <w:r>
        <w:rPr>
          <w:color w:val="212121"/>
        </w:rPr>
        <w:t>aramount in the digital information age, especially in auditing, where sensitive financial data is handled.</w:t>
      </w:r>
      <w:r>
        <w:rPr>
          <w:color w:val="212121"/>
          <w:spacing w:val="-5"/>
        </w:rPr>
        <w:t> </w:t>
      </w:r>
      <w:r>
        <w:rPr>
          <w:color w:val="212121"/>
        </w:rPr>
        <w:t>AI tools process large volumes of data, raising concerns regarding the security and confidentiality of information. Auditors and firms must adhere to strict data</w:t>
      </w:r>
      <w:r>
        <w:rPr>
          <w:color w:val="212121"/>
          <w:spacing w:val="80"/>
        </w:rPr>
        <w:t> </w:t>
      </w:r>
      <w:r>
        <w:rPr>
          <w:color w:val="212121"/>
        </w:rPr>
        <w:t>protection laws and industry standards in order to safeguard client data. This involves implementing robust security protocols, including data encryption, access control, and secure data storage and transmission</w:t>
      </w:r>
      <w:r>
        <w:rPr>
          <w:color w:val="212121"/>
          <w:spacing w:val="23"/>
        </w:rPr>
        <w:t> </w:t>
      </w:r>
      <w:r>
        <w:rPr>
          <w:color w:val="212121"/>
        </w:rPr>
        <w:t>methods.</w:t>
      </w:r>
      <w:r>
        <w:rPr>
          <w:color w:val="212121"/>
          <w:spacing w:val="23"/>
        </w:rPr>
        <w:t> </w:t>
      </w:r>
      <w:r>
        <w:rPr>
          <w:color w:val="212121"/>
        </w:rPr>
        <w:t>Furthermore,</w:t>
      </w:r>
      <w:r>
        <w:rPr>
          <w:color w:val="212121"/>
          <w:spacing w:val="23"/>
        </w:rPr>
        <w:t> </w:t>
      </w:r>
      <w:r>
        <w:rPr>
          <w:color w:val="212121"/>
        </w:rPr>
        <w:t>the</w:t>
      </w:r>
      <w:r>
        <w:rPr>
          <w:color w:val="212121"/>
          <w:spacing w:val="23"/>
        </w:rPr>
        <w:t> </w:t>
      </w:r>
      <w:r>
        <w:rPr>
          <w:color w:val="212121"/>
        </w:rPr>
        <w:t>use</w:t>
      </w:r>
      <w:r>
        <w:rPr>
          <w:color w:val="212121"/>
          <w:spacing w:val="23"/>
        </w:rPr>
        <w:t> </w:t>
      </w:r>
      <w:r>
        <w:rPr>
          <w:color w:val="212121"/>
        </w:rPr>
        <w:t>of AI</w:t>
      </w:r>
      <w:r>
        <w:rPr>
          <w:color w:val="212121"/>
          <w:spacing w:val="23"/>
        </w:rPr>
        <w:t> </w:t>
      </w:r>
      <w:r>
        <w:rPr>
          <w:color w:val="212121"/>
        </w:rPr>
        <w:t>should</w:t>
      </w:r>
      <w:r>
        <w:rPr>
          <w:color w:val="212121"/>
          <w:spacing w:val="23"/>
        </w:rPr>
        <w:t> </w:t>
      </w:r>
      <w:r>
        <w:rPr>
          <w:color w:val="212121"/>
        </w:rPr>
        <w:t>comply</w:t>
      </w:r>
      <w:r>
        <w:rPr>
          <w:color w:val="212121"/>
          <w:spacing w:val="23"/>
        </w:rPr>
        <w:t> </w:t>
      </w:r>
      <w:r>
        <w:rPr>
          <w:color w:val="212121"/>
        </w:rPr>
        <w:t>with</w:t>
      </w:r>
      <w:r>
        <w:rPr>
          <w:color w:val="212121"/>
          <w:spacing w:val="23"/>
        </w:rPr>
        <w:t> </w:t>
      </w:r>
      <w:r>
        <w:rPr>
          <w:color w:val="212121"/>
        </w:rPr>
        <w:t>privacy</w:t>
      </w:r>
      <w:r>
        <w:rPr>
          <w:color w:val="212121"/>
          <w:spacing w:val="23"/>
        </w:rPr>
        <w:t> </w:t>
      </w:r>
      <w:r>
        <w:rPr>
          <w:color w:val="212121"/>
        </w:rPr>
        <w:t>regulations,</w:t>
      </w:r>
      <w:r>
        <w:rPr>
          <w:color w:val="212121"/>
          <w:spacing w:val="23"/>
        </w:rPr>
        <w:t> </w:t>
      </w:r>
      <w:r>
        <w:rPr>
          <w:color w:val="212121"/>
        </w:rPr>
        <w:t>and</w:t>
      </w:r>
      <w:r>
        <w:rPr>
          <w:color w:val="212121"/>
        </w:rPr>
        <w:t> clients should be informed about the extent and manner of AI’s involvement in handling and</w:t>
      </w:r>
      <w:r>
        <w:rPr>
          <w:color w:val="212121"/>
          <w:spacing w:val="80"/>
        </w:rPr>
        <w:t> </w:t>
      </w:r>
      <w:r>
        <w:rPr>
          <w:color w:val="212121"/>
        </w:rPr>
        <w:t>analyzing their data.</w:t>
      </w:r>
    </w:p>
    <w:p>
      <w:pPr>
        <w:pStyle w:val="BodyText"/>
        <w:spacing w:line="340" w:lineRule="auto" w:before="111"/>
        <w:ind w:left="119" w:right="304"/>
      </w:pPr>
      <w:r>
        <w:rPr>
          <w:color w:val="212121"/>
        </w:rPr>
        <w:t>In auditing, where confidential financial records and sensitive company information are routinely processed, the importance of data privacy and security cannot be overstated. The integration of</w:t>
      </w:r>
      <w:r>
        <w:rPr>
          <w:color w:val="212121"/>
          <w:spacing w:val="-5"/>
        </w:rPr>
        <w:t> </w:t>
      </w:r>
      <w:r>
        <w:rPr>
          <w:color w:val="212121"/>
        </w:rPr>
        <w:t>AI tools into auditing practices introduces additional layers of complexity to the challenging task of securing and protecting data.</w:t>
      </w:r>
    </w:p>
    <w:p>
      <w:pPr>
        <w:pStyle w:val="BodyText"/>
        <w:spacing w:line="340" w:lineRule="auto" w:before="123"/>
        <w:ind w:left="119" w:right="375"/>
      </w:pPr>
      <w:r>
        <w:rPr>
          <w:color w:val="212121"/>
        </w:rPr>
        <w:t>AI audit tools often require access to comprehensive datasets to function optimally, aggregating data from various sources, including confidential client information, transaction histories, and financial statements. The wide-reaching access and processing capabilities of AI tools necessitate stringent security measures to prevent unauthorized access, data breaches, and other security incidents that could compromise client data.</w:t>
      </w:r>
    </w:p>
    <w:p>
      <w:pPr>
        <w:spacing w:line="340" w:lineRule="auto" w:before="109"/>
        <w:ind w:left="119" w:right="270" w:firstLine="0"/>
        <w:jc w:val="left"/>
        <w:rPr>
          <w:sz w:val="22"/>
        </w:rPr>
      </w:pPr>
      <w:r>
        <w:rPr>
          <w:color w:val="212121"/>
          <w:sz w:val="22"/>
        </w:rPr>
        <w:t>First,</w:t>
      </w:r>
      <w:r>
        <w:rPr>
          <w:color w:val="212121"/>
          <w:spacing w:val="19"/>
          <w:sz w:val="22"/>
        </w:rPr>
        <w:t> </w:t>
      </w:r>
      <w:r>
        <w:rPr>
          <w:color w:val="212121"/>
          <w:sz w:val="22"/>
        </w:rPr>
        <w:t>firms</w:t>
      </w:r>
      <w:r>
        <w:rPr>
          <w:color w:val="212121"/>
          <w:spacing w:val="19"/>
          <w:sz w:val="22"/>
        </w:rPr>
        <w:t> </w:t>
      </w:r>
      <w:r>
        <w:rPr>
          <w:color w:val="212121"/>
          <w:sz w:val="22"/>
        </w:rPr>
        <w:t>must</w:t>
      </w:r>
      <w:r>
        <w:rPr>
          <w:color w:val="212121"/>
          <w:spacing w:val="19"/>
          <w:sz w:val="22"/>
        </w:rPr>
        <w:t> </w:t>
      </w:r>
      <w:r>
        <w:rPr>
          <w:color w:val="212121"/>
          <w:sz w:val="22"/>
        </w:rPr>
        <w:t>be</w:t>
      </w:r>
      <w:r>
        <w:rPr>
          <w:color w:val="212121"/>
          <w:spacing w:val="19"/>
          <w:sz w:val="22"/>
        </w:rPr>
        <w:t> </w:t>
      </w:r>
      <w:r>
        <w:rPr>
          <w:color w:val="212121"/>
          <w:sz w:val="22"/>
        </w:rPr>
        <w:t>aware</w:t>
      </w:r>
      <w:r>
        <w:rPr>
          <w:color w:val="212121"/>
          <w:spacing w:val="19"/>
          <w:sz w:val="22"/>
        </w:rPr>
        <w:t> </w:t>
      </w:r>
      <w:r>
        <w:rPr>
          <w:color w:val="212121"/>
          <w:sz w:val="22"/>
        </w:rPr>
        <w:t>of</w:t>
      </w:r>
      <w:r>
        <w:rPr>
          <w:color w:val="212121"/>
          <w:spacing w:val="19"/>
          <w:sz w:val="22"/>
        </w:rPr>
        <w:t> </w:t>
      </w:r>
      <w:r>
        <w:rPr>
          <w:color w:val="212121"/>
          <w:sz w:val="22"/>
        </w:rPr>
        <w:t>an</w:t>
      </w:r>
      <w:bookmarkStart w:name="_bookmark206" w:id="289"/>
      <w:bookmarkEnd w:id="289"/>
      <w:r>
        <w:rPr>
          <w:color w:val="212121"/>
          <w:sz w:val="22"/>
        </w:rPr>
        <w:t>d</w:t>
      </w:r>
      <w:r>
        <w:rPr>
          <w:color w:val="212121"/>
          <w:spacing w:val="19"/>
          <w:sz w:val="22"/>
        </w:rPr>
        <w:t> </w:t>
      </w:r>
      <w:r>
        <w:rPr>
          <w:color w:val="212121"/>
          <w:sz w:val="22"/>
        </w:rPr>
        <w:t>compliant</w:t>
      </w:r>
      <w:r>
        <w:rPr>
          <w:color w:val="212121"/>
          <w:spacing w:val="19"/>
          <w:sz w:val="22"/>
        </w:rPr>
        <w:t> </w:t>
      </w:r>
      <w:r>
        <w:rPr>
          <w:color w:val="212121"/>
          <w:sz w:val="22"/>
        </w:rPr>
        <w:t>with</w:t>
      </w:r>
      <w:r>
        <w:rPr>
          <w:color w:val="212121"/>
          <w:spacing w:val="19"/>
          <w:sz w:val="22"/>
        </w:rPr>
        <w:t> </w:t>
      </w:r>
      <w:r>
        <w:rPr>
          <w:color w:val="212121"/>
          <w:sz w:val="22"/>
        </w:rPr>
        <w:t>all</w:t>
      </w:r>
      <w:r>
        <w:rPr>
          <w:color w:val="212121"/>
          <w:spacing w:val="19"/>
          <w:sz w:val="22"/>
        </w:rPr>
        <w:t> </w:t>
      </w:r>
      <w:r>
        <w:rPr>
          <w:color w:val="212121"/>
          <w:sz w:val="22"/>
        </w:rPr>
        <w:t>relevant</w:t>
      </w:r>
      <w:r>
        <w:rPr>
          <w:color w:val="212121"/>
          <w:spacing w:val="19"/>
          <w:sz w:val="22"/>
        </w:rPr>
        <w:t> </w:t>
      </w:r>
      <w:r>
        <w:rPr>
          <w:color w:val="212121"/>
          <w:sz w:val="22"/>
        </w:rPr>
        <w:t>data</w:t>
      </w:r>
      <w:r>
        <w:rPr>
          <w:color w:val="212121"/>
          <w:spacing w:val="19"/>
          <w:sz w:val="22"/>
        </w:rPr>
        <w:t> </w:t>
      </w:r>
      <w:r>
        <w:rPr>
          <w:color w:val="212121"/>
          <w:sz w:val="22"/>
        </w:rPr>
        <w:t>protection</w:t>
      </w:r>
      <w:r>
        <w:rPr>
          <w:color w:val="212121"/>
          <w:spacing w:val="19"/>
          <w:sz w:val="22"/>
        </w:rPr>
        <w:t> </w:t>
      </w:r>
      <w:r>
        <w:rPr>
          <w:color w:val="212121"/>
          <w:sz w:val="22"/>
        </w:rPr>
        <w:t>legislation</w:t>
      </w:r>
      <w:r>
        <w:rPr>
          <w:color w:val="212121"/>
          <w:spacing w:val="19"/>
          <w:sz w:val="22"/>
        </w:rPr>
        <w:t> </w:t>
      </w:r>
      <w:r>
        <w:rPr>
          <w:color w:val="212121"/>
          <w:sz w:val="22"/>
        </w:rPr>
        <w:t>and regulations in their jurisdiction, such as the </w:t>
      </w:r>
      <w:r>
        <w:rPr>
          <w:b/>
          <w:color w:val="212121"/>
          <w:sz w:val="22"/>
        </w:rPr>
        <w:t>General Data Protection Regulation </w:t>
      </w:r>
      <w:r>
        <w:rPr>
          <w:color w:val="212121"/>
          <w:sz w:val="22"/>
        </w:rPr>
        <w:t>(</w:t>
      </w:r>
      <w:r>
        <w:rPr>
          <w:b/>
          <w:color w:val="212121"/>
          <w:sz w:val="22"/>
        </w:rPr>
        <w:t>GDPR</w:t>
      </w:r>
      <w:r>
        <w:rPr>
          <w:color w:val="212121"/>
          <w:sz w:val="22"/>
        </w:rPr>
        <w:t>) in Europe or the </w:t>
      </w:r>
      <w:r>
        <w:rPr>
          <w:b/>
          <w:color w:val="212121"/>
          <w:sz w:val="22"/>
        </w:rPr>
        <w:t>California Consumer Privacy Act </w:t>
      </w:r>
      <w:r>
        <w:rPr>
          <w:color w:val="212121"/>
          <w:sz w:val="22"/>
        </w:rPr>
        <w:t>(</w:t>
      </w:r>
      <w:r>
        <w:rPr>
          <w:b/>
          <w:color w:val="212121"/>
          <w:sz w:val="22"/>
        </w:rPr>
        <w:t>CCPA</w:t>
      </w:r>
      <w:r>
        <w:rPr>
          <w:color w:val="212121"/>
          <w:sz w:val="22"/>
        </w:rPr>
        <w:t>) in the US. These regulations impose stric</w:t>
      </w:r>
      <w:bookmarkStart w:name="_bookmark207" w:id="290"/>
      <w:bookmarkEnd w:id="290"/>
      <w:r>
        <w:rPr>
          <w:color w:val="212121"/>
          <w:sz w:val="22"/>
        </w:rPr>
        <w:t>t</w:t>
      </w:r>
    </w:p>
    <w:p>
      <w:pPr>
        <w:spacing w:after="0" w:line="340" w:lineRule="auto"/>
        <w:jc w:val="left"/>
        <w:rPr>
          <w:sz w:val="22"/>
        </w:rPr>
        <w:sectPr>
          <w:pgSz w:w="12240" w:h="15840"/>
          <w:pgMar w:top="1420" w:bottom="280" w:left="1420" w:right="1420"/>
        </w:sectPr>
      </w:pPr>
    </w:p>
    <w:p>
      <w:pPr>
        <w:pStyle w:val="BodyText"/>
        <w:spacing w:line="340" w:lineRule="auto" w:before="69"/>
        <w:ind w:left="119"/>
      </w:pPr>
      <w:r>
        <w:rPr>
          <w:color w:val="212121"/>
        </w:rPr>
        <w:t>requirements o</w:t>
      </w:r>
      <w:bookmarkStart w:name="_bookmark208" w:id="291"/>
      <w:bookmarkEnd w:id="291"/>
      <w:r>
        <w:rPr>
          <w:color w:val="212121"/>
        </w:rPr>
        <w:t>n</w:t>
      </w:r>
      <w:r>
        <w:rPr>
          <w:color w:val="212121"/>
        </w:rPr>
        <w:t> the collection, processing, storage, and transmission of personal data, with severe penalties for non-compliance.</w:t>
      </w:r>
    </w:p>
    <w:p>
      <w:pPr>
        <w:pStyle w:val="BodyText"/>
        <w:spacing w:line="340" w:lineRule="auto" w:before="122"/>
        <w:ind w:left="119" w:right="270"/>
      </w:pPr>
      <w:r>
        <w:rPr>
          <w:color w:val="212121"/>
        </w:rPr>
        <w:t>In addition to compliance, firms should adopt best practices in data security. Employing advanced encryption techniques is crucial for protecting data, both in transit and at rest. </w:t>
      </w:r>
      <w:r>
        <w:rPr>
          <w:b/>
          <w:color w:val="212121"/>
        </w:rPr>
        <w:t>Secure Sockets Layer </w:t>
      </w:r>
      <w:r>
        <w:rPr>
          <w:color w:val="212121"/>
        </w:rPr>
        <w:t>(</w:t>
      </w:r>
      <w:r>
        <w:rPr>
          <w:b/>
          <w:color w:val="212121"/>
        </w:rPr>
        <w:t>SSL</w:t>
      </w:r>
      <w:r>
        <w:rPr>
          <w:color w:val="212121"/>
        </w:rPr>
        <w:t>) encryption </w:t>
      </w:r>
      <w:bookmarkStart w:name="_bookmark210" w:id="292"/>
      <w:bookmarkEnd w:id="292"/>
      <w:r>
        <w:rPr>
          <w:color w:val="212121"/>
        </w:rPr>
        <w:t>f</w:t>
      </w:r>
      <w:r>
        <w:rPr>
          <w:color w:val="212121"/>
        </w:rPr>
        <w:t>or data in transit and the </w:t>
      </w:r>
      <w:r>
        <w:rPr>
          <w:b/>
          <w:color w:val="212121"/>
        </w:rPr>
        <w:t>Advanced Encryption Standard </w:t>
      </w:r>
      <w:r>
        <w:rPr>
          <w:color w:val="212121"/>
        </w:rPr>
        <w:t>(</w:t>
      </w:r>
      <w:r>
        <w:rPr>
          <w:b/>
          <w:color w:val="212121"/>
        </w:rPr>
        <w:t>AES</w:t>
      </w:r>
      <w:r>
        <w:rPr>
          <w:color w:val="212121"/>
        </w:rPr>
        <w:t>) for data at rest</w:t>
      </w:r>
      <w:r>
        <w:rPr>
          <w:color w:val="212121"/>
          <w:spacing w:val="40"/>
        </w:rPr>
        <w:t> </w:t>
      </w:r>
      <w:r>
        <w:rPr>
          <w:color w:val="212121"/>
        </w:rPr>
        <w:t>are industry-standard practices that provide </w:t>
      </w:r>
      <w:bookmarkStart w:name="_bookmark209" w:id="293"/>
      <w:bookmarkEnd w:id="293"/>
      <w:r>
        <w:rPr>
          <w:color w:val="212121"/>
        </w:rPr>
        <w:t>r</w:t>
      </w:r>
      <w:r>
        <w:rPr>
          <w:color w:val="212121"/>
        </w:rPr>
        <w:t>obust protection against unauthorized access.</w:t>
      </w:r>
    </w:p>
    <w:p>
      <w:pPr>
        <w:pStyle w:val="BodyText"/>
        <w:spacing w:line="340" w:lineRule="auto" w:before="108"/>
        <w:ind w:left="119" w:right="270"/>
      </w:pPr>
      <w:r>
        <w:rPr>
          <w:color w:val="212121"/>
        </w:rPr>
        <w:t>Access control is another vital component of a secure</w:t>
      </w:r>
      <w:r>
        <w:rPr>
          <w:color w:val="212121"/>
          <w:spacing w:val="-5"/>
        </w:rPr>
        <w:t> </w:t>
      </w:r>
      <w:r>
        <w:rPr>
          <w:color w:val="212121"/>
        </w:rPr>
        <w:t>AI auditing environment. Implementing a </w:t>
      </w:r>
      <w:r>
        <w:rPr>
          <w:b/>
          <w:color w:val="212121"/>
        </w:rPr>
        <w:t>role- based</w:t>
      </w:r>
      <w:r>
        <w:rPr>
          <w:b/>
          <w:color w:val="212121"/>
          <w:spacing w:val="22"/>
        </w:rPr>
        <w:t> </w:t>
      </w:r>
      <w:r>
        <w:rPr>
          <w:b/>
          <w:color w:val="212121"/>
        </w:rPr>
        <w:t>access</w:t>
      </w:r>
      <w:r>
        <w:rPr>
          <w:b/>
          <w:color w:val="212121"/>
          <w:spacing w:val="22"/>
        </w:rPr>
        <w:t> </w:t>
      </w:r>
      <w:r>
        <w:rPr>
          <w:b/>
          <w:color w:val="212121"/>
        </w:rPr>
        <w:t>control</w:t>
      </w:r>
      <w:r>
        <w:rPr>
          <w:b/>
          <w:color w:val="212121"/>
          <w:spacing w:val="22"/>
        </w:rPr>
        <w:t> </w:t>
      </w:r>
      <w:r>
        <w:rPr>
          <w:color w:val="212121"/>
        </w:rPr>
        <w:t>(</w:t>
      </w:r>
      <w:r>
        <w:rPr>
          <w:b/>
          <w:color w:val="212121"/>
        </w:rPr>
        <w:t>RBAC</w:t>
      </w:r>
      <w:r>
        <w:rPr>
          <w:color w:val="212121"/>
        </w:rPr>
        <w:t>)</w:t>
      </w:r>
      <w:r>
        <w:rPr>
          <w:color w:val="212121"/>
          <w:spacing w:val="22"/>
        </w:rPr>
        <w:t> </w:t>
      </w:r>
      <w:r>
        <w:rPr>
          <w:color w:val="212121"/>
        </w:rPr>
        <w:t>system</w:t>
      </w:r>
      <w:r>
        <w:rPr>
          <w:color w:val="212121"/>
          <w:spacing w:val="22"/>
        </w:rPr>
        <w:t> </w:t>
      </w:r>
      <w:r>
        <w:rPr>
          <w:color w:val="212121"/>
        </w:rPr>
        <w:t>ensures</w:t>
      </w:r>
      <w:r>
        <w:rPr>
          <w:color w:val="212121"/>
          <w:spacing w:val="22"/>
        </w:rPr>
        <w:t> </w:t>
      </w:r>
      <w:r>
        <w:rPr>
          <w:color w:val="212121"/>
        </w:rPr>
        <w:t>that</w:t>
      </w:r>
      <w:r>
        <w:rPr>
          <w:color w:val="212121"/>
          <w:spacing w:val="22"/>
        </w:rPr>
        <w:t> </w:t>
      </w:r>
      <w:r>
        <w:rPr>
          <w:color w:val="212121"/>
        </w:rPr>
        <w:t>only</w:t>
      </w:r>
      <w:r>
        <w:rPr>
          <w:color w:val="212121"/>
          <w:spacing w:val="22"/>
        </w:rPr>
        <w:t> </w:t>
      </w:r>
      <w:r>
        <w:rPr>
          <w:color w:val="212121"/>
        </w:rPr>
        <w:t>authorized</w:t>
      </w:r>
      <w:r>
        <w:rPr>
          <w:color w:val="212121"/>
          <w:spacing w:val="22"/>
        </w:rPr>
        <w:t> </w:t>
      </w:r>
      <w:r>
        <w:rPr>
          <w:color w:val="212121"/>
        </w:rPr>
        <w:t>individuals</w:t>
      </w:r>
      <w:r>
        <w:rPr>
          <w:color w:val="212121"/>
          <w:spacing w:val="22"/>
        </w:rPr>
        <w:t> </w:t>
      </w:r>
      <w:r>
        <w:rPr>
          <w:color w:val="212121"/>
        </w:rPr>
        <w:t>have</w:t>
      </w:r>
      <w:r>
        <w:rPr>
          <w:color w:val="212121"/>
          <w:spacing w:val="22"/>
        </w:rPr>
        <w:t> </w:t>
      </w:r>
      <w:r>
        <w:rPr>
          <w:color w:val="212121"/>
        </w:rPr>
        <w:t>access</w:t>
      </w:r>
      <w:r>
        <w:rPr>
          <w:color w:val="212121"/>
          <w:spacing w:val="22"/>
        </w:rPr>
        <w:t> </w:t>
      </w:r>
      <w:r>
        <w:rPr>
          <w:color w:val="212121"/>
        </w:rPr>
        <w:t>t</w:t>
      </w:r>
      <w:bookmarkStart w:name="_bookmark211" w:id="294"/>
      <w:bookmarkEnd w:id="294"/>
      <w:r>
        <w:rPr>
          <w:color w:val="212121"/>
        </w:rPr>
        <w:t>o</w:t>
      </w:r>
      <w:r>
        <w:rPr>
          <w:color w:val="212121"/>
        </w:rPr>
        <w:t> specific data and system functionalities. This approach minimizes the risk of internal data breaches</w:t>
      </w:r>
      <w:r>
        <w:rPr>
          <w:color w:val="212121"/>
          <w:spacing w:val="80"/>
        </w:rPr>
        <w:t> </w:t>
      </w:r>
      <w:r>
        <w:rPr>
          <w:color w:val="212121"/>
        </w:rPr>
        <w:t>and unauthorized access.</w:t>
      </w:r>
    </w:p>
    <w:p>
      <w:pPr>
        <w:pStyle w:val="BodyText"/>
        <w:spacing w:line="340" w:lineRule="auto" w:before="123"/>
        <w:ind w:left="119"/>
      </w:pPr>
      <w:r>
        <w:rPr>
          <w:color w:val="212121"/>
        </w:rPr>
        <w:t>Secure data storage solutions, including the use of secure cloud services or on-premise servers with adequate security protocols, are essential. Firms should carefully evaluate their data storage options, considering factors such as the sensitivity of the data, regulatory requirements, and the firm’s specific data access and usage needs.</w:t>
      </w:r>
    </w:p>
    <w:p>
      <w:pPr>
        <w:pStyle w:val="BodyText"/>
        <w:spacing w:line="340" w:lineRule="auto" w:before="108"/>
        <w:ind w:left="119" w:right="375"/>
      </w:pPr>
      <w:r>
        <w:rPr>
          <w:color w:val="212121"/>
        </w:rPr>
        <w:t>Client transparency is also crucial. Clients should be fully informed of how their data is being used, processed, and protected when AI auditing tools are deployed. Clear communication helps to build trust and ensures that clients understand the measures to secure their data.</w:t>
      </w:r>
    </w:p>
    <w:p>
      <w:pPr>
        <w:pStyle w:val="BodyText"/>
        <w:spacing w:line="340" w:lineRule="auto" w:before="122"/>
        <w:ind w:left="119" w:right="375"/>
      </w:pPr>
      <w:r>
        <w:rPr>
          <w:color w:val="212121"/>
        </w:rPr>
        <w:t>Finally, a proactive approach to security is vital. Regular security audits, penetration testing, and vulnerability assessments should be conducted to proactively identify and address potential security risks. By actively seeking to improve and fortify their data privacy and security measures, auditing firms can comply with regulatory requirements and foster trust in their clients and stakeholders, ensuring that their sensitive financial data is safe.</w:t>
      </w:r>
    </w:p>
    <w:p>
      <w:pPr>
        <w:pStyle w:val="BodyText"/>
        <w:spacing w:before="10"/>
        <w:rPr>
          <w:sz w:val="33"/>
        </w:rPr>
      </w:pPr>
    </w:p>
    <w:p>
      <w:pPr>
        <w:pStyle w:val="Heading2"/>
      </w:pPr>
      <w:bookmarkStart w:name="Ethical guidelines for AI in auditing" w:id="295"/>
      <w:bookmarkEnd w:id="295"/>
      <w:r>
        <w:rPr/>
      </w:r>
      <w:bookmarkStart w:name="_bookmark212" w:id="296"/>
      <w:bookmarkEnd w:id="296"/>
      <w:r>
        <w:rPr/>
      </w:r>
      <w:r>
        <w:rPr>
          <w:color w:val="212121"/>
          <w:spacing w:val="20"/>
        </w:rPr>
        <w:t>Ethical</w:t>
      </w:r>
      <w:r>
        <w:rPr>
          <w:color w:val="212121"/>
          <w:spacing w:val="43"/>
        </w:rPr>
        <w:t> </w:t>
      </w:r>
      <w:r>
        <w:rPr>
          <w:color w:val="212121"/>
          <w:spacing w:val="21"/>
        </w:rPr>
        <w:t>guidelines</w:t>
      </w:r>
      <w:r>
        <w:rPr>
          <w:color w:val="212121"/>
          <w:spacing w:val="43"/>
        </w:rPr>
        <w:t> </w:t>
      </w:r>
      <w:r>
        <w:rPr>
          <w:color w:val="212121"/>
          <w:spacing w:val="16"/>
        </w:rPr>
        <w:t>for</w:t>
      </w:r>
      <w:r>
        <w:rPr>
          <w:color w:val="212121"/>
          <w:spacing w:val="27"/>
        </w:rPr>
        <w:t> </w:t>
      </w:r>
      <w:r>
        <w:rPr>
          <w:color w:val="212121"/>
          <w:spacing w:val="12"/>
        </w:rPr>
        <w:t>AI</w:t>
      </w:r>
      <w:r>
        <w:rPr>
          <w:color w:val="212121"/>
          <w:spacing w:val="43"/>
        </w:rPr>
        <w:t> </w:t>
      </w:r>
      <w:r>
        <w:rPr>
          <w:color w:val="212121"/>
          <w:spacing w:val="12"/>
        </w:rPr>
        <w:t>in</w:t>
      </w:r>
      <w:r>
        <w:rPr>
          <w:color w:val="212121"/>
          <w:spacing w:val="43"/>
        </w:rPr>
        <w:t> </w:t>
      </w:r>
      <w:r>
        <w:rPr>
          <w:color w:val="212121"/>
          <w:spacing w:val="19"/>
        </w:rPr>
        <w:t>auditing</w:t>
      </w:r>
    </w:p>
    <w:p>
      <w:pPr>
        <w:pStyle w:val="BodyText"/>
        <w:spacing w:line="340" w:lineRule="auto" w:before="297"/>
        <w:ind w:left="119" w:right="270"/>
      </w:pPr>
      <w:r>
        <w:rPr>
          <w:color w:val="212121"/>
        </w:rPr>
        <w:t>Developing and adhering to ethical guidelines for AI in auditing is crucial for maintaining integrity</w:t>
      </w:r>
      <w:r>
        <w:rPr>
          <w:color w:val="212121"/>
          <w:spacing w:val="40"/>
        </w:rPr>
        <w:t> </w:t>
      </w:r>
      <w:r>
        <w:rPr>
          <w:color w:val="212121"/>
        </w:rPr>
        <w:t>and public trust in the </w:t>
      </w:r>
      <w:bookmarkStart w:name="_bookmark213" w:id="297"/>
      <w:bookmarkEnd w:id="297"/>
      <w:r>
        <w:rPr>
          <w:color w:val="212121"/>
        </w:rPr>
        <w:t>a</w:t>
      </w:r>
      <w:r>
        <w:rPr>
          <w:color w:val="212121"/>
        </w:rPr>
        <w:t>uditing profession. These guidelines should address bias, transparency, accountability, and data privacy issues. Firms should establish clear principles and standards to guide the ethical use of AI in auditing. This involves creating a framework for ethical considerations,</w:t>
      </w:r>
      <w:r>
        <w:rPr>
          <w:color w:val="212121"/>
          <w:spacing w:val="40"/>
        </w:rPr>
        <w:t> </w:t>
      </w:r>
      <w:r>
        <w:rPr>
          <w:color w:val="212121"/>
        </w:rPr>
        <w:t>training auditors on ethical issues related to AI, and establishing mechanisms for monitoring and ensuring compliance with ethical standards. Engaging with professional bodies, regulators, and stakeholders in developing and refining these guidelines can contribute to their robustness and acceptance in broader industry and society.</w:t>
      </w:r>
    </w:p>
    <w:p>
      <w:pPr>
        <w:spacing w:after="0" w:line="340" w:lineRule="auto"/>
        <w:sectPr>
          <w:pgSz w:w="12240" w:h="15840"/>
          <w:pgMar w:top="1420" w:bottom="280" w:left="1420" w:right="1420"/>
        </w:sectPr>
      </w:pPr>
    </w:p>
    <w:p>
      <w:pPr>
        <w:pStyle w:val="BodyText"/>
        <w:spacing w:line="340" w:lineRule="auto" w:before="69"/>
        <w:ind w:left="119" w:right="270"/>
      </w:pPr>
      <w:r>
        <w:rPr>
          <w:color w:val="212121"/>
        </w:rPr>
        <w:t>Ethical guidelines for AI in auditing should start with a commitment to fairness and impartiality, acknowledging the potential of</w:t>
      </w:r>
      <w:r>
        <w:rPr>
          <w:color w:val="212121"/>
          <w:spacing w:val="-4"/>
        </w:rPr>
        <w:t> </w:t>
      </w:r>
      <w:r>
        <w:rPr>
          <w:color w:val="212121"/>
        </w:rPr>
        <w:t>AI systems to inadvertently perpetuate or exacerbate biases present in the</w:t>
      </w:r>
      <w:r>
        <w:rPr>
          <w:color w:val="212121"/>
          <w:spacing w:val="18"/>
        </w:rPr>
        <w:t> </w:t>
      </w:r>
      <w:r>
        <w:rPr>
          <w:color w:val="212121"/>
        </w:rPr>
        <w:t>training</w:t>
      </w:r>
      <w:r>
        <w:rPr>
          <w:color w:val="212121"/>
          <w:spacing w:val="18"/>
        </w:rPr>
        <w:t> </w:t>
      </w:r>
      <w:r>
        <w:rPr>
          <w:color w:val="212121"/>
        </w:rPr>
        <w:t>data.</w:t>
      </w:r>
      <w:r>
        <w:rPr>
          <w:color w:val="212121"/>
          <w:spacing w:val="18"/>
        </w:rPr>
        <w:t> </w:t>
      </w:r>
      <w:r>
        <w:rPr>
          <w:color w:val="212121"/>
        </w:rPr>
        <w:t>Firms</w:t>
      </w:r>
      <w:r>
        <w:rPr>
          <w:color w:val="212121"/>
          <w:spacing w:val="18"/>
        </w:rPr>
        <w:t> </w:t>
      </w:r>
      <w:r>
        <w:rPr>
          <w:color w:val="212121"/>
        </w:rPr>
        <w:t>must</w:t>
      </w:r>
      <w:r>
        <w:rPr>
          <w:color w:val="212121"/>
          <w:spacing w:val="18"/>
        </w:rPr>
        <w:t> </w:t>
      </w:r>
      <w:r>
        <w:rPr>
          <w:color w:val="212121"/>
        </w:rPr>
        <w:t>actively</w:t>
      </w:r>
      <w:r>
        <w:rPr>
          <w:color w:val="212121"/>
          <w:spacing w:val="18"/>
        </w:rPr>
        <w:t> </w:t>
      </w:r>
      <w:r>
        <w:rPr>
          <w:color w:val="212121"/>
        </w:rPr>
        <w:t>work</w:t>
      </w:r>
      <w:r>
        <w:rPr>
          <w:color w:val="212121"/>
          <w:spacing w:val="18"/>
        </w:rPr>
        <w:t> </w:t>
      </w:r>
      <w:r>
        <w:rPr>
          <w:color w:val="212121"/>
        </w:rPr>
        <w:t>to</w:t>
      </w:r>
      <w:r>
        <w:rPr>
          <w:color w:val="212121"/>
          <w:spacing w:val="18"/>
        </w:rPr>
        <w:t> </w:t>
      </w:r>
      <w:r>
        <w:rPr>
          <w:color w:val="212121"/>
        </w:rPr>
        <w:t>identify</w:t>
      </w:r>
      <w:r>
        <w:rPr>
          <w:color w:val="212121"/>
          <w:spacing w:val="18"/>
        </w:rPr>
        <w:t> </w:t>
      </w:r>
      <w:r>
        <w:rPr>
          <w:color w:val="212121"/>
        </w:rPr>
        <w:t>and</w:t>
      </w:r>
      <w:r>
        <w:rPr>
          <w:color w:val="212121"/>
          <w:spacing w:val="18"/>
        </w:rPr>
        <w:t> </w:t>
      </w:r>
      <w:r>
        <w:rPr>
          <w:color w:val="212121"/>
        </w:rPr>
        <w:t>mitigate</w:t>
      </w:r>
      <w:r>
        <w:rPr>
          <w:color w:val="212121"/>
          <w:spacing w:val="18"/>
        </w:rPr>
        <w:t> </w:t>
      </w:r>
      <w:r>
        <w:rPr>
          <w:color w:val="212121"/>
        </w:rPr>
        <w:t>these</w:t>
      </w:r>
      <w:r>
        <w:rPr>
          <w:color w:val="212121"/>
          <w:spacing w:val="18"/>
        </w:rPr>
        <w:t> </w:t>
      </w:r>
      <w:r>
        <w:rPr>
          <w:color w:val="212121"/>
        </w:rPr>
        <w:t>biases,</w:t>
      </w:r>
      <w:r>
        <w:rPr>
          <w:color w:val="212121"/>
          <w:spacing w:val="18"/>
        </w:rPr>
        <w:t> </w:t>
      </w:r>
      <w:r>
        <w:rPr>
          <w:color w:val="212121"/>
        </w:rPr>
        <w:t>ensuring</w:t>
      </w:r>
      <w:r>
        <w:rPr>
          <w:color w:val="212121"/>
          <w:spacing w:val="18"/>
        </w:rPr>
        <w:t> </w:t>
      </w:r>
      <w:r>
        <w:rPr>
          <w:color w:val="212121"/>
        </w:rPr>
        <w:t>that AI tools provide fair and unbiased analyses and results. This commitment should be mirrored in a firm’s corporate responsibility and ethics statements, underscoring the importance of ethical AI use.</w:t>
      </w:r>
    </w:p>
    <w:p>
      <w:pPr>
        <w:pStyle w:val="BodyText"/>
        <w:spacing w:line="340" w:lineRule="auto" w:before="124"/>
        <w:ind w:left="119" w:right="238"/>
      </w:pPr>
      <w:r>
        <w:rPr>
          <w:color w:val="212121"/>
        </w:rPr>
        <w:t>Transparency is another cornerstone of the use of ethical</w:t>
      </w:r>
      <w:r>
        <w:rPr>
          <w:color w:val="212121"/>
          <w:spacing w:val="-5"/>
        </w:rPr>
        <w:t> </w:t>
      </w:r>
      <w:r>
        <w:rPr>
          <w:color w:val="212121"/>
        </w:rPr>
        <w:t>AI in auditing. Firms should be open to the AI tools and technologies they deploy, providing clients, regulators, and the public with insights into how they use</w:t>
      </w:r>
      <w:r>
        <w:rPr>
          <w:color w:val="212121"/>
          <w:spacing w:val="-1"/>
        </w:rPr>
        <w:t> </w:t>
      </w:r>
      <w:r>
        <w:rPr>
          <w:color w:val="212121"/>
        </w:rPr>
        <w:t>AI, the nature of the data it analyzes, and the decisions it makes. Transparency builds trust among stakeholders and contributes to a better understanding and acceptance of AI during the auditing process.</w:t>
      </w:r>
    </w:p>
    <w:p>
      <w:pPr>
        <w:pStyle w:val="BodyText"/>
        <w:spacing w:line="340" w:lineRule="auto" w:before="109"/>
        <w:ind w:left="119" w:right="375"/>
      </w:pPr>
      <w:r>
        <w:rPr>
          <w:color w:val="212121"/>
        </w:rPr>
        <w:t>Accountability mechanisms should be established to ensure that ethical guidelines are not merely aspirational but are actively enforced. This includes developing processes for auditing the use of</w:t>
      </w:r>
      <w:r>
        <w:rPr>
          <w:color w:val="212121"/>
          <w:spacing w:val="-4"/>
        </w:rPr>
        <w:t> </w:t>
      </w:r>
      <w:r>
        <w:rPr>
          <w:color w:val="212121"/>
        </w:rPr>
        <w:t>AI tools, holding individuals and teams accountable for ethical AI use, and establishing clear consequences for the violation of ethical guidelines. Internal audits, reviews, and assessments of</w:t>
      </w:r>
      <w:r>
        <w:rPr>
          <w:color w:val="212121"/>
          <w:spacing w:val="-3"/>
        </w:rPr>
        <w:t> </w:t>
      </w:r>
      <w:r>
        <w:rPr>
          <w:color w:val="212121"/>
        </w:rPr>
        <w:t>AI tool deployment and use should be conducted regularly to ensure compliance with ethical standards and guidelines.</w:t>
      </w:r>
    </w:p>
    <w:p>
      <w:pPr>
        <w:pStyle w:val="BodyText"/>
        <w:spacing w:line="340" w:lineRule="auto" w:before="125"/>
        <w:ind w:left="119" w:right="270"/>
      </w:pPr>
      <w:r>
        <w:rPr>
          <w:color w:val="212121"/>
        </w:rPr>
        <w:t>Continuous training and education of audit professionals on ethical considerations and challenges associated with AI are paramount. As AI technologies evolve, so do ethical considerations and challenges associated with their use. Auditors should be equipped with the knowledge and skills to navigate these challenges effectively to be able to make informed and ethical decisions in their use of AI tools.</w:t>
      </w:r>
    </w:p>
    <w:p>
      <w:pPr>
        <w:pStyle w:val="BodyText"/>
        <w:spacing w:line="340" w:lineRule="auto" w:before="108"/>
        <w:ind w:left="119" w:right="238"/>
      </w:pPr>
      <w:r>
        <w:rPr>
          <w:color w:val="212121"/>
        </w:rPr>
        <w:t>Engaging in dialogue and collaboration with external bodies, including industry associations, regulatory agencies, and ethics boards, is vital. Participating in these external engagements facilitates the sharing of best practices, insights, and updates regarding the ethical use of</w:t>
      </w:r>
      <w:r>
        <w:rPr>
          <w:color w:val="212121"/>
          <w:spacing w:val="-1"/>
        </w:rPr>
        <w:t> </w:t>
      </w:r>
      <w:r>
        <w:rPr>
          <w:color w:val="212121"/>
        </w:rPr>
        <w:t>AI in auditing. It also helps align the firm’s internal ethical guidelines with industry </w:t>
      </w:r>
      <w:bookmarkStart w:name="_bookmark214" w:id="298"/>
      <w:bookmarkEnd w:id="298"/>
      <w:r>
        <w:rPr>
          <w:color w:val="212121"/>
        </w:rPr>
        <w:t>s</w:t>
      </w:r>
      <w:r>
        <w:rPr>
          <w:color w:val="212121"/>
        </w:rPr>
        <w:t>tandards and expectations, fostering consistency and coherence in ethical practices adopted across the auditing profession.</w:t>
      </w:r>
    </w:p>
    <w:p>
      <w:pPr>
        <w:pStyle w:val="BodyText"/>
        <w:spacing w:line="340" w:lineRule="auto" w:before="124"/>
        <w:ind w:left="119" w:right="375"/>
      </w:pPr>
      <w:r>
        <w:rPr>
          <w:color w:val="212121"/>
        </w:rPr>
        <w:t>Finally, firms should encourage a culture of ethical awareness and responsibility among</w:t>
      </w:r>
      <w:r>
        <w:rPr>
          <w:color w:val="212121"/>
          <w:spacing w:val="40"/>
        </w:rPr>
        <w:t> </w:t>
      </w:r>
      <w:r>
        <w:rPr>
          <w:color w:val="212121"/>
        </w:rPr>
        <w:t>professionals. Ethical considerations should be embedded in decision-making processes, with</w:t>
      </w:r>
      <w:r>
        <w:rPr>
          <w:color w:val="212121"/>
          <w:spacing w:val="40"/>
        </w:rPr>
        <w:t> </w:t>
      </w:r>
      <w:r>
        <w:rPr>
          <w:color w:val="212121"/>
        </w:rPr>
        <w:t>auditors encouraged to reflect on and consider the ethical implications of their actions and decisions when using</w:t>
      </w:r>
      <w:r>
        <w:rPr>
          <w:color w:val="212121"/>
          <w:spacing w:val="-2"/>
        </w:rPr>
        <w:t> </w:t>
      </w:r>
      <w:r>
        <w:rPr>
          <w:color w:val="212121"/>
        </w:rPr>
        <w:t>AI tools. Fostering an ethical culture supports compliance with external regulations and guidelines and builds a firm’s reputation as a responsible and ethical actor in the auditing space, contributing positively to public trust and confidence in the auditing profession.</w:t>
      </w:r>
    </w:p>
    <w:p>
      <w:pPr>
        <w:pStyle w:val="BodyText"/>
        <w:spacing w:before="11"/>
        <w:rPr>
          <w:sz w:val="33"/>
        </w:rPr>
      </w:pPr>
    </w:p>
    <w:p>
      <w:pPr>
        <w:pStyle w:val="Heading2"/>
      </w:pPr>
      <w:bookmarkStart w:name="The future of AI in auditing" w:id="299"/>
      <w:bookmarkEnd w:id="299"/>
      <w:r>
        <w:rPr/>
      </w:r>
      <w:bookmarkStart w:name="_bookmark215" w:id="300"/>
      <w:bookmarkEnd w:id="300"/>
      <w:r>
        <w:rPr/>
      </w:r>
      <w:r>
        <w:rPr>
          <w:color w:val="212121"/>
          <w:spacing w:val="16"/>
        </w:rPr>
        <w:t>The</w:t>
      </w:r>
      <w:r>
        <w:rPr>
          <w:color w:val="212121"/>
          <w:spacing w:val="43"/>
        </w:rPr>
        <w:t> </w:t>
      </w:r>
      <w:r>
        <w:rPr>
          <w:color w:val="212121"/>
          <w:spacing w:val="20"/>
        </w:rPr>
        <w:t>future</w:t>
      </w:r>
      <w:r>
        <w:rPr>
          <w:color w:val="212121"/>
          <w:spacing w:val="44"/>
        </w:rPr>
        <w:t> </w:t>
      </w:r>
      <w:r>
        <w:rPr>
          <w:color w:val="212121"/>
          <w:spacing w:val="12"/>
        </w:rPr>
        <w:t>of</w:t>
      </w:r>
      <w:r>
        <w:rPr>
          <w:color w:val="212121"/>
          <w:spacing w:val="27"/>
        </w:rPr>
        <w:t> </w:t>
      </w:r>
      <w:r>
        <w:rPr>
          <w:color w:val="212121"/>
          <w:spacing w:val="12"/>
        </w:rPr>
        <w:t>AI</w:t>
      </w:r>
      <w:r>
        <w:rPr>
          <w:color w:val="212121"/>
          <w:spacing w:val="43"/>
        </w:rPr>
        <w:t> </w:t>
      </w:r>
      <w:r>
        <w:rPr>
          <w:color w:val="212121"/>
          <w:spacing w:val="12"/>
        </w:rPr>
        <w:t>in</w:t>
      </w:r>
      <w:r>
        <w:rPr>
          <w:color w:val="212121"/>
          <w:spacing w:val="44"/>
        </w:rPr>
        <w:t> </w:t>
      </w:r>
      <w:r>
        <w:rPr>
          <w:color w:val="212121"/>
          <w:spacing w:val="19"/>
        </w:rPr>
        <w:t>auditing</w:t>
      </w:r>
    </w:p>
    <w:p>
      <w:pPr>
        <w:spacing w:after="0"/>
        <w:sectPr>
          <w:pgSz w:w="12240" w:h="15840"/>
          <w:pgMar w:top="1420" w:bottom="280" w:left="1420" w:right="1420"/>
        </w:sectPr>
      </w:pPr>
    </w:p>
    <w:p>
      <w:pPr>
        <w:pStyle w:val="BodyText"/>
        <w:spacing w:line="340" w:lineRule="auto" w:before="69"/>
        <w:ind w:left="119" w:right="375"/>
      </w:pPr>
      <w:r>
        <w:rPr/>
        <w:pict>
          <v:shape style="position:absolute;margin-left:77.25pt;margin-top:54.969082pt;width:457.5pt;height:290.7pt;mso-position-horizontal-relative:page;mso-position-vertical-relative:paragraph;z-index:16081408" type="#_x0000_t202" id="docshape617"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3510"/>
                    <w:gridCol w:w="5625"/>
                  </w:tblGrid>
                  <w:tr>
                    <w:trPr>
                      <w:trHeight w:val="659" w:hRule="atLeast"/>
                    </w:trPr>
                    <w:tc>
                      <w:tcPr>
                        <w:tcW w:w="3510" w:type="dxa"/>
                      </w:tcPr>
                      <w:p>
                        <w:pPr>
                          <w:pStyle w:val="TableParagraph"/>
                          <w:spacing w:before="6"/>
                          <w:rPr>
                            <w:sz w:val="22"/>
                          </w:rPr>
                        </w:pPr>
                      </w:p>
                      <w:p>
                        <w:pPr>
                          <w:pStyle w:val="TableParagraph"/>
                          <w:ind w:left="92"/>
                          <w:rPr>
                            <w:b/>
                            <w:sz w:val="22"/>
                          </w:rPr>
                        </w:pPr>
                        <w:r>
                          <w:rPr>
                            <w:b/>
                            <w:color w:val="212121"/>
                            <w:spacing w:val="-2"/>
                            <w:sz w:val="22"/>
                          </w:rPr>
                          <w:t>Skill/Competency</w:t>
                        </w:r>
                      </w:p>
                    </w:tc>
                    <w:tc>
                      <w:tcPr>
                        <w:tcW w:w="5625" w:type="dxa"/>
                      </w:tcPr>
                      <w:p>
                        <w:pPr>
                          <w:pStyle w:val="TableParagraph"/>
                          <w:spacing w:before="6"/>
                          <w:rPr>
                            <w:sz w:val="22"/>
                          </w:rPr>
                        </w:pPr>
                      </w:p>
                      <w:p>
                        <w:pPr>
                          <w:pStyle w:val="TableParagraph"/>
                          <w:ind w:left="97"/>
                          <w:rPr>
                            <w:b/>
                            <w:sz w:val="22"/>
                          </w:rPr>
                        </w:pPr>
                        <w:r>
                          <w:rPr>
                            <w:b/>
                            <w:color w:val="212121"/>
                            <w:sz w:val="22"/>
                          </w:rPr>
                          <w:t>Importance</w:t>
                        </w:r>
                        <w:r>
                          <w:rPr>
                            <w:b/>
                            <w:color w:val="212121"/>
                            <w:spacing w:val="11"/>
                            <w:sz w:val="22"/>
                          </w:rPr>
                          <w:t> </w:t>
                        </w:r>
                        <w:r>
                          <w:rPr>
                            <w:b/>
                            <w:color w:val="212121"/>
                            <w:sz w:val="22"/>
                          </w:rPr>
                          <w:t>in</w:t>
                        </w:r>
                        <w:r>
                          <w:rPr>
                            <w:b/>
                            <w:color w:val="212121"/>
                            <w:spacing w:val="-4"/>
                            <w:sz w:val="22"/>
                          </w:rPr>
                          <w:t> </w:t>
                        </w:r>
                        <w:r>
                          <w:rPr>
                            <w:b/>
                            <w:color w:val="212121"/>
                            <w:sz w:val="22"/>
                          </w:rPr>
                          <w:t>AI-Driven</w:t>
                        </w:r>
                        <w:r>
                          <w:rPr>
                            <w:b/>
                            <w:color w:val="212121"/>
                            <w:spacing w:val="-4"/>
                            <w:sz w:val="22"/>
                          </w:rPr>
                          <w:t> </w:t>
                        </w:r>
                        <w:r>
                          <w:rPr>
                            <w:b/>
                            <w:color w:val="212121"/>
                            <w:spacing w:val="-2"/>
                            <w:sz w:val="22"/>
                          </w:rPr>
                          <w:t>Auditing</w:t>
                        </w:r>
                      </w:p>
                    </w:tc>
                  </w:tr>
                  <w:tr>
                    <w:trPr>
                      <w:trHeight w:val="1004" w:hRule="atLeast"/>
                    </w:trPr>
                    <w:tc>
                      <w:tcPr>
                        <w:tcW w:w="3510" w:type="dxa"/>
                      </w:tcPr>
                      <w:p>
                        <w:pPr>
                          <w:pStyle w:val="TableParagraph"/>
                          <w:spacing w:before="3"/>
                          <w:rPr>
                            <w:sz w:val="21"/>
                          </w:rPr>
                        </w:pPr>
                      </w:p>
                      <w:p>
                        <w:pPr>
                          <w:pStyle w:val="TableParagraph"/>
                          <w:spacing w:line="340" w:lineRule="auto"/>
                          <w:ind w:left="92"/>
                          <w:rPr>
                            <w:sz w:val="22"/>
                          </w:rPr>
                        </w:pPr>
                        <w:r>
                          <w:rPr>
                            <w:color w:val="212121"/>
                            <w:sz w:val="22"/>
                          </w:rPr>
                          <w:t>Understanding of</w:t>
                        </w:r>
                        <w:r>
                          <w:rPr>
                            <w:color w:val="212121"/>
                            <w:spacing w:val="-8"/>
                            <w:sz w:val="22"/>
                          </w:rPr>
                          <w:t> </w:t>
                        </w:r>
                        <w:r>
                          <w:rPr>
                            <w:color w:val="212121"/>
                            <w:sz w:val="22"/>
                          </w:rPr>
                          <w:t>AI and related </w:t>
                        </w:r>
                        <w:r>
                          <w:rPr>
                            <w:color w:val="212121"/>
                            <w:spacing w:val="-2"/>
                            <w:sz w:val="22"/>
                          </w:rPr>
                          <w:t>technologies</w:t>
                        </w:r>
                      </w:p>
                    </w:tc>
                    <w:tc>
                      <w:tcPr>
                        <w:tcW w:w="5625" w:type="dxa"/>
                      </w:tcPr>
                      <w:p>
                        <w:pPr>
                          <w:pStyle w:val="TableParagraph"/>
                          <w:spacing w:before="3"/>
                          <w:rPr>
                            <w:sz w:val="21"/>
                          </w:rPr>
                        </w:pPr>
                      </w:p>
                      <w:p>
                        <w:pPr>
                          <w:pStyle w:val="TableParagraph"/>
                          <w:spacing w:line="340" w:lineRule="auto"/>
                          <w:ind w:left="97"/>
                          <w:rPr>
                            <w:sz w:val="22"/>
                          </w:rPr>
                        </w:pPr>
                        <w:r>
                          <w:rPr>
                            <w:color w:val="212121"/>
                            <w:sz w:val="22"/>
                          </w:rPr>
                          <w:t>Essential for interacting with and managing</w:t>
                        </w:r>
                        <w:r>
                          <w:rPr>
                            <w:color w:val="212121"/>
                            <w:spacing w:val="-5"/>
                            <w:sz w:val="22"/>
                          </w:rPr>
                          <w:t> </w:t>
                        </w:r>
                        <w:r>
                          <w:rPr>
                            <w:color w:val="212121"/>
                            <w:sz w:val="22"/>
                          </w:rPr>
                          <w:t>AI-driven tools and platforms effectively</w:t>
                        </w:r>
                      </w:p>
                    </w:tc>
                  </w:tr>
                  <w:tr>
                    <w:trPr>
                      <w:trHeight w:val="1019" w:hRule="atLeast"/>
                    </w:trPr>
                    <w:tc>
                      <w:tcPr>
                        <w:tcW w:w="3510" w:type="dxa"/>
                      </w:tcPr>
                      <w:p>
                        <w:pPr>
                          <w:pStyle w:val="TableParagraph"/>
                          <w:spacing w:before="6"/>
                          <w:rPr>
                            <w:sz w:val="22"/>
                          </w:rPr>
                        </w:pPr>
                      </w:p>
                      <w:p>
                        <w:pPr>
                          <w:pStyle w:val="TableParagraph"/>
                          <w:ind w:left="92"/>
                          <w:rPr>
                            <w:sz w:val="22"/>
                          </w:rPr>
                        </w:pPr>
                        <w:r>
                          <w:rPr>
                            <w:color w:val="212121"/>
                            <w:sz w:val="22"/>
                          </w:rPr>
                          <w:t>Data</w:t>
                        </w:r>
                        <w:r>
                          <w:rPr>
                            <w:color w:val="212121"/>
                            <w:spacing w:val="7"/>
                            <w:sz w:val="22"/>
                          </w:rPr>
                          <w:t> </w:t>
                        </w:r>
                        <w:r>
                          <w:rPr>
                            <w:color w:val="212121"/>
                            <w:sz w:val="22"/>
                          </w:rPr>
                          <w:t>analytics</w:t>
                        </w:r>
                        <w:r>
                          <w:rPr>
                            <w:color w:val="212121"/>
                            <w:spacing w:val="7"/>
                            <w:sz w:val="22"/>
                          </w:rPr>
                          <w:t> </w:t>
                        </w:r>
                        <w:r>
                          <w:rPr>
                            <w:color w:val="212121"/>
                            <w:spacing w:val="-2"/>
                            <w:sz w:val="22"/>
                          </w:rPr>
                          <w:t>skills</w:t>
                        </w:r>
                      </w:p>
                    </w:tc>
                    <w:tc>
                      <w:tcPr>
                        <w:tcW w:w="5625" w:type="dxa"/>
                      </w:tcPr>
                      <w:p>
                        <w:pPr>
                          <w:pStyle w:val="TableParagraph"/>
                          <w:spacing w:before="6"/>
                          <w:rPr>
                            <w:sz w:val="22"/>
                          </w:rPr>
                        </w:pPr>
                      </w:p>
                      <w:p>
                        <w:pPr>
                          <w:pStyle w:val="TableParagraph"/>
                          <w:spacing w:line="340" w:lineRule="auto"/>
                          <w:ind w:left="97"/>
                          <w:rPr>
                            <w:sz w:val="22"/>
                          </w:rPr>
                        </w:pPr>
                        <w:r>
                          <w:rPr>
                            <w:color w:val="212121"/>
                            <w:sz w:val="22"/>
                          </w:rPr>
                          <w:t>Necessary for interpreting results generated by</w:t>
                        </w:r>
                        <w:r>
                          <w:rPr>
                            <w:color w:val="212121"/>
                            <w:spacing w:val="-6"/>
                            <w:sz w:val="22"/>
                          </w:rPr>
                          <w:t> </w:t>
                        </w:r>
                        <w:r>
                          <w:rPr>
                            <w:color w:val="212121"/>
                            <w:sz w:val="22"/>
                          </w:rPr>
                          <w:t>AI tools and working with large datasets</w:t>
                        </w:r>
                      </w:p>
                    </w:tc>
                  </w:tr>
                  <w:tr>
                    <w:trPr>
                      <w:trHeight w:val="1004" w:hRule="atLeast"/>
                    </w:trPr>
                    <w:tc>
                      <w:tcPr>
                        <w:tcW w:w="3510" w:type="dxa"/>
                      </w:tcPr>
                      <w:p>
                        <w:pPr>
                          <w:pStyle w:val="TableParagraph"/>
                          <w:spacing w:before="3"/>
                          <w:rPr>
                            <w:sz w:val="21"/>
                          </w:rPr>
                        </w:pPr>
                      </w:p>
                      <w:p>
                        <w:pPr>
                          <w:pStyle w:val="TableParagraph"/>
                          <w:spacing w:line="340" w:lineRule="auto"/>
                          <w:ind w:left="92" w:right="184"/>
                          <w:rPr>
                            <w:sz w:val="22"/>
                          </w:rPr>
                        </w:pPr>
                        <w:r>
                          <w:rPr>
                            <w:color w:val="212121"/>
                            <w:sz w:val="22"/>
                          </w:rPr>
                          <w:t>Critical thinking and problem- </w:t>
                        </w:r>
                        <w:r>
                          <w:rPr>
                            <w:color w:val="212121"/>
                            <w:spacing w:val="-2"/>
                            <w:sz w:val="22"/>
                          </w:rPr>
                          <w:t>solving</w:t>
                        </w:r>
                      </w:p>
                    </w:tc>
                    <w:tc>
                      <w:tcPr>
                        <w:tcW w:w="5625" w:type="dxa"/>
                      </w:tcPr>
                      <w:p>
                        <w:pPr>
                          <w:pStyle w:val="TableParagraph"/>
                          <w:spacing w:before="3"/>
                          <w:rPr>
                            <w:sz w:val="21"/>
                          </w:rPr>
                        </w:pPr>
                      </w:p>
                      <w:p>
                        <w:pPr>
                          <w:pStyle w:val="TableParagraph"/>
                          <w:spacing w:line="340" w:lineRule="auto"/>
                          <w:ind w:left="97"/>
                          <w:rPr>
                            <w:sz w:val="22"/>
                          </w:rPr>
                        </w:pPr>
                        <w:r>
                          <w:rPr>
                            <w:color w:val="212121"/>
                            <w:sz w:val="22"/>
                          </w:rPr>
                          <w:t>Vital for scrutinizing</w:t>
                        </w:r>
                        <w:r>
                          <w:rPr>
                            <w:color w:val="212121"/>
                            <w:spacing w:val="-6"/>
                            <w:sz w:val="22"/>
                          </w:rPr>
                          <w:t> </w:t>
                        </w:r>
                        <w:r>
                          <w:rPr>
                            <w:color w:val="212121"/>
                            <w:sz w:val="22"/>
                          </w:rPr>
                          <w:t>AI-generated insights and devising solutions to complex problems</w:t>
                        </w:r>
                      </w:p>
                    </w:tc>
                  </w:tr>
                  <w:tr>
                    <w:trPr>
                      <w:trHeight w:val="1019" w:hRule="atLeast"/>
                    </w:trPr>
                    <w:tc>
                      <w:tcPr>
                        <w:tcW w:w="3510" w:type="dxa"/>
                      </w:tcPr>
                      <w:p>
                        <w:pPr>
                          <w:pStyle w:val="TableParagraph"/>
                          <w:spacing w:before="6"/>
                          <w:rPr>
                            <w:sz w:val="22"/>
                          </w:rPr>
                        </w:pPr>
                      </w:p>
                      <w:p>
                        <w:pPr>
                          <w:pStyle w:val="TableParagraph"/>
                          <w:spacing w:line="340" w:lineRule="auto"/>
                          <w:ind w:left="92" w:right="184"/>
                          <w:rPr>
                            <w:sz w:val="22"/>
                          </w:rPr>
                        </w:pPr>
                        <w:r>
                          <w:rPr>
                            <w:color w:val="212121"/>
                            <w:sz w:val="22"/>
                          </w:rPr>
                          <w:t>Ethical considerations and professional skepticism</w:t>
                        </w:r>
                      </w:p>
                    </w:tc>
                    <w:tc>
                      <w:tcPr>
                        <w:tcW w:w="5625" w:type="dxa"/>
                      </w:tcPr>
                      <w:p>
                        <w:pPr>
                          <w:pStyle w:val="TableParagraph"/>
                          <w:spacing w:before="6"/>
                          <w:rPr>
                            <w:sz w:val="22"/>
                          </w:rPr>
                        </w:pPr>
                      </w:p>
                      <w:p>
                        <w:pPr>
                          <w:pStyle w:val="TableParagraph"/>
                          <w:spacing w:line="340" w:lineRule="auto"/>
                          <w:ind w:left="97"/>
                          <w:rPr>
                            <w:sz w:val="22"/>
                          </w:rPr>
                        </w:pPr>
                        <w:r>
                          <w:rPr>
                            <w:color w:val="212121"/>
                            <w:sz w:val="22"/>
                          </w:rPr>
                          <w:t>Fundamental for approaching</w:t>
                        </w:r>
                        <w:r>
                          <w:rPr>
                            <w:color w:val="212121"/>
                            <w:spacing w:val="-5"/>
                            <w:sz w:val="22"/>
                          </w:rPr>
                          <w:t> </w:t>
                        </w:r>
                        <w:r>
                          <w:rPr>
                            <w:color w:val="212121"/>
                            <w:sz w:val="22"/>
                          </w:rPr>
                          <w:t>AI tools ethically and </w:t>
                        </w:r>
                        <w:r>
                          <w:rPr>
                            <w:color w:val="212121"/>
                            <w:spacing w:val="-2"/>
                            <w:sz w:val="22"/>
                          </w:rPr>
                          <w:t>responsibly</w:t>
                        </w:r>
                      </w:p>
                    </w:tc>
                  </w:tr>
                  <w:tr>
                    <w:trPr>
                      <w:trHeight w:val="1004" w:hRule="atLeast"/>
                    </w:trPr>
                    <w:tc>
                      <w:tcPr>
                        <w:tcW w:w="3510" w:type="dxa"/>
                      </w:tcPr>
                      <w:p>
                        <w:pPr>
                          <w:pStyle w:val="TableParagraph"/>
                          <w:spacing w:before="3"/>
                          <w:rPr>
                            <w:sz w:val="21"/>
                          </w:rPr>
                        </w:pPr>
                      </w:p>
                      <w:p>
                        <w:pPr>
                          <w:pStyle w:val="TableParagraph"/>
                          <w:spacing w:line="340" w:lineRule="auto"/>
                          <w:ind w:left="92" w:right="184"/>
                          <w:rPr>
                            <w:sz w:val="22"/>
                          </w:rPr>
                        </w:pPr>
                        <w:r>
                          <w:rPr>
                            <w:color w:val="212121"/>
                            <w:sz w:val="22"/>
                          </w:rPr>
                          <w:t>Continuous learning and professional development</w:t>
                        </w:r>
                      </w:p>
                    </w:tc>
                    <w:tc>
                      <w:tcPr>
                        <w:tcW w:w="5625" w:type="dxa"/>
                      </w:tcPr>
                      <w:p>
                        <w:pPr>
                          <w:pStyle w:val="TableParagraph"/>
                          <w:spacing w:before="3"/>
                          <w:rPr>
                            <w:sz w:val="21"/>
                          </w:rPr>
                        </w:pPr>
                      </w:p>
                      <w:p>
                        <w:pPr>
                          <w:pStyle w:val="TableParagraph"/>
                          <w:spacing w:line="340" w:lineRule="auto"/>
                          <w:ind w:left="97" w:right="193"/>
                          <w:rPr>
                            <w:sz w:val="22"/>
                          </w:rPr>
                        </w:pPr>
                        <w:r>
                          <w:rPr>
                            <w:color w:val="212121"/>
                            <w:sz w:val="22"/>
                          </w:rPr>
                          <w:t>Crucial to stay updated on the latest trends, technologies, and best practices in AI-driven auditing</w:t>
                        </w:r>
                      </w:p>
                    </w:tc>
                  </w:tr>
                </w:tbl>
                <w:p>
                  <w:pPr>
                    <w:pStyle w:val="BodyText"/>
                  </w:pPr>
                </w:p>
              </w:txbxContent>
            </v:textbox>
            <w10:wrap type="none"/>
          </v:shape>
        </w:pict>
      </w:r>
      <w:r>
        <w:rPr>
          <w:color w:val="212121"/>
        </w:rPr>
        <w:t>Let’s peer into the horizon of auditing as</w:t>
      </w:r>
      <w:r>
        <w:rPr>
          <w:color w:val="212121"/>
          <w:spacing w:val="-7"/>
        </w:rPr>
        <w:t> </w:t>
      </w:r>
      <w:bookmarkStart w:name="_bookmark216" w:id="301"/>
      <w:bookmarkEnd w:id="301"/>
      <w:r>
        <w:rPr>
          <w:color w:val="212121"/>
        </w:rPr>
        <w:t>A</w:t>
      </w:r>
      <w:r>
        <w:rPr>
          <w:color w:val="212121"/>
        </w:rPr>
        <w:t>I reshapes the landscape of this critical domain within accounting information systems. In the following table, we discover the evolving roles and competencies that define the future auditor in the era of AI-driven auditing practices: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
        <w:rPr>
          <w:sz w:val="35"/>
        </w:rPr>
      </w:pPr>
    </w:p>
    <w:p>
      <w:pPr>
        <w:spacing w:before="1"/>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8"/>
          <w:sz w:val="17"/>
        </w:rPr>
        <w:t> </w:t>
      </w:r>
      <w:r>
        <w:rPr>
          <w:rFonts w:ascii="Liberation Sans" w:hAnsi="Liberation Sans"/>
          <w:color w:val="212121"/>
          <w:sz w:val="17"/>
        </w:rPr>
        <w:t>4.3</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7"/>
          <w:sz w:val="17"/>
        </w:rPr>
        <w:t> </w:t>
      </w:r>
      <w:r>
        <w:rPr>
          <w:rFonts w:ascii="Liberation Sans" w:hAnsi="Liberation Sans"/>
          <w:color w:val="212121"/>
          <w:sz w:val="17"/>
        </w:rPr>
        <w:t>Skills</w:t>
      </w:r>
      <w:r>
        <w:rPr>
          <w:rFonts w:ascii="Liberation Sans" w:hAnsi="Liberation Sans"/>
          <w:color w:val="212121"/>
          <w:spacing w:val="-8"/>
          <w:sz w:val="17"/>
        </w:rPr>
        <w:t> </w:t>
      </w:r>
      <w:r>
        <w:rPr>
          <w:rFonts w:ascii="Liberation Sans" w:hAnsi="Liberation Sans"/>
          <w:color w:val="212121"/>
          <w:sz w:val="17"/>
        </w:rPr>
        <w:t>and</w:t>
      </w:r>
      <w:r>
        <w:rPr>
          <w:rFonts w:ascii="Liberation Sans" w:hAnsi="Liberation Sans"/>
          <w:color w:val="212121"/>
          <w:spacing w:val="-7"/>
          <w:sz w:val="17"/>
        </w:rPr>
        <w:t> </w:t>
      </w:r>
      <w:bookmarkStart w:name="_bookmark217" w:id="302"/>
      <w:bookmarkEnd w:id="302"/>
      <w:r>
        <w:rPr>
          <w:rFonts w:ascii="Liberation Sans" w:hAnsi="Liberation Sans"/>
          <w:color w:val="212121"/>
          <w:sz w:val="17"/>
        </w:rPr>
        <w:t>competencies</w:t>
      </w:r>
      <w:r>
        <w:rPr>
          <w:rFonts w:ascii="Liberation Sans" w:hAnsi="Liberation Sans"/>
          <w:color w:val="212121"/>
          <w:spacing w:val="-7"/>
          <w:sz w:val="17"/>
        </w:rPr>
        <w:t> </w:t>
      </w:r>
      <w:r>
        <w:rPr>
          <w:rFonts w:ascii="Liberation Sans" w:hAnsi="Liberation Sans"/>
          <w:color w:val="212121"/>
          <w:sz w:val="17"/>
        </w:rPr>
        <w:t>for</w:t>
      </w:r>
      <w:r>
        <w:rPr>
          <w:rFonts w:ascii="Liberation Sans" w:hAnsi="Liberation Sans"/>
          <w:color w:val="212121"/>
          <w:spacing w:val="-7"/>
          <w:sz w:val="17"/>
        </w:rPr>
        <w:t> </w:t>
      </w:r>
      <w:r>
        <w:rPr>
          <w:rFonts w:ascii="Liberation Sans" w:hAnsi="Liberation Sans"/>
          <w:color w:val="212121"/>
          <w:sz w:val="17"/>
        </w:rPr>
        <w:t>future</w:t>
      </w:r>
      <w:r>
        <w:rPr>
          <w:rFonts w:ascii="Liberation Sans" w:hAnsi="Liberation Sans"/>
          <w:color w:val="212121"/>
          <w:spacing w:val="-8"/>
          <w:sz w:val="17"/>
        </w:rPr>
        <w:t> </w:t>
      </w:r>
      <w:r>
        <w:rPr>
          <w:rFonts w:ascii="Liberation Sans" w:hAnsi="Liberation Sans"/>
          <w:color w:val="212121"/>
          <w:spacing w:val="-2"/>
          <w:sz w:val="17"/>
        </w:rPr>
        <w:t>auditors</w:t>
      </w:r>
    </w:p>
    <w:p>
      <w:pPr>
        <w:pStyle w:val="BodyText"/>
        <w:spacing w:before="9"/>
        <w:rPr>
          <w:rFonts w:ascii="Liberation Sans"/>
          <w:sz w:val="16"/>
        </w:rPr>
      </w:pPr>
    </w:p>
    <w:p>
      <w:pPr>
        <w:pStyle w:val="BodyText"/>
        <w:ind w:left="119"/>
      </w:pPr>
      <w:r>
        <w:rPr>
          <w:color w:val="212121"/>
        </w:rPr>
        <w:t>Next,</w:t>
      </w:r>
      <w:r>
        <w:rPr>
          <w:color w:val="212121"/>
          <w:spacing w:val="5"/>
        </w:rPr>
        <w:t> </w:t>
      </w:r>
      <w:r>
        <w:rPr>
          <w:color w:val="212121"/>
        </w:rPr>
        <w:t>let’s</w:t>
      </w:r>
      <w:r>
        <w:rPr>
          <w:color w:val="212121"/>
          <w:spacing w:val="5"/>
        </w:rPr>
        <w:t> </w:t>
      </w:r>
      <w:r>
        <w:rPr>
          <w:color w:val="212121"/>
        </w:rPr>
        <w:t>explore</w:t>
      </w:r>
      <w:r>
        <w:rPr>
          <w:color w:val="212121"/>
          <w:spacing w:val="5"/>
        </w:rPr>
        <w:t> </w:t>
      </w:r>
      <w:r>
        <w:rPr>
          <w:color w:val="212121"/>
        </w:rPr>
        <w:t>the</w:t>
      </w:r>
      <w:r>
        <w:rPr>
          <w:color w:val="212121"/>
          <w:spacing w:val="6"/>
        </w:rPr>
        <w:t> </w:t>
      </w:r>
      <w:r>
        <w:rPr>
          <w:color w:val="212121"/>
        </w:rPr>
        <w:t>evolving</w:t>
      </w:r>
      <w:r>
        <w:rPr>
          <w:color w:val="212121"/>
          <w:spacing w:val="5"/>
        </w:rPr>
        <w:t> </w:t>
      </w:r>
      <w:r>
        <w:rPr>
          <w:color w:val="212121"/>
        </w:rPr>
        <w:t>audit</w:t>
      </w:r>
      <w:r>
        <w:rPr>
          <w:color w:val="212121"/>
          <w:spacing w:val="5"/>
        </w:rPr>
        <w:t> </w:t>
      </w:r>
      <w:r>
        <w:rPr>
          <w:color w:val="212121"/>
        </w:rPr>
        <w:t>landscape</w:t>
      </w:r>
      <w:r>
        <w:rPr>
          <w:color w:val="212121"/>
          <w:spacing w:val="6"/>
        </w:rPr>
        <w:t> </w:t>
      </w:r>
      <w:r>
        <w:rPr>
          <w:color w:val="212121"/>
        </w:rPr>
        <w:t>in</w:t>
      </w:r>
      <w:r>
        <w:rPr>
          <w:color w:val="212121"/>
          <w:spacing w:val="5"/>
        </w:rPr>
        <w:t> </w:t>
      </w:r>
      <w:r>
        <w:rPr>
          <w:color w:val="212121"/>
        </w:rPr>
        <w:t>more</w:t>
      </w:r>
      <w:r>
        <w:rPr>
          <w:color w:val="212121"/>
          <w:spacing w:val="5"/>
        </w:rPr>
        <w:t> </w:t>
      </w:r>
      <w:r>
        <w:rPr>
          <w:color w:val="212121"/>
          <w:spacing w:val="-2"/>
        </w:rPr>
        <w:t>detail.</w:t>
      </w:r>
    </w:p>
    <w:p>
      <w:pPr>
        <w:pStyle w:val="BodyText"/>
        <w:rPr>
          <w:sz w:val="24"/>
        </w:rPr>
      </w:pPr>
    </w:p>
    <w:p>
      <w:pPr>
        <w:pStyle w:val="BodyText"/>
        <w:spacing w:before="9"/>
        <w:rPr>
          <w:sz w:val="18"/>
        </w:rPr>
      </w:pPr>
    </w:p>
    <w:p>
      <w:pPr>
        <w:pStyle w:val="Heading2"/>
      </w:pPr>
      <w:bookmarkStart w:name="The evolving audit landscape" w:id="303"/>
      <w:bookmarkEnd w:id="303"/>
      <w:r>
        <w:rPr/>
      </w:r>
      <w:bookmarkStart w:name="_bookmark218" w:id="304"/>
      <w:bookmarkEnd w:id="304"/>
      <w:r>
        <w:rPr/>
      </w:r>
      <w:r>
        <w:rPr>
          <w:color w:val="212121"/>
          <w:spacing w:val="16"/>
        </w:rPr>
        <w:t>The</w:t>
      </w:r>
      <w:r>
        <w:rPr>
          <w:color w:val="212121"/>
          <w:spacing w:val="40"/>
        </w:rPr>
        <w:t> </w:t>
      </w:r>
      <w:r>
        <w:rPr>
          <w:color w:val="212121"/>
          <w:spacing w:val="21"/>
        </w:rPr>
        <w:t>evolving</w:t>
      </w:r>
      <w:r>
        <w:rPr>
          <w:color w:val="212121"/>
          <w:spacing w:val="40"/>
        </w:rPr>
        <w:t> </w:t>
      </w:r>
      <w:r>
        <w:rPr>
          <w:color w:val="212121"/>
          <w:spacing w:val="19"/>
        </w:rPr>
        <w:t>audit</w:t>
      </w:r>
      <w:r>
        <w:rPr>
          <w:color w:val="212121"/>
          <w:spacing w:val="40"/>
        </w:rPr>
        <w:t> </w:t>
      </w:r>
      <w:r>
        <w:rPr>
          <w:color w:val="212121"/>
          <w:spacing w:val="19"/>
        </w:rPr>
        <w:t>landscape</w:t>
      </w:r>
    </w:p>
    <w:p>
      <w:pPr>
        <w:pStyle w:val="BodyText"/>
        <w:spacing w:line="340" w:lineRule="auto" w:before="312"/>
        <w:ind w:left="119" w:right="238"/>
      </w:pPr>
      <w:r>
        <w:rPr>
          <w:color w:val="212121"/>
        </w:rPr>
        <w:t>The audit landscape is in a perpetual </w:t>
      </w:r>
      <w:bookmarkStart w:name="_bookmark219" w:id="305"/>
      <w:bookmarkEnd w:id="305"/>
      <w:r>
        <w:rPr>
          <w:color w:val="212121"/>
        </w:rPr>
        <w:t>s</w:t>
      </w:r>
      <w:r>
        <w:rPr>
          <w:color w:val="212121"/>
        </w:rPr>
        <w:t>tate of evolution, responding agilely to rapid technological advancements, modifications in financial reporting and auditing standards, and the dynamic shift in global business models. In this fluid context, the imperative for audits that are not only accurate and timely but also insightful is accentuated, underscoring the critical role they play in ensuring financial transparency and accountability.</w:t>
      </w:r>
    </w:p>
    <w:p>
      <w:pPr>
        <w:pStyle w:val="BodyText"/>
        <w:spacing w:line="340" w:lineRule="auto" w:before="109"/>
        <w:ind w:left="119"/>
      </w:pPr>
      <w:r>
        <w:rPr>
          <w:color w:val="212121"/>
        </w:rPr>
        <w:t>Emerging technologies are at the forefront of significant changes in the audit sector, with AI being particularly instrumental.</w:t>
      </w:r>
      <w:r>
        <w:rPr>
          <w:color w:val="212121"/>
          <w:spacing w:val="-5"/>
        </w:rPr>
        <w:t> </w:t>
      </w:r>
      <w:r>
        <w:rPr>
          <w:color w:val="212121"/>
        </w:rPr>
        <w:t>AI is not merely another tool in the auditor’s arsenal; instead, it represents a transformative force set to redefine the essence of auditing, offering unprecedented opportunities to enhance efficiency, accuracy, and insight generation.</w:t>
      </w:r>
    </w:p>
    <w:p>
      <w:pPr>
        <w:spacing w:after="0" w:line="340" w:lineRule="auto"/>
        <w:sectPr>
          <w:pgSz w:w="12240" w:h="15840"/>
          <w:pgMar w:top="1420" w:bottom="280" w:left="1420" w:right="1420"/>
        </w:sectPr>
      </w:pPr>
    </w:p>
    <w:p>
      <w:pPr>
        <w:pStyle w:val="BodyText"/>
        <w:spacing w:line="340" w:lineRule="auto" w:before="69"/>
        <w:ind w:left="119" w:right="375"/>
      </w:pPr>
      <w:r>
        <w:rPr>
          <w:color w:val="212121"/>
        </w:rPr>
        <w:t>As we navigate through the coming years, the expectation is not just incremental changes but a substantial overhaul in the way auditing functions are conceived and executed.</w:t>
      </w:r>
      <w:r>
        <w:rPr>
          <w:color w:val="212121"/>
          <w:spacing w:val="-5"/>
        </w:rPr>
        <w:t> </w:t>
      </w:r>
      <w:r>
        <w:rPr>
          <w:color w:val="212121"/>
        </w:rPr>
        <w:t>AI’s integration into the audit landscape is not a matter of if but when, and its impact will be multifaceted. On a fundamental level, AI will take on the heavy lifting associated with routine, mundane, and time- consuming tasks that have long characterized the audit process. This automation capability enables auditors to engage more deeply with the analytical aspects of auditing.</w:t>
      </w:r>
    </w:p>
    <w:p>
      <w:pPr>
        <w:pStyle w:val="BodyText"/>
        <w:spacing w:line="340" w:lineRule="auto" w:before="125"/>
        <w:ind w:left="119" w:right="238"/>
      </w:pPr>
      <w:r>
        <w:rPr>
          <w:color w:val="212121"/>
        </w:rPr>
        <w:t>However, the influence of</w:t>
      </w:r>
      <w:r>
        <w:rPr>
          <w:color w:val="212121"/>
          <w:spacing w:val="-4"/>
        </w:rPr>
        <w:t> </w:t>
      </w:r>
      <w:r>
        <w:rPr>
          <w:color w:val="212121"/>
        </w:rPr>
        <w:t>AI extends beyond automation. This will empower auditors with enhanced analytical capabilities, serving as a sophisticated ally in sifting through voluminous financial data to extract nuanced insights that would otherwise remain obscure. In doing so, AI acts as a catalyst, enabling auditors to delve deeper and uncover stories and trends hidden within the data, providing a richer and more informed understanding of an organization’s financial health and risks.</w:t>
      </w:r>
    </w:p>
    <w:p>
      <w:pPr>
        <w:pStyle w:val="BodyText"/>
        <w:spacing w:line="340" w:lineRule="auto" w:before="109"/>
        <w:ind w:left="119" w:right="375"/>
      </w:pPr>
      <w:r>
        <w:rPr>
          <w:color w:val="212121"/>
        </w:rPr>
        <w:t>This seismic shift caused by AI </w:t>
      </w:r>
      <w:bookmarkStart w:name="_bookmark220" w:id="306"/>
      <w:bookmarkEnd w:id="306"/>
      <w:r>
        <w:rPr>
          <w:color w:val="212121"/>
        </w:rPr>
        <w:t>d</w:t>
      </w:r>
      <w:r>
        <w:rPr>
          <w:color w:val="212121"/>
        </w:rPr>
        <w:t>oes not occur in a vacuum. This necessitates a corresponding transformation of audit methodologies and practices. Traditional approaches need to be re-evaluated and recalibrated to align with the capabilities and potential offered by AI. This realignment also extends to human capital within the audit profession. The skills profile, competencies, and expertise required of auditing professionals will undergo significant changes, with a premium placed on individuals who not only understand auditing but are also fluent in the language, applications, and possibilities of AI.</w:t>
      </w:r>
    </w:p>
    <w:p>
      <w:pPr>
        <w:pStyle w:val="BodyText"/>
        <w:spacing w:line="340" w:lineRule="auto" w:before="125"/>
        <w:ind w:left="119" w:right="238"/>
      </w:pPr>
      <w:r>
        <w:rPr>
          <w:color w:val="212121"/>
        </w:rPr>
        <w:t>This evolution paints the picture of an audit landscape that is adaptive, forward-looking, and responsive to changing demands and complexities of the business environment. With</w:t>
      </w:r>
      <w:r>
        <w:rPr>
          <w:color w:val="212121"/>
          <w:spacing w:val="-5"/>
        </w:rPr>
        <w:t> </w:t>
      </w:r>
      <w:r>
        <w:rPr>
          <w:color w:val="212121"/>
        </w:rPr>
        <w:t>AI as a central player in this unfolding scenario, the future of auditing appears poised for a period of exciting, transformative, and far-reaching change, promising a new era in which audits are more accurate, timely, insightful, and reflective of the complex financial tapestry they seek to examine and verify.</w:t>
      </w:r>
    </w:p>
    <w:p>
      <w:pPr>
        <w:pStyle w:val="BodyText"/>
        <w:spacing w:before="10"/>
        <w:rPr>
          <w:sz w:val="33"/>
        </w:rPr>
      </w:pPr>
    </w:p>
    <w:p>
      <w:pPr>
        <w:pStyle w:val="Heading2"/>
      </w:pPr>
      <w:bookmarkStart w:name="The role of AI in future auditing" w:id="307"/>
      <w:bookmarkEnd w:id="307"/>
      <w:r>
        <w:rPr/>
      </w:r>
      <w:bookmarkStart w:name="_bookmark221" w:id="308"/>
      <w:bookmarkEnd w:id="308"/>
      <w:r>
        <w:rPr/>
      </w:r>
      <w:r>
        <w:rPr>
          <w:color w:val="212121"/>
          <w:spacing w:val="16"/>
        </w:rPr>
        <w:t>The</w:t>
      </w:r>
      <w:r>
        <w:rPr>
          <w:color w:val="212121"/>
          <w:spacing w:val="43"/>
        </w:rPr>
        <w:t> </w:t>
      </w:r>
      <w:r>
        <w:rPr>
          <w:color w:val="212121"/>
          <w:spacing w:val="18"/>
        </w:rPr>
        <w:t>role</w:t>
      </w:r>
      <w:r>
        <w:rPr>
          <w:color w:val="212121"/>
          <w:spacing w:val="43"/>
        </w:rPr>
        <w:t> </w:t>
      </w:r>
      <w:r>
        <w:rPr>
          <w:color w:val="212121"/>
          <w:spacing w:val="12"/>
        </w:rPr>
        <w:t>of</w:t>
      </w:r>
      <w:r>
        <w:rPr>
          <w:color w:val="212121"/>
          <w:spacing w:val="27"/>
        </w:rPr>
        <w:t> </w:t>
      </w:r>
      <w:r>
        <w:rPr>
          <w:color w:val="212121"/>
          <w:spacing w:val="12"/>
        </w:rPr>
        <w:t>AI</w:t>
      </w:r>
      <w:r>
        <w:rPr>
          <w:color w:val="212121"/>
          <w:spacing w:val="44"/>
        </w:rPr>
        <w:t> </w:t>
      </w:r>
      <w:r>
        <w:rPr>
          <w:color w:val="212121"/>
          <w:spacing w:val="12"/>
        </w:rPr>
        <w:t>in</w:t>
      </w:r>
      <w:r>
        <w:rPr>
          <w:color w:val="212121"/>
          <w:spacing w:val="43"/>
        </w:rPr>
        <w:t> </w:t>
      </w:r>
      <w:r>
        <w:rPr>
          <w:color w:val="212121"/>
          <w:spacing w:val="20"/>
        </w:rPr>
        <w:t>future</w:t>
      </w:r>
      <w:r>
        <w:rPr>
          <w:color w:val="212121"/>
          <w:spacing w:val="43"/>
        </w:rPr>
        <w:t> </w:t>
      </w:r>
      <w:r>
        <w:rPr>
          <w:color w:val="212121"/>
          <w:spacing w:val="19"/>
        </w:rPr>
        <w:t>auditing</w:t>
      </w:r>
    </w:p>
    <w:p>
      <w:pPr>
        <w:pStyle w:val="BodyText"/>
        <w:spacing w:line="340" w:lineRule="auto" w:before="297"/>
        <w:ind w:left="119" w:right="270"/>
      </w:pPr>
      <w:r>
        <w:rPr>
          <w:color w:val="212121"/>
        </w:rPr>
        <w:t>AI is poised to play a central and indispensable role in future auditing processes, serving as a catalyst for enhanced efficiency and precision. The transformative potential of AI in auditing is multifaceted, offering a suite of capabilities set to fundamentally redefine the audit practice.</w:t>
      </w:r>
    </w:p>
    <w:p>
      <w:pPr>
        <w:pStyle w:val="BodyText"/>
        <w:spacing w:line="340" w:lineRule="auto" w:before="122"/>
        <w:ind w:left="119" w:right="375"/>
      </w:pPr>
      <w:r>
        <w:rPr>
          <w:color w:val="212121"/>
        </w:rPr>
        <w:t>First, AI’s unparalleled ability to </w:t>
      </w:r>
      <w:bookmarkStart w:name="_bookmark222" w:id="309"/>
      <w:bookmarkEnd w:id="309"/>
      <w:r>
        <w:rPr>
          <w:color w:val="212121"/>
        </w:rPr>
        <w:t>p</w:t>
      </w:r>
      <w:r>
        <w:rPr>
          <w:color w:val="212121"/>
        </w:rPr>
        <w:t>rocess expansive datasets in real time constitutes a game changer for the audit profession. This real-time data processing capability will not merely streamline existing processes but will revolutionize the way auditors interact with, analyze, and interpret financial</w:t>
      </w:r>
      <w:r>
        <w:rPr>
          <w:color w:val="212121"/>
          <w:spacing w:val="80"/>
          <w:w w:val="150"/>
        </w:rPr>
        <w:t> </w:t>
      </w:r>
      <w:r>
        <w:rPr>
          <w:color w:val="212121"/>
        </w:rPr>
        <w:t>records and transactions. The ability to analyze entire populations of transactions, as opposed to relying on samples, provides auditors with a panoramic and more comprehensive view of an</w:t>
      </w:r>
    </w:p>
    <w:p>
      <w:pPr>
        <w:spacing w:after="0" w:line="340" w:lineRule="auto"/>
        <w:sectPr>
          <w:pgSz w:w="12240" w:h="15840"/>
          <w:pgMar w:top="1420" w:bottom="280" w:left="1420" w:right="1420"/>
        </w:sectPr>
      </w:pPr>
    </w:p>
    <w:p>
      <w:pPr>
        <w:pStyle w:val="BodyText"/>
        <w:spacing w:line="340" w:lineRule="auto" w:before="69"/>
        <w:ind w:left="119" w:right="375"/>
      </w:pPr>
      <w:r>
        <w:rPr>
          <w:color w:val="212121"/>
        </w:rPr>
        <w:t>organization’s financial landscape. This holistic perspective facilitates a deeper understanding and more accurate representation of a firm’s financial position, ensuring that audits reflect a more complete financial picture.</w:t>
      </w:r>
    </w:p>
    <w:p>
      <w:pPr>
        <w:pStyle w:val="BodyText"/>
        <w:spacing w:line="340" w:lineRule="auto" w:before="123"/>
        <w:ind w:left="119" w:right="375"/>
      </w:pPr>
      <w:r>
        <w:rPr>
          <w:color w:val="212121"/>
        </w:rPr>
        <w:t>In addition to revolutionizing data analysis, AI plays a pivotal role in proactive risk management during the auditing process. By identifying and flagging potential issues and anomalies at their nascent stages,</w:t>
      </w:r>
      <w:r>
        <w:rPr>
          <w:color w:val="212121"/>
          <w:spacing w:val="-5"/>
        </w:rPr>
        <w:t> </w:t>
      </w:r>
      <w:r>
        <w:rPr>
          <w:color w:val="212121"/>
        </w:rPr>
        <w:t>AI enables auditors and organizations alike to address and mitigate risks before they burgeon into significant insurmountable problems. This proactive approach to risk management is facilitated by AI’s advanced predictive analytics and sophisticated ML algorithms. These technologies empower AI tools to not only identify but also anticipate financial risks and irregularities with a degree of accuracy and foresight that was previously unattainable. This</w:t>
      </w:r>
      <w:r>
        <w:rPr>
          <w:color w:val="212121"/>
          <w:spacing w:val="40"/>
        </w:rPr>
        <w:t> </w:t>
      </w:r>
      <w:r>
        <w:rPr>
          <w:color w:val="212121"/>
        </w:rPr>
        <w:t>predictive capability provides auditors with a powerful tool for foresight, enabling them to adopt preventive measures and strategies to proactively safeguard against financial risk.</w:t>
      </w:r>
    </w:p>
    <w:p>
      <w:pPr>
        <w:pStyle w:val="BodyText"/>
        <w:spacing w:line="340" w:lineRule="auto" w:before="112"/>
        <w:ind w:left="119" w:right="270"/>
      </w:pPr>
      <w:r>
        <w:rPr>
          <w:color w:val="212121"/>
        </w:rPr>
        <w:t>The role of AI in auditing is further amplified when considering the labyrinthine and ever-evolving regulatory environment that characterizes the financial sector. With financial regulations undergoing continuous</w:t>
      </w:r>
      <w:r>
        <w:rPr>
          <w:color w:val="212121"/>
          <w:spacing w:val="25"/>
        </w:rPr>
        <w:t> </w:t>
      </w:r>
      <w:r>
        <w:rPr>
          <w:color w:val="212121"/>
        </w:rPr>
        <w:t>modifications</w:t>
      </w:r>
      <w:r>
        <w:rPr>
          <w:color w:val="212121"/>
          <w:spacing w:val="25"/>
        </w:rPr>
        <w:t> </w:t>
      </w:r>
      <w:r>
        <w:rPr>
          <w:color w:val="212121"/>
        </w:rPr>
        <w:t>and</w:t>
      </w:r>
      <w:r>
        <w:rPr>
          <w:color w:val="212121"/>
          <w:spacing w:val="25"/>
        </w:rPr>
        <w:t> </w:t>
      </w:r>
      <w:r>
        <w:rPr>
          <w:color w:val="212121"/>
        </w:rPr>
        <w:t>updates,</w:t>
      </w:r>
      <w:r>
        <w:rPr>
          <w:color w:val="212121"/>
          <w:spacing w:val="25"/>
        </w:rPr>
        <w:t> </w:t>
      </w:r>
      <w:r>
        <w:rPr>
          <w:color w:val="212121"/>
        </w:rPr>
        <w:t>staying</w:t>
      </w:r>
      <w:r>
        <w:rPr>
          <w:color w:val="212121"/>
          <w:spacing w:val="25"/>
        </w:rPr>
        <w:t> </w:t>
      </w:r>
      <w:r>
        <w:rPr>
          <w:color w:val="212121"/>
        </w:rPr>
        <w:t>compliant</w:t>
      </w:r>
      <w:r>
        <w:rPr>
          <w:color w:val="212121"/>
          <w:spacing w:val="25"/>
        </w:rPr>
        <w:t> </w:t>
      </w:r>
      <w:r>
        <w:rPr>
          <w:color w:val="212121"/>
        </w:rPr>
        <w:t>is</w:t>
      </w:r>
      <w:r>
        <w:rPr>
          <w:color w:val="212121"/>
          <w:spacing w:val="25"/>
        </w:rPr>
        <w:t> </w:t>
      </w:r>
      <w:r>
        <w:rPr>
          <w:color w:val="212121"/>
        </w:rPr>
        <w:t>challenging. AI</w:t>
      </w:r>
      <w:r>
        <w:rPr>
          <w:color w:val="212121"/>
          <w:spacing w:val="25"/>
        </w:rPr>
        <w:t> </w:t>
      </w:r>
      <w:r>
        <w:rPr>
          <w:color w:val="212121"/>
        </w:rPr>
        <w:t>equipped</w:t>
      </w:r>
      <w:r>
        <w:rPr>
          <w:color w:val="212121"/>
          <w:spacing w:val="25"/>
        </w:rPr>
        <w:t> </w:t>
      </w:r>
      <w:r>
        <w:rPr>
          <w:color w:val="212121"/>
        </w:rPr>
        <w:t>with</w:t>
      </w:r>
      <w:r>
        <w:rPr>
          <w:color w:val="212121"/>
          <w:spacing w:val="25"/>
        </w:rPr>
        <w:t> </w:t>
      </w:r>
      <w:r>
        <w:rPr>
          <w:color w:val="212121"/>
        </w:rPr>
        <w:t>NLP</w:t>
      </w:r>
      <w:r>
        <w:rPr>
          <w:color w:val="212121"/>
        </w:rPr>
        <w:t> serves as a valuable tool in this context. NLP enables AI tools to interpret, understand, and integrate new compliance requirements and regulatory changes. This ensures that audits are not only compliant but</w:t>
      </w:r>
      <w:r>
        <w:rPr>
          <w:color w:val="212121"/>
          <w:spacing w:val="21"/>
        </w:rPr>
        <w:t> </w:t>
      </w:r>
      <w:r>
        <w:rPr>
          <w:color w:val="212121"/>
        </w:rPr>
        <w:t>also</w:t>
      </w:r>
      <w:r>
        <w:rPr>
          <w:color w:val="212121"/>
          <w:spacing w:val="21"/>
        </w:rPr>
        <w:t> </w:t>
      </w:r>
      <w:r>
        <w:rPr>
          <w:color w:val="212121"/>
        </w:rPr>
        <w:t>aligned</w:t>
      </w:r>
      <w:r>
        <w:rPr>
          <w:color w:val="212121"/>
          <w:spacing w:val="21"/>
        </w:rPr>
        <w:t> </w:t>
      </w:r>
      <w:r>
        <w:rPr>
          <w:color w:val="212121"/>
        </w:rPr>
        <w:t>with</w:t>
      </w:r>
      <w:r>
        <w:rPr>
          <w:color w:val="212121"/>
          <w:spacing w:val="21"/>
        </w:rPr>
        <w:t> </w:t>
      </w:r>
      <w:r>
        <w:rPr>
          <w:color w:val="212121"/>
        </w:rPr>
        <w:t>the</w:t>
      </w:r>
      <w:r>
        <w:rPr>
          <w:color w:val="212121"/>
          <w:spacing w:val="21"/>
        </w:rPr>
        <w:t> </w:t>
      </w:r>
      <w:r>
        <w:rPr>
          <w:color w:val="212121"/>
        </w:rPr>
        <w:t>most</w:t>
      </w:r>
      <w:r>
        <w:rPr>
          <w:color w:val="212121"/>
          <w:spacing w:val="21"/>
        </w:rPr>
        <w:t> </w:t>
      </w:r>
      <w:r>
        <w:rPr>
          <w:color w:val="212121"/>
        </w:rPr>
        <w:t>current</w:t>
      </w:r>
      <w:r>
        <w:rPr>
          <w:color w:val="212121"/>
          <w:spacing w:val="21"/>
        </w:rPr>
        <w:t> </w:t>
      </w:r>
      <w:r>
        <w:rPr>
          <w:color w:val="212121"/>
        </w:rPr>
        <w:t>and</w:t>
      </w:r>
      <w:r>
        <w:rPr>
          <w:color w:val="212121"/>
          <w:spacing w:val="21"/>
        </w:rPr>
        <w:t> </w:t>
      </w:r>
      <w:r>
        <w:rPr>
          <w:color w:val="212121"/>
        </w:rPr>
        <w:t>relevant</w:t>
      </w:r>
      <w:r>
        <w:rPr>
          <w:color w:val="212121"/>
          <w:spacing w:val="21"/>
        </w:rPr>
        <w:t> </w:t>
      </w:r>
      <w:r>
        <w:rPr>
          <w:color w:val="212121"/>
        </w:rPr>
        <w:t>legal</w:t>
      </w:r>
      <w:r>
        <w:rPr>
          <w:color w:val="212121"/>
          <w:spacing w:val="21"/>
        </w:rPr>
        <w:t> </w:t>
      </w:r>
      <w:r>
        <w:rPr>
          <w:color w:val="212121"/>
        </w:rPr>
        <w:t>and</w:t>
      </w:r>
      <w:r>
        <w:rPr>
          <w:color w:val="212121"/>
          <w:spacing w:val="21"/>
        </w:rPr>
        <w:t> </w:t>
      </w:r>
      <w:r>
        <w:rPr>
          <w:color w:val="212121"/>
        </w:rPr>
        <w:t>regulatory</w:t>
      </w:r>
      <w:r>
        <w:rPr>
          <w:color w:val="212121"/>
          <w:spacing w:val="21"/>
        </w:rPr>
        <w:t> </w:t>
      </w:r>
      <w:r>
        <w:rPr>
          <w:color w:val="212121"/>
        </w:rPr>
        <w:t>standards,</w:t>
      </w:r>
      <w:r>
        <w:rPr>
          <w:color w:val="212121"/>
          <w:spacing w:val="21"/>
        </w:rPr>
        <w:t> </w:t>
      </w:r>
      <w:r>
        <w:rPr>
          <w:color w:val="212121"/>
        </w:rPr>
        <w:t>safeguarding against legal infractions and non-compliance.</w:t>
      </w:r>
    </w:p>
    <w:p>
      <w:pPr>
        <w:pStyle w:val="BodyText"/>
        <w:spacing w:line="340" w:lineRule="auto" w:before="125"/>
        <w:ind w:left="119" w:right="270"/>
      </w:pPr>
      <w:r>
        <w:rPr>
          <w:color w:val="212121"/>
        </w:rPr>
        <w:t>Finally, and perhaps most significantly, the integration and adoption of</w:t>
      </w:r>
      <w:r>
        <w:rPr>
          <w:color w:val="212121"/>
          <w:spacing w:val="-6"/>
        </w:rPr>
        <w:t> </w:t>
      </w:r>
      <w:r>
        <w:rPr>
          <w:color w:val="212121"/>
        </w:rPr>
        <w:t>AI within the auditing process</w:t>
      </w:r>
      <w:r>
        <w:rPr>
          <w:color w:val="212121"/>
          <w:spacing w:val="40"/>
        </w:rPr>
        <w:t> </w:t>
      </w:r>
      <w:r>
        <w:rPr>
          <w:color w:val="212121"/>
        </w:rPr>
        <w:t>is set to substantially enhance the value proposition offered to clients. With</w:t>
      </w:r>
      <w:r>
        <w:rPr>
          <w:color w:val="212121"/>
          <w:spacing w:val="-4"/>
        </w:rPr>
        <w:t> </w:t>
      </w:r>
      <w:r>
        <w:rPr>
          <w:color w:val="212121"/>
        </w:rPr>
        <w:t>AI at the helm, audits are characterized by an unparalleled level of accuracy and insight driven by data analytics. These data- driven insights, borne out of AI’s analytical prowess, provide auditors with a basis for delivering strategic</w:t>
      </w:r>
      <w:r>
        <w:rPr>
          <w:color w:val="212121"/>
          <w:spacing w:val="21"/>
        </w:rPr>
        <w:t> </w:t>
      </w:r>
      <w:r>
        <w:rPr>
          <w:color w:val="212121"/>
        </w:rPr>
        <w:t>informed</w:t>
      </w:r>
      <w:r>
        <w:rPr>
          <w:color w:val="212121"/>
          <w:spacing w:val="21"/>
        </w:rPr>
        <w:t> </w:t>
      </w:r>
      <w:r>
        <w:rPr>
          <w:color w:val="212121"/>
        </w:rPr>
        <w:t>advice</w:t>
      </w:r>
      <w:r>
        <w:rPr>
          <w:color w:val="212121"/>
          <w:spacing w:val="21"/>
        </w:rPr>
        <w:t> </w:t>
      </w:r>
      <w:r>
        <w:rPr>
          <w:color w:val="212121"/>
        </w:rPr>
        <w:t>to</w:t>
      </w:r>
      <w:r>
        <w:rPr>
          <w:color w:val="212121"/>
          <w:spacing w:val="21"/>
        </w:rPr>
        <w:t> </w:t>
      </w:r>
      <w:r>
        <w:rPr>
          <w:color w:val="212121"/>
        </w:rPr>
        <w:t>clients.</w:t>
      </w:r>
      <w:r>
        <w:rPr>
          <w:color w:val="212121"/>
          <w:spacing w:val="21"/>
        </w:rPr>
        <w:t> </w:t>
      </w:r>
      <w:r>
        <w:rPr>
          <w:color w:val="212121"/>
        </w:rPr>
        <w:t>Such</w:t>
      </w:r>
      <w:r>
        <w:rPr>
          <w:color w:val="212121"/>
          <w:spacing w:val="21"/>
        </w:rPr>
        <w:t> </w:t>
      </w:r>
      <w:r>
        <w:rPr>
          <w:color w:val="212121"/>
        </w:rPr>
        <w:t>counsel</w:t>
      </w:r>
      <w:r>
        <w:rPr>
          <w:color w:val="212121"/>
          <w:spacing w:val="21"/>
        </w:rPr>
        <w:t> </w:t>
      </w:r>
      <w:r>
        <w:rPr>
          <w:color w:val="212121"/>
        </w:rPr>
        <w:t>is</w:t>
      </w:r>
      <w:r>
        <w:rPr>
          <w:color w:val="212121"/>
          <w:spacing w:val="21"/>
        </w:rPr>
        <w:t> </w:t>
      </w:r>
      <w:r>
        <w:rPr>
          <w:color w:val="212121"/>
        </w:rPr>
        <w:t>invaluable</w:t>
      </w:r>
      <w:r>
        <w:rPr>
          <w:color w:val="212121"/>
          <w:spacing w:val="21"/>
        </w:rPr>
        <w:t> </w:t>
      </w:r>
      <w:r>
        <w:rPr>
          <w:color w:val="212121"/>
        </w:rPr>
        <w:t>for</w:t>
      </w:r>
      <w:r>
        <w:rPr>
          <w:color w:val="212121"/>
          <w:spacing w:val="21"/>
        </w:rPr>
        <w:t> </w:t>
      </w:r>
      <w:r>
        <w:rPr>
          <w:color w:val="212121"/>
        </w:rPr>
        <w:t>organizations</w:t>
      </w:r>
      <w:r>
        <w:rPr>
          <w:color w:val="212121"/>
          <w:spacing w:val="21"/>
        </w:rPr>
        <w:t> </w:t>
      </w:r>
      <w:r>
        <w:rPr>
          <w:color w:val="212121"/>
        </w:rPr>
        <w:t>seeking</w:t>
      </w:r>
      <w:r>
        <w:rPr>
          <w:color w:val="212121"/>
          <w:spacing w:val="21"/>
        </w:rPr>
        <w:t> </w:t>
      </w:r>
      <w:r>
        <w:rPr>
          <w:color w:val="212121"/>
        </w:rPr>
        <w:t>to understand their current financial performance and improve and optimize their financial and risk management practices. Through AI, audits will transition from retrospective analysis to a tool for prospective, strategic financial planning and decision-making, marking a significant evolution in the value and role of audits within an organization’s broader financial strategy.</w:t>
      </w:r>
    </w:p>
    <w:p>
      <w:pPr>
        <w:pStyle w:val="BodyText"/>
        <w:spacing w:before="1"/>
        <w:rPr>
          <w:sz w:val="34"/>
        </w:rPr>
      </w:pPr>
    </w:p>
    <w:p>
      <w:pPr>
        <w:pStyle w:val="Heading2"/>
      </w:pPr>
      <w:bookmarkStart w:name="Preparing for the future – skills and co" w:id="310"/>
      <w:bookmarkEnd w:id="310"/>
      <w:r>
        <w:rPr/>
      </w:r>
      <w:bookmarkStart w:name="_bookmark223" w:id="311"/>
      <w:bookmarkEnd w:id="311"/>
      <w:r>
        <w:rPr/>
      </w:r>
      <w:r>
        <w:rPr>
          <w:color w:val="212121"/>
          <w:spacing w:val="21"/>
        </w:rPr>
        <w:t>Preparing</w:t>
      </w:r>
      <w:r>
        <w:rPr>
          <w:color w:val="212121"/>
          <w:spacing w:val="42"/>
        </w:rPr>
        <w:t> </w:t>
      </w:r>
      <w:r>
        <w:rPr>
          <w:color w:val="212121"/>
          <w:spacing w:val="16"/>
        </w:rPr>
        <w:t>for</w:t>
      </w:r>
      <w:r>
        <w:rPr>
          <w:color w:val="212121"/>
          <w:spacing w:val="42"/>
        </w:rPr>
        <w:t> </w:t>
      </w:r>
      <w:r>
        <w:rPr>
          <w:color w:val="212121"/>
          <w:spacing w:val="16"/>
        </w:rPr>
        <w:t>the</w:t>
      </w:r>
      <w:r>
        <w:rPr>
          <w:color w:val="212121"/>
          <w:spacing w:val="42"/>
        </w:rPr>
        <w:t> </w:t>
      </w:r>
      <w:r>
        <w:rPr>
          <w:color w:val="212121"/>
          <w:spacing w:val="20"/>
        </w:rPr>
        <w:t>future</w:t>
      </w:r>
      <w:r>
        <w:rPr>
          <w:color w:val="212121"/>
          <w:spacing w:val="42"/>
        </w:rPr>
        <w:t> </w:t>
      </w:r>
      <w:r>
        <w:rPr>
          <w:color w:val="212121"/>
        </w:rPr>
        <w:t>–</w:t>
      </w:r>
      <w:r>
        <w:rPr>
          <w:color w:val="212121"/>
          <w:spacing w:val="42"/>
        </w:rPr>
        <w:t> </w:t>
      </w:r>
      <w:r>
        <w:rPr>
          <w:color w:val="212121"/>
          <w:spacing w:val="20"/>
        </w:rPr>
        <w:t>skills</w:t>
      </w:r>
      <w:r>
        <w:rPr>
          <w:color w:val="212121"/>
          <w:spacing w:val="42"/>
        </w:rPr>
        <w:t> </w:t>
      </w:r>
      <w:r>
        <w:rPr>
          <w:color w:val="212121"/>
          <w:spacing w:val="16"/>
        </w:rPr>
        <w:t>and</w:t>
      </w:r>
      <w:r>
        <w:rPr>
          <w:color w:val="212121"/>
          <w:spacing w:val="42"/>
        </w:rPr>
        <w:t> </w:t>
      </w:r>
      <w:r>
        <w:rPr>
          <w:color w:val="212121"/>
          <w:spacing w:val="20"/>
        </w:rPr>
        <w:t>competencies</w:t>
      </w:r>
    </w:p>
    <w:p>
      <w:pPr>
        <w:pStyle w:val="BodyText"/>
        <w:spacing w:line="340" w:lineRule="auto" w:before="297"/>
        <w:ind w:left="119" w:right="375"/>
      </w:pPr>
      <w:r>
        <w:rPr>
          <w:color w:val="212121"/>
        </w:rPr>
        <w:t>With AI steadily becoming an indispensable </w:t>
      </w:r>
      <w:bookmarkStart w:name="_bookmark224" w:id="312"/>
      <w:bookmarkEnd w:id="312"/>
      <w:r>
        <w:rPr>
          <w:color w:val="212121"/>
        </w:rPr>
        <w:t>c</w:t>
      </w:r>
      <w:r>
        <w:rPr>
          <w:color w:val="212121"/>
        </w:rPr>
        <w:t>omponent in the auditing realm, it is imperative for professionals in the field to proactively equip themselves with a novel set of skills and competencies tailored to this technological landscape. The integration of AI into auditing is not merely a supplementary addition; it represents a fundamental shift in the auditing process, necessitating</w:t>
      </w:r>
    </w:p>
    <w:p>
      <w:pPr>
        <w:spacing w:after="0" w:line="340" w:lineRule="auto"/>
        <w:sectPr>
          <w:pgSz w:w="12240" w:h="15840"/>
          <w:pgMar w:top="1420" w:bottom="280" w:left="1420" w:right="1420"/>
        </w:sectPr>
      </w:pPr>
    </w:p>
    <w:p>
      <w:pPr>
        <w:pStyle w:val="BodyText"/>
        <w:spacing w:line="340" w:lineRule="auto" w:before="69"/>
        <w:ind w:left="119" w:right="238"/>
      </w:pPr>
      <w:r>
        <w:rPr>
          <w:color w:val="212121"/>
        </w:rPr>
        <w:t>auditors to have a robust understanding of AI and related technologies. This understanding is non- negotiable as it forms the basis for the effective interaction, management, and extraction of insights from AI-driven tools and platforms that are increasingly becoming the bedrock of modern auditing </w:t>
      </w:r>
      <w:r>
        <w:rPr>
          <w:color w:val="212121"/>
          <w:spacing w:val="-2"/>
        </w:rPr>
        <w:t>practices.</w:t>
      </w:r>
    </w:p>
    <w:p>
      <w:pPr>
        <w:pStyle w:val="BodyText"/>
        <w:spacing w:line="340" w:lineRule="auto" w:before="123"/>
        <w:ind w:left="119" w:right="375"/>
      </w:pPr>
      <w:r>
        <w:rPr>
          <w:color w:val="212121"/>
        </w:rPr>
        <w:t>Auditors in the future will need to be proficient in data analytics, possessing the requisite skills for interpreting, critically analyzing, and evaluating results generated by AI tools. The ability to work adeptly with large and complex datasets, apply statistical techniques with precision, and visualize data in a manner that conveys findings clearly and compellingly are non-negotiable skills. These competencies enable auditors to communicate complex data and insights in an accessible manner, facilitating informed decision-making and strategic planning.</w:t>
      </w:r>
    </w:p>
    <w:p>
      <w:pPr>
        <w:pStyle w:val="BodyText"/>
        <w:spacing w:line="340" w:lineRule="auto" w:before="110"/>
        <w:ind w:left="119" w:right="324"/>
      </w:pPr>
      <w:r>
        <w:rPr>
          <w:color w:val="212121"/>
        </w:rPr>
        <w:t>Critical thinking and acute problem-solving skills are of unprecedented importance in this AI-driven auditing</w:t>
      </w:r>
      <w:r>
        <w:rPr>
          <w:color w:val="212121"/>
          <w:spacing w:val="23"/>
        </w:rPr>
        <w:t> </w:t>
      </w:r>
      <w:r>
        <w:rPr>
          <w:color w:val="212121"/>
        </w:rPr>
        <w:t>landscape. Auditors</w:t>
      </w:r>
      <w:r>
        <w:rPr>
          <w:color w:val="212121"/>
          <w:spacing w:val="23"/>
        </w:rPr>
        <w:t> </w:t>
      </w:r>
      <w:r>
        <w:rPr>
          <w:color w:val="212121"/>
        </w:rPr>
        <w:t>are</w:t>
      </w:r>
      <w:r>
        <w:rPr>
          <w:color w:val="212121"/>
          <w:spacing w:val="23"/>
        </w:rPr>
        <w:t> </w:t>
      </w:r>
      <w:r>
        <w:rPr>
          <w:color w:val="212121"/>
        </w:rPr>
        <w:t>called</w:t>
      </w:r>
      <w:r>
        <w:rPr>
          <w:color w:val="212121"/>
          <w:spacing w:val="23"/>
        </w:rPr>
        <w:t> </w:t>
      </w:r>
      <w:r>
        <w:rPr>
          <w:color w:val="212121"/>
        </w:rPr>
        <w:t>upon</w:t>
      </w:r>
      <w:r>
        <w:rPr>
          <w:color w:val="212121"/>
          <w:spacing w:val="23"/>
        </w:rPr>
        <w:t> </w:t>
      </w:r>
      <w:r>
        <w:rPr>
          <w:color w:val="212121"/>
        </w:rPr>
        <w:t>to</w:t>
      </w:r>
      <w:r>
        <w:rPr>
          <w:color w:val="212121"/>
          <w:spacing w:val="23"/>
        </w:rPr>
        <w:t> </w:t>
      </w:r>
      <w:r>
        <w:rPr>
          <w:color w:val="212121"/>
        </w:rPr>
        <w:t>scrutinize AI-generated</w:t>
      </w:r>
      <w:r>
        <w:rPr>
          <w:color w:val="212121"/>
          <w:spacing w:val="23"/>
        </w:rPr>
        <w:t> </w:t>
      </w:r>
      <w:r>
        <w:rPr>
          <w:color w:val="212121"/>
        </w:rPr>
        <w:t>insights</w:t>
      </w:r>
      <w:r>
        <w:rPr>
          <w:color w:val="212121"/>
          <w:spacing w:val="23"/>
        </w:rPr>
        <w:t> </w:t>
      </w:r>
      <w:r>
        <w:rPr>
          <w:color w:val="212121"/>
        </w:rPr>
        <w:t>with</w:t>
      </w:r>
      <w:r>
        <w:rPr>
          <w:color w:val="212121"/>
          <w:spacing w:val="23"/>
        </w:rPr>
        <w:t> </w:t>
      </w:r>
      <w:r>
        <w:rPr>
          <w:color w:val="212121"/>
        </w:rPr>
        <w:t>a</w:t>
      </w:r>
      <w:r>
        <w:rPr>
          <w:color w:val="212121"/>
          <w:spacing w:val="23"/>
        </w:rPr>
        <w:t> </w:t>
      </w:r>
      <w:r>
        <w:rPr>
          <w:color w:val="212121"/>
        </w:rPr>
        <w:t>discerning eye, identifying potential issues, anomalies, or inaccuracies with precision and alacrity. Furthermore, they must be equipped to devise innovative and effective solutions to complex, multifaceted</w:t>
      </w:r>
      <w:r>
        <w:rPr>
          <w:color w:val="212121"/>
          <w:spacing w:val="80"/>
        </w:rPr>
        <w:t> </w:t>
      </w:r>
      <w:r>
        <w:rPr>
          <w:color w:val="212121"/>
        </w:rPr>
        <w:t>problems,</w:t>
      </w:r>
      <w:r>
        <w:rPr>
          <w:color w:val="212121"/>
          <w:spacing w:val="24"/>
        </w:rPr>
        <w:t> </w:t>
      </w:r>
      <w:r>
        <w:rPr>
          <w:color w:val="212121"/>
        </w:rPr>
        <w:t>navigating</w:t>
      </w:r>
      <w:r>
        <w:rPr>
          <w:color w:val="212121"/>
          <w:spacing w:val="24"/>
        </w:rPr>
        <w:t> </w:t>
      </w:r>
      <w:r>
        <w:rPr>
          <w:color w:val="212121"/>
        </w:rPr>
        <w:t>through</w:t>
      </w:r>
      <w:r>
        <w:rPr>
          <w:color w:val="212121"/>
          <w:spacing w:val="24"/>
        </w:rPr>
        <w:t> </w:t>
      </w:r>
      <w:r>
        <w:rPr>
          <w:color w:val="212121"/>
        </w:rPr>
        <w:t>the</w:t>
      </w:r>
      <w:r>
        <w:rPr>
          <w:color w:val="212121"/>
          <w:spacing w:val="24"/>
        </w:rPr>
        <w:t> </w:t>
      </w:r>
      <w:r>
        <w:rPr>
          <w:color w:val="212121"/>
        </w:rPr>
        <w:t>intricacies</w:t>
      </w:r>
      <w:r>
        <w:rPr>
          <w:color w:val="212121"/>
          <w:spacing w:val="24"/>
        </w:rPr>
        <w:t> </w:t>
      </w:r>
      <w:r>
        <w:rPr>
          <w:color w:val="212121"/>
        </w:rPr>
        <w:t>of</w:t>
      </w:r>
      <w:r>
        <w:rPr>
          <w:color w:val="212121"/>
          <w:spacing w:val="24"/>
        </w:rPr>
        <w:t> </w:t>
      </w:r>
      <w:r>
        <w:rPr>
          <w:color w:val="212121"/>
        </w:rPr>
        <w:t>financial</w:t>
      </w:r>
      <w:r>
        <w:rPr>
          <w:color w:val="212121"/>
          <w:spacing w:val="24"/>
        </w:rPr>
        <w:t> </w:t>
      </w:r>
      <w:r>
        <w:rPr>
          <w:color w:val="212121"/>
        </w:rPr>
        <w:t>data</w:t>
      </w:r>
      <w:r>
        <w:rPr>
          <w:color w:val="212121"/>
          <w:spacing w:val="24"/>
        </w:rPr>
        <w:t> </w:t>
      </w:r>
      <w:r>
        <w:rPr>
          <w:color w:val="212121"/>
        </w:rPr>
        <w:t>and AI-generated</w:t>
      </w:r>
      <w:r>
        <w:rPr>
          <w:color w:val="212121"/>
          <w:spacing w:val="24"/>
        </w:rPr>
        <w:t> </w:t>
      </w:r>
      <w:r>
        <w:rPr>
          <w:color w:val="212121"/>
        </w:rPr>
        <w:t>insights</w:t>
      </w:r>
      <w:r>
        <w:rPr>
          <w:color w:val="212121"/>
          <w:spacing w:val="24"/>
        </w:rPr>
        <w:t> </w:t>
      </w:r>
      <w:r>
        <w:rPr>
          <w:color w:val="212121"/>
        </w:rPr>
        <w:t>with expertise and confidence.</w:t>
      </w:r>
    </w:p>
    <w:p>
      <w:pPr>
        <w:pStyle w:val="BodyText"/>
        <w:spacing w:line="340" w:lineRule="auto" w:before="125"/>
        <w:ind w:left="119" w:right="270"/>
      </w:pPr>
      <w:r>
        <w:rPr>
          <w:color w:val="212121"/>
        </w:rPr>
        <w:t>In a profession in which ethical considerations and professional skepticism have always been paramount, the advent of AI further accentuates the importance of these principles. Auditors must navigate AI tools and processes with a steadfast commitment to ethical considerations and approach these advanced technologies responsibly and conscientiously. Ensuring that AI-driven processes are fair, impartial, transparent, and accountable, this ethical approach safeguards against bias and ensures that AI is used to uphold the integrity and credibility of the auditing profession.</w:t>
      </w:r>
    </w:p>
    <w:p>
      <w:pPr>
        <w:pStyle w:val="BodyText"/>
        <w:spacing w:line="340" w:lineRule="auto" w:before="109"/>
        <w:ind w:left="119" w:right="264"/>
      </w:pPr>
      <w:r>
        <w:rPr>
          <w:color w:val="212121"/>
        </w:rPr>
        <w:t>The dynamic and rapidly evolving nature of AI technologies makes continuous learning and professional development non-negotiable for auditors. Staying abreast of the latest trends,</w:t>
      </w:r>
      <w:r>
        <w:rPr>
          <w:color w:val="212121"/>
          <w:spacing w:val="80"/>
        </w:rPr>
        <w:t> </w:t>
      </w:r>
      <w:r>
        <w:rPr>
          <w:color w:val="212121"/>
        </w:rPr>
        <w:t>technologies,</w:t>
      </w:r>
      <w:r>
        <w:rPr>
          <w:color w:val="212121"/>
          <w:spacing w:val="21"/>
        </w:rPr>
        <w:t> </w:t>
      </w:r>
      <w:r>
        <w:rPr>
          <w:color w:val="212121"/>
        </w:rPr>
        <w:t>and</w:t>
      </w:r>
      <w:r>
        <w:rPr>
          <w:color w:val="212121"/>
          <w:spacing w:val="21"/>
        </w:rPr>
        <w:t> </w:t>
      </w:r>
      <w:r>
        <w:rPr>
          <w:color w:val="212121"/>
        </w:rPr>
        <w:t>best</w:t>
      </w:r>
      <w:r>
        <w:rPr>
          <w:color w:val="212121"/>
          <w:spacing w:val="21"/>
        </w:rPr>
        <w:t> </w:t>
      </w:r>
      <w:r>
        <w:rPr>
          <w:color w:val="212121"/>
        </w:rPr>
        <w:t>practices</w:t>
      </w:r>
      <w:r>
        <w:rPr>
          <w:color w:val="212121"/>
          <w:spacing w:val="21"/>
        </w:rPr>
        <w:t> </w:t>
      </w:r>
      <w:r>
        <w:rPr>
          <w:color w:val="212121"/>
        </w:rPr>
        <w:t>in AI-driven</w:t>
      </w:r>
      <w:r>
        <w:rPr>
          <w:color w:val="212121"/>
          <w:spacing w:val="21"/>
        </w:rPr>
        <w:t> </w:t>
      </w:r>
      <w:r>
        <w:rPr>
          <w:color w:val="212121"/>
        </w:rPr>
        <w:t>auditing</w:t>
      </w:r>
      <w:r>
        <w:rPr>
          <w:color w:val="212121"/>
          <w:spacing w:val="21"/>
        </w:rPr>
        <w:t> </w:t>
      </w:r>
      <w:r>
        <w:rPr>
          <w:color w:val="212121"/>
        </w:rPr>
        <w:t>is</w:t>
      </w:r>
      <w:r>
        <w:rPr>
          <w:color w:val="212121"/>
          <w:spacing w:val="21"/>
        </w:rPr>
        <w:t> </w:t>
      </w:r>
      <w:r>
        <w:rPr>
          <w:color w:val="212121"/>
        </w:rPr>
        <w:t>a</w:t>
      </w:r>
      <w:r>
        <w:rPr>
          <w:color w:val="212121"/>
          <w:spacing w:val="21"/>
        </w:rPr>
        <w:t> </w:t>
      </w:r>
      <w:r>
        <w:rPr>
          <w:color w:val="212121"/>
        </w:rPr>
        <w:t>perennial</w:t>
      </w:r>
      <w:r>
        <w:rPr>
          <w:color w:val="212121"/>
          <w:spacing w:val="21"/>
        </w:rPr>
        <w:t> </w:t>
      </w:r>
      <w:r>
        <w:rPr>
          <w:color w:val="212121"/>
        </w:rPr>
        <w:t>requirement,</w:t>
      </w:r>
      <w:r>
        <w:rPr>
          <w:color w:val="212121"/>
          <w:spacing w:val="21"/>
        </w:rPr>
        <w:t> </w:t>
      </w:r>
      <w:r>
        <w:rPr>
          <w:color w:val="212121"/>
        </w:rPr>
        <w:t>not</w:t>
      </w:r>
      <w:r>
        <w:rPr>
          <w:color w:val="212121"/>
          <w:spacing w:val="21"/>
        </w:rPr>
        <w:t> </w:t>
      </w:r>
      <w:r>
        <w:rPr>
          <w:color w:val="212121"/>
        </w:rPr>
        <w:t>a</w:t>
      </w:r>
      <w:r>
        <w:rPr>
          <w:color w:val="212121"/>
          <w:spacing w:val="21"/>
        </w:rPr>
        <w:t> </w:t>
      </w:r>
      <w:r>
        <w:rPr>
          <w:color w:val="212121"/>
        </w:rPr>
        <w:t>one-time</w:t>
      </w:r>
      <w:r>
        <w:rPr>
          <w:color w:val="212121"/>
        </w:rPr>
        <w:t> effort. The future of auditing is characterized by constant change and evolution, demanding a</w:t>
      </w:r>
      <w:r>
        <w:rPr>
          <w:color w:val="212121"/>
          <w:spacing w:val="40"/>
        </w:rPr>
        <w:t> </w:t>
      </w:r>
      <w:r>
        <w:rPr>
          <w:color w:val="212121"/>
        </w:rPr>
        <w:t>workforce that is adaptable, tech-savvy, and unequivocally committed to excellence, ethics, and continuous improvement in delivering high-quality audit services. The auditor of the future is not just</w:t>
      </w:r>
      <w:r>
        <w:rPr>
          <w:color w:val="212121"/>
          <w:spacing w:val="80"/>
          <w:w w:val="150"/>
        </w:rPr>
        <w:t> </w:t>
      </w:r>
      <w:r>
        <w:rPr>
          <w:color w:val="212121"/>
        </w:rPr>
        <w:t>a financial expert but a technologically astute professional, equipped and ready to leverage AI for enhanced auditing practices.</w:t>
      </w:r>
    </w:p>
    <w:p>
      <w:pPr>
        <w:pStyle w:val="BodyText"/>
        <w:spacing w:before="1"/>
        <w:rPr>
          <w:sz w:val="34"/>
        </w:rPr>
      </w:pPr>
    </w:p>
    <w:p>
      <w:pPr>
        <w:pStyle w:val="Heading2"/>
      </w:pPr>
      <w:bookmarkStart w:name="Summary" w:id="313"/>
      <w:bookmarkEnd w:id="313"/>
      <w:r>
        <w:rPr/>
      </w:r>
      <w:bookmarkStart w:name="_bookmark225" w:id="314"/>
      <w:bookmarkEnd w:id="314"/>
      <w:r>
        <w:rPr/>
      </w:r>
      <w:r>
        <w:rPr>
          <w:color w:val="212121"/>
          <w:spacing w:val="18"/>
        </w:rPr>
        <w:t>Summary</w:t>
      </w:r>
    </w:p>
    <w:p>
      <w:pPr>
        <w:pStyle w:val="BodyText"/>
        <w:spacing w:line="340" w:lineRule="auto" w:before="192"/>
        <w:ind w:left="119"/>
      </w:pPr>
      <w:r>
        <w:rPr>
          <w:color w:val="212121"/>
        </w:rPr>
        <w:t>In this chapter, it is essential to take a moment to assimilate and reflect on the crucial insights and extensive knowledge about the revolutionary impact of AI in auditing:</w:t>
      </w:r>
    </w:p>
    <w:p>
      <w:pPr>
        <w:spacing w:after="0" w:line="340" w:lineRule="auto"/>
        <w:sectPr>
          <w:pgSz w:w="12240" w:h="15840"/>
          <w:pgMar w:top="1420" w:bottom="280" w:left="1420" w:right="1420"/>
        </w:sectPr>
      </w:pPr>
    </w:p>
    <w:p>
      <w:pPr>
        <w:spacing w:line="331" w:lineRule="auto" w:before="76"/>
        <w:ind w:left="457" w:right="137" w:firstLine="0"/>
        <w:jc w:val="both"/>
        <w:rPr>
          <w:sz w:val="17"/>
        </w:rPr>
      </w:pPr>
      <w:r>
        <w:rPr/>
        <w:pict>
          <v:shape style="position:absolute;margin-left:83.999992pt;margin-top:8.734988pt;width:2.25pt;height:2.25pt;mso-position-horizontal-relative:page;mso-position-vertical-relative:paragraph;z-index:16081920" id="docshape618" coordorigin="1680,175" coordsize="45,45" path="m1705,220l1700,220,1697,219,1680,200,1680,194,1700,175,1705,175,1725,197,1725,200,1705,220xe" filled="true" fillcolor="#212121" stroked="false">
            <v:path arrowok="t"/>
            <v:fill type="solid"/>
            <w10:wrap type="none"/>
          </v:shape>
        </w:pict>
      </w:r>
      <w:r>
        <w:rPr>
          <w:b/>
          <w:color w:val="212121"/>
          <w:sz w:val="17"/>
        </w:rPr>
        <w:t>AI</w:t>
      </w:r>
      <w:r>
        <w:rPr>
          <w:b/>
          <w:color w:val="212121"/>
          <w:spacing w:val="-6"/>
          <w:sz w:val="17"/>
        </w:rPr>
        <w:t> </w:t>
      </w:r>
      <w:r>
        <w:rPr>
          <w:b/>
          <w:color w:val="212121"/>
          <w:sz w:val="17"/>
        </w:rPr>
        <w:t>audit</w:t>
      </w:r>
      <w:r>
        <w:rPr>
          <w:b/>
          <w:color w:val="212121"/>
          <w:spacing w:val="-4"/>
          <w:sz w:val="17"/>
        </w:rPr>
        <w:t> </w:t>
      </w:r>
      <w:r>
        <w:rPr>
          <w:b/>
          <w:color w:val="212121"/>
          <w:sz w:val="17"/>
        </w:rPr>
        <w:t>tool</w:t>
      </w:r>
      <w:r>
        <w:rPr>
          <w:b/>
          <w:color w:val="212121"/>
          <w:spacing w:val="-4"/>
          <w:sz w:val="17"/>
        </w:rPr>
        <w:t> </w:t>
      </w:r>
      <w:r>
        <w:rPr>
          <w:b/>
          <w:color w:val="212121"/>
          <w:sz w:val="17"/>
        </w:rPr>
        <w:t>overview</w:t>
      </w:r>
      <w:r>
        <w:rPr>
          <w:color w:val="212121"/>
          <w:sz w:val="17"/>
        </w:rPr>
        <w:t>:</w:t>
      </w:r>
      <w:r>
        <w:rPr>
          <w:color w:val="212121"/>
          <w:spacing w:val="-11"/>
          <w:sz w:val="17"/>
        </w:rPr>
        <w:t> </w:t>
      </w:r>
      <w:r>
        <w:rPr>
          <w:color w:val="212121"/>
          <w:sz w:val="17"/>
        </w:rPr>
        <w:t>AI</w:t>
      </w:r>
      <w:r>
        <w:rPr>
          <w:color w:val="212121"/>
          <w:spacing w:val="-4"/>
          <w:sz w:val="17"/>
        </w:rPr>
        <w:t> </w:t>
      </w:r>
      <w:r>
        <w:rPr>
          <w:color w:val="212121"/>
          <w:sz w:val="17"/>
        </w:rPr>
        <w:t>audit</w:t>
      </w:r>
      <w:r>
        <w:rPr>
          <w:color w:val="212121"/>
          <w:spacing w:val="-4"/>
          <w:sz w:val="17"/>
        </w:rPr>
        <w:t> </w:t>
      </w:r>
      <w:r>
        <w:rPr>
          <w:color w:val="212121"/>
          <w:sz w:val="17"/>
        </w:rPr>
        <w:t>tools</w:t>
      </w:r>
      <w:r>
        <w:rPr>
          <w:color w:val="212121"/>
          <w:spacing w:val="-4"/>
          <w:sz w:val="17"/>
        </w:rPr>
        <w:t> </w:t>
      </w:r>
      <w:r>
        <w:rPr>
          <w:color w:val="212121"/>
          <w:sz w:val="17"/>
        </w:rPr>
        <w:t>have</w:t>
      </w:r>
      <w:r>
        <w:rPr>
          <w:color w:val="212121"/>
          <w:spacing w:val="-4"/>
          <w:sz w:val="17"/>
        </w:rPr>
        <w:t> </w:t>
      </w:r>
      <w:r>
        <w:rPr>
          <w:color w:val="212121"/>
          <w:sz w:val="17"/>
        </w:rPr>
        <w:t>emerged</w:t>
      </w:r>
      <w:r>
        <w:rPr>
          <w:color w:val="212121"/>
          <w:spacing w:val="-4"/>
          <w:sz w:val="17"/>
        </w:rPr>
        <w:t> </w:t>
      </w:r>
      <w:r>
        <w:rPr>
          <w:color w:val="212121"/>
          <w:sz w:val="17"/>
        </w:rPr>
        <w:t>as</w:t>
      </w:r>
      <w:r>
        <w:rPr>
          <w:color w:val="212121"/>
          <w:spacing w:val="-4"/>
          <w:sz w:val="17"/>
        </w:rPr>
        <w:t> </w:t>
      </w:r>
      <w:r>
        <w:rPr>
          <w:color w:val="212121"/>
          <w:sz w:val="17"/>
        </w:rPr>
        <w:t>irreplaceable</w:t>
      </w:r>
      <w:r>
        <w:rPr>
          <w:color w:val="212121"/>
          <w:spacing w:val="-4"/>
          <w:sz w:val="17"/>
        </w:rPr>
        <w:t> </w:t>
      </w:r>
      <w:r>
        <w:rPr>
          <w:color w:val="212121"/>
          <w:sz w:val="17"/>
        </w:rPr>
        <w:t>assets</w:t>
      </w:r>
      <w:r>
        <w:rPr>
          <w:color w:val="212121"/>
          <w:spacing w:val="-4"/>
          <w:sz w:val="17"/>
        </w:rPr>
        <w:t> </w:t>
      </w:r>
      <w:r>
        <w:rPr>
          <w:color w:val="212121"/>
          <w:sz w:val="17"/>
        </w:rPr>
        <w:t>in</w:t>
      </w:r>
      <w:r>
        <w:rPr>
          <w:color w:val="212121"/>
          <w:spacing w:val="-4"/>
          <w:sz w:val="17"/>
        </w:rPr>
        <w:t> </w:t>
      </w:r>
      <w:r>
        <w:rPr>
          <w:color w:val="212121"/>
          <w:sz w:val="17"/>
        </w:rPr>
        <w:t>the</w:t>
      </w:r>
      <w:r>
        <w:rPr>
          <w:color w:val="212121"/>
          <w:spacing w:val="-4"/>
          <w:sz w:val="17"/>
        </w:rPr>
        <w:t> </w:t>
      </w:r>
      <w:r>
        <w:rPr>
          <w:color w:val="212121"/>
          <w:sz w:val="17"/>
        </w:rPr>
        <w:t>modern</w:t>
      </w:r>
      <w:r>
        <w:rPr>
          <w:color w:val="212121"/>
          <w:spacing w:val="-4"/>
          <w:sz w:val="17"/>
        </w:rPr>
        <w:t> </w:t>
      </w:r>
      <w:r>
        <w:rPr>
          <w:color w:val="212121"/>
          <w:sz w:val="17"/>
        </w:rPr>
        <w:t>auditing</w:t>
      </w:r>
      <w:r>
        <w:rPr>
          <w:color w:val="212121"/>
          <w:spacing w:val="-4"/>
          <w:sz w:val="17"/>
        </w:rPr>
        <w:t> </w:t>
      </w:r>
      <w:r>
        <w:rPr>
          <w:color w:val="212121"/>
          <w:sz w:val="17"/>
        </w:rPr>
        <w:t>landscape.</w:t>
      </w:r>
      <w:r>
        <w:rPr>
          <w:color w:val="212121"/>
          <w:spacing w:val="-7"/>
          <w:sz w:val="17"/>
        </w:rPr>
        <w:t> </w:t>
      </w:r>
      <w:r>
        <w:rPr>
          <w:color w:val="212121"/>
          <w:sz w:val="17"/>
        </w:rPr>
        <w:t>These</w:t>
      </w:r>
      <w:r>
        <w:rPr>
          <w:color w:val="212121"/>
          <w:spacing w:val="-4"/>
          <w:sz w:val="17"/>
        </w:rPr>
        <w:t> </w:t>
      </w:r>
      <w:r>
        <w:rPr>
          <w:color w:val="212121"/>
          <w:sz w:val="17"/>
        </w:rPr>
        <w:t>tools</w:t>
      </w:r>
      <w:r>
        <w:rPr>
          <w:color w:val="212121"/>
          <w:spacing w:val="-4"/>
          <w:sz w:val="17"/>
        </w:rPr>
        <w:t> </w:t>
      </w:r>
      <w:r>
        <w:rPr>
          <w:color w:val="212121"/>
          <w:sz w:val="17"/>
        </w:rPr>
        <w:t>are</w:t>
      </w:r>
      <w:r>
        <w:rPr>
          <w:color w:val="212121"/>
          <w:spacing w:val="-4"/>
          <w:sz w:val="17"/>
        </w:rPr>
        <w:t> </w:t>
      </w:r>
      <w:r>
        <w:rPr>
          <w:color w:val="212121"/>
          <w:sz w:val="17"/>
        </w:rPr>
        <w:t>not merely</w:t>
      </w:r>
      <w:r>
        <w:rPr>
          <w:color w:val="212121"/>
          <w:spacing w:val="-6"/>
          <w:sz w:val="17"/>
        </w:rPr>
        <w:t> </w:t>
      </w:r>
      <w:r>
        <w:rPr>
          <w:color w:val="212121"/>
          <w:sz w:val="17"/>
        </w:rPr>
        <w:t>accessories</w:t>
      </w:r>
      <w:r>
        <w:rPr>
          <w:color w:val="212121"/>
          <w:spacing w:val="-6"/>
          <w:sz w:val="17"/>
        </w:rPr>
        <w:t> </w:t>
      </w:r>
      <w:r>
        <w:rPr>
          <w:color w:val="212121"/>
          <w:sz w:val="17"/>
        </w:rPr>
        <w:t>but</w:t>
      </w:r>
      <w:r>
        <w:rPr>
          <w:color w:val="212121"/>
          <w:spacing w:val="-6"/>
          <w:sz w:val="17"/>
        </w:rPr>
        <w:t> </w:t>
      </w:r>
      <w:r>
        <w:rPr>
          <w:color w:val="212121"/>
          <w:sz w:val="17"/>
        </w:rPr>
        <w:t>also</w:t>
      </w:r>
      <w:r>
        <w:rPr>
          <w:color w:val="212121"/>
          <w:spacing w:val="-6"/>
          <w:sz w:val="17"/>
        </w:rPr>
        <w:t> </w:t>
      </w:r>
      <w:r>
        <w:rPr>
          <w:color w:val="212121"/>
          <w:sz w:val="17"/>
        </w:rPr>
        <w:t>pivotal</w:t>
      </w:r>
      <w:r>
        <w:rPr>
          <w:color w:val="212121"/>
          <w:spacing w:val="-6"/>
          <w:sz w:val="17"/>
        </w:rPr>
        <w:t> </w:t>
      </w:r>
      <w:r>
        <w:rPr>
          <w:color w:val="212121"/>
          <w:sz w:val="17"/>
        </w:rPr>
        <w:t>elements</w:t>
      </w:r>
      <w:r>
        <w:rPr>
          <w:color w:val="212121"/>
          <w:spacing w:val="-6"/>
          <w:sz w:val="17"/>
        </w:rPr>
        <w:t> </w:t>
      </w:r>
      <w:r>
        <w:rPr>
          <w:color w:val="212121"/>
          <w:sz w:val="17"/>
        </w:rPr>
        <w:t>that</w:t>
      </w:r>
      <w:r>
        <w:rPr>
          <w:color w:val="212121"/>
          <w:spacing w:val="-6"/>
          <w:sz w:val="17"/>
        </w:rPr>
        <w:t> </w:t>
      </w:r>
      <w:r>
        <w:rPr>
          <w:color w:val="212121"/>
          <w:sz w:val="17"/>
        </w:rPr>
        <w:t>bring</w:t>
      </w:r>
      <w:r>
        <w:rPr>
          <w:color w:val="212121"/>
          <w:spacing w:val="-6"/>
          <w:sz w:val="17"/>
        </w:rPr>
        <w:t> </w:t>
      </w:r>
      <w:r>
        <w:rPr>
          <w:color w:val="212121"/>
          <w:sz w:val="17"/>
        </w:rPr>
        <w:t>unparalleled</w:t>
      </w:r>
      <w:r>
        <w:rPr>
          <w:color w:val="212121"/>
          <w:spacing w:val="-6"/>
          <w:sz w:val="17"/>
        </w:rPr>
        <w:t> </w:t>
      </w:r>
      <w:r>
        <w:rPr>
          <w:color w:val="212121"/>
          <w:sz w:val="17"/>
        </w:rPr>
        <w:t>efficiency</w:t>
      </w:r>
      <w:r>
        <w:rPr>
          <w:color w:val="212121"/>
          <w:spacing w:val="-6"/>
          <w:sz w:val="17"/>
        </w:rPr>
        <w:t> </w:t>
      </w:r>
      <w:r>
        <w:rPr>
          <w:color w:val="212121"/>
          <w:sz w:val="17"/>
        </w:rPr>
        <w:t>and</w:t>
      </w:r>
      <w:r>
        <w:rPr>
          <w:color w:val="212121"/>
          <w:spacing w:val="-6"/>
          <w:sz w:val="17"/>
        </w:rPr>
        <w:t> </w:t>
      </w:r>
      <w:r>
        <w:rPr>
          <w:color w:val="212121"/>
          <w:sz w:val="17"/>
        </w:rPr>
        <w:t>accuracy</w:t>
      </w:r>
      <w:r>
        <w:rPr>
          <w:color w:val="212121"/>
          <w:spacing w:val="-6"/>
          <w:sz w:val="17"/>
        </w:rPr>
        <w:t> </w:t>
      </w:r>
      <w:r>
        <w:rPr>
          <w:color w:val="212121"/>
          <w:sz w:val="17"/>
        </w:rPr>
        <w:t>to</w:t>
      </w:r>
      <w:r>
        <w:rPr>
          <w:color w:val="212121"/>
          <w:spacing w:val="-6"/>
          <w:sz w:val="17"/>
        </w:rPr>
        <w:t> </w:t>
      </w:r>
      <w:r>
        <w:rPr>
          <w:color w:val="212121"/>
          <w:sz w:val="17"/>
        </w:rPr>
        <w:t>the</w:t>
      </w:r>
      <w:r>
        <w:rPr>
          <w:color w:val="212121"/>
          <w:spacing w:val="-6"/>
          <w:sz w:val="17"/>
        </w:rPr>
        <w:t> </w:t>
      </w:r>
      <w:r>
        <w:rPr>
          <w:color w:val="212121"/>
          <w:sz w:val="17"/>
        </w:rPr>
        <w:t>table.</w:t>
      </w:r>
      <w:r>
        <w:rPr>
          <w:color w:val="212121"/>
          <w:spacing w:val="-9"/>
          <w:sz w:val="17"/>
        </w:rPr>
        <w:t> </w:t>
      </w:r>
      <w:r>
        <w:rPr>
          <w:color w:val="212121"/>
          <w:sz w:val="17"/>
        </w:rPr>
        <w:t>They</w:t>
      </w:r>
      <w:r>
        <w:rPr>
          <w:color w:val="212121"/>
          <w:spacing w:val="-6"/>
          <w:sz w:val="17"/>
        </w:rPr>
        <w:t> </w:t>
      </w:r>
      <w:r>
        <w:rPr>
          <w:color w:val="212121"/>
          <w:sz w:val="17"/>
        </w:rPr>
        <w:t>act</w:t>
      </w:r>
      <w:r>
        <w:rPr>
          <w:color w:val="212121"/>
          <w:spacing w:val="-6"/>
          <w:sz w:val="17"/>
        </w:rPr>
        <w:t> </w:t>
      </w:r>
      <w:r>
        <w:rPr>
          <w:color w:val="212121"/>
          <w:sz w:val="17"/>
        </w:rPr>
        <w:t>as</w:t>
      </w:r>
      <w:r>
        <w:rPr>
          <w:color w:val="212121"/>
          <w:spacing w:val="-6"/>
          <w:sz w:val="17"/>
        </w:rPr>
        <w:t> </w:t>
      </w:r>
      <w:r>
        <w:rPr>
          <w:color w:val="212121"/>
          <w:sz w:val="17"/>
        </w:rPr>
        <w:t>linchpins</w:t>
      </w:r>
      <w:r>
        <w:rPr>
          <w:color w:val="212121"/>
          <w:spacing w:val="-6"/>
          <w:sz w:val="17"/>
        </w:rPr>
        <w:t> </w:t>
      </w:r>
      <w:r>
        <w:rPr>
          <w:color w:val="212121"/>
          <w:sz w:val="17"/>
        </w:rPr>
        <w:t>that facilitate</w:t>
      </w:r>
      <w:r>
        <w:rPr>
          <w:color w:val="212121"/>
          <w:spacing w:val="-6"/>
          <w:sz w:val="17"/>
        </w:rPr>
        <w:t> </w:t>
      </w:r>
      <w:r>
        <w:rPr>
          <w:color w:val="212121"/>
          <w:sz w:val="17"/>
        </w:rPr>
        <w:t>a</w:t>
      </w:r>
      <w:r>
        <w:rPr>
          <w:color w:val="212121"/>
          <w:spacing w:val="-6"/>
          <w:sz w:val="17"/>
        </w:rPr>
        <w:t> </w:t>
      </w:r>
      <w:r>
        <w:rPr>
          <w:color w:val="212121"/>
          <w:sz w:val="17"/>
        </w:rPr>
        <w:t>smoother,</w:t>
      </w:r>
      <w:r>
        <w:rPr>
          <w:color w:val="212121"/>
          <w:spacing w:val="-6"/>
          <w:sz w:val="17"/>
        </w:rPr>
        <w:t> </w:t>
      </w:r>
      <w:r>
        <w:rPr>
          <w:color w:val="212121"/>
          <w:sz w:val="17"/>
        </w:rPr>
        <w:t>more</w:t>
      </w:r>
      <w:r>
        <w:rPr>
          <w:color w:val="212121"/>
          <w:spacing w:val="-6"/>
          <w:sz w:val="17"/>
        </w:rPr>
        <w:t> </w:t>
      </w:r>
      <w:r>
        <w:rPr>
          <w:color w:val="212121"/>
          <w:sz w:val="17"/>
        </w:rPr>
        <w:t>streamlined</w:t>
      </w:r>
      <w:r>
        <w:rPr>
          <w:color w:val="212121"/>
          <w:spacing w:val="-6"/>
          <w:sz w:val="17"/>
        </w:rPr>
        <w:t> </w:t>
      </w:r>
      <w:r>
        <w:rPr>
          <w:color w:val="212121"/>
          <w:sz w:val="17"/>
        </w:rPr>
        <w:t>approach</w:t>
      </w:r>
      <w:r>
        <w:rPr>
          <w:color w:val="212121"/>
          <w:spacing w:val="-6"/>
          <w:sz w:val="17"/>
        </w:rPr>
        <w:t> </w:t>
      </w:r>
      <w:r>
        <w:rPr>
          <w:color w:val="212121"/>
          <w:sz w:val="17"/>
        </w:rPr>
        <w:t>to</w:t>
      </w:r>
      <w:r>
        <w:rPr>
          <w:color w:val="212121"/>
          <w:spacing w:val="-6"/>
          <w:sz w:val="17"/>
        </w:rPr>
        <w:t> </w:t>
      </w:r>
      <w:r>
        <w:rPr>
          <w:color w:val="212121"/>
          <w:sz w:val="17"/>
        </w:rPr>
        <w:t>data</w:t>
      </w:r>
      <w:r>
        <w:rPr>
          <w:color w:val="212121"/>
          <w:spacing w:val="-6"/>
          <w:sz w:val="17"/>
        </w:rPr>
        <w:t> </w:t>
      </w:r>
      <w:r>
        <w:rPr>
          <w:color w:val="212121"/>
          <w:sz w:val="17"/>
        </w:rPr>
        <w:t>analysis,</w:t>
      </w:r>
      <w:r>
        <w:rPr>
          <w:color w:val="212121"/>
          <w:spacing w:val="-6"/>
          <w:sz w:val="17"/>
        </w:rPr>
        <w:t> </w:t>
      </w:r>
      <w:r>
        <w:rPr>
          <w:color w:val="212121"/>
          <w:sz w:val="17"/>
        </w:rPr>
        <w:t>fraud</w:t>
      </w:r>
      <w:r>
        <w:rPr>
          <w:color w:val="212121"/>
          <w:spacing w:val="-6"/>
          <w:sz w:val="17"/>
        </w:rPr>
        <w:t> </w:t>
      </w:r>
      <w:r>
        <w:rPr>
          <w:color w:val="212121"/>
          <w:sz w:val="17"/>
        </w:rPr>
        <w:t>detection,</w:t>
      </w:r>
      <w:r>
        <w:rPr>
          <w:color w:val="212121"/>
          <w:spacing w:val="-6"/>
          <w:sz w:val="17"/>
        </w:rPr>
        <w:t> </w:t>
      </w:r>
      <w:r>
        <w:rPr>
          <w:color w:val="212121"/>
          <w:sz w:val="17"/>
        </w:rPr>
        <w:t>risk</w:t>
      </w:r>
      <w:r>
        <w:rPr>
          <w:color w:val="212121"/>
          <w:spacing w:val="-6"/>
          <w:sz w:val="17"/>
        </w:rPr>
        <w:t> </w:t>
      </w:r>
      <w:r>
        <w:rPr>
          <w:color w:val="212121"/>
          <w:sz w:val="17"/>
        </w:rPr>
        <w:t>assessment,</w:t>
      </w:r>
      <w:r>
        <w:rPr>
          <w:color w:val="212121"/>
          <w:spacing w:val="-6"/>
          <w:sz w:val="17"/>
        </w:rPr>
        <w:t> </w:t>
      </w:r>
      <w:r>
        <w:rPr>
          <w:color w:val="212121"/>
          <w:sz w:val="17"/>
        </w:rPr>
        <w:t>and</w:t>
      </w:r>
      <w:r>
        <w:rPr>
          <w:color w:val="212121"/>
          <w:spacing w:val="-6"/>
          <w:sz w:val="17"/>
        </w:rPr>
        <w:t> </w:t>
      </w:r>
      <w:r>
        <w:rPr>
          <w:color w:val="212121"/>
          <w:sz w:val="17"/>
        </w:rPr>
        <w:t>myriad</w:t>
      </w:r>
      <w:r>
        <w:rPr>
          <w:color w:val="212121"/>
          <w:spacing w:val="-6"/>
          <w:sz w:val="17"/>
        </w:rPr>
        <w:t> </w:t>
      </w:r>
      <w:r>
        <w:rPr>
          <w:color w:val="212121"/>
          <w:sz w:val="17"/>
        </w:rPr>
        <w:t>other</w:t>
      </w:r>
      <w:r>
        <w:rPr>
          <w:color w:val="212121"/>
          <w:spacing w:val="-6"/>
          <w:sz w:val="17"/>
        </w:rPr>
        <w:t> </w:t>
      </w:r>
      <w:r>
        <w:rPr>
          <w:color w:val="212121"/>
          <w:sz w:val="17"/>
        </w:rPr>
        <w:t>tasks</w:t>
      </w:r>
      <w:r>
        <w:rPr>
          <w:color w:val="212121"/>
          <w:spacing w:val="-6"/>
          <w:sz w:val="17"/>
        </w:rPr>
        <w:t> </w:t>
      </w:r>
      <w:r>
        <w:rPr>
          <w:color w:val="212121"/>
          <w:sz w:val="17"/>
        </w:rPr>
        <w:t>integral to</w:t>
      </w:r>
      <w:r>
        <w:rPr>
          <w:color w:val="212121"/>
          <w:spacing w:val="-6"/>
          <w:sz w:val="17"/>
        </w:rPr>
        <w:t> </w:t>
      </w:r>
      <w:r>
        <w:rPr>
          <w:color w:val="212121"/>
          <w:sz w:val="17"/>
        </w:rPr>
        <w:t>the</w:t>
      </w:r>
      <w:r>
        <w:rPr>
          <w:color w:val="212121"/>
          <w:spacing w:val="-6"/>
          <w:sz w:val="17"/>
        </w:rPr>
        <w:t> </w:t>
      </w:r>
      <w:r>
        <w:rPr>
          <w:color w:val="212121"/>
          <w:sz w:val="17"/>
        </w:rPr>
        <w:t>auditing</w:t>
      </w:r>
      <w:r>
        <w:rPr>
          <w:color w:val="212121"/>
          <w:spacing w:val="-6"/>
          <w:sz w:val="17"/>
        </w:rPr>
        <w:t> </w:t>
      </w:r>
      <w:r>
        <w:rPr>
          <w:color w:val="212121"/>
          <w:sz w:val="17"/>
        </w:rPr>
        <w:t>process.</w:t>
      </w:r>
      <w:r>
        <w:rPr>
          <w:color w:val="212121"/>
          <w:spacing w:val="-8"/>
          <w:sz w:val="17"/>
        </w:rPr>
        <w:t> </w:t>
      </w:r>
      <w:r>
        <w:rPr>
          <w:color w:val="212121"/>
          <w:sz w:val="17"/>
        </w:rPr>
        <w:t>The</w:t>
      </w:r>
      <w:r>
        <w:rPr>
          <w:color w:val="212121"/>
          <w:spacing w:val="-6"/>
          <w:sz w:val="17"/>
        </w:rPr>
        <w:t> </w:t>
      </w:r>
      <w:r>
        <w:rPr>
          <w:color w:val="212121"/>
          <w:sz w:val="17"/>
        </w:rPr>
        <w:t>introduction</w:t>
      </w:r>
      <w:r>
        <w:rPr>
          <w:color w:val="212121"/>
          <w:spacing w:val="-6"/>
          <w:sz w:val="17"/>
        </w:rPr>
        <w:t> </w:t>
      </w:r>
      <w:r>
        <w:rPr>
          <w:color w:val="212121"/>
          <w:sz w:val="17"/>
        </w:rPr>
        <w:t>and</w:t>
      </w:r>
      <w:r>
        <w:rPr>
          <w:color w:val="212121"/>
          <w:spacing w:val="-6"/>
          <w:sz w:val="17"/>
        </w:rPr>
        <w:t> </w:t>
      </w:r>
      <w:r>
        <w:rPr>
          <w:color w:val="212121"/>
          <w:sz w:val="17"/>
        </w:rPr>
        <w:t>incorporation</w:t>
      </w:r>
      <w:r>
        <w:rPr>
          <w:color w:val="212121"/>
          <w:spacing w:val="-6"/>
          <w:sz w:val="17"/>
        </w:rPr>
        <w:t> </w:t>
      </w:r>
      <w:r>
        <w:rPr>
          <w:color w:val="212121"/>
          <w:sz w:val="17"/>
        </w:rPr>
        <w:t>of</w:t>
      </w:r>
      <w:r>
        <w:rPr>
          <w:color w:val="212121"/>
          <w:spacing w:val="-6"/>
          <w:sz w:val="17"/>
        </w:rPr>
        <w:t> </w:t>
      </w:r>
      <w:r>
        <w:rPr>
          <w:color w:val="212121"/>
          <w:sz w:val="17"/>
        </w:rPr>
        <w:t>these</w:t>
      </w:r>
      <w:r>
        <w:rPr>
          <w:color w:val="212121"/>
          <w:spacing w:val="-6"/>
          <w:sz w:val="17"/>
        </w:rPr>
        <w:t> </w:t>
      </w:r>
      <w:r>
        <w:rPr>
          <w:color w:val="212121"/>
          <w:sz w:val="17"/>
        </w:rPr>
        <w:t>advanced</w:t>
      </w:r>
      <w:r>
        <w:rPr>
          <w:color w:val="212121"/>
          <w:spacing w:val="-6"/>
          <w:sz w:val="17"/>
        </w:rPr>
        <w:t> </w:t>
      </w:r>
      <w:r>
        <w:rPr>
          <w:color w:val="212121"/>
          <w:sz w:val="17"/>
        </w:rPr>
        <w:t>technological</w:t>
      </w:r>
      <w:r>
        <w:rPr>
          <w:color w:val="212121"/>
          <w:spacing w:val="-6"/>
          <w:sz w:val="17"/>
        </w:rPr>
        <w:t> </w:t>
      </w:r>
      <w:r>
        <w:rPr>
          <w:color w:val="212121"/>
          <w:sz w:val="17"/>
        </w:rPr>
        <w:t>tools</w:t>
      </w:r>
      <w:r>
        <w:rPr>
          <w:color w:val="212121"/>
          <w:spacing w:val="-6"/>
          <w:sz w:val="17"/>
        </w:rPr>
        <w:t> </w:t>
      </w:r>
      <w:r>
        <w:rPr>
          <w:color w:val="212121"/>
          <w:sz w:val="17"/>
        </w:rPr>
        <w:t>significantly</w:t>
      </w:r>
      <w:r>
        <w:rPr>
          <w:color w:val="212121"/>
          <w:spacing w:val="-6"/>
          <w:sz w:val="17"/>
        </w:rPr>
        <w:t> </w:t>
      </w:r>
      <w:r>
        <w:rPr>
          <w:color w:val="212121"/>
          <w:sz w:val="17"/>
        </w:rPr>
        <w:t>elevate</w:t>
      </w:r>
      <w:r>
        <w:rPr>
          <w:color w:val="212121"/>
          <w:spacing w:val="-6"/>
          <w:sz w:val="17"/>
        </w:rPr>
        <w:t> </w:t>
      </w:r>
      <w:r>
        <w:rPr>
          <w:color w:val="212121"/>
          <w:sz w:val="17"/>
        </w:rPr>
        <w:t>the</w:t>
      </w:r>
      <w:r>
        <w:rPr>
          <w:color w:val="212121"/>
          <w:spacing w:val="-6"/>
          <w:sz w:val="17"/>
        </w:rPr>
        <w:t> </w:t>
      </w:r>
      <w:r>
        <w:rPr>
          <w:color w:val="212121"/>
          <w:sz w:val="17"/>
        </w:rPr>
        <w:t>efficacy and precision of traditional auditing methodologies, making them indispensable in the current scenario.</w:t>
      </w:r>
    </w:p>
    <w:p>
      <w:pPr>
        <w:spacing w:before="121"/>
        <w:ind w:left="457" w:right="0" w:firstLine="0"/>
        <w:jc w:val="left"/>
        <w:rPr>
          <w:sz w:val="17"/>
        </w:rPr>
      </w:pPr>
      <w:r>
        <w:rPr/>
        <w:pict>
          <v:shape style="position:absolute;margin-left:83.999992pt;margin-top:10.984982pt;width:2.25pt;height:2.25pt;mso-position-horizontal-relative:page;mso-position-vertical-relative:paragraph;z-index:16082432" id="docshape619" coordorigin="1680,220" coordsize="45,45" path="m1705,265l1700,265,1697,264,1680,245,1680,239,1700,220,1705,220,1725,242,1725,245,1705,265xe" filled="true" fillcolor="#212121" stroked="false">
            <v:path arrowok="t"/>
            <v:fill type="solid"/>
            <w10:wrap type="none"/>
          </v:shape>
        </w:pict>
      </w:r>
      <w:r>
        <w:rPr>
          <w:b/>
          <w:color w:val="212121"/>
          <w:spacing w:val="-2"/>
          <w:sz w:val="17"/>
        </w:rPr>
        <w:t>Understanding</w:t>
      </w:r>
      <w:r>
        <w:rPr>
          <w:b/>
          <w:color w:val="212121"/>
          <w:spacing w:val="-3"/>
          <w:sz w:val="17"/>
        </w:rPr>
        <w:t> </w:t>
      </w:r>
      <w:r>
        <w:rPr>
          <w:b/>
          <w:color w:val="212121"/>
          <w:spacing w:val="-2"/>
          <w:sz w:val="17"/>
        </w:rPr>
        <w:t>AI</w:t>
      </w:r>
      <w:r>
        <w:rPr>
          <w:b/>
          <w:color w:val="212121"/>
          <w:spacing w:val="9"/>
          <w:sz w:val="17"/>
        </w:rPr>
        <w:t> </w:t>
      </w:r>
      <w:r>
        <w:rPr>
          <w:b/>
          <w:color w:val="212121"/>
          <w:spacing w:val="-2"/>
          <w:sz w:val="17"/>
        </w:rPr>
        <w:t>tools</w:t>
      </w:r>
      <w:r>
        <w:rPr>
          <w:color w:val="212121"/>
          <w:spacing w:val="-2"/>
          <w:sz w:val="17"/>
        </w:rPr>
        <w:t>:</w:t>
      </w:r>
    </w:p>
    <w:p>
      <w:pPr>
        <w:pStyle w:val="BodyText"/>
        <w:spacing w:before="7"/>
        <w:rPr>
          <w:sz w:val="15"/>
        </w:rPr>
      </w:pPr>
    </w:p>
    <w:p>
      <w:pPr>
        <w:spacing w:line="331" w:lineRule="auto" w:before="0"/>
        <w:ind w:left="1244" w:right="238" w:firstLine="0"/>
        <w:jc w:val="left"/>
        <w:rPr>
          <w:sz w:val="17"/>
        </w:rPr>
      </w:pPr>
      <w:r>
        <w:rPr/>
        <w:pict>
          <v:shape style="position:absolute;margin-left:123.749985pt;margin-top:4.934980pt;width:2.25pt;height:2.25pt;mso-position-horizontal-relative:page;mso-position-vertical-relative:paragraph;z-index:16082944" id="docshape620" coordorigin="2475,99" coordsize="45,45" path="m2500,144l2495,144,2492,143,2475,124,2475,118,2495,99,2500,99,2520,121,2520,124,2500,144xe" filled="true" fillcolor="#212121" stroked="false">
            <v:path arrowok="t"/>
            <v:fill type="solid"/>
            <w10:wrap type="none"/>
          </v:shape>
        </w:pict>
      </w:r>
      <w:r>
        <w:rPr>
          <w:b/>
          <w:color w:val="212121"/>
          <w:sz w:val="17"/>
        </w:rPr>
        <w:t>ADA</w:t>
      </w:r>
      <w:r>
        <w:rPr>
          <w:color w:val="212121"/>
          <w:sz w:val="17"/>
        </w:rPr>
        <w:t>:</w:t>
      </w:r>
      <w:r>
        <w:rPr>
          <w:color w:val="212121"/>
          <w:spacing w:val="-11"/>
          <w:sz w:val="17"/>
        </w:rPr>
        <w:t> </w:t>
      </w:r>
      <w:r>
        <w:rPr>
          <w:color w:val="212121"/>
          <w:sz w:val="17"/>
        </w:rPr>
        <w:t>ADA</w:t>
      </w:r>
      <w:r>
        <w:rPr>
          <w:color w:val="212121"/>
          <w:spacing w:val="-11"/>
          <w:sz w:val="17"/>
        </w:rPr>
        <w:t> </w:t>
      </w:r>
      <w:r>
        <w:rPr>
          <w:color w:val="212121"/>
          <w:sz w:val="17"/>
        </w:rPr>
        <w:t>is</w:t>
      </w:r>
      <w:r>
        <w:rPr>
          <w:color w:val="212121"/>
          <w:spacing w:val="-10"/>
          <w:sz w:val="17"/>
        </w:rPr>
        <w:t> </w:t>
      </w:r>
      <w:r>
        <w:rPr>
          <w:color w:val="212121"/>
          <w:sz w:val="17"/>
        </w:rPr>
        <w:t>a</w:t>
      </w:r>
      <w:r>
        <w:rPr>
          <w:color w:val="212121"/>
          <w:spacing w:val="-7"/>
          <w:sz w:val="17"/>
        </w:rPr>
        <w:t> </w:t>
      </w:r>
      <w:r>
        <w:rPr>
          <w:color w:val="212121"/>
          <w:sz w:val="17"/>
        </w:rPr>
        <w:t>technological</w:t>
      </w:r>
      <w:r>
        <w:rPr>
          <w:color w:val="212121"/>
          <w:spacing w:val="-6"/>
          <w:sz w:val="17"/>
        </w:rPr>
        <w:t> </w:t>
      </w:r>
      <w:r>
        <w:rPr>
          <w:color w:val="212121"/>
          <w:sz w:val="17"/>
        </w:rPr>
        <w:t>marvel</w:t>
      </w:r>
      <w:r>
        <w:rPr>
          <w:color w:val="212121"/>
          <w:spacing w:val="-6"/>
          <w:sz w:val="17"/>
        </w:rPr>
        <w:t> </w:t>
      </w:r>
      <w:r>
        <w:rPr>
          <w:color w:val="212121"/>
          <w:sz w:val="17"/>
        </w:rPr>
        <w:t>that</w:t>
      </w:r>
      <w:r>
        <w:rPr>
          <w:color w:val="212121"/>
          <w:spacing w:val="-6"/>
          <w:sz w:val="17"/>
        </w:rPr>
        <w:t> </w:t>
      </w:r>
      <w:r>
        <w:rPr>
          <w:color w:val="212121"/>
          <w:sz w:val="17"/>
        </w:rPr>
        <w:t>empowers</w:t>
      </w:r>
      <w:r>
        <w:rPr>
          <w:color w:val="212121"/>
          <w:spacing w:val="-6"/>
          <w:sz w:val="17"/>
        </w:rPr>
        <w:t> </w:t>
      </w:r>
      <w:r>
        <w:rPr>
          <w:color w:val="212121"/>
          <w:sz w:val="17"/>
        </w:rPr>
        <w:t>auditors</w:t>
      </w:r>
      <w:r>
        <w:rPr>
          <w:color w:val="212121"/>
          <w:spacing w:val="-6"/>
          <w:sz w:val="17"/>
        </w:rPr>
        <w:t> </w:t>
      </w:r>
      <w:r>
        <w:rPr>
          <w:color w:val="212121"/>
          <w:sz w:val="17"/>
        </w:rPr>
        <w:t>with</w:t>
      </w:r>
      <w:r>
        <w:rPr>
          <w:color w:val="212121"/>
          <w:spacing w:val="-6"/>
          <w:sz w:val="17"/>
        </w:rPr>
        <w:t> </w:t>
      </w:r>
      <w:r>
        <w:rPr>
          <w:color w:val="212121"/>
          <w:sz w:val="17"/>
        </w:rPr>
        <w:t>the</w:t>
      </w:r>
      <w:r>
        <w:rPr>
          <w:color w:val="212121"/>
          <w:spacing w:val="-6"/>
          <w:sz w:val="17"/>
        </w:rPr>
        <w:t> </w:t>
      </w:r>
      <w:r>
        <w:rPr>
          <w:color w:val="212121"/>
          <w:sz w:val="17"/>
        </w:rPr>
        <w:t>capability</w:t>
      </w:r>
      <w:r>
        <w:rPr>
          <w:color w:val="212121"/>
          <w:spacing w:val="-6"/>
          <w:sz w:val="17"/>
        </w:rPr>
        <w:t> </w:t>
      </w:r>
      <w:r>
        <w:rPr>
          <w:color w:val="212121"/>
          <w:sz w:val="17"/>
        </w:rPr>
        <w:t>to</w:t>
      </w:r>
      <w:r>
        <w:rPr>
          <w:color w:val="212121"/>
          <w:spacing w:val="-6"/>
          <w:sz w:val="17"/>
        </w:rPr>
        <w:t> </w:t>
      </w:r>
      <w:r>
        <w:rPr>
          <w:color w:val="212121"/>
          <w:sz w:val="17"/>
        </w:rPr>
        <w:t>analyze</w:t>
      </w:r>
      <w:r>
        <w:rPr>
          <w:color w:val="212121"/>
          <w:spacing w:val="-6"/>
          <w:sz w:val="17"/>
        </w:rPr>
        <w:t> </w:t>
      </w:r>
      <w:r>
        <w:rPr>
          <w:color w:val="212121"/>
          <w:sz w:val="17"/>
        </w:rPr>
        <w:t>vast</w:t>
      </w:r>
      <w:r>
        <w:rPr>
          <w:color w:val="212121"/>
          <w:spacing w:val="-6"/>
          <w:sz w:val="17"/>
        </w:rPr>
        <w:t> </w:t>
      </w:r>
      <w:r>
        <w:rPr>
          <w:color w:val="212121"/>
          <w:sz w:val="17"/>
        </w:rPr>
        <w:t>datasets</w:t>
      </w:r>
      <w:r>
        <w:rPr>
          <w:color w:val="212121"/>
          <w:spacing w:val="-6"/>
          <w:sz w:val="17"/>
        </w:rPr>
        <w:t> </w:t>
      </w:r>
      <w:r>
        <w:rPr>
          <w:color w:val="212121"/>
          <w:sz w:val="17"/>
        </w:rPr>
        <w:t>swiftly</w:t>
      </w:r>
      <w:r>
        <w:rPr>
          <w:color w:val="212121"/>
          <w:spacing w:val="-6"/>
          <w:sz w:val="17"/>
        </w:rPr>
        <w:t> </w:t>
      </w:r>
      <w:r>
        <w:rPr>
          <w:color w:val="212121"/>
          <w:sz w:val="17"/>
        </w:rPr>
        <w:t>and efficiently.</w:t>
      </w:r>
      <w:r>
        <w:rPr>
          <w:color w:val="212121"/>
          <w:spacing w:val="-4"/>
          <w:sz w:val="17"/>
        </w:rPr>
        <w:t> </w:t>
      </w:r>
      <w:r>
        <w:rPr>
          <w:color w:val="212121"/>
          <w:sz w:val="17"/>
        </w:rPr>
        <w:t>This</w:t>
      </w:r>
      <w:r>
        <w:rPr>
          <w:color w:val="212121"/>
          <w:spacing w:val="-1"/>
          <w:sz w:val="17"/>
        </w:rPr>
        <w:t> </w:t>
      </w:r>
      <w:r>
        <w:rPr>
          <w:color w:val="212121"/>
          <w:sz w:val="17"/>
        </w:rPr>
        <w:t>rapid</w:t>
      </w:r>
      <w:r>
        <w:rPr>
          <w:color w:val="212121"/>
          <w:spacing w:val="-1"/>
          <w:sz w:val="17"/>
        </w:rPr>
        <w:t> </w:t>
      </w:r>
      <w:r>
        <w:rPr>
          <w:color w:val="212121"/>
          <w:sz w:val="17"/>
        </w:rPr>
        <w:t>analysis</w:t>
      </w:r>
      <w:r>
        <w:rPr>
          <w:color w:val="212121"/>
          <w:spacing w:val="-1"/>
          <w:sz w:val="17"/>
        </w:rPr>
        <w:t> </w:t>
      </w:r>
      <w:r>
        <w:rPr>
          <w:color w:val="212121"/>
          <w:sz w:val="17"/>
        </w:rPr>
        <w:t>is</w:t>
      </w:r>
      <w:r>
        <w:rPr>
          <w:color w:val="212121"/>
          <w:spacing w:val="-1"/>
          <w:sz w:val="17"/>
        </w:rPr>
        <w:t> </w:t>
      </w:r>
      <w:r>
        <w:rPr>
          <w:color w:val="212121"/>
          <w:sz w:val="17"/>
        </w:rPr>
        <w:t>not</w:t>
      </w:r>
      <w:r>
        <w:rPr>
          <w:color w:val="212121"/>
          <w:spacing w:val="-1"/>
          <w:sz w:val="17"/>
        </w:rPr>
        <w:t> </w:t>
      </w:r>
      <w:r>
        <w:rPr>
          <w:color w:val="212121"/>
          <w:sz w:val="17"/>
        </w:rPr>
        <w:t>superficial;</w:t>
      </w:r>
      <w:r>
        <w:rPr>
          <w:color w:val="212121"/>
          <w:spacing w:val="-1"/>
          <w:sz w:val="17"/>
        </w:rPr>
        <w:t> </w:t>
      </w:r>
      <w:r>
        <w:rPr>
          <w:color w:val="212121"/>
          <w:sz w:val="17"/>
        </w:rPr>
        <w:t>instead,</w:t>
      </w:r>
      <w:r>
        <w:rPr>
          <w:color w:val="212121"/>
          <w:spacing w:val="-1"/>
          <w:sz w:val="17"/>
        </w:rPr>
        <w:t> </w:t>
      </w:r>
      <w:r>
        <w:rPr>
          <w:color w:val="212121"/>
          <w:sz w:val="17"/>
        </w:rPr>
        <w:t>it</w:t>
      </w:r>
      <w:r>
        <w:rPr>
          <w:color w:val="212121"/>
          <w:spacing w:val="-1"/>
          <w:sz w:val="17"/>
        </w:rPr>
        <w:t> </w:t>
      </w:r>
      <w:r>
        <w:rPr>
          <w:color w:val="212121"/>
          <w:sz w:val="17"/>
        </w:rPr>
        <w:t>allows</w:t>
      </w:r>
      <w:r>
        <w:rPr>
          <w:color w:val="212121"/>
          <w:spacing w:val="-1"/>
          <w:sz w:val="17"/>
        </w:rPr>
        <w:t> </w:t>
      </w:r>
      <w:r>
        <w:rPr>
          <w:color w:val="212121"/>
          <w:sz w:val="17"/>
        </w:rPr>
        <w:t>for</w:t>
      </w:r>
      <w:r>
        <w:rPr>
          <w:color w:val="212121"/>
          <w:spacing w:val="-1"/>
          <w:sz w:val="17"/>
        </w:rPr>
        <w:t> </w:t>
      </w:r>
      <w:r>
        <w:rPr>
          <w:color w:val="212121"/>
          <w:sz w:val="17"/>
        </w:rPr>
        <w:t>deep,</w:t>
      </w:r>
      <w:r>
        <w:rPr>
          <w:color w:val="212121"/>
          <w:spacing w:val="-1"/>
          <w:sz w:val="17"/>
        </w:rPr>
        <w:t> </w:t>
      </w:r>
      <w:r>
        <w:rPr>
          <w:color w:val="212121"/>
          <w:sz w:val="17"/>
        </w:rPr>
        <w:t>insightful</w:t>
      </w:r>
      <w:r>
        <w:rPr>
          <w:color w:val="212121"/>
          <w:spacing w:val="-1"/>
          <w:sz w:val="17"/>
        </w:rPr>
        <w:t> </w:t>
      </w:r>
      <w:r>
        <w:rPr>
          <w:color w:val="212121"/>
          <w:sz w:val="17"/>
        </w:rPr>
        <w:t>exploration</w:t>
      </w:r>
      <w:r>
        <w:rPr>
          <w:color w:val="212121"/>
          <w:spacing w:val="-1"/>
          <w:sz w:val="17"/>
        </w:rPr>
        <w:t> </w:t>
      </w:r>
      <w:r>
        <w:rPr>
          <w:color w:val="212121"/>
          <w:sz w:val="17"/>
        </w:rPr>
        <w:t>of</w:t>
      </w:r>
      <w:r>
        <w:rPr>
          <w:color w:val="212121"/>
          <w:spacing w:val="-1"/>
          <w:sz w:val="17"/>
        </w:rPr>
        <w:t> </w:t>
      </w:r>
      <w:r>
        <w:rPr>
          <w:color w:val="212121"/>
          <w:sz w:val="17"/>
        </w:rPr>
        <w:t>data,</w:t>
      </w:r>
      <w:r>
        <w:rPr>
          <w:color w:val="212121"/>
          <w:spacing w:val="-1"/>
          <w:sz w:val="17"/>
        </w:rPr>
        <w:t> </w:t>
      </w:r>
      <w:r>
        <w:rPr>
          <w:color w:val="212121"/>
          <w:sz w:val="17"/>
        </w:rPr>
        <w:t>shedding light on anomalies and patterns that might otherwise escape notice. Such insights are instrumental in conducting thorough risk assessments, making</w:t>
      </w:r>
      <w:r>
        <w:rPr>
          <w:color w:val="212121"/>
          <w:spacing w:val="-1"/>
          <w:sz w:val="17"/>
        </w:rPr>
        <w:t> </w:t>
      </w:r>
      <w:r>
        <w:rPr>
          <w:color w:val="212121"/>
          <w:sz w:val="17"/>
        </w:rPr>
        <w:t>ADA</w:t>
      </w:r>
      <w:r>
        <w:rPr>
          <w:color w:val="212121"/>
          <w:spacing w:val="-1"/>
          <w:sz w:val="17"/>
        </w:rPr>
        <w:t> </w:t>
      </w:r>
      <w:r>
        <w:rPr>
          <w:color w:val="212121"/>
          <w:sz w:val="17"/>
        </w:rPr>
        <w:t>a cornerstone of the auditing process.</w:t>
      </w:r>
    </w:p>
    <w:p>
      <w:pPr>
        <w:spacing w:line="331" w:lineRule="auto" w:before="121"/>
        <w:ind w:left="1244" w:right="160" w:firstLine="0"/>
        <w:jc w:val="left"/>
        <w:rPr>
          <w:sz w:val="17"/>
        </w:rPr>
      </w:pPr>
      <w:r>
        <w:rPr/>
        <w:pict>
          <v:shape style="position:absolute;margin-left:123.749985pt;margin-top:10.984976pt;width:2.25pt;height:2.25pt;mso-position-horizontal-relative:page;mso-position-vertical-relative:paragraph;z-index:16083456" id="docshape621" coordorigin="2475,220" coordsize="45,45" path="m2500,265l2495,265,2492,264,2475,245,2475,239,2495,220,2500,220,2520,242,2520,245,2500,265xe" filled="true" fillcolor="#212121" stroked="false">
            <v:path arrowok="t"/>
            <v:fill type="solid"/>
            <w10:wrap type="none"/>
          </v:shape>
        </w:pict>
      </w:r>
      <w:r>
        <w:rPr>
          <w:b/>
          <w:color w:val="212121"/>
          <w:sz w:val="17"/>
        </w:rPr>
        <w:t>RPA</w:t>
      </w:r>
      <w:r>
        <w:rPr>
          <w:color w:val="212121"/>
          <w:sz w:val="17"/>
        </w:rPr>
        <w:t>: RPA</w:t>
      </w:r>
      <w:r>
        <w:rPr>
          <w:color w:val="212121"/>
          <w:spacing w:val="-9"/>
          <w:sz w:val="17"/>
        </w:rPr>
        <w:t> </w:t>
      </w:r>
      <w:r>
        <w:rPr>
          <w:color w:val="212121"/>
          <w:sz w:val="17"/>
        </w:rPr>
        <w:t>is an invaluable tool in the auditor’s toolkit. It takes over repetitive, rule-bound tasks and executes them quickly</w:t>
      </w:r>
      <w:r>
        <w:rPr>
          <w:color w:val="212121"/>
          <w:spacing w:val="-7"/>
          <w:sz w:val="17"/>
        </w:rPr>
        <w:t> </w:t>
      </w:r>
      <w:r>
        <w:rPr>
          <w:color w:val="212121"/>
          <w:sz w:val="17"/>
        </w:rPr>
        <w:t>and</w:t>
      </w:r>
      <w:r>
        <w:rPr>
          <w:color w:val="212121"/>
          <w:spacing w:val="-7"/>
          <w:sz w:val="17"/>
        </w:rPr>
        <w:t> </w:t>
      </w:r>
      <w:r>
        <w:rPr>
          <w:color w:val="212121"/>
          <w:sz w:val="17"/>
        </w:rPr>
        <w:t>accurately.</w:t>
      </w:r>
      <w:r>
        <w:rPr>
          <w:color w:val="212121"/>
          <w:spacing w:val="-10"/>
          <w:sz w:val="17"/>
        </w:rPr>
        <w:t> </w:t>
      </w:r>
      <w:r>
        <w:rPr>
          <w:color w:val="212121"/>
          <w:sz w:val="17"/>
        </w:rPr>
        <w:t>This</w:t>
      </w:r>
      <w:r>
        <w:rPr>
          <w:color w:val="212121"/>
          <w:spacing w:val="-7"/>
          <w:sz w:val="17"/>
        </w:rPr>
        <w:t> </w:t>
      </w:r>
      <w:r>
        <w:rPr>
          <w:color w:val="212121"/>
          <w:sz w:val="17"/>
        </w:rPr>
        <w:t>automation</w:t>
      </w:r>
      <w:r>
        <w:rPr>
          <w:color w:val="212121"/>
          <w:spacing w:val="-7"/>
          <w:sz w:val="17"/>
        </w:rPr>
        <w:t> </w:t>
      </w:r>
      <w:r>
        <w:rPr>
          <w:color w:val="212121"/>
          <w:sz w:val="17"/>
        </w:rPr>
        <w:t>frees</w:t>
      </w:r>
      <w:r>
        <w:rPr>
          <w:color w:val="212121"/>
          <w:spacing w:val="-7"/>
          <w:sz w:val="17"/>
        </w:rPr>
        <w:t> </w:t>
      </w:r>
      <w:r>
        <w:rPr>
          <w:color w:val="212121"/>
          <w:sz w:val="17"/>
        </w:rPr>
        <w:t>auditors</w:t>
      </w:r>
      <w:r>
        <w:rPr>
          <w:color w:val="212121"/>
          <w:spacing w:val="-7"/>
          <w:sz w:val="17"/>
        </w:rPr>
        <w:t> </w:t>
      </w:r>
      <w:r>
        <w:rPr>
          <w:color w:val="212121"/>
          <w:sz w:val="17"/>
        </w:rPr>
        <w:t>from</w:t>
      </w:r>
      <w:r>
        <w:rPr>
          <w:color w:val="212121"/>
          <w:spacing w:val="-7"/>
          <w:sz w:val="17"/>
        </w:rPr>
        <w:t> </w:t>
      </w:r>
      <w:r>
        <w:rPr>
          <w:color w:val="212121"/>
          <w:sz w:val="17"/>
        </w:rPr>
        <w:t>the</w:t>
      </w:r>
      <w:r>
        <w:rPr>
          <w:color w:val="212121"/>
          <w:spacing w:val="-7"/>
          <w:sz w:val="17"/>
        </w:rPr>
        <w:t> </w:t>
      </w:r>
      <w:r>
        <w:rPr>
          <w:color w:val="212121"/>
          <w:sz w:val="17"/>
        </w:rPr>
        <w:t>shackles</w:t>
      </w:r>
      <w:r>
        <w:rPr>
          <w:color w:val="212121"/>
          <w:spacing w:val="-7"/>
          <w:sz w:val="17"/>
        </w:rPr>
        <w:t> </w:t>
      </w:r>
      <w:r>
        <w:rPr>
          <w:color w:val="212121"/>
          <w:sz w:val="17"/>
        </w:rPr>
        <w:t>of</w:t>
      </w:r>
      <w:r>
        <w:rPr>
          <w:color w:val="212121"/>
          <w:spacing w:val="-7"/>
          <w:sz w:val="17"/>
        </w:rPr>
        <w:t> </w:t>
      </w:r>
      <w:r>
        <w:rPr>
          <w:color w:val="212121"/>
          <w:sz w:val="17"/>
        </w:rPr>
        <w:t>mundane</w:t>
      </w:r>
      <w:r>
        <w:rPr>
          <w:color w:val="212121"/>
          <w:spacing w:val="-7"/>
          <w:sz w:val="17"/>
        </w:rPr>
        <w:t> </w:t>
      </w:r>
      <w:r>
        <w:rPr>
          <w:color w:val="212121"/>
          <w:sz w:val="17"/>
        </w:rPr>
        <w:t>tasks,</w:t>
      </w:r>
      <w:r>
        <w:rPr>
          <w:color w:val="212121"/>
          <w:spacing w:val="-7"/>
          <w:sz w:val="17"/>
        </w:rPr>
        <w:t> </w:t>
      </w:r>
      <w:r>
        <w:rPr>
          <w:color w:val="212121"/>
          <w:sz w:val="17"/>
        </w:rPr>
        <w:t>allowing</w:t>
      </w:r>
      <w:r>
        <w:rPr>
          <w:color w:val="212121"/>
          <w:spacing w:val="-7"/>
          <w:sz w:val="17"/>
        </w:rPr>
        <w:t> </w:t>
      </w:r>
      <w:r>
        <w:rPr>
          <w:color w:val="212121"/>
          <w:sz w:val="17"/>
        </w:rPr>
        <w:t>them</w:t>
      </w:r>
      <w:r>
        <w:rPr>
          <w:color w:val="212121"/>
          <w:spacing w:val="-7"/>
          <w:sz w:val="17"/>
        </w:rPr>
        <w:t> </w:t>
      </w:r>
      <w:r>
        <w:rPr>
          <w:color w:val="212121"/>
          <w:sz w:val="17"/>
        </w:rPr>
        <w:t>to</w:t>
      </w:r>
      <w:r>
        <w:rPr>
          <w:color w:val="212121"/>
          <w:spacing w:val="-7"/>
          <w:sz w:val="17"/>
        </w:rPr>
        <w:t> </w:t>
      </w:r>
      <w:r>
        <w:rPr>
          <w:color w:val="212121"/>
          <w:sz w:val="17"/>
        </w:rPr>
        <w:t>channel their expertise and focus on more analytical and judgment-intensive aspects of the audit process.</w:t>
      </w:r>
    </w:p>
    <w:p>
      <w:pPr>
        <w:spacing w:line="331" w:lineRule="auto" w:before="106"/>
        <w:ind w:left="1244" w:right="270" w:firstLine="0"/>
        <w:jc w:val="left"/>
        <w:rPr>
          <w:sz w:val="17"/>
        </w:rPr>
      </w:pPr>
      <w:r>
        <w:rPr/>
        <w:pict>
          <v:shape style="position:absolute;margin-left:123.749985pt;margin-top:10.234972pt;width:2.25pt;height:2.25pt;mso-position-horizontal-relative:page;mso-position-vertical-relative:paragraph;z-index:16083968" id="docshape622" coordorigin="2475,205" coordsize="45,45" path="m2500,250l2495,250,2492,249,2475,230,2475,224,2495,205,2500,205,2520,227,2520,230,2500,250xe" filled="true" fillcolor="#212121" stroked="false">
            <v:path arrowok="t"/>
            <v:fill type="solid"/>
            <w10:wrap type="none"/>
          </v:shape>
        </w:pict>
      </w:r>
      <w:r>
        <w:rPr>
          <w:b/>
          <w:color w:val="212121"/>
          <w:sz w:val="17"/>
        </w:rPr>
        <w:t>NLP</w:t>
      </w:r>
      <w:r>
        <w:rPr>
          <w:color w:val="212121"/>
          <w:sz w:val="17"/>
        </w:rPr>
        <w:t>: NLP</w:t>
      </w:r>
      <w:r>
        <w:rPr>
          <w:color w:val="212121"/>
          <w:spacing w:val="-3"/>
          <w:sz w:val="17"/>
        </w:rPr>
        <w:t> </w:t>
      </w:r>
      <w:r>
        <w:rPr>
          <w:color w:val="212121"/>
          <w:sz w:val="17"/>
        </w:rPr>
        <w:t>is a specialized</w:t>
      </w:r>
      <w:r>
        <w:rPr>
          <w:color w:val="212121"/>
          <w:spacing w:val="-7"/>
          <w:sz w:val="17"/>
        </w:rPr>
        <w:t> </w:t>
      </w:r>
      <w:r>
        <w:rPr>
          <w:color w:val="212121"/>
          <w:sz w:val="17"/>
        </w:rPr>
        <w:t>AI subset that provides the ability to analyze textual data meticulously. It does not just parse</w:t>
      </w:r>
      <w:r>
        <w:rPr>
          <w:color w:val="212121"/>
          <w:spacing w:val="-6"/>
          <w:sz w:val="17"/>
        </w:rPr>
        <w:t> </w:t>
      </w:r>
      <w:r>
        <w:rPr>
          <w:color w:val="212121"/>
          <w:sz w:val="17"/>
        </w:rPr>
        <w:t>through</w:t>
      </w:r>
      <w:r>
        <w:rPr>
          <w:color w:val="212121"/>
          <w:spacing w:val="-6"/>
          <w:sz w:val="17"/>
        </w:rPr>
        <w:t> </w:t>
      </w:r>
      <w:r>
        <w:rPr>
          <w:color w:val="212121"/>
          <w:sz w:val="17"/>
        </w:rPr>
        <w:t>text;</w:t>
      </w:r>
      <w:r>
        <w:rPr>
          <w:color w:val="212121"/>
          <w:spacing w:val="-6"/>
          <w:sz w:val="17"/>
        </w:rPr>
        <w:t> </w:t>
      </w:r>
      <w:r>
        <w:rPr>
          <w:color w:val="212121"/>
          <w:sz w:val="17"/>
        </w:rPr>
        <w:t>it</w:t>
      </w:r>
      <w:r>
        <w:rPr>
          <w:color w:val="212121"/>
          <w:spacing w:val="-6"/>
          <w:sz w:val="17"/>
        </w:rPr>
        <w:t> </w:t>
      </w:r>
      <w:r>
        <w:rPr>
          <w:color w:val="212121"/>
          <w:sz w:val="17"/>
        </w:rPr>
        <w:t>extracts</w:t>
      </w:r>
      <w:r>
        <w:rPr>
          <w:color w:val="212121"/>
          <w:spacing w:val="-6"/>
          <w:sz w:val="17"/>
        </w:rPr>
        <w:t> </w:t>
      </w:r>
      <w:r>
        <w:rPr>
          <w:color w:val="212121"/>
          <w:sz w:val="17"/>
        </w:rPr>
        <w:t>relevant</w:t>
      </w:r>
      <w:r>
        <w:rPr>
          <w:color w:val="212121"/>
          <w:spacing w:val="-6"/>
          <w:sz w:val="17"/>
        </w:rPr>
        <w:t> </w:t>
      </w:r>
      <w:r>
        <w:rPr>
          <w:color w:val="212121"/>
          <w:sz w:val="17"/>
        </w:rPr>
        <w:t>and</w:t>
      </w:r>
      <w:r>
        <w:rPr>
          <w:color w:val="212121"/>
          <w:spacing w:val="-6"/>
          <w:sz w:val="17"/>
        </w:rPr>
        <w:t> </w:t>
      </w:r>
      <w:r>
        <w:rPr>
          <w:color w:val="212121"/>
          <w:sz w:val="17"/>
        </w:rPr>
        <w:t>crucial</w:t>
      </w:r>
      <w:r>
        <w:rPr>
          <w:color w:val="212121"/>
          <w:spacing w:val="-6"/>
          <w:sz w:val="17"/>
        </w:rPr>
        <w:t> </w:t>
      </w:r>
      <w:r>
        <w:rPr>
          <w:color w:val="212121"/>
          <w:sz w:val="17"/>
        </w:rPr>
        <w:t>information</w:t>
      </w:r>
      <w:r>
        <w:rPr>
          <w:color w:val="212121"/>
          <w:spacing w:val="-6"/>
          <w:sz w:val="17"/>
        </w:rPr>
        <w:t> </w:t>
      </w:r>
      <w:r>
        <w:rPr>
          <w:color w:val="212121"/>
          <w:sz w:val="17"/>
        </w:rPr>
        <w:t>and</w:t>
      </w:r>
      <w:r>
        <w:rPr>
          <w:color w:val="212121"/>
          <w:spacing w:val="-6"/>
          <w:sz w:val="17"/>
        </w:rPr>
        <w:t> </w:t>
      </w:r>
      <w:r>
        <w:rPr>
          <w:color w:val="212121"/>
          <w:sz w:val="17"/>
        </w:rPr>
        <w:t>assists</w:t>
      </w:r>
      <w:r>
        <w:rPr>
          <w:color w:val="212121"/>
          <w:spacing w:val="-6"/>
          <w:sz w:val="17"/>
        </w:rPr>
        <w:t> </w:t>
      </w:r>
      <w:r>
        <w:rPr>
          <w:color w:val="212121"/>
          <w:sz w:val="17"/>
        </w:rPr>
        <w:t>in</w:t>
      </w:r>
      <w:r>
        <w:rPr>
          <w:color w:val="212121"/>
          <w:spacing w:val="-6"/>
          <w:sz w:val="17"/>
        </w:rPr>
        <w:t> </w:t>
      </w:r>
      <w:r>
        <w:rPr>
          <w:color w:val="212121"/>
          <w:sz w:val="17"/>
        </w:rPr>
        <w:t>conducting</w:t>
      </w:r>
      <w:r>
        <w:rPr>
          <w:color w:val="212121"/>
          <w:spacing w:val="-6"/>
          <w:sz w:val="17"/>
        </w:rPr>
        <w:t> </w:t>
      </w:r>
      <w:r>
        <w:rPr>
          <w:color w:val="212121"/>
          <w:sz w:val="17"/>
        </w:rPr>
        <w:t>sentiment</w:t>
      </w:r>
      <w:r>
        <w:rPr>
          <w:color w:val="212121"/>
          <w:spacing w:val="-6"/>
          <w:sz w:val="17"/>
        </w:rPr>
        <w:t> </w:t>
      </w:r>
      <w:r>
        <w:rPr>
          <w:color w:val="212121"/>
          <w:sz w:val="17"/>
        </w:rPr>
        <w:t>analysis,</w:t>
      </w:r>
      <w:r>
        <w:rPr>
          <w:color w:val="212121"/>
          <w:spacing w:val="-6"/>
          <w:sz w:val="17"/>
        </w:rPr>
        <w:t> </w:t>
      </w:r>
      <w:r>
        <w:rPr>
          <w:color w:val="212121"/>
          <w:sz w:val="17"/>
        </w:rPr>
        <w:t>acting</w:t>
      </w:r>
      <w:r>
        <w:rPr>
          <w:color w:val="212121"/>
          <w:spacing w:val="-6"/>
          <w:sz w:val="17"/>
        </w:rPr>
        <w:t> </w:t>
      </w:r>
      <w:r>
        <w:rPr>
          <w:color w:val="212121"/>
          <w:sz w:val="17"/>
        </w:rPr>
        <w:t>as an invaluable ally during the audit process by providing insights that are both deep and valuable.</w:t>
      </w:r>
    </w:p>
    <w:p>
      <w:pPr>
        <w:pStyle w:val="BodyText"/>
        <w:spacing w:before="1"/>
      </w:pPr>
    </w:p>
    <w:p>
      <w:pPr>
        <w:spacing w:line="331" w:lineRule="auto" w:before="92"/>
        <w:ind w:left="457" w:right="0" w:firstLine="0"/>
        <w:jc w:val="left"/>
        <w:rPr>
          <w:sz w:val="17"/>
        </w:rPr>
      </w:pPr>
      <w:r>
        <w:rPr/>
        <w:pict>
          <v:shape style="position:absolute;margin-left:83.999992pt;margin-top:9.534998pt;width:2.25pt;height:2.25pt;mso-position-horizontal-relative:page;mso-position-vertical-relative:paragraph;z-index:16084480" id="docshape623" coordorigin="1680,191" coordsize="45,45" path="m1705,236l1700,236,1697,235,1680,216,1680,210,1700,191,1705,191,1725,213,1725,216,1705,236xe" filled="true" fillcolor="#212121" stroked="false">
            <v:path arrowok="t"/>
            <v:fill type="solid"/>
            <w10:wrap type="none"/>
          </v:shape>
        </w:pict>
      </w:r>
      <w:r>
        <w:rPr>
          <w:b/>
          <w:color w:val="212121"/>
          <w:sz w:val="17"/>
        </w:rPr>
        <w:t>Ethical considerations</w:t>
      </w:r>
      <w:r>
        <w:rPr>
          <w:color w:val="212121"/>
          <w:sz w:val="17"/>
        </w:rPr>
        <w:t>: Ethical aspects must be considered when discussing</w:t>
      </w:r>
      <w:r>
        <w:rPr>
          <w:color w:val="212121"/>
          <w:spacing w:val="-8"/>
          <w:sz w:val="17"/>
        </w:rPr>
        <w:t> </w:t>
      </w:r>
      <w:r>
        <w:rPr>
          <w:color w:val="212121"/>
          <w:sz w:val="17"/>
        </w:rPr>
        <w:t>AI during auditing.</w:t>
      </w:r>
      <w:r>
        <w:rPr>
          <w:color w:val="212121"/>
          <w:spacing w:val="-1"/>
          <w:sz w:val="17"/>
        </w:rPr>
        <w:t> </w:t>
      </w:r>
      <w:r>
        <w:rPr>
          <w:color w:val="212121"/>
          <w:sz w:val="17"/>
        </w:rPr>
        <w:t>These considerations are not afterthoughts but integral to the process, demanding immediate attention and respect. Understanding and mitigating</w:t>
      </w:r>
      <w:r>
        <w:rPr>
          <w:color w:val="212121"/>
          <w:spacing w:val="-5"/>
          <w:sz w:val="17"/>
        </w:rPr>
        <w:t> </w:t>
      </w:r>
      <w:r>
        <w:rPr>
          <w:color w:val="212121"/>
          <w:sz w:val="17"/>
        </w:rPr>
        <w:t>AI bias, ensuring</w:t>
      </w:r>
      <w:r>
        <w:rPr>
          <w:color w:val="212121"/>
          <w:spacing w:val="-9"/>
          <w:sz w:val="17"/>
        </w:rPr>
        <w:t> </w:t>
      </w:r>
      <w:r>
        <w:rPr>
          <w:color w:val="212121"/>
          <w:sz w:val="17"/>
        </w:rPr>
        <w:t>the</w:t>
      </w:r>
      <w:r>
        <w:rPr>
          <w:color w:val="212121"/>
          <w:spacing w:val="-6"/>
          <w:sz w:val="17"/>
        </w:rPr>
        <w:t> </w:t>
      </w:r>
      <w:r>
        <w:rPr>
          <w:color w:val="212121"/>
          <w:sz w:val="17"/>
        </w:rPr>
        <w:t>privacy</w:t>
      </w:r>
      <w:r>
        <w:rPr>
          <w:color w:val="212121"/>
          <w:spacing w:val="-6"/>
          <w:sz w:val="17"/>
        </w:rPr>
        <w:t> </w:t>
      </w:r>
      <w:r>
        <w:rPr>
          <w:color w:val="212121"/>
          <w:sz w:val="17"/>
        </w:rPr>
        <w:t>and</w:t>
      </w:r>
      <w:r>
        <w:rPr>
          <w:color w:val="212121"/>
          <w:spacing w:val="-6"/>
          <w:sz w:val="17"/>
        </w:rPr>
        <w:t> </w:t>
      </w:r>
      <w:r>
        <w:rPr>
          <w:color w:val="212121"/>
          <w:sz w:val="17"/>
        </w:rPr>
        <w:t>security</w:t>
      </w:r>
      <w:r>
        <w:rPr>
          <w:color w:val="212121"/>
          <w:spacing w:val="-6"/>
          <w:sz w:val="17"/>
        </w:rPr>
        <w:t> </w:t>
      </w:r>
      <w:r>
        <w:rPr>
          <w:color w:val="212121"/>
          <w:sz w:val="17"/>
        </w:rPr>
        <w:t>of</w:t>
      </w:r>
      <w:r>
        <w:rPr>
          <w:color w:val="212121"/>
          <w:spacing w:val="-6"/>
          <w:sz w:val="17"/>
        </w:rPr>
        <w:t> </w:t>
      </w:r>
      <w:r>
        <w:rPr>
          <w:color w:val="212121"/>
          <w:sz w:val="17"/>
        </w:rPr>
        <w:t>data,</w:t>
      </w:r>
      <w:r>
        <w:rPr>
          <w:color w:val="212121"/>
          <w:spacing w:val="-6"/>
          <w:sz w:val="17"/>
        </w:rPr>
        <w:t> </w:t>
      </w:r>
      <w:r>
        <w:rPr>
          <w:color w:val="212121"/>
          <w:sz w:val="17"/>
        </w:rPr>
        <w:t>and</w:t>
      </w:r>
      <w:r>
        <w:rPr>
          <w:color w:val="212121"/>
          <w:spacing w:val="-6"/>
          <w:sz w:val="17"/>
        </w:rPr>
        <w:t> </w:t>
      </w:r>
      <w:r>
        <w:rPr>
          <w:color w:val="212121"/>
          <w:sz w:val="17"/>
        </w:rPr>
        <w:t>adhering</w:t>
      </w:r>
      <w:r>
        <w:rPr>
          <w:color w:val="212121"/>
          <w:spacing w:val="-6"/>
          <w:sz w:val="17"/>
        </w:rPr>
        <w:t> </w:t>
      </w:r>
      <w:r>
        <w:rPr>
          <w:color w:val="212121"/>
          <w:sz w:val="17"/>
        </w:rPr>
        <w:t>to</w:t>
      </w:r>
      <w:r>
        <w:rPr>
          <w:color w:val="212121"/>
          <w:spacing w:val="-6"/>
          <w:sz w:val="17"/>
        </w:rPr>
        <w:t> </w:t>
      </w:r>
      <w:r>
        <w:rPr>
          <w:color w:val="212121"/>
          <w:sz w:val="17"/>
        </w:rPr>
        <w:t>ethical</w:t>
      </w:r>
      <w:r>
        <w:rPr>
          <w:color w:val="212121"/>
          <w:spacing w:val="-6"/>
          <w:sz w:val="17"/>
        </w:rPr>
        <w:t> </w:t>
      </w:r>
      <w:r>
        <w:rPr>
          <w:color w:val="212121"/>
          <w:sz w:val="17"/>
        </w:rPr>
        <w:t>guidelines</w:t>
      </w:r>
      <w:r>
        <w:rPr>
          <w:color w:val="212121"/>
          <w:spacing w:val="-6"/>
          <w:sz w:val="17"/>
        </w:rPr>
        <w:t> </w:t>
      </w:r>
      <w:r>
        <w:rPr>
          <w:color w:val="212121"/>
          <w:sz w:val="17"/>
        </w:rPr>
        <w:t>crafted</w:t>
      </w:r>
      <w:r>
        <w:rPr>
          <w:color w:val="212121"/>
          <w:spacing w:val="-6"/>
          <w:sz w:val="17"/>
        </w:rPr>
        <w:t> </w:t>
      </w:r>
      <w:r>
        <w:rPr>
          <w:color w:val="212121"/>
          <w:sz w:val="17"/>
        </w:rPr>
        <w:t>for</w:t>
      </w:r>
      <w:r>
        <w:rPr>
          <w:color w:val="212121"/>
          <w:spacing w:val="-11"/>
          <w:sz w:val="17"/>
        </w:rPr>
        <w:t> </w:t>
      </w:r>
      <w:r>
        <w:rPr>
          <w:color w:val="212121"/>
          <w:sz w:val="17"/>
        </w:rPr>
        <w:t>AI</w:t>
      </w:r>
      <w:r>
        <w:rPr>
          <w:color w:val="212121"/>
          <w:spacing w:val="-6"/>
          <w:sz w:val="17"/>
        </w:rPr>
        <w:t> </w:t>
      </w:r>
      <w:r>
        <w:rPr>
          <w:color w:val="212121"/>
          <w:sz w:val="17"/>
        </w:rPr>
        <w:t>in</w:t>
      </w:r>
      <w:r>
        <w:rPr>
          <w:color w:val="212121"/>
          <w:spacing w:val="-6"/>
          <w:sz w:val="17"/>
        </w:rPr>
        <w:t> </w:t>
      </w:r>
      <w:r>
        <w:rPr>
          <w:color w:val="212121"/>
          <w:sz w:val="17"/>
        </w:rPr>
        <w:t>auditing</w:t>
      </w:r>
      <w:r>
        <w:rPr>
          <w:color w:val="212121"/>
          <w:spacing w:val="-6"/>
          <w:sz w:val="17"/>
        </w:rPr>
        <w:t> </w:t>
      </w:r>
      <w:r>
        <w:rPr>
          <w:color w:val="212121"/>
          <w:sz w:val="17"/>
        </w:rPr>
        <w:t>are</w:t>
      </w:r>
      <w:r>
        <w:rPr>
          <w:color w:val="212121"/>
          <w:spacing w:val="-6"/>
          <w:sz w:val="17"/>
        </w:rPr>
        <w:t> </w:t>
      </w:r>
      <w:r>
        <w:rPr>
          <w:color w:val="212121"/>
          <w:sz w:val="17"/>
        </w:rPr>
        <w:t>non-negotiable.</w:t>
      </w:r>
      <w:r>
        <w:rPr>
          <w:color w:val="212121"/>
          <w:spacing w:val="-9"/>
          <w:sz w:val="17"/>
        </w:rPr>
        <w:t> </w:t>
      </w:r>
      <w:r>
        <w:rPr>
          <w:color w:val="212121"/>
          <w:sz w:val="17"/>
        </w:rPr>
        <w:t>These ethical</w:t>
      </w:r>
      <w:r>
        <w:rPr>
          <w:color w:val="212121"/>
          <w:spacing w:val="-7"/>
          <w:sz w:val="17"/>
        </w:rPr>
        <w:t> </w:t>
      </w:r>
      <w:r>
        <w:rPr>
          <w:color w:val="212121"/>
          <w:sz w:val="17"/>
        </w:rPr>
        <w:t>standards</w:t>
      </w:r>
      <w:r>
        <w:rPr>
          <w:color w:val="212121"/>
          <w:spacing w:val="-5"/>
          <w:sz w:val="17"/>
        </w:rPr>
        <w:t> </w:t>
      </w:r>
      <w:r>
        <w:rPr>
          <w:color w:val="212121"/>
          <w:sz w:val="17"/>
        </w:rPr>
        <w:t>and</w:t>
      </w:r>
      <w:r>
        <w:rPr>
          <w:color w:val="212121"/>
          <w:spacing w:val="-5"/>
          <w:sz w:val="17"/>
        </w:rPr>
        <w:t> </w:t>
      </w:r>
      <w:r>
        <w:rPr>
          <w:color w:val="212121"/>
          <w:sz w:val="17"/>
        </w:rPr>
        <w:t>considerations</w:t>
      </w:r>
      <w:r>
        <w:rPr>
          <w:color w:val="212121"/>
          <w:spacing w:val="-5"/>
          <w:sz w:val="17"/>
        </w:rPr>
        <w:t> </w:t>
      </w:r>
      <w:r>
        <w:rPr>
          <w:color w:val="212121"/>
          <w:sz w:val="17"/>
        </w:rPr>
        <w:t>act</w:t>
      </w:r>
      <w:r>
        <w:rPr>
          <w:color w:val="212121"/>
          <w:spacing w:val="-5"/>
          <w:sz w:val="17"/>
        </w:rPr>
        <w:t> </w:t>
      </w:r>
      <w:r>
        <w:rPr>
          <w:color w:val="212121"/>
          <w:sz w:val="17"/>
        </w:rPr>
        <w:t>as</w:t>
      </w:r>
      <w:r>
        <w:rPr>
          <w:color w:val="212121"/>
          <w:spacing w:val="-5"/>
          <w:sz w:val="17"/>
        </w:rPr>
        <w:t> </w:t>
      </w:r>
      <w:r>
        <w:rPr>
          <w:color w:val="212121"/>
          <w:sz w:val="17"/>
        </w:rPr>
        <w:t>guiding</w:t>
      </w:r>
      <w:r>
        <w:rPr>
          <w:color w:val="212121"/>
          <w:spacing w:val="-5"/>
          <w:sz w:val="17"/>
        </w:rPr>
        <w:t> </w:t>
      </w:r>
      <w:r>
        <w:rPr>
          <w:color w:val="212121"/>
          <w:sz w:val="17"/>
        </w:rPr>
        <w:t>lights,</w:t>
      </w:r>
      <w:r>
        <w:rPr>
          <w:color w:val="212121"/>
          <w:spacing w:val="-5"/>
          <w:sz w:val="17"/>
        </w:rPr>
        <w:t> </w:t>
      </w:r>
      <w:r>
        <w:rPr>
          <w:color w:val="212121"/>
          <w:sz w:val="17"/>
        </w:rPr>
        <w:t>ensuring</w:t>
      </w:r>
      <w:r>
        <w:rPr>
          <w:color w:val="212121"/>
          <w:spacing w:val="-5"/>
          <w:sz w:val="17"/>
        </w:rPr>
        <w:t> </w:t>
      </w:r>
      <w:r>
        <w:rPr>
          <w:color w:val="212121"/>
          <w:sz w:val="17"/>
        </w:rPr>
        <w:t>that</w:t>
      </w:r>
      <w:r>
        <w:rPr>
          <w:color w:val="212121"/>
          <w:spacing w:val="-5"/>
          <w:sz w:val="17"/>
        </w:rPr>
        <w:t> </w:t>
      </w:r>
      <w:r>
        <w:rPr>
          <w:color w:val="212121"/>
          <w:sz w:val="17"/>
        </w:rPr>
        <w:t>the</w:t>
      </w:r>
      <w:r>
        <w:rPr>
          <w:color w:val="212121"/>
          <w:spacing w:val="-5"/>
          <w:sz w:val="17"/>
        </w:rPr>
        <w:t> </w:t>
      </w:r>
      <w:r>
        <w:rPr>
          <w:color w:val="212121"/>
          <w:sz w:val="17"/>
        </w:rPr>
        <w:t>path</w:t>
      </w:r>
      <w:r>
        <w:rPr>
          <w:color w:val="212121"/>
          <w:spacing w:val="-5"/>
          <w:sz w:val="17"/>
        </w:rPr>
        <w:t> </w:t>
      </w:r>
      <w:r>
        <w:rPr>
          <w:color w:val="212121"/>
          <w:sz w:val="17"/>
        </w:rPr>
        <w:t>of</w:t>
      </w:r>
      <w:r>
        <w:rPr>
          <w:color w:val="212121"/>
          <w:spacing w:val="-11"/>
          <w:sz w:val="17"/>
        </w:rPr>
        <w:t> </w:t>
      </w:r>
      <w:r>
        <w:rPr>
          <w:color w:val="212121"/>
          <w:sz w:val="17"/>
        </w:rPr>
        <w:t>AI</w:t>
      </w:r>
      <w:r>
        <w:rPr>
          <w:color w:val="212121"/>
          <w:spacing w:val="-5"/>
          <w:sz w:val="17"/>
        </w:rPr>
        <w:t> </w:t>
      </w:r>
      <w:r>
        <w:rPr>
          <w:color w:val="212121"/>
          <w:sz w:val="17"/>
        </w:rPr>
        <w:t>in</w:t>
      </w:r>
      <w:r>
        <w:rPr>
          <w:color w:val="212121"/>
          <w:spacing w:val="-5"/>
          <w:sz w:val="17"/>
        </w:rPr>
        <w:t> </w:t>
      </w:r>
      <w:r>
        <w:rPr>
          <w:color w:val="212121"/>
          <w:sz w:val="17"/>
        </w:rPr>
        <w:t>auditing</w:t>
      </w:r>
      <w:r>
        <w:rPr>
          <w:color w:val="212121"/>
          <w:spacing w:val="-5"/>
          <w:sz w:val="17"/>
        </w:rPr>
        <w:t> </w:t>
      </w:r>
      <w:r>
        <w:rPr>
          <w:color w:val="212121"/>
          <w:sz w:val="17"/>
        </w:rPr>
        <w:t>is</w:t>
      </w:r>
      <w:r>
        <w:rPr>
          <w:color w:val="212121"/>
          <w:spacing w:val="-5"/>
          <w:sz w:val="17"/>
        </w:rPr>
        <w:t> </w:t>
      </w:r>
      <w:r>
        <w:rPr>
          <w:color w:val="212121"/>
          <w:sz w:val="17"/>
        </w:rPr>
        <w:t>not</w:t>
      </w:r>
      <w:r>
        <w:rPr>
          <w:color w:val="212121"/>
          <w:spacing w:val="-5"/>
          <w:sz w:val="17"/>
        </w:rPr>
        <w:t> </w:t>
      </w:r>
      <w:r>
        <w:rPr>
          <w:color w:val="212121"/>
          <w:sz w:val="17"/>
        </w:rPr>
        <w:t>only</w:t>
      </w:r>
      <w:r>
        <w:rPr>
          <w:color w:val="212121"/>
          <w:spacing w:val="-5"/>
          <w:sz w:val="17"/>
        </w:rPr>
        <w:t> </w:t>
      </w:r>
      <w:r>
        <w:rPr>
          <w:color w:val="212121"/>
          <w:sz w:val="17"/>
        </w:rPr>
        <w:t>innovative</w:t>
      </w:r>
      <w:r>
        <w:rPr>
          <w:color w:val="212121"/>
          <w:spacing w:val="-5"/>
          <w:sz w:val="17"/>
        </w:rPr>
        <w:t> </w:t>
      </w:r>
      <w:r>
        <w:rPr>
          <w:color w:val="212121"/>
          <w:sz w:val="17"/>
        </w:rPr>
        <w:t>but</w:t>
      </w:r>
      <w:r>
        <w:rPr>
          <w:color w:val="212121"/>
          <w:spacing w:val="-5"/>
          <w:sz w:val="17"/>
        </w:rPr>
        <w:t> </w:t>
      </w:r>
      <w:r>
        <w:rPr>
          <w:color w:val="212121"/>
          <w:sz w:val="17"/>
        </w:rPr>
        <w:t>also conscientious and responsible.</w:t>
      </w:r>
    </w:p>
    <w:p>
      <w:pPr>
        <w:spacing w:line="331" w:lineRule="auto" w:before="106"/>
        <w:ind w:left="457" w:right="199" w:firstLine="0"/>
        <w:jc w:val="left"/>
        <w:rPr>
          <w:sz w:val="17"/>
        </w:rPr>
      </w:pPr>
      <w:r>
        <w:rPr/>
        <w:pict>
          <v:shape style="position:absolute;margin-left:83.999992pt;margin-top:10.234992pt;width:2.25pt;height:2.25pt;mso-position-horizontal-relative:page;mso-position-vertical-relative:paragraph;z-index:16084992" id="docshape624" coordorigin="1680,205" coordsize="45,45" path="m1705,250l1700,250,1697,249,1680,230,1680,224,1700,205,1705,205,1725,227,1725,230,1705,250xe" filled="true" fillcolor="#212121" stroked="false">
            <v:path arrowok="t"/>
            <v:fill type="solid"/>
            <w10:wrap type="none"/>
          </v:shape>
        </w:pict>
      </w:r>
      <w:r>
        <w:rPr>
          <w:b/>
          <w:color w:val="212121"/>
          <w:sz w:val="17"/>
        </w:rPr>
        <w:t>Future of</w:t>
      </w:r>
      <w:r>
        <w:rPr>
          <w:b/>
          <w:color w:val="212121"/>
          <w:spacing w:val="-7"/>
          <w:sz w:val="17"/>
        </w:rPr>
        <w:t> </w:t>
      </w:r>
      <w:r>
        <w:rPr>
          <w:b/>
          <w:color w:val="212121"/>
          <w:sz w:val="17"/>
        </w:rPr>
        <w:t>AI in auditing</w:t>
      </w:r>
      <w:r>
        <w:rPr>
          <w:color w:val="212121"/>
          <w:sz w:val="17"/>
        </w:rPr>
        <w:t>: The horizon of auditing is witnessing a transformative phase, with</w:t>
      </w:r>
      <w:r>
        <w:rPr>
          <w:color w:val="212121"/>
          <w:spacing w:val="-7"/>
          <w:sz w:val="17"/>
        </w:rPr>
        <w:t> </w:t>
      </w:r>
      <w:r>
        <w:rPr>
          <w:color w:val="212121"/>
          <w:sz w:val="17"/>
        </w:rPr>
        <w:t>AI gearing up to play a central pivotal role in this transformation. In the future, glistening with promises of innovation and efficiency, auditors must brace themselves</w:t>
      </w:r>
      <w:r>
        <w:rPr>
          <w:color w:val="212121"/>
          <w:spacing w:val="-6"/>
          <w:sz w:val="17"/>
        </w:rPr>
        <w:t> </w:t>
      </w:r>
      <w:r>
        <w:rPr>
          <w:color w:val="212121"/>
          <w:sz w:val="17"/>
        </w:rPr>
        <w:t>and</w:t>
      </w:r>
      <w:r>
        <w:rPr>
          <w:color w:val="212121"/>
          <w:spacing w:val="-6"/>
          <w:sz w:val="17"/>
        </w:rPr>
        <w:t> </w:t>
      </w:r>
      <w:r>
        <w:rPr>
          <w:color w:val="212121"/>
          <w:sz w:val="17"/>
        </w:rPr>
        <w:t>acquire</w:t>
      </w:r>
      <w:r>
        <w:rPr>
          <w:color w:val="212121"/>
          <w:spacing w:val="-6"/>
          <w:sz w:val="17"/>
        </w:rPr>
        <w:t> </w:t>
      </w:r>
      <w:r>
        <w:rPr>
          <w:color w:val="212121"/>
          <w:sz w:val="17"/>
        </w:rPr>
        <w:t>new</w:t>
      </w:r>
      <w:r>
        <w:rPr>
          <w:color w:val="212121"/>
          <w:spacing w:val="-6"/>
          <w:sz w:val="17"/>
        </w:rPr>
        <w:t> </w:t>
      </w:r>
      <w:r>
        <w:rPr>
          <w:color w:val="212121"/>
          <w:sz w:val="17"/>
        </w:rPr>
        <w:t>skills</w:t>
      </w:r>
      <w:r>
        <w:rPr>
          <w:color w:val="212121"/>
          <w:spacing w:val="-6"/>
          <w:sz w:val="17"/>
        </w:rPr>
        <w:t> </w:t>
      </w:r>
      <w:r>
        <w:rPr>
          <w:color w:val="212121"/>
          <w:sz w:val="17"/>
        </w:rPr>
        <w:t>and</w:t>
      </w:r>
      <w:r>
        <w:rPr>
          <w:color w:val="212121"/>
          <w:spacing w:val="-6"/>
          <w:sz w:val="17"/>
        </w:rPr>
        <w:t> </w:t>
      </w:r>
      <w:r>
        <w:rPr>
          <w:color w:val="212121"/>
          <w:sz w:val="17"/>
        </w:rPr>
        <w:t>competencies.</w:t>
      </w:r>
      <w:r>
        <w:rPr>
          <w:color w:val="212121"/>
          <w:spacing w:val="-6"/>
          <w:sz w:val="17"/>
        </w:rPr>
        <w:t> </w:t>
      </w:r>
      <w:r>
        <w:rPr>
          <w:color w:val="212121"/>
          <w:sz w:val="17"/>
        </w:rPr>
        <w:t>Future</w:t>
      </w:r>
      <w:r>
        <w:rPr>
          <w:color w:val="212121"/>
          <w:spacing w:val="-6"/>
          <w:sz w:val="17"/>
        </w:rPr>
        <w:t> </w:t>
      </w:r>
      <w:r>
        <w:rPr>
          <w:color w:val="212121"/>
          <w:sz w:val="17"/>
        </w:rPr>
        <w:t>auditors</w:t>
      </w:r>
      <w:r>
        <w:rPr>
          <w:color w:val="212121"/>
          <w:spacing w:val="-6"/>
          <w:sz w:val="17"/>
        </w:rPr>
        <w:t> </w:t>
      </w:r>
      <w:r>
        <w:rPr>
          <w:color w:val="212121"/>
          <w:sz w:val="17"/>
        </w:rPr>
        <w:t>need</w:t>
      </w:r>
      <w:r>
        <w:rPr>
          <w:color w:val="212121"/>
          <w:spacing w:val="-6"/>
          <w:sz w:val="17"/>
        </w:rPr>
        <w:t> </w:t>
      </w:r>
      <w:r>
        <w:rPr>
          <w:color w:val="212121"/>
          <w:sz w:val="17"/>
        </w:rPr>
        <w:t>to</w:t>
      </w:r>
      <w:r>
        <w:rPr>
          <w:color w:val="212121"/>
          <w:spacing w:val="-6"/>
          <w:sz w:val="17"/>
        </w:rPr>
        <w:t> </w:t>
      </w:r>
      <w:r>
        <w:rPr>
          <w:color w:val="212121"/>
          <w:sz w:val="17"/>
        </w:rPr>
        <w:t>be</w:t>
      </w:r>
      <w:r>
        <w:rPr>
          <w:color w:val="212121"/>
          <w:spacing w:val="-6"/>
          <w:sz w:val="17"/>
        </w:rPr>
        <w:t> </w:t>
      </w:r>
      <w:r>
        <w:rPr>
          <w:color w:val="212121"/>
          <w:sz w:val="17"/>
        </w:rPr>
        <w:t>well</w:t>
      </w:r>
      <w:r>
        <w:rPr>
          <w:color w:val="212121"/>
          <w:spacing w:val="-6"/>
          <w:sz w:val="17"/>
        </w:rPr>
        <w:t> </w:t>
      </w:r>
      <w:r>
        <w:rPr>
          <w:color w:val="212121"/>
          <w:sz w:val="17"/>
        </w:rPr>
        <w:t>versed</w:t>
      </w:r>
      <w:r>
        <w:rPr>
          <w:color w:val="212121"/>
          <w:spacing w:val="-6"/>
          <w:sz w:val="17"/>
        </w:rPr>
        <w:t> </w:t>
      </w:r>
      <w:r>
        <w:rPr>
          <w:color w:val="212121"/>
          <w:sz w:val="17"/>
        </w:rPr>
        <w:t>in</w:t>
      </w:r>
      <w:r>
        <w:rPr>
          <w:color w:val="212121"/>
          <w:spacing w:val="-6"/>
          <w:sz w:val="17"/>
        </w:rPr>
        <w:t> </w:t>
      </w:r>
      <w:r>
        <w:rPr>
          <w:color w:val="212121"/>
          <w:sz w:val="17"/>
        </w:rPr>
        <w:t>data</w:t>
      </w:r>
      <w:r>
        <w:rPr>
          <w:color w:val="212121"/>
          <w:spacing w:val="-6"/>
          <w:sz w:val="17"/>
        </w:rPr>
        <w:t> </w:t>
      </w:r>
      <w:r>
        <w:rPr>
          <w:color w:val="212121"/>
          <w:sz w:val="17"/>
        </w:rPr>
        <w:t>analytics,</w:t>
      </w:r>
      <w:r>
        <w:rPr>
          <w:color w:val="212121"/>
          <w:spacing w:val="-6"/>
          <w:sz w:val="17"/>
        </w:rPr>
        <w:t> </w:t>
      </w:r>
      <w:r>
        <w:rPr>
          <w:color w:val="212121"/>
          <w:sz w:val="17"/>
        </w:rPr>
        <w:t>possess</w:t>
      </w:r>
      <w:r>
        <w:rPr>
          <w:color w:val="212121"/>
          <w:spacing w:val="-6"/>
          <w:sz w:val="17"/>
        </w:rPr>
        <w:t> </w:t>
      </w:r>
      <w:r>
        <w:rPr>
          <w:color w:val="212121"/>
          <w:sz w:val="17"/>
        </w:rPr>
        <w:t>razor-sharp critical-thinking abilities, approach</w:t>
      </w:r>
      <w:r>
        <w:rPr>
          <w:color w:val="212121"/>
          <w:spacing w:val="-7"/>
          <w:sz w:val="17"/>
        </w:rPr>
        <w:t> </w:t>
      </w:r>
      <w:r>
        <w:rPr>
          <w:color w:val="212121"/>
          <w:sz w:val="17"/>
        </w:rPr>
        <w:t>AI tools with a deep sense of ethics and responsibility, and be committed to the path of continuous learning and professional development. The auditor of tomorrow needs to be a blend of the traditional and modern, ready to embrace the future with open arms and a prepared mind.</w:t>
      </w:r>
    </w:p>
    <w:p>
      <w:pPr>
        <w:pStyle w:val="BodyText"/>
        <w:rPr>
          <w:sz w:val="18"/>
        </w:rPr>
      </w:pPr>
    </w:p>
    <w:p>
      <w:pPr>
        <w:pStyle w:val="BodyText"/>
        <w:spacing w:before="9"/>
        <w:rPr>
          <w:sz w:val="16"/>
        </w:rPr>
      </w:pPr>
    </w:p>
    <w:p>
      <w:pPr>
        <w:pStyle w:val="Heading2"/>
      </w:pPr>
      <w:bookmarkStart w:name="Closing thoughts" w:id="315"/>
      <w:bookmarkEnd w:id="315"/>
      <w:r>
        <w:rPr/>
      </w:r>
      <w:bookmarkStart w:name="_bookmark226" w:id="316"/>
      <w:bookmarkEnd w:id="316"/>
      <w:r>
        <w:rPr/>
      </w:r>
      <w:r>
        <w:rPr>
          <w:color w:val="212121"/>
          <w:spacing w:val="20"/>
        </w:rPr>
        <w:t>Closing</w:t>
      </w:r>
      <w:r>
        <w:rPr>
          <w:color w:val="212121"/>
          <w:spacing w:val="41"/>
        </w:rPr>
        <w:t> </w:t>
      </w:r>
      <w:r>
        <w:rPr>
          <w:color w:val="212121"/>
          <w:spacing w:val="19"/>
        </w:rPr>
        <w:t>thoughts</w:t>
      </w:r>
    </w:p>
    <w:p>
      <w:pPr>
        <w:pStyle w:val="BodyText"/>
        <w:spacing w:line="340" w:lineRule="auto" w:before="312"/>
        <w:ind w:left="119" w:right="375"/>
      </w:pPr>
      <w:r>
        <w:rPr>
          <w:color w:val="212121"/>
        </w:rPr>
        <w:t>As we traverse and navigate through the intricate and complex tapestry of</w:t>
      </w:r>
      <w:r>
        <w:rPr>
          <w:color w:val="212121"/>
          <w:spacing w:val="-6"/>
        </w:rPr>
        <w:t> </w:t>
      </w:r>
      <w:r>
        <w:rPr>
          <w:color w:val="212121"/>
        </w:rPr>
        <w:t>AI in auditing, the image that emerges is crystal-clear and unequivocal.</w:t>
      </w:r>
      <w:r>
        <w:rPr>
          <w:color w:val="212121"/>
          <w:spacing w:val="-4"/>
        </w:rPr>
        <w:t> </w:t>
      </w:r>
      <w:r>
        <w:rPr>
          <w:color w:val="212121"/>
        </w:rPr>
        <w:t>AI is not merely a supplementary tool that makes the auditor’s job easier. Rather, it is a transformative force: a dynamo of change that is actively reshaping, redefining, and reimagining the contours, boundaries, and essence of auditing.</w:t>
      </w:r>
    </w:p>
    <w:p>
      <w:pPr>
        <w:pStyle w:val="BodyText"/>
        <w:spacing w:line="340" w:lineRule="auto" w:before="108"/>
        <w:ind w:left="119" w:right="270"/>
      </w:pPr>
      <w:r>
        <w:rPr>
          <w:color w:val="212121"/>
        </w:rPr>
        <w:t>AI’s integration into the field is not a silent convergence but a herald of a new era. Unprecedented levels of efficiency and accuracy characterize this epoch in the annals of auditing, and it is marked by an analysis that is not just deep but also insightful. This amalgamation lays down a robust and unshakeable</w:t>
      </w:r>
      <w:r>
        <w:rPr>
          <w:color w:val="212121"/>
          <w:spacing w:val="27"/>
        </w:rPr>
        <w:t> </w:t>
      </w:r>
      <w:r>
        <w:rPr>
          <w:color w:val="212121"/>
        </w:rPr>
        <w:t>foundation</w:t>
      </w:r>
      <w:r>
        <w:rPr>
          <w:color w:val="212121"/>
          <w:spacing w:val="27"/>
        </w:rPr>
        <w:t> </w:t>
      </w:r>
      <w:r>
        <w:rPr>
          <w:color w:val="212121"/>
        </w:rPr>
        <w:t>that</w:t>
      </w:r>
      <w:r>
        <w:rPr>
          <w:color w:val="212121"/>
          <w:spacing w:val="27"/>
        </w:rPr>
        <w:t> </w:t>
      </w:r>
      <w:r>
        <w:rPr>
          <w:color w:val="212121"/>
        </w:rPr>
        <w:t>supports</w:t>
      </w:r>
      <w:r>
        <w:rPr>
          <w:color w:val="212121"/>
          <w:spacing w:val="27"/>
        </w:rPr>
        <w:t> </w:t>
      </w:r>
      <w:r>
        <w:rPr>
          <w:color w:val="212121"/>
        </w:rPr>
        <w:t>informed</w:t>
      </w:r>
      <w:r>
        <w:rPr>
          <w:color w:val="212121"/>
          <w:spacing w:val="27"/>
        </w:rPr>
        <w:t> </w:t>
      </w:r>
      <w:r>
        <w:rPr>
          <w:color w:val="212121"/>
        </w:rPr>
        <w:t>decision-making</w:t>
      </w:r>
      <w:r>
        <w:rPr>
          <w:color w:val="212121"/>
          <w:spacing w:val="27"/>
        </w:rPr>
        <w:t> </w:t>
      </w:r>
      <w:r>
        <w:rPr>
          <w:color w:val="212121"/>
        </w:rPr>
        <w:t>and</w:t>
      </w:r>
      <w:r>
        <w:rPr>
          <w:color w:val="212121"/>
          <w:spacing w:val="27"/>
        </w:rPr>
        <w:t> </w:t>
      </w:r>
      <w:r>
        <w:rPr>
          <w:color w:val="212121"/>
        </w:rPr>
        <w:t>strategic</w:t>
      </w:r>
      <w:r>
        <w:rPr>
          <w:color w:val="212121"/>
          <w:spacing w:val="27"/>
        </w:rPr>
        <w:t> </w:t>
      </w:r>
      <w:r>
        <w:rPr>
          <w:color w:val="212121"/>
        </w:rPr>
        <w:t>planning,</w:t>
      </w:r>
      <w:r>
        <w:rPr>
          <w:color w:val="212121"/>
          <w:spacing w:val="27"/>
        </w:rPr>
        <w:t> </w:t>
      </w:r>
      <w:r>
        <w:rPr>
          <w:color w:val="212121"/>
        </w:rPr>
        <w:t>both</w:t>
      </w:r>
      <w:r>
        <w:rPr>
          <w:color w:val="212121"/>
          <w:spacing w:val="27"/>
        </w:rPr>
        <w:t> </w:t>
      </w:r>
      <w:r>
        <w:rPr>
          <w:color w:val="212121"/>
        </w:rPr>
        <w:t>of</w:t>
      </w:r>
      <w:r>
        <w:rPr>
          <w:color w:val="212121"/>
        </w:rPr>
        <w:t> which are indispensable in today’s fast-paced and ever-changing business environment.</w:t>
      </w:r>
    </w:p>
    <w:p>
      <w:pPr>
        <w:spacing w:after="0" w:line="340" w:lineRule="auto"/>
        <w:sectPr>
          <w:pgSz w:w="12240" w:h="15840"/>
          <w:pgMar w:top="1400" w:bottom="280" w:left="1420" w:right="1420"/>
        </w:sectPr>
      </w:pPr>
    </w:p>
    <w:p>
      <w:pPr>
        <w:pStyle w:val="BodyText"/>
        <w:spacing w:line="340" w:lineRule="auto" w:before="69"/>
        <w:ind w:left="119" w:right="270"/>
      </w:pPr>
      <w:r>
        <w:rPr>
          <w:color w:val="212121"/>
        </w:rPr>
        <w:t>It is imperative to remember that a great power brings about even greater responsibility. Seamless adoption and integration of</w:t>
      </w:r>
      <w:r>
        <w:rPr>
          <w:color w:val="212121"/>
          <w:spacing w:val="-7"/>
        </w:rPr>
        <w:t> </w:t>
      </w:r>
      <w:r>
        <w:rPr>
          <w:color w:val="212121"/>
        </w:rPr>
        <w:t>AI in auditing is not a task to be taken lightly. This demands a thoughtful, careful,</w:t>
      </w:r>
      <w:r>
        <w:rPr>
          <w:color w:val="212121"/>
          <w:spacing w:val="24"/>
        </w:rPr>
        <w:t> </w:t>
      </w:r>
      <w:r>
        <w:rPr>
          <w:color w:val="212121"/>
        </w:rPr>
        <w:t>and</w:t>
      </w:r>
      <w:r>
        <w:rPr>
          <w:color w:val="212121"/>
          <w:spacing w:val="24"/>
        </w:rPr>
        <w:t> </w:t>
      </w:r>
      <w:r>
        <w:rPr>
          <w:color w:val="212121"/>
        </w:rPr>
        <w:t>conscientious</w:t>
      </w:r>
      <w:r>
        <w:rPr>
          <w:color w:val="212121"/>
          <w:spacing w:val="24"/>
        </w:rPr>
        <w:t> </w:t>
      </w:r>
      <w:r>
        <w:rPr>
          <w:color w:val="212121"/>
        </w:rPr>
        <w:t>approach.</w:t>
      </w:r>
      <w:r>
        <w:rPr>
          <w:color w:val="212121"/>
          <w:spacing w:val="18"/>
        </w:rPr>
        <w:t> </w:t>
      </w:r>
      <w:r>
        <w:rPr>
          <w:color w:val="212121"/>
        </w:rPr>
        <w:t>This</w:t>
      </w:r>
      <w:r>
        <w:rPr>
          <w:color w:val="212121"/>
          <w:spacing w:val="24"/>
        </w:rPr>
        <w:t> </w:t>
      </w:r>
      <w:r>
        <w:rPr>
          <w:color w:val="212121"/>
        </w:rPr>
        <w:t>approach</w:t>
      </w:r>
      <w:r>
        <w:rPr>
          <w:color w:val="212121"/>
          <w:spacing w:val="24"/>
        </w:rPr>
        <w:t> </w:t>
      </w:r>
      <w:r>
        <w:rPr>
          <w:color w:val="212121"/>
        </w:rPr>
        <w:t>should</w:t>
      </w:r>
      <w:r>
        <w:rPr>
          <w:color w:val="212121"/>
          <w:spacing w:val="24"/>
        </w:rPr>
        <w:t> </w:t>
      </w:r>
      <w:r>
        <w:rPr>
          <w:color w:val="212121"/>
        </w:rPr>
        <w:t>balance</w:t>
      </w:r>
      <w:r>
        <w:rPr>
          <w:color w:val="212121"/>
          <w:spacing w:val="24"/>
        </w:rPr>
        <w:t> </w:t>
      </w:r>
      <w:r>
        <w:rPr>
          <w:color w:val="212121"/>
        </w:rPr>
        <w:t>the</w:t>
      </w:r>
      <w:r>
        <w:rPr>
          <w:color w:val="212121"/>
          <w:spacing w:val="24"/>
        </w:rPr>
        <w:t> </w:t>
      </w:r>
      <w:r>
        <w:rPr>
          <w:color w:val="212121"/>
        </w:rPr>
        <w:t>relentless</w:t>
      </w:r>
      <w:r>
        <w:rPr>
          <w:color w:val="212121"/>
          <w:spacing w:val="24"/>
        </w:rPr>
        <w:t> </w:t>
      </w:r>
      <w:r>
        <w:rPr>
          <w:color w:val="212121"/>
        </w:rPr>
        <w:t>pursuit</w:t>
      </w:r>
      <w:r>
        <w:rPr>
          <w:color w:val="212121"/>
          <w:spacing w:val="24"/>
        </w:rPr>
        <w:t> </w:t>
      </w:r>
      <w:r>
        <w:rPr>
          <w:color w:val="212121"/>
        </w:rPr>
        <w:t>of</w:t>
      </w:r>
      <w:r>
        <w:rPr>
          <w:color w:val="212121"/>
        </w:rPr>
        <w:t> innovation with a steadfast, unwavering commitment to the principles of ethics, integrity, and professionalism that have long defined the auditing profession.</w:t>
      </w:r>
    </w:p>
    <w:p>
      <w:pPr>
        <w:pStyle w:val="BodyText"/>
        <w:spacing w:line="340" w:lineRule="auto" w:before="124"/>
        <w:ind w:left="119" w:right="375"/>
      </w:pPr>
      <w:r>
        <w:rPr>
          <w:color w:val="212121"/>
        </w:rPr>
        <w:t>Auditors must adopt a proactive stance toward learning and development rather than being reactive. This proactive approach ensures that auditors are not only equipped with but also proficient in the skills and knowledge necessary to harness the immense power of AI effectively, efficiently, and </w:t>
      </w:r>
      <w:r>
        <w:rPr>
          <w:color w:val="212121"/>
          <w:spacing w:val="-2"/>
        </w:rPr>
        <w:t>ethically.</w:t>
      </w:r>
    </w:p>
    <w:p>
      <w:pPr>
        <w:pStyle w:val="BodyText"/>
        <w:spacing w:line="340" w:lineRule="auto" w:before="108"/>
        <w:ind w:left="119" w:right="121"/>
      </w:pPr>
      <w:r>
        <w:rPr>
          <w:color w:val="212121"/>
        </w:rPr>
        <w:t>Standing at the cusp of this thrilling and exciting juncture, the future of auditing with</w:t>
      </w:r>
      <w:r>
        <w:rPr>
          <w:color w:val="212121"/>
          <w:spacing w:val="-6"/>
        </w:rPr>
        <w:t> </w:t>
      </w:r>
      <w:r>
        <w:rPr>
          <w:color w:val="212121"/>
        </w:rPr>
        <w:t>AI as its partner and</w:t>
      </w:r>
      <w:r>
        <w:rPr>
          <w:color w:val="212121"/>
          <w:spacing w:val="13"/>
        </w:rPr>
        <w:t> </w:t>
      </w:r>
      <w:r>
        <w:rPr>
          <w:color w:val="212121"/>
        </w:rPr>
        <w:t>ally</w:t>
      </w:r>
      <w:r>
        <w:rPr>
          <w:color w:val="212121"/>
          <w:spacing w:val="13"/>
        </w:rPr>
        <w:t> </w:t>
      </w:r>
      <w:r>
        <w:rPr>
          <w:color w:val="212121"/>
        </w:rPr>
        <w:t>unfolds</w:t>
      </w:r>
      <w:r>
        <w:rPr>
          <w:color w:val="212121"/>
          <w:spacing w:val="13"/>
        </w:rPr>
        <w:t> </w:t>
      </w:r>
      <w:r>
        <w:rPr>
          <w:color w:val="212121"/>
        </w:rPr>
        <w:t>before</w:t>
      </w:r>
      <w:r>
        <w:rPr>
          <w:color w:val="212121"/>
          <w:spacing w:val="13"/>
        </w:rPr>
        <w:t> </w:t>
      </w:r>
      <w:r>
        <w:rPr>
          <w:color w:val="212121"/>
        </w:rPr>
        <w:t>our</w:t>
      </w:r>
      <w:r>
        <w:rPr>
          <w:color w:val="212121"/>
          <w:spacing w:val="13"/>
        </w:rPr>
        <w:t> </w:t>
      </w:r>
      <w:r>
        <w:rPr>
          <w:color w:val="212121"/>
        </w:rPr>
        <w:t>eyes</w:t>
      </w:r>
      <w:r>
        <w:rPr>
          <w:color w:val="212121"/>
          <w:spacing w:val="13"/>
        </w:rPr>
        <w:t> </w:t>
      </w:r>
      <w:r>
        <w:rPr>
          <w:color w:val="212121"/>
        </w:rPr>
        <w:t>as</w:t>
      </w:r>
      <w:r>
        <w:rPr>
          <w:color w:val="212121"/>
          <w:spacing w:val="13"/>
        </w:rPr>
        <w:t> </w:t>
      </w:r>
      <w:r>
        <w:rPr>
          <w:color w:val="212121"/>
        </w:rPr>
        <w:t>a</w:t>
      </w:r>
      <w:r>
        <w:rPr>
          <w:color w:val="212121"/>
          <w:spacing w:val="13"/>
        </w:rPr>
        <w:t> </w:t>
      </w:r>
      <w:r>
        <w:rPr>
          <w:color w:val="212121"/>
        </w:rPr>
        <w:t>landscape.</w:t>
      </w:r>
      <w:r>
        <w:rPr>
          <w:color w:val="212121"/>
          <w:spacing w:val="13"/>
        </w:rPr>
        <w:t> </w:t>
      </w:r>
      <w:r>
        <w:rPr>
          <w:color w:val="212121"/>
        </w:rPr>
        <w:t>However,</w:t>
      </w:r>
      <w:r>
        <w:rPr>
          <w:color w:val="212121"/>
          <w:spacing w:val="13"/>
        </w:rPr>
        <w:t> </w:t>
      </w:r>
      <w:r>
        <w:rPr>
          <w:color w:val="212121"/>
        </w:rPr>
        <w:t>it</w:t>
      </w:r>
      <w:r>
        <w:rPr>
          <w:color w:val="212121"/>
          <w:spacing w:val="13"/>
        </w:rPr>
        <w:t> </w:t>
      </w:r>
      <w:r>
        <w:rPr>
          <w:color w:val="212121"/>
        </w:rPr>
        <w:t>is</w:t>
      </w:r>
      <w:r>
        <w:rPr>
          <w:color w:val="212121"/>
          <w:spacing w:val="13"/>
        </w:rPr>
        <w:t> </w:t>
      </w:r>
      <w:r>
        <w:rPr>
          <w:color w:val="212121"/>
        </w:rPr>
        <w:t>not</w:t>
      </w:r>
      <w:r>
        <w:rPr>
          <w:color w:val="212121"/>
          <w:spacing w:val="13"/>
        </w:rPr>
        <w:t> </w:t>
      </w:r>
      <w:r>
        <w:rPr>
          <w:color w:val="212121"/>
        </w:rPr>
        <w:t>a</w:t>
      </w:r>
      <w:r>
        <w:rPr>
          <w:color w:val="212121"/>
          <w:spacing w:val="13"/>
        </w:rPr>
        <w:t> </w:t>
      </w:r>
      <w:r>
        <w:rPr>
          <w:color w:val="212121"/>
        </w:rPr>
        <w:t>barren</w:t>
      </w:r>
      <w:r>
        <w:rPr>
          <w:color w:val="212121"/>
          <w:spacing w:val="13"/>
        </w:rPr>
        <w:t> </w:t>
      </w:r>
      <w:r>
        <w:rPr>
          <w:color w:val="212121"/>
        </w:rPr>
        <w:t>or</w:t>
      </w:r>
      <w:r>
        <w:rPr>
          <w:color w:val="212121"/>
          <w:spacing w:val="13"/>
        </w:rPr>
        <w:t> </w:t>
      </w:r>
      <w:r>
        <w:rPr>
          <w:color w:val="212121"/>
        </w:rPr>
        <w:t>mundane</w:t>
      </w:r>
      <w:r>
        <w:rPr>
          <w:color w:val="212121"/>
          <w:spacing w:val="13"/>
        </w:rPr>
        <w:t> </w:t>
      </w:r>
      <w:r>
        <w:rPr>
          <w:color w:val="212121"/>
        </w:rPr>
        <w:t>landscape;</w:t>
      </w:r>
      <w:r>
        <w:rPr>
          <w:color w:val="212121"/>
          <w:spacing w:val="13"/>
        </w:rPr>
        <w:t> </w:t>
      </w:r>
      <w:r>
        <w:rPr>
          <w:color w:val="212121"/>
        </w:rPr>
        <w:t>it is brimming and overflowing with potential and opportunities that are just waiting to be tapped and </w:t>
      </w:r>
      <w:r>
        <w:rPr>
          <w:color w:val="212121"/>
          <w:spacing w:val="-2"/>
        </w:rPr>
        <w:t>explored.</w:t>
      </w:r>
    </w:p>
    <w:p>
      <w:pPr>
        <w:pStyle w:val="BodyText"/>
        <w:spacing w:line="340" w:lineRule="auto" w:before="123"/>
        <w:ind w:left="119" w:right="375"/>
      </w:pPr>
      <w:r>
        <w:rPr>
          <w:color w:val="212121"/>
        </w:rPr>
        <w:t>This future is because auditors and accounting professionals engage with AI. However, this engagement is not meant to be passive, with auditors being mere recipients or beneficiaries of AI’s capabilities. Instead, auditors need to step forward as active participants, contributors, and architects of a future, where auditing is defined not only by excellence and innovation but also by ethical responsibility and accountability.</w:t>
      </w:r>
    </w:p>
    <w:p>
      <w:pPr>
        <w:pStyle w:val="BodyText"/>
        <w:spacing w:line="340" w:lineRule="auto" w:before="109"/>
        <w:ind w:left="119" w:right="375"/>
      </w:pPr>
      <w:r>
        <w:rPr>
          <w:color w:val="212121"/>
        </w:rPr>
        <w:t>As we embark on this shared and collective journey of integrating</w:t>
      </w:r>
      <w:r>
        <w:rPr>
          <w:color w:val="212121"/>
          <w:spacing w:val="-3"/>
        </w:rPr>
        <w:t> </w:t>
      </w:r>
      <w:r>
        <w:rPr>
          <w:color w:val="212121"/>
        </w:rPr>
        <w:t>AI into auditing, it is essential to recognize that it is indeed a shared endeavor. This journey invites and welcomes collaboration, dialogue, and engagement from all stakeholders in the auditing ecosystem. From those who practice auditing to those who rely on their findings, everyone has a role to play and a contribution to make.</w:t>
      </w:r>
    </w:p>
    <w:p>
      <w:pPr>
        <w:pStyle w:val="BodyText"/>
        <w:spacing w:line="340" w:lineRule="auto" w:before="123"/>
        <w:ind w:left="119" w:right="270"/>
      </w:pPr>
      <w:r>
        <w:rPr>
          <w:color w:val="212121"/>
        </w:rPr>
        <w:t>Together, as we navigate through the labyrinth of challenges and possibilities, and as we explore opportunities and potential that lie in wait, the future of</w:t>
      </w:r>
      <w:r>
        <w:rPr>
          <w:color w:val="212121"/>
          <w:spacing w:val="-1"/>
        </w:rPr>
        <w:t> </w:t>
      </w:r>
      <w:r>
        <w:rPr>
          <w:color w:val="212121"/>
        </w:rPr>
        <w:t>AI in auditing promises to be not just transformative but also enriching. It promises to be a journey not just about reaching a destination but also about the learning, experiences, and insights gained along the way. For all involved, the journey</w:t>
      </w:r>
      <w:r>
        <w:rPr>
          <w:color w:val="212121"/>
          <w:spacing w:val="80"/>
          <w:w w:val="150"/>
        </w:rPr>
        <w:t> </w:t>
      </w:r>
      <w:r>
        <w:rPr>
          <w:color w:val="212121"/>
        </w:rPr>
        <w:t>of</w:t>
      </w:r>
      <w:r>
        <w:rPr>
          <w:color w:val="212121"/>
          <w:spacing w:val="-1"/>
        </w:rPr>
        <w:t> </w:t>
      </w:r>
      <w:r>
        <w:rPr>
          <w:color w:val="212121"/>
        </w:rPr>
        <w:t>AI in auditing is set to be an adventure of discovery, learning, and growth, promising rewards and insights that are as substantial as they are transformative.</w:t>
      </w:r>
    </w:p>
    <w:p>
      <w:pPr>
        <w:pStyle w:val="BodyText"/>
        <w:spacing w:before="10"/>
        <w:rPr>
          <w:sz w:val="33"/>
        </w:rPr>
      </w:pPr>
    </w:p>
    <w:p>
      <w:pPr>
        <w:pStyle w:val="Heading2"/>
        <w:spacing w:before="1"/>
      </w:pPr>
      <w:bookmarkStart w:name="Further reading" w:id="317"/>
      <w:bookmarkEnd w:id="317"/>
      <w:r>
        <w:rPr/>
      </w:r>
      <w:bookmarkStart w:name="_bookmark227" w:id="318"/>
      <w:bookmarkEnd w:id="318"/>
      <w:r>
        <w:rPr/>
      </w:r>
      <w:r>
        <w:rPr>
          <w:color w:val="212121"/>
          <w:spacing w:val="20"/>
        </w:rPr>
        <w:t>Further</w:t>
      </w:r>
      <w:r>
        <w:rPr>
          <w:color w:val="212121"/>
          <w:spacing w:val="41"/>
        </w:rPr>
        <w:t> </w:t>
      </w:r>
      <w:r>
        <w:rPr>
          <w:color w:val="212121"/>
          <w:spacing w:val="18"/>
        </w:rPr>
        <w:t>reading</w:t>
      </w:r>
    </w:p>
    <w:p>
      <w:pPr>
        <w:pStyle w:val="BodyText"/>
        <w:spacing w:line="340" w:lineRule="auto" w:before="191"/>
        <w:ind w:left="119"/>
      </w:pPr>
      <w:r>
        <w:rPr>
          <w:color w:val="212121"/>
        </w:rPr>
        <w:t>The realm of</w:t>
      </w:r>
      <w:r>
        <w:rPr>
          <w:color w:val="212121"/>
          <w:spacing w:val="-5"/>
        </w:rPr>
        <w:t> </w:t>
      </w:r>
      <w:r>
        <w:rPr>
          <w:color w:val="212121"/>
        </w:rPr>
        <w:t>AI in auditing is extensive and continually evolving, with new insights and practices emerging.</w:t>
      </w:r>
      <w:r>
        <w:rPr>
          <w:color w:val="212121"/>
          <w:spacing w:val="7"/>
        </w:rPr>
        <w:t> </w:t>
      </w:r>
      <w:r>
        <w:rPr>
          <w:color w:val="212121"/>
        </w:rPr>
        <w:t>For</w:t>
      </w:r>
      <w:r>
        <w:rPr>
          <w:color w:val="212121"/>
          <w:spacing w:val="8"/>
        </w:rPr>
        <w:t> </w:t>
      </w:r>
      <w:r>
        <w:rPr>
          <w:color w:val="212121"/>
        </w:rPr>
        <w:t>readers</w:t>
      </w:r>
      <w:r>
        <w:rPr>
          <w:color w:val="212121"/>
          <w:spacing w:val="8"/>
        </w:rPr>
        <w:t> </w:t>
      </w:r>
      <w:r>
        <w:rPr>
          <w:color w:val="212121"/>
        </w:rPr>
        <w:t>interested</w:t>
      </w:r>
      <w:r>
        <w:rPr>
          <w:color w:val="212121"/>
          <w:spacing w:val="7"/>
        </w:rPr>
        <w:t> </w:t>
      </w:r>
      <w:r>
        <w:rPr>
          <w:color w:val="212121"/>
        </w:rPr>
        <w:t>in</w:t>
      </w:r>
      <w:r>
        <w:rPr>
          <w:color w:val="212121"/>
          <w:spacing w:val="8"/>
        </w:rPr>
        <w:t> </w:t>
      </w:r>
      <w:r>
        <w:rPr>
          <w:color w:val="212121"/>
        </w:rPr>
        <w:t>deepening</w:t>
      </w:r>
      <w:r>
        <w:rPr>
          <w:color w:val="212121"/>
          <w:spacing w:val="8"/>
        </w:rPr>
        <w:t> </w:t>
      </w:r>
      <w:r>
        <w:rPr>
          <w:color w:val="212121"/>
        </w:rPr>
        <w:t>their</w:t>
      </w:r>
      <w:r>
        <w:rPr>
          <w:color w:val="212121"/>
          <w:spacing w:val="7"/>
        </w:rPr>
        <w:t> </w:t>
      </w:r>
      <w:r>
        <w:rPr>
          <w:color w:val="212121"/>
        </w:rPr>
        <w:t>understanding</w:t>
      </w:r>
      <w:r>
        <w:rPr>
          <w:color w:val="212121"/>
          <w:spacing w:val="8"/>
        </w:rPr>
        <w:t> </w:t>
      </w:r>
      <w:r>
        <w:rPr>
          <w:color w:val="212121"/>
        </w:rPr>
        <w:t>and</w:t>
      </w:r>
      <w:r>
        <w:rPr>
          <w:color w:val="212121"/>
          <w:spacing w:val="8"/>
        </w:rPr>
        <w:t> </w:t>
      </w:r>
      <w:r>
        <w:rPr>
          <w:color w:val="212121"/>
        </w:rPr>
        <w:t>staying</w:t>
      </w:r>
      <w:r>
        <w:rPr>
          <w:color w:val="212121"/>
          <w:spacing w:val="7"/>
        </w:rPr>
        <w:t> </w:t>
      </w:r>
      <w:r>
        <w:rPr>
          <w:color w:val="212121"/>
        </w:rPr>
        <w:t>informed</w:t>
      </w:r>
      <w:r>
        <w:rPr>
          <w:color w:val="212121"/>
          <w:spacing w:val="8"/>
        </w:rPr>
        <w:t> </w:t>
      </w:r>
      <w:r>
        <w:rPr>
          <w:color w:val="212121"/>
        </w:rPr>
        <w:t>about</w:t>
      </w:r>
      <w:r>
        <w:rPr>
          <w:color w:val="212121"/>
          <w:spacing w:val="8"/>
        </w:rPr>
        <w:t> </w:t>
      </w:r>
      <w:r>
        <w:rPr>
          <w:color w:val="212121"/>
          <w:spacing w:val="-5"/>
        </w:rPr>
        <w:t>the</w:t>
      </w:r>
    </w:p>
    <w:p>
      <w:pPr>
        <w:spacing w:after="0" w:line="340" w:lineRule="auto"/>
        <w:sectPr>
          <w:pgSz w:w="12240" w:h="15840"/>
          <w:pgMar w:top="1420" w:bottom="280" w:left="1420" w:right="1420"/>
        </w:sectPr>
      </w:pPr>
    </w:p>
    <w:p>
      <w:pPr>
        <w:pStyle w:val="BodyText"/>
        <w:spacing w:line="340" w:lineRule="auto" w:before="69"/>
        <w:ind w:left="119"/>
      </w:pPr>
      <w:r>
        <w:rPr>
          <w:color w:val="212121"/>
        </w:rPr>
        <w:t>latest developments in</w:t>
      </w:r>
      <w:r>
        <w:rPr>
          <w:color w:val="212121"/>
          <w:spacing w:val="-3"/>
        </w:rPr>
        <w:t> </w:t>
      </w:r>
      <w:r>
        <w:rPr>
          <w:color w:val="212121"/>
        </w:rPr>
        <w:t>AI-assisted auditing, the following resources and readings are highly </w:t>
      </w:r>
      <w:r>
        <w:rPr>
          <w:color w:val="212121"/>
          <w:spacing w:val="-2"/>
        </w:rPr>
        <w:t>recommended:</w:t>
      </w:r>
    </w:p>
    <w:p>
      <w:pPr>
        <w:spacing w:line="331" w:lineRule="auto" w:before="109"/>
        <w:ind w:left="457" w:right="238" w:firstLine="0"/>
        <w:jc w:val="left"/>
        <w:rPr>
          <w:sz w:val="17"/>
        </w:rPr>
      </w:pPr>
      <w:r>
        <w:rPr/>
        <w:pict>
          <v:shape style="position:absolute;margin-left:83.999992pt;margin-top:10.384935pt;width:2.25pt;height:2.25pt;mso-position-horizontal-relative:page;mso-position-vertical-relative:paragraph;z-index:16085504" id="docshape625" coordorigin="1680,208" coordsize="45,45" path="m1705,253l1700,253,1697,252,1680,233,1680,227,1700,208,1705,208,1725,230,1725,233,1705,253xe" filled="true" fillcolor="#212121" stroked="false">
            <v:path arrowok="t"/>
            <v:fill type="solid"/>
            <w10:wrap type="none"/>
          </v:shape>
        </w:pict>
      </w:r>
      <w:r>
        <w:rPr/>
        <w:pict>
          <v:line style="position:absolute;mso-position-horizontal-relative:page;mso-position-vertical-relative:paragraph;z-index:-22776832" from="245.249985pt,16.759935pt" to="437.249969pt,16.759935pt" stroked="true" strokeweight=".75pt" strokecolor="#0000ed">
            <v:stroke dashstyle="shortdot"/>
            <w10:wrap type="none"/>
          </v:line>
        </w:pict>
      </w:r>
      <w:r>
        <w:rPr/>
        <w:pict>
          <v:line style="position:absolute;mso-position-horizontal-relative:page;mso-position-vertical-relative:paragraph;z-index:-22776320" from="93.749992pt,30.259933pt" to="357.749971pt,30.259933pt" stroked="true" strokeweight=".75pt" strokecolor="#0000ed">
            <v:stroke dashstyle="shortdot"/>
            <w10:wrap type="none"/>
          </v:line>
        </w:pict>
      </w:r>
      <w:hyperlink r:id="rId39">
        <w:r>
          <w:rPr>
            <w:i/>
            <w:color w:val="212121"/>
            <w:sz w:val="17"/>
          </w:rPr>
          <w:t>Auditing in the age of artificial intelligence </w:t>
        </w:r>
        <w:r>
          <w:rPr>
            <w:color w:val="212121"/>
            <w:sz w:val="17"/>
          </w:rPr>
          <w:t>(</w:t>
        </w:r>
        <w:r>
          <w:rPr>
            <w:color w:val="0000ED"/>
            <w:sz w:val="17"/>
          </w:rPr>
          <w:t>https://www.audit.vic.gov.au/sites/default/files/IMPACT- 2020/Auditing%20in%20the%20Age%20of%20Artificial%20Intelligence.pdf</w:t>
        </w:r>
        <w:r>
          <w:rPr>
            <w:color w:val="212121"/>
            <w:sz w:val="17"/>
          </w:rPr>
          <w:t>): This resource was</w:t>
        </w:r>
      </w:hyperlink>
      <w:r>
        <w:rPr>
          <w:color w:val="212121"/>
          <w:sz w:val="17"/>
        </w:rPr>
        <w:t> designed for auditing professionals</w:t>
      </w:r>
      <w:r>
        <w:rPr>
          <w:color w:val="212121"/>
          <w:spacing w:val="-10"/>
          <w:sz w:val="17"/>
        </w:rPr>
        <w:t> </w:t>
      </w:r>
      <w:r>
        <w:rPr>
          <w:color w:val="212121"/>
          <w:sz w:val="17"/>
        </w:rPr>
        <w:t>to</w:t>
      </w:r>
      <w:r>
        <w:rPr>
          <w:color w:val="212121"/>
          <w:spacing w:val="-7"/>
          <w:sz w:val="17"/>
        </w:rPr>
        <w:t> </w:t>
      </w:r>
      <w:r>
        <w:rPr>
          <w:color w:val="212121"/>
          <w:sz w:val="17"/>
        </w:rPr>
        <w:t>navigate</w:t>
      </w:r>
      <w:r>
        <w:rPr>
          <w:color w:val="212121"/>
          <w:spacing w:val="-7"/>
          <w:sz w:val="17"/>
        </w:rPr>
        <w:t> </w:t>
      </w:r>
      <w:r>
        <w:rPr>
          <w:color w:val="212121"/>
          <w:sz w:val="17"/>
        </w:rPr>
        <w:t>the</w:t>
      </w:r>
      <w:r>
        <w:rPr>
          <w:color w:val="212121"/>
          <w:spacing w:val="-11"/>
          <w:sz w:val="17"/>
        </w:rPr>
        <w:t> </w:t>
      </w:r>
      <w:r>
        <w:rPr>
          <w:color w:val="212121"/>
          <w:sz w:val="17"/>
        </w:rPr>
        <w:t>AI</w:t>
      </w:r>
      <w:r>
        <w:rPr>
          <w:color w:val="212121"/>
          <w:spacing w:val="-6"/>
          <w:sz w:val="17"/>
        </w:rPr>
        <w:t> </w:t>
      </w:r>
      <w:r>
        <w:rPr>
          <w:color w:val="212121"/>
          <w:sz w:val="17"/>
        </w:rPr>
        <w:t>landscape.</w:t>
      </w:r>
      <w:r>
        <w:rPr>
          <w:color w:val="212121"/>
          <w:spacing w:val="-7"/>
          <w:sz w:val="17"/>
        </w:rPr>
        <w:t> </w:t>
      </w:r>
      <w:r>
        <w:rPr>
          <w:color w:val="212121"/>
          <w:sz w:val="17"/>
        </w:rPr>
        <w:t>It</w:t>
      </w:r>
      <w:r>
        <w:rPr>
          <w:color w:val="212121"/>
          <w:spacing w:val="-7"/>
          <w:sz w:val="17"/>
        </w:rPr>
        <w:t> </w:t>
      </w:r>
      <w:r>
        <w:rPr>
          <w:color w:val="212121"/>
          <w:sz w:val="17"/>
        </w:rPr>
        <w:t>provides</w:t>
      </w:r>
      <w:r>
        <w:rPr>
          <w:color w:val="212121"/>
          <w:spacing w:val="-7"/>
          <w:sz w:val="17"/>
        </w:rPr>
        <w:t> </w:t>
      </w:r>
      <w:r>
        <w:rPr>
          <w:color w:val="212121"/>
          <w:sz w:val="17"/>
        </w:rPr>
        <w:t>essential</w:t>
      </w:r>
      <w:r>
        <w:rPr>
          <w:color w:val="212121"/>
          <w:spacing w:val="-7"/>
          <w:sz w:val="17"/>
        </w:rPr>
        <w:t> </w:t>
      </w:r>
      <w:r>
        <w:rPr>
          <w:color w:val="212121"/>
          <w:sz w:val="17"/>
        </w:rPr>
        <w:t>information,</w:t>
      </w:r>
      <w:r>
        <w:rPr>
          <w:color w:val="212121"/>
          <w:spacing w:val="-7"/>
          <w:sz w:val="17"/>
        </w:rPr>
        <w:t> </w:t>
      </w:r>
      <w:r>
        <w:rPr>
          <w:color w:val="212121"/>
          <w:sz w:val="17"/>
        </w:rPr>
        <w:t>tools,</w:t>
      </w:r>
      <w:r>
        <w:rPr>
          <w:color w:val="212121"/>
          <w:spacing w:val="-7"/>
          <w:sz w:val="17"/>
        </w:rPr>
        <w:t> </w:t>
      </w:r>
      <w:r>
        <w:rPr>
          <w:color w:val="212121"/>
          <w:sz w:val="17"/>
        </w:rPr>
        <w:t>and</w:t>
      </w:r>
      <w:r>
        <w:rPr>
          <w:color w:val="212121"/>
          <w:spacing w:val="-7"/>
          <w:sz w:val="17"/>
        </w:rPr>
        <w:t> </w:t>
      </w:r>
      <w:r>
        <w:rPr>
          <w:color w:val="212121"/>
          <w:sz w:val="17"/>
        </w:rPr>
        <w:t>best</w:t>
      </w:r>
      <w:r>
        <w:rPr>
          <w:color w:val="212121"/>
          <w:spacing w:val="-7"/>
          <w:sz w:val="17"/>
        </w:rPr>
        <w:t> </w:t>
      </w:r>
      <w:r>
        <w:rPr>
          <w:color w:val="212121"/>
          <w:sz w:val="17"/>
        </w:rPr>
        <w:t>practices</w:t>
      </w:r>
      <w:r>
        <w:rPr>
          <w:color w:val="212121"/>
          <w:spacing w:val="-7"/>
          <w:sz w:val="17"/>
        </w:rPr>
        <w:t> </w:t>
      </w:r>
      <w:r>
        <w:rPr>
          <w:color w:val="212121"/>
          <w:sz w:val="17"/>
        </w:rPr>
        <w:t>to</w:t>
      </w:r>
      <w:r>
        <w:rPr>
          <w:color w:val="212121"/>
          <w:spacing w:val="-7"/>
          <w:sz w:val="17"/>
        </w:rPr>
        <w:t> </w:t>
      </w:r>
      <w:r>
        <w:rPr>
          <w:color w:val="212121"/>
          <w:sz w:val="17"/>
        </w:rPr>
        <w:t>help</w:t>
      </w:r>
      <w:r>
        <w:rPr>
          <w:color w:val="212121"/>
          <w:spacing w:val="-7"/>
          <w:sz w:val="17"/>
        </w:rPr>
        <w:t> </w:t>
      </w:r>
      <w:r>
        <w:rPr>
          <w:color w:val="212121"/>
          <w:sz w:val="17"/>
        </w:rPr>
        <w:t>auditors</w:t>
      </w:r>
      <w:r>
        <w:rPr>
          <w:color w:val="212121"/>
          <w:spacing w:val="-7"/>
          <w:sz w:val="17"/>
        </w:rPr>
        <w:t> </w:t>
      </w:r>
      <w:r>
        <w:rPr>
          <w:color w:val="212121"/>
          <w:sz w:val="17"/>
        </w:rPr>
        <w:t>effectively use</w:t>
      </w:r>
      <w:r>
        <w:rPr>
          <w:color w:val="212121"/>
          <w:spacing w:val="-4"/>
          <w:sz w:val="17"/>
        </w:rPr>
        <w:t> </w:t>
      </w:r>
      <w:r>
        <w:rPr>
          <w:color w:val="212121"/>
          <w:sz w:val="17"/>
        </w:rPr>
        <w:t>AI in their work, highlighting the importance of ethics, bias mitigation, and continuous learning.</w:t>
      </w:r>
    </w:p>
    <w:p>
      <w:pPr>
        <w:spacing w:line="331" w:lineRule="auto" w:before="105"/>
        <w:ind w:left="457" w:right="160" w:firstLine="0"/>
        <w:jc w:val="left"/>
        <w:rPr>
          <w:sz w:val="17"/>
        </w:rPr>
      </w:pPr>
      <w:r>
        <w:rPr/>
        <w:pict>
          <v:shape style="position:absolute;margin-left:83.999992pt;margin-top:10.184931pt;width:2.25pt;height:2.25pt;mso-position-horizontal-relative:page;mso-position-vertical-relative:paragraph;z-index:16087040" id="docshape626" coordorigin="1680,204" coordsize="45,45" path="m1705,249l1700,249,1697,248,1680,229,1680,223,1700,204,1705,204,1725,226,1725,229,1705,249xe" filled="true" fillcolor="#212121" stroked="false">
            <v:path arrowok="t"/>
            <v:fill type="solid"/>
            <w10:wrap type="none"/>
          </v:shape>
        </w:pict>
      </w:r>
      <w:r>
        <w:rPr/>
        <w:pict>
          <v:line style="position:absolute;mso-position-horizontal-relative:page;mso-position-vertical-relative:paragraph;z-index:-22775296" from="203.249985pt,16.559931pt" to="447.749965pt,16.559931pt" stroked="true" strokeweight=".75pt" strokecolor="#0000ed">
            <v:stroke dashstyle="shortdot"/>
            <w10:wrap type="none"/>
          </v:line>
        </w:pict>
      </w:r>
      <w:r>
        <w:rPr>
          <w:i/>
          <w:color w:val="212121"/>
          <w:spacing w:val="-2"/>
          <w:sz w:val="17"/>
        </w:rPr>
        <w:t>Ethics of Artificial Intelligence </w:t>
      </w:r>
      <w:r>
        <w:rPr>
          <w:color w:val="212121"/>
          <w:spacing w:val="-2"/>
          <w:sz w:val="17"/>
        </w:rPr>
        <w:t>(</w:t>
      </w:r>
      <w:hyperlink r:id="rId40">
        <w:r>
          <w:rPr>
            <w:color w:val="0000ED"/>
            <w:spacing w:val="-2"/>
            <w:sz w:val="17"/>
          </w:rPr>
          <w:t>https://www.unesco.org/en/artificial-intelligence/recommendation-ethics</w:t>
        </w:r>
      </w:hyperlink>
      <w:r>
        <w:rPr>
          <w:color w:val="212121"/>
          <w:spacing w:val="-2"/>
          <w:sz w:val="17"/>
        </w:rPr>
        <w:t>): Focusing on ethics, </w:t>
      </w:r>
      <w:r>
        <w:rPr>
          <w:color w:val="212121"/>
          <w:spacing w:val="-2"/>
          <w:sz w:val="17"/>
        </w:rPr>
        <w:t>this </w:t>
      </w:r>
      <w:r>
        <w:rPr>
          <w:color w:val="212121"/>
          <w:sz w:val="17"/>
        </w:rPr>
        <w:t>guide addresses unique challenges and considerations involved in using</w:t>
      </w:r>
      <w:r>
        <w:rPr>
          <w:color w:val="212121"/>
          <w:spacing w:val="-6"/>
          <w:sz w:val="17"/>
        </w:rPr>
        <w:t> </w:t>
      </w:r>
      <w:r>
        <w:rPr>
          <w:color w:val="212121"/>
          <w:sz w:val="17"/>
        </w:rPr>
        <w:t>AI. It is a crucial resource for auditors committed to ethical practice and responsible for AI use in their profession.</w:t>
      </w:r>
    </w:p>
    <w:p>
      <w:pPr>
        <w:spacing w:line="331" w:lineRule="auto" w:before="121"/>
        <w:ind w:left="457" w:right="160" w:firstLine="0"/>
        <w:jc w:val="left"/>
        <w:rPr>
          <w:sz w:val="17"/>
        </w:rPr>
      </w:pPr>
      <w:r>
        <w:rPr/>
        <w:pict>
          <v:shape style="position:absolute;margin-left:83.999992pt;margin-top:10.984927pt;width:2.25pt;height:2.25pt;mso-position-horizontal-relative:page;mso-position-vertical-relative:paragraph;z-index:16088064" id="docshape627" coordorigin="1680,220" coordsize="45,45" path="m1705,265l1700,265,1697,264,1680,245,1680,239,1700,220,1705,220,1725,242,1725,245,1705,265xe" filled="true" fillcolor="#212121" stroked="false">
            <v:path arrowok="t"/>
            <v:fill type="solid"/>
            <w10:wrap type="none"/>
          </v:shape>
        </w:pict>
      </w:r>
      <w:r>
        <w:rPr/>
        <w:pict>
          <v:line style="position:absolute;mso-position-horizontal-relative:page;mso-position-vertical-relative:paragraph;z-index:-22774272" from="269.249969pt,17.359926pt" to="443.249956pt,17.359926pt" stroked="true" strokeweight=".75pt" strokecolor="#0000ed">
            <v:stroke dashstyle="shortdot"/>
            <w10:wrap type="none"/>
          </v:line>
        </w:pict>
      </w:r>
      <w:r>
        <w:rPr/>
        <w:pict>
          <v:line style="position:absolute;mso-position-horizontal-relative:page;mso-position-vertical-relative:paragraph;z-index:-22773760" from="93.749992pt,30.859926pt" to="456.749964pt,30.859926pt" stroked="true" strokeweight=".75pt" strokecolor="#0000ed">
            <v:stroke dashstyle="shortdot"/>
            <w10:wrap type="none"/>
          </v:line>
        </w:pict>
      </w:r>
      <w:hyperlink r:id="rId41">
        <w:r>
          <w:rPr>
            <w:i/>
            <w:color w:val="212121"/>
            <w:sz w:val="17"/>
          </w:rPr>
          <w:t>Auditing with AI: How AI is transforming auditing </w:t>
        </w:r>
        <w:r>
          <w:rPr>
            <w:color w:val="212121"/>
            <w:sz w:val="17"/>
          </w:rPr>
          <w:t>(</w:t>
        </w:r>
        <w:r>
          <w:rPr>
            <w:color w:val="0000ED"/>
            <w:sz w:val="17"/>
          </w:rPr>
          <w:t>https://www.theaccessgroup.com/en-au/blog/act-ai- auditing/#:~:text=AI%20in%20auditing%20processes%20can,risk%20and%20prioritise%20audit%20tasks</w:t>
        </w:r>
      </w:hyperlink>
      <w:r>
        <w:rPr>
          <w:color w:val="212121"/>
          <w:sz w:val="17"/>
        </w:rPr>
        <w:t>): Looking at the future of the auditing profession, this blog explores how</w:t>
      </w:r>
      <w:r>
        <w:rPr>
          <w:color w:val="212121"/>
          <w:spacing w:val="-7"/>
          <w:sz w:val="17"/>
        </w:rPr>
        <w:t> </w:t>
      </w:r>
      <w:r>
        <w:rPr>
          <w:color w:val="212121"/>
          <w:sz w:val="17"/>
        </w:rPr>
        <w:t>AI is set to transform auditing, offering insights into the skills and competencies</w:t>
      </w:r>
      <w:r>
        <w:rPr>
          <w:color w:val="212121"/>
          <w:spacing w:val="-10"/>
          <w:sz w:val="17"/>
        </w:rPr>
        <w:t> </w:t>
      </w:r>
      <w:r>
        <w:rPr>
          <w:color w:val="212121"/>
          <w:sz w:val="17"/>
        </w:rPr>
        <w:t>required</w:t>
      </w:r>
      <w:r>
        <w:rPr>
          <w:color w:val="212121"/>
          <w:spacing w:val="-5"/>
          <w:sz w:val="17"/>
        </w:rPr>
        <w:t> </w:t>
      </w:r>
      <w:r>
        <w:rPr>
          <w:color w:val="212121"/>
          <w:sz w:val="17"/>
        </w:rPr>
        <w:t>of</w:t>
      </w:r>
      <w:r>
        <w:rPr>
          <w:color w:val="212121"/>
          <w:spacing w:val="-5"/>
          <w:sz w:val="17"/>
        </w:rPr>
        <w:t> </w:t>
      </w:r>
      <w:r>
        <w:rPr>
          <w:color w:val="212121"/>
          <w:sz w:val="17"/>
        </w:rPr>
        <w:t>auditors</w:t>
      </w:r>
      <w:r>
        <w:rPr>
          <w:color w:val="212121"/>
          <w:spacing w:val="-5"/>
          <w:sz w:val="17"/>
        </w:rPr>
        <w:t> </w:t>
      </w:r>
      <w:r>
        <w:rPr>
          <w:color w:val="212121"/>
          <w:sz w:val="17"/>
        </w:rPr>
        <w:t>in</w:t>
      </w:r>
      <w:r>
        <w:rPr>
          <w:color w:val="212121"/>
          <w:spacing w:val="-5"/>
          <w:sz w:val="17"/>
        </w:rPr>
        <w:t> </w:t>
      </w:r>
      <w:r>
        <w:rPr>
          <w:color w:val="212121"/>
          <w:sz w:val="17"/>
        </w:rPr>
        <w:t>the</w:t>
      </w:r>
      <w:r>
        <w:rPr>
          <w:color w:val="212121"/>
          <w:spacing w:val="-5"/>
          <w:sz w:val="17"/>
        </w:rPr>
        <w:t> </w:t>
      </w:r>
      <w:r>
        <w:rPr>
          <w:color w:val="212121"/>
          <w:sz w:val="17"/>
        </w:rPr>
        <w:t>age</w:t>
      </w:r>
      <w:r>
        <w:rPr>
          <w:color w:val="212121"/>
          <w:spacing w:val="-5"/>
          <w:sz w:val="17"/>
        </w:rPr>
        <w:t> </w:t>
      </w:r>
      <w:r>
        <w:rPr>
          <w:color w:val="212121"/>
          <w:sz w:val="17"/>
        </w:rPr>
        <w:t>of</w:t>
      </w:r>
      <w:r>
        <w:rPr>
          <w:color w:val="212121"/>
          <w:spacing w:val="-11"/>
          <w:sz w:val="17"/>
        </w:rPr>
        <w:t> </w:t>
      </w:r>
      <w:r>
        <w:rPr>
          <w:color w:val="212121"/>
          <w:sz w:val="17"/>
        </w:rPr>
        <w:t>AI.</w:t>
      </w:r>
      <w:r>
        <w:rPr>
          <w:color w:val="212121"/>
          <w:spacing w:val="-5"/>
          <w:sz w:val="17"/>
        </w:rPr>
        <w:t> </w:t>
      </w:r>
      <w:r>
        <w:rPr>
          <w:color w:val="212121"/>
          <w:sz w:val="17"/>
        </w:rPr>
        <w:t>It</w:t>
      </w:r>
      <w:r>
        <w:rPr>
          <w:color w:val="212121"/>
          <w:spacing w:val="-5"/>
          <w:sz w:val="17"/>
        </w:rPr>
        <w:t> </w:t>
      </w:r>
      <w:r>
        <w:rPr>
          <w:color w:val="212121"/>
          <w:sz w:val="17"/>
        </w:rPr>
        <w:t>provides</w:t>
      </w:r>
      <w:r>
        <w:rPr>
          <w:color w:val="212121"/>
          <w:spacing w:val="-5"/>
          <w:sz w:val="17"/>
        </w:rPr>
        <w:t> </w:t>
      </w:r>
      <w:r>
        <w:rPr>
          <w:color w:val="212121"/>
          <w:sz w:val="17"/>
        </w:rPr>
        <w:t>practical</w:t>
      </w:r>
      <w:r>
        <w:rPr>
          <w:color w:val="212121"/>
          <w:spacing w:val="-5"/>
          <w:sz w:val="17"/>
        </w:rPr>
        <w:t> </w:t>
      </w:r>
      <w:r>
        <w:rPr>
          <w:color w:val="212121"/>
          <w:sz w:val="17"/>
        </w:rPr>
        <w:t>guidance</w:t>
      </w:r>
      <w:r>
        <w:rPr>
          <w:color w:val="212121"/>
          <w:spacing w:val="-5"/>
          <w:sz w:val="17"/>
        </w:rPr>
        <w:t> </w:t>
      </w:r>
      <w:r>
        <w:rPr>
          <w:color w:val="212121"/>
          <w:sz w:val="17"/>
        </w:rPr>
        <w:t>for</w:t>
      </w:r>
      <w:r>
        <w:rPr>
          <w:color w:val="212121"/>
          <w:spacing w:val="-5"/>
          <w:sz w:val="17"/>
        </w:rPr>
        <w:t> </w:t>
      </w:r>
      <w:r>
        <w:rPr>
          <w:color w:val="212121"/>
          <w:sz w:val="17"/>
        </w:rPr>
        <w:t>auditors</w:t>
      </w:r>
      <w:r>
        <w:rPr>
          <w:color w:val="212121"/>
          <w:spacing w:val="-5"/>
          <w:sz w:val="17"/>
        </w:rPr>
        <w:t> </w:t>
      </w:r>
      <w:r>
        <w:rPr>
          <w:color w:val="212121"/>
          <w:sz w:val="17"/>
        </w:rPr>
        <w:t>preparing</w:t>
      </w:r>
      <w:r>
        <w:rPr>
          <w:color w:val="212121"/>
          <w:spacing w:val="-5"/>
          <w:sz w:val="17"/>
        </w:rPr>
        <w:t> </w:t>
      </w:r>
      <w:r>
        <w:rPr>
          <w:color w:val="212121"/>
          <w:sz w:val="17"/>
        </w:rPr>
        <w:t>for</w:t>
      </w:r>
      <w:r>
        <w:rPr>
          <w:color w:val="212121"/>
          <w:spacing w:val="-5"/>
          <w:sz w:val="17"/>
        </w:rPr>
        <w:t> </w:t>
      </w:r>
      <w:r>
        <w:rPr>
          <w:color w:val="212121"/>
          <w:sz w:val="17"/>
        </w:rPr>
        <w:t>a</w:t>
      </w:r>
      <w:r>
        <w:rPr>
          <w:color w:val="212121"/>
          <w:spacing w:val="-5"/>
          <w:sz w:val="17"/>
        </w:rPr>
        <w:t> </w:t>
      </w:r>
      <w:r>
        <w:rPr>
          <w:color w:val="212121"/>
          <w:sz w:val="17"/>
        </w:rPr>
        <w:t>future</w:t>
      </w:r>
      <w:r>
        <w:rPr>
          <w:color w:val="212121"/>
          <w:spacing w:val="-5"/>
          <w:sz w:val="17"/>
        </w:rPr>
        <w:t> </w:t>
      </w:r>
      <w:r>
        <w:rPr>
          <w:color w:val="212121"/>
          <w:sz w:val="17"/>
        </w:rPr>
        <w:t>defined</w:t>
      </w:r>
      <w:r>
        <w:rPr>
          <w:color w:val="212121"/>
          <w:spacing w:val="-5"/>
          <w:sz w:val="17"/>
        </w:rPr>
        <w:t> </w:t>
      </w:r>
      <w:r>
        <w:rPr>
          <w:color w:val="212121"/>
          <w:sz w:val="17"/>
        </w:rPr>
        <w:t>by</w:t>
      </w:r>
      <w:r>
        <w:rPr>
          <w:color w:val="212121"/>
          <w:spacing w:val="-11"/>
          <w:sz w:val="17"/>
        </w:rPr>
        <w:t> </w:t>
      </w:r>
      <w:r>
        <w:rPr>
          <w:color w:val="212121"/>
          <w:sz w:val="17"/>
        </w:rPr>
        <w:t>AI and technology.</w:t>
      </w:r>
    </w:p>
    <w:p>
      <w:pPr>
        <w:spacing w:line="331" w:lineRule="auto" w:before="106"/>
        <w:ind w:left="457" w:right="302" w:firstLine="0"/>
        <w:jc w:val="left"/>
        <w:rPr>
          <w:sz w:val="17"/>
        </w:rPr>
      </w:pPr>
      <w:r>
        <w:rPr/>
        <w:pict>
          <v:shape style="position:absolute;margin-left:83.999992pt;margin-top:10.234952pt;width:2.25pt;height:2.25pt;mso-position-horizontal-relative:page;mso-position-vertical-relative:paragraph;z-index:16089600" id="docshape628" coordorigin="1680,205" coordsize="45,45" path="m1705,250l1700,250,1697,249,1680,230,1680,224,1700,205,1705,205,1725,227,1725,230,1705,250xe" filled="true" fillcolor="#212121" stroked="false">
            <v:path arrowok="t"/>
            <v:fill type="solid"/>
            <w10:wrap type="none"/>
          </v:shape>
        </w:pict>
      </w:r>
      <w:r>
        <w:rPr/>
        <w:pict>
          <v:line style="position:absolute;mso-position-horizontal-relative:page;mso-position-vertical-relative:paragraph;z-index:-22772736" from="266.999969pt,16.609951pt" to="525.749949pt,16.609951pt" stroked="true" strokeweight=".75pt" strokecolor="#0000ed">
            <v:stroke dashstyle="shortdot"/>
            <w10:wrap type="none"/>
          </v:line>
        </w:pict>
      </w:r>
      <w:r>
        <w:rPr/>
        <w:pict>
          <v:line style="position:absolute;mso-position-horizontal-relative:page;mso-position-vertical-relative:paragraph;z-index:-22772224" from="93.749992pt,30.109951pt" to="332.249973pt,30.109951pt" stroked="true" strokeweight=".75pt" strokecolor="#0000ed">
            <v:stroke dashstyle="shortdot"/>
            <w10:wrap type="none"/>
          </v:line>
        </w:pict>
      </w:r>
      <w:hyperlink r:id="rId42">
        <w:r>
          <w:rPr>
            <w:i/>
            <w:color w:val="212121"/>
            <w:spacing w:val="-2"/>
            <w:sz w:val="17"/>
          </w:rPr>
          <w:t>How artificial intelligence will impact accounting </w:t>
        </w:r>
        <w:r>
          <w:rPr>
            <w:color w:val="212121"/>
            <w:spacing w:val="-2"/>
            <w:sz w:val="17"/>
          </w:rPr>
          <w:t>(</w:t>
        </w:r>
        <w:r>
          <w:rPr>
            <w:color w:val="0000ED"/>
            <w:spacing w:val="-2"/>
            <w:sz w:val="17"/>
          </w:rPr>
          <w:t>https://www.icaew.com/technical/technology/artificial-intelligence/artificial- </w:t>
        </w:r>
        <w:r>
          <w:rPr>
            <w:color w:val="0000ED"/>
            <w:sz w:val="17"/>
          </w:rPr>
          <w:t>intelligence-articles/how-artificial-intelligence-will-impact-accounting</w:t>
        </w:r>
        <w:r>
          <w:rPr>
            <w:color w:val="212121"/>
            <w:sz w:val="17"/>
          </w:rPr>
          <w:t>):</w:t>
        </w:r>
        <w:r>
          <w:rPr>
            <w:color w:val="212121"/>
            <w:spacing w:val="-11"/>
            <w:sz w:val="17"/>
          </w:rPr>
          <w:t> </w:t>
        </w:r>
        <w:r>
          <w:rPr>
            <w:color w:val="212121"/>
            <w:sz w:val="17"/>
          </w:rPr>
          <w:t>Engaging</w:t>
        </w:r>
        <w:r>
          <w:rPr>
            <w:color w:val="212121"/>
            <w:spacing w:val="-11"/>
            <w:sz w:val="17"/>
          </w:rPr>
          <w:t> </w:t>
        </w:r>
        <w:r>
          <w:rPr>
            <w:color w:val="212121"/>
            <w:sz w:val="17"/>
          </w:rPr>
          <w:t>with</w:t>
        </w:r>
        <w:r>
          <w:rPr>
            <w:color w:val="212121"/>
            <w:spacing w:val="-10"/>
            <w:sz w:val="17"/>
          </w:rPr>
          <w:t> </w:t>
        </w:r>
        <w:r>
          <w:rPr>
            <w:color w:val="212121"/>
            <w:sz w:val="17"/>
          </w:rPr>
          <w:t>a</w:t>
        </w:r>
        <w:r>
          <w:rPr>
            <w:color w:val="212121"/>
            <w:spacing w:val="-11"/>
            <w:sz w:val="17"/>
          </w:rPr>
          <w:t> </w:t>
        </w:r>
        <w:r>
          <w:rPr>
            <w:color w:val="212121"/>
            <w:sz w:val="17"/>
          </w:rPr>
          <w:t>community</w:t>
        </w:r>
        <w:r>
          <w:rPr>
            <w:color w:val="212121"/>
            <w:spacing w:val="-11"/>
            <w:sz w:val="17"/>
          </w:rPr>
          <w:t> </w:t>
        </w:r>
        <w:r>
          <w:rPr>
            <w:color w:val="212121"/>
            <w:sz w:val="17"/>
          </w:rPr>
          <w:t>of</w:t>
        </w:r>
        <w:r>
          <w:rPr>
            <w:color w:val="212121"/>
            <w:spacing w:val="-10"/>
            <w:sz w:val="17"/>
          </w:rPr>
          <w:t> </w:t>
        </w:r>
        <w:r>
          <w:rPr>
            <w:color w:val="212121"/>
            <w:sz w:val="17"/>
          </w:rPr>
          <w:t>professionals,</w:t>
        </w:r>
        <w:r>
          <w:rPr>
            <w:color w:val="212121"/>
            <w:spacing w:val="-11"/>
            <w:sz w:val="17"/>
          </w:rPr>
          <w:t> </w:t>
        </w:r>
        <w:r>
          <w:rPr>
            <w:color w:val="212121"/>
            <w:sz w:val="17"/>
          </w:rPr>
          <w:t>scholars,</w:t>
        </w:r>
      </w:hyperlink>
      <w:r>
        <w:rPr>
          <w:color w:val="212121"/>
          <w:sz w:val="17"/>
        </w:rPr>
        <w:t> and experts in the field of</w:t>
      </w:r>
      <w:r>
        <w:rPr>
          <w:color w:val="212121"/>
          <w:spacing w:val="-6"/>
          <w:sz w:val="17"/>
        </w:rPr>
        <w:t> </w:t>
      </w:r>
      <w:r>
        <w:rPr>
          <w:color w:val="212121"/>
          <w:sz w:val="17"/>
        </w:rPr>
        <w:t>AI in auditing, these platforms provide space for discussion, collaboration, and knowledge sharing among individuals interested in the transformative impact of</w:t>
      </w:r>
      <w:r>
        <w:rPr>
          <w:color w:val="212121"/>
          <w:spacing w:val="-1"/>
          <w:sz w:val="17"/>
        </w:rPr>
        <w:t> </w:t>
      </w:r>
      <w:r>
        <w:rPr>
          <w:color w:val="212121"/>
          <w:sz w:val="17"/>
        </w:rPr>
        <w:t>AI on auditing.</w:t>
      </w:r>
    </w:p>
    <w:p>
      <w:pPr>
        <w:pStyle w:val="BodyText"/>
        <w:rPr>
          <w:sz w:val="18"/>
        </w:rPr>
      </w:pPr>
    </w:p>
    <w:p>
      <w:pPr>
        <w:pStyle w:val="BodyText"/>
        <w:spacing w:before="9"/>
        <w:rPr>
          <w:sz w:val="16"/>
        </w:rPr>
      </w:pPr>
    </w:p>
    <w:p>
      <w:pPr>
        <w:pStyle w:val="Heading2"/>
      </w:pPr>
      <w:bookmarkStart w:name="Q&amp;A" w:id="319"/>
      <w:bookmarkEnd w:id="319"/>
      <w:r>
        <w:rPr/>
      </w:r>
      <w:bookmarkStart w:name="_bookmark228" w:id="320"/>
      <w:bookmarkEnd w:id="320"/>
      <w:r>
        <w:rPr/>
      </w:r>
      <w:r>
        <w:rPr>
          <w:color w:val="212121"/>
          <w:spacing w:val="11"/>
        </w:rPr>
        <w:t>Q&amp;A</w:t>
      </w:r>
    </w:p>
    <w:p>
      <w:pPr>
        <w:pStyle w:val="BodyText"/>
        <w:spacing w:line="340" w:lineRule="auto" w:before="192"/>
        <w:ind w:left="119" w:right="375"/>
      </w:pPr>
      <w:r>
        <w:rPr>
          <w:color w:val="212121"/>
        </w:rPr>
        <w:t>Next are reflective queries and answers. These answers offer a concise representation of key insights and learning points explored throughout the text:</w:t>
      </w:r>
    </w:p>
    <w:p>
      <w:pPr>
        <w:pStyle w:val="ListParagraph"/>
        <w:numPr>
          <w:ilvl w:val="0"/>
          <w:numId w:val="5"/>
        </w:numPr>
        <w:tabs>
          <w:tab w:pos="458" w:val="left" w:leader="none"/>
        </w:tabs>
        <w:spacing w:line="240" w:lineRule="auto" w:before="108" w:after="0"/>
        <w:ind w:left="457" w:right="0" w:hanging="170"/>
        <w:jc w:val="left"/>
        <w:rPr>
          <w:sz w:val="17"/>
        </w:rPr>
      </w:pPr>
      <w:r>
        <w:rPr>
          <w:color w:val="212121"/>
          <w:sz w:val="17"/>
        </w:rPr>
        <w:t>How</w:t>
      </w:r>
      <w:r>
        <w:rPr>
          <w:color w:val="212121"/>
          <w:spacing w:val="-8"/>
          <w:sz w:val="17"/>
        </w:rPr>
        <w:t> </w:t>
      </w:r>
      <w:r>
        <w:rPr>
          <w:color w:val="212121"/>
          <w:sz w:val="17"/>
        </w:rPr>
        <w:t>do</w:t>
      </w:r>
      <w:r>
        <w:rPr>
          <w:color w:val="212121"/>
          <w:spacing w:val="-11"/>
          <w:sz w:val="17"/>
        </w:rPr>
        <w:t> </w:t>
      </w:r>
      <w:r>
        <w:rPr>
          <w:color w:val="212121"/>
          <w:sz w:val="17"/>
        </w:rPr>
        <w:t>AI</w:t>
      </w:r>
      <w:r>
        <w:rPr>
          <w:color w:val="212121"/>
          <w:spacing w:val="-5"/>
          <w:sz w:val="17"/>
        </w:rPr>
        <w:t> </w:t>
      </w:r>
      <w:r>
        <w:rPr>
          <w:color w:val="212121"/>
          <w:sz w:val="17"/>
        </w:rPr>
        <w:t>audit</w:t>
      </w:r>
      <w:r>
        <w:rPr>
          <w:color w:val="212121"/>
          <w:spacing w:val="-5"/>
          <w:sz w:val="17"/>
        </w:rPr>
        <w:t> </w:t>
      </w:r>
      <w:r>
        <w:rPr>
          <w:color w:val="212121"/>
          <w:sz w:val="17"/>
        </w:rPr>
        <w:t>tools</w:t>
      </w:r>
      <w:r>
        <w:rPr>
          <w:color w:val="212121"/>
          <w:spacing w:val="-5"/>
          <w:sz w:val="17"/>
        </w:rPr>
        <w:t> </w:t>
      </w:r>
      <w:r>
        <w:rPr>
          <w:color w:val="212121"/>
          <w:sz w:val="17"/>
        </w:rPr>
        <w:t>enhance</w:t>
      </w:r>
      <w:r>
        <w:rPr>
          <w:color w:val="212121"/>
          <w:spacing w:val="-5"/>
          <w:sz w:val="17"/>
        </w:rPr>
        <w:t> </w:t>
      </w:r>
      <w:r>
        <w:rPr>
          <w:color w:val="212121"/>
          <w:sz w:val="17"/>
        </w:rPr>
        <w:t>traditional</w:t>
      </w:r>
      <w:r>
        <w:rPr>
          <w:color w:val="212121"/>
          <w:spacing w:val="-5"/>
          <w:sz w:val="17"/>
        </w:rPr>
        <w:t> </w:t>
      </w:r>
      <w:r>
        <w:rPr>
          <w:color w:val="212121"/>
          <w:sz w:val="17"/>
        </w:rPr>
        <w:t>auditing</w:t>
      </w:r>
      <w:r>
        <w:rPr>
          <w:color w:val="212121"/>
          <w:spacing w:val="-5"/>
          <w:sz w:val="17"/>
        </w:rPr>
        <w:t> </w:t>
      </w:r>
      <w:r>
        <w:rPr>
          <w:color w:val="212121"/>
          <w:spacing w:val="-2"/>
          <w:sz w:val="17"/>
        </w:rPr>
        <w:t>processes?</w:t>
      </w:r>
    </w:p>
    <w:p>
      <w:pPr>
        <w:pStyle w:val="BodyText"/>
        <w:spacing w:before="9"/>
        <w:rPr>
          <w:sz w:val="16"/>
        </w:rPr>
      </w:pPr>
    </w:p>
    <w:p>
      <w:pPr>
        <w:pStyle w:val="BodyText"/>
        <w:spacing w:line="340" w:lineRule="auto"/>
        <w:ind w:left="457" w:right="375"/>
      </w:pPr>
      <w:r>
        <w:rPr>
          <w:color w:val="212121"/>
        </w:rPr>
        <w:t>AI audit tools significantly enhance the traditional auditing process by introducing efficiency, accuracy, and depth to data analysis and review. They automate routine tasks, thereby freeing auditors to focus on analytical and judgmental aspects of the audit, and provide deep insights by swiftly and efficiently analyzing large datasets. AI also plays a crucial role in risk assessment, fraud detection, and sentiment analysis, offering a comprehensive auditing approach.</w:t>
      </w:r>
    </w:p>
    <w:p>
      <w:pPr>
        <w:pStyle w:val="ListParagraph"/>
        <w:numPr>
          <w:ilvl w:val="0"/>
          <w:numId w:val="5"/>
        </w:numPr>
        <w:tabs>
          <w:tab w:pos="458" w:val="left" w:leader="none"/>
        </w:tabs>
        <w:spacing w:line="240" w:lineRule="auto" w:before="110" w:after="0"/>
        <w:ind w:left="457" w:right="0" w:hanging="170"/>
        <w:jc w:val="left"/>
        <w:rPr>
          <w:sz w:val="17"/>
        </w:rPr>
      </w:pPr>
      <w:r>
        <w:rPr>
          <w:color w:val="212121"/>
          <w:sz w:val="17"/>
        </w:rPr>
        <w:t>What</w:t>
      </w:r>
      <w:r>
        <w:rPr>
          <w:color w:val="212121"/>
          <w:spacing w:val="-8"/>
          <w:sz w:val="17"/>
        </w:rPr>
        <w:t> </w:t>
      </w:r>
      <w:r>
        <w:rPr>
          <w:color w:val="212121"/>
          <w:sz w:val="17"/>
        </w:rPr>
        <w:t>are</w:t>
      </w:r>
      <w:r>
        <w:rPr>
          <w:color w:val="212121"/>
          <w:spacing w:val="-5"/>
          <w:sz w:val="17"/>
        </w:rPr>
        <w:t> </w:t>
      </w:r>
      <w:r>
        <w:rPr>
          <w:color w:val="212121"/>
          <w:sz w:val="17"/>
        </w:rPr>
        <w:t>the</w:t>
      </w:r>
      <w:r>
        <w:rPr>
          <w:color w:val="212121"/>
          <w:spacing w:val="-5"/>
          <w:sz w:val="17"/>
        </w:rPr>
        <w:t> </w:t>
      </w:r>
      <w:r>
        <w:rPr>
          <w:color w:val="212121"/>
          <w:sz w:val="17"/>
        </w:rPr>
        <w:t>key</w:t>
      </w:r>
      <w:r>
        <w:rPr>
          <w:color w:val="212121"/>
          <w:spacing w:val="-5"/>
          <w:sz w:val="17"/>
        </w:rPr>
        <w:t> </w:t>
      </w:r>
      <w:r>
        <w:rPr>
          <w:color w:val="212121"/>
          <w:sz w:val="17"/>
        </w:rPr>
        <w:t>ethical</w:t>
      </w:r>
      <w:r>
        <w:rPr>
          <w:color w:val="212121"/>
          <w:spacing w:val="-5"/>
          <w:sz w:val="17"/>
        </w:rPr>
        <w:t> </w:t>
      </w:r>
      <w:r>
        <w:rPr>
          <w:color w:val="212121"/>
          <w:sz w:val="17"/>
        </w:rPr>
        <w:t>considerations</w:t>
      </w:r>
      <w:r>
        <w:rPr>
          <w:color w:val="212121"/>
          <w:spacing w:val="-5"/>
          <w:sz w:val="17"/>
        </w:rPr>
        <w:t> </w:t>
      </w:r>
      <w:r>
        <w:rPr>
          <w:color w:val="212121"/>
          <w:sz w:val="17"/>
        </w:rPr>
        <w:t>in</w:t>
      </w:r>
      <w:r>
        <w:rPr>
          <w:color w:val="212121"/>
          <w:spacing w:val="-5"/>
          <w:sz w:val="17"/>
        </w:rPr>
        <w:t> </w:t>
      </w:r>
      <w:r>
        <w:rPr>
          <w:color w:val="212121"/>
          <w:sz w:val="17"/>
        </w:rPr>
        <w:t>implementing</w:t>
      </w:r>
      <w:r>
        <w:rPr>
          <w:color w:val="212121"/>
          <w:spacing w:val="-10"/>
          <w:sz w:val="17"/>
        </w:rPr>
        <w:t> </w:t>
      </w:r>
      <w:r>
        <w:rPr>
          <w:color w:val="212121"/>
          <w:sz w:val="17"/>
        </w:rPr>
        <w:t>AI</w:t>
      </w:r>
      <w:r>
        <w:rPr>
          <w:color w:val="212121"/>
          <w:spacing w:val="-5"/>
          <w:sz w:val="17"/>
        </w:rPr>
        <w:t> </w:t>
      </w:r>
      <w:r>
        <w:rPr>
          <w:color w:val="212121"/>
          <w:sz w:val="17"/>
        </w:rPr>
        <w:t>in</w:t>
      </w:r>
      <w:r>
        <w:rPr>
          <w:color w:val="212121"/>
          <w:spacing w:val="-5"/>
          <w:sz w:val="17"/>
        </w:rPr>
        <w:t> </w:t>
      </w:r>
      <w:r>
        <w:rPr>
          <w:color w:val="212121"/>
          <w:spacing w:val="-2"/>
          <w:sz w:val="17"/>
        </w:rPr>
        <w:t>auditing?</w:t>
      </w:r>
    </w:p>
    <w:p>
      <w:pPr>
        <w:pStyle w:val="BodyText"/>
        <w:spacing w:before="9"/>
        <w:rPr>
          <w:sz w:val="16"/>
        </w:rPr>
      </w:pPr>
    </w:p>
    <w:p>
      <w:pPr>
        <w:pStyle w:val="BodyText"/>
        <w:spacing w:line="340" w:lineRule="auto"/>
        <w:ind w:left="457" w:right="270"/>
      </w:pPr>
      <w:r>
        <w:rPr>
          <w:color w:val="212121"/>
        </w:rPr>
        <w:t>Ethical considerations are paramount when implementing AI in auditing. This includes understanding and mitigating AI bias, ensuring data privacy and security, and adhering to ethical guidelines crafted for</w:t>
      </w:r>
      <w:r>
        <w:rPr>
          <w:color w:val="212121"/>
          <w:spacing w:val="-5"/>
        </w:rPr>
        <w:t> </w:t>
      </w:r>
      <w:r>
        <w:rPr>
          <w:color w:val="212121"/>
        </w:rPr>
        <w:t>AI during auditing.</w:t>
      </w:r>
      <w:r>
        <w:rPr>
          <w:color w:val="212121"/>
          <w:spacing w:val="-5"/>
        </w:rPr>
        <w:t> </w:t>
      </w:r>
      <w:r>
        <w:rPr>
          <w:color w:val="212121"/>
        </w:rPr>
        <w:t>Auditors and firms must approach</w:t>
      </w:r>
      <w:r>
        <w:rPr>
          <w:color w:val="212121"/>
          <w:spacing w:val="-5"/>
        </w:rPr>
        <w:t> </w:t>
      </w:r>
      <w:r>
        <w:rPr>
          <w:color w:val="212121"/>
        </w:rPr>
        <w:t>AI tools ethically and responsibly, ensuring that processes are fair, transparent, and accountable.</w:t>
      </w:r>
    </w:p>
    <w:p>
      <w:pPr>
        <w:pStyle w:val="ListParagraph"/>
        <w:numPr>
          <w:ilvl w:val="0"/>
          <w:numId w:val="5"/>
        </w:numPr>
        <w:tabs>
          <w:tab w:pos="458" w:val="left" w:leader="none"/>
        </w:tabs>
        <w:spacing w:line="240" w:lineRule="auto" w:before="110" w:after="0"/>
        <w:ind w:left="457" w:right="0" w:hanging="170"/>
        <w:jc w:val="left"/>
        <w:rPr>
          <w:sz w:val="17"/>
        </w:rPr>
      </w:pPr>
      <w:r>
        <w:rPr>
          <w:color w:val="212121"/>
          <w:sz w:val="17"/>
        </w:rPr>
        <w:t>How</w:t>
      </w:r>
      <w:r>
        <w:rPr>
          <w:color w:val="212121"/>
          <w:spacing w:val="-7"/>
          <w:sz w:val="17"/>
        </w:rPr>
        <w:t> </w:t>
      </w:r>
      <w:r>
        <w:rPr>
          <w:color w:val="212121"/>
          <w:sz w:val="17"/>
        </w:rPr>
        <w:t>can</w:t>
      </w:r>
      <w:r>
        <w:rPr>
          <w:color w:val="212121"/>
          <w:spacing w:val="-5"/>
          <w:sz w:val="17"/>
        </w:rPr>
        <w:t> </w:t>
      </w:r>
      <w:r>
        <w:rPr>
          <w:color w:val="212121"/>
          <w:sz w:val="17"/>
        </w:rPr>
        <w:t>auditors</w:t>
      </w:r>
      <w:r>
        <w:rPr>
          <w:color w:val="212121"/>
          <w:spacing w:val="-4"/>
          <w:sz w:val="17"/>
        </w:rPr>
        <w:t> </w:t>
      </w:r>
      <w:r>
        <w:rPr>
          <w:color w:val="212121"/>
          <w:sz w:val="17"/>
        </w:rPr>
        <w:t>prepare</w:t>
      </w:r>
      <w:r>
        <w:rPr>
          <w:color w:val="212121"/>
          <w:spacing w:val="-5"/>
          <w:sz w:val="17"/>
        </w:rPr>
        <w:t> </w:t>
      </w:r>
      <w:r>
        <w:rPr>
          <w:color w:val="212121"/>
          <w:sz w:val="17"/>
        </w:rPr>
        <w:t>for</w:t>
      </w:r>
      <w:r>
        <w:rPr>
          <w:color w:val="212121"/>
          <w:spacing w:val="-4"/>
          <w:sz w:val="17"/>
        </w:rPr>
        <w:t> </w:t>
      </w:r>
      <w:r>
        <w:rPr>
          <w:color w:val="212121"/>
          <w:sz w:val="17"/>
        </w:rPr>
        <w:t>the</w:t>
      </w:r>
      <w:r>
        <w:rPr>
          <w:color w:val="212121"/>
          <w:spacing w:val="-5"/>
          <w:sz w:val="17"/>
        </w:rPr>
        <w:t> </w:t>
      </w:r>
      <w:r>
        <w:rPr>
          <w:color w:val="212121"/>
          <w:sz w:val="17"/>
        </w:rPr>
        <w:t>future</w:t>
      </w:r>
      <w:r>
        <w:rPr>
          <w:color w:val="212121"/>
          <w:spacing w:val="-4"/>
          <w:sz w:val="17"/>
        </w:rPr>
        <w:t> </w:t>
      </w:r>
      <w:r>
        <w:rPr>
          <w:color w:val="212121"/>
          <w:sz w:val="17"/>
        </w:rPr>
        <w:t>integration</w:t>
      </w:r>
      <w:r>
        <w:rPr>
          <w:color w:val="212121"/>
          <w:spacing w:val="-4"/>
          <w:sz w:val="17"/>
        </w:rPr>
        <w:t> </w:t>
      </w:r>
      <w:r>
        <w:rPr>
          <w:color w:val="212121"/>
          <w:sz w:val="17"/>
        </w:rPr>
        <w:t>of</w:t>
      </w:r>
      <w:r>
        <w:rPr>
          <w:color w:val="212121"/>
          <w:spacing w:val="-11"/>
          <w:sz w:val="17"/>
        </w:rPr>
        <w:t> </w:t>
      </w:r>
      <w:r>
        <w:rPr>
          <w:color w:val="212121"/>
          <w:sz w:val="17"/>
        </w:rPr>
        <w:t>AI</w:t>
      </w:r>
      <w:r>
        <w:rPr>
          <w:color w:val="212121"/>
          <w:spacing w:val="-5"/>
          <w:sz w:val="17"/>
        </w:rPr>
        <w:t> </w:t>
      </w:r>
      <w:r>
        <w:rPr>
          <w:color w:val="212121"/>
          <w:sz w:val="17"/>
        </w:rPr>
        <w:t>into</w:t>
      </w:r>
      <w:r>
        <w:rPr>
          <w:color w:val="212121"/>
          <w:spacing w:val="-4"/>
          <w:sz w:val="17"/>
        </w:rPr>
        <w:t> </w:t>
      </w:r>
      <w:r>
        <w:rPr>
          <w:color w:val="212121"/>
          <w:spacing w:val="-2"/>
          <w:sz w:val="17"/>
        </w:rPr>
        <w:t>auditing?</w:t>
      </w:r>
    </w:p>
    <w:p>
      <w:pPr>
        <w:pStyle w:val="BodyText"/>
        <w:spacing w:before="9"/>
        <w:rPr>
          <w:sz w:val="16"/>
        </w:rPr>
      </w:pPr>
    </w:p>
    <w:p>
      <w:pPr>
        <w:pStyle w:val="BodyText"/>
        <w:spacing w:line="340" w:lineRule="auto"/>
        <w:ind w:left="457" w:right="238"/>
      </w:pPr>
      <w:r>
        <w:rPr>
          <w:color w:val="212121"/>
        </w:rPr>
        <w:t>Preparation for the future integration of AI in auditing requires the acquisition of new skills and competencies.</w:t>
      </w:r>
      <w:r>
        <w:rPr>
          <w:color w:val="212121"/>
          <w:spacing w:val="-3"/>
        </w:rPr>
        <w:t> </w:t>
      </w:r>
      <w:r>
        <w:rPr>
          <w:color w:val="212121"/>
        </w:rPr>
        <w:t>Auditors must have a strong understanding of</w:t>
      </w:r>
      <w:r>
        <w:rPr>
          <w:color w:val="212121"/>
          <w:spacing w:val="-3"/>
        </w:rPr>
        <w:t> </w:t>
      </w:r>
      <w:r>
        <w:rPr>
          <w:color w:val="212121"/>
        </w:rPr>
        <w:t>AI and related technologies, develop data analytics skills, and hone their critical thinking and problem-solving abilities. Ethical</w:t>
      </w:r>
    </w:p>
    <w:p>
      <w:pPr>
        <w:spacing w:after="0" w:line="340" w:lineRule="auto"/>
        <w:sectPr>
          <w:pgSz w:w="12240" w:h="15840"/>
          <w:pgMar w:top="1420" w:bottom="280" w:left="1420" w:right="1420"/>
        </w:sectPr>
      </w:pPr>
    </w:p>
    <w:p>
      <w:pPr>
        <w:pStyle w:val="BodyText"/>
        <w:spacing w:line="340" w:lineRule="auto" w:before="69"/>
        <w:ind w:left="457" w:right="283"/>
      </w:pPr>
      <w:r>
        <w:rPr>
          <w:color w:val="212121"/>
        </w:rPr>
        <w:t>considerations continue to be fundamental, and auditors must engage in continuous learning and professional development to stay abreast of the latest trends, technologies, and best practices in AI-driven auditing.</w:t>
      </w:r>
    </w:p>
    <w:p>
      <w:pPr>
        <w:pStyle w:val="ListParagraph"/>
        <w:numPr>
          <w:ilvl w:val="0"/>
          <w:numId w:val="5"/>
        </w:numPr>
        <w:tabs>
          <w:tab w:pos="458" w:val="left" w:leader="none"/>
        </w:tabs>
        <w:spacing w:line="240" w:lineRule="auto" w:before="109" w:after="0"/>
        <w:ind w:left="457" w:right="0" w:hanging="170"/>
        <w:jc w:val="left"/>
        <w:rPr>
          <w:sz w:val="17"/>
        </w:rPr>
      </w:pPr>
      <w:r>
        <w:rPr>
          <w:color w:val="212121"/>
          <w:sz w:val="17"/>
        </w:rPr>
        <w:t>What</w:t>
      </w:r>
      <w:r>
        <w:rPr>
          <w:color w:val="212121"/>
          <w:spacing w:val="-6"/>
          <w:sz w:val="17"/>
        </w:rPr>
        <w:t> </w:t>
      </w:r>
      <w:r>
        <w:rPr>
          <w:color w:val="212121"/>
          <w:sz w:val="17"/>
        </w:rPr>
        <w:t>role</w:t>
      </w:r>
      <w:r>
        <w:rPr>
          <w:color w:val="212121"/>
          <w:spacing w:val="-4"/>
          <w:sz w:val="17"/>
        </w:rPr>
        <w:t> </w:t>
      </w:r>
      <w:r>
        <w:rPr>
          <w:color w:val="212121"/>
          <w:sz w:val="17"/>
        </w:rPr>
        <w:t>will</w:t>
      </w:r>
      <w:r>
        <w:rPr>
          <w:color w:val="212121"/>
          <w:spacing w:val="-11"/>
          <w:sz w:val="17"/>
        </w:rPr>
        <w:t> </w:t>
      </w:r>
      <w:r>
        <w:rPr>
          <w:color w:val="212121"/>
          <w:sz w:val="17"/>
        </w:rPr>
        <w:t>AI</w:t>
      </w:r>
      <w:r>
        <w:rPr>
          <w:color w:val="212121"/>
          <w:spacing w:val="-4"/>
          <w:sz w:val="17"/>
        </w:rPr>
        <w:t> </w:t>
      </w:r>
      <w:r>
        <w:rPr>
          <w:color w:val="212121"/>
          <w:sz w:val="17"/>
        </w:rPr>
        <w:t>play</w:t>
      </w:r>
      <w:r>
        <w:rPr>
          <w:color w:val="212121"/>
          <w:spacing w:val="-3"/>
          <w:sz w:val="17"/>
        </w:rPr>
        <w:t> </w:t>
      </w:r>
      <w:r>
        <w:rPr>
          <w:color w:val="212121"/>
          <w:sz w:val="17"/>
        </w:rPr>
        <w:t>in</w:t>
      </w:r>
      <w:r>
        <w:rPr>
          <w:color w:val="212121"/>
          <w:spacing w:val="-4"/>
          <w:sz w:val="17"/>
        </w:rPr>
        <w:t> </w:t>
      </w:r>
      <w:r>
        <w:rPr>
          <w:color w:val="212121"/>
          <w:sz w:val="17"/>
        </w:rPr>
        <w:t>the</w:t>
      </w:r>
      <w:r>
        <w:rPr>
          <w:color w:val="212121"/>
          <w:spacing w:val="-4"/>
          <w:sz w:val="17"/>
        </w:rPr>
        <w:t> </w:t>
      </w:r>
      <w:r>
        <w:rPr>
          <w:color w:val="212121"/>
          <w:sz w:val="17"/>
        </w:rPr>
        <w:t>auditing</w:t>
      </w:r>
      <w:r>
        <w:rPr>
          <w:color w:val="212121"/>
          <w:spacing w:val="-4"/>
          <w:sz w:val="17"/>
        </w:rPr>
        <w:t> </w:t>
      </w:r>
      <w:r>
        <w:rPr>
          <w:color w:val="212121"/>
          <w:spacing w:val="-2"/>
          <w:sz w:val="17"/>
        </w:rPr>
        <w:t>future?</w:t>
      </w:r>
    </w:p>
    <w:p>
      <w:pPr>
        <w:pStyle w:val="BodyText"/>
        <w:spacing w:before="9"/>
        <w:rPr>
          <w:sz w:val="16"/>
        </w:rPr>
      </w:pPr>
    </w:p>
    <w:p>
      <w:pPr>
        <w:pStyle w:val="BodyText"/>
        <w:spacing w:line="340" w:lineRule="auto"/>
        <w:ind w:left="457" w:right="160"/>
      </w:pPr>
      <w:r>
        <w:rPr>
          <w:color w:val="212121"/>
        </w:rPr>
        <w:t>AI will play a pivotal role in the auditing future by introducing increased efficiency, accuracy, and proactive risk management. This facilitates the analysis of the entire population of transactions, enabling</w:t>
      </w:r>
      <w:r>
        <w:rPr>
          <w:color w:val="212121"/>
          <w:spacing w:val="20"/>
        </w:rPr>
        <w:t> </w:t>
      </w:r>
      <w:r>
        <w:rPr>
          <w:color w:val="212121"/>
        </w:rPr>
        <w:t>a</w:t>
      </w:r>
      <w:r>
        <w:rPr>
          <w:color w:val="212121"/>
          <w:spacing w:val="20"/>
        </w:rPr>
        <w:t> </w:t>
      </w:r>
      <w:r>
        <w:rPr>
          <w:color w:val="212121"/>
        </w:rPr>
        <w:t>comprehensive</w:t>
      </w:r>
      <w:r>
        <w:rPr>
          <w:color w:val="212121"/>
          <w:spacing w:val="20"/>
        </w:rPr>
        <w:t> </w:t>
      </w:r>
      <w:r>
        <w:rPr>
          <w:color w:val="212121"/>
        </w:rPr>
        <w:t>view</w:t>
      </w:r>
      <w:r>
        <w:rPr>
          <w:color w:val="212121"/>
          <w:spacing w:val="20"/>
        </w:rPr>
        <w:t> </w:t>
      </w:r>
      <w:r>
        <w:rPr>
          <w:color w:val="212121"/>
        </w:rPr>
        <w:t>of</w:t>
      </w:r>
      <w:r>
        <w:rPr>
          <w:color w:val="212121"/>
          <w:spacing w:val="20"/>
        </w:rPr>
        <w:t> </w:t>
      </w:r>
      <w:r>
        <w:rPr>
          <w:color w:val="212121"/>
        </w:rPr>
        <w:t>an</w:t>
      </w:r>
      <w:r>
        <w:rPr>
          <w:color w:val="212121"/>
          <w:spacing w:val="20"/>
        </w:rPr>
        <w:t> </w:t>
      </w:r>
      <w:r>
        <w:rPr>
          <w:color w:val="212121"/>
        </w:rPr>
        <w:t>organization’s</w:t>
      </w:r>
      <w:r>
        <w:rPr>
          <w:color w:val="212121"/>
          <w:spacing w:val="20"/>
        </w:rPr>
        <w:t> </w:t>
      </w:r>
      <w:r>
        <w:rPr>
          <w:color w:val="212121"/>
        </w:rPr>
        <w:t>financial</w:t>
      </w:r>
      <w:r>
        <w:rPr>
          <w:color w:val="212121"/>
          <w:spacing w:val="20"/>
        </w:rPr>
        <w:t> </w:t>
      </w:r>
      <w:r>
        <w:rPr>
          <w:color w:val="212121"/>
        </w:rPr>
        <w:t>position</w:t>
      </w:r>
      <w:r>
        <w:rPr>
          <w:color w:val="212121"/>
          <w:spacing w:val="20"/>
        </w:rPr>
        <w:t> </w:t>
      </w:r>
      <w:r>
        <w:rPr>
          <w:color w:val="212121"/>
        </w:rPr>
        <w:t>and</w:t>
      </w:r>
      <w:r>
        <w:rPr>
          <w:color w:val="212121"/>
          <w:spacing w:val="20"/>
        </w:rPr>
        <w:t> </w:t>
      </w:r>
      <w:r>
        <w:rPr>
          <w:color w:val="212121"/>
        </w:rPr>
        <w:t>audit</w:t>
      </w:r>
      <w:r>
        <w:rPr>
          <w:color w:val="212121"/>
          <w:spacing w:val="20"/>
        </w:rPr>
        <w:t> </w:t>
      </w:r>
      <w:r>
        <w:rPr>
          <w:color w:val="212121"/>
        </w:rPr>
        <w:t>risks. AI</w:t>
      </w:r>
      <w:r>
        <w:rPr>
          <w:color w:val="212121"/>
          <w:spacing w:val="20"/>
        </w:rPr>
        <w:t> </w:t>
      </w:r>
      <w:r>
        <w:rPr>
          <w:color w:val="212121"/>
        </w:rPr>
        <w:t>will</w:t>
      </w:r>
      <w:r>
        <w:rPr>
          <w:color w:val="212121"/>
        </w:rPr>
        <w:t> also</w:t>
      </w:r>
      <w:r>
        <w:rPr>
          <w:color w:val="212121"/>
          <w:spacing w:val="24"/>
        </w:rPr>
        <w:t> </w:t>
      </w:r>
      <w:r>
        <w:rPr>
          <w:color w:val="212121"/>
        </w:rPr>
        <w:t>assist</w:t>
      </w:r>
      <w:r>
        <w:rPr>
          <w:color w:val="212121"/>
          <w:spacing w:val="24"/>
        </w:rPr>
        <w:t> </w:t>
      </w:r>
      <w:r>
        <w:rPr>
          <w:color w:val="212121"/>
        </w:rPr>
        <w:t>in</w:t>
      </w:r>
      <w:r>
        <w:rPr>
          <w:color w:val="212121"/>
          <w:spacing w:val="24"/>
        </w:rPr>
        <w:t> </w:t>
      </w:r>
      <w:r>
        <w:rPr>
          <w:color w:val="212121"/>
        </w:rPr>
        <w:t>navigating</w:t>
      </w:r>
      <w:r>
        <w:rPr>
          <w:color w:val="212121"/>
          <w:spacing w:val="24"/>
        </w:rPr>
        <w:t> </w:t>
      </w:r>
      <w:r>
        <w:rPr>
          <w:color w:val="212121"/>
        </w:rPr>
        <w:t>complex</w:t>
      </w:r>
      <w:r>
        <w:rPr>
          <w:color w:val="212121"/>
          <w:spacing w:val="24"/>
        </w:rPr>
        <w:t> </w:t>
      </w:r>
      <w:r>
        <w:rPr>
          <w:color w:val="212121"/>
        </w:rPr>
        <w:t>regulatory</w:t>
      </w:r>
      <w:r>
        <w:rPr>
          <w:color w:val="212121"/>
          <w:spacing w:val="24"/>
        </w:rPr>
        <w:t> </w:t>
      </w:r>
      <w:r>
        <w:rPr>
          <w:color w:val="212121"/>
        </w:rPr>
        <w:t>environments</w:t>
      </w:r>
      <w:r>
        <w:rPr>
          <w:color w:val="212121"/>
          <w:spacing w:val="24"/>
        </w:rPr>
        <w:t> </w:t>
      </w:r>
      <w:r>
        <w:rPr>
          <w:color w:val="212121"/>
        </w:rPr>
        <w:t>and</w:t>
      </w:r>
      <w:r>
        <w:rPr>
          <w:color w:val="212121"/>
          <w:spacing w:val="24"/>
        </w:rPr>
        <w:t> </w:t>
      </w:r>
      <w:r>
        <w:rPr>
          <w:color w:val="212121"/>
        </w:rPr>
        <w:t>enhancing</w:t>
      </w:r>
      <w:r>
        <w:rPr>
          <w:color w:val="212121"/>
          <w:spacing w:val="24"/>
        </w:rPr>
        <w:t> </w:t>
      </w:r>
      <w:r>
        <w:rPr>
          <w:color w:val="212121"/>
        </w:rPr>
        <w:t>value</w:t>
      </w:r>
      <w:r>
        <w:rPr>
          <w:color w:val="212121"/>
          <w:spacing w:val="24"/>
        </w:rPr>
        <w:t> </w:t>
      </w:r>
      <w:r>
        <w:rPr>
          <w:color w:val="212121"/>
        </w:rPr>
        <w:t>delivered</w:t>
      </w:r>
      <w:r>
        <w:rPr>
          <w:color w:val="212121"/>
          <w:spacing w:val="24"/>
        </w:rPr>
        <w:t> </w:t>
      </w:r>
      <w:r>
        <w:rPr>
          <w:color w:val="212121"/>
        </w:rPr>
        <w:t>to clients through accurate data-driven insights and strategic advice.</w:t>
      </w:r>
    </w:p>
    <w:p>
      <w:pPr>
        <w:spacing w:before="154"/>
        <w:ind w:left="119" w:right="0" w:firstLine="0"/>
        <w:jc w:val="left"/>
        <w:rPr>
          <w:i/>
          <w:sz w:val="22"/>
        </w:rPr>
      </w:pPr>
      <w:r>
        <w:rPr/>
        <w:pict>
          <v:shape style="position:absolute;margin-left:77.25pt;margin-top:21.718901pt;width:79.5pt;height:.1pt;mso-position-horizontal-relative:page;mso-position-vertical-relative:paragraph;z-index:-15366144;mso-wrap-distance-left:0;mso-wrap-distance-right:0" id="docshape629" coordorigin="1545,434" coordsize="1590,0" path="m1545,434l3135,434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420" w:bottom="280" w:left="1420" w:right="1420"/>
        </w:sectPr>
      </w:pPr>
    </w:p>
    <w:p>
      <w:pPr>
        <w:spacing w:before="75"/>
        <w:ind w:left="119" w:right="0" w:firstLine="0"/>
        <w:jc w:val="left"/>
        <w:rPr>
          <w:rFonts w:ascii="Liberation Sans"/>
          <w:i/>
          <w:sz w:val="32"/>
        </w:rPr>
      </w:pPr>
      <w:bookmarkStart w:name="_bookmark229" w:id="321"/>
      <w:bookmarkEnd w:id="321"/>
      <w:r>
        <w:rPr/>
      </w:r>
      <w:r>
        <w:rPr>
          <w:rFonts w:ascii="Liberation Sans"/>
          <w:i/>
          <w:color w:val="212121"/>
          <w:w w:val="99"/>
          <w:sz w:val="32"/>
        </w:rPr>
        <w:t>5</w:t>
      </w:r>
    </w:p>
    <w:p>
      <w:pPr>
        <w:pStyle w:val="BodyText"/>
        <w:rPr>
          <w:rFonts w:ascii="Liberation Sans"/>
          <w:i/>
          <w:sz w:val="41"/>
        </w:rPr>
      </w:pPr>
    </w:p>
    <w:p>
      <w:pPr>
        <w:pStyle w:val="Heading2"/>
        <w:spacing w:line="244" w:lineRule="auto"/>
      </w:pPr>
      <w:bookmarkStart w:name="Chapter 5: Integrating AI with Fraud Exa" w:id="322"/>
      <w:bookmarkEnd w:id="322"/>
      <w:r>
        <w:rPr/>
      </w:r>
      <w:bookmarkStart w:name="_bookmark230" w:id="323"/>
      <w:bookmarkEnd w:id="323"/>
      <w:r>
        <w:rPr/>
      </w:r>
      <w:r>
        <w:rPr>
          <w:color w:val="212121"/>
          <w:spacing w:val="21"/>
        </w:rPr>
        <w:t>Integrating </w:t>
      </w:r>
      <w:r>
        <w:rPr>
          <w:color w:val="212121"/>
          <w:spacing w:val="12"/>
        </w:rPr>
        <w:t>AI</w:t>
      </w:r>
      <w:r>
        <w:rPr>
          <w:color w:val="212121"/>
          <w:spacing w:val="12"/>
        </w:rPr>
        <w:t> </w:t>
      </w:r>
      <w:r>
        <w:rPr>
          <w:color w:val="212121"/>
          <w:spacing w:val="18"/>
        </w:rPr>
        <w:t>with</w:t>
      </w:r>
      <w:r>
        <w:rPr>
          <w:color w:val="212121"/>
          <w:spacing w:val="18"/>
        </w:rPr>
        <w:t> </w:t>
      </w:r>
      <w:r>
        <w:rPr>
          <w:color w:val="212121"/>
          <w:spacing w:val="19"/>
        </w:rPr>
        <w:t>Fraud</w:t>
      </w:r>
      <w:r>
        <w:rPr>
          <w:color w:val="212121"/>
          <w:spacing w:val="19"/>
        </w:rPr>
        <w:t> </w:t>
      </w:r>
      <w:r>
        <w:rPr>
          <w:color w:val="212121"/>
          <w:spacing w:val="21"/>
        </w:rPr>
        <w:t>Examination</w:t>
      </w:r>
      <w:r>
        <w:rPr>
          <w:color w:val="212121"/>
          <w:spacing w:val="21"/>
        </w:rPr>
        <w:t> </w:t>
      </w:r>
      <w:r>
        <w:rPr>
          <w:color w:val="212121"/>
          <w:spacing w:val="16"/>
        </w:rPr>
        <w:t>and</w:t>
      </w:r>
      <w:r>
        <w:rPr>
          <w:color w:val="212121"/>
          <w:spacing w:val="16"/>
        </w:rPr>
        <w:t> </w:t>
      </w:r>
      <w:r>
        <w:rPr>
          <w:color w:val="212121"/>
          <w:spacing w:val="21"/>
        </w:rPr>
        <w:t>Forensic </w:t>
      </w:r>
      <w:r>
        <w:rPr>
          <w:color w:val="212121"/>
          <w:spacing w:val="19"/>
        </w:rPr>
        <w:t>Accounting</w:t>
      </w:r>
    </w:p>
    <w:p>
      <w:pPr>
        <w:spacing w:after="0" w:line="244" w:lineRule="auto"/>
        <w:sectPr>
          <w:pgSz w:w="12240" w:h="15840"/>
          <w:pgMar w:top="1800" w:bottom="280" w:left="1420" w:right="1420"/>
        </w:sectPr>
      </w:pPr>
    </w:p>
    <w:p>
      <w:pPr>
        <w:spacing w:before="69"/>
        <w:ind w:left="321" w:right="321" w:firstLine="0"/>
        <w:jc w:val="center"/>
        <w:rPr>
          <w:i/>
          <w:sz w:val="22"/>
        </w:rPr>
      </w:pPr>
      <w:r>
        <w:rPr>
          <w:i/>
          <w:color w:val="212121"/>
          <w:sz w:val="22"/>
        </w:rPr>
        <w:t>“Efficiency</w:t>
      </w:r>
      <w:r>
        <w:rPr>
          <w:i/>
          <w:color w:val="212121"/>
          <w:spacing w:val="5"/>
          <w:sz w:val="22"/>
        </w:rPr>
        <w:t> </w:t>
      </w:r>
      <w:r>
        <w:rPr>
          <w:i/>
          <w:color w:val="212121"/>
          <w:sz w:val="22"/>
        </w:rPr>
        <w:t>is</w:t>
      </w:r>
      <w:r>
        <w:rPr>
          <w:i/>
          <w:color w:val="212121"/>
          <w:spacing w:val="6"/>
          <w:sz w:val="22"/>
        </w:rPr>
        <w:t> </w:t>
      </w:r>
      <w:r>
        <w:rPr>
          <w:i/>
          <w:color w:val="212121"/>
          <w:sz w:val="22"/>
        </w:rPr>
        <w:t>doing</w:t>
      </w:r>
      <w:r>
        <w:rPr>
          <w:i/>
          <w:color w:val="212121"/>
          <w:spacing w:val="5"/>
          <w:sz w:val="22"/>
        </w:rPr>
        <w:t> </w:t>
      </w:r>
      <w:r>
        <w:rPr>
          <w:i/>
          <w:color w:val="212121"/>
          <w:sz w:val="22"/>
        </w:rPr>
        <w:t>better</w:t>
      </w:r>
      <w:r>
        <w:rPr>
          <w:i/>
          <w:color w:val="212121"/>
          <w:spacing w:val="5"/>
          <w:sz w:val="22"/>
        </w:rPr>
        <w:t> </w:t>
      </w:r>
      <w:r>
        <w:rPr>
          <w:i/>
          <w:color w:val="212121"/>
          <w:sz w:val="22"/>
        </w:rPr>
        <w:t>what</w:t>
      </w:r>
      <w:r>
        <w:rPr>
          <w:i/>
          <w:color w:val="212121"/>
          <w:spacing w:val="6"/>
          <w:sz w:val="22"/>
        </w:rPr>
        <w:t> </w:t>
      </w:r>
      <w:r>
        <w:rPr>
          <w:i/>
          <w:color w:val="212121"/>
          <w:sz w:val="22"/>
        </w:rPr>
        <w:t>is</w:t>
      </w:r>
      <w:r>
        <w:rPr>
          <w:i/>
          <w:color w:val="212121"/>
          <w:spacing w:val="5"/>
          <w:sz w:val="22"/>
        </w:rPr>
        <w:t> </w:t>
      </w:r>
      <w:r>
        <w:rPr>
          <w:i/>
          <w:color w:val="212121"/>
          <w:sz w:val="22"/>
        </w:rPr>
        <w:t>already</w:t>
      </w:r>
      <w:r>
        <w:rPr>
          <w:i/>
          <w:color w:val="212121"/>
          <w:spacing w:val="6"/>
          <w:sz w:val="22"/>
        </w:rPr>
        <w:t> </w:t>
      </w:r>
      <w:r>
        <w:rPr>
          <w:i/>
          <w:color w:val="212121"/>
          <w:sz w:val="22"/>
        </w:rPr>
        <w:t>being</w:t>
      </w:r>
      <w:r>
        <w:rPr>
          <w:i/>
          <w:color w:val="212121"/>
          <w:spacing w:val="5"/>
          <w:sz w:val="22"/>
        </w:rPr>
        <w:t> </w:t>
      </w:r>
      <w:r>
        <w:rPr>
          <w:i/>
          <w:color w:val="212121"/>
          <w:spacing w:val="-2"/>
          <w:sz w:val="22"/>
        </w:rPr>
        <w:t>done.”</w:t>
      </w:r>
    </w:p>
    <w:p>
      <w:pPr>
        <w:spacing w:before="212"/>
        <w:ind w:left="6820" w:right="0" w:firstLine="0"/>
        <w:jc w:val="left"/>
        <w:rPr>
          <w:i/>
          <w:sz w:val="22"/>
        </w:rPr>
      </w:pPr>
      <w:r>
        <w:rPr>
          <w:i/>
          <w:color w:val="212121"/>
          <w:sz w:val="22"/>
        </w:rPr>
        <w:t>-</w:t>
      </w:r>
      <w:r>
        <w:rPr>
          <w:i/>
          <w:color w:val="212121"/>
          <w:spacing w:val="-2"/>
          <w:sz w:val="22"/>
        </w:rPr>
        <w:t> </w:t>
      </w:r>
      <w:r>
        <w:rPr>
          <w:i/>
          <w:color w:val="212121"/>
          <w:sz w:val="22"/>
        </w:rPr>
        <w:t>Peter</w:t>
      </w:r>
      <w:r>
        <w:rPr>
          <w:i/>
          <w:color w:val="212121"/>
          <w:spacing w:val="-2"/>
          <w:sz w:val="22"/>
        </w:rPr>
        <w:t> </w:t>
      </w:r>
      <w:r>
        <w:rPr>
          <w:i/>
          <w:color w:val="212121"/>
          <w:sz w:val="22"/>
        </w:rPr>
        <w:t>Drucker,</w:t>
      </w:r>
      <w:r>
        <w:rPr>
          <w:i/>
          <w:color w:val="212121"/>
          <w:spacing w:val="-2"/>
          <w:sz w:val="22"/>
        </w:rPr>
        <w:t> Economist</w:t>
      </w:r>
    </w:p>
    <w:p>
      <w:pPr>
        <w:pStyle w:val="BodyText"/>
        <w:spacing w:before="9"/>
        <w:rPr>
          <w:i/>
          <w:sz w:val="19"/>
        </w:rPr>
      </w:pPr>
    </w:p>
    <w:p>
      <w:pPr>
        <w:pStyle w:val="BodyText"/>
        <w:spacing w:line="340" w:lineRule="auto"/>
        <w:ind w:left="119" w:right="304"/>
      </w:pPr>
      <w:r>
        <w:rPr>
          <w:color w:val="212121"/>
        </w:rPr>
        <w:t>The advent of </w:t>
      </w:r>
      <w:r>
        <w:rPr>
          <w:b/>
          <w:color w:val="212121"/>
        </w:rPr>
        <w:t>artificial intelligence </w:t>
      </w:r>
      <w:r>
        <w:rPr>
          <w:color w:val="212121"/>
        </w:rPr>
        <w:t>(</w:t>
      </w:r>
      <w:r>
        <w:rPr>
          <w:b/>
          <w:color w:val="212121"/>
        </w:rPr>
        <w:t>AI</w:t>
      </w:r>
      <w:r>
        <w:rPr>
          <w:color w:val="212121"/>
        </w:rPr>
        <w:t>) has ushered in a transformative era in numerous fields. Its influence on fraud examination and forensic accounting is particularly noteworthy. This chapter delves into AI’s significant role in these domains, outlining how its integration enhances existing practices and paves the way for new methodologies and strategies in detecting and preventing financial fraud.</w:t>
      </w:r>
    </w:p>
    <w:p>
      <w:pPr>
        <w:pStyle w:val="BodyText"/>
        <w:spacing w:before="9"/>
        <w:rPr>
          <w:sz w:val="33"/>
        </w:rPr>
      </w:pPr>
    </w:p>
    <w:p>
      <w:pPr>
        <w:pStyle w:val="Heading2"/>
        <w:spacing w:line="244" w:lineRule="auto"/>
        <w:ind w:right="1048"/>
      </w:pPr>
      <w:bookmarkStart w:name="The significance of AI in fraud examinat" w:id="324"/>
      <w:bookmarkEnd w:id="324"/>
      <w:r>
        <w:rPr/>
      </w:r>
      <w:bookmarkStart w:name="_bookmark231" w:id="325"/>
      <w:bookmarkEnd w:id="325"/>
      <w:r>
        <w:rPr/>
      </w:r>
      <w:r>
        <w:rPr>
          <w:color w:val="212121"/>
          <w:spacing w:val="16"/>
        </w:rPr>
        <w:t>The</w:t>
      </w:r>
      <w:r>
        <w:rPr>
          <w:color w:val="212121"/>
          <w:spacing w:val="16"/>
        </w:rPr>
        <w:t> </w:t>
      </w:r>
      <w:r>
        <w:rPr>
          <w:color w:val="212121"/>
          <w:spacing w:val="22"/>
        </w:rPr>
        <w:t>significance</w:t>
      </w:r>
      <w:r>
        <w:rPr>
          <w:color w:val="212121"/>
          <w:spacing w:val="22"/>
        </w:rPr>
        <w:t> </w:t>
      </w:r>
      <w:r>
        <w:rPr>
          <w:color w:val="212121"/>
          <w:spacing w:val="12"/>
        </w:rPr>
        <w:t>of AI</w:t>
      </w:r>
      <w:r>
        <w:rPr>
          <w:color w:val="212121"/>
          <w:spacing w:val="12"/>
        </w:rPr>
        <w:t> in</w:t>
      </w:r>
      <w:r>
        <w:rPr>
          <w:color w:val="212121"/>
          <w:spacing w:val="12"/>
        </w:rPr>
        <w:t> </w:t>
      </w:r>
      <w:r>
        <w:rPr>
          <w:color w:val="212121"/>
          <w:spacing w:val="19"/>
        </w:rPr>
        <w:t>fraud</w:t>
      </w:r>
      <w:r>
        <w:rPr>
          <w:color w:val="212121"/>
          <w:spacing w:val="19"/>
        </w:rPr>
        <w:t> </w:t>
      </w:r>
      <w:r>
        <w:rPr>
          <w:color w:val="212121"/>
          <w:spacing w:val="21"/>
        </w:rPr>
        <w:t>examination</w:t>
      </w:r>
      <w:r>
        <w:rPr>
          <w:color w:val="212121"/>
          <w:spacing w:val="21"/>
        </w:rPr>
        <w:t> </w:t>
      </w:r>
      <w:r>
        <w:rPr>
          <w:color w:val="212121"/>
          <w:spacing w:val="16"/>
        </w:rPr>
        <w:t>and </w:t>
      </w:r>
      <w:r>
        <w:rPr>
          <w:color w:val="212121"/>
          <w:spacing w:val="21"/>
        </w:rPr>
        <w:t>forensic</w:t>
      </w:r>
      <w:r>
        <w:rPr>
          <w:color w:val="212121"/>
          <w:spacing w:val="21"/>
        </w:rPr>
        <w:t> accounting</w:t>
      </w:r>
    </w:p>
    <w:p>
      <w:pPr>
        <w:pStyle w:val="BodyText"/>
        <w:spacing w:line="340" w:lineRule="auto" w:before="185"/>
        <w:ind w:left="119" w:right="375"/>
      </w:pPr>
      <w:r>
        <w:rPr>
          <w:color w:val="212121"/>
        </w:rPr>
        <w:t>In the realm of fraud examination and forensic accounting, the utilization of</w:t>
      </w:r>
      <w:r>
        <w:rPr>
          <w:color w:val="212121"/>
          <w:spacing w:val="-6"/>
        </w:rPr>
        <w:t> </w:t>
      </w:r>
      <w:r>
        <w:rPr>
          <w:color w:val="212121"/>
        </w:rPr>
        <w:t>AI marks a pivotal shif</w:t>
      </w:r>
      <w:bookmarkStart w:name="_bookmark233" w:id="326"/>
      <w:bookmarkEnd w:id="326"/>
      <w:r>
        <w:rPr>
          <w:color w:val="212121"/>
        </w:rPr>
        <w:t>t</w:t>
      </w:r>
      <w:r>
        <w:rPr>
          <w:color w:val="212121"/>
        </w:rPr>
        <w:t> from traditional, often labor-intensive methods to more sophisticated, data-driven approaches. AI technologies, including machine learning algorithms </w:t>
      </w:r>
      <w:bookmarkStart w:name="_bookmark232" w:id="327"/>
      <w:bookmarkEnd w:id="327"/>
      <w:r>
        <w:rPr>
          <w:color w:val="212121"/>
        </w:rPr>
        <w:t>a</w:t>
      </w:r>
      <w:r>
        <w:rPr>
          <w:color w:val="212121"/>
        </w:rPr>
        <w:t>nd advanced analytics, offer unparalleled capabilities in processing vast amounts of data with speed and accuracy that human auditors might find unattainable. These capabilities are crucial in identifying patterns, anomalies, and trends that could indicate fraudulent activities.</w:t>
      </w:r>
    </w:p>
    <w:p>
      <w:pPr>
        <w:pStyle w:val="BodyText"/>
        <w:spacing w:line="340" w:lineRule="auto" w:before="124"/>
        <w:ind w:left="119" w:right="270"/>
      </w:pPr>
      <w:r>
        <w:rPr>
          <w:color w:val="212121"/>
        </w:rPr>
        <w:t>AI’s impact is seen in various aspects of fraud examination and forensic accounting, from automating routine tasks to providing deep insights through data analysis. For instance, AI systems can continuously monitor financial transactions to detect irregularities, reducing the time lag between the occurrence of fraud and its detection.</w:t>
      </w:r>
      <w:r>
        <w:rPr>
          <w:color w:val="212121"/>
          <w:spacing w:val="-1"/>
        </w:rPr>
        <w:t> </w:t>
      </w:r>
      <w:r>
        <w:rPr>
          <w:color w:val="212121"/>
        </w:rPr>
        <w:t>Additionally,</w:t>
      </w:r>
      <w:r>
        <w:rPr>
          <w:color w:val="212121"/>
          <w:spacing w:val="-1"/>
        </w:rPr>
        <w:t> </w:t>
      </w:r>
      <w:r>
        <w:rPr>
          <w:color w:val="212121"/>
        </w:rPr>
        <w:t>AI tools can learn and adapt over time, becoming more efficient in identifying complex fraud schemes that might evade traditional detection methods.</w:t>
      </w:r>
    </w:p>
    <w:p>
      <w:pPr>
        <w:pStyle w:val="BodyText"/>
        <w:spacing w:before="10"/>
        <w:rPr>
          <w:sz w:val="33"/>
        </w:rPr>
      </w:pPr>
    </w:p>
    <w:p>
      <w:pPr>
        <w:pStyle w:val="Heading2"/>
        <w:spacing w:line="244" w:lineRule="auto"/>
      </w:pPr>
      <w:bookmarkStart w:name="The evolving role of AI in detecting and" w:id="328"/>
      <w:bookmarkEnd w:id="328"/>
      <w:r>
        <w:rPr/>
      </w:r>
      <w:bookmarkStart w:name="_bookmark234" w:id="329"/>
      <w:bookmarkEnd w:id="329"/>
      <w:r>
        <w:rPr/>
      </w:r>
      <w:r>
        <w:rPr>
          <w:color w:val="212121"/>
          <w:spacing w:val="16"/>
        </w:rPr>
        <w:t>The</w:t>
      </w:r>
      <w:r>
        <w:rPr>
          <w:color w:val="212121"/>
          <w:spacing w:val="16"/>
        </w:rPr>
        <w:t> </w:t>
      </w:r>
      <w:r>
        <w:rPr>
          <w:color w:val="212121"/>
          <w:spacing w:val="21"/>
        </w:rPr>
        <w:t>evolving</w:t>
      </w:r>
      <w:r>
        <w:rPr>
          <w:color w:val="212121"/>
          <w:spacing w:val="21"/>
        </w:rPr>
        <w:t> </w:t>
      </w:r>
      <w:r>
        <w:rPr>
          <w:color w:val="212121"/>
          <w:spacing w:val="18"/>
        </w:rPr>
        <w:t>role</w:t>
      </w:r>
      <w:r>
        <w:rPr>
          <w:color w:val="212121"/>
          <w:spacing w:val="18"/>
        </w:rPr>
        <w:t> </w:t>
      </w:r>
      <w:r>
        <w:rPr>
          <w:color w:val="212121"/>
          <w:spacing w:val="12"/>
        </w:rPr>
        <w:t>of AI</w:t>
      </w:r>
      <w:r>
        <w:rPr>
          <w:color w:val="212121"/>
          <w:spacing w:val="12"/>
        </w:rPr>
        <w:t> in</w:t>
      </w:r>
      <w:r>
        <w:rPr>
          <w:color w:val="212121"/>
          <w:spacing w:val="12"/>
        </w:rPr>
        <w:t> </w:t>
      </w:r>
      <w:r>
        <w:rPr>
          <w:color w:val="212121"/>
          <w:spacing w:val="21"/>
        </w:rPr>
        <w:t>detecting</w:t>
      </w:r>
      <w:r>
        <w:rPr>
          <w:color w:val="212121"/>
          <w:spacing w:val="21"/>
        </w:rPr>
        <w:t> </w:t>
      </w:r>
      <w:r>
        <w:rPr>
          <w:color w:val="212121"/>
          <w:spacing w:val="16"/>
        </w:rPr>
        <w:t>and</w:t>
      </w:r>
      <w:r>
        <w:rPr>
          <w:color w:val="212121"/>
          <w:spacing w:val="16"/>
        </w:rPr>
        <w:t> </w:t>
      </w:r>
      <w:r>
        <w:rPr>
          <w:color w:val="212121"/>
          <w:spacing w:val="21"/>
        </w:rPr>
        <w:t>preventing financial</w:t>
      </w:r>
      <w:r>
        <w:rPr>
          <w:color w:val="212121"/>
          <w:spacing w:val="21"/>
        </w:rPr>
        <w:t> </w:t>
      </w:r>
      <w:r>
        <w:rPr>
          <w:color w:val="212121"/>
          <w:spacing w:val="19"/>
        </w:rPr>
        <w:t>fraud</w:t>
      </w:r>
    </w:p>
    <w:p>
      <w:pPr>
        <w:pStyle w:val="BodyText"/>
        <w:spacing w:line="340" w:lineRule="auto" w:before="304"/>
        <w:ind w:left="119" w:right="270"/>
      </w:pPr>
      <w:r>
        <w:rPr>
          <w:color w:val="212121"/>
        </w:rPr>
        <w:t>The role of AI in fraud examination and forensic accounting is evolving rapidly, driven by technological </w:t>
      </w:r>
      <w:bookmarkStart w:name="_bookmark236" w:id="330"/>
      <w:bookmarkEnd w:id="330"/>
      <w:r>
        <w:rPr>
          <w:color w:val="212121"/>
        </w:rPr>
        <w:t>a</w:t>
      </w:r>
      <w:r>
        <w:rPr>
          <w:color w:val="212121"/>
        </w:rPr>
        <w:t>dvancements and the increasing sophistication of financial fraud schemes. Modern</w:t>
      </w:r>
      <w:r>
        <w:rPr>
          <w:color w:val="212121"/>
          <w:spacing w:val="-2"/>
        </w:rPr>
        <w:t> </w:t>
      </w:r>
      <w:r>
        <w:rPr>
          <w:color w:val="212121"/>
        </w:rPr>
        <w:t>AI systems are not merely tools for data analysis; they are becoming integral components in strategic planning for fraud prevention </w:t>
      </w:r>
      <w:bookmarkStart w:name="_bookmark235" w:id="331"/>
      <w:bookmarkEnd w:id="331"/>
      <w:r>
        <w:rPr>
          <w:color w:val="212121"/>
        </w:rPr>
        <w:t>a</w:t>
      </w:r>
      <w:r>
        <w:rPr>
          <w:color w:val="212121"/>
        </w:rPr>
        <w:t>nd detection. They enhance the ability to predict potential fraud scenarios, allowing organizations to implement proactive measures to mitigate risks.</w:t>
      </w:r>
    </w:p>
    <w:p>
      <w:pPr>
        <w:pStyle w:val="BodyText"/>
        <w:spacing w:line="340" w:lineRule="auto" w:before="109"/>
        <w:ind w:left="119"/>
      </w:pPr>
      <w:r>
        <w:rPr>
          <w:color w:val="212121"/>
        </w:rPr>
        <w:t>AI is instrumental in enhancing the accuracy of fraud detection. By analyzing historical data,</w:t>
      </w:r>
      <w:r>
        <w:rPr>
          <w:color w:val="212121"/>
          <w:spacing w:val="-1"/>
        </w:rPr>
        <w:t> </w:t>
      </w:r>
      <w:r>
        <w:rPr>
          <w:color w:val="212121"/>
        </w:rPr>
        <w:t>AI can identify patterns and establish benchmarks against which current transactions are compared. This not</w:t>
      </w:r>
    </w:p>
    <w:p>
      <w:pPr>
        <w:spacing w:after="0" w:line="340" w:lineRule="auto"/>
        <w:sectPr>
          <w:pgSz w:w="12240" w:h="15840"/>
          <w:pgMar w:top="1540" w:bottom="280" w:left="1420" w:right="1420"/>
        </w:sectPr>
      </w:pPr>
    </w:p>
    <w:p>
      <w:pPr>
        <w:pStyle w:val="BodyText"/>
        <w:spacing w:line="340" w:lineRule="auto" w:before="69"/>
        <w:ind w:left="119" w:right="238"/>
      </w:pPr>
      <w:r>
        <w:rPr>
          <w:color w:val="212121"/>
        </w:rPr>
        <w:t>only helps in detecting known types of fraud but also in uncovering new patterns that may signify emerging fraud risks.</w:t>
      </w:r>
    </w:p>
    <w:p>
      <w:pPr>
        <w:pStyle w:val="BodyText"/>
        <w:spacing w:line="340" w:lineRule="auto" w:before="122"/>
        <w:ind w:left="119" w:right="270"/>
      </w:pPr>
      <w:r>
        <w:rPr>
          <w:color w:val="212121"/>
        </w:rPr>
        <w:t>In conclusion, integrating AI into fraud examination and forensic accounting represents a significant leap forward in the fight against financial fraud. Its ability to process and analyze data at scale and its predictive capabilities make it an invaluable asset in detecting and preventing fraudulent activities.</w:t>
      </w:r>
    </w:p>
    <w:p>
      <w:pPr>
        <w:pStyle w:val="BodyText"/>
        <w:spacing w:line="340" w:lineRule="auto" w:before="2"/>
        <w:ind w:left="119" w:right="270"/>
      </w:pPr>
      <w:r>
        <w:rPr>
          <w:color w:val="212121"/>
        </w:rPr>
        <w:t>As this technology continues to evolve, it promises to revolutionize these fields further, making them more efficient, accurate, and proactive. This evolution signals a paradigm shift in how financial oversight and investigative processes are conducted, emphasizing the need for professionals in these fields to adapt and harness the power of AI. The subsequent sections of this chapter will explore the specific AI technologies being employed, their practical applications, and the challenges and opportunities they present in the context of fraud examination and forensic accounting in detail.</w:t>
      </w:r>
    </w:p>
    <w:p>
      <w:pPr>
        <w:pStyle w:val="BodyText"/>
        <w:spacing w:before="10"/>
        <w:rPr>
          <w:sz w:val="33"/>
        </w:rPr>
      </w:pPr>
    </w:p>
    <w:p>
      <w:pPr>
        <w:pStyle w:val="Heading2"/>
        <w:spacing w:before="1"/>
      </w:pPr>
      <w:bookmarkStart w:name="The landscape of fraud and forensic acco" w:id="332"/>
      <w:bookmarkEnd w:id="332"/>
      <w:r>
        <w:rPr/>
      </w:r>
      <w:bookmarkStart w:name="_bookmark237" w:id="333"/>
      <w:bookmarkEnd w:id="333"/>
      <w:r>
        <w:rPr/>
      </w:r>
      <w:r>
        <w:rPr>
          <w:color w:val="212121"/>
          <w:spacing w:val="16"/>
        </w:rPr>
        <w:t>The</w:t>
      </w:r>
      <w:r>
        <w:rPr>
          <w:color w:val="212121"/>
          <w:spacing w:val="40"/>
        </w:rPr>
        <w:t> </w:t>
      </w:r>
      <w:r>
        <w:rPr>
          <w:color w:val="212121"/>
          <w:spacing w:val="21"/>
        </w:rPr>
        <w:t>landscape</w:t>
      </w:r>
      <w:r>
        <w:rPr>
          <w:color w:val="212121"/>
          <w:spacing w:val="41"/>
        </w:rPr>
        <w:t> </w:t>
      </w:r>
      <w:r>
        <w:rPr>
          <w:color w:val="212121"/>
          <w:spacing w:val="12"/>
        </w:rPr>
        <w:t>of</w:t>
      </w:r>
      <w:r>
        <w:rPr>
          <w:color w:val="212121"/>
          <w:spacing w:val="41"/>
        </w:rPr>
        <w:t> </w:t>
      </w:r>
      <w:r>
        <w:rPr>
          <w:color w:val="212121"/>
          <w:spacing w:val="19"/>
        </w:rPr>
        <w:t>fraud</w:t>
      </w:r>
      <w:r>
        <w:rPr>
          <w:color w:val="212121"/>
          <w:spacing w:val="41"/>
        </w:rPr>
        <w:t> </w:t>
      </w:r>
      <w:r>
        <w:rPr>
          <w:color w:val="212121"/>
          <w:spacing w:val="16"/>
        </w:rPr>
        <w:t>and</w:t>
      </w:r>
      <w:r>
        <w:rPr>
          <w:color w:val="212121"/>
          <w:spacing w:val="41"/>
        </w:rPr>
        <w:t> </w:t>
      </w:r>
      <w:r>
        <w:rPr>
          <w:color w:val="212121"/>
          <w:spacing w:val="21"/>
        </w:rPr>
        <w:t>forensic</w:t>
      </w:r>
      <w:r>
        <w:rPr>
          <w:color w:val="212121"/>
          <w:spacing w:val="41"/>
        </w:rPr>
        <w:t> </w:t>
      </w:r>
      <w:r>
        <w:rPr>
          <w:color w:val="212121"/>
          <w:spacing w:val="19"/>
        </w:rPr>
        <w:t>accounting</w:t>
      </w:r>
    </w:p>
    <w:p>
      <w:pPr>
        <w:pStyle w:val="BodyText"/>
        <w:spacing w:line="340" w:lineRule="auto" w:before="191"/>
        <w:ind w:left="119" w:right="238"/>
      </w:pPr>
      <w:r>
        <w:rPr>
          <w:color w:val="212121"/>
        </w:rPr>
        <w:t>The field of fraud examination and forensic accounting has long been a bastion of financial integrity and accountability. This section provides an overview of the traditional practices in these fields and discusses their common challenges and limitations.</w:t>
      </w:r>
    </w:p>
    <w:p>
      <w:pPr>
        <w:pStyle w:val="BodyText"/>
        <w:spacing w:before="8"/>
        <w:rPr>
          <w:sz w:val="33"/>
        </w:rPr>
      </w:pPr>
    </w:p>
    <w:p>
      <w:pPr>
        <w:pStyle w:val="Heading2"/>
        <w:spacing w:line="244" w:lineRule="auto"/>
      </w:pPr>
      <w:bookmarkStart w:name="Traditional practices in fraud examinati" w:id="334"/>
      <w:bookmarkEnd w:id="334"/>
      <w:r>
        <w:rPr/>
      </w:r>
      <w:bookmarkStart w:name="_bookmark238" w:id="335"/>
      <w:bookmarkEnd w:id="335"/>
      <w:r>
        <w:rPr/>
      </w:r>
      <w:r>
        <w:rPr>
          <w:color w:val="212121"/>
          <w:spacing w:val="20"/>
        </w:rPr>
        <w:t>Traditional</w:t>
      </w:r>
      <w:r>
        <w:rPr>
          <w:color w:val="212121"/>
          <w:spacing w:val="20"/>
        </w:rPr>
        <w:t> </w:t>
      </w:r>
      <w:r>
        <w:rPr>
          <w:color w:val="212121"/>
          <w:spacing w:val="21"/>
        </w:rPr>
        <w:t>practices</w:t>
      </w:r>
      <w:r>
        <w:rPr>
          <w:color w:val="212121"/>
          <w:spacing w:val="21"/>
        </w:rPr>
        <w:t> </w:t>
      </w:r>
      <w:r>
        <w:rPr>
          <w:color w:val="212121"/>
          <w:spacing w:val="12"/>
        </w:rPr>
        <w:t>in</w:t>
      </w:r>
      <w:r>
        <w:rPr>
          <w:color w:val="212121"/>
          <w:spacing w:val="12"/>
        </w:rPr>
        <w:t> </w:t>
      </w:r>
      <w:r>
        <w:rPr>
          <w:color w:val="212121"/>
          <w:spacing w:val="19"/>
        </w:rPr>
        <w:t>fraud</w:t>
      </w:r>
      <w:r>
        <w:rPr>
          <w:color w:val="212121"/>
          <w:spacing w:val="19"/>
        </w:rPr>
        <w:t> </w:t>
      </w:r>
      <w:r>
        <w:rPr>
          <w:color w:val="212121"/>
          <w:spacing w:val="21"/>
        </w:rPr>
        <w:t>examination</w:t>
      </w:r>
      <w:r>
        <w:rPr>
          <w:color w:val="212121"/>
          <w:spacing w:val="21"/>
        </w:rPr>
        <w:t> </w:t>
      </w:r>
      <w:r>
        <w:rPr>
          <w:color w:val="212121"/>
          <w:spacing w:val="16"/>
        </w:rPr>
        <w:t>and</w:t>
      </w:r>
      <w:r>
        <w:rPr>
          <w:color w:val="212121"/>
          <w:spacing w:val="16"/>
        </w:rPr>
        <w:t> </w:t>
      </w:r>
      <w:r>
        <w:rPr>
          <w:color w:val="212121"/>
          <w:spacing w:val="21"/>
        </w:rPr>
        <w:t>forensic </w:t>
      </w:r>
      <w:r>
        <w:rPr>
          <w:color w:val="212121"/>
          <w:spacing w:val="19"/>
        </w:rPr>
        <w:t>accounting</w:t>
      </w:r>
    </w:p>
    <w:p>
      <w:pPr>
        <w:pStyle w:val="BodyText"/>
        <w:spacing w:line="340" w:lineRule="auto" w:before="305"/>
        <w:ind w:left="119" w:right="238"/>
      </w:pPr>
      <w:r>
        <w:rPr>
          <w:color w:val="212121"/>
        </w:rPr>
        <w:t>Fraud </w:t>
      </w:r>
      <w:bookmarkStart w:name="_bookmark239" w:id="336"/>
      <w:bookmarkEnd w:id="336"/>
      <w:r>
        <w:rPr>
          <w:color w:val="212121"/>
        </w:rPr>
        <w:t>e</w:t>
      </w:r>
      <w:r>
        <w:rPr>
          <w:color w:val="212121"/>
        </w:rPr>
        <w:t>xamination and forensic accounting </w:t>
      </w:r>
      <w:bookmarkStart w:name="_bookmark240" w:id="337"/>
      <w:bookmarkEnd w:id="337"/>
      <w:r>
        <w:rPr>
          <w:color w:val="212121"/>
        </w:rPr>
        <w:t>h</w:t>
      </w:r>
      <w:r>
        <w:rPr>
          <w:color w:val="212121"/>
        </w:rPr>
        <w:t>ave historically relied on a combination of meticulous financial analysis, investigative skills, and legal knowledge. The following are some traditional practices in these fields:</w:t>
      </w:r>
    </w:p>
    <w:p>
      <w:pPr>
        <w:spacing w:line="331" w:lineRule="auto" w:before="94"/>
        <w:ind w:left="457" w:right="129" w:firstLine="0"/>
        <w:jc w:val="left"/>
        <w:rPr>
          <w:sz w:val="17"/>
        </w:rPr>
      </w:pPr>
      <w:r>
        <w:rPr/>
        <w:pict>
          <v:shape style="position:absolute;margin-left:83.999992pt;margin-top:9.635490pt;width:2.25pt;height:2.25pt;mso-position-horizontal-relative:page;mso-position-vertical-relative:paragraph;z-index:16091648" id="docshape630" coordorigin="1680,193" coordsize="45,45" path="m1705,238l1700,238,1697,237,1680,218,1680,212,1700,193,1705,193,1725,215,1725,218,1705,238xe" filled="true" fillcolor="#212121" stroked="false">
            <v:path arrowok="t"/>
            <v:fill type="solid"/>
            <w10:wrap type="none"/>
          </v:shape>
        </w:pict>
      </w:r>
      <w:r>
        <w:rPr>
          <w:b/>
          <w:color w:val="212121"/>
          <w:sz w:val="17"/>
        </w:rPr>
        <w:t>Detailed</w:t>
      </w:r>
      <w:r>
        <w:rPr>
          <w:b/>
          <w:color w:val="212121"/>
          <w:spacing w:val="-8"/>
          <w:sz w:val="17"/>
        </w:rPr>
        <w:t> </w:t>
      </w:r>
      <w:r>
        <w:rPr>
          <w:b/>
          <w:color w:val="212121"/>
          <w:sz w:val="17"/>
        </w:rPr>
        <w:t>financial</w:t>
      </w:r>
      <w:r>
        <w:rPr>
          <w:b/>
          <w:color w:val="212121"/>
          <w:spacing w:val="-8"/>
          <w:sz w:val="17"/>
        </w:rPr>
        <w:t> </w:t>
      </w:r>
      <w:r>
        <w:rPr>
          <w:b/>
          <w:color w:val="212121"/>
          <w:sz w:val="17"/>
        </w:rPr>
        <w:t>record</w:t>
      </w:r>
      <w:r>
        <w:rPr>
          <w:b/>
          <w:color w:val="212121"/>
          <w:spacing w:val="-8"/>
          <w:sz w:val="17"/>
        </w:rPr>
        <w:t> </w:t>
      </w:r>
      <w:r>
        <w:rPr>
          <w:b/>
          <w:color w:val="212121"/>
          <w:sz w:val="17"/>
        </w:rPr>
        <w:t>analysis</w:t>
      </w:r>
      <w:r>
        <w:rPr>
          <w:color w:val="212121"/>
          <w:sz w:val="17"/>
        </w:rPr>
        <w:t>:</w:t>
      </w:r>
      <w:r>
        <w:rPr>
          <w:color w:val="212121"/>
          <w:spacing w:val="-8"/>
          <w:sz w:val="17"/>
        </w:rPr>
        <w:t> </w:t>
      </w:r>
      <w:r>
        <w:rPr>
          <w:color w:val="212121"/>
          <w:sz w:val="17"/>
        </w:rPr>
        <w:t>Forensic</w:t>
      </w:r>
      <w:r>
        <w:rPr>
          <w:color w:val="212121"/>
          <w:spacing w:val="-8"/>
          <w:sz w:val="17"/>
        </w:rPr>
        <w:t> </w:t>
      </w:r>
      <w:r>
        <w:rPr>
          <w:color w:val="212121"/>
          <w:sz w:val="17"/>
        </w:rPr>
        <w:t>accountants</w:t>
      </w:r>
      <w:r>
        <w:rPr>
          <w:color w:val="212121"/>
          <w:spacing w:val="-8"/>
          <w:sz w:val="17"/>
        </w:rPr>
        <w:t> </w:t>
      </w:r>
      <w:r>
        <w:rPr>
          <w:color w:val="212121"/>
          <w:sz w:val="17"/>
        </w:rPr>
        <w:t>and</w:t>
      </w:r>
      <w:r>
        <w:rPr>
          <w:color w:val="212121"/>
          <w:spacing w:val="-8"/>
          <w:sz w:val="17"/>
        </w:rPr>
        <w:t> </w:t>
      </w:r>
      <w:r>
        <w:rPr>
          <w:color w:val="212121"/>
          <w:sz w:val="17"/>
        </w:rPr>
        <w:t>fraud</w:t>
      </w:r>
      <w:r>
        <w:rPr>
          <w:color w:val="212121"/>
          <w:spacing w:val="-8"/>
          <w:sz w:val="17"/>
        </w:rPr>
        <w:t> </w:t>
      </w:r>
      <w:r>
        <w:rPr>
          <w:color w:val="212121"/>
          <w:sz w:val="17"/>
        </w:rPr>
        <w:t>examiners</w:t>
      </w:r>
      <w:r>
        <w:rPr>
          <w:color w:val="212121"/>
          <w:spacing w:val="-8"/>
          <w:sz w:val="17"/>
        </w:rPr>
        <w:t> </w:t>
      </w:r>
      <w:r>
        <w:rPr>
          <w:color w:val="212121"/>
          <w:sz w:val="17"/>
        </w:rPr>
        <w:t>meticulously</w:t>
      </w:r>
      <w:r>
        <w:rPr>
          <w:color w:val="212121"/>
          <w:spacing w:val="-8"/>
          <w:sz w:val="17"/>
        </w:rPr>
        <w:t> </w:t>
      </w:r>
      <w:r>
        <w:rPr>
          <w:color w:val="212121"/>
          <w:sz w:val="17"/>
        </w:rPr>
        <w:t>review</w:t>
      </w:r>
      <w:r>
        <w:rPr>
          <w:color w:val="212121"/>
          <w:spacing w:val="-8"/>
          <w:sz w:val="17"/>
        </w:rPr>
        <w:t> </w:t>
      </w:r>
      <w:r>
        <w:rPr>
          <w:color w:val="212121"/>
          <w:sz w:val="17"/>
        </w:rPr>
        <w:t>financial</w:t>
      </w:r>
      <w:r>
        <w:rPr>
          <w:color w:val="212121"/>
          <w:spacing w:val="-8"/>
          <w:sz w:val="17"/>
        </w:rPr>
        <w:t> </w:t>
      </w:r>
      <w:r>
        <w:rPr>
          <w:color w:val="212121"/>
          <w:sz w:val="17"/>
        </w:rPr>
        <w:t>records,</w:t>
      </w:r>
      <w:r>
        <w:rPr>
          <w:color w:val="212121"/>
          <w:spacing w:val="-8"/>
          <w:sz w:val="17"/>
        </w:rPr>
        <w:t> </w:t>
      </w:r>
      <w:r>
        <w:rPr>
          <w:color w:val="212121"/>
          <w:sz w:val="17"/>
        </w:rPr>
        <w:t>looking</w:t>
      </w:r>
      <w:r>
        <w:rPr>
          <w:color w:val="212121"/>
          <w:spacing w:val="-8"/>
          <w:sz w:val="17"/>
        </w:rPr>
        <w:t> </w:t>
      </w:r>
      <w:r>
        <w:rPr>
          <w:color w:val="212121"/>
          <w:sz w:val="17"/>
        </w:rPr>
        <w:t>for inconsistencies and anomalies that might indicate fraudulent activity</w:t>
      </w:r>
    </w:p>
    <w:p>
      <w:pPr>
        <w:spacing w:line="331" w:lineRule="auto" w:before="120"/>
        <w:ind w:left="457" w:right="270" w:firstLine="0"/>
        <w:jc w:val="left"/>
        <w:rPr>
          <w:sz w:val="17"/>
        </w:rPr>
      </w:pPr>
      <w:r>
        <w:rPr/>
        <w:pict>
          <v:shape style="position:absolute;margin-left:83.999992pt;margin-top:10.935488pt;width:2.25pt;height:2.25pt;mso-position-horizontal-relative:page;mso-position-vertical-relative:paragraph;z-index:16092160" id="docshape631" coordorigin="1680,219" coordsize="45,45" path="m1705,264l1700,264,1697,263,1680,244,1680,238,1700,219,1705,219,1725,241,1725,244,1705,264xe" filled="true" fillcolor="#212121" stroked="false">
            <v:path arrowok="t"/>
            <v:fill type="solid"/>
            <w10:wrap type="none"/>
          </v:shape>
        </w:pict>
      </w:r>
      <w:r>
        <w:rPr>
          <w:b/>
          <w:color w:val="212121"/>
          <w:sz w:val="17"/>
        </w:rPr>
        <w:t>Interviews</w:t>
      </w:r>
      <w:r>
        <w:rPr>
          <w:b/>
          <w:color w:val="212121"/>
          <w:spacing w:val="-9"/>
          <w:sz w:val="17"/>
        </w:rPr>
        <w:t> </w:t>
      </w:r>
      <w:r>
        <w:rPr>
          <w:b/>
          <w:color w:val="212121"/>
          <w:sz w:val="17"/>
        </w:rPr>
        <w:t>and</w:t>
      </w:r>
      <w:r>
        <w:rPr>
          <w:b/>
          <w:color w:val="212121"/>
          <w:spacing w:val="-9"/>
          <w:sz w:val="17"/>
        </w:rPr>
        <w:t> </w:t>
      </w:r>
      <w:r>
        <w:rPr>
          <w:b/>
          <w:color w:val="212121"/>
          <w:sz w:val="17"/>
        </w:rPr>
        <w:t>interrogations</w:t>
      </w:r>
      <w:r>
        <w:rPr>
          <w:color w:val="212121"/>
          <w:sz w:val="17"/>
        </w:rPr>
        <w:t>:</w:t>
      </w:r>
      <w:r>
        <w:rPr>
          <w:color w:val="212121"/>
          <w:spacing w:val="-11"/>
          <w:sz w:val="17"/>
        </w:rPr>
        <w:t> </w:t>
      </w:r>
      <w:r>
        <w:rPr>
          <w:color w:val="212121"/>
          <w:sz w:val="17"/>
        </w:rPr>
        <w:t>These</w:t>
      </w:r>
      <w:r>
        <w:rPr>
          <w:color w:val="212121"/>
          <w:spacing w:val="-8"/>
          <w:sz w:val="17"/>
        </w:rPr>
        <w:t> </w:t>
      </w:r>
      <w:r>
        <w:rPr>
          <w:color w:val="212121"/>
          <w:sz w:val="17"/>
        </w:rPr>
        <w:t>professionals</w:t>
      </w:r>
      <w:r>
        <w:rPr>
          <w:color w:val="212121"/>
          <w:spacing w:val="-9"/>
          <w:sz w:val="17"/>
        </w:rPr>
        <w:t> </w:t>
      </w:r>
      <w:r>
        <w:rPr>
          <w:color w:val="212121"/>
          <w:sz w:val="17"/>
        </w:rPr>
        <w:t>often</w:t>
      </w:r>
      <w:r>
        <w:rPr>
          <w:color w:val="212121"/>
          <w:spacing w:val="-9"/>
          <w:sz w:val="17"/>
        </w:rPr>
        <w:t> </w:t>
      </w:r>
      <w:r>
        <w:rPr>
          <w:color w:val="212121"/>
          <w:sz w:val="17"/>
        </w:rPr>
        <w:t>conduct</w:t>
      </w:r>
      <w:r>
        <w:rPr>
          <w:color w:val="212121"/>
          <w:spacing w:val="-9"/>
          <w:sz w:val="17"/>
        </w:rPr>
        <w:t> </w:t>
      </w:r>
      <w:r>
        <w:rPr>
          <w:color w:val="212121"/>
          <w:sz w:val="17"/>
        </w:rPr>
        <w:t>interviews</w:t>
      </w:r>
      <w:r>
        <w:rPr>
          <w:color w:val="212121"/>
          <w:spacing w:val="-9"/>
          <w:sz w:val="17"/>
        </w:rPr>
        <w:t> </w:t>
      </w:r>
      <w:r>
        <w:rPr>
          <w:color w:val="212121"/>
          <w:sz w:val="17"/>
        </w:rPr>
        <w:t>with</w:t>
      </w:r>
      <w:r>
        <w:rPr>
          <w:color w:val="212121"/>
          <w:spacing w:val="-9"/>
          <w:sz w:val="17"/>
        </w:rPr>
        <w:t> </w:t>
      </w:r>
      <w:r>
        <w:rPr>
          <w:color w:val="212121"/>
          <w:sz w:val="17"/>
        </w:rPr>
        <w:t>individuals</w:t>
      </w:r>
      <w:r>
        <w:rPr>
          <w:color w:val="212121"/>
          <w:spacing w:val="-9"/>
          <w:sz w:val="17"/>
        </w:rPr>
        <w:t> </w:t>
      </w:r>
      <w:r>
        <w:rPr>
          <w:color w:val="212121"/>
          <w:sz w:val="17"/>
        </w:rPr>
        <w:t>who</w:t>
      </w:r>
      <w:r>
        <w:rPr>
          <w:color w:val="212121"/>
          <w:spacing w:val="-9"/>
          <w:sz w:val="17"/>
        </w:rPr>
        <w:t> </w:t>
      </w:r>
      <w:r>
        <w:rPr>
          <w:color w:val="212121"/>
          <w:sz w:val="17"/>
        </w:rPr>
        <w:t>might</w:t>
      </w:r>
      <w:r>
        <w:rPr>
          <w:color w:val="212121"/>
          <w:spacing w:val="-9"/>
          <w:sz w:val="17"/>
        </w:rPr>
        <w:t> </w:t>
      </w:r>
      <w:r>
        <w:rPr>
          <w:color w:val="212121"/>
          <w:sz w:val="17"/>
        </w:rPr>
        <w:t>know</w:t>
      </w:r>
      <w:r>
        <w:rPr>
          <w:color w:val="212121"/>
          <w:spacing w:val="-9"/>
          <w:sz w:val="17"/>
        </w:rPr>
        <w:t> </w:t>
      </w:r>
      <w:r>
        <w:rPr>
          <w:color w:val="212121"/>
          <w:sz w:val="17"/>
        </w:rPr>
        <w:t>what’s</w:t>
      </w:r>
      <w:r>
        <w:rPr>
          <w:color w:val="212121"/>
          <w:spacing w:val="-9"/>
          <w:sz w:val="17"/>
        </w:rPr>
        <w:t> </w:t>
      </w:r>
      <w:r>
        <w:rPr>
          <w:color w:val="212121"/>
          <w:sz w:val="17"/>
        </w:rPr>
        <w:t>relevant to a financial investigation, gathering information and insights that can aid in uncovering fraudulent activities</w:t>
      </w:r>
    </w:p>
    <w:p>
      <w:pPr>
        <w:spacing w:line="331" w:lineRule="auto" w:before="105"/>
        <w:ind w:left="457" w:right="160" w:firstLine="0"/>
        <w:jc w:val="left"/>
        <w:rPr>
          <w:sz w:val="17"/>
        </w:rPr>
      </w:pPr>
      <w:r>
        <w:rPr/>
        <w:pict>
          <v:shape style="position:absolute;margin-left:83.999992pt;margin-top:10.185485pt;width:2.25pt;height:2.25pt;mso-position-horizontal-relative:page;mso-position-vertical-relative:paragraph;z-index:16092672" id="docshape632" coordorigin="1680,204" coordsize="45,45" path="m1705,249l1700,249,1697,248,1680,229,1680,223,1700,204,1705,204,1725,226,1725,229,1705,249xe" filled="true" fillcolor="#212121" stroked="false">
            <v:path arrowok="t"/>
            <v:fill type="solid"/>
            <w10:wrap type="none"/>
          </v:shape>
        </w:pict>
      </w:r>
      <w:r>
        <w:rPr>
          <w:b/>
          <w:color w:val="212121"/>
          <w:sz w:val="17"/>
        </w:rPr>
        <w:t>Legal</w:t>
      </w:r>
      <w:r>
        <w:rPr>
          <w:b/>
          <w:color w:val="212121"/>
          <w:spacing w:val="-11"/>
          <w:sz w:val="17"/>
        </w:rPr>
        <w:t> </w:t>
      </w:r>
      <w:r>
        <w:rPr>
          <w:b/>
          <w:color w:val="212121"/>
          <w:sz w:val="17"/>
        </w:rPr>
        <w:t>and</w:t>
      </w:r>
      <w:r>
        <w:rPr>
          <w:b/>
          <w:color w:val="212121"/>
          <w:spacing w:val="-9"/>
          <w:sz w:val="17"/>
        </w:rPr>
        <w:t> </w:t>
      </w:r>
      <w:r>
        <w:rPr>
          <w:b/>
          <w:color w:val="212121"/>
          <w:sz w:val="17"/>
        </w:rPr>
        <w:t>compliance</w:t>
      </w:r>
      <w:r>
        <w:rPr>
          <w:b/>
          <w:color w:val="212121"/>
          <w:spacing w:val="-7"/>
          <w:sz w:val="17"/>
        </w:rPr>
        <w:t> </w:t>
      </w:r>
      <w:r>
        <w:rPr>
          <w:b/>
          <w:color w:val="212121"/>
          <w:sz w:val="17"/>
        </w:rPr>
        <w:t>knowledge</w:t>
      </w:r>
      <w:r>
        <w:rPr>
          <w:color w:val="212121"/>
          <w:sz w:val="17"/>
        </w:rPr>
        <w:t>:</w:t>
      </w:r>
      <w:r>
        <w:rPr>
          <w:color w:val="212121"/>
          <w:spacing w:val="-11"/>
          <w:sz w:val="17"/>
        </w:rPr>
        <w:t> </w:t>
      </w:r>
      <w:r>
        <w:rPr>
          <w:color w:val="212121"/>
          <w:sz w:val="17"/>
        </w:rPr>
        <w:t>A</w:t>
      </w:r>
      <w:r>
        <w:rPr>
          <w:color w:val="212121"/>
          <w:spacing w:val="-11"/>
          <w:sz w:val="17"/>
        </w:rPr>
        <w:t> </w:t>
      </w:r>
      <w:r>
        <w:rPr>
          <w:color w:val="212121"/>
          <w:sz w:val="17"/>
        </w:rPr>
        <w:t>deep</w:t>
      </w:r>
      <w:r>
        <w:rPr>
          <w:color w:val="212121"/>
          <w:spacing w:val="-6"/>
          <w:sz w:val="17"/>
        </w:rPr>
        <w:t> </w:t>
      </w:r>
      <w:r>
        <w:rPr>
          <w:color w:val="212121"/>
          <w:sz w:val="17"/>
        </w:rPr>
        <w:t>understanding</w:t>
      </w:r>
      <w:r>
        <w:rPr>
          <w:color w:val="212121"/>
          <w:spacing w:val="-7"/>
          <w:sz w:val="17"/>
        </w:rPr>
        <w:t> </w:t>
      </w:r>
      <w:r>
        <w:rPr>
          <w:color w:val="212121"/>
          <w:sz w:val="17"/>
        </w:rPr>
        <w:t>of</w:t>
      </w:r>
      <w:r>
        <w:rPr>
          <w:color w:val="212121"/>
          <w:spacing w:val="-7"/>
          <w:sz w:val="17"/>
        </w:rPr>
        <w:t> </w:t>
      </w:r>
      <w:r>
        <w:rPr>
          <w:color w:val="212121"/>
          <w:sz w:val="17"/>
        </w:rPr>
        <w:t>legal</w:t>
      </w:r>
      <w:r>
        <w:rPr>
          <w:color w:val="212121"/>
          <w:spacing w:val="-7"/>
          <w:sz w:val="17"/>
        </w:rPr>
        <w:t> </w:t>
      </w:r>
      <w:r>
        <w:rPr>
          <w:color w:val="212121"/>
          <w:sz w:val="17"/>
        </w:rPr>
        <w:t>frameworks</w:t>
      </w:r>
      <w:r>
        <w:rPr>
          <w:color w:val="212121"/>
          <w:spacing w:val="-7"/>
          <w:sz w:val="17"/>
        </w:rPr>
        <w:t> </w:t>
      </w:r>
      <w:r>
        <w:rPr>
          <w:color w:val="212121"/>
          <w:sz w:val="17"/>
        </w:rPr>
        <w:t>and</w:t>
      </w:r>
      <w:r>
        <w:rPr>
          <w:color w:val="212121"/>
          <w:spacing w:val="-7"/>
          <w:sz w:val="17"/>
        </w:rPr>
        <w:t> </w:t>
      </w:r>
      <w:r>
        <w:rPr>
          <w:color w:val="212121"/>
          <w:sz w:val="17"/>
        </w:rPr>
        <w:t>compliance</w:t>
      </w:r>
      <w:r>
        <w:rPr>
          <w:color w:val="212121"/>
          <w:spacing w:val="-7"/>
          <w:sz w:val="17"/>
        </w:rPr>
        <w:t> </w:t>
      </w:r>
      <w:r>
        <w:rPr>
          <w:color w:val="212121"/>
          <w:sz w:val="17"/>
        </w:rPr>
        <w:t>standards</w:t>
      </w:r>
      <w:r>
        <w:rPr>
          <w:color w:val="212121"/>
          <w:spacing w:val="-7"/>
          <w:sz w:val="17"/>
        </w:rPr>
        <w:t> </w:t>
      </w:r>
      <w:r>
        <w:rPr>
          <w:color w:val="212121"/>
          <w:sz w:val="17"/>
        </w:rPr>
        <w:t>is</w:t>
      </w:r>
      <w:r>
        <w:rPr>
          <w:color w:val="212121"/>
          <w:spacing w:val="-7"/>
          <w:sz w:val="17"/>
        </w:rPr>
        <w:t> </w:t>
      </w:r>
      <w:r>
        <w:rPr>
          <w:color w:val="212121"/>
          <w:sz w:val="17"/>
        </w:rPr>
        <w:t>crucial</w:t>
      </w:r>
      <w:r>
        <w:rPr>
          <w:color w:val="212121"/>
          <w:spacing w:val="-7"/>
          <w:sz w:val="17"/>
        </w:rPr>
        <w:t> </w:t>
      </w:r>
      <w:r>
        <w:rPr>
          <w:color w:val="212121"/>
          <w:sz w:val="17"/>
        </w:rPr>
        <w:t>as</w:t>
      </w:r>
      <w:r>
        <w:rPr>
          <w:color w:val="212121"/>
          <w:spacing w:val="-7"/>
          <w:sz w:val="17"/>
        </w:rPr>
        <w:t> </w:t>
      </w:r>
      <w:r>
        <w:rPr>
          <w:color w:val="212121"/>
          <w:sz w:val="17"/>
        </w:rPr>
        <w:t>these</w:t>
      </w:r>
      <w:r>
        <w:rPr>
          <w:color w:val="212121"/>
          <w:spacing w:val="-7"/>
          <w:sz w:val="17"/>
        </w:rPr>
        <w:t> </w:t>
      </w:r>
      <w:r>
        <w:rPr>
          <w:color w:val="212121"/>
          <w:sz w:val="17"/>
        </w:rPr>
        <w:t>guide the investigation process and ensure adherence to regulatory requirements</w:t>
      </w:r>
    </w:p>
    <w:p>
      <w:pPr>
        <w:spacing w:line="331" w:lineRule="auto" w:before="121"/>
        <w:ind w:left="457" w:right="0" w:firstLine="0"/>
        <w:jc w:val="left"/>
        <w:rPr>
          <w:sz w:val="17"/>
        </w:rPr>
      </w:pPr>
      <w:r>
        <w:rPr/>
        <w:pict>
          <v:shape style="position:absolute;margin-left:83.999992pt;margin-top:10.985482pt;width:2.25pt;height:2.25pt;mso-position-horizontal-relative:page;mso-position-vertical-relative:paragraph;z-index:16093184" id="docshape633" coordorigin="1680,220" coordsize="45,45" path="m1705,265l1700,265,1697,264,1680,245,1680,239,1700,220,1705,220,1725,242,1725,245,1705,265xe" filled="true" fillcolor="#212121" stroked="false">
            <v:path arrowok="t"/>
            <v:fill type="solid"/>
            <w10:wrap type="none"/>
          </v:shape>
        </w:pict>
      </w:r>
      <w:r>
        <w:rPr>
          <w:b/>
          <w:color w:val="212121"/>
          <w:sz w:val="17"/>
        </w:rPr>
        <w:t>Utilization</w:t>
      </w:r>
      <w:r>
        <w:rPr>
          <w:b/>
          <w:color w:val="212121"/>
          <w:spacing w:val="-8"/>
          <w:sz w:val="17"/>
        </w:rPr>
        <w:t> </w:t>
      </w:r>
      <w:r>
        <w:rPr>
          <w:b/>
          <w:color w:val="212121"/>
          <w:sz w:val="17"/>
        </w:rPr>
        <w:t>of</w:t>
      </w:r>
      <w:r>
        <w:rPr>
          <w:b/>
          <w:color w:val="212121"/>
          <w:spacing w:val="-8"/>
          <w:sz w:val="17"/>
        </w:rPr>
        <w:t> </w:t>
      </w:r>
      <w:r>
        <w:rPr>
          <w:b/>
          <w:color w:val="212121"/>
          <w:sz w:val="17"/>
        </w:rPr>
        <w:t>standard</w:t>
      </w:r>
      <w:r>
        <w:rPr>
          <w:b/>
          <w:color w:val="212121"/>
          <w:spacing w:val="-8"/>
          <w:sz w:val="17"/>
        </w:rPr>
        <w:t> </w:t>
      </w:r>
      <w:r>
        <w:rPr>
          <w:b/>
          <w:color w:val="212121"/>
          <w:sz w:val="17"/>
        </w:rPr>
        <w:t>accounting</w:t>
      </w:r>
      <w:r>
        <w:rPr>
          <w:b/>
          <w:color w:val="212121"/>
          <w:spacing w:val="-8"/>
          <w:sz w:val="17"/>
        </w:rPr>
        <w:t> </w:t>
      </w:r>
      <w:r>
        <w:rPr>
          <w:b/>
          <w:color w:val="212121"/>
          <w:sz w:val="17"/>
        </w:rPr>
        <w:t>and</w:t>
      </w:r>
      <w:r>
        <w:rPr>
          <w:b/>
          <w:color w:val="212121"/>
          <w:spacing w:val="-8"/>
          <w:sz w:val="17"/>
        </w:rPr>
        <w:t> </w:t>
      </w:r>
      <w:r>
        <w:rPr>
          <w:b/>
          <w:color w:val="212121"/>
          <w:sz w:val="17"/>
        </w:rPr>
        <w:t>auditing</w:t>
      </w:r>
      <w:r>
        <w:rPr>
          <w:b/>
          <w:color w:val="212121"/>
          <w:spacing w:val="-8"/>
          <w:sz w:val="17"/>
        </w:rPr>
        <w:t> </w:t>
      </w:r>
      <w:r>
        <w:rPr>
          <w:b/>
          <w:color w:val="212121"/>
          <w:sz w:val="17"/>
        </w:rPr>
        <w:t>techniques</w:t>
      </w:r>
      <w:r>
        <w:rPr>
          <w:color w:val="212121"/>
          <w:sz w:val="17"/>
        </w:rPr>
        <w:t>:</w:t>
      </w:r>
      <w:r>
        <w:rPr>
          <w:color w:val="212121"/>
          <w:spacing w:val="-11"/>
          <w:sz w:val="17"/>
        </w:rPr>
        <w:t> </w:t>
      </w:r>
      <w:r>
        <w:rPr>
          <w:color w:val="212121"/>
          <w:sz w:val="17"/>
        </w:rPr>
        <w:t>Traditional</w:t>
      </w:r>
      <w:r>
        <w:rPr>
          <w:color w:val="212121"/>
          <w:spacing w:val="-8"/>
          <w:sz w:val="17"/>
        </w:rPr>
        <w:t> </w:t>
      </w:r>
      <w:r>
        <w:rPr>
          <w:color w:val="212121"/>
          <w:sz w:val="17"/>
        </w:rPr>
        <w:t>techniques</w:t>
      </w:r>
      <w:r>
        <w:rPr>
          <w:color w:val="212121"/>
          <w:spacing w:val="-8"/>
          <w:sz w:val="17"/>
        </w:rPr>
        <w:t> </w:t>
      </w:r>
      <w:r>
        <w:rPr>
          <w:color w:val="212121"/>
          <w:sz w:val="17"/>
        </w:rPr>
        <w:t>such</w:t>
      </w:r>
      <w:r>
        <w:rPr>
          <w:color w:val="212121"/>
          <w:spacing w:val="-8"/>
          <w:sz w:val="17"/>
        </w:rPr>
        <w:t> </w:t>
      </w:r>
      <w:r>
        <w:rPr>
          <w:color w:val="212121"/>
          <w:sz w:val="17"/>
        </w:rPr>
        <w:t>as</w:t>
      </w:r>
      <w:r>
        <w:rPr>
          <w:color w:val="212121"/>
          <w:spacing w:val="-8"/>
          <w:sz w:val="17"/>
        </w:rPr>
        <w:t> </w:t>
      </w:r>
      <w:r>
        <w:rPr>
          <w:color w:val="212121"/>
          <w:sz w:val="17"/>
        </w:rPr>
        <w:t>reconciliation,</w:t>
      </w:r>
      <w:r>
        <w:rPr>
          <w:color w:val="212121"/>
          <w:spacing w:val="-8"/>
          <w:sz w:val="17"/>
        </w:rPr>
        <w:t> </w:t>
      </w:r>
      <w:r>
        <w:rPr>
          <w:color w:val="212121"/>
          <w:sz w:val="17"/>
        </w:rPr>
        <w:t>sampling,</w:t>
      </w:r>
      <w:r>
        <w:rPr>
          <w:color w:val="212121"/>
          <w:spacing w:val="-8"/>
          <w:sz w:val="17"/>
        </w:rPr>
        <w:t> </w:t>
      </w:r>
      <w:r>
        <w:rPr>
          <w:color w:val="212121"/>
          <w:sz w:val="17"/>
        </w:rPr>
        <w:t>and</w:t>
      </w:r>
      <w:r>
        <w:rPr>
          <w:color w:val="212121"/>
          <w:spacing w:val="-8"/>
          <w:sz w:val="17"/>
        </w:rPr>
        <w:t> </w:t>
      </w:r>
      <w:r>
        <w:rPr>
          <w:color w:val="212121"/>
          <w:sz w:val="17"/>
        </w:rPr>
        <w:t>ratio analysis are employed to scrutinize financial statements and transactions</w:t>
      </w:r>
    </w:p>
    <w:p>
      <w:pPr>
        <w:pStyle w:val="BodyText"/>
        <w:rPr>
          <w:sz w:val="18"/>
        </w:rPr>
      </w:pPr>
    </w:p>
    <w:p>
      <w:pPr>
        <w:pStyle w:val="BodyText"/>
        <w:spacing w:before="8"/>
        <w:rPr>
          <w:sz w:val="16"/>
        </w:rPr>
      </w:pPr>
    </w:p>
    <w:p>
      <w:pPr>
        <w:pStyle w:val="Heading2"/>
        <w:spacing w:line="244" w:lineRule="auto"/>
      </w:pPr>
      <w:bookmarkStart w:name="Common challenges and limitations in con" w:id="338"/>
      <w:bookmarkEnd w:id="338"/>
      <w:r>
        <w:rPr/>
      </w:r>
      <w:bookmarkStart w:name="_bookmark241" w:id="339"/>
      <w:bookmarkEnd w:id="339"/>
      <w:r>
        <w:rPr/>
      </w:r>
      <w:r>
        <w:rPr>
          <w:color w:val="212121"/>
          <w:spacing w:val="20"/>
        </w:rPr>
        <w:t>Common</w:t>
      </w:r>
      <w:r>
        <w:rPr>
          <w:color w:val="212121"/>
          <w:spacing w:val="20"/>
        </w:rPr>
        <w:t> </w:t>
      </w:r>
      <w:r>
        <w:rPr>
          <w:color w:val="212121"/>
          <w:spacing w:val="21"/>
        </w:rPr>
        <w:t>challenges</w:t>
      </w:r>
      <w:r>
        <w:rPr>
          <w:color w:val="212121"/>
          <w:spacing w:val="21"/>
        </w:rPr>
        <w:t> </w:t>
      </w:r>
      <w:r>
        <w:rPr>
          <w:color w:val="212121"/>
          <w:spacing w:val="16"/>
        </w:rPr>
        <w:t>and</w:t>
      </w:r>
      <w:r>
        <w:rPr>
          <w:color w:val="212121"/>
          <w:spacing w:val="16"/>
        </w:rPr>
        <w:t> </w:t>
      </w:r>
      <w:r>
        <w:rPr>
          <w:color w:val="212121"/>
          <w:spacing w:val="21"/>
        </w:rPr>
        <w:t>limitations</w:t>
      </w:r>
      <w:r>
        <w:rPr>
          <w:color w:val="212121"/>
          <w:spacing w:val="21"/>
        </w:rPr>
        <w:t> </w:t>
      </w:r>
      <w:r>
        <w:rPr>
          <w:color w:val="212121"/>
          <w:spacing w:val="12"/>
        </w:rPr>
        <w:t>in</w:t>
      </w:r>
      <w:r>
        <w:rPr>
          <w:color w:val="212121"/>
          <w:spacing w:val="12"/>
        </w:rPr>
        <w:t> </w:t>
      </w:r>
      <w:r>
        <w:rPr>
          <w:color w:val="212121"/>
          <w:spacing w:val="22"/>
        </w:rPr>
        <w:t>conventional </w:t>
      </w:r>
      <w:r>
        <w:rPr>
          <w:color w:val="212121"/>
          <w:spacing w:val="18"/>
        </w:rPr>
        <w:t>methods</w:t>
      </w:r>
    </w:p>
    <w:p>
      <w:pPr>
        <w:spacing w:after="0" w:line="244" w:lineRule="auto"/>
        <w:sectPr>
          <w:pgSz w:w="12240" w:h="15840"/>
          <w:pgMar w:top="1420" w:bottom="280" w:left="1420" w:right="1420"/>
        </w:sectPr>
      </w:pPr>
    </w:p>
    <w:p>
      <w:pPr>
        <w:pStyle w:val="BodyText"/>
        <w:spacing w:line="340" w:lineRule="auto" w:before="69"/>
        <w:ind w:left="119" w:right="375"/>
      </w:pPr>
      <w:r>
        <w:rPr>
          <w:color w:val="212121"/>
        </w:rPr>
        <w:t>While </w:t>
      </w:r>
      <w:bookmarkStart w:name="_bookmark242" w:id="340"/>
      <w:bookmarkEnd w:id="340"/>
      <w:r>
        <w:rPr>
          <w:color w:val="212121"/>
        </w:rPr>
        <w:t>t</w:t>
      </w:r>
      <w:r>
        <w:rPr>
          <w:color w:val="212121"/>
        </w:rPr>
        <w:t>raditional methods in fraud examination </w:t>
      </w:r>
      <w:bookmarkStart w:name="_bookmark243" w:id="341"/>
      <w:bookmarkEnd w:id="341"/>
      <w:r>
        <w:rPr>
          <w:color w:val="212121"/>
        </w:rPr>
        <w:t>a</w:t>
      </w:r>
      <w:r>
        <w:rPr>
          <w:color w:val="212121"/>
        </w:rPr>
        <w:t>nd forensic accounting have been influential to a certain extent, they face several challenges and limitations:</w:t>
      </w:r>
    </w:p>
    <w:p>
      <w:pPr>
        <w:spacing w:line="331" w:lineRule="auto" w:before="109"/>
        <w:ind w:left="457" w:right="375" w:firstLine="0"/>
        <w:jc w:val="left"/>
        <w:rPr>
          <w:sz w:val="17"/>
        </w:rPr>
      </w:pPr>
      <w:r>
        <w:rPr/>
        <w:pict>
          <v:shape style="position:absolute;margin-left:83.999992pt;margin-top:10.385465pt;width:2.25pt;height:2.25pt;mso-position-horizontal-relative:page;mso-position-vertical-relative:paragraph;z-index:16093696" id="docshape634" coordorigin="1680,208" coordsize="45,45" path="m1705,253l1700,253,1697,252,1680,233,1680,227,1700,208,1705,208,1725,230,1725,233,1705,253xe" filled="true" fillcolor="#212121" stroked="false">
            <v:path arrowok="t"/>
            <v:fill type="solid"/>
            <w10:wrap type="none"/>
          </v:shape>
        </w:pict>
      </w:r>
      <w:r>
        <w:rPr>
          <w:b/>
          <w:color w:val="212121"/>
          <w:sz w:val="17"/>
        </w:rPr>
        <w:t>Volume</w:t>
      </w:r>
      <w:r>
        <w:rPr>
          <w:b/>
          <w:color w:val="212121"/>
          <w:spacing w:val="-7"/>
          <w:sz w:val="17"/>
        </w:rPr>
        <w:t> </w:t>
      </w:r>
      <w:r>
        <w:rPr>
          <w:b/>
          <w:color w:val="212121"/>
          <w:sz w:val="17"/>
        </w:rPr>
        <w:t>and</w:t>
      </w:r>
      <w:r>
        <w:rPr>
          <w:b/>
          <w:color w:val="212121"/>
          <w:spacing w:val="-7"/>
          <w:sz w:val="17"/>
        </w:rPr>
        <w:t> </w:t>
      </w:r>
      <w:r>
        <w:rPr>
          <w:b/>
          <w:color w:val="212121"/>
          <w:sz w:val="17"/>
        </w:rPr>
        <w:t>complexity</w:t>
      </w:r>
      <w:r>
        <w:rPr>
          <w:b/>
          <w:color w:val="212121"/>
          <w:spacing w:val="-7"/>
          <w:sz w:val="17"/>
        </w:rPr>
        <w:t> </w:t>
      </w:r>
      <w:r>
        <w:rPr>
          <w:b/>
          <w:color w:val="212121"/>
          <w:sz w:val="17"/>
        </w:rPr>
        <w:t>of</w:t>
      </w:r>
      <w:r>
        <w:rPr>
          <w:b/>
          <w:color w:val="212121"/>
          <w:spacing w:val="-7"/>
          <w:sz w:val="17"/>
        </w:rPr>
        <w:t> </w:t>
      </w:r>
      <w:r>
        <w:rPr>
          <w:b/>
          <w:color w:val="212121"/>
          <w:sz w:val="17"/>
        </w:rPr>
        <w:t>data</w:t>
      </w:r>
      <w:r>
        <w:rPr>
          <w:color w:val="212121"/>
          <w:sz w:val="17"/>
        </w:rPr>
        <w:t>:</w:t>
      </w:r>
      <w:r>
        <w:rPr>
          <w:color w:val="212121"/>
          <w:spacing w:val="-10"/>
          <w:sz w:val="17"/>
        </w:rPr>
        <w:t> </w:t>
      </w:r>
      <w:r>
        <w:rPr>
          <w:color w:val="212121"/>
          <w:sz w:val="17"/>
        </w:rPr>
        <w:t>The</w:t>
      </w:r>
      <w:r>
        <w:rPr>
          <w:color w:val="212121"/>
          <w:spacing w:val="-7"/>
          <w:sz w:val="17"/>
        </w:rPr>
        <w:t> </w:t>
      </w:r>
      <w:r>
        <w:rPr>
          <w:color w:val="212121"/>
          <w:sz w:val="17"/>
        </w:rPr>
        <w:t>sheer</w:t>
      </w:r>
      <w:r>
        <w:rPr>
          <w:color w:val="212121"/>
          <w:spacing w:val="-7"/>
          <w:sz w:val="17"/>
        </w:rPr>
        <w:t> </w:t>
      </w:r>
      <w:r>
        <w:rPr>
          <w:color w:val="212121"/>
          <w:sz w:val="17"/>
        </w:rPr>
        <w:t>volume</w:t>
      </w:r>
      <w:r>
        <w:rPr>
          <w:color w:val="212121"/>
          <w:spacing w:val="-7"/>
          <w:sz w:val="17"/>
        </w:rPr>
        <w:t> </w:t>
      </w:r>
      <w:r>
        <w:rPr>
          <w:color w:val="212121"/>
          <w:sz w:val="17"/>
        </w:rPr>
        <w:t>of</w:t>
      </w:r>
      <w:r>
        <w:rPr>
          <w:color w:val="212121"/>
          <w:spacing w:val="-7"/>
          <w:sz w:val="17"/>
        </w:rPr>
        <w:t> </w:t>
      </w:r>
      <w:r>
        <w:rPr>
          <w:color w:val="212121"/>
          <w:sz w:val="17"/>
        </w:rPr>
        <w:t>financial</w:t>
      </w:r>
      <w:r>
        <w:rPr>
          <w:color w:val="212121"/>
          <w:spacing w:val="-7"/>
          <w:sz w:val="17"/>
        </w:rPr>
        <w:t> </w:t>
      </w:r>
      <w:r>
        <w:rPr>
          <w:color w:val="212121"/>
          <w:sz w:val="17"/>
        </w:rPr>
        <w:t>data</w:t>
      </w:r>
      <w:r>
        <w:rPr>
          <w:color w:val="212121"/>
          <w:spacing w:val="-7"/>
          <w:sz w:val="17"/>
        </w:rPr>
        <w:t> </w:t>
      </w:r>
      <w:r>
        <w:rPr>
          <w:color w:val="212121"/>
          <w:sz w:val="17"/>
        </w:rPr>
        <w:t>and</w:t>
      </w:r>
      <w:r>
        <w:rPr>
          <w:color w:val="212121"/>
          <w:spacing w:val="-7"/>
          <w:sz w:val="17"/>
        </w:rPr>
        <w:t> </w:t>
      </w:r>
      <w:r>
        <w:rPr>
          <w:color w:val="212121"/>
          <w:sz w:val="17"/>
        </w:rPr>
        <w:t>the</w:t>
      </w:r>
      <w:r>
        <w:rPr>
          <w:color w:val="212121"/>
          <w:spacing w:val="-7"/>
          <w:sz w:val="17"/>
        </w:rPr>
        <w:t> </w:t>
      </w:r>
      <w:r>
        <w:rPr>
          <w:color w:val="212121"/>
          <w:sz w:val="17"/>
        </w:rPr>
        <w:t>complexity</w:t>
      </w:r>
      <w:r>
        <w:rPr>
          <w:color w:val="212121"/>
          <w:spacing w:val="-7"/>
          <w:sz w:val="17"/>
        </w:rPr>
        <w:t> </w:t>
      </w:r>
      <w:r>
        <w:rPr>
          <w:color w:val="212121"/>
          <w:sz w:val="17"/>
        </w:rPr>
        <w:t>of</w:t>
      </w:r>
      <w:r>
        <w:rPr>
          <w:color w:val="212121"/>
          <w:spacing w:val="-7"/>
          <w:sz w:val="17"/>
        </w:rPr>
        <w:t> </w:t>
      </w:r>
      <w:r>
        <w:rPr>
          <w:color w:val="212121"/>
          <w:sz w:val="17"/>
        </w:rPr>
        <w:t>financial</w:t>
      </w:r>
      <w:r>
        <w:rPr>
          <w:color w:val="212121"/>
          <w:spacing w:val="-7"/>
          <w:sz w:val="17"/>
        </w:rPr>
        <w:t> </w:t>
      </w:r>
      <w:r>
        <w:rPr>
          <w:color w:val="212121"/>
          <w:sz w:val="17"/>
        </w:rPr>
        <w:t>transactions</w:t>
      </w:r>
      <w:r>
        <w:rPr>
          <w:color w:val="212121"/>
          <w:spacing w:val="-7"/>
          <w:sz w:val="17"/>
        </w:rPr>
        <w:t> </w:t>
      </w:r>
      <w:r>
        <w:rPr>
          <w:color w:val="212121"/>
          <w:sz w:val="17"/>
        </w:rPr>
        <w:t>in</w:t>
      </w:r>
      <w:r>
        <w:rPr>
          <w:color w:val="212121"/>
          <w:spacing w:val="-7"/>
          <w:sz w:val="17"/>
        </w:rPr>
        <w:t> </w:t>
      </w:r>
      <w:r>
        <w:rPr>
          <w:color w:val="212121"/>
          <w:sz w:val="17"/>
        </w:rPr>
        <w:t>today’s digital</w:t>
      </w:r>
      <w:r>
        <w:rPr>
          <w:color w:val="212121"/>
          <w:spacing w:val="-4"/>
          <w:sz w:val="17"/>
        </w:rPr>
        <w:t> </w:t>
      </w:r>
      <w:r>
        <w:rPr>
          <w:color w:val="212121"/>
          <w:sz w:val="17"/>
        </w:rPr>
        <w:t>age</w:t>
      </w:r>
      <w:r>
        <w:rPr>
          <w:color w:val="212121"/>
          <w:spacing w:val="-4"/>
          <w:sz w:val="17"/>
        </w:rPr>
        <w:t> </w:t>
      </w:r>
      <w:r>
        <w:rPr>
          <w:color w:val="212121"/>
          <w:sz w:val="17"/>
        </w:rPr>
        <w:t>can</w:t>
      </w:r>
      <w:r>
        <w:rPr>
          <w:color w:val="212121"/>
          <w:spacing w:val="-4"/>
          <w:sz w:val="17"/>
        </w:rPr>
        <w:t> </w:t>
      </w:r>
      <w:r>
        <w:rPr>
          <w:color w:val="212121"/>
          <w:sz w:val="17"/>
        </w:rPr>
        <w:t>be</w:t>
      </w:r>
      <w:r>
        <w:rPr>
          <w:color w:val="212121"/>
          <w:spacing w:val="-4"/>
          <w:sz w:val="17"/>
        </w:rPr>
        <w:t> </w:t>
      </w:r>
      <w:r>
        <w:rPr>
          <w:color w:val="212121"/>
          <w:sz w:val="17"/>
        </w:rPr>
        <w:t>overwhelming.</w:t>
      </w:r>
      <w:r>
        <w:rPr>
          <w:color w:val="212121"/>
          <w:spacing w:val="-6"/>
          <w:sz w:val="17"/>
        </w:rPr>
        <w:t> </w:t>
      </w:r>
      <w:r>
        <w:rPr>
          <w:color w:val="212121"/>
          <w:sz w:val="17"/>
        </w:rPr>
        <w:t>Traditional</w:t>
      </w:r>
      <w:r>
        <w:rPr>
          <w:color w:val="212121"/>
          <w:spacing w:val="-4"/>
          <w:sz w:val="17"/>
        </w:rPr>
        <w:t> </w:t>
      </w:r>
      <w:r>
        <w:rPr>
          <w:color w:val="212121"/>
          <w:sz w:val="17"/>
        </w:rPr>
        <w:t>methods</w:t>
      </w:r>
      <w:r>
        <w:rPr>
          <w:color w:val="212121"/>
          <w:spacing w:val="-4"/>
          <w:sz w:val="17"/>
        </w:rPr>
        <w:t> </w:t>
      </w:r>
      <w:r>
        <w:rPr>
          <w:color w:val="212121"/>
          <w:sz w:val="17"/>
        </w:rPr>
        <w:t>may</w:t>
      </w:r>
      <w:r>
        <w:rPr>
          <w:color w:val="212121"/>
          <w:spacing w:val="-4"/>
          <w:sz w:val="17"/>
        </w:rPr>
        <w:t> </w:t>
      </w:r>
      <w:r>
        <w:rPr>
          <w:color w:val="212121"/>
          <w:sz w:val="17"/>
        </w:rPr>
        <w:t>not</w:t>
      </w:r>
      <w:r>
        <w:rPr>
          <w:color w:val="212121"/>
          <w:spacing w:val="-4"/>
          <w:sz w:val="17"/>
        </w:rPr>
        <w:t> </w:t>
      </w:r>
      <w:r>
        <w:rPr>
          <w:color w:val="212121"/>
          <w:sz w:val="17"/>
        </w:rPr>
        <w:t>be</w:t>
      </w:r>
      <w:r>
        <w:rPr>
          <w:color w:val="212121"/>
          <w:spacing w:val="-4"/>
          <w:sz w:val="17"/>
        </w:rPr>
        <w:t> </w:t>
      </w:r>
      <w:r>
        <w:rPr>
          <w:color w:val="212121"/>
          <w:sz w:val="17"/>
        </w:rPr>
        <w:t>sufficient</w:t>
      </w:r>
      <w:r>
        <w:rPr>
          <w:color w:val="212121"/>
          <w:spacing w:val="-4"/>
          <w:sz w:val="17"/>
        </w:rPr>
        <w:t> </w:t>
      </w:r>
      <w:r>
        <w:rPr>
          <w:color w:val="212121"/>
          <w:sz w:val="17"/>
        </w:rPr>
        <w:t>to</w:t>
      </w:r>
      <w:r>
        <w:rPr>
          <w:color w:val="212121"/>
          <w:spacing w:val="-4"/>
          <w:sz w:val="17"/>
        </w:rPr>
        <w:t> </w:t>
      </w:r>
      <w:r>
        <w:rPr>
          <w:color w:val="212121"/>
          <w:sz w:val="17"/>
        </w:rPr>
        <w:t>analyze</w:t>
      </w:r>
      <w:r>
        <w:rPr>
          <w:color w:val="212121"/>
          <w:spacing w:val="-4"/>
          <w:sz w:val="17"/>
        </w:rPr>
        <w:t> </w:t>
      </w:r>
      <w:r>
        <w:rPr>
          <w:color w:val="212121"/>
          <w:sz w:val="17"/>
        </w:rPr>
        <w:t>large</w:t>
      </w:r>
      <w:r>
        <w:rPr>
          <w:color w:val="212121"/>
          <w:spacing w:val="-4"/>
          <w:sz w:val="17"/>
        </w:rPr>
        <w:t> </w:t>
      </w:r>
      <w:r>
        <w:rPr>
          <w:color w:val="212121"/>
          <w:sz w:val="17"/>
        </w:rPr>
        <w:t>datasets</w:t>
      </w:r>
      <w:r>
        <w:rPr>
          <w:color w:val="212121"/>
          <w:spacing w:val="-4"/>
          <w:sz w:val="17"/>
        </w:rPr>
        <w:t> </w:t>
      </w:r>
      <w:r>
        <w:rPr>
          <w:color w:val="212121"/>
          <w:sz w:val="17"/>
        </w:rPr>
        <w:t>effectively,</w:t>
      </w:r>
      <w:r>
        <w:rPr>
          <w:color w:val="212121"/>
          <w:spacing w:val="-4"/>
          <w:sz w:val="17"/>
        </w:rPr>
        <w:t> </w:t>
      </w:r>
      <w:r>
        <w:rPr>
          <w:color w:val="212121"/>
          <w:sz w:val="17"/>
        </w:rPr>
        <w:t>leading</w:t>
      </w:r>
      <w:r>
        <w:rPr>
          <w:color w:val="212121"/>
          <w:spacing w:val="-4"/>
          <w:sz w:val="17"/>
        </w:rPr>
        <w:t> </w:t>
      </w:r>
      <w:r>
        <w:rPr>
          <w:color w:val="212121"/>
          <w:sz w:val="17"/>
        </w:rPr>
        <w:t>to potential oversights.</w:t>
      </w:r>
    </w:p>
    <w:p>
      <w:pPr>
        <w:spacing w:line="331" w:lineRule="auto" w:before="105"/>
        <w:ind w:left="457" w:right="238" w:firstLine="0"/>
        <w:jc w:val="left"/>
        <w:rPr>
          <w:sz w:val="17"/>
        </w:rPr>
      </w:pPr>
      <w:r>
        <w:rPr/>
        <w:pict>
          <v:shape style="position:absolute;margin-left:83.999992pt;margin-top:10.185461pt;width:2.25pt;height:2.25pt;mso-position-horizontal-relative:page;mso-position-vertical-relative:paragraph;z-index:16094208" id="docshape635" coordorigin="1680,204" coordsize="45,45" path="m1705,249l1700,249,1697,248,1680,229,1680,223,1700,204,1705,204,1725,226,1725,229,1705,249xe" filled="true" fillcolor="#212121" stroked="false">
            <v:path arrowok="t"/>
            <v:fill type="solid"/>
            <w10:wrap type="none"/>
          </v:shape>
        </w:pict>
      </w:r>
      <w:r>
        <w:rPr>
          <w:b/>
          <w:color w:val="212121"/>
          <w:sz w:val="17"/>
        </w:rPr>
        <w:t>Time-consuming</w:t>
      </w:r>
      <w:r>
        <w:rPr>
          <w:b/>
          <w:color w:val="212121"/>
          <w:spacing w:val="-3"/>
          <w:sz w:val="17"/>
        </w:rPr>
        <w:t> </w:t>
      </w:r>
      <w:r>
        <w:rPr>
          <w:b/>
          <w:color w:val="212121"/>
          <w:sz w:val="17"/>
        </w:rPr>
        <w:t>processes</w:t>
      </w:r>
      <w:r>
        <w:rPr>
          <w:color w:val="212121"/>
          <w:sz w:val="17"/>
        </w:rPr>
        <w:t>:</w:t>
      </w:r>
      <w:r>
        <w:rPr>
          <w:color w:val="212121"/>
          <w:spacing w:val="-3"/>
          <w:sz w:val="17"/>
        </w:rPr>
        <w:t> </w:t>
      </w:r>
      <w:r>
        <w:rPr>
          <w:color w:val="212121"/>
          <w:sz w:val="17"/>
        </w:rPr>
        <w:t>Manual</w:t>
      </w:r>
      <w:r>
        <w:rPr>
          <w:color w:val="212121"/>
          <w:spacing w:val="-3"/>
          <w:sz w:val="17"/>
        </w:rPr>
        <w:t> </w:t>
      </w:r>
      <w:r>
        <w:rPr>
          <w:color w:val="212121"/>
          <w:sz w:val="17"/>
        </w:rPr>
        <w:t>analysis</w:t>
      </w:r>
      <w:r>
        <w:rPr>
          <w:color w:val="212121"/>
          <w:spacing w:val="-3"/>
          <w:sz w:val="17"/>
        </w:rPr>
        <w:t> </w:t>
      </w:r>
      <w:r>
        <w:rPr>
          <w:color w:val="212121"/>
          <w:sz w:val="17"/>
        </w:rPr>
        <w:t>of</w:t>
      </w:r>
      <w:r>
        <w:rPr>
          <w:color w:val="212121"/>
          <w:spacing w:val="-3"/>
          <w:sz w:val="17"/>
        </w:rPr>
        <w:t> </w:t>
      </w:r>
      <w:r>
        <w:rPr>
          <w:color w:val="212121"/>
          <w:sz w:val="17"/>
        </w:rPr>
        <w:t>financial</w:t>
      </w:r>
      <w:r>
        <w:rPr>
          <w:color w:val="212121"/>
          <w:spacing w:val="-3"/>
          <w:sz w:val="17"/>
        </w:rPr>
        <w:t> </w:t>
      </w:r>
      <w:r>
        <w:rPr>
          <w:color w:val="212121"/>
          <w:sz w:val="17"/>
        </w:rPr>
        <w:t>records</w:t>
      </w:r>
      <w:r>
        <w:rPr>
          <w:color w:val="212121"/>
          <w:spacing w:val="-3"/>
          <w:sz w:val="17"/>
        </w:rPr>
        <w:t> </w:t>
      </w:r>
      <w:r>
        <w:rPr>
          <w:color w:val="212121"/>
          <w:sz w:val="17"/>
        </w:rPr>
        <w:t>is</w:t>
      </w:r>
      <w:r>
        <w:rPr>
          <w:color w:val="212121"/>
          <w:spacing w:val="-3"/>
          <w:sz w:val="17"/>
        </w:rPr>
        <w:t> </w:t>
      </w:r>
      <w:r>
        <w:rPr>
          <w:color w:val="212121"/>
          <w:sz w:val="17"/>
        </w:rPr>
        <w:t>a</w:t>
      </w:r>
      <w:r>
        <w:rPr>
          <w:color w:val="212121"/>
          <w:spacing w:val="-3"/>
          <w:sz w:val="17"/>
        </w:rPr>
        <w:t> </w:t>
      </w:r>
      <w:r>
        <w:rPr>
          <w:color w:val="212121"/>
          <w:sz w:val="17"/>
        </w:rPr>
        <w:t>time-consuming</w:t>
      </w:r>
      <w:r>
        <w:rPr>
          <w:color w:val="212121"/>
          <w:spacing w:val="-3"/>
          <w:sz w:val="17"/>
        </w:rPr>
        <w:t> </w:t>
      </w:r>
      <w:r>
        <w:rPr>
          <w:color w:val="212121"/>
          <w:sz w:val="17"/>
        </w:rPr>
        <w:t>process</w:t>
      </w:r>
      <w:r>
        <w:rPr>
          <w:color w:val="212121"/>
          <w:spacing w:val="-3"/>
          <w:sz w:val="17"/>
        </w:rPr>
        <w:t> </w:t>
      </w:r>
      <w:r>
        <w:rPr>
          <w:color w:val="212121"/>
          <w:sz w:val="17"/>
        </w:rPr>
        <w:t>that</w:t>
      </w:r>
      <w:r>
        <w:rPr>
          <w:color w:val="212121"/>
          <w:spacing w:val="-3"/>
          <w:sz w:val="17"/>
        </w:rPr>
        <w:t> </w:t>
      </w:r>
      <w:r>
        <w:rPr>
          <w:color w:val="212121"/>
          <w:sz w:val="17"/>
        </w:rPr>
        <w:t>can</w:t>
      </w:r>
      <w:r>
        <w:rPr>
          <w:color w:val="212121"/>
          <w:spacing w:val="-3"/>
          <w:sz w:val="17"/>
        </w:rPr>
        <w:t> </w:t>
      </w:r>
      <w:r>
        <w:rPr>
          <w:color w:val="212121"/>
          <w:sz w:val="17"/>
        </w:rPr>
        <w:t>delay</w:t>
      </w:r>
      <w:r>
        <w:rPr>
          <w:color w:val="212121"/>
          <w:spacing w:val="-3"/>
          <w:sz w:val="17"/>
        </w:rPr>
        <w:t> </w:t>
      </w:r>
      <w:r>
        <w:rPr>
          <w:color w:val="212121"/>
          <w:sz w:val="17"/>
        </w:rPr>
        <w:t>the</w:t>
      </w:r>
      <w:r>
        <w:rPr>
          <w:color w:val="212121"/>
          <w:spacing w:val="-3"/>
          <w:sz w:val="17"/>
        </w:rPr>
        <w:t> </w:t>
      </w:r>
      <w:r>
        <w:rPr>
          <w:color w:val="212121"/>
          <w:sz w:val="17"/>
        </w:rPr>
        <w:t>detection</w:t>
      </w:r>
      <w:r>
        <w:rPr>
          <w:color w:val="212121"/>
          <w:spacing w:val="-3"/>
          <w:sz w:val="17"/>
        </w:rPr>
        <w:t> </w:t>
      </w:r>
      <w:r>
        <w:rPr>
          <w:color w:val="212121"/>
          <w:sz w:val="17"/>
        </w:rPr>
        <w:t>and resolution</w:t>
      </w:r>
      <w:r>
        <w:rPr>
          <w:color w:val="212121"/>
          <w:spacing w:val="-6"/>
          <w:sz w:val="17"/>
        </w:rPr>
        <w:t> </w:t>
      </w:r>
      <w:r>
        <w:rPr>
          <w:color w:val="212121"/>
          <w:sz w:val="17"/>
        </w:rPr>
        <w:t>of</w:t>
      </w:r>
      <w:r>
        <w:rPr>
          <w:color w:val="212121"/>
          <w:spacing w:val="-6"/>
          <w:sz w:val="17"/>
        </w:rPr>
        <w:t> </w:t>
      </w:r>
      <w:r>
        <w:rPr>
          <w:color w:val="212121"/>
          <w:sz w:val="17"/>
        </w:rPr>
        <w:t>fraudulent</w:t>
      </w:r>
      <w:r>
        <w:rPr>
          <w:color w:val="212121"/>
          <w:spacing w:val="-6"/>
          <w:sz w:val="17"/>
        </w:rPr>
        <w:t> </w:t>
      </w:r>
      <w:r>
        <w:rPr>
          <w:color w:val="212121"/>
          <w:sz w:val="17"/>
        </w:rPr>
        <w:t>activities.</w:t>
      </w:r>
      <w:r>
        <w:rPr>
          <w:color w:val="212121"/>
          <w:spacing w:val="-9"/>
          <w:sz w:val="17"/>
        </w:rPr>
        <w:t> </w:t>
      </w:r>
      <w:r>
        <w:rPr>
          <w:color w:val="212121"/>
          <w:sz w:val="17"/>
        </w:rPr>
        <w:t>This</w:t>
      </w:r>
      <w:r>
        <w:rPr>
          <w:color w:val="212121"/>
          <w:spacing w:val="-6"/>
          <w:sz w:val="17"/>
        </w:rPr>
        <w:t> </w:t>
      </w:r>
      <w:r>
        <w:rPr>
          <w:color w:val="212121"/>
          <w:sz w:val="17"/>
        </w:rPr>
        <w:t>lag</w:t>
      </w:r>
      <w:r>
        <w:rPr>
          <w:color w:val="212121"/>
          <w:spacing w:val="-6"/>
          <w:sz w:val="17"/>
        </w:rPr>
        <w:t> </w:t>
      </w:r>
      <w:r>
        <w:rPr>
          <w:color w:val="212121"/>
          <w:sz w:val="17"/>
        </w:rPr>
        <w:t>can</w:t>
      </w:r>
      <w:r>
        <w:rPr>
          <w:color w:val="212121"/>
          <w:spacing w:val="-6"/>
          <w:sz w:val="17"/>
        </w:rPr>
        <w:t> </w:t>
      </w:r>
      <w:r>
        <w:rPr>
          <w:color w:val="212121"/>
          <w:sz w:val="17"/>
        </w:rPr>
        <w:t>result</w:t>
      </w:r>
      <w:r>
        <w:rPr>
          <w:color w:val="212121"/>
          <w:spacing w:val="-6"/>
          <w:sz w:val="17"/>
        </w:rPr>
        <w:t> </w:t>
      </w:r>
      <w:r>
        <w:rPr>
          <w:color w:val="212121"/>
          <w:sz w:val="17"/>
        </w:rPr>
        <w:t>in</w:t>
      </w:r>
      <w:r>
        <w:rPr>
          <w:color w:val="212121"/>
          <w:spacing w:val="-6"/>
          <w:sz w:val="17"/>
        </w:rPr>
        <w:t> </w:t>
      </w:r>
      <w:r>
        <w:rPr>
          <w:color w:val="212121"/>
          <w:sz w:val="17"/>
        </w:rPr>
        <w:t>increased</w:t>
      </w:r>
      <w:r>
        <w:rPr>
          <w:color w:val="212121"/>
          <w:spacing w:val="-6"/>
          <w:sz w:val="17"/>
        </w:rPr>
        <w:t> </w:t>
      </w:r>
      <w:r>
        <w:rPr>
          <w:color w:val="212121"/>
          <w:sz w:val="17"/>
        </w:rPr>
        <w:t>financial</w:t>
      </w:r>
      <w:r>
        <w:rPr>
          <w:color w:val="212121"/>
          <w:spacing w:val="-6"/>
          <w:sz w:val="17"/>
        </w:rPr>
        <w:t> </w:t>
      </w:r>
      <w:r>
        <w:rPr>
          <w:color w:val="212121"/>
          <w:sz w:val="17"/>
        </w:rPr>
        <w:t>losses</w:t>
      </w:r>
      <w:r>
        <w:rPr>
          <w:color w:val="212121"/>
          <w:spacing w:val="-6"/>
          <w:sz w:val="17"/>
        </w:rPr>
        <w:t> </w:t>
      </w:r>
      <w:r>
        <w:rPr>
          <w:color w:val="212121"/>
          <w:sz w:val="17"/>
        </w:rPr>
        <w:t>and</w:t>
      </w:r>
      <w:r>
        <w:rPr>
          <w:color w:val="212121"/>
          <w:spacing w:val="-6"/>
          <w:sz w:val="17"/>
        </w:rPr>
        <w:t> </w:t>
      </w:r>
      <w:r>
        <w:rPr>
          <w:color w:val="212121"/>
          <w:sz w:val="17"/>
        </w:rPr>
        <w:t>hinder</w:t>
      </w:r>
      <w:r>
        <w:rPr>
          <w:color w:val="212121"/>
          <w:spacing w:val="-6"/>
          <w:sz w:val="17"/>
        </w:rPr>
        <w:t> </w:t>
      </w:r>
      <w:r>
        <w:rPr>
          <w:color w:val="212121"/>
          <w:sz w:val="17"/>
        </w:rPr>
        <w:t>the</w:t>
      </w:r>
      <w:r>
        <w:rPr>
          <w:color w:val="212121"/>
          <w:spacing w:val="-6"/>
          <w:sz w:val="17"/>
        </w:rPr>
        <w:t> </w:t>
      </w:r>
      <w:r>
        <w:rPr>
          <w:color w:val="212121"/>
          <w:sz w:val="17"/>
        </w:rPr>
        <w:t>ability</w:t>
      </w:r>
      <w:r>
        <w:rPr>
          <w:color w:val="212121"/>
          <w:spacing w:val="-6"/>
          <w:sz w:val="17"/>
        </w:rPr>
        <w:t> </w:t>
      </w:r>
      <w:r>
        <w:rPr>
          <w:color w:val="212121"/>
          <w:sz w:val="17"/>
        </w:rPr>
        <w:t>to</w:t>
      </w:r>
      <w:r>
        <w:rPr>
          <w:color w:val="212121"/>
          <w:spacing w:val="-6"/>
          <w:sz w:val="17"/>
        </w:rPr>
        <w:t> </w:t>
      </w:r>
      <w:r>
        <w:rPr>
          <w:color w:val="212121"/>
          <w:sz w:val="17"/>
        </w:rPr>
        <w:t>take</w:t>
      </w:r>
      <w:r>
        <w:rPr>
          <w:color w:val="212121"/>
          <w:spacing w:val="-6"/>
          <w:sz w:val="17"/>
        </w:rPr>
        <w:t> </w:t>
      </w:r>
      <w:r>
        <w:rPr>
          <w:color w:val="212121"/>
          <w:sz w:val="17"/>
        </w:rPr>
        <w:t>timely</w:t>
      </w:r>
      <w:r>
        <w:rPr>
          <w:color w:val="212121"/>
          <w:spacing w:val="-6"/>
          <w:sz w:val="17"/>
        </w:rPr>
        <w:t> </w:t>
      </w:r>
      <w:r>
        <w:rPr>
          <w:color w:val="212121"/>
          <w:sz w:val="17"/>
        </w:rPr>
        <w:t>corrective </w:t>
      </w:r>
      <w:r>
        <w:rPr>
          <w:color w:val="212121"/>
          <w:spacing w:val="-2"/>
          <w:sz w:val="17"/>
        </w:rPr>
        <w:t>actions.</w:t>
      </w:r>
    </w:p>
    <w:p>
      <w:pPr>
        <w:spacing w:line="331" w:lineRule="auto" w:before="121"/>
        <w:ind w:left="457" w:right="375" w:firstLine="0"/>
        <w:jc w:val="left"/>
        <w:rPr>
          <w:sz w:val="17"/>
        </w:rPr>
      </w:pPr>
      <w:r>
        <w:rPr/>
        <w:pict>
          <v:shape style="position:absolute;margin-left:83.999992pt;margin-top:10.985457pt;width:2.25pt;height:2.25pt;mso-position-horizontal-relative:page;mso-position-vertical-relative:paragraph;z-index:16094720" id="docshape636" coordorigin="1680,220" coordsize="45,45" path="m1705,265l1700,265,1697,264,1680,245,1680,239,1700,220,1705,220,1725,242,1725,245,1705,265xe" filled="true" fillcolor="#212121" stroked="false">
            <v:path arrowok="t"/>
            <v:fill type="solid"/>
            <w10:wrap type="none"/>
          </v:shape>
        </w:pict>
      </w:r>
      <w:r>
        <w:rPr>
          <w:b/>
          <w:color w:val="212121"/>
          <w:sz w:val="17"/>
        </w:rPr>
        <w:t>Evolving</w:t>
      </w:r>
      <w:r>
        <w:rPr>
          <w:b/>
          <w:color w:val="212121"/>
          <w:spacing w:val="-11"/>
          <w:sz w:val="17"/>
        </w:rPr>
        <w:t> </w:t>
      </w:r>
      <w:r>
        <w:rPr>
          <w:b/>
          <w:color w:val="212121"/>
          <w:sz w:val="17"/>
        </w:rPr>
        <w:t>nature</w:t>
      </w:r>
      <w:r>
        <w:rPr>
          <w:b/>
          <w:color w:val="212121"/>
          <w:spacing w:val="-6"/>
          <w:sz w:val="17"/>
        </w:rPr>
        <w:t> </w:t>
      </w:r>
      <w:r>
        <w:rPr>
          <w:b/>
          <w:color w:val="212121"/>
          <w:sz w:val="17"/>
        </w:rPr>
        <w:t>of</w:t>
      </w:r>
      <w:r>
        <w:rPr>
          <w:b/>
          <w:color w:val="212121"/>
          <w:spacing w:val="-7"/>
          <w:sz w:val="17"/>
        </w:rPr>
        <w:t> </w:t>
      </w:r>
      <w:r>
        <w:rPr>
          <w:b/>
          <w:color w:val="212121"/>
          <w:sz w:val="17"/>
        </w:rPr>
        <w:t>fraud</w:t>
      </w:r>
      <w:r>
        <w:rPr>
          <w:color w:val="212121"/>
          <w:sz w:val="17"/>
        </w:rPr>
        <w:t>:</w:t>
      </w:r>
      <w:r>
        <w:rPr>
          <w:color w:val="212121"/>
          <w:spacing w:val="-11"/>
          <w:sz w:val="17"/>
        </w:rPr>
        <w:t> </w:t>
      </w:r>
      <w:r>
        <w:rPr>
          <w:color w:val="212121"/>
          <w:sz w:val="17"/>
        </w:rPr>
        <w:t>As</w:t>
      </w:r>
      <w:r>
        <w:rPr>
          <w:color w:val="212121"/>
          <w:spacing w:val="-7"/>
          <w:sz w:val="17"/>
        </w:rPr>
        <w:t> </w:t>
      </w:r>
      <w:r>
        <w:rPr>
          <w:color w:val="212121"/>
          <w:sz w:val="17"/>
        </w:rPr>
        <w:t>fraudulent</w:t>
      </w:r>
      <w:r>
        <w:rPr>
          <w:color w:val="212121"/>
          <w:spacing w:val="-7"/>
          <w:sz w:val="17"/>
        </w:rPr>
        <w:t> </w:t>
      </w:r>
      <w:r>
        <w:rPr>
          <w:color w:val="212121"/>
          <w:sz w:val="17"/>
        </w:rPr>
        <w:t>schemes</w:t>
      </w:r>
      <w:r>
        <w:rPr>
          <w:color w:val="212121"/>
          <w:spacing w:val="-7"/>
          <w:sz w:val="17"/>
        </w:rPr>
        <w:t> </w:t>
      </w:r>
      <w:r>
        <w:rPr>
          <w:color w:val="212121"/>
          <w:sz w:val="17"/>
        </w:rPr>
        <w:t>become</w:t>
      </w:r>
      <w:r>
        <w:rPr>
          <w:color w:val="212121"/>
          <w:spacing w:val="-7"/>
          <w:sz w:val="17"/>
        </w:rPr>
        <w:t> </w:t>
      </w:r>
      <w:r>
        <w:rPr>
          <w:color w:val="212121"/>
          <w:sz w:val="17"/>
        </w:rPr>
        <w:t>more</w:t>
      </w:r>
      <w:r>
        <w:rPr>
          <w:color w:val="212121"/>
          <w:spacing w:val="-7"/>
          <w:sz w:val="17"/>
        </w:rPr>
        <w:t> </w:t>
      </w:r>
      <w:r>
        <w:rPr>
          <w:color w:val="212121"/>
          <w:sz w:val="17"/>
        </w:rPr>
        <w:t>sophisticated,</w:t>
      </w:r>
      <w:r>
        <w:rPr>
          <w:color w:val="212121"/>
          <w:spacing w:val="-7"/>
          <w:sz w:val="17"/>
        </w:rPr>
        <w:t> </w:t>
      </w:r>
      <w:r>
        <w:rPr>
          <w:color w:val="212121"/>
          <w:sz w:val="17"/>
        </w:rPr>
        <w:t>traditional</w:t>
      </w:r>
      <w:r>
        <w:rPr>
          <w:color w:val="212121"/>
          <w:spacing w:val="-7"/>
          <w:sz w:val="17"/>
        </w:rPr>
        <w:t> </w:t>
      </w:r>
      <w:r>
        <w:rPr>
          <w:color w:val="212121"/>
          <w:sz w:val="17"/>
        </w:rPr>
        <w:t>methods</w:t>
      </w:r>
      <w:r>
        <w:rPr>
          <w:color w:val="212121"/>
          <w:spacing w:val="-7"/>
          <w:sz w:val="17"/>
        </w:rPr>
        <w:t> </w:t>
      </w:r>
      <w:r>
        <w:rPr>
          <w:color w:val="212121"/>
          <w:sz w:val="17"/>
        </w:rPr>
        <w:t>may</w:t>
      </w:r>
      <w:r>
        <w:rPr>
          <w:color w:val="212121"/>
          <w:spacing w:val="-7"/>
          <w:sz w:val="17"/>
        </w:rPr>
        <w:t> </w:t>
      </w:r>
      <w:r>
        <w:rPr>
          <w:color w:val="212121"/>
          <w:sz w:val="17"/>
        </w:rPr>
        <w:t>struggle</w:t>
      </w:r>
      <w:r>
        <w:rPr>
          <w:color w:val="212121"/>
          <w:spacing w:val="-7"/>
          <w:sz w:val="17"/>
        </w:rPr>
        <w:t> </w:t>
      </w:r>
      <w:r>
        <w:rPr>
          <w:color w:val="212121"/>
          <w:sz w:val="17"/>
        </w:rPr>
        <w:t>to</w:t>
      </w:r>
      <w:r>
        <w:rPr>
          <w:color w:val="212121"/>
          <w:spacing w:val="-7"/>
          <w:sz w:val="17"/>
        </w:rPr>
        <w:t> </w:t>
      </w:r>
      <w:r>
        <w:rPr>
          <w:color w:val="212121"/>
          <w:sz w:val="17"/>
        </w:rPr>
        <w:t>keep</w:t>
      </w:r>
      <w:r>
        <w:rPr>
          <w:color w:val="212121"/>
          <w:spacing w:val="-7"/>
          <w:sz w:val="17"/>
        </w:rPr>
        <w:t> </w:t>
      </w:r>
      <w:r>
        <w:rPr>
          <w:color w:val="212121"/>
          <w:sz w:val="17"/>
        </w:rPr>
        <w:t>pace. New types of fraud are constantly emerging, often exploiting the latest technologies, making them harder to detect with conventional techniques.</w:t>
      </w:r>
    </w:p>
    <w:p>
      <w:pPr>
        <w:spacing w:line="331" w:lineRule="auto" w:before="106"/>
        <w:ind w:left="457" w:right="160" w:firstLine="0"/>
        <w:jc w:val="left"/>
        <w:rPr>
          <w:sz w:val="17"/>
        </w:rPr>
      </w:pPr>
      <w:r>
        <w:rPr/>
        <w:pict>
          <v:shape style="position:absolute;margin-left:83.999992pt;margin-top:10.235454pt;width:2.25pt;height:2.25pt;mso-position-horizontal-relative:page;mso-position-vertical-relative:paragraph;z-index:16095232" id="docshape637" coordorigin="1680,205" coordsize="45,45" path="m1705,250l1700,250,1697,249,1680,230,1680,224,1700,205,1705,205,1725,227,1725,230,1705,250xe" filled="true" fillcolor="#212121" stroked="false">
            <v:path arrowok="t"/>
            <v:fill type="solid"/>
            <w10:wrap type="none"/>
          </v:shape>
        </w:pict>
      </w:r>
      <w:r>
        <w:rPr>
          <w:b/>
          <w:color w:val="212121"/>
          <w:sz w:val="17"/>
        </w:rPr>
        <w:t>Reliance</w:t>
      </w:r>
      <w:r>
        <w:rPr>
          <w:b/>
          <w:color w:val="212121"/>
          <w:spacing w:val="-7"/>
          <w:sz w:val="17"/>
        </w:rPr>
        <w:t> </w:t>
      </w:r>
      <w:r>
        <w:rPr>
          <w:b/>
          <w:color w:val="212121"/>
          <w:sz w:val="17"/>
        </w:rPr>
        <w:t>on</w:t>
      </w:r>
      <w:r>
        <w:rPr>
          <w:b/>
          <w:color w:val="212121"/>
          <w:spacing w:val="-7"/>
          <w:sz w:val="17"/>
        </w:rPr>
        <w:t> </w:t>
      </w:r>
      <w:r>
        <w:rPr>
          <w:b/>
          <w:color w:val="212121"/>
          <w:sz w:val="17"/>
        </w:rPr>
        <w:t>human</w:t>
      </w:r>
      <w:r>
        <w:rPr>
          <w:b/>
          <w:color w:val="212121"/>
          <w:spacing w:val="-7"/>
          <w:sz w:val="17"/>
        </w:rPr>
        <w:t> </w:t>
      </w:r>
      <w:r>
        <w:rPr>
          <w:b/>
          <w:color w:val="212121"/>
          <w:sz w:val="17"/>
        </w:rPr>
        <w:t>expertise</w:t>
      </w:r>
      <w:r>
        <w:rPr>
          <w:color w:val="212121"/>
          <w:sz w:val="17"/>
        </w:rPr>
        <w:t>:</w:t>
      </w:r>
      <w:r>
        <w:rPr>
          <w:color w:val="212121"/>
          <w:spacing w:val="-10"/>
          <w:sz w:val="17"/>
        </w:rPr>
        <w:t> </w:t>
      </w:r>
      <w:r>
        <w:rPr>
          <w:color w:val="212121"/>
          <w:sz w:val="17"/>
        </w:rPr>
        <w:t>Traditional</w:t>
      </w:r>
      <w:r>
        <w:rPr>
          <w:color w:val="212121"/>
          <w:spacing w:val="-7"/>
          <w:sz w:val="17"/>
        </w:rPr>
        <w:t> </w:t>
      </w:r>
      <w:r>
        <w:rPr>
          <w:color w:val="212121"/>
          <w:sz w:val="17"/>
        </w:rPr>
        <w:t>fraud</w:t>
      </w:r>
      <w:r>
        <w:rPr>
          <w:color w:val="212121"/>
          <w:spacing w:val="-7"/>
          <w:sz w:val="17"/>
        </w:rPr>
        <w:t> </w:t>
      </w:r>
      <w:r>
        <w:rPr>
          <w:color w:val="212121"/>
          <w:sz w:val="17"/>
        </w:rPr>
        <w:t>examination</w:t>
      </w:r>
      <w:r>
        <w:rPr>
          <w:color w:val="212121"/>
          <w:spacing w:val="-7"/>
          <w:sz w:val="17"/>
        </w:rPr>
        <w:t> </w:t>
      </w:r>
      <w:r>
        <w:rPr>
          <w:color w:val="212121"/>
          <w:sz w:val="17"/>
        </w:rPr>
        <w:t>and</w:t>
      </w:r>
      <w:r>
        <w:rPr>
          <w:color w:val="212121"/>
          <w:spacing w:val="-7"/>
          <w:sz w:val="17"/>
        </w:rPr>
        <w:t> </w:t>
      </w:r>
      <w:r>
        <w:rPr>
          <w:color w:val="212121"/>
          <w:sz w:val="17"/>
        </w:rPr>
        <w:t>forensic</w:t>
      </w:r>
      <w:r>
        <w:rPr>
          <w:color w:val="212121"/>
          <w:spacing w:val="-7"/>
          <w:sz w:val="17"/>
        </w:rPr>
        <w:t> </w:t>
      </w:r>
      <w:r>
        <w:rPr>
          <w:color w:val="212121"/>
          <w:sz w:val="17"/>
        </w:rPr>
        <w:t>accounting</w:t>
      </w:r>
      <w:r>
        <w:rPr>
          <w:color w:val="212121"/>
          <w:spacing w:val="-7"/>
          <w:sz w:val="17"/>
        </w:rPr>
        <w:t> </w:t>
      </w:r>
      <w:r>
        <w:rPr>
          <w:color w:val="212121"/>
          <w:sz w:val="17"/>
        </w:rPr>
        <w:t>heavily</w:t>
      </w:r>
      <w:r>
        <w:rPr>
          <w:color w:val="212121"/>
          <w:spacing w:val="-7"/>
          <w:sz w:val="17"/>
        </w:rPr>
        <w:t> </w:t>
      </w:r>
      <w:r>
        <w:rPr>
          <w:color w:val="212121"/>
          <w:sz w:val="17"/>
        </w:rPr>
        <w:t>rely</w:t>
      </w:r>
      <w:r>
        <w:rPr>
          <w:color w:val="212121"/>
          <w:spacing w:val="-7"/>
          <w:sz w:val="17"/>
        </w:rPr>
        <w:t> </w:t>
      </w:r>
      <w:r>
        <w:rPr>
          <w:color w:val="212121"/>
          <w:sz w:val="17"/>
        </w:rPr>
        <w:t>on</w:t>
      </w:r>
      <w:r>
        <w:rPr>
          <w:color w:val="212121"/>
          <w:spacing w:val="-7"/>
          <w:sz w:val="17"/>
        </w:rPr>
        <w:t> </w:t>
      </w:r>
      <w:r>
        <w:rPr>
          <w:color w:val="212121"/>
          <w:sz w:val="17"/>
        </w:rPr>
        <w:t>the</w:t>
      </w:r>
      <w:r>
        <w:rPr>
          <w:color w:val="212121"/>
          <w:spacing w:val="-7"/>
          <w:sz w:val="17"/>
        </w:rPr>
        <w:t> </w:t>
      </w:r>
      <w:r>
        <w:rPr>
          <w:color w:val="212121"/>
          <w:sz w:val="17"/>
        </w:rPr>
        <w:t>expertise</w:t>
      </w:r>
      <w:r>
        <w:rPr>
          <w:color w:val="212121"/>
          <w:spacing w:val="-7"/>
          <w:sz w:val="17"/>
        </w:rPr>
        <w:t> </w:t>
      </w:r>
      <w:r>
        <w:rPr>
          <w:color w:val="212121"/>
          <w:sz w:val="17"/>
        </w:rPr>
        <w:t>and</w:t>
      </w:r>
      <w:r>
        <w:rPr>
          <w:color w:val="212121"/>
          <w:spacing w:val="-7"/>
          <w:sz w:val="17"/>
        </w:rPr>
        <w:t> </w:t>
      </w:r>
      <w:r>
        <w:rPr>
          <w:color w:val="212121"/>
          <w:sz w:val="17"/>
        </w:rPr>
        <w:t>judgment of individuals. This reliance can introduce biases and inconsistencies in the investigative process.</w:t>
      </w:r>
    </w:p>
    <w:p>
      <w:pPr>
        <w:spacing w:line="331" w:lineRule="auto" w:before="120"/>
        <w:ind w:left="457" w:right="160" w:firstLine="0"/>
        <w:jc w:val="left"/>
        <w:rPr>
          <w:sz w:val="17"/>
        </w:rPr>
      </w:pPr>
      <w:r>
        <w:rPr/>
        <w:pict>
          <v:shape style="position:absolute;margin-left:83.999992pt;margin-top:10.935451pt;width:2.25pt;height:2.25pt;mso-position-horizontal-relative:page;mso-position-vertical-relative:paragraph;z-index:16095744" id="docshape638" coordorigin="1680,219" coordsize="45,45" path="m1705,264l1700,264,1697,263,1680,244,1680,238,1700,219,1705,219,1725,241,1725,244,1705,264xe" filled="true" fillcolor="#212121" stroked="false">
            <v:path arrowok="t"/>
            <v:fill type="solid"/>
            <w10:wrap type="none"/>
          </v:shape>
        </w:pict>
      </w:r>
      <w:r>
        <w:rPr>
          <w:b/>
          <w:color w:val="212121"/>
          <w:sz w:val="17"/>
        </w:rPr>
        <w:t>Cost-effectiveness</w:t>
      </w:r>
      <w:r>
        <w:rPr>
          <w:color w:val="212121"/>
          <w:sz w:val="17"/>
        </w:rPr>
        <w:t>:</w:t>
      </w:r>
      <w:r>
        <w:rPr>
          <w:color w:val="212121"/>
          <w:spacing w:val="-10"/>
          <w:sz w:val="17"/>
        </w:rPr>
        <w:t> </w:t>
      </w:r>
      <w:r>
        <w:rPr>
          <w:color w:val="212121"/>
          <w:sz w:val="17"/>
        </w:rPr>
        <w:t>Conducting</w:t>
      </w:r>
      <w:r>
        <w:rPr>
          <w:color w:val="212121"/>
          <w:spacing w:val="-10"/>
          <w:sz w:val="17"/>
        </w:rPr>
        <w:t> </w:t>
      </w:r>
      <w:r>
        <w:rPr>
          <w:color w:val="212121"/>
          <w:sz w:val="17"/>
        </w:rPr>
        <w:t>thorough</w:t>
      </w:r>
      <w:r>
        <w:rPr>
          <w:color w:val="212121"/>
          <w:spacing w:val="-10"/>
          <w:sz w:val="17"/>
        </w:rPr>
        <w:t> </w:t>
      </w:r>
      <w:r>
        <w:rPr>
          <w:color w:val="212121"/>
          <w:sz w:val="17"/>
        </w:rPr>
        <w:t>investigations</w:t>
      </w:r>
      <w:r>
        <w:rPr>
          <w:color w:val="212121"/>
          <w:spacing w:val="-10"/>
          <w:sz w:val="17"/>
        </w:rPr>
        <w:t> </w:t>
      </w:r>
      <w:r>
        <w:rPr>
          <w:color w:val="212121"/>
          <w:sz w:val="17"/>
        </w:rPr>
        <w:t>using</w:t>
      </w:r>
      <w:r>
        <w:rPr>
          <w:color w:val="212121"/>
          <w:spacing w:val="-10"/>
          <w:sz w:val="17"/>
        </w:rPr>
        <w:t> </w:t>
      </w:r>
      <w:r>
        <w:rPr>
          <w:color w:val="212121"/>
          <w:sz w:val="17"/>
        </w:rPr>
        <w:t>traditional</w:t>
      </w:r>
      <w:r>
        <w:rPr>
          <w:color w:val="212121"/>
          <w:spacing w:val="-10"/>
          <w:sz w:val="17"/>
        </w:rPr>
        <w:t> </w:t>
      </w:r>
      <w:r>
        <w:rPr>
          <w:color w:val="212121"/>
          <w:sz w:val="17"/>
        </w:rPr>
        <w:t>methods</w:t>
      </w:r>
      <w:r>
        <w:rPr>
          <w:color w:val="212121"/>
          <w:spacing w:val="-10"/>
          <w:sz w:val="17"/>
        </w:rPr>
        <w:t> </w:t>
      </w:r>
      <w:r>
        <w:rPr>
          <w:color w:val="212121"/>
          <w:sz w:val="17"/>
        </w:rPr>
        <w:t>can</w:t>
      </w:r>
      <w:r>
        <w:rPr>
          <w:color w:val="212121"/>
          <w:spacing w:val="-10"/>
          <w:sz w:val="17"/>
        </w:rPr>
        <w:t> </w:t>
      </w:r>
      <w:r>
        <w:rPr>
          <w:color w:val="212121"/>
          <w:sz w:val="17"/>
        </w:rPr>
        <w:t>be</w:t>
      </w:r>
      <w:r>
        <w:rPr>
          <w:color w:val="212121"/>
          <w:spacing w:val="-10"/>
          <w:sz w:val="17"/>
        </w:rPr>
        <w:t> </w:t>
      </w:r>
      <w:r>
        <w:rPr>
          <w:color w:val="212121"/>
          <w:sz w:val="17"/>
        </w:rPr>
        <w:t>resource-intensive</w:t>
      </w:r>
      <w:r>
        <w:rPr>
          <w:color w:val="212121"/>
          <w:spacing w:val="-10"/>
          <w:sz w:val="17"/>
        </w:rPr>
        <w:t> </w:t>
      </w:r>
      <w:r>
        <w:rPr>
          <w:color w:val="212121"/>
          <w:sz w:val="17"/>
        </w:rPr>
        <w:t>and</w:t>
      </w:r>
      <w:r>
        <w:rPr>
          <w:color w:val="212121"/>
          <w:spacing w:val="-10"/>
          <w:sz w:val="17"/>
        </w:rPr>
        <w:t> </w:t>
      </w:r>
      <w:r>
        <w:rPr>
          <w:color w:val="212121"/>
          <w:sz w:val="17"/>
        </w:rPr>
        <w:t>costly,</w:t>
      </w:r>
      <w:r>
        <w:rPr>
          <w:color w:val="212121"/>
          <w:spacing w:val="-10"/>
          <w:sz w:val="17"/>
        </w:rPr>
        <w:t> </w:t>
      </w:r>
      <w:r>
        <w:rPr>
          <w:color w:val="212121"/>
          <w:sz w:val="17"/>
        </w:rPr>
        <w:t>especially for smaller organizations or cases involving extensive financial histories.</w:t>
      </w:r>
    </w:p>
    <w:p>
      <w:pPr>
        <w:pStyle w:val="BodyText"/>
        <w:spacing w:before="6"/>
        <w:rPr>
          <w:sz w:val="15"/>
        </w:rPr>
      </w:pPr>
    </w:p>
    <w:p>
      <w:pPr>
        <w:pStyle w:val="BodyText"/>
        <w:spacing w:line="340" w:lineRule="auto"/>
        <w:ind w:left="119" w:right="270"/>
      </w:pPr>
      <w:r>
        <w:rPr/>
        <w:pict>
          <v:shape style="position:absolute;margin-left:77.25pt;margin-top:69.519455pt;width:457.5pt;height:311pt;mso-position-horizontal-relative:page;mso-position-vertical-relative:paragraph;z-index:16096256" type="#_x0000_t202" id="docshape639"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040"/>
                    <w:gridCol w:w="3780"/>
                    <w:gridCol w:w="3315"/>
                  </w:tblGrid>
                  <w:tr>
                    <w:trPr>
                      <w:trHeight w:val="644" w:hRule="atLeast"/>
                    </w:trPr>
                    <w:tc>
                      <w:tcPr>
                        <w:tcW w:w="2040" w:type="dxa"/>
                      </w:tcPr>
                      <w:p>
                        <w:pPr>
                          <w:pStyle w:val="TableParagraph"/>
                          <w:spacing w:before="3"/>
                          <w:rPr>
                            <w:sz w:val="21"/>
                          </w:rPr>
                        </w:pPr>
                      </w:p>
                      <w:p>
                        <w:pPr>
                          <w:pStyle w:val="TableParagraph"/>
                          <w:ind w:left="92"/>
                          <w:rPr>
                            <w:b/>
                            <w:sz w:val="22"/>
                          </w:rPr>
                        </w:pPr>
                        <w:r>
                          <w:rPr>
                            <w:b/>
                            <w:color w:val="212121"/>
                            <w:spacing w:val="-2"/>
                            <w:sz w:val="22"/>
                          </w:rPr>
                          <w:t>Aspect</w:t>
                        </w:r>
                      </w:p>
                    </w:tc>
                    <w:tc>
                      <w:tcPr>
                        <w:tcW w:w="3780" w:type="dxa"/>
                      </w:tcPr>
                      <w:p>
                        <w:pPr>
                          <w:pStyle w:val="TableParagraph"/>
                          <w:spacing w:before="3"/>
                          <w:rPr>
                            <w:sz w:val="21"/>
                          </w:rPr>
                        </w:pPr>
                      </w:p>
                      <w:p>
                        <w:pPr>
                          <w:pStyle w:val="TableParagraph"/>
                          <w:ind w:left="101"/>
                          <w:rPr>
                            <w:b/>
                            <w:sz w:val="22"/>
                          </w:rPr>
                        </w:pPr>
                        <w:r>
                          <w:rPr>
                            <w:b/>
                            <w:color w:val="212121"/>
                            <w:sz w:val="22"/>
                          </w:rPr>
                          <w:t>Traditional</w:t>
                        </w:r>
                        <w:r>
                          <w:rPr>
                            <w:b/>
                            <w:color w:val="212121"/>
                            <w:spacing w:val="-4"/>
                            <w:sz w:val="22"/>
                          </w:rPr>
                          <w:t> </w:t>
                        </w:r>
                        <w:r>
                          <w:rPr>
                            <w:b/>
                            <w:color w:val="212121"/>
                            <w:spacing w:val="-2"/>
                            <w:sz w:val="22"/>
                          </w:rPr>
                          <w:t>Practices</w:t>
                        </w:r>
                      </w:p>
                    </w:tc>
                    <w:tc>
                      <w:tcPr>
                        <w:tcW w:w="3315" w:type="dxa"/>
                      </w:tcPr>
                      <w:p>
                        <w:pPr>
                          <w:pStyle w:val="TableParagraph"/>
                          <w:spacing w:before="3"/>
                          <w:rPr>
                            <w:sz w:val="21"/>
                          </w:rPr>
                        </w:pPr>
                      </w:p>
                      <w:p>
                        <w:pPr>
                          <w:pStyle w:val="TableParagraph"/>
                          <w:ind w:left="104"/>
                          <w:rPr>
                            <w:b/>
                            <w:sz w:val="22"/>
                          </w:rPr>
                        </w:pPr>
                        <w:r>
                          <w:rPr>
                            <w:b/>
                            <w:color w:val="212121"/>
                            <w:sz w:val="22"/>
                          </w:rPr>
                          <w:t>Challenges</w:t>
                        </w:r>
                        <w:r>
                          <w:rPr>
                            <w:b/>
                            <w:color w:val="212121"/>
                            <w:spacing w:val="9"/>
                            <w:sz w:val="22"/>
                          </w:rPr>
                          <w:t> </w:t>
                        </w:r>
                        <w:r>
                          <w:rPr>
                            <w:b/>
                            <w:color w:val="212121"/>
                            <w:sz w:val="22"/>
                          </w:rPr>
                          <w:t>and</w:t>
                        </w:r>
                        <w:r>
                          <w:rPr>
                            <w:b/>
                            <w:color w:val="212121"/>
                            <w:spacing w:val="9"/>
                            <w:sz w:val="22"/>
                          </w:rPr>
                          <w:t> </w:t>
                        </w:r>
                        <w:r>
                          <w:rPr>
                            <w:b/>
                            <w:color w:val="212121"/>
                            <w:spacing w:val="-2"/>
                            <w:sz w:val="22"/>
                          </w:rPr>
                          <w:t>Limitations</w:t>
                        </w:r>
                      </w:p>
                    </w:tc>
                  </w:tr>
                  <w:tr>
                    <w:trPr>
                      <w:trHeight w:val="1379" w:hRule="atLeast"/>
                    </w:trPr>
                    <w:tc>
                      <w:tcPr>
                        <w:tcW w:w="2040" w:type="dxa"/>
                      </w:tcPr>
                      <w:p>
                        <w:pPr>
                          <w:pStyle w:val="TableParagraph"/>
                          <w:spacing w:before="6"/>
                          <w:rPr>
                            <w:sz w:val="22"/>
                          </w:rPr>
                        </w:pPr>
                      </w:p>
                      <w:p>
                        <w:pPr>
                          <w:pStyle w:val="TableParagraph"/>
                          <w:spacing w:line="340" w:lineRule="auto"/>
                          <w:ind w:left="92"/>
                          <w:rPr>
                            <w:sz w:val="22"/>
                          </w:rPr>
                        </w:pPr>
                        <w:r>
                          <w:rPr>
                            <w:color w:val="212121"/>
                            <w:sz w:val="22"/>
                          </w:rPr>
                          <w:t>Financial</w:t>
                        </w:r>
                        <w:r>
                          <w:rPr>
                            <w:color w:val="212121"/>
                            <w:spacing w:val="-6"/>
                            <w:sz w:val="22"/>
                          </w:rPr>
                          <w:t> </w:t>
                        </w:r>
                        <w:r>
                          <w:rPr>
                            <w:color w:val="212121"/>
                            <w:sz w:val="22"/>
                          </w:rPr>
                          <w:t>record </w:t>
                        </w:r>
                        <w:r>
                          <w:rPr>
                            <w:color w:val="212121"/>
                            <w:spacing w:val="-2"/>
                            <w:sz w:val="22"/>
                          </w:rPr>
                          <w:t>analysis</w:t>
                        </w:r>
                      </w:p>
                    </w:tc>
                    <w:tc>
                      <w:tcPr>
                        <w:tcW w:w="3780" w:type="dxa"/>
                      </w:tcPr>
                      <w:p>
                        <w:pPr>
                          <w:pStyle w:val="TableParagraph"/>
                          <w:spacing w:before="6"/>
                          <w:rPr>
                            <w:sz w:val="22"/>
                          </w:rPr>
                        </w:pPr>
                      </w:p>
                      <w:p>
                        <w:pPr>
                          <w:pStyle w:val="TableParagraph"/>
                          <w:spacing w:line="340" w:lineRule="auto"/>
                          <w:ind w:left="101"/>
                          <w:rPr>
                            <w:sz w:val="22"/>
                          </w:rPr>
                        </w:pPr>
                        <w:r>
                          <w:rPr>
                            <w:color w:val="212121"/>
                            <w:sz w:val="22"/>
                          </w:rPr>
                          <w:t>Detailed review of financial records for inconsistencies and anomalies</w:t>
                        </w:r>
                      </w:p>
                    </w:tc>
                    <w:tc>
                      <w:tcPr>
                        <w:tcW w:w="3315" w:type="dxa"/>
                      </w:tcPr>
                      <w:p>
                        <w:pPr>
                          <w:pStyle w:val="TableParagraph"/>
                          <w:spacing w:before="6"/>
                          <w:rPr>
                            <w:sz w:val="22"/>
                          </w:rPr>
                        </w:pPr>
                      </w:p>
                      <w:p>
                        <w:pPr>
                          <w:pStyle w:val="TableParagraph"/>
                          <w:spacing w:line="340" w:lineRule="auto"/>
                          <w:ind w:left="104" w:right="210"/>
                          <w:rPr>
                            <w:sz w:val="22"/>
                          </w:rPr>
                        </w:pPr>
                        <w:r>
                          <w:rPr>
                            <w:color w:val="212121"/>
                            <w:sz w:val="22"/>
                          </w:rPr>
                          <w:t>Overwhelmed by the volume and complexity of data in the digital </w:t>
                        </w:r>
                        <w:r>
                          <w:rPr>
                            <w:color w:val="212121"/>
                            <w:spacing w:val="-4"/>
                            <w:sz w:val="22"/>
                          </w:rPr>
                          <w:t>age</w:t>
                        </w:r>
                      </w:p>
                    </w:tc>
                  </w:tr>
                  <w:tr>
                    <w:trPr>
                      <w:trHeight w:val="1364" w:hRule="atLeast"/>
                    </w:trPr>
                    <w:tc>
                      <w:tcPr>
                        <w:tcW w:w="2040" w:type="dxa"/>
                      </w:tcPr>
                      <w:p>
                        <w:pPr>
                          <w:pStyle w:val="TableParagraph"/>
                          <w:spacing w:before="3"/>
                          <w:rPr>
                            <w:sz w:val="21"/>
                          </w:rPr>
                        </w:pPr>
                      </w:p>
                      <w:p>
                        <w:pPr>
                          <w:pStyle w:val="TableParagraph"/>
                          <w:spacing w:line="340" w:lineRule="auto"/>
                          <w:ind w:left="92"/>
                          <w:rPr>
                            <w:sz w:val="22"/>
                          </w:rPr>
                        </w:pPr>
                        <w:r>
                          <w:rPr>
                            <w:color w:val="212121"/>
                            <w:sz w:val="22"/>
                          </w:rPr>
                          <w:t>Interviews</w:t>
                        </w:r>
                        <w:r>
                          <w:rPr>
                            <w:color w:val="212121"/>
                            <w:spacing w:val="-10"/>
                            <w:sz w:val="22"/>
                          </w:rPr>
                          <w:t> </w:t>
                        </w:r>
                        <w:r>
                          <w:rPr>
                            <w:color w:val="212121"/>
                            <w:sz w:val="22"/>
                          </w:rPr>
                          <w:t>and </w:t>
                        </w:r>
                        <w:r>
                          <w:rPr>
                            <w:color w:val="212121"/>
                            <w:spacing w:val="-2"/>
                            <w:sz w:val="22"/>
                          </w:rPr>
                          <w:t>interrogations</w:t>
                        </w:r>
                      </w:p>
                    </w:tc>
                    <w:tc>
                      <w:tcPr>
                        <w:tcW w:w="3780" w:type="dxa"/>
                      </w:tcPr>
                      <w:p>
                        <w:pPr>
                          <w:pStyle w:val="TableParagraph"/>
                          <w:spacing w:before="3"/>
                          <w:rPr>
                            <w:sz w:val="21"/>
                          </w:rPr>
                        </w:pPr>
                      </w:p>
                      <w:p>
                        <w:pPr>
                          <w:pStyle w:val="TableParagraph"/>
                          <w:spacing w:line="340" w:lineRule="auto"/>
                          <w:ind w:left="101" w:right="747"/>
                          <w:jc w:val="both"/>
                          <w:rPr>
                            <w:sz w:val="22"/>
                          </w:rPr>
                        </w:pPr>
                        <w:r>
                          <w:rPr>
                            <w:color w:val="212121"/>
                            <w:sz w:val="22"/>
                          </w:rPr>
                          <w:t>Conducting interviews to gather information relevant to financial </w:t>
                        </w:r>
                        <w:r>
                          <w:rPr>
                            <w:color w:val="212121"/>
                            <w:spacing w:val="-2"/>
                            <w:sz w:val="22"/>
                          </w:rPr>
                          <w:t>investigations</w:t>
                        </w:r>
                      </w:p>
                    </w:tc>
                    <w:tc>
                      <w:tcPr>
                        <w:tcW w:w="3315" w:type="dxa"/>
                      </w:tcPr>
                      <w:p>
                        <w:pPr>
                          <w:pStyle w:val="TableParagraph"/>
                          <w:spacing w:before="3"/>
                          <w:rPr>
                            <w:sz w:val="21"/>
                          </w:rPr>
                        </w:pPr>
                      </w:p>
                      <w:p>
                        <w:pPr>
                          <w:pStyle w:val="TableParagraph"/>
                          <w:spacing w:line="340" w:lineRule="auto"/>
                          <w:ind w:left="104"/>
                          <w:rPr>
                            <w:sz w:val="22"/>
                          </w:rPr>
                        </w:pPr>
                        <w:r>
                          <w:rPr>
                            <w:color w:val="212121"/>
                            <w:sz w:val="22"/>
                          </w:rPr>
                          <w:t>Time-consuming and may not always yield useful information</w:t>
                        </w:r>
                      </w:p>
                    </w:tc>
                  </w:tr>
                  <w:tr>
                    <w:trPr>
                      <w:trHeight w:val="1379" w:hRule="atLeast"/>
                    </w:trPr>
                    <w:tc>
                      <w:tcPr>
                        <w:tcW w:w="2040" w:type="dxa"/>
                      </w:tcPr>
                      <w:p>
                        <w:pPr>
                          <w:pStyle w:val="TableParagraph"/>
                          <w:spacing w:before="6"/>
                          <w:rPr>
                            <w:sz w:val="22"/>
                          </w:rPr>
                        </w:pPr>
                      </w:p>
                      <w:p>
                        <w:pPr>
                          <w:pStyle w:val="TableParagraph"/>
                          <w:spacing w:line="340" w:lineRule="auto"/>
                          <w:ind w:left="92" w:right="135"/>
                          <w:rPr>
                            <w:sz w:val="22"/>
                          </w:rPr>
                        </w:pPr>
                        <w:r>
                          <w:rPr>
                            <w:color w:val="212121"/>
                            <w:sz w:val="22"/>
                          </w:rPr>
                          <w:t>Legal and </w:t>
                        </w:r>
                        <w:r>
                          <w:rPr>
                            <w:color w:val="212121"/>
                            <w:spacing w:val="-2"/>
                            <w:sz w:val="22"/>
                          </w:rPr>
                          <w:t>compliance knowledge</w:t>
                        </w:r>
                      </w:p>
                    </w:tc>
                    <w:tc>
                      <w:tcPr>
                        <w:tcW w:w="3780" w:type="dxa"/>
                      </w:tcPr>
                      <w:p>
                        <w:pPr>
                          <w:pStyle w:val="TableParagraph"/>
                          <w:spacing w:before="6"/>
                          <w:rPr>
                            <w:sz w:val="22"/>
                          </w:rPr>
                        </w:pPr>
                      </w:p>
                      <w:p>
                        <w:pPr>
                          <w:pStyle w:val="TableParagraph"/>
                          <w:spacing w:line="340" w:lineRule="auto"/>
                          <w:ind w:left="101"/>
                          <w:rPr>
                            <w:sz w:val="22"/>
                          </w:rPr>
                        </w:pPr>
                        <w:r>
                          <w:rPr>
                            <w:color w:val="212121"/>
                            <w:sz w:val="22"/>
                          </w:rPr>
                          <w:t>Utilizing legal frameworks and compliance standards to guide </w:t>
                        </w:r>
                        <w:r>
                          <w:rPr>
                            <w:color w:val="212121"/>
                            <w:spacing w:val="-2"/>
                            <w:sz w:val="22"/>
                          </w:rPr>
                          <w:t>investigations</w:t>
                        </w:r>
                      </w:p>
                    </w:tc>
                    <w:tc>
                      <w:tcPr>
                        <w:tcW w:w="3315" w:type="dxa"/>
                      </w:tcPr>
                      <w:p>
                        <w:pPr>
                          <w:pStyle w:val="TableParagraph"/>
                          <w:spacing w:before="6"/>
                          <w:rPr>
                            <w:sz w:val="22"/>
                          </w:rPr>
                        </w:pPr>
                      </w:p>
                      <w:p>
                        <w:pPr>
                          <w:pStyle w:val="TableParagraph"/>
                          <w:spacing w:line="340" w:lineRule="auto"/>
                          <w:ind w:left="104" w:right="210"/>
                          <w:rPr>
                            <w:sz w:val="22"/>
                          </w:rPr>
                        </w:pPr>
                        <w:r>
                          <w:rPr>
                            <w:color w:val="212121"/>
                            <w:sz w:val="22"/>
                          </w:rPr>
                          <w:t>Rapid changes in laws and regulations can make it hard to stay updated</w:t>
                        </w:r>
                      </w:p>
                    </w:tc>
                  </w:tr>
                  <w:tr>
                    <w:trPr>
                      <w:trHeight w:val="1364" w:hRule="atLeast"/>
                    </w:trPr>
                    <w:tc>
                      <w:tcPr>
                        <w:tcW w:w="2040" w:type="dxa"/>
                      </w:tcPr>
                      <w:p>
                        <w:pPr>
                          <w:pStyle w:val="TableParagraph"/>
                          <w:spacing w:before="3"/>
                          <w:rPr>
                            <w:sz w:val="21"/>
                          </w:rPr>
                        </w:pPr>
                      </w:p>
                      <w:p>
                        <w:pPr>
                          <w:pStyle w:val="TableParagraph"/>
                          <w:spacing w:line="340" w:lineRule="auto"/>
                          <w:ind w:left="92"/>
                          <w:rPr>
                            <w:sz w:val="22"/>
                          </w:rPr>
                        </w:pPr>
                        <w:r>
                          <w:rPr>
                            <w:color w:val="212121"/>
                            <w:sz w:val="22"/>
                          </w:rPr>
                          <w:t>Standard accounting </w:t>
                        </w:r>
                        <w:r>
                          <w:rPr>
                            <w:color w:val="212121"/>
                            <w:spacing w:val="-2"/>
                            <w:sz w:val="22"/>
                          </w:rPr>
                          <w:t>techniques</w:t>
                        </w:r>
                      </w:p>
                    </w:tc>
                    <w:tc>
                      <w:tcPr>
                        <w:tcW w:w="3780" w:type="dxa"/>
                      </w:tcPr>
                      <w:p>
                        <w:pPr>
                          <w:pStyle w:val="TableParagraph"/>
                          <w:spacing w:before="3"/>
                          <w:rPr>
                            <w:sz w:val="21"/>
                          </w:rPr>
                        </w:pPr>
                      </w:p>
                      <w:p>
                        <w:pPr>
                          <w:pStyle w:val="TableParagraph"/>
                          <w:spacing w:line="340" w:lineRule="auto"/>
                          <w:ind w:left="101" w:right="219"/>
                          <w:rPr>
                            <w:sz w:val="22"/>
                          </w:rPr>
                        </w:pPr>
                        <w:r>
                          <w:rPr>
                            <w:color w:val="212121"/>
                            <w:sz w:val="22"/>
                          </w:rPr>
                          <w:t>Employing traditional techniques such as reconciliation, sampling, and ratio </w:t>
                        </w:r>
                        <w:r>
                          <w:rPr>
                            <w:color w:val="212121"/>
                            <w:spacing w:val="-2"/>
                            <w:sz w:val="22"/>
                          </w:rPr>
                          <w:t>analysis</w:t>
                        </w:r>
                      </w:p>
                    </w:tc>
                    <w:tc>
                      <w:tcPr>
                        <w:tcW w:w="3315" w:type="dxa"/>
                      </w:tcPr>
                      <w:p>
                        <w:pPr>
                          <w:pStyle w:val="TableParagraph"/>
                          <w:spacing w:before="3"/>
                          <w:rPr>
                            <w:sz w:val="21"/>
                          </w:rPr>
                        </w:pPr>
                      </w:p>
                      <w:p>
                        <w:pPr>
                          <w:pStyle w:val="TableParagraph"/>
                          <w:spacing w:line="340" w:lineRule="auto"/>
                          <w:ind w:left="104"/>
                          <w:rPr>
                            <w:sz w:val="22"/>
                          </w:rPr>
                        </w:pPr>
                        <w:r>
                          <w:rPr>
                            <w:color w:val="212121"/>
                            <w:sz w:val="22"/>
                          </w:rPr>
                          <w:t>May not be effective against sophisticated and novel fraudulent </w:t>
                        </w:r>
                        <w:r>
                          <w:rPr>
                            <w:color w:val="212121"/>
                            <w:spacing w:val="-2"/>
                            <w:sz w:val="22"/>
                          </w:rPr>
                          <w:t>schemes</w:t>
                        </w:r>
                      </w:p>
                    </w:tc>
                  </w:tr>
                </w:tbl>
                <w:p>
                  <w:pPr>
                    <w:pStyle w:val="BodyText"/>
                  </w:pPr>
                </w:p>
              </w:txbxContent>
            </v:textbox>
            <w10:wrap type="none"/>
          </v:shape>
        </w:pict>
      </w:r>
      <w:r>
        <w:rPr>
          <w:color w:val="212121"/>
        </w:rPr>
        <w:t>While</w:t>
      </w:r>
      <w:r>
        <w:rPr>
          <w:color w:val="212121"/>
          <w:spacing w:val="22"/>
        </w:rPr>
        <w:t> </w:t>
      </w:r>
      <w:r>
        <w:rPr>
          <w:color w:val="212121"/>
        </w:rPr>
        <w:t>traditional</w:t>
      </w:r>
      <w:r>
        <w:rPr>
          <w:color w:val="212121"/>
          <w:spacing w:val="22"/>
        </w:rPr>
        <w:t> </w:t>
      </w:r>
      <w:r>
        <w:rPr>
          <w:color w:val="212121"/>
        </w:rPr>
        <w:t>practices</w:t>
      </w:r>
      <w:r>
        <w:rPr>
          <w:color w:val="212121"/>
          <w:spacing w:val="22"/>
        </w:rPr>
        <w:t> </w:t>
      </w:r>
      <w:r>
        <w:rPr>
          <w:color w:val="212121"/>
        </w:rPr>
        <w:t>in</w:t>
      </w:r>
      <w:r>
        <w:rPr>
          <w:color w:val="212121"/>
          <w:spacing w:val="22"/>
        </w:rPr>
        <w:t> </w:t>
      </w:r>
      <w:r>
        <w:rPr>
          <w:color w:val="212121"/>
        </w:rPr>
        <w:t>fraud</w:t>
      </w:r>
      <w:r>
        <w:rPr>
          <w:color w:val="212121"/>
          <w:spacing w:val="22"/>
        </w:rPr>
        <w:t> </w:t>
      </w:r>
      <w:r>
        <w:rPr>
          <w:color w:val="212121"/>
        </w:rPr>
        <w:t>examination</w:t>
      </w:r>
      <w:r>
        <w:rPr>
          <w:color w:val="212121"/>
          <w:spacing w:val="22"/>
        </w:rPr>
        <w:t> </w:t>
      </w:r>
      <w:r>
        <w:rPr>
          <w:color w:val="212121"/>
        </w:rPr>
        <w:t>and</w:t>
      </w:r>
      <w:r>
        <w:rPr>
          <w:color w:val="212121"/>
          <w:spacing w:val="22"/>
        </w:rPr>
        <w:t> </w:t>
      </w:r>
      <w:r>
        <w:rPr>
          <w:color w:val="212121"/>
        </w:rPr>
        <w:t>forensic</w:t>
      </w:r>
      <w:r>
        <w:rPr>
          <w:color w:val="212121"/>
          <w:spacing w:val="22"/>
        </w:rPr>
        <w:t> </w:t>
      </w:r>
      <w:r>
        <w:rPr>
          <w:color w:val="212121"/>
        </w:rPr>
        <w:t>accounting</w:t>
      </w:r>
      <w:r>
        <w:rPr>
          <w:color w:val="212121"/>
          <w:spacing w:val="22"/>
        </w:rPr>
        <w:t> </w:t>
      </w:r>
      <w:r>
        <w:rPr>
          <w:color w:val="212121"/>
        </w:rPr>
        <w:t>have</w:t>
      </w:r>
      <w:r>
        <w:rPr>
          <w:color w:val="212121"/>
          <w:spacing w:val="22"/>
        </w:rPr>
        <w:t> </w:t>
      </w:r>
      <w:r>
        <w:rPr>
          <w:color w:val="212121"/>
        </w:rPr>
        <w:t>laid</w:t>
      </w:r>
      <w:r>
        <w:rPr>
          <w:color w:val="212121"/>
          <w:spacing w:val="22"/>
        </w:rPr>
        <w:t> </w:t>
      </w:r>
      <w:r>
        <w:rPr>
          <w:color w:val="212121"/>
        </w:rPr>
        <w:t>a</w:t>
      </w:r>
      <w:r>
        <w:rPr>
          <w:color w:val="212121"/>
          <w:spacing w:val="22"/>
        </w:rPr>
        <w:t> </w:t>
      </w:r>
      <w:r>
        <w:rPr>
          <w:color w:val="212121"/>
        </w:rPr>
        <w:t>strong</w:t>
      </w:r>
      <w:r>
        <w:rPr>
          <w:color w:val="212121"/>
        </w:rPr>
        <w:t> foundation for financial investigation, the evolving landscape of financial transactions and the advent of sophisticated fraudulent schemes need to be reevaluated. The following table provides a concise overview of what was covered in this section:</w:t>
      </w:r>
    </w:p>
    <w:p>
      <w:pPr>
        <w:spacing w:after="0" w:line="340" w:lineRule="auto"/>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040"/>
        <w:gridCol w:w="3780"/>
        <w:gridCol w:w="3315"/>
      </w:tblGrid>
      <w:tr>
        <w:trPr>
          <w:trHeight w:val="1364" w:hRule="atLeast"/>
        </w:trPr>
        <w:tc>
          <w:tcPr>
            <w:tcW w:w="2040" w:type="dxa"/>
          </w:tcPr>
          <w:p>
            <w:pPr>
              <w:pStyle w:val="TableParagraph"/>
              <w:spacing w:before="3"/>
              <w:rPr>
                <w:sz w:val="21"/>
              </w:rPr>
            </w:pPr>
          </w:p>
          <w:p>
            <w:pPr>
              <w:pStyle w:val="TableParagraph"/>
              <w:spacing w:line="340" w:lineRule="auto"/>
              <w:ind w:left="92"/>
              <w:rPr>
                <w:sz w:val="22"/>
              </w:rPr>
            </w:pPr>
            <w:r>
              <w:rPr>
                <w:color w:val="212121"/>
                <w:sz w:val="22"/>
              </w:rPr>
              <w:t>Reliance</w:t>
            </w:r>
            <w:r>
              <w:rPr>
                <w:color w:val="212121"/>
                <w:spacing w:val="-1"/>
                <w:sz w:val="22"/>
              </w:rPr>
              <w:t> </w:t>
            </w:r>
            <w:r>
              <w:rPr>
                <w:color w:val="212121"/>
                <w:sz w:val="22"/>
              </w:rPr>
              <w:t>on</w:t>
            </w:r>
            <w:r>
              <w:rPr>
                <w:color w:val="212121"/>
                <w:spacing w:val="-1"/>
                <w:sz w:val="22"/>
              </w:rPr>
              <w:t> </w:t>
            </w:r>
            <w:r>
              <w:rPr>
                <w:color w:val="212121"/>
                <w:sz w:val="22"/>
              </w:rPr>
              <w:t>human </w:t>
            </w:r>
            <w:r>
              <w:rPr>
                <w:color w:val="212121"/>
                <w:spacing w:val="-2"/>
                <w:sz w:val="22"/>
              </w:rPr>
              <w:t>expertise</w:t>
            </w:r>
          </w:p>
        </w:tc>
        <w:tc>
          <w:tcPr>
            <w:tcW w:w="3780" w:type="dxa"/>
          </w:tcPr>
          <w:p>
            <w:pPr>
              <w:pStyle w:val="TableParagraph"/>
              <w:spacing w:before="3"/>
              <w:rPr>
                <w:sz w:val="21"/>
              </w:rPr>
            </w:pPr>
          </w:p>
          <w:p>
            <w:pPr>
              <w:pStyle w:val="TableParagraph"/>
              <w:spacing w:line="340" w:lineRule="auto"/>
              <w:ind w:left="101"/>
              <w:rPr>
                <w:sz w:val="22"/>
              </w:rPr>
            </w:pPr>
            <w:r>
              <w:rPr>
                <w:color w:val="212121"/>
                <w:sz w:val="22"/>
              </w:rPr>
              <w:t>Dependence on the expertise and judgment of forensic accountants and fraud examiners</w:t>
            </w:r>
          </w:p>
        </w:tc>
        <w:tc>
          <w:tcPr>
            <w:tcW w:w="3315" w:type="dxa"/>
          </w:tcPr>
          <w:p>
            <w:pPr>
              <w:pStyle w:val="TableParagraph"/>
              <w:spacing w:before="3"/>
              <w:rPr>
                <w:sz w:val="21"/>
              </w:rPr>
            </w:pPr>
          </w:p>
          <w:p>
            <w:pPr>
              <w:pStyle w:val="TableParagraph"/>
              <w:spacing w:line="340" w:lineRule="auto"/>
              <w:ind w:left="104" w:right="210"/>
              <w:rPr>
                <w:sz w:val="22"/>
              </w:rPr>
            </w:pPr>
            <w:r>
              <w:rPr>
                <w:color w:val="212121"/>
                <w:sz w:val="22"/>
              </w:rPr>
              <w:t>Potential for biases and inconsistencies in the investigative process</w:t>
            </w:r>
          </w:p>
        </w:tc>
      </w:tr>
      <w:tr>
        <w:trPr>
          <w:trHeight w:val="1379" w:hRule="atLeast"/>
        </w:trPr>
        <w:tc>
          <w:tcPr>
            <w:tcW w:w="2040" w:type="dxa"/>
          </w:tcPr>
          <w:p>
            <w:pPr>
              <w:pStyle w:val="TableParagraph"/>
              <w:spacing w:before="6"/>
              <w:rPr>
                <w:sz w:val="22"/>
              </w:rPr>
            </w:pPr>
          </w:p>
          <w:p>
            <w:pPr>
              <w:pStyle w:val="TableParagraph"/>
              <w:spacing w:line="340" w:lineRule="auto"/>
              <w:ind w:left="92"/>
              <w:rPr>
                <w:sz w:val="22"/>
              </w:rPr>
            </w:pPr>
            <w:r>
              <w:rPr>
                <w:color w:val="212121"/>
                <w:sz w:val="22"/>
              </w:rPr>
              <w:t>Time</w:t>
            </w:r>
            <w:r>
              <w:rPr>
                <w:color w:val="212121"/>
                <w:spacing w:val="-5"/>
                <w:sz w:val="22"/>
              </w:rPr>
              <w:t> </w:t>
            </w:r>
            <w:r>
              <w:rPr>
                <w:color w:val="212121"/>
                <w:sz w:val="22"/>
              </w:rPr>
              <w:t>and</w:t>
            </w:r>
            <w:r>
              <w:rPr>
                <w:color w:val="212121"/>
                <w:spacing w:val="-5"/>
                <w:sz w:val="22"/>
              </w:rPr>
              <w:t> </w:t>
            </w:r>
            <w:r>
              <w:rPr>
                <w:color w:val="212121"/>
                <w:sz w:val="22"/>
              </w:rPr>
              <w:t>resource- </w:t>
            </w:r>
            <w:r>
              <w:rPr>
                <w:color w:val="212121"/>
                <w:spacing w:val="-2"/>
                <w:sz w:val="22"/>
              </w:rPr>
              <w:t>intensiveness</w:t>
            </w:r>
          </w:p>
        </w:tc>
        <w:tc>
          <w:tcPr>
            <w:tcW w:w="3780" w:type="dxa"/>
          </w:tcPr>
          <w:p>
            <w:pPr>
              <w:pStyle w:val="TableParagraph"/>
              <w:spacing w:before="6"/>
              <w:rPr>
                <w:sz w:val="22"/>
              </w:rPr>
            </w:pPr>
          </w:p>
          <w:p>
            <w:pPr>
              <w:pStyle w:val="TableParagraph"/>
              <w:spacing w:line="340" w:lineRule="auto"/>
              <w:ind w:left="101" w:right="219"/>
              <w:rPr>
                <w:sz w:val="22"/>
              </w:rPr>
            </w:pPr>
            <w:r>
              <w:rPr>
                <w:color w:val="212121"/>
                <w:sz w:val="22"/>
              </w:rPr>
              <w:t>Manual processes that are resource- heavy and time-consuming</w:t>
            </w:r>
          </w:p>
        </w:tc>
        <w:tc>
          <w:tcPr>
            <w:tcW w:w="3315" w:type="dxa"/>
          </w:tcPr>
          <w:p>
            <w:pPr>
              <w:pStyle w:val="TableParagraph"/>
              <w:spacing w:before="6"/>
              <w:rPr>
                <w:sz w:val="22"/>
              </w:rPr>
            </w:pPr>
          </w:p>
          <w:p>
            <w:pPr>
              <w:pStyle w:val="TableParagraph"/>
              <w:spacing w:line="340" w:lineRule="auto"/>
              <w:ind w:left="104" w:right="195"/>
              <w:jc w:val="both"/>
              <w:rPr>
                <w:sz w:val="22"/>
              </w:rPr>
            </w:pPr>
            <w:r>
              <w:rPr>
                <w:color w:val="212121"/>
                <w:sz w:val="22"/>
              </w:rPr>
              <w:t>Not cost-effective, especially for smaller organizations or complex </w:t>
            </w:r>
            <w:r>
              <w:rPr>
                <w:color w:val="212121"/>
                <w:spacing w:val="-2"/>
                <w:sz w:val="22"/>
              </w:rPr>
              <w:t>cases</w:t>
            </w:r>
          </w:p>
        </w:tc>
      </w:tr>
    </w:tbl>
    <w:p>
      <w:pPr>
        <w:pStyle w:val="BodyText"/>
        <w:spacing w:before="1"/>
        <w:rPr>
          <w:sz w:val="14"/>
        </w:rPr>
      </w:pPr>
    </w:p>
    <w:p>
      <w:pPr>
        <w:spacing w:before="0"/>
        <w:ind w:left="811" w:right="0" w:firstLine="0"/>
        <w:jc w:val="left"/>
        <w:rPr>
          <w:rFonts w:ascii="Liberation Sans" w:hAnsi="Liberation Sans"/>
          <w:sz w:val="17"/>
        </w:rPr>
      </w:pPr>
      <w:r>
        <w:rPr>
          <w:rFonts w:ascii="Liberation Sans" w:hAnsi="Liberation Sans"/>
          <w:color w:val="212121"/>
          <w:sz w:val="17"/>
        </w:rPr>
        <w:t>Table</w:t>
      </w:r>
      <w:r>
        <w:rPr>
          <w:rFonts w:ascii="Liberation Sans" w:hAnsi="Liberation Sans"/>
          <w:color w:val="212121"/>
          <w:spacing w:val="-8"/>
          <w:sz w:val="17"/>
        </w:rPr>
        <w:t> </w:t>
      </w:r>
      <w:r>
        <w:rPr>
          <w:rFonts w:ascii="Liberation Sans" w:hAnsi="Liberation Sans"/>
          <w:color w:val="212121"/>
          <w:sz w:val="17"/>
        </w:rPr>
        <w:t>5.1</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8"/>
          <w:sz w:val="17"/>
        </w:rPr>
        <w:t> </w:t>
      </w:r>
      <w:r>
        <w:rPr>
          <w:rFonts w:ascii="Liberation Sans" w:hAnsi="Liberation Sans"/>
          <w:color w:val="212121"/>
          <w:sz w:val="17"/>
        </w:rPr>
        <w:t>Comparing</w:t>
      </w:r>
      <w:r>
        <w:rPr>
          <w:rFonts w:ascii="Liberation Sans" w:hAnsi="Liberation Sans"/>
          <w:color w:val="212121"/>
          <w:spacing w:val="-7"/>
          <w:sz w:val="17"/>
        </w:rPr>
        <w:t> </w:t>
      </w:r>
      <w:r>
        <w:rPr>
          <w:rFonts w:ascii="Liberation Sans" w:hAnsi="Liberation Sans"/>
          <w:color w:val="212121"/>
          <w:sz w:val="17"/>
        </w:rPr>
        <w:t>traditional</w:t>
      </w:r>
      <w:r>
        <w:rPr>
          <w:rFonts w:ascii="Liberation Sans" w:hAnsi="Liberation Sans"/>
          <w:color w:val="212121"/>
          <w:spacing w:val="-7"/>
          <w:sz w:val="17"/>
        </w:rPr>
        <w:t> </w:t>
      </w:r>
      <w:r>
        <w:rPr>
          <w:rFonts w:ascii="Liberation Sans" w:hAnsi="Liberation Sans"/>
          <w:color w:val="212121"/>
          <w:sz w:val="17"/>
        </w:rPr>
        <w:t>practices</w:t>
      </w:r>
      <w:r>
        <w:rPr>
          <w:rFonts w:ascii="Liberation Sans" w:hAnsi="Liberation Sans"/>
          <w:color w:val="212121"/>
          <w:spacing w:val="-8"/>
          <w:sz w:val="17"/>
        </w:rPr>
        <w:t> </w:t>
      </w:r>
      <w:r>
        <w:rPr>
          <w:rFonts w:ascii="Liberation Sans" w:hAnsi="Liberation Sans"/>
          <w:color w:val="212121"/>
          <w:sz w:val="17"/>
        </w:rPr>
        <w:t>and</w:t>
      </w:r>
      <w:r>
        <w:rPr>
          <w:rFonts w:ascii="Liberation Sans" w:hAnsi="Liberation Sans"/>
          <w:color w:val="212121"/>
          <w:spacing w:val="-7"/>
          <w:sz w:val="17"/>
        </w:rPr>
        <w:t> </w:t>
      </w:r>
      <w:r>
        <w:rPr>
          <w:rFonts w:ascii="Liberation Sans" w:hAnsi="Liberation Sans"/>
          <w:color w:val="212121"/>
          <w:sz w:val="17"/>
        </w:rPr>
        <w:t>challenges</w:t>
      </w:r>
      <w:r>
        <w:rPr>
          <w:rFonts w:ascii="Liberation Sans" w:hAnsi="Liberation Sans"/>
          <w:color w:val="212121"/>
          <w:spacing w:val="-8"/>
          <w:sz w:val="17"/>
        </w:rPr>
        <w:t> </w:t>
      </w:r>
      <w:r>
        <w:rPr>
          <w:rFonts w:ascii="Liberation Sans" w:hAnsi="Liberation Sans"/>
          <w:color w:val="212121"/>
          <w:sz w:val="17"/>
        </w:rPr>
        <w:t>in</w:t>
      </w:r>
      <w:r>
        <w:rPr>
          <w:rFonts w:ascii="Liberation Sans" w:hAnsi="Liberation Sans"/>
          <w:color w:val="212121"/>
          <w:spacing w:val="-7"/>
          <w:sz w:val="17"/>
        </w:rPr>
        <w:t> </w:t>
      </w:r>
      <w:r>
        <w:rPr>
          <w:rFonts w:ascii="Liberation Sans" w:hAnsi="Liberation Sans"/>
          <w:color w:val="212121"/>
          <w:sz w:val="17"/>
        </w:rPr>
        <w:t>fraud</w:t>
      </w:r>
      <w:r>
        <w:rPr>
          <w:rFonts w:ascii="Liberation Sans" w:hAnsi="Liberation Sans"/>
          <w:color w:val="212121"/>
          <w:spacing w:val="-7"/>
          <w:sz w:val="17"/>
        </w:rPr>
        <w:t> </w:t>
      </w:r>
      <w:r>
        <w:rPr>
          <w:rFonts w:ascii="Liberation Sans" w:hAnsi="Liberation Sans"/>
          <w:color w:val="212121"/>
          <w:sz w:val="17"/>
        </w:rPr>
        <w:t>examination</w:t>
      </w:r>
      <w:r>
        <w:rPr>
          <w:rFonts w:ascii="Liberation Sans" w:hAnsi="Liberation Sans"/>
          <w:color w:val="212121"/>
          <w:spacing w:val="-8"/>
          <w:sz w:val="17"/>
        </w:rPr>
        <w:t> </w:t>
      </w:r>
      <w:r>
        <w:rPr>
          <w:rFonts w:ascii="Liberation Sans" w:hAnsi="Liberation Sans"/>
          <w:color w:val="212121"/>
          <w:sz w:val="17"/>
        </w:rPr>
        <w:t>and</w:t>
      </w:r>
      <w:r>
        <w:rPr>
          <w:rFonts w:ascii="Liberation Sans" w:hAnsi="Liberation Sans"/>
          <w:color w:val="212121"/>
          <w:spacing w:val="-7"/>
          <w:sz w:val="17"/>
        </w:rPr>
        <w:t> </w:t>
      </w:r>
      <w:r>
        <w:rPr>
          <w:rFonts w:ascii="Liberation Sans" w:hAnsi="Liberation Sans"/>
          <w:color w:val="212121"/>
          <w:sz w:val="17"/>
        </w:rPr>
        <w:t>forensic</w:t>
      </w:r>
      <w:r>
        <w:rPr>
          <w:rFonts w:ascii="Liberation Sans" w:hAnsi="Liberation Sans"/>
          <w:color w:val="212121"/>
          <w:spacing w:val="-8"/>
          <w:sz w:val="17"/>
        </w:rPr>
        <w:t> </w:t>
      </w:r>
      <w:r>
        <w:rPr>
          <w:rFonts w:ascii="Liberation Sans" w:hAnsi="Liberation Sans"/>
          <w:color w:val="212121"/>
          <w:spacing w:val="-2"/>
          <w:sz w:val="17"/>
        </w:rPr>
        <w:t>accounting</w:t>
      </w:r>
    </w:p>
    <w:p>
      <w:pPr>
        <w:pStyle w:val="BodyText"/>
        <w:spacing w:before="2"/>
        <w:rPr>
          <w:rFonts w:ascii="Liberation Sans"/>
          <w:sz w:val="18"/>
        </w:rPr>
      </w:pPr>
    </w:p>
    <w:p>
      <w:pPr>
        <w:pStyle w:val="BodyText"/>
        <w:spacing w:line="340" w:lineRule="auto"/>
        <w:ind w:left="119" w:right="375"/>
      </w:pPr>
      <w:r>
        <w:rPr>
          <w:color w:val="212121"/>
        </w:rPr>
        <w:t>Transitioning </w:t>
      </w:r>
      <w:bookmarkStart w:name="_bookmark244" w:id="342"/>
      <w:bookmarkEnd w:id="342"/>
      <w:r>
        <w:rPr>
          <w:color w:val="212121"/>
        </w:rPr>
        <w:t>f</w:t>
      </w:r>
      <w:r>
        <w:rPr>
          <w:color w:val="212121"/>
        </w:rPr>
        <w:t>rom analyzing conventional </w:t>
      </w:r>
      <w:bookmarkStart w:name="_bookmark245" w:id="343"/>
      <w:bookmarkEnd w:id="343"/>
      <w:r>
        <w:rPr>
          <w:color w:val="212121"/>
        </w:rPr>
        <w:t>m</w:t>
      </w:r>
      <w:r>
        <w:rPr>
          <w:color w:val="212121"/>
        </w:rPr>
        <w:t>ethods and challenges in fraud examination, we’ll turn our gaze toward the disruptive potential of AI in revolutionizing fraud detection strategies.</w:t>
      </w:r>
    </w:p>
    <w:p>
      <w:pPr>
        <w:pStyle w:val="BodyText"/>
        <w:spacing w:before="7"/>
        <w:rPr>
          <w:sz w:val="33"/>
        </w:rPr>
      </w:pPr>
    </w:p>
    <w:p>
      <w:pPr>
        <w:pStyle w:val="Heading2"/>
      </w:pPr>
      <w:bookmarkStart w:name="The emergence of AI in fraud detection" w:id="344"/>
      <w:bookmarkEnd w:id="344"/>
      <w:r>
        <w:rPr/>
      </w:r>
      <w:bookmarkStart w:name="_bookmark246" w:id="345"/>
      <w:bookmarkEnd w:id="345"/>
      <w:r>
        <w:rPr/>
      </w:r>
      <w:r>
        <w:rPr>
          <w:color w:val="212121"/>
          <w:spacing w:val="16"/>
        </w:rPr>
        <w:t>The</w:t>
      </w:r>
      <w:r>
        <w:rPr>
          <w:color w:val="212121"/>
          <w:spacing w:val="42"/>
        </w:rPr>
        <w:t> </w:t>
      </w:r>
      <w:r>
        <w:rPr>
          <w:color w:val="212121"/>
          <w:spacing w:val="21"/>
        </w:rPr>
        <w:t>emergence</w:t>
      </w:r>
      <w:r>
        <w:rPr>
          <w:color w:val="212121"/>
          <w:spacing w:val="42"/>
        </w:rPr>
        <w:t> </w:t>
      </w:r>
      <w:r>
        <w:rPr>
          <w:color w:val="212121"/>
          <w:spacing w:val="12"/>
        </w:rPr>
        <w:t>of</w:t>
      </w:r>
      <w:r>
        <w:rPr>
          <w:color w:val="212121"/>
          <w:spacing w:val="26"/>
        </w:rPr>
        <w:t> </w:t>
      </w:r>
      <w:r>
        <w:rPr>
          <w:color w:val="212121"/>
          <w:spacing w:val="12"/>
        </w:rPr>
        <w:t>AI</w:t>
      </w:r>
      <w:r>
        <w:rPr>
          <w:color w:val="212121"/>
          <w:spacing w:val="43"/>
        </w:rPr>
        <w:t> </w:t>
      </w:r>
      <w:r>
        <w:rPr>
          <w:color w:val="212121"/>
          <w:spacing w:val="12"/>
        </w:rPr>
        <w:t>in</w:t>
      </w:r>
      <w:r>
        <w:rPr>
          <w:color w:val="212121"/>
          <w:spacing w:val="42"/>
        </w:rPr>
        <w:t> </w:t>
      </w:r>
      <w:r>
        <w:rPr>
          <w:color w:val="212121"/>
          <w:spacing w:val="19"/>
        </w:rPr>
        <w:t>fraud</w:t>
      </w:r>
      <w:r>
        <w:rPr>
          <w:color w:val="212121"/>
          <w:spacing w:val="43"/>
        </w:rPr>
        <w:t> </w:t>
      </w:r>
      <w:r>
        <w:rPr>
          <w:color w:val="212121"/>
          <w:spacing w:val="19"/>
        </w:rPr>
        <w:t>detection</w:t>
      </w:r>
    </w:p>
    <w:p>
      <w:pPr>
        <w:pStyle w:val="BodyText"/>
        <w:spacing w:line="340" w:lineRule="auto" w:before="192"/>
        <w:ind w:left="119" w:right="375"/>
      </w:pPr>
      <w:r>
        <w:rPr>
          <w:color w:val="212121"/>
        </w:rPr>
        <w:t>Integrating AI </w:t>
      </w:r>
      <w:bookmarkStart w:name="_bookmark247" w:id="346"/>
      <w:bookmarkEnd w:id="346"/>
      <w:r>
        <w:rPr>
          <w:color w:val="212121"/>
        </w:rPr>
        <w:t>i</w:t>
      </w:r>
      <w:r>
        <w:rPr>
          <w:color w:val="212121"/>
        </w:rPr>
        <w:t>n fraud detection represents a significant leap in forensic accounting and fraud examination capabilities. This section provides a historical perspective on introducing</w:t>
      </w:r>
      <w:r>
        <w:rPr>
          <w:color w:val="212121"/>
          <w:spacing w:val="-4"/>
        </w:rPr>
        <w:t> </w:t>
      </w:r>
      <w:r>
        <w:rPr>
          <w:color w:val="212121"/>
        </w:rPr>
        <w:t>AI in this domain and highlights key milestones and technological advancements.</w:t>
      </w:r>
    </w:p>
    <w:p>
      <w:pPr>
        <w:pStyle w:val="BodyText"/>
        <w:spacing w:before="8"/>
        <w:rPr>
          <w:sz w:val="33"/>
        </w:rPr>
      </w:pPr>
    </w:p>
    <w:p>
      <w:pPr>
        <w:pStyle w:val="Heading2"/>
        <w:spacing w:line="244" w:lineRule="auto"/>
        <w:ind w:right="1048"/>
      </w:pPr>
      <w:bookmarkStart w:name="A historical perspective on the introduc" w:id="347"/>
      <w:bookmarkEnd w:id="347"/>
      <w:r>
        <w:rPr/>
      </w:r>
      <w:bookmarkStart w:name="_bookmark248" w:id="348"/>
      <w:bookmarkEnd w:id="348"/>
      <w:r>
        <w:rPr/>
      </w:r>
      <w:r>
        <w:rPr>
          <w:color w:val="212121"/>
        </w:rPr>
        <w:t>A </w:t>
      </w:r>
      <w:r>
        <w:rPr>
          <w:color w:val="212121"/>
          <w:spacing w:val="21"/>
        </w:rPr>
        <w:t>historical</w:t>
      </w:r>
      <w:r>
        <w:rPr>
          <w:color w:val="212121"/>
          <w:spacing w:val="21"/>
        </w:rPr>
        <w:t> perspective</w:t>
      </w:r>
      <w:r>
        <w:rPr>
          <w:color w:val="212121"/>
          <w:spacing w:val="21"/>
        </w:rPr>
        <w:t> </w:t>
      </w:r>
      <w:r>
        <w:rPr>
          <w:color w:val="212121"/>
          <w:spacing w:val="12"/>
        </w:rPr>
        <w:t>on</w:t>
      </w:r>
      <w:r>
        <w:rPr>
          <w:color w:val="212121"/>
          <w:spacing w:val="12"/>
        </w:rPr>
        <w:t> </w:t>
      </w:r>
      <w:r>
        <w:rPr>
          <w:color w:val="212121"/>
          <w:spacing w:val="16"/>
        </w:rPr>
        <w:t>the</w:t>
      </w:r>
      <w:r>
        <w:rPr>
          <w:color w:val="212121"/>
          <w:spacing w:val="16"/>
        </w:rPr>
        <w:t> </w:t>
      </w:r>
      <w:r>
        <w:rPr>
          <w:color w:val="212121"/>
          <w:spacing w:val="22"/>
        </w:rPr>
        <w:t>introduction</w:t>
      </w:r>
      <w:r>
        <w:rPr>
          <w:color w:val="212121"/>
          <w:spacing w:val="22"/>
        </w:rPr>
        <w:t> </w:t>
      </w:r>
      <w:r>
        <w:rPr>
          <w:color w:val="212121"/>
          <w:spacing w:val="12"/>
        </w:rPr>
        <w:t>of AI</w:t>
      </w:r>
      <w:r>
        <w:rPr>
          <w:color w:val="212121"/>
          <w:spacing w:val="12"/>
        </w:rPr>
        <w:t> in </w:t>
      </w:r>
      <w:r>
        <w:rPr>
          <w:color w:val="212121"/>
          <w:spacing w:val="19"/>
        </w:rPr>
        <w:t>fraud</w:t>
      </w:r>
      <w:r>
        <w:rPr>
          <w:color w:val="212121"/>
          <w:spacing w:val="19"/>
        </w:rPr>
        <w:t> </w:t>
      </w:r>
      <w:r>
        <w:rPr>
          <w:color w:val="212121"/>
          <w:spacing w:val="21"/>
        </w:rPr>
        <w:t>detection</w:t>
      </w:r>
    </w:p>
    <w:p>
      <w:pPr>
        <w:pStyle w:val="BodyText"/>
        <w:spacing w:line="340" w:lineRule="auto" w:before="304"/>
        <w:ind w:left="119" w:right="369"/>
      </w:pPr>
      <w:r>
        <w:rPr>
          <w:color w:val="212121"/>
        </w:rPr>
        <w:t>The journey </w:t>
      </w:r>
      <w:bookmarkStart w:name="_bookmark249" w:id="349"/>
      <w:bookmarkEnd w:id="349"/>
      <w:r>
        <w:rPr>
          <w:color w:val="212121"/>
        </w:rPr>
        <w:t>o</w:t>
      </w:r>
      <w:r>
        <w:rPr>
          <w:color w:val="212121"/>
        </w:rPr>
        <w:t>f</w:t>
      </w:r>
      <w:r>
        <w:rPr>
          <w:color w:val="212121"/>
          <w:spacing w:val="-6"/>
        </w:rPr>
        <w:t> </w:t>
      </w:r>
      <w:r>
        <w:rPr>
          <w:color w:val="212121"/>
        </w:rPr>
        <w:t>AI in fraud detection began with the advent of simple automated systems that were designed to flag inconsistencies in large datasets. The initial phase involved rule-based systems, where</w:t>
      </w:r>
      <w:r>
        <w:rPr>
          <w:color w:val="212121"/>
          <w:spacing w:val="-4"/>
        </w:rPr>
        <w:t> </w:t>
      </w:r>
      <w:r>
        <w:rPr>
          <w:color w:val="212121"/>
        </w:rPr>
        <w:t>AI was programmed to identify deviations from standard patterns in transaction data. These systems, although primitive by today’s standards, marked the first step toward automating fraud detection processes. Let’s take a closer look:</w:t>
      </w:r>
    </w:p>
    <w:p>
      <w:pPr>
        <w:spacing w:line="331" w:lineRule="auto" w:before="96"/>
        <w:ind w:left="457" w:right="0" w:firstLine="0"/>
        <w:jc w:val="left"/>
        <w:rPr>
          <w:sz w:val="17"/>
        </w:rPr>
      </w:pPr>
      <w:r>
        <w:rPr/>
        <w:pict>
          <v:shape style="position:absolute;margin-left:83.999992pt;margin-top:9.735438pt;width:2.25pt;height:2.25pt;mso-position-horizontal-relative:page;mso-position-vertical-relative:paragraph;z-index:16096768" id="docshape640" coordorigin="1680,195" coordsize="45,45" path="m1705,240l1700,240,1697,239,1680,220,1680,214,1700,195,1705,195,1725,217,1725,220,1705,240xe" filled="true" fillcolor="#212121" stroked="false">
            <v:path arrowok="t"/>
            <v:fill type="solid"/>
            <w10:wrap type="none"/>
          </v:shape>
        </w:pict>
      </w:r>
      <w:r>
        <w:rPr>
          <w:b/>
          <w:color w:val="212121"/>
          <w:sz w:val="17"/>
        </w:rPr>
        <w:t>1980s-1990s</w:t>
      </w:r>
      <w:r>
        <w:rPr>
          <w:color w:val="212121"/>
          <w:sz w:val="17"/>
        </w:rPr>
        <w:t>:</w:t>
      </w:r>
      <w:r>
        <w:rPr>
          <w:color w:val="212121"/>
          <w:spacing w:val="-10"/>
          <w:sz w:val="17"/>
        </w:rPr>
        <w:t> </w:t>
      </w:r>
      <w:r>
        <w:rPr>
          <w:color w:val="212121"/>
          <w:sz w:val="17"/>
        </w:rPr>
        <w:t>The</w:t>
      </w:r>
      <w:r>
        <w:rPr>
          <w:color w:val="212121"/>
          <w:spacing w:val="-7"/>
          <w:sz w:val="17"/>
        </w:rPr>
        <w:t> </w:t>
      </w:r>
      <w:r>
        <w:rPr>
          <w:color w:val="212121"/>
          <w:sz w:val="17"/>
        </w:rPr>
        <w:t>early</w:t>
      </w:r>
      <w:r>
        <w:rPr>
          <w:color w:val="212121"/>
          <w:spacing w:val="-7"/>
          <w:sz w:val="17"/>
        </w:rPr>
        <w:t> </w:t>
      </w:r>
      <w:r>
        <w:rPr>
          <w:color w:val="212121"/>
          <w:sz w:val="17"/>
        </w:rPr>
        <w:t>stages</w:t>
      </w:r>
      <w:r>
        <w:rPr>
          <w:color w:val="212121"/>
          <w:spacing w:val="-7"/>
          <w:sz w:val="17"/>
        </w:rPr>
        <w:t> </w:t>
      </w:r>
      <w:r>
        <w:rPr>
          <w:color w:val="212121"/>
          <w:sz w:val="17"/>
        </w:rPr>
        <w:t>saw</w:t>
      </w:r>
      <w:r>
        <w:rPr>
          <w:color w:val="212121"/>
          <w:spacing w:val="-7"/>
          <w:sz w:val="17"/>
        </w:rPr>
        <w:t> </w:t>
      </w:r>
      <w:r>
        <w:rPr>
          <w:color w:val="212121"/>
          <w:sz w:val="17"/>
        </w:rPr>
        <w:t>the</w:t>
      </w:r>
      <w:r>
        <w:rPr>
          <w:color w:val="212121"/>
          <w:spacing w:val="-7"/>
          <w:sz w:val="17"/>
        </w:rPr>
        <w:t> </w:t>
      </w:r>
      <w:r>
        <w:rPr>
          <w:color w:val="212121"/>
          <w:sz w:val="17"/>
        </w:rPr>
        <w:t>implementation</w:t>
      </w:r>
      <w:r>
        <w:rPr>
          <w:color w:val="212121"/>
          <w:spacing w:val="-7"/>
          <w:sz w:val="17"/>
        </w:rPr>
        <w:t> </w:t>
      </w:r>
      <w:r>
        <w:rPr>
          <w:color w:val="212121"/>
          <w:sz w:val="17"/>
        </w:rPr>
        <w:t>of</w:t>
      </w:r>
      <w:r>
        <w:rPr>
          <w:color w:val="212121"/>
          <w:spacing w:val="-7"/>
          <w:sz w:val="17"/>
        </w:rPr>
        <w:t> </w:t>
      </w:r>
      <w:r>
        <w:rPr>
          <w:color w:val="212121"/>
          <w:sz w:val="17"/>
        </w:rPr>
        <w:t>basic</w:t>
      </w:r>
      <w:r>
        <w:rPr>
          <w:color w:val="212121"/>
          <w:spacing w:val="-7"/>
          <w:sz w:val="17"/>
        </w:rPr>
        <w:t> </w:t>
      </w:r>
      <w:r>
        <w:rPr>
          <w:color w:val="212121"/>
          <w:sz w:val="17"/>
        </w:rPr>
        <w:t>statistical</w:t>
      </w:r>
      <w:r>
        <w:rPr>
          <w:color w:val="212121"/>
          <w:spacing w:val="-7"/>
          <w:sz w:val="17"/>
        </w:rPr>
        <w:t> </w:t>
      </w:r>
      <w:r>
        <w:rPr>
          <w:color w:val="212121"/>
          <w:sz w:val="17"/>
        </w:rPr>
        <w:t>and</w:t>
      </w:r>
      <w:r>
        <w:rPr>
          <w:color w:val="212121"/>
          <w:spacing w:val="-7"/>
          <w:sz w:val="17"/>
        </w:rPr>
        <w:t> </w:t>
      </w:r>
      <w:r>
        <w:rPr>
          <w:color w:val="212121"/>
          <w:sz w:val="17"/>
        </w:rPr>
        <w:t>rule-based</w:t>
      </w:r>
      <w:r>
        <w:rPr>
          <w:color w:val="212121"/>
          <w:spacing w:val="-7"/>
          <w:sz w:val="17"/>
        </w:rPr>
        <w:t> </w:t>
      </w:r>
      <w:r>
        <w:rPr>
          <w:color w:val="212121"/>
          <w:sz w:val="17"/>
        </w:rPr>
        <w:t>algorithms.</w:t>
      </w:r>
      <w:r>
        <w:rPr>
          <w:color w:val="212121"/>
          <w:spacing w:val="-10"/>
          <w:sz w:val="17"/>
        </w:rPr>
        <w:t> </w:t>
      </w:r>
      <w:r>
        <w:rPr>
          <w:color w:val="212121"/>
          <w:sz w:val="17"/>
        </w:rPr>
        <w:t>These</w:t>
      </w:r>
      <w:r>
        <w:rPr>
          <w:color w:val="212121"/>
          <w:spacing w:val="-7"/>
          <w:sz w:val="17"/>
        </w:rPr>
        <w:t> </w:t>
      </w:r>
      <w:r>
        <w:rPr>
          <w:color w:val="212121"/>
          <w:sz w:val="17"/>
        </w:rPr>
        <w:t>systems</w:t>
      </w:r>
      <w:r>
        <w:rPr>
          <w:color w:val="212121"/>
          <w:spacing w:val="-7"/>
          <w:sz w:val="17"/>
        </w:rPr>
        <w:t> </w:t>
      </w:r>
      <w:r>
        <w:rPr>
          <w:color w:val="212121"/>
          <w:sz w:val="17"/>
        </w:rPr>
        <w:t>could</w:t>
      </w:r>
      <w:r>
        <w:rPr>
          <w:color w:val="212121"/>
          <w:spacing w:val="-7"/>
          <w:sz w:val="17"/>
        </w:rPr>
        <w:t> </w:t>
      </w:r>
      <w:r>
        <w:rPr>
          <w:color w:val="212121"/>
          <w:sz w:val="17"/>
        </w:rPr>
        <w:t>perform simple tasks such as identifying outliers in financial data but could not learn from data or adapt to new fraud patterns.</w:t>
      </w:r>
    </w:p>
    <w:p>
      <w:pPr>
        <w:spacing w:line="331" w:lineRule="auto" w:before="120"/>
        <w:ind w:left="457" w:right="160" w:firstLine="0"/>
        <w:jc w:val="left"/>
        <w:rPr>
          <w:sz w:val="17"/>
        </w:rPr>
      </w:pPr>
      <w:r>
        <w:rPr/>
        <w:pict>
          <v:shape style="position:absolute;margin-left:83.999992pt;margin-top:10.935436pt;width:2.25pt;height:2.25pt;mso-position-horizontal-relative:page;mso-position-vertical-relative:paragraph;z-index:16097280" id="docshape641" coordorigin="1680,219" coordsize="45,45" path="m1705,264l1700,264,1697,263,1680,244,1680,238,1700,219,1705,219,1725,241,1725,244,1705,264xe" filled="true" fillcolor="#212121" stroked="false">
            <v:path arrowok="t"/>
            <v:fill type="solid"/>
            <w10:wrap type="none"/>
          </v:shape>
        </w:pict>
      </w:r>
      <w:r>
        <w:rPr>
          <w:b/>
          <w:color w:val="212121"/>
          <w:sz w:val="17"/>
        </w:rPr>
        <w:t>Early</w:t>
      </w:r>
      <w:r>
        <w:rPr>
          <w:b/>
          <w:color w:val="212121"/>
          <w:spacing w:val="-8"/>
          <w:sz w:val="17"/>
        </w:rPr>
        <w:t> </w:t>
      </w:r>
      <w:r>
        <w:rPr>
          <w:b/>
          <w:color w:val="212121"/>
          <w:sz w:val="17"/>
        </w:rPr>
        <w:t>2000s</w:t>
      </w:r>
      <w:r>
        <w:rPr>
          <w:color w:val="212121"/>
          <w:sz w:val="17"/>
        </w:rPr>
        <w:t>:</w:t>
      </w:r>
      <w:r>
        <w:rPr>
          <w:color w:val="212121"/>
          <w:spacing w:val="-10"/>
          <w:sz w:val="17"/>
        </w:rPr>
        <w:t> </w:t>
      </w:r>
      <w:r>
        <w:rPr>
          <w:color w:val="212121"/>
          <w:sz w:val="17"/>
        </w:rPr>
        <w:t>The</w:t>
      </w:r>
      <w:r>
        <w:rPr>
          <w:color w:val="212121"/>
          <w:spacing w:val="-8"/>
          <w:sz w:val="17"/>
        </w:rPr>
        <w:t> </w:t>
      </w:r>
      <w:r>
        <w:rPr>
          <w:color w:val="212121"/>
          <w:sz w:val="17"/>
        </w:rPr>
        <w:t>introduction</w:t>
      </w:r>
      <w:r>
        <w:rPr>
          <w:color w:val="212121"/>
          <w:spacing w:val="-8"/>
          <w:sz w:val="17"/>
        </w:rPr>
        <w:t> </w:t>
      </w:r>
      <w:r>
        <w:rPr>
          <w:color w:val="212121"/>
          <w:sz w:val="17"/>
        </w:rPr>
        <w:t>of</w:t>
      </w:r>
      <w:r>
        <w:rPr>
          <w:color w:val="212121"/>
          <w:spacing w:val="-8"/>
          <w:sz w:val="17"/>
        </w:rPr>
        <w:t> </w:t>
      </w:r>
      <w:r>
        <w:rPr>
          <w:color w:val="212121"/>
          <w:sz w:val="17"/>
        </w:rPr>
        <w:t>machine</w:t>
      </w:r>
      <w:r>
        <w:rPr>
          <w:color w:val="212121"/>
          <w:spacing w:val="-8"/>
          <w:sz w:val="17"/>
        </w:rPr>
        <w:t> </w:t>
      </w:r>
      <w:r>
        <w:rPr>
          <w:color w:val="212121"/>
          <w:sz w:val="17"/>
        </w:rPr>
        <w:t>learning</w:t>
      </w:r>
      <w:r>
        <w:rPr>
          <w:color w:val="212121"/>
          <w:spacing w:val="-8"/>
          <w:sz w:val="17"/>
        </w:rPr>
        <w:t> </w:t>
      </w:r>
      <w:r>
        <w:rPr>
          <w:color w:val="212121"/>
          <w:sz w:val="17"/>
        </w:rPr>
        <w:t>algorithms</w:t>
      </w:r>
      <w:r>
        <w:rPr>
          <w:color w:val="212121"/>
          <w:spacing w:val="-8"/>
          <w:sz w:val="17"/>
        </w:rPr>
        <w:t> </w:t>
      </w:r>
      <w:r>
        <w:rPr>
          <w:color w:val="212121"/>
          <w:sz w:val="17"/>
        </w:rPr>
        <w:t>represented</w:t>
      </w:r>
      <w:r>
        <w:rPr>
          <w:color w:val="212121"/>
          <w:spacing w:val="-8"/>
          <w:sz w:val="17"/>
        </w:rPr>
        <w:t> </w:t>
      </w:r>
      <w:r>
        <w:rPr>
          <w:color w:val="212121"/>
          <w:sz w:val="17"/>
        </w:rPr>
        <w:t>a</w:t>
      </w:r>
      <w:r>
        <w:rPr>
          <w:color w:val="212121"/>
          <w:spacing w:val="-8"/>
          <w:sz w:val="17"/>
        </w:rPr>
        <w:t> </w:t>
      </w:r>
      <w:r>
        <w:rPr>
          <w:color w:val="212121"/>
          <w:sz w:val="17"/>
        </w:rPr>
        <w:t>significant</w:t>
      </w:r>
      <w:r>
        <w:rPr>
          <w:color w:val="212121"/>
          <w:spacing w:val="-8"/>
          <w:sz w:val="17"/>
        </w:rPr>
        <w:t> </w:t>
      </w:r>
      <w:r>
        <w:rPr>
          <w:color w:val="212121"/>
          <w:sz w:val="17"/>
        </w:rPr>
        <w:t>advancement.</w:t>
      </w:r>
      <w:r>
        <w:rPr>
          <w:color w:val="212121"/>
          <w:spacing w:val="-8"/>
          <w:sz w:val="17"/>
        </w:rPr>
        <w:t> </w:t>
      </w:r>
      <w:r>
        <w:rPr>
          <w:color w:val="212121"/>
          <w:sz w:val="17"/>
        </w:rPr>
        <w:t>Unlike</w:t>
      </w:r>
      <w:r>
        <w:rPr>
          <w:color w:val="212121"/>
          <w:spacing w:val="-8"/>
          <w:sz w:val="17"/>
        </w:rPr>
        <w:t> </w:t>
      </w:r>
      <w:r>
        <w:rPr>
          <w:color w:val="212121"/>
          <w:sz w:val="17"/>
        </w:rPr>
        <w:t>their</w:t>
      </w:r>
      <w:r>
        <w:rPr>
          <w:color w:val="212121"/>
          <w:spacing w:val="-8"/>
          <w:sz w:val="17"/>
        </w:rPr>
        <w:t> </w:t>
      </w:r>
      <w:r>
        <w:rPr>
          <w:color w:val="212121"/>
          <w:sz w:val="17"/>
        </w:rPr>
        <w:t>predecessors, these systems could learn from data, identifying fraud patterns more effectively and adapting to new tactics employed by </w:t>
      </w:r>
      <w:r>
        <w:rPr>
          <w:color w:val="212121"/>
          <w:spacing w:val="-2"/>
          <w:sz w:val="17"/>
        </w:rPr>
        <w:t>fraudsters.</w:t>
      </w:r>
    </w:p>
    <w:p>
      <w:pPr>
        <w:spacing w:line="331" w:lineRule="auto" w:before="106"/>
        <w:ind w:left="457" w:right="0" w:firstLine="0"/>
        <w:jc w:val="left"/>
        <w:rPr>
          <w:sz w:val="17"/>
        </w:rPr>
      </w:pPr>
      <w:r>
        <w:rPr/>
        <w:pict>
          <v:shape style="position:absolute;margin-left:83.999992pt;margin-top:10.235433pt;width:2.25pt;height:2.25pt;mso-position-horizontal-relative:page;mso-position-vertical-relative:paragraph;z-index:16097792" id="docshape642" coordorigin="1680,205" coordsize="45,45" path="m1705,250l1700,250,1697,249,1680,230,1680,224,1700,205,1705,205,1725,227,1725,230,1705,250xe" filled="true" fillcolor="#212121" stroked="false">
            <v:path arrowok="t"/>
            <v:fill type="solid"/>
            <w10:wrap type="none"/>
          </v:shape>
        </w:pict>
      </w:r>
      <w:r>
        <w:rPr>
          <w:b/>
          <w:color w:val="212121"/>
          <w:sz w:val="17"/>
        </w:rPr>
        <w:t>2010s</w:t>
      </w:r>
      <w:r>
        <w:rPr>
          <w:b/>
          <w:color w:val="212121"/>
          <w:spacing w:val="-8"/>
          <w:sz w:val="17"/>
        </w:rPr>
        <w:t> </w:t>
      </w:r>
      <w:r>
        <w:rPr>
          <w:b/>
          <w:color w:val="212121"/>
          <w:sz w:val="17"/>
        </w:rPr>
        <w:t>onwards</w:t>
      </w:r>
      <w:r>
        <w:rPr>
          <w:color w:val="212121"/>
          <w:sz w:val="17"/>
        </w:rPr>
        <w:t>:</w:t>
      </w:r>
      <w:r>
        <w:rPr>
          <w:color w:val="212121"/>
          <w:spacing w:val="-8"/>
          <w:sz w:val="17"/>
        </w:rPr>
        <w:t> </w:t>
      </w:r>
      <w:r>
        <w:rPr>
          <w:color w:val="212121"/>
          <w:sz w:val="17"/>
        </w:rPr>
        <w:t>The</w:t>
      </w:r>
      <w:r>
        <w:rPr>
          <w:color w:val="212121"/>
          <w:spacing w:val="-6"/>
          <w:sz w:val="17"/>
        </w:rPr>
        <w:t> </w:t>
      </w:r>
      <w:r>
        <w:rPr>
          <w:color w:val="212121"/>
          <w:sz w:val="17"/>
        </w:rPr>
        <w:t>rise</w:t>
      </w:r>
      <w:r>
        <w:rPr>
          <w:color w:val="212121"/>
          <w:spacing w:val="-6"/>
          <w:sz w:val="17"/>
        </w:rPr>
        <w:t> </w:t>
      </w:r>
      <w:r>
        <w:rPr>
          <w:color w:val="212121"/>
          <w:sz w:val="17"/>
        </w:rPr>
        <w:t>of</w:t>
      </w:r>
      <w:r>
        <w:rPr>
          <w:color w:val="212121"/>
          <w:spacing w:val="-6"/>
          <w:sz w:val="17"/>
        </w:rPr>
        <w:t> </w:t>
      </w:r>
      <w:r>
        <w:rPr>
          <w:color w:val="212121"/>
          <w:sz w:val="17"/>
        </w:rPr>
        <w:t>big</w:t>
      </w:r>
      <w:r>
        <w:rPr>
          <w:color w:val="212121"/>
          <w:spacing w:val="-6"/>
          <w:sz w:val="17"/>
        </w:rPr>
        <w:t> </w:t>
      </w:r>
      <w:r>
        <w:rPr>
          <w:color w:val="212121"/>
          <w:sz w:val="17"/>
        </w:rPr>
        <w:t>data</w:t>
      </w:r>
      <w:r>
        <w:rPr>
          <w:color w:val="212121"/>
          <w:spacing w:val="-6"/>
          <w:sz w:val="17"/>
        </w:rPr>
        <w:t> </w:t>
      </w:r>
      <w:r>
        <w:rPr>
          <w:color w:val="212121"/>
          <w:sz w:val="17"/>
        </w:rPr>
        <w:t>and</w:t>
      </w:r>
      <w:r>
        <w:rPr>
          <w:color w:val="212121"/>
          <w:spacing w:val="-6"/>
          <w:sz w:val="17"/>
        </w:rPr>
        <w:t> </w:t>
      </w:r>
      <w:r>
        <w:rPr>
          <w:color w:val="212121"/>
          <w:sz w:val="17"/>
        </w:rPr>
        <w:t>advanced</w:t>
      </w:r>
      <w:r>
        <w:rPr>
          <w:color w:val="212121"/>
          <w:spacing w:val="-6"/>
          <w:sz w:val="17"/>
        </w:rPr>
        <w:t> </w:t>
      </w:r>
      <w:r>
        <w:rPr>
          <w:color w:val="212121"/>
          <w:sz w:val="17"/>
        </w:rPr>
        <w:t>analytics</w:t>
      </w:r>
      <w:r>
        <w:rPr>
          <w:color w:val="212121"/>
          <w:spacing w:val="-6"/>
          <w:sz w:val="17"/>
        </w:rPr>
        <w:t> </w:t>
      </w:r>
      <w:r>
        <w:rPr>
          <w:color w:val="212121"/>
          <w:sz w:val="17"/>
        </w:rPr>
        <w:t>fueled</w:t>
      </w:r>
      <w:r>
        <w:rPr>
          <w:color w:val="212121"/>
          <w:spacing w:val="-6"/>
          <w:sz w:val="17"/>
        </w:rPr>
        <w:t> </w:t>
      </w:r>
      <w:r>
        <w:rPr>
          <w:color w:val="212121"/>
          <w:sz w:val="17"/>
        </w:rPr>
        <w:t>a</w:t>
      </w:r>
      <w:r>
        <w:rPr>
          <w:color w:val="212121"/>
          <w:spacing w:val="-6"/>
          <w:sz w:val="17"/>
        </w:rPr>
        <w:t> </w:t>
      </w:r>
      <w:r>
        <w:rPr>
          <w:color w:val="212121"/>
          <w:sz w:val="17"/>
        </w:rPr>
        <w:t>rapid</w:t>
      </w:r>
      <w:r>
        <w:rPr>
          <w:color w:val="212121"/>
          <w:spacing w:val="-6"/>
          <w:sz w:val="17"/>
        </w:rPr>
        <w:t> </w:t>
      </w:r>
      <w:r>
        <w:rPr>
          <w:color w:val="212121"/>
          <w:sz w:val="17"/>
        </w:rPr>
        <w:t>evolution</w:t>
      </w:r>
      <w:r>
        <w:rPr>
          <w:color w:val="212121"/>
          <w:spacing w:val="-6"/>
          <w:sz w:val="17"/>
        </w:rPr>
        <w:t> </w:t>
      </w:r>
      <w:r>
        <w:rPr>
          <w:color w:val="212121"/>
          <w:sz w:val="17"/>
        </w:rPr>
        <w:t>in</w:t>
      </w:r>
      <w:r>
        <w:rPr>
          <w:color w:val="212121"/>
          <w:spacing w:val="-11"/>
          <w:sz w:val="17"/>
        </w:rPr>
        <w:t> </w:t>
      </w:r>
      <w:r>
        <w:rPr>
          <w:color w:val="212121"/>
          <w:sz w:val="17"/>
        </w:rPr>
        <w:t>AI</w:t>
      </w:r>
      <w:r>
        <w:rPr>
          <w:color w:val="212121"/>
          <w:spacing w:val="-5"/>
          <w:sz w:val="17"/>
        </w:rPr>
        <w:t> </w:t>
      </w:r>
      <w:r>
        <w:rPr>
          <w:color w:val="212121"/>
          <w:sz w:val="17"/>
        </w:rPr>
        <w:t>capabilities.</w:t>
      </w:r>
      <w:r>
        <w:rPr>
          <w:color w:val="212121"/>
          <w:spacing w:val="-6"/>
          <w:sz w:val="17"/>
        </w:rPr>
        <w:t> </w:t>
      </w:r>
      <w:r>
        <w:rPr>
          <w:color w:val="212121"/>
          <w:sz w:val="17"/>
        </w:rPr>
        <w:t>Deep</w:t>
      </w:r>
      <w:r>
        <w:rPr>
          <w:color w:val="212121"/>
          <w:spacing w:val="-6"/>
          <w:sz w:val="17"/>
        </w:rPr>
        <w:t> </w:t>
      </w:r>
      <w:r>
        <w:rPr>
          <w:color w:val="212121"/>
          <w:sz w:val="17"/>
        </w:rPr>
        <w:t>learning</w:t>
      </w:r>
      <w:r>
        <w:rPr>
          <w:color w:val="212121"/>
          <w:spacing w:val="-6"/>
          <w:sz w:val="17"/>
        </w:rPr>
        <w:t> </w:t>
      </w:r>
      <w:r>
        <w:rPr>
          <w:color w:val="212121"/>
          <w:sz w:val="17"/>
        </w:rPr>
        <w:t>and</w:t>
      </w:r>
      <w:r>
        <w:rPr>
          <w:color w:val="212121"/>
          <w:spacing w:val="-6"/>
          <w:sz w:val="17"/>
        </w:rPr>
        <w:t> </w:t>
      </w:r>
      <w:r>
        <w:rPr>
          <w:color w:val="212121"/>
          <w:sz w:val="17"/>
        </w:rPr>
        <w:t>neural networks began to be employed to analyze unstructured data such as emails and social media posts, further enhancing fraud detection capabilities.</w:t>
      </w:r>
    </w:p>
    <w:p>
      <w:pPr>
        <w:pStyle w:val="BodyText"/>
        <w:spacing w:before="6"/>
        <w:rPr>
          <w:sz w:val="15"/>
        </w:rPr>
      </w:pPr>
    </w:p>
    <w:p>
      <w:pPr>
        <w:pStyle w:val="BodyText"/>
        <w:ind w:left="119"/>
      </w:pPr>
      <w:r>
        <w:rPr>
          <w:color w:val="212121"/>
        </w:rPr>
        <w:t>The</w:t>
      </w:r>
      <w:r>
        <w:rPr>
          <w:color w:val="212121"/>
          <w:spacing w:val="6"/>
        </w:rPr>
        <w:t> </w:t>
      </w:r>
      <w:r>
        <w:rPr>
          <w:color w:val="212121"/>
        </w:rPr>
        <w:t>following</w:t>
      </w:r>
      <w:r>
        <w:rPr>
          <w:color w:val="212121"/>
          <w:spacing w:val="7"/>
        </w:rPr>
        <w:t> </w:t>
      </w:r>
      <w:bookmarkStart w:name="_bookmark250" w:id="350"/>
      <w:bookmarkEnd w:id="350"/>
      <w:r>
        <w:rPr>
          <w:color w:val="212121"/>
        </w:rPr>
        <w:t>t</w:t>
      </w:r>
      <w:r>
        <w:rPr>
          <w:color w:val="212121"/>
        </w:rPr>
        <w:t>able</w:t>
      </w:r>
      <w:r>
        <w:rPr>
          <w:color w:val="212121"/>
          <w:spacing w:val="7"/>
        </w:rPr>
        <w:t> </w:t>
      </w:r>
      <w:r>
        <w:rPr>
          <w:color w:val="212121"/>
        </w:rPr>
        <w:t>breaks</w:t>
      </w:r>
      <w:r>
        <w:rPr>
          <w:color w:val="212121"/>
          <w:spacing w:val="7"/>
        </w:rPr>
        <w:t> </w:t>
      </w:r>
      <w:r>
        <w:rPr>
          <w:color w:val="212121"/>
        </w:rPr>
        <w:t>this</w:t>
      </w:r>
      <w:r>
        <w:rPr>
          <w:color w:val="212121"/>
          <w:spacing w:val="7"/>
        </w:rPr>
        <w:t> </w:t>
      </w:r>
      <w:r>
        <w:rPr>
          <w:color w:val="212121"/>
        </w:rPr>
        <w:t>down</w:t>
      </w:r>
      <w:r>
        <w:rPr>
          <w:color w:val="212121"/>
          <w:spacing w:val="7"/>
        </w:rPr>
        <w:t> </w:t>
      </w:r>
      <w:r>
        <w:rPr>
          <w:color w:val="212121"/>
          <w:spacing w:val="-2"/>
        </w:rPr>
        <w:t>further:</w:t>
      </w:r>
    </w:p>
    <w:p>
      <w:pPr>
        <w:spacing w:after="0"/>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125"/>
        <w:gridCol w:w="8010"/>
      </w:tblGrid>
      <w:tr>
        <w:trPr>
          <w:trHeight w:val="659" w:hRule="atLeast"/>
        </w:trPr>
        <w:tc>
          <w:tcPr>
            <w:tcW w:w="1125" w:type="dxa"/>
          </w:tcPr>
          <w:p>
            <w:pPr>
              <w:pStyle w:val="TableParagraph"/>
              <w:spacing w:before="6"/>
              <w:rPr>
                <w:sz w:val="22"/>
              </w:rPr>
            </w:pPr>
          </w:p>
          <w:p>
            <w:pPr>
              <w:pStyle w:val="TableParagraph"/>
              <w:ind w:left="92"/>
              <w:rPr>
                <w:b/>
                <w:sz w:val="22"/>
              </w:rPr>
            </w:pPr>
            <w:r>
              <w:rPr>
                <w:b/>
                <w:color w:val="212121"/>
                <w:spacing w:val="-5"/>
                <w:sz w:val="22"/>
              </w:rPr>
              <w:t>Era</w:t>
            </w:r>
          </w:p>
        </w:tc>
        <w:tc>
          <w:tcPr>
            <w:tcW w:w="8010" w:type="dxa"/>
          </w:tcPr>
          <w:p>
            <w:pPr>
              <w:pStyle w:val="TableParagraph"/>
              <w:spacing w:before="6"/>
              <w:rPr>
                <w:sz w:val="22"/>
              </w:rPr>
            </w:pPr>
          </w:p>
          <w:p>
            <w:pPr>
              <w:pStyle w:val="TableParagraph"/>
              <w:ind w:left="94"/>
              <w:rPr>
                <w:b/>
                <w:sz w:val="22"/>
              </w:rPr>
            </w:pPr>
            <w:r>
              <w:rPr>
                <w:b/>
                <w:color w:val="212121"/>
                <w:sz w:val="22"/>
              </w:rPr>
              <w:t>Milestones</w:t>
            </w:r>
            <w:r>
              <w:rPr>
                <w:b/>
                <w:color w:val="212121"/>
                <w:spacing w:val="7"/>
                <w:sz w:val="22"/>
              </w:rPr>
              <w:t> </w:t>
            </w:r>
            <w:r>
              <w:rPr>
                <w:b/>
                <w:color w:val="212121"/>
                <w:sz w:val="22"/>
              </w:rPr>
              <w:t>and</w:t>
            </w:r>
            <w:r>
              <w:rPr>
                <w:b/>
                <w:color w:val="212121"/>
                <w:spacing w:val="2"/>
                <w:sz w:val="22"/>
              </w:rPr>
              <w:t> </w:t>
            </w:r>
            <w:r>
              <w:rPr>
                <w:b/>
                <w:color w:val="212121"/>
                <w:sz w:val="22"/>
              </w:rPr>
              <w:t>Technological</w:t>
            </w:r>
            <w:r>
              <w:rPr>
                <w:b/>
                <w:color w:val="212121"/>
                <w:spacing w:val="-7"/>
                <w:sz w:val="22"/>
              </w:rPr>
              <w:t> </w:t>
            </w:r>
            <w:r>
              <w:rPr>
                <w:b/>
                <w:color w:val="212121"/>
                <w:sz w:val="22"/>
              </w:rPr>
              <w:t>Advancements</w:t>
            </w:r>
            <w:r>
              <w:rPr>
                <w:b/>
                <w:color w:val="212121"/>
                <w:spacing w:val="7"/>
                <w:sz w:val="22"/>
              </w:rPr>
              <w:t> </w:t>
            </w:r>
            <w:r>
              <w:rPr>
                <w:b/>
                <w:color w:val="212121"/>
                <w:sz w:val="22"/>
              </w:rPr>
              <w:t>in</w:t>
            </w:r>
            <w:r>
              <w:rPr>
                <w:b/>
                <w:color w:val="212121"/>
                <w:spacing w:val="-7"/>
                <w:sz w:val="22"/>
              </w:rPr>
              <w:t> </w:t>
            </w:r>
            <w:r>
              <w:rPr>
                <w:b/>
                <w:color w:val="212121"/>
                <w:sz w:val="22"/>
              </w:rPr>
              <w:t>AI</w:t>
            </w:r>
            <w:r>
              <w:rPr>
                <w:b/>
                <w:color w:val="212121"/>
                <w:spacing w:val="7"/>
                <w:sz w:val="22"/>
              </w:rPr>
              <w:t> </w:t>
            </w:r>
            <w:r>
              <w:rPr>
                <w:b/>
                <w:color w:val="212121"/>
                <w:sz w:val="22"/>
              </w:rPr>
              <w:t>for</w:t>
            </w:r>
            <w:r>
              <w:rPr>
                <w:b/>
                <w:color w:val="212121"/>
                <w:spacing w:val="2"/>
                <w:sz w:val="22"/>
              </w:rPr>
              <w:t> </w:t>
            </w:r>
            <w:r>
              <w:rPr>
                <w:b/>
                <w:color w:val="212121"/>
                <w:sz w:val="22"/>
              </w:rPr>
              <w:t>Fraud</w:t>
            </w:r>
            <w:r>
              <w:rPr>
                <w:b/>
                <w:color w:val="212121"/>
                <w:spacing w:val="7"/>
                <w:sz w:val="22"/>
              </w:rPr>
              <w:t> </w:t>
            </w:r>
            <w:r>
              <w:rPr>
                <w:b/>
                <w:color w:val="212121"/>
                <w:spacing w:val="-2"/>
                <w:sz w:val="22"/>
              </w:rPr>
              <w:t>Detection</w:t>
            </w:r>
          </w:p>
        </w:tc>
      </w:tr>
      <w:tr>
        <w:trPr>
          <w:trHeight w:val="1004" w:hRule="atLeast"/>
        </w:trPr>
        <w:tc>
          <w:tcPr>
            <w:tcW w:w="1125" w:type="dxa"/>
          </w:tcPr>
          <w:p>
            <w:pPr>
              <w:pStyle w:val="TableParagraph"/>
              <w:spacing w:before="3"/>
              <w:rPr>
                <w:sz w:val="21"/>
              </w:rPr>
            </w:pPr>
          </w:p>
          <w:p>
            <w:pPr>
              <w:pStyle w:val="TableParagraph"/>
              <w:ind w:left="92"/>
              <w:rPr>
                <w:sz w:val="22"/>
              </w:rPr>
            </w:pPr>
            <w:r>
              <w:rPr>
                <w:color w:val="212121"/>
                <w:spacing w:val="-2"/>
                <w:sz w:val="22"/>
              </w:rPr>
              <w:t>1980s-</w:t>
            </w:r>
          </w:p>
          <w:p>
            <w:pPr>
              <w:pStyle w:val="TableParagraph"/>
              <w:spacing w:before="107"/>
              <w:ind w:left="92"/>
              <w:rPr>
                <w:sz w:val="22"/>
              </w:rPr>
            </w:pPr>
            <w:r>
              <w:rPr>
                <w:color w:val="212121"/>
                <w:spacing w:val="-2"/>
                <w:sz w:val="22"/>
              </w:rPr>
              <w:t>1990s</w:t>
            </w:r>
          </w:p>
        </w:tc>
        <w:tc>
          <w:tcPr>
            <w:tcW w:w="8010" w:type="dxa"/>
          </w:tcPr>
          <w:p>
            <w:pPr>
              <w:pStyle w:val="TableParagraph"/>
              <w:spacing w:before="3"/>
              <w:rPr>
                <w:sz w:val="21"/>
              </w:rPr>
            </w:pPr>
          </w:p>
          <w:p>
            <w:pPr>
              <w:pStyle w:val="TableParagraph"/>
              <w:spacing w:line="340" w:lineRule="auto"/>
              <w:ind w:left="94"/>
              <w:rPr>
                <w:sz w:val="22"/>
              </w:rPr>
            </w:pPr>
            <w:r>
              <w:rPr>
                <w:color w:val="212121"/>
                <w:sz w:val="22"/>
              </w:rPr>
              <w:t>Introduction of basic statistical and rule-based algorithms. These systems could flag outliers but lacked adaptability to evolving fraud patterns.</w:t>
            </w:r>
          </w:p>
        </w:tc>
      </w:tr>
      <w:tr>
        <w:trPr>
          <w:trHeight w:val="1019" w:hRule="atLeast"/>
        </w:trPr>
        <w:tc>
          <w:tcPr>
            <w:tcW w:w="1125" w:type="dxa"/>
          </w:tcPr>
          <w:p>
            <w:pPr>
              <w:pStyle w:val="TableParagraph"/>
              <w:spacing w:before="6"/>
              <w:rPr>
                <w:sz w:val="22"/>
              </w:rPr>
            </w:pPr>
          </w:p>
          <w:p>
            <w:pPr>
              <w:pStyle w:val="TableParagraph"/>
              <w:spacing w:line="340" w:lineRule="auto"/>
              <w:ind w:left="92"/>
              <w:rPr>
                <w:sz w:val="22"/>
              </w:rPr>
            </w:pPr>
            <w:r>
              <w:rPr>
                <w:color w:val="212121"/>
                <w:sz w:val="22"/>
              </w:rPr>
              <w:t>The</w:t>
            </w:r>
            <w:r>
              <w:rPr>
                <w:color w:val="212121"/>
                <w:spacing w:val="-14"/>
                <w:sz w:val="22"/>
              </w:rPr>
              <w:t> </w:t>
            </w:r>
            <w:r>
              <w:rPr>
                <w:color w:val="212121"/>
                <w:sz w:val="22"/>
              </w:rPr>
              <w:t>early </w:t>
            </w:r>
            <w:r>
              <w:rPr>
                <w:color w:val="212121"/>
                <w:spacing w:val="-2"/>
                <w:sz w:val="22"/>
              </w:rPr>
              <w:t>2000s</w:t>
            </w:r>
          </w:p>
        </w:tc>
        <w:tc>
          <w:tcPr>
            <w:tcW w:w="8010" w:type="dxa"/>
          </w:tcPr>
          <w:p>
            <w:pPr>
              <w:pStyle w:val="TableParagraph"/>
              <w:spacing w:before="6"/>
              <w:rPr>
                <w:sz w:val="22"/>
              </w:rPr>
            </w:pPr>
          </w:p>
          <w:p>
            <w:pPr>
              <w:pStyle w:val="TableParagraph"/>
              <w:spacing w:line="340" w:lineRule="auto"/>
              <w:ind w:left="94" w:right="204"/>
              <w:rPr>
                <w:sz w:val="22"/>
              </w:rPr>
            </w:pPr>
            <w:r>
              <w:rPr>
                <w:color w:val="212121"/>
                <w:sz w:val="22"/>
              </w:rPr>
              <w:t>Implementing machine learning algorithms enables systems to learn from historical data and improve in identifying fraud patterns.</w:t>
            </w:r>
          </w:p>
        </w:tc>
      </w:tr>
      <w:tr>
        <w:trPr>
          <w:trHeight w:val="1004" w:hRule="atLeast"/>
        </w:trPr>
        <w:tc>
          <w:tcPr>
            <w:tcW w:w="1125" w:type="dxa"/>
          </w:tcPr>
          <w:p>
            <w:pPr>
              <w:pStyle w:val="TableParagraph"/>
              <w:spacing w:before="3"/>
              <w:rPr>
                <w:sz w:val="21"/>
              </w:rPr>
            </w:pPr>
          </w:p>
          <w:p>
            <w:pPr>
              <w:pStyle w:val="TableParagraph"/>
              <w:ind w:left="92"/>
              <w:rPr>
                <w:sz w:val="22"/>
              </w:rPr>
            </w:pPr>
            <w:r>
              <w:rPr>
                <w:color w:val="212121"/>
                <w:spacing w:val="-2"/>
                <w:sz w:val="22"/>
              </w:rPr>
              <w:t>2010s</w:t>
            </w:r>
          </w:p>
          <w:p>
            <w:pPr>
              <w:pStyle w:val="TableParagraph"/>
              <w:spacing w:before="107"/>
              <w:ind w:left="92"/>
              <w:rPr>
                <w:sz w:val="22"/>
              </w:rPr>
            </w:pPr>
            <w:r>
              <w:rPr>
                <w:color w:val="212121"/>
                <w:spacing w:val="-2"/>
                <w:sz w:val="22"/>
              </w:rPr>
              <w:t>onwards</w:t>
            </w:r>
          </w:p>
        </w:tc>
        <w:tc>
          <w:tcPr>
            <w:tcW w:w="8010" w:type="dxa"/>
          </w:tcPr>
          <w:p>
            <w:pPr>
              <w:pStyle w:val="TableParagraph"/>
              <w:spacing w:before="3"/>
              <w:rPr>
                <w:sz w:val="21"/>
              </w:rPr>
            </w:pPr>
          </w:p>
          <w:p>
            <w:pPr>
              <w:pStyle w:val="TableParagraph"/>
              <w:spacing w:line="340" w:lineRule="auto"/>
              <w:ind w:left="94"/>
              <w:rPr>
                <w:sz w:val="22"/>
              </w:rPr>
            </w:pPr>
            <w:r>
              <w:rPr>
                <w:color w:val="212121"/>
                <w:sz w:val="22"/>
              </w:rPr>
              <w:t>Advancements in big data analytics and deep learning. The introduction of neural networks for unstructured data analysis, enhancing fraud detection capabilities.</w:t>
            </w:r>
          </w:p>
        </w:tc>
      </w:tr>
      <w:tr>
        <w:trPr>
          <w:trHeight w:val="1739" w:hRule="atLeast"/>
        </w:trPr>
        <w:tc>
          <w:tcPr>
            <w:tcW w:w="1125" w:type="dxa"/>
          </w:tcPr>
          <w:p>
            <w:pPr>
              <w:pStyle w:val="TableParagraph"/>
              <w:spacing w:before="6"/>
              <w:rPr>
                <w:sz w:val="22"/>
              </w:rPr>
            </w:pPr>
          </w:p>
          <w:p>
            <w:pPr>
              <w:pStyle w:val="TableParagraph"/>
              <w:spacing w:line="340" w:lineRule="auto"/>
              <w:ind w:left="92"/>
              <w:rPr>
                <w:sz w:val="22"/>
              </w:rPr>
            </w:pPr>
            <w:r>
              <w:rPr>
                <w:color w:val="212121"/>
                <w:spacing w:val="-2"/>
                <w:sz w:val="22"/>
              </w:rPr>
              <w:t>Current trends</w:t>
            </w:r>
          </w:p>
        </w:tc>
        <w:tc>
          <w:tcPr>
            <w:tcW w:w="8010" w:type="dxa"/>
          </w:tcPr>
          <w:p>
            <w:pPr>
              <w:pStyle w:val="TableParagraph"/>
              <w:spacing w:before="6"/>
              <w:rPr>
                <w:sz w:val="22"/>
              </w:rPr>
            </w:pPr>
          </w:p>
          <w:p>
            <w:pPr>
              <w:pStyle w:val="TableParagraph"/>
              <w:spacing w:line="340" w:lineRule="auto"/>
              <w:ind w:left="94"/>
              <w:rPr>
                <w:sz w:val="22"/>
              </w:rPr>
            </w:pPr>
            <w:r>
              <w:rPr>
                <w:b/>
                <w:color w:val="212121"/>
                <w:sz w:val="22"/>
              </w:rPr>
              <w:t>Natural language processing </w:t>
            </w:r>
            <w:r>
              <w:rPr>
                <w:color w:val="212121"/>
                <w:sz w:val="22"/>
              </w:rPr>
              <w:t>(</w:t>
            </w:r>
            <w:r>
              <w:rPr>
                <w:b/>
                <w:color w:val="212121"/>
                <w:sz w:val="22"/>
              </w:rPr>
              <w:t>NLP</w:t>
            </w:r>
            <w:r>
              <w:rPr>
                <w:color w:val="212121"/>
                <w:sz w:val="22"/>
              </w:rPr>
              <w:t>) for analyzing textual data in fraud detection. Predictive analytics for forecasting potentially fraudulent activities. Real-time analysis capabilities for immediate fraud detection. Integration with blockchain technology for securing and analyzing financial transactions.</w:t>
            </w:r>
          </w:p>
        </w:tc>
      </w:tr>
    </w:tbl>
    <w:p>
      <w:pPr>
        <w:pStyle w:val="BodyText"/>
        <w:spacing w:before="3"/>
        <w:rPr>
          <w:sz w:val="6"/>
        </w:rPr>
      </w:pPr>
    </w:p>
    <w:p>
      <w:pPr>
        <w:spacing w:before="93"/>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5.2</w:t>
      </w:r>
      <w:r>
        <w:rPr>
          <w:rFonts w:ascii="Liberation Sans" w:hAnsi="Liberation Sans"/>
          <w:color w:val="212121"/>
          <w:spacing w:val="-9"/>
          <w:sz w:val="17"/>
        </w:rPr>
        <w:t> </w:t>
      </w:r>
      <w:r>
        <w:rPr>
          <w:rFonts w:ascii="Liberation Sans" w:hAnsi="Liberation Sans"/>
          <w:color w:val="212121"/>
          <w:sz w:val="17"/>
        </w:rPr>
        <w:t>–</w:t>
      </w:r>
      <w:r>
        <w:rPr>
          <w:rFonts w:ascii="Liberation Sans" w:hAnsi="Liberation Sans"/>
          <w:color w:val="212121"/>
          <w:spacing w:val="-12"/>
          <w:sz w:val="17"/>
        </w:rPr>
        <w:t> </w:t>
      </w:r>
      <w:r>
        <w:rPr>
          <w:rFonts w:ascii="Liberation Sans" w:hAnsi="Liberation Sans"/>
          <w:color w:val="212121"/>
          <w:sz w:val="17"/>
        </w:rPr>
        <w:t>A</w:t>
      </w:r>
      <w:r>
        <w:rPr>
          <w:rFonts w:ascii="Liberation Sans" w:hAnsi="Liberation Sans"/>
          <w:color w:val="212121"/>
          <w:spacing w:val="-12"/>
          <w:sz w:val="17"/>
        </w:rPr>
        <w:t> </w:t>
      </w:r>
      <w:r>
        <w:rPr>
          <w:rFonts w:ascii="Liberation Sans" w:hAnsi="Liberation Sans"/>
          <w:color w:val="212121"/>
          <w:sz w:val="17"/>
        </w:rPr>
        <w:t>historical</w:t>
      </w:r>
      <w:r>
        <w:rPr>
          <w:rFonts w:ascii="Liberation Sans" w:hAnsi="Liberation Sans"/>
          <w:color w:val="212121"/>
          <w:spacing w:val="-6"/>
          <w:sz w:val="17"/>
        </w:rPr>
        <w:t> </w:t>
      </w:r>
      <w:r>
        <w:rPr>
          <w:rFonts w:ascii="Liberation Sans" w:hAnsi="Liberation Sans"/>
          <w:color w:val="212121"/>
          <w:sz w:val="17"/>
        </w:rPr>
        <w:t>perspective</w:t>
      </w:r>
      <w:r>
        <w:rPr>
          <w:rFonts w:ascii="Liberation Sans" w:hAnsi="Liberation Sans"/>
          <w:color w:val="212121"/>
          <w:spacing w:val="-7"/>
          <w:sz w:val="17"/>
        </w:rPr>
        <w:t> </w:t>
      </w:r>
      <w:r>
        <w:rPr>
          <w:rFonts w:ascii="Liberation Sans" w:hAnsi="Liberation Sans"/>
          <w:color w:val="212121"/>
          <w:sz w:val="17"/>
        </w:rPr>
        <w:t>of</w:t>
      </w:r>
      <w:r>
        <w:rPr>
          <w:rFonts w:ascii="Liberation Sans" w:hAnsi="Liberation Sans"/>
          <w:color w:val="212121"/>
          <w:spacing w:val="-11"/>
          <w:sz w:val="17"/>
        </w:rPr>
        <w:t> </w:t>
      </w:r>
      <w:r>
        <w:rPr>
          <w:rFonts w:ascii="Liberation Sans" w:hAnsi="Liberation Sans"/>
          <w:color w:val="212121"/>
          <w:sz w:val="17"/>
        </w:rPr>
        <w:t>AI</w:t>
      </w:r>
      <w:r>
        <w:rPr>
          <w:rFonts w:ascii="Liberation Sans" w:hAnsi="Liberation Sans"/>
          <w:color w:val="212121"/>
          <w:spacing w:val="-7"/>
          <w:sz w:val="17"/>
        </w:rPr>
        <w:t> </w:t>
      </w:r>
      <w:r>
        <w:rPr>
          <w:rFonts w:ascii="Liberation Sans" w:hAnsi="Liberation Sans"/>
          <w:color w:val="212121"/>
          <w:sz w:val="17"/>
        </w:rPr>
        <w:t>in</w:t>
      </w:r>
      <w:r>
        <w:rPr>
          <w:rFonts w:ascii="Liberation Sans" w:hAnsi="Liberation Sans"/>
          <w:color w:val="212121"/>
          <w:spacing w:val="-6"/>
          <w:sz w:val="17"/>
        </w:rPr>
        <w:t> </w:t>
      </w:r>
      <w:r>
        <w:rPr>
          <w:rFonts w:ascii="Liberation Sans" w:hAnsi="Liberation Sans"/>
          <w:color w:val="212121"/>
          <w:sz w:val="17"/>
        </w:rPr>
        <w:t>fraud</w:t>
      </w:r>
      <w:r>
        <w:rPr>
          <w:rFonts w:ascii="Liberation Sans" w:hAnsi="Liberation Sans"/>
          <w:color w:val="212121"/>
          <w:spacing w:val="-7"/>
          <w:sz w:val="17"/>
        </w:rPr>
        <w:t> </w:t>
      </w:r>
      <w:r>
        <w:rPr>
          <w:rFonts w:ascii="Liberation Sans" w:hAnsi="Liberation Sans"/>
          <w:color w:val="212121"/>
          <w:spacing w:val="-2"/>
          <w:sz w:val="17"/>
        </w:rPr>
        <w:t>detection</w:t>
      </w:r>
    </w:p>
    <w:p>
      <w:pPr>
        <w:pStyle w:val="BodyText"/>
        <w:spacing w:before="2"/>
        <w:rPr>
          <w:rFonts w:ascii="Liberation Sans"/>
          <w:sz w:val="18"/>
        </w:rPr>
      </w:pPr>
    </w:p>
    <w:p>
      <w:pPr>
        <w:pStyle w:val="BodyText"/>
        <w:ind w:left="119"/>
      </w:pPr>
      <w:r>
        <w:rPr>
          <w:color w:val="212121"/>
        </w:rPr>
        <w:t>Over</w:t>
      </w:r>
      <w:r>
        <w:rPr>
          <w:color w:val="212121"/>
          <w:spacing w:val="5"/>
        </w:rPr>
        <w:t> </w:t>
      </w:r>
      <w:r>
        <w:rPr>
          <w:color w:val="212121"/>
        </w:rPr>
        <w:t>the</w:t>
      </w:r>
      <w:r>
        <w:rPr>
          <w:color w:val="212121"/>
          <w:spacing w:val="5"/>
        </w:rPr>
        <w:t> </w:t>
      </w:r>
      <w:r>
        <w:rPr>
          <w:color w:val="212121"/>
        </w:rPr>
        <w:t>years,</w:t>
      </w:r>
      <w:r>
        <w:rPr>
          <w:color w:val="212121"/>
          <w:spacing w:val="-9"/>
        </w:rPr>
        <w:t> </w:t>
      </w:r>
      <w:r>
        <w:rPr>
          <w:color w:val="212121"/>
        </w:rPr>
        <w:t>AI</w:t>
      </w:r>
      <w:r>
        <w:rPr>
          <w:color w:val="212121"/>
          <w:spacing w:val="5"/>
        </w:rPr>
        <w:t> </w:t>
      </w:r>
      <w:r>
        <w:rPr>
          <w:color w:val="212121"/>
        </w:rPr>
        <w:t>has</w:t>
      </w:r>
      <w:r>
        <w:rPr>
          <w:color w:val="212121"/>
          <w:spacing w:val="5"/>
        </w:rPr>
        <w:t> </w:t>
      </w:r>
      <w:r>
        <w:rPr>
          <w:color w:val="212121"/>
        </w:rPr>
        <w:t>seen</w:t>
      </w:r>
      <w:r>
        <w:rPr>
          <w:color w:val="212121"/>
          <w:spacing w:val="5"/>
        </w:rPr>
        <w:t> </w:t>
      </w:r>
      <w:r>
        <w:rPr>
          <w:color w:val="212121"/>
        </w:rPr>
        <w:t>a</w:t>
      </w:r>
      <w:r>
        <w:rPr>
          <w:color w:val="212121"/>
          <w:spacing w:val="5"/>
        </w:rPr>
        <w:t> </w:t>
      </w:r>
      <w:r>
        <w:rPr>
          <w:color w:val="212121"/>
        </w:rPr>
        <w:t>lot</w:t>
      </w:r>
      <w:r>
        <w:rPr>
          <w:color w:val="212121"/>
          <w:spacing w:val="5"/>
        </w:rPr>
        <w:t> </w:t>
      </w:r>
      <w:r>
        <w:rPr>
          <w:color w:val="212121"/>
        </w:rPr>
        <w:t>of</w:t>
      </w:r>
      <w:r>
        <w:rPr>
          <w:color w:val="212121"/>
          <w:spacing w:val="5"/>
        </w:rPr>
        <w:t> </w:t>
      </w:r>
      <w:r>
        <w:rPr>
          <w:color w:val="212121"/>
        </w:rPr>
        <w:t>advancements</w:t>
      </w:r>
      <w:r>
        <w:rPr>
          <w:color w:val="212121"/>
          <w:spacing w:val="5"/>
        </w:rPr>
        <w:t> </w:t>
      </w:r>
      <w:r>
        <w:rPr>
          <w:color w:val="212121"/>
        </w:rPr>
        <w:t>in</w:t>
      </w:r>
      <w:r>
        <w:rPr>
          <w:color w:val="212121"/>
          <w:spacing w:val="5"/>
        </w:rPr>
        <w:t> </w:t>
      </w:r>
      <w:r>
        <w:rPr>
          <w:color w:val="212121"/>
        </w:rPr>
        <w:t>fraud</w:t>
      </w:r>
      <w:r>
        <w:rPr>
          <w:color w:val="212121"/>
          <w:spacing w:val="5"/>
        </w:rPr>
        <w:t> </w:t>
      </w:r>
      <w:r>
        <w:rPr>
          <w:color w:val="212121"/>
        </w:rPr>
        <w:t>detection.</w:t>
      </w:r>
      <w:r>
        <w:rPr>
          <w:color w:val="212121"/>
          <w:spacing w:val="5"/>
        </w:rPr>
        <w:t> </w:t>
      </w:r>
      <w:r>
        <w:rPr>
          <w:color w:val="212121"/>
        </w:rPr>
        <w:t>Let’s</w:t>
      </w:r>
      <w:r>
        <w:rPr>
          <w:color w:val="212121"/>
          <w:spacing w:val="5"/>
        </w:rPr>
        <w:t> </w:t>
      </w:r>
      <w:r>
        <w:rPr>
          <w:color w:val="212121"/>
        </w:rPr>
        <w:t>explore</w:t>
      </w:r>
      <w:r>
        <w:rPr>
          <w:color w:val="212121"/>
          <w:spacing w:val="6"/>
        </w:rPr>
        <w:t> </w:t>
      </w:r>
      <w:r>
        <w:rPr>
          <w:color w:val="212121"/>
        </w:rPr>
        <w:t>this</w:t>
      </w:r>
      <w:r>
        <w:rPr>
          <w:color w:val="212121"/>
          <w:spacing w:val="5"/>
        </w:rPr>
        <w:t> </w:t>
      </w:r>
      <w:r>
        <w:rPr>
          <w:color w:val="212121"/>
        </w:rPr>
        <w:t>a</w:t>
      </w:r>
      <w:r>
        <w:rPr>
          <w:color w:val="212121"/>
          <w:spacing w:val="5"/>
        </w:rPr>
        <w:t> </w:t>
      </w:r>
      <w:r>
        <w:rPr>
          <w:color w:val="212121"/>
        </w:rPr>
        <w:t>bit</w:t>
      </w:r>
      <w:r>
        <w:rPr>
          <w:color w:val="212121"/>
          <w:spacing w:val="5"/>
        </w:rPr>
        <w:t> </w:t>
      </w:r>
      <w:r>
        <w:rPr>
          <w:color w:val="212121"/>
          <w:spacing w:val="-2"/>
        </w:rPr>
        <w:t>more.</w:t>
      </w:r>
    </w:p>
    <w:p>
      <w:pPr>
        <w:pStyle w:val="BodyText"/>
        <w:rPr>
          <w:sz w:val="24"/>
        </w:rPr>
      </w:pPr>
    </w:p>
    <w:p>
      <w:pPr>
        <w:pStyle w:val="BodyText"/>
        <w:spacing w:before="9"/>
        <w:rPr>
          <w:sz w:val="18"/>
        </w:rPr>
      </w:pPr>
    </w:p>
    <w:p>
      <w:pPr>
        <w:pStyle w:val="Heading2"/>
      </w:pPr>
      <w:bookmarkStart w:name="Key milestones and technological advance" w:id="351"/>
      <w:bookmarkEnd w:id="351"/>
      <w:r>
        <w:rPr/>
      </w:r>
      <w:bookmarkStart w:name="_bookmark251" w:id="352"/>
      <w:bookmarkEnd w:id="352"/>
      <w:r>
        <w:rPr/>
      </w:r>
      <w:r>
        <w:rPr>
          <w:color w:val="212121"/>
          <w:spacing w:val="16"/>
        </w:rPr>
        <w:t>Key</w:t>
      </w:r>
      <w:r>
        <w:rPr>
          <w:color w:val="212121"/>
          <w:spacing w:val="38"/>
        </w:rPr>
        <w:t> </w:t>
      </w:r>
      <w:r>
        <w:rPr>
          <w:color w:val="212121"/>
          <w:spacing w:val="21"/>
        </w:rPr>
        <w:t>milestones</w:t>
      </w:r>
      <w:r>
        <w:rPr>
          <w:color w:val="212121"/>
          <w:spacing w:val="39"/>
        </w:rPr>
        <w:t> </w:t>
      </w:r>
      <w:r>
        <w:rPr>
          <w:color w:val="212121"/>
          <w:spacing w:val="16"/>
        </w:rPr>
        <w:t>and</w:t>
      </w:r>
      <w:r>
        <w:rPr>
          <w:color w:val="212121"/>
          <w:spacing w:val="39"/>
        </w:rPr>
        <w:t> </w:t>
      </w:r>
      <w:r>
        <w:rPr>
          <w:color w:val="212121"/>
          <w:spacing w:val="22"/>
        </w:rPr>
        <w:t>technological</w:t>
      </w:r>
      <w:r>
        <w:rPr>
          <w:color w:val="212121"/>
          <w:spacing w:val="39"/>
        </w:rPr>
        <w:t> </w:t>
      </w:r>
      <w:r>
        <w:rPr>
          <w:color w:val="212121"/>
          <w:spacing w:val="20"/>
        </w:rPr>
        <w:t>advancements</w:t>
      </w:r>
    </w:p>
    <w:p>
      <w:pPr>
        <w:pStyle w:val="BodyText"/>
        <w:spacing w:line="340" w:lineRule="auto" w:before="297"/>
        <w:ind w:left="119"/>
      </w:pPr>
      <w:r>
        <w:rPr>
          <w:color w:val="212121"/>
        </w:rPr>
        <w:t>Several </w:t>
      </w:r>
      <w:bookmarkStart w:name="_bookmark252" w:id="353"/>
      <w:bookmarkEnd w:id="353"/>
      <w:r>
        <w:rPr>
          <w:color w:val="212121"/>
        </w:rPr>
        <w:t>k</w:t>
      </w:r>
      <w:r>
        <w:rPr>
          <w:color w:val="212121"/>
        </w:rPr>
        <w:t>ey milestones and technological advancements have marked the progression of</w:t>
      </w:r>
      <w:r>
        <w:rPr>
          <w:color w:val="212121"/>
          <w:spacing w:val="-4"/>
        </w:rPr>
        <w:t> </w:t>
      </w:r>
      <w:r>
        <w:rPr>
          <w:color w:val="212121"/>
        </w:rPr>
        <w:t>AI in fraud </w:t>
      </w:r>
      <w:r>
        <w:rPr>
          <w:color w:val="212121"/>
          <w:spacing w:val="-2"/>
        </w:rPr>
        <w:t>detection:</w:t>
      </w:r>
    </w:p>
    <w:p>
      <w:pPr>
        <w:spacing w:line="331" w:lineRule="auto" w:before="108"/>
        <w:ind w:left="457" w:right="129" w:firstLine="0"/>
        <w:jc w:val="left"/>
        <w:rPr>
          <w:sz w:val="17"/>
        </w:rPr>
      </w:pPr>
      <w:r>
        <w:rPr/>
        <w:pict>
          <v:shape style="position:absolute;margin-left:83.999992pt;margin-top:10.335414pt;width:2.25pt;height:2.25pt;mso-position-horizontal-relative:page;mso-position-vertical-relative:paragraph;z-index:16098304" id="docshape643" coordorigin="1680,207" coordsize="45,45" path="m1705,252l1700,252,1697,251,1680,232,1680,226,1700,207,1705,207,1725,229,1725,232,1705,252xe" filled="true" fillcolor="#212121" stroked="false">
            <v:path arrowok="t"/>
            <v:fill type="solid"/>
            <w10:wrap type="none"/>
          </v:shape>
        </w:pict>
      </w:r>
      <w:r>
        <w:rPr>
          <w:b/>
          <w:color w:val="212121"/>
          <w:sz w:val="17"/>
        </w:rPr>
        <w:t>Machine</w:t>
      </w:r>
      <w:r>
        <w:rPr>
          <w:b/>
          <w:color w:val="212121"/>
          <w:spacing w:val="-7"/>
          <w:sz w:val="17"/>
        </w:rPr>
        <w:t> </w:t>
      </w:r>
      <w:r>
        <w:rPr>
          <w:b/>
          <w:color w:val="212121"/>
          <w:sz w:val="17"/>
        </w:rPr>
        <w:t>learning</w:t>
      </w:r>
      <w:r>
        <w:rPr>
          <w:b/>
          <w:color w:val="212121"/>
          <w:spacing w:val="-7"/>
          <w:sz w:val="17"/>
        </w:rPr>
        <w:t> </w:t>
      </w:r>
      <w:r>
        <w:rPr>
          <w:b/>
          <w:color w:val="212121"/>
          <w:sz w:val="17"/>
        </w:rPr>
        <w:t>algorithms</w:t>
      </w:r>
      <w:r>
        <w:rPr>
          <w:color w:val="212121"/>
          <w:sz w:val="17"/>
        </w:rPr>
        <w:t>:</w:t>
      </w:r>
      <w:r>
        <w:rPr>
          <w:color w:val="212121"/>
          <w:spacing w:val="-10"/>
          <w:sz w:val="17"/>
        </w:rPr>
        <w:t> </w:t>
      </w:r>
      <w:r>
        <w:rPr>
          <w:color w:val="212121"/>
          <w:sz w:val="17"/>
        </w:rPr>
        <w:t>These</w:t>
      </w:r>
      <w:r>
        <w:rPr>
          <w:color w:val="212121"/>
          <w:spacing w:val="-7"/>
          <w:sz w:val="17"/>
        </w:rPr>
        <w:t> </w:t>
      </w:r>
      <w:r>
        <w:rPr>
          <w:color w:val="212121"/>
          <w:sz w:val="17"/>
        </w:rPr>
        <w:t>algorithms</w:t>
      </w:r>
      <w:r>
        <w:rPr>
          <w:color w:val="212121"/>
          <w:spacing w:val="-7"/>
          <w:sz w:val="17"/>
        </w:rPr>
        <w:t> </w:t>
      </w:r>
      <w:r>
        <w:rPr>
          <w:color w:val="212121"/>
          <w:sz w:val="17"/>
        </w:rPr>
        <w:t>revolutionized</w:t>
      </w:r>
      <w:r>
        <w:rPr>
          <w:color w:val="212121"/>
          <w:spacing w:val="-7"/>
          <w:sz w:val="17"/>
        </w:rPr>
        <w:t> </w:t>
      </w:r>
      <w:r>
        <w:rPr>
          <w:color w:val="212121"/>
          <w:sz w:val="17"/>
        </w:rPr>
        <w:t>fraud</w:t>
      </w:r>
      <w:r>
        <w:rPr>
          <w:color w:val="212121"/>
          <w:spacing w:val="-7"/>
          <w:sz w:val="17"/>
        </w:rPr>
        <w:t> </w:t>
      </w:r>
      <w:r>
        <w:rPr>
          <w:color w:val="212121"/>
          <w:sz w:val="17"/>
        </w:rPr>
        <w:t>detection</w:t>
      </w:r>
      <w:r>
        <w:rPr>
          <w:color w:val="212121"/>
          <w:spacing w:val="-7"/>
          <w:sz w:val="17"/>
        </w:rPr>
        <w:t> </w:t>
      </w:r>
      <w:r>
        <w:rPr>
          <w:color w:val="212121"/>
          <w:sz w:val="17"/>
        </w:rPr>
        <w:t>by</w:t>
      </w:r>
      <w:r>
        <w:rPr>
          <w:color w:val="212121"/>
          <w:spacing w:val="-7"/>
          <w:sz w:val="17"/>
        </w:rPr>
        <w:t> </w:t>
      </w:r>
      <w:r>
        <w:rPr>
          <w:color w:val="212121"/>
          <w:sz w:val="17"/>
        </w:rPr>
        <w:t>enabling</w:t>
      </w:r>
      <w:r>
        <w:rPr>
          <w:color w:val="212121"/>
          <w:spacing w:val="-7"/>
          <w:sz w:val="17"/>
        </w:rPr>
        <w:t> </w:t>
      </w:r>
      <w:r>
        <w:rPr>
          <w:color w:val="212121"/>
          <w:sz w:val="17"/>
        </w:rPr>
        <w:t>systems</w:t>
      </w:r>
      <w:r>
        <w:rPr>
          <w:color w:val="212121"/>
          <w:spacing w:val="-7"/>
          <w:sz w:val="17"/>
        </w:rPr>
        <w:t> </w:t>
      </w:r>
      <w:r>
        <w:rPr>
          <w:color w:val="212121"/>
          <w:sz w:val="17"/>
        </w:rPr>
        <w:t>to</w:t>
      </w:r>
      <w:r>
        <w:rPr>
          <w:color w:val="212121"/>
          <w:spacing w:val="-7"/>
          <w:sz w:val="17"/>
        </w:rPr>
        <w:t> </w:t>
      </w:r>
      <w:r>
        <w:rPr>
          <w:color w:val="212121"/>
          <w:sz w:val="17"/>
        </w:rPr>
        <w:t>learn</w:t>
      </w:r>
      <w:r>
        <w:rPr>
          <w:color w:val="212121"/>
          <w:spacing w:val="-7"/>
          <w:sz w:val="17"/>
        </w:rPr>
        <w:t> </w:t>
      </w:r>
      <w:r>
        <w:rPr>
          <w:color w:val="212121"/>
          <w:sz w:val="17"/>
        </w:rPr>
        <w:t>from</w:t>
      </w:r>
      <w:r>
        <w:rPr>
          <w:color w:val="212121"/>
          <w:spacing w:val="-7"/>
          <w:sz w:val="17"/>
        </w:rPr>
        <w:t> </w:t>
      </w:r>
      <w:r>
        <w:rPr>
          <w:color w:val="212121"/>
          <w:sz w:val="17"/>
        </w:rPr>
        <w:t>historical</w:t>
      </w:r>
      <w:r>
        <w:rPr>
          <w:color w:val="212121"/>
          <w:spacing w:val="-7"/>
          <w:sz w:val="17"/>
        </w:rPr>
        <w:t> </w:t>
      </w:r>
      <w:r>
        <w:rPr>
          <w:color w:val="212121"/>
          <w:sz w:val="17"/>
        </w:rPr>
        <w:t>data and identify complex patterns indicative of fraudulent activities</w:t>
      </w:r>
    </w:p>
    <w:p>
      <w:pPr>
        <w:spacing w:line="331" w:lineRule="auto" w:before="106"/>
        <w:ind w:left="457" w:right="0" w:firstLine="0"/>
        <w:jc w:val="left"/>
        <w:rPr>
          <w:sz w:val="17"/>
        </w:rPr>
      </w:pPr>
      <w:r>
        <w:rPr/>
        <w:pict>
          <v:shape style="position:absolute;margin-left:83.999992pt;margin-top:10.235412pt;width:2.25pt;height:2.25pt;mso-position-horizontal-relative:page;mso-position-vertical-relative:paragraph;z-index:16098816" id="docshape644" coordorigin="1680,205" coordsize="45,45" path="m1705,250l1700,250,1697,249,1680,230,1680,224,1700,205,1705,205,1725,227,1725,230,1705,250xe" filled="true" fillcolor="#212121" stroked="false">
            <v:path arrowok="t"/>
            <v:fill type="solid"/>
            <w10:wrap type="none"/>
          </v:shape>
        </w:pict>
      </w:r>
      <w:r>
        <w:rPr>
          <w:b/>
          <w:color w:val="212121"/>
          <w:sz w:val="17"/>
        </w:rPr>
        <w:t>NLP</w:t>
      </w:r>
      <w:r>
        <w:rPr>
          <w:color w:val="212121"/>
          <w:sz w:val="17"/>
        </w:rPr>
        <w:t>:</w:t>
      </w:r>
      <w:r>
        <w:rPr>
          <w:color w:val="212121"/>
          <w:spacing w:val="-8"/>
          <w:sz w:val="17"/>
        </w:rPr>
        <w:t> </w:t>
      </w:r>
      <w:r>
        <w:rPr>
          <w:color w:val="212121"/>
          <w:sz w:val="17"/>
        </w:rPr>
        <w:t>The</w:t>
      </w:r>
      <w:r>
        <w:rPr>
          <w:color w:val="212121"/>
          <w:spacing w:val="-6"/>
          <w:sz w:val="17"/>
        </w:rPr>
        <w:t> </w:t>
      </w:r>
      <w:r>
        <w:rPr>
          <w:color w:val="212121"/>
          <w:sz w:val="17"/>
        </w:rPr>
        <w:t>ability</w:t>
      </w:r>
      <w:r>
        <w:rPr>
          <w:color w:val="212121"/>
          <w:spacing w:val="-6"/>
          <w:sz w:val="17"/>
        </w:rPr>
        <w:t> </w:t>
      </w:r>
      <w:r>
        <w:rPr>
          <w:color w:val="212121"/>
          <w:sz w:val="17"/>
        </w:rPr>
        <w:t>to</w:t>
      </w:r>
      <w:r>
        <w:rPr>
          <w:color w:val="212121"/>
          <w:spacing w:val="-6"/>
          <w:sz w:val="17"/>
        </w:rPr>
        <w:t> </w:t>
      </w:r>
      <w:r>
        <w:rPr>
          <w:color w:val="212121"/>
          <w:sz w:val="17"/>
        </w:rPr>
        <w:t>analyze</w:t>
      </w:r>
      <w:r>
        <w:rPr>
          <w:color w:val="212121"/>
          <w:spacing w:val="-6"/>
          <w:sz w:val="17"/>
        </w:rPr>
        <w:t> </w:t>
      </w:r>
      <w:r>
        <w:rPr>
          <w:color w:val="212121"/>
          <w:sz w:val="17"/>
        </w:rPr>
        <w:t>text</w:t>
      </w:r>
      <w:r>
        <w:rPr>
          <w:color w:val="212121"/>
          <w:spacing w:val="-6"/>
          <w:sz w:val="17"/>
        </w:rPr>
        <w:t> </w:t>
      </w:r>
      <w:r>
        <w:rPr>
          <w:color w:val="212121"/>
          <w:sz w:val="17"/>
        </w:rPr>
        <w:t>data</w:t>
      </w:r>
      <w:r>
        <w:rPr>
          <w:color w:val="212121"/>
          <w:spacing w:val="-6"/>
          <w:sz w:val="17"/>
        </w:rPr>
        <w:t> </w:t>
      </w:r>
      <w:r>
        <w:rPr>
          <w:color w:val="212121"/>
          <w:sz w:val="17"/>
        </w:rPr>
        <w:t>opened</w:t>
      </w:r>
      <w:r>
        <w:rPr>
          <w:color w:val="212121"/>
          <w:spacing w:val="-6"/>
          <w:sz w:val="17"/>
        </w:rPr>
        <w:t> </w:t>
      </w:r>
      <w:r>
        <w:rPr>
          <w:color w:val="212121"/>
          <w:sz w:val="17"/>
        </w:rPr>
        <w:t>up</w:t>
      </w:r>
      <w:r>
        <w:rPr>
          <w:color w:val="212121"/>
          <w:spacing w:val="-6"/>
          <w:sz w:val="17"/>
        </w:rPr>
        <w:t> </w:t>
      </w:r>
      <w:r>
        <w:rPr>
          <w:color w:val="212121"/>
          <w:sz w:val="17"/>
        </w:rPr>
        <w:t>new</w:t>
      </w:r>
      <w:r>
        <w:rPr>
          <w:color w:val="212121"/>
          <w:spacing w:val="-6"/>
          <w:sz w:val="17"/>
        </w:rPr>
        <w:t> </w:t>
      </w:r>
      <w:r>
        <w:rPr>
          <w:color w:val="212121"/>
          <w:sz w:val="17"/>
        </w:rPr>
        <w:t>avenues</w:t>
      </w:r>
      <w:r>
        <w:rPr>
          <w:color w:val="212121"/>
          <w:spacing w:val="-6"/>
          <w:sz w:val="17"/>
        </w:rPr>
        <w:t> </w:t>
      </w:r>
      <w:r>
        <w:rPr>
          <w:color w:val="212121"/>
          <w:sz w:val="17"/>
        </w:rPr>
        <w:t>for</w:t>
      </w:r>
      <w:r>
        <w:rPr>
          <w:color w:val="212121"/>
          <w:spacing w:val="-6"/>
          <w:sz w:val="17"/>
        </w:rPr>
        <w:t> </w:t>
      </w:r>
      <w:r>
        <w:rPr>
          <w:color w:val="212121"/>
          <w:sz w:val="17"/>
        </w:rPr>
        <w:t>detecting</w:t>
      </w:r>
      <w:r>
        <w:rPr>
          <w:color w:val="212121"/>
          <w:spacing w:val="-6"/>
          <w:sz w:val="17"/>
        </w:rPr>
        <w:t> </w:t>
      </w:r>
      <w:r>
        <w:rPr>
          <w:color w:val="212121"/>
          <w:sz w:val="17"/>
        </w:rPr>
        <w:t>fraud</w:t>
      </w:r>
      <w:r>
        <w:rPr>
          <w:color w:val="212121"/>
          <w:spacing w:val="-6"/>
          <w:sz w:val="17"/>
        </w:rPr>
        <w:t> </w:t>
      </w:r>
      <w:r>
        <w:rPr>
          <w:color w:val="212121"/>
          <w:sz w:val="17"/>
        </w:rPr>
        <w:t>in</w:t>
      </w:r>
      <w:r>
        <w:rPr>
          <w:color w:val="212121"/>
          <w:spacing w:val="-6"/>
          <w:sz w:val="17"/>
        </w:rPr>
        <w:t> </w:t>
      </w:r>
      <w:r>
        <w:rPr>
          <w:color w:val="212121"/>
          <w:sz w:val="17"/>
        </w:rPr>
        <w:t>communication</w:t>
      </w:r>
      <w:r>
        <w:rPr>
          <w:color w:val="212121"/>
          <w:spacing w:val="-6"/>
          <w:sz w:val="17"/>
        </w:rPr>
        <w:t> </w:t>
      </w:r>
      <w:r>
        <w:rPr>
          <w:color w:val="212121"/>
          <w:sz w:val="17"/>
        </w:rPr>
        <w:t>channels,</w:t>
      </w:r>
      <w:r>
        <w:rPr>
          <w:color w:val="212121"/>
          <w:spacing w:val="-6"/>
          <w:sz w:val="17"/>
        </w:rPr>
        <w:t> </w:t>
      </w:r>
      <w:r>
        <w:rPr>
          <w:color w:val="212121"/>
          <w:sz w:val="17"/>
        </w:rPr>
        <w:t>such</w:t>
      </w:r>
      <w:r>
        <w:rPr>
          <w:color w:val="212121"/>
          <w:spacing w:val="-6"/>
          <w:sz w:val="17"/>
        </w:rPr>
        <w:t> </w:t>
      </w:r>
      <w:r>
        <w:rPr>
          <w:color w:val="212121"/>
          <w:sz w:val="17"/>
        </w:rPr>
        <w:t>as</w:t>
      </w:r>
      <w:r>
        <w:rPr>
          <w:color w:val="212121"/>
          <w:spacing w:val="-6"/>
          <w:sz w:val="17"/>
        </w:rPr>
        <w:t> </w:t>
      </w:r>
      <w:r>
        <w:rPr>
          <w:color w:val="212121"/>
          <w:sz w:val="17"/>
        </w:rPr>
        <w:t>email correspondence and financial reports</w:t>
      </w:r>
    </w:p>
    <w:p>
      <w:pPr>
        <w:spacing w:line="331" w:lineRule="auto" w:before="120"/>
        <w:ind w:left="457" w:right="375" w:firstLine="0"/>
        <w:jc w:val="left"/>
        <w:rPr>
          <w:sz w:val="17"/>
        </w:rPr>
      </w:pPr>
      <w:r>
        <w:rPr/>
        <w:pict>
          <v:shape style="position:absolute;margin-left:83.999992pt;margin-top:10.93541pt;width:2.25pt;height:2.25pt;mso-position-horizontal-relative:page;mso-position-vertical-relative:paragraph;z-index:16099328" id="docshape645" coordorigin="1680,219" coordsize="45,45" path="m1705,264l1700,264,1697,263,1680,244,1680,238,1700,219,1705,219,1725,241,1725,244,1705,264xe" filled="true" fillcolor="#212121" stroked="false">
            <v:path arrowok="t"/>
            <v:fill type="solid"/>
            <w10:wrap type="none"/>
          </v:shape>
        </w:pict>
      </w:r>
      <w:r>
        <w:rPr>
          <w:b/>
          <w:color w:val="212121"/>
          <w:sz w:val="17"/>
        </w:rPr>
        <w:t>Predictive</w:t>
      </w:r>
      <w:r>
        <w:rPr>
          <w:b/>
          <w:color w:val="212121"/>
          <w:spacing w:val="-11"/>
          <w:sz w:val="17"/>
        </w:rPr>
        <w:t> </w:t>
      </w:r>
      <w:r>
        <w:rPr>
          <w:b/>
          <w:color w:val="212121"/>
          <w:sz w:val="17"/>
        </w:rPr>
        <w:t>analytics</w:t>
      </w:r>
      <w:r>
        <w:rPr>
          <w:color w:val="212121"/>
          <w:sz w:val="17"/>
        </w:rPr>
        <w:t>:</w:t>
      </w:r>
      <w:r>
        <w:rPr>
          <w:color w:val="212121"/>
          <w:spacing w:val="-11"/>
          <w:sz w:val="17"/>
        </w:rPr>
        <w:t> </w:t>
      </w:r>
      <w:r>
        <w:rPr>
          <w:color w:val="212121"/>
          <w:sz w:val="17"/>
        </w:rPr>
        <w:t>AI</w:t>
      </w:r>
      <w:r>
        <w:rPr>
          <w:color w:val="212121"/>
          <w:spacing w:val="-8"/>
          <w:sz w:val="17"/>
        </w:rPr>
        <w:t> </w:t>
      </w:r>
      <w:r>
        <w:rPr>
          <w:color w:val="212121"/>
          <w:sz w:val="17"/>
        </w:rPr>
        <w:t>systems</w:t>
      </w:r>
      <w:r>
        <w:rPr>
          <w:color w:val="212121"/>
          <w:spacing w:val="-8"/>
          <w:sz w:val="17"/>
        </w:rPr>
        <w:t> </w:t>
      </w:r>
      <w:r>
        <w:rPr>
          <w:color w:val="212121"/>
          <w:sz w:val="17"/>
        </w:rPr>
        <w:t>equipped</w:t>
      </w:r>
      <w:r>
        <w:rPr>
          <w:color w:val="212121"/>
          <w:spacing w:val="-8"/>
          <w:sz w:val="17"/>
        </w:rPr>
        <w:t> </w:t>
      </w:r>
      <w:r>
        <w:rPr>
          <w:color w:val="212121"/>
          <w:sz w:val="17"/>
        </w:rPr>
        <w:t>with</w:t>
      </w:r>
      <w:r>
        <w:rPr>
          <w:color w:val="212121"/>
          <w:spacing w:val="-8"/>
          <w:sz w:val="17"/>
        </w:rPr>
        <w:t> </w:t>
      </w:r>
      <w:r>
        <w:rPr>
          <w:color w:val="212121"/>
          <w:sz w:val="17"/>
        </w:rPr>
        <w:t>predictive</w:t>
      </w:r>
      <w:r>
        <w:rPr>
          <w:color w:val="212121"/>
          <w:spacing w:val="-8"/>
          <w:sz w:val="17"/>
        </w:rPr>
        <w:t> </w:t>
      </w:r>
      <w:r>
        <w:rPr>
          <w:color w:val="212121"/>
          <w:sz w:val="17"/>
        </w:rPr>
        <w:t>analytics</w:t>
      </w:r>
      <w:r>
        <w:rPr>
          <w:color w:val="212121"/>
          <w:spacing w:val="-8"/>
          <w:sz w:val="17"/>
        </w:rPr>
        <w:t> </w:t>
      </w:r>
      <w:r>
        <w:rPr>
          <w:color w:val="212121"/>
          <w:sz w:val="17"/>
        </w:rPr>
        <w:t>can</w:t>
      </w:r>
      <w:r>
        <w:rPr>
          <w:color w:val="212121"/>
          <w:spacing w:val="-8"/>
          <w:sz w:val="17"/>
        </w:rPr>
        <w:t> </w:t>
      </w:r>
      <w:r>
        <w:rPr>
          <w:color w:val="212121"/>
          <w:sz w:val="17"/>
        </w:rPr>
        <w:t>now</w:t>
      </w:r>
      <w:r>
        <w:rPr>
          <w:color w:val="212121"/>
          <w:spacing w:val="-8"/>
          <w:sz w:val="17"/>
        </w:rPr>
        <w:t> </w:t>
      </w:r>
      <w:r>
        <w:rPr>
          <w:color w:val="212121"/>
          <w:sz w:val="17"/>
        </w:rPr>
        <w:t>anticipate</w:t>
      </w:r>
      <w:r>
        <w:rPr>
          <w:color w:val="212121"/>
          <w:spacing w:val="-8"/>
          <w:sz w:val="17"/>
        </w:rPr>
        <w:t> </w:t>
      </w:r>
      <w:r>
        <w:rPr>
          <w:color w:val="212121"/>
          <w:sz w:val="17"/>
        </w:rPr>
        <w:t>potentially</w:t>
      </w:r>
      <w:r>
        <w:rPr>
          <w:color w:val="212121"/>
          <w:spacing w:val="-8"/>
          <w:sz w:val="17"/>
        </w:rPr>
        <w:t> </w:t>
      </w:r>
      <w:r>
        <w:rPr>
          <w:color w:val="212121"/>
          <w:sz w:val="17"/>
        </w:rPr>
        <w:t>fraudulent</w:t>
      </w:r>
      <w:r>
        <w:rPr>
          <w:color w:val="212121"/>
          <w:spacing w:val="-8"/>
          <w:sz w:val="17"/>
        </w:rPr>
        <w:t> </w:t>
      </w:r>
      <w:r>
        <w:rPr>
          <w:color w:val="212121"/>
          <w:sz w:val="17"/>
        </w:rPr>
        <w:t>activities</w:t>
      </w:r>
      <w:r>
        <w:rPr>
          <w:color w:val="212121"/>
          <w:spacing w:val="-8"/>
          <w:sz w:val="17"/>
        </w:rPr>
        <w:t> </w:t>
      </w:r>
      <w:r>
        <w:rPr>
          <w:color w:val="212121"/>
          <w:sz w:val="17"/>
        </w:rPr>
        <w:t>by analyzing trends and patterns in data</w:t>
      </w:r>
    </w:p>
    <w:p>
      <w:pPr>
        <w:spacing w:line="331" w:lineRule="auto" w:before="106"/>
        <w:ind w:left="457" w:right="270" w:firstLine="0"/>
        <w:jc w:val="left"/>
        <w:rPr>
          <w:sz w:val="17"/>
        </w:rPr>
      </w:pPr>
      <w:r>
        <w:rPr/>
        <w:pict>
          <v:shape style="position:absolute;margin-left:83.999992pt;margin-top:10.235407pt;width:2.25pt;height:2.25pt;mso-position-horizontal-relative:page;mso-position-vertical-relative:paragraph;z-index:16099840" id="docshape646" coordorigin="1680,205" coordsize="45,45" path="m1705,250l1700,250,1697,249,1680,230,1680,224,1700,205,1705,205,1725,227,1725,230,1705,250xe" filled="true" fillcolor="#212121" stroked="false">
            <v:path arrowok="t"/>
            <v:fill type="solid"/>
            <w10:wrap type="none"/>
          </v:shape>
        </w:pict>
      </w:r>
      <w:r>
        <w:rPr>
          <w:b/>
          <w:color w:val="212121"/>
          <w:sz w:val="17"/>
        </w:rPr>
        <w:t>Real-time</w:t>
      </w:r>
      <w:r>
        <w:rPr>
          <w:b/>
          <w:color w:val="212121"/>
          <w:spacing w:val="-11"/>
          <w:sz w:val="17"/>
        </w:rPr>
        <w:t> </w:t>
      </w:r>
      <w:r>
        <w:rPr>
          <w:b/>
          <w:color w:val="212121"/>
          <w:sz w:val="17"/>
        </w:rPr>
        <w:t>analysis</w:t>
      </w:r>
      <w:r>
        <w:rPr>
          <w:color w:val="212121"/>
          <w:sz w:val="17"/>
        </w:rPr>
        <w:t>:</w:t>
      </w:r>
      <w:r>
        <w:rPr>
          <w:color w:val="212121"/>
          <w:spacing w:val="-10"/>
          <w:sz w:val="17"/>
        </w:rPr>
        <w:t> </w:t>
      </w:r>
      <w:r>
        <w:rPr>
          <w:color w:val="212121"/>
          <w:sz w:val="17"/>
        </w:rPr>
        <w:t>The</w:t>
      </w:r>
      <w:r>
        <w:rPr>
          <w:color w:val="212121"/>
          <w:spacing w:val="-7"/>
          <w:sz w:val="17"/>
        </w:rPr>
        <w:t> </w:t>
      </w:r>
      <w:r>
        <w:rPr>
          <w:color w:val="212121"/>
          <w:sz w:val="17"/>
        </w:rPr>
        <w:t>development</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systems</w:t>
      </w:r>
      <w:r>
        <w:rPr>
          <w:color w:val="212121"/>
          <w:spacing w:val="-7"/>
          <w:sz w:val="17"/>
        </w:rPr>
        <w:t> </w:t>
      </w:r>
      <w:r>
        <w:rPr>
          <w:color w:val="212121"/>
          <w:sz w:val="17"/>
        </w:rPr>
        <w:t>capable</w:t>
      </w:r>
      <w:r>
        <w:rPr>
          <w:color w:val="212121"/>
          <w:spacing w:val="-7"/>
          <w:sz w:val="17"/>
        </w:rPr>
        <w:t> </w:t>
      </w:r>
      <w:r>
        <w:rPr>
          <w:color w:val="212121"/>
          <w:sz w:val="17"/>
        </w:rPr>
        <w:t>of</w:t>
      </w:r>
      <w:r>
        <w:rPr>
          <w:color w:val="212121"/>
          <w:spacing w:val="-7"/>
          <w:sz w:val="17"/>
        </w:rPr>
        <w:t> </w:t>
      </w:r>
      <w:r>
        <w:rPr>
          <w:color w:val="212121"/>
          <w:sz w:val="17"/>
        </w:rPr>
        <w:t>processing</w:t>
      </w:r>
      <w:r>
        <w:rPr>
          <w:color w:val="212121"/>
          <w:spacing w:val="-7"/>
          <w:sz w:val="17"/>
        </w:rPr>
        <w:t> </w:t>
      </w:r>
      <w:r>
        <w:rPr>
          <w:color w:val="212121"/>
          <w:sz w:val="17"/>
        </w:rPr>
        <w:t>real-time</w:t>
      </w:r>
      <w:r>
        <w:rPr>
          <w:color w:val="212121"/>
          <w:spacing w:val="-7"/>
          <w:sz w:val="17"/>
        </w:rPr>
        <w:t> </w:t>
      </w:r>
      <w:r>
        <w:rPr>
          <w:color w:val="212121"/>
          <w:sz w:val="17"/>
        </w:rPr>
        <w:t>transactions</w:t>
      </w:r>
      <w:r>
        <w:rPr>
          <w:color w:val="212121"/>
          <w:spacing w:val="-7"/>
          <w:sz w:val="17"/>
        </w:rPr>
        <w:t> </w:t>
      </w:r>
      <w:r>
        <w:rPr>
          <w:color w:val="212121"/>
          <w:sz w:val="17"/>
        </w:rPr>
        <w:t>significantly</w:t>
      </w:r>
      <w:r>
        <w:rPr>
          <w:color w:val="212121"/>
          <w:spacing w:val="-7"/>
          <w:sz w:val="17"/>
        </w:rPr>
        <w:t> </w:t>
      </w:r>
      <w:r>
        <w:rPr>
          <w:color w:val="212121"/>
          <w:sz w:val="17"/>
        </w:rPr>
        <w:t>reduced</w:t>
      </w:r>
      <w:r>
        <w:rPr>
          <w:color w:val="212121"/>
          <w:spacing w:val="-7"/>
          <w:sz w:val="17"/>
        </w:rPr>
        <w:t> </w:t>
      </w:r>
      <w:r>
        <w:rPr>
          <w:color w:val="212121"/>
          <w:sz w:val="17"/>
        </w:rPr>
        <w:t>the</w:t>
      </w:r>
      <w:r>
        <w:rPr>
          <w:color w:val="212121"/>
          <w:spacing w:val="-7"/>
          <w:sz w:val="17"/>
        </w:rPr>
        <w:t> </w:t>
      </w:r>
      <w:r>
        <w:rPr>
          <w:color w:val="212121"/>
          <w:sz w:val="17"/>
        </w:rPr>
        <w:t>time lag in detecting fraudulent activities, enabling quicker responses</w:t>
      </w:r>
    </w:p>
    <w:p>
      <w:pPr>
        <w:spacing w:line="331" w:lineRule="auto" w:before="120"/>
        <w:ind w:left="457" w:right="0" w:firstLine="0"/>
        <w:jc w:val="left"/>
        <w:rPr>
          <w:sz w:val="17"/>
        </w:rPr>
      </w:pPr>
      <w:r>
        <w:rPr/>
        <w:pict>
          <v:shape style="position:absolute;margin-left:83.999992pt;margin-top:10.935404pt;width:2.25pt;height:2.25pt;mso-position-horizontal-relative:page;mso-position-vertical-relative:paragraph;z-index:16100352" id="docshape647" coordorigin="1680,219" coordsize="45,45" path="m1705,264l1700,264,1697,263,1680,244,1680,238,1700,219,1705,219,1725,241,1725,244,1705,264xe" filled="true" fillcolor="#212121" stroked="false">
            <v:path arrowok="t"/>
            <v:fill type="solid"/>
            <w10:wrap type="none"/>
          </v:shape>
        </w:pict>
      </w:r>
      <w:r>
        <w:rPr>
          <w:b/>
          <w:color w:val="212121"/>
          <w:sz w:val="17"/>
        </w:rPr>
        <w:t>Integration</w:t>
      </w:r>
      <w:r>
        <w:rPr>
          <w:b/>
          <w:color w:val="212121"/>
          <w:spacing w:val="-11"/>
          <w:sz w:val="17"/>
        </w:rPr>
        <w:t> </w:t>
      </w:r>
      <w:r>
        <w:rPr>
          <w:b/>
          <w:color w:val="212121"/>
          <w:sz w:val="17"/>
        </w:rPr>
        <w:t>with</w:t>
      </w:r>
      <w:r>
        <w:rPr>
          <w:b/>
          <w:color w:val="212121"/>
          <w:spacing w:val="-11"/>
          <w:sz w:val="17"/>
        </w:rPr>
        <w:t> </w:t>
      </w:r>
      <w:r>
        <w:rPr>
          <w:b/>
          <w:color w:val="212121"/>
          <w:sz w:val="17"/>
        </w:rPr>
        <w:t>blockchain</w:t>
      </w:r>
      <w:r>
        <w:rPr>
          <w:b/>
          <w:color w:val="212121"/>
          <w:spacing w:val="-8"/>
          <w:sz w:val="17"/>
        </w:rPr>
        <w:t> </w:t>
      </w:r>
      <w:r>
        <w:rPr>
          <w:b/>
          <w:color w:val="212121"/>
          <w:sz w:val="17"/>
        </w:rPr>
        <w:t>technology</w:t>
      </w:r>
      <w:r>
        <w:rPr>
          <w:color w:val="212121"/>
          <w:sz w:val="17"/>
        </w:rPr>
        <w:t>:</w:t>
      </w:r>
      <w:r>
        <w:rPr>
          <w:color w:val="212121"/>
          <w:spacing w:val="-11"/>
          <w:sz w:val="17"/>
        </w:rPr>
        <w:t> </w:t>
      </w:r>
      <w:r>
        <w:rPr>
          <w:color w:val="212121"/>
          <w:sz w:val="17"/>
        </w:rPr>
        <w:t>AI’s</w:t>
      </w:r>
      <w:r>
        <w:rPr>
          <w:color w:val="212121"/>
          <w:spacing w:val="-8"/>
          <w:sz w:val="17"/>
        </w:rPr>
        <w:t> </w:t>
      </w:r>
      <w:r>
        <w:rPr>
          <w:color w:val="212121"/>
          <w:sz w:val="17"/>
        </w:rPr>
        <w:t>integration</w:t>
      </w:r>
      <w:r>
        <w:rPr>
          <w:color w:val="212121"/>
          <w:spacing w:val="-9"/>
          <w:sz w:val="17"/>
        </w:rPr>
        <w:t> </w:t>
      </w:r>
      <w:r>
        <w:rPr>
          <w:color w:val="212121"/>
          <w:sz w:val="17"/>
        </w:rPr>
        <w:t>with</w:t>
      </w:r>
      <w:r>
        <w:rPr>
          <w:color w:val="212121"/>
          <w:spacing w:val="-9"/>
          <w:sz w:val="17"/>
        </w:rPr>
        <w:t> </w:t>
      </w:r>
      <w:r>
        <w:rPr>
          <w:color w:val="212121"/>
          <w:sz w:val="17"/>
        </w:rPr>
        <w:t>blockchain</w:t>
      </w:r>
      <w:r>
        <w:rPr>
          <w:color w:val="212121"/>
          <w:spacing w:val="-9"/>
          <w:sz w:val="17"/>
        </w:rPr>
        <w:t> </w:t>
      </w:r>
      <w:r>
        <w:rPr>
          <w:color w:val="212121"/>
          <w:sz w:val="17"/>
        </w:rPr>
        <w:t>technology</w:t>
      </w:r>
      <w:r>
        <w:rPr>
          <w:color w:val="212121"/>
          <w:spacing w:val="-9"/>
          <w:sz w:val="17"/>
        </w:rPr>
        <w:t> </w:t>
      </w:r>
      <w:r>
        <w:rPr>
          <w:color w:val="212121"/>
          <w:sz w:val="17"/>
        </w:rPr>
        <w:t>has</w:t>
      </w:r>
      <w:r>
        <w:rPr>
          <w:color w:val="212121"/>
          <w:spacing w:val="-9"/>
          <w:sz w:val="17"/>
        </w:rPr>
        <w:t> </w:t>
      </w:r>
      <w:r>
        <w:rPr>
          <w:color w:val="212121"/>
          <w:sz w:val="17"/>
        </w:rPr>
        <w:t>further</w:t>
      </w:r>
      <w:r>
        <w:rPr>
          <w:color w:val="212121"/>
          <w:spacing w:val="-9"/>
          <w:sz w:val="17"/>
        </w:rPr>
        <w:t> </w:t>
      </w:r>
      <w:r>
        <w:rPr>
          <w:color w:val="212121"/>
          <w:sz w:val="17"/>
        </w:rPr>
        <w:t>strengthened</w:t>
      </w:r>
      <w:r>
        <w:rPr>
          <w:color w:val="212121"/>
          <w:spacing w:val="-9"/>
          <w:sz w:val="17"/>
        </w:rPr>
        <w:t> </w:t>
      </w:r>
      <w:r>
        <w:rPr>
          <w:color w:val="212121"/>
          <w:sz w:val="17"/>
        </w:rPr>
        <w:t>fraud</w:t>
      </w:r>
      <w:r>
        <w:rPr>
          <w:color w:val="212121"/>
          <w:spacing w:val="-9"/>
          <w:sz w:val="17"/>
        </w:rPr>
        <w:t> </w:t>
      </w:r>
      <w:r>
        <w:rPr>
          <w:color w:val="212121"/>
          <w:sz w:val="17"/>
        </w:rPr>
        <w:t>detection</w:t>
      </w:r>
      <w:r>
        <w:rPr>
          <w:color w:val="212121"/>
          <w:spacing w:val="-9"/>
          <w:sz w:val="17"/>
        </w:rPr>
        <w:t> </w:t>
      </w:r>
      <w:r>
        <w:rPr>
          <w:color w:val="212121"/>
          <w:sz w:val="17"/>
        </w:rPr>
        <w:t>in cryptocurrency transactions and smart contracts</w:t>
      </w:r>
    </w:p>
    <w:p>
      <w:pPr>
        <w:pStyle w:val="BodyText"/>
        <w:spacing w:before="6"/>
        <w:rPr>
          <w:sz w:val="15"/>
        </w:rPr>
      </w:pPr>
    </w:p>
    <w:p>
      <w:pPr>
        <w:pStyle w:val="BodyText"/>
        <w:spacing w:line="340" w:lineRule="auto"/>
        <w:ind w:left="119" w:right="375"/>
      </w:pPr>
      <w:r>
        <w:rPr>
          <w:color w:val="212121"/>
        </w:rPr>
        <w:t>The emergence of AI in fraud detection has been a game-changer, transforming the landscape </w:t>
      </w:r>
      <w:bookmarkStart w:name="_bookmark253" w:id="354"/>
      <w:bookmarkEnd w:id="354"/>
      <w:r>
        <w:rPr>
          <w:color w:val="212121"/>
        </w:rPr>
        <w:t>o</w:t>
      </w:r>
      <w:r>
        <w:rPr>
          <w:color w:val="212121"/>
        </w:rPr>
        <w:t>f forensic accounting and fraud examination. From basic rule-based systems to sophisticated machine learning models capable of real-time analysis, AI has continuously evolved to address the</w:t>
      </w:r>
    </w:p>
    <w:p>
      <w:pPr>
        <w:spacing w:after="0" w:line="340" w:lineRule="auto"/>
        <w:sectPr>
          <w:pgSz w:w="12240" w:h="15840"/>
          <w:pgMar w:top="1420" w:bottom="280" w:left="1420" w:right="1420"/>
        </w:sectPr>
      </w:pPr>
    </w:p>
    <w:p>
      <w:pPr>
        <w:pStyle w:val="BodyText"/>
        <w:spacing w:line="340" w:lineRule="auto" w:before="69"/>
        <w:ind w:left="119" w:right="375"/>
      </w:pPr>
      <w:r>
        <w:rPr>
          <w:color w:val="212121"/>
        </w:rPr>
        <w:t>increasingly complex nature of financial fraud. The following sections will delve deeper into the specific AI technologies that are used in fraud examination and their practical applications.</w:t>
      </w:r>
    </w:p>
    <w:p>
      <w:pPr>
        <w:pStyle w:val="BodyText"/>
        <w:spacing w:before="7"/>
        <w:rPr>
          <w:sz w:val="33"/>
        </w:rPr>
      </w:pPr>
    </w:p>
    <w:p>
      <w:pPr>
        <w:pStyle w:val="Heading2"/>
        <w:spacing w:before="1"/>
      </w:pPr>
      <w:bookmarkStart w:name="AI technologies in fraud examination" w:id="355"/>
      <w:bookmarkEnd w:id="355"/>
      <w:r>
        <w:rPr/>
      </w:r>
      <w:bookmarkStart w:name="_bookmark254" w:id="356"/>
      <w:bookmarkEnd w:id="356"/>
      <w:r>
        <w:rPr/>
      </w:r>
      <w:r>
        <w:rPr>
          <w:color w:val="212121"/>
          <w:spacing w:val="12"/>
        </w:rPr>
        <w:t>AI</w:t>
      </w:r>
      <w:r>
        <w:rPr>
          <w:color w:val="212121"/>
          <w:spacing w:val="40"/>
        </w:rPr>
        <w:t> </w:t>
      </w:r>
      <w:r>
        <w:rPr>
          <w:color w:val="212121"/>
          <w:spacing w:val="22"/>
        </w:rPr>
        <w:t>technologies</w:t>
      </w:r>
      <w:r>
        <w:rPr>
          <w:color w:val="212121"/>
          <w:spacing w:val="41"/>
        </w:rPr>
        <w:t> </w:t>
      </w:r>
      <w:r>
        <w:rPr>
          <w:color w:val="212121"/>
          <w:spacing w:val="12"/>
        </w:rPr>
        <w:t>in</w:t>
      </w:r>
      <w:r>
        <w:rPr>
          <w:color w:val="212121"/>
          <w:spacing w:val="40"/>
        </w:rPr>
        <w:t> </w:t>
      </w:r>
      <w:r>
        <w:rPr>
          <w:color w:val="212121"/>
          <w:spacing w:val="19"/>
        </w:rPr>
        <w:t>fraud</w:t>
      </w:r>
      <w:r>
        <w:rPr>
          <w:color w:val="212121"/>
          <w:spacing w:val="41"/>
        </w:rPr>
        <w:t> </w:t>
      </w:r>
      <w:r>
        <w:rPr>
          <w:color w:val="212121"/>
          <w:spacing w:val="19"/>
        </w:rPr>
        <w:t>examination</w:t>
      </w:r>
    </w:p>
    <w:p>
      <w:pPr>
        <w:pStyle w:val="BodyText"/>
        <w:spacing w:line="340" w:lineRule="auto" w:before="191"/>
        <w:ind w:left="119" w:right="270"/>
      </w:pPr>
      <w:r>
        <w:rPr>
          <w:color w:val="212121"/>
        </w:rPr>
        <w:t>The application of</w:t>
      </w:r>
      <w:r>
        <w:rPr>
          <w:color w:val="212121"/>
          <w:spacing w:val="-3"/>
        </w:rPr>
        <w:t> </w:t>
      </w:r>
      <w:r>
        <w:rPr>
          <w:color w:val="212121"/>
        </w:rPr>
        <w:t>AI in fraud examination has become increasingly sophisticated, leveraging </w:t>
      </w:r>
      <w:bookmarkStart w:name="_bookmark255" w:id="357"/>
      <w:bookmarkEnd w:id="357"/>
      <w:r>
        <w:rPr>
          <w:color w:val="212121"/>
        </w:rPr>
        <w:t>v</w:t>
      </w:r>
      <w:r>
        <w:rPr>
          <w:color w:val="212121"/>
        </w:rPr>
        <w:t>arious technologies to enhance detection and prevention capabilities. This section provides an overview of these technologies and presents case studies demonstrating their application in real-world scenarios.</w:t>
      </w:r>
    </w:p>
    <w:p>
      <w:pPr>
        <w:pStyle w:val="BodyText"/>
        <w:spacing w:before="123"/>
        <w:ind w:left="119"/>
      </w:pPr>
      <w:r>
        <w:rPr>
          <w:color w:val="212121"/>
        </w:rPr>
        <w:t>Here’s</w:t>
      </w:r>
      <w:r>
        <w:rPr>
          <w:color w:val="212121"/>
          <w:spacing w:val="5"/>
        </w:rPr>
        <w:t> </w:t>
      </w:r>
      <w:r>
        <w:rPr>
          <w:color w:val="212121"/>
        </w:rPr>
        <w:t>an</w:t>
      </w:r>
      <w:r>
        <w:rPr>
          <w:color w:val="212121"/>
          <w:spacing w:val="5"/>
        </w:rPr>
        <w:t> </w:t>
      </w:r>
      <w:r>
        <w:rPr>
          <w:color w:val="212121"/>
        </w:rPr>
        <w:t>overview</w:t>
      </w:r>
      <w:r>
        <w:rPr>
          <w:color w:val="212121"/>
          <w:spacing w:val="5"/>
        </w:rPr>
        <w:t> </w:t>
      </w:r>
      <w:r>
        <w:rPr>
          <w:color w:val="212121"/>
        </w:rPr>
        <w:t>of</w:t>
      </w:r>
      <w:r>
        <w:rPr>
          <w:color w:val="212121"/>
          <w:spacing w:val="-9"/>
        </w:rPr>
        <w:t> </w:t>
      </w:r>
      <w:r>
        <w:rPr>
          <w:color w:val="212121"/>
        </w:rPr>
        <w:t>AI</w:t>
      </w:r>
      <w:r>
        <w:rPr>
          <w:color w:val="212121"/>
          <w:spacing w:val="5"/>
        </w:rPr>
        <w:t> </w:t>
      </w:r>
      <w:r>
        <w:rPr>
          <w:color w:val="212121"/>
        </w:rPr>
        <w:t>technologies</w:t>
      </w:r>
      <w:r>
        <w:rPr>
          <w:color w:val="212121"/>
          <w:spacing w:val="5"/>
        </w:rPr>
        <w:t> </w:t>
      </w:r>
      <w:r>
        <w:rPr>
          <w:color w:val="212121"/>
        </w:rPr>
        <w:t>that</w:t>
      </w:r>
      <w:r>
        <w:rPr>
          <w:color w:val="212121"/>
          <w:spacing w:val="6"/>
        </w:rPr>
        <w:t> </w:t>
      </w:r>
      <w:r>
        <w:rPr>
          <w:color w:val="212121"/>
        </w:rPr>
        <w:t>are</w:t>
      </w:r>
      <w:r>
        <w:rPr>
          <w:color w:val="212121"/>
          <w:spacing w:val="5"/>
        </w:rPr>
        <w:t> </w:t>
      </w:r>
      <w:r>
        <w:rPr>
          <w:color w:val="212121"/>
        </w:rPr>
        <w:t>used</w:t>
      </w:r>
      <w:r>
        <w:rPr>
          <w:color w:val="212121"/>
          <w:spacing w:val="5"/>
        </w:rPr>
        <w:t> </w:t>
      </w:r>
      <w:r>
        <w:rPr>
          <w:color w:val="212121"/>
        </w:rPr>
        <w:t>in</w:t>
      </w:r>
      <w:r>
        <w:rPr>
          <w:color w:val="212121"/>
          <w:spacing w:val="5"/>
        </w:rPr>
        <w:t> </w:t>
      </w:r>
      <w:r>
        <w:rPr>
          <w:color w:val="212121"/>
        </w:rPr>
        <w:t>fraud</w:t>
      </w:r>
      <w:r>
        <w:rPr>
          <w:color w:val="212121"/>
          <w:spacing w:val="5"/>
        </w:rPr>
        <w:t> </w:t>
      </w:r>
      <w:r>
        <w:rPr>
          <w:color w:val="212121"/>
          <w:spacing w:val="-2"/>
        </w:rPr>
        <w:t>detection:</w:t>
      </w:r>
    </w:p>
    <w:p>
      <w:pPr>
        <w:pStyle w:val="BodyText"/>
        <w:spacing w:before="3"/>
        <w:rPr>
          <w:sz w:val="9"/>
        </w:rPr>
      </w:pPr>
    </w:p>
    <w:p>
      <w:pPr>
        <w:spacing w:line="331" w:lineRule="auto" w:before="92"/>
        <w:ind w:left="457" w:right="160" w:firstLine="0"/>
        <w:jc w:val="left"/>
        <w:rPr>
          <w:sz w:val="17"/>
        </w:rPr>
      </w:pPr>
      <w:r>
        <w:rPr/>
        <w:pict>
          <v:shape style="position:absolute;margin-left:83.999992pt;margin-top:9.535379pt;width:2.25pt;height:2.25pt;mso-position-horizontal-relative:page;mso-position-vertical-relative:paragraph;z-index:16100864" id="docshape648" coordorigin="1680,191" coordsize="45,45" path="m1705,236l1700,236,1697,235,1680,216,1680,210,1700,191,1705,191,1725,213,1725,216,1705,236xe" filled="true" fillcolor="#212121" stroked="false">
            <v:path arrowok="t"/>
            <v:fill type="solid"/>
            <w10:wrap type="none"/>
          </v:shape>
        </w:pict>
      </w:r>
      <w:r>
        <w:rPr>
          <w:b/>
          <w:color w:val="212121"/>
          <w:sz w:val="17"/>
        </w:rPr>
        <w:t>Machine learning</w:t>
      </w:r>
      <w:r>
        <w:rPr>
          <w:color w:val="212121"/>
          <w:sz w:val="17"/>
        </w:rPr>
        <w:t>: Machine learning algorithms are at the forefront of</w:t>
      </w:r>
      <w:r>
        <w:rPr>
          <w:color w:val="212121"/>
          <w:spacing w:val="-6"/>
          <w:sz w:val="17"/>
        </w:rPr>
        <w:t> </w:t>
      </w:r>
      <w:r>
        <w:rPr>
          <w:color w:val="212121"/>
          <w:sz w:val="17"/>
        </w:rPr>
        <w:t>AI in fraud </w:t>
      </w:r>
      <w:bookmarkStart w:name="_bookmark256" w:id="358"/>
      <w:bookmarkEnd w:id="358"/>
      <w:r>
        <w:rPr>
          <w:color w:val="212121"/>
          <w:sz w:val="17"/>
        </w:rPr>
        <w:t>detection.</w:t>
      </w:r>
      <w:r>
        <w:rPr>
          <w:color w:val="212121"/>
          <w:sz w:val="17"/>
        </w:rPr>
        <w:t> These algorithms learn from historical</w:t>
      </w:r>
      <w:r>
        <w:rPr>
          <w:color w:val="212121"/>
          <w:spacing w:val="-7"/>
          <w:sz w:val="17"/>
        </w:rPr>
        <w:t> </w:t>
      </w:r>
      <w:r>
        <w:rPr>
          <w:color w:val="212121"/>
          <w:sz w:val="17"/>
        </w:rPr>
        <w:t>data</w:t>
      </w:r>
      <w:r>
        <w:rPr>
          <w:color w:val="212121"/>
          <w:spacing w:val="-7"/>
          <w:sz w:val="17"/>
        </w:rPr>
        <w:t> </w:t>
      </w:r>
      <w:r>
        <w:rPr>
          <w:color w:val="212121"/>
          <w:sz w:val="17"/>
        </w:rPr>
        <w:t>to</w:t>
      </w:r>
      <w:r>
        <w:rPr>
          <w:color w:val="212121"/>
          <w:spacing w:val="-7"/>
          <w:sz w:val="17"/>
        </w:rPr>
        <w:t> </w:t>
      </w:r>
      <w:r>
        <w:rPr>
          <w:color w:val="212121"/>
          <w:sz w:val="17"/>
        </w:rPr>
        <w:t>identify</w:t>
      </w:r>
      <w:r>
        <w:rPr>
          <w:color w:val="212121"/>
          <w:spacing w:val="-7"/>
          <w:sz w:val="17"/>
        </w:rPr>
        <w:t> </w:t>
      </w:r>
      <w:r>
        <w:rPr>
          <w:color w:val="212121"/>
          <w:sz w:val="17"/>
        </w:rPr>
        <w:t>patterns</w:t>
      </w:r>
      <w:r>
        <w:rPr>
          <w:color w:val="212121"/>
          <w:spacing w:val="-7"/>
          <w:sz w:val="17"/>
        </w:rPr>
        <w:t> </w:t>
      </w:r>
      <w:r>
        <w:rPr>
          <w:color w:val="212121"/>
          <w:sz w:val="17"/>
        </w:rPr>
        <w:t>and</w:t>
      </w:r>
      <w:r>
        <w:rPr>
          <w:color w:val="212121"/>
          <w:spacing w:val="-7"/>
          <w:sz w:val="17"/>
        </w:rPr>
        <w:t> </w:t>
      </w:r>
      <w:r>
        <w:rPr>
          <w:color w:val="212121"/>
          <w:sz w:val="17"/>
        </w:rPr>
        <w:t>anomalies</w:t>
      </w:r>
      <w:r>
        <w:rPr>
          <w:color w:val="212121"/>
          <w:spacing w:val="-7"/>
          <w:sz w:val="17"/>
        </w:rPr>
        <w:t> </w:t>
      </w:r>
      <w:r>
        <w:rPr>
          <w:color w:val="212121"/>
          <w:sz w:val="17"/>
        </w:rPr>
        <w:t>indicative</w:t>
      </w:r>
      <w:r>
        <w:rPr>
          <w:color w:val="212121"/>
          <w:spacing w:val="-7"/>
          <w:sz w:val="17"/>
        </w:rPr>
        <w:t> </w:t>
      </w:r>
      <w:r>
        <w:rPr>
          <w:color w:val="212121"/>
          <w:sz w:val="17"/>
        </w:rPr>
        <w:t>of</w:t>
      </w:r>
      <w:r>
        <w:rPr>
          <w:color w:val="212121"/>
          <w:spacing w:val="-7"/>
          <w:sz w:val="17"/>
        </w:rPr>
        <w:t> </w:t>
      </w:r>
      <w:r>
        <w:rPr>
          <w:color w:val="212121"/>
          <w:sz w:val="17"/>
        </w:rPr>
        <w:t>fraudulent</w:t>
      </w:r>
      <w:r>
        <w:rPr>
          <w:color w:val="212121"/>
          <w:spacing w:val="-7"/>
          <w:sz w:val="17"/>
        </w:rPr>
        <w:t> </w:t>
      </w:r>
      <w:r>
        <w:rPr>
          <w:color w:val="212121"/>
          <w:sz w:val="17"/>
        </w:rPr>
        <w:t>activities.</w:t>
      </w:r>
      <w:r>
        <w:rPr>
          <w:color w:val="212121"/>
          <w:spacing w:val="-10"/>
          <w:sz w:val="17"/>
        </w:rPr>
        <w:t> </w:t>
      </w:r>
      <w:r>
        <w:rPr>
          <w:color w:val="212121"/>
          <w:sz w:val="17"/>
        </w:rPr>
        <w:t>They</w:t>
      </w:r>
      <w:r>
        <w:rPr>
          <w:color w:val="212121"/>
          <w:spacing w:val="-7"/>
          <w:sz w:val="17"/>
        </w:rPr>
        <w:t> </w:t>
      </w:r>
      <w:r>
        <w:rPr>
          <w:color w:val="212121"/>
          <w:sz w:val="17"/>
        </w:rPr>
        <w:t>include</w:t>
      </w:r>
      <w:r>
        <w:rPr>
          <w:color w:val="212121"/>
          <w:spacing w:val="-7"/>
          <w:sz w:val="17"/>
        </w:rPr>
        <w:t> </w:t>
      </w:r>
      <w:r>
        <w:rPr>
          <w:color w:val="212121"/>
          <w:sz w:val="17"/>
        </w:rPr>
        <w:t>supervised</w:t>
      </w:r>
      <w:r>
        <w:rPr>
          <w:color w:val="212121"/>
          <w:spacing w:val="-7"/>
          <w:sz w:val="17"/>
        </w:rPr>
        <w:t> </w:t>
      </w:r>
      <w:r>
        <w:rPr>
          <w:color w:val="212121"/>
          <w:sz w:val="17"/>
        </w:rPr>
        <w:t>learning</w:t>
      </w:r>
      <w:r>
        <w:rPr>
          <w:color w:val="212121"/>
          <w:spacing w:val="-7"/>
          <w:sz w:val="17"/>
        </w:rPr>
        <w:t> </w:t>
      </w:r>
      <w:r>
        <w:rPr>
          <w:color w:val="212121"/>
          <w:sz w:val="17"/>
        </w:rPr>
        <w:t>algorithms, which require labeled datasets, and unsupervised learning algorithms, which can detect unknown patterns in data.</w:t>
      </w:r>
    </w:p>
    <w:p>
      <w:pPr>
        <w:spacing w:line="331" w:lineRule="auto" w:before="121"/>
        <w:ind w:left="457" w:right="0" w:firstLine="0"/>
        <w:jc w:val="left"/>
        <w:rPr>
          <w:sz w:val="17"/>
        </w:rPr>
      </w:pPr>
      <w:r>
        <w:rPr/>
        <w:pict>
          <v:shape style="position:absolute;margin-left:83.999992pt;margin-top:10.985406pt;width:2.25pt;height:2.25pt;mso-position-horizontal-relative:page;mso-position-vertical-relative:paragraph;z-index:16101376" id="docshape649" coordorigin="1680,220" coordsize="45,45" path="m1705,265l1700,265,1697,264,1680,245,1680,239,1700,220,1705,220,1725,242,1725,245,1705,265xe" filled="true" fillcolor="#212121" stroked="false">
            <v:path arrowok="t"/>
            <v:fill type="solid"/>
            <w10:wrap type="none"/>
          </v:shape>
        </w:pict>
      </w:r>
      <w:r>
        <w:rPr>
          <w:b/>
          <w:color w:val="212121"/>
          <w:sz w:val="17"/>
        </w:rPr>
        <w:t>Data</w:t>
      </w:r>
      <w:r>
        <w:rPr>
          <w:b/>
          <w:color w:val="212121"/>
          <w:spacing w:val="-11"/>
          <w:sz w:val="17"/>
        </w:rPr>
        <w:t> </w:t>
      </w:r>
      <w:r>
        <w:rPr>
          <w:b/>
          <w:color w:val="212121"/>
          <w:sz w:val="17"/>
        </w:rPr>
        <w:t>analytics</w:t>
      </w:r>
      <w:r>
        <w:rPr>
          <w:color w:val="212121"/>
          <w:sz w:val="17"/>
        </w:rPr>
        <w:t>:</w:t>
      </w:r>
      <w:r>
        <w:rPr>
          <w:color w:val="212121"/>
          <w:spacing w:val="-11"/>
          <w:sz w:val="17"/>
        </w:rPr>
        <w:t> </w:t>
      </w:r>
      <w:r>
        <w:rPr>
          <w:color w:val="212121"/>
          <w:sz w:val="17"/>
        </w:rPr>
        <w:t>Advanced</w:t>
      </w:r>
      <w:r>
        <w:rPr>
          <w:color w:val="212121"/>
          <w:spacing w:val="-8"/>
          <w:sz w:val="17"/>
        </w:rPr>
        <w:t> </w:t>
      </w:r>
      <w:r>
        <w:rPr>
          <w:color w:val="212121"/>
          <w:sz w:val="17"/>
        </w:rPr>
        <w:t>data</w:t>
      </w:r>
      <w:r>
        <w:rPr>
          <w:color w:val="212121"/>
          <w:spacing w:val="-8"/>
          <w:sz w:val="17"/>
        </w:rPr>
        <w:t> </w:t>
      </w:r>
      <w:r>
        <w:rPr>
          <w:color w:val="212121"/>
          <w:sz w:val="17"/>
        </w:rPr>
        <w:t>analytics</w:t>
      </w:r>
      <w:r>
        <w:rPr>
          <w:color w:val="212121"/>
          <w:spacing w:val="-8"/>
          <w:sz w:val="17"/>
        </w:rPr>
        <w:t> </w:t>
      </w:r>
      <w:r>
        <w:rPr>
          <w:color w:val="212121"/>
          <w:sz w:val="17"/>
        </w:rPr>
        <w:t>involves</w:t>
      </w:r>
      <w:r>
        <w:rPr>
          <w:color w:val="212121"/>
          <w:spacing w:val="-8"/>
          <w:sz w:val="17"/>
        </w:rPr>
        <w:t> </w:t>
      </w:r>
      <w:r>
        <w:rPr>
          <w:color w:val="212121"/>
          <w:sz w:val="17"/>
        </w:rPr>
        <w:t>examining</w:t>
      </w:r>
      <w:r>
        <w:rPr>
          <w:color w:val="212121"/>
          <w:spacing w:val="-8"/>
          <w:sz w:val="17"/>
        </w:rPr>
        <w:t> </w:t>
      </w:r>
      <w:r>
        <w:rPr>
          <w:color w:val="212121"/>
          <w:sz w:val="17"/>
        </w:rPr>
        <w:t>large</w:t>
      </w:r>
      <w:r>
        <w:rPr>
          <w:color w:val="212121"/>
          <w:spacing w:val="-8"/>
          <w:sz w:val="17"/>
        </w:rPr>
        <w:t> </w:t>
      </w:r>
      <w:r>
        <w:rPr>
          <w:color w:val="212121"/>
          <w:sz w:val="17"/>
        </w:rPr>
        <w:t>datasets</w:t>
      </w:r>
      <w:r>
        <w:rPr>
          <w:color w:val="212121"/>
          <w:spacing w:val="-8"/>
          <w:sz w:val="17"/>
        </w:rPr>
        <w:t> </w:t>
      </w:r>
      <w:r>
        <w:rPr>
          <w:color w:val="212121"/>
          <w:sz w:val="17"/>
        </w:rPr>
        <w:t>to</w:t>
      </w:r>
      <w:r>
        <w:rPr>
          <w:color w:val="212121"/>
          <w:spacing w:val="-8"/>
          <w:sz w:val="17"/>
        </w:rPr>
        <w:t> </w:t>
      </w:r>
      <w:r>
        <w:rPr>
          <w:color w:val="212121"/>
          <w:sz w:val="17"/>
        </w:rPr>
        <w:t>uncover</w:t>
      </w:r>
      <w:r>
        <w:rPr>
          <w:color w:val="212121"/>
          <w:spacing w:val="-8"/>
          <w:sz w:val="17"/>
        </w:rPr>
        <w:t> </w:t>
      </w:r>
      <w:bookmarkStart w:name="_bookmark257" w:id="359"/>
      <w:bookmarkEnd w:id="359"/>
      <w:r>
        <w:rPr>
          <w:color w:val="212121"/>
          <w:sz w:val="17"/>
        </w:rPr>
        <w:t>hidden</w:t>
      </w:r>
      <w:r>
        <w:rPr>
          <w:color w:val="212121"/>
          <w:spacing w:val="-8"/>
          <w:sz w:val="17"/>
        </w:rPr>
        <w:t> </w:t>
      </w:r>
      <w:r>
        <w:rPr>
          <w:color w:val="212121"/>
          <w:sz w:val="17"/>
        </w:rPr>
        <w:t>patterns,</w:t>
      </w:r>
      <w:r>
        <w:rPr>
          <w:color w:val="212121"/>
          <w:spacing w:val="-8"/>
          <w:sz w:val="17"/>
        </w:rPr>
        <w:t> </w:t>
      </w:r>
      <w:r>
        <w:rPr>
          <w:color w:val="212121"/>
          <w:sz w:val="17"/>
        </w:rPr>
        <w:t>correlations,</w:t>
      </w:r>
      <w:r>
        <w:rPr>
          <w:color w:val="212121"/>
          <w:spacing w:val="-8"/>
          <w:sz w:val="17"/>
        </w:rPr>
        <w:t> </w:t>
      </w:r>
      <w:r>
        <w:rPr>
          <w:color w:val="212121"/>
          <w:sz w:val="17"/>
        </w:rPr>
        <w:t>and</w:t>
      </w:r>
      <w:r>
        <w:rPr>
          <w:color w:val="212121"/>
          <w:spacing w:val="-8"/>
          <w:sz w:val="17"/>
        </w:rPr>
        <w:t> </w:t>
      </w:r>
      <w:r>
        <w:rPr>
          <w:color w:val="212121"/>
          <w:sz w:val="17"/>
        </w:rPr>
        <w:t>insights. This is particularly effective in fraud detection as it allows us to analyze transactional data at scale.</w:t>
      </w:r>
    </w:p>
    <w:p>
      <w:pPr>
        <w:spacing w:line="331" w:lineRule="auto" w:before="105"/>
        <w:ind w:left="457" w:right="0" w:firstLine="0"/>
        <w:jc w:val="left"/>
        <w:rPr>
          <w:sz w:val="17"/>
        </w:rPr>
      </w:pPr>
      <w:r>
        <w:rPr/>
        <w:pict>
          <v:shape style="position:absolute;margin-left:83.999992pt;margin-top:10.185403pt;width:2.25pt;height:2.25pt;mso-position-horizontal-relative:page;mso-position-vertical-relative:paragraph;z-index:16101888" id="docshape650" coordorigin="1680,204" coordsize="45,45" path="m1705,249l1700,249,1697,248,1680,229,1680,223,1700,204,1705,204,1725,226,1725,229,1705,249xe" filled="true" fillcolor="#212121" stroked="false">
            <v:path arrowok="t"/>
            <v:fill type="solid"/>
            <w10:wrap type="none"/>
          </v:shape>
        </w:pict>
      </w:r>
      <w:r>
        <w:rPr>
          <w:b/>
          <w:color w:val="212121"/>
          <w:sz w:val="17"/>
        </w:rPr>
        <w:t>NLP</w:t>
      </w:r>
      <w:r>
        <w:rPr>
          <w:color w:val="212121"/>
          <w:sz w:val="17"/>
        </w:rPr>
        <w:t>:</w:t>
      </w:r>
      <w:r>
        <w:rPr>
          <w:color w:val="212121"/>
          <w:spacing w:val="-8"/>
          <w:sz w:val="17"/>
        </w:rPr>
        <w:t> </w:t>
      </w:r>
      <w:r>
        <w:rPr>
          <w:color w:val="212121"/>
          <w:sz w:val="17"/>
        </w:rPr>
        <w:t>NLP</w:t>
      </w:r>
      <w:r>
        <w:rPr>
          <w:color w:val="212121"/>
          <w:spacing w:val="-11"/>
          <w:sz w:val="17"/>
        </w:rPr>
        <w:t> </w:t>
      </w:r>
      <w:bookmarkStart w:name="_bookmark258" w:id="360"/>
      <w:bookmarkEnd w:id="360"/>
      <w:r>
        <w:rPr>
          <w:color w:val="212121"/>
          <w:sz w:val="17"/>
        </w:rPr>
        <w:t>analyzes</w:t>
      </w:r>
      <w:r>
        <w:rPr>
          <w:color w:val="212121"/>
          <w:spacing w:val="-7"/>
          <w:sz w:val="17"/>
        </w:rPr>
        <w:t> </w:t>
      </w:r>
      <w:r>
        <w:rPr>
          <w:color w:val="212121"/>
          <w:sz w:val="17"/>
        </w:rPr>
        <w:t>textual</w:t>
      </w:r>
      <w:r>
        <w:rPr>
          <w:color w:val="212121"/>
          <w:spacing w:val="-7"/>
          <w:sz w:val="17"/>
        </w:rPr>
        <w:t> </w:t>
      </w:r>
      <w:r>
        <w:rPr>
          <w:color w:val="212121"/>
          <w:sz w:val="17"/>
        </w:rPr>
        <w:t>data</w:t>
      </w:r>
      <w:r>
        <w:rPr>
          <w:color w:val="212121"/>
          <w:spacing w:val="-7"/>
          <w:sz w:val="17"/>
        </w:rPr>
        <w:t> </w:t>
      </w:r>
      <w:r>
        <w:rPr>
          <w:color w:val="212121"/>
          <w:sz w:val="17"/>
        </w:rPr>
        <w:t>within</w:t>
      </w:r>
      <w:r>
        <w:rPr>
          <w:color w:val="212121"/>
          <w:spacing w:val="-7"/>
          <w:sz w:val="17"/>
        </w:rPr>
        <w:t> </w:t>
      </w:r>
      <w:r>
        <w:rPr>
          <w:color w:val="212121"/>
          <w:sz w:val="17"/>
        </w:rPr>
        <w:t>financial</w:t>
      </w:r>
      <w:r>
        <w:rPr>
          <w:color w:val="212121"/>
          <w:spacing w:val="-7"/>
          <w:sz w:val="17"/>
        </w:rPr>
        <w:t> </w:t>
      </w:r>
      <w:r>
        <w:rPr>
          <w:color w:val="212121"/>
          <w:sz w:val="17"/>
        </w:rPr>
        <w:t>documents,</w:t>
      </w:r>
      <w:r>
        <w:rPr>
          <w:color w:val="212121"/>
          <w:spacing w:val="-7"/>
          <w:sz w:val="17"/>
        </w:rPr>
        <w:t> </w:t>
      </w:r>
      <w:r>
        <w:rPr>
          <w:color w:val="212121"/>
          <w:sz w:val="17"/>
        </w:rPr>
        <w:t>emails,</w:t>
      </w:r>
      <w:r>
        <w:rPr>
          <w:color w:val="212121"/>
          <w:spacing w:val="-7"/>
          <w:sz w:val="17"/>
        </w:rPr>
        <w:t> </w:t>
      </w:r>
      <w:r>
        <w:rPr>
          <w:color w:val="212121"/>
          <w:sz w:val="17"/>
        </w:rPr>
        <w:t>and</w:t>
      </w:r>
      <w:r>
        <w:rPr>
          <w:color w:val="212121"/>
          <w:spacing w:val="-7"/>
          <w:sz w:val="17"/>
        </w:rPr>
        <w:t> </w:t>
      </w:r>
      <w:r>
        <w:rPr>
          <w:color w:val="212121"/>
          <w:sz w:val="17"/>
        </w:rPr>
        <w:t>communication</w:t>
      </w:r>
      <w:r>
        <w:rPr>
          <w:color w:val="212121"/>
          <w:spacing w:val="-7"/>
          <w:sz w:val="17"/>
        </w:rPr>
        <w:t> </w:t>
      </w:r>
      <w:r>
        <w:rPr>
          <w:color w:val="212121"/>
          <w:sz w:val="17"/>
        </w:rPr>
        <w:t>channels.</w:t>
      </w:r>
      <w:r>
        <w:rPr>
          <w:color w:val="212121"/>
          <w:spacing w:val="-7"/>
          <w:sz w:val="17"/>
        </w:rPr>
        <w:t> </w:t>
      </w:r>
      <w:r>
        <w:rPr>
          <w:color w:val="212121"/>
          <w:sz w:val="17"/>
        </w:rPr>
        <w:t>It</w:t>
      </w:r>
      <w:r>
        <w:rPr>
          <w:color w:val="212121"/>
          <w:spacing w:val="-7"/>
          <w:sz w:val="17"/>
        </w:rPr>
        <w:t> </w:t>
      </w:r>
      <w:r>
        <w:rPr>
          <w:color w:val="212121"/>
          <w:sz w:val="17"/>
        </w:rPr>
        <w:t>helps</w:t>
      </w:r>
      <w:r>
        <w:rPr>
          <w:color w:val="212121"/>
          <w:spacing w:val="-7"/>
          <w:sz w:val="17"/>
        </w:rPr>
        <w:t> </w:t>
      </w:r>
      <w:r>
        <w:rPr>
          <w:color w:val="212121"/>
          <w:sz w:val="17"/>
        </w:rPr>
        <w:t>in</w:t>
      </w:r>
      <w:r>
        <w:rPr>
          <w:color w:val="212121"/>
          <w:spacing w:val="-7"/>
          <w:sz w:val="17"/>
        </w:rPr>
        <w:t> </w:t>
      </w:r>
      <w:r>
        <w:rPr>
          <w:color w:val="212121"/>
          <w:sz w:val="17"/>
        </w:rPr>
        <w:t>detecting</w:t>
      </w:r>
      <w:r>
        <w:rPr>
          <w:color w:val="212121"/>
          <w:spacing w:val="-7"/>
          <w:sz w:val="17"/>
        </w:rPr>
        <w:t> </w:t>
      </w:r>
      <w:r>
        <w:rPr>
          <w:color w:val="212121"/>
          <w:sz w:val="17"/>
        </w:rPr>
        <w:t>fraudulent activities by identifying inconsistencies or suspicious narratives in textual data.</w:t>
      </w:r>
    </w:p>
    <w:p>
      <w:pPr>
        <w:spacing w:line="331" w:lineRule="auto" w:before="121"/>
        <w:ind w:left="457" w:right="375" w:firstLine="0"/>
        <w:jc w:val="left"/>
        <w:rPr>
          <w:sz w:val="17"/>
        </w:rPr>
      </w:pPr>
      <w:r>
        <w:rPr/>
        <w:pict>
          <v:shape style="position:absolute;margin-left:83.999992pt;margin-top:10.9854pt;width:2.25pt;height:2.25pt;mso-position-horizontal-relative:page;mso-position-vertical-relative:paragraph;z-index:16102400" id="docshape651" coordorigin="1680,220" coordsize="45,45" path="m1705,265l1700,265,1697,264,1680,245,1680,239,1700,220,1705,220,1725,242,1725,245,1705,265xe" filled="true" fillcolor="#212121" stroked="false">
            <v:path arrowok="t"/>
            <v:fill type="solid"/>
            <w10:wrap type="none"/>
          </v:shape>
        </w:pict>
      </w:r>
      <w:r>
        <w:rPr>
          <w:b/>
          <w:color w:val="212121"/>
          <w:sz w:val="17"/>
        </w:rPr>
        <w:t>Predictive analytics</w:t>
      </w:r>
      <w:r>
        <w:rPr>
          <w:color w:val="212121"/>
          <w:sz w:val="17"/>
        </w:rPr>
        <w:t>:</w:t>
      </w:r>
      <w:r>
        <w:rPr>
          <w:color w:val="212121"/>
          <w:spacing w:val="-1"/>
          <w:sz w:val="17"/>
        </w:rPr>
        <w:t> </w:t>
      </w:r>
      <w:r>
        <w:rPr>
          <w:color w:val="212121"/>
          <w:sz w:val="17"/>
        </w:rPr>
        <w:t>This involves using statistical models and forecasting techniques </w:t>
      </w:r>
      <w:bookmarkStart w:name="_bookmark259" w:id="361"/>
      <w:bookmarkEnd w:id="361"/>
      <w:r>
        <w:rPr>
          <w:color w:val="212121"/>
          <w:sz w:val="17"/>
        </w:rPr>
        <w:t>to</w:t>
      </w:r>
      <w:r>
        <w:rPr>
          <w:color w:val="212121"/>
          <w:sz w:val="17"/>
        </w:rPr>
        <w:t> identify the likelihood of future outcomes</w:t>
      </w:r>
      <w:r>
        <w:rPr>
          <w:color w:val="212121"/>
          <w:spacing w:val="-6"/>
          <w:sz w:val="17"/>
        </w:rPr>
        <w:t> </w:t>
      </w:r>
      <w:r>
        <w:rPr>
          <w:color w:val="212121"/>
          <w:sz w:val="17"/>
        </w:rPr>
        <w:t>based</w:t>
      </w:r>
      <w:r>
        <w:rPr>
          <w:color w:val="212121"/>
          <w:spacing w:val="-6"/>
          <w:sz w:val="17"/>
        </w:rPr>
        <w:t> </w:t>
      </w:r>
      <w:r>
        <w:rPr>
          <w:color w:val="212121"/>
          <w:sz w:val="17"/>
        </w:rPr>
        <w:t>on</w:t>
      </w:r>
      <w:r>
        <w:rPr>
          <w:color w:val="212121"/>
          <w:spacing w:val="-6"/>
          <w:sz w:val="17"/>
        </w:rPr>
        <w:t> </w:t>
      </w:r>
      <w:r>
        <w:rPr>
          <w:color w:val="212121"/>
          <w:sz w:val="17"/>
        </w:rPr>
        <w:t>historical</w:t>
      </w:r>
      <w:r>
        <w:rPr>
          <w:color w:val="212121"/>
          <w:spacing w:val="-6"/>
          <w:sz w:val="17"/>
        </w:rPr>
        <w:t> </w:t>
      </w:r>
      <w:r>
        <w:rPr>
          <w:color w:val="212121"/>
          <w:sz w:val="17"/>
        </w:rPr>
        <w:t>data.</w:t>
      </w:r>
      <w:r>
        <w:rPr>
          <w:color w:val="212121"/>
          <w:spacing w:val="-6"/>
          <w:sz w:val="17"/>
        </w:rPr>
        <w:t> </w:t>
      </w:r>
      <w:r>
        <w:rPr>
          <w:color w:val="212121"/>
          <w:sz w:val="17"/>
        </w:rPr>
        <w:t>In</w:t>
      </w:r>
      <w:r>
        <w:rPr>
          <w:color w:val="212121"/>
          <w:spacing w:val="-6"/>
          <w:sz w:val="17"/>
        </w:rPr>
        <w:t> </w:t>
      </w:r>
      <w:r>
        <w:rPr>
          <w:color w:val="212121"/>
          <w:sz w:val="17"/>
        </w:rPr>
        <w:t>fraud</w:t>
      </w:r>
      <w:r>
        <w:rPr>
          <w:color w:val="212121"/>
          <w:spacing w:val="-6"/>
          <w:sz w:val="17"/>
        </w:rPr>
        <w:t> </w:t>
      </w:r>
      <w:r>
        <w:rPr>
          <w:color w:val="212121"/>
          <w:sz w:val="17"/>
        </w:rPr>
        <w:t>detection,</w:t>
      </w:r>
      <w:r>
        <w:rPr>
          <w:color w:val="212121"/>
          <w:spacing w:val="-6"/>
          <w:sz w:val="17"/>
        </w:rPr>
        <w:t> </w:t>
      </w:r>
      <w:r>
        <w:rPr>
          <w:color w:val="212121"/>
          <w:sz w:val="17"/>
        </w:rPr>
        <w:t>predictive</w:t>
      </w:r>
      <w:r>
        <w:rPr>
          <w:color w:val="212121"/>
          <w:spacing w:val="-6"/>
          <w:sz w:val="17"/>
        </w:rPr>
        <w:t> </w:t>
      </w:r>
      <w:r>
        <w:rPr>
          <w:color w:val="212121"/>
          <w:sz w:val="17"/>
        </w:rPr>
        <w:t>analytics</w:t>
      </w:r>
      <w:r>
        <w:rPr>
          <w:color w:val="212121"/>
          <w:spacing w:val="-6"/>
          <w:sz w:val="17"/>
        </w:rPr>
        <w:t> </w:t>
      </w:r>
      <w:r>
        <w:rPr>
          <w:color w:val="212121"/>
          <w:sz w:val="17"/>
        </w:rPr>
        <w:t>can</w:t>
      </w:r>
      <w:r>
        <w:rPr>
          <w:color w:val="212121"/>
          <w:spacing w:val="-6"/>
          <w:sz w:val="17"/>
        </w:rPr>
        <w:t> </w:t>
      </w:r>
      <w:r>
        <w:rPr>
          <w:color w:val="212121"/>
          <w:sz w:val="17"/>
        </w:rPr>
        <w:t>indicate</w:t>
      </w:r>
      <w:r>
        <w:rPr>
          <w:color w:val="212121"/>
          <w:spacing w:val="-6"/>
          <w:sz w:val="17"/>
        </w:rPr>
        <w:t> </w:t>
      </w:r>
      <w:r>
        <w:rPr>
          <w:color w:val="212121"/>
          <w:sz w:val="17"/>
        </w:rPr>
        <w:t>the</w:t>
      </w:r>
      <w:r>
        <w:rPr>
          <w:color w:val="212121"/>
          <w:spacing w:val="-6"/>
          <w:sz w:val="17"/>
        </w:rPr>
        <w:t> </w:t>
      </w:r>
      <w:r>
        <w:rPr>
          <w:color w:val="212121"/>
          <w:sz w:val="17"/>
        </w:rPr>
        <w:t>probability</w:t>
      </w:r>
      <w:r>
        <w:rPr>
          <w:color w:val="212121"/>
          <w:spacing w:val="-6"/>
          <w:sz w:val="17"/>
        </w:rPr>
        <w:t> </w:t>
      </w:r>
      <w:r>
        <w:rPr>
          <w:color w:val="212121"/>
          <w:sz w:val="17"/>
        </w:rPr>
        <w:t>of</w:t>
      </w:r>
      <w:r>
        <w:rPr>
          <w:color w:val="212121"/>
          <w:spacing w:val="-6"/>
          <w:sz w:val="17"/>
        </w:rPr>
        <w:t> </w:t>
      </w:r>
      <w:r>
        <w:rPr>
          <w:color w:val="212121"/>
          <w:sz w:val="17"/>
        </w:rPr>
        <w:t>a</w:t>
      </w:r>
      <w:r>
        <w:rPr>
          <w:color w:val="212121"/>
          <w:spacing w:val="-6"/>
          <w:sz w:val="17"/>
        </w:rPr>
        <w:t> </w:t>
      </w:r>
      <w:r>
        <w:rPr>
          <w:color w:val="212121"/>
          <w:sz w:val="17"/>
        </w:rPr>
        <w:t>transaction</w:t>
      </w:r>
      <w:r>
        <w:rPr>
          <w:color w:val="212121"/>
          <w:spacing w:val="-6"/>
          <w:sz w:val="17"/>
        </w:rPr>
        <w:t> </w:t>
      </w:r>
      <w:r>
        <w:rPr>
          <w:color w:val="212121"/>
          <w:sz w:val="17"/>
        </w:rPr>
        <w:t>being </w:t>
      </w:r>
      <w:r>
        <w:rPr>
          <w:color w:val="212121"/>
          <w:spacing w:val="-2"/>
          <w:sz w:val="17"/>
        </w:rPr>
        <w:t>fraudulent.</w:t>
      </w:r>
    </w:p>
    <w:p>
      <w:pPr>
        <w:spacing w:line="331" w:lineRule="auto" w:before="105"/>
        <w:ind w:left="457" w:right="375" w:firstLine="0"/>
        <w:jc w:val="left"/>
        <w:rPr>
          <w:sz w:val="17"/>
        </w:rPr>
      </w:pPr>
      <w:r>
        <w:rPr/>
        <w:pict>
          <v:shape style="position:absolute;margin-left:83.999992pt;margin-top:10.185397pt;width:2.25pt;height:2.25pt;mso-position-horizontal-relative:page;mso-position-vertical-relative:paragraph;z-index:16102912" id="docshape652" coordorigin="1680,204" coordsize="45,45" path="m1705,249l1700,249,1697,248,1680,229,1680,223,1700,204,1705,204,1725,226,1725,229,1705,249xe" filled="true" fillcolor="#212121" stroked="false">
            <v:path arrowok="t"/>
            <v:fill type="solid"/>
            <w10:wrap type="none"/>
          </v:shape>
        </w:pict>
      </w:r>
      <w:r>
        <w:rPr>
          <w:b/>
          <w:color w:val="212121"/>
          <w:sz w:val="17"/>
        </w:rPr>
        <w:t>Anomaly</w:t>
      </w:r>
      <w:r>
        <w:rPr>
          <w:b/>
          <w:color w:val="212121"/>
          <w:spacing w:val="-9"/>
          <w:sz w:val="17"/>
        </w:rPr>
        <w:t> </w:t>
      </w:r>
      <w:r>
        <w:rPr>
          <w:b/>
          <w:color w:val="212121"/>
          <w:sz w:val="17"/>
        </w:rPr>
        <w:t>detection</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are</w:t>
      </w:r>
      <w:r>
        <w:rPr>
          <w:color w:val="212121"/>
          <w:spacing w:val="-6"/>
          <w:sz w:val="17"/>
        </w:rPr>
        <w:t> </w:t>
      </w:r>
      <w:r>
        <w:rPr>
          <w:color w:val="212121"/>
          <w:sz w:val="17"/>
        </w:rPr>
        <w:t>equipped</w:t>
      </w:r>
      <w:r>
        <w:rPr>
          <w:color w:val="212121"/>
          <w:spacing w:val="-6"/>
          <w:sz w:val="17"/>
        </w:rPr>
        <w:t> </w:t>
      </w:r>
      <w:r>
        <w:rPr>
          <w:color w:val="212121"/>
          <w:sz w:val="17"/>
        </w:rPr>
        <w:t>to</w:t>
      </w:r>
      <w:r>
        <w:rPr>
          <w:color w:val="212121"/>
          <w:spacing w:val="-6"/>
          <w:sz w:val="17"/>
        </w:rPr>
        <w:t> </w:t>
      </w:r>
      <w:r>
        <w:rPr>
          <w:color w:val="212121"/>
          <w:sz w:val="17"/>
        </w:rPr>
        <w:t>identify</w:t>
      </w:r>
      <w:r>
        <w:rPr>
          <w:color w:val="212121"/>
          <w:spacing w:val="-6"/>
          <w:sz w:val="17"/>
        </w:rPr>
        <w:t> </w:t>
      </w:r>
      <w:r>
        <w:rPr>
          <w:color w:val="212121"/>
          <w:sz w:val="17"/>
        </w:rPr>
        <w:t>outliers</w:t>
      </w:r>
      <w:r>
        <w:rPr>
          <w:color w:val="212121"/>
          <w:spacing w:val="-6"/>
          <w:sz w:val="17"/>
        </w:rPr>
        <w:t> </w:t>
      </w:r>
      <w:r>
        <w:rPr>
          <w:color w:val="212121"/>
          <w:sz w:val="17"/>
        </w:rPr>
        <w:t>or</w:t>
      </w:r>
      <w:r>
        <w:rPr>
          <w:color w:val="212121"/>
          <w:spacing w:val="-6"/>
          <w:sz w:val="17"/>
        </w:rPr>
        <w:t> </w:t>
      </w:r>
      <w:r>
        <w:rPr>
          <w:color w:val="212121"/>
          <w:sz w:val="17"/>
        </w:rPr>
        <w:t>abnormal</w:t>
      </w:r>
      <w:r>
        <w:rPr>
          <w:color w:val="212121"/>
          <w:spacing w:val="-6"/>
          <w:sz w:val="17"/>
        </w:rPr>
        <w:t> </w:t>
      </w:r>
      <w:r>
        <w:rPr>
          <w:color w:val="212121"/>
          <w:sz w:val="17"/>
        </w:rPr>
        <w:t>patterns</w:t>
      </w:r>
      <w:r>
        <w:rPr>
          <w:color w:val="212121"/>
          <w:spacing w:val="-6"/>
          <w:sz w:val="17"/>
        </w:rPr>
        <w:t> </w:t>
      </w:r>
      <w:bookmarkStart w:name="_bookmark260" w:id="362"/>
      <w:bookmarkEnd w:id="362"/>
      <w:r>
        <w:rPr>
          <w:color w:val="212121"/>
          <w:sz w:val="17"/>
        </w:rPr>
        <w:t>in</w:t>
      </w:r>
      <w:r>
        <w:rPr>
          <w:color w:val="212121"/>
          <w:spacing w:val="-6"/>
          <w:sz w:val="17"/>
        </w:rPr>
        <w:t> </w:t>
      </w:r>
      <w:r>
        <w:rPr>
          <w:color w:val="212121"/>
          <w:sz w:val="17"/>
        </w:rPr>
        <w:t>financial</w:t>
      </w:r>
      <w:r>
        <w:rPr>
          <w:color w:val="212121"/>
          <w:spacing w:val="-6"/>
          <w:sz w:val="17"/>
        </w:rPr>
        <w:t> </w:t>
      </w:r>
      <w:r>
        <w:rPr>
          <w:color w:val="212121"/>
          <w:sz w:val="17"/>
        </w:rPr>
        <w:t>data</w:t>
      </w:r>
      <w:r>
        <w:rPr>
          <w:color w:val="212121"/>
          <w:spacing w:val="-6"/>
          <w:sz w:val="17"/>
        </w:rPr>
        <w:t> </w:t>
      </w:r>
      <w:r>
        <w:rPr>
          <w:color w:val="212121"/>
          <w:sz w:val="17"/>
        </w:rPr>
        <w:t>that</w:t>
      </w:r>
      <w:r>
        <w:rPr>
          <w:color w:val="212121"/>
          <w:spacing w:val="-6"/>
          <w:sz w:val="17"/>
        </w:rPr>
        <w:t> </w:t>
      </w:r>
      <w:r>
        <w:rPr>
          <w:color w:val="212121"/>
          <w:sz w:val="17"/>
        </w:rPr>
        <w:t>may</w:t>
      </w:r>
      <w:r>
        <w:rPr>
          <w:color w:val="212121"/>
          <w:spacing w:val="-6"/>
          <w:sz w:val="17"/>
        </w:rPr>
        <w:t> </w:t>
      </w:r>
      <w:r>
        <w:rPr>
          <w:color w:val="212121"/>
          <w:sz w:val="17"/>
        </w:rPr>
        <w:t>signify fraudulent activities.</w:t>
      </w:r>
      <w:r>
        <w:rPr>
          <w:color w:val="212121"/>
          <w:spacing w:val="-3"/>
          <w:sz w:val="17"/>
        </w:rPr>
        <w:t> </w:t>
      </w:r>
      <w:r>
        <w:rPr>
          <w:color w:val="212121"/>
          <w:sz w:val="17"/>
        </w:rPr>
        <w:t>Anomaly detection is crucial in identifying new and sophisticated fraud schemes.</w:t>
      </w:r>
    </w:p>
    <w:p>
      <w:pPr>
        <w:spacing w:line="331" w:lineRule="auto" w:before="121"/>
        <w:ind w:left="457" w:right="0" w:firstLine="0"/>
        <w:jc w:val="left"/>
        <w:rPr>
          <w:sz w:val="17"/>
        </w:rPr>
      </w:pPr>
      <w:r>
        <w:rPr/>
        <w:pict>
          <v:shape style="position:absolute;margin-left:83.999992pt;margin-top:10.985394pt;width:2.25pt;height:2.25pt;mso-position-horizontal-relative:page;mso-position-vertical-relative:paragraph;z-index:16103424" id="docshape653" coordorigin="1680,220" coordsize="45,45" path="m1705,265l1700,265,1697,264,1680,245,1680,239,1700,220,1705,220,1725,242,1725,245,1705,265xe" filled="true" fillcolor="#212121" stroked="false">
            <v:path arrowok="t"/>
            <v:fill type="solid"/>
            <w10:wrap type="none"/>
          </v:shape>
        </w:pict>
      </w:r>
      <w:r>
        <w:rPr>
          <w:b/>
          <w:color w:val="212121"/>
          <w:sz w:val="17"/>
        </w:rPr>
        <w:t>Network</w:t>
      </w:r>
      <w:r>
        <w:rPr>
          <w:b/>
          <w:color w:val="212121"/>
          <w:spacing w:val="-8"/>
          <w:sz w:val="17"/>
        </w:rPr>
        <w:t> </w:t>
      </w:r>
      <w:r>
        <w:rPr>
          <w:b/>
          <w:color w:val="212121"/>
          <w:sz w:val="17"/>
        </w:rPr>
        <w:t>analysis</w:t>
      </w:r>
      <w:r>
        <w:rPr>
          <w:color w:val="212121"/>
          <w:sz w:val="17"/>
        </w:rPr>
        <w:t>:</w:t>
      </w:r>
      <w:r>
        <w:rPr>
          <w:color w:val="212121"/>
          <w:spacing w:val="-11"/>
          <w:sz w:val="17"/>
        </w:rPr>
        <w:t> </w:t>
      </w:r>
      <w:r>
        <w:rPr>
          <w:color w:val="212121"/>
          <w:sz w:val="17"/>
        </w:rPr>
        <w:t>This</w:t>
      </w:r>
      <w:r>
        <w:rPr>
          <w:color w:val="212121"/>
          <w:spacing w:val="-8"/>
          <w:sz w:val="17"/>
        </w:rPr>
        <w:t> </w:t>
      </w:r>
      <w:r>
        <w:rPr>
          <w:color w:val="212121"/>
          <w:sz w:val="17"/>
        </w:rPr>
        <w:t>involves</w:t>
      </w:r>
      <w:r>
        <w:rPr>
          <w:color w:val="212121"/>
          <w:spacing w:val="-8"/>
          <w:sz w:val="17"/>
        </w:rPr>
        <w:t> </w:t>
      </w:r>
      <w:r>
        <w:rPr>
          <w:color w:val="212121"/>
          <w:sz w:val="17"/>
        </w:rPr>
        <w:t>examining</w:t>
      </w:r>
      <w:r>
        <w:rPr>
          <w:color w:val="212121"/>
          <w:spacing w:val="-8"/>
          <w:sz w:val="17"/>
        </w:rPr>
        <w:t> </w:t>
      </w:r>
      <w:r>
        <w:rPr>
          <w:color w:val="212121"/>
          <w:sz w:val="17"/>
        </w:rPr>
        <w:t>the</w:t>
      </w:r>
      <w:r>
        <w:rPr>
          <w:color w:val="212121"/>
          <w:spacing w:val="-8"/>
          <w:sz w:val="17"/>
        </w:rPr>
        <w:t> </w:t>
      </w:r>
      <w:r>
        <w:rPr>
          <w:color w:val="212121"/>
          <w:sz w:val="17"/>
        </w:rPr>
        <w:t>relationships</w:t>
      </w:r>
      <w:r>
        <w:rPr>
          <w:color w:val="212121"/>
          <w:spacing w:val="-8"/>
          <w:sz w:val="17"/>
        </w:rPr>
        <w:t> </w:t>
      </w:r>
      <w:r>
        <w:rPr>
          <w:color w:val="212121"/>
          <w:sz w:val="17"/>
        </w:rPr>
        <w:t>and</w:t>
      </w:r>
      <w:r>
        <w:rPr>
          <w:color w:val="212121"/>
          <w:spacing w:val="-8"/>
          <w:sz w:val="17"/>
        </w:rPr>
        <w:t> </w:t>
      </w:r>
      <w:r>
        <w:rPr>
          <w:color w:val="212121"/>
          <w:sz w:val="17"/>
        </w:rPr>
        <w:t>connections</w:t>
      </w:r>
      <w:r>
        <w:rPr>
          <w:color w:val="212121"/>
          <w:spacing w:val="-8"/>
          <w:sz w:val="17"/>
        </w:rPr>
        <w:t> </w:t>
      </w:r>
      <w:r>
        <w:rPr>
          <w:color w:val="212121"/>
          <w:sz w:val="17"/>
        </w:rPr>
        <w:t>between</w:t>
      </w:r>
      <w:r>
        <w:rPr>
          <w:color w:val="212121"/>
          <w:spacing w:val="-8"/>
          <w:sz w:val="17"/>
        </w:rPr>
        <w:t> </w:t>
      </w:r>
      <w:bookmarkStart w:name="_bookmark261" w:id="363"/>
      <w:bookmarkEnd w:id="363"/>
      <w:r>
        <w:rPr>
          <w:color w:val="212121"/>
          <w:sz w:val="17"/>
        </w:rPr>
        <w:t>di</w:t>
      </w:r>
      <w:r>
        <w:rPr>
          <w:color w:val="212121"/>
          <w:sz w:val="17"/>
        </w:rPr>
        <w:t>fferent</w:t>
      </w:r>
      <w:r>
        <w:rPr>
          <w:color w:val="212121"/>
          <w:spacing w:val="-8"/>
          <w:sz w:val="17"/>
        </w:rPr>
        <w:t> </w:t>
      </w:r>
      <w:r>
        <w:rPr>
          <w:color w:val="212121"/>
          <w:sz w:val="17"/>
        </w:rPr>
        <w:t>entities</w:t>
      </w:r>
      <w:r>
        <w:rPr>
          <w:color w:val="212121"/>
          <w:spacing w:val="-8"/>
          <w:sz w:val="17"/>
        </w:rPr>
        <w:t> </w:t>
      </w:r>
      <w:r>
        <w:rPr>
          <w:color w:val="212121"/>
          <w:sz w:val="17"/>
        </w:rPr>
        <w:t>or</w:t>
      </w:r>
      <w:r>
        <w:rPr>
          <w:color w:val="212121"/>
          <w:spacing w:val="-8"/>
          <w:sz w:val="17"/>
        </w:rPr>
        <w:t> </w:t>
      </w:r>
      <w:r>
        <w:rPr>
          <w:color w:val="212121"/>
          <w:sz w:val="17"/>
        </w:rPr>
        <w:t>transactions.</w:t>
      </w:r>
      <w:r>
        <w:rPr>
          <w:color w:val="212121"/>
          <w:spacing w:val="-8"/>
          <w:sz w:val="17"/>
        </w:rPr>
        <w:t> </w:t>
      </w:r>
      <w:r>
        <w:rPr>
          <w:color w:val="212121"/>
          <w:sz w:val="17"/>
        </w:rPr>
        <w:t>Network analysis can uncover complex fraud schemes involving multiple parties or accounts.</w:t>
      </w:r>
    </w:p>
    <w:p>
      <w:pPr>
        <w:pStyle w:val="BodyText"/>
        <w:rPr>
          <w:sz w:val="18"/>
        </w:rPr>
      </w:pPr>
    </w:p>
    <w:p>
      <w:pPr>
        <w:pStyle w:val="BodyText"/>
        <w:spacing w:before="8"/>
        <w:rPr>
          <w:sz w:val="16"/>
        </w:rPr>
      </w:pPr>
    </w:p>
    <w:p>
      <w:pPr>
        <w:pStyle w:val="Heading2"/>
        <w:spacing w:line="244" w:lineRule="auto"/>
        <w:ind w:right="882"/>
      </w:pPr>
      <w:bookmarkStart w:name="Case studies demonstrating the applicati" w:id="364"/>
      <w:bookmarkEnd w:id="364"/>
      <w:r>
        <w:rPr/>
      </w:r>
      <w:bookmarkStart w:name="_bookmark262" w:id="365"/>
      <w:bookmarkEnd w:id="365"/>
      <w:r>
        <w:rPr/>
      </w:r>
      <w:r>
        <w:rPr>
          <w:color w:val="212121"/>
          <w:spacing w:val="18"/>
        </w:rPr>
        <w:t>Case</w:t>
      </w:r>
      <w:r>
        <w:rPr>
          <w:color w:val="212121"/>
          <w:spacing w:val="18"/>
        </w:rPr>
        <w:t> </w:t>
      </w:r>
      <w:r>
        <w:rPr>
          <w:color w:val="212121"/>
          <w:spacing w:val="20"/>
        </w:rPr>
        <w:t>studies</w:t>
      </w:r>
      <w:r>
        <w:rPr>
          <w:color w:val="212121"/>
          <w:spacing w:val="20"/>
        </w:rPr>
        <w:t> </w:t>
      </w:r>
      <w:r>
        <w:rPr>
          <w:color w:val="212121"/>
          <w:spacing w:val="22"/>
        </w:rPr>
        <w:t>demonstrating</w:t>
      </w:r>
      <w:r>
        <w:rPr>
          <w:color w:val="212121"/>
          <w:spacing w:val="22"/>
        </w:rPr>
        <w:t> </w:t>
      </w:r>
      <w:r>
        <w:rPr>
          <w:color w:val="212121"/>
          <w:spacing w:val="16"/>
        </w:rPr>
        <w:t>the</w:t>
      </w:r>
      <w:r>
        <w:rPr>
          <w:color w:val="212121"/>
          <w:spacing w:val="16"/>
        </w:rPr>
        <w:t> </w:t>
      </w:r>
      <w:r>
        <w:rPr>
          <w:color w:val="212121"/>
          <w:spacing w:val="21"/>
        </w:rPr>
        <w:t>application</w:t>
      </w:r>
      <w:r>
        <w:rPr>
          <w:color w:val="212121"/>
          <w:spacing w:val="21"/>
        </w:rPr>
        <w:t> </w:t>
      </w:r>
      <w:r>
        <w:rPr>
          <w:color w:val="212121"/>
          <w:spacing w:val="12"/>
        </w:rPr>
        <w:t>of AI</w:t>
      </w:r>
      <w:r>
        <w:rPr>
          <w:color w:val="212121"/>
          <w:spacing w:val="12"/>
        </w:rPr>
        <w:t> in </w:t>
      </w:r>
      <w:r>
        <w:rPr>
          <w:color w:val="212121"/>
          <w:spacing w:val="24"/>
        </w:rPr>
        <w:t>real-</w:t>
      </w:r>
      <w:r>
        <w:rPr>
          <w:color w:val="212121"/>
          <w:spacing w:val="19"/>
        </w:rPr>
        <w:t>world</w:t>
      </w:r>
      <w:r>
        <w:rPr>
          <w:color w:val="212121"/>
          <w:spacing w:val="19"/>
        </w:rPr>
        <w:t> </w:t>
      </w:r>
      <w:r>
        <w:rPr>
          <w:color w:val="212121"/>
          <w:spacing w:val="21"/>
        </w:rPr>
        <w:t>scenarios</w:t>
      </w:r>
    </w:p>
    <w:p>
      <w:pPr>
        <w:pStyle w:val="BodyText"/>
        <w:spacing w:before="184"/>
        <w:ind w:left="119"/>
      </w:pPr>
      <w:r>
        <w:rPr>
          <w:color w:val="212121"/>
        </w:rPr>
        <w:t>To</w:t>
      </w:r>
      <w:r>
        <w:rPr>
          <w:color w:val="212121"/>
          <w:spacing w:val="4"/>
        </w:rPr>
        <w:t> </w:t>
      </w:r>
      <w:r>
        <w:rPr>
          <w:color w:val="212121"/>
        </w:rPr>
        <w:t>help</w:t>
      </w:r>
      <w:r>
        <w:rPr>
          <w:color w:val="212121"/>
          <w:spacing w:val="4"/>
        </w:rPr>
        <w:t> </w:t>
      </w:r>
      <w:r>
        <w:rPr>
          <w:color w:val="212121"/>
        </w:rPr>
        <w:t>us</w:t>
      </w:r>
      <w:r>
        <w:rPr>
          <w:color w:val="212121"/>
          <w:spacing w:val="4"/>
        </w:rPr>
        <w:t> </w:t>
      </w:r>
      <w:bookmarkStart w:name="_bookmark263" w:id="366"/>
      <w:bookmarkEnd w:id="366"/>
      <w:r>
        <w:rPr>
          <w:color w:val="212121"/>
        </w:rPr>
        <w:t>b</w:t>
      </w:r>
      <w:r>
        <w:rPr>
          <w:color w:val="212121"/>
        </w:rPr>
        <w:t>etter</w:t>
      </w:r>
      <w:r>
        <w:rPr>
          <w:color w:val="212121"/>
          <w:spacing w:val="4"/>
        </w:rPr>
        <w:t> </w:t>
      </w:r>
      <w:r>
        <w:rPr>
          <w:color w:val="212121"/>
        </w:rPr>
        <w:t>understand</w:t>
      </w:r>
      <w:r>
        <w:rPr>
          <w:color w:val="212121"/>
          <w:spacing w:val="4"/>
        </w:rPr>
        <w:t> </w:t>
      </w:r>
      <w:r>
        <w:rPr>
          <w:color w:val="212121"/>
        </w:rPr>
        <w:t>the</w:t>
      </w:r>
      <w:r>
        <w:rPr>
          <w:color w:val="212121"/>
          <w:spacing w:val="4"/>
        </w:rPr>
        <w:t> </w:t>
      </w:r>
      <w:r>
        <w:rPr>
          <w:color w:val="212121"/>
        </w:rPr>
        <w:t>role</w:t>
      </w:r>
      <w:r>
        <w:rPr>
          <w:color w:val="212121"/>
          <w:spacing w:val="4"/>
        </w:rPr>
        <w:t> </w:t>
      </w:r>
      <w:r>
        <w:rPr>
          <w:color w:val="212121"/>
        </w:rPr>
        <w:t>of</w:t>
      </w:r>
      <w:r>
        <w:rPr>
          <w:color w:val="212121"/>
          <w:spacing w:val="-9"/>
        </w:rPr>
        <w:t> </w:t>
      </w:r>
      <w:r>
        <w:rPr>
          <w:color w:val="212121"/>
        </w:rPr>
        <w:t>AI</w:t>
      </w:r>
      <w:r>
        <w:rPr>
          <w:color w:val="212121"/>
          <w:spacing w:val="4"/>
        </w:rPr>
        <w:t> </w:t>
      </w:r>
      <w:r>
        <w:rPr>
          <w:color w:val="212121"/>
        </w:rPr>
        <w:t>in</w:t>
      </w:r>
      <w:r>
        <w:rPr>
          <w:color w:val="212121"/>
          <w:spacing w:val="4"/>
        </w:rPr>
        <w:t> </w:t>
      </w:r>
      <w:r>
        <w:rPr>
          <w:color w:val="212121"/>
        </w:rPr>
        <w:t>real-world</w:t>
      </w:r>
      <w:r>
        <w:rPr>
          <w:color w:val="212121"/>
          <w:spacing w:val="4"/>
        </w:rPr>
        <w:t> </w:t>
      </w:r>
      <w:r>
        <w:rPr>
          <w:color w:val="212121"/>
        </w:rPr>
        <w:t>scenarios,</w:t>
      </w:r>
      <w:r>
        <w:rPr>
          <w:color w:val="212121"/>
          <w:spacing w:val="4"/>
        </w:rPr>
        <w:t> </w:t>
      </w:r>
      <w:r>
        <w:rPr>
          <w:color w:val="212121"/>
        </w:rPr>
        <w:t>let’s</w:t>
      </w:r>
      <w:r>
        <w:rPr>
          <w:color w:val="212121"/>
          <w:spacing w:val="4"/>
        </w:rPr>
        <w:t> </w:t>
      </w:r>
      <w:r>
        <w:rPr>
          <w:color w:val="212121"/>
        </w:rPr>
        <w:t>look</w:t>
      </w:r>
      <w:r>
        <w:rPr>
          <w:color w:val="212121"/>
          <w:spacing w:val="4"/>
        </w:rPr>
        <w:t> </w:t>
      </w:r>
      <w:r>
        <w:rPr>
          <w:color w:val="212121"/>
        </w:rPr>
        <w:t>at</w:t>
      </w:r>
      <w:r>
        <w:rPr>
          <w:color w:val="212121"/>
          <w:spacing w:val="4"/>
        </w:rPr>
        <w:t> </w:t>
      </w:r>
      <w:r>
        <w:rPr>
          <w:color w:val="212121"/>
        </w:rPr>
        <w:t>a</w:t>
      </w:r>
      <w:r>
        <w:rPr>
          <w:color w:val="212121"/>
          <w:spacing w:val="4"/>
        </w:rPr>
        <w:t> </w:t>
      </w:r>
      <w:r>
        <w:rPr>
          <w:color w:val="212121"/>
        </w:rPr>
        <w:t>few</w:t>
      </w:r>
      <w:r>
        <w:rPr>
          <w:color w:val="212121"/>
          <w:spacing w:val="5"/>
        </w:rPr>
        <w:t> </w:t>
      </w:r>
      <w:r>
        <w:rPr>
          <w:color w:val="212121"/>
        </w:rPr>
        <w:t>case</w:t>
      </w:r>
      <w:r>
        <w:rPr>
          <w:color w:val="212121"/>
          <w:spacing w:val="4"/>
        </w:rPr>
        <w:t> </w:t>
      </w:r>
      <w:r>
        <w:rPr>
          <w:color w:val="212121"/>
          <w:spacing w:val="-2"/>
        </w:rPr>
        <w:t>studies.</w:t>
      </w:r>
    </w:p>
    <w:p>
      <w:pPr>
        <w:pStyle w:val="BodyText"/>
        <w:rPr>
          <w:sz w:val="24"/>
        </w:rPr>
      </w:pPr>
    </w:p>
    <w:p>
      <w:pPr>
        <w:pStyle w:val="BodyText"/>
        <w:spacing w:before="9"/>
        <w:rPr>
          <w:sz w:val="18"/>
        </w:rPr>
      </w:pPr>
    </w:p>
    <w:p>
      <w:pPr>
        <w:pStyle w:val="Heading2"/>
      </w:pPr>
      <w:bookmarkStart w:name="Case study 1 – banking fraud detection i" w:id="367"/>
      <w:bookmarkEnd w:id="367"/>
      <w:r>
        <w:rPr/>
      </w:r>
      <w:bookmarkStart w:name="_bookmark264" w:id="368"/>
      <w:bookmarkEnd w:id="368"/>
      <w:r>
        <w:rPr/>
      </w:r>
      <w:r>
        <w:rPr>
          <w:color w:val="212121"/>
          <w:spacing w:val="18"/>
        </w:rPr>
        <w:t>Case</w:t>
      </w:r>
      <w:r>
        <w:rPr>
          <w:color w:val="212121"/>
          <w:spacing w:val="42"/>
        </w:rPr>
        <w:t> </w:t>
      </w:r>
      <w:r>
        <w:rPr>
          <w:color w:val="212121"/>
          <w:spacing w:val="19"/>
        </w:rPr>
        <w:t>study</w:t>
      </w:r>
      <w:r>
        <w:rPr>
          <w:color w:val="212121"/>
          <w:spacing w:val="43"/>
        </w:rPr>
        <w:t> </w:t>
      </w:r>
      <w:r>
        <w:rPr>
          <w:color w:val="212121"/>
        </w:rPr>
        <w:t>1</w:t>
      </w:r>
      <w:r>
        <w:rPr>
          <w:color w:val="212121"/>
          <w:spacing w:val="43"/>
        </w:rPr>
        <w:t> </w:t>
      </w:r>
      <w:r>
        <w:rPr>
          <w:color w:val="212121"/>
        </w:rPr>
        <w:t>–</w:t>
      </w:r>
      <w:r>
        <w:rPr>
          <w:color w:val="212121"/>
          <w:spacing w:val="43"/>
        </w:rPr>
        <w:t> </w:t>
      </w:r>
      <w:r>
        <w:rPr>
          <w:color w:val="212121"/>
          <w:spacing w:val="20"/>
        </w:rPr>
        <w:t>banking</w:t>
      </w:r>
      <w:r>
        <w:rPr>
          <w:color w:val="212121"/>
          <w:spacing w:val="42"/>
        </w:rPr>
        <w:t> </w:t>
      </w:r>
      <w:r>
        <w:rPr>
          <w:color w:val="212121"/>
          <w:spacing w:val="19"/>
        </w:rPr>
        <w:t>fraud</w:t>
      </w:r>
      <w:r>
        <w:rPr>
          <w:color w:val="212121"/>
          <w:spacing w:val="43"/>
        </w:rPr>
        <w:t> </w:t>
      </w:r>
      <w:r>
        <w:rPr>
          <w:color w:val="212121"/>
          <w:spacing w:val="21"/>
        </w:rPr>
        <w:t>detection</w:t>
      </w:r>
      <w:r>
        <w:rPr>
          <w:color w:val="212121"/>
          <w:spacing w:val="43"/>
        </w:rPr>
        <w:t> </w:t>
      </w:r>
      <w:r>
        <w:rPr>
          <w:color w:val="212121"/>
          <w:spacing w:val="12"/>
        </w:rPr>
        <w:t>in</w:t>
      </w:r>
      <w:r>
        <w:rPr>
          <w:color w:val="212121"/>
          <w:spacing w:val="43"/>
        </w:rPr>
        <w:t> </w:t>
      </w:r>
      <w:r>
        <w:rPr>
          <w:color w:val="212121"/>
        </w:rPr>
        <w:t>a</w:t>
      </w:r>
      <w:r>
        <w:rPr>
          <w:color w:val="212121"/>
          <w:spacing w:val="42"/>
        </w:rPr>
        <w:t> </w:t>
      </w:r>
      <w:r>
        <w:rPr>
          <w:color w:val="212121"/>
          <w:spacing w:val="19"/>
        </w:rPr>
        <w:t>major</w:t>
      </w:r>
      <w:r>
        <w:rPr>
          <w:color w:val="212121"/>
          <w:spacing w:val="43"/>
        </w:rPr>
        <w:t> </w:t>
      </w:r>
      <w:r>
        <w:rPr>
          <w:color w:val="212121"/>
          <w:spacing w:val="14"/>
        </w:rPr>
        <w:t>bank</w:t>
      </w:r>
    </w:p>
    <w:p>
      <w:pPr>
        <w:pStyle w:val="BodyText"/>
        <w:spacing w:line="340" w:lineRule="auto" w:before="312"/>
        <w:ind w:left="119" w:right="172"/>
      </w:pPr>
      <w:r>
        <w:rPr>
          <w:color w:val="212121"/>
        </w:rPr>
        <w:t>A leading international bank faced challenges with traditional fraud detection methods that wer</w:t>
      </w:r>
      <w:bookmarkStart w:name="_bookmark265" w:id="369"/>
      <w:bookmarkEnd w:id="369"/>
      <w:r>
        <w:rPr>
          <w:color w:val="212121"/>
        </w:rPr>
        <w:t>e</w:t>
      </w:r>
      <w:r>
        <w:rPr>
          <w:color w:val="212121"/>
        </w:rPr>
        <w:t> proving inadequate against sophisticated schemes. To address this challenge, the bank implemented a machine-learning-based system designed to monitor and analyze customer transactions in real time. The system used a combination of supervised and unsupervised learning algorithms to identify</w:t>
      </w:r>
      <w:r>
        <w:rPr>
          <w:color w:val="212121"/>
          <w:spacing w:val="80"/>
        </w:rPr>
        <w:t> </w:t>
      </w:r>
      <w:r>
        <w:rPr>
          <w:color w:val="212121"/>
        </w:rPr>
        <w:t>unusual patterns that deviated from typical customer behavior.</w:t>
      </w:r>
    </w:p>
    <w:p>
      <w:pPr>
        <w:spacing w:after="0" w:line="340" w:lineRule="auto"/>
        <w:sectPr>
          <w:pgSz w:w="12240" w:h="15840"/>
          <w:pgMar w:top="1420" w:bottom="280" w:left="1420" w:right="1420"/>
        </w:sectPr>
      </w:pPr>
    </w:p>
    <w:p>
      <w:pPr>
        <w:pStyle w:val="BodyText"/>
        <w:spacing w:line="340" w:lineRule="auto" w:before="69"/>
        <w:ind w:left="119" w:right="270"/>
      </w:pPr>
      <w:r>
        <w:rPr>
          <w:color w:val="212121"/>
        </w:rPr>
        <w:t>Within months of its implementation, the AI system flagged a series of transactions involving a network of interconnected accounts. These transactions were initially deemed low risk by traditional models due to their small sizes and frequency. However, the AI system recognized a pattern</w:t>
      </w:r>
      <w:r>
        <w:rPr>
          <w:color w:val="212121"/>
          <w:spacing w:val="40"/>
        </w:rPr>
        <w:t> </w:t>
      </w:r>
      <w:r>
        <w:rPr>
          <w:color w:val="212121"/>
        </w:rPr>
        <w:t>resembling a “smurfing” technique, where large sums of money are broken down into smaller less suspicious amounts. Further investigation revealed a complex money laundering operation. The swift identification of this scheme by the AI system prevented significant financial loss and assisted law enforcement in apprehending the individuals involved.</w:t>
      </w:r>
    </w:p>
    <w:p>
      <w:pPr>
        <w:pStyle w:val="BodyText"/>
        <w:spacing w:line="340" w:lineRule="auto" w:before="126"/>
        <w:ind w:left="119" w:right="151"/>
        <w:jc w:val="both"/>
      </w:pPr>
      <w:r>
        <w:rPr>
          <w:color w:val="212121"/>
        </w:rPr>
        <w:t>This case exemplifies the power of AI in enhancing the capabilities of financial institutions to detect and prevent fraud. By leveraging advanced algorithms capable of learning and adapting to new fraud tactics, the bank was able to secure its operations and protect its customers more effectively than ever </w:t>
      </w:r>
      <w:r>
        <w:rPr>
          <w:color w:val="212121"/>
          <w:spacing w:val="-2"/>
        </w:rPr>
        <w:t>before.</w:t>
      </w:r>
    </w:p>
    <w:p>
      <w:pPr>
        <w:pStyle w:val="BodyText"/>
        <w:spacing w:before="8"/>
        <w:rPr>
          <w:sz w:val="33"/>
        </w:rPr>
      </w:pPr>
    </w:p>
    <w:p>
      <w:pPr>
        <w:pStyle w:val="Heading2"/>
        <w:spacing w:line="244" w:lineRule="auto" w:before="1"/>
        <w:ind w:right="375"/>
      </w:pPr>
      <w:bookmarkStart w:name="Case study 2 – insurance fraud preventio" w:id="370"/>
      <w:bookmarkEnd w:id="370"/>
      <w:r>
        <w:rPr/>
      </w:r>
      <w:bookmarkStart w:name="_bookmark266" w:id="371"/>
      <w:bookmarkEnd w:id="371"/>
      <w:r>
        <w:rPr/>
      </w:r>
      <w:r>
        <w:rPr>
          <w:color w:val="212121"/>
          <w:spacing w:val="18"/>
        </w:rPr>
        <w:t>Case</w:t>
      </w:r>
      <w:r>
        <w:rPr>
          <w:color w:val="212121"/>
          <w:spacing w:val="18"/>
        </w:rPr>
        <w:t> </w:t>
      </w:r>
      <w:r>
        <w:rPr>
          <w:color w:val="212121"/>
          <w:spacing w:val="19"/>
        </w:rPr>
        <w:t>study</w:t>
      </w:r>
      <w:r>
        <w:rPr>
          <w:color w:val="212121"/>
          <w:spacing w:val="19"/>
        </w:rPr>
        <w:t> </w:t>
      </w:r>
      <w:r>
        <w:rPr>
          <w:color w:val="212121"/>
        </w:rPr>
        <w:t>2</w:t>
      </w:r>
      <w:r>
        <w:rPr>
          <w:color w:val="212121"/>
          <w:spacing w:val="40"/>
        </w:rPr>
        <w:t> </w:t>
      </w:r>
      <w:r>
        <w:rPr>
          <w:color w:val="212121"/>
        </w:rPr>
        <w:t>–</w:t>
      </w:r>
      <w:r>
        <w:rPr>
          <w:color w:val="212121"/>
          <w:spacing w:val="21"/>
        </w:rPr>
        <w:t> insurance</w:t>
      </w:r>
      <w:r>
        <w:rPr>
          <w:color w:val="212121"/>
          <w:spacing w:val="21"/>
        </w:rPr>
        <w:t> </w:t>
      </w:r>
      <w:r>
        <w:rPr>
          <w:color w:val="212121"/>
          <w:spacing w:val="19"/>
        </w:rPr>
        <w:t>fraud</w:t>
      </w:r>
      <w:r>
        <w:rPr>
          <w:color w:val="212121"/>
          <w:spacing w:val="19"/>
        </w:rPr>
        <w:t> </w:t>
      </w:r>
      <w:r>
        <w:rPr>
          <w:color w:val="212121"/>
          <w:spacing w:val="21"/>
        </w:rPr>
        <w:t>prevention</w:t>
      </w:r>
      <w:r>
        <w:rPr>
          <w:color w:val="212121"/>
          <w:spacing w:val="21"/>
        </w:rPr>
        <w:t> </w:t>
      </w:r>
      <w:r>
        <w:rPr>
          <w:color w:val="212121"/>
          <w:spacing w:val="12"/>
        </w:rPr>
        <w:t>in</w:t>
      </w:r>
      <w:r>
        <w:rPr>
          <w:color w:val="212121"/>
          <w:spacing w:val="12"/>
        </w:rPr>
        <w:t> an </w:t>
      </w:r>
      <w:r>
        <w:rPr>
          <w:color w:val="212121"/>
          <w:spacing w:val="21"/>
        </w:rPr>
        <w:t>insurance</w:t>
      </w:r>
      <w:r>
        <w:rPr>
          <w:color w:val="212121"/>
          <w:spacing w:val="21"/>
        </w:rPr>
        <w:t> </w:t>
      </w:r>
      <w:r>
        <w:rPr>
          <w:color w:val="212121"/>
          <w:spacing w:val="20"/>
        </w:rPr>
        <w:t>company</w:t>
      </w:r>
    </w:p>
    <w:p>
      <w:pPr>
        <w:pStyle w:val="BodyText"/>
        <w:spacing w:line="340" w:lineRule="auto" w:before="304"/>
        <w:ind w:left="119" w:right="238"/>
      </w:pPr>
      <w:r>
        <w:rPr>
          <w:color w:val="212121"/>
        </w:rPr>
        <w:t>An</w:t>
      </w:r>
      <w:r>
        <w:rPr>
          <w:color w:val="212121"/>
          <w:spacing w:val="24"/>
        </w:rPr>
        <w:t> </w:t>
      </w:r>
      <w:r>
        <w:rPr>
          <w:color w:val="212121"/>
        </w:rPr>
        <w:t>insurance</w:t>
      </w:r>
      <w:r>
        <w:rPr>
          <w:color w:val="212121"/>
          <w:spacing w:val="24"/>
        </w:rPr>
        <w:t> </w:t>
      </w:r>
      <w:r>
        <w:rPr>
          <w:color w:val="212121"/>
        </w:rPr>
        <w:t>company</w:t>
      </w:r>
      <w:r>
        <w:rPr>
          <w:color w:val="212121"/>
          <w:spacing w:val="24"/>
        </w:rPr>
        <w:t> </w:t>
      </w:r>
      <w:r>
        <w:rPr>
          <w:color w:val="212121"/>
        </w:rPr>
        <w:t>grappling</w:t>
      </w:r>
      <w:r>
        <w:rPr>
          <w:color w:val="212121"/>
          <w:spacing w:val="24"/>
        </w:rPr>
        <w:t> </w:t>
      </w:r>
      <w:r>
        <w:rPr>
          <w:color w:val="212121"/>
        </w:rPr>
        <w:t>with</w:t>
      </w:r>
      <w:r>
        <w:rPr>
          <w:color w:val="212121"/>
          <w:spacing w:val="24"/>
        </w:rPr>
        <w:t> </w:t>
      </w:r>
      <w:r>
        <w:rPr>
          <w:color w:val="212121"/>
        </w:rPr>
        <w:t>fraudulent</w:t>
      </w:r>
      <w:r>
        <w:rPr>
          <w:color w:val="212121"/>
          <w:spacing w:val="24"/>
        </w:rPr>
        <w:t> </w:t>
      </w:r>
      <w:r>
        <w:rPr>
          <w:color w:val="212121"/>
        </w:rPr>
        <w:t>claims</w:t>
      </w:r>
      <w:r>
        <w:rPr>
          <w:color w:val="212121"/>
          <w:spacing w:val="24"/>
        </w:rPr>
        <w:t> </w:t>
      </w:r>
      <w:r>
        <w:rPr>
          <w:color w:val="212121"/>
        </w:rPr>
        <w:t>and</w:t>
      </w:r>
      <w:r>
        <w:rPr>
          <w:color w:val="212121"/>
          <w:spacing w:val="24"/>
        </w:rPr>
        <w:t> </w:t>
      </w:r>
      <w:r>
        <w:rPr>
          <w:color w:val="212121"/>
        </w:rPr>
        <w:t>decided</w:t>
      </w:r>
      <w:r>
        <w:rPr>
          <w:color w:val="212121"/>
          <w:spacing w:val="24"/>
        </w:rPr>
        <w:t> </w:t>
      </w:r>
      <w:r>
        <w:rPr>
          <w:color w:val="212121"/>
        </w:rPr>
        <w:t>to</w:t>
      </w:r>
      <w:r>
        <w:rPr>
          <w:color w:val="212121"/>
          <w:spacing w:val="24"/>
        </w:rPr>
        <w:t> </w:t>
      </w:r>
      <w:r>
        <w:rPr>
          <w:color w:val="212121"/>
        </w:rPr>
        <w:t>implement</w:t>
      </w:r>
      <w:r>
        <w:rPr>
          <w:color w:val="212121"/>
          <w:spacing w:val="24"/>
        </w:rPr>
        <w:t> </w:t>
      </w:r>
      <w:r>
        <w:rPr>
          <w:color w:val="212121"/>
        </w:rPr>
        <w:t>predictiv</w:t>
      </w:r>
      <w:bookmarkStart w:name="_bookmark267" w:id="372"/>
      <w:bookmarkEnd w:id="372"/>
      <w:r>
        <w:rPr>
          <w:color w:val="212121"/>
        </w:rPr>
        <w:t>e</w:t>
      </w:r>
      <w:r>
        <w:rPr>
          <w:color w:val="212121"/>
        </w:rPr>
        <w:t> analytics to improve its fraud detection processes. The</w:t>
      </w:r>
      <w:r>
        <w:rPr>
          <w:color w:val="212121"/>
          <w:spacing w:val="-6"/>
        </w:rPr>
        <w:t> </w:t>
      </w:r>
      <w:r>
        <w:rPr>
          <w:color w:val="212121"/>
        </w:rPr>
        <w:t>AI system was trained on a vast dataset of past claims, incorporating various factors such as claim amounts, claimant history, and the nature of incidents. The goal was to identify patterns that could indicate potential fraud.</w:t>
      </w:r>
    </w:p>
    <w:p>
      <w:pPr>
        <w:pStyle w:val="BodyText"/>
        <w:spacing w:line="340" w:lineRule="auto" w:before="108"/>
        <w:ind w:left="119" w:right="270"/>
      </w:pPr>
      <w:r>
        <w:rPr>
          <w:color w:val="212121"/>
        </w:rPr>
        <w:t>The breakthrough came when the system flagged a series of claims from a particular region that were significantly higher than the norm. These claims, although seemingly unrelated, shared subtle similarities in their documentation and timing. Upon investigation, it was discovered that a group of individuals was orchestrating accidents to file false claims. The predictive analytics tool not only identified the irregularities but also predicted future claims that were likely to be fraudulent, based on the established pattern.</w:t>
      </w:r>
    </w:p>
    <w:p>
      <w:pPr>
        <w:pStyle w:val="BodyText"/>
        <w:spacing w:line="340" w:lineRule="auto" w:before="124"/>
        <w:ind w:left="119" w:right="319"/>
        <w:jc w:val="both"/>
      </w:pPr>
      <w:r>
        <w:rPr>
          <w:color w:val="212121"/>
        </w:rPr>
        <w:t>This case study demonstrates the effectiveness of predictive analytics in proactively identifying and preventing insurance fraud. The</w:t>
      </w:r>
      <w:r>
        <w:rPr>
          <w:color w:val="212121"/>
          <w:spacing w:val="-2"/>
        </w:rPr>
        <w:t> </w:t>
      </w:r>
      <w:r>
        <w:rPr>
          <w:color w:val="212121"/>
        </w:rPr>
        <w:t>AI system’s ability to analyze and forecast based on historical data proved crucial in uncovering a fraudulent scheme that might have otherwise gone unnoticed.</w:t>
      </w:r>
    </w:p>
    <w:p>
      <w:pPr>
        <w:pStyle w:val="BodyText"/>
        <w:spacing w:before="8"/>
        <w:rPr>
          <w:sz w:val="33"/>
        </w:rPr>
      </w:pPr>
    </w:p>
    <w:p>
      <w:pPr>
        <w:pStyle w:val="Heading2"/>
        <w:spacing w:line="244" w:lineRule="auto"/>
        <w:ind w:right="457"/>
      </w:pPr>
      <w:bookmarkStart w:name="Case study 3 – corporate financial fraud" w:id="373"/>
      <w:bookmarkEnd w:id="373"/>
      <w:r>
        <w:rPr/>
      </w:r>
      <w:bookmarkStart w:name="_bookmark268" w:id="374"/>
      <w:bookmarkEnd w:id="374"/>
      <w:r>
        <w:rPr/>
      </w:r>
      <w:r>
        <w:rPr>
          <w:color w:val="212121"/>
          <w:spacing w:val="18"/>
        </w:rPr>
        <w:t>Case</w:t>
      </w:r>
      <w:r>
        <w:rPr>
          <w:color w:val="212121"/>
          <w:spacing w:val="18"/>
        </w:rPr>
        <w:t> </w:t>
      </w:r>
      <w:r>
        <w:rPr>
          <w:color w:val="212121"/>
          <w:spacing w:val="19"/>
        </w:rPr>
        <w:t>study</w:t>
      </w:r>
      <w:r>
        <w:rPr>
          <w:color w:val="212121"/>
          <w:spacing w:val="19"/>
        </w:rPr>
        <w:t> </w:t>
      </w:r>
      <w:r>
        <w:rPr>
          <w:color w:val="212121"/>
        </w:rPr>
        <w:t>3</w:t>
      </w:r>
      <w:r>
        <w:rPr>
          <w:color w:val="212121"/>
          <w:spacing w:val="40"/>
        </w:rPr>
        <w:t> </w:t>
      </w:r>
      <w:r>
        <w:rPr>
          <w:color w:val="212121"/>
        </w:rPr>
        <w:t>–</w:t>
      </w:r>
      <w:r>
        <w:rPr>
          <w:color w:val="212121"/>
          <w:spacing w:val="21"/>
        </w:rPr>
        <w:t> corporate</w:t>
      </w:r>
      <w:r>
        <w:rPr>
          <w:color w:val="212121"/>
          <w:spacing w:val="21"/>
        </w:rPr>
        <w:t> financial</w:t>
      </w:r>
      <w:r>
        <w:rPr>
          <w:color w:val="212121"/>
          <w:spacing w:val="21"/>
        </w:rPr>
        <w:t> </w:t>
      </w:r>
      <w:r>
        <w:rPr>
          <w:color w:val="212121"/>
          <w:spacing w:val="19"/>
        </w:rPr>
        <w:t>fraud</w:t>
      </w:r>
      <w:r>
        <w:rPr>
          <w:color w:val="212121"/>
          <w:spacing w:val="19"/>
        </w:rPr>
        <w:t> </w:t>
      </w:r>
      <w:r>
        <w:rPr>
          <w:color w:val="212121"/>
          <w:spacing w:val="22"/>
        </w:rPr>
        <w:t>identification </w:t>
      </w:r>
      <w:r>
        <w:rPr>
          <w:color w:val="212121"/>
          <w:spacing w:val="12"/>
        </w:rPr>
        <w:t>in</w:t>
      </w:r>
      <w:r>
        <w:rPr>
          <w:color w:val="212121"/>
          <w:spacing w:val="12"/>
        </w:rPr>
        <w:t> </w:t>
      </w:r>
      <w:r>
        <w:rPr>
          <w:color w:val="212121"/>
        </w:rPr>
        <w:t>a</w:t>
      </w:r>
      <w:r>
        <w:rPr>
          <w:color w:val="212121"/>
          <w:spacing w:val="22"/>
        </w:rPr>
        <w:t> multinational</w:t>
      </w:r>
      <w:r>
        <w:rPr>
          <w:color w:val="212121"/>
          <w:spacing w:val="22"/>
        </w:rPr>
        <w:t> </w:t>
      </w:r>
      <w:r>
        <w:rPr>
          <w:color w:val="212121"/>
          <w:spacing w:val="21"/>
        </w:rPr>
        <w:t>corporation</w:t>
      </w:r>
    </w:p>
    <w:p>
      <w:pPr>
        <w:pStyle w:val="BodyText"/>
        <w:spacing w:line="340" w:lineRule="auto" w:before="305"/>
        <w:ind w:left="119" w:right="209"/>
        <w:jc w:val="both"/>
      </w:pPr>
      <w:r>
        <w:rPr>
          <w:color w:val="212121"/>
        </w:rPr>
        <w:t>A</w:t>
      </w:r>
      <w:r>
        <w:rPr>
          <w:color w:val="212121"/>
          <w:spacing w:val="-4"/>
        </w:rPr>
        <w:t> </w:t>
      </w:r>
      <w:r>
        <w:rPr>
          <w:color w:val="212121"/>
        </w:rPr>
        <w:t>multinational corporation faced challenges with ensuring the accuracy and integrity of its financial reporting. The corporation implemented an AI system equipped with NLP to analyze </w:t>
      </w:r>
      <w:bookmarkStart w:name="_bookmark269" w:id="375"/>
      <w:bookmarkEnd w:id="375"/>
      <w:r>
        <w:rPr>
          <w:color w:val="212121"/>
        </w:rPr>
        <w:t>i</w:t>
      </w:r>
      <w:r>
        <w:rPr>
          <w:color w:val="212121"/>
        </w:rPr>
        <w:t>ts financial</w:t>
      </w:r>
    </w:p>
    <w:p>
      <w:pPr>
        <w:spacing w:after="0" w:line="340" w:lineRule="auto"/>
        <w:jc w:val="both"/>
        <w:sectPr>
          <w:pgSz w:w="12240" w:h="15840"/>
          <w:pgMar w:top="1420" w:bottom="280" w:left="1420" w:right="1420"/>
        </w:sectPr>
      </w:pPr>
    </w:p>
    <w:p>
      <w:pPr>
        <w:pStyle w:val="BodyText"/>
        <w:spacing w:line="340" w:lineRule="auto" w:before="69"/>
        <w:ind w:left="119"/>
      </w:pPr>
      <w:r>
        <w:rPr>
          <w:color w:val="212121"/>
        </w:rPr>
        <w:t>documents and communications to enhance its oversight. The system was designed to detect inconsistencies, anomalies, and misleading information in financial statements and reports.</w:t>
      </w:r>
    </w:p>
    <w:p>
      <w:pPr>
        <w:pStyle w:val="BodyText"/>
        <w:spacing w:line="340" w:lineRule="auto" w:before="122"/>
        <w:ind w:left="119" w:right="304"/>
      </w:pPr>
      <w:r>
        <w:rPr>
          <w:color w:val="212121"/>
        </w:rPr>
        <w:t>The AI tool soon identified a series of discrepancies in the revenue reporting of specific business units. These discrepancies were subtle and would likely have been overlooked in a standard audit. Further investigation revealed that senior management within these units was involved in artificially inflating revenue figures, a practice known as “earnings management.” This revelation led to a comprehensive internal audit that uncovered a more extensive financial misstatement scheme.</w:t>
      </w:r>
    </w:p>
    <w:p>
      <w:pPr>
        <w:pStyle w:val="BodyText"/>
        <w:spacing w:line="340" w:lineRule="auto" w:before="109"/>
        <w:ind w:left="119" w:right="375"/>
      </w:pPr>
      <w:r>
        <w:rPr>
          <w:color w:val="212121"/>
        </w:rPr>
        <w:t>This case highlights the crucial role of NLP in corporate governance and fraud detection. By scrutinizing the language and figures that are used in financial documents, the</w:t>
      </w:r>
      <w:r>
        <w:rPr>
          <w:color w:val="212121"/>
          <w:spacing w:val="-6"/>
        </w:rPr>
        <w:t> </w:t>
      </w:r>
      <w:r>
        <w:rPr>
          <w:color w:val="212121"/>
        </w:rPr>
        <w:t>AI system was able to uncover sophisticated fraud that traditional auditing methods had missed. The prompt detection of</w:t>
      </w:r>
      <w:r>
        <w:rPr>
          <w:color w:val="212121"/>
          <w:spacing w:val="80"/>
        </w:rPr>
        <w:t> </w:t>
      </w:r>
      <w:r>
        <w:rPr>
          <w:color w:val="212121"/>
        </w:rPr>
        <w:t>this fraud not only saved the corporation from potential legal and financial repercussions but also reinforced the importance of AI in maintaining corporate transparency and accountability.</w:t>
      </w:r>
    </w:p>
    <w:p>
      <w:pPr>
        <w:pStyle w:val="BodyText"/>
        <w:spacing w:before="9"/>
        <w:rPr>
          <w:sz w:val="33"/>
        </w:rPr>
      </w:pPr>
    </w:p>
    <w:p>
      <w:pPr>
        <w:pStyle w:val="Heading2"/>
        <w:spacing w:line="254" w:lineRule="auto"/>
        <w:ind w:right="656"/>
      </w:pPr>
      <w:bookmarkStart w:name="Case study 4 – tackling public sector co" w:id="376"/>
      <w:bookmarkEnd w:id="376"/>
      <w:r>
        <w:rPr/>
      </w:r>
      <w:bookmarkStart w:name="_bookmark270" w:id="377"/>
      <w:bookmarkEnd w:id="377"/>
      <w:r>
        <w:rPr/>
      </w:r>
      <w:r>
        <w:rPr>
          <w:color w:val="212121"/>
          <w:spacing w:val="18"/>
        </w:rPr>
        <w:t>Case</w:t>
      </w:r>
      <w:r>
        <w:rPr>
          <w:color w:val="212121"/>
          <w:spacing w:val="18"/>
        </w:rPr>
        <w:t> </w:t>
      </w:r>
      <w:r>
        <w:rPr>
          <w:color w:val="212121"/>
          <w:spacing w:val="19"/>
        </w:rPr>
        <w:t>study</w:t>
      </w:r>
      <w:r>
        <w:rPr>
          <w:color w:val="212121"/>
          <w:spacing w:val="19"/>
        </w:rPr>
        <w:t> </w:t>
      </w:r>
      <w:r>
        <w:rPr>
          <w:color w:val="212121"/>
        </w:rPr>
        <w:t>4</w:t>
      </w:r>
      <w:r>
        <w:rPr>
          <w:color w:val="212121"/>
          <w:spacing w:val="40"/>
        </w:rPr>
        <w:t> </w:t>
      </w:r>
      <w:r>
        <w:rPr>
          <w:color w:val="212121"/>
        </w:rPr>
        <w:t>–</w:t>
      </w:r>
      <w:r>
        <w:rPr>
          <w:color w:val="212121"/>
          <w:spacing w:val="21"/>
        </w:rPr>
        <w:t> tackling</w:t>
      </w:r>
      <w:r>
        <w:rPr>
          <w:color w:val="212121"/>
          <w:spacing w:val="21"/>
        </w:rPr>
        <w:t> </w:t>
      </w:r>
      <w:r>
        <w:rPr>
          <w:color w:val="212121"/>
          <w:spacing w:val="20"/>
        </w:rPr>
        <w:t>public</w:t>
      </w:r>
      <w:r>
        <w:rPr>
          <w:color w:val="212121"/>
          <w:spacing w:val="20"/>
        </w:rPr>
        <w:t> sector</w:t>
      </w:r>
      <w:r>
        <w:rPr>
          <w:color w:val="212121"/>
          <w:spacing w:val="20"/>
        </w:rPr>
        <w:t> </w:t>
      </w:r>
      <w:r>
        <w:rPr>
          <w:color w:val="212121"/>
          <w:spacing w:val="21"/>
        </w:rPr>
        <w:t>corruption</w:t>
      </w:r>
      <w:r>
        <w:rPr>
          <w:color w:val="212121"/>
          <w:spacing w:val="21"/>
        </w:rPr>
        <w:t> </w:t>
      </w:r>
      <w:r>
        <w:rPr>
          <w:color w:val="212121"/>
          <w:spacing w:val="18"/>
        </w:rPr>
        <w:t>with </w:t>
      </w:r>
      <w:r>
        <w:rPr>
          <w:color w:val="212121"/>
          <w:spacing w:val="24"/>
        </w:rPr>
        <w:t>AI-</w:t>
      </w:r>
      <w:r>
        <w:rPr>
          <w:color w:val="212121"/>
          <w:spacing w:val="20"/>
        </w:rPr>
        <w:t>driven</w:t>
      </w:r>
      <w:r>
        <w:rPr>
          <w:color w:val="212121"/>
          <w:spacing w:val="20"/>
        </w:rPr>
        <w:t> anomaly</w:t>
      </w:r>
      <w:r>
        <w:rPr>
          <w:color w:val="212121"/>
          <w:spacing w:val="20"/>
        </w:rPr>
        <w:t> </w:t>
      </w:r>
      <w:r>
        <w:rPr>
          <w:color w:val="212121"/>
          <w:spacing w:val="21"/>
        </w:rPr>
        <w:t>detection</w:t>
      </w:r>
    </w:p>
    <w:p>
      <w:pPr>
        <w:pStyle w:val="BodyText"/>
        <w:spacing w:line="340" w:lineRule="auto" w:before="275"/>
        <w:ind w:left="119" w:right="457"/>
      </w:pPr>
      <w:r>
        <w:rPr>
          <w:color w:val="212121"/>
        </w:rPr>
        <w:t>In a bid to enhance transparency and accountability, a government body implemented an</w:t>
      </w:r>
      <w:r>
        <w:rPr>
          <w:color w:val="212121"/>
          <w:spacing w:val="-5"/>
        </w:rPr>
        <w:t> </w:t>
      </w:r>
      <w:bookmarkStart w:name="_bookmark271" w:id="378"/>
      <w:bookmarkEnd w:id="378"/>
      <w:r>
        <w:rPr>
          <w:color w:val="212121"/>
        </w:rPr>
        <w:t>A</w:t>
      </w:r>
      <w:r>
        <w:rPr>
          <w:color w:val="212121"/>
        </w:rPr>
        <w:t>I-driven anomaly detection system to audit its procurement processes. The system was designed to analyze bidding patterns, contract allocations, and pricing data to identify any irregularities or signs of corrupt practices.</w:t>
      </w:r>
    </w:p>
    <w:p>
      <w:pPr>
        <w:pStyle w:val="BodyText"/>
        <w:spacing w:line="340" w:lineRule="auto" w:before="123"/>
        <w:ind w:left="119" w:right="172"/>
      </w:pPr>
      <w:r>
        <w:rPr>
          <w:color w:val="212121"/>
        </w:rPr>
        <w:t>The AI tool soon flagged a series of procurement contracts that had several irregularities, including recurring</w:t>
      </w:r>
      <w:r>
        <w:rPr>
          <w:color w:val="212121"/>
          <w:spacing w:val="20"/>
        </w:rPr>
        <w:t> </w:t>
      </w:r>
      <w:r>
        <w:rPr>
          <w:color w:val="212121"/>
        </w:rPr>
        <w:t>patterns</w:t>
      </w:r>
      <w:r>
        <w:rPr>
          <w:color w:val="212121"/>
          <w:spacing w:val="20"/>
        </w:rPr>
        <w:t> </w:t>
      </w:r>
      <w:r>
        <w:rPr>
          <w:color w:val="212121"/>
        </w:rPr>
        <w:t>of</w:t>
      </w:r>
      <w:r>
        <w:rPr>
          <w:color w:val="212121"/>
          <w:spacing w:val="20"/>
        </w:rPr>
        <w:t> </w:t>
      </w:r>
      <w:r>
        <w:rPr>
          <w:color w:val="212121"/>
        </w:rPr>
        <w:t>contract</w:t>
      </w:r>
      <w:r>
        <w:rPr>
          <w:color w:val="212121"/>
          <w:spacing w:val="20"/>
        </w:rPr>
        <w:t> </w:t>
      </w:r>
      <w:r>
        <w:rPr>
          <w:color w:val="212121"/>
        </w:rPr>
        <w:t>awards</w:t>
      </w:r>
      <w:r>
        <w:rPr>
          <w:color w:val="212121"/>
          <w:spacing w:val="20"/>
        </w:rPr>
        <w:t> </w:t>
      </w:r>
      <w:r>
        <w:rPr>
          <w:color w:val="212121"/>
        </w:rPr>
        <w:t>to</w:t>
      </w:r>
      <w:r>
        <w:rPr>
          <w:color w:val="212121"/>
          <w:spacing w:val="20"/>
        </w:rPr>
        <w:t> </w:t>
      </w:r>
      <w:r>
        <w:rPr>
          <w:color w:val="212121"/>
        </w:rPr>
        <w:t>a</w:t>
      </w:r>
      <w:r>
        <w:rPr>
          <w:color w:val="212121"/>
          <w:spacing w:val="20"/>
        </w:rPr>
        <w:t> </w:t>
      </w:r>
      <w:r>
        <w:rPr>
          <w:color w:val="212121"/>
        </w:rPr>
        <w:t>specific</w:t>
      </w:r>
      <w:r>
        <w:rPr>
          <w:color w:val="212121"/>
          <w:spacing w:val="20"/>
        </w:rPr>
        <w:t> </w:t>
      </w:r>
      <w:r>
        <w:rPr>
          <w:color w:val="212121"/>
        </w:rPr>
        <w:t>set</w:t>
      </w:r>
      <w:r>
        <w:rPr>
          <w:color w:val="212121"/>
          <w:spacing w:val="20"/>
        </w:rPr>
        <w:t> </w:t>
      </w:r>
      <w:r>
        <w:rPr>
          <w:color w:val="212121"/>
        </w:rPr>
        <w:t>of</w:t>
      </w:r>
      <w:r>
        <w:rPr>
          <w:color w:val="212121"/>
          <w:spacing w:val="20"/>
        </w:rPr>
        <w:t> </w:t>
      </w:r>
      <w:r>
        <w:rPr>
          <w:color w:val="212121"/>
        </w:rPr>
        <w:t>companies</w:t>
      </w:r>
      <w:r>
        <w:rPr>
          <w:color w:val="212121"/>
          <w:spacing w:val="20"/>
        </w:rPr>
        <w:t> </w:t>
      </w:r>
      <w:r>
        <w:rPr>
          <w:color w:val="212121"/>
        </w:rPr>
        <w:t>and</w:t>
      </w:r>
      <w:r>
        <w:rPr>
          <w:color w:val="212121"/>
          <w:spacing w:val="20"/>
        </w:rPr>
        <w:t> </w:t>
      </w:r>
      <w:r>
        <w:rPr>
          <w:color w:val="212121"/>
        </w:rPr>
        <w:t>pricing</w:t>
      </w:r>
      <w:r>
        <w:rPr>
          <w:color w:val="212121"/>
          <w:spacing w:val="20"/>
        </w:rPr>
        <w:t> </w:t>
      </w:r>
      <w:r>
        <w:rPr>
          <w:color w:val="212121"/>
        </w:rPr>
        <w:t>anomalies</w:t>
      </w:r>
      <w:r>
        <w:rPr>
          <w:color w:val="212121"/>
          <w:spacing w:val="20"/>
        </w:rPr>
        <w:t> </w:t>
      </w:r>
      <w:r>
        <w:rPr>
          <w:color w:val="212121"/>
        </w:rPr>
        <w:t>compared to market standards. On closer examination, these contracts were found to be part of a collusion</w:t>
      </w:r>
      <w:r>
        <w:rPr>
          <w:color w:val="212121"/>
          <w:spacing w:val="40"/>
        </w:rPr>
        <w:t> </w:t>
      </w:r>
      <w:r>
        <w:rPr>
          <w:color w:val="212121"/>
        </w:rPr>
        <w:t>scheme between certain government officials and contractors. The scheme involved inflating contract prices and awarding contracts in exchange for kickbacks.</w:t>
      </w:r>
    </w:p>
    <w:p>
      <w:pPr>
        <w:pStyle w:val="BodyText"/>
        <w:spacing w:line="340" w:lineRule="auto" w:before="109"/>
        <w:ind w:left="119" w:right="238"/>
      </w:pPr>
      <w:r>
        <w:rPr>
          <w:color w:val="212121"/>
        </w:rPr>
        <w:t>This case is a prime example of how AI can be instrumental in combating public sector corruption.</w:t>
      </w:r>
      <w:r>
        <w:rPr>
          <w:color w:val="212121"/>
          <w:spacing w:val="80"/>
        </w:rPr>
        <w:t> </w:t>
      </w:r>
      <w:r>
        <w:rPr>
          <w:color w:val="212121"/>
        </w:rPr>
        <w:t>The anomaly detection system’s ability to analyze complex datasets and identify suspicious patterns played a key role in uncovering a corruption network, leading to significant procurement reforms and legal actions against those involved.</w:t>
      </w:r>
    </w:p>
    <w:p>
      <w:pPr>
        <w:pStyle w:val="BodyText"/>
        <w:spacing w:line="340" w:lineRule="auto" w:before="123"/>
        <w:ind w:left="119" w:right="375"/>
      </w:pPr>
      <w:r>
        <w:rPr>
          <w:color w:val="212121"/>
        </w:rPr>
        <w:t>These detailed case studies highlight the remarkable impact and versatility of</w:t>
      </w:r>
      <w:r>
        <w:rPr>
          <w:color w:val="212121"/>
          <w:spacing w:val="-4"/>
        </w:rPr>
        <w:t> </w:t>
      </w:r>
      <w:r>
        <w:rPr>
          <w:color w:val="212121"/>
        </w:rPr>
        <w:t>AI technologies in different sectors for fraud detection and prevention. These examples illustrate AI’s practical application and effectiveness in combating various forms of financial fraud and corruption.</w:t>
      </w:r>
    </w:p>
    <w:p>
      <w:pPr>
        <w:pStyle w:val="BodyText"/>
        <w:spacing w:before="8"/>
        <w:rPr>
          <w:sz w:val="33"/>
        </w:rPr>
      </w:pPr>
    </w:p>
    <w:p>
      <w:pPr>
        <w:pStyle w:val="Heading2"/>
      </w:pPr>
      <w:bookmarkStart w:name="Integrating AI into fraud examination wo" w:id="379"/>
      <w:bookmarkEnd w:id="379"/>
      <w:r>
        <w:rPr/>
      </w:r>
      <w:bookmarkStart w:name="_bookmark272" w:id="380"/>
      <w:bookmarkEnd w:id="380"/>
      <w:r>
        <w:rPr/>
      </w:r>
      <w:r>
        <w:rPr>
          <w:color w:val="212121"/>
          <w:spacing w:val="21"/>
        </w:rPr>
        <w:t>Integrating</w:t>
      </w:r>
      <w:r>
        <w:rPr>
          <w:color w:val="212121"/>
          <w:spacing w:val="25"/>
        </w:rPr>
        <w:t> </w:t>
      </w:r>
      <w:r>
        <w:rPr>
          <w:color w:val="212121"/>
          <w:spacing w:val="12"/>
        </w:rPr>
        <w:t>AI</w:t>
      </w:r>
      <w:r>
        <w:rPr>
          <w:color w:val="212121"/>
          <w:spacing w:val="42"/>
        </w:rPr>
        <w:t> </w:t>
      </w:r>
      <w:r>
        <w:rPr>
          <w:color w:val="212121"/>
          <w:spacing w:val="18"/>
        </w:rPr>
        <w:t>into</w:t>
      </w:r>
      <w:r>
        <w:rPr>
          <w:color w:val="212121"/>
          <w:spacing w:val="42"/>
        </w:rPr>
        <w:t> </w:t>
      </w:r>
      <w:r>
        <w:rPr>
          <w:color w:val="212121"/>
          <w:spacing w:val="19"/>
        </w:rPr>
        <w:t>fraud</w:t>
      </w:r>
      <w:r>
        <w:rPr>
          <w:color w:val="212121"/>
          <w:spacing w:val="43"/>
        </w:rPr>
        <w:t> </w:t>
      </w:r>
      <w:r>
        <w:rPr>
          <w:color w:val="212121"/>
          <w:spacing w:val="21"/>
        </w:rPr>
        <w:t>examination</w:t>
      </w:r>
      <w:r>
        <w:rPr>
          <w:color w:val="212121"/>
          <w:spacing w:val="42"/>
        </w:rPr>
        <w:t> </w:t>
      </w:r>
      <w:r>
        <w:rPr>
          <w:color w:val="212121"/>
          <w:spacing w:val="19"/>
        </w:rPr>
        <w:t>workflows</w:t>
      </w:r>
    </w:p>
    <w:p>
      <w:pPr>
        <w:spacing w:after="0"/>
        <w:sectPr>
          <w:pgSz w:w="12240" w:h="15840"/>
          <w:pgMar w:top="1420" w:bottom="280" w:left="1420" w:right="1420"/>
        </w:sectPr>
      </w:pPr>
    </w:p>
    <w:p>
      <w:pPr>
        <w:pStyle w:val="BodyText"/>
        <w:spacing w:line="340" w:lineRule="auto" w:before="69"/>
        <w:ind w:left="119" w:right="375"/>
      </w:pPr>
      <w:r>
        <w:rPr>
          <w:color w:val="212121"/>
        </w:rPr>
        <w:t>Integrating</w:t>
      </w:r>
      <w:r>
        <w:rPr>
          <w:color w:val="212121"/>
          <w:spacing w:val="-4"/>
        </w:rPr>
        <w:t> </w:t>
      </w:r>
      <w:r>
        <w:rPr>
          <w:color w:val="212121"/>
        </w:rPr>
        <w:t>AI into existing fraud examination processes requires strategic planning and a focus o</w:t>
      </w:r>
      <w:bookmarkStart w:name="_bookmark273" w:id="381"/>
      <w:bookmarkEnd w:id="381"/>
      <w:r>
        <w:rPr>
          <w:color w:val="212121"/>
        </w:rPr>
        <w:t>n</w:t>
      </w:r>
      <w:r>
        <w:rPr>
          <w:color w:val="212121"/>
        </w:rPr>
        <w:t> skill development. This section discusses the strategies for effectively implementing AI and highlights the importance of training and skill development for forensic accountants.</w:t>
      </w:r>
    </w:p>
    <w:p>
      <w:pPr>
        <w:pStyle w:val="BodyText"/>
        <w:spacing w:before="8"/>
        <w:rPr>
          <w:sz w:val="33"/>
        </w:rPr>
      </w:pPr>
    </w:p>
    <w:p>
      <w:pPr>
        <w:pStyle w:val="Heading2"/>
        <w:spacing w:line="254" w:lineRule="auto"/>
      </w:pPr>
      <w:bookmarkStart w:name="Strategies for implementing AI in existi" w:id="382"/>
      <w:bookmarkEnd w:id="382"/>
      <w:r>
        <w:rPr/>
      </w:r>
      <w:bookmarkStart w:name="_bookmark274" w:id="383"/>
      <w:bookmarkEnd w:id="383"/>
      <w:r>
        <w:rPr/>
      </w:r>
      <w:r>
        <w:rPr>
          <w:color w:val="212121"/>
          <w:spacing w:val="21"/>
        </w:rPr>
        <w:t>Strategies</w:t>
      </w:r>
      <w:r>
        <w:rPr>
          <w:color w:val="212121"/>
          <w:spacing w:val="21"/>
        </w:rPr>
        <w:t> </w:t>
      </w:r>
      <w:r>
        <w:rPr>
          <w:color w:val="212121"/>
          <w:spacing w:val="16"/>
        </w:rPr>
        <w:t>for</w:t>
      </w:r>
      <w:r>
        <w:rPr>
          <w:color w:val="212121"/>
          <w:spacing w:val="16"/>
        </w:rPr>
        <w:t> </w:t>
      </w:r>
      <w:r>
        <w:rPr>
          <w:color w:val="212121"/>
          <w:spacing w:val="22"/>
        </w:rPr>
        <w:t>implementing </w:t>
      </w:r>
      <w:r>
        <w:rPr>
          <w:color w:val="212121"/>
          <w:spacing w:val="12"/>
        </w:rPr>
        <w:t>AI</w:t>
      </w:r>
      <w:r>
        <w:rPr>
          <w:color w:val="212121"/>
          <w:spacing w:val="12"/>
        </w:rPr>
        <w:t> in</w:t>
      </w:r>
      <w:r>
        <w:rPr>
          <w:color w:val="212121"/>
          <w:spacing w:val="12"/>
        </w:rPr>
        <w:t> </w:t>
      </w:r>
      <w:r>
        <w:rPr>
          <w:color w:val="212121"/>
          <w:spacing w:val="21"/>
        </w:rPr>
        <w:t>existing</w:t>
      </w:r>
      <w:r>
        <w:rPr>
          <w:color w:val="212121"/>
          <w:spacing w:val="21"/>
        </w:rPr>
        <w:t> </w:t>
      </w:r>
      <w:r>
        <w:rPr>
          <w:color w:val="212121"/>
          <w:spacing w:val="19"/>
        </w:rPr>
        <w:t>fraud </w:t>
      </w:r>
      <w:r>
        <w:rPr>
          <w:color w:val="212121"/>
          <w:spacing w:val="21"/>
        </w:rPr>
        <w:t>examination</w:t>
      </w:r>
      <w:r>
        <w:rPr>
          <w:color w:val="212121"/>
          <w:spacing w:val="21"/>
        </w:rPr>
        <w:t> processes</w:t>
      </w:r>
    </w:p>
    <w:p>
      <w:pPr>
        <w:pStyle w:val="BodyText"/>
        <w:spacing w:before="275"/>
        <w:ind w:left="119"/>
      </w:pPr>
      <w:r>
        <w:rPr>
          <w:color w:val="212121"/>
        </w:rPr>
        <w:t>Here</w:t>
      </w:r>
      <w:r>
        <w:rPr>
          <w:color w:val="212121"/>
          <w:spacing w:val="6"/>
        </w:rPr>
        <w:t> </w:t>
      </w:r>
      <w:bookmarkStart w:name="_bookmark275" w:id="384"/>
      <w:bookmarkEnd w:id="384"/>
      <w:r>
        <w:rPr>
          <w:color w:val="212121"/>
        </w:rPr>
        <w:t>a</w:t>
      </w:r>
      <w:r>
        <w:rPr>
          <w:color w:val="212121"/>
        </w:rPr>
        <w:t>re</w:t>
      </w:r>
      <w:r>
        <w:rPr>
          <w:color w:val="212121"/>
          <w:spacing w:val="6"/>
        </w:rPr>
        <w:t> </w:t>
      </w:r>
      <w:r>
        <w:rPr>
          <w:color w:val="212121"/>
        </w:rPr>
        <w:t>some</w:t>
      </w:r>
      <w:r>
        <w:rPr>
          <w:color w:val="212121"/>
          <w:spacing w:val="6"/>
        </w:rPr>
        <w:t> </w:t>
      </w:r>
      <w:r>
        <w:rPr>
          <w:color w:val="212121"/>
        </w:rPr>
        <w:t>strategies</w:t>
      </w:r>
      <w:r>
        <w:rPr>
          <w:color w:val="212121"/>
          <w:spacing w:val="7"/>
        </w:rPr>
        <w:t> </w:t>
      </w:r>
      <w:r>
        <w:rPr>
          <w:color w:val="212121"/>
        </w:rPr>
        <w:t>you</w:t>
      </w:r>
      <w:r>
        <w:rPr>
          <w:color w:val="212121"/>
          <w:spacing w:val="6"/>
        </w:rPr>
        <w:t> </w:t>
      </w:r>
      <w:r>
        <w:rPr>
          <w:color w:val="212121"/>
        </w:rPr>
        <w:t>can</w:t>
      </w:r>
      <w:r>
        <w:rPr>
          <w:color w:val="212121"/>
          <w:spacing w:val="6"/>
        </w:rPr>
        <w:t> </w:t>
      </w:r>
      <w:r>
        <w:rPr>
          <w:color w:val="212121"/>
          <w:spacing w:val="-2"/>
        </w:rPr>
        <w:t>implement:</w:t>
      </w:r>
    </w:p>
    <w:p>
      <w:pPr>
        <w:pStyle w:val="BodyText"/>
        <w:spacing w:before="7"/>
        <w:rPr>
          <w:sz w:val="10"/>
        </w:rPr>
      </w:pPr>
    </w:p>
    <w:p>
      <w:pPr>
        <w:spacing w:line="331" w:lineRule="auto" w:before="92"/>
        <w:ind w:left="457" w:right="160" w:firstLine="0"/>
        <w:jc w:val="left"/>
        <w:rPr>
          <w:sz w:val="17"/>
        </w:rPr>
      </w:pPr>
      <w:r>
        <w:rPr/>
        <w:pict>
          <v:shape style="position:absolute;margin-left:83.999992pt;margin-top:9.535311pt;width:2.25pt;height:2.25pt;mso-position-horizontal-relative:page;mso-position-vertical-relative:paragraph;z-index:16103936" id="docshape654" coordorigin="1680,191" coordsize="45,45" path="m1705,236l1700,236,1697,235,1680,216,1680,210,1700,191,1705,191,1725,213,1725,216,1705,236xe" filled="true" fillcolor="#212121" stroked="false">
            <v:path arrowok="t"/>
            <v:fill type="solid"/>
            <w10:wrap type="none"/>
          </v:shape>
        </w:pict>
      </w:r>
      <w:r>
        <w:rPr>
          <w:b/>
          <w:color w:val="212121"/>
          <w:sz w:val="17"/>
        </w:rPr>
        <w:t>Assessing</w:t>
      </w:r>
      <w:r>
        <w:rPr>
          <w:b/>
          <w:color w:val="212121"/>
          <w:spacing w:val="-11"/>
          <w:sz w:val="17"/>
        </w:rPr>
        <w:t> </w:t>
      </w:r>
      <w:r>
        <w:rPr>
          <w:b/>
          <w:color w:val="212121"/>
          <w:sz w:val="17"/>
        </w:rPr>
        <w:t>current</w:t>
      </w:r>
      <w:r>
        <w:rPr>
          <w:b/>
          <w:color w:val="212121"/>
          <w:spacing w:val="-7"/>
          <w:sz w:val="17"/>
        </w:rPr>
        <w:t> </w:t>
      </w:r>
      <w:r>
        <w:rPr>
          <w:b/>
          <w:color w:val="212121"/>
          <w:sz w:val="17"/>
        </w:rPr>
        <w:t>processes</w:t>
      </w:r>
      <w:r>
        <w:rPr>
          <w:color w:val="212121"/>
          <w:sz w:val="17"/>
        </w:rPr>
        <w:t>:</w:t>
      </w:r>
      <w:r>
        <w:rPr>
          <w:color w:val="212121"/>
          <w:spacing w:val="-7"/>
          <w:sz w:val="17"/>
        </w:rPr>
        <w:t> </w:t>
      </w:r>
      <w:r>
        <w:rPr>
          <w:color w:val="212121"/>
          <w:sz w:val="17"/>
        </w:rPr>
        <w:t>Begin</w:t>
      </w:r>
      <w:r>
        <w:rPr>
          <w:color w:val="212121"/>
          <w:spacing w:val="-7"/>
          <w:sz w:val="17"/>
        </w:rPr>
        <w:t> </w:t>
      </w:r>
      <w:r>
        <w:rPr>
          <w:color w:val="212121"/>
          <w:sz w:val="17"/>
        </w:rPr>
        <w:t>by</w:t>
      </w:r>
      <w:r>
        <w:rPr>
          <w:color w:val="212121"/>
          <w:spacing w:val="-7"/>
          <w:sz w:val="17"/>
        </w:rPr>
        <w:t> </w:t>
      </w:r>
      <w:r>
        <w:rPr>
          <w:color w:val="212121"/>
          <w:sz w:val="17"/>
        </w:rPr>
        <w:t>thoroughly</w:t>
      </w:r>
      <w:r>
        <w:rPr>
          <w:color w:val="212121"/>
          <w:spacing w:val="-7"/>
          <w:sz w:val="17"/>
        </w:rPr>
        <w:t> </w:t>
      </w:r>
      <w:r>
        <w:rPr>
          <w:color w:val="212121"/>
          <w:sz w:val="17"/>
        </w:rPr>
        <w:t>assessing</w:t>
      </w:r>
      <w:r>
        <w:rPr>
          <w:color w:val="212121"/>
          <w:spacing w:val="-7"/>
          <w:sz w:val="17"/>
        </w:rPr>
        <w:t> </w:t>
      </w:r>
      <w:r>
        <w:rPr>
          <w:color w:val="212121"/>
          <w:sz w:val="17"/>
        </w:rPr>
        <w:t>current</w:t>
      </w:r>
      <w:r>
        <w:rPr>
          <w:color w:val="212121"/>
          <w:spacing w:val="-7"/>
          <w:sz w:val="17"/>
        </w:rPr>
        <w:t> </w:t>
      </w:r>
      <w:r>
        <w:rPr>
          <w:color w:val="212121"/>
          <w:sz w:val="17"/>
        </w:rPr>
        <w:t>fraud</w:t>
      </w:r>
      <w:r>
        <w:rPr>
          <w:color w:val="212121"/>
          <w:spacing w:val="-7"/>
          <w:sz w:val="17"/>
        </w:rPr>
        <w:t> </w:t>
      </w:r>
      <w:r>
        <w:rPr>
          <w:color w:val="212121"/>
          <w:sz w:val="17"/>
        </w:rPr>
        <w:t>examination</w:t>
      </w:r>
      <w:r>
        <w:rPr>
          <w:color w:val="212121"/>
          <w:spacing w:val="-7"/>
          <w:sz w:val="17"/>
        </w:rPr>
        <w:t> </w:t>
      </w:r>
      <w:r>
        <w:rPr>
          <w:color w:val="212121"/>
          <w:sz w:val="17"/>
        </w:rPr>
        <w:t>workflows</w:t>
      </w:r>
      <w:r>
        <w:rPr>
          <w:color w:val="212121"/>
          <w:spacing w:val="-7"/>
          <w:sz w:val="17"/>
        </w:rPr>
        <w:t> </w:t>
      </w:r>
      <w:r>
        <w:rPr>
          <w:color w:val="212121"/>
          <w:sz w:val="17"/>
        </w:rPr>
        <w:t>to</w:t>
      </w:r>
      <w:r>
        <w:rPr>
          <w:color w:val="212121"/>
          <w:spacing w:val="-7"/>
          <w:sz w:val="17"/>
        </w:rPr>
        <w:t> </w:t>
      </w:r>
      <w:r>
        <w:rPr>
          <w:color w:val="212121"/>
          <w:sz w:val="17"/>
        </w:rPr>
        <w:t>identify</w:t>
      </w:r>
      <w:r>
        <w:rPr>
          <w:color w:val="212121"/>
          <w:spacing w:val="-7"/>
          <w:sz w:val="17"/>
        </w:rPr>
        <w:t> </w:t>
      </w:r>
      <w:r>
        <w:rPr>
          <w:color w:val="212121"/>
          <w:sz w:val="17"/>
        </w:rPr>
        <w:t>areas</w:t>
      </w:r>
      <w:r>
        <w:rPr>
          <w:color w:val="212121"/>
          <w:spacing w:val="-7"/>
          <w:sz w:val="17"/>
        </w:rPr>
        <w:t> </w:t>
      </w:r>
      <w:r>
        <w:rPr>
          <w:color w:val="212121"/>
          <w:sz w:val="17"/>
        </w:rPr>
        <w:t>where</w:t>
      </w:r>
      <w:r>
        <w:rPr>
          <w:color w:val="212121"/>
          <w:spacing w:val="-11"/>
          <w:sz w:val="17"/>
        </w:rPr>
        <w:t> </w:t>
      </w:r>
      <w:r>
        <w:rPr>
          <w:color w:val="212121"/>
          <w:sz w:val="17"/>
        </w:rPr>
        <w:t>AI</w:t>
      </w:r>
      <w:r>
        <w:rPr>
          <w:color w:val="212121"/>
          <w:spacing w:val="-7"/>
          <w:sz w:val="17"/>
        </w:rPr>
        <w:t> </w:t>
      </w:r>
      <w:r>
        <w:rPr>
          <w:color w:val="212121"/>
          <w:sz w:val="17"/>
        </w:rPr>
        <w:t>can be most beneficial. This assessment should consider the types of fraud that are commonly encountered, existing data infrastructure, and the team’s technical capabilities.</w:t>
      </w:r>
    </w:p>
    <w:p>
      <w:pPr>
        <w:spacing w:line="331" w:lineRule="auto" w:before="105"/>
        <w:ind w:left="457" w:right="0" w:firstLine="0"/>
        <w:jc w:val="left"/>
        <w:rPr>
          <w:sz w:val="17"/>
        </w:rPr>
      </w:pPr>
      <w:r>
        <w:rPr/>
        <w:pict>
          <v:shape style="position:absolute;margin-left:83.999992pt;margin-top:10.185308pt;width:2.25pt;height:2.25pt;mso-position-horizontal-relative:page;mso-position-vertical-relative:paragraph;z-index:16104448" id="docshape655" coordorigin="1680,204" coordsize="45,45" path="m1705,249l1700,249,1697,248,1680,229,1680,223,1700,204,1705,204,1725,226,1725,229,1705,249xe" filled="true" fillcolor="#212121" stroked="false">
            <v:path arrowok="t"/>
            <v:fill type="solid"/>
            <w10:wrap type="none"/>
          </v:shape>
        </w:pict>
      </w:r>
      <w:r>
        <w:rPr>
          <w:b/>
          <w:color w:val="212121"/>
          <w:sz w:val="17"/>
        </w:rPr>
        <w:t>Choosing</w:t>
      </w:r>
      <w:r>
        <w:rPr>
          <w:b/>
          <w:color w:val="212121"/>
          <w:spacing w:val="-11"/>
          <w:sz w:val="17"/>
        </w:rPr>
        <w:t> </w:t>
      </w:r>
      <w:r>
        <w:rPr>
          <w:b/>
          <w:color w:val="212121"/>
          <w:sz w:val="17"/>
        </w:rPr>
        <w:t>the</w:t>
      </w:r>
      <w:r>
        <w:rPr>
          <w:b/>
          <w:color w:val="212121"/>
          <w:spacing w:val="-5"/>
          <w:sz w:val="17"/>
        </w:rPr>
        <w:t> </w:t>
      </w:r>
      <w:r>
        <w:rPr>
          <w:b/>
          <w:color w:val="212121"/>
          <w:sz w:val="17"/>
        </w:rPr>
        <w:t>right</w:t>
      </w:r>
      <w:r>
        <w:rPr>
          <w:b/>
          <w:color w:val="212121"/>
          <w:spacing w:val="-11"/>
          <w:sz w:val="17"/>
        </w:rPr>
        <w:t> </w:t>
      </w:r>
      <w:r>
        <w:rPr>
          <w:b/>
          <w:color w:val="212121"/>
          <w:sz w:val="17"/>
        </w:rPr>
        <w:t>AI</w:t>
      </w:r>
      <w:r>
        <w:rPr>
          <w:b/>
          <w:color w:val="212121"/>
          <w:spacing w:val="-5"/>
          <w:sz w:val="17"/>
        </w:rPr>
        <w:t> </w:t>
      </w:r>
      <w:r>
        <w:rPr>
          <w:b/>
          <w:color w:val="212121"/>
          <w:sz w:val="17"/>
        </w:rPr>
        <w:t>tools</w:t>
      </w:r>
      <w:r>
        <w:rPr>
          <w:color w:val="212121"/>
          <w:sz w:val="17"/>
        </w:rPr>
        <w:t>:</w:t>
      </w:r>
      <w:r>
        <w:rPr>
          <w:color w:val="212121"/>
          <w:spacing w:val="-6"/>
          <w:sz w:val="17"/>
        </w:rPr>
        <w:t> </w:t>
      </w:r>
      <w:r>
        <w:rPr>
          <w:color w:val="212121"/>
          <w:sz w:val="17"/>
        </w:rPr>
        <w:t>Select</w:t>
      </w:r>
      <w:r>
        <w:rPr>
          <w:color w:val="212121"/>
          <w:spacing w:val="-11"/>
          <w:sz w:val="17"/>
        </w:rPr>
        <w:t> </w:t>
      </w:r>
      <w:r>
        <w:rPr>
          <w:color w:val="212121"/>
          <w:sz w:val="17"/>
        </w:rPr>
        <w:t>AI</w:t>
      </w:r>
      <w:r>
        <w:rPr>
          <w:color w:val="212121"/>
          <w:spacing w:val="-5"/>
          <w:sz w:val="17"/>
        </w:rPr>
        <w:t> </w:t>
      </w:r>
      <w:r>
        <w:rPr>
          <w:color w:val="212121"/>
          <w:sz w:val="17"/>
        </w:rPr>
        <w:t>tools</w:t>
      </w:r>
      <w:r>
        <w:rPr>
          <w:color w:val="212121"/>
          <w:spacing w:val="-6"/>
          <w:sz w:val="17"/>
        </w:rPr>
        <w:t> </w:t>
      </w:r>
      <w:r>
        <w:rPr>
          <w:color w:val="212121"/>
          <w:sz w:val="17"/>
        </w:rPr>
        <w:t>and</w:t>
      </w:r>
      <w:r>
        <w:rPr>
          <w:color w:val="212121"/>
          <w:spacing w:val="-6"/>
          <w:sz w:val="17"/>
        </w:rPr>
        <w:t> </w:t>
      </w:r>
      <w:r>
        <w:rPr>
          <w:color w:val="212121"/>
          <w:sz w:val="17"/>
        </w:rPr>
        <w:t>technologies</w:t>
      </w:r>
      <w:r>
        <w:rPr>
          <w:color w:val="212121"/>
          <w:spacing w:val="-6"/>
          <w:sz w:val="17"/>
        </w:rPr>
        <w:t> </w:t>
      </w:r>
      <w:r>
        <w:rPr>
          <w:color w:val="212121"/>
          <w:sz w:val="17"/>
        </w:rPr>
        <w:t>that</w:t>
      </w:r>
      <w:r>
        <w:rPr>
          <w:color w:val="212121"/>
          <w:spacing w:val="-6"/>
          <w:sz w:val="17"/>
        </w:rPr>
        <w:t> </w:t>
      </w:r>
      <w:r>
        <w:rPr>
          <w:color w:val="212121"/>
          <w:sz w:val="17"/>
        </w:rPr>
        <w:t>align</w:t>
      </w:r>
      <w:r>
        <w:rPr>
          <w:color w:val="212121"/>
          <w:spacing w:val="-6"/>
          <w:sz w:val="17"/>
        </w:rPr>
        <w:t> </w:t>
      </w:r>
      <w:r>
        <w:rPr>
          <w:color w:val="212121"/>
          <w:sz w:val="17"/>
        </w:rPr>
        <w:t>with</w:t>
      </w:r>
      <w:r>
        <w:rPr>
          <w:color w:val="212121"/>
          <w:spacing w:val="-6"/>
          <w:sz w:val="17"/>
        </w:rPr>
        <w:t> </w:t>
      </w:r>
      <w:r>
        <w:rPr>
          <w:color w:val="212121"/>
          <w:sz w:val="17"/>
        </w:rPr>
        <w:t>the</w:t>
      </w:r>
      <w:r>
        <w:rPr>
          <w:color w:val="212121"/>
          <w:spacing w:val="-6"/>
          <w:sz w:val="17"/>
        </w:rPr>
        <w:t> </w:t>
      </w:r>
      <w:r>
        <w:rPr>
          <w:color w:val="212121"/>
          <w:sz w:val="17"/>
        </w:rPr>
        <w:t>specific</w:t>
      </w:r>
      <w:r>
        <w:rPr>
          <w:color w:val="212121"/>
          <w:spacing w:val="-6"/>
          <w:sz w:val="17"/>
        </w:rPr>
        <w:t> </w:t>
      </w:r>
      <w:r>
        <w:rPr>
          <w:color w:val="212121"/>
          <w:sz w:val="17"/>
        </w:rPr>
        <w:t>needs</w:t>
      </w:r>
      <w:r>
        <w:rPr>
          <w:color w:val="212121"/>
          <w:spacing w:val="-6"/>
          <w:sz w:val="17"/>
        </w:rPr>
        <w:t> </w:t>
      </w:r>
      <w:r>
        <w:rPr>
          <w:color w:val="212121"/>
          <w:sz w:val="17"/>
        </w:rPr>
        <w:t>identified</w:t>
      </w:r>
      <w:r>
        <w:rPr>
          <w:color w:val="212121"/>
          <w:spacing w:val="-6"/>
          <w:sz w:val="17"/>
        </w:rPr>
        <w:t> </w:t>
      </w:r>
      <w:r>
        <w:rPr>
          <w:color w:val="212121"/>
          <w:sz w:val="17"/>
        </w:rPr>
        <w:t>in</w:t>
      </w:r>
      <w:r>
        <w:rPr>
          <w:color w:val="212121"/>
          <w:spacing w:val="-6"/>
          <w:sz w:val="17"/>
        </w:rPr>
        <w:t> </w:t>
      </w:r>
      <w:r>
        <w:rPr>
          <w:color w:val="212121"/>
          <w:sz w:val="17"/>
        </w:rPr>
        <w:t>the</w:t>
      </w:r>
      <w:r>
        <w:rPr>
          <w:color w:val="212121"/>
          <w:spacing w:val="-6"/>
          <w:sz w:val="17"/>
        </w:rPr>
        <w:t> </w:t>
      </w:r>
      <w:r>
        <w:rPr>
          <w:color w:val="212121"/>
          <w:sz w:val="17"/>
        </w:rPr>
        <w:t>assessment.</w:t>
      </w:r>
      <w:r>
        <w:rPr>
          <w:color w:val="212121"/>
          <w:spacing w:val="-8"/>
          <w:sz w:val="17"/>
        </w:rPr>
        <w:t> </w:t>
      </w:r>
      <w:r>
        <w:rPr>
          <w:color w:val="212121"/>
          <w:sz w:val="17"/>
        </w:rPr>
        <w:t>This might</w:t>
      </w:r>
      <w:r>
        <w:rPr>
          <w:color w:val="212121"/>
          <w:spacing w:val="-4"/>
          <w:sz w:val="17"/>
        </w:rPr>
        <w:t> </w:t>
      </w:r>
      <w:r>
        <w:rPr>
          <w:color w:val="212121"/>
          <w:sz w:val="17"/>
        </w:rPr>
        <w:t>include</w:t>
      </w:r>
      <w:r>
        <w:rPr>
          <w:color w:val="212121"/>
          <w:spacing w:val="-4"/>
          <w:sz w:val="17"/>
        </w:rPr>
        <w:t> </w:t>
      </w:r>
      <w:r>
        <w:rPr>
          <w:color w:val="212121"/>
          <w:sz w:val="17"/>
        </w:rPr>
        <w:t>machine</w:t>
      </w:r>
      <w:r>
        <w:rPr>
          <w:color w:val="212121"/>
          <w:spacing w:val="-4"/>
          <w:sz w:val="17"/>
        </w:rPr>
        <w:t> </w:t>
      </w:r>
      <w:r>
        <w:rPr>
          <w:color w:val="212121"/>
          <w:sz w:val="17"/>
        </w:rPr>
        <w:t>learning</w:t>
      </w:r>
      <w:r>
        <w:rPr>
          <w:color w:val="212121"/>
          <w:spacing w:val="-4"/>
          <w:sz w:val="17"/>
        </w:rPr>
        <w:t> </w:t>
      </w:r>
      <w:r>
        <w:rPr>
          <w:color w:val="212121"/>
          <w:sz w:val="17"/>
        </w:rPr>
        <w:t>models</w:t>
      </w:r>
      <w:r>
        <w:rPr>
          <w:color w:val="212121"/>
          <w:spacing w:val="-4"/>
          <w:sz w:val="17"/>
        </w:rPr>
        <w:t> </w:t>
      </w:r>
      <w:r>
        <w:rPr>
          <w:color w:val="212121"/>
          <w:sz w:val="17"/>
        </w:rPr>
        <w:t>for</w:t>
      </w:r>
      <w:r>
        <w:rPr>
          <w:color w:val="212121"/>
          <w:spacing w:val="-4"/>
          <w:sz w:val="17"/>
        </w:rPr>
        <w:t> </w:t>
      </w:r>
      <w:r>
        <w:rPr>
          <w:color w:val="212121"/>
          <w:sz w:val="17"/>
        </w:rPr>
        <w:t>pattern</w:t>
      </w:r>
      <w:r>
        <w:rPr>
          <w:color w:val="212121"/>
          <w:spacing w:val="-4"/>
          <w:sz w:val="17"/>
        </w:rPr>
        <w:t> </w:t>
      </w:r>
      <w:r>
        <w:rPr>
          <w:color w:val="212121"/>
          <w:sz w:val="17"/>
        </w:rPr>
        <w:t>recognition,</w:t>
      </w:r>
      <w:r>
        <w:rPr>
          <w:color w:val="212121"/>
          <w:spacing w:val="-4"/>
          <w:sz w:val="17"/>
        </w:rPr>
        <w:t> </w:t>
      </w:r>
      <w:r>
        <w:rPr>
          <w:color w:val="212121"/>
          <w:sz w:val="17"/>
        </w:rPr>
        <w:t>NLP</w:t>
      </w:r>
      <w:r>
        <w:rPr>
          <w:color w:val="212121"/>
          <w:spacing w:val="-9"/>
          <w:sz w:val="17"/>
        </w:rPr>
        <w:t> </w:t>
      </w:r>
      <w:r>
        <w:rPr>
          <w:color w:val="212121"/>
          <w:sz w:val="17"/>
        </w:rPr>
        <w:t>for</w:t>
      </w:r>
      <w:r>
        <w:rPr>
          <w:color w:val="212121"/>
          <w:spacing w:val="-4"/>
          <w:sz w:val="17"/>
        </w:rPr>
        <w:t> </w:t>
      </w:r>
      <w:r>
        <w:rPr>
          <w:color w:val="212121"/>
          <w:sz w:val="17"/>
        </w:rPr>
        <w:t>text</w:t>
      </w:r>
      <w:r>
        <w:rPr>
          <w:color w:val="212121"/>
          <w:spacing w:val="-4"/>
          <w:sz w:val="17"/>
        </w:rPr>
        <w:t> </w:t>
      </w:r>
      <w:r>
        <w:rPr>
          <w:color w:val="212121"/>
          <w:sz w:val="17"/>
        </w:rPr>
        <w:t>analysis,</w:t>
      </w:r>
      <w:r>
        <w:rPr>
          <w:color w:val="212121"/>
          <w:spacing w:val="-4"/>
          <w:sz w:val="17"/>
        </w:rPr>
        <w:t> </w:t>
      </w:r>
      <w:r>
        <w:rPr>
          <w:color w:val="212121"/>
          <w:sz w:val="17"/>
        </w:rPr>
        <w:t>or</w:t>
      </w:r>
      <w:r>
        <w:rPr>
          <w:color w:val="212121"/>
          <w:spacing w:val="-4"/>
          <w:sz w:val="17"/>
        </w:rPr>
        <w:t> </w:t>
      </w:r>
      <w:r>
        <w:rPr>
          <w:color w:val="212121"/>
          <w:sz w:val="17"/>
        </w:rPr>
        <w:t>predictive</w:t>
      </w:r>
      <w:r>
        <w:rPr>
          <w:color w:val="212121"/>
          <w:spacing w:val="-4"/>
          <w:sz w:val="17"/>
        </w:rPr>
        <w:t> </w:t>
      </w:r>
      <w:r>
        <w:rPr>
          <w:color w:val="212121"/>
          <w:sz w:val="17"/>
        </w:rPr>
        <w:t>analytics</w:t>
      </w:r>
      <w:r>
        <w:rPr>
          <w:color w:val="212121"/>
          <w:spacing w:val="-4"/>
          <w:sz w:val="17"/>
        </w:rPr>
        <w:t> </w:t>
      </w:r>
      <w:r>
        <w:rPr>
          <w:color w:val="212121"/>
          <w:sz w:val="17"/>
        </w:rPr>
        <w:t>for</w:t>
      </w:r>
      <w:r>
        <w:rPr>
          <w:color w:val="212121"/>
          <w:spacing w:val="-4"/>
          <w:sz w:val="17"/>
        </w:rPr>
        <w:t> </w:t>
      </w:r>
      <w:r>
        <w:rPr>
          <w:color w:val="212121"/>
          <w:sz w:val="17"/>
        </w:rPr>
        <w:t>risk</w:t>
      </w:r>
      <w:r>
        <w:rPr>
          <w:color w:val="212121"/>
          <w:spacing w:val="-4"/>
          <w:sz w:val="17"/>
        </w:rPr>
        <w:t> </w:t>
      </w:r>
      <w:r>
        <w:rPr>
          <w:color w:val="212121"/>
          <w:sz w:val="17"/>
        </w:rPr>
        <w:t>assessment.</w:t>
      </w:r>
    </w:p>
    <w:p>
      <w:pPr>
        <w:spacing w:line="331" w:lineRule="auto" w:before="121"/>
        <w:ind w:left="457" w:right="0" w:firstLine="0"/>
        <w:jc w:val="left"/>
        <w:rPr>
          <w:sz w:val="17"/>
        </w:rPr>
      </w:pPr>
      <w:r>
        <w:rPr/>
        <w:pict>
          <v:shape style="position:absolute;margin-left:83.999992pt;margin-top:10.985305pt;width:2.25pt;height:2.25pt;mso-position-horizontal-relative:page;mso-position-vertical-relative:paragraph;z-index:16104960" id="docshape656" coordorigin="1680,220" coordsize="45,45" path="m1705,265l1700,265,1697,264,1680,245,1680,239,1700,220,1705,220,1725,242,1725,245,1705,265xe" filled="true" fillcolor="#212121" stroked="false">
            <v:path arrowok="t"/>
            <v:fill type="solid"/>
            <w10:wrap type="none"/>
          </v:shape>
        </w:pict>
      </w:r>
      <w:r>
        <w:rPr>
          <w:b/>
          <w:color w:val="212121"/>
          <w:sz w:val="17"/>
        </w:rPr>
        <w:t>Data</w:t>
      </w:r>
      <w:r>
        <w:rPr>
          <w:b/>
          <w:color w:val="212121"/>
          <w:spacing w:val="-11"/>
          <w:sz w:val="17"/>
        </w:rPr>
        <w:t> </w:t>
      </w:r>
      <w:r>
        <w:rPr>
          <w:b/>
          <w:color w:val="212121"/>
          <w:sz w:val="17"/>
        </w:rPr>
        <w:t>preparation</w:t>
      </w:r>
      <w:r>
        <w:rPr>
          <w:b/>
          <w:color w:val="212121"/>
          <w:spacing w:val="-7"/>
          <w:sz w:val="17"/>
        </w:rPr>
        <w:t> </w:t>
      </w:r>
      <w:r>
        <w:rPr>
          <w:b/>
          <w:color w:val="212121"/>
          <w:sz w:val="17"/>
        </w:rPr>
        <w:t>and</w:t>
      </w:r>
      <w:r>
        <w:rPr>
          <w:b/>
          <w:color w:val="212121"/>
          <w:spacing w:val="-7"/>
          <w:sz w:val="17"/>
        </w:rPr>
        <w:t> </w:t>
      </w:r>
      <w:r>
        <w:rPr>
          <w:b/>
          <w:color w:val="212121"/>
          <w:sz w:val="17"/>
        </w:rPr>
        <w:t>management</w:t>
      </w:r>
      <w:r>
        <w:rPr>
          <w:color w:val="212121"/>
          <w:sz w:val="17"/>
        </w:rPr>
        <w:t>:</w:t>
      </w:r>
      <w:r>
        <w:rPr>
          <w:color w:val="212121"/>
          <w:spacing w:val="-7"/>
          <w:sz w:val="17"/>
        </w:rPr>
        <w:t> </w:t>
      </w:r>
      <w:r>
        <w:rPr>
          <w:color w:val="212121"/>
          <w:sz w:val="17"/>
        </w:rPr>
        <w:t>Ensure</w:t>
      </w:r>
      <w:r>
        <w:rPr>
          <w:color w:val="212121"/>
          <w:spacing w:val="-7"/>
          <w:sz w:val="17"/>
        </w:rPr>
        <w:t> </w:t>
      </w:r>
      <w:r>
        <w:rPr>
          <w:color w:val="212121"/>
          <w:sz w:val="17"/>
        </w:rPr>
        <w:t>that</w:t>
      </w:r>
      <w:r>
        <w:rPr>
          <w:color w:val="212121"/>
          <w:spacing w:val="-7"/>
          <w:sz w:val="17"/>
        </w:rPr>
        <w:t> </w:t>
      </w:r>
      <w:r>
        <w:rPr>
          <w:color w:val="212121"/>
          <w:sz w:val="17"/>
        </w:rPr>
        <w:t>the</w:t>
      </w:r>
      <w:r>
        <w:rPr>
          <w:color w:val="212121"/>
          <w:spacing w:val="-7"/>
          <w:sz w:val="17"/>
        </w:rPr>
        <w:t> </w:t>
      </w:r>
      <w:r>
        <w:rPr>
          <w:color w:val="212121"/>
          <w:sz w:val="17"/>
        </w:rPr>
        <w:t>data</w:t>
      </w:r>
      <w:r>
        <w:rPr>
          <w:color w:val="212121"/>
          <w:spacing w:val="-7"/>
          <w:sz w:val="17"/>
        </w:rPr>
        <w:t> </w:t>
      </w:r>
      <w:r>
        <w:rPr>
          <w:color w:val="212121"/>
          <w:sz w:val="17"/>
        </w:rPr>
        <w:t>required</w:t>
      </w:r>
      <w:r>
        <w:rPr>
          <w:color w:val="212121"/>
          <w:spacing w:val="-7"/>
          <w:sz w:val="17"/>
        </w:rPr>
        <w:t> </w:t>
      </w:r>
      <w:r>
        <w:rPr>
          <w:color w:val="212121"/>
          <w:sz w:val="17"/>
        </w:rPr>
        <w:t>for</w:t>
      </w:r>
      <w:r>
        <w:rPr>
          <w:color w:val="212121"/>
          <w:spacing w:val="-11"/>
          <w:sz w:val="17"/>
        </w:rPr>
        <w:t> </w:t>
      </w:r>
      <w:r>
        <w:rPr>
          <w:color w:val="212121"/>
          <w:sz w:val="17"/>
        </w:rPr>
        <w:t>AI</w:t>
      </w:r>
      <w:r>
        <w:rPr>
          <w:color w:val="212121"/>
          <w:spacing w:val="-7"/>
          <w:sz w:val="17"/>
        </w:rPr>
        <w:t> </w:t>
      </w:r>
      <w:r>
        <w:rPr>
          <w:color w:val="212121"/>
          <w:sz w:val="17"/>
        </w:rPr>
        <w:t>applications</w:t>
      </w:r>
      <w:r>
        <w:rPr>
          <w:color w:val="212121"/>
          <w:spacing w:val="-7"/>
          <w:sz w:val="17"/>
        </w:rPr>
        <w:t> </w:t>
      </w:r>
      <w:r>
        <w:rPr>
          <w:color w:val="212121"/>
          <w:sz w:val="17"/>
        </w:rPr>
        <w:t>is</w:t>
      </w:r>
      <w:r>
        <w:rPr>
          <w:color w:val="212121"/>
          <w:spacing w:val="-7"/>
          <w:sz w:val="17"/>
        </w:rPr>
        <w:t> </w:t>
      </w:r>
      <w:r>
        <w:rPr>
          <w:color w:val="212121"/>
          <w:sz w:val="17"/>
        </w:rPr>
        <w:t>available,</w:t>
      </w:r>
      <w:r>
        <w:rPr>
          <w:color w:val="212121"/>
          <w:spacing w:val="-7"/>
          <w:sz w:val="17"/>
        </w:rPr>
        <w:t> </w:t>
      </w:r>
      <w:r>
        <w:rPr>
          <w:color w:val="212121"/>
          <w:sz w:val="17"/>
        </w:rPr>
        <w:t>accurate,</w:t>
      </w:r>
      <w:r>
        <w:rPr>
          <w:color w:val="212121"/>
          <w:spacing w:val="-7"/>
          <w:sz w:val="17"/>
        </w:rPr>
        <w:t> </w:t>
      </w:r>
      <w:r>
        <w:rPr>
          <w:color w:val="212121"/>
          <w:sz w:val="17"/>
        </w:rPr>
        <w:t>and</w:t>
      </w:r>
      <w:r>
        <w:rPr>
          <w:color w:val="212121"/>
          <w:spacing w:val="-7"/>
          <w:sz w:val="17"/>
        </w:rPr>
        <w:t> </w:t>
      </w:r>
      <w:r>
        <w:rPr>
          <w:color w:val="212121"/>
          <w:sz w:val="17"/>
        </w:rPr>
        <w:t>well-organized. This involves setting up data collection and storage systems that are compatible with</w:t>
      </w:r>
      <w:r>
        <w:rPr>
          <w:color w:val="212121"/>
          <w:spacing w:val="-6"/>
          <w:sz w:val="17"/>
        </w:rPr>
        <w:t> </w:t>
      </w:r>
      <w:r>
        <w:rPr>
          <w:color w:val="212121"/>
          <w:sz w:val="17"/>
        </w:rPr>
        <w:t>AI tools compliant with data privacy </w:t>
      </w:r>
      <w:r>
        <w:rPr>
          <w:color w:val="212121"/>
          <w:spacing w:val="-2"/>
          <w:sz w:val="17"/>
        </w:rPr>
        <w:t>regulations.</w:t>
      </w:r>
    </w:p>
    <w:p>
      <w:pPr>
        <w:spacing w:line="331" w:lineRule="auto" w:before="106"/>
        <w:ind w:left="457" w:right="0" w:firstLine="0"/>
        <w:jc w:val="left"/>
        <w:rPr>
          <w:sz w:val="17"/>
        </w:rPr>
      </w:pPr>
      <w:r>
        <w:rPr/>
        <w:pict>
          <v:shape style="position:absolute;margin-left:83.999992pt;margin-top:10.235301pt;width:2.25pt;height:2.25pt;mso-position-horizontal-relative:page;mso-position-vertical-relative:paragraph;z-index:16105472" id="docshape657" coordorigin="1680,205" coordsize="45,45" path="m1705,250l1700,250,1697,249,1680,230,1680,224,1700,205,1705,205,1725,227,1725,230,1705,250xe" filled="true" fillcolor="#212121" stroked="false">
            <v:path arrowok="t"/>
            <v:fill type="solid"/>
            <w10:wrap type="none"/>
          </v:shape>
        </w:pict>
      </w:r>
      <w:r>
        <w:rPr>
          <w:b/>
          <w:color w:val="212121"/>
          <w:sz w:val="17"/>
        </w:rPr>
        <w:t>Integrating</w:t>
      </w:r>
      <w:r>
        <w:rPr>
          <w:b/>
          <w:color w:val="212121"/>
          <w:spacing w:val="-10"/>
          <w:sz w:val="17"/>
        </w:rPr>
        <w:t> </w:t>
      </w:r>
      <w:r>
        <w:rPr>
          <w:b/>
          <w:color w:val="212121"/>
          <w:sz w:val="17"/>
        </w:rPr>
        <w:t>with</w:t>
      </w:r>
      <w:r>
        <w:rPr>
          <w:b/>
          <w:color w:val="212121"/>
          <w:spacing w:val="-7"/>
          <w:sz w:val="17"/>
        </w:rPr>
        <w:t> </w:t>
      </w:r>
      <w:r>
        <w:rPr>
          <w:b/>
          <w:color w:val="212121"/>
          <w:sz w:val="17"/>
        </w:rPr>
        <w:t>existing</w:t>
      </w:r>
      <w:r>
        <w:rPr>
          <w:b/>
          <w:color w:val="212121"/>
          <w:spacing w:val="-7"/>
          <w:sz w:val="17"/>
        </w:rPr>
        <w:t> </w:t>
      </w:r>
      <w:r>
        <w:rPr>
          <w:b/>
          <w:color w:val="212121"/>
          <w:sz w:val="17"/>
        </w:rPr>
        <w:t>systems</w:t>
      </w:r>
      <w:r>
        <w:rPr>
          <w:color w:val="212121"/>
          <w:sz w:val="17"/>
        </w:rPr>
        <w:t>:</w:t>
      </w:r>
      <w:r>
        <w:rPr>
          <w:color w:val="212121"/>
          <w:spacing w:val="-7"/>
          <w:sz w:val="17"/>
        </w:rPr>
        <w:t> </w:t>
      </w:r>
      <w:r>
        <w:rPr>
          <w:color w:val="212121"/>
          <w:sz w:val="17"/>
        </w:rPr>
        <w:t>Integrate</w:t>
      </w:r>
      <w:r>
        <w:rPr>
          <w:color w:val="212121"/>
          <w:spacing w:val="-11"/>
          <w:sz w:val="17"/>
        </w:rPr>
        <w:t> </w:t>
      </w:r>
      <w:r>
        <w:rPr>
          <w:color w:val="212121"/>
          <w:sz w:val="17"/>
        </w:rPr>
        <w:t>AI</w:t>
      </w:r>
      <w:r>
        <w:rPr>
          <w:color w:val="212121"/>
          <w:spacing w:val="-6"/>
          <w:sz w:val="17"/>
        </w:rPr>
        <w:t> </w:t>
      </w:r>
      <w:r>
        <w:rPr>
          <w:color w:val="212121"/>
          <w:sz w:val="17"/>
        </w:rPr>
        <w:t>tools</w:t>
      </w:r>
      <w:r>
        <w:rPr>
          <w:color w:val="212121"/>
          <w:spacing w:val="-7"/>
          <w:sz w:val="17"/>
        </w:rPr>
        <w:t> </w:t>
      </w:r>
      <w:r>
        <w:rPr>
          <w:color w:val="212121"/>
          <w:sz w:val="17"/>
        </w:rPr>
        <w:t>with</w:t>
      </w:r>
      <w:r>
        <w:rPr>
          <w:color w:val="212121"/>
          <w:spacing w:val="-7"/>
          <w:sz w:val="17"/>
        </w:rPr>
        <w:t> </w:t>
      </w:r>
      <w:r>
        <w:rPr>
          <w:color w:val="212121"/>
          <w:sz w:val="17"/>
        </w:rPr>
        <w:t>existing</w:t>
      </w:r>
      <w:r>
        <w:rPr>
          <w:color w:val="212121"/>
          <w:spacing w:val="-7"/>
          <w:sz w:val="17"/>
        </w:rPr>
        <w:t> </w:t>
      </w:r>
      <w:r>
        <w:rPr>
          <w:color w:val="212121"/>
          <w:sz w:val="17"/>
        </w:rPr>
        <w:t>fraud</w:t>
      </w:r>
      <w:r>
        <w:rPr>
          <w:color w:val="212121"/>
          <w:spacing w:val="-7"/>
          <w:sz w:val="17"/>
        </w:rPr>
        <w:t> </w:t>
      </w:r>
      <w:r>
        <w:rPr>
          <w:color w:val="212121"/>
          <w:sz w:val="17"/>
        </w:rPr>
        <w:t>examination</w:t>
      </w:r>
      <w:r>
        <w:rPr>
          <w:color w:val="212121"/>
          <w:spacing w:val="-7"/>
          <w:sz w:val="17"/>
        </w:rPr>
        <w:t> </w:t>
      </w:r>
      <w:r>
        <w:rPr>
          <w:color w:val="212121"/>
          <w:sz w:val="17"/>
        </w:rPr>
        <w:t>systems</w:t>
      </w:r>
      <w:r>
        <w:rPr>
          <w:color w:val="212121"/>
          <w:spacing w:val="-7"/>
          <w:sz w:val="17"/>
        </w:rPr>
        <w:t> </w:t>
      </w:r>
      <w:r>
        <w:rPr>
          <w:color w:val="212121"/>
          <w:sz w:val="17"/>
        </w:rPr>
        <w:t>to</w:t>
      </w:r>
      <w:r>
        <w:rPr>
          <w:color w:val="212121"/>
          <w:spacing w:val="-7"/>
          <w:sz w:val="17"/>
        </w:rPr>
        <w:t> </w:t>
      </w:r>
      <w:r>
        <w:rPr>
          <w:color w:val="212121"/>
          <w:sz w:val="17"/>
        </w:rPr>
        <w:t>enhance,</w:t>
      </w:r>
      <w:r>
        <w:rPr>
          <w:color w:val="212121"/>
          <w:spacing w:val="-7"/>
          <w:sz w:val="17"/>
        </w:rPr>
        <w:t> </w:t>
      </w:r>
      <w:r>
        <w:rPr>
          <w:color w:val="212121"/>
          <w:sz w:val="17"/>
        </w:rPr>
        <w:t>rather</w:t>
      </w:r>
      <w:r>
        <w:rPr>
          <w:color w:val="212121"/>
          <w:spacing w:val="-7"/>
          <w:sz w:val="17"/>
        </w:rPr>
        <w:t> </w:t>
      </w:r>
      <w:r>
        <w:rPr>
          <w:color w:val="212121"/>
          <w:sz w:val="17"/>
        </w:rPr>
        <w:t>than</w:t>
      </w:r>
      <w:r>
        <w:rPr>
          <w:color w:val="212121"/>
          <w:spacing w:val="-7"/>
          <w:sz w:val="17"/>
        </w:rPr>
        <w:t> </w:t>
      </w:r>
      <w:r>
        <w:rPr>
          <w:color w:val="212121"/>
          <w:sz w:val="17"/>
        </w:rPr>
        <w:t>disrupt, current workflows. This might require customizing</w:t>
      </w:r>
      <w:r>
        <w:rPr>
          <w:color w:val="212121"/>
          <w:spacing w:val="-5"/>
          <w:sz w:val="17"/>
        </w:rPr>
        <w:t> </w:t>
      </w:r>
      <w:r>
        <w:rPr>
          <w:color w:val="212121"/>
          <w:sz w:val="17"/>
        </w:rPr>
        <w:t>AI solutions so that they fit into the existing IT infrastructure.</w:t>
      </w:r>
    </w:p>
    <w:p>
      <w:pPr>
        <w:spacing w:line="331" w:lineRule="auto" w:before="120"/>
        <w:ind w:left="457" w:right="270" w:firstLine="0"/>
        <w:jc w:val="left"/>
        <w:rPr>
          <w:sz w:val="17"/>
        </w:rPr>
      </w:pPr>
      <w:r>
        <w:rPr/>
        <w:pict>
          <v:shape style="position:absolute;margin-left:83.999992pt;margin-top:10.935328pt;width:2.25pt;height:2.25pt;mso-position-horizontal-relative:page;mso-position-vertical-relative:paragraph;z-index:16105984" id="docshape658" coordorigin="1680,219" coordsize="45,45" path="m1705,264l1700,264,1697,263,1680,244,1680,238,1700,219,1705,219,1725,241,1725,244,1705,264xe" filled="true" fillcolor="#212121" stroked="false">
            <v:path arrowok="t"/>
            <v:fill type="solid"/>
            <w10:wrap type="none"/>
          </v:shape>
        </w:pict>
      </w:r>
      <w:r>
        <w:rPr>
          <w:b/>
          <w:color w:val="212121"/>
          <w:sz w:val="17"/>
        </w:rPr>
        <w:t>Testing</w:t>
      </w:r>
      <w:r>
        <w:rPr>
          <w:b/>
          <w:color w:val="212121"/>
          <w:spacing w:val="-10"/>
          <w:sz w:val="17"/>
        </w:rPr>
        <w:t> </w:t>
      </w:r>
      <w:r>
        <w:rPr>
          <w:b/>
          <w:color w:val="212121"/>
          <w:sz w:val="17"/>
        </w:rPr>
        <w:t>and</w:t>
      </w:r>
      <w:r>
        <w:rPr>
          <w:b/>
          <w:color w:val="212121"/>
          <w:spacing w:val="-7"/>
          <w:sz w:val="17"/>
        </w:rPr>
        <w:t> </w:t>
      </w:r>
      <w:r>
        <w:rPr>
          <w:b/>
          <w:color w:val="212121"/>
          <w:sz w:val="17"/>
        </w:rPr>
        <w:t>iteration</w:t>
      </w:r>
      <w:r>
        <w:rPr>
          <w:color w:val="212121"/>
          <w:sz w:val="17"/>
        </w:rPr>
        <w:t>:</w:t>
      </w:r>
      <w:r>
        <w:rPr>
          <w:color w:val="212121"/>
          <w:spacing w:val="-7"/>
          <w:sz w:val="17"/>
        </w:rPr>
        <w:t> </w:t>
      </w:r>
      <w:r>
        <w:rPr>
          <w:color w:val="212121"/>
          <w:sz w:val="17"/>
        </w:rPr>
        <w:t>Implement</w:t>
      </w:r>
      <w:r>
        <w:rPr>
          <w:color w:val="212121"/>
          <w:spacing w:val="-7"/>
          <w:sz w:val="17"/>
        </w:rPr>
        <w:t> </w:t>
      </w:r>
      <w:r>
        <w:rPr>
          <w:color w:val="212121"/>
          <w:sz w:val="17"/>
        </w:rPr>
        <w:t>the</w:t>
      </w:r>
      <w:r>
        <w:rPr>
          <w:color w:val="212121"/>
          <w:spacing w:val="-11"/>
          <w:sz w:val="17"/>
        </w:rPr>
        <w:t> </w:t>
      </w:r>
      <w:r>
        <w:rPr>
          <w:color w:val="212121"/>
          <w:sz w:val="17"/>
        </w:rPr>
        <w:t>AI</w:t>
      </w:r>
      <w:r>
        <w:rPr>
          <w:color w:val="212121"/>
          <w:spacing w:val="-6"/>
          <w:sz w:val="17"/>
        </w:rPr>
        <w:t> </w:t>
      </w:r>
      <w:r>
        <w:rPr>
          <w:color w:val="212121"/>
          <w:sz w:val="17"/>
        </w:rPr>
        <w:t>tools</w:t>
      </w:r>
      <w:r>
        <w:rPr>
          <w:color w:val="212121"/>
          <w:spacing w:val="-7"/>
          <w:sz w:val="17"/>
        </w:rPr>
        <w:t> </w:t>
      </w:r>
      <w:r>
        <w:rPr>
          <w:color w:val="212121"/>
          <w:sz w:val="17"/>
        </w:rPr>
        <w:t>in</w:t>
      </w:r>
      <w:r>
        <w:rPr>
          <w:color w:val="212121"/>
          <w:spacing w:val="-7"/>
          <w:sz w:val="17"/>
        </w:rPr>
        <w:t> </w:t>
      </w:r>
      <w:r>
        <w:rPr>
          <w:color w:val="212121"/>
          <w:sz w:val="17"/>
        </w:rPr>
        <w:t>phases,</w:t>
      </w:r>
      <w:r>
        <w:rPr>
          <w:color w:val="212121"/>
          <w:spacing w:val="-7"/>
          <w:sz w:val="17"/>
        </w:rPr>
        <w:t> </w:t>
      </w:r>
      <w:r>
        <w:rPr>
          <w:color w:val="212121"/>
          <w:sz w:val="17"/>
        </w:rPr>
        <w:t>starting</w:t>
      </w:r>
      <w:r>
        <w:rPr>
          <w:color w:val="212121"/>
          <w:spacing w:val="-7"/>
          <w:sz w:val="17"/>
        </w:rPr>
        <w:t> </w:t>
      </w:r>
      <w:r>
        <w:rPr>
          <w:color w:val="212121"/>
          <w:sz w:val="17"/>
        </w:rPr>
        <w:t>with</w:t>
      </w:r>
      <w:r>
        <w:rPr>
          <w:color w:val="212121"/>
          <w:spacing w:val="-7"/>
          <w:sz w:val="17"/>
        </w:rPr>
        <w:t> </w:t>
      </w:r>
      <w:r>
        <w:rPr>
          <w:color w:val="212121"/>
          <w:sz w:val="17"/>
        </w:rPr>
        <w:t>pilot</w:t>
      </w:r>
      <w:r>
        <w:rPr>
          <w:color w:val="212121"/>
          <w:spacing w:val="-7"/>
          <w:sz w:val="17"/>
        </w:rPr>
        <w:t> </w:t>
      </w:r>
      <w:r>
        <w:rPr>
          <w:color w:val="212121"/>
          <w:sz w:val="17"/>
        </w:rPr>
        <w:t>projects</w:t>
      </w:r>
      <w:r>
        <w:rPr>
          <w:color w:val="212121"/>
          <w:spacing w:val="-7"/>
          <w:sz w:val="17"/>
        </w:rPr>
        <w:t> </w:t>
      </w:r>
      <w:r>
        <w:rPr>
          <w:color w:val="212121"/>
          <w:sz w:val="17"/>
        </w:rPr>
        <w:t>or</w:t>
      </w:r>
      <w:r>
        <w:rPr>
          <w:color w:val="212121"/>
          <w:spacing w:val="-7"/>
          <w:sz w:val="17"/>
        </w:rPr>
        <w:t> </w:t>
      </w:r>
      <w:r>
        <w:rPr>
          <w:color w:val="212121"/>
          <w:sz w:val="17"/>
        </w:rPr>
        <w:t>specific</w:t>
      </w:r>
      <w:r>
        <w:rPr>
          <w:color w:val="212121"/>
          <w:spacing w:val="-7"/>
          <w:sz w:val="17"/>
        </w:rPr>
        <w:t> </w:t>
      </w:r>
      <w:r>
        <w:rPr>
          <w:color w:val="212121"/>
          <w:sz w:val="17"/>
        </w:rPr>
        <w:t>areas</w:t>
      </w:r>
      <w:r>
        <w:rPr>
          <w:color w:val="212121"/>
          <w:spacing w:val="-7"/>
          <w:sz w:val="17"/>
        </w:rPr>
        <w:t> </w:t>
      </w:r>
      <w:r>
        <w:rPr>
          <w:color w:val="212121"/>
          <w:sz w:val="17"/>
        </w:rPr>
        <w:t>of</w:t>
      </w:r>
      <w:r>
        <w:rPr>
          <w:color w:val="212121"/>
          <w:spacing w:val="-7"/>
          <w:sz w:val="17"/>
        </w:rPr>
        <w:t> </w:t>
      </w:r>
      <w:r>
        <w:rPr>
          <w:color w:val="212121"/>
          <w:sz w:val="17"/>
        </w:rPr>
        <w:t>fraud</w:t>
      </w:r>
      <w:r>
        <w:rPr>
          <w:color w:val="212121"/>
          <w:spacing w:val="-7"/>
          <w:sz w:val="17"/>
        </w:rPr>
        <w:t> </w:t>
      </w:r>
      <w:r>
        <w:rPr>
          <w:color w:val="212121"/>
          <w:sz w:val="17"/>
        </w:rPr>
        <w:t>examination.</w:t>
      </w:r>
      <w:r>
        <w:rPr>
          <w:color w:val="212121"/>
          <w:spacing w:val="-7"/>
          <w:sz w:val="17"/>
        </w:rPr>
        <w:t> </w:t>
      </w:r>
      <w:r>
        <w:rPr>
          <w:color w:val="212121"/>
          <w:sz w:val="17"/>
        </w:rPr>
        <w:t>Use the insights gained from these initial implementations to refine and improve the integration process.</w:t>
      </w:r>
    </w:p>
    <w:p>
      <w:pPr>
        <w:spacing w:line="331" w:lineRule="auto" w:before="106"/>
        <w:ind w:left="457" w:right="238" w:firstLine="0"/>
        <w:jc w:val="left"/>
        <w:rPr>
          <w:sz w:val="17"/>
        </w:rPr>
      </w:pPr>
      <w:r>
        <w:rPr/>
        <w:pict>
          <v:shape style="position:absolute;margin-left:83.999992pt;margin-top:10.235327pt;width:2.25pt;height:2.25pt;mso-position-horizontal-relative:page;mso-position-vertical-relative:paragraph;z-index:16106496" id="docshape659" coordorigin="1680,205" coordsize="45,45" path="m1705,250l1700,250,1697,249,1680,230,1680,224,1700,205,1705,205,1725,227,1725,230,1705,250xe" filled="true" fillcolor="#212121" stroked="false">
            <v:path arrowok="t"/>
            <v:fill type="solid"/>
            <w10:wrap type="none"/>
          </v:shape>
        </w:pict>
      </w:r>
      <w:r>
        <w:rPr>
          <w:b/>
          <w:color w:val="212121"/>
          <w:sz w:val="17"/>
        </w:rPr>
        <w:t>Continuous</w:t>
      </w:r>
      <w:r>
        <w:rPr>
          <w:b/>
          <w:color w:val="212121"/>
          <w:spacing w:val="-11"/>
          <w:sz w:val="17"/>
        </w:rPr>
        <w:t> </w:t>
      </w:r>
      <w:r>
        <w:rPr>
          <w:b/>
          <w:color w:val="212121"/>
          <w:sz w:val="17"/>
        </w:rPr>
        <w:t>monitoring</w:t>
      </w:r>
      <w:r>
        <w:rPr>
          <w:b/>
          <w:color w:val="212121"/>
          <w:spacing w:val="-6"/>
          <w:sz w:val="17"/>
        </w:rPr>
        <w:t> </w:t>
      </w:r>
      <w:r>
        <w:rPr>
          <w:b/>
          <w:color w:val="212121"/>
          <w:sz w:val="17"/>
        </w:rPr>
        <w:t>and</w:t>
      </w:r>
      <w:r>
        <w:rPr>
          <w:b/>
          <w:color w:val="212121"/>
          <w:spacing w:val="-7"/>
          <w:sz w:val="17"/>
        </w:rPr>
        <w:t> </w:t>
      </w:r>
      <w:r>
        <w:rPr>
          <w:b/>
          <w:color w:val="212121"/>
          <w:sz w:val="17"/>
        </w:rPr>
        <w:t>updating</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models</w:t>
      </w:r>
      <w:r>
        <w:rPr>
          <w:color w:val="212121"/>
          <w:spacing w:val="-7"/>
          <w:sz w:val="17"/>
        </w:rPr>
        <w:t> </w:t>
      </w:r>
      <w:r>
        <w:rPr>
          <w:color w:val="212121"/>
          <w:sz w:val="17"/>
        </w:rPr>
        <w:t>require</w:t>
      </w:r>
      <w:r>
        <w:rPr>
          <w:color w:val="212121"/>
          <w:spacing w:val="-7"/>
          <w:sz w:val="17"/>
        </w:rPr>
        <w:t> </w:t>
      </w:r>
      <w:r>
        <w:rPr>
          <w:color w:val="212121"/>
          <w:sz w:val="17"/>
        </w:rPr>
        <w:t>regular</w:t>
      </w:r>
      <w:r>
        <w:rPr>
          <w:color w:val="212121"/>
          <w:spacing w:val="-7"/>
          <w:sz w:val="17"/>
        </w:rPr>
        <w:t> </w:t>
      </w:r>
      <w:r>
        <w:rPr>
          <w:color w:val="212121"/>
          <w:sz w:val="17"/>
        </w:rPr>
        <w:t>updates</w:t>
      </w:r>
      <w:r>
        <w:rPr>
          <w:color w:val="212121"/>
          <w:spacing w:val="-7"/>
          <w:sz w:val="17"/>
        </w:rPr>
        <w:t> </w:t>
      </w:r>
      <w:r>
        <w:rPr>
          <w:color w:val="212121"/>
          <w:sz w:val="17"/>
        </w:rPr>
        <w:t>and</w:t>
      </w:r>
      <w:r>
        <w:rPr>
          <w:color w:val="212121"/>
          <w:spacing w:val="-7"/>
          <w:sz w:val="17"/>
        </w:rPr>
        <w:t> </w:t>
      </w:r>
      <w:r>
        <w:rPr>
          <w:color w:val="212121"/>
          <w:sz w:val="17"/>
        </w:rPr>
        <w:t>monitoring</w:t>
      </w:r>
      <w:r>
        <w:rPr>
          <w:color w:val="212121"/>
          <w:spacing w:val="-7"/>
          <w:sz w:val="17"/>
        </w:rPr>
        <w:t> </w:t>
      </w:r>
      <w:r>
        <w:rPr>
          <w:color w:val="212121"/>
          <w:sz w:val="17"/>
        </w:rPr>
        <w:t>to</w:t>
      </w:r>
      <w:r>
        <w:rPr>
          <w:color w:val="212121"/>
          <w:spacing w:val="-7"/>
          <w:sz w:val="17"/>
        </w:rPr>
        <w:t> </w:t>
      </w:r>
      <w:r>
        <w:rPr>
          <w:color w:val="212121"/>
          <w:sz w:val="17"/>
        </w:rPr>
        <w:t>ensure</w:t>
      </w:r>
      <w:r>
        <w:rPr>
          <w:color w:val="212121"/>
          <w:spacing w:val="-7"/>
          <w:sz w:val="17"/>
        </w:rPr>
        <w:t> </w:t>
      </w:r>
      <w:r>
        <w:rPr>
          <w:color w:val="212121"/>
          <w:sz w:val="17"/>
        </w:rPr>
        <w:t>they</w:t>
      </w:r>
      <w:r>
        <w:rPr>
          <w:color w:val="212121"/>
          <w:spacing w:val="-7"/>
          <w:sz w:val="17"/>
        </w:rPr>
        <w:t> </w:t>
      </w:r>
      <w:r>
        <w:rPr>
          <w:color w:val="212121"/>
          <w:sz w:val="17"/>
        </w:rPr>
        <w:t>remain</w:t>
      </w:r>
      <w:r>
        <w:rPr>
          <w:color w:val="212121"/>
          <w:spacing w:val="-7"/>
          <w:sz w:val="17"/>
        </w:rPr>
        <w:t> </w:t>
      </w:r>
      <w:r>
        <w:rPr>
          <w:color w:val="212121"/>
          <w:sz w:val="17"/>
        </w:rPr>
        <w:t>effective</w:t>
      </w:r>
      <w:r>
        <w:rPr>
          <w:color w:val="212121"/>
          <w:spacing w:val="-7"/>
          <w:sz w:val="17"/>
        </w:rPr>
        <w:t> </w:t>
      </w:r>
      <w:r>
        <w:rPr>
          <w:color w:val="212121"/>
          <w:sz w:val="17"/>
        </w:rPr>
        <w:t>over time. Stay abreast of new developments in</w:t>
      </w:r>
      <w:r>
        <w:rPr>
          <w:color w:val="212121"/>
          <w:spacing w:val="-6"/>
          <w:sz w:val="17"/>
        </w:rPr>
        <w:t> </w:t>
      </w:r>
      <w:r>
        <w:rPr>
          <w:color w:val="212121"/>
          <w:sz w:val="17"/>
        </w:rPr>
        <w:t>AI and continually update the systems to counter new types of fraud.</w:t>
      </w:r>
    </w:p>
    <w:p>
      <w:pPr>
        <w:pStyle w:val="BodyText"/>
        <w:rPr>
          <w:sz w:val="18"/>
        </w:rPr>
      </w:pPr>
    </w:p>
    <w:p>
      <w:pPr>
        <w:pStyle w:val="BodyText"/>
        <w:spacing w:before="7"/>
        <w:rPr>
          <w:sz w:val="16"/>
        </w:rPr>
      </w:pPr>
    </w:p>
    <w:p>
      <w:pPr>
        <w:pStyle w:val="Heading2"/>
        <w:spacing w:line="254" w:lineRule="auto" w:before="1"/>
        <w:ind w:right="270"/>
      </w:pPr>
      <w:bookmarkStart w:name="Training and skill development for foren" w:id="385"/>
      <w:bookmarkEnd w:id="385"/>
      <w:r>
        <w:rPr/>
      </w:r>
      <w:bookmarkStart w:name="_bookmark276" w:id="386"/>
      <w:bookmarkEnd w:id="386"/>
      <w:r>
        <w:rPr/>
      </w:r>
      <w:r>
        <w:rPr>
          <w:color w:val="212121"/>
          <w:spacing w:val="19"/>
        </w:rPr>
        <w:t>Training</w:t>
      </w:r>
      <w:r>
        <w:rPr>
          <w:color w:val="212121"/>
          <w:spacing w:val="19"/>
        </w:rPr>
        <w:t> </w:t>
      </w:r>
      <w:r>
        <w:rPr>
          <w:color w:val="212121"/>
          <w:spacing w:val="16"/>
        </w:rPr>
        <w:t>and</w:t>
      </w:r>
      <w:r>
        <w:rPr>
          <w:color w:val="212121"/>
          <w:spacing w:val="16"/>
        </w:rPr>
        <w:t> </w:t>
      </w:r>
      <w:r>
        <w:rPr>
          <w:color w:val="212121"/>
          <w:spacing w:val="19"/>
        </w:rPr>
        <w:t>skill</w:t>
      </w:r>
      <w:r>
        <w:rPr>
          <w:color w:val="212121"/>
          <w:spacing w:val="19"/>
        </w:rPr>
        <w:t> </w:t>
      </w:r>
      <w:r>
        <w:rPr>
          <w:color w:val="212121"/>
          <w:spacing w:val="21"/>
        </w:rPr>
        <w:t>development</w:t>
      </w:r>
      <w:r>
        <w:rPr>
          <w:color w:val="212121"/>
          <w:spacing w:val="21"/>
        </w:rPr>
        <w:t> </w:t>
      </w:r>
      <w:r>
        <w:rPr>
          <w:color w:val="212121"/>
          <w:spacing w:val="16"/>
        </w:rPr>
        <w:t>for</w:t>
      </w:r>
      <w:r>
        <w:rPr>
          <w:color w:val="212121"/>
          <w:spacing w:val="16"/>
        </w:rPr>
        <w:t> </w:t>
      </w:r>
      <w:r>
        <w:rPr>
          <w:color w:val="212121"/>
          <w:spacing w:val="21"/>
        </w:rPr>
        <w:t>forensic</w:t>
      </w:r>
      <w:r>
        <w:rPr>
          <w:color w:val="212121"/>
          <w:spacing w:val="21"/>
        </w:rPr>
        <w:t> accountants </w:t>
      </w:r>
      <w:r>
        <w:rPr>
          <w:color w:val="212121"/>
          <w:spacing w:val="12"/>
        </w:rPr>
        <w:t>in AI</w:t>
      </w:r>
      <w:r>
        <w:rPr>
          <w:color w:val="212121"/>
          <w:spacing w:val="12"/>
        </w:rPr>
        <w:t> </w:t>
      </w:r>
      <w:r>
        <w:rPr>
          <w:color w:val="212121"/>
          <w:spacing w:val="22"/>
        </w:rPr>
        <w:t>applications</w:t>
      </w:r>
    </w:p>
    <w:p>
      <w:pPr>
        <w:pStyle w:val="BodyText"/>
        <w:spacing w:line="340" w:lineRule="auto" w:before="274"/>
        <w:ind w:left="119" w:right="540"/>
        <w:jc w:val="both"/>
      </w:pPr>
      <w:r>
        <w:rPr>
          <w:color w:val="212121"/>
        </w:rPr>
        <w:t>As the </w:t>
      </w:r>
      <w:bookmarkStart w:name="_bookmark277" w:id="387"/>
      <w:bookmarkEnd w:id="387"/>
      <w:r>
        <w:rPr>
          <w:color w:val="212121"/>
        </w:rPr>
        <w:t>i</w:t>
      </w:r>
      <w:r>
        <w:rPr>
          <w:color w:val="212121"/>
        </w:rPr>
        <w:t>ntegration of artificial intelligence into forensic accounting continues to revolutionize the field, the imperative for specialized training and skill development in</w:t>
      </w:r>
      <w:r>
        <w:rPr>
          <w:color w:val="212121"/>
          <w:spacing w:val="-4"/>
        </w:rPr>
        <w:t> </w:t>
      </w:r>
      <w:r>
        <w:rPr>
          <w:color w:val="212121"/>
        </w:rPr>
        <w:t>AI applications for forensic accountants has never been more crucial.</w:t>
      </w:r>
    </w:p>
    <w:p>
      <w:pPr>
        <w:spacing w:line="331" w:lineRule="auto" w:before="109"/>
        <w:ind w:left="457" w:right="375" w:firstLine="0"/>
        <w:jc w:val="left"/>
        <w:rPr>
          <w:sz w:val="17"/>
        </w:rPr>
      </w:pPr>
      <w:r>
        <w:rPr/>
        <w:pict>
          <v:shape style="position:absolute;margin-left:83.999992pt;margin-top:10.385314pt;width:2.25pt;height:2.25pt;mso-position-horizontal-relative:page;mso-position-vertical-relative:paragraph;z-index:16107008" id="docshape660" coordorigin="1680,208" coordsize="45,45" path="m1705,253l1700,253,1697,252,1680,233,1680,227,1700,208,1705,208,1725,230,1725,233,1705,253xe" filled="true" fillcolor="#212121" stroked="false">
            <v:path arrowok="t"/>
            <v:fill type="solid"/>
            <w10:wrap type="none"/>
          </v:shape>
        </w:pict>
      </w:r>
      <w:r>
        <w:rPr>
          <w:b/>
          <w:color w:val="212121"/>
          <w:sz w:val="17"/>
        </w:rPr>
        <w:t>Basic</w:t>
      </w:r>
      <w:r>
        <w:rPr>
          <w:b/>
          <w:color w:val="212121"/>
          <w:spacing w:val="-11"/>
          <w:sz w:val="17"/>
        </w:rPr>
        <w:t> </w:t>
      </w:r>
      <w:r>
        <w:rPr>
          <w:b/>
          <w:color w:val="212121"/>
          <w:sz w:val="17"/>
        </w:rPr>
        <w:t>AI</w:t>
      </w:r>
      <w:r>
        <w:rPr>
          <w:b/>
          <w:color w:val="212121"/>
          <w:spacing w:val="-11"/>
          <w:sz w:val="17"/>
        </w:rPr>
        <w:t> </w:t>
      </w:r>
      <w:r>
        <w:rPr>
          <w:b/>
          <w:color w:val="212121"/>
          <w:sz w:val="17"/>
        </w:rPr>
        <w:t>literacy</w:t>
      </w:r>
      <w:r>
        <w:rPr>
          <w:color w:val="212121"/>
          <w:sz w:val="17"/>
        </w:rPr>
        <w:t>:</w:t>
      </w:r>
      <w:r>
        <w:rPr>
          <w:color w:val="212121"/>
          <w:spacing w:val="-10"/>
          <w:sz w:val="17"/>
        </w:rPr>
        <w:t> </w:t>
      </w:r>
      <w:r>
        <w:rPr>
          <w:color w:val="212121"/>
          <w:sz w:val="17"/>
        </w:rPr>
        <w:t>Train</w:t>
      </w:r>
      <w:r>
        <w:rPr>
          <w:color w:val="212121"/>
          <w:spacing w:val="-11"/>
          <w:sz w:val="17"/>
        </w:rPr>
        <w:t> </w:t>
      </w:r>
      <w:r>
        <w:rPr>
          <w:color w:val="212121"/>
          <w:sz w:val="17"/>
        </w:rPr>
        <w:t>forensic</w:t>
      </w:r>
      <w:r>
        <w:rPr>
          <w:color w:val="212121"/>
          <w:spacing w:val="-9"/>
          <w:sz w:val="17"/>
        </w:rPr>
        <w:t> </w:t>
      </w:r>
      <w:r>
        <w:rPr>
          <w:color w:val="212121"/>
          <w:sz w:val="17"/>
        </w:rPr>
        <w:t>accountants</w:t>
      </w:r>
      <w:r>
        <w:rPr>
          <w:color w:val="212121"/>
          <w:spacing w:val="-7"/>
          <w:sz w:val="17"/>
        </w:rPr>
        <w:t> </w:t>
      </w:r>
      <w:r>
        <w:rPr>
          <w:color w:val="212121"/>
          <w:sz w:val="17"/>
        </w:rPr>
        <w:t>to</w:t>
      </w:r>
      <w:r>
        <w:rPr>
          <w:color w:val="212121"/>
          <w:spacing w:val="-7"/>
          <w:sz w:val="17"/>
        </w:rPr>
        <w:t> </w:t>
      </w:r>
      <w:r>
        <w:rPr>
          <w:color w:val="212121"/>
          <w:sz w:val="17"/>
        </w:rPr>
        <w:t>develop</w:t>
      </w:r>
      <w:r>
        <w:rPr>
          <w:color w:val="212121"/>
          <w:spacing w:val="-7"/>
          <w:sz w:val="17"/>
        </w:rPr>
        <w:t> </w:t>
      </w:r>
      <w:r>
        <w:rPr>
          <w:color w:val="212121"/>
          <w:sz w:val="17"/>
        </w:rPr>
        <w:t>a</w:t>
      </w:r>
      <w:r>
        <w:rPr>
          <w:color w:val="212121"/>
          <w:spacing w:val="-7"/>
          <w:sz w:val="17"/>
        </w:rPr>
        <w:t> </w:t>
      </w:r>
      <w:r>
        <w:rPr>
          <w:color w:val="212121"/>
          <w:sz w:val="17"/>
        </w:rPr>
        <w:t>basic</w:t>
      </w:r>
      <w:r>
        <w:rPr>
          <w:color w:val="212121"/>
          <w:spacing w:val="-7"/>
          <w:sz w:val="17"/>
        </w:rPr>
        <w:t> </w:t>
      </w:r>
      <w:r>
        <w:rPr>
          <w:color w:val="212121"/>
          <w:sz w:val="17"/>
        </w:rPr>
        <w:t>understanding</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including</w:t>
      </w:r>
      <w:r>
        <w:rPr>
          <w:color w:val="212121"/>
          <w:spacing w:val="-7"/>
          <w:sz w:val="17"/>
        </w:rPr>
        <w:t> </w:t>
      </w:r>
      <w:r>
        <w:rPr>
          <w:color w:val="212121"/>
          <w:sz w:val="17"/>
        </w:rPr>
        <w:t>how</w:t>
      </w:r>
      <w:r>
        <w:rPr>
          <w:color w:val="212121"/>
          <w:spacing w:val="-7"/>
          <w:sz w:val="17"/>
        </w:rPr>
        <w:t> </w:t>
      </w:r>
      <w:r>
        <w:rPr>
          <w:color w:val="212121"/>
          <w:sz w:val="17"/>
        </w:rPr>
        <w:t>different</w:t>
      </w:r>
      <w:r>
        <w:rPr>
          <w:color w:val="212121"/>
          <w:spacing w:val="-11"/>
          <w:sz w:val="17"/>
        </w:rPr>
        <w:t> </w:t>
      </w:r>
      <w:r>
        <w:rPr>
          <w:color w:val="212121"/>
          <w:sz w:val="17"/>
        </w:rPr>
        <w:t>AI</w:t>
      </w:r>
      <w:r>
        <w:rPr>
          <w:color w:val="212121"/>
          <w:spacing w:val="-7"/>
          <w:sz w:val="17"/>
        </w:rPr>
        <w:t> </w:t>
      </w:r>
      <w:r>
        <w:rPr>
          <w:color w:val="212121"/>
          <w:sz w:val="17"/>
        </w:rPr>
        <w:t>technologies work and their applications in fraud examination.</w:t>
      </w:r>
    </w:p>
    <w:p>
      <w:pPr>
        <w:spacing w:line="331" w:lineRule="auto" w:before="106"/>
        <w:ind w:left="457" w:right="0" w:firstLine="0"/>
        <w:jc w:val="left"/>
        <w:rPr>
          <w:sz w:val="17"/>
        </w:rPr>
      </w:pPr>
      <w:r>
        <w:rPr/>
        <w:pict>
          <v:shape style="position:absolute;margin-left:83.999992pt;margin-top:10.235312pt;width:2.25pt;height:2.25pt;mso-position-horizontal-relative:page;mso-position-vertical-relative:paragraph;z-index:16107520" id="docshape661" coordorigin="1680,205" coordsize="45,45" path="m1705,250l1700,250,1697,249,1680,230,1680,224,1700,205,1705,205,1725,227,1725,230,1705,250xe" filled="true" fillcolor="#212121" stroked="false">
            <v:path arrowok="t"/>
            <v:fill type="solid"/>
            <w10:wrap type="none"/>
          </v:shape>
        </w:pict>
      </w:r>
      <w:r>
        <w:rPr>
          <w:b/>
          <w:color w:val="212121"/>
          <w:sz w:val="17"/>
        </w:rPr>
        <w:t>Specialized training programs</w:t>
      </w:r>
      <w:r>
        <w:rPr>
          <w:color w:val="212121"/>
          <w:sz w:val="17"/>
        </w:rPr>
        <w:t>: Offer specialized training programs while focusing on the</w:t>
      </w:r>
      <w:r>
        <w:rPr>
          <w:color w:val="212121"/>
          <w:spacing w:val="-6"/>
          <w:sz w:val="17"/>
        </w:rPr>
        <w:t> </w:t>
      </w:r>
      <w:r>
        <w:rPr>
          <w:color w:val="212121"/>
          <w:sz w:val="17"/>
        </w:rPr>
        <w:t>AI tools and systems being implemented.</w:t>
      </w:r>
      <w:r>
        <w:rPr>
          <w:color w:val="212121"/>
          <w:spacing w:val="-10"/>
          <w:sz w:val="17"/>
        </w:rPr>
        <w:t> </w:t>
      </w:r>
      <w:r>
        <w:rPr>
          <w:color w:val="212121"/>
          <w:sz w:val="17"/>
        </w:rPr>
        <w:t>This</w:t>
      </w:r>
      <w:r>
        <w:rPr>
          <w:color w:val="212121"/>
          <w:spacing w:val="-7"/>
          <w:sz w:val="17"/>
        </w:rPr>
        <w:t> </w:t>
      </w:r>
      <w:r>
        <w:rPr>
          <w:color w:val="212121"/>
          <w:sz w:val="17"/>
        </w:rPr>
        <w:t>could</w:t>
      </w:r>
      <w:r>
        <w:rPr>
          <w:color w:val="212121"/>
          <w:spacing w:val="-7"/>
          <w:sz w:val="17"/>
        </w:rPr>
        <w:t> </w:t>
      </w:r>
      <w:r>
        <w:rPr>
          <w:color w:val="212121"/>
          <w:sz w:val="17"/>
        </w:rPr>
        <w:t>include</w:t>
      </w:r>
      <w:r>
        <w:rPr>
          <w:color w:val="212121"/>
          <w:spacing w:val="-7"/>
          <w:sz w:val="17"/>
        </w:rPr>
        <w:t> </w:t>
      </w:r>
      <w:r>
        <w:rPr>
          <w:color w:val="212121"/>
          <w:sz w:val="17"/>
        </w:rPr>
        <w:t>hands-on</w:t>
      </w:r>
      <w:r>
        <w:rPr>
          <w:color w:val="212121"/>
          <w:spacing w:val="-7"/>
          <w:sz w:val="17"/>
        </w:rPr>
        <w:t> </w:t>
      </w:r>
      <w:r>
        <w:rPr>
          <w:color w:val="212121"/>
          <w:sz w:val="17"/>
        </w:rPr>
        <w:t>training</w:t>
      </w:r>
      <w:r>
        <w:rPr>
          <w:color w:val="212121"/>
          <w:spacing w:val="-7"/>
          <w:sz w:val="17"/>
        </w:rPr>
        <w:t> </w:t>
      </w:r>
      <w:r>
        <w:rPr>
          <w:color w:val="212121"/>
          <w:sz w:val="17"/>
        </w:rPr>
        <w:t>in</w:t>
      </w:r>
      <w:r>
        <w:rPr>
          <w:color w:val="212121"/>
          <w:spacing w:val="-7"/>
          <w:sz w:val="17"/>
        </w:rPr>
        <w:t> </w:t>
      </w:r>
      <w:r>
        <w:rPr>
          <w:color w:val="212121"/>
          <w:sz w:val="17"/>
        </w:rPr>
        <w:t>using</w:t>
      </w:r>
      <w:r>
        <w:rPr>
          <w:color w:val="212121"/>
          <w:spacing w:val="-7"/>
          <w:sz w:val="17"/>
        </w:rPr>
        <w:t> </w:t>
      </w:r>
      <w:r>
        <w:rPr>
          <w:color w:val="212121"/>
          <w:sz w:val="17"/>
        </w:rPr>
        <w:t>machine</w:t>
      </w:r>
      <w:r>
        <w:rPr>
          <w:color w:val="212121"/>
          <w:spacing w:val="-7"/>
          <w:sz w:val="17"/>
        </w:rPr>
        <w:t> </w:t>
      </w:r>
      <w:r>
        <w:rPr>
          <w:color w:val="212121"/>
          <w:sz w:val="17"/>
        </w:rPr>
        <w:t>learning</w:t>
      </w:r>
      <w:r>
        <w:rPr>
          <w:color w:val="212121"/>
          <w:spacing w:val="-7"/>
          <w:sz w:val="17"/>
        </w:rPr>
        <w:t> </w:t>
      </w:r>
      <w:r>
        <w:rPr>
          <w:color w:val="212121"/>
          <w:sz w:val="17"/>
        </w:rPr>
        <w:t>platforms</w:t>
      </w:r>
      <w:r>
        <w:rPr>
          <w:color w:val="212121"/>
          <w:spacing w:val="-7"/>
          <w:sz w:val="17"/>
        </w:rPr>
        <w:t> </w:t>
      </w:r>
      <w:r>
        <w:rPr>
          <w:color w:val="212121"/>
          <w:sz w:val="17"/>
        </w:rPr>
        <w:t>or</w:t>
      </w:r>
      <w:r>
        <w:rPr>
          <w:color w:val="212121"/>
          <w:spacing w:val="-7"/>
          <w:sz w:val="17"/>
        </w:rPr>
        <w:t> </w:t>
      </w:r>
      <w:r>
        <w:rPr>
          <w:color w:val="212121"/>
          <w:sz w:val="17"/>
        </w:rPr>
        <w:t>workshops</w:t>
      </w:r>
      <w:r>
        <w:rPr>
          <w:color w:val="212121"/>
          <w:spacing w:val="-7"/>
          <w:sz w:val="17"/>
        </w:rPr>
        <w:t> </w:t>
      </w:r>
      <w:r>
        <w:rPr>
          <w:color w:val="212121"/>
          <w:sz w:val="17"/>
        </w:rPr>
        <w:t>on</w:t>
      </w:r>
      <w:r>
        <w:rPr>
          <w:color w:val="212121"/>
          <w:spacing w:val="-7"/>
          <w:sz w:val="17"/>
        </w:rPr>
        <w:t> </w:t>
      </w:r>
      <w:r>
        <w:rPr>
          <w:color w:val="212121"/>
          <w:sz w:val="17"/>
        </w:rPr>
        <w:t>data</w:t>
      </w:r>
      <w:r>
        <w:rPr>
          <w:color w:val="212121"/>
          <w:spacing w:val="-7"/>
          <w:sz w:val="17"/>
        </w:rPr>
        <w:t> </w:t>
      </w:r>
      <w:r>
        <w:rPr>
          <w:color w:val="212121"/>
          <w:sz w:val="17"/>
        </w:rPr>
        <w:t>analysis</w:t>
      </w:r>
      <w:r>
        <w:rPr>
          <w:color w:val="212121"/>
          <w:spacing w:val="-7"/>
          <w:sz w:val="17"/>
        </w:rPr>
        <w:t> </w:t>
      </w:r>
      <w:r>
        <w:rPr>
          <w:color w:val="212121"/>
          <w:sz w:val="17"/>
        </w:rPr>
        <w:t>techniques.</w:t>
      </w:r>
    </w:p>
    <w:p>
      <w:pPr>
        <w:spacing w:line="331" w:lineRule="auto" w:before="120"/>
        <w:ind w:left="457" w:right="375" w:firstLine="0"/>
        <w:jc w:val="left"/>
        <w:rPr>
          <w:sz w:val="17"/>
        </w:rPr>
      </w:pPr>
      <w:r>
        <w:rPr/>
        <w:pict>
          <v:shape style="position:absolute;margin-left:83.999992pt;margin-top:10.935308pt;width:2.25pt;height:2.25pt;mso-position-horizontal-relative:page;mso-position-vertical-relative:paragraph;z-index:16108032" id="docshape662" coordorigin="1680,219" coordsize="45,45" path="m1705,264l1700,264,1697,263,1680,244,1680,238,1700,219,1705,219,1725,241,1725,244,1705,264xe" filled="true" fillcolor="#212121" stroked="false">
            <v:path arrowok="t"/>
            <v:fill type="solid"/>
            <w10:wrap type="none"/>
          </v:shape>
        </w:pict>
      </w:r>
      <w:r>
        <w:rPr>
          <w:b/>
          <w:color w:val="212121"/>
          <w:sz w:val="17"/>
        </w:rPr>
        <w:t>Collaboration</w:t>
      </w:r>
      <w:r>
        <w:rPr>
          <w:b/>
          <w:color w:val="212121"/>
          <w:spacing w:val="-11"/>
          <w:sz w:val="17"/>
        </w:rPr>
        <w:t> </w:t>
      </w:r>
      <w:r>
        <w:rPr>
          <w:b/>
          <w:color w:val="212121"/>
          <w:sz w:val="17"/>
        </w:rPr>
        <w:t>with</w:t>
      </w:r>
      <w:r>
        <w:rPr>
          <w:b/>
          <w:color w:val="212121"/>
          <w:spacing w:val="-11"/>
          <w:sz w:val="17"/>
        </w:rPr>
        <w:t> </w:t>
      </w:r>
      <w:r>
        <w:rPr>
          <w:b/>
          <w:color w:val="212121"/>
          <w:sz w:val="17"/>
        </w:rPr>
        <w:t>AI</w:t>
      </w:r>
      <w:r>
        <w:rPr>
          <w:b/>
          <w:color w:val="212121"/>
          <w:spacing w:val="-10"/>
          <w:sz w:val="17"/>
        </w:rPr>
        <w:t> </w:t>
      </w:r>
      <w:r>
        <w:rPr>
          <w:b/>
          <w:color w:val="212121"/>
          <w:sz w:val="17"/>
        </w:rPr>
        <w:t>experts</w:t>
      </w:r>
      <w:r>
        <w:rPr>
          <w:color w:val="212121"/>
          <w:sz w:val="17"/>
        </w:rPr>
        <w:t>:</w:t>
      </w:r>
      <w:r>
        <w:rPr>
          <w:color w:val="212121"/>
          <w:spacing w:val="-10"/>
          <w:sz w:val="17"/>
        </w:rPr>
        <w:t> </w:t>
      </w:r>
      <w:r>
        <w:rPr>
          <w:color w:val="212121"/>
          <w:sz w:val="17"/>
        </w:rPr>
        <w:t>Encourage</w:t>
      </w:r>
      <w:r>
        <w:rPr>
          <w:color w:val="212121"/>
          <w:spacing w:val="-7"/>
          <w:sz w:val="17"/>
        </w:rPr>
        <w:t> </w:t>
      </w:r>
      <w:r>
        <w:rPr>
          <w:color w:val="212121"/>
          <w:sz w:val="17"/>
        </w:rPr>
        <w:t>collaboration</w:t>
      </w:r>
      <w:r>
        <w:rPr>
          <w:color w:val="212121"/>
          <w:spacing w:val="-8"/>
          <w:sz w:val="17"/>
        </w:rPr>
        <w:t> </w:t>
      </w:r>
      <w:r>
        <w:rPr>
          <w:color w:val="212121"/>
          <w:sz w:val="17"/>
        </w:rPr>
        <w:t>between</w:t>
      </w:r>
      <w:r>
        <w:rPr>
          <w:color w:val="212121"/>
          <w:spacing w:val="-8"/>
          <w:sz w:val="17"/>
        </w:rPr>
        <w:t> </w:t>
      </w:r>
      <w:r>
        <w:rPr>
          <w:color w:val="212121"/>
          <w:sz w:val="17"/>
        </w:rPr>
        <w:t>forensic</w:t>
      </w:r>
      <w:r>
        <w:rPr>
          <w:color w:val="212121"/>
          <w:spacing w:val="-8"/>
          <w:sz w:val="17"/>
        </w:rPr>
        <w:t> </w:t>
      </w:r>
      <w:r>
        <w:rPr>
          <w:color w:val="212121"/>
          <w:sz w:val="17"/>
        </w:rPr>
        <w:t>accountants</w:t>
      </w:r>
      <w:r>
        <w:rPr>
          <w:color w:val="212121"/>
          <w:spacing w:val="-8"/>
          <w:sz w:val="17"/>
        </w:rPr>
        <w:t> </w:t>
      </w:r>
      <w:r>
        <w:rPr>
          <w:color w:val="212121"/>
          <w:sz w:val="17"/>
        </w:rPr>
        <w:t>and</w:t>
      </w:r>
      <w:r>
        <w:rPr>
          <w:color w:val="212121"/>
          <w:spacing w:val="-11"/>
          <w:sz w:val="17"/>
        </w:rPr>
        <w:t> </w:t>
      </w:r>
      <w:r>
        <w:rPr>
          <w:color w:val="212121"/>
          <w:sz w:val="17"/>
        </w:rPr>
        <w:t>AI</w:t>
      </w:r>
      <w:r>
        <w:rPr>
          <w:color w:val="212121"/>
          <w:spacing w:val="-7"/>
          <w:sz w:val="17"/>
        </w:rPr>
        <w:t> </w:t>
      </w:r>
      <w:r>
        <w:rPr>
          <w:color w:val="212121"/>
          <w:sz w:val="17"/>
        </w:rPr>
        <w:t>experts.</w:t>
      </w:r>
      <w:r>
        <w:rPr>
          <w:color w:val="212121"/>
          <w:spacing w:val="-10"/>
          <w:sz w:val="17"/>
        </w:rPr>
        <w:t> </w:t>
      </w:r>
      <w:r>
        <w:rPr>
          <w:color w:val="212121"/>
          <w:sz w:val="17"/>
        </w:rPr>
        <w:t>This</w:t>
      </w:r>
      <w:r>
        <w:rPr>
          <w:color w:val="212121"/>
          <w:spacing w:val="-8"/>
          <w:sz w:val="17"/>
        </w:rPr>
        <w:t> </w:t>
      </w:r>
      <w:r>
        <w:rPr>
          <w:color w:val="212121"/>
          <w:sz w:val="17"/>
        </w:rPr>
        <w:t>can</w:t>
      </w:r>
      <w:r>
        <w:rPr>
          <w:color w:val="212121"/>
          <w:spacing w:val="-8"/>
          <w:sz w:val="17"/>
        </w:rPr>
        <w:t> </w:t>
      </w:r>
      <w:r>
        <w:rPr>
          <w:color w:val="212121"/>
          <w:sz w:val="17"/>
        </w:rPr>
        <w:t>facilitate knowledge transfer and help forensic accountants understand how to leverage</w:t>
      </w:r>
      <w:r>
        <w:rPr>
          <w:color w:val="212121"/>
          <w:spacing w:val="-5"/>
          <w:sz w:val="17"/>
        </w:rPr>
        <w:t> </w:t>
      </w:r>
      <w:r>
        <w:rPr>
          <w:color w:val="212121"/>
          <w:sz w:val="17"/>
        </w:rPr>
        <w:t>AI in their work effectively.</w:t>
      </w:r>
    </w:p>
    <w:p>
      <w:pPr>
        <w:spacing w:line="331" w:lineRule="auto" w:before="106"/>
        <w:ind w:left="457" w:right="375" w:firstLine="0"/>
        <w:jc w:val="left"/>
        <w:rPr>
          <w:sz w:val="17"/>
        </w:rPr>
      </w:pPr>
      <w:r>
        <w:rPr/>
        <w:pict>
          <v:shape style="position:absolute;margin-left:83.999992pt;margin-top:10.235306pt;width:2.25pt;height:2.25pt;mso-position-horizontal-relative:page;mso-position-vertical-relative:paragraph;z-index:16108544" id="docshape663" coordorigin="1680,205" coordsize="45,45" path="m1705,250l1700,250,1697,249,1680,230,1680,224,1700,205,1705,205,1725,227,1725,230,1705,250xe" filled="true" fillcolor="#212121" stroked="false">
            <v:path arrowok="t"/>
            <v:fill type="solid"/>
            <w10:wrap type="none"/>
          </v:shape>
        </w:pict>
      </w:r>
      <w:r>
        <w:rPr>
          <w:b/>
          <w:color w:val="212121"/>
          <w:sz w:val="17"/>
        </w:rPr>
        <w:t>Continuous</w:t>
      </w:r>
      <w:r>
        <w:rPr>
          <w:b/>
          <w:color w:val="212121"/>
          <w:spacing w:val="-11"/>
          <w:sz w:val="17"/>
        </w:rPr>
        <w:t> </w:t>
      </w:r>
      <w:r>
        <w:rPr>
          <w:b/>
          <w:color w:val="212121"/>
          <w:sz w:val="17"/>
        </w:rPr>
        <w:t>learning</w:t>
      </w:r>
      <w:r>
        <w:rPr>
          <w:b/>
          <w:color w:val="212121"/>
          <w:spacing w:val="-11"/>
          <w:sz w:val="17"/>
        </w:rPr>
        <w:t> </w:t>
      </w:r>
      <w:r>
        <w:rPr>
          <w:b/>
          <w:color w:val="212121"/>
          <w:sz w:val="17"/>
        </w:rPr>
        <w:t>and</w:t>
      </w:r>
      <w:r>
        <w:rPr>
          <w:b/>
          <w:color w:val="212121"/>
          <w:spacing w:val="-7"/>
          <w:sz w:val="17"/>
        </w:rPr>
        <w:t> </w:t>
      </w:r>
      <w:r>
        <w:rPr>
          <w:b/>
          <w:color w:val="212121"/>
          <w:sz w:val="17"/>
        </w:rPr>
        <w:t>adaptation</w:t>
      </w:r>
      <w:r>
        <w:rPr>
          <w:color w:val="212121"/>
          <w:sz w:val="17"/>
        </w:rPr>
        <w:t>:</w:t>
      </w:r>
      <w:r>
        <w:rPr>
          <w:color w:val="212121"/>
          <w:spacing w:val="-7"/>
          <w:sz w:val="17"/>
        </w:rPr>
        <w:t> </w:t>
      </w:r>
      <w:r>
        <w:rPr>
          <w:color w:val="212121"/>
          <w:sz w:val="17"/>
        </w:rPr>
        <w:t>Foster</w:t>
      </w:r>
      <w:r>
        <w:rPr>
          <w:color w:val="212121"/>
          <w:spacing w:val="-7"/>
          <w:sz w:val="17"/>
        </w:rPr>
        <w:t> </w:t>
      </w:r>
      <w:r>
        <w:rPr>
          <w:color w:val="212121"/>
          <w:sz w:val="17"/>
        </w:rPr>
        <w:t>a</w:t>
      </w:r>
      <w:r>
        <w:rPr>
          <w:color w:val="212121"/>
          <w:spacing w:val="-7"/>
          <w:sz w:val="17"/>
        </w:rPr>
        <w:t> </w:t>
      </w:r>
      <w:r>
        <w:rPr>
          <w:color w:val="212121"/>
          <w:sz w:val="17"/>
        </w:rPr>
        <w:t>continuous</w:t>
      </w:r>
      <w:r>
        <w:rPr>
          <w:color w:val="212121"/>
          <w:spacing w:val="-7"/>
          <w:sz w:val="17"/>
        </w:rPr>
        <w:t> </w:t>
      </w:r>
      <w:r>
        <w:rPr>
          <w:color w:val="212121"/>
          <w:sz w:val="17"/>
        </w:rPr>
        <w:t>learning</w:t>
      </w:r>
      <w:r>
        <w:rPr>
          <w:color w:val="212121"/>
          <w:spacing w:val="-7"/>
          <w:sz w:val="17"/>
        </w:rPr>
        <w:t> </w:t>
      </w:r>
      <w:r>
        <w:rPr>
          <w:color w:val="212121"/>
          <w:sz w:val="17"/>
        </w:rPr>
        <w:t>and</w:t>
      </w:r>
      <w:r>
        <w:rPr>
          <w:color w:val="212121"/>
          <w:spacing w:val="-7"/>
          <w:sz w:val="17"/>
        </w:rPr>
        <w:t> </w:t>
      </w:r>
      <w:r>
        <w:rPr>
          <w:color w:val="212121"/>
          <w:sz w:val="17"/>
        </w:rPr>
        <w:t>adaptation</w:t>
      </w:r>
      <w:r>
        <w:rPr>
          <w:color w:val="212121"/>
          <w:spacing w:val="-7"/>
          <w:sz w:val="17"/>
        </w:rPr>
        <w:t> </w:t>
      </w:r>
      <w:r>
        <w:rPr>
          <w:color w:val="212121"/>
          <w:sz w:val="17"/>
        </w:rPr>
        <w:t>culture.</w:t>
      </w:r>
      <w:r>
        <w:rPr>
          <w:color w:val="212121"/>
          <w:spacing w:val="-11"/>
          <w:sz w:val="17"/>
        </w:rPr>
        <w:t> </w:t>
      </w:r>
      <w:r>
        <w:rPr>
          <w:color w:val="212121"/>
          <w:sz w:val="17"/>
        </w:rPr>
        <w:t>As</w:t>
      </w:r>
      <w:r>
        <w:rPr>
          <w:color w:val="212121"/>
          <w:spacing w:val="-11"/>
          <w:sz w:val="17"/>
        </w:rPr>
        <w:t> </w:t>
      </w:r>
      <w:r>
        <w:rPr>
          <w:color w:val="212121"/>
          <w:sz w:val="17"/>
        </w:rPr>
        <w:t>AI</w:t>
      </w:r>
      <w:r>
        <w:rPr>
          <w:color w:val="212121"/>
          <w:spacing w:val="-7"/>
          <w:sz w:val="17"/>
        </w:rPr>
        <w:t> </w:t>
      </w:r>
      <w:r>
        <w:rPr>
          <w:color w:val="212121"/>
          <w:sz w:val="17"/>
        </w:rPr>
        <w:t>technologies</w:t>
      </w:r>
      <w:r>
        <w:rPr>
          <w:color w:val="212121"/>
          <w:spacing w:val="-7"/>
          <w:sz w:val="17"/>
        </w:rPr>
        <w:t> </w:t>
      </w:r>
      <w:r>
        <w:rPr>
          <w:color w:val="212121"/>
          <w:sz w:val="17"/>
        </w:rPr>
        <w:t>evolve,</w:t>
      </w:r>
      <w:r>
        <w:rPr>
          <w:color w:val="212121"/>
          <w:spacing w:val="-7"/>
          <w:sz w:val="17"/>
        </w:rPr>
        <w:t> </w:t>
      </w:r>
      <w:r>
        <w:rPr>
          <w:color w:val="212121"/>
          <w:sz w:val="17"/>
        </w:rPr>
        <w:t>ensure that forensic accountants have access to ongoing education and resources to keep their skills up to date.</w:t>
      </w:r>
    </w:p>
    <w:p>
      <w:pPr>
        <w:spacing w:after="0" w:line="331" w:lineRule="auto"/>
        <w:jc w:val="left"/>
        <w:rPr>
          <w:sz w:val="17"/>
        </w:rPr>
        <w:sectPr>
          <w:pgSz w:w="12240" w:h="15840"/>
          <w:pgMar w:top="1420" w:bottom="280" w:left="1420" w:right="1420"/>
        </w:sectPr>
      </w:pPr>
    </w:p>
    <w:p>
      <w:pPr>
        <w:spacing w:line="331" w:lineRule="auto" w:before="76"/>
        <w:ind w:left="457" w:right="375" w:firstLine="0"/>
        <w:jc w:val="left"/>
        <w:rPr>
          <w:sz w:val="17"/>
        </w:rPr>
      </w:pPr>
      <w:r>
        <w:rPr/>
        <w:pict>
          <v:shape style="position:absolute;margin-left:83.999992pt;margin-top:8.735291pt;width:2.25pt;height:2.25pt;mso-position-horizontal-relative:page;mso-position-vertical-relative:paragraph;z-index:16109056" id="docshape664" coordorigin="1680,175" coordsize="45,45" path="m1705,220l1700,220,1697,219,1680,200,1680,194,1700,175,1705,175,1725,197,1725,200,1705,220xe" filled="true" fillcolor="#212121" stroked="false">
            <v:path arrowok="t"/>
            <v:fill type="solid"/>
            <w10:wrap type="none"/>
          </v:shape>
        </w:pict>
      </w:r>
      <w:r>
        <w:rPr>
          <w:b/>
          <w:color w:val="212121"/>
          <w:sz w:val="17"/>
        </w:rPr>
        <w:t>Ethical</w:t>
      </w:r>
      <w:r>
        <w:rPr>
          <w:b/>
          <w:color w:val="212121"/>
          <w:spacing w:val="-9"/>
          <w:sz w:val="17"/>
        </w:rPr>
        <w:t> </w:t>
      </w:r>
      <w:r>
        <w:rPr>
          <w:b/>
          <w:color w:val="212121"/>
          <w:sz w:val="17"/>
        </w:rPr>
        <w:t>and</w:t>
      </w:r>
      <w:r>
        <w:rPr>
          <w:b/>
          <w:color w:val="212121"/>
          <w:spacing w:val="-6"/>
          <w:sz w:val="17"/>
        </w:rPr>
        <w:t> </w:t>
      </w:r>
      <w:r>
        <w:rPr>
          <w:b/>
          <w:color w:val="212121"/>
          <w:sz w:val="17"/>
        </w:rPr>
        <w:t>legal</w:t>
      </w:r>
      <w:r>
        <w:rPr>
          <w:b/>
          <w:color w:val="212121"/>
          <w:spacing w:val="-6"/>
          <w:sz w:val="17"/>
        </w:rPr>
        <w:t> </w:t>
      </w:r>
      <w:r>
        <w:rPr>
          <w:b/>
          <w:color w:val="212121"/>
          <w:sz w:val="17"/>
        </w:rPr>
        <w:t>considerations</w:t>
      </w:r>
      <w:r>
        <w:rPr>
          <w:color w:val="212121"/>
          <w:sz w:val="17"/>
        </w:rPr>
        <w:t>:</w:t>
      </w:r>
      <w:r>
        <w:rPr>
          <w:color w:val="212121"/>
          <w:spacing w:val="-6"/>
          <w:sz w:val="17"/>
        </w:rPr>
        <w:t> </w:t>
      </w:r>
      <w:r>
        <w:rPr>
          <w:color w:val="212121"/>
          <w:sz w:val="17"/>
        </w:rPr>
        <w:t>Include</w:t>
      </w:r>
      <w:r>
        <w:rPr>
          <w:color w:val="212121"/>
          <w:spacing w:val="-6"/>
          <w:sz w:val="17"/>
        </w:rPr>
        <w:t> </w:t>
      </w:r>
      <w:r>
        <w:rPr>
          <w:color w:val="212121"/>
          <w:sz w:val="17"/>
        </w:rPr>
        <w:t>training</w:t>
      </w:r>
      <w:r>
        <w:rPr>
          <w:color w:val="212121"/>
          <w:spacing w:val="-6"/>
          <w:sz w:val="17"/>
        </w:rPr>
        <w:t> </w:t>
      </w:r>
      <w:r>
        <w:rPr>
          <w:color w:val="212121"/>
          <w:sz w:val="17"/>
        </w:rPr>
        <w:t>on</w:t>
      </w:r>
      <w:r>
        <w:rPr>
          <w:color w:val="212121"/>
          <w:spacing w:val="-6"/>
          <w:sz w:val="17"/>
        </w:rPr>
        <w:t> </w:t>
      </w:r>
      <w:r>
        <w:rPr>
          <w:color w:val="212121"/>
          <w:sz w:val="17"/>
        </w:rPr>
        <w:t>the</w:t>
      </w:r>
      <w:r>
        <w:rPr>
          <w:color w:val="212121"/>
          <w:spacing w:val="-6"/>
          <w:sz w:val="17"/>
        </w:rPr>
        <w:t> </w:t>
      </w:r>
      <w:r>
        <w:rPr>
          <w:color w:val="212121"/>
          <w:sz w:val="17"/>
        </w:rPr>
        <w:t>ethical</w:t>
      </w:r>
      <w:r>
        <w:rPr>
          <w:color w:val="212121"/>
          <w:spacing w:val="-6"/>
          <w:sz w:val="17"/>
        </w:rPr>
        <w:t> </w:t>
      </w:r>
      <w:r>
        <w:rPr>
          <w:color w:val="212121"/>
          <w:sz w:val="17"/>
        </w:rPr>
        <w:t>use</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5"/>
          <w:sz w:val="17"/>
        </w:rPr>
        <w:t> </w:t>
      </w:r>
      <w:r>
        <w:rPr>
          <w:color w:val="212121"/>
          <w:sz w:val="17"/>
        </w:rPr>
        <w:t>in</w:t>
      </w:r>
      <w:r>
        <w:rPr>
          <w:color w:val="212121"/>
          <w:spacing w:val="-6"/>
          <w:sz w:val="17"/>
        </w:rPr>
        <w:t> </w:t>
      </w:r>
      <w:r>
        <w:rPr>
          <w:color w:val="212121"/>
          <w:sz w:val="17"/>
        </w:rPr>
        <w:t>fraud</w:t>
      </w:r>
      <w:r>
        <w:rPr>
          <w:color w:val="212121"/>
          <w:spacing w:val="-6"/>
          <w:sz w:val="17"/>
        </w:rPr>
        <w:t> </w:t>
      </w:r>
      <w:r>
        <w:rPr>
          <w:color w:val="212121"/>
          <w:sz w:val="17"/>
        </w:rPr>
        <w:t>examination</w:t>
      </w:r>
      <w:r>
        <w:rPr>
          <w:color w:val="212121"/>
          <w:spacing w:val="-6"/>
          <w:sz w:val="17"/>
        </w:rPr>
        <w:t> </w:t>
      </w:r>
      <w:r>
        <w:rPr>
          <w:color w:val="212121"/>
          <w:sz w:val="17"/>
        </w:rPr>
        <w:t>and</w:t>
      </w:r>
      <w:r>
        <w:rPr>
          <w:color w:val="212121"/>
          <w:spacing w:val="-6"/>
          <w:sz w:val="17"/>
        </w:rPr>
        <w:t> </w:t>
      </w:r>
      <w:r>
        <w:rPr>
          <w:color w:val="212121"/>
          <w:sz w:val="17"/>
        </w:rPr>
        <w:t>the</w:t>
      </w:r>
      <w:r>
        <w:rPr>
          <w:color w:val="212121"/>
          <w:spacing w:val="-6"/>
          <w:sz w:val="17"/>
        </w:rPr>
        <w:t> </w:t>
      </w:r>
      <w:r>
        <w:rPr>
          <w:color w:val="212121"/>
          <w:sz w:val="17"/>
        </w:rPr>
        <w:t>legal</w:t>
      </w:r>
      <w:r>
        <w:rPr>
          <w:color w:val="212121"/>
          <w:spacing w:val="-6"/>
          <w:sz w:val="17"/>
        </w:rPr>
        <w:t> </w:t>
      </w:r>
      <w:r>
        <w:rPr>
          <w:color w:val="212121"/>
          <w:sz w:val="17"/>
        </w:rPr>
        <w:t>implications</w:t>
      </w:r>
      <w:r>
        <w:rPr>
          <w:color w:val="212121"/>
          <w:spacing w:val="-6"/>
          <w:sz w:val="17"/>
        </w:rPr>
        <w:t> </w:t>
      </w:r>
      <w:r>
        <w:rPr>
          <w:color w:val="212121"/>
          <w:sz w:val="17"/>
        </w:rPr>
        <w:t>of using AI-driven insights in legal proceedings.</w:t>
      </w:r>
    </w:p>
    <w:p>
      <w:pPr>
        <w:pStyle w:val="BodyText"/>
        <w:spacing w:before="6"/>
        <w:rPr>
          <w:sz w:val="15"/>
        </w:rPr>
      </w:pPr>
    </w:p>
    <w:p>
      <w:pPr>
        <w:pStyle w:val="BodyText"/>
        <w:spacing w:line="340" w:lineRule="auto"/>
        <w:ind w:left="119" w:right="270"/>
      </w:pPr>
      <w:r>
        <w:rPr/>
        <w:pict>
          <v:shape style="position:absolute;margin-left:77.25pt;margin-top:123.519264pt;width:457.5pt;height:463.05pt;mso-position-horizontal-relative:page;mso-position-vertical-relative:paragraph;z-index:16109568" type="#_x0000_t202" id="docshape665"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830"/>
                    <w:gridCol w:w="3570"/>
                    <w:gridCol w:w="3735"/>
                  </w:tblGrid>
                  <w:tr>
                    <w:trPr>
                      <w:trHeight w:val="659" w:hRule="atLeast"/>
                    </w:trPr>
                    <w:tc>
                      <w:tcPr>
                        <w:tcW w:w="1830" w:type="dxa"/>
                      </w:tcPr>
                      <w:p>
                        <w:pPr>
                          <w:pStyle w:val="TableParagraph"/>
                          <w:spacing w:before="6"/>
                          <w:rPr>
                            <w:rFonts w:ascii="Liberation Sans"/>
                            <w:sz w:val="22"/>
                          </w:rPr>
                        </w:pPr>
                      </w:p>
                      <w:p>
                        <w:pPr>
                          <w:pStyle w:val="TableParagraph"/>
                          <w:ind w:left="92"/>
                          <w:rPr>
                            <w:b/>
                            <w:sz w:val="22"/>
                          </w:rPr>
                        </w:pPr>
                        <w:r>
                          <w:rPr>
                            <w:b/>
                            <w:color w:val="212121"/>
                            <w:spacing w:val="-2"/>
                            <w:sz w:val="22"/>
                          </w:rPr>
                          <w:t>Category</w:t>
                        </w:r>
                      </w:p>
                    </w:tc>
                    <w:tc>
                      <w:tcPr>
                        <w:tcW w:w="3570" w:type="dxa"/>
                      </w:tcPr>
                      <w:p>
                        <w:pPr>
                          <w:pStyle w:val="TableParagraph"/>
                          <w:spacing w:before="6"/>
                          <w:rPr>
                            <w:rFonts w:ascii="Liberation Sans"/>
                            <w:sz w:val="22"/>
                          </w:rPr>
                        </w:pPr>
                      </w:p>
                      <w:p>
                        <w:pPr>
                          <w:pStyle w:val="TableParagraph"/>
                          <w:ind w:left="96"/>
                          <w:rPr>
                            <w:b/>
                            <w:sz w:val="22"/>
                          </w:rPr>
                        </w:pPr>
                        <w:r>
                          <w:rPr>
                            <w:b/>
                            <w:color w:val="212121"/>
                            <w:sz w:val="22"/>
                          </w:rPr>
                          <w:t>Strategy</w:t>
                        </w:r>
                        <w:r>
                          <w:rPr>
                            <w:b/>
                            <w:color w:val="212121"/>
                            <w:spacing w:val="7"/>
                            <w:sz w:val="22"/>
                          </w:rPr>
                          <w:t> </w:t>
                        </w:r>
                        <w:r>
                          <w:rPr>
                            <w:b/>
                            <w:color w:val="212121"/>
                            <w:sz w:val="22"/>
                          </w:rPr>
                          <w:t>for</w:t>
                        </w:r>
                        <w:r>
                          <w:rPr>
                            <w:b/>
                            <w:color w:val="212121"/>
                            <w:spacing w:val="-12"/>
                            <w:sz w:val="22"/>
                          </w:rPr>
                          <w:t> </w:t>
                        </w:r>
                        <w:r>
                          <w:rPr>
                            <w:b/>
                            <w:color w:val="212121"/>
                            <w:sz w:val="22"/>
                          </w:rPr>
                          <w:t>AI</w:t>
                        </w:r>
                        <w:r>
                          <w:rPr>
                            <w:b/>
                            <w:color w:val="212121"/>
                            <w:spacing w:val="7"/>
                            <w:sz w:val="22"/>
                          </w:rPr>
                          <w:t> </w:t>
                        </w:r>
                        <w:r>
                          <w:rPr>
                            <w:b/>
                            <w:color w:val="212121"/>
                            <w:spacing w:val="-2"/>
                            <w:sz w:val="22"/>
                          </w:rPr>
                          <w:t>Implementation</w:t>
                        </w:r>
                      </w:p>
                    </w:tc>
                    <w:tc>
                      <w:tcPr>
                        <w:tcW w:w="3735" w:type="dxa"/>
                      </w:tcPr>
                      <w:p>
                        <w:pPr>
                          <w:pStyle w:val="TableParagraph"/>
                          <w:spacing w:before="6"/>
                          <w:rPr>
                            <w:rFonts w:ascii="Liberation Sans"/>
                            <w:sz w:val="22"/>
                          </w:rPr>
                        </w:pPr>
                      </w:p>
                      <w:p>
                        <w:pPr>
                          <w:pStyle w:val="TableParagraph"/>
                          <w:ind w:left="98"/>
                          <w:rPr>
                            <w:b/>
                            <w:sz w:val="22"/>
                          </w:rPr>
                        </w:pPr>
                        <w:r>
                          <w:rPr>
                            <w:b/>
                            <w:color w:val="212121"/>
                            <w:sz w:val="22"/>
                          </w:rPr>
                          <w:t>Training</w:t>
                        </w:r>
                        <w:r>
                          <w:rPr>
                            <w:b/>
                            <w:color w:val="212121"/>
                            <w:spacing w:val="2"/>
                            <w:sz w:val="22"/>
                          </w:rPr>
                          <w:t> </w:t>
                        </w:r>
                        <w:r>
                          <w:rPr>
                            <w:b/>
                            <w:color w:val="212121"/>
                            <w:sz w:val="22"/>
                          </w:rPr>
                          <w:t>and</w:t>
                        </w:r>
                        <w:r>
                          <w:rPr>
                            <w:b/>
                            <w:color w:val="212121"/>
                            <w:spacing w:val="2"/>
                            <w:sz w:val="22"/>
                          </w:rPr>
                          <w:t> </w:t>
                        </w:r>
                        <w:r>
                          <w:rPr>
                            <w:b/>
                            <w:color w:val="212121"/>
                            <w:sz w:val="22"/>
                          </w:rPr>
                          <w:t>Skill</w:t>
                        </w:r>
                        <w:r>
                          <w:rPr>
                            <w:b/>
                            <w:color w:val="212121"/>
                            <w:spacing w:val="2"/>
                            <w:sz w:val="22"/>
                          </w:rPr>
                          <w:t> </w:t>
                        </w:r>
                        <w:r>
                          <w:rPr>
                            <w:b/>
                            <w:color w:val="212121"/>
                            <w:spacing w:val="-2"/>
                            <w:sz w:val="22"/>
                          </w:rPr>
                          <w:t>Development</w:t>
                        </w:r>
                      </w:p>
                    </w:tc>
                  </w:tr>
                  <w:tr>
                    <w:trPr>
                      <w:trHeight w:val="1004" w:hRule="atLeast"/>
                    </w:trPr>
                    <w:tc>
                      <w:tcPr>
                        <w:tcW w:w="1830" w:type="dxa"/>
                      </w:tcPr>
                      <w:p>
                        <w:pPr>
                          <w:pStyle w:val="TableParagraph"/>
                          <w:spacing w:before="3"/>
                          <w:rPr>
                            <w:rFonts w:ascii="Liberation Sans"/>
                            <w:sz w:val="21"/>
                          </w:rPr>
                        </w:pPr>
                      </w:p>
                      <w:p>
                        <w:pPr>
                          <w:pStyle w:val="TableParagraph"/>
                          <w:spacing w:line="340" w:lineRule="auto"/>
                          <w:ind w:left="92" w:right="176"/>
                          <w:rPr>
                            <w:sz w:val="22"/>
                          </w:rPr>
                        </w:pPr>
                        <w:r>
                          <w:rPr>
                            <w:color w:val="212121"/>
                            <w:spacing w:val="-2"/>
                            <w:sz w:val="22"/>
                          </w:rPr>
                          <w:t>Process assessment</w:t>
                        </w:r>
                      </w:p>
                    </w:tc>
                    <w:tc>
                      <w:tcPr>
                        <w:tcW w:w="3570" w:type="dxa"/>
                      </w:tcPr>
                      <w:p>
                        <w:pPr>
                          <w:pStyle w:val="TableParagraph"/>
                          <w:spacing w:before="3"/>
                          <w:rPr>
                            <w:rFonts w:ascii="Liberation Sans"/>
                            <w:sz w:val="21"/>
                          </w:rPr>
                        </w:pPr>
                      </w:p>
                      <w:p>
                        <w:pPr>
                          <w:pStyle w:val="TableParagraph"/>
                          <w:spacing w:line="340" w:lineRule="auto"/>
                          <w:ind w:left="96" w:right="245"/>
                          <w:rPr>
                            <w:sz w:val="22"/>
                          </w:rPr>
                        </w:pPr>
                        <w:r>
                          <w:rPr>
                            <w:color w:val="212121"/>
                            <w:sz w:val="22"/>
                          </w:rPr>
                          <w:t>Evaluate existing workflows to identify areas for</w:t>
                        </w:r>
                        <w:r>
                          <w:rPr>
                            <w:color w:val="212121"/>
                            <w:spacing w:val="-8"/>
                            <w:sz w:val="22"/>
                          </w:rPr>
                          <w:t> </w:t>
                        </w:r>
                        <w:r>
                          <w:rPr>
                            <w:color w:val="212121"/>
                            <w:sz w:val="22"/>
                          </w:rPr>
                          <w:t>AI integration</w:t>
                        </w:r>
                      </w:p>
                    </w:tc>
                    <w:tc>
                      <w:tcPr>
                        <w:tcW w:w="3735" w:type="dxa"/>
                      </w:tcPr>
                      <w:p>
                        <w:pPr>
                          <w:pStyle w:val="TableParagraph"/>
                          <w:spacing w:before="3"/>
                          <w:rPr>
                            <w:rFonts w:ascii="Liberation Sans"/>
                            <w:sz w:val="21"/>
                          </w:rPr>
                        </w:pPr>
                      </w:p>
                      <w:p>
                        <w:pPr>
                          <w:pStyle w:val="TableParagraph"/>
                          <w:spacing w:line="340" w:lineRule="auto"/>
                          <w:ind w:left="98"/>
                          <w:rPr>
                            <w:sz w:val="22"/>
                          </w:rPr>
                        </w:pPr>
                        <w:r>
                          <w:rPr>
                            <w:color w:val="212121"/>
                            <w:sz w:val="22"/>
                          </w:rPr>
                          <w:t>Basic</w:t>
                        </w:r>
                        <w:r>
                          <w:rPr>
                            <w:color w:val="212121"/>
                            <w:spacing w:val="-8"/>
                            <w:sz w:val="22"/>
                          </w:rPr>
                          <w:t> </w:t>
                        </w:r>
                        <w:r>
                          <w:rPr>
                            <w:color w:val="212121"/>
                            <w:sz w:val="22"/>
                          </w:rPr>
                          <w:t>AI literacy to understand the potential impact on workflows</w:t>
                        </w:r>
                      </w:p>
                    </w:tc>
                  </w:tr>
                  <w:tr>
                    <w:trPr>
                      <w:trHeight w:val="1019" w:hRule="atLeast"/>
                    </w:trPr>
                    <w:tc>
                      <w:tcPr>
                        <w:tcW w:w="1830" w:type="dxa"/>
                      </w:tcPr>
                      <w:p>
                        <w:pPr>
                          <w:pStyle w:val="TableParagraph"/>
                          <w:spacing w:before="6"/>
                          <w:rPr>
                            <w:rFonts w:ascii="Liberation Sans"/>
                            <w:sz w:val="22"/>
                          </w:rPr>
                        </w:pPr>
                      </w:p>
                      <w:p>
                        <w:pPr>
                          <w:pStyle w:val="TableParagraph"/>
                          <w:ind w:left="92"/>
                          <w:rPr>
                            <w:sz w:val="22"/>
                          </w:rPr>
                        </w:pPr>
                        <w:r>
                          <w:rPr>
                            <w:color w:val="212121"/>
                            <w:sz w:val="22"/>
                          </w:rPr>
                          <w:t>Tool</w:t>
                        </w:r>
                        <w:r>
                          <w:rPr>
                            <w:color w:val="212121"/>
                            <w:spacing w:val="-9"/>
                            <w:sz w:val="22"/>
                          </w:rPr>
                          <w:t> </w:t>
                        </w:r>
                        <w:r>
                          <w:rPr>
                            <w:color w:val="212121"/>
                            <w:spacing w:val="-2"/>
                            <w:sz w:val="22"/>
                          </w:rPr>
                          <w:t>selection</w:t>
                        </w:r>
                      </w:p>
                    </w:tc>
                    <w:tc>
                      <w:tcPr>
                        <w:tcW w:w="3570" w:type="dxa"/>
                      </w:tcPr>
                      <w:p>
                        <w:pPr>
                          <w:pStyle w:val="TableParagraph"/>
                          <w:spacing w:before="6"/>
                          <w:rPr>
                            <w:rFonts w:ascii="Liberation Sans"/>
                            <w:sz w:val="22"/>
                          </w:rPr>
                        </w:pPr>
                      </w:p>
                      <w:p>
                        <w:pPr>
                          <w:pStyle w:val="TableParagraph"/>
                          <w:spacing w:line="340" w:lineRule="auto"/>
                          <w:ind w:left="96"/>
                          <w:rPr>
                            <w:sz w:val="22"/>
                          </w:rPr>
                        </w:pPr>
                        <w:r>
                          <w:rPr>
                            <w:color w:val="212121"/>
                            <w:sz w:val="22"/>
                          </w:rPr>
                          <w:t>Choose AI tools that align with identified needs and fraud types</w:t>
                        </w:r>
                      </w:p>
                    </w:tc>
                    <w:tc>
                      <w:tcPr>
                        <w:tcW w:w="3735" w:type="dxa"/>
                      </w:tcPr>
                      <w:p>
                        <w:pPr>
                          <w:pStyle w:val="TableParagraph"/>
                          <w:spacing w:before="6"/>
                          <w:rPr>
                            <w:rFonts w:ascii="Liberation Sans"/>
                            <w:sz w:val="22"/>
                          </w:rPr>
                        </w:pPr>
                      </w:p>
                      <w:p>
                        <w:pPr>
                          <w:pStyle w:val="TableParagraph"/>
                          <w:spacing w:line="340" w:lineRule="auto"/>
                          <w:ind w:left="98"/>
                          <w:rPr>
                            <w:sz w:val="22"/>
                          </w:rPr>
                        </w:pPr>
                        <w:r>
                          <w:rPr>
                            <w:color w:val="212121"/>
                            <w:sz w:val="22"/>
                          </w:rPr>
                          <w:t>Training on specific</w:t>
                        </w:r>
                        <w:r>
                          <w:rPr>
                            <w:color w:val="212121"/>
                            <w:spacing w:val="-10"/>
                            <w:sz w:val="22"/>
                          </w:rPr>
                          <w:t> </w:t>
                        </w:r>
                        <w:r>
                          <w:rPr>
                            <w:color w:val="212121"/>
                            <w:sz w:val="22"/>
                          </w:rPr>
                          <w:t>AI tools and technologies</w:t>
                        </w:r>
                        <w:r>
                          <w:rPr>
                            <w:color w:val="212121"/>
                            <w:spacing w:val="9"/>
                            <w:sz w:val="22"/>
                          </w:rPr>
                          <w:t> </w:t>
                        </w:r>
                        <w:r>
                          <w:rPr>
                            <w:color w:val="212121"/>
                            <w:sz w:val="22"/>
                          </w:rPr>
                          <w:t>being</w:t>
                        </w:r>
                        <w:r>
                          <w:rPr>
                            <w:color w:val="212121"/>
                            <w:spacing w:val="10"/>
                            <w:sz w:val="22"/>
                          </w:rPr>
                          <w:t> </w:t>
                        </w:r>
                        <w:r>
                          <w:rPr>
                            <w:color w:val="212121"/>
                            <w:spacing w:val="-2"/>
                            <w:sz w:val="22"/>
                          </w:rPr>
                          <w:t>implemented</w:t>
                        </w:r>
                      </w:p>
                    </w:tc>
                  </w:tr>
                  <w:tr>
                    <w:trPr>
                      <w:trHeight w:val="1004" w:hRule="atLeast"/>
                    </w:trPr>
                    <w:tc>
                      <w:tcPr>
                        <w:tcW w:w="1830" w:type="dxa"/>
                      </w:tcPr>
                      <w:p>
                        <w:pPr>
                          <w:pStyle w:val="TableParagraph"/>
                          <w:spacing w:before="3"/>
                          <w:rPr>
                            <w:rFonts w:ascii="Liberation Sans"/>
                            <w:sz w:val="21"/>
                          </w:rPr>
                        </w:pPr>
                      </w:p>
                      <w:p>
                        <w:pPr>
                          <w:pStyle w:val="TableParagraph"/>
                          <w:ind w:left="92"/>
                          <w:rPr>
                            <w:sz w:val="22"/>
                          </w:rPr>
                        </w:pPr>
                        <w:r>
                          <w:rPr>
                            <w:color w:val="212121"/>
                            <w:sz w:val="22"/>
                          </w:rPr>
                          <w:t>Data</w:t>
                        </w:r>
                        <w:r>
                          <w:rPr>
                            <w:color w:val="212121"/>
                            <w:spacing w:val="6"/>
                            <w:sz w:val="22"/>
                          </w:rPr>
                          <w:t> </w:t>
                        </w:r>
                        <w:r>
                          <w:rPr>
                            <w:color w:val="212121"/>
                            <w:spacing w:val="-2"/>
                            <w:sz w:val="22"/>
                          </w:rPr>
                          <w:t>management</w:t>
                        </w:r>
                      </w:p>
                    </w:tc>
                    <w:tc>
                      <w:tcPr>
                        <w:tcW w:w="3570" w:type="dxa"/>
                      </w:tcPr>
                      <w:p>
                        <w:pPr>
                          <w:pStyle w:val="TableParagraph"/>
                          <w:spacing w:before="3"/>
                          <w:rPr>
                            <w:rFonts w:ascii="Liberation Sans"/>
                            <w:sz w:val="21"/>
                          </w:rPr>
                        </w:pPr>
                      </w:p>
                      <w:p>
                        <w:pPr>
                          <w:pStyle w:val="TableParagraph"/>
                          <w:spacing w:line="340" w:lineRule="auto"/>
                          <w:ind w:left="96" w:right="245"/>
                          <w:rPr>
                            <w:sz w:val="22"/>
                          </w:rPr>
                        </w:pPr>
                        <w:r>
                          <w:rPr>
                            <w:color w:val="212121"/>
                            <w:sz w:val="22"/>
                          </w:rPr>
                          <w:t>Set up compatible and compliant data systems for AI applications</w:t>
                        </w:r>
                      </w:p>
                    </w:tc>
                    <w:tc>
                      <w:tcPr>
                        <w:tcW w:w="3735" w:type="dxa"/>
                      </w:tcPr>
                      <w:p>
                        <w:pPr>
                          <w:pStyle w:val="TableParagraph"/>
                          <w:spacing w:before="3"/>
                          <w:rPr>
                            <w:rFonts w:ascii="Liberation Sans"/>
                            <w:sz w:val="21"/>
                          </w:rPr>
                        </w:pPr>
                      </w:p>
                      <w:p>
                        <w:pPr>
                          <w:pStyle w:val="TableParagraph"/>
                          <w:spacing w:line="340" w:lineRule="auto"/>
                          <w:ind w:left="98"/>
                          <w:rPr>
                            <w:sz w:val="22"/>
                          </w:rPr>
                        </w:pPr>
                        <w:r>
                          <w:rPr>
                            <w:color w:val="212121"/>
                            <w:sz w:val="22"/>
                          </w:rPr>
                          <w:t>Workshops on data collection, management, and analysis techniques</w:t>
                        </w:r>
                      </w:p>
                    </w:tc>
                  </w:tr>
                  <w:tr>
                    <w:trPr>
                      <w:trHeight w:val="1019" w:hRule="atLeast"/>
                    </w:trPr>
                    <w:tc>
                      <w:tcPr>
                        <w:tcW w:w="1830" w:type="dxa"/>
                      </w:tcPr>
                      <w:p>
                        <w:pPr>
                          <w:pStyle w:val="TableParagraph"/>
                          <w:spacing w:before="6"/>
                          <w:rPr>
                            <w:rFonts w:ascii="Liberation Sans"/>
                            <w:sz w:val="22"/>
                          </w:rPr>
                        </w:pPr>
                      </w:p>
                      <w:p>
                        <w:pPr>
                          <w:pStyle w:val="TableParagraph"/>
                          <w:spacing w:line="340" w:lineRule="auto"/>
                          <w:ind w:left="92" w:right="176"/>
                          <w:rPr>
                            <w:sz w:val="22"/>
                          </w:rPr>
                        </w:pPr>
                        <w:r>
                          <w:rPr>
                            <w:color w:val="212121"/>
                            <w:spacing w:val="-2"/>
                            <w:sz w:val="22"/>
                          </w:rPr>
                          <w:t>System integration</w:t>
                        </w:r>
                      </w:p>
                    </w:tc>
                    <w:tc>
                      <w:tcPr>
                        <w:tcW w:w="3570" w:type="dxa"/>
                      </w:tcPr>
                      <w:p>
                        <w:pPr>
                          <w:pStyle w:val="TableParagraph"/>
                          <w:spacing w:before="6"/>
                          <w:rPr>
                            <w:rFonts w:ascii="Liberation Sans"/>
                            <w:sz w:val="22"/>
                          </w:rPr>
                        </w:pPr>
                      </w:p>
                      <w:p>
                        <w:pPr>
                          <w:pStyle w:val="TableParagraph"/>
                          <w:spacing w:line="340" w:lineRule="auto"/>
                          <w:ind w:left="96"/>
                          <w:rPr>
                            <w:sz w:val="22"/>
                          </w:rPr>
                        </w:pPr>
                        <w:r>
                          <w:rPr>
                            <w:color w:val="212121"/>
                            <w:sz w:val="22"/>
                          </w:rPr>
                          <w:t>Seamlessly integrate</w:t>
                        </w:r>
                        <w:r>
                          <w:rPr>
                            <w:color w:val="212121"/>
                            <w:spacing w:val="-4"/>
                            <w:sz w:val="22"/>
                          </w:rPr>
                          <w:t> </w:t>
                        </w:r>
                        <w:r>
                          <w:rPr>
                            <w:color w:val="212121"/>
                            <w:sz w:val="22"/>
                          </w:rPr>
                          <w:t>AI tools with current</w:t>
                        </w:r>
                        <w:r>
                          <w:rPr>
                            <w:color w:val="212121"/>
                            <w:spacing w:val="8"/>
                            <w:sz w:val="22"/>
                          </w:rPr>
                          <w:t> </w:t>
                        </w:r>
                        <w:r>
                          <w:rPr>
                            <w:color w:val="212121"/>
                            <w:sz w:val="22"/>
                          </w:rPr>
                          <w:t>fraud</w:t>
                        </w:r>
                        <w:r>
                          <w:rPr>
                            <w:color w:val="212121"/>
                            <w:spacing w:val="9"/>
                            <w:sz w:val="22"/>
                          </w:rPr>
                          <w:t> </w:t>
                        </w:r>
                        <w:r>
                          <w:rPr>
                            <w:color w:val="212121"/>
                            <w:sz w:val="22"/>
                          </w:rPr>
                          <w:t>examination</w:t>
                        </w:r>
                        <w:r>
                          <w:rPr>
                            <w:color w:val="212121"/>
                            <w:spacing w:val="9"/>
                            <w:sz w:val="22"/>
                          </w:rPr>
                          <w:t> </w:t>
                        </w:r>
                        <w:r>
                          <w:rPr>
                            <w:color w:val="212121"/>
                            <w:spacing w:val="-2"/>
                            <w:sz w:val="22"/>
                          </w:rPr>
                          <w:t>systems</w:t>
                        </w:r>
                      </w:p>
                    </w:tc>
                    <w:tc>
                      <w:tcPr>
                        <w:tcW w:w="3735" w:type="dxa"/>
                      </w:tcPr>
                      <w:p>
                        <w:pPr>
                          <w:pStyle w:val="TableParagraph"/>
                          <w:spacing w:before="6"/>
                          <w:rPr>
                            <w:rFonts w:ascii="Liberation Sans"/>
                            <w:sz w:val="22"/>
                          </w:rPr>
                        </w:pPr>
                      </w:p>
                      <w:p>
                        <w:pPr>
                          <w:pStyle w:val="TableParagraph"/>
                          <w:spacing w:line="340" w:lineRule="auto"/>
                          <w:ind w:left="98" w:right="178"/>
                          <w:rPr>
                            <w:sz w:val="22"/>
                          </w:rPr>
                        </w:pPr>
                        <w:r>
                          <w:rPr>
                            <w:color w:val="212121"/>
                            <w:sz w:val="22"/>
                          </w:rPr>
                          <w:t>Hands-on training for integrating</w:t>
                        </w:r>
                        <w:r>
                          <w:rPr>
                            <w:color w:val="212121"/>
                            <w:spacing w:val="-7"/>
                            <w:sz w:val="22"/>
                          </w:rPr>
                          <w:t> </w:t>
                        </w:r>
                        <w:r>
                          <w:rPr>
                            <w:color w:val="212121"/>
                            <w:sz w:val="22"/>
                          </w:rPr>
                          <w:t>AI into existing systems</w:t>
                        </w:r>
                      </w:p>
                    </w:tc>
                  </w:tr>
                  <w:tr>
                    <w:trPr>
                      <w:trHeight w:val="1004" w:hRule="atLeast"/>
                    </w:trPr>
                    <w:tc>
                      <w:tcPr>
                        <w:tcW w:w="1830" w:type="dxa"/>
                      </w:tcPr>
                      <w:p>
                        <w:pPr>
                          <w:pStyle w:val="TableParagraph"/>
                          <w:spacing w:before="3"/>
                          <w:rPr>
                            <w:rFonts w:ascii="Liberation Sans"/>
                            <w:sz w:val="21"/>
                          </w:rPr>
                        </w:pPr>
                      </w:p>
                      <w:p>
                        <w:pPr>
                          <w:pStyle w:val="TableParagraph"/>
                          <w:spacing w:line="340" w:lineRule="auto"/>
                          <w:ind w:left="92" w:right="176"/>
                          <w:rPr>
                            <w:sz w:val="22"/>
                          </w:rPr>
                        </w:pPr>
                        <w:r>
                          <w:rPr>
                            <w:color w:val="212121"/>
                            <w:sz w:val="22"/>
                          </w:rPr>
                          <w:t>Testing</w:t>
                        </w:r>
                        <w:r>
                          <w:rPr>
                            <w:color w:val="212121"/>
                            <w:spacing w:val="-14"/>
                            <w:sz w:val="22"/>
                          </w:rPr>
                          <w:t> </w:t>
                        </w:r>
                        <w:r>
                          <w:rPr>
                            <w:color w:val="212121"/>
                            <w:sz w:val="22"/>
                          </w:rPr>
                          <w:t>and </w:t>
                        </w:r>
                        <w:r>
                          <w:rPr>
                            <w:color w:val="212121"/>
                            <w:spacing w:val="-2"/>
                            <w:sz w:val="22"/>
                          </w:rPr>
                          <w:t>iteration</w:t>
                        </w:r>
                      </w:p>
                    </w:tc>
                    <w:tc>
                      <w:tcPr>
                        <w:tcW w:w="3570" w:type="dxa"/>
                      </w:tcPr>
                      <w:p>
                        <w:pPr>
                          <w:pStyle w:val="TableParagraph"/>
                          <w:spacing w:before="3"/>
                          <w:rPr>
                            <w:rFonts w:ascii="Liberation Sans"/>
                            <w:sz w:val="21"/>
                          </w:rPr>
                        </w:pPr>
                      </w:p>
                      <w:p>
                        <w:pPr>
                          <w:pStyle w:val="TableParagraph"/>
                          <w:spacing w:line="340" w:lineRule="auto"/>
                          <w:ind w:left="96" w:right="245"/>
                          <w:rPr>
                            <w:sz w:val="22"/>
                          </w:rPr>
                        </w:pPr>
                        <w:r>
                          <w:rPr>
                            <w:color w:val="212121"/>
                            <w:sz w:val="22"/>
                          </w:rPr>
                          <w:t>Implement</w:t>
                        </w:r>
                        <w:r>
                          <w:rPr>
                            <w:color w:val="212121"/>
                            <w:spacing w:val="-8"/>
                            <w:sz w:val="22"/>
                          </w:rPr>
                          <w:t> </w:t>
                        </w:r>
                        <w:r>
                          <w:rPr>
                            <w:color w:val="212121"/>
                            <w:sz w:val="22"/>
                          </w:rPr>
                          <w:t>AI in phases, starting with pilot projects</w:t>
                        </w:r>
                      </w:p>
                    </w:tc>
                    <w:tc>
                      <w:tcPr>
                        <w:tcW w:w="3735" w:type="dxa"/>
                      </w:tcPr>
                      <w:p>
                        <w:pPr>
                          <w:pStyle w:val="TableParagraph"/>
                          <w:spacing w:before="3"/>
                          <w:rPr>
                            <w:rFonts w:ascii="Liberation Sans"/>
                            <w:sz w:val="21"/>
                          </w:rPr>
                        </w:pPr>
                      </w:p>
                      <w:p>
                        <w:pPr>
                          <w:pStyle w:val="TableParagraph"/>
                          <w:spacing w:line="340" w:lineRule="auto"/>
                          <w:ind w:left="98"/>
                          <w:rPr>
                            <w:sz w:val="22"/>
                          </w:rPr>
                        </w:pPr>
                        <w:r>
                          <w:rPr>
                            <w:color w:val="212121"/>
                            <w:sz w:val="22"/>
                          </w:rPr>
                          <w:t>Learning to analyze initial results and refine AI applications</w:t>
                        </w:r>
                      </w:p>
                    </w:tc>
                  </w:tr>
                  <w:tr>
                    <w:trPr>
                      <w:trHeight w:val="1019" w:hRule="atLeast"/>
                    </w:trPr>
                    <w:tc>
                      <w:tcPr>
                        <w:tcW w:w="1830" w:type="dxa"/>
                      </w:tcPr>
                      <w:p>
                        <w:pPr>
                          <w:pStyle w:val="TableParagraph"/>
                          <w:spacing w:before="6"/>
                          <w:rPr>
                            <w:rFonts w:ascii="Liberation Sans"/>
                            <w:sz w:val="22"/>
                          </w:rPr>
                        </w:pPr>
                      </w:p>
                      <w:p>
                        <w:pPr>
                          <w:pStyle w:val="TableParagraph"/>
                          <w:spacing w:line="340" w:lineRule="auto"/>
                          <w:ind w:left="92"/>
                          <w:rPr>
                            <w:sz w:val="22"/>
                          </w:rPr>
                        </w:pPr>
                        <w:r>
                          <w:rPr>
                            <w:color w:val="212121"/>
                            <w:spacing w:val="-2"/>
                            <w:sz w:val="22"/>
                          </w:rPr>
                          <w:t>Continuous monitoring</w:t>
                        </w:r>
                      </w:p>
                    </w:tc>
                    <w:tc>
                      <w:tcPr>
                        <w:tcW w:w="3570" w:type="dxa"/>
                      </w:tcPr>
                      <w:p>
                        <w:pPr>
                          <w:pStyle w:val="TableParagraph"/>
                          <w:spacing w:before="6"/>
                          <w:rPr>
                            <w:rFonts w:ascii="Liberation Sans"/>
                            <w:sz w:val="22"/>
                          </w:rPr>
                        </w:pPr>
                      </w:p>
                      <w:p>
                        <w:pPr>
                          <w:pStyle w:val="TableParagraph"/>
                          <w:spacing w:line="340" w:lineRule="auto"/>
                          <w:ind w:left="96"/>
                          <w:rPr>
                            <w:sz w:val="22"/>
                          </w:rPr>
                        </w:pPr>
                        <w:r>
                          <w:rPr>
                            <w:color w:val="212121"/>
                            <w:sz w:val="22"/>
                          </w:rPr>
                          <w:t>Regularly update and monitor</w:t>
                        </w:r>
                        <w:r>
                          <w:rPr>
                            <w:color w:val="212121"/>
                            <w:spacing w:val="-8"/>
                            <w:sz w:val="22"/>
                          </w:rPr>
                          <w:t> </w:t>
                        </w:r>
                        <w:r>
                          <w:rPr>
                            <w:color w:val="212121"/>
                            <w:sz w:val="22"/>
                          </w:rPr>
                          <w:t>AI models for effectiveness</w:t>
                        </w:r>
                      </w:p>
                    </w:tc>
                    <w:tc>
                      <w:tcPr>
                        <w:tcW w:w="3735" w:type="dxa"/>
                      </w:tcPr>
                      <w:p>
                        <w:pPr>
                          <w:pStyle w:val="TableParagraph"/>
                          <w:spacing w:before="6"/>
                          <w:rPr>
                            <w:rFonts w:ascii="Liberation Sans"/>
                            <w:sz w:val="22"/>
                          </w:rPr>
                        </w:pPr>
                      </w:p>
                      <w:p>
                        <w:pPr>
                          <w:pStyle w:val="TableParagraph"/>
                          <w:spacing w:line="340" w:lineRule="auto"/>
                          <w:ind w:left="98" w:right="178"/>
                          <w:rPr>
                            <w:sz w:val="22"/>
                          </w:rPr>
                        </w:pPr>
                        <w:r>
                          <w:rPr>
                            <w:color w:val="212121"/>
                            <w:sz w:val="22"/>
                          </w:rPr>
                          <w:t>Ongoing education on new developments and updating</w:t>
                        </w:r>
                        <w:r>
                          <w:rPr>
                            <w:color w:val="212121"/>
                            <w:spacing w:val="-6"/>
                            <w:sz w:val="22"/>
                          </w:rPr>
                          <w:t> </w:t>
                        </w:r>
                        <w:r>
                          <w:rPr>
                            <w:color w:val="212121"/>
                            <w:sz w:val="22"/>
                          </w:rPr>
                          <w:t>AI skills</w:t>
                        </w:r>
                      </w:p>
                    </w:tc>
                  </w:tr>
                  <w:tr>
                    <w:trPr>
                      <w:trHeight w:val="1004" w:hRule="atLeast"/>
                    </w:trPr>
                    <w:tc>
                      <w:tcPr>
                        <w:tcW w:w="1830" w:type="dxa"/>
                      </w:tcPr>
                      <w:p>
                        <w:pPr>
                          <w:pStyle w:val="TableParagraph"/>
                          <w:spacing w:before="3"/>
                          <w:rPr>
                            <w:rFonts w:ascii="Liberation Sans"/>
                            <w:sz w:val="21"/>
                          </w:rPr>
                        </w:pPr>
                      </w:p>
                      <w:p>
                        <w:pPr>
                          <w:pStyle w:val="TableParagraph"/>
                          <w:ind w:left="92"/>
                          <w:rPr>
                            <w:sz w:val="22"/>
                          </w:rPr>
                        </w:pPr>
                        <w:r>
                          <w:rPr>
                            <w:color w:val="212121"/>
                            <w:spacing w:val="-2"/>
                            <w:sz w:val="22"/>
                          </w:rPr>
                          <w:t>Collaboration</w:t>
                        </w:r>
                      </w:p>
                    </w:tc>
                    <w:tc>
                      <w:tcPr>
                        <w:tcW w:w="3570" w:type="dxa"/>
                      </w:tcPr>
                      <w:p>
                        <w:pPr>
                          <w:pStyle w:val="TableParagraph"/>
                          <w:spacing w:before="3"/>
                          <w:rPr>
                            <w:rFonts w:ascii="Liberation Sans"/>
                            <w:sz w:val="21"/>
                          </w:rPr>
                        </w:pPr>
                      </w:p>
                      <w:p>
                        <w:pPr>
                          <w:pStyle w:val="TableParagraph"/>
                          <w:spacing w:line="340" w:lineRule="auto"/>
                          <w:ind w:left="96"/>
                          <w:rPr>
                            <w:sz w:val="22"/>
                          </w:rPr>
                        </w:pPr>
                        <w:r>
                          <w:rPr>
                            <w:color w:val="212121"/>
                            <w:sz w:val="22"/>
                          </w:rPr>
                          <w:t>Facilitate collaboration between forensic accountants and</w:t>
                        </w:r>
                        <w:r>
                          <w:rPr>
                            <w:color w:val="212121"/>
                            <w:spacing w:val="-7"/>
                            <w:sz w:val="22"/>
                          </w:rPr>
                          <w:t> </w:t>
                        </w:r>
                        <w:r>
                          <w:rPr>
                            <w:color w:val="212121"/>
                            <w:sz w:val="22"/>
                          </w:rPr>
                          <w:t>AI experts</w:t>
                        </w:r>
                      </w:p>
                    </w:tc>
                    <w:tc>
                      <w:tcPr>
                        <w:tcW w:w="3735" w:type="dxa"/>
                      </w:tcPr>
                      <w:p>
                        <w:pPr>
                          <w:pStyle w:val="TableParagraph"/>
                          <w:spacing w:before="3"/>
                          <w:rPr>
                            <w:rFonts w:ascii="Liberation Sans"/>
                            <w:sz w:val="21"/>
                          </w:rPr>
                        </w:pPr>
                      </w:p>
                      <w:p>
                        <w:pPr>
                          <w:pStyle w:val="TableParagraph"/>
                          <w:spacing w:line="340" w:lineRule="auto"/>
                          <w:ind w:left="98" w:right="178"/>
                          <w:rPr>
                            <w:sz w:val="22"/>
                          </w:rPr>
                        </w:pPr>
                        <w:r>
                          <w:rPr>
                            <w:color w:val="212121"/>
                            <w:sz w:val="22"/>
                          </w:rPr>
                          <w:t>Encourage knowledge transfer and joint problem-solving initiatives</w:t>
                        </w:r>
                      </w:p>
                    </w:tc>
                  </w:tr>
                  <w:tr>
                    <w:trPr>
                      <w:trHeight w:val="1379" w:hRule="atLeast"/>
                    </w:trPr>
                    <w:tc>
                      <w:tcPr>
                        <w:tcW w:w="1830" w:type="dxa"/>
                      </w:tcPr>
                      <w:p>
                        <w:pPr>
                          <w:pStyle w:val="TableParagraph"/>
                          <w:spacing w:before="6"/>
                          <w:rPr>
                            <w:rFonts w:ascii="Liberation Sans"/>
                            <w:sz w:val="22"/>
                          </w:rPr>
                        </w:pPr>
                      </w:p>
                      <w:p>
                        <w:pPr>
                          <w:pStyle w:val="TableParagraph"/>
                          <w:spacing w:line="340" w:lineRule="auto"/>
                          <w:ind w:left="92"/>
                          <w:rPr>
                            <w:sz w:val="22"/>
                          </w:rPr>
                        </w:pPr>
                        <w:r>
                          <w:rPr>
                            <w:color w:val="212121"/>
                            <w:sz w:val="22"/>
                          </w:rPr>
                          <w:t>Ethical</w:t>
                        </w:r>
                        <w:r>
                          <w:rPr>
                            <w:color w:val="212121"/>
                            <w:spacing w:val="-3"/>
                            <w:sz w:val="22"/>
                          </w:rPr>
                          <w:t> </w:t>
                        </w:r>
                        <w:r>
                          <w:rPr>
                            <w:color w:val="212121"/>
                            <w:sz w:val="22"/>
                          </w:rPr>
                          <w:t>and</w:t>
                        </w:r>
                        <w:r>
                          <w:rPr>
                            <w:color w:val="212121"/>
                            <w:spacing w:val="-3"/>
                            <w:sz w:val="22"/>
                          </w:rPr>
                          <w:t> </w:t>
                        </w:r>
                        <w:r>
                          <w:rPr>
                            <w:color w:val="212121"/>
                            <w:sz w:val="22"/>
                          </w:rPr>
                          <w:t>legal </w:t>
                        </w:r>
                        <w:r>
                          <w:rPr>
                            <w:color w:val="212121"/>
                            <w:spacing w:val="-2"/>
                            <w:sz w:val="22"/>
                          </w:rPr>
                          <w:t>training</w:t>
                        </w:r>
                      </w:p>
                    </w:tc>
                    <w:tc>
                      <w:tcPr>
                        <w:tcW w:w="3570" w:type="dxa"/>
                      </w:tcPr>
                      <w:p>
                        <w:pPr>
                          <w:pStyle w:val="TableParagraph"/>
                          <w:spacing w:before="6"/>
                          <w:rPr>
                            <w:rFonts w:ascii="Liberation Sans"/>
                            <w:sz w:val="22"/>
                          </w:rPr>
                        </w:pPr>
                      </w:p>
                      <w:p>
                        <w:pPr>
                          <w:pStyle w:val="TableParagraph"/>
                          <w:spacing w:line="340" w:lineRule="auto"/>
                          <w:ind w:left="96" w:right="245"/>
                          <w:rPr>
                            <w:sz w:val="22"/>
                          </w:rPr>
                        </w:pPr>
                        <w:r>
                          <w:rPr>
                            <w:color w:val="212121"/>
                            <w:sz w:val="22"/>
                          </w:rPr>
                          <w:t>Address the ethical and legal implications of AI in fraud </w:t>
                        </w:r>
                        <w:r>
                          <w:rPr>
                            <w:color w:val="212121"/>
                            <w:spacing w:val="-2"/>
                            <w:sz w:val="22"/>
                          </w:rPr>
                          <w:t>examination</w:t>
                        </w:r>
                      </w:p>
                    </w:tc>
                    <w:tc>
                      <w:tcPr>
                        <w:tcW w:w="3735" w:type="dxa"/>
                      </w:tcPr>
                      <w:p>
                        <w:pPr>
                          <w:pStyle w:val="TableParagraph"/>
                          <w:spacing w:before="6"/>
                          <w:rPr>
                            <w:rFonts w:ascii="Liberation Sans"/>
                            <w:sz w:val="22"/>
                          </w:rPr>
                        </w:pPr>
                      </w:p>
                      <w:p>
                        <w:pPr>
                          <w:pStyle w:val="TableParagraph"/>
                          <w:spacing w:line="340" w:lineRule="auto"/>
                          <w:ind w:left="98" w:right="178"/>
                          <w:rPr>
                            <w:sz w:val="22"/>
                          </w:rPr>
                        </w:pPr>
                        <w:r>
                          <w:rPr>
                            <w:color w:val="212121"/>
                            <w:sz w:val="22"/>
                          </w:rPr>
                          <w:t>Include comprehensive training on ethical and legal aspects of AI </w:t>
                        </w:r>
                        <w:r>
                          <w:rPr>
                            <w:color w:val="212121"/>
                            <w:spacing w:val="-2"/>
                            <w:sz w:val="22"/>
                          </w:rPr>
                          <w:t>application</w:t>
                        </w:r>
                      </w:p>
                    </w:tc>
                  </w:tr>
                </w:tbl>
                <w:p>
                  <w:pPr>
                    <w:pStyle w:val="BodyText"/>
                  </w:pPr>
                </w:p>
              </w:txbxContent>
            </v:textbox>
            <w10:wrap type="none"/>
          </v:shape>
        </w:pict>
      </w:r>
      <w:r>
        <w:rPr>
          <w:color w:val="212121"/>
        </w:rPr>
        <w:t>Successfully </w:t>
      </w:r>
      <w:bookmarkStart w:name="_bookmark278" w:id="388"/>
      <w:bookmarkEnd w:id="388"/>
      <w:r>
        <w:rPr>
          <w:color w:val="212121"/>
        </w:rPr>
        <w:t>i</w:t>
      </w:r>
      <w:r>
        <w:rPr>
          <w:color w:val="212121"/>
        </w:rPr>
        <w:t>ntegrating AI into fraud examination workflows necessitates a comprehensive strategy encompassing technical implementation and human capital development. By equipping forensic accountants</w:t>
      </w:r>
      <w:r>
        <w:rPr>
          <w:color w:val="212121"/>
          <w:spacing w:val="21"/>
        </w:rPr>
        <w:t> </w:t>
      </w:r>
      <w:r>
        <w:rPr>
          <w:color w:val="212121"/>
        </w:rPr>
        <w:t>with</w:t>
      </w:r>
      <w:r>
        <w:rPr>
          <w:color w:val="212121"/>
          <w:spacing w:val="21"/>
        </w:rPr>
        <w:t> </w:t>
      </w:r>
      <w:r>
        <w:rPr>
          <w:color w:val="212121"/>
        </w:rPr>
        <w:t>the</w:t>
      </w:r>
      <w:r>
        <w:rPr>
          <w:color w:val="212121"/>
          <w:spacing w:val="21"/>
        </w:rPr>
        <w:t> </w:t>
      </w:r>
      <w:r>
        <w:rPr>
          <w:color w:val="212121"/>
        </w:rPr>
        <w:t>right</w:t>
      </w:r>
      <w:r>
        <w:rPr>
          <w:color w:val="212121"/>
          <w:spacing w:val="21"/>
        </w:rPr>
        <w:t> </w:t>
      </w:r>
      <w:r>
        <w:rPr>
          <w:color w:val="212121"/>
        </w:rPr>
        <w:t>tools</w:t>
      </w:r>
      <w:r>
        <w:rPr>
          <w:color w:val="212121"/>
          <w:spacing w:val="21"/>
        </w:rPr>
        <w:t> </w:t>
      </w:r>
      <w:r>
        <w:rPr>
          <w:color w:val="212121"/>
        </w:rPr>
        <w:t>and</w:t>
      </w:r>
      <w:r>
        <w:rPr>
          <w:color w:val="212121"/>
          <w:spacing w:val="21"/>
        </w:rPr>
        <w:t> </w:t>
      </w:r>
      <w:r>
        <w:rPr>
          <w:color w:val="212121"/>
        </w:rPr>
        <w:t>skills,</w:t>
      </w:r>
      <w:r>
        <w:rPr>
          <w:color w:val="212121"/>
          <w:spacing w:val="21"/>
        </w:rPr>
        <w:t> </w:t>
      </w:r>
      <w:r>
        <w:rPr>
          <w:color w:val="212121"/>
        </w:rPr>
        <w:t>organizations</w:t>
      </w:r>
      <w:r>
        <w:rPr>
          <w:color w:val="212121"/>
          <w:spacing w:val="21"/>
        </w:rPr>
        <w:t> </w:t>
      </w:r>
      <w:r>
        <w:rPr>
          <w:color w:val="212121"/>
        </w:rPr>
        <w:t>can</w:t>
      </w:r>
      <w:r>
        <w:rPr>
          <w:color w:val="212121"/>
          <w:spacing w:val="21"/>
        </w:rPr>
        <w:t> </w:t>
      </w:r>
      <w:r>
        <w:rPr>
          <w:color w:val="212121"/>
        </w:rPr>
        <w:t>enhance</w:t>
      </w:r>
      <w:r>
        <w:rPr>
          <w:color w:val="212121"/>
          <w:spacing w:val="21"/>
        </w:rPr>
        <w:t> </w:t>
      </w:r>
      <w:r>
        <w:rPr>
          <w:color w:val="212121"/>
        </w:rPr>
        <w:t>their</w:t>
      </w:r>
      <w:r>
        <w:rPr>
          <w:color w:val="212121"/>
          <w:spacing w:val="21"/>
        </w:rPr>
        <w:t> </w:t>
      </w:r>
      <w:r>
        <w:rPr>
          <w:color w:val="212121"/>
        </w:rPr>
        <w:t>fraud</w:t>
      </w:r>
      <w:r>
        <w:rPr>
          <w:color w:val="212121"/>
          <w:spacing w:val="21"/>
        </w:rPr>
        <w:t> </w:t>
      </w:r>
      <w:r>
        <w:rPr>
          <w:color w:val="212121"/>
        </w:rPr>
        <w:t>detection capabilities and stay ahead in the rapidly evolving landscape of financial fraud. The following table outlines the essential strategies for integrating</w:t>
      </w:r>
      <w:r>
        <w:rPr>
          <w:color w:val="212121"/>
          <w:spacing w:val="-3"/>
        </w:rPr>
        <w:t> </w:t>
      </w:r>
      <w:r>
        <w:rPr>
          <w:color w:val="212121"/>
        </w:rPr>
        <w:t>AI into fraud examination workflows, highlighting the corresponding training requirements needed to equip professionals with the necessary skills to effectively leverage these advanced technologies.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
      </w:pPr>
    </w:p>
    <w:p>
      <w:pPr>
        <w:spacing w:before="0"/>
        <w:ind w:left="520" w:right="0" w:firstLine="0"/>
        <w:jc w:val="left"/>
        <w:rPr>
          <w:rFonts w:ascii="Liberation Sans" w:hAnsi="Liberation Sans"/>
          <w:sz w:val="17"/>
        </w:rPr>
      </w:pPr>
      <w:r>
        <w:rPr>
          <w:rFonts w:ascii="Liberation Sans" w:hAnsi="Liberation Sans"/>
          <w:color w:val="212121"/>
          <w:sz w:val="17"/>
        </w:rPr>
        <w:t>Table</w:t>
      </w:r>
      <w:r>
        <w:rPr>
          <w:rFonts w:ascii="Liberation Sans" w:hAnsi="Liberation Sans"/>
          <w:color w:val="212121"/>
          <w:spacing w:val="-10"/>
          <w:sz w:val="17"/>
        </w:rPr>
        <w:t> </w:t>
      </w:r>
      <w:r>
        <w:rPr>
          <w:rFonts w:ascii="Liberation Sans" w:hAnsi="Liberation Sans"/>
          <w:color w:val="212121"/>
          <w:sz w:val="17"/>
        </w:rPr>
        <w:t>5.3</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7"/>
          <w:sz w:val="17"/>
        </w:rPr>
        <w:t> </w:t>
      </w:r>
      <w:r>
        <w:rPr>
          <w:rFonts w:ascii="Liberation Sans" w:hAnsi="Liberation Sans"/>
          <w:color w:val="212121"/>
          <w:sz w:val="17"/>
        </w:rPr>
        <w:t>Strategies</w:t>
      </w:r>
      <w:r>
        <w:rPr>
          <w:rFonts w:ascii="Liberation Sans" w:hAnsi="Liberation Sans"/>
          <w:color w:val="212121"/>
          <w:spacing w:val="-7"/>
          <w:sz w:val="17"/>
        </w:rPr>
        <w:t> </w:t>
      </w:r>
      <w:r>
        <w:rPr>
          <w:rFonts w:ascii="Liberation Sans" w:hAnsi="Liberation Sans"/>
          <w:color w:val="212121"/>
          <w:sz w:val="17"/>
        </w:rPr>
        <w:t>for</w:t>
      </w:r>
      <w:r>
        <w:rPr>
          <w:rFonts w:ascii="Liberation Sans" w:hAnsi="Liberation Sans"/>
          <w:color w:val="212121"/>
          <w:spacing w:val="-7"/>
          <w:sz w:val="17"/>
        </w:rPr>
        <w:t> </w:t>
      </w:r>
      <w:r>
        <w:rPr>
          <w:rFonts w:ascii="Liberation Sans" w:hAnsi="Liberation Sans"/>
          <w:color w:val="212121"/>
          <w:sz w:val="17"/>
        </w:rPr>
        <w:t>integrating</w:t>
      </w:r>
      <w:r>
        <w:rPr>
          <w:rFonts w:ascii="Liberation Sans" w:hAnsi="Liberation Sans"/>
          <w:color w:val="212121"/>
          <w:spacing w:val="-11"/>
          <w:sz w:val="17"/>
        </w:rPr>
        <w:t> </w:t>
      </w:r>
      <w:r>
        <w:rPr>
          <w:rFonts w:ascii="Liberation Sans" w:hAnsi="Liberation Sans"/>
          <w:color w:val="212121"/>
          <w:sz w:val="17"/>
        </w:rPr>
        <w:t>AI</w:t>
      </w:r>
      <w:r>
        <w:rPr>
          <w:rFonts w:ascii="Liberation Sans" w:hAnsi="Liberation Sans"/>
          <w:color w:val="212121"/>
          <w:spacing w:val="-7"/>
          <w:sz w:val="17"/>
        </w:rPr>
        <w:t> </w:t>
      </w:r>
      <w:r>
        <w:rPr>
          <w:rFonts w:ascii="Liberation Sans" w:hAnsi="Liberation Sans"/>
          <w:color w:val="212121"/>
          <w:sz w:val="17"/>
        </w:rPr>
        <w:t>in</w:t>
      </w:r>
      <w:r>
        <w:rPr>
          <w:rFonts w:ascii="Liberation Sans" w:hAnsi="Liberation Sans"/>
          <w:color w:val="212121"/>
          <w:spacing w:val="-7"/>
          <w:sz w:val="17"/>
        </w:rPr>
        <w:t> </w:t>
      </w:r>
      <w:r>
        <w:rPr>
          <w:rFonts w:ascii="Liberation Sans" w:hAnsi="Liberation Sans"/>
          <w:color w:val="212121"/>
          <w:sz w:val="17"/>
        </w:rPr>
        <w:t>fraud</w:t>
      </w:r>
      <w:r>
        <w:rPr>
          <w:rFonts w:ascii="Liberation Sans" w:hAnsi="Liberation Sans"/>
          <w:color w:val="212121"/>
          <w:spacing w:val="-7"/>
          <w:sz w:val="17"/>
        </w:rPr>
        <w:t> </w:t>
      </w:r>
      <w:r>
        <w:rPr>
          <w:rFonts w:ascii="Liberation Sans" w:hAnsi="Liberation Sans"/>
          <w:color w:val="212121"/>
          <w:sz w:val="17"/>
        </w:rPr>
        <w:t>examination</w:t>
      </w:r>
      <w:r>
        <w:rPr>
          <w:rFonts w:ascii="Liberation Sans" w:hAnsi="Liberation Sans"/>
          <w:color w:val="212121"/>
          <w:spacing w:val="-7"/>
          <w:sz w:val="17"/>
        </w:rPr>
        <w:t> </w:t>
      </w:r>
      <w:r>
        <w:rPr>
          <w:rFonts w:ascii="Liberation Sans" w:hAnsi="Liberation Sans"/>
          <w:color w:val="212121"/>
          <w:sz w:val="17"/>
        </w:rPr>
        <w:t>workflows</w:t>
      </w:r>
      <w:r>
        <w:rPr>
          <w:rFonts w:ascii="Liberation Sans" w:hAnsi="Liberation Sans"/>
          <w:color w:val="212121"/>
          <w:spacing w:val="-7"/>
          <w:sz w:val="17"/>
        </w:rPr>
        <w:t> </w:t>
      </w:r>
      <w:r>
        <w:rPr>
          <w:rFonts w:ascii="Liberation Sans" w:hAnsi="Liberation Sans"/>
          <w:color w:val="212121"/>
          <w:sz w:val="17"/>
        </w:rPr>
        <w:t>and</w:t>
      </w:r>
      <w:r>
        <w:rPr>
          <w:rFonts w:ascii="Liberation Sans" w:hAnsi="Liberation Sans"/>
          <w:color w:val="212121"/>
          <w:spacing w:val="-6"/>
          <w:sz w:val="17"/>
        </w:rPr>
        <w:t> </w:t>
      </w:r>
      <w:r>
        <w:rPr>
          <w:rFonts w:ascii="Liberation Sans" w:hAnsi="Liberation Sans"/>
          <w:color w:val="212121"/>
          <w:sz w:val="17"/>
        </w:rPr>
        <w:t>the</w:t>
      </w:r>
      <w:r>
        <w:rPr>
          <w:rFonts w:ascii="Liberation Sans" w:hAnsi="Liberation Sans"/>
          <w:color w:val="212121"/>
          <w:spacing w:val="-7"/>
          <w:sz w:val="17"/>
        </w:rPr>
        <w:t> </w:t>
      </w:r>
      <w:r>
        <w:rPr>
          <w:rFonts w:ascii="Liberation Sans" w:hAnsi="Liberation Sans"/>
          <w:color w:val="212121"/>
          <w:sz w:val="17"/>
        </w:rPr>
        <w:t>associated</w:t>
      </w:r>
      <w:r>
        <w:rPr>
          <w:rFonts w:ascii="Liberation Sans" w:hAnsi="Liberation Sans"/>
          <w:color w:val="212121"/>
          <w:spacing w:val="-7"/>
          <w:sz w:val="17"/>
        </w:rPr>
        <w:t> </w:t>
      </w:r>
      <w:r>
        <w:rPr>
          <w:rFonts w:ascii="Liberation Sans" w:hAnsi="Liberation Sans"/>
          <w:color w:val="212121"/>
          <w:sz w:val="17"/>
        </w:rPr>
        <w:t>training</w:t>
      </w:r>
      <w:r>
        <w:rPr>
          <w:rFonts w:ascii="Liberation Sans" w:hAnsi="Liberation Sans"/>
          <w:color w:val="212121"/>
          <w:spacing w:val="-7"/>
          <w:sz w:val="17"/>
        </w:rPr>
        <w:t> </w:t>
      </w:r>
      <w:r>
        <w:rPr>
          <w:rFonts w:ascii="Liberation Sans" w:hAnsi="Liberation Sans"/>
          <w:color w:val="212121"/>
          <w:spacing w:val="-2"/>
          <w:sz w:val="17"/>
        </w:rPr>
        <w:t>requirements</w:t>
      </w:r>
    </w:p>
    <w:p>
      <w:pPr>
        <w:spacing w:after="0"/>
        <w:jc w:val="left"/>
        <w:rPr>
          <w:rFonts w:ascii="Liberation Sans" w:hAnsi="Liberation Sans"/>
          <w:sz w:val="17"/>
        </w:rPr>
        <w:sectPr>
          <w:pgSz w:w="12240" w:h="15840"/>
          <w:pgMar w:top="1400" w:bottom="280" w:left="1420" w:right="1420"/>
        </w:sectPr>
      </w:pPr>
    </w:p>
    <w:p>
      <w:pPr>
        <w:pStyle w:val="BodyText"/>
        <w:spacing w:before="69"/>
        <w:ind w:left="119"/>
      </w:pPr>
      <w:r>
        <w:rPr>
          <w:color w:val="212121"/>
        </w:rPr>
        <w:t>Next,</w:t>
      </w:r>
      <w:r>
        <w:rPr>
          <w:color w:val="212121"/>
          <w:spacing w:val="5"/>
        </w:rPr>
        <w:t> </w:t>
      </w:r>
      <w:r>
        <w:rPr>
          <w:color w:val="212121"/>
        </w:rPr>
        <w:t>we’ll</w:t>
      </w:r>
      <w:r>
        <w:rPr>
          <w:color w:val="212121"/>
          <w:spacing w:val="6"/>
        </w:rPr>
        <w:t> </w:t>
      </w:r>
      <w:r>
        <w:rPr>
          <w:color w:val="212121"/>
        </w:rPr>
        <w:t>explore</w:t>
      </w:r>
      <w:r>
        <w:rPr>
          <w:color w:val="212121"/>
          <w:spacing w:val="6"/>
        </w:rPr>
        <w:t> </w:t>
      </w:r>
      <w:r>
        <w:rPr>
          <w:color w:val="212121"/>
        </w:rPr>
        <w:t>the</w:t>
      </w:r>
      <w:r>
        <w:rPr>
          <w:color w:val="212121"/>
          <w:spacing w:val="5"/>
        </w:rPr>
        <w:t> </w:t>
      </w:r>
      <w:r>
        <w:rPr>
          <w:color w:val="212121"/>
        </w:rPr>
        <w:t>role</w:t>
      </w:r>
      <w:r>
        <w:rPr>
          <w:color w:val="212121"/>
          <w:spacing w:val="6"/>
        </w:rPr>
        <w:t> </w:t>
      </w:r>
      <w:r>
        <w:rPr>
          <w:color w:val="212121"/>
        </w:rPr>
        <w:t>of</w:t>
      </w:r>
      <w:r>
        <w:rPr>
          <w:color w:val="212121"/>
          <w:spacing w:val="-9"/>
        </w:rPr>
        <w:t> </w:t>
      </w:r>
      <w:r>
        <w:rPr>
          <w:color w:val="212121"/>
        </w:rPr>
        <w:t>AI</w:t>
      </w:r>
      <w:r>
        <w:rPr>
          <w:color w:val="212121"/>
          <w:spacing w:val="6"/>
        </w:rPr>
        <w:t> </w:t>
      </w:r>
      <w:r>
        <w:rPr>
          <w:color w:val="212121"/>
        </w:rPr>
        <w:t>in</w:t>
      </w:r>
      <w:r>
        <w:rPr>
          <w:color w:val="212121"/>
          <w:spacing w:val="6"/>
        </w:rPr>
        <w:t> </w:t>
      </w:r>
      <w:r>
        <w:rPr>
          <w:color w:val="212121"/>
        </w:rPr>
        <w:t>forensic</w:t>
      </w:r>
      <w:r>
        <w:rPr>
          <w:color w:val="212121"/>
          <w:spacing w:val="6"/>
        </w:rPr>
        <w:t> </w:t>
      </w:r>
      <w:r>
        <w:rPr>
          <w:color w:val="212121"/>
          <w:spacing w:val="-2"/>
        </w:rPr>
        <w:t>analysis.</w:t>
      </w:r>
    </w:p>
    <w:p>
      <w:pPr>
        <w:pStyle w:val="BodyText"/>
        <w:rPr>
          <w:sz w:val="24"/>
        </w:rPr>
      </w:pPr>
    </w:p>
    <w:p>
      <w:pPr>
        <w:pStyle w:val="BodyText"/>
        <w:spacing w:before="9"/>
        <w:rPr>
          <w:sz w:val="18"/>
        </w:rPr>
      </w:pPr>
    </w:p>
    <w:p>
      <w:pPr>
        <w:pStyle w:val="Heading2"/>
        <w:spacing w:before="1"/>
      </w:pPr>
      <w:bookmarkStart w:name="AI-powered forensic analysis" w:id="389"/>
      <w:bookmarkEnd w:id="389"/>
      <w:r>
        <w:rPr/>
      </w:r>
      <w:bookmarkStart w:name="_bookmark279" w:id="390"/>
      <w:bookmarkEnd w:id="390"/>
      <w:r>
        <w:rPr/>
      </w:r>
      <w:r>
        <w:rPr>
          <w:color w:val="212121"/>
          <w:spacing w:val="24"/>
        </w:rPr>
        <w:t>AI-</w:t>
      </w:r>
      <w:r>
        <w:rPr>
          <w:color w:val="212121"/>
          <w:spacing w:val="20"/>
        </w:rPr>
        <w:t>powered</w:t>
      </w:r>
      <w:r>
        <w:rPr>
          <w:color w:val="212121"/>
          <w:spacing w:val="36"/>
        </w:rPr>
        <w:t> </w:t>
      </w:r>
      <w:r>
        <w:rPr>
          <w:color w:val="212121"/>
          <w:spacing w:val="21"/>
        </w:rPr>
        <w:t>forensic</w:t>
      </w:r>
      <w:r>
        <w:rPr>
          <w:color w:val="212121"/>
          <w:spacing w:val="36"/>
        </w:rPr>
        <w:t> </w:t>
      </w:r>
      <w:r>
        <w:rPr>
          <w:color w:val="212121"/>
          <w:spacing w:val="19"/>
        </w:rPr>
        <w:t>analysis</w:t>
      </w:r>
    </w:p>
    <w:p>
      <w:pPr>
        <w:pStyle w:val="BodyText"/>
        <w:spacing w:line="340" w:lineRule="auto" w:before="191"/>
        <w:ind w:left="119" w:right="375"/>
      </w:pPr>
      <w:r>
        <w:rPr>
          <w:color w:val="212121"/>
        </w:rPr>
        <w:t>The integration of AI in forensic analysis has redefined the landscape of forensic accounting, bringing forth new techniques and tools that significantly enhance the accuracy and </w:t>
      </w:r>
      <w:bookmarkStart w:name="_bookmark280" w:id="391"/>
      <w:bookmarkEnd w:id="391"/>
      <w:r>
        <w:rPr>
          <w:color w:val="212121"/>
        </w:rPr>
        <w:t>e</w:t>
      </w:r>
      <w:r>
        <w:rPr>
          <w:color w:val="212121"/>
        </w:rPr>
        <w:t>fficiency of investigations. This section delves into these</w:t>
      </w:r>
      <w:r>
        <w:rPr>
          <w:color w:val="212121"/>
          <w:spacing w:val="-3"/>
        </w:rPr>
        <w:t> </w:t>
      </w:r>
      <w:r>
        <w:rPr>
          <w:color w:val="212121"/>
        </w:rPr>
        <w:t>AI-powered data analysis techniques and explores the role of AI in improving forensic investigations.</w:t>
      </w:r>
    </w:p>
    <w:p>
      <w:pPr>
        <w:pStyle w:val="BodyText"/>
        <w:spacing w:line="340" w:lineRule="auto" w:before="123"/>
        <w:ind w:left="119" w:right="375"/>
      </w:pPr>
      <w:r>
        <w:rPr>
          <w:color w:val="212121"/>
        </w:rPr>
        <w:t>The following are some techniques and tools that you can utilize for</w:t>
      </w:r>
      <w:r>
        <w:rPr>
          <w:color w:val="212121"/>
          <w:spacing w:val="-6"/>
        </w:rPr>
        <w:t> </w:t>
      </w:r>
      <w:r>
        <w:rPr>
          <w:color w:val="212121"/>
        </w:rPr>
        <w:t>AI-powered data analysis in forensic accounting:</w:t>
      </w:r>
    </w:p>
    <w:p>
      <w:pPr>
        <w:spacing w:line="331" w:lineRule="auto" w:before="94"/>
        <w:ind w:left="457" w:right="0" w:firstLine="0"/>
        <w:jc w:val="left"/>
        <w:rPr>
          <w:sz w:val="17"/>
        </w:rPr>
      </w:pPr>
      <w:r>
        <w:rPr/>
        <w:pict>
          <v:shape style="position:absolute;margin-left:83.999992pt;margin-top:9.635251pt;width:2.25pt;height:2.25pt;mso-position-horizontal-relative:page;mso-position-vertical-relative:paragraph;z-index:16110080" id="docshape666" coordorigin="1680,193" coordsize="45,45" path="m1705,238l1700,238,1697,237,1680,218,1680,212,1700,193,1705,193,1725,215,1725,218,1705,238xe" filled="true" fillcolor="#212121" stroked="false">
            <v:path arrowok="t"/>
            <v:fill type="solid"/>
            <w10:wrap type="none"/>
          </v:shape>
        </w:pict>
      </w:r>
      <w:r>
        <w:rPr>
          <w:b/>
          <w:color w:val="212121"/>
          <w:sz w:val="17"/>
        </w:rPr>
        <w:t>Machine</w:t>
      </w:r>
      <w:r>
        <w:rPr>
          <w:b/>
          <w:color w:val="212121"/>
          <w:spacing w:val="-7"/>
          <w:sz w:val="17"/>
        </w:rPr>
        <w:t> </w:t>
      </w:r>
      <w:r>
        <w:rPr>
          <w:b/>
          <w:color w:val="212121"/>
          <w:sz w:val="17"/>
        </w:rPr>
        <w:t>learning</w:t>
      </w:r>
      <w:r>
        <w:rPr>
          <w:b/>
          <w:color w:val="212121"/>
          <w:spacing w:val="-7"/>
          <w:sz w:val="17"/>
        </w:rPr>
        <w:t> </w:t>
      </w:r>
      <w:r>
        <w:rPr>
          <w:b/>
          <w:color w:val="212121"/>
          <w:sz w:val="17"/>
        </w:rPr>
        <w:t>models</w:t>
      </w:r>
      <w:r>
        <w:rPr>
          <w:color w:val="212121"/>
          <w:sz w:val="17"/>
        </w:rPr>
        <w:t>:</w:t>
      </w:r>
      <w:r>
        <w:rPr>
          <w:color w:val="212121"/>
          <w:spacing w:val="-7"/>
          <w:sz w:val="17"/>
        </w:rPr>
        <w:t> </w:t>
      </w:r>
      <w:r>
        <w:rPr>
          <w:color w:val="212121"/>
          <w:sz w:val="17"/>
        </w:rPr>
        <w:t>Forensic</w:t>
      </w:r>
      <w:r>
        <w:rPr>
          <w:color w:val="212121"/>
          <w:spacing w:val="-7"/>
          <w:sz w:val="17"/>
        </w:rPr>
        <w:t> </w:t>
      </w:r>
      <w:r>
        <w:rPr>
          <w:color w:val="212121"/>
          <w:sz w:val="17"/>
        </w:rPr>
        <w:t>accountants</w:t>
      </w:r>
      <w:r>
        <w:rPr>
          <w:color w:val="212121"/>
          <w:spacing w:val="-7"/>
          <w:sz w:val="17"/>
        </w:rPr>
        <w:t> </w:t>
      </w:r>
      <w:r>
        <w:rPr>
          <w:color w:val="212121"/>
          <w:sz w:val="17"/>
        </w:rPr>
        <w:t>increasingly</w:t>
      </w:r>
      <w:r>
        <w:rPr>
          <w:color w:val="212121"/>
          <w:spacing w:val="-7"/>
          <w:sz w:val="17"/>
        </w:rPr>
        <w:t> </w:t>
      </w:r>
      <w:r>
        <w:rPr>
          <w:color w:val="212121"/>
          <w:sz w:val="17"/>
        </w:rPr>
        <w:t>use</w:t>
      </w:r>
      <w:r>
        <w:rPr>
          <w:color w:val="212121"/>
          <w:spacing w:val="-7"/>
          <w:sz w:val="17"/>
        </w:rPr>
        <w:t> </w:t>
      </w:r>
      <w:r>
        <w:rPr>
          <w:color w:val="212121"/>
          <w:sz w:val="17"/>
        </w:rPr>
        <w:t>machine</w:t>
      </w:r>
      <w:r>
        <w:rPr>
          <w:color w:val="212121"/>
          <w:spacing w:val="-7"/>
          <w:sz w:val="17"/>
        </w:rPr>
        <w:t> </w:t>
      </w:r>
      <w:r>
        <w:rPr>
          <w:color w:val="212121"/>
          <w:sz w:val="17"/>
        </w:rPr>
        <w:t>learning</w:t>
      </w:r>
      <w:r>
        <w:rPr>
          <w:color w:val="212121"/>
          <w:spacing w:val="-7"/>
          <w:sz w:val="17"/>
        </w:rPr>
        <w:t> </w:t>
      </w:r>
      <w:bookmarkStart w:name="_bookmark281" w:id="392"/>
      <w:bookmarkEnd w:id="392"/>
      <w:r>
        <w:rPr>
          <w:color w:val="212121"/>
          <w:sz w:val="17"/>
        </w:rPr>
        <w:t>models</w:t>
      </w:r>
      <w:r>
        <w:rPr>
          <w:color w:val="212121"/>
          <w:spacing w:val="-7"/>
          <w:sz w:val="17"/>
        </w:rPr>
        <w:t> </w:t>
      </w:r>
      <w:r>
        <w:rPr>
          <w:color w:val="212121"/>
          <w:sz w:val="17"/>
        </w:rPr>
        <w:t>to</w:t>
      </w:r>
      <w:r>
        <w:rPr>
          <w:color w:val="212121"/>
          <w:spacing w:val="-7"/>
          <w:sz w:val="17"/>
        </w:rPr>
        <w:t> </w:t>
      </w:r>
      <w:r>
        <w:rPr>
          <w:color w:val="212121"/>
          <w:sz w:val="17"/>
        </w:rPr>
        <w:t>identify</w:t>
      </w:r>
      <w:r>
        <w:rPr>
          <w:color w:val="212121"/>
          <w:spacing w:val="-7"/>
          <w:sz w:val="17"/>
        </w:rPr>
        <w:t> </w:t>
      </w:r>
      <w:r>
        <w:rPr>
          <w:color w:val="212121"/>
          <w:sz w:val="17"/>
        </w:rPr>
        <w:t>patterns</w:t>
      </w:r>
      <w:r>
        <w:rPr>
          <w:color w:val="212121"/>
          <w:spacing w:val="-7"/>
          <w:sz w:val="17"/>
        </w:rPr>
        <w:t> </w:t>
      </w:r>
      <w:r>
        <w:rPr>
          <w:color w:val="212121"/>
          <w:sz w:val="17"/>
        </w:rPr>
        <w:t>and</w:t>
      </w:r>
      <w:r>
        <w:rPr>
          <w:color w:val="212121"/>
          <w:spacing w:val="-7"/>
          <w:sz w:val="17"/>
        </w:rPr>
        <w:t> </w:t>
      </w:r>
      <w:r>
        <w:rPr>
          <w:color w:val="212121"/>
          <w:sz w:val="17"/>
        </w:rPr>
        <w:t>anomalies</w:t>
      </w:r>
      <w:r>
        <w:rPr>
          <w:color w:val="212121"/>
          <w:spacing w:val="-7"/>
          <w:sz w:val="17"/>
        </w:rPr>
        <w:t> </w:t>
      </w:r>
      <w:r>
        <w:rPr>
          <w:color w:val="212121"/>
          <w:sz w:val="17"/>
        </w:rPr>
        <w:t>in financial data. These models can process vast datasets quickly, detecting irregularities that might indicate fraud.</w:t>
      </w:r>
    </w:p>
    <w:p>
      <w:pPr>
        <w:spacing w:line="331" w:lineRule="auto" w:before="120"/>
        <w:ind w:left="457" w:right="0" w:firstLine="0"/>
        <w:jc w:val="left"/>
        <w:rPr>
          <w:sz w:val="17"/>
        </w:rPr>
      </w:pPr>
      <w:r>
        <w:rPr/>
        <w:pict>
          <v:shape style="position:absolute;margin-left:83.999992pt;margin-top:10.935279pt;width:2.25pt;height:2.25pt;mso-position-horizontal-relative:page;mso-position-vertical-relative:paragraph;z-index:16110592" id="docshape667" coordorigin="1680,219" coordsize="45,45" path="m1705,264l1700,264,1697,263,1680,244,1680,238,1700,219,1705,219,1725,241,1725,244,1705,264xe" filled="true" fillcolor="#212121" stroked="false">
            <v:path arrowok="t"/>
            <v:fill type="solid"/>
            <w10:wrap type="none"/>
          </v:shape>
        </w:pict>
      </w:r>
      <w:r>
        <w:rPr>
          <w:b/>
          <w:color w:val="212121"/>
          <w:sz w:val="17"/>
        </w:rPr>
        <w:t>Predictive</w:t>
      </w:r>
      <w:r>
        <w:rPr>
          <w:b/>
          <w:color w:val="212121"/>
          <w:spacing w:val="-4"/>
          <w:sz w:val="17"/>
        </w:rPr>
        <w:t> </w:t>
      </w:r>
      <w:r>
        <w:rPr>
          <w:b/>
          <w:color w:val="212121"/>
          <w:sz w:val="17"/>
        </w:rPr>
        <w:t>analytics</w:t>
      </w:r>
      <w:r>
        <w:rPr>
          <w:color w:val="212121"/>
          <w:sz w:val="17"/>
        </w:rPr>
        <w:t>:</w:t>
      </w:r>
      <w:r>
        <w:rPr>
          <w:color w:val="212121"/>
          <w:spacing w:val="-7"/>
          <w:sz w:val="17"/>
        </w:rPr>
        <w:t> </w:t>
      </w:r>
      <w:r>
        <w:rPr>
          <w:color w:val="212121"/>
          <w:sz w:val="17"/>
        </w:rPr>
        <w:t>This</w:t>
      </w:r>
      <w:r>
        <w:rPr>
          <w:color w:val="212121"/>
          <w:spacing w:val="-4"/>
          <w:sz w:val="17"/>
        </w:rPr>
        <w:t> </w:t>
      </w:r>
      <w:r>
        <w:rPr>
          <w:color w:val="212121"/>
          <w:sz w:val="17"/>
        </w:rPr>
        <w:t>technique</w:t>
      </w:r>
      <w:r>
        <w:rPr>
          <w:color w:val="212121"/>
          <w:spacing w:val="-4"/>
          <w:sz w:val="17"/>
        </w:rPr>
        <w:t> </w:t>
      </w:r>
      <w:r>
        <w:rPr>
          <w:color w:val="212121"/>
          <w:sz w:val="17"/>
        </w:rPr>
        <w:t>uses</w:t>
      </w:r>
      <w:r>
        <w:rPr>
          <w:color w:val="212121"/>
          <w:spacing w:val="-4"/>
          <w:sz w:val="17"/>
        </w:rPr>
        <w:t> </w:t>
      </w:r>
      <w:r>
        <w:rPr>
          <w:color w:val="212121"/>
          <w:sz w:val="17"/>
        </w:rPr>
        <w:t>statistical</w:t>
      </w:r>
      <w:r>
        <w:rPr>
          <w:color w:val="212121"/>
          <w:spacing w:val="-4"/>
          <w:sz w:val="17"/>
        </w:rPr>
        <w:t> </w:t>
      </w:r>
      <w:r>
        <w:rPr>
          <w:color w:val="212121"/>
          <w:sz w:val="17"/>
        </w:rPr>
        <w:t>models</w:t>
      </w:r>
      <w:r>
        <w:rPr>
          <w:color w:val="212121"/>
          <w:spacing w:val="-4"/>
          <w:sz w:val="17"/>
        </w:rPr>
        <w:t> </w:t>
      </w:r>
      <w:r>
        <w:rPr>
          <w:color w:val="212121"/>
          <w:sz w:val="17"/>
        </w:rPr>
        <w:t>and</w:t>
      </w:r>
      <w:r>
        <w:rPr>
          <w:color w:val="212121"/>
          <w:spacing w:val="-4"/>
          <w:sz w:val="17"/>
        </w:rPr>
        <w:t> </w:t>
      </w:r>
      <w:r>
        <w:rPr>
          <w:color w:val="212121"/>
          <w:sz w:val="17"/>
        </w:rPr>
        <w:t>machine</w:t>
      </w:r>
      <w:r>
        <w:rPr>
          <w:color w:val="212121"/>
          <w:spacing w:val="-4"/>
          <w:sz w:val="17"/>
        </w:rPr>
        <w:t> </w:t>
      </w:r>
      <w:r>
        <w:rPr>
          <w:color w:val="212121"/>
          <w:sz w:val="17"/>
        </w:rPr>
        <w:t>learning</w:t>
      </w:r>
      <w:r>
        <w:rPr>
          <w:color w:val="212121"/>
          <w:spacing w:val="-4"/>
          <w:sz w:val="17"/>
        </w:rPr>
        <w:t> </w:t>
      </w:r>
      <w:bookmarkStart w:name="_bookmark282" w:id="393"/>
      <w:bookmarkEnd w:id="393"/>
      <w:r>
        <w:rPr>
          <w:color w:val="212121"/>
          <w:sz w:val="17"/>
        </w:rPr>
        <w:t>algorithms</w:t>
      </w:r>
      <w:r>
        <w:rPr>
          <w:color w:val="212121"/>
          <w:spacing w:val="-4"/>
          <w:sz w:val="17"/>
        </w:rPr>
        <w:t> </w:t>
      </w:r>
      <w:r>
        <w:rPr>
          <w:color w:val="212121"/>
          <w:sz w:val="17"/>
        </w:rPr>
        <w:t>to</w:t>
      </w:r>
      <w:r>
        <w:rPr>
          <w:color w:val="212121"/>
          <w:spacing w:val="-4"/>
          <w:sz w:val="17"/>
        </w:rPr>
        <w:t> </w:t>
      </w:r>
      <w:r>
        <w:rPr>
          <w:color w:val="212121"/>
          <w:sz w:val="17"/>
        </w:rPr>
        <w:t>predict</w:t>
      </w:r>
      <w:r>
        <w:rPr>
          <w:color w:val="212121"/>
          <w:spacing w:val="-4"/>
          <w:sz w:val="17"/>
        </w:rPr>
        <w:t> </w:t>
      </w:r>
      <w:r>
        <w:rPr>
          <w:color w:val="212121"/>
          <w:sz w:val="17"/>
        </w:rPr>
        <w:t>the</w:t>
      </w:r>
      <w:r>
        <w:rPr>
          <w:color w:val="212121"/>
          <w:spacing w:val="-4"/>
          <w:sz w:val="17"/>
        </w:rPr>
        <w:t> </w:t>
      </w:r>
      <w:r>
        <w:rPr>
          <w:color w:val="212121"/>
          <w:sz w:val="17"/>
        </w:rPr>
        <w:t>likelihood</w:t>
      </w:r>
      <w:r>
        <w:rPr>
          <w:color w:val="212121"/>
          <w:spacing w:val="-4"/>
          <w:sz w:val="17"/>
        </w:rPr>
        <w:t> </w:t>
      </w:r>
      <w:r>
        <w:rPr>
          <w:color w:val="212121"/>
          <w:sz w:val="17"/>
        </w:rPr>
        <w:t>of</w:t>
      </w:r>
      <w:r>
        <w:rPr>
          <w:color w:val="212121"/>
          <w:spacing w:val="-4"/>
          <w:sz w:val="17"/>
        </w:rPr>
        <w:t> </w:t>
      </w:r>
      <w:r>
        <w:rPr>
          <w:color w:val="212121"/>
          <w:sz w:val="17"/>
        </w:rPr>
        <w:t>future events</w:t>
      </w:r>
      <w:r>
        <w:rPr>
          <w:color w:val="212121"/>
          <w:spacing w:val="-6"/>
          <w:sz w:val="17"/>
        </w:rPr>
        <w:t> </w:t>
      </w:r>
      <w:r>
        <w:rPr>
          <w:color w:val="212121"/>
          <w:sz w:val="17"/>
        </w:rPr>
        <w:t>based</w:t>
      </w:r>
      <w:r>
        <w:rPr>
          <w:color w:val="212121"/>
          <w:spacing w:val="-6"/>
          <w:sz w:val="17"/>
        </w:rPr>
        <w:t> </w:t>
      </w:r>
      <w:r>
        <w:rPr>
          <w:color w:val="212121"/>
          <w:sz w:val="17"/>
        </w:rPr>
        <w:t>on</w:t>
      </w:r>
      <w:r>
        <w:rPr>
          <w:color w:val="212121"/>
          <w:spacing w:val="-6"/>
          <w:sz w:val="17"/>
        </w:rPr>
        <w:t> </w:t>
      </w:r>
      <w:r>
        <w:rPr>
          <w:color w:val="212121"/>
          <w:sz w:val="17"/>
        </w:rPr>
        <w:t>historical</w:t>
      </w:r>
      <w:r>
        <w:rPr>
          <w:color w:val="212121"/>
          <w:spacing w:val="-6"/>
          <w:sz w:val="17"/>
        </w:rPr>
        <w:t> </w:t>
      </w:r>
      <w:r>
        <w:rPr>
          <w:color w:val="212121"/>
          <w:sz w:val="17"/>
        </w:rPr>
        <w:t>data.</w:t>
      </w:r>
      <w:r>
        <w:rPr>
          <w:color w:val="212121"/>
          <w:spacing w:val="-6"/>
          <w:sz w:val="17"/>
        </w:rPr>
        <w:t> </w:t>
      </w:r>
      <w:r>
        <w:rPr>
          <w:color w:val="212121"/>
          <w:sz w:val="17"/>
        </w:rPr>
        <w:t>In</w:t>
      </w:r>
      <w:r>
        <w:rPr>
          <w:color w:val="212121"/>
          <w:spacing w:val="-6"/>
          <w:sz w:val="17"/>
        </w:rPr>
        <w:t> </w:t>
      </w:r>
      <w:r>
        <w:rPr>
          <w:color w:val="212121"/>
          <w:sz w:val="17"/>
        </w:rPr>
        <w:t>forensic</w:t>
      </w:r>
      <w:r>
        <w:rPr>
          <w:color w:val="212121"/>
          <w:spacing w:val="-6"/>
          <w:sz w:val="17"/>
        </w:rPr>
        <w:t> </w:t>
      </w:r>
      <w:r>
        <w:rPr>
          <w:color w:val="212121"/>
          <w:sz w:val="17"/>
        </w:rPr>
        <w:t>accounting,</w:t>
      </w:r>
      <w:r>
        <w:rPr>
          <w:color w:val="212121"/>
          <w:spacing w:val="-6"/>
          <w:sz w:val="17"/>
        </w:rPr>
        <w:t> </w:t>
      </w:r>
      <w:r>
        <w:rPr>
          <w:color w:val="212121"/>
          <w:sz w:val="17"/>
        </w:rPr>
        <w:t>it</w:t>
      </w:r>
      <w:r>
        <w:rPr>
          <w:color w:val="212121"/>
          <w:spacing w:val="-6"/>
          <w:sz w:val="17"/>
        </w:rPr>
        <w:t> </w:t>
      </w:r>
      <w:r>
        <w:rPr>
          <w:color w:val="212121"/>
          <w:sz w:val="17"/>
        </w:rPr>
        <w:t>helps</w:t>
      </w:r>
      <w:r>
        <w:rPr>
          <w:color w:val="212121"/>
          <w:spacing w:val="-6"/>
          <w:sz w:val="17"/>
        </w:rPr>
        <w:t> </w:t>
      </w:r>
      <w:r>
        <w:rPr>
          <w:color w:val="212121"/>
          <w:sz w:val="17"/>
        </w:rPr>
        <w:t>in</w:t>
      </w:r>
      <w:r>
        <w:rPr>
          <w:color w:val="212121"/>
          <w:spacing w:val="-6"/>
          <w:sz w:val="17"/>
        </w:rPr>
        <w:t> </w:t>
      </w:r>
      <w:r>
        <w:rPr>
          <w:color w:val="212121"/>
          <w:sz w:val="17"/>
        </w:rPr>
        <w:t>identifying</w:t>
      </w:r>
      <w:r>
        <w:rPr>
          <w:color w:val="212121"/>
          <w:spacing w:val="-6"/>
          <w:sz w:val="17"/>
        </w:rPr>
        <w:t> </w:t>
      </w:r>
      <w:r>
        <w:rPr>
          <w:color w:val="212121"/>
          <w:sz w:val="17"/>
        </w:rPr>
        <w:t>potential</w:t>
      </w:r>
      <w:r>
        <w:rPr>
          <w:color w:val="212121"/>
          <w:spacing w:val="-6"/>
          <w:sz w:val="17"/>
        </w:rPr>
        <w:t> </w:t>
      </w:r>
      <w:r>
        <w:rPr>
          <w:color w:val="212121"/>
          <w:sz w:val="17"/>
        </w:rPr>
        <w:t>areas</w:t>
      </w:r>
      <w:r>
        <w:rPr>
          <w:color w:val="212121"/>
          <w:spacing w:val="-6"/>
          <w:sz w:val="17"/>
        </w:rPr>
        <w:t> </w:t>
      </w:r>
      <w:r>
        <w:rPr>
          <w:color w:val="212121"/>
          <w:sz w:val="17"/>
        </w:rPr>
        <w:t>of</w:t>
      </w:r>
      <w:r>
        <w:rPr>
          <w:color w:val="212121"/>
          <w:spacing w:val="-6"/>
          <w:sz w:val="17"/>
        </w:rPr>
        <w:t> </w:t>
      </w:r>
      <w:r>
        <w:rPr>
          <w:color w:val="212121"/>
          <w:sz w:val="17"/>
        </w:rPr>
        <w:t>risk</w:t>
      </w:r>
      <w:r>
        <w:rPr>
          <w:color w:val="212121"/>
          <w:spacing w:val="-6"/>
          <w:sz w:val="17"/>
        </w:rPr>
        <w:t> </w:t>
      </w:r>
      <w:r>
        <w:rPr>
          <w:color w:val="212121"/>
          <w:sz w:val="17"/>
        </w:rPr>
        <w:t>and</w:t>
      </w:r>
      <w:r>
        <w:rPr>
          <w:color w:val="212121"/>
          <w:spacing w:val="-6"/>
          <w:sz w:val="17"/>
        </w:rPr>
        <w:t> </w:t>
      </w:r>
      <w:r>
        <w:rPr>
          <w:color w:val="212121"/>
          <w:sz w:val="17"/>
        </w:rPr>
        <w:t>fraud</w:t>
      </w:r>
      <w:r>
        <w:rPr>
          <w:color w:val="212121"/>
          <w:spacing w:val="-6"/>
          <w:sz w:val="17"/>
        </w:rPr>
        <w:t> </w:t>
      </w:r>
      <w:r>
        <w:rPr>
          <w:color w:val="212121"/>
          <w:sz w:val="17"/>
        </w:rPr>
        <w:t>before</w:t>
      </w:r>
      <w:r>
        <w:rPr>
          <w:color w:val="212121"/>
          <w:spacing w:val="-6"/>
          <w:sz w:val="17"/>
        </w:rPr>
        <w:t> </w:t>
      </w:r>
      <w:r>
        <w:rPr>
          <w:color w:val="212121"/>
          <w:sz w:val="17"/>
        </w:rPr>
        <w:t>they</w:t>
      </w:r>
      <w:r>
        <w:rPr>
          <w:color w:val="212121"/>
          <w:spacing w:val="-6"/>
          <w:sz w:val="17"/>
        </w:rPr>
        <w:t> </w:t>
      </w:r>
      <w:r>
        <w:rPr>
          <w:color w:val="212121"/>
          <w:sz w:val="17"/>
        </w:rPr>
        <w:t>occur.</w:t>
      </w:r>
    </w:p>
    <w:p>
      <w:pPr>
        <w:spacing w:line="331" w:lineRule="auto" w:before="106"/>
        <w:ind w:left="457" w:right="121" w:firstLine="0"/>
        <w:jc w:val="left"/>
        <w:rPr>
          <w:sz w:val="17"/>
        </w:rPr>
      </w:pPr>
      <w:r>
        <w:rPr/>
        <w:pict>
          <v:shape style="position:absolute;margin-left:83.999992pt;margin-top:10.235276pt;width:2.25pt;height:2.25pt;mso-position-horizontal-relative:page;mso-position-vertical-relative:paragraph;z-index:16111104" id="docshape668" coordorigin="1680,205" coordsize="45,45" path="m1705,250l1700,250,1697,249,1680,230,1680,224,1700,205,1705,205,1725,227,1725,230,1705,250xe" filled="true" fillcolor="#212121" stroked="false">
            <v:path arrowok="t"/>
            <v:fill type="solid"/>
            <w10:wrap type="none"/>
          </v:shape>
        </w:pict>
      </w:r>
      <w:r>
        <w:rPr>
          <w:b/>
          <w:color w:val="212121"/>
          <w:sz w:val="17"/>
        </w:rPr>
        <w:t>NLP</w:t>
      </w:r>
      <w:r>
        <w:rPr>
          <w:color w:val="212121"/>
          <w:sz w:val="17"/>
        </w:rPr>
        <w:t>:</w:t>
      </w:r>
      <w:r>
        <w:rPr>
          <w:color w:val="212121"/>
          <w:spacing w:val="-7"/>
          <w:sz w:val="17"/>
        </w:rPr>
        <w:t> </w:t>
      </w:r>
      <w:r>
        <w:rPr>
          <w:color w:val="212121"/>
          <w:sz w:val="17"/>
        </w:rPr>
        <w:t>NLP</w:t>
      </w:r>
      <w:r>
        <w:rPr>
          <w:color w:val="212121"/>
          <w:spacing w:val="-11"/>
          <w:sz w:val="17"/>
        </w:rPr>
        <w:t> </w:t>
      </w:r>
      <w:r>
        <w:rPr>
          <w:color w:val="212121"/>
          <w:sz w:val="17"/>
        </w:rPr>
        <w:t>tools</w:t>
      </w:r>
      <w:r>
        <w:rPr>
          <w:color w:val="212121"/>
          <w:spacing w:val="-6"/>
          <w:sz w:val="17"/>
        </w:rPr>
        <w:t> </w:t>
      </w:r>
      <w:r>
        <w:rPr>
          <w:color w:val="212121"/>
          <w:sz w:val="17"/>
        </w:rPr>
        <w:t>are</w:t>
      </w:r>
      <w:r>
        <w:rPr>
          <w:color w:val="212121"/>
          <w:spacing w:val="-6"/>
          <w:sz w:val="17"/>
        </w:rPr>
        <w:t> </w:t>
      </w:r>
      <w:r>
        <w:rPr>
          <w:color w:val="212121"/>
          <w:sz w:val="17"/>
        </w:rPr>
        <w:t>used</w:t>
      </w:r>
      <w:r>
        <w:rPr>
          <w:color w:val="212121"/>
          <w:spacing w:val="-6"/>
          <w:sz w:val="17"/>
        </w:rPr>
        <w:t> </w:t>
      </w:r>
      <w:r>
        <w:rPr>
          <w:color w:val="212121"/>
          <w:sz w:val="17"/>
        </w:rPr>
        <w:t>to</w:t>
      </w:r>
      <w:r>
        <w:rPr>
          <w:color w:val="212121"/>
          <w:spacing w:val="-6"/>
          <w:sz w:val="17"/>
        </w:rPr>
        <w:t> </w:t>
      </w:r>
      <w:r>
        <w:rPr>
          <w:color w:val="212121"/>
          <w:sz w:val="17"/>
        </w:rPr>
        <w:t>analyze</w:t>
      </w:r>
      <w:r>
        <w:rPr>
          <w:color w:val="212121"/>
          <w:spacing w:val="-6"/>
          <w:sz w:val="17"/>
        </w:rPr>
        <w:t> </w:t>
      </w:r>
      <w:r>
        <w:rPr>
          <w:color w:val="212121"/>
          <w:sz w:val="17"/>
        </w:rPr>
        <w:t>textual</w:t>
      </w:r>
      <w:r>
        <w:rPr>
          <w:color w:val="212121"/>
          <w:spacing w:val="-6"/>
          <w:sz w:val="17"/>
        </w:rPr>
        <w:t> </w:t>
      </w:r>
      <w:r>
        <w:rPr>
          <w:color w:val="212121"/>
          <w:sz w:val="17"/>
        </w:rPr>
        <w:t>data</w:t>
      </w:r>
      <w:r>
        <w:rPr>
          <w:color w:val="212121"/>
          <w:spacing w:val="-6"/>
          <w:sz w:val="17"/>
        </w:rPr>
        <w:t> </w:t>
      </w:r>
      <w:r>
        <w:rPr>
          <w:color w:val="212121"/>
          <w:sz w:val="17"/>
        </w:rPr>
        <w:t>within</w:t>
      </w:r>
      <w:r>
        <w:rPr>
          <w:color w:val="212121"/>
          <w:spacing w:val="-6"/>
          <w:sz w:val="17"/>
        </w:rPr>
        <w:t> </w:t>
      </w:r>
      <w:r>
        <w:rPr>
          <w:color w:val="212121"/>
          <w:sz w:val="17"/>
        </w:rPr>
        <w:t>financial</w:t>
      </w:r>
      <w:r>
        <w:rPr>
          <w:color w:val="212121"/>
          <w:spacing w:val="-6"/>
          <w:sz w:val="17"/>
        </w:rPr>
        <w:t> </w:t>
      </w:r>
      <w:r>
        <w:rPr>
          <w:color w:val="212121"/>
          <w:sz w:val="17"/>
        </w:rPr>
        <w:t>documents,</w:t>
      </w:r>
      <w:r>
        <w:rPr>
          <w:color w:val="212121"/>
          <w:spacing w:val="-6"/>
          <w:sz w:val="17"/>
        </w:rPr>
        <w:t> </w:t>
      </w:r>
      <w:r>
        <w:rPr>
          <w:color w:val="212121"/>
          <w:sz w:val="17"/>
        </w:rPr>
        <w:t>emails,</w:t>
      </w:r>
      <w:r>
        <w:rPr>
          <w:color w:val="212121"/>
          <w:spacing w:val="-6"/>
          <w:sz w:val="17"/>
        </w:rPr>
        <w:t> </w:t>
      </w:r>
      <w:r>
        <w:rPr>
          <w:color w:val="212121"/>
          <w:sz w:val="17"/>
        </w:rPr>
        <w:t>and</w:t>
      </w:r>
      <w:r>
        <w:rPr>
          <w:color w:val="212121"/>
          <w:spacing w:val="-6"/>
          <w:sz w:val="17"/>
        </w:rPr>
        <w:t> </w:t>
      </w:r>
      <w:bookmarkStart w:name="_bookmark283" w:id="394"/>
      <w:bookmarkEnd w:id="394"/>
      <w:r>
        <w:rPr>
          <w:color w:val="212121"/>
          <w:sz w:val="17"/>
        </w:rPr>
        <w:t>communication</w:t>
      </w:r>
      <w:r>
        <w:rPr>
          <w:color w:val="212121"/>
          <w:spacing w:val="-6"/>
          <w:sz w:val="17"/>
        </w:rPr>
        <w:t> </w:t>
      </w:r>
      <w:r>
        <w:rPr>
          <w:color w:val="212121"/>
          <w:sz w:val="17"/>
        </w:rPr>
        <w:t>channels.</w:t>
      </w:r>
      <w:r>
        <w:rPr>
          <w:color w:val="212121"/>
          <w:spacing w:val="-9"/>
          <w:sz w:val="17"/>
        </w:rPr>
        <w:t> </w:t>
      </w:r>
      <w:r>
        <w:rPr>
          <w:color w:val="212121"/>
          <w:sz w:val="17"/>
        </w:rPr>
        <w:t>They</w:t>
      </w:r>
      <w:r>
        <w:rPr>
          <w:color w:val="212121"/>
          <w:spacing w:val="-6"/>
          <w:sz w:val="17"/>
        </w:rPr>
        <w:t> </w:t>
      </w:r>
      <w:r>
        <w:rPr>
          <w:color w:val="212121"/>
          <w:sz w:val="17"/>
        </w:rPr>
        <w:t>are</w:t>
      </w:r>
      <w:r>
        <w:rPr>
          <w:color w:val="212121"/>
          <w:spacing w:val="-6"/>
          <w:sz w:val="17"/>
        </w:rPr>
        <w:t> </w:t>
      </w:r>
      <w:r>
        <w:rPr>
          <w:color w:val="212121"/>
          <w:sz w:val="17"/>
        </w:rPr>
        <w:t>adept at detecting inconsistencies, hidden messages, or manipulative language that could point to fraudulent activities.</w:t>
      </w:r>
    </w:p>
    <w:p>
      <w:pPr>
        <w:spacing w:line="331" w:lineRule="auto" w:before="120"/>
        <w:ind w:left="457" w:right="0" w:firstLine="0"/>
        <w:jc w:val="left"/>
        <w:rPr>
          <w:sz w:val="17"/>
        </w:rPr>
      </w:pPr>
      <w:r>
        <w:rPr/>
        <w:pict>
          <v:shape style="position:absolute;margin-left:83.999992pt;margin-top:10.935273pt;width:2.25pt;height:2.25pt;mso-position-horizontal-relative:page;mso-position-vertical-relative:paragraph;z-index:16111616" id="docshape669" coordorigin="1680,219" coordsize="45,45" path="m1705,264l1700,264,1697,263,1680,244,1680,238,1700,219,1705,219,1725,241,1725,244,1705,264xe" filled="true" fillcolor="#212121" stroked="false">
            <v:path arrowok="t"/>
            <v:fill type="solid"/>
            <w10:wrap type="none"/>
          </v:shape>
        </w:pict>
      </w:r>
      <w:r>
        <w:rPr>
          <w:b/>
          <w:color w:val="212121"/>
          <w:sz w:val="17"/>
        </w:rPr>
        <w:t>Anomaly</w:t>
      </w:r>
      <w:r>
        <w:rPr>
          <w:b/>
          <w:color w:val="212121"/>
          <w:spacing w:val="-7"/>
          <w:sz w:val="17"/>
        </w:rPr>
        <w:t> </w:t>
      </w:r>
      <w:r>
        <w:rPr>
          <w:b/>
          <w:color w:val="212121"/>
          <w:sz w:val="17"/>
        </w:rPr>
        <w:t>detection</w:t>
      </w:r>
      <w:r>
        <w:rPr>
          <w:b/>
          <w:color w:val="212121"/>
          <w:spacing w:val="-7"/>
          <w:sz w:val="17"/>
        </w:rPr>
        <w:t> </w:t>
      </w:r>
      <w:r>
        <w:rPr>
          <w:b/>
          <w:color w:val="212121"/>
          <w:sz w:val="17"/>
        </w:rPr>
        <w:t>algorithms</w:t>
      </w:r>
      <w:r>
        <w:rPr>
          <w:color w:val="212121"/>
          <w:sz w:val="17"/>
        </w:rPr>
        <w:t>:</w:t>
      </w:r>
      <w:r>
        <w:rPr>
          <w:color w:val="212121"/>
          <w:spacing w:val="-9"/>
          <w:sz w:val="17"/>
        </w:rPr>
        <w:t> </w:t>
      </w:r>
      <w:r>
        <w:rPr>
          <w:color w:val="212121"/>
          <w:sz w:val="17"/>
        </w:rPr>
        <w:t>These</w:t>
      </w:r>
      <w:r>
        <w:rPr>
          <w:color w:val="212121"/>
          <w:spacing w:val="-7"/>
          <w:sz w:val="17"/>
        </w:rPr>
        <w:t> </w:t>
      </w:r>
      <w:r>
        <w:rPr>
          <w:color w:val="212121"/>
          <w:sz w:val="17"/>
        </w:rPr>
        <w:t>algorithms</w:t>
      </w:r>
      <w:r>
        <w:rPr>
          <w:color w:val="212121"/>
          <w:spacing w:val="-7"/>
          <w:sz w:val="17"/>
        </w:rPr>
        <w:t> </w:t>
      </w:r>
      <w:r>
        <w:rPr>
          <w:color w:val="212121"/>
          <w:sz w:val="17"/>
        </w:rPr>
        <w:t>are</w:t>
      </w:r>
      <w:r>
        <w:rPr>
          <w:color w:val="212121"/>
          <w:spacing w:val="-7"/>
          <w:sz w:val="17"/>
        </w:rPr>
        <w:t> </w:t>
      </w:r>
      <w:r>
        <w:rPr>
          <w:color w:val="212121"/>
          <w:sz w:val="17"/>
        </w:rPr>
        <w:t>specifically</w:t>
      </w:r>
      <w:r>
        <w:rPr>
          <w:color w:val="212121"/>
          <w:spacing w:val="-7"/>
          <w:sz w:val="17"/>
        </w:rPr>
        <w:t> </w:t>
      </w:r>
      <w:r>
        <w:rPr>
          <w:color w:val="212121"/>
          <w:sz w:val="17"/>
        </w:rPr>
        <w:t>designed</w:t>
      </w:r>
      <w:r>
        <w:rPr>
          <w:color w:val="212121"/>
          <w:spacing w:val="-7"/>
          <w:sz w:val="17"/>
        </w:rPr>
        <w:t> </w:t>
      </w:r>
      <w:r>
        <w:rPr>
          <w:color w:val="212121"/>
          <w:sz w:val="17"/>
        </w:rPr>
        <w:t>to</w:t>
      </w:r>
      <w:r>
        <w:rPr>
          <w:color w:val="212121"/>
          <w:spacing w:val="-7"/>
          <w:sz w:val="17"/>
        </w:rPr>
        <w:t> </w:t>
      </w:r>
      <w:bookmarkStart w:name="_bookmark284" w:id="395"/>
      <w:bookmarkEnd w:id="395"/>
      <w:r>
        <w:rPr>
          <w:color w:val="212121"/>
          <w:sz w:val="17"/>
        </w:rPr>
        <w:t>identify</w:t>
      </w:r>
      <w:r>
        <w:rPr>
          <w:color w:val="212121"/>
          <w:spacing w:val="-7"/>
          <w:sz w:val="17"/>
        </w:rPr>
        <w:t> </w:t>
      </w:r>
      <w:r>
        <w:rPr>
          <w:color w:val="212121"/>
          <w:sz w:val="17"/>
        </w:rPr>
        <w:t>outliers</w:t>
      </w:r>
      <w:r>
        <w:rPr>
          <w:color w:val="212121"/>
          <w:spacing w:val="-7"/>
          <w:sz w:val="17"/>
        </w:rPr>
        <w:t> </w:t>
      </w:r>
      <w:r>
        <w:rPr>
          <w:color w:val="212121"/>
          <w:sz w:val="17"/>
        </w:rPr>
        <w:t>in</w:t>
      </w:r>
      <w:r>
        <w:rPr>
          <w:color w:val="212121"/>
          <w:spacing w:val="-7"/>
          <w:sz w:val="17"/>
        </w:rPr>
        <w:t> </w:t>
      </w:r>
      <w:r>
        <w:rPr>
          <w:color w:val="212121"/>
          <w:sz w:val="17"/>
        </w:rPr>
        <w:t>data</w:t>
      </w:r>
      <w:r>
        <w:rPr>
          <w:color w:val="212121"/>
          <w:spacing w:val="-7"/>
          <w:sz w:val="17"/>
        </w:rPr>
        <w:t> </w:t>
      </w:r>
      <w:r>
        <w:rPr>
          <w:color w:val="212121"/>
          <w:sz w:val="17"/>
        </w:rPr>
        <w:t>that</w:t>
      </w:r>
      <w:r>
        <w:rPr>
          <w:color w:val="212121"/>
          <w:spacing w:val="-7"/>
          <w:sz w:val="17"/>
        </w:rPr>
        <w:t> </w:t>
      </w:r>
      <w:r>
        <w:rPr>
          <w:color w:val="212121"/>
          <w:sz w:val="17"/>
        </w:rPr>
        <w:t>deviate</w:t>
      </w:r>
      <w:r>
        <w:rPr>
          <w:color w:val="212121"/>
          <w:spacing w:val="-7"/>
          <w:sz w:val="17"/>
        </w:rPr>
        <w:t> </w:t>
      </w:r>
      <w:r>
        <w:rPr>
          <w:color w:val="212121"/>
          <w:sz w:val="17"/>
        </w:rPr>
        <w:t>from</w:t>
      </w:r>
      <w:r>
        <w:rPr>
          <w:color w:val="212121"/>
          <w:spacing w:val="-7"/>
          <w:sz w:val="17"/>
        </w:rPr>
        <w:t> </w:t>
      </w:r>
      <w:r>
        <w:rPr>
          <w:color w:val="212121"/>
          <w:sz w:val="17"/>
        </w:rPr>
        <w:t>normal patterns.</w:t>
      </w:r>
      <w:r>
        <w:rPr>
          <w:color w:val="212121"/>
          <w:spacing w:val="-2"/>
          <w:sz w:val="17"/>
        </w:rPr>
        <w:t> </w:t>
      </w:r>
      <w:r>
        <w:rPr>
          <w:color w:val="212121"/>
          <w:sz w:val="17"/>
        </w:rPr>
        <w:t>Anomaly detection is crucial for uncovering novel or sophisticated fraud schemes.</w:t>
      </w:r>
    </w:p>
    <w:p>
      <w:pPr>
        <w:spacing w:line="331" w:lineRule="auto" w:before="106"/>
        <w:ind w:left="457" w:right="375" w:firstLine="0"/>
        <w:jc w:val="left"/>
        <w:rPr>
          <w:sz w:val="17"/>
        </w:rPr>
      </w:pPr>
      <w:r>
        <w:rPr/>
        <w:pict>
          <v:shape style="position:absolute;margin-left:83.999992pt;margin-top:10.235271pt;width:2.25pt;height:2.25pt;mso-position-horizontal-relative:page;mso-position-vertical-relative:paragraph;z-index:16112128" id="docshape670" coordorigin="1680,205" coordsize="45,45" path="m1705,250l1700,250,1697,249,1680,230,1680,224,1700,205,1705,205,1725,227,1725,230,1705,250xe" filled="true" fillcolor="#212121" stroked="false">
            <v:path arrowok="t"/>
            <v:fill type="solid"/>
            <w10:wrap type="none"/>
          </v:shape>
        </w:pict>
      </w:r>
      <w:r>
        <w:rPr>
          <w:b/>
          <w:color w:val="212121"/>
          <w:sz w:val="17"/>
        </w:rPr>
        <w:t>Data</w:t>
      </w:r>
      <w:r>
        <w:rPr>
          <w:b/>
          <w:color w:val="212121"/>
          <w:spacing w:val="-11"/>
          <w:sz w:val="17"/>
        </w:rPr>
        <w:t> </w:t>
      </w:r>
      <w:r>
        <w:rPr>
          <w:b/>
          <w:color w:val="212121"/>
          <w:sz w:val="17"/>
        </w:rPr>
        <w:t>visualization</w:t>
      </w:r>
      <w:r>
        <w:rPr>
          <w:b/>
          <w:color w:val="212121"/>
          <w:spacing w:val="-7"/>
          <w:sz w:val="17"/>
        </w:rPr>
        <w:t> </w:t>
      </w:r>
      <w:r>
        <w:rPr>
          <w:b/>
          <w:color w:val="212121"/>
          <w:sz w:val="17"/>
        </w:rPr>
        <w:t>tools</w:t>
      </w:r>
      <w:r>
        <w:rPr>
          <w:color w:val="212121"/>
          <w:sz w:val="17"/>
        </w:rPr>
        <w:t>:</w:t>
      </w:r>
      <w:r>
        <w:rPr>
          <w:color w:val="212121"/>
          <w:spacing w:val="-11"/>
          <w:sz w:val="17"/>
        </w:rPr>
        <w:t> </w:t>
      </w:r>
      <w:r>
        <w:rPr>
          <w:color w:val="212121"/>
          <w:sz w:val="17"/>
        </w:rPr>
        <w:t>AI-powered</w:t>
      </w:r>
      <w:r>
        <w:rPr>
          <w:color w:val="212121"/>
          <w:spacing w:val="-7"/>
          <w:sz w:val="17"/>
        </w:rPr>
        <w:t> </w:t>
      </w:r>
      <w:r>
        <w:rPr>
          <w:color w:val="212121"/>
          <w:sz w:val="17"/>
        </w:rPr>
        <w:t>data</w:t>
      </w:r>
      <w:r>
        <w:rPr>
          <w:color w:val="212121"/>
          <w:spacing w:val="-7"/>
          <w:sz w:val="17"/>
        </w:rPr>
        <w:t> </w:t>
      </w:r>
      <w:r>
        <w:rPr>
          <w:color w:val="212121"/>
          <w:sz w:val="17"/>
        </w:rPr>
        <w:t>visualization</w:t>
      </w:r>
      <w:r>
        <w:rPr>
          <w:color w:val="212121"/>
          <w:spacing w:val="-7"/>
          <w:sz w:val="17"/>
        </w:rPr>
        <w:t> </w:t>
      </w:r>
      <w:r>
        <w:rPr>
          <w:color w:val="212121"/>
          <w:sz w:val="17"/>
        </w:rPr>
        <w:t>tools</w:t>
      </w:r>
      <w:r>
        <w:rPr>
          <w:color w:val="212121"/>
          <w:spacing w:val="-7"/>
          <w:sz w:val="17"/>
        </w:rPr>
        <w:t> </w:t>
      </w:r>
      <w:r>
        <w:rPr>
          <w:color w:val="212121"/>
          <w:sz w:val="17"/>
        </w:rPr>
        <w:t>help</w:t>
      </w:r>
      <w:r>
        <w:rPr>
          <w:color w:val="212121"/>
          <w:spacing w:val="-7"/>
          <w:sz w:val="17"/>
        </w:rPr>
        <w:t> </w:t>
      </w:r>
      <w:r>
        <w:rPr>
          <w:color w:val="212121"/>
          <w:sz w:val="17"/>
        </w:rPr>
        <w:t>in</w:t>
      </w:r>
      <w:r>
        <w:rPr>
          <w:color w:val="212121"/>
          <w:spacing w:val="-7"/>
          <w:sz w:val="17"/>
        </w:rPr>
        <w:t> </w:t>
      </w:r>
      <w:r>
        <w:rPr>
          <w:color w:val="212121"/>
          <w:sz w:val="17"/>
        </w:rPr>
        <w:t>presenting</w:t>
      </w:r>
      <w:r>
        <w:rPr>
          <w:color w:val="212121"/>
          <w:spacing w:val="-7"/>
          <w:sz w:val="17"/>
        </w:rPr>
        <w:t> </w:t>
      </w:r>
      <w:bookmarkStart w:name="_bookmark285" w:id="396"/>
      <w:bookmarkEnd w:id="396"/>
      <w:r>
        <w:rPr>
          <w:color w:val="212121"/>
          <w:sz w:val="17"/>
        </w:rPr>
        <w:t>complex</w:t>
      </w:r>
      <w:r>
        <w:rPr>
          <w:color w:val="212121"/>
          <w:spacing w:val="-7"/>
          <w:sz w:val="17"/>
        </w:rPr>
        <w:t> </w:t>
      </w:r>
      <w:r>
        <w:rPr>
          <w:color w:val="212121"/>
          <w:sz w:val="17"/>
        </w:rPr>
        <w:t>data</w:t>
      </w:r>
      <w:r>
        <w:rPr>
          <w:color w:val="212121"/>
          <w:spacing w:val="-7"/>
          <w:sz w:val="17"/>
        </w:rPr>
        <w:t> </w:t>
      </w:r>
      <w:r>
        <w:rPr>
          <w:color w:val="212121"/>
          <w:sz w:val="17"/>
        </w:rPr>
        <w:t>findings</w:t>
      </w:r>
      <w:r>
        <w:rPr>
          <w:color w:val="212121"/>
          <w:spacing w:val="-7"/>
          <w:sz w:val="17"/>
        </w:rPr>
        <w:t> </w:t>
      </w:r>
      <w:r>
        <w:rPr>
          <w:color w:val="212121"/>
          <w:sz w:val="17"/>
        </w:rPr>
        <w:t>in</w:t>
      </w:r>
      <w:r>
        <w:rPr>
          <w:color w:val="212121"/>
          <w:spacing w:val="-7"/>
          <w:sz w:val="17"/>
        </w:rPr>
        <w:t> </w:t>
      </w:r>
      <w:r>
        <w:rPr>
          <w:color w:val="212121"/>
          <w:sz w:val="17"/>
        </w:rPr>
        <w:t>an</w:t>
      </w:r>
      <w:r>
        <w:rPr>
          <w:color w:val="212121"/>
          <w:spacing w:val="-7"/>
          <w:sz w:val="17"/>
        </w:rPr>
        <w:t> </w:t>
      </w:r>
      <w:r>
        <w:rPr>
          <w:color w:val="212121"/>
          <w:sz w:val="17"/>
        </w:rPr>
        <w:t>understandable format. These tools are essential for identifying trends and patterns that might not be apparent from raw data alone.</w:t>
      </w:r>
    </w:p>
    <w:p>
      <w:pPr>
        <w:spacing w:line="331" w:lineRule="auto" w:before="120"/>
        <w:ind w:left="457" w:right="238" w:firstLine="0"/>
        <w:jc w:val="left"/>
        <w:rPr>
          <w:sz w:val="17"/>
        </w:rPr>
      </w:pPr>
      <w:r>
        <w:rPr/>
        <w:pict>
          <v:shape style="position:absolute;margin-left:83.999992pt;margin-top:10.935268pt;width:2.25pt;height:2.25pt;mso-position-horizontal-relative:page;mso-position-vertical-relative:paragraph;z-index:16112640" id="docshape671" coordorigin="1680,219" coordsize="45,45" path="m1705,264l1700,264,1697,263,1680,244,1680,238,1700,219,1705,219,1725,241,1725,244,1705,264xe" filled="true" fillcolor="#212121" stroked="false">
            <v:path arrowok="t"/>
            <v:fill type="solid"/>
            <w10:wrap type="none"/>
          </v:shape>
        </w:pict>
      </w:r>
      <w:r>
        <w:rPr>
          <w:b/>
          <w:color w:val="212121"/>
          <w:sz w:val="17"/>
        </w:rPr>
        <w:t>Blockchain</w:t>
      </w:r>
      <w:r>
        <w:rPr>
          <w:b/>
          <w:color w:val="212121"/>
          <w:spacing w:val="-11"/>
          <w:sz w:val="17"/>
        </w:rPr>
        <w:t> </w:t>
      </w:r>
      <w:r>
        <w:rPr>
          <w:b/>
          <w:color w:val="212121"/>
          <w:sz w:val="17"/>
        </w:rPr>
        <w:t>analysis</w:t>
      </w:r>
      <w:r>
        <w:rPr>
          <w:color w:val="212121"/>
          <w:sz w:val="17"/>
        </w:rPr>
        <w:t>:</w:t>
      </w:r>
      <w:r>
        <w:rPr>
          <w:color w:val="212121"/>
          <w:spacing w:val="-7"/>
          <w:sz w:val="17"/>
        </w:rPr>
        <w:t> </w:t>
      </w:r>
      <w:r>
        <w:rPr>
          <w:color w:val="212121"/>
          <w:sz w:val="17"/>
        </w:rPr>
        <w:t>For</w:t>
      </w:r>
      <w:r>
        <w:rPr>
          <w:color w:val="212121"/>
          <w:spacing w:val="-7"/>
          <w:sz w:val="17"/>
        </w:rPr>
        <w:t> </w:t>
      </w:r>
      <w:bookmarkStart w:name="_bookmark286" w:id="397"/>
      <w:bookmarkEnd w:id="397"/>
      <w:r>
        <w:rPr>
          <w:color w:val="212121"/>
          <w:sz w:val="17"/>
        </w:rPr>
        <w:t>sectors</w:t>
      </w:r>
      <w:r>
        <w:rPr>
          <w:color w:val="212121"/>
          <w:spacing w:val="-7"/>
          <w:sz w:val="17"/>
        </w:rPr>
        <w:t> </w:t>
      </w:r>
      <w:r>
        <w:rPr>
          <w:color w:val="212121"/>
          <w:sz w:val="17"/>
        </w:rPr>
        <w:t>involving</w:t>
      </w:r>
      <w:r>
        <w:rPr>
          <w:color w:val="212121"/>
          <w:spacing w:val="-7"/>
          <w:sz w:val="17"/>
        </w:rPr>
        <w:t> </w:t>
      </w:r>
      <w:r>
        <w:rPr>
          <w:color w:val="212121"/>
          <w:sz w:val="17"/>
        </w:rPr>
        <w:t>cryptocurrencies</w:t>
      </w:r>
      <w:r>
        <w:rPr>
          <w:color w:val="212121"/>
          <w:spacing w:val="-7"/>
          <w:sz w:val="17"/>
        </w:rPr>
        <w:t> </w:t>
      </w:r>
      <w:r>
        <w:rPr>
          <w:color w:val="212121"/>
          <w:sz w:val="17"/>
        </w:rPr>
        <w:t>and</w:t>
      </w:r>
      <w:r>
        <w:rPr>
          <w:color w:val="212121"/>
          <w:spacing w:val="-7"/>
          <w:sz w:val="17"/>
        </w:rPr>
        <w:t> </w:t>
      </w:r>
      <w:r>
        <w:rPr>
          <w:color w:val="212121"/>
          <w:sz w:val="17"/>
        </w:rPr>
        <w:t>digital</w:t>
      </w:r>
      <w:r>
        <w:rPr>
          <w:color w:val="212121"/>
          <w:spacing w:val="-7"/>
          <w:sz w:val="17"/>
        </w:rPr>
        <w:t> </w:t>
      </w:r>
      <w:r>
        <w:rPr>
          <w:color w:val="212121"/>
          <w:sz w:val="17"/>
        </w:rPr>
        <w:t>transactions,</w:t>
      </w:r>
      <w:r>
        <w:rPr>
          <w:color w:val="212121"/>
          <w:spacing w:val="-11"/>
          <w:sz w:val="17"/>
        </w:rPr>
        <w:t> </w:t>
      </w:r>
      <w:r>
        <w:rPr>
          <w:color w:val="212121"/>
          <w:sz w:val="17"/>
        </w:rPr>
        <w:t>AI</w:t>
      </w:r>
      <w:r>
        <w:rPr>
          <w:color w:val="212121"/>
          <w:spacing w:val="-7"/>
          <w:sz w:val="17"/>
        </w:rPr>
        <w:t> </w:t>
      </w:r>
      <w:r>
        <w:rPr>
          <w:color w:val="212121"/>
          <w:sz w:val="17"/>
        </w:rPr>
        <w:t>tools</w:t>
      </w:r>
      <w:r>
        <w:rPr>
          <w:color w:val="212121"/>
          <w:spacing w:val="-7"/>
          <w:sz w:val="17"/>
        </w:rPr>
        <w:t> </w:t>
      </w:r>
      <w:r>
        <w:rPr>
          <w:color w:val="212121"/>
          <w:sz w:val="17"/>
        </w:rPr>
        <w:t>are</w:t>
      </w:r>
      <w:r>
        <w:rPr>
          <w:color w:val="212121"/>
          <w:spacing w:val="-7"/>
          <w:sz w:val="17"/>
        </w:rPr>
        <w:t> </w:t>
      </w:r>
      <w:r>
        <w:rPr>
          <w:color w:val="212121"/>
          <w:sz w:val="17"/>
        </w:rPr>
        <w:t>used</w:t>
      </w:r>
      <w:r>
        <w:rPr>
          <w:color w:val="212121"/>
          <w:spacing w:val="-7"/>
          <w:sz w:val="17"/>
        </w:rPr>
        <w:t> </w:t>
      </w:r>
      <w:r>
        <w:rPr>
          <w:color w:val="212121"/>
          <w:sz w:val="17"/>
        </w:rPr>
        <w:t>for</w:t>
      </w:r>
      <w:r>
        <w:rPr>
          <w:color w:val="212121"/>
          <w:spacing w:val="-7"/>
          <w:sz w:val="17"/>
        </w:rPr>
        <w:t> </w:t>
      </w:r>
      <w:r>
        <w:rPr>
          <w:color w:val="212121"/>
          <w:sz w:val="17"/>
        </w:rPr>
        <w:t>analyzing</w:t>
      </w:r>
      <w:r>
        <w:rPr>
          <w:color w:val="212121"/>
          <w:spacing w:val="-7"/>
          <w:sz w:val="17"/>
        </w:rPr>
        <w:t> </w:t>
      </w:r>
      <w:r>
        <w:rPr>
          <w:color w:val="212121"/>
          <w:sz w:val="17"/>
        </w:rPr>
        <w:t>blockchain data, providing insights into transaction patterns, and identifying potentially fraudulent activities.</w:t>
      </w:r>
    </w:p>
    <w:p>
      <w:pPr>
        <w:pStyle w:val="BodyText"/>
        <w:spacing w:before="6"/>
        <w:rPr>
          <w:sz w:val="15"/>
        </w:rPr>
      </w:pPr>
    </w:p>
    <w:p>
      <w:pPr>
        <w:pStyle w:val="BodyText"/>
        <w:spacing w:line="340" w:lineRule="auto"/>
        <w:ind w:left="119" w:right="238"/>
      </w:pPr>
      <w:r>
        <w:rPr>
          <w:color w:val="212121"/>
        </w:rPr>
        <w:t>AI plays a pivotal role in enhancing the accuracy and efficiency of forensic investigations. Let’s look</w:t>
      </w:r>
      <w:r>
        <w:rPr>
          <w:color w:val="212121"/>
          <w:spacing w:val="40"/>
        </w:rPr>
        <w:t> </w:t>
      </w:r>
      <w:r>
        <w:rPr>
          <w:color w:val="212121"/>
        </w:rPr>
        <w:t>at some of the ways it can help:</w:t>
      </w:r>
    </w:p>
    <w:p>
      <w:pPr>
        <w:spacing w:line="331" w:lineRule="auto" w:before="94"/>
        <w:ind w:left="457" w:right="0" w:firstLine="0"/>
        <w:jc w:val="left"/>
        <w:rPr>
          <w:sz w:val="17"/>
        </w:rPr>
      </w:pPr>
      <w:r>
        <w:rPr/>
        <w:pict>
          <v:shape style="position:absolute;margin-left:83.999992pt;margin-top:9.635262pt;width:2.25pt;height:2.25pt;mso-position-horizontal-relative:page;mso-position-vertical-relative:paragraph;z-index:16113152" id="docshape672" coordorigin="1680,193" coordsize="45,45" path="m1705,238l1700,238,1697,237,1680,218,1680,212,1700,193,1705,193,1725,215,1725,218,1705,238xe" filled="true" fillcolor="#212121" stroked="false">
            <v:path arrowok="t"/>
            <v:fill type="solid"/>
            <w10:wrap type="none"/>
          </v:shape>
        </w:pict>
      </w:r>
      <w:r>
        <w:rPr>
          <w:b/>
          <w:color w:val="212121"/>
          <w:sz w:val="17"/>
        </w:rPr>
        <w:t>Improved</w:t>
      </w:r>
      <w:r>
        <w:rPr>
          <w:b/>
          <w:color w:val="212121"/>
          <w:spacing w:val="-10"/>
          <w:sz w:val="17"/>
        </w:rPr>
        <w:t> </w:t>
      </w:r>
      <w:r>
        <w:rPr>
          <w:b/>
          <w:color w:val="212121"/>
          <w:sz w:val="17"/>
        </w:rPr>
        <w:t>accuracy</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algorithms</w:t>
      </w:r>
      <w:r>
        <w:rPr>
          <w:color w:val="212121"/>
          <w:spacing w:val="-7"/>
          <w:sz w:val="17"/>
        </w:rPr>
        <w:t> </w:t>
      </w:r>
      <w:r>
        <w:rPr>
          <w:color w:val="212121"/>
          <w:sz w:val="17"/>
        </w:rPr>
        <w:t>can</w:t>
      </w:r>
      <w:r>
        <w:rPr>
          <w:color w:val="212121"/>
          <w:spacing w:val="-7"/>
          <w:sz w:val="17"/>
        </w:rPr>
        <w:t> </w:t>
      </w:r>
      <w:r>
        <w:rPr>
          <w:color w:val="212121"/>
          <w:sz w:val="17"/>
        </w:rPr>
        <w:t>analyze</w:t>
      </w:r>
      <w:r>
        <w:rPr>
          <w:color w:val="212121"/>
          <w:spacing w:val="-7"/>
          <w:sz w:val="17"/>
        </w:rPr>
        <w:t> </w:t>
      </w:r>
      <w:r>
        <w:rPr>
          <w:color w:val="212121"/>
          <w:sz w:val="17"/>
        </w:rPr>
        <w:t>large</w:t>
      </w:r>
      <w:r>
        <w:rPr>
          <w:color w:val="212121"/>
          <w:spacing w:val="-7"/>
          <w:sz w:val="17"/>
        </w:rPr>
        <w:t> </w:t>
      </w:r>
      <w:r>
        <w:rPr>
          <w:color w:val="212121"/>
          <w:sz w:val="17"/>
        </w:rPr>
        <w:t>volumes</w:t>
      </w:r>
      <w:r>
        <w:rPr>
          <w:color w:val="212121"/>
          <w:spacing w:val="-7"/>
          <w:sz w:val="17"/>
        </w:rPr>
        <w:t> </w:t>
      </w:r>
      <w:r>
        <w:rPr>
          <w:color w:val="212121"/>
          <w:sz w:val="17"/>
        </w:rPr>
        <w:t>of</w:t>
      </w:r>
      <w:r>
        <w:rPr>
          <w:color w:val="212121"/>
          <w:spacing w:val="-7"/>
          <w:sz w:val="17"/>
        </w:rPr>
        <w:t> </w:t>
      </w:r>
      <w:r>
        <w:rPr>
          <w:color w:val="212121"/>
          <w:sz w:val="17"/>
        </w:rPr>
        <w:t>data</w:t>
      </w:r>
      <w:r>
        <w:rPr>
          <w:color w:val="212121"/>
          <w:spacing w:val="-7"/>
          <w:sz w:val="17"/>
        </w:rPr>
        <w:t> </w:t>
      </w:r>
      <w:r>
        <w:rPr>
          <w:color w:val="212121"/>
          <w:sz w:val="17"/>
        </w:rPr>
        <w:t>with</w:t>
      </w:r>
      <w:r>
        <w:rPr>
          <w:color w:val="212121"/>
          <w:spacing w:val="-7"/>
          <w:sz w:val="17"/>
        </w:rPr>
        <w:t> </w:t>
      </w:r>
      <w:r>
        <w:rPr>
          <w:color w:val="212121"/>
          <w:sz w:val="17"/>
        </w:rPr>
        <w:t>a</w:t>
      </w:r>
      <w:r>
        <w:rPr>
          <w:color w:val="212121"/>
          <w:spacing w:val="-7"/>
          <w:sz w:val="17"/>
        </w:rPr>
        <w:t> </w:t>
      </w:r>
      <w:r>
        <w:rPr>
          <w:color w:val="212121"/>
          <w:sz w:val="17"/>
        </w:rPr>
        <w:t>high</w:t>
      </w:r>
      <w:r>
        <w:rPr>
          <w:color w:val="212121"/>
          <w:spacing w:val="-7"/>
          <w:sz w:val="17"/>
        </w:rPr>
        <w:t> </w:t>
      </w:r>
      <w:r>
        <w:rPr>
          <w:color w:val="212121"/>
          <w:sz w:val="17"/>
        </w:rPr>
        <w:t>degree</w:t>
      </w:r>
      <w:r>
        <w:rPr>
          <w:color w:val="212121"/>
          <w:spacing w:val="-7"/>
          <w:sz w:val="17"/>
        </w:rPr>
        <w:t> </w:t>
      </w:r>
      <w:r>
        <w:rPr>
          <w:color w:val="212121"/>
          <w:sz w:val="17"/>
        </w:rPr>
        <w:t>of</w:t>
      </w:r>
      <w:r>
        <w:rPr>
          <w:color w:val="212121"/>
          <w:spacing w:val="-7"/>
          <w:sz w:val="17"/>
        </w:rPr>
        <w:t> </w:t>
      </w:r>
      <w:r>
        <w:rPr>
          <w:color w:val="212121"/>
          <w:sz w:val="17"/>
        </w:rPr>
        <w:t>accuracy,</w:t>
      </w:r>
      <w:r>
        <w:rPr>
          <w:color w:val="212121"/>
          <w:spacing w:val="-7"/>
          <w:sz w:val="17"/>
        </w:rPr>
        <w:t> </w:t>
      </w:r>
      <w:r>
        <w:rPr>
          <w:color w:val="212121"/>
          <w:sz w:val="17"/>
        </w:rPr>
        <w:t>reducing</w:t>
      </w:r>
      <w:r>
        <w:rPr>
          <w:color w:val="212121"/>
          <w:spacing w:val="-7"/>
          <w:sz w:val="17"/>
        </w:rPr>
        <w:t> </w:t>
      </w:r>
      <w:r>
        <w:rPr>
          <w:color w:val="212121"/>
          <w:sz w:val="17"/>
        </w:rPr>
        <w:t>the</w:t>
      </w:r>
      <w:r>
        <w:rPr>
          <w:color w:val="212121"/>
          <w:spacing w:val="-7"/>
          <w:sz w:val="17"/>
        </w:rPr>
        <w:t> </w:t>
      </w:r>
      <w:r>
        <w:rPr>
          <w:color w:val="212121"/>
          <w:sz w:val="17"/>
        </w:rPr>
        <w:t>likelihood</w:t>
      </w:r>
      <w:r>
        <w:rPr>
          <w:color w:val="212121"/>
          <w:spacing w:val="-7"/>
          <w:sz w:val="17"/>
        </w:rPr>
        <w:t> </w:t>
      </w:r>
      <w:r>
        <w:rPr>
          <w:color w:val="212121"/>
          <w:sz w:val="17"/>
        </w:rPr>
        <w:t>of human error. They can identify subtle patterns and correlations that might be missed by traditional methods.</w:t>
      </w:r>
    </w:p>
    <w:p>
      <w:pPr>
        <w:spacing w:line="331" w:lineRule="auto" w:before="120"/>
        <w:ind w:left="457" w:right="375" w:firstLine="0"/>
        <w:jc w:val="left"/>
        <w:rPr>
          <w:sz w:val="17"/>
        </w:rPr>
      </w:pPr>
      <w:r>
        <w:rPr/>
        <w:pict>
          <v:shape style="position:absolute;margin-left:83.999992pt;margin-top:10.93526pt;width:2.25pt;height:2.25pt;mso-position-horizontal-relative:page;mso-position-vertical-relative:paragraph;z-index:16113664" id="docshape673" coordorigin="1680,219" coordsize="45,45" path="m1705,264l1700,264,1697,263,1680,244,1680,238,1700,219,1705,219,1725,241,1725,244,1705,264xe" filled="true" fillcolor="#212121" stroked="false">
            <v:path arrowok="t"/>
            <v:fill type="solid"/>
            <w10:wrap type="none"/>
          </v:shape>
        </w:pict>
      </w:r>
      <w:r>
        <w:rPr>
          <w:b/>
          <w:color w:val="212121"/>
          <w:sz w:val="17"/>
        </w:rPr>
        <w:t>Increased</w:t>
      </w:r>
      <w:r>
        <w:rPr>
          <w:b/>
          <w:color w:val="212121"/>
          <w:spacing w:val="-11"/>
          <w:sz w:val="17"/>
        </w:rPr>
        <w:t> </w:t>
      </w:r>
      <w:r>
        <w:rPr>
          <w:b/>
          <w:color w:val="212121"/>
          <w:sz w:val="17"/>
        </w:rPr>
        <w:t>efficiency</w:t>
      </w:r>
      <w:r>
        <w:rPr>
          <w:color w:val="212121"/>
          <w:sz w:val="17"/>
        </w:rPr>
        <w:t>:</w:t>
      </w:r>
      <w:r>
        <w:rPr>
          <w:color w:val="212121"/>
          <w:spacing w:val="-10"/>
          <w:sz w:val="17"/>
        </w:rPr>
        <w:t> </w:t>
      </w:r>
      <w:r>
        <w:rPr>
          <w:color w:val="212121"/>
          <w:sz w:val="17"/>
        </w:rPr>
        <w:t>AI-powered</w:t>
      </w:r>
      <w:r>
        <w:rPr>
          <w:color w:val="212121"/>
          <w:spacing w:val="-7"/>
          <w:sz w:val="17"/>
        </w:rPr>
        <w:t> </w:t>
      </w:r>
      <w:r>
        <w:rPr>
          <w:color w:val="212121"/>
          <w:sz w:val="17"/>
        </w:rPr>
        <w:t>tools</w:t>
      </w:r>
      <w:r>
        <w:rPr>
          <w:color w:val="212121"/>
          <w:spacing w:val="-7"/>
          <w:sz w:val="17"/>
        </w:rPr>
        <w:t> </w:t>
      </w:r>
      <w:r>
        <w:rPr>
          <w:color w:val="212121"/>
          <w:sz w:val="17"/>
        </w:rPr>
        <w:t>can</w:t>
      </w:r>
      <w:r>
        <w:rPr>
          <w:color w:val="212121"/>
          <w:spacing w:val="-7"/>
          <w:sz w:val="17"/>
        </w:rPr>
        <w:t> </w:t>
      </w:r>
      <w:r>
        <w:rPr>
          <w:color w:val="212121"/>
          <w:sz w:val="17"/>
        </w:rPr>
        <w:t>process</w:t>
      </w:r>
      <w:r>
        <w:rPr>
          <w:color w:val="212121"/>
          <w:spacing w:val="-7"/>
          <w:sz w:val="17"/>
        </w:rPr>
        <w:t> </w:t>
      </w:r>
      <w:r>
        <w:rPr>
          <w:color w:val="212121"/>
          <w:sz w:val="17"/>
        </w:rPr>
        <w:t>data</w:t>
      </w:r>
      <w:r>
        <w:rPr>
          <w:color w:val="212121"/>
          <w:spacing w:val="-7"/>
          <w:sz w:val="17"/>
        </w:rPr>
        <w:t> </w:t>
      </w:r>
      <w:r>
        <w:rPr>
          <w:color w:val="212121"/>
          <w:sz w:val="17"/>
        </w:rPr>
        <w:t>at</w:t>
      </w:r>
      <w:r>
        <w:rPr>
          <w:color w:val="212121"/>
          <w:spacing w:val="-7"/>
          <w:sz w:val="17"/>
        </w:rPr>
        <w:t> </w:t>
      </w:r>
      <w:r>
        <w:rPr>
          <w:color w:val="212121"/>
          <w:sz w:val="17"/>
        </w:rPr>
        <w:t>a</w:t>
      </w:r>
      <w:r>
        <w:rPr>
          <w:color w:val="212121"/>
          <w:spacing w:val="-7"/>
          <w:sz w:val="17"/>
        </w:rPr>
        <w:t> </w:t>
      </w:r>
      <w:r>
        <w:rPr>
          <w:color w:val="212121"/>
          <w:sz w:val="17"/>
        </w:rPr>
        <w:t>speed</w:t>
      </w:r>
      <w:r>
        <w:rPr>
          <w:color w:val="212121"/>
          <w:spacing w:val="-7"/>
          <w:sz w:val="17"/>
        </w:rPr>
        <w:t> </w:t>
      </w:r>
      <w:r>
        <w:rPr>
          <w:color w:val="212121"/>
          <w:sz w:val="17"/>
        </w:rPr>
        <w:t>that</w:t>
      </w:r>
      <w:r>
        <w:rPr>
          <w:color w:val="212121"/>
          <w:spacing w:val="-7"/>
          <w:sz w:val="17"/>
        </w:rPr>
        <w:t> </w:t>
      </w:r>
      <w:r>
        <w:rPr>
          <w:color w:val="212121"/>
          <w:sz w:val="17"/>
        </w:rPr>
        <w:t>is</w:t>
      </w:r>
      <w:r>
        <w:rPr>
          <w:color w:val="212121"/>
          <w:spacing w:val="-7"/>
          <w:sz w:val="17"/>
        </w:rPr>
        <w:t> </w:t>
      </w:r>
      <w:r>
        <w:rPr>
          <w:color w:val="212121"/>
          <w:sz w:val="17"/>
        </w:rPr>
        <w:t>impossible</w:t>
      </w:r>
      <w:r>
        <w:rPr>
          <w:color w:val="212121"/>
          <w:spacing w:val="-7"/>
          <w:sz w:val="17"/>
        </w:rPr>
        <w:t> </w:t>
      </w:r>
      <w:r>
        <w:rPr>
          <w:color w:val="212121"/>
          <w:sz w:val="17"/>
        </w:rPr>
        <w:t>for</w:t>
      </w:r>
      <w:r>
        <w:rPr>
          <w:color w:val="212121"/>
          <w:spacing w:val="-7"/>
          <w:sz w:val="17"/>
        </w:rPr>
        <w:t> </w:t>
      </w:r>
      <w:r>
        <w:rPr>
          <w:color w:val="212121"/>
          <w:sz w:val="17"/>
        </w:rPr>
        <w:t>human</w:t>
      </w:r>
      <w:r>
        <w:rPr>
          <w:color w:val="212121"/>
          <w:spacing w:val="-7"/>
          <w:sz w:val="17"/>
        </w:rPr>
        <w:t> </w:t>
      </w:r>
      <w:r>
        <w:rPr>
          <w:color w:val="212121"/>
          <w:sz w:val="17"/>
        </w:rPr>
        <w:t>investigators,</w:t>
      </w:r>
      <w:r>
        <w:rPr>
          <w:color w:val="212121"/>
          <w:spacing w:val="-7"/>
          <w:sz w:val="17"/>
        </w:rPr>
        <w:t> </w:t>
      </w:r>
      <w:r>
        <w:rPr>
          <w:color w:val="212121"/>
          <w:sz w:val="17"/>
        </w:rPr>
        <w:t>significantly reducing the time taken for forensic analysis. This rapid processing allows for more timely responses to fraud detection.</w:t>
      </w:r>
    </w:p>
    <w:p>
      <w:pPr>
        <w:spacing w:line="331" w:lineRule="auto" w:before="105"/>
        <w:ind w:left="457" w:right="375" w:firstLine="0"/>
        <w:jc w:val="left"/>
        <w:rPr>
          <w:sz w:val="17"/>
        </w:rPr>
      </w:pPr>
      <w:r>
        <w:rPr/>
        <w:pict>
          <v:shape style="position:absolute;margin-left:83.999992pt;margin-top:10.185257pt;width:2.25pt;height:2.25pt;mso-position-horizontal-relative:page;mso-position-vertical-relative:paragraph;z-index:16114176" id="docshape674" coordorigin="1680,204" coordsize="45,45" path="m1705,249l1700,249,1697,248,1680,229,1680,223,1700,204,1705,204,1725,226,1725,229,1705,249xe" filled="true" fillcolor="#212121" stroked="false">
            <v:path arrowok="t"/>
            <v:fill type="solid"/>
            <w10:wrap type="none"/>
          </v:shape>
        </w:pict>
      </w:r>
      <w:r>
        <w:rPr>
          <w:b/>
          <w:color w:val="212121"/>
          <w:sz w:val="17"/>
        </w:rPr>
        <w:t>Adaptability</w:t>
      </w:r>
      <w:r>
        <w:rPr>
          <w:b/>
          <w:color w:val="212121"/>
          <w:spacing w:val="-9"/>
          <w:sz w:val="17"/>
        </w:rPr>
        <w:t> </w:t>
      </w:r>
      <w:r>
        <w:rPr>
          <w:b/>
          <w:color w:val="212121"/>
          <w:sz w:val="17"/>
        </w:rPr>
        <w:t>to</w:t>
      </w:r>
      <w:r>
        <w:rPr>
          <w:b/>
          <w:color w:val="212121"/>
          <w:spacing w:val="-6"/>
          <w:sz w:val="17"/>
        </w:rPr>
        <w:t> </w:t>
      </w:r>
      <w:r>
        <w:rPr>
          <w:b/>
          <w:color w:val="212121"/>
          <w:sz w:val="17"/>
        </w:rPr>
        <w:t>new</w:t>
      </w:r>
      <w:r>
        <w:rPr>
          <w:b/>
          <w:color w:val="212121"/>
          <w:spacing w:val="-6"/>
          <w:sz w:val="17"/>
        </w:rPr>
        <w:t> </w:t>
      </w:r>
      <w:r>
        <w:rPr>
          <w:b/>
          <w:color w:val="212121"/>
          <w:sz w:val="17"/>
        </w:rPr>
        <w:t>frauds</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particularly</w:t>
      </w:r>
      <w:r>
        <w:rPr>
          <w:color w:val="212121"/>
          <w:spacing w:val="-6"/>
          <w:sz w:val="17"/>
        </w:rPr>
        <w:t> </w:t>
      </w:r>
      <w:r>
        <w:rPr>
          <w:color w:val="212121"/>
          <w:sz w:val="17"/>
        </w:rPr>
        <w:t>those</w:t>
      </w:r>
      <w:r>
        <w:rPr>
          <w:color w:val="212121"/>
          <w:spacing w:val="-6"/>
          <w:sz w:val="17"/>
        </w:rPr>
        <w:t> </w:t>
      </w:r>
      <w:r>
        <w:rPr>
          <w:color w:val="212121"/>
          <w:sz w:val="17"/>
        </w:rPr>
        <w:t>using</w:t>
      </w:r>
      <w:r>
        <w:rPr>
          <w:color w:val="212121"/>
          <w:spacing w:val="-6"/>
          <w:sz w:val="17"/>
        </w:rPr>
        <w:t> </w:t>
      </w:r>
      <w:r>
        <w:rPr>
          <w:color w:val="212121"/>
          <w:sz w:val="17"/>
        </w:rPr>
        <w:t>machine</w:t>
      </w:r>
      <w:r>
        <w:rPr>
          <w:color w:val="212121"/>
          <w:spacing w:val="-6"/>
          <w:sz w:val="17"/>
        </w:rPr>
        <w:t> </w:t>
      </w:r>
      <w:r>
        <w:rPr>
          <w:color w:val="212121"/>
          <w:sz w:val="17"/>
        </w:rPr>
        <w:t>learning,</w:t>
      </w:r>
      <w:r>
        <w:rPr>
          <w:color w:val="212121"/>
          <w:spacing w:val="-6"/>
          <w:sz w:val="17"/>
        </w:rPr>
        <w:t> </w:t>
      </w:r>
      <w:r>
        <w:rPr>
          <w:color w:val="212121"/>
          <w:sz w:val="17"/>
        </w:rPr>
        <w:t>can</w:t>
      </w:r>
      <w:r>
        <w:rPr>
          <w:color w:val="212121"/>
          <w:spacing w:val="-6"/>
          <w:sz w:val="17"/>
        </w:rPr>
        <w:t> </w:t>
      </w:r>
      <w:r>
        <w:rPr>
          <w:color w:val="212121"/>
          <w:sz w:val="17"/>
        </w:rPr>
        <w:t>adapt</w:t>
      </w:r>
      <w:r>
        <w:rPr>
          <w:color w:val="212121"/>
          <w:spacing w:val="-6"/>
          <w:sz w:val="17"/>
        </w:rPr>
        <w:t> </w:t>
      </w:r>
      <w:r>
        <w:rPr>
          <w:color w:val="212121"/>
          <w:sz w:val="17"/>
        </w:rPr>
        <w:t>and</w:t>
      </w:r>
      <w:r>
        <w:rPr>
          <w:color w:val="212121"/>
          <w:spacing w:val="-6"/>
          <w:sz w:val="17"/>
        </w:rPr>
        <w:t> </w:t>
      </w:r>
      <w:r>
        <w:rPr>
          <w:color w:val="212121"/>
          <w:sz w:val="17"/>
        </w:rPr>
        <w:t>learn</w:t>
      </w:r>
      <w:r>
        <w:rPr>
          <w:color w:val="212121"/>
          <w:spacing w:val="-6"/>
          <w:sz w:val="17"/>
        </w:rPr>
        <w:t> </w:t>
      </w:r>
      <w:r>
        <w:rPr>
          <w:color w:val="212121"/>
          <w:sz w:val="17"/>
        </w:rPr>
        <w:t>from</w:t>
      </w:r>
      <w:r>
        <w:rPr>
          <w:color w:val="212121"/>
          <w:spacing w:val="-6"/>
          <w:sz w:val="17"/>
        </w:rPr>
        <w:t> </w:t>
      </w:r>
      <w:r>
        <w:rPr>
          <w:color w:val="212121"/>
          <w:sz w:val="17"/>
        </w:rPr>
        <w:t>new</w:t>
      </w:r>
      <w:r>
        <w:rPr>
          <w:color w:val="212121"/>
          <w:spacing w:val="-6"/>
          <w:sz w:val="17"/>
        </w:rPr>
        <w:t> </w:t>
      </w:r>
      <w:r>
        <w:rPr>
          <w:color w:val="212121"/>
          <w:sz w:val="17"/>
        </w:rPr>
        <w:t>data.</w:t>
      </w:r>
      <w:r>
        <w:rPr>
          <w:color w:val="212121"/>
          <w:spacing w:val="-9"/>
          <w:sz w:val="17"/>
        </w:rPr>
        <w:t> </w:t>
      </w:r>
      <w:r>
        <w:rPr>
          <w:color w:val="212121"/>
          <w:sz w:val="17"/>
        </w:rPr>
        <w:t>This means they become more effective over time at detecting new and evolving types of fraud.</w:t>
      </w:r>
    </w:p>
    <w:p>
      <w:pPr>
        <w:spacing w:line="331" w:lineRule="auto" w:before="121"/>
        <w:ind w:left="457" w:right="0" w:firstLine="0"/>
        <w:jc w:val="left"/>
        <w:rPr>
          <w:sz w:val="17"/>
        </w:rPr>
      </w:pPr>
      <w:r>
        <w:rPr/>
        <w:pict>
          <v:shape style="position:absolute;margin-left:83.999992pt;margin-top:10.985254pt;width:2.25pt;height:2.25pt;mso-position-horizontal-relative:page;mso-position-vertical-relative:paragraph;z-index:16114688" id="docshape675" coordorigin="1680,220" coordsize="45,45" path="m1705,265l1700,265,1697,264,1680,245,1680,239,1700,220,1705,220,1725,242,1725,245,1705,265xe" filled="true" fillcolor="#212121" stroked="false">
            <v:path arrowok="t"/>
            <v:fill type="solid"/>
            <w10:wrap type="none"/>
          </v:shape>
        </w:pict>
      </w:r>
      <w:r>
        <w:rPr>
          <w:b/>
          <w:color w:val="212121"/>
          <w:sz w:val="17"/>
        </w:rPr>
        <w:t>Enhanced</w:t>
      </w:r>
      <w:r>
        <w:rPr>
          <w:b/>
          <w:color w:val="212121"/>
          <w:spacing w:val="-9"/>
          <w:sz w:val="17"/>
        </w:rPr>
        <w:t> </w:t>
      </w:r>
      <w:r>
        <w:rPr>
          <w:b/>
          <w:color w:val="212121"/>
          <w:sz w:val="17"/>
        </w:rPr>
        <w:t>investigative</w:t>
      </w:r>
      <w:r>
        <w:rPr>
          <w:b/>
          <w:color w:val="212121"/>
          <w:spacing w:val="-6"/>
          <w:sz w:val="17"/>
        </w:rPr>
        <w:t> </w:t>
      </w:r>
      <w:r>
        <w:rPr>
          <w:b/>
          <w:color w:val="212121"/>
          <w:sz w:val="17"/>
        </w:rPr>
        <w:t>capabilities</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tools</w:t>
      </w:r>
      <w:r>
        <w:rPr>
          <w:color w:val="212121"/>
          <w:spacing w:val="-6"/>
          <w:sz w:val="17"/>
        </w:rPr>
        <w:t> </w:t>
      </w:r>
      <w:r>
        <w:rPr>
          <w:color w:val="212121"/>
          <w:sz w:val="17"/>
        </w:rPr>
        <w:t>can</w:t>
      </w:r>
      <w:r>
        <w:rPr>
          <w:color w:val="212121"/>
          <w:spacing w:val="-6"/>
          <w:sz w:val="17"/>
        </w:rPr>
        <w:t> </w:t>
      </w:r>
      <w:r>
        <w:rPr>
          <w:color w:val="212121"/>
          <w:sz w:val="17"/>
        </w:rPr>
        <w:t>sift</w:t>
      </w:r>
      <w:r>
        <w:rPr>
          <w:color w:val="212121"/>
          <w:spacing w:val="-6"/>
          <w:sz w:val="17"/>
        </w:rPr>
        <w:t> </w:t>
      </w:r>
      <w:r>
        <w:rPr>
          <w:color w:val="212121"/>
          <w:sz w:val="17"/>
        </w:rPr>
        <w:t>through</w:t>
      </w:r>
      <w:r>
        <w:rPr>
          <w:color w:val="212121"/>
          <w:spacing w:val="-6"/>
          <w:sz w:val="17"/>
        </w:rPr>
        <w:t> </w:t>
      </w:r>
      <w:r>
        <w:rPr>
          <w:color w:val="212121"/>
          <w:sz w:val="17"/>
        </w:rPr>
        <w:t>unstructured</w:t>
      </w:r>
      <w:r>
        <w:rPr>
          <w:color w:val="212121"/>
          <w:spacing w:val="-6"/>
          <w:sz w:val="17"/>
        </w:rPr>
        <w:t> </w:t>
      </w:r>
      <w:r>
        <w:rPr>
          <w:color w:val="212121"/>
          <w:sz w:val="17"/>
        </w:rPr>
        <w:t>data</w:t>
      </w:r>
      <w:r>
        <w:rPr>
          <w:color w:val="212121"/>
          <w:spacing w:val="-6"/>
          <w:sz w:val="17"/>
        </w:rPr>
        <w:t> </w:t>
      </w:r>
      <w:r>
        <w:rPr>
          <w:color w:val="212121"/>
          <w:sz w:val="17"/>
        </w:rPr>
        <w:t>(such</w:t>
      </w:r>
      <w:r>
        <w:rPr>
          <w:color w:val="212121"/>
          <w:spacing w:val="-6"/>
          <w:sz w:val="17"/>
        </w:rPr>
        <w:t> </w:t>
      </w:r>
      <w:r>
        <w:rPr>
          <w:color w:val="212121"/>
          <w:sz w:val="17"/>
        </w:rPr>
        <w:t>as</w:t>
      </w:r>
      <w:r>
        <w:rPr>
          <w:color w:val="212121"/>
          <w:spacing w:val="-6"/>
          <w:sz w:val="17"/>
        </w:rPr>
        <w:t> </w:t>
      </w:r>
      <w:r>
        <w:rPr>
          <w:color w:val="212121"/>
          <w:sz w:val="17"/>
        </w:rPr>
        <w:t>emails</w:t>
      </w:r>
      <w:r>
        <w:rPr>
          <w:color w:val="212121"/>
          <w:spacing w:val="-6"/>
          <w:sz w:val="17"/>
        </w:rPr>
        <w:t> </w:t>
      </w:r>
      <w:r>
        <w:rPr>
          <w:color w:val="212121"/>
          <w:sz w:val="17"/>
        </w:rPr>
        <w:t>or</w:t>
      </w:r>
      <w:r>
        <w:rPr>
          <w:color w:val="212121"/>
          <w:spacing w:val="-6"/>
          <w:sz w:val="17"/>
        </w:rPr>
        <w:t> </w:t>
      </w:r>
      <w:r>
        <w:rPr>
          <w:color w:val="212121"/>
          <w:sz w:val="17"/>
        </w:rPr>
        <w:t>social</w:t>
      </w:r>
      <w:r>
        <w:rPr>
          <w:color w:val="212121"/>
          <w:spacing w:val="-6"/>
          <w:sz w:val="17"/>
        </w:rPr>
        <w:t> </w:t>
      </w:r>
      <w:r>
        <w:rPr>
          <w:color w:val="212121"/>
          <w:sz w:val="17"/>
        </w:rPr>
        <w:t>media</w:t>
      </w:r>
      <w:r>
        <w:rPr>
          <w:color w:val="212121"/>
          <w:spacing w:val="-6"/>
          <w:sz w:val="17"/>
        </w:rPr>
        <w:t> </w:t>
      </w:r>
      <w:r>
        <w:rPr>
          <w:color w:val="212121"/>
          <w:sz w:val="17"/>
        </w:rPr>
        <w:t>posts),</w:t>
      </w:r>
      <w:r>
        <w:rPr>
          <w:color w:val="212121"/>
          <w:spacing w:val="-6"/>
          <w:sz w:val="17"/>
        </w:rPr>
        <w:t> </w:t>
      </w:r>
      <w:r>
        <w:rPr>
          <w:color w:val="212121"/>
          <w:sz w:val="17"/>
        </w:rPr>
        <w:t>which</w:t>
      </w:r>
      <w:r>
        <w:rPr>
          <w:color w:val="212121"/>
          <w:spacing w:val="-6"/>
          <w:sz w:val="17"/>
        </w:rPr>
        <w:t> </w:t>
      </w:r>
      <w:r>
        <w:rPr>
          <w:color w:val="212121"/>
          <w:sz w:val="17"/>
        </w:rPr>
        <w:t>is often overlooked in traditional forensic investigations, uncovering hidden connections and evidence.</w:t>
      </w:r>
    </w:p>
    <w:p>
      <w:pPr>
        <w:spacing w:line="331" w:lineRule="auto" w:before="105"/>
        <w:ind w:left="457" w:right="375" w:firstLine="0"/>
        <w:jc w:val="left"/>
        <w:rPr>
          <w:sz w:val="17"/>
        </w:rPr>
      </w:pPr>
      <w:r>
        <w:rPr/>
        <w:pict>
          <v:shape style="position:absolute;margin-left:83.999992pt;margin-top:10.185252pt;width:2.25pt;height:2.25pt;mso-position-horizontal-relative:page;mso-position-vertical-relative:paragraph;z-index:16115200" id="docshape676" coordorigin="1680,204" coordsize="45,45" path="m1705,249l1700,249,1697,248,1680,229,1680,223,1700,204,1705,204,1725,226,1725,229,1705,249xe" filled="true" fillcolor="#212121" stroked="false">
            <v:path arrowok="t"/>
            <v:fill type="solid"/>
            <w10:wrap type="none"/>
          </v:shape>
        </w:pict>
      </w:r>
      <w:r>
        <w:rPr>
          <w:b/>
          <w:color w:val="212121"/>
          <w:sz w:val="17"/>
        </w:rPr>
        <w:t>Cost-effectiveness</w:t>
      </w:r>
      <w:r>
        <w:rPr>
          <w:color w:val="212121"/>
          <w:sz w:val="17"/>
        </w:rPr>
        <w:t>:</w:t>
      </w:r>
      <w:r>
        <w:rPr>
          <w:color w:val="212121"/>
          <w:spacing w:val="-11"/>
          <w:sz w:val="17"/>
        </w:rPr>
        <w:t> </w:t>
      </w:r>
      <w:r>
        <w:rPr>
          <w:color w:val="212121"/>
          <w:sz w:val="17"/>
        </w:rPr>
        <w:t>By</w:t>
      </w:r>
      <w:r>
        <w:rPr>
          <w:color w:val="212121"/>
          <w:spacing w:val="-7"/>
          <w:sz w:val="17"/>
        </w:rPr>
        <w:t> </w:t>
      </w:r>
      <w:r>
        <w:rPr>
          <w:color w:val="212121"/>
          <w:sz w:val="17"/>
        </w:rPr>
        <w:t>automating</w:t>
      </w:r>
      <w:r>
        <w:rPr>
          <w:color w:val="212121"/>
          <w:spacing w:val="-7"/>
          <w:sz w:val="17"/>
        </w:rPr>
        <w:t> </w:t>
      </w:r>
      <w:r>
        <w:rPr>
          <w:color w:val="212121"/>
          <w:sz w:val="17"/>
        </w:rPr>
        <w:t>routine</w:t>
      </w:r>
      <w:r>
        <w:rPr>
          <w:color w:val="212121"/>
          <w:spacing w:val="-7"/>
          <w:sz w:val="17"/>
        </w:rPr>
        <w:t> </w:t>
      </w:r>
      <w:r>
        <w:rPr>
          <w:color w:val="212121"/>
          <w:sz w:val="17"/>
        </w:rPr>
        <w:t>analysis</w:t>
      </w:r>
      <w:r>
        <w:rPr>
          <w:color w:val="212121"/>
          <w:spacing w:val="-7"/>
          <w:sz w:val="17"/>
        </w:rPr>
        <w:t> </w:t>
      </w:r>
      <w:r>
        <w:rPr>
          <w:color w:val="212121"/>
          <w:sz w:val="17"/>
        </w:rPr>
        <w:t>tasks,</w:t>
      </w:r>
      <w:r>
        <w:rPr>
          <w:color w:val="212121"/>
          <w:spacing w:val="-11"/>
          <w:sz w:val="17"/>
        </w:rPr>
        <w:t> </w:t>
      </w:r>
      <w:r>
        <w:rPr>
          <w:color w:val="212121"/>
          <w:sz w:val="17"/>
        </w:rPr>
        <w:t>AI</w:t>
      </w:r>
      <w:r>
        <w:rPr>
          <w:color w:val="212121"/>
          <w:spacing w:val="-7"/>
          <w:sz w:val="17"/>
        </w:rPr>
        <w:t> </w:t>
      </w:r>
      <w:r>
        <w:rPr>
          <w:color w:val="212121"/>
          <w:sz w:val="17"/>
        </w:rPr>
        <w:t>allows</w:t>
      </w:r>
      <w:r>
        <w:rPr>
          <w:color w:val="212121"/>
          <w:spacing w:val="-7"/>
          <w:sz w:val="17"/>
        </w:rPr>
        <w:t> </w:t>
      </w:r>
      <w:r>
        <w:rPr>
          <w:color w:val="212121"/>
          <w:sz w:val="17"/>
        </w:rPr>
        <w:t>forensic</w:t>
      </w:r>
      <w:r>
        <w:rPr>
          <w:color w:val="212121"/>
          <w:spacing w:val="-7"/>
          <w:sz w:val="17"/>
        </w:rPr>
        <w:t> </w:t>
      </w:r>
      <w:r>
        <w:rPr>
          <w:color w:val="212121"/>
          <w:sz w:val="17"/>
        </w:rPr>
        <w:t>accountants</w:t>
      </w:r>
      <w:r>
        <w:rPr>
          <w:color w:val="212121"/>
          <w:spacing w:val="-7"/>
          <w:sz w:val="17"/>
        </w:rPr>
        <w:t> </w:t>
      </w:r>
      <w:r>
        <w:rPr>
          <w:color w:val="212121"/>
          <w:sz w:val="17"/>
        </w:rPr>
        <w:t>to</w:t>
      </w:r>
      <w:r>
        <w:rPr>
          <w:color w:val="212121"/>
          <w:spacing w:val="-7"/>
          <w:sz w:val="17"/>
        </w:rPr>
        <w:t> </w:t>
      </w:r>
      <w:r>
        <w:rPr>
          <w:color w:val="212121"/>
          <w:sz w:val="17"/>
        </w:rPr>
        <w:t>focus</w:t>
      </w:r>
      <w:r>
        <w:rPr>
          <w:color w:val="212121"/>
          <w:spacing w:val="-7"/>
          <w:sz w:val="17"/>
        </w:rPr>
        <w:t> </w:t>
      </w:r>
      <w:r>
        <w:rPr>
          <w:color w:val="212121"/>
          <w:sz w:val="17"/>
        </w:rPr>
        <w:t>on</w:t>
      </w:r>
      <w:r>
        <w:rPr>
          <w:color w:val="212121"/>
          <w:spacing w:val="-7"/>
          <w:sz w:val="17"/>
        </w:rPr>
        <w:t> </w:t>
      </w:r>
      <w:r>
        <w:rPr>
          <w:color w:val="212121"/>
          <w:sz w:val="17"/>
        </w:rPr>
        <w:t>more</w:t>
      </w:r>
      <w:r>
        <w:rPr>
          <w:color w:val="212121"/>
          <w:spacing w:val="-7"/>
          <w:sz w:val="17"/>
        </w:rPr>
        <w:t> </w:t>
      </w:r>
      <w:r>
        <w:rPr>
          <w:color w:val="212121"/>
          <w:sz w:val="17"/>
        </w:rPr>
        <w:t>complex investigations, improving the overall cost-effectiveness of the forensic process.</w:t>
      </w:r>
    </w:p>
    <w:p>
      <w:pPr>
        <w:pStyle w:val="BodyText"/>
        <w:spacing w:before="10"/>
        <w:rPr>
          <w:sz w:val="16"/>
        </w:rPr>
      </w:pPr>
    </w:p>
    <w:p>
      <w:pPr>
        <w:pStyle w:val="BodyText"/>
        <w:spacing w:line="340" w:lineRule="auto"/>
        <w:ind w:left="119"/>
      </w:pPr>
      <w:r>
        <w:rPr>
          <w:color w:val="212121"/>
        </w:rPr>
        <w:t>AI-powered </w:t>
      </w:r>
      <w:bookmarkStart w:name="_bookmark287" w:id="398"/>
      <w:bookmarkEnd w:id="398"/>
      <w:r>
        <w:rPr>
          <w:color w:val="212121"/>
        </w:rPr>
        <w:t>f</w:t>
      </w:r>
      <w:r>
        <w:rPr>
          <w:color w:val="212121"/>
        </w:rPr>
        <w:t>orensic analysis is rapidly becoming an indispensable part of forensic accounting. The advanced techniques and tools provided by AI not only enhance the accuracy and efficiency of</w:t>
      </w:r>
    </w:p>
    <w:p>
      <w:pPr>
        <w:spacing w:after="0" w:line="340" w:lineRule="auto"/>
        <w:sectPr>
          <w:pgSz w:w="12240" w:h="15840"/>
          <w:pgMar w:top="1420" w:bottom="280" w:left="1420" w:right="1420"/>
        </w:sectPr>
      </w:pPr>
    </w:p>
    <w:p>
      <w:pPr>
        <w:pStyle w:val="BodyText"/>
        <w:spacing w:line="340" w:lineRule="auto" w:before="69"/>
        <w:ind w:left="119" w:right="238"/>
      </w:pPr>
      <w:r>
        <w:rPr>
          <w:color w:val="212121"/>
        </w:rPr>
        <w:t>investigations but also equip forensic accountants to stay ahead in the constantly evolving arena of financial fraud.</w:t>
      </w:r>
    </w:p>
    <w:p>
      <w:pPr>
        <w:pStyle w:val="BodyText"/>
        <w:spacing w:before="7"/>
        <w:rPr>
          <w:sz w:val="33"/>
        </w:rPr>
      </w:pPr>
    </w:p>
    <w:p>
      <w:pPr>
        <w:pStyle w:val="Heading2"/>
        <w:spacing w:before="1"/>
      </w:pPr>
      <w:bookmarkStart w:name="Ethical and legal considerations" w:id="399"/>
      <w:bookmarkEnd w:id="399"/>
      <w:r>
        <w:rPr/>
      </w:r>
      <w:bookmarkStart w:name="_bookmark288" w:id="400"/>
      <w:bookmarkEnd w:id="400"/>
      <w:r>
        <w:rPr/>
      </w:r>
      <w:r>
        <w:rPr>
          <w:color w:val="212121"/>
          <w:spacing w:val="20"/>
        </w:rPr>
        <w:t>Ethical</w:t>
      </w:r>
      <w:r>
        <w:rPr>
          <w:color w:val="212121"/>
          <w:spacing w:val="42"/>
        </w:rPr>
        <w:t> </w:t>
      </w:r>
      <w:r>
        <w:rPr>
          <w:color w:val="212121"/>
          <w:spacing w:val="16"/>
        </w:rPr>
        <w:t>and</w:t>
      </w:r>
      <w:r>
        <w:rPr>
          <w:color w:val="212121"/>
          <w:spacing w:val="42"/>
        </w:rPr>
        <w:t> </w:t>
      </w:r>
      <w:r>
        <w:rPr>
          <w:color w:val="212121"/>
          <w:spacing w:val="19"/>
        </w:rPr>
        <w:t>legal</w:t>
      </w:r>
      <w:r>
        <w:rPr>
          <w:color w:val="212121"/>
          <w:spacing w:val="43"/>
        </w:rPr>
        <w:t> </w:t>
      </w:r>
      <w:r>
        <w:rPr>
          <w:color w:val="212121"/>
          <w:spacing w:val="20"/>
        </w:rPr>
        <w:t>considerations</w:t>
      </w:r>
    </w:p>
    <w:p>
      <w:pPr>
        <w:pStyle w:val="BodyText"/>
        <w:spacing w:line="340" w:lineRule="auto" w:before="311"/>
        <w:ind w:left="119" w:right="144"/>
      </w:pPr>
      <w:r>
        <w:rPr>
          <w:color w:val="212121"/>
        </w:rPr>
        <w:t>As AI</w:t>
      </w:r>
      <w:r>
        <w:rPr>
          <w:color w:val="212121"/>
          <w:spacing w:val="18"/>
        </w:rPr>
        <w:t> </w:t>
      </w:r>
      <w:bookmarkStart w:name="_bookmark289" w:id="401"/>
      <w:bookmarkEnd w:id="401"/>
      <w:r>
        <w:rPr>
          <w:color w:val="212121"/>
        </w:rPr>
        <w:t>b</w:t>
      </w:r>
      <w:r>
        <w:rPr>
          <w:color w:val="212121"/>
        </w:rPr>
        <w:t>ecomes</w:t>
      </w:r>
      <w:r>
        <w:rPr>
          <w:color w:val="212121"/>
          <w:spacing w:val="18"/>
        </w:rPr>
        <w:t> </w:t>
      </w:r>
      <w:r>
        <w:rPr>
          <w:color w:val="212121"/>
        </w:rPr>
        <w:t>more</w:t>
      </w:r>
      <w:r>
        <w:rPr>
          <w:color w:val="212121"/>
          <w:spacing w:val="18"/>
        </w:rPr>
        <w:t> </w:t>
      </w:r>
      <w:r>
        <w:rPr>
          <w:color w:val="212121"/>
        </w:rPr>
        <w:t>integral</w:t>
      </w:r>
      <w:r>
        <w:rPr>
          <w:color w:val="212121"/>
          <w:spacing w:val="18"/>
        </w:rPr>
        <w:t> </w:t>
      </w:r>
      <w:r>
        <w:rPr>
          <w:color w:val="212121"/>
        </w:rPr>
        <w:t>to</w:t>
      </w:r>
      <w:r>
        <w:rPr>
          <w:color w:val="212121"/>
          <w:spacing w:val="18"/>
        </w:rPr>
        <w:t> </w:t>
      </w:r>
      <w:r>
        <w:rPr>
          <w:color w:val="212121"/>
        </w:rPr>
        <w:t>fraud</w:t>
      </w:r>
      <w:r>
        <w:rPr>
          <w:color w:val="212121"/>
          <w:spacing w:val="18"/>
        </w:rPr>
        <w:t> </w:t>
      </w:r>
      <w:r>
        <w:rPr>
          <w:color w:val="212121"/>
        </w:rPr>
        <w:t>examination</w:t>
      </w:r>
      <w:r>
        <w:rPr>
          <w:color w:val="212121"/>
          <w:spacing w:val="18"/>
        </w:rPr>
        <w:t> </w:t>
      </w:r>
      <w:r>
        <w:rPr>
          <w:color w:val="212121"/>
        </w:rPr>
        <w:t>and</w:t>
      </w:r>
      <w:r>
        <w:rPr>
          <w:color w:val="212121"/>
          <w:spacing w:val="18"/>
        </w:rPr>
        <w:t> </w:t>
      </w:r>
      <w:r>
        <w:rPr>
          <w:color w:val="212121"/>
        </w:rPr>
        <w:t>forensic</w:t>
      </w:r>
      <w:r>
        <w:rPr>
          <w:color w:val="212121"/>
          <w:spacing w:val="18"/>
        </w:rPr>
        <w:t> </w:t>
      </w:r>
      <w:r>
        <w:rPr>
          <w:color w:val="212121"/>
        </w:rPr>
        <w:t>accounting,</w:t>
      </w:r>
      <w:r>
        <w:rPr>
          <w:color w:val="212121"/>
          <w:spacing w:val="18"/>
        </w:rPr>
        <w:t> </w:t>
      </w:r>
      <w:r>
        <w:rPr>
          <w:color w:val="212121"/>
        </w:rPr>
        <w:t>it</w:t>
      </w:r>
      <w:r>
        <w:rPr>
          <w:color w:val="212121"/>
          <w:spacing w:val="18"/>
        </w:rPr>
        <w:t> </w:t>
      </w:r>
      <w:r>
        <w:rPr>
          <w:color w:val="212121"/>
        </w:rPr>
        <w:t>brings</w:t>
      </w:r>
      <w:r>
        <w:rPr>
          <w:color w:val="212121"/>
          <w:spacing w:val="18"/>
        </w:rPr>
        <w:t> </w:t>
      </w:r>
      <w:r>
        <w:rPr>
          <w:color w:val="212121"/>
        </w:rPr>
        <w:t>with</w:t>
      </w:r>
      <w:r>
        <w:rPr>
          <w:color w:val="212121"/>
          <w:spacing w:val="18"/>
        </w:rPr>
        <w:t> </w:t>
      </w:r>
      <w:r>
        <w:rPr>
          <w:color w:val="212121"/>
        </w:rPr>
        <w:t>it</w:t>
      </w:r>
      <w:r>
        <w:rPr>
          <w:color w:val="212121"/>
          <w:spacing w:val="18"/>
        </w:rPr>
        <w:t> </w:t>
      </w:r>
      <w:r>
        <w:rPr>
          <w:color w:val="212121"/>
        </w:rPr>
        <w:t>a</w:t>
      </w:r>
      <w:r>
        <w:rPr>
          <w:color w:val="212121"/>
          <w:spacing w:val="18"/>
        </w:rPr>
        <w:t> </w:t>
      </w:r>
      <w:r>
        <w:rPr>
          <w:color w:val="212121"/>
        </w:rPr>
        <w:t>range</w:t>
      </w:r>
      <w:r>
        <w:rPr>
          <w:color w:val="212121"/>
        </w:rPr>
        <w:t> of ethical concerns and legal implications. This section addresses these crucial aspects while focusing on data privacy, security, and regulatory compliance in AI implementations.</w:t>
      </w:r>
    </w:p>
    <w:p>
      <w:pPr>
        <w:pStyle w:val="BodyText"/>
        <w:spacing w:before="108"/>
        <w:ind w:left="119"/>
      </w:pPr>
      <w:r>
        <w:rPr>
          <w:color w:val="212121"/>
        </w:rPr>
        <w:t>Let’s</w:t>
      </w:r>
      <w:r>
        <w:rPr>
          <w:color w:val="212121"/>
          <w:spacing w:val="5"/>
        </w:rPr>
        <w:t> </w:t>
      </w:r>
      <w:r>
        <w:rPr>
          <w:color w:val="212121"/>
        </w:rPr>
        <w:t>address</w:t>
      </w:r>
      <w:r>
        <w:rPr>
          <w:color w:val="212121"/>
          <w:spacing w:val="5"/>
        </w:rPr>
        <w:t> </w:t>
      </w:r>
      <w:r>
        <w:rPr>
          <w:color w:val="212121"/>
        </w:rPr>
        <w:t>the</w:t>
      </w:r>
      <w:r>
        <w:rPr>
          <w:color w:val="212121"/>
          <w:spacing w:val="6"/>
        </w:rPr>
        <w:t> </w:t>
      </w:r>
      <w:r>
        <w:rPr>
          <w:color w:val="212121"/>
        </w:rPr>
        <w:t>ethical</w:t>
      </w:r>
      <w:r>
        <w:rPr>
          <w:color w:val="212121"/>
          <w:spacing w:val="5"/>
        </w:rPr>
        <w:t> </w:t>
      </w:r>
      <w:r>
        <w:rPr>
          <w:color w:val="212121"/>
        </w:rPr>
        <w:t>concerns</w:t>
      </w:r>
      <w:r>
        <w:rPr>
          <w:color w:val="212121"/>
          <w:spacing w:val="6"/>
        </w:rPr>
        <w:t> </w:t>
      </w:r>
      <w:r>
        <w:rPr>
          <w:color w:val="212121"/>
        </w:rPr>
        <w:t>and</w:t>
      </w:r>
      <w:r>
        <w:rPr>
          <w:color w:val="212121"/>
          <w:spacing w:val="5"/>
        </w:rPr>
        <w:t> </w:t>
      </w:r>
      <w:r>
        <w:rPr>
          <w:color w:val="212121"/>
        </w:rPr>
        <w:t>legal</w:t>
      </w:r>
      <w:r>
        <w:rPr>
          <w:color w:val="212121"/>
          <w:spacing w:val="6"/>
        </w:rPr>
        <w:t> </w:t>
      </w:r>
      <w:r>
        <w:rPr>
          <w:color w:val="212121"/>
        </w:rPr>
        <w:t>implications</w:t>
      </w:r>
      <w:r>
        <w:rPr>
          <w:color w:val="212121"/>
          <w:spacing w:val="5"/>
        </w:rPr>
        <w:t> </w:t>
      </w:r>
      <w:r>
        <w:rPr>
          <w:color w:val="212121"/>
        </w:rPr>
        <w:t>of</w:t>
      </w:r>
      <w:r>
        <w:rPr>
          <w:color w:val="212121"/>
          <w:spacing w:val="6"/>
        </w:rPr>
        <w:t> </w:t>
      </w:r>
      <w:r>
        <w:rPr>
          <w:color w:val="212121"/>
        </w:rPr>
        <w:t>using</w:t>
      </w:r>
      <w:r>
        <w:rPr>
          <w:color w:val="212121"/>
          <w:spacing w:val="-9"/>
        </w:rPr>
        <w:t> </w:t>
      </w:r>
      <w:r>
        <w:rPr>
          <w:color w:val="212121"/>
        </w:rPr>
        <w:t>AI</w:t>
      </w:r>
      <w:r>
        <w:rPr>
          <w:color w:val="212121"/>
          <w:spacing w:val="6"/>
        </w:rPr>
        <w:t> </w:t>
      </w:r>
      <w:r>
        <w:rPr>
          <w:color w:val="212121"/>
        </w:rPr>
        <w:t>in</w:t>
      </w:r>
      <w:r>
        <w:rPr>
          <w:color w:val="212121"/>
          <w:spacing w:val="5"/>
        </w:rPr>
        <w:t> </w:t>
      </w:r>
      <w:r>
        <w:rPr>
          <w:color w:val="212121"/>
        </w:rPr>
        <w:t>fraud</w:t>
      </w:r>
      <w:r>
        <w:rPr>
          <w:color w:val="212121"/>
          <w:spacing w:val="6"/>
        </w:rPr>
        <w:t> </w:t>
      </w:r>
      <w:r>
        <w:rPr>
          <w:color w:val="212121"/>
          <w:spacing w:val="-2"/>
        </w:rPr>
        <w:t>examination:</w:t>
      </w:r>
    </w:p>
    <w:p>
      <w:pPr>
        <w:pStyle w:val="BodyText"/>
        <w:spacing w:before="7"/>
        <w:rPr>
          <w:sz w:val="10"/>
        </w:rPr>
      </w:pPr>
    </w:p>
    <w:p>
      <w:pPr>
        <w:spacing w:line="331" w:lineRule="auto" w:before="91"/>
        <w:ind w:left="457" w:right="129" w:firstLine="0"/>
        <w:jc w:val="left"/>
        <w:rPr>
          <w:sz w:val="17"/>
        </w:rPr>
      </w:pPr>
      <w:r>
        <w:rPr/>
        <w:pict>
          <v:shape style="position:absolute;margin-left:83.999992pt;margin-top:9.485228pt;width:2.25pt;height:2.25pt;mso-position-horizontal-relative:page;mso-position-vertical-relative:paragraph;z-index:16115712" id="docshape677" coordorigin="1680,190" coordsize="45,45" path="m1705,235l1700,235,1697,234,1680,215,1680,209,1700,190,1705,190,1725,212,1725,215,1705,235xe" filled="true" fillcolor="#212121" stroked="false">
            <v:path arrowok="t"/>
            <v:fill type="solid"/>
            <w10:wrap type="none"/>
          </v:shape>
        </w:pict>
      </w:r>
      <w:r>
        <w:rPr>
          <w:b/>
          <w:color w:val="212121"/>
          <w:sz w:val="17"/>
        </w:rPr>
        <w:t>Bias</w:t>
      </w:r>
      <w:r>
        <w:rPr>
          <w:b/>
          <w:color w:val="212121"/>
          <w:spacing w:val="-11"/>
          <w:sz w:val="17"/>
        </w:rPr>
        <w:t> </w:t>
      </w:r>
      <w:r>
        <w:rPr>
          <w:b/>
          <w:color w:val="212121"/>
          <w:sz w:val="17"/>
        </w:rPr>
        <w:t>and</w:t>
      </w:r>
      <w:r>
        <w:rPr>
          <w:b/>
          <w:color w:val="212121"/>
          <w:spacing w:val="-6"/>
          <w:sz w:val="17"/>
        </w:rPr>
        <w:t> </w:t>
      </w:r>
      <w:r>
        <w:rPr>
          <w:b/>
          <w:color w:val="212121"/>
          <w:sz w:val="17"/>
        </w:rPr>
        <w:t>fairness</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systems,</w:t>
      </w:r>
      <w:r>
        <w:rPr>
          <w:color w:val="212121"/>
          <w:spacing w:val="-7"/>
          <w:sz w:val="17"/>
        </w:rPr>
        <w:t> </w:t>
      </w:r>
      <w:r>
        <w:rPr>
          <w:color w:val="212121"/>
          <w:sz w:val="17"/>
        </w:rPr>
        <w:t>particularly</w:t>
      </w:r>
      <w:r>
        <w:rPr>
          <w:color w:val="212121"/>
          <w:spacing w:val="-7"/>
          <w:sz w:val="17"/>
        </w:rPr>
        <w:t> </w:t>
      </w:r>
      <w:r>
        <w:rPr>
          <w:color w:val="212121"/>
          <w:sz w:val="17"/>
        </w:rPr>
        <w:t>those</w:t>
      </w:r>
      <w:r>
        <w:rPr>
          <w:color w:val="212121"/>
          <w:spacing w:val="-7"/>
          <w:sz w:val="17"/>
        </w:rPr>
        <w:t> </w:t>
      </w:r>
      <w:r>
        <w:rPr>
          <w:color w:val="212121"/>
          <w:sz w:val="17"/>
        </w:rPr>
        <w:t>involving</w:t>
      </w:r>
      <w:r>
        <w:rPr>
          <w:color w:val="212121"/>
          <w:spacing w:val="-7"/>
          <w:sz w:val="17"/>
        </w:rPr>
        <w:t> </w:t>
      </w:r>
      <w:r>
        <w:rPr>
          <w:color w:val="212121"/>
          <w:sz w:val="17"/>
        </w:rPr>
        <w:t>machine</w:t>
      </w:r>
      <w:r>
        <w:rPr>
          <w:color w:val="212121"/>
          <w:spacing w:val="-7"/>
          <w:sz w:val="17"/>
        </w:rPr>
        <w:t> </w:t>
      </w:r>
      <w:r>
        <w:rPr>
          <w:color w:val="212121"/>
          <w:sz w:val="17"/>
        </w:rPr>
        <w:t>learning,</w:t>
      </w:r>
      <w:r>
        <w:rPr>
          <w:color w:val="212121"/>
          <w:spacing w:val="-7"/>
          <w:sz w:val="17"/>
        </w:rPr>
        <w:t> </w:t>
      </w:r>
      <w:r>
        <w:rPr>
          <w:color w:val="212121"/>
          <w:sz w:val="17"/>
        </w:rPr>
        <w:t>can</w:t>
      </w:r>
      <w:r>
        <w:rPr>
          <w:color w:val="212121"/>
          <w:spacing w:val="-7"/>
          <w:sz w:val="17"/>
        </w:rPr>
        <w:t> </w:t>
      </w:r>
      <w:r>
        <w:rPr>
          <w:color w:val="212121"/>
          <w:sz w:val="17"/>
        </w:rPr>
        <w:t>inadvertently</w:t>
      </w:r>
      <w:r>
        <w:rPr>
          <w:color w:val="212121"/>
          <w:spacing w:val="-7"/>
          <w:sz w:val="17"/>
        </w:rPr>
        <w:t> </w:t>
      </w:r>
      <w:r>
        <w:rPr>
          <w:color w:val="212121"/>
          <w:sz w:val="17"/>
        </w:rPr>
        <w:t>perpetuate</w:t>
      </w:r>
      <w:r>
        <w:rPr>
          <w:color w:val="212121"/>
          <w:spacing w:val="-7"/>
          <w:sz w:val="17"/>
        </w:rPr>
        <w:t> </w:t>
      </w:r>
      <w:r>
        <w:rPr>
          <w:color w:val="212121"/>
          <w:sz w:val="17"/>
        </w:rPr>
        <w:t>biases</w:t>
      </w:r>
      <w:r>
        <w:rPr>
          <w:color w:val="212121"/>
          <w:spacing w:val="-7"/>
          <w:sz w:val="17"/>
        </w:rPr>
        <w:t> </w:t>
      </w:r>
      <w:r>
        <w:rPr>
          <w:color w:val="212121"/>
          <w:sz w:val="17"/>
        </w:rPr>
        <w:t>present</w:t>
      </w:r>
      <w:r>
        <w:rPr>
          <w:color w:val="212121"/>
          <w:spacing w:val="-7"/>
          <w:sz w:val="17"/>
        </w:rPr>
        <w:t> </w:t>
      </w:r>
      <w:r>
        <w:rPr>
          <w:color w:val="212121"/>
          <w:sz w:val="17"/>
        </w:rPr>
        <w:t>in</w:t>
      </w:r>
      <w:r>
        <w:rPr>
          <w:color w:val="212121"/>
          <w:spacing w:val="-7"/>
          <w:sz w:val="17"/>
        </w:rPr>
        <w:t> </w:t>
      </w:r>
      <w:r>
        <w:rPr>
          <w:color w:val="212121"/>
          <w:sz w:val="17"/>
        </w:rPr>
        <w:t>their training data. It’s essential to ensure that</w:t>
      </w:r>
      <w:r>
        <w:rPr>
          <w:color w:val="212121"/>
          <w:spacing w:val="-7"/>
          <w:sz w:val="17"/>
        </w:rPr>
        <w:t> </w:t>
      </w:r>
      <w:r>
        <w:rPr>
          <w:color w:val="212121"/>
          <w:sz w:val="17"/>
        </w:rPr>
        <w:t>AI models are designed and trained to minimize bias and promote fairness in fraud detection outcomes.</w:t>
      </w:r>
    </w:p>
    <w:p>
      <w:pPr>
        <w:spacing w:line="331" w:lineRule="auto" w:before="106"/>
        <w:ind w:left="457" w:right="0" w:firstLine="0"/>
        <w:jc w:val="left"/>
        <w:rPr>
          <w:sz w:val="17"/>
        </w:rPr>
      </w:pPr>
      <w:r>
        <w:rPr/>
        <w:pict>
          <v:shape style="position:absolute;margin-left:83.999992pt;margin-top:10.235254pt;width:2.25pt;height:2.25pt;mso-position-horizontal-relative:page;mso-position-vertical-relative:paragraph;z-index:16116224" id="docshape678" coordorigin="1680,205" coordsize="45,45" path="m1705,250l1700,250,1697,249,1680,230,1680,224,1700,205,1705,205,1725,227,1725,230,1705,250xe" filled="true" fillcolor="#212121" stroked="false">
            <v:path arrowok="t"/>
            <v:fill type="solid"/>
            <w10:wrap type="none"/>
          </v:shape>
        </w:pict>
      </w:r>
      <w:r>
        <w:rPr>
          <w:b/>
          <w:color w:val="212121"/>
          <w:sz w:val="17"/>
        </w:rPr>
        <w:t>Transparency</w:t>
      </w:r>
      <w:r>
        <w:rPr>
          <w:b/>
          <w:color w:val="212121"/>
          <w:spacing w:val="-1"/>
          <w:sz w:val="17"/>
        </w:rPr>
        <w:t> </w:t>
      </w:r>
      <w:r>
        <w:rPr>
          <w:b/>
          <w:color w:val="212121"/>
          <w:sz w:val="17"/>
        </w:rPr>
        <w:t>and</w:t>
      </w:r>
      <w:r>
        <w:rPr>
          <w:b/>
          <w:color w:val="212121"/>
          <w:spacing w:val="-1"/>
          <w:sz w:val="17"/>
        </w:rPr>
        <w:t> </w:t>
      </w:r>
      <w:r>
        <w:rPr>
          <w:b/>
          <w:color w:val="212121"/>
          <w:sz w:val="17"/>
        </w:rPr>
        <w:t>explainability</w:t>
      </w:r>
      <w:r>
        <w:rPr>
          <w:color w:val="212121"/>
          <w:sz w:val="17"/>
        </w:rPr>
        <w:t>:</w:t>
      </w:r>
      <w:r>
        <w:rPr>
          <w:color w:val="212121"/>
          <w:spacing w:val="-4"/>
          <w:sz w:val="17"/>
        </w:rPr>
        <w:t> </w:t>
      </w:r>
      <w:r>
        <w:rPr>
          <w:color w:val="212121"/>
          <w:sz w:val="17"/>
        </w:rPr>
        <w:t>There</w:t>
      </w:r>
      <w:r>
        <w:rPr>
          <w:color w:val="212121"/>
          <w:spacing w:val="-1"/>
          <w:sz w:val="17"/>
        </w:rPr>
        <w:t> </w:t>
      </w:r>
      <w:r>
        <w:rPr>
          <w:color w:val="212121"/>
          <w:sz w:val="17"/>
        </w:rPr>
        <w:t>is</w:t>
      </w:r>
      <w:r>
        <w:rPr>
          <w:color w:val="212121"/>
          <w:spacing w:val="-1"/>
          <w:sz w:val="17"/>
        </w:rPr>
        <w:t> </w:t>
      </w:r>
      <w:r>
        <w:rPr>
          <w:color w:val="212121"/>
          <w:sz w:val="17"/>
        </w:rPr>
        <w:t>a</w:t>
      </w:r>
      <w:r>
        <w:rPr>
          <w:color w:val="212121"/>
          <w:spacing w:val="-1"/>
          <w:sz w:val="17"/>
        </w:rPr>
        <w:t> </w:t>
      </w:r>
      <w:r>
        <w:rPr>
          <w:color w:val="212121"/>
          <w:sz w:val="17"/>
        </w:rPr>
        <w:t>growing</w:t>
      </w:r>
      <w:r>
        <w:rPr>
          <w:color w:val="212121"/>
          <w:spacing w:val="-1"/>
          <w:sz w:val="17"/>
        </w:rPr>
        <w:t> </w:t>
      </w:r>
      <w:r>
        <w:rPr>
          <w:color w:val="212121"/>
          <w:sz w:val="17"/>
        </w:rPr>
        <w:t>demand</w:t>
      </w:r>
      <w:r>
        <w:rPr>
          <w:color w:val="212121"/>
          <w:spacing w:val="-1"/>
          <w:sz w:val="17"/>
        </w:rPr>
        <w:t> </w:t>
      </w:r>
      <w:r>
        <w:rPr>
          <w:color w:val="212121"/>
          <w:sz w:val="17"/>
        </w:rPr>
        <w:t>for</w:t>
      </w:r>
      <w:r>
        <w:rPr>
          <w:color w:val="212121"/>
          <w:spacing w:val="-10"/>
          <w:sz w:val="17"/>
        </w:rPr>
        <w:t> </w:t>
      </w:r>
      <w:r>
        <w:rPr>
          <w:color w:val="212121"/>
          <w:sz w:val="17"/>
        </w:rPr>
        <w:t>AI</w:t>
      </w:r>
      <w:r>
        <w:rPr>
          <w:color w:val="212121"/>
          <w:spacing w:val="-1"/>
          <w:sz w:val="17"/>
        </w:rPr>
        <w:t> </w:t>
      </w:r>
      <w:r>
        <w:rPr>
          <w:color w:val="212121"/>
          <w:sz w:val="17"/>
        </w:rPr>
        <w:t>systems</w:t>
      </w:r>
      <w:r>
        <w:rPr>
          <w:color w:val="212121"/>
          <w:spacing w:val="-1"/>
          <w:sz w:val="17"/>
        </w:rPr>
        <w:t> </w:t>
      </w:r>
      <w:r>
        <w:rPr>
          <w:color w:val="212121"/>
          <w:sz w:val="17"/>
        </w:rPr>
        <w:t>to</w:t>
      </w:r>
      <w:r>
        <w:rPr>
          <w:color w:val="212121"/>
          <w:spacing w:val="-1"/>
          <w:sz w:val="17"/>
        </w:rPr>
        <w:t> </w:t>
      </w:r>
      <w:r>
        <w:rPr>
          <w:color w:val="212121"/>
          <w:sz w:val="17"/>
        </w:rPr>
        <w:t>be</w:t>
      </w:r>
      <w:r>
        <w:rPr>
          <w:color w:val="212121"/>
          <w:spacing w:val="-1"/>
          <w:sz w:val="17"/>
        </w:rPr>
        <w:t> </w:t>
      </w:r>
      <w:r>
        <w:rPr>
          <w:color w:val="212121"/>
          <w:sz w:val="17"/>
        </w:rPr>
        <w:t>transparent</w:t>
      </w:r>
      <w:r>
        <w:rPr>
          <w:color w:val="212121"/>
          <w:spacing w:val="-1"/>
          <w:sz w:val="17"/>
        </w:rPr>
        <w:t> </w:t>
      </w:r>
      <w:r>
        <w:rPr>
          <w:color w:val="212121"/>
          <w:sz w:val="17"/>
        </w:rPr>
        <w:t>and</w:t>
      </w:r>
      <w:r>
        <w:rPr>
          <w:color w:val="212121"/>
          <w:spacing w:val="-1"/>
          <w:sz w:val="17"/>
        </w:rPr>
        <w:t> </w:t>
      </w:r>
      <w:r>
        <w:rPr>
          <w:color w:val="212121"/>
          <w:sz w:val="17"/>
        </w:rPr>
        <w:t>their</w:t>
      </w:r>
      <w:r>
        <w:rPr>
          <w:color w:val="212121"/>
          <w:spacing w:val="-1"/>
          <w:sz w:val="17"/>
        </w:rPr>
        <w:t> </w:t>
      </w:r>
      <w:r>
        <w:rPr>
          <w:color w:val="212121"/>
          <w:sz w:val="17"/>
        </w:rPr>
        <w:t>decisions</w:t>
      </w:r>
      <w:r>
        <w:rPr>
          <w:color w:val="212121"/>
          <w:spacing w:val="-1"/>
          <w:sz w:val="17"/>
        </w:rPr>
        <w:t> </w:t>
      </w:r>
      <w:r>
        <w:rPr>
          <w:color w:val="212121"/>
          <w:sz w:val="17"/>
        </w:rPr>
        <w:t>explainable, especially</w:t>
      </w:r>
      <w:r>
        <w:rPr>
          <w:color w:val="212121"/>
          <w:spacing w:val="-9"/>
          <w:sz w:val="17"/>
        </w:rPr>
        <w:t> </w:t>
      </w:r>
      <w:r>
        <w:rPr>
          <w:color w:val="212121"/>
          <w:sz w:val="17"/>
        </w:rPr>
        <w:t>in</w:t>
      </w:r>
      <w:r>
        <w:rPr>
          <w:color w:val="212121"/>
          <w:spacing w:val="-6"/>
          <w:sz w:val="17"/>
        </w:rPr>
        <w:t> </w:t>
      </w:r>
      <w:r>
        <w:rPr>
          <w:color w:val="212121"/>
          <w:sz w:val="17"/>
        </w:rPr>
        <w:t>legal</w:t>
      </w:r>
      <w:r>
        <w:rPr>
          <w:color w:val="212121"/>
          <w:spacing w:val="-6"/>
          <w:sz w:val="17"/>
        </w:rPr>
        <w:t> </w:t>
      </w:r>
      <w:r>
        <w:rPr>
          <w:color w:val="212121"/>
          <w:sz w:val="17"/>
        </w:rPr>
        <w:t>contexts.</w:t>
      </w:r>
      <w:r>
        <w:rPr>
          <w:color w:val="212121"/>
          <w:spacing w:val="-6"/>
          <w:sz w:val="17"/>
        </w:rPr>
        <w:t> </w:t>
      </w:r>
      <w:r>
        <w:rPr>
          <w:color w:val="212121"/>
          <w:sz w:val="17"/>
        </w:rPr>
        <w:t>Forensic</w:t>
      </w:r>
      <w:r>
        <w:rPr>
          <w:color w:val="212121"/>
          <w:spacing w:val="-6"/>
          <w:sz w:val="17"/>
        </w:rPr>
        <w:t> </w:t>
      </w:r>
      <w:r>
        <w:rPr>
          <w:color w:val="212121"/>
          <w:sz w:val="17"/>
        </w:rPr>
        <w:t>accountants</w:t>
      </w:r>
      <w:r>
        <w:rPr>
          <w:color w:val="212121"/>
          <w:spacing w:val="-6"/>
          <w:sz w:val="17"/>
        </w:rPr>
        <w:t> </w:t>
      </w:r>
      <w:r>
        <w:rPr>
          <w:color w:val="212121"/>
          <w:sz w:val="17"/>
        </w:rPr>
        <w:t>must</w:t>
      </w:r>
      <w:r>
        <w:rPr>
          <w:color w:val="212121"/>
          <w:spacing w:val="-6"/>
          <w:sz w:val="17"/>
        </w:rPr>
        <w:t> </w:t>
      </w:r>
      <w:r>
        <w:rPr>
          <w:color w:val="212121"/>
          <w:sz w:val="17"/>
        </w:rPr>
        <w:t>be</w:t>
      </w:r>
      <w:r>
        <w:rPr>
          <w:color w:val="212121"/>
          <w:spacing w:val="-6"/>
          <w:sz w:val="17"/>
        </w:rPr>
        <w:t> </w:t>
      </w:r>
      <w:r>
        <w:rPr>
          <w:color w:val="212121"/>
          <w:sz w:val="17"/>
        </w:rPr>
        <w:t>able</w:t>
      </w:r>
      <w:r>
        <w:rPr>
          <w:color w:val="212121"/>
          <w:spacing w:val="-6"/>
          <w:sz w:val="17"/>
        </w:rPr>
        <w:t> </w:t>
      </w:r>
      <w:r>
        <w:rPr>
          <w:color w:val="212121"/>
          <w:sz w:val="17"/>
        </w:rPr>
        <w:t>to</w:t>
      </w:r>
      <w:r>
        <w:rPr>
          <w:color w:val="212121"/>
          <w:spacing w:val="-6"/>
          <w:sz w:val="17"/>
        </w:rPr>
        <w:t> </w:t>
      </w:r>
      <w:r>
        <w:rPr>
          <w:color w:val="212121"/>
          <w:sz w:val="17"/>
        </w:rPr>
        <w:t>understand</w:t>
      </w:r>
      <w:r>
        <w:rPr>
          <w:color w:val="212121"/>
          <w:spacing w:val="-6"/>
          <w:sz w:val="17"/>
        </w:rPr>
        <w:t> </w:t>
      </w:r>
      <w:r>
        <w:rPr>
          <w:color w:val="212121"/>
          <w:sz w:val="17"/>
        </w:rPr>
        <w:t>and</w:t>
      </w:r>
      <w:r>
        <w:rPr>
          <w:color w:val="212121"/>
          <w:spacing w:val="-6"/>
          <w:sz w:val="17"/>
        </w:rPr>
        <w:t> </w:t>
      </w:r>
      <w:r>
        <w:rPr>
          <w:color w:val="212121"/>
          <w:sz w:val="17"/>
        </w:rPr>
        <w:t>explain</w:t>
      </w:r>
      <w:r>
        <w:rPr>
          <w:color w:val="212121"/>
          <w:spacing w:val="-6"/>
          <w:sz w:val="17"/>
        </w:rPr>
        <w:t> </w:t>
      </w:r>
      <w:r>
        <w:rPr>
          <w:color w:val="212121"/>
          <w:sz w:val="17"/>
        </w:rPr>
        <w:t>how</w:t>
      </w:r>
      <w:r>
        <w:rPr>
          <w:color w:val="212121"/>
          <w:spacing w:val="-11"/>
          <w:sz w:val="17"/>
        </w:rPr>
        <w:t> </w:t>
      </w:r>
      <w:r>
        <w:rPr>
          <w:color w:val="212121"/>
          <w:sz w:val="17"/>
        </w:rPr>
        <w:t>AI</w:t>
      </w:r>
      <w:r>
        <w:rPr>
          <w:color w:val="212121"/>
          <w:spacing w:val="-6"/>
          <w:sz w:val="17"/>
        </w:rPr>
        <w:t> </w:t>
      </w:r>
      <w:r>
        <w:rPr>
          <w:color w:val="212121"/>
          <w:sz w:val="17"/>
        </w:rPr>
        <w:t>tools</w:t>
      </w:r>
      <w:r>
        <w:rPr>
          <w:color w:val="212121"/>
          <w:spacing w:val="-6"/>
          <w:sz w:val="17"/>
        </w:rPr>
        <w:t> </w:t>
      </w:r>
      <w:r>
        <w:rPr>
          <w:color w:val="212121"/>
          <w:sz w:val="17"/>
        </w:rPr>
        <w:t>arrive</w:t>
      </w:r>
      <w:r>
        <w:rPr>
          <w:color w:val="212121"/>
          <w:spacing w:val="-6"/>
          <w:sz w:val="17"/>
        </w:rPr>
        <w:t> </w:t>
      </w:r>
      <w:r>
        <w:rPr>
          <w:color w:val="212121"/>
          <w:sz w:val="17"/>
        </w:rPr>
        <w:t>at</w:t>
      </w:r>
      <w:r>
        <w:rPr>
          <w:color w:val="212121"/>
          <w:spacing w:val="-6"/>
          <w:sz w:val="17"/>
        </w:rPr>
        <w:t> </w:t>
      </w:r>
      <w:r>
        <w:rPr>
          <w:color w:val="212121"/>
          <w:sz w:val="17"/>
        </w:rPr>
        <w:t>their</w:t>
      </w:r>
      <w:r>
        <w:rPr>
          <w:color w:val="212121"/>
          <w:spacing w:val="-6"/>
          <w:sz w:val="17"/>
        </w:rPr>
        <w:t> </w:t>
      </w:r>
      <w:r>
        <w:rPr>
          <w:color w:val="212121"/>
          <w:sz w:val="17"/>
        </w:rPr>
        <w:t>conclusions, ensuring that the use of</w:t>
      </w:r>
      <w:r>
        <w:rPr>
          <w:color w:val="212121"/>
          <w:spacing w:val="-2"/>
          <w:sz w:val="17"/>
        </w:rPr>
        <w:t> </w:t>
      </w:r>
      <w:r>
        <w:rPr>
          <w:color w:val="212121"/>
          <w:sz w:val="17"/>
        </w:rPr>
        <w:t>AI is justifiable and defensible in legal proceedings.</w:t>
      </w:r>
    </w:p>
    <w:p>
      <w:pPr>
        <w:spacing w:line="331" w:lineRule="auto" w:before="121"/>
        <w:ind w:left="457" w:right="375" w:firstLine="0"/>
        <w:jc w:val="left"/>
        <w:rPr>
          <w:sz w:val="17"/>
        </w:rPr>
      </w:pPr>
      <w:r>
        <w:rPr/>
        <w:pict>
          <v:shape style="position:absolute;margin-left:83.999992pt;margin-top:10.98525pt;width:2.25pt;height:2.25pt;mso-position-horizontal-relative:page;mso-position-vertical-relative:paragraph;z-index:16116736" id="docshape679" coordorigin="1680,220" coordsize="45,45" path="m1705,265l1700,265,1697,264,1680,245,1680,239,1700,220,1705,220,1725,242,1725,245,1705,265xe" filled="true" fillcolor="#212121" stroked="false">
            <v:path arrowok="t"/>
            <v:fill type="solid"/>
            <w10:wrap type="none"/>
          </v:shape>
        </w:pict>
      </w:r>
      <w:r>
        <w:rPr>
          <w:b/>
          <w:color w:val="212121"/>
          <w:sz w:val="17"/>
        </w:rPr>
        <w:t>Legal</w:t>
      </w:r>
      <w:r>
        <w:rPr>
          <w:b/>
          <w:color w:val="212121"/>
          <w:spacing w:val="-11"/>
          <w:sz w:val="17"/>
        </w:rPr>
        <w:t> </w:t>
      </w:r>
      <w:r>
        <w:rPr>
          <w:b/>
          <w:color w:val="212121"/>
          <w:sz w:val="17"/>
        </w:rPr>
        <w:t>responsibility</w:t>
      </w:r>
      <w:r>
        <w:rPr>
          <w:b/>
          <w:color w:val="212121"/>
          <w:spacing w:val="-8"/>
          <w:sz w:val="17"/>
        </w:rPr>
        <w:t> </w:t>
      </w:r>
      <w:r>
        <w:rPr>
          <w:b/>
          <w:color w:val="212121"/>
          <w:sz w:val="17"/>
        </w:rPr>
        <w:t>and</w:t>
      </w:r>
      <w:r>
        <w:rPr>
          <w:b/>
          <w:color w:val="212121"/>
          <w:spacing w:val="-8"/>
          <w:sz w:val="17"/>
        </w:rPr>
        <w:t> </w:t>
      </w:r>
      <w:r>
        <w:rPr>
          <w:b/>
          <w:color w:val="212121"/>
          <w:sz w:val="17"/>
        </w:rPr>
        <w:t>liability</w:t>
      </w:r>
      <w:r>
        <w:rPr>
          <w:color w:val="212121"/>
          <w:sz w:val="17"/>
        </w:rPr>
        <w:t>:</w:t>
      </w:r>
      <w:r>
        <w:rPr>
          <w:color w:val="212121"/>
          <w:spacing w:val="-8"/>
          <w:sz w:val="17"/>
        </w:rPr>
        <w:t> </w:t>
      </w:r>
      <w:r>
        <w:rPr>
          <w:color w:val="212121"/>
          <w:sz w:val="17"/>
        </w:rPr>
        <w:t>Determining</w:t>
      </w:r>
      <w:r>
        <w:rPr>
          <w:color w:val="212121"/>
          <w:spacing w:val="-8"/>
          <w:sz w:val="17"/>
        </w:rPr>
        <w:t> </w:t>
      </w:r>
      <w:r>
        <w:rPr>
          <w:color w:val="212121"/>
          <w:sz w:val="17"/>
        </w:rPr>
        <w:t>legal</w:t>
      </w:r>
      <w:r>
        <w:rPr>
          <w:color w:val="212121"/>
          <w:spacing w:val="-8"/>
          <w:sz w:val="17"/>
        </w:rPr>
        <w:t> </w:t>
      </w:r>
      <w:r>
        <w:rPr>
          <w:color w:val="212121"/>
          <w:sz w:val="17"/>
        </w:rPr>
        <w:t>responsibility</w:t>
      </w:r>
      <w:r>
        <w:rPr>
          <w:color w:val="212121"/>
          <w:spacing w:val="-8"/>
          <w:sz w:val="17"/>
        </w:rPr>
        <w:t> </w:t>
      </w:r>
      <w:r>
        <w:rPr>
          <w:color w:val="212121"/>
          <w:sz w:val="17"/>
        </w:rPr>
        <w:t>for</w:t>
      </w:r>
      <w:r>
        <w:rPr>
          <w:color w:val="212121"/>
          <w:spacing w:val="-8"/>
          <w:sz w:val="17"/>
        </w:rPr>
        <w:t> </w:t>
      </w:r>
      <w:r>
        <w:rPr>
          <w:color w:val="212121"/>
          <w:sz w:val="17"/>
        </w:rPr>
        <w:t>decisions</w:t>
      </w:r>
      <w:r>
        <w:rPr>
          <w:color w:val="212121"/>
          <w:spacing w:val="-8"/>
          <w:sz w:val="17"/>
        </w:rPr>
        <w:t> </w:t>
      </w:r>
      <w:r>
        <w:rPr>
          <w:color w:val="212121"/>
          <w:sz w:val="17"/>
        </w:rPr>
        <w:t>made</w:t>
      </w:r>
      <w:r>
        <w:rPr>
          <w:color w:val="212121"/>
          <w:spacing w:val="-8"/>
          <w:sz w:val="17"/>
        </w:rPr>
        <w:t> </w:t>
      </w:r>
      <w:r>
        <w:rPr>
          <w:color w:val="212121"/>
          <w:sz w:val="17"/>
        </w:rPr>
        <w:t>by</w:t>
      </w:r>
      <w:r>
        <w:rPr>
          <w:color w:val="212121"/>
          <w:spacing w:val="-11"/>
          <w:sz w:val="17"/>
        </w:rPr>
        <w:t> </w:t>
      </w:r>
      <w:r>
        <w:rPr>
          <w:color w:val="212121"/>
          <w:sz w:val="17"/>
        </w:rPr>
        <w:t>AI</w:t>
      </w:r>
      <w:r>
        <w:rPr>
          <w:color w:val="212121"/>
          <w:spacing w:val="-7"/>
          <w:sz w:val="17"/>
        </w:rPr>
        <w:t> </w:t>
      </w:r>
      <w:r>
        <w:rPr>
          <w:color w:val="212121"/>
          <w:sz w:val="17"/>
        </w:rPr>
        <w:t>systems</w:t>
      </w:r>
      <w:r>
        <w:rPr>
          <w:color w:val="212121"/>
          <w:spacing w:val="-8"/>
          <w:sz w:val="17"/>
        </w:rPr>
        <w:t> </w:t>
      </w:r>
      <w:r>
        <w:rPr>
          <w:color w:val="212121"/>
          <w:sz w:val="17"/>
        </w:rPr>
        <w:t>can</w:t>
      </w:r>
      <w:r>
        <w:rPr>
          <w:color w:val="212121"/>
          <w:spacing w:val="-8"/>
          <w:sz w:val="17"/>
        </w:rPr>
        <w:t> </w:t>
      </w:r>
      <w:r>
        <w:rPr>
          <w:color w:val="212121"/>
          <w:sz w:val="17"/>
        </w:rPr>
        <w:t>be</w:t>
      </w:r>
      <w:r>
        <w:rPr>
          <w:color w:val="212121"/>
          <w:spacing w:val="-8"/>
          <w:sz w:val="17"/>
        </w:rPr>
        <w:t> </w:t>
      </w:r>
      <w:r>
        <w:rPr>
          <w:color w:val="212121"/>
          <w:sz w:val="17"/>
        </w:rPr>
        <w:t>challenging.</w:t>
      </w:r>
      <w:r>
        <w:rPr>
          <w:color w:val="212121"/>
          <w:spacing w:val="-8"/>
          <w:sz w:val="17"/>
        </w:rPr>
        <w:t> </w:t>
      </w:r>
      <w:r>
        <w:rPr>
          <w:color w:val="212121"/>
          <w:sz w:val="17"/>
        </w:rPr>
        <w:t>It’s vital</w:t>
      </w:r>
      <w:r>
        <w:rPr>
          <w:color w:val="212121"/>
          <w:spacing w:val="-2"/>
          <w:sz w:val="17"/>
        </w:rPr>
        <w:t> </w:t>
      </w:r>
      <w:r>
        <w:rPr>
          <w:color w:val="212121"/>
          <w:sz w:val="17"/>
        </w:rPr>
        <w:t>to</w:t>
      </w:r>
      <w:r>
        <w:rPr>
          <w:color w:val="212121"/>
          <w:spacing w:val="-2"/>
          <w:sz w:val="17"/>
        </w:rPr>
        <w:t> </w:t>
      </w:r>
      <w:r>
        <w:rPr>
          <w:color w:val="212121"/>
          <w:sz w:val="17"/>
        </w:rPr>
        <w:t>establish</w:t>
      </w:r>
      <w:r>
        <w:rPr>
          <w:color w:val="212121"/>
          <w:spacing w:val="-2"/>
          <w:sz w:val="17"/>
        </w:rPr>
        <w:t> </w:t>
      </w:r>
      <w:r>
        <w:rPr>
          <w:color w:val="212121"/>
          <w:sz w:val="17"/>
        </w:rPr>
        <w:t>clear</w:t>
      </w:r>
      <w:r>
        <w:rPr>
          <w:color w:val="212121"/>
          <w:spacing w:val="-2"/>
          <w:sz w:val="17"/>
        </w:rPr>
        <w:t> </w:t>
      </w:r>
      <w:r>
        <w:rPr>
          <w:color w:val="212121"/>
          <w:sz w:val="17"/>
        </w:rPr>
        <w:t>guidelines</w:t>
      </w:r>
      <w:r>
        <w:rPr>
          <w:color w:val="212121"/>
          <w:spacing w:val="-2"/>
          <w:sz w:val="17"/>
        </w:rPr>
        <w:t> </w:t>
      </w:r>
      <w:r>
        <w:rPr>
          <w:color w:val="212121"/>
          <w:sz w:val="17"/>
        </w:rPr>
        <w:t>on</w:t>
      </w:r>
      <w:r>
        <w:rPr>
          <w:color w:val="212121"/>
          <w:spacing w:val="-2"/>
          <w:sz w:val="17"/>
        </w:rPr>
        <w:t> </w:t>
      </w:r>
      <w:r>
        <w:rPr>
          <w:color w:val="212121"/>
          <w:sz w:val="17"/>
        </w:rPr>
        <w:t>liability,</w:t>
      </w:r>
      <w:r>
        <w:rPr>
          <w:color w:val="212121"/>
          <w:spacing w:val="-2"/>
          <w:sz w:val="17"/>
        </w:rPr>
        <w:t> </w:t>
      </w:r>
      <w:r>
        <w:rPr>
          <w:color w:val="212121"/>
          <w:sz w:val="17"/>
        </w:rPr>
        <w:t>particularly</w:t>
      </w:r>
      <w:r>
        <w:rPr>
          <w:color w:val="212121"/>
          <w:spacing w:val="-2"/>
          <w:sz w:val="17"/>
        </w:rPr>
        <w:t> </w:t>
      </w:r>
      <w:r>
        <w:rPr>
          <w:color w:val="212121"/>
          <w:sz w:val="17"/>
        </w:rPr>
        <w:t>in</w:t>
      </w:r>
      <w:r>
        <w:rPr>
          <w:color w:val="212121"/>
          <w:spacing w:val="-2"/>
          <w:sz w:val="17"/>
        </w:rPr>
        <w:t> </w:t>
      </w:r>
      <w:r>
        <w:rPr>
          <w:color w:val="212121"/>
          <w:sz w:val="17"/>
        </w:rPr>
        <w:t>cases</w:t>
      </w:r>
      <w:r>
        <w:rPr>
          <w:color w:val="212121"/>
          <w:spacing w:val="-2"/>
          <w:sz w:val="17"/>
        </w:rPr>
        <w:t> </w:t>
      </w:r>
      <w:r>
        <w:rPr>
          <w:color w:val="212121"/>
          <w:sz w:val="17"/>
        </w:rPr>
        <w:t>where</w:t>
      </w:r>
      <w:r>
        <w:rPr>
          <w:color w:val="212121"/>
          <w:spacing w:val="-11"/>
          <w:sz w:val="17"/>
        </w:rPr>
        <w:t> </w:t>
      </w:r>
      <w:r>
        <w:rPr>
          <w:color w:val="212121"/>
          <w:sz w:val="17"/>
        </w:rPr>
        <w:t>AI-driven</w:t>
      </w:r>
      <w:r>
        <w:rPr>
          <w:color w:val="212121"/>
          <w:spacing w:val="-2"/>
          <w:sz w:val="17"/>
        </w:rPr>
        <w:t> </w:t>
      </w:r>
      <w:r>
        <w:rPr>
          <w:color w:val="212121"/>
          <w:sz w:val="17"/>
        </w:rPr>
        <w:t>decisions</w:t>
      </w:r>
      <w:r>
        <w:rPr>
          <w:color w:val="212121"/>
          <w:spacing w:val="-2"/>
          <w:sz w:val="17"/>
        </w:rPr>
        <w:t> </w:t>
      </w:r>
      <w:r>
        <w:rPr>
          <w:color w:val="212121"/>
          <w:sz w:val="17"/>
        </w:rPr>
        <w:t>lead</w:t>
      </w:r>
      <w:r>
        <w:rPr>
          <w:color w:val="212121"/>
          <w:spacing w:val="-2"/>
          <w:sz w:val="17"/>
        </w:rPr>
        <w:t> </w:t>
      </w:r>
      <w:r>
        <w:rPr>
          <w:color w:val="212121"/>
          <w:sz w:val="17"/>
        </w:rPr>
        <w:t>to</w:t>
      </w:r>
      <w:r>
        <w:rPr>
          <w:color w:val="212121"/>
          <w:spacing w:val="-2"/>
          <w:sz w:val="17"/>
        </w:rPr>
        <w:t> </w:t>
      </w:r>
      <w:r>
        <w:rPr>
          <w:color w:val="212121"/>
          <w:sz w:val="17"/>
        </w:rPr>
        <w:t>legal</w:t>
      </w:r>
      <w:r>
        <w:rPr>
          <w:color w:val="212121"/>
          <w:spacing w:val="-2"/>
          <w:sz w:val="17"/>
        </w:rPr>
        <w:t> </w:t>
      </w:r>
      <w:r>
        <w:rPr>
          <w:color w:val="212121"/>
          <w:sz w:val="17"/>
        </w:rPr>
        <w:t>actions</w:t>
      </w:r>
      <w:r>
        <w:rPr>
          <w:color w:val="212121"/>
          <w:spacing w:val="-2"/>
          <w:sz w:val="17"/>
        </w:rPr>
        <w:t> </w:t>
      </w:r>
      <w:r>
        <w:rPr>
          <w:color w:val="212121"/>
          <w:sz w:val="17"/>
        </w:rPr>
        <w:t>or</w:t>
      </w:r>
      <w:r>
        <w:rPr>
          <w:color w:val="212121"/>
          <w:spacing w:val="-2"/>
          <w:sz w:val="17"/>
        </w:rPr>
        <w:t> </w:t>
      </w:r>
      <w:r>
        <w:rPr>
          <w:color w:val="212121"/>
          <w:sz w:val="17"/>
        </w:rPr>
        <w:t>financial </w:t>
      </w:r>
      <w:r>
        <w:rPr>
          <w:color w:val="212121"/>
          <w:spacing w:val="-2"/>
          <w:sz w:val="17"/>
        </w:rPr>
        <w:t>repercussions.</w:t>
      </w:r>
    </w:p>
    <w:p>
      <w:pPr>
        <w:spacing w:line="331" w:lineRule="auto" w:before="106"/>
        <w:ind w:left="457" w:right="325" w:firstLine="0"/>
        <w:jc w:val="both"/>
        <w:rPr>
          <w:sz w:val="17"/>
        </w:rPr>
      </w:pPr>
      <w:r>
        <w:rPr/>
        <w:pict>
          <v:shape style="position:absolute;margin-left:83.999992pt;margin-top:10.235247pt;width:2.25pt;height:2.25pt;mso-position-horizontal-relative:page;mso-position-vertical-relative:paragraph;z-index:16117248" id="docshape680" coordorigin="1680,205" coordsize="45,45" path="m1705,250l1700,250,1697,249,1680,230,1680,224,1700,205,1705,205,1725,227,1725,230,1705,250xe" filled="true" fillcolor="#212121" stroked="false">
            <v:path arrowok="t"/>
            <v:fill type="solid"/>
            <w10:wrap type="none"/>
          </v:shape>
        </w:pict>
      </w:r>
      <w:r>
        <w:rPr>
          <w:b/>
          <w:color w:val="212121"/>
          <w:sz w:val="17"/>
        </w:rPr>
        <w:t>Data</w:t>
      </w:r>
      <w:r>
        <w:rPr>
          <w:b/>
          <w:color w:val="212121"/>
          <w:spacing w:val="-8"/>
          <w:sz w:val="17"/>
        </w:rPr>
        <w:t> </w:t>
      </w:r>
      <w:r>
        <w:rPr>
          <w:b/>
          <w:color w:val="212121"/>
          <w:sz w:val="17"/>
        </w:rPr>
        <w:t>privacy</w:t>
      </w:r>
      <w:r>
        <w:rPr>
          <w:color w:val="212121"/>
          <w:sz w:val="17"/>
        </w:rPr>
        <w:t>:</w:t>
      </w:r>
      <w:r>
        <w:rPr>
          <w:color w:val="212121"/>
          <w:spacing w:val="-5"/>
          <w:sz w:val="17"/>
        </w:rPr>
        <w:t> </w:t>
      </w:r>
      <w:r>
        <w:rPr>
          <w:color w:val="212121"/>
          <w:sz w:val="17"/>
        </w:rPr>
        <w:t>Implementing</w:t>
      </w:r>
      <w:r>
        <w:rPr>
          <w:color w:val="212121"/>
          <w:spacing w:val="-11"/>
          <w:sz w:val="17"/>
        </w:rPr>
        <w:t> </w:t>
      </w:r>
      <w:r>
        <w:rPr>
          <w:color w:val="212121"/>
          <w:sz w:val="17"/>
        </w:rPr>
        <w:t>AI</w:t>
      </w:r>
      <w:r>
        <w:rPr>
          <w:color w:val="212121"/>
          <w:spacing w:val="-5"/>
          <w:sz w:val="17"/>
        </w:rPr>
        <w:t> </w:t>
      </w:r>
      <w:r>
        <w:rPr>
          <w:color w:val="212121"/>
          <w:sz w:val="17"/>
        </w:rPr>
        <w:t>in</w:t>
      </w:r>
      <w:r>
        <w:rPr>
          <w:color w:val="212121"/>
          <w:spacing w:val="-5"/>
          <w:sz w:val="17"/>
        </w:rPr>
        <w:t> </w:t>
      </w:r>
      <w:r>
        <w:rPr>
          <w:color w:val="212121"/>
          <w:sz w:val="17"/>
        </w:rPr>
        <w:t>fraud</w:t>
      </w:r>
      <w:r>
        <w:rPr>
          <w:color w:val="212121"/>
          <w:spacing w:val="-5"/>
          <w:sz w:val="17"/>
        </w:rPr>
        <w:t> </w:t>
      </w:r>
      <w:r>
        <w:rPr>
          <w:color w:val="212121"/>
          <w:sz w:val="17"/>
        </w:rPr>
        <w:t>examination</w:t>
      </w:r>
      <w:r>
        <w:rPr>
          <w:color w:val="212121"/>
          <w:spacing w:val="-5"/>
          <w:sz w:val="17"/>
        </w:rPr>
        <w:t> </w:t>
      </w:r>
      <w:r>
        <w:rPr>
          <w:color w:val="212121"/>
          <w:sz w:val="17"/>
        </w:rPr>
        <w:t>often</w:t>
      </w:r>
      <w:r>
        <w:rPr>
          <w:color w:val="212121"/>
          <w:spacing w:val="-5"/>
          <w:sz w:val="17"/>
        </w:rPr>
        <w:t> </w:t>
      </w:r>
      <w:r>
        <w:rPr>
          <w:color w:val="212121"/>
          <w:sz w:val="17"/>
        </w:rPr>
        <w:t>involves</w:t>
      </w:r>
      <w:r>
        <w:rPr>
          <w:color w:val="212121"/>
          <w:spacing w:val="-5"/>
          <w:sz w:val="17"/>
        </w:rPr>
        <w:t> </w:t>
      </w:r>
      <w:r>
        <w:rPr>
          <w:color w:val="212121"/>
          <w:sz w:val="17"/>
        </w:rPr>
        <w:t>analyzing</w:t>
      </w:r>
      <w:r>
        <w:rPr>
          <w:color w:val="212121"/>
          <w:spacing w:val="-5"/>
          <w:sz w:val="17"/>
        </w:rPr>
        <w:t> </w:t>
      </w:r>
      <w:r>
        <w:rPr>
          <w:color w:val="212121"/>
          <w:sz w:val="17"/>
        </w:rPr>
        <w:t>sensitive</w:t>
      </w:r>
      <w:r>
        <w:rPr>
          <w:color w:val="212121"/>
          <w:spacing w:val="-5"/>
          <w:sz w:val="17"/>
        </w:rPr>
        <w:t> </w:t>
      </w:r>
      <w:bookmarkStart w:name="_bookmark290" w:id="402"/>
      <w:bookmarkEnd w:id="402"/>
      <w:r>
        <w:rPr>
          <w:color w:val="212121"/>
          <w:sz w:val="17"/>
        </w:rPr>
        <w:t>financial</w:t>
      </w:r>
      <w:r>
        <w:rPr>
          <w:color w:val="212121"/>
          <w:spacing w:val="-5"/>
          <w:sz w:val="17"/>
        </w:rPr>
        <w:t> </w:t>
      </w:r>
      <w:r>
        <w:rPr>
          <w:color w:val="212121"/>
          <w:sz w:val="17"/>
        </w:rPr>
        <w:t>data.</w:t>
      </w:r>
      <w:r>
        <w:rPr>
          <w:color w:val="212121"/>
          <w:spacing w:val="-5"/>
          <w:sz w:val="17"/>
        </w:rPr>
        <w:t> </w:t>
      </w:r>
      <w:r>
        <w:rPr>
          <w:color w:val="212121"/>
          <w:sz w:val="17"/>
        </w:rPr>
        <w:t>Strict</w:t>
      </w:r>
      <w:r>
        <w:rPr>
          <w:color w:val="212121"/>
          <w:spacing w:val="-5"/>
          <w:sz w:val="17"/>
        </w:rPr>
        <w:t> </w:t>
      </w:r>
      <w:r>
        <w:rPr>
          <w:color w:val="212121"/>
          <w:sz w:val="17"/>
        </w:rPr>
        <w:t>adherence</w:t>
      </w:r>
      <w:r>
        <w:rPr>
          <w:color w:val="212121"/>
          <w:spacing w:val="-5"/>
          <w:sz w:val="17"/>
        </w:rPr>
        <w:t> </w:t>
      </w:r>
      <w:r>
        <w:rPr>
          <w:color w:val="212121"/>
          <w:sz w:val="17"/>
        </w:rPr>
        <w:t>to</w:t>
      </w:r>
      <w:r>
        <w:rPr>
          <w:color w:val="212121"/>
          <w:spacing w:val="-5"/>
          <w:sz w:val="17"/>
        </w:rPr>
        <w:t> </w:t>
      </w:r>
      <w:r>
        <w:rPr>
          <w:color w:val="212121"/>
          <w:sz w:val="17"/>
        </w:rPr>
        <w:t>data privacy</w:t>
      </w:r>
      <w:r>
        <w:rPr>
          <w:color w:val="212121"/>
          <w:spacing w:val="-6"/>
          <w:sz w:val="17"/>
        </w:rPr>
        <w:t> </w:t>
      </w:r>
      <w:r>
        <w:rPr>
          <w:color w:val="212121"/>
          <w:sz w:val="17"/>
        </w:rPr>
        <w:t>laws,</w:t>
      </w:r>
      <w:r>
        <w:rPr>
          <w:color w:val="212121"/>
          <w:spacing w:val="-6"/>
          <w:sz w:val="17"/>
        </w:rPr>
        <w:t> </w:t>
      </w:r>
      <w:r>
        <w:rPr>
          <w:color w:val="212121"/>
          <w:sz w:val="17"/>
        </w:rPr>
        <w:t>such</w:t>
      </w:r>
      <w:r>
        <w:rPr>
          <w:color w:val="212121"/>
          <w:spacing w:val="-6"/>
          <w:sz w:val="17"/>
        </w:rPr>
        <w:t> </w:t>
      </w:r>
      <w:r>
        <w:rPr>
          <w:color w:val="212121"/>
          <w:sz w:val="17"/>
        </w:rPr>
        <w:t>as</w:t>
      </w:r>
      <w:r>
        <w:rPr>
          <w:color w:val="212121"/>
          <w:spacing w:val="-6"/>
          <w:sz w:val="17"/>
        </w:rPr>
        <w:t> </w:t>
      </w:r>
      <w:r>
        <w:rPr>
          <w:color w:val="212121"/>
          <w:sz w:val="17"/>
        </w:rPr>
        <w:t>the</w:t>
      </w:r>
      <w:r>
        <w:rPr>
          <w:color w:val="212121"/>
          <w:spacing w:val="-6"/>
          <w:sz w:val="17"/>
        </w:rPr>
        <w:t> </w:t>
      </w:r>
      <w:r>
        <w:rPr>
          <w:b/>
          <w:color w:val="212121"/>
          <w:sz w:val="17"/>
        </w:rPr>
        <w:t>General</w:t>
      </w:r>
      <w:r>
        <w:rPr>
          <w:b/>
          <w:color w:val="212121"/>
          <w:spacing w:val="-6"/>
          <w:sz w:val="17"/>
        </w:rPr>
        <w:t> </w:t>
      </w:r>
      <w:r>
        <w:rPr>
          <w:b/>
          <w:color w:val="212121"/>
          <w:sz w:val="17"/>
        </w:rPr>
        <w:t>Data</w:t>
      </w:r>
      <w:r>
        <w:rPr>
          <w:b/>
          <w:color w:val="212121"/>
          <w:spacing w:val="-6"/>
          <w:sz w:val="17"/>
        </w:rPr>
        <w:t> </w:t>
      </w:r>
      <w:r>
        <w:rPr>
          <w:b/>
          <w:color w:val="212121"/>
          <w:sz w:val="17"/>
        </w:rPr>
        <w:t>Protection</w:t>
      </w:r>
      <w:r>
        <w:rPr>
          <w:b/>
          <w:color w:val="212121"/>
          <w:spacing w:val="-6"/>
          <w:sz w:val="17"/>
        </w:rPr>
        <w:t> </w:t>
      </w:r>
      <w:r>
        <w:rPr>
          <w:b/>
          <w:color w:val="212121"/>
          <w:sz w:val="17"/>
        </w:rPr>
        <w:t>Regulation</w:t>
      </w:r>
      <w:r>
        <w:rPr>
          <w:b/>
          <w:color w:val="212121"/>
          <w:spacing w:val="-6"/>
          <w:sz w:val="17"/>
        </w:rPr>
        <w:t> </w:t>
      </w:r>
      <w:r>
        <w:rPr>
          <w:color w:val="212121"/>
          <w:sz w:val="17"/>
        </w:rPr>
        <w:t>(</w:t>
      </w:r>
      <w:r>
        <w:rPr>
          <w:b/>
          <w:color w:val="212121"/>
          <w:sz w:val="17"/>
        </w:rPr>
        <w:t>GDPR</w:t>
      </w:r>
      <w:r>
        <w:rPr>
          <w:color w:val="212121"/>
          <w:sz w:val="17"/>
        </w:rPr>
        <w:t>)</w:t>
      </w:r>
      <w:r>
        <w:rPr>
          <w:color w:val="212121"/>
          <w:spacing w:val="-6"/>
          <w:sz w:val="17"/>
        </w:rPr>
        <w:t> </w:t>
      </w:r>
      <w:r>
        <w:rPr>
          <w:color w:val="212121"/>
          <w:sz w:val="17"/>
        </w:rPr>
        <w:t>in</w:t>
      </w:r>
      <w:r>
        <w:rPr>
          <w:color w:val="212121"/>
          <w:spacing w:val="-6"/>
          <w:sz w:val="17"/>
        </w:rPr>
        <w:t> </w:t>
      </w:r>
      <w:r>
        <w:rPr>
          <w:color w:val="212121"/>
          <w:sz w:val="17"/>
        </w:rPr>
        <w:t>the</w:t>
      </w:r>
      <w:r>
        <w:rPr>
          <w:color w:val="212121"/>
          <w:spacing w:val="-6"/>
          <w:sz w:val="17"/>
        </w:rPr>
        <w:t> </w:t>
      </w:r>
      <w:r>
        <w:rPr>
          <w:color w:val="212121"/>
          <w:sz w:val="17"/>
        </w:rPr>
        <w:t>EU</w:t>
      </w:r>
      <w:r>
        <w:rPr>
          <w:color w:val="212121"/>
          <w:spacing w:val="-6"/>
          <w:sz w:val="17"/>
        </w:rPr>
        <w:t> </w:t>
      </w:r>
      <w:r>
        <w:rPr>
          <w:color w:val="212121"/>
          <w:sz w:val="17"/>
        </w:rPr>
        <w:t>or</w:t>
      </w:r>
      <w:r>
        <w:rPr>
          <w:color w:val="212121"/>
          <w:spacing w:val="-6"/>
          <w:sz w:val="17"/>
        </w:rPr>
        <w:t> </w:t>
      </w:r>
      <w:r>
        <w:rPr>
          <w:color w:val="212121"/>
          <w:sz w:val="17"/>
        </w:rPr>
        <w:t>other</w:t>
      </w:r>
      <w:r>
        <w:rPr>
          <w:color w:val="212121"/>
          <w:spacing w:val="-6"/>
          <w:sz w:val="17"/>
        </w:rPr>
        <w:t> </w:t>
      </w:r>
      <w:r>
        <w:rPr>
          <w:color w:val="212121"/>
          <w:sz w:val="17"/>
        </w:rPr>
        <w:t>local</w:t>
      </w:r>
      <w:r>
        <w:rPr>
          <w:color w:val="212121"/>
          <w:spacing w:val="-6"/>
          <w:sz w:val="17"/>
        </w:rPr>
        <w:t> </w:t>
      </w:r>
      <w:r>
        <w:rPr>
          <w:color w:val="212121"/>
          <w:sz w:val="17"/>
        </w:rPr>
        <w:t>data</w:t>
      </w:r>
      <w:r>
        <w:rPr>
          <w:color w:val="212121"/>
          <w:spacing w:val="-6"/>
          <w:sz w:val="17"/>
        </w:rPr>
        <w:t> </w:t>
      </w:r>
      <w:r>
        <w:rPr>
          <w:color w:val="212121"/>
          <w:sz w:val="17"/>
        </w:rPr>
        <w:t>protection</w:t>
      </w:r>
      <w:r>
        <w:rPr>
          <w:color w:val="212121"/>
          <w:spacing w:val="-6"/>
          <w:sz w:val="17"/>
        </w:rPr>
        <w:t> </w:t>
      </w:r>
      <w:r>
        <w:rPr>
          <w:color w:val="212121"/>
          <w:sz w:val="17"/>
        </w:rPr>
        <w:t>regulations,</w:t>
      </w:r>
      <w:r>
        <w:rPr>
          <w:color w:val="212121"/>
          <w:spacing w:val="-6"/>
          <w:sz w:val="17"/>
        </w:rPr>
        <w:t> </w:t>
      </w:r>
      <w:r>
        <w:rPr>
          <w:color w:val="212121"/>
          <w:sz w:val="17"/>
        </w:rPr>
        <w:t>is essential. This includes ensuring that personal data is processed legally and ethically.</w:t>
      </w:r>
    </w:p>
    <w:p>
      <w:pPr>
        <w:spacing w:line="331" w:lineRule="auto" w:before="120"/>
        <w:ind w:left="457" w:right="121" w:firstLine="0"/>
        <w:jc w:val="left"/>
        <w:rPr>
          <w:sz w:val="17"/>
        </w:rPr>
      </w:pPr>
      <w:r>
        <w:rPr/>
        <w:pict>
          <v:shape style="position:absolute;margin-left:83.999992pt;margin-top:10.935244pt;width:2.25pt;height:2.25pt;mso-position-horizontal-relative:page;mso-position-vertical-relative:paragraph;z-index:16117760" id="docshape681" coordorigin="1680,219" coordsize="45,45" path="m1705,264l1700,264,1697,263,1680,244,1680,238,1700,219,1705,219,1725,241,1725,244,1705,264xe" filled="true" fillcolor="#212121" stroked="false">
            <v:path arrowok="t"/>
            <v:fill type="solid"/>
            <w10:wrap type="none"/>
          </v:shape>
        </w:pict>
      </w:r>
      <w:r>
        <w:rPr>
          <w:b/>
          <w:color w:val="212121"/>
          <w:sz w:val="17"/>
        </w:rPr>
        <w:t>Data</w:t>
      </w:r>
      <w:r>
        <w:rPr>
          <w:b/>
          <w:color w:val="212121"/>
          <w:spacing w:val="-9"/>
          <w:sz w:val="17"/>
        </w:rPr>
        <w:t> </w:t>
      </w:r>
      <w:r>
        <w:rPr>
          <w:b/>
          <w:color w:val="212121"/>
          <w:sz w:val="17"/>
        </w:rPr>
        <w:t>security</w:t>
      </w:r>
      <w:r>
        <w:rPr>
          <w:color w:val="212121"/>
          <w:sz w:val="17"/>
        </w:rPr>
        <w:t>:</w:t>
      </w:r>
      <w:r>
        <w:rPr>
          <w:color w:val="212121"/>
          <w:spacing w:val="-9"/>
          <w:sz w:val="17"/>
        </w:rPr>
        <w:t> </w:t>
      </w:r>
      <w:r>
        <w:rPr>
          <w:color w:val="212121"/>
          <w:sz w:val="17"/>
        </w:rPr>
        <w:t>The</w:t>
      </w:r>
      <w:r>
        <w:rPr>
          <w:color w:val="212121"/>
          <w:spacing w:val="-6"/>
          <w:sz w:val="17"/>
        </w:rPr>
        <w:t> </w:t>
      </w:r>
      <w:r>
        <w:rPr>
          <w:color w:val="212121"/>
          <w:sz w:val="17"/>
        </w:rPr>
        <w:t>use</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requires</w:t>
      </w:r>
      <w:r>
        <w:rPr>
          <w:color w:val="212121"/>
          <w:spacing w:val="-6"/>
          <w:sz w:val="17"/>
        </w:rPr>
        <w:t> </w:t>
      </w:r>
      <w:r>
        <w:rPr>
          <w:color w:val="212121"/>
          <w:sz w:val="17"/>
        </w:rPr>
        <w:t>robust</w:t>
      </w:r>
      <w:r>
        <w:rPr>
          <w:color w:val="212121"/>
          <w:spacing w:val="-6"/>
          <w:sz w:val="17"/>
        </w:rPr>
        <w:t> </w:t>
      </w:r>
      <w:r>
        <w:rPr>
          <w:color w:val="212121"/>
          <w:sz w:val="17"/>
        </w:rPr>
        <w:t>data</w:t>
      </w:r>
      <w:r>
        <w:rPr>
          <w:color w:val="212121"/>
          <w:spacing w:val="-6"/>
          <w:sz w:val="17"/>
        </w:rPr>
        <w:t> </w:t>
      </w:r>
      <w:r>
        <w:rPr>
          <w:color w:val="212121"/>
          <w:sz w:val="17"/>
        </w:rPr>
        <w:t>security</w:t>
      </w:r>
      <w:r>
        <w:rPr>
          <w:color w:val="212121"/>
          <w:spacing w:val="-6"/>
          <w:sz w:val="17"/>
        </w:rPr>
        <w:t> </w:t>
      </w:r>
      <w:r>
        <w:rPr>
          <w:color w:val="212121"/>
          <w:sz w:val="17"/>
        </w:rPr>
        <w:t>measures</w:t>
      </w:r>
      <w:r>
        <w:rPr>
          <w:color w:val="212121"/>
          <w:spacing w:val="-6"/>
          <w:sz w:val="17"/>
        </w:rPr>
        <w:t> </w:t>
      </w:r>
      <w:r>
        <w:rPr>
          <w:color w:val="212121"/>
          <w:sz w:val="17"/>
        </w:rPr>
        <w:t>to</w:t>
      </w:r>
      <w:r>
        <w:rPr>
          <w:color w:val="212121"/>
          <w:spacing w:val="-6"/>
          <w:sz w:val="17"/>
        </w:rPr>
        <w:t> </w:t>
      </w:r>
      <w:r>
        <w:rPr>
          <w:color w:val="212121"/>
          <w:sz w:val="17"/>
        </w:rPr>
        <w:t>protect</w:t>
      </w:r>
      <w:r>
        <w:rPr>
          <w:color w:val="212121"/>
          <w:spacing w:val="-6"/>
          <w:sz w:val="17"/>
        </w:rPr>
        <w:t> </w:t>
      </w:r>
      <w:r>
        <w:rPr>
          <w:color w:val="212121"/>
          <w:sz w:val="17"/>
        </w:rPr>
        <w:t>against</w:t>
      </w:r>
      <w:r>
        <w:rPr>
          <w:color w:val="212121"/>
          <w:spacing w:val="-6"/>
          <w:sz w:val="17"/>
        </w:rPr>
        <w:t> </w:t>
      </w:r>
      <w:r>
        <w:rPr>
          <w:color w:val="212121"/>
          <w:sz w:val="17"/>
        </w:rPr>
        <w:t>unauthorized</w:t>
      </w:r>
      <w:r>
        <w:rPr>
          <w:color w:val="212121"/>
          <w:spacing w:val="-6"/>
          <w:sz w:val="17"/>
        </w:rPr>
        <w:t> </w:t>
      </w:r>
      <w:r>
        <w:rPr>
          <w:color w:val="212121"/>
          <w:sz w:val="17"/>
        </w:rPr>
        <w:t>access</w:t>
      </w:r>
      <w:r>
        <w:rPr>
          <w:color w:val="212121"/>
          <w:spacing w:val="-6"/>
          <w:sz w:val="17"/>
        </w:rPr>
        <w:t> </w:t>
      </w:r>
      <w:r>
        <w:rPr>
          <w:color w:val="212121"/>
          <w:sz w:val="17"/>
        </w:rPr>
        <w:t>and</w:t>
      </w:r>
      <w:r>
        <w:rPr>
          <w:color w:val="212121"/>
          <w:spacing w:val="-6"/>
          <w:sz w:val="17"/>
        </w:rPr>
        <w:t> </w:t>
      </w:r>
      <w:r>
        <w:rPr>
          <w:color w:val="212121"/>
          <w:sz w:val="17"/>
        </w:rPr>
        <w:t>data</w:t>
      </w:r>
      <w:r>
        <w:rPr>
          <w:color w:val="212121"/>
          <w:spacing w:val="-6"/>
          <w:sz w:val="17"/>
        </w:rPr>
        <w:t> </w:t>
      </w:r>
      <w:r>
        <w:rPr>
          <w:color w:val="212121"/>
          <w:sz w:val="17"/>
        </w:rPr>
        <w:t>breaches.</w:t>
      </w:r>
      <w:r>
        <w:rPr>
          <w:color w:val="212121"/>
          <w:spacing w:val="-9"/>
          <w:sz w:val="17"/>
        </w:rPr>
        <w:t> </w:t>
      </w:r>
      <w:r>
        <w:rPr>
          <w:color w:val="212121"/>
          <w:sz w:val="17"/>
        </w:rPr>
        <w:t>This is particularly crucial as</w:t>
      </w:r>
      <w:r>
        <w:rPr>
          <w:color w:val="212121"/>
          <w:spacing w:val="-5"/>
          <w:sz w:val="17"/>
        </w:rPr>
        <w:t> </w:t>
      </w:r>
      <w:r>
        <w:rPr>
          <w:color w:val="212121"/>
          <w:sz w:val="17"/>
        </w:rPr>
        <w:t>AI systems often require access to large datasets, including confidential information.</w:t>
      </w:r>
    </w:p>
    <w:p>
      <w:pPr>
        <w:spacing w:line="331" w:lineRule="auto" w:before="106"/>
        <w:ind w:left="457" w:right="129" w:firstLine="0"/>
        <w:jc w:val="left"/>
        <w:rPr>
          <w:sz w:val="17"/>
        </w:rPr>
      </w:pPr>
      <w:r>
        <w:rPr/>
        <w:pict>
          <v:shape style="position:absolute;margin-left:83.999992pt;margin-top:10.235241pt;width:2.25pt;height:2.25pt;mso-position-horizontal-relative:page;mso-position-vertical-relative:paragraph;z-index:16118272" id="docshape682" coordorigin="1680,205" coordsize="45,45" path="m1705,250l1700,250,1697,249,1680,230,1680,224,1700,205,1705,205,1725,227,1725,230,1705,250xe" filled="true" fillcolor="#212121" stroked="false">
            <v:path arrowok="t"/>
            <v:fill type="solid"/>
            <w10:wrap type="none"/>
          </v:shape>
        </w:pict>
      </w:r>
      <w:r>
        <w:rPr>
          <w:b/>
          <w:color w:val="212121"/>
          <w:sz w:val="17"/>
        </w:rPr>
        <w:t>Regulatory compliance</w:t>
      </w:r>
      <w:r>
        <w:rPr>
          <w:color w:val="212121"/>
          <w:sz w:val="17"/>
        </w:rPr>
        <w:t>:</w:t>
      </w:r>
      <w:r>
        <w:rPr>
          <w:color w:val="212121"/>
          <w:spacing w:val="-5"/>
          <w:sz w:val="17"/>
        </w:rPr>
        <w:t> </w:t>
      </w:r>
      <w:r>
        <w:rPr>
          <w:color w:val="212121"/>
          <w:sz w:val="17"/>
        </w:rPr>
        <w:t>AI tools must be compliant with existing financial and auditing standards and regulations.</w:t>
      </w:r>
      <w:r>
        <w:rPr>
          <w:color w:val="212121"/>
          <w:spacing w:val="-5"/>
          <w:sz w:val="17"/>
        </w:rPr>
        <w:t> </w:t>
      </w:r>
      <w:r>
        <w:rPr>
          <w:color w:val="212121"/>
          <w:sz w:val="17"/>
        </w:rPr>
        <w:t>As the regulatory</w:t>
      </w:r>
      <w:r>
        <w:rPr>
          <w:color w:val="212121"/>
          <w:spacing w:val="-10"/>
          <w:sz w:val="17"/>
        </w:rPr>
        <w:t> </w:t>
      </w:r>
      <w:r>
        <w:rPr>
          <w:color w:val="212121"/>
          <w:sz w:val="17"/>
        </w:rPr>
        <w:t>landscape</w:t>
      </w:r>
      <w:r>
        <w:rPr>
          <w:color w:val="212121"/>
          <w:spacing w:val="-7"/>
          <w:sz w:val="17"/>
        </w:rPr>
        <w:t> </w:t>
      </w:r>
      <w:r>
        <w:rPr>
          <w:color w:val="212121"/>
          <w:sz w:val="17"/>
        </w:rPr>
        <w:t>evolves,</w:t>
      </w:r>
      <w:r>
        <w:rPr>
          <w:color w:val="212121"/>
          <w:spacing w:val="-7"/>
          <w:sz w:val="17"/>
        </w:rPr>
        <w:t> </w:t>
      </w:r>
      <w:r>
        <w:rPr>
          <w:color w:val="212121"/>
          <w:sz w:val="17"/>
        </w:rPr>
        <w:t>particularly</w:t>
      </w:r>
      <w:r>
        <w:rPr>
          <w:color w:val="212121"/>
          <w:spacing w:val="-7"/>
          <w:sz w:val="17"/>
        </w:rPr>
        <w:t> </w:t>
      </w:r>
      <w:r>
        <w:rPr>
          <w:color w:val="212121"/>
          <w:sz w:val="17"/>
        </w:rPr>
        <w:t>with</w:t>
      </w:r>
      <w:r>
        <w:rPr>
          <w:color w:val="212121"/>
          <w:spacing w:val="-7"/>
          <w:sz w:val="17"/>
        </w:rPr>
        <w:t> </w:t>
      </w:r>
      <w:r>
        <w:rPr>
          <w:color w:val="212121"/>
          <w:sz w:val="17"/>
        </w:rPr>
        <w:t>the</w:t>
      </w:r>
      <w:r>
        <w:rPr>
          <w:color w:val="212121"/>
          <w:spacing w:val="-7"/>
          <w:sz w:val="17"/>
        </w:rPr>
        <w:t> </w:t>
      </w:r>
      <w:r>
        <w:rPr>
          <w:color w:val="212121"/>
          <w:sz w:val="17"/>
        </w:rPr>
        <w:t>advent</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staying</w:t>
      </w:r>
      <w:r>
        <w:rPr>
          <w:color w:val="212121"/>
          <w:spacing w:val="-7"/>
          <w:sz w:val="17"/>
        </w:rPr>
        <w:t> </w:t>
      </w:r>
      <w:r>
        <w:rPr>
          <w:color w:val="212121"/>
          <w:sz w:val="17"/>
        </w:rPr>
        <w:t>updated</w:t>
      </w:r>
      <w:r>
        <w:rPr>
          <w:color w:val="212121"/>
          <w:spacing w:val="-7"/>
          <w:sz w:val="17"/>
        </w:rPr>
        <w:t> </w:t>
      </w:r>
      <w:r>
        <w:rPr>
          <w:color w:val="212121"/>
          <w:sz w:val="17"/>
        </w:rPr>
        <w:t>about</w:t>
      </w:r>
      <w:r>
        <w:rPr>
          <w:color w:val="212121"/>
          <w:spacing w:val="-7"/>
          <w:sz w:val="17"/>
        </w:rPr>
        <w:t> </w:t>
      </w:r>
      <w:r>
        <w:rPr>
          <w:color w:val="212121"/>
          <w:sz w:val="17"/>
        </w:rPr>
        <w:t>these</w:t>
      </w:r>
      <w:r>
        <w:rPr>
          <w:color w:val="212121"/>
          <w:spacing w:val="-7"/>
          <w:sz w:val="17"/>
        </w:rPr>
        <w:t> </w:t>
      </w:r>
      <w:r>
        <w:rPr>
          <w:color w:val="212121"/>
          <w:sz w:val="17"/>
        </w:rPr>
        <w:t>changes</w:t>
      </w:r>
      <w:r>
        <w:rPr>
          <w:color w:val="212121"/>
          <w:spacing w:val="-7"/>
          <w:sz w:val="17"/>
        </w:rPr>
        <w:t> </w:t>
      </w:r>
      <w:r>
        <w:rPr>
          <w:color w:val="212121"/>
          <w:sz w:val="17"/>
        </w:rPr>
        <w:t>and</w:t>
      </w:r>
      <w:r>
        <w:rPr>
          <w:color w:val="212121"/>
          <w:spacing w:val="-7"/>
          <w:sz w:val="17"/>
        </w:rPr>
        <w:t> </w:t>
      </w:r>
      <w:r>
        <w:rPr>
          <w:color w:val="212121"/>
          <w:sz w:val="17"/>
        </w:rPr>
        <w:t>ensuring</w:t>
      </w:r>
      <w:r>
        <w:rPr>
          <w:color w:val="212121"/>
          <w:spacing w:val="-7"/>
          <w:sz w:val="17"/>
        </w:rPr>
        <w:t> </w:t>
      </w:r>
      <w:r>
        <w:rPr>
          <w:color w:val="212121"/>
          <w:sz w:val="17"/>
        </w:rPr>
        <w:t>compliance</w:t>
      </w:r>
      <w:r>
        <w:rPr>
          <w:color w:val="212121"/>
          <w:spacing w:val="-7"/>
          <w:sz w:val="17"/>
        </w:rPr>
        <w:t> </w:t>
      </w:r>
      <w:r>
        <w:rPr>
          <w:color w:val="212121"/>
          <w:sz w:val="17"/>
        </w:rPr>
        <w:t>is </w:t>
      </w:r>
      <w:r>
        <w:rPr>
          <w:color w:val="212121"/>
          <w:spacing w:val="-2"/>
          <w:sz w:val="17"/>
        </w:rPr>
        <w:t>crucial.</w:t>
      </w:r>
    </w:p>
    <w:p>
      <w:pPr>
        <w:spacing w:line="331" w:lineRule="auto" w:before="120"/>
        <w:ind w:left="457" w:right="375" w:firstLine="0"/>
        <w:jc w:val="left"/>
        <w:rPr>
          <w:sz w:val="17"/>
        </w:rPr>
      </w:pPr>
      <w:r>
        <w:rPr/>
        <w:pict>
          <v:shape style="position:absolute;margin-left:83.999992pt;margin-top:10.935237pt;width:2.25pt;height:2.25pt;mso-position-horizontal-relative:page;mso-position-vertical-relative:paragraph;z-index:16118784" id="docshape683" coordorigin="1680,219" coordsize="45,45" path="m1705,264l1700,264,1697,263,1680,244,1680,238,1700,219,1705,219,1725,241,1725,244,1705,264xe" filled="true" fillcolor="#212121" stroked="false">
            <v:path arrowok="t"/>
            <v:fill type="solid"/>
            <w10:wrap type="none"/>
          </v:shape>
        </w:pict>
      </w:r>
      <w:r>
        <w:rPr>
          <w:b/>
          <w:color w:val="212121"/>
          <w:sz w:val="17"/>
        </w:rPr>
        <w:t>Ethical</w:t>
      </w:r>
      <w:r>
        <w:rPr>
          <w:b/>
          <w:color w:val="212121"/>
          <w:spacing w:val="-7"/>
          <w:sz w:val="17"/>
        </w:rPr>
        <w:t> </w:t>
      </w:r>
      <w:r>
        <w:rPr>
          <w:b/>
          <w:color w:val="212121"/>
          <w:sz w:val="17"/>
        </w:rPr>
        <w:t>AI frameworks</w:t>
      </w:r>
      <w:r>
        <w:rPr>
          <w:color w:val="212121"/>
          <w:sz w:val="17"/>
        </w:rPr>
        <w:t>: Developing and adhering to ethical</w:t>
      </w:r>
      <w:r>
        <w:rPr>
          <w:color w:val="212121"/>
          <w:spacing w:val="-7"/>
          <w:sz w:val="17"/>
        </w:rPr>
        <w:t> </w:t>
      </w:r>
      <w:r>
        <w:rPr>
          <w:color w:val="212121"/>
          <w:sz w:val="17"/>
        </w:rPr>
        <w:t>AI frameworks can guide the responsible use of</w:t>
      </w:r>
      <w:r>
        <w:rPr>
          <w:color w:val="212121"/>
          <w:spacing w:val="-7"/>
          <w:sz w:val="17"/>
        </w:rPr>
        <w:t> </w:t>
      </w:r>
      <w:r>
        <w:rPr>
          <w:color w:val="212121"/>
          <w:sz w:val="17"/>
        </w:rPr>
        <w:t>AI in fraud examination.</w:t>
      </w:r>
      <w:r>
        <w:rPr>
          <w:color w:val="212121"/>
          <w:spacing w:val="-11"/>
          <w:sz w:val="17"/>
        </w:rPr>
        <w:t> </w:t>
      </w:r>
      <w:r>
        <w:rPr>
          <w:color w:val="212121"/>
          <w:sz w:val="17"/>
        </w:rPr>
        <w:t>These</w:t>
      </w:r>
      <w:r>
        <w:rPr>
          <w:color w:val="212121"/>
          <w:spacing w:val="-11"/>
          <w:sz w:val="17"/>
        </w:rPr>
        <w:t> </w:t>
      </w:r>
      <w:r>
        <w:rPr>
          <w:color w:val="212121"/>
          <w:sz w:val="17"/>
        </w:rPr>
        <w:t>frameworks</w:t>
      </w:r>
      <w:r>
        <w:rPr>
          <w:color w:val="212121"/>
          <w:spacing w:val="-9"/>
          <w:sz w:val="17"/>
        </w:rPr>
        <w:t> </w:t>
      </w:r>
      <w:r>
        <w:rPr>
          <w:color w:val="212121"/>
          <w:sz w:val="17"/>
        </w:rPr>
        <w:t>should</w:t>
      </w:r>
      <w:r>
        <w:rPr>
          <w:color w:val="212121"/>
          <w:spacing w:val="-10"/>
          <w:sz w:val="17"/>
        </w:rPr>
        <w:t> </w:t>
      </w:r>
      <w:r>
        <w:rPr>
          <w:color w:val="212121"/>
          <w:sz w:val="17"/>
        </w:rPr>
        <w:t>encompass</w:t>
      </w:r>
      <w:r>
        <w:rPr>
          <w:color w:val="212121"/>
          <w:spacing w:val="-10"/>
          <w:sz w:val="17"/>
        </w:rPr>
        <w:t> </w:t>
      </w:r>
      <w:r>
        <w:rPr>
          <w:color w:val="212121"/>
          <w:sz w:val="17"/>
        </w:rPr>
        <w:t>principles</w:t>
      </w:r>
      <w:r>
        <w:rPr>
          <w:color w:val="212121"/>
          <w:spacing w:val="-10"/>
          <w:sz w:val="17"/>
        </w:rPr>
        <w:t> </w:t>
      </w:r>
      <w:r>
        <w:rPr>
          <w:color w:val="212121"/>
          <w:sz w:val="17"/>
        </w:rPr>
        <w:t>such</w:t>
      </w:r>
      <w:r>
        <w:rPr>
          <w:color w:val="212121"/>
          <w:spacing w:val="-10"/>
          <w:sz w:val="17"/>
        </w:rPr>
        <w:t> </w:t>
      </w:r>
      <w:r>
        <w:rPr>
          <w:color w:val="212121"/>
          <w:sz w:val="17"/>
        </w:rPr>
        <w:t>as</w:t>
      </w:r>
      <w:r>
        <w:rPr>
          <w:color w:val="212121"/>
          <w:spacing w:val="-10"/>
          <w:sz w:val="17"/>
        </w:rPr>
        <w:t> </w:t>
      </w:r>
      <w:r>
        <w:rPr>
          <w:color w:val="212121"/>
          <w:sz w:val="17"/>
        </w:rPr>
        <w:t>accountability,</w:t>
      </w:r>
      <w:r>
        <w:rPr>
          <w:color w:val="212121"/>
          <w:spacing w:val="-10"/>
          <w:sz w:val="17"/>
        </w:rPr>
        <w:t> </w:t>
      </w:r>
      <w:r>
        <w:rPr>
          <w:color w:val="212121"/>
          <w:sz w:val="17"/>
        </w:rPr>
        <w:t>transparency,</w:t>
      </w:r>
      <w:r>
        <w:rPr>
          <w:color w:val="212121"/>
          <w:spacing w:val="-10"/>
          <w:sz w:val="17"/>
        </w:rPr>
        <w:t> </w:t>
      </w:r>
      <w:r>
        <w:rPr>
          <w:color w:val="212121"/>
          <w:sz w:val="17"/>
        </w:rPr>
        <w:t>fairness,</w:t>
      </w:r>
      <w:r>
        <w:rPr>
          <w:color w:val="212121"/>
          <w:spacing w:val="-10"/>
          <w:sz w:val="17"/>
        </w:rPr>
        <w:t> </w:t>
      </w:r>
      <w:r>
        <w:rPr>
          <w:color w:val="212121"/>
          <w:sz w:val="17"/>
        </w:rPr>
        <w:t>and</w:t>
      </w:r>
      <w:r>
        <w:rPr>
          <w:color w:val="212121"/>
          <w:spacing w:val="-10"/>
          <w:sz w:val="17"/>
        </w:rPr>
        <w:t> </w:t>
      </w:r>
      <w:r>
        <w:rPr>
          <w:color w:val="212121"/>
          <w:sz w:val="17"/>
        </w:rPr>
        <w:t>respect</w:t>
      </w:r>
      <w:r>
        <w:rPr>
          <w:color w:val="212121"/>
          <w:spacing w:val="-10"/>
          <w:sz w:val="17"/>
        </w:rPr>
        <w:t> </w:t>
      </w:r>
      <w:r>
        <w:rPr>
          <w:color w:val="212121"/>
          <w:sz w:val="17"/>
        </w:rPr>
        <w:t>for </w:t>
      </w:r>
      <w:r>
        <w:rPr>
          <w:color w:val="212121"/>
          <w:spacing w:val="-2"/>
          <w:sz w:val="17"/>
        </w:rPr>
        <w:t>privacy.</w:t>
      </w:r>
    </w:p>
    <w:p>
      <w:pPr>
        <w:spacing w:line="331" w:lineRule="auto" w:before="106"/>
        <w:ind w:left="457" w:right="375" w:firstLine="0"/>
        <w:jc w:val="left"/>
        <w:rPr>
          <w:sz w:val="17"/>
        </w:rPr>
      </w:pPr>
      <w:r>
        <w:rPr/>
        <w:pict>
          <v:shape style="position:absolute;margin-left:83.999992pt;margin-top:10.235233pt;width:2.25pt;height:2.25pt;mso-position-horizontal-relative:page;mso-position-vertical-relative:paragraph;z-index:16119296" id="docshape684" coordorigin="1680,205" coordsize="45,45" path="m1705,250l1700,250,1697,249,1680,230,1680,224,1700,205,1705,205,1725,227,1725,230,1705,250xe" filled="true" fillcolor="#212121" stroked="false">
            <v:path arrowok="t"/>
            <v:fill type="solid"/>
            <w10:wrap type="none"/>
          </v:shape>
        </w:pict>
      </w:r>
      <w:r>
        <w:rPr>
          <w:b/>
          <w:color w:val="212121"/>
          <w:sz w:val="17"/>
        </w:rPr>
        <w:t>Continuous</w:t>
      </w:r>
      <w:r>
        <w:rPr>
          <w:b/>
          <w:color w:val="212121"/>
          <w:spacing w:val="-10"/>
          <w:sz w:val="17"/>
        </w:rPr>
        <w:t> </w:t>
      </w:r>
      <w:r>
        <w:rPr>
          <w:b/>
          <w:color w:val="212121"/>
          <w:sz w:val="17"/>
        </w:rPr>
        <w:t>monitoring</w:t>
      </w:r>
      <w:r>
        <w:rPr>
          <w:b/>
          <w:color w:val="212121"/>
          <w:spacing w:val="-7"/>
          <w:sz w:val="17"/>
        </w:rPr>
        <w:t> </w:t>
      </w:r>
      <w:r>
        <w:rPr>
          <w:b/>
          <w:color w:val="212121"/>
          <w:sz w:val="17"/>
        </w:rPr>
        <w:t>and</w:t>
      </w:r>
      <w:r>
        <w:rPr>
          <w:b/>
          <w:color w:val="212121"/>
          <w:spacing w:val="-7"/>
          <w:sz w:val="17"/>
        </w:rPr>
        <w:t> </w:t>
      </w:r>
      <w:r>
        <w:rPr>
          <w:b/>
          <w:color w:val="212121"/>
          <w:sz w:val="17"/>
        </w:rPr>
        <w:t>assessment</w:t>
      </w:r>
      <w:r>
        <w:rPr>
          <w:color w:val="212121"/>
          <w:sz w:val="17"/>
        </w:rPr>
        <w:t>:</w:t>
      </w:r>
      <w:r>
        <w:rPr>
          <w:color w:val="212121"/>
          <w:spacing w:val="-7"/>
          <w:sz w:val="17"/>
        </w:rPr>
        <w:t> </w:t>
      </w:r>
      <w:r>
        <w:rPr>
          <w:color w:val="212121"/>
          <w:sz w:val="17"/>
        </w:rPr>
        <w:t>Regularly</w:t>
      </w:r>
      <w:r>
        <w:rPr>
          <w:color w:val="212121"/>
          <w:spacing w:val="-7"/>
          <w:sz w:val="17"/>
        </w:rPr>
        <w:t> </w:t>
      </w:r>
      <w:r>
        <w:rPr>
          <w:color w:val="212121"/>
          <w:sz w:val="17"/>
        </w:rPr>
        <w:t>monitoring</w:t>
      </w:r>
      <w:r>
        <w:rPr>
          <w:color w:val="212121"/>
          <w:spacing w:val="-7"/>
          <w:sz w:val="17"/>
        </w:rPr>
        <w:t> </w:t>
      </w:r>
      <w:r>
        <w:rPr>
          <w:color w:val="212121"/>
          <w:sz w:val="17"/>
        </w:rPr>
        <w:t>and</w:t>
      </w:r>
      <w:r>
        <w:rPr>
          <w:color w:val="212121"/>
          <w:spacing w:val="-7"/>
          <w:sz w:val="17"/>
        </w:rPr>
        <w:t> </w:t>
      </w:r>
      <w:r>
        <w:rPr>
          <w:color w:val="212121"/>
          <w:sz w:val="17"/>
        </w:rPr>
        <w:t>assessing</w:t>
      </w:r>
      <w:r>
        <w:rPr>
          <w:color w:val="212121"/>
          <w:spacing w:val="-11"/>
          <w:sz w:val="17"/>
        </w:rPr>
        <w:t> </w:t>
      </w:r>
      <w:r>
        <w:rPr>
          <w:color w:val="212121"/>
          <w:sz w:val="17"/>
        </w:rPr>
        <w:t>AI</w:t>
      </w:r>
      <w:r>
        <w:rPr>
          <w:color w:val="212121"/>
          <w:spacing w:val="-6"/>
          <w:sz w:val="17"/>
        </w:rPr>
        <w:t> </w:t>
      </w:r>
      <w:r>
        <w:rPr>
          <w:color w:val="212121"/>
          <w:sz w:val="17"/>
        </w:rPr>
        <w:t>tools</w:t>
      </w:r>
      <w:r>
        <w:rPr>
          <w:color w:val="212121"/>
          <w:spacing w:val="-7"/>
          <w:sz w:val="17"/>
        </w:rPr>
        <w:t> </w:t>
      </w:r>
      <w:r>
        <w:rPr>
          <w:color w:val="212121"/>
          <w:sz w:val="17"/>
        </w:rPr>
        <w:t>is</w:t>
      </w:r>
      <w:r>
        <w:rPr>
          <w:color w:val="212121"/>
          <w:spacing w:val="-7"/>
          <w:sz w:val="17"/>
        </w:rPr>
        <w:t> </w:t>
      </w:r>
      <w:r>
        <w:rPr>
          <w:color w:val="212121"/>
          <w:sz w:val="17"/>
        </w:rPr>
        <w:t>necessary</w:t>
      </w:r>
      <w:r>
        <w:rPr>
          <w:color w:val="212121"/>
          <w:spacing w:val="-7"/>
          <w:sz w:val="17"/>
        </w:rPr>
        <w:t> </w:t>
      </w:r>
      <w:r>
        <w:rPr>
          <w:color w:val="212121"/>
          <w:sz w:val="17"/>
        </w:rPr>
        <w:t>to</w:t>
      </w:r>
      <w:r>
        <w:rPr>
          <w:color w:val="212121"/>
          <w:spacing w:val="-7"/>
          <w:sz w:val="17"/>
        </w:rPr>
        <w:t> </w:t>
      </w:r>
      <w:r>
        <w:rPr>
          <w:color w:val="212121"/>
          <w:sz w:val="17"/>
        </w:rPr>
        <w:t>ensure</w:t>
      </w:r>
      <w:r>
        <w:rPr>
          <w:color w:val="212121"/>
          <w:spacing w:val="-7"/>
          <w:sz w:val="17"/>
        </w:rPr>
        <w:t> </w:t>
      </w:r>
      <w:r>
        <w:rPr>
          <w:color w:val="212121"/>
          <w:sz w:val="17"/>
        </w:rPr>
        <w:t>they</w:t>
      </w:r>
      <w:r>
        <w:rPr>
          <w:color w:val="212121"/>
          <w:spacing w:val="-7"/>
          <w:sz w:val="17"/>
        </w:rPr>
        <w:t> </w:t>
      </w:r>
      <w:r>
        <w:rPr>
          <w:color w:val="212121"/>
          <w:sz w:val="17"/>
        </w:rPr>
        <w:t>align</w:t>
      </w:r>
      <w:r>
        <w:rPr>
          <w:color w:val="212121"/>
          <w:spacing w:val="-7"/>
          <w:sz w:val="17"/>
        </w:rPr>
        <w:t> </w:t>
      </w:r>
      <w:r>
        <w:rPr>
          <w:color w:val="212121"/>
          <w:sz w:val="17"/>
        </w:rPr>
        <w:t>with ethical standards and legal requirements.</w:t>
      </w:r>
      <w:r>
        <w:rPr>
          <w:color w:val="212121"/>
          <w:spacing w:val="-2"/>
          <w:sz w:val="17"/>
        </w:rPr>
        <w:t> </w:t>
      </w:r>
      <w:r>
        <w:rPr>
          <w:color w:val="212121"/>
          <w:sz w:val="17"/>
        </w:rPr>
        <w:t>This includes periodic reviews of</w:t>
      </w:r>
      <w:r>
        <w:rPr>
          <w:color w:val="212121"/>
          <w:spacing w:val="-8"/>
          <w:sz w:val="17"/>
        </w:rPr>
        <w:t> </w:t>
      </w:r>
      <w:r>
        <w:rPr>
          <w:color w:val="212121"/>
          <w:sz w:val="17"/>
        </w:rPr>
        <w:t>AI algorithms and their outputs for any potential ethical or legal issues.</w:t>
      </w:r>
    </w:p>
    <w:p>
      <w:pPr>
        <w:pStyle w:val="BodyText"/>
        <w:spacing w:before="6"/>
        <w:rPr>
          <w:sz w:val="15"/>
        </w:rPr>
      </w:pPr>
    </w:p>
    <w:p>
      <w:pPr>
        <w:pStyle w:val="BodyText"/>
        <w:spacing w:line="340" w:lineRule="auto" w:before="1"/>
        <w:ind w:left="119" w:right="238"/>
      </w:pPr>
      <w:r>
        <w:rPr>
          <w:color w:val="212121"/>
        </w:rPr>
        <w:t>The</w:t>
      </w:r>
      <w:r>
        <w:rPr>
          <w:color w:val="212121"/>
          <w:spacing w:val="20"/>
        </w:rPr>
        <w:t> </w:t>
      </w:r>
      <w:r>
        <w:rPr>
          <w:color w:val="212121"/>
        </w:rPr>
        <w:t>ethical</w:t>
      </w:r>
      <w:r>
        <w:rPr>
          <w:color w:val="212121"/>
          <w:spacing w:val="20"/>
        </w:rPr>
        <w:t> </w:t>
      </w:r>
      <w:bookmarkStart w:name="_bookmark291" w:id="403"/>
      <w:bookmarkEnd w:id="403"/>
      <w:r>
        <w:rPr>
          <w:color w:val="212121"/>
        </w:rPr>
        <w:t>a</w:t>
      </w:r>
      <w:r>
        <w:rPr>
          <w:color w:val="212121"/>
        </w:rPr>
        <w:t>nd</w:t>
      </w:r>
      <w:r>
        <w:rPr>
          <w:color w:val="212121"/>
          <w:spacing w:val="20"/>
        </w:rPr>
        <w:t> </w:t>
      </w:r>
      <w:r>
        <w:rPr>
          <w:color w:val="212121"/>
        </w:rPr>
        <w:t>legal</w:t>
      </w:r>
      <w:r>
        <w:rPr>
          <w:color w:val="212121"/>
          <w:spacing w:val="20"/>
        </w:rPr>
        <w:t> </w:t>
      </w:r>
      <w:r>
        <w:rPr>
          <w:color w:val="212121"/>
        </w:rPr>
        <w:t>considerations</w:t>
      </w:r>
      <w:r>
        <w:rPr>
          <w:color w:val="212121"/>
          <w:spacing w:val="20"/>
        </w:rPr>
        <w:t> </w:t>
      </w:r>
      <w:r>
        <w:rPr>
          <w:color w:val="212121"/>
        </w:rPr>
        <w:t>regarding</w:t>
      </w:r>
      <w:r>
        <w:rPr>
          <w:color w:val="212121"/>
          <w:spacing w:val="20"/>
        </w:rPr>
        <w:t> </w:t>
      </w:r>
      <w:r>
        <w:rPr>
          <w:color w:val="212121"/>
        </w:rPr>
        <w:t>the</w:t>
      </w:r>
      <w:r>
        <w:rPr>
          <w:color w:val="212121"/>
          <w:spacing w:val="20"/>
        </w:rPr>
        <w:t> </w:t>
      </w:r>
      <w:r>
        <w:rPr>
          <w:color w:val="212121"/>
        </w:rPr>
        <w:t>use</w:t>
      </w:r>
      <w:r>
        <w:rPr>
          <w:color w:val="212121"/>
          <w:spacing w:val="20"/>
        </w:rPr>
        <w:t> </w:t>
      </w:r>
      <w:r>
        <w:rPr>
          <w:color w:val="212121"/>
        </w:rPr>
        <w:t>of AI</w:t>
      </w:r>
      <w:r>
        <w:rPr>
          <w:color w:val="212121"/>
          <w:spacing w:val="20"/>
        </w:rPr>
        <w:t> </w:t>
      </w:r>
      <w:r>
        <w:rPr>
          <w:color w:val="212121"/>
        </w:rPr>
        <w:t>in</w:t>
      </w:r>
      <w:r>
        <w:rPr>
          <w:color w:val="212121"/>
          <w:spacing w:val="20"/>
        </w:rPr>
        <w:t> </w:t>
      </w:r>
      <w:r>
        <w:rPr>
          <w:color w:val="212121"/>
        </w:rPr>
        <w:t>fraud</w:t>
      </w:r>
      <w:r>
        <w:rPr>
          <w:color w:val="212121"/>
          <w:spacing w:val="20"/>
        </w:rPr>
        <w:t> </w:t>
      </w:r>
      <w:r>
        <w:rPr>
          <w:color w:val="212121"/>
        </w:rPr>
        <w:t>examination</w:t>
      </w:r>
      <w:r>
        <w:rPr>
          <w:color w:val="212121"/>
          <w:spacing w:val="20"/>
        </w:rPr>
        <w:t> </w:t>
      </w:r>
      <w:r>
        <w:rPr>
          <w:color w:val="212121"/>
        </w:rPr>
        <w:t>are</w:t>
      </w:r>
      <w:r>
        <w:rPr>
          <w:color w:val="212121"/>
          <w:spacing w:val="20"/>
        </w:rPr>
        <w:t> </w:t>
      </w:r>
      <w:r>
        <w:rPr>
          <w:color w:val="212121"/>
        </w:rPr>
        <w:t>multifaceted</w:t>
      </w:r>
      <w:r>
        <w:rPr>
          <w:color w:val="212121"/>
        </w:rPr>
        <w:t> and require diligent attention. Balancing the benefits of</w:t>
      </w:r>
      <w:r>
        <w:rPr>
          <w:color w:val="212121"/>
          <w:spacing w:val="-4"/>
        </w:rPr>
        <w:t> </w:t>
      </w:r>
      <w:r>
        <w:rPr>
          <w:color w:val="212121"/>
        </w:rPr>
        <w:t>AI with ethical integrity and legal compliance</w:t>
      </w:r>
      <w:r>
        <w:rPr>
          <w:color w:val="212121"/>
          <w:spacing w:val="40"/>
        </w:rPr>
        <w:t> </w:t>
      </w:r>
      <w:r>
        <w:rPr>
          <w:color w:val="212121"/>
        </w:rPr>
        <w:t>is paramount. By addressing these concerns proactively, forensic accountants and organizations can harness the power of AI while maintaining trust and upholding the highest standards of their</w:t>
      </w:r>
      <w:r>
        <w:rPr>
          <w:color w:val="212121"/>
          <w:spacing w:val="80"/>
        </w:rPr>
        <w:t> </w:t>
      </w:r>
      <w:r>
        <w:rPr>
          <w:color w:val="212121"/>
          <w:spacing w:val="-2"/>
        </w:rPr>
        <w:t>profession.</w:t>
      </w:r>
    </w:p>
    <w:p>
      <w:pPr>
        <w:spacing w:after="0" w:line="340" w:lineRule="auto"/>
        <w:sectPr>
          <w:pgSz w:w="12240" w:h="15840"/>
          <w:pgMar w:top="1420" w:bottom="280" w:left="1420" w:right="1420"/>
        </w:sectPr>
      </w:pPr>
    </w:p>
    <w:p>
      <w:pPr>
        <w:pStyle w:val="Heading2"/>
        <w:spacing w:before="65"/>
      </w:pPr>
      <w:bookmarkStart w:name="Challenges and limitations of AI in frau" w:id="404"/>
      <w:bookmarkEnd w:id="404"/>
      <w:r>
        <w:rPr/>
      </w:r>
      <w:bookmarkStart w:name="_bookmark292" w:id="405"/>
      <w:bookmarkEnd w:id="405"/>
      <w:r>
        <w:rPr/>
      </w:r>
      <w:r>
        <w:rPr>
          <w:color w:val="212121"/>
          <w:spacing w:val="21"/>
        </w:rPr>
        <w:t>Challenges</w:t>
      </w:r>
      <w:r>
        <w:rPr>
          <w:color w:val="212121"/>
          <w:spacing w:val="42"/>
        </w:rPr>
        <w:t> </w:t>
      </w:r>
      <w:r>
        <w:rPr>
          <w:color w:val="212121"/>
          <w:spacing w:val="16"/>
        </w:rPr>
        <w:t>and</w:t>
      </w:r>
      <w:r>
        <w:rPr>
          <w:color w:val="212121"/>
          <w:spacing w:val="43"/>
        </w:rPr>
        <w:t> </w:t>
      </w:r>
      <w:r>
        <w:rPr>
          <w:color w:val="212121"/>
          <w:spacing w:val="21"/>
        </w:rPr>
        <w:t>limitations</w:t>
      </w:r>
      <w:r>
        <w:rPr>
          <w:color w:val="212121"/>
          <w:spacing w:val="43"/>
        </w:rPr>
        <w:t> </w:t>
      </w:r>
      <w:r>
        <w:rPr>
          <w:color w:val="212121"/>
          <w:spacing w:val="12"/>
        </w:rPr>
        <w:t>of</w:t>
      </w:r>
      <w:r>
        <w:rPr>
          <w:color w:val="212121"/>
          <w:spacing w:val="27"/>
        </w:rPr>
        <w:t> </w:t>
      </w:r>
      <w:r>
        <w:rPr>
          <w:color w:val="212121"/>
          <w:spacing w:val="12"/>
        </w:rPr>
        <w:t>AI</w:t>
      </w:r>
      <w:r>
        <w:rPr>
          <w:color w:val="212121"/>
          <w:spacing w:val="43"/>
        </w:rPr>
        <w:t> </w:t>
      </w:r>
      <w:r>
        <w:rPr>
          <w:color w:val="212121"/>
          <w:spacing w:val="12"/>
        </w:rPr>
        <w:t>in</w:t>
      </w:r>
      <w:r>
        <w:rPr>
          <w:color w:val="212121"/>
          <w:spacing w:val="43"/>
        </w:rPr>
        <w:t> </w:t>
      </w:r>
      <w:r>
        <w:rPr>
          <w:color w:val="212121"/>
          <w:spacing w:val="19"/>
        </w:rPr>
        <w:t>fraud</w:t>
      </w:r>
      <w:r>
        <w:rPr>
          <w:color w:val="212121"/>
          <w:spacing w:val="42"/>
        </w:rPr>
        <w:t> </w:t>
      </w:r>
      <w:r>
        <w:rPr>
          <w:color w:val="212121"/>
          <w:spacing w:val="19"/>
        </w:rPr>
        <w:t>detection</w:t>
      </w:r>
    </w:p>
    <w:p>
      <w:pPr>
        <w:pStyle w:val="BodyText"/>
        <w:spacing w:line="340" w:lineRule="auto" w:before="311"/>
        <w:ind w:left="119" w:right="270"/>
      </w:pPr>
      <w:r>
        <w:rPr>
          <w:color w:val="212121"/>
        </w:rPr>
        <w:t>While AI offers significant advantages in fraud detection, it is not without its challenges an</w:t>
      </w:r>
      <w:bookmarkStart w:name="_bookmark293" w:id="406"/>
      <w:bookmarkEnd w:id="406"/>
      <w:r>
        <w:rPr>
          <w:color w:val="212121"/>
        </w:rPr>
        <w:t>d</w:t>
      </w:r>
      <w:r>
        <w:rPr>
          <w:color w:val="212121"/>
        </w:rPr>
        <w:t> limitations. This section explores the potential obstacles to adopting</w:t>
      </w:r>
      <w:r>
        <w:rPr>
          <w:color w:val="212121"/>
          <w:spacing w:val="-5"/>
        </w:rPr>
        <w:t> </w:t>
      </w:r>
      <w:r>
        <w:rPr>
          <w:color w:val="212121"/>
        </w:rPr>
        <w:t>AI in this field and discusses the importance of balancing AI capabilities with human expertise and judgment.</w:t>
      </w:r>
    </w:p>
    <w:p>
      <w:pPr>
        <w:pStyle w:val="BodyText"/>
        <w:spacing w:before="108"/>
        <w:ind w:left="119"/>
      </w:pPr>
      <w:r>
        <w:rPr>
          <w:color w:val="212121"/>
        </w:rPr>
        <w:t>Here</w:t>
      </w:r>
      <w:r>
        <w:rPr>
          <w:color w:val="212121"/>
          <w:spacing w:val="5"/>
        </w:rPr>
        <w:t> </w:t>
      </w:r>
      <w:r>
        <w:rPr>
          <w:color w:val="212121"/>
        </w:rPr>
        <w:t>are</w:t>
      </w:r>
      <w:r>
        <w:rPr>
          <w:color w:val="212121"/>
          <w:spacing w:val="6"/>
        </w:rPr>
        <w:t> </w:t>
      </w:r>
      <w:r>
        <w:rPr>
          <w:color w:val="212121"/>
        </w:rPr>
        <w:t>some</w:t>
      </w:r>
      <w:r>
        <w:rPr>
          <w:color w:val="212121"/>
          <w:spacing w:val="6"/>
        </w:rPr>
        <w:t> </w:t>
      </w:r>
      <w:r>
        <w:rPr>
          <w:color w:val="212121"/>
        </w:rPr>
        <w:t>things</w:t>
      </w:r>
      <w:r>
        <w:rPr>
          <w:color w:val="212121"/>
          <w:spacing w:val="5"/>
        </w:rPr>
        <w:t> </w:t>
      </w:r>
      <w:r>
        <w:rPr>
          <w:color w:val="212121"/>
        </w:rPr>
        <w:t>to</w:t>
      </w:r>
      <w:r>
        <w:rPr>
          <w:color w:val="212121"/>
          <w:spacing w:val="6"/>
        </w:rPr>
        <w:t> </w:t>
      </w:r>
      <w:r>
        <w:rPr>
          <w:color w:val="212121"/>
          <w:spacing w:val="-2"/>
        </w:rPr>
        <w:t>consider:</w:t>
      </w:r>
    </w:p>
    <w:p>
      <w:pPr>
        <w:pStyle w:val="BodyText"/>
        <w:spacing w:before="7"/>
        <w:rPr>
          <w:sz w:val="10"/>
        </w:rPr>
      </w:pPr>
    </w:p>
    <w:p>
      <w:pPr>
        <w:spacing w:line="331" w:lineRule="auto" w:before="91"/>
        <w:ind w:left="457" w:right="160" w:firstLine="0"/>
        <w:jc w:val="left"/>
        <w:rPr>
          <w:sz w:val="17"/>
        </w:rPr>
      </w:pPr>
      <w:r>
        <w:rPr/>
        <w:pict>
          <v:shape style="position:absolute;margin-left:83.999992pt;margin-top:9.485216pt;width:2.25pt;height:2.25pt;mso-position-horizontal-relative:page;mso-position-vertical-relative:paragraph;z-index:16119808" id="docshape685" coordorigin="1680,190" coordsize="45,45" path="m1705,235l1700,235,1697,234,1680,215,1680,209,1700,190,1705,190,1725,212,1725,215,1705,235xe" filled="true" fillcolor="#212121" stroked="false">
            <v:path arrowok="t"/>
            <v:fill type="solid"/>
            <w10:wrap type="none"/>
          </v:shape>
        </w:pict>
      </w:r>
      <w:r>
        <w:rPr>
          <w:b/>
          <w:color w:val="212121"/>
          <w:sz w:val="17"/>
        </w:rPr>
        <w:t>Data dependency</w:t>
      </w:r>
      <w:r>
        <w:rPr>
          <w:color w:val="212121"/>
          <w:sz w:val="17"/>
        </w:rPr>
        <w:t>:</w:t>
      </w:r>
      <w:r>
        <w:rPr>
          <w:color w:val="212121"/>
          <w:spacing w:val="-6"/>
          <w:sz w:val="17"/>
        </w:rPr>
        <w:t> </w:t>
      </w:r>
      <w:r>
        <w:rPr>
          <w:color w:val="212121"/>
          <w:sz w:val="17"/>
        </w:rPr>
        <w:t>AI systems, particularly those based on machine learning, require large volumes of high-quality data to function</w:t>
      </w:r>
      <w:r>
        <w:rPr>
          <w:color w:val="212121"/>
          <w:spacing w:val="-11"/>
          <w:sz w:val="17"/>
        </w:rPr>
        <w:t> </w:t>
      </w:r>
      <w:r>
        <w:rPr>
          <w:color w:val="212121"/>
          <w:sz w:val="17"/>
        </w:rPr>
        <w:t>effectively.</w:t>
      </w:r>
      <w:r>
        <w:rPr>
          <w:color w:val="212121"/>
          <w:spacing w:val="-10"/>
          <w:sz w:val="17"/>
        </w:rPr>
        <w:t> </w:t>
      </w:r>
      <w:r>
        <w:rPr>
          <w:color w:val="212121"/>
          <w:sz w:val="17"/>
        </w:rPr>
        <w:t>The</w:t>
      </w:r>
      <w:r>
        <w:rPr>
          <w:color w:val="212121"/>
          <w:spacing w:val="-7"/>
          <w:sz w:val="17"/>
        </w:rPr>
        <w:t> </w:t>
      </w:r>
      <w:r>
        <w:rPr>
          <w:color w:val="212121"/>
          <w:sz w:val="17"/>
        </w:rPr>
        <w:t>lack</w:t>
      </w:r>
      <w:r>
        <w:rPr>
          <w:color w:val="212121"/>
          <w:spacing w:val="-7"/>
          <w:sz w:val="17"/>
        </w:rPr>
        <w:t> </w:t>
      </w:r>
      <w:r>
        <w:rPr>
          <w:color w:val="212121"/>
          <w:sz w:val="17"/>
        </w:rPr>
        <w:t>of</w:t>
      </w:r>
      <w:r>
        <w:rPr>
          <w:color w:val="212121"/>
          <w:spacing w:val="-7"/>
          <w:sz w:val="17"/>
        </w:rPr>
        <w:t> </w:t>
      </w:r>
      <w:r>
        <w:rPr>
          <w:color w:val="212121"/>
          <w:sz w:val="17"/>
        </w:rPr>
        <w:t>sufficient</w:t>
      </w:r>
      <w:r>
        <w:rPr>
          <w:color w:val="212121"/>
          <w:spacing w:val="-7"/>
          <w:sz w:val="17"/>
        </w:rPr>
        <w:t> </w:t>
      </w:r>
      <w:r>
        <w:rPr>
          <w:color w:val="212121"/>
          <w:sz w:val="17"/>
        </w:rPr>
        <w:t>or</w:t>
      </w:r>
      <w:r>
        <w:rPr>
          <w:color w:val="212121"/>
          <w:spacing w:val="-7"/>
          <w:sz w:val="17"/>
        </w:rPr>
        <w:t> </w:t>
      </w:r>
      <w:r>
        <w:rPr>
          <w:color w:val="212121"/>
          <w:sz w:val="17"/>
        </w:rPr>
        <w:t>relevant</w:t>
      </w:r>
      <w:r>
        <w:rPr>
          <w:color w:val="212121"/>
          <w:spacing w:val="-7"/>
          <w:sz w:val="17"/>
        </w:rPr>
        <w:t> </w:t>
      </w:r>
      <w:r>
        <w:rPr>
          <w:color w:val="212121"/>
          <w:sz w:val="17"/>
        </w:rPr>
        <w:t>data</w:t>
      </w:r>
      <w:r>
        <w:rPr>
          <w:color w:val="212121"/>
          <w:spacing w:val="-7"/>
          <w:sz w:val="17"/>
        </w:rPr>
        <w:t> </w:t>
      </w:r>
      <w:r>
        <w:rPr>
          <w:color w:val="212121"/>
          <w:sz w:val="17"/>
        </w:rPr>
        <w:t>can</w:t>
      </w:r>
      <w:r>
        <w:rPr>
          <w:color w:val="212121"/>
          <w:spacing w:val="-7"/>
          <w:sz w:val="17"/>
        </w:rPr>
        <w:t> </w:t>
      </w:r>
      <w:r>
        <w:rPr>
          <w:color w:val="212121"/>
          <w:sz w:val="17"/>
        </w:rPr>
        <w:t>hinder</w:t>
      </w:r>
      <w:r>
        <w:rPr>
          <w:color w:val="212121"/>
          <w:spacing w:val="-7"/>
          <w:sz w:val="17"/>
        </w:rPr>
        <w:t> </w:t>
      </w:r>
      <w:r>
        <w:rPr>
          <w:color w:val="212121"/>
          <w:sz w:val="17"/>
        </w:rPr>
        <w:t>the</w:t>
      </w:r>
      <w:r>
        <w:rPr>
          <w:color w:val="212121"/>
          <w:spacing w:val="-7"/>
          <w:sz w:val="17"/>
        </w:rPr>
        <w:t> </w:t>
      </w:r>
      <w:r>
        <w:rPr>
          <w:color w:val="212121"/>
          <w:sz w:val="17"/>
        </w:rPr>
        <w:t>performance</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models</w:t>
      </w:r>
      <w:r>
        <w:rPr>
          <w:color w:val="212121"/>
          <w:spacing w:val="-7"/>
          <w:sz w:val="17"/>
        </w:rPr>
        <w:t> </w:t>
      </w:r>
      <w:r>
        <w:rPr>
          <w:color w:val="212121"/>
          <w:sz w:val="17"/>
        </w:rPr>
        <w:t>in</w:t>
      </w:r>
      <w:r>
        <w:rPr>
          <w:color w:val="212121"/>
          <w:spacing w:val="-7"/>
          <w:sz w:val="17"/>
        </w:rPr>
        <w:t> </w:t>
      </w:r>
      <w:r>
        <w:rPr>
          <w:color w:val="212121"/>
          <w:sz w:val="17"/>
        </w:rPr>
        <w:t>detecting</w:t>
      </w:r>
      <w:r>
        <w:rPr>
          <w:color w:val="212121"/>
          <w:spacing w:val="-7"/>
          <w:sz w:val="17"/>
        </w:rPr>
        <w:t> </w:t>
      </w:r>
      <w:r>
        <w:rPr>
          <w:color w:val="212121"/>
          <w:sz w:val="17"/>
        </w:rPr>
        <w:t>fraud</w:t>
      </w:r>
      <w:r>
        <w:rPr>
          <w:color w:val="212121"/>
          <w:spacing w:val="-7"/>
          <w:sz w:val="17"/>
        </w:rPr>
        <w:t> </w:t>
      </w:r>
      <w:r>
        <w:rPr>
          <w:color w:val="212121"/>
          <w:sz w:val="17"/>
        </w:rPr>
        <w:t>accurately.</w:t>
      </w:r>
    </w:p>
    <w:p>
      <w:pPr>
        <w:spacing w:line="331" w:lineRule="auto" w:before="106"/>
        <w:ind w:left="457" w:right="375" w:firstLine="0"/>
        <w:jc w:val="left"/>
        <w:rPr>
          <w:sz w:val="17"/>
        </w:rPr>
      </w:pPr>
      <w:r>
        <w:rPr/>
        <w:pict>
          <v:shape style="position:absolute;margin-left:83.999992pt;margin-top:10.235213pt;width:2.25pt;height:2.25pt;mso-position-horizontal-relative:page;mso-position-vertical-relative:paragraph;z-index:16120320" id="docshape686" coordorigin="1680,205" coordsize="45,45" path="m1705,250l1700,250,1697,249,1680,230,1680,224,1700,205,1705,205,1725,227,1725,230,1705,250xe" filled="true" fillcolor="#212121" stroked="false">
            <v:path arrowok="t"/>
            <v:fill type="solid"/>
            <w10:wrap type="none"/>
          </v:shape>
        </w:pict>
      </w:r>
      <w:r>
        <w:rPr>
          <w:b/>
          <w:color w:val="212121"/>
          <w:sz w:val="17"/>
        </w:rPr>
        <w:t>Algorithmic</w:t>
      </w:r>
      <w:r>
        <w:rPr>
          <w:b/>
          <w:color w:val="212121"/>
          <w:spacing w:val="-9"/>
          <w:sz w:val="17"/>
        </w:rPr>
        <w:t> </w:t>
      </w:r>
      <w:r>
        <w:rPr>
          <w:b/>
          <w:color w:val="212121"/>
          <w:sz w:val="17"/>
        </w:rPr>
        <w:t>bias</w:t>
      </w:r>
      <w:r>
        <w:rPr>
          <w:color w:val="212121"/>
          <w:sz w:val="17"/>
        </w:rPr>
        <w:t>:</w:t>
      </w:r>
      <w:r>
        <w:rPr>
          <w:color w:val="212121"/>
          <w:spacing w:val="-11"/>
          <w:sz w:val="17"/>
        </w:rPr>
        <w:t> </w:t>
      </w:r>
      <w:r>
        <w:rPr>
          <w:color w:val="212121"/>
          <w:sz w:val="17"/>
        </w:rPr>
        <w:t>AI</w:t>
      </w:r>
      <w:r>
        <w:rPr>
          <w:color w:val="212121"/>
          <w:spacing w:val="-5"/>
          <w:sz w:val="17"/>
        </w:rPr>
        <w:t> </w:t>
      </w:r>
      <w:r>
        <w:rPr>
          <w:color w:val="212121"/>
          <w:sz w:val="17"/>
        </w:rPr>
        <w:t>models</w:t>
      </w:r>
      <w:r>
        <w:rPr>
          <w:color w:val="212121"/>
          <w:spacing w:val="-6"/>
          <w:sz w:val="17"/>
        </w:rPr>
        <w:t> </w:t>
      </w:r>
      <w:r>
        <w:rPr>
          <w:color w:val="212121"/>
          <w:sz w:val="17"/>
        </w:rPr>
        <w:t>can</w:t>
      </w:r>
      <w:r>
        <w:rPr>
          <w:color w:val="212121"/>
          <w:spacing w:val="-6"/>
          <w:sz w:val="17"/>
        </w:rPr>
        <w:t> </w:t>
      </w:r>
      <w:r>
        <w:rPr>
          <w:color w:val="212121"/>
          <w:sz w:val="17"/>
        </w:rPr>
        <w:t>inherit</w:t>
      </w:r>
      <w:r>
        <w:rPr>
          <w:color w:val="212121"/>
          <w:spacing w:val="-6"/>
          <w:sz w:val="17"/>
        </w:rPr>
        <w:t> </w:t>
      </w:r>
      <w:r>
        <w:rPr>
          <w:color w:val="212121"/>
          <w:sz w:val="17"/>
        </w:rPr>
        <w:t>biases</w:t>
      </w:r>
      <w:r>
        <w:rPr>
          <w:color w:val="212121"/>
          <w:spacing w:val="-6"/>
          <w:sz w:val="17"/>
        </w:rPr>
        <w:t> </w:t>
      </w:r>
      <w:r>
        <w:rPr>
          <w:color w:val="212121"/>
          <w:sz w:val="17"/>
        </w:rPr>
        <w:t>present</w:t>
      </w:r>
      <w:r>
        <w:rPr>
          <w:color w:val="212121"/>
          <w:spacing w:val="-6"/>
          <w:sz w:val="17"/>
        </w:rPr>
        <w:t> </w:t>
      </w:r>
      <w:r>
        <w:rPr>
          <w:color w:val="212121"/>
          <w:sz w:val="17"/>
        </w:rPr>
        <w:t>in</w:t>
      </w:r>
      <w:r>
        <w:rPr>
          <w:color w:val="212121"/>
          <w:spacing w:val="-6"/>
          <w:sz w:val="17"/>
        </w:rPr>
        <w:t> </w:t>
      </w:r>
      <w:r>
        <w:rPr>
          <w:color w:val="212121"/>
          <w:sz w:val="17"/>
        </w:rPr>
        <w:t>their</w:t>
      </w:r>
      <w:r>
        <w:rPr>
          <w:color w:val="212121"/>
          <w:spacing w:val="-6"/>
          <w:sz w:val="17"/>
        </w:rPr>
        <w:t> </w:t>
      </w:r>
      <w:r>
        <w:rPr>
          <w:color w:val="212121"/>
          <w:sz w:val="17"/>
        </w:rPr>
        <w:t>training</w:t>
      </w:r>
      <w:r>
        <w:rPr>
          <w:color w:val="212121"/>
          <w:spacing w:val="-6"/>
          <w:sz w:val="17"/>
        </w:rPr>
        <w:t> </w:t>
      </w:r>
      <w:r>
        <w:rPr>
          <w:color w:val="212121"/>
          <w:sz w:val="17"/>
        </w:rPr>
        <w:t>data.</w:t>
      </w:r>
      <w:r>
        <w:rPr>
          <w:color w:val="212121"/>
          <w:spacing w:val="-9"/>
          <w:sz w:val="17"/>
        </w:rPr>
        <w:t> </w:t>
      </w:r>
      <w:r>
        <w:rPr>
          <w:color w:val="212121"/>
          <w:sz w:val="17"/>
        </w:rPr>
        <w:t>This</w:t>
      </w:r>
      <w:r>
        <w:rPr>
          <w:color w:val="212121"/>
          <w:spacing w:val="-6"/>
          <w:sz w:val="17"/>
        </w:rPr>
        <w:t> </w:t>
      </w:r>
      <w:r>
        <w:rPr>
          <w:color w:val="212121"/>
          <w:sz w:val="17"/>
        </w:rPr>
        <w:t>can</w:t>
      </w:r>
      <w:r>
        <w:rPr>
          <w:color w:val="212121"/>
          <w:spacing w:val="-6"/>
          <w:sz w:val="17"/>
        </w:rPr>
        <w:t> </w:t>
      </w:r>
      <w:r>
        <w:rPr>
          <w:color w:val="212121"/>
          <w:sz w:val="17"/>
        </w:rPr>
        <w:t>lead</w:t>
      </w:r>
      <w:r>
        <w:rPr>
          <w:color w:val="212121"/>
          <w:spacing w:val="-6"/>
          <w:sz w:val="17"/>
        </w:rPr>
        <w:t> </w:t>
      </w:r>
      <w:r>
        <w:rPr>
          <w:color w:val="212121"/>
          <w:sz w:val="17"/>
        </w:rPr>
        <w:t>to</w:t>
      </w:r>
      <w:r>
        <w:rPr>
          <w:color w:val="212121"/>
          <w:spacing w:val="-6"/>
          <w:sz w:val="17"/>
        </w:rPr>
        <w:t> </w:t>
      </w:r>
      <w:r>
        <w:rPr>
          <w:color w:val="212121"/>
          <w:sz w:val="17"/>
        </w:rPr>
        <w:t>skewed</w:t>
      </w:r>
      <w:r>
        <w:rPr>
          <w:color w:val="212121"/>
          <w:spacing w:val="-6"/>
          <w:sz w:val="17"/>
        </w:rPr>
        <w:t> </w:t>
      </w:r>
      <w:r>
        <w:rPr>
          <w:color w:val="212121"/>
          <w:sz w:val="17"/>
        </w:rPr>
        <w:t>results</w:t>
      </w:r>
      <w:r>
        <w:rPr>
          <w:color w:val="212121"/>
          <w:spacing w:val="-6"/>
          <w:sz w:val="17"/>
        </w:rPr>
        <w:t> </w:t>
      </w:r>
      <w:r>
        <w:rPr>
          <w:color w:val="212121"/>
          <w:sz w:val="17"/>
        </w:rPr>
        <w:t>and</w:t>
      </w:r>
      <w:r>
        <w:rPr>
          <w:color w:val="212121"/>
          <w:spacing w:val="-6"/>
          <w:sz w:val="17"/>
        </w:rPr>
        <w:t> </w:t>
      </w:r>
      <w:r>
        <w:rPr>
          <w:color w:val="212121"/>
          <w:sz w:val="17"/>
        </w:rPr>
        <w:t>potentially unfair or unethical conclusions, especially if the data that’s used for training is not representative of the broader context.</w:t>
      </w:r>
    </w:p>
    <w:p>
      <w:pPr>
        <w:spacing w:line="331" w:lineRule="auto" w:before="120"/>
        <w:ind w:left="457" w:right="296" w:firstLine="0"/>
        <w:jc w:val="both"/>
        <w:rPr>
          <w:sz w:val="17"/>
        </w:rPr>
      </w:pPr>
      <w:r>
        <w:rPr/>
        <w:pict>
          <v:shape style="position:absolute;margin-left:83.999992pt;margin-top:10.93521pt;width:2.25pt;height:2.25pt;mso-position-horizontal-relative:page;mso-position-vertical-relative:paragraph;z-index:16120832" id="docshape687" coordorigin="1680,219" coordsize="45,45" path="m1705,264l1700,264,1697,263,1680,244,1680,238,1700,219,1705,219,1725,241,1725,244,1705,264xe" filled="true" fillcolor="#212121" stroked="false">
            <v:path arrowok="t"/>
            <v:fill type="solid"/>
            <w10:wrap type="none"/>
          </v:shape>
        </w:pict>
      </w:r>
      <w:r>
        <w:rPr>
          <w:b/>
          <w:color w:val="212121"/>
          <w:sz w:val="17"/>
        </w:rPr>
        <w:t>Complexity</w:t>
      </w:r>
      <w:r>
        <w:rPr>
          <w:b/>
          <w:color w:val="212121"/>
          <w:spacing w:val="-10"/>
          <w:sz w:val="17"/>
        </w:rPr>
        <w:t> </w:t>
      </w:r>
      <w:r>
        <w:rPr>
          <w:b/>
          <w:color w:val="212121"/>
          <w:sz w:val="17"/>
        </w:rPr>
        <w:t>and</w:t>
      </w:r>
      <w:r>
        <w:rPr>
          <w:b/>
          <w:color w:val="212121"/>
          <w:spacing w:val="-7"/>
          <w:sz w:val="17"/>
        </w:rPr>
        <w:t> </w:t>
      </w:r>
      <w:r>
        <w:rPr>
          <w:b/>
          <w:color w:val="212121"/>
          <w:sz w:val="17"/>
        </w:rPr>
        <w:t>interpretability</w:t>
      </w:r>
      <w:r>
        <w:rPr>
          <w:color w:val="212121"/>
          <w:sz w:val="17"/>
        </w:rPr>
        <w:t>:</w:t>
      </w:r>
      <w:r>
        <w:rPr>
          <w:color w:val="212121"/>
          <w:spacing w:val="-7"/>
          <w:sz w:val="17"/>
        </w:rPr>
        <w:t> </w:t>
      </w:r>
      <w:r>
        <w:rPr>
          <w:color w:val="212121"/>
          <w:sz w:val="17"/>
        </w:rPr>
        <w:t>Some</w:t>
      </w:r>
      <w:r>
        <w:rPr>
          <w:color w:val="212121"/>
          <w:spacing w:val="-11"/>
          <w:sz w:val="17"/>
        </w:rPr>
        <w:t> </w:t>
      </w:r>
      <w:r>
        <w:rPr>
          <w:color w:val="212121"/>
          <w:sz w:val="17"/>
        </w:rPr>
        <w:t>AI</w:t>
      </w:r>
      <w:r>
        <w:rPr>
          <w:color w:val="212121"/>
          <w:spacing w:val="-6"/>
          <w:sz w:val="17"/>
        </w:rPr>
        <w:t> </w:t>
      </w:r>
      <w:r>
        <w:rPr>
          <w:color w:val="212121"/>
          <w:sz w:val="17"/>
        </w:rPr>
        <w:t>models,</w:t>
      </w:r>
      <w:r>
        <w:rPr>
          <w:color w:val="212121"/>
          <w:spacing w:val="-7"/>
          <w:sz w:val="17"/>
        </w:rPr>
        <w:t> </w:t>
      </w:r>
      <w:r>
        <w:rPr>
          <w:color w:val="212121"/>
          <w:sz w:val="17"/>
        </w:rPr>
        <w:t>especially</w:t>
      </w:r>
      <w:r>
        <w:rPr>
          <w:color w:val="212121"/>
          <w:spacing w:val="-7"/>
          <w:sz w:val="17"/>
        </w:rPr>
        <w:t> </w:t>
      </w:r>
      <w:r>
        <w:rPr>
          <w:color w:val="212121"/>
          <w:sz w:val="17"/>
        </w:rPr>
        <w:t>deep</w:t>
      </w:r>
      <w:r>
        <w:rPr>
          <w:color w:val="212121"/>
          <w:spacing w:val="-7"/>
          <w:sz w:val="17"/>
        </w:rPr>
        <w:t> </w:t>
      </w:r>
      <w:r>
        <w:rPr>
          <w:color w:val="212121"/>
          <w:sz w:val="17"/>
        </w:rPr>
        <w:t>learning</w:t>
      </w:r>
      <w:r>
        <w:rPr>
          <w:color w:val="212121"/>
          <w:spacing w:val="-7"/>
          <w:sz w:val="17"/>
        </w:rPr>
        <w:t> </w:t>
      </w:r>
      <w:r>
        <w:rPr>
          <w:color w:val="212121"/>
          <w:sz w:val="17"/>
        </w:rPr>
        <w:t>algorithms,</w:t>
      </w:r>
      <w:r>
        <w:rPr>
          <w:color w:val="212121"/>
          <w:spacing w:val="-7"/>
          <w:sz w:val="17"/>
        </w:rPr>
        <w:t> </w:t>
      </w:r>
      <w:r>
        <w:rPr>
          <w:color w:val="212121"/>
          <w:sz w:val="17"/>
        </w:rPr>
        <w:t>are</w:t>
      </w:r>
      <w:r>
        <w:rPr>
          <w:color w:val="212121"/>
          <w:spacing w:val="-7"/>
          <w:sz w:val="17"/>
        </w:rPr>
        <w:t> </w:t>
      </w:r>
      <w:r>
        <w:rPr>
          <w:color w:val="212121"/>
          <w:sz w:val="17"/>
        </w:rPr>
        <w:t>often</w:t>
      </w:r>
      <w:r>
        <w:rPr>
          <w:color w:val="212121"/>
          <w:spacing w:val="-7"/>
          <w:sz w:val="17"/>
        </w:rPr>
        <w:t> </w:t>
      </w:r>
      <w:r>
        <w:rPr>
          <w:color w:val="212121"/>
          <w:sz w:val="17"/>
        </w:rPr>
        <w:t>seen</w:t>
      </w:r>
      <w:r>
        <w:rPr>
          <w:color w:val="212121"/>
          <w:spacing w:val="-7"/>
          <w:sz w:val="17"/>
        </w:rPr>
        <w:t> </w:t>
      </w:r>
      <w:r>
        <w:rPr>
          <w:color w:val="212121"/>
          <w:sz w:val="17"/>
        </w:rPr>
        <w:t>as</w:t>
      </w:r>
      <w:r>
        <w:rPr>
          <w:color w:val="212121"/>
          <w:spacing w:val="-7"/>
          <w:sz w:val="17"/>
        </w:rPr>
        <w:t> </w:t>
      </w:r>
      <w:r>
        <w:rPr>
          <w:color w:val="212121"/>
          <w:sz w:val="17"/>
        </w:rPr>
        <w:t>“black</w:t>
      </w:r>
      <w:r>
        <w:rPr>
          <w:color w:val="212121"/>
          <w:spacing w:val="-7"/>
          <w:sz w:val="17"/>
        </w:rPr>
        <w:t> </w:t>
      </w:r>
      <w:r>
        <w:rPr>
          <w:color w:val="212121"/>
          <w:sz w:val="17"/>
        </w:rPr>
        <w:t>boxes”</w:t>
      </w:r>
      <w:r>
        <w:rPr>
          <w:color w:val="212121"/>
          <w:spacing w:val="-7"/>
          <w:sz w:val="17"/>
        </w:rPr>
        <w:t> </w:t>
      </w:r>
      <w:r>
        <w:rPr>
          <w:color w:val="212121"/>
          <w:sz w:val="17"/>
        </w:rPr>
        <w:t>due</w:t>
      </w:r>
      <w:r>
        <w:rPr>
          <w:color w:val="212121"/>
          <w:spacing w:val="-7"/>
          <w:sz w:val="17"/>
        </w:rPr>
        <w:t> </w:t>
      </w:r>
      <w:r>
        <w:rPr>
          <w:color w:val="212121"/>
          <w:sz w:val="17"/>
        </w:rPr>
        <w:t>to their</w:t>
      </w:r>
      <w:r>
        <w:rPr>
          <w:color w:val="212121"/>
          <w:spacing w:val="-7"/>
          <w:sz w:val="17"/>
        </w:rPr>
        <w:t> </w:t>
      </w:r>
      <w:r>
        <w:rPr>
          <w:color w:val="212121"/>
          <w:sz w:val="17"/>
        </w:rPr>
        <w:t>complexity.</w:t>
      </w:r>
      <w:r>
        <w:rPr>
          <w:color w:val="212121"/>
          <w:spacing w:val="-10"/>
          <w:sz w:val="17"/>
        </w:rPr>
        <w:t> </w:t>
      </w:r>
      <w:r>
        <w:rPr>
          <w:color w:val="212121"/>
          <w:sz w:val="17"/>
        </w:rPr>
        <w:t>This</w:t>
      </w:r>
      <w:r>
        <w:rPr>
          <w:color w:val="212121"/>
          <w:spacing w:val="-7"/>
          <w:sz w:val="17"/>
        </w:rPr>
        <w:t> </w:t>
      </w:r>
      <w:r>
        <w:rPr>
          <w:color w:val="212121"/>
          <w:sz w:val="17"/>
        </w:rPr>
        <w:t>lack</w:t>
      </w:r>
      <w:r>
        <w:rPr>
          <w:color w:val="212121"/>
          <w:spacing w:val="-7"/>
          <w:sz w:val="17"/>
        </w:rPr>
        <w:t> </w:t>
      </w:r>
      <w:r>
        <w:rPr>
          <w:color w:val="212121"/>
          <w:sz w:val="17"/>
        </w:rPr>
        <w:t>of</w:t>
      </w:r>
      <w:r>
        <w:rPr>
          <w:color w:val="212121"/>
          <w:spacing w:val="-7"/>
          <w:sz w:val="17"/>
        </w:rPr>
        <w:t> </w:t>
      </w:r>
      <w:r>
        <w:rPr>
          <w:color w:val="212121"/>
          <w:sz w:val="17"/>
        </w:rPr>
        <w:t>interpretability</w:t>
      </w:r>
      <w:r>
        <w:rPr>
          <w:color w:val="212121"/>
          <w:spacing w:val="-7"/>
          <w:sz w:val="17"/>
        </w:rPr>
        <w:t> </w:t>
      </w:r>
      <w:r>
        <w:rPr>
          <w:color w:val="212121"/>
          <w:sz w:val="17"/>
        </w:rPr>
        <w:t>can</w:t>
      </w:r>
      <w:r>
        <w:rPr>
          <w:color w:val="212121"/>
          <w:spacing w:val="-7"/>
          <w:sz w:val="17"/>
        </w:rPr>
        <w:t> </w:t>
      </w:r>
      <w:r>
        <w:rPr>
          <w:color w:val="212121"/>
          <w:sz w:val="17"/>
        </w:rPr>
        <w:t>be</w:t>
      </w:r>
      <w:r>
        <w:rPr>
          <w:color w:val="212121"/>
          <w:spacing w:val="-7"/>
          <w:sz w:val="17"/>
        </w:rPr>
        <w:t> </w:t>
      </w:r>
      <w:r>
        <w:rPr>
          <w:color w:val="212121"/>
          <w:sz w:val="17"/>
        </w:rPr>
        <w:t>a</w:t>
      </w:r>
      <w:r>
        <w:rPr>
          <w:color w:val="212121"/>
          <w:spacing w:val="-7"/>
          <w:sz w:val="17"/>
        </w:rPr>
        <w:t> </w:t>
      </w:r>
      <w:r>
        <w:rPr>
          <w:color w:val="212121"/>
          <w:sz w:val="17"/>
        </w:rPr>
        <w:t>significant</w:t>
      </w:r>
      <w:r>
        <w:rPr>
          <w:color w:val="212121"/>
          <w:spacing w:val="-7"/>
          <w:sz w:val="17"/>
        </w:rPr>
        <w:t> </w:t>
      </w:r>
      <w:r>
        <w:rPr>
          <w:color w:val="212121"/>
          <w:sz w:val="17"/>
        </w:rPr>
        <w:t>hurdle</w:t>
      </w:r>
      <w:r>
        <w:rPr>
          <w:color w:val="212121"/>
          <w:spacing w:val="-7"/>
          <w:sz w:val="17"/>
        </w:rPr>
        <w:t> </w:t>
      </w:r>
      <w:r>
        <w:rPr>
          <w:color w:val="212121"/>
          <w:sz w:val="17"/>
        </w:rPr>
        <w:t>in</w:t>
      </w:r>
      <w:r>
        <w:rPr>
          <w:color w:val="212121"/>
          <w:spacing w:val="-7"/>
          <w:sz w:val="17"/>
        </w:rPr>
        <w:t> </w:t>
      </w:r>
      <w:r>
        <w:rPr>
          <w:color w:val="212121"/>
          <w:sz w:val="17"/>
        </w:rPr>
        <w:t>environments</w:t>
      </w:r>
      <w:r>
        <w:rPr>
          <w:color w:val="212121"/>
          <w:spacing w:val="-7"/>
          <w:sz w:val="17"/>
        </w:rPr>
        <w:t> </w:t>
      </w:r>
      <w:r>
        <w:rPr>
          <w:color w:val="212121"/>
          <w:sz w:val="17"/>
        </w:rPr>
        <w:t>that</w:t>
      </w:r>
      <w:r>
        <w:rPr>
          <w:color w:val="212121"/>
          <w:spacing w:val="-7"/>
          <w:sz w:val="17"/>
        </w:rPr>
        <w:t> </w:t>
      </w:r>
      <w:r>
        <w:rPr>
          <w:color w:val="212121"/>
          <w:sz w:val="17"/>
        </w:rPr>
        <w:t>require</w:t>
      </w:r>
      <w:r>
        <w:rPr>
          <w:color w:val="212121"/>
          <w:spacing w:val="-7"/>
          <w:sz w:val="17"/>
        </w:rPr>
        <w:t> </w:t>
      </w:r>
      <w:r>
        <w:rPr>
          <w:color w:val="212121"/>
          <w:sz w:val="17"/>
        </w:rPr>
        <w:t>transparency,</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legal proceedings or regulatory compliance.</w:t>
      </w:r>
    </w:p>
    <w:p>
      <w:pPr>
        <w:spacing w:line="331" w:lineRule="auto" w:before="106"/>
        <w:ind w:left="457" w:right="0" w:firstLine="0"/>
        <w:jc w:val="left"/>
        <w:rPr>
          <w:sz w:val="17"/>
        </w:rPr>
      </w:pPr>
      <w:r>
        <w:rPr/>
        <w:pict>
          <v:shape style="position:absolute;margin-left:83.999992pt;margin-top:10.235207pt;width:2.25pt;height:2.25pt;mso-position-horizontal-relative:page;mso-position-vertical-relative:paragraph;z-index:16121344" id="docshape688" coordorigin="1680,205" coordsize="45,45" path="m1705,250l1700,250,1697,249,1680,230,1680,224,1700,205,1705,205,1725,227,1725,230,1705,250xe" filled="true" fillcolor="#212121" stroked="false">
            <v:path arrowok="t"/>
            <v:fill type="solid"/>
            <w10:wrap type="none"/>
          </v:shape>
        </w:pict>
      </w:r>
      <w:r>
        <w:rPr>
          <w:b/>
          <w:color w:val="212121"/>
          <w:sz w:val="17"/>
        </w:rPr>
        <w:t>Cost and resource constraints</w:t>
      </w:r>
      <w:r>
        <w:rPr>
          <w:color w:val="212121"/>
          <w:sz w:val="17"/>
        </w:rPr>
        <w:t>: Implementing</w:t>
      </w:r>
      <w:r>
        <w:rPr>
          <w:color w:val="212121"/>
          <w:spacing w:val="-9"/>
          <w:sz w:val="17"/>
        </w:rPr>
        <w:t> </w:t>
      </w:r>
      <w:r>
        <w:rPr>
          <w:color w:val="212121"/>
          <w:sz w:val="17"/>
        </w:rPr>
        <w:t>AI solutions can be resource-intensive, requiring significant investment in technology</w:t>
      </w:r>
      <w:r>
        <w:rPr>
          <w:color w:val="212121"/>
          <w:spacing w:val="-7"/>
          <w:sz w:val="17"/>
        </w:rPr>
        <w:t> </w:t>
      </w:r>
      <w:r>
        <w:rPr>
          <w:color w:val="212121"/>
          <w:sz w:val="17"/>
        </w:rPr>
        <w:t>and</w:t>
      </w:r>
      <w:r>
        <w:rPr>
          <w:color w:val="212121"/>
          <w:spacing w:val="-7"/>
          <w:sz w:val="17"/>
        </w:rPr>
        <w:t> </w:t>
      </w:r>
      <w:r>
        <w:rPr>
          <w:color w:val="212121"/>
          <w:sz w:val="17"/>
        </w:rPr>
        <w:t>skilled</w:t>
      </w:r>
      <w:r>
        <w:rPr>
          <w:color w:val="212121"/>
          <w:spacing w:val="-7"/>
          <w:sz w:val="17"/>
        </w:rPr>
        <w:t> </w:t>
      </w:r>
      <w:r>
        <w:rPr>
          <w:color w:val="212121"/>
          <w:sz w:val="17"/>
        </w:rPr>
        <w:t>personnel.</w:t>
      </w:r>
      <w:r>
        <w:rPr>
          <w:color w:val="212121"/>
          <w:spacing w:val="-10"/>
          <w:sz w:val="17"/>
        </w:rPr>
        <w:t> </w:t>
      </w:r>
      <w:r>
        <w:rPr>
          <w:color w:val="212121"/>
          <w:sz w:val="17"/>
        </w:rPr>
        <w:t>This</w:t>
      </w:r>
      <w:r>
        <w:rPr>
          <w:color w:val="212121"/>
          <w:spacing w:val="-7"/>
          <w:sz w:val="17"/>
        </w:rPr>
        <w:t> </w:t>
      </w:r>
      <w:r>
        <w:rPr>
          <w:color w:val="212121"/>
          <w:sz w:val="17"/>
        </w:rPr>
        <w:t>can</w:t>
      </w:r>
      <w:r>
        <w:rPr>
          <w:color w:val="212121"/>
          <w:spacing w:val="-7"/>
          <w:sz w:val="17"/>
        </w:rPr>
        <w:t> </w:t>
      </w:r>
      <w:r>
        <w:rPr>
          <w:color w:val="212121"/>
          <w:sz w:val="17"/>
        </w:rPr>
        <w:t>be</w:t>
      </w:r>
      <w:r>
        <w:rPr>
          <w:color w:val="212121"/>
          <w:spacing w:val="-7"/>
          <w:sz w:val="17"/>
        </w:rPr>
        <w:t> </w:t>
      </w:r>
      <w:r>
        <w:rPr>
          <w:color w:val="212121"/>
          <w:sz w:val="17"/>
        </w:rPr>
        <w:t>a</w:t>
      </w:r>
      <w:r>
        <w:rPr>
          <w:color w:val="212121"/>
          <w:spacing w:val="-7"/>
          <w:sz w:val="17"/>
        </w:rPr>
        <w:t> </w:t>
      </w:r>
      <w:r>
        <w:rPr>
          <w:color w:val="212121"/>
          <w:sz w:val="17"/>
        </w:rPr>
        <w:t>barrier,</w:t>
      </w:r>
      <w:r>
        <w:rPr>
          <w:color w:val="212121"/>
          <w:spacing w:val="-7"/>
          <w:sz w:val="17"/>
        </w:rPr>
        <w:t> </w:t>
      </w:r>
      <w:r>
        <w:rPr>
          <w:color w:val="212121"/>
          <w:sz w:val="17"/>
        </w:rPr>
        <w:t>particularly</w:t>
      </w:r>
      <w:r>
        <w:rPr>
          <w:color w:val="212121"/>
          <w:spacing w:val="-7"/>
          <w:sz w:val="17"/>
        </w:rPr>
        <w:t> </w:t>
      </w:r>
      <w:r>
        <w:rPr>
          <w:color w:val="212121"/>
          <w:sz w:val="17"/>
        </w:rPr>
        <w:t>for</w:t>
      </w:r>
      <w:r>
        <w:rPr>
          <w:color w:val="212121"/>
          <w:spacing w:val="-7"/>
          <w:sz w:val="17"/>
        </w:rPr>
        <w:t> </w:t>
      </w:r>
      <w:r>
        <w:rPr>
          <w:color w:val="212121"/>
          <w:sz w:val="17"/>
        </w:rPr>
        <w:t>smaller</w:t>
      </w:r>
      <w:r>
        <w:rPr>
          <w:color w:val="212121"/>
          <w:spacing w:val="-7"/>
          <w:sz w:val="17"/>
        </w:rPr>
        <w:t> </w:t>
      </w:r>
      <w:r>
        <w:rPr>
          <w:color w:val="212121"/>
          <w:sz w:val="17"/>
        </w:rPr>
        <w:t>organizations</w:t>
      </w:r>
      <w:r>
        <w:rPr>
          <w:color w:val="212121"/>
          <w:spacing w:val="-7"/>
          <w:sz w:val="17"/>
        </w:rPr>
        <w:t> </w:t>
      </w:r>
      <w:r>
        <w:rPr>
          <w:color w:val="212121"/>
          <w:sz w:val="17"/>
        </w:rPr>
        <w:t>or</w:t>
      </w:r>
      <w:r>
        <w:rPr>
          <w:color w:val="212121"/>
          <w:spacing w:val="-7"/>
          <w:sz w:val="17"/>
        </w:rPr>
        <w:t> </w:t>
      </w:r>
      <w:r>
        <w:rPr>
          <w:color w:val="212121"/>
          <w:sz w:val="17"/>
        </w:rPr>
        <w:t>those</w:t>
      </w:r>
      <w:r>
        <w:rPr>
          <w:color w:val="212121"/>
          <w:spacing w:val="-7"/>
          <w:sz w:val="17"/>
        </w:rPr>
        <w:t> </w:t>
      </w:r>
      <w:r>
        <w:rPr>
          <w:color w:val="212121"/>
          <w:sz w:val="17"/>
        </w:rPr>
        <w:t>with</w:t>
      </w:r>
      <w:r>
        <w:rPr>
          <w:color w:val="212121"/>
          <w:spacing w:val="-7"/>
          <w:sz w:val="17"/>
        </w:rPr>
        <w:t> </w:t>
      </w:r>
      <w:r>
        <w:rPr>
          <w:color w:val="212121"/>
          <w:sz w:val="17"/>
        </w:rPr>
        <w:t>limited</w:t>
      </w:r>
      <w:r>
        <w:rPr>
          <w:color w:val="212121"/>
          <w:spacing w:val="-7"/>
          <w:sz w:val="17"/>
        </w:rPr>
        <w:t> </w:t>
      </w:r>
      <w:r>
        <w:rPr>
          <w:color w:val="212121"/>
          <w:sz w:val="17"/>
        </w:rPr>
        <w:t>budgets.</w:t>
      </w:r>
    </w:p>
    <w:p>
      <w:pPr>
        <w:spacing w:line="331" w:lineRule="auto" w:before="120"/>
        <w:ind w:left="457" w:right="129" w:firstLine="0"/>
        <w:jc w:val="left"/>
        <w:rPr>
          <w:sz w:val="17"/>
        </w:rPr>
      </w:pPr>
      <w:r>
        <w:rPr/>
        <w:pict>
          <v:shape style="position:absolute;margin-left:83.999992pt;margin-top:10.935205pt;width:2.25pt;height:2.25pt;mso-position-horizontal-relative:page;mso-position-vertical-relative:paragraph;z-index:16121856" id="docshape689" coordorigin="1680,219" coordsize="45,45" path="m1705,264l1700,264,1697,263,1680,244,1680,238,1700,219,1705,219,1725,241,1725,244,1705,264xe" filled="true" fillcolor="#212121" stroked="false">
            <v:path arrowok="t"/>
            <v:fill type="solid"/>
            <w10:wrap type="none"/>
          </v:shape>
        </w:pict>
      </w:r>
      <w:r>
        <w:rPr>
          <w:b/>
          <w:color w:val="212121"/>
          <w:sz w:val="17"/>
        </w:rPr>
        <w:t>Adaptability</w:t>
      </w:r>
      <w:r>
        <w:rPr>
          <w:b/>
          <w:color w:val="212121"/>
          <w:spacing w:val="-9"/>
          <w:sz w:val="17"/>
        </w:rPr>
        <w:t> </w:t>
      </w:r>
      <w:r>
        <w:rPr>
          <w:b/>
          <w:color w:val="212121"/>
          <w:sz w:val="17"/>
        </w:rPr>
        <w:t>and</w:t>
      </w:r>
      <w:r>
        <w:rPr>
          <w:b/>
          <w:color w:val="212121"/>
          <w:spacing w:val="-6"/>
          <w:sz w:val="17"/>
        </w:rPr>
        <w:t> </w:t>
      </w:r>
      <w:r>
        <w:rPr>
          <w:b/>
          <w:color w:val="212121"/>
          <w:sz w:val="17"/>
        </w:rPr>
        <w:t>evolving</w:t>
      </w:r>
      <w:r>
        <w:rPr>
          <w:b/>
          <w:color w:val="212121"/>
          <w:spacing w:val="-6"/>
          <w:sz w:val="17"/>
        </w:rPr>
        <w:t> </w:t>
      </w:r>
      <w:r>
        <w:rPr>
          <w:b/>
          <w:color w:val="212121"/>
          <w:sz w:val="17"/>
        </w:rPr>
        <w:t>frauds</w:t>
      </w:r>
      <w:r>
        <w:rPr>
          <w:color w:val="212121"/>
          <w:sz w:val="17"/>
        </w:rPr>
        <w:t>:</w:t>
      </w:r>
      <w:r>
        <w:rPr>
          <w:color w:val="212121"/>
          <w:spacing w:val="-6"/>
          <w:sz w:val="17"/>
        </w:rPr>
        <w:t> </w:t>
      </w:r>
      <w:r>
        <w:rPr>
          <w:color w:val="212121"/>
          <w:sz w:val="17"/>
        </w:rPr>
        <w:t>Fraudsters</w:t>
      </w:r>
      <w:r>
        <w:rPr>
          <w:color w:val="212121"/>
          <w:spacing w:val="-6"/>
          <w:sz w:val="17"/>
        </w:rPr>
        <w:t> </w:t>
      </w:r>
      <w:r>
        <w:rPr>
          <w:color w:val="212121"/>
          <w:sz w:val="17"/>
        </w:rPr>
        <w:t>continually</w:t>
      </w:r>
      <w:r>
        <w:rPr>
          <w:color w:val="212121"/>
          <w:spacing w:val="-6"/>
          <w:sz w:val="17"/>
        </w:rPr>
        <w:t> </w:t>
      </w:r>
      <w:r>
        <w:rPr>
          <w:color w:val="212121"/>
          <w:sz w:val="17"/>
        </w:rPr>
        <w:t>evolve</w:t>
      </w:r>
      <w:r>
        <w:rPr>
          <w:color w:val="212121"/>
          <w:spacing w:val="-6"/>
          <w:sz w:val="17"/>
        </w:rPr>
        <w:t> </w:t>
      </w:r>
      <w:r>
        <w:rPr>
          <w:color w:val="212121"/>
          <w:sz w:val="17"/>
        </w:rPr>
        <w:t>their</w:t>
      </w:r>
      <w:r>
        <w:rPr>
          <w:color w:val="212121"/>
          <w:spacing w:val="-6"/>
          <w:sz w:val="17"/>
        </w:rPr>
        <w:t> </w:t>
      </w:r>
      <w:r>
        <w:rPr>
          <w:color w:val="212121"/>
          <w:sz w:val="17"/>
        </w:rPr>
        <w:t>tactics,</w:t>
      </w:r>
      <w:r>
        <w:rPr>
          <w:color w:val="212121"/>
          <w:spacing w:val="-6"/>
          <w:sz w:val="17"/>
        </w:rPr>
        <w:t> </w:t>
      </w:r>
      <w:r>
        <w:rPr>
          <w:color w:val="212121"/>
          <w:sz w:val="17"/>
        </w:rPr>
        <w:t>and</w:t>
      </w:r>
      <w:r>
        <w:rPr>
          <w:color w:val="212121"/>
          <w:spacing w:val="-6"/>
          <w:sz w:val="17"/>
        </w:rPr>
        <w:t> </w:t>
      </w:r>
      <w:r>
        <w:rPr>
          <w:color w:val="212121"/>
          <w:sz w:val="17"/>
        </w:rPr>
        <w:t>there</w:t>
      </w:r>
      <w:r>
        <w:rPr>
          <w:color w:val="212121"/>
          <w:spacing w:val="-6"/>
          <w:sz w:val="17"/>
        </w:rPr>
        <w:t> </w:t>
      </w:r>
      <w:r>
        <w:rPr>
          <w:color w:val="212121"/>
          <w:sz w:val="17"/>
        </w:rPr>
        <w:t>is</w:t>
      </w:r>
      <w:r>
        <w:rPr>
          <w:color w:val="212121"/>
          <w:spacing w:val="-6"/>
          <w:sz w:val="17"/>
        </w:rPr>
        <w:t> </w:t>
      </w:r>
      <w:r>
        <w:rPr>
          <w:color w:val="212121"/>
          <w:sz w:val="17"/>
        </w:rPr>
        <w:t>a</w:t>
      </w:r>
      <w:r>
        <w:rPr>
          <w:color w:val="212121"/>
          <w:spacing w:val="-6"/>
          <w:sz w:val="17"/>
        </w:rPr>
        <w:t> </w:t>
      </w:r>
      <w:r>
        <w:rPr>
          <w:color w:val="212121"/>
          <w:sz w:val="17"/>
        </w:rPr>
        <w:t>risk</w:t>
      </w:r>
      <w:r>
        <w:rPr>
          <w:color w:val="212121"/>
          <w:spacing w:val="-6"/>
          <w:sz w:val="17"/>
        </w:rPr>
        <w:t> </w:t>
      </w:r>
      <w:r>
        <w:rPr>
          <w:color w:val="212121"/>
          <w:sz w:val="17"/>
        </w:rPr>
        <w:t>that</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might</w:t>
      </w:r>
      <w:r>
        <w:rPr>
          <w:color w:val="212121"/>
          <w:spacing w:val="-6"/>
          <w:sz w:val="17"/>
        </w:rPr>
        <w:t> </w:t>
      </w:r>
      <w:r>
        <w:rPr>
          <w:color w:val="212121"/>
          <w:sz w:val="17"/>
        </w:rPr>
        <w:t>not</w:t>
      </w:r>
      <w:r>
        <w:rPr>
          <w:color w:val="212121"/>
          <w:spacing w:val="-6"/>
          <w:sz w:val="17"/>
        </w:rPr>
        <w:t> </w:t>
      </w:r>
      <w:r>
        <w:rPr>
          <w:color w:val="212121"/>
          <w:sz w:val="17"/>
        </w:rPr>
        <w:t>adapt quickly enough to new types of fraud, especially if they are trained on outdated data sets.</w:t>
      </w:r>
    </w:p>
    <w:p>
      <w:pPr>
        <w:spacing w:line="331" w:lineRule="auto" w:before="106"/>
        <w:ind w:left="457" w:right="375" w:firstLine="0"/>
        <w:jc w:val="left"/>
        <w:rPr>
          <w:sz w:val="17"/>
        </w:rPr>
      </w:pPr>
      <w:r>
        <w:rPr/>
        <w:pict>
          <v:shape style="position:absolute;margin-left:83.999992pt;margin-top:10.235232pt;width:2.25pt;height:2.25pt;mso-position-horizontal-relative:page;mso-position-vertical-relative:paragraph;z-index:16122368" id="docshape690" coordorigin="1680,205" coordsize="45,45" path="m1705,250l1700,250,1697,249,1680,230,1680,224,1700,205,1705,205,1725,227,1725,230,1705,250xe" filled="true" fillcolor="#212121" stroked="false">
            <v:path arrowok="t"/>
            <v:fill type="solid"/>
            <w10:wrap type="none"/>
          </v:shape>
        </w:pict>
      </w:r>
      <w:r>
        <w:rPr>
          <w:b/>
          <w:color w:val="212121"/>
          <w:sz w:val="17"/>
        </w:rPr>
        <w:t>Dependence</w:t>
      </w:r>
      <w:r>
        <w:rPr>
          <w:b/>
          <w:color w:val="212121"/>
          <w:spacing w:val="-9"/>
          <w:sz w:val="17"/>
        </w:rPr>
        <w:t> </w:t>
      </w:r>
      <w:r>
        <w:rPr>
          <w:b/>
          <w:color w:val="212121"/>
          <w:sz w:val="17"/>
        </w:rPr>
        <w:t>and</w:t>
      </w:r>
      <w:r>
        <w:rPr>
          <w:b/>
          <w:color w:val="212121"/>
          <w:spacing w:val="-6"/>
          <w:sz w:val="17"/>
        </w:rPr>
        <w:t> </w:t>
      </w:r>
      <w:r>
        <w:rPr>
          <w:b/>
          <w:color w:val="212121"/>
          <w:sz w:val="17"/>
        </w:rPr>
        <w:t>overreliance</w:t>
      </w:r>
      <w:r>
        <w:rPr>
          <w:color w:val="212121"/>
          <w:sz w:val="17"/>
        </w:rPr>
        <w:t>:</w:t>
      </w:r>
      <w:r>
        <w:rPr>
          <w:color w:val="212121"/>
          <w:spacing w:val="-9"/>
          <w:sz w:val="17"/>
        </w:rPr>
        <w:t> </w:t>
      </w:r>
      <w:r>
        <w:rPr>
          <w:color w:val="212121"/>
          <w:sz w:val="17"/>
        </w:rPr>
        <w:t>There</w:t>
      </w:r>
      <w:r>
        <w:rPr>
          <w:color w:val="212121"/>
          <w:spacing w:val="-6"/>
          <w:sz w:val="17"/>
        </w:rPr>
        <w:t> </w:t>
      </w:r>
      <w:r>
        <w:rPr>
          <w:color w:val="212121"/>
          <w:sz w:val="17"/>
        </w:rPr>
        <w:t>is</w:t>
      </w:r>
      <w:r>
        <w:rPr>
          <w:color w:val="212121"/>
          <w:spacing w:val="-6"/>
          <w:sz w:val="17"/>
        </w:rPr>
        <w:t> </w:t>
      </w:r>
      <w:r>
        <w:rPr>
          <w:color w:val="212121"/>
          <w:sz w:val="17"/>
        </w:rPr>
        <w:t>a</w:t>
      </w:r>
      <w:r>
        <w:rPr>
          <w:color w:val="212121"/>
          <w:spacing w:val="-6"/>
          <w:sz w:val="17"/>
        </w:rPr>
        <w:t> </w:t>
      </w:r>
      <w:r>
        <w:rPr>
          <w:color w:val="212121"/>
          <w:sz w:val="17"/>
        </w:rPr>
        <w:t>risk</w:t>
      </w:r>
      <w:r>
        <w:rPr>
          <w:color w:val="212121"/>
          <w:spacing w:val="-6"/>
          <w:sz w:val="17"/>
        </w:rPr>
        <w:t> </w:t>
      </w:r>
      <w:r>
        <w:rPr>
          <w:color w:val="212121"/>
          <w:sz w:val="17"/>
        </w:rPr>
        <w:t>of</w:t>
      </w:r>
      <w:r>
        <w:rPr>
          <w:color w:val="212121"/>
          <w:spacing w:val="-6"/>
          <w:sz w:val="17"/>
        </w:rPr>
        <w:t> </w:t>
      </w:r>
      <w:r>
        <w:rPr>
          <w:color w:val="212121"/>
          <w:sz w:val="17"/>
        </w:rPr>
        <w:t>overreliance</w:t>
      </w:r>
      <w:r>
        <w:rPr>
          <w:color w:val="212121"/>
          <w:spacing w:val="-6"/>
          <w:sz w:val="17"/>
        </w:rPr>
        <w:t> </w:t>
      </w:r>
      <w:r>
        <w:rPr>
          <w:color w:val="212121"/>
          <w:sz w:val="17"/>
        </w:rPr>
        <w:t>on</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which</w:t>
      </w:r>
      <w:r>
        <w:rPr>
          <w:color w:val="212121"/>
          <w:spacing w:val="-6"/>
          <w:sz w:val="17"/>
        </w:rPr>
        <w:t> </w:t>
      </w:r>
      <w:r>
        <w:rPr>
          <w:color w:val="212121"/>
          <w:sz w:val="17"/>
        </w:rPr>
        <w:t>might</w:t>
      </w:r>
      <w:r>
        <w:rPr>
          <w:color w:val="212121"/>
          <w:spacing w:val="-6"/>
          <w:sz w:val="17"/>
        </w:rPr>
        <w:t> </w:t>
      </w:r>
      <w:r>
        <w:rPr>
          <w:color w:val="212121"/>
          <w:sz w:val="17"/>
        </w:rPr>
        <w:t>lead</w:t>
      </w:r>
      <w:r>
        <w:rPr>
          <w:color w:val="212121"/>
          <w:spacing w:val="-6"/>
          <w:sz w:val="17"/>
        </w:rPr>
        <w:t> </w:t>
      </w:r>
      <w:r>
        <w:rPr>
          <w:color w:val="212121"/>
          <w:sz w:val="17"/>
        </w:rPr>
        <w:t>to</w:t>
      </w:r>
      <w:r>
        <w:rPr>
          <w:color w:val="212121"/>
          <w:spacing w:val="-6"/>
          <w:sz w:val="17"/>
        </w:rPr>
        <w:t> </w:t>
      </w:r>
      <w:r>
        <w:rPr>
          <w:color w:val="212121"/>
          <w:sz w:val="17"/>
        </w:rPr>
        <w:t>complacency</w:t>
      </w:r>
      <w:r>
        <w:rPr>
          <w:color w:val="212121"/>
          <w:spacing w:val="-6"/>
          <w:sz w:val="17"/>
        </w:rPr>
        <w:t> </w:t>
      </w:r>
      <w:r>
        <w:rPr>
          <w:color w:val="212121"/>
          <w:sz w:val="17"/>
        </w:rPr>
        <w:t>in</w:t>
      </w:r>
      <w:r>
        <w:rPr>
          <w:color w:val="212121"/>
          <w:spacing w:val="-6"/>
          <w:sz w:val="17"/>
        </w:rPr>
        <w:t> </w:t>
      </w:r>
      <w:r>
        <w:rPr>
          <w:color w:val="212121"/>
          <w:sz w:val="17"/>
        </w:rPr>
        <w:t>human oversight. This dependence can be detrimental, especially if the</w:t>
      </w:r>
      <w:r>
        <w:rPr>
          <w:color w:val="212121"/>
          <w:spacing w:val="-4"/>
          <w:sz w:val="17"/>
        </w:rPr>
        <w:t> </w:t>
      </w:r>
      <w:r>
        <w:rPr>
          <w:color w:val="212121"/>
          <w:sz w:val="17"/>
        </w:rPr>
        <w:t>AI system fails or is compromised.</w:t>
      </w:r>
    </w:p>
    <w:p>
      <w:pPr>
        <w:pStyle w:val="BodyText"/>
        <w:spacing w:before="6"/>
        <w:rPr>
          <w:sz w:val="15"/>
        </w:rPr>
      </w:pPr>
    </w:p>
    <w:p>
      <w:pPr>
        <w:pStyle w:val="BodyText"/>
        <w:ind w:left="119"/>
      </w:pPr>
      <w:r>
        <w:rPr>
          <w:color w:val="212121"/>
        </w:rPr>
        <w:t>Consider</w:t>
      </w:r>
      <w:r>
        <w:rPr>
          <w:color w:val="212121"/>
          <w:spacing w:val="7"/>
        </w:rPr>
        <w:t> </w:t>
      </w:r>
      <w:bookmarkStart w:name="_bookmark294" w:id="407"/>
      <w:bookmarkEnd w:id="407"/>
      <w:r>
        <w:rPr>
          <w:color w:val="212121"/>
        </w:rPr>
        <w:t>t</w:t>
      </w:r>
      <w:r>
        <w:rPr>
          <w:color w:val="212121"/>
        </w:rPr>
        <w:t>he</w:t>
      </w:r>
      <w:r>
        <w:rPr>
          <w:color w:val="212121"/>
          <w:spacing w:val="8"/>
        </w:rPr>
        <w:t> </w:t>
      </w:r>
      <w:r>
        <w:rPr>
          <w:color w:val="212121"/>
        </w:rPr>
        <w:t>following</w:t>
      </w:r>
      <w:r>
        <w:rPr>
          <w:color w:val="212121"/>
          <w:spacing w:val="8"/>
        </w:rPr>
        <w:t> </w:t>
      </w:r>
      <w:r>
        <w:rPr>
          <w:color w:val="212121"/>
        </w:rPr>
        <w:t>when</w:t>
      </w:r>
      <w:r>
        <w:rPr>
          <w:color w:val="212121"/>
          <w:spacing w:val="8"/>
        </w:rPr>
        <w:t> </w:t>
      </w:r>
      <w:r>
        <w:rPr>
          <w:color w:val="212121"/>
        </w:rPr>
        <w:t>balancing</w:t>
      </w:r>
      <w:r>
        <w:rPr>
          <w:color w:val="212121"/>
          <w:spacing w:val="-6"/>
        </w:rPr>
        <w:t> </w:t>
      </w:r>
      <w:r>
        <w:rPr>
          <w:color w:val="212121"/>
        </w:rPr>
        <w:t>AI</w:t>
      </w:r>
      <w:r>
        <w:rPr>
          <w:color w:val="212121"/>
          <w:spacing w:val="8"/>
        </w:rPr>
        <w:t> </w:t>
      </w:r>
      <w:r>
        <w:rPr>
          <w:color w:val="212121"/>
        </w:rPr>
        <w:t>capabilities</w:t>
      </w:r>
      <w:r>
        <w:rPr>
          <w:color w:val="212121"/>
          <w:spacing w:val="7"/>
        </w:rPr>
        <w:t> </w:t>
      </w:r>
      <w:r>
        <w:rPr>
          <w:color w:val="212121"/>
        </w:rPr>
        <w:t>with</w:t>
      </w:r>
      <w:r>
        <w:rPr>
          <w:color w:val="212121"/>
          <w:spacing w:val="8"/>
        </w:rPr>
        <w:t> </w:t>
      </w:r>
      <w:r>
        <w:rPr>
          <w:color w:val="212121"/>
        </w:rPr>
        <w:t>human</w:t>
      </w:r>
      <w:r>
        <w:rPr>
          <w:color w:val="212121"/>
          <w:spacing w:val="8"/>
        </w:rPr>
        <w:t> </w:t>
      </w:r>
      <w:r>
        <w:rPr>
          <w:color w:val="212121"/>
        </w:rPr>
        <w:t>expertise</w:t>
      </w:r>
      <w:r>
        <w:rPr>
          <w:color w:val="212121"/>
          <w:spacing w:val="8"/>
        </w:rPr>
        <w:t> </w:t>
      </w:r>
      <w:r>
        <w:rPr>
          <w:color w:val="212121"/>
        </w:rPr>
        <w:t>and</w:t>
      </w:r>
      <w:r>
        <w:rPr>
          <w:color w:val="212121"/>
          <w:spacing w:val="8"/>
        </w:rPr>
        <w:t> </w:t>
      </w:r>
      <w:r>
        <w:rPr>
          <w:color w:val="212121"/>
          <w:spacing w:val="-2"/>
        </w:rPr>
        <w:t>judgment:</w:t>
      </w:r>
    </w:p>
    <w:p>
      <w:pPr>
        <w:pStyle w:val="BodyText"/>
        <w:spacing w:before="7"/>
        <w:rPr>
          <w:sz w:val="10"/>
        </w:rPr>
      </w:pPr>
    </w:p>
    <w:p>
      <w:pPr>
        <w:spacing w:line="331" w:lineRule="auto" w:before="92"/>
        <w:ind w:left="457" w:right="121" w:firstLine="0"/>
        <w:jc w:val="left"/>
        <w:rPr>
          <w:sz w:val="17"/>
        </w:rPr>
      </w:pPr>
      <w:r>
        <w:rPr/>
        <w:pict>
          <v:shape style="position:absolute;margin-left:83.999992pt;margin-top:9.535228pt;width:2.25pt;height:2.25pt;mso-position-horizontal-relative:page;mso-position-vertical-relative:paragraph;z-index:16122880" id="docshape691" coordorigin="1680,191" coordsize="45,45" path="m1705,236l1700,236,1697,235,1680,216,1680,210,1700,191,1705,191,1725,213,1725,216,1705,236xe" filled="true" fillcolor="#212121" stroked="false">
            <v:path arrowok="t"/>
            <v:fill type="solid"/>
            <w10:wrap type="none"/>
          </v:shape>
        </w:pict>
      </w:r>
      <w:r>
        <w:rPr>
          <w:b/>
          <w:color w:val="212121"/>
          <w:sz w:val="17"/>
        </w:rPr>
        <w:t>Augmentation, not replacement</w:t>
      </w:r>
      <w:r>
        <w:rPr>
          <w:color w:val="212121"/>
          <w:sz w:val="17"/>
        </w:rPr>
        <w:t>:</w:t>
      </w:r>
      <w:r>
        <w:rPr>
          <w:color w:val="212121"/>
          <w:spacing w:val="-7"/>
          <w:sz w:val="17"/>
        </w:rPr>
        <w:t> </w:t>
      </w:r>
      <w:r>
        <w:rPr>
          <w:color w:val="212121"/>
          <w:sz w:val="17"/>
        </w:rPr>
        <w:t>AI should be viewed as a tool to augment human capabilities, not replace them. The role of experienced</w:t>
      </w:r>
      <w:r>
        <w:rPr>
          <w:color w:val="212121"/>
          <w:spacing w:val="-7"/>
          <w:sz w:val="17"/>
        </w:rPr>
        <w:t> </w:t>
      </w:r>
      <w:r>
        <w:rPr>
          <w:color w:val="212121"/>
          <w:sz w:val="17"/>
        </w:rPr>
        <w:t>forensic</w:t>
      </w:r>
      <w:r>
        <w:rPr>
          <w:color w:val="212121"/>
          <w:spacing w:val="-7"/>
          <w:sz w:val="17"/>
        </w:rPr>
        <w:t> </w:t>
      </w:r>
      <w:r>
        <w:rPr>
          <w:color w:val="212121"/>
          <w:sz w:val="17"/>
        </w:rPr>
        <w:t>accountants</w:t>
      </w:r>
      <w:r>
        <w:rPr>
          <w:color w:val="212121"/>
          <w:spacing w:val="-7"/>
          <w:sz w:val="17"/>
        </w:rPr>
        <w:t> </w:t>
      </w:r>
      <w:r>
        <w:rPr>
          <w:color w:val="212121"/>
          <w:sz w:val="17"/>
        </w:rPr>
        <w:t>and</w:t>
      </w:r>
      <w:r>
        <w:rPr>
          <w:color w:val="212121"/>
          <w:spacing w:val="-7"/>
          <w:sz w:val="17"/>
        </w:rPr>
        <w:t> </w:t>
      </w:r>
      <w:r>
        <w:rPr>
          <w:color w:val="212121"/>
          <w:sz w:val="17"/>
        </w:rPr>
        <w:t>fraud</w:t>
      </w:r>
      <w:r>
        <w:rPr>
          <w:color w:val="212121"/>
          <w:spacing w:val="-7"/>
          <w:sz w:val="17"/>
        </w:rPr>
        <w:t> </w:t>
      </w:r>
      <w:r>
        <w:rPr>
          <w:color w:val="212121"/>
          <w:sz w:val="17"/>
        </w:rPr>
        <w:t>examiners</w:t>
      </w:r>
      <w:r>
        <w:rPr>
          <w:color w:val="212121"/>
          <w:spacing w:val="-7"/>
          <w:sz w:val="17"/>
        </w:rPr>
        <w:t> </w:t>
      </w:r>
      <w:r>
        <w:rPr>
          <w:color w:val="212121"/>
          <w:sz w:val="17"/>
        </w:rPr>
        <w:t>remains</w:t>
      </w:r>
      <w:r>
        <w:rPr>
          <w:color w:val="212121"/>
          <w:spacing w:val="-7"/>
          <w:sz w:val="17"/>
        </w:rPr>
        <w:t> </w:t>
      </w:r>
      <w:r>
        <w:rPr>
          <w:color w:val="212121"/>
          <w:sz w:val="17"/>
        </w:rPr>
        <w:t>crucial</w:t>
      </w:r>
      <w:r>
        <w:rPr>
          <w:color w:val="212121"/>
          <w:spacing w:val="-7"/>
          <w:sz w:val="17"/>
        </w:rPr>
        <w:t> </w:t>
      </w:r>
      <w:r>
        <w:rPr>
          <w:color w:val="212121"/>
          <w:sz w:val="17"/>
        </w:rPr>
        <w:t>as</w:t>
      </w:r>
      <w:r>
        <w:rPr>
          <w:color w:val="212121"/>
          <w:spacing w:val="-7"/>
          <w:sz w:val="17"/>
        </w:rPr>
        <w:t> </w:t>
      </w:r>
      <w:r>
        <w:rPr>
          <w:color w:val="212121"/>
          <w:sz w:val="17"/>
        </w:rPr>
        <w:t>they</w:t>
      </w:r>
      <w:r>
        <w:rPr>
          <w:color w:val="212121"/>
          <w:spacing w:val="-7"/>
          <w:sz w:val="17"/>
        </w:rPr>
        <w:t> </w:t>
      </w:r>
      <w:r>
        <w:rPr>
          <w:color w:val="212121"/>
          <w:sz w:val="17"/>
        </w:rPr>
        <w:t>provide</w:t>
      </w:r>
      <w:r>
        <w:rPr>
          <w:color w:val="212121"/>
          <w:spacing w:val="-7"/>
          <w:sz w:val="17"/>
        </w:rPr>
        <w:t> </w:t>
      </w:r>
      <w:r>
        <w:rPr>
          <w:color w:val="212121"/>
          <w:sz w:val="17"/>
        </w:rPr>
        <w:t>contextual</w:t>
      </w:r>
      <w:r>
        <w:rPr>
          <w:color w:val="212121"/>
          <w:spacing w:val="-7"/>
          <w:sz w:val="17"/>
        </w:rPr>
        <w:t> </w:t>
      </w:r>
      <w:r>
        <w:rPr>
          <w:color w:val="212121"/>
          <w:sz w:val="17"/>
        </w:rPr>
        <w:t>understanding</w:t>
      </w:r>
      <w:r>
        <w:rPr>
          <w:color w:val="212121"/>
          <w:spacing w:val="-7"/>
          <w:sz w:val="17"/>
        </w:rPr>
        <w:t> </w:t>
      </w:r>
      <w:r>
        <w:rPr>
          <w:color w:val="212121"/>
          <w:sz w:val="17"/>
        </w:rPr>
        <w:t>and</w:t>
      </w:r>
      <w:r>
        <w:rPr>
          <w:color w:val="212121"/>
          <w:spacing w:val="-7"/>
          <w:sz w:val="17"/>
        </w:rPr>
        <w:t> </w:t>
      </w:r>
      <w:r>
        <w:rPr>
          <w:color w:val="212121"/>
          <w:sz w:val="17"/>
        </w:rPr>
        <w:t>judgment</w:t>
      </w:r>
      <w:r>
        <w:rPr>
          <w:color w:val="212121"/>
          <w:spacing w:val="-7"/>
          <w:sz w:val="17"/>
        </w:rPr>
        <w:t> </w:t>
      </w:r>
      <w:r>
        <w:rPr>
          <w:color w:val="212121"/>
          <w:sz w:val="17"/>
        </w:rPr>
        <w:t>that AI currently cannot.</w:t>
      </w:r>
    </w:p>
    <w:p>
      <w:pPr>
        <w:spacing w:line="331" w:lineRule="auto" w:before="106"/>
        <w:ind w:left="457" w:right="0" w:firstLine="0"/>
        <w:jc w:val="left"/>
        <w:rPr>
          <w:sz w:val="17"/>
        </w:rPr>
      </w:pPr>
      <w:r>
        <w:rPr/>
        <w:pict>
          <v:shape style="position:absolute;margin-left:83.999992pt;margin-top:10.235224pt;width:2.25pt;height:2.25pt;mso-position-horizontal-relative:page;mso-position-vertical-relative:paragraph;z-index:16123392" id="docshape692" coordorigin="1680,205" coordsize="45,45" path="m1705,250l1700,250,1697,249,1680,230,1680,224,1700,205,1705,205,1725,227,1725,230,1705,250xe" filled="true" fillcolor="#212121" stroked="false">
            <v:path arrowok="t"/>
            <v:fill type="solid"/>
            <w10:wrap type="none"/>
          </v:shape>
        </w:pict>
      </w:r>
      <w:r>
        <w:rPr>
          <w:b/>
          <w:color w:val="212121"/>
          <w:sz w:val="17"/>
        </w:rPr>
        <w:t>Interdisciplinary</w:t>
      </w:r>
      <w:r>
        <w:rPr>
          <w:b/>
          <w:color w:val="212121"/>
          <w:spacing w:val="-11"/>
          <w:sz w:val="17"/>
        </w:rPr>
        <w:t> </w:t>
      </w:r>
      <w:r>
        <w:rPr>
          <w:b/>
          <w:color w:val="212121"/>
          <w:sz w:val="17"/>
        </w:rPr>
        <w:t>teams</w:t>
      </w:r>
      <w:r>
        <w:rPr>
          <w:color w:val="212121"/>
          <w:sz w:val="17"/>
        </w:rPr>
        <w:t>:</w:t>
      </w:r>
      <w:r>
        <w:rPr>
          <w:color w:val="212121"/>
          <w:spacing w:val="-6"/>
          <w:sz w:val="17"/>
        </w:rPr>
        <w:t> </w:t>
      </w:r>
      <w:r>
        <w:rPr>
          <w:color w:val="212121"/>
          <w:sz w:val="17"/>
        </w:rPr>
        <w:t>Creating</w:t>
      </w:r>
      <w:r>
        <w:rPr>
          <w:color w:val="212121"/>
          <w:spacing w:val="-7"/>
          <w:sz w:val="17"/>
        </w:rPr>
        <w:t> </w:t>
      </w:r>
      <w:r>
        <w:rPr>
          <w:color w:val="212121"/>
          <w:sz w:val="17"/>
        </w:rPr>
        <w:t>teams</w:t>
      </w:r>
      <w:r>
        <w:rPr>
          <w:color w:val="212121"/>
          <w:spacing w:val="-7"/>
          <w:sz w:val="17"/>
        </w:rPr>
        <w:t> </w:t>
      </w:r>
      <w:r>
        <w:rPr>
          <w:color w:val="212121"/>
          <w:sz w:val="17"/>
        </w:rPr>
        <w:t>that</w:t>
      </w:r>
      <w:r>
        <w:rPr>
          <w:color w:val="212121"/>
          <w:spacing w:val="-7"/>
          <w:sz w:val="17"/>
        </w:rPr>
        <w:t> </w:t>
      </w:r>
      <w:r>
        <w:rPr>
          <w:color w:val="212121"/>
          <w:sz w:val="17"/>
        </w:rPr>
        <w:t>combine</w:t>
      </w:r>
      <w:r>
        <w:rPr>
          <w:color w:val="212121"/>
          <w:spacing w:val="-11"/>
          <w:sz w:val="17"/>
        </w:rPr>
        <w:t> </w:t>
      </w:r>
      <w:r>
        <w:rPr>
          <w:color w:val="212121"/>
          <w:sz w:val="17"/>
        </w:rPr>
        <w:t>AI</w:t>
      </w:r>
      <w:r>
        <w:rPr>
          <w:color w:val="212121"/>
          <w:spacing w:val="-7"/>
          <w:sz w:val="17"/>
        </w:rPr>
        <w:t> </w:t>
      </w:r>
      <w:r>
        <w:rPr>
          <w:color w:val="212121"/>
          <w:sz w:val="17"/>
        </w:rPr>
        <w:t>experts</w:t>
      </w:r>
      <w:r>
        <w:rPr>
          <w:color w:val="212121"/>
          <w:spacing w:val="-7"/>
          <w:sz w:val="17"/>
        </w:rPr>
        <w:t> </w:t>
      </w:r>
      <w:r>
        <w:rPr>
          <w:color w:val="212121"/>
          <w:sz w:val="17"/>
        </w:rPr>
        <w:t>with</w:t>
      </w:r>
      <w:r>
        <w:rPr>
          <w:color w:val="212121"/>
          <w:spacing w:val="-7"/>
          <w:sz w:val="17"/>
        </w:rPr>
        <w:t> </w:t>
      </w:r>
      <w:r>
        <w:rPr>
          <w:color w:val="212121"/>
          <w:sz w:val="17"/>
        </w:rPr>
        <w:t>forensic</w:t>
      </w:r>
      <w:r>
        <w:rPr>
          <w:color w:val="212121"/>
          <w:spacing w:val="-7"/>
          <w:sz w:val="17"/>
        </w:rPr>
        <w:t> </w:t>
      </w:r>
      <w:r>
        <w:rPr>
          <w:color w:val="212121"/>
          <w:sz w:val="17"/>
        </w:rPr>
        <w:t>accountants</w:t>
      </w:r>
      <w:r>
        <w:rPr>
          <w:color w:val="212121"/>
          <w:spacing w:val="-7"/>
          <w:sz w:val="17"/>
        </w:rPr>
        <w:t> </w:t>
      </w:r>
      <w:r>
        <w:rPr>
          <w:color w:val="212121"/>
          <w:sz w:val="17"/>
        </w:rPr>
        <w:t>can</w:t>
      </w:r>
      <w:r>
        <w:rPr>
          <w:color w:val="212121"/>
          <w:spacing w:val="-7"/>
          <w:sz w:val="17"/>
        </w:rPr>
        <w:t> </w:t>
      </w:r>
      <w:r>
        <w:rPr>
          <w:color w:val="212121"/>
          <w:sz w:val="17"/>
        </w:rPr>
        <w:t>ensure</w:t>
      </w:r>
      <w:r>
        <w:rPr>
          <w:color w:val="212121"/>
          <w:spacing w:val="-7"/>
          <w:sz w:val="17"/>
        </w:rPr>
        <w:t> </w:t>
      </w:r>
      <w:r>
        <w:rPr>
          <w:color w:val="212121"/>
          <w:sz w:val="17"/>
        </w:rPr>
        <w:t>a</w:t>
      </w:r>
      <w:r>
        <w:rPr>
          <w:color w:val="212121"/>
          <w:spacing w:val="-7"/>
          <w:sz w:val="17"/>
        </w:rPr>
        <w:t> </w:t>
      </w:r>
      <w:r>
        <w:rPr>
          <w:color w:val="212121"/>
          <w:sz w:val="17"/>
        </w:rPr>
        <w:t>balanced</w:t>
      </w:r>
      <w:r>
        <w:rPr>
          <w:color w:val="212121"/>
          <w:spacing w:val="-7"/>
          <w:sz w:val="17"/>
        </w:rPr>
        <w:t> </w:t>
      </w:r>
      <w:r>
        <w:rPr>
          <w:color w:val="212121"/>
          <w:sz w:val="17"/>
        </w:rPr>
        <w:t>approach.</w:t>
      </w:r>
      <w:r>
        <w:rPr>
          <w:color w:val="212121"/>
          <w:spacing w:val="-7"/>
          <w:sz w:val="17"/>
        </w:rPr>
        <w:t> </w:t>
      </w:r>
      <w:r>
        <w:rPr>
          <w:color w:val="212121"/>
          <w:sz w:val="17"/>
        </w:rPr>
        <w:t>Such teams can leverage</w:t>
      </w:r>
      <w:r>
        <w:rPr>
          <w:color w:val="212121"/>
          <w:spacing w:val="-5"/>
          <w:sz w:val="17"/>
        </w:rPr>
        <w:t> </w:t>
      </w:r>
      <w:r>
        <w:rPr>
          <w:color w:val="212121"/>
          <w:sz w:val="17"/>
        </w:rPr>
        <w:t>AI’s analytical power while applying human intuition and experience to interpret findings.</w:t>
      </w:r>
    </w:p>
    <w:p>
      <w:pPr>
        <w:spacing w:line="331" w:lineRule="auto" w:before="120"/>
        <w:ind w:left="457" w:right="121" w:firstLine="0"/>
        <w:jc w:val="left"/>
        <w:rPr>
          <w:sz w:val="17"/>
        </w:rPr>
      </w:pPr>
      <w:r>
        <w:rPr/>
        <w:pict>
          <v:shape style="position:absolute;margin-left:83.999992pt;margin-top:10.935222pt;width:2.25pt;height:2.25pt;mso-position-horizontal-relative:page;mso-position-vertical-relative:paragraph;z-index:16123904" id="docshape693" coordorigin="1680,219" coordsize="45,45" path="m1705,264l1700,264,1697,263,1680,244,1680,238,1700,219,1705,219,1725,241,1725,244,1705,264xe" filled="true" fillcolor="#212121" stroked="false">
            <v:path arrowok="t"/>
            <v:fill type="solid"/>
            <w10:wrap type="none"/>
          </v:shape>
        </w:pict>
      </w:r>
      <w:r>
        <w:rPr>
          <w:b/>
          <w:color w:val="212121"/>
          <w:sz w:val="17"/>
        </w:rPr>
        <w:t>Continuous</w:t>
      </w:r>
      <w:r>
        <w:rPr>
          <w:b/>
          <w:color w:val="212121"/>
          <w:spacing w:val="-11"/>
          <w:sz w:val="17"/>
        </w:rPr>
        <w:t> </w:t>
      </w:r>
      <w:r>
        <w:rPr>
          <w:b/>
          <w:color w:val="212121"/>
          <w:sz w:val="17"/>
        </w:rPr>
        <w:t>learning</w:t>
      </w:r>
      <w:r>
        <w:rPr>
          <w:b/>
          <w:color w:val="212121"/>
          <w:spacing w:val="-6"/>
          <w:sz w:val="17"/>
        </w:rPr>
        <w:t> </w:t>
      </w:r>
      <w:r>
        <w:rPr>
          <w:b/>
          <w:color w:val="212121"/>
          <w:sz w:val="17"/>
        </w:rPr>
        <w:t>and</w:t>
      </w:r>
      <w:r>
        <w:rPr>
          <w:b/>
          <w:color w:val="212121"/>
          <w:spacing w:val="-7"/>
          <w:sz w:val="17"/>
        </w:rPr>
        <w:t> </w:t>
      </w:r>
      <w:r>
        <w:rPr>
          <w:b/>
          <w:color w:val="212121"/>
          <w:sz w:val="17"/>
        </w:rPr>
        <w:t>adaptation</w:t>
      </w:r>
      <w:r>
        <w:rPr>
          <w:color w:val="212121"/>
          <w:sz w:val="17"/>
        </w:rPr>
        <w:t>:</w:t>
      </w:r>
      <w:r>
        <w:rPr>
          <w:color w:val="212121"/>
          <w:spacing w:val="-7"/>
          <w:sz w:val="17"/>
        </w:rPr>
        <w:t> </w:t>
      </w:r>
      <w:r>
        <w:rPr>
          <w:color w:val="212121"/>
          <w:sz w:val="17"/>
        </w:rPr>
        <w:t>Both</w:t>
      </w:r>
      <w:r>
        <w:rPr>
          <w:color w:val="212121"/>
          <w:spacing w:val="-11"/>
          <w:sz w:val="17"/>
        </w:rPr>
        <w:t> </w:t>
      </w:r>
      <w:r>
        <w:rPr>
          <w:color w:val="212121"/>
          <w:sz w:val="17"/>
        </w:rPr>
        <w:t>AI</w:t>
      </w:r>
      <w:r>
        <w:rPr>
          <w:color w:val="212121"/>
          <w:spacing w:val="-7"/>
          <w:sz w:val="17"/>
        </w:rPr>
        <w:t> </w:t>
      </w:r>
      <w:r>
        <w:rPr>
          <w:color w:val="212121"/>
          <w:sz w:val="17"/>
        </w:rPr>
        <w:t>systems</w:t>
      </w:r>
      <w:r>
        <w:rPr>
          <w:color w:val="212121"/>
          <w:spacing w:val="-7"/>
          <w:sz w:val="17"/>
        </w:rPr>
        <w:t> </w:t>
      </w:r>
      <w:r>
        <w:rPr>
          <w:color w:val="212121"/>
          <w:sz w:val="17"/>
        </w:rPr>
        <w:t>and</w:t>
      </w:r>
      <w:r>
        <w:rPr>
          <w:color w:val="212121"/>
          <w:spacing w:val="-7"/>
          <w:sz w:val="17"/>
        </w:rPr>
        <w:t> </w:t>
      </w:r>
      <w:r>
        <w:rPr>
          <w:color w:val="212121"/>
          <w:sz w:val="17"/>
        </w:rPr>
        <w:t>human</w:t>
      </w:r>
      <w:r>
        <w:rPr>
          <w:color w:val="212121"/>
          <w:spacing w:val="-7"/>
          <w:sz w:val="17"/>
        </w:rPr>
        <w:t> </w:t>
      </w:r>
      <w:r>
        <w:rPr>
          <w:color w:val="212121"/>
          <w:sz w:val="17"/>
        </w:rPr>
        <w:t>professionals</w:t>
      </w:r>
      <w:r>
        <w:rPr>
          <w:color w:val="212121"/>
          <w:spacing w:val="-7"/>
          <w:sz w:val="17"/>
        </w:rPr>
        <w:t> </w:t>
      </w:r>
      <w:r>
        <w:rPr>
          <w:color w:val="212121"/>
          <w:sz w:val="17"/>
        </w:rPr>
        <w:t>need</w:t>
      </w:r>
      <w:r>
        <w:rPr>
          <w:color w:val="212121"/>
          <w:spacing w:val="-7"/>
          <w:sz w:val="17"/>
        </w:rPr>
        <w:t> </w:t>
      </w:r>
      <w:r>
        <w:rPr>
          <w:color w:val="212121"/>
          <w:sz w:val="17"/>
        </w:rPr>
        <w:t>to</w:t>
      </w:r>
      <w:r>
        <w:rPr>
          <w:color w:val="212121"/>
          <w:spacing w:val="-7"/>
          <w:sz w:val="17"/>
        </w:rPr>
        <w:t> </w:t>
      </w:r>
      <w:r>
        <w:rPr>
          <w:color w:val="212121"/>
          <w:sz w:val="17"/>
        </w:rPr>
        <w:t>engage</w:t>
      </w:r>
      <w:r>
        <w:rPr>
          <w:color w:val="212121"/>
          <w:spacing w:val="-7"/>
          <w:sz w:val="17"/>
        </w:rPr>
        <w:t> </w:t>
      </w:r>
      <w:r>
        <w:rPr>
          <w:color w:val="212121"/>
          <w:sz w:val="17"/>
        </w:rPr>
        <w:t>in</w:t>
      </w:r>
      <w:r>
        <w:rPr>
          <w:color w:val="212121"/>
          <w:spacing w:val="-7"/>
          <w:sz w:val="17"/>
        </w:rPr>
        <w:t> </w:t>
      </w:r>
      <w:r>
        <w:rPr>
          <w:color w:val="212121"/>
          <w:sz w:val="17"/>
        </w:rPr>
        <w:t>continuous</w:t>
      </w:r>
      <w:r>
        <w:rPr>
          <w:color w:val="212121"/>
          <w:spacing w:val="-7"/>
          <w:sz w:val="17"/>
        </w:rPr>
        <w:t> </w:t>
      </w:r>
      <w:r>
        <w:rPr>
          <w:color w:val="212121"/>
          <w:sz w:val="17"/>
        </w:rPr>
        <w:t>learning.</w:t>
      </w:r>
      <w:r>
        <w:rPr>
          <w:color w:val="212121"/>
          <w:spacing w:val="-7"/>
          <w:sz w:val="17"/>
        </w:rPr>
        <w:t> </w:t>
      </w:r>
      <w:r>
        <w:rPr>
          <w:color w:val="212121"/>
          <w:sz w:val="17"/>
        </w:rPr>
        <w:t>Keeping AI models updated with the latest data and fraud detection trends and ensuring that human professionals are trained in the latest AI developments is crucial.</w:t>
      </w:r>
    </w:p>
    <w:p>
      <w:pPr>
        <w:spacing w:line="331" w:lineRule="auto" w:before="106"/>
        <w:ind w:left="457" w:right="270" w:firstLine="0"/>
        <w:jc w:val="left"/>
        <w:rPr>
          <w:sz w:val="17"/>
        </w:rPr>
      </w:pPr>
      <w:r>
        <w:rPr/>
        <w:pict>
          <v:shape style="position:absolute;margin-left:83.999992pt;margin-top:10.235218pt;width:2.25pt;height:2.25pt;mso-position-horizontal-relative:page;mso-position-vertical-relative:paragraph;z-index:16124416" id="docshape694" coordorigin="1680,205" coordsize="45,45" path="m1705,250l1700,250,1697,249,1680,230,1680,224,1700,205,1705,205,1725,227,1725,230,1705,250xe" filled="true" fillcolor="#212121" stroked="false">
            <v:path arrowok="t"/>
            <v:fill type="solid"/>
            <w10:wrap type="none"/>
          </v:shape>
        </w:pict>
      </w:r>
      <w:r>
        <w:rPr>
          <w:b/>
          <w:color w:val="212121"/>
          <w:sz w:val="17"/>
        </w:rPr>
        <w:t>Ethical oversight</w:t>
      </w:r>
      <w:r>
        <w:rPr>
          <w:color w:val="212121"/>
          <w:sz w:val="17"/>
        </w:rPr>
        <w:t>: Establishing an ethical framework for</w:t>
      </w:r>
      <w:r>
        <w:rPr>
          <w:color w:val="212121"/>
          <w:spacing w:val="-9"/>
          <w:sz w:val="17"/>
        </w:rPr>
        <w:t> </w:t>
      </w:r>
      <w:r>
        <w:rPr>
          <w:color w:val="212121"/>
          <w:sz w:val="17"/>
        </w:rPr>
        <w:t>AI use in fraud detection can help balance technological capabilities with</w:t>
      </w:r>
      <w:r>
        <w:rPr>
          <w:color w:val="212121"/>
          <w:spacing w:val="-10"/>
          <w:sz w:val="17"/>
        </w:rPr>
        <w:t> </w:t>
      </w:r>
      <w:r>
        <w:rPr>
          <w:color w:val="212121"/>
          <w:sz w:val="17"/>
        </w:rPr>
        <w:t>moral</w:t>
      </w:r>
      <w:r>
        <w:rPr>
          <w:color w:val="212121"/>
          <w:spacing w:val="-7"/>
          <w:sz w:val="17"/>
        </w:rPr>
        <w:t> </w:t>
      </w:r>
      <w:r>
        <w:rPr>
          <w:color w:val="212121"/>
          <w:sz w:val="17"/>
        </w:rPr>
        <w:t>and</w:t>
      </w:r>
      <w:r>
        <w:rPr>
          <w:color w:val="212121"/>
          <w:spacing w:val="-7"/>
          <w:sz w:val="17"/>
        </w:rPr>
        <w:t> </w:t>
      </w:r>
      <w:r>
        <w:rPr>
          <w:color w:val="212121"/>
          <w:sz w:val="17"/>
        </w:rPr>
        <w:t>legal</w:t>
      </w:r>
      <w:r>
        <w:rPr>
          <w:color w:val="212121"/>
          <w:spacing w:val="-7"/>
          <w:sz w:val="17"/>
        </w:rPr>
        <w:t> </w:t>
      </w:r>
      <w:r>
        <w:rPr>
          <w:color w:val="212121"/>
          <w:sz w:val="17"/>
        </w:rPr>
        <w:t>considerations.</w:t>
      </w:r>
      <w:r>
        <w:rPr>
          <w:color w:val="212121"/>
          <w:spacing w:val="-7"/>
          <w:sz w:val="17"/>
        </w:rPr>
        <w:t> </w:t>
      </w:r>
      <w:r>
        <w:rPr>
          <w:color w:val="212121"/>
          <w:sz w:val="17"/>
        </w:rPr>
        <w:t>Regular</w:t>
      </w:r>
      <w:r>
        <w:rPr>
          <w:color w:val="212121"/>
          <w:spacing w:val="-7"/>
          <w:sz w:val="17"/>
        </w:rPr>
        <w:t> </w:t>
      </w:r>
      <w:r>
        <w:rPr>
          <w:color w:val="212121"/>
          <w:sz w:val="17"/>
        </w:rPr>
        <w:t>ethical</w:t>
      </w:r>
      <w:r>
        <w:rPr>
          <w:color w:val="212121"/>
          <w:spacing w:val="-7"/>
          <w:sz w:val="17"/>
        </w:rPr>
        <w:t> </w:t>
      </w:r>
      <w:r>
        <w:rPr>
          <w:color w:val="212121"/>
          <w:sz w:val="17"/>
        </w:rPr>
        <w:t>audits</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7"/>
          <w:sz w:val="17"/>
        </w:rPr>
        <w:t> </w:t>
      </w:r>
      <w:r>
        <w:rPr>
          <w:color w:val="212121"/>
          <w:sz w:val="17"/>
        </w:rPr>
        <w:t>can</w:t>
      </w:r>
      <w:r>
        <w:rPr>
          <w:color w:val="212121"/>
          <w:spacing w:val="-7"/>
          <w:sz w:val="17"/>
        </w:rPr>
        <w:t> </w:t>
      </w:r>
      <w:r>
        <w:rPr>
          <w:color w:val="212121"/>
          <w:sz w:val="17"/>
        </w:rPr>
        <w:t>ensure</w:t>
      </w:r>
      <w:r>
        <w:rPr>
          <w:color w:val="212121"/>
          <w:spacing w:val="-7"/>
          <w:sz w:val="17"/>
        </w:rPr>
        <w:t> </w:t>
      </w:r>
      <w:r>
        <w:rPr>
          <w:color w:val="212121"/>
          <w:sz w:val="17"/>
        </w:rPr>
        <w:t>they</w:t>
      </w:r>
      <w:r>
        <w:rPr>
          <w:color w:val="212121"/>
          <w:spacing w:val="-7"/>
          <w:sz w:val="17"/>
        </w:rPr>
        <w:t> </w:t>
      </w:r>
      <w:r>
        <w:rPr>
          <w:color w:val="212121"/>
          <w:sz w:val="17"/>
        </w:rPr>
        <w:t>operate</w:t>
      </w:r>
      <w:r>
        <w:rPr>
          <w:color w:val="212121"/>
          <w:spacing w:val="-7"/>
          <w:sz w:val="17"/>
        </w:rPr>
        <w:t> </w:t>
      </w:r>
      <w:r>
        <w:rPr>
          <w:color w:val="212121"/>
          <w:sz w:val="17"/>
        </w:rPr>
        <w:t>within</w:t>
      </w:r>
      <w:r>
        <w:rPr>
          <w:color w:val="212121"/>
          <w:spacing w:val="-7"/>
          <w:sz w:val="17"/>
        </w:rPr>
        <w:t> </w:t>
      </w:r>
      <w:r>
        <w:rPr>
          <w:color w:val="212121"/>
          <w:sz w:val="17"/>
        </w:rPr>
        <w:t>acceptable</w:t>
      </w:r>
      <w:r>
        <w:rPr>
          <w:color w:val="212121"/>
          <w:spacing w:val="-7"/>
          <w:sz w:val="17"/>
        </w:rPr>
        <w:t> </w:t>
      </w:r>
      <w:r>
        <w:rPr>
          <w:color w:val="212121"/>
          <w:sz w:val="17"/>
        </w:rPr>
        <w:t>boundaries.</w:t>
      </w:r>
    </w:p>
    <w:p>
      <w:pPr>
        <w:spacing w:line="331" w:lineRule="auto" w:before="120"/>
        <w:ind w:left="457" w:right="160" w:firstLine="0"/>
        <w:jc w:val="left"/>
        <w:rPr>
          <w:sz w:val="17"/>
        </w:rPr>
      </w:pPr>
      <w:r>
        <w:rPr/>
        <w:pict>
          <v:shape style="position:absolute;margin-left:83.999992pt;margin-top:10.935215pt;width:2.25pt;height:2.25pt;mso-position-horizontal-relative:page;mso-position-vertical-relative:paragraph;z-index:16124928" id="docshape695" coordorigin="1680,219" coordsize="45,45" path="m1705,264l1700,264,1697,263,1680,244,1680,238,1700,219,1705,219,1725,241,1725,244,1705,264xe" filled="true" fillcolor="#212121" stroked="false">
            <v:path arrowok="t"/>
            <v:fill type="solid"/>
            <w10:wrap type="none"/>
          </v:shape>
        </w:pict>
      </w:r>
      <w:r>
        <w:rPr>
          <w:b/>
          <w:color w:val="212121"/>
          <w:sz w:val="17"/>
        </w:rPr>
        <w:t>Human-centric</w:t>
      </w:r>
      <w:r>
        <w:rPr>
          <w:b/>
          <w:color w:val="212121"/>
          <w:spacing w:val="-7"/>
          <w:sz w:val="17"/>
        </w:rPr>
        <w:t> </w:t>
      </w:r>
      <w:r>
        <w:rPr>
          <w:b/>
          <w:color w:val="212121"/>
          <w:sz w:val="17"/>
        </w:rPr>
        <w:t>decision-making</w:t>
      </w:r>
      <w:r>
        <w:rPr>
          <w:color w:val="212121"/>
          <w:sz w:val="17"/>
        </w:rPr>
        <w:t>:</w:t>
      </w:r>
      <w:r>
        <w:rPr>
          <w:color w:val="212121"/>
          <w:spacing w:val="-7"/>
          <w:sz w:val="17"/>
        </w:rPr>
        <w:t> </w:t>
      </w:r>
      <w:r>
        <w:rPr>
          <w:color w:val="212121"/>
          <w:sz w:val="17"/>
        </w:rPr>
        <w:t>Decisions,</w:t>
      </w:r>
      <w:r>
        <w:rPr>
          <w:color w:val="212121"/>
          <w:spacing w:val="-7"/>
          <w:sz w:val="17"/>
        </w:rPr>
        <w:t> </w:t>
      </w:r>
      <w:r>
        <w:rPr>
          <w:color w:val="212121"/>
          <w:sz w:val="17"/>
        </w:rPr>
        <w:t>especially</w:t>
      </w:r>
      <w:r>
        <w:rPr>
          <w:color w:val="212121"/>
          <w:spacing w:val="-7"/>
          <w:sz w:val="17"/>
        </w:rPr>
        <w:t> </w:t>
      </w:r>
      <w:r>
        <w:rPr>
          <w:color w:val="212121"/>
          <w:sz w:val="17"/>
        </w:rPr>
        <w:t>those</w:t>
      </w:r>
      <w:r>
        <w:rPr>
          <w:color w:val="212121"/>
          <w:spacing w:val="-7"/>
          <w:sz w:val="17"/>
        </w:rPr>
        <w:t> </w:t>
      </w:r>
      <w:r>
        <w:rPr>
          <w:color w:val="212121"/>
          <w:sz w:val="17"/>
        </w:rPr>
        <w:t>with</w:t>
      </w:r>
      <w:r>
        <w:rPr>
          <w:color w:val="212121"/>
          <w:spacing w:val="-7"/>
          <w:sz w:val="17"/>
        </w:rPr>
        <w:t> </w:t>
      </w:r>
      <w:r>
        <w:rPr>
          <w:color w:val="212121"/>
          <w:sz w:val="17"/>
        </w:rPr>
        <w:t>legal</w:t>
      </w:r>
      <w:r>
        <w:rPr>
          <w:color w:val="212121"/>
          <w:spacing w:val="-7"/>
          <w:sz w:val="17"/>
        </w:rPr>
        <w:t> </w:t>
      </w:r>
      <w:r>
        <w:rPr>
          <w:color w:val="212121"/>
          <w:sz w:val="17"/>
        </w:rPr>
        <w:t>or</w:t>
      </w:r>
      <w:r>
        <w:rPr>
          <w:color w:val="212121"/>
          <w:spacing w:val="-7"/>
          <w:sz w:val="17"/>
        </w:rPr>
        <w:t> </w:t>
      </w:r>
      <w:r>
        <w:rPr>
          <w:color w:val="212121"/>
          <w:sz w:val="17"/>
        </w:rPr>
        <w:t>ethical</w:t>
      </w:r>
      <w:r>
        <w:rPr>
          <w:color w:val="212121"/>
          <w:spacing w:val="-7"/>
          <w:sz w:val="17"/>
        </w:rPr>
        <w:t> </w:t>
      </w:r>
      <w:r>
        <w:rPr>
          <w:color w:val="212121"/>
          <w:sz w:val="17"/>
        </w:rPr>
        <w:t>implications,</w:t>
      </w:r>
      <w:r>
        <w:rPr>
          <w:color w:val="212121"/>
          <w:spacing w:val="-7"/>
          <w:sz w:val="17"/>
        </w:rPr>
        <w:t> </w:t>
      </w:r>
      <w:r>
        <w:rPr>
          <w:color w:val="212121"/>
          <w:sz w:val="17"/>
        </w:rPr>
        <w:t>should</w:t>
      </w:r>
      <w:r>
        <w:rPr>
          <w:color w:val="212121"/>
          <w:spacing w:val="-7"/>
          <w:sz w:val="17"/>
        </w:rPr>
        <w:t> </w:t>
      </w:r>
      <w:r>
        <w:rPr>
          <w:color w:val="212121"/>
          <w:sz w:val="17"/>
        </w:rPr>
        <w:t>be</w:t>
      </w:r>
      <w:r>
        <w:rPr>
          <w:color w:val="212121"/>
          <w:spacing w:val="-7"/>
          <w:sz w:val="17"/>
        </w:rPr>
        <w:t> </w:t>
      </w:r>
      <w:r>
        <w:rPr>
          <w:color w:val="212121"/>
          <w:sz w:val="17"/>
        </w:rPr>
        <w:t>made</w:t>
      </w:r>
      <w:r>
        <w:rPr>
          <w:color w:val="212121"/>
          <w:spacing w:val="-7"/>
          <w:sz w:val="17"/>
        </w:rPr>
        <w:t> </w:t>
      </w:r>
      <w:r>
        <w:rPr>
          <w:color w:val="212121"/>
          <w:sz w:val="17"/>
        </w:rPr>
        <w:t>by</w:t>
      </w:r>
      <w:r>
        <w:rPr>
          <w:color w:val="212121"/>
          <w:spacing w:val="-7"/>
          <w:sz w:val="17"/>
        </w:rPr>
        <w:t> </w:t>
      </w:r>
      <w:r>
        <w:rPr>
          <w:color w:val="212121"/>
          <w:sz w:val="17"/>
        </w:rPr>
        <w:t>humans,</w:t>
      </w:r>
      <w:r>
        <w:rPr>
          <w:color w:val="212121"/>
          <w:spacing w:val="-7"/>
          <w:sz w:val="17"/>
        </w:rPr>
        <w:t> </w:t>
      </w:r>
      <w:r>
        <w:rPr>
          <w:color w:val="212121"/>
          <w:sz w:val="17"/>
        </w:rPr>
        <w:t>not AI systems.</w:t>
      </w:r>
      <w:r>
        <w:rPr>
          <w:color w:val="212121"/>
          <w:spacing w:val="-5"/>
          <w:sz w:val="17"/>
        </w:rPr>
        <w:t> </w:t>
      </w:r>
      <w:r>
        <w:rPr>
          <w:color w:val="212121"/>
          <w:sz w:val="17"/>
        </w:rPr>
        <w:t>AI can provide recommendations, but human professionals should make the final judgment calls.</w:t>
      </w:r>
    </w:p>
    <w:p>
      <w:pPr>
        <w:pStyle w:val="BodyText"/>
        <w:spacing w:before="6"/>
        <w:rPr>
          <w:sz w:val="15"/>
        </w:rPr>
      </w:pPr>
    </w:p>
    <w:p>
      <w:pPr>
        <w:pStyle w:val="BodyText"/>
        <w:spacing w:line="340" w:lineRule="auto" w:before="1"/>
        <w:ind w:left="119" w:right="381"/>
        <w:jc w:val="both"/>
      </w:pPr>
      <w:r>
        <w:rPr>
          <w:color w:val="212121"/>
        </w:rPr>
        <w:t>While</w:t>
      </w:r>
      <w:r>
        <w:rPr>
          <w:color w:val="212121"/>
          <w:spacing w:val="-6"/>
        </w:rPr>
        <w:t> </w:t>
      </w:r>
      <w:r>
        <w:rPr>
          <w:color w:val="212121"/>
        </w:rPr>
        <w:t>AI offers transformative potential in fraud detection, we must be aware of its limitations and challenges. Combining</w:t>
      </w:r>
      <w:r>
        <w:rPr>
          <w:color w:val="212121"/>
          <w:spacing w:val="-3"/>
        </w:rPr>
        <w:t> </w:t>
      </w:r>
      <w:r>
        <w:rPr>
          <w:color w:val="212121"/>
        </w:rPr>
        <w:t>AI’s analytical strengths with human expertise and ethical considerations, a balanced approach is vital for effective and responsible fraud detection.</w:t>
      </w:r>
    </w:p>
    <w:p>
      <w:pPr>
        <w:pStyle w:val="BodyText"/>
        <w:spacing w:before="7"/>
        <w:rPr>
          <w:sz w:val="33"/>
        </w:rPr>
      </w:pPr>
    </w:p>
    <w:p>
      <w:pPr>
        <w:pStyle w:val="Heading2"/>
        <w:spacing w:before="1"/>
        <w:jc w:val="both"/>
      </w:pPr>
      <w:bookmarkStart w:name="Case studies – success stories and lesso" w:id="408"/>
      <w:bookmarkEnd w:id="408"/>
      <w:r>
        <w:rPr/>
      </w:r>
      <w:bookmarkStart w:name="_bookmark295" w:id="409"/>
      <w:bookmarkEnd w:id="409"/>
      <w:r>
        <w:rPr/>
      </w:r>
      <w:r>
        <w:rPr>
          <w:color w:val="212121"/>
          <w:spacing w:val="18"/>
        </w:rPr>
        <w:t>Case</w:t>
      </w:r>
      <w:r>
        <w:rPr>
          <w:color w:val="212121"/>
          <w:spacing w:val="42"/>
        </w:rPr>
        <w:t> </w:t>
      </w:r>
      <w:r>
        <w:rPr>
          <w:color w:val="212121"/>
          <w:spacing w:val="20"/>
        </w:rPr>
        <w:t>studies</w:t>
      </w:r>
      <w:r>
        <w:rPr>
          <w:color w:val="212121"/>
          <w:spacing w:val="42"/>
        </w:rPr>
        <w:t> </w:t>
      </w:r>
      <w:r>
        <w:rPr>
          <w:color w:val="212121"/>
        </w:rPr>
        <w:t>–</w:t>
      </w:r>
      <w:r>
        <w:rPr>
          <w:color w:val="212121"/>
          <w:spacing w:val="42"/>
        </w:rPr>
        <w:t> </w:t>
      </w:r>
      <w:r>
        <w:rPr>
          <w:color w:val="212121"/>
          <w:spacing w:val="20"/>
        </w:rPr>
        <w:t>success</w:t>
      </w:r>
      <w:r>
        <w:rPr>
          <w:color w:val="212121"/>
          <w:spacing w:val="42"/>
        </w:rPr>
        <w:t> </w:t>
      </w:r>
      <w:r>
        <w:rPr>
          <w:color w:val="212121"/>
          <w:spacing w:val="20"/>
        </w:rPr>
        <w:t>stories</w:t>
      </w:r>
      <w:r>
        <w:rPr>
          <w:color w:val="212121"/>
          <w:spacing w:val="43"/>
        </w:rPr>
        <w:t> </w:t>
      </w:r>
      <w:r>
        <w:rPr>
          <w:color w:val="212121"/>
          <w:spacing w:val="16"/>
        </w:rPr>
        <w:t>and</w:t>
      </w:r>
      <w:r>
        <w:rPr>
          <w:color w:val="212121"/>
          <w:spacing w:val="42"/>
        </w:rPr>
        <w:t> </w:t>
      </w:r>
      <w:r>
        <w:rPr>
          <w:color w:val="212121"/>
          <w:spacing w:val="20"/>
        </w:rPr>
        <w:t>lessons</w:t>
      </w:r>
      <w:r>
        <w:rPr>
          <w:color w:val="212121"/>
          <w:spacing w:val="42"/>
        </w:rPr>
        <w:t> </w:t>
      </w:r>
      <w:r>
        <w:rPr>
          <w:color w:val="212121"/>
          <w:spacing w:val="18"/>
        </w:rPr>
        <w:t>learned</w:t>
      </w:r>
    </w:p>
    <w:p>
      <w:pPr>
        <w:spacing w:after="0"/>
        <w:jc w:val="both"/>
        <w:sectPr>
          <w:pgSz w:w="12240" w:h="15840"/>
          <w:pgMar w:top="1360" w:bottom="280" w:left="1420" w:right="1420"/>
        </w:sectPr>
      </w:pPr>
    </w:p>
    <w:p>
      <w:pPr>
        <w:pStyle w:val="BodyText"/>
        <w:spacing w:line="340" w:lineRule="auto" w:before="69"/>
        <w:ind w:left="119" w:right="270"/>
      </w:pPr>
      <w:r>
        <w:rPr>
          <w:color w:val="212121"/>
        </w:rPr>
        <w:t>This </w:t>
      </w:r>
      <w:bookmarkStart w:name="_bookmark296" w:id="410"/>
      <w:bookmarkEnd w:id="410"/>
      <w:r>
        <w:rPr>
          <w:color w:val="212121"/>
        </w:rPr>
        <w:t>s</w:t>
      </w:r>
      <w:r>
        <w:rPr>
          <w:color w:val="212121"/>
        </w:rPr>
        <w:t>ection presents detailed case studies that exemplify successful AI integration in fraud</w:t>
      </w:r>
      <w:r>
        <w:rPr>
          <w:color w:val="212121"/>
          <w:spacing w:val="40"/>
        </w:rPr>
        <w:t> </w:t>
      </w:r>
      <w:r>
        <w:rPr>
          <w:color w:val="212121"/>
        </w:rPr>
        <w:t>examination and forensic accounting, highlighting the lessons learned and best practices derived from these experiences.</w:t>
      </w:r>
    </w:p>
    <w:p>
      <w:pPr>
        <w:pStyle w:val="BodyText"/>
        <w:spacing w:before="8"/>
        <w:rPr>
          <w:sz w:val="33"/>
        </w:rPr>
      </w:pPr>
    </w:p>
    <w:p>
      <w:pPr>
        <w:pStyle w:val="Heading2"/>
        <w:spacing w:line="254" w:lineRule="auto"/>
      </w:pPr>
      <w:bookmarkStart w:name="Case study 1: AI-driven credit card frau" w:id="411"/>
      <w:bookmarkEnd w:id="411"/>
      <w:r>
        <w:rPr/>
      </w:r>
      <w:bookmarkStart w:name="_bookmark297" w:id="412"/>
      <w:bookmarkEnd w:id="412"/>
      <w:r>
        <w:rPr/>
      </w:r>
      <w:r>
        <w:rPr>
          <w:color w:val="212121"/>
          <w:spacing w:val="18"/>
        </w:rPr>
        <w:t>Case</w:t>
      </w:r>
      <w:r>
        <w:rPr>
          <w:color w:val="212121"/>
          <w:spacing w:val="18"/>
        </w:rPr>
        <w:t> </w:t>
      </w:r>
      <w:r>
        <w:rPr>
          <w:color w:val="212121"/>
          <w:spacing w:val="19"/>
        </w:rPr>
        <w:t>study</w:t>
      </w:r>
      <w:r>
        <w:rPr>
          <w:color w:val="212121"/>
          <w:spacing w:val="19"/>
        </w:rPr>
        <w:t> </w:t>
      </w:r>
      <w:r>
        <w:rPr>
          <w:color w:val="212121"/>
          <w:spacing w:val="12"/>
        </w:rPr>
        <w:t>1: </w:t>
      </w:r>
      <w:r>
        <w:rPr>
          <w:color w:val="212121"/>
          <w:spacing w:val="24"/>
        </w:rPr>
        <w:t>AI-</w:t>
      </w:r>
      <w:r>
        <w:rPr>
          <w:color w:val="212121"/>
          <w:spacing w:val="20"/>
        </w:rPr>
        <w:t>driven</w:t>
      </w:r>
      <w:r>
        <w:rPr>
          <w:color w:val="212121"/>
          <w:spacing w:val="20"/>
        </w:rPr>
        <w:t> credit</w:t>
      </w:r>
      <w:r>
        <w:rPr>
          <w:color w:val="212121"/>
          <w:spacing w:val="20"/>
        </w:rPr>
        <w:t> </w:t>
      </w:r>
      <w:r>
        <w:rPr>
          <w:color w:val="212121"/>
          <w:spacing w:val="18"/>
        </w:rPr>
        <w:t>card</w:t>
      </w:r>
      <w:r>
        <w:rPr>
          <w:color w:val="212121"/>
          <w:spacing w:val="18"/>
        </w:rPr>
        <w:t> </w:t>
      </w:r>
      <w:r>
        <w:rPr>
          <w:color w:val="212121"/>
          <w:spacing w:val="19"/>
        </w:rPr>
        <w:t>fraud</w:t>
      </w:r>
      <w:r>
        <w:rPr>
          <w:color w:val="212121"/>
          <w:spacing w:val="19"/>
        </w:rPr>
        <w:t> </w:t>
      </w:r>
      <w:r>
        <w:rPr>
          <w:color w:val="212121"/>
          <w:spacing w:val="21"/>
        </w:rPr>
        <w:t>detection</w:t>
      </w:r>
      <w:r>
        <w:rPr>
          <w:color w:val="212121"/>
          <w:spacing w:val="21"/>
        </w:rPr>
        <w:t> </w:t>
      </w:r>
      <w:r>
        <w:rPr>
          <w:color w:val="212121"/>
          <w:spacing w:val="12"/>
        </w:rPr>
        <w:t>in</w:t>
      </w:r>
      <w:r>
        <w:rPr>
          <w:color w:val="212121"/>
          <w:spacing w:val="12"/>
        </w:rPr>
        <w:t> </w:t>
      </w:r>
      <w:r>
        <w:rPr>
          <w:color w:val="212121"/>
        </w:rPr>
        <w:t>a </w:t>
      </w:r>
      <w:r>
        <w:rPr>
          <w:color w:val="212121"/>
          <w:spacing w:val="19"/>
        </w:rPr>
        <w:t>major</w:t>
      </w:r>
      <w:r>
        <w:rPr>
          <w:color w:val="212121"/>
          <w:spacing w:val="19"/>
        </w:rPr>
        <w:t> </w:t>
      </w:r>
      <w:r>
        <w:rPr>
          <w:color w:val="212121"/>
          <w:spacing w:val="18"/>
        </w:rPr>
        <w:t>bank</w:t>
      </w:r>
    </w:p>
    <w:p>
      <w:pPr>
        <w:pStyle w:val="BodyText"/>
        <w:spacing w:line="340" w:lineRule="auto" w:before="275"/>
        <w:ind w:left="119"/>
      </w:pPr>
      <w:r>
        <w:rPr>
          <w:b/>
          <w:color w:val="212121"/>
        </w:rPr>
        <w:t>Background</w:t>
      </w:r>
      <w:r>
        <w:rPr>
          <w:color w:val="212121"/>
        </w:rPr>
        <w:t>:</w:t>
      </w:r>
      <w:r>
        <w:rPr>
          <w:color w:val="212121"/>
          <w:spacing w:val="-5"/>
        </w:rPr>
        <w:t> </w:t>
      </w:r>
      <w:r>
        <w:rPr>
          <w:color w:val="212121"/>
        </w:rPr>
        <w:t>A</w:t>
      </w:r>
      <w:r>
        <w:rPr>
          <w:color w:val="212121"/>
          <w:spacing w:val="-5"/>
        </w:rPr>
        <w:t> </w:t>
      </w:r>
      <w:r>
        <w:rPr>
          <w:color w:val="212121"/>
        </w:rPr>
        <w:t>leading global bank was experiencing an upsurge in credit card fraud, straining </w:t>
      </w:r>
      <w:bookmarkStart w:name="_bookmark298" w:id="413"/>
      <w:bookmarkEnd w:id="413"/>
      <w:r>
        <w:rPr>
          <w:color w:val="212121"/>
        </w:rPr>
        <w:t>i</w:t>
      </w:r>
      <w:r>
        <w:rPr>
          <w:color w:val="212121"/>
        </w:rPr>
        <w:t>ts traditional fraud detection systems.</w:t>
      </w:r>
    </w:p>
    <w:p>
      <w:pPr>
        <w:pStyle w:val="Heading5"/>
        <w:spacing w:before="122"/>
        <w:rPr>
          <w:b w:val="0"/>
        </w:rPr>
      </w:pPr>
      <w:r>
        <w:rPr>
          <w:color w:val="212121"/>
        </w:rPr>
        <w:t>AI</w:t>
      </w:r>
      <w:r>
        <w:rPr>
          <w:color w:val="212121"/>
          <w:spacing w:val="4"/>
        </w:rPr>
        <w:t> </w:t>
      </w:r>
      <w:r>
        <w:rPr>
          <w:color w:val="212121"/>
          <w:spacing w:val="-2"/>
        </w:rPr>
        <w:t>integration</w:t>
      </w:r>
      <w:r>
        <w:rPr>
          <w:b w:val="0"/>
          <w:color w:val="212121"/>
          <w:spacing w:val="-2"/>
        </w:rPr>
        <w:t>:</w:t>
      </w:r>
    </w:p>
    <w:p>
      <w:pPr>
        <w:pStyle w:val="BodyText"/>
        <w:spacing w:before="3"/>
        <w:rPr>
          <w:sz w:val="9"/>
        </w:rPr>
      </w:pPr>
    </w:p>
    <w:p>
      <w:pPr>
        <w:spacing w:line="331" w:lineRule="auto" w:before="92"/>
        <w:ind w:left="457" w:right="160" w:firstLine="0"/>
        <w:jc w:val="left"/>
        <w:rPr>
          <w:sz w:val="17"/>
        </w:rPr>
      </w:pPr>
      <w:r>
        <w:rPr/>
        <w:pict>
          <v:shape style="position:absolute;margin-left:83.999992pt;margin-top:9.535185pt;width:2.25pt;height:2.25pt;mso-position-horizontal-relative:page;mso-position-vertical-relative:paragraph;z-index:16125440" id="docshape696" coordorigin="1680,191" coordsize="45,45" path="m1705,236l1700,236,1697,235,1680,216,1680,210,1700,191,1705,191,1725,213,1725,216,1705,236xe" filled="true" fillcolor="#212121" stroked="false">
            <v:path arrowok="t"/>
            <v:fill type="solid"/>
            <w10:wrap type="none"/>
          </v:shape>
        </w:pict>
      </w:r>
      <w:r>
        <w:rPr>
          <w:b/>
          <w:color w:val="212121"/>
          <w:sz w:val="17"/>
        </w:rPr>
        <w:t>Implementation</w:t>
      </w:r>
      <w:r>
        <w:rPr>
          <w:color w:val="212121"/>
          <w:sz w:val="17"/>
        </w:rPr>
        <w:t>:</w:t>
      </w:r>
      <w:r>
        <w:rPr>
          <w:color w:val="212121"/>
          <w:spacing w:val="-10"/>
          <w:sz w:val="17"/>
        </w:rPr>
        <w:t> </w:t>
      </w:r>
      <w:r>
        <w:rPr>
          <w:color w:val="212121"/>
          <w:sz w:val="17"/>
        </w:rPr>
        <w:t>The</w:t>
      </w:r>
      <w:r>
        <w:rPr>
          <w:color w:val="212121"/>
          <w:spacing w:val="-8"/>
          <w:sz w:val="17"/>
        </w:rPr>
        <w:t> </w:t>
      </w:r>
      <w:r>
        <w:rPr>
          <w:color w:val="212121"/>
          <w:sz w:val="17"/>
        </w:rPr>
        <w:t>bank</w:t>
      </w:r>
      <w:r>
        <w:rPr>
          <w:color w:val="212121"/>
          <w:spacing w:val="-8"/>
          <w:sz w:val="17"/>
        </w:rPr>
        <w:t> </w:t>
      </w:r>
      <w:r>
        <w:rPr>
          <w:color w:val="212121"/>
          <w:sz w:val="17"/>
        </w:rPr>
        <w:t>integrated</w:t>
      </w:r>
      <w:r>
        <w:rPr>
          <w:color w:val="212121"/>
          <w:spacing w:val="-8"/>
          <w:sz w:val="17"/>
        </w:rPr>
        <w:t> </w:t>
      </w:r>
      <w:r>
        <w:rPr>
          <w:color w:val="212121"/>
          <w:sz w:val="17"/>
        </w:rPr>
        <w:t>a</w:t>
      </w:r>
      <w:r>
        <w:rPr>
          <w:color w:val="212121"/>
          <w:spacing w:val="-8"/>
          <w:sz w:val="17"/>
        </w:rPr>
        <w:t> </w:t>
      </w:r>
      <w:r>
        <w:rPr>
          <w:color w:val="212121"/>
          <w:sz w:val="17"/>
        </w:rPr>
        <w:t>machine-learning-based</w:t>
      </w:r>
      <w:r>
        <w:rPr>
          <w:color w:val="212121"/>
          <w:spacing w:val="-8"/>
          <w:sz w:val="17"/>
        </w:rPr>
        <w:t> </w:t>
      </w:r>
      <w:r>
        <w:rPr>
          <w:color w:val="212121"/>
          <w:sz w:val="17"/>
        </w:rPr>
        <w:t>fraud</w:t>
      </w:r>
      <w:r>
        <w:rPr>
          <w:color w:val="212121"/>
          <w:spacing w:val="-8"/>
          <w:sz w:val="17"/>
        </w:rPr>
        <w:t> </w:t>
      </w:r>
      <w:r>
        <w:rPr>
          <w:color w:val="212121"/>
          <w:sz w:val="17"/>
        </w:rPr>
        <w:t>detection</w:t>
      </w:r>
      <w:r>
        <w:rPr>
          <w:color w:val="212121"/>
          <w:spacing w:val="-8"/>
          <w:sz w:val="17"/>
        </w:rPr>
        <w:t> </w:t>
      </w:r>
      <w:r>
        <w:rPr>
          <w:color w:val="212121"/>
          <w:sz w:val="17"/>
        </w:rPr>
        <w:t>system</w:t>
      </w:r>
      <w:r>
        <w:rPr>
          <w:color w:val="212121"/>
          <w:spacing w:val="-8"/>
          <w:sz w:val="17"/>
        </w:rPr>
        <w:t> </w:t>
      </w:r>
      <w:r>
        <w:rPr>
          <w:color w:val="212121"/>
          <w:sz w:val="17"/>
        </w:rPr>
        <w:t>that</w:t>
      </w:r>
      <w:r>
        <w:rPr>
          <w:color w:val="212121"/>
          <w:spacing w:val="-8"/>
          <w:sz w:val="17"/>
        </w:rPr>
        <w:t> </w:t>
      </w:r>
      <w:r>
        <w:rPr>
          <w:color w:val="212121"/>
          <w:sz w:val="17"/>
        </w:rPr>
        <w:t>analyzed</w:t>
      </w:r>
      <w:r>
        <w:rPr>
          <w:color w:val="212121"/>
          <w:spacing w:val="-8"/>
          <w:sz w:val="17"/>
        </w:rPr>
        <w:t> </w:t>
      </w:r>
      <w:r>
        <w:rPr>
          <w:color w:val="212121"/>
          <w:sz w:val="17"/>
        </w:rPr>
        <w:t>transaction</w:t>
      </w:r>
      <w:r>
        <w:rPr>
          <w:color w:val="212121"/>
          <w:spacing w:val="-8"/>
          <w:sz w:val="17"/>
        </w:rPr>
        <w:t> </w:t>
      </w:r>
      <w:r>
        <w:rPr>
          <w:color w:val="212121"/>
          <w:sz w:val="17"/>
        </w:rPr>
        <w:t>patterns</w:t>
      </w:r>
      <w:r>
        <w:rPr>
          <w:color w:val="212121"/>
          <w:spacing w:val="-8"/>
          <w:sz w:val="17"/>
        </w:rPr>
        <w:t> </w:t>
      </w:r>
      <w:r>
        <w:rPr>
          <w:color w:val="212121"/>
          <w:sz w:val="17"/>
        </w:rPr>
        <w:t>in</w:t>
      </w:r>
      <w:r>
        <w:rPr>
          <w:color w:val="212121"/>
          <w:spacing w:val="-8"/>
          <w:sz w:val="17"/>
        </w:rPr>
        <w:t> </w:t>
      </w:r>
      <w:r>
        <w:rPr>
          <w:color w:val="212121"/>
          <w:sz w:val="17"/>
        </w:rPr>
        <w:t>real </w:t>
      </w:r>
      <w:r>
        <w:rPr>
          <w:color w:val="212121"/>
          <w:spacing w:val="-4"/>
          <w:sz w:val="17"/>
        </w:rPr>
        <w:t>time</w:t>
      </w:r>
    </w:p>
    <w:p>
      <w:pPr>
        <w:spacing w:line="331" w:lineRule="auto" w:before="120"/>
        <w:ind w:left="457" w:right="270" w:firstLine="0"/>
        <w:jc w:val="left"/>
        <w:rPr>
          <w:sz w:val="17"/>
        </w:rPr>
      </w:pPr>
      <w:r>
        <w:rPr/>
        <w:pict>
          <v:shape style="position:absolute;margin-left:83.999992pt;margin-top:10.935183pt;width:2.25pt;height:2.25pt;mso-position-horizontal-relative:page;mso-position-vertical-relative:paragraph;z-index:16125952" id="docshape697" coordorigin="1680,219" coordsize="45,45" path="m1705,264l1700,264,1697,263,1680,244,1680,238,1700,219,1705,219,1725,241,1725,244,1705,264xe" filled="true" fillcolor="#212121" stroked="false">
            <v:path arrowok="t"/>
            <v:fill type="solid"/>
            <w10:wrap type="none"/>
          </v:shape>
        </w:pict>
      </w:r>
      <w:r>
        <w:rPr>
          <w:b/>
          <w:color w:val="212121"/>
          <w:sz w:val="17"/>
        </w:rPr>
        <w:t>Technology</w:t>
      </w:r>
      <w:r>
        <w:rPr>
          <w:color w:val="212121"/>
          <w:sz w:val="17"/>
        </w:rPr>
        <w:t>:</w:t>
      </w:r>
      <w:r>
        <w:rPr>
          <w:color w:val="212121"/>
          <w:spacing w:val="-11"/>
          <w:sz w:val="17"/>
        </w:rPr>
        <w:t> </w:t>
      </w:r>
      <w:r>
        <w:rPr>
          <w:color w:val="212121"/>
          <w:sz w:val="17"/>
        </w:rPr>
        <w:t>The</w:t>
      </w:r>
      <w:r>
        <w:rPr>
          <w:color w:val="212121"/>
          <w:spacing w:val="-9"/>
          <w:sz w:val="17"/>
        </w:rPr>
        <w:t> </w:t>
      </w:r>
      <w:r>
        <w:rPr>
          <w:color w:val="212121"/>
          <w:sz w:val="17"/>
        </w:rPr>
        <w:t>system</w:t>
      </w:r>
      <w:r>
        <w:rPr>
          <w:color w:val="212121"/>
          <w:spacing w:val="-9"/>
          <w:sz w:val="17"/>
        </w:rPr>
        <w:t> </w:t>
      </w:r>
      <w:r>
        <w:rPr>
          <w:color w:val="212121"/>
          <w:sz w:val="17"/>
        </w:rPr>
        <w:t>used</w:t>
      </w:r>
      <w:r>
        <w:rPr>
          <w:color w:val="212121"/>
          <w:spacing w:val="-9"/>
          <w:sz w:val="17"/>
        </w:rPr>
        <w:t> </w:t>
      </w:r>
      <w:r>
        <w:rPr>
          <w:color w:val="212121"/>
          <w:sz w:val="17"/>
        </w:rPr>
        <w:t>unsupervised</w:t>
      </w:r>
      <w:r>
        <w:rPr>
          <w:color w:val="212121"/>
          <w:spacing w:val="-9"/>
          <w:sz w:val="17"/>
        </w:rPr>
        <w:t> </w:t>
      </w:r>
      <w:r>
        <w:rPr>
          <w:color w:val="212121"/>
          <w:sz w:val="17"/>
        </w:rPr>
        <w:t>learning</w:t>
      </w:r>
      <w:r>
        <w:rPr>
          <w:color w:val="212121"/>
          <w:spacing w:val="-9"/>
          <w:sz w:val="17"/>
        </w:rPr>
        <w:t> </w:t>
      </w:r>
      <w:r>
        <w:rPr>
          <w:color w:val="212121"/>
          <w:sz w:val="17"/>
        </w:rPr>
        <w:t>algorithms</w:t>
      </w:r>
      <w:r>
        <w:rPr>
          <w:color w:val="212121"/>
          <w:spacing w:val="-9"/>
          <w:sz w:val="17"/>
        </w:rPr>
        <w:t> </w:t>
      </w:r>
      <w:r>
        <w:rPr>
          <w:color w:val="212121"/>
          <w:sz w:val="17"/>
        </w:rPr>
        <w:t>to</w:t>
      </w:r>
      <w:r>
        <w:rPr>
          <w:color w:val="212121"/>
          <w:spacing w:val="-9"/>
          <w:sz w:val="17"/>
        </w:rPr>
        <w:t> </w:t>
      </w:r>
      <w:r>
        <w:rPr>
          <w:color w:val="212121"/>
          <w:sz w:val="17"/>
        </w:rPr>
        <w:t>identify</w:t>
      </w:r>
      <w:r>
        <w:rPr>
          <w:color w:val="212121"/>
          <w:spacing w:val="-9"/>
          <w:sz w:val="17"/>
        </w:rPr>
        <w:t> </w:t>
      </w:r>
      <w:r>
        <w:rPr>
          <w:color w:val="212121"/>
          <w:sz w:val="17"/>
        </w:rPr>
        <w:t>unusual</w:t>
      </w:r>
      <w:r>
        <w:rPr>
          <w:color w:val="212121"/>
          <w:spacing w:val="-9"/>
          <w:sz w:val="17"/>
        </w:rPr>
        <w:t> </w:t>
      </w:r>
      <w:r>
        <w:rPr>
          <w:color w:val="212121"/>
          <w:sz w:val="17"/>
        </w:rPr>
        <w:t>spending</w:t>
      </w:r>
      <w:r>
        <w:rPr>
          <w:color w:val="212121"/>
          <w:spacing w:val="-9"/>
          <w:sz w:val="17"/>
        </w:rPr>
        <w:t> </w:t>
      </w:r>
      <w:r>
        <w:rPr>
          <w:color w:val="212121"/>
          <w:sz w:val="17"/>
        </w:rPr>
        <w:t>behaviors</w:t>
      </w:r>
      <w:r>
        <w:rPr>
          <w:color w:val="212121"/>
          <w:spacing w:val="-9"/>
          <w:sz w:val="17"/>
        </w:rPr>
        <w:t> </w:t>
      </w:r>
      <w:r>
        <w:rPr>
          <w:color w:val="212121"/>
          <w:sz w:val="17"/>
        </w:rPr>
        <w:t>and</w:t>
      </w:r>
      <w:r>
        <w:rPr>
          <w:color w:val="212121"/>
          <w:spacing w:val="-9"/>
          <w:sz w:val="17"/>
        </w:rPr>
        <w:t> </w:t>
      </w:r>
      <w:r>
        <w:rPr>
          <w:color w:val="212121"/>
          <w:sz w:val="17"/>
        </w:rPr>
        <w:t>transaction</w:t>
      </w:r>
      <w:r>
        <w:rPr>
          <w:color w:val="212121"/>
          <w:spacing w:val="-9"/>
          <w:sz w:val="17"/>
        </w:rPr>
        <w:t> </w:t>
      </w:r>
      <w:r>
        <w:rPr>
          <w:color w:val="212121"/>
          <w:sz w:val="17"/>
        </w:rPr>
        <w:t>patterns that deviated from a customer’s typical activity</w:t>
      </w:r>
    </w:p>
    <w:p>
      <w:pPr>
        <w:pStyle w:val="BodyText"/>
        <w:spacing w:before="6"/>
        <w:rPr>
          <w:sz w:val="15"/>
        </w:rPr>
      </w:pPr>
    </w:p>
    <w:p>
      <w:pPr>
        <w:pStyle w:val="Heading5"/>
        <w:spacing w:before="1"/>
        <w:rPr>
          <w:b w:val="0"/>
        </w:rPr>
      </w:pPr>
      <w:r>
        <w:rPr>
          <w:color w:val="212121"/>
          <w:spacing w:val="-2"/>
        </w:rPr>
        <w:t>Outcome</w:t>
      </w:r>
      <w:r>
        <w:rPr>
          <w:b w:val="0"/>
          <w:color w:val="212121"/>
          <w:spacing w:val="-2"/>
        </w:rPr>
        <w:t>:</w:t>
      </w:r>
    </w:p>
    <w:p>
      <w:pPr>
        <w:pStyle w:val="BodyText"/>
        <w:spacing w:before="3"/>
        <w:rPr>
          <w:sz w:val="9"/>
        </w:rPr>
      </w:pPr>
    </w:p>
    <w:p>
      <w:pPr>
        <w:spacing w:line="331" w:lineRule="auto" w:before="92"/>
        <w:ind w:left="457" w:right="0" w:firstLine="0"/>
        <w:jc w:val="left"/>
        <w:rPr>
          <w:sz w:val="17"/>
        </w:rPr>
      </w:pPr>
      <w:r>
        <w:rPr/>
        <w:pict>
          <v:shape style="position:absolute;margin-left:83.999992pt;margin-top:9.535178pt;width:2.25pt;height:2.25pt;mso-position-horizontal-relative:page;mso-position-vertical-relative:paragraph;z-index:16126464" id="docshape698" coordorigin="1680,191" coordsize="45,45" path="m1705,236l1700,236,1697,235,1680,216,1680,210,1700,191,1705,191,1725,213,1725,216,1705,236xe" filled="true" fillcolor="#212121" stroked="false">
            <v:path arrowok="t"/>
            <v:fill type="solid"/>
            <w10:wrap type="none"/>
          </v:shape>
        </w:pict>
      </w:r>
      <w:r>
        <w:rPr>
          <w:b/>
          <w:color w:val="212121"/>
          <w:sz w:val="17"/>
        </w:rPr>
        <w:t>Success</w:t>
      </w:r>
      <w:r>
        <w:rPr>
          <w:color w:val="212121"/>
          <w:sz w:val="17"/>
        </w:rPr>
        <w:t>:</w:t>
      </w:r>
      <w:r>
        <w:rPr>
          <w:color w:val="212121"/>
          <w:spacing w:val="-11"/>
          <w:sz w:val="17"/>
        </w:rPr>
        <w:t> </w:t>
      </w:r>
      <w:r>
        <w:rPr>
          <w:color w:val="212121"/>
          <w:sz w:val="17"/>
        </w:rPr>
        <w:t>The</w:t>
      </w:r>
      <w:r>
        <w:rPr>
          <w:color w:val="212121"/>
          <w:spacing w:val="-11"/>
          <w:sz w:val="17"/>
        </w:rPr>
        <w:t> </w:t>
      </w:r>
      <w:r>
        <w:rPr>
          <w:color w:val="212121"/>
          <w:sz w:val="17"/>
        </w:rPr>
        <w:t>AI</w:t>
      </w:r>
      <w:r>
        <w:rPr>
          <w:color w:val="212121"/>
          <w:spacing w:val="-8"/>
          <w:sz w:val="17"/>
        </w:rPr>
        <w:t> </w:t>
      </w:r>
      <w:r>
        <w:rPr>
          <w:color w:val="212121"/>
          <w:sz w:val="17"/>
        </w:rPr>
        <w:t>system</w:t>
      </w:r>
      <w:r>
        <w:rPr>
          <w:color w:val="212121"/>
          <w:spacing w:val="-7"/>
          <w:sz w:val="17"/>
        </w:rPr>
        <w:t> </w:t>
      </w:r>
      <w:r>
        <w:rPr>
          <w:color w:val="212121"/>
          <w:sz w:val="17"/>
        </w:rPr>
        <w:t>identified</w:t>
      </w:r>
      <w:r>
        <w:rPr>
          <w:color w:val="212121"/>
          <w:spacing w:val="-7"/>
          <w:sz w:val="17"/>
        </w:rPr>
        <w:t> </w:t>
      </w:r>
      <w:r>
        <w:rPr>
          <w:color w:val="212121"/>
          <w:sz w:val="17"/>
        </w:rPr>
        <w:t>a</w:t>
      </w:r>
      <w:r>
        <w:rPr>
          <w:color w:val="212121"/>
          <w:spacing w:val="-7"/>
          <w:sz w:val="17"/>
        </w:rPr>
        <w:t> </w:t>
      </w:r>
      <w:r>
        <w:rPr>
          <w:color w:val="212121"/>
          <w:sz w:val="17"/>
        </w:rPr>
        <w:t>sophisticated</w:t>
      </w:r>
      <w:r>
        <w:rPr>
          <w:color w:val="212121"/>
          <w:spacing w:val="-7"/>
          <w:sz w:val="17"/>
        </w:rPr>
        <w:t> </w:t>
      </w:r>
      <w:r>
        <w:rPr>
          <w:color w:val="212121"/>
          <w:sz w:val="17"/>
        </w:rPr>
        <w:t>fraud</w:t>
      </w:r>
      <w:r>
        <w:rPr>
          <w:color w:val="212121"/>
          <w:spacing w:val="-7"/>
          <w:sz w:val="17"/>
        </w:rPr>
        <w:t> </w:t>
      </w:r>
      <w:r>
        <w:rPr>
          <w:color w:val="212121"/>
          <w:sz w:val="17"/>
        </w:rPr>
        <w:t>operation</w:t>
      </w:r>
      <w:r>
        <w:rPr>
          <w:color w:val="212121"/>
          <w:spacing w:val="-7"/>
          <w:sz w:val="17"/>
        </w:rPr>
        <w:t> </w:t>
      </w:r>
      <w:r>
        <w:rPr>
          <w:color w:val="212121"/>
          <w:sz w:val="17"/>
        </w:rPr>
        <w:t>involving</w:t>
      </w:r>
      <w:r>
        <w:rPr>
          <w:color w:val="212121"/>
          <w:spacing w:val="-7"/>
          <w:sz w:val="17"/>
        </w:rPr>
        <w:t> </w:t>
      </w:r>
      <w:r>
        <w:rPr>
          <w:color w:val="212121"/>
          <w:sz w:val="17"/>
        </w:rPr>
        <w:t>cloned</w:t>
      </w:r>
      <w:r>
        <w:rPr>
          <w:color w:val="212121"/>
          <w:spacing w:val="-7"/>
          <w:sz w:val="17"/>
        </w:rPr>
        <w:t> </w:t>
      </w:r>
      <w:r>
        <w:rPr>
          <w:color w:val="212121"/>
          <w:sz w:val="17"/>
        </w:rPr>
        <w:t>credit</w:t>
      </w:r>
      <w:r>
        <w:rPr>
          <w:color w:val="212121"/>
          <w:spacing w:val="-7"/>
          <w:sz w:val="17"/>
        </w:rPr>
        <w:t> </w:t>
      </w:r>
      <w:r>
        <w:rPr>
          <w:color w:val="212121"/>
          <w:sz w:val="17"/>
        </w:rPr>
        <w:t>cards,</w:t>
      </w:r>
      <w:r>
        <w:rPr>
          <w:color w:val="212121"/>
          <w:spacing w:val="-7"/>
          <w:sz w:val="17"/>
        </w:rPr>
        <w:t> </w:t>
      </w:r>
      <w:r>
        <w:rPr>
          <w:color w:val="212121"/>
          <w:sz w:val="17"/>
        </w:rPr>
        <w:t>which</w:t>
      </w:r>
      <w:r>
        <w:rPr>
          <w:color w:val="212121"/>
          <w:spacing w:val="-7"/>
          <w:sz w:val="17"/>
        </w:rPr>
        <w:t> </w:t>
      </w:r>
      <w:r>
        <w:rPr>
          <w:color w:val="212121"/>
          <w:sz w:val="17"/>
        </w:rPr>
        <w:t>traditional</w:t>
      </w:r>
      <w:r>
        <w:rPr>
          <w:color w:val="212121"/>
          <w:spacing w:val="-7"/>
          <w:sz w:val="17"/>
        </w:rPr>
        <w:t> </w:t>
      </w:r>
      <w:r>
        <w:rPr>
          <w:color w:val="212121"/>
          <w:sz w:val="17"/>
        </w:rPr>
        <w:t>methods</w:t>
      </w:r>
      <w:r>
        <w:rPr>
          <w:color w:val="212121"/>
          <w:spacing w:val="-7"/>
          <w:sz w:val="17"/>
        </w:rPr>
        <w:t> </w:t>
      </w:r>
      <w:r>
        <w:rPr>
          <w:color w:val="212121"/>
          <w:sz w:val="17"/>
        </w:rPr>
        <w:t>had </w:t>
      </w:r>
      <w:r>
        <w:rPr>
          <w:color w:val="212121"/>
          <w:spacing w:val="-2"/>
          <w:sz w:val="17"/>
        </w:rPr>
        <w:t>missed</w:t>
      </w:r>
    </w:p>
    <w:p>
      <w:pPr>
        <w:spacing w:before="120"/>
        <w:ind w:left="457" w:right="0" w:firstLine="0"/>
        <w:jc w:val="left"/>
        <w:rPr>
          <w:sz w:val="17"/>
        </w:rPr>
      </w:pPr>
      <w:r>
        <w:rPr/>
        <w:pict>
          <v:shape style="position:absolute;margin-left:83.999992pt;margin-top:10.935205pt;width:2.25pt;height:2.25pt;mso-position-horizontal-relative:page;mso-position-vertical-relative:paragraph;z-index:16126976" id="docshape699" coordorigin="1680,219" coordsize="45,45" path="m1705,264l1700,264,1697,263,1680,244,1680,238,1700,219,1705,219,1725,241,1725,244,1705,264xe" filled="true" fillcolor="#212121" stroked="false">
            <v:path arrowok="t"/>
            <v:fill type="solid"/>
            <w10:wrap type="none"/>
          </v:shape>
        </w:pict>
      </w:r>
      <w:r>
        <w:rPr>
          <w:b/>
          <w:color w:val="212121"/>
          <w:sz w:val="17"/>
        </w:rPr>
        <w:t>Efficiency</w:t>
      </w:r>
      <w:r>
        <w:rPr>
          <w:color w:val="212121"/>
          <w:sz w:val="17"/>
        </w:rPr>
        <w:t>:</w:t>
      </w:r>
      <w:r>
        <w:rPr>
          <w:color w:val="212121"/>
          <w:spacing w:val="-6"/>
          <w:sz w:val="17"/>
        </w:rPr>
        <w:t> </w:t>
      </w:r>
      <w:r>
        <w:rPr>
          <w:color w:val="212121"/>
          <w:sz w:val="17"/>
        </w:rPr>
        <w:t>Fraud</w:t>
      </w:r>
      <w:r>
        <w:rPr>
          <w:color w:val="212121"/>
          <w:spacing w:val="-6"/>
          <w:sz w:val="17"/>
        </w:rPr>
        <w:t> </w:t>
      </w:r>
      <w:bookmarkStart w:name="_bookmark299" w:id="414"/>
      <w:bookmarkEnd w:id="414"/>
      <w:r>
        <w:rPr>
          <w:color w:val="212121"/>
          <w:sz w:val="17"/>
        </w:rPr>
        <w:t>detection</w:t>
      </w:r>
      <w:r>
        <w:rPr>
          <w:color w:val="212121"/>
          <w:spacing w:val="-5"/>
          <w:sz w:val="17"/>
        </w:rPr>
        <w:t> </w:t>
      </w:r>
      <w:r>
        <w:rPr>
          <w:color w:val="212121"/>
          <w:sz w:val="17"/>
        </w:rPr>
        <w:t>speed</w:t>
      </w:r>
      <w:r>
        <w:rPr>
          <w:color w:val="212121"/>
          <w:spacing w:val="-6"/>
          <w:sz w:val="17"/>
        </w:rPr>
        <w:t> </w:t>
      </w:r>
      <w:r>
        <w:rPr>
          <w:color w:val="212121"/>
          <w:sz w:val="17"/>
        </w:rPr>
        <w:t>increased</w:t>
      </w:r>
      <w:r>
        <w:rPr>
          <w:color w:val="212121"/>
          <w:spacing w:val="-5"/>
          <w:sz w:val="17"/>
        </w:rPr>
        <w:t> </w:t>
      </w:r>
      <w:r>
        <w:rPr>
          <w:color w:val="212121"/>
          <w:sz w:val="17"/>
        </w:rPr>
        <w:t>by</w:t>
      </w:r>
      <w:r>
        <w:rPr>
          <w:color w:val="212121"/>
          <w:spacing w:val="-6"/>
          <w:sz w:val="17"/>
        </w:rPr>
        <w:t> </w:t>
      </w:r>
      <w:r>
        <w:rPr>
          <w:color w:val="212121"/>
          <w:sz w:val="17"/>
        </w:rPr>
        <w:t>70%,</w:t>
      </w:r>
      <w:r>
        <w:rPr>
          <w:color w:val="212121"/>
          <w:spacing w:val="-5"/>
          <w:sz w:val="17"/>
        </w:rPr>
        <w:t> </w:t>
      </w:r>
      <w:r>
        <w:rPr>
          <w:color w:val="212121"/>
          <w:sz w:val="17"/>
        </w:rPr>
        <w:t>and</w:t>
      </w:r>
      <w:r>
        <w:rPr>
          <w:color w:val="212121"/>
          <w:spacing w:val="-6"/>
          <w:sz w:val="17"/>
        </w:rPr>
        <w:t> </w:t>
      </w:r>
      <w:r>
        <w:rPr>
          <w:color w:val="212121"/>
          <w:sz w:val="17"/>
        </w:rPr>
        <w:t>false</w:t>
      </w:r>
      <w:r>
        <w:rPr>
          <w:color w:val="212121"/>
          <w:spacing w:val="-5"/>
          <w:sz w:val="17"/>
        </w:rPr>
        <w:t> </w:t>
      </w:r>
      <w:r>
        <w:rPr>
          <w:color w:val="212121"/>
          <w:sz w:val="17"/>
        </w:rPr>
        <w:t>positive</w:t>
      </w:r>
      <w:r>
        <w:rPr>
          <w:color w:val="212121"/>
          <w:spacing w:val="-6"/>
          <w:sz w:val="17"/>
        </w:rPr>
        <w:t> </w:t>
      </w:r>
      <w:r>
        <w:rPr>
          <w:color w:val="212121"/>
          <w:sz w:val="17"/>
        </w:rPr>
        <w:t>rates</w:t>
      </w:r>
      <w:r>
        <w:rPr>
          <w:color w:val="212121"/>
          <w:spacing w:val="-5"/>
          <w:sz w:val="17"/>
        </w:rPr>
        <w:t> </w:t>
      </w:r>
      <w:r>
        <w:rPr>
          <w:color w:val="212121"/>
          <w:sz w:val="17"/>
        </w:rPr>
        <w:t>decreased</w:t>
      </w:r>
      <w:r>
        <w:rPr>
          <w:color w:val="212121"/>
          <w:spacing w:val="-6"/>
          <w:sz w:val="17"/>
        </w:rPr>
        <w:t> </w:t>
      </w:r>
      <w:r>
        <w:rPr>
          <w:color w:val="212121"/>
          <w:spacing w:val="-2"/>
          <w:sz w:val="17"/>
        </w:rPr>
        <w:t>significantly</w:t>
      </w:r>
    </w:p>
    <w:p>
      <w:pPr>
        <w:pStyle w:val="BodyText"/>
      </w:pPr>
    </w:p>
    <w:p>
      <w:pPr>
        <w:pStyle w:val="Heading5"/>
        <w:rPr>
          <w:b w:val="0"/>
        </w:rPr>
      </w:pPr>
      <w:r>
        <w:rPr>
          <w:color w:val="212121"/>
        </w:rPr>
        <w:t>Lessons</w:t>
      </w:r>
      <w:r>
        <w:rPr>
          <w:color w:val="212121"/>
          <w:spacing w:val="7"/>
        </w:rPr>
        <w:t> </w:t>
      </w:r>
      <w:r>
        <w:rPr>
          <w:color w:val="212121"/>
        </w:rPr>
        <w:t>and</w:t>
      </w:r>
      <w:r>
        <w:rPr>
          <w:color w:val="212121"/>
          <w:spacing w:val="7"/>
        </w:rPr>
        <w:t> </w:t>
      </w:r>
      <w:r>
        <w:rPr>
          <w:color w:val="212121"/>
        </w:rPr>
        <w:t>best</w:t>
      </w:r>
      <w:r>
        <w:rPr>
          <w:color w:val="212121"/>
          <w:spacing w:val="7"/>
        </w:rPr>
        <w:t> </w:t>
      </w:r>
      <w:r>
        <w:rPr>
          <w:color w:val="212121"/>
          <w:spacing w:val="-2"/>
        </w:rPr>
        <w:t>practices</w:t>
      </w:r>
      <w:r>
        <w:rPr>
          <w:b w:val="0"/>
          <w:color w:val="212121"/>
          <w:spacing w:val="-2"/>
        </w:rPr>
        <w:t>:</w:t>
      </w:r>
    </w:p>
    <w:p>
      <w:pPr>
        <w:pStyle w:val="BodyText"/>
        <w:spacing w:before="7"/>
        <w:rPr>
          <w:sz w:val="10"/>
        </w:rPr>
      </w:pPr>
    </w:p>
    <w:p>
      <w:pPr>
        <w:spacing w:line="331" w:lineRule="auto" w:before="92"/>
        <w:ind w:left="457" w:right="238" w:firstLine="0"/>
        <w:jc w:val="left"/>
        <w:rPr>
          <w:sz w:val="17"/>
        </w:rPr>
      </w:pPr>
      <w:r>
        <w:rPr/>
        <w:pict>
          <v:shape style="position:absolute;margin-left:83.999992pt;margin-top:9.535202pt;width:2.25pt;height:2.25pt;mso-position-horizontal-relative:page;mso-position-vertical-relative:paragraph;z-index:16127488" id="docshape700" coordorigin="1680,191" coordsize="45,45" path="m1705,236l1700,236,1697,235,1680,216,1680,210,1700,191,1705,191,1725,213,1725,216,1705,236xe" filled="true" fillcolor="#212121" stroked="false">
            <v:path arrowok="t"/>
            <v:fill type="solid"/>
            <w10:wrap type="none"/>
          </v:shape>
        </w:pict>
      </w:r>
      <w:r>
        <w:rPr>
          <w:b/>
          <w:color w:val="212121"/>
          <w:sz w:val="17"/>
        </w:rPr>
        <w:t>Continuous</w:t>
      </w:r>
      <w:r>
        <w:rPr>
          <w:b/>
          <w:color w:val="212121"/>
          <w:spacing w:val="-10"/>
          <w:sz w:val="17"/>
        </w:rPr>
        <w:t> </w:t>
      </w:r>
      <w:r>
        <w:rPr>
          <w:b/>
          <w:color w:val="212121"/>
          <w:sz w:val="17"/>
        </w:rPr>
        <w:t>model</w:t>
      </w:r>
      <w:r>
        <w:rPr>
          <w:b/>
          <w:color w:val="212121"/>
          <w:spacing w:val="-7"/>
          <w:sz w:val="17"/>
        </w:rPr>
        <w:t> </w:t>
      </w:r>
      <w:r>
        <w:rPr>
          <w:b/>
          <w:color w:val="212121"/>
          <w:sz w:val="17"/>
        </w:rPr>
        <w:t>training</w:t>
      </w:r>
      <w:r>
        <w:rPr>
          <w:color w:val="212121"/>
          <w:sz w:val="17"/>
        </w:rPr>
        <w:t>:</w:t>
      </w:r>
      <w:r>
        <w:rPr>
          <w:color w:val="212121"/>
          <w:spacing w:val="-7"/>
          <w:sz w:val="17"/>
        </w:rPr>
        <w:t> </w:t>
      </w:r>
      <w:r>
        <w:rPr>
          <w:color w:val="212121"/>
          <w:sz w:val="17"/>
        </w:rPr>
        <w:t>Regularly</w:t>
      </w:r>
      <w:r>
        <w:rPr>
          <w:color w:val="212121"/>
          <w:spacing w:val="-7"/>
          <w:sz w:val="17"/>
        </w:rPr>
        <w:t> </w:t>
      </w:r>
      <w:r>
        <w:rPr>
          <w:color w:val="212121"/>
          <w:sz w:val="17"/>
        </w:rPr>
        <w:t>updating</w:t>
      </w:r>
      <w:r>
        <w:rPr>
          <w:color w:val="212121"/>
          <w:spacing w:val="-7"/>
          <w:sz w:val="17"/>
        </w:rPr>
        <w:t> </w:t>
      </w:r>
      <w:r>
        <w:rPr>
          <w:color w:val="212121"/>
          <w:sz w:val="17"/>
        </w:rPr>
        <w:t>the</w:t>
      </w:r>
      <w:r>
        <w:rPr>
          <w:color w:val="212121"/>
          <w:spacing w:val="-11"/>
          <w:sz w:val="17"/>
        </w:rPr>
        <w:t> </w:t>
      </w:r>
      <w:r>
        <w:rPr>
          <w:color w:val="212121"/>
          <w:sz w:val="17"/>
        </w:rPr>
        <w:t>AI</w:t>
      </w:r>
      <w:r>
        <w:rPr>
          <w:color w:val="212121"/>
          <w:spacing w:val="-6"/>
          <w:sz w:val="17"/>
        </w:rPr>
        <w:t> </w:t>
      </w:r>
      <w:r>
        <w:rPr>
          <w:color w:val="212121"/>
          <w:sz w:val="17"/>
        </w:rPr>
        <w:t>models</w:t>
      </w:r>
      <w:r>
        <w:rPr>
          <w:color w:val="212121"/>
          <w:spacing w:val="-7"/>
          <w:sz w:val="17"/>
        </w:rPr>
        <w:t> </w:t>
      </w:r>
      <w:r>
        <w:rPr>
          <w:color w:val="212121"/>
          <w:sz w:val="17"/>
        </w:rPr>
        <w:t>with</w:t>
      </w:r>
      <w:r>
        <w:rPr>
          <w:color w:val="212121"/>
          <w:spacing w:val="-7"/>
          <w:sz w:val="17"/>
        </w:rPr>
        <w:t> </w:t>
      </w:r>
      <w:r>
        <w:rPr>
          <w:color w:val="212121"/>
          <w:sz w:val="17"/>
        </w:rPr>
        <w:t>new</w:t>
      </w:r>
      <w:r>
        <w:rPr>
          <w:color w:val="212121"/>
          <w:spacing w:val="-7"/>
          <w:sz w:val="17"/>
        </w:rPr>
        <w:t> </w:t>
      </w:r>
      <w:r>
        <w:rPr>
          <w:color w:val="212121"/>
          <w:sz w:val="17"/>
        </w:rPr>
        <w:t>transaction</w:t>
      </w:r>
      <w:r>
        <w:rPr>
          <w:color w:val="212121"/>
          <w:spacing w:val="-7"/>
          <w:sz w:val="17"/>
        </w:rPr>
        <w:t> </w:t>
      </w:r>
      <w:r>
        <w:rPr>
          <w:color w:val="212121"/>
          <w:sz w:val="17"/>
        </w:rPr>
        <w:t>data</w:t>
      </w:r>
      <w:r>
        <w:rPr>
          <w:color w:val="212121"/>
          <w:spacing w:val="-7"/>
          <w:sz w:val="17"/>
        </w:rPr>
        <w:t> </w:t>
      </w:r>
      <w:r>
        <w:rPr>
          <w:color w:val="212121"/>
          <w:sz w:val="17"/>
        </w:rPr>
        <w:t>to</w:t>
      </w:r>
      <w:r>
        <w:rPr>
          <w:color w:val="212121"/>
          <w:spacing w:val="-7"/>
          <w:sz w:val="17"/>
        </w:rPr>
        <w:t> </w:t>
      </w:r>
      <w:r>
        <w:rPr>
          <w:color w:val="212121"/>
          <w:sz w:val="17"/>
        </w:rPr>
        <w:t>keep</w:t>
      </w:r>
      <w:r>
        <w:rPr>
          <w:color w:val="212121"/>
          <w:spacing w:val="-7"/>
          <w:sz w:val="17"/>
        </w:rPr>
        <w:t> </w:t>
      </w:r>
      <w:r>
        <w:rPr>
          <w:color w:val="212121"/>
          <w:sz w:val="17"/>
        </w:rPr>
        <w:t>the</w:t>
      </w:r>
      <w:r>
        <w:rPr>
          <w:color w:val="212121"/>
          <w:spacing w:val="-7"/>
          <w:sz w:val="17"/>
        </w:rPr>
        <w:t> </w:t>
      </w:r>
      <w:r>
        <w:rPr>
          <w:color w:val="212121"/>
          <w:sz w:val="17"/>
        </w:rPr>
        <w:t>system</w:t>
      </w:r>
      <w:r>
        <w:rPr>
          <w:color w:val="212121"/>
          <w:spacing w:val="-7"/>
          <w:sz w:val="17"/>
        </w:rPr>
        <w:t> </w:t>
      </w:r>
      <w:r>
        <w:rPr>
          <w:color w:val="212121"/>
          <w:sz w:val="17"/>
        </w:rPr>
        <w:t>effective</w:t>
      </w:r>
      <w:r>
        <w:rPr>
          <w:color w:val="212121"/>
          <w:spacing w:val="-7"/>
          <w:sz w:val="17"/>
        </w:rPr>
        <w:t> </w:t>
      </w:r>
      <w:r>
        <w:rPr>
          <w:color w:val="212121"/>
          <w:sz w:val="17"/>
        </w:rPr>
        <w:t>against evolving fraud tactics</w:t>
      </w:r>
    </w:p>
    <w:p>
      <w:pPr>
        <w:spacing w:line="331" w:lineRule="auto" w:before="105"/>
        <w:ind w:left="457" w:right="0" w:firstLine="0"/>
        <w:jc w:val="left"/>
        <w:rPr>
          <w:sz w:val="17"/>
        </w:rPr>
      </w:pPr>
      <w:r>
        <w:rPr/>
        <w:pict>
          <v:shape style="position:absolute;margin-left:83.999992pt;margin-top:10.1852pt;width:2.25pt;height:2.25pt;mso-position-horizontal-relative:page;mso-position-vertical-relative:paragraph;z-index:16128000" id="docshape701" coordorigin="1680,204" coordsize="45,45" path="m1705,249l1700,249,1697,248,1680,229,1680,223,1700,204,1705,204,1725,226,1725,229,1705,249xe" filled="true" fillcolor="#212121" stroked="false">
            <v:path arrowok="t"/>
            <v:fill type="solid"/>
            <w10:wrap type="none"/>
          </v:shape>
        </w:pict>
      </w:r>
      <w:r>
        <w:rPr>
          <w:b/>
          <w:color w:val="212121"/>
          <w:sz w:val="17"/>
        </w:rPr>
        <w:t>Blending</w:t>
      </w:r>
      <w:r>
        <w:rPr>
          <w:b/>
          <w:color w:val="212121"/>
          <w:spacing w:val="-11"/>
          <w:sz w:val="17"/>
        </w:rPr>
        <w:t> </w:t>
      </w:r>
      <w:r>
        <w:rPr>
          <w:b/>
          <w:color w:val="212121"/>
          <w:sz w:val="17"/>
        </w:rPr>
        <w:t>AI</w:t>
      </w:r>
      <w:r>
        <w:rPr>
          <w:b/>
          <w:color w:val="212121"/>
          <w:spacing w:val="-11"/>
          <w:sz w:val="17"/>
        </w:rPr>
        <w:t> </w:t>
      </w:r>
      <w:r>
        <w:rPr>
          <w:b/>
          <w:color w:val="212121"/>
          <w:sz w:val="17"/>
        </w:rPr>
        <w:t>with</w:t>
      </w:r>
      <w:r>
        <w:rPr>
          <w:b/>
          <w:color w:val="212121"/>
          <w:spacing w:val="-10"/>
          <w:sz w:val="17"/>
        </w:rPr>
        <w:t> </w:t>
      </w:r>
      <w:r>
        <w:rPr>
          <w:b/>
          <w:color w:val="212121"/>
          <w:sz w:val="17"/>
        </w:rPr>
        <w:t>human</w:t>
      </w:r>
      <w:r>
        <w:rPr>
          <w:b/>
          <w:color w:val="212121"/>
          <w:spacing w:val="-6"/>
          <w:sz w:val="17"/>
        </w:rPr>
        <w:t> </w:t>
      </w:r>
      <w:r>
        <w:rPr>
          <w:b/>
          <w:color w:val="212121"/>
          <w:sz w:val="17"/>
        </w:rPr>
        <w:t>oversight</w:t>
      </w:r>
      <w:r>
        <w:rPr>
          <w:color w:val="212121"/>
          <w:sz w:val="17"/>
        </w:rPr>
        <w:t>:</w:t>
      </w:r>
      <w:r>
        <w:rPr>
          <w:color w:val="212121"/>
          <w:spacing w:val="-10"/>
          <w:sz w:val="17"/>
        </w:rPr>
        <w:t> </w:t>
      </w:r>
      <w:r>
        <w:rPr>
          <w:color w:val="212121"/>
          <w:sz w:val="17"/>
        </w:rPr>
        <w:t>The</w:t>
      </w:r>
      <w:r>
        <w:rPr>
          <w:color w:val="212121"/>
          <w:spacing w:val="-7"/>
          <w:sz w:val="17"/>
        </w:rPr>
        <w:t> </w:t>
      </w:r>
      <w:r>
        <w:rPr>
          <w:color w:val="212121"/>
          <w:sz w:val="17"/>
        </w:rPr>
        <w:t>bank</w:t>
      </w:r>
      <w:r>
        <w:rPr>
          <w:color w:val="212121"/>
          <w:spacing w:val="-7"/>
          <w:sz w:val="17"/>
        </w:rPr>
        <w:t> </w:t>
      </w:r>
      <w:r>
        <w:rPr>
          <w:color w:val="212121"/>
          <w:sz w:val="17"/>
        </w:rPr>
        <w:t>established</w:t>
      </w:r>
      <w:r>
        <w:rPr>
          <w:color w:val="212121"/>
          <w:spacing w:val="-7"/>
          <w:sz w:val="17"/>
        </w:rPr>
        <w:t> </w:t>
      </w:r>
      <w:r>
        <w:rPr>
          <w:color w:val="212121"/>
          <w:sz w:val="17"/>
        </w:rPr>
        <w:t>a</w:t>
      </w:r>
      <w:r>
        <w:rPr>
          <w:color w:val="212121"/>
          <w:spacing w:val="-7"/>
          <w:sz w:val="17"/>
        </w:rPr>
        <w:t> </w:t>
      </w:r>
      <w:r>
        <w:rPr>
          <w:color w:val="212121"/>
          <w:sz w:val="17"/>
        </w:rPr>
        <w:t>protocol</w:t>
      </w:r>
      <w:r>
        <w:rPr>
          <w:color w:val="212121"/>
          <w:spacing w:val="-7"/>
          <w:sz w:val="17"/>
        </w:rPr>
        <w:t> </w:t>
      </w:r>
      <w:r>
        <w:rPr>
          <w:color w:val="212121"/>
          <w:sz w:val="17"/>
        </w:rPr>
        <w:t>where</w:t>
      </w:r>
      <w:r>
        <w:rPr>
          <w:color w:val="212121"/>
          <w:spacing w:val="-11"/>
          <w:sz w:val="17"/>
        </w:rPr>
        <w:t> </w:t>
      </w:r>
      <w:r>
        <w:rPr>
          <w:color w:val="212121"/>
          <w:sz w:val="17"/>
        </w:rPr>
        <w:t>AI-recommended</w:t>
      </w:r>
      <w:r>
        <w:rPr>
          <w:color w:val="212121"/>
          <w:spacing w:val="-7"/>
          <w:sz w:val="17"/>
        </w:rPr>
        <w:t> </w:t>
      </w:r>
      <w:r>
        <w:rPr>
          <w:color w:val="212121"/>
          <w:sz w:val="17"/>
        </w:rPr>
        <w:t>alerts</w:t>
      </w:r>
      <w:r>
        <w:rPr>
          <w:color w:val="212121"/>
          <w:spacing w:val="-7"/>
          <w:sz w:val="17"/>
        </w:rPr>
        <w:t> </w:t>
      </w:r>
      <w:r>
        <w:rPr>
          <w:color w:val="212121"/>
          <w:sz w:val="17"/>
        </w:rPr>
        <w:t>were</w:t>
      </w:r>
      <w:r>
        <w:rPr>
          <w:color w:val="212121"/>
          <w:spacing w:val="-7"/>
          <w:sz w:val="17"/>
        </w:rPr>
        <w:t> </w:t>
      </w:r>
      <w:r>
        <w:rPr>
          <w:color w:val="212121"/>
          <w:sz w:val="17"/>
        </w:rPr>
        <w:t>reviewed</w:t>
      </w:r>
      <w:r>
        <w:rPr>
          <w:color w:val="212121"/>
          <w:spacing w:val="-7"/>
          <w:sz w:val="17"/>
        </w:rPr>
        <w:t> </w:t>
      </w:r>
      <w:r>
        <w:rPr>
          <w:color w:val="212121"/>
          <w:sz w:val="17"/>
        </w:rPr>
        <w:t>by</w:t>
      </w:r>
      <w:r>
        <w:rPr>
          <w:color w:val="212121"/>
          <w:spacing w:val="-7"/>
          <w:sz w:val="17"/>
        </w:rPr>
        <w:t> </w:t>
      </w:r>
      <w:r>
        <w:rPr>
          <w:color w:val="212121"/>
          <w:sz w:val="17"/>
        </w:rPr>
        <w:t>human analysts for final verification, ensuring a balance between</w:t>
      </w:r>
      <w:r>
        <w:rPr>
          <w:color w:val="212121"/>
          <w:spacing w:val="-3"/>
          <w:sz w:val="17"/>
        </w:rPr>
        <w:t> </w:t>
      </w:r>
      <w:r>
        <w:rPr>
          <w:color w:val="212121"/>
          <w:sz w:val="17"/>
        </w:rPr>
        <w:t>AI efficiency and human judgment</w:t>
      </w:r>
    </w:p>
    <w:p>
      <w:pPr>
        <w:pStyle w:val="BodyText"/>
        <w:rPr>
          <w:sz w:val="18"/>
        </w:rPr>
      </w:pPr>
    </w:p>
    <w:p>
      <w:pPr>
        <w:pStyle w:val="BodyText"/>
        <w:spacing w:before="8"/>
        <w:rPr>
          <w:sz w:val="16"/>
        </w:rPr>
      </w:pPr>
    </w:p>
    <w:p>
      <w:pPr>
        <w:pStyle w:val="Heading2"/>
        <w:spacing w:line="254" w:lineRule="auto"/>
      </w:pPr>
      <w:bookmarkStart w:name="Case study 2: AI in detecting payroll fr" w:id="415"/>
      <w:bookmarkEnd w:id="415"/>
      <w:r>
        <w:rPr/>
      </w:r>
      <w:bookmarkStart w:name="_bookmark300" w:id="416"/>
      <w:bookmarkEnd w:id="416"/>
      <w:r>
        <w:rPr/>
      </w:r>
      <w:r>
        <w:rPr>
          <w:color w:val="212121"/>
          <w:spacing w:val="18"/>
        </w:rPr>
        <w:t>Case</w:t>
      </w:r>
      <w:r>
        <w:rPr>
          <w:color w:val="212121"/>
          <w:spacing w:val="18"/>
        </w:rPr>
        <w:t> </w:t>
      </w:r>
      <w:r>
        <w:rPr>
          <w:color w:val="212121"/>
          <w:spacing w:val="19"/>
        </w:rPr>
        <w:t>study</w:t>
      </w:r>
      <w:r>
        <w:rPr>
          <w:color w:val="212121"/>
          <w:spacing w:val="19"/>
        </w:rPr>
        <w:t> </w:t>
      </w:r>
      <w:r>
        <w:rPr>
          <w:color w:val="212121"/>
          <w:spacing w:val="12"/>
        </w:rPr>
        <w:t>2: AI</w:t>
      </w:r>
      <w:r>
        <w:rPr>
          <w:color w:val="212121"/>
          <w:spacing w:val="12"/>
        </w:rPr>
        <w:t> in</w:t>
      </w:r>
      <w:r>
        <w:rPr>
          <w:color w:val="212121"/>
          <w:spacing w:val="12"/>
        </w:rPr>
        <w:t> </w:t>
      </w:r>
      <w:r>
        <w:rPr>
          <w:color w:val="212121"/>
          <w:spacing w:val="21"/>
        </w:rPr>
        <w:t>detecting</w:t>
      </w:r>
      <w:r>
        <w:rPr>
          <w:color w:val="212121"/>
          <w:spacing w:val="21"/>
        </w:rPr>
        <w:t> </w:t>
      </w:r>
      <w:r>
        <w:rPr>
          <w:color w:val="212121"/>
          <w:spacing w:val="20"/>
        </w:rPr>
        <w:t>payroll</w:t>
      </w:r>
      <w:r>
        <w:rPr>
          <w:color w:val="212121"/>
          <w:spacing w:val="20"/>
        </w:rPr>
        <w:t> </w:t>
      </w:r>
      <w:r>
        <w:rPr>
          <w:color w:val="212121"/>
          <w:spacing w:val="19"/>
        </w:rPr>
        <w:t>fraud</w:t>
      </w:r>
      <w:r>
        <w:rPr>
          <w:color w:val="212121"/>
          <w:spacing w:val="19"/>
        </w:rPr>
        <w:t> </w:t>
      </w:r>
      <w:r>
        <w:rPr>
          <w:color w:val="212121"/>
          <w:spacing w:val="12"/>
        </w:rPr>
        <w:t>in</w:t>
      </w:r>
      <w:r>
        <w:rPr>
          <w:color w:val="212121"/>
          <w:spacing w:val="12"/>
        </w:rPr>
        <w:t> </w:t>
      </w:r>
      <w:r>
        <w:rPr>
          <w:color w:val="212121"/>
        </w:rPr>
        <w:t>a</w:t>
      </w:r>
      <w:r>
        <w:rPr>
          <w:color w:val="212121"/>
          <w:spacing w:val="22"/>
        </w:rPr>
        <w:t> multinational</w:t>
      </w:r>
      <w:r>
        <w:rPr>
          <w:color w:val="212121"/>
          <w:spacing w:val="22"/>
        </w:rPr>
        <w:t> </w:t>
      </w:r>
      <w:r>
        <w:rPr>
          <w:color w:val="212121"/>
          <w:spacing w:val="21"/>
        </w:rPr>
        <w:t>corporation</w:t>
      </w:r>
    </w:p>
    <w:p>
      <w:pPr>
        <w:pStyle w:val="BodyText"/>
        <w:spacing w:line="340" w:lineRule="auto" w:before="275"/>
        <w:ind w:left="119"/>
      </w:pPr>
      <w:r>
        <w:rPr>
          <w:b/>
          <w:color w:val="212121"/>
        </w:rPr>
        <w:t>Background</w:t>
      </w:r>
      <w:r>
        <w:rPr>
          <w:color w:val="212121"/>
        </w:rPr>
        <w:t>:</w:t>
      </w:r>
      <w:r>
        <w:rPr>
          <w:color w:val="212121"/>
          <w:spacing w:val="-2"/>
        </w:rPr>
        <w:t> </w:t>
      </w:r>
      <w:r>
        <w:rPr>
          <w:color w:val="212121"/>
        </w:rPr>
        <w:t>A</w:t>
      </w:r>
      <w:r>
        <w:rPr>
          <w:color w:val="212121"/>
          <w:spacing w:val="-2"/>
        </w:rPr>
        <w:t> </w:t>
      </w:r>
      <w:r>
        <w:rPr>
          <w:color w:val="212121"/>
        </w:rPr>
        <w:t>multinational corporation was facing internal payroll fraud, with traditional </w:t>
      </w:r>
      <w:bookmarkStart w:name="_bookmark301" w:id="417"/>
      <w:bookmarkEnd w:id="417"/>
      <w:r>
        <w:rPr>
          <w:color w:val="212121"/>
        </w:rPr>
        <w:t>a</w:t>
      </w:r>
      <w:r>
        <w:rPr>
          <w:color w:val="212121"/>
        </w:rPr>
        <w:t>uditing methods failing to detect anomalies effectively.</w:t>
      </w:r>
    </w:p>
    <w:p>
      <w:pPr>
        <w:pStyle w:val="Heading5"/>
        <w:spacing w:before="122"/>
        <w:rPr>
          <w:b w:val="0"/>
        </w:rPr>
      </w:pPr>
      <w:r>
        <w:rPr>
          <w:color w:val="212121"/>
        </w:rPr>
        <w:t>AI</w:t>
      </w:r>
      <w:r>
        <w:rPr>
          <w:color w:val="212121"/>
          <w:spacing w:val="4"/>
        </w:rPr>
        <w:t> </w:t>
      </w:r>
      <w:r>
        <w:rPr>
          <w:color w:val="212121"/>
          <w:spacing w:val="-2"/>
        </w:rPr>
        <w:t>integration</w:t>
      </w:r>
      <w:r>
        <w:rPr>
          <w:b w:val="0"/>
          <w:color w:val="212121"/>
          <w:spacing w:val="-2"/>
        </w:rPr>
        <w:t>:</w:t>
      </w:r>
    </w:p>
    <w:p>
      <w:pPr>
        <w:pStyle w:val="BodyText"/>
        <w:spacing w:before="3"/>
        <w:rPr>
          <w:sz w:val="9"/>
        </w:rPr>
      </w:pPr>
    </w:p>
    <w:p>
      <w:pPr>
        <w:spacing w:before="92"/>
        <w:ind w:left="457" w:right="0" w:firstLine="0"/>
        <w:jc w:val="left"/>
        <w:rPr>
          <w:sz w:val="17"/>
        </w:rPr>
      </w:pPr>
      <w:r>
        <w:rPr/>
        <w:pict>
          <v:shape style="position:absolute;margin-left:83.999992pt;margin-top:9.535187pt;width:2.25pt;height:2.25pt;mso-position-horizontal-relative:page;mso-position-vertical-relative:paragraph;z-index:16128512" id="docshape702" coordorigin="1680,191" coordsize="45,45" path="m1705,236l1700,236,1697,235,1680,216,1680,210,1700,191,1705,191,1725,213,1725,216,1705,236xe" filled="true" fillcolor="#212121" stroked="false">
            <v:path arrowok="t"/>
            <v:fill type="solid"/>
            <w10:wrap type="none"/>
          </v:shape>
        </w:pict>
      </w:r>
      <w:r>
        <w:rPr>
          <w:b/>
          <w:color w:val="212121"/>
          <w:sz w:val="17"/>
        </w:rPr>
        <w:t>Implementation</w:t>
      </w:r>
      <w:r>
        <w:rPr>
          <w:color w:val="212121"/>
          <w:sz w:val="17"/>
        </w:rPr>
        <w:t>:</w:t>
      </w:r>
      <w:r>
        <w:rPr>
          <w:color w:val="212121"/>
          <w:spacing w:val="-11"/>
          <w:sz w:val="17"/>
        </w:rPr>
        <w:t> </w:t>
      </w:r>
      <w:r>
        <w:rPr>
          <w:color w:val="212121"/>
          <w:sz w:val="17"/>
        </w:rPr>
        <w:t>An</w:t>
      </w:r>
      <w:r>
        <w:rPr>
          <w:color w:val="212121"/>
          <w:spacing w:val="-11"/>
          <w:sz w:val="17"/>
        </w:rPr>
        <w:t> </w:t>
      </w:r>
      <w:r>
        <w:rPr>
          <w:color w:val="212121"/>
          <w:sz w:val="17"/>
        </w:rPr>
        <w:t>AI</w:t>
      </w:r>
      <w:r>
        <w:rPr>
          <w:color w:val="212121"/>
          <w:spacing w:val="-10"/>
          <w:sz w:val="17"/>
        </w:rPr>
        <w:t> </w:t>
      </w:r>
      <w:r>
        <w:rPr>
          <w:color w:val="212121"/>
          <w:sz w:val="17"/>
        </w:rPr>
        <w:t>system</w:t>
      </w:r>
      <w:r>
        <w:rPr>
          <w:color w:val="212121"/>
          <w:spacing w:val="-9"/>
          <w:sz w:val="17"/>
        </w:rPr>
        <w:t> </w:t>
      </w:r>
      <w:r>
        <w:rPr>
          <w:color w:val="212121"/>
          <w:sz w:val="17"/>
        </w:rPr>
        <w:t>utilizing</w:t>
      </w:r>
      <w:r>
        <w:rPr>
          <w:color w:val="212121"/>
          <w:spacing w:val="-7"/>
          <w:sz w:val="17"/>
        </w:rPr>
        <w:t> </w:t>
      </w:r>
      <w:r>
        <w:rPr>
          <w:color w:val="212121"/>
          <w:sz w:val="17"/>
        </w:rPr>
        <w:t>anomaly</w:t>
      </w:r>
      <w:r>
        <w:rPr>
          <w:color w:val="212121"/>
          <w:spacing w:val="-6"/>
          <w:sz w:val="17"/>
        </w:rPr>
        <w:t> </w:t>
      </w:r>
      <w:r>
        <w:rPr>
          <w:color w:val="212121"/>
          <w:sz w:val="17"/>
        </w:rPr>
        <w:t>detection</w:t>
      </w:r>
      <w:r>
        <w:rPr>
          <w:color w:val="212121"/>
          <w:spacing w:val="-6"/>
          <w:sz w:val="17"/>
        </w:rPr>
        <w:t> </w:t>
      </w:r>
      <w:r>
        <w:rPr>
          <w:color w:val="212121"/>
          <w:sz w:val="17"/>
        </w:rPr>
        <w:t>algorithms</w:t>
      </w:r>
      <w:r>
        <w:rPr>
          <w:color w:val="212121"/>
          <w:spacing w:val="-6"/>
          <w:sz w:val="17"/>
        </w:rPr>
        <w:t> </w:t>
      </w:r>
      <w:r>
        <w:rPr>
          <w:color w:val="212121"/>
          <w:sz w:val="17"/>
        </w:rPr>
        <w:t>was</w:t>
      </w:r>
      <w:r>
        <w:rPr>
          <w:color w:val="212121"/>
          <w:spacing w:val="-7"/>
          <w:sz w:val="17"/>
        </w:rPr>
        <w:t> </w:t>
      </w:r>
      <w:r>
        <w:rPr>
          <w:color w:val="212121"/>
          <w:sz w:val="17"/>
        </w:rPr>
        <w:t>deployed</w:t>
      </w:r>
      <w:r>
        <w:rPr>
          <w:color w:val="212121"/>
          <w:spacing w:val="-6"/>
          <w:sz w:val="17"/>
        </w:rPr>
        <w:t> </w:t>
      </w:r>
      <w:r>
        <w:rPr>
          <w:color w:val="212121"/>
          <w:sz w:val="17"/>
        </w:rPr>
        <w:t>to</w:t>
      </w:r>
      <w:r>
        <w:rPr>
          <w:color w:val="212121"/>
          <w:spacing w:val="-6"/>
          <w:sz w:val="17"/>
        </w:rPr>
        <w:t> </w:t>
      </w:r>
      <w:r>
        <w:rPr>
          <w:color w:val="212121"/>
          <w:sz w:val="17"/>
        </w:rPr>
        <w:t>monitor</w:t>
      </w:r>
      <w:r>
        <w:rPr>
          <w:color w:val="212121"/>
          <w:spacing w:val="-6"/>
          <w:sz w:val="17"/>
        </w:rPr>
        <w:t> </w:t>
      </w:r>
      <w:r>
        <w:rPr>
          <w:color w:val="212121"/>
          <w:sz w:val="17"/>
        </w:rPr>
        <w:t>payroll</w:t>
      </w:r>
      <w:r>
        <w:rPr>
          <w:color w:val="212121"/>
          <w:spacing w:val="-7"/>
          <w:sz w:val="17"/>
        </w:rPr>
        <w:t> </w:t>
      </w:r>
      <w:r>
        <w:rPr>
          <w:color w:val="212121"/>
          <w:spacing w:val="-2"/>
          <w:sz w:val="17"/>
        </w:rPr>
        <w:t>transactions</w:t>
      </w:r>
    </w:p>
    <w:p>
      <w:pPr>
        <w:pStyle w:val="BodyText"/>
        <w:spacing w:before="10"/>
        <w:rPr>
          <w:sz w:val="8"/>
        </w:rPr>
      </w:pPr>
    </w:p>
    <w:p>
      <w:pPr>
        <w:spacing w:line="331" w:lineRule="auto" w:before="92"/>
        <w:ind w:left="457" w:right="0" w:firstLine="0"/>
        <w:jc w:val="left"/>
        <w:rPr>
          <w:sz w:val="17"/>
        </w:rPr>
      </w:pPr>
      <w:r>
        <w:rPr/>
        <w:pict>
          <v:shape style="position:absolute;margin-left:83.999992pt;margin-top:9.535185pt;width:2.25pt;height:2.25pt;mso-position-horizontal-relative:page;mso-position-vertical-relative:paragraph;z-index:16129024" id="docshape703" coordorigin="1680,191" coordsize="45,45" path="m1705,236l1700,236,1697,235,1680,216,1680,210,1700,191,1705,191,1725,213,1725,216,1705,236xe" filled="true" fillcolor="#212121" stroked="false">
            <v:path arrowok="t"/>
            <v:fill type="solid"/>
            <w10:wrap type="none"/>
          </v:shape>
        </w:pict>
      </w:r>
      <w:r>
        <w:rPr>
          <w:b/>
          <w:color w:val="212121"/>
          <w:sz w:val="17"/>
        </w:rPr>
        <w:t>Technology</w:t>
      </w:r>
      <w:r>
        <w:rPr>
          <w:color w:val="212121"/>
          <w:sz w:val="17"/>
        </w:rPr>
        <w:t>:</w:t>
      </w:r>
      <w:r>
        <w:rPr>
          <w:color w:val="212121"/>
          <w:spacing w:val="-10"/>
          <w:sz w:val="17"/>
        </w:rPr>
        <w:t> </w:t>
      </w:r>
      <w:r>
        <w:rPr>
          <w:color w:val="212121"/>
          <w:sz w:val="17"/>
        </w:rPr>
        <w:t>The</w:t>
      </w:r>
      <w:r>
        <w:rPr>
          <w:color w:val="212121"/>
          <w:spacing w:val="-8"/>
          <w:sz w:val="17"/>
        </w:rPr>
        <w:t> </w:t>
      </w:r>
      <w:r>
        <w:rPr>
          <w:color w:val="212121"/>
          <w:sz w:val="17"/>
        </w:rPr>
        <w:t>system</w:t>
      </w:r>
      <w:r>
        <w:rPr>
          <w:color w:val="212121"/>
          <w:spacing w:val="-8"/>
          <w:sz w:val="17"/>
        </w:rPr>
        <w:t> </w:t>
      </w:r>
      <w:r>
        <w:rPr>
          <w:color w:val="212121"/>
          <w:sz w:val="17"/>
        </w:rPr>
        <w:t>used</w:t>
      </w:r>
      <w:r>
        <w:rPr>
          <w:color w:val="212121"/>
          <w:spacing w:val="-8"/>
          <w:sz w:val="17"/>
        </w:rPr>
        <w:t> </w:t>
      </w:r>
      <w:r>
        <w:rPr>
          <w:color w:val="212121"/>
          <w:sz w:val="17"/>
        </w:rPr>
        <w:t>a</w:t>
      </w:r>
      <w:r>
        <w:rPr>
          <w:color w:val="212121"/>
          <w:spacing w:val="-8"/>
          <w:sz w:val="17"/>
        </w:rPr>
        <w:t> </w:t>
      </w:r>
      <w:r>
        <w:rPr>
          <w:color w:val="212121"/>
          <w:sz w:val="17"/>
        </w:rPr>
        <w:t>combination</w:t>
      </w:r>
      <w:r>
        <w:rPr>
          <w:color w:val="212121"/>
          <w:spacing w:val="-8"/>
          <w:sz w:val="17"/>
        </w:rPr>
        <w:t> </w:t>
      </w:r>
      <w:r>
        <w:rPr>
          <w:color w:val="212121"/>
          <w:sz w:val="17"/>
        </w:rPr>
        <w:t>of</w:t>
      </w:r>
      <w:r>
        <w:rPr>
          <w:color w:val="212121"/>
          <w:spacing w:val="-8"/>
          <w:sz w:val="17"/>
        </w:rPr>
        <w:t> </w:t>
      </w:r>
      <w:r>
        <w:rPr>
          <w:color w:val="212121"/>
          <w:sz w:val="17"/>
        </w:rPr>
        <w:t>pattern</w:t>
      </w:r>
      <w:r>
        <w:rPr>
          <w:color w:val="212121"/>
          <w:spacing w:val="-8"/>
          <w:sz w:val="17"/>
        </w:rPr>
        <w:t> </w:t>
      </w:r>
      <w:r>
        <w:rPr>
          <w:color w:val="212121"/>
          <w:sz w:val="17"/>
        </w:rPr>
        <w:t>recognition</w:t>
      </w:r>
      <w:r>
        <w:rPr>
          <w:color w:val="212121"/>
          <w:spacing w:val="-8"/>
          <w:sz w:val="17"/>
        </w:rPr>
        <w:t> </w:t>
      </w:r>
      <w:r>
        <w:rPr>
          <w:color w:val="212121"/>
          <w:sz w:val="17"/>
        </w:rPr>
        <w:t>and</w:t>
      </w:r>
      <w:r>
        <w:rPr>
          <w:color w:val="212121"/>
          <w:spacing w:val="-8"/>
          <w:sz w:val="17"/>
        </w:rPr>
        <w:t> </w:t>
      </w:r>
      <w:r>
        <w:rPr>
          <w:color w:val="212121"/>
          <w:sz w:val="17"/>
        </w:rPr>
        <w:t>anomaly</w:t>
      </w:r>
      <w:r>
        <w:rPr>
          <w:color w:val="212121"/>
          <w:spacing w:val="-8"/>
          <w:sz w:val="17"/>
        </w:rPr>
        <w:t> </w:t>
      </w:r>
      <w:r>
        <w:rPr>
          <w:color w:val="212121"/>
          <w:sz w:val="17"/>
        </w:rPr>
        <w:t>detection</w:t>
      </w:r>
      <w:r>
        <w:rPr>
          <w:color w:val="212121"/>
          <w:spacing w:val="-8"/>
          <w:sz w:val="17"/>
        </w:rPr>
        <w:t> </w:t>
      </w:r>
      <w:r>
        <w:rPr>
          <w:color w:val="212121"/>
          <w:sz w:val="17"/>
        </w:rPr>
        <w:t>techniques</w:t>
      </w:r>
      <w:r>
        <w:rPr>
          <w:color w:val="212121"/>
          <w:spacing w:val="-8"/>
          <w:sz w:val="17"/>
        </w:rPr>
        <w:t> </w:t>
      </w:r>
      <w:r>
        <w:rPr>
          <w:color w:val="212121"/>
          <w:sz w:val="17"/>
        </w:rPr>
        <w:t>to</w:t>
      </w:r>
      <w:r>
        <w:rPr>
          <w:color w:val="212121"/>
          <w:spacing w:val="-8"/>
          <w:sz w:val="17"/>
        </w:rPr>
        <w:t> </w:t>
      </w:r>
      <w:r>
        <w:rPr>
          <w:color w:val="212121"/>
          <w:sz w:val="17"/>
        </w:rPr>
        <w:t>flag</w:t>
      </w:r>
      <w:r>
        <w:rPr>
          <w:color w:val="212121"/>
          <w:spacing w:val="-8"/>
          <w:sz w:val="17"/>
        </w:rPr>
        <w:t> </w:t>
      </w:r>
      <w:r>
        <w:rPr>
          <w:color w:val="212121"/>
          <w:sz w:val="17"/>
        </w:rPr>
        <w:t>irregular</w:t>
      </w:r>
      <w:r>
        <w:rPr>
          <w:color w:val="212121"/>
          <w:spacing w:val="-8"/>
          <w:sz w:val="17"/>
        </w:rPr>
        <w:t> </w:t>
      </w:r>
      <w:r>
        <w:rPr>
          <w:color w:val="212121"/>
          <w:sz w:val="17"/>
        </w:rPr>
        <w:t>payroll </w:t>
      </w:r>
      <w:r>
        <w:rPr>
          <w:color w:val="212121"/>
          <w:spacing w:val="-2"/>
          <w:sz w:val="17"/>
        </w:rPr>
        <w:t>disbursements</w:t>
      </w:r>
    </w:p>
    <w:p>
      <w:pPr>
        <w:pStyle w:val="BodyText"/>
        <w:spacing w:before="6"/>
        <w:rPr>
          <w:sz w:val="15"/>
        </w:rPr>
      </w:pPr>
    </w:p>
    <w:p>
      <w:pPr>
        <w:pStyle w:val="Heading5"/>
        <w:spacing w:before="1"/>
        <w:rPr>
          <w:b w:val="0"/>
        </w:rPr>
      </w:pPr>
      <w:r>
        <w:rPr>
          <w:color w:val="212121"/>
          <w:spacing w:val="-2"/>
        </w:rPr>
        <w:t>Outcome</w:t>
      </w:r>
      <w:r>
        <w:rPr>
          <w:b w:val="0"/>
          <w:color w:val="212121"/>
          <w:spacing w:val="-2"/>
        </w:rPr>
        <w:t>:</w:t>
      </w:r>
    </w:p>
    <w:p>
      <w:pPr>
        <w:spacing w:after="0"/>
        <w:sectPr>
          <w:pgSz w:w="12240" w:h="15840"/>
          <w:pgMar w:top="1420" w:bottom="280" w:left="1420" w:right="1420"/>
        </w:sectPr>
      </w:pPr>
    </w:p>
    <w:p>
      <w:pPr>
        <w:spacing w:line="331" w:lineRule="auto" w:before="76"/>
        <w:ind w:left="457" w:right="0" w:firstLine="0"/>
        <w:jc w:val="left"/>
        <w:rPr>
          <w:sz w:val="17"/>
        </w:rPr>
      </w:pPr>
      <w:r>
        <w:rPr/>
        <w:pict>
          <v:shape style="position:absolute;margin-left:83.999992pt;margin-top:8.735176pt;width:2.25pt;height:2.25pt;mso-position-horizontal-relative:page;mso-position-vertical-relative:paragraph;z-index:16129536" id="docshape704" coordorigin="1680,175" coordsize="45,45" path="m1705,220l1700,220,1697,219,1680,200,1680,194,1700,175,1705,175,1725,197,1725,200,1705,220xe" filled="true" fillcolor="#212121" stroked="false">
            <v:path arrowok="t"/>
            <v:fill type="solid"/>
            <w10:wrap type="none"/>
          </v:shape>
        </w:pict>
      </w:r>
      <w:r>
        <w:rPr>
          <w:b/>
          <w:color w:val="212121"/>
          <w:sz w:val="17"/>
        </w:rPr>
        <w:t>Success</w:t>
      </w:r>
      <w:r>
        <w:rPr>
          <w:color w:val="212121"/>
          <w:sz w:val="17"/>
        </w:rPr>
        <w:t>:</w:t>
      </w:r>
      <w:r>
        <w:rPr>
          <w:color w:val="212121"/>
          <w:spacing w:val="-11"/>
          <w:sz w:val="17"/>
        </w:rPr>
        <w:t> </w:t>
      </w:r>
      <w:r>
        <w:rPr>
          <w:color w:val="212121"/>
          <w:sz w:val="17"/>
        </w:rPr>
        <w:t>The</w:t>
      </w:r>
      <w:r>
        <w:rPr>
          <w:color w:val="212121"/>
          <w:spacing w:val="-11"/>
          <w:sz w:val="17"/>
        </w:rPr>
        <w:t> </w:t>
      </w:r>
      <w:r>
        <w:rPr>
          <w:color w:val="212121"/>
          <w:sz w:val="17"/>
        </w:rPr>
        <w:t>AI</w:t>
      </w:r>
      <w:r>
        <w:rPr>
          <w:color w:val="212121"/>
          <w:spacing w:val="-7"/>
          <w:sz w:val="17"/>
        </w:rPr>
        <w:t> </w:t>
      </w:r>
      <w:r>
        <w:rPr>
          <w:color w:val="212121"/>
          <w:sz w:val="17"/>
        </w:rPr>
        <w:t>tool</w:t>
      </w:r>
      <w:r>
        <w:rPr>
          <w:color w:val="212121"/>
          <w:spacing w:val="-7"/>
          <w:sz w:val="17"/>
        </w:rPr>
        <w:t> </w:t>
      </w:r>
      <w:r>
        <w:rPr>
          <w:color w:val="212121"/>
          <w:sz w:val="17"/>
        </w:rPr>
        <w:t>uncovered</w:t>
      </w:r>
      <w:r>
        <w:rPr>
          <w:color w:val="212121"/>
          <w:spacing w:val="-7"/>
          <w:sz w:val="17"/>
        </w:rPr>
        <w:t> </w:t>
      </w:r>
      <w:r>
        <w:rPr>
          <w:color w:val="212121"/>
          <w:sz w:val="17"/>
        </w:rPr>
        <w:t>a</w:t>
      </w:r>
      <w:r>
        <w:rPr>
          <w:color w:val="212121"/>
          <w:spacing w:val="-7"/>
          <w:sz w:val="17"/>
        </w:rPr>
        <w:t> </w:t>
      </w:r>
      <w:r>
        <w:rPr>
          <w:color w:val="212121"/>
          <w:sz w:val="17"/>
        </w:rPr>
        <w:t>fraudulent</w:t>
      </w:r>
      <w:r>
        <w:rPr>
          <w:color w:val="212121"/>
          <w:spacing w:val="-7"/>
          <w:sz w:val="17"/>
        </w:rPr>
        <w:t> </w:t>
      </w:r>
      <w:r>
        <w:rPr>
          <w:color w:val="212121"/>
          <w:sz w:val="17"/>
        </w:rPr>
        <w:t>scheme</w:t>
      </w:r>
      <w:r>
        <w:rPr>
          <w:color w:val="212121"/>
          <w:spacing w:val="-7"/>
          <w:sz w:val="17"/>
        </w:rPr>
        <w:t> </w:t>
      </w:r>
      <w:r>
        <w:rPr>
          <w:color w:val="212121"/>
          <w:sz w:val="17"/>
        </w:rPr>
        <w:t>where</w:t>
      </w:r>
      <w:r>
        <w:rPr>
          <w:color w:val="212121"/>
          <w:spacing w:val="-7"/>
          <w:sz w:val="17"/>
        </w:rPr>
        <w:t> </w:t>
      </w:r>
      <w:r>
        <w:rPr>
          <w:color w:val="212121"/>
          <w:sz w:val="17"/>
        </w:rPr>
        <w:t>certain</w:t>
      </w:r>
      <w:r>
        <w:rPr>
          <w:color w:val="212121"/>
          <w:spacing w:val="-7"/>
          <w:sz w:val="17"/>
        </w:rPr>
        <w:t> </w:t>
      </w:r>
      <w:r>
        <w:rPr>
          <w:color w:val="212121"/>
          <w:sz w:val="17"/>
        </w:rPr>
        <w:t>employees</w:t>
      </w:r>
      <w:r>
        <w:rPr>
          <w:color w:val="212121"/>
          <w:spacing w:val="-7"/>
          <w:sz w:val="17"/>
        </w:rPr>
        <w:t> </w:t>
      </w:r>
      <w:r>
        <w:rPr>
          <w:color w:val="212121"/>
          <w:sz w:val="17"/>
        </w:rPr>
        <w:t>were</w:t>
      </w:r>
      <w:r>
        <w:rPr>
          <w:color w:val="212121"/>
          <w:spacing w:val="-7"/>
          <w:sz w:val="17"/>
        </w:rPr>
        <w:t> </w:t>
      </w:r>
      <w:r>
        <w:rPr>
          <w:color w:val="212121"/>
          <w:sz w:val="17"/>
        </w:rPr>
        <w:t>colluding</w:t>
      </w:r>
      <w:r>
        <w:rPr>
          <w:color w:val="212121"/>
          <w:spacing w:val="-7"/>
          <w:sz w:val="17"/>
        </w:rPr>
        <w:t> </w:t>
      </w:r>
      <w:r>
        <w:rPr>
          <w:color w:val="212121"/>
          <w:sz w:val="17"/>
        </w:rPr>
        <w:t>with</w:t>
      </w:r>
      <w:r>
        <w:rPr>
          <w:color w:val="212121"/>
          <w:spacing w:val="-7"/>
          <w:sz w:val="17"/>
        </w:rPr>
        <w:t> </w:t>
      </w:r>
      <w:r>
        <w:rPr>
          <w:color w:val="212121"/>
          <w:sz w:val="17"/>
        </w:rPr>
        <w:t>payroll</w:t>
      </w:r>
      <w:r>
        <w:rPr>
          <w:color w:val="212121"/>
          <w:spacing w:val="-7"/>
          <w:sz w:val="17"/>
        </w:rPr>
        <w:t> </w:t>
      </w:r>
      <w:r>
        <w:rPr>
          <w:color w:val="212121"/>
          <w:sz w:val="17"/>
        </w:rPr>
        <w:t>staff</w:t>
      </w:r>
      <w:r>
        <w:rPr>
          <w:color w:val="212121"/>
          <w:spacing w:val="-7"/>
          <w:sz w:val="17"/>
        </w:rPr>
        <w:t> </w:t>
      </w:r>
      <w:r>
        <w:rPr>
          <w:color w:val="212121"/>
          <w:sz w:val="17"/>
        </w:rPr>
        <w:t>to</w:t>
      </w:r>
      <w:r>
        <w:rPr>
          <w:color w:val="212121"/>
          <w:spacing w:val="-7"/>
          <w:sz w:val="17"/>
        </w:rPr>
        <w:t> </w:t>
      </w:r>
      <w:r>
        <w:rPr>
          <w:color w:val="212121"/>
          <w:sz w:val="17"/>
        </w:rPr>
        <w:t>receive unauthorized bonuses</w:t>
      </w:r>
    </w:p>
    <w:p>
      <w:pPr>
        <w:spacing w:before="120"/>
        <w:ind w:left="457" w:right="0" w:firstLine="0"/>
        <w:jc w:val="left"/>
        <w:rPr>
          <w:sz w:val="17"/>
        </w:rPr>
      </w:pPr>
      <w:r>
        <w:rPr/>
        <w:pict>
          <v:shape style="position:absolute;margin-left:83.999992pt;margin-top:10.935173pt;width:2.25pt;height:2.25pt;mso-position-horizontal-relative:page;mso-position-vertical-relative:paragraph;z-index:16130048" id="docshape705" coordorigin="1680,219" coordsize="45,45" path="m1705,264l1700,264,1697,263,1680,244,1680,238,1700,219,1705,219,1725,241,1725,244,1705,264xe" filled="true" fillcolor="#212121" stroked="false">
            <v:path arrowok="t"/>
            <v:fill type="solid"/>
            <w10:wrap type="none"/>
          </v:shape>
        </w:pict>
      </w:r>
      <w:r>
        <w:rPr>
          <w:b/>
          <w:color w:val="212121"/>
          <w:sz w:val="17"/>
        </w:rPr>
        <w:t>Transparency</w:t>
      </w:r>
      <w:r>
        <w:rPr>
          <w:color w:val="212121"/>
          <w:sz w:val="17"/>
        </w:rPr>
        <w:t>:</w:t>
      </w:r>
      <w:r>
        <w:rPr>
          <w:color w:val="212121"/>
          <w:spacing w:val="-11"/>
          <w:sz w:val="17"/>
        </w:rPr>
        <w:t> </w:t>
      </w:r>
      <w:r>
        <w:rPr>
          <w:color w:val="212121"/>
          <w:sz w:val="17"/>
        </w:rPr>
        <w:t>The</w:t>
      </w:r>
      <w:r>
        <w:rPr>
          <w:color w:val="212121"/>
          <w:spacing w:val="-11"/>
          <w:sz w:val="17"/>
        </w:rPr>
        <w:t> </w:t>
      </w:r>
      <w:r>
        <w:rPr>
          <w:color w:val="212121"/>
          <w:sz w:val="17"/>
        </w:rPr>
        <w:t>AI</w:t>
      </w:r>
      <w:r>
        <w:rPr>
          <w:color w:val="212121"/>
          <w:spacing w:val="-10"/>
          <w:sz w:val="17"/>
        </w:rPr>
        <w:t> </w:t>
      </w:r>
      <w:r>
        <w:rPr>
          <w:color w:val="212121"/>
          <w:sz w:val="17"/>
        </w:rPr>
        <w:t>system’s</w:t>
      </w:r>
      <w:r>
        <w:rPr>
          <w:color w:val="212121"/>
          <w:spacing w:val="-10"/>
          <w:sz w:val="17"/>
        </w:rPr>
        <w:t> </w:t>
      </w:r>
      <w:r>
        <w:rPr>
          <w:color w:val="212121"/>
          <w:sz w:val="17"/>
        </w:rPr>
        <w:t>findings</w:t>
      </w:r>
      <w:r>
        <w:rPr>
          <w:color w:val="212121"/>
          <w:spacing w:val="-8"/>
          <w:sz w:val="17"/>
        </w:rPr>
        <w:t> </w:t>
      </w:r>
      <w:r>
        <w:rPr>
          <w:color w:val="212121"/>
          <w:sz w:val="17"/>
        </w:rPr>
        <w:t>led</w:t>
      </w:r>
      <w:r>
        <w:rPr>
          <w:color w:val="212121"/>
          <w:spacing w:val="-8"/>
          <w:sz w:val="17"/>
        </w:rPr>
        <w:t> </w:t>
      </w:r>
      <w:r>
        <w:rPr>
          <w:color w:val="212121"/>
          <w:sz w:val="17"/>
        </w:rPr>
        <w:t>to</w:t>
      </w:r>
      <w:r>
        <w:rPr>
          <w:color w:val="212121"/>
          <w:spacing w:val="-7"/>
          <w:sz w:val="17"/>
        </w:rPr>
        <w:t> </w:t>
      </w:r>
      <w:r>
        <w:rPr>
          <w:color w:val="212121"/>
          <w:sz w:val="17"/>
        </w:rPr>
        <w:t>the</w:t>
      </w:r>
      <w:r>
        <w:rPr>
          <w:color w:val="212121"/>
          <w:spacing w:val="-8"/>
          <w:sz w:val="17"/>
        </w:rPr>
        <w:t> </w:t>
      </w:r>
      <w:r>
        <w:rPr>
          <w:color w:val="212121"/>
          <w:sz w:val="17"/>
        </w:rPr>
        <w:t>implementation</w:t>
      </w:r>
      <w:r>
        <w:rPr>
          <w:color w:val="212121"/>
          <w:spacing w:val="-8"/>
          <w:sz w:val="17"/>
        </w:rPr>
        <w:t> </w:t>
      </w:r>
      <w:r>
        <w:rPr>
          <w:color w:val="212121"/>
          <w:sz w:val="17"/>
        </w:rPr>
        <w:t>of</w:t>
      </w:r>
      <w:r>
        <w:rPr>
          <w:color w:val="212121"/>
          <w:spacing w:val="-8"/>
          <w:sz w:val="17"/>
        </w:rPr>
        <w:t> </w:t>
      </w:r>
      <w:r>
        <w:rPr>
          <w:color w:val="212121"/>
          <w:sz w:val="17"/>
        </w:rPr>
        <w:t>more</w:t>
      </w:r>
      <w:r>
        <w:rPr>
          <w:color w:val="212121"/>
          <w:spacing w:val="-8"/>
          <w:sz w:val="17"/>
        </w:rPr>
        <w:t> </w:t>
      </w:r>
      <w:r>
        <w:rPr>
          <w:color w:val="212121"/>
          <w:sz w:val="17"/>
        </w:rPr>
        <w:t>transparent</w:t>
      </w:r>
      <w:r>
        <w:rPr>
          <w:color w:val="212121"/>
          <w:spacing w:val="-8"/>
          <w:sz w:val="17"/>
        </w:rPr>
        <w:t> </w:t>
      </w:r>
      <w:r>
        <w:rPr>
          <w:color w:val="212121"/>
          <w:sz w:val="17"/>
        </w:rPr>
        <w:t>payroll</w:t>
      </w:r>
      <w:r>
        <w:rPr>
          <w:color w:val="212121"/>
          <w:spacing w:val="-8"/>
          <w:sz w:val="17"/>
        </w:rPr>
        <w:t> </w:t>
      </w:r>
      <w:r>
        <w:rPr>
          <w:color w:val="212121"/>
          <w:spacing w:val="-2"/>
          <w:sz w:val="17"/>
        </w:rPr>
        <w:t>processes</w:t>
      </w:r>
    </w:p>
    <w:p>
      <w:pPr>
        <w:pStyle w:val="BodyText"/>
      </w:pPr>
    </w:p>
    <w:p>
      <w:pPr>
        <w:pStyle w:val="Heading5"/>
        <w:rPr>
          <w:b w:val="0"/>
        </w:rPr>
      </w:pPr>
      <w:r>
        <w:rPr>
          <w:color w:val="212121"/>
        </w:rPr>
        <w:t>Lessons</w:t>
      </w:r>
      <w:r>
        <w:rPr>
          <w:color w:val="212121"/>
          <w:spacing w:val="7"/>
        </w:rPr>
        <w:t> </w:t>
      </w:r>
      <w:r>
        <w:rPr>
          <w:color w:val="212121"/>
        </w:rPr>
        <w:t>and</w:t>
      </w:r>
      <w:r>
        <w:rPr>
          <w:color w:val="212121"/>
          <w:spacing w:val="7"/>
        </w:rPr>
        <w:t> </w:t>
      </w:r>
      <w:r>
        <w:rPr>
          <w:color w:val="212121"/>
        </w:rPr>
        <w:t>best</w:t>
      </w:r>
      <w:r>
        <w:rPr>
          <w:color w:val="212121"/>
          <w:spacing w:val="7"/>
        </w:rPr>
        <w:t> </w:t>
      </w:r>
      <w:r>
        <w:rPr>
          <w:color w:val="212121"/>
          <w:spacing w:val="-2"/>
        </w:rPr>
        <w:t>practices</w:t>
      </w:r>
      <w:r>
        <w:rPr>
          <w:b w:val="0"/>
          <w:color w:val="212121"/>
          <w:spacing w:val="-2"/>
        </w:rPr>
        <w:t>:</w:t>
      </w:r>
    </w:p>
    <w:p>
      <w:pPr>
        <w:pStyle w:val="BodyText"/>
        <w:spacing w:before="4"/>
        <w:rPr>
          <w:sz w:val="9"/>
        </w:rPr>
      </w:pPr>
    </w:p>
    <w:p>
      <w:pPr>
        <w:spacing w:line="331" w:lineRule="auto" w:before="92"/>
        <w:ind w:left="457" w:right="238" w:firstLine="0"/>
        <w:jc w:val="left"/>
        <w:rPr>
          <w:sz w:val="17"/>
        </w:rPr>
      </w:pPr>
      <w:r>
        <w:rPr/>
        <w:pict>
          <v:shape style="position:absolute;margin-left:83.999992pt;margin-top:9.535170pt;width:2.25pt;height:2.25pt;mso-position-horizontal-relative:page;mso-position-vertical-relative:paragraph;z-index:16130560" id="docshape706" coordorigin="1680,191" coordsize="45,45" path="m1705,236l1700,236,1697,235,1680,216,1680,210,1700,191,1705,191,1725,213,1725,216,1705,236xe" filled="true" fillcolor="#212121" stroked="false">
            <v:path arrowok="t"/>
            <v:fill type="solid"/>
            <w10:wrap type="none"/>
          </v:shape>
        </w:pict>
      </w:r>
      <w:r>
        <w:rPr>
          <w:b/>
          <w:color w:val="212121"/>
          <w:sz w:val="17"/>
        </w:rPr>
        <w:t>Data</w:t>
      </w:r>
      <w:r>
        <w:rPr>
          <w:b/>
          <w:color w:val="212121"/>
          <w:spacing w:val="-7"/>
          <w:sz w:val="17"/>
        </w:rPr>
        <w:t> </w:t>
      </w:r>
      <w:r>
        <w:rPr>
          <w:b/>
          <w:color w:val="212121"/>
          <w:sz w:val="17"/>
        </w:rPr>
        <w:t>accuracy</w:t>
      </w:r>
      <w:r>
        <w:rPr>
          <w:b/>
          <w:color w:val="212121"/>
          <w:spacing w:val="-7"/>
          <w:sz w:val="17"/>
        </w:rPr>
        <w:t> </w:t>
      </w:r>
      <w:r>
        <w:rPr>
          <w:b/>
          <w:color w:val="212121"/>
          <w:sz w:val="17"/>
        </w:rPr>
        <w:t>and</w:t>
      </w:r>
      <w:r>
        <w:rPr>
          <w:b/>
          <w:color w:val="212121"/>
          <w:spacing w:val="-7"/>
          <w:sz w:val="17"/>
        </w:rPr>
        <w:t> </w:t>
      </w:r>
      <w:r>
        <w:rPr>
          <w:b/>
          <w:color w:val="212121"/>
          <w:sz w:val="17"/>
        </w:rPr>
        <w:t>integration</w:t>
      </w:r>
      <w:r>
        <w:rPr>
          <w:color w:val="212121"/>
          <w:sz w:val="17"/>
        </w:rPr>
        <w:t>:</w:t>
      </w:r>
      <w:r>
        <w:rPr>
          <w:color w:val="212121"/>
          <w:spacing w:val="-7"/>
          <w:sz w:val="17"/>
        </w:rPr>
        <w:t> </w:t>
      </w:r>
      <w:r>
        <w:rPr>
          <w:color w:val="212121"/>
          <w:sz w:val="17"/>
        </w:rPr>
        <w:t>Ensuring</w:t>
      </w:r>
      <w:r>
        <w:rPr>
          <w:color w:val="212121"/>
          <w:spacing w:val="-7"/>
          <w:sz w:val="17"/>
        </w:rPr>
        <w:t> </w:t>
      </w:r>
      <w:r>
        <w:rPr>
          <w:color w:val="212121"/>
          <w:sz w:val="17"/>
        </w:rPr>
        <w:t>the</w:t>
      </w:r>
      <w:r>
        <w:rPr>
          <w:color w:val="212121"/>
          <w:spacing w:val="-7"/>
          <w:sz w:val="17"/>
        </w:rPr>
        <w:t> </w:t>
      </w:r>
      <w:r>
        <w:rPr>
          <w:color w:val="212121"/>
          <w:sz w:val="17"/>
        </w:rPr>
        <w:t>accuracy</w:t>
      </w:r>
      <w:r>
        <w:rPr>
          <w:color w:val="212121"/>
          <w:spacing w:val="-7"/>
          <w:sz w:val="17"/>
        </w:rPr>
        <w:t> </w:t>
      </w:r>
      <w:r>
        <w:rPr>
          <w:color w:val="212121"/>
          <w:sz w:val="17"/>
        </w:rPr>
        <w:t>and</w:t>
      </w:r>
      <w:r>
        <w:rPr>
          <w:color w:val="212121"/>
          <w:spacing w:val="-7"/>
          <w:sz w:val="17"/>
        </w:rPr>
        <w:t> </w:t>
      </w:r>
      <w:r>
        <w:rPr>
          <w:color w:val="212121"/>
          <w:sz w:val="17"/>
        </w:rPr>
        <w:t>integration</w:t>
      </w:r>
      <w:r>
        <w:rPr>
          <w:color w:val="212121"/>
          <w:spacing w:val="-7"/>
          <w:sz w:val="17"/>
        </w:rPr>
        <w:t> </w:t>
      </w:r>
      <w:r>
        <w:rPr>
          <w:color w:val="212121"/>
          <w:sz w:val="17"/>
        </w:rPr>
        <w:t>of</w:t>
      </w:r>
      <w:r>
        <w:rPr>
          <w:color w:val="212121"/>
          <w:spacing w:val="-7"/>
          <w:sz w:val="17"/>
        </w:rPr>
        <w:t> </w:t>
      </w:r>
      <w:r>
        <w:rPr>
          <w:color w:val="212121"/>
          <w:sz w:val="17"/>
        </w:rPr>
        <w:t>payroll</w:t>
      </w:r>
      <w:r>
        <w:rPr>
          <w:color w:val="212121"/>
          <w:spacing w:val="-7"/>
          <w:sz w:val="17"/>
        </w:rPr>
        <w:t> </w:t>
      </w:r>
      <w:r>
        <w:rPr>
          <w:color w:val="212121"/>
          <w:sz w:val="17"/>
        </w:rPr>
        <w:t>data</w:t>
      </w:r>
      <w:r>
        <w:rPr>
          <w:color w:val="212121"/>
          <w:spacing w:val="-7"/>
          <w:sz w:val="17"/>
        </w:rPr>
        <w:t> </w:t>
      </w:r>
      <w:r>
        <w:rPr>
          <w:color w:val="212121"/>
          <w:sz w:val="17"/>
        </w:rPr>
        <w:t>across</w:t>
      </w:r>
      <w:r>
        <w:rPr>
          <w:color w:val="212121"/>
          <w:spacing w:val="-7"/>
          <w:sz w:val="17"/>
        </w:rPr>
        <w:t> </w:t>
      </w:r>
      <w:r>
        <w:rPr>
          <w:color w:val="212121"/>
          <w:sz w:val="17"/>
        </w:rPr>
        <w:t>different</w:t>
      </w:r>
      <w:r>
        <w:rPr>
          <w:color w:val="212121"/>
          <w:spacing w:val="-7"/>
          <w:sz w:val="17"/>
        </w:rPr>
        <w:t> </w:t>
      </w:r>
      <w:r>
        <w:rPr>
          <w:color w:val="212121"/>
          <w:sz w:val="17"/>
        </w:rPr>
        <w:t>departments</w:t>
      </w:r>
      <w:r>
        <w:rPr>
          <w:color w:val="212121"/>
          <w:spacing w:val="-7"/>
          <w:sz w:val="17"/>
        </w:rPr>
        <w:t> </w:t>
      </w:r>
      <w:r>
        <w:rPr>
          <w:color w:val="212121"/>
          <w:sz w:val="17"/>
        </w:rPr>
        <w:t>for</w:t>
      </w:r>
      <w:r>
        <w:rPr>
          <w:color w:val="212121"/>
          <w:spacing w:val="-7"/>
          <w:sz w:val="17"/>
        </w:rPr>
        <w:t> </w:t>
      </w:r>
      <w:r>
        <w:rPr>
          <w:color w:val="212121"/>
          <w:sz w:val="17"/>
        </w:rPr>
        <w:t>effective AI analysis</w:t>
      </w:r>
    </w:p>
    <w:p>
      <w:pPr>
        <w:spacing w:line="331" w:lineRule="auto" w:before="120"/>
        <w:ind w:left="457" w:right="0" w:firstLine="0"/>
        <w:jc w:val="left"/>
        <w:rPr>
          <w:sz w:val="17"/>
        </w:rPr>
      </w:pPr>
      <w:r>
        <w:rPr/>
        <w:pict>
          <v:shape style="position:absolute;margin-left:83.999992pt;margin-top:10.935167pt;width:2.25pt;height:2.25pt;mso-position-horizontal-relative:page;mso-position-vertical-relative:paragraph;z-index:16131072" id="docshape707" coordorigin="1680,219" coordsize="45,45" path="m1705,264l1700,264,1697,263,1680,244,1680,238,1700,219,1705,219,1725,241,1725,244,1705,264xe" filled="true" fillcolor="#212121" stroked="false">
            <v:path arrowok="t"/>
            <v:fill type="solid"/>
            <w10:wrap type="none"/>
          </v:shape>
        </w:pict>
      </w:r>
      <w:r>
        <w:rPr>
          <w:b/>
          <w:color w:val="212121"/>
          <w:sz w:val="17"/>
        </w:rPr>
        <w:t>Ethical</w:t>
      </w:r>
      <w:r>
        <w:rPr>
          <w:b/>
          <w:color w:val="212121"/>
          <w:spacing w:val="-11"/>
          <w:sz w:val="17"/>
        </w:rPr>
        <w:t> </w:t>
      </w:r>
      <w:r>
        <w:rPr>
          <w:b/>
          <w:color w:val="212121"/>
          <w:sz w:val="17"/>
        </w:rPr>
        <w:t>AI</w:t>
      </w:r>
      <w:r>
        <w:rPr>
          <w:b/>
          <w:color w:val="212121"/>
          <w:spacing w:val="-11"/>
          <w:sz w:val="17"/>
        </w:rPr>
        <w:t> </w:t>
      </w:r>
      <w:r>
        <w:rPr>
          <w:b/>
          <w:color w:val="212121"/>
          <w:sz w:val="17"/>
        </w:rPr>
        <w:t>use</w:t>
      </w:r>
      <w:r>
        <w:rPr>
          <w:color w:val="212121"/>
          <w:sz w:val="17"/>
        </w:rPr>
        <w:t>:</w:t>
      </w:r>
      <w:r>
        <w:rPr>
          <w:color w:val="212121"/>
          <w:spacing w:val="-10"/>
          <w:sz w:val="17"/>
        </w:rPr>
        <w:t> </w:t>
      </w:r>
      <w:r>
        <w:rPr>
          <w:color w:val="212121"/>
          <w:sz w:val="17"/>
        </w:rPr>
        <w:t>The</w:t>
      </w:r>
      <w:r>
        <w:rPr>
          <w:color w:val="212121"/>
          <w:spacing w:val="-10"/>
          <w:sz w:val="17"/>
        </w:rPr>
        <w:t> </w:t>
      </w:r>
      <w:r>
        <w:rPr>
          <w:color w:val="212121"/>
          <w:sz w:val="17"/>
        </w:rPr>
        <w:t>corporation</w:t>
      </w:r>
      <w:r>
        <w:rPr>
          <w:color w:val="212121"/>
          <w:spacing w:val="-6"/>
          <w:sz w:val="17"/>
        </w:rPr>
        <w:t> </w:t>
      </w:r>
      <w:r>
        <w:rPr>
          <w:color w:val="212121"/>
          <w:sz w:val="17"/>
        </w:rPr>
        <w:t>emphasized</w:t>
      </w:r>
      <w:r>
        <w:rPr>
          <w:color w:val="212121"/>
          <w:spacing w:val="-6"/>
          <w:sz w:val="17"/>
        </w:rPr>
        <w:t> </w:t>
      </w:r>
      <w:r>
        <w:rPr>
          <w:color w:val="212121"/>
          <w:sz w:val="17"/>
        </w:rPr>
        <w:t>the</w:t>
      </w:r>
      <w:r>
        <w:rPr>
          <w:color w:val="212121"/>
          <w:spacing w:val="-6"/>
          <w:sz w:val="17"/>
        </w:rPr>
        <w:t> </w:t>
      </w:r>
      <w:r>
        <w:rPr>
          <w:color w:val="212121"/>
          <w:sz w:val="17"/>
        </w:rPr>
        <w:t>ethical</w:t>
      </w:r>
      <w:r>
        <w:rPr>
          <w:color w:val="212121"/>
          <w:spacing w:val="-6"/>
          <w:sz w:val="17"/>
        </w:rPr>
        <w:t> </w:t>
      </w:r>
      <w:r>
        <w:rPr>
          <w:color w:val="212121"/>
          <w:sz w:val="17"/>
        </w:rPr>
        <w:t>use</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ensuring</w:t>
      </w:r>
      <w:r>
        <w:rPr>
          <w:color w:val="212121"/>
          <w:spacing w:val="-6"/>
          <w:sz w:val="17"/>
        </w:rPr>
        <w:t> </w:t>
      </w:r>
      <w:r>
        <w:rPr>
          <w:color w:val="212121"/>
          <w:sz w:val="17"/>
        </w:rPr>
        <w:t>employees’</w:t>
      </w:r>
      <w:r>
        <w:rPr>
          <w:color w:val="212121"/>
          <w:spacing w:val="-13"/>
          <w:sz w:val="17"/>
        </w:rPr>
        <w:t> </w:t>
      </w:r>
      <w:r>
        <w:rPr>
          <w:color w:val="212121"/>
          <w:sz w:val="17"/>
        </w:rPr>
        <w:t>privacy</w:t>
      </w:r>
      <w:r>
        <w:rPr>
          <w:color w:val="212121"/>
          <w:spacing w:val="-6"/>
          <w:sz w:val="17"/>
        </w:rPr>
        <w:t> </w:t>
      </w:r>
      <w:r>
        <w:rPr>
          <w:color w:val="212121"/>
          <w:sz w:val="17"/>
        </w:rPr>
        <w:t>rights</w:t>
      </w:r>
      <w:r>
        <w:rPr>
          <w:color w:val="212121"/>
          <w:spacing w:val="-6"/>
          <w:sz w:val="17"/>
        </w:rPr>
        <w:t> </w:t>
      </w:r>
      <w:r>
        <w:rPr>
          <w:color w:val="212121"/>
          <w:sz w:val="17"/>
        </w:rPr>
        <w:t>were</w:t>
      </w:r>
      <w:r>
        <w:rPr>
          <w:color w:val="212121"/>
          <w:spacing w:val="-6"/>
          <w:sz w:val="17"/>
        </w:rPr>
        <w:t> </w:t>
      </w:r>
      <w:r>
        <w:rPr>
          <w:color w:val="212121"/>
          <w:sz w:val="17"/>
        </w:rPr>
        <w:t>respected</w:t>
      </w:r>
      <w:r>
        <w:rPr>
          <w:color w:val="212121"/>
          <w:spacing w:val="-6"/>
          <w:sz w:val="17"/>
        </w:rPr>
        <w:t> </w:t>
      </w:r>
      <w:r>
        <w:rPr>
          <w:color w:val="212121"/>
          <w:sz w:val="17"/>
        </w:rPr>
        <w:t>during</w:t>
      </w:r>
      <w:r>
        <w:rPr>
          <w:color w:val="212121"/>
          <w:spacing w:val="-6"/>
          <w:sz w:val="17"/>
        </w:rPr>
        <w:t> </w:t>
      </w:r>
      <w:r>
        <w:rPr>
          <w:color w:val="212121"/>
          <w:sz w:val="17"/>
        </w:rPr>
        <w:t>the </w:t>
      </w:r>
      <w:r>
        <w:rPr>
          <w:color w:val="212121"/>
          <w:spacing w:val="-2"/>
          <w:sz w:val="17"/>
        </w:rPr>
        <w:t>analysis</w:t>
      </w:r>
    </w:p>
    <w:p>
      <w:pPr>
        <w:pStyle w:val="BodyText"/>
        <w:rPr>
          <w:sz w:val="18"/>
        </w:rPr>
      </w:pPr>
    </w:p>
    <w:p>
      <w:pPr>
        <w:pStyle w:val="BodyText"/>
        <w:spacing w:before="8"/>
        <w:rPr>
          <w:sz w:val="16"/>
        </w:rPr>
      </w:pPr>
    </w:p>
    <w:p>
      <w:pPr>
        <w:pStyle w:val="Heading2"/>
        <w:spacing w:line="244" w:lineRule="auto"/>
      </w:pPr>
      <w:bookmarkStart w:name="Case study 3: AI-enhanced investigation " w:id="418"/>
      <w:bookmarkEnd w:id="418"/>
      <w:r>
        <w:rPr/>
      </w:r>
      <w:bookmarkStart w:name="_bookmark302" w:id="419"/>
      <w:bookmarkEnd w:id="419"/>
      <w:r>
        <w:rPr/>
      </w:r>
      <w:r>
        <w:rPr>
          <w:color w:val="212121"/>
          <w:spacing w:val="18"/>
        </w:rPr>
        <w:t>Case</w:t>
      </w:r>
      <w:r>
        <w:rPr>
          <w:color w:val="212121"/>
          <w:spacing w:val="18"/>
        </w:rPr>
        <w:t> </w:t>
      </w:r>
      <w:r>
        <w:rPr>
          <w:color w:val="212121"/>
          <w:spacing w:val="19"/>
        </w:rPr>
        <w:t>study</w:t>
      </w:r>
      <w:r>
        <w:rPr>
          <w:color w:val="212121"/>
          <w:spacing w:val="19"/>
        </w:rPr>
        <w:t> </w:t>
      </w:r>
      <w:r>
        <w:rPr>
          <w:color w:val="212121"/>
          <w:spacing w:val="12"/>
        </w:rPr>
        <w:t>3: </w:t>
      </w:r>
      <w:r>
        <w:rPr>
          <w:color w:val="212121"/>
          <w:spacing w:val="24"/>
        </w:rPr>
        <w:t>AI-</w:t>
      </w:r>
      <w:r>
        <w:rPr>
          <w:color w:val="212121"/>
          <w:spacing w:val="21"/>
        </w:rPr>
        <w:t>enhanced</w:t>
      </w:r>
      <w:r>
        <w:rPr>
          <w:color w:val="212121"/>
          <w:spacing w:val="21"/>
        </w:rPr>
        <w:t> </w:t>
      </w:r>
      <w:r>
        <w:rPr>
          <w:color w:val="212121"/>
          <w:spacing w:val="22"/>
        </w:rPr>
        <w:t>investigation</w:t>
      </w:r>
      <w:r>
        <w:rPr>
          <w:color w:val="212121"/>
          <w:spacing w:val="22"/>
        </w:rPr>
        <w:t> </w:t>
      </w:r>
      <w:r>
        <w:rPr>
          <w:color w:val="212121"/>
          <w:spacing w:val="12"/>
        </w:rPr>
        <w:t>of</w:t>
      </w:r>
      <w:r>
        <w:rPr>
          <w:color w:val="212121"/>
          <w:spacing w:val="12"/>
        </w:rPr>
        <w:t> </w:t>
      </w:r>
      <w:r>
        <w:rPr>
          <w:color w:val="212121"/>
          <w:spacing w:val="21"/>
        </w:rPr>
        <w:t>insurance </w:t>
      </w:r>
      <w:r>
        <w:rPr>
          <w:color w:val="212121"/>
          <w:spacing w:val="18"/>
        </w:rPr>
        <w:t>claims.</w:t>
      </w:r>
    </w:p>
    <w:p>
      <w:pPr>
        <w:pStyle w:val="BodyText"/>
        <w:spacing w:line="340" w:lineRule="auto" w:before="304"/>
        <w:ind w:left="119"/>
      </w:pPr>
      <w:r>
        <w:rPr>
          <w:b/>
          <w:color w:val="212121"/>
        </w:rPr>
        <w:t>Background</w:t>
      </w:r>
      <w:r>
        <w:rPr>
          <w:color w:val="212121"/>
        </w:rPr>
        <w:t>:</w:t>
      </w:r>
      <w:r>
        <w:rPr>
          <w:color w:val="212121"/>
          <w:spacing w:val="-5"/>
        </w:rPr>
        <w:t> </w:t>
      </w:r>
      <w:r>
        <w:rPr>
          <w:color w:val="212121"/>
        </w:rPr>
        <w:t>An insurance company struggled with the high volume of claims, which made </w:t>
      </w:r>
      <w:bookmarkStart w:name="_bookmark303" w:id="420"/>
      <w:bookmarkEnd w:id="420"/>
      <w:r>
        <w:rPr>
          <w:color w:val="212121"/>
        </w:rPr>
        <w:t>i</w:t>
      </w:r>
      <w:r>
        <w:rPr>
          <w:color w:val="212121"/>
        </w:rPr>
        <w:t>t challenging to detect fraudulent cases efficiently.</w:t>
      </w:r>
    </w:p>
    <w:p>
      <w:pPr>
        <w:pStyle w:val="Heading5"/>
        <w:spacing w:before="107"/>
        <w:rPr>
          <w:b w:val="0"/>
        </w:rPr>
      </w:pPr>
      <w:r>
        <w:rPr>
          <w:color w:val="212121"/>
        </w:rPr>
        <w:t>AI</w:t>
      </w:r>
      <w:r>
        <w:rPr>
          <w:color w:val="212121"/>
          <w:spacing w:val="4"/>
        </w:rPr>
        <w:t> </w:t>
      </w:r>
      <w:r>
        <w:rPr>
          <w:color w:val="212121"/>
          <w:spacing w:val="-2"/>
        </w:rPr>
        <w:t>integration</w:t>
      </w:r>
      <w:r>
        <w:rPr>
          <w:b w:val="0"/>
          <w:color w:val="212121"/>
          <w:spacing w:val="-2"/>
        </w:rPr>
        <w:t>:</w:t>
      </w:r>
    </w:p>
    <w:p>
      <w:pPr>
        <w:pStyle w:val="BodyText"/>
        <w:spacing w:before="7"/>
        <w:rPr>
          <w:sz w:val="10"/>
        </w:rPr>
      </w:pPr>
    </w:p>
    <w:p>
      <w:pPr>
        <w:spacing w:before="91"/>
        <w:ind w:left="457" w:right="0" w:firstLine="0"/>
        <w:jc w:val="left"/>
        <w:rPr>
          <w:sz w:val="17"/>
        </w:rPr>
      </w:pPr>
      <w:r>
        <w:rPr/>
        <w:pict>
          <v:shape style="position:absolute;margin-left:83.999992pt;margin-top:9.485154pt;width:2.25pt;height:2.25pt;mso-position-horizontal-relative:page;mso-position-vertical-relative:paragraph;z-index:16131584" id="docshape708" coordorigin="1680,190" coordsize="45,45" path="m1705,235l1700,235,1697,234,1680,215,1680,209,1700,190,1705,190,1725,212,1725,215,1705,235xe" filled="true" fillcolor="#212121" stroked="false">
            <v:path arrowok="t"/>
            <v:fill type="solid"/>
            <w10:wrap type="none"/>
          </v:shape>
        </w:pict>
      </w:r>
      <w:r>
        <w:rPr>
          <w:b/>
          <w:color w:val="212121"/>
          <w:sz w:val="17"/>
        </w:rPr>
        <w:t>Implementation</w:t>
      </w:r>
      <w:r>
        <w:rPr>
          <w:color w:val="212121"/>
          <w:sz w:val="17"/>
        </w:rPr>
        <w:t>:</w:t>
      </w:r>
      <w:r>
        <w:rPr>
          <w:color w:val="212121"/>
          <w:spacing w:val="-11"/>
          <w:sz w:val="17"/>
        </w:rPr>
        <w:t> </w:t>
      </w:r>
      <w:r>
        <w:rPr>
          <w:color w:val="212121"/>
          <w:sz w:val="17"/>
        </w:rPr>
        <w:t>The</w:t>
      </w:r>
      <w:r>
        <w:rPr>
          <w:color w:val="212121"/>
          <w:spacing w:val="-5"/>
          <w:sz w:val="17"/>
        </w:rPr>
        <w:t> </w:t>
      </w:r>
      <w:r>
        <w:rPr>
          <w:color w:val="212121"/>
          <w:sz w:val="17"/>
        </w:rPr>
        <w:t>company</w:t>
      </w:r>
      <w:r>
        <w:rPr>
          <w:color w:val="212121"/>
          <w:spacing w:val="-5"/>
          <w:sz w:val="17"/>
        </w:rPr>
        <w:t> </w:t>
      </w:r>
      <w:r>
        <w:rPr>
          <w:color w:val="212121"/>
          <w:sz w:val="17"/>
        </w:rPr>
        <w:t>used</w:t>
      </w:r>
      <w:r>
        <w:rPr>
          <w:color w:val="212121"/>
          <w:spacing w:val="-11"/>
          <w:sz w:val="17"/>
        </w:rPr>
        <w:t> </w:t>
      </w:r>
      <w:r>
        <w:rPr>
          <w:color w:val="212121"/>
          <w:sz w:val="17"/>
        </w:rPr>
        <w:t>AI</w:t>
      </w:r>
      <w:r>
        <w:rPr>
          <w:color w:val="212121"/>
          <w:spacing w:val="-5"/>
          <w:sz w:val="17"/>
        </w:rPr>
        <w:t> </w:t>
      </w:r>
      <w:r>
        <w:rPr>
          <w:color w:val="212121"/>
          <w:sz w:val="17"/>
        </w:rPr>
        <w:t>for</w:t>
      </w:r>
      <w:r>
        <w:rPr>
          <w:color w:val="212121"/>
          <w:spacing w:val="-5"/>
          <w:sz w:val="17"/>
        </w:rPr>
        <w:t> </w:t>
      </w:r>
      <w:r>
        <w:rPr>
          <w:color w:val="212121"/>
          <w:sz w:val="17"/>
        </w:rPr>
        <w:t>predictive</w:t>
      </w:r>
      <w:r>
        <w:rPr>
          <w:color w:val="212121"/>
          <w:spacing w:val="-6"/>
          <w:sz w:val="17"/>
        </w:rPr>
        <w:t> </w:t>
      </w:r>
      <w:r>
        <w:rPr>
          <w:color w:val="212121"/>
          <w:sz w:val="17"/>
        </w:rPr>
        <w:t>analytics</w:t>
      </w:r>
      <w:r>
        <w:rPr>
          <w:color w:val="212121"/>
          <w:spacing w:val="-5"/>
          <w:sz w:val="17"/>
        </w:rPr>
        <w:t> </w:t>
      </w:r>
      <w:r>
        <w:rPr>
          <w:color w:val="212121"/>
          <w:sz w:val="17"/>
        </w:rPr>
        <w:t>to</w:t>
      </w:r>
      <w:r>
        <w:rPr>
          <w:color w:val="212121"/>
          <w:spacing w:val="-5"/>
          <w:sz w:val="17"/>
        </w:rPr>
        <w:t> </w:t>
      </w:r>
      <w:r>
        <w:rPr>
          <w:color w:val="212121"/>
          <w:sz w:val="17"/>
        </w:rPr>
        <w:t>assess</w:t>
      </w:r>
      <w:r>
        <w:rPr>
          <w:color w:val="212121"/>
          <w:spacing w:val="-5"/>
          <w:sz w:val="17"/>
        </w:rPr>
        <w:t> </w:t>
      </w:r>
      <w:r>
        <w:rPr>
          <w:color w:val="212121"/>
          <w:sz w:val="17"/>
        </w:rPr>
        <w:t>the</w:t>
      </w:r>
      <w:r>
        <w:rPr>
          <w:color w:val="212121"/>
          <w:spacing w:val="-5"/>
          <w:sz w:val="17"/>
        </w:rPr>
        <w:t> </w:t>
      </w:r>
      <w:r>
        <w:rPr>
          <w:color w:val="212121"/>
          <w:sz w:val="17"/>
        </w:rPr>
        <w:t>likelihood</w:t>
      </w:r>
      <w:r>
        <w:rPr>
          <w:color w:val="212121"/>
          <w:spacing w:val="-5"/>
          <w:sz w:val="17"/>
        </w:rPr>
        <w:t> </w:t>
      </w:r>
      <w:r>
        <w:rPr>
          <w:color w:val="212121"/>
          <w:sz w:val="17"/>
        </w:rPr>
        <w:t>of</w:t>
      </w:r>
      <w:r>
        <w:rPr>
          <w:color w:val="212121"/>
          <w:spacing w:val="-6"/>
          <w:sz w:val="17"/>
        </w:rPr>
        <w:t> </w:t>
      </w:r>
      <w:r>
        <w:rPr>
          <w:color w:val="212121"/>
          <w:sz w:val="17"/>
        </w:rPr>
        <w:t>fraud</w:t>
      </w:r>
      <w:r>
        <w:rPr>
          <w:color w:val="212121"/>
          <w:spacing w:val="-5"/>
          <w:sz w:val="17"/>
        </w:rPr>
        <w:t> </w:t>
      </w:r>
      <w:r>
        <w:rPr>
          <w:color w:val="212121"/>
          <w:sz w:val="17"/>
        </w:rPr>
        <w:t>in</w:t>
      </w:r>
      <w:r>
        <w:rPr>
          <w:color w:val="212121"/>
          <w:spacing w:val="-5"/>
          <w:sz w:val="17"/>
        </w:rPr>
        <w:t> </w:t>
      </w:r>
      <w:r>
        <w:rPr>
          <w:color w:val="212121"/>
          <w:spacing w:val="-2"/>
          <w:sz w:val="17"/>
        </w:rPr>
        <w:t>claims</w:t>
      </w:r>
    </w:p>
    <w:p>
      <w:pPr>
        <w:pStyle w:val="BodyText"/>
        <w:spacing w:before="7"/>
        <w:rPr>
          <w:sz w:val="15"/>
        </w:rPr>
      </w:pPr>
    </w:p>
    <w:p>
      <w:pPr>
        <w:spacing w:before="0"/>
        <w:ind w:left="457" w:right="0" w:firstLine="0"/>
        <w:jc w:val="left"/>
        <w:rPr>
          <w:sz w:val="17"/>
        </w:rPr>
      </w:pPr>
      <w:r>
        <w:rPr/>
        <w:pict>
          <v:shape style="position:absolute;margin-left:83.999992pt;margin-top:4.935183pt;width:2.25pt;height:2.25pt;mso-position-horizontal-relative:page;mso-position-vertical-relative:paragraph;z-index:16132096" id="docshape709" coordorigin="1680,99" coordsize="45,45" path="m1705,144l1700,144,1697,143,1680,124,1680,118,1700,99,1705,99,1725,121,1725,124,1705,144xe" filled="true" fillcolor="#212121" stroked="false">
            <v:path arrowok="t"/>
            <v:fill type="solid"/>
            <w10:wrap type="none"/>
          </v:shape>
        </w:pict>
      </w:r>
      <w:r>
        <w:rPr>
          <w:b/>
          <w:color w:val="212121"/>
          <w:sz w:val="17"/>
        </w:rPr>
        <w:t>Technology</w:t>
      </w:r>
      <w:r>
        <w:rPr>
          <w:color w:val="212121"/>
          <w:sz w:val="17"/>
        </w:rPr>
        <w:t>:</w:t>
      </w:r>
      <w:r>
        <w:rPr>
          <w:color w:val="212121"/>
          <w:spacing w:val="-11"/>
          <w:sz w:val="17"/>
        </w:rPr>
        <w:t> </w:t>
      </w:r>
      <w:r>
        <w:rPr>
          <w:color w:val="212121"/>
          <w:sz w:val="17"/>
        </w:rPr>
        <w:t>The</w:t>
      </w:r>
      <w:r>
        <w:rPr>
          <w:color w:val="212121"/>
          <w:spacing w:val="-8"/>
          <w:sz w:val="17"/>
        </w:rPr>
        <w:t> </w:t>
      </w:r>
      <w:r>
        <w:rPr>
          <w:color w:val="212121"/>
          <w:sz w:val="17"/>
        </w:rPr>
        <w:t>system</w:t>
      </w:r>
      <w:r>
        <w:rPr>
          <w:color w:val="212121"/>
          <w:spacing w:val="-7"/>
          <w:sz w:val="17"/>
        </w:rPr>
        <w:t> </w:t>
      </w:r>
      <w:r>
        <w:rPr>
          <w:color w:val="212121"/>
          <w:sz w:val="17"/>
        </w:rPr>
        <w:t>analyzed</w:t>
      </w:r>
      <w:r>
        <w:rPr>
          <w:color w:val="212121"/>
          <w:spacing w:val="-8"/>
          <w:sz w:val="17"/>
        </w:rPr>
        <w:t> </w:t>
      </w:r>
      <w:r>
        <w:rPr>
          <w:color w:val="212121"/>
          <w:sz w:val="17"/>
        </w:rPr>
        <w:t>historical</w:t>
      </w:r>
      <w:r>
        <w:rPr>
          <w:color w:val="212121"/>
          <w:spacing w:val="-8"/>
          <w:sz w:val="17"/>
        </w:rPr>
        <w:t> </w:t>
      </w:r>
      <w:r>
        <w:rPr>
          <w:color w:val="212121"/>
          <w:sz w:val="17"/>
        </w:rPr>
        <w:t>claims</w:t>
      </w:r>
      <w:r>
        <w:rPr>
          <w:color w:val="212121"/>
          <w:spacing w:val="-8"/>
          <w:sz w:val="17"/>
        </w:rPr>
        <w:t> </w:t>
      </w:r>
      <w:r>
        <w:rPr>
          <w:color w:val="212121"/>
          <w:sz w:val="17"/>
        </w:rPr>
        <w:t>data,</w:t>
      </w:r>
      <w:r>
        <w:rPr>
          <w:color w:val="212121"/>
          <w:spacing w:val="-8"/>
          <w:sz w:val="17"/>
        </w:rPr>
        <w:t> </w:t>
      </w:r>
      <w:r>
        <w:rPr>
          <w:color w:val="212121"/>
          <w:sz w:val="17"/>
        </w:rPr>
        <w:t>factoring</w:t>
      </w:r>
      <w:r>
        <w:rPr>
          <w:color w:val="212121"/>
          <w:spacing w:val="-8"/>
          <w:sz w:val="17"/>
        </w:rPr>
        <w:t> </w:t>
      </w:r>
      <w:r>
        <w:rPr>
          <w:color w:val="212121"/>
          <w:sz w:val="17"/>
        </w:rPr>
        <w:t>in</w:t>
      </w:r>
      <w:r>
        <w:rPr>
          <w:color w:val="212121"/>
          <w:spacing w:val="-7"/>
          <w:sz w:val="17"/>
        </w:rPr>
        <w:t> </w:t>
      </w:r>
      <w:r>
        <w:rPr>
          <w:color w:val="212121"/>
          <w:sz w:val="17"/>
        </w:rPr>
        <w:t>claimant</w:t>
      </w:r>
      <w:r>
        <w:rPr>
          <w:color w:val="212121"/>
          <w:spacing w:val="-8"/>
          <w:sz w:val="17"/>
        </w:rPr>
        <w:t> </w:t>
      </w:r>
      <w:r>
        <w:rPr>
          <w:color w:val="212121"/>
          <w:sz w:val="17"/>
        </w:rPr>
        <w:t>history,</w:t>
      </w:r>
      <w:r>
        <w:rPr>
          <w:color w:val="212121"/>
          <w:spacing w:val="-8"/>
          <w:sz w:val="17"/>
        </w:rPr>
        <w:t> </w:t>
      </w:r>
      <w:r>
        <w:rPr>
          <w:color w:val="212121"/>
          <w:sz w:val="17"/>
        </w:rPr>
        <w:t>incident</w:t>
      </w:r>
      <w:r>
        <w:rPr>
          <w:color w:val="212121"/>
          <w:spacing w:val="-8"/>
          <w:sz w:val="17"/>
        </w:rPr>
        <w:t> </w:t>
      </w:r>
      <w:r>
        <w:rPr>
          <w:color w:val="212121"/>
          <w:sz w:val="17"/>
        </w:rPr>
        <w:t>details,</w:t>
      </w:r>
      <w:r>
        <w:rPr>
          <w:color w:val="212121"/>
          <w:spacing w:val="-8"/>
          <w:sz w:val="17"/>
        </w:rPr>
        <w:t> </w:t>
      </w:r>
      <w:r>
        <w:rPr>
          <w:color w:val="212121"/>
          <w:sz w:val="17"/>
        </w:rPr>
        <w:t>and</w:t>
      </w:r>
      <w:r>
        <w:rPr>
          <w:color w:val="212121"/>
          <w:spacing w:val="-7"/>
          <w:sz w:val="17"/>
        </w:rPr>
        <w:t> </w:t>
      </w:r>
      <w:r>
        <w:rPr>
          <w:color w:val="212121"/>
          <w:sz w:val="17"/>
        </w:rPr>
        <w:t>behavioral</w:t>
      </w:r>
      <w:r>
        <w:rPr>
          <w:color w:val="212121"/>
          <w:spacing w:val="-8"/>
          <w:sz w:val="17"/>
        </w:rPr>
        <w:t> </w:t>
      </w:r>
      <w:r>
        <w:rPr>
          <w:color w:val="212121"/>
          <w:spacing w:val="-2"/>
          <w:sz w:val="17"/>
        </w:rPr>
        <w:t>patterns</w:t>
      </w:r>
    </w:p>
    <w:p>
      <w:pPr>
        <w:pStyle w:val="BodyText"/>
        <w:spacing w:before="4"/>
        <w:rPr>
          <w:sz w:val="23"/>
        </w:rPr>
      </w:pPr>
    </w:p>
    <w:p>
      <w:pPr>
        <w:pStyle w:val="Heading5"/>
        <w:rPr>
          <w:b w:val="0"/>
        </w:rPr>
      </w:pPr>
      <w:r>
        <w:rPr>
          <w:color w:val="212121"/>
          <w:spacing w:val="-2"/>
        </w:rPr>
        <w:t>Outcome</w:t>
      </w:r>
      <w:r>
        <w:rPr>
          <w:b w:val="0"/>
          <w:color w:val="212121"/>
          <w:spacing w:val="-2"/>
        </w:rPr>
        <w:t>:</w:t>
      </w:r>
    </w:p>
    <w:p>
      <w:pPr>
        <w:pStyle w:val="BodyText"/>
        <w:spacing w:before="3"/>
        <w:rPr>
          <w:sz w:val="9"/>
        </w:rPr>
      </w:pPr>
    </w:p>
    <w:p>
      <w:pPr>
        <w:spacing w:line="331" w:lineRule="auto" w:before="92"/>
        <w:ind w:left="457" w:right="375" w:firstLine="0"/>
        <w:jc w:val="left"/>
        <w:rPr>
          <w:sz w:val="17"/>
        </w:rPr>
      </w:pPr>
      <w:r>
        <w:rPr/>
        <w:pict>
          <v:shape style="position:absolute;margin-left:83.999992pt;margin-top:9.535179pt;width:2.25pt;height:2.25pt;mso-position-horizontal-relative:page;mso-position-vertical-relative:paragraph;z-index:16132608" id="docshape710" coordorigin="1680,191" coordsize="45,45" path="m1705,236l1700,236,1697,235,1680,216,1680,210,1700,191,1705,191,1725,213,1725,216,1705,236xe" filled="true" fillcolor="#212121" stroked="false">
            <v:path arrowok="t"/>
            <v:fill type="solid"/>
            <w10:wrap type="none"/>
          </v:shape>
        </w:pict>
      </w:r>
      <w:r>
        <w:rPr>
          <w:b/>
          <w:color w:val="212121"/>
          <w:sz w:val="17"/>
        </w:rPr>
        <w:t>Success</w:t>
      </w:r>
      <w:r>
        <w:rPr>
          <w:color w:val="212121"/>
          <w:sz w:val="17"/>
        </w:rPr>
        <w:t>:</w:t>
      </w:r>
      <w:r>
        <w:rPr>
          <w:color w:val="212121"/>
          <w:spacing w:val="-11"/>
          <w:sz w:val="17"/>
        </w:rPr>
        <w:t> </w:t>
      </w:r>
      <w:r>
        <w:rPr>
          <w:color w:val="212121"/>
          <w:sz w:val="17"/>
        </w:rPr>
        <w:t>The</w:t>
      </w:r>
      <w:r>
        <w:rPr>
          <w:color w:val="212121"/>
          <w:spacing w:val="-11"/>
          <w:sz w:val="17"/>
        </w:rPr>
        <w:t> </w:t>
      </w:r>
      <w:r>
        <w:rPr>
          <w:color w:val="212121"/>
          <w:sz w:val="17"/>
        </w:rPr>
        <w:t>AI</w:t>
      </w:r>
      <w:r>
        <w:rPr>
          <w:color w:val="212121"/>
          <w:spacing w:val="-5"/>
          <w:sz w:val="17"/>
        </w:rPr>
        <w:t> </w:t>
      </w:r>
      <w:r>
        <w:rPr>
          <w:color w:val="212121"/>
          <w:sz w:val="17"/>
        </w:rPr>
        <w:t>model</w:t>
      </w:r>
      <w:r>
        <w:rPr>
          <w:color w:val="212121"/>
          <w:spacing w:val="-6"/>
          <w:sz w:val="17"/>
        </w:rPr>
        <w:t> </w:t>
      </w:r>
      <w:r>
        <w:rPr>
          <w:color w:val="212121"/>
          <w:sz w:val="17"/>
        </w:rPr>
        <w:t>successfully</w:t>
      </w:r>
      <w:r>
        <w:rPr>
          <w:color w:val="212121"/>
          <w:spacing w:val="-6"/>
          <w:sz w:val="17"/>
        </w:rPr>
        <w:t> </w:t>
      </w:r>
      <w:r>
        <w:rPr>
          <w:color w:val="212121"/>
          <w:sz w:val="17"/>
        </w:rPr>
        <w:t>predicted</w:t>
      </w:r>
      <w:r>
        <w:rPr>
          <w:color w:val="212121"/>
          <w:spacing w:val="-6"/>
          <w:sz w:val="17"/>
        </w:rPr>
        <w:t> </w:t>
      </w:r>
      <w:r>
        <w:rPr>
          <w:color w:val="212121"/>
          <w:sz w:val="17"/>
        </w:rPr>
        <w:t>a</w:t>
      </w:r>
      <w:r>
        <w:rPr>
          <w:color w:val="212121"/>
          <w:spacing w:val="-6"/>
          <w:sz w:val="17"/>
        </w:rPr>
        <w:t> </w:t>
      </w:r>
      <w:r>
        <w:rPr>
          <w:color w:val="212121"/>
          <w:sz w:val="17"/>
        </w:rPr>
        <w:t>high</w:t>
      </w:r>
      <w:r>
        <w:rPr>
          <w:color w:val="212121"/>
          <w:spacing w:val="-6"/>
          <w:sz w:val="17"/>
        </w:rPr>
        <w:t> </w:t>
      </w:r>
      <w:r>
        <w:rPr>
          <w:color w:val="212121"/>
          <w:sz w:val="17"/>
        </w:rPr>
        <w:t>likelihood</w:t>
      </w:r>
      <w:r>
        <w:rPr>
          <w:color w:val="212121"/>
          <w:spacing w:val="-6"/>
          <w:sz w:val="17"/>
        </w:rPr>
        <w:t> </w:t>
      </w:r>
      <w:r>
        <w:rPr>
          <w:color w:val="212121"/>
          <w:sz w:val="17"/>
        </w:rPr>
        <w:t>of</w:t>
      </w:r>
      <w:r>
        <w:rPr>
          <w:color w:val="212121"/>
          <w:spacing w:val="-6"/>
          <w:sz w:val="17"/>
        </w:rPr>
        <w:t> </w:t>
      </w:r>
      <w:r>
        <w:rPr>
          <w:color w:val="212121"/>
          <w:sz w:val="17"/>
        </w:rPr>
        <w:t>fraud</w:t>
      </w:r>
      <w:r>
        <w:rPr>
          <w:color w:val="212121"/>
          <w:spacing w:val="-6"/>
          <w:sz w:val="17"/>
        </w:rPr>
        <w:t> </w:t>
      </w:r>
      <w:r>
        <w:rPr>
          <w:color w:val="212121"/>
          <w:sz w:val="17"/>
        </w:rPr>
        <w:t>in</w:t>
      </w:r>
      <w:r>
        <w:rPr>
          <w:color w:val="212121"/>
          <w:spacing w:val="-6"/>
          <w:sz w:val="17"/>
        </w:rPr>
        <w:t> </w:t>
      </w:r>
      <w:r>
        <w:rPr>
          <w:color w:val="212121"/>
          <w:sz w:val="17"/>
        </w:rPr>
        <w:t>a</w:t>
      </w:r>
      <w:r>
        <w:rPr>
          <w:color w:val="212121"/>
          <w:spacing w:val="-6"/>
          <w:sz w:val="17"/>
        </w:rPr>
        <w:t> </w:t>
      </w:r>
      <w:r>
        <w:rPr>
          <w:color w:val="212121"/>
          <w:sz w:val="17"/>
        </w:rPr>
        <w:t>set</w:t>
      </w:r>
      <w:r>
        <w:rPr>
          <w:color w:val="212121"/>
          <w:spacing w:val="-6"/>
          <w:sz w:val="17"/>
        </w:rPr>
        <w:t> </w:t>
      </w:r>
      <w:r>
        <w:rPr>
          <w:color w:val="212121"/>
          <w:sz w:val="17"/>
        </w:rPr>
        <w:t>of</w:t>
      </w:r>
      <w:r>
        <w:rPr>
          <w:color w:val="212121"/>
          <w:spacing w:val="-6"/>
          <w:sz w:val="17"/>
        </w:rPr>
        <w:t> </w:t>
      </w:r>
      <w:r>
        <w:rPr>
          <w:color w:val="212121"/>
          <w:sz w:val="17"/>
        </w:rPr>
        <w:t>claims,</w:t>
      </w:r>
      <w:r>
        <w:rPr>
          <w:color w:val="212121"/>
          <w:spacing w:val="-6"/>
          <w:sz w:val="17"/>
        </w:rPr>
        <w:t> </w:t>
      </w:r>
      <w:r>
        <w:rPr>
          <w:color w:val="212121"/>
          <w:sz w:val="17"/>
        </w:rPr>
        <w:t>which,</w:t>
      </w:r>
      <w:r>
        <w:rPr>
          <w:color w:val="212121"/>
          <w:spacing w:val="-6"/>
          <w:sz w:val="17"/>
        </w:rPr>
        <w:t> </w:t>
      </w:r>
      <w:r>
        <w:rPr>
          <w:color w:val="212121"/>
          <w:sz w:val="17"/>
        </w:rPr>
        <w:t>upon</w:t>
      </w:r>
      <w:r>
        <w:rPr>
          <w:color w:val="212121"/>
          <w:spacing w:val="-6"/>
          <w:sz w:val="17"/>
        </w:rPr>
        <w:t> </w:t>
      </w:r>
      <w:r>
        <w:rPr>
          <w:color w:val="212121"/>
          <w:sz w:val="17"/>
        </w:rPr>
        <w:t>investigation,</w:t>
      </w:r>
      <w:r>
        <w:rPr>
          <w:color w:val="212121"/>
          <w:spacing w:val="-6"/>
          <w:sz w:val="17"/>
        </w:rPr>
        <w:t> </w:t>
      </w:r>
      <w:r>
        <w:rPr>
          <w:color w:val="212121"/>
          <w:sz w:val="17"/>
        </w:rPr>
        <w:t>were confirmed as fraudulent</w:t>
      </w:r>
    </w:p>
    <w:p>
      <w:pPr>
        <w:spacing w:before="120"/>
        <w:ind w:left="457" w:right="0" w:firstLine="0"/>
        <w:jc w:val="left"/>
        <w:rPr>
          <w:sz w:val="17"/>
        </w:rPr>
      </w:pPr>
      <w:r>
        <w:rPr/>
        <w:pict>
          <v:shape style="position:absolute;margin-left:83.999992pt;margin-top:10.935177pt;width:2.25pt;height:2.25pt;mso-position-horizontal-relative:page;mso-position-vertical-relative:paragraph;z-index:16133120" id="docshape711" coordorigin="1680,219" coordsize="45,45" path="m1705,264l1700,264,1697,263,1680,244,1680,238,1700,219,1705,219,1725,241,1725,244,1705,264xe" filled="true" fillcolor="#212121" stroked="false">
            <v:path arrowok="t"/>
            <v:fill type="solid"/>
            <w10:wrap type="none"/>
          </v:shape>
        </w:pict>
      </w:r>
      <w:r>
        <w:rPr>
          <w:b/>
          <w:color w:val="212121"/>
          <w:sz w:val="17"/>
        </w:rPr>
        <w:t>Customer</w:t>
      </w:r>
      <w:r>
        <w:rPr>
          <w:b/>
          <w:color w:val="212121"/>
          <w:spacing w:val="-10"/>
          <w:sz w:val="17"/>
        </w:rPr>
        <w:t> </w:t>
      </w:r>
      <w:r>
        <w:rPr>
          <w:b/>
          <w:color w:val="212121"/>
          <w:sz w:val="17"/>
        </w:rPr>
        <w:t>experience</w:t>
      </w:r>
      <w:r>
        <w:rPr>
          <w:color w:val="212121"/>
          <w:sz w:val="17"/>
        </w:rPr>
        <w:t>:</w:t>
      </w:r>
      <w:r>
        <w:rPr>
          <w:color w:val="212121"/>
          <w:spacing w:val="-10"/>
          <w:sz w:val="17"/>
        </w:rPr>
        <w:t> </w:t>
      </w:r>
      <w:r>
        <w:rPr>
          <w:color w:val="212121"/>
          <w:sz w:val="17"/>
        </w:rPr>
        <w:t>The</w:t>
      </w:r>
      <w:r>
        <w:rPr>
          <w:color w:val="212121"/>
          <w:spacing w:val="-8"/>
          <w:sz w:val="17"/>
        </w:rPr>
        <w:t> </w:t>
      </w:r>
      <w:r>
        <w:rPr>
          <w:color w:val="212121"/>
          <w:sz w:val="17"/>
        </w:rPr>
        <w:t>efficiency</w:t>
      </w:r>
      <w:r>
        <w:rPr>
          <w:color w:val="212121"/>
          <w:spacing w:val="-7"/>
          <w:sz w:val="17"/>
        </w:rPr>
        <w:t> </w:t>
      </w:r>
      <w:r>
        <w:rPr>
          <w:color w:val="212121"/>
          <w:sz w:val="17"/>
        </w:rPr>
        <w:t>of</w:t>
      </w:r>
      <w:r>
        <w:rPr>
          <w:color w:val="212121"/>
          <w:spacing w:val="-7"/>
          <w:sz w:val="17"/>
        </w:rPr>
        <w:t> </w:t>
      </w:r>
      <w:r>
        <w:rPr>
          <w:color w:val="212121"/>
          <w:sz w:val="17"/>
        </w:rPr>
        <w:t>processing</w:t>
      </w:r>
      <w:r>
        <w:rPr>
          <w:color w:val="212121"/>
          <w:spacing w:val="-8"/>
          <w:sz w:val="17"/>
        </w:rPr>
        <w:t> </w:t>
      </w:r>
      <w:r>
        <w:rPr>
          <w:color w:val="212121"/>
          <w:sz w:val="17"/>
        </w:rPr>
        <w:t>legitimate</w:t>
      </w:r>
      <w:r>
        <w:rPr>
          <w:color w:val="212121"/>
          <w:spacing w:val="-7"/>
          <w:sz w:val="17"/>
        </w:rPr>
        <w:t> </w:t>
      </w:r>
      <w:r>
        <w:rPr>
          <w:color w:val="212121"/>
          <w:sz w:val="17"/>
        </w:rPr>
        <w:t>claims</w:t>
      </w:r>
      <w:r>
        <w:rPr>
          <w:color w:val="212121"/>
          <w:spacing w:val="-7"/>
          <w:sz w:val="17"/>
        </w:rPr>
        <w:t> </w:t>
      </w:r>
      <w:r>
        <w:rPr>
          <w:color w:val="212121"/>
          <w:sz w:val="17"/>
        </w:rPr>
        <w:t>improved,</w:t>
      </w:r>
      <w:r>
        <w:rPr>
          <w:color w:val="212121"/>
          <w:spacing w:val="-8"/>
          <w:sz w:val="17"/>
        </w:rPr>
        <w:t> </w:t>
      </w:r>
      <w:r>
        <w:rPr>
          <w:color w:val="212121"/>
          <w:sz w:val="17"/>
        </w:rPr>
        <w:t>enhancing</w:t>
      </w:r>
      <w:r>
        <w:rPr>
          <w:color w:val="212121"/>
          <w:spacing w:val="-7"/>
          <w:sz w:val="17"/>
        </w:rPr>
        <w:t> </w:t>
      </w:r>
      <w:r>
        <w:rPr>
          <w:color w:val="212121"/>
          <w:sz w:val="17"/>
        </w:rPr>
        <w:t>customer</w:t>
      </w:r>
      <w:r>
        <w:rPr>
          <w:color w:val="212121"/>
          <w:spacing w:val="-7"/>
          <w:sz w:val="17"/>
        </w:rPr>
        <w:t> </w:t>
      </w:r>
      <w:r>
        <w:rPr>
          <w:color w:val="212121"/>
          <w:spacing w:val="-2"/>
          <w:sz w:val="17"/>
        </w:rPr>
        <w:t>satisfaction</w:t>
      </w:r>
    </w:p>
    <w:p>
      <w:pPr>
        <w:pStyle w:val="BodyText"/>
      </w:pPr>
    </w:p>
    <w:p>
      <w:pPr>
        <w:pStyle w:val="Heading5"/>
        <w:rPr>
          <w:b w:val="0"/>
        </w:rPr>
      </w:pPr>
      <w:r>
        <w:rPr>
          <w:color w:val="212121"/>
        </w:rPr>
        <w:t>Lessons</w:t>
      </w:r>
      <w:r>
        <w:rPr>
          <w:color w:val="212121"/>
          <w:spacing w:val="7"/>
        </w:rPr>
        <w:t> </w:t>
      </w:r>
      <w:r>
        <w:rPr>
          <w:color w:val="212121"/>
        </w:rPr>
        <w:t>and</w:t>
      </w:r>
      <w:r>
        <w:rPr>
          <w:color w:val="212121"/>
          <w:spacing w:val="7"/>
        </w:rPr>
        <w:t> </w:t>
      </w:r>
      <w:r>
        <w:rPr>
          <w:color w:val="212121"/>
        </w:rPr>
        <w:t>best</w:t>
      </w:r>
      <w:r>
        <w:rPr>
          <w:color w:val="212121"/>
          <w:spacing w:val="7"/>
        </w:rPr>
        <w:t> </w:t>
      </w:r>
      <w:r>
        <w:rPr>
          <w:color w:val="212121"/>
          <w:spacing w:val="-2"/>
        </w:rPr>
        <w:t>practices</w:t>
      </w:r>
      <w:r>
        <w:rPr>
          <w:b w:val="0"/>
          <w:color w:val="212121"/>
          <w:spacing w:val="-2"/>
        </w:rPr>
        <w:t>:</w:t>
      </w:r>
    </w:p>
    <w:p>
      <w:pPr>
        <w:pStyle w:val="BodyText"/>
        <w:spacing w:before="4"/>
        <w:rPr>
          <w:sz w:val="9"/>
        </w:rPr>
      </w:pPr>
    </w:p>
    <w:p>
      <w:pPr>
        <w:spacing w:before="92"/>
        <w:ind w:left="457" w:right="0" w:firstLine="0"/>
        <w:jc w:val="left"/>
        <w:rPr>
          <w:sz w:val="17"/>
        </w:rPr>
      </w:pPr>
      <w:r>
        <w:rPr/>
        <w:pict>
          <v:shape style="position:absolute;margin-left:83.999992pt;margin-top:9.535173pt;width:2.25pt;height:2.25pt;mso-position-horizontal-relative:page;mso-position-vertical-relative:paragraph;z-index:16133632" id="docshape712" coordorigin="1680,191" coordsize="45,45" path="m1705,236l1700,236,1697,235,1680,216,1680,210,1700,191,1705,191,1725,213,1725,216,1705,236xe" filled="true" fillcolor="#212121" stroked="false">
            <v:path arrowok="t"/>
            <v:fill type="solid"/>
            <w10:wrap type="none"/>
          </v:shape>
        </w:pict>
      </w:r>
      <w:r>
        <w:rPr>
          <w:b/>
          <w:color w:val="212121"/>
          <w:sz w:val="17"/>
        </w:rPr>
        <w:t>Predictive</w:t>
      </w:r>
      <w:r>
        <w:rPr>
          <w:b/>
          <w:color w:val="212121"/>
          <w:spacing w:val="-8"/>
          <w:sz w:val="17"/>
        </w:rPr>
        <w:t> </w:t>
      </w:r>
      <w:r>
        <w:rPr>
          <w:b/>
          <w:color w:val="212121"/>
          <w:sz w:val="17"/>
        </w:rPr>
        <w:t>analytics</w:t>
      </w:r>
      <w:r>
        <w:rPr>
          <w:color w:val="212121"/>
          <w:sz w:val="17"/>
        </w:rPr>
        <w:t>:</w:t>
      </w:r>
      <w:r>
        <w:rPr>
          <w:color w:val="212121"/>
          <w:spacing w:val="-7"/>
          <w:sz w:val="17"/>
        </w:rPr>
        <w:t> </w:t>
      </w:r>
      <w:r>
        <w:rPr>
          <w:color w:val="212121"/>
          <w:sz w:val="17"/>
        </w:rPr>
        <w:t>Utilizing</w:t>
      </w:r>
      <w:r>
        <w:rPr>
          <w:color w:val="212121"/>
          <w:spacing w:val="-8"/>
          <w:sz w:val="17"/>
        </w:rPr>
        <w:t> </w:t>
      </w:r>
      <w:r>
        <w:rPr>
          <w:color w:val="212121"/>
          <w:sz w:val="17"/>
        </w:rPr>
        <w:t>predictive</w:t>
      </w:r>
      <w:r>
        <w:rPr>
          <w:color w:val="212121"/>
          <w:spacing w:val="-7"/>
          <w:sz w:val="17"/>
        </w:rPr>
        <w:t> </w:t>
      </w:r>
      <w:r>
        <w:rPr>
          <w:color w:val="212121"/>
          <w:sz w:val="17"/>
        </w:rPr>
        <w:t>analytics</w:t>
      </w:r>
      <w:r>
        <w:rPr>
          <w:color w:val="212121"/>
          <w:spacing w:val="-7"/>
          <w:sz w:val="17"/>
        </w:rPr>
        <w:t> </w:t>
      </w:r>
      <w:r>
        <w:rPr>
          <w:color w:val="212121"/>
          <w:sz w:val="17"/>
        </w:rPr>
        <w:t>to</w:t>
      </w:r>
      <w:r>
        <w:rPr>
          <w:color w:val="212121"/>
          <w:spacing w:val="-8"/>
          <w:sz w:val="17"/>
        </w:rPr>
        <w:t> </w:t>
      </w:r>
      <w:r>
        <w:rPr>
          <w:color w:val="212121"/>
          <w:sz w:val="17"/>
        </w:rPr>
        <w:t>prioritize</w:t>
      </w:r>
      <w:r>
        <w:rPr>
          <w:color w:val="212121"/>
          <w:spacing w:val="-7"/>
          <w:sz w:val="17"/>
        </w:rPr>
        <w:t> </w:t>
      </w:r>
      <w:r>
        <w:rPr>
          <w:color w:val="212121"/>
          <w:sz w:val="17"/>
        </w:rPr>
        <w:t>investigations,</w:t>
      </w:r>
      <w:r>
        <w:rPr>
          <w:color w:val="212121"/>
          <w:spacing w:val="-8"/>
          <w:sz w:val="17"/>
        </w:rPr>
        <w:t> </w:t>
      </w:r>
      <w:r>
        <w:rPr>
          <w:color w:val="212121"/>
          <w:sz w:val="17"/>
        </w:rPr>
        <w:t>focusing</w:t>
      </w:r>
      <w:r>
        <w:rPr>
          <w:color w:val="212121"/>
          <w:spacing w:val="-7"/>
          <w:sz w:val="17"/>
        </w:rPr>
        <w:t> </w:t>
      </w:r>
      <w:r>
        <w:rPr>
          <w:color w:val="212121"/>
          <w:sz w:val="17"/>
        </w:rPr>
        <w:t>resources</w:t>
      </w:r>
      <w:r>
        <w:rPr>
          <w:color w:val="212121"/>
          <w:spacing w:val="-7"/>
          <w:sz w:val="17"/>
        </w:rPr>
        <w:t> </w:t>
      </w:r>
      <w:r>
        <w:rPr>
          <w:color w:val="212121"/>
          <w:sz w:val="17"/>
        </w:rPr>
        <w:t>more</w:t>
      </w:r>
      <w:r>
        <w:rPr>
          <w:color w:val="212121"/>
          <w:spacing w:val="-8"/>
          <w:sz w:val="17"/>
        </w:rPr>
        <w:t> </w:t>
      </w:r>
      <w:r>
        <w:rPr>
          <w:color w:val="212121"/>
          <w:spacing w:val="-2"/>
          <w:sz w:val="17"/>
        </w:rPr>
        <w:t>effectively</w:t>
      </w:r>
    </w:p>
    <w:p>
      <w:pPr>
        <w:pStyle w:val="BodyText"/>
        <w:spacing w:before="10"/>
        <w:rPr>
          <w:sz w:val="8"/>
        </w:rPr>
      </w:pPr>
    </w:p>
    <w:p>
      <w:pPr>
        <w:spacing w:line="331" w:lineRule="auto" w:before="92"/>
        <w:ind w:left="457" w:right="0" w:firstLine="0"/>
        <w:jc w:val="left"/>
        <w:rPr>
          <w:sz w:val="17"/>
        </w:rPr>
      </w:pPr>
      <w:r>
        <w:rPr/>
        <w:pict>
          <v:shape style="position:absolute;margin-left:83.999992pt;margin-top:9.535172pt;width:2.25pt;height:2.25pt;mso-position-horizontal-relative:page;mso-position-vertical-relative:paragraph;z-index:16134144" id="docshape713" coordorigin="1680,191" coordsize="45,45" path="m1705,236l1700,236,1697,235,1680,216,1680,210,1700,191,1705,191,1725,213,1725,216,1705,236xe" filled="true" fillcolor="#212121" stroked="false">
            <v:path arrowok="t"/>
            <v:fill type="solid"/>
            <w10:wrap type="none"/>
          </v:shape>
        </w:pict>
      </w:r>
      <w:r>
        <w:rPr>
          <w:b/>
          <w:color w:val="212121"/>
          <w:sz w:val="17"/>
        </w:rPr>
        <w:t>Regular</w:t>
      </w:r>
      <w:r>
        <w:rPr>
          <w:b/>
          <w:color w:val="212121"/>
          <w:spacing w:val="-11"/>
          <w:sz w:val="17"/>
        </w:rPr>
        <w:t> </w:t>
      </w:r>
      <w:r>
        <w:rPr>
          <w:b/>
          <w:color w:val="212121"/>
          <w:sz w:val="17"/>
        </w:rPr>
        <w:t>updates</w:t>
      </w:r>
      <w:r>
        <w:rPr>
          <w:b/>
          <w:color w:val="212121"/>
          <w:spacing w:val="-10"/>
          <w:sz w:val="17"/>
        </w:rPr>
        <w:t> </w:t>
      </w:r>
      <w:r>
        <w:rPr>
          <w:b/>
          <w:color w:val="212121"/>
          <w:sz w:val="17"/>
        </w:rPr>
        <w:t>and</w:t>
      </w:r>
      <w:r>
        <w:rPr>
          <w:b/>
          <w:color w:val="212121"/>
          <w:spacing w:val="-6"/>
          <w:sz w:val="17"/>
        </w:rPr>
        <w:t> </w:t>
      </w:r>
      <w:r>
        <w:rPr>
          <w:b/>
          <w:color w:val="212121"/>
          <w:sz w:val="17"/>
        </w:rPr>
        <w:t>training</w:t>
      </w:r>
      <w:r>
        <w:rPr>
          <w:color w:val="212121"/>
          <w:sz w:val="17"/>
        </w:rPr>
        <w:t>:</w:t>
      </w:r>
      <w:r>
        <w:rPr>
          <w:color w:val="212121"/>
          <w:spacing w:val="-6"/>
          <w:sz w:val="17"/>
        </w:rPr>
        <w:t> </w:t>
      </w:r>
      <w:r>
        <w:rPr>
          <w:color w:val="212121"/>
          <w:sz w:val="17"/>
        </w:rPr>
        <w:t>Keeping</w:t>
      </w:r>
      <w:r>
        <w:rPr>
          <w:color w:val="212121"/>
          <w:spacing w:val="-6"/>
          <w:sz w:val="17"/>
        </w:rPr>
        <w:t> </w:t>
      </w:r>
      <w:r>
        <w:rPr>
          <w:color w:val="212121"/>
          <w:sz w:val="17"/>
        </w:rPr>
        <w:t>the</w:t>
      </w:r>
      <w:r>
        <w:rPr>
          <w:color w:val="212121"/>
          <w:spacing w:val="-11"/>
          <w:sz w:val="17"/>
        </w:rPr>
        <w:t> </w:t>
      </w:r>
      <w:r>
        <w:rPr>
          <w:color w:val="212121"/>
          <w:sz w:val="17"/>
        </w:rPr>
        <w:t>AI</w:t>
      </w:r>
      <w:r>
        <w:rPr>
          <w:color w:val="212121"/>
          <w:spacing w:val="-6"/>
          <w:sz w:val="17"/>
        </w:rPr>
        <w:t> </w:t>
      </w:r>
      <w:r>
        <w:rPr>
          <w:color w:val="212121"/>
          <w:sz w:val="17"/>
        </w:rPr>
        <w:t>system</w:t>
      </w:r>
      <w:r>
        <w:rPr>
          <w:color w:val="212121"/>
          <w:spacing w:val="-6"/>
          <w:sz w:val="17"/>
        </w:rPr>
        <w:t> </w:t>
      </w:r>
      <w:r>
        <w:rPr>
          <w:color w:val="212121"/>
          <w:sz w:val="17"/>
        </w:rPr>
        <w:t>updated</w:t>
      </w:r>
      <w:r>
        <w:rPr>
          <w:color w:val="212121"/>
          <w:spacing w:val="-6"/>
          <w:sz w:val="17"/>
        </w:rPr>
        <w:t> </w:t>
      </w:r>
      <w:r>
        <w:rPr>
          <w:color w:val="212121"/>
          <w:sz w:val="17"/>
        </w:rPr>
        <w:t>with</w:t>
      </w:r>
      <w:r>
        <w:rPr>
          <w:color w:val="212121"/>
          <w:spacing w:val="-6"/>
          <w:sz w:val="17"/>
        </w:rPr>
        <w:t> </w:t>
      </w:r>
      <w:r>
        <w:rPr>
          <w:color w:val="212121"/>
          <w:sz w:val="17"/>
        </w:rPr>
        <w:t>recent</w:t>
      </w:r>
      <w:r>
        <w:rPr>
          <w:color w:val="212121"/>
          <w:spacing w:val="-6"/>
          <w:sz w:val="17"/>
        </w:rPr>
        <w:t> </w:t>
      </w:r>
      <w:r>
        <w:rPr>
          <w:color w:val="212121"/>
          <w:sz w:val="17"/>
        </w:rPr>
        <w:t>claims</w:t>
      </w:r>
      <w:r>
        <w:rPr>
          <w:color w:val="212121"/>
          <w:spacing w:val="-6"/>
          <w:sz w:val="17"/>
        </w:rPr>
        <w:t> </w:t>
      </w:r>
      <w:r>
        <w:rPr>
          <w:color w:val="212121"/>
          <w:sz w:val="17"/>
        </w:rPr>
        <w:t>data</w:t>
      </w:r>
      <w:r>
        <w:rPr>
          <w:color w:val="212121"/>
          <w:spacing w:val="-6"/>
          <w:sz w:val="17"/>
        </w:rPr>
        <w:t> </w:t>
      </w:r>
      <w:r>
        <w:rPr>
          <w:color w:val="212121"/>
          <w:sz w:val="17"/>
        </w:rPr>
        <w:t>and</w:t>
      </w:r>
      <w:r>
        <w:rPr>
          <w:color w:val="212121"/>
          <w:spacing w:val="-6"/>
          <w:sz w:val="17"/>
        </w:rPr>
        <w:t> </w:t>
      </w:r>
      <w:r>
        <w:rPr>
          <w:color w:val="212121"/>
          <w:sz w:val="17"/>
        </w:rPr>
        <w:t>training</w:t>
      </w:r>
      <w:r>
        <w:rPr>
          <w:color w:val="212121"/>
          <w:spacing w:val="-6"/>
          <w:sz w:val="17"/>
        </w:rPr>
        <w:t> </w:t>
      </w:r>
      <w:r>
        <w:rPr>
          <w:color w:val="212121"/>
          <w:sz w:val="17"/>
        </w:rPr>
        <w:t>staff</w:t>
      </w:r>
      <w:r>
        <w:rPr>
          <w:color w:val="212121"/>
          <w:spacing w:val="-6"/>
          <w:sz w:val="17"/>
        </w:rPr>
        <w:t> </w:t>
      </w:r>
      <w:r>
        <w:rPr>
          <w:color w:val="212121"/>
          <w:sz w:val="17"/>
        </w:rPr>
        <w:t>to</w:t>
      </w:r>
      <w:r>
        <w:rPr>
          <w:color w:val="212121"/>
          <w:spacing w:val="-6"/>
          <w:sz w:val="17"/>
        </w:rPr>
        <w:t> </w:t>
      </w:r>
      <w:r>
        <w:rPr>
          <w:color w:val="212121"/>
          <w:sz w:val="17"/>
        </w:rPr>
        <w:t>interpret</w:t>
      </w:r>
      <w:r>
        <w:rPr>
          <w:color w:val="212121"/>
          <w:spacing w:val="-11"/>
          <w:sz w:val="17"/>
        </w:rPr>
        <w:t> </w:t>
      </w:r>
      <w:r>
        <w:rPr>
          <w:color w:val="212121"/>
          <w:sz w:val="17"/>
        </w:rPr>
        <w:t>AI recommendations accurately</w:t>
      </w:r>
    </w:p>
    <w:p>
      <w:pPr>
        <w:pStyle w:val="BodyText"/>
        <w:spacing w:before="6"/>
        <w:rPr>
          <w:sz w:val="15"/>
        </w:rPr>
      </w:pPr>
    </w:p>
    <w:p>
      <w:pPr>
        <w:pStyle w:val="BodyText"/>
        <w:spacing w:line="340" w:lineRule="auto"/>
        <w:ind w:left="119" w:right="369"/>
      </w:pPr>
      <w:r>
        <w:rPr>
          <w:color w:val="212121"/>
        </w:rPr>
        <w:t>These case studies demonstrate the powerful role of AI in enhancing fraud detection and forensic accounting practices. Key lessons include the importance of data quality, the need for continuous</w:t>
      </w:r>
      <w:r>
        <w:rPr>
          <w:color w:val="212121"/>
          <w:spacing w:val="-5"/>
        </w:rPr>
        <w:t> </w:t>
      </w:r>
      <w:r>
        <w:rPr>
          <w:color w:val="212121"/>
        </w:rPr>
        <w:t>AI model training, balancing AI with human judgment, and adhering to ethical standards. These</w:t>
      </w:r>
      <w:r>
        <w:rPr>
          <w:color w:val="212121"/>
          <w:spacing w:val="40"/>
        </w:rPr>
        <w:t> </w:t>
      </w:r>
      <w:r>
        <w:rPr>
          <w:color w:val="212121"/>
        </w:rPr>
        <w:t>practices not only improve efficiency and accuracy but also foster trust and reliability in AI- integrated systems in financial oversight and fraud detection.</w:t>
      </w:r>
    </w:p>
    <w:p>
      <w:pPr>
        <w:pStyle w:val="BodyText"/>
        <w:spacing w:before="10"/>
        <w:rPr>
          <w:sz w:val="33"/>
        </w:rPr>
      </w:pPr>
    </w:p>
    <w:p>
      <w:pPr>
        <w:pStyle w:val="Heading2"/>
      </w:pPr>
      <w:bookmarkStart w:name="Future trends and developments" w:id="421"/>
      <w:bookmarkEnd w:id="421"/>
      <w:r>
        <w:rPr/>
      </w:r>
      <w:bookmarkStart w:name="_bookmark304" w:id="422"/>
      <w:bookmarkEnd w:id="422"/>
      <w:r>
        <w:rPr/>
      </w:r>
      <w:r>
        <w:rPr>
          <w:color w:val="212121"/>
          <w:spacing w:val="20"/>
        </w:rPr>
        <w:t>Future</w:t>
      </w:r>
      <w:r>
        <w:rPr>
          <w:color w:val="212121"/>
          <w:spacing w:val="40"/>
        </w:rPr>
        <w:t> </w:t>
      </w:r>
      <w:r>
        <w:rPr>
          <w:color w:val="212121"/>
          <w:spacing w:val="20"/>
        </w:rPr>
        <w:t>trends</w:t>
      </w:r>
      <w:r>
        <w:rPr>
          <w:color w:val="212121"/>
          <w:spacing w:val="40"/>
        </w:rPr>
        <w:t> </w:t>
      </w:r>
      <w:r>
        <w:rPr>
          <w:color w:val="212121"/>
          <w:spacing w:val="16"/>
        </w:rPr>
        <w:t>and</w:t>
      </w:r>
      <w:r>
        <w:rPr>
          <w:color w:val="212121"/>
          <w:spacing w:val="40"/>
        </w:rPr>
        <w:t> </w:t>
      </w:r>
      <w:r>
        <w:rPr>
          <w:color w:val="212121"/>
          <w:spacing w:val="20"/>
        </w:rPr>
        <w:t>developments</w:t>
      </w:r>
    </w:p>
    <w:p>
      <w:pPr>
        <w:pStyle w:val="BodyText"/>
        <w:spacing w:line="340" w:lineRule="auto" w:before="192"/>
        <w:ind w:left="119" w:right="270"/>
      </w:pPr>
      <w:r>
        <w:rPr>
          <w:color w:val="212121"/>
        </w:rPr>
        <w:t>The</w:t>
      </w:r>
      <w:r>
        <w:rPr>
          <w:color w:val="212121"/>
          <w:spacing w:val="21"/>
        </w:rPr>
        <w:t> </w:t>
      </w:r>
      <w:r>
        <w:rPr>
          <w:color w:val="212121"/>
        </w:rPr>
        <w:t>application</w:t>
      </w:r>
      <w:r>
        <w:rPr>
          <w:color w:val="212121"/>
          <w:spacing w:val="21"/>
        </w:rPr>
        <w:t> </w:t>
      </w:r>
      <w:r>
        <w:rPr>
          <w:color w:val="212121"/>
        </w:rPr>
        <w:t>of AI</w:t>
      </w:r>
      <w:r>
        <w:rPr>
          <w:color w:val="212121"/>
          <w:spacing w:val="21"/>
        </w:rPr>
        <w:t> </w:t>
      </w:r>
      <w:r>
        <w:rPr>
          <w:color w:val="212121"/>
        </w:rPr>
        <w:t>in</w:t>
      </w:r>
      <w:r>
        <w:rPr>
          <w:color w:val="212121"/>
          <w:spacing w:val="21"/>
        </w:rPr>
        <w:t> </w:t>
      </w:r>
      <w:r>
        <w:rPr>
          <w:color w:val="212121"/>
        </w:rPr>
        <w:t>fraud</w:t>
      </w:r>
      <w:r>
        <w:rPr>
          <w:color w:val="212121"/>
          <w:spacing w:val="21"/>
        </w:rPr>
        <w:t> </w:t>
      </w:r>
      <w:r>
        <w:rPr>
          <w:color w:val="212121"/>
        </w:rPr>
        <w:t>examination</w:t>
      </w:r>
      <w:r>
        <w:rPr>
          <w:color w:val="212121"/>
          <w:spacing w:val="21"/>
        </w:rPr>
        <w:t> </w:t>
      </w:r>
      <w:r>
        <w:rPr>
          <w:color w:val="212121"/>
        </w:rPr>
        <w:t>and</w:t>
      </w:r>
      <w:r>
        <w:rPr>
          <w:color w:val="212121"/>
          <w:spacing w:val="21"/>
        </w:rPr>
        <w:t> </w:t>
      </w:r>
      <w:r>
        <w:rPr>
          <w:color w:val="212121"/>
        </w:rPr>
        <w:t>forensic</w:t>
      </w:r>
      <w:r>
        <w:rPr>
          <w:color w:val="212121"/>
          <w:spacing w:val="21"/>
        </w:rPr>
        <w:t> </w:t>
      </w:r>
      <w:r>
        <w:rPr>
          <w:color w:val="212121"/>
        </w:rPr>
        <w:t>accounting</w:t>
      </w:r>
      <w:r>
        <w:rPr>
          <w:color w:val="212121"/>
          <w:spacing w:val="21"/>
        </w:rPr>
        <w:t> </w:t>
      </w:r>
      <w:r>
        <w:rPr>
          <w:color w:val="212121"/>
        </w:rPr>
        <w:t>is</w:t>
      </w:r>
      <w:r>
        <w:rPr>
          <w:color w:val="212121"/>
          <w:spacing w:val="21"/>
        </w:rPr>
        <w:t> </w:t>
      </w:r>
      <w:r>
        <w:rPr>
          <w:color w:val="212121"/>
        </w:rPr>
        <w:t>poised</w:t>
      </w:r>
      <w:r>
        <w:rPr>
          <w:color w:val="212121"/>
          <w:spacing w:val="21"/>
        </w:rPr>
        <w:t> </w:t>
      </w:r>
      <w:r>
        <w:rPr>
          <w:color w:val="212121"/>
        </w:rPr>
        <w:t>for</w:t>
      </w:r>
      <w:r>
        <w:rPr>
          <w:color w:val="212121"/>
          <w:spacing w:val="21"/>
        </w:rPr>
        <w:t> </w:t>
      </w:r>
      <w:r>
        <w:rPr>
          <w:color w:val="212121"/>
        </w:rPr>
        <w:t>significan</w:t>
      </w:r>
      <w:bookmarkStart w:name="_bookmark305" w:id="423"/>
      <w:bookmarkEnd w:id="423"/>
      <w:r>
        <w:rPr>
          <w:color w:val="212121"/>
        </w:rPr>
        <w:t>t</w:t>
      </w:r>
      <w:r>
        <w:rPr>
          <w:color w:val="212121"/>
        </w:rPr>
        <w:t> evolution. This section delves into predictions and future trends in</w:t>
      </w:r>
      <w:r>
        <w:rPr>
          <w:color w:val="212121"/>
          <w:spacing w:val="-4"/>
        </w:rPr>
        <w:t> </w:t>
      </w:r>
      <w:r>
        <w:rPr>
          <w:color w:val="212121"/>
        </w:rPr>
        <w:t>AI applications within these fields,</w:t>
      </w:r>
    </w:p>
    <w:p>
      <w:pPr>
        <w:spacing w:after="0" w:line="340" w:lineRule="auto"/>
        <w:sectPr>
          <w:pgSz w:w="12240" w:h="15840"/>
          <w:pgMar w:top="1400" w:bottom="280" w:left="1420" w:right="1420"/>
        </w:sectPr>
      </w:pPr>
    </w:p>
    <w:p>
      <w:pPr>
        <w:pStyle w:val="BodyText"/>
        <w:spacing w:before="69"/>
        <w:ind w:left="119"/>
      </w:pPr>
      <w:r>
        <w:rPr>
          <w:color w:val="212121"/>
        </w:rPr>
        <w:t>highlighting</w:t>
      </w:r>
      <w:r>
        <w:rPr>
          <w:color w:val="212121"/>
          <w:spacing w:val="8"/>
        </w:rPr>
        <w:t> </w:t>
      </w:r>
      <w:r>
        <w:rPr>
          <w:color w:val="212121"/>
        </w:rPr>
        <w:t>emerging</w:t>
      </w:r>
      <w:r>
        <w:rPr>
          <w:color w:val="212121"/>
          <w:spacing w:val="8"/>
        </w:rPr>
        <w:t> </w:t>
      </w:r>
      <w:r>
        <w:rPr>
          <w:color w:val="212121"/>
        </w:rPr>
        <w:t>technologies</w:t>
      </w:r>
      <w:r>
        <w:rPr>
          <w:color w:val="212121"/>
          <w:spacing w:val="8"/>
        </w:rPr>
        <w:t> </w:t>
      </w:r>
      <w:r>
        <w:rPr>
          <w:color w:val="212121"/>
        </w:rPr>
        <w:t>and</w:t>
      </w:r>
      <w:r>
        <w:rPr>
          <w:color w:val="212121"/>
          <w:spacing w:val="8"/>
        </w:rPr>
        <w:t> </w:t>
      </w:r>
      <w:r>
        <w:rPr>
          <w:color w:val="212121"/>
        </w:rPr>
        <w:t>their</w:t>
      </w:r>
      <w:r>
        <w:rPr>
          <w:color w:val="212121"/>
          <w:spacing w:val="8"/>
        </w:rPr>
        <w:t> </w:t>
      </w:r>
      <w:r>
        <w:rPr>
          <w:color w:val="212121"/>
        </w:rPr>
        <w:t>potential</w:t>
      </w:r>
      <w:r>
        <w:rPr>
          <w:color w:val="212121"/>
          <w:spacing w:val="9"/>
        </w:rPr>
        <w:t> </w:t>
      </w:r>
      <w:r>
        <w:rPr>
          <w:color w:val="212121"/>
          <w:spacing w:val="-2"/>
        </w:rPr>
        <w:t>impacts.</w:t>
      </w:r>
    </w:p>
    <w:p>
      <w:pPr>
        <w:pStyle w:val="BodyText"/>
        <w:spacing w:before="9"/>
        <w:rPr>
          <w:sz w:val="19"/>
        </w:rPr>
      </w:pPr>
    </w:p>
    <w:p>
      <w:pPr>
        <w:pStyle w:val="BodyText"/>
        <w:ind w:left="119"/>
      </w:pPr>
      <w:r>
        <w:rPr>
          <w:color w:val="212121"/>
        </w:rPr>
        <w:t>The</w:t>
      </w:r>
      <w:r>
        <w:rPr>
          <w:color w:val="212121"/>
          <w:spacing w:val="6"/>
        </w:rPr>
        <w:t> </w:t>
      </w:r>
      <w:r>
        <w:rPr>
          <w:color w:val="212121"/>
        </w:rPr>
        <w:t>following</w:t>
      </w:r>
      <w:r>
        <w:rPr>
          <w:color w:val="212121"/>
          <w:spacing w:val="7"/>
        </w:rPr>
        <w:t> </w:t>
      </w:r>
      <w:r>
        <w:rPr>
          <w:color w:val="212121"/>
        </w:rPr>
        <w:t>are</w:t>
      </w:r>
      <w:r>
        <w:rPr>
          <w:color w:val="212121"/>
          <w:spacing w:val="6"/>
        </w:rPr>
        <w:t> </w:t>
      </w:r>
      <w:r>
        <w:rPr>
          <w:color w:val="212121"/>
        </w:rPr>
        <w:t>some</w:t>
      </w:r>
      <w:r>
        <w:rPr>
          <w:color w:val="212121"/>
          <w:spacing w:val="7"/>
        </w:rPr>
        <w:t> </w:t>
      </w:r>
      <w:r>
        <w:rPr>
          <w:color w:val="212121"/>
        </w:rPr>
        <w:t>predictions</w:t>
      </w:r>
      <w:r>
        <w:rPr>
          <w:color w:val="212121"/>
          <w:spacing w:val="7"/>
        </w:rPr>
        <w:t> </w:t>
      </w:r>
      <w:r>
        <w:rPr>
          <w:color w:val="212121"/>
        </w:rPr>
        <w:t>and</w:t>
      </w:r>
      <w:r>
        <w:rPr>
          <w:color w:val="212121"/>
          <w:spacing w:val="6"/>
        </w:rPr>
        <w:t> </w:t>
      </w:r>
      <w:r>
        <w:rPr>
          <w:color w:val="212121"/>
        </w:rPr>
        <w:t>future</w:t>
      </w:r>
      <w:r>
        <w:rPr>
          <w:color w:val="212121"/>
          <w:spacing w:val="7"/>
        </w:rPr>
        <w:t> </w:t>
      </w:r>
      <w:r>
        <w:rPr>
          <w:color w:val="212121"/>
        </w:rPr>
        <w:t>trends</w:t>
      </w:r>
      <w:r>
        <w:rPr>
          <w:color w:val="212121"/>
          <w:spacing w:val="6"/>
        </w:rPr>
        <w:t> </w:t>
      </w:r>
      <w:r>
        <w:rPr>
          <w:color w:val="212121"/>
        </w:rPr>
        <w:t>in</w:t>
      </w:r>
      <w:r>
        <w:rPr>
          <w:color w:val="212121"/>
          <w:spacing w:val="-7"/>
        </w:rPr>
        <w:t> </w:t>
      </w:r>
      <w:r>
        <w:rPr>
          <w:color w:val="212121"/>
        </w:rPr>
        <w:t>AI</w:t>
      </w:r>
      <w:r>
        <w:rPr>
          <w:color w:val="212121"/>
          <w:spacing w:val="6"/>
        </w:rPr>
        <w:t> </w:t>
      </w:r>
      <w:r>
        <w:rPr>
          <w:color w:val="212121"/>
          <w:spacing w:val="-2"/>
        </w:rPr>
        <w:t>applications:</w:t>
      </w:r>
    </w:p>
    <w:p>
      <w:pPr>
        <w:pStyle w:val="BodyText"/>
        <w:spacing w:before="3"/>
        <w:rPr>
          <w:sz w:val="9"/>
        </w:rPr>
      </w:pPr>
    </w:p>
    <w:p>
      <w:pPr>
        <w:spacing w:line="331" w:lineRule="auto" w:before="92"/>
        <w:ind w:left="457" w:right="233" w:firstLine="0"/>
        <w:jc w:val="left"/>
        <w:rPr>
          <w:sz w:val="17"/>
        </w:rPr>
      </w:pPr>
      <w:r>
        <w:rPr/>
        <w:pict>
          <v:shape style="position:absolute;margin-left:83.999992pt;margin-top:9.535148pt;width:2.25pt;height:2.25pt;mso-position-horizontal-relative:page;mso-position-vertical-relative:paragraph;z-index:16134656" id="docshape714" coordorigin="1680,191" coordsize="45,45" path="m1705,236l1700,236,1697,235,1680,216,1680,210,1700,191,1705,191,1725,213,1725,216,1705,236xe" filled="true" fillcolor="#212121" stroked="false">
            <v:path arrowok="t"/>
            <v:fill type="solid"/>
            <w10:wrap type="none"/>
          </v:shape>
        </w:pict>
      </w:r>
      <w:r>
        <w:rPr>
          <w:b/>
          <w:color w:val="212121"/>
          <w:sz w:val="17"/>
        </w:rPr>
        <w:t>Integration of</w:t>
      </w:r>
      <w:r>
        <w:rPr>
          <w:b/>
          <w:color w:val="212121"/>
          <w:spacing w:val="-5"/>
          <w:sz w:val="17"/>
        </w:rPr>
        <w:t> </w:t>
      </w:r>
      <w:r>
        <w:rPr>
          <w:b/>
          <w:color w:val="212121"/>
          <w:sz w:val="17"/>
        </w:rPr>
        <w:t>AI with blockchain</w:t>
      </w:r>
      <w:r>
        <w:rPr>
          <w:color w:val="212121"/>
          <w:sz w:val="17"/>
        </w:rPr>
        <w:t>: The convergence of</w:t>
      </w:r>
      <w:r>
        <w:rPr>
          <w:color w:val="212121"/>
          <w:spacing w:val="-5"/>
          <w:sz w:val="17"/>
        </w:rPr>
        <w:t> </w:t>
      </w:r>
      <w:r>
        <w:rPr>
          <w:color w:val="212121"/>
          <w:sz w:val="17"/>
        </w:rPr>
        <w:t>AI and blockchain technology </w:t>
      </w:r>
      <w:bookmarkStart w:name="_bookmark306" w:id="424"/>
      <w:bookmarkEnd w:id="424"/>
      <w:r>
        <w:rPr>
          <w:color w:val="212121"/>
          <w:sz w:val="17"/>
        </w:rPr>
        <w:t>promises</w:t>
      </w:r>
      <w:r>
        <w:rPr>
          <w:color w:val="212121"/>
          <w:sz w:val="17"/>
        </w:rPr>
        <w:t> enhanced security and transparency</w:t>
      </w:r>
      <w:r>
        <w:rPr>
          <w:color w:val="212121"/>
          <w:spacing w:val="-10"/>
          <w:sz w:val="17"/>
        </w:rPr>
        <w:t> </w:t>
      </w:r>
      <w:r>
        <w:rPr>
          <w:color w:val="212121"/>
          <w:sz w:val="17"/>
        </w:rPr>
        <w:t>in</w:t>
      </w:r>
      <w:r>
        <w:rPr>
          <w:color w:val="212121"/>
          <w:spacing w:val="-7"/>
          <w:sz w:val="17"/>
        </w:rPr>
        <w:t> </w:t>
      </w:r>
      <w:r>
        <w:rPr>
          <w:color w:val="212121"/>
          <w:sz w:val="17"/>
        </w:rPr>
        <w:t>financial</w:t>
      </w:r>
      <w:r>
        <w:rPr>
          <w:color w:val="212121"/>
          <w:spacing w:val="-7"/>
          <w:sz w:val="17"/>
        </w:rPr>
        <w:t> </w:t>
      </w:r>
      <w:r>
        <w:rPr>
          <w:color w:val="212121"/>
          <w:sz w:val="17"/>
        </w:rPr>
        <w:t>transactions.</w:t>
      </w:r>
      <w:r>
        <w:rPr>
          <w:color w:val="212121"/>
          <w:spacing w:val="-11"/>
          <w:sz w:val="17"/>
        </w:rPr>
        <w:t> </w:t>
      </w:r>
      <w:r>
        <w:rPr>
          <w:color w:val="212121"/>
          <w:sz w:val="17"/>
        </w:rPr>
        <w:t>AI</w:t>
      </w:r>
      <w:r>
        <w:rPr>
          <w:color w:val="212121"/>
          <w:spacing w:val="-6"/>
          <w:sz w:val="17"/>
        </w:rPr>
        <w:t> </w:t>
      </w:r>
      <w:r>
        <w:rPr>
          <w:color w:val="212121"/>
          <w:sz w:val="17"/>
        </w:rPr>
        <w:t>can</w:t>
      </w:r>
      <w:r>
        <w:rPr>
          <w:color w:val="212121"/>
          <w:spacing w:val="-7"/>
          <w:sz w:val="17"/>
        </w:rPr>
        <w:t> </w:t>
      </w:r>
      <w:r>
        <w:rPr>
          <w:color w:val="212121"/>
          <w:sz w:val="17"/>
        </w:rPr>
        <w:t>analyze</w:t>
      </w:r>
      <w:r>
        <w:rPr>
          <w:color w:val="212121"/>
          <w:spacing w:val="-7"/>
          <w:sz w:val="17"/>
        </w:rPr>
        <w:t> </w:t>
      </w:r>
      <w:r>
        <w:rPr>
          <w:color w:val="212121"/>
          <w:sz w:val="17"/>
        </w:rPr>
        <w:t>blockchain</w:t>
      </w:r>
      <w:r>
        <w:rPr>
          <w:color w:val="212121"/>
          <w:spacing w:val="-7"/>
          <w:sz w:val="17"/>
        </w:rPr>
        <w:t> </w:t>
      </w:r>
      <w:r>
        <w:rPr>
          <w:color w:val="212121"/>
          <w:sz w:val="17"/>
        </w:rPr>
        <w:t>data</w:t>
      </w:r>
      <w:r>
        <w:rPr>
          <w:color w:val="212121"/>
          <w:spacing w:val="-7"/>
          <w:sz w:val="17"/>
        </w:rPr>
        <w:t> </w:t>
      </w:r>
      <w:r>
        <w:rPr>
          <w:color w:val="212121"/>
          <w:sz w:val="17"/>
        </w:rPr>
        <w:t>to</w:t>
      </w:r>
      <w:r>
        <w:rPr>
          <w:color w:val="212121"/>
          <w:spacing w:val="-7"/>
          <w:sz w:val="17"/>
        </w:rPr>
        <w:t> </w:t>
      </w:r>
      <w:r>
        <w:rPr>
          <w:color w:val="212121"/>
          <w:sz w:val="17"/>
        </w:rPr>
        <w:t>detect</w:t>
      </w:r>
      <w:r>
        <w:rPr>
          <w:color w:val="212121"/>
          <w:spacing w:val="-7"/>
          <w:sz w:val="17"/>
        </w:rPr>
        <w:t> </w:t>
      </w:r>
      <w:r>
        <w:rPr>
          <w:color w:val="212121"/>
          <w:sz w:val="17"/>
        </w:rPr>
        <w:t>anomalous</w:t>
      </w:r>
      <w:r>
        <w:rPr>
          <w:color w:val="212121"/>
          <w:spacing w:val="-7"/>
          <w:sz w:val="17"/>
        </w:rPr>
        <w:t> </w:t>
      </w:r>
      <w:r>
        <w:rPr>
          <w:color w:val="212121"/>
          <w:sz w:val="17"/>
        </w:rPr>
        <w:t>patterns</w:t>
      </w:r>
      <w:r>
        <w:rPr>
          <w:color w:val="212121"/>
          <w:spacing w:val="-7"/>
          <w:sz w:val="17"/>
        </w:rPr>
        <w:t> </w:t>
      </w:r>
      <w:r>
        <w:rPr>
          <w:color w:val="212121"/>
          <w:sz w:val="17"/>
        </w:rPr>
        <w:t>indicative</w:t>
      </w:r>
      <w:r>
        <w:rPr>
          <w:color w:val="212121"/>
          <w:spacing w:val="-7"/>
          <w:sz w:val="17"/>
        </w:rPr>
        <w:t> </w:t>
      </w:r>
      <w:r>
        <w:rPr>
          <w:color w:val="212121"/>
          <w:sz w:val="17"/>
        </w:rPr>
        <w:t>of</w:t>
      </w:r>
      <w:r>
        <w:rPr>
          <w:color w:val="212121"/>
          <w:spacing w:val="-7"/>
          <w:sz w:val="17"/>
        </w:rPr>
        <w:t> </w:t>
      </w:r>
      <w:r>
        <w:rPr>
          <w:color w:val="212121"/>
          <w:sz w:val="17"/>
        </w:rPr>
        <w:t>fraud,</w:t>
      </w:r>
      <w:r>
        <w:rPr>
          <w:color w:val="212121"/>
          <w:spacing w:val="-7"/>
          <w:sz w:val="17"/>
        </w:rPr>
        <w:t> </w:t>
      </w:r>
      <w:r>
        <w:rPr>
          <w:color w:val="212121"/>
          <w:sz w:val="17"/>
        </w:rPr>
        <w:t>offering</w:t>
      </w:r>
      <w:r>
        <w:rPr>
          <w:color w:val="212121"/>
          <w:spacing w:val="-7"/>
          <w:sz w:val="17"/>
        </w:rPr>
        <w:t> </w:t>
      </w:r>
      <w:r>
        <w:rPr>
          <w:color w:val="212121"/>
          <w:sz w:val="17"/>
        </w:rPr>
        <w:t>a tamper-proof audit trail.</w:t>
      </w:r>
    </w:p>
    <w:p>
      <w:pPr>
        <w:spacing w:line="331" w:lineRule="auto" w:before="121"/>
        <w:ind w:left="457" w:right="129" w:firstLine="0"/>
        <w:jc w:val="left"/>
        <w:rPr>
          <w:sz w:val="17"/>
        </w:rPr>
      </w:pPr>
      <w:r>
        <w:rPr/>
        <w:pict>
          <v:shape style="position:absolute;margin-left:83.999992pt;margin-top:10.985144pt;width:2.25pt;height:2.25pt;mso-position-horizontal-relative:page;mso-position-vertical-relative:paragraph;z-index:16135168" id="docshape715" coordorigin="1680,220" coordsize="45,45" path="m1705,265l1700,265,1697,264,1680,245,1680,239,1700,220,1705,220,1725,242,1725,245,1705,265xe" filled="true" fillcolor="#212121" stroked="false">
            <v:path arrowok="t"/>
            <v:fill type="solid"/>
            <w10:wrap type="none"/>
          </v:shape>
        </w:pict>
      </w:r>
      <w:r>
        <w:rPr>
          <w:b/>
          <w:color w:val="212121"/>
          <w:sz w:val="17"/>
        </w:rPr>
        <w:t>Advanced predictive analytics</w:t>
      </w:r>
      <w:r>
        <w:rPr>
          <w:color w:val="212121"/>
          <w:sz w:val="17"/>
        </w:rPr>
        <w:t>: The next generation of predictive analytics will </w:t>
      </w:r>
      <w:bookmarkStart w:name="_bookmark307" w:id="425"/>
      <w:bookmarkEnd w:id="425"/>
      <w:r>
        <w:rPr>
          <w:color w:val="212121"/>
          <w:sz w:val="17"/>
        </w:rPr>
        <w:t>incorporate</w:t>
      </w:r>
      <w:r>
        <w:rPr>
          <w:color w:val="212121"/>
          <w:sz w:val="17"/>
        </w:rPr>
        <w:t> more sophisticated</w:t>
      </w:r>
      <w:r>
        <w:rPr>
          <w:color w:val="212121"/>
          <w:spacing w:val="-5"/>
          <w:sz w:val="17"/>
        </w:rPr>
        <w:t> </w:t>
      </w:r>
      <w:r>
        <w:rPr>
          <w:color w:val="212121"/>
          <w:sz w:val="17"/>
        </w:rPr>
        <w:t>AI models, capable</w:t>
      </w:r>
      <w:r>
        <w:rPr>
          <w:color w:val="212121"/>
          <w:spacing w:val="-6"/>
          <w:sz w:val="17"/>
        </w:rPr>
        <w:t> </w:t>
      </w:r>
      <w:r>
        <w:rPr>
          <w:color w:val="212121"/>
          <w:sz w:val="17"/>
        </w:rPr>
        <w:t>of</w:t>
      </w:r>
      <w:r>
        <w:rPr>
          <w:color w:val="212121"/>
          <w:spacing w:val="-6"/>
          <w:sz w:val="17"/>
        </w:rPr>
        <w:t> </w:t>
      </w:r>
      <w:r>
        <w:rPr>
          <w:color w:val="212121"/>
          <w:sz w:val="17"/>
        </w:rPr>
        <w:t>analyzing</w:t>
      </w:r>
      <w:r>
        <w:rPr>
          <w:color w:val="212121"/>
          <w:spacing w:val="-6"/>
          <w:sz w:val="17"/>
        </w:rPr>
        <w:t> </w:t>
      </w:r>
      <w:r>
        <w:rPr>
          <w:color w:val="212121"/>
          <w:sz w:val="17"/>
        </w:rPr>
        <w:t>a</w:t>
      </w:r>
      <w:r>
        <w:rPr>
          <w:color w:val="212121"/>
          <w:spacing w:val="-6"/>
          <w:sz w:val="17"/>
        </w:rPr>
        <w:t> </w:t>
      </w:r>
      <w:r>
        <w:rPr>
          <w:color w:val="212121"/>
          <w:sz w:val="17"/>
        </w:rPr>
        <w:t>broader</w:t>
      </w:r>
      <w:r>
        <w:rPr>
          <w:color w:val="212121"/>
          <w:spacing w:val="-6"/>
          <w:sz w:val="17"/>
        </w:rPr>
        <w:t> </w:t>
      </w:r>
      <w:r>
        <w:rPr>
          <w:color w:val="212121"/>
          <w:sz w:val="17"/>
        </w:rPr>
        <w:t>array</w:t>
      </w:r>
      <w:r>
        <w:rPr>
          <w:color w:val="212121"/>
          <w:spacing w:val="-6"/>
          <w:sz w:val="17"/>
        </w:rPr>
        <w:t> </w:t>
      </w:r>
      <w:r>
        <w:rPr>
          <w:color w:val="212121"/>
          <w:sz w:val="17"/>
        </w:rPr>
        <w:t>of</w:t>
      </w:r>
      <w:r>
        <w:rPr>
          <w:color w:val="212121"/>
          <w:spacing w:val="-6"/>
          <w:sz w:val="17"/>
        </w:rPr>
        <w:t> </w:t>
      </w:r>
      <w:r>
        <w:rPr>
          <w:color w:val="212121"/>
          <w:sz w:val="17"/>
        </w:rPr>
        <w:t>data</w:t>
      </w:r>
      <w:r>
        <w:rPr>
          <w:color w:val="212121"/>
          <w:spacing w:val="-6"/>
          <w:sz w:val="17"/>
        </w:rPr>
        <w:t> </w:t>
      </w:r>
      <w:r>
        <w:rPr>
          <w:color w:val="212121"/>
          <w:sz w:val="17"/>
        </w:rPr>
        <w:t>sources,</w:t>
      </w:r>
      <w:r>
        <w:rPr>
          <w:color w:val="212121"/>
          <w:spacing w:val="-6"/>
          <w:sz w:val="17"/>
        </w:rPr>
        <w:t> </w:t>
      </w:r>
      <w:r>
        <w:rPr>
          <w:color w:val="212121"/>
          <w:sz w:val="17"/>
        </w:rPr>
        <w:t>including</w:t>
      </w:r>
      <w:r>
        <w:rPr>
          <w:color w:val="212121"/>
          <w:spacing w:val="-6"/>
          <w:sz w:val="17"/>
        </w:rPr>
        <w:t> </w:t>
      </w:r>
      <w:r>
        <w:rPr>
          <w:color w:val="212121"/>
          <w:sz w:val="17"/>
        </w:rPr>
        <w:t>social</w:t>
      </w:r>
      <w:r>
        <w:rPr>
          <w:color w:val="212121"/>
          <w:spacing w:val="-6"/>
          <w:sz w:val="17"/>
        </w:rPr>
        <w:t> </w:t>
      </w:r>
      <w:r>
        <w:rPr>
          <w:color w:val="212121"/>
          <w:sz w:val="17"/>
        </w:rPr>
        <w:t>media</w:t>
      </w:r>
      <w:r>
        <w:rPr>
          <w:color w:val="212121"/>
          <w:spacing w:val="-6"/>
          <w:sz w:val="17"/>
        </w:rPr>
        <w:t> </w:t>
      </w:r>
      <w:r>
        <w:rPr>
          <w:color w:val="212121"/>
          <w:sz w:val="17"/>
        </w:rPr>
        <w:t>and</w:t>
      </w:r>
      <w:r>
        <w:rPr>
          <w:color w:val="212121"/>
          <w:spacing w:val="-6"/>
          <w:sz w:val="17"/>
        </w:rPr>
        <w:t> </w:t>
      </w:r>
      <w:r>
        <w:rPr>
          <w:color w:val="212121"/>
          <w:sz w:val="17"/>
        </w:rPr>
        <w:t>biometric</w:t>
      </w:r>
      <w:r>
        <w:rPr>
          <w:color w:val="212121"/>
          <w:spacing w:val="-6"/>
          <w:sz w:val="17"/>
        </w:rPr>
        <w:t> </w:t>
      </w:r>
      <w:r>
        <w:rPr>
          <w:color w:val="212121"/>
          <w:sz w:val="17"/>
        </w:rPr>
        <w:t>data,</w:t>
      </w:r>
      <w:r>
        <w:rPr>
          <w:color w:val="212121"/>
          <w:spacing w:val="-6"/>
          <w:sz w:val="17"/>
        </w:rPr>
        <w:t> </w:t>
      </w:r>
      <w:r>
        <w:rPr>
          <w:color w:val="212121"/>
          <w:sz w:val="17"/>
        </w:rPr>
        <w:t>to</w:t>
      </w:r>
      <w:r>
        <w:rPr>
          <w:color w:val="212121"/>
          <w:spacing w:val="-6"/>
          <w:sz w:val="17"/>
        </w:rPr>
        <w:t> </w:t>
      </w:r>
      <w:r>
        <w:rPr>
          <w:color w:val="212121"/>
          <w:sz w:val="17"/>
        </w:rPr>
        <w:t>predict</w:t>
      </w:r>
      <w:r>
        <w:rPr>
          <w:color w:val="212121"/>
          <w:spacing w:val="-6"/>
          <w:sz w:val="17"/>
        </w:rPr>
        <w:t> </w:t>
      </w:r>
      <w:r>
        <w:rPr>
          <w:color w:val="212121"/>
          <w:sz w:val="17"/>
        </w:rPr>
        <w:t>and</w:t>
      </w:r>
      <w:r>
        <w:rPr>
          <w:color w:val="212121"/>
          <w:spacing w:val="-6"/>
          <w:sz w:val="17"/>
        </w:rPr>
        <w:t> </w:t>
      </w:r>
      <w:r>
        <w:rPr>
          <w:color w:val="212121"/>
          <w:sz w:val="17"/>
        </w:rPr>
        <w:t>prevent</w:t>
      </w:r>
      <w:r>
        <w:rPr>
          <w:color w:val="212121"/>
          <w:spacing w:val="-6"/>
          <w:sz w:val="17"/>
        </w:rPr>
        <w:t> </w:t>
      </w:r>
      <w:r>
        <w:rPr>
          <w:color w:val="212121"/>
          <w:sz w:val="17"/>
        </w:rPr>
        <w:t>fraud</w:t>
      </w:r>
      <w:r>
        <w:rPr>
          <w:color w:val="212121"/>
          <w:spacing w:val="-6"/>
          <w:sz w:val="17"/>
        </w:rPr>
        <w:t> </w:t>
      </w:r>
      <w:r>
        <w:rPr>
          <w:color w:val="212121"/>
          <w:sz w:val="17"/>
        </w:rPr>
        <w:t>more </w:t>
      </w:r>
      <w:r>
        <w:rPr>
          <w:color w:val="212121"/>
          <w:spacing w:val="-2"/>
          <w:sz w:val="17"/>
        </w:rPr>
        <w:t>accurately.</w:t>
      </w:r>
    </w:p>
    <w:p>
      <w:pPr>
        <w:spacing w:line="331" w:lineRule="auto" w:before="105"/>
        <w:ind w:left="457" w:right="0" w:firstLine="0"/>
        <w:jc w:val="left"/>
        <w:rPr>
          <w:sz w:val="17"/>
        </w:rPr>
      </w:pPr>
      <w:r>
        <w:rPr/>
        <w:pict>
          <v:shape style="position:absolute;margin-left:83.999992pt;margin-top:10.185141pt;width:2.25pt;height:2.25pt;mso-position-horizontal-relative:page;mso-position-vertical-relative:paragraph;z-index:16135680" id="docshape716" coordorigin="1680,204" coordsize="45,45" path="m1705,249l1700,249,1697,248,1680,229,1680,223,1700,204,1705,204,1725,226,1725,229,1705,249xe" filled="true" fillcolor="#212121" stroked="false">
            <v:path arrowok="t"/>
            <v:fill type="solid"/>
            <w10:wrap type="none"/>
          </v:shape>
        </w:pict>
      </w:r>
      <w:r>
        <w:rPr>
          <w:b/>
          <w:color w:val="212121"/>
          <w:sz w:val="17"/>
        </w:rPr>
        <w:t>Explainable</w:t>
      </w:r>
      <w:r>
        <w:rPr>
          <w:b/>
          <w:color w:val="212121"/>
          <w:spacing w:val="-11"/>
          <w:sz w:val="17"/>
        </w:rPr>
        <w:t> </w:t>
      </w:r>
      <w:r>
        <w:rPr>
          <w:b/>
          <w:color w:val="212121"/>
          <w:sz w:val="17"/>
        </w:rPr>
        <w:t>AI</w:t>
      </w:r>
      <w:r>
        <w:rPr>
          <w:b/>
          <w:color w:val="212121"/>
          <w:spacing w:val="-11"/>
          <w:sz w:val="17"/>
        </w:rPr>
        <w:t> </w:t>
      </w:r>
      <w:r>
        <w:rPr>
          <w:color w:val="212121"/>
          <w:sz w:val="17"/>
        </w:rPr>
        <w:t>(</w:t>
      </w:r>
      <w:r>
        <w:rPr>
          <w:b/>
          <w:color w:val="212121"/>
          <w:sz w:val="17"/>
        </w:rPr>
        <w:t>XAI</w:t>
      </w:r>
      <w:r>
        <w:rPr>
          <w:color w:val="212121"/>
          <w:sz w:val="17"/>
        </w:rPr>
        <w:t>):</w:t>
      </w:r>
      <w:r>
        <w:rPr>
          <w:color w:val="212121"/>
          <w:spacing w:val="-10"/>
          <w:sz w:val="17"/>
        </w:rPr>
        <w:t> </w:t>
      </w:r>
      <w:r>
        <w:rPr>
          <w:color w:val="212121"/>
          <w:sz w:val="17"/>
        </w:rPr>
        <w:t>As</w:t>
      </w:r>
      <w:r>
        <w:rPr>
          <w:color w:val="212121"/>
          <w:spacing w:val="-11"/>
          <w:sz w:val="17"/>
        </w:rPr>
        <w:t> </w:t>
      </w:r>
      <w:r>
        <w:rPr>
          <w:color w:val="212121"/>
          <w:sz w:val="17"/>
        </w:rPr>
        <w:t>regulatory</w:t>
      </w:r>
      <w:r>
        <w:rPr>
          <w:color w:val="212121"/>
          <w:spacing w:val="-8"/>
          <w:sz w:val="17"/>
        </w:rPr>
        <w:t> </w:t>
      </w:r>
      <w:r>
        <w:rPr>
          <w:color w:val="212121"/>
          <w:sz w:val="17"/>
        </w:rPr>
        <w:t>requirements</w:t>
      </w:r>
      <w:r>
        <w:rPr>
          <w:color w:val="212121"/>
          <w:spacing w:val="-7"/>
          <w:sz w:val="17"/>
        </w:rPr>
        <w:t> </w:t>
      </w:r>
      <w:r>
        <w:rPr>
          <w:color w:val="212121"/>
          <w:sz w:val="17"/>
        </w:rPr>
        <w:t>and</w:t>
      </w:r>
      <w:r>
        <w:rPr>
          <w:color w:val="212121"/>
          <w:spacing w:val="-7"/>
          <w:sz w:val="17"/>
        </w:rPr>
        <w:t> </w:t>
      </w:r>
      <w:r>
        <w:rPr>
          <w:color w:val="212121"/>
          <w:sz w:val="17"/>
        </w:rPr>
        <w:t>the</w:t>
      </w:r>
      <w:r>
        <w:rPr>
          <w:color w:val="212121"/>
          <w:spacing w:val="-7"/>
          <w:sz w:val="17"/>
        </w:rPr>
        <w:t> </w:t>
      </w:r>
      <w:r>
        <w:rPr>
          <w:color w:val="212121"/>
          <w:sz w:val="17"/>
        </w:rPr>
        <w:t>need</w:t>
      </w:r>
      <w:r>
        <w:rPr>
          <w:color w:val="212121"/>
          <w:spacing w:val="-7"/>
          <w:sz w:val="17"/>
        </w:rPr>
        <w:t> </w:t>
      </w:r>
      <w:r>
        <w:rPr>
          <w:color w:val="212121"/>
          <w:sz w:val="17"/>
        </w:rPr>
        <w:t>for</w:t>
      </w:r>
      <w:r>
        <w:rPr>
          <w:color w:val="212121"/>
          <w:spacing w:val="-7"/>
          <w:sz w:val="17"/>
        </w:rPr>
        <w:t> </w:t>
      </w:r>
      <w:r>
        <w:rPr>
          <w:color w:val="212121"/>
          <w:sz w:val="17"/>
        </w:rPr>
        <w:t>transparency</w:t>
      </w:r>
      <w:r>
        <w:rPr>
          <w:color w:val="212121"/>
          <w:spacing w:val="-7"/>
          <w:sz w:val="17"/>
        </w:rPr>
        <w:t> </w:t>
      </w:r>
      <w:bookmarkStart w:name="_bookmark308" w:id="426"/>
      <w:bookmarkEnd w:id="426"/>
      <w:r>
        <w:rPr>
          <w:color w:val="212121"/>
          <w:sz w:val="17"/>
        </w:rPr>
        <w:t>gro</w:t>
      </w:r>
      <w:r>
        <w:rPr>
          <w:color w:val="212121"/>
          <w:sz w:val="17"/>
        </w:rPr>
        <w:t>w,</w:t>
      </w:r>
      <w:r>
        <w:rPr>
          <w:color w:val="212121"/>
          <w:spacing w:val="-7"/>
          <w:sz w:val="17"/>
        </w:rPr>
        <w:t> </w:t>
      </w:r>
      <w:r>
        <w:rPr>
          <w:color w:val="212121"/>
          <w:sz w:val="17"/>
        </w:rPr>
        <w:t>there</w:t>
      </w:r>
      <w:r>
        <w:rPr>
          <w:color w:val="212121"/>
          <w:spacing w:val="-7"/>
          <w:sz w:val="17"/>
        </w:rPr>
        <w:t> </w:t>
      </w:r>
      <w:r>
        <w:rPr>
          <w:color w:val="212121"/>
          <w:sz w:val="17"/>
        </w:rPr>
        <w:t>will</w:t>
      </w:r>
      <w:r>
        <w:rPr>
          <w:color w:val="212121"/>
          <w:spacing w:val="-7"/>
          <w:sz w:val="17"/>
        </w:rPr>
        <w:t> </w:t>
      </w:r>
      <w:r>
        <w:rPr>
          <w:color w:val="212121"/>
          <w:sz w:val="17"/>
        </w:rPr>
        <w:t>be</w:t>
      </w:r>
      <w:r>
        <w:rPr>
          <w:color w:val="212121"/>
          <w:spacing w:val="-7"/>
          <w:sz w:val="17"/>
        </w:rPr>
        <w:t> </w:t>
      </w:r>
      <w:r>
        <w:rPr>
          <w:color w:val="212121"/>
          <w:sz w:val="17"/>
        </w:rPr>
        <w:t>a</w:t>
      </w:r>
      <w:r>
        <w:rPr>
          <w:color w:val="212121"/>
          <w:spacing w:val="-7"/>
          <w:sz w:val="17"/>
        </w:rPr>
        <w:t> </w:t>
      </w:r>
      <w:r>
        <w:rPr>
          <w:color w:val="212121"/>
          <w:sz w:val="17"/>
        </w:rPr>
        <w:t>push</w:t>
      </w:r>
      <w:r>
        <w:rPr>
          <w:color w:val="212121"/>
          <w:spacing w:val="-7"/>
          <w:sz w:val="17"/>
        </w:rPr>
        <w:t> </w:t>
      </w:r>
      <w:r>
        <w:rPr>
          <w:color w:val="212121"/>
          <w:sz w:val="17"/>
        </w:rPr>
        <w:t>toward</w:t>
      </w:r>
      <w:r>
        <w:rPr>
          <w:color w:val="212121"/>
          <w:spacing w:val="-7"/>
          <w:sz w:val="17"/>
        </w:rPr>
        <w:t> </w:t>
      </w:r>
      <w:r>
        <w:rPr>
          <w:color w:val="212121"/>
          <w:sz w:val="17"/>
        </w:rPr>
        <w:t>developing</w:t>
      </w:r>
      <w:r>
        <w:rPr>
          <w:color w:val="212121"/>
          <w:spacing w:val="-11"/>
          <w:sz w:val="17"/>
        </w:rPr>
        <w:t> </w:t>
      </w:r>
      <w:r>
        <w:rPr>
          <w:color w:val="212121"/>
          <w:sz w:val="17"/>
        </w:rPr>
        <w:t>AI systems that not only make decisions but also provide understandable explanations for those decisions, making</w:t>
      </w:r>
      <w:r>
        <w:rPr>
          <w:color w:val="212121"/>
          <w:spacing w:val="-6"/>
          <w:sz w:val="17"/>
        </w:rPr>
        <w:t> </w:t>
      </w:r>
      <w:r>
        <w:rPr>
          <w:color w:val="212121"/>
          <w:sz w:val="17"/>
        </w:rPr>
        <w:t>AI outputs more transparent and trustworthy.</w:t>
      </w:r>
    </w:p>
    <w:p>
      <w:pPr>
        <w:spacing w:line="331" w:lineRule="auto" w:before="121"/>
        <w:ind w:left="457" w:right="129" w:firstLine="0"/>
        <w:jc w:val="left"/>
        <w:rPr>
          <w:sz w:val="17"/>
        </w:rPr>
      </w:pPr>
      <w:r>
        <w:rPr/>
        <w:pict>
          <v:shape style="position:absolute;margin-left:83.999992pt;margin-top:10.985137pt;width:2.25pt;height:2.25pt;mso-position-horizontal-relative:page;mso-position-vertical-relative:paragraph;z-index:16136192" id="docshape717" coordorigin="1680,220" coordsize="45,45" path="m1705,265l1700,265,1697,264,1680,245,1680,239,1700,220,1705,220,1725,242,1725,245,1705,265xe" filled="true" fillcolor="#212121" stroked="false">
            <v:path arrowok="t"/>
            <v:fill type="solid"/>
            <w10:wrap type="none"/>
          </v:shape>
        </w:pict>
      </w:r>
      <w:r>
        <w:rPr>
          <w:b/>
          <w:color w:val="212121"/>
          <w:sz w:val="17"/>
        </w:rPr>
        <w:t>Autonomous</w:t>
      </w:r>
      <w:r>
        <w:rPr>
          <w:b/>
          <w:color w:val="212121"/>
          <w:spacing w:val="-10"/>
          <w:sz w:val="17"/>
        </w:rPr>
        <w:t> </w:t>
      </w:r>
      <w:r>
        <w:rPr>
          <w:b/>
          <w:color w:val="212121"/>
          <w:sz w:val="17"/>
        </w:rPr>
        <w:t>fraud</w:t>
      </w:r>
      <w:r>
        <w:rPr>
          <w:b/>
          <w:color w:val="212121"/>
          <w:spacing w:val="-7"/>
          <w:sz w:val="17"/>
        </w:rPr>
        <w:t> </w:t>
      </w:r>
      <w:r>
        <w:rPr>
          <w:b/>
          <w:color w:val="212121"/>
          <w:sz w:val="17"/>
        </w:rPr>
        <w:t>detection</w:t>
      </w:r>
      <w:r>
        <w:rPr>
          <w:b/>
          <w:color w:val="212121"/>
          <w:spacing w:val="-7"/>
          <w:sz w:val="17"/>
        </w:rPr>
        <w:t> </w:t>
      </w:r>
      <w:r>
        <w:rPr>
          <w:b/>
          <w:color w:val="212121"/>
          <w:sz w:val="17"/>
        </w:rPr>
        <w:t>systems</w:t>
      </w:r>
      <w:r>
        <w:rPr>
          <w:color w:val="212121"/>
          <w:sz w:val="17"/>
        </w:rPr>
        <w:t>:</w:t>
      </w:r>
      <w:r>
        <w:rPr>
          <w:color w:val="212121"/>
          <w:spacing w:val="-7"/>
          <w:sz w:val="17"/>
        </w:rPr>
        <w:t> </w:t>
      </w:r>
      <w:r>
        <w:rPr>
          <w:color w:val="212121"/>
          <w:sz w:val="17"/>
        </w:rPr>
        <w:t>Future</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7"/>
          <w:sz w:val="17"/>
        </w:rPr>
        <w:t> </w:t>
      </w:r>
      <w:r>
        <w:rPr>
          <w:color w:val="212121"/>
          <w:sz w:val="17"/>
        </w:rPr>
        <w:t>will</w:t>
      </w:r>
      <w:r>
        <w:rPr>
          <w:color w:val="212121"/>
          <w:spacing w:val="-7"/>
          <w:sz w:val="17"/>
        </w:rPr>
        <w:t> </w:t>
      </w:r>
      <w:r>
        <w:rPr>
          <w:color w:val="212121"/>
          <w:sz w:val="17"/>
        </w:rPr>
        <w:t>become</w:t>
      </w:r>
      <w:r>
        <w:rPr>
          <w:color w:val="212121"/>
          <w:spacing w:val="-7"/>
          <w:sz w:val="17"/>
        </w:rPr>
        <w:t> </w:t>
      </w:r>
      <w:r>
        <w:rPr>
          <w:color w:val="212121"/>
          <w:sz w:val="17"/>
        </w:rPr>
        <w:t>more</w:t>
      </w:r>
      <w:r>
        <w:rPr>
          <w:color w:val="212121"/>
          <w:spacing w:val="-7"/>
          <w:sz w:val="17"/>
        </w:rPr>
        <w:t> </w:t>
      </w:r>
      <w:bookmarkStart w:name="_bookmark309" w:id="427"/>
      <w:bookmarkEnd w:id="427"/>
      <w:r>
        <w:rPr>
          <w:color w:val="212121"/>
          <w:sz w:val="17"/>
        </w:rPr>
        <w:t>autonomous,</w:t>
      </w:r>
      <w:r>
        <w:rPr>
          <w:color w:val="212121"/>
          <w:spacing w:val="-7"/>
          <w:sz w:val="17"/>
        </w:rPr>
        <w:t> </w:t>
      </w:r>
      <w:r>
        <w:rPr>
          <w:color w:val="212121"/>
          <w:sz w:val="17"/>
        </w:rPr>
        <w:t>capable</w:t>
      </w:r>
      <w:r>
        <w:rPr>
          <w:color w:val="212121"/>
          <w:spacing w:val="-7"/>
          <w:sz w:val="17"/>
        </w:rPr>
        <w:t> </w:t>
      </w:r>
      <w:r>
        <w:rPr>
          <w:color w:val="212121"/>
          <w:sz w:val="17"/>
        </w:rPr>
        <w:t>of</w:t>
      </w:r>
      <w:r>
        <w:rPr>
          <w:color w:val="212121"/>
          <w:spacing w:val="-7"/>
          <w:sz w:val="17"/>
        </w:rPr>
        <w:t> </w:t>
      </w:r>
      <w:r>
        <w:rPr>
          <w:color w:val="212121"/>
          <w:sz w:val="17"/>
        </w:rPr>
        <w:t>not</w:t>
      </w:r>
      <w:r>
        <w:rPr>
          <w:color w:val="212121"/>
          <w:spacing w:val="-7"/>
          <w:sz w:val="17"/>
        </w:rPr>
        <w:t> </w:t>
      </w:r>
      <w:r>
        <w:rPr>
          <w:color w:val="212121"/>
          <w:sz w:val="17"/>
        </w:rPr>
        <w:t>just</w:t>
      </w:r>
      <w:r>
        <w:rPr>
          <w:color w:val="212121"/>
          <w:spacing w:val="-7"/>
          <w:sz w:val="17"/>
        </w:rPr>
        <w:t> </w:t>
      </w:r>
      <w:r>
        <w:rPr>
          <w:color w:val="212121"/>
          <w:sz w:val="17"/>
        </w:rPr>
        <w:t>detecting</w:t>
      </w:r>
      <w:r>
        <w:rPr>
          <w:color w:val="212121"/>
          <w:spacing w:val="-7"/>
          <w:sz w:val="17"/>
        </w:rPr>
        <w:t> </w:t>
      </w:r>
      <w:r>
        <w:rPr>
          <w:color w:val="212121"/>
          <w:sz w:val="17"/>
        </w:rPr>
        <w:t>fraud</w:t>
      </w:r>
      <w:r>
        <w:rPr>
          <w:color w:val="212121"/>
          <w:spacing w:val="-7"/>
          <w:sz w:val="17"/>
        </w:rPr>
        <w:t> </w:t>
      </w:r>
      <w:r>
        <w:rPr>
          <w:color w:val="212121"/>
          <w:sz w:val="17"/>
        </w:rPr>
        <w:t>but also taking preventative actions, such as freezing accounts or transactions, based on predefined criteria and real-time risk </w:t>
      </w:r>
      <w:r>
        <w:rPr>
          <w:color w:val="212121"/>
          <w:spacing w:val="-2"/>
          <w:sz w:val="17"/>
        </w:rPr>
        <w:t>assessments.</w:t>
      </w:r>
    </w:p>
    <w:p>
      <w:pPr>
        <w:spacing w:line="331" w:lineRule="auto" w:before="106"/>
        <w:ind w:left="457" w:right="0" w:firstLine="0"/>
        <w:jc w:val="left"/>
        <w:rPr>
          <w:sz w:val="17"/>
        </w:rPr>
      </w:pPr>
      <w:r>
        <w:rPr/>
        <w:pict>
          <v:shape style="position:absolute;margin-left:83.999992pt;margin-top:10.235133pt;width:2.25pt;height:2.25pt;mso-position-horizontal-relative:page;mso-position-vertical-relative:paragraph;z-index:16136704" id="docshape718" coordorigin="1680,205" coordsize="45,45" path="m1705,250l1700,250,1697,249,1680,230,1680,224,1700,205,1705,205,1725,227,1725,230,1705,250xe" filled="true" fillcolor="#212121" stroked="false">
            <v:path arrowok="t"/>
            <v:fill type="solid"/>
            <w10:wrap type="none"/>
          </v:shape>
        </w:pict>
      </w:r>
      <w:r>
        <w:rPr>
          <w:b/>
          <w:color w:val="212121"/>
          <w:sz w:val="17"/>
        </w:rPr>
        <w:t>AI</w:t>
      </w:r>
      <w:r>
        <w:rPr>
          <w:b/>
          <w:color w:val="212121"/>
          <w:spacing w:val="-9"/>
          <w:sz w:val="17"/>
        </w:rPr>
        <w:t> </w:t>
      </w:r>
      <w:r>
        <w:rPr>
          <w:b/>
          <w:color w:val="212121"/>
          <w:sz w:val="17"/>
        </w:rPr>
        <w:t>and</w:t>
      </w:r>
      <w:r>
        <w:rPr>
          <w:b/>
          <w:color w:val="212121"/>
          <w:spacing w:val="-6"/>
          <w:sz w:val="17"/>
        </w:rPr>
        <w:t> </w:t>
      </w:r>
      <w:r>
        <w:rPr>
          <w:b/>
          <w:color w:val="212121"/>
          <w:sz w:val="17"/>
        </w:rPr>
        <w:t>IoT</w:t>
      </w:r>
      <w:r>
        <w:rPr>
          <w:b/>
          <w:color w:val="212121"/>
          <w:spacing w:val="-9"/>
          <w:sz w:val="17"/>
        </w:rPr>
        <w:t> </w:t>
      </w:r>
      <w:r>
        <w:rPr>
          <w:b/>
          <w:color w:val="212121"/>
          <w:sz w:val="17"/>
        </w:rPr>
        <w:t>for</w:t>
      </w:r>
      <w:r>
        <w:rPr>
          <w:b/>
          <w:color w:val="212121"/>
          <w:spacing w:val="-9"/>
          <w:sz w:val="17"/>
        </w:rPr>
        <w:t> </w:t>
      </w:r>
      <w:r>
        <w:rPr>
          <w:b/>
          <w:color w:val="212121"/>
          <w:sz w:val="17"/>
        </w:rPr>
        <w:t>fraud</w:t>
      </w:r>
      <w:r>
        <w:rPr>
          <w:b/>
          <w:color w:val="212121"/>
          <w:spacing w:val="-6"/>
          <w:sz w:val="17"/>
        </w:rPr>
        <w:t> </w:t>
      </w:r>
      <w:r>
        <w:rPr>
          <w:b/>
          <w:color w:val="212121"/>
          <w:sz w:val="17"/>
        </w:rPr>
        <w:t>detection</w:t>
      </w:r>
      <w:r>
        <w:rPr>
          <w:color w:val="212121"/>
          <w:sz w:val="17"/>
        </w:rPr>
        <w:t>:</w:t>
      </w:r>
      <w:r>
        <w:rPr>
          <w:color w:val="212121"/>
          <w:spacing w:val="-6"/>
          <w:sz w:val="17"/>
        </w:rPr>
        <w:t> </w:t>
      </w:r>
      <w:r>
        <w:rPr>
          <w:color w:val="212121"/>
          <w:sz w:val="17"/>
        </w:rPr>
        <w:t>Integrating</w:t>
      </w:r>
      <w:r>
        <w:rPr>
          <w:color w:val="212121"/>
          <w:spacing w:val="-11"/>
          <w:sz w:val="17"/>
        </w:rPr>
        <w:t> </w:t>
      </w:r>
      <w:bookmarkStart w:name="_bookmark311" w:id="428"/>
      <w:bookmarkEnd w:id="428"/>
      <w:r>
        <w:rPr>
          <w:color w:val="212121"/>
          <w:sz w:val="17"/>
        </w:rPr>
        <w:t>AI</w:t>
      </w:r>
      <w:r>
        <w:rPr>
          <w:color w:val="212121"/>
          <w:spacing w:val="-6"/>
          <w:sz w:val="17"/>
        </w:rPr>
        <w:t> </w:t>
      </w:r>
      <w:r>
        <w:rPr>
          <w:color w:val="212121"/>
          <w:sz w:val="17"/>
        </w:rPr>
        <w:t>with</w:t>
      </w:r>
      <w:r>
        <w:rPr>
          <w:color w:val="212121"/>
          <w:spacing w:val="-6"/>
          <w:sz w:val="17"/>
        </w:rPr>
        <w:t> </w:t>
      </w:r>
      <w:r>
        <w:rPr>
          <w:color w:val="212121"/>
          <w:sz w:val="17"/>
        </w:rPr>
        <w:t>the</w:t>
      </w:r>
      <w:r>
        <w:rPr>
          <w:color w:val="212121"/>
          <w:spacing w:val="-6"/>
          <w:sz w:val="17"/>
        </w:rPr>
        <w:t> </w:t>
      </w:r>
      <w:r>
        <w:rPr>
          <w:b/>
          <w:color w:val="212121"/>
          <w:sz w:val="17"/>
        </w:rPr>
        <w:t>Internet</w:t>
      </w:r>
      <w:r>
        <w:rPr>
          <w:b/>
          <w:color w:val="212121"/>
          <w:spacing w:val="-6"/>
          <w:sz w:val="17"/>
        </w:rPr>
        <w:t> </w:t>
      </w:r>
      <w:r>
        <w:rPr>
          <w:b/>
          <w:color w:val="212121"/>
          <w:sz w:val="17"/>
        </w:rPr>
        <w:t>of</w:t>
      </w:r>
      <w:r>
        <w:rPr>
          <w:b/>
          <w:color w:val="212121"/>
          <w:spacing w:val="-9"/>
          <w:sz w:val="17"/>
        </w:rPr>
        <w:t> </w:t>
      </w:r>
      <w:r>
        <w:rPr>
          <w:b/>
          <w:color w:val="212121"/>
          <w:sz w:val="17"/>
        </w:rPr>
        <w:t>Things</w:t>
      </w:r>
      <w:r>
        <w:rPr>
          <w:b/>
          <w:color w:val="212121"/>
          <w:spacing w:val="-6"/>
          <w:sz w:val="17"/>
        </w:rPr>
        <w:t> </w:t>
      </w:r>
      <w:r>
        <w:rPr>
          <w:color w:val="212121"/>
          <w:sz w:val="17"/>
        </w:rPr>
        <w:t>(</w:t>
      </w:r>
      <w:r>
        <w:rPr>
          <w:b/>
          <w:color w:val="212121"/>
          <w:sz w:val="17"/>
        </w:rPr>
        <w:t>IoT</w:t>
      </w:r>
      <w:r>
        <w:rPr>
          <w:color w:val="212121"/>
          <w:sz w:val="17"/>
        </w:rPr>
        <w:t>)</w:t>
      </w:r>
      <w:r>
        <w:rPr>
          <w:color w:val="212121"/>
          <w:spacing w:val="-6"/>
          <w:sz w:val="17"/>
        </w:rPr>
        <w:t> </w:t>
      </w:r>
      <w:r>
        <w:rPr>
          <w:color w:val="212121"/>
          <w:sz w:val="17"/>
        </w:rPr>
        <w:t>devices</w:t>
      </w:r>
      <w:r>
        <w:rPr>
          <w:color w:val="212121"/>
          <w:spacing w:val="-6"/>
          <w:sz w:val="17"/>
        </w:rPr>
        <w:t> </w:t>
      </w:r>
      <w:r>
        <w:rPr>
          <w:color w:val="212121"/>
          <w:sz w:val="17"/>
        </w:rPr>
        <w:t>will</w:t>
      </w:r>
      <w:r>
        <w:rPr>
          <w:color w:val="212121"/>
          <w:spacing w:val="-6"/>
          <w:sz w:val="17"/>
        </w:rPr>
        <w:t> </w:t>
      </w:r>
      <w:r>
        <w:rPr>
          <w:color w:val="212121"/>
          <w:sz w:val="17"/>
        </w:rPr>
        <w:t>enable</w:t>
      </w:r>
      <w:r>
        <w:rPr>
          <w:color w:val="212121"/>
          <w:spacing w:val="-6"/>
          <w:sz w:val="17"/>
        </w:rPr>
        <w:t> </w:t>
      </w:r>
      <w:r>
        <w:rPr>
          <w:color w:val="212121"/>
          <w:sz w:val="17"/>
        </w:rPr>
        <w:t>real-time</w:t>
      </w:r>
      <w:r>
        <w:rPr>
          <w:color w:val="212121"/>
          <w:spacing w:val="-6"/>
          <w:sz w:val="17"/>
        </w:rPr>
        <w:t> </w:t>
      </w:r>
      <w:r>
        <w:rPr>
          <w:color w:val="212121"/>
          <w:sz w:val="17"/>
        </w:rPr>
        <w:t>monitoring</w:t>
      </w:r>
      <w:r>
        <w:rPr>
          <w:color w:val="212121"/>
          <w:spacing w:val="-6"/>
          <w:sz w:val="17"/>
        </w:rPr>
        <w:t> </w:t>
      </w:r>
      <w:r>
        <w:rPr>
          <w:color w:val="212121"/>
          <w:sz w:val="17"/>
        </w:rPr>
        <w:t>and analysis </w:t>
      </w:r>
      <w:bookmarkStart w:name="_bookmark310" w:id="429"/>
      <w:bookmarkEnd w:id="429"/>
      <w:r>
        <w:rPr>
          <w:color w:val="212121"/>
          <w:sz w:val="17"/>
        </w:rPr>
        <w:t>of</w:t>
      </w:r>
      <w:r>
        <w:rPr>
          <w:color w:val="212121"/>
          <w:sz w:val="17"/>
        </w:rPr>
        <w:t> transactional data from various sources, providing a more comprehensive view of potential fraud.</w:t>
      </w:r>
    </w:p>
    <w:p>
      <w:pPr>
        <w:pStyle w:val="BodyText"/>
        <w:rPr>
          <w:sz w:val="18"/>
        </w:rPr>
      </w:pPr>
    </w:p>
    <w:p>
      <w:pPr>
        <w:pStyle w:val="BodyText"/>
        <w:spacing w:before="8"/>
        <w:rPr>
          <w:sz w:val="16"/>
        </w:rPr>
      </w:pPr>
    </w:p>
    <w:p>
      <w:pPr>
        <w:pStyle w:val="Heading2"/>
      </w:pPr>
      <w:bookmarkStart w:name="Preparing for an AI-driven future in fra" w:id="430"/>
      <w:bookmarkEnd w:id="430"/>
      <w:r>
        <w:rPr/>
      </w:r>
      <w:bookmarkStart w:name="_bookmark312" w:id="431"/>
      <w:bookmarkEnd w:id="431"/>
      <w:r>
        <w:rPr/>
      </w:r>
      <w:r>
        <w:rPr>
          <w:color w:val="212121"/>
          <w:spacing w:val="21"/>
        </w:rPr>
        <w:t>Preparing</w:t>
      </w:r>
      <w:r>
        <w:rPr>
          <w:color w:val="212121"/>
          <w:spacing w:val="41"/>
        </w:rPr>
        <w:t> </w:t>
      </w:r>
      <w:r>
        <w:rPr>
          <w:color w:val="212121"/>
          <w:spacing w:val="16"/>
        </w:rPr>
        <w:t>for</w:t>
      </w:r>
      <w:r>
        <w:rPr>
          <w:color w:val="212121"/>
          <w:spacing w:val="41"/>
        </w:rPr>
        <w:t> </w:t>
      </w:r>
      <w:r>
        <w:rPr>
          <w:color w:val="212121"/>
          <w:spacing w:val="12"/>
        </w:rPr>
        <w:t>an</w:t>
      </w:r>
      <w:r>
        <w:rPr>
          <w:color w:val="212121"/>
          <w:spacing w:val="24"/>
        </w:rPr>
        <w:t> AI-</w:t>
      </w:r>
      <w:r>
        <w:rPr>
          <w:color w:val="212121"/>
          <w:spacing w:val="20"/>
        </w:rPr>
        <w:t>driven</w:t>
      </w:r>
      <w:r>
        <w:rPr>
          <w:color w:val="212121"/>
          <w:spacing w:val="41"/>
        </w:rPr>
        <w:t> </w:t>
      </w:r>
      <w:r>
        <w:rPr>
          <w:color w:val="212121"/>
          <w:spacing w:val="20"/>
        </w:rPr>
        <w:t>future</w:t>
      </w:r>
      <w:r>
        <w:rPr>
          <w:color w:val="212121"/>
          <w:spacing w:val="42"/>
        </w:rPr>
        <w:t> </w:t>
      </w:r>
      <w:r>
        <w:rPr>
          <w:color w:val="212121"/>
          <w:spacing w:val="12"/>
        </w:rPr>
        <w:t>in</w:t>
      </w:r>
      <w:r>
        <w:rPr>
          <w:color w:val="212121"/>
          <w:spacing w:val="41"/>
        </w:rPr>
        <w:t> </w:t>
      </w:r>
      <w:r>
        <w:rPr>
          <w:color w:val="212121"/>
          <w:spacing w:val="19"/>
        </w:rPr>
        <w:t>fraud</w:t>
      </w:r>
      <w:r>
        <w:rPr>
          <w:color w:val="212121"/>
          <w:spacing w:val="41"/>
        </w:rPr>
        <w:t> </w:t>
      </w:r>
      <w:r>
        <w:rPr>
          <w:color w:val="212121"/>
          <w:spacing w:val="19"/>
        </w:rPr>
        <w:t>examination</w:t>
      </w:r>
    </w:p>
    <w:p>
      <w:pPr>
        <w:pStyle w:val="BodyText"/>
        <w:spacing w:line="340" w:lineRule="auto" w:before="312"/>
        <w:ind w:left="119" w:right="375"/>
      </w:pPr>
      <w:r>
        <w:rPr>
          <w:color w:val="212121"/>
        </w:rPr>
        <w:t>Integrating</w:t>
      </w:r>
      <w:r>
        <w:rPr>
          <w:color w:val="212121"/>
          <w:spacing w:val="-5"/>
        </w:rPr>
        <w:t> </w:t>
      </w:r>
      <w:r>
        <w:rPr>
          <w:color w:val="212121"/>
        </w:rPr>
        <w:t>AI into fraud examination and forensic accounting necessitates a shift in the skill </w:t>
      </w:r>
      <w:bookmarkStart w:name="_bookmark313" w:id="432"/>
      <w:bookmarkEnd w:id="432"/>
      <w:r>
        <w:rPr>
          <w:color w:val="212121"/>
        </w:rPr>
        <w:t>s</w:t>
      </w:r>
      <w:r>
        <w:rPr>
          <w:color w:val="212121"/>
        </w:rPr>
        <w:t>et and strategies employed by professionals in the field. This section outlines the necessary skills and training for forensic accountants in an</w:t>
      </w:r>
      <w:r>
        <w:rPr>
          <w:color w:val="212121"/>
          <w:spacing w:val="-4"/>
        </w:rPr>
        <w:t> </w:t>
      </w:r>
      <w:r>
        <w:rPr>
          <w:color w:val="212121"/>
        </w:rPr>
        <w:t>AI-driven environment and offers strategies for staying ahead in this rapidly evolving landscape.</w:t>
      </w:r>
    </w:p>
    <w:p>
      <w:pPr>
        <w:pStyle w:val="BodyText"/>
        <w:spacing w:before="108"/>
        <w:ind w:left="119"/>
      </w:pPr>
      <w:r>
        <w:rPr>
          <w:color w:val="212121"/>
        </w:rPr>
        <w:t>The</w:t>
      </w:r>
      <w:r>
        <w:rPr>
          <w:color w:val="212121"/>
          <w:spacing w:val="6"/>
        </w:rPr>
        <w:t> </w:t>
      </w:r>
      <w:r>
        <w:rPr>
          <w:color w:val="212121"/>
        </w:rPr>
        <w:t>following</w:t>
      </w:r>
      <w:r>
        <w:rPr>
          <w:color w:val="212121"/>
          <w:spacing w:val="7"/>
        </w:rPr>
        <w:t> </w:t>
      </w:r>
      <w:r>
        <w:rPr>
          <w:color w:val="212121"/>
        </w:rPr>
        <w:t>are</w:t>
      </w:r>
      <w:r>
        <w:rPr>
          <w:color w:val="212121"/>
          <w:spacing w:val="6"/>
        </w:rPr>
        <w:t> </w:t>
      </w:r>
      <w:r>
        <w:rPr>
          <w:color w:val="212121"/>
        </w:rPr>
        <w:t>the</w:t>
      </w:r>
      <w:r>
        <w:rPr>
          <w:color w:val="212121"/>
          <w:spacing w:val="7"/>
        </w:rPr>
        <w:t> </w:t>
      </w:r>
      <w:r>
        <w:rPr>
          <w:color w:val="212121"/>
        </w:rPr>
        <w:t>necessary</w:t>
      </w:r>
      <w:r>
        <w:rPr>
          <w:color w:val="212121"/>
          <w:spacing w:val="6"/>
        </w:rPr>
        <w:t> </w:t>
      </w:r>
      <w:r>
        <w:rPr>
          <w:color w:val="212121"/>
        </w:rPr>
        <w:t>skills</w:t>
      </w:r>
      <w:r>
        <w:rPr>
          <w:color w:val="212121"/>
          <w:spacing w:val="7"/>
        </w:rPr>
        <w:t> </w:t>
      </w:r>
      <w:r>
        <w:rPr>
          <w:color w:val="212121"/>
        </w:rPr>
        <w:t>and</w:t>
      </w:r>
      <w:r>
        <w:rPr>
          <w:color w:val="212121"/>
          <w:spacing w:val="6"/>
        </w:rPr>
        <w:t> </w:t>
      </w:r>
      <w:r>
        <w:rPr>
          <w:color w:val="212121"/>
        </w:rPr>
        <w:t>training</w:t>
      </w:r>
      <w:r>
        <w:rPr>
          <w:color w:val="212121"/>
          <w:spacing w:val="7"/>
        </w:rPr>
        <w:t> </w:t>
      </w:r>
      <w:r>
        <w:rPr>
          <w:color w:val="212121"/>
        </w:rPr>
        <w:t>for</w:t>
      </w:r>
      <w:r>
        <w:rPr>
          <w:color w:val="212121"/>
          <w:spacing w:val="6"/>
        </w:rPr>
        <w:t> </w:t>
      </w:r>
      <w:r>
        <w:rPr>
          <w:color w:val="212121"/>
        </w:rPr>
        <w:t>forensic</w:t>
      </w:r>
      <w:r>
        <w:rPr>
          <w:color w:val="212121"/>
          <w:spacing w:val="7"/>
        </w:rPr>
        <w:t> </w:t>
      </w:r>
      <w:r>
        <w:rPr>
          <w:color w:val="212121"/>
          <w:spacing w:val="-2"/>
        </w:rPr>
        <w:t>accountants:</w:t>
      </w:r>
    </w:p>
    <w:p>
      <w:pPr>
        <w:pStyle w:val="BodyText"/>
        <w:spacing w:before="7"/>
        <w:rPr>
          <w:sz w:val="10"/>
        </w:rPr>
      </w:pPr>
    </w:p>
    <w:p>
      <w:pPr>
        <w:spacing w:line="331" w:lineRule="auto" w:before="91"/>
        <w:ind w:left="457" w:right="0" w:firstLine="0"/>
        <w:jc w:val="left"/>
        <w:rPr>
          <w:sz w:val="17"/>
        </w:rPr>
      </w:pPr>
      <w:r>
        <w:rPr/>
        <w:pict>
          <v:shape style="position:absolute;margin-left:83.999992pt;margin-top:9.485149pt;width:2.25pt;height:2.25pt;mso-position-horizontal-relative:page;mso-position-vertical-relative:paragraph;z-index:16137216" id="docshape719" coordorigin="1680,190" coordsize="45,45" path="m1705,235l1700,235,1697,234,1680,215,1680,209,1700,190,1705,190,1725,212,1725,215,1705,235xe" filled="true" fillcolor="#212121" stroked="false">
            <v:path arrowok="t"/>
            <v:fill type="solid"/>
            <w10:wrap type="none"/>
          </v:shape>
        </w:pict>
      </w:r>
      <w:r>
        <w:rPr>
          <w:b/>
          <w:color w:val="212121"/>
          <w:sz w:val="17"/>
        </w:rPr>
        <w:t>Data science and analytics</w:t>
      </w:r>
      <w:r>
        <w:rPr>
          <w:color w:val="212121"/>
          <w:sz w:val="17"/>
        </w:rPr>
        <w:t>: Forensic accountants will need a solid foundation in data science, including understanding data structures,</w:t>
      </w:r>
      <w:r>
        <w:rPr>
          <w:color w:val="212121"/>
          <w:spacing w:val="-6"/>
          <w:sz w:val="17"/>
        </w:rPr>
        <w:t> </w:t>
      </w:r>
      <w:r>
        <w:rPr>
          <w:color w:val="212121"/>
          <w:sz w:val="17"/>
        </w:rPr>
        <w:t>statistical</w:t>
      </w:r>
      <w:r>
        <w:rPr>
          <w:color w:val="212121"/>
          <w:spacing w:val="-6"/>
          <w:sz w:val="17"/>
        </w:rPr>
        <w:t> </w:t>
      </w:r>
      <w:r>
        <w:rPr>
          <w:color w:val="212121"/>
          <w:sz w:val="17"/>
        </w:rPr>
        <w:t>analysis,</w:t>
      </w:r>
      <w:r>
        <w:rPr>
          <w:color w:val="212121"/>
          <w:spacing w:val="-6"/>
          <w:sz w:val="17"/>
        </w:rPr>
        <w:t> </w:t>
      </w:r>
      <w:r>
        <w:rPr>
          <w:color w:val="212121"/>
          <w:sz w:val="17"/>
        </w:rPr>
        <w:t>and</w:t>
      </w:r>
      <w:r>
        <w:rPr>
          <w:color w:val="212121"/>
          <w:spacing w:val="-6"/>
          <w:sz w:val="17"/>
        </w:rPr>
        <w:t> </w:t>
      </w:r>
      <w:r>
        <w:rPr>
          <w:color w:val="212121"/>
          <w:sz w:val="17"/>
        </w:rPr>
        <w:t>the</w:t>
      </w:r>
      <w:r>
        <w:rPr>
          <w:color w:val="212121"/>
          <w:spacing w:val="-6"/>
          <w:sz w:val="17"/>
        </w:rPr>
        <w:t> </w:t>
      </w:r>
      <w:r>
        <w:rPr>
          <w:color w:val="212121"/>
          <w:sz w:val="17"/>
        </w:rPr>
        <w:t>ability</w:t>
      </w:r>
      <w:r>
        <w:rPr>
          <w:color w:val="212121"/>
          <w:spacing w:val="-6"/>
          <w:sz w:val="17"/>
        </w:rPr>
        <w:t> </w:t>
      </w:r>
      <w:r>
        <w:rPr>
          <w:color w:val="212121"/>
          <w:sz w:val="17"/>
        </w:rPr>
        <w:t>to</w:t>
      </w:r>
      <w:r>
        <w:rPr>
          <w:color w:val="212121"/>
          <w:spacing w:val="-6"/>
          <w:sz w:val="17"/>
        </w:rPr>
        <w:t> </w:t>
      </w:r>
      <w:r>
        <w:rPr>
          <w:color w:val="212121"/>
          <w:sz w:val="17"/>
        </w:rPr>
        <w:t>interpret</w:t>
      </w:r>
      <w:r>
        <w:rPr>
          <w:color w:val="212121"/>
          <w:spacing w:val="-6"/>
          <w:sz w:val="17"/>
        </w:rPr>
        <w:t> </w:t>
      </w:r>
      <w:r>
        <w:rPr>
          <w:color w:val="212121"/>
          <w:sz w:val="17"/>
        </w:rPr>
        <w:t>complex</w:t>
      </w:r>
      <w:r>
        <w:rPr>
          <w:color w:val="212121"/>
          <w:spacing w:val="-6"/>
          <w:sz w:val="17"/>
        </w:rPr>
        <w:t> </w:t>
      </w:r>
      <w:r>
        <w:rPr>
          <w:color w:val="212121"/>
          <w:sz w:val="17"/>
        </w:rPr>
        <w:t>data</w:t>
      </w:r>
      <w:r>
        <w:rPr>
          <w:color w:val="212121"/>
          <w:spacing w:val="-6"/>
          <w:sz w:val="17"/>
        </w:rPr>
        <w:t> </w:t>
      </w:r>
      <w:r>
        <w:rPr>
          <w:color w:val="212121"/>
          <w:sz w:val="17"/>
        </w:rPr>
        <w:t>sets.</w:t>
      </w:r>
      <w:r>
        <w:rPr>
          <w:color w:val="212121"/>
          <w:spacing w:val="-6"/>
          <w:sz w:val="17"/>
        </w:rPr>
        <w:t> </w:t>
      </w:r>
      <w:r>
        <w:rPr>
          <w:color w:val="212121"/>
          <w:sz w:val="17"/>
        </w:rPr>
        <w:t>Familiarity</w:t>
      </w:r>
      <w:r>
        <w:rPr>
          <w:color w:val="212121"/>
          <w:spacing w:val="-6"/>
          <w:sz w:val="17"/>
        </w:rPr>
        <w:t> </w:t>
      </w:r>
      <w:r>
        <w:rPr>
          <w:color w:val="212121"/>
          <w:sz w:val="17"/>
        </w:rPr>
        <w:t>with</w:t>
      </w:r>
      <w:r>
        <w:rPr>
          <w:color w:val="212121"/>
          <w:spacing w:val="-6"/>
          <w:sz w:val="17"/>
        </w:rPr>
        <w:t> </w:t>
      </w:r>
      <w:r>
        <w:rPr>
          <w:color w:val="212121"/>
          <w:sz w:val="17"/>
        </w:rPr>
        <w:t>data</w:t>
      </w:r>
      <w:r>
        <w:rPr>
          <w:color w:val="212121"/>
          <w:spacing w:val="-6"/>
          <w:sz w:val="17"/>
        </w:rPr>
        <w:t> </w:t>
      </w:r>
      <w:r>
        <w:rPr>
          <w:color w:val="212121"/>
          <w:sz w:val="17"/>
        </w:rPr>
        <w:t>visualization</w:t>
      </w:r>
      <w:r>
        <w:rPr>
          <w:color w:val="212121"/>
          <w:spacing w:val="-6"/>
          <w:sz w:val="17"/>
        </w:rPr>
        <w:t> </w:t>
      </w:r>
      <w:r>
        <w:rPr>
          <w:color w:val="212121"/>
          <w:sz w:val="17"/>
        </w:rPr>
        <w:t>tools</w:t>
      </w:r>
      <w:r>
        <w:rPr>
          <w:color w:val="212121"/>
          <w:spacing w:val="-6"/>
          <w:sz w:val="17"/>
        </w:rPr>
        <w:t> </w:t>
      </w:r>
      <w:r>
        <w:rPr>
          <w:color w:val="212121"/>
          <w:sz w:val="17"/>
        </w:rPr>
        <w:t>will</w:t>
      </w:r>
      <w:r>
        <w:rPr>
          <w:color w:val="212121"/>
          <w:spacing w:val="-6"/>
          <w:sz w:val="17"/>
        </w:rPr>
        <w:t> </w:t>
      </w:r>
      <w:r>
        <w:rPr>
          <w:color w:val="212121"/>
          <w:sz w:val="17"/>
        </w:rPr>
        <w:t>also</w:t>
      </w:r>
      <w:r>
        <w:rPr>
          <w:color w:val="212121"/>
          <w:spacing w:val="-6"/>
          <w:sz w:val="17"/>
        </w:rPr>
        <w:t> </w:t>
      </w:r>
      <w:r>
        <w:rPr>
          <w:color w:val="212121"/>
          <w:sz w:val="17"/>
        </w:rPr>
        <w:t>be crucial for effectively communicating findings.</w:t>
      </w:r>
    </w:p>
    <w:p>
      <w:pPr>
        <w:spacing w:line="331" w:lineRule="auto" w:before="106"/>
        <w:ind w:left="457" w:right="0" w:firstLine="0"/>
        <w:jc w:val="left"/>
        <w:rPr>
          <w:sz w:val="17"/>
        </w:rPr>
      </w:pPr>
      <w:r>
        <w:rPr/>
        <w:pict>
          <v:shape style="position:absolute;margin-left:83.999992pt;margin-top:10.23513pt;width:2.25pt;height:2.25pt;mso-position-horizontal-relative:page;mso-position-vertical-relative:paragraph;z-index:16137728" id="docshape720" coordorigin="1680,205" coordsize="45,45" path="m1705,250l1700,250,1697,249,1680,230,1680,224,1700,205,1705,205,1725,227,1725,230,1705,250xe" filled="true" fillcolor="#212121" stroked="false">
            <v:path arrowok="t"/>
            <v:fill type="solid"/>
            <w10:wrap type="none"/>
          </v:shape>
        </w:pict>
      </w:r>
      <w:r>
        <w:rPr>
          <w:b/>
          <w:color w:val="212121"/>
          <w:sz w:val="17"/>
        </w:rPr>
        <w:t>Machine</w:t>
      </w:r>
      <w:r>
        <w:rPr>
          <w:b/>
          <w:color w:val="212121"/>
          <w:spacing w:val="-11"/>
          <w:sz w:val="17"/>
        </w:rPr>
        <w:t> </w:t>
      </w:r>
      <w:r>
        <w:rPr>
          <w:b/>
          <w:color w:val="212121"/>
          <w:sz w:val="17"/>
        </w:rPr>
        <w:t>learning</w:t>
      </w:r>
      <w:r>
        <w:rPr>
          <w:b/>
          <w:color w:val="212121"/>
          <w:spacing w:val="-11"/>
          <w:sz w:val="17"/>
        </w:rPr>
        <w:t> </w:t>
      </w:r>
      <w:r>
        <w:rPr>
          <w:b/>
          <w:color w:val="212121"/>
          <w:sz w:val="17"/>
        </w:rPr>
        <w:t>and</w:t>
      </w:r>
      <w:r>
        <w:rPr>
          <w:b/>
          <w:color w:val="212121"/>
          <w:spacing w:val="-10"/>
          <w:sz w:val="17"/>
        </w:rPr>
        <w:t> </w:t>
      </w:r>
      <w:r>
        <w:rPr>
          <w:b/>
          <w:color w:val="212121"/>
          <w:sz w:val="17"/>
        </w:rPr>
        <w:t>AI</w:t>
      </w:r>
      <w:r>
        <w:rPr>
          <w:b/>
          <w:color w:val="212121"/>
          <w:spacing w:val="-11"/>
          <w:sz w:val="17"/>
        </w:rPr>
        <w:t> </w:t>
      </w:r>
      <w:r>
        <w:rPr>
          <w:b/>
          <w:color w:val="212121"/>
          <w:sz w:val="17"/>
        </w:rPr>
        <w:t>principles</w:t>
      </w:r>
      <w:r>
        <w:rPr>
          <w:color w:val="212121"/>
          <w:sz w:val="17"/>
        </w:rPr>
        <w:t>:</w:t>
      </w:r>
      <w:r>
        <w:rPr>
          <w:color w:val="212121"/>
          <w:spacing w:val="-11"/>
          <w:sz w:val="17"/>
        </w:rPr>
        <w:t> </w:t>
      </w:r>
      <w:r>
        <w:rPr>
          <w:color w:val="212121"/>
          <w:sz w:val="17"/>
        </w:rPr>
        <w:t>A</w:t>
      </w:r>
      <w:r>
        <w:rPr>
          <w:color w:val="212121"/>
          <w:spacing w:val="-10"/>
          <w:sz w:val="17"/>
        </w:rPr>
        <w:t> </w:t>
      </w:r>
      <w:r>
        <w:rPr>
          <w:color w:val="212121"/>
          <w:sz w:val="17"/>
        </w:rPr>
        <w:t>working</w:t>
      </w:r>
      <w:r>
        <w:rPr>
          <w:color w:val="212121"/>
          <w:spacing w:val="-8"/>
          <w:sz w:val="17"/>
        </w:rPr>
        <w:t> </w:t>
      </w:r>
      <w:r>
        <w:rPr>
          <w:color w:val="212121"/>
          <w:sz w:val="17"/>
        </w:rPr>
        <w:t>knowledge</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and</w:t>
      </w:r>
      <w:r>
        <w:rPr>
          <w:color w:val="212121"/>
          <w:spacing w:val="-7"/>
          <w:sz w:val="17"/>
        </w:rPr>
        <w:t> </w:t>
      </w:r>
      <w:r>
        <w:rPr>
          <w:color w:val="212121"/>
          <w:sz w:val="17"/>
        </w:rPr>
        <w:t>machine</w:t>
      </w:r>
      <w:r>
        <w:rPr>
          <w:color w:val="212121"/>
          <w:spacing w:val="-7"/>
          <w:sz w:val="17"/>
        </w:rPr>
        <w:t> </w:t>
      </w:r>
      <w:r>
        <w:rPr>
          <w:color w:val="212121"/>
          <w:sz w:val="17"/>
        </w:rPr>
        <w:t>learning</w:t>
      </w:r>
      <w:r>
        <w:rPr>
          <w:color w:val="212121"/>
          <w:spacing w:val="-7"/>
          <w:sz w:val="17"/>
        </w:rPr>
        <w:t> </w:t>
      </w:r>
      <w:r>
        <w:rPr>
          <w:color w:val="212121"/>
          <w:sz w:val="17"/>
        </w:rPr>
        <w:t>principles</w:t>
      </w:r>
      <w:r>
        <w:rPr>
          <w:color w:val="212121"/>
          <w:spacing w:val="-7"/>
          <w:sz w:val="17"/>
        </w:rPr>
        <w:t> </w:t>
      </w:r>
      <w:r>
        <w:rPr>
          <w:color w:val="212121"/>
          <w:sz w:val="17"/>
        </w:rPr>
        <w:t>is</w:t>
      </w:r>
      <w:r>
        <w:rPr>
          <w:color w:val="212121"/>
          <w:spacing w:val="-7"/>
          <w:sz w:val="17"/>
        </w:rPr>
        <w:t> </w:t>
      </w:r>
      <w:r>
        <w:rPr>
          <w:color w:val="212121"/>
          <w:sz w:val="17"/>
        </w:rPr>
        <w:t>essential.</w:t>
      </w:r>
      <w:r>
        <w:rPr>
          <w:color w:val="212121"/>
          <w:spacing w:val="-9"/>
          <w:sz w:val="17"/>
        </w:rPr>
        <w:t> </w:t>
      </w:r>
      <w:r>
        <w:rPr>
          <w:color w:val="212121"/>
          <w:sz w:val="17"/>
        </w:rPr>
        <w:t>This</w:t>
      </w:r>
      <w:r>
        <w:rPr>
          <w:color w:val="212121"/>
          <w:spacing w:val="-7"/>
          <w:sz w:val="17"/>
        </w:rPr>
        <w:t> </w:t>
      </w:r>
      <w:r>
        <w:rPr>
          <w:color w:val="212121"/>
          <w:sz w:val="17"/>
        </w:rPr>
        <w:t>includes understanding how algorithms are trained, the basics of neural networks, and the implications of model bias and variance.</w:t>
      </w:r>
    </w:p>
    <w:p>
      <w:pPr>
        <w:spacing w:line="331" w:lineRule="auto" w:before="121"/>
        <w:ind w:left="457" w:right="0" w:firstLine="0"/>
        <w:jc w:val="left"/>
        <w:rPr>
          <w:sz w:val="17"/>
        </w:rPr>
      </w:pPr>
      <w:r>
        <w:rPr/>
        <w:pict>
          <v:shape style="position:absolute;margin-left:83.999992pt;margin-top:10.985143pt;width:2.25pt;height:2.25pt;mso-position-horizontal-relative:page;mso-position-vertical-relative:paragraph;z-index:16138240" id="docshape721" coordorigin="1680,220" coordsize="45,45" path="m1705,265l1700,265,1697,264,1680,245,1680,239,1700,220,1705,220,1725,242,1725,245,1705,265xe" filled="true" fillcolor="#212121" stroked="false">
            <v:path arrowok="t"/>
            <v:fill type="solid"/>
            <w10:wrap type="none"/>
          </v:shape>
        </w:pict>
      </w:r>
      <w:r>
        <w:rPr>
          <w:b/>
          <w:color w:val="212121"/>
          <w:sz w:val="17"/>
        </w:rPr>
        <w:t>Programming knowledge</w:t>
      </w:r>
      <w:r>
        <w:rPr>
          <w:color w:val="212121"/>
          <w:sz w:val="17"/>
        </w:rPr>
        <w:t>: While not all forensic accountants need to become expert programmers, a basic understanding of programming</w:t>
      </w:r>
      <w:r>
        <w:rPr>
          <w:color w:val="212121"/>
          <w:spacing w:val="-8"/>
          <w:sz w:val="17"/>
        </w:rPr>
        <w:t> </w:t>
      </w:r>
      <w:r>
        <w:rPr>
          <w:color w:val="212121"/>
          <w:sz w:val="17"/>
        </w:rPr>
        <w:t>languages</w:t>
      </w:r>
      <w:r>
        <w:rPr>
          <w:color w:val="212121"/>
          <w:spacing w:val="-6"/>
          <w:sz w:val="17"/>
        </w:rPr>
        <w:t> </w:t>
      </w:r>
      <w:r>
        <w:rPr>
          <w:color w:val="212121"/>
          <w:sz w:val="17"/>
        </w:rPr>
        <w:t>such</w:t>
      </w:r>
      <w:r>
        <w:rPr>
          <w:color w:val="212121"/>
          <w:spacing w:val="-6"/>
          <w:sz w:val="17"/>
        </w:rPr>
        <w:t> </w:t>
      </w:r>
      <w:r>
        <w:rPr>
          <w:color w:val="212121"/>
          <w:sz w:val="17"/>
        </w:rPr>
        <w:t>as</w:t>
      </w:r>
      <w:r>
        <w:rPr>
          <w:color w:val="212121"/>
          <w:spacing w:val="-6"/>
          <w:sz w:val="17"/>
        </w:rPr>
        <w:t> </w:t>
      </w:r>
      <w:r>
        <w:rPr>
          <w:color w:val="212121"/>
          <w:sz w:val="17"/>
        </w:rPr>
        <w:t>Python,</w:t>
      </w:r>
      <w:r>
        <w:rPr>
          <w:color w:val="212121"/>
          <w:spacing w:val="-6"/>
          <w:sz w:val="17"/>
        </w:rPr>
        <w:t> </w:t>
      </w:r>
      <w:r>
        <w:rPr>
          <w:color w:val="212121"/>
          <w:sz w:val="17"/>
        </w:rPr>
        <w:t>SQL,</w:t>
      </w:r>
      <w:r>
        <w:rPr>
          <w:color w:val="212121"/>
          <w:spacing w:val="-6"/>
          <w:sz w:val="17"/>
        </w:rPr>
        <w:t> </w:t>
      </w:r>
      <w:r>
        <w:rPr>
          <w:color w:val="212121"/>
          <w:sz w:val="17"/>
        </w:rPr>
        <w:t>or</w:t>
      </w:r>
      <w:r>
        <w:rPr>
          <w:color w:val="212121"/>
          <w:spacing w:val="-6"/>
          <w:sz w:val="17"/>
        </w:rPr>
        <w:t> </w:t>
      </w:r>
      <w:r>
        <w:rPr>
          <w:color w:val="212121"/>
          <w:sz w:val="17"/>
        </w:rPr>
        <w:t>R,</w:t>
      </w:r>
      <w:r>
        <w:rPr>
          <w:color w:val="212121"/>
          <w:spacing w:val="-6"/>
          <w:sz w:val="17"/>
        </w:rPr>
        <w:t> </w:t>
      </w:r>
      <w:r>
        <w:rPr>
          <w:color w:val="212121"/>
          <w:sz w:val="17"/>
        </w:rPr>
        <w:t>which</w:t>
      </w:r>
      <w:r>
        <w:rPr>
          <w:color w:val="212121"/>
          <w:spacing w:val="-6"/>
          <w:sz w:val="17"/>
        </w:rPr>
        <w:t> </w:t>
      </w:r>
      <w:r>
        <w:rPr>
          <w:color w:val="212121"/>
          <w:sz w:val="17"/>
        </w:rPr>
        <w:t>are</w:t>
      </w:r>
      <w:r>
        <w:rPr>
          <w:color w:val="212121"/>
          <w:spacing w:val="-6"/>
          <w:sz w:val="17"/>
        </w:rPr>
        <w:t> </w:t>
      </w:r>
      <w:r>
        <w:rPr>
          <w:color w:val="212121"/>
          <w:sz w:val="17"/>
        </w:rPr>
        <w:t>commonly</w:t>
      </w:r>
      <w:r>
        <w:rPr>
          <w:color w:val="212121"/>
          <w:spacing w:val="-6"/>
          <w:sz w:val="17"/>
        </w:rPr>
        <w:t> </w:t>
      </w:r>
      <w:r>
        <w:rPr>
          <w:color w:val="212121"/>
          <w:sz w:val="17"/>
        </w:rPr>
        <w:t>used</w:t>
      </w:r>
      <w:r>
        <w:rPr>
          <w:color w:val="212121"/>
          <w:spacing w:val="-6"/>
          <w:sz w:val="17"/>
        </w:rPr>
        <w:t> </w:t>
      </w:r>
      <w:r>
        <w:rPr>
          <w:color w:val="212121"/>
          <w:sz w:val="17"/>
        </w:rPr>
        <w:t>in</w:t>
      </w:r>
      <w:r>
        <w:rPr>
          <w:color w:val="212121"/>
          <w:spacing w:val="-6"/>
          <w:sz w:val="17"/>
        </w:rPr>
        <w:t> </w:t>
      </w:r>
      <w:r>
        <w:rPr>
          <w:color w:val="212121"/>
          <w:sz w:val="17"/>
        </w:rPr>
        <w:t>data</w:t>
      </w:r>
      <w:r>
        <w:rPr>
          <w:color w:val="212121"/>
          <w:spacing w:val="-6"/>
          <w:sz w:val="17"/>
        </w:rPr>
        <w:t> </w:t>
      </w:r>
      <w:r>
        <w:rPr>
          <w:color w:val="212121"/>
          <w:sz w:val="17"/>
        </w:rPr>
        <w:t>analysis</w:t>
      </w:r>
      <w:r>
        <w:rPr>
          <w:color w:val="212121"/>
          <w:spacing w:val="-6"/>
          <w:sz w:val="17"/>
        </w:rPr>
        <w:t> </w:t>
      </w:r>
      <w:r>
        <w:rPr>
          <w:color w:val="212121"/>
          <w:sz w:val="17"/>
        </w:rPr>
        <w:t>and</w:t>
      </w:r>
      <w:r>
        <w:rPr>
          <w:color w:val="212121"/>
          <w:spacing w:val="-11"/>
          <w:sz w:val="17"/>
        </w:rPr>
        <w:t> </w:t>
      </w:r>
      <w:r>
        <w:rPr>
          <w:color w:val="212121"/>
          <w:sz w:val="17"/>
        </w:rPr>
        <w:t>AI</w:t>
      </w:r>
      <w:r>
        <w:rPr>
          <w:color w:val="212121"/>
          <w:spacing w:val="-5"/>
          <w:sz w:val="17"/>
        </w:rPr>
        <w:t> </w:t>
      </w:r>
      <w:r>
        <w:rPr>
          <w:color w:val="212121"/>
          <w:sz w:val="17"/>
        </w:rPr>
        <w:t>applications,</w:t>
      </w:r>
      <w:r>
        <w:rPr>
          <w:color w:val="212121"/>
          <w:spacing w:val="-6"/>
          <w:sz w:val="17"/>
        </w:rPr>
        <w:t> </w:t>
      </w:r>
      <w:r>
        <w:rPr>
          <w:color w:val="212121"/>
          <w:sz w:val="17"/>
        </w:rPr>
        <w:t>can</w:t>
      </w:r>
      <w:r>
        <w:rPr>
          <w:color w:val="212121"/>
          <w:spacing w:val="-6"/>
          <w:sz w:val="17"/>
        </w:rPr>
        <w:t> </w:t>
      </w:r>
      <w:r>
        <w:rPr>
          <w:color w:val="212121"/>
          <w:sz w:val="17"/>
        </w:rPr>
        <w:t>be</w:t>
      </w:r>
      <w:r>
        <w:rPr>
          <w:color w:val="212121"/>
          <w:spacing w:val="-6"/>
          <w:sz w:val="17"/>
        </w:rPr>
        <w:t> </w:t>
      </w:r>
      <w:r>
        <w:rPr>
          <w:color w:val="212121"/>
          <w:sz w:val="17"/>
        </w:rPr>
        <w:t>highly </w:t>
      </w:r>
      <w:r>
        <w:rPr>
          <w:color w:val="212121"/>
          <w:spacing w:val="-2"/>
          <w:sz w:val="17"/>
        </w:rPr>
        <w:t>beneficial.</w:t>
      </w:r>
    </w:p>
    <w:p>
      <w:pPr>
        <w:spacing w:line="331" w:lineRule="auto" w:before="105"/>
        <w:ind w:left="457" w:right="0" w:firstLine="0"/>
        <w:jc w:val="left"/>
        <w:rPr>
          <w:sz w:val="17"/>
        </w:rPr>
      </w:pPr>
      <w:r>
        <w:rPr/>
        <w:pict>
          <v:shape style="position:absolute;margin-left:83.999992pt;margin-top:10.185139pt;width:2.25pt;height:2.25pt;mso-position-horizontal-relative:page;mso-position-vertical-relative:paragraph;z-index:16138752" id="docshape722" coordorigin="1680,204" coordsize="45,45" path="m1705,249l1700,249,1697,248,1680,229,1680,223,1700,204,1705,204,1725,226,1725,229,1705,249xe" filled="true" fillcolor="#212121" stroked="false">
            <v:path arrowok="t"/>
            <v:fill type="solid"/>
            <w10:wrap type="none"/>
          </v:shape>
        </w:pict>
      </w:r>
      <w:r>
        <w:rPr>
          <w:b/>
          <w:color w:val="212121"/>
          <w:sz w:val="17"/>
        </w:rPr>
        <w:t>Ethical</w:t>
      </w:r>
      <w:r>
        <w:rPr>
          <w:b/>
          <w:color w:val="212121"/>
          <w:spacing w:val="-11"/>
          <w:sz w:val="17"/>
        </w:rPr>
        <w:t> </w:t>
      </w:r>
      <w:r>
        <w:rPr>
          <w:b/>
          <w:color w:val="212121"/>
          <w:sz w:val="17"/>
        </w:rPr>
        <w:t>and</w:t>
      </w:r>
      <w:r>
        <w:rPr>
          <w:b/>
          <w:color w:val="212121"/>
          <w:spacing w:val="-6"/>
          <w:sz w:val="17"/>
        </w:rPr>
        <w:t> </w:t>
      </w:r>
      <w:r>
        <w:rPr>
          <w:b/>
          <w:color w:val="212121"/>
          <w:sz w:val="17"/>
        </w:rPr>
        <w:t>legal</w:t>
      </w:r>
      <w:r>
        <w:rPr>
          <w:b/>
          <w:color w:val="212121"/>
          <w:spacing w:val="-6"/>
          <w:sz w:val="17"/>
        </w:rPr>
        <w:t> </w:t>
      </w:r>
      <w:r>
        <w:rPr>
          <w:b/>
          <w:color w:val="212121"/>
          <w:sz w:val="17"/>
        </w:rPr>
        <w:t>considerations</w:t>
      </w:r>
      <w:r>
        <w:rPr>
          <w:b/>
          <w:color w:val="212121"/>
          <w:spacing w:val="-6"/>
          <w:sz w:val="17"/>
        </w:rPr>
        <w:t> </w:t>
      </w:r>
      <w:r>
        <w:rPr>
          <w:b/>
          <w:color w:val="212121"/>
          <w:sz w:val="17"/>
        </w:rPr>
        <w:t>in</w:t>
      </w:r>
      <w:r>
        <w:rPr>
          <w:b/>
          <w:color w:val="212121"/>
          <w:spacing w:val="-11"/>
          <w:sz w:val="17"/>
        </w:rPr>
        <w:t> </w:t>
      </w:r>
      <w:r>
        <w:rPr>
          <w:b/>
          <w:color w:val="212121"/>
          <w:sz w:val="17"/>
        </w:rPr>
        <w:t>AI</w:t>
      </w:r>
      <w:r>
        <w:rPr>
          <w:color w:val="212121"/>
          <w:sz w:val="17"/>
        </w:rPr>
        <w:t>:</w:t>
      </w:r>
      <w:r>
        <w:rPr>
          <w:color w:val="212121"/>
          <w:spacing w:val="-8"/>
          <w:sz w:val="17"/>
        </w:rPr>
        <w:t> </w:t>
      </w:r>
      <w:r>
        <w:rPr>
          <w:color w:val="212121"/>
          <w:sz w:val="17"/>
        </w:rPr>
        <w:t>Training</w:t>
      </w:r>
      <w:r>
        <w:rPr>
          <w:color w:val="212121"/>
          <w:spacing w:val="-6"/>
          <w:sz w:val="17"/>
        </w:rPr>
        <w:t> </w:t>
      </w:r>
      <w:r>
        <w:rPr>
          <w:color w:val="212121"/>
          <w:sz w:val="17"/>
        </w:rPr>
        <w:t>in</w:t>
      </w:r>
      <w:r>
        <w:rPr>
          <w:color w:val="212121"/>
          <w:spacing w:val="-6"/>
          <w:sz w:val="17"/>
        </w:rPr>
        <w:t> </w:t>
      </w:r>
      <w:r>
        <w:rPr>
          <w:color w:val="212121"/>
          <w:sz w:val="17"/>
        </w:rPr>
        <w:t>the</w:t>
      </w:r>
      <w:r>
        <w:rPr>
          <w:color w:val="212121"/>
          <w:spacing w:val="-6"/>
          <w:sz w:val="17"/>
        </w:rPr>
        <w:t> </w:t>
      </w:r>
      <w:r>
        <w:rPr>
          <w:color w:val="212121"/>
          <w:sz w:val="17"/>
        </w:rPr>
        <w:t>ethical</w:t>
      </w:r>
      <w:r>
        <w:rPr>
          <w:color w:val="212121"/>
          <w:spacing w:val="-6"/>
          <w:sz w:val="17"/>
        </w:rPr>
        <w:t> </w:t>
      </w:r>
      <w:r>
        <w:rPr>
          <w:color w:val="212121"/>
          <w:sz w:val="17"/>
        </w:rPr>
        <w:t>use</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including</w:t>
      </w:r>
      <w:r>
        <w:rPr>
          <w:color w:val="212121"/>
          <w:spacing w:val="-6"/>
          <w:sz w:val="17"/>
        </w:rPr>
        <w:t> </w:t>
      </w:r>
      <w:r>
        <w:rPr>
          <w:color w:val="212121"/>
          <w:sz w:val="17"/>
        </w:rPr>
        <w:t>data</w:t>
      </w:r>
      <w:r>
        <w:rPr>
          <w:color w:val="212121"/>
          <w:spacing w:val="-6"/>
          <w:sz w:val="17"/>
        </w:rPr>
        <w:t> </w:t>
      </w:r>
      <w:r>
        <w:rPr>
          <w:color w:val="212121"/>
          <w:sz w:val="17"/>
        </w:rPr>
        <w:t>privacy</w:t>
      </w:r>
      <w:r>
        <w:rPr>
          <w:color w:val="212121"/>
          <w:spacing w:val="-6"/>
          <w:sz w:val="17"/>
        </w:rPr>
        <w:t> </w:t>
      </w:r>
      <w:r>
        <w:rPr>
          <w:color w:val="212121"/>
          <w:sz w:val="17"/>
        </w:rPr>
        <w:t>laws</w:t>
      </w:r>
      <w:r>
        <w:rPr>
          <w:color w:val="212121"/>
          <w:spacing w:val="-6"/>
          <w:sz w:val="17"/>
        </w:rPr>
        <w:t> </w:t>
      </w:r>
      <w:r>
        <w:rPr>
          <w:color w:val="212121"/>
          <w:sz w:val="17"/>
        </w:rPr>
        <w:t>and</w:t>
      </w:r>
      <w:r>
        <w:rPr>
          <w:color w:val="212121"/>
          <w:spacing w:val="-6"/>
          <w:sz w:val="17"/>
        </w:rPr>
        <w:t> </w:t>
      </w:r>
      <w:r>
        <w:rPr>
          <w:color w:val="212121"/>
          <w:sz w:val="17"/>
        </w:rPr>
        <w:t>regulations,</w:t>
      </w:r>
      <w:r>
        <w:rPr>
          <w:color w:val="212121"/>
          <w:spacing w:val="-6"/>
          <w:sz w:val="17"/>
        </w:rPr>
        <w:t> </w:t>
      </w:r>
      <w:r>
        <w:rPr>
          <w:color w:val="212121"/>
          <w:sz w:val="17"/>
        </w:rPr>
        <w:t>is</w:t>
      </w:r>
      <w:r>
        <w:rPr>
          <w:color w:val="212121"/>
          <w:spacing w:val="-6"/>
          <w:sz w:val="17"/>
        </w:rPr>
        <w:t> </w:t>
      </w:r>
      <w:r>
        <w:rPr>
          <w:color w:val="212121"/>
          <w:sz w:val="17"/>
        </w:rPr>
        <w:t>critical. Forensic</w:t>
      </w:r>
      <w:r>
        <w:rPr>
          <w:color w:val="212121"/>
          <w:spacing w:val="-1"/>
          <w:sz w:val="17"/>
        </w:rPr>
        <w:t> </w:t>
      </w:r>
      <w:r>
        <w:rPr>
          <w:color w:val="212121"/>
          <w:sz w:val="17"/>
        </w:rPr>
        <w:t>accountants</w:t>
      </w:r>
      <w:r>
        <w:rPr>
          <w:color w:val="212121"/>
          <w:spacing w:val="-1"/>
          <w:sz w:val="17"/>
        </w:rPr>
        <w:t> </w:t>
      </w:r>
      <w:r>
        <w:rPr>
          <w:color w:val="212121"/>
          <w:sz w:val="17"/>
        </w:rPr>
        <w:t>should</w:t>
      </w:r>
      <w:r>
        <w:rPr>
          <w:color w:val="212121"/>
          <w:spacing w:val="-1"/>
          <w:sz w:val="17"/>
        </w:rPr>
        <w:t> </w:t>
      </w:r>
      <w:r>
        <w:rPr>
          <w:color w:val="212121"/>
          <w:sz w:val="17"/>
        </w:rPr>
        <w:t>be</w:t>
      </w:r>
      <w:r>
        <w:rPr>
          <w:color w:val="212121"/>
          <w:spacing w:val="-1"/>
          <w:sz w:val="17"/>
        </w:rPr>
        <w:t> </w:t>
      </w:r>
      <w:r>
        <w:rPr>
          <w:color w:val="212121"/>
          <w:sz w:val="17"/>
        </w:rPr>
        <w:t>aware</w:t>
      </w:r>
      <w:r>
        <w:rPr>
          <w:color w:val="212121"/>
          <w:spacing w:val="-1"/>
          <w:sz w:val="17"/>
        </w:rPr>
        <w:t> </w:t>
      </w:r>
      <w:r>
        <w:rPr>
          <w:color w:val="212121"/>
          <w:sz w:val="17"/>
        </w:rPr>
        <w:t>of</w:t>
      </w:r>
      <w:r>
        <w:rPr>
          <w:color w:val="212121"/>
          <w:spacing w:val="-1"/>
          <w:sz w:val="17"/>
        </w:rPr>
        <w:t> </w:t>
      </w:r>
      <w:r>
        <w:rPr>
          <w:color w:val="212121"/>
          <w:sz w:val="17"/>
        </w:rPr>
        <w:t>the</w:t>
      </w:r>
      <w:r>
        <w:rPr>
          <w:color w:val="212121"/>
          <w:spacing w:val="-1"/>
          <w:sz w:val="17"/>
        </w:rPr>
        <w:t> </w:t>
      </w:r>
      <w:r>
        <w:rPr>
          <w:color w:val="212121"/>
          <w:sz w:val="17"/>
        </w:rPr>
        <w:t>ethical</w:t>
      </w:r>
      <w:r>
        <w:rPr>
          <w:color w:val="212121"/>
          <w:spacing w:val="-1"/>
          <w:sz w:val="17"/>
        </w:rPr>
        <w:t> </w:t>
      </w:r>
      <w:r>
        <w:rPr>
          <w:color w:val="212121"/>
          <w:sz w:val="17"/>
        </w:rPr>
        <w:t>implications</w:t>
      </w:r>
      <w:r>
        <w:rPr>
          <w:color w:val="212121"/>
          <w:spacing w:val="-1"/>
          <w:sz w:val="17"/>
        </w:rPr>
        <w:t> </w:t>
      </w:r>
      <w:r>
        <w:rPr>
          <w:color w:val="212121"/>
          <w:sz w:val="17"/>
        </w:rPr>
        <w:t>of</w:t>
      </w:r>
      <w:r>
        <w:rPr>
          <w:color w:val="212121"/>
          <w:spacing w:val="-1"/>
          <w:sz w:val="17"/>
        </w:rPr>
        <w:t> </w:t>
      </w:r>
      <w:r>
        <w:rPr>
          <w:color w:val="212121"/>
          <w:sz w:val="17"/>
        </w:rPr>
        <w:t>using</w:t>
      </w:r>
      <w:r>
        <w:rPr>
          <w:color w:val="212121"/>
          <w:spacing w:val="-10"/>
          <w:sz w:val="17"/>
        </w:rPr>
        <w:t> </w:t>
      </w:r>
      <w:r>
        <w:rPr>
          <w:color w:val="212121"/>
          <w:sz w:val="17"/>
        </w:rPr>
        <w:t>AI</w:t>
      </w:r>
      <w:r>
        <w:rPr>
          <w:color w:val="212121"/>
          <w:spacing w:val="-1"/>
          <w:sz w:val="17"/>
        </w:rPr>
        <w:t> </w:t>
      </w:r>
      <w:r>
        <w:rPr>
          <w:color w:val="212121"/>
          <w:sz w:val="17"/>
        </w:rPr>
        <w:t>in</w:t>
      </w:r>
      <w:r>
        <w:rPr>
          <w:color w:val="212121"/>
          <w:spacing w:val="-1"/>
          <w:sz w:val="17"/>
        </w:rPr>
        <w:t> </w:t>
      </w:r>
      <w:r>
        <w:rPr>
          <w:color w:val="212121"/>
          <w:sz w:val="17"/>
        </w:rPr>
        <w:t>investigations</w:t>
      </w:r>
      <w:r>
        <w:rPr>
          <w:color w:val="212121"/>
          <w:spacing w:val="-1"/>
          <w:sz w:val="17"/>
        </w:rPr>
        <w:t> </w:t>
      </w:r>
      <w:r>
        <w:rPr>
          <w:color w:val="212121"/>
          <w:sz w:val="17"/>
        </w:rPr>
        <w:t>and</w:t>
      </w:r>
      <w:r>
        <w:rPr>
          <w:color w:val="212121"/>
          <w:spacing w:val="-1"/>
          <w:sz w:val="17"/>
        </w:rPr>
        <w:t> </w:t>
      </w:r>
      <w:r>
        <w:rPr>
          <w:color w:val="212121"/>
          <w:sz w:val="17"/>
        </w:rPr>
        <w:t>ensure</w:t>
      </w:r>
      <w:r>
        <w:rPr>
          <w:color w:val="212121"/>
          <w:spacing w:val="-1"/>
          <w:sz w:val="17"/>
        </w:rPr>
        <w:t> </w:t>
      </w:r>
      <w:r>
        <w:rPr>
          <w:color w:val="212121"/>
          <w:sz w:val="17"/>
        </w:rPr>
        <w:t>compliance</w:t>
      </w:r>
      <w:r>
        <w:rPr>
          <w:color w:val="212121"/>
          <w:spacing w:val="-1"/>
          <w:sz w:val="17"/>
        </w:rPr>
        <w:t> </w:t>
      </w:r>
      <w:r>
        <w:rPr>
          <w:color w:val="212121"/>
          <w:sz w:val="17"/>
        </w:rPr>
        <w:t>with</w:t>
      </w:r>
      <w:r>
        <w:rPr>
          <w:color w:val="212121"/>
          <w:spacing w:val="-1"/>
          <w:sz w:val="17"/>
        </w:rPr>
        <w:t> </w:t>
      </w:r>
      <w:r>
        <w:rPr>
          <w:color w:val="212121"/>
          <w:sz w:val="17"/>
        </w:rPr>
        <w:t>legal </w:t>
      </w:r>
      <w:r>
        <w:rPr>
          <w:color w:val="212121"/>
          <w:spacing w:val="-2"/>
          <w:sz w:val="17"/>
        </w:rPr>
        <w:t>standards.</w:t>
      </w:r>
    </w:p>
    <w:p>
      <w:pPr>
        <w:spacing w:line="331" w:lineRule="auto" w:before="121"/>
        <w:ind w:left="457" w:right="375" w:firstLine="0"/>
        <w:jc w:val="left"/>
        <w:rPr>
          <w:sz w:val="17"/>
        </w:rPr>
      </w:pPr>
      <w:r>
        <w:rPr/>
        <w:pict>
          <v:shape style="position:absolute;margin-left:83.999992pt;margin-top:10.985135pt;width:2.25pt;height:2.25pt;mso-position-horizontal-relative:page;mso-position-vertical-relative:paragraph;z-index:16139264" id="docshape723" coordorigin="1680,220" coordsize="45,45" path="m1705,265l1700,265,1697,264,1680,245,1680,239,1700,220,1705,220,1725,242,1725,245,1705,265xe" filled="true" fillcolor="#212121" stroked="false">
            <v:path arrowok="t"/>
            <v:fill type="solid"/>
            <w10:wrap type="none"/>
          </v:shape>
        </w:pict>
      </w:r>
      <w:r>
        <w:rPr>
          <w:b/>
          <w:color w:val="212121"/>
          <w:sz w:val="17"/>
        </w:rPr>
        <w:t>Continuous</w:t>
      </w:r>
      <w:r>
        <w:rPr>
          <w:b/>
          <w:color w:val="212121"/>
          <w:spacing w:val="-11"/>
          <w:sz w:val="17"/>
        </w:rPr>
        <w:t> </w:t>
      </w:r>
      <w:r>
        <w:rPr>
          <w:b/>
          <w:color w:val="212121"/>
          <w:sz w:val="17"/>
        </w:rPr>
        <w:t>professional</w:t>
      </w:r>
      <w:r>
        <w:rPr>
          <w:b/>
          <w:color w:val="212121"/>
          <w:spacing w:val="-6"/>
          <w:sz w:val="17"/>
        </w:rPr>
        <w:t> </w:t>
      </w:r>
      <w:r>
        <w:rPr>
          <w:b/>
          <w:color w:val="212121"/>
          <w:sz w:val="17"/>
        </w:rPr>
        <w:t>education</w:t>
      </w:r>
      <w:r>
        <w:rPr>
          <w:color w:val="212121"/>
          <w:sz w:val="17"/>
        </w:rPr>
        <w:t>:</w:t>
      </w:r>
      <w:r>
        <w:rPr>
          <w:color w:val="212121"/>
          <w:spacing w:val="-10"/>
          <w:sz w:val="17"/>
        </w:rPr>
        <w:t> </w:t>
      </w:r>
      <w:r>
        <w:rPr>
          <w:color w:val="212121"/>
          <w:sz w:val="17"/>
        </w:rPr>
        <w:t>The</w:t>
      </w:r>
      <w:r>
        <w:rPr>
          <w:color w:val="212121"/>
          <w:spacing w:val="-7"/>
          <w:sz w:val="17"/>
        </w:rPr>
        <w:t> </w:t>
      </w:r>
      <w:r>
        <w:rPr>
          <w:color w:val="212121"/>
          <w:sz w:val="17"/>
        </w:rPr>
        <w:t>field</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is</w:t>
      </w:r>
      <w:r>
        <w:rPr>
          <w:color w:val="212121"/>
          <w:spacing w:val="-7"/>
          <w:sz w:val="17"/>
        </w:rPr>
        <w:t> </w:t>
      </w:r>
      <w:r>
        <w:rPr>
          <w:color w:val="212121"/>
          <w:sz w:val="17"/>
        </w:rPr>
        <w:t>rapidly</w:t>
      </w:r>
      <w:r>
        <w:rPr>
          <w:color w:val="212121"/>
          <w:spacing w:val="-7"/>
          <w:sz w:val="17"/>
        </w:rPr>
        <w:t> </w:t>
      </w:r>
      <w:r>
        <w:rPr>
          <w:color w:val="212121"/>
          <w:sz w:val="17"/>
        </w:rPr>
        <w:t>evolving,</w:t>
      </w:r>
      <w:r>
        <w:rPr>
          <w:color w:val="212121"/>
          <w:spacing w:val="-7"/>
          <w:sz w:val="17"/>
        </w:rPr>
        <w:t> </w:t>
      </w:r>
      <w:r>
        <w:rPr>
          <w:color w:val="212121"/>
          <w:sz w:val="17"/>
        </w:rPr>
        <w:t>necessitating</w:t>
      </w:r>
      <w:r>
        <w:rPr>
          <w:color w:val="212121"/>
          <w:spacing w:val="-7"/>
          <w:sz w:val="17"/>
        </w:rPr>
        <w:t> </w:t>
      </w:r>
      <w:r>
        <w:rPr>
          <w:color w:val="212121"/>
          <w:sz w:val="17"/>
        </w:rPr>
        <w:t>ongoing</w:t>
      </w:r>
      <w:r>
        <w:rPr>
          <w:color w:val="212121"/>
          <w:spacing w:val="-7"/>
          <w:sz w:val="17"/>
        </w:rPr>
        <w:t> </w:t>
      </w:r>
      <w:r>
        <w:rPr>
          <w:color w:val="212121"/>
          <w:sz w:val="17"/>
        </w:rPr>
        <w:t>education</w:t>
      </w:r>
      <w:r>
        <w:rPr>
          <w:color w:val="212121"/>
          <w:spacing w:val="-7"/>
          <w:sz w:val="17"/>
        </w:rPr>
        <w:t> </w:t>
      </w:r>
      <w:r>
        <w:rPr>
          <w:color w:val="212121"/>
          <w:sz w:val="17"/>
        </w:rPr>
        <w:t>and</w:t>
      </w:r>
      <w:r>
        <w:rPr>
          <w:color w:val="212121"/>
          <w:spacing w:val="-7"/>
          <w:sz w:val="17"/>
        </w:rPr>
        <w:t> </w:t>
      </w:r>
      <w:r>
        <w:rPr>
          <w:color w:val="212121"/>
          <w:sz w:val="17"/>
        </w:rPr>
        <w:t>training</w:t>
      </w:r>
      <w:r>
        <w:rPr>
          <w:color w:val="212121"/>
          <w:spacing w:val="-7"/>
          <w:sz w:val="17"/>
        </w:rPr>
        <w:t> </w:t>
      </w:r>
      <w:r>
        <w:rPr>
          <w:color w:val="212121"/>
          <w:sz w:val="17"/>
        </w:rPr>
        <w:t>to</w:t>
      </w:r>
      <w:r>
        <w:rPr>
          <w:color w:val="212121"/>
          <w:spacing w:val="-7"/>
          <w:sz w:val="17"/>
        </w:rPr>
        <w:t> </w:t>
      </w:r>
      <w:r>
        <w:rPr>
          <w:color w:val="212121"/>
          <w:sz w:val="17"/>
        </w:rPr>
        <w:t>stay current with the latest technologies and methodologies.</w:t>
      </w:r>
    </w:p>
    <w:p>
      <w:pPr>
        <w:pStyle w:val="BodyText"/>
        <w:spacing w:before="6"/>
        <w:rPr>
          <w:sz w:val="15"/>
        </w:rPr>
      </w:pPr>
    </w:p>
    <w:p>
      <w:pPr>
        <w:pStyle w:val="BodyText"/>
        <w:ind w:left="119"/>
      </w:pPr>
      <w:r>
        <w:rPr>
          <w:color w:val="212121"/>
        </w:rPr>
        <w:t>The</w:t>
      </w:r>
      <w:r>
        <w:rPr>
          <w:color w:val="212121"/>
          <w:spacing w:val="6"/>
        </w:rPr>
        <w:t> </w:t>
      </w:r>
      <w:bookmarkStart w:name="_bookmark314" w:id="433"/>
      <w:bookmarkEnd w:id="433"/>
      <w:r>
        <w:rPr>
          <w:color w:val="212121"/>
        </w:rPr>
        <w:t>f</w:t>
      </w:r>
      <w:r>
        <w:rPr>
          <w:color w:val="212121"/>
        </w:rPr>
        <w:t>ollowing</w:t>
      </w:r>
      <w:r>
        <w:rPr>
          <w:color w:val="212121"/>
          <w:spacing w:val="7"/>
        </w:rPr>
        <w:t> </w:t>
      </w:r>
      <w:r>
        <w:rPr>
          <w:color w:val="212121"/>
        </w:rPr>
        <w:t>are</w:t>
      </w:r>
      <w:r>
        <w:rPr>
          <w:color w:val="212121"/>
          <w:spacing w:val="7"/>
        </w:rPr>
        <w:t> </w:t>
      </w:r>
      <w:r>
        <w:rPr>
          <w:color w:val="212121"/>
        </w:rPr>
        <w:t>some</w:t>
      </w:r>
      <w:r>
        <w:rPr>
          <w:color w:val="212121"/>
          <w:spacing w:val="6"/>
        </w:rPr>
        <w:t> </w:t>
      </w:r>
      <w:r>
        <w:rPr>
          <w:color w:val="212121"/>
        </w:rPr>
        <w:t>strategies</w:t>
      </w:r>
      <w:r>
        <w:rPr>
          <w:color w:val="212121"/>
          <w:spacing w:val="7"/>
        </w:rPr>
        <w:t> </w:t>
      </w:r>
      <w:r>
        <w:rPr>
          <w:color w:val="212121"/>
        </w:rPr>
        <w:t>for</w:t>
      </w:r>
      <w:r>
        <w:rPr>
          <w:color w:val="212121"/>
          <w:spacing w:val="7"/>
        </w:rPr>
        <w:t> </w:t>
      </w:r>
      <w:r>
        <w:rPr>
          <w:color w:val="212121"/>
        </w:rPr>
        <w:t>staying</w:t>
      </w:r>
      <w:r>
        <w:rPr>
          <w:color w:val="212121"/>
          <w:spacing w:val="6"/>
        </w:rPr>
        <w:t> </w:t>
      </w:r>
      <w:r>
        <w:rPr>
          <w:color w:val="212121"/>
        </w:rPr>
        <w:t>ahead</w:t>
      </w:r>
      <w:r>
        <w:rPr>
          <w:color w:val="212121"/>
          <w:spacing w:val="7"/>
        </w:rPr>
        <w:t> </w:t>
      </w:r>
      <w:r>
        <w:rPr>
          <w:color w:val="212121"/>
        </w:rPr>
        <w:t>in</w:t>
      </w:r>
      <w:r>
        <w:rPr>
          <w:color w:val="212121"/>
          <w:spacing w:val="7"/>
        </w:rPr>
        <w:t> </w:t>
      </w:r>
      <w:r>
        <w:rPr>
          <w:color w:val="212121"/>
        </w:rPr>
        <w:t>the</w:t>
      </w:r>
      <w:r>
        <w:rPr>
          <w:color w:val="212121"/>
          <w:spacing w:val="-8"/>
        </w:rPr>
        <w:t> </w:t>
      </w:r>
      <w:r>
        <w:rPr>
          <w:color w:val="212121"/>
        </w:rPr>
        <w:t>AI</w:t>
      </w:r>
      <w:r>
        <w:rPr>
          <w:color w:val="212121"/>
          <w:spacing w:val="7"/>
        </w:rPr>
        <w:t> </w:t>
      </w:r>
      <w:r>
        <w:rPr>
          <w:color w:val="212121"/>
        </w:rPr>
        <w:t>and</w:t>
      </w:r>
      <w:r>
        <w:rPr>
          <w:color w:val="212121"/>
          <w:spacing w:val="7"/>
        </w:rPr>
        <w:t> </w:t>
      </w:r>
      <w:r>
        <w:rPr>
          <w:color w:val="212121"/>
        </w:rPr>
        <w:t>forensic</w:t>
      </w:r>
      <w:r>
        <w:rPr>
          <w:color w:val="212121"/>
          <w:spacing w:val="6"/>
        </w:rPr>
        <w:t> </w:t>
      </w:r>
      <w:r>
        <w:rPr>
          <w:color w:val="212121"/>
        </w:rPr>
        <w:t>accounting</w:t>
      </w:r>
      <w:r>
        <w:rPr>
          <w:color w:val="212121"/>
          <w:spacing w:val="7"/>
        </w:rPr>
        <w:t> </w:t>
      </w:r>
      <w:r>
        <w:rPr>
          <w:color w:val="212121"/>
          <w:spacing w:val="-2"/>
        </w:rPr>
        <w:t>landscape:</w:t>
      </w:r>
    </w:p>
    <w:p>
      <w:pPr>
        <w:spacing w:after="0"/>
        <w:sectPr>
          <w:pgSz w:w="12240" w:h="15840"/>
          <w:pgMar w:top="1420" w:bottom="280" w:left="1420" w:right="1420"/>
        </w:sectPr>
      </w:pPr>
    </w:p>
    <w:p>
      <w:pPr>
        <w:spacing w:line="331" w:lineRule="auto" w:before="76"/>
        <w:ind w:left="457" w:right="0" w:firstLine="0"/>
        <w:jc w:val="left"/>
        <w:rPr>
          <w:sz w:val="17"/>
        </w:rPr>
      </w:pPr>
      <w:r>
        <w:rPr/>
        <w:pict>
          <v:shape style="position:absolute;margin-left:83.999992pt;margin-top:8.735126pt;width:2.25pt;height:2.25pt;mso-position-horizontal-relative:page;mso-position-vertical-relative:paragraph;z-index:16139776" id="docshape724" coordorigin="1680,175" coordsize="45,45" path="m1705,220l1700,220,1697,219,1680,200,1680,194,1700,175,1705,175,1725,197,1725,200,1705,220xe" filled="true" fillcolor="#212121" stroked="false">
            <v:path arrowok="t"/>
            <v:fill type="solid"/>
            <w10:wrap type="none"/>
          </v:shape>
        </w:pict>
      </w:r>
      <w:r>
        <w:rPr>
          <w:b/>
          <w:color w:val="212121"/>
          <w:sz w:val="17"/>
        </w:rPr>
        <w:t>Embrace</w:t>
      </w:r>
      <w:r>
        <w:rPr>
          <w:b/>
          <w:color w:val="212121"/>
          <w:spacing w:val="-11"/>
          <w:sz w:val="17"/>
        </w:rPr>
        <w:t> </w:t>
      </w:r>
      <w:r>
        <w:rPr>
          <w:b/>
          <w:color w:val="212121"/>
          <w:sz w:val="17"/>
        </w:rPr>
        <w:t>interdisciplinary</w:t>
      </w:r>
      <w:r>
        <w:rPr>
          <w:b/>
          <w:color w:val="212121"/>
          <w:spacing w:val="-10"/>
          <w:sz w:val="17"/>
        </w:rPr>
        <w:t> </w:t>
      </w:r>
      <w:r>
        <w:rPr>
          <w:b/>
          <w:color w:val="212121"/>
          <w:sz w:val="17"/>
        </w:rPr>
        <w:t>collaboration</w:t>
      </w:r>
      <w:r>
        <w:rPr>
          <w:color w:val="212121"/>
          <w:sz w:val="17"/>
        </w:rPr>
        <w:t>:</w:t>
      </w:r>
      <w:r>
        <w:rPr>
          <w:color w:val="212121"/>
          <w:spacing w:val="-8"/>
          <w:sz w:val="17"/>
        </w:rPr>
        <w:t> </w:t>
      </w:r>
      <w:r>
        <w:rPr>
          <w:color w:val="212121"/>
          <w:sz w:val="17"/>
        </w:rPr>
        <w:t>Collaborating</w:t>
      </w:r>
      <w:r>
        <w:rPr>
          <w:color w:val="212121"/>
          <w:spacing w:val="-8"/>
          <w:sz w:val="17"/>
        </w:rPr>
        <w:t> </w:t>
      </w:r>
      <w:r>
        <w:rPr>
          <w:color w:val="212121"/>
          <w:sz w:val="17"/>
        </w:rPr>
        <w:t>with</w:t>
      </w:r>
      <w:r>
        <w:rPr>
          <w:color w:val="212121"/>
          <w:spacing w:val="-8"/>
          <w:sz w:val="17"/>
        </w:rPr>
        <w:t> </w:t>
      </w:r>
      <w:r>
        <w:rPr>
          <w:color w:val="212121"/>
          <w:sz w:val="17"/>
        </w:rPr>
        <w:t>data</w:t>
      </w:r>
      <w:r>
        <w:rPr>
          <w:color w:val="212121"/>
          <w:spacing w:val="-8"/>
          <w:sz w:val="17"/>
        </w:rPr>
        <w:t> </w:t>
      </w:r>
      <w:r>
        <w:rPr>
          <w:color w:val="212121"/>
          <w:sz w:val="17"/>
        </w:rPr>
        <w:t>scientists,</w:t>
      </w:r>
      <w:r>
        <w:rPr>
          <w:color w:val="212121"/>
          <w:spacing w:val="-11"/>
          <w:sz w:val="17"/>
        </w:rPr>
        <w:t> </w:t>
      </w:r>
      <w:r>
        <w:rPr>
          <w:color w:val="212121"/>
          <w:sz w:val="17"/>
        </w:rPr>
        <w:t>AI</w:t>
      </w:r>
      <w:r>
        <w:rPr>
          <w:color w:val="212121"/>
          <w:spacing w:val="-8"/>
          <w:sz w:val="17"/>
        </w:rPr>
        <w:t> </w:t>
      </w:r>
      <w:r>
        <w:rPr>
          <w:color w:val="212121"/>
          <w:sz w:val="17"/>
        </w:rPr>
        <w:t>experts,</w:t>
      </w:r>
      <w:r>
        <w:rPr>
          <w:color w:val="212121"/>
          <w:spacing w:val="-8"/>
          <w:sz w:val="17"/>
        </w:rPr>
        <w:t> </w:t>
      </w:r>
      <w:r>
        <w:rPr>
          <w:color w:val="212121"/>
          <w:sz w:val="17"/>
        </w:rPr>
        <w:t>and</w:t>
      </w:r>
      <w:r>
        <w:rPr>
          <w:color w:val="212121"/>
          <w:spacing w:val="-8"/>
          <w:sz w:val="17"/>
        </w:rPr>
        <w:t> </w:t>
      </w:r>
      <w:r>
        <w:rPr>
          <w:color w:val="212121"/>
          <w:sz w:val="17"/>
        </w:rPr>
        <w:t>technologists</w:t>
      </w:r>
      <w:r>
        <w:rPr>
          <w:color w:val="212121"/>
          <w:spacing w:val="-8"/>
          <w:sz w:val="17"/>
        </w:rPr>
        <w:t> </w:t>
      </w:r>
      <w:r>
        <w:rPr>
          <w:color w:val="212121"/>
          <w:sz w:val="17"/>
        </w:rPr>
        <w:t>can</w:t>
      </w:r>
      <w:r>
        <w:rPr>
          <w:color w:val="212121"/>
          <w:spacing w:val="-8"/>
          <w:sz w:val="17"/>
        </w:rPr>
        <w:t> </w:t>
      </w:r>
      <w:r>
        <w:rPr>
          <w:color w:val="212121"/>
          <w:sz w:val="17"/>
        </w:rPr>
        <w:t>provide</w:t>
      </w:r>
      <w:r>
        <w:rPr>
          <w:color w:val="212121"/>
          <w:spacing w:val="-8"/>
          <w:sz w:val="17"/>
        </w:rPr>
        <w:t> </w:t>
      </w:r>
      <w:r>
        <w:rPr>
          <w:color w:val="212121"/>
          <w:sz w:val="17"/>
        </w:rPr>
        <w:t>forensic accountants with insights into the capabilities and limitations of</w:t>
      </w:r>
      <w:r>
        <w:rPr>
          <w:color w:val="212121"/>
          <w:spacing w:val="-6"/>
          <w:sz w:val="17"/>
        </w:rPr>
        <w:t> </w:t>
      </w:r>
      <w:r>
        <w:rPr>
          <w:color w:val="212121"/>
          <w:sz w:val="17"/>
        </w:rPr>
        <w:t>AI tools, fostering a more comprehensive approach to fraud </w:t>
      </w:r>
      <w:r>
        <w:rPr>
          <w:color w:val="212121"/>
          <w:spacing w:val="-2"/>
          <w:sz w:val="17"/>
        </w:rPr>
        <w:t>examination.</w:t>
      </w:r>
    </w:p>
    <w:p>
      <w:pPr>
        <w:spacing w:line="331" w:lineRule="auto" w:before="121"/>
        <w:ind w:left="457" w:right="0" w:firstLine="0"/>
        <w:jc w:val="left"/>
        <w:rPr>
          <w:sz w:val="17"/>
        </w:rPr>
      </w:pPr>
      <w:r>
        <w:rPr/>
        <w:pict>
          <v:shape style="position:absolute;margin-left:83.999992pt;margin-top:10.985124pt;width:2.25pt;height:2.25pt;mso-position-horizontal-relative:page;mso-position-vertical-relative:paragraph;z-index:16140288" id="docshape725" coordorigin="1680,220" coordsize="45,45" path="m1705,265l1700,265,1697,264,1680,245,1680,239,1700,220,1705,220,1725,242,1725,245,1705,265xe" filled="true" fillcolor="#212121" stroked="false">
            <v:path arrowok="t"/>
            <v:fill type="solid"/>
            <w10:wrap type="none"/>
          </v:shape>
        </w:pict>
      </w:r>
      <w:r>
        <w:rPr>
          <w:b/>
          <w:color w:val="212121"/>
          <w:sz w:val="17"/>
        </w:rPr>
        <w:t>Invest</w:t>
      </w:r>
      <w:r>
        <w:rPr>
          <w:b/>
          <w:color w:val="212121"/>
          <w:spacing w:val="-11"/>
          <w:sz w:val="17"/>
        </w:rPr>
        <w:t> </w:t>
      </w:r>
      <w:r>
        <w:rPr>
          <w:b/>
          <w:color w:val="212121"/>
          <w:sz w:val="17"/>
        </w:rPr>
        <w:t>in</w:t>
      </w:r>
      <w:r>
        <w:rPr>
          <w:b/>
          <w:color w:val="212121"/>
          <w:spacing w:val="-11"/>
          <w:sz w:val="17"/>
        </w:rPr>
        <w:t> </w:t>
      </w:r>
      <w:r>
        <w:rPr>
          <w:b/>
          <w:color w:val="212121"/>
          <w:sz w:val="17"/>
        </w:rPr>
        <w:t>AI</w:t>
      </w:r>
      <w:r>
        <w:rPr>
          <w:b/>
          <w:color w:val="212121"/>
          <w:spacing w:val="-7"/>
          <w:sz w:val="17"/>
        </w:rPr>
        <w:t> </w:t>
      </w:r>
      <w:r>
        <w:rPr>
          <w:b/>
          <w:color w:val="212121"/>
          <w:sz w:val="17"/>
        </w:rPr>
        <w:t>literacy</w:t>
      </w:r>
      <w:r>
        <w:rPr>
          <w:color w:val="212121"/>
          <w:sz w:val="17"/>
        </w:rPr>
        <w:t>:</w:t>
      </w:r>
      <w:r>
        <w:rPr>
          <w:color w:val="212121"/>
          <w:spacing w:val="-6"/>
          <w:sz w:val="17"/>
        </w:rPr>
        <w:t> </w:t>
      </w:r>
      <w:r>
        <w:rPr>
          <w:color w:val="212121"/>
          <w:sz w:val="17"/>
        </w:rPr>
        <w:t>Organizations</w:t>
      </w:r>
      <w:r>
        <w:rPr>
          <w:color w:val="212121"/>
          <w:spacing w:val="-6"/>
          <w:sz w:val="17"/>
        </w:rPr>
        <w:t> </w:t>
      </w:r>
      <w:r>
        <w:rPr>
          <w:color w:val="212121"/>
          <w:sz w:val="17"/>
        </w:rPr>
        <w:t>should</w:t>
      </w:r>
      <w:r>
        <w:rPr>
          <w:color w:val="212121"/>
          <w:spacing w:val="-6"/>
          <w:sz w:val="17"/>
        </w:rPr>
        <w:t> </w:t>
      </w:r>
      <w:r>
        <w:rPr>
          <w:color w:val="212121"/>
          <w:sz w:val="17"/>
        </w:rPr>
        <w:t>invest</w:t>
      </w:r>
      <w:r>
        <w:rPr>
          <w:color w:val="212121"/>
          <w:spacing w:val="-6"/>
          <w:sz w:val="17"/>
        </w:rPr>
        <w:t> </w:t>
      </w:r>
      <w:r>
        <w:rPr>
          <w:color w:val="212121"/>
          <w:sz w:val="17"/>
        </w:rPr>
        <w:t>in</w:t>
      </w:r>
      <w:r>
        <w:rPr>
          <w:color w:val="212121"/>
          <w:spacing w:val="-11"/>
          <w:sz w:val="17"/>
        </w:rPr>
        <w:t> </w:t>
      </w:r>
      <w:r>
        <w:rPr>
          <w:color w:val="212121"/>
          <w:sz w:val="17"/>
        </w:rPr>
        <w:t>AI</w:t>
      </w:r>
      <w:r>
        <w:rPr>
          <w:color w:val="212121"/>
          <w:spacing w:val="-6"/>
          <w:sz w:val="17"/>
        </w:rPr>
        <w:t> </w:t>
      </w:r>
      <w:r>
        <w:rPr>
          <w:color w:val="212121"/>
          <w:sz w:val="17"/>
        </w:rPr>
        <w:t>literacy</w:t>
      </w:r>
      <w:r>
        <w:rPr>
          <w:color w:val="212121"/>
          <w:spacing w:val="-6"/>
          <w:sz w:val="17"/>
        </w:rPr>
        <w:t> </w:t>
      </w:r>
      <w:r>
        <w:rPr>
          <w:color w:val="212121"/>
          <w:sz w:val="17"/>
        </w:rPr>
        <w:t>programs</w:t>
      </w:r>
      <w:r>
        <w:rPr>
          <w:color w:val="212121"/>
          <w:spacing w:val="-6"/>
          <w:sz w:val="17"/>
        </w:rPr>
        <w:t> </w:t>
      </w:r>
      <w:r>
        <w:rPr>
          <w:color w:val="212121"/>
          <w:sz w:val="17"/>
        </w:rPr>
        <w:t>for</w:t>
      </w:r>
      <w:r>
        <w:rPr>
          <w:color w:val="212121"/>
          <w:spacing w:val="-6"/>
          <w:sz w:val="17"/>
        </w:rPr>
        <w:t> </w:t>
      </w:r>
      <w:r>
        <w:rPr>
          <w:color w:val="212121"/>
          <w:sz w:val="17"/>
        </w:rPr>
        <w:t>their</w:t>
      </w:r>
      <w:r>
        <w:rPr>
          <w:color w:val="212121"/>
          <w:spacing w:val="-6"/>
          <w:sz w:val="17"/>
        </w:rPr>
        <w:t> </w:t>
      </w:r>
      <w:r>
        <w:rPr>
          <w:color w:val="212121"/>
          <w:sz w:val="17"/>
        </w:rPr>
        <w:t>forensic</w:t>
      </w:r>
      <w:r>
        <w:rPr>
          <w:color w:val="212121"/>
          <w:spacing w:val="-6"/>
          <w:sz w:val="17"/>
        </w:rPr>
        <w:t> </w:t>
      </w:r>
      <w:r>
        <w:rPr>
          <w:color w:val="212121"/>
          <w:sz w:val="17"/>
        </w:rPr>
        <w:t>accounting</w:t>
      </w:r>
      <w:r>
        <w:rPr>
          <w:color w:val="212121"/>
          <w:spacing w:val="-6"/>
          <w:sz w:val="17"/>
        </w:rPr>
        <w:t> </w:t>
      </w:r>
      <w:r>
        <w:rPr>
          <w:color w:val="212121"/>
          <w:sz w:val="17"/>
        </w:rPr>
        <w:t>teams,</w:t>
      </w:r>
      <w:r>
        <w:rPr>
          <w:color w:val="212121"/>
          <w:spacing w:val="-6"/>
          <w:sz w:val="17"/>
        </w:rPr>
        <w:t> </w:t>
      </w:r>
      <w:r>
        <w:rPr>
          <w:color w:val="212121"/>
          <w:sz w:val="17"/>
        </w:rPr>
        <w:t>ensuring</w:t>
      </w:r>
      <w:r>
        <w:rPr>
          <w:color w:val="212121"/>
          <w:spacing w:val="-6"/>
          <w:sz w:val="17"/>
        </w:rPr>
        <w:t> </w:t>
      </w:r>
      <w:r>
        <w:rPr>
          <w:color w:val="212121"/>
          <w:sz w:val="17"/>
        </w:rPr>
        <w:t>that</w:t>
      </w:r>
      <w:r>
        <w:rPr>
          <w:color w:val="212121"/>
          <w:spacing w:val="-6"/>
          <w:sz w:val="17"/>
        </w:rPr>
        <w:t> </w:t>
      </w:r>
      <w:r>
        <w:rPr>
          <w:color w:val="212121"/>
          <w:sz w:val="17"/>
        </w:rPr>
        <w:t>all members understand the basics of</w:t>
      </w:r>
      <w:r>
        <w:rPr>
          <w:color w:val="212121"/>
          <w:spacing w:val="-4"/>
          <w:sz w:val="17"/>
        </w:rPr>
        <w:t> </w:t>
      </w:r>
      <w:r>
        <w:rPr>
          <w:color w:val="212121"/>
          <w:sz w:val="17"/>
        </w:rPr>
        <w:t>AI and how it can be applied to their work.</w:t>
      </w:r>
    </w:p>
    <w:p>
      <w:pPr>
        <w:spacing w:line="331" w:lineRule="auto" w:before="105"/>
        <w:ind w:left="457" w:right="0" w:firstLine="0"/>
        <w:jc w:val="left"/>
        <w:rPr>
          <w:sz w:val="17"/>
        </w:rPr>
      </w:pPr>
      <w:r>
        <w:rPr/>
        <w:pict>
          <v:shape style="position:absolute;margin-left:83.999992pt;margin-top:10.185121pt;width:2.25pt;height:2.25pt;mso-position-horizontal-relative:page;mso-position-vertical-relative:paragraph;z-index:16140800" id="docshape726" coordorigin="1680,204" coordsize="45,45" path="m1705,249l1700,249,1697,248,1680,229,1680,223,1700,204,1705,204,1725,226,1725,229,1705,249xe" filled="true" fillcolor="#212121" stroked="false">
            <v:path arrowok="t"/>
            <v:fill type="solid"/>
            <w10:wrap type="none"/>
          </v:shape>
        </w:pict>
      </w:r>
      <w:r>
        <w:rPr>
          <w:b/>
          <w:color w:val="212121"/>
          <w:sz w:val="17"/>
        </w:rPr>
        <w:t>Adopt</w:t>
      </w:r>
      <w:r>
        <w:rPr>
          <w:b/>
          <w:color w:val="212121"/>
          <w:spacing w:val="-7"/>
          <w:sz w:val="17"/>
        </w:rPr>
        <w:t> </w:t>
      </w:r>
      <w:r>
        <w:rPr>
          <w:b/>
          <w:color w:val="212121"/>
          <w:sz w:val="17"/>
        </w:rPr>
        <w:t>a</w:t>
      </w:r>
      <w:r>
        <w:rPr>
          <w:b/>
          <w:color w:val="212121"/>
          <w:spacing w:val="-7"/>
          <w:sz w:val="17"/>
        </w:rPr>
        <w:t> </w:t>
      </w:r>
      <w:r>
        <w:rPr>
          <w:b/>
          <w:color w:val="212121"/>
          <w:sz w:val="17"/>
        </w:rPr>
        <w:t>culture</w:t>
      </w:r>
      <w:r>
        <w:rPr>
          <w:b/>
          <w:color w:val="212121"/>
          <w:spacing w:val="-7"/>
          <w:sz w:val="17"/>
        </w:rPr>
        <w:t> </w:t>
      </w:r>
      <w:r>
        <w:rPr>
          <w:b/>
          <w:color w:val="212121"/>
          <w:sz w:val="17"/>
        </w:rPr>
        <w:t>of</w:t>
      </w:r>
      <w:r>
        <w:rPr>
          <w:b/>
          <w:color w:val="212121"/>
          <w:spacing w:val="-7"/>
          <w:sz w:val="17"/>
        </w:rPr>
        <w:t> </w:t>
      </w:r>
      <w:r>
        <w:rPr>
          <w:b/>
          <w:color w:val="212121"/>
          <w:sz w:val="17"/>
        </w:rPr>
        <w:t>innovation</w:t>
      </w:r>
      <w:r>
        <w:rPr>
          <w:color w:val="212121"/>
          <w:sz w:val="17"/>
        </w:rPr>
        <w:t>:</w:t>
      </w:r>
      <w:r>
        <w:rPr>
          <w:color w:val="212121"/>
          <w:spacing w:val="-7"/>
          <w:sz w:val="17"/>
        </w:rPr>
        <w:t> </w:t>
      </w:r>
      <w:r>
        <w:rPr>
          <w:color w:val="212121"/>
          <w:sz w:val="17"/>
        </w:rPr>
        <w:t>Encouraging</w:t>
      </w:r>
      <w:r>
        <w:rPr>
          <w:color w:val="212121"/>
          <w:spacing w:val="-7"/>
          <w:sz w:val="17"/>
        </w:rPr>
        <w:t> </w:t>
      </w:r>
      <w:r>
        <w:rPr>
          <w:color w:val="212121"/>
          <w:sz w:val="17"/>
        </w:rPr>
        <w:t>a</w:t>
      </w:r>
      <w:r>
        <w:rPr>
          <w:color w:val="212121"/>
          <w:spacing w:val="-7"/>
          <w:sz w:val="17"/>
        </w:rPr>
        <w:t> </w:t>
      </w:r>
      <w:r>
        <w:rPr>
          <w:color w:val="212121"/>
          <w:sz w:val="17"/>
        </w:rPr>
        <w:t>culture</w:t>
      </w:r>
      <w:r>
        <w:rPr>
          <w:color w:val="212121"/>
          <w:spacing w:val="-7"/>
          <w:sz w:val="17"/>
        </w:rPr>
        <w:t> </w:t>
      </w:r>
      <w:r>
        <w:rPr>
          <w:color w:val="212121"/>
          <w:sz w:val="17"/>
        </w:rPr>
        <w:t>of</w:t>
      </w:r>
      <w:r>
        <w:rPr>
          <w:color w:val="212121"/>
          <w:spacing w:val="-7"/>
          <w:sz w:val="17"/>
        </w:rPr>
        <w:t> </w:t>
      </w:r>
      <w:r>
        <w:rPr>
          <w:color w:val="212121"/>
          <w:sz w:val="17"/>
        </w:rPr>
        <w:t>innovation</w:t>
      </w:r>
      <w:r>
        <w:rPr>
          <w:color w:val="212121"/>
          <w:spacing w:val="-7"/>
          <w:sz w:val="17"/>
        </w:rPr>
        <w:t> </w:t>
      </w:r>
      <w:r>
        <w:rPr>
          <w:color w:val="212121"/>
          <w:sz w:val="17"/>
        </w:rPr>
        <w:t>within</w:t>
      </w:r>
      <w:r>
        <w:rPr>
          <w:color w:val="212121"/>
          <w:spacing w:val="-7"/>
          <w:sz w:val="17"/>
        </w:rPr>
        <w:t> </w:t>
      </w:r>
      <w:r>
        <w:rPr>
          <w:color w:val="212121"/>
          <w:sz w:val="17"/>
        </w:rPr>
        <w:t>the</w:t>
      </w:r>
      <w:r>
        <w:rPr>
          <w:color w:val="212121"/>
          <w:spacing w:val="-7"/>
          <w:sz w:val="17"/>
        </w:rPr>
        <w:t> </w:t>
      </w:r>
      <w:r>
        <w:rPr>
          <w:color w:val="212121"/>
          <w:sz w:val="17"/>
        </w:rPr>
        <w:t>organization</w:t>
      </w:r>
      <w:r>
        <w:rPr>
          <w:color w:val="212121"/>
          <w:spacing w:val="-7"/>
          <w:sz w:val="17"/>
        </w:rPr>
        <w:t> </w:t>
      </w:r>
      <w:r>
        <w:rPr>
          <w:color w:val="212121"/>
          <w:sz w:val="17"/>
        </w:rPr>
        <w:t>can</w:t>
      </w:r>
      <w:r>
        <w:rPr>
          <w:color w:val="212121"/>
          <w:spacing w:val="-7"/>
          <w:sz w:val="17"/>
        </w:rPr>
        <w:t> </w:t>
      </w:r>
      <w:r>
        <w:rPr>
          <w:color w:val="212121"/>
          <w:sz w:val="17"/>
        </w:rPr>
        <w:t>help</w:t>
      </w:r>
      <w:r>
        <w:rPr>
          <w:color w:val="212121"/>
          <w:spacing w:val="-7"/>
          <w:sz w:val="17"/>
        </w:rPr>
        <w:t> </w:t>
      </w:r>
      <w:r>
        <w:rPr>
          <w:color w:val="212121"/>
          <w:sz w:val="17"/>
        </w:rPr>
        <w:t>forensic</w:t>
      </w:r>
      <w:r>
        <w:rPr>
          <w:color w:val="212121"/>
          <w:spacing w:val="-7"/>
          <w:sz w:val="17"/>
        </w:rPr>
        <w:t> </w:t>
      </w:r>
      <w:r>
        <w:rPr>
          <w:color w:val="212121"/>
          <w:sz w:val="17"/>
        </w:rPr>
        <w:t>accountants</w:t>
      </w:r>
      <w:r>
        <w:rPr>
          <w:color w:val="212121"/>
          <w:spacing w:val="-7"/>
          <w:sz w:val="17"/>
        </w:rPr>
        <w:t> </w:t>
      </w:r>
      <w:r>
        <w:rPr>
          <w:color w:val="212121"/>
          <w:sz w:val="17"/>
        </w:rPr>
        <w:t>remain adaptable and open to integrating new</w:t>
      </w:r>
      <w:r>
        <w:rPr>
          <w:color w:val="212121"/>
          <w:spacing w:val="-3"/>
          <w:sz w:val="17"/>
        </w:rPr>
        <w:t> </w:t>
      </w:r>
      <w:r>
        <w:rPr>
          <w:color w:val="212121"/>
          <w:sz w:val="17"/>
        </w:rPr>
        <w:t>AI tools and techniques into their workflows.</w:t>
      </w:r>
    </w:p>
    <w:p>
      <w:pPr>
        <w:spacing w:line="331" w:lineRule="auto" w:before="121"/>
        <w:ind w:left="457" w:right="0" w:firstLine="0"/>
        <w:jc w:val="left"/>
        <w:rPr>
          <w:sz w:val="17"/>
        </w:rPr>
      </w:pPr>
      <w:r>
        <w:rPr/>
        <w:pict>
          <v:shape style="position:absolute;margin-left:83.999992pt;margin-top:10.985118pt;width:2.25pt;height:2.25pt;mso-position-horizontal-relative:page;mso-position-vertical-relative:paragraph;z-index:16141312" id="docshape727" coordorigin="1680,220" coordsize="45,45" path="m1705,265l1700,265,1697,264,1680,245,1680,239,1700,220,1705,220,1725,242,1725,245,1705,265xe" filled="true" fillcolor="#212121" stroked="false">
            <v:path arrowok="t"/>
            <v:fill type="solid"/>
            <w10:wrap type="none"/>
          </v:shape>
        </w:pict>
      </w:r>
      <w:r>
        <w:rPr>
          <w:b/>
          <w:color w:val="212121"/>
          <w:sz w:val="17"/>
        </w:rPr>
        <w:t>Participate in professional networks</w:t>
      </w:r>
      <w:r>
        <w:rPr>
          <w:color w:val="212121"/>
          <w:sz w:val="17"/>
        </w:rPr>
        <w:t>: Engaging with professional networks and industry groups focused on</w:t>
      </w:r>
      <w:r>
        <w:rPr>
          <w:color w:val="212121"/>
          <w:spacing w:val="-5"/>
          <w:sz w:val="17"/>
        </w:rPr>
        <w:t> </w:t>
      </w:r>
      <w:r>
        <w:rPr>
          <w:color w:val="212121"/>
          <w:sz w:val="17"/>
        </w:rPr>
        <w:t>AI in fraud examination</w:t>
      </w:r>
      <w:r>
        <w:rPr>
          <w:color w:val="212121"/>
          <w:spacing w:val="-8"/>
          <w:sz w:val="17"/>
        </w:rPr>
        <w:t> </w:t>
      </w:r>
      <w:r>
        <w:rPr>
          <w:color w:val="212121"/>
          <w:sz w:val="17"/>
        </w:rPr>
        <w:t>can</w:t>
      </w:r>
      <w:r>
        <w:rPr>
          <w:color w:val="212121"/>
          <w:spacing w:val="-8"/>
          <w:sz w:val="17"/>
        </w:rPr>
        <w:t> </w:t>
      </w:r>
      <w:r>
        <w:rPr>
          <w:color w:val="212121"/>
          <w:sz w:val="17"/>
        </w:rPr>
        <w:t>provide</w:t>
      </w:r>
      <w:r>
        <w:rPr>
          <w:color w:val="212121"/>
          <w:spacing w:val="-8"/>
          <w:sz w:val="17"/>
        </w:rPr>
        <w:t> </w:t>
      </w:r>
      <w:r>
        <w:rPr>
          <w:color w:val="212121"/>
          <w:sz w:val="17"/>
        </w:rPr>
        <w:t>valuable</w:t>
      </w:r>
      <w:r>
        <w:rPr>
          <w:color w:val="212121"/>
          <w:spacing w:val="-8"/>
          <w:sz w:val="17"/>
        </w:rPr>
        <w:t> </w:t>
      </w:r>
      <w:r>
        <w:rPr>
          <w:color w:val="212121"/>
          <w:sz w:val="17"/>
        </w:rPr>
        <w:t>opportunities</w:t>
      </w:r>
      <w:r>
        <w:rPr>
          <w:color w:val="212121"/>
          <w:spacing w:val="-8"/>
          <w:sz w:val="17"/>
        </w:rPr>
        <w:t> </w:t>
      </w:r>
      <w:r>
        <w:rPr>
          <w:color w:val="212121"/>
          <w:sz w:val="17"/>
        </w:rPr>
        <w:t>for</w:t>
      </w:r>
      <w:r>
        <w:rPr>
          <w:color w:val="212121"/>
          <w:spacing w:val="-8"/>
          <w:sz w:val="17"/>
        </w:rPr>
        <w:t> </w:t>
      </w:r>
      <w:r>
        <w:rPr>
          <w:color w:val="212121"/>
          <w:sz w:val="17"/>
        </w:rPr>
        <w:t>learning,</w:t>
      </w:r>
      <w:r>
        <w:rPr>
          <w:color w:val="212121"/>
          <w:spacing w:val="-8"/>
          <w:sz w:val="17"/>
        </w:rPr>
        <w:t> </w:t>
      </w:r>
      <w:r>
        <w:rPr>
          <w:color w:val="212121"/>
          <w:sz w:val="17"/>
        </w:rPr>
        <w:t>collaboration,</w:t>
      </w:r>
      <w:r>
        <w:rPr>
          <w:color w:val="212121"/>
          <w:spacing w:val="-8"/>
          <w:sz w:val="17"/>
        </w:rPr>
        <w:t> </w:t>
      </w:r>
      <w:r>
        <w:rPr>
          <w:color w:val="212121"/>
          <w:sz w:val="17"/>
        </w:rPr>
        <w:t>and</w:t>
      </w:r>
      <w:r>
        <w:rPr>
          <w:color w:val="212121"/>
          <w:spacing w:val="-8"/>
          <w:sz w:val="17"/>
        </w:rPr>
        <w:t> </w:t>
      </w:r>
      <w:r>
        <w:rPr>
          <w:color w:val="212121"/>
          <w:sz w:val="17"/>
        </w:rPr>
        <w:t>staying</w:t>
      </w:r>
      <w:r>
        <w:rPr>
          <w:color w:val="212121"/>
          <w:spacing w:val="-8"/>
          <w:sz w:val="17"/>
        </w:rPr>
        <w:t> </w:t>
      </w:r>
      <w:r>
        <w:rPr>
          <w:color w:val="212121"/>
          <w:sz w:val="17"/>
        </w:rPr>
        <w:t>informed</w:t>
      </w:r>
      <w:r>
        <w:rPr>
          <w:color w:val="212121"/>
          <w:spacing w:val="-8"/>
          <w:sz w:val="17"/>
        </w:rPr>
        <w:t> </w:t>
      </w:r>
      <w:r>
        <w:rPr>
          <w:color w:val="212121"/>
          <w:sz w:val="17"/>
        </w:rPr>
        <w:t>about</w:t>
      </w:r>
      <w:r>
        <w:rPr>
          <w:color w:val="212121"/>
          <w:spacing w:val="-8"/>
          <w:sz w:val="17"/>
        </w:rPr>
        <w:t> </w:t>
      </w:r>
      <w:r>
        <w:rPr>
          <w:color w:val="212121"/>
          <w:sz w:val="17"/>
        </w:rPr>
        <w:t>industry</w:t>
      </w:r>
      <w:r>
        <w:rPr>
          <w:color w:val="212121"/>
          <w:spacing w:val="-8"/>
          <w:sz w:val="17"/>
        </w:rPr>
        <w:t> </w:t>
      </w:r>
      <w:r>
        <w:rPr>
          <w:color w:val="212121"/>
          <w:sz w:val="17"/>
        </w:rPr>
        <w:t>best</w:t>
      </w:r>
      <w:r>
        <w:rPr>
          <w:color w:val="212121"/>
          <w:spacing w:val="-8"/>
          <w:sz w:val="17"/>
        </w:rPr>
        <w:t> </w:t>
      </w:r>
      <w:r>
        <w:rPr>
          <w:color w:val="212121"/>
          <w:sz w:val="17"/>
        </w:rPr>
        <w:t>practices.</w:t>
      </w:r>
    </w:p>
    <w:p>
      <w:pPr>
        <w:spacing w:line="331" w:lineRule="auto" w:before="105"/>
        <w:ind w:left="457" w:right="304" w:firstLine="0"/>
        <w:jc w:val="left"/>
        <w:rPr>
          <w:sz w:val="17"/>
        </w:rPr>
      </w:pPr>
      <w:r>
        <w:rPr/>
        <w:pict>
          <v:shape style="position:absolute;margin-left:83.999992pt;margin-top:10.185116pt;width:2.25pt;height:2.25pt;mso-position-horizontal-relative:page;mso-position-vertical-relative:paragraph;z-index:16141824" id="docshape728" coordorigin="1680,204" coordsize="45,45" path="m1705,249l1700,249,1697,248,1680,229,1680,223,1700,204,1705,204,1725,226,1725,229,1705,249xe" filled="true" fillcolor="#212121" stroked="false">
            <v:path arrowok="t"/>
            <v:fill type="solid"/>
            <w10:wrap type="none"/>
          </v:shape>
        </w:pict>
      </w:r>
      <w:r>
        <w:rPr>
          <w:b/>
          <w:color w:val="212121"/>
          <w:sz w:val="17"/>
        </w:rPr>
        <w:t>Leverage simulation and training platforms</w:t>
      </w:r>
      <w:r>
        <w:rPr>
          <w:color w:val="212121"/>
          <w:sz w:val="17"/>
        </w:rPr>
        <w:t>: Simulation tools and</w:t>
      </w:r>
      <w:r>
        <w:rPr>
          <w:color w:val="212121"/>
          <w:spacing w:val="-6"/>
          <w:sz w:val="17"/>
        </w:rPr>
        <w:t> </w:t>
      </w:r>
      <w:r>
        <w:rPr>
          <w:color w:val="212121"/>
          <w:sz w:val="17"/>
        </w:rPr>
        <w:t>AI training platforms can help forensic accountants gain hands-on</w:t>
      </w:r>
      <w:r>
        <w:rPr>
          <w:color w:val="212121"/>
          <w:spacing w:val="-11"/>
          <w:sz w:val="17"/>
        </w:rPr>
        <w:t> </w:t>
      </w:r>
      <w:r>
        <w:rPr>
          <w:color w:val="212121"/>
          <w:sz w:val="17"/>
        </w:rPr>
        <w:t>experience</w:t>
      </w:r>
      <w:r>
        <w:rPr>
          <w:color w:val="212121"/>
          <w:spacing w:val="-6"/>
          <w:sz w:val="17"/>
        </w:rPr>
        <w:t> </w:t>
      </w:r>
      <w:r>
        <w:rPr>
          <w:color w:val="212121"/>
          <w:sz w:val="17"/>
        </w:rPr>
        <w:t>with</w:t>
      </w:r>
      <w:r>
        <w:rPr>
          <w:color w:val="212121"/>
          <w:spacing w:val="-11"/>
          <w:sz w:val="17"/>
        </w:rPr>
        <w:t> </w:t>
      </w:r>
      <w:r>
        <w:rPr>
          <w:color w:val="212121"/>
          <w:sz w:val="17"/>
        </w:rPr>
        <w:t>AI</w:t>
      </w:r>
      <w:r>
        <w:rPr>
          <w:color w:val="212121"/>
          <w:spacing w:val="-7"/>
          <w:sz w:val="17"/>
        </w:rPr>
        <w:t> </w:t>
      </w:r>
      <w:r>
        <w:rPr>
          <w:color w:val="212121"/>
          <w:sz w:val="17"/>
        </w:rPr>
        <w:t>technologies</w:t>
      </w:r>
      <w:r>
        <w:rPr>
          <w:color w:val="212121"/>
          <w:spacing w:val="-7"/>
          <w:sz w:val="17"/>
        </w:rPr>
        <w:t> </w:t>
      </w:r>
      <w:r>
        <w:rPr>
          <w:color w:val="212121"/>
          <w:sz w:val="17"/>
        </w:rPr>
        <w:t>in</w:t>
      </w:r>
      <w:r>
        <w:rPr>
          <w:color w:val="212121"/>
          <w:spacing w:val="-7"/>
          <w:sz w:val="17"/>
        </w:rPr>
        <w:t> </w:t>
      </w:r>
      <w:r>
        <w:rPr>
          <w:color w:val="212121"/>
          <w:sz w:val="17"/>
        </w:rPr>
        <w:t>a</w:t>
      </w:r>
      <w:r>
        <w:rPr>
          <w:color w:val="212121"/>
          <w:spacing w:val="-7"/>
          <w:sz w:val="17"/>
        </w:rPr>
        <w:t> </w:t>
      </w:r>
      <w:r>
        <w:rPr>
          <w:color w:val="212121"/>
          <w:sz w:val="17"/>
        </w:rPr>
        <w:t>controlled</w:t>
      </w:r>
      <w:r>
        <w:rPr>
          <w:color w:val="212121"/>
          <w:spacing w:val="-7"/>
          <w:sz w:val="17"/>
        </w:rPr>
        <w:t> </w:t>
      </w:r>
      <w:r>
        <w:rPr>
          <w:color w:val="212121"/>
          <w:sz w:val="17"/>
        </w:rPr>
        <w:t>environment,</w:t>
      </w:r>
      <w:r>
        <w:rPr>
          <w:color w:val="212121"/>
          <w:spacing w:val="-7"/>
          <w:sz w:val="17"/>
        </w:rPr>
        <w:t> </w:t>
      </w:r>
      <w:r>
        <w:rPr>
          <w:color w:val="212121"/>
          <w:sz w:val="17"/>
        </w:rPr>
        <w:t>building</w:t>
      </w:r>
      <w:r>
        <w:rPr>
          <w:color w:val="212121"/>
          <w:spacing w:val="-7"/>
          <w:sz w:val="17"/>
        </w:rPr>
        <w:t> </w:t>
      </w:r>
      <w:r>
        <w:rPr>
          <w:color w:val="212121"/>
          <w:sz w:val="17"/>
        </w:rPr>
        <w:t>their</w:t>
      </w:r>
      <w:r>
        <w:rPr>
          <w:color w:val="212121"/>
          <w:spacing w:val="-7"/>
          <w:sz w:val="17"/>
        </w:rPr>
        <w:t> </w:t>
      </w:r>
      <w:r>
        <w:rPr>
          <w:color w:val="212121"/>
          <w:sz w:val="17"/>
        </w:rPr>
        <w:t>confidence</w:t>
      </w:r>
      <w:r>
        <w:rPr>
          <w:color w:val="212121"/>
          <w:spacing w:val="-7"/>
          <w:sz w:val="17"/>
        </w:rPr>
        <w:t> </w:t>
      </w:r>
      <w:r>
        <w:rPr>
          <w:color w:val="212121"/>
          <w:sz w:val="17"/>
        </w:rPr>
        <w:t>and</w:t>
      </w:r>
      <w:r>
        <w:rPr>
          <w:color w:val="212121"/>
          <w:spacing w:val="-7"/>
          <w:sz w:val="17"/>
        </w:rPr>
        <w:t> </w:t>
      </w:r>
      <w:r>
        <w:rPr>
          <w:color w:val="212121"/>
          <w:sz w:val="17"/>
        </w:rPr>
        <w:t>competence</w:t>
      </w:r>
      <w:r>
        <w:rPr>
          <w:color w:val="212121"/>
          <w:spacing w:val="-7"/>
          <w:sz w:val="17"/>
        </w:rPr>
        <w:t> </w:t>
      </w:r>
      <w:r>
        <w:rPr>
          <w:color w:val="212121"/>
          <w:sz w:val="17"/>
        </w:rPr>
        <w:t>in</w:t>
      </w:r>
      <w:r>
        <w:rPr>
          <w:color w:val="212121"/>
          <w:spacing w:val="-7"/>
          <w:sz w:val="17"/>
        </w:rPr>
        <w:t> </w:t>
      </w:r>
      <w:r>
        <w:rPr>
          <w:color w:val="212121"/>
          <w:sz w:val="17"/>
        </w:rPr>
        <w:t>using</w:t>
      </w:r>
      <w:r>
        <w:rPr>
          <w:color w:val="212121"/>
          <w:spacing w:val="-7"/>
          <w:sz w:val="17"/>
        </w:rPr>
        <w:t> </w:t>
      </w:r>
      <w:r>
        <w:rPr>
          <w:color w:val="212121"/>
          <w:sz w:val="17"/>
        </w:rPr>
        <w:t>these </w:t>
      </w:r>
      <w:r>
        <w:rPr>
          <w:color w:val="212121"/>
          <w:spacing w:val="-2"/>
          <w:sz w:val="17"/>
        </w:rPr>
        <w:t>tools.</w:t>
      </w:r>
    </w:p>
    <w:p>
      <w:pPr>
        <w:spacing w:line="331" w:lineRule="auto" w:before="121"/>
        <w:ind w:left="457" w:right="0" w:firstLine="0"/>
        <w:jc w:val="left"/>
        <w:rPr>
          <w:sz w:val="17"/>
        </w:rPr>
      </w:pPr>
      <w:r>
        <w:rPr/>
        <w:pict>
          <v:shape style="position:absolute;margin-left:83.999992pt;margin-top:10.985112pt;width:2.25pt;height:2.25pt;mso-position-horizontal-relative:page;mso-position-vertical-relative:paragraph;z-index:16142336" id="docshape729" coordorigin="1680,220" coordsize="45,45" path="m1705,265l1700,265,1697,264,1680,245,1680,239,1700,220,1705,220,1725,242,1725,245,1705,265xe" filled="true" fillcolor="#212121" stroked="false">
            <v:path arrowok="t"/>
            <v:fill type="solid"/>
            <w10:wrap type="none"/>
          </v:shape>
        </w:pict>
      </w:r>
      <w:r>
        <w:rPr>
          <w:b/>
          <w:color w:val="212121"/>
          <w:sz w:val="17"/>
        </w:rPr>
        <w:t>Focus</w:t>
      </w:r>
      <w:r>
        <w:rPr>
          <w:b/>
          <w:color w:val="212121"/>
          <w:spacing w:val="-9"/>
          <w:sz w:val="17"/>
        </w:rPr>
        <w:t> </w:t>
      </w:r>
      <w:r>
        <w:rPr>
          <w:b/>
          <w:color w:val="212121"/>
          <w:sz w:val="17"/>
        </w:rPr>
        <w:t>on</w:t>
      </w:r>
      <w:r>
        <w:rPr>
          <w:b/>
          <w:color w:val="212121"/>
          <w:spacing w:val="-6"/>
          <w:sz w:val="17"/>
        </w:rPr>
        <w:t> </w:t>
      </w:r>
      <w:r>
        <w:rPr>
          <w:b/>
          <w:color w:val="212121"/>
          <w:sz w:val="17"/>
        </w:rPr>
        <w:t>soft</w:t>
      </w:r>
      <w:r>
        <w:rPr>
          <w:b/>
          <w:color w:val="212121"/>
          <w:spacing w:val="-6"/>
          <w:sz w:val="17"/>
        </w:rPr>
        <w:t> </w:t>
      </w:r>
      <w:r>
        <w:rPr>
          <w:b/>
          <w:color w:val="212121"/>
          <w:sz w:val="17"/>
        </w:rPr>
        <w:t>skills</w:t>
      </w:r>
      <w:r>
        <w:rPr>
          <w:color w:val="212121"/>
          <w:sz w:val="17"/>
        </w:rPr>
        <w:t>:</w:t>
      </w:r>
      <w:r>
        <w:rPr>
          <w:color w:val="212121"/>
          <w:spacing w:val="-6"/>
          <w:sz w:val="17"/>
        </w:rPr>
        <w:t> </w:t>
      </w:r>
      <w:r>
        <w:rPr>
          <w:color w:val="212121"/>
          <w:sz w:val="17"/>
        </w:rPr>
        <w:t>In</w:t>
      </w:r>
      <w:r>
        <w:rPr>
          <w:color w:val="212121"/>
          <w:spacing w:val="-6"/>
          <w:sz w:val="17"/>
        </w:rPr>
        <w:t> </w:t>
      </w:r>
      <w:r>
        <w:rPr>
          <w:color w:val="212121"/>
          <w:sz w:val="17"/>
        </w:rPr>
        <w:t>an</w:t>
      </w:r>
      <w:r>
        <w:rPr>
          <w:color w:val="212121"/>
          <w:spacing w:val="-11"/>
          <w:sz w:val="17"/>
        </w:rPr>
        <w:t> </w:t>
      </w:r>
      <w:r>
        <w:rPr>
          <w:color w:val="212121"/>
          <w:sz w:val="17"/>
        </w:rPr>
        <w:t>AI-driven</w:t>
      </w:r>
      <w:r>
        <w:rPr>
          <w:color w:val="212121"/>
          <w:spacing w:val="-6"/>
          <w:sz w:val="17"/>
        </w:rPr>
        <w:t> </w:t>
      </w:r>
      <w:r>
        <w:rPr>
          <w:color w:val="212121"/>
          <w:sz w:val="17"/>
        </w:rPr>
        <w:t>future,</w:t>
      </w:r>
      <w:r>
        <w:rPr>
          <w:color w:val="212121"/>
          <w:spacing w:val="-6"/>
          <w:sz w:val="17"/>
        </w:rPr>
        <w:t> </w:t>
      </w:r>
      <w:r>
        <w:rPr>
          <w:color w:val="212121"/>
          <w:sz w:val="17"/>
        </w:rPr>
        <w:t>soft</w:t>
      </w:r>
      <w:r>
        <w:rPr>
          <w:color w:val="212121"/>
          <w:spacing w:val="-6"/>
          <w:sz w:val="17"/>
        </w:rPr>
        <w:t> </w:t>
      </w:r>
      <w:r>
        <w:rPr>
          <w:color w:val="212121"/>
          <w:sz w:val="17"/>
        </w:rPr>
        <w:t>skills</w:t>
      </w:r>
      <w:r>
        <w:rPr>
          <w:color w:val="212121"/>
          <w:spacing w:val="-6"/>
          <w:sz w:val="17"/>
        </w:rPr>
        <w:t> </w:t>
      </w:r>
      <w:r>
        <w:rPr>
          <w:color w:val="212121"/>
          <w:sz w:val="17"/>
        </w:rPr>
        <w:t>such</w:t>
      </w:r>
      <w:r>
        <w:rPr>
          <w:color w:val="212121"/>
          <w:spacing w:val="-6"/>
          <w:sz w:val="17"/>
        </w:rPr>
        <w:t> </w:t>
      </w:r>
      <w:r>
        <w:rPr>
          <w:color w:val="212121"/>
          <w:sz w:val="17"/>
        </w:rPr>
        <w:t>as</w:t>
      </w:r>
      <w:r>
        <w:rPr>
          <w:color w:val="212121"/>
          <w:spacing w:val="-6"/>
          <w:sz w:val="17"/>
        </w:rPr>
        <w:t> </w:t>
      </w:r>
      <w:r>
        <w:rPr>
          <w:color w:val="212121"/>
          <w:sz w:val="17"/>
        </w:rPr>
        <w:t>critical</w:t>
      </w:r>
      <w:r>
        <w:rPr>
          <w:color w:val="212121"/>
          <w:spacing w:val="-6"/>
          <w:sz w:val="17"/>
        </w:rPr>
        <w:t> </w:t>
      </w:r>
      <w:r>
        <w:rPr>
          <w:color w:val="212121"/>
          <w:sz w:val="17"/>
        </w:rPr>
        <w:t>thinking,</w:t>
      </w:r>
      <w:r>
        <w:rPr>
          <w:color w:val="212121"/>
          <w:spacing w:val="-6"/>
          <w:sz w:val="17"/>
        </w:rPr>
        <w:t> </w:t>
      </w:r>
      <w:r>
        <w:rPr>
          <w:color w:val="212121"/>
          <w:sz w:val="17"/>
        </w:rPr>
        <w:t>communication,</w:t>
      </w:r>
      <w:r>
        <w:rPr>
          <w:color w:val="212121"/>
          <w:spacing w:val="-6"/>
          <w:sz w:val="17"/>
        </w:rPr>
        <w:t> </w:t>
      </w:r>
      <w:r>
        <w:rPr>
          <w:color w:val="212121"/>
          <w:sz w:val="17"/>
        </w:rPr>
        <w:t>and</w:t>
      </w:r>
      <w:r>
        <w:rPr>
          <w:color w:val="212121"/>
          <w:spacing w:val="-6"/>
          <w:sz w:val="17"/>
        </w:rPr>
        <w:t> </w:t>
      </w:r>
      <w:r>
        <w:rPr>
          <w:color w:val="212121"/>
          <w:sz w:val="17"/>
        </w:rPr>
        <w:t>ethical</w:t>
      </w:r>
      <w:r>
        <w:rPr>
          <w:color w:val="212121"/>
          <w:spacing w:val="-6"/>
          <w:sz w:val="17"/>
        </w:rPr>
        <w:t> </w:t>
      </w:r>
      <w:r>
        <w:rPr>
          <w:color w:val="212121"/>
          <w:sz w:val="17"/>
        </w:rPr>
        <w:t>judgment</w:t>
      </w:r>
      <w:r>
        <w:rPr>
          <w:color w:val="212121"/>
          <w:spacing w:val="-6"/>
          <w:sz w:val="17"/>
        </w:rPr>
        <w:t> </w:t>
      </w:r>
      <w:r>
        <w:rPr>
          <w:color w:val="212121"/>
          <w:sz w:val="17"/>
        </w:rPr>
        <w:t>will</w:t>
      </w:r>
      <w:r>
        <w:rPr>
          <w:color w:val="212121"/>
          <w:spacing w:val="-6"/>
          <w:sz w:val="17"/>
        </w:rPr>
        <w:t> </w:t>
      </w:r>
      <w:r>
        <w:rPr>
          <w:color w:val="212121"/>
          <w:sz w:val="17"/>
        </w:rPr>
        <w:t>become increasingly important. These skills enable forensic accountants to interpret</w:t>
      </w:r>
      <w:r>
        <w:rPr>
          <w:color w:val="212121"/>
          <w:spacing w:val="-5"/>
          <w:sz w:val="17"/>
        </w:rPr>
        <w:t> </w:t>
      </w:r>
      <w:r>
        <w:rPr>
          <w:color w:val="212121"/>
          <w:sz w:val="17"/>
        </w:rPr>
        <w:t>AI findings, make informed decisions, and communicate complex information to non-technical stakeholders.</w:t>
      </w:r>
    </w:p>
    <w:p>
      <w:pPr>
        <w:pStyle w:val="BodyText"/>
        <w:spacing w:before="6"/>
        <w:rPr>
          <w:sz w:val="15"/>
        </w:rPr>
      </w:pPr>
    </w:p>
    <w:p>
      <w:pPr>
        <w:pStyle w:val="BodyText"/>
        <w:spacing w:line="340" w:lineRule="auto"/>
        <w:ind w:left="119" w:right="270"/>
      </w:pPr>
      <w:r>
        <w:rPr/>
        <w:pict>
          <v:shape style="position:absolute;margin-left:77.25pt;margin-top:87.519089pt;width:457.5pt;height:278.05pt;mso-position-horizontal-relative:page;mso-position-vertical-relative:paragraph;z-index:16142848" type="#_x0000_t202" id="docshape730"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620"/>
                    <w:gridCol w:w="3540"/>
                    <w:gridCol w:w="3975"/>
                  </w:tblGrid>
                  <w:tr>
                    <w:trPr>
                      <w:trHeight w:val="644" w:hRule="atLeast"/>
                    </w:trPr>
                    <w:tc>
                      <w:tcPr>
                        <w:tcW w:w="1620" w:type="dxa"/>
                      </w:tcPr>
                      <w:p>
                        <w:pPr>
                          <w:pStyle w:val="TableParagraph"/>
                          <w:spacing w:before="3"/>
                          <w:rPr>
                            <w:sz w:val="21"/>
                          </w:rPr>
                        </w:pPr>
                      </w:p>
                      <w:p>
                        <w:pPr>
                          <w:pStyle w:val="TableParagraph"/>
                          <w:ind w:left="92"/>
                          <w:rPr>
                            <w:b/>
                            <w:sz w:val="22"/>
                          </w:rPr>
                        </w:pPr>
                        <w:r>
                          <w:rPr>
                            <w:b/>
                            <w:color w:val="212121"/>
                            <w:spacing w:val="-2"/>
                            <w:sz w:val="22"/>
                          </w:rPr>
                          <w:t>Category</w:t>
                        </w:r>
                      </w:p>
                    </w:tc>
                    <w:tc>
                      <w:tcPr>
                        <w:tcW w:w="3540" w:type="dxa"/>
                      </w:tcPr>
                      <w:p>
                        <w:pPr>
                          <w:pStyle w:val="TableParagraph"/>
                          <w:spacing w:before="3"/>
                          <w:rPr>
                            <w:sz w:val="21"/>
                          </w:rPr>
                        </w:pPr>
                      </w:p>
                      <w:p>
                        <w:pPr>
                          <w:pStyle w:val="TableParagraph"/>
                          <w:ind w:left="98"/>
                          <w:rPr>
                            <w:b/>
                            <w:sz w:val="22"/>
                          </w:rPr>
                        </w:pPr>
                        <w:r>
                          <w:rPr>
                            <w:b/>
                            <w:color w:val="212121"/>
                            <w:sz w:val="22"/>
                          </w:rPr>
                          <w:t>Skills</w:t>
                        </w:r>
                        <w:r>
                          <w:rPr>
                            <w:b/>
                            <w:color w:val="212121"/>
                            <w:spacing w:val="6"/>
                            <w:sz w:val="22"/>
                          </w:rPr>
                          <w:t> </w:t>
                        </w:r>
                        <w:r>
                          <w:rPr>
                            <w:b/>
                            <w:color w:val="212121"/>
                            <w:sz w:val="22"/>
                          </w:rPr>
                          <w:t>and</w:t>
                        </w:r>
                        <w:r>
                          <w:rPr>
                            <w:b/>
                            <w:color w:val="212121"/>
                            <w:spacing w:val="2"/>
                            <w:sz w:val="22"/>
                          </w:rPr>
                          <w:t> </w:t>
                        </w:r>
                        <w:r>
                          <w:rPr>
                            <w:b/>
                            <w:color w:val="212121"/>
                            <w:spacing w:val="-2"/>
                            <w:sz w:val="22"/>
                          </w:rPr>
                          <w:t>Training</w:t>
                        </w:r>
                      </w:p>
                    </w:tc>
                    <w:tc>
                      <w:tcPr>
                        <w:tcW w:w="3975" w:type="dxa"/>
                      </w:tcPr>
                      <w:p>
                        <w:pPr>
                          <w:pStyle w:val="TableParagraph"/>
                          <w:spacing w:before="3"/>
                          <w:rPr>
                            <w:sz w:val="21"/>
                          </w:rPr>
                        </w:pPr>
                      </w:p>
                      <w:p>
                        <w:pPr>
                          <w:pStyle w:val="TableParagraph"/>
                          <w:ind w:left="103"/>
                          <w:rPr>
                            <w:b/>
                            <w:sz w:val="22"/>
                          </w:rPr>
                        </w:pPr>
                        <w:r>
                          <w:rPr>
                            <w:b/>
                            <w:color w:val="212121"/>
                            <w:sz w:val="22"/>
                          </w:rPr>
                          <w:t>Strategies</w:t>
                        </w:r>
                        <w:r>
                          <w:rPr>
                            <w:b/>
                            <w:color w:val="212121"/>
                            <w:spacing w:val="8"/>
                            <w:sz w:val="22"/>
                          </w:rPr>
                          <w:t> </w:t>
                        </w:r>
                        <w:r>
                          <w:rPr>
                            <w:b/>
                            <w:color w:val="212121"/>
                            <w:sz w:val="22"/>
                          </w:rPr>
                          <w:t>for</w:t>
                        </w:r>
                        <w:r>
                          <w:rPr>
                            <w:b/>
                            <w:color w:val="212121"/>
                            <w:spacing w:val="5"/>
                            <w:sz w:val="22"/>
                          </w:rPr>
                          <w:t> </w:t>
                        </w:r>
                        <w:r>
                          <w:rPr>
                            <w:b/>
                            <w:color w:val="212121"/>
                            <w:sz w:val="22"/>
                          </w:rPr>
                          <w:t>Staying</w:t>
                        </w:r>
                        <w:r>
                          <w:rPr>
                            <w:b/>
                            <w:color w:val="212121"/>
                            <w:spacing w:val="-6"/>
                            <w:sz w:val="22"/>
                          </w:rPr>
                          <w:t> </w:t>
                        </w:r>
                        <w:r>
                          <w:rPr>
                            <w:b/>
                            <w:color w:val="212121"/>
                            <w:spacing w:val="-2"/>
                            <w:sz w:val="22"/>
                          </w:rPr>
                          <w:t>Ahead</w:t>
                        </w:r>
                      </w:p>
                    </w:tc>
                  </w:tr>
                  <w:tr>
                    <w:trPr>
                      <w:trHeight w:val="2099" w:hRule="atLeast"/>
                    </w:trPr>
                    <w:tc>
                      <w:tcPr>
                        <w:tcW w:w="1620" w:type="dxa"/>
                      </w:tcPr>
                      <w:p>
                        <w:pPr>
                          <w:pStyle w:val="TableParagraph"/>
                          <w:spacing w:before="6"/>
                          <w:rPr>
                            <w:sz w:val="22"/>
                          </w:rPr>
                        </w:pPr>
                      </w:p>
                      <w:p>
                        <w:pPr>
                          <w:pStyle w:val="TableParagraph"/>
                          <w:spacing w:line="340" w:lineRule="auto"/>
                          <w:ind w:left="92"/>
                          <w:rPr>
                            <w:sz w:val="22"/>
                          </w:rPr>
                        </w:pPr>
                        <w:r>
                          <w:rPr>
                            <w:color w:val="212121"/>
                            <w:spacing w:val="-2"/>
                            <w:sz w:val="22"/>
                          </w:rPr>
                          <w:t>Technical proficiency</w:t>
                        </w:r>
                      </w:p>
                    </w:tc>
                    <w:tc>
                      <w:tcPr>
                        <w:tcW w:w="3540" w:type="dxa"/>
                      </w:tcPr>
                      <w:p>
                        <w:pPr>
                          <w:pStyle w:val="TableParagraph"/>
                          <w:spacing w:before="6"/>
                          <w:rPr>
                            <w:sz w:val="22"/>
                          </w:rPr>
                        </w:pPr>
                      </w:p>
                      <w:p>
                        <w:pPr>
                          <w:pStyle w:val="TableParagraph"/>
                          <w:spacing w:line="340" w:lineRule="auto"/>
                          <w:ind w:left="98" w:right="214"/>
                          <w:rPr>
                            <w:sz w:val="22"/>
                          </w:rPr>
                        </w:pPr>
                        <w:r>
                          <w:rPr>
                            <w:color w:val="212121"/>
                            <w:sz w:val="22"/>
                          </w:rPr>
                          <w:t>Data science and analytics; understanding of machine learning and AI principles; basic programming knowledge (Python, </w:t>
                        </w:r>
                        <w:r>
                          <w:rPr>
                            <w:color w:val="212121"/>
                            <w:spacing w:val="-6"/>
                            <w:sz w:val="22"/>
                          </w:rPr>
                          <w:t>R)</w:t>
                        </w:r>
                      </w:p>
                    </w:tc>
                    <w:tc>
                      <w:tcPr>
                        <w:tcW w:w="3975" w:type="dxa"/>
                      </w:tcPr>
                      <w:p>
                        <w:pPr>
                          <w:pStyle w:val="TableParagraph"/>
                          <w:spacing w:before="6"/>
                          <w:rPr>
                            <w:sz w:val="22"/>
                          </w:rPr>
                        </w:pPr>
                      </w:p>
                      <w:p>
                        <w:pPr>
                          <w:pStyle w:val="TableParagraph"/>
                          <w:spacing w:line="340" w:lineRule="auto"/>
                          <w:ind w:left="103"/>
                          <w:rPr>
                            <w:sz w:val="22"/>
                          </w:rPr>
                        </w:pPr>
                        <w:r>
                          <w:rPr>
                            <w:color w:val="212121"/>
                            <w:sz w:val="22"/>
                          </w:rPr>
                          <w:t>Invest in</w:t>
                        </w:r>
                        <w:r>
                          <w:rPr>
                            <w:color w:val="212121"/>
                            <w:spacing w:val="-8"/>
                            <w:sz w:val="22"/>
                          </w:rPr>
                          <w:t> </w:t>
                        </w:r>
                        <w:r>
                          <w:rPr>
                            <w:color w:val="212121"/>
                            <w:sz w:val="22"/>
                          </w:rPr>
                          <w:t>AI literacy programs; utilize simulation and training platforms</w:t>
                        </w:r>
                      </w:p>
                    </w:tc>
                  </w:tr>
                  <w:tr>
                    <w:trPr>
                      <w:trHeight w:val="1364" w:hRule="atLeast"/>
                    </w:trPr>
                    <w:tc>
                      <w:tcPr>
                        <w:tcW w:w="1620" w:type="dxa"/>
                      </w:tcPr>
                      <w:p>
                        <w:pPr>
                          <w:pStyle w:val="TableParagraph"/>
                          <w:spacing w:before="3"/>
                          <w:rPr>
                            <w:sz w:val="21"/>
                          </w:rPr>
                        </w:pPr>
                      </w:p>
                      <w:p>
                        <w:pPr>
                          <w:pStyle w:val="TableParagraph"/>
                          <w:spacing w:line="340" w:lineRule="auto"/>
                          <w:ind w:left="92" w:right="168"/>
                          <w:rPr>
                            <w:sz w:val="22"/>
                          </w:rPr>
                        </w:pPr>
                        <w:r>
                          <w:rPr>
                            <w:color w:val="212121"/>
                            <w:sz w:val="22"/>
                          </w:rPr>
                          <w:t>Ethical</w:t>
                        </w:r>
                        <w:r>
                          <w:rPr>
                            <w:color w:val="212121"/>
                            <w:spacing w:val="-14"/>
                            <w:sz w:val="22"/>
                          </w:rPr>
                          <w:t> </w:t>
                        </w:r>
                        <w:r>
                          <w:rPr>
                            <w:color w:val="212121"/>
                            <w:sz w:val="22"/>
                          </w:rPr>
                          <w:t>and </w:t>
                        </w:r>
                        <w:r>
                          <w:rPr>
                            <w:color w:val="212121"/>
                            <w:spacing w:val="-2"/>
                            <w:sz w:val="22"/>
                          </w:rPr>
                          <w:t>legal knowledge</w:t>
                        </w:r>
                      </w:p>
                    </w:tc>
                    <w:tc>
                      <w:tcPr>
                        <w:tcW w:w="3540" w:type="dxa"/>
                      </w:tcPr>
                      <w:p>
                        <w:pPr>
                          <w:pStyle w:val="TableParagraph"/>
                          <w:spacing w:before="3"/>
                          <w:rPr>
                            <w:sz w:val="21"/>
                          </w:rPr>
                        </w:pPr>
                      </w:p>
                      <w:p>
                        <w:pPr>
                          <w:pStyle w:val="TableParagraph"/>
                          <w:spacing w:line="340" w:lineRule="auto"/>
                          <w:ind w:left="98" w:right="214"/>
                          <w:rPr>
                            <w:sz w:val="22"/>
                          </w:rPr>
                        </w:pPr>
                        <w:r>
                          <w:rPr>
                            <w:color w:val="212121"/>
                            <w:sz w:val="22"/>
                          </w:rPr>
                          <w:t>Training in ethical AI use; understanding of data privacy laws and AI regulations</w:t>
                        </w:r>
                      </w:p>
                    </w:tc>
                    <w:tc>
                      <w:tcPr>
                        <w:tcW w:w="3975" w:type="dxa"/>
                      </w:tcPr>
                      <w:p>
                        <w:pPr>
                          <w:pStyle w:val="TableParagraph"/>
                          <w:spacing w:before="3"/>
                          <w:rPr>
                            <w:sz w:val="21"/>
                          </w:rPr>
                        </w:pPr>
                      </w:p>
                      <w:p>
                        <w:pPr>
                          <w:pStyle w:val="TableParagraph"/>
                          <w:spacing w:line="340" w:lineRule="auto"/>
                          <w:ind w:left="103" w:right="839"/>
                          <w:jc w:val="both"/>
                          <w:rPr>
                            <w:sz w:val="22"/>
                          </w:rPr>
                        </w:pPr>
                        <w:r>
                          <w:rPr>
                            <w:color w:val="212121"/>
                            <w:sz w:val="22"/>
                          </w:rPr>
                          <w:t>Focus on continuous professional education; encourage a culture of </w:t>
                        </w:r>
                        <w:r>
                          <w:rPr>
                            <w:color w:val="212121"/>
                            <w:spacing w:val="-2"/>
                            <w:sz w:val="22"/>
                          </w:rPr>
                          <w:t>innovation</w:t>
                        </w:r>
                      </w:p>
                    </w:tc>
                  </w:tr>
                  <w:tr>
                    <w:trPr>
                      <w:trHeight w:val="1379" w:hRule="atLeast"/>
                    </w:trPr>
                    <w:tc>
                      <w:tcPr>
                        <w:tcW w:w="1620" w:type="dxa"/>
                      </w:tcPr>
                      <w:p>
                        <w:pPr>
                          <w:pStyle w:val="TableParagraph"/>
                          <w:spacing w:before="6"/>
                          <w:rPr>
                            <w:sz w:val="22"/>
                          </w:rPr>
                        </w:pPr>
                      </w:p>
                      <w:p>
                        <w:pPr>
                          <w:pStyle w:val="TableParagraph"/>
                          <w:spacing w:line="340" w:lineRule="auto"/>
                          <w:ind w:left="92"/>
                          <w:rPr>
                            <w:sz w:val="22"/>
                          </w:rPr>
                        </w:pPr>
                        <w:r>
                          <w:rPr>
                            <w:color w:val="212121"/>
                            <w:spacing w:val="-2"/>
                            <w:sz w:val="22"/>
                          </w:rPr>
                          <w:t>Professional development</w:t>
                        </w:r>
                      </w:p>
                    </w:tc>
                    <w:tc>
                      <w:tcPr>
                        <w:tcW w:w="3540" w:type="dxa"/>
                      </w:tcPr>
                      <w:p>
                        <w:pPr>
                          <w:pStyle w:val="TableParagraph"/>
                          <w:spacing w:before="6"/>
                          <w:rPr>
                            <w:sz w:val="22"/>
                          </w:rPr>
                        </w:pPr>
                      </w:p>
                      <w:p>
                        <w:pPr>
                          <w:pStyle w:val="TableParagraph"/>
                          <w:spacing w:line="340" w:lineRule="auto"/>
                          <w:ind w:left="98"/>
                          <w:rPr>
                            <w:sz w:val="22"/>
                          </w:rPr>
                        </w:pPr>
                        <w:r>
                          <w:rPr>
                            <w:color w:val="212121"/>
                            <w:sz w:val="22"/>
                          </w:rPr>
                          <w:t>Continuous learning in AI advancements; familiarity with industry best practices</w:t>
                        </w:r>
                      </w:p>
                    </w:tc>
                    <w:tc>
                      <w:tcPr>
                        <w:tcW w:w="3975" w:type="dxa"/>
                      </w:tcPr>
                      <w:p>
                        <w:pPr>
                          <w:pStyle w:val="TableParagraph"/>
                          <w:spacing w:before="6"/>
                          <w:rPr>
                            <w:sz w:val="22"/>
                          </w:rPr>
                        </w:pPr>
                      </w:p>
                      <w:p>
                        <w:pPr>
                          <w:pStyle w:val="TableParagraph"/>
                          <w:spacing w:line="340" w:lineRule="auto"/>
                          <w:ind w:left="103" w:right="217"/>
                          <w:rPr>
                            <w:sz w:val="22"/>
                          </w:rPr>
                        </w:pPr>
                        <w:r>
                          <w:rPr>
                            <w:color w:val="212121"/>
                            <w:sz w:val="22"/>
                          </w:rPr>
                          <w:t>Engage with professional networks and industry groups; embrace interdisciplinary collaboration</w:t>
                        </w:r>
                      </w:p>
                    </w:tc>
                  </w:tr>
                </w:tbl>
                <w:p>
                  <w:pPr>
                    <w:pStyle w:val="BodyText"/>
                  </w:pPr>
                </w:p>
              </w:txbxContent>
            </v:textbox>
            <w10:wrap type="none"/>
          </v:shape>
        </w:pict>
      </w:r>
      <w:r>
        <w:rPr>
          <w:color w:val="212121"/>
        </w:rPr>
        <w:t>Preparing for an AI-driven future in fraud examination involves acquiring new technical skills and adapting to new ways of thinking and collaborating. Forensic accountants can leverage</w:t>
      </w:r>
      <w:r>
        <w:rPr>
          <w:color w:val="212121"/>
          <w:spacing w:val="-4"/>
        </w:rPr>
        <w:t> </w:t>
      </w:r>
      <w:r>
        <w:rPr>
          <w:color w:val="212121"/>
        </w:rPr>
        <w:t>AI to enhance their capabilities and contribute to advancing the field by embracing continuous learning, ethical considerations, and interdisciplinary collaboration. The following table outlines the manifold benefits of AI, underscoring its transformative potential across diverse sectors.</w:t>
      </w:r>
    </w:p>
    <w:p>
      <w:pPr>
        <w:spacing w:after="0" w:line="340" w:lineRule="auto"/>
        <w:sectPr>
          <w:pgSz w:w="12240" w:h="15840"/>
          <w:pgMar w:top="140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620"/>
        <w:gridCol w:w="3540"/>
        <w:gridCol w:w="3975"/>
      </w:tblGrid>
      <w:tr>
        <w:trPr>
          <w:trHeight w:val="659" w:hRule="atLeast"/>
        </w:trPr>
        <w:tc>
          <w:tcPr>
            <w:tcW w:w="1620" w:type="dxa"/>
          </w:tcPr>
          <w:p>
            <w:pPr>
              <w:pStyle w:val="TableParagraph"/>
              <w:spacing w:before="6"/>
              <w:rPr>
                <w:sz w:val="22"/>
              </w:rPr>
            </w:pPr>
          </w:p>
          <w:p>
            <w:pPr>
              <w:pStyle w:val="TableParagraph"/>
              <w:ind w:left="92"/>
              <w:rPr>
                <w:b/>
                <w:sz w:val="22"/>
              </w:rPr>
            </w:pPr>
            <w:r>
              <w:rPr>
                <w:b/>
                <w:color w:val="212121"/>
                <w:spacing w:val="-2"/>
                <w:sz w:val="22"/>
              </w:rPr>
              <w:t>Category</w:t>
            </w:r>
          </w:p>
        </w:tc>
        <w:tc>
          <w:tcPr>
            <w:tcW w:w="3540" w:type="dxa"/>
          </w:tcPr>
          <w:p>
            <w:pPr>
              <w:pStyle w:val="TableParagraph"/>
              <w:spacing w:before="6"/>
              <w:rPr>
                <w:sz w:val="22"/>
              </w:rPr>
            </w:pPr>
          </w:p>
          <w:p>
            <w:pPr>
              <w:pStyle w:val="TableParagraph"/>
              <w:ind w:left="98"/>
              <w:rPr>
                <w:b/>
                <w:sz w:val="22"/>
              </w:rPr>
            </w:pPr>
            <w:r>
              <w:rPr>
                <w:b/>
                <w:color w:val="212121"/>
                <w:sz w:val="22"/>
              </w:rPr>
              <w:t>Skills</w:t>
            </w:r>
            <w:r>
              <w:rPr>
                <w:b/>
                <w:color w:val="212121"/>
                <w:spacing w:val="6"/>
                <w:sz w:val="22"/>
              </w:rPr>
              <w:t> </w:t>
            </w:r>
            <w:r>
              <w:rPr>
                <w:b/>
                <w:color w:val="212121"/>
                <w:sz w:val="22"/>
              </w:rPr>
              <w:t>and</w:t>
            </w:r>
            <w:r>
              <w:rPr>
                <w:b/>
                <w:color w:val="212121"/>
                <w:spacing w:val="2"/>
                <w:sz w:val="22"/>
              </w:rPr>
              <w:t> </w:t>
            </w:r>
            <w:r>
              <w:rPr>
                <w:b/>
                <w:color w:val="212121"/>
                <w:spacing w:val="-2"/>
                <w:sz w:val="22"/>
              </w:rPr>
              <w:t>Training</w:t>
            </w:r>
          </w:p>
        </w:tc>
        <w:tc>
          <w:tcPr>
            <w:tcW w:w="3975" w:type="dxa"/>
          </w:tcPr>
          <w:p>
            <w:pPr>
              <w:pStyle w:val="TableParagraph"/>
              <w:spacing w:before="6"/>
              <w:rPr>
                <w:sz w:val="22"/>
              </w:rPr>
            </w:pPr>
          </w:p>
          <w:p>
            <w:pPr>
              <w:pStyle w:val="TableParagraph"/>
              <w:ind w:left="103"/>
              <w:rPr>
                <w:b/>
                <w:sz w:val="22"/>
              </w:rPr>
            </w:pPr>
            <w:r>
              <w:rPr>
                <w:b/>
                <w:color w:val="212121"/>
                <w:sz w:val="22"/>
              </w:rPr>
              <w:t>Strategies</w:t>
            </w:r>
            <w:r>
              <w:rPr>
                <w:b/>
                <w:color w:val="212121"/>
                <w:spacing w:val="8"/>
                <w:sz w:val="22"/>
              </w:rPr>
              <w:t> </w:t>
            </w:r>
            <w:r>
              <w:rPr>
                <w:b/>
                <w:color w:val="212121"/>
                <w:sz w:val="22"/>
              </w:rPr>
              <w:t>for</w:t>
            </w:r>
            <w:r>
              <w:rPr>
                <w:b/>
                <w:color w:val="212121"/>
                <w:spacing w:val="5"/>
                <w:sz w:val="22"/>
              </w:rPr>
              <w:t> </w:t>
            </w:r>
            <w:r>
              <w:rPr>
                <w:b/>
                <w:color w:val="212121"/>
                <w:sz w:val="22"/>
              </w:rPr>
              <w:t>Staying</w:t>
            </w:r>
            <w:r>
              <w:rPr>
                <w:b/>
                <w:color w:val="212121"/>
                <w:spacing w:val="-6"/>
                <w:sz w:val="22"/>
              </w:rPr>
              <w:t> </w:t>
            </w:r>
            <w:r>
              <w:rPr>
                <w:b/>
                <w:color w:val="212121"/>
                <w:spacing w:val="-2"/>
                <w:sz w:val="22"/>
              </w:rPr>
              <w:t>Ahead</w:t>
            </w:r>
          </w:p>
        </w:tc>
      </w:tr>
      <w:tr>
        <w:trPr>
          <w:trHeight w:val="1724" w:hRule="atLeast"/>
        </w:trPr>
        <w:tc>
          <w:tcPr>
            <w:tcW w:w="1620" w:type="dxa"/>
          </w:tcPr>
          <w:p>
            <w:pPr>
              <w:pStyle w:val="TableParagraph"/>
              <w:spacing w:before="3"/>
              <w:rPr>
                <w:sz w:val="21"/>
              </w:rPr>
            </w:pPr>
          </w:p>
          <w:p>
            <w:pPr>
              <w:pStyle w:val="TableParagraph"/>
              <w:ind w:left="92"/>
              <w:rPr>
                <w:sz w:val="22"/>
              </w:rPr>
            </w:pPr>
            <w:r>
              <w:rPr>
                <w:color w:val="212121"/>
                <w:sz w:val="22"/>
              </w:rPr>
              <w:t>Soft</w:t>
            </w:r>
            <w:r>
              <w:rPr>
                <w:color w:val="212121"/>
                <w:spacing w:val="5"/>
                <w:sz w:val="22"/>
              </w:rPr>
              <w:t> </w:t>
            </w:r>
            <w:r>
              <w:rPr>
                <w:color w:val="212121"/>
                <w:spacing w:val="-2"/>
                <w:sz w:val="22"/>
              </w:rPr>
              <w:t>skills</w:t>
            </w:r>
          </w:p>
        </w:tc>
        <w:tc>
          <w:tcPr>
            <w:tcW w:w="3540" w:type="dxa"/>
          </w:tcPr>
          <w:p>
            <w:pPr>
              <w:pStyle w:val="TableParagraph"/>
              <w:spacing w:before="3"/>
              <w:rPr>
                <w:sz w:val="21"/>
              </w:rPr>
            </w:pPr>
          </w:p>
          <w:p>
            <w:pPr>
              <w:pStyle w:val="TableParagraph"/>
              <w:spacing w:line="340" w:lineRule="auto"/>
              <w:ind w:left="98" w:right="214"/>
              <w:rPr>
                <w:sz w:val="22"/>
              </w:rPr>
            </w:pPr>
            <w:r>
              <w:rPr>
                <w:color w:val="212121"/>
                <w:sz w:val="22"/>
              </w:rPr>
              <w:t>Critical thinking, effective communication, and ethical </w:t>
            </w:r>
            <w:r>
              <w:rPr>
                <w:color w:val="212121"/>
                <w:spacing w:val="-2"/>
                <w:sz w:val="22"/>
              </w:rPr>
              <w:t>judgment</w:t>
            </w:r>
          </w:p>
        </w:tc>
        <w:tc>
          <w:tcPr>
            <w:tcW w:w="3975" w:type="dxa"/>
          </w:tcPr>
          <w:p>
            <w:pPr>
              <w:pStyle w:val="TableParagraph"/>
              <w:spacing w:before="3"/>
              <w:rPr>
                <w:sz w:val="21"/>
              </w:rPr>
            </w:pPr>
          </w:p>
          <w:p>
            <w:pPr>
              <w:pStyle w:val="TableParagraph"/>
              <w:spacing w:line="340" w:lineRule="auto"/>
              <w:ind w:left="103" w:right="217"/>
              <w:rPr>
                <w:sz w:val="22"/>
              </w:rPr>
            </w:pPr>
            <w:r>
              <w:rPr>
                <w:color w:val="212121"/>
                <w:sz w:val="22"/>
              </w:rPr>
              <w:t>Enhance soft skills to complement AI findings interpretation; develop the ability to communicate complex AI concepts to non-technical stakeholders</w:t>
            </w:r>
          </w:p>
        </w:tc>
      </w:tr>
    </w:tbl>
    <w:p>
      <w:pPr>
        <w:pStyle w:val="BodyText"/>
        <w:spacing w:before="3"/>
        <w:rPr>
          <w:sz w:val="7"/>
        </w:rPr>
      </w:pPr>
    </w:p>
    <w:p>
      <w:pPr>
        <w:spacing w:before="94"/>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5.4</w:t>
      </w:r>
      <w:r>
        <w:rPr>
          <w:rFonts w:ascii="Liberation Sans" w:hAnsi="Liberation Sans"/>
          <w:color w:val="212121"/>
          <w:spacing w:val="-9"/>
          <w:sz w:val="17"/>
        </w:rPr>
        <w:t> </w:t>
      </w:r>
      <w:r>
        <w:rPr>
          <w:rFonts w:ascii="Liberation Sans" w:hAnsi="Liberation Sans"/>
          <w:color w:val="212121"/>
          <w:sz w:val="17"/>
        </w:rPr>
        <w:t>–</w:t>
      </w:r>
      <w:r>
        <w:rPr>
          <w:rFonts w:ascii="Liberation Sans" w:hAnsi="Liberation Sans"/>
          <w:color w:val="212121"/>
          <w:spacing w:val="-8"/>
          <w:sz w:val="17"/>
        </w:rPr>
        <w:t> </w:t>
      </w:r>
      <w:r>
        <w:rPr>
          <w:rFonts w:ascii="Liberation Sans" w:hAnsi="Liberation Sans"/>
          <w:color w:val="212121"/>
          <w:sz w:val="17"/>
        </w:rPr>
        <w:t>Benefits</w:t>
      </w:r>
      <w:r>
        <w:rPr>
          <w:rFonts w:ascii="Liberation Sans" w:hAnsi="Liberation Sans"/>
          <w:color w:val="212121"/>
          <w:spacing w:val="-8"/>
          <w:sz w:val="17"/>
        </w:rPr>
        <w:t> </w:t>
      </w:r>
      <w:r>
        <w:rPr>
          <w:rFonts w:ascii="Liberation Sans" w:hAnsi="Liberation Sans"/>
          <w:color w:val="212121"/>
          <w:sz w:val="17"/>
        </w:rPr>
        <w:t>of</w:t>
      </w:r>
      <w:r>
        <w:rPr>
          <w:rFonts w:ascii="Liberation Sans" w:hAnsi="Liberation Sans"/>
          <w:color w:val="212121"/>
          <w:spacing w:val="-12"/>
          <w:sz w:val="17"/>
        </w:rPr>
        <w:t> </w:t>
      </w:r>
      <w:r>
        <w:rPr>
          <w:rFonts w:ascii="Liberation Sans" w:hAnsi="Liberation Sans"/>
          <w:color w:val="212121"/>
          <w:spacing w:val="-5"/>
          <w:sz w:val="17"/>
        </w:rPr>
        <w:t>AI</w:t>
      </w:r>
    </w:p>
    <w:p>
      <w:pPr>
        <w:pStyle w:val="BodyText"/>
        <w:spacing w:before="9"/>
        <w:rPr>
          <w:rFonts w:ascii="Liberation Sans"/>
          <w:sz w:val="16"/>
        </w:rPr>
      </w:pPr>
    </w:p>
    <w:p>
      <w:pPr>
        <w:pStyle w:val="BodyText"/>
        <w:spacing w:line="340" w:lineRule="auto"/>
        <w:ind w:left="119"/>
      </w:pPr>
      <w:r>
        <w:rPr>
          <w:color w:val="212121"/>
        </w:rPr>
        <w:t>In conclusion, the diverse array of benefits underscores the immense potential of</w:t>
      </w:r>
      <w:r>
        <w:rPr>
          <w:color w:val="212121"/>
          <w:spacing w:val="-5"/>
        </w:rPr>
        <w:t> </w:t>
      </w:r>
      <w:r>
        <w:rPr>
          <w:color w:val="212121"/>
        </w:rPr>
        <w:t>AI to revolutionize industries, streamline processes, and drive innovation in the modern era.</w:t>
      </w:r>
    </w:p>
    <w:p>
      <w:pPr>
        <w:pStyle w:val="BodyText"/>
        <w:spacing w:before="7"/>
        <w:rPr>
          <w:sz w:val="33"/>
        </w:rPr>
      </w:pPr>
    </w:p>
    <w:p>
      <w:pPr>
        <w:pStyle w:val="Heading2"/>
        <w:spacing w:before="1"/>
      </w:pPr>
      <w:bookmarkStart w:name="Summary" w:id="434"/>
      <w:bookmarkEnd w:id="434"/>
      <w:r>
        <w:rPr/>
      </w:r>
      <w:bookmarkStart w:name="_bookmark315" w:id="435"/>
      <w:bookmarkEnd w:id="435"/>
      <w:r>
        <w:rPr/>
      </w:r>
      <w:r>
        <w:rPr>
          <w:color w:val="212121"/>
          <w:spacing w:val="18"/>
        </w:rPr>
        <w:t>Summary</w:t>
      </w:r>
    </w:p>
    <w:p>
      <w:pPr>
        <w:pStyle w:val="BodyText"/>
        <w:spacing w:line="340" w:lineRule="auto" w:before="191"/>
        <w:ind w:left="119" w:right="238"/>
      </w:pPr>
      <w:r>
        <w:rPr>
          <w:color w:val="212121"/>
        </w:rPr>
        <w:t>This chapter explored the profound and multifaceted impact of</w:t>
      </w:r>
      <w:r>
        <w:rPr>
          <w:color w:val="212121"/>
          <w:spacing w:val="-2"/>
        </w:rPr>
        <w:t> </w:t>
      </w:r>
      <w:r>
        <w:rPr>
          <w:color w:val="212121"/>
        </w:rPr>
        <w:t>AI on fraud examination and forensic accounting. Through various case studies, technical discussions, and future predictions, we have seen that AI is not just an auxiliary tool but a transformative force reshaping the landscape of financial </w:t>
      </w:r>
      <w:r>
        <w:rPr>
          <w:color w:val="212121"/>
          <w:spacing w:val="-2"/>
        </w:rPr>
        <w:t>investigations.</w:t>
      </w:r>
    </w:p>
    <w:p>
      <w:pPr>
        <w:pStyle w:val="BodyText"/>
        <w:spacing w:before="124"/>
        <w:ind w:left="119"/>
      </w:pPr>
      <w:r>
        <w:rPr>
          <w:color w:val="212121"/>
        </w:rPr>
        <w:t>Here</w:t>
      </w:r>
      <w:r>
        <w:rPr>
          <w:color w:val="212121"/>
          <w:spacing w:val="6"/>
        </w:rPr>
        <w:t> </w:t>
      </w:r>
      <w:r>
        <w:rPr>
          <w:color w:val="212121"/>
        </w:rPr>
        <w:t>are</w:t>
      </w:r>
      <w:r>
        <w:rPr>
          <w:color w:val="212121"/>
          <w:spacing w:val="6"/>
        </w:rPr>
        <w:t> </w:t>
      </w:r>
      <w:r>
        <w:rPr>
          <w:color w:val="212121"/>
        </w:rPr>
        <w:t>the</w:t>
      </w:r>
      <w:r>
        <w:rPr>
          <w:color w:val="212121"/>
          <w:spacing w:val="6"/>
        </w:rPr>
        <w:t> </w:t>
      </w:r>
      <w:r>
        <w:rPr>
          <w:color w:val="212121"/>
        </w:rPr>
        <w:t>key</w:t>
      </w:r>
      <w:r>
        <w:rPr>
          <w:color w:val="212121"/>
          <w:spacing w:val="6"/>
        </w:rPr>
        <w:t> </w:t>
      </w:r>
      <w:r>
        <w:rPr>
          <w:color w:val="212121"/>
        </w:rPr>
        <w:t>insights</w:t>
      </w:r>
      <w:r>
        <w:rPr>
          <w:color w:val="212121"/>
          <w:spacing w:val="7"/>
        </w:rPr>
        <w:t> </w:t>
      </w:r>
      <w:r>
        <w:rPr>
          <w:color w:val="212121"/>
        </w:rPr>
        <w:t>and</w:t>
      </w:r>
      <w:r>
        <w:rPr>
          <w:color w:val="212121"/>
          <w:spacing w:val="6"/>
        </w:rPr>
        <w:t> </w:t>
      </w:r>
      <w:r>
        <w:rPr>
          <w:color w:val="212121"/>
        </w:rPr>
        <w:t>takeaways</w:t>
      </w:r>
      <w:r>
        <w:rPr>
          <w:color w:val="212121"/>
          <w:spacing w:val="6"/>
        </w:rPr>
        <w:t> </w:t>
      </w:r>
      <w:r>
        <w:rPr>
          <w:color w:val="212121"/>
        </w:rPr>
        <w:t>from</w:t>
      </w:r>
      <w:r>
        <w:rPr>
          <w:color w:val="212121"/>
          <w:spacing w:val="6"/>
        </w:rPr>
        <w:t> </w:t>
      </w:r>
      <w:r>
        <w:rPr>
          <w:color w:val="212121"/>
        </w:rPr>
        <w:t>this</w:t>
      </w:r>
      <w:r>
        <w:rPr>
          <w:color w:val="212121"/>
          <w:spacing w:val="6"/>
        </w:rPr>
        <w:t> </w:t>
      </w:r>
      <w:r>
        <w:rPr>
          <w:color w:val="212121"/>
          <w:spacing w:val="-2"/>
        </w:rPr>
        <w:t>chapter:</w:t>
      </w:r>
    </w:p>
    <w:p>
      <w:pPr>
        <w:pStyle w:val="BodyText"/>
        <w:spacing w:before="3"/>
        <w:rPr>
          <w:sz w:val="9"/>
        </w:rPr>
      </w:pPr>
    </w:p>
    <w:p>
      <w:pPr>
        <w:spacing w:line="331" w:lineRule="auto" w:before="92"/>
        <w:ind w:left="457" w:right="0" w:firstLine="0"/>
        <w:jc w:val="left"/>
        <w:rPr>
          <w:sz w:val="17"/>
        </w:rPr>
      </w:pPr>
      <w:r>
        <w:rPr/>
        <w:pict>
          <v:shape style="position:absolute;margin-left:83.999992pt;margin-top:9.535107pt;width:2.25pt;height:2.25pt;mso-position-horizontal-relative:page;mso-position-vertical-relative:paragraph;z-index:16143360" id="docshape731" coordorigin="1680,191" coordsize="45,45" path="m1705,236l1700,236,1697,235,1680,216,1680,210,1700,191,1705,191,1725,213,1725,216,1705,236xe" filled="true" fillcolor="#212121" stroked="false">
            <v:path arrowok="t"/>
            <v:fill type="solid"/>
            <w10:wrap type="none"/>
          </v:shape>
        </w:pict>
      </w:r>
      <w:r>
        <w:rPr>
          <w:b/>
          <w:color w:val="212121"/>
          <w:sz w:val="17"/>
        </w:rPr>
        <w:t>Enhanced</w:t>
      </w:r>
      <w:r>
        <w:rPr>
          <w:b/>
          <w:color w:val="212121"/>
          <w:spacing w:val="-11"/>
          <w:sz w:val="17"/>
        </w:rPr>
        <w:t> </w:t>
      </w:r>
      <w:r>
        <w:rPr>
          <w:b/>
          <w:color w:val="212121"/>
          <w:sz w:val="17"/>
        </w:rPr>
        <w:t>detection</w:t>
      </w:r>
      <w:r>
        <w:rPr>
          <w:b/>
          <w:color w:val="212121"/>
          <w:spacing w:val="-9"/>
          <w:sz w:val="17"/>
        </w:rPr>
        <w:t> </w:t>
      </w:r>
      <w:r>
        <w:rPr>
          <w:b/>
          <w:color w:val="212121"/>
          <w:sz w:val="17"/>
        </w:rPr>
        <w:t>capabilities</w:t>
      </w:r>
      <w:r>
        <w:rPr>
          <w:color w:val="212121"/>
          <w:sz w:val="17"/>
        </w:rPr>
        <w:t>:</w:t>
      </w:r>
      <w:r>
        <w:rPr>
          <w:color w:val="212121"/>
          <w:spacing w:val="-11"/>
          <w:sz w:val="17"/>
        </w:rPr>
        <w:t> </w:t>
      </w:r>
      <w:r>
        <w:rPr>
          <w:color w:val="212121"/>
          <w:sz w:val="17"/>
        </w:rPr>
        <w:t>AI’s</w:t>
      </w:r>
      <w:r>
        <w:rPr>
          <w:color w:val="212121"/>
          <w:spacing w:val="-8"/>
          <w:sz w:val="17"/>
        </w:rPr>
        <w:t> </w:t>
      </w:r>
      <w:r>
        <w:rPr>
          <w:color w:val="212121"/>
          <w:sz w:val="17"/>
        </w:rPr>
        <w:t>ability</w:t>
      </w:r>
      <w:r>
        <w:rPr>
          <w:color w:val="212121"/>
          <w:spacing w:val="-8"/>
          <w:sz w:val="17"/>
        </w:rPr>
        <w:t> </w:t>
      </w:r>
      <w:r>
        <w:rPr>
          <w:color w:val="212121"/>
          <w:sz w:val="17"/>
        </w:rPr>
        <w:t>to</w:t>
      </w:r>
      <w:r>
        <w:rPr>
          <w:color w:val="212121"/>
          <w:spacing w:val="-8"/>
          <w:sz w:val="17"/>
        </w:rPr>
        <w:t> </w:t>
      </w:r>
      <w:r>
        <w:rPr>
          <w:color w:val="212121"/>
          <w:sz w:val="17"/>
        </w:rPr>
        <w:t>analyze</w:t>
      </w:r>
      <w:r>
        <w:rPr>
          <w:color w:val="212121"/>
          <w:spacing w:val="-8"/>
          <w:sz w:val="17"/>
        </w:rPr>
        <w:t> </w:t>
      </w:r>
      <w:r>
        <w:rPr>
          <w:color w:val="212121"/>
          <w:sz w:val="17"/>
        </w:rPr>
        <w:t>vast</w:t>
      </w:r>
      <w:r>
        <w:rPr>
          <w:color w:val="212121"/>
          <w:spacing w:val="-8"/>
          <w:sz w:val="17"/>
        </w:rPr>
        <w:t> </w:t>
      </w:r>
      <w:r>
        <w:rPr>
          <w:color w:val="212121"/>
          <w:sz w:val="17"/>
        </w:rPr>
        <w:t>datasets</w:t>
      </w:r>
      <w:r>
        <w:rPr>
          <w:color w:val="212121"/>
          <w:spacing w:val="-8"/>
          <w:sz w:val="17"/>
        </w:rPr>
        <w:t> </w:t>
      </w:r>
      <w:r>
        <w:rPr>
          <w:color w:val="212121"/>
          <w:sz w:val="17"/>
        </w:rPr>
        <w:t>with</w:t>
      </w:r>
      <w:r>
        <w:rPr>
          <w:color w:val="212121"/>
          <w:spacing w:val="-8"/>
          <w:sz w:val="17"/>
        </w:rPr>
        <w:t> </w:t>
      </w:r>
      <w:r>
        <w:rPr>
          <w:color w:val="212121"/>
          <w:sz w:val="17"/>
        </w:rPr>
        <w:t>unparalleled</w:t>
      </w:r>
      <w:r>
        <w:rPr>
          <w:color w:val="212121"/>
          <w:spacing w:val="-8"/>
          <w:sz w:val="17"/>
        </w:rPr>
        <w:t> </w:t>
      </w:r>
      <w:r>
        <w:rPr>
          <w:color w:val="212121"/>
          <w:sz w:val="17"/>
        </w:rPr>
        <w:t>speed</w:t>
      </w:r>
      <w:r>
        <w:rPr>
          <w:color w:val="212121"/>
          <w:spacing w:val="-8"/>
          <w:sz w:val="17"/>
        </w:rPr>
        <w:t> </w:t>
      </w:r>
      <w:r>
        <w:rPr>
          <w:color w:val="212121"/>
          <w:sz w:val="17"/>
        </w:rPr>
        <w:t>and</w:t>
      </w:r>
      <w:r>
        <w:rPr>
          <w:color w:val="212121"/>
          <w:spacing w:val="-8"/>
          <w:sz w:val="17"/>
        </w:rPr>
        <w:t> </w:t>
      </w:r>
      <w:r>
        <w:rPr>
          <w:color w:val="212121"/>
          <w:sz w:val="17"/>
        </w:rPr>
        <w:t>accuracy</w:t>
      </w:r>
      <w:r>
        <w:rPr>
          <w:color w:val="212121"/>
          <w:spacing w:val="-8"/>
          <w:sz w:val="17"/>
        </w:rPr>
        <w:t> </w:t>
      </w:r>
      <w:r>
        <w:rPr>
          <w:color w:val="212121"/>
          <w:sz w:val="17"/>
        </w:rPr>
        <w:t>has</w:t>
      </w:r>
      <w:r>
        <w:rPr>
          <w:color w:val="212121"/>
          <w:spacing w:val="-8"/>
          <w:sz w:val="17"/>
        </w:rPr>
        <w:t> </w:t>
      </w:r>
      <w:r>
        <w:rPr>
          <w:color w:val="212121"/>
          <w:sz w:val="17"/>
        </w:rPr>
        <w:t>significantly improved fraud detection. Techniques such as machine learning, predictive analytics, and anomaly detection have become invaluable assets in identifying complex fraud schemes that might elude traditional methods.</w:t>
      </w:r>
    </w:p>
    <w:p>
      <w:pPr>
        <w:spacing w:line="331" w:lineRule="auto" w:before="120"/>
        <w:ind w:left="457" w:right="0" w:firstLine="0"/>
        <w:jc w:val="left"/>
        <w:rPr>
          <w:sz w:val="17"/>
        </w:rPr>
      </w:pPr>
      <w:r>
        <w:rPr/>
        <w:pict>
          <v:shape style="position:absolute;margin-left:83.999992pt;margin-top:10.935102pt;width:2.25pt;height:2.25pt;mso-position-horizontal-relative:page;mso-position-vertical-relative:paragraph;z-index:16143872" id="docshape732" coordorigin="1680,219" coordsize="45,45" path="m1705,264l1700,264,1697,263,1680,244,1680,238,1700,219,1705,219,1725,241,1725,244,1705,264xe" filled="true" fillcolor="#212121" stroked="false">
            <v:path arrowok="t"/>
            <v:fill type="solid"/>
            <w10:wrap type="none"/>
          </v:shape>
        </w:pict>
      </w:r>
      <w:r>
        <w:rPr>
          <w:b/>
          <w:color w:val="212121"/>
          <w:sz w:val="17"/>
        </w:rPr>
        <w:t>Operational</w:t>
      </w:r>
      <w:r>
        <w:rPr>
          <w:b/>
          <w:color w:val="212121"/>
          <w:spacing w:val="-11"/>
          <w:sz w:val="17"/>
        </w:rPr>
        <w:t> </w:t>
      </w:r>
      <w:r>
        <w:rPr>
          <w:b/>
          <w:color w:val="212121"/>
          <w:sz w:val="17"/>
        </w:rPr>
        <w:t>efficiency</w:t>
      </w:r>
      <w:r>
        <w:rPr>
          <w:color w:val="212121"/>
          <w:sz w:val="17"/>
        </w:rPr>
        <w:t>:</w:t>
      </w:r>
      <w:r>
        <w:rPr>
          <w:color w:val="212121"/>
          <w:spacing w:val="-10"/>
          <w:sz w:val="17"/>
        </w:rPr>
        <w:t> </w:t>
      </w:r>
      <w:r>
        <w:rPr>
          <w:color w:val="212121"/>
          <w:sz w:val="17"/>
        </w:rPr>
        <w:t>AI</w:t>
      </w:r>
      <w:r>
        <w:rPr>
          <w:color w:val="212121"/>
          <w:spacing w:val="-7"/>
          <w:sz w:val="17"/>
        </w:rPr>
        <w:t> </w:t>
      </w:r>
      <w:r>
        <w:rPr>
          <w:color w:val="212121"/>
          <w:sz w:val="17"/>
        </w:rPr>
        <w:t>has</w:t>
      </w:r>
      <w:r>
        <w:rPr>
          <w:color w:val="212121"/>
          <w:spacing w:val="-7"/>
          <w:sz w:val="17"/>
        </w:rPr>
        <w:t> </w:t>
      </w:r>
      <w:r>
        <w:rPr>
          <w:color w:val="212121"/>
          <w:sz w:val="17"/>
        </w:rPr>
        <w:t>streamlined</w:t>
      </w:r>
      <w:r>
        <w:rPr>
          <w:color w:val="212121"/>
          <w:spacing w:val="-7"/>
          <w:sz w:val="17"/>
        </w:rPr>
        <w:t> </w:t>
      </w:r>
      <w:r>
        <w:rPr>
          <w:color w:val="212121"/>
          <w:sz w:val="17"/>
        </w:rPr>
        <w:t>many</w:t>
      </w:r>
      <w:r>
        <w:rPr>
          <w:color w:val="212121"/>
          <w:spacing w:val="-7"/>
          <w:sz w:val="17"/>
        </w:rPr>
        <w:t> </w:t>
      </w:r>
      <w:r>
        <w:rPr>
          <w:color w:val="212121"/>
          <w:sz w:val="17"/>
        </w:rPr>
        <w:t>aspects</w:t>
      </w:r>
      <w:r>
        <w:rPr>
          <w:color w:val="212121"/>
          <w:spacing w:val="-7"/>
          <w:sz w:val="17"/>
        </w:rPr>
        <w:t> </w:t>
      </w:r>
      <w:r>
        <w:rPr>
          <w:color w:val="212121"/>
          <w:sz w:val="17"/>
        </w:rPr>
        <w:t>of</w:t>
      </w:r>
      <w:r>
        <w:rPr>
          <w:color w:val="212121"/>
          <w:spacing w:val="-7"/>
          <w:sz w:val="17"/>
        </w:rPr>
        <w:t> </w:t>
      </w:r>
      <w:r>
        <w:rPr>
          <w:color w:val="212121"/>
          <w:sz w:val="17"/>
        </w:rPr>
        <w:t>fraud</w:t>
      </w:r>
      <w:r>
        <w:rPr>
          <w:color w:val="212121"/>
          <w:spacing w:val="-7"/>
          <w:sz w:val="17"/>
        </w:rPr>
        <w:t> </w:t>
      </w:r>
      <w:r>
        <w:rPr>
          <w:color w:val="212121"/>
          <w:sz w:val="17"/>
        </w:rPr>
        <w:t>examination,</w:t>
      </w:r>
      <w:r>
        <w:rPr>
          <w:color w:val="212121"/>
          <w:spacing w:val="-7"/>
          <w:sz w:val="17"/>
        </w:rPr>
        <w:t> </w:t>
      </w:r>
      <w:r>
        <w:rPr>
          <w:color w:val="212121"/>
          <w:sz w:val="17"/>
        </w:rPr>
        <w:t>from</w:t>
      </w:r>
      <w:r>
        <w:rPr>
          <w:color w:val="212121"/>
          <w:spacing w:val="-7"/>
          <w:sz w:val="17"/>
        </w:rPr>
        <w:t> </w:t>
      </w:r>
      <w:r>
        <w:rPr>
          <w:color w:val="212121"/>
          <w:sz w:val="17"/>
        </w:rPr>
        <w:t>data</w:t>
      </w:r>
      <w:r>
        <w:rPr>
          <w:color w:val="212121"/>
          <w:spacing w:val="-7"/>
          <w:sz w:val="17"/>
        </w:rPr>
        <w:t> </w:t>
      </w:r>
      <w:r>
        <w:rPr>
          <w:color w:val="212121"/>
          <w:sz w:val="17"/>
        </w:rPr>
        <w:t>collection</w:t>
      </w:r>
      <w:r>
        <w:rPr>
          <w:color w:val="212121"/>
          <w:spacing w:val="-7"/>
          <w:sz w:val="17"/>
        </w:rPr>
        <w:t> </w:t>
      </w:r>
      <w:r>
        <w:rPr>
          <w:color w:val="212121"/>
          <w:sz w:val="17"/>
        </w:rPr>
        <w:t>to</w:t>
      </w:r>
      <w:r>
        <w:rPr>
          <w:color w:val="212121"/>
          <w:spacing w:val="-7"/>
          <w:sz w:val="17"/>
        </w:rPr>
        <w:t> </w:t>
      </w:r>
      <w:r>
        <w:rPr>
          <w:color w:val="212121"/>
          <w:sz w:val="17"/>
        </w:rPr>
        <w:t>analysis,</w:t>
      </w:r>
      <w:r>
        <w:rPr>
          <w:color w:val="212121"/>
          <w:spacing w:val="-7"/>
          <w:sz w:val="17"/>
        </w:rPr>
        <w:t> </w:t>
      </w:r>
      <w:r>
        <w:rPr>
          <w:color w:val="212121"/>
          <w:sz w:val="17"/>
        </w:rPr>
        <w:t>allowing</w:t>
      </w:r>
      <w:r>
        <w:rPr>
          <w:color w:val="212121"/>
          <w:spacing w:val="-7"/>
          <w:sz w:val="17"/>
        </w:rPr>
        <w:t> </w:t>
      </w:r>
      <w:r>
        <w:rPr>
          <w:color w:val="212121"/>
          <w:sz w:val="17"/>
        </w:rPr>
        <w:t>forensic accountants to focus on more strategic tasks. This efficiency gain reduces the time and resources required for investigations and enables a proactive approach to fraud prevention.</w:t>
      </w:r>
    </w:p>
    <w:p>
      <w:pPr>
        <w:spacing w:line="331" w:lineRule="auto" w:before="106"/>
        <w:ind w:left="457" w:right="375" w:firstLine="0"/>
        <w:jc w:val="left"/>
        <w:rPr>
          <w:sz w:val="17"/>
        </w:rPr>
      </w:pPr>
      <w:r>
        <w:rPr/>
        <w:pict>
          <v:shape style="position:absolute;margin-left:83.999992pt;margin-top:10.235099pt;width:2.25pt;height:2.25pt;mso-position-horizontal-relative:page;mso-position-vertical-relative:paragraph;z-index:16144384" id="docshape733" coordorigin="1680,205" coordsize="45,45" path="m1705,250l1700,250,1697,249,1680,230,1680,224,1700,205,1705,205,1725,227,1725,230,1705,250xe" filled="true" fillcolor="#212121" stroked="false">
            <v:path arrowok="t"/>
            <v:fill type="solid"/>
            <w10:wrap type="none"/>
          </v:shape>
        </w:pict>
      </w:r>
      <w:r>
        <w:rPr>
          <w:b/>
          <w:color w:val="212121"/>
          <w:sz w:val="17"/>
        </w:rPr>
        <w:t>Adaptability</w:t>
      </w:r>
      <w:r>
        <w:rPr>
          <w:b/>
          <w:color w:val="212121"/>
          <w:spacing w:val="-10"/>
          <w:sz w:val="17"/>
        </w:rPr>
        <w:t> </w:t>
      </w:r>
      <w:r>
        <w:rPr>
          <w:b/>
          <w:color w:val="212121"/>
          <w:sz w:val="17"/>
        </w:rPr>
        <w:t>to</w:t>
      </w:r>
      <w:r>
        <w:rPr>
          <w:b/>
          <w:color w:val="212121"/>
          <w:spacing w:val="-7"/>
          <w:sz w:val="17"/>
        </w:rPr>
        <w:t> </w:t>
      </w:r>
      <w:r>
        <w:rPr>
          <w:b/>
          <w:color w:val="212121"/>
          <w:sz w:val="17"/>
        </w:rPr>
        <w:t>emerging</w:t>
      </w:r>
      <w:r>
        <w:rPr>
          <w:b/>
          <w:color w:val="212121"/>
          <w:spacing w:val="-7"/>
          <w:sz w:val="17"/>
        </w:rPr>
        <w:t> </w:t>
      </w:r>
      <w:r>
        <w:rPr>
          <w:b/>
          <w:color w:val="212121"/>
          <w:sz w:val="17"/>
        </w:rPr>
        <w:t>fraud</w:t>
      </w:r>
      <w:r>
        <w:rPr>
          <w:b/>
          <w:color w:val="212121"/>
          <w:spacing w:val="-7"/>
          <w:sz w:val="17"/>
        </w:rPr>
        <w:t> </w:t>
      </w:r>
      <w:r>
        <w:rPr>
          <w:b/>
          <w:color w:val="212121"/>
          <w:sz w:val="17"/>
        </w:rPr>
        <w:t>tactics</w:t>
      </w:r>
      <w:r>
        <w:rPr>
          <w:color w:val="212121"/>
          <w:sz w:val="17"/>
        </w:rPr>
        <w:t>:</w:t>
      </w:r>
      <w:r>
        <w:rPr>
          <w:color w:val="212121"/>
          <w:spacing w:val="-9"/>
          <w:sz w:val="17"/>
        </w:rPr>
        <w:t> </w:t>
      </w:r>
      <w:r>
        <w:rPr>
          <w:color w:val="212121"/>
          <w:sz w:val="17"/>
        </w:rPr>
        <w:t>The</w:t>
      </w:r>
      <w:r>
        <w:rPr>
          <w:color w:val="212121"/>
          <w:spacing w:val="-7"/>
          <w:sz w:val="17"/>
        </w:rPr>
        <w:t> </w:t>
      </w:r>
      <w:r>
        <w:rPr>
          <w:color w:val="212121"/>
          <w:sz w:val="17"/>
        </w:rPr>
        <w:t>dynamic</w:t>
      </w:r>
      <w:r>
        <w:rPr>
          <w:color w:val="212121"/>
          <w:spacing w:val="-7"/>
          <w:sz w:val="17"/>
        </w:rPr>
        <w:t> </w:t>
      </w:r>
      <w:r>
        <w:rPr>
          <w:color w:val="212121"/>
          <w:sz w:val="17"/>
        </w:rPr>
        <w:t>nature</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particularly</w:t>
      </w:r>
      <w:r>
        <w:rPr>
          <w:color w:val="212121"/>
          <w:spacing w:val="-7"/>
          <w:sz w:val="17"/>
        </w:rPr>
        <w:t> </w:t>
      </w:r>
      <w:r>
        <w:rPr>
          <w:color w:val="212121"/>
          <w:sz w:val="17"/>
        </w:rPr>
        <w:t>its</w:t>
      </w:r>
      <w:r>
        <w:rPr>
          <w:color w:val="212121"/>
          <w:spacing w:val="-7"/>
          <w:sz w:val="17"/>
        </w:rPr>
        <w:t> </w:t>
      </w:r>
      <w:r>
        <w:rPr>
          <w:color w:val="212121"/>
          <w:sz w:val="17"/>
        </w:rPr>
        <w:t>learning</w:t>
      </w:r>
      <w:r>
        <w:rPr>
          <w:color w:val="212121"/>
          <w:spacing w:val="-7"/>
          <w:sz w:val="17"/>
        </w:rPr>
        <w:t> </w:t>
      </w:r>
      <w:r>
        <w:rPr>
          <w:color w:val="212121"/>
          <w:sz w:val="17"/>
        </w:rPr>
        <w:t>algorithms,</w:t>
      </w:r>
      <w:r>
        <w:rPr>
          <w:color w:val="212121"/>
          <w:spacing w:val="-7"/>
          <w:sz w:val="17"/>
        </w:rPr>
        <w:t> </w:t>
      </w:r>
      <w:r>
        <w:rPr>
          <w:color w:val="212121"/>
          <w:sz w:val="17"/>
        </w:rPr>
        <w:t>ensures</w:t>
      </w:r>
      <w:r>
        <w:rPr>
          <w:color w:val="212121"/>
          <w:spacing w:val="-7"/>
          <w:sz w:val="17"/>
        </w:rPr>
        <w:t> </w:t>
      </w:r>
      <w:r>
        <w:rPr>
          <w:color w:val="212121"/>
          <w:sz w:val="17"/>
        </w:rPr>
        <w:t>that</w:t>
      </w:r>
      <w:r>
        <w:rPr>
          <w:color w:val="212121"/>
          <w:spacing w:val="-7"/>
          <w:sz w:val="17"/>
        </w:rPr>
        <w:t> </w:t>
      </w:r>
      <w:r>
        <w:rPr>
          <w:color w:val="212121"/>
          <w:sz w:val="17"/>
        </w:rPr>
        <w:t>fraud detection</w:t>
      </w:r>
      <w:r>
        <w:rPr>
          <w:color w:val="212121"/>
          <w:spacing w:val="-1"/>
          <w:sz w:val="17"/>
        </w:rPr>
        <w:t> </w:t>
      </w:r>
      <w:r>
        <w:rPr>
          <w:color w:val="212121"/>
          <w:sz w:val="17"/>
        </w:rPr>
        <w:t>mechanisms</w:t>
      </w:r>
      <w:r>
        <w:rPr>
          <w:color w:val="212121"/>
          <w:spacing w:val="-1"/>
          <w:sz w:val="17"/>
        </w:rPr>
        <w:t> </w:t>
      </w:r>
      <w:r>
        <w:rPr>
          <w:color w:val="212121"/>
          <w:sz w:val="17"/>
        </w:rPr>
        <w:t>evolve</w:t>
      </w:r>
      <w:r>
        <w:rPr>
          <w:color w:val="212121"/>
          <w:spacing w:val="-1"/>
          <w:sz w:val="17"/>
        </w:rPr>
        <w:t> </w:t>
      </w:r>
      <w:r>
        <w:rPr>
          <w:color w:val="212121"/>
          <w:sz w:val="17"/>
        </w:rPr>
        <w:t>in</w:t>
      </w:r>
      <w:r>
        <w:rPr>
          <w:color w:val="212121"/>
          <w:spacing w:val="-1"/>
          <w:sz w:val="17"/>
        </w:rPr>
        <w:t> </w:t>
      </w:r>
      <w:r>
        <w:rPr>
          <w:color w:val="212121"/>
          <w:sz w:val="17"/>
        </w:rPr>
        <w:t>tandem</w:t>
      </w:r>
      <w:r>
        <w:rPr>
          <w:color w:val="212121"/>
          <w:spacing w:val="-1"/>
          <w:sz w:val="17"/>
        </w:rPr>
        <w:t> </w:t>
      </w:r>
      <w:r>
        <w:rPr>
          <w:color w:val="212121"/>
          <w:sz w:val="17"/>
        </w:rPr>
        <w:t>with</w:t>
      </w:r>
      <w:r>
        <w:rPr>
          <w:color w:val="212121"/>
          <w:spacing w:val="-1"/>
          <w:sz w:val="17"/>
        </w:rPr>
        <w:t> </w:t>
      </w:r>
      <w:r>
        <w:rPr>
          <w:color w:val="212121"/>
          <w:sz w:val="17"/>
        </w:rPr>
        <w:t>new</w:t>
      </w:r>
      <w:r>
        <w:rPr>
          <w:color w:val="212121"/>
          <w:spacing w:val="-1"/>
          <w:sz w:val="17"/>
        </w:rPr>
        <w:t> </w:t>
      </w:r>
      <w:r>
        <w:rPr>
          <w:color w:val="212121"/>
          <w:sz w:val="17"/>
        </w:rPr>
        <w:t>and</w:t>
      </w:r>
      <w:r>
        <w:rPr>
          <w:color w:val="212121"/>
          <w:spacing w:val="-1"/>
          <w:sz w:val="17"/>
        </w:rPr>
        <w:t> </w:t>
      </w:r>
      <w:r>
        <w:rPr>
          <w:color w:val="212121"/>
          <w:sz w:val="17"/>
        </w:rPr>
        <w:t>sophisticated</w:t>
      </w:r>
      <w:r>
        <w:rPr>
          <w:color w:val="212121"/>
          <w:spacing w:val="-1"/>
          <w:sz w:val="17"/>
        </w:rPr>
        <w:t> </w:t>
      </w:r>
      <w:r>
        <w:rPr>
          <w:color w:val="212121"/>
          <w:sz w:val="17"/>
        </w:rPr>
        <w:t>fraud</w:t>
      </w:r>
      <w:r>
        <w:rPr>
          <w:color w:val="212121"/>
          <w:spacing w:val="-1"/>
          <w:sz w:val="17"/>
        </w:rPr>
        <w:t> </w:t>
      </w:r>
      <w:r>
        <w:rPr>
          <w:color w:val="212121"/>
          <w:sz w:val="17"/>
        </w:rPr>
        <w:t>strategies,</w:t>
      </w:r>
      <w:r>
        <w:rPr>
          <w:color w:val="212121"/>
          <w:spacing w:val="-1"/>
          <w:sz w:val="17"/>
        </w:rPr>
        <w:t> </w:t>
      </w:r>
      <w:r>
        <w:rPr>
          <w:color w:val="212121"/>
          <w:sz w:val="17"/>
        </w:rPr>
        <w:t>maintaining</w:t>
      </w:r>
      <w:r>
        <w:rPr>
          <w:color w:val="212121"/>
          <w:spacing w:val="-1"/>
          <w:sz w:val="17"/>
        </w:rPr>
        <w:t> </w:t>
      </w:r>
      <w:r>
        <w:rPr>
          <w:color w:val="212121"/>
          <w:sz w:val="17"/>
        </w:rPr>
        <w:t>a</w:t>
      </w:r>
      <w:r>
        <w:rPr>
          <w:color w:val="212121"/>
          <w:spacing w:val="-1"/>
          <w:sz w:val="17"/>
        </w:rPr>
        <w:t> </w:t>
      </w:r>
      <w:r>
        <w:rPr>
          <w:color w:val="212121"/>
          <w:sz w:val="17"/>
        </w:rPr>
        <w:t>robust</w:t>
      </w:r>
      <w:r>
        <w:rPr>
          <w:color w:val="212121"/>
          <w:spacing w:val="-1"/>
          <w:sz w:val="17"/>
        </w:rPr>
        <w:t> </w:t>
      </w:r>
      <w:r>
        <w:rPr>
          <w:color w:val="212121"/>
          <w:sz w:val="17"/>
        </w:rPr>
        <w:t>defense</w:t>
      </w:r>
      <w:r>
        <w:rPr>
          <w:color w:val="212121"/>
          <w:spacing w:val="-1"/>
          <w:sz w:val="17"/>
        </w:rPr>
        <w:t> </w:t>
      </w:r>
      <w:r>
        <w:rPr>
          <w:color w:val="212121"/>
          <w:sz w:val="17"/>
        </w:rPr>
        <w:t>against financial crimes.</w:t>
      </w:r>
    </w:p>
    <w:p>
      <w:pPr>
        <w:spacing w:line="331" w:lineRule="auto" w:before="121"/>
        <w:ind w:left="457" w:right="591" w:firstLine="0"/>
        <w:jc w:val="both"/>
        <w:rPr>
          <w:sz w:val="17"/>
        </w:rPr>
      </w:pPr>
      <w:r>
        <w:rPr/>
        <w:pict>
          <v:shape style="position:absolute;margin-left:83.999992pt;margin-top:10.985096pt;width:2.25pt;height:2.25pt;mso-position-horizontal-relative:page;mso-position-vertical-relative:paragraph;z-index:16144896" id="docshape734" coordorigin="1680,220" coordsize="45,45" path="m1705,265l1700,265,1697,264,1680,245,1680,239,1700,220,1705,220,1725,242,1725,245,1705,265xe" filled="true" fillcolor="#212121" stroked="false">
            <v:path arrowok="t"/>
            <v:fill type="solid"/>
            <w10:wrap type="none"/>
          </v:shape>
        </w:pict>
      </w:r>
      <w:r>
        <w:rPr>
          <w:b/>
          <w:color w:val="212121"/>
          <w:sz w:val="17"/>
        </w:rPr>
        <w:t>Challenges</w:t>
      </w:r>
      <w:r>
        <w:rPr>
          <w:b/>
          <w:color w:val="212121"/>
          <w:spacing w:val="-6"/>
          <w:sz w:val="17"/>
        </w:rPr>
        <w:t> </w:t>
      </w:r>
      <w:r>
        <w:rPr>
          <w:b/>
          <w:color w:val="212121"/>
          <w:sz w:val="17"/>
        </w:rPr>
        <w:t>and</w:t>
      </w:r>
      <w:r>
        <w:rPr>
          <w:b/>
          <w:color w:val="212121"/>
          <w:spacing w:val="-4"/>
          <w:sz w:val="17"/>
        </w:rPr>
        <w:t> </w:t>
      </w:r>
      <w:r>
        <w:rPr>
          <w:b/>
          <w:color w:val="212121"/>
          <w:sz w:val="17"/>
        </w:rPr>
        <w:t>ethical</w:t>
      </w:r>
      <w:r>
        <w:rPr>
          <w:b/>
          <w:color w:val="212121"/>
          <w:spacing w:val="-4"/>
          <w:sz w:val="17"/>
        </w:rPr>
        <w:t> </w:t>
      </w:r>
      <w:r>
        <w:rPr>
          <w:b/>
          <w:color w:val="212121"/>
          <w:sz w:val="17"/>
        </w:rPr>
        <w:t>considerations</w:t>
      </w:r>
      <w:r>
        <w:rPr>
          <w:color w:val="212121"/>
          <w:sz w:val="17"/>
        </w:rPr>
        <w:t>:</w:t>
      </w:r>
      <w:r>
        <w:rPr>
          <w:color w:val="212121"/>
          <w:spacing w:val="-4"/>
          <w:sz w:val="17"/>
        </w:rPr>
        <w:t> </w:t>
      </w:r>
      <w:r>
        <w:rPr>
          <w:color w:val="212121"/>
          <w:sz w:val="17"/>
        </w:rPr>
        <w:t>Despite</w:t>
      </w:r>
      <w:r>
        <w:rPr>
          <w:color w:val="212121"/>
          <w:spacing w:val="-4"/>
          <w:sz w:val="17"/>
        </w:rPr>
        <w:t> </w:t>
      </w:r>
      <w:r>
        <w:rPr>
          <w:color w:val="212121"/>
          <w:sz w:val="17"/>
        </w:rPr>
        <w:t>its</w:t>
      </w:r>
      <w:r>
        <w:rPr>
          <w:color w:val="212121"/>
          <w:spacing w:val="-4"/>
          <w:sz w:val="17"/>
        </w:rPr>
        <w:t> </w:t>
      </w:r>
      <w:r>
        <w:rPr>
          <w:color w:val="212121"/>
          <w:sz w:val="17"/>
        </w:rPr>
        <w:t>benefits,</w:t>
      </w:r>
      <w:r>
        <w:rPr>
          <w:color w:val="212121"/>
          <w:spacing w:val="-4"/>
          <w:sz w:val="17"/>
        </w:rPr>
        <w:t> </w:t>
      </w:r>
      <w:r>
        <w:rPr>
          <w:color w:val="212121"/>
          <w:sz w:val="17"/>
        </w:rPr>
        <w:t>integrating</w:t>
      </w:r>
      <w:r>
        <w:rPr>
          <w:color w:val="212121"/>
          <w:spacing w:val="-11"/>
          <w:sz w:val="17"/>
        </w:rPr>
        <w:t> </w:t>
      </w:r>
      <w:r>
        <w:rPr>
          <w:color w:val="212121"/>
          <w:sz w:val="17"/>
        </w:rPr>
        <w:t>AI</w:t>
      </w:r>
      <w:r>
        <w:rPr>
          <w:color w:val="212121"/>
          <w:spacing w:val="-4"/>
          <w:sz w:val="17"/>
        </w:rPr>
        <w:t> </w:t>
      </w:r>
      <w:r>
        <w:rPr>
          <w:color w:val="212121"/>
          <w:sz w:val="17"/>
        </w:rPr>
        <w:t>into</w:t>
      </w:r>
      <w:r>
        <w:rPr>
          <w:color w:val="212121"/>
          <w:spacing w:val="-4"/>
          <w:sz w:val="17"/>
        </w:rPr>
        <w:t> </w:t>
      </w:r>
      <w:r>
        <w:rPr>
          <w:color w:val="212121"/>
          <w:sz w:val="17"/>
        </w:rPr>
        <w:t>fraud</w:t>
      </w:r>
      <w:r>
        <w:rPr>
          <w:color w:val="212121"/>
          <w:spacing w:val="-4"/>
          <w:sz w:val="17"/>
        </w:rPr>
        <w:t> </w:t>
      </w:r>
      <w:r>
        <w:rPr>
          <w:color w:val="212121"/>
          <w:sz w:val="17"/>
        </w:rPr>
        <w:t>examination</w:t>
      </w:r>
      <w:r>
        <w:rPr>
          <w:color w:val="212121"/>
          <w:spacing w:val="-4"/>
          <w:sz w:val="17"/>
        </w:rPr>
        <w:t> </w:t>
      </w:r>
      <w:r>
        <w:rPr>
          <w:color w:val="212121"/>
          <w:sz w:val="17"/>
        </w:rPr>
        <w:t>comes</w:t>
      </w:r>
      <w:r>
        <w:rPr>
          <w:color w:val="212121"/>
          <w:spacing w:val="-4"/>
          <w:sz w:val="17"/>
        </w:rPr>
        <w:t> </w:t>
      </w:r>
      <w:r>
        <w:rPr>
          <w:color w:val="212121"/>
          <w:sz w:val="17"/>
        </w:rPr>
        <w:t>with</w:t>
      </w:r>
      <w:r>
        <w:rPr>
          <w:color w:val="212121"/>
          <w:spacing w:val="-4"/>
          <w:sz w:val="17"/>
        </w:rPr>
        <w:t> </w:t>
      </w:r>
      <w:r>
        <w:rPr>
          <w:color w:val="212121"/>
          <w:sz w:val="17"/>
        </w:rPr>
        <w:t>challenges, including</w:t>
      </w:r>
      <w:r>
        <w:rPr>
          <w:color w:val="212121"/>
          <w:spacing w:val="-11"/>
          <w:sz w:val="17"/>
        </w:rPr>
        <w:t> </w:t>
      </w:r>
      <w:r>
        <w:rPr>
          <w:color w:val="212121"/>
          <w:sz w:val="17"/>
        </w:rPr>
        <w:t>data</w:t>
      </w:r>
      <w:r>
        <w:rPr>
          <w:color w:val="212121"/>
          <w:spacing w:val="-6"/>
          <w:sz w:val="17"/>
        </w:rPr>
        <w:t> </w:t>
      </w:r>
      <w:r>
        <w:rPr>
          <w:color w:val="212121"/>
          <w:sz w:val="17"/>
        </w:rPr>
        <w:t>privacy</w:t>
      </w:r>
      <w:r>
        <w:rPr>
          <w:color w:val="212121"/>
          <w:spacing w:val="-7"/>
          <w:sz w:val="17"/>
        </w:rPr>
        <w:t> </w:t>
      </w:r>
      <w:r>
        <w:rPr>
          <w:color w:val="212121"/>
          <w:sz w:val="17"/>
        </w:rPr>
        <w:t>concerns,</w:t>
      </w:r>
      <w:r>
        <w:rPr>
          <w:color w:val="212121"/>
          <w:spacing w:val="-7"/>
          <w:sz w:val="17"/>
        </w:rPr>
        <w:t> </w:t>
      </w:r>
      <w:r>
        <w:rPr>
          <w:color w:val="212121"/>
          <w:sz w:val="17"/>
        </w:rPr>
        <w:t>the</w:t>
      </w:r>
      <w:r>
        <w:rPr>
          <w:color w:val="212121"/>
          <w:spacing w:val="-7"/>
          <w:sz w:val="17"/>
        </w:rPr>
        <w:t> </w:t>
      </w:r>
      <w:r>
        <w:rPr>
          <w:color w:val="212121"/>
          <w:sz w:val="17"/>
        </w:rPr>
        <w:t>need</w:t>
      </w:r>
      <w:r>
        <w:rPr>
          <w:color w:val="212121"/>
          <w:spacing w:val="-7"/>
          <w:sz w:val="17"/>
        </w:rPr>
        <w:t> </w:t>
      </w:r>
      <w:r>
        <w:rPr>
          <w:color w:val="212121"/>
          <w:sz w:val="17"/>
        </w:rPr>
        <w:t>for</w:t>
      </w:r>
      <w:r>
        <w:rPr>
          <w:color w:val="212121"/>
          <w:spacing w:val="-7"/>
          <w:sz w:val="17"/>
        </w:rPr>
        <w:t> </w:t>
      </w:r>
      <w:r>
        <w:rPr>
          <w:color w:val="212121"/>
          <w:sz w:val="17"/>
        </w:rPr>
        <w:t>transparency,</w:t>
      </w:r>
      <w:r>
        <w:rPr>
          <w:color w:val="212121"/>
          <w:spacing w:val="-7"/>
          <w:sz w:val="17"/>
        </w:rPr>
        <w:t> </w:t>
      </w:r>
      <w:r>
        <w:rPr>
          <w:color w:val="212121"/>
          <w:sz w:val="17"/>
        </w:rPr>
        <w:t>and</w:t>
      </w:r>
      <w:r>
        <w:rPr>
          <w:color w:val="212121"/>
          <w:spacing w:val="-7"/>
          <w:sz w:val="17"/>
        </w:rPr>
        <w:t> </w:t>
      </w:r>
      <w:r>
        <w:rPr>
          <w:color w:val="212121"/>
          <w:sz w:val="17"/>
        </w:rPr>
        <w:t>the</w:t>
      </w:r>
      <w:r>
        <w:rPr>
          <w:color w:val="212121"/>
          <w:spacing w:val="-7"/>
          <w:sz w:val="17"/>
        </w:rPr>
        <w:t> </w:t>
      </w:r>
      <w:r>
        <w:rPr>
          <w:color w:val="212121"/>
          <w:sz w:val="17"/>
        </w:rPr>
        <w:t>potential</w:t>
      </w:r>
      <w:r>
        <w:rPr>
          <w:color w:val="212121"/>
          <w:spacing w:val="-7"/>
          <w:sz w:val="17"/>
        </w:rPr>
        <w:t> </w:t>
      </w:r>
      <w:r>
        <w:rPr>
          <w:color w:val="212121"/>
          <w:sz w:val="17"/>
        </w:rPr>
        <w:t>for</w:t>
      </w:r>
      <w:r>
        <w:rPr>
          <w:color w:val="212121"/>
          <w:spacing w:val="-7"/>
          <w:sz w:val="17"/>
        </w:rPr>
        <w:t> </w:t>
      </w:r>
      <w:r>
        <w:rPr>
          <w:color w:val="212121"/>
          <w:sz w:val="17"/>
        </w:rPr>
        <w:t>algorithmic</w:t>
      </w:r>
      <w:r>
        <w:rPr>
          <w:color w:val="212121"/>
          <w:spacing w:val="-7"/>
          <w:sz w:val="17"/>
        </w:rPr>
        <w:t> </w:t>
      </w:r>
      <w:r>
        <w:rPr>
          <w:color w:val="212121"/>
          <w:sz w:val="17"/>
        </w:rPr>
        <w:t>bias.</w:t>
      </w:r>
      <w:r>
        <w:rPr>
          <w:color w:val="212121"/>
          <w:spacing w:val="-11"/>
          <w:sz w:val="17"/>
        </w:rPr>
        <w:t> </w:t>
      </w:r>
      <w:r>
        <w:rPr>
          <w:color w:val="212121"/>
          <w:sz w:val="17"/>
        </w:rPr>
        <w:t>Addressing</w:t>
      </w:r>
      <w:r>
        <w:rPr>
          <w:color w:val="212121"/>
          <w:spacing w:val="-7"/>
          <w:sz w:val="17"/>
        </w:rPr>
        <w:t> </w:t>
      </w:r>
      <w:r>
        <w:rPr>
          <w:color w:val="212121"/>
          <w:sz w:val="17"/>
        </w:rPr>
        <w:t>these</w:t>
      </w:r>
      <w:r>
        <w:rPr>
          <w:color w:val="212121"/>
          <w:spacing w:val="-7"/>
          <w:sz w:val="17"/>
        </w:rPr>
        <w:t> </w:t>
      </w:r>
      <w:r>
        <w:rPr>
          <w:color w:val="212121"/>
          <w:sz w:val="17"/>
        </w:rPr>
        <w:t>issues</w:t>
      </w:r>
      <w:r>
        <w:rPr>
          <w:color w:val="212121"/>
          <w:spacing w:val="-7"/>
          <w:sz w:val="17"/>
        </w:rPr>
        <w:t> </w:t>
      </w:r>
      <w:r>
        <w:rPr>
          <w:color w:val="212121"/>
          <w:sz w:val="17"/>
        </w:rPr>
        <w:t>is paramount to harnessing AI’s full potential ethically and responsibly.</w:t>
      </w:r>
    </w:p>
    <w:p>
      <w:pPr>
        <w:pStyle w:val="BodyText"/>
        <w:rPr>
          <w:sz w:val="18"/>
        </w:rPr>
      </w:pPr>
    </w:p>
    <w:p>
      <w:pPr>
        <w:pStyle w:val="BodyText"/>
        <w:spacing w:before="8"/>
        <w:rPr>
          <w:sz w:val="16"/>
        </w:rPr>
      </w:pPr>
    </w:p>
    <w:p>
      <w:pPr>
        <w:pStyle w:val="Heading2"/>
      </w:pPr>
      <w:bookmarkStart w:name="Reflecting on the transformative impact " w:id="436"/>
      <w:bookmarkEnd w:id="436"/>
      <w:r>
        <w:rPr/>
      </w:r>
      <w:bookmarkStart w:name="_bookmark316" w:id="437"/>
      <w:bookmarkEnd w:id="437"/>
      <w:r>
        <w:rPr/>
      </w:r>
      <w:r>
        <w:rPr>
          <w:color w:val="212121"/>
          <w:spacing w:val="21"/>
        </w:rPr>
        <w:t>Reflecting</w:t>
      </w:r>
      <w:r>
        <w:rPr>
          <w:color w:val="212121"/>
          <w:spacing w:val="40"/>
        </w:rPr>
        <w:t> </w:t>
      </w:r>
      <w:r>
        <w:rPr>
          <w:color w:val="212121"/>
          <w:spacing w:val="12"/>
        </w:rPr>
        <w:t>on</w:t>
      </w:r>
      <w:r>
        <w:rPr>
          <w:color w:val="212121"/>
          <w:spacing w:val="40"/>
        </w:rPr>
        <w:t> </w:t>
      </w:r>
      <w:r>
        <w:rPr>
          <w:color w:val="212121"/>
          <w:spacing w:val="16"/>
        </w:rPr>
        <w:t>the</w:t>
      </w:r>
      <w:r>
        <w:rPr>
          <w:color w:val="212121"/>
          <w:spacing w:val="41"/>
        </w:rPr>
        <w:t> </w:t>
      </w:r>
      <w:r>
        <w:rPr>
          <w:color w:val="212121"/>
          <w:spacing w:val="22"/>
        </w:rPr>
        <w:t>transformative</w:t>
      </w:r>
      <w:r>
        <w:rPr>
          <w:color w:val="212121"/>
          <w:spacing w:val="40"/>
        </w:rPr>
        <w:t> </w:t>
      </w:r>
      <w:r>
        <w:rPr>
          <w:color w:val="212121"/>
          <w:spacing w:val="20"/>
        </w:rPr>
        <w:t>impact</w:t>
      </w:r>
      <w:r>
        <w:rPr>
          <w:color w:val="212121"/>
          <w:spacing w:val="41"/>
        </w:rPr>
        <w:t> </w:t>
      </w:r>
      <w:r>
        <w:rPr>
          <w:color w:val="212121"/>
          <w:spacing w:val="12"/>
        </w:rPr>
        <w:t>of</w:t>
      </w:r>
      <w:r>
        <w:rPr>
          <w:color w:val="212121"/>
          <w:spacing w:val="24"/>
        </w:rPr>
        <w:t> </w:t>
      </w:r>
      <w:r>
        <w:rPr>
          <w:color w:val="212121"/>
          <w:spacing w:val="7"/>
        </w:rPr>
        <w:t>AI</w:t>
      </w:r>
    </w:p>
    <w:p>
      <w:pPr>
        <w:pStyle w:val="BodyText"/>
        <w:spacing w:line="340" w:lineRule="auto" w:before="297"/>
        <w:ind w:left="119" w:right="131"/>
      </w:pPr>
      <w:r>
        <w:rPr>
          <w:color w:val="212121"/>
        </w:rPr>
        <w:t>Integrating AI into fraud examination and forensic accounting marks a significant shift toward more data-driven, analytical approaches. This transformation is about adopting innovative technologies and rethinking traditional practices and strategies while considering AI’s capabilities.</w:t>
      </w:r>
    </w:p>
    <w:p>
      <w:pPr>
        <w:spacing w:after="0" w:line="340" w:lineRule="auto"/>
        <w:sectPr>
          <w:pgSz w:w="12240" w:h="15840"/>
          <w:pgMar w:top="1420" w:bottom="280" w:left="1420" w:right="1420"/>
        </w:sectPr>
      </w:pPr>
    </w:p>
    <w:p>
      <w:pPr>
        <w:pStyle w:val="BodyText"/>
        <w:spacing w:line="340" w:lineRule="auto" w:before="69"/>
        <w:ind w:left="119" w:right="304"/>
      </w:pPr>
      <w:r>
        <w:rPr>
          <w:color w:val="212121"/>
        </w:rPr>
        <w:t>AI’s impact goes beyond operational enhancements, driving a paradigm shift in how financial integrity is maintained and fraud is combated.</w:t>
      </w:r>
      <w:r>
        <w:rPr>
          <w:color w:val="212121"/>
          <w:spacing w:val="-4"/>
        </w:rPr>
        <w:t> </w:t>
      </w:r>
      <w:r>
        <w:rPr>
          <w:color w:val="212121"/>
        </w:rPr>
        <w:t>As</w:t>
      </w:r>
      <w:r>
        <w:rPr>
          <w:color w:val="212121"/>
          <w:spacing w:val="-4"/>
        </w:rPr>
        <w:t> </w:t>
      </w:r>
      <w:r>
        <w:rPr>
          <w:color w:val="212121"/>
        </w:rPr>
        <w:t>AI technologies advance, they promise even more significant potential in uncovering and preventing fraud, ensuring the integrity of financial systems, and safeguarding assets.</w:t>
      </w:r>
    </w:p>
    <w:p>
      <w:pPr>
        <w:pStyle w:val="BodyText"/>
        <w:spacing w:line="340" w:lineRule="auto" w:before="123"/>
        <w:ind w:left="119" w:right="369"/>
      </w:pPr>
      <w:r>
        <w:rPr>
          <w:color w:val="212121"/>
        </w:rPr>
        <w:t>The journey ahead requires a balanced approach, where technological advancements are matched with ethical considerations, regulatory compliance, and continuous professional development.</w:t>
      </w:r>
    </w:p>
    <w:p>
      <w:pPr>
        <w:pStyle w:val="BodyText"/>
        <w:spacing w:line="340" w:lineRule="auto" w:before="2"/>
        <w:ind w:left="119" w:right="375"/>
      </w:pPr>
      <w:r>
        <w:rPr>
          <w:color w:val="212121"/>
        </w:rPr>
        <w:t>Forensic accountants and fraud examiners must embrace this evolving landscape, equipping themselves with the necessary skills and knowledge to leverage AI effectively.</w:t>
      </w:r>
    </w:p>
    <w:p>
      <w:pPr>
        <w:pStyle w:val="BodyText"/>
        <w:spacing w:line="340" w:lineRule="auto" w:before="106"/>
        <w:ind w:left="119"/>
      </w:pPr>
      <w:r>
        <w:rPr>
          <w:color w:val="212121"/>
        </w:rPr>
        <w:t>The future of fraud examination and forensic accounting in an</w:t>
      </w:r>
      <w:r>
        <w:rPr>
          <w:color w:val="212121"/>
          <w:spacing w:val="-6"/>
        </w:rPr>
        <w:t> </w:t>
      </w:r>
      <w:r>
        <w:rPr>
          <w:color w:val="212121"/>
        </w:rPr>
        <w:t>AI-driven era is bright and filled with opportunities for innovation and improvement. By embracing AI, professionals in these fields can enhance their capabilities, contributing to a more secure and transparent financial environment. The journey will be one of continuous learning, adaptation, and collaboration, guided by integrity, accountability, and ethical responsibility principles.</w:t>
      </w:r>
    </w:p>
    <w:p>
      <w:pPr>
        <w:pStyle w:val="BodyText"/>
        <w:spacing w:before="10"/>
        <w:rPr>
          <w:sz w:val="33"/>
        </w:rPr>
      </w:pPr>
    </w:p>
    <w:p>
      <w:pPr>
        <w:pStyle w:val="Heading2"/>
      </w:pPr>
      <w:bookmarkStart w:name="Further reading and resources" w:id="438"/>
      <w:bookmarkEnd w:id="438"/>
      <w:r>
        <w:rPr/>
      </w:r>
      <w:bookmarkStart w:name="_bookmark317" w:id="439"/>
      <w:bookmarkEnd w:id="439"/>
      <w:r>
        <w:rPr/>
      </w:r>
      <w:r>
        <w:rPr>
          <w:color w:val="212121"/>
          <w:spacing w:val="20"/>
        </w:rPr>
        <w:t>Further</w:t>
      </w:r>
      <w:r>
        <w:rPr>
          <w:color w:val="212121"/>
          <w:spacing w:val="41"/>
        </w:rPr>
        <w:t> </w:t>
      </w:r>
      <w:r>
        <w:rPr>
          <w:color w:val="212121"/>
          <w:spacing w:val="20"/>
        </w:rPr>
        <w:t>reading</w:t>
      </w:r>
      <w:r>
        <w:rPr>
          <w:color w:val="212121"/>
          <w:spacing w:val="42"/>
        </w:rPr>
        <w:t> </w:t>
      </w:r>
      <w:r>
        <w:rPr>
          <w:color w:val="212121"/>
          <w:spacing w:val="16"/>
        </w:rPr>
        <w:t>and</w:t>
      </w:r>
      <w:r>
        <w:rPr>
          <w:color w:val="212121"/>
          <w:spacing w:val="42"/>
        </w:rPr>
        <w:t> </w:t>
      </w:r>
      <w:r>
        <w:rPr>
          <w:color w:val="212121"/>
          <w:spacing w:val="19"/>
        </w:rPr>
        <w:t>resources</w:t>
      </w:r>
    </w:p>
    <w:p>
      <w:pPr>
        <w:pStyle w:val="BodyText"/>
        <w:spacing w:line="340" w:lineRule="auto" w:before="312"/>
        <w:ind w:left="119" w:right="375"/>
      </w:pPr>
      <w:r>
        <w:rPr>
          <w:color w:val="212121"/>
        </w:rPr>
        <w:t>For further reading on</w:t>
      </w:r>
      <w:r>
        <w:rPr>
          <w:color w:val="212121"/>
          <w:spacing w:val="-5"/>
        </w:rPr>
        <w:t> </w:t>
      </w:r>
      <w:r>
        <w:rPr>
          <w:color w:val="212121"/>
        </w:rPr>
        <w:t>AI in forensic accounting and fraud examination, consider exploring the following resources:</w:t>
      </w:r>
    </w:p>
    <w:p>
      <w:pPr>
        <w:spacing w:line="331" w:lineRule="auto" w:before="93"/>
        <w:ind w:left="457" w:right="196" w:firstLine="0"/>
        <w:jc w:val="left"/>
        <w:rPr>
          <w:sz w:val="17"/>
        </w:rPr>
      </w:pPr>
      <w:r>
        <w:rPr/>
        <w:pict>
          <v:shape style="position:absolute;margin-left:83.999992pt;margin-top:9.585065pt;width:2.25pt;height:2.25pt;mso-position-horizontal-relative:page;mso-position-vertical-relative:paragraph;z-index:16145408" id="docshape735" coordorigin="1680,192" coordsize="45,45" path="m1705,237l1700,237,1697,236,1680,217,1680,211,1700,192,1705,192,1725,214,1725,217,1705,237xe" filled="true" fillcolor="#212121" stroked="false">
            <v:path arrowok="t"/>
            <v:fill type="solid"/>
            <w10:wrap type="none"/>
          </v:shape>
        </w:pict>
      </w:r>
      <w:r>
        <w:rPr/>
        <w:pict>
          <v:line style="position:absolute;mso-position-horizontal-relative:page;mso-position-vertical-relative:paragraph;z-index:-22716928" from="93.749992pt,69.96006pt" to="266.999979pt,69.96006pt" stroked="true" strokeweight=".75pt" strokecolor="#0000ed">
            <v:stroke dashstyle="shortdot"/>
            <w10:wrap type="none"/>
          </v:line>
        </w:pict>
      </w:r>
      <w:r>
        <w:rPr/>
        <w:pict>
          <v:line style="position:absolute;mso-position-horizontal-relative:page;mso-position-vertical-relative:paragraph;z-index:-22716416" from="93.749992pt,83.46006pt" to="475.499962pt,83.46006pt" stroked="true" strokeweight=".75pt" strokecolor="#0000ed">
            <v:stroke dashstyle="shortdot"/>
            <w10:wrap type="none"/>
          </v:line>
        </w:pict>
      </w:r>
      <w:r>
        <w:rPr/>
        <w:pict>
          <v:line style="position:absolute;mso-position-horizontal-relative:page;mso-position-vertical-relative:paragraph;z-index:-22715904" from="93.749992pt,96.96006pt" to="511.499959pt,96.96006pt" stroked="true" strokeweight=".75pt" strokecolor="#0000ed">
            <v:stroke dashstyle="shortdot"/>
            <w10:wrap type="none"/>
          </v:line>
        </w:pict>
      </w:r>
      <w:r>
        <w:rPr/>
        <w:pict>
          <v:line style="position:absolute;mso-position-horizontal-relative:page;mso-position-vertical-relative:paragraph;z-index:-22715392" from="93.749992pt,110.46006pt" to="455.999964pt,110.46006pt" stroked="true" strokeweight=".75pt" strokecolor="#0000ed">
            <v:stroke dashstyle="shortdot"/>
            <w10:wrap type="none"/>
          </v:line>
        </w:pict>
      </w:r>
      <w:r>
        <w:rPr>
          <w:i/>
          <w:color w:val="212121"/>
          <w:sz w:val="17"/>
        </w:rPr>
        <w:t>The Integration of Artificial Intelligence in Forensic Accounting: A Game-Changer </w:t>
      </w:r>
      <w:r>
        <w:rPr>
          <w:color w:val="212121"/>
          <w:sz w:val="17"/>
        </w:rPr>
        <w:t>provides insights into how</w:t>
      </w:r>
      <w:r>
        <w:rPr>
          <w:color w:val="212121"/>
          <w:spacing w:val="-6"/>
          <w:sz w:val="17"/>
        </w:rPr>
        <w:t> </w:t>
      </w:r>
      <w:r>
        <w:rPr>
          <w:color w:val="212121"/>
          <w:sz w:val="17"/>
        </w:rPr>
        <w:t>AI is reshaping forensic</w:t>
      </w:r>
      <w:r>
        <w:rPr>
          <w:color w:val="212121"/>
          <w:spacing w:val="-7"/>
          <w:sz w:val="17"/>
        </w:rPr>
        <w:t> </w:t>
      </w:r>
      <w:r>
        <w:rPr>
          <w:color w:val="212121"/>
          <w:sz w:val="17"/>
        </w:rPr>
        <w:t>accounting</w:t>
      </w:r>
      <w:r>
        <w:rPr>
          <w:color w:val="212121"/>
          <w:spacing w:val="-7"/>
          <w:sz w:val="17"/>
        </w:rPr>
        <w:t> </w:t>
      </w:r>
      <w:r>
        <w:rPr>
          <w:color w:val="212121"/>
          <w:sz w:val="17"/>
        </w:rPr>
        <w:t>by</w:t>
      </w:r>
      <w:r>
        <w:rPr>
          <w:color w:val="212121"/>
          <w:spacing w:val="-7"/>
          <w:sz w:val="17"/>
        </w:rPr>
        <w:t> </w:t>
      </w:r>
      <w:r>
        <w:rPr>
          <w:color w:val="212121"/>
          <w:sz w:val="17"/>
        </w:rPr>
        <w:t>addressing</w:t>
      </w:r>
      <w:r>
        <w:rPr>
          <w:color w:val="212121"/>
          <w:spacing w:val="-7"/>
          <w:sz w:val="17"/>
        </w:rPr>
        <w:t> </w:t>
      </w:r>
      <w:r>
        <w:rPr>
          <w:color w:val="212121"/>
          <w:sz w:val="17"/>
        </w:rPr>
        <w:t>the</w:t>
      </w:r>
      <w:r>
        <w:rPr>
          <w:color w:val="212121"/>
          <w:spacing w:val="-7"/>
          <w:sz w:val="17"/>
        </w:rPr>
        <w:t> </w:t>
      </w:r>
      <w:r>
        <w:rPr>
          <w:color w:val="212121"/>
          <w:sz w:val="17"/>
        </w:rPr>
        <w:t>challenges</w:t>
      </w:r>
      <w:r>
        <w:rPr>
          <w:color w:val="212121"/>
          <w:spacing w:val="-7"/>
          <w:sz w:val="17"/>
        </w:rPr>
        <w:t> </w:t>
      </w:r>
      <w:r>
        <w:rPr>
          <w:color w:val="212121"/>
          <w:sz w:val="17"/>
        </w:rPr>
        <w:t>posed</w:t>
      </w:r>
      <w:r>
        <w:rPr>
          <w:color w:val="212121"/>
          <w:spacing w:val="-7"/>
          <w:sz w:val="17"/>
        </w:rPr>
        <w:t> </w:t>
      </w:r>
      <w:r>
        <w:rPr>
          <w:color w:val="212121"/>
          <w:sz w:val="17"/>
        </w:rPr>
        <w:t>by</w:t>
      </w:r>
      <w:r>
        <w:rPr>
          <w:color w:val="212121"/>
          <w:spacing w:val="-7"/>
          <w:sz w:val="17"/>
        </w:rPr>
        <w:t> </w:t>
      </w:r>
      <w:r>
        <w:rPr>
          <w:color w:val="212121"/>
          <w:sz w:val="17"/>
        </w:rPr>
        <w:t>digital</w:t>
      </w:r>
      <w:r>
        <w:rPr>
          <w:color w:val="212121"/>
          <w:spacing w:val="-7"/>
          <w:sz w:val="17"/>
        </w:rPr>
        <w:t> </w:t>
      </w:r>
      <w:r>
        <w:rPr>
          <w:color w:val="212121"/>
          <w:sz w:val="17"/>
        </w:rPr>
        <w:t>transactions</w:t>
      </w:r>
      <w:r>
        <w:rPr>
          <w:color w:val="212121"/>
          <w:spacing w:val="-7"/>
          <w:sz w:val="17"/>
        </w:rPr>
        <w:t> </w:t>
      </w:r>
      <w:r>
        <w:rPr>
          <w:color w:val="212121"/>
          <w:sz w:val="17"/>
        </w:rPr>
        <w:t>and</w:t>
      </w:r>
      <w:r>
        <w:rPr>
          <w:color w:val="212121"/>
          <w:spacing w:val="-7"/>
          <w:sz w:val="17"/>
        </w:rPr>
        <w:t> </w:t>
      </w:r>
      <w:r>
        <w:rPr>
          <w:color w:val="212121"/>
          <w:sz w:val="17"/>
        </w:rPr>
        <w:t>the</w:t>
      </w:r>
      <w:r>
        <w:rPr>
          <w:color w:val="212121"/>
          <w:spacing w:val="-7"/>
          <w:sz w:val="17"/>
        </w:rPr>
        <w:t> </w:t>
      </w:r>
      <w:r>
        <w:rPr>
          <w:color w:val="212121"/>
          <w:sz w:val="17"/>
        </w:rPr>
        <w:t>complexity</w:t>
      </w:r>
      <w:r>
        <w:rPr>
          <w:color w:val="212121"/>
          <w:spacing w:val="-7"/>
          <w:sz w:val="17"/>
        </w:rPr>
        <w:t> </w:t>
      </w:r>
      <w:r>
        <w:rPr>
          <w:color w:val="212121"/>
          <w:sz w:val="17"/>
        </w:rPr>
        <w:t>of</w:t>
      </w:r>
      <w:r>
        <w:rPr>
          <w:color w:val="212121"/>
          <w:spacing w:val="-7"/>
          <w:sz w:val="17"/>
        </w:rPr>
        <w:t> </w:t>
      </w:r>
      <w:r>
        <w:rPr>
          <w:color w:val="212121"/>
          <w:sz w:val="17"/>
        </w:rPr>
        <w:t>modern</w:t>
      </w:r>
      <w:r>
        <w:rPr>
          <w:color w:val="212121"/>
          <w:spacing w:val="-7"/>
          <w:sz w:val="17"/>
        </w:rPr>
        <w:t> </w:t>
      </w:r>
      <w:r>
        <w:rPr>
          <w:color w:val="212121"/>
          <w:sz w:val="17"/>
        </w:rPr>
        <w:t>financial</w:t>
      </w:r>
      <w:r>
        <w:rPr>
          <w:color w:val="212121"/>
          <w:spacing w:val="-7"/>
          <w:sz w:val="17"/>
        </w:rPr>
        <w:t> </w:t>
      </w:r>
      <w:r>
        <w:rPr>
          <w:color w:val="212121"/>
          <w:sz w:val="17"/>
        </w:rPr>
        <w:t>systems.</w:t>
      </w:r>
      <w:r>
        <w:rPr>
          <w:color w:val="212121"/>
          <w:spacing w:val="-7"/>
          <w:sz w:val="17"/>
        </w:rPr>
        <w:t> </w:t>
      </w:r>
      <w:r>
        <w:rPr>
          <w:color w:val="212121"/>
          <w:sz w:val="17"/>
        </w:rPr>
        <w:t>It discusses the adoption spectrum of technology in the industry, from data analytics to machine learning, and highlights the dynamic tension between traditional methods and the need for technological innovation (ResearchGate: </w:t>
      </w:r>
      <w:hyperlink r:id="rId43">
        <w:r>
          <w:rPr>
            <w:color w:val="0000ED"/>
            <w:spacing w:val="-2"/>
            <w:sz w:val="17"/>
          </w:rPr>
          <w:t>https://www.researchgate.net/profile/Upendar-Rao- Thaduri/publication/375746312_The_Integration_of_Artificial_Intelligence_in_Forensic_Accounting_A_Game- Changer_Asian_Accounting_and_Auditing_Advancement/links/655986f5ce88b87031f63eb8/The-Integration-of-Artificial- Intelligence-in-Forensic-Accounting-A-Game-Changer-Asian-Accounting-and-Auditing-Advancement.pdf</w:t>
        </w:r>
        <w:r>
          <w:rPr>
            <w:color w:val="212121"/>
            <w:spacing w:val="-2"/>
            <w:sz w:val="17"/>
          </w:rPr>
          <w:t>).</w:t>
        </w:r>
      </w:hyperlink>
    </w:p>
    <w:p>
      <w:pPr>
        <w:spacing w:line="331" w:lineRule="auto" w:before="122"/>
        <w:ind w:left="457" w:right="264" w:firstLine="0"/>
        <w:jc w:val="left"/>
        <w:rPr>
          <w:sz w:val="17"/>
        </w:rPr>
      </w:pPr>
      <w:r>
        <w:rPr/>
        <w:pict>
          <v:shape style="position:absolute;margin-left:83.999992pt;margin-top:11.035056pt;width:2.25pt;height:2.25pt;mso-position-horizontal-relative:page;mso-position-vertical-relative:paragraph;z-index:16147968" id="docshape736" coordorigin="1680,221" coordsize="45,45" path="m1705,266l1700,266,1697,265,1680,246,1680,240,1700,221,1705,221,1725,243,1725,246,1705,266xe" filled="true" fillcolor="#212121" stroked="false">
            <v:path arrowok="t"/>
            <v:fill type="solid"/>
            <w10:wrap type="none"/>
          </v:shape>
        </w:pict>
      </w:r>
      <w:r>
        <w:rPr/>
        <w:pict>
          <v:line style="position:absolute;mso-position-horizontal-relative:page;mso-position-vertical-relative:paragraph;z-index:-22714368" from="434.249969pt,44.410053pt" to="525.749962pt,44.410053pt" stroked="true" strokeweight=".75pt" strokecolor="#0000ed">
            <v:stroke dashstyle="shortdot"/>
            <w10:wrap type="none"/>
          </v:line>
        </w:pict>
      </w:r>
      <w:r>
        <w:rPr/>
        <w:pict>
          <v:line style="position:absolute;mso-position-horizontal-relative:page;mso-position-vertical-relative:paragraph;z-index:-22713856" from="93.749992pt,57.910053pt" to="500.24996pt,57.910053pt" stroked="true" strokeweight=".75pt" strokecolor="#0000ed">
            <v:stroke dashstyle="shortdot"/>
            <w10:wrap type="none"/>
          </v:line>
        </w:pict>
      </w:r>
      <w:r>
        <w:rPr/>
        <w:pict>
          <v:line style="position:absolute;mso-position-horizontal-relative:page;mso-position-vertical-relative:paragraph;z-index:-22713344" from="93.749992pt,71.410049pt" to="147.749988pt,71.410049pt" stroked="true" strokeweight=".75pt" strokecolor="#0000ed">
            <v:stroke dashstyle="shortdot"/>
            <w10:wrap type="none"/>
          </v:line>
        </w:pict>
      </w:r>
      <w:r>
        <w:rPr>
          <w:i/>
          <w:color w:val="212121"/>
          <w:sz w:val="17"/>
        </w:rPr>
        <w:t>Artificial Intelligence for Audit, Forensic Accounting, and Valuation </w:t>
      </w:r>
      <w:r>
        <w:rPr>
          <w:color w:val="212121"/>
          <w:sz w:val="17"/>
        </w:rPr>
        <w:t>is a comprehensive resource that covers the strategic integration</w:t>
      </w:r>
      <w:r>
        <w:rPr>
          <w:color w:val="212121"/>
          <w:spacing w:val="-9"/>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in</w:t>
      </w:r>
      <w:r>
        <w:rPr>
          <w:color w:val="212121"/>
          <w:spacing w:val="-6"/>
          <w:sz w:val="17"/>
        </w:rPr>
        <w:t> </w:t>
      </w:r>
      <w:r>
        <w:rPr>
          <w:color w:val="212121"/>
          <w:sz w:val="17"/>
        </w:rPr>
        <w:t>accounting</w:t>
      </w:r>
      <w:r>
        <w:rPr>
          <w:color w:val="212121"/>
          <w:spacing w:val="-6"/>
          <w:sz w:val="17"/>
        </w:rPr>
        <w:t> </w:t>
      </w:r>
      <w:r>
        <w:rPr>
          <w:color w:val="212121"/>
          <w:sz w:val="17"/>
        </w:rPr>
        <w:t>and</w:t>
      </w:r>
      <w:r>
        <w:rPr>
          <w:color w:val="212121"/>
          <w:spacing w:val="-6"/>
          <w:sz w:val="17"/>
        </w:rPr>
        <w:t> </w:t>
      </w:r>
      <w:r>
        <w:rPr>
          <w:color w:val="212121"/>
          <w:sz w:val="17"/>
        </w:rPr>
        <w:t>auditing,</w:t>
      </w:r>
      <w:r>
        <w:rPr>
          <w:color w:val="212121"/>
          <w:spacing w:val="-6"/>
          <w:sz w:val="17"/>
        </w:rPr>
        <w:t> </w:t>
      </w:r>
      <w:r>
        <w:rPr>
          <w:color w:val="212121"/>
          <w:sz w:val="17"/>
        </w:rPr>
        <w:t>discussing</w:t>
      </w:r>
      <w:r>
        <w:rPr>
          <w:color w:val="212121"/>
          <w:spacing w:val="-6"/>
          <w:sz w:val="17"/>
        </w:rPr>
        <w:t> </w:t>
      </w:r>
      <w:r>
        <w:rPr>
          <w:color w:val="212121"/>
          <w:sz w:val="17"/>
        </w:rPr>
        <w:t>its</w:t>
      </w:r>
      <w:r>
        <w:rPr>
          <w:color w:val="212121"/>
          <w:spacing w:val="-6"/>
          <w:sz w:val="17"/>
        </w:rPr>
        <w:t> </w:t>
      </w:r>
      <w:r>
        <w:rPr>
          <w:color w:val="212121"/>
          <w:sz w:val="17"/>
        </w:rPr>
        <w:t>potential</w:t>
      </w:r>
      <w:r>
        <w:rPr>
          <w:color w:val="212121"/>
          <w:spacing w:val="-6"/>
          <w:sz w:val="17"/>
        </w:rPr>
        <w:t> </w:t>
      </w:r>
      <w:r>
        <w:rPr>
          <w:color w:val="212121"/>
          <w:sz w:val="17"/>
        </w:rPr>
        <w:t>to</w:t>
      </w:r>
      <w:r>
        <w:rPr>
          <w:color w:val="212121"/>
          <w:spacing w:val="-6"/>
          <w:sz w:val="17"/>
        </w:rPr>
        <w:t> </w:t>
      </w:r>
      <w:r>
        <w:rPr>
          <w:color w:val="212121"/>
          <w:sz w:val="17"/>
        </w:rPr>
        <w:t>transform</w:t>
      </w:r>
      <w:r>
        <w:rPr>
          <w:color w:val="212121"/>
          <w:spacing w:val="-6"/>
          <w:sz w:val="17"/>
        </w:rPr>
        <w:t> </w:t>
      </w:r>
      <w:r>
        <w:rPr>
          <w:color w:val="212121"/>
          <w:sz w:val="17"/>
        </w:rPr>
        <w:t>these</w:t>
      </w:r>
      <w:r>
        <w:rPr>
          <w:color w:val="212121"/>
          <w:spacing w:val="-6"/>
          <w:sz w:val="17"/>
        </w:rPr>
        <w:t> </w:t>
      </w:r>
      <w:r>
        <w:rPr>
          <w:color w:val="212121"/>
          <w:sz w:val="17"/>
        </w:rPr>
        <w:t>professions.</w:t>
      </w:r>
      <w:r>
        <w:rPr>
          <w:color w:val="212121"/>
          <w:spacing w:val="-9"/>
          <w:sz w:val="17"/>
        </w:rPr>
        <w:t> </w:t>
      </w:r>
      <w:r>
        <w:rPr>
          <w:color w:val="212121"/>
          <w:sz w:val="17"/>
        </w:rPr>
        <w:t>The</w:t>
      </w:r>
      <w:r>
        <w:rPr>
          <w:color w:val="212121"/>
          <w:spacing w:val="-6"/>
          <w:sz w:val="17"/>
        </w:rPr>
        <w:t> </w:t>
      </w:r>
      <w:r>
        <w:rPr>
          <w:color w:val="212121"/>
          <w:sz w:val="17"/>
        </w:rPr>
        <w:t>book</w:t>
      </w:r>
      <w:r>
        <w:rPr>
          <w:color w:val="212121"/>
          <w:spacing w:val="-6"/>
          <w:sz w:val="17"/>
        </w:rPr>
        <w:t> </w:t>
      </w:r>
      <w:r>
        <w:rPr>
          <w:color w:val="212121"/>
          <w:sz w:val="17"/>
        </w:rPr>
        <w:t>delves</w:t>
      </w:r>
      <w:r>
        <w:rPr>
          <w:color w:val="212121"/>
          <w:spacing w:val="-6"/>
          <w:sz w:val="17"/>
        </w:rPr>
        <w:t> </w:t>
      </w:r>
      <w:r>
        <w:rPr>
          <w:color w:val="212121"/>
          <w:sz w:val="17"/>
        </w:rPr>
        <w:t>into</w:t>
      </w:r>
      <w:r>
        <w:rPr>
          <w:color w:val="212121"/>
          <w:spacing w:val="-6"/>
          <w:sz w:val="17"/>
        </w:rPr>
        <w:t> </w:t>
      </w:r>
      <w:r>
        <w:rPr>
          <w:color w:val="212121"/>
          <w:sz w:val="17"/>
        </w:rPr>
        <w:t>current </w:t>
      </w:r>
      <w:hyperlink r:id="rId44">
        <w:r>
          <w:rPr>
            <w:color w:val="212121"/>
            <w:sz w:val="17"/>
          </w:rPr>
          <w:t>applications</w:t>
        </w:r>
        <w:r>
          <w:rPr>
            <w:color w:val="212121"/>
            <w:spacing w:val="-10"/>
            <w:sz w:val="17"/>
          </w:rPr>
          <w:t> </w:t>
        </w:r>
        <w:r>
          <w:rPr>
            <w:color w:val="212121"/>
            <w:sz w:val="17"/>
          </w:rPr>
          <w:t>and</w:t>
        </w:r>
        <w:r>
          <w:rPr>
            <w:color w:val="212121"/>
            <w:spacing w:val="-7"/>
            <w:sz w:val="17"/>
          </w:rPr>
          <w:t> </w:t>
        </w:r>
        <w:r>
          <w:rPr>
            <w:color w:val="212121"/>
            <w:sz w:val="17"/>
          </w:rPr>
          <w:t>the</w:t>
        </w:r>
        <w:r>
          <w:rPr>
            <w:color w:val="212121"/>
            <w:spacing w:val="-7"/>
            <w:sz w:val="17"/>
          </w:rPr>
          <w:t> </w:t>
        </w:r>
        <w:r>
          <w:rPr>
            <w:color w:val="212121"/>
            <w:sz w:val="17"/>
          </w:rPr>
          <w:t>fragmented</w:t>
        </w:r>
        <w:r>
          <w:rPr>
            <w:color w:val="212121"/>
            <w:spacing w:val="-7"/>
            <w:sz w:val="17"/>
          </w:rPr>
          <w:t> </w:t>
        </w:r>
        <w:r>
          <w:rPr>
            <w:color w:val="212121"/>
            <w:sz w:val="17"/>
          </w:rPr>
          <w:t>nature</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implementations</w:t>
        </w:r>
        <w:r>
          <w:rPr>
            <w:color w:val="212121"/>
            <w:spacing w:val="-7"/>
            <w:sz w:val="17"/>
          </w:rPr>
          <w:t> </w:t>
        </w:r>
        <w:r>
          <w:rPr>
            <w:color w:val="212121"/>
            <w:sz w:val="17"/>
          </w:rPr>
          <w:t>in</w:t>
        </w:r>
        <w:r>
          <w:rPr>
            <w:color w:val="212121"/>
            <w:spacing w:val="-7"/>
            <w:sz w:val="17"/>
          </w:rPr>
          <w:t> </w:t>
        </w:r>
        <w:r>
          <w:rPr>
            <w:color w:val="212121"/>
            <w:sz w:val="17"/>
          </w:rPr>
          <w:t>these</w:t>
        </w:r>
        <w:r>
          <w:rPr>
            <w:color w:val="212121"/>
            <w:spacing w:val="-7"/>
            <w:sz w:val="17"/>
          </w:rPr>
          <w:t> </w:t>
        </w:r>
        <w:r>
          <w:rPr>
            <w:color w:val="212121"/>
            <w:sz w:val="17"/>
          </w:rPr>
          <w:t>fields</w:t>
        </w:r>
        <w:r>
          <w:rPr>
            <w:color w:val="212121"/>
            <w:spacing w:val="-7"/>
            <w:sz w:val="17"/>
          </w:rPr>
          <w:t> </w:t>
        </w:r>
        <w:r>
          <w:rPr>
            <w:color w:val="212121"/>
            <w:sz w:val="17"/>
          </w:rPr>
          <w:t>(Wiley</w:t>
        </w:r>
        <w:r>
          <w:rPr>
            <w:color w:val="212121"/>
            <w:spacing w:val="-7"/>
            <w:sz w:val="17"/>
          </w:rPr>
          <w:t> </w:t>
        </w:r>
        <w:r>
          <w:rPr>
            <w:color w:val="212121"/>
            <w:sz w:val="17"/>
          </w:rPr>
          <w:t>Online</w:t>
        </w:r>
        <w:r>
          <w:rPr>
            <w:color w:val="212121"/>
            <w:spacing w:val="-7"/>
            <w:sz w:val="17"/>
          </w:rPr>
          <w:t> </w:t>
        </w:r>
        <w:r>
          <w:rPr>
            <w:color w:val="212121"/>
            <w:sz w:val="17"/>
          </w:rPr>
          <w:t>Library:</w:t>
        </w:r>
        <w:r>
          <w:rPr>
            <w:color w:val="212121"/>
            <w:spacing w:val="-7"/>
            <w:sz w:val="17"/>
          </w:rPr>
          <w:t> </w:t>
        </w:r>
        <w:r>
          <w:rPr>
            <w:color w:val="0000ED"/>
            <w:sz w:val="17"/>
          </w:rPr>
          <w:t>https://www.wiley.com/en- </w:t>
        </w:r>
        <w:r>
          <w:rPr>
            <w:color w:val="0000ED"/>
            <w:spacing w:val="-2"/>
            <w:sz w:val="17"/>
          </w:rPr>
          <w:t>us/Artificial+Intelligence+for+Audit%2C+Forensic+Accounting%2C+and+Valuation%3A+A+Strategic+Perspective-p- 9781119601883</w:t>
        </w:r>
        <w:r>
          <w:rPr>
            <w:color w:val="212121"/>
            <w:spacing w:val="-2"/>
            <w:sz w:val="17"/>
          </w:rPr>
          <w:t>).</w:t>
        </w:r>
      </w:hyperlink>
    </w:p>
    <w:p>
      <w:pPr>
        <w:spacing w:line="331" w:lineRule="auto" w:before="106"/>
        <w:ind w:left="457" w:right="0" w:firstLine="0"/>
        <w:jc w:val="left"/>
        <w:rPr>
          <w:sz w:val="17"/>
        </w:rPr>
      </w:pPr>
      <w:r>
        <w:rPr/>
        <w:pict>
          <v:shape style="position:absolute;margin-left:83.999992pt;margin-top:10.235065pt;width:2.25pt;height:2.25pt;mso-position-horizontal-relative:page;mso-position-vertical-relative:paragraph;z-index:16150016" id="docshape737" coordorigin="1680,205" coordsize="45,45" path="m1705,250l1700,250,1697,249,1680,230,1680,224,1700,205,1705,205,1725,227,1725,230,1705,250xe" filled="true" fillcolor="#212121" stroked="false">
            <v:path arrowok="t"/>
            <v:fill type="solid"/>
            <w10:wrap type="none"/>
          </v:shape>
        </w:pict>
      </w:r>
      <w:r>
        <w:rPr/>
        <w:pict>
          <v:line style="position:absolute;mso-position-horizontal-relative:page;mso-position-vertical-relative:paragraph;z-index:-22712320" from="287.999969pt,43.610062pt" to="497.249953pt,43.610062pt" stroked="true" strokeweight=".75pt" strokecolor="#0000ed">
            <v:stroke dashstyle="shortdot"/>
            <w10:wrap type="none"/>
          </v:line>
        </w:pict>
      </w:r>
      <w:r>
        <w:rPr>
          <w:color w:val="212121"/>
          <w:sz w:val="17"/>
        </w:rPr>
        <w:t>For an in-depth look at how</w:t>
      </w:r>
      <w:r>
        <w:rPr>
          <w:color w:val="212121"/>
          <w:spacing w:val="-6"/>
          <w:sz w:val="17"/>
        </w:rPr>
        <w:t> </w:t>
      </w:r>
      <w:r>
        <w:rPr>
          <w:color w:val="212121"/>
          <w:sz w:val="17"/>
        </w:rPr>
        <w:t>AI can be leveraged for fraud detection, </w:t>
      </w:r>
      <w:r>
        <w:rPr>
          <w:i/>
          <w:color w:val="212121"/>
          <w:sz w:val="17"/>
        </w:rPr>
        <w:t>Artificial Intelligence and Fraud Detection </w:t>
      </w:r>
      <w:r>
        <w:rPr>
          <w:color w:val="212121"/>
          <w:sz w:val="17"/>
        </w:rPr>
        <w:t>provides a comprehensive</w:t>
      </w:r>
      <w:r>
        <w:rPr>
          <w:color w:val="212121"/>
          <w:spacing w:val="-7"/>
          <w:sz w:val="17"/>
        </w:rPr>
        <w:t> </w:t>
      </w:r>
      <w:r>
        <w:rPr>
          <w:color w:val="212121"/>
          <w:sz w:val="17"/>
        </w:rPr>
        <w:t>overview</w:t>
      </w:r>
      <w:r>
        <w:rPr>
          <w:color w:val="212121"/>
          <w:spacing w:val="-7"/>
          <w:sz w:val="17"/>
        </w:rPr>
        <w:t> </w:t>
      </w:r>
      <w:r>
        <w:rPr>
          <w:color w:val="212121"/>
          <w:sz w:val="17"/>
        </w:rPr>
        <w:t>of</w:t>
      </w:r>
      <w:r>
        <w:rPr>
          <w:color w:val="212121"/>
          <w:spacing w:val="-7"/>
          <w:sz w:val="17"/>
        </w:rPr>
        <w:t> </w:t>
      </w:r>
      <w:r>
        <w:rPr>
          <w:color w:val="212121"/>
          <w:sz w:val="17"/>
        </w:rPr>
        <w:t>using</w:t>
      </w:r>
      <w:r>
        <w:rPr>
          <w:color w:val="212121"/>
          <w:spacing w:val="-7"/>
          <w:sz w:val="17"/>
        </w:rPr>
        <w:t> </w:t>
      </w:r>
      <w:r>
        <w:rPr>
          <w:color w:val="212121"/>
          <w:sz w:val="17"/>
        </w:rPr>
        <w:t>advanced</w:t>
      </w:r>
      <w:r>
        <w:rPr>
          <w:color w:val="212121"/>
          <w:spacing w:val="-7"/>
          <w:sz w:val="17"/>
        </w:rPr>
        <w:t> </w:t>
      </w:r>
      <w:r>
        <w:rPr>
          <w:color w:val="212121"/>
          <w:sz w:val="17"/>
        </w:rPr>
        <w:t>machine</w:t>
      </w:r>
      <w:r>
        <w:rPr>
          <w:color w:val="212121"/>
          <w:spacing w:val="-7"/>
          <w:sz w:val="17"/>
        </w:rPr>
        <w:t> </w:t>
      </w:r>
      <w:r>
        <w:rPr>
          <w:color w:val="212121"/>
          <w:sz w:val="17"/>
        </w:rPr>
        <w:t>learning</w:t>
      </w:r>
      <w:r>
        <w:rPr>
          <w:color w:val="212121"/>
          <w:spacing w:val="-7"/>
          <w:sz w:val="17"/>
        </w:rPr>
        <w:t> </w:t>
      </w:r>
      <w:r>
        <w:rPr>
          <w:color w:val="212121"/>
          <w:sz w:val="17"/>
        </w:rPr>
        <w:t>models</w:t>
      </w:r>
      <w:r>
        <w:rPr>
          <w:color w:val="212121"/>
          <w:spacing w:val="-7"/>
          <w:sz w:val="17"/>
        </w:rPr>
        <w:t> </w:t>
      </w:r>
      <w:r>
        <w:rPr>
          <w:color w:val="212121"/>
          <w:sz w:val="17"/>
        </w:rPr>
        <w:t>to</w:t>
      </w:r>
      <w:r>
        <w:rPr>
          <w:color w:val="212121"/>
          <w:spacing w:val="-7"/>
          <w:sz w:val="17"/>
        </w:rPr>
        <w:t> </w:t>
      </w:r>
      <w:r>
        <w:rPr>
          <w:color w:val="212121"/>
          <w:sz w:val="17"/>
        </w:rPr>
        <w:t>detect</w:t>
      </w:r>
      <w:r>
        <w:rPr>
          <w:color w:val="212121"/>
          <w:spacing w:val="-7"/>
          <w:sz w:val="17"/>
        </w:rPr>
        <w:t> </w:t>
      </w:r>
      <w:r>
        <w:rPr>
          <w:color w:val="212121"/>
          <w:sz w:val="17"/>
        </w:rPr>
        <w:t>fraud</w:t>
      </w:r>
      <w:r>
        <w:rPr>
          <w:color w:val="212121"/>
          <w:spacing w:val="-7"/>
          <w:sz w:val="17"/>
        </w:rPr>
        <w:t> </w:t>
      </w:r>
      <w:r>
        <w:rPr>
          <w:color w:val="212121"/>
          <w:sz w:val="17"/>
        </w:rPr>
        <w:t>across</w:t>
      </w:r>
      <w:r>
        <w:rPr>
          <w:color w:val="212121"/>
          <w:spacing w:val="-7"/>
          <w:sz w:val="17"/>
        </w:rPr>
        <w:t> </w:t>
      </w:r>
      <w:r>
        <w:rPr>
          <w:color w:val="212121"/>
          <w:sz w:val="17"/>
        </w:rPr>
        <w:t>various</w:t>
      </w:r>
      <w:r>
        <w:rPr>
          <w:color w:val="212121"/>
          <w:spacing w:val="-7"/>
          <w:sz w:val="17"/>
        </w:rPr>
        <w:t> </w:t>
      </w:r>
      <w:r>
        <w:rPr>
          <w:color w:val="212121"/>
          <w:sz w:val="17"/>
        </w:rPr>
        <w:t>domains,</w:t>
      </w:r>
      <w:r>
        <w:rPr>
          <w:color w:val="212121"/>
          <w:spacing w:val="-7"/>
          <w:sz w:val="17"/>
        </w:rPr>
        <w:t> </w:t>
      </w:r>
      <w:r>
        <w:rPr>
          <w:color w:val="212121"/>
          <w:sz w:val="17"/>
        </w:rPr>
        <w:t>emphasizing</w:t>
      </w:r>
      <w:r>
        <w:rPr>
          <w:color w:val="212121"/>
          <w:spacing w:val="-7"/>
          <w:sz w:val="17"/>
        </w:rPr>
        <w:t> </w:t>
      </w:r>
      <w:r>
        <w:rPr>
          <w:color w:val="212121"/>
          <w:sz w:val="17"/>
        </w:rPr>
        <w:t>the significant research question of fraud prevention (SSRN: </w:t>
      </w:r>
      <w:hyperlink r:id="rId45">
        <w:r>
          <w:rPr>
            <w:color w:val="0000ED"/>
            <w:sz w:val="17"/>
          </w:rPr>
          <w:t>https://papers.ssrn.com/sol3/papers.cfm?abstract_id=3738618</w:t>
        </w:r>
      </w:hyperlink>
      <w:r>
        <w:rPr>
          <w:color w:val="212121"/>
          <w:sz w:val="17"/>
        </w:rPr>
        <w:t>).</w:t>
      </w:r>
    </w:p>
    <w:p>
      <w:pPr>
        <w:pStyle w:val="BodyText"/>
        <w:spacing w:before="7"/>
        <w:rPr>
          <w:sz w:val="15"/>
        </w:rPr>
      </w:pPr>
    </w:p>
    <w:p>
      <w:pPr>
        <w:pStyle w:val="BodyText"/>
        <w:spacing w:line="340" w:lineRule="auto"/>
        <w:ind w:left="119" w:right="238"/>
      </w:pPr>
      <w:r>
        <w:rPr>
          <w:color w:val="212121"/>
        </w:rPr>
        <w:t>These resources offer valuable insights and practical knowledge for professionals looking to leverage AI in the fight against financial fraud.</w:t>
      </w:r>
    </w:p>
    <w:p>
      <w:pPr>
        <w:spacing w:after="0" w:line="340" w:lineRule="auto"/>
        <w:sectPr>
          <w:pgSz w:w="12240" w:h="15840"/>
          <w:pgMar w:top="1420" w:bottom="280" w:left="1420" w:right="1420"/>
        </w:sectPr>
      </w:pPr>
    </w:p>
    <w:p>
      <w:pPr>
        <w:pStyle w:val="Heading2"/>
        <w:spacing w:before="65"/>
      </w:pPr>
      <w:bookmarkStart w:name="Q&amp;A" w:id="440"/>
      <w:bookmarkEnd w:id="440"/>
      <w:r>
        <w:rPr/>
      </w:r>
      <w:bookmarkStart w:name="_bookmark318" w:id="441"/>
      <w:bookmarkEnd w:id="441"/>
      <w:r>
        <w:rPr/>
      </w:r>
      <w:r>
        <w:rPr>
          <w:color w:val="212121"/>
          <w:spacing w:val="11"/>
        </w:rPr>
        <w:t>Q&amp;A</w:t>
      </w:r>
    </w:p>
    <w:p>
      <w:pPr>
        <w:pStyle w:val="BodyText"/>
        <w:spacing w:line="340" w:lineRule="auto" w:before="191"/>
        <w:ind w:left="119" w:right="375"/>
      </w:pPr>
      <w:r>
        <w:rPr>
          <w:color w:val="212121"/>
        </w:rPr>
        <w:t>Here are some questions and their answers to help you understand the material presented in this </w:t>
      </w:r>
      <w:r>
        <w:rPr>
          <w:color w:val="212121"/>
          <w:spacing w:val="-2"/>
        </w:rPr>
        <w:t>chapter:</w:t>
      </w:r>
    </w:p>
    <w:p>
      <w:pPr>
        <w:pStyle w:val="ListParagraph"/>
        <w:numPr>
          <w:ilvl w:val="0"/>
          <w:numId w:val="6"/>
        </w:numPr>
        <w:tabs>
          <w:tab w:pos="458" w:val="left" w:leader="none"/>
        </w:tabs>
        <w:spacing w:line="240" w:lineRule="auto" w:before="109" w:after="0"/>
        <w:ind w:left="457" w:right="0" w:hanging="170"/>
        <w:jc w:val="left"/>
        <w:rPr>
          <w:sz w:val="17"/>
        </w:rPr>
      </w:pPr>
      <w:r>
        <w:rPr>
          <w:color w:val="212121"/>
          <w:sz w:val="17"/>
        </w:rPr>
        <w:t>How</w:t>
      </w:r>
      <w:r>
        <w:rPr>
          <w:color w:val="212121"/>
          <w:spacing w:val="-8"/>
          <w:sz w:val="17"/>
        </w:rPr>
        <w:t> </w:t>
      </w:r>
      <w:r>
        <w:rPr>
          <w:color w:val="212121"/>
          <w:sz w:val="17"/>
        </w:rPr>
        <w:t>has</w:t>
      </w:r>
      <w:r>
        <w:rPr>
          <w:color w:val="212121"/>
          <w:spacing w:val="-11"/>
          <w:sz w:val="17"/>
        </w:rPr>
        <w:t> </w:t>
      </w:r>
      <w:r>
        <w:rPr>
          <w:color w:val="212121"/>
          <w:sz w:val="17"/>
        </w:rPr>
        <w:t>AI</w:t>
      </w:r>
      <w:r>
        <w:rPr>
          <w:color w:val="212121"/>
          <w:spacing w:val="-5"/>
          <w:sz w:val="17"/>
        </w:rPr>
        <w:t> </w:t>
      </w:r>
      <w:r>
        <w:rPr>
          <w:color w:val="212121"/>
          <w:sz w:val="17"/>
        </w:rPr>
        <w:t>redefined</w:t>
      </w:r>
      <w:r>
        <w:rPr>
          <w:color w:val="212121"/>
          <w:spacing w:val="-5"/>
          <w:sz w:val="17"/>
        </w:rPr>
        <w:t> </w:t>
      </w:r>
      <w:r>
        <w:rPr>
          <w:color w:val="212121"/>
          <w:sz w:val="17"/>
        </w:rPr>
        <w:t>the</w:t>
      </w:r>
      <w:r>
        <w:rPr>
          <w:color w:val="212121"/>
          <w:spacing w:val="-5"/>
          <w:sz w:val="17"/>
        </w:rPr>
        <w:t> </w:t>
      </w:r>
      <w:r>
        <w:rPr>
          <w:color w:val="212121"/>
          <w:sz w:val="17"/>
        </w:rPr>
        <w:t>approach</w:t>
      </w:r>
      <w:r>
        <w:rPr>
          <w:color w:val="212121"/>
          <w:spacing w:val="-5"/>
          <w:sz w:val="17"/>
        </w:rPr>
        <w:t> </w:t>
      </w:r>
      <w:r>
        <w:rPr>
          <w:color w:val="212121"/>
          <w:sz w:val="17"/>
        </w:rPr>
        <w:t>to</w:t>
      </w:r>
      <w:r>
        <w:rPr>
          <w:color w:val="212121"/>
          <w:spacing w:val="-5"/>
          <w:sz w:val="17"/>
        </w:rPr>
        <w:t> </w:t>
      </w:r>
      <w:r>
        <w:rPr>
          <w:color w:val="212121"/>
          <w:sz w:val="17"/>
        </w:rPr>
        <w:t>fraud</w:t>
      </w:r>
      <w:r>
        <w:rPr>
          <w:color w:val="212121"/>
          <w:spacing w:val="-5"/>
          <w:sz w:val="17"/>
        </w:rPr>
        <w:t> </w:t>
      </w:r>
      <w:r>
        <w:rPr>
          <w:color w:val="212121"/>
          <w:sz w:val="17"/>
        </w:rPr>
        <w:t>examination</w:t>
      </w:r>
      <w:r>
        <w:rPr>
          <w:color w:val="212121"/>
          <w:spacing w:val="-5"/>
          <w:sz w:val="17"/>
        </w:rPr>
        <w:t> </w:t>
      </w:r>
      <w:r>
        <w:rPr>
          <w:color w:val="212121"/>
          <w:sz w:val="17"/>
        </w:rPr>
        <w:t>and</w:t>
      </w:r>
      <w:r>
        <w:rPr>
          <w:color w:val="212121"/>
          <w:spacing w:val="-5"/>
          <w:sz w:val="17"/>
        </w:rPr>
        <w:t> </w:t>
      </w:r>
      <w:r>
        <w:rPr>
          <w:color w:val="212121"/>
          <w:sz w:val="17"/>
        </w:rPr>
        <w:t>forensic</w:t>
      </w:r>
      <w:r>
        <w:rPr>
          <w:color w:val="212121"/>
          <w:spacing w:val="-5"/>
          <w:sz w:val="17"/>
        </w:rPr>
        <w:t> </w:t>
      </w:r>
      <w:r>
        <w:rPr>
          <w:color w:val="212121"/>
          <w:spacing w:val="-2"/>
          <w:sz w:val="17"/>
        </w:rPr>
        <w:t>accounting?</w:t>
      </w:r>
    </w:p>
    <w:p>
      <w:pPr>
        <w:pStyle w:val="BodyText"/>
        <w:spacing w:before="8"/>
        <w:rPr>
          <w:sz w:val="16"/>
        </w:rPr>
      </w:pPr>
    </w:p>
    <w:p>
      <w:pPr>
        <w:pStyle w:val="BodyText"/>
        <w:spacing w:line="340" w:lineRule="auto"/>
        <w:ind w:left="457" w:right="270"/>
      </w:pPr>
      <w:r>
        <w:rPr>
          <w:color w:val="212121"/>
        </w:rPr>
        <w:t>AI has redefined the approach to fraud examination and forensic accounting by introducing advanced data analytics, machine learning, and automation. These technologies enable the examination of entire data sets in real time, allowing for more comprehensive and accurate fraud detection. AI systems can identify complex patterns and anomalies that may indicate fraudulent activity, significantly enhancing the traditional methods that were more manual, time-consuming, and prone to human error.</w:t>
      </w:r>
    </w:p>
    <w:p>
      <w:pPr>
        <w:pStyle w:val="ListParagraph"/>
        <w:numPr>
          <w:ilvl w:val="0"/>
          <w:numId w:val="6"/>
        </w:numPr>
        <w:tabs>
          <w:tab w:pos="458" w:val="left" w:leader="none"/>
        </w:tabs>
        <w:spacing w:line="240" w:lineRule="auto" w:before="112" w:after="0"/>
        <w:ind w:left="457" w:right="0" w:hanging="170"/>
        <w:jc w:val="left"/>
        <w:rPr>
          <w:sz w:val="17"/>
        </w:rPr>
      </w:pPr>
      <w:r>
        <w:rPr>
          <w:color w:val="212121"/>
          <w:sz w:val="17"/>
        </w:rPr>
        <w:t>What</w:t>
      </w:r>
      <w:r>
        <w:rPr>
          <w:color w:val="212121"/>
          <w:spacing w:val="-8"/>
          <w:sz w:val="17"/>
        </w:rPr>
        <w:t> </w:t>
      </w:r>
      <w:r>
        <w:rPr>
          <w:color w:val="212121"/>
          <w:sz w:val="17"/>
        </w:rPr>
        <w:t>ethical</w:t>
      </w:r>
      <w:r>
        <w:rPr>
          <w:color w:val="212121"/>
          <w:spacing w:val="-5"/>
          <w:sz w:val="17"/>
        </w:rPr>
        <w:t> </w:t>
      </w:r>
      <w:r>
        <w:rPr>
          <w:color w:val="212121"/>
          <w:sz w:val="17"/>
        </w:rPr>
        <w:t>challenges</w:t>
      </w:r>
      <w:r>
        <w:rPr>
          <w:color w:val="212121"/>
          <w:spacing w:val="-5"/>
          <w:sz w:val="17"/>
        </w:rPr>
        <w:t> </w:t>
      </w:r>
      <w:r>
        <w:rPr>
          <w:color w:val="212121"/>
          <w:sz w:val="17"/>
        </w:rPr>
        <w:t>does</w:t>
      </w:r>
      <w:r>
        <w:rPr>
          <w:color w:val="212121"/>
          <w:spacing w:val="-10"/>
          <w:sz w:val="17"/>
        </w:rPr>
        <w:t> </w:t>
      </w:r>
      <w:r>
        <w:rPr>
          <w:color w:val="212121"/>
          <w:sz w:val="17"/>
        </w:rPr>
        <w:t>AI</w:t>
      </w:r>
      <w:r>
        <w:rPr>
          <w:color w:val="212121"/>
          <w:spacing w:val="-5"/>
          <w:sz w:val="17"/>
        </w:rPr>
        <w:t> </w:t>
      </w:r>
      <w:r>
        <w:rPr>
          <w:color w:val="212121"/>
          <w:sz w:val="17"/>
        </w:rPr>
        <w:t>introduce</w:t>
      </w:r>
      <w:r>
        <w:rPr>
          <w:color w:val="212121"/>
          <w:spacing w:val="-5"/>
          <w:sz w:val="17"/>
        </w:rPr>
        <w:t> </w:t>
      </w:r>
      <w:r>
        <w:rPr>
          <w:color w:val="212121"/>
          <w:sz w:val="17"/>
        </w:rPr>
        <w:t>in</w:t>
      </w:r>
      <w:r>
        <w:rPr>
          <w:color w:val="212121"/>
          <w:spacing w:val="-5"/>
          <w:sz w:val="17"/>
        </w:rPr>
        <w:t> </w:t>
      </w:r>
      <w:r>
        <w:rPr>
          <w:color w:val="212121"/>
          <w:sz w:val="17"/>
        </w:rPr>
        <w:t>forensic</w:t>
      </w:r>
      <w:r>
        <w:rPr>
          <w:color w:val="212121"/>
          <w:spacing w:val="-5"/>
          <w:sz w:val="17"/>
        </w:rPr>
        <w:t> </w:t>
      </w:r>
      <w:r>
        <w:rPr>
          <w:color w:val="212121"/>
          <w:sz w:val="17"/>
        </w:rPr>
        <w:t>accounting,</w:t>
      </w:r>
      <w:r>
        <w:rPr>
          <w:color w:val="212121"/>
          <w:spacing w:val="-5"/>
          <w:sz w:val="17"/>
        </w:rPr>
        <w:t> </w:t>
      </w:r>
      <w:r>
        <w:rPr>
          <w:color w:val="212121"/>
          <w:sz w:val="17"/>
        </w:rPr>
        <w:t>and</w:t>
      </w:r>
      <w:r>
        <w:rPr>
          <w:color w:val="212121"/>
          <w:spacing w:val="-5"/>
          <w:sz w:val="17"/>
        </w:rPr>
        <w:t> </w:t>
      </w:r>
      <w:r>
        <w:rPr>
          <w:color w:val="212121"/>
          <w:sz w:val="17"/>
        </w:rPr>
        <w:t>how</w:t>
      </w:r>
      <w:r>
        <w:rPr>
          <w:color w:val="212121"/>
          <w:spacing w:val="-4"/>
          <w:sz w:val="17"/>
        </w:rPr>
        <w:t> </w:t>
      </w:r>
      <w:r>
        <w:rPr>
          <w:color w:val="212121"/>
          <w:sz w:val="17"/>
        </w:rPr>
        <w:t>can</w:t>
      </w:r>
      <w:r>
        <w:rPr>
          <w:color w:val="212121"/>
          <w:spacing w:val="-5"/>
          <w:sz w:val="17"/>
        </w:rPr>
        <w:t> </w:t>
      </w:r>
      <w:r>
        <w:rPr>
          <w:color w:val="212121"/>
          <w:sz w:val="17"/>
        </w:rPr>
        <w:t>they</w:t>
      </w:r>
      <w:r>
        <w:rPr>
          <w:color w:val="212121"/>
          <w:spacing w:val="-5"/>
          <w:sz w:val="17"/>
        </w:rPr>
        <w:t> </w:t>
      </w:r>
      <w:r>
        <w:rPr>
          <w:color w:val="212121"/>
          <w:sz w:val="17"/>
        </w:rPr>
        <w:t>be</w:t>
      </w:r>
      <w:r>
        <w:rPr>
          <w:color w:val="212121"/>
          <w:spacing w:val="-5"/>
          <w:sz w:val="17"/>
        </w:rPr>
        <w:t> </w:t>
      </w:r>
      <w:r>
        <w:rPr>
          <w:color w:val="212121"/>
          <w:spacing w:val="-2"/>
          <w:sz w:val="17"/>
        </w:rPr>
        <w:t>addressed?</w:t>
      </w:r>
    </w:p>
    <w:p>
      <w:pPr>
        <w:pStyle w:val="BodyText"/>
        <w:spacing w:before="8"/>
        <w:rPr>
          <w:sz w:val="16"/>
        </w:rPr>
      </w:pPr>
    </w:p>
    <w:p>
      <w:pPr>
        <w:pStyle w:val="BodyText"/>
        <w:spacing w:line="340" w:lineRule="auto" w:before="1"/>
        <w:ind w:left="457" w:right="375"/>
      </w:pPr>
      <w:r>
        <w:rPr>
          <w:color w:val="212121"/>
        </w:rPr>
        <w:t>AI introduces several ethical challenges in forensic accounting, including bias, transparency, privacy, and accountability. To address these challenges, you can incorporate the following:</w:t>
      </w:r>
    </w:p>
    <w:p>
      <w:pPr>
        <w:spacing w:line="331" w:lineRule="auto" w:before="108"/>
        <w:ind w:left="1244" w:right="375" w:firstLine="0"/>
        <w:jc w:val="left"/>
        <w:rPr>
          <w:sz w:val="17"/>
        </w:rPr>
      </w:pPr>
      <w:r>
        <w:rPr/>
        <w:pict>
          <v:shape style="position:absolute;margin-left:123.749985pt;margin-top:10.335047pt;width:2.25pt;height:2.25pt;mso-position-horizontal-relative:page;mso-position-vertical-relative:paragraph;z-index:16151040" id="docshape738" coordorigin="2475,207" coordsize="45,45" path="m2500,252l2495,252,2492,251,2475,232,2475,226,2495,207,2500,207,2520,229,2520,232,2500,252xe" filled="true" fillcolor="#212121" stroked="false">
            <v:path arrowok="t"/>
            <v:fill type="solid"/>
            <w10:wrap type="none"/>
          </v:shape>
        </w:pict>
      </w:r>
      <w:r>
        <w:rPr>
          <w:b/>
          <w:color w:val="212121"/>
          <w:sz w:val="17"/>
        </w:rPr>
        <w:t>Bias</w:t>
      </w:r>
      <w:r>
        <w:rPr>
          <w:b/>
          <w:color w:val="212121"/>
          <w:spacing w:val="-9"/>
          <w:sz w:val="17"/>
        </w:rPr>
        <w:t> </w:t>
      </w:r>
      <w:r>
        <w:rPr>
          <w:b/>
          <w:color w:val="212121"/>
          <w:sz w:val="17"/>
        </w:rPr>
        <w:t>and</w:t>
      </w:r>
      <w:r>
        <w:rPr>
          <w:b/>
          <w:color w:val="212121"/>
          <w:spacing w:val="-6"/>
          <w:sz w:val="17"/>
        </w:rPr>
        <w:t> </w:t>
      </w:r>
      <w:r>
        <w:rPr>
          <w:b/>
          <w:color w:val="212121"/>
          <w:sz w:val="17"/>
        </w:rPr>
        <w:t>fairness</w:t>
      </w:r>
      <w:r>
        <w:rPr>
          <w:color w:val="212121"/>
          <w:sz w:val="17"/>
        </w:rPr>
        <w:t>:</w:t>
      </w:r>
      <w:r>
        <w:rPr>
          <w:color w:val="212121"/>
          <w:spacing w:val="-6"/>
          <w:sz w:val="17"/>
        </w:rPr>
        <w:t> </w:t>
      </w:r>
      <w:r>
        <w:rPr>
          <w:color w:val="212121"/>
          <w:sz w:val="17"/>
        </w:rPr>
        <w:t>Ensure</w:t>
      </w:r>
      <w:r>
        <w:rPr>
          <w:color w:val="212121"/>
          <w:spacing w:val="-11"/>
          <w:sz w:val="17"/>
        </w:rPr>
        <w:t> </w:t>
      </w:r>
      <w:r>
        <w:rPr>
          <w:color w:val="212121"/>
          <w:sz w:val="17"/>
        </w:rPr>
        <w:t>AI</w:t>
      </w:r>
      <w:r>
        <w:rPr>
          <w:color w:val="212121"/>
          <w:spacing w:val="-6"/>
          <w:sz w:val="17"/>
        </w:rPr>
        <w:t> </w:t>
      </w:r>
      <w:r>
        <w:rPr>
          <w:color w:val="212121"/>
          <w:sz w:val="17"/>
        </w:rPr>
        <w:t>models</w:t>
      </w:r>
      <w:r>
        <w:rPr>
          <w:color w:val="212121"/>
          <w:spacing w:val="-6"/>
          <w:sz w:val="17"/>
        </w:rPr>
        <w:t> </w:t>
      </w:r>
      <w:r>
        <w:rPr>
          <w:color w:val="212121"/>
          <w:sz w:val="17"/>
        </w:rPr>
        <w:t>are</w:t>
      </w:r>
      <w:r>
        <w:rPr>
          <w:color w:val="212121"/>
          <w:spacing w:val="-6"/>
          <w:sz w:val="17"/>
        </w:rPr>
        <w:t> </w:t>
      </w:r>
      <w:r>
        <w:rPr>
          <w:color w:val="212121"/>
          <w:sz w:val="17"/>
        </w:rPr>
        <w:t>trained</w:t>
      </w:r>
      <w:r>
        <w:rPr>
          <w:color w:val="212121"/>
          <w:spacing w:val="-6"/>
          <w:sz w:val="17"/>
        </w:rPr>
        <w:t> </w:t>
      </w:r>
      <w:r>
        <w:rPr>
          <w:color w:val="212121"/>
          <w:sz w:val="17"/>
        </w:rPr>
        <w:t>on</w:t>
      </w:r>
      <w:r>
        <w:rPr>
          <w:color w:val="212121"/>
          <w:spacing w:val="-6"/>
          <w:sz w:val="17"/>
        </w:rPr>
        <w:t> </w:t>
      </w:r>
      <w:r>
        <w:rPr>
          <w:color w:val="212121"/>
          <w:sz w:val="17"/>
        </w:rPr>
        <w:t>diverse</w:t>
      </w:r>
      <w:r>
        <w:rPr>
          <w:color w:val="212121"/>
          <w:spacing w:val="-6"/>
          <w:sz w:val="17"/>
        </w:rPr>
        <w:t> </w:t>
      </w:r>
      <w:r>
        <w:rPr>
          <w:color w:val="212121"/>
          <w:sz w:val="17"/>
        </w:rPr>
        <w:t>and</w:t>
      </w:r>
      <w:r>
        <w:rPr>
          <w:color w:val="212121"/>
          <w:spacing w:val="-6"/>
          <w:sz w:val="17"/>
        </w:rPr>
        <w:t> </w:t>
      </w:r>
      <w:r>
        <w:rPr>
          <w:color w:val="212121"/>
          <w:sz w:val="17"/>
        </w:rPr>
        <w:t>representative</w:t>
      </w:r>
      <w:r>
        <w:rPr>
          <w:color w:val="212121"/>
          <w:spacing w:val="-6"/>
          <w:sz w:val="17"/>
        </w:rPr>
        <w:t> </w:t>
      </w:r>
      <w:r>
        <w:rPr>
          <w:color w:val="212121"/>
          <w:sz w:val="17"/>
        </w:rPr>
        <w:t>datasets</w:t>
      </w:r>
      <w:r>
        <w:rPr>
          <w:color w:val="212121"/>
          <w:spacing w:val="-6"/>
          <w:sz w:val="17"/>
        </w:rPr>
        <w:t> </w:t>
      </w:r>
      <w:r>
        <w:rPr>
          <w:color w:val="212121"/>
          <w:sz w:val="17"/>
        </w:rPr>
        <w:t>to</w:t>
      </w:r>
      <w:r>
        <w:rPr>
          <w:color w:val="212121"/>
          <w:spacing w:val="-6"/>
          <w:sz w:val="17"/>
        </w:rPr>
        <w:t> </w:t>
      </w:r>
      <w:r>
        <w:rPr>
          <w:color w:val="212121"/>
          <w:sz w:val="17"/>
        </w:rPr>
        <w:t>minimize</w:t>
      </w:r>
      <w:r>
        <w:rPr>
          <w:color w:val="212121"/>
          <w:spacing w:val="-6"/>
          <w:sz w:val="17"/>
        </w:rPr>
        <w:t> </w:t>
      </w:r>
      <w:r>
        <w:rPr>
          <w:color w:val="212121"/>
          <w:sz w:val="17"/>
        </w:rPr>
        <w:t>bias</w:t>
      </w:r>
      <w:r>
        <w:rPr>
          <w:color w:val="212121"/>
          <w:spacing w:val="-6"/>
          <w:sz w:val="17"/>
        </w:rPr>
        <w:t> </w:t>
      </w:r>
      <w:r>
        <w:rPr>
          <w:color w:val="212121"/>
          <w:sz w:val="17"/>
        </w:rPr>
        <w:t>and implement regular audits to assess and correct discriminatory outcomes</w:t>
      </w:r>
    </w:p>
    <w:p>
      <w:pPr>
        <w:spacing w:line="331" w:lineRule="auto" w:before="105"/>
        <w:ind w:left="1244" w:right="0" w:firstLine="0"/>
        <w:jc w:val="left"/>
        <w:rPr>
          <w:sz w:val="17"/>
        </w:rPr>
      </w:pPr>
      <w:r>
        <w:rPr/>
        <w:pict>
          <v:shape style="position:absolute;margin-left:123.749985pt;margin-top:10.185044pt;width:2.25pt;height:2.25pt;mso-position-horizontal-relative:page;mso-position-vertical-relative:paragraph;z-index:16151552" id="docshape739" coordorigin="2475,204" coordsize="45,45" path="m2500,249l2495,249,2492,248,2475,229,2475,223,2495,204,2500,204,2520,226,2520,229,2500,249xe" filled="true" fillcolor="#212121" stroked="false">
            <v:path arrowok="t"/>
            <v:fill type="solid"/>
            <w10:wrap type="none"/>
          </v:shape>
        </w:pict>
      </w:r>
      <w:r>
        <w:rPr>
          <w:b/>
          <w:color w:val="212121"/>
          <w:sz w:val="17"/>
        </w:rPr>
        <w:t>Transparency</w:t>
      </w:r>
      <w:r>
        <w:rPr>
          <w:b/>
          <w:color w:val="212121"/>
          <w:spacing w:val="-11"/>
          <w:sz w:val="17"/>
        </w:rPr>
        <w:t> </w:t>
      </w:r>
      <w:r>
        <w:rPr>
          <w:b/>
          <w:color w:val="212121"/>
          <w:sz w:val="17"/>
        </w:rPr>
        <w:t>and</w:t>
      </w:r>
      <w:r>
        <w:rPr>
          <w:b/>
          <w:color w:val="212121"/>
          <w:spacing w:val="-11"/>
          <w:sz w:val="17"/>
        </w:rPr>
        <w:t> </w:t>
      </w:r>
      <w:r>
        <w:rPr>
          <w:b/>
          <w:color w:val="212121"/>
          <w:sz w:val="17"/>
        </w:rPr>
        <w:t>explainability</w:t>
      </w:r>
      <w:r>
        <w:rPr>
          <w:color w:val="212121"/>
          <w:sz w:val="17"/>
        </w:rPr>
        <w:t>:</w:t>
      </w:r>
      <w:r>
        <w:rPr>
          <w:color w:val="212121"/>
          <w:spacing w:val="-10"/>
          <w:sz w:val="17"/>
        </w:rPr>
        <w:t> </w:t>
      </w:r>
      <w:r>
        <w:rPr>
          <w:color w:val="212121"/>
          <w:sz w:val="17"/>
        </w:rPr>
        <w:t>Develop</w:t>
      </w:r>
      <w:r>
        <w:rPr>
          <w:color w:val="212121"/>
          <w:spacing w:val="-8"/>
          <w:sz w:val="17"/>
        </w:rPr>
        <w:t> </w:t>
      </w:r>
      <w:r>
        <w:rPr>
          <w:color w:val="212121"/>
          <w:sz w:val="17"/>
        </w:rPr>
        <w:t>and</w:t>
      </w:r>
      <w:r>
        <w:rPr>
          <w:color w:val="212121"/>
          <w:spacing w:val="-9"/>
          <w:sz w:val="17"/>
        </w:rPr>
        <w:t> </w:t>
      </w:r>
      <w:r>
        <w:rPr>
          <w:color w:val="212121"/>
          <w:sz w:val="17"/>
        </w:rPr>
        <w:t>utilize</w:t>
      </w:r>
      <w:r>
        <w:rPr>
          <w:color w:val="212121"/>
          <w:spacing w:val="-11"/>
          <w:sz w:val="17"/>
        </w:rPr>
        <w:t> </w:t>
      </w:r>
      <w:r>
        <w:rPr>
          <w:color w:val="212121"/>
          <w:sz w:val="17"/>
        </w:rPr>
        <w:t>AI</w:t>
      </w:r>
      <w:r>
        <w:rPr>
          <w:color w:val="212121"/>
          <w:spacing w:val="-9"/>
          <w:sz w:val="17"/>
        </w:rPr>
        <w:t> </w:t>
      </w:r>
      <w:r>
        <w:rPr>
          <w:color w:val="212121"/>
          <w:sz w:val="17"/>
        </w:rPr>
        <w:t>models</w:t>
      </w:r>
      <w:r>
        <w:rPr>
          <w:color w:val="212121"/>
          <w:spacing w:val="-9"/>
          <w:sz w:val="17"/>
        </w:rPr>
        <w:t> </w:t>
      </w:r>
      <w:r>
        <w:rPr>
          <w:color w:val="212121"/>
          <w:sz w:val="17"/>
        </w:rPr>
        <w:t>that</w:t>
      </w:r>
      <w:r>
        <w:rPr>
          <w:color w:val="212121"/>
          <w:spacing w:val="-9"/>
          <w:sz w:val="17"/>
        </w:rPr>
        <w:t> </w:t>
      </w:r>
      <w:r>
        <w:rPr>
          <w:color w:val="212121"/>
          <w:sz w:val="17"/>
        </w:rPr>
        <w:t>provide</w:t>
      </w:r>
      <w:r>
        <w:rPr>
          <w:color w:val="212121"/>
          <w:spacing w:val="-9"/>
          <w:sz w:val="17"/>
        </w:rPr>
        <w:t> </w:t>
      </w:r>
      <w:r>
        <w:rPr>
          <w:color w:val="212121"/>
          <w:sz w:val="17"/>
        </w:rPr>
        <w:t>transparent</w:t>
      </w:r>
      <w:r>
        <w:rPr>
          <w:color w:val="212121"/>
          <w:spacing w:val="-9"/>
          <w:sz w:val="17"/>
        </w:rPr>
        <w:t> </w:t>
      </w:r>
      <w:r>
        <w:rPr>
          <w:color w:val="212121"/>
          <w:sz w:val="17"/>
        </w:rPr>
        <w:t>and</w:t>
      </w:r>
      <w:r>
        <w:rPr>
          <w:color w:val="212121"/>
          <w:spacing w:val="-9"/>
          <w:sz w:val="17"/>
        </w:rPr>
        <w:t> </w:t>
      </w:r>
      <w:r>
        <w:rPr>
          <w:color w:val="212121"/>
          <w:sz w:val="17"/>
        </w:rPr>
        <w:t>interpretable</w:t>
      </w:r>
      <w:r>
        <w:rPr>
          <w:color w:val="212121"/>
          <w:spacing w:val="-9"/>
          <w:sz w:val="17"/>
        </w:rPr>
        <w:t> </w:t>
      </w:r>
      <w:r>
        <w:rPr>
          <w:color w:val="212121"/>
          <w:sz w:val="17"/>
        </w:rPr>
        <w:t>results, making it easier for professionals to understand and trust</w:t>
      </w:r>
      <w:r>
        <w:rPr>
          <w:color w:val="212121"/>
          <w:spacing w:val="-1"/>
          <w:sz w:val="17"/>
        </w:rPr>
        <w:t> </w:t>
      </w:r>
      <w:r>
        <w:rPr>
          <w:color w:val="212121"/>
          <w:sz w:val="17"/>
        </w:rPr>
        <w:t>AI-driven insights</w:t>
      </w:r>
    </w:p>
    <w:p>
      <w:pPr>
        <w:spacing w:line="331" w:lineRule="auto" w:before="121"/>
        <w:ind w:left="1244" w:right="0" w:firstLine="0"/>
        <w:jc w:val="left"/>
        <w:rPr>
          <w:sz w:val="17"/>
        </w:rPr>
      </w:pPr>
      <w:r>
        <w:rPr/>
        <w:pict>
          <v:shape style="position:absolute;margin-left:123.749985pt;margin-top:10.985042pt;width:2.25pt;height:2.25pt;mso-position-horizontal-relative:page;mso-position-vertical-relative:paragraph;z-index:16152064" id="docshape740" coordorigin="2475,220" coordsize="45,45" path="m2500,265l2495,265,2492,264,2475,245,2475,239,2495,220,2500,220,2520,242,2520,245,2500,265xe" filled="true" fillcolor="#212121" stroked="false">
            <v:path arrowok="t"/>
            <v:fill type="solid"/>
            <w10:wrap type="none"/>
          </v:shape>
        </w:pict>
      </w:r>
      <w:r>
        <w:rPr>
          <w:b/>
          <w:color w:val="212121"/>
          <w:sz w:val="17"/>
        </w:rPr>
        <w:t>Privacy</w:t>
      </w:r>
      <w:r>
        <w:rPr>
          <w:b/>
          <w:color w:val="212121"/>
          <w:spacing w:val="-10"/>
          <w:sz w:val="17"/>
        </w:rPr>
        <w:t> </w:t>
      </w:r>
      <w:r>
        <w:rPr>
          <w:b/>
          <w:color w:val="212121"/>
          <w:sz w:val="17"/>
        </w:rPr>
        <w:t>and</w:t>
      </w:r>
      <w:r>
        <w:rPr>
          <w:b/>
          <w:color w:val="212121"/>
          <w:spacing w:val="-7"/>
          <w:sz w:val="17"/>
        </w:rPr>
        <w:t> </w:t>
      </w:r>
      <w:r>
        <w:rPr>
          <w:b/>
          <w:color w:val="212121"/>
          <w:sz w:val="17"/>
        </w:rPr>
        <w:t>data</w:t>
      </w:r>
      <w:r>
        <w:rPr>
          <w:b/>
          <w:color w:val="212121"/>
          <w:spacing w:val="-7"/>
          <w:sz w:val="17"/>
        </w:rPr>
        <w:t> </w:t>
      </w:r>
      <w:r>
        <w:rPr>
          <w:b/>
          <w:color w:val="212121"/>
          <w:sz w:val="17"/>
        </w:rPr>
        <w:t>security</w:t>
      </w:r>
      <w:r>
        <w:rPr>
          <w:color w:val="212121"/>
          <w:sz w:val="17"/>
        </w:rPr>
        <w:t>:</w:t>
      </w:r>
      <w:r>
        <w:rPr>
          <w:color w:val="212121"/>
          <w:spacing w:val="-11"/>
          <w:sz w:val="17"/>
        </w:rPr>
        <w:t> </w:t>
      </w:r>
      <w:r>
        <w:rPr>
          <w:color w:val="212121"/>
          <w:sz w:val="17"/>
        </w:rPr>
        <w:t>Adhere</w:t>
      </w:r>
      <w:r>
        <w:rPr>
          <w:color w:val="212121"/>
          <w:spacing w:val="-6"/>
          <w:sz w:val="17"/>
        </w:rPr>
        <w:t> </w:t>
      </w:r>
      <w:r>
        <w:rPr>
          <w:color w:val="212121"/>
          <w:sz w:val="17"/>
        </w:rPr>
        <w:t>to</w:t>
      </w:r>
      <w:r>
        <w:rPr>
          <w:color w:val="212121"/>
          <w:spacing w:val="-7"/>
          <w:sz w:val="17"/>
        </w:rPr>
        <w:t> </w:t>
      </w:r>
      <w:r>
        <w:rPr>
          <w:color w:val="212121"/>
          <w:sz w:val="17"/>
        </w:rPr>
        <w:t>stringent</w:t>
      </w:r>
      <w:r>
        <w:rPr>
          <w:color w:val="212121"/>
          <w:spacing w:val="-7"/>
          <w:sz w:val="17"/>
        </w:rPr>
        <w:t> </w:t>
      </w:r>
      <w:r>
        <w:rPr>
          <w:color w:val="212121"/>
          <w:sz w:val="17"/>
        </w:rPr>
        <w:t>data</w:t>
      </w:r>
      <w:r>
        <w:rPr>
          <w:color w:val="212121"/>
          <w:spacing w:val="-7"/>
          <w:sz w:val="17"/>
        </w:rPr>
        <w:t> </w:t>
      </w:r>
      <w:r>
        <w:rPr>
          <w:color w:val="212121"/>
          <w:sz w:val="17"/>
        </w:rPr>
        <w:t>protection</w:t>
      </w:r>
      <w:r>
        <w:rPr>
          <w:color w:val="212121"/>
          <w:spacing w:val="-7"/>
          <w:sz w:val="17"/>
        </w:rPr>
        <w:t> </w:t>
      </w:r>
      <w:r>
        <w:rPr>
          <w:color w:val="212121"/>
          <w:sz w:val="17"/>
        </w:rPr>
        <w:t>laws</w:t>
      </w:r>
      <w:r>
        <w:rPr>
          <w:color w:val="212121"/>
          <w:spacing w:val="-7"/>
          <w:sz w:val="17"/>
        </w:rPr>
        <w:t> </w:t>
      </w:r>
      <w:r>
        <w:rPr>
          <w:color w:val="212121"/>
          <w:sz w:val="17"/>
        </w:rPr>
        <w:t>and</w:t>
      </w:r>
      <w:r>
        <w:rPr>
          <w:color w:val="212121"/>
          <w:spacing w:val="-7"/>
          <w:sz w:val="17"/>
        </w:rPr>
        <w:t> </w:t>
      </w:r>
      <w:r>
        <w:rPr>
          <w:color w:val="212121"/>
          <w:sz w:val="17"/>
        </w:rPr>
        <w:t>ethical</w:t>
      </w:r>
      <w:r>
        <w:rPr>
          <w:color w:val="212121"/>
          <w:spacing w:val="-7"/>
          <w:sz w:val="17"/>
        </w:rPr>
        <w:t> </w:t>
      </w:r>
      <w:r>
        <w:rPr>
          <w:color w:val="212121"/>
          <w:sz w:val="17"/>
        </w:rPr>
        <w:t>guidelines</w:t>
      </w:r>
      <w:r>
        <w:rPr>
          <w:color w:val="212121"/>
          <w:spacing w:val="-7"/>
          <w:sz w:val="17"/>
        </w:rPr>
        <w:t> </w:t>
      </w:r>
      <w:r>
        <w:rPr>
          <w:color w:val="212121"/>
          <w:sz w:val="17"/>
        </w:rPr>
        <w:t>to</w:t>
      </w:r>
      <w:r>
        <w:rPr>
          <w:color w:val="212121"/>
          <w:spacing w:val="-7"/>
          <w:sz w:val="17"/>
        </w:rPr>
        <w:t> </w:t>
      </w:r>
      <w:r>
        <w:rPr>
          <w:color w:val="212121"/>
          <w:sz w:val="17"/>
        </w:rPr>
        <w:t>protect</w:t>
      </w:r>
      <w:r>
        <w:rPr>
          <w:color w:val="212121"/>
          <w:spacing w:val="-7"/>
          <w:sz w:val="17"/>
        </w:rPr>
        <w:t> </w:t>
      </w:r>
      <w:r>
        <w:rPr>
          <w:color w:val="212121"/>
          <w:sz w:val="17"/>
        </w:rPr>
        <w:t>sensitive information, employing secure data handling and processing practices</w:t>
      </w:r>
    </w:p>
    <w:p>
      <w:pPr>
        <w:spacing w:line="331" w:lineRule="auto" w:before="105"/>
        <w:ind w:left="1244" w:right="0" w:firstLine="0"/>
        <w:jc w:val="left"/>
        <w:rPr>
          <w:sz w:val="17"/>
        </w:rPr>
      </w:pPr>
      <w:r>
        <w:rPr/>
        <w:pict>
          <v:shape style="position:absolute;margin-left:123.749985pt;margin-top:10.185039pt;width:2.25pt;height:2.25pt;mso-position-horizontal-relative:page;mso-position-vertical-relative:paragraph;z-index:16152576" id="docshape741" coordorigin="2475,204" coordsize="45,45" path="m2500,249l2495,249,2492,248,2475,229,2475,223,2495,204,2500,204,2520,226,2520,229,2500,249xe" filled="true" fillcolor="#212121" stroked="false">
            <v:path arrowok="t"/>
            <v:fill type="solid"/>
            <w10:wrap type="none"/>
          </v:shape>
        </w:pict>
      </w:r>
      <w:r>
        <w:rPr>
          <w:b/>
          <w:color w:val="212121"/>
          <w:sz w:val="17"/>
        </w:rPr>
        <w:t>Responsibility</w:t>
      </w:r>
      <w:r>
        <w:rPr>
          <w:b/>
          <w:color w:val="212121"/>
          <w:spacing w:val="-11"/>
          <w:sz w:val="17"/>
        </w:rPr>
        <w:t> </w:t>
      </w:r>
      <w:r>
        <w:rPr>
          <w:b/>
          <w:color w:val="212121"/>
          <w:sz w:val="17"/>
        </w:rPr>
        <w:t>and</w:t>
      </w:r>
      <w:r>
        <w:rPr>
          <w:b/>
          <w:color w:val="212121"/>
          <w:spacing w:val="-7"/>
          <w:sz w:val="17"/>
        </w:rPr>
        <w:t> </w:t>
      </w:r>
      <w:r>
        <w:rPr>
          <w:b/>
          <w:color w:val="212121"/>
          <w:sz w:val="17"/>
        </w:rPr>
        <w:t>accountability</w:t>
      </w:r>
      <w:r>
        <w:rPr>
          <w:color w:val="212121"/>
          <w:sz w:val="17"/>
        </w:rPr>
        <w:t>:</w:t>
      </w:r>
      <w:r>
        <w:rPr>
          <w:color w:val="212121"/>
          <w:spacing w:val="-7"/>
          <w:sz w:val="17"/>
        </w:rPr>
        <w:t> </w:t>
      </w:r>
      <w:r>
        <w:rPr>
          <w:color w:val="212121"/>
          <w:sz w:val="17"/>
        </w:rPr>
        <w:t>Establish</w:t>
      </w:r>
      <w:r>
        <w:rPr>
          <w:color w:val="212121"/>
          <w:spacing w:val="-7"/>
          <w:sz w:val="17"/>
        </w:rPr>
        <w:t> </w:t>
      </w:r>
      <w:r>
        <w:rPr>
          <w:color w:val="212121"/>
          <w:sz w:val="17"/>
        </w:rPr>
        <w:t>clear</w:t>
      </w:r>
      <w:r>
        <w:rPr>
          <w:color w:val="212121"/>
          <w:spacing w:val="-7"/>
          <w:sz w:val="17"/>
        </w:rPr>
        <w:t> </w:t>
      </w:r>
      <w:r>
        <w:rPr>
          <w:color w:val="212121"/>
          <w:sz w:val="17"/>
        </w:rPr>
        <w:t>protocols</w:t>
      </w:r>
      <w:r>
        <w:rPr>
          <w:color w:val="212121"/>
          <w:spacing w:val="-7"/>
          <w:sz w:val="17"/>
        </w:rPr>
        <w:t> </w:t>
      </w:r>
      <w:r>
        <w:rPr>
          <w:color w:val="212121"/>
          <w:sz w:val="17"/>
        </w:rPr>
        <w:t>for</w:t>
      </w:r>
      <w:r>
        <w:rPr>
          <w:color w:val="212121"/>
          <w:spacing w:val="-11"/>
          <w:sz w:val="17"/>
        </w:rPr>
        <w:t> </w:t>
      </w:r>
      <w:r>
        <w:rPr>
          <w:color w:val="212121"/>
          <w:sz w:val="17"/>
        </w:rPr>
        <w:t>AI</w:t>
      </w:r>
      <w:r>
        <w:rPr>
          <w:color w:val="212121"/>
          <w:spacing w:val="-7"/>
          <w:sz w:val="17"/>
        </w:rPr>
        <w:t> </w:t>
      </w:r>
      <w:r>
        <w:rPr>
          <w:color w:val="212121"/>
          <w:sz w:val="17"/>
        </w:rPr>
        <w:t>usage</w:t>
      </w:r>
      <w:r>
        <w:rPr>
          <w:color w:val="212121"/>
          <w:spacing w:val="-7"/>
          <w:sz w:val="17"/>
        </w:rPr>
        <w:t> </w:t>
      </w:r>
      <w:r>
        <w:rPr>
          <w:color w:val="212121"/>
          <w:sz w:val="17"/>
        </w:rPr>
        <w:t>that</w:t>
      </w:r>
      <w:r>
        <w:rPr>
          <w:color w:val="212121"/>
          <w:spacing w:val="-7"/>
          <w:sz w:val="17"/>
        </w:rPr>
        <w:t> </w:t>
      </w:r>
      <w:r>
        <w:rPr>
          <w:color w:val="212121"/>
          <w:sz w:val="17"/>
        </w:rPr>
        <w:t>delineate</w:t>
      </w:r>
      <w:r>
        <w:rPr>
          <w:color w:val="212121"/>
          <w:spacing w:val="-7"/>
          <w:sz w:val="17"/>
        </w:rPr>
        <w:t> </w:t>
      </w:r>
      <w:r>
        <w:rPr>
          <w:color w:val="212121"/>
          <w:sz w:val="17"/>
        </w:rPr>
        <w:t>the</w:t>
      </w:r>
      <w:r>
        <w:rPr>
          <w:color w:val="212121"/>
          <w:spacing w:val="-7"/>
          <w:sz w:val="17"/>
        </w:rPr>
        <w:t> </w:t>
      </w:r>
      <w:r>
        <w:rPr>
          <w:color w:val="212121"/>
          <w:sz w:val="17"/>
        </w:rPr>
        <w:t>responsibilities</w:t>
      </w:r>
      <w:r>
        <w:rPr>
          <w:color w:val="212121"/>
          <w:spacing w:val="-7"/>
          <w:sz w:val="17"/>
        </w:rPr>
        <w:t> </w:t>
      </w:r>
      <w:r>
        <w:rPr>
          <w:color w:val="212121"/>
          <w:sz w:val="17"/>
        </w:rPr>
        <w:t>of</w:t>
      </w:r>
      <w:r>
        <w:rPr>
          <w:color w:val="212121"/>
          <w:spacing w:val="-7"/>
          <w:sz w:val="17"/>
        </w:rPr>
        <w:t> </w:t>
      </w:r>
      <w:r>
        <w:rPr>
          <w:color w:val="212121"/>
          <w:sz w:val="17"/>
        </w:rPr>
        <w:t>human professionals, ensuring that final decisions are subject to human judgment and oversight</w:t>
      </w:r>
    </w:p>
    <w:p>
      <w:pPr>
        <w:pStyle w:val="BodyText"/>
        <w:rPr>
          <w:sz w:val="18"/>
        </w:rPr>
      </w:pPr>
    </w:p>
    <w:p>
      <w:pPr>
        <w:pStyle w:val="ListParagraph"/>
        <w:numPr>
          <w:ilvl w:val="0"/>
          <w:numId w:val="6"/>
        </w:numPr>
        <w:tabs>
          <w:tab w:pos="458" w:val="left" w:leader="none"/>
        </w:tabs>
        <w:spacing w:line="240" w:lineRule="auto" w:before="139" w:after="0"/>
        <w:ind w:left="457" w:right="0" w:hanging="170"/>
        <w:jc w:val="left"/>
        <w:rPr>
          <w:sz w:val="17"/>
        </w:rPr>
      </w:pPr>
      <w:r>
        <w:rPr>
          <w:color w:val="212121"/>
          <w:sz w:val="17"/>
        </w:rPr>
        <w:t>What</w:t>
      </w:r>
      <w:r>
        <w:rPr>
          <w:color w:val="212121"/>
          <w:spacing w:val="-9"/>
          <w:sz w:val="17"/>
        </w:rPr>
        <w:t> </w:t>
      </w:r>
      <w:r>
        <w:rPr>
          <w:color w:val="212121"/>
          <w:sz w:val="17"/>
        </w:rPr>
        <w:t>advancements</w:t>
      </w:r>
      <w:r>
        <w:rPr>
          <w:color w:val="212121"/>
          <w:spacing w:val="-5"/>
          <w:sz w:val="17"/>
        </w:rPr>
        <w:t> </w:t>
      </w:r>
      <w:r>
        <w:rPr>
          <w:color w:val="212121"/>
          <w:sz w:val="17"/>
        </w:rPr>
        <w:t>in</w:t>
      </w:r>
      <w:r>
        <w:rPr>
          <w:color w:val="212121"/>
          <w:spacing w:val="-11"/>
          <w:sz w:val="17"/>
        </w:rPr>
        <w:t> </w:t>
      </w:r>
      <w:r>
        <w:rPr>
          <w:color w:val="212121"/>
          <w:sz w:val="17"/>
        </w:rPr>
        <w:t>AI</w:t>
      </w:r>
      <w:r>
        <w:rPr>
          <w:color w:val="212121"/>
          <w:spacing w:val="-5"/>
          <w:sz w:val="17"/>
        </w:rPr>
        <w:t> </w:t>
      </w:r>
      <w:r>
        <w:rPr>
          <w:color w:val="212121"/>
          <w:sz w:val="17"/>
        </w:rPr>
        <w:t>could</w:t>
      </w:r>
      <w:r>
        <w:rPr>
          <w:color w:val="212121"/>
          <w:spacing w:val="-5"/>
          <w:sz w:val="17"/>
        </w:rPr>
        <w:t> </w:t>
      </w:r>
      <w:r>
        <w:rPr>
          <w:color w:val="212121"/>
          <w:sz w:val="17"/>
        </w:rPr>
        <w:t>further</w:t>
      </w:r>
      <w:r>
        <w:rPr>
          <w:color w:val="212121"/>
          <w:spacing w:val="-6"/>
          <w:sz w:val="17"/>
        </w:rPr>
        <w:t> </w:t>
      </w:r>
      <w:r>
        <w:rPr>
          <w:color w:val="212121"/>
          <w:sz w:val="17"/>
        </w:rPr>
        <w:t>transform</w:t>
      </w:r>
      <w:r>
        <w:rPr>
          <w:color w:val="212121"/>
          <w:spacing w:val="-5"/>
          <w:sz w:val="17"/>
        </w:rPr>
        <w:t> </w:t>
      </w:r>
      <w:r>
        <w:rPr>
          <w:color w:val="212121"/>
          <w:sz w:val="17"/>
        </w:rPr>
        <w:t>fraud</w:t>
      </w:r>
      <w:r>
        <w:rPr>
          <w:color w:val="212121"/>
          <w:spacing w:val="-5"/>
          <w:sz w:val="17"/>
        </w:rPr>
        <w:t> </w:t>
      </w:r>
      <w:r>
        <w:rPr>
          <w:color w:val="212121"/>
          <w:sz w:val="17"/>
        </w:rPr>
        <w:t>examination</w:t>
      </w:r>
      <w:r>
        <w:rPr>
          <w:color w:val="212121"/>
          <w:spacing w:val="-6"/>
          <w:sz w:val="17"/>
        </w:rPr>
        <w:t> </w:t>
      </w:r>
      <w:r>
        <w:rPr>
          <w:color w:val="212121"/>
          <w:sz w:val="17"/>
        </w:rPr>
        <w:t>in</w:t>
      </w:r>
      <w:r>
        <w:rPr>
          <w:color w:val="212121"/>
          <w:spacing w:val="-5"/>
          <w:sz w:val="17"/>
        </w:rPr>
        <w:t> </w:t>
      </w:r>
      <w:r>
        <w:rPr>
          <w:color w:val="212121"/>
          <w:sz w:val="17"/>
        </w:rPr>
        <w:t>the</w:t>
      </w:r>
      <w:r>
        <w:rPr>
          <w:color w:val="212121"/>
          <w:spacing w:val="-5"/>
          <w:sz w:val="17"/>
        </w:rPr>
        <w:t> </w:t>
      </w:r>
      <w:r>
        <w:rPr>
          <w:color w:val="212121"/>
          <w:spacing w:val="-2"/>
          <w:sz w:val="17"/>
        </w:rPr>
        <w:t>future?</w:t>
      </w:r>
    </w:p>
    <w:p>
      <w:pPr>
        <w:pStyle w:val="BodyText"/>
        <w:spacing w:before="8"/>
        <w:rPr>
          <w:sz w:val="16"/>
        </w:rPr>
      </w:pPr>
    </w:p>
    <w:p>
      <w:pPr>
        <w:pStyle w:val="BodyText"/>
        <w:spacing w:before="1"/>
        <w:ind w:left="457"/>
      </w:pPr>
      <w:r>
        <w:rPr>
          <w:color w:val="212121"/>
        </w:rPr>
        <w:t>Future</w:t>
      </w:r>
      <w:r>
        <w:rPr>
          <w:color w:val="212121"/>
          <w:spacing w:val="8"/>
        </w:rPr>
        <w:t> </w:t>
      </w:r>
      <w:r>
        <w:rPr>
          <w:color w:val="212121"/>
        </w:rPr>
        <w:t>advancements</w:t>
      </w:r>
      <w:r>
        <w:rPr>
          <w:color w:val="212121"/>
          <w:spacing w:val="8"/>
        </w:rPr>
        <w:t> </w:t>
      </w:r>
      <w:r>
        <w:rPr>
          <w:color w:val="212121"/>
        </w:rPr>
        <w:t>in</w:t>
      </w:r>
      <w:r>
        <w:rPr>
          <w:color w:val="212121"/>
          <w:spacing w:val="-6"/>
        </w:rPr>
        <w:t> </w:t>
      </w:r>
      <w:r>
        <w:rPr>
          <w:color w:val="212121"/>
        </w:rPr>
        <w:t>AI</w:t>
      </w:r>
      <w:r>
        <w:rPr>
          <w:color w:val="212121"/>
          <w:spacing w:val="9"/>
        </w:rPr>
        <w:t> </w:t>
      </w:r>
      <w:r>
        <w:rPr>
          <w:color w:val="212121"/>
        </w:rPr>
        <w:t>transforming</w:t>
      </w:r>
      <w:r>
        <w:rPr>
          <w:color w:val="212121"/>
          <w:spacing w:val="8"/>
        </w:rPr>
        <w:t> </w:t>
      </w:r>
      <w:r>
        <w:rPr>
          <w:color w:val="212121"/>
        </w:rPr>
        <w:t>fraud</w:t>
      </w:r>
      <w:r>
        <w:rPr>
          <w:color w:val="212121"/>
          <w:spacing w:val="9"/>
        </w:rPr>
        <w:t> </w:t>
      </w:r>
      <w:r>
        <w:rPr>
          <w:color w:val="212121"/>
        </w:rPr>
        <w:t>examination</w:t>
      </w:r>
      <w:r>
        <w:rPr>
          <w:color w:val="212121"/>
          <w:spacing w:val="8"/>
        </w:rPr>
        <w:t> </w:t>
      </w:r>
      <w:r>
        <w:rPr>
          <w:color w:val="212121"/>
        </w:rPr>
        <w:t>include</w:t>
      </w:r>
      <w:r>
        <w:rPr>
          <w:color w:val="212121"/>
          <w:spacing w:val="9"/>
        </w:rPr>
        <w:t> </w:t>
      </w:r>
      <w:r>
        <w:rPr>
          <w:color w:val="212121"/>
        </w:rPr>
        <w:t>the</w:t>
      </w:r>
      <w:r>
        <w:rPr>
          <w:color w:val="212121"/>
          <w:spacing w:val="8"/>
        </w:rPr>
        <w:t> </w:t>
      </w:r>
      <w:r>
        <w:rPr>
          <w:color w:val="212121"/>
          <w:spacing w:val="-2"/>
        </w:rPr>
        <w:t>following:</w:t>
      </w:r>
    </w:p>
    <w:p>
      <w:pPr>
        <w:pStyle w:val="BodyText"/>
        <w:spacing w:before="6"/>
        <w:rPr>
          <w:sz w:val="10"/>
        </w:rPr>
      </w:pPr>
    </w:p>
    <w:p>
      <w:pPr>
        <w:spacing w:line="331" w:lineRule="auto" w:before="92"/>
        <w:ind w:left="1244" w:right="0" w:firstLine="0"/>
        <w:jc w:val="left"/>
        <w:rPr>
          <w:sz w:val="17"/>
        </w:rPr>
      </w:pPr>
      <w:r>
        <w:rPr/>
        <w:pict>
          <v:shape style="position:absolute;margin-left:123.749985pt;margin-top:9.535032pt;width:2.25pt;height:2.25pt;mso-position-horizontal-relative:page;mso-position-vertical-relative:paragraph;z-index:16153088" id="docshape742" coordorigin="2475,191" coordsize="45,45" path="m2500,236l2495,236,2492,235,2475,216,2475,210,2495,191,2500,191,2520,213,2520,216,2500,236xe" filled="true" fillcolor="#212121" stroked="false">
            <v:path arrowok="t"/>
            <v:fill type="solid"/>
            <w10:wrap type="none"/>
          </v:shape>
        </w:pict>
      </w:r>
      <w:r>
        <w:rPr>
          <w:b/>
          <w:color w:val="212121"/>
          <w:sz w:val="17"/>
        </w:rPr>
        <w:t>XAI</w:t>
      </w:r>
      <w:r>
        <w:rPr>
          <w:color w:val="212121"/>
          <w:sz w:val="17"/>
        </w:rPr>
        <w:t>:</w:t>
      </w:r>
      <w:r>
        <w:rPr>
          <w:color w:val="212121"/>
          <w:spacing w:val="-11"/>
          <w:sz w:val="17"/>
        </w:rPr>
        <w:t> </w:t>
      </w:r>
      <w:r>
        <w:rPr>
          <w:color w:val="212121"/>
          <w:sz w:val="17"/>
        </w:rPr>
        <w:t>Improvements</w:t>
      </w:r>
      <w:r>
        <w:rPr>
          <w:color w:val="212121"/>
          <w:spacing w:val="-9"/>
          <w:sz w:val="17"/>
        </w:rPr>
        <w:t> </w:t>
      </w:r>
      <w:r>
        <w:rPr>
          <w:color w:val="212121"/>
          <w:sz w:val="17"/>
        </w:rPr>
        <w:t>in</w:t>
      </w:r>
      <w:r>
        <w:rPr>
          <w:color w:val="212121"/>
          <w:spacing w:val="-8"/>
          <w:sz w:val="17"/>
        </w:rPr>
        <w:t> </w:t>
      </w:r>
      <w:r>
        <w:rPr>
          <w:color w:val="212121"/>
          <w:sz w:val="17"/>
        </w:rPr>
        <w:t>XAI</w:t>
      </w:r>
      <w:r>
        <w:rPr>
          <w:color w:val="212121"/>
          <w:spacing w:val="-8"/>
          <w:sz w:val="17"/>
        </w:rPr>
        <w:t> </w:t>
      </w:r>
      <w:r>
        <w:rPr>
          <w:color w:val="212121"/>
          <w:sz w:val="17"/>
        </w:rPr>
        <w:t>will</w:t>
      </w:r>
      <w:r>
        <w:rPr>
          <w:color w:val="212121"/>
          <w:spacing w:val="-8"/>
          <w:sz w:val="17"/>
        </w:rPr>
        <w:t> </w:t>
      </w:r>
      <w:r>
        <w:rPr>
          <w:color w:val="212121"/>
          <w:sz w:val="17"/>
        </w:rPr>
        <w:t>make</w:t>
      </w:r>
      <w:r>
        <w:rPr>
          <w:color w:val="212121"/>
          <w:spacing w:val="-11"/>
          <w:sz w:val="17"/>
        </w:rPr>
        <w:t> </w:t>
      </w:r>
      <w:r>
        <w:rPr>
          <w:color w:val="212121"/>
          <w:sz w:val="17"/>
        </w:rPr>
        <w:t>AI’s</w:t>
      </w:r>
      <w:r>
        <w:rPr>
          <w:color w:val="212121"/>
          <w:spacing w:val="-8"/>
          <w:sz w:val="17"/>
        </w:rPr>
        <w:t> </w:t>
      </w:r>
      <w:r>
        <w:rPr>
          <w:color w:val="212121"/>
          <w:sz w:val="17"/>
        </w:rPr>
        <w:t>decision-making</w:t>
      </w:r>
      <w:r>
        <w:rPr>
          <w:color w:val="212121"/>
          <w:spacing w:val="-8"/>
          <w:sz w:val="17"/>
        </w:rPr>
        <w:t> </w:t>
      </w:r>
      <w:r>
        <w:rPr>
          <w:color w:val="212121"/>
          <w:sz w:val="17"/>
        </w:rPr>
        <w:t>processes</w:t>
      </w:r>
      <w:r>
        <w:rPr>
          <w:color w:val="212121"/>
          <w:spacing w:val="-8"/>
          <w:sz w:val="17"/>
        </w:rPr>
        <w:t> </w:t>
      </w:r>
      <w:r>
        <w:rPr>
          <w:color w:val="212121"/>
          <w:sz w:val="17"/>
        </w:rPr>
        <w:t>more</w:t>
      </w:r>
      <w:r>
        <w:rPr>
          <w:color w:val="212121"/>
          <w:spacing w:val="-8"/>
          <w:sz w:val="17"/>
        </w:rPr>
        <w:t> </w:t>
      </w:r>
      <w:r>
        <w:rPr>
          <w:color w:val="212121"/>
          <w:sz w:val="17"/>
        </w:rPr>
        <w:t>transparent</w:t>
      </w:r>
      <w:r>
        <w:rPr>
          <w:color w:val="212121"/>
          <w:spacing w:val="-8"/>
          <w:sz w:val="17"/>
        </w:rPr>
        <w:t> </w:t>
      </w:r>
      <w:r>
        <w:rPr>
          <w:color w:val="212121"/>
          <w:sz w:val="17"/>
        </w:rPr>
        <w:t>and</w:t>
      </w:r>
      <w:r>
        <w:rPr>
          <w:color w:val="212121"/>
          <w:spacing w:val="-8"/>
          <w:sz w:val="17"/>
        </w:rPr>
        <w:t> </w:t>
      </w:r>
      <w:r>
        <w:rPr>
          <w:color w:val="212121"/>
          <w:sz w:val="17"/>
        </w:rPr>
        <w:t>understandable,</w:t>
      </w:r>
      <w:r>
        <w:rPr>
          <w:color w:val="212121"/>
          <w:spacing w:val="-8"/>
          <w:sz w:val="17"/>
        </w:rPr>
        <w:t> </w:t>
      </w:r>
      <w:r>
        <w:rPr>
          <w:color w:val="212121"/>
          <w:sz w:val="17"/>
        </w:rPr>
        <w:t>which</w:t>
      </w:r>
      <w:r>
        <w:rPr>
          <w:color w:val="212121"/>
          <w:spacing w:val="-8"/>
          <w:sz w:val="17"/>
        </w:rPr>
        <w:t> </w:t>
      </w:r>
      <w:r>
        <w:rPr>
          <w:color w:val="212121"/>
          <w:sz w:val="17"/>
        </w:rPr>
        <w:t>is crucial for maintaining accountability and trust in AI-assisted investigations</w:t>
      </w:r>
    </w:p>
    <w:p>
      <w:pPr>
        <w:spacing w:line="331" w:lineRule="auto" w:before="106"/>
        <w:ind w:left="1244" w:right="375" w:firstLine="0"/>
        <w:jc w:val="left"/>
        <w:rPr>
          <w:sz w:val="17"/>
        </w:rPr>
      </w:pPr>
      <w:r>
        <w:rPr/>
        <w:pict>
          <v:shape style="position:absolute;margin-left:123.749985pt;margin-top:10.235044pt;width:2.25pt;height:2.25pt;mso-position-horizontal-relative:page;mso-position-vertical-relative:paragraph;z-index:16153600" id="docshape743" coordorigin="2475,205" coordsize="45,45" path="m2500,250l2495,250,2492,249,2475,230,2475,224,2495,205,2500,205,2520,227,2520,230,2500,250xe" filled="true" fillcolor="#212121" stroked="false">
            <v:path arrowok="t"/>
            <v:fill type="solid"/>
            <w10:wrap type="none"/>
          </v:shape>
        </w:pict>
      </w:r>
      <w:r>
        <w:rPr>
          <w:b/>
          <w:color w:val="212121"/>
          <w:sz w:val="17"/>
        </w:rPr>
        <w:t>Federated</w:t>
      </w:r>
      <w:r>
        <w:rPr>
          <w:b/>
          <w:color w:val="212121"/>
          <w:spacing w:val="-11"/>
          <w:sz w:val="17"/>
        </w:rPr>
        <w:t> </w:t>
      </w:r>
      <w:r>
        <w:rPr>
          <w:b/>
          <w:color w:val="212121"/>
          <w:sz w:val="17"/>
        </w:rPr>
        <w:t>learning</w:t>
      </w:r>
      <w:r>
        <w:rPr>
          <w:color w:val="212121"/>
          <w:sz w:val="17"/>
        </w:rPr>
        <w:t>:</w:t>
      </w:r>
      <w:r>
        <w:rPr>
          <w:color w:val="212121"/>
          <w:spacing w:val="-11"/>
          <w:sz w:val="17"/>
        </w:rPr>
        <w:t> </w:t>
      </w:r>
      <w:r>
        <w:rPr>
          <w:color w:val="212121"/>
          <w:sz w:val="17"/>
        </w:rPr>
        <w:t>This</w:t>
      </w:r>
      <w:r>
        <w:rPr>
          <w:color w:val="212121"/>
          <w:spacing w:val="-10"/>
          <w:sz w:val="17"/>
        </w:rPr>
        <w:t> </w:t>
      </w:r>
      <w:r>
        <w:rPr>
          <w:color w:val="212121"/>
          <w:sz w:val="17"/>
        </w:rPr>
        <w:t>technique</w:t>
      </w:r>
      <w:r>
        <w:rPr>
          <w:color w:val="212121"/>
          <w:spacing w:val="-8"/>
          <w:sz w:val="17"/>
        </w:rPr>
        <w:t> </w:t>
      </w:r>
      <w:r>
        <w:rPr>
          <w:color w:val="212121"/>
          <w:sz w:val="17"/>
        </w:rPr>
        <w:t>allows</w:t>
      </w:r>
      <w:r>
        <w:rPr>
          <w:color w:val="212121"/>
          <w:spacing w:val="-11"/>
          <w:sz w:val="17"/>
        </w:rPr>
        <w:t> </w:t>
      </w:r>
      <w:r>
        <w:rPr>
          <w:color w:val="212121"/>
          <w:sz w:val="17"/>
        </w:rPr>
        <w:t>AI</w:t>
      </w:r>
      <w:r>
        <w:rPr>
          <w:color w:val="212121"/>
          <w:spacing w:val="-8"/>
          <w:sz w:val="17"/>
        </w:rPr>
        <w:t> </w:t>
      </w:r>
      <w:r>
        <w:rPr>
          <w:color w:val="212121"/>
          <w:sz w:val="17"/>
        </w:rPr>
        <w:t>to</w:t>
      </w:r>
      <w:r>
        <w:rPr>
          <w:color w:val="212121"/>
          <w:spacing w:val="-9"/>
          <w:sz w:val="17"/>
        </w:rPr>
        <w:t> </w:t>
      </w:r>
      <w:r>
        <w:rPr>
          <w:color w:val="212121"/>
          <w:sz w:val="17"/>
        </w:rPr>
        <w:t>learn</w:t>
      </w:r>
      <w:r>
        <w:rPr>
          <w:color w:val="212121"/>
          <w:spacing w:val="-9"/>
          <w:sz w:val="17"/>
        </w:rPr>
        <w:t> </w:t>
      </w:r>
      <w:r>
        <w:rPr>
          <w:color w:val="212121"/>
          <w:sz w:val="17"/>
        </w:rPr>
        <w:t>from</w:t>
      </w:r>
      <w:r>
        <w:rPr>
          <w:color w:val="212121"/>
          <w:spacing w:val="-9"/>
          <w:sz w:val="17"/>
        </w:rPr>
        <w:t> </w:t>
      </w:r>
      <w:r>
        <w:rPr>
          <w:color w:val="212121"/>
          <w:sz w:val="17"/>
        </w:rPr>
        <w:t>decentralized</w:t>
      </w:r>
      <w:r>
        <w:rPr>
          <w:color w:val="212121"/>
          <w:spacing w:val="-9"/>
          <w:sz w:val="17"/>
        </w:rPr>
        <w:t> </w:t>
      </w:r>
      <w:r>
        <w:rPr>
          <w:color w:val="212121"/>
          <w:sz w:val="17"/>
        </w:rPr>
        <w:t>data</w:t>
      </w:r>
      <w:r>
        <w:rPr>
          <w:color w:val="212121"/>
          <w:spacing w:val="-9"/>
          <w:sz w:val="17"/>
        </w:rPr>
        <w:t> </w:t>
      </w:r>
      <w:r>
        <w:rPr>
          <w:color w:val="212121"/>
          <w:sz w:val="17"/>
        </w:rPr>
        <w:t>without</w:t>
      </w:r>
      <w:r>
        <w:rPr>
          <w:color w:val="212121"/>
          <w:spacing w:val="-9"/>
          <w:sz w:val="17"/>
        </w:rPr>
        <w:t> </w:t>
      </w:r>
      <w:r>
        <w:rPr>
          <w:color w:val="212121"/>
          <w:sz w:val="17"/>
        </w:rPr>
        <w:t>compromising</w:t>
      </w:r>
      <w:r>
        <w:rPr>
          <w:color w:val="212121"/>
          <w:spacing w:val="-9"/>
          <w:sz w:val="17"/>
        </w:rPr>
        <w:t> </w:t>
      </w:r>
      <w:r>
        <w:rPr>
          <w:color w:val="212121"/>
          <w:sz w:val="17"/>
        </w:rPr>
        <w:t>privacy, enhancing data security in fraud examinations</w:t>
      </w:r>
    </w:p>
    <w:p>
      <w:pPr>
        <w:spacing w:line="331" w:lineRule="auto" w:before="120"/>
        <w:ind w:left="1244" w:right="0" w:firstLine="0"/>
        <w:jc w:val="left"/>
        <w:rPr>
          <w:sz w:val="17"/>
        </w:rPr>
      </w:pPr>
      <w:r>
        <w:rPr/>
        <w:pict>
          <v:shape style="position:absolute;margin-left:123.749985pt;margin-top:10.935042pt;width:2.25pt;height:2.25pt;mso-position-horizontal-relative:page;mso-position-vertical-relative:paragraph;z-index:16154112" id="docshape744" coordorigin="2475,219" coordsize="45,45" path="m2500,264l2495,264,2492,263,2475,244,2475,238,2495,219,2500,219,2520,241,2520,244,2500,264xe" filled="true" fillcolor="#212121" stroked="false">
            <v:path arrowok="t"/>
            <v:fill type="solid"/>
            <w10:wrap type="none"/>
          </v:shape>
        </w:pict>
      </w:r>
      <w:r>
        <w:rPr>
          <w:b/>
          <w:color w:val="212121"/>
          <w:sz w:val="17"/>
        </w:rPr>
        <w:t>Quantum</w:t>
      </w:r>
      <w:r>
        <w:rPr>
          <w:b/>
          <w:color w:val="212121"/>
          <w:spacing w:val="-10"/>
          <w:sz w:val="17"/>
        </w:rPr>
        <w:t> </w:t>
      </w:r>
      <w:r>
        <w:rPr>
          <w:b/>
          <w:color w:val="212121"/>
          <w:sz w:val="17"/>
        </w:rPr>
        <w:t>computing</w:t>
      </w:r>
      <w:r>
        <w:rPr>
          <w:color w:val="212121"/>
          <w:sz w:val="17"/>
        </w:rPr>
        <w:t>:</w:t>
      </w:r>
      <w:r>
        <w:rPr>
          <w:color w:val="212121"/>
          <w:spacing w:val="-11"/>
          <w:sz w:val="17"/>
        </w:rPr>
        <w:t> </w:t>
      </w:r>
      <w:r>
        <w:rPr>
          <w:color w:val="212121"/>
          <w:sz w:val="17"/>
        </w:rPr>
        <w:t>Though</w:t>
      </w:r>
      <w:r>
        <w:rPr>
          <w:color w:val="212121"/>
          <w:spacing w:val="-9"/>
          <w:sz w:val="17"/>
        </w:rPr>
        <w:t> </w:t>
      </w:r>
      <w:r>
        <w:rPr>
          <w:color w:val="212121"/>
          <w:sz w:val="17"/>
        </w:rPr>
        <w:t>still</w:t>
      </w:r>
      <w:r>
        <w:rPr>
          <w:color w:val="212121"/>
          <w:spacing w:val="-9"/>
          <w:sz w:val="17"/>
        </w:rPr>
        <w:t> </w:t>
      </w:r>
      <w:r>
        <w:rPr>
          <w:color w:val="212121"/>
          <w:sz w:val="17"/>
        </w:rPr>
        <w:t>emerging,</w:t>
      </w:r>
      <w:r>
        <w:rPr>
          <w:color w:val="212121"/>
          <w:spacing w:val="-9"/>
          <w:sz w:val="17"/>
        </w:rPr>
        <w:t> </w:t>
      </w:r>
      <w:r>
        <w:rPr>
          <w:color w:val="212121"/>
          <w:sz w:val="17"/>
        </w:rPr>
        <w:t>quantum</w:t>
      </w:r>
      <w:r>
        <w:rPr>
          <w:color w:val="212121"/>
          <w:spacing w:val="-9"/>
          <w:sz w:val="17"/>
        </w:rPr>
        <w:t> </w:t>
      </w:r>
      <w:r>
        <w:rPr>
          <w:color w:val="212121"/>
          <w:sz w:val="17"/>
        </w:rPr>
        <w:t>computing</w:t>
      </w:r>
      <w:r>
        <w:rPr>
          <w:color w:val="212121"/>
          <w:spacing w:val="-9"/>
          <w:sz w:val="17"/>
        </w:rPr>
        <w:t> </w:t>
      </w:r>
      <w:r>
        <w:rPr>
          <w:color w:val="212121"/>
          <w:sz w:val="17"/>
        </w:rPr>
        <w:t>promises</w:t>
      </w:r>
      <w:r>
        <w:rPr>
          <w:color w:val="212121"/>
          <w:spacing w:val="-9"/>
          <w:sz w:val="17"/>
        </w:rPr>
        <w:t> </w:t>
      </w:r>
      <w:r>
        <w:rPr>
          <w:color w:val="212121"/>
          <w:sz w:val="17"/>
        </w:rPr>
        <w:t>to</w:t>
      </w:r>
      <w:r>
        <w:rPr>
          <w:color w:val="212121"/>
          <w:spacing w:val="-9"/>
          <w:sz w:val="17"/>
        </w:rPr>
        <w:t> </w:t>
      </w:r>
      <w:r>
        <w:rPr>
          <w:color w:val="212121"/>
          <w:sz w:val="17"/>
        </w:rPr>
        <w:t>significantly</w:t>
      </w:r>
      <w:r>
        <w:rPr>
          <w:color w:val="212121"/>
          <w:spacing w:val="-9"/>
          <w:sz w:val="17"/>
        </w:rPr>
        <w:t> </w:t>
      </w:r>
      <w:r>
        <w:rPr>
          <w:color w:val="212121"/>
          <w:sz w:val="17"/>
        </w:rPr>
        <w:t>boost</w:t>
      </w:r>
      <w:r>
        <w:rPr>
          <w:color w:val="212121"/>
          <w:spacing w:val="-9"/>
          <w:sz w:val="17"/>
        </w:rPr>
        <w:t> </w:t>
      </w:r>
      <w:r>
        <w:rPr>
          <w:color w:val="212121"/>
          <w:sz w:val="17"/>
        </w:rPr>
        <w:t>processing capabilities, potentially revolutionizing data analysis in forensic accounting</w:t>
      </w:r>
    </w:p>
    <w:p>
      <w:pPr>
        <w:spacing w:line="331" w:lineRule="auto" w:before="106"/>
        <w:ind w:left="1244" w:right="0" w:firstLine="0"/>
        <w:jc w:val="left"/>
        <w:rPr>
          <w:sz w:val="17"/>
        </w:rPr>
      </w:pPr>
      <w:r>
        <w:rPr/>
        <w:pict>
          <v:shape style="position:absolute;margin-left:123.749985pt;margin-top:10.23504pt;width:2.25pt;height:2.25pt;mso-position-horizontal-relative:page;mso-position-vertical-relative:paragraph;z-index:16154624" id="docshape745" coordorigin="2475,205" coordsize="45,45" path="m2500,250l2495,250,2492,249,2475,230,2475,224,2495,205,2500,205,2520,227,2520,230,2500,250xe" filled="true" fillcolor="#212121" stroked="false">
            <v:path arrowok="t"/>
            <v:fill type="solid"/>
            <w10:wrap type="none"/>
          </v:shape>
        </w:pict>
      </w:r>
      <w:r>
        <w:rPr>
          <w:b/>
          <w:color w:val="212121"/>
          <w:sz w:val="17"/>
        </w:rPr>
        <w:t>Blockchain</w:t>
      </w:r>
      <w:r>
        <w:rPr>
          <w:b/>
          <w:color w:val="212121"/>
          <w:spacing w:val="-11"/>
          <w:sz w:val="17"/>
        </w:rPr>
        <w:t> </w:t>
      </w:r>
      <w:r>
        <w:rPr>
          <w:b/>
          <w:color w:val="212121"/>
          <w:sz w:val="17"/>
        </w:rPr>
        <w:t>and</w:t>
      </w:r>
      <w:r>
        <w:rPr>
          <w:b/>
          <w:color w:val="212121"/>
          <w:spacing w:val="-11"/>
          <w:sz w:val="17"/>
        </w:rPr>
        <w:t> </w:t>
      </w:r>
      <w:r>
        <w:rPr>
          <w:b/>
          <w:color w:val="212121"/>
          <w:sz w:val="17"/>
        </w:rPr>
        <w:t>AI</w:t>
      </w:r>
      <w:r>
        <w:rPr>
          <w:b/>
          <w:color w:val="212121"/>
          <w:spacing w:val="-10"/>
          <w:sz w:val="17"/>
        </w:rPr>
        <w:t> </w:t>
      </w:r>
      <w:r>
        <w:rPr>
          <w:b/>
          <w:color w:val="212121"/>
          <w:sz w:val="17"/>
        </w:rPr>
        <w:t>integration</w:t>
      </w:r>
      <w:r>
        <w:rPr>
          <w:color w:val="212121"/>
          <w:sz w:val="17"/>
        </w:rPr>
        <w:t>:</w:t>
      </w:r>
      <w:r>
        <w:rPr>
          <w:color w:val="212121"/>
          <w:spacing w:val="-11"/>
          <w:sz w:val="17"/>
        </w:rPr>
        <w:t> </w:t>
      </w:r>
      <w:r>
        <w:rPr>
          <w:color w:val="212121"/>
          <w:sz w:val="17"/>
        </w:rPr>
        <w:t>Combining</w:t>
      </w:r>
      <w:r>
        <w:rPr>
          <w:color w:val="212121"/>
          <w:spacing w:val="-11"/>
          <w:sz w:val="17"/>
        </w:rPr>
        <w:t> </w:t>
      </w:r>
      <w:r>
        <w:rPr>
          <w:color w:val="212121"/>
          <w:sz w:val="17"/>
        </w:rPr>
        <w:t>blockchain’s</w:t>
      </w:r>
      <w:r>
        <w:rPr>
          <w:color w:val="212121"/>
          <w:spacing w:val="-10"/>
          <w:sz w:val="17"/>
        </w:rPr>
        <w:t> </w:t>
      </w:r>
      <w:r>
        <w:rPr>
          <w:color w:val="212121"/>
          <w:sz w:val="17"/>
        </w:rPr>
        <w:t>secure</w:t>
      </w:r>
      <w:r>
        <w:rPr>
          <w:color w:val="212121"/>
          <w:spacing w:val="-11"/>
          <w:sz w:val="17"/>
        </w:rPr>
        <w:t> </w:t>
      </w:r>
      <w:r>
        <w:rPr>
          <w:color w:val="212121"/>
          <w:sz w:val="17"/>
        </w:rPr>
        <w:t>and</w:t>
      </w:r>
      <w:r>
        <w:rPr>
          <w:color w:val="212121"/>
          <w:spacing w:val="-10"/>
          <w:sz w:val="17"/>
        </w:rPr>
        <w:t> </w:t>
      </w:r>
      <w:r>
        <w:rPr>
          <w:color w:val="212121"/>
          <w:sz w:val="17"/>
        </w:rPr>
        <w:t>transparent</w:t>
      </w:r>
      <w:r>
        <w:rPr>
          <w:color w:val="212121"/>
          <w:spacing w:val="-11"/>
          <w:sz w:val="17"/>
        </w:rPr>
        <w:t> </w:t>
      </w:r>
      <w:r>
        <w:rPr>
          <w:color w:val="212121"/>
          <w:sz w:val="17"/>
        </w:rPr>
        <w:t>transaction</w:t>
      </w:r>
      <w:r>
        <w:rPr>
          <w:color w:val="212121"/>
          <w:spacing w:val="-11"/>
          <w:sz w:val="17"/>
        </w:rPr>
        <w:t> </w:t>
      </w:r>
      <w:r>
        <w:rPr>
          <w:color w:val="212121"/>
          <w:sz w:val="17"/>
        </w:rPr>
        <w:t>record-keeping</w:t>
      </w:r>
      <w:r>
        <w:rPr>
          <w:color w:val="212121"/>
          <w:spacing w:val="-10"/>
          <w:sz w:val="17"/>
        </w:rPr>
        <w:t> </w:t>
      </w:r>
      <w:r>
        <w:rPr>
          <w:color w:val="212121"/>
          <w:sz w:val="17"/>
        </w:rPr>
        <w:t>with</w:t>
      </w:r>
      <w:r>
        <w:rPr>
          <w:color w:val="212121"/>
          <w:spacing w:val="-11"/>
          <w:sz w:val="17"/>
        </w:rPr>
        <w:t> </w:t>
      </w:r>
      <w:r>
        <w:rPr>
          <w:color w:val="212121"/>
          <w:sz w:val="17"/>
        </w:rPr>
        <w:t>AI’s analytical power could lead to more secure and efficient fraud detection systems</w:t>
      </w:r>
    </w:p>
    <w:p>
      <w:pPr>
        <w:pStyle w:val="BodyText"/>
        <w:rPr>
          <w:sz w:val="18"/>
        </w:rPr>
      </w:pPr>
    </w:p>
    <w:p>
      <w:pPr>
        <w:pStyle w:val="ListParagraph"/>
        <w:numPr>
          <w:ilvl w:val="0"/>
          <w:numId w:val="6"/>
        </w:numPr>
        <w:tabs>
          <w:tab w:pos="458" w:val="left" w:leader="none"/>
        </w:tabs>
        <w:spacing w:line="240" w:lineRule="auto" w:before="138" w:after="0"/>
        <w:ind w:left="457" w:right="0" w:hanging="170"/>
        <w:jc w:val="left"/>
        <w:rPr>
          <w:sz w:val="17"/>
        </w:rPr>
      </w:pPr>
      <w:r>
        <w:rPr>
          <w:color w:val="212121"/>
          <w:sz w:val="17"/>
        </w:rPr>
        <w:t>How</w:t>
      </w:r>
      <w:r>
        <w:rPr>
          <w:color w:val="212121"/>
          <w:spacing w:val="-11"/>
          <w:sz w:val="17"/>
        </w:rPr>
        <w:t> </w:t>
      </w:r>
      <w:r>
        <w:rPr>
          <w:color w:val="212121"/>
          <w:sz w:val="17"/>
        </w:rPr>
        <w:t>should</w:t>
      </w:r>
      <w:r>
        <w:rPr>
          <w:color w:val="212121"/>
          <w:spacing w:val="-6"/>
          <w:sz w:val="17"/>
        </w:rPr>
        <w:t> </w:t>
      </w:r>
      <w:r>
        <w:rPr>
          <w:color w:val="212121"/>
          <w:sz w:val="17"/>
        </w:rPr>
        <w:t>professionals</w:t>
      </w:r>
      <w:r>
        <w:rPr>
          <w:color w:val="212121"/>
          <w:spacing w:val="-5"/>
          <w:sz w:val="17"/>
        </w:rPr>
        <w:t> </w:t>
      </w:r>
      <w:r>
        <w:rPr>
          <w:color w:val="212121"/>
          <w:sz w:val="17"/>
        </w:rPr>
        <w:t>in</w:t>
      </w:r>
      <w:r>
        <w:rPr>
          <w:color w:val="212121"/>
          <w:spacing w:val="-6"/>
          <w:sz w:val="17"/>
        </w:rPr>
        <w:t> </w:t>
      </w:r>
      <w:r>
        <w:rPr>
          <w:color w:val="212121"/>
          <w:sz w:val="17"/>
        </w:rPr>
        <w:t>forensic</w:t>
      </w:r>
      <w:r>
        <w:rPr>
          <w:color w:val="212121"/>
          <w:spacing w:val="-5"/>
          <w:sz w:val="17"/>
        </w:rPr>
        <w:t> </w:t>
      </w:r>
      <w:r>
        <w:rPr>
          <w:color w:val="212121"/>
          <w:sz w:val="17"/>
        </w:rPr>
        <w:t>accounting</w:t>
      </w:r>
      <w:r>
        <w:rPr>
          <w:color w:val="212121"/>
          <w:spacing w:val="-6"/>
          <w:sz w:val="17"/>
        </w:rPr>
        <w:t> </w:t>
      </w:r>
      <w:r>
        <w:rPr>
          <w:color w:val="212121"/>
          <w:sz w:val="17"/>
        </w:rPr>
        <w:t>prepare</w:t>
      </w:r>
      <w:r>
        <w:rPr>
          <w:color w:val="212121"/>
          <w:spacing w:val="-5"/>
          <w:sz w:val="17"/>
        </w:rPr>
        <w:t> </w:t>
      </w:r>
      <w:r>
        <w:rPr>
          <w:color w:val="212121"/>
          <w:sz w:val="17"/>
        </w:rPr>
        <w:t>for</w:t>
      </w:r>
      <w:r>
        <w:rPr>
          <w:color w:val="212121"/>
          <w:spacing w:val="-6"/>
          <w:sz w:val="17"/>
        </w:rPr>
        <w:t> </w:t>
      </w:r>
      <w:r>
        <w:rPr>
          <w:color w:val="212121"/>
          <w:sz w:val="17"/>
        </w:rPr>
        <w:t>the</w:t>
      </w:r>
      <w:r>
        <w:rPr>
          <w:color w:val="212121"/>
          <w:spacing w:val="-5"/>
          <w:sz w:val="17"/>
        </w:rPr>
        <w:t> </w:t>
      </w:r>
      <w:r>
        <w:rPr>
          <w:color w:val="212121"/>
          <w:sz w:val="17"/>
        </w:rPr>
        <w:t>integration</w:t>
      </w:r>
      <w:r>
        <w:rPr>
          <w:color w:val="212121"/>
          <w:spacing w:val="-6"/>
          <w:sz w:val="17"/>
        </w:rPr>
        <w:t> </w:t>
      </w:r>
      <w:r>
        <w:rPr>
          <w:color w:val="212121"/>
          <w:sz w:val="17"/>
        </w:rPr>
        <w:t>of</w:t>
      </w:r>
      <w:r>
        <w:rPr>
          <w:color w:val="212121"/>
          <w:spacing w:val="-10"/>
          <w:sz w:val="17"/>
        </w:rPr>
        <w:t> </w:t>
      </w:r>
      <w:r>
        <w:rPr>
          <w:color w:val="212121"/>
          <w:spacing w:val="-5"/>
          <w:sz w:val="17"/>
        </w:rPr>
        <w:t>AI?</w:t>
      </w:r>
    </w:p>
    <w:p>
      <w:pPr>
        <w:pStyle w:val="BodyText"/>
        <w:spacing w:before="9"/>
        <w:rPr>
          <w:sz w:val="16"/>
        </w:rPr>
      </w:pPr>
    </w:p>
    <w:p>
      <w:pPr>
        <w:pStyle w:val="BodyText"/>
        <w:ind w:left="457"/>
      </w:pPr>
      <w:r>
        <w:rPr>
          <w:color w:val="212121"/>
        </w:rPr>
        <w:t>Professionals</w:t>
      </w:r>
      <w:r>
        <w:rPr>
          <w:color w:val="212121"/>
          <w:spacing w:val="7"/>
        </w:rPr>
        <w:t> </w:t>
      </w:r>
      <w:r>
        <w:rPr>
          <w:color w:val="212121"/>
        </w:rPr>
        <w:t>in</w:t>
      </w:r>
      <w:r>
        <w:rPr>
          <w:color w:val="212121"/>
          <w:spacing w:val="7"/>
        </w:rPr>
        <w:t> </w:t>
      </w:r>
      <w:r>
        <w:rPr>
          <w:color w:val="212121"/>
        </w:rPr>
        <w:t>forensic</w:t>
      </w:r>
      <w:r>
        <w:rPr>
          <w:color w:val="212121"/>
          <w:spacing w:val="7"/>
        </w:rPr>
        <w:t> </w:t>
      </w:r>
      <w:r>
        <w:rPr>
          <w:color w:val="212121"/>
        </w:rPr>
        <w:t>accounting</w:t>
      </w:r>
      <w:r>
        <w:rPr>
          <w:color w:val="212121"/>
          <w:spacing w:val="8"/>
        </w:rPr>
        <w:t> </w:t>
      </w:r>
      <w:r>
        <w:rPr>
          <w:color w:val="212121"/>
        </w:rPr>
        <w:t>should</w:t>
      </w:r>
      <w:r>
        <w:rPr>
          <w:color w:val="212121"/>
          <w:spacing w:val="7"/>
        </w:rPr>
        <w:t> </w:t>
      </w:r>
      <w:r>
        <w:rPr>
          <w:color w:val="212121"/>
        </w:rPr>
        <w:t>prepare</w:t>
      </w:r>
      <w:r>
        <w:rPr>
          <w:color w:val="212121"/>
          <w:spacing w:val="7"/>
        </w:rPr>
        <w:t> </w:t>
      </w:r>
      <w:r>
        <w:rPr>
          <w:color w:val="212121"/>
        </w:rPr>
        <w:t>for</w:t>
      </w:r>
      <w:r>
        <w:rPr>
          <w:color w:val="212121"/>
          <w:spacing w:val="-7"/>
        </w:rPr>
        <w:t> </w:t>
      </w:r>
      <w:r>
        <w:rPr>
          <w:color w:val="212121"/>
        </w:rPr>
        <w:t>AI</w:t>
      </w:r>
      <w:r>
        <w:rPr>
          <w:color w:val="212121"/>
          <w:spacing w:val="7"/>
        </w:rPr>
        <w:t> </w:t>
      </w:r>
      <w:r>
        <w:rPr>
          <w:color w:val="212121"/>
        </w:rPr>
        <w:t>integration</w:t>
      </w:r>
      <w:r>
        <w:rPr>
          <w:color w:val="212121"/>
          <w:spacing w:val="8"/>
        </w:rPr>
        <w:t> </w:t>
      </w:r>
      <w:r>
        <w:rPr>
          <w:color w:val="212121"/>
        </w:rPr>
        <w:t>by</w:t>
      </w:r>
      <w:r>
        <w:rPr>
          <w:color w:val="212121"/>
          <w:spacing w:val="7"/>
        </w:rPr>
        <w:t> </w:t>
      </w:r>
      <w:r>
        <w:rPr>
          <w:color w:val="212121"/>
        </w:rPr>
        <w:t>doing</w:t>
      </w:r>
      <w:r>
        <w:rPr>
          <w:color w:val="212121"/>
          <w:spacing w:val="7"/>
        </w:rPr>
        <w:t> </w:t>
      </w:r>
      <w:r>
        <w:rPr>
          <w:color w:val="212121"/>
        </w:rPr>
        <w:t>the</w:t>
      </w:r>
      <w:r>
        <w:rPr>
          <w:color w:val="212121"/>
          <w:spacing w:val="7"/>
        </w:rPr>
        <w:t> </w:t>
      </w:r>
      <w:r>
        <w:rPr>
          <w:color w:val="212121"/>
          <w:spacing w:val="-2"/>
        </w:rPr>
        <w:t>following</w:t>
      </w:r>
    </w:p>
    <w:p>
      <w:pPr>
        <w:spacing w:after="0"/>
        <w:sectPr>
          <w:pgSz w:w="12240" w:h="15840"/>
          <w:pgMar w:top="1360" w:bottom="280" w:left="1420" w:right="1420"/>
        </w:sectPr>
      </w:pPr>
    </w:p>
    <w:p>
      <w:pPr>
        <w:spacing w:line="331" w:lineRule="auto" w:before="76"/>
        <w:ind w:left="1244" w:right="270" w:firstLine="0"/>
        <w:jc w:val="left"/>
        <w:rPr>
          <w:sz w:val="17"/>
        </w:rPr>
      </w:pPr>
      <w:r>
        <w:rPr/>
        <w:pict>
          <v:shape style="position:absolute;margin-left:123.749985pt;margin-top:8.735012pt;width:2.25pt;height:2.25pt;mso-position-horizontal-relative:page;mso-position-vertical-relative:paragraph;z-index:16155648" id="docshape746" coordorigin="2475,175" coordsize="45,45" path="m2500,220l2495,220,2492,219,2475,200,2475,194,2495,175,2500,175,2520,197,2520,200,2500,220xe" filled="true" fillcolor="#212121" stroked="false">
            <v:path arrowok="t"/>
            <v:fill type="solid"/>
            <w10:wrap type="none"/>
          </v:shape>
        </w:pict>
      </w:r>
      <w:r>
        <w:rPr>
          <w:b/>
          <w:color w:val="212121"/>
          <w:sz w:val="17"/>
        </w:rPr>
        <w:t>Developing</w:t>
      </w:r>
      <w:r>
        <w:rPr>
          <w:b/>
          <w:color w:val="212121"/>
          <w:spacing w:val="-11"/>
          <w:sz w:val="17"/>
        </w:rPr>
        <w:t> </w:t>
      </w:r>
      <w:r>
        <w:rPr>
          <w:b/>
          <w:color w:val="212121"/>
          <w:sz w:val="17"/>
        </w:rPr>
        <w:t>technical</w:t>
      </w:r>
      <w:r>
        <w:rPr>
          <w:b/>
          <w:color w:val="212121"/>
          <w:spacing w:val="-11"/>
          <w:sz w:val="17"/>
        </w:rPr>
        <w:t> </w:t>
      </w:r>
      <w:r>
        <w:rPr>
          <w:b/>
          <w:color w:val="212121"/>
          <w:sz w:val="17"/>
        </w:rPr>
        <w:t>skills</w:t>
      </w:r>
      <w:r>
        <w:rPr>
          <w:color w:val="212121"/>
          <w:sz w:val="17"/>
        </w:rPr>
        <w:t>:</w:t>
      </w:r>
      <w:r>
        <w:rPr>
          <w:color w:val="212121"/>
          <w:spacing w:val="-10"/>
          <w:sz w:val="17"/>
        </w:rPr>
        <w:t> </w:t>
      </w:r>
      <w:r>
        <w:rPr>
          <w:color w:val="212121"/>
          <w:sz w:val="17"/>
        </w:rPr>
        <w:t>Acquiring</w:t>
      </w:r>
      <w:r>
        <w:rPr>
          <w:color w:val="212121"/>
          <w:spacing w:val="-11"/>
          <w:sz w:val="17"/>
        </w:rPr>
        <w:t> </w:t>
      </w:r>
      <w:r>
        <w:rPr>
          <w:color w:val="212121"/>
          <w:sz w:val="17"/>
        </w:rPr>
        <w:t>knowledge</w:t>
      </w:r>
      <w:r>
        <w:rPr>
          <w:color w:val="212121"/>
          <w:spacing w:val="-9"/>
          <w:sz w:val="17"/>
        </w:rPr>
        <w:t> </w:t>
      </w:r>
      <w:r>
        <w:rPr>
          <w:color w:val="212121"/>
          <w:sz w:val="17"/>
        </w:rPr>
        <w:t>in</w:t>
      </w:r>
      <w:r>
        <w:rPr>
          <w:color w:val="212121"/>
          <w:spacing w:val="-9"/>
          <w:sz w:val="17"/>
        </w:rPr>
        <w:t> </w:t>
      </w:r>
      <w:r>
        <w:rPr>
          <w:color w:val="212121"/>
          <w:sz w:val="17"/>
        </w:rPr>
        <w:t>data</w:t>
      </w:r>
      <w:r>
        <w:rPr>
          <w:color w:val="212121"/>
          <w:spacing w:val="-9"/>
          <w:sz w:val="17"/>
        </w:rPr>
        <w:t> </w:t>
      </w:r>
      <w:r>
        <w:rPr>
          <w:color w:val="212121"/>
          <w:sz w:val="17"/>
        </w:rPr>
        <w:t>analytics,</w:t>
      </w:r>
      <w:r>
        <w:rPr>
          <w:color w:val="212121"/>
          <w:spacing w:val="-9"/>
          <w:sz w:val="17"/>
        </w:rPr>
        <w:t> </w:t>
      </w:r>
      <w:r>
        <w:rPr>
          <w:color w:val="212121"/>
          <w:sz w:val="17"/>
        </w:rPr>
        <w:t>machine</w:t>
      </w:r>
      <w:r>
        <w:rPr>
          <w:color w:val="212121"/>
          <w:spacing w:val="-9"/>
          <w:sz w:val="17"/>
        </w:rPr>
        <w:t> </w:t>
      </w:r>
      <w:r>
        <w:rPr>
          <w:color w:val="212121"/>
          <w:sz w:val="17"/>
        </w:rPr>
        <w:t>learning,</w:t>
      </w:r>
      <w:r>
        <w:rPr>
          <w:color w:val="212121"/>
          <w:spacing w:val="-9"/>
          <w:sz w:val="17"/>
        </w:rPr>
        <w:t> </w:t>
      </w:r>
      <w:r>
        <w:rPr>
          <w:color w:val="212121"/>
          <w:sz w:val="17"/>
        </w:rPr>
        <w:t>programming</w:t>
      </w:r>
      <w:r>
        <w:rPr>
          <w:color w:val="212121"/>
          <w:spacing w:val="-9"/>
          <w:sz w:val="17"/>
        </w:rPr>
        <w:t> </w:t>
      </w:r>
      <w:r>
        <w:rPr>
          <w:color w:val="212121"/>
          <w:sz w:val="17"/>
        </w:rPr>
        <w:t>understanding, and other related technologies to effectively use AI tools</w:t>
      </w:r>
    </w:p>
    <w:p>
      <w:pPr>
        <w:spacing w:line="331" w:lineRule="auto" w:before="120"/>
        <w:ind w:left="1244" w:right="0" w:firstLine="0"/>
        <w:jc w:val="left"/>
        <w:rPr>
          <w:sz w:val="17"/>
        </w:rPr>
      </w:pPr>
      <w:r>
        <w:rPr/>
        <w:pict>
          <v:shape style="position:absolute;margin-left:123.749985pt;margin-top:10.93501pt;width:2.25pt;height:2.25pt;mso-position-horizontal-relative:page;mso-position-vertical-relative:paragraph;z-index:16156160" id="docshape747" coordorigin="2475,219" coordsize="45,45" path="m2500,264l2495,264,2492,263,2475,244,2475,238,2495,219,2500,219,2520,241,2520,244,2500,264xe" filled="true" fillcolor="#212121" stroked="false">
            <v:path arrowok="t"/>
            <v:fill type="solid"/>
            <w10:wrap type="none"/>
          </v:shape>
        </w:pict>
      </w:r>
      <w:r>
        <w:rPr>
          <w:b/>
          <w:color w:val="212121"/>
          <w:sz w:val="17"/>
        </w:rPr>
        <w:t>Ethical</w:t>
      </w:r>
      <w:r>
        <w:rPr>
          <w:b/>
          <w:color w:val="212121"/>
          <w:spacing w:val="-8"/>
          <w:sz w:val="17"/>
        </w:rPr>
        <w:t> </w:t>
      </w:r>
      <w:r>
        <w:rPr>
          <w:b/>
          <w:color w:val="212121"/>
          <w:sz w:val="17"/>
        </w:rPr>
        <w:t>and</w:t>
      </w:r>
      <w:r>
        <w:rPr>
          <w:b/>
          <w:color w:val="212121"/>
          <w:spacing w:val="-8"/>
          <w:sz w:val="17"/>
        </w:rPr>
        <w:t> </w:t>
      </w:r>
      <w:r>
        <w:rPr>
          <w:b/>
          <w:color w:val="212121"/>
          <w:sz w:val="17"/>
        </w:rPr>
        <w:t>legal</w:t>
      </w:r>
      <w:r>
        <w:rPr>
          <w:b/>
          <w:color w:val="212121"/>
          <w:spacing w:val="-8"/>
          <w:sz w:val="17"/>
        </w:rPr>
        <w:t> </w:t>
      </w:r>
      <w:r>
        <w:rPr>
          <w:b/>
          <w:color w:val="212121"/>
          <w:sz w:val="17"/>
        </w:rPr>
        <w:t>training</w:t>
      </w:r>
      <w:r>
        <w:rPr>
          <w:color w:val="212121"/>
          <w:sz w:val="17"/>
        </w:rPr>
        <w:t>:</w:t>
      </w:r>
      <w:r>
        <w:rPr>
          <w:color w:val="212121"/>
          <w:spacing w:val="-8"/>
          <w:sz w:val="17"/>
        </w:rPr>
        <w:t> </w:t>
      </w:r>
      <w:r>
        <w:rPr>
          <w:color w:val="212121"/>
          <w:sz w:val="17"/>
        </w:rPr>
        <w:t>Staying</w:t>
      </w:r>
      <w:r>
        <w:rPr>
          <w:color w:val="212121"/>
          <w:spacing w:val="-8"/>
          <w:sz w:val="17"/>
        </w:rPr>
        <w:t> </w:t>
      </w:r>
      <w:r>
        <w:rPr>
          <w:color w:val="212121"/>
          <w:sz w:val="17"/>
        </w:rPr>
        <w:t>informed</w:t>
      </w:r>
      <w:r>
        <w:rPr>
          <w:color w:val="212121"/>
          <w:spacing w:val="-8"/>
          <w:sz w:val="17"/>
        </w:rPr>
        <w:t> </w:t>
      </w:r>
      <w:r>
        <w:rPr>
          <w:color w:val="212121"/>
          <w:sz w:val="17"/>
        </w:rPr>
        <w:t>about</w:t>
      </w:r>
      <w:r>
        <w:rPr>
          <w:color w:val="212121"/>
          <w:spacing w:val="-8"/>
          <w:sz w:val="17"/>
        </w:rPr>
        <w:t> </w:t>
      </w:r>
      <w:r>
        <w:rPr>
          <w:color w:val="212121"/>
          <w:sz w:val="17"/>
        </w:rPr>
        <w:t>ethical</w:t>
      </w:r>
      <w:r>
        <w:rPr>
          <w:color w:val="212121"/>
          <w:spacing w:val="-8"/>
          <w:sz w:val="17"/>
        </w:rPr>
        <w:t> </w:t>
      </w:r>
      <w:r>
        <w:rPr>
          <w:color w:val="212121"/>
          <w:sz w:val="17"/>
        </w:rPr>
        <w:t>considerations,</w:t>
      </w:r>
      <w:r>
        <w:rPr>
          <w:color w:val="212121"/>
          <w:spacing w:val="-8"/>
          <w:sz w:val="17"/>
        </w:rPr>
        <w:t> </w:t>
      </w:r>
      <w:r>
        <w:rPr>
          <w:color w:val="212121"/>
          <w:sz w:val="17"/>
        </w:rPr>
        <w:t>data</w:t>
      </w:r>
      <w:r>
        <w:rPr>
          <w:color w:val="212121"/>
          <w:spacing w:val="-8"/>
          <w:sz w:val="17"/>
        </w:rPr>
        <w:t> </w:t>
      </w:r>
      <w:r>
        <w:rPr>
          <w:color w:val="212121"/>
          <w:sz w:val="17"/>
        </w:rPr>
        <w:t>protection</w:t>
      </w:r>
      <w:r>
        <w:rPr>
          <w:color w:val="212121"/>
          <w:spacing w:val="-8"/>
          <w:sz w:val="17"/>
        </w:rPr>
        <w:t> </w:t>
      </w:r>
      <w:r>
        <w:rPr>
          <w:color w:val="212121"/>
          <w:sz w:val="17"/>
        </w:rPr>
        <w:t>laws,</w:t>
      </w:r>
      <w:r>
        <w:rPr>
          <w:color w:val="212121"/>
          <w:spacing w:val="-8"/>
          <w:sz w:val="17"/>
        </w:rPr>
        <w:t> </w:t>
      </w:r>
      <w:r>
        <w:rPr>
          <w:color w:val="212121"/>
          <w:sz w:val="17"/>
        </w:rPr>
        <w:t>and</w:t>
      </w:r>
      <w:r>
        <w:rPr>
          <w:color w:val="212121"/>
          <w:spacing w:val="-8"/>
          <w:sz w:val="17"/>
        </w:rPr>
        <w:t> </w:t>
      </w:r>
      <w:r>
        <w:rPr>
          <w:color w:val="212121"/>
          <w:sz w:val="17"/>
        </w:rPr>
        <w:t>regulatory requirements relevant to AI in forensic accounting</w:t>
      </w:r>
    </w:p>
    <w:p>
      <w:pPr>
        <w:spacing w:line="331" w:lineRule="auto" w:before="106"/>
        <w:ind w:left="1244" w:right="0" w:firstLine="0"/>
        <w:jc w:val="left"/>
        <w:rPr>
          <w:sz w:val="17"/>
        </w:rPr>
      </w:pPr>
      <w:r>
        <w:rPr/>
        <w:pict>
          <v:shape style="position:absolute;margin-left:123.749985pt;margin-top:10.235007pt;width:2.25pt;height:2.25pt;mso-position-horizontal-relative:page;mso-position-vertical-relative:paragraph;z-index:16156672" id="docshape748" coordorigin="2475,205" coordsize="45,45" path="m2500,250l2495,250,2492,249,2475,230,2475,224,2495,205,2500,205,2520,227,2520,230,2500,250xe" filled="true" fillcolor="#212121" stroked="false">
            <v:path arrowok="t"/>
            <v:fill type="solid"/>
            <w10:wrap type="none"/>
          </v:shape>
        </w:pict>
      </w:r>
      <w:r>
        <w:rPr>
          <w:b/>
          <w:color w:val="212121"/>
          <w:sz w:val="17"/>
        </w:rPr>
        <w:t>Continuous</w:t>
      </w:r>
      <w:r>
        <w:rPr>
          <w:b/>
          <w:color w:val="212121"/>
          <w:spacing w:val="-7"/>
          <w:sz w:val="17"/>
        </w:rPr>
        <w:t> </w:t>
      </w:r>
      <w:r>
        <w:rPr>
          <w:b/>
          <w:color w:val="212121"/>
          <w:sz w:val="17"/>
        </w:rPr>
        <w:t>learning</w:t>
      </w:r>
      <w:r>
        <w:rPr>
          <w:color w:val="212121"/>
          <w:sz w:val="17"/>
        </w:rPr>
        <w:t>:</w:t>
      </w:r>
      <w:r>
        <w:rPr>
          <w:color w:val="212121"/>
          <w:spacing w:val="-7"/>
          <w:sz w:val="17"/>
        </w:rPr>
        <w:t> </w:t>
      </w:r>
      <w:r>
        <w:rPr>
          <w:color w:val="212121"/>
          <w:sz w:val="17"/>
        </w:rPr>
        <w:t>Embracing</w:t>
      </w:r>
      <w:r>
        <w:rPr>
          <w:color w:val="212121"/>
          <w:spacing w:val="-7"/>
          <w:sz w:val="17"/>
        </w:rPr>
        <w:t> </w:t>
      </w:r>
      <w:r>
        <w:rPr>
          <w:color w:val="212121"/>
          <w:sz w:val="17"/>
        </w:rPr>
        <w:t>a</w:t>
      </w:r>
      <w:r>
        <w:rPr>
          <w:color w:val="212121"/>
          <w:spacing w:val="-7"/>
          <w:sz w:val="17"/>
        </w:rPr>
        <w:t> </w:t>
      </w:r>
      <w:r>
        <w:rPr>
          <w:color w:val="212121"/>
          <w:sz w:val="17"/>
        </w:rPr>
        <w:t>mindset</w:t>
      </w:r>
      <w:r>
        <w:rPr>
          <w:color w:val="212121"/>
          <w:spacing w:val="-7"/>
          <w:sz w:val="17"/>
        </w:rPr>
        <w:t> </w:t>
      </w:r>
      <w:r>
        <w:rPr>
          <w:color w:val="212121"/>
          <w:sz w:val="17"/>
        </w:rPr>
        <w:t>of</w:t>
      </w:r>
      <w:r>
        <w:rPr>
          <w:color w:val="212121"/>
          <w:spacing w:val="-7"/>
          <w:sz w:val="17"/>
        </w:rPr>
        <w:t> </w:t>
      </w:r>
      <w:r>
        <w:rPr>
          <w:color w:val="212121"/>
          <w:sz w:val="17"/>
        </w:rPr>
        <w:t>continuous</w:t>
      </w:r>
      <w:r>
        <w:rPr>
          <w:color w:val="212121"/>
          <w:spacing w:val="-7"/>
          <w:sz w:val="17"/>
        </w:rPr>
        <w:t> </w:t>
      </w:r>
      <w:r>
        <w:rPr>
          <w:color w:val="212121"/>
          <w:sz w:val="17"/>
        </w:rPr>
        <w:t>learning</w:t>
      </w:r>
      <w:r>
        <w:rPr>
          <w:color w:val="212121"/>
          <w:spacing w:val="-7"/>
          <w:sz w:val="17"/>
        </w:rPr>
        <w:t> </w:t>
      </w:r>
      <w:r>
        <w:rPr>
          <w:color w:val="212121"/>
          <w:sz w:val="17"/>
        </w:rPr>
        <w:t>and</w:t>
      </w:r>
      <w:r>
        <w:rPr>
          <w:color w:val="212121"/>
          <w:spacing w:val="-7"/>
          <w:sz w:val="17"/>
        </w:rPr>
        <w:t> </w:t>
      </w:r>
      <w:r>
        <w:rPr>
          <w:color w:val="212121"/>
          <w:sz w:val="17"/>
        </w:rPr>
        <w:t>adaptation</w:t>
      </w:r>
      <w:r>
        <w:rPr>
          <w:color w:val="212121"/>
          <w:spacing w:val="-7"/>
          <w:sz w:val="17"/>
        </w:rPr>
        <w:t> </w:t>
      </w:r>
      <w:r>
        <w:rPr>
          <w:color w:val="212121"/>
          <w:sz w:val="17"/>
        </w:rPr>
        <w:t>to</w:t>
      </w:r>
      <w:r>
        <w:rPr>
          <w:color w:val="212121"/>
          <w:spacing w:val="-7"/>
          <w:sz w:val="17"/>
        </w:rPr>
        <w:t> </w:t>
      </w:r>
      <w:r>
        <w:rPr>
          <w:color w:val="212121"/>
          <w:sz w:val="17"/>
        </w:rPr>
        <w:t>keep</w:t>
      </w:r>
      <w:r>
        <w:rPr>
          <w:color w:val="212121"/>
          <w:spacing w:val="-7"/>
          <w:sz w:val="17"/>
        </w:rPr>
        <w:t> </w:t>
      </w:r>
      <w:r>
        <w:rPr>
          <w:color w:val="212121"/>
          <w:sz w:val="17"/>
        </w:rPr>
        <w:t>pace</w:t>
      </w:r>
      <w:r>
        <w:rPr>
          <w:color w:val="212121"/>
          <w:spacing w:val="-7"/>
          <w:sz w:val="17"/>
        </w:rPr>
        <w:t> </w:t>
      </w:r>
      <w:r>
        <w:rPr>
          <w:color w:val="212121"/>
          <w:sz w:val="17"/>
        </w:rPr>
        <w:t>with</w:t>
      </w:r>
      <w:r>
        <w:rPr>
          <w:color w:val="212121"/>
          <w:spacing w:val="-7"/>
          <w:sz w:val="17"/>
        </w:rPr>
        <w:t> </w:t>
      </w:r>
      <w:r>
        <w:rPr>
          <w:color w:val="212121"/>
          <w:sz w:val="17"/>
        </w:rPr>
        <w:t>technological advancements and evolving fraud tactics</w:t>
      </w:r>
    </w:p>
    <w:p>
      <w:pPr>
        <w:spacing w:line="331" w:lineRule="auto" w:before="120"/>
        <w:ind w:left="1244" w:right="238" w:firstLine="0"/>
        <w:jc w:val="left"/>
        <w:rPr>
          <w:sz w:val="17"/>
        </w:rPr>
      </w:pPr>
      <w:r>
        <w:rPr/>
        <w:pict>
          <v:shape style="position:absolute;margin-left:123.749985pt;margin-top:10.935004pt;width:2.25pt;height:2.25pt;mso-position-horizontal-relative:page;mso-position-vertical-relative:paragraph;z-index:16157184" id="docshape749" coordorigin="2475,219" coordsize="45,45" path="m2500,264l2495,264,2492,263,2475,244,2475,238,2495,219,2500,219,2520,241,2520,244,2500,264xe" filled="true" fillcolor="#212121" stroked="false">
            <v:path arrowok="t"/>
            <v:fill type="solid"/>
            <w10:wrap type="none"/>
          </v:shape>
        </w:pict>
      </w:r>
      <w:r>
        <w:rPr>
          <w:b/>
          <w:color w:val="212121"/>
          <w:sz w:val="17"/>
        </w:rPr>
        <w:t>Collaboration</w:t>
      </w:r>
      <w:r>
        <w:rPr>
          <w:b/>
          <w:color w:val="212121"/>
          <w:spacing w:val="-8"/>
          <w:sz w:val="17"/>
        </w:rPr>
        <w:t> </w:t>
      </w:r>
      <w:r>
        <w:rPr>
          <w:b/>
          <w:color w:val="212121"/>
          <w:sz w:val="17"/>
        </w:rPr>
        <w:t>and</w:t>
      </w:r>
      <w:r>
        <w:rPr>
          <w:b/>
          <w:color w:val="212121"/>
          <w:spacing w:val="-8"/>
          <w:sz w:val="17"/>
        </w:rPr>
        <w:t> </w:t>
      </w:r>
      <w:r>
        <w:rPr>
          <w:b/>
          <w:color w:val="212121"/>
          <w:sz w:val="17"/>
        </w:rPr>
        <w:t>networking</w:t>
      </w:r>
      <w:r>
        <w:rPr>
          <w:color w:val="212121"/>
          <w:sz w:val="17"/>
        </w:rPr>
        <w:t>:</w:t>
      </w:r>
      <w:r>
        <w:rPr>
          <w:color w:val="212121"/>
          <w:spacing w:val="-8"/>
          <w:sz w:val="17"/>
        </w:rPr>
        <w:t> </w:t>
      </w:r>
      <w:r>
        <w:rPr>
          <w:color w:val="212121"/>
          <w:sz w:val="17"/>
        </w:rPr>
        <w:t>Engage</w:t>
      </w:r>
      <w:r>
        <w:rPr>
          <w:color w:val="212121"/>
          <w:spacing w:val="-8"/>
          <w:sz w:val="17"/>
        </w:rPr>
        <w:t> </w:t>
      </w:r>
      <w:r>
        <w:rPr>
          <w:color w:val="212121"/>
          <w:sz w:val="17"/>
        </w:rPr>
        <w:t>with</w:t>
      </w:r>
      <w:r>
        <w:rPr>
          <w:color w:val="212121"/>
          <w:spacing w:val="-8"/>
          <w:sz w:val="17"/>
        </w:rPr>
        <w:t> </w:t>
      </w:r>
      <w:r>
        <w:rPr>
          <w:color w:val="212121"/>
          <w:sz w:val="17"/>
        </w:rPr>
        <w:t>interdisciplinary</w:t>
      </w:r>
      <w:r>
        <w:rPr>
          <w:color w:val="212121"/>
          <w:spacing w:val="-8"/>
          <w:sz w:val="17"/>
        </w:rPr>
        <w:t> </w:t>
      </w:r>
      <w:r>
        <w:rPr>
          <w:color w:val="212121"/>
          <w:sz w:val="17"/>
        </w:rPr>
        <w:t>teams</w:t>
      </w:r>
      <w:r>
        <w:rPr>
          <w:color w:val="212121"/>
          <w:spacing w:val="-8"/>
          <w:sz w:val="17"/>
        </w:rPr>
        <w:t> </w:t>
      </w:r>
      <w:r>
        <w:rPr>
          <w:color w:val="212121"/>
          <w:sz w:val="17"/>
        </w:rPr>
        <w:t>and</w:t>
      </w:r>
      <w:r>
        <w:rPr>
          <w:color w:val="212121"/>
          <w:spacing w:val="-8"/>
          <w:sz w:val="17"/>
        </w:rPr>
        <w:t> </w:t>
      </w:r>
      <w:r>
        <w:rPr>
          <w:color w:val="212121"/>
          <w:sz w:val="17"/>
        </w:rPr>
        <w:t>professional</w:t>
      </w:r>
      <w:r>
        <w:rPr>
          <w:color w:val="212121"/>
          <w:spacing w:val="-8"/>
          <w:sz w:val="17"/>
        </w:rPr>
        <w:t> </w:t>
      </w:r>
      <w:r>
        <w:rPr>
          <w:color w:val="212121"/>
          <w:sz w:val="17"/>
        </w:rPr>
        <w:t>networks</w:t>
      </w:r>
      <w:r>
        <w:rPr>
          <w:color w:val="212121"/>
          <w:spacing w:val="-8"/>
          <w:sz w:val="17"/>
        </w:rPr>
        <w:t> </w:t>
      </w:r>
      <w:r>
        <w:rPr>
          <w:color w:val="212121"/>
          <w:sz w:val="17"/>
        </w:rPr>
        <w:t>to</w:t>
      </w:r>
      <w:r>
        <w:rPr>
          <w:color w:val="212121"/>
          <w:spacing w:val="-8"/>
          <w:sz w:val="17"/>
        </w:rPr>
        <w:t> </w:t>
      </w:r>
      <w:r>
        <w:rPr>
          <w:color w:val="212121"/>
          <w:sz w:val="17"/>
        </w:rPr>
        <w:t>share</w:t>
      </w:r>
      <w:r>
        <w:rPr>
          <w:color w:val="212121"/>
          <w:spacing w:val="-8"/>
          <w:sz w:val="17"/>
        </w:rPr>
        <w:t> </w:t>
      </w:r>
      <w:r>
        <w:rPr>
          <w:color w:val="212121"/>
          <w:sz w:val="17"/>
        </w:rPr>
        <w:t>knowledge and best practices, as well as stay updated on the latest developments in</w:t>
      </w:r>
      <w:r>
        <w:rPr>
          <w:color w:val="212121"/>
          <w:spacing w:val="-5"/>
          <w:sz w:val="17"/>
        </w:rPr>
        <w:t> </w:t>
      </w:r>
      <w:r>
        <w:rPr>
          <w:color w:val="212121"/>
          <w:sz w:val="17"/>
        </w:rPr>
        <w:t>AI and forensic accounting</w:t>
      </w:r>
    </w:p>
    <w:p>
      <w:pPr>
        <w:pStyle w:val="BodyText"/>
        <w:spacing w:before="3"/>
        <w:rPr>
          <w:sz w:val="14"/>
        </w:rPr>
      </w:pPr>
    </w:p>
    <w:p>
      <w:pPr>
        <w:spacing w:before="0"/>
        <w:ind w:left="119" w:right="0" w:firstLine="0"/>
        <w:jc w:val="left"/>
        <w:rPr>
          <w:i/>
          <w:sz w:val="22"/>
        </w:rPr>
      </w:pPr>
      <w:r>
        <w:rPr/>
        <w:pict>
          <v:shape style="position:absolute;margin-left:77.25pt;margin-top:14.018986pt;width:79.5pt;height:.1pt;mso-position-horizontal-relative:page;mso-position-vertical-relative:paragraph;z-index:-15302144;mso-wrap-distance-left:0;mso-wrap-distance-right:0" id="docshape750" coordorigin="1545,280" coordsize="1590,0" path="m1545,280l3135,280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400" w:bottom="280" w:left="1420" w:right="1420"/>
        </w:sectPr>
      </w:pPr>
    </w:p>
    <w:p>
      <w:pPr>
        <w:spacing w:before="75"/>
        <w:ind w:left="119" w:right="0" w:firstLine="0"/>
        <w:jc w:val="left"/>
        <w:rPr>
          <w:rFonts w:ascii="Liberation Sans"/>
          <w:i/>
          <w:sz w:val="32"/>
        </w:rPr>
      </w:pPr>
      <w:bookmarkStart w:name="_bookmark319" w:id="442"/>
      <w:bookmarkEnd w:id="442"/>
      <w:r>
        <w:rPr/>
      </w:r>
      <w:r>
        <w:rPr>
          <w:rFonts w:ascii="Liberation Sans"/>
          <w:i/>
          <w:color w:val="212121"/>
          <w:w w:val="99"/>
          <w:sz w:val="32"/>
        </w:rPr>
        <w:t>6</w:t>
      </w:r>
    </w:p>
    <w:p>
      <w:pPr>
        <w:pStyle w:val="BodyText"/>
        <w:rPr>
          <w:rFonts w:ascii="Liberation Sans"/>
          <w:i/>
          <w:sz w:val="41"/>
        </w:rPr>
      </w:pPr>
    </w:p>
    <w:p>
      <w:pPr>
        <w:pStyle w:val="Heading2"/>
      </w:pPr>
      <w:bookmarkStart w:name="Chapter 6: Turbocharging Financial Analy" w:id="443"/>
      <w:bookmarkEnd w:id="443"/>
      <w:r>
        <w:rPr/>
      </w:r>
      <w:bookmarkStart w:name="_bookmark320" w:id="444"/>
      <w:bookmarkEnd w:id="444"/>
      <w:r>
        <w:rPr/>
      </w:r>
      <w:r>
        <w:rPr>
          <w:color w:val="212121"/>
          <w:spacing w:val="21"/>
        </w:rPr>
        <w:t>Turbocharging</w:t>
      </w:r>
      <w:r>
        <w:rPr>
          <w:color w:val="212121"/>
          <w:spacing w:val="36"/>
        </w:rPr>
        <w:t> </w:t>
      </w:r>
      <w:r>
        <w:rPr>
          <w:color w:val="212121"/>
          <w:spacing w:val="21"/>
        </w:rPr>
        <w:t>Financial Analysis</w:t>
      </w:r>
      <w:r>
        <w:rPr>
          <w:color w:val="212121"/>
          <w:spacing w:val="36"/>
        </w:rPr>
        <w:t> </w:t>
      </w:r>
      <w:r>
        <w:rPr>
          <w:color w:val="212121"/>
          <w:spacing w:val="16"/>
        </w:rPr>
        <w:t>and</w:t>
      </w:r>
      <w:r>
        <w:rPr>
          <w:color w:val="212121"/>
          <w:spacing w:val="37"/>
        </w:rPr>
        <w:t> </w:t>
      </w:r>
      <w:r>
        <w:rPr>
          <w:color w:val="212121"/>
          <w:spacing w:val="19"/>
        </w:rPr>
        <w:t>Projection</w:t>
      </w:r>
    </w:p>
    <w:p>
      <w:pPr>
        <w:spacing w:after="0"/>
        <w:sectPr>
          <w:pgSz w:w="12240" w:h="15840"/>
          <w:pgMar w:top="1800" w:bottom="280" w:left="1420" w:right="1420"/>
        </w:sectPr>
      </w:pPr>
    </w:p>
    <w:p>
      <w:pPr>
        <w:spacing w:line="340" w:lineRule="auto" w:before="69"/>
        <w:ind w:left="323" w:right="321" w:firstLine="0"/>
        <w:jc w:val="center"/>
        <w:rPr>
          <w:i/>
          <w:sz w:val="22"/>
        </w:rPr>
      </w:pPr>
      <w:r>
        <w:rPr>
          <w:i/>
          <w:color w:val="212121"/>
          <w:sz w:val="22"/>
        </w:rPr>
        <w:t>“Financial analysis is a process of cleansing, adjusting, and transforming data into actionable</w:t>
      </w:r>
      <w:r>
        <w:rPr>
          <w:i/>
          <w:color w:val="212121"/>
          <w:sz w:val="22"/>
        </w:rPr>
        <w:t> insights. The advent of AI has taken this process from being a rear-view mirror to a powerful predictive telescope.”</w:t>
      </w:r>
    </w:p>
    <w:p>
      <w:pPr>
        <w:spacing w:before="108"/>
        <w:ind w:left="3256" w:right="141" w:firstLine="0"/>
        <w:jc w:val="center"/>
        <w:rPr>
          <w:i/>
          <w:sz w:val="22"/>
        </w:rPr>
      </w:pPr>
      <w:r>
        <w:rPr>
          <w:i/>
          <w:color w:val="212121"/>
          <w:sz w:val="22"/>
        </w:rPr>
        <w:t>-</w:t>
      </w:r>
      <w:r>
        <w:rPr>
          <w:i/>
          <w:color w:val="212121"/>
          <w:spacing w:val="1"/>
          <w:sz w:val="22"/>
        </w:rPr>
        <w:t> </w:t>
      </w:r>
      <w:r>
        <w:rPr>
          <w:i/>
          <w:color w:val="212121"/>
          <w:sz w:val="22"/>
        </w:rPr>
        <w:t>Wayne</w:t>
      </w:r>
      <w:r>
        <w:rPr>
          <w:i/>
          <w:color w:val="212121"/>
          <w:spacing w:val="2"/>
          <w:sz w:val="22"/>
        </w:rPr>
        <w:t> </w:t>
      </w:r>
      <w:r>
        <w:rPr>
          <w:i/>
          <w:color w:val="212121"/>
          <w:sz w:val="22"/>
        </w:rPr>
        <w:t>R.</w:t>
      </w:r>
      <w:r>
        <w:rPr>
          <w:i/>
          <w:color w:val="212121"/>
          <w:spacing w:val="1"/>
          <w:sz w:val="22"/>
        </w:rPr>
        <w:t> </w:t>
      </w:r>
      <w:r>
        <w:rPr>
          <w:i/>
          <w:color w:val="212121"/>
          <w:sz w:val="22"/>
        </w:rPr>
        <w:t>Landsman,</w:t>
      </w:r>
      <w:r>
        <w:rPr>
          <w:i/>
          <w:color w:val="212121"/>
          <w:spacing w:val="2"/>
          <w:sz w:val="22"/>
        </w:rPr>
        <w:t> </w:t>
      </w:r>
      <w:r>
        <w:rPr>
          <w:i/>
          <w:color w:val="212121"/>
          <w:sz w:val="22"/>
        </w:rPr>
        <w:t>chief</w:t>
      </w:r>
      <w:r>
        <w:rPr>
          <w:i/>
          <w:color w:val="212121"/>
          <w:spacing w:val="1"/>
          <w:sz w:val="22"/>
        </w:rPr>
        <w:t> </w:t>
      </w:r>
      <w:r>
        <w:rPr>
          <w:i/>
          <w:color w:val="212121"/>
          <w:sz w:val="22"/>
        </w:rPr>
        <w:t>decision</w:t>
      </w:r>
      <w:r>
        <w:rPr>
          <w:i/>
          <w:color w:val="212121"/>
          <w:spacing w:val="2"/>
          <w:sz w:val="22"/>
        </w:rPr>
        <w:t> </w:t>
      </w:r>
      <w:r>
        <w:rPr>
          <w:i/>
          <w:color w:val="212121"/>
          <w:sz w:val="22"/>
        </w:rPr>
        <w:t>scientist</w:t>
      </w:r>
      <w:r>
        <w:rPr>
          <w:i/>
          <w:color w:val="212121"/>
          <w:spacing w:val="2"/>
          <w:sz w:val="22"/>
        </w:rPr>
        <w:t> </w:t>
      </w:r>
      <w:r>
        <w:rPr>
          <w:i/>
          <w:color w:val="212121"/>
          <w:sz w:val="22"/>
        </w:rPr>
        <w:t>at</w:t>
      </w:r>
      <w:r>
        <w:rPr>
          <w:i/>
          <w:color w:val="212121"/>
          <w:spacing w:val="1"/>
          <w:sz w:val="22"/>
        </w:rPr>
        <w:t> </w:t>
      </w:r>
      <w:r>
        <w:rPr>
          <w:i/>
          <w:color w:val="212121"/>
          <w:sz w:val="22"/>
        </w:rPr>
        <w:t>Moody’s</w:t>
      </w:r>
      <w:r>
        <w:rPr>
          <w:i/>
          <w:color w:val="212121"/>
          <w:spacing w:val="-2"/>
          <w:sz w:val="22"/>
        </w:rPr>
        <w:t> Analytics</w:t>
      </w:r>
    </w:p>
    <w:p>
      <w:pPr>
        <w:pStyle w:val="BodyText"/>
        <w:spacing w:before="8"/>
        <w:rPr>
          <w:i/>
          <w:sz w:val="19"/>
        </w:rPr>
      </w:pPr>
    </w:p>
    <w:p>
      <w:pPr>
        <w:pStyle w:val="BodyText"/>
        <w:spacing w:line="340" w:lineRule="auto"/>
        <w:ind w:left="119" w:right="304"/>
      </w:pPr>
      <w:r>
        <w:rPr>
          <w:color w:val="212121"/>
        </w:rPr>
        <w:t>Financial analysis </w:t>
      </w:r>
      <w:bookmarkStart w:name="_bookmark321" w:id="445"/>
      <w:bookmarkEnd w:id="445"/>
      <w:r>
        <w:rPr>
          <w:color w:val="212121"/>
        </w:rPr>
        <w:t>i</w:t>
      </w:r>
      <w:r>
        <w:rPr>
          <w:color w:val="212121"/>
        </w:rPr>
        <w:t>s a critical tool for businesses and investors in today’s dynamic economic environment, which is characterized by rapid changes, uncertainties, and complex global interconnections. The ability to analyze financial data accurately and project future trends is more than just a strategic advantage; it’s a necessity for survival and growth. This chapter will underscore the growing importance of AI in enhancing traditional financial analysis methods, enabling organizations to navigate the complexities of the modern economy more effectively.</w:t>
      </w:r>
    </w:p>
    <w:p>
      <w:pPr>
        <w:pStyle w:val="BodyText"/>
        <w:spacing w:line="340" w:lineRule="auto" w:before="110"/>
        <w:ind w:left="119" w:right="270"/>
      </w:pPr>
      <w:r>
        <w:rPr>
          <w:color w:val="212121"/>
        </w:rPr>
        <w:t>Financial analysis and projectio</w:t>
      </w:r>
      <w:bookmarkStart w:name="_bookmark322" w:id="446"/>
      <w:bookmarkEnd w:id="446"/>
      <w:r>
        <w:rPr>
          <w:color w:val="212121"/>
        </w:rPr>
        <w:t>n</w:t>
      </w:r>
      <w:r>
        <w:rPr>
          <w:color w:val="212121"/>
        </w:rPr>
        <w:t> are pivotal in business strategic decision-making and risk management. They provide critical insights that inform various business decisions—from day-to-day operational matters to long-term strategic planning. By accurately interpreting financial data and projecting future trends, companies can identify profitable opportunities, allocate resources more effectively, attract investors, and anticipate potential risks. In today’s fast-paced and uncertain economic environment, accurately forecasting financial outcomes is invaluable. It enables businesses</w:t>
      </w:r>
      <w:r>
        <w:rPr>
          <w:color w:val="212121"/>
          <w:spacing w:val="40"/>
        </w:rPr>
        <w:t> </w:t>
      </w:r>
      <w:r>
        <w:rPr>
          <w:color w:val="212121"/>
        </w:rPr>
        <w:t>to stay agile, adapt to market changes swiftly, and maintain a competitive edge. Moreover, robust financial analysis and projection are crucial for risk management, helping businesses to prepare for</w:t>
      </w:r>
      <w:r>
        <w:rPr>
          <w:color w:val="212121"/>
          <w:spacing w:val="80"/>
        </w:rPr>
        <w:t> </w:t>
      </w:r>
      <w:r>
        <w:rPr>
          <w:color w:val="212121"/>
        </w:rPr>
        <w:t>and mitigate financial uncertainties and volatilities.</w:t>
      </w:r>
    </w:p>
    <w:p>
      <w:pPr>
        <w:pStyle w:val="BodyText"/>
        <w:spacing w:line="340" w:lineRule="auto" w:before="127"/>
        <w:ind w:left="119" w:right="447"/>
        <w:jc w:val="both"/>
      </w:pPr>
      <w:r>
        <w:rPr>
          <w:color w:val="212121"/>
        </w:rPr>
        <w:t>Thi</w:t>
      </w:r>
      <w:bookmarkStart w:name="_bookmark323" w:id="447"/>
      <w:bookmarkEnd w:id="447"/>
      <w:r>
        <w:rPr>
          <w:color w:val="212121"/>
        </w:rPr>
        <w:t>s</w:t>
      </w:r>
      <w:r>
        <w:rPr>
          <w:color w:val="212121"/>
        </w:rPr>
        <w:t> chapter delves into the transformative role of </w:t>
      </w:r>
      <w:r>
        <w:rPr>
          <w:b/>
          <w:color w:val="212121"/>
        </w:rPr>
        <w:t>artificial intelligence </w:t>
      </w:r>
      <w:r>
        <w:rPr>
          <w:color w:val="212121"/>
        </w:rPr>
        <w:t>(</w:t>
      </w:r>
      <w:r>
        <w:rPr>
          <w:b/>
          <w:color w:val="212121"/>
        </w:rPr>
        <w:t>AI</w:t>
      </w:r>
      <w:r>
        <w:rPr>
          <w:color w:val="212121"/>
        </w:rPr>
        <w:t>) in financial analysis and projection. It explores how</w:t>
      </w:r>
      <w:r>
        <w:rPr>
          <w:color w:val="212121"/>
          <w:spacing w:val="-2"/>
        </w:rPr>
        <w:t> </w:t>
      </w:r>
      <w:r>
        <w:rPr>
          <w:color w:val="212121"/>
        </w:rPr>
        <w:t>AI technologies have revolutionized traditional practices, bringing unprecedented efficiency, accuracy, and foresight to financial forecasting and analysis.</w:t>
      </w:r>
    </w:p>
    <w:p>
      <w:pPr>
        <w:pStyle w:val="BodyText"/>
        <w:spacing w:line="340" w:lineRule="auto" w:before="107"/>
        <w:ind w:left="119" w:right="270"/>
      </w:pPr>
      <w:r>
        <w:rPr>
          <w:color w:val="212121"/>
        </w:rPr>
        <w:t>This chapter aims to delve into the transformative effects of advanced technologies, with a particular focus on</w:t>
      </w:r>
      <w:r>
        <w:rPr>
          <w:color w:val="212121"/>
          <w:spacing w:val="-6"/>
        </w:rPr>
        <w:t> </w:t>
      </w:r>
      <w:r>
        <w:rPr>
          <w:color w:val="212121"/>
        </w:rPr>
        <w:t>AI in the domain of financial analysis and projection. It seeks to uncover how</w:t>
      </w:r>
      <w:r>
        <w:rPr>
          <w:color w:val="212121"/>
          <w:spacing w:val="-6"/>
        </w:rPr>
        <w:t> </w:t>
      </w:r>
      <w:r>
        <w:rPr>
          <w:color w:val="212121"/>
        </w:rPr>
        <w:t>AI and related technologies are reshaping the landscape of financial forecasting and analysis, moving beyond traditional methodologies to more dynamic, accurate, and efficient processes. The chapter will</w:t>
      </w:r>
      <w:r>
        <w:rPr>
          <w:color w:val="212121"/>
          <w:spacing w:val="80"/>
        </w:rPr>
        <w:t> </w:t>
      </w:r>
      <w:r>
        <w:rPr>
          <w:color w:val="212121"/>
        </w:rPr>
        <w:t>examine</w:t>
      </w:r>
      <w:r>
        <w:rPr>
          <w:color w:val="212121"/>
          <w:spacing w:val="22"/>
        </w:rPr>
        <w:t> </w:t>
      </w:r>
      <w:r>
        <w:rPr>
          <w:color w:val="212121"/>
        </w:rPr>
        <w:t>the</w:t>
      </w:r>
      <w:r>
        <w:rPr>
          <w:color w:val="212121"/>
          <w:spacing w:val="22"/>
        </w:rPr>
        <w:t> </w:t>
      </w:r>
      <w:r>
        <w:rPr>
          <w:color w:val="212121"/>
        </w:rPr>
        <w:t>various</w:t>
      </w:r>
      <w:r>
        <w:rPr>
          <w:color w:val="212121"/>
          <w:spacing w:val="22"/>
        </w:rPr>
        <w:t> </w:t>
      </w:r>
      <w:r>
        <w:rPr>
          <w:color w:val="212121"/>
        </w:rPr>
        <w:t>facets</w:t>
      </w:r>
      <w:r>
        <w:rPr>
          <w:color w:val="212121"/>
          <w:spacing w:val="22"/>
        </w:rPr>
        <w:t> </w:t>
      </w:r>
      <w:r>
        <w:rPr>
          <w:color w:val="212121"/>
        </w:rPr>
        <w:t>of AI</w:t>
      </w:r>
      <w:r>
        <w:rPr>
          <w:color w:val="212121"/>
          <w:spacing w:val="22"/>
        </w:rPr>
        <w:t> </w:t>
      </w:r>
      <w:r>
        <w:rPr>
          <w:color w:val="212121"/>
        </w:rPr>
        <w:t>integration</w:t>
      </w:r>
      <w:r>
        <w:rPr>
          <w:color w:val="212121"/>
          <w:spacing w:val="22"/>
        </w:rPr>
        <w:t> </w:t>
      </w:r>
      <w:r>
        <w:rPr>
          <w:color w:val="212121"/>
        </w:rPr>
        <w:t>in</w:t>
      </w:r>
      <w:r>
        <w:rPr>
          <w:color w:val="212121"/>
          <w:spacing w:val="22"/>
        </w:rPr>
        <w:t> </w:t>
      </w:r>
      <w:r>
        <w:rPr>
          <w:color w:val="212121"/>
        </w:rPr>
        <w:t>financial</w:t>
      </w:r>
      <w:r>
        <w:rPr>
          <w:color w:val="212121"/>
          <w:spacing w:val="22"/>
        </w:rPr>
        <w:t> </w:t>
      </w:r>
      <w:r>
        <w:rPr>
          <w:color w:val="212121"/>
        </w:rPr>
        <w:t>analysis,</w:t>
      </w:r>
      <w:r>
        <w:rPr>
          <w:color w:val="212121"/>
          <w:spacing w:val="22"/>
        </w:rPr>
        <w:t> </w:t>
      </w:r>
      <w:r>
        <w:rPr>
          <w:color w:val="212121"/>
        </w:rPr>
        <w:t>including</w:t>
      </w:r>
      <w:r>
        <w:rPr>
          <w:color w:val="212121"/>
          <w:spacing w:val="22"/>
        </w:rPr>
        <w:t> </w:t>
      </w:r>
      <w:r>
        <w:rPr>
          <w:color w:val="212121"/>
        </w:rPr>
        <w:t>data</w:t>
      </w:r>
      <w:r>
        <w:rPr>
          <w:color w:val="212121"/>
          <w:spacing w:val="22"/>
        </w:rPr>
        <w:t> </w:t>
      </w:r>
      <w:r>
        <w:rPr>
          <w:color w:val="212121"/>
        </w:rPr>
        <w:t>processing,</w:t>
      </w:r>
      <w:r>
        <w:rPr>
          <w:color w:val="212121"/>
        </w:rPr>
        <w:t> predictive analytics, and real-time reporting, and how these advancements enhance financial projections’ accuracy and reliability.</w:t>
      </w:r>
    </w:p>
    <w:p>
      <w:pPr>
        <w:pStyle w:val="BodyText"/>
        <w:spacing w:line="340" w:lineRule="auto" w:before="125"/>
        <w:ind w:left="119" w:right="375"/>
      </w:pPr>
      <w:r>
        <w:rPr>
          <w:color w:val="212121"/>
        </w:rPr>
        <w:t>Another key objective of this chapter is to offer comprehensive insights into how AI and other advanced technologies are revolutionizing traditional financial analysis and projection methods. It will explore the shift from manual, time-consuming processes to automated, sophisticated systems that leverage AI for deeper insights and more accurate forecasts. The chapter will highlight the</w:t>
      </w:r>
    </w:p>
    <w:p>
      <w:pPr>
        <w:spacing w:after="0" w:line="340" w:lineRule="auto"/>
        <w:sectPr>
          <w:pgSz w:w="12240" w:h="15840"/>
          <w:pgMar w:top="1540" w:bottom="280" w:left="1420" w:right="1420"/>
        </w:sectPr>
      </w:pPr>
    </w:p>
    <w:p>
      <w:pPr>
        <w:pStyle w:val="BodyText"/>
        <w:spacing w:line="340" w:lineRule="auto" w:before="69"/>
        <w:ind w:left="119" w:right="324"/>
      </w:pPr>
      <w:r>
        <w:rPr>
          <w:color w:val="212121"/>
        </w:rPr>
        <w:t>benefits and challenges of adopting these technologies, the skills required to utilize them effectively, and the ethical considerations that arise in their application. By doing so, it aims to provide a</w:t>
      </w:r>
      <w:r>
        <w:rPr>
          <w:color w:val="212121"/>
          <w:spacing w:val="80"/>
          <w:w w:val="150"/>
        </w:rPr>
        <w:t> </w:t>
      </w:r>
      <w:r>
        <w:rPr>
          <w:color w:val="212121"/>
        </w:rPr>
        <w:t>thorough understanding of</w:t>
      </w:r>
      <w:r>
        <w:rPr>
          <w:color w:val="212121"/>
          <w:spacing w:val="-5"/>
        </w:rPr>
        <w:t> </w:t>
      </w:r>
      <w:r>
        <w:rPr>
          <w:color w:val="212121"/>
        </w:rPr>
        <w:t>AI’s current state and future potential in financial analysis and projection, equipping professionals with the knowledge to navigate and excel in this evolving field.</w:t>
      </w:r>
    </w:p>
    <w:p>
      <w:pPr>
        <w:pStyle w:val="BodyText"/>
        <w:spacing w:before="9"/>
        <w:rPr>
          <w:sz w:val="33"/>
        </w:rPr>
      </w:pPr>
    </w:p>
    <w:p>
      <w:pPr>
        <w:pStyle w:val="Heading2"/>
        <w:spacing w:line="254" w:lineRule="auto"/>
      </w:pPr>
      <w:bookmarkStart w:name="The conventional landscape of financial " w:id="448"/>
      <w:bookmarkEnd w:id="448"/>
      <w:r>
        <w:rPr/>
      </w:r>
      <w:bookmarkStart w:name="_bookmark324" w:id="449"/>
      <w:bookmarkEnd w:id="449"/>
      <w:r>
        <w:rPr/>
      </w:r>
      <w:r>
        <w:rPr>
          <w:color w:val="212121"/>
          <w:spacing w:val="16"/>
        </w:rPr>
        <w:t>The</w:t>
      </w:r>
      <w:r>
        <w:rPr>
          <w:color w:val="212121"/>
          <w:spacing w:val="16"/>
        </w:rPr>
        <w:t> </w:t>
      </w:r>
      <w:r>
        <w:rPr>
          <w:color w:val="212121"/>
          <w:spacing w:val="22"/>
        </w:rPr>
        <w:t>conventional</w:t>
      </w:r>
      <w:r>
        <w:rPr>
          <w:color w:val="212121"/>
          <w:spacing w:val="22"/>
        </w:rPr>
        <w:t> </w:t>
      </w:r>
      <w:r>
        <w:rPr>
          <w:color w:val="212121"/>
          <w:spacing w:val="21"/>
        </w:rPr>
        <w:t>landscape</w:t>
      </w:r>
      <w:r>
        <w:rPr>
          <w:color w:val="212121"/>
          <w:spacing w:val="21"/>
        </w:rPr>
        <w:t> </w:t>
      </w:r>
      <w:r>
        <w:rPr>
          <w:color w:val="212121"/>
          <w:spacing w:val="12"/>
        </w:rPr>
        <w:t>of</w:t>
      </w:r>
      <w:r>
        <w:rPr>
          <w:color w:val="212121"/>
          <w:spacing w:val="12"/>
        </w:rPr>
        <w:t> </w:t>
      </w:r>
      <w:r>
        <w:rPr>
          <w:color w:val="212121"/>
          <w:spacing w:val="21"/>
        </w:rPr>
        <w:t>financial</w:t>
      </w:r>
      <w:r>
        <w:rPr>
          <w:color w:val="212121"/>
          <w:spacing w:val="21"/>
        </w:rPr>
        <w:t> analysis</w:t>
      </w:r>
      <w:r>
        <w:rPr>
          <w:color w:val="212121"/>
          <w:spacing w:val="21"/>
        </w:rPr>
        <w:t> </w:t>
      </w:r>
      <w:r>
        <w:rPr>
          <w:color w:val="212121"/>
          <w:spacing w:val="16"/>
        </w:rPr>
        <w:t>and </w:t>
      </w:r>
      <w:r>
        <w:rPr>
          <w:color w:val="212121"/>
          <w:spacing w:val="19"/>
        </w:rPr>
        <w:t>projection</w:t>
      </w:r>
    </w:p>
    <w:p>
      <w:pPr>
        <w:pStyle w:val="BodyText"/>
        <w:spacing w:line="340" w:lineRule="auto" w:before="170"/>
        <w:ind w:left="119" w:right="375"/>
      </w:pPr>
      <w:r>
        <w:rPr>
          <w:color w:val="212121"/>
        </w:rPr>
        <w:t>Thi</w:t>
      </w:r>
      <w:bookmarkStart w:name="_bookmark325" w:id="450"/>
      <w:bookmarkEnd w:id="450"/>
      <w:r>
        <w:rPr>
          <w:color w:val="212121"/>
        </w:rPr>
        <w:t>s</w:t>
      </w:r>
      <w:r>
        <w:rPr>
          <w:color w:val="212121"/>
        </w:rPr>
        <w:t> section provides a comprehensive overview of the traditional methods employed in financial analysis. It delves into the historical approaches used by financial analysts to evaluate the financial health of businesses, assess market trends, and predict future financial outcomes. These techniques often involve fundamental analysis, including examining financial statements, key ratios, industry trends, and economic indicators. The section will explore how these methods have been the cornerstone of financial decision-making, enabling analysts to draw conclusions based on historical data and established financial theories.</w:t>
      </w:r>
    </w:p>
    <w:p>
      <w:pPr>
        <w:pStyle w:val="BodyText"/>
        <w:spacing w:line="340" w:lineRule="auto" w:before="110"/>
        <w:ind w:left="119" w:right="238"/>
      </w:pPr>
      <w:r>
        <w:rPr>
          <w:color w:val="212121"/>
        </w:rPr>
        <w:t>Alongside the methods, this section focuses on the tools integral to traditional financial projection. It will discuss using spreadsheets, statistical software, data visualization tools, dashboards, and other financial modeling tools in the industry. The discussion will include how these tools create financial forecasts and budgets, perform variance analysis, and conduct what-if scenarios. Emphasis will be placed on these tools’</w:t>
      </w:r>
      <w:r>
        <w:rPr>
          <w:color w:val="212121"/>
          <w:spacing w:val="-8"/>
        </w:rPr>
        <w:t> </w:t>
      </w:r>
      <w:r>
        <w:rPr>
          <w:color w:val="212121"/>
        </w:rPr>
        <w:t>strengths and limitations, particularly their reliance on manual input, historical data, and linear projections. This will set the stage for understanding the contrast and evolution</w:t>
      </w:r>
      <w:r>
        <w:rPr>
          <w:color w:val="212121"/>
          <w:spacing w:val="40"/>
        </w:rPr>
        <w:t> </w:t>
      </w:r>
      <w:r>
        <w:rPr>
          <w:color w:val="212121"/>
        </w:rPr>
        <w:t>brought about by the advent of</w:t>
      </w:r>
      <w:r>
        <w:rPr>
          <w:color w:val="212121"/>
          <w:spacing w:val="-5"/>
        </w:rPr>
        <w:t> </w:t>
      </w:r>
      <w:r>
        <w:rPr>
          <w:color w:val="212121"/>
        </w:rPr>
        <w:t>AI and other advanced financial analysis and projection technologies.</w:t>
      </w:r>
    </w:p>
    <w:p>
      <w:pPr>
        <w:pStyle w:val="BodyText"/>
        <w:rPr>
          <w:sz w:val="34"/>
        </w:rPr>
      </w:pPr>
    </w:p>
    <w:p>
      <w:pPr>
        <w:pStyle w:val="Heading2"/>
      </w:pPr>
      <w:bookmarkStart w:name="Challenges and limitations" w:id="451"/>
      <w:bookmarkEnd w:id="451"/>
      <w:r>
        <w:rPr/>
      </w:r>
      <w:bookmarkStart w:name="_bookmark326" w:id="452"/>
      <w:bookmarkEnd w:id="452"/>
      <w:r>
        <w:rPr/>
      </w:r>
      <w:r>
        <w:rPr>
          <w:color w:val="212121"/>
          <w:spacing w:val="21"/>
        </w:rPr>
        <w:t>Challenges</w:t>
      </w:r>
      <w:r>
        <w:rPr>
          <w:color w:val="212121"/>
          <w:spacing w:val="40"/>
        </w:rPr>
        <w:t> </w:t>
      </w:r>
      <w:r>
        <w:rPr>
          <w:color w:val="212121"/>
          <w:spacing w:val="16"/>
        </w:rPr>
        <w:t>and</w:t>
      </w:r>
      <w:r>
        <w:rPr>
          <w:color w:val="212121"/>
          <w:spacing w:val="40"/>
        </w:rPr>
        <w:t> </w:t>
      </w:r>
      <w:r>
        <w:rPr>
          <w:color w:val="212121"/>
          <w:spacing w:val="19"/>
        </w:rPr>
        <w:t>limitations</w:t>
      </w:r>
    </w:p>
    <w:p>
      <w:pPr>
        <w:pStyle w:val="BodyText"/>
        <w:spacing w:line="340" w:lineRule="auto" w:before="312"/>
        <w:ind w:left="119" w:right="471"/>
      </w:pPr>
      <w:r>
        <w:rPr>
          <w:color w:val="212121"/>
        </w:rPr>
        <w:t>Navigating the </w:t>
      </w:r>
      <w:bookmarkStart w:name="_bookmark327" w:id="453"/>
      <w:bookmarkEnd w:id="453"/>
      <w:r>
        <w:rPr>
          <w:color w:val="212121"/>
        </w:rPr>
        <w:t>c</w:t>
      </w:r>
      <w:r>
        <w:rPr>
          <w:color w:val="212121"/>
        </w:rPr>
        <w:t>onventional landscape of financial analysis and projection presents numerous challenges and limitations, which can significantly impact the accuracy and reliability of financial </w:t>
      </w:r>
      <w:r>
        <w:rPr>
          <w:color w:val="212121"/>
          <w:spacing w:val="-2"/>
        </w:rPr>
        <w:t>decision-making.</w:t>
      </w:r>
    </w:p>
    <w:p>
      <w:pPr>
        <w:spacing w:line="331" w:lineRule="auto" w:before="94"/>
        <w:ind w:left="457" w:right="270" w:firstLine="0"/>
        <w:jc w:val="left"/>
        <w:rPr>
          <w:sz w:val="17"/>
        </w:rPr>
      </w:pPr>
      <w:r>
        <w:rPr/>
        <w:pict>
          <v:shape style="position:absolute;margin-left:83.999992pt;margin-top:9.635485pt;width:2.25pt;height:2.25pt;mso-position-horizontal-relative:page;mso-position-vertical-relative:paragraph;z-index:16157696" id="docshape751" coordorigin="1680,193" coordsize="45,45" path="m1705,238l1700,238,1697,237,1680,218,1680,212,1700,193,1705,193,1725,215,1725,218,1705,238xe" filled="true" fillcolor="#212121" stroked="false">
            <v:path arrowok="t"/>
            <v:fill type="solid"/>
            <w10:wrap type="none"/>
          </v:shape>
        </w:pict>
      </w:r>
      <w:r>
        <w:rPr>
          <w:b/>
          <w:color w:val="212121"/>
          <w:sz w:val="17"/>
        </w:rPr>
        <w:t>Limitations</w:t>
      </w:r>
      <w:r>
        <w:rPr>
          <w:b/>
          <w:color w:val="212121"/>
          <w:spacing w:val="-1"/>
          <w:sz w:val="17"/>
        </w:rPr>
        <w:t> </w:t>
      </w:r>
      <w:r>
        <w:rPr>
          <w:b/>
          <w:color w:val="212121"/>
          <w:sz w:val="17"/>
        </w:rPr>
        <w:t>of</w:t>
      </w:r>
      <w:r>
        <w:rPr>
          <w:b/>
          <w:color w:val="212121"/>
          <w:spacing w:val="-1"/>
          <w:sz w:val="17"/>
        </w:rPr>
        <w:t> </w:t>
      </w:r>
      <w:r>
        <w:rPr>
          <w:b/>
          <w:color w:val="212121"/>
          <w:sz w:val="17"/>
        </w:rPr>
        <w:t>conventional</w:t>
      </w:r>
      <w:r>
        <w:rPr>
          <w:b/>
          <w:color w:val="212121"/>
          <w:spacing w:val="-1"/>
          <w:sz w:val="17"/>
        </w:rPr>
        <w:t> </w:t>
      </w:r>
      <w:r>
        <w:rPr>
          <w:b/>
          <w:color w:val="212121"/>
          <w:sz w:val="17"/>
        </w:rPr>
        <w:t>methods</w:t>
      </w:r>
      <w:r>
        <w:rPr>
          <w:b/>
          <w:color w:val="212121"/>
          <w:spacing w:val="-1"/>
          <w:sz w:val="17"/>
        </w:rPr>
        <w:t> </w:t>
      </w:r>
      <w:r>
        <w:rPr>
          <w:b/>
          <w:color w:val="212121"/>
          <w:sz w:val="17"/>
        </w:rPr>
        <w:t>in</w:t>
      </w:r>
      <w:r>
        <w:rPr>
          <w:b/>
          <w:color w:val="212121"/>
          <w:spacing w:val="-1"/>
          <w:sz w:val="17"/>
        </w:rPr>
        <w:t> </w:t>
      </w:r>
      <w:r>
        <w:rPr>
          <w:b/>
          <w:color w:val="212121"/>
          <w:sz w:val="17"/>
        </w:rPr>
        <w:t>handling</w:t>
      </w:r>
      <w:r>
        <w:rPr>
          <w:b/>
          <w:color w:val="212121"/>
          <w:spacing w:val="-1"/>
          <w:sz w:val="17"/>
        </w:rPr>
        <w:t> </w:t>
      </w:r>
      <w:r>
        <w:rPr>
          <w:b/>
          <w:color w:val="212121"/>
          <w:sz w:val="17"/>
        </w:rPr>
        <w:t>complex</w:t>
      </w:r>
      <w:r>
        <w:rPr>
          <w:b/>
          <w:color w:val="212121"/>
          <w:spacing w:val="-1"/>
          <w:sz w:val="17"/>
        </w:rPr>
        <w:t> </w:t>
      </w:r>
      <w:r>
        <w:rPr>
          <w:b/>
          <w:color w:val="212121"/>
          <w:sz w:val="17"/>
        </w:rPr>
        <w:t>data</w:t>
      </w:r>
      <w:r>
        <w:rPr>
          <w:color w:val="212121"/>
          <w:sz w:val="17"/>
        </w:rPr>
        <w:t>:</w:t>
      </w:r>
      <w:r>
        <w:rPr>
          <w:color w:val="212121"/>
          <w:spacing w:val="-4"/>
          <w:sz w:val="17"/>
        </w:rPr>
        <w:t> </w:t>
      </w:r>
      <w:r>
        <w:rPr>
          <w:color w:val="212121"/>
          <w:sz w:val="17"/>
        </w:rPr>
        <w:t>We</w:t>
      </w:r>
      <w:r>
        <w:rPr>
          <w:color w:val="212121"/>
          <w:spacing w:val="-1"/>
          <w:sz w:val="17"/>
        </w:rPr>
        <w:t> </w:t>
      </w:r>
      <w:r>
        <w:rPr>
          <w:color w:val="212121"/>
          <w:sz w:val="17"/>
        </w:rPr>
        <w:t>address</w:t>
      </w:r>
      <w:r>
        <w:rPr>
          <w:color w:val="212121"/>
          <w:spacing w:val="-1"/>
          <w:sz w:val="17"/>
        </w:rPr>
        <w:t> </w:t>
      </w:r>
      <w:r>
        <w:rPr>
          <w:color w:val="212121"/>
          <w:sz w:val="17"/>
        </w:rPr>
        <w:t>the</w:t>
      </w:r>
      <w:r>
        <w:rPr>
          <w:color w:val="212121"/>
          <w:spacing w:val="-1"/>
          <w:sz w:val="17"/>
        </w:rPr>
        <w:t> </w:t>
      </w:r>
      <w:r>
        <w:rPr>
          <w:color w:val="212121"/>
          <w:sz w:val="17"/>
        </w:rPr>
        <w:t>inherent</w:t>
      </w:r>
      <w:r>
        <w:rPr>
          <w:color w:val="212121"/>
          <w:spacing w:val="-1"/>
          <w:sz w:val="17"/>
        </w:rPr>
        <w:t> </w:t>
      </w:r>
      <w:r>
        <w:rPr>
          <w:color w:val="212121"/>
          <w:sz w:val="17"/>
        </w:rPr>
        <w:t>limitations</w:t>
      </w:r>
      <w:r>
        <w:rPr>
          <w:color w:val="212121"/>
          <w:spacing w:val="-1"/>
          <w:sz w:val="17"/>
        </w:rPr>
        <w:t> </w:t>
      </w:r>
      <w:r>
        <w:rPr>
          <w:color w:val="212121"/>
          <w:sz w:val="17"/>
        </w:rPr>
        <w:t>of</w:t>
      </w:r>
      <w:r>
        <w:rPr>
          <w:color w:val="212121"/>
          <w:spacing w:val="-1"/>
          <w:sz w:val="17"/>
        </w:rPr>
        <w:t> </w:t>
      </w:r>
      <w:r>
        <w:rPr>
          <w:color w:val="212121"/>
          <w:sz w:val="17"/>
        </w:rPr>
        <w:t>traditional</w:t>
      </w:r>
      <w:r>
        <w:rPr>
          <w:color w:val="212121"/>
          <w:spacing w:val="-1"/>
          <w:sz w:val="17"/>
        </w:rPr>
        <w:t> </w:t>
      </w:r>
      <w:r>
        <w:rPr>
          <w:color w:val="212121"/>
          <w:sz w:val="17"/>
        </w:rPr>
        <w:t>financial analysis methods when dealing with complex and voluminous datasets. Conventional tools and techniques, while effective for straightforward and static datasets, often struggle to cope with the vast and dynamic nature of modern financial data. The limitations include difficulties with processing large volumes of data from diverse sources, trouble identifying subtle risks, patterns,</w:t>
      </w:r>
      <w:r>
        <w:rPr>
          <w:color w:val="212121"/>
          <w:spacing w:val="-6"/>
          <w:sz w:val="17"/>
        </w:rPr>
        <w:t> </w:t>
      </w:r>
      <w:r>
        <w:rPr>
          <w:color w:val="212121"/>
          <w:sz w:val="17"/>
        </w:rPr>
        <w:t>and</w:t>
      </w:r>
      <w:r>
        <w:rPr>
          <w:color w:val="212121"/>
          <w:spacing w:val="-6"/>
          <w:sz w:val="17"/>
        </w:rPr>
        <w:t> </w:t>
      </w:r>
      <w:r>
        <w:rPr>
          <w:color w:val="212121"/>
          <w:sz w:val="17"/>
        </w:rPr>
        <w:t>correlations,</w:t>
      </w:r>
      <w:r>
        <w:rPr>
          <w:color w:val="212121"/>
          <w:spacing w:val="-6"/>
          <w:sz w:val="17"/>
        </w:rPr>
        <w:t> </w:t>
      </w:r>
      <w:r>
        <w:rPr>
          <w:color w:val="212121"/>
          <w:sz w:val="17"/>
        </w:rPr>
        <w:t>and</w:t>
      </w:r>
      <w:r>
        <w:rPr>
          <w:color w:val="212121"/>
          <w:spacing w:val="-6"/>
          <w:sz w:val="17"/>
        </w:rPr>
        <w:t> </w:t>
      </w:r>
      <w:r>
        <w:rPr>
          <w:color w:val="212121"/>
          <w:sz w:val="17"/>
        </w:rPr>
        <w:t>the</w:t>
      </w:r>
      <w:r>
        <w:rPr>
          <w:color w:val="212121"/>
          <w:spacing w:val="-6"/>
          <w:sz w:val="17"/>
        </w:rPr>
        <w:t> </w:t>
      </w:r>
      <w:r>
        <w:rPr>
          <w:color w:val="212121"/>
          <w:sz w:val="17"/>
        </w:rPr>
        <w:t>inability</w:t>
      </w:r>
      <w:r>
        <w:rPr>
          <w:color w:val="212121"/>
          <w:spacing w:val="-6"/>
          <w:sz w:val="17"/>
        </w:rPr>
        <w:t> </w:t>
      </w:r>
      <w:r>
        <w:rPr>
          <w:color w:val="212121"/>
          <w:sz w:val="17"/>
        </w:rPr>
        <w:t>to</w:t>
      </w:r>
      <w:r>
        <w:rPr>
          <w:color w:val="212121"/>
          <w:spacing w:val="-6"/>
          <w:sz w:val="17"/>
        </w:rPr>
        <w:t> </w:t>
      </w:r>
      <w:r>
        <w:rPr>
          <w:color w:val="212121"/>
          <w:sz w:val="17"/>
        </w:rPr>
        <w:t>update</w:t>
      </w:r>
      <w:r>
        <w:rPr>
          <w:color w:val="212121"/>
          <w:spacing w:val="-6"/>
          <w:sz w:val="17"/>
        </w:rPr>
        <w:t> </w:t>
      </w:r>
      <w:r>
        <w:rPr>
          <w:color w:val="212121"/>
          <w:sz w:val="17"/>
        </w:rPr>
        <w:t>analyses</w:t>
      </w:r>
      <w:r>
        <w:rPr>
          <w:color w:val="212121"/>
          <w:spacing w:val="-6"/>
          <w:sz w:val="17"/>
        </w:rPr>
        <w:t> </w:t>
      </w:r>
      <w:r>
        <w:rPr>
          <w:color w:val="212121"/>
          <w:sz w:val="17"/>
        </w:rPr>
        <w:t>in</w:t>
      </w:r>
      <w:r>
        <w:rPr>
          <w:color w:val="212121"/>
          <w:spacing w:val="-6"/>
          <w:sz w:val="17"/>
        </w:rPr>
        <w:t> </w:t>
      </w:r>
      <w:r>
        <w:rPr>
          <w:color w:val="212121"/>
          <w:sz w:val="17"/>
        </w:rPr>
        <w:t>real</w:t>
      </w:r>
      <w:r>
        <w:rPr>
          <w:color w:val="212121"/>
          <w:spacing w:val="-6"/>
          <w:sz w:val="17"/>
        </w:rPr>
        <w:t> </w:t>
      </w:r>
      <w:r>
        <w:rPr>
          <w:color w:val="212121"/>
          <w:sz w:val="17"/>
        </w:rPr>
        <w:t>time</w:t>
      </w:r>
      <w:r>
        <w:rPr>
          <w:color w:val="212121"/>
          <w:spacing w:val="-6"/>
          <w:sz w:val="17"/>
        </w:rPr>
        <w:t> </w:t>
      </w:r>
      <w:r>
        <w:rPr>
          <w:color w:val="212121"/>
          <w:sz w:val="17"/>
        </w:rPr>
        <w:t>as</w:t>
      </w:r>
      <w:r>
        <w:rPr>
          <w:color w:val="212121"/>
          <w:spacing w:val="-6"/>
          <w:sz w:val="17"/>
        </w:rPr>
        <w:t> </w:t>
      </w:r>
      <w:r>
        <w:rPr>
          <w:color w:val="212121"/>
          <w:sz w:val="17"/>
        </w:rPr>
        <w:t>new</w:t>
      </w:r>
      <w:r>
        <w:rPr>
          <w:color w:val="212121"/>
          <w:spacing w:val="-6"/>
          <w:sz w:val="17"/>
        </w:rPr>
        <w:t> </w:t>
      </w:r>
      <w:r>
        <w:rPr>
          <w:color w:val="212121"/>
          <w:sz w:val="17"/>
        </w:rPr>
        <w:t>data</w:t>
      </w:r>
      <w:r>
        <w:rPr>
          <w:color w:val="212121"/>
          <w:spacing w:val="-6"/>
          <w:sz w:val="17"/>
        </w:rPr>
        <w:t> </w:t>
      </w:r>
      <w:r>
        <w:rPr>
          <w:color w:val="212121"/>
          <w:sz w:val="17"/>
        </w:rPr>
        <w:t>becomes</w:t>
      </w:r>
      <w:r>
        <w:rPr>
          <w:color w:val="212121"/>
          <w:spacing w:val="-6"/>
          <w:sz w:val="17"/>
        </w:rPr>
        <w:t> </w:t>
      </w:r>
      <w:r>
        <w:rPr>
          <w:color w:val="212121"/>
          <w:sz w:val="17"/>
        </w:rPr>
        <w:t>available.</w:t>
      </w:r>
      <w:r>
        <w:rPr>
          <w:color w:val="212121"/>
          <w:spacing w:val="-9"/>
          <w:sz w:val="17"/>
        </w:rPr>
        <w:t> </w:t>
      </w:r>
      <w:r>
        <w:rPr>
          <w:color w:val="212121"/>
          <w:sz w:val="17"/>
        </w:rPr>
        <w:t>These</w:t>
      </w:r>
      <w:r>
        <w:rPr>
          <w:color w:val="212121"/>
          <w:spacing w:val="-6"/>
          <w:sz w:val="17"/>
        </w:rPr>
        <w:t> </w:t>
      </w:r>
      <w:r>
        <w:rPr>
          <w:color w:val="212121"/>
          <w:sz w:val="17"/>
        </w:rPr>
        <w:t>constraints</w:t>
      </w:r>
      <w:r>
        <w:rPr>
          <w:color w:val="212121"/>
          <w:spacing w:val="-6"/>
          <w:sz w:val="17"/>
        </w:rPr>
        <w:t> </w:t>
      </w:r>
      <w:r>
        <w:rPr>
          <w:color w:val="212121"/>
          <w:sz w:val="17"/>
        </w:rPr>
        <w:t>can lead to oversimplified analyses that may not capture the financial picture, particularly in rapidly changing market conditions.</w:t>
      </w:r>
    </w:p>
    <w:p>
      <w:pPr>
        <w:spacing w:line="331" w:lineRule="auto" w:before="121"/>
        <w:ind w:left="457" w:right="270" w:firstLine="0"/>
        <w:jc w:val="left"/>
        <w:rPr>
          <w:sz w:val="17"/>
        </w:rPr>
      </w:pPr>
      <w:r>
        <w:rPr/>
        <w:pict>
          <v:shape style="position:absolute;margin-left:83.999992pt;margin-top:10.985477pt;width:2.25pt;height:2.25pt;mso-position-horizontal-relative:page;mso-position-vertical-relative:paragraph;z-index:16158208" id="docshape752" coordorigin="1680,220" coordsize="45,45" path="m1705,265l1700,265,1697,264,1680,245,1680,239,1700,220,1705,220,1725,242,1725,245,1705,265xe" filled="true" fillcolor="#212121" stroked="false">
            <v:path arrowok="t"/>
            <v:fill type="solid"/>
            <w10:wrap type="none"/>
          </v:shape>
        </w:pict>
      </w:r>
      <w:r>
        <w:rPr>
          <w:b/>
          <w:color w:val="212121"/>
          <w:sz w:val="17"/>
        </w:rPr>
        <w:t>Challenges in accuracy and timeliness</w:t>
      </w:r>
      <w:r>
        <w:rPr>
          <w:color w:val="212121"/>
          <w:sz w:val="17"/>
        </w:rPr>
        <w:t>: The accuracy and timeliness of financial analysis and projections are critical for effective</w:t>
      </w:r>
      <w:r>
        <w:rPr>
          <w:color w:val="212121"/>
          <w:spacing w:val="-6"/>
          <w:sz w:val="17"/>
        </w:rPr>
        <w:t> </w:t>
      </w:r>
      <w:r>
        <w:rPr>
          <w:color w:val="212121"/>
          <w:sz w:val="17"/>
        </w:rPr>
        <w:t>decision-making.</w:t>
      </w:r>
      <w:r>
        <w:rPr>
          <w:color w:val="212121"/>
          <w:spacing w:val="-6"/>
          <w:sz w:val="17"/>
        </w:rPr>
        <w:t> </w:t>
      </w:r>
      <w:r>
        <w:rPr>
          <w:color w:val="212121"/>
          <w:sz w:val="17"/>
        </w:rPr>
        <w:t>However,</w:t>
      </w:r>
      <w:r>
        <w:rPr>
          <w:color w:val="212121"/>
          <w:spacing w:val="-6"/>
          <w:sz w:val="17"/>
        </w:rPr>
        <w:t> </w:t>
      </w:r>
      <w:r>
        <w:rPr>
          <w:color w:val="212121"/>
          <w:sz w:val="17"/>
        </w:rPr>
        <w:t>traditional</w:t>
      </w:r>
      <w:r>
        <w:rPr>
          <w:color w:val="212121"/>
          <w:spacing w:val="-6"/>
          <w:sz w:val="17"/>
        </w:rPr>
        <w:t> </w:t>
      </w:r>
      <w:r>
        <w:rPr>
          <w:color w:val="212121"/>
          <w:sz w:val="17"/>
        </w:rPr>
        <w:t>methods</w:t>
      </w:r>
      <w:r>
        <w:rPr>
          <w:color w:val="212121"/>
          <w:spacing w:val="-6"/>
          <w:sz w:val="17"/>
        </w:rPr>
        <w:t> </w:t>
      </w:r>
      <w:r>
        <w:rPr>
          <w:color w:val="212121"/>
          <w:sz w:val="17"/>
        </w:rPr>
        <w:t>face</w:t>
      </w:r>
      <w:r>
        <w:rPr>
          <w:color w:val="212121"/>
          <w:spacing w:val="-6"/>
          <w:sz w:val="17"/>
        </w:rPr>
        <w:t> </w:t>
      </w:r>
      <w:r>
        <w:rPr>
          <w:color w:val="212121"/>
          <w:sz w:val="17"/>
        </w:rPr>
        <w:t>challenges</w:t>
      </w:r>
      <w:r>
        <w:rPr>
          <w:color w:val="212121"/>
          <w:spacing w:val="-6"/>
          <w:sz w:val="17"/>
        </w:rPr>
        <w:t> </w:t>
      </w:r>
      <w:r>
        <w:rPr>
          <w:color w:val="212121"/>
          <w:sz w:val="17"/>
        </w:rPr>
        <w:t>on</w:t>
      </w:r>
      <w:r>
        <w:rPr>
          <w:color w:val="212121"/>
          <w:spacing w:val="-6"/>
          <w:sz w:val="17"/>
        </w:rPr>
        <w:t> </w:t>
      </w:r>
      <w:r>
        <w:rPr>
          <w:color w:val="212121"/>
          <w:sz w:val="17"/>
        </w:rPr>
        <w:t>multiple</w:t>
      </w:r>
      <w:r>
        <w:rPr>
          <w:color w:val="212121"/>
          <w:spacing w:val="-6"/>
          <w:sz w:val="17"/>
        </w:rPr>
        <w:t> </w:t>
      </w:r>
      <w:r>
        <w:rPr>
          <w:color w:val="212121"/>
          <w:sz w:val="17"/>
        </w:rPr>
        <w:t>fronts.</w:t>
      </w:r>
      <w:r>
        <w:rPr>
          <w:color w:val="212121"/>
          <w:spacing w:val="-6"/>
          <w:sz w:val="17"/>
        </w:rPr>
        <w:t> </w:t>
      </w:r>
      <w:r>
        <w:rPr>
          <w:color w:val="212121"/>
          <w:sz w:val="17"/>
        </w:rPr>
        <w:t>Relying</w:t>
      </w:r>
      <w:r>
        <w:rPr>
          <w:color w:val="212121"/>
          <w:spacing w:val="-6"/>
          <w:sz w:val="17"/>
        </w:rPr>
        <w:t> </w:t>
      </w:r>
      <w:r>
        <w:rPr>
          <w:color w:val="212121"/>
          <w:sz w:val="17"/>
        </w:rPr>
        <w:t>heavily</w:t>
      </w:r>
      <w:r>
        <w:rPr>
          <w:color w:val="212121"/>
          <w:spacing w:val="-6"/>
          <w:sz w:val="17"/>
        </w:rPr>
        <w:t> </w:t>
      </w:r>
      <w:r>
        <w:rPr>
          <w:color w:val="212121"/>
          <w:sz w:val="17"/>
        </w:rPr>
        <w:t>on</w:t>
      </w:r>
      <w:r>
        <w:rPr>
          <w:color w:val="212121"/>
          <w:spacing w:val="-6"/>
          <w:sz w:val="17"/>
        </w:rPr>
        <w:t> </w:t>
      </w:r>
      <w:r>
        <w:rPr>
          <w:color w:val="212121"/>
          <w:sz w:val="17"/>
        </w:rPr>
        <w:t>historical</w:t>
      </w:r>
      <w:r>
        <w:rPr>
          <w:color w:val="212121"/>
          <w:spacing w:val="-6"/>
          <w:sz w:val="17"/>
        </w:rPr>
        <w:t> </w:t>
      </w:r>
      <w:r>
        <w:rPr>
          <w:color w:val="212121"/>
          <w:sz w:val="17"/>
        </w:rPr>
        <w:t>data, these</w:t>
      </w:r>
      <w:r>
        <w:rPr>
          <w:color w:val="212121"/>
          <w:spacing w:val="-6"/>
          <w:sz w:val="17"/>
        </w:rPr>
        <w:t> </w:t>
      </w:r>
      <w:r>
        <w:rPr>
          <w:color w:val="212121"/>
          <w:sz w:val="17"/>
        </w:rPr>
        <w:t>methods</w:t>
      </w:r>
      <w:r>
        <w:rPr>
          <w:color w:val="212121"/>
          <w:spacing w:val="-6"/>
          <w:sz w:val="17"/>
        </w:rPr>
        <w:t> </w:t>
      </w:r>
      <w:r>
        <w:rPr>
          <w:color w:val="212121"/>
          <w:sz w:val="17"/>
        </w:rPr>
        <w:t>may</w:t>
      </w:r>
      <w:r>
        <w:rPr>
          <w:color w:val="212121"/>
          <w:spacing w:val="-5"/>
          <w:sz w:val="17"/>
        </w:rPr>
        <w:t> </w:t>
      </w:r>
      <w:r>
        <w:rPr>
          <w:color w:val="212121"/>
          <w:sz w:val="17"/>
        </w:rPr>
        <w:t>not</w:t>
      </w:r>
      <w:r>
        <w:rPr>
          <w:color w:val="212121"/>
          <w:spacing w:val="-6"/>
          <w:sz w:val="17"/>
        </w:rPr>
        <w:t> </w:t>
      </w:r>
      <w:r>
        <w:rPr>
          <w:color w:val="212121"/>
          <w:sz w:val="17"/>
        </w:rPr>
        <w:t>accurately</w:t>
      </w:r>
      <w:r>
        <w:rPr>
          <w:color w:val="212121"/>
          <w:spacing w:val="-6"/>
          <w:sz w:val="17"/>
        </w:rPr>
        <w:t> </w:t>
      </w:r>
      <w:r>
        <w:rPr>
          <w:color w:val="212121"/>
          <w:sz w:val="17"/>
        </w:rPr>
        <w:t>predict</w:t>
      </w:r>
      <w:r>
        <w:rPr>
          <w:color w:val="212121"/>
          <w:spacing w:val="-5"/>
          <w:sz w:val="17"/>
        </w:rPr>
        <w:t> </w:t>
      </w:r>
      <w:r>
        <w:rPr>
          <w:color w:val="212121"/>
          <w:sz w:val="17"/>
        </w:rPr>
        <w:t>future</w:t>
      </w:r>
      <w:r>
        <w:rPr>
          <w:color w:val="212121"/>
          <w:spacing w:val="-6"/>
          <w:sz w:val="17"/>
        </w:rPr>
        <w:t> </w:t>
      </w:r>
      <w:r>
        <w:rPr>
          <w:color w:val="212121"/>
          <w:sz w:val="17"/>
        </w:rPr>
        <w:t>trends,</w:t>
      </w:r>
      <w:r>
        <w:rPr>
          <w:color w:val="212121"/>
          <w:spacing w:val="-5"/>
          <w:sz w:val="17"/>
        </w:rPr>
        <w:t> </w:t>
      </w:r>
      <w:r>
        <w:rPr>
          <w:color w:val="212121"/>
          <w:sz w:val="17"/>
        </w:rPr>
        <w:t>especially</w:t>
      </w:r>
      <w:r>
        <w:rPr>
          <w:color w:val="212121"/>
          <w:spacing w:val="-6"/>
          <w:sz w:val="17"/>
        </w:rPr>
        <w:t> </w:t>
      </w:r>
      <w:r>
        <w:rPr>
          <w:color w:val="212121"/>
          <w:sz w:val="17"/>
        </w:rPr>
        <w:t>in</w:t>
      </w:r>
      <w:r>
        <w:rPr>
          <w:color w:val="212121"/>
          <w:spacing w:val="-6"/>
          <w:sz w:val="17"/>
        </w:rPr>
        <w:t> </w:t>
      </w:r>
      <w:r>
        <w:rPr>
          <w:color w:val="212121"/>
          <w:sz w:val="17"/>
        </w:rPr>
        <w:t>fast-paced</w:t>
      </w:r>
      <w:r>
        <w:rPr>
          <w:color w:val="212121"/>
          <w:spacing w:val="-5"/>
          <w:sz w:val="17"/>
        </w:rPr>
        <w:t> </w:t>
      </w:r>
      <w:r>
        <w:rPr>
          <w:color w:val="212121"/>
          <w:sz w:val="17"/>
        </w:rPr>
        <w:t>industries</w:t>
      </w:r>
      <w:r>
        <w:rPr>
          <w:color w:val="212121"/>
          <w:spacing w:val="-6"/>
          <w:sz w:val="17"/>
        </w:rPr>
        <w:t> </w:t>
      </w:r>
      <w:r>
        <w:rPr>
          <w:color w:val="212121"/>
          <w:sz w:val="17"/>
        </w:rPr>
        <w:t>or</w:t>
      </w:r>
      <w:r>
        <w:rPr>
          <w:color w:val="212121"/>
          <w:spacing w:val="-5"/>
          <w:sz w:val="17"/>
        </w:rPr>
        <w:t> </w:t>
      </w:r>
      <w:r>
        <w:rPr>
          <w:color w:val="212121"/>
          <w:sz w:val="17"/>
        </w:rPr>
        <w:t>volatile</w:t>
      </w:r>
      <w:r>
        <w:rPr>
          <w:color w:val="212121"/>
          <w:spacing w:val="-6"/>
          <w:sz w:val="17"/>
        </w:rPr>
        <w:t> </w:t>
      </w:r>
      <w:r>
        <w:rPr>
          <w:color w:val="212121"/>
          <w:sz w:val="17"/>
        </w:rPr>
        <w:t>global</w:t>
      </w:r>
      <w:r>
        <w:rPr>
          <w:color w:val="212121"/>
          <w:spacing w:val="-6"/>
          <w:sz w:val="17"/>
        </w:rPr>
        <w:t> </w:t>
      </w:r>
      <w:r>
        <w:rPr>
          <w:color w:val="212121"/>
          <w:sz w:val="17"/>
        </w:rPr>
        <w:t>economic</w:t>
      </w:r>
      <w:r>
        <w:rPr>
          <w:color w:val="212121"/>
          <w:spacing w:val="-5"/>
          <w:sz w:val="17"/>
        </w:rPr>
        <w:t> </w:t>
      </w:r>
      <w:r>
        <w:rPr>
          <w:color w:val="212121"/>
          <w:spacing w:val="-2"/>
          <w:sz w:val="17"/>
        </w:rPr>
        <w:t>climates.</w:t>
      </w:r>
    </w:p>
    <w:p>
      <w:pPr>
        <w:spacing w:after="0" w:line="331" w:lineRule="auto"/>
        <w:jc w:val="left"/>
        <w:rPr>
          <w:sz w:val="17"/>
        </w:rPr>
        <w:sectPr>
          <w:pgSz w:w="12240" w:h="15840"/>
          <w:pgMar w:top="1420" w:bottom="280" w:left="1420" w:right="1420"/>
        </w:sectPr>
      </w:pPr>
    </w:p>
    <w:p>
      <w:pPr>
        <w:spacing w:line="331" w:lineRule="auto" w:before="76"/>
        <w:ind w:left="457" w:right="121" w:firstLine="0"/>
        <w:jc w:val="left"/>
        <w:rPr>
          <w:sz w:val="17"/>
        </w:rPr>
      </w:pPr>
      <w:r>
        <w:rPr>
          <w:color w:val="212121"/>
          <w:sz w:val="17"/>
        </w:rPr>
        <w:t>The</w:t>
      </w:r>
      <w:r>
        <w:rPr>
          <w:color w:val="212121"/>
          <w:spacing w:val="-11"/>
          <w:sz w:val="17"/>
        </w:rPr>
        <w:t> </w:t>
      </w:r>
      <w:r>
        <w:rPr>
          <w:color w:val="212121"/>
          <w:sz w:val="17"/>
        </w:rPr>
        <w:t>manual</w:t>
      </w:r>
      <w:r>
        <w:rPr>
          <w:color w:val="212121"/>
          <w:spacing w:val="-10"/>
          <w:sz w:val="17"/>
        </w:rPr>
        <w:t> </w:t>
      </w:r>
      <w:r>
        <w:rPr>
          <w:color w:val="212121"/>
          <w:sz w:val="17"/>
        </w:rPr>
        <w:t>nature</w:t>
      </w:r>
      <w:r>
        <w:rPr>
          <w:color w:val="212121"/>
          <w:spacing w:val="-8"/>
          <w:sz w:val="17"/>
        </w:rPr>
        <w:t> </w:t>
      </w:r>
      <w:r>
        <w:rPr>
          <w:color w:val="212121"/>
          <w:sz w:val="17"/>
        </w:rPr>
        <w:t>of</w:t>
      </w:r>
      <w:r>
        <w:rPr>
          <w:color w:val="212121"/>
          <w:spacing w:val="-8"/>
          <w:sz w:val="17"/>
        </w:rPr>
        <w:t> </w:t>
      </w:r>
      <w:r>
        <w:rPr>
          <w:color w:val="212121"/>
          <w:sz w:val="17"/>
        </w:rPr>
        <w:t>traditional</w:t>
      </w:r>
      <w:r>
        <w:rPr>
          <w:color w:val="212121"/>
          <w:spacing w:val="-8"/>
          <w:sz w:val="17"/>
        </w:rPr>
        <w:t> </w:t>
      </w:r>
      <w:r>
        <w:rPr>
          <w:color w:val="212121"/>
          <w:sz w:val="17"/>
        </w:rPr>
        <w:t>analysis</w:t>
      </w:r>
      <w:r>
        <w:rPr>
          <w:color w:val="212121"/>
          <w:spacing w:val="-8"/>
          <w:sz w:val="17"/>
        </w:rPr>
        <w:t> </w:t>
      </w:r>
      <w:r>
        <w:rPr>
          <w:color w:val="212121"/>
          <w:sz w:val="17"/>
        </w:rPr>
        <w:t>also</w:t>
      </w:r>
      <w:r>
        <w:rPr>
          <w:color w:val="212121"/>
          <w:spacing w:val="-8"/>
          <w:sz w:val="17"/>
        </w:rPr>
        <w:t> </w:t>
      </w:r>
      <w:r>
        <w:rPr>
          <w:color w:val="212121"/>
          <w:sz w:val="17"/>
        </w:rPr>
        <w:t>introduces</w:t>
      </w:r>
      <w:r>
        <w:rPr>
          <w:color w:val="212121"/>
          <w:spacing w:val="-8"/>
          <w:sz w:val="17"/>
        </w:rPr>
        <w:t> </w:t>
      </w:r>
      <w:r>
        <w:rPr>
          <w:color w:val="212121"/>
          <w:sz w:val="17"/>
        </w:rPr>
        <w:t>the</w:t>
      </w:r>
      <w:r>
        <w:rPr>
          <w:color w:val="212121"/>
          <w:spacing w:val="-8"/>
          <w:sz w:val="17"/>
        </w:rPr>
        <w:t> </w:t>
      </w:r>
      <w:r>
        <w:rPr>
          <w:color w:val="212121"/>
          <w:sz w:val="17"/>
        </w:rPr>
        <w:t>risk</w:t>
      </w:r>
      <w:r>
        <w:rPr>
          <w:color w:val="212121"/>
          <w:spacing w:val="-8"/>
          <w:sz w:val="17"/>
        </w:rPr>
        <w:t> </w:t>
      </w:r>
      <w:r>
        <w:rPr>
          <w:color w:val="212121"/>
          <w:sz w:val="17"/>
        </w:rPr>
        <w:t>of</w:t>
      </w:r>
      <w:r>
        <w:rPr>
          <w:color w:val="212121"/>
          <w:spacing w:val="-8"/>
          <w:sz w:val="17"/>
        </w:rPr>
        <w:t> </w:t>
      </w:r>
      <w:r>
        <w:rPr>
          <w:color w:val="212121"/>
          <w:sz w:val="17"/>
        </w:rPr>
        <w:t>human</w:t>
      </w:r>
      <w:r>
        <w:rPr>
          <w:color w:val="212121"/>
          <w:spacing w:val="-8"/>
          <w:sz w:val="17"/>
        </w:rPr>
        <w:t> </w:t>
      </w:r>
      <w:r>
        <w:rPr>
          <w:color w:val="212121"/>
          <w:sz w:val="17"/>
        </w:rPr>
        <w:t>error,</w:t>
      </w:r>
      <w:r>
        <w:rPr>
          <w:color w:val="212121"/>
          <w:spacing w:val="-8"/>
          <w:sz w:val="17"/>
        </w:rPr>
        <w:t> </w:t>
      </w:r>
      <w:r>
        <w:rPr>
          <w:color w:val="212121"/>
          <w:sz w:val="17"/>
        </w:rPr>
        <w:t>further</w:t>
      </w:r>
      <w:r>
        <w:rPr>
          <w:color w:val="212121"/>
          <w:spacing w:val="-8"/>
          <w:sz w:val="17"/>
        </w:rPr>
        <w:t> </w:t>
      </w:r>
      <w:r>
        <w:rPr>
          <w:color w:val="212121"/>
          <w:sz w:val="17"/>
        </w:rPr>
        <w:t>compromising</w:t>
      </w:r>
      <w:r>
        <w:rPr>
          <w:color w:val="212121"/>
          <w:spacing w:val="-8"/>
          <w:sz w:val="17"/>
        </w:rPr>
        <w:t> </w:t>
      </w:r>
      <w:r>
        <w:rPr>
          <w:color w:val="212121"/>
          <w:sz w:val="17"/>
        </w:rPr>
        <w:t>accuracy.</w:t>
      </w:r>
      <w:r>
        <w:rPr>
          <w:color w:val="212121"/>
          <w:spacing w:val="-11"/>
          <w:sz w:val="17"/>
        </w:rPr>
        <w:t> </w:t>
      </w:r>
      <w:r>
        <w:rPr>
          <w:color w:val="212121"/>
          <w:sz w:val="17"/>
        </w:rPr>
        <w:t>Additionally,</w:t>
      </w:r>
      <w:r>
        <w:rPr>
          <w:color w:val="212121"/>
          <w:spacing w:val="-8"/>
          <w:sz w:val="17"/>
        </w:rPr>
        <w:t> </w:t>
      </w:r>
      <w:r>
        <w:rPr>
          <w:color w:val="212121"/>
          <w:sz w:val="17"/>
        </w:rPr>
        <w:t>the time-intensive process of collecting, processing, and analyzing data manually can lead to delays in reporting, making the insights less</w:t>
      </w:r>
      <w:r>
        <w:rPr>
          <w:color w:val="212121"/>
          <w:spacing w:val="-3"/>
          <w:sz w:val="17"/>
        </w:rPr>
        <w:t> </w:t>
      </w:r>
      <w:r>
        <w:rPr>
          <w:color w:val="212121"/>
          <w:sz w:val="17"/>
        </w:rPr>
        <w:t>relevant</w:t>
      </w:r>
      <w:r>
        <w:rPr>
          <w:color w:val="212121"/>
          <w:spacing w:val="-3"/>
          <w:sz w:val="17"/>
        </w:rPr>
        <w:t> </w:t>
      </w:r>
      <w:r>
        <w:rPr>
          <w:color w:val="212121"/>
          <w:sz w:val="17"/>
        </w:rPr>
        <w:t>by</w:t>
      </w:r>
      <w:r>
        <w:rPr>
          <w:color w:val="212121"/>
          <w:spacing w:val="-3"/>
          <w:sz w:val="17"/>
        </w:rPr>
        <w:t> </w:t>
      </w:r>
      <w:r>
        <w:rPr>
          <w:color w:val="212121"/>
          <w:sz w:val="17"/>
        </w:rPr>
        <w:t>the</w:t>
      </w:r>
      <w:r>
        <w:rPr>
          <w:color w:val="212121"/>
          <w:spacing w:val="-3"/>
          <w:sz w:val="17"/>
        </w:rPr>
        <w:t> </w:t>
      </w:r>
      <w:r>
        <w:rPr>
          <w:color w:val="212121"/>
          <w:sz w:val="17"/>
        </w:rPr>
        <w:t>time</w:t>
      </w:r>
      <w:r>
        <w:rPr>
          <w:color w:val="212121"/>
          <w:spacing w:val="-3"/>
          <w:sz w:val="17"/>
        </w:rPr>
        <w:t> </w:t>
      </w:r>
      <w:r>
        <w:rPr>
          <w:color w:val="212121"/>
          <w:sz w:val="17"/>
        </w:rPr>
        <w:t>they</w:t>
      </w:r>
      <w:r>
        <w:rPr>
          <w:color w:val="212121"/>
          <w:spacing w:val="-3"/>
          <w:sz w:val="17"/>
        </w:rPr>
        <w:t> </w:t>
      </w:r>
      <w:r>
        <w:rPr>
          <w:color w:val="212121"/>
          <w:sz w:val="17"/>
        </w:rPr>
        <w:t>are</w:t>
      </w:r>
      <w:r>
        <w:rPr>
          <w:color w:val="212121"/>
          <w:spacing w:val="-3"/>
          <w:sz w:val="17"/>
        </w:rPr>
        <w:t> </w:t>
      </w:r>
      <w:r>
        <w:rPr>
          <w:color w:val="212121"/>
          <w:sz w:val="17"/>
        </w:rPr>
        <w:t>available.</w:t>
      </w:r>
      <w:r>
        <w:rPr>
          <w:color w:val="212121"/>
          <w:spacing w:val="-6"/>
          <w:sz w:val="17"/>
        </w:rPr>
        <w:t> </w:t>
      </w:r>
      <w:r>
        <w:rPr>
          <w:color w:val="212121"/>
          <w:sz w:val="17"/>
        </w:rPr>
        <w:t>This</w:t>
      </w:r>
      <w:r>
        <w:rPr>
          <w:color w:val="212121"/>
          <w:spacing w:val="-3"/>
          <w:sz w:val="17"/>
        </w:rPr>
        <w:t> </w:t>
      </w:r>
      <w:r>
        <w:rPr>
          <w:color w:val="212121"/>
          <w:sz w:val="17"/>
        </w:rPr>
        <w:t>section</w:t>
      </w:r>
      <w:r>
        <w:rPr>
          <w:color w:val="212121"/>
          <w:spacing w:val="-3"/>
          <w:sz w:val="17"/>
        </w:rPr>
        <w:t> </w:t>
      </w:r>
      <w:r>
        <w:rPr>
          <w:color w:val="212121"/>
          <w:sz w:val="17"/>
        </w:rPr>
        <w:t>will</w:t>
      </w:r>
      <w:r>
        <w:rPr>
          <w:color w:val="212121"/>
          <w:spacing w:val="-3"/>
          <w:sz w:val="17"/>
        </w:rPr>
        <w:t> </w:t>
      </w:r>
      <w:r>
        <w:rPr>
          <w:color w:val="212121"/>
          <w:sz w:val="17"/>
        </w:rPr>
        <w:t>explore</w:t>
      </w:r>
      <w:r>
        <w:rPr>
          <w:color w:val="212121"/>
          <w:spacing w:val="-3"/>
          <w:sz w:val="17"/>
        </w:rPr>
        <w:t> </w:t>
      </w:r>
      <w:r>
        <w:rPr>
          <w:color w:val="212121"/>
          <w:sz w:val="17"/>
        </w:rPr>
        <w:t>these</w:t>
      </w:r>
      <w:r>
        <w:rPr>
          <w:color w:val="212121"/>
          <w:spacing w:val="-3"/>
          <w:sz w:val="17"/>
        </w:rPr>
        <w:t> </w:t>
      </w:r>
      <w:r>
        <w:rPr>
          <w:color w:val="212121"/>
          <w:sz w:val="17"/>
        </w:rPr>
        <w:t>challenges</w:t>
      </w:r>
      <w:r>
        <w:rPr>
          <w:color w:val="212121"/>
          <w:spacing w:val="-3"/>
          <w:sz w:val="17"/>
        </w:rPr>
        <w:t> </w:t>
      </w:r>
      <w:r>
        <w:rPr>
          <w:color w:val="212121"/>
          <w:sz w:val="17"/>
        </w:rPr>
        <w:t>in</w:t>
      </w:r>
      <w:r>
        <w:rPr>
          <w:color w:val="212121"/>
          <w:spacing w:val="-3"/>
          <w:sz w:val="17"/>
        </w:rPr>
        <w:t> </w:t>
      </w:r>
      <w:r>
        <w:rPr>
          <w:color w:val="212121"/>
          <w:sz w:val="17"/>
        </w:rPr>
        <w:t>detail,</w:t>
      </w:r>
      <w:r>
        <w:rPr>
          <w:color w:val="212121"/>
          <w:spacing w:val="-3"/>
          <w:sz w:val="17"/>
        </w:rPr>
        <w:t> </w:t>
      </w:r>
      <w:r>
        <w:rPr>
          <w:color w:val="212121"/>
          <w:sz w:val="17"/>
        </w:rPr>
        <w:t>setting</w:t>
      </w:r>
      <w:r>
        <w:rPr>
          <w:color w:val="212121"/>
          <w:spacing w:val="-3"/>
          <w:sz w:val="17"/>
        </w:rPr>
        <w:t> </w:t>
      </w:r>
      <w:r>
        <w:rPr>
          <w:color w:val="212121"/>
          <w:sz w:val="17"/>
        </w:rPr>
        <w:t>the</w:t>
      </w:r>
      <w:r>
        <w:rPr>
          <w:color w:val="212121"/>
          <w:spacing w:val="-3"/>
          <w:sz w:val="17"/>
        </w:rPr>
        <w:t> </w:t>
      </w:r>
      <w:r>
        <w:rPr>
          <w:color w:val="212121"/>
          <w:sz w:val="17"/>
        </w:rPr>
        <w:t>context</w:t>
      </w:r>
      <w:r>
        <w:rPr>
          <w:color w:val="212121"/>
          <w:spacing w:val="-3"/>
          <w:sz w:val="17"/>
        </w:rPr>
        <w:t> </w:t>
      </w:r>
      <w:r>
        <w:rPr>
          <w:color w:val="212121"/>
          <w:sz w:val="17"/>
        </w:rPr>
        <w:t>for</w:t>
      </w:r>
      <w:r>
        <w:rPr>
          <w:color w:val="212121"/>
          <w:spacing w:val="-3"/>
          <w:sz w:val="17"/>
        </w:rPr>
        <w:t> </w:t>
      </w:r>
      <w:r>
        <w:rPr>
          <w:color w:val="212121"/>
          <w:sz w:val="17"/>
        </w:rPr>
        <w:t>the</w:t>
      </w:r>
      <w:r>
        <w:rPr>
          <w:color w:val="212121"/>
          <w:spacing w:val="-3"/>
          <w:sz w:val="17"/>
        </w:rPr>
        <w:t> </w:t>
      </w:r>
      <w:r>
        <w:rPr>
          <w:color w:val="212121"/>
          <w:sz w:val="17"/>
        </w:rPr>
        <w:t>need</w:t>
      </w:r>
      <w:r>
        <w:rPr>
          <w:color w:val="212121"/>
          <w:spacing w:val="-3"/>
          <w:sz w:val="17"/>
        </w:rPr>
        <w:t> </w:t>
      </w:r>
      <w:r>
        <w:rPr>
          <w:color w:val="212121"/>
          <w:sz w:val="17"/>
        </w:rPr>
        <w:t>for more advanced, AI-driven financial analysis and projection </w:t>
      </w:r>
      <w:bookmarkStart w:name="_bookmark328" w:id="454"/>
      <w:bookmarkEnd w:id="454"/>
      <w:r>
        <w:rPr>
          <w:color w:val="212121"/>
          <w:sz w:val="17"/>
        </w:rPr>
        <w:t>approaches.</w:t>
      </w:r>
    </w:p>
    <w:p>
      <w:pPr>
        <w:pStyle w:val="BodyText"/>
        <w:rPr>
          <w:sz w:val="18"/>
        </w:rPr>
      </w:pPr>
    </w:p>
    <w:p>
      <w:pPr>
        <w:pStyle w:val="BodyText"/>
        <w:spacing w:before="8"/>
        <w:rPr>
          <w:sz w:val="16"/>
        </w:rPr>
      </w:pPr>
    </w:p>
    <w:p>
      <w:pPr>
        <w:pStyle w:val="Heading2"/>
        <w:spacing w:before="1"/>
      </w:pPr>
      <w:bookmarkStart w:name="The advent of AI in financial analysis a" w:id="455"/>
      <w:bookmarkEnd w:id="455"/>
      <w:r>
        <w:rPr/>
      </w:r>
      <w:bookmarkStart w:name="_bookmark329" w:id="456"/>
      <w:bookmarkEnd w:id="456"/>
      <w:r>
        <w:rPr/>
      </w:r>
      <w:r>
        <w:rPr>
          <w:color w:val="212121"/>
          <w:spacing w:val="16"/>
        </w:rPr>
        <w:t>The</w:t>
      </w:r>
      <w:r>
        <w:rPr>
          <w:color w:val="212121"/>
          <w:spacing w:val="41"/>
        </w:rPr>
        <w:t> </w:t>
      </w:r>
      <w:r>
        <w:rPr>
          <w:color w:val="212121"/>
          <w:spacing w:val="20"/>
        </w:rPr>
        <w:t>advent</w:t>
      </w:r>
      <w:r>
        <w:rPr>
          <w:color w:val="212121"/>
          <w:spacing w:val="42"/>
        </w:rPr>
        <w:t> </w:t>
      </w:r>
      <w:r>
        <w:rPr>
          <w:color w:val="212121"/>
          <w:spacing w:val="12"/>
        </w:rPr>
        <w:t>of</w:t>
      </w:r>
      <w:r>
        <w:rPr>
          <w:color w:val="212121"/>
          <w:spacing w:val="26"/>
        </w:rPr>
        <w:t> </w:t>
      </w:r>
      <w:r>
        <w:rPr>
          <w:color w:val="212121"/>
          <w:spacing w:val="12"/>
        </w:rPr>
        <w:t>AI</w:t>
      </w:r>
      <w:r>
        <w:rPr>
          <w:color w:val="212121"/>
          <w:spacing w:val="41"/>
        </w:rPr>
        <w:t> </w:t>
      </w:r>
      <w:r>
        <w:rPr>
          <w:color w:val="212121"/>
          <w:spacing w:val="12"/>
        </w:rPr>
        <w:t>in</w:t>
      </w:r>
      <w:r>
        <w:rPr>
          <w:color w:val="212121"/>
          <w:spacing w:val="42"/>
        </w:rPr>
        <w:t> </w:t>
      </w:r>
      <w:r>
        <w:rPr>
          <w:color w:val="212121"/>
          <w:spacing w:val="21"/>
        </w:rPr>
        <w:t>financial</w:t>
      </w:r>
      <w:r>
        <w:rPr>
          <w:color w:val="212121"/>
          <w:spacing w:val="42"/>
        </w:rPr>
        <w:t> </w:t>
      </w:r>
      <w:r>
        <w:rPr>
          <w:color w:val="212121"/>
          <w:spacing w:val="21"/>
        </w:rPr>
        <w:t>analysis</w:t>
      </w:r>
      <w:r>
        <w:rPr>
          <w:color w:val="212121"/>
          <w:spacing w:val="42"/>
        </w:rPr>
        <w:t> </w:t>
      </w:r>
      <w:r>
        <w:rPr>
          <w:color w:val="212121"/>
          <w:spacing w:val="16"/>
        </w:rPr>
        <w:t>and</w:t>
      </w:r>
      <w:r>
        <w:rPr>
          <w:color w:val="212121"/>
          <w:spacing w:val="42"/>
        </w:rPr>
        <w:t> </w:t>
      </w:r>
      <w:r>
        <w:rPr>
          <w:color w:val="212121"/>
          <w:spacing w:val="19"/>
        </w:rPr>
        <w:t>projection</w:t>
      </w:r>
    </w:p>
    <w:p>
      <w:pPr>
        <w:pStyle w:val="BodyText"/>
        <w:spacing w:line="340" w:lineRule="auto" w:before="191"/>
        <w:ind w:left="119" w:right="375"/>
      </w:pPr>
      <w:r>
        <w:rPr>
          <w:color w:val="212121"/>
        </w:rPr>
        <w:t>Thi</w:t>
      </w:r>
      <w:bookmarkStart w:name="_bookmark330" w:id="457"/>
      <w:bookmarkEnd w:id="457"/>
      <w:r>
        <w:rPr>
          <w:color w:val="212121"/>
        </w:rPr>
        <w:t>s</w:t>
      </w:r>
      <w:r>
        <w:rPr>
          <w:color w:val="212121"/>
        </w:rPr>
        <w:t> section introduces the concept of AI and its growing significance in the field of financial analysis. It begins by defining AI and its various components, such as machine learning, deep learning, and natural language processing, explaining how these technologies differ from traditional computational methods. The introduction also covers the historical context of AI’s emergence in financial analysis, tracing its evolution from a novel technology to a fundamental tool in modern finance. The focus is on how AI algorithms can process vast amounts of data, learn from this data, and make predictions or identify patterns that are beyond the scope of human analysts.</w:t>
      </w:r>
    </w:p>
    <w:p>
      <w:pPr>
        <w:pStyle w:val="BodyText"/>
        <w:spacing w:line="340" w:lineRule="auto" w:before="126"/>
        <w:ind w:left="119" w:right="239"/>
      </w:pPr>
      <w:r>
        <w:rPr>
          <w:color w:val="212121"/>
        </w:rPr>
        <w:t>AI is not just an addition to the financial analyst’s toolkit; it is a paradigm shift that is fundamentally changing the landscape of financial analysis and projection. This part of the section delves into the various ways AI is transforming the field. It discusses how AI enhances the accuracy and depth of financial analysis, enables real-time data processing and interpretation, and provides predictive</w:t>
      </w:r>
      <w:r>
        <w:rPr>
          <w:color w:val="212121"/>
          <w:spacing w:val="40"/>
        </w:rPr>
        <w:t> </w:t>
      </w:r>
      <w:r>
        <w:rPr>
          <w:color w:val="212121"/>
        </w:rPr>
        <w:t>insights that were previously unattainable with traditional methods. The section highlights specific applications of</w:t>
      </w:r>
      <w:r>
        <w:rPr>
          <w:color w:val="212121"/>
          <w:spacing w:val="-5"/>
        </w:rPr>
        <w:t> </w:t>
      </w:r>
      <w:r>
        <w:rPr>
          <w:color w:val="212121"/>
        </w:rPr>
        <w:t>AI in finance, such as algorithmic trading, fraud detection, credit risk assessment, and automated</w:t>
      </w:r>
      <w:r>
        <w:rPr>
          <w:color w:val="212121"/>
          <w:spacing w:val="21"/>
        </w:rPr>
        <w:t> </w:t>
      </w:r>
      <w:r>
        <w:rPr>
          <w:color w:val="212121"/>
        </w:rPr>
        <w:t>financial</w:t>
      </w:r>
      <w:r>
        <w:rPr>
          <w:color w:val="212121"/>
          <w:spacing w:val="21"/>
        </w:rPr>
        <w:t> </w:t>
      </w:r>
      <w:r>
        <w:rPr>
          <w:color w:val="212121"/>
        </w:rPr>
        <w:t>advising.</w:t>
      </w:r>
      <w:r>
        <w:rPr>
          <w:color w:val="212121"/>
          <w:spacing w:val="21"/>
        </w:rPr>
        <w:t> </w:t>
      </w:r>
      <w:r>
        <w:rPr>
          <w:color w:val="212121"/>
        </w:rPr>
        <w:t>It</w:t>
      </w:r>
      <w:r>
        <w:rPr>
          <w:color w:val="212121"/>
          <w:spacing w:val="21"/>
        </w:rPr>
        <w:t> </w:t>
      </w:r>
      <w:r>
        <w:rPr>
          <w:color w:val="212121"/>
        </w:rPr>
        <w:t>also</w:t>
      </w:r>
      <w:r>
        <w:rPr>
          <w:color w:val="212121"/>
          <w:spacing w:val="21"/>
        </w:rPr>
        <w:t> </w:t>
      </w:r>
      <w:r>
        <w:rPr>
          <w:color w:val="212121"/>
        </w:rPr>
        <w:t>addresses</w:t>
      </w:r>
      <w:r>
        <w:rPr>
          <w:color w:val="212121"/>
          <w:spacing w:val="21"/>
        </w:rPr>
        <w:t> </w:t>
      </w:r>
      <w:r>
        <w:rPr>
          <w:color w:val="212121"/>
        </w:rPr>
        <w:t>the</w:t>
      </w:r>
      <w:r>
        <w:rPr>
          <w:color w:val="212121"/>
          <w:spacing w:val="21"/>
        </w:rPr>
        <w:t> </w:t>
      </w:r>
      <w:r>
        <w:rPr>
          <w:color w:val="212121"/>
        </w:rPr>
        <w:t>broader</w:t>
      </w:r>
      <w:r>
        <w:rPr>
          <w:color w:val="212121"/>
          <w:spacing w:val="21"/>
        </w:rPr>
        <w:t> </w:t>
      </w:r>
      <w:r>
        <w:rPr>
          <w:color w:val="212121"/>
        </w:rPr>
        <w:t>implications</w:t>
      </w:r>
      <w:r>
        <w:rPr>
          <w:color w:val="212121"/>
          <w:spacing w:val="21"/>
        </w:rPr>
        <w:t> </w:t>
      </w:r>
      <w:r>
        <w:rPr>
          <w:color w:val="212121"/>
        </w:rPr>
        <w:t>of</w:t>
      </w:r>
      <w:r>
        <w:rPr>
          <w:color w:val="212121"/>
          <w:spacing w:val="21"/>
        </w:rPr>
        <w:t> </w:t>
      </w:r>
      <w:r>
        <w:rPr>
          <w:color w:val="212121"/>
        </w:rPr>
        <w:t>this</w:t>
      </w:r>
      <w:r>
        <w:rPr>
          <w:color w:val="212121"/>
          <w:spacing w:val="21"/>
        </w:rPr>
        <w:t> </w:t>
      </w:r>
      <w:r>
        <w:rPr>
          <w:color w:val="212121"/>
        </w:rPr>
        <w:t>shift,</w:t>
      </w:r>
      <w:r>
        <w:rPr>
          <w:color w:val="212121"/>
          <w:spacing w:val="21"/>
        </w:rPr>
        <w:t> </w:t>
      </w:r>
      <w:r>
        <w:rPr>
          <w:color w:val="212121"/>
        </w:rPr>
        <w:t>including</w:t>
      </w:r>
      <w:r>
        <w:rPr>
          <w:color w:val="212121"/>
          <w:spacing w:val="21"/>
        </w:rPr>
        <w:t> </w:t>
      </w:r>
      <w:r>
        <w:rPr>
          <w:color w:val="212121"/>
        </w:rPr>
        <w:t>how AI is democratizing financial analysis by making sophisticated tools more accessible, influencing strategic decision-making in businesses.</w:t>
      </w:r>
    </w:p>
    <w:p>
      <w:pPr>
        <w:pStyle w:val="BodyText"/>
        <w:spacing w:before="1"/>
        <w:rPr>
          <w:sz w:val="34"/>
        </w:rPr>
      </w:pPr>
    </w:p>
    <w:p>
      <w:pPr>
        <w:pStyle w:val="Heading2"/>
      </w:pPr>
      <w:bookmarkStart w:name="Areas revolutionized by AI" w:id="458"/>
      <w:bookmarkEnd w:id="458"/>
      <w:r>
        <w:rPr/>
      </w:r>
      <w:bookmarkStart w:name="_bookmark331" w:id="459"/>
      <w:bookmarkEnd w:id="459"/>
      <w:r>
        <w:rPr/>
      </w:r>
      <w:r>
        <w:rPr>
          <w:color w:val="212121"/>
          <w:spacing w:val="19"/>
        </w:rPr>
        <w:t>Areas</w:t>
      </w:r>
      <w:r>
        <w:rPr>
          <w:color w:val="212121"/>
          <w:spacing w:val="38"/>
        </w:rPr>
        <w:t> </w:t>
      </w:r>
      <w:r>
        <w:rPr>
          <w:color w:val="212121"/>
          <w:spacing w:val="22"/>
        </w:rPr>
        <w:t>revolutionized</w:t>
      </w:r>
      <w:r>
        <w:rPr>
          <w:color w:val="212121"/>
          <w:spacing w:val="39"/>
        </w:rPr>
        <w:t> </w:t>
      </w:r>
      <w:r>
        <w:rPr>
          <w:color w:val="212121"/>
          <w:spacing w:val="12"/>
        </w:rPr>
        <w:t>by</w:t>
      </w:r>
      <w:r>
        <w:rPr>
          <w:color w:val="212121"/>
          <w:spacing w:val="23"/>
        </w:rPr>
        <w:t> </w:t>
      </w:r>
      <w:r>
        <w:rPr>
          <w:color w:val="212121"/>
          <w:spacing w:val="7"/>
        </w:rPr>
        <w:t>AI</w:t>
      </w:r>
    </w:p>
    <w:p>
      <w:pPr>
        <w:pStyle w:val="BodyText"/>
        <w:spacing w:line="340" w:lineRule="auto" w:before="297"/>
        <w:ind w:left="119"/>
      </w:pPr>
      <w:r>
        <w:rPr>
          <w:color w:val="212121"/>
        </w:rPr>
        <w:t>In financial </w:t>
      </w:r>
      <w:bookmarkStart w:name="_bookmark332" w:id="460"/>
      <w:bookmarkEnd w:id="460"/>
      <w:r>
        <w:rPr>
          <w:color w:val="212121"/>
        </w:rPr>
        <w:t>a</w:t>
      </w:r>
      <w:r>
        <w:rPr>
          <w:color w:val="212121"/>
        </w:rPr>
        <w:t>nalysis and projection,</w:t>
      </w:r>
      <w:r>
        <w:rPr>
          <w:color w:val="212121"/>
          <w:spacing w:val="-3"/>
        </w:rPr>
        <w:t> </w:t>
      </w:r>
      <w:r>
        <w:rPr>
          <w:color w:val="212121"/>
        </w:rPr>
        <w:t>AI is making incremental improvements and revolutionizing key areas. This section highlights the significant impact of AI across various facets of financial analysis, underscoring how it is reshaping the industry.</w:t>
      </w:r>
    </w:p>
    <w:p>
      <w:pPr>
        <w:pStyle w:val="BodyText"/>
        <w:spacing w:line="340" w:lineRule="auto" w:before="122"/>
        <w:ind w:left="119" w:right="270"/>
      </w:pPr>
      <w:r>
        <w:rPr>
          <w:color w:val="212121"/>
        </w:rPr>
        <w:t>In particular, AI is transforming portfolio management and investment recommendations.</w:t>
      </w:r>
      <w:r>
        <w:rPr>
          <w:color w:val="212121"/>
          <w:spacing w:val="80"/>
        </w:rPr>
        <w:t> </w:t>
      </w:r>
      <w:r>
        <w:rPr>
          <w:color w:val="212121"/>
        </w:rPr>
        <w:t>Sophisticated</w:t>
      </w:r>
      <w:r>
        <w:rPr>
          <w:color w:val="212121"/>
          <w:spacing w:val="22"/>
        </w:rPr>
        <w:t> </w:t>
      </w:r>
      <w:r>
        <w:rPr>
          <w:color w:val="212121"/>
        </w:rPr>
        <w:t>machine</w:t>
      </w:r>
      <w:r>
        <w:rPr>
          <w:color w:val="212121"/>
          <w:spacing w:val="22"/>
        </w:rPr>
        <w:t> </w:t>
      </w:r>
      <w:r>
        <w:rPr>
          <w:color w:val="212121"/>
        </w:rPr>
        <w:t>learning</w:t>
      </w:r>
      <w:r>
        <w:rPr>
          <w:color w:val="212121"/>
          <w:spacing w:val="22"/>
        </w:rPr>
        <w:t> </w:t>
      </w:r>
      <w:r>
        <w:rPr>
          <w:color w:val="212121"/>
        </w:rPr>
        <w:t>algorithms</w:t>
      </w:r>
      <w:r>
        <w:rPr>
          <w:color w:val="212121"/>
          <w:spacing w:val="22"/>
        </w:rPr>
        <w:t> </w:t>
      </w:r>
      <w:r>
        <w:rPr>
          <w:color w:val="212121"/>
        </w:rPr>
        <w:t>can</w:t>
      </w:r>
      <w:r>
        <w:rPr>
          <w:color w:val="212121"/>
          <w:spacing w:val="22"/>
        </w:rPr>
        <w:t> </w:t>
      </w:r>
      <w:r>
        <w:rPr>
          <w:color w:val="212121"/>
        </w:rPr>
        <w:t>analyze</w:t>
      </w:r>
      <w:r>
        <w:rPr>
          <w:color w:val="212121"/>
          <w:spacing w:val="22"/>
        </w:rPr>
        <w:t> </w:t>
      </w:r>
      <w:r>
        <w:rPr>
          <w:color w:val="212121"/>
        </w:rPr>
        <w:t>vast</w:t>
      </w:r>
      <w:r>
        <w:rPr>
          <w:color w:val="212121"/>
          <w:spacing w:val="22"/>
        </w:rPr>
        <w:t> </w:t>
      </w:r>
      <w:r>
        <w:rPr>
          <w:color w:val="212121"/>
        </w:rPr>
        <w:t>amounts</w:t>
      </w:r>
      <w:r>
        <w:rPr>
          <w:color w:val="212121"/>
          <w:spacing w:val="22"/>
        </w:rPr>
        <w:t> </w:t>
      </w:r>
      <w:r>
        <w:rPr>
          <w:color w:val="212121"/>
        </w:rPr>
        <w:t>of</w:t>
      </w:r>
      <w:r>
        <w:rPr>
          <w:color w:val="212121"/>
          <w:spacing w:val="22"/>
        </w:rPr>
        <w:t> </w:t>
      </w:r>
      <w:r>
        <w:rPr>
          <w:color w:val="212121"/>
        </w:rPr>
        <w:t>financial</w:t>
      </w:r>
      <w:r>
        <w:rPr>
          <w:color w:val="212121"/>
          <w:spacing w:val="22"/>
        </w:rPr>
        <w:t> </w:t>
      </w:r>
      <w:r>
        <w:rPr>
          <w:color w:val="212121"/>
        </w:rPr>
        <w:t>data</w:t>
      </w:r>
      <w:r>
        <w:rPr>
          <w:color w:val="212121"/>
          <w:spacing w:val="22"/>
        </w:rPr>
        <w:t> </w:t>
      </w:r>
      <w:r>
        <w:rPr>
          <w:color w:val="212121"/>
        </w:rPr>
        <w:t>to</w:t>
      </w:r>
      <w:r>
        <w:rPr>
          <w:color w:val="212121"/>
          <w:spacing w:val="22"/>
        </w:rPr>
        <w:t> </w:t>
      </w:r>
      <w:r>
        <w:rPr>
          <w:color w:val="212121"/>
        </w:rPr>
        <w:t>detect patterns and predict optimal asset allocation strategies. Rather than relying purely on human intuition, portfolio managers now leverage AI systems that continuously monitor the markets and adjust portfolios</w:t>
      </w:r>
      <w:r>
        <w:rPr>
          <w:color w:val="212121"/>
          <w:spacing w:val="19"/>
        </w:rPr>
        <w:t> </w:t>
      </w:r>
      <w:r>
        <w:rPr>
          <w:color w:val="212121"/>
        </w:rPr>
        <w:t>to</w:t>
      </w:r>
      <w:r>
        <w:rPr>
          <w:color w:val="212121"/>
          <w:spacing w:val="19"/>
        </w:rPr>
        <w:t> </w:t>
      </w:r>
      <w:r>
        <w:rPr>
          <w:color w:val="212121"/>
        </w:rPr>
        <w:t>maximize</w:t>
      </w:r>
      <w:r>
        <w:rPr>
          <w:color w:val="212121"/>
          <w:spacing w:val="19"/>
        </w:rPr>
        <w:t> </w:t>
      </w:r>
      <w:r>
        <w:rPr>
          <w:color w:val="212121"/>
        </w:rPr>
        <w:t>returns</w:t>
      </w:r>
      <w:r>
        <w:rPr>
          <w:color w:val="212121"/>
          <w:spacing w:val="19"/>
        </w:rPr>
        <w:t> </w:t>
      </w:r>
      <w:r>
        <w:rPr>
          <w:color w:val="212121"/>
        </w:rPr>
        <w:t>and</w:t>
      </w:r>
      <w:r>
        <w:rPr>
          <w:color w:val="212121"/>
          <w:spacing w:val="19"/>
        </w:rPr>
        <w:t> </w:t>
      </w:r>
      <w:r>
        <w:rPr>
          <w:color w:val="212121"/>
        </w:rPr>
        <w:t>minimize</w:t>
      </w:r>
      <w:r>
        <w:rPr>
          <w:color w:val="212121"/>
          <w:spacing w:val="19"/>
        </w:rPr>
        <w:t> </w:t>
      </w:r>
      <w:r>
        <w:rPr>
          <w:color w:val="212121"/>
        </w:rPr>
        <w:t>risk. The</w:t>
      </w:r>
      <w:r>
        <w:rPr>
          <w:color w:val="212121"/>
          <w:spacing w:val="19"/>
        </w:rPr>
        <w:t> </w:t>
      </w:r>
      <w:r>
        <w:rPr>
          <w:color w:val="212121"/>
        </w:rPr>
        <w:t>ability</w:t>
      </w:r>
      <w:r>
        <w:rPr>
          <w:color w:val="212121"/>
          <w:spacing w:val="19"/>
        </w:rPr>
        <w:t> </w:t>
      </w:r>
      <w:r>
        <w:rPr>
          <w:color w:val="212121"/>
        </w:rPr>
        <w:t>of</w:t>
      </w:r>
      <w:r>
        <w:rPr>
          <w:color w:val="212121"/>
          <w:spacing w:val="19"/>
        </w:rPr>
        <w:t> </w:t>
      </w:r>
      <w:r>
        <w:rPr>
          <w:color w:val="212121"/>
        </w:rPr>
        <w:t>these</w:t>
      </w:r>
      <w:r>
        <w:rPr>
          <w:color w:val="212121"/>
          <w:spacing w:val="19"/>
        </w:rPr>
        <w:t> </w:t>
      </w:r>
      <w:r>
        <w:rPr>
          <w:color w:val="212121"/>
        </w:rPr>
        <w:t>systems</w:t>
      </w:r>
      <w:r>
        <w:rPr>
          <w:color w:val="212121"/>
          <w:spacing w:val="19"/>
        </w:rPr>
        <w:t> </w:t>
      </w:r>
      <w:r>
        <w:rPr>
          <w:color w:val="212121"/>
        </w:rPr>
        <w:t>to</w:t>
      </w:r>
      <w:r>
        <w:rPr>
          <w:color w:val="212121"/>
          <w:spacing w:val="19"/>
        </w:rPr>
        <w:t> </w:t>
      </w:r>
      <w:r>
        <w:rPr>
          <w:color w:val="212121"/>
        </w:rPr>
        <w:t>process</w:t>
      </w:r>
      <w:r>
        <w:rPr>
          <w:color w:val="212121"/>
          <w:spacing w:val="19"/>
        </w:rPr>
        <w:t> </w:t>
      </w:r>
      <w:r>
        <w:rPr>
          <w:color w:val="212121"/>
        </w:rPr>
        <w:t>huge volumes of data empowers more informed and evidence-based investment decisions.</w:t>
      </w:r>
    </w:p>
    <w:p>
      <w:pPr>
        <w:spacing w:after="0" w:line="340" w:lineRule="auto"/>
        <w:sectPr>
          <w:pgSz w:w="12240" w:h="15840"/>
          <w:pgMar w:top="1400" w:bottom="280" w:left="1420" w:right="1420"/>
        </w:sectPr>
      </w:pPr>
    </w:p>
    <w:p>
      <w:pPr>
        <w:pStyle w:val="BodyText"/>
        <w:spacing w:line="340" w:lineRule="auto" w:before="69"/>
        <w:ind w:left="119" w:right="188"/>
        <w:jc w:val="both"/>
      </w:pPr>
      <w:r>
        <w:rPr>
          <w:color w:val="212121"/>
        </w:rPr>
        <w:t>AI is automating routine analytical tasks to increase efficiency in financial reporting, fraud detection, and credit risk modeling. Technologies such as natural language processing parse and extract critical insights from the overwhelming amount of corporate and market data that analysts must handle.</w:t>
      </w:r>
    </w:p>
    <w:p>
      <w:pPr>
        <w:pStyle w:val="BodyText"/>
        <w:spacing w:line="340" w:lineRule="auto" w:before="3"/>
        <w:ind w:left="119" w:right="802"/>
      </w:pPr>
      <w:r>
        <w:rPr>
          <w:color w:val="212121"/>
        </w:rPr>
        <w:t>Robotic process automation also streamlines manual workflows, allowing analysts to focus on higher-value judgment-based responsibilities.</w:t>
      </w:r>
    </w:p>
    <w:p>
      <w:pPr>
        <w:pStyle w:val="BodyText"/>
        <w:spacing w:line="340" w:lineRule="auto" w:before="121"/>
        <w:ind w:left="119" w:right="375"/>
      </w:pPr>
      <w:r>
        <w:rPr>
          <w:color w:val="212121"/>
        </w:rPr>
        <w:t>AI chatbots and robo-advisors are gaining acceptance as automated tools to engage with and deliver personalized guidance to customers. They serve as digital assistants that can interpret natural</w:t>
      </w:r>
      <w:r>
        <w:rPr>
          <w:color w:val="212121"/>
          <w:spacing w:val="40"/>
        </w:rPr>
        <w:t> </w:t>
      </w:r>
      <w:r>
        <w:rPr>
          <w:color w:val="212121"/>
        </w:rPr>
        <w:t>language and offer sound financial recommendations tailored to an individual’s goals at scale. Their sophistication continues to improve over time through machine learning techniques.</w:t>
      </w:r>
    </w:p>
    <w:p>
      <w:pPr>
        <w:pStyle w:val="BodyText"/>
        <w:spacing w:line="340" w:lineRule="auto" w:before="108"/>
        <w:ind w:left="119" w:right="238"/>
      </w:pPr>
      <w:r>
        <w:rPr>
          <w:color w:val="212121"/>
        </w:rPr>
        <w:t>The financial services sector has only scratched the surface of AI’s disruptive capabilities. As technology advances,</w:t>
      </w:r>
      <w:r>
        <w:rPr>
          <w:color w:val="212121"/>
          <w:spacing w:val="-2"/>
        </w:rPr>
        <w:t> </w:t>
      </w:r>
      <w:r>
        <w:rPr>
          <w:color w:val="212121"/>
        </w:rPr>
        <w:t>AI promises to reshape finance through superior data-driven insights, increased efficiency, and more intelligent customer interactions. Vital operational areas will experience fundamental changes in how analytical and advisory humans and machines perform work. AI-</w:t>
      </w:r>
      <w:r>
        <w:rPr>
          <w:color w:val="212121"/>
          <w:spacing w:val="80"/>
        </w:rPr>
        <w:t> </w:t>
      </w:r>
      <w:r>
        <w:rPr>
          <w:color w:val="212121"/>
        </w:rPr>
        <w:t>powered innovation stands at the brink of revolutionizing finance in the following ways:</w:t>
      </w:r>
    </w:p>
    <w:p>
      <w:pPr>
        <w:spacing w:line="331" w:lineRule="auto" w:before="111"/>
        <w:ind w:left="457" w:right="270" w:firstLine="0"/>
        <w:jc w:val="left"/>
        <w:rPr>
          <w:sz w:val="17"/>
        </w:rPr>
      </w:pPr>
      <w:r>
        <w:rPr/>
        <w:pict>
          <v:shape style="position:absolute;margin-left:83.999992pt;margin-top:10.485424pt;width:2.25pt;height:2.25pt;mso-position-horizontal-relative:page;mso-position-vertical-relative:paragraph;z-index:16158720" id="docshape753" coordorigin="1680,210" coordsize="45,45" path="m1705,255l1700,255,1697,254,1680,235,1680,229,1700,210,1705,210,1725,232,1725,235,1705,255xe" filled="true" fillcolor="#212121" stroked="false">
            <v:path arrowok="t"/>
            <v:fill type="solid"/>
            <w10:wrap type="none"/>
          </v:shape>
        </w:pict>
      </w:r>
      <w:r>
        <w:rPr>
          <w:b/>
          <w:color w:val="212121"/>
          <w:sz w:val="17"/>
        </w:rPr>
        <w:t>Data</w:t>
      </w:r>
      <w:r>
        <w:rPr>
          <w:b/>
          <w:color w:val="212121"/>
          <w:spacing w:val="-2"/>
          <w:sz w:val="17"/>
        </w:rPr>
        <w:t> </w:t>
      </w:r>
      <w:r>
        <w:rPr>
          <w:b/>
          <w:color w:val="212121"/>
          <w:sz w:val="17"/>
        </w:rPr>
        <w:t>processing</w:t>
      </w:r>
      <w:r>
        <w:rPr>
          <w:b/>
          <w:color w:val="212121"/>
          <w:spacing w:val="-2"/>
          <w:sz w:val="17"/>
        </w:rPr>
        <w:t> </w:t>
      </w:r>
      <w:r>
        <w:rPr>
          <w:b/>
          <w:color w:val="212121"/>
          <w:sz w:val="17"/>
        </w:rPr>
        <w:t>and</w:t>
      </w:r>
      <w:r>
        <w:rPr>
          <w:b/>
          <w:color w:val="212121"/>
          <w:spacing w:val="-2"/>
          <w:sz w:val="17"/>
        </w:rPr>
        <w:t> </w:t>
      </w:r>
      <w:r>
        <w:rPr>
          <w:b/>
          <w:color w:val="212121"/>
          <w:sz w:val="17"/>
        </w:rPr>
        <w:t>analysis</w:t>
      </w:r>
      <w:r>
        <w:rPr>
          <w:color w:val="212121"/>
          <w:sz w:val="17"/>
        </w:rPr>
        <w:t>:</w:t>
      </w:r>
      <w:r>
        <w:rPr>
          <w:color w:val="212121"/>
          <w:spacing w:val="-11"/>
          <w:sz w:val="17"/>
        </w:rPr>
        <w:t> </w:t>
      </w:r>
      <w:r>
        <w:rPr>
          <w:color w:val="212121"/>
          <w:sz w:val="17"/>
        </w:rPr>
        <w:t>AI</w:t>
      </w:r>
      <w:r>
        <w:rPr>
          <w:color w:val="212121"/>
          <w:spacing w:val="-2"/>
          <w:sz w:val="17"/>
        </w:rPr>
        <w:t> </w:t>
      </w:r>
      <w:r>
        <w:rPr>
          <w:color w:val="212121"/>
          <w:sz w:val="17"/>
        </w:rPr>
        <w:t>has</w:t>
      </w:r>
      <w:r>
        <w:rPr>
          <w:color w:val="212121"/>
          <w:spacing w:val="-2"/>
          <w:sz w:val="17"/>
        </w:rPr>
        <w:t> </w:t>
      </w:r>
      <w:r>
        <w:rPr>
          <w:color w:val="212121"/>
          <w:sz w:val="17"/>
        </w:rPr>
        <w:t>transformed</w:t>
      </w:r>
      <w:r>
        <w:rPr>
          <w:color w:val="212121"/>
          <w:spacing w:val="-2"/>
          <w:sz w:val="17"/>
        </w:rPr>
        <w:t> </w:t>
      </w:r>
      <w:r>
        <w:rPr>
          <w:color w:val="212121"/>
          <w:sz w:val="17"/>
        </w:rPr>
        <w:t>the</w:t>
      </w:r>
      <w:r>
        <w:rPr>
          <w:color w:val="212121"/>
          <w:spacing w:val="-2"/>
          <w:sz w:val="17"/>
        </w:rPr>
        <w:t> </w:t>
      </w:r>
      <w:r>
        <w:rPr>
          <w:color w:val="212121"/>
          <w:sz w:val="17"/>
        </w:rPr>
        <w:t>way</w:t>
      </w:r>
      <w:r>
        <w:rPr>
          <w:color w:val="212121"/>
          <w:spacing w:val="-2"/>
          <w:sz w:val="17"/>
        </w:rPr>
        <w:t> </w:t>
      </w:r>
      <w:r>
        <w:rPr>
          <w:color w:val="212121"/>
          <w:sz w:val="17"/>
        </w:rPr>
        <w:t>financial</w:t>
      </w:r>
      <w:r>
        <w:rPr>
          <w:color w:val="212121"/>
          <w:spacing w:val="-2"/>
          <w:sz w:val="17"/>
        </w:rPr>
        <w:t> </w:t>
      </w:r>
      <w:r>
        <w:rPr>
          <w:color w:val="212121"/>
          <w:sz w:val="17"/>
        </w:rPr>
        <w:t>data</w:t>
      </w:r>
      <w:r>
        <w:rPr>
          <w:color w:val="212121"/>
          <w:spacing w:val="-2"/>
          <w:sz w:val="17"/>
        </w:rPr>
        <w:t> </w:t>
      </w:r>
      <w:r>
        <w:rPr>
          <w:color w:val="212121"/>
          <w:sz w:val="17"/>
        </w:rPr>
        <w:t>is</w:t>
      </w:r>
      <w:r>
        <w:rPr>
          <w:color w:val="212121"/>
          <w:spacing w:val="-2"/>
          <w:sz w:val="17"/>
        </w:rPr>
        <w:t> </w:t>
      </w:r>
      <w:r>
        <w:rPr>
          <w:color w:val="212121"/>
          <w:sz w:val="17"/>
        </w:rPr>
        <w:t>processed</w:t>
      </w:r>
      <w:r>
        <w:rPr>
          <w:color w:val="212121"/>
          <w:spacing w:val="-2"/>
          <w:sz w:val="17"/>
        </w:rPr>
        <w:t> </w:t>
      </w:r>
      <w:r>
        <w:rPr>
          <w:color w:val="212121"/>
          <w:sz w:val="17"/>
        </w:rPr>
        <w:t>and</w:t>
      </w:r>
      <w:r>
        <w:rPr>
          <w:color w:val="212121"/>
          <w:spacing w:val="-2"/>
          <w:sz w:val="17"/>
        </w:rPr>
        <w:t> </w:t>
      </w:r>
      <w:r>
        <w:rPr>
          <w:color w:val="212121"/>
          <w:sz w:val="17"/>
        </w:rPr>
        <w:t>analyzed.</w:t>
      </w:r>
      <w:r>
        <w:rPr>
          <w:color w:val="212121"/>
          <w:spacing w:val="-5"/>
          <w:sz w:val="17"/>
        </w:rPr>
        <w:t> </w:t>
      </w:r>
      <w:r>
        <w:rPr>
          <w:color w:val="212121"/>
          <w:sz w:val="17"/>
        </w:rPr>
        <w:t>With</w:t>
      </w:r>
      <w:r>
        <w:rPr>
          <w:color w:val="212121"/>
          <w:spacing w:val="-2"/>
          <w:sz w:val="17"/>
        </w:rPr>
        <w:t> </w:t>
      </w:r>
      <w:r>
        <w:rPr>
          <w:color w:val="212121"/>
          <w:sz w:val="17"/>
        </w:rPr>
        <w:t>the</w:t>
      </w:r>
      <w:r>
        <w:rPr>
          <w:color w:val="212121"/>
          <w:spacing w:val="-2"/>
          <w:sz w:val="17"/>
        </w:rPr>
        <w:t> </w:t>
      </w:r>
      <w:r>
        <w:rPr>
          <w:color w:val="212121"/>
          <w:sz w:val="17"/>
        </w:rPr>
        <w:t>ability</w:t>
      </w:r>
      <w:r>
        <w:rPr>
          <w:color w:val="212121"/>
          <w:spacing w:val="-2"/>
          <w:sz w:val="17"/>
        </w:rPr>
        <w:t> </w:t>
      </w:r>
      <w:r>
        <w:rPr>
          <w:color w:val="212121"/>
          <w:sz w:val="17"/>
        </w:rPr>
        <w:t>to</w:t>
      </w:r>
      <w:r>
        <w:rPr>
          <w:color w:val="212121"/>
          <w:spacing w:val="-2"/>
          <w:sz w:val="17"/>
        </w:rPr>
        <w:t> </w:t>
      </w:r>
      <w:r>
        <w:rPr>
          <w:color w:val="212121"/>
          <w:sz w:val="17"/>
        </w:rPr>
        <w:t>handle large</w:t>
      </w:r>
      <w:r>
        <w:rPr>
          <w:color w:val="212121"/>
          <w:spacing w:val="-2"/>
          <w:sz w:val="17"/>
        </w:rPr>
        <w:t> </w:t>
      </w:r>
      <w:r>
        <w:rPr>
          <w:color w:val="212121"/>
          <w:sz w:val="17"/>
        </w:rPr>
        <w:t>volumes</w:t>
      </w:r>
      <w:r>
        <w:rPr>
          <w:color w:val="212121"/>
          <w:spacing w:val="-2"/>
          <w:sz w:val="17"/>
        </w:rPr>
        <w:t> </w:t>
      </w:r>
      <w:r>
        <w:rPr>
          <w:color w:val="212121"/>
          <w:sz w:val="17"/>
        </w:rPr>
        <w:t>of</w:t>
      </w:r>
      <w:r>
        <w:rPr>
          <w:color w:val="212121"/>
          <w:spacing w:val="-2"/>
          <w:sz w:val="17"/>
        </w:rPr>
        <w:t> </w:t>
      </w:r>
      <w:r>
        <w:rPr>
          <w:color w:val="212121"/>
          <w:sz w:val="17"/>
        </w:rPr>
        <w:t>complex</w:t>
      </w:r>
      <w:r>
        <w:rPr>
          <w:color w:val="212121"/>
          <w:spacing w:val="-2"/>
          <w:sz w:val="17"/>
        </w:rPr>
        <w:t> </w:t>
      </w:r>
      <w:r>
        <w:rPr>
          <w:color w:val="212121"/>
          <w:sz w:val="17"/>
        </w:rPr>
        <w:t>data,</w:t>
      </w:r>
      <w:r>
        <w:rPr>
          <w:color w:val="212121"/>
          <w:spacing w:val="-11"/>
          <w:sz w:val="17"/>
        </w:rPr>
        <w:t> </w:t>
      </w:r>
      <w:r>
        <w:rPr>
          <w:color w:val="212121"/>
          <w:sz w:val="17"/>
        </w:rPr>
        <w:t>AI</w:t>
      </w:r>
      <w:r>
        <w:rPr>
          <w:color w:val="212121"/>
          <w:spacing w:val="-1"/>
          <w:sz w:val="17"/>
        </w:rPr>
        <w:t> </w:t>
      </w:r>
      <w:r>
        <w:rPr>
          <w:color w:val="212121"/>
          <w:sz w:val="17"/>
        </w:rPr>
        <w:t>algorithms</w:t>
      </w:r>
      <w:r>
        <w:rPr>
          <w:color w:val="212121"/>
          <w:spacing w:val="-2"/>
          <w:sz w:val="17"/>
        </w:rPr>
        <w:t> </w:t>
      </w:r>
      <w:r>
        <w:rPr>
          <w:color w:val="212121"/>
          <w:sz w:val="17"/>
        </w:rPr>
        <w:t>can</w:t>
      </w:r>
      <w:r>
        <w:rPr>
          <w:color w:val="212121"/>
          <w:spacing w:val="-2"/>
          <w:sz w:val="17"/>
        </w:rPr>
        <w:t> </w:t>
      </w:r>
      <w:r>
        <w:rPr>
          <w:color w:val="212121"/>
          <w:sz w:val="17"/>
        </w:rPr>
        <w:t>quickly</w:t>
      </w:r>
      <w:r>
        <w:rPr>
          <w:color w:val="212121"/>
          <w:spacing w:val="-2"/>
          <w:sz w:val="17"/>
        </w:rPr>
        <w:t> </w:t>
      </w:r>
      <w:r>
        <w:rPr>
          <w:color w:val="212121"/>
          <w:sz w:val="17"/>
        </w:rPr>
        <w:t>sift</w:t>
      </w:r>
      <w:r>
        <w:rPr>
          <w:color w:val="212121"/>
          <w:spacing w:val="-2"/>
          <w:sz w:val="17"/>
        </w:rPr>
        <w:t> </w:t>
      </w:r>
      <w:r>
        <w:rPr>
          <w:color w:val="212121"/>
          <w:sz w:val="17"/>
        </w:rPr>
        <w:t>through</w:t>
      </w:r>
      <w:r>
        <w:rPr>
          <w:color w:val="212121"/>
          <w:spacing w:val="-2"/>
          <w:sz w:val="17"/>
        </w:rPr>
        <w:t> </w:t>
      </w:r>
      <w:r>
        <w:rPr>
          <w:color w:val="212121"/>
          <w:sz w:val="17"/>
        </w:rPr>
        <w:t>and</w:t>
      </w:r>
      <w:r>
        <w:rPr>
          <w:color w:val="212121"/>
          <w:spacing w:val="-2"/>
          <w:sz w:val="17"/>
        </w:rPr>
        <w:t> </w:t>
      </w:r>
      <w:r>
        <w:rPr>
          <w:color w:val="212121"/>
          <w:sz w:val="17"/>
        </w:rPr>
        <w:t>analyze</w:t>
      </w:r>
      <w:r>
        <w:rPr>
          <w:color w:val="212121"/>
          <w:spacing w:val="-2"/>
          <w:sz w:val="17"/>
        </w:rPr>
        <w:t> </w:t>
      </w:r>
      <w:r>
        <w:rPr>
          <w:color w:val="212121"/>
          <w:sz w:val="17"/>
        </w:rPr>
        <w:t>information,</w:t>
      </w:r>
      <w:r>
        <w:rPr>
          <w:color w:val="212121"/>
          <w:spacing w:val="-2"/>
          <w:sz w:val="17"/>
        </w:rPr>
        <w:t> </w:t>
      </w:r>
      <w:r>
        <w:rPr>
          <w:color w:val="212121"/>
          <w:sz w:val="17"/>
        </w:rPr>
        <w:t>identifying</w:t>
      </w:r>
      <w:r>
        <w:rPr>
          <w:color w:val="212121"/>
          <w:spacing w:val="-2"/>
          <w:sz w:val="17"/>
        </w:rPr>
        <w:t> </w:t>
      </w:r>
      <w:r>
        <w:rPr>
          <w:color w:val="212121"/>
          <w:sz w:val="17"/>
        </w:rPr>
        <w:t>trends</w:t>
      </w:r>
      <w:r>
        <w:rPr>
          <w:color w:val="212121"/>
          <w:spacing w:val="-2"/>
          <w:sz w:val="17"/>
        </w:rPr>
        <w:t> </w:t>
      </w:r>
      <w:r>
        <w:rPr>
          <w:color w:val="212121"/>
          <w:sz w:val="17"/>
        </w:rPr>
        <w:t>and</w:t>
      </w:r>
      <w:r>
        <w:rPr>
          <w:color w:val="212121"/>
          <w:spacing w:val="-2"/>
          <w:sz w:val="17"/>
        </w:rPr>
        <w:t> </w:t>
      </w:r>
      <w:r>
        <w:rPr>
          <w:color w:val="212121"/>
          <w:sz w:val="17"/>
        </w:rPr>
        <w:t>patterns that</w:t>
      </w:r>
      <w:r>
        <w:rPr>
          <w:color w:val="212121"/>
          <w:spacing w:val="-7"/>
          <w:sz w:val="17"/>
        </w:rPr>
        <w:t> </w:t>
      </w:r>
      <w:r>
        <w:rPr>
          <w:color w:val="212121"/>
          <w:sz w:val="17"/>
        </w:rPr>
        <w:t>traditional</w:t>
      </w:r>
      <w:r>
        <w:rPr>
          <w:color w:val="212121"/>
          <w:spacing w:val="-7"/>
          <w:sz w:val="17"/>
        </w:rPr>
        <w:t> </w:t>
      </w:r>
      <w:r>
        <w:rPr>
          <w:color w:val="212121"/>
          <w:sz w:val="17"/>
        </w:rPr>
        <w:t>methods</w:t>
      </w:r>
      <w:r>
        <w:rPr>
          <w:color w:val="212121"/>
          <w:spacing w:val="-7"/>
          <w:sz w:val="17"/>
        </w:rPr>
        <w:t> </w:t>
      </w:r>
      <w:r>
        <w:rPr>
          <w:color w:val="212121"/>
          <w:sz w:val="17"/>
        </w:rPr>
        <w:t>might</w:t>
      </w:r>
      <w:r>
        <w:rPr>
          <w:color w:val="212121"/>
          <w:spacing w:val="-7"/>
          <w:sz w:val="17"/>
        </w:rPr>
        <w:t> </w:t>
      </w:r>
      <w:r>
        <w:rPr>
          <w:color w:val="212121"/>
          <w:sz w:val="17"/>
        </w:rPr>
        <w:t>miss.</w:t>
      </w:r>
      <w:r>
        <w:rPr>
          <w:color w:val="212121"/>
          <w:spacing w:val="-10"/>
          <w:sz w:val="17"/>
        </w:rPr>
        <w:t> </w:t>
      </w:r>
      <w:r>
        <w:rPr>
          <w:color w:val="212121"/>
          <w:sz w:val="17"/>
        </w:rPr>
        <w:t>This</w:t>
      </w:r>
      <w:r>
        <w:rPr>
          <w:color w:val="212121"/>
          <w:spacing w:val="-7"/>
          <w:sz w:val="17"/>
        </w:rPr>
        <w:t> </w:t>
      </w:r>
      <w:r>
        <w:rPr>
          <w:color w:val="212121"/>
          <w:sz w:val="17"/>
        </w:rPr>
        <w:t>capability</w:t>
      </w:r>
      <w:r>
        <w:rPr>
          <w:color w:val="212121"/>
          <w:spacing w:val="-7"/>
          <w:sz w:val="17"/>
        </w:rPr>
        <w:t> </w:t>
      </w:r>
      <w:r>
        <w:rPr>
          <w:color w:val="212121"/>
          <w:sz w:val="17"/>
        </w:rPr>
        <w:t>is</w:t>
      </w:r>
      <w:r>
        <w:rPr>
          <w:color w:val="212121"/>
          <w:spacing w:val="-7"/>
          <w:sz w:val="17"/>
        </w:rPr>
        <w:t> </w:t>
      </w:r>
      <w:r>
        <w:rPr>
          <w:color w:val="212121"/>
          <w:sz w:val="17"/>
        </w:rPr>
        <w:t>particularly</w:t>
      </w:r>
      <w:r>
        <w:rPr>
          <w:color w:val="212121"/>
          <w:spacing w:val="-7"/>
          <w:sz w:val="17"/>
        </w:rPr>
        <w:t> </w:t>
      </w:r>
      <w:r>
        <w:rPr>
          <w:color w:val="212121"/>
          <w:sz w:val="17"/>
        </w:rPr>
        <w:t>crucial</w:t>
      </w:r>
      <w:r>
        <w:rPr>
          <w:color w:val="212121"/>
          <w:spacing w:val="-7"/>
          <w:sz w:val="17"/>
        </w:rPr>
        <w:t> </w:t>
      </w:r>
      <w:r>
        <w:rPr>
          <w:color w:val="212121"/>
          <w:sz w:val="17"/>
        </w:rPr>
        <w:t>in</w:t>
      </w:r>
      <w:r>
        <w:rPr>
          <w:color w:val="212121"/>
          <w:spacing w:val="-7"/>
          <w:sz w:val="17"/>
        </w:rPr>
        <w:t> </w:t>
      </w:r>
      <w:r>
        <w:rPr>
          <w:color w:val="212121"/>
          <w:sz w:val="17"/>
        </w:rPr>
        <w:t>today’s</w:t>
      </w:r>
      <w:r>
        <w:rPr>
          <w:color w:val="212121"/>
          <w:spacing w:val="-7"/>
          <w:sz w:val="17"/>
        </w:rPr>
        <w:t> </w:t>
      </w:r>
      <w:r>
        <w:rPr>
          <w:color w:val="212121"/>
          <w:sz w:val="17"/>
        </w:rPr>
        <w:t>data-rich</w:t>
      </w:r>
      <w:r>
        <w:rPr>
          <w:color w:val="212121"/>
          <w:spacing w:val="-7"/>
          <w:sz w:val="17"/>
        </w:rPr>
        <w:t> </w:t>
      </w:r>
      <w:r>
        <w:rPr>
          <w:color w:val="212121"/>
          <w:sz w:val="17"/>
        </w:rPr>
        <w:t>environment,</w:t>
      </w:r>
      <w:r>
        <w:rPr>
          <w:color w:val="212121"/>
          <w:spacing w:val="-7"/>
          <w:sz w:val="17"/>
        </w:rPr>
        <w:t> </w:t>
      </w:r>
      <w:r>
        <w:rPr>
          <w:color w:val="212121"/>
          <w:sz w:val="17"/>
        </w:rPr>
        <w:t>where</w:t>
      </w:r>
      <w:r>
        <w:rPr>
          <w:color w:val="212121"/>
          <w:spacing w:val="-7"/>
          <w:sz w:val="17"/>
        </w:rPr>
        <w:t> </w:t>
      </w:r>
      <w:r>
        <w:rPr>
          <w:color w:val="212121"/>
          <w:sz w:val="17"/>
        </w:rPr>
        <w:t>the</w:t>
      </w:r>
      <w:r>
        <w:rPr>
          <w:color w:val="212121"/>
          <w:spacing w:val="-7"/>
          <w:sz w:val="17"/>
        </w:rPr>
        <w:t> </w:t>
      </w:r>
      <w:r>
        <w:rPr>
          <w:color w:val="212121"/>
          <w:sz w:val="17"/>
        </w:rPr>
        <w:t>speed</w:t>
      </w:r>
      <w:r>
        <w:rPr>
          <w:color w:val="212121"/>
          <w:spacing w:val="-7"/>
          <w:sz w:val="17"/>
        </w:rPr>
        <w:t> </w:t>
      </w:r>
      <w:r>
        <w:rPr>
          <w:color w:val="212121"/>
          <w:sz w:val="17"/>
        </w:rPr>
        <w:t>and accuracy of data analysis are paramount.</w:t>
      </w:r>
    </w:p>
    <w:p>
      <w:pPr>
        <w:spacing w:line="331" w:lineRule="auto" w:before="106"/>
        <w:ind w:left="457" w:right="129" w:firstLine="0"/>
        <w:jc w:val="left"/>
        <w:rPr>
          <w:sz w:val="17"/>
        </w:rPr>
      </w:pPr>
      <w:r>
        <w:rPr/>
        <w:pict>
          <v:shape style="position:absolute;margin-left:83.999992pt;margin-top:10.23545pt;width:2.25pt;height:2.25pt;mso-position-horizontal-relative:page;mso-position-vertical-relative:paragraph;z-index:16159232" id="docshape754" coordorigin="1680,205" coordsize="45,45" path="m1705,250l1700,250,1697,249,1680,230,1680,224,1700,205,1705,205,1725,227,1725,230,1705,250xe" filled="true" fillcolor="#212121" stroked="false">
            <v:path arrowok="t"/>
            <v:fill type="solid"/>
            <w10:wrap type="none"/>
          </v:shape>
        </w:pict>
      </w:r>
      <w:r>
        <w:rPr>
          <w:b/>
          <w:color w:val="212121"/>
          <w:sz w:val="17"/>
        </w:rPr>
        <w:t>Risk</w:t>
      </w:r>
      <w:r>
        <w:rPr>
          <w:b/>
          <w:color w:val="212121"/>
          <w:spacing w:val="-11"/>
          <w:sz w:val="17"/>
        </w:rPr>
        <w:t> </w:t>
      </w:r>
      <w:r>
        <w:rPr>
          <w:b/>
          <w:color w:val="212121"/>
          <w:sz w:val="17"/>
        </w:rPr>
        <w:t>assessment</w:t>
      </w:r>
      <w:r>
        <w:rPr>
          <w:b/>
          <w:color w:val="212121"/>
          <w:spacing w:val="-11"/>
          <w:sz w:val="17"/>
        </w:rPr>
        <w:t> </w:t>
      </w:r>
      <w:r>
        <w:rPr>
          <w:b/>
          <w:color w:val="212121"/>
          <w:sz w:val="17"/>
        </w:rPr>
        <w:t>and</w:t>
      </w:r>
      <w:r>
        <w:rPr>
          <w:b/>
          <w:color w:val="212121"/>
          <w:spacing w:val="-10"/>
          <w:sz w:val="17"/>
        </w:rPr>
        <w:t> </w:t>
      </w:r>
      <w:r>
        <w:rPr>
          <w:b/>
          <w:color w:val="212121"/>
          <w:sz w:val="17"/>
        </w:rPr>
        <w:t>management</w:t>
      </w:r>
      <w:r>
        <w:rPr>
          <w:color w:val="212121"/>
          <w:sz w:val="17"/>
        </w:rPr>
        <w:t>:</w:t>
      </w:r>
      <w:r>
        <w:rPr>
          <w:color w:val="212121"/>
          <w:spacing w:val="-11"/>
          <w:sz w:val="17"/>
        </w:rPr>
        <w:t> </w:t>
      </w:r>
      <w:r>
        <w:rPr>
          <w:color w:val="212121"/>
          <w:sz w:val="17"/>
        </w:rPr>
        <w:t>AI’s</w:t>
      </w:r>
      <w:r>
        <w:rPr>
          <w:color w:val="212121"/>
          <w:spacing w:val="-8"/>
          <w:sz w:val="17"/>
        </w:rPr>
        <w:t> </w:t>
      </w:r>
      <w:r>
        <w:rPr>
          <w:color w:val="212121"/>
          <w:sz w:val="17"/>
        </w:rPr>
        <w:t>predictive</w:t>
      </w:r>
      <w:r>
        <w:rPr>
          <w:color w:val="212121"/>
          <w:spacing w:val="-8"/>
          <w:sz w:val="17"/>
        </w:rPr>
        <w:t> </w:t>
      </w:r>
      <w:r>
        <w:rPr>
          <w:color w:val="212121"/>
          <w:sz w:val="17"/>
        </w:rPr>
        <w:t>analytics</w:t>
      </w:r>
      <w:r>
        <w:rPr>
          <w:color w:val="212121"/>
          <w:spacing w:val="-8"/>
          <w:sz w:val="17"/>
        </w:rPr>
        <w:t> </w:t>
      </w:r>
      <w:r>
        <w:rPr>
          <w:color w:val="212121"/>
          <w:sz w:val="17"/>
        </w:rPr>
        <w:t>are</w:t>
      </w:r>
      <w:r>
        <w:rPr>
          <w:color w:val="212121"/>
          <w:spacing w:val="-8"/>
          <w:sz w:val="17"/>
        </w:rPr>
        <w:t> </w:t>
      </w:r>
      <w:r>
        <w:rPr>
          <w:color w:val="212121"/>
          <w:sz w:val="17"/>
        </w:rPr>
        <w:t>revolutionizing</w:t>
      </w:r>
      <w:r>
        <w:rPr>
          <w:color w:val="212121"/>
          <w:spacing w:val="-8"/>
          <w:sz w:val="17"/>
        </w:rPr>
        <w:t> </w:t>
      </w:r>
      <w:r>
        <w:rPr>
          <w:color w:val="212121"/>
          <w:sz w:val="17"/>
        </w:rPr>
        <w:t>risk</w:t>
      </w:r>
      <w:r>
        <w:rPr>
          <w:color w:val="212121"/>
          <w:spacing w:val="-8"/>
          <w:sz w:val="17"/>
        </w:rPr>
        <w:t> </w:t>
      </w:r>
      <w:r>
        <w:rPr>
          <w:color w:val="212121"/>
          <w:sz w:val="17"/>
        </w:rPr>
        <w:t>assessment</w:t>
      </w:r>
      <w:r>
        <w:rPr>
          <w:color w:val="212121"/>
          <w:spacing w:val="-8"/>
          <w:sz w:val="17"/>
        </w:rPr>
        <w:t> </w:t>
      </w:r>
      <w:r>
        <w:rPr>
          <w:color w:val="212121"/>
          <w:sz w:val="17"/>
        </w:rPr>
        <w:t>and</w:t>
      </w:r>
      <w:r>
        <w:rPr>
          <w:color w:val="212121"/>
          <w:spacing w:val="-8"/>
          <w:sz w:val="17"/>
        </w:rPr>
        <w:t> </w:t>
      </w:r>
      <w:r>
        <w:rPr>
          <w:color w:val="212121"/>
          <w:sz w:val="17"/>
        </w:rPr>
        <w:t>management</w:t>
      </w:r>
      <w:r>
        <w:rPr>
          <w:color w:val="212121"/>
          <w:spacing w:val="-8"/>
          <w:sz w:val="17"/>
        </w:rPr>
        <w:t> </w:t>
      </w:r>
      <w:r>
        <w:rPr>
          <w:color w:val="212121"/>
          <w:sz w:val="17"/>
        </w:rPr>
        <w:t>in</w:t>
      </w:r>
      <w:r>
        <w:rPr>
          <w:color w:val="212121"/>
          <w:spacing w:val="-8"/>
          <w:sz w:val="17"/>
        </w:rPr>
        <w:t> </w:t>
      </w:r>
      <w:r>
        <w:rPr>
          <w:color w:val="212121"/>
          <w:sz w:val="17"/>
        </w:rPr>
        <w:t>finance.</w:t>
      </w:r>
      <w:r>
        <w:rPr>
          <w:color w:val="212121"/>
          <w:spacing w:val="-11"/>
          <w:sz w:val="17"/>
        </w:rPr>
        <w:t> </w:t>
      </w:r>
      <w:r>
        <w:rPr>
          <w:color w:val="212121"/>
          <w:sz w:val="17"/>
        </w:rPr>
        <w:t>AI can accurately forecast potential risks by analyzing historical data and current market trends. This foresight enables financial analysts to develop more effective risk mitigation strategies, enhancing the overall stability and resilience of financial plans and </w:t>
      </w:r>
      <w:r>
        <w:rPr>
          <w:color w:val="212121"/>
          <w:spacing w:val="-2"/>
          <w:sz w:val="17"/>
        </w:rPr>
        <w:t>investments.</w:t>
      </w:r>
    </w:p>
    <w:p>
      <w:pPr>
        <w:spacing w:line="331" w:lineRule="auto" w:before="121"/>
        <w:ind w:left="457" w:right="0" w:firstLine="0"/>
        <w:jc w:val="left"/>
        <w:rPr>
          <w:sz w:val="17"/>
        </w:rPr>
      </w:pPr>
      <w:r>
        <w:rPr/>
        <w:pict>
          <v:shape style="position:absolute;margin-left:83.999992pt;margin-top:10.985445pt;width:2.25pt;height:2.25pt;mso-position-horizontal-relative:page;mso-position-vertical-relative:paragraph;z-index:16159744" id="docshape755" coordorigin="1680,220" coordsize="45,45" path="m1705,265l1700,265,1697,264,1680,245,1680,239,1700,220,1705,220,1725,242,1725,245,1705,265xe" filled="true" fillcolor="#212121" stroked="false">
            <v:path arrowok="t"/>
            <v:fill type="solid"/>
            <w10:wrap type="none"/>
          </v:shape>
        </w:pict>
      </w:r>
      <w:r>
        <w:rPr>
          <w:b/>
          <w:color w:val="212121"/>
          <w:sz w:val="17"/>
        </w:rPr>
        <w:t>Fraud</w:t>
      </w:r>
      <w:r>
        <w:rPr>
          <w:b/>
          <w:color w:val="212121"/>
          <w:spacing w:val="-10"/>
          <w:sz w:val="17"/>
        </w:rPr>
        <w:t> </w:t>
      </w:r>
      <w:r>
        <w:rPr>
          <w:b/>
          <w:color w:val="212121"/>
          <w:sz w:val="17"/>
        </w:rPr>
        <w:t>detection</w:t>
      </w:r>
      <w:r>
        <w:rPr>
          <w:b/>
          <w:color w:val="212121"/>
          <w:spacing w:val="-6"/>
          <w:sz w:val="17"/>
        </w:rPr>
        <w:t> </w:t>
      </w:r>
      <w:r>
        <w:rPr>
          <w:b/>
          <w:color w:val="212121"/>
          <w:sz w:val="17"/>
        </w:rPr>
        <w:t>and</w:t>
      </w:r>
      <w:r>
        <w:rPr>
          <w:b/>
          <w:color w:val="212121"/>
          <w:spacing w:val="-6"/>
          <w:sz w:val="17"/>
        </w:rPr>
        <w:t> </w:t>
      </w:r>
      <w:r>
        <w:rPr>
          <w:b/>
          <w:color w:val="212121"/>
          <w:sz w:val="17"/>
        </w:rPr>
        <w:t>prevention</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has</w:t>
      </w:r>
      <w:r>
        <w:rPr>
          <w:color w:val="212121"/>
          <w:spacing w:val="-6"/>
          <w:sz w:val="17"/>
        </w:rPr>
        <w:t> </w:t>
      </w:r>
      <w:r>
        <w:rPr>
          <w:color w:val="212121"/>
          <w:sz w:val="17"/>
        </w:rPr>
        <w:t>become</w:t>
      </w:r>
      <w:r>
        <w:rPr>
          <w:color w:val="212121"/>
          <w:spacing w:val="-6"/>
          <w:sz w:val="17"/>
        </w:rPr>
        <w:t> </w:t>
      </w:r>
      <w:r>
        <w:rPr>
          <w:color w:val="212121"/>
          <w:sz w:val="17"/>
        </w:rPr>
        <w:t>a</w:t>
      </w:r>
      <w:r>
        <w:rPr>
          <w:color w:val="212121"/>
          <w:spacing w:val="-6"/>
          <w:sz w:val="17"/>
        </w:rPr>
        <w:t> </w:t>
      </w:r>
      <w:r>
        <w:rPr>
          <w:color w:val="212121"/>
          <w:sz w:val="17"/>
        </w:rPr>
        <w:t>powerful</w:t>
      </w:r>
      <w:r>
        <w:rPr>
          <w:color w:val="212121"/>
          <w:spacing w:val="-6"/>
          <w:sz w:val="17"/>
        </w:rPr>
        <w:t> </w:t>
      </w:r>
      <w:r>
        <w:rPr>
          <w:color w:val="212121"/>
          <w:sz w:val="17"/>
        </w:rPr>
        <w:t>tool</w:t>
      </w:r>
      <w:r>
        <w:rPr>
          <w:color w:val="212121"/>
          <w:spacing w:val="-6"/>
          <w:sz w:val="17"/>
        </w:rPr>
        <w:t> </w:t>
      </w:r>
      <w:r>
        <w:rPr>
          <w:color w:val="212121"/>
          <w:sz w:val="17"/>
        </w:rPr>
        <w:t>in</w:t>
      </w:r>
      <w:r>
        <w:rPr>
          <w:color w:val="212121"/>
          <w:spacing w:val="-6"/>
          <w:sz w:val="17"/>
        </w:rPr>
        <w:t> </w:t>
      </w:r>
      <w:r>
        <w:rPr>
          <w:color w:val="212121"/>
          <w:sz w:val="17"/>
        </w:rPr>
        <w:t>detecting</w:t>
      </w:r>
      <w:r>
        <w:rPr>
          <w:color w:val="212121"/>
          <w:spacing w:val="-6"/>
          <w:sz w:val="17"/>
        </w:rPr>
        <w:t> </w:t>
      </w:r>
      <w:r>
        <w:rPr>
          <w:color w:val="212121"/>
          <w:sz w:val="17"/>
        </w:rPr>
        <w:t>and</w:t>
      </w:r>
      <w:r>
        <w:rPr>
          <w:color w:val="212121"/>
          <w:spacing w:val="-6"/>
          <w:sz w:val="17"/>
        </w:rPr>
        <w:t> </w:t>
      </w:r>
      <w:r>
        <w:rPr>
          <w:color w:val="212121"/>
          <w:sz w:val="17"/>
        </w:rPr>
        <w:t>preventing</w:t>
      </w:r>
      <w:r>
        <w:rPr>
          <w:color w:val="212121"/>
          <w:spacing w:val="-6"/>
          <w:sz w:val="17"/>
        </w:rPr>
        <w:t> </w:t>
      </w:r>
      <w:r>
        <w:rPr>
          <w:color w:val="212121"/>
          <w:sz w:val="17"/>
        </w:rPr>
        <w:t>financial</w:t>
      </w:r>
      <w:r>
        <w:rPr>
          <w:color w:val="212121"/>
          <w:spacing w:val="-6"/>
          <w:sz w:val="17"/>
        </w:rPr>
        <w:t> </w:t>
      </w:r>
      <w:r>
        <w:rPr>
          <w:color w:val="212121"/>
          <w:sz w:val="17"/>
        </w:rPr>
        <w:t>fraud.</w:t>
      </w:r>
      <w:r>
        <w:rPr>
          <w:color w:val="212121"/>
          <w:spacing w:val="-6"/>
          <w:sz w:val="17"/>
        </w:rPr>
        <w:t> </w:t>
      </w:r>
      <w:r>
        <w:rPr>
          <w:color w:val="212121"/>
          <w:sz w:val="17"/>
        </w:rPr>
        <w:t>By</w:t>
      </w:r>
      <w:r>
        <w:rPr>
          <w:color w:val="212121"/>
          <w:spacing w:val="-6"/>
          <w:sz w:val="17"/>
        </w:rPr>
        <w:t> </w:t>
      </w:r>
      <w:r>
        <w:rPr>
          <w:color w:val="212121"/>
          <w:sz w:val="17"/>
        </w:rPr>
        <w:t>learning</w:t>
      </w:r>
      <w:r>
        <w:rPr>
          <w:color w:val="212121"/>
          <w:spacing w:val="-6"/>
          <w:sz w:val="17"/>
        </w:rPr>
        <w:t> </w:t>
      </w:r>
      <w:r>
        <w:rPr>
          <w:color w:val="212121"/>
          <w:sz w:val="17"/>
        </w:rPr>
        <w:t>typical transaction patterns,</w:t>
      </w:r>
      <w:r>
        <w:rPr>
          <w:color w:val="212121"/>
          <w:spacing w:val="-6"/>
          <w:sz w:val="17"/>
        </w:rPr>
        <w:t> </w:t>
      </w:r>
      <w:r>
        <w:rPr>
          <w:color w:val="212121"/>
          <w:sz w:val="17"/>
        </w:rPr>
        <w:t>AI systems can flag anomalies that may indicate fraudulent activities. This proactive approach to fraud detection protects financial assets and builds trust and credibility with clients and stakeholders.</w:t>
      </w:r>
    </w:p>
    <w:p>
      <w:pPr>
        <w:spacing w:line="331" w:lineRule="auto" w:before="105"/>
        <w:ind w:left="457" w:right="129" w:firstLine="0"/>
        <w:jc w:val="left"/>
        <w:rPr>
          <w:sz w:val="17"/>
        </w:rPr>
      </w:pPr>
      <w:r>
        <w:rPr/>
        <w:pict>
          <v:shape style="position:absolute;margin-left:83.999992pt;margin-top:10.185441pt;width:2.25pt;height:2.25pt;mso-position-horizontal-relative:page;mso-position-vertical-relative:paragraph;z-index:16160256" id="docshape756" coordorigin="1680,204" coordsize="45,45" path="m1705,249l1700,249,1697,248,1680,229,1680,223,1700,204,1705,204,1725,226,1725,229,1705,249xe" filled="true" fillcolor="#212121" stroked="false">
            <v:path arrowok="t"/>
            <v:fill type="solid"/>
            <w10:wrap type="none"/>
          </v:shape>
        </w:pict>
      </w:r>
      <w:r>
        <w:rPr>
          <w:b/>
          <w:color w:val="212121"/>
          <w:sz w:val="17"/>
        </w:rPr>
        <w:t>Customized</w:t>
      </w:r>
      <w:r>
        <w:rPr>
          <w:b/>
          <w:color w:val="212121"/>
          <w:spacing w:val="-11"/>
          <w:sz w:val="17"/>
        </w:rPr>
        <w:t> </w:t>
      </w:r>
      <w:r>
        <w:rPr>
          <w:b/>
          <w:color w:val="212121"/>
          <w:sz w:val="17"/>
        </w:rPr>
        <w:t>financial</w:t>
      </w:r>
      <w:r>
        <w:rPr>
          <w:b/>
          <w:color w:val="212121"/>
          <w:spacing w:val="-11"/>
          <w:sz w:val="17"/>
        </w:rPr>
        <w:t> </w:t>
      </w:r>
      <w:r>
        <w:rPr>
          <w:b/>
          <w:color w:val="212121"/>
          <w:sz w:val="17"/>
        </w:rPr>
        <w:t>advice</w:t>
      </w:r>
      <w:r>
        <w:rPr>
          <w:color w:val="212121"/>
          <w:sz w:val="17"/>
        </w:rPr>
        <w:t>:</w:t>
      </w:r>
      <w:r>
        <w:rPr>
          <w:color w:val="212121"/>
          <w:spacing w:val="-10"/>
          <w:sz w:val="17"/>
        </w:rPr>
        <w:t> </w:t>
      </w:r>
      <w:r>
        <w:rPr>
          <w:color w:val="212121"/>
          <w:sz w:val="17"/>
        </w:rPr>
        <w:t>AI-driven</w:t>
      </w:r>
      <w:r>
        <w:rPr>
          <w:color w:val="212121"/>
          <w:spacing w:val="-8"/>
          <w:sz w:val="17"/>
        </w:rPr>
        <w:t> </w:t>
      </w:r>
      <w:r>
        <w:rPr>
          <w:color w:val="212121"/>
          <w:sz w:val="17"/>
        </w:rPr>
        <w:t>tools</w:t>
      </w:r>
      <w:r>
        <w:rPr>
          <w:color w:val="212121"/>
          <w:spacing w:val="-8"/>
          <w:sz w:val="17"/>
        </w:rPr>
        <w:t> </w:t>
      </w:r>
      <w:r>
        <w:rPr>
          <w:color w:val="212121"/>
          <w:sz w:val="17"/>
        </w:rPr>
        <w:t>enable</w:t>
      </w:r>
      <w:r>
        <w:rPr>
          <w:color w:val="212121"/>
          <w:spacing w:val="-8"/>
          <w:sz w:val="17"/>
        </w:rPr>
        <w:t> </w:t>
      </w:r>
      <w:r>
        <w:rPr>
          <w:color w:val="212121"/>
          <w:sz w:val="17"/>
        </w:rPr>
        <w:t>more</w:t>
      </w:r>
      <w:r>
        <w:rPr>
          <w:color w:val="212121"/>
          <w:spacing w:val="-8"/>
          <w:sz w:val="17"/>
        </w:rPr>
        <w:t> </w:t>
      </w:r>
      <w:r>
        <w:rPr>
          <w:color w:val="212121"/>
          <w:sz w:val="17"/>
        </w:rPr>
        <w:t>personalized</w:t>
      </w:r>
      <w:r>
        <w:rPr>
          <w:color w:val="212121"/>
          <w:spacing w:val="-8"/>
          <w:sz w:val="17"/>
        </w:rPr>
        <w:t> </w:t>
      </w:r>
      <w:r>
        <w:rPr>
          <w:color w:val="212121"/>
          <w:sz w:val="17"/>
        </w:rPr>
        <w:t>financial</w:t>
      </w:r>
      <w:r>
        <w:rPr>
          <w:color w:val="212121"/>
          <w:spacing w:val="-8"/>
          <w:sz w:val="17"/>
        </w:rPr>
        <w:t> </w:t>
      </w:r>
      <w:r>
        <w:rPr>
          <w:color w:val="212121"/>
          <w:sz w:val="17"/>
        </w:rPr>
        <w:t>advice.</w:t>
      </w:r>
      <w:r>
        <w:rPr>
          <w:color w:val="212121"/>
          <w:spacing w:val="-8"/>
          <w:sz w:val="17"/>
        </w:rPr>
        <w:t> </w:t>
      </w:r>
      <w:r>
        <w:rPr>
          <w:color w:val="212121"/>
          <w:sz w:val="17"/>
        </w:rPr>
        <w:t>By</w:t>
      </w:r>
      <w:r>
        <w:rPr>
          <w:color w:val="212121"/>
          <w:spacing w:val="-8"/>
          <w:sz w:val="17"/>
        </w:rPr>
        <w:t> </w:t>
      </w:r>
      <w:r>
        <w:rPr>
          <w:color w:val="212121"/>
          <w:sz w:val="17"/>
        </w:rPr>
        <w:t>analyzing</w:t>
      </w:r>
      <w:r>
        <w:rPr>
          <w:color w:val="212121"/>
          <w:spacing w:val="-8"/>
          <w:sz w:val="17"/>
        </w:rPr>
        <w:t> </w:t>
      </w:r>
      <w:r>
        <w:rPr>
          <w:color w:val="212121"/>
          <w:sz w:val="17"/>
        </w:rPr>
        <w:t>individual</w:t>
      </w:r>
      <w:r>
        <w:rPr>
          <w:color w:val="212121"/>
          <w:spacing w:val="-8"/>
          <w:sz w:val="17"/>
        </w:rPr>
        <w:t> </w:t>
      </w:r>
      <w:r>
        <w:rPr>
          <w:color w:val="212121"/>
          <w:sz w:val="17"/>
        </w:rPr>
        <w:t>client</w:t>
      </w:r>
      <w:r>
        <w:rPr>
          <w:color w:val="212121"/>
          <w:spacing w:val="-8"/>
          <w:sz w:val="17"/>
        </w:rPr>
        <w:t> </w:t>
      </w:r>
      <w:r>
        <w:rPr>
          <w:color w:val="212121"/>
          <w:sz w:val="17"/>
        </w:rPr>
        <w:t>data,</w:t>
      </w:r>
      <w:r>
        <w:rPr>
          <w:color w:val="212121"/>
          <w:spacing w:val="-11"/>
          <w:sz w:val="17"/>
        </w:rPr>
        <w:t> </w:t>
      </w:r>
      <w:r>
        <w:rPr>
          <w:color w:val="212121"/>
          <w:sz w:val="17"/>
        </w:rPr>
        <w:t>AI can tailor recommendations to specific needs and goals, offering a level of previously unattainable customization. This personalization transforms the client–advisor relationship, making it more data-driven and client-centric.</w:t>
      </w:r>
    </w:p>
    <w:p>
      <w:pPr>
        <w:spacing w:line="331" w:lineRule="auto" w:before="121"/>
        <w:ind w:left="457" w:right="129" w:firstLine="0"/>
        <w:jc w:val="left"/>
        <w:rPr>
          <w:sz w:val="17"/>
        </w:rPr>
      </w:pPr>
      <w:r>
        <w:rPr/>
        <w:pict>
          <v:shape style="position:absolute;margin-left:83.999992pt;margin-top:10.985437pt;width:2.25pt;height:2.25pt;mso-position-horizontal-relative:page;mso-position-vertical-relative:paragraph;z-index:16160768" id="docshape757" coordorigin="1680,220" coordsize="45,45" path="m1705,265l1700,265,1697,264,1680,245,1680,239,1700,220,1705,220,1725,242,1725,245,1705,265xe" filled="true" fillcolor="#212121" stroked="false">
            <v:path arrowok="t"/>
            <v:fill type="solid"/>
            <w10:wrap type="none"/>
          </v:shape>
        </w:pict>
      </w:r>
      <w:r>
        <w:rPr>
          <w:b/>
          <w:color w:val="212121"/>
          <w:sz w:val="17"/>
        </w:rPr>
        <w:t>Automated</w:t>
      </w:r>
      <w:r>
        <w:rPr>
          <w:b/>
          <w:color w:val="212121"/>
          <w:spacing w:val="-11"/>
          <w:sz w:val="17"/>
        </w:rPr>
        <w:t> </w:t>
      </w:r>
      <w:r>
        <w:rPr>
          <w:b/>
          <w:color w:val="212121"/>
          <w:sz w:val="17"/>
        </w:rPr>
        <w:t>reporting</w:t>
      </w:r>
      <w:r>
        <w:rPr>
          <w:b/>
          <w:color w:val="212121"/>
          <w:spacing w:val="-11"/>
          <w:sz w:val="17"/>
        </w:rPr>
        <w:t> </w:t>
      </w:r>
      <w:r>
        <w:rPr>
          <w:b/>
          <w:color w:val="212121"/>
          <w:sz w:val="17"/>
        </w:rPr>
        <w:t>and</w:t>
      </w:r>
      <w:r>
        <w:rPr>
          <w:b/>
          <w:color w:val="212121"/>
          <w:spacing w:val="-10"/>
          <w:sz w:val="17"/>
        </w:rPr>
        <w:t> </w:t>
      </w:r>
      <w:r>
        <w:rPr>
          <w:b/>
          <w:color w:val="212121"/>
          <w:sz w:val="17"/>
        </w:rPr>
        <w:t>compliance</w:t>
      </w:r>
      <w:r>
        <w:rPr>
          <w:color w:val="212121"/>
          <w:sz w:val="17"/>
        </w:rPr>
        <w:t>:</w:t>
      </w:r>
      <w:r>
        <w:rPr>
          <w:color w:val="212121"/>
          <w:spacing w:val="-11"/>
          <w:sz w:val="17"/>
        </w:rPr>
        <w:t> </w:t>
      </w:r>
      <w:r>
        <w:rPr>
          <w:color w:val="212121"/>
          <w:sz w:val="17"/>
        </w:rPr>
        <w:t>AI</w:t>
      </w:r>
      <w:r>
        <w:rPr>
          <w:color w:val="212121"/>
          <w:spacing w:val="-8"/>
          <w:sz w:val="17"/>
        </w:rPr>
        <w:t> </w:t>
      </w:r>
      <w:r>
        <w:rPr>
          <w:color w:val="212121"/>
          <w:sz w:val="17"/>
        </w:rPr>
        <w:t>is</w:t>
      </w:r>
      <w:r>
        <w:rPr>
          <w:color w:val="212121"/>
          <w:spacing w:val="-8"/>
          <w:sz w:val="17"/>
        </w:rPr>
        <w:t> </w:t>
      </w:r>
      <w:r>
        <w:rPr>
          <w:color w:val="212121"/>
          <w:sz w:val="17"/>
        </w:rPr>
        <w:t>streamlining</w:t>
      </w:r>
      <w:r>
        <w:rPr>
          <w:color w:val="212121"/>
          <w:spacing w:val="-8"/>
          <w:sz w:val="17"/>
        </w:rPr>
        <w:t> </w:t>
      </w:r>
      <w:r>
        <w:rPr>
          <w:color w:val="212121"/>
          <w:sz w:val="17"/>
        </w:rPr>
        <w:t>financial</w:t>
      </w:r>
      <w:r>
        <w:rPr>
          <w:color w:val="212121"/>
          <w:spacing w:val="-8"/>
          <w:sz w:val="17"/>
        </w:rPr>
        <w:t> </w:t>
      </w:r>
      <w:r>
        <w:rPr>
          <w:color w:val="212121"/>
          <w:sz w:val="17"/>
        </w:rPr>
        <w:t>reporting</w:t>
      </w:r>
      <w:r>
        <w:rPr>
          <w:color w:val="212121"/>
          <w:spacing w:val="-8"/>
          <w:sz w:val="17"/>
        </w:rPr>
        <w:t> </w:t>
      </w:r>
      <w:r>
        <w:rPr>
          <w:color w:val="212121"/>
          <w:sz w:val="17"/>
        </w:rPr>
        <w:t>and</w:t>
      </w:r>
      <w:r>
        <w:rPr>
          <w:color w:val="212121"/>
          <w:spacing w:val="-8"/>
          <w:sz w:val="17"/>
        </w:rPr>
        <w:t> </w:t>
      </w:r>
      <w:r>
        <w:rPr>
          <w:color w:val="212121"/>
          <w:sz w:val="17"/>
        </w:rPr>
        <w:t>compliance</w:t>
      </w:r>
      <w:r>
        <w:rPr>
          <w:color w:val="212121"/>
          <w:spacing w:val="-8"/>
          <w:sz w:val="17"/>
        </w:rPr>
        <w:t> </w:t>
      </w:r>
      <w:r>
        <w:rPr>
          <w:color w:val="212121"/>
          <w:sz w:val="17"/>
        </w:rPr>
        <w:t>processes.</w:t>
      </w:r>
      <w:r>
        <w:rPr>
          <w:color w:val="212121"/>
          <w:spacing w:val="-11"/>
          <w:sz w:val="17"/>
        </w:rPr>
        <w:t> </w:t>
      </w:r>
      <w:r>
        <w:rPr>
          <w:color w:val="212121"/>
          <w:sz w:val="17"/>
        </w:rPr>
        <w:t>Automated</w:t>
      </w:r>
      <w:r>
        <w:rPr>
          <w:color w:val="212121"/>
          <w:spacing w:val="-8"/>
          <w:sz w:val="17"/>
        </w:rPr>
        <w:t> </w:t>
      </w:r>
      <w:r>
        <w:rPr>
          <w:color w:val="212121"/>
          <w:sz w:val="17"/>
        </w:rPr>
        <w:t>systems</w:t>
      </w:r>
      <w:r>
        <w:rPr>
          <w:color w:val="212121"/>
          <w:spacing w:val="-8"/>
          <w:sz w:val="17"/>
        </w:rPr>
        <w:t> </w:t>
      </w:r>
      <w:r>
        <w:rPr>
          <w:color w:val="212121"/>
          <w:sz w:val="17"/>
        </w:rPr>
        <w:t>can generate reports more quickly and accurately, reducing the workload for financial analysts.</w:t>
      </w:r>
      <w:r>
        <w:rPr>
          <w:color w:val="212121"/>
          <w:spacing w:val="-7"/>
          <w:sz w:val="17"/>
        </w:rPr>
        <w:t> </w:t>
      </w:r>
      <w:r>
        <w:rPr>
          <w:color w:val="212121"/>
          <w:sz w:val="17"/>
        </w:rPr>
        <w:t>Additionally,</w:t>
      </w:r>
      <w:r>
        <w:rPr>
          <w:color w:val="212121"/>
          <w:spacing w:val="-7"/>
          <w:sz w:val="17"/>
        </w:rPr>
        <w:t> </w:t>
      </w:r>
      <w:r>
        <w:rPr>
          <w:color w:val="212121"/>
          <w:sz w:val="17"/>
        </w:rPr>
        <w:t>AI can track changing regulations and ensure that financial practices remain compliant, reducing the risk of legal or regulatory issues.</w:t>
      </w:r>
    </w:p>
    <w:p>
      <w:pPr>
        <w:spacing w:line="331" w:lineRule="auto" w:before="106"/>
        <w:ind w:left="457" w:right="0" w:firstLine="0"/>
        <w:jc w:val="left"/>
        <w:rPr>
          <w:sz w:val="17"/>
        </w:rPr>
      </w:pPr>
      <w:r>
        <w:rPr/>
        <w:pict>
          <v:shape style="position:absolute;margin-left:83.999992pt;margin-top:10.235434pt;width:2.25pt;height:2.25pt;mso-position-horizontal-relative:page;mso-position-vertical-relative:paragraph;z-index:16161280" id="docshape758" coordorigin="1680,205" coordsize="45,45" path="m1705,250l1700,250,1697,249,1680,230,1680,224,1700,205,1705,205,1725,227,1725,230,1705,250xe" filled="true" fillcolor="#212121" stroked="false">
            <v:path arrowok="t"/>
            <v:fill type="solid"/>
            <w10:wrap type="none"/>
          </v:shape>
        </w:pict>
      </w:r>
      <w:r>
        <w:rPr>
          <w:b/>
          <w:color w:val="212121"/>
          <w:sz w:val="17"/>
        </w:rPr>
        <w:t>Investment analysis and portfolio management</w:t>
      </w:r>
      <w:r>
        <w:rPr>
          <w:color w:val="212121"/>
          <w:sz w:val="17"/>
        </w:rPr>
        <w:t>: In investment analysis and portfolio management,</w:t>
      </w:r>
      <w:r>
        <w:rPr>
          <w:color w:val="212121"/>
          <w:spacing w:val="-6"/>
          <w:sz w:val="17"/>
        </w:rPr>
        <w:t> </w:t>
      </w:r>
      <w:r>
        <w:rPr>
          <w:color w:val="212121"/>
          <w:sz w:val="17"/>
        </w:rPr>
        <w:t>AI is enabling more sophisticated and dynamic strategies.</w:t>
      </w:r>
      <w:r>
        <w:rPr>
          <w:color w:val="212121"/>
          <w:spacing w:val="-8"/>
          <w:sz w:val="17"/>
        </w:rPr>
        <w:t> </w:t>
      </w:r>
      <w:r>
        <w:rPr>
          <w:color w:val="212121"/>
          <w:sz w:val="17"/>
        </w:rPr>
        <w:t>AI algorithms can analyze market conditions, predict trends, and suggest investment opportunities,</w:t>
      </w:r>
      <w:r>
        <w:rPr>
          <w:color w:val="212121"/>
          <w:spacing w:val="-7"/>
          <w:sz w:val="17"/>
        </w:rPr>
        <w:t> </w:t>
      </w:r>
      <w:r>
        <w:rPr>
          <w:color w:val="212121"/>
          <w:sz w:val="17"/>
        </w:rPr>
        <w:t>helping</w:t>
      </w:r>
      <w:r>
        <w:rPr>
          <w:color w:val="212121"/>
          <w:spacing w:val="-7"/>
          <w:sz w:val="17"/>
        </w:rPr>
        <w:t> </w:t>
      </w:r>
      <w:r>
        <w:rPr>
          <w:color w:val="212121"/>
          <w:sz w:val="17"/>
        </w:rPr>
        <w:t>portfolio</w:t>
      </w:r>
      <w:r>
        <w:rPr>
          <w:color w:val="212121"/>
          <w:spacing w:val="-7"/>
          <w:sz w:val="17"/>
        </w:rPr>
        <w:t> </w:t>
      </w:r>
      <w:r>
        <w:rPr>
          <w:color w:val="212121"/>
          <w:sz w:val="17"/>
        </w:rPr>
        <w:t>managers</w:t>
      </w:r>
      <w:r>
        <w:rPr>
          <w:color w:val="212121"/>
          <w:spacing w:val="-7"/>
          <w:sz w:val="17"/>
        </w:rPr>
        <w:t> </w:t>
      </w:r>
      <w:r>
        <w:rPr>
          <w:color w:val="212121"/>
          <w:sz w:val="17"/>
        </w:rPr>
        <w:t>make</w:t>
      </w:r>
      <w:r>
        <w:rPr>
          <w:color w:val="212121"/>
          <w:spacing w:val="-7"/>
          <w:sz w:val="17"/>
        </w:rPr>
        <w:t> </w:t>
      </w:r>
      <w:r>
        <w:rPr>
          <w:color w:val="212121"/>
          <w:sz w:val="17"/>
        </w:rPr>
        <w:t>informed</w:t>
      </w:r>
      <w:r>
        <w:rPr>
          <w:color w:val="212121"/>
          <w:spacing w:val="-7"/>
          <w:sz w:val="17"/>
        </w:rPr>
        <w:t> </w:t>
      </w:r>
      <w:r>
        <w:rPr>
          <w:color w:val="212121"/>
          <w:sz w:val="17"/>
        </w:rPr>
        <w:t>decisions</w:t>
      </w:r>
      <w:r>
        <w:rPr>
          <w:color w:val="212121"/>
          <w:spacing w:val="-7"/>
          <w:sz w:val="17"/>
        </w:rPr>
        <w:t> </w:t>
      </w:r>
      <w:r>
        <w:rPr>
          <w:color w:val="212121"/>
          <w:sz w:val="17"/>
        </w:rPr>
        <w:t>that</w:t>
      </w:r>
      <w:r>
        <w:rPr>
          <w:color w:val="212121"/>
          <w:spacing w:val="-7"/>
          <w:sz w:val="17"/>
        </w:rPr>
        <w:t> </w:t>
      </w:r>
      <w:r>
        <w:rPr>
          <w:color w:val="212121"/>
          <w:sz w:val="17"/>
        </w:rPr>
        <w:t>align</w:t>
      </w:r>
      <w:r>
        <w:rPr>
          <w:color w:val="212121"/>
          <w:spacing w:val="-7"/>
          <w:sz w:val="17"/>
        </w:rPr>
        <w:t> </w:t>
      </w:r>
      <w:r>
        <w:rPr>
          <w:color w:val="212121"/>
          <w:sz w:val="17"/>
        </w:rPr>
        <w:t>with</w:t>
      </w:r>
      <w:r>
        <w:rPr>
          <w:color w:val="212121"/>
          <w:spacing w:val="-7"/>
          <w:sz w:val="17"/>
        </w:rPr>
        <w:t> </w:t>
      </w:r>
      <w:r>
        <w:rPr>
          <w:color w:val="212121"/>
          <w:sz w:val="17"/>
        </w:rPr>
        <w:t>their</w:t>
      </w:r>
      <w:r>
        <w:rPr>
          <w:color w:val="212121"/>
          <w:spacing w:val="-7"/>
          <w:sz w:val="17"/>
        </w:rPr>
        <w:t> </w:t>
      </w:r>
      <w:r>
        <w:rPr>
          <w:color w:val="212121"/>
          <w:sz w:val="17"/>
        </w:rPr>
        <w:t>investment</w:t>
      </w:r>
      <w:r>
        <w:rPr>
          <w:color w:val="212121"/>
          <w:spacing w:val="-7"/>
          <w:sz w:val="17"/>
        </w:rPr>
        <w:t> </w:t>
      </w:r>
      <w:r>
        <w:rPr>
          <w:color w:val="212121"/>
          <w:sz w:val="17"/>
        </w:rPr>
        <w:t>goals</w:t>
      </w:r>
      <w:r>
        <w:rPr>
          <w:color w:val="212121"/>
          <w:spacing w:val="-7"/>
          <w:sz w:val="17"/>
        </w:rPr>
        <w:t> </w:t>
      </w:r>
      <w:r>
        <w:rPr>
          <w:color w:val="212121"/>
          <w:sz w:val="17"/>
        </w:rPr>
        <w:t>and</w:t>
      </w:r>
      <w:r>
        <w:rPr>
          <w:color w:val="212121"/>
          <w:spacing w:val="-7"/>
          <w:sz w:val="17"/>
        </w:rPr>
        <w:t> </w:t>
      </w:r>
      <w:r>
        <w:rPr>
          <w:color w:val="212121"/>
          <w:sz w:val="17"/>
        </w:rPr>
        <w:t>risk</w:t>
      </w:r>
      <w:r>
        <w:rPr>
          <w:color w:val="212121"/>
          <w:spacing w:val="-7"/>
          <w:sz w:val="17"/>
        </w:rPr>
        <w:t> </w:t>
      </w:r>
      <w:r>
        <w:rPr>
          <w:color w:val="212121"/>
          <w:sz w:val="17"/>
        </w:rPr>
        <w:t>tolerance.</w:t>
      </w:r>
    </w:p>
    <w:p>
      <w:pPr>
        <w:pStyle w:val="BodyText"/>
        <w:spacing w:before="6"/>
        <w:rPr>
          <w:sz w:val="15"/>
        </w:rPr>
      </w:pPr>
    </w:p>
    <w:p>
      <w:pPr>
        <w:pStyle w:val="BodyText"/>
        <w:spacing w:line="340" w:lineRule="auto"/>
        <w:ind w:left="119" w:right="270"/>
      </w:pPr>
      <w:r>
        <w:rPr>
          <w:color w:val="212121"/>
        </w:rPr>
        <w:t>By exploring </w:t>
      </w:r>
      <w:bookmarkStart w:name="_bookmark333" w:id="461"/>
      <w:bookmarkEnd w:id="461"/>
      <w:r>
        <w:rPr>
          <w:color w:val="212121"/>
        </w:rPr>
        <w:t>t</w:t>
      </w:r>
      <w:r>
        <w:rPr>
          <w:color w:val="212121"/>
        </w:rPr>
        <w:t>hese areas, this chapter section provides a comprehensive view of how</w:t>
      </w:r>
      <w:r>
        <w:rPr>
          <w:color w:val="212121"/>
          <w:spacing w:val="-5"/>
        </w:rPr>
        <w:t> </w:t>
      </w:r>
      <w:r>
        <w:rPr>
          <w:color w:val="212121"/>
        </w:rPr>
        <w:t>AI is enhancing and fundamentally changing the landscape of financial analysis and projection. The impact of AI in these</w:t>
      </w:r>
      <w:r>
        <w:rPr>
          <w:color w:val="212121"/>
          <w:spacing w:val="22"/>
        </w:rPr>
        <w:t> </w:t>
      </w:r>
      <w:r>
        <w:rPr>
          <w:color w:val="212121"/>
        </w:rPr>
        <w:t>areas</w:t>
      </w:r>
      <w:r>
        <w:rPr>
          <w:color w:val="212121"/>
          <w:spacing w:val="22"/>
        </w:rPr>
        <w:t> </w:t>
      </w:r>
      <w:r>
        <w:rPr>
          <w:color w:val="212121"/>
        </w:rPr>
        <w:t>signifies</w:t>
      </w:r>
      <w:r>
        <w:rPr>
          <w:color w:val="212121"/>
          <w:spacing w:val="22"/>
        </w:rPr>
        <w:t> </w:t>
      </w:r>
      <w:r>
        <w:rPr>
          <w:color w:val="212121"/>
        </w:rPr>
        <w:t>a</w:t>
      </w:r>
      <w:r>
        <w:rPr>
          <w:color w:val="212121"/>
          <w:spacing w:val="22"/>
        </w:rPr>
        <w:t> </w:t>
      </w:r>
      <w:r>
        <w:rPr>
          <w:color w:val="212121"/>
        </w:rPr>
        <w:t>shift</w:t>
      </w:r>
      <w:r>
        <w:rPr>
          <w:color w:val="212121"/>
          <w:spacing w:val="22"/>
        </w:rPr>
        <w:t> </w:t>
      </w:r>
      <w:r>
        <w:rPr>
          <w:color w:val="212121"/>
        </w:rPr>
        <w:t>toward</w:t>
      </w:r>
      <w:r>
        <w:rPr>
          <w:color w:val="212121"/>
          <w:spacing w:val="22"/>
        </w:rPr>
        <w:t> </w:t>
      </w:r>
      <w:r>
        <w:rPr>
          <w:color w:val="212121"/>
        </w:rPr>
        <w:t>more</w:t>
      </w:r>
      <w:r>
        <w:rPr>
          <w:color w:val="212121"/>
          <w:spacing w:val="22"/>
        </w:rPr>
        <w:t> </w:t>
      </w:r>
      <w:r>
        <w:rPr>
          <w:color w:val="212121"/>
        </w:rPr>
        <w:t>efficient,</w:t>
      </w:r>
      <w:r>
        <w:rPr>
          <w:color w:val="212121"/>
          <w:spacing w:val="22"/>
        </w:rPr>
        <w:t> </w:t>
      </w:r>
      <w:r>
        <w:rPr>
          <w:color w:val="212121"/>
        </w:rPr>
        <w:t>accurate,</w:t>
      </w:r>
      <w:r>
        <w:rPr>
          <w:color w:val="212121"/>
          <w:spacing w:val="22"/>
        </w:rPr>
        <w:t> </w:t>
      </w:r>
      <w:r>
        <w:rPr>
          <w:color w:val="212121"/>
        </w:rPr>
        <w:t>and</w:t>
      </w:r>
      <w:r>
        <w:rPr>
          <w:color w:val="212121"/>
          <w:spacing w:val="22"/>
        </w:rPr>
        <w:t> </w:t>
      </w:r>
      <w:r>
        <w:rPr>
          <w:color w:val="212121"/>
        </w:rPr>
        <w:t>personalized</w:t>
      </w:r>
      <w:r>
        <w:rPr>
          <w:color w:val="212121"/>
          <w:spacing w:val="22"/>
        </w:rPr>
        <w:t> </w:t>
      </w:r>
      <w:r>
        <w:rPr>
          <w:color w:val="212121"/>
        </w:rPr>
        <w:t>financial</w:t>
      </w:r>
      <w:r>
        <w:rPr>
          <w:color w:val="212121"/>
          <w:spacing w:val="22"/>
        </w:rPr>
        <w:t> </w:t>
      </w:r>
      <w:r>
        <w:rPr>
          <w:color w:val="212121"/>
        </w:rPr>
        <w:t>services, setting the stage for continued innovation and advancement in the field.</w:t>
      </w:r>
    </w:p>
    <w:p>
      <w:pPr>
        <w:spacing w:after="0" w:line="340" w:lineRule="auto"/>
        <w:sectPr>
          <w:pgSz w:w="12240" w:h="15840"/>
          <w:pgMar w:top="1420" w:bottom="280" w:left="1420" w:right="1420"/>
        </w:sectPr>
      </w:pPr>
    </w:p>
    <w:p>
      <w:pPr>
        <w:pStyle w:val="BodyText"/>
        <w:spacing w:before="69" w:after="58"/>
        <w:ind w:left="119"/>
      </w:pPr>
      <w:r>
        <w:rPr>
          <w:color w:val="212121"/>
        </w:rPr>
        <w:t>The</w:t>
      </w:r>
      <w:r>
        <w:rPr>
          <w:color w:val="212121"/>
          <w:spacing w:val="8"/>
        </w:rPr>
        <w:t> </w:t>
      </w:r>
      <w:r>
        <w:rPr>
          <w:color w:val="212121"/>
        </w:rPr>
        <w:t>following</w:t>
      </w:r>
      <w:r>
        <w:rPr>
          <w:color w:val="212121"/>
          <w:spacing w:val="8"/>
        </w:rPr>
        <w:t> </w:t>
      </w:r>
      <w:r>
        <w:rPr>
          <w:color w:val="212121"/>
        </w:rPr>
        <w:t>table</w:t>
      </w:r>
      <w:r>
        <w:rPr>
          <w:color w:val="212121"/>
          <w:spacing w:val="8"/>
        </w:rPr>
        <w:t> </w:t>
      </w:r>
      <w:r>
        <w:rPr>
          <w:color w:val="212121"/>
        </w:rPr>
        <w:t>summarizes</w:t>
      </w:r>
      <w:r>
        <w:rPr>
          <w:color w:val="212121"/>
          <w:spacing w:val="8"/>
        </w:rPr>
        <w:t> </w:t>
      </w:r>
      <w:r>
        <w:rPr>
          <w:color w:val="212121"/>
        </w:rPr>
        <w:t>the</w:t>
      </w:r>
      <w:r>
        <w:rPr>
          <w:color w:val="212121"/>
          <w:spacing w:val="8"/>
        </w:rPr>
        <w:t> </w:t>
      </w:r>
      <w:r>
        <w:rPr>
          <w:color w:val="212121"/>
        </w:rPr>
        <w:t>traditional</w:t>
      </w:r>
      <w:r>
        <w:rPr>
          <w:color w:val="212121"/>
          <w:spacing w:val="9"/>
        </w:rPr>
        <w:t> </w:t>
      </w:r>
      <w:r>
        <w:rPr>
          <w:color w:val="212121"/>
        </w:rPr>
        <w:t>and</w:t>
      </w:r>
      <w:r>
        <w:rPr>
          <w:color w:val="212121"/>
          <w:spacing w:val="-7"/>
        </w:rPr>
        <w:t> </w:t>
      </w:r>
      <w:r>
        <w:rPr>
          <w:color w:val="212121"/>
        </w:rPr>
        <w:t>AI-driven</w:t>
      </w:r>
      <w:r>
        <w:rPr>
          <w:color w:val="212121"/>
          <w:spacing w:val="8"/>
        </w:rPr>
        <w:t> </w:t>
      </w:r>
      <w:r>
        <w:rPr>
          <w:color w:val="212121"/>
        </w:rPr>
        <w:t>financial</w:t>
      </w:r>
      <w:r>
        <w:rPr>
          <w:color w:val="212121"/>
          <w:spacing w:val="9"/>
        </w:rPr>
        <w:t> </w:t>
      </w:r>
      <w:r>
        <w:rPr>
          <w:color w:val="212121"/>
        </w:rPr>
        <w:t>analysis</w:t>
      </w:r>
      <w:r>
        <w:rPr>
          <w:color w:val="212121"/>
          <w:spacing w:val="8"/>
        </w:rPr>
        <w:t> </w:t>
      </w:r>
      <w:r>
        <w:rPr>
          <w:color w:val="212121"/>
          <w:spacing w:val="-2"/>
        </w:rPr>
        <w:t>methods:</w:t>
      </w: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575"/>
        <w:gridCol w:w="3555"/>
        <w:gridCol w:w="4005"/>
      </w:tblGrid>
      <w:tr>
        <w:trPr>
          <w:trHeight w:val="659" w:hRule="atLeast"/>
        </w:trPr>
        <w:tc>
          <w:tcPr>
            <w:tcW w:w="1575" w:type="dxa"/>
          </w:tcPr>
          <w:p>
            <w:pPr>
              <w:pStyle w:val="TableParagraph"/>
              <w:spacing w:before="6"/>
              <w:rPr>
                <w:sz w:val="22"/>
              </w:rPr>
            </w:pPr>
          </w:p>
          <w:p>
            <w:pPr>
              <w:pStyle w:val="TableParagraph"/>
              <w:ind w:left="92"/>
              <w:rPr>
                <w:b/>
                <w:sz w:val="22"/>
              </w:rPr>
            </w:pPr>
            <w:r>
              <w:rPr>
                <w:b/>
                <w:color w:val="212121"/>
                <w:spacing w:val="-2"/>
                <w:sz w:val="22"/>
              </w:rPr>
              <w:t>Aspect</w:t>
            </w:r>
          </w:p>
        </w:tc>
        <w:tc>
          <w:tcPr>
            <w:tcW w:w="3555" w:type="dxa"/>
          </w:tcPr>
          <w:p>
            <w:pPr>
              <w:pStyle w:val="TableParagraph"/>
              <w:spacing w:before="6"/>
              <w:rPr>
                <w:sz w:val="22"/>
              </w:rPr>
            </w:pPr>
          </w:p>
          <w:p>
            <w:pPr>
              <w:pStyle w:val="TableParagraph"/>
              <w:ind w:left="99"/>
              <w:rPr>
                <w:b/>
                <w:sz w:val="22"/>
              </w:rPr>
            </w:pPr>
            <w:r>
              <w:rPr>
                <w:b/>
                <w:color w:val="212121"/>
                <w:sz w:val="22"/>
              </w:rPr>
              <w:t>Traditional</w:t>
            </w:r>
            <w:r>
              <w:rPr>
                <w:b/>
                <w:color w:val="212121"/>
                <w:spacing w:val="-4"/>
                <w:sz w:val="22"/>
              </w:rPr>
              <w:t> </w:t>
            </w:r>
            <w:r>
              <w:rPr>
                <w:b/>
                <w:color w:val="212121"/>
                <w:spacing w:val="-2"/>
                <w:sz w:val="22"/>
              </w:rPr>
              <w:t>methods</w:t>
            </w:r>
          </w:p>
        </w:tc>
        <w:tc>
          <w:tcPr>
            <w:tcW w:w="4005" w:type="dxa"/>
          </w:tcPr>
          <w:p>
            <w:pPr>
              <w:pStyle w:val="TableParagraph"/>
              <w:spacing w:before="6"/>
              <w:rPr>
                <w:sz w:val="22"/>
              </w:rPr>
            </w:pPr>
          </w:p>
          <w:p>
            <w:pPr>
              <w:pStyle w:val="TableParagraph"/>
              <w:ind w:left="92"/>
              <w:rPr>
                <w:b/>
                <w:sz w:val="22"/>
              </w:rPr>
            </w:pPr>
            <w:r>
              <w:rPr>
                <w:b/>
                <w:color w:val="212121"/>
                <w:sz w:val="22"/>
              </w:rPr>
              <w:t>AI-driven</w:t>
            </w:r>
            <w:r>
              <w:rPr>
                <w:b/>
                <w:color w:val="212121"/>
                <w:spacing w:val="11"/>
                <w:sz w:val="22"/>
              </w:rPr>
              <w:t> </w:t>
            </w:r>
            <w:r>
              <w:rPr>
                <w:b/>
                <w:color w:val="212121"/>
                <w:spacing w:val="-2"/>
                <w:sz w:val="22"/>
              </w:rPr>
              <w:t>methods</w:t>
            </w:r>
          </w:p>
        </w:tc>
      </w:tr>
      <w:tr>
        <w:trPr>
          <w:trHeight w:val="1004" w:hRule="atLeast"/>
        </w:trPr>
        <w:tc>
          <w:tcPr>
            <w:tcW w:w="1575" w:type="dxa"/>
          </w:tcPr>
          <w:p>
            <w:pPr>
              <w:pStyle w:val="TableParagraph"/>
              <w:spacing w:before="3"/>
              <w:rPr>
                <w:sz w:val="21"/>
              </w:rPr>
            </w:pPr>
          </w:p>
          <w:p>
            <w:pPr>
              <w:pStyle w:val="TableParagraph"/>
              <w:spacing w:line="340" w:lineRule="auto"/>
              <w:ind w:left="92" w:right="167"/>
              <w:rPr>
                <w:sz w:val="22"/>
              </w:rPr>
            </w:pPr>
            <w:r>
              <w:rPr>
                <w:color w:val="212121"/>
                <w:spacing w:val="-4"/>
                <w:sz w:val="22"/>
              </w:rPr>
              <w:t>Data </w:t>
            </w:r>
            <w:r>
              <w:rPr>
                <w:color w:val="212121"/>
                <w:spacing w:val="-2"/>
                <w:sz w:val="22"/>
              </w:rPr>
              <w:t>processing</w:t>
            </w:r>
          </w:p>
        </w:tc>
        <w:tc>
          <w:tcPr>
            <w:tcW w:w="3555" w:type="dxa"/>
          </w:tcPr>
          <w:p>
            <w:pPr>
              <w:pStyle w:val="TableParagraph"/>
              <w:spacing w:before="3"/>
              <w:rPr>
                <w:sz w:val="21"/>
              </w:rPr>
            </w:pPr>
          </w:p>
          <w:p>
            <w:pPr>
              <w:pStyle w:val="TableParagraph"/>
              <w:ind w:left="99"/>
              <w:rPr>
                <w:sz w:val="22"/>
              </w:rPr>
            </w:pPr>
            <w:r>
              <w:rPr>
                <w:color w:val="212121"/>
                <w:sz w:val="22"/>
              </w:rPr>
              <w:t>Manual,</w:t>
            </w:r>
            <w:r>
              <w:rPr>
                <w:color w:val="212121"/>
                <w:spacing w:val="13"/>
                <w:sz w:val="22"/>
              </w:rPr>
              <w:t> </w:t>
            </w:r>
            <w:r>
              <w:rPr>
                <w:color w:val="212121"/>
                <w:sz w:val="22"/>
              </w:rPr>
              <w:t>time-</w:t>
            </w:r>
            <w:r>
              <w:rPr>
                <w:color w:val="212121"/>
                <w:spacing w:val="-2"/>
                <w:sz w:val="22"/>
              </w:rPr>
              <w:t>consuming</w:t>
            </w:r>
          </w:p>
        </w:tc>
        <w:tc>
          <w:tcPr>
            <w:tcW w:w="4005" w:type="dxa"/>
          </w:tcPr>
          <w:p>
            <w:pPr>
              <w:pStyle w:val="TableParagraph"/>
              <w:spacing w:before="3"/>
              <w:rPr>
                <w:sz w:val="21"/>
              </w:rPr>
            </w:pPr>
          </w:p>
          <w:p>
            <w:pPr>
              <w:pStyle w:val="TableParagraph"/>
              <w:ind w:left="92"/>
              <w:rPr>
                <w:sz w:val="22"/>
              </w:rPr>
            </w:pPr>
            <w:r>
              <w:rPr>
                <w:color w:val="212121"/>
                <w:sz w:val="22"/>
              </w:rPr>
              <w:t>Automated,</w:t>
            </w:r>
            <w:r>
              <w:rPr>
                <w:color w:val="212121"/>
                <w:spacing w:val="12"/>
                <w:sz w:val="22"/>
              </w:rPr>
              <w:t> </w:t>
            </w:r>
            <w:r>
              <w:rPr>
                <w:color w:val="212121"/>
                <w:spacing w:val="-2"/>
                <w:sz w:val="22"/>
              </w:rPr>
              <w:t>efficient</w:t>
            </w:r>
          </w:p>
        </w:tc>
      </w:tr>
      <w:tr>
        <w:trPr>
          <w:trHeight w:val="1019" w:hRule="atLeast"/>
        </w:trPr>
        <w:tc>
          <w:tcPr>
            <w:tcW w:w="1575" w:type="dxa"/>
          </w:tcPr>
          <w:p>
            <w:pPr>
              <w:pStyle w:val="TableParagraph"/>
              <w:spacing w:before="6"/>
              <w:rPr>
                <w:sz w:val="22"/>
              </w:rPr>
            </w:pPr>
          </w:p>
          <w:p>
            <w:pPr>
              <w:pStyle w:val="TableParagraph"/>
              <w:ind w:left="92"/>
              <w:rPr>
                <w:sz w:val="22"/>
              </w:rPr>
            </w:pPr>
            <w:r>
              <w:rPr>
                <w:color w:val="212121"/>
                <w:spacing w:val="-2"/>
                <w:sz w:val="22"/>
              </w:rPr>
              <w:t>Accuracy</w:t>
            </w:r>
          </w:p>
        </w:tc>
        <w:tc>
          <w:tcPr>
            <w:tcW w:w="3555" w:type="dxa"/>
          </w:tcPr>
          <w:p>
            <w:pPr>
              <w:pStyle w:val="TableParagraph"/>
              <w:spacing w:before="6"/>
              <w:rPr>
                <w:sz w:val="22"/>
              </w:rPr>
            </w:pPr>
          </w:p>
          <w:p>
            <w:pPr>
              <w:pStyle w:val="TableParagraph"/>
              <w:spacing w:line="340" w:lineRule="auto"/>
              <w:ind w:left="99"/>
              <w:rPr>
                <w:sz w:val="22"/>
              </w:rPr>
            </w:pPr>
            <w:r>
              <w:rPr>
                <w:color w:val="212121"/>
                <w:sz w:val="22"/>
              </w:rPr>
              <w:t>Limited by human error and data </w:t>
            </w:r>
            <w:r>
              <w:rPr>
                <w:color w:val="212121"/>
                <w:spacing w:val="-2"/>
                <w:sz w:val="22"/>
              </w:rPr>
              <w:t>quality</w:t>
            </w:r>
          </w:p>
        </w:tc>
        <w:tc>
          <w:tcPr>
            <w:tcW w:w="4005" w:type="dxa"/>
          </w:tcPr>
          <w:p>
            <w:pPr>
              <w:pStyle w:val="TableParagraph"/>
              <w:spacing w:before="6"/>
              <w:rPr>
                <w:sz w:val="22"/>
              </w:rPr>
            </w:pPr>
          </w:p>
          <w:p>
            <w:pPr>
              <w:pStyle w:val="TableParagraph"/>
              <w:spacing w:line="340" w:lineRule="auto"/>
              <w:ind w:left="92"/>
              <w:rPr>
                <w:sz w:val="22"/>
              </w:rPr>
            </w:pPr>
            <w:r>
              <w:rPr>
                <w:color w:val="212121"/>
                <w:sz w:val="22"/>
              </w:rPr>
              <w:t>Enhanced by machine learning and </w:t>
            </w:r>
            <w:r>
              <w:rPr>
                <w:color w:val="212121"/>
                <w:spacing w:val="-2"/>
                <w:sz w:val="22"/>
              </w:rPr>
              <w:t>algorithms</w:t>
            </w:r>
          </w:p>
        </w:tc>
      </w:tr>
      <w:tr>
        <w:trPr>
          <w:trHeight w:val="644" w:hRule="atLeast"/>
        </w:trPr>
        <w:tc>
          <w:tcPr>
            <w:tcW w:w="1575" w:type="dxa"/>
          </w:tcPr>
          <w:p>
            <w:pPr>
              <w:pStyle w:val="TableParagraph"/>
              <w:spacing w:before="3"/>
              <w:rPr>
                <w:sz w:val="21"/>
              </w:rPr>
            </w:pPr>
          </w:p>
          <w:p>
            <w:pPr>
              <w:pStyle w:val="TableParagraph"/>
              <w:ind w:left="92"/>
              <w:rPr>
                <w:sz w:val="22"/>
              </w:rPr>
            </w:pPr>
            <w:r>
              <w:rPr>
                <w:color w:val="212121"/>
                <w:spacing w:val="-2"/>
                <w:sz w:val="22"/>
              </w:rPr>
              <w:t>Speed</w:t>
            </w:r>
          </w:p>
        </w:tc>
        <w:tc>
          <w:tcPr>
            <w:tcW w:w="3555" w:type="dxa"/>
          </w:tcPr>
          <w:p>
            <w:pPr>
              <w:pStyle w:val="TableParagraph"/>
              <w:spacing w:before="3"/>
              <w:rPr>
                <w:sz w:val="21"/>
              </w:rPr>
            </w:pPr>
          </w:p>
          <w:p>
            <w:pPr>
              <w:pStyle w:val="TableParagraph"/>
              <w:ind w:left="99"/>
              <w:rPr>
                <w:sz w:val="22"/>
              </w:rPr>
            </w:pPr>
            <w:r>
              <w:rPr>
                <w:color w:val="212121"/>
                <w:sz w:val="22"/>
              </w:rPr>
              <w:t>Slower</w:t>
            </w:r>
            <w:r>
              <w:rPr>
                <w:color w:val="212121"/>
                <w:spacing w:val="6"/>
                <w:sz w:val="22"/>
              </w:rPr>
              <w:t> </w:t>
            </w:r>
            <w:r>
              <w:rPr>
                <w:color w:val="212121"/>
                <w:sz w:val="22"/>
              </w:rPr>
              <w:t>due</w:t>
            </w:r>
            <w:r>
              <w:rPr>
                <w:color w:val="212121"/>
                <w:spacing w:val="7"/>
                <w:sz w:val="22"/>
              </w:rPr>
              <w:t> </w:t>
            </w:r>
            <w:r>
              <w:rPr>
                <w:color w:val="212121"/>
                <w:sz w:val="22"/>
              </w:rPr>
              <w:t>to</w:t>
            </w:r>
            <w:r>
              <w:rPr>
                <w:color w:val="212121"/>
                <w:spacing w:val="6"/>
                <w:sz w:val="22"/>
              </w:rPr>
              <w:t> </w:t>
            </w:r>
            <w:r>
              <w:rPr>
                <w:color w:val="212121"/>
                <w:sz w:val="22"/>
              </w:rPr>
              <w:t>manual</w:t>
            </w:r>
            <w:r>
              <w:rPr>
                <w:color w:val="212121"/>
                <w:spacing w:val="7"/>
                <w:sz w:val="22"/>
              </w:rPr>
              <w:t> </w:t>
            </w:r>
            <w:r>
              <w:rPr>
                <w:color w:val="212121"/>
                <w:spacing w:val="-2"/>
                <w:sz w:val="22"/>
              </w:rPr>
              <w:t>processes</w:t>
            </w:r>
          </w:p>
        </w:tc>
        <w:tc>
          <w:tcPr>
            <w:tcW w:w="4005" w:type="dxa"/>
          </w:tcPr>
          <w:p>
            <w:pPr>
              <w:pStyle w:val="TableParagraph"/>
              <w:spacing w:before="3"/>
              <w:rPr>
                <w:sz w:val="21"/>
              </w:rPr>
            </w:pPr>
          </w:p>
          <w:p>
            <w:pPr>
              <w:pStyle w:val="TableParagraph"/>
              <w:ind w:left="92"/>
              <w:rPr>
                <w:sz w:val="22"/>
              </w:rPr>
            </w:pPr>
            <w:r>
              <w:rPr>
                <w:color w:val="212121"/>
                <w:sz w:val="22"/>
              </w:rPr>
              <w:t>Real-time</w:t>
            </w:r>
            <w:r>
              <w:rPr>
                <w:color w:val="212121"/>
                <w:spacing w:val="8"/>
                <w:sz w:val="22"/>
              </w:rPr>
              <w:t> </w:t>
            </w:r>
            <w:r>
              <w:rPr>
                <w:color w:val="212121"/>
                <w:sz w:val="22"/>
              </w:rPr>
              <w:t>processing</w:t>
            </w:r>
            <w:r>
              <w:rPr>
                <w:color w:val="212121"/>
                <w:spacing w:val="9"/>
                <w:sz w:val="22"/>
              </w:rPr>
              <w:t> </w:t>
            </w:r>
            <w:r>
              <w:rPr>
                <w:color w:val="212121"/>
                <w:sz w:val="22"/>
              </w:rPr>
              <w:t>and</w:t>
            </w:r>
            <w:r>
              <w:rPr>
                <w:color w:val="212121"/>
                <w:spacing w:val="9"/>
                <w:sz w:val="22"/>
              </w:rPr>
              <w:t> </w:t>
            </w:r>
            <w:r>
              <w:rPr>
                <w:color w:val="212121"/>
                <w:spacing w:val="-2"/>
                <w:sz w:val="22"/>
              </w:rPr>
              <w:t>analysis</w:t>
            </w:r>
          </w:p>
        </w:tc>
      </w:tr>
      <w:tr>
        <w:trPr>
          <w:trHeight w:val="659" w:hRule="atLeast"/>
        </w:trPr>
        <w:tc>
          <w:tcPr>
            <w:tcW w:w="1575" w:type="dxa"/>
          </w:tcPr>
          <w:p>
            <w:pPr>
              <w:pStyle w:val="TableParagraph"/>
              <w:spacing w:before="6"/>
              <w:rPr>
                <w:sz w:val="22"/>
              </w:rPr>
            </w:pPr>
          </w:p>
          <w:p>
            <w:pPr>
              <w:pStyle w:val="TableParagraph"/>
              <w:ind w:left="92"/>
              <w:rPr>
                <w:sz w:val="22"/>
              </w:rPr>
            </w:pPr>
            <w:r>
              <w:rPr>
                <w:color w:val="212121"/>
                <w:spacing w:val="-2"/>
                <w:sz w:val="22"/>
              </w:rPr>
              <w:t>Scalability</w:t>
            </w:r>
          </w:p>
        </w:tc>
        <w:tc>
          <w:tcPr>
            <w:tcW w:w="3555" w:type="dxa"/>
          </w:tcPr>
          <w:p>
            <w:pPr>
              <w:pStyle w:val="TableParagraph"/>
              <w:spacing w:before="6"/>
              <w:rPr>
                <w:sz w:val="22"/>
              </w:rPr>
            </w:pPr>
          </w:p>
          <w:p>
            <w:pPr>
              <w:pStyle w:val="TableParagraph"/>
              <w:ind w:left="99"/>
              <w:rPr>
                <w:sz w:val="22"/>
              </w:rPr>
            </w:pPr>
            <w:r>
              <w:rPr>
                <w:color w:val="212121"/>
                <w:sz w:val="22"/>
              </w:rPr>
              <w:t>Limited</w:t>
            </w:r>
            <w:r>
              <w:rPr>
                <w:color w:val="212121"/>
                <w:spacing w:val="7"/>
                <w:sz w:val="22"/>
              </w:rPr>
              <w:t> </w:t>
            </w:r>
            <w:r>
              <w:rPr>
                <w:color w:val="212121"/>
                <w:sz w:val="22"/>
              </w:rPr>
              <w:t>by</w:t>
            </w:r>
            <w:r>
              <w:rPr>
                <w:color w:val="212121"/>
                <w:spacing w:val="7"/>
                <w:sz w:val="22"/>
              </w:rPr>
              <w:t> </w:t>
            </w:r>
            <w:r>
              <w:rPr>
                <w:color w:val="212121"/>
                <w:sz w:val="22"/>
              </w:rPr>
              <w:t>manual</w:t>
            </w:r>
            <w:r>
              <w:rPr>
                <w:color w:val="212121"/>
                <w:spacing w:val="8"/>
                <w:sz w:val="22"/>
              </w:rPr>
              <w:t> </w:t>
            </w:r>
            <w:r>
              <w:rPr>
                <w:color w:val="212121"/>
                <w:spacing w:val="-2"/>
                <w:sz w:val="22"/>
              </w:rPr>
              <w:t>effort</w:t>
            </w:r>
          </w:p>
        </w:tc>
        <w:tc>
          <w:tcPr>
            <w:tcW w:w="4005" w:type="dxa"/>
          </w:tcPr>
          <w:p>
            <w:pPr>
              <w:pStyle w:val="TableParagraph"/>
              <w:spacing w:before="6"/>
              <w:rPr>
                <w:sz w:val="22"/>
              </w:rPr>
            </w:pPr>
          </w:p>
          <w:p>
            <w:pPr>
              <w:pStyle w:val="TableParagraph"/>
              <w:ind w:left="92"/>
              <w:rPr>
                <w:sz w:val="22"/>
              </w:rPr>
            </w:pPr>
            <w:r>
              <w:rPr>
                <w:color w:val="212121"/>
                <w:sz w:val="22"/>
              </w:rPr>
              <w:t>Easily</w:t>
            </w:r>
            <w:r>
              <w:rPr>
                <w:color w:val="212121"/>
                <w:spacing w:val="5"/>
                <w:sz w:val="22"/>
              </w:rPr>
              <w:t> </w:t>
            </w:r>
            <w:r>
              <w:rPr>
                <w:color w:val="212121"/>
                <w:sz w:val="22"/>
              </w:rPr>
              <w:t>scalable</w:t>
            </w:r>
            <w:r>
              <w:rPr>
                <w:color w:val="212121"/>
                <w:spacing w:val="6"/>
                <w:sz w:val="22"/>
              </w:rPr>
              <w:t> </w:t>
            </w:r>
            <w:r>
              <w:rPr>
                <w:color w:val="212121"/>
                <w:sz w:val="22"/>
              </w:rPr>
              <w:t>to</w:t>
            </w:r>
            <w:r>
              <w:rPr>
                <w:color w:val="212121"/>
                <w:spacing w:val="5"/>
                <w:sz w:val="22"/>
              </w:rPr>
              <w:t> </w:t>
            </w:r>
            <w:r>
              <w:rPr>
                <w:color w:val="212121"/>
                <w:sz w:val="22"/>
              </w:rPr>
              <w:t>handle</w:t>
            </w:r>
            <w:r>
              <w:rPr>
                <w:color w:val="212121"/>
                <w:spacing w:val="6"/>
                <w:sz w:val="22"/>
              </w:rPr>
              <w:t> </w:t>
            </w:r>
            <w:r>
              <w:rPr>
                <w:color w:val="212121"/>
                <w:sz w:val="22"/>
              </w:rPr>
              <w:t>large</w:t>
            </w:r>
            <w:r>
              <w:rPr>
                <w:color w:val="212121"/>
                <w:spacing w:val="6"/>
                <w:sz w:val="22"/>
              </w:rPr>
              <w:t> </w:t>
            </w:r>
            <w:r>
              <w:rPr>
                <w:color w:val="212121"/>
                <w:spacing w:val="-2"/>
                <w:sz w:val="22"/>
              </w:rPr>
              <w:t>datasets</w:t>
            </w:r>
          </w:p>
        </w:tc>
      </w:tr>
    </w:tbl>
    <w:p>
      <w:pPr>
        <w:spacing w:before="145"/>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6.1</w:t>
      </w:r>
      <w:r>
        <w:rPr>
          <w:rFonts w:ascii="Liberation Sans" w:hAnsi="Liberation Sans"/>
          <w:color w:val="212121"/>
          <w:spacing w:val="-12"/>
          <w:sz w:val="17"/>
        </w:rPr>
        <w:t> </w:t>
      </w:r>
      <w:r>
        <w:rPr>
          <w:rFonts w:ascii="Liberation Sans" w:hAnsi="Liberation Sans"/>
          <w:color w:val="212121"/>
          <w:sz w:val="17"/>
        </w:rPr>
        <w:t>–</w:t>
      </w:r>
      <w:r>
        <w:rPr>
          <w:rFonts w:ascii="Liberation Sans" w:hAnsi="Liberation Sans"/>
          <w:color w:val="212121"/>
          <w:spacing w:val="-12"/>
          <w:sz w:val="17"/>
        </w:rPr>
        <w:t> </w:t>
      </w:r>
      <w:r>
        <w:rPr>
          <w:rFonts w:ascii="Liberation Sans" w:hAnsi="Liberation Sans"/>
          <w:color w:val="212121"/>
          <w:sz w:val="17"/>
        </w:rPr>
        <w:t>Traditional</w:t>
      </w:r>
      <w:r>
        <w:rPr>
          <w:rFonts w:ascii="Liberation Sans" w:hAnsi="Liberation Sans"/>
          <w:color w:val="212121"/>
          <w:spacing w:val="-10"/>
          <w:sz w:val="17"/>
        </w:rPr>
        <w:t> </w:t>
      </w:r>
      <w:r>
        <w:rPr>
          <w:rFonts w:ascii="Liberation Sans" w:hAnsi="Liberation Sans"/>
          <w:color w:val="212121"/>
          <w:sz w:val="17"/>
        </w:rPr>
        <w:t>versus</w:t>
      </w:r>
      <w:r>
        <w:rPr>
          <w:rFonts w:ascii="Liberation Sans" w:hAnsi="Liberation Sans"/>
          <w:color w:val="212121"/>
          <w:spacing w:val="-12"/>
          <w:sz w:val="17"/>
        </w:rPr>
        <w:t> </w:t>
      </w:r>
      <w:r>
        <w:rPr>
          <w:rFonts w:ascii="Liberation Sans" w:hAnsi="Liberation Sans"/>
          <w:color w:val="212121"/>
          <w:sz w:val="17"/>
        </w:rPr>
        <w:t>AI-driven</w:t>
      </w:r>
      <w:r>
        <w:rPr>
          <w:rFonts w:ascii="Liberation Sans" w:hAnsi="Liberation Sans"/>
          <w:color w:val="212121"/>
          <w:spacing w:val="-9"/>
          <w:sz w:val="17"/>
        </w:rPr>
        <w:t> </w:t>
      </w:r>
      <w:r>
        <w:rPr>
          <w:rFonts w:ascii="Liberation Sans" w:hAnsi="Liberation Sans"/>
          <w:color w:val="212121"/>
          <w:sz w:val="17"/>
        </w:rPr>
        <w:t>financial</w:t>
      </w:r>
      <w:r>
        <w:rPr>
          <w:rFonts w:ascii="Liberation Sans" w:hAnsi="Liberation Sans"/>
          <w:color w:val="212121"/>
          <w:spacing w:val="-10"/>
          <w:sz w:val="17"/>
        </w:rPr>
        <w:t> </w:t>
      </w:r>
      <w:r>
        <w:rPr>
          <w:rFonts w:ascii="Liberation Sans" w:hAnsi="Liberation Sans"/>
          <w:color w:val="212121"/>
          <w:sz w:val="17"/>
        </w:rPr>
        <w:t>analysis</w:t>
      </w:r>
      <w:r>
        <w:rPr>
          <w:rFonts w:ascii="Liberation Sans" w:hAnsi="Liberation Sans"/>
          <w:color w:val="212121"/>
          <w:spacing w:val="-9"/>
          <w:sz w:val="17"/>
        </w:rPr>
        <w:t> </w:t>
      </w:r>
      <w:r>
        <w:rPr>
          <w:rFonts w:ascii="Liberation Sans" w:hAnsi="Liberation Sans"/>
          <w:color w:val="212121"/>
          <w:spacing w:val="-2"/>
          <w:sz w:val="17"/>
        </w:rPr>
        <w:t>methods</w:t>
      </w:r>
    </w:p>
    <w:p>
      <w:pPr>
        <w:pStyle w:val="BodyText"/>
        <w:rPr>
          <w:rFonts w:ascii="Liberation Sans"/>
          <w:sz w:val="18"/>
        </w:rPr>
      </w:pPr>
    </w:p>
    <w:p>
      <w:pPr>
        <w:pStyle w:val="BodyText"/>
        <w:spacing w:before="2"/>
        <w:rPr>
          <w:rFonts w:ascii="Liberation Sans"/>
          <w:sz w:val="23"/>
        </w:rPr>
      </w:pPr>
    </w:p>
    <w:p>
      <w:pPr>
        <w:pStyle w:val="Heading2"/>
        <w:spacing w:before="1"/>
      </w:pPr>
      <w:bookmarkStart w:name="A deep dive into AI-driven financial ana" w:id="462"/>
      <w:bookmarkEnd w:id="462"/>
      <w:r>
        <w:rPr/>
      </w:r>
      <w:bookmarkStart w:name="_bookmark334" w:id="463"/>
      <w:bookmarkEnd w:id="463"/>
      <w:r>
        <w:rPr/>
      </w:r>
      <w:r>
        <w:rPr>
          <w:color w:val="212121"/>
        </w:rPr>
        <w:t>A</w:t>
      </w:r>
      <w:r>
        <w:rPr>
          <w:color w:val="212121"/>
          <w:spacing w:val="24"/>
        </w:rPr>
        <w:t> </w:t>
      </w:r>
      <w:r>
        <w:rPr>
          <w:color w:val="212121"/>
          <w:spacing w:val="18"/>
        </w:rPr>
        <w:t>deep</w:t>
      </w:r>
      <w:r>
        <w:rPr>
          <w:color w:val="212121"/>
          <w:spacing w:val="41"/>
        </w:rPr>
        <w:t> </w:t>
      </w:r>
      <w:r>
        <w:rPr>
          <w:color w:val="212121"/>
          <w:spacing w:val="18"/>
        </w:rPr>
        <w:t>dive</w:t>
      </w:r>
      <w:r>
        <w:rPr>
          <w:color w:val="212121"/>
          <w:spacing w:val="41"/>
        </w:rPr>
        <w:t> </w:t>
      </w:r>
      <w:r>
        <w:rPr>
          <w:color w:val="212121"/>
          <w:spacing w:val="18"/>
        </w:rPr>
        <w:t>into</w:t>
      </w:r>
      <w:r>
        <w:rPr>
          <w:color w:val="212121"/>
          <w:spacing w:val="24"/>
        </w:rPr>
        <w:t> AI-</w:t>
      </w:r>
      <w:r>
        <w:rPr>
          <w:color w:val="212121"/>
          <w:spacing w:val="20"/>
        </w:rPr>
        <w:t>driven</w:t>
      </w:r>
      <w:r>
        <w:rPr>
          <w:color w:val="212121"/>
          <w:spacing w:val="41"/>
        </w:rPr>
        <w:t> </w:t>
      </w:r>
      <w:r>
        <w:rPr>
          <w:color w:val="212121"/>
          <w:spacing w:val="21"/>
        </w:rPr>
        <w:t>financial</w:t>
      </w:r>
      <w:r>
        <w:rPr>
          <w:color w:val="212121"/>
          <w:spacing w:val="41"/>
        </w:rPr>
        <w:t> </w:t>
      </w:r>
      <w:r>
        <w:rPr>
          <w:color w:val="212121"/>
          <w:spacing w:val="19"/>
        </w:rPr>
        <w:t>analysis</w:t>
      </w:r>
    </w:p>
    <w:p>
      <w:pPr>
        <w:pStyle w:val="BodyText"/>
        <w:spacing w:line="340" w:lineRule="auto" w:before="191"/>
        <w:ind w:left="119" w:right="270"/>
      </w:pPr>
      <w:r>
        <w:rPr>
          <w:color w:val="212121"/>
        </w:rPr>
        <w:t>In</w:t>
      </w:r>
      <w:r>
        <w:rPr>
          <w:color w:val="212121"/>
          <w:spacing w:val="19"/>
        </w:rPr>
        <w:t> </w:t>
      </w:r>
      <w:r>
        <w:rPr>
          <w:color w:val="212121"/>
        </w:rPr>
        <w:t>th</w:t>
      </w:r>
      <w:bookmarkStart w:name="_bookmark335" w:id="464"/>
      <w:bookmarkEnd w:id="464"/>
      <w:r>
        <w:rPr>
          <w:color w:val="212121"/>
        </w:rPr>
        <w:t>e</w:t>
      </w:r>
      <w:r>
        <w:rPr>
          <w:color w:val="212121"/>
          <w:spacing w:val="19"/>
        </w:rPr>
        <w:t> </w:t>
      </w:r>
      <w:r>
        <w:rPr>
          <w:color w:val="212121"/>
        </w:rPr>
        <w:t>landscape</w:t>
      </w:r>
      <w:r>
        <w:rPr>
          <w:color w:val="212121"/>
          <w:spacing w:val="19"/>
        </w:rPr>
        <w:t> </w:t>
      </w:r>
      <w:r>
        <w:rPr>
          <w:color w:val="212121"/>
        </w:rPr>
        <w:t>of AI-driven</w:t>
      </w:r>
      <w:r>
        <w:rPr>
          <w:color w:val="212121"/>
          <w:spacing w:val="19"/>
        </w:rPr>
        <w:t> </w:t>
      </w:r>
      <w:r>
        <w:rPr>
          <w:color w:val="212121"/>
        </w:rPr>
        <w:t>financial</w:t>
      </w:r>
      <w:r>
        <w:rPr>
          <w:color w:val="212121"/>
          <w:spacing w:val="19"/>
        </w:rPr>
        <w:t> </w:t>
      </w:r>
      <w:r>
        <w:rPr>
          <w:color w:val="212121"/>
        </w:rPr>
        <w:t>analysis,</w:t>
      </w:r>
      <w:r>
        <w:rPr>
          <w:color w:val="212121"/>
          <w:spacing w:val="19"/>
        </w:rPr>
        <w:t> </w:t>
      </w:r>
      <w:r>
        <w:rPr>
          <w:color w:val="212121"/>
        </w:rPr>
        <w:t>data</w:t>
      </w:r>
      <w:r>
        <w:rPr>
          <w:color w:val="212121"/>
          <w:spacing w:val="19"/>
        </w:rPr>
        <w:t> </w:t>
      </w:r>
      <w:r>
        <w:rPr>
          <w:color w:val="212121"/>
        </w:rPr>
        <w:t>analytics</w:t>
      </w:r>
      <w:r>
        <w:rPr>
          <w:color w:val="212121"/>
          <w:spacing w:val="19"/>
        </w:rPr>
        <w:t> </w:t>
      </w:r>
      <w:r>
        <w:rPr>
          <w:color w:val="212121"/>
        </w:rPr>
        <w:t>plays</w:t>
      </w:r>
      <w:r>
        <w:rPr>
          <w:color w:val="212121"/>
          <w:spacing w:val="19"/>
        </w:rPr>
        <w:t> </w:t>
      </w:r>
      <w:r>
        <w:rPr>
          <w:color w:val="212121"/>
        </w:rPr>
        <w:t>a</w:t>
      </w:r>
      <w:r>
        <w:rPr>
          <w:color w:val="212121"/>
          <w:spacing w:val="19"/>
        </w:rPr>
        <w:t> </w:t>
      </w:r>
      <w:r>
        <w:rPr>
          <w:color w:val="212121"/>
        </w:rPr>
        <w:t>pivotal</w:t>
      </w:r>
      <w:r>
        <w:rPr>
          <w:color w:val="212121"/>
          <w:spacing w:val="19"/>
        </w:rPr>
        <w:t> </w:t>
      </w:r>
      <w:r>
        <w:rPr>
          <w:color w:val="212121"/>
        </w:rPr>
        <w:t>role.</w:t>
      </w:r>
      <w:r>
        <w:rPr>
          <w:color w:val="212121"/>
          <w:spacing w:val="14"/>
        </w:rPr>
        <w:t> </w:t>
      </w:r>
      <w:r>
        <w:rPr>
          <w:color w:val="212121"/>
        </w:rPr>
        <w:t>This</w:t>
      </w:r>
      <w:r>
        <w:rPr>
          <w:color w:val="212121"/>
          <w:spacing w:val="19"/>
        </w:rPr>
        <w:t> </w:t>
      </w:r>
      <w:r>
        <w:rPr>
          <w:color w:val="212121"/>
        </w:rPr>
        <w:t>section</w:t>
      </w:r>
      <w:r>
        <w:rPr>
          <w:color w:val="212121"/>
        </w:rPr>
        <w:t> delves into how advanced data analytics, powered by AI, transform how financial data is interpreted</w:t>
      </w:r>
      <w:r>
        <w:rPr>
          <w:color w:val="212121"/>
          <w:spacing w:val="40"/>
        </w:rPr>
        <w:t> </w:t>
      </w:r>
      <w:r>
        <w:rPr>
          <w:color w:val="212121"/>
        </w:rPr>
        <w:t>and utilized. It explores the shift from traditional data analysis methods to more sophisticated, AI- driven</w:t>
      </w:r>
      <w:r>
        <w:rPr>
          <w:color w:val="212121"/>
          <w:spacing w:val="20"/>
        </w:rPr>
        <w:t> </w:t>
      </w:r>
      <w:r>
        <w:rPr>
          <w:color w:val="212121"/>
        </w:rPr>
        <w:t>techniques</w:t>
      </w:r>
      <w:r>
        <w:rPr>
          <w:color w:val="212121"/>
          <w:spacing w:val="20"/>
        </w:rPr>
        <w:t> </w:t>
      </w:r>
      <w:r>
        <w:rPr>
          <w:color w:val="212121"/>
        </w:rPr>
        <w:t>that</w:t>
      </w:r>
      <w:r>
        <w:rPr>
          <w:color w:val="212121"/>
          <w:spacing w:val="20"/>
        </w:rPr>
        <w:t> </w:t>
      </w:r>
      <w:r>
        <w:rPr>
          <w:color w:val="212121"/>
        </w:rPr>
        <w:t>enable</w:t>
      </w:r>
      <w:r>
        <w:rPr>
          <w:color w:val="212121"/>
          <w:spacing w:val="20"/>
        </w:rPr>
        <w:t> </w:t>
      </w:r>
      <w:r>
        <w:rPr>
          <w:color w:val="212121"/>
        </w:rPr>
        <w:t>deeper</w:t>
      </w:r>
      <w:r>
        <w:rPr>
          <w:color w:val="212121"/>
          <w:spacing w:val="20"/>
        </w:rPr>
        <w:t> </w:t>
      </w:r>
      <w:r>
        <w:rPr>
          <w:color w:val="212121"/>
        </w:rPr>
        <w:t>insights</w:t>
      </w:r>
      <w:r>
        <w:rPr>
          <w:color w:val="212121"/>
          <w:spacing w:val="20"/>
        </w:rPr>
        <w:t> </w:t>
      </w:r>
      <w:r>
        <w:rPr>
          <w:color w:val="212121"/>
        </w:rPr>
        <w:t>and</w:t>
      </w:r>
      <w:r>
        <w:rPr>
          <w:color w:val="212121"/>
          <w:spacing w:val="20"/>
        </w:rPr>
        <w:t> </w:t>
      </w:r>
      <w:r>
        <w:rPr>
          <w:color w:val="212121"/>
        </w:rPr>
        <w:t>more</w:t>
      </w:r>
      <w:r>
        <w:rPr>
          <w:color w:val="212121"/>
          <w:spacing w:val="20"/>
        </w:rPr>
        <w:t> </w:t>
      </w:r>
      <w:r>
        <w:rPr>
          <w:color w:val="212121"/>
        </w:rPr>
        <w:t>accurate</w:t>
      </w:r>
      <w:r>
        <w:rPr>
          <w:color w:val="212121"/>
          <w:spacing w:val="20"/>
        </w:rPr>
        <w:t> </w:t>
      </w:r>
      <w:r>
        <w:rPr>
          <w:color w:val="212121"/>
        </w:rPr>
        <w:t>predictions.</w:t>
      </w:r>
      <w:r>
        <w:rPr>
          <w:color w:val="212121"/>
          <w:spacing w:val="15"/>
        </w:rPr>
        <w:t> </w:t>
      </w:r>
      <w:r>
        <w:rPr>
          <w:color w:val="212121"/>
        </w:rPr>
        <w:t>The</w:t>
      </w:r>
      <w:r>
        <w:rPr>
          <w:color w:val="212121"/>
          <w:spacing w:val="20"/>
        </w:rPr>
        <w:t> </w:t>
      </w:r>
      <w:r>
        <w:rPr>
          <w:color w:val="212121"/>
        </w:rPr>
        <w:t>role</w:t>
      </w:r>
      <w:r>
        <w:rPr>
          <w:color w:val="212121"/>
          <w:spacing w:val="20"/>
        </w:rPr>
        <w:t> </w:t>
      </w:r>
      <w:r>
        <w:rPr>
          <w:color w:val="212121"/>
        </w:rPr>
        <w:t>of</w:t>
      </w:r>
      <w:r>
        <w:rPr>
          <w:color w:val="212121"/>
          <w:spacing w:val="20"/>
        </w:rPr>
        <w:t> </w:t>
      </w:r>
      <w:r>
        <w:rPr>
          <w:color w:val="212121"/>
        </w:rPr>
        <w:t>data analytics in identifying trends, uncovering hidden patterns, and providing actionable insights is highlighted, demonstrating its critical importance in strategic financial decision-making. The</w:t>
      </w:r>
      <w:r>
        <w:rPr>
          <w:color w:val="212121"/>
          <w:spacing w:val="80"/>
        </w:rPr>
        <w:t> </w:t>
      </w:r>
      <w:r>
        <w:rPr>
          <w:color w:val="212121"/>
        </w:rPr>
        <w:t>discussion also covers how AI-driven data analytics is empowering financial analysts to make more informed decisions backed by data-driven evidence and how it is enhancing the overall efficiency and effectiveness of financial analysis processes.</w:t>
      </w:r>
    </w:p>
    <w:p>
      <w:pPr>
        <w:pStyle w:val="BodyText"/>
        <w:spacing w:line="340" w:lineRule="auto" w:before="127"/>
        <w:ind w:left="119" w:right="324"/>
      </w:pPr>
      <w:r>
        <w:rPr>
          <w:color w:val="212121"/>
        </w:rPr>
        <w:t>This section provides an overview of the various tools and techniques employed in AI-driven data analytics. It introduces critical technologies such as machine learning algorithms, neural networks,</w:t>
      </w:r>
      <w:r>
        <w:rPr>
          <w:color w:val="212121"/>
          <w:spacing w:val="80"/>
          <w:w w:val="150"/>
        </w:rPr>
        <w:t> </w:t>
      </w:r>
      <w:r>
        <w:rPr>
          <w:color w:val="212121"/>
        </w:rPr>
        <w:t>and natural language processing, explaining how they are applied in the context of financial analysis. The section discusses specific tools such as predictive modeling, sentiment analysis, and anomaly detection, illustrating how they are used to analyze financial data, forecast market trends, and assess investment opportunities. Examples of popular software and platforms used in AI-driven financial analysis are also presented, offering insights into how these tools are integrated into financial workflows. Additionally, the section addresses the challenges and considerations in selecting and implementing these tools, such as data quality, model accuracy, and interpretability, providing a</w:t>
      </w:r>
    </w:p>
    <w:p>
      <w:pPr>
        <w:spacing w:after="0" w:line="340" w:lineRule="auto"/>
        <w:sectPr>
          <w:pgSz w:w="12240" w:h="15840"/>
          <w:pgMar w:top="1420" w:bottom="280" w:left="1420" w:right="1420"/>
        </w:sectPr>
      </w:pPr>
    </w:p>
    <w:p>
      <w:pPr>
        <w:pStyle w:val="BodyText"/>
        <w:spacing w:line="340" w:lineRule="auto" w:before="69"/>
        <w:ind w:left="119" w:right="375"/>
      </w:pPr>
      <w:r>
        <w:rPr/>
        <w:pict>
          <v:shape style="position:absolute;margin-left:77.25pt;margin-top:36.969376pt;width:457.5pt;height:134.050pt;mso-position-horizontal-relative:page;mso-position-vertical-relative:paragraph;z-index:16163328" type="#_x0000_t202" id="docshape759"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4470"/>
                    <w:gridCol w:w="4665"/>
                  </w:tblGrid>
                  <w:tr>
                    <w:trPr>
                      <w:trHeight w:val="659" w:hRule="atLeast"/>
                    </w:trPr>
                    <w:tc>
                      <w:tcPr>
                        <w:tcW w:w="4470" w:type="dxa"/>
                      </w:tcPr>
                      <w:p>
                        <w:pPr>
                          <w:pStyle w:val="TableParagraph"/>
                          <w:spacing w:before="6"/>
                          <w:rPr>
                            <w:sz w:val="22"/>
                          </w:rPr>
                        </w:pPr>
                      </w:p>
                      <w:p>
                        <w:pPr>
                          <w:pStyle w:val="TableParagraph"/>
                          <w:ind w:left="92"/>
                          <w:rPr>
                            <w:b/>
                            <w:sz w:val="22"/>
                          </w:rPr>
                        </w:pPr>
                        <w:r>
                          <w:rPr>
                            <w:b/>
                            <w:color w:val="212121"/>
                            <w:sz w:val="22"/>
                          </w:rPr>
                          <w:t>AI</w:t>
                        </w:r>
                        <w:r>
                          <w:rPr>
                            <w:b/>
                            <w:color w:val="212121"/>
                            <w:spacing w:val="4"/>
                            <w:sz w:val="22"/>
                          </w:rPr>
                          <w:t> </w:t>
                        </w:r>
                        <w:r>
                          <w:rPr>
                            <w:b/>
                            <w:color w:val="212121"/>
                            <w:spacing w:val="-4"/>
                            <w:sz w:val="22"/>
                          </w:rPr>
                          <w:t>tool</w:t>
                        </w:r>
                      </w:p>
                    </w:tc>
                    <w:tc>
                      <w:tcPr>
                        <w:tcW w:w="4665" w:type="dxa"/>
                      </w:tcPr>
                      <w:p>
                        <w:pPr>
                          <w:pStyle w:val="TableParagraph"/>
                          <w:spacing w:before="6"/>
                          <w:rPr>
                            <w:sz w:val="22"/>
                          </w:rPr>
                        </w:pPr>
                      </w:p>
                      <w:p>
                        <w:pPr>
                          <w:pStyle w:val="TableParagraph"/>
                          <w:ind w:left="91"/>
                          <w:rPr>
                            <w:b/>
                            <w:sz w:val="22"/>
                          </w:rPr>
                        </w:pPr>
                        <w:r>
                          <w:rPr>
                            <w:b/>
                            <w:color w:val="212121"/>
                            <w:sz w:val="22"/>
                          </w:rPr>
                          <w:t>Application</w:t>
                        </w:r>
                        <w:r>
                          <w:rPr>
                            <w:b/>
                            <w:color w:val="212121"/>
                            <w:spacing w:val="8"/>
                            <w:sz w:val="22"/>
                          </w:rPr>
                          <w:t> </w:t>
                        </w:r>
                        <w:r>
                          <w:rPr>
                            <w:b/>
                            <w:color w:val="212121"/>
                            <w:sz w:val="22"/>
                          </w:rPr>
                          <w:t>in</w:t>
                        </w:r>
                        <w:r>
                          <w:rPr>
                            <w:b/>
                            <w:color w:val="212121"/>
                            <w:spacing w:val="9"/>
                            <w:sz w:val="22"/>
                          </w:rPr>
                          <w:t> </w:t>
                        </w:r>
                        <w:r>
                          <w:rPr>
                            <w:b/>
                            <w:color w:val="212121"/>
                            <w:sz w:val="22"/>
                          </w:rPr>
                          <w:t>financial</w:t>
                        </w:r>
                        <w:r>
                          <w:rPr>
                            <w:b/>
                            <w:color w:val="212121"/>
                            <w:spacing w:val="9"/>
                            <w:sz w:val="22"/>
                          </w:rPr>
                          <w:t> </w:t>
                        </w:r>
                        <w:r>
                          <w:rPr>
                            <w:b/>
                            <w:color w:val="212121"/>
                            <w:spacing w:val="-2"/>
                            <w:sz w:val="22"/>
                          </w:rPr>
                          <w:t>analysis</w:t>
                        </w:r>
                      </w:p>
                    </w:tc>
                  </w:tr>
                  <w:tr>
                    <w:trPr>
                      <w:trHeight w:val="644" w:hRule="atLeast"/>
                    </w:trPr>
                    <w:tc>
                      <w:tcPr>
                        <w:tcW w:w="4470" w:type="dxa"/>
                      </w:tcPr>
                      <w:p>
                        <w:pPr>
                          <w:pStyle w:val="TableParagraph"/>
                          <w:spacing w:before="3"/>
                          <w:rPr>
                            <w:sz w:val="21"/>
                          </w:rPr>
                        </w:pPr>
                      </w:p>
                      <w:p>
                        <w:pPr>
                          <w:pStyle w:val="TableParagraph"/>
                          <w:ind w:left="92"/>
                          <w:rPr>
                            <w:sz w:val="22"/>
                          </w:rPr>
                        </w:pPr>
                        <w:r>
                          <w:rPr>
                            <w:color w:val="212121"/>
                            <w:sz w:val="22"/>
                          </w:rPr>
                          <w:t>Machine</w:t>
                        </w:r>
                        <w:r>
                          <w:rPr>
                            <w:color w:val="212121"/>
                            <w:spacing w:val="10"/>
                            <w:sz w:val="22"/>
                          </w:rPr>
                          <w:t> </w:t>
                        </w:r>
                        <w:r>
                          <w:rPr>
                            <w:color w:val="212121"/>
                            <w:spacing w:val="-2"/>
                            <w:sz w:val="22"/>
                          </w:rPr>
                          <w:t>learning</w:t>
                        </w:r>
                      </w:p>
                    </w:tc>
                    <w:tc>
                      <w:tcPr>
                        <w:tcW w:w="4665" w:type="dxa"/>
                      </w:tcPr>
                      <w:p>
                        <w:pPr>
                          <w:pStyle w:val="TableParagraph"/>
                          <w:spacing w:before="3"/>
                          <w:rPr>
                            <w:sz w:val="21"/>
                          </w:rPr>
                        </w:pPr>
                      </w:p>
                      <w:p>
                        <w:pPr>
                          <w:pStyle w:val="TableParagraph"/>
                          <w:ind w:left="91"/>
                          <w:rPr>
                            <w:sz w:val="22"/>
                          </w:rPr>
                        </w:pPr>
                        <w:r>
                          <w:rPr>
                            <w:color w:val="212121"/>
                            <w:sz w:val="22"/>
                          </w:rPr>
                          <w:t>Trend</w:t>
                        </w:r>
                        <w:r>
                          <w:rPr>
                            <w:color w:val="212121"/>
                            <w:spacing w:val="6"/>
                            <w:sz w:val="22"/>
                          </w:rPr>
                          <w:t> </w:t>
                        </w:r>
                        <w:r>
                          <w:rPr>
                            <w:color w:val="212121"/>
                            <w:sz w:val="22"/>
                          </w:rPr>
                          <w:t>analysis,</w:t>
                        </w:r>
                        <w:r>
                          <w:rPr>
                            <w:color w:val="212121"/>
                            <w:spacing w:val="6"/>
                            <w:sz w:val="22"/>
                          </w:rPr>
                          <w:t> </w:t>
                        </w:r>
                        <w:r>
                          <w:rPr>
                            <w:color w:val="212121"/>
                            <w:sz w:val="22"/>
                          </w:rPr>
                          <w:t>predictive</w:t>
                        </w:r>
                        <w:r>
                          <w:rPr>
                            <w:color w:val="212121"/>
                            <w:spacing w:val="6"/>
                            <w:sz w:val="22"/>
                          </w:rPr>
                          <w:t> </w:t>
                        </w:r>
                        <w:r>
                          <w:rPr>
                            <w:color w:val="212121"/>
                            <w:spacing w:val="-2"/>
                            <w:sz w:val="22"/>
                          </w:rPr>
                          <w:t>modeling</w:t>
                        </w:r>
                      </w:p>
                    </w:tc>
                  </w:tr>
                  <w:tr>
                    <w:trPr>
                      <w:trHeight w:val="659" w:hRule="atLeast"/>
                    </w:trPr>
                    <w:tc>
                      <w:tcPr>
                        <w:tcW w:w="4470" w:type="dxa"/>
                      </w:tcPr>
                      <w:p>
                        <w:pPr>
                          <w:pStyle w:val="TableParagraph"/>
                          <w:spacing w:before="6"/>
                          <w:rPr>
                            <w:sz w:val="22"/>
                          </w:rPr>
                        </w:pPr>
                      </w:p>
                      <w:p>
                        <w:pPr>
                          <w:pStyle w:val="TableParagraph"/>
                          <w:ind w:left="92"/>
                          <w:rPr>
                            <w:sz w:val="22"/>
                          </w:rPr>
                        </w:pPr>
                        <w:r>
                          <w:rPr>
                            <w:color w:val="212121"/>
                            <w:sz w:val="22"/>
                          </w:rPr>
                          <w:t>Predictive</w:t>
                        </w:r>
                        <w:r>
                          <w:rPr>
                            <w:color w:val="212121"/>
                            <w:spacing w:val="9"/>
                            <w:sz w:val="22"/>
                          </w:rPr>
                          <w:t> </w:t>
                        </w:r>
                        <w:r>
                          <w:rPr>
                            <w:color w:val="212121"/>
                            <w:spacing w:val="-2"/>
                            <w:sz w:val="22"/>
                          </w:rPr>
                          <w:t>analytics</w:t>
                        </w:r>
                      </w:p>
                    </w:tc>
                    <w:tc>
                      <w:tcPr>
                        <w:tcW w:w="4665" w:type="dxa"/>
                      </w:tcPr>
                      <w:p>
                        <w:pPr>
                          <w:pStyle w:val="TableParagraph"/>
                          <w:spacing w:before="6"/>
                          <w:rPr>
                            <w:sz w:val="22"/>
                          </w:rPr>
                        </w:pPr>
                      </w:p>
                      <w:p>
                        <w:pPr>
                          <w:pStyle w:val="TableParagraph"/>
                          <w:ind w:left="91"/>
                          <w:rPr>
                            <w:sz w:val="22"/>
                          </w:rPr>
                        </w:pPr>
                        <w:r>
                          <w:rPr>
                            <w:color w:val="212121"/>
                            <w:sz w:val="22"/>
                          </w:rPr>
                          <w:t>Forecasting</w:t>
                        </w:r>
                        <w:r>
                          <w:rPr>
                            <w:color w:val="212121"/>
                            <w:spacing w:val="8"/>
                            <w:sz w:val="22"/>
                          </w:rPr>
                          <w:t> </w:t>
                        </w:r>
                        <w:r>
                          <w:rPr>
                            <w:color w:val="212121"/>
                            <w:sz w:val="22"/>
                          </w:rPr>
                          <w:t>future</w:t>
                        </w:r>
                        <w:r>
                          <w:rPr>
                            <w:color w:val="212121"/>
                            <w:spacing w:val="9"/>
                            <w:sz w:val="22"/>
                          </w:rPr>
                          <w:t> </w:t>
                        </w:r>
                        <w:r>
                          <w:rPr>
                            <w:color w:val="212121"/>
                            <w:sz w:val="22"/>
                          </w:rPr>
                          <w:t>financial</w:t>
                        </w:r>
                        <w:r>
                          <w:rPr>
                            <w:color w:val="212121"/>
                            <w:spacing w:val="9"/>
                            <w:sz w:val="22"/>
                          </w:rPr>
                          <w:t> </w:t>
                        </w:r>
                        <w:r>
                          <w:rPr>
                            <w:color w:val="212121"/>
                            <w:spacing w:val="-2"/>
                            <w:sz w:val="22"/>
                          </w:rPr>
                          <w:t>trends</w:t>
                        </w:r>
                      </w:p>
                    </w:tc>
                  </w:tr>
                  <w:tr>
                    <w:trPr>
                      <w:trHeight w:val="644" w:hRule="atLeast"/>
                    </w:trPr>
                    <w:tc>
                      <w:tcPr>
                        <w:tcW w:w="4470" w:type="dxa"/>
                      </w:tcPr>
                      <w:p>
                        <w:pPr>
                          <w:pStyle w:val="TableParagraph"/>
                          <w:spacing w:before="3"/>
                          <w:rPr>
                            <w:sz w:val="21"/>
                          </w:rPr>
                        </w:pPr>
                      </w:p>
                      <w:p>
                        <w:pPr>
                          <w:pStyle w:val="TableParagraph"/>
                          <w:ind w:left="92"/>
                          <w:rPr>
                            <w:sz w:val="22"/>
                          </w:rPr>
                        </w:pPr>
                        <w:r>
                          <w:rPr>
                            <w:color w:val="212121"/>
                            <w:sz w:val="22"/>
                          </w:rPr>
                          <w:t>Natural</w:t>
                        </w:r>
                        <w:r>
                          <w:rPr>
                            <w:color w:val="212121"/>
                            <w:spacing w:val="9"/>
                            <w:sz w:val="22"/>
                          </w:rPr>
                          <w:t> </w:t>
                        </w:r>
                        <w:r>
                          <w:rPr>
                            <w:color w:val="212121"/>
                            <w:sz w:val="22"/>
                          </w:rPr>
                          <w:t>language</w:t>
                        </w:r>
                        <w:r>
                          <w:rPr>
                            <w:color w:val="212121"/>
                            <w:spacing w:val="10"/>
                            <w:sz w:val="22"/>
                          </w:rPr>
                          <w:t> </w:t>
                        </w:r>
                        <w:r>
                          <w:rPr>
                            <w:color w:val="212121"/>
                            <w:sz w:val="22"/>
                          </w:rPr>
                          <w:t>processing</w:t>
                        </w:r>
                        <w:r>
                          <w:rPr>
                            <w:color w:val="212121"/>
                            <w:spacing w:val="9"/>
                            <w:sz w:val="22"/>
                          </w:rPr>
                          <w:t> </w:t>
                        </w:r>
                        <w:r>
                          <w:rPr>
                            <w:color w:val="212121"/>
                            <w:spacing w:val="-2"/>
                            <w:sz w:val="22"/>
                          </w:rPr>
                          <w:t>(NLP)</w:t>
                        </w:r>
                      </w:p>
                    </w:tc>
                    <w:tc>
                      <w:tcPr>
                        <w:tcW w:w="4665" w:type="dxa"/>
                      </w:tcPr>
                      <w:p>
                        <w:pPr>
                          <w:pStyle w:val="TableParagraph"/>
                          <w:spacing w:before="3"/>
                          <w:rPr>
                            <w:sz w:val="21"/>
                          </w:rPr>
                        </w:pPr>
                      </w:p>
                      <w:p>
                        <w:pPr>
                          <w:pStyle w:val="TableParagraph"/>
                          <w:ind w:left="91"/>
                          <w:rPr>
                            <w:sz w:val="22"/>
                          </w:rPr>
                        </w:pPr>
                        <w:r>
                          <w:rPr>
                            <w:color w:val="212121"/>
                            <w:sz w:val="22"/>
                          </w:rPr>
                          <w:t>Sentiment</w:t>
                        </w:r>
                        <w:r>
                          <w:rPr>
                            <w:color w:val="212121"/>
                            <w:spacing w:val="8"/>
                            <w:sz w:val="22"/>
                          </w:rPr>
                          <w:t> </w:t>
                        </w:r>
                        <w:r>
                          <w:rPr>
                            <w:color w:val="212121"/>
                            <w:sz w:val="22"/>
                          </w:rPr>
                          <w:t>analysis,</w:t>
                        </w:r>
                        <w:r>
                          <w:rPr>
                            <w:color w:val="212121"/>
                            <w:spacing w:val="9"/>
                            <w:sz w:val="22"/>
                          </w:rPr>
                          <w:t> </w:t>
                        </w:r>
                        <w:r>
                          <w:rPr>
                            <w:color w:val="212121"/>
                            <w:sz w:val="22"/>
                          </w:rPr>
                          <w:t>report</w:t>
                        </w:r>
                        <w:r>
                          <w:rPr>
                            <w:color w:val="212121"/>
                            <w:spacing w:val="8"/>
                            <w:sz w:val="22"/>
                          </w:rPr>
                          <w:t> </w:t>
                        </w:r>
                        <w:r>
                          <w:rPr>
                            <w:color w:val="212121"/>
                            <w:spacing w:val="-2"/>
                            <w:sz w:val="22"/>
                          </w:rPr>
                          <w:t>generation</w:t>
                        </w:r>
                      </w:p>
                    </w:tc>
                  </w:tr>
                </w:tbl>
                <w:p>
                  <w:pPr>
                    <w:pStyle w:val="BodyText"/>
                  </w:pPr>
                </w:p>
              </w:txbxContent>
            </v:textbox>
            <w10:wrap type="none"/>
          </v:shape>
        </w:pict>
      </w:r>
      <w:r>
        <w:rPr>
          <w:color w:val="212121"/>
        </w:rPr>
        <w:t>comprehensive understanding of the advanced data analytics landscape in</w:t>
      </w:r>
      <w:r>
        <w:rPr>
          <w:color w:val="212121"/>
          <w:spacing w:val="-2"/>
        </w:rPr>
        <w:t> </w:t>
      </w:r>
      <w:r>
        <w:rPr>
          <w:color w:val="212121"/>
        </w:rPr>
        <w:t>AI-driven financial </w:t>
      </w:r>
      <w:r>
        <w:rPr>
          <w:color w:val="212121"/>
          <w:spacing w:val="-2"/>
        </w:rPr>
        <w:t>analysis.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0"/>
        <w:rPr>
          <w:sz w:val="26"/>
        </w:rPr>
      </w:pPr>
    </w:p>
    <w:p>
      <w:pPr>
        <w:spacing w:before="0"/>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0"/>
          <w:sz w:val="17"/>
        </w:rPr>
        <w:t> </w:t>
      </w:r>
      <w:r>
        <w:rPr>
          <w:rFonts w:ascii="Liberation Sans" w:hAnsi="Liberation Sans"/>
          <w:color w:val="212121"/>
          <w:sz w:val="17"/>
        </w:rPr>
        <w:t>6.2</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6"/>
          <w:sz w:val="17"/>
        </w:rPr>
        <w:t> </w:t>
      </w:r>
      <w:r>
        <w:rPr>
          <w:rFonts w:ascii="Liberation Sans" w:hAnsi="Liberation Sans"/>
          <w:color w:val="212121"/>
          <w:sz w:val="17"/>
        </w:rPr>
        <w:t>tools</w:t>
      </w:r>
      <w:r>
        <w:rPr>
          <w:rFonts w:ascii="Liberation Sans" w:hAnsi="Liberation Sans"/>
          <w:color w:val="212121"/>
          <w:spacing w:val="-7"/>
          <w:sz w:val="17"/>
        </w:rPr>
        <w:t> </w:t>
      </w:r>
      <w:r>
        <w:rPr>
          <w:rFonts w:ascii="Liberation Sans" w:hAnsi="Liberation Sans"/>
          <w:color w:val="212121"/>
          <w:sz w:val="17"/>
        </w:rPr>
        <w:t>in</w:t>
      </w:r>
      <w:r>
        <w:rPr>
          <w:rFonts w:ascii="Liberation Sans" w:hAnsi="Liberation Sans"/>
          <w:color w:val="212121"/>
          <w:spacing w:val="-7"/>
          <w:sz w:val="17"/>
        </w:rPr>
        <w:t> </w:t>
      </w:r>
      <w:r>
        <w:rPr>
          <w:rFonts w:ascii="Liberation Sans" w:hAnsi="Liberation Sans"/>
          <w:color w:val="212121"/>
          <w:sz w:val="17"/>
        </w:rPr>
        <w:t>financial</w:t>
      </w:r>
      <w:r>
        <w:rPr>
          <w:rFonts w:ascii="Liberation Sans" w:hAnsi="Liberation Sans"/>
          <w:color w:val="212121"/>
          <w:spacing w:val="-7"/>
          <w:sz w:val="17"/>
        </w:rPr>
        <w:t> </w:t>
      </w:r>
      <w:r>
        <w:rPr>
          <w:rFonts w:ascii="Liberation Sans" w:hAnsi="Liberation Sans"/>
          <w:color w:val="212121"/>
          <w:spacing w:val="-2"/>
          <w:sz w:val="17"/>
        </w:rPr>
        <w:t>analysis</w:t>
      </w:r>
    </w:p>
    <w:p>
      <w:pPr>
        <w:pStyle w:val="BodyText"/>
        <w:rPr>
          <w:rFonts w:ascii="Liberation Sans"/>
          <w:sz w:val="18"/>
        </w:rPr>
      </w:pPr>
    </w:p>
    <w:p>
      <w:pPr>
        <w:pStyle w:val="BodyText"/>
        <w:spacing w:before="2"/>
        <w:rPr>
          <w:rFonts w:ascii="Liberation Sans"/>
          <w:sz w:val="23"/>
        </w:rPr>
      </w:pPr>
    </w:p>
    <w:p>
      <w:pPr>
        <w:pStyle w:val="Heading2"/>
      </w:pPr>
      <w:bookmarkStart w:name="Predictive analytics and forecasting" w:id="465"/>
      <w:bookmarkEnd w:id="465"/>
      <w:r>
        <w:rPr/>
      </w:r>
      <w:bookmarkStart w:name="_bookmark336" w:id="466"/>
      <w:bookmarkEnd w:id="466"/>
      <w:r>
        <w:rPr/>
      </w:r>
      <w:r>
        <w:rPr>
          <w:color w:val="212121"/>
          <w:spacing w:val="21"/>
        </w:rPr>
        <w:t>Predictive</w:t>
      </w:r>
      <w:r>
        <w:rPr>
          <w:color w:val="212121"/>
          <w:spacing w:val="40"/>
        </w:rPr>
        <w:t> </w:t>
      </w:r>
      <w:r>
        <w:rPr>
          <w:color w:val="212121"/>
          <w:spacing w:val="21"/>
        </w:rPr>
        <w:t>analytics</w:t>
      </w:r>
      <w:r>
        <w:rPr>
          <w:color w:val="212121"/>
          <w:spacing w:val="40"/>
        </w:rPr>
        <w:t> </w:t>
      </w:r>
      <w:r>
        <w:rPr>
          <w:color w:val="212121"/>
          <w:spacing w:val="16"/>
        </w:rPr>
        <w:t>and</w:t>
      </w:r>
      <w:r>
        <w:rPr>
          <w:color w:val="212121"/>
          <w:spacing w:val="41"/>
        </w:rPr>
        <w:t> </w:t>
      </w:r>
      <w:r>
        <w:rPr>
          <w:color w:val="212121"/>
          <w:spacing w:val="19"/>
        </w:rPr>
        <w:t>forecasting</w:t>
      </w:r>
    </w:p>
    <w:p>
      <w:pPr>
        <w:pStyle w:val="BodyText"/>
        <w:spacing w:line="340" w:lineRule="auto" w:before="297"/>
        <w:ind w:left="119" w:right="238"/>
      </w:pPr>
      <w:r>
        <w:rPr>
          <w:color w:val="212121"/>
        </w:rPr>
        <w:t>This section </w:t>
      </w:r>
      <w:bookmarkStart w:name="_bookmark337" w:id="467"/>
      <w:bookmarkEnd w:id="467"/>
      <w:r>
        <w:rPr>
          <w:color w:val="212121"/>
        </w:rPr>
        <w:t>d</w:t>
      </w:r>
      <w:r>
        <w:rPr>
          <w:color w:val="212121"/>
        </w:rPr>
        <w:t>elves into the transformative impact of AI on predictive analytics and its application in financial forecasting. It explores how AI, particularly through machine learning and deep learning models, has significantly enhanced predictive capabilities in finance. Unlike traditional forecasting methods that often rely on linear projections based on historical data, AI-driven predictive analytics</w:t>
      </w:r>
      <w:r>
        <w:rPr>
          <w:color w:val="212121"/>
          <w:spacing w:val="80"/>
        </w:rPr>
        <w:t> </w:t>
      </w:r>
      <w:r>
        <w:rPr>
          <w:color w:val="212121"/>
        </w:rPr>
        <w:t>can process and analyze vast, complex datasets to identify non-linear patterns and trends. This section highlights how AI models can incorporate various variables, including market trends, economic indicators,</w:t>
      </w:r>
      <w:r>
        <w:rPr>
          <w:color w:val="212121"/>
          <w:spacing w:val="22"/>
        </w:rPr>
        <w:t> </w:t>
      </w:r>
      <w:r>
        <w:rPr>
          <w:color w:val="212121"/>
        </w:rPr>
        <w:t>and</w:t>
      </w:r>
      <w:r>
        <w:rPr>
          <w:color w:val="212121"/>
          <w:spacing w:val="22"/>
        </w:rPr>
        <w:t> </w:t>
      </w:r>
      <w:r>
        <w:rPr>
          <w:color w:val="212121"/>
        </w:rPr>
        <w:t>consumer</w:t>
      </w:r>
      <w:r>
        <w:rPr>
          <w:color w:val="212121"/>
          <w:spacing w:val="22"/>
        </w:rPr>
        <w:t> </w:t>
      </w:r>
      <w:r>
        <w:rPr>
          <w:color w:val="212121"/>
        </w:rPr>
        <w:t>behavior,</w:t>
      </w:r>
      <w:r>
        <w:rPr>
          <w:color w:val="212121"/>
          <w:spacing w:val="22"/>
        </w:rPr>
        <w:t> </w:t>
      </w:r>
      <w:r>
        <w:rPr>
          <w:color w:val="212121"/>
        </w:rPr>
        <w:t>to</w:t>
      </w:r>
      <w:r>
        <w:rPr>
          <w:color w:val="212121"/>
          <w:spacing w:val="22"/>
        </w:rPr>
        <w:t> </w:t>
      </w:r>
      <w:r>
        <w:rPr>
          <w:color w:val="212121"/>
        </w:rPr>
        <w:t>make</w:t>
      </w:r>
      <w:r>
        <w:rPr>
          <w:color w:val="212121"/>
          <w:spacing w:val="22"/>
        </w:rPr>
        <w:t> </w:t>
      </w:r>
      <w:r>
        <w:rPr>
          <w:color w:val="212121"/>
        </w:rPr>
        <w:t>more</w:t>
      </w:r>
      <w:r>
        <w:rPr>
          <w:color w:val="212121"/>
          <w:spacing w:val="22"/>
        </w:rPr>
        <w:t> </w:t>
      </w:r>
      <w:r>
        <w:rPr>
          <w:color w:val="212121"/>
        </w:rPr>
        <w:t>accurate</w:t>
      </w:r>
      <w:r>
        <w:rPr>
          <w:color w:val="212121"/>
          <w:spacing w:val="22"/>
        </w:rPr>
        <w:t> </w:t>
      </w:r>
      <w:r>
        <w:rPr>
          <w:color w:val="212121"/>
        </w:rPr>
        <w:t>and</w:t>
      </w:r>
      <w:r>
        <w:rPr>
          <w:color w:val="212121"/>
          <w:spacing w:val="22"/>
        </w:rPr>
        <w:t> </w:t>
      </w:r>
      <w:r>
        <w:rPr>
          <w:color w:val="212121"/>
        </w:rPr>
        <w:t>nuanced</w:t>
      </w:r>
      <w:r>
        <w:rPr>
          <w:color w:val="212121"/>
          <w:spacing w:val="22"/>
        </w:rPr>
        <w:t> </w:t>
      </w:r>
      <w:r>
        <w:rPr>
          <w:color w:val="212121"/>
        </w:rPr>
        <w:t>financial</w:t>
      </w:r>
      <w:r>
        <w:rPr>
          <w:color w:val="212121"/>
          <w:spacing w:val="22"/>
        </w:rPr>
        <w:t> </w:t>
      </w:r>
      <w:r>
        <w:rPr>
          <w:color w:val="212121"/>
        </w:rPr>
        <w:t>forecasts.</w:t>
      </w:r>
      <w:r>
        <w:rPr>
          <w:color w:val="212121"/>
          <w:spacing w:val="16"/>
        </w:rPr>
        <w:t> </w:t>
      </w:r>
      <w:r>
        <w:rPr>
          <w:color w:val="212121"/>
        </w:rPr>
        <w:t>The</w:t>
      </w:r>
      <w:r>
        <w:rPr>
          <w:color w:val="212121"/>
        </w:rPr>
        <w:t> ability of AI to continually learn and adapt to new data further refines these forecasts, making them more reliable over time.</w:t>
      </w:r>
    </w:p>
    <w:p>
      <w:pPr>
        <w:pStyle w:val="BodyText"/>
        <w:spacing w:before="1"/>
        <w:rPr>
          <w:sz w:val="34"/>
        </w:rPr>
      </w:pPr>
    </w:p>
    <w:p>
      <w:pPr>
        <w:pStyle w:val="Heading2"/>
      </w:pPr>
      <w:bookmarkStart w:name="Case studies and examples" w:id="468"/>
      <w:bookmarkEnd w:id="468"/>
      <w:r>
        <w:rPr/>
      </w:r>
      <w:bookmarkStart w:name="_bookmark338" w:id="469"/>
      <w:bookmarkEnd w:id="469"/>
      <w:r>
        <w:rPr/>
      </w:r>
      <w:r>
        <w:rPr>
          <w:color w:val="212121"/>
          <w:spacing w:val="18"/>
        </w:rPr>
        <w:t>Case</w:t>
      </w:r>
      <w:r>
        <w:rPr>
          <w:color w:val="212121"/>
          <w:spacing w:val="41"/>
        </w:rPr>
        <w:t> </w:t>
      </w:r>
      <w:r>
        <w:rPr>
          <w:color w:val="212121"/>
          <w:spacing w:val="20"/>
        </w:rPr>
        <w:t>studies</w:t>
      </w:r>
      <w:r>
        <w:rPr>
          <w:color w:val="212121"/>
          <w:spacing w:val="42"/>
        </w:rPr>
        <w:t> </w:t>
      </w:r>
      <w:r>
        <w:rPr>
          <w:color w:val="212121"/>
          <w:spacing w:val="16"/>
        </w:rPr>
        <w:t>and</w:t>
      </w:r>
      <w:r>
        <w:rPr>
          <w:color w:val="212121"/>
          <w:spacing w:val="42"/>
        </w:rPr>
        <w:t> </w:t>
      </w:r>
      <w:r>
        <w:rPr>
          <w:color w:val="212121"/>
          <w:spacing w:val="19"/>
        </w:rPr>
        <w:t>examples</w:t>
      </w:r>
    </w:p>
    <w:p>
      <w:pPr>
        <w:pStyle w:val="BodyText"/>
        <w:spacing w:line="340" w:lineRule="auto" w:before="312"/>
        <w:ind w:left="119" w:right="375"/>
      </w:pPr>
      <w:r>
        <w:rPr>
          <w:color w:val="212121"/>
        </w:rPr>
        <w:t>To illustrate the </w:t>
      </w:r>
      <w:bookmarkStart w:name="_bookmark339" w:id="470"/>
      <w:bookmarkEnd w:id="470"/>
      <w:r>
        <w:rPr>
          <w:color w:val="212121"/>
        </w:rPr>
        <w:t>p</w:t>
      </w:r>
      <w:r>
        <w:rPr>
          <w:color w:val="212121"/>
        </w:rPr>
        <w:t>ractical applications and benefits </w:t>
      </w:r>
      <w:bookmarkStart w:name="_bookmark340" w:id="471"/>
      <w:bookmarkEnd w:id="471"/>
      <w:r>
        <w:rPr>
          <w:color w:val="212121"/>
        </w:rPr>
        <w:t>o</w:t>
      </w:r>
      <w:r>
        <w:rPr>
          <w:color w:val="212121"/>
        </w:rPr>
        <w:t>f</w:t>
      </w:r>
      <w:r>
        <w:rPr>
          <w:color w:val="212121"/>
          <w:spacing w:val="-5"/>
        </w:rPr>
        <w:t> </w:t>
      </w:r>
      <w:r>
        <w:rPr>
          <w:color w:val="212121"/>
        </w:rPr>
        <w:t>AI in predictive analytics and financial forecasting,</w:t>
      </w:r>
      <w:r>
        <w:rPr>
          <w:color w:val="212121"/>
          <w:spacing w:val="6"/>
        </w:rPr>
        <w:t> </w:t>
      </w:r>
      <w:r>
        <w:rPr>
          <w:color w:val="212121"/>
        </w:rPr>
        <w:t>this</w:t>
      </w:r>
      <w:r>
        <w:rPr>
          <w:color w:val="212121"/>
          <w:spacing w:val="6"/>
        </w:rPr>
        <w:t> </w:t>
      </w:r>
      <w:r>
        <w:rPr>
          <w:color w:val="212121"/>
        </w:rPr>
        <w:t>part</w:t>
      </w:r>
      <w:r>
        <w:rPr>
          <w:color w:val="212121"/>
          <w:spacing w:val="6"/>
        </w:rPr>
        <w:t> </w:t>
      </w:r>
      <w:r>
        <w:rPr>
          <w:color w:val="212121"/>
        </w:rPr>
        <w:t>of</w:t>
      </w:r>
      <w:r>
        <w:rPr>
          <w:color w:val="212121"/>
          <w:spacing w:val="6"/>
        </w:rPr>
        <w:t> </w:t>
      </w:r>
      <w:r>
        <w:rPr>
          <w:color w:val="212121"/>
        </w:rPr>
        <w:t>the</w:t>
      </w:r>
      <w:r>
        <w:rPr>
          <w:color w:val="212121"/>
          <w:spacing w:val="6"/>
        </w:rPr>
        <w:t> </w:t>
      </w:r>
      <w:r>
        <w:rPr>
          <w:color w:val="212121"/>
        </w:rPr>
        <w:t>section</w:t>
      </w:r>
      <w:r>
        <w:rPr>
          <w:color w:val="212121"/>
          <w:spacing w:val="6"/>
        </w:rPr>
        <w:t> </w:t>
      </w:r>
      <w:r>
        <w:rPr>
          <w:color w:val="212121"/>
        </w:rPr>
        <w:t>presents</w:t>
      </w:r>
      <w:r>
        <w:rPr>
          <w:color w:val="212121"/>
          <w:spacing w:val="6"/>
        </w:rPr>
        <w:t> </w:t>
      </w:r>
      <w:r>
        <w:rPr>
          <w:color w:val="212121"/>
        </w:rPr>
        <w:t>a</w:t>
      </w:r>
      <w:r>
        <w:rPr>
          <w:color w:val="212121"/>
          <w:spacing w:val="6"/>
        </w:rPr>
        <w:t> </w:t>
      </w:r>
      <w:r>
        <w:rPr>
          <w:color w:val="212121"/>
        </w:rPr>
        <w:t>series</w:t>
      </w:r>
      <w:r>
        <w:rPr>
          <w:color w:val="212121"/>
          <w:spacing w:val="6"/>
        </w:rPr>
        <w:t> </w:t>
      </w:r>
      <w:r>
        <w:rPr>
          <w:color w:val="212121"/>
        </w:rPr>
        <w:t>of</w:t>
      </w:r>
      <w:r>
        <w:rPr>
          <w:color w:val="212121"/>
          <w:spacing w:val="6"/>
        </w:rPr>
        <w:t> </w:t>
      </w:r>
      <w:r>
        <w:rPr>
          <w:color w:val="212121"/>
        </w:rPr>
        <w:t>case</w:t>
      </w:r>
      <w:r>
        <w:rPr>
          <w:color w:val="212121"/>
          <w:spacing w:val="6"/>
        </w:rPr>
        <w:t> </w:t>
      </w:r>
      <w:r>
        <w:rPr>
          <w:color w:val="212121"/>
        </w:rPr>
        <w:t>studies</w:t>
      </w:r>
      <w:r>
        <w:rPr>
          <w:color w:val="212121"/>
          <w:spacing w:val="6"/>
        </w:rPr>
        <w:t> </w:t>
      </w:r>
      <w:r>
        <w:rPr>
          <w:color w:val="212121"/>
        </w:rPr>
        <w:t>and</w:t>
      </w:r>
      <w:r>
        <w:rPr>
          <w:color w:val="212121"/>
          <w:spacing w:val="6"/>
        </w:rPr>
        <w:t> </w:t>
      </w:r>
      <w:r>
        <w:rPr>
          <w:color w:val="212121"/>
        </w:rPr>
        <w:t>real-world</w:t>
      </w:r>
      <w:r>
        <w:rPr>
          <w:color w:val="212121"/>
          <w:spacing w:val="6"/>
        </w:rPr>
        <w:t> </w:t>
      </w:r>
      <w:r>
        <w:rPr>
          <w:color w:val="212121"/>
          <w:spacing w:val="-2"/>
        </w:rPr>
        <w:t>examples.</w:t>
      </w:r>
    </w:p>
    <w:p>
      <w:pPr>
        <w:pStyle w:val="BodyText"/>
        <w:rPr>
          <w:sz w:val="25"/>
        </w:rPr>
      </w:pPr>
    </w:p>
    <w:p>
      <w:pPr>
        <w:spacing w:before="0"/>
        <w:ind w:left="119" w:right="0" w:firstLine="0"/>
        <w:jc w:val="left"/>
        <w:rPr>
          <w:rFonts w:ascii="Liberation Sans" w:hAnsi="Liberation Sans"/>
          <w:b/>
          <w:sz w:val="25"/>
        </w:rPr>
      </w:pPr>
      <w:r>
        <w:rPr>
          <w:rFonts w:ascii="Liberation Sans" w:hAnsi="Liberation Sans"/>
          <w:b/>
          <w:color w:val="212121"/>
          <w:spacing w:val="11"/>
          <w:sz w:val="25"/>
        </w:rPr>
        <w:t>AI</w:t>
      </w:r>
      <w:r>
        <w:rPr>
          <w:rFonts w:ascii="Liberation Sans" w:hAnsi="Liberation Sans"/>
          <w:b/>
          <w:color w:val="212121"/>
          <w:spacing w:val="52"/>
          <w:sz w:val="25"/>
        </w:rPr>
        <w:t> </w:t>
      </w:r>
      <w:r>
        <w:rPr>
          <w:rFonts w:ascii="Liberation Sans" w:hAnsi="Liberation Sans"/>
          <w:b/>
          <w:color w:val="212121"/>
          <w:spacing w:val="11"/>
          <w:sz w:val="25"/>
        </w:rPr>
        <w:t>in</w:t>
      </w:r>
      <w:r>
        <w:rPr>
          <w:rFonts w:ascii="Liberation Sans" w:hAnsi="Liberation Sans"/>
          <w:b/>
          <w:color w:val="212121"/>
          <w:spacing w:val="53"/>
          <w:sz w:val="25"/>
        </w:rPr>
        <w:t> </w:t>
      </w:r>
      <w:r>
        <w:rPr>
          <w:rFonts w:ascii="Liberation Sans" w:hAnsi="Liberation Sans"/>
          <w:b/>
          <w:color w:val="212121"/>
          <w:sz w:val="25"/>
        </w:rPr>
        <w:t>a</w:t>
      </w:r>
      <w:r>
        <w:rPr>
          <w:rFonts w:ascii="Liberation Sans" w:hAnsi="Liberation Sans"/>
          <w:b/>
          <w:color w:val="212121"/>
          <w:spacing w:val="53"/>
          <w:sz w:val="25"/>
        </w:rPr>
        <w:t> </w:t>
      </w:r>
      <w:r>
        <w:rPr>
          <w:rFonts w:ascii="Liberation Sans" w:hAnsi="Liberation Sans"/>
          <w:b/>
          <w:color w:val="212121"/>
          <w:spacing w:val="18"/>
          <w:sz w:val="25"/>
        </w:rPr>
        <w:t>retail</w:t>
      </w:r>
      <w:r>
        <w:rPr>
          <w:rFonts w:ascii="Liberation Sans" w:hAnsi="Liberation Sans"/>
          <w:b/>
          <w:color w:val="212121"/>
          <w:spacing w:val="53"/>
          <w:sz w:val="25"/>
        </w:rPr>
        <w:t> </w:t>
      </w:r>
      <w:r>
        <w:rPr>
          <w:rFonts w:ascii="Liberation Sans" w:hAnsi="Liberation Sans"/>
          <w:b/>
          <w:color w:val="212121"/>
          <w:spacing w:val="18"/>
          <w:sz w:val="25"/>
        </w:rPr>
        <w:t>company’s</w:t>
      </w:r>
      <w:r>
        <w:rPr>
          <w:rFonts w:ascii="Liberation Sans" w:hAnsi="Liberation Sans"/>
          <w:b/>
          <w:color w:val="212121"/>
          <w:spacing w:val="53"/>
          <w:sz w:val="25"/>
        </w:rPr>
        <w:t> </w:t>
      </w:r>
      <w:r>
        <w:rPr>
          <w:rFonts w:ascii="Liberation Sans" w:hAnsi="Liberation Sans"/>
          <w:b/>
          <w:color w:val="212121"/>
          <w:spacing w:val="18"/>
          <w:sz w:val="25"/>
        </w:rPr>
        <w:t>revenue</w:t>
      </w:r>
      <w:r>
        <w:rPr>
          <w:rFonts w:ascii="Liberation Sans" w:hAnsi="Liberation Sans"/>
          <w:b/>
          <w:color w:val="212121"/>
          <w:spacing w:val="53"/>
          <w:sz w:val="25"/>
        </w:rPr>
        <w:t> </w:t>
      </w:r>
      <w:r>
        <w:rPr>
          <w:rFonts w:ascii="Liberation Sans" w:hAnsi="Liberation Sans"/>
          <w:b/>
          <w:color w:val="212121"/>
          <w:spacing w:val="18"/>
          <w:sz w:val="25"/>
        </w:rPr>
        <w:t>forecasting</w:t>
      </w:r>
    </w:p>
    <w:p>
      <w:pPr>
        <w:pStyle w:val="BodyText"/>
        <w:spacing w:line="340" w:lineRule="auto" w:before="192"/>
        <w:ind w:left="119" w:right="375"/>
      </w:pPr>
      <w:r>
        <w:rPr>
          <w:color w:val="212121"/>
        </w:rPr>
        <w:t>The following is a cas</w:t>
      </w:r>
      <w:bookmarkStart w:name="_bookmark341" w:id="472"/>
      <w:bookmarkEnd w:id="472"/>
      <w:r>
        <w:rPr>
          <w:color w:val="212121"/>
        </w:rPr>
        <w:t>e</w:t>
      </w:r>
      <w:r>
        <w:rPr>
          <w:color w:val="212121"/>
        </w:rPr>
        <w:t> study of a retail company that used</w:t>
      </w:r>
      <w:r>
        <w:rPr>
          <w:color w:val="212121"/>
          <w:spacing w:val="-7"/>
        </w:rPr>
        <w:t> </w:t>
      </w:r>
      <w:r>
        <w:rPr>
          <w:color w:val="212121"/>
        </w:rPr>
        <w:t>AI to analyze sales data, market trends, and consumer preferences to forecast future revenue accurately, enabling better inventory management and marketing strategies:</w:t>
      </w:r>
    </w:p>
    <w:p>
      <w:pPr>
        <w:spacing w:before="109"/>
        <w:ind w:left="457" w:right="0" w:firstLine="0"/>
        <w:jc w:val="left"/>
        <w:rPr>
          <w:sz w:val="17"/>
        </w:rPr>
      </w:pPr>
      <w:r>
        <w:rPr/>
        <w:pict>
          <v:shape style="position:absolute;margin-left:83.999992pt;margin-top:10.385376pt;width:2.25pt;height:2.25pt;mso-position-horizontal-relative:page;mso-position-vertical-relative:paragraph;z-index:16161792" id="docshape760" coordorigin="1680,208" coordsize="45,45" path="m1705,253l1700,253,1697,252,1680,233,1680,227,1700,208,1705,208,1725,230,1725,233,1705,253xe" filled="true" fillcolor="#212121" stroked="false">
            <v:path arrowok="t"/>
            <v:fill type="solid"/>
            <w10:wrap type="none"/>
          </v:shape>
        </w:pict>
      </w:r>
      <w:r>
        <w:rPr>
          <w:b/>
          <w:color w:val="212121"/>
          <w:sz w:val="17"/>
        </w:rPr>
        <w:t>Company</w:t>
      </w:r>
      <w:r>
        <w:rPr>
          <w:color w:val="212121"/>
          <w:sz w:val="17"/>
        </w:rPr>
        <w:t>:</w:t>
      </w:r>
      <w:r>
        <w:rPr>
          <w:color w:val="212121"/>
          <w:spacing w:val="-5"/>
          <w:sz w:val="17"/>
        </w:rPr>
        <w:t> </w:t>
      </w:r>
      <w:r>
        <w:rPr>
          <w:color w:val="212121"/>
          <w:sz w:val="17"/>
        </w:rPr>
        <w:t>Luxe</w:t>
      </w:r>
      <w:r>
        <w:rPr>
          <w:color w:val="212121"/>
          <w:spacing w:val="-5"/>
          <w:sz w:val="17"/>
        </w:rPr>
        <w:t> </w:t>
      </w:r>
      <w:r>
        <w:rPr>
          <w:color w:val="212121"/>
          <w:sz w:val="17"/>
        </w:rPr>
        <w:t>Fashion</w:t>
      </w:r>
      <w:r>
        <w:rPr>
          <w:color w:val="212121"/>
          <w:spacing w:val="-5"/>
          <w:sz w:val="17"/>
        </w:rPr>
        <w:t> </w:t>
      </w:r>
      <w:r>
        <w:rPr>
          <w:color w:val="212121"/>
          <w:sz w:val="17"/>
        </w:rPr>
        <w:t>Inc.</w:t>
      </w:r>
      <w:r>
        <w:rPr>
          <w:color w:val="212121"/>
          <w:spacing w:val="-5"/>
          <w:sz w:val="17"/>
        </w:rPr>
        <w:t> </w:t>
      </w:r>
      <w:r>
        <w:rPr>
          <w:color w:val="212121"/>
          <w:sz w:val="17"/>
        </w:rPr>
        <w:t>is</w:t>
      </w:r>
      <w:r>
        <w:rPr>
          <w:color w:val="212121"/>
          <w:spacing w:val="-5"/>
          <w:sz w:val="17"/>
        </w:rPr>
        <w:t> </w:t>
      </w:r>
      <w:r>
        <w:rPr>
          <w:color w:val="212121"/>
          <w:sz w:val="17"/>
        </w:rPr>
        <w:t>a</w:t>
      </w:r>
      <w:r>
        <w:rPr>
          <w:color w:val="212121"/>
          <w:spacing w:val="-5"/>
          <w:sz w:val="17"/>
        </w:rPr>
        <w:t> </w:t>
      </w:r>
      <w:r>
        <w:rPr>
          <w:color w:val="212121"/>
          <w:sz w:val="17"/>
        </w:rPr>
        <w:t>global</w:t>
      </w:r>
      <w:r>
        <w:rPr>
          <w:color w:val="212121"/>
          <w:spacing w:val="-4"/>
          <w:sz w:val="17"/>
        </w:rPr>
        <w:t> </w:t>
      </w:r>
      <w:r>
        <w:rPr>
          <w:color w:val="212121"/>
          <w:sz w:val="17"/>
        </w:rPr>
        <w:t>retail</w:t>
      </w:r>
      <w:r>
        <w:rPr>
          <w:color w:val="212121"/>
          <w:spacing w:val="-5"/>
          <w:sz w:val="17"/>
        </w:rPr>
        <w:t> </w:t>
      </w:r>
      <w:r>
        <w:rPr>
          <w:color w:val="212121"/>
          <w:sz w:val="17"/>
        </w:rPr>
        <w:t>chain</w:t>
      </w:r>
      <w:r>
        <w:rPr>
          <w:color w:val="212121"/>
          <w:spacing w:val="-5"/>
          <w:sz w:val="17"/>
        </w:rPr>
        <w:t> </w:t>
      </w:r>
      <w:r>
        <w:rPr>
          <w:color w:val="212121"/>
          <w:sz w:val="17"/>
        </w:rPr>
        <w:t>specializing</w:t>
      </w:r>
      <w:r>
        <w:rPr>
          <w:color w:val="212121"/>
          <w:spacing w:val="-5"/>
          <w:sz w:val="17"/>
        </w:rPr>
        <w:t> </w:t>
      </w:r>
      <w:r>
        <w:rPr>
          <w:color w:val="212121"/>
          <w:sz w:val="17"/>
        </w:rPr>
        <w:t>in</w:t>
      </w:r>
      <w:r>
        <w:rPr>
          <w:color w:val="212121"/>
          <w:spacing w:val="-5"/>
          <w:sz w:val="17"/>
        </w:rPr>
        <w:t> </w:t>
      </w:r>
      <w:r>
        <w:rPr>
          <w:color w:val="212121"/>
          <w:sz w:val="17"/>
        </w:rPr>
        <w:t>luxury</w:t>
      </w:r>
      <w:r>
        <w:rPr>
          <w:color w:val="212121"/>
          <w:spacing w:val="-5"/>
          <w:sz w:val="17"/>
        </w:rPr>
        <w:t> </w:t>
      </w:r>
      <w:r>
        <w:rPr>
          <w:color w:val="212121"/>
          <w:spacing w:val="-2"/>
          <w:sz w:val="17"/>
        </w:rPr>
        <w:t>apparel.</w:t>
      </w:r>
    </w:p>
    <w:p>
      <w:pPr>
        <w:pStyle w:val="BodyText"/>
        <w:spacing w:before="7"/>
        <w:rPr>
          <w:sz w:val="15"/>
        </w:rPr>
      </w:pPr>
    </w:p>
    <w:p>
      <w:pPr>
        <w:spacing w:before="0"/>
        <w:ind w:left="457" w:right="0" w:firstLine="0"/>
        <w:jc w:val="left"/>
        <w:rPr>
          <w:sz w:val="17"/>
        </w:rPr>
      </w:pPr>
      <w:r>
        <w:rPr/>
        <w:pict>
          <v:shape style="position:absolute;margin-left:83.999992pt;margin-top:4.935374pt;width:2.25pt;height:2.25pt;mso-position-horizontal-relative:page;mso-position-vertical-relative:paragraph;z-index:16162304" id="docshape761" coordorigin="1680,99" coordsize="45,45" path="m1705,144l1700,144,1697,143,1680,124,1680,118,1700,99,1705,99,1725,121,1725,124,1705,144xe" filled="true" fillcolor="#212121" stroked="false">
            <v:path arrowok="t"/>
            <v:fill type="solid"/>
            <w10:wrap type="none"/>
          </v:shape>
        </w:pict>
      </w:r>
      <w:r>
        <w:rPr>
          <w:b/>
          <w:color w:val="212121"/>
          <w:sz w:val="17"/>
        </w:rPr>
        <w:t>Challenge</w:t>
      </w:r>
      <w:r>
        <w:rPr>
          <w:color w:val="212121"/>
          <w:sz w:val="17"/>
        </w:rPr>
        <w:t>:</w:t>
      </w:r>
      <w:r>
        <w:rPr>
          <w:color w:val="212121"/>
          <w:spacing w:val="-9"/>
          <w:sz w:val="17"/>
        </w:rPr>
        <w:t> </w:t>
      </w:r>
      <w:r>
        <w:rPr>
          <w:color w:val="212121"/>
          <w:sz w:val="17"/>
        </w:rPr>
        <w:t>The</w:t>
      </w:r>
      <w:r>
        <w:rPr>
          <w:color w:val="212121"/>
          <w:spacing w:val="-6"/>
          <w:sz w:val="17"/>
        </w:rPr>
        <w:t> </w:t>
      </w:r>
      <w:r>
        <w:rPr>
          <w:color w:val="212121"/>
          <w:sz w:val="17"/>
        </w:rPr>
        <w:t>company</w:t>
      </w:r>
      <w:r>
        <w:rPr>
          <w:color w:val="212121"/>
          <w:spacing w:val="-6"/>
          <w:sz w:val="17"/>
        </w:rPr>
        <w:t> </w:t>
      </w:r>
      <w:r>
        <w:rPr>
          <w:color w:val="212121"/>
          <w:sz w:val="17"/>
        </w:rPr>
        <w:t>is</w:t>
      </w:r>
      <w:r>
        <w:rPr>
          <w:color w:val="212121"/>
          <w:spacing w:val="-5"/>
          <w:sz w:val="17"/>
        </w:rPr>
        <w:t> </w:t>
      </w:r>
      <w:r>
        <w:rPr>
          <w:color w:val="212121"/>
          <w:sz w:val="17"/>
        </w:rPr>
        <w:t>struggling</w:t>
      </w:r>
      <w:r>
        <w:rPr>
          <w:color w:val="212121"/>
          <w:spacing w:val="-6"/>
          <w:sz w:val="17"/>
        </w:rPr>
        <w:t> </w:t>
      </w:r>
      <w:r>
        <w:rPr>
          <w:color w:val="212121"/>
          <w:sz w:val="17"/>
        </w:rPr>
        <w:t>with</w:t>
      </w:r>
      <w:r>
        <w:rPr>
          <w:color w:val="212121"/>
          <w:spacing w:val="-6"/>
          <w:sz w:val="17"/>
        </w:rPr>
        <w:t> </w:t>
      </w:r>
      <w:r>
        <w:rPr>
          <w:color w:val="212121"/>
          <w:sz w:val="17"/>
        </w:rPr>
        <w:t>overstocking</w:t>
      </w:r>
      <w:r>
        <w:rPr>
          <w:color w:val="212121"/>
          <w:spacing w:val="-6"/>
          <w:sz w:val="17"/>
        </w:rPr>
        <w:t> </w:t>
      </w:r>
      <w:r>
        <w:rPr>
          <w:color w:val="212121"/>
          <w:sz w:val="17"/>
        </w:rPr>
        <w:t>and</w:t>
      </w:r>
      <w:r>
        <w:rPr>
          <w:color w:val="212121"/>
          <w:spacing w:val="-5"/>
          <w:sz w:val="17"/>
        </w:rPr>
        <w:t> </w:t>
      </w:r>
      <w:r>
        <w:rPr>
          <w:color w:val="212121"/>
          <w:sz w:val="17"/>
        </w:rPr>
        <w:t>understocking</w:t>
      </w:r>
      <w:r>
        <w:rPr>
          <w:color w:val="212121"/>
          <w:spacing w:val="-6"/>
          <w:sz w:val="17"/>
        </w:rPr>
        <w:t> </w:t>
      </w:r>
      <w:r>
        <w:rPr>
          <w:color w:val="212121"/>
          <w:sz w:val="17"/>
        </w:rPr>
        <w:t>issues</w:t>
      </w:r>
      <w:r>
        <w:rPr>
          <w:color w:val="212121"/>
          <w:spacing w:val="-6"/>
          <w:sz w:val="17"/>
        </w:rPr>
        <w:t> </w:t>
      </w:r>
      <w:r>
        <w:rPr>
          <w:color w:val="212121"/>
          <w:sz w:val="17"/>
        </w:rPr>
        <w:t>due</w:t>
      </w:r>
      <w:r>
        <w:rPr>
          <w:color w:val="212121"/>
          <w:spacing w:val="-6"/>
          <w:sz w:val="17"/>
        </w:rPr>
        <w:t> </w:t>
      </w:r>
      <w:r>
        <w:rPr>
          <w:color w:val="212121"/>
          <w:sz w:val="17"/>
        </w:rPr>
        <w:t>to</w:t>
      </w:r>
      <w:r>
        <w:rPr>
          <w:color w:val="212121"/>
          <w:spacing w:val="-6"/>
          <w:sz w:val="17"/>
        </w:rPr>
        <w:t> </w:t>
      </w:r>
      <w:r>
        <w:rPr>
          <w:color w:val="212121"/>
          <w:sz w:val="17"/>
        </w:rPr>
        <w:t>inaccurate</w:t>
      </w:r>
      <w:r>
        <w:rPr>
          <w:color w:val="212121"/>
          <w:spacing w:val="-5"/>
          <w:sz w:val="17"/>
        </w:rPr>
        <w:t> </w:t>
      </w:r>
      <w:r>
        <w:rPr>
          <w:color w:val="212121"/>
          <w:sz w:val="17"/>
        </w:rPr>
        <w:t>sales</w:t>
      </w:r>
      <w:r>
        <w:rPr>
          <w:color w:val="212121"/>
          <w:spacing w:val="-6"/>
          <w:sz w:val="17"/>
        </w:rPr>
        <w:t> </w:t>
      </w:r>
      <w:r>
        <w:rPr>
          <w:color w:val="212121"/>
          <w:spacing w:val="-2"/>
          <w:sz w:val="17"/>
        </w:rPr>
        <w:t>forecasts.</w:t>
      </w:r>
    </w:p>
    <w:p>
      <w:pPr>
        <w:pStyle w:val="BodyText"/>
        <w:spacing w:before="10"/>
        <w:rPr>
          <w:sz w:val="8"/>
        </w:rPr>
      </w:pPr>
    </w:p>
    <w:p>
      <w:pPr>
        <w:spacing w:before="92"/>
        <w:ind w:left="457" w:right="0" w:firstLine="0"/>
        <w:jc w:val="left"/>
        <w:rPr>
          <w:sz w:val="17"/>
        </w:rPr>
      </w:pPr>
      <w:r>
        <w:rPr/>
        <w:pict>
          <v:shape style="position:absolute;margin-left:83.999992pt;margin-top:9.535373pt;width:2.25pt;height:2.25pt;mso-position-horizontal-relative:page;mso-position-vertical-relative:paragraph;z-index:16162816" id="docshape762" coordorigin="1680,191" coordsize="45,45" path="m1705,236l1700,236,1697,235,1680,216,1680,210,1700,191,1705,191,1725,213,1725,216,1705,236xe" filled="true" fillcolor="#212121" stroked="false">
            <v:path arrowok="t"/>
            <v:fill type="solid"/>
            <w10:wrap type="none"/>
          </v:shape>
        </w:pict>
      </w:r>
      <w:r>
        <w:rPr>
          <w:b/>
          <w:color w:val="212121"/>
          <w:sz w:val="17"/>
        </w:rPr>
        <w:t>Solution</w:t>
      </w:r>
      <w:r>
        <w:rPr>
          <w:color w:val="212121"/>
          <w:sz w:val="17"/>
        </w:rPr>
        <w:t>:</w:t>
      </w:r>
      <w:r>
        <w:rPr>
          <w:color w:val="212121"/>
          <w:spacing w:val="-9"/>
          <w:sz w:val="17"/>
        </w:rPr>
        <w:t> </w:t>
      </w:r>
      <w:r>
        <w:rPr>
          <w:color w:val="212121"/>
          <w:sz w:val="17"/>
        </w:rPr>
        <w:t>It</w:t>
      </w:r>
      <w:r>
        <w:rPr>
          <w:color w:val="212121"/>
          <w:spacing w:val="-5"/>
          <w:sz w:val="17"/>
        </w:rPr>
        <w:t> </w:t>
      </w:r>
      <w:r>
        <w:rPr>
          <w:color w:val="212121"/>
          <w:sz w:val="17"/>
        </w:rPr>
        <w:t>implemented</w:t>
      </w:r>
      <w:r>
        <w:rPr>
          <w:color w:val="212121"/>
          <w:spacing w:val="-5"/>
          <w:sz w:val="17"/>
        </w:rPr>
        <w:t> </w:t>
      </w:r>
      <w:r>
        <w:rPr>
          <w:color w:val="212121"/>
          <w:sz w:val="17"/>
        </w:rPr>
        <w:t>an</w:t>
      </w:r>
      <w:r>
        <w:rPr>
          <w:color w:val="212121"/>
          <w:spacing w:val="-11"/>
          <w:sz w:val="17"/>
        </w:rPr>
        <w:t> </w:t>
      </w:r>
      <w:r>
        <w:rPr>
          <w:color w:val="212121"/>
          <w:sz w:val="17"/>
        </w:rPr>
        <w:t>AI</w:t>
      </w:r>
      <w:r>
        <w:rPr>
          <w:color w:val="212121"/>
          <w:spacing w:val="-5"/>
          <w:sz w:val="17"/>
        </w:rPr>
        <w:t> </w:t>
      </w:r>
      <w:r>
        <w:rPr>
          <w:color w:val="212121"/>
          <w:sz w:val="17"/>
        </w:rPr>
        <w:t>system</w:t>
      </w:r>
      <w:r>
        <w:rPr>
          <w:color w:val="212121"/>
          <w:spacing w:val="-6"/>
          <w:sz w:val="17"/>
        </w:rPr>
        <w:t> </w:t>
      </w:r>
      <w:r>
        <w:rPr>
          <w:color w:val="212121"/>
          <w:sz w:val="17"/>
        </w:rPr>
        <w:t>that</w:t>
      </w:r>
      <w:r>
        <w:rPr>
          <w:color w:val="212121"/>
          <w:spacing w:val="-5"/>
          <w:sz w:val="17"/>
        </w:rPr>
        <w:t> </w:t>
      </w:r>
      <w:r>
        <w:rPr>
          <w:color w:val="212121"/>
          <w:sz w:val="17"/>
        </w:rPr>
        <w:t>analyzed</w:t>
      </w:r>
      <w:r>
        <w:rPr>
          <w:color w:val="212121"/>
          <w:spacing w:val="-6"/>
          <w:sz w:val="17"/>
        </w:rPr>
        <w:t> </w:t>
      </w:r>
      <w:r>
        <w:rPr>
          <w:color w:val="212121"/>
          <w:sz w:val="17"/>
        </w:rPr>
        <w:t>historical</w:t>
      </w:r>
      <w:r>
        <w:rPr>
          <w:color w:val="212121"/>
          <w:spacing w:val="-5"/>
          <w:sz w:val="17"/>
        </w:rPr>
        <w:t> </w:t>
      </w:r>
      <w:r>
        <w:rPr>
          <w:color w:val="212121"/>
          <w:sz w:val="17"/>
        </w:rPr>
        <w:t>sales</w:t>
      </w:r>
      <w:r>
        <w:rPr>
          <w:color w:val="212121"/>
          <w:spacing w:val="-5"/>
          <w:sz w:val="17"/>
        </w:rPr>
        <w:t> </w:t>
      </w:r>
      <w:r>
        <w:rPr>
          <w:color w:val="212121"/>
          <w:sz w:val="17"/>
        </w:rPr>
        <w:t>data,</w:t>
      </w:r>
      <w:r>
        <w:rPr>
          <w:color w:val="212121"/>
          <w:spacing w:val="-6"/>
          <w:sz w:val="17"/>
        </w:rPr>
        <w:t> </w:t>
      </w:r>
      <w:r>
        <w:rPr>
          <w:color w:val="212121"/>
          <w:sz w:val="17"/>
        </w:rPr>
        <w:t>current</w:t>
      </w:r>
      <w:r>
        <w:rPr>
          <w:color w:val="212121"/>
          <w:spacing w:val="-5"/>
          <w:sz w:val="17"/>
        </w:rPr>
        <w:t> </w:t>
      </w:r>
      <w:r>
        <w:rPr>
          <w:color w:val="212121"/>
          <w:sz w:val="17"/>
        </w:rPr>
        <w:t>market</w:t>
      </w:r>
      <w:r>
        <w:rPr>
          <w:color w:val="212121"/>
          <w:spacing w:val="-6"/>
          <w:sz w:val="17"/>
        </w:rPr>
        <w:t> </w:t>
      </w:r>
      <w:r>
        <w:rPr>
          <w:color w:val="212121"/>
          <w:sz w:val="17"/>
        </w:rPr>
        <w:t>trends,</w:t>
      </w:r>
      <w:r>
        <w:rPr>
          <w:color w:val="212121"/>
          <w:spacing w:val="-5"/>
          <w:sz w:val="17"/>
        </w:rPr>
        <w:t> </w:t>
      </w:r>
      <w:r>
        <w:rPr>
          <w:color w:val="212121"/>
          <w:sz w:val="17"/>
        </w:rPr>
        <w:t>and</w:t>
      </w:r>
      <w:r>
        <w:rPr>
          <w:color w:val="212121"/>
          <w:spacing w:val="-5"/>
          <w:sz w:val="17"/>
        </w:rPr>
        <w:t> </w:t>
      </w:r>
      <w:r>
        <w:rPr>
          <w:color w:val="212121"/>
          <w:sz w:val="17"/>
        </w:rPr>
        <w:t>consumer</w:t>
      </w:r>
      <w:r>
        <w:rPr>
          <w:color w:val="212121"/>
          <w:spacing w:val="-6"/>
          <w:sz w:val="17"/>
        </w:rPr>
        <w:t> </w:t>
      </w:r>
      <w:r>
        <w:rPr>
          <w:color w:val="212121"/>
          <w:spacing w:val="-2"/>
          <w:sz w:val="17"/>
        </w:rPr>
        <w:t>preferences.</w:t>
      </w:r>
    </w:p>
    <w:p>
      <w:pPr>
        <w:spacing w:after="0"/>
        <w:jc w:val="left"/>
        <w:rPr>
          <w:sz w:val="17"/>
        </w:rPr>
        <w:sectPr>
          <w:pgSz w:w="12240" w:h="15840"/>
          <w:pgMar w:top="1420" w:bottom="280" w:left="1420" w:right="1420"/>
        </w:sectPr>
      </w:pPr>
    </w:p>
    <w:p>
      <w:pPr>
        <w:spacing w:line="331" w:lineRule="auto" w:before="76"/>
        <w:ind w:left="457" w:right="119" w:firstLine="0"/>
        <w:jc w:val="left"/>
        <w:rPr>
          <w:sz w:val="17"/>
        </w:rPr>
      </w:pPr>
      <w:r>
        <w:rPr/>
        <w:pict>
          <v:shape style="position:absolute;margin-left:83.999992pt;margin-top:8.735372pt;width:2.25pt;height:2.25pt;mso-position-horizontal-relative:page;mso-position-vertical-relative:paragraph;z-index:16163840" id="docshape763" coordorigin="1680,175" coordsize="45,45" path="m1705,220l1700,220,1697,219,1680,200,1680,194,1700,175,1705,175,1725,197,1725,200,1705,220xe" filled="true" fillcolor="#212121" stroked="false">
            <v:path arrowok="t"/>
            <v:fill type="solid"/>
            <w10:wrap type="none"/>
          </v:shape>
        </w:pict>
      </w:r>
      <w:r>
        <w:rPr>
          <w:b/>
          <w:color w:val="212121"/>
          <w:sz w:val="17"/>
        </w:rPr>
        <w:t>Outcome</w:t>
      </w:r>
      <w:r>
        <w:rPr>
          <w:color w:val="212121"/>
          <w:sz w:val="17"/>
        </w:rPr>
        <w:t>:</w:t>
      </w:r>
      <w:r>
        <w:rPr>
          <w:color w:val="212121"/>
          <w:spacing w:val="-11"/>
          <w:sz w:val="17"/>
        </w:rPr>
        <w:t> </w:t>
      </w:r>
      <w:r>
        <w:rPr>
          <w:color w:val="212121"/>
          <w:sz w:val="17"/>
        </w:rPr>
        <w:t>The</w:t>
      </w:r>
      <w:r>
        <w:rPr>
          <w:color w:val="212121"/>
          <w:spacing w:val="-11"/>
          <w:sz w:val="17"/>
        </w:rPr>
        <w:t> </w:t>
      </w:r>
      <w:r>
        <w:rPr>
          <w:color w:val="212121"/>
          <w:sz w:val="17"/>
        </w:rPr>
        <w:t>AI</w:t>
      </w:r>
      <w:r>
        <w:rPr>
          <w:color w:val="212121"/>
          <w:spacing w:val="-7"/>
          <w:sz w:val="17"/>
        </w:rPr>
        <w:t> </w:t>
      </w:r>
      <w:r>
        <w:rPr>
          <w:color w:val="212121"/>
          <w:sz w:val="17"/>
        </w:rPr>
        <w:t>system</w:t>
      </w:r>
      <w:r>
        <w:rPr>
          <w:color w:val="212121"/>
          <w:spacing w:val="-7"/>
          <w:sz w:val="17"/>
        </w:rPr>
        <w:t> </w:t>
      </w:r>
      <w:r>
        <w:rPr>
          <w:color w:val="212121"/>
          <w:sz w:val="17"/>
        </w:rPr>
        <w:t>provided</w:t>
      </w:r>
      <w:r>
        <w:rPr>
          <w:color w:val="212121"/>
          <w:spacing w:val="-7"/>
          <w:sz w:val="17"/>
        </w:rPr>
        <w:t> </w:t>
      </w:r>
      <w:r>
        <w:rPr>
          <w:color w:val="212121"/>
          <w:sz w:val="17"/>
        </w:rPr>
        <w:t>highly</w:t>
      </w:r>
      <w:r>
        <w:rPr>
          <w:color w:val="212121"/>
          <w:spacing w:val="-7"/>
          <w:sz w:val="17"/>
        </w:rPr>
        <w:t> </w:t>
      </w:r>
      <w:r>
        <w:rPr>
          <w:color w:val="212121"/>
          <w:sz w:val="17"/>
        </w:rPr>
        <w:t>accurate</w:t>
      </w:r>
      <w:r>
        <w:rPr>
          <w:color w:val="212121"/>
          <w:spacing w:val="-7"/>
          <w:sz w:val="17"/>
        </w:rPr>
        <w:t> </w:t>
      </w:r>
      <w:r>
        <w:rPr>
          <w:color w:val="212121"/>
          <w:sz w:val="17"/>
        </w:rPr>
        <w:t>revenue</w:t>
      </w:r>
      <w:r>
        <w:rPr>
          <w:color w:val="212121"/>
          <w:spacing w:val="-7"/>
          <w:sz w:val="17"/>
        </w:rPr>
        <w:t> </w:t>
      </w:r>
      <w:r>
        <w:rPr>
          <w:color w:val="212121"/>
          <w:sz w:val="17"/>
        </w:rPr>
        <w:t>forecasts,</w:t>
      </w:r>
      <w:r>
        <w:rPr>
          <w:color w:val="212121"/>
          <w:spacing w:val="-7"/>
          <w:sz w:val="17"/>
        </w:rPr>
        <w:t> </w:t>
      </w:r>
      <w:r>
        <w:rPr>
          <w:color w:val="212121"/>
          <w:sz w:val="17"/>
        </w:rPr>
        <w:t>allowing</w:t>
      </w:r>
      <w:r>
        <w:rPr>
          <w:color w:val="212121"/>
          <w:spacing w:val="-7"/>
          <w:sz w:val="17"/>
        </w:rPr>
        <w:t> </w:t>
      </w:r>
      <w:r>
        <w:rPr>
          <w:color w:val="212121"/>
          <w:sz w:val="17"/>
        </w:rPr>
        <w:t>Luxe</w:t>
      </w:r>
      <w:r>
        <w:rPr>
          <w:color w:val="212121"/>
          <w:spacing w:val="-7"/>
          <w:sz w:val="17"/>
        </w:rPr>
        <w:t> </w:t>
      </w:r>
      <w:r>
        <w:rPr>
          <w:color w:val="212121"/>
          <w:sz w:val="17"/>
        </w:rPr>
        <w:t>Fashion</w:t>
      </w:r>
      <w:r>
        <w:rPr>
          <w:color w:val="212121"/>
          <w:spacing w:val="-7"/>
          <w:sz w:val="17"/>
        </w:rPr>
        <w:t> </w:t>
      </w:r>
      <w:r>
        <w:rPr>
          <w:color w:val="212121"/>
          <w:sz w:val="17"/>
        </w:rPr>
        <w:t>Inc.</w:t>
      </w:r>
      <w:r>
        <w:rPr>
          <w:color w:val="212121"/>
          <w:spacing w:val="-7"/>
          <w:sz w:val="17"/>
        </w:rPr>
        <w:t> </w:t>
      </w:r>
      <w:r>
        <w:rPr>
          <w:color w:val="212121"/>
          <w:sz w:val="17"/>
        </w:rPr>
        <w:t>to</w:t>
      </w:r>
      <w:r>
        <w:rPr>
          <w:color w:val="212121"/>
          <w:spacing w:val="-7"/>
          <w:sz w:val="17"/>
        </w:rPr>
        <w:t> </w:t>
      </w:r>
      <w:r>
        <w:rPr>
          <w:color w:val="212121"/>
          <w:sz w:val="17"/>
        </w:rPr>
        <w:t>optimize</w:t>
      </w:r>
      <w:r>
        <w:rPr>
          <w:color w:val="212121"/>
          <w:spacing w:val="-7"/>
          <w:sz w:val="17"/>
        </w:rPr>
        <w:t> </w:t>
      </w:r>
      <w:r>
        <w:rPr>
          <w:color w:val="212121"/>
          <w:sz w:val="17"/>
        </w:rPr>
        <w:t>inventory</w:t>
      </w:r>
      <w:r>
        <w:rPr>
          <w:color w:val="212121"/>
          <w:spacing w:val="-7"/>
          <w:sz w:val="17"/>
        </w:rPr>
        <w:t> </w:t>
      </w:r>
      <w:r>
        <w:rPr>
          <w:color w:val="212121"/>
          <w:sz w:val="17"/>
        </w:rPr>
        <w:t>levels</w:t>
      </w:r>
      <w:r>
        <w:rPr>
          <w:color w:val="212121"/>
          <w:spacing w:val="-7"/>
          <w:sz w:val="17"/>
        </w:rPr>
        <w:t> </w:t>
      </w:r>
      <w:r>
        <w:rPr>
          <w:color w:val="212121"/>
          <w:sz w:val="17"/>
        </w:rPr>
        <w:t>and tailor marketing strategies to consumer trends. This led to a 15% reduction in inventory costs and a 20% increase in sales </w:t>
      </w:r>
      <w:bookmarkStart w:name="_bookmark342" w:id="473"/>
      <w:bookmarkEnd w:id="473"/>
      <w:r>
        <w:rPr>
          <w:color w:val="212121"/>
          <w:sz w:val="17"/>
        </w:rPr>
        <w:t>due</w:t>
      </w:r>
      <w:r>
        <w:rPr>
          <w:color w:val="212121"/>
          <w:sz w:val="17"/>
        </w:rPr>
        <w:t> to better-targeted promotions and stock availability.</w:t>
      </w:r>
    </w:p>
    <w:p>
      <w:pPr>
        <w:pStyle w:val="BodyText"/>
        <w:rPr>
          <w:sz w:val="18"/>
        </w:rPr>
      </w:pPr>
    </w:p>
    <w:p>
      <w:pPr>
        <w:spacing w:before="108"/>
        <w:ind w:left="119" w:right="0" w:firstLine="0"/>
        <w:jc w:val="left"/>
        <w:rPr>
          <w:rFonts w:ascii="Liberation Sans"/>
          <w:b/>
          <w:sz w:val="25"/>
        </w:rPr>
      </w:pPr>
      <w:r>
        <w:rPr>
          <w:rFonts w:ascii="Liberation Sans"/>
          <w:b/>
          <w:color w:val="212121"/>
          <w:spacing w:val="16"/>
          <w:sz w:val="25"/>
        </w:rPr>
        <w:t>Risk</w:t>
      </w:r>
      <w:r>
        <w:rPr>
          <w:rFonts w:ascii="Liberation Sans"/>
          <w:b/>
          <w:color w:val="212121"/>
          <w:spacing w:val="55"/>
          <w:sz w:val="25"/>
        </w:rPr>
        <w:t> </w:t>
      </w:r>
      <w:r>
        <w:rPr>
          <w:rFonts w:ascii="Liberation Sans"/>
          <w:b/>
          <w:color w:val="212121"/>
          <w:spacing w:val="19"/>
          <w:sz w:val="25"/>
        </w:rPr>
        <w:t>assessment</w:t>
      </w:r>
      <w:r>
        <w:rPr>
          <w:rFonts w:ascii="Liberation Sans"/>
          <w:b/>
          <w:color w:val="212121"/>
          <w:spacing w:val="56"/>
          <w:sz w:val="25"/>
        </w:rPr>
        <w:t> </w:t>
      </w:r>
      <w:r>
        <w:rPr>
          <w:rFonts w:ascii="Liberation Sans"/>
          <w:b/>
          <w:color w:val="212121"/>
          <w:spacing w:val="11"/>
          <w:sz w:val="25"/>
        </w:rPr>
        <w:t>in</w:t>
      </w:r>
      <w:r>
        <w:rPr>
          <w:rFonts w:ascii="Liberation Sans"/>
          <w:b/>
          <w:color w:val="212121"/>
          <w:spacing w:val="55"/>
          <w:sz w:val="25"/>
        </w:rPr>
        <w:t> </w:t>
      </w:r>
      <w:r>
        <w:rPr>
          <w:rFonts w:ascii="Liberation Sans"/>
          <w:b/>
          <w:color w:val="212121"/>
          <w:spacing w:val="16"/>
          <w:sz w:val="25"/>
        </w:rPr>
        <w:t>banking</w:t>
      </w:r>
    </w:p>
    <w:p>
      <w:pPr>
        <w:pStyle w:val="BodyText"/>
        <w:spacing w:line="340" w:lineRule="auto" w:before="192"/>
        <w:ind w:left="119" w:right="375"/>
      </w:pPr>
      <w:r>
        <w:rPr>
          <w:color w:val="212121"/>
        </w:rPr>
        <w:t>The following is an example of how </w:t>
      </w:r>
      <w:bookmarkStart w:name="_bookmark343" w:id="474"/>
      <w:bookmarkEnd w:id="474"/>
      <w:r>
        <w:rPr>
          <w:color w:val="212121"/>
        </w:rPr>
        <w:t>a</w:t>
      </w:r>
      <w:r>
        <w:rPr>
          <w:color w:val="212121"/>
        </w:rPr>
        <w:t> bank implemented</w:t>
      </w:r>
      <w:r>
        <w:rPr>
          <w:color w:val="212121"/>
          <w:spacing w:val="-1"/>
        </w:rPr>
        <w:t> </w:t>
      </w:r>
      <w:r>
        <w:rPr>
          <w:color w:val="212121"/>
        </w:rPr>
        <w:t>AI-driven predictive analytics to assess credit risk more accurately, leading to more informed lending decisions and reduced default rates:</w:t>
      </w:r>
    </w:p>
    <w:p>
      <w:pPr>
        <w:spacing w:before="93"/>
        <w:ind w:left="457" w:right="0" w:firstLine="0"/>
        <w:jc w:val="left"/>
        <w:rPr>
          <w:sz w:val="17"/>
        </w:rPr>
      </w:pPr>
      <w:r>
        <w:rPr/>
        <w:pict>
          <v:shape style="position:absolute;margin-left:83.999992pt;margin-top:9.585362pt;width:2.25pt;height:2.25pt;mso-position-horizontal-relative:page;mso-position-vertical-relative:paragraph;z-index:16164352" id="docshape764" coordorigin="1680,192" coordsize="45,45" path="m1705,237l1700,237,1697,236,1680,217,1680,211,1700,192,1705,192,1725,214,1725,217,1705,237xe" filled="true" fillcolor="#212121" stroked="false">
            <v:path arrowok="t"/>
            <v:fill type="solid"/>
            <w10:wrap type="none"/>
          </v:shape>
        </w:pict>
      </w:r>
      <w:r>
        <w:rPr>
          <w:b/>
          <w:color w:val="212121"/>
          <w:sz w:val="17"/>
        </w:rPr>
        <w:t>Bank</w:t>
      </w:r>
      <w:r>
        <w:rPr>
          <w:color w:val="212121"/>
          <w:sz w:val="17"/>
        </w:rPr>
        <w:t>:</w:t>
      </w:r>
      <w:r>
        <w:rPr>
          <w:color w:val="212121"/>
          <w:spacing w:val="-6"/>
          <w:sz w:val="17"/>
        </w:rPr>
        <w:t> </w:t>
      </w:r>
      <w:r>
        <w:rPr>
          <w:color w:val="212121"/>
          <w:sz w:val="17"/>
        </w:rPr>
        <w:t>Metro</w:t>
      </w:r>
      <w:r>
        <w:rPr>
          <w:color w:val="212121"/>
          <w:spacing w:val="-5"/>
          <w:sz w:val="17"/>
        </w:rPr>
        <w:t> </w:t>
      </w:r>
      <w:r>
        <w:rPr>
          <w:color w:val="212121"/>
          <w:sz w:val="17"/>
        </w:rPr>
        <w:t>Bank</w:t>
      </w:r>
      <w:r>
        <w:rPr>
          <w:color w:val="212121"/>
          <w:spacing w:val="-5"/>
          <w:sz w:val="17"/>
        </w:rPr>
        <w:t> </w:t>
      </w:r>
      <w:r>
        <w:rPr>
          <w:color w:val="212121"/>
          <w:sz w:val="17"/>
        </w:rPr>
        <w:t>is</w:t>
      </w:r>
      <w:r>
        <w:rPr>
          <w:color w:val="212121"/>
          <w:spacing w:val="-5"/>
          <w:sz w:val="17"/>
        </w:rPr>
        <w:t> </w:t>
      </w:r>
      <w:r>
        <w:rPr>
          <w:color w:val="212121"/>
          <w:sz w:val="17"/>
        </w:rPr>
        <w:t>a</w:t>
      </w:r>
      <w:r>
        <w:rPr>
          <w:color w:val="212121"/>
          <w:spacing w:val="-5"/>
          <w:sz w:val="17"/>
        </w:rPr>
        <w:t> </w:t>
      </w:r>
      <w:r>
        <w:rPr>
          <w:color w:val="212121"/>
          <w:sz w:val="17"/>
        </w:rPr>
        <w:t>large</w:t>
      </w:r>
      <w:r>
        <w:rPr>
          <w:color w:val="212121"/>
          <w:spacing w:val="-6"/>
          <w:sz w:val="17"/>
        </w:rPr>
        <w:t> </w:t>
      </w:r>
      <w:r>
        <w:rPr>
          <w:color w:val="212121"/>
          <w:sz w:val="17"/>
        </w:rPr>
        <w:t>commercial</w:t>
      </w:r>
      <w:r>
        <w:rPr>
          <w:color w:val="212121"/>
          <w:spacing w:val="-5"/>
          <w:sz w:val="17"/>
        </w:rPr>
        <w:t> </w:t>
      </w:r>
      <w:r>
        <w:rPr>
          <w:color w:val="212121"/>
          <w:spacing w:val="-2"/>
          <w:sz w:val="17"/>
        </w:rPr>
        <w:t>bank.</w:t>
      </w:r>
    </w:p>
    <w:p>
      <w:pPr>
        <w:pStyle w:val="BodyText"/>
        <w:spacing w:before="10"/>
        <w:rPr>
          <w:sz w:val="8"/>
        </w:rPr>
      </w:pPr>
    </w:p>
    <w:p>
      <w:pPr>
        <w:spacing w:before="92"/>
        <w:ind w:left="457" w:right="0" w:firstLine="0"/>
        <w:jc w:val="left"/>
        <w:rPr>
          <w:sz w:val="17"/>
        </w:rPr>
      </w:pPr>
      <w:r>
        <w:rPr/>
        <w:pict>
          <v:shape style="position:absolute;margin-left:83.999992pt;margin-top:9.535360pt;width:2.25pt;height:2.25pt;mso-position-horizontal-relative:page;mso-position-vertical-relative:paragraph;z-index:16164864" id="docshape765" coordorigin="1680,191" coordsize="45,45" path="m1705,236l1700,236,1697,235,1680,216,1680,210,1700,191,1705,191,1725,213,1725,216,1705,236xe" filled="true" fillcolor="#212121" stroked="false">
            <v:path arrowok="t"/>
            <v:fill type="solid"/>
            <w10:wrap type="none"/>
          </v:shape>
        </w:pict>
      </w:r>
      <w:r>
        <w:rPr>
          <w:b/>
          <w:color w:val="212121"/>
          <w:sz w:val="17"/>
        </w:rPr>
        <w:t>Challenge</w:t>
      </w:r>
      <w:r>
        <w:rPr>
          <w:color w:val="212121"/>
          <w:sz w:val="17"/>
        </w:rPr>
        <w:t>:</w:t>
      </w:r>
      <w:r>
        <w:rPr>
          <w:color w:val="212121"/>
          <w:spacing w:val="-5"/>
          <w:sz w:val="17"/>
        </w:rPr>
        <w:t> </w:t>
      </w:r>
      <w:r>
        <w:rPr>
          <w:color w:val="212121"/>
          <w:sz w:val="17"/>
        </w:rPr>
        <w:t>It</w:t>
      </w:r>
      <w:r>
        <w:rPr>
          <w:color w:val="212121"/>
          <w:spacing w:val="-5"/>
          <w:sz w:val="17"/>
        </w:rPr>
        <w:t> </w:t>
      </w:r>
      <w:r>
        <w:rPr>
          <w:color w:val="212121"/>
          <w:sz w:val="17"/>
        </w:rPr>
        <w:t>has</w:t>
      </w:r>
      <w:r>
        <w:rPr>
          <w:color w:val="212121"/>
          <w:spacing w:val="-5"/>
          <w:sz w:val="17"/>
        </w:rPr>
        <w:t> </w:t>
      </w:r>
      <w:r>
        <w:rPr>
          <w:color w:val="212121"/>
          <w:sz w:val="17"/>
        </w:rPr>
        <w:t>high</w:t>
      </w:r>
      <w:r>
        <w:rPr>
          <w:color w:val="212121"/>
          <w:spacing w:val="-5"/>
          <w:sz w:val="17"/>
        </w:rPr>
        <w:t> </w:t>
      </w:r>
      <w:r>
        <w:rPr>
          <w:color w:val="212121"/>
          <w:sz w:val="17"/>
        </w:rPr>
        <w:t>default</w:t>
      </w:r>
      <w:r>
        <w:rPr>
          <w:color w:val="212121"/>
          <w:spacing w:val="-4"/>
          <w:sz w:val="17"/>
        </w:rPr>
        <w:t> </w:t>
      </w:r>
      <w:r>
        <w:rPr>
          <w:color w:val="212121"/>
          <w:sz w:val="17"/>
        </w:rPr>
        <w:t>rates</w:t>
      </w:r>
      <w:r>
        <w:rPr>
          <w:color w:val="212121"/>
          <w:spacing w:val="-5"/>
          <w:sz w:val="17"/>
        </w:rPr>
        <w:t> </w:t>
      </w:r>
      <w:r>
        <w:rPr>
          <w:color w:val="212121"/>
          <w:sz w:val="17"/>
        </w:rPr>
        <w:t>for</w:t>
      </w:r>
      <w:r>
        <w:rPr>
          <w:color w:val="212121"/>
          <w:spacing w:val="-5"/>
          <w:sz w:val="17"/>
        </w:rPr>
        <w:t> </w:t>
      </w:r>
      <w:r>
        <w:rPr>
          <w:color w:val="212121"/>
          <w:sz w:val="17"/>
        </w:rPr>
        <w:t>personal</w:t>
      </w:r>
      <w:r>
        <w:rPr>
          <w:color w:val="212121"/>
          <w:spacing w:val="-5"/>
          <w:sz w:val="17"/>
        </w:rPr>
        <w:t> </w:t>
      </w:r>
      <w:r>
        <w:rPr>
          <w:color w:val="212121"/>
          <w:sz w:val="17"/>
        </w:rPr>
        <w:t>and</w:t>
      </w:r>
      <w:r>
        <w:rPr>
          <w:color w:val="212121"/>
          <w:spacing w:val="-5"/>
          <w:sz w:val="17"/>
        </w:rPr>
        <w:t> </w:t>
      </w:r>
      <w:r>
        <w:rPr>
          <w:color w:val="212121"/>
          <w:sz w:val="17"/>
        </w:rPr>
        <w:t>small</w:t>
      </w:r>
      <w:r>
        <w:rPr>
          <w:color w:val="212121"/>
          <w:spacing w:val="-4"/>
          <w:sz w:val="17"/>
        </w:rPr>
        <w:t> </w:t>
      </w:r>
      <w:r>
        <w:rPr>
          <w:color w:val="212121"/>
          <w:sz w:val="17"/>
        </w:rPr>
        <w:t>business</w:t>
      </w:r>
      <w:r>
        <w:rPr>
          <w:color w:val="212121"/>
          <w:spacing w:val="-5"/>
          <w:sz w:val="17"/>
        </w:rPr>
        <w:t> </w:t>
      </w:r>
      <w:r>
        <w:rPr>
          <w:color w:val="212121"/>
          <w:spacing w:val="-2"/>
          <w:sz w:val="17"/>
        </w:rPr>
        <w:t>loans.</w:t>
      </w:r>
    </w:p>
    <w:p>
      <w:pPr>
        <w:pStyle w:val="BodyText"/>
        <w:spacing w:before="7"/>
        <w:rPr>
          <w:sz w:val="15"/>
        </w:rPr>
      </w:pPr>
    </w:p>
    <w:p>
      <w:pPr>
        <w:spacing w:line="331" w:lineRule="auto" w:before="0"/>
        <w:ind w:left="457" w:right="0" w:firstLine="0"/>
        <w:jc w:val="left"/>
        <w:rPr>
          <w:sz w:val="17"/>
        </w:rPr>
      </w:pPr>
      <w:r>
        <w:rPr/>
        <w:pict>
          <v:shape style="position:absolute;margin-left:83.999992pt;margin-top:4.935359pt;width:2.25pt;height:2.25pt;mso-position-horizontal-relative:page;mso-position-vertical-relative:paragraph;z-index:16165376" id="docshape766" coordorigin="1680,99" coordsize="45,45" path="m1705,144l1700,144,1697,143,1680,124,1680,118,1700,99,1705,99,1725,121,1725,124,1705,144xe" filled="true" fillcolor="#212121" stroked="false">
            <v:path arrowok="t"/>
            <v:fill type="solid"/>
            <w10:wrap type="none"/>
          </v:shape>
        </w:pict>
      </w:r>
      <w:r>
        <w:rPr>
          <w:b/>
          <w:color w:val="212121"/>
          <w:sz w:val="17"/>
        </w:rPr>
        <w:t>Solution</w:t>
      </w:r>
      <w:r>
        <w:rPr>
          <w:color w:val="212121"/>
          <w:sz w:val="17"/>
        </w:rPr>
        <w:t>:</w:t>
      </w:r>
      <w:r>
        <w:rPr>
          <w:color w:val="212121"/>
          <w:spacing w:val="-10"/>
          <w:sz w:val="17"/>
        </w:rPr>
        <w:t> </w:t>
      </w:r>
      <w:r>
        <w:rPr>
          <w:color w:val="212121"/>
          <w:sz w:val="17"/>
        </w:rPr>
        <w:t>It</w:t>
      </w:r>
      <w:r>
        <w:rPr>
          <w:color w:val="212121"/>
          <w:spacing w:val="-6"/>
          <w:sz w:val="17"/>
        </w:rPr>
        <w:t> </w:t>
      </w:r>
      <w:r>
        <w:rPr>
          <w:color w:val="212121"/>
          <w:sz w:val="17"/>
        </w:rPr>
        <w:t>deployed</w:t>
      </w:r>
      <w:r>
        <w:rPr>
          <w:color w:val="212121"/>
          <w:spacing w:val="-6"/>
          <w:sz w:val="17"/>
        </w:rPr>
        <w:t> </w:t>
      </w:r>
      <w:r>
        <w:rPr>
          <w:color w:val="212121"/>
          <w:sz w:val="17"/>
        </w:rPr>
        <w:t>an</w:t>
      </w:r>
      <w:r>
        <w:rPr>
          <w:color w:val="212121"/>
          <w:spacing w:val="-11"/>
          <w:sz w:val="17"/>
        </w:rPr>
        <w:t> </w:t>
      </w:r>
      <w:r>
        <w:rPr>
          <w:color w:val="212121"/>
          <w:sz w:val="17"/>
        </w:rPr>
        <w:t>AI-driven</w:t>
      </w:r>
      <w:r>
        <w:rPr>
          <w:color w:val="212121"/>
          <w:spacing w:val="-6"/>
          <w:sz w:val="17"/>
        </w:rPr>
        <w:t> </w:t>
      </w:r>
      <w:r>
        <w:rPr>
          <w:color w:val="212121"/>
          <w:sz w:val="17"/>
        </w:rPr>
        <w:t>predictive</w:t>
      </w:r>
      <w:r>
        <w:rPr>
          <w:color w:val="212121"/>
          <w:spacing w:val="-6"/>
          <w:sz w:val="17"/>
        </w:rPr>
        <w:t> </w:t>
      </w:r>
      <w:r>
        <w:rPr>
          <w:color w:val="212121"/>
          <w:sz w:val="17"/>
        </w:rPr>
        <w:t>analytics</w:t>
      </w:r>
      <w:r>
        <w:rPr>
          <w:color w:val="212121"/>
          <w:spacing w:val="-6"/>
          <w:sz w:val="17"/>
        </w:rPr>
        <w:t> </w:t>
      </w:r>
      <w:r>
        <w:rPr>
          <w:color w:val="212121"/>
          <w:sz w:val="17"/>
        </w:rPr>
        <w:t>system</w:t>
      </w:r>
      <w:r>
        <w:rPr>
          <w:color w:val="212121"/>
          <w:spacing w:val="-6"/>
          <w:sz w:val="17"/>
        </w:rPr>
        <w:t> </w:t>
      </w:r>
      <w:r>
        <w:rPr>
          <w:color w:val="212121"/>
          <w:sz w:val="17"/>
        </w:rPr>
        <w:t>to</w:t>
      </w:r>
      <w:r>
        <w:rPr>
          <w:color w:val="212121"/>
          <w:spacing w:val="-6"/>
          <w:sz w:val="17"/>
        </w:rPr>
        <w:t> </w:t>
      </w:r>
      <w:r>
        <w:rPr>
          <w:color w:val="212121"/>
          <w:sz w:val="17"/>
        </w:rPr>
        <w:t>assess</w:t>
      </w:r>
      <w:r>
        <w:rPr>
          <w:color w:val="212121"/>
          <w:spacing w:val="-6"/>
          <w:sz w:val="17"/>
        </w:rPr>
        <w:t> </w:t>
      </w:r>
      <w:r>
        <w:rPr>
          <w:color w:val="212121"/>
          <w:sz w:val="17"/>
        </w:rPr>
        <w:t>credit</w:t>
      </w:r>
      <w:r>
        <w:rPr>
          <w:color w:val="212121"/>
          <w:spacing w:val="-6"/>
          <w:sz w:val="17"/>
        </w:rPr>
        <w:t> </w:t>
      </w:r>
      <w:r>
        <w:rPr>
          <w:color w:val="212121"/>
          <w:sz w:val="17"/>
        </w:rPr>
        <w:t>risk</w:t>
      </w:r>
      <w:r>
        <w:rPr>
          <w:color w:val="212121"/>
          <w:spacing w:val="-6"/>
          <w:sz w:val="17"/>
        </w:rPr>
        <w:t> </w:t>
      </w:r>
      <w:r>
        <w:rPr>
          <w:color w:val="212121"/>
          <w:sz w:val="17"/>
        </w:rPr>
        <w:t>based</w:t>
      </w:r>
      <w:r>
        <w:rPr>
          <w:color w:val="212121"/>
          <w:spacing w:val="-6"/>
          <w:sz w:val="17"/>
        </w:rPr>
        <w:t> </w:t>
      </w:r>
      <w:r>
        <w:rPr>
          <w:color w:val="212121"/>
          <w:sz w:val="17"/>
        </w:rPr>
        <w:t>on</w:t>
      </w:r>
      <w:r>
        <w:rPr>
          <w:color w:val="212121"/>
          <w:spacing w:val="-6"/>
          <w:sz w:val="17"/>
        </w:rPr>
        <w:t> </w:t>
      </w:r>
      <w:r>
        <w:rPr>
          <w:color w:val="212121"/>
          <w:sz w:val="17"/>
        </w:rPr>
        <w:t>various</w:t>
      </w:r>
      <w:r>
        <w:rPr>
          <w:color w:val="212121"/>
          <w:spacing w:val="-6"/>
          <w:sz w:val="17"/>
        </w:rPr>
        <w:t> </w:t>
      </w:r>
      <w:r>
        <w:rPr>
          <w:color w:val="212121"/>
          <w:sz w:val="17"/>
        </w:rPr>
        <w:t>factors,</w:t>
      </w:r>
      <w:r>
        <w:rPr>
          <w:color w:val="212121"/>
          <w:spacing w:val="-6"/>
          <w:sz w:val="17"/>
        </w:rPr>
        <w:t> </w:t>
      </w:r>
      <w:r>
        <w:rPr>
          <w:color w:val="212121"/>
          <w:sz w:val="17"/>
        </w:rPr>
        <w:t>including</w:t>
      </w:r>
      <w:r>
        <w:rPr>
          <w:color w:val="212121"/>
          <w:spacing w:val="-6"/>
          <w:sz w:val="17"/>
        </w:rPr>
        <w:t> </w:t>
      </w:r>
      <w:r>
        <w:rPr>
          <w:color w:val="212121"/>
          <w:sz w:val="17"/>
        </w:rPr>
        <w:t>non- traditional data points such as social media activity and online behavior.</w:t>
      </w:r>
    </w:p>
    <w:p>
      <w:pPr>
        <w:spacing w:line="331" w:lineRule="auto" w:before="121"/>
        <w:ind w:left="457" w:right="238" w:firstLine="0"/>
        <w:jc w:val="left"/>
        <w:rPr>
          <w:sz w:val="17"/>
        </w:rPr>
      </w:pPr>
      <w:r>
        <w:rPr/>
        <w:pict>
          <v:shape style="position:absolute;margin-left:83.999992pt;margin-top:10.985356pt;width:2.25pt;height:2.25pt;mso-position-horizontal-relative:page;mso-position-vertical-relative:paragraph;z-index:16165888" id="docshape767" coordorigin="1680,220" coordsize="45,45" path="m1705,265l1700,265,1697,264,1680,245,1680,239,1700,220,1705,220,1725,242,1725,245,1705,265xe" filled="true" fillcolor="#212121" stroked="false">
            <v:path arrowok="t"/>
            <v:fill type="solid"/>
            <w10:wrap type="none"/>
          </v:shape>
        </w:pict>
      </w:r>
      <w:r>
        <w:rPr>
          <w:b/>
          <w:color w:val="212121"/>
          <w:sz w:val="17"/>
        </w:rPr>
        <w:t>Outcome</w:t>
      </w:r>
      <w:r>
        <w:rPr>
          <w:color w:val="212121"/>
          <w:sz w:val="17"/>
        </w:rPr>
        <w:t>: The</w:t>
      </w:r>
      <w:r>
        <w:rPr>
          <w:color w:val="212121"/>
          <w:spacing w:val="-6"/>
          <w:sz w:val="17"/>
        </w:rPr>
        <w:t> </w:t>
      </w:r>
      <w:r>
        <w:rPr>
          <w:color w:val="212121"/>
          <w:sz w:val="17"/>
        </w:rPr>
        <w:t>AI system identified risk patterns more accurately, leading to a more informed lending process. Default rates decreased</w:t>
      </w:r>
      <w:r>
        <w:rPr>
          <w:color w:val="212121"/>
          <w:spacing w:val="-6"/>
          <w:sz w:val="17"/>
        </w:rPr>
        <w:t> </w:t>
      </w:r>
      <w:r>
        <w:rPr>
          <w:color w:val="212121"/>
          <w:sz w:val="17"/>
        </w:rPr>
        <w:t>by</w:t>
      </w:r>
      <w:r>
        <w:rPr>
          <w:color w:val="212121"/>
          <w:spacing w:val="-6"/>
          <w:sz w:val="17"/>
        </w:rPr>
        <w:t> </w:t>
      </w:r>
      <w:r>
        <w:rPr>
          <w:color w:val="212121"/>
          <w:sz w:val="17"/>
        </w:rPr>
        <w:t>25%</w:t>
      </w:r>
      <w:r>
        <w:rPr>
          <w:color w:val="212121"/>
          <w:spacing w:val="-6"/>
          <w:sz w:val="17"/>
        </w:rPr>
        <w:t> </w:t>
      </w:r>
      <w:r>
        <w:rPr>
          <w:color w:val="212121"/>
          <w:sz w:val="17"/>
        </w:rPr>
        <w:t>and</w:t>
      </w:r>
      <w:r>
        <w:rPr>
          <w:color w:val="212121"/>
          <w:spacing w:val="-6"/>
          <w:sz w:val="17"/>
        </w:rPr>
        <w:t> </w:t>
      </w:r>
      <w:r>
        <w:rPr>
          <w:color w:val="212121"/>
          <w:sz w:val="17"/>
        </w:rPr>
        <w:t>loan</w:t>
      </w:r>
      <w:r>
        <w:rPr>
          <w:color w:val="212121"/>
          <w:spacing w:val="-6"/>
          <w:sz w:val="17"/>
        </w:rPr>
        <w:t> </w:t>
      </w:r>
      <w:r>
        <w:rPr>
          <w:color w:val="212121"/>
          <w:sz w:val="17"/>
        </w:rPr>
        <w:t>approval</w:t>
      </w:r>
      <w:r>
        <w:rPr>
          <w:color w:val="212121"/>
          <w:spacing w:val="-6"/>
          <w:sz w:val="17"/>
        </w:rPr>
        <w:t> </w:t>
      </w:r>
      <w:r>
        <w:rPr>
          <w:color w:val="212121"/>
          <w:sz w:val="17"/>
        </w:rPr>
        <w:t>rates</w:t>
      </w:r>
      <w:r>
        <w:rPr>
          <w:color w:val="212121"/>
          <w:spacing w:val="-6"/>
          <w:sz w:val="17"/>
        </w:rPr>
        <w:t> </w:t>
      </w:r>
      <w:r>
        <w:rPr>
          <w:color w:val="212121"/>
          <w:sz w:val="17"/>
        </w:rPr>
        <w:t>increased,</w:t>
      </w:r>
      <w:r>
        <w:rPr>
          <w:color w:val="212121"/>
          <w:spacing w:val="-6"/>
          <w:sz w:val="17"/>
        </w:rPr>
        <w:t> </w:t>
      </w:r>
      <w:r>
        <w:rPr>
          <w:color w:val="212121"/>
          <w:sz w:val="17"/>
        </w:rPr>
        <w:t>with</w:t>
      </w:r>
      <w:r>
        <w:rPr>
          <w:color w:val="212121"/>
          <w:spacing w:val="-6"/>
          <w:sz w:val="17"/>
        </w:rPr>
        <w:t> </w:t>
      </w:r>
      <w:r>
        <w:rPr>
          <w:color w:val="212121"/>
          <w:sz w:val="17"/>
        </w:rPr>
        <w:t>the</w:t>
      </w:r>
      <w:r>
        <w:rPr>
          <w:color w:val="212121"/>
          <w:spacing w:val="-6"/>
          <w:sz w:val="17"/>
        </w:rPr>
        <w:t> </w:t>
      </w:r>
      <w:r>
        <w:rPr>
          <w:color w:val="212121"/>
          <w:sz w:val="17"/>
        </w:rPr>
        <w:t>bank</w:t>
      </w:r>
      <w:r>
        <w:rPr>
          <w:color w:val="212121"/>
          <w:spacing w:val="-6"/>
          <w:sz w:val="17"/>
        </w:rPr>
        <w:t> </w:t>
      </w:r>
      <w:r>
        <w:rPr>
          <w:color w:val="212121"/>
          <w:sz w:val="17"/>
        </w:rPr>
        <w:t>able</w:t>
      </w:r>
      <w:r>
        <w:rPr>
          <w:color w:val="212121"/>
          <w:spacing w:val="-6"/>
          <w:sz w:val="17"/>
        </w:rPr>
        <w:t> </w:t>
      </w:r>
      <w:r>
        <w:rPr>
          <w:color w:val="212121"/>
          <w:sz w:val="17"/>
        </w:rPr>
        <w:t>to</w:t>
      </w:r>
      <w:r>
        <w:rPr>
          <w:color w:val="212121"/>
          <w:spacing w:val="-6"/>
          <w:sz w:val="17"/>
        </w:rPr>
        <w:t> </w:t>
      </w:r>
      <w:r>
        <w:rPr>
          <w:color w:val="212121"/>
          <w:sz w:val="17"/>
        </w:rPr>
        <w:t>identify</w:t>
      </w:r>
      <w:r>
        <w:rPr>
          <w:color w:val="212121"/>
          <w:spacing w:val="-6"/>
          <w:sz w:val="17"/>
        </w:rPr>
        <w:t> </w:t>
      </w:r>
      <w:r>
        <w:rPr>
          <w:color w:val="212121"/>
          <w:sz w:val="17"/>
        </w:rPr>
        <w:t>previously</w:t>
      </w:r>
      <w:r>
        <w:rPr>
          <w:color w:val="212121"/>
          <w:spacing w:val="-6"/>
          <w:sz w:val="17"/>
        </w:rPr>
        <w:t> </w:t>
      </w:r>
      <w:r>
        <w:rPr>
          <w:color w:val="212121"/>
          <w:sz w:val="17"/>
        </w:rPr>
        <w:t>overlooked</w:t>
      </w:r>
      <w:r>
        <w:rPr>
          <w:color w:val="212121"/>
          <w:spacing w:val="-6"/>
          <w:sz w:val="17"/>
        </w:rPr>
        <w:t> </w:t>
      </w:r>
      <w:r>
        <w:rPr>
          <w:color w:val="212121"/>
          <w:sz w:val="17"/>
        </w:rPr>
        <w:t>creditworthy</w:t>
      </w:r>
      <w:r>
        <w:rPr>
          <w:color w:val="212121"/>
          <w:spacing w:val="-6"/>
          <w:sz w:val="17"/>
        </w:rPr>
        <w:t> </w:t>
      </w:r>
      <w:r>
        <w:rPr>
          <w:color w:val="212121"/>
          <w:sz w:val="17"/>
        </w:rPr>
        <w:t>clients.</w:t>
      </w:r>
    </w:p>
    <w:p>
      <w:pPr>
        <w:pStyle w:val="BodyText"/>
        <w:rPr>
          <w:sz w:val="26"/>
        </w:rPr>
      </w:pPr>
    </w:p>
    <w:p>
      <w:pPr>
        <w:spacing w:before="0"/>
        <w:ind w:left="119" w:right="0" w:firstLine="0"/>
        <w:jc w:val="left"/>
        <w:rPr>
          <w:rFonts w:ascii="Liberation Sans"/>
          <w:b/>
          <w:sz w:val="25"/>
        </w:rPr>
      </w:pPr>
      <w:r>
        <w:rPr>
          <w:rFonts w:ascii="Liberation Sans"/>
          <w:b/>
          <w:color w:val="212121"/>
          <w:spacing w:val="19"/>
          <w:sz w:val="25"/>
        </w:rPr>
        <w:t>Investment</w:t>
      </w:r>
      <w:r>
        <w:rPr>
          <w:rFonts w:ascii="Liberation Sans"/>
          <w:b/>
          <w:color w:val="212121"/>
          <w:spacing w:val="56"/>
          <w:sz w:val="25"/>
        </w:rPr>
        <w:t> </w:t>
      </w:r>
      <w:r>
        <w:rPr>
          <w:rFonts w:ascii="Liberation Sans"/>
          <w:b/>
          <w:color w:val="212121"/>
          <w:spacing w:val="19"/>
          <w:sz w:val="25"/>
        </w:rPr>
        <w:t>strategy</w:t>
      </w:r>
      <w:r>
        <w:rPr>
          <w:rFonts w:ascii="Liberation Sans"/>
          <w:b/>
          <w:color w:val="212121"/>
          <w:spacing w:val="56"/>
          <w:sz w:val="25"/>
        </w:rPr>
        <w:t> </w:t>
      </w:r>
      <w:r>
        <w:rPr>
          <w:rFonts w:ascii="Liberation Sans"/>
          <w:b/>
          <w:color w:val="212121"/>
          <w:spacing w:val="11"/>
          <w:sz w:val="25"/>
        </w:rPr>
        <w:t>in</w:t>
      </w:r>
      <w:r>
        <w:rPr>
          <w:rFonts w:ascii="Liberation Sans"/>
          <w:b/>
          <w:color w:val="212121"/>
          <w:spacing w:val="56"/>
          <w:sz w:val="25"/>
        </w:rPr>
        <w:t> </w:t>
      </w:r>
      <w:r>
        <w:rPr>
          <w:rFonts w:ascii="Liberation Sans"/>
          <w:b/>
          <w:color w:val="212121"/>
          <w:spacing w:val="17"/>
          <w:sz w:val="25"/>
        </w:rPr>
        <w:t>asset</w:t>
      </w:r>
      <w:r>
        <w:rPr>
          <w:rFonts w:ascii="Liberation Sans"/>
          <w:b/>
          <w:color w:val="212121"/>
          <w:spacing w:val="56"/>
          <w:sz w:val="25"/>
        </w:rPr>
        <w:t> </w:t>
      </w:r>
      <w:r>
        <w:rPr>
          <w:rFonts w:ascii="Liberation Sans"/>
          <w:b/>
          <w:color w:val="212121"/>
          <w:spacing w:val="17"/>
          <w:sz w:val="25"/>
        </w:rPr>
        <w:t>management</w:t>
      </w:r>
    </w:p>
    <w:p>
      <w:pPr>
        <w:pStyle w:val="BodyText"/>
        <w:spacing w:line="340" w:lineRule="auto" w:before="207"/>
        <w:ind w:left="119" w:right="457"/>
      </w:pPr>
      <w:r>
        <w:rPr>
          <w:color w:val="212121"/>
        </w:rPr>
        <w:t>The </w:t>
      </w:r>
      <w:bookmarkStart w:name="_bookmark344" w:id="475"/>
      <w:bookmarkEnd w:id="475"/>
      <w:r>
        <w:rPr>
          <w:color w:val="212121"/>
        </w:rPr>
        <w:t>f</w:t>
      </w:r>
      <w:r>
        <w:rPr>
          <w:color w:val="212121"/>
        </w:rPr>
        <w:t>ollowing is a case study demonstrating how an asset management firm used</w:t>
      </w:r>
      <w:r>
        <w:rPr>
          <w:color w:val="212121"/>
          <w:spacing w:val="-6"/>
        </w:rPr>
        <w:t> </w:t>
      </w:r>
      <w:r>
        <w:rPr>
          <w:color w:val="212121"/>
        </w:rPr>
        <w:t>AI to predict market movements and optimize investment portfolios, resulting in higher investor returns:</w:t>
      </w:r>
    </w:p>
    <w:p>
      <w:pPr>
        <w:spacing w:before="93"/>
        <w:ind w:left="457" w:right="0" w:firstLine="0"/>
        <w:jc w:val="left"/>
        <w:rPr>
          <w:sz w:val="17"/>
        </w:rPr>
      </w:pPr>
      <w:r>
        <w:rPr/>
        <w:pict>
          <v:shape style="position:absolute;margin-left:83.999992pt;margin-top:9.585379pt;width:2.25pt;height:2.25pt;mso-position-horizontal-relative:page;mso-position-vertical-relative:paragraph;z-index:16166400" id="docshape768" coordorigin="1680,192" coordsize="45,45" path="m1705,237l1700,237,1697,236,1680,217,1680,211,1700,192,1705,192,1725,214,1725,217,1705,237xe" filled="true" fillcolor="#212121" stroked="false">
            <v:path arrowok="t"/>
            <v:fill type="solid"/>
            <w10:wrap type="none"/>
          </v:shape>
        </w:pict>
      </w:r>
      <w:r>
        <w:rPr>
          <w:b/>
          <w:color w:val="212121"/>
          <w:sz w:val="17"/>
        </w:rPr>
        <w:t>Firm</w:t>
      </w:r>
      <w:r>
        <w:rPr>
          <w:color w:val="212121"/>
          <w:sz w:val="17"/>
        </w:rPr>
        <w:t>:</w:t>
      </w:r>
      <w:r>
        <w:rPr>
          <w:color w:val="212121"/>
          <w:spacing w:val="-10"/>
          <w:sz w:val="17"/>
        </w:rPr>
        <w:t> </w:t>
      </w:r>
      <w:r>
        <w:rPr>
          <w:color w:val="212121"/>
          <w:sz w:val="17"/>
        </w:rPr>
        <w:t>Quantum</w:t>
      </w:r>
      <w:r>
        <w:rPr>
          <w:color w:val="212121"/>
          <w:spacing w:val="-10"/>
          <w:sz w:val="17"/>
        </w:rPr>
        <w:t> </w:t>
      </w:r>
      <w:r>
        <w:rPr>
          <w:color w:val="212121"/>
          <w:sz w:val="17"/>
        </w:rPr>
        <w:t>Asset</w:t>
      </w:r>
      <w:r>
        <w:rPr>
          <w:color w:val="212121"/>
          <w:spacing w:val="-7"/>
          <w:sz w:val="17"/>
        </w:rPr>
        <w:t> </w:t>
      </w:r>
      <w:r>
        <w:rPr>
          <w:color w:val="212121"/>
          <w:sz w:val="17"/>
        </w:rPr>
        <w:t>Management</w:t>
      </w:r>
      <w:r>
        <w:rPr>
          <w:color w:val="212121"/>
          <w:spacing w:val="-6"/>
          <w:sz w:val="17"/>
        </w:rPr>
        <w:t> </w:t>
      </w:r>
      <w:r>
        <w:rPr>
          <w:color w:val="212121"/>
          <w:sz w:val="17"/>
        </w:rPr>
        <w:t>is</w:t>
      </w:r>
      <w:r>
        <w:rPr>
          <w:color w:val="212121"/>
          <w:spacing w:val="-6"/>
          <w:sz w:val="17"/>
        </w:rPr>
        <w:t> </w:t>
      </w:r>
      <w:r>
        <w:rPr>
          <w:color w:val="212121"/>
          <w:sz w:val="17"/>
        </w:rPr>
        <w:t>a</w:t>
      </w:r>
      <w:r>
        <w:rPr>
          <w:color w:val="212121"/>
          <w:spacing w:val="-6"/>
          <w:sz w:val="17"/>
        </w:rPr>
        <w:t> </w:t>
      </w:r>
      <w:r>
        <w:rPr>
          <w:color w:val="212121"/>
          <w:sz w:val="17"/>
        </w:rPr>
        <w:t>mid-sized</w:t>
      </w:r>
      <w:r>
        <w:rPr>
          <w:color w:val="212121"/>
          <w:spacing w:val="-6"/>
          <w:sz w:val="17"/>
        </w:rPr>
        <w:t> </w:t>
      </w:r>
      <w:r>
        <w:rPr>
          <w:color w:val="212121"/>
          <w:sz w:val="17"/>
        </w:rPr>
        <w:t>investment</w:t>
      </w:r>
      <w:r>
        <w:rPr>
          <w:color w:val="212121"/>
          <w:spacing w:val="-6"/>
          <w:sz w:val="17"/>
        </w:rPr>
        <w:t> </w:t>
      </w:r>
      <w:r>
        <w:rPr>
          <w:color w:val="212121"/>
          <w:spacing w:val="-4"/>
          <w:sz w:val="17"/>
        </w:rPr>
        <w:t>firm</w:t>
      </w:r>
    </w:p>
    <w:p>
      <w:pPr>
        <w:pStyle w:val="BodyText"/>
        <w:rPr>
          <w:sz w:val="9"/>
        </w:rPr>
      </w:pPr>
    </w:p>
    <w:p>
      <w:pPr>
        <w:spacing w:before="91"/>
        <w:ind w:left="457" w:right="0" w:firstLine="0"/>
        <w:jc w:val="left"/>
        <w:rPr>
          <w:sz w:val="17"/>
        </w:rPr>
      </w:pPr>
      <w:r>
        <w:rPr/>
        <w:pict>
          <v:shape style="position:absolute;margin-left:83.999992pt;margin-top:9.485377pt;width:2.25pt;height:2.25pt;mso-position-horizontal-relative:page;mso-position-vertical-relative:paragraph;z-index:16166912" id="docshape769" coordorigin="1680,190" coordsize="45,45" path="m1705,235l1700,235,1697,234,1680,215,1680,209,1700,190,1705,190,1725,212,1725,215,1705,235xe" filled="true" fillcolor="#212121" stroked="false">
            <v:path arrowok="t"/>
            <v:fill type="solid"/>
            <w10:wrap type="none"/>
          </v:shape>
        </w:pict>
      </w:r>
      <w:r>
        <w:rPr>
          <w:b/>
          <w:color w:val="212121"/>
          <w:sz w:val="17"/>
        </w:rPr>
        <w:t>Challenge</w:t>
      </w:r>
      <w:r>
        <w:rPr>
          <w:color w:val="212121"/>
          <w:sz w:val="17"/>
        </w:rPr>
        <w:t>:</w:t>
      </w:r>
      <w:r>
        <w:rPr>
          <w:color w:val="212121"/>
          <w:spacing w:val="-6"/>
          <w:sz w:val="17"/>
        </w:rPr>
        <w:t> </w:t>
      </w:r>
      <w:r>
        <w:rPr>
          <w:color w:val="212121"/>
          <w:sz w:val="17"/>
        </w:rPr>
        <w:t>It</w:t>
      </w:r>
      <w:r>
        <w:rPr>
          <w:color w:val="212121"/>
          <w:spacing w:val="-6"/>
          <w:sz w:val="17"/>
        </w:rPr>
        <w:t> </w:t>
      </w:r>
      <w:r>
        <w:rPr>
          <w:color w:val="212121"/>
          <w:sz w:val="17"/>
        </w:rPr>
        <w:t>has</w:t>
      </w:r>
      <w:r>
        <w:rPr>
          <w:color w:val="212121"/>
          <w:spacing w:val="-6"/>
          <w:sz w:val="17"/>
        </w:rPr>
        <w:t> </w:t>
      </w:r>
      <w:r>
        <w:rPr>
          <w:color w:val="212121"/>
          <w:sz w:val="17"/>
        </w:rPr>
        <w:t>difficulties</w:t>
      </w:r>
      <w:r>
        <w:rPr>
          <w:color w:val="212121"/>
          <w:spacing w:val="-6"/>
          <w:sz w:val="17"/>
        </w:rPr>
        <w:t> </w:t>
      </w:r>
      <w:r>
        <w:rPr>
          <w:color w:val="212121"/>
          <w:sz w:val="17"/>
        </w:rPr>
        <w:t>with</w:t>
      </w:r>
      <w:r>
        <w:rPr>
          <w:color w:val="212121"/>
          <w:spacing w:val="-6"/>
          <w:sz w:val="17"/>
        </w:rPr>
        <w:t> </w:t>
      </w:r>
      <w:r>
        <w:rPr>
          <w:color w:val="212121"/>
          <w:sz w:val="17"/>
        </w:rPr>
        <w:t>adapting</w:t>
      </w:r>
      <w:r>
        <w:rPr>
          <w:color w:val="212121"/>
          <w:spacing w:val="-6"/>
          <w:sz w:val="17"/>
        </w:rPr>
        <w:t> </w:t>
      </w:r>
      <w:r>
        <w:rPr>
          <w:color w:val="212121"/>
          <w:sz w:val="17"/>
        </w:rPr>
        <w:t>to</w:t>
      </w:r>
      <w:r>
        <w:rPr>
          <w:color w:val="212121"/>
          <w:spacing w:val="-6"/>
          <w:sz w:val="17"/>
        </w:rPr>
        <w:t> </w:t>
      </w:r>
      <w:r>
        <w:rPr>
          <w:color w:val="212121"/>
          <w:sz w:val="17"/>
        </w:rPr>
        <w:t>rapid</w:t>
      </w:r>
      <w:r>
        <w:rPr>
          <w:color w:val="212121"/>
          <w:spacing w:val="-6"/>
          <w:sz w:val="17"/>
        </w:rPr>
        <w:t> </w:t>
      </w:r>
      <w:r>
        <w:rPr>
          <w:color w:val="212121"/>
          <w:sz w:val="17"/>
        </w:rPr>
        <w:t>market</w:t>
      </w:r>
      <w:r>
        <w:rPr>
          <w:color w:val="212121"/>
          <w:spacing w:val="-6"/>
          <w:sz w:val="17"/>
        </w:rPr>
        <w:t> </w:t>
      </w:r>
      <w:r>
        <w:rPr>
          <w:color w:val="212121"/>
          <w:sz w:val="17"/>
        </w:rPr>
        <w:t>changes</w:t>
      </w:r>
      <w:r>
        <w:rPr>
          <w:color w:val="212121"/>
          <w:spacing w:val="-6"/>
          <w:sz w:val="17"/>
        </w:rPr>
        <w:t> </w:t>
      </w:r>
      <w:r>
        <w:rPr>
          <w:color w:val="212121"/>
          <w:sz w:val="17"/>
        </w:rPr>
        <w:t>and</w:t>
      </w:r>
      <w:r>
        <w:rPr>
          <w:color w:val="212121"/>
          <w:spacing w:val="-6"/>
          <w:sz w:val="17"/>
        </w:rPr>
        <w:t> </w:t>
      </w:r>
      <w:r>
        <w:rPr>
          <w:color w:val="212121"/>
          <w:sz w:val="17"/>
        </w:rPr>
        <w:t>identifying</w:t>
      </w:r>
      <w:r>
        <w:rPr>
          <w:color w:val="212121"/>
          <w:spacing w:val="-6"/>
          <w:sz w:val="17"/>
        </w:rPr>
        <w:t> </w:t>
      </w:r>
      <w:r>
        <w:rPr>
          <w:color w:val="212121"/>
          <w:sz w:val="17"/>
        </w:rPr>
        <w:t>long-term</w:t>
      </w:r>
      <w:r>
        <w:rPr>
          <w:color w:val="212121"/>
          <w:spacing w:val="-6"/>
          <w:sz w:val="17"/>
        </w:rPr>
        <w:t> </w:t>
      </w:r>
      <w:r>
        <w:rPr>
          <w:color w:val="212121"/>
          <w:sz w:val="17"/>
        </w:rPr>
        <w:t>profitable</w:t>
      </w:r>
      <w:r>
        <w:rPr>
          <w:color w:val="212121"/>
          <w:spacing w:val="-6"/>
          <w:sz w:val="17"/>
        </w:rPr>
        <w:t> </w:t>
      </w:r>
      <w:r>
        <w:rPr>
          <w:color w:val="212121"/>
          <w:spacing w:val="-2"/>
          <w:sz w:val="17"/>
        </w:rPr>
        <w:t>investments</w:t>
      </w:r>
    </w:p>
    <w:p>
      <w:pPr>
        <w:pStyle w:val="BodyText"/>
        <w:spacing w:before="7"/>
        <w:rPr>
          <w:sz w:val="15"/>
        </w:rPr>
      </w:pPr>
    </w:p>
    <w:p>
      <w:pPr>
        <w:spacing w:line="331" w:lineRule="auto" w:before="0"/>
        <w:ind w:left="457" w:right="0" w:firstLine="0"/>
        <w:jc w:val="left"/>
        <w:rPr>
          <w:sz w:val="17"/>
        </w:rPr>
      </w:pPr>
      <w:r>
        <w:rPr/>
        <w:pict>
          <v:shape style="position:absolute;margin-left:83.999992pt;margin-top:4.935376pt;width:2.25pt;height:2.25pt;mso-position-horizontal-relative:page;mso-position-vertical-relative:paragraph;z-index:16167424" id="docshape770" coordorigin="1680,99" coordsize="45,45" path="m1705,144l1700,144,1697,143,1680,124,1680,118,1700,99,1705,99,1725,121,1725,124,1705,144xe" filled="true" fillcolor="#212121" stroked="false">
            <v:path arrowok="t"/>
            <v:fill type="solid"/>
            <w10:wrap type="none"/>
          </v:shape>
        </w:pict>
      </w:r>
      <w:r>
        <w:rPr>
          <w:b/>
          <w:color w:val="212121"/>
          <w:sz w:val="17"/>
        </w:rPr>
        <w:t>Solution</w:t>
      </w:r>
      <w:r>
        <w:rPr>
          <w:color w:val="212121"/>
          <w:sz w:val="17"/>
        </w:rPr>
        <w:t>:</w:t>
      </w:r>
      <w:r>
        <w:rPr>
          <w:color w:val="212121"/>
          <w:spacing w:val="-9"/>
          <w:sz w:val="17"/>
        </w:rPr>
        <w:t> </w:t>
      </w:r>
      <w:r>
        <w:rPr>
          <w:color w:val="212121"/>
          <w:sz w:val="17"/>
        </w:rPr>
        <w:t>It</w:t>
      </w:r>
      <w:r>
        <w:rPr>
          <w:color w:val="212121"/>
          <w:spacing w:val="-6"/>
          <w:sz w:val="17"/>
        </w:rPr>
        <w:t> </w:t>
      </w:r>
      <w:r>
        <w:rPr>
          <w:color w:val="212121"/>
          <w:sz w:val="17"/>
        </w:rPr>
        <w:t>implemented</w:t>
      </w:r>
      <w:r>
        <w:rPr>
          <w:color w:val="212121"/>
          <w:spacing w:val="-6"/>
          <w:sz w:val="17"/>
        </w:rPr>
        <w:t> </w:t>
      </w:r>
      <w:r>
        <w:rPr>
          <w:color w:val="212121"/>
          <w:sz w:val="17"/>
        </w:rPr>
        <w:t>an</w:t>
      </w:r>
      <w:r>
        <w:rPr>
          <w:color w:val="212121"/>
          <w:spacing w:val="-11"/>
          <w:sz w:val="17"/>
        </w:rPr>
        <w:t> </w:t>
      </w:r>
      <w:r>
        <w:rPr>
          <w:color w:val="212121"/>
          <w:sz w:val="17"/>
        </w:rPr>
        <w:t>AI</w:t>
      </w:r>
      <w:r>
        <w:rPr>
          <w:color w:val="212121"/>
          <w:spacing w:val="-6"/>
          <w:sz w:val="17"/>
        </w:rPr>
        <w:t> </w:t>
      </w:r>
      <w:r>
        <w:rPr>
          <w:color w:val="212121"/>
          <w:sz w:val="17"/>
        </w:rPr>
        <w:t>system</w:t>
      </w:r>
      <w:r>
        <w:rPr>
          <w:color w:val="212121"/>
          <w:spacing w:val="-6"/>
          <w:sz w:val="17"/>
        </w:rPr>
        <w:t> </w:t>
      </w:r>
      <w:r>
        <w:rPr>
          <w:color w:val="212121"/>
          <w:sz w:val="17"/>
        </w:rPr>
        <w:t>to</w:t>
      </w:r>
      <w:r>
        <w:rPr>
          <w:color w:val="212121"/>
          <w:spacing w:val="-6"/>
          <w:sz w:val="17"/>
        </w:rPr>
        <w:t> </w:t>
      </w:r>
      <w:r>
        <w:rPr>
          <w:color w:val="212121"/>
          <w:sz w:val="17"/>
        </w:rPr>
        <w:t>analyze</w:t>
      </w:r>
      <w:r>
        <w:rPr>
          <w:color w:val="212121"/>
          <w:spacing w:val="-6"/>
          <w:sz w:val="17"/>
        </w:rPr>
        <w:t> </w:t>
      </w:r>
      <w:r>
        <w:rPr>
          <w:color w:val="212121"/>
          <w:sz w:val="17"/>
        </w:rPr>
        <w:t>market</w:t>
      </w:r>
      <w:r>
        <w:rPr>
          <w:color w:val="212121"/>
          <w:spacing w:val="-6"/>
          <w:sz w:val="17"/>
        </w:rPr>
        <w:t> </w:t>
      </w:r>
      <w:r>
        <w:rPr>
          <w:color w:val="212121"/>
          <w:sz w:val="17"/>
        </w:rPr>
        <w:t>data,</w:t>
      </w:r>
      <w:r>
        <w:rPr>
          <w:color w:val="212121"/>
          <w:spacing w:val="-6"/>
          <w:sz w:val="17"/>
        </w:rPr>
        <w:t> </w:t>
      </w:r>
      <w:r>
        <w:rPr>
          <w:color w:val="212121"/>
          <w:sz w:val="17"/>
        </w:rPr>
        <w:t>financial</w:t>
      </w:r>
      <w:r>
        <w:rPr>
          <w:color w:val="212121"/>
          <w:spacing w:val="-6"/>
          <w:sz w:val="17"/>
        </w:rPr>
        <w:t> </w:t>
      </w:r>
      <w:r>
        <w:rPr>
          <w:color w:val="212121"/>
          <w:sz w:val="17"/>
        </w:rPr>
        <w:t>news,</w:t>
      </w:r>
      <w:r>
        <w:rPr>
          <w:color w:val="212121"/>
          <w:spacing w:val="-6"/>
          <w:sz w:val="17"/>
        </w:rPr>
        <w:t> </w:t>
      </w:r>
      <w:r>
        <w:rPr>
          <w:color w:val="212121"/>
          <w:sz w:val="17"/>
        </w:rPr>
        <w:t>and</w:t>
      </w:r>
      <w:r>
        <w:rPr>
          <w:color w:val="212121"/>
          <w:spacing w:val="-6"/>
          <w:sz w:val="17"/>
        </w:rPr>
        <w:t> </w:t>
      </w:r>
      <w:r>
        <w:rPr>
          <w:color w:val="212121"/>
          <w:sz w:val="17"/>
        </w:rPr>
        <w:t>economic</w:t>
      </w:r>
      <w:r>
        <w:rPr>
          <w:color w:val="212121"/>
          <w:spacing w:val="-6"/>
          <w:sz w:val="17"/>
        </w:rPr>
        <w:t> </w:t>
      </w:r>
      <w:r>
        <w:rPr>
          <w:color w:val="212121"/>
          <w:sz w:val="17"/>
        </w:rPr>
        <w:t>reports</w:t>
      </w:r>
      <w:r>
        <w:rPr>
          <w:color w:val="212121"/>
          <w:spacing w:val="-6"/>
          <w:sz w:val="17"/>
        </w:rPr>
        <w:t> </w:t>
      </w:r>
      <w:r>
        <w:rPr>
          <w:color w:val="212121"/>
          <w:sz w:val="17"/>
        </w:rPr>
        <w:t>to</w:t>
      </w:r>
      <w:r>
        <w:rPr>
          <w:color w:val="212121"/>
          <w:spacing w:val="-6"/>
          <w:sz w:val="17"/>
        </w:rPr>
        <w:t> </w:t>
      </w:r>
      <w:r>
        <w:rPr>
          <w:color w:val="212121"/>
          <w:sz w:val="17"/>
        </w:rPr>
        <w:t>predict</w:t>
      </w:r>
      <w:r>
        <w:rPr>
          <w:color w:val="212121"/>
          <w:spacing w:val="-6"/>
          <w:sz w:val="17"/>
        </w:rPr>
        <w:t> </w:t>
      </w:r>
      <w:r>
        <w:rPr>
          <w:color w:val="212121"/>
          <w:sz w:val="17"/>
        </w:rPr>
        <w:t>market</w:t>
      </w:r>
      <w:r>
        <w:rPr>
          <w:color w:val="212121"/>
          <w:spacing w:val="-6"/>
          <w:sz w:val="17"/>
        </w:rPr>
        <w:t> </w:t>
      </w:r>
      <w:r>
        <w:rPr>
          <w:color w:val="212121"/>
          <w:sz w:val="17"/>
        </w:rPr>
        <w:t>trends</w:t>
      </w:r>
      <w:r>
        <w:rPr>
          <w:color w:val="212121"/>
          <w:spacing w:val="-6"/>
          <w:sz w:val="17"/>
        </w:rPr>
        <w:t> </w:t>
      </w:r>
      <w:r>
        <w:rPr>
          <w:color w:val="212121"/>
          <w:sz w:val="17"/>
        </w:rPr>
        <w:t>and identify investment opportunities</w:t>
      </w:r>
    </w:p>
    <w:p>
      <w:pPr>
        <w:spacing w:line="331" w:lineRule="auto" w:before="121"/>
        <w:ind w:left="457" w:right="375" w:firstLine="0"/>
        <w:jc w:val="left"/>
        <w:rPr>
          <w:sz w:val="17"/>
        </w:rPr>
      </w:pPr>
      <w:r>
        <w:rPr/>
        <w:pict>
          <v:shape style="position:absolute;margin-left:83.999992pt;margin-top:10.985373pt;width:2.25pt;height:2.25pt;mso-position-horizontal-relative:page;mso-position-vertical-relative:paragraph;z-index:16167936" id="docshape771" coordorigin="1680,220" coordsize="45,45" path="m1705,265l1700,265,1697,264,1680,245,1680,239,1700,220,1705,220,1725,242,1725,245,1705,265xe" filled="true" fillcolor="#212121" stroked="false">
            <v:path arrowok="t"/>
            <v:fill type="solid"/>
            <w10:wrap type="none"/>
          </v:shape>
        </w:pict>
      </w:r>
      <w:r>
        <w:rPr>
          <w:b/>
          <w:color w:val="212121"/>
          <w:sz w:val="17"/>
        </w:rPr>
        <w:t>Outcome</w:t>
      </w:r>
      <w:r>
        <w:rPr>
          <w:color w:val="212121"/>
          <w:sz w:val="17"/>
        </w:rPr>
        <w:t>:</w:t>
      </w:r>
      <w:r>
        <w:rPr>
          <w:color w:val="212121"/>
          <w:spacing w:val="-11"/>
          <w:sz w:val="17"/>
        </w:rPr>
        <w:t> </w:t>
      </w:r>
      <w:r>
        <w:rPr>
          <w:color w:val="212121"/>
          <w:sz w:val="17"/>
        </w:rPr>
        <w:t>The</w:t>
      </w:r>
      <w:r>
        <w:rPr>
          <w:color w:val="212121"/>
          <w:spacing w:val="-11"/>
          <w:sz w:val="17"/>
        </w:rPr>
        <w:t> </w:t>
      </w:r>
      <w:r>
        <w:rPr>
          <w:color w:val="212121"/>
          <w:sz w:val="17"/>
        </w:rPr>
        <w:t>AI-driven</w:t>
      </w:r>
      <w:r>
        <w:rPr>
          <w:color w:val="212121"/>
          <w:spacing w:val="-8"/>
          <w:sz w:val="17"/>
        </w:rPr>
        <w:t> </w:t>
      </w:r>
      <w:r>
        <w:rPr>
          <w:color w:val="212121"/>
          <w:sz w:val="17"/>
        </w:rPr>
        <w:t>strategy</w:t>
      </w:r>
      <w:r>
        <w:rPr>
          <w:color w:val="212121"/>
          <w:spacing w:val="-7"/>
          <w:sz w:val="17"/>
        </w:rPr>
        <w:t> </w:t>
      </w:r>
      <w:r>
        <w:rPr>
          <w:color w:val="212121"/>
          <w:sz w:val="17"/>
        </w:rPr>
        <w:t>outperformed</w:t>
      </w:r>
      <w:r>
        <w:rPr>
          <w:color w:val="212121"/>
          <w:spacing w:val="-7"/>
          <w:sz w:val="17"/>
        </w:rPr>
        <w:t> </w:t>
      </w:r>
      <w:r>
        <w:rPr>
          <w:color w:val="212121"/>
          <w:sz w:val="17"/>
        </w:rPr>
        <w:t>traditional</w:t>
      </w:r>
      <w:r>
        <w:rPr>
          <w:color w:val="212121"/>
          <w:spacing w:val="-7"/>
          <w:sz w:val="17"/>
        </w:rPr>
        <w:t> </w:t>
      </w:r>
      <w:r>
        <w:rPr>
          <w:color w:val="212121"/>
          <w:sz w:val="17"/>
        </w:rPr>
        <w:t>methods,</w:t>
      </w:r>
      <w:r>
        <w:rPr>
          <w:color w:val="212121"/>
          <w:spacing w:val="-7"/>
          <w:sz w:val="17"/>
        </w:rPr>
        <w:t> </w:t>
      </w:r>
      <w:r>
        <w:rPr>
          <w:color w:val="212121"/>
          <w:sz w:val="17"/>
        </w:rPr>
        <w:t>leading</w:t>
      </w:r>
      <w:r>
        <w:rPr>
          <w:color w:val="212121"/>
          <w:spacing w:val="-7"/>
          <w:sz w:val="17"/>
        </w:rPr>
        <w:t> </w:t>
      </w:r>
      <w:r>
        <w:rPr>
          <w:color w:val="212121"/>
          <w:sz w:val="17"/>
        </w:rPr>
        <w:t>to</w:t>
      </w:r>
      <w:r>
        <w:rPr>
          <w:color w:val="212121"/>
          <w:spacing w:val="-7"/>
          <w:sz w:val="17"/>
        </w:rPr>
        <w:t> </w:t>
      </w:r>
      <w:r>
        <w:rPr>
          <w:color w:val="212121"/>
          <w:sz w:val="17"/>
        </w:rPr>
        <w:t>a</w:t>
      </w:r>
      <w:r>
        <w:rPr>
          <w:color w:val="212121"/>
          <w:spacing w:val="-7"/>
          <w:sz w:val="17"/>
        </w:rPr>
        <w:t> </w:t>
      </w:r>
      <w:r>
        <w:rPr>
          <w:color w:val="212121"/>
          <w:sz w:val="17"/>
        </w:rPr>
        <w:t>30%</w:t>
      </w:r>
      <w:r>
        <w:rPr>
          <w:color w:val="212121"/>
          <w:spacing w:val="-7"/>
          <w:sz w:val="17"/>
        </w:rPr>
        <w:t> </w:t>
      </w:r>
      <w:r>
        <w:rPr>
          <w:color w:val="212121"/>
          <w:sz w:val="17"/>
        </w:rPr>
        <w:t>increase</w:t>
      </w:r>
      <w:r>
        <w:rPr>
          <w:color w:val="212121"/>
          <w:spacing w:val="-7"/>
          <w:sz w:val="17"/>
        </w:rPr>
        <w:t> </w:t>
      </w:r>
      <w:r>
        <w:rPr>
          <w:color w:val="212121"/>
          <w:sz w:val="17"/>
        </w:rPr>
        <w:t>in</w:t>
      </w:r>
      <w:r>
        <w:rPr>
          <w:color w:val="212121"/>
          <w:spacing w:val="-7"/>
          <w:sz w:val="17"/>
        </w:rPr>
        <w:t> </w:t>
      </w:r>
      <w:r>
        <w:rPr>
          <w:color w:val="212121"/>
          <w:sz w:val="17"/>
        </w:rPr>
        <w:t>returns</w:t>
      </w:r>
      <w:r>
        <w:rPr>
          <w:color w:val="212121"/>
          <w:spacing w:val="-7"/>
          <w:sz w:val="17"/>
        </w:rPr>
        <w:t> </w:t>
      </w:r>
      <w:r>
        <w:rPr>
          <w:color w:val="212121"/>
          <w:sz w:val="17"/>
        </w:rPr>
        <w:t>for</w:t>
      </w:r>
      <w:r>
        <w:rPr>
          <w:color w:val="212121"/>
          <w:spacing w:val="-7"/>
          <w:sz w:val="17"/>
        </w:rPr>
        <w:t> </w:t>
      </w:r>
      <w:r>
        <w:rPr>
          <w:color w:val="212121"/>
          <w:sz w:val="17"/>
        </w:rPr>
        <w:t>investors</w:t>
      </w:r>
      <w:r>
        <w:rPr>
          <w:color w:val="212121"/>
          <w:spacing w:val="-7"/>
          <w:sz w:val="17"/>
        </w:rPr>
        <w:t> </w:t>
      </w:r>
      <w:r>
        <w:rPr>
          <w:color w:val="212121"/>
          <w:sz w:val="17"/>
        </w:rPr>
        <w:t>and attracting more clients to the firm due to its innovative approach</w:t>
      </w:r>
    </w:p>
    <w:p>
      <w:pPr>
        <w:pStyle w:val="BodyText"/>
        <w:rPr>
          <w:sz w:val="26"/>
        </w:rPr>
      </w:pPr>
    </w:p>
    <w:p>
      <w:pPr>
        <w:spacing w:before="1"/>
        <w:ind w:left="119" w:right="0" w:firstLine="0"/>
        <w:jc w:val="left"/>
        <w:rPr>
          <w:rFonts w:ascii="Liberation Sans"/>
          <w:b/>
          <w:sz w:val="25"/>
        </w:rPr>
      </w:pPr>
      <w:r>
        <w:rPr>
          <w:rFonts w:ascii="Liberation Sans"/>
          <w:b/>
          <w:color w:val="212121"/>
          <w:spacing w:val="16"/>
          <w:sz w:val="25"/>
        </w:rPr>
        <w:t>Real</w:t>
      </w:r>
      <w:r>
        <w:rPr>
          <w:rFonts w:ascii="Liberation Sans"/>
          <w:b/>
          <w:color w:val="212121"/>
          <w:spacing w:val="53"/>
          <w:sz w:val="25"/>
        </w:rPr>
        <w:t> </w:t>
      </w:r>
      <w:r>
        <w:rPr>
          <w:rFonts w:ascii="Liberation Sans"/>
          <w:b/>
          <w:color w:val="212121"/>
          <w:spacing w:val="18"/>
          <w:sz w:val="25"/>
        </w:rPr>
        <w:t>estate</w:t>
      </w:r>
      <w:r>
        <w:rPr>
          <w:rFonts w:ascii="Liberation Sans"/>
          <w:b/>
          <w:color w:val="212121"/>
          <w:spacing w:val="54"/>
          <w:sz w:val="25"/>
        </w:rPr>
        <w:t> </w:t>
      </w:r>
      <w:r>
        <w:rPr>
          <w:rFonts w:ascii="Liberation Sans"/>
          <w:b/>
          <w:color w:val="212121"/>
          <w:spacing w:val="18"/>
          <w:sz w:val="25"/>
        </w:rPr>
        <w:t>market</w:t>
      </w:r>
      <w:r>
        <w:rPr>
          <w:rFonts w:ascii="Liberation Sans"/>
          <w:b/>
          <w:color w:val="212121"/>
          <w:spacing w:val="54"/>
          <w:sz w:val="25"/>
        </w:rPr>
        <w:t> </w:t>
      </w:r>
      <w:r>
        <w:rPr>
          <w:rFonts w:ascii="Liberation Sans"/>
          <w:b/>
          <w:color w:val="212121"/>
          <w:spacing w:val="17"/>
          <w:sz w:val="25"/>
        </w:rPr>
        <w:t>analysis</w:t>
      </w:r>
    </w:p>
    <w:p>
      <w:pPr>
        <w:pStyle w:val="BodyText"/>
        <w:spacing w:line="340" w:lineRule="auto" w:before="206"/>
        <w:ind w:left="119" w:right="375"/>
      </w:pPr>
      <w:r>
        <w:rPr>
          <w:color w:val="212121"/>
        </w:rPr>
        <w:t>The following is a</w:t>
      </w:r>
      <w:bookmarkStart w:name="_bookmark345" w:id="476"/>
      <w:bookmarkEnd w:id="476"/>
      <w:r>
        <w:rPr>
          <w:color w:val="212121"/>
        </w:rPr>
        <w:t>n</w:t>
      </w:r>
      <w:r>
        <w:rPr>
          <w:color w:val="212121"/>
        </w:rPr>
        <w:t> example of how</w:t>
      </w:r>
      <w:r>
        <w:rPr>
          <w:color w:val="212121"/>
          <w:spacing w:val="-6"/>
        </w:rPr>
        <w:t> </w:t>
      </w:r>
      <w:r>
        <w:rPr>
          <w:color w:val="212121"/>
        </w:rPr>
        <w:t>AI was used to forecast real estate market trends, helping investors and developers make informed decisions about property investments:</w:t>
      </w:r>
    </w:p>
    <w:p>
      <w:pPr>
        <w:spacing w:before="93"/>
        <w:ind w:left="457" w:right="0" w:firstLine="0"/>
        <w:jc w:val="left"/>
        <w:rPr>
          <w:sz w:val="17"/>
        </w:rPr>
      </w:pPr>
      <w:r>
        <w:rPr/>
        <w:pict>
          <v:shape style="position:absolute;margin-left:83.999992pt;margin-top:9.585364pt;width:2.25pt;height:2.25pt;mso-position-horizontal-relative:page;mso-position-vertical-relative:paragraph;z-index:16168448" id="docshape772" coordorigin="1680,192" coordsize="45,45" path="m1705,237l1700,237,1697,236,1680,217,1680,211,1700,192,1705,192,1725,214,1725,217,1705,237xe" filled="true" fillcolor="#212121" stroked="false">
            <v:path arrowok="t"/>
            <v:fill type="solid"/>
            <w10:wrap type="none"/>
          </v:shape>
        </w:pict>
      </w:r>
      <w:r>
        <w:rPr>
          <w:b/>
          <w:color w:val="212121"/>
          <w:sz w:val="17"/>
        </w:rPr>
        <w:t>Company</w:t>
      </w:r>
      <w:r>
        <w:rPr>
          <w:color w:val="212121"/>
          <w:sz w:val="17"/>
        </w:rPr>
        <w:t>:</w:t>
      </w:r>
      <w:r>
        <w:rPr>
          <w:color w:val="212121"/>
          <w:spacing w:val="-6"/>
          <w:sz w:val="17"/>
        </w:rPr>
        <w:t> </w:t>
      </w:r>
      <w:r>
        <w:rPr>
          <w:color w:val="212121"/>
          <w:sz w:val="17"/>
        </w:rPr>
        <w:t>Urban</w:t>
      </w:r>
      <w:r>
        <w:rPr>
          <w:color w:val="212121"/>
          <w:spacing w:val="-6"/>
          <w:sz w:val="17"/>
        </w:rPr>
        <w:t> </w:t>
      </w:r>
      <w:r>
        <w:rPr>
          <w:color w:val="212121"/>
          <w:sz w:val="17"/>
        </w:rPr>
        <w:t>Developers</w:t>
      </w:r>
      <w:r>
        <w:rPr>
          <w:color w:val="212121"/>
          <w:spacing w:val="-5"/>
          <w:sz w:val="17"/>
        </w:rPr>
        <w:t> </w:t>
      </w:r>
      <w:r>
        <w:rPr>
          <w:color w:val="212121"/>
          <w:sz w:val="17"/>
        </w:rPr>
        <w:t>is</w:t>
      </w:r>
      <w:r>
        <w:rPr>
          <w:color w:val="212121"/>
          <w:spacing w:val="-6"/>
          <w:sz w:val="17"/>
        </w:rPr>
        <w:t> </w:t>
      </w:r>
      <w:r>
        <w:rPr>
          <w:color w:val="212121"/>
          <w:sz w:val="17"/>
        </w:rPr>
        <w:t>a</w:t>
      </w:r>
      <w:r>
        <w:rPr>
          <w:color w:val="212121"/>
          <w:spacing w:val="-5"/>
          <w:sz w:val="17"/>
        </w:rPr>
        <w:t> </w:t>
      </w:r>
      <w:r>
        <w:rPr>
          <w:color w:val="212121"/>
          <w:sz w:val="17"/>
        </w:rPr>
        <w:t>real</w:t>
      </w:r>
      <w:r>
        <w:rPr>
          <w:color w:val="212121"/>
          <w:spacing w:val="-6"/>
          <w:sz w:val="17"/>
        </w:rPr>
        <w:t> </w:t>
      </w:r>
      <w:r>
        <w:rPr>
          <w:color w:val="212121"/>
          <w:sz w:val="17"/>
        </w:rPr>
        <w:t>estate</w:t>
      </w:r>
      <w:r>
        <w:rPr>
          <w:color w:val="212121"/>
          <w:spacing w:val="-6"/>
          <w:sz w:val="17"/>
        </w:rPr>
        <w:t> </w:t>
      </w:r>
      <w:r>
        <w:rPr>
          <w:color w:val="212121"/>
          <w:sz w:val="17"/>
        </w:rPr>
        <w:t>development</w:t>
      </w:r>
      <w:r>
        <w:rPr>
          <w:color w:val="212121"/>
          <w:spacing w:val="-5"/>
          <w:sz w:val="17"/>
        </w:rPr>
        <w:t> </w:t>
      </w:r>
      <w:r>
        <w:rPr>
          <w:color w:val="212121"/>
          <w:spacing w:val="-2"/>
          <w:sz w:val="17"/>
        </w:rPr>
        <w:t>company</w:t>
      </w:r>
    </w:p>
    <w:p>
      <w:pPr>
        <w:pStyle w:val="BodyText"/>
        <w:rPr>
          <w:sz w:val="9"/>
        </w:rPr>
      </w:pPr>
    </w:p>
    <w:p>
      <w:pPr>
        <w:spacing w:before="91"/>
        <w:ind w:left="457" w:right="0" w:firstLine="0"/>
        <w:jc w:val="left"/>
        <w:rPr>
          <w:sz w:val="17"/>
        </w:rPr>
      </w:pPr>
      <w:r>
        <w:rPr/>
        <w:pict>
          <v:shape style="position:absolute;margin-left:83.999992pt;margin-top:9.485363pt;width:2.25pt;height:2.25pt;mso-position-horizontal-relative:page;mso-position-vertical-relative:paragraph;z-index:16168960" id="docshape773" coordorigin="1680,190" coordsize="45,45" path="m1705,235l1700,235,1697,234,1680,215,1680,209,1700,190,1705,190,1725,212,1725,215,1705,235xe" filled="true" fillcolor="#212121" stroked="false">
            <v:path arrowok="t"/>
            <v:fill type="solid"/>
            <w10:wrap type="none"/>
          </v:shape>
        </w:pict>
      </w:r>
      <w:r>
        <w:rPr>
          <w:b/>
          <w:color w:val="212121"/>
          <w:sz w:val="17"/>
        </w:rPr>
        <w:t>Challenge</w:t>
      </w:r>
      <w:r>
        <w:rPr>
          <w:color w:val="212121"/>
          <w:sz w:val="17"/>
        </w:rPr>
        <w:t>:</w:t>
      </w:r>
      <w:r>
        <w:rPr>
          <w:color w:val="212121"/>
          <w:spacing w:val="-6"/>
          <w:sz w:val="17"/>
        </w:rPr>
        <w:t> </w:t>
      </w:r>
      <w:r>
        <w:rPr>
          <w:color w:val="212121"/>
          <w:sz w:val="17"/>
        </w:rPr>
        <w:t>It</w:t>
      </w:r>
      <w:r>
        <w:rPr>
          <w:color w:val="212121"/>
          <w:spacing w:val="-5"/>
          <w:sz w:val="17"/>
        </w:rPr>
        <w:t> </w:t>
      </w:r>
      <w:r>
        <w:rPr>
          <w:color w:val="212121"/>
          <w:sz w:val="17"/>
        </w:rPr>
        <w:t>has</w:t>
      </w:r>
      <w:r>
        <w:rPr>
          <w:color w:val="212121"/>
          <w:spacing w:val="-5"/>
          <w:sz w:val="17"/>
        </w:rPr>
        <w:t> </w:t>
      </w:r>
      <w:r>
        <w:rPr>
          <w:color w:val="212121"/>
          <w:sz w:val="17"/>
        </w:rPr>
        <w:t>uncertainty</w:t>
      </w:r>
      <w:r>
        <w:rPr>
          <w:color w:val="212121"/>
          <w:spacing w:val="-5"/>
          <w:sz w:val="17"/>
        </w:rPr>
        <w:t> </w:t>
      </w:r>
      <w:r>
        <w:rPr>
          <w:color w:val="212121"/>
          <w:sz w:val="17"/>
        </w:rPr>
        <w:t>in</w:t>
      </w:r>
      <w:r>
        <w:rPr>
          <w:color w:val="212121"/>
          <w:spacing w:val="-6"/>
          <w:sz w:val="17"/>
        </w:rPr>
        <w:t> </w:t>
      </w:r>
      <w:r>
        <w:rPr>
          <w:color w:val="212121"/>
          <w:sz w:val="17"/>
        </w:rPr>
        <w:t>choosing</w:t>
      </w:r>
      <w:r>
        <w:rPr>
          <w:color w:val="212121"/>
          <w:spacing w:val="-5"/>
          <w:sz w:val="17"/>
        </w:rPr>
        <w:t> </w:t>
      </w:r>
      <w:r>
        <w:rPr>
          <w:color w:val="212121"/>
          <w:sz w:val="17"/>
        </w:rPr>
        <w:t>profitable</w:t>
      </w:r>
      <w:r>
        <w:rPr>
          <w:color w:val="212121"/>
          <w:spacing w:val="-5"/>
          <w:sz w:val="17"/>
        </w:rPr>
        <w:t> </w:t>
      </w:r>
      <w:r>
        <w:rPr>
          <w:color w:val="212121"/>
          <w:sz w:val="17"/>
        </w:rPr>
        <w:t>locations</w:t>
      </w:r>
      <w:r>
        <w:rPr>
          <w:color w:val="212121"/>
          <w:spacing w:val="-5"/>
          <w:sz w:val="17"/>
        </w:rPr>
        <w:t> </w:t>
      </w:r>
      <w:r>
        <w:rPr>
          <w:color w:val="212121"/>
          <w:sz w:val="17"/>
        </w:rPr>
        <w:t>and</w:t>
      </w:r>
      <w:r>
        <w:rPr>
          <w:color w:val="212121"/>
          <w:spacing w:val="-5"/>
          <w:sz w:val="17"/>
        </w:rPr>
        <w:t> </w:t>
      </w:r>
      <w:r>
        <w:rPr>
          <w:color w:val="212121"/>
          <w:sz w:val="17"/>
        </w:rPr>
        <w:t>types</w:t>
      </w:r>
      <w:r>
        <w:rPr>
          <w:color w:val="212121"/>
          <w:spacing w:val="-6"/>
          <w:sz w:val="17"/>
        </w:rPr>
        <w:t> </w:t>
      </w:r>
      <w:r>
        <w:rPr>
          <w:color w:val="212121"/>
          <w:sz w:val="17"/>
        </w:rPr>
        <w:t>of</w:t>
      </w:r>
      <w:r>
        <w:rPr>
          <w:color w:val="212121"/>
          <w:spacing w:val="-5"/>
          <w:sz w:val="17"/>
        </w:rPr>
        <w:t> </w:t>
      </w:r>
      <w:r>
        <w:rPr>
          <w:color w:val="212121"/>
          <w:spacing w:val="-2"/>
          <w:sz w:val="17"/>
        </w:rPr>
        <w:t>developments</w:t>
      </w:r>
    </w:p>
    <w:p>
      <w:pPr>
        <w:pStyle w:val="BodyText"/>
        <w:spacing w:before="7"/>
        <w:rPr>
          <w:sz w:val="15"/>
        </w:rPr>
      </w:pPr>
    </w:p>
    <w:p>
      <w:pPr>
        <w:spacing w:line="331" w:lineRule="auto" w:before="0"/>
        <w:ind w:left="457" w:right="375" w:firstLine="0"/>
        <w:jc w:val="left"/>
        <w:rPr>
          <w:sz w:val="17"/>
        </w:rPr>
      </w:pPr>
      <w:r>
        <w:rPr/>
        <w:pict>
          <v:shape style="position:absolute;margin-left:83.999992pt;margin-top:4.935361pt;width:2.25pt;height:2.25pt;mso-position-horizontal-relative:page;mso-position-vertical-relative:paragraph;z-index:16169472" id="docshape774" coordorigin="1680,99" coordsize="45,45" path="m1705,144l1700,144,1697,143,1680,124,1680,118,1700,99,1705,99,1725,121,1725,124,1705,144xe" filled="true" fillcolor="#212121" stroked="false">
            <v:path arrowok="t"/>
            <v:fill type="solid"/>
            <w10:wrap type="none"/>
          </v:shape>
        </w:pict>
      </w:r>
      <w:r>
        <w:rPr>
          <w:b/>
          <w:color w:val="212121"/>
          <w:sz w:val="17"/>
        </w:rPr>
        <w:t>Solution</w:t>
      </w:r>
      <w:r>
        <w:rPr>
          <w:color w:val="212121"/>
          <w:sz w:val="17"/>
        </w:rPr>
        <w:t>:</w:t>
      </w:r>
      <w:r>
        <w:rPr>
          <w:color w:val="212121"/>
          <w:spacing w:val="-10"/>
          <w:sz w:val="17"/>
        </w:rPr>
        <w:t> </w:t>
      </w:r>
      <w:r>
        <w:rPr>
          <w:color w:val="212121"/>
          <w:sz w:val="17"/>
        </w:rPr>
        <w:t>It</w:t>
      </w:r>
      <w:r>
        <w:rPr>
          <w:color w:val="212121"/>
          <w:spacing w:val="-7"/>
          <w:sz w:val="17"/>
        </w:rPr>
        <w:t> </w:t>
      </w:r>
      <w:r>
        <w:rPr>
          <w:color w:val="212121"/>
          <w:sz w:val="17"/>
        </w:rPr>
        <w:t>used</w:t>
      </w:r>
      <w:r>
        <w:rPr>
          <w:color w:val="212121"/>
          <w:spacing w:val="-11"/>
          <w:sz w:val="17"/>
        </w:rPr>
        <w:t> </w:t>
      </w:r>
      <w:r>
        <w:rPr>
          <w:color w:val="212121"/>
          <w:sz w:val="17"/>
        </w:rPr>
        <w:t>AI</w:t>
      </w:r>
      <w:r>
        <w:rPr>
          <w:color w:val="212121"/>
          <w:spacing w:val="-6"/>
          <w:sz w:val="17"/>
        </w:rPr>
        <w:t> </w:t>
      </w:r>
      <w:r>
        <w:rPr>
          <w:color w:val="212121"/>
          <w:sz w:val="17"/>
        </w:rPr>
        <w:t>to</w:t>
      </w:r>
      <w:r>
        <w:rPr>
          <w:color w:val="212121"/>
          <w:spacing w:val="-7"/>
          <w:sz w:val="17"/>
        </w:rPr>
        <w:t> </w:t>
      </w:r>
      <w:r>
        <w:rPr>
          <w:color w:val="212121"/>
          <w:sz w:val="17"/>
        </w:rPr>
        <w:t>analyze</w:t>
      </w:r>
      <w:r>
        <w:rPr>
          <w:color w:val="212121"/>
          <w:spacing w:val="-7"/>
          <w:sz w:val="17"/>
        </w:rPr>
        <w:t> </w:t>
      </w:r>
      <w:r>
        <w:rPr>
          <w:color w:val="212121"/>
          <w:sz w:val="17"/>
        </w:rPr>
        <w:t>various</w:t>
      </w:r>
      <w:r>
        <w:rPr>
          <w:color w:val="212121"/>
          <w:spacing w:val="-7"/>
          <w:sz w:val="17"/>
        </w:rPr>
        <w:t> </w:t>
      </w:r>
      <w:r>
        <w:rPr>
          <w:color w:val="212121"/>
          <w:sz w:val="17"/>
        </w:rPr>
        <w:t>data</w:t>
      </w:r>
      <w:r>
        <w:rPr>
          <w:color w:val="212121"/>
          <w:spacing w:val="-7"/>
          <w:sz w:val="17"/>
        </w:rPr>
        <w:t> </w:t>
      </w:r>
      <w:r>
        <w:rPr>
          <w:color w:val="212121"/>
          <w:sz w:val="17"/>
        </w:rPr>
        <w:t>sources,</w:t>
      </w:r>
      <w:r>
        <w:rPr>
          <w:color w:val="212121"/>
          <w:spacing w:val="-7"/>
          <w:sz w:val="17"/>
        </w:rPr>
        <w:t> </w:t>
      </w:r>
      <w:r>
        <w:rPr>
          <w:color w:val="212121"/>
          <w:sz w:val="17"/>
        </w:rPr>
        <w:t>including</w:t>
      </w:r>
      <w:r>
        <w:rPr>
          <w:color w:val="212121"/>
          <w:spacing w:val="-7"/>
          <w:sz w:val="17"/>
        </w:rPr>
        <w:t> </w:t>
      </w:r>
      <w:r>
        <w:rPr>
          <w:color w:val="212121"/>
          <w:sz w:val="17"/>
        </w:rPr>
        <w:t>demographic</w:t>
      </w:r>
      <w:r>
        <w:rPr>
          <w:color w:val="212121"/>
          <w:spacing w:val="-7"/>
          <w:sz w:val="17"/>
        </w:rPr>
        <w:t> </w:t>
      </w:r>
      <w:r>
        <w:rPr>
          <w:color w:val="212121"/>
          <w:sz w:val="17"/>
        </w:rPr>
        <w:t>shifts,</w:t>
      </w:r>
      <w:r>
        <w:rPr>
          <w:color w:val="212121"/>
          <w:spacing w:val="-7"/>
          <w:sz w:val="17"/>
        </w:rPr>
        <w:t> </w:t>
      </w:r>
      <w:r>
        <w:rPr>
          <w:color w:val="212121"/>
          <w:sz w:val="17"/>
        </w:rPr>
        <w:t>urban</w:t>
      </w:r>
      <w:r>
        <w:rPr>
          <w:color w:val="212121"/>
          <w:spacing w:val="-7"/>
          <w:sz w:val="17"/>
        </w:rPr>
        <w:t> </w:t>
      </w:r>
      <w:r>
        <w:rPr>
          <w:color w:val="212121"/>
          <w:sz w:val="17"/>
        </w:rPr>
        <w:t>development</w:t>
      </w:r>
      <w:r>
        <w:rPr>
          <w:color w:val="212121"/>
          <w:spacing w:val="-7"/>
          <w:sz w:val="17"/>
        </w:rPr>
        <w:t> </w:t>
      </w:r>
      <w:r>
        <w:rPr>
          <w:color w:val="212121"/>
          <w:sz w:val="17"/>
        </w:rPr>
        <w:t>plans,</w:t>
      </w:r>
      <w:r>
        <w:rPr>
          <w:color w:val="212121"/>
          <w:spacing w:val="-7"/>
          <w:sz w:val="17"/>
        </w:rPr>
        <w:t> </w:t>
      </w:r>
      <w:r>
        <w:rPr>
          <w:color w:val="212121"/>
          <w:sz w:val="17"/>
        </w:rPr>
        <w:t>and</w:t>
      </w:r>
      <w:r>
        <w:rPr>
          <w:color w:val="212121"/>
          <w:spacing w:val="-7"/>
          <w:sz w:val="17"/>
        </w:rPr>
        <w:t> </w:t>
      </w:r>
      <w:r>
        <w:rPr>
          <w:color w:val="212121"/>
          <w:sz w:val="17"/>
        </w:rPr>
        <w:t>historical property value trends, to forecast real estate market trends</w:t>
      </w:r>
    </w:p>
    <w:p>
      <w:pPr>
        <w:spacing w:line="331" w:lineRule="auto" w:before="121"/>
        <w:ind w:left="457" w:right="0" w:firstLine="0"/>
        <w:jc w:val="left"/>
        <w:rPr>
          <w:sz w:val="17"/>
        </w:rPr>
      </w:pPr>
      <w:r>
        <w:rPr/>
        <w:pict>
          <v:shape style="position:absolute;margin-left:83.999992pt;margin-top:10.985359pt;width:2.25pt;height:2.25pt;mso-position-horizontal-relative:page;mso-position-vertical-relative:paragraph;z-index:16169984" id="docshape775" coordorigin="1680,220" coordsize="45,45" path="m1705,265l1700,265,1697,264,1680,245,1680,239,1700,220,1705,220,1725,242,1725,245,1705,265xe" filled="true" fillcolor="#212121" stroked="false">
            <v:path arrowok="t"/>
            <v:fill type="solid"/>
            <w10:wrap type="none"/>
          </v:shape>
        </w:pict>
      </w:r>
      <w:r>
        <w:rPr>
          <w:b/>
          <w:color w:val="212121"/>
          <w:sz w:val="17"/>
        </w:rPr>
        <w:t>Outcome</w:t>
      </w:r>
      <w:r>
        <w:rPr>
          <w:color w:val="212121"/>
          <w:sz w:val="17"/>
        </w:rPr>
        <w:t>:</w:t>
      </w:r>
      <w:r>
        <w:rPr>
          <w:color w:val="212121"/>
          <w:spacing w:val="-6"/>
          <w:sz w:val="17"/>
        </w:rPr>
        <w:t> </w:t>
      </w:r>
      <w:r>
        <w:rPr>
          <w:color w:val="212121"/>
          <w:sz w:val="17"/>
        </w:rPr>
        <w:t>AI predictions enabled Urban Developers to make strategic decisions about where and what type of properties to develop,</w:t>
      </w:r>
      <w:r>
        <w:rPr>
          <w:color w:val="212121"/>
          <w:spacing w:val="-5"/>
          <w:sz w:val="17"/>
        </w:rPr>
        <w:t> </w:t>
      </w:r>
      <w:r>
        <w:rPr>
          <w:color w:val="212121"/>
          <w:sz w:val="17"/>
        </w:rPr>
        <w:t>resulting</w:t>
      </w:r>
      <w:r>
        <w:rPr>
          <w:color w:val="212121"/>
          <w:spacing w:val="-5"/>
          <w:sz w:val="17"/>
        </w:rPr>
        <w:t> </w:t>
      </w:r>
      <w:r>
        <w:rPr>
          <w:color w:val="212121"/>
          <w:sz w:val="17"/>
        </w:rPr>
        <w:t>in</w:t>
      </w:r>
      <w:r>
        <w:rPr>
          <w:color w:val="212121"/>
          <w:spacing w:val="-5"/>
          <w:sz w:val="17"/>
        </w:rPr>
        <w:t> </w:t>
      </w:r>
      <w:r>
        <w:rPr>
          <w:color w:val="212121"/>
          <w:sz w:val="17"/>
        </w:rPr>
        <w:t>a</w:t>
      </w:r>
      <w:r>
        <w:rPr>
          <w:color w:val="212121"/>
          <w:spacing w:val="-5"/>
          <w:sz w:val="17"/>
        </w:rPr>
        <w:t> </w:t>
      </w:r>
      <w:r>
        <w:rPr>
          <w:color w:val="212121"/>
          <w:sz w:val="17"/>
        </w:rPr>
        <w:t>40%</w:t>
      </w:r>
      <w:r>
        <w:rPr>
          <w:color w:val="212121"/>
          <w:spacing w:val="-5"/>
          <w:sz w:val="17"/>
        </w:rPr>
        <w:t> </w:t>
      </w:r>
      <w:r>
        <w:rPr>
          <w:color w:val="212121"/>
          <w:sz w:val="17"/>
        </w:rPr>
        <w:t>increase</w:t>
      </w:r>
      <w:r>
        <w:rPr>
          <w:color w:val="212121"/>
          <w:spacing w:val="-5"/>
          <w:sz w:val="17"/>
        </w:rPr>
        <w:t> </w:t>
      </w:r>
      <w:r>
        <w:rPr>
          <w:color w:val="212121"/>
          <w:sz w:val="17"/>
        </w:rPr>
        <w:t>in</w:t>
      </w:r>
      <w:r>
        <w:rPr>
          <w:color w:val="212121"/>
          <w:spacing w:val="-5"/>
          <w:sz w:val="17"/>
        </w:rPr>
        <w:t> </w:t>
      </w:r>
      <w:r>
        <w:rPr>
          <w:color w:val="212121"/>
          <w:sz w:val="17"/>
        </w:rPr>
        <w:t>ROI</w:t>
      </w:r>
      <w:r>
        <w:rPr>
          <w:color w:val="212121"/>
          <w:spacing w:val="-5"/>
          <w:sz w:val="17"/>
        </w:rPr>
        <w:t> </w:t>
      </w:r>
      <w:r>
        <w:rPr>
          <w:color w:val="212121"/>
          <w:sz w:val="17"/>
        </w:rPr>
        <w:t>on</w:t>
      </w:r>
      <w:r>
        <w:rPr>
          <w:color w:val="212121"/>
          <w:spacing w:val="-5"/>
          <w:sz w:val="17"/>
        </w:rPr>
        <w:t> </w:t>
      </w:r>
      <w:r>
        <w:rPr>
          <w:color w:val="212121"/>
          <w:sz w:val="17"/>
        </w:rPr>
        <w:t>their</w:t>
      </w:r>
      <w:r>
        <w:rPr>
          <w:color w:val="212121"/>
          <w:spacing w:val="-5"/>
          <w:sz w:val="17"/>
        </w:rPr>
        <w:t> </w:t>
      </w:r>
      <w:r>
        <w:rPr>
          <w:color w:val="212121"/>
          <w:sz w:val="17"/>
        </w:rPr>
        <w:t>projects</w:t>
      </w:r>
      <w:r>
        <w:rPr>
          <w:color w:val="212121"/>
          <w:spacing w:val="-5"/>
          <w:sz w:val="17"/>
        </w:rPr>
        <w:t> </w:t>
      </w:r>
      <w:r>
        <w:rPr>
          <w:color w:val="212121"/>
          <w:sz w:val="17"/>
        </w:rPr>
        <w:t>and</w:t>
      </w:r>
      <w:r>
        <w:rPr>
          <w:color w:val="212121"/>
          <w:spacing w:val="-5"/>
          <w:sz w:val="17"/>
        </w:rPr>
        <w:t> </w:t>
      </w:r>
      <w:r>
        <w:rPr>
          <w:color w:val="212121"/>
          <w:sz w:val="17"/>
        </w:rPr>
        <w:t>establishing</w:t>
      </w:r>
      <w:r>
        <w:rPr>
          <w:color w:val="212121"/>
          <w:spacing w:val="-5"/>
          <w:sz w:val="17"/>
        </w:rPr>
        <w:t> </w:t>
      </w:r>
      <w:r>
        <w:rPr>
          <w:color w:val="212121"/>
          <w:sz w:val="17"/>
        </w:rPr>
        <w:t>them</w:t>
      </w:r>
      <w:r>
        <w:rPr>
          <w:color w:val="212121"/>
          <w:spacing w:val="-5"/>
          <w:sz w:val="17"/>
        </w:rPr>
        <w:t> </w:t>
      </w:r>
      <w:r>
        <w:rPr>
          <w:color w:val="212121"/>
          <w:sz w:val="17"/>
        </w:rPr>
        <w:t>as</w:t>
      </w:r>
      <w:r>
        <w:rPr>
          <w:color w:val="212121"/>
          <w:spacing w:val="-5"/>
          <w:sz w:val="17"/>
        </w:rPr>
        <w:t> </w:t>
      </w:r>
      <w:r>
        <w:rPr>
          <w:color w:val="212121"/>
          <w:sz w:val="17"/>
        </w:rPr>
        <w:t>a</w:t>
      </w:r>
      <w:r>
        <w:rPr>
          <w:color w:val="212121"/>
          <w:spacing w:val="-5"/>
          <w:sz w:val="17"/>
        </w:rPr>
        <w:t> </w:t>
      </w:r>
      <w:r>
        <w:rPr>
          <w:color w:val="212121"/>
          <w:sz w:val="17"/>
        </w:rPr>
        <w:t>market</w:t>
      </w:r>
      <w:r>
        <w:rPr>
          <w:color w:val="212121"/>
          <w:spacing w:val="-5"/>
          <w:sz w:val="17"/>
        </w:rPr>
        <w:t> </w:t>
      </w:r>
      <w:r>
        <w:rPr>
          <w:color w:val="212121"/>
          <w:sz w:val="17"/>
        </w:rPr>
        <w:t>leader</w:t>
      </w:r>
      <w:r>
        <w:rPr>
          <w:color w:val="212121"/>
          <w:spacing w:val="-5"/>
          <w:sz w:val="17"/>
        </w:rPr>
        <w:t> </w:t>
      </w:r>
      <w:r>
        <w:rPr>
          <w:color w:val="212121"/>
          <w:sz w:val="17"/>
        </w:rPr>
        <w:t>in</w:t>
      </w:r>
      <w:r>
        <w:rPr>
          <w:color w:val="212121"/>
          <w:spacing w:val="-5"/>
          <w:sz w:val="17"/>
        </w:rPr>
        <w:t> </w:t>
      </w:r>
      <w:r>
        <w:rPr>
          <w:color w:val="212121"/>
          <w:sz w:val="17"/>
        </w:rPr>
        <w:t>data-driven</w:t>
      </w:r>
      <w:r>
        <w:rPr>
          <w:color w:val="212121"/>
          <w:spacing w:val="-5"/>
          <w:sz w:val="17"/>
        </w:rPr>
        <w:t> </w:t>
      </w:r>
      <w:r>
        <w:rPr>
          <w:color w:val="212121"/>
          <w:sz w:val="17"/>
        </w:rPr>
        <w:t>real</w:t>
      </w:r>
      <w:r>
        <w:rPr>
          <w:color w:val="212121"/>
          <w:spacing w:val="-5"/>
          <w:sz w:val="17"/>
        </w:rPr>
        <w:t> </w:t>
      </w:r>
      <w:r>
        <w:rPr>
          <w:color w:val="212121"/>
          <w:sz w:val="17"/>
        </w:rPr>
        <w:t>estate </w:t>
      </w:r>
      <w:r>
        <w:rPr>
          <w:color w:val="212121"/>
          <w:spacing w:val="-2"/>
          <w:sz w:val="17"/>
        </w:rPr>
        <w:t>development</w:t>
      </w:r>
    </w:p>
    <w:p>
      <w:pPr>
        <w:pStyle w:val="BodyText"/>
        <w:spacing w:before="6"/>
        <w:rPr>
          <w:sz w:val="15"/>
        </w:rPr>
      </w:pPr>
    </w:p>
    <w:p>
      <w:pPr>
        <w:pStyle w:val="BodyText"/>
        <w:spacing w:line="340" w:lineRule="auto"/>
        <w:ind w:left="119" w:right="238"/>
      </w:pPr>
      <w:r>
        <w:rPr>
          <w:color w:val="212121"/>
        </w:rPr>
        <w:t>These case </w:t>
      </w:r>
      <w:bookmarkStart w:name="_bookmark346" w:id="477"/>
      <w:bookmarkEnd w:id="477"/>
      <w:r>
        <w:rPr>
          <w:color w:val="212121"/>
        </w:rPr>
        <w:t>s</w:t>
      </w:r>
      <w:r>
        <w:rPr>
          <w:color w:val="212121"/>
        </w:rPr>
        <w:t>tudies not only showcase the effectiveness of</w:t>
      </w:r>
      <w:r>
        <w:rPr>
          <w:color w:val="212121"/>
          <w:spacing w:val="-5"/>
        </w:rPr>
        <w:t> </w:t>
      </w:r>
      <w:r>
        <w:rPr>
          <w:color w:val="212121"/>
        </w:rPr>
        <w:t>AI in enhancing predictive analytics and financial forecasting but also provide insights into the diverse applications of AI across different</w:t>
      </w:r>
    </w:p>
    <w:p>
      <w:pPr>
        <w:spacing w:after="0" w:line="340" w:lineRule="auto"/>
        <w:sectPr>
          <w:pgSz w:w="12240" w:h="15840"/>
          <w:pgMar w:top="1400" w:bottom="280" w:left="1420" w:right="1420"/>
        </w:sectPr>
      </w:pPr>
    </w:p>
    <w:p>
      <w:pPr>
        <w:pStyle w:val="BodyText"/>
        <w:spacing w:line="340" w:lineRule="auto" w:before="69"/>
        <w:ind w:left="119"/>
      </w:pPr>
      <w:r>
        <w:rPr/>
        <w:pict>
          <v:shape style="position:absolute;margin-left:77.25pt;margin-top:36.96933pt;width:457.5pt;height:188.05pt;mso-position-horizontal-relative:page;mso-position-vertical-relative:paragraph;z-index:16172032" type="#_x0000_t202" id="docshape776"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010"/>
                    <w:gridCol w:w="3720"/>
                    <w:gridCol w:w="3405"/>
                  </w:tblGrid>
                  <w:tr>
                    <w:trPr>
                      <w:trHeight w:val="659" w:hRule="atLeast"/>
                    </w:trPr>
                    <w:tc>
                      <w:tcPr>
                        <w:tcW w:w="2010" w:type="dxa"/>
                      </w:tcPr>
                      <w:p>
                        <w:pPr>
                          <w:pStyle w:val="TableParagraph"/>
                          <w:spacing w:before="6"/>
                          <w:rPr>
                            <w:sz w:val="22"/>
                          </w:rPr>
                        </w:pPr>
                      </w:p>
                      <w:p>
                        <w:pPr>
                          <w:pStyle w:val="TableParagraph"/>
                          <w:ind w:left="92"/>
                          <w:rPr>
                            <w:b/>
                            <w:sz w:val="22"/>
                          </w:rPr>
                        </w:pPr>
                        <w:r>
                          <w:rPr>
                            <w:b/>
                            <w:color w:val="212121"/>
                            <w:spacing w:val="-2"/>
                            <w:sz w:val="22"/>
                          </w:rPr>
                          <w:t>Company</w:t>
                        </w:r>
                      </w:p>
                    </w:tc>
                    <w:tc>
                      <w:tcPr>
                        <w:tcW w:w="3720" w:type="dxa"/>
                      </w:tcPr>
                      <w:p>
                        <w:pPr>
                          <w:pStyle w:val="TableParagraph"/>
                          <w:spacing w:before="6"/>
                          <w:rPr>
                            <w:sz w:val="22"/>
                          </w:rPr>
                        </w:pPr>
                      </w:p>
                      <w:p>
                        <w:pPr>
                          <w:pStyle w:val="TableParagraph"/>
                          <w:ind w:left="101"/>
                          <w:rPr>
                            <w:b/>
                            <w:sz w:val="22"/>
                          </w:rPr>
                        </w:pPr>
                        <w:r>
                          <w:rPr>
                            <w:b/>
                            <w:color w:val="212121"/>
                            <w:sz w:val="22"/>
                          </w:rPr>
                          <w:t>AI</w:t>
                        </w:r>
                        <w:r>
                          <w:rPr>
                            <w:b/>
                            <w:color w:val="212121"/>
                            <w:spacing w:val="6"/>
                            <w:sz w:val="22"/>
                          </w:rPr>
                          <w:t> </w:t>
                        </w:r>
                        <w:r>
                          <w:rPr>
                            <w:b/>
                            <w:color w:val="212121"/>
                            <w:sz w:val="22"/>
                          </w:rPr>
                          <w:t>solution</w:t>
                        </w:r>
                        <w:r>
                          <w:rPr>
                            <w:b/>
                            <w:color w:val="212121"/>
                            <w:spacing w:val="7"/>
                            <w:sz w:val="22"/>
                          </w:rPr>
                          <w:t> </w:t>
                        </w:r>
                        <w:r>
                          <w:rPr>
                            <w:b/>
                            <w:color w:val="212121"/>
                            <w:spacing w:val="-2"/>
                            <w:sz w:val="22"/>
                          </w:rPr>
                          <w:t>implemented</w:t>
                        </w:r>
                      </w:p>
                    </w:tc>
                    <w:tc>
                      <w:tcPr>
                        <w:tcW w:w="3405" w:type="dxa"/>
                      </w:tcPr>
                      <w:p>
                        <w:pPr>
                          <w:pStyle w:val="TableParagraph"/>
                          <w:spacing w:before="6"/>
                          <w:rPr>
                            <w:sz w:val="22"/>
                          </w:rPr>
                        </w:pPr>
                      </w:p>
                      <w:p>
                        <w:pPr>
                          <w:pStyle w:val="TableParagraph"/>
                          <w:ind w:left="94"/>
                          <w:rPr>
                            <w:b/>
                            <w:sz w:val="22"/>
                          </w:rPr>
                        </w:pPr>
                        <w:r>
                          <w:rPr>
                            <w:b/>
                            <w:color w:val="212121"/>
                            <w:sz w:val="22"/>
                          </w:rPr>
                          <w:t>Outcomes</w:t>
                        </w:r>
                        <w:r>
                          <w:rPr>
                            <w:b/>
                            <w:color w:val="212121"/>
                            <w:spacing w:val="12"/>
                            <w:sz w:val="22"/>
                          </w:rPr>
                          <w:t> </w:t>
                        </w:r>
                        <w:r>
                          <w:rPr>
                            <w:b/>
                            <w:color w:val="212121"/>
                            <w:spacing w:val="-2"/>
                            <w:sz w:val="22"/>
                          </w:rPr>
                          <w:t>achieved</w:t>
                        </w:r>
                      </w:p>
                    </w:tc>
                  </w:tr>
                  <w:tr>
                    <w:trPr>
                      <w:trHeight w:val="1004" w:hRule="atLeast"/>
                    </w:trPr>
                    <w:tc>
                      <w:tcPr>
                        <w:tcW w:w="2010" w:type="dxa"/>
                      </w:tcPr>
                      <w:p>
                        <w:pPr>
                          <w:pStyle w:val="TableParagraph"/>
                          <w:spacing w:before="3"/>
                          <w:rPr>
                            <w:sz w:val="21"/>
                          </w:rPr>
                        </w:pPr>
                      </w:p>
                      <w:p>
                        <w:pPr>
                          <w:pStyle w:val="TableParagraph"/>
                          <w:ind w:left="92"/>
                          <w:rPr>
                            <w:sz w:val="22"/>
                          </w:rPr>
                        </w:pPr>
                        <w:r>
                          <w:rPr>
                            <w:color w:val="212121"/>
                            <w:sz w:val="22"/>
                          </w:rPr>
                          <w:t>Retail</w:t>
                        </w:r>
                        <w:r>
                          <w:rPr>
                            <w:color w:val="212121"/>
                            <w:spacing w:val="6"/>
                            <w:sz w:val="22"/>
                          </w:rPr>
                          <w:t> </w:t>
                        </w:r>
                        <w:r>
                          <w:rPr>
                            <w:color w:val="212121"/>
                            <w:spacing w:val="-2"/>
                            <w:sz w:val="22"/>
                          </w:rPr>
                          <w:t>giant</w:t>
                        </w:r>
                      </w:p>
                    </w:tc>
                    <w:tc>
                      <w:tcPr>
                        <w:tcW w:w="3720" w:type="dxa"/>
                      </w:tcPr>
                      <w:p>
                        <w:pPr>
                          <w:pStyle w:val="TableParagraph"/>
                          <w:spacing w:before="3"/>
                          <w:rPr>
                            <w:sz w:val="21"/>
                          </w:rPr>
                        </w:pPr>
                      </w:p>
                      <w:p>
                        <w:pPr>
                          <w:pStyle w:val="TableParagraph"/>
                          <w:spacing w:line="340" w:lineRule="auto"/>
                          <w:ind w:left="101"/>
                          <w:rPr>
                            <w:sz w:val="22"/>
                          </w:rPr>
                        </w:pPr>
                        <w:r>
                          <w:rPr>
                            <w:color w:val="212121"/>
                            <w:sz w:val="22"/>
                          </w:rPr>
                          <w:t>AI for sales forecasting and inventory </w:t>
                        </w:r>
                        <w:r>
                          <w:rPr>
                            <w:color w:val="212121"/>
                            <w:spacing w:val="-2"/>
                            <w:sz w:val="22"/>
                          </w:rPr>
                          <w:t>management</w:t>
                        </w:r>
                      </w:p>
                    </w:tc>
                    <w:tc>
                      <w:tcPr>
                        <w:tcW w:w="3405" w:type="dxa"/>
                      </w:tcPr>
                      <w:p>
                        <w:pPr>
                          <w:pStyle w:val="TableParagraph"/>
                          <w:spacing w:before="3"/>
                          <w:rPr>
                            <w:sz w:val="21"/>
                          </w:rPr>
                        </w:pPr>
                      </w:p>
                      <w:p>
                        <w:pPr>
                          <w:pStyle w:val="TableParagraph"/>
                          <w:ind w:left="94"/>
                          <w:rPr>
                            <w:sz w:val="22"/>
                          </w:rPr>
                        </w:pPr>
                        <w:r>
                          <w:rPr>
                            <w:color w:val="212121"/>
                            <w:sz w:val="22"/>
                          </w:rPr>
                          <w:t>Improved</w:t>
                        </w:r>
                        <w:r>
                          <w:rPr>
                            <w:color w:val="212121"/>
                            <w:spacing w:val="5"/>
                            <w:sz w:val="22"/>
                          </w:rPr>
                          <w:t> </w:t>
                        </w:r>
                        <w:r>
                          <w:rPr>
                            <w:color w:val="212121"/>
                            <w:sz w:val="22"/>
                          </w:rPr>
                          <w:t>accuracy,</w:t>
                        </w:r>
                        <w:r>
                          <w:rPr>
                            <w:color w:val="212121"/>
                            <w:spacing w:val="5"/>
                            <w:sz w:val="22"/>
                          </w:rPr>
                          <w:t> </w:t>
                        </w:r>
                        <w:r>
                          <w:rPr>
                            <w:color w:val="212121"/>
                            <w:sz w:val="22"/>
                          </w:rPr>
                          <w:t>reduced</w:t>
                        </w:r>
                        <w:r>
                          <w:rPr>
                            <w:color w:val="212121"/>
                            <w:spacing w:val="5"/>
                            <w:sz w:val="22"/>
                          </w:rPr>
                          <w:t> </w:t>
                        </w:r>
                        <w:r>
                          <w:rPr>
                            <w:color w:val="212121"/>
                            <w:spacing w:val="-2"/>
                            <w:sz w:val="22"/>
                          </w:rPr>
                          <w:t>costs</w:t>
                        </w:r>
                      </w:p>
                    </w:tc>
                  </w:tr>
                  <w:tr>
                    <w:trPr>
                      <w:trHeight w:val="1019" w:hRule="atLeast"/>
                    </w:trPr>
                    <w:tc>
                      <w:tcPr>
                        <w:tcW w:w="2010" w:type="dxa"/>
                      </w:tcPr>
                      <w:p>
                        <w:pPr>
                          <w:pStyle w:val="TableParagraph"/>
                          <w:spacing w:before="6"/>
                          <w:rPr>
                            <w:sz w:val="22"/>
                          </w:rPr>
                        </w:pPr>
                      </w:p>
                      <w:p>
                        <w:pPr>
                          <w:pStyle w:val="TableParagraph"/>
                          <w:ind w:left="92"/>
                          <w:rPr>
                            <w:sz w:val="22"/>
                          </w:rPr>
                        </w:pPr>
                        <w:r>
                          <w:rPr>
                            <w:color w:val="212121"/>
                            <w:sz w:val="22"/>
                          </w:rPr>
                          <w:t>Major</w:t>
                        </w:r>
                        <w:r>
                          <w:rPr>
                            <w:color w:val="212121"/>
                            <w:spacing w:val="7"/>
                            <w:sz w:val="22"/>
                          </w:rPr>
                          <w:t> </w:t>
                        </w:r>
                        <w:r>
                          <w:rPr>
                            <w:color w:val="212121"/>
                            <w:spacing w:val="-4"/>
                            <w:sz w:val="22"/>
                          </w:rPr>
                          <w:t>bank</w:t>
                        </w:r>
                      </w:p>
                    </w:tc>
                    <w:tc>
                      <w:tcPr>
                        <w:tcW w:w="3720" w:type="dxa"/>
                      </w:tcPr>
                      <w:p>
                        <w:pPr>
                          <w:pStyle w:val="TableParagraph"/>
                          <w:spacing w:before="6"/>
                          <w:rPr>
                            <w:sz w:val="22"/>
                          </w:rPr>
                        </w:pPr>
                      </w:p>
                      <w:p>
                        <w:pPr>
                          <w:pStyle w:val="TableParagraph"/>
                          <w:ind w:left="101"/>
                          <w:rPr>
                            <w:sz w:val="22"/>
                          </w:rPr>
                        </w:pPr>
                        <w:r>
                          <w:rPr>
                            <w:color w:val="212121"/>
                            <w:sz w:val="22"/>
                          </w:rPr>
                          <w:t>AI-driven</w:t>
                        </w:r>
                        <w:r>
                          <w:rPr>
                            <w:color w:val="212121"/>
                            <w:spacing w:val="6"/>
                            <w:sz w:val="22"/>
                          </w:rPr>
                          <w:t> </w:t>
                        </w:r>
                        <w:r>
                          <w:rPr>
                            <w:color w:val="212121"/>
                            <w:sz w:val="22"/>
                          </w:rPr>
                          <w:t>credit</w:t>
                        </w:r>
                        <w:r>
                          <w:rPr>
                            <w:color w:val="212121"/>
                            <w:spacing w:val="7"/>
                            <w:sz w:val="22"/>
                          </w:rPr>
                          <w:t> </w:t>
                        </w:r>
                        <w:r>
                          <w:rPr>
                            <w:color w:val="212121"/>
                            <w:sz w:val="22"/>
                          </w:rPr>
                          <w:t>risk</w:t>
                        </w:r>
                        <w:r>
                          <w:rPr>
                            <w:color w:val="212121"/>
                            <w:spacing w:val="7"/>
                            <w:sz w:val="22"/>
                          </w:rPr>
                          <w:t> </w:t>
                        </w:r>
                        <w:r>
                          <w:rPr>
                            <w:color w:val="212121"/>
                            <w:spacing w:val="-2"/>
                            <w:sz w:val="22"/>
                          </w:rPr>
                          <w:t>assessment</w:t>
                        </w:r>
                      </w:p>
                    </w:tc>
                    <w:tc>
                      <w:tcPr>
                        <w:tcW w:w="3405" w:type="dxa"/>
                      </w:tcPr>
                      <w:p>
                        <w:pPr>
                          <w:pStyle w:val="TableParagraph"/>
                          <w:spacing w:before="6"/>
                          <w:rPr>
                            <w:sz w:val="22"/>
                          </w:rPr>
                        </w:pPr>
                      </w:p>
                      <w:p>
                        <w:pPr>
                          <w:pStyle w:val="TableParagraph"/>
                          <w:spacing w:line="340" w:lineRule="auto"/>
                          <w:ind w:left="94"/>
                          <w:rPr>
                            <w:sz w:val="22"/>
                          </w:rPr>
                        </w:pPr>
                        <w:r>
                          <w:rPr>
                            <w:color w:val="212121"/>
                            <w:sz w:val="22"/>
                          </w:rPr>
                          <w:t>Reduced default rates, enhanced </w:t>
                        </w:r>
                        <w:r>
                          <w:rPr>
                            <w:color w:val="212121"/>
                            <w:spacing w:val="-2"/>
                            <w:sz w:val="22"/>
                          </w:rPr>
                          <w:t>portfolio</w:t>
                        </w:r>
                      </w:p>
                    </w:tc>
                  </w:tr>
                  <w:tr>
                    <w:trPr>
                      <w:trHeight w:val="1004" w:hRule="atLeast"/>
                    </w:trPr>
                    <w:tc>
                      <w:tcPr>
                        <w:tcW w:w="2010" w:type="dxa"/>
                      </w:tcPr>
                      <w:p>
                        <w:pPr>
                          <w:pStyle w:val="TableParagraph"/>
                          <w:spacing w:before="3"/>
                          <w:rPr>
                            <w:sz w:val="21"/>
                          </w:rPr>
                        </w:pPr>
                      </w:p>
                      <w:p>
                        <w:pPr>
                          <w:pStyle w:val="TableParagraph"/>
                          <w:spacing w:line="340" w:lineRule="auto"/>
                          <w:ind w:left="92"/>
                          <w:rPr>
                            <w:sz w:val="22"/>
                          </w:rPr>
                        </w:pPr>
                        <w:r>
                          <w:rPr>
                            <w:color w:val="212121"/>
                            <w:sz w:val="22"/>
                          </w:rPr>
                          <w:t>Asset</w:t>
                        </w:r>
                        <w:r>
                          <w:rPr>
                            <w:color w:val="212121"/>
                            <w:spacing w:val="-2"/>
                            <w:sz w:val="22"/>
                          </w:rPr>
                          <w:t> </w:t>
                        </w:r>
                        <w:r>
                          <w:rPr>
                            <w:color w:val="212121"/>
                            <w:sz w:val="22"/>
                          </w:rPr>
                          <w:t>management </w:t>
                        </w:r>
                        <w:r>
                          <w:rPr>
                            <w:color w:val="212121"/>
                            <w:spacing w:val="-4"/>
                            <w:sz w:val="22"/>
                          </w:rPr>
                          <w:t>firm</w:t>
                        </w:r>
                      </w:p>
                    </w:tc>
                    <w:tc>
                      <w:tcPr>
                        <w:tcW w:w="3720" w:type="dxa"/>
                      </w:tcPr>
                      <w:p>
                        <w:pPr>
                          <w:pStyle w:val="TableParagraph"/>
                          <w:spacing w:before="3"/>
                          <w:rPr>
                            <w:sz w:val="21"/>
                          </w:rPr>
                        </w:pPr>
                      </w:p>
                      <w:p>
                        <w:pPr>
                          <w:pStyle w:val="TableParagraph"/>
                          <w:ind w:left="101"/>
                          <w:rPr>
                            <w:sz w:val="22"/>
                          </w:rPr>
                        </w:pPr>
                        <w:r>
                          <w:rPr>
                            <w:color w:val="212121"/>
                            <w:sz w:val="22"/>
                          </w:rPr>
                          <w:t>AI</w:t>
                        </w:r>
                        <w:r>
                          <w:rPr>
                            <w:color w:val="212121"/>
                            <w:spacing w:val="6"/>
                            <w:sz w:val="22"/>
                          </w:rPr>
                          <w:t> </w:t>
                        </w:r>
                        <w:r>
                          <w:rPr>
                            <w:color w:val="212121"/>
                            <w:sz w:val="22"/>
                          </w:rPr>
                          <w:t>algorithms</w:t>
                        </w:r>
                        <w:r>
                          <w:rPr>
                            <w:color w:val="212121"/>
                            <w:spacing w:val="7"/>
                            <w:sz w:val="22"/>
                          </w:rPr>
                          <w:t> </w:t>
                        </w:r>
                        <w:r>
                          <w:rPr>
                            <w:color w:val="212121"/>
                            <w:sz w:val="22"/>
                          </w:rPr>
                          <w:t>for</w:t>
                        </w:r>
                        <w:r>
                          <w:rPr>
                            <w:color w:val="212121"/>
                            <w:spacing w:val="7"/>
                            <w:sz w:val="22"/>
                          </w:rPr>
                          <w:t> </w:t>
                        </w:r>
                        <w:r>
                          <w:rPr>
                            <w:color w:val="212121"/>
                            <w:sz w:val="22"/>
                          </w:rPr>
                          <w:t>market</w:t>
                        </w:r>
                        <w:r>
                          <w:rPr>
                            <w:color w:val="212121"/>
                            <w:spacing w:val="7"/>
                            <w:sz w:val="22"/>
                          </w:rPr>
                          <w:t> </w:t>
                        </w:r>
                        <w:r>
                          <w:rPr>
                            <w:color w:val="212121"/>
                            <w:spacing w:val="-2"/>
                            <w:sz w:val="22"/>
                          </w:rPr>
                          <w:t>analysis</w:t>
                        </w:r>
                      </w:p>
                    </w:tc>
                    <w:tc>
                      <w:tcPr>
                        <w:tcW w:w="3405" w:type="dxa"/>
                      </w:tcPr>
                      <w:p>
                        <w:pPr>
                          <w:pStyle w:val="TableParagraph"/>
                          <w:spacing w:before="3"/>
                          <w:rPr>
                            <w:sz w:val="21"/>
                          </w:rPr>
                        </w:pPr>
                      </w:p>
                      <w:p>
                        <w:pPr>
                          <w:pStyle w:val="TableParagraph"/>
                          <w:spacing w:line="340" w:lineRule="auto"/>
                          <w:ind w:left="94"/>
                          <w:rPr>
                            <w:sz w:val="22"/>
                          </w:rPr>
                        </w:pPr>
                        <w:r>
                          <w:rPr>
                            <w:color w:val="212121"/>
                            <w:sz w:val="22"/>
                          </w:rPr>
                          <w:t>Higher returns, efficient portfolio </w:t>
                        </w:r>
                        <w:r>
                          <w:rPr>
                            <w:color w:val="212121"/>
                            <w:spacing w:val="-2"/>
                            <w:sz w:val="22"/>
                          </w:rPr>
                          <w:t>management</w:t>
                        </w:r>
                      </w:p>
                    </w:tc>
                  </w:tr>
                </w:tbl>
                <w:p>
                  <w:pPr>
                    <w:pStyle w:val="BodyText"/>
                  </w:pPr>
                </w:p>
              </w:txbxContent>
            </v:textbox>
            <w10:wrap type="none"/>
          </v:shape>
        </w:pict>
      </w:r>
      <w:r>
        <w:rPr>
          <w:color w:val="212121"/>
        </w:rPr>
        <w:t>sectors within the financial industry. They underscore the growing reliance on</w:t>
      </w:r>
      <w:r>
        <w:rPr>
          <w:color w:val="212121"/>
          <w:spacing w:val="-5"/>
        </w:rPr>
        <w:t> </w:t>
      </w:r>
      <w:bookmarkStart w:name="_bookmark347" w:id="478"/>
      <w:bookmarkEnd w:id="478"/>
      <w:r>
        <w:rPr>
          <w:color w:val="212121"/>
        </w:rPr>
        <w:t>A</w:t>
      </w:r>
      <w:r>
        <w:rPr>
          <w:color w:val="212121"/>
        </w:rPr>
        <w:t>I-driven insights in strategic financial planning and decision-making.</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
        <w:rPr>
          <w:sz w:val="24"/>
        </w:rPr>
      </w:pPr>
    </w:p>
    <w:p>
      <w:pPr>
        <w:spacing w:before="0"/>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8"/>
          <w:sz w:val="17"/>
        </w:rPr>
        <w:t> </w:t>
      </w:r>
      <w:r>
        <w:rPr>
          <w:rFonts w:ascii="Liberation Sans" w:hAnsi="Liberation Sans"/>
          <w:color w:val="212121"/>
          <w:sz w:val="17"/>
        </w:rPr>
        <w:t>6.3</w:t>
      </w:r>
      <w:r>
        <w:rPr>
          <w:rFonts w:ascii="Liberation Sans" w:hAnsi="Liberation Sans"/>
          <w:color w:val="212121"/>
          <w:spacing w:val="-8"/>
          <w:sz w:val="17"/>
        </w:rPr>
        <w:t> </w:t>
      </w:r>
      <w:r>
        <w:rPr>
          <w:rFonts w:ascii="Liberation Sans" w:hAnsi="Liberation Sans"/>
          <w:color w:val="212121"/>
          <w:sz w:val="17"/>
        </w:rPr>
        <w:t>–</w:t>
      </w:r>
      <w:r>
        <w:rPr>
          <w:rFonts w:ascii="Liberation Sans" w:hAnsi="Liberation Sans"/>
          <w:color w:val="212121"/>
          <w:spacing w:val="-8"/>
          <w:sz w:val="17"/>
        </w:rPr>
        <w:t> </w:t>
      </w:r>
      <w:r>
        <w:rPr>
          <w:rFonts w:ascii="Liberation Sans" w:hAnsi="Liberation Sans"/>
          <w:color w:val="212121"/>
          <w:sz w:val="17"/>
        </w:rPr>
        <w:t>Case</w:t>
      </w:r>
      <w:r>
        <w:rPr>
          <w:rFonts w:ascii="Liberation Sans" w:hAnsi="Liberation Sans"/>
          <w:color w:val="212121"/>
          <w:spacing w:val="-8"/>
          <w:sz w:val="17"/>
        </w:rPr>
        <w:t> </w:t>
      </w:r>
      <w:r>
        <w:rPr>
          <w:rFonts w:ascii="Liberation Sans" w:hAnsi="Liberation Sans"/>
          <w:color w:val="212121"/>
          <w:sz w:val="17"/>
        </w:rPr>
        <w:t>study</w:t>
      </w:r>
      <w:r>
        <w:rPr>
          <w:rFonts w:ascii="Liberation Sans" w:hAnsi="Liberation Sans"/>
          <w:color w:val="212121"/>
          <w:spacing w:val="-8"/>
          <w:sz w:val="17"/>
        </w:rPr>
        <w:t> </w:t>
      </w:r>
      <w:r>
        <w:rPr>
          <w:rFonts w:ascii="Liberation Sans" w:hAnsi="Liberation Sans"/>
          <w:color w:val="212121"/>
          <w:spacing w:val="-2"/>
          <w:sz w:val="17"/>
        </w:rPr>
        <w:t>summary</w:t>
      </w:r>
    </w:p>
    <w:p>
      <w:pPr>
        <w:pStyle w:val="BodyText"/>
        <w:rPr>
          <w:rFonts w:ascii="Liberation Sans"/>
          <w:sz w:val="18"/>
        </w:rPr>
      </w:pPr>
    </w:p>
    <w:p>
      <w:pPr>
        <w:pStyle w:val="BodyText"/>
        <w:spacing w:before="2"/>
        <w:rPr>
          <w:rFonts w:ascii="Liberation Sans"/>
          <w:sz w:val="23"/>
        </w:rPr>
      </w:pPr>
    </w:p>
    <w:p>
      <w:pPr>
        <w:pStyle w:val="Heading2"/>
      </w:pPr>
      <w:bookmarkStart w:name="Real-time analysis and reporting" w:id="479"/>
      <w:bookmarkEnd w:id="479"/>
      <w:r>
        <w:rPr/>
      </w:r>
      <w:bookmarkStart w:name="_bookmark348" w:id="480"/>
      <w:bookmarkEnd w:id="480"/>
      <w:r>
        <w:rPr/>
      </w:r>
      <w:r>
        <w:rPr>
          <w:color w:val="212121"/>
          <w:spacing w:val="24"/>
        </w:rPr>
        <w:t>Real-</w:t>
      </w:r>
      <w:r>
        <w:rPr>
          <w:color w:val="212121"/>
          <w:spacing w:val="18"/>
        </w:rPr>
        <w:t>time</w:t>
      </w:r>
      <w:r>
        <w:rPr>
          <w:color w:val="212121"/>
          <w:spacing w:val="37"/>
        </w:rPr>
        <w:t> </w:t>
      </w:r>
      <w:r>
        <w:rPr>
          <w:color w:val="212121"/>
          <w:spacing w:val="21"/>
        </w:rPr>
        <w:t>analysis</w:t>
      </w:r>
      <w:r>
        <w:rPr>
          <w:color w:val="212121"/>
          <w:spacing w:val="38"/>
        </w:rPr>
        <w:t> </w:t>
      </w:r>
      <w:r>
        <w:rPr>
          <w:color w:val="212121"/>
          <w:spacing w:val="16"/>
        </w:rPr>
        <w:t>and</w:t>
      </w:r>
      <w:r>
        <w:rPr>
          <w:color w:val="212121"/>
          <w:spacing w:val="38"/>
        </w:rPr>
        <w:t> </w:t>
      </w:r>
      <w:r>
        <w:rPr>
          <w:color w:val="212121"/>
          <w:spacing w:val="19"/>
        </w:rPr>
        <w:t>reporting</w:t>
      </w:r>
    </w:p>
    <w:p>
      <w:pPr>
        <w:pStyle w:val="BodyText"/>
        <w:spacing w:line="340" w:lineRule="auto" w:before="297"/>
        <w:ind w:left="119" w:right="238"/>
      </w:pPr>
      <w:r>
        <w:rPr>
          <w:color w:val="212121"/>
        </w:rPr>
        <w:t>In the fast-paced worl</w:t>
      </w:r>
      <w:bookmarkStart w:name="_bookmark349" w:id="481"/>
      <w:bookmarkEnd w:id="481"/>
      <w:r>
        <w:rPr>
          <w:color w:val="212121"/>
        </w:rPr>
        <w:t>d</w:t>
      </w:r>
      <w:r>
        <w:rPr>
          <w:color w:val="212121"/>
        </w:rPr>
        <w:t> of finance, the ability to access and analyze data in real time is crucial for effective decision-making. This section emphasizes the importance of real-time data analysis and reporting in the financial sector. It discusses how real-time data allows financial professionals to respond quickly to market changes, seize opportunities, and mitigate risks as they arise. The section highlights the limitations of traditional financial analysis methods, which often involve time lags that can render insights outdated in rapidly evolving markets and economic conditions. By contrast, real- time analysis provides a snapshot of financial performance, market conditions, and other critical metrics, enabling more agile and informed decision-making.</w:t>
      </w:r>
    </w:p>
    <w:p>
      <w:pPr>
        <w:pStyle w:val="BodyText"/>
        <w:spacing w:line="340" w:lineRule="auto" w:before="126"/>
        <w:ind w:left="119" w:right="375"/>
      </w:pPr>
      <w:r>
        <w:rPr>
          <w:color w:val="212121"/>
        </w:rPr>
        <w:t>AI technologies have enabled real-time analysis and reporting in financial contexts. This section explores various</w:t>
      </w:r>
      <w:r>
        <w:rPr>
          <w:color w:val="212121"/>
          <w:spacing w:val="-5"/>
        </w:rPr>
        <w:t> </w:t>
      </w:r>
      <w:r>
        <w:rPr>
          <w:color w:val="212121"/>
        </w:rPr>
        <w:t>AI tools and systems that facilitate real-time data processing and analysis. It covers how AI algorithms can continuously analyze financial data streams, from stock prices and market news to social media trends and economic reports, providing up-to-the-minute insights. The section introduces some specific AI tools:</w:t>
      </w:r>
    </w:p>
    <w:p>
      <w:pPr>
        <w:spacing w:line="331" w:lineRule="auto" w:before="96"/>
        <w:ind w:left="457" w:right="375" w:firstLine="0"/>
        <w:jc w:val="left"/>
        <w:rPr>
          <w:sz w:val="17"/>
        </w:rPr>
      </w:pPr>
      <w:r>
        <w:rPr/>
        <w:pict>
          <v:shape style="position:absolute;margin-left:83.999992pt;margin-top:9.735334pt;width:2.25pt;height:2.25pt;mso-position-horizontal-relative:page;mso-position-vertical-relative:paragraph;z-index:16170496" id="docshape777" coordorigin="1680,195" coordsize="45,45" path="m1705,240l1700,240,1697,239,1680,220,1680,214,1700,195,1705,195,1725,217,1725,220,1705,240xe" filled="true" fillcolor="#212121" stroked="false">
            <v:path arrowok="t"/>
            <v:fill type="solid"/>
            <w10:wrap type="none"/>
          </v:shape>
        </w:pict>
      </w:r>
      <w:r>
        <w:rPr>
          <w:b/>
          <w:color w:val="212121"/>
          <w:sz w:val="17"/>
        </w:rPr>
        <w:t>Automated</w:t>
      </w:r>
      <w:r>
        <w:rPr>
          <w:b/>
          <w:color w:val="212121"/>
          <w:spacing w:val="-8"/>
          <w:sz w:val="17"/>
        </w:rPr>
        <w:t> </w:t>
      </w:r>
      <w:r>
        <w:rPr>
          <w:b/>
          <w:color w:val="212121"/>
          <w:sz w:val="17"/>
        </w:rPr>
        <w:t>dashboard</w:t>
      </w:r>
      <w:r>
        <w:rPr>
          <w:b/>
          <w:color w:val="212121"/>
          <w:spacing w:val="-8"/>
          <w:sz w:val="17"/>
        </w:rPr>
        <w:t> </w:t>
      </w:r>
      <w:r>
        <w:rPr>
          <w:b/>
          <w:color w:val="212121"/>
          <w:sz w:val="17"/>
        </w:rPr>
        <w:t>and</w:t>
      </w:r>
      <w:r>
        <w:rPr>
          <w:b/>
          <w:color w:val="212121"/>
          <w:spacing w:val="-8"/>
          <w:sz w:val="17"/>
        </w:rPr>
        <w:t> </w:t>
      </w:r>
      <w:r>
        <w:rPr>
          <w:b/>
          <w:color w:val="212121"/>
          <w:sz w:val="17"/>
        </w:rPr>
        <w:t>reporting</w:t>
      </w:r>
      <w:r>
        <w:rPr>
          <w:b/>
          <w:color w:val="212121"/>
          <w:spacing w:val="-8"/>
          <w:sz w:val="17"/>
        </w:rPr>
        <w:t> </w:t>
      </w:r>
      <w:r>
        <w:rPr>
          <w:b/>
          <w:color w:val="212121"/>
          <w:sz w:val="17"/>
        </w:rPr>
        <w:t>systems</w:t>
      </w:r>
      <w:r>
        <w:rPr>
          <w:color w:val="212121"/>
          <w:sz w:val="17"/>
        </w:rPr>
        <w:t>:</w:t>
      </w:r>
      <w:r>
        <w:rPr>
          <w:color w:val="212121"/>
          <w:spacing w:val="-10"/>
          <w:sz w:val="17"/>
        </w:rPr>
        <w:t> </w:t>
      </w:r>
      <w:r>
        <w:rPr>
          <w:color w:val="212121"/>
          <w:sz w:val="17"/>
        </w:rPr>
        <w:t>These</w:t>
      </w:r>
      <w:r>
        <w:rPr>
          <w:color w:val="212121"/>
          <w:spacing w:val="-8"/>
          <w:sz w:val="17"/>
        </w:rPr>
        <w:t> </w:t>
      </w:r>
      <w:r>
        <w:rPr>
          <w:color w:val="212121"/>
          <w:sz w:val="17"/>
        </w:rPr>
        <w:t>systems</w:t>
      </w:r>
      <w:r>
        <w:rPr>
          <w:color w:val="212121"/>
          <w:spacing w:val="-8"/>
          <w:sz w:val="17"/>
        </w:rPr>
        <w:t> </w:t>
      </w:r>
      <w:r>
        <w:rPr>
          <w:color w:val="212121"/>
          <w:sz w:val="17"/>
        </w:rPr>
        <w:t>aggregate</w:t>
      </w:r>
      <w:r>
        <w:rPr>
          <w:color w:val="212121"/>
          <w:spacing w:val="-8"/>
          <w:sz w:val="17"/>
        </w:rPr>
        <w:t> </w:t>
      </w:r>
      <w:r>
        <w:rPr>
          <w:color w:val="212121"/>
          <w:sz w:val="17"/>
        </w:rPr>
        <w:t>and</w:t>
      </w:r>
      <w:r>
        <w:rPr>
          <w:color w:val="212121"/>
          <w:spacing w:val="-8"/>
          <w:sz w:val="17"/>
        </w:rPr>
        <w:t> </w:t>
      </w:r>
      <w:r>
        <w:rPr>
          <w:color w:val="212121"/>
          <w:sz w:val="17"/>
        </w:rPr>
        <w:t>visualize</w:t>
      </w:r>
      <w:r>
        <w:rPr>
          <w:color w:val="212121"/>
          <w:spacing w:val="-8"/>
          <w:sz w:val="17"/>
        </w:rPr>
        <w:t> </w:t>
      </w:r>
      <w:r>
        <w:rPr>
          <w:color w:val="212121"/>
          <w:sz w:val="17"/>
        </w:rPr>
        <w:t>data</w:t>
      </w:r>
      <w:r>
        <w:rPr>
          <w:color w:val="212121"/>
          <w:spacing w:val="-8"/>
          <w:sz w:val="17"/>
        </w:rPr>
        <w:t> </w:t>
      </w:r>
      <w:r>
        <w:rPr>
          <w:color w:val="212121"/>
          <w:sz w:val="17"/>
        </w:rPr>
        <w:t>in</w:t>
      </w:r>
      <w:r>
        <w:rPr>
          <w:color w:val="212121"/>
          <w:spacing w:val="-8"/>
          <w:sz w:val="17"/>
        </w:rPr>
        <w:t> </w:t>
      </w:r>
      <w:r>
        <w:rPr>
          <w:color w:val="212121"/>
          <w:sz w:val="17"/>
        </w:rPr>
        <w:t>real-time,</w:t>
      </w:r>
      <w:r>
        <w:rPr>
          <w:color w:val="212121"/>
          <w:spacing w:val="-8"/>
          <w:sz w:val="17"/>
        </w:rPr>
        <w:t> </w:t>
      </w:r>
      <w:bookmarkStart w:name="_bookmark350" w:id="482"/>
      <w:bookmarkEnd w:id="482"/>
      <w:r>
        <w:rPr>
          <w:color w:val="212121"/>
          <w:sz w:val="17"/>
        </w:rPr>
        <w:t>allowing</w:t>
      </w:r>
      <w:r>
        <w:rPr>
          <w:color w:val="212121"/>
          <w:spacing w:val="-8"/>
          <w:sz w:val="17"/>
        </w:rPr>
        <w:t> </w:t>
      </w:r>
      <w:r>
        <w:rPr>
          <w:color w:val="212121"/>
          <w:sz w:val="17"/>
        </w:rPr>
        <w:t>financial analysts to monitor key performance indicators and market trends as they unfold</w:t>
      </w:r>
    </w:p>
    <w:p>
      <w:pPr>
        <w:spacing w:line="331" w:lineRule="auto" w:before="120"/>
        <w:ind w:left="457" w:right="0" w:firstLine="0"/>
        <w:jc w:val="left"/>
        <w:rPr>
          <w:sz w:val="17"/>
        </w:rPr>
      </w:pPr>
      <w:r>
        <w:rPr/>
        <w:pict>
          <v:shape style="position:absolute;margin-left:83.999992pt;margin-top:10.935332pt;width:2.25pt;height:2.25pt;mso-position-horizontal-relative:page;mso-position-vertical-relative:paragraph;z-index:16171008" id="docshape778" coordorigin="1680,219" coordsize="45,45" path="m1705,264l1700,264,1697,263,1680,244,1680,238,1700,219,1705,219,1725,241,1725,244,1705,264xe" filled="true" fillcolor="#212121" stroked="false">
            <v:path arrowok="t"/>
            <v:fill type="solid"/>
            <w10:wrap type="none"/>
          </v:shape>
        </w:pict>
      </w:r>
      <w:r>
        <w:rPr>
          <w:b/>
          <w:color w:val="212121"/>
          <w:sz w:val="17"/>
        </w:rPr>
        <w:t>Predictive</w:t>
      </w:r>
      <w:r>
        <w:rPr>
          <w:b/>
          <w:color w:val="212121"/>
          <w:spacing w:val="-11"/>
          <w:sz w:val="17"/>
        </w:rPr>
        <w:t> </w:t>
      </w:r>
      <w:r>
        <w:rPr>
          <w:b/>
          <w:color w:val="212121"/>
          <w:sz w:val="17"/>
        </w:rPr>
        <w:t>analytics</w:t>
      </w:r>
      <w:r>
        <w:rPr>
          <w:b/>
          <w:color w:val="212121"/>
          <w:spacing w:val="-7"/>
          <w:sz w:val="17"/>
        </w:rPr>
        <w:t> </w:t>
      </w:r>
      <w:r>
        <w:rPr>
          <w:b/>
          <w:color w:val="212121"/>
          <w:sz w:val="17"/>
        </w:rPr>
        <w:t>software</w:t>
      </w:r>
      <w:r>
        <w:rPr>
          <w:color w:val="212121"/>
          <w:sz w:val="17"/>
        </w:rPr>
        <w:t>:</w:t>
      </w:r>
      <w:r>
        <w:rPr>
          <w:color w:val="212121"/>
          <w:spacing w:val="-10"/>
          <w:sz w:val="17"/>
        </w:rPr>
        <w:t> </w:t>
      </w:r>
      <w:r>
        <w:rPr>
          <w:color w:val="212121"/>
          <w:sz w:val="17"/>
        </w:rPr>
        <w:t>This</w:t>
      </w:r>
      <w:r>
        <w:rPr>
          <w:color w:val="212121"/>
          <w:spacing w:val="-7"/>
          <w:sz w:val="17"/>
        </w:rPr>
        <w:t> </w:t>
      </w:r>
      <w:r>
        <w:rPr>
          <w:color w:val="212121"/>
          <w:sz w:val="17"/>
        </w:rPr>
        <w:t>software</w:t>
      </w:r>
      <w:r>
        <w:rPr>
          <w:color w:val="212121"/>
          <w:spacing w:val="-7"/>
          <w:sz w:val="17"/>
        </w:rPr>
        <w:t> </w:t>
      </w:r>
      <w:r>
        <w:rPr>
          <w:color w:val="212121"/>
          <w:sz w:val="17"/>
        </w:rPr>
        <w:t>uses</w:t>
      </w:r>
      <w:r>
        <w:rPr>
          <w:color w:val="212121"/>
          <w:spacing w:val="-11"/>
          <w:sz w:val="17"/>
        </w:rPr>
        <w:t> </w:t>
      </w:r>
      <w:r>
        <w:rPr>
          <w:color w:val="212121"/>
          <w:sz w:val="17"/>
        </w:rPr>
        <w:t>AI</w:t>
      </w:r>
      <w:r>
        <w:rPr>
          <w:color w:val="212121"/>
          <w:spacing w:val="-7"/>
          <w:sz w:val="17"/>
        </w:rPr>
        <w:t> </w:t>
      </w:r>
      <w:r>
        <w:rPr>
          <w:color w:val="212121"/>
          <w:sz w:val="17"/>
        </w:rPr>
        <w:t>to</w:t>
      </w:r>
      <w:r>
        <w:rPr>
          <w:color w:val="212121"/>
          <w:spacing w:val="-7"/>
          <w:sz w:val="17"/>
        </w:rPr>
        <w:t> </w:t>
      </w:r>
      <w:r>
        <w:rPr>
          <w:color w:val="212121"/>
          <w:sz w:val="17"/>
        </w:rPr>
        <w:t>analyze</w:t>
      </w:r>
      <w:r>
        <w:rPr>
          <w:color w:val="212121"/>
          <w:spacing w:val="-7"/>
          <w:sz w:val="17"/>
        </w:rPr>
        <w:t> </w:t>
      </w:r>
      <w:r>
        <w:rPr>
          <w:color w:val="212121"/>
          <w:sz w:val="17"/>
        </w:rPr>
        <w:t>current</w:t>
      </w:r>
      <w:r>
        <w:rPr>
          <w:color w:val="212121"/>
          <w:spacing w:val="-7"/>
          <w:sz w:val="17"/>
        </w:rPr>
        <w:t> </w:t>
      </w:r>
      <w:r>
        <w:rPr>
          <w:color w:val="212121"/>
          <w:sz w:val="17"/>
        </w:rPr>
        <w:t>data</w:t>
      </w:r>
      <w:r>
        <w:rPr>
          <w:color w:val="212121"/>
          <w:spacing w:val="-7"/>
          <w:sz w:val="17"/>
        </w:rPr>
        <w:t> </w:t>
      </w:r>
      <w:r>
        <w:rPr>
          <w:color w:val="212121"/>
          <w:sz w:val="17"/>
        </w:rPr>
        <w:t>and</w:t>
      </w:r>
      <w:r>
        <w:rPr>
          <w:color w:val="212121"/>
          <w:spacing w:val="-7"/>
          <w:sz w:val="17"/>
        </w:rPr>
        <w:t> </w:t>
      </w:r>
      <w:r>
        <w:rPr>
          <w:color w:val="212121"/>
          <w:sz w:val="17"/>
        </w:rPr>
        <w:t>predict</w:t>
      </w:r>
      <w:r>
        <w:rPr>
          <w:color w:val="212121"/>
          <w:spacing w:val="-7"/>
          <w:sz w:val="17"/>
        </w:rPr>
        <w:t> </w:t>
      </w:r>
      <w:r>
        <w:rPr>
          <w:color w:val="212121"/>
          <w:sz w:val="17"/>
        </w:rPr>
        <w:t>future</w:t>
      </w:r>
      <w:r>
        <w:rPr>
          <w:color w:val="212121"/>
          <w:spacing w:val="-7"/>
          <w:sz w:val="17"/>
        </w:rPr>
        <w:t> </w:t>
      </w:r>
      <w:r>
        <w:rPr>
          <w:color w:val="212121"/>
          <w:sz w:val="17"/>
        </w:rPr>
        <w:t>trends,</w:t>
      </w:r>
      <w:r>
        <w:rPr>
          <w:color w:val="212121"/>
          <w:spacing w:val="-7"/>
          <w:sz w:val="17"/>
        </w:rPr>
        <w:t> </w:t>
      </w:r>
      <w:r>
        <w:rPr>
          <w:color w:val="212121"/>
          <w:sz w:val="17"/>
        </w:rPr>
        <w:t>offering</w:t>
      </w:r>
      <w:r>
        <w:rPr>
          <w:color w:val="212121"/>
          <w:spacing w:val="-7"/>
          <w:sz w:val="17"/>
        </w:rPr>
        <w:t> </w:t>
      </w:r>
      <w:bookmarkStart w:name="_bookmark351" w:id="483"/>
      <w:bookmarkEnd w:id="483"/>
      <w:r>
        <w:rPr>
          <w:color w:val="212121"/>
          <w:sz w:val="17"/>
        </w:rPr>
        <w:t>real</w:t>
      </w:r>
      <w:r>
        <w:rPr>
          <w:color w:val="212121"/>
          <w:sz w:val="17"/>
        </w:rPr>
        <w:t>-time</w:t>
      </w:r>
      <w:r>
        <w:rPr>
          <w:color w:val="212121"/>
          <w:spacing w:val="-7"/>
          <w:sz w:val="17"/>
        </w:rPr>
        <w:t> </w:t>
      </w:r>
      <w:r>
        <w:rPr>
          <w:color w:val="212121"/>
          <w:sz w:val="17"/>
        </w:rPr>
        <w:t>forecasts that can inform immediate financial decisions</w:t>
      </w:r>
    </w:p>
    <w:p>
      <w:pPr>
        <w:spacing w:line="331" w:lineRule="auto" w:before="106"/>
        <w:ind w:left="457" w:right="375" w:firstLine="0"/>
        <w:jc w:val="left"/>
        <w:rPr>
          <w:sz w:val="17"/>
        </w:rPr>
      </w:pPr>
      <w:r>
        <w:rPr/>
        <w:pict>
          <v:shape style="position:absolute;margin-left:83.999992pt;margin-top:10.235330pt;width:2.25pt;height:2.25pt;mso-position-horizontal-relative:page;mso-position-vertical-relative:paragraph;z-index:16171520" id="docshape779" coordorigin="1680,205" coordsize="45,45" path="m1705,250l1700,250,1697,249,1680,230,1680,224,1700,205,1705,205,1725,227,1725,230,1705,250xe" filled="true" fillcolor="#212121" stroked="false">
            <v:path arrowok="t"/>
            <v:fill type="solid"/>
            <w10:wrap type="none"/>
          </v:shape>
        </w:pict>
      </w:r>
      <w:r>
        <w:rPr>
          <w:b/>
          <w:color w:val="212121"/>
          <w:sz w:val="17"/>
        </w:rPr>
        <w:t>NLP</w:t>
      </w:r>
      <w:r>
        <w:rPr>
          <w:b/>
          <w:color w:val="212121"/>
          <w:spacing w:val="-11"/>
          <w:sz w:val="17"/>
        </w:rPr>
        <w:t> </w:t>
      </w:r>
      <w:r>
        <w:rPr>
          <w:b/>
          <w:color w:val="212121"/>
          <w:sz w:val="17"/>
        </w:rPr>
        <w:t>tools</w:t>
      </w:r>
      <w:r>
        <w:rPr>
          <w:color w:val="212121"/>
          <w:sz w:val="17"/>
        </w:rPr>
        <w:t>:</w:t>
      </w:r>
      <w:r>
        <w:rPr>
          <w:color w:val="212121"/>
          <w:spacing w:val="-11"/>
          <w:sz w:val="17"/>
        </w:rPr>
        <w:t> </w:t>
      </w:r>
      <w:r>
        <w:rPr>
          <w:color w:val="212121"/>
          <w:sz w:val="17"/>
        </w:rPr>
        <w:t>NLP</w:t>
      </w:r>
      <w:r>
        <w:rPr>
          <w:color w:val="212121"/>
          <w:spacing w:val="-10"/>
          <w:sz w:val="17"/>
        </w:rPr>
        <w:t> </w:t>
      </w:r>
      <w:bookmarkStart w:name="_bookmark352" w:id="484"/>
      <w:bookmarkEnd w:id="484"/>
      <w:r>
        <w:rPr>
          <w:color w:val="212121"/>
          <w:sz w:val="17"/>
        </w:rPr>
        <w:t>tools</w:t>
      </w:r>
      <w:r>
        <w:rPr>
          <w:color w:val="212121"/>
          <w:spacing w:val="-7"/>
          <w:sz w:val="17"/>
        </w:rPr>
        <w:t> </w:t>
      </w:r>
      <w:r>
        <w:rPr>
          <w:color w:val="212121"/>
          <w:sz w:val="17"/>
        </w:rPr>
        <w:t>can</w:t>
      </w:r>
      <w:r>
        <w:rPr>
          <w:color w:val="212121"/>
          <w:spacing w:val="-7"/>
          <w:sz w:val="17"/>
        </w:rPr>
        <w:t> </w:t>
      </w:r>
      <w:r>
        <w:rPr>
          <w:color w:val="212121"/>
          <w:sz w:val="17"/>
        </w:rPr>
        <w:t>instantly</w:t>
      </w:r>
      <w:r>
        <w:rPr>
          <w:color w:val="212121"/>
          <w:spacing w:val="-7"/>
          <w:sz w:val="17"/>
        </w:rPr>
        <w:t> </w:t>
      </w:r>
      <w:r>
        <w:rPr>
          <w:color w:val="212121"/>
          <w:sz w:val="17"/>
        </w:rPr>
        <w:t>analyze</w:t>
      </w:r>
      <w:r>
        <w:rPr>
          <w:color w:val="212121"/>
          <w:spacing w:val="-7"/>
          <w:sz w:val="17"/>
        </w:rPr>
        <w:t> </w:t>
      </w:r>
      <w:r>
        <w:rPr>
          <w:color w:val="212121"/>
          <w:sz w:val="17"/>
        </w:rPr>
        <w:t>financial</w:t>
      </w:r>
      <w:r>
        <w:rPr>
          <w:color w:val="212121"/>
          <w:spacing w:val="-7"/>
          <w:sz w:val="17"/>
        </w:rPr>
        <w:t> </w:t>
      </w:r>
      <w:r>
        <w:rPr>
          <w:color w:val="212121"/>
          <w:sz w:val="17"/>
        </w:rPr>
        <w:t>news,</w:t>
      </w:r>
      <w:r>
        <w:rPr>
          <w:color w:val="212121"/>
          <w:spacing w:val="-7"/>
          <w:sz w:val="17"/>
        </w:rPr>
        <w:t> </w:t>
      </w:r>
      <w:r>
        <w:rPr>
          <w:color w:val="212121"/>
          <w:sz w:val="17"/>
        </w:rPr>
        <w:t>reports,</w:t>
      </w:r>
      <w:r>
        <w:rPr>
          <w:color w:val="212121"/>
          <w:spacing w:val="-7"/>
          <w:sz w:val="17"/>
        </w:rPr>
        <w:t> </w:t>
      </w:r>
      <w:r>
        <w:rPr>
          <w:color w:val="212121"/>
          <w:sz w:val="17"/>
        </w:rPr>
        <w:t>and</w:t>
      </w:r>
      <w:r>
        <w:rPr>
          <w:color w:val="212121"/>
          <w:spacing w:val="-7"/>
          <w:sz w:val="17"/>
        </w:rPr>
        <w:t> </w:t>
      </w:r>
      <w:r>
        <w:rPr>
          <w:color w:val="212121"/>
          <w:sz w:val="17"/>
        </w:rPr>
        <w:t>social</w:t>
      </w:r>
      <w:r>
        <w:rPr>
          <w:color w:val="212121"/>
          <w:spacing w:val="-7"/>
          <w:sz w:val="17"/>
        </w:rPr>
        <w:t> </w:t>
      </w:r>
      <w:r>
        <w:rPr>
          <w:color w:val="212121"/>
          <w:sz w:val="17"/>
        </w:rPr>
        <w:t>media,</w:t>
      </w:r>
      <w:r>
        <w:rPr>
          <w:color w:val="212121"/>
          <w:spacing w:val="-7"/>
          <w:sz w:val="17"/>
        </w:rPr>
        <w:t> </w:t>
      </w:r>
      <w:r>
        <w:rPr>
          <w:color w:val="212121"/>
          <w:sz w:val="17"/>
        </w:rPr>
        <w:t>extracting</w:t>
      </w:r>
      <w:r>
        <w:rPr>
          <w:color w:val="212121"/>
          <w:spacing w:val="-7"/>
          <w:sz w:val="17"/>
        </w:rPr>
        <w:t> </w:t>
      </w:r>
      <w:r>
        <w:rPr>
          <w:color w:val="212121"/>
          <w:sz w:val="17"/>
        </w:rPr>
        <w:t>relevant</w:t>
      </w:r>
      <w:r>
        <w:rPr>
          <w:color w:val="212121"/>
          <w:spacing w:val="-7"/>
          <w:sz w:val="17"/>
        </w:rPr>
        <w:t> </w:t>
      </w:r>
      <w:r>
        <w:rPr>
          <w:color w:val="212121"/>
          <w:sz w:val="17"/>
        </w:rPr>
        <w:t>information</w:t>
      </w:r>
      <w:r>
        <w:rPr>
          <w:color w:val="212121"/>
          <w:spacing w:val="-7"/>
          <w:sz w:val="17"/>
        </w:rPr>
        <w:t> </w:t>
      </w:r>
      <w:r>
        <w:rPr>
          <w:color w:val="212121"/>
          <w:sz w:val="17"/>
        </w:rPr>
        <w:t>and sentiments that can impact financial markets</w:t>
      </w:r>
    </w:p>
    <w:p>
      <w:pPr>
        <w:spacing w:after="0" w:line="331" w:lineRule="auto"/>
        <w:jc w:val="left"/>
        <w:rPr>
          <w:sz w:val="17"/>
        </w:rPr>
        <w:sectPr>
          <w:pgSz w:w="12240" w:h="15840"/>
          <w:pgMar w:top="1420" w:bottom="280" w:left="1420" w:right="1420"/>
        </w:sectPr>
      </w:pPr>
    </w:p>
    <w:p>
      <w:pPr>
        <w:spacing w:line="331" w:lineRule="auto" w:before="76"/>
        <w:ind w:left="457" w:right="270" w:firstLine="0"/>
        <w:jc w:val="left"/>
        <w:rPr>
          <w:sz w:val="17"/>
        </w:rPr>
      </w:pPr>
      <w:r>
        <w:rPr/>
        <w:pict>
          <v:shape style="position:absolute;margin-left:83.999992pt;margin-top:8.735323pt;width:2.25pt;height:2.25pt;mso-position-horizontal-relative:page;mso-position-vertical-relative:paragraph;z-index:16172544" id="docshape780" coordorigin="1680,175" coordsize="45,45" path="m1705,220l1700,220,1697,219,1680,200,1680,194,1700,175,1705,175,1725,197,1725,200,1705,220xe" filled="true" fillcolor="#212121" stroked="false">
            <v:path arrowok="t"/>
            <v:fill type="solid"/>
            <w10:wrap type="none"/>
          </v:shape>
        </w:pict>
      </w:r>
      <w:r>
        <w:rPr>
          <w:b/>
          <w:color w:val="212121"/>
          <w:sz w:val="17"/>
        </w:rPr>
        <w:t>Algorithmic</w:t>
      </w:r>
      <w:r>
        <w:rPr>
          <w:b/>
          <w:color w:val="212121"/>
          <w:spacing w:val="-10"/>
          <w:sz w:val="17"/>
        </w:rPr>
        <w:t> </w:t>
      </w:r>
      <w:r>
        <w:rPr>
          <w:b/>
          <w:color w:val="212121"/>
          <w:sz w:val="17"/>
        </w:rPr>
        <w:t>trading</w:t>
      </w:r>
      <w:r>
        <w:rPr>
          <w:b/>
          <w:color w:val="212121"/>
          <w:spacing w:val="-7"/>
          <w:sz w:val="17"/>
        </w:rPr>
        <w:t> </w:t>
      </w:r>
      <w:r>
        <w:rPr>
          <w:b/>
          <w:color w:val="212121"/>
          <w:sz w:val="17"/>
        </w:rPr>
        <w:t>platforms</w:t>
      </w:r>
      <w:r>
        <w:rPr>
          <w:color w:val="212121"/>
          <w:sz w:val="17"/>
        </w:rPr>
        <w:t>:</w:t>
      </w:r>
      <w:r>
        <w:rPr>
          <w:color w:val="212121"/>
          <w:spacing w:val="-9"/>
          <w:sz w:val="17"/>
        </w:rPr>
        <w:t> </w:t>
      </w:r>
      <w:r>
        <w:rPr>
          <w:color w:val="212121"/>
          <w:sz w:val="17"/>
        </w:rPr>
        <w:t>These</w:t>
      </w:r>
      <w:r>
        <w:rPr>
          <w:color w:val="212121"/>
          <w:spacing w:val="-7"/>
          <w:sz w:val="17"/>
        </w:rPr>
        <w:t> </w:t>
      </w:r>
      <w:bookmarkStart w:name="_bookmark353" w:id="485"/>
      <w:bookmarkEnd w:id="485"/>
      <w:r>
        <w:rPr>
          <w:color w:val="212121"/>
          <w:sz w:val="17"/>
        </w:rPr>
        <w:t>platforms</w:t>
      </w:r>
      <w:r>
        <w:rPr>
          <w:color w:val="212121"/>
          <w:spacing w:val="-7"/>
          <w:sz w:val="17"/>
        </w:rPr>
        <w:t> </w:t>
      </w:r>
      <w:r>
        <w:rPr>
          <w:color w:val="212121"/>
          <w:sz w:val="17"/>
        </w:rPr>
        <w:t>use</w:t>
      </w:r>
      <w:r>
        <w:rPr>
          <w:color w:val="212121"/>
          <w:spacing w:val="-11"/>
          <w:sz w:val="17"/>
        </w:rPr>
        <w:t> </w:t>
      </w:r>
      <w:r>
        <w:rPr>
          <w:color w:val="212121"/>
          <w:sz w:val="17"/>
        </w:rPr>
        <w:t>AI</w:t>
      </w:r>
      <w:r>
        <w:rPr>
          <w:color w:val="212121"/>
          <w:spacing w:val="-6"/>
          <w:sz w:val="17"/>
        </w:rPr>
        <w:t> </w:t>
      </w:r>
      <w:r>
        <w:rPr>
          <w:color w:val="212121"/>
          <w:sz w:val="17"/>
        </w:rPr>
        <w:t>to</w:t>
      </w:r>
      <w:r>
        <w:rPr>
          <w:color w:val="212121"/>
          <w:spacing w:val="-7"/>
          <w:sz w:val="17"/>
        </w:rPr>
        <w:t> </w:t>
      </w:r>
      <w:r>
        <w:rPr>
          <w:color w:val="212121"/>
          <w:sz w:val="17"/>
        </w:rPr>
        <w:t>execute</w:t>
      </w:r>
      <w:r>
        <w:rPr>
          <w:color w:val="212121"/>
          <w:spacing w:val="-7"/>
          <w:sz w:val="17"/>
        </w:rPr>
        <w:t> </w:t>
      </w:r>
      <w:r>
        <w:rPr>
          <w:color w:val="212121"/>
          <w:sz w:val="17"/>
        </w:rPr>
        <w:t>trades</w:t>
      </w:r>
      <w:r>
        <w:rPr>
          <w:color w:val="212121"/>
          <w:spacing w:val="-7"/>
          <w:sz w:val="17"/>
        </w:rPr>
        <w:t> </w:t>
      </w:r>
      <w:r>
        <w:rPr>
          <w:color w:val="212121"/>
          <w:sz w:val="17"/>
        </w:rPr>
        <w:t>in</w:t>
      </w:r>
      <w:r>
        <w:rPr>
          <w:color w:val="212121"/>
          <w:spacing w:val="-7"/>
          <w:sz w:val="17"/>
        </w:rPr>
        <w:t> </w:t>
      </w:r>
      <w:r>
        <w:rPr>
          <w:color w:val="212121"/>
          <w:sz w:val="17"/>
        </w:rPr>
        <w:t>real</w:t>
      </w:r>
      <w:r>
        <w:rPr>
          <w:color w:val="212121"/>
          <w:spacing w:val="-7"/>
          <w:sz w:val="17"/>
        </w:rPr>
        <w:t> </w:t>
      </w:r>
      <w:r>
        <w:rPr>
          <w:color w:val="212121"/>
          <w:sz w:val="17"/>
        </w:rPr>
        <w:t>time</w:t>
      </w:r>
      <w:r>
        <w:rPr>
          <w:color w:val="212121"/>
          <w:spacing w:val="-7"/>
          <w:sz w:val="17"/>
        </w:rPr>
        <w:t> </w:t>
      </w:r>
      <w:r>
        <w:rPr>
          <w:color w:val="212121"/>
          <w:sz w:val="17"/>
        </w:rPr>
        <w:t>based</w:t>
      </w:r>
      <w:r>
        <w:rPr>
          <w:color w:val="212121"/>
          <w:spacing w:val="-7"/>
          <w:sz w:val="17"/>
        </w:rPr>
        <w:t> </w:t>
      </w:r>
      <w:r>
        <w:rPr>
          <w:color w:val="212121"/>
          <w:sz w:val="17"/>
        </w:rPr>
        <w:t>on</w:t>
      </w:r>
      <w:r>
        <w:rPr>
          <w:color w:val="212121"/>
          <w:spacing w:val="-7"/>
          <w:sz w:val="17"/>
        </w:rPr>
        <w:t> </w:t>
      </w:r>
      <w:r>
        <w:rPr>
          <w:color w:val="212121"/>
          <w:sz w:val="17"/>
        </w:rPr>
        <w:t>predefined</w:t>
      </w:r>
      <w:r>
        <w:rPr>
          <w:color w:val="212121"/>
          <w:spacing w:val="-7"/>
          <w:sz w:val="17"/>
        </w:rPr>
        <w:t> </w:t>
      </w:r>
      <w:r>
        <w:rPr>
          <w:color w:val="212121"/>
          <w:sz w:val="17"/>
        </w:rPr>
        <w:t>criteria,</w:t>
      </w:r>
      <w:r>
        <w:rPr>
          <w:color w:val="212121"/>
          <w:spacing w:val="-7"/>
          <w:sz w:val="17"/>
        </w:rPr>
        <w:t> </w:t>
      </w:r>
      <w:r>
        <w:rPr>
          <w:color w:val="212121"/>
          <w:sz w:val="17"/>
        </w:rPr>
        <w:t>capitalizing on market opportunities the moment they arise</w:t>
      </w:r>
    </w:p>
    <w:p>
      <w:pPr>
        <w:pStyle w:val="BodyText"/>
        <w:spacing w:before="6"/>
        <w:rPr>
          <w:sz w:val="15"/>
        </w:rPr>
      </w:pPr>
    </w:p>
    <w:p>
      <w:pPr>
        <w:pStyle w:val="BodyText"/>
        <w:spacing w:line="340" w:lineRule="auto"/>
        <w:ind w:left="119" w:right="304"/>
      </w:pPr>
      <w:r>
        <w:rPr/>
        <w:pict>
          <v:shape style="position:absolute;margin-left:77.25pt;margin-top:87.519295pt;width:457.5pt;height:134.050pt;mso-position-horizontal-relative:page;mso-position-vertical-relative:paragraph;z-index:16173056" type="#_x0000_t202" id="docshape781"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3075"/>
                    <w:gridCol w:w="6060"/>
                  </w:tblGrid>
                  <w:tr>
                    <w:trPr>
                      <w:trHeight w:val="659" w:hRule="atLeast"/>
                    </w:trPr>
                    <w:tc>
                      <w:tcPr>
                        <w:tcW w:w="3075" w:type="dxa"/>
                      </w:tcPr>
                      <w:p>
                        <w:pPr>
                          <w:pStyle w:val="TableParagraph"/>
                          <w:spacing w:before="6"/>
                          <w:rPr>
                            <w:sz w:val="22"/>
                          </w:rPr>
                        </w:pPr>
                      </w:p>
                      <w:p>
                        <w:pPr>
                          <w:pStyle w:val="TableParagraph"/>
                          <w:ind w:left="92"/>
                          <w:rPr>
                            <w:b/>
                            <w:sz w:val="22"/>
                          </w:rPr>
                        </w:pPr>
                        <w:r>
                          <w:rPr>
                            <w:b/>
                            <w:color w:val="212121"/>
                            <w:spacing w:val="-2"/>
                            <w:sz w:val="22"/>
                          </w:rPr>
                          <w:t>Challenge</w:t>
                        </w:r>
                      </w:p>
                    </w:tc>
                    <w:tc>
                      <w:tcPr>
                        <w:tcW w:w="6060" w:type="dxa"/>
                      </w:tcPr>
                      <w:p>
                        <w:pPr>
                          <w:pStyle w:val="TableParagraph"/>
                          <w:spacing w:before="6"/>
                          <w:rPr>
                            <w:sz w:val="22"/>
                          </w:rPr>
                        </w:pPr>
                      </w:p>
                      <w:p>
                        <w:pPr>
                          <w:pStyle w:val="TableParagraph"/>
                          <w:ind w:left="104"/>
                          <w:rPr>
                            <w:b/>
                            <w:sz w:val="22"/>
                          </w:rPr>
                        </w:pPr>
                        <w:r>
                          <w:rPr>
                            <w:b/>
                            <w:color w:val="212121"/>
                            <w:sz w:val="22"/>
                          </w:rPr>
                          <w:t>AI</w:t>
                        </w:r>
                        <w:r>
                          <w:rPr>
                            <w:b/>
                            <w:color w:val="212121"/>
                            <w:spacing w:val="4"/>
                            <w:sz w:val="22"/>
                          </w:rPr>
                          <w:t> </w:t>
                        </w:r>
                        <w:r>
                          <w:rPr>
                            <w:b/>
                            <w:color w:val="212121"/>
                            <w:spacing w:val="-2"/>
                            <w:sz w:val="22"/>
                          </w:rPr>
                          <w:t>solution</w:t>
                        </w:r>
                      </w:p>
                    </w:tc>
                  </w:tr>
                  <w:tr>
                    <w:trPr>
                      <w:trHeight w:val="644" w:hRule="atLeast"/>
                    </w:trPr>
                    <w:tc>
                      <w:tcPr>
                        <w:tcW w:w="3075" w:type="dxa"/>
                      </w:tcPr>
                      <w:p>
                        <w:pPr>
                          <w:pStyle w:val="TableParagraph"/>
                          <w:spacing w:before="3"/>
                          <w:rPr>
                            <w:sz w:val="21"/>
                          </w:rPr>
                        </w:pPr>
                      </w:p>
                      <w:p>
                        <w:pPr>
                          <w:pStyle w:val="TableParagraph"/>
                          <w:ind w:left="92"/>
                          <w:rPr>
                            <w:sz w:val="22"/>
                          </w:rPr>
                        </w:pPr>
                        <w:r>
                          <w:rPr>
                            <w:color w:val="212121"/>
                            <w:sz w:val="22"/>
                          </w:rPr>
                          <w:t>Large</w:t>
                        </w:r>
                        <w:r>
                          <w:rPr>
                            <w:color w:val="212121"/>
                            <w:spacing w:val="4"/>
                            <w:sz w:val="22"/>
                          </w:rPr>
                          <w:t> </w:t>
                        </w:r>
                        <w:r>
                          <w:rPr>
                            <w:color w:val="212121"/>
                            <w:sz w:val="22"/>
                          </w:rPr>
                          <w:t>data</w:t>
                        </w:r>
                        <w:r>
                          <w:rPr>
                            <w:color w:val="212121"/>
                            <w:spacing w:val="4"/>
                            <w:sz w:val="22"/>
                          </w:rPr>
                          <w:t> </w:t>
                        </w:r>
                        <w:r>
                          <w:rPr>
                            <w:color w:val="212121"/>
                            <w:spacing w:val="-2"/>
                            <w:sz w:val="22"/>
                          </w:rPr>
                          <w:t>volumes</w:t>
                        </w:r>
                      </w:p>
                    </w:tc>
                    <w:tc>
                      <w:tcPr>
                        <w:tcW w:w="6060" w:type="dxa"/>
                      </w:tcPr>
                      <w:p>
                        <w:pPr>
                          <w:pStyle w:val="TableParagraph"/>
                          <w:spacing w:before="3"/>
                          <w:rPr>
                            <w:sz w:val="21"/>
                          </w:rPr>
                        </w:pPr>
                      </w:p>
                      <w:p>
                        <w:pPr>
                          <w:pStyle w:val="TableParagraph"/>
                          <w:ind w:left="104"/>
                          <w:rPr>
                            <w:sz w:val="22"/>
                          </w:rPr>
                        </w:pPr>
                        <w:r>
                          <w:rPr>
                            <w:color w:val="212121"/>
                            <w:sz w:val="22"/>
                          </w:rPr>
                          <w:t>AI</w:t>
                        </w:r>
                        <w:r>
                          <w:rPr>
                            <w:color w:val="212121"/>
                            <w:spacing w:val="4"/>
                            <w:sz w:val="22"/>
                          </w:rPr>
                          <w:t> </w:t>
                        </w:r>
                        <w:r>
                          <w:rPr>
                            <w:color w:val="212121"/>
                            <w:sz w:val="22"/>
                          </w:rPr>
                          <w:t>for</w:t>
                        </w:r>
                        <w:r>
                          <w:rPr>
                            <w:color w:val="212121"/>
                            <w:spacing w:val="4"/>
                            <w:sz w:val="22"/>
                          </w:rPr>
                          <w:t> </w:t>
                        </w:r>
                        <w:r>
                          <w:rPr>
                            <w:color w:val="212121"/>
                            <w:sz w:val="22"/>
                          </w:rPr>
                          <w:t>efficient</w:t>
                        </w:r>
                        <w:r>
                          <w:rPr>
                            <w:color w:val="212121"/>
                            <w:spacing w:val="5"/>
                            <w:sz w:val="22"/>
                          </w:rPr>
                          <w:t> </w:t>
                        </w:r>
                        <w:r>
                          <w:rPr>
                            <w:color w:val="212121"/>
                            <w:sz w:val="22"/>
                          </w:rPr>
                          <w:t>data</w:t>
                        </w:r>
                        <w:r>
                          <w:rPr>
                            <w:color w:val="212121"/>
                            <w:spacing w:val="4"/>
                            <w:sz w:val="22"/>
                          </w:rPr>
                          <w:t> </w:t>
                        </w:r>
                        <w:r>
                          <w:rPr>
                            <w:color w:val="212121"/>
                            <w:spacing w:val="-2"/>
                            <w:sz w:val="22"/>
                          </w:rPr>
                          <w:t>processing</w:t>
                        </w:r>
                      </w:p>
                    </w:tc>
                  </w:tr>
                  <w:tr>
                    <w:trPr>
                      <w:trHeight w:val="659" w:hRule="atLeast"/>
                    </w:trPr>
                    <w:tc>
                      <w:tcPr>
                        <w:tcW w:w="3075" w:type="dxa"/>
                      </w:tcPr>
                      <w:p>
                        <w:pPr>
                          <w:pStyle w:val="TableParagraph"/>
                          <w:spacing w:before="6"/>
                          <w:rPr>
                            <w:sz w:val="22"/>
                          </w:rPr>
                        </w:pPr>
                      </w:p>
                      <w:p>
                        <w:pPr>
                          <w:pStyle w:val="TableParagraph"/>
                          <w:ind w:left="92"/>
                          <w:rPr>
                            <w:sz w:val="22"/>
                          </w:rPr>
                        </w:pPr>
                        <w:r>
                          <w:rPr>
                            <w:color w:val="212121"/>
                            <w:sz w:val="22"/>
                          </w:rPr>
                          <w:t>Market</w:t>
                        </w:r>
                        <w:r>
                          <w:rPr>
                            <w:color w:val="212121"/>
                            <w:spacing w:val="8"/>
                            <w:sz w:val="22"/>
                          </w:rPr>
                          <w:t> </w:t>
                        </w:r>
                        <w:r>
                          <w:rPr>
                            <w:color w:val="212121"/>
                            <w:spacing w:val="-2"/>
                            <w:sz w:val="22"/>
                          </w:rPr>
                          <w:t>volatility</w:t>
                        </w:r>
                      </w:p>
                    </w:tc>
                    <w:tc>
                      <w:tcPr>
                        <w:tcW w:w="6060" w:type="dxa"/>
                      </w:tcPr>
                      <w:p>
                        <w:pPr>
                          <w:pStyle w:val="TableParagraph"/>
                          <w:spacing w:before="6"/>
                          <w:rPr>
                            <w:sz w:val="22"/>
                          </w:rPr>
                        </w:pPr>
                      </w:p>
                      <w:p>
                        <w:pPr>
                          <w:pStyle w:val="TableParagraph"/>
                          <w:ind w:left="104"/>
                          <w:rPr>
                            <w:sz w:val="22"/>
                          </w:rPr>
                        </w:pPr>
                        <w:r>
                          <w:rPr>
                            <w:color w:val="212121"/>
                            <w:sz w:val="22"/>
                          </w:rPr>
                          <w:t>Predictive</w:t>
                        </w:r>
                        <w:r>
                          <w:rPr>
                            <w:color w:val="212121"/>
                            <w:spacing w:val="7"/>
                            <w:sz w:val="22"/>
                          </w:rPr>
                          <w:t> </w:t>
                        </w:r>
                        <w:r>
                          <w:rPr>
                            <w:color w:val="212121"/>
                            <w:sz w:val="22"/>
                          </w:rPr>
                          <w:t>analytics</w:t>
                        </w:r>
                        <w:r>
                          <w:rPr>
                            <w:color w:val="212121"/>
                            <w:spacing w:val="7"/>
                            <w:sz w:val="22"/>
                          </w:rPr>
                          <w:t> </w:t>
                        </w:r>
                        <w:r>
                          <w:rPr>
                            <w:color w:val="212121"/>
                            <w:sz w:val="22"/>
                          </w:rPr>
                          <w:t>for</w:t>
                        </w:r>
                        <w:r>
                          <w:rPr>
                            <w:color w:val="212121"/>
                            <w:spacing w:val="7"/>
                            <w:sz w:val="22"/>
                          </w:rPr>
                          <w:t> </w:t>
                        </w:r>
                        <w:r>
                          <w:rPr>
                            <w:color w:val="212121"/>
                            <w:sz w:val="22"/>
                          </w:rPr>
                          <w:t>trend</w:t>
                        </w:r>
                        <w:r>
                          <w:rPr>
                            <w:color w:val="212121"/>
                            <w:spacing w:val="7"/>
                            <w:sz w:val="22"/>
                          </w:rPr>
                          <w:t> </w:t>
                        </w:r>
                        <w:r>
                          <w:rPr>
                            <w:color w:val="212121"/>
                            <w:spacing w:val="-2"/>
                            <w:sz w:val="22"/>
                          </w:rPr>
                          <w:t>forecasting</w:t>
                        </w:r>
                      </w:p>
                    </w:tc>
                  </w:tr>
                  <w:tr>
                    <w:trPr>
                      <w:trHeight w:val="644" w:hRule="atLeast"/>
                    </w:trPr>
                    <w:tc>
                      <w:tcPr>
                        <w:tcW w:w="3075" w:type="dxa"/>
                      </w:tcPr>
                      <w:p>
                        <w:pPr>
                          <w:pStyle w:val="TableParagraph"/>
                          <w:spacing w:before="3"/>
                          <w:rPr>
                            <w:sz w:val="21"/>
                          </w:rPr>
                        </w:pPr>
                      </w:p>
                      <w:p>
                        <w:pPr>
                          <w:pStyle w:val="TableParagraph"/>
                          <w:ind w:left="92"/>
                          <w:rPr>
                            <w:sz w:val="22"/>
                          </w:rPr>
                        </w:pPr>
                        <w:r>
                          <w:rPr>
                            <w:color w:val="212121"/>
                            <w:sz w:val="22"/>
                          </w:rPr>
                          <w:t>Fraud</w:t>
                        </w:r>
                        <w:r>
                          <w:rPr>
                            <w:color w:val="212121"/>
                            <w:spacing w:val="7"/>
                            <w:sz w:val="22"/>
                          </w:rPr>
                          <w:t> </w:t>
                        </w:r>
                        <w:r>
                          <w:rPr>
                            <w:color w:val="212121"/>
                            <w:spacing w:val="-2"/>
                            <w:sz w:val="22"/>
                          </w:rPr>
                          <w:t>detection</w:t>
                        </w:r>
                      </w:p>
                    </w:tc>
                    <w:tc>
                      <w:tcPr>
                        <w:tcW w:w="6060" w:type="dxa"/>
                      </w:tcPr>
                      <w:p>
                        <w:pPr>
                          <w:pStyle w:val="TableParagraph"/>
                          <w:spacing w:before="3"/>
                          <w:rPr>
                            <w:sz w:val="21"/>
                          </w:rPr>
                        </w:pPr>
                      </w:p>
                      <w:p>
                        <w:pPr>
                          <w:pStyle w:val="TableParagraph"/>
                          <w:ind w:left="104"/>
                          <w:rPr>
                            <w:sz w:val="22"/>
                          </w:rPr>
                        </w:pPr>
                        <w:r>
                          <w:rPr>
                            <w:color w:val="212121"/>
                            <w:sz w:val="22"/>
                          </w:rPr>
                          <w:t>AI</w:t>
                        </w:r>
                        <w:r>
                          <w:rPr>
                            <w:color w:val="212121"/>
                            <w:spacing w:val="7"/>
                            <w:sz w:val="22"/>
                          </w:rPr>
                          <w:t> </w:t>
                        </w:r>
                        <w:r>
                          <w:rPr>
                            <w:color w:val="212121"/>
                            <w:sz w:val="22"/>
                          </w:rPr>
                          <w:t>algorithms</w:t>
                        </w:r>
                        <w:r>
                          <w:rPr>
                            <w:color w:val="212121"/>
                            <w:spacing w:val="7"/>
                            <w:sz w:val="22"/>
                          </w:rPr>
                          <w:t> </w:t>
                        </w:r>
                        <w:r>
                          <w:rPr>
                            <w:color w:val="212121"/>
                            <w:sz w:val="22"/>
                          </w:rPr>
                          <w:t>for</w:t>
                        </w:r>
                        <w:r>
                          <w:rPr>
                            <w:color w:val="212121"/>
                            <w:spacing w:val="8"/>
                            <w:sz w:val="22"/>
                          </w:rPr>
                          <w:t> </w:t>
                        </w:r>
                        <w:r>
                          <w:rPr>
                            <w:color w:val="212121"/>
                            <w:sz w:val="22"/>
                          </w:rPr>
                          <w:t>anomaly</w:t>
                        </w:r>
                        <w:r>
                          <w:rPr>
                            <w:color w:val="212121"/>
                            <w:spacing w:val="7"/>
                            <w:sz w:val="22"/>
                          </w:rPr>
                          <w:t> </w:t>
                        </w:r>
                        <w:r>
                          <w:rPr>
                            <w:color w:val="212121"/>
                            <w:spacing w:val="-2"/>
                            <w:sz w:val="22"/>
                          </w:rPr>
                          <w:t>detection</w:t>
                        </w:r>
                      </w:p>
                    </w:tc>
                  </w:tr>
                </w:tbl>
                <w:p>
                  <w:pPr>
                    <w:pStyle w:val="BodyText"/>
                  </w:pPr>
                </w:p>
              </w:txbxContent>
            </v:textbox>
            <w10:wrap type="none"/>
          </v:shape>
        </w:pict>
      </w:r>
      <w:r>
        <w:rPr>
          <w:color w:val="212121"/>
        </w:rPr>
        <w:t>The section also addresses integrating these tools into existing financial systems and workflows, discussing the challenges and best practices in adopting real-time analysis and reporting capabilities. By showcasing these AI tools, the section underscores the transformative impact of real-time data analysis in modern financial decision-making, highlighting how it is becoming an essential</w:t>
      </w:r>
      <w:r>
        <w:rPr>
          <w:color w:val="212121"/>
          <w:spacing w:val="80"/>
        </w:rPr>
        <w:t> </w:t>
      </w:r>
      <w:r>
        <w:rPr>
          <w:color w:val="212121"/>
        </w:rPr>
        <w:t>component of a proactive and strategic approach t</w:t>
      </w:r>
      <w:bookmarkStart w:name="_bookmark354" w:id="486"/>
      <w:bookmarkEnd w:id="486"/>
      <w:r>
        <w:rPr>
          <w:color w:val="212121"/>
        </w:rPr>
        <w:t>o</w:t>
      </w:r>
      <w:r>
        <w:rPr>
          <w:color w:val="212121"/>
        </w:rPr>
        <w:t> finance.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7"/>
        </w:rPr>
      </w:pPr>
    </w:p>
    <w:p>
      <w:pPr>
        <w:spacing w:before="0"/>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1"/>
          <w:sz w:val="17"/>
        </w:rPr>
        <w:t> </w:t>
      </w:r>
      <w:r>
        <w:rPr>
          <w:rFonts w:ascii="Liberation Sans" w:hAnsi="Liberation Sans"/>
          <w:color w:val="212121"/>
          <w:sz w:val="17"/>
        </w:rPr>
        <w:t>6.4</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7"/>
          <w:sz w:val="17"/>
        </w:rPr>
        <w:t> </w:t>
      </w:r>
      <w:r>
        <w:rPr>
          <w:rFonts w:ascii="Liberation Sans" w:hAnsi="Liberation Sans"/>
          <w:color w:val="212121"/>
          <w:sz w:val="17"/>
        </w:rPr>
        <w:t>Challenges</w:t>
      </w:r>
      <w:r>
        <w:rPr>
          <w:rFonts w:ascii="Liberation Sans" w:hAnsi="Liberation Sans"/>
          <w:color w:val="212121"/>
          <w:spacing w:val="-7"/>
          <w:sz w:val="17"/>
        </w:rPr>
        <w:t> </w:t>
      </w:r>
      <w:r>
        <w:rPr>
          <w:rFonts w:ascii="Liberation Sans" w:hAnsi="Liberation Sans"/>
          <w:color w:val="212121"/>
          <w:sz w:val="17"/>
        </w:rPr>
        <w:t>and</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7"/>
          <w:sz w:val="17"/>
        </w:rPr>
        <w:t> </w:t>
      </w:r>
      <w:r>
        <w:rPr>
          <w:rFonts w:ascii="Liberation Sans" w:hAnsi="Liberation Sans"/>
          <w:color w:val="212121"/>
          <w:sz w:val="17"/>
        </w:rPr>
        <w:t>solutions</w:t>
      </w:r>
      <w:r>
        <w:rPr>
          <w:rFonts w:ascii="Liberation Sans" w:hAnsi="Liberation Sans"/>
          <w:color w:val="212121"/>
          <w:spacing w:val="-7"/>
          <w:sz w:val="17"/>
        </w:rPr>
        <w:t> </w:t>
      </w:r>
      <w:r>
        <w:rPr>
          <w:rFonts w:ascii="Liberation Sans" w:hAnsi="Liberation Sans"/>
          <w:color w:val="212121"/>
          <w:sz w:val="17"/>
        </w:rPr>
        <w:t>in</w:t>
      </w:r>
      <w:r>
        <w:rPr>
          <w:rFonts w:ascii="Liberation Sans" w:hAnsi="Liberation Sans"/>
          <w:color w:val="212121"/>
          <w:spacing w:val="-7"/>
          <w:sz w:val="17"/>
        </w:rPr>
        <w:t> </w:t>
      </w:r>
      <w:r>
        <w:rPr>
          <w:rFonts w:ascii="Liberation Sans" w:hAnsi="Liberation Sans"/>
          <w:color w:val="212121"/>
          <w:sz w:val="17"/>
        </w:rPr>
        <w:t>financial</w:t>
      </w:r>
      <w:r>
        <w:rPr>
          <w:rFonts w:ascii="Liberation Sans" w:hAnsi="Liberation Sans"/>
          <w:color w:val="212121"/>
          <w:spacing w:val="-7"/>
          <w:sz w:val="17"/>
        </w:rPr>
        <w:t> </w:t>
      </w:r>
      <w:r>
        <w:rPr>
          <w:rFonts w:ascii="Liberation Sans" w:hAnsi="Liberation Sans"/>
          <w:color w:val="212121"/>
          <w:spacing w:val="-2"/>
          <w:sz w:val="17"/>
        </w:rPr>
        <w:t>analysis</w:t>
      </w:r>
    </w:p>
    <w:p>
      <w:pPr>
        <w:pStyle w:val="BodyText"/>
        <w:rPr>
          <w:rFonts w:ascii="Liberation Sans"/>
          <w:sz w:val="18"/>
        </w:rPr>
      </w:pPr>
    </w:p>
    <w:p>
      <w:pPr>
        <w:pStyle w:val="BodyText"/>
        <w:spacing w:before="2"/>
        <w:rPr>
          <w:rFonts w:ascii="Liberation Sans"/>
          <w:sz w:val="23"/>
        </w:rPr>
      </w:pPr>
    </w:p>
    <w:p>
      <w:pPr>
        <w:pStyle w:val="Heading2"/>
      </w:pPr>
      <w:bookmarkStart w:name="Enhancing financial projections with AI" w:id="487"/>
      <w:bookmarkEnd w:id="487"/>
      <w:r>
        <w:rPr/>
      </w:r>
      <w:bookmarkStart w:name="_bookmark355" w:id="488"/>
      <w:bookmarkEnd w:id="488"/>
      <w:r>
        <w:rPr/>
      </w:r>
      <w:r>
        <w:rPr>
          <w:color w:val="212121"/>
          <w:spacing w:val="21"/>
        </w:rPr>
        <w:t>Enhancing</w:t>
      </w:r>
      <w:r>
        <w:rPr>
          <w:color w:val="212121"/>
          <w:spacing w:val="39"/>
        </w:rPr>
        <w:t> </w:t>
      </w:r>
      <w:r>
        <w:rPr>
          <w:color w:val="212121"/>
          <w:spacing w:val="21"/>
        </w:rPr>
        <w:t>financial</w:t>
      </w:r>
      <w:r>
        <w:rPr>
          <w:color w:val="212121"/>
          <w:spacing w:val="39"/>
        </w:rPr>
        <w:t> </w:t>
      </w:r>
      <w:r>
        <w:rPr>
          <w:color w:val="212121"/>
          <w:spacing w:val="21"/>
        </w:rPr>
        <w:t>projections</w:t>
      </w:r>
      <w:r>
        <w:rPr>
          <w:color w:val="212121"/>
          <w:spacing w:val="40"/>
        </w:rPr>
        <w:t> </w:t>
      </w:r>
      <w:r>
        <w:rPr>
          <w:color w:val="212121"/>
          <w:spacing w:val="18"/>
        </w:rPr>
        <w:t>with</w:t>
      </w:r>
      <w:r>
        <w:rPr>
          <w:color w:val="212121"/>
          <w:spacing w:val="23"/>
        </w:rPr>
        <w:t> </w:t>
      </w:r>
      <w:r>
        <w:rPr>
          <w:color w:val="212121"/>
          <w:spacing w:val="7"/>
        </w:rPr>
        <w:t>AI</w:t>
      </w:r>
    </w:p>
    <w:p>
      <w:pPr>
        <w:pStyle w:val="BodyText"/>
        <w:spacing w:line="340" w:lineRule="auto" w:before="192"/>
        <w:ind w:left="119" w:right="324"/>
      </w:pPr>
      <w:r>
        <w:rPr>
          <w:color w:val="212121"/>
        </w:rPr>
        <w:t>Thi</w:t>
      </w:r>
      <w:bookmarkStart w:name="_bookmark356" w:id="489"/>
      <w:bookmarkEnd w:id="489"/>
      <w:r>
        <w:rPr>
          <w:color w:val="212121"/>
        </w:rPr>
        <w:t>s</w:t>
      </w:r>
      <w:r>
        <w:rPr>
          <w:color w:val="212121"/>
        </w:rPr>
        <w:t> section explores the innovative application of AI in scenario planning within financial</w:t>
      </w:r>
      <w:r>
        <w:rPr>
          <w:color w:val="212121"/>
          <w:spacing w:val="40"/>
        </w:rPr>
        <w:t> </w:t>
      </w:r>
      <w:r>
        <w:rPr>
          <w:color w:val="212121"/>
        </w:rPr>
        <w:t>projections. It discusses how AI technologies, particularly advanced predictive models and machine learning algorithms, are used to develop and analyze a wide range of financial scenarios.</w:t>
      </w:r>
      <w:r>
        <w:rPr>
          <w:color w:val="212121"/>
          <w:spacing w:val="-3"/>
        </w:rPr>
        <w:t> </w:t>
      </w:r>
      <w:r>
        <w:rPr>
          <w:color w:val="212121"/>
        </w:rPr>
        <w:t>AI’s ability</w:t>
      </w:r>
      <w:r>
        <w:rPr>
          <w:color w:val="212121"/>
          <w:spacing w:val="80"/>
        </w:rPr>
        <w:t> </w:t>
      </w:r>
      <w:r>
        <w:rPr>
          <w:color w:val="212121"/>
        </w:rPr>
        <w:t>to process and analyze large datasets enables it to consider numerous variables and potential</w:t>
      </w:r>
      <w:r>
        <w:rPr>
          <w:color w:val="212121"/>
          <w:spacing w:val="80"/>
        </w:rPr>
        <w:t> </w:t>
      </w:r>
      <w:r>
        <w:rPr>
          <w:color w:val="212121"/>
        </w:rPr>
        <w:t>outcomes, making scenario planning more comprehensive and data-driven. The section highlights</w:t>
      </w:r>
      <w:r>
        <w:rPr>
          <w:color w:val="212121"/>
          <w:spacing w:val="80"/>
          <w:w w:val="150"/>
        </w:rPr>
        <w:t> </w:t>
      </w:r>
      <w:r>
        <w:rPr>
          <w:color w:val="212121"/>
        </w:rPr>
        <w:t>how AI can simulate various market conditions, economic environments, and business decisions to predict their potential impacts on financial performance. This capability enhances a business’s ability to prepare for different possibilities, making strategic planning more robust and adaptable.</w:t>
      </w:r>
    </w:p>
    <w:p>
      <w:pPr>
        <w:pStyle w:val="BodyText"/>
        <w:spacing w:line="340" w:lineRule="auto" w:before="111"/>
        <w:ind w:left="119" w:right="270"/>
      </w:pPr>
      <w:r>
        <w:rPr>
          <w:color w:val="212121"/>
        </w:rPr>
        <w:t>Stress testing is a critical component of financial risk management, and</w:t>
      </w:r>
      <w:r>
        <w:rPr>
          <w:color w:val="212121"/>
          <w:spacing w:val="-4"/>
        </w:rPr>
        <w:t> </w:t>
      </w:r>
      <w:r>
        <w:rPr>
          <w:color w:val="212121"/>
        </w:rPr>
        <w:t>AI has significantly enhanced this process. This section delves into how</w:t>
      </w:r>
      <w:r>
        <w:rPr>
          <w:color w:val="212121"/>
          <w:spacing w:val="-5"/>
        </w:rPr>
        <w:t> </w:t>
      </w:r>
      <w:r>
        <w:rPr>
          <w:color w:val="212121"/>
        </w:rPr>
        <w:t>AI conducts stress tests on financial models, assessing their resilience under adverse conditions. AI-driven stress testing simulates extreme market scenarios and analyzes</w:t>
      </w:r>
      <w:r>
        <w:rPr>
          <w:color w:val="212121"/>
          <w:spacing w:val="20"/>
        </w:rPr>
        <w:t> </w:t>
      </w:r>
      <w:r>
        <w:rPr>
          <w:color w:val="212121"/>
        </w:rPr>
        <w:t>their</w:t>
      </w:r>
      <w:r>
        <w:rPr>
          <w:color w:val="212121"/>
          <w:spacing w:val="20"/>
        </w:rPr>
        <w:t> </w:t>
      </w:r>
      <w:r>
        <w:rPr>
          <w:color w:val="212121"/>
        </w:rPr>
        <w:t>effects</w:t>
      </w:r>
      <w:r>
        <w:rPr>
          <w:color w:val="212121"/>
          <w:spacing w:val="20"/>
        </w:rPr>
        <w:t> </w:t>
      </w:r>
      <w:r>
        <w:rPr>
          <w:color w:val="212121"/>
        </w:rPr>
        <w:t>on</w:t>
      </w:r>
      <w:r>
        <w:rPr>
          <w:color w:val="212121"/>
          <w:spacing w:val="20"/>
        </w:rPr>
        <w:t> </w:t>
      </w:r>
      <w:r>
        <w:rPr>
          <w:color w:val="212121"/>
        </w:rPr>
        <w:t>financial</w:t>
      </w:r>
      <w:r>
        <w:rPr>
          <w:color w:val="212121"/>
          <w:spacing w:val="20"/>
        </w:rPr>
        <w:t> </w:t>
      </w:r>
      <w:r>
        <w:rPr>
          <w:color w:val="212121"/>
        </w:rPr>
        <w:t>portfolios,</w:t>
      </w:r>
      <w:r>
        <w:rPr>
          <w:color w:val="212121"/>
          <w:spacing w:val="20"/>
        </w:rPr>
        <w:t> </w:t>
      </w:r>
      <w:r>
        <w:rPr>
          <w:color w:val="212121"/>
        </w:rPr>
        <w:t>balance</w:t>
      </w:r>
      <w:r>
        <w:rPr>
          <w:color w:val="212121"/>
          <w:spacing w:val="20"/>
        </w:rPr>
        <w:t> </w:t>
      </w:r>
      <w:r>
        <w:rPr>
          <w:color w:val="212121"/>
        </w:rPr>
        <w:t>sheets,</w:t>
      </w:r>
      <w:r>
        <w:rPr>
          <w:color w:val="212121"/>
          <w:spacing w:val="20"/>
        </w:rPr>
        <w:t> </w:t>
      </w:r>
      <w:r>
        <w:rPr>
          <w:color w:val="212121"/>
        </w:rPr>
        <w:t>and</w:t>
      </w:r>
      <w:r>
        <w:rPr>
          <w:color w:val="212121"/>
          <w:spacing w:val="20"/>
        </w:rPr>
        <w:t> </w:t>
      </w:r>
      <w:r>
        <w:rPr>
          <w:color w:val="212121"/>
        </w:rPr>
        <w:t>overall</w:t>
      </w:r>
      <w:r>
        <w:rPr>
          <w:color w:val="212121"/>
          <w:spacing w:val="20"/>
        </w:rPr>
        <w:t> </w:t>
      </w:r>
      <w:r>
        <w:rPr>
          <w:color w:val="212121"/>
        </w:rPr>
        <w:t>business</w:t>
      </w:r>
      <w:r>
        <w:rPr>
          <w:color w:val="212121"/>
          <w:spacing w:val="20"/>
        </w:rPr>
        <w:t> </w:t>
      </w:r>
      <w:r>
        <w:rPr>
          <w:color w:val="212121"/>
        </w:rPr>
        <w:t>stability.</w:t>
      </w:r>
      <w:r>
        <w:rPr>
          <w:color w:val="212121"/>
          <w:spacing w:val="15"/>
        </w:rPr>
        <w:t> </w:t>
      </w:r>
      <w:r>
        <w:rPr>
          <w:color w:val="212121"/>
        </w:rPr>
        <w:t>The</w:t>
      </w:r>
      <w:r>
        <w:rPr>
          <w:color w:val="212121"/>
        </w:rPr>
        <w:t> section will cover how AI models can identify vulnerabilities and quantify potential risks, providing valuable insights for risk mitigation strategies. It will also discuss the advantages of AI in stress</w:t>
      </w:r>
      <w:r>
        <w:rPr>
          <w:color w:val="212121"/>
          <w:spacing w:val="80"/>
        </w:rPr>
        <w:t> </w:t>
      </w:r>
      <w:r>
        <w:rPr>
          <w:color w:val="212121"/>
        </w:rPr>
        <w:t>testing, such as the ability to quickly adapt tests based on evolving market dynamics and the capacity</w:t>
      </w:r>
      <w:r>
        <w:rPr>
          <w:color w:val="212121"/>
          <w:spacing w:val="80"/>
        </w:rPr>
        <w:t> </w:t>
      </w:r>
      <w:r>
        <w:rPr>
          <w:color w:val="212121"/>
        </w:rPr>
        <w:t>to analyze complex interdependencies within financial systems. By incorporating AI into stress</w:t>
      </w:r>
    </w:p>
    <w:p>
      <w:pPr>
        <w:spacing w:after="0" w:line="340" w:lineRule="auto"/>
        <w:sectPr>
          <w:pgSz w:w="12240" w:h="15840"/>
          <w:pgMar w:top="1400" w:bottom="280" w:left="1420" w:right="1420"/>
        </w:sectPr>
      </w:pPr>
    </w:p>
    <w:p>
      <w:pPr>
        <w:pStyle w:val="BodyText"/>
        <w:spacing w:line="340" w:lineRule="auto" w:before="69"/>
        <w:ind w:left="119" w:right="375"/>
      </w:pPr>
      <w:r>
        <w:rPr>
          <w:color w:val="212121"/>
        </w:rPr>
        <w:t>testing, financial analysts can better understand risk exposures and prepare more effectively for potential financial crises.</w:t>
      </w:r>
    </w:p>
    <w:p>
      <w:pPr>
        <w:pStyle w:val="BodyText"/>
        <w:spacing w:before="7"/>
        <w:rPr>
          <w:sz w:val="33"/>
        </w:rPr>
      </w:pPr>
    </w:p>
    <w:p>
      <w:pPr>
        <w:pStyle w:val="Heading2"/>
        <w:spacing w:before="1"/>
      </w:pPr>
      <w:bookmarkStart w:name="Automating projection processes" w:id="490"/>
      <w:bookmarkEnd w:id="490"/>
      <w:r>
        <w:rPr/>
      </w:r>
      <w:bookmarkStart w:name="_bookmark357" w:id="491"/>
      <w:bookmarkEnd w:id="491"/>
      <w:r>
        <w:rPr/>
      </w:r>
      <w:r>
        <w:rPr>
          <w:color w:val="212121"/>
          <w:spacing w:val="21"/>
        </w:rPr>
        <w:t>Automating</w:t>
      </w:r>
      <w:r>
        <w:rPr>
          <w:color w:val="212121"/>
          <w:spacing w:val="38"/>
        </w:rPr>
        <w:t> </w:t>
      </w:r>
      <w:r>
        <w:rPr>
          <w:color w:val="212121"/>
          <w:spacing w:val="21"/>
        </w:rPr>
        <w:t>projection</w:t>
      </w:r>
      <w:r>
        <w:rPr>
          <w:color w:val="212121"/>
          <w:spacing w:val="39"/>
        </w:rPr>
        <w:t> </w:t>
      </w:r>
      <w:r>
        <w:rPr>
          <w:color w:val="212121"/>
          <w:spacing w:val="19"/>
        </w:rPr>
        <w:t>processes</w:t>
      </w:r>
    </w:p>
    <w:p>
      <w:pPr>
        <w:pStyle w:val="BodyText"/>
        <w:spacing w:line="340" w:lineRule="auto" w:before="311"/>
        <w:ind w:left="119" w:right="238"/>
      </w:pPr>
      <w:r>
        <w:rPr>
          <w:color w:val="212121"/>
        </w:rPr>
        <w:t>This </w:t>
      </w:r>
      <w:bookmarkStart w:name="_bookmark358" w:id="492"/>
      <w:bookmarkEnd w:id="492"/>
      <w:r>
        <w:rPr>
          <w:color w:val="212121"/>
        </w:rPr>
        <w:t>s</w:t>
      </w:r>
      <w:r>
        <w:rPr>
          <w:color w:val="212121"/>
        </w:rPr>
        <w:t>ection delves into the role of AI in automating and enhancing financial projection processes. It explores how AI technologies, particularly machine learning and data analytics, are being used to streamline and optimize the way financial projections are developed. The discussion focuses on automating repetitive and time-consuming tasks, such as data collection, data cleaning, and initial analysis, which traditionally require significant manual effort.</w:t>
      </w:r>
      <w:r>
        <w:rPr>
          <w:color w:val="212121"/>
          <w:spacing w:val="-5"/>
        </w:rPr>
        <w:t> </w:t>
      </w:r>
      <w:r>
        <w:rPr>
          <w:color w:val="212121"/>
        </w:rPr>
        <w:t>AI’s ability to process large volumes of data quickly and accurately allows for more efficient and reliable projection processes. The section</w:t>
      </w:r>
      <w:r>
        <w:rPr>
          <w:color w:val="212121"/>
          <w:spacing w:val="80"/>
        </w:rPr>
        <w:t> </w:t>
      </w:r>
      <w:r>
        <w:rPr>
          <w:color w:val="212121"/>
        </w:rPr>
        <w:t>also highlights how AI algorithms can identify trends and patterns in financial data that might be overlooked in manual analyses, leading to more accurate and insightful projections.</w:t>
      </w:r>
    </w:p>
    <w:p>
      <w:pPr>
        <w:pStyle w:val="BodyText"/>
        <w:spacing w:before="112"/>
        <w:ind w:left="119"/>
      </w:pPr>
      <w:r>
        <w:rPr>
          <w:color w:val="212121"/>
        </w:rPr>
        <w:t>We’ll</w:t>
      </w:r>
      <w:r>
        <w:rPr>
          <w:color w:val="212121"/>
          <w:spacing w:val="3"/>
        </w:rPr>
        <w:t> </w:t>
      </w:r>
      <w:r>
        <w:rPr>
          <w:color w:val="212121"/>
        </w:rPr>
        <w:t>discuss</w:t>
      </w:r>
      <w:r>
        <w:rPr>
          <w:color w:val="212121"/>
          <w:spacing w:val="4"/>
        </w:rPr>
        <w:t> </w:t>
      </w:r>
      <w:r>
        <w:rPr>
          <w:color w:val="212121"/>
        </w:rPr>
        <w:t>the</w:t>
      </w:r>
      <w:r>
        <w:rPr>
          <w:color w:val="212121"/>
          <w:spacing w:val="3"/>
        </w:rPr>
        <w:t> </w:t>
      </w:r>
      <w:r>
        <w:rPr>
          <w:color w:val="212121"/>
        </w:rPr>
        <w:t>benefits</w:t>
      </w:r>
      <w:r>
        <w:rPr>
          <w:color w:val="212121"/>
          <w:spacing w:val="4"/>
        </w:rPr>
        <w:t> </w:t>
      </w:r>
      <w:r>
        <w:rPr>
          <w:color w:val="212121"/>
        </w:rPr>
        <w:t>and</w:t>
      </w:r>
      <w:r>
        <w:rPr>
          <w:color w:val="212121"/>
          <w:spacing w:val="4"/>
        </w:rPr>
        <w:t> </w:t>
      </w:r>
      <w:r>
        <w:rPr>
          <w:color w:val="212121"/>
        </w:rPr>
        <w:t>some</w:t>
      </w:r>
      <w:r>
        <w:rPr>
          <w:color w:val="212121"/>
          <w:spacing w:val="3"/>
        </w:rPr>
        <w:t> </w:t>
      </w:r>
      <w:r>
        <w:rPr>
          <w:color w:val="212121"/>
          <w:spacing w:val="-2"/>
        </w:rPr>
        <w:t>examples:</w:t>
      </w:r>
    </w:p>
    <w:p>
      <w:pPr>
        <w:pStyle w:val="BodyText"/>
        <w:spacing w:before="6"/>
        <w:rPr>
          <w:sz w:val="10"/>
        </w:rPr>
      </w:pPr>
    </w:p>
    <w:p>
      <w:pPr>
        <w:spacing w:line="331" w:lineRule="auto" w:before="92"/>
        <w:ind w:left="457" w:right="0" w:firstLine="0"/>
        <w:jc w:val="left"/>
        <w:rPr>
          <w:sz w:val="17"/>
        </w:rPr>
      </w:pPr>
      <w:r>
        <w:rPr/>
        <w:pict>
          <v:shape style="position:absolute;margin-left:83.999992pt;margin-top:9.535299pt;width:2.25pt;height:2.25pt;mso-position-horizontal-relative:page;mso-position-vertical-relative:paragraph;z-index:16173568" id="docshape782" coordorigin="1680,191" coordsize="45,45" path="m1705,236l1700,236,1697,235,1680,216,1680,210,1700,191,1705,191,1725,213,1725,216,1705,236xe" filled="true" fillcolor="#212121" stroked="false">
            <v:path arrowok="t"/>
            <v:fill type="solid"/>
            <w10:wrap type="none"/>
          </v:shape>
        </w:pict>
      </w:r>
      <w:r>
        <w:rPr>
          <w:b/>
          <w:color w:val="212121"/>
          <w:sz w:val="17"/>
        </w:rPr>
        <w:t>Increased efficiency: example—Fast Finance Solutions</w:t>
      </w:r>
      <w:r>
        <w:rPr>
          <w:color w:val="212121"/>
          <w:sz w:val="17"/>
        </w:rPr>
        <w:t>:</w:t>
      </w:r>
      <w:r>
        <w:rPr>
          <w:color w:val="212121"/>
          <w:spacing w:val="-5"/>
          <w:sz w:val="17"/>
        </w:rPr>
        <w:t> </w:t>
      </w:r>
      <w:r>
        <w:rPr>
          <w:color w:val="212121"/>
          <w:sz w:val="17"/>
        </w:rPr>
        <w:t>A</w:t>
      </w:r>
      <w:r>
        <w:rPr>
          <w:color w:val="212121"/>
          <w:spacing w:val="-5"/>
          <w:sz w:val="17"/>
        </w:rPr>
        <w:t> </w:t>
      </w:r>
      <w:r>
        <w:rPr>
          <w:color w:val="212121"/>
          <w:sz w:val="17"/>
        </w:rPr>
        <w:t>mid-sized financial institution faced challenges with the lengthy duration of its financial projection process. By implementing an</w:t>
      </w:r>
      <w:r>
        <w:rPr>
          <w:color w:val="212121"/>
          <w:spacing w:val="-6"/>
          <w:sz w:val="17"/>
        </w:rPr>
        <w:t> </w:t>
      </w:r>
      <w:r>
        <w:rPr>
          <w:color w:val="212121"/>
          <w:sz w:val="17"/>
        </w:rPr>
        <w:t>AI system, Fast Finance Solutions reduced the time required to generate</w:t>
      </w:r>
      <w:r>
        <w:rPr>
          <w:color w:val="212121"/>
          <w:spacing w:val="-7"/>
          <w:sz w:val="17"/>
        </w:rPr>
        <w:t> </w:t>
      </w:r>
      <w:r>
        <w:rPr>
          <w:color w:val="212121"/>
          <w:sz w:val="17"/>
        </w:rPr>
        <w:t>financial</w:t>
      </w:r>
      <w:r>
        <w:rPr>
          <w:color w:val="212121"/>
          <w:spacing w:val="-7"/>
          <w:sz w:val="17"/>
        </w:rPr>
        <w:t> </w:t>
      </w:r>
      <w:r>
        <w:rPr>
          <w:color w:val="212121"/>
          <w:sz w:val="17"/>
        </w:rPr>
        <w:t>projections</w:t>
      </w:r>
      <w:r>
        <w:rPr>
          <w:color w:val="212121"/>
          <w:spacing w:val="-7"/>
          <w:sz w:val="17"/>
        </w:rPr>
        <w:t> </w:t>
      </w:r>
      <w:r>
        <w:rPr>
          <w:color w:val="212121"/>
          <w:sz w:val="17"/>
        </w:rPr>
        <w:t>from</w:t>
      </w:r>
      <w:r>
        <w:rPr>
          <w:color w:val="212121"/>
          <w:spacing w:val="-7"/>
          <w:sz w:val="17"/>
        </w:rPr>
        <w:t> </w:t>
      </w:r>
      <w:r>
        <w:rPr>
          <w:color w:val="212121"/>
          <w:sz w:val="17"/>
        </w:rPr>
        <w:t>several</w:t>
      </w:r>
      <w:r>
        <w:rPr>
          <w:color w:val="212121"/>
          <w:spacing w:val="-7"/>
          <w:sz w:val="17"/>
        </w:rPr>
        <w:t> </w:t>
      </w:r>
      <w:r>
        <w:rPr>
          <w:color w:val="212121"/>
          <w:sz w:val="17"/>
        </w:rPr>
        <w:t>weeks</w:t>
      </w:r>
      <w:r>
        <w:rPr>
          <w:color w:val="212121"/>
          <w:spacing w:val="-7"/>
          <w:sz w:val="17"/>
        </w:rPr>
        <w:t> </w:t>
      </w:r>
      <w:r>
        <w:rPr>
          <w:color w:val="212121"/>
          <w:sz w:val="17"/>
        </w:rPr>
        <w:t>to</w:t>
      </w:r>
      <w:r>
        <w:rPr>
          <w:color w:val="212121"/>
          <w:spacing w:val="-7"/>
          <w:sz w:val="17"/>
        </w:rPr>
        <w:t> </w:t>
      </w:r>
      <w:r>
        <w:rPr>
          <w:color w:val="212121"/>
          <w:sz w:val="17"/>
        </w:rPr>
        <w:t>a</w:t>
      </w:r>
      <w:r>
        <w:rPr>
          <w:color w:val="212121"/>
          <w:spacing w:val="-7"/>
          <w:sz w:val="17"/>
        </w:rPr>
        <w:t> </w:t>
      </w:r>
      <w:r>
        <w:rPr>
          <w:color w:val="212121"/>
          <w:sz w:val="17"/>
        </w:rPr>
        <w:t>few</w:t>
      </w:r>
      <w:r>
        <w:rPr>
          <w:color w:val="212121"/>
          <w:spacing w:val="-7"/>
          <w:sz w:val="17"/>
        </w:rPr>
        <w:t> </w:t>
      </w:r>
      <w:r>
        <w:rPr>
          <w:color w:val="212121"/>
          <w:sz w:val="17"/>
        </w:rPr>
        <w:t>days.</w:t>
      </w:r>
      <w:r>
        <w:rPr>
          <w:color w:val="212121"/>
          <w:spacing w:val="-9"/>
          <w:sz w:val="17"/>
        </w:rPr>
        <w:t> </w:t>
      </w:r>
      <w:r>
        <w:rPr>
          <w:color w:val="212121"/>
          <w:sz w:val="17"/>
        </w:rPr>
        <w:t>This</w:t>
      </w:r>
      <w:r>
        <w:rPr>
          <w:color w:val="212121"/>
          <w:spacing w:val="-7"/>
          <w:sz w:val="17"/>
        </w:rPr>
        <w:t> </w:t>
      </w:r>
      <w:r>
        <w:rPr>
          <w:color w:val="212121"/>
          <w:sz w:val="17"/>
        </w:rPr>
        <w:t>acceleration</w:t>
      </w:r>
      <w:r>
        <w:rPr>
          <w:color w:val="212121"/>
          <w:spacing w:val="-7"/>
          <w:sz w:val="17"/>
        </w:rPr>
        <w:t> </w:t>
      </w:r>
      <w:r>
        <w:rPr>
          <w:color w:val="212121"/>
          <w:sz w:val="17"/>
        </w:rPr>
        <w:t>enabled</w:t>
      </w:r>
      <w:r>
        <w:rPr>
          <w:color w:val="212121"/>
          <w:spacing w:val="-7"/>
          <w:sz w:val="17"/>
        </w:rPr>
        <w:t> </w:t>
      </w:r>
      <w:r>
        <w:rPr>
          <w:color w:val="212121"/>
          <w:sz w:val="17"/>
        </w:rPr>
        <w:t>more</w:t>
      </w:r>
      <w:r>
        <w:rPr>
          <w:color w:val="212121"/>
          <w:spacing w:val="-7"/>
          <w:sz w:val="17"/>
        </w:rPr>
        <w:t> </w:t>
      </w:r>
      <w:r>
        <w:rPr>
          <w:color w:val="212121"/>
          <w:sz w:val="17"/>
        </w:rPr>
        <w:t>agile</w:t>
      </w:r>
      <w:r>
        <w:rPr>
          <w:color w:val="212121"/>
          <w:spacing w:val="-7"/>
          <w:sz w:val="17"/>
        </w:rPr>
        <w:t> </w:t>
      </w:r>
      <w:r>
        <w:rPr>
          <w:color w:val="212121"/>
          <w:sz w:val="17"/>
        </w:rPr>
        <w:t>and</w:t>
      </w:r>
      <w:r>
        <w:rPr>
          <w:color w:val="212121"/>
          <w:spacing w:val="-7"/>
          <w:sz w:val="17"/>
        </w:rPr>
        <w:t> </w:t>
      </w:r>
      <w:r>
        <w:rPr>
          <w:color w:val="212121"/>
          <w:sz w:val="17"/>
        </w:rPr>
        <w:t>timely</w:t>
      </w:r>
      <w:r>
        <w:rPr>
          <w:color w:val="212121"/>
          <w:spacing w:val="-7"/>
          <w:sz w:val="17"/>
        </w:rPr>
        <w:t> </w:t>
      </w:r>
      <w:r>
        <w:rPr>
          <w:color w:val="212121"/>
          <w:sz w:val="17"/>
        </w:rPr>
        <w:t>decision-making, allowing the institution to respond quickly to market changes and adjust strategies accordingly.</w:t>
      </w:r>
    </w:p>
    <w:p>
      <w:pPr>
        <w:spacing w:line="331" w:lineRule="auto" w:before="106"/>
        <w:ind w:left="457" w:right="129" w:firstLine="0"/>
        <w:jc w:val="left"/>
        <w:rPr>
          <w:sz w:val="17"/>
        </w:rPr>
      </w:pPr>
      <w:r>
        <w:rPr/>
        <w:pict>
          <v:shape style="position:absolute;margin-left:83.999992pt;margin-top:10.235295pt;width:2.25pt;height:2.25pt;mso-position-horizontal-relative:page;mso-position-vertical-relative:paragraph;z-index:16174080" id="docshape783" coordorigin="1680,205" coordsize="45,45" path="m1705,250l1700,250,1697,249,1680,230,1680,224,1700,205,1705,205,1725,227,1725,230,1705,250xe" filled="true" fillcolor="#212121" stroked="false">
            <v:path arrowok="t"/>
            <v:fill type="solid"/>
            <w10:wrap type="none"/>
          </v:shape>
        </w:pict>
      </w:r>
      <w:r>
        <w:rPr>
          <w:b/>
          <w:color w:val="212121"/>
          <w:sz w:val="17"/>
        </w:rPr>
        <w:t>Enhanced accuracy: example—Pro Revenue Corp.</w:t>
      </w:r>
      <w:r>
        <w:rPr>
          <w:color w:val="212121"/>
          <w:sz w:val="17"/>
        </w:rPr>
        <w:t>:</w:t>
      </w:r>
      <w:r>
        <w:rPr>
          <w:color w:val="212121"/>
          <w:spacing w:val="-4"/>
          <w:sz w:val="17"/>
        </w:rPr>
        <w:t> </w:t>
      </w:r>
      <w:r>
        <w:rPr>
          <w:color w:val="212121"/>
          <w:sz w:val="17"/>
        </w:rPr>
        <w:t>A</w:t>
      </w:r>
      <w:r>
        <w:rPr>
          <w:color w:val="212121"/>
          <w:spacing w:val="-4"/>
          <w:sz w:val="17"/>
        </w:rPr>
        <w:t> </w:t>
      </w:r>
      <w:r>
        <w:rPr>
          <w:color w:val="212121"/>
          <w:sz w:val="17"/>
        </w:rPr>
        <w:t>multinational corporation specializing in consumer electronics, Pro Revenue Corp., struggled with forecasting future revenue streams. Introducing an</w:t>
      </w:r>
      <w:r>
        <w:rPr>
          <w:color w:val="212121"/>
          <w:spacing w:val="-5"/>
          <w:sz w:val="17"/>
        </w:rPr>
        <w:t> </w:t>
      </w:r>
      <w:r>
        <w:rPr>
          <w:color w:val="212121"/>
          <w:sz w:val="17"/>
        </w:rPr>
        <w:t>AI-driven projection system allowed for analyzing complex market data, consumer trends, and economic indicators. This led to significantly more accurate revenue predictions,</w:t>
      </w:r>
      <w:r>
        <w:rPr>
          <w:color w:val="212121"/>
          <w:spacing w:val="-7"/>
          <w:sz w:val="17"/>
        </w:rPr>
        <w:t> </w:t>
      </w:r>
      <w:r>
        <w:rPr>
          <w:color w:val="212121"/>
          <w:sz w:val="17"/>
        </w:rPr>
        <w:t>which</w:t>
      </w:r>
      <w:r>
        <w:rPr>
          <w:color w:val="212121"/>
          <w:spacing w:val="-7"/>
          <w:sz w:val="17"/>
        </w:rPr>
        <w:t> </w:t>
      </w:r>
      <w:r>
        <w:rPr>
          <w:color w:val="212121"/>
          <w:sz w:val="17"/>
        </w:rPr>
        <w:t>informed</w:t>
      </w:r>
      <w:r>
        <w:rPr>
          <w:color w:val="212121"/>
          <w:spacing w:val="-7"/>
          <w:sz w:val="17"/>
        </w:rPr>
        <w:t> </w:t>
      </w:r>
      <w:r>
        <w:rPr>
          <w:color w:val="212121"/>
          <w:sz w:val="17"/>
        </w:rPr>
        <w:t>strategic</w:t>
      </w:r>
      <w:r>
        <w:rPr>
          <w:color w:val="212121"/>
          <w:spacing w:val="-7"/>
          <w:sz w:val="17"/>
        </w:rPr>
        <w:t> </w:t>
      </w:r>
      <w:r>
        <w:rPr>
          <w:color w:val="212121"/>
          <w:sz w:val="17"/>
        </w:rPr>
        <w:t>planning</w:t>
      </w:r>
      <w:r>
        <w:rPr>
          <w:color w:val="212121"/>
          <w:spacing w:val="-7"/>
          <w:sz w:val="17"/>
        </w:rPr>
        <w:t> </w:t>
      </w:r>
      <w:r>
        <w:rPr>
          <w:color w:val="212121"/>
          <w:sz w:val="17"/>
        </w:rPr>
        <w:t>and</w:t>
      </w:r>
      <w:r>
        <w:rPr>
          <w:color w:val="212121"/>
          <w:spacing w:val="-7"/>
          <w:sz w:val="17"/>
        </w:rPr>
        <w:t> </w:t>
      </w:r>
      <w:r>
        <w:rPr>
          <w:color w:val="212121"/>
          <w:sz w:val="17"/>
        </w:rPr>
        <w:t>investment</w:t>
      </w:r>
      <w:r>
        <w:rPr>
          <w:color w:val="212121"/>
          <w:spacing w:val="-7"/>
          <w:sz w:val="17"/>
        </w:rPr>
        <w:t> </w:t>
      </w:r>
      <w:r>
        <w:rPr>
          <w:color w:val="212121"/>
          <w:sz w:val="17"/>
        </w:rPr>
        <w:t>decisions,</w:t>
      </w:r>
      <w:r>
        <w:rPr>
          <w:color w:val="212121"/>
          <w:spacing w:val="-7"/>
          <w:sz w:val="17"/>
        </w:rPr>
        <w:t> </w:t>
      </w:r>
      <w:r>
        <w:rPr>
          <w:color w:val="212121"/>
          <w:sz w:val="17"/>
        </w:rPr>
        <w:t>ultimately</w:t>
      </w:r>
      <w:r>
        <w:rPr>
          <w:color w:val="212121"/>
          <w:spacing w:val="-7"/>
          <w:sz w:val="17"/>
        </w:rPr>
        <w:t> </w:t>
      </w:r>
      <w:r>
        <w:rPr>
          <w:color w:val="212121"/>
          <w:sz w:val="17"/>
        </w:rPr>
        <w:t>driving</w:t>
      </w:r>
      <w:r>
        <w:rPr>
          <w:color w:val="212121"/>
          <w:spacing w:val="-7"/>
          <w:sz w:val="17"/>
        </w:rPr>
        <w:t> </w:t>
      </w:r>
      <w:r>
        <w:rPr>
          <w:color w:val="212121"/>
          <w:sz w:val="17"/>
        </w:rPr>
        <w:t>a</w:t>
      </w:r>
      <w:r>
        <w:rPr>
          <w:color w:val="212121"/>
          <w:spacing w:val="-7"/>
          <w:sz w:val="17"/>
        </w:rPr>
        <w:t> </w:t>
      </w:r>
      <w:r>
        <w:rPr>
          <w:color w:val="212121"/>
          <w:sz w:val="17"/>
        </w:rPr>
        <w:t>noticeable</w:t>
      </w:r>
      <w:r>
        <w:rPr>
          <w:color w:val="212121"/>
          <w:spacing w:val="-7"/>
          <w:sz w:val="17"/>
        </w:rPr>
        <w:t> </w:t>
      </w:r>
      <w:r>
        <w:rPr>
          <w:color w:val="212121"/>
          <w:sz w:val="17"/>
        </w:rPr>
        <w:t>increase</w:t>
      </w:r>
      <w:r>
        <w:rPr>
          <w:color w:val="212121"/>
          <w:spacing w:val="-7"/>
          <w:sz w:val="17"/>
        </w:rPr>
        <w:t> </w:t>
      </w:r>
      <w:r>
        <w:rPr>
          <w:color w:val="212121"/>
          <w:sz w:val="17"/>
        </w:rPr>
        <w:t>in</w:t>
      </w:r>
      <w:r>
        <w:rPr>
          <w:color w:val="212121"/>
          <w:spacing w:val="-7"/>
          <w:sz w:val="17"/>
        </w:rPr>
        <w:t> </w:t>
      </w:r>
      <w:r>
        <w:rPr>
          <w:color w:val="212121"/>
          <w:sz w:val="17"/>
        </w:rPr>
        <w:t>market</w:t>
      </w:r>
      <w:r>
        <w:rPr>
          <w:color w:val="212121"/>
          <w:spacing w:val="-7"/>
          <w:sz w:val="17"/>
        </w:rPr>
        <w:t> </w:t>
      </w:r>
      <w:r>
        <w:rPr>
          <w:color w:val="212121"/>
          <w:sz w:val="17"/>
        </w:rPr>
        <w:t>share and investor confidence.</w:t>
      </w:r>
    </w:p>
    <w:p>
      <w:pPr>
        <w:spacing w:line="331" w:lineRule="auto" w:before="121"/>
        <w:ind w:left="457" w:right="238" w:firstLine="0"/>
        <w:jc w:val="left"/>
        <w:rPr>
          <w:sz w:val="17"/>
        </w:rPr>
      </w:pPr>
      <w:r>
        <w:rPr/>
        <w:pict>
          <v:shape style="position:absolute;margin-left:83.999992pt;margin-top:10.98529pt;width:2.25pt;height:2.25pt;mso-position-horizontal-relative:page;mso-position-vertical-relative:paragraph;z-index:16174592" id="docshape784" coordorigin="1680,220" coordsize="45,45" path="m1705,265l1700,265,1697,264,1680,245,1680,239,1700,220,1705,220,1725,242,1725,245,1705,265xe" filled="true" fillcolor="#212121" stroked="false">
            <v:path arrowok="t"/>
            <v:fill type="solid"/>
            <w10:wrap type="none"/>
          </v:shape>
        </w:pict>
      </w:r>
      <w:r>
        <w:rPr>
          <w:b/>
          <w:color w:val="212121"/>
          <w:sz w:val="17"/>
        </w:rPr>
        <w:t>Scalability: example—Growth Tech Enterprises</w:t>
      </w:r>
      <w:r>
        <w:rPr>
          <w:color w:val="212121"/>
          <w:sz w:val="17"/>
        </w:rPr>
        <w:t>:</w:t>
      </w:r>
      <w:r>
        <w:rPr>
          <w:color w:val="212121"/>
          <w:spacing w:val="-6"/>
          <w:sz w:val="17"/>
        </w:rPr>
        <w:t> </w:t>
      </w:r>
      <w:r>
        <w:rPr>
          <w:color w:val="212121"/>
          <w:sz w:val="17"/>
        </w:rPr>
        <w:t>An emerging tech start-up, Growth Tech Enterprises, experienced rapid growth and needed to scale its financial analysis capabilities. Implementing</w:t>
      </w:r>
      <w:r>
        <w:rPr>
          <w:color w:val="212121"/>
          <w:spacing w:val="-6"/>
          <w:sz w:val="17"/>
        </w:rPr>
        <w:t> </w:t>
      </w:r>
      <w:r>
        <w:rPr>
          <w:color w:val="212121"/>
          <w:sz w:val="17"/>
        </w:rPr>
        <w:t>AI enabled the company to manage and analyze increasingly</w:t>
      </w:r>
      <w:r>
        <w:rPr>
          <w:color w:val="212121"/>
          <w:spacing w:val="-7"/>
          <w:sz w:val="17"/>
        </w:rPr>
        <w:t> </w:t>
      </w:r>
      <w:r>
        <w:rPr>
          <w:color w:val="212121"/>
          <w:sz w:val="17"/>
        </w:rPr>
        <w:t>complex</w:t>
      </w:r>
      <w:r>
        <w:rPr>
          <w:color w:val="212121"/>
          <w:spacing w:val="-7"/>
          <w:sz w:val="17"/>
        </w:rPr>
        <w:t> </w:t>
      </w:r>
      <w:r>
        <w:rPr>
          <w:color w:val="212121"/>
          <w:sz w:val="17"/>
        </w:rPr>
        <w:t>and</w:t>
      </w:r>
      <w:r>
        <w:rPr>
          <w:color w:val="212121"/>
          <w:spacing w:val="-7"/>
          <w:sz w:val="17"/>
        </w:rPr>
        <w:t> </w:t>
      </w:r>
      <w:r>
        <w:rPr>
          <w:color w:val="212121"/>
          <w:sz w:val="17"/>
        </w:rPr>
        <w:t>voluminous</w:t>
      </w:r>
      <w:r>
        <w:rPr>
          <w:color w:val="212121"/>
          <w:spacing w:val="-7"/>
          <w:sz w:val="17"/>
        </w:rPr>
        <w:t> </w:t>
      </w:r>
      <w:r>
        <w:rPr>
          <w:color w:val="212121"/>
          <w:sz w:val="17"/>
        </w:rPr>
        <w:t>financial</w:t>
      </w:r>
      <w:r>
        <w:rPr>
          <w:color w:val="212121"/>
          <w:spacing w:val="-7"/>
          <w:sz w:val="17"/>
        </w:rPr>
        <w:t> </w:t>
      </w:r>
      <w:r>
        <w:rPr>
          <w:color w:val="212121"/>
          <w:sz w:val="17"/>
        </w:rPr>
        <w:t>data</w:t>
      </w:r>
      <w:r>
        <w:rPr>
          <w:color w:val="212121"/>
          <w:spacing w:val="-7"/>
          <w:sz w:val="17"/>
        </w:rPr>
        <w:t> </w:t>
      </w:r>
      <w:r>
        <w:rPr>
          <w:color w:val="212121"/>
          <w:sz w:val="17"/>
        </w:rPr>
        <w:t>efficiently.</w:t>
      </w:r>
      <w:r>
        <w:rPr>
          <w:color w:val="212121"/>
          <w:spacing w:val="-10"/>
          <w:sz w:val="17"/>
        </w:rPr>
        <w:t> </w:t>
      </w:r>
      <w:r>
        <w:rPr>
          <w:color w:val="212121"/>
          <w:sz w:val="17"/>
        </w:rPr>
        <w:t>This</w:t>
      </w:r>
      <w:r>
        <w:rPr>
          <w:color w:val="212121"/>
          <w:spacing w:val="-7"/>
          <w:sz w:val="17"/>
        </w:rPr>
        <w:t> </w:t>
      </w:r>
      <w:r>
        <w:rPr>
          <w:color w:val="212121"/>
          <w:sz w:val="17"/>
        </w:rPr>
        <w:t>scalability</w:t>
      </w:r>
      <w:r>
        <w:rPr>
          <w:color w:val="212121"/>
          <w:spacing w:val="-7"/>
          <w:sz w:val="17"/>
        </w:rPr>
        <w:t> </w:t>
      </w:r>
      <w:r>
        <w:rPr>
          <w:color w:val="212121"/>
          <w:sz w:val="17"/>
        </w:rPr>
        <w:t>was</w:t>
      </w:r>
      <w:r>
        <w:rPr>
          <w:color w:val="212121"/>
          <w:spacing w:val="-7"/>
          <w:sz w:val="17"/>
        </w:rPr>
        <w:t> </w:t>
      </w:r>
      <w:r>
        <w:rPr>
          <w:color w:val="212121"/>
          <w:sz w:val="17"/>
        </w:rPr>
        <w:t>instrumental</w:t>
      </w:r>
      <w:r>
        <w:rPr>
          <w:color w:val="212121"/>
          <w:spacing w:val="-7"/>
          <w:sz w:val="17"/>
        </w:rPr>
        <w:t> </w:t>
      </w:r>
      <w:r>
        <w:rPr>
          <w:color w:val="212121"/>
          <w:sz w:val="17"/>
        </w:rPr>
        <w:t>in</w:t>
      </w:r>
      <w:r>
        <w:rPr>
          <w:color w:val="212121"/>
          <w:spacing w:val="-7"/>
          <w:sz w:val="17"/>
        </w:rPr>
        <w:t> </w:t>
      </w:r>
      <w:r>
        <w:rPr>
          <w:color w:val="212121"/>
          <w:sz w:val="17"/>
        </w:rPr>
        <w:t>supporting</w:t>
      </w:r>
      <w:r>
        <w:rPr>
          <w:color w:val="212121"/>
          <w:spacing w:val="-7"/>
          <w:sz w:val="17"/>
        </w:rPr>
        <w:t> </w:t>
      </w:r>
      <w:r>
        <w:rPr>
          <w:color w:val="212121"/>
          <w:sz w:val="17"/>
        </w:rPr>
        <w:t>the</w:t>
      </w:r>
      <w:r>
        <w:rPr>
          <w:color w:val="212121"/>
          <w:spacing w:val="-7"/>
          <w:sz w:val="17"/>
        </w:rPr>
        <w:t> </w:t>
      </w:r>
      <w:r>
        <w:rPr>
          <w:color w:val="212121"/>
          <w:sz w:val="17"/>
        </w:rPr>
        <w:t>company’s expansion,</w:t>
      </w:r>
      <w:r>
        <w:rPr>
          <w:color w:val="212121"/>
          <w:spacing w:val="-7"/>
          <w:sz w:val="17"/>
        </w:rPr>
        <w:t> </w:t>
      </w:r>
      <w:r>
        <w:rPr>
          <w:color w:val="212121"/>
          <w:sz w:val="17"/>
        </w:rPr>
        <w:t>allowing</w:t>
      </w:r>
      <w:r>
        <w:rPr>
          <w:color w:val="212121"/>
          <w:spacing w:val="-7"/>
          <w:sz w:val="17"/>
        </w:rPr>
        <w:t> </w:t>
      </w:r>
      <w:r>
        <w:rPr>
          <w:color w:val="212121"/>
          <w:sz w:val="17"/>
        </w:rPr>
        <w:t>for</w:t>
      </w:r>
      <w:r>
        <w:rPr>
          <w:color w:val="212121"/>
          <w:spacing w:val="-6"/>
          <w:sz w:val="17"/>
        </w:rPr>
        <w:t> </w:t>
      </w:r>
      <w:r>
        <w:rPr>
          <w:color w:val="212121"/>
          <w:sz w:val="17"/>
        </w:rPr>
        <w:t>data-driven</w:t>
      </w:r>
      <w:r>
        <w:rPr>
          <w:color w:val="212121"/>
          <w:spacing w:val="-7"/>
          <w:sz w:val="17"/>
        </w:rPr>
        <w:t> </w:t>
      </w:r>
      <w:r>
        <w:rPr>
          <w:color w:val="212121"/>
          <w:sz w:val="17"/>
        </w:rPr>
        <w:t>decisions</w:t>
      </w:r>
      <w:r>
        <w:rPr>
          <w:color w:val="212121"/>
          <w:spacing w:val="-7"/>
          <w:sz w:val="17"/>
        </w:rPr>
        <w:t> </w:t>
      </w:r>
      <w:r>
        <w:rPr>
          <w:color w:val="212121"/>
          <w:sz w:val="17"/>
        </w:rPr>
        <w:t>that</w:t>
      </w:r>
      <w:r>
        <w:rPr>
          <w:color w:val="212121"/>
          <w:spacing w:val="-6"/>
          <w:sz w:val="17"/>
        </w:rPr>
        <w:t> </w:t>
      </w:r>
      <w:r>
        <w:rPr>
          <w:color w:val="212121"/>
          <w:sz w:val="17"/>
        </w:rPr>
        <w:t>fueled</w:t>
      </w:r>
      <w:r>
        <w:rPr>
          <w:color w:val="212121"/>
          <w:spacing w:val="-7"/>
          <w:sz w:val="17"/>
        </w:rPr>
        <w:t> </w:t>
      </w:r>
      <w:r>
        <w:rPr>
          <w:color w:val="212121"/>
          <w:sz w:val="17"/>
        </w:rPr>
        <w:t>further</w:t>
      </w:r>
      <w:r>
        <w:rPr>
          <w:color w:val="212121"/>
          <w:spacing w:val="-6"/>
          <w:sz w:val="17"/>
        </w:rPr>
        <w:t> </w:t>
      </w:r>
      <w:r>
        <w:rPr>
          <w:color w:val="212121"/>
          <w:sz w:val="17"/>
        </w:rPr>
        <w:t>growth,</w:t>
      </w:r>
      <w:r>
        <w:rPr>
          <w:color w:val="212121"/>
          <w:spacing w:val="-7"/>
          <w:sz w:val="17"/>
        </w:rPr>
        <w:t> </w:t>
      </w:r>
      <w:r>
        <w:rPr>
          <w:color w:val="212121"/>
          <w:sz w:val="17"/>
        </w:rPr>
        <w:t>profitability,</w:t>
      </w:r>
      <w:r>
        <w:rPr>
          <w:color w:val="212121"/>
          <w:spacing w:val="-7"/>
          <w:sz w:val="17"/>
        </w:rPr>
        <w:t> </w:t>
      </w:r>
      <w:r>
        <w:rPr>
          <w:color w:val="212121"/>
          <w:sz w:val="17"/>
        </w:rPr>
        <w:t>and</w:t>
      </w:r>
      <w:r>
        <w:rPr>
          <w:color w:val="212121"/>
          <w:spacing w:val="-6"/>
          <w:sz w:val="17"/>
        </w:rPr>
        <w:t> </w:t>
      </w:r>
      <w:r>
        <w:rPr>
          <w:color w:val="212121"/>
          <w:sz w:val="17"/>
        </w:rPr>
        <w:t>innovation</w:t>
      </w:r>
      <w:r>
        <w:rPr>
          <w:color w:val="212121"/>
          <w:spacing w:val="-7"/>
          <w:sz w:val="17"/>
        </w:rPr>
        <w:t> </w:t>
      </w:r>
      <w:r>
        <w:rPr>
          <w:color w:val="212121"/>
          <w:sz w:val="17"/>
        </w:rPr>
        <w:t>in</w:t>
      </w:r>
      <w:r>
        <w:rPr>
          <w:color w:val="212121"/>
          <w:spacing w:val="-6"/>
          <w:sz w:val="17"/>
        </w:rPr>
        <w:t> </w:t>
      </w:r>
      <w:r>
        <w:rPr>
          <w:color w:val="212121"/>
          <w:sz w:val="17"/>
        </w:rPr>
        <w:t>new</w:t>
      </w:r>
      <w:r>
        <w:rPr>
          <w:color w:val="212121"/>
          <w:spacing w:val="-7"/>
          <w:sz w:val="17"/>
        </w:rPr>
        <w:t> </w:t>
      </w:r>
      <w:r>
        <w:rPr>
          <w:color w:val="212121"/>
          <w:sz w:val="17"/>
        </w:rPr>
        <w:t>market</w:t>
      </w:r>
      <w:r>
        <w:rPr>
          <w:color w:val="212121"/>
          <w:spacing w:val="-7"/>
          <w:sz w:val="17"/>
        </w:rPr>
        <w:t> </w:t>
      </w:r>
      <w:r>
        <w:rPr>
          <w:color w:val="212121"/>
          <w:spacing w:val="-2"/>
          <w:sz w:val="17"/>
        </w:rPr>
        <w:t>segments.</w:t>
      </w:r>
    </w:p>
    <w:p>
      <w:pPr>
        <w:pStyle w:val="BodyText"/>
        <w:spacing w:before="7"/>
        <w:rPr>
          <w:sz w:val="15"/>
        </w:rPr>
      </w:pPr>
    </w:p>
    <w:p>
      <w:pPr>
        <w:pStyle w:val="BodyText"/>
        <w:spacing w:line="340" w:lineRule="auto"/>
        <w:ind w:left="119" w:right="375"/>
      </w:pPr>
      <w:r>
        <w:rPr/>
        <w:pict>
          <v:shape style="position:absolute;margin-left:77.25pt;margin-top:51.519264pt;width:457.5pt;height:136.4pt;mso-position-horizontal-relative:page;mso-position-vertical-relative:paragraph;z-index:16175104" type="#_x0000_t202" id="docshape785"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395"/>
                    <w:gridCol w:w="1680"/>
                    <w:gridCol w:w="1665"/>
                    <w:gridCol w:w="2070"/>
                    <w:gridCol w:w="2325"/>
                  </w:tblGrid>
                  <w:tr>
                    <w:trPr>
                      <w:trHeight w:val="1004" w:hRule="atLeast"/>
                    </w:trPr>
                    <w:tc>
                      <w:tcPr>
                        <w:tcW w:w="1395" w:type="dxa"/>
                      </w:tcPr>
                      <w:p>
                        <w:pPr>
                          <w:pStyle w:val="TableParagraph"/>
                          <w:spacing w:before="3"/>
                          <w:rPr>
                            <w:sz w:val="21"/>
                          </w:rPr>
                        </w:pPr>
                      </w:p>
                      <w:p>
                        <w:pPr>
                          <w:pStyle w:val="TableParagraph"/>
                          <w:ind w:left="92"/>
                          <w:rPr>
                            <w:b/>
                            <w:sz w:val="22"/>
                          </w:rPr>
                        </w:pPr>
                        <w:r>
                          <w:rPr>
                            <w:b/>
                            <w:color w:val="212121"/>
                            <w:spacing w:val="-2"/>
                            <w:sz w:val="22"/>
                          </w:rPr>
                          <w:t>Company</w:t>
                        </w:r>
                      </w:p>
                    </w:tc>
                    <w:tc>
                      <w:tcPr>
                        <w:tcW w:w="1680" w:type="dxa"/>
                      </w:tcPr>
                      <w:p>
                        <w:pPr>
                          <w:pStyle w:val="TableParagraph"/>
                          <w:spacing w:before="3"/>
                          <w:rPr>
                            <w:sz w:val="21"/>
                          </w:rPr>
                        </w:pPr>
                      </w:p>
                      <w:p>
                        <w:pPr>
                          <w:pStyle w:val="TableParagraph"/>
                          <w:ind w:left="96"/>
                          <w:rPr>
                            <w:b/>
                            <w:sz w:val="22"/>
                          </w:rPr>
                        </w:pPr>
                        <w:r>
                          <w:rPr>
                            <w:b/>
                            <w:color w:val="212121"/>
                            <w:spacing w:val="-2"/>
                            <w:sz w:val="22"/>
                          </w:rPr>
                          <w:t>Industry/Field</w:t>
                        </w:r>
                      </w:p>
                    </w:tc>
                    <w:tc>
                      <w:tcPr>
                        <w:tcW w:w="1665" w:type="dxa"/>
                      </w:tcPr>
                      <w:p>
                        <w:pPr>
                          <w:pStyle w:val="TableParagraph"/>
                          <w:spacing w:before="3"/>
                          <w:rPr>
                            <w:sz w:val="21"/>
                          </w:rPr>
                        </w:pPr>
                      </w:p>
                      <w:p>
                        <w:pPr>
                          <w:pStyle w:val="TableParagraph"/>
                          <w:spacing w:line="340" w:lineRule="auto"/>
                          <w:ind w:left="93" w:right="116"/>
                          <w:rPr>
                            <w:b/>
                            <w:sz w:val="22"/>
                          </w:rPr>
                        </w:pPr>
                        <w:r>
                          <w:rPr>
                            <w:b/>
                            <w:color w:val="212121"/>
                            <w:spacing w:val="-2"/>
                            <w:sz w:val="22"/>
                          </w:rPr>
                          <w:t>Challenge Faced</w:t>
                        </w:r>
                      </w:p>
                    </w:tc>
                    <w:tc>
                      <w:tcPr>
                        <w:tcW w:w="2070" w:type="dxa"/>
                      </w:tcPr>
                      <w:p>
                        <w:pPr>
                          <w:pStyle w:val="TableParagraph"/>
                          <w:spacing w:before="3"/>
                          <w:rPr>
                            <w:sz w:val="21"/>
                          </w:rPr>
                        </w:pPr>
                      </w:p>
                      <w:p>
                        <w:pPr>
                          <w:pStyle w:val="TableParagraph"/>
                          <w:ind w:left="90"/>
                          <w:rPr>
                            <w:b/>
                            <w:sz w:val="22"/>
                          </w:rPr>
                        </w:pPr>
                        <w:r>
                          <w:rPr>
                            <w:b/>
                            <w:color w:val="212121"/>
                            <w:sz w:val="22"/>
                          </w:rPr>
                          <w:t>AI</w:t>
                        </w:r>
                        <w:r>
                          <w:rPr>
                            <w:b/>
                            <w:color w:val="212121"/>
                            <w:spacing w:val="4"/>
                            <w:sz w:val="22"/>
                          </w:rPr>
                          <w:t> </w:t>
                        </w:r>
                        <w:r>
                          <w:rPr>
                            <w:b/>
                            <w:color w:val="212121"/>
                            <w:spacing w:val="-2"/>
                            <w:sz w:val="22"/>
                          </w:rPr>
                          <w:t>Implementation</w:t>
                        </w:r>
                      </w:p>
                    </w:tc>
                    <w:tc>
                      <w:tcPr>
                        <w:tcW w:w="2325" w:type="dxa"/>
                      </w:tcPr>
                      <w:p>
                        <w:pPr>
                          <w:pStyle w:val="TableParagraph"/>
                          <w:spacing w:before="3"/>
                          <w:rPr>
                            <w:sz w:val="21"/>
                          </w:rPr>
                        </w:pPr>
                      </w:p>
                      <w:p>
                        <w:pPr>
                          <w:pStyle w:val="TableParagraph"/>
                          <w:ind w:left="103"/>
                          <w:rPr>
                            <w:b/>
                            <w:sz w:val="22"/>
                          </w:rPr>
                        </w:pPr>
                        <w:r>
                          <w:rPr>
                            <w:b/>
                            <w:color w:val="212121"/>
                            <w:sz w:val="22"/>
                          </w:rPr>
                          <w:t>Outcome</w:t>
                        </w:r>
                        <w:r>
                          <w:rPr>
                            <w:b/>
                            <w:color w:val="212121"/>
                            <w:spacing w:val="-1"/>
                            <w:sz w:val="22"/>
                          </w:rPr>
                          <w:t> </w:t>
                        </w:r>
                        <w:r>
                          <w:rPr>
                            <w:b/>
                            <w:color w:val="212121"/>
                            <w:spacing w:val="-2"/>
                            <w:sz w:val="22"/>
                          </w:rPr>
                          <w:t>Achieved</w:t>
                        </w:r>
                      </w:p>
                    </w:tc>
                  </w:tr>
                  <w:tr>
                    <w:trPr>
                      <w:trHeight w:val="1694" w:hRule="atLeast"/>
                    </w:trPr>
                    <w:tc>
                      <w:tcPr>
                        <w:tcW w:w="1395" w:type="dxa"/>
                        <w:tcBorders>
                          <w:bottom w:val="nil"/>
                        </w:tcBorders>
                      </w:tcPr>
                      <w:p>
                        <w:pPr>
                          <w:pStyle w:val="TableParagraph"/>
                          <w:spacing w:before="6"/>
                          <w:rPr>
                            <w:sz w:val="22"/>
                          </w:rPr>
                        </w:pPr>
                      </w:p>
                      <w:p>
                        <w:pPr>
                          <w:pStyle w:val="TableParagraph"/>
                          <w:spacing w:line="340" w:lineRule="auto"/>
                          <w:ind w:left="92"/>
                          <w:rPr>
                            <w:sz w:val="22"/>
                          </w:rPr>
                        </w:pPr>
                        <w:r>
                          <w:rPr>
                            <w:color w:val="212121"/>
                            <w:sz w:val="22"/>
                          </w:rPr>
                          <w:t>Fast</w:t>
                        </w:r>
                        <w:r>
                          <w:rPr>
                            <w:color w:val="212121"/>
                            <w:spacing w:val="-14"/>
                            <w:sz w:val="22"/>
                          </w:rPr>
                          <w:t> </w:t>
                        </w:r>
                        <w:r>
                          <w:rPr>
                            <w:color w:val="212121"/>
                            <w:sz w:val="22"/>
                          </w:rPr>
                          <w:t>Finance </w:t>
                        </w:r>
                        <w:r>
                          <w:rPr>
                            <w:color w:val="212121"/>
                            <w:spacing w:val="-2"/>
                            <w:sz w:val="22"/>
                          </w:rPr>
                          <w:t>Solutions</w:t>
                        </w:r>
                      </w:p>
                    </w:tc>
                    <w:tc>
                      <w:tcPr>
                        <w:tcW w:w="1680" w:type="dxa"/>
                        <w:tcBorders>
                          <w:bottom w:val="nil"/>
                        </w:tcBorders>
                      </w:tcPr>
                      <w:p>
                        <w:pPr>
                          <w:pStyle w:val="TableParagraph"/>
                          <w:spacing w:before="6"/>
                          <w:rPr>
                            <w:sz w:val="22"/>
                          </w:rPr>
                        </w:pPr>
                      </w:p>
                      <w:p>
                        <w:pPr>
                          <w:pStyle w:val="TableParagraph"/>
                          <w:spacing w:line="340" w:lineRule="auto"/>
                          <w:ind w:left="96"/>
                          <w:rPr>
                            <w:sz w:val="22"/>
                          </w:rPr>
                        </w:pPr>
                        <w:r>
                          <w:rPr>
                            <w:color w:val="212121"/>
                            <w:spacing w:val="-2"/>
                            <w:sz w:val="22"/>
                          </w:rPr>
                          <w:t>Financial Institution</w:t>
                        </w:r>
                      </w:p>
                    </w:tc>
                    <w:tc>
                      <w:tcPr>
                        <w:tcW w:w="1665" w:type="dxa"/>
                        <w:tcBorders>
                          <w:bottom w:val="nil"/>
                        </w:tcBorders>
                      </w:tcPr>
                      <w:p>
                        <w:pPr>
                          <w:pStyle w:val="TableParagraph"/>
                          <w:spacing w:before="6"/>
                          <w:rPr>
                            <w:sz w:val="22"/>
                          </w:rPr>
                        </w:pPr>
                      </w:p>
                      <w:p>
                        <w:pPr>
                          <w:pStyle w:val="TableParagraph"/>
                          <w:spacing w:line="340" w:lineRule="auto"/>
                          <w:ind w:left="93" w:right="116"/>
                          <w:rPr>
                            <w:sz w:val="22"/>
                          </w:rPr>
                        </w:pPr>
                        <w:r>
                          <w:rPr>
                            <w:color w:val="212121"/>
                            <w:spacing w:val="-2"/>
                            <w:sz w:val="22"/>
                          </w:rPr>
                          <w:t>Lengthy financial</w:t>
                        </w:r>
                      </w:p>
                    </w:tc>
                    <w:tc>
                      <w:tcPr>
                        <w:tcW w:w="2070" w:type="dxa"/>
                        <w:tcBorders>
                          <w:bottom w:val="nil"/>
                        </w:tcBorders>
                      </w:tcPr>
                      <w:p>
                        <w:pPr>
                          <w:pStyle w:val="TableParagraph"/>
                          <w:spacing w:before="6"/>
                          <w:rPr>
                            <w:sz w:val="22"/>
                          </w:rPr>
                        </w:pPr>
                      </w:p>
                      <w:p>
                        <w:pPr>
                          <w:pStyle w:val="TableParagraph"/>
                          <w:spacing w:line="340" w:lineRule="auto"/>
                          <w:ind w:left="90"/>
                          <w:rPr>
                            <w:sz w:val="22"/>
                          </w:rPr>
                        </w:pPr>
                        <w:r>
                          <w:rPr>
                            <w:color w:val="212121"/>
                            <w:sz w:val="22"/>
                          </w:rPr>
                          <w:t>AI system</w:t>
                        </w:r>
                        <w:r>
                          <w:rPr>
                            <w:color w:val="212121"/>
                            <w:spacing w:val="-1"/>
                            <w:sz w:val="22"/>
                          </w:rPr>
                          <w:t> </w:t>
                        </w:r>
                        <w:r>
                          <w:rPr>
                            <w:color w:val="212121"/>
                            <w:sz w:val="22"/>
                          </w:rPr>
                          <w:t>for rapid data processing</w:t>
                        </w:r>
                      </w:p>
                    </w:tc>
                    <w:tc>
                      <w:tcPr>
                        <w:tcW w:w="2325" w:type="dxa"/>
                        <w:tcBorders>
                          <w:bottom w:val="nil"/>
                        </w:tcBorders>
                      </w:tcPr>
                      <w:p>
                        <w:pPr>
                          <w:pStyle w:val="TableParagraph"/>
                          <w:spacing w:before="6"/>
                          <w:rPr>
                            <w:sz w:val="22"/>
                          </w:rPr>
                        </w:pPr>
                      </w:p>
                      <w:p>
                        <w:pPr>
                          <w:pStyle w:val="TableParagraph"/>
                          <w:spacing w:line="340" w:lineRule="auto"/>
                          <w:ind w:left="103" w:right="412"/>
                          <w:rPr>
                            <w:sz w:val="22"/>
                          </w:rPr>
                        </w:pPr>
                        <w:r>
                          <w:rPr>
                            <w:color w:val="212121"/>
                            <w:sz w:val="22"/>
                          </w:rPr>
                          <w:t>Reduced projection time</w:t>
                        </w:r>
                        <w:r>
                          <w:rPr>
                            <w:color w:val="212121"/>
                            <w:spacing w:val="6"/>
                            <w:sz w:val="22"/>
                          </w:rPr>
                          <w:t> </w:t>
                        </w:r>
                        <w:r>
                          <w:rPr>
                            <w:color w:val="212121"/>
                            <w:sz w:val="22"/>
                          </w:rPr>
                          <w:t>from</w:t>
                        </w:r>
                        <w:r>
                          <w:rPr>
                            <w:color w:val="212121"/>
                            <w:spacing w:val="7"/>
                            <w:sz w:val="22"/>
                          </w:rPr>
                          <w:t> </w:t>
                        </w:r>
                        <w:r>
                          <w:rPr>
                            <w:color w:val="212121"/>
                            <w:sz w:val="22"/>
                          </w:rPr>
                          <w:t>weeks</w:t>
                        </w:r>
                        <w:r>
                          <w:rPr>
                            <w:color w:val="212121"/>
                            <w:spacing w:val="7"/>
                            <w:sz w:val="22"/>
                          </w:rPr>
                          <w:t> </w:t>
                        </w:r>
                        <w:r>
                          <w:rPr>
                            <w:color w:val="212121"/>
                            <w:spacing w:val="-5"/>
                            <w:sz w:val="22"/>
                          </w:rPr>
                          <w:t>to</w:t>
                        </w:r>
                      </w:p>
                    </w:tc>
                  </w:tr>
                </w:tbl>
                <w:p>
                  <w:pPr>
                    <w:pStyle w:val="BodyText"/>
                  </w:pPr>
                </w:p>
              </w:txbxContent>
            </v:textbox>
            <w10:wrap type="none"/>
          </v:shape>
        </w:pict>
      </w:r>
      <w:r>
        <w:rPr>
          <w:color w:val="212121"/>
        </w:rPr>
        <w:t>These examples demonstrate the practical advantages of AI in automating financial projection processes and provide insights into how different organizations can implement similar technologies to enhance their financial planning and analysis functions.</w:t>
      </w:r>
    </w:p>
    <w:p>
      <w:pPr>
        <w:spacing w:after="0" w:line="340" w:lineRule="auto"/>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395"/>
        <w:gridCol w:w="1680"/>
        <w:gridCol w:w="1665"/>
        <w:gridCol w:w="2070"/>
        <w:gridCol w:w="2325"/>
      </w:tblGrid>
      <w:tr>
        <w:trPr>
          <w:trHeight w:val="1019" w:hRule="atLeast"/>
        </w:trPr>
        <w:tc>
          <w:tcPr>
            <w:tcW w:w="1395" w:type="dxa"/>
          </w:tcPr>
          <w:p>
            <w:pPr>
              <w:pStyle w:val="TableParagraph"/>
              <w:spacing w:before="6"/>
              <w:rPr>
                <w:sz w:val="22"/>
              </w:rPr>
            </w:pPr>
          </w:p>
          <w:p>
            <w:pPr>
              <w:pStyle w:val="TableParagraph"/>
              <w:ind w:left="92"/>
              <w:rPr>
                <w:b/>
                <w:sz w:val="22"/>
              </w:rPr>
            </w:pPr>
            <w:r>
              <w:rPr>
                <w:b/>
                <w:color w:val="212121"/>
                <w:spacing w:val="-2"/>
                <w:sz w:val="22"/>
              </w:rPr>
              <w:t>Company</w:t>
            </w:r>
          </w:p>
        </w:tc>
        <w:tc>
          <w:tcPr>
            <w:tcW w:w="1680" w:type="dxa"/>
          </w:tcPr>
          <w:p>
            <w:pPr>
              <w:pStyle w:val="TableParagraph"/>
              <w:spacing w:before="6"/>
              <w:rPr>
                <w:sz w:val="22"/>
              </w:rPr>
            </w:pPr>
          </w:p>
          <w:p>
            <w:pPr>
              <w:pStyle w:val="TableParagraph"/>
              <w:ind w:left="96"/>
              <w:rPr>
                <w:b/>
                <w:sz w:val="22"/>
              </w:rPr>
            </w:pPr>
            <w:r>
              <w:rPr>
                <w:b/>
                <w:color w:val="212121"/>
                <w:spacing w:val="-2"/>
                <w:sz w:val="22"/>
              </w:rPr>
              <w:t>Industry/Field</w:t>
            </w:r>
          </w:p>
        </w:tc>
        <w:tc>
          <w:tcPr>
            <w:tcW w:w="1665" w:type="dxa"/>
          </w:tcPr>
          <w:p>
            <w:pPr>
              <w:pStyle w:val="TableParagraph"/>
              <w:spacing w:before="6"/>
              <w:rPr>
                <w:sz w:val="22"/>
              </w:rPr>
            </w:pPr>
          </w:p>
          <w:p>
            <w:pPr>
              <w:pStyle w:val="TableParagraph"/>
              <w:spacing w:line="340" w:lineRule="auto"/>
              <w:ind w:left="93" w:right="116"/>
              <w:rPr>
                <w:b/>
                <w:sz w:val="22"/>
              </w:rPr>
            </w:pPr>
            <w:r>
              <w:rPr>
                <w:b/>
                <w:color w:val="212121"/>
                <w:spacing w:val="-2"/>
                <w:sz w:val="22"/>
              </w:rPr>
              <w:t>Challenge Faced</w:t>
            </w:r>
          </w:p>
        </w:tc>
        <w:tc>
          <w:tcPr>
            <w:tcW w:w="2070" w:type="dxa"/>
          </w:tcPr>
          <w:p>
            <w:pPr>
              <w:pStyle w:val="TableParagraph"/>
              <w:spacing w:before="6"/>
              <w:rPr>
                <w:sz w:val="22"/>
              </w:rPr>
            </w:pPr>
          </w:p>
          <w:p>
            <w:pPr>
              <w:pStyle w:val="TableParagraph"/>
              <w:ind w:left="90"/>
              <w:rPr>
                <w:b/>
                <w:sz w:val="22"/>
              </w:rPr>
            </w:pPr>
            <w:r>
              <w:rPr>
                <w:b/>
                <w:color w:val="212121"/>
                <w:sz w:val="22"/>
              </w:rPr>
              <w:t>AI</w:t>
            </w:r>
            <w:r>
              <w:rPr>
                <w:b/>
                <w:color w:val="212121"/>
                <w:spacing w:val="4"/>
                <w:sz w:val="22"/>
              </w:rPr>
              <w:t> </w:t>
            </w:r>
            <w:r>
              <w:rPr>
                <w:b/>
                <w:color w:val="212121"/>
                <w:spacing w:val="-2"/>
                <w:sz w:val="22"/>
              </w:rPr>
              <w:t>Implementation</w:t>
            </w:r>
          </w:p>
        </w:tc>
        <w:tc>
          <w:tcPr>
            <w:tcW w:w="2325" w:type="dxa"/>
          </w:tcPr>
          <w:p>
            <w:pPr>
              <w:pStyle w:val="TableParagraph"/>
              <w:spacing w:before="6"/>
              <w:rPr>
                <w:sz w:val="22"/>
              </w:rPr>
            </w:pPr>
          </w:p>
          <w:p>
            <w:pPr>
              <w:pStyle w:val="TableParagraph"/>
              <w:ind w:left="103"/>
              <w:rPr>
                <w:b/>
                <w:sz w:val="22"/>
              </w:rPr>
            </w:pPr>
            <w:r>
              <w:rPr>
                <w:b/>
                <w:color w:val="212121"/>
                <w:sz w:val="22"/>
              </w:rPr>
              <w:t>Outcome</w:t>
            </w:r>
            <w:r>
              <w:rPr>
                <w:b/>
                <w:color w:val="212121"/>
                <w:spacing w:val="-1"/>
                <w:sz w:val="22"/>
              </w:rPr>
              <w:t> </w:t>
            </w:r>
            <w:r>
              <w:rPr>
                <w:b/>
                <w:color w:val="212121"/>
                <w:spacing w:val="-2"/>
                <w:sz w:val="22"/>
              </w:rPr>
              <w:t>Achieved</w:t>
            </w:r>
          </w:p>
        </w:tc>
      </w:tr>
      <w:tr>
        <w:trPr>
          <w:trHeight w:val="794" w:hRule="atLeast"/>
        </w:trPr>
        <w:tc>
          <w:tcPr>
            <w:tcW w:w="1395" w:type="dxa"/>
          </w:tcPr>
          <w:p>
            <w:pPr>
              <w:pStyle w:val="TableParagraph"/>
              <w:rPr>
                <w:rFonts w:ascii="Times New Roman"/>
                <w:sz w:val="22"/>
              </w:rPr>
            </w:pPr>
          </w:p>
        </w:tc>
        <w:tc>
          <w:tcPr>
            <w:tcW w:w="1680" w:type="dxa"/>
          </w:tcPr>
          <w:p>
            <w:pPr>
              <w:pStyle w:val="TableParagraph"/>
              <w:rPr>
                <w:rFonts w:ascii="Times New Roman"/>
                <w:sz w:val="22"/>
              </w:rPr>
            </w:pPr>
          </w:p>
        </w:tc>
        <w:tc>
          <w:tcPr>
            <w:tcW w:w="1665" w:type="dxa"/>
          </w:tcPr>
          <w:p>
            <w:pPr>
              <w:pStyle w:val="TableParagraph"/>
              <w:spacing w:line="340" w:lineRule="auto" w:before="34"/>
              <w:ind w:left="93" w:right="116"/>
              <w:rPr>
                <w:sz w:val="22"/>
              </w:rPr>
            </w:pPr>
            <w:r>
              <w:rPr>
                <w:color w:val="212121"/>
                <w:spacing w:val="-2"/>
                <w:sz w:val="22"/>
              </w:rPr>
              <w:t>projection process</w:t>
            </w:r>
          </w:p>
        </w:tc>
        <w:tc>
          <w:tcPr>
            <w:tcW w:w="2070" w:type="dxa"/>
          </w:tcPr>
          <w:p>
            <w:pPr>
              <w:pStyle w:val="TableParagraph"/>
              <w:rPr>
                <w:rFonts w:ascii="Times New Roman"/>
                <w:sz w:val="22"/>
              </w:rPr>
            </w:pPr>
          </w:p>
        </w:tc>
        <w:tc>
          <w:tcPr>
            <w:tcW w:w="2325" w:type="dxa"/>
          </w:tcPr>
          <w:p>
            <w:pPr>
              <w:pStyle w:val="TableParagraph"/>
              <w:spacing w:line="340" w:lineRule="auto" w:before="34"/>
              <w:ind w:left="103" w:right="412"/>
              <w:rPr>
                <w:sz w:val="22"/>
              </w:rPr>
            </w:pPr>
            <w:r>
              <w:rPr>
                <w:color w:val="212121"/>
                <w:sz w:val="22"/>
              </w:rPr>
              <w:t>days, enabling agile </w:t>
            </w:r>
            <w:r>
              <w:rPr>
                <w:color w:val="212121"/>
                <w:spacing w:val="-2"/>
                <w:sz w:val="22"/>
              </w:rPr>
              <w:t>decision-making</w:t>
            </w:r>
          </w:p>
        </w:tc>
      </w:tr>
      <w:tr>
        <w:trPr>
          <w:trHeight w:val="1739" w:hRule="atLeast"/>
        </w:trPr>
        <w:tc>
          <w:tcPr>
            <w:tcW w:w="1395" w:type="dxa"/>
          </w:tcPr>
          <w:p>
            <w:pPr>
              <w:pStyle w:val="TableParagraph"/>
              <w:spacing w:before="6"/>
              <w:rPr>
                <w:sz w:val="22"/>
              </w:rPr>
            </w:pPr>
          </w:p>
          <w:p>
            <w:pPr>
              <w:pStyle w:val="TableParagraph"/>
              <w:spacing w:line="340" w:lineRule="auto"/>
              <w:ind w:left="92"/>
              <w:rPr>
                <w:sz w:val="22"/>
              </w:rPr>
            </w:pPr>
            <w:r>
              <w:rPr>
                <w:color w:val="212121"/>
                <w:sz w:val="22"/>
              </w:rPr>
              <w:t>Pro</w:t>
            </w:r>
            <w:r>
              <w:rPr>
                <w:color w:val="212121"/>
                <w:spacing w:val="-13"/>
                <w:sz w:val="22"/>
              </w:rPr>
              <w:t> </w:t>
            </w:r>
            <w:r>
              <w:rPr>
                <w:color w:val="212121"/>
                <w:sz w:val="22"/>
              </w:rPr>
              <w:t>Revenue </w:t>
            </w:r>
            <w:r>
              <w:rPr>
                <w:color w:val="212121"/>
                <w:spacing w:val="-2"/>
                <w:sz w:val="22"/>
              </w:rPr>
              <w:t>Corp.</w:t>
            </w:r>
          </w:p>
        </w:tc>
        <w:tc>
          <w:tcPr>
            <w:tcW w:w="1680" w:type="dxa"/>
          </w:tcPr>
          <w:p>
            <w:pPr>
              <w:pStyle w:val="TableParagraph"/>
              <w:spacing w:before="6"/>
              <w:rPr>
                <w:sz w:val="22"/>
              </w:rPr>
            </w:pPr>
          </w:p>
          <w:p>
            <w:pPr>
              <w:pStyle w:val="TableParagraph"/>
              <w:spacing w:line="340" w:lineRule="auto"/>
              <w:ind w:left="96"/>
              <w:rPr>
                <w:sz w:val="22"/>
              </w:rPr>
            </w:pPr>
            <w:r>
              <w:rPr>
                <w:color w:val="212121"/>
                <w:spacing w:val="-2"/>
                <w:sz w:val="22"/>
              </w:rPr>
              <w:t>Consumer Electronics</w:t>
            </w:r>
          </w:p>
        </w:tc>
        <w:tc>
          <w:tcPr>
            <w:tcW w:w="1665" w:type="dxa"/>
          </w:tcPr>
          <w:p>
            <w:pPr>
              <w:pStyle w:val="TableParagraph"/>
              <w:spacing w:before="6"/>
              <w:rPr>
                <w:sz w:val="22"/>
              </w:rPr>
            </w:pPr>
          </w:p>
          <w:p>
            <w:pPr>
              <w:pStyle w:val="TableParagraph"/>
              <w:spacing w:line="340" w:lineRule="auto"/>
              <w:ind w:left="93" w:right="116"/>
              <w:rPr>
                <w:sz w:val="22"/>
              </w:rPr>
            </w:pPr>
            <w:r>
              <w:rPr>
                <w:color w:val="212121"/>
                <w:spacing w:val="-2"/>
                <w:sz w:val="22"/>
              </w:rPr>
              <w:t>Inaccurate revenue forecasting</w:t>
            </w:r>
          </w:p>
        </w:tc>
        <w:tc>
          <w:tcPr>
            <w:tcW w:w="2070" w:type="dxa"/>
          </w:tcPr>
          <w:p>
            <w:pPr>
              <w:pStyle w:val="TableParagraph"/>
              <w:spacing w:before="6"/>
              <w:rPr>
                <w:sz w:val="22"/>
              </w:rPr>
            </w:pPr>
          </w:p>
          <w:p>
            <w:pPr>
              <w:pStyle w:val="TableParagraph"/>
              <w:spacing w:line="340" w:lineRule="auto"/>
              <w:ind w:left="90"/>
              <w:rPr>
                <w:sz w:val="22"/>
              </w:rPr>
            </w:pPr>
            <w:r>
              <w:rPr>
                <w:color w:val="212121"/>
                <w:sz w:val="22"/>
              </w:rPr>
              <w:t>AI-driven system for market data analysis</w:t>
            </w:r>
          </w:p>
        </w:tc>
        <w:tc>
          <w:tcPr>
            <w:tcW w:w="2325" w:type="dxa"/>
          </w:tcPr>
          <w:p>
            <w:pPr>
              <w:pStyle w:val="TableParagraph"/>
              <w:spacing w:before="6"/>
              <w:rPr>
                <w:sz w:val="22"/>
              </w:rPr>
            </w:pPr>
          </w:p>
          <w:p>
            <w:pPr>
              <w:pStyle w:val="TableParagraph"/>
              <w:spacing w:line="340" w:lineRule="auto"/>
              <w:ind w:left="103"/>
              <w:rPr>
                <w:sz w:val="22"/>
              </w:rPr>
            </w:pPr>
            <w:r>
              <w:rPr>
                <w:color w:val="212121"/>
                <w:sz w:val="22"/>
              </w:rPr>
              <w:t>More accurate revenue predictions, informed strategic planning, increased market share</w:t>
            </w:r>
          </w:p>
        </w:tc>
      </w:tr>
      <w:tr>
        <w:trPr>
          <w:trHeight w:val="2084" w:hRule="atLeast"/>
        </w:trPr>
        <w:tc>
          <w:tcPr>
            <w:tcW w:w="1395" w:type="dxa"/>
          </w:tcPr>
          <w:p>
            <w:pPr>
              <w:pStyle w:val="TableParagraph"/>
              <w:spacing w:before="3"/>
              <w:rPr>
                <w:sz w:val="21"/>
              </w:rPr>
            </w:pPr>
          </w:p>
          <w:p>
            <w:pPr>
              <w:pStyle w:val="TableParagraph"/>
              <w:spacing w:line="340" w:lineRule="auto"/>
              <w:ind w:left="92"/>
              <w:rPr>
                <w:sz w:val="22"/>
              </w:rPr>
            </w:pPr>
            <w:r>
              <w:rPr>
                <w:color w:val="212121"/>
                <w:sz w:val="22"/>
              </w:rPr>
              <w:t>Growth</w:t>
            </w:r>
            <w:r>
              <w:rPr>
                <w:color w:val="212121"/>
                <w:spacing w:val="-14"/>
                <w:sz w:val="22"/>
              </w:rPr>
              <w:t> </w:t>
            </w:r>
            <w:r>
              <w:rPr>
                <w:color w:val="212121"/>
                <w:sz w:val="22"/>
              </w:rPr>
              <w:t>Tech </w:t>
            </w:r>
            <w:r>
              <w:rPr>
                <w:color w:val="212121"/>
                <w:spacing w:val="-2"/>
                <w:sz w:val="22"/>
              </w:rPr>
              <w:t>Enterprises</w:t>
            </w:r>
          </w:p>
        </w:tc>
        <w:tc>
          <w:tcPr>
            <w:tcW w:w="1680" w:type="dxa"/>
          </w:tcPr>
          <w:p>
            <w:pPr>
              <w:pStyle w:val="TableParagraph"/>
              <w:spacing w:before="3"/>
              <w:rPr>
                <w:sz w:val="21"/>
              </w:rPr>
            </w:pPr>
          </w:p>
          <w:p>
            <w:pPr>
              <w:pStyle w:val="TableParagraph"/>
              <w:ind w:left="96"/>
              <w:rPr>
                <w:sz w:val="22"/>
              </w:rPr>
            </w:pPr>
            <w:r>
              <w:rPr>
                <w:color w:val="212121"/>
                <w:sz w:val="22"/>
              </w:rPr>
              <w:t>Tech</w:t>
            </w:r>
            <w:r>
              <w:rPr>
                <w:color w:val="212121"/>
                <w:spacing w:val="-9"/>
                <w:sz w:val="22"/>
              </w:rPr>
              <w:t> </w:t>
            </w:r>
            <w:r>
              <w:rPr>
                <w:color w:val="212121"/>
                <w:spacing w:val="-2"/>
                <w:sz w:val="22"/>
              </w:rPr>
              <w:t>Startup</w:t>
            </w:r>
          </w:p>
        </w:tc>
        <w:tc>
          <w:tcPr>
            <w:tcW w:w="1665" w:type="dxa"/>
          </w:tcPr>
          <w:p>
            <w:pPr>
              <w:pStyle w:val="TableParagraph"/>
              <w:spacing w:before="3"/>
              <w:rPr>
                <w:sz w:val="21"/>
              </w:rPr>
            </w:pPr>
          </w:p>
          <w:p>
            <w:pPr>
              <w:pStyle w:val="TableParagraph"/>
              <w:spacing w:line="340" w:lineRule="auto"/>
              <w:ind w:left="93" w:right="116"/>
              <w:rPr>
                <w:sz w:val="22"/>
              </w:rPr>
            </w:pPr>
            <w:r>
              <w:rPr>
                <w:color w:val="212121"/>
                <w:sz w:val="22"/>
              </w:rPr>
              <w:t>Need</w:t>
            </w:r>
            <w:r>
              <w:rPr>
                <w:color w:val="212121"/>
                <w:spacing w:val="-7"/>
                <w:sz w:val="22"/>
              </w:rPr>
              <w:t> </w:t>
            </w:r>
            <w:r>
              <w:rPr>
                <w:color w:val="212121"/>
                <w:sz w:val="22"/>
              </w:rPr>
              <w:t>to</w:t>
            </w:r>
            <w:r>
              <w:rPr>
                <w:color w:val="212121"/>
                <w:spacing w:val="-7"/>
                <w:sz w:val="22"/>
              </w:rPr>
              <w:t> </w:t>
            </w:r>
            <w:r>
              <w:rPr>
                <w:color w:val="212121"/>
                <w:sz w:val="22"/>
              </w:rPr>
              <w:t>scale </w:t>
            </w:r>
            <w:r>
              <w:rPr>
                <w:color w:val="212121"/>
                <w:spacing w:val="-2"/>
                <w:sz w:val="22"/>
              </w:rPr>
              <w:t>financial </w:t>
            </w:r>
            <w:r>
              <w:rPr>
                <w:color w:val="212121"/>
                <w:sz w:val="22"/>
              </w:rPr>
              <w:t>analysis with </w:t>
            </w:r>
            <w:r>
              <w:rPr>
                <w:color w:val="212121"/>
                <w:spacing w:val="-2"/>
                <w:sz w:val="22"/>
              </w:rPr>
              <w:t>growth</w:t>
            </w:r>
          </w:p>
        </w:tc>
        <w:tc>
          <w:tcPr>
            <w:tcW w:w="2070" w:type="dxa"/>
          </w:tcPr>
          <w:p>
            <w:pPr>
              <w:pStyle w:val="TableParagraph"/>
              <w:spacing w:before="3"/>
              <w:rPr>
                <w:sz w:val="21"/>
              </w:rPr>
            </w:pPr>
          </w:p>
          <w:p>
            <w:pPr>
              <w:pStyle w:val="TableParagraph"/>
              <w:spacing w:line="340" w:lineRule="auto"/>
              <w:ind w:left="90" w:right="55"/>
              <w:rPr>
                <w:sz w:val="22"/>
              </w:rPr>
            </w:pPr>
            <w:r>
              <w:rPr>
                <w:color w:val="212121"/>
                <w:sz w:val="22"/>
              </w:rPr>
              <w:t>AI for managing complex</w:t>
            </w:r>
            <w:r>
              <w:rPr>
                <w:color w:val="212121"/>
                <w:spacing w:val="-3"/>
                <w:sz w:val="22"/>
              </w:rPr>
              <w:t> </w:t>
            </w:r>
            <w:r>
              <w:rPr>
                <w:color w:val="212121"/>
                <w:sz w:val="22"/>
              </w:rPr>
              <w:t>financial </w:t>
            </w:r>
            <w:r>
              <w:rPr>
                <w:color w:val="212121"/>
                <w:spacing w:val="-4"/>
                <w:sz w:val="22"/>
              </w:rPr>
              <w:t>data</w:t>
            </w:r>
          </w:p>
        </w:tc>
        <w:tc>
          <w:tcPr>
            <w:tcW w:w="2325" w:type="dxa"/>
          </w:tcPr>
          <w:p>
            <w:pPr>
              <w:pStyle w:val="TableParagraph"/>
              <w:spacing w:before="3"/>
              <w:rPr>
                <w:sz w:val="21"/>
              </w:rPr>
            </w:pPr>
          </w:p>
          <w:p>
            <w:pPr>
              <w:pStyle w:val="TableParagraph"/>
              <w:spacing w:line="340" w:lineRule="auto"/>
              <w:ind w:left="103" w:right="51"/>
              <w:rPr>
                <w:sz w:val="22"/>
              </w:rPr>
            </w:pPr>
            <w:r>
              <w:rPr>
                <w:color w:val="212121"/>
                <w:sz w:val="22"/>
              </w:rPr>
              <w:t>Efficient</w:t>
            </w:r>
            <w:r>
              <w:rPr>
                <w:color w:val="212121"/>
                <w:spacing w:val="-1"/>
                <w:sz w:val="22"/>
              </w:rPr>
              <w:t> </w:t>
            </w:r>
            <w:r>
              <w:rPr>
                <w:color w:val="212121"/>
                <w:sz w:val="22"/>
              </w:rPr>
              <w:t>handling</w:t>
            </w:r>
            <w:r>
              <w:rPr>
                <w:color w:val="212121"/>
                <w:spacing w:val="-1"/>
                <w:sz w:val="22"/>
              </w:rPr>
              <w:t> </w:t>
            </w:r>
            <w:r>
              <w:rPr>
                <w:color w:val="212121"/>
                <w:sz w:val="22"/>
              </w:rPr>
              <w:t>of complex data, supporting company expansion and </w:t>
            </w:r>
            <w:r>
              <w:rPr>
                <w:color w:val="212121"/>
                <w:spacing w:val="-2"/>
                <w:sz w:val="22"/>
              </w:rPr>
              <w:t>innovation</w:t>
            </w:r>
          </w:p>
        </w:tc>
      </w:tr>
    </w:tbl>
    <w:p>
      <w:pPr>
        <w:pStyle w:val="BodyText"/>
        <w:spacing w:before="5"/>
        <w:rPr>
          <w:sz w:val="7"/>
        </w:rPr>
      </w:pPr>
    </w:p>
    <w:p>
      <w:pPr>
        <w:spacing w:before="94"/>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1"/>
          <w:sz w:val="17"/>
        </w:rPr>
        <w:t> </w:t>
      </w:r>
      <w:r>
        <w:rPr>
          <w:rFonts w:ascii="Liberation Sans" w:hAnsi="Liberation Sans"/>
          <w:color w:val="212121"/>
          <w:sz w:val="17"/>
        </w:rPr>
        <w:t>6.5</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7"/>
          <w:sz w:val="17"/>
        </w:rPr>
        <w:t> </w:t>
      </w:r>
      <w:r>
        <w:rPr>
          <w:rFonts w:ascii="Liberation Sans" w:hAnsi="Liberation Sans"/>
          <w:color w:val="212121"/>
          <w:sz w:val="17"/>
        </w:rPr>
        <w:t>Summary</w:t>
      </w:r>
      <w:r>
        <w:rPr>
          <w:rFonts w:ascii="Liberation Sans" w:hAnsi="Liberation Sans"/>
          <w:color w:val="212121"/>
          <w:spacing w:val="-7"/>
          <w:sz w:val="17"/>
        </w:rPr>
        <w:t> </w:t>
      </w:r>
      <w:r>
        <w:rPr>
          <w:rFonts w:ascii="Liberation Sans" w:hAnsi="Liberation Sans"/>
          <w:color w:val="212121"/>
          <w:sz w:val="17"/>
        </w:rPr>
        <w:t>of</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7"/>
          <w:sz w:val="17"/>
        </w:rPr>
        <w:t> </w:t>
      </w:r>
      <w:r>
        <w:rPr>
          <w:rFonts w:ascii="Liberation Sans" w:hAnsi="Liberation Sans"/>
          <w:color w:val="212121"/>
          <w:sz w:val="17"/>
        </w:rPr>
        <w:t>in</w:t>
      </w:r>
      <w:r>
        <w:rPr>
          <w:rFonts w:ascii="Liberation Sans" w:hAnsi="Liberation Sans"/>
          <w:color w:val="212121"/>
          <w:spacing w:val="-7"/>
          <w:sz w:val="17"/>
        </w:rPr>
        <w:t> </w:t>
      </w:r>
      <w:r>
        <w:rPr>
          <w:rFonts w:ascii="Liberation Sans" w:hAnsi="Liberation Sans"/>
          <w:color w:val="212121"/>
          <w:sz w:val="17"/>
        </w:rPr>
        <w:t>automating</w:t>
      </w:r>
      <w:r>
        <w:rPr>
          <w:rFonts w:ascii="Liberation Sans" w:hAnsi="Liberation Sans"/>
          <w:color w:val="212121"/>
          <w:spacing w:val="-7"/>
          <w:sz w:val="17"/>
        </w:rPr>
        <w:t> </w:t>
      </w:r>
      <w:r>
        <w:rPr>
          <w:rFonts w:ascii="Liberation Sans" w:hAnsi="Liberation Sans"/>
          <w:color w:val="212121"/>
          <w:sz w:val="17"/>
        </w:rPr>
        <w:t>financial</w:t>
      </w:r>
      <w:r>
        <w:rPr>
          <w:rFonts w:ascii="Liberation Sans" w:hAnsi="Liberation Sans"/>
          <w:color w:val="212121"/>
          <w:spacing w:val="-8"/>
          <w:sz w:val="17"/>
        </w:rPr>
        <w:t> </w:t>
      </w:r>
      <w:r>
        <w:rPr>
          <w:rFonts w:ascii="Liberation Sans" w:hAnsi="Liberation Sans"/>
          <w:color w:val="212121"/>
          <w:sz w:val="17"/>
        </w:rPr>
        <w:t>projection</w:t>
      </w:r>
      <w:r>
        <w:rPr>
          <w:rFonts w:ascii="Liberation Sans" w:hAnsi="Liberation Sans"/>
          <w:color w:val="212121"/>
          <w:spacing w:val="-7"/>
          <w:sz w:val="17"/>
        </w:rPr>
        <w:t> </w:t>
      </w:r>
      <w:r>
        <w:rPr>
          <w:rFonts w:ascii="Liberation Sans" w:hAnsi="Liberation Sans"/>
          <w:color w:val="212121"/>
          <w:spacing w:val="-2"/>
          <w:sz w:val="17"/>
        </w:rPr>
        <w:t>processes</w:t>
      </w:r>
    </w:p>
    <w:p>
      <w:pPr>
        <w:pStyle w:val="BodyText"/>
        <w:rPr>
          <w:rFonts w:ascii="Liberation Sans"/>
          <w:sz w:val="18"/>
        </w:rPr>
      </w:pPr>
    </w:p>
    <w:p>
      <w:pPr>
        <w:pStyle w:val="BodyText"/>
        <w:spacing w:before="2"/>
        <w:rPr>
          <w:rFonts w:ascii="Liberation Sans"/>
          <w:sz w:val="23"/>
        </w:rPr>
      </w:pPr>
    </w:p>
    <w:p>
      <w:pPr>
        <w:pStyle w:val="Heading2"/>
      </w:pPr>
      <w:bookmarkStart w:name="Increasing accuracy and reliability" w:id="493"/>
      <w:bookmarkEnd w:id="493"/>
      <w:r>
        <w:rPr/>
      </w:r>
      <w:bookmarkStart w:name="_bookmark359" w:id="494"/>
      <w:bookmarkEnd w:id="494"/>
      <w:r>
        <w:rPr/>
      </w:r>
      <w:r>
        <w:rPr>
          <w:color w:val="212121"/>
          <w:spacing w:val="21"/>
        </w:rPr>
        <w:t>Increasing</w:t>
      </w:r>
      <w:r>
        <w:rPr>
          <w:color w:val="212121"/>
          <w:spacing w:val="39"/>
        </w:rPr>
        <w:t> </w:t>
      </w:r>
      <w:r>
        <w:rPr>
          <w:color w:val="212121"/>
          <w:spacing w:val="21"/>
        </w:rPr>
        <w:t>accuracy</w:t>
      </w:r>
      <w:r>
        <w:rPr>
          <w:color w:val="212121"/>
          <w:spacing w:val="39"/>
        </w:rPr>
        <w:t> </w:t>
      </w:r>
      <w:r>
        <w:rPr>
          <w:color w:val="212121"/>
          <w:spacing w:val="16"/>
        </w:rPr>
        <w:t>and</w:t>
      </w:r>
      <w:r>
        <w:rPr>
          <w:color w:val="212121"/>
          <w:spacing w:val="39"/>
        </w:rPr>
        <w:t> </w:t>
      </w:r>
      <w:r>
        <w:rPr>
          <w:color w:val="212121"/>
          <w:spacing w:val="19"/>
        </w:rPr>
        <w:t>reliability</w:t>
      </w:r>
    </w:p>
    <w:p>
      <w:pPr>
        <w:pStyle w:val="BodyText"/>
        <w:spacing w:line="340" w:lineRule="auto" w:before="297"/>
        <w:ind w:left="119" w:right="270"/>
      </w:pPr>
      <w:r>
        <w:rPr>
          <w:color w:val="212121"/>
        </w:rPr>
        <w:t>This sectio</w:t>
      </w:r>
      <w:bookmarkStart w:name="_bookmark360" w:id="495"/>
      <w:bookmarkEnd w:id="495"/>
      <w:r>
        <w:rPr>
          <w:color w:val="212121"/>
        </w:rPr>
        <w:t>n</w:t>
      </w:r>
      <w:r>
        <w:rPr>
          <w:color w:val="212121"/>
        </w:rPr>
        <w:t> examines the critical role of AI in improving the accuracy of financial projections. AI’s advanced algorithms and machine learning capabilities enable a more precise analysis of financial</w:t>
      </w:r>
      <w:r>
        <w:rPr>
          <w:color w:val="212121"/>
          <w:spacing w:val="80"/>
        </w:rPr>
        <w:t> </w:t>
      </w:r>
      <w:r>
        <w:rPr>
          <w:color w:val="212121"/>
        </w:rPr>
        <w:t>data,</w:t>
      </w:r>
      <w:r>
        <w:rPr>
          <w:color w:val="212121"/>
          <w:spacing w:val="20"/>
        </w:rPr>
        <w:t> </w:t>
      </w:r>
      <w:r>
        <w:rPr>
          <w:color w:val="212121"/>
        </w:rPr>
        <w:t>leading</w:t>
      </w:r>
      <w:r>
        <w:rPr>
          <w:color w:val="212121"/>
          <w:spacing w:val="20"/>
        </w:rPr>
        <w:t> </w:t>
      </w:r>
      <w:r>
        <w:rPr>
          <w:color w:val="212121"/>
        </w:rPr>
        <w:t>to</w:t>
      </w:r>
      <w:r>
        <w:rPr>
          <w:color w:val="212121"/>
          <w:spacing w:val="20"/>
        </w:rPr>
        <w:t> </w:t>
      </w:r>
      <w:r>
        <w:rPr>
          <w:color w:val="212121"/>
        </w:rPr>
        <w:t>more</w:t>
      </w:r>
      <w:r>
        <w:rPr>
          <w:color w:val="212121"/>
          <w:spacing w:val="20"/>
        </w:rPr>
        <w:t> </w:t>
      </w:r>
      <w:r>
        <w:rPr>
          <w:color w:val="212121"/>
        </w:rPr>
        <w:t>accurate</w:t>
      </w:r>
      <w:r>
        <w:rPr>
          <w:color w:val="212121"/>
          <w:spacing w:val="20"/>
        </w:rPr>
        <w:t> </w:t>
      </w:r>
      <w:r>
        <w:rPr>
          <w:color w:val="212121"/>
        </w:rPr>
        <w:t>forecasting. The</w:t>
      </w:r>
      <w:r>
        <w:rPr>
          <w:color w:val="212121"/>
          <w:spacing w:val="20"/>
        </w:rPr>
        <w:t> </w:t>
      </w:r>
      <w:r>
        <w:rPr>
          <w:color w:val="212121"/>
        </w:rPr>
        <w:t>section</w:t>
      </w:r>
      <w:r>
        <w:rPr>
          <w:color w:val="212121"/>
          <w:spacing w:val="20"/>
        </w:rPr>
        <w:t> </w:t>
      </w:r>
      <w:r>
        <w:rPr>
          <w:color w:val="212121"/>
        </w:rPr>
        <w:t>highlights</w:t>
      </w:r>
      <w:r>
        <w:rPr>
          <w:color w:val="212121"/>
          <w:spacing w:val="20"/>
        </w:rPr>
        <w:t> </w:t>
      </w:r>
      <w:r>
        <w:rPr>
          <w:color w:val="212121"/>
        </w:rPr>
        <w:t>how AI</w:t>
      </w:r>
      <w:r>
        <w:rPr>
          <w:color w:val="212121"/>
          <w:spacing w:val="20"/>
        </w:rPr>
        <w:t> </w:t>
      </w:r>
      <w:r>
        <w:rPr>
          <w:color w:val="212121"/>
        </w:rPr>
        <w:t>can</w:t>
      </w:r>
      <w:r>
        <w:rPr>
          <w:color w:val="212121"/>
          <w:spacing w:val="20"/>
        </w:rPr>
        <w:t> </w:t>
      </w:r>
      <w:r>
        <w:rPr>
          <w:color w:val="212121"/>
        </w:rPr>
        <w:t>process</w:t>
      </w:r>
      <w:r>
        <w:rPr>
          <w:color w:val="212121"/>
          <w:spacing w:val="20"/>
        </w:rPr>
        <w:t> </w:t>
      </w:r>
      <w:r>
        <w:rPr>
          <w:color w:val="212121"/>
        </w:rPr>
        <w:t>and</w:t>
      </w:r>
      <w:r>
        <w:rPr>
          <w:color w:val="212121"/>
          <w:spacing w:val="20"/>
        </w:rPr>
        <w:t> </w:t>
      </w:r>
      <w:r>
        <w:rPr>
          <w:color w:val="212121"/>
        </w:rPr>
        <w:t>analyze vast amounts of data from various sources, including market trends, economic indicators, and</w:t>
      </w:r>
      <w:r>
        <w:rPr>
          <w:color w:val="212121"/>
          <w:spacing w:val="40"/>
        </w:rPr>
        <w:t> </w:t>
      </w:r>
      <w:r>
        <w:rPr>
          <w:color w:val="212121"/>
        </w:rPr>
        <w:t>consumer behaviors, to create a more comprehensive and nuanced financial projection.</w:t>
      </w:r>
      <w:r>
        <w:rPr>
          <w:color w:val="212121"/>
          <w:spacing w:val="-4"/>
        </w:rPr>
        <w:t> </w:t>
      </w:r>
      <w:r>
        <w:rPr>
          <w:color w:val="212121"/>
        </w:rPr>
        <w:t>AI’s ability to learn</w:t>
      </w:r>
      <w:r>
        <w:rPr>
          <w:color w:val="212121"/>
          <w:spacing w:val="19"/>
        </w:rPr>
        <w:t> </w:t>
      </w:r>
      <w:r>
        <w:rPr>
          <w:color w:val="212121"/>
        </w:rPr>
        <w:t>from</w:t>
      </w:r>
      <w:r>
        <w:rPr>
          <w:color w:val="212121"/>
          <w:spacing w:val="19"/>
        </w:rPr>
        <w:t> </w:t>
      </w:r>
      <w:r>
        <w:rPr>
          <w:color w:val="212121"/>
        </w:rPr>
        <w:t>data</w:t>
      </w:r>
      <w:r>
        <w:rPr>
          <w:color w:val="212121"/>
          <w:spacing w:val="19"/>
        </w:rPr>
        <w:t> </w:t>
      </w:r>
      <w:r>
        <w:rPr>
          <w:color w:val="212121"/>
        </w:rPr>
        <w:t>and</w:t>
      </w:r>
      <w:r>
        <w:rPr>
          <w:color w:val="212121"/>
          <w:spacing w:val="19"/>
        </w:rPr>
        <w:t> </w:t>
      </w:r>
      <w:r>
        <w:rPr>
          <w:color w:val="212121"/>
        </w:rPr>
        <w:t>adjust</w:t>
      </w:r>
      <w:r>
        <w:rPr>
          <w:color w:val="212121"/>
          <w:spacing w:val="19"/>
        </w:rPr>
        <w:t> </w:t>
      </w:r>
      <w:r>
        <w:rPr>
          <w:color w:val="212121"/>
        </w:rPr>
        <w:t>its</w:t>
      </w:r>
      <w:r>
        <w:rPr>
          <w:color w:val="212121"/>
          <w:spacing w:val="19"/>
        </w:rPr>
        <w:t> </w:t>
      </w:r>
      <w:r>
        <w:rPr>
          <w:color w:val="212121"/>
        </w:rPr>
        <w:t>models</w:t>
      </w:r>
      <w:r>
        <w:rPr>
          <w:color w:val="212121"/>
          <w:spacing w:val="19"/>
        </w:rPr>
        <w:t> </w:t>
      </w:r>
      <w:r>
        <w:rPr>
          <w:color w:val="212121"/>
        </w:rPr>
        <w:t>accordingly</w:t>
      </w:r>
      <w:r>
        <w:rPr>
          <w:color w:val="212121"/>
          <w:spacing w:val="19"/>
        </w:rPr>
        <w:t> </w:t>
      </w:r>
      <w:r>
        <w:rPr>
          <w:color w:val="212121"/>
        </w:rPr>
        <w:t>reduces</w:t>
      </w:r>
      <w:r>
        <w:rPr>
          <w:color w:val="212121"/>
          <w:spacing w:val="19"/>
        </w:rPr>
        <w:t> </w:t>
      </w:r>
      <w:r>
        <w:rPr>
          <w:color w:val="212121"/>
        </w:rPr>
        <w:t>the</w:t>
      </w:r>
      <w:r>
        <w:rPr>
          <w:color w:val="212121"/>
          <w:spacing w:val="19"/>
        </w:rPr>
        <w:t> </w:t>
      </w:r>
      <w:r>
        <w:rPr>
          <w:color w:val="212121"/>
        </w:rPr>
        <w:t>margin</w:t>
      </w:r>
      <w:r>
        <w:rPr>
          <w:color w:val="212121"/>
          <w:spacing w:val="19"/>
        </w:rPr>
        <w:t> </w:t>
      </w:r>
      <w:r>
        <w:rPr>
          <w:color w:val="212121"/>
        </w:rPr>
        <w:t>of</w:t>
      </w:r>
      <w:r>
        <w:rPr>
          <w:color w:val="212121"/>
          <w:spacing w:val="19"/>
        </w:rPr>
        <w:t> </w:t>
      </w:r>
      <w:r>
        <w:rPr>
          <w:color w:val="212121"/>
        </w:rPr>
        <w:t>error</w:t>
      </w:r>
      <w:r>
        <w:rPr>
          <w:color w:val="212121"/>
          <w:spacing w:val="19"/>
        </w:rPr>
        <w:t> </w:t>
      </w:r>
      <w:r>
        <w:rPr>
          <w:color w:val="212121"/>
        </w:rPr>
        <w:t>typically</w:t>
      </w:r>
      <w:r>
        <w:rPr>
          <w:color w:val="212121"/>
          <w:spacing w:val="19"/>
        </w:rPr>
        <w:t> </w:t>
      </w:r>
      <w:r>
        <w:rPr>
          <w:color w:val="212121"/>
        </w:rPr>
        <w:t>associated</w:t>
      </w:r>
      <w:r>
        <w:rPr>
          <w:color w:val="212121"/>
        </w:rPr>
        <w:t> with human analysis and traditional forecasting methods. This part of the chapter will delve into the technical aspects of how</w:t>
      </w:r>
      <w:r>
        <w:rPr>
          <w:color w:val="212121"/>
          <w:spacing w:val="-5"/>
        </w:rPr>
        <w:t> </w:t>
      </w:r>
      <w:r>
        <w:rPr>
          <w:color w:val="212121"/>
        </w:rPr>
        <w:t>AI achieves this enhanced accuracy, including its use of predictive analytics, pattern recognition, and probabilistic modeling.</w:t>
      </w:r>
    </w:p>
    <w:p>
      <w:pPr>
        <w:pStyle w:val="BodyText"/>
        <w:spacing w:line="340" w:lineRule="auto" w:before="127"/>
        <w:ind w:left="119" w:right="375"/>
      </w:pPr>
      <w:r>
        <w:rPr>
          <w:color w:val="212121"/>
        </w:rPr>
        <w:t>The increased accuracy of financial projections due to AI directly impacts the reliability of these projections, which in turn significantly influences business decision-making. This section explores how reliable financial projections, bolstered by</w:t>
      </w:r>
      <w:r>
        <w:rPr>
          <w:color w:val="212121"/>
          <w:spacing w:val="-4"/>
        </w:rPr>
        <w:t> </w:t>
      </w:r>
      <w:r>
        <w:rPr>
          <w:color w:val="212121"/>
        </w:rPr>
        <w:t>AI, provide a solid foundation for strategic planning, risk management, and investment decisions. It discusses how businesses can use AI-driven</w:t>
      </w:r>
      <w:r>
        <w:rPr>
          <w:color w:val="212121"/>
          <w:spacing w:val="40"/>
        </w:rPr>
        <w:t> </w:t>
      </w:r>
      <w:r>
        <w:rPr>
          <w:color w:val="212121"/>
        </w:rPr>
        <w:t>projections to confidently navigate market uncertainties and make informed decisions about future investments, resource allocation, and growth strategies. The section also addresses the trust and</w:t>
      </w:r>
    </w:p>
    <w:p>
      <w:pPr>
        <w:spacing w:after="0" w:line="340" w:lineRule="auto"/>
        <w:sectPr>
          <w:pgSz w:w="12240" w:h="15840"/>
          <w:pgMar w:top="1420" w:bottom="280" w:left="1420" w:right="1420"/>
        </w:sectPr>
      </w:pPr>
    </w:p>
    <w:p>
      <w:pPr>
        <w:pStyle w:val="BodyText"/>
        <w:spacing w:line="340" w:lineRule="auto" w:before="69"/>
        <w:ind w:left="119" w:right="375"/>
      </w:pPr>
      <w:r>
        <w:rPr>
          <w:color w:val="212121"/>
        </w:rPr>
        <w:t>confidence stakeholders, including investors and executives, have placed in AI-enhanced financial projections. Providing real-world examples on automating projection processes with AI highlights benefits such as increased efficiency, accuracy, and scalability. This part of the section provides concrete examples to illustrate case studies and how</w:t>
      </w:r>
      <w:r>
        <w:rPr>
          <w:color w:val="212121"/>
          <w:spacing w:val="-5"/>
        </w:rPr>
        <w:t> </w:t>
      </w:r>
      <w:r>
        <w:rPr>
          <w:color w:val="212121"/>
        </w:rPr>
        <w:t>AI’s contribution to accuracy and reliability in financial projections has led to more successful business outcomes:</w:t>
      </w:r>
    </w:p>
    <w:p>
      <w:pPr>
        <w:spacing w:before="111"/>
        <w:ind w:left="457" w:right="0" w:firstLine="0"/>
        <w:jc w:val="left"/>
        <w:rPr>
          <w:sz w:val="17"/>
        </w:rPr>
      </w:pPr>
      <w:r>
        <w:rPr/>
        <w:pict>
          <v:shape style="position:absolute;margin-left:83.999992pt;margin-top:10.485233pt;width:2.25pt;height:2.25pt;mso-position-horizontal-relative:page;mso-position-vertical-relative:paragraph;z-index:16175616" id="docshape786" coordorigin="1680,210" coordsize="45,45" path="m1705,255l1700,255,1697,254,1680,235,1680,229,1700,210,1705,210,1725,232,1725,235,1705,255xe" filled="true" fillcolor="#212121" stroked="false">
            <v:path arrowok="t"/>
            <v:fill type="solid"/>
            <w10:wrap type="none"/>
          </v:shape>
        </w:pict>
      </w:r>
      <w:r>
        <w:rPr>
          <w:b/>
          <w:color w:val="212121"/>
          <w:sz w:val="17"/>
        </w:rPr>
        <w:t>Strategic</w:t>
      </w:r>
      <w:r>
        <w:rPr>
          <w:b/>
          <w:color w:val="212121"/>
          <w:spacing w:val="-11"/>
          <w:sz w:val="17"/>
        </w:rPr>
        <w:t> </w:t>
      </w:r>
      <w:r>
        <w:rPr>
          <w:b/>
          <w:color w:val="212121"/>
          <w:sz w:val="17"/>
        </w:rPr>
        <w:t>business</w:t>
      </w:r>
      <w:r>
        <w:rPr>
          <w:b/>
          <w:color w:val="212121"/>
          <w:spacing w:val="-11"/>
          <w:sz w:val="17"/>
        </w:rPr>
        <w:t> </w:t>
      </w:r>
      <w:r>
        <w:rPr>
          <w:b/>
          <w:color w:val="212121"/>
          <w:sz w:val="17"/>
        </w:rPr>
        <w:t>expansion:</w:t>
      </w:r>
      <w:r>
        <w:rPr>
          <w:b/>
          <w:color w:val="212121"/>
          <w:spacing w:val="-10"/>
          <w:sz w:val="17"/>
        </w:rPr>
        <w:t> </w:t>
      </w:r>
      <w:r>
        <w:rPr>
          <w:b/>
          <w:color w:val="212121"/>
          <w:sz w:val="17"/>
        </w:rPr>
        <w:t>Global</w:t>
      </w:r>
      <w:r>
        <w:rPr>
          <w:b/>
          <w:color w:val="212121"/>
          <w:spacing w:val="-11"/>
          <w:sz w:val="17"/>
        </w:rPr>
        <w:t> </w:t>
      </w:r>
      <w:r>
        <w:rPr>
          <w:b/>
          <w:color w:val="212121"/>
          <w:sz w:val="17"/>
        </w:rPr>
        <w:t>Tech</w:t>
      </w:r>
      <w:r>
        <w:rPr>
          <w:b/>
          <w:color w:val="212121"/>
          <w:spacing w:val="-10"/>
          <w:sz w:val="17"/>
        </w:rPr>
        <w:t> </w:t>
      </w:r>
      <w:r>
        <w:rPr>
          <w:b/>
          <w:color w:val="212121"/>
          <w:spacing w:val="-2"/>
          <w:sz w:val="17"/>
        </w:rPr>
        <w:t>Innovations</w:t>
      </w:r>
      <w:r>
        <w:rPr>
          <w:color w:val="212121"/>
          <w:spacing w:val="-2"/>
          <w:sz w:val="17"/>
        </w:rPr>
        <w:t>:</w:t>
      </w:r>
    </w:p>
    <w:p>
      <w:pPr>
        <w:pStyle w:val="BodyText"/>
        <w:spacing w:before="7"/>
        <w:rPr>
          <w:sz w:val="15"/>
        </w:rPr>
      </w:pPr>
    </w:p>
    <w:p>
      <w:pPr>
        <w:spacing w:line="331" w:lineRule="auto" w:before="0"/>
        <w:ind w:left="1244" w:right="160" w:firstLine="0"/>
        <w:jc w:val="left"/>
        <w:rPr>
          <w:sz w:val="17"/>
        </w:rPr>
      </w:pPr>
      <w:r>
        <w:rPr/>
        <w:pict>
          <v:shape style="position:absolute;margin-left:123.749985pt;margin-top:4.935232pt;width:2.25pt;height:2.25pt;mso-position-horizontal-relative:page;mso-position-vertical-relative:paragraph;z-index:16176128" id="docshape787" coordorigin="2475,99" coordsize="45,45" path="m2500,144l2495,144,2492,143,2475,124,2475,118,2495,99,2500,99,2520,121,2520,124,2500,144xe" filled="true" fillcolor="#212121" stroked="false">
            <v:path arrowok="t"/>
            <v:fill type="solid"/>
            <w10:wrap type="none"/>
          </v:shape>
        </w:pict>
      </w:r>
      <w:r>
        <w:rPr>
          <w:b/>
          <w:color w:val="212121"/>
          <w:sz w:val="17"/>
        </w:rPr>
        <w:t>Background</w:t>
      </w:r>
      <w:r>
        <w:rPr>
          <w:color w:val="212121"/>
          <w:sz w:val="17"/>
        </w:rPr>
        <w:t>:</w:t>
      </w:r>
      <w:r>
        <w:rPr>
          <w:color w:val="212121"/>
          <w:spacing w:val="-8"/>
          <w:sz w:val="17"/>
        </w:rPr>
        <w:t> </w:t>
      </w:r>
      <w:r>
        <w:rPr>
          <w:color w:val="212121"/>
          <w:sz w:val="17"/>
        </w:rPr>
        <w:t>Global</w:t>
      </w:r>
      <w:r>
        <w:rPr>
          <w:color w:val="212121"/>
          <w:spacing w:val="-11"/>
          <w:sz w:val="17"/>
        </w:rPr>
        <w:t> </w:t>
      </w:r>
      <w:r>
        <w:rPr>
          <w:color w:val="212121"/>
          <w:sz w:val="17"/>
        </w:rPr>
        <w:t>Tech</w:t>
      </w:r>
      <w:r>
        <w:rPr>
          <w:color w:val="212121"/>
          <w:spacing w:val="-8"/>
          <w:sz w:val="17"/>
        </w:rPr>
        <w:t> </w:t>
      </w:r>
      <w:r>
        <w:rPr>
          <w:color w:val="212121"/>
          <w:sz w:val="17"/>
        </w:rPr>
        <w:t>Innovations,</w:t>
      </w:r>
      <w:r>
        <w:rPr>
          <w:color w:val="212121"/>
          <w:spacing w:val="-8"/>
          <w:sz w:val="17"/>
        </w:rPr>
        <w:t> </w:t>
      </w:r>
      <w:r>
        <w:rPr>
          <w:color w:val="212121"/>
          <w:sz w:val="17"/>
        </w:rPr>
        <w:t>a</w:t>
      </w:r>
      <w:r>
        <w:rPr>
          <w:color w:val="212121"/>
          <w:spacing w:val="-8"/>
          <w:sz w:val="17"/>
        </w:rPr>
        <w:t> </w:t>
      </w:r>
      <w:r>
        <w:rPr>
          <w:color w:val="212121"/>
          <w:sz w:val="17"/>
        </w:rPr>
        <w:t>leading</w:t>
      </w:r>
      <w:r>
        <w:rPr>
          <w:color w:val="212121"/>
          <w:spacing w:val="-8"/>
          <w:sz w:val="17"/>
        </w:rPr>
        <w:t> </w:t>
      </w:r>
      <w:r>
        <w:rPr>
          <w:color w:val="212121"/>
          <w:sz w:val="17"/>
        </w:rPr>
        <w:t>technology</w:t>
      </w:r>
      <w:r>
        <w:rPr>
          <w:color w:val="212121"/>
          <w:spacing w:val="-8"/>
          <w:sz w:val="17"/>
        </w:rPr>
        <w:t> </w:t>
      </w:r>
      <w:r>
        <w:rPr>
          <w:color w:val="212121"/>
          <w:sz w:val="17"/>
        </w:rPr>
        <w:t>firm,</w:t>
      </w:r>
      <w:r>
        <w:rPr>
          <w:color w:val="212121"/>
          <w:spacing w:val="-8"/>
          <w:sz w:val="17"/>
        </w:rPr>
        <w:t> </w:t>
      </w:r>
      <w:r>
        <w:rPr>
          <w:color w:val="212121"/>
          <w:sz w:val="17"/>
        </w:rPr>
        <w:t>sought</w:t>
      </w:r>
      <w:r>
        <w:rPr>
          <w:color w:val="212121"/>
          <w:spacing w:val="-8"/>
          <w:sz w:val="17"/>
        </w:rPr>
        <w:t> </w:t>
      </w:r>
      <w:r>
        <w:rPr>
          <w:color w:val="212121"/>
          <w:sz w:val="17"/>
        </w:rPr>
        <w:t>to</w:t>
      </w:r>
      <w:r>
        <w:rPr>
          <w:color w:val="212121"/>
          <w:spacing w:val="-8"/>
          <w:sz w:val="17"/>
        </w:rPr>
        <w:t> </w:t>
      </w:r>
      <w:r>
        <w:rPr>
          <w:color w:val="212121"/>
          <w:sz w:val="17"/>
        </w:rPr>
        <w:t>expand</w:t>
      </w:r>
      <w:r>
        <w:rPr>
          <w:color w:val="212121"/>
          <w:spacing w:val="-8"/>
          <w:sz w:val="17"/>
        </w:rPr>
        <w:t> </w:t>
      </w:r>
      <w:r>
        <w:rPr>
          <w:color w:val="212121"/>
          <w:sz w:val="17"/>
        </w:rPr>
        <w:t>its</w:t>
      </w:r>
      <w:r>
        <w:rPr>
          <w:color w:val="212121"/>
          <w:spacing w:val="-8"/>
          <w:sz w:val="17"/>
        </w:rPr>
        <w:t> </w:t>
      </w:r>
      <w:r>
        <w:rPr>
          <w:color w:val="212121"/>
          <w:sz w:val="17"/>
        </w:rPr>
        <w:t>operations</w:t>
      </w:r>
      <w:r>
        <w:rPr>
          <w:color w:val="212121"/>
          <w:spacing w:val="-8"/>
          <w:sz w:val="17"/>
        </w:rPr>
        <w:t> </w:t>
      </w:r>
      <w:r>
        <w:rPr>
          <w:color w:val="212121"/>
          <w:sz w:val="17"/>
        </w:rPr>
        <w:t>internationally</w:t>
      </w:r>
      <w:r>
        <w:rPr>
          <w:color w:val="212121"/>
          <w:spacing w:val="-8"/>
          <w:sz w:val="17"/>
        </w:rPr>
        <w:t> </w:t>
      </w:r>
      <w:r>
        <w:rPr>
          <w:color w:val="212121"/>
          <w:sz w:val="17"/>
        </w:rPr>
        <w:t>but was unsure of the most lucrative markets to enter.</w:t>
      </w:r>
    </w:p>
    <w:p>
      <w:pPr>
        <w:spacing w:line="331" w:lineRule="auto" w:before="120"/>
        <w:ind w:left="1244" w:right="375" w:firstLine="0"/>
        <w:jc w:val="left"/>
        <w:rPr>
          <w:sz w:val="17"/>
        </w:rPr>
      </w:pPr>
      <w:r>
        <w:rPr/>
        <w:pict>
          <v:shape style="position:absolute;margin-left:123.749985pt;margin-top:10.935229pt;width:2.25pt;height:2.25pt;mso-position-horizontal-relative:page;mso-position-vertical-relative:paragraph;z-index:16176640" id="docshape788" coordorigin="2475,219" coordsize="45,45" path="m2500,264l2495,264,2492,263,2475,244,2475,238,2495,219,2500,219,2520,241,2520,244,2500,264xe" filled="true" fillcolor="#212121" stroked="false">
            <v:path arrowok="t"/>
            <v:fill type="solid"/>
            <w10:wrap type="none"/>
          </v:shape>
        </w:pict>
      </w:r>
      <w:r>
        <w:rPr>
          <w:b/>
          <w:color w:val="212121"/>
          <w:sz w:val="17"/>
        </w:rPr>
        <w:t>AI</w:t>
      </w:r>
      <w:r>
        <w:rPr>
          <w:b/>
          <w:color w:val="212121"/>
          <w:spacing w:val="-11"/>
          <w:sz w:val="17"/>
        </w:rPr>
        <w:t> </w:t>
      </w:r>
      <w:r>
        <w:rPr>
          <w:b/>
          <w:color w:val="212121"/>
          <w:sz w:val="17"/>
        </w:rPr>
        <w:t>implementation</w:t>
      </w:r>
      <w:r>
        <w:rPr>
          <w:color w:val="212121"/>
          <w:sz w:val="17"/>
        </w:rPr>
        <w:t>:</w:t>
      </w:r>
      <w:r>
        <w:rPr>
          <w:color w:val="212121"/>
          <w:spacing w:val="-11"/>
          <w:sz w:val="17"/>
        </w:rPr>
        <w:t> </w:t>
      </w:r>
      <w:r>
        <w:rPr>
          <w:color w:val="212121"/>
          <w:sz w:val="17"/>
        </w:rPr>
        <w:t>The</w:t>
      </w:r>
      <w:r>
        <w:rPr>
          <w:color w:val="212121"/>
          <w:spacing w:val="-7"/>
          <w:sz w:val="17"/>
        </w:rPr>
        <w:t> </w:t>
      </w:r>
      <w:r>
        <w:rPr>
          <w:color w:val="212121"/>
          <w:sz w:val="17"/>
        </w:rPr>
        <w:t>company</w:t>
      </w:r>
      <w:r>
        <w:rPr>
          <w:color w:val="212121"/>
          <w:spacing w:val="-8"/>
          <w:sz w:val="17"/>
        </w:rPr>
        <w:t> </w:t>
      </w:r>
      <w:r>
        <w:rPr>
          <w:color w:val="212121"/>
          <w:sz w:val="17"/>
        </w:rPr>
        <w:t>utilized</w:t>
      </w:r>
      <w:r>
        <w:rPr>
          <w:color w:val="212121"/>
          <w:spacing w:val="-11"/>
          <w:sz w:val="17"/>
        </w:rPr>
        <w:t> </w:t>
      </w:r>
      <w:r>
        <w:rPr>
          <w:color w:val="212121"/>
          <w:sz w:val="17"/>
        </w:rPr>
        <w:t>AI-driven</w:t>
      </w:r>
      <w:r>
        <w:rPr>
          <w:color w:val="212121"/>
          <w:spacing w:val="-7"/>
          <w:sz w:val="17"/>
        </w:rPr>
        <w:t> </w:t>
      </w:r>
      <w:r>
        <w:rPr>
          <w:color w:val="212121"/>
          <w:sz w:val="17"/>
        </w:rPr>
        <w:t>projections</w:t>
      </w:r>
      <w:r>
        <w:rPr>
          <w:color w:val="212121"/>
          <w:spacing w:val="-8"/>
          <w:sz w:val="17"/>
        </w:rPr>
        <w:t> </w:t>
      </w:r>
      <w:r>
        <w:rPr>
          <w:color w:val="212121"/>
          <w:sz w:val="17"/>
        </w:rPr>
        <w:t>to</w:t>
      </w:r>
      <w:r>
        <w:rPr>
          <w:color w:val="212121"/>
          <w:spacing w:val="-8"/>
          <w:sz w:val="17"/>
        </w:rPr>
        <w:t> </w:t>
      </w:r>
      <w:r>
        <w:rPr>
          <w:color w:val="212121"/>
          <w:sz w:val="17"/>
        </w:rPr>
        <w:t>analyze</w:t>
      </w:r>
      <w:r>
        <w:rPr>
          <w:color w:val="212121"/>
          <w:spacing w:val="-8"/>
          <w:sz w:val="17"/>
        </w:rPr>
        <w:t> </w:t>
      </w:r>
      <w:r>
        <w:rPr>
          <w:color w:val="212121"/>
          <w:sz w:val="17"/>
        </w:rPr>
        <w:t>market</w:t>
      </w:r>
      <w:r>
        <w:rPr>
          <w:color w:val="212121"/>
          <w:spacing w:val="-8"/>
          <w:sz w:val="17"/>
        </w:rPr>
        <w:t> </w:t>
      </w:r>
      <w:r>
        <w:rPr>
          <w:color w:val="212121"/>
          <w:sz w:val="17"/>
        </w:rPr>
        <w:t>data,</w:t>
      </w:r>
      <w:r>
        <w:rPr>
          <w:color w:val="212121"/>
          <w:spacing w:val="-8"/>
          <w:sz w:val="17"/>
        </w:rPr>
        <w:t> </w:t>
      </w:r>
      <w:r>
        <w:rPr>
          <w:color w:val="212121"/>
          <w:sz w:val="17"/>
        </w:rPr>
        <w:t>consumer</w:t>
      </w:r>
      <w:r>
        <w:rPr>
          <w:color w:val="212121"/>
          <w:spacing w:val="-8"/>
          <w:sz w:val="17"/>
        </w:rPr>
        <w:t> </w:t>
      </w:r>
      <w:r>
        <w:rPr>
          <w:color w:val="212121"/>
          <w:sz w:val="17"/>
        </w:rPr>
        <w:t>trends,</w:t>
      </w:r>
      <w:r>
        <w:rPr>
          <w:color w:val="212121"/>
          <w:spacing w:val="-8"/>
          <w:sz w:val="17"/>
        </w:rPr>
        <w:t> </w:t>
      </w:r>
      <w:r>
        <w:rPr>
          <w:color w:val="212121"/>
          <w:sz w:val="17"/>
        </w:rPr>
        <w:t>and economic indicators across various geographical regions.</w:t>
      </w:r>
    </w:p>
    <w:p>
      <w:pPr>
        <w:spacing w:line="331" w:lineRule="auto" w:before="106"/>
        <w:ind w:left="1244" w:right="270" w:firstLine="0"/>
        <w:jc w:val="left"/>
        <w:rPr>
          <w:sz w:val="17"/>
        </w:rPr>
      </w:pPr>
      <w:r>
        <w:rPr/>
        <w:pict>
          <v:shape style="position:absolute;margin-left:123.749985pt;margin-top:10.235227pt;width:2.25pt;height:2.25pt;mso-position-horizontal-relative:page;mso-position-vertical-relative:paragraph;z-index:16177152" id="docshape789" coordorigin="2475,205" coordsize="45,45" path="m2500,250l2495,250,2492,249,2475,230,2475,224,2495,205,2500,205,2520,227,2520,230,2500,250xe" filled="true" fillcolor="#212121" stroked="false">
            <v:path arrowok="t"/>
            <v:fill type="solid"/>
            <w10:wrap type="none"/>
          </v:shape>
        </w:pict>
      </w:r>
      <w:r>
        <w:rPr>
          <w:b/>
          <w:color w:val="212121"/>
          <w:sz w:val="17"/>
        </w:rPr>
        <w:t>Outcome</w:t>
      </w:r>
      <w:r>
        <w:rPr>
          <w:color w:val="212121"/>
          <w:sz w:val="17"/>
        </w:rPr>
        <w:t>: The</w:t>
      </w:r>
      <w:r>
        <w:rPr>
          <w:color w:val="212121"/>
          <w:spacing w:val="-5"/>
          <w:sz w:val="17"/>
        </w:rPr>
        <w:t> </w:t>
      </w:r>
      <w:r>
        <w:rPr>
          <w:color w:val="212121"/>
          <w:sz w:val="17"/>
        </w:rPr>
        <w:t>AI system identified several high-potential markets for their products. Global Tech Innovations successfully entered these markets, resulting in significant growth in revenue and market share. The</w:t>
      </w:r>
      <w:r>
        <w:rPr>
          <w:color w:val="212121"/>
          <w:spacing w:val="-5"/>
          <w:sz w:val="17"/>
        </w:rPr>
        <w:t> </w:t>
      </w:r>
      <w:r>
        <w:rPr>
          <w:color w:val="212121"/>
          <w:sz w:val="17"/>
        </w:rPr>
        <w:t>AI-driven approach</w:t>
      </w:r>
      <w:r>
        <w:rPr>
          <w:color w:val="212121"/>
          <w:spacing w:val="-8"/>
          <w:sz w:val="17"/>
        </w:rPr>
        <w:t> </w:t>
      </w:r>
      <w:r>
        <w:rPr>
          <w:color w:val="212121"/>
          <w:sz w:val="17"/>
        </w:rPr>
        <w:t>allowed</w:t>
      </w:r>
      <w:r>
        <w:rPr>
          <w:color w:val="212121"/>
          <w:spacing w:val="-8"/>
          <w:sz w:val="17"/>
        </w:rPr>
        <w:t> </w:t>
      </w:r>
      <w:r>
        <w:rPr>
          <w:color w:val="212121"/>
          <w:sz w:val="17"/>
        </w:rPr>
        <w:t>for</w:t>
      </w:r>
      <w:r>
        <w:rPr>
          <w:color w:val="212121"/>
          <w:spacing w:val="-8"/>
          <w:sz w:val="17"/>
        </w:rPr>
        <w:t> </w:t>
      </w:r>
      <w:r>
        <w:rPr>
          <w:color w:val="212121"/>
          <w:sz w:val="17"/>
        </w:rPr>
        <w:t>a</w:t>
      </w:r>
      <w:r>
        <w:rPr>
          <w:color w:val="212121"/>
          <w:spacing w:val="-8"/>
          <w:sz w:val="17"/>
        </w:rPr>
        <w:t> </w:t>
      </w:r>
      <w:r>
        <w:rPr>
          <w:color w:val="212121"/>
          <w:sz w:val="17"/>
        </w:rPr>
        <w:t>strategic</w:t>
      </w:r>
      <w:r>
        <w:rPr>
          <w:color w:val="212121"/>
          <w:spacing w:val="-8"/>
          <w:sz w:val="17"/>
        </w:rPr>
        <w:t> </w:t>
      </w:r>
      <w:r>
        <w:rPr>
          <w:color w:val="212121"/>
          <w:sz w:val="17"/>
        </w:rPr>
        <w:t>and</w:t>
      </w:r>
      <w:r>
        <w:rPr>
          <w:color w:val="212121"/>
          <w:spacing w:val="-8"/>
          <w:sz w:val="17"/>
        </w:rPr>
        <w:t> </w:t>
      </w:r>
      <w:r>
        <w:rPr>
          <w:color w:val="212121"/>
          <w:sz w:val="17"/>
        </w:rPr>
        <w:t>data-informed</w:t>
      </w:r>
      <w:r>
        <w:rPr>
          <w:color w:val="212121"/>
          <w:spacing w:val="-8"/>
          <w:sz w:val="17"/>
        </w:rPr>
        <w:t> </w:t>
      </w:r>
      <w:r>
        <w:rPr>
          <w:color w:val="212121"/>
          <w:sz w:val="17"/>
        </w:rPr>
        <w:t>expansion,</w:t>
      </w:r>
      <w:r>
        <w:rPr>
          <w:color w:val="212121"/>
          <w:spacing w:val="-8"/>
          <w:sz w:val="17"/>
        </w:rPr>
        <w:t> </w:t>
      </w:r>
      <w:r>
        <w:rPr>
          <w:color w:val="212121"/>
          <w:sz w:val="17"/>
        </w:rPr>
        <w:t>minimizing</w:t>
      </w:r>
      <w:r>
        <w:rPr>
          <w:color w:val="212121"/>
          <w:spacing w:val="-8"/>
          <w:sz w:val="17"/>
        </w:rPr>
        <w:t> </w:t>
      </w:r>
      <w:r>
        <w:rPr>
          <w:color w:val="212121"/>
          <w:sz w:val="17"/>
        </w:rPr>
        <w:t>risks</w:t>
      </w:r>
      <w:r>
        <w:rPr>
          <w:color w:val="212121"/>
          <w:spacing w:val="-8"/>
          <w:sz w:val="17"/>
        </w:rPr>
        <w:t> </w:t>
      </w:r>
      <w:r>
        <w:rPr>
          <w:color w:val="212121"/>
          <w:sz w:val="17"/>
        </w:rPr>
        <w:t>associated</w:t>
      </w:r>
      <w:r>
        <w:rPr>
          <w:color w:val="212121"/>
          <w:spacing w:val="-8"/>
          <w:sz w:val="17"/>
        </w:rPr>
        <w:t> </w:t>
      </w:r>
      <w:r>
        <w:rPr>
          <w:color w:val="212121"/>
          <w:sz w:val="17"/>
        </w:rPr>
        <w:t>with</w:t>
      </w:r>
      <w:r>
        <w:rPr>
          <w:color w:val="212121"/>
          <w:spacing w:val="-8"/>
          <w:sz w:val="17"/>
        </w:rPr>
        <w:t> </w:t>
      </w:r>
      <w:r>
        <w:rPr>
          <w:color w:val="212121"/>
          <w:sz w:val="17"/>
        </w:rPr>
        <w:t>international</w:t>
      </w:r>
      <w:r>
        <w:rPr>
          <w:color w:val="212121"/>
          <w:spacing w:val="-8"/>
          <w:sz w:val="17"/>
        </w:rPr>
        <w:t> </w:t>
      </w:r>
      <w:r>
        <w:rPr>
          <w:color w:val="212121"/>
          <w:sz w:val="17"/>
        </w:rPr>
        <w:t>market </w:t>
      </w:r>
      <w:r>
        <w:rPr>
          <w:color w:val="212121"/>
          <w:spacing w:val="-2"/>
          <w:sz w:val="17"/>
        </w:rPr>
        <w:t>entry.</w:t>
      </w:r>
    </w:p>
    <w:p>
      <w:pPr>
        <w:pStyle w:val="BodyText"/>
        <w:spacing w:before="1"/>
      </w:pPr>
    </w:p>
    <w:p>
      <w:pPr>
        <w:spacing w:before="92"/>
        <w:ind w:left="457" w:right="0" w:firstLine="0"/>
        <w:jc w:val="left"/>
        <w:rPr>
          <w:sz w:val="17"/>
        </w:rPr>
      </w:pPr>
      <w:r>
        <w:rPr/>
        <w:pict>
          <v:shape style="position:absolute;margin-left:83.999992pt;margin-top:9.535252pt;width:2.25pt;height:2.25pt;mso-position-horizontal-relative:page;mso-position-vertical-relative:paragraph;z-index:16177664" id="docshape790" coordorigin="1680,191" coordsize="45,45" path="m1705,236l1700,236,1697,235,1680,216,1680,210,1700,191,1705,191,1725,213,1725,216,1705,236xe" filled="true" fillcolor="#212121" stroked="false">
            <v:path arrowok="t"/>
            <v:fill type="solid"/>
            <w10:wrap type="none"/>
          </v:shape>
        </w:pict>
      </w:r>
      <w:r>
        <w:rPr>
          <w:b/>
          <w:color w:val="212121"/>
          <w:sz w:val="17"/>
        </w:rPr>
        <w:t>Risk</w:t>
      </w:r>
      <w:r>
        <w:rPr>
          <w:b/>
          <w:color w:val="212121"/>
          <w:spacing w:val="-11"/>
          <w:sz w:val="17"/>
        </w:rPr>
        <w:t> </w:t>
      </w:r>
      <w:r>
        <w:rPr>
          <w:b/>
          <w:color w:val="212121"/>
          <w:sz w:val="17"/>
        </w:rPr>
        <w:t>mitigation</w:t>
      </w:r>
      <w:r>
        <w:rPr>
          <w:b/>
          <w:color w:val="212121"/>
          <w:spacing w:val="-6"/>
          <w:sz w:val="17"/>
        </w:rPr>
        <w:t> </w:t>
      </w:r>
      <w:r>
        <w:rPr>
          <w:b/>
          <w:color w:val="212121"/>
          <w:sz w:val="17"/>
        </w:rPr>
        <w:t>in</w:t>
      </w:r>
      <w:r>
        <w:rPr>
          <w:b/>
          <w:color w:val="212121"/>
          <w:spacing w:val="-7"/>
          <w:sz w:val="17"/>
        </w:rPr>
        <w:t> </w:t>
      </w:r>
      <w:r>
        <w:rPr>
          <w:b/>
          <w:color w:val="212121"/>
          <w:sz w:val="17"/>
        </w:rPr>
        <w:t>investment</w:t>
      </w:r>
      <w:r>
        <w:rPr>
          <w:b/>
          <w:color w:val="212121"/>
          <w:spacing w:val="-6"/>
          <w:sz w:val="17"/>
        </w:rPr>
        <w:t> </w:t>
      </w:r>
      <w:r>
        <w:rPr>
          <w:b/>
          <w:color w:val="212121"/>
          <w:sz w:val="17"/>
        </w:rPr>
        <w:t>decisions:</w:t>
      </w:r>
      <w:r>
        <w:rPr>
          <w:b/>
          <w:color w:val="212121"/>
          <w:spacing w:val="-11"/>
          <w:sz w:val="17"/>
        </w:rPr>
        <w:t> </w:t>
      </w:r>
      <w:r>
        <w:rPr>
          <w:b/>
          <w:color w:val="212121"/>
          <w:sz w:val="17"/>
        </w:rPr>
        <w:t>Alpha</w:t>
      </w:r>
      <w:r>
        <w:rPr>
          <w:b/>
          <w:color w:val="212121"/>
          <w:spacing w:val="-6"/>
          <w:sz w:val="17"/>
        </w:rPr>
        <w:t> </w:t>
      </w:r>
      <w:r>
        <w:rPr>
          <w:b/>
          <w:color w:val="212121"/>
          <w:spacing w:val="-2"/>
          <w:sz w:val="17"/>
        </w:rPr>
        <w:t>Investments</w:t>
      </w:r>
      <w:r>
        <w:rPr>
          <w:color w:val="212121"/>
          <w:spacing w:val="-2"/>
          <w:sz w:val="17"/>
        </w:rPr>
        <w:t>:</w:t>
      </w:r>
    </w:p>
    <w:p>
      <w:pPr>
        <w:pStyle w:val="BodyText"/>
        <w:spacing w:before="7"/>
        <w:rPr>
          <w:sz w:val="15"/>
        </w:rPr>
      </w:pPr>
    </w:p>
    <w:p>
      <w:pPr>
        <w:spacing w:line="331" w:lineRule="auto" w:before="0"/>
        <w:ind w:left="1244" w:right="375" w:firstLine="0"/>
        <w:jc w:val="left"/>
        <w:rPr>
          <w:sz w:val="17"/>
        </w:rPr>
      </w:pPr>
      <w:r>
        <w:rPr/>
        <w:pict>
          <v:shape style="position:absolute;margin-left:123.749985pt;margin-top:4.93525pt;width:2.25pt;height:2.25pt;mso-position-horizontal-relative:page;mso-position-vertical-relative:paragraph;z-index:16178176" id="docshape791" coordorigin="2475,99" coordsize="45,45" path="m2500,144l2495,144,2492,143,2475,124,2475,118,2495,99,2500,99,2520,121,2520,124,2500,144xe" filled="true" fillcolor="#212121" stroked="false">
            <v:path arrowok="t"/>
            <v:fill type="solid"/>
            <w10:wrap type="none"/>
          </v:shape>
        </w:pict>
      </w:r>
      <w:r>
        <w:rPr>
          <w:b/>
          <w:color w:val="212121"/>
          <w:sz w:val="17"/>
        </w:rPr>
        <w:t>Background</w:t>
      </w:r>
      <w:r>
        <w:rPr>
          <w:color w:val="212121"/>
          <w:sz w:val="17"/>
        </w:rPr>
        <w:t>:</w:t>
      </w:r>
      <w:r>
        <w:rPr>
          <w:color w:val="212121"/>
          <w:spacing w:val="-11"/>
          <w:sz w:val="17"/>
        </w:rPr>
        <w:t> </w:t>
      </w:r>
      <w:r>
        <w:rPr>
          <w:color w:val="212121"/>
          <w:sz w:val="17"/>
        </w:rPr>
        <w:t>Alpha</w:t>
      </w:r>
      <w:r>
        <w:rPr>
          <w:color w:val="212121"/>
          <w:spacing w:val="-11"/>
          <w:sz w:val="17"/>
        </w:rPr>
        <w:t> </w:t>
      </w:r>
      <w:r>
        <w:rPr>
          <w:color w:val="212121"/>
          <w:sz w:val="17"/>
        </w:rPr>
        <w:t>Investments,</w:t>
      </w:r>
      <w:r>
        <w:rPr>
          <w:color w:val="212121"/>
          <w:spacing w:val="-7"/>
          <w:sz w:val="17"/>
        </w:rPr>
        <w:t> </w:t>
      </w:r>
      <w:r>
        <w:rPr>
          <w:color w:val="212121"/>
          <w:sz w:val="17"/>
        </w:rPr>
        <w:t>a</w:t>
      </w:r>
      <w:r>
        <w:rPr>
          <w:color w:val="212121"/>
          <w:spacing w:val="-7"/>
          <w:sz w:val="17"/>
        </w:rPr>
        <w:t> </w:t>
      </w:r>
      <w:r>
        <w:rPr>
          <w:color w:val="212121"/>
          <w:sz w:val="17"/>
        </w:rPr>
        <w:t>prominent</w:t>
      </w:r>
      <w:r>
        <w:rPr>
          <w:color w:val="212121"/>
          <w:spacing w:val="-7"/>
          <w:sz w:val="17"/>
        </w:rPr>
        <w:t> </w:t>
      </w:r>
      <w:r>
        <w:rPr>
          <w:color w:val="212121"/>
          <w:sz w:val="17"/>
        </w:rPr>
        <w:t>investment</w:t>
      </w:r>
      <w:r>
        <w:rPr>
          <w:color w:val="212121"/>
          <w:spacing w:val="-7"/>
          <w:sz w:val="17"/>
        </w:rPr>
        <w:t> </w:t>
      </w:r>
      <w:r>
        <w:rPr>
          <w:color w:val="212121"/>
          <w:sz w:val="17"/>
        </w:rPr>
        <w:t>firm,</w:t>
      </w:r>
      <w:r>
        <w:rPr>
          <w:color w:val="212121"/>
          <w:spacing w:val="-7"/>
          <w:sz w:val="17"/>
        </w:rPr>
        <w:t> </w:t>
      </w:r>
      <w:r>
        <w:rPr>
          <w:color w:val="212121"/>
          <w:sz w:val="17"/>
        </w:rPr>
        <w:t>faced</w:t>
      </w:r>
      <w:r>
        <w:rPr>
          <w:color w:val="212121"/>
          <w:spacing w:val="-7"/>
          <w:sz w:val="17"/>
        </w:rPr>
        <w:t> </w:t>
      </w:r>
      <w:r>
        <w:rPr>
          <w:color w:val="212121"/>
          <w:sz w:val="17"/>
        </w:rPr>
        <w:t>challenges</w:t>
      </w:r>
      <w:r>
        <w:rPr>
          <w:color w:val="212121"/>
          <w:spacing w:val="-7"/>
          <w:sz w:val="17"/>
        </w:rPr>
        <w:t> </w:t>
      </w:r>
      <w:r>
        <w:rPr>
          <w:color w:val="212121"/>
          <w:sz w:val="17"/>
        </w:rPr>
        <w:t>in</w:t>
      </w:r>
      <w:r>
        <w:rPr>
          <w:color w:val="212121"/>
          <w:spacing w:val="-7"/>
          <w:sz w:val="17"/>
        </w:rPr>
        <w:t> </w:t>
      </w:r>
      <w:r>
        <w:rPr>
          <w:color w:val="212121"/>
          <w:sz w:val="17"/>
        </w:rPr>
        <w:t>assessing</w:t>
      </w:r>
      <w:r>
        <w:rPr>
          <w:color w:val="212121"/>
          <w:spacing w:val="-7"/>
          <w:sz w:val="17"/>
        </w:rPr>
        <w:t> </w:t>
      </w:r>
      <w:r>
        <w:rPr>
          <w:color w:val="212121"/>
          <w:sz w:val="17"/>
        </w:rPr>
        <w:t>the</w:t>
      </w:r>
      <w:r>
        <w:rPr>
          <w:color w:val="212121"/>
          <w:spacing w:val="-7"/>
          <w:sz w:val="17"/>
        </w:rPr>
        <w:t> </w:t>
      </w:r>
      <w:r>
        <w:rPr>
          <w:color w:val="212121"/>
          <w:sz w:val="17"/>
        </w:rPr>
        <w:t>risk</w:t>
      </w:r>
      <w:r>
        <w:rPr>
          <w:color w:val="212121"/>
          <w:spacing w:val="-7"/>
          <w:sz w:val="17"/>
        </w:rPr>
        <w:t> </w:t>
      </w:r>
      <w:r>
        <w:rPr>
          <w:color w:val="212121"/>
          <w:sz w:val="17"/>
        </w:rPr>
        <w:t>profiles</w:t>
      </w:r>
      <w:r>
        <w:rPr>
          <w:color w:val="212121"/>
          <w:spacing w:val="-7"/>
          <w:sz w:val="17"/>
        </w:rPr>
        <w:t> </w:t>
      </w:r>
      <w:r>
        <w:rPr>
          <w:color w:val="212121"/>
          <w:sz w:val="17"/>
        </w:rPr>
        <w:t>of diverse investment opportunities.</w:t>
      </w:r>
    </w:p>
    <w:p>
      <w:pPr>
        <w:spacing w:line="331" w:lineRule="auto" w:before="120"/>
        <w:ind w:left="1244" w:right="375" w:firstLine="0"/>
        <w:jc w:val="left"/>
        <w:rPr>
          <w:sz w:val="17"/>
        </w:rPr>
      </w:pPr>
      <w:r>
        <w:rPr/>
        <w:pict>
          <v:shape style="position:absolute;margin-left:123.749985pt;margin-top:10.935247pt;width:2.25pt;height:2.25pt;mso-position-horizontal-relative:page;mso-position-vertical-relative:paragraph;z-index:16178688" id="docshape792" coordorigin="2475,219" coordsize="45,45" path="m2500,264l2495,264,2492,263,2475,244,2475,238,2495,219,2500,219,2520,241,2520,244,2500,264xe" filled="true" fillcolor="#212121" stroked="false">
            <v:path arrowok="t"/>
            <v:fill type="solid"/>
            <w10:wrap type="none"/>
          </v:shape>
        </w:pict>
      </w:r>
      <w:r>
        <w:rPr>
          <w:b/>
          <w:color w:val="212121"/>
          <w:sz w:val="17"/>
        </w:rPr>
        <w:t>AI</w:t>
      </w:r>
      <w:r>
        <w:rPr>
          <w:b/>
          <w:color w:val="212121"/>
          <w:spacing w:val="-11"/>
          <w:sz w:val="17"/>
        </w:rPr>
        <w:t> </w:t>
      </w:r>
      <w:r>
        <w:rPr>
          <w:b/>
          <w:color w:val="212121"/>
          <w:sz w:val="17"/>
        </w:rPr>
        <w:t>implementation</w:t>
      </w:r>
      <w:r>
        <w:rPr>
          <w:color w:val="212121"/>
          <w:sz w:val="17"/>
        </w:rPr>
        <w:t>:</w:t>
      </w:r>
      <w:r>
        <w:rPr>
          <w:color w:val="212121"/>
          <w:spacing w:val="-11"/>
          <w:sz w:val="17"/>
        </w:rPr>
        <w:t> </w:t>
      </w:r>
      <w:r>
        <w:rPr>
          <w:color w:val="212121"/>
          <w:sz w:val="17"/>
        </w:rPr>
        <w:t>The</w:t>
      </w:r>
      <w:r>
        <w:rPr>
          <w:color w:val="212121"/>
          <w:spacing w:val="-10"/>
          <w:sz w:val="17"/>
        </w:rPr>
        <w:t> </w:t>
      </w:r>
      <w:r>
        <w:rPr>
          <w:color w:val="212121"/>
          <w:sz w:val="17"/>
        </w:rPr>
        <w:t>firm</w:t>
      </w:r>
      <w:r>
        <w:rPr>
          <w:color w:val="212121"/>
          <w:spacing w:val="-10"/>
          <w:sz w:val="17"/>
        </w:rPr>
        <w:t> </w:t>
      </w:r>
      <w:r>
        <w:rPr>
          <w:color w:val="212121"/>
          <w:sz w:val="17"/>
        </w:rPr>
        <w:t>integrated</w:t>
      </w:r>
      <w:r>
        <w:rPr>
          <w:color w:val="212121"/>
          <w:spacing w:val="-11"/>
          <w:sz w:val="17"/>
        </w:rPr>
        <w:t> </w:t>
      </w:r>
      <w:r>
        <w:rPr>
          <w:color w:val="212121"/>
          <w:sz w:val="17"/>
        </w:rPr>
        <w:t>AI-enhanced</w:t>
      </w:r>
      <w:r>
        <w:rPr>
          <w:color w:val="212121"/>
          <w:spacing w:val="-8"/>
          <w:sz w:val="17"/>
        </w:rPr>
        <w:t> </w:t>
      </w:r>
      <w:r>
        <w:rPr>
          <w:color w:val="212121"/>
          <w:sz w:val="17"/>
        </w:rPr>
        <w:t>projections</w:t>
      </w:r>
      <w:r>
        <w:rPr>
          <w:color w:val="212121"/>
          <w:spacing w:val="-8"/>
          <w:sz w:val="17"/>
        </w:rPr>
        <w:t> </w:t>
      </w:r>
      <w:r>
        <w:rPr>
          <w:color w:val="212121"/>
          <w:sz w:val="17"/>
        </w:rPr>
        <w:t>into</w:t>
      </w:r>
      <w:r>
        <w:rPr>
          <w:color w:val="212121"/>
          <w:spacing w:val="-8"/>
          <w:sz w:val="17"/>
        </w:rPr>
        <w:t> </w:t>
      </w:r>
      <w:r>
        <w:rPr>
          <w:color w:val="212121"/>
          <w:sz w:val="17"/>
        </w:rPr>
        <w:t>its</w:t>
      </w:r>
      <w:r>
        <w:rPr>
          <w:color w:val="212121"/>
          <w:spacing w:val="-8"/>
          <w:sz w:val="17"/>
        </w:rPr>
        <w:t> </w:t>
      </w:r>
      <w:r>
        <w:rPr>
          <w:color w:val="212121"/>
          <w:sz w:val="17"/>
        </w:rPr>
        <w:t>decision-making</w:t>
      </w:r>
      <w:r>
        <w:rPr>
          <w:color w:val="212121"/>
          <w:spacing w:val="-8"/>
          <w:sz w:val="17"/>
        </w:rPr>
        <w:t> </w:t>
      </w:r>
      <w:r>
        <w:rPr>
          <w:color w:val="212121"/>
          <w:sz w:val="17"/>
        </w:rPr>
        <w:t>process.</w:t>
      </w:r>
      <w:r>
        <w:rPr>
          <w:color w:val="212121"/>
          <w:spacing w:val="-11"/>
          <w:sz w:val="17"/>
        </w:rPr>
        <w:t> </w:t>
      </w:r>
      <w:r>
        <w:rPr>
          <w:color w:val="212121"/>
          <w:sz w:val="17"/>
        </w:rPr>
        <w:t>The</w:t>
      </w:r>
      <w:r>
        <w:rPr>
          <w:color w:val="212121"/>
          <w:spacing w:val="-11"/>
          <w:sz w:val="17"/>
        </w:rPr>
        <w:t> </w:t>
      </w:r>
      <w:r>
        <w:rPr>
          <w:color w:val="212121"/>
          <w:sz w:val="17"/>
        </w:rPr>
        <w:t>AI</w:t>
      </w:r>
      <w:r>
        <w:rPr>
          <w:color w:val="212121"/>
          <w:spacing w:val="-7"/>
          <w:sz w:val="17"/>
        </w:rPr>
        <w:t> </w:t>
      </w:r>
      <w:r>
        <w:rPr>
          <w:color w:val="212121"/>
          <w:sz w:val="17"/>
        </w:rPr>
        <w:t>system was designed to analyze historical performance data, market trends, and risk factors associated with various investment options.</w:t>
      </w:r>
    </w:p>
    <w:p>
      <w:pPr>
        <w:spacing w:line="331" w:lineRule="auto" w:before="106"/>
        <w:ind w:left="1244" w:right="129" w:firstLine="0"/>
        <w:jc w:val="left"/>
        <w:rPr>
          <w:sz w:val="17"/>
        </w:rPr>
      </w:pPr>
      <w:r>
        <w:rPr/>
        <w:pict>
          <v:shape style="position:absolute;margin-left:123.749985pt;margin-top:10.235244pt;width:2.25pt;height:2.25pt;mso-position-horizontal-relative:page;mso-position-vertical-relative:paragraph;z-index:16179200" id="docshape793" coordorigin="2475,205" coordsize="45,45" path="m2500,250l2495,250,2492,249,2475,230,2475,224,2495,205,2500,205,2520,227,2520,230,2500,250xe" filled="true" fillcolor="#212121" stroked="false">
            <v:path arrowok="t"/>
            <v:fill type="solid"/>
            <w10:wrap type="none"/>
          </v:shape>
        </w:pict>
      </w:r>
      <w:r>
        <w:rPr>
          <w:b/>
          <w:color w:val="212121"/>
          <w:sz w:val="17"/>
        </w:rPr>
        <w:t>Outcome</w:t>
      </w:r>
      <w:r>
        <w:rPr>
          <w:color w:val="212121"/>
          <w:sz w:val="17"/>
        </w:rPr>
        <w:t>: With</w:t>
      </w:r>
      <w:r>
        <w:rPr>
          <w:color w:val="212121"/>
          <w:spacing w:val="-5"/>
          <w:sz w:val="17"/>
        </w:rPr>
        <w:t> </w:t>
      </w:r>
      <w:r>
        <w:rPr>
          <w:color w:val="212121"/>
          <w:sz w:val="17"/>
        </w:rPr>
        <w:t>AI’s advanced risk assessment capabilities,</w:t>
      </w:r>
      <w:r>
        <w:rPr>
          <w:color w:val="212121"/>
          <w:spacing w:val="-5"/>
          <w:sz w:val="17"/>
        </w:rPr>
        <w:t> </w:t>
      </w:r>
      <w:r>
        <w:rPr>
          <w:color w:val="212121"/>
          <w:sz w:val="17"/>
        </w:rPr>
        <w:t>Alpha Investments was able to identify investment opportunities</w:t>
      </w:r>
      <w:r>
        <w:rPr>
          <w:color w:val="212121"/>
          <w:spacing w:val="-7"/>
          <w:sz w:val="17"/>
        </w:rPr>
        <w:t> </w:t>
      </w:r>
      <w:r>
        <w:rPr>
          <w:color w:val="212121"/>
          <w:sz w:val="17"/>
        </w:rPr>
        <w:t>with</w:t>
      </w:r>
      <w:r>
        <w:rPr>
          <w:color w:val="212121"/>
          <w:spacing w:val="-7"/>
          <w:sz w:val="17"/>
        </w:rPr>
        <w:t> </w:t>
      </w:r>
      <w:r>
        <w:rPr>
          <w:color w:val="212121"/>
          <w:sz w:val="17"/>
        </w:rPr>
        <w:t>the</w:t>
      </w:r>
      <w:r>
        <w:rPr>
          <w:color w:val="212121"/>
          <w:spacing w:val="-7"/>
          <w:sz w:val="17"/>
        </w:rPr>
        <w:t> </w:t>
      </w:r>
      <w:r>
        <w:rPr>
          <w:color w:val="212121"/>
          <w:sz w:val="17"/>
        </w:rPr>
        <w:t>most</w:t>
      </w:r>
      <w:r>
        <w:rPr>
          <w:color w:val="212121"/>
          <w:spacing w:val="-7"/>
          <w:sz w:val="17"/>
        </w:rPr>
        <w:t> </w:t>
      </w:r>
      <w:r>
        <w:rPr>
          <w:color w:val="212121"/>
          <w:sz w:val="17"/>
        </w:rPr>
        <w:t>favorable</w:t>
      </w:r>
      <w:r>
        <w:rPr>
          <w:color w:val="212121"/>
          <w:spacing w:val="-7"/>
          <w:sz w:val="17"/>
        </w:rPr>
        <w:t> </w:t>
      </w:r>
      <w:r>
        <w:rPr>
          <w:color w:val="212121"/>
          <w:sz w:val="17"/>
        </w:rPr>
        <w:t>risk–reward</w:t>
      </w:r>
      <w:r>
        <w:rPr>
          <w:color w:val="212121"/>
          <w:spacing w:val="-7"/>
          <w:sz w:val="17"/>
        </w:rPr>
        <w:t> </w:t>
      </w:r>
      <w:r>
        <w:rPr>
          <w:color w:val="212121"/>
          <w:sz w:val="17"/>
        </w:rPr>
        <w:t>profiles.</w:t>
      </w:r>
      <w:r>
        <w:rPr>
          <w:color w:val="212121"/>
          <w:spacing w:val="-10"/>
          <w:sz w:val="17"/>
        </w:rPr>
        <w:t> </w:t>
      </w:r>
      <w:r>
        <w:rPr>
          <w:color w:val="212121"/>
          <w:sz w:val="17"/>
        </w:rPr>
        <w:t>This</w:t>
      </w:r>
      <w:r>
        <w:rPr>
          <w:color w:val="212121"/>
          <w:spacing w:val="-7"/>
          <w:sz w:val="17"/>
        </w:rPr>
        <w:t> </w:t>
      </w:r>
      <w:r>
        <w:rPr>
          <w:color w:val="212121"/>
          <w:sz w:val="17"/>
        </w:rPr>
        <w:t>led</w:t>
      </w:r>
      <w:r>
        <w:rPr>
          <w:color w:val="212121"/>
          <w:spacing w:val="-7"/>
          <w:sz w:val="17"/>
        </w:rPr>
        <w:t> </w:t>
      </w:r>
      <w:r>
        <w:rPr>
          <w:color w:val="212121"/>
          <w:sz w:val="17"/>
        </w:rPr>
        <w:t>to</w:t>
      </w:r>
      <w:r>
        <w:rPr>
          <w:color w:val="212121"/>
          <w:spacing w:val="-7"/>
          <w:sz w:val="17"/>
        </w:rPr>
        <w:t> </w:t>
      </w:r>
      <w:r>
        <w:rPr>
          <w:color w:val="212121"/>
          <w:sz w:val="17"/>
        </w:rPr>
        <w:t>more</w:t>
      </w:r>
      <w:r>
        <w:rPr>
          <w:color w:val="212121"/>
          <w:spacing w:val="-7"/>
          <w:sz w:val="17"/>
        </w:rPr>
        <w:t> </w:t>
      </w:r>
      <w:r>
        <w:rPr>
          <w:color w:val="212121"/>
          <w:sz w:val="17"/>
        </w:rPr>
        <w:t>secure</w:t>
      </w:r>
      <w:r>
        <w:rPr>
          <w:color w:val="212121"/>
          <w:spacing w:val="-7"/>
          <w:sz w:val="17"/>
        </w:rPr>
        <w:t> </w:t>
      </w:r>
      <w:r>
        <w:rPr>
          <w:color w:val="212121"/>
          <w:sz w:val="17"/>
        </w:rPr>
        <w:t>and</w:t>
      </w:r>
      <w:r>
        <w:rPr>
          <w:color w:val="212121"/>
          <w:spacing w:val="-7"/>
          <w:sz w:val="17"/>
        </w:rPr>
        <w:t> </w:t>
      </w:r>
      <w:r>
        <w:rPr>
          <w:color w:val="212121"/>
          <w:sz w:val="17"/>
        </w:rPr>
        <w:t>profitable</w:t>
      </w:r>
      <w:r>
        <w:rPr>
          <w:color w:val="212121"/>
          <w:spacing w:val="-7"/>
          <w:sz w:val="17"/>
        </w:rPr>
        <w:t> </w:t>
      </w:r>
      <w:r>
        <w:rPr>
          <w:color w:val="212121"/>
          <w:sz w:val="17"/>
        </w:rPr>
        <w:t>investment</w:t>
      </w:r>
      <w:r>
        <w:rPr>
          <w:color w:val="212121"/>
          <w:spacing w:val="-7"/>
          <w:sz w:val="17"/>
        </w:rPr>
        <w:t> </w:t>
      </w:r>
      <w:r>
        <w:rPr>
          <w:color w:val="212121"/>
          <w:sz w:val="17"/>
        </w:rPr>
        <w:t>choices, enhancing the firm’s reputation and client trust.</w:t>
      </w:r>
    </w:p>
    <w:p>
      <w:pPr>
        <w:pStyle w:val="BodyText"/>
        <w:spacing w:before="1"/>
      </w:pPr>
    </w:p>
    <w:p>
      <w:pPr>
        <w:spacing w:before="92"/>
        <w:ind w:left="457" w:right="0" w:firstLine="0"/>
        <w:jc w:val="left"/>
        <w:rPr>
          <w:sz w:val="17"/>
        </w:rPr>
      </w:pPr>
      <w:r>
        <w:rPr/>
        <w:pict>
          <v:shape style="position:absolute;margin-left:83.999992pt;margin-top:9.535239pt;width:2.25pt;height:2.25pt;mso-position-horizontal-relative:page;mso-position-vertical-relative:paragraph;z-index:16179712" id="docshape794" coordorigin="1680,191" coordsize="45,45" path="m1705,236l1700,236,1697,235,1680,216,1680,210,1700,191,1705,191,1725,213,1725,216,1705,236xe" filled="true" fillcolor="#212121" stroked="false">
            <v:path arrowok="t"/>
            <v:fill type="solid"/>
            <w10:wrap type="none"/>
          </v:shape>
        </w:pict>
      </w:r>
      <w:r>
        <w:rPr>
          <w:b/>
          <w:color w:val="212121"/>
          <w:sz w:val="17"/>
        </w:rPr>
        <w:t>Resource</w:t>
      </w:r>
      <w:r>
        <w:rPr>
          <w:b/>
          <w:color w:val="212121"/>
          <w:spacing w:val="-7"/>
          <w:sz w:val="17"/>
        </w:rPr>
        <w:t> </w:t>
      </w:r>
      <w:r>
        <w:rPr>
          <w:b/>
          <w:color w:val="212121"/>
          <w:sz w:val="17"/>
        </w:rPr>
        <w:t>allocation</w:t>
      </w:r>
      <w:r>
        <w:rPr>
          <w:b/>
          <w:color w:val="212121"/>
          <w:spacing w:val="-7"/>
          <w:sz w:val="17"/>
        </w:rPr>
        <w:t> </w:t>
      </w:r>
      <w:r>
        <w:rPr>
          <w:b/>
          <w:color w:val="212121"/>
          <w:sz w:val="17"/>
        </w:rPr>
        <w:t>in</w:t>
      </w:r>
      <w:r>
        <w:rPr>
          <w:b/>
          <w:color w:val="212121"/>
          <w:spacing w:val="-7"/>
          <w:sz w:val="17"/>
        </w:rPr>
        <w:t> </w:t>
      </w:r>
      <w:r>
        <w:rPr>
          <w:b/>
          <w:color w:val="212121"/>
          <w:sz w:val="17"/>
        </w:rPr>
        <w:t>corporate</w:t>
      </w:r>
      <w:r>
        <w:rPr>
          <w:b/>
          <w:color w:val="212121"/>
          <w:spacing w:val="-6"/>
          <w:sz w:val="17"/>
        </w:rPr>
        <w:t> </w:t>
      </w:r>
      <w:r>
        <w:rPr>
          <w:b/>
          <w:color w:val="212121"/>
          <w:sz w:val="17"/>
        </w:rPr>
        <w:t>finance:</w:t>
      </w:r>
      <w:r>
        <w:rPr>
          <w:b/>
          <w:color w:val="212121"/>
          <w:spacing w:val="-7"/>
          <w:sz w:val="17"/>
        </w:rPr>
        <w:t> </w:t>
      </w:r>
      <w:r>
        <w:rPr>
          <w:b/>
          <w:color w:val="212121"/>
          <w:sz w:val="17"/>
        </w:rPr>
        <w:t>Eco</w:t>
      </w:r>
      <w:r>
        <w:rPr>
          <w:b/>
          <w:color w:val="212121"/>
          <w:spacing w:val="-7"/>
          <w:sz w:val="17"/>
        </w:rPr>
        <w:t> </w:t>
      </w:r>
      <w:r>
        <w:rPr>
          <w:b/>
          <w:color w:val="212121"/>
          <w:sz w:val="17"/>
        </w:rPr>
        <w:t>Energy</w:t>
      </w:r>
      <w:r>
        <w:rPr>
          <w:b/>
          <w:color w:val="212121"/>
          <w:spacing w:val="-7"/>
          <w:sz w:val="17"/>
        </w:rPr>
        <w:t> </w:t>
      </w:r>
      <w:r>
        <w:rPr>
          <w:b/>
          <w:color w:val="212121"/>
          <w:spacing w:val="-2"/>
          <w:sz w:val="17"/>
        </w:rPr>
        <w:t>Corp.</w:t>
      </w:r>
      <w:r>
        <w:rPr>
          <w:color w:val="212121"/>
          <w:spacing w:val="-2"/>
          <w:sz w:val="17"/>
        </w:rPr>
        <w:t>:</w:t>
      </w:r>
    </w:p>
    <w:p>
      <w:pPr>
        <w:pStyle w:val="BodyText"/>
        <w:spacing w:before="7"/>
        <w:rPr>
          <w:sz w:val="15"/>
        </w:rPr>
      </w:pPr>
    </w:p>
    <w:p>
      <w:pPr>
        <w:spacing w:line="331" w:lineRule="auto" w:before="0"/>
        <w:ind w:left="1244" w:right="375" w:firstLine="0"/>
        <w:jc w:val="left"/>
        <w:rPr>
          <w:sz w:val="17"/>
        </w:rPr>
      </w:pPr>
      <w:r>
        <w:rPr/>
        <w:pict>
          <v:shape style="position:absolute;margin-left:123.749985pt;margin-top:4.935238pt;width:2.25pt;height:2.25pt;mso-position-horizontal-relative:page;mso-position-vertical-relative:paragraph;z-index:16180224" id="docshape795" coordorigin="2475,99" coordsize="45,45" path="m2500,144l2495,144,2492,143,2475,124,2475,118,2495,99,2500,99,2520,121,2520,124,2500,144xe" filled="true" fillcolor="#212121" stroked="false">
            <v:path arrowok="t"/>
            <v:fill type="solid"/>
            <w10:wrap type="none"/>
          </v:shape>
        </w:pict>
      </w:r>
      <w:r>
        <w:rPr>
          <w:b/>
          <w:color w:val="212121"/>
          <w:sz w:val="17"/>
        </w:rPr>
        <w:t>Background</w:t>
      </w:r>
      <w:r>
        <w:rPr>
          <w:color w:val="212121"/>
          <w:sz w:val="17"/>
        </w:rPr>
        <w:t>:</w:t>
      </w:r>
      <w:r>
        <w:rPr>
          <w:color w:val="212121"/>
          <w:spacing w:val="-8"/>
          <w:sz w:val="17"/>
        </w:rPr>
        <w:t> </w:t>
      </w:r>
      <w:r>
        <w:rPr>
          <w:color w:val="212121"/>
          <w:sz w:val="17"/>
        </w:rPr>
        <w:t>Eco</w:t>
      </w:r>
      <w:r>
        <w:rPr>
          <w:color w:val="212121"/>
          <w:spacing w:val="-8"/>
          <w:sz w:val="17"/>
        </w:rPr>
        <w:t> </w:t>
      </w:r>
      <w:bookmarkStart w:name="_bookmark361" w:id="496"/>
      <w:bookmarkEnd w:id="496"/>
      <w:r>
        <w:rPr>
          <w:color w:val="212121"/>
          <w:sz w:val="17"/>
        </w:rPr>
        <w:t>Ene</w:t>
      </w:r>
      <w:r>
        <w:rPr>
          <w:color w:val="212121"/>
          <w:sz w:val="17"/>
        </w:rPr>
        <w:t>rgy</w:t>
      </w:r>
      <w:r>
        <w:rPr>
          <w:color w:val="212121"/>
          <w:spacing w:val="-8"/>
          <w:sz w:val="17"/>
        </w:rPr>
        <w:t> </w:t>
      </w:r>
      <w:r>
        <w:rPr>
          <w:color w:val="212121"/>
          <w:sz w:val="17"/>
        </w:rPr>
        <w:t>Corp.,</w:t>
      </w:r>
      <w:r>
        <w:rPr>
          <w:color w:val="212121"/>
          <w:spacing w:val="-8"/>
          <w:sz w:val="17"/>
        </w:rPr>
        <w:t> </w:t>
      </w:r>
      <w:r>
        <w:rPr>
          <w:color w:val="212121"/>
          <w:sz w:val="17"/>
        </w:rPr>
        <w:t>an</w:t>
      </w:r>
      <w:r>
        <w:rPr>
          <w:color w:val="212121"/>
          <w:spacing w:val="-8"/>
          <w:sz w:val="17"/>
        </w:rPr>
        <w:t> </w:t>
      </w:r>
      <w:r>
        <w:rPr>
          <w:color w:val="212121"/>
          <w:sz w:val="17"/>
        </w:rPr>
        <w:t>energy</w:t>
      </w:r>
      <w:r>
        <w:rPr>
          <w:color w:val="212121"/>
          <w:spacing w:val="-8"/>
          <w:sz w:val="17"/>
        </w:rPr>
        <w:t> </w:t>
      </w:r>
      <w:r>
        <w:rPr>
          <w:color w:val="212121"/>
          <w:sz w:val="17"/>
        </w:rPr>
        <w:t>company</w:t>
      </w:r>
      <w:r>
        <w:rPr>
          <w:color w:val="212121"/>
          <w:spacing w:val="-8"/>
          <w:sz w:val="17"/>
        </w:rPr>
        <w:t> </w:t>
      </w:r>
      <w:r>
        <w:rPr>
          <w:color w:val="212121"/>
          <w:sz w:val="17"/>
        </w:rPr>
        <w:t>focusing</w:t>
      </w:r>
      <w:r>
        <w:rPr>
          <w:color w:val="212121"/>
          <w:spacing w:val="-8"/>
          <w:sz w:val="17"/>
        </w:rPr>
        <w:t> </w:t>
      </w:r>
      <w:r>
        <w:rPr>
          <w:color w:val="212121"/>
          <w:sz w:val="17"/>
        </w:rPr>
        <w:t>on</w:t>
      </w:r>
      <w:r>
        <w:rPr>
          <w:color w:val="212121"/>
          <w:spacing w:val="-8"/>
          <w:sz w:val="17"/>
        </w:rPr>
        <w:t> </w:t>
      </w:r>
      <w:r>
        <w:rPr>
          <w:color w:val="212121"/>
          <w:sz w:val="17"/>
        </w:rPr>
        <w:t>sustainable</w:t>
      </w:r>
      <w:r>
        <w:rPr>
          <w:color w:val="212121"/>
          <w:spacing w:val="-8"/>
          <w:sz w:val="17"/>
        </w:rPr>
        <w:t> </w:t>
      </w:r>
      <w:r>
        <w:rPr>
          <w:color w:val="212121"/>
          <w:sz w:val="17"/>
        </w:rPr>
        <w:t>solutions,</w:t>
      </w:r>
      <w:r>
        <w:rPr>
          <w:color w:val="212121"/>
          <w:spacing w:val="-8"/>
          <w:sz w:val="17"/>
        </w:rPr>
        <w:t> </w:t>
      </w:r>
      <w:r>
        <w:rPr>
          <w:color w:val="212121"/>
          <w:sz w:val="17"/>
        </w:rPr>
        <w:t>needed</w:t>
      </w:r>
      <w:r>
        <w:rPr>
          <w:color w:val="212121"/>
          <w:spacing w:val="-8"/>
          <w:sz w:val="17"/>
        </w:rPr>
        <w:t> </w:t>
      </w:r>
      <w:r>
        <w:rPr>
          <w:color w:val="212121"/>
          <w:sz w:val="17"/>
        </w:rPr>
        <w:t>to</w:t>
      </w:r>
      <w:r>
        <w:rPr>
          <w:color w:val="212121"/>
          <w:spacing w:val="-8"/>
          <w:sz w:val="17"/>
        </w:rPr>
        <w:t> </w:t>
      </w:r>
      <w:r>
        <w:rPr>
          <w:color w:val="212121"/>
          <w:sz w:val="17"/>
        </w:rPr>
        <w:t>optimize</w:t>
      </w:r>
      <w:r>
        <w:rPr>
          <w:color w:val="212121"/>
          <w:spacing w:val="-8"/>
          <w:sz w:val="17"/>
        </w:rPr>
        <w:t> </w:t>
      </w:r>
      <w:r>
        <w:rPr>
          <w:color w:val="212121"/>
          <w:sz w:val="17"/>
        </w:rPr>
        <w:t>its budgeting and resource allocation amidst a rapidly changing energy sector.</w:t>
      </w:r>
    </w:p>
    <w:p>
      <w:pPr>
        <w:spacing w:line="331" w:lineRule="auto" w:before="120"/>
        <w:ind w:left="1244" w:right="0" w:firstLine="0"/>
        <w:jc w:val="left"/>
        <w:rPr>
          <w:sz w:val="17"/>
        </w:rPr>
      </w:pPr>
      <w:r>
        <w:rPr/>
        <w:pict>
          <v:shape style="position:absolute;margin-left:123.749985pt;margin-top:10.935235pt;width:2.25pt;height:2.25pt;mso-position-horizontal-relative:page;mso-position-vertical-relative:paragraph;z-index:16180736" id="docshape796" coordorigin="2475,219" coordsize="45,45" path="m2500,264l2495,264,2492,263,2475,244,2475,238,2495,219,2500,219,2520,241,2520,244,2500,264xe" filled="true" fillcolor="#212121" stroked="false">
            <v:path arrowok="t"/>
            <v:fill type="solid"/>
            <w10:wrap type="none"/>
          </v:shape>
        </w:pict>
      </w:r>
      <w:r>
        <w:rPr>
          <w:b/>
          <w:color w:val="212121"/>
          <w:sz w:val="17"/>
        </w:rPr>
        <w:t>AI</w:t>
      </w:r>
      <w:r>
        <w:rPr>
          <w:b/>
          <w:color w:val="212121"/>
          <w:spacing w:val="-11"/>
          <w:sz w:val="17"/>
        </w:rPr>
        <w:t> </w:t>
      </w:r>
      <w:r>
        <w:rPr>
          <w:b/>
          <w:color w:val="212121"/>
          <w:sz w:val="17"/>
        </w:rPr>
        <w:t>implementation</w:t>
      </w:r>
      <w:r>
        <w:rPr>
          <w:color w:val="212121"/>
          <w:sz w:val="17"/>
        </w:rPr>
        <w:t>:</w:t>
      </w:r>
      <w:r>
        <w:rPr>
          <w:color w:val="212121"/>
          <w:spacing w:val="-11"/>
          <w:sz w:val="17"/>
        </w:rPr>
        <w:t> </w:t>
      </w:r>
      <w:r>
        <w:rPr>
          <w:color w:val="212121"/>
          <w:sz w:val="17"/>
        </w:rPr>
        <w:t>The</w:t>
      </w:r>
      <w:r>
        <w:rPr>
          <w:color w:val="212121"/>
          <w:spacing w:val="-8"/>
          <w:sz w:val="17"/>
        </w:rPr>
        <w:t> </w:t>
      </w:r>
      <w:r>
        <w:rPr>
          <w:color w:val="212121"/>
          <w:sz w:val="17"/>
        </w:rPr>
        <w:t>corporation</w:t>
      </w:r>
      <w:r>
        <w:rPr>
          <w:color w:val="212121"/>
          <w:spacing w:val="-8"/>
          <w:sz w:val="17"/>
        </w:rPr>
        <w:t> </w:t>
      </w:r>
      <w:r>
        <w:rPr>
          <w:color w:val="212121"/>
          <w:sz w:val="17"/>
        </w:rPr>
        <w:t>employed</w:t>
      </w:r>
      <w:r>
        <w:rPr>
          <w:color w:val="212121"/>
          <w:spacing w:val="-11"/>
          <w:sz w:val="17"/>
        </w:rPr>
        <w:t> </w:t>
      </w:r>
      <w:r>
        <w:rPr>
          <w:color w:val="212121"/>
          <w:sz w:val="17"/>
        </w:rPr>
        <w:t>AI</w:t>
      </w:r>
      <w:r>
        <w:rPr>
          <w:color w:val="212121"/>
          <w:spacing w:val="-8"/>
          <w:sz w:val="17"/>
        </w:rPr>
        <w:t> </w:t>
      </w:r>
      <w:r>
        <w:rPr>
          <w:color w:val="212121"/>
          <w:sz w:val="17"/>
        </w:rPr>
        <w:t>to</w:t>
      </w:r>
      <w:r>
        <w:rPr>
          <w:color w:val="212121"/>
          <w:spacing w:val="-8"/>
          <w:sz w:val="17"/>
        </w:rPr>
        <w:t> </w:t>
      </w:r>
      <w:r>
        <w:rPr>
          <w:color w:val="212121"/>
          <w:sz w:val="17"/>
        </w:rPr>
        <w:t>forecast</w:t>
      </w:r>
      <w:r>
        <w:rPr>
          <w:color w:val="212121"/>
          <w:spacing w:val="-8"/>
          <w:sz w:val="17"/>
        </w:rPr>
        <w:t> </w:t>
      </w:r>
      <w:r>
        <w:rPr>
          <w:color w:val="212121"/>
          <w:sz w:val="17"/>
        </w:rPr>
        <w:t>market</w:t>
      </w:r>
      <w:r>
        <w:rPr>
          <w:color w:val="212121"/>
          <w:spacing w:val="-8"/>
          <w:sz w:val="17"/>
        </w:rPr>
        <w:t> </w:t>
      </w:r>
      <w:r>
        <w:rPr>
          <w:color w:val="212121"/>
          <w:sz w:val="17"/>
        </w:rPr>
        <w:t>demand,</w:t>
      </w:r>
      <w:r>
        <w:rPr>
          <w:color w:val="212121"/>
          <w:spacing w:val="-8"/>
          <w:sz w:val="17"/>
        </w:rPr>
        <w:t> </w:t>
      </w:r>
      <w:r>
        <w:rPr>
          <w:color w:val="212121"/>
          <w:sz w:val="17"/>
        </w:rPr>
        <w:t>regulatory</w:t>
      </w:r>
      <w:r>
        <w:rPr>
          <w:color w:val="212121"/>
          <w:spacing w:val="-8"/>
          <w:sz w:val="17"/>
        </w:rPr>
        <w:t> </w:t>
      </w:r>
      <w:r>
        <w:rPr>
          <w:color w:val="212121"/>
          <w:sz w:val="17"/>
        </w:rPr>
        <w:t>changes,</w:t>
      </w:r>
      <w:r>
        <w:rPr>
          <w:color w:val="212121"/>
          <w:spacing w:val="-8"/>
          <w:sz w:val="17"/>
        </w:rPr>
        <w:t> </w:t>
      </w:r>
      <w:r>
        <w:rPr>
          <w:color w:val="212121"/>
          <w:sz w:val="17"/>
        </w:rPr>
        <w:t>and</w:t>
      </w:r>
      <w:r>
        <w:rPr>
          <w:color w:val="212121"/>
          <w:spacing w:val="-8"/>
          <w:sz w:val="17"/>
        </w:rPr>
        <w:t> </w:t>
      </w:r>
      <w:r>
        <w:rPr>
          <w:color w:val="212121"/>
          <w:sz w:val="17"/>
        </w:rPr>
        <w:t>technological advancements in the energy sector accurately.</w:t>
      </w:r>
    </w:p>
    <w:p>
      <w:pPr>
        <w:spacing w:line="331" w:lineRule="auto" w:before="106"/>
        <w:ind w:left="1244" w:right="129" w:firstLine="0"/>
        <w:jc w:val="left"/>
        <w:rPr>
          <w:sz w:val="17"/>
        </w:rPr>
      </w:pPr>
      <w:r>
        <w:rPr/>
        <w:pict>
          <v:shape style="position:absolute;margin-left:123.749985pt;margin-top:10.235232pt;width:2.25pt;height:2.25pt;mso-position-horizontal-relative:page;mso-position-vertical-relative:paragraph;z-index:16181248" id="docshape797" coordorigin="2475,205" coordsize="45,45" path="m2500,250l2495,250,2492,249,2475,230,2475,224,2495,205,2500,205,2520,227,2520,230,2500,250xe" filled="true" fillcolor="#212121" stroked="false">
            <v:path arrowok="t"/>
            <v:fill type="solid"/>
            <w10:wrap type="none"/>
          </v:shape>
        </w:pict>
      </w:r>
      <w:r>
        <w:rPr>
          <w:b/>
          <w:color w:val="212121"/>
          <w:sz w:val="17"/>
        </w:rPr>
        <w:t>Outcome</w:t>
      </w:r>
      <w:r>
        <w:rPr>
          <w:color w:val="212121"/>
          <w:sz w:val="17"/>
        </w:rPr>
        <w:t>:</w:t>
      </w:r>
      <w:r>
        <w:rPr>
          <w:color w:val="212121"/>
          <w:spacing w:val="-7"/>
          <w:sz w:val="17"/>
        </w:rPr>
        <w:t> </w:t>
      </w:r>
      <w:r>
        <w:rPr>
          <w:color w:val="212121"/>
          <w:sz w:val="17"/>
        </w:rPr>
        <w:t>AI’s precise forecasting enabled Eco Energy Corp. to allocate resources efficiently, focusing on the most promising</w:t>
      </w:r>
      <w:r>
        <w:rPr>
          <w:color w:val="212121"/>
          <w:spacing w:val="-7"/>
          <w:sz w:val="17"/>
        </w:rPr>
        <w:t> </w:t>
      </w:r>
      <w:r>
        <w:rPr>
          <w:color w:val="212121"/>
          <w:sz w:val="17"/>
        </w:rPr>
        <w:t>projects</w:t>
      </w:r>
      <w:r>
        <w:rPr>
          <w:color w:val="212121"/>
          <w:spacing w:val="-7"/>
          <w:sz w:val="17"/>
        </w:rPr>
        <w:t> </w:t>
      </w:r>
      <w:r>
        <w:rPr>
          <w:color w:val="212121"/>
          <w:sz w:val="17"/>
        </w:rPr>
        <w:t>and</w:t>
      </w:r>
      <w:r>
        <w:rPr>
          <w:color w:val="212121"/>
          <w:spacing w:val="-7"/>
          <w:sz w:val="17"/>
        </w:rPr>
        <w:t> </w:t>
      </w:r>
      <w:r>
        <w:rPr>
          <w:color w:val="212121"/>
          <w:sz w:val="17"/>
        </w:rPr>
        <w:t>technologies.</w:t>
      </w:r>
      <w:r>
        <w:rPr>
          <w:color w:val="212121"/>
          <w:spacing w:val="-10"/>
          <w:sz w:val="17"/>
        </w:rPr>
        <w:t> </w:t>
      </w:r>
      <w:r>
        <w:rPr>
          <w:color w:val="212121"/>
          <w:sz w:val="17"/>
        </w:rPr>
        <w:t>This</w:t>
      </w:r>
      <w:r>
        <w:rPr>
          <w:color w:val="212121"/>
          <w:spacing w:val="-7"/>
          <w:sz w:val="17"/>
        </w:rPr>
        <w:t> </w:t>
      </w:r>
      <w:r>
        <w:rPr>
          <w:color w:val="212121"/>
          <w:sz w:val="17"/>
        </w:rPr>
        <w:t>strategic</w:t>
      </w:r>
      <w:r>
        <w:rPr>
          <w:color w:val="212121"/>
          <w:spacing w:val="-7"/>
          <w:sz w:val="17"/>
        </w:rPr>
        <w:t> </w:t>
      </w:r>
      <w:r>
        <w:rPr>
          <w:color w:val="212121"/>
          <w:sz w:val="17"/>
        </w:rPr>
        <w:t>allocation</w:t>
      </w:r>
      <w:r>
        <w:rPr>
          <w:color w:val="212121"/>
          <w:spacing w:val="-7"/>
          <w:sz w:val="17"/>
        </w:rPr>
        <w:t> </w:t>
      </w:r>
      <w:r>
        <w:rPr>
          <w:color w:val="212121"/>
          <w:sz w:val="17"/>
        </w:rPr>
        <w:t>maximized</w:t>
      </w:r>
      <w:r>
        <w:rPr>
          <w:color w:val="212121"/>
          <w:spacing w:val="-7"/>
          <w:sz w:val="17"/>
        </w:rPr>
        <w:t> </w:t>
      </w:r>
      <w:r>
        <w:rPr>
          <w:color w:val="212121"/>
          <w:sz w:val="17"/>
        </w:rPr>
        <w:t>ROI</w:t>
      </w:r>
      <w:r>
        <w:rPr>
          <w:color w:val="212121"/>
          <w:spacing w:val="-7"/>
          <w:sz w:val="17"/>
        </w:rPr>
        <w:t> </w:t>
      </w:r>
      <w:r>
        <w:rPr>
          <w:color w:val="212121"/>
          <w:sz w:val="17"/>
        </w:rPr>
        <w:t>and</w:t>
      </w:r>
      <w:r>
        <w:rPr>
          <w:color w:val="212121"/>
          <w:spacing w:val="-7"/>
          <w:sz w:val="17"/>
        </w:rPr>
        <w:t> </w:t>
      </w:r>
      <w:r>
        <w:rPr>
          <w:color w:val="212121"/>
          <w:sz w:val="17"/>
        </w:rPr>
        <w:t>positioned</w:t>
      </w:r>
      <w:r>
        <w:rPr>
          <w:color w:val="212121"/>
          <w:spacing w:val="-7"/>
          <w:sz w:val="17"/>
        </w:rPr>
        <w:t> </w:t>
      </w:r>
      <w:r>
        <w:rPr>
          <w:color w:val="212121"/>
          <w:sz w:val="17"/>
        </w:rPr>
        <w:t>the</w:t>
      </w:r>
      <w:r>
        <w:rPr>
          <w:color w:val="212121"/>
          <w:spacing w:val="-7"/>
          <w:sz w:val="17"/>
        </w:rPr>
        <w:t> </w:t>
      </w:r>
      <w:r>
        <w:rPr>
          <w:color w:val="212121"/>
          <w:sz w:val="17"/>
        </w:rPr>
        <w:t>company</w:t>
      </w:r>
      <w:r>
        <w:rPr>
          <w:color w:val="212121"/>
          <w:spacing w:val="-7"/>
          <w:sz w:val="17"/>
        </w:rPr>
        <w:t> </w:t>
      </w:r>
      <w:r>
        <w:rPr>
          <w:color w:val="212121"/>
          <w:sz w:val="17"/>
        </w:rPr>
        <w:t>as</w:t>
      </w:r>
      <w:r>
        <w:rPr>
          <w:color w:val="212121"/>
          <w:spacing w:val="-7"/>
          <w:sz w:val="17"/>
        </w:rPr>
        <w:t> </w:t>
      </w:r>
      <w:r>
        <w:rPr>
          <w:color w:val="212121"/>
          <w:sz w:val="17"/>
        </w:rPr>
        <w:t>a</w:t>
      </w:r>
      <w:r>
        <w:rPr>
          <w:color w:val="212121"/>
          <w:spacing w:val="-7"/>
          <w:sz w:val="17"/>
        </w:rPr>
        <w:t> </w:t>
      </w:r>
      <w:r>
        <w:rPr>
          <w:color w:val="212121"/>
          <w:sz w:val="17"/>
        </w:rPr>
        <w:t>leader in sustainable energy solutions.</w:t>
      </w:r>
    </w:p>
    <w:p>
      <w:pPr>
        <w:pStyle w:val="BodyText"/>
        <w:rPr>
          <w:sz w:val="18"/>
        </w:rPr>
      </w:pPr>
    </w:p>
    <w:p>
      <w:pPr>
        <w:pStyle w:val="BodyText"/>
        <w:spacing w:line="340" w:lineRule="auto" w:before="152"/>
        <w:ind w:left="119" w:right="375"/>
      </w:pPr>
      <w:r>
        <w:rPr>
          <w:color w:val="212121"/>
        </w:rPr>
        <w:t>These examples underscore the tangible benefits of</w:t>
      </w:r>
      <w:r>
        <w:rPr>
          <w:color w:val="212121"/>
          <w:spacing w:val="-1"/>
        </w:rPr>
        <w:t> </w:t>
      </w:r>
      <w:r>
        <w:rPr>
          <w:color w:val="212121"/>
        </w:rPr>
        <w:t>AI in financial decision-making processes. They demonstrate how AI’s ability to enhance the accuracy and reliability of financial projections is not</w:t>
      </w:r>
      <w:r>
        <w:rPr>
          <w:color w:val="212121"/>
          <w:spacing w:val="80"/>
        </w:rPr>
        <w:t> </w:t>
      </w:r>
      <w:r>
        <w:rPr>
          <w:color w:val="212121"/>
        </w:rPr>
        <w:t>just a theoretical advantage but a practical tool that drives better business decisions and outcomes. This section aims to provide readers with a clear understanding of</w:t>
      </w:r>
      <w:r>
        <w:rPr>
          <w:color w:val="212121"/>
          <w:spacing w:val="-6"/>
        </w:rPr>
        <w:t> </w:t>
      </w:r>
      <w:r>
        <w:rPr>
          <w:color w:val="212121"/>
        </w:rPr>
        <w:t>AI’s value in financial projections and the broader implications for businesses and the financial industry:</w:t>
      </w:r>
    </w:p>
    <w:p>
      <w:pPr>
        <w:spacing w:after="0" w:line="340" w:lineRule="auto"/>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440"/>
        <w:gridCol w:w="1350"/>
        <w:gridCol w:w="1725"/>
        <w:gridCol w:w="2130"/>
        <w:gridCol w:w="2490"/>
      </w:tblGrid>
      <w:tr>
        <w:trPr>
          <w:trHeight w:val="659" w:hRule="atLeast"/>
        </w:trPr>
        <w:tc>
          <w:tcPr>
            <w:tcW w:w="1440" w:type="dxa"/>
          </w:tcPr>
          <w:p>
            <w:pPr>
              <w:pStyle w:val="TableParagraph"/>
              <w:spacing w:before="6"/>
              <w:rPr>
                <w:sz w:val="22"/>
              </w:rPr>
            </w:pPr>
          </w:p>
          <w:p>
            <w:pPr>
              <w:pStyle w:val="TableParagraph"/>
              <w:ind w:left="92"/>
              <w:rPr>
                <w:b/>
                <w:sz w:val="22"/>
              </w:rPr>
            </w:pPr>
            <w:r>
              <w:rPr>
                <w:b/>
                <w:color w:val="212121"/>
                <w:spacing w:val="-2"/>
                <w:sz w:val="22"/>
              </w:rPr>
              <w:t>Company</w:t>
            </w:r>
          </w:p>
        </w:tc>
        <w:tc>
          <w:tcPr>
            <w:tcW w:w="1350" w:type="dxa"/>
          </w:tcPr>
          <w:p>
            <w:pPr>
              <w:pStyle w:val="TableParagraph"/>
              <w:spacing w:before="6"/>
              <w:rPr>
                <w:sz w:val="22"/>
              </w:rPr>
            </w:pPr>
          </w:p>
          <w:p>
            <w:pPr>
              <w:pStyle w:val="TableParagraph"/>
              <w:ind w:left="101"/>
              <w:rPr>
                <w:b/>
                <w:sz w:val="22"/>
              </w:rPr>
            </w:pPr>
            <w:r>
              <w:rPr>
                <w:b/>
                <w:color w:val="212121"/>
                <w:spacing w:val="-2"/>
                <w:sz w:val="22"/>
              </w:rPr>
              <w:t>Industry</w:t>
            </w:r>
          </w:p>
        </w:tc>
        <w:tc>
          <w:tcPr>
            <w:tcW w:w="1725" w:type="dxa"/>
          </w:tcPr>
          <w:p>
            <w:pPr>
              <w:pStyle w:val="TableParagraph"/>
              <w:spacing w:before="6"/>
              <w:rPr>
                <w:sz w:val="22"/>
              </w:rPr>
            </w:pPr>
          </w:p>
          <w:p>
            <w:pPr>
              <w:pStyle w:val="TableParagraph"/>
              <w:ind w:left="100"/>
              <w:rPr>
                <w:b/>
                <w:sz w:val="22"/>
              </w:rPr>
            </w:pPr>
            <w:r>
              <w:rPr>
                <w:b/>
                <w:color w:val="212121"/>
                <w:spacing w:val="-2"/>
                <w:sz w:val="22"/>
              </w:rPr>
              <w:t>Challenge</w:t>
            </w:r>
          </w:p>
        </w:tc>
        <w:tc>
          <w:tcPr>
            <w:tcW w:w="2130" w:type="dxa"/>
          </w:tcPr>
          <w:p>
            <w:pPr>
              <w:pStyle w:val="TableParagraph"/>
              <w:spacing w:before="6"/>
              <w:rPr>
                <w:sz w:val="22"/>
              </w:rPr>
            </w:pPr>
          </w:p>
          <w:p>
            <w:pPr>
              <w:pStyle w:val="TableParagraph"/>
              <w:ind w:left="97"/>
              <w:rPr>
                <w:b/>
                <w:sz w:val="22"/>
              </w:rPr>
            </w:pPr>
            <w:r>
              <w:rPr>
                <w:b/>
                <w:color w:val="212121"/>
                <w:sz w:val="22"/>
              </w:rPr>
              <w:t>AI</w:t>
            </w:r>
            <w:r>
              <w:rPr>
                <w:b/>
                <w:color w:val="212121"/>
                <w:spacing w:val="4"/>
                <w:sz w:val="22"/>
              </w:rPr>
              <w:t> </w:t>
            </w:r>
            <w:r>
              <w:rPr>
                <w:b/>
                <w:color w:val="212121"/>
                <w:spacing w:val="-2"/>
                <w:sz w:val="22"/>
              </w:rPr>
              <w:t>implementation</w:t>
            </w:r>
          </w:p>
        </w:tc>
        <w:tc>
          <w:tcPr>
            <w:tcW w:w="2490" w:type="dxa"/>
          </w:tcPr>
          <w:p>
            <w:pPr>
              <w:pStyle w:val="TableParagraph"/>
              <w:spacing w:before="6"/>
              <w:rPr>
                <w:sz w:val="22"/>
              </w:rPr>
            </w:pPr>
          </w:p>
          <w:p>
            <w:pPr>
              <w:pStyle w:val="TableParagraph"/>
              <w:ind w:left="94"/>
              <w:rPr>
                <w:b/>
                <w:sz w:val="22"/>
              </w:rPr>
            </w:pPr>
            <w:r>
              <w:rPr>
                <w:b/>
                <w:color w:val="212121"/>
                <w:spacing w:val="-2"/>
                <w:sz w:val="22"/>
              </w:rPr>
              <w:t>Outcome</w:t>
            </w:r>
          </w:p>
        </w:tc>
      </w:tr>
      <w:tr>
        <w:trPr>
          <w:trHeight w:val="554" w:hRule="atLeast"/>
        </w:trPr>
        <w:tc>
          <w:tcPr>
            <w:tcW w:w="1440" w:type="dxa"/>
            <w:tcBorders>
              <w:bottom w:val="nil"/>
            </w:tcBorders>
          </w:tcPr>
          <w:p>
            <w:pPr>
              <w:pStyle w:val="TableParagraph"/>
              <w:spacing w:before="3"/>
              <w:rPr>
                <w:sz w:val="21"/>
              </w:rPr>
            </w:pPr>
          </w:p>
          <w:p>
            <w:pPr>
              <w:pStyle w:val="TableParagraph"/>
              <w:ind w:left="92"/>
              <w:rPr>
                <w:sz w:val="22"/>
              </w:rPr>
            </w:pPr>
            <w:r>
              <w:rPr>
                <w:color w:val="212121"/>
                <w:sz w:val="22"/>
              </w:rPr>
              <w:t>Global</w:t>
            </w:r>
            <w:r>
              <w:rPr>
                <w:color w:val="212121"/>
                <w:spacing w:val="3"/>
                <w:sz w:val="22"/>
              </w:rPr>
              <w:t> </w:t>
            </w:r>
            <w:r>
              <w:rPr>
                <w:color w:val="212121"/>
                <w:spacing w:val="-4"/>
                <w:sz w:val="22"/>
              </w:rPr>
              <w:t>Tech</w:t>
            </w:r>
          </w:p>
        </w:tc>
        <w:tc>
          <w:tcPr>
            <w:tcW w:w="1350" w:type="dxa"/>
            <w:tcBorders>
              <w:bottom w:val="nil"/>
            </w:tcBorders>
          </w:tcPr>
          <w:p>
            <w:pPr>
              <w:pStyle w:val="TableParagraph"/>
              <w:spacing w:before="3"/>
              <w:rPr>
                <w:sz w:val="21"/>
              </w:rPr>
            </w:pPr>
          </w:p>
          <w:p>
            <w:pPr>
              <w:pStyle w:val="TableParagraph"/>
              <w:ind w:left="101"/>
              <w:rPr>
                <w:sz w:val="22"/>
              </w:rPr>
            </w:pPr>
            <w:r>
              <w:rPr>
                <w:color w:val="212121"/>
                <w:spacing w:val="-2"/>
                <w:sz w:val="22"/>
              </w:rPr>
              <w:t>Technology</w:t>
            </w:r>
          </w:p>
        </w:tc>
        <w:tc>
          <w:tcPr>
            <w:tcW w:w="1725" w:type="dxa"/>
            <w:tcBorders>
              <w:bottom w:val="nil"/>
            </w:tcBorders>
          </w:tcPr>
          <w:p>
            <w:pPr>
              <w:pStyle w:val="TableParagraph"/>
              <w:spacing w:before="3"/>
              <w:rPr>
                <w:sz w:val="21"/>
              </w:rPr>
            </w:pPr>
          </w:p>
          <w:p>
            <w:pPr>
              <w:pStyle w:val="TableParagraph"/>
              <w:ind w:left="100"/>
              <w:rPr>
                <w:sz w:val="22"/>
              </w:rPr>
            </w:pPr>
            <w:r>
              <w:rPr>
                <w:color w:val="212121"/>
                <w:spacing w:val="-2"/>
                <w:sz w:val="22"/>
              </w:rPr>
              <w:t>Identifying</w:t>
            </w:r>
          </w:p>
        </w:tc>
        <w:tc>
          <w:tcPr>
            <w:tcW w:w="2130" w:type="dxa"/>
            <w:tcBorders>
              <w:bottom w:val="nil"/>
            </w:tcBorders>
          </w:tcPr>
          <w:p>
            <w:pPr>
              <w:pStyle w:val="TableParagraph"/>
              <w:spacing w:before="3"/>
              <w:rPr>
                <w:sz w:val="21"/>
              </w:rPr>
            </w:pPr>
          </w:p>
          <w:p>
            <w:pPr>
              <w:pStyle w:val="TableParagraph"/>
              <w:ind w:left="97"/>
              <w:rPr>
                <w:sz w:val="22"/>
              </w:rPr>
            </w:pPr>
            <w:r>
              <w:rPr>
                <w:color w:val="212121"/>
                <w:sz w:val="22"/>
              </w:rPr>
              <w:t>AI-driven</w:t>
            </w:r>
            <w:r>
              <w:rPr>
                <w:color w:val="212121"/>
                <w:spacing w:val="10"/>
                <w:sz w:val="22"/>
              </w:rPr>
              <w:t> </w:t>
            </w:r>
            <w:r>
              <w:rPr>
                <w:color w:val="212121"/>
                <w:spacing w:val="-2"/>
                <w:sz w:val="22"/>
              </w:rPr>
              <w:t>market</w:t>
            </w:r>
          </w:p>
        </w:tc>
        <w:tc>
          <w:tcPr>
            <w:tcW w:w="2490" w:type="dxa"/>
            <w:tcBorders>
              <w:bottom w:val="nil"/>
            </w:tcBorders>
          </w:tcPr>
          <w:p>
            <w:pPr>
              <w:pStyle w:val="TableParagraph"/>
              <w:spacing w:before="3"/>
              <w:rPr>
                <w:sz w:val="21"/>
              </w:rPr>
            </w:pPr>
          </w:p>
          <w:p>
            <w:pPr>
              <w:pStyle w:val="TableParagraph"/>
              <w:ind w:left="94"/>
              <w:rPr>
                <w:sz w:val="22"/>
              </w:rPr>
            </w:pPr>
            <w:r>
              <w:rPr>
                <w:color w:val="212121"/>
                <w:sz w:val="22"/>
              </w:rPr>
              <w:t>Successful</w:t>
            </w:r>
            <w:r>
              <w:rPr>
                <w:color w:val="212121"/>
                <w:spacing w:val="8"/>
                <w:sz w:val="22"/>
              </w:rPr>
              <w:t> </w:t>
            </w:r>
            <w:r>
              <w:rPr>
                <w:color w:val="212121"/>
                <w:sz w:val="22"/>
              </w:rPr>
              <w:t>entry</w:t>
            </w:r>
            <w:r>
              <w:rPr>
                <w:color w:val="212121"/>
                <w:spacing w:val="8"/>
                <w:sz w:val="22"/>
              </w:rPr>
              <w:t> </w:t>
            </w:r>
            <w:r>
              <w:rPr>
                <w:color w:val="212121"/>
                <w:spacing w:val="-5"/>
                <w:sz w:val="22"/>
              </w:rPr>
              <w:t>and</w:t>
            </w:r>
          </w:p>
        </w:tc>
      </w:tr>
      <w:tr>
        <w:trPr>
          <w:trHeight w:val="359" w:hRule="atLeast"/>
        </w:trPr>
        <w:tc>
          <w:tcPr>
            <w:tcW w:w="1440" w:type="dxa"/>
            <w:tcBorders>
              <w:top w:val="nil"/>
              <w:bottom w:val="nil"/>
            </w:tcBorders>
          </w:tcPr>
          <w:p>
            <w:pPr>
              <w:pStyle w:val="TableParagraph"/>
              <w:spacing w:before="50"/>
              <w:ind w:left="92"/>
              <w:rPr>
                <w:sz w:val="22"/>
              </w:rPr>
            </w:pPr>
            <w:r>
              <w:rPr>
                <w:color w:val="212121"/>
                <w:spacing w:val="-2"/>
                <w:sz w:val="22"/>
              </w:rPr>
              <w:t>Innovations</w:t>
            </w:r>
          </w:p>
        </w:tc>
        <w:tc>
          <w:tcPr>
            <w:tcW w:w="1350" w:type="dxa"/>
            <w:tcBorders>
              <w:top w:val="nil"/>
              <w:bottom w:val="nil"/>
            </w:tcBorders>
          </w:tcPr>
          <w:p>
            <w:pPr>
              <w:pStyle w:val="TableParagraph"/>
              <w:rPr>
                <w:rFonts w:ascii="Times New Roman"/>
                <w:sz w:val="20"/>
              </w:rPr>
            </w:pPr>
          </w:p>
        </w:tc>
        <w:tc>
          <w:tcPr>
            <w:tcW w:w="1725" w:type="dxa"/>
            <w:tcBorders>
              <w:top w:val="nil"/>
              <w:bottom w:val="nil"/>
            </w:tcBorders>
          </w:tcPr>
          <w:p>
            <w:pPr>
              <w:pStyle w:val="TableParagraph"/>
              <w:spacing w:before="50"/>
              <w:ind w:left="100"/>
              <w:rPr>
                <w:sz w:val="22"/>
              </w:rPr>
            </w:pPr>
            <w:r>
              <w:rPr>
                <w:color w:val="212121"/>
                <w:spacing w:val="-2"/>
                <w:sz w:val="22"/>
              </w:rPr>
              <w:t>lucrative</w:t>
            </w:r>
          </w:p>
        </w:tc>
        <w:tc>
          <w:tcPr>
            <w:tcW w:w="2130" w:type="dxa"/>
            <w:tcBorders>
              <w:top w:val="nil"/>
              <w:bottom w:val="nil"/>
            </w:tcBorders>
          </w:tcPr>
          <w:p>
            <w:pPr>
              <w:pStyle w:val="TableParagraph"/>
              <w:spacing w:before="50"/>
              <w:ind w:left="97"/>
              <w:rPr>
                <w:sz w:val="22"/>
              </w:rPr>
            </w:pPr>
            <w:r>
              <w:rPr>
                <w:color w:val="212121"/>
                <w:spacing w:val="-2"/>
                <w:sz w:val="22"/>
              </w:rPr>
              <w:t>analysis</w:t>
            </w:r>
          </w:p>
        </w:tc>
        <w:tc>
          <w:tcPr>
            <w:tcW w:w="2490" w:type="dxa"/>
            <w:tcBorders>
              <w:top w:val="nil"/>
              <w:bottom w:val="nil"/>
            </w:tcBorders>
          </w:tcPr>
          <w:p>
            <w:pPr>
              <w:pStyle w:val="TableParagraph"/>
              <w:spacing w:before="50"/>
              <w:ind w:left="94"/>
              <w:rPr>
                <w:sz w:val="22"/>
              </w:rPr>
            </w:pPr>
            <w:r>
              <w:rPr>
                <w:color w:val="212121"/>
                <w:sz w:val="22"/>
              </w:rPr>
              <w:t>growth</w:t>
            </w:r>
            <w:r>
              <w:rPr>
                <w:color w:val="212121"/>
                <w:spacing w:val="5"/>
                <w:sz w:val="22"/>
              </w:rPr>
              <w:t> </w:t>
            </w:r>
            <w:r>
              <w:rPr>
                <w:color w:val="212121"/>
                <w:sz w:val="22"/>
              </w:rPr>
              <w:t>in</w:t>
            </w:r>
            <w:r>
              <w:rPr>
                <w:color w:val="212121"/>
                <w:spacing w:val="6"/>
                <w:sz w:val="22"/>
              </w:rPr>
              <w:t> </w:t>
            </w:r>
            <w:r>
              <w:rPr>
                <w:color w:val="212121"/>
                <w:spacing w:val="-5"/>
                <w:sz w:val="22"/>
              </w:rPr>
              <w:t>new</w:t>
            </w:r>
          </w:p>
        </w:tc>
      </w:tr>
      <w:tr>
        <w:trPr>
          <w:trHeight w:val="359" w:hRule="atLeast"/>
        </w:trPr>
        <w:tc>
          <w:tcPr>
            <w:tcW w:w="1440" w:type="dxa"/>
            <w:tcBorders>
              <w:top w:val="nil"/>
              <w:bottom w:val="nil"/>
            </w:tcBorders>
          </w:tcPr>
          <w:p>
            <w:pPr>
              <w:pStyle w:val="TableParagraph"/>
              <w:rPr>
                <w:rFonts w:ascii="Times New Roman"/>
                <w:sz w:val="20"/>
              </w:rPr>
            </w:pPr>
          </w:p>
        </w:tc>
        <w:tc>
          <w:tcPr>
            <w:tcW w:w="1350" w:type="dxa"/>
            <w:tcBorders>
              <w:top w:val="nil"/>
              <w:bottom w:val="nil"/>
            </w:tcBorders>
          </w:tcPr>
          <w:p>
            <w:pPr>
              <w:pStyle w:val="TableParagraph"/>
              <w:rPr>
                <w:rFonts w:ascii="Times New Roman"/>
                <w:sz w:val="20"/>
              </w:rPr>
            </w:pPr>
          </w:p>
        </w:tc>
        <w:tc>
          <w:tcPr>
            <w:tcW w:w="1725" w:type="dxa"/>
            <w:tcBorders>
              <w:top w:val="nil"/>
              <w:bottom w:val="nil"/>
            </w:tcBorders>
          </w:tcPr>
          <w:p>
            <w:pPr>
              <w:pStyle w:val="TableParagraph"/>
              <w:spacing w:before="50"/>
              <w:ind w:left="100"/>
              <w:rPr>
                <w:sz w:val="22"/>
              </w:rPr>
            </w:pPr>
            <w:r>
              <w:rPr>
                <w:color w:val="212121"/>
                <w:sz w:val="22"/>
              </w:rPr>
              <w:t>markets</w:t>
            </w:r>
            <w:r>
              <w:rPr>
                <w:color w:val="212121"/>
                <w:spacing w:val="8"/>
                <w:sz w:val="22"/>
              </w:rPr>
              <w:t> </w:t>
            </w:r>
            <w:r>
              <w:rPr>
                <w:color w:val="212121"/>
                <w:spacing w:val="-5"/>
                <w:sz w:val="22"/>
              </w:rPr>
              <w:t>for</w:t>
            </w:r>
          </w:p>
        </w:tc>
        <w:tc>
          <w:tcPr>
            <w:tcW w:w="2130" w:type="dxa"/>
            <w:tcBorders>
              <w:top w:val="nil"/>
              <w:bottom w:val="nil"/>
            </w:tcBorders>
          </w:tcPr>
          <w:p>
            <w:pPr>
              <w:pStyle w:val="TableParagraph"/>
              <w:rPr>
                <w:rFonts w:ascii="Times New Roman"/>
                <w:sz w:val="20"/>
              </w:rPr>
            </w:pPr>
          </w:p>
        </w:tc>
        <w:tc>
          <w:tcPr>
            <w:tcW w:w="2490" w:type="dxa"/>
            <w:tcBorders>
              <w:top w:val="nil"/>
              <w:bottom w:val="nil"/>
            </w:tcBorders>
          </w:tcPr>
          <w:p>
            <w:pPr>
              <w:pStyle w:val="TableParagraph"/>
              <w:spacing w:before="50"/>
              <w:ind w:left="94"/>
              <w:rPr>
                <w:sz w:val="22"/>
              </w:rPr>
            </w:pPr>
            <w:r>
              <w:rPr>
                <w:color w:val="212121"/>
                <w:sz w:val="22"/>
              </w:rPr>
              <w:t>geographical</w:t>
            </w:r>
            <w:r>
              <w:rPr>
                <w:color w:val="212121"/>
                <w:spacing w:val="12"/>
                <w:sz w:val="22"/>
              </w:rPr>
              <w:t> </w:t>
            </w:r>
            <w:r>
              <w:rPr>
                <w:color w:val="212121"/>
                <w:spacing w:val="-2"/>
                <w:sz w:val="22"/>
              </w:rPr>
              <w:t>areas,</w:t>
            </w:r>
          </w:p>
        </w:tc>
      </w:tr>
      <w:tr>
        <w:trPr>
          <w:trHeight w:val="359" w:hRule="atLeast"/>
        </w:trPr>
        <w:tc>
          <w:tcPr>
            <w:tcW w:w="1440" w:type="dxa"/>
            <w:tcBorders>
              <w:top w:val="nil"/>
              <w:bottom w:val="nil"/>
            </w:tcBorders>
          </w:tcPr>
          <w:p>
            <w:pPr>
              <w:pStyle w:val="TableParagraph"/>
              <w:rPr>
                <w:rFonts w:ascii="Times New Roman"/>
                <w:sz w:val="20"/>
              </w:rPr>
            </w:pPr>
          </w:p>
        </w:tc>
        <w:tc>
          <w:tcPr>
            <w:tcW w:w="1350" w:type="dxa"/>
            <w:tcBorders>
              <w:top w:val="nil"/>
              <w:bottom w:val="nil"/>
            </w:tcBorders>
          </w:tcPr>
          <w:p>
            <w:pPr>
              <w:pStyle w:val="TableParagraph"/>
              <w:rPr>
                <w:rFonts w:ascii="Times New Roman"/>
                <w:sz w:val="20"/>
              </w:rPr>
            </w:pPr>
          </w:p>
        </w:tc>
        <w:tc>
          <w:tcPr>
            <w:tcW w:w="1725" w:type="dxa"/>
            <w:tcBorders>
              <w:top w:val="nil"/>
              <w:bottom w:val="nil"/>
            </w:tcBorders>
          </w:tcPr>
          <w:p>
            <w:pPr>
              <w:pStyle w:val="TableParagraph"/>
              <w:spacing w:before="50"/>
              <w:ind w:left="100"/>
              <w:rPr>
                <w:sz w:val="22"/>
              </w:rPr>
            </w:pPr>
            <w:r>
              <w:rPr>
                <w:color w:val="212121"/>
                <w:spacing w:val="-2"/>
                <w:sz w:val="22"/>
              </w:rPr>
              <w:t>expansion</w:t>
            </w:r>
          </w:p>
        </w:tc>
        <w:tc>
          <w:tcPr>
            <w:tcW w:w="2130" w:type="dxa"/>
            <w:tcBorders>
              <w:top w:val="nil"/>
              <w:bottom w:val="nil"/>
            </w:tcBorders>
          </w:tcPr>
          <w:p>
            <w:pPr>
              <w:pStyle w:val="TableParagraph"/>
              <w:rPr>
                <w:rFonts w:ascii="Times New Roman"/>
                <w:sz w:val="20"/>
              </w:rPr>
            </w:pPr>
          </w:p>
        </w:tc>
        <w:tc>
          <w:tcPr>
            <w:tcW w:w="2490" w:type="dxa"/>
            <w:tcBorders>
              <w:top w:val="nil"/>
              <w:bottom w:val="nil"/>
            </w:tcBorders>
          </w:tcPr>
          <w:p>
            <w:pPr>
              <w:pStyle w:val="TableParagraph"/>
              <w:spacing w:before="50"/>
              <w:ind w:left="94"/>
              <w:rPr>
                <w:sz w:val="22"/>
              </w:rPr>
            </w:pPr>
            <w:r>
              <w:rPr>
                <w:color w:val="212121"/>
                <w:sz w:val="22"/>
              </w:rPr>
              <w:t>increased</w:t>
            </w:r>
            <w:r>
              <w:rPr>
                <w:color w:val="212121"/>
                <w:spacing w:val="9"/>
                <w:sz w:val="22"/>
              </w:rPr>
              <w:t> </w:t>
            </w:r>
            <w:r>
              <w:rPr>
                <w:color w:val="212121"/>
                <w:sz w:val="22"/>
              </w:rPr>
              <w:t>revenue</w:t>
            </w:r>
            <w:r>
              <w:rPr>
                <w:color w:val="212121"/>
                <w:spacing w:val="9"/>
                <w:sz w:val="22"/>
              </w:rPr>
              <w:t> </w:t>
            </w:r>
            <w:r>
              <w:rPr>
                <w:color w:val="212121"/>
                <w:spacing w:val="-5"/>
                <w:sz w:val="22"/>
              </w:rPr>
              <w:t>and</w:t>
            </w:r>
          </w:p>
        </w:tc>
      </w:tr>
      <w:tr>
        <w:trPr>
          <w:trHeight w:val="450" w:hRule="atLeast"/>
        </w:trPr>
        <w:tc>
          <w:tcPr>
            <w:tcW w:w="1440" w:type="dxa"/>
            <w:tcBorders>
              <w:top w:val="nil"/>
            </w:tcBorders>
          </w:tcPr>
          <w:p>
            <w:pPr>
              <w:pStyle w:val="TableParagraph"/>
              <w:rPr>
                <w:rFonts w:ascii="Times New Roman"/>
                <w:sz w:val="20"/>
              </w:rPr>
            </w:pPr>
          </w:p>
        </w:tc>
        <w:tc>
          <w:tcPr>
            <w:tcW w:w="1350" w:type="dxa"/>
            <w:tcBorders>
              <w:top w:val="nil"/>
            </w:tcBorders>
          </w:tcPr>
          <w:p>
            <w:pPr>
              <w:pStyle w:val="TableParagraph"/>
              <w:rPr>
                <w:rFonts w:ascii="Times New Roman"/>
                <w:sz w:val="20"/>
              </w:rPr>
            </w:pPr>
          </w:p>
        </w:tc>
        <w:tc>
          <w:tcPr>
            <w:tcW w:w="1725" w:type="dxa"/>
            <w:tcBorders>
              <w:top w:val="nil"/>
            </w:tcBorders>
          </w:tcPr>
          <w:p>
            <w:pPr>
              <w:pStyle w:val="TableParagraph"/>
              <w:rPr>
                <w:rFonts w:ascii="Times New Roman"/>
                <w:sz w:val="20"/>
              </w:rPr>
            </w:pPr>
          </w:p>
        </w:tc>
        <w:tc>
          <w:tcPr>
            <w:tcW w:w="2130" w:type="dxa"/>
            <w:tcBorders>
              <w:top w:val="nil"/>
            </w:tcBorders>
          </w:tcPr>
          <w:p>
            <w:pPr>
              <w:pStyle w:val="TableParagraph"/>
              <w:rPr>
                <w:rFonts w:ascii="Times New Roman"/>
                <w:sz w:val="20"/>
              </w:rPr>
            </w:pPr>
          </w:p>
        </w:tc>
        <w:tc>
          <w:tcPr>
            <w:tcW w:w="2490" w:type="dxa"/>
            <w:tcBorders>
              <w:top w:val="nil"/>
            </w:tcBorders>
          </w:tcPr>
          <w:p>
            <w:pPr>
              <w:pStyle w:val="TableParagraph"/>
              <w:spacing w:before="50"/>
              <w:ind w:left="94"/>
              <w:rPr>
                <w:sz w:val="22"/>
              </w:rPr>
            </w:pPr>
            <w:r>
              <w:rPr>
                <w:color w:val="212121"/>
                <w:sz w:val="22"/>
              </w:rPr>
              <w:t>market</w:t>
            </w:r>
            <w:r>
              <w:rPr>
                <w:color w:val="212121"/>
                <w:spacing w:val="8"/>
                <w:sz w:val="22"/>
              </w:rPr>
              <w:t> </w:t>
            </w:r>
            <w:r>
              <w:rPr>
                <w:color w:val="212121"/>
                <w:spacing w:val="-2"/>
                <w:sz w:val="22"/>
              </w:rPr>
              <w:t>share</w:t>
            </w:r>
          </w:p>
        </w:tc>
      </w:tr>
      <w:tr>
        <w:trPr>
          <w:trHeight w:val="569" w:hRule="atLeast"/>
        </w:trPr>
        <w:tc>
          <w:tcPr>
            <w:tcW w:w="1440" w:type="dxa"/>
            <w:tcBorders>
              <w:bottom w:val="nil"/>
            </w:tcBorders>
          </w:tcPr>
          <w:p>
            <w:pPr>
              <w:pStyle w:val="TableParagraph"/>
              <w:spacing w:before="6"/>
              <w:rPr>
                <w:sz w:val="22"/>
              </w:rPr>
            </w:pPr>
          </w:p>
          <w:p>
            <w:pPr>
              <w:pStyle w:val="TableParagraph"/>
              <w:ind w:left="92"/>
              <w:rPr>
                <w:sz w:val="22"/>
              </w:rPr>
            </w:pPr>
            <w:r>
              <w:rPr>
                <w:color w:val="212121"/>
                <w:spacing w:val="-2"/>
                <w:sz w:val="22"/>
              </w:rPr>
              <w:t>Alpha</w:t>
            </w:r>
          </w:p>
        </w:tc>
        <w:tc>
          <w:tcPr>
            <w:tcW w:w="1350" w:type="dxa"/>
            <w:tcBorders>
              <w:bottom w:val="nil"/>
            </w:tcBorders>
          </w:tcPr>
          <w:p>
            <w:pPr>
              <w:pStyle w:val="TableParagraph"/>
              <w:spacing w:before="6"/>
              <w:rPr>
                <w:sz w:val="22"/>
              </w:rPr>
            </w:pPr>
          </w:p>
          <w:p>
            <w:pPr>
              <w:pStyle w:val="TableParagraph"/>
              <w:ind w:left="101"/>
              <w:rPr>
                <w:sz w:val="22"/>
              </w:rPr>
            </w:pPr>
            <w:r>
              <w:rPr>
                <w:color w:val="212121"/>
                <w:spacing w:val="-2"/>
                <w:sz w:val="22"/>
              </w:rPr>
              <w:t>Investment</w:t>
            </w:r>
          </w:p>
        </w:tc>
        <w:tc>
          <w:tcPr>
            <w:tcW w:w="1725" w:type="dxa"/>
            <w:tcBorders>
              <w:bottom w:val="nil"/>
            </w:tcBorders>
          </w:tcPr>
          <w:p>
            <w:pPr>
              <w:pStyle w:val="TableParagraph"/>
              <w:spacing w:before="6"/>
              <w:rPr>
                <w:sz w:val="22"/>
              </w:rPr>
            </w:pPr>
          </w:p>
          <w:p>
            <w:pPr>
              <w:pStyle w:val="TableParagraph"/>
              <w:ind w:left="100"/>
              <w:rPr>
                <w:sz w:val="22"/>
              </w:rPr>
            </w:pPr>
            <w:r>
              <w:rPr>
                <w:color w:val="212121"/>
                <w:sz w:val="22"/>
              </w:rPr>
              <w:t>Assessing</w:t>
            </w:r>
            <w:r>
              <w:rPr>
                <w:color w:val="212121"/>
                <w:spacing w:val="10"/>
                <w:sz w:val="22"/>
              </w:rPr>
              <w:t> </w:t>
            </w:r>
            <w:r>
              <w:rPr>
                <w:color w:val="212121"/>
                <w:spacing w:val="-5"/>
                <w:sz w:val="22"/>
              </w:rPr>
              <w:t>the</w:t>
            </w:r>
          </w:p>
        </w:tc>
        <w:tc>
          <w:tcPr>
            <w:tcW w:w="2130" w:type="dxa"/>
            <w:tcBorders>
              <w:bottom w:val="nil"/>
            </w:tcBorders>
          </w:tcPr>
          <w:p>
            <w:pPr>
              <w:pStyle w:val="TableParagraph"/>
              <w:spacing w:before="6"/>
              <w:rPr>
                <w:sz w:val="22"/>
              </w:rPr>
            </w:pPr>
          </w:p>
          <w:p>
            <w:pPr>
              <w:pStyle w:val="TableParagraph"/>
              <w:ind w:left="97"/>
              <w:rPr>
                <w:sz w:val="22"/>
              </w:rPr>
            </w:pPr>
            <w:r>
              <w:rPr>
                <w:color w:val="212121"/>
                <w:sz w:val="22"/>
              </w:rPr>
              <w:t>AI-enhanced</w:t>
            </w:r>
            <w:r>
              <w:rPr>
                <w:color w:val="212121"/>
                <w:spacing w:val="13"/>
                <w:sz w:val="22"/>
              </w:rPr>
              <w:t> </w:t>
            </w:r>
            <w:r>
              <w:rPr>
                <w:color w:val="212121"/>
                <w:spacing w:val="-4"/>
                <w:sz w:val="22"/>
              </w:rPr>
              <w:t>risk</w:t>
            </w:r>
          </w:p>
        </w:tc>
        <w:tc>
          <w:tcPr>
            <w:tcW w:w="2490" w:type="dxa"/>
            <w:tcBorders>
              <w:bottom w:val="nil"/>
            </w:tcBorders>
          </w:tcPr>
          <w:p>
            <w:pPr>
              <w:pStyle w:val="TableParagraph"/>
              <w:spacing w:before="6"/>
              <w:rPr>
                <w:sz w:val="22"/>
              </w:rPr>
            </w:pPr>
          </w:p>
          <w:p>
            <w:pPr>
              <w:pStyle w:val="TableParagraph"/>
              <w:ind w:left="94"/>
              <w:rPr>
                <w:sz w:val="22"/>
              </w:rPr>
            </w:pPr>
            <w:r>
              <w:rPr>
                <w:color w:val="212121"/>
                <w:sz w:val="22"/>
              </w:rPr>
              <w:t>More</w:t>
            </w:r>
            <w:r>
              <w:rPr>
                <w:color w:val="212121"/>
                <w:spacing w:val="7"/>
                <w:sz w:val="22"/>
              </w:rPr>
              <w:t> </w:t>
            </w:r>
            <w:r>
              <w:rPr>
                <w:color w:val="212121"/>
                <w:sz w:val="22"/>
              </w:rPr>
              <w:t>secure</w:t>
            </w:r>
            <w:r>
              <w:rPr>
                <w:color w:val="212121"/>
                <w:spacing w:val="7"/>
                <w:sz w:val="22"/>
              </w:rPr>
              <w:t> </w:t>
            </w:r>
            <w:r>
              <w:rPr>
                <w:color w:val="212121"/>
                <w:spacing w:val="-5"/>
                <w:sz w:val="22"/>
              </w:rPr>
              <w:t>and</w:t>
            </w:r>
          </w:p>
        </w:tc>
      </w:tr>
      <w:tr>
        <w:trPr>
          <w:trHeight w:val="359" w:hRule="atLeast"/>
        </w:trPr>
        <w:tc>
          <w:tcPr>
            <w:tcW w:w="1440" w:type="dxa"/>
            <w:tcBorders>
              <w:top w:val="nil"/>
              <w:bottom w:val="nil"/>
            </w:tcBorders>
          </w:tcPr>
          <w:p>
            <w:pPr>
              <w:pStyle w:val="TableParagraph"/>
              <w:spacing w:before="50"/>
              <w:ind w:left="92"/>
              <w:rPr>
                <w:sz w:val="22"/>
              </w:rPr>
            </w:pPr>
            <w:r>
              <w:rPr>
                <w:color w:val="212121"/>
                <w:spacing w:val="-2"/>
                <w:sz w:val="22"/>
              </w:rPr>
              <w:t>Investments</w:t>
            </w:r>
          </w:p>
        </w:tc>
        <w:tc>
          <w:tcPr>
            <w:tcW w:w="1350" w:type="dxa"/>
            <w:tcBorders>
              <w:top w:val="nil"/>
              <w:bottom w:val="nil"/>
            </w:tcBorders>
          </w:tcPr>
          <w:p>
            <w:pPr>
              <w:pStyle w:val="TableParagraph"/>
              <w:spacing w:before="50"/>
              <w:ind w:left="101"/>
              <w:rPr>
                <w:sz w:val="22"/>
              </w:rPr>
            </w:pPr>
            <w:r>
              <w:rPr>
                <w:color w:val="212121"/>
                <w:spacing w:val="-4"/>
                <w:sz w:val="22"/>
              </w:rPr>
              <w:t>firm</w:t>
            </w:r>
          </w:p>
        </w:tc>
        <w:tc>
          <w:tcPr>
            <w:tcW w:w="1725" w:type="dxa"/>
            <w:tcBorders>
              <w:top w:val="nil"/>
              <w:bottom w:val="nil"/>
            </w:tcBorders>
          </w:tcPr>
          <w:p>
            <w:pPr>
              <w:pStyle w:val="TableParagraph"/>
              <w:spacing w:before="50"/>
              <w:ind w:left="100"/>
              <w:rPr>
                <w:sz w:val="22"/>
              </w:rPr>
            </w:pPr>
            <w:r>
              <w:rPr>
                <w:color w:val="212121"/>
                <w:sz w:val="22"/>
              </w:rPr>
              <w:t>risk</w:t>
            </w:r>
            <w:r>
              <w:rPr>
                <w:color w:val="212121"/>
                <w:spacing w:val="6"/>
                <w:sz w:val="22"/>
              </w:rPr>
              <w:t> </w:t>
            </w:r>
            <w:r>
              <w:rPr>
                <w:color w:val="212121"/>
                <w:sz w:val="22"/>
              </w:rPr>
              <w:t>profiles</w:t>
            </w:r>
            <w:r>
              <w:rPr>
                <w:color w:val="212121"/>
                <w:spacing w:val="6"/>
                <w:sz w:val="22"/>
              </w:rPr>
              <w:t> </w:t>
            </w:r>
            <w:r>
              <w:rPr>
                <w:color w:val="212121"/>
                <w:spacing w:val="-5"/>
                <w:sz w:val="22"/>
              </w:rPr>
              <w:t>of</w:t>
            </w:r>
          </w:p>
        </w:tc>
        <w:tc>
          <w:tcPr>
            <w:tcW w:w="2130" w:type="dxa"/>
            <w:tcBorders>
              <w:top w:val="nil"/>
              <w:bottom w:val="nil"/>
            </w:tcBorders>
          </w:tcPr>
          <w:p>
            <w:pPr>
              <w:pStyle w:val="TableParagraph"/>
              <w:spacing w:before="50"/>
              <w:ind w:left="97"/>
              <w:rPr>
                <w:sz w:val="22"/>
              </w:rPr>
            </w:pPr>
            <w:r>
              <w:rPr>
                <w:color w:val="212121"/>
                <w:spacing w:val="-2"/>
                <w:sz w:val="22"/>
              </w:rPr>
              <w:t>assessment</w:t>
            </w:r>
          </w:p>
        </w:tc>
        <w:tc>
          <w:tcPr>
            <w:tcW w:w="2490" w:type="dxa"/>
            <w:tcBorders>
              <w:top w:val="nil"/>
              <w:bottom w:val="nil"/>
            </w:tcBorders>
          </w:tcPr>
          <w:p>
            <w:pPr>
              <w:pStyle w:val="TableParagraph"/>
              <w:spacing w:before="50"/>
              <w:ind w:left="94"/>
              <w:rPr>
                <w:sz w:val="22"/>
              </w:rPr>
            </w:pPr>
            <w:r>
              <w:rPr>
                <w:color w:val="212121"/>
                <w:sz w:val="22"/>
              </w:rPr>
              <w:t>profitable</w:t>
            </w:r>
            <w:r>
              <w:rPr>
                <w:color w:val="212121"/>
                <w:spacing w:val="9"/>
                <w:sz w:val="22"/>
              </w:rPr>
              <w:t> </w:t>
            </w:r>
            <w:r>
              <w:rPr>
                <w:color w:val="212121"/>
                <w:spacing w:val="-2"/>
                <w:sz w:val="22"/>
              </w:rPr>
              <w:t>investment</w:t>
            </w:r>
          </w:p>
        </w:tc>
      </w:tr>
      <w:tr>
        <w:trPr>
          <w:trHeight w:val="359" w:hRule="atLeast"/>
        </w:trPr>
        <w:tc>
          <w:tcPr>
            <w:tcW w:w="1440" w:type="dxa"/>
            <w:tcBorders>
              <w:top w:val="nil"/>
              <w:bottom w:val="nil"/>
            </w:tcBorders>
          </w:tcPr>
          <w:p>
            <w:pPr>
              <w:pStyle w:val="TableParagraph"/>
              <w:rPr>
                <w:rFonts w:ascii="Times New Roman"/>
                <w:sz w:val="20"/>
              </w:rPr>
            </w:pPr>
          </w:p>
        </w:tc>
        <w:tc>
          <w:tcPr>
            <w:tcW w:w="1350" w:type="dxa"/>
            <w:tcBorders>
              <w:top w:val="nil"/>
              <w:bottom w:val="nil"/>
            </w:tcBorders>
          </w:tcPr>
          <w:p>
            <w:pPr>
              <w:pStyle w:val="TableParagraph"/>
              <w:rPr>
                <w:rFonts w:ascii="Times New Roman"/>
                <w:sz w:val="20"/>
              </w:rPr>
            </w:pPr>
          </w:p>
        </w:tc>
        <w:tc>
          <w:tcPr>
            <w:tcW w:w="1725" w:type="dxa"/>
            <w:tcBorders>
              <w:top w:val="nil"/>
              <w:bottom w:val="nil"/>
            </w:tcBorders>
          </w:tcPr>
          <w:p>
            <w:pPr>
              <w:pStyle w:val="TableParagraph"/>
              <w:spacing w:before="50"/>
              <w:ind w:left="100"/>
              <w:rPr>
                <w:sz w:val="22"/>
              </w:rPr>
            </w:pPr>
            <w:r>
              <w:rPr>
                <w:color w:val="212121"/>
                <w:spacing w:val="-2"/>
                <w:sz w:val="22"/>
              </w:rPr>
              <w:t>investments</w:t>
            </w:r>
          </w:p>
        </w:tc>
        <w:tc>
          <w:tcPr>
            <w:tcW w:w="2130" w:type="dxa"/>
            <w:tcBorders>
              <w:top w:val="nil"/>
              <w:bottom w:val="nil"/>
            </w:tcBorders>
          </w:tcPr>
          <w:p>
            <w:pPr>
              <w:pStyle w:val="TableParagraph"/>
              <w:spacing w:before="50"/>
              <w:ind w:left="97"/>
              <w:rPr>
                <w:sz w:val="22"/>
              </w:rPr>
            </w:pPr>
            <w:r>
              <w:rPr>
                <w:color w:val="212121"/>
                <w:spacing w:val="-2"/>
                <w:sz w:val="22"/>
              </w:rPr>
              <w:t>projections</w:t>
            </w:r>
          </w:p>
        </w:tc>
        <w:tc>
          <w:tcPr>
            <w:tcW w:w="2490" w:type="dxa"/>
            <w:tcBorders>
              <w:top w:val="nil"/>
              <w:bottom w:val="nil"/>
            </w:tcBorders>
          </w:tcPr>
          <w:p>
            <w:pPr>
              <w:pStyle w:val="TableParagraph"/>
              <w:spacing w:before="50"/>
              <w:ind w:left="94"/>
              <w:rPr>
                <w:sz w:val="22"/>
              </w:rPr>
            </w:pPr>
            <w:r>
              <w:rPr>
                <w:color w:val="212121"/>
                <w:sz w:val="22"/>
              </w:rPr>
              <w:t>choices,</w:t>
            </w:r>
            <w:r>
              <w:rPr>
                <w:color w:val="212121"/>
                <w:spacing w:val="9"/>
                <w:sz w:val="22"/>
              </w:rPr>
              <w:t> </w:t>
            </w:r>
            <w:r>
              <w:rPr>
                <w:color w:val="212121"/>
                <w:sz w:val="22"/>
              </w:rPr>
              <w:t>enhanced</w:t>
            </w:r>
            <w:r>
              <w:rPr>
                <w:color w:val="212121"/>
                <w:spacing w:val="9"/>
                <w:sz w:val="22"/>
              </w:rPr>
              <w:t> </w:t>
            </w:r>
            <w:r>
              <w:rPr>
                <w:color w:val="212121"/>
                <w:spacing w:val="-4"/>
                <w:sz w:val="22"/>
              </w:rPr>
              <w:t>firm</w:t>
            </w:r>
          </w:p>
        </w:tc>
      </w:tr>
      <w:tr>
        <w:trPr>
          <w:trHeight w:val="450" w:hRule="atLeast"/>
        </w:trPr>
        <w:tc>
          <w:tcPr>
            <w:tcW w:w="1440" w:type="dxa"/>
            <w:tcBorders>
              <w:top w:val="nil"/>
            </w:tcBorders>
          </w:tcPr>
          <w:p>
            <w:pPr>
              <w:pStyle w:val="TableParagraph"/>
              <w:rPr>
                <w:rFonts w:ascii="Times New Roman"/>
                <w:sz w:val="20"/>
              </w:rPr>
            </w:pPr>
          </w:p>
        </w:tc>
        <w:tc>
          <w:tcPr>
            <w:tcW w:w="1350" w:type="dxa"/>
            <w:tcBorders>
              <w:top w:val="nil"/>
            </w:tcBorders>
          </w:tcPr>
          <w:p>
            <w:pPr>
              <w:pStyle w:val="TableParagraph"/>
              <w:rPr>
                <w:rFonts w:ascii="Times New Roman"/>
                <w:sz w:val="20"/>
              </w:rPr>
            </w:pPr>
          </w:p>
        </w:tc>
        <w:tc>
          <w:tcPr>
            <w:tcW w:w="1725" w:type="dxa"/>
            <w:tcBorders>
              <w:top w:val="nil"/>
            </w:tcBorders>
          </w:tcPr>
          <w:p>
            <w:pPr>
              <w:pStyle w:val="TableParagraph"/>
              <w:rPr>
                <w:rFonts w:ascii="Times New Roman"/>
                <w:sz w:val="20"/>
              </w:rPr>
            </w:pPr>
          </w:p>
        </w:tc>
        <w:tc>
          <w:tcPr>
            <w:tcW w:w="2130" w:type="dxa"/>
            <w:tcBorders>
              <w:top w:val="nil"/>
            </w:tcBorders>
          </w:tcPr>
          <w:p>
            <w:pPr>
              <w:pStyle w:val="TableParagraph"/>
              <w:rPr>
                <w:rFonts w:ascii="Times New Roman"/>
                <w:sz w:val="20"/>
              </w:rPr>
            </w:pPr>
          </w:p>
        </w:tc>
        <w:tc>
          <w:tcPr>
            <w:tcW w:w="2490" w:type="dxa"/>
            <w:tcBorders>
              <w:top w:val="nil"/>
            </w:tcBorders>
          </w:tcPr>
          <w:p>
            <w:pPr>
              <w:pStyle w:val="TableParagraph"/>
              <w:spacing w:before="50"/>
              <w:ind w:left="94"/>
              <w:rPr>
                <w:sz w:val="22"/>
              </w:rPr>
            </w:pPr>
            <w:r>
              <w:rPr>
                <w:color w:val="212121"/>
                <w:sz w:val="22"/>
              </w:rPr>
              <w:t>reputation</w:t>
            </w:r>
            <w:r>
              <w:rPr>
                <w:color w:val="212121"/>
                <w:spacing w:val="6"/>
                <w:sz w:val="22"/>
              </w:rPr>
              <w:t> </w:t>
            </w:r>
            <w:r>
              <w:rPr>
                <w:color w:val="212121"/>
                <w:sz w:val="22"/>
              </w:rPr>
              <w:t>and</w:t>
            </w:r>
            <w:r>
              <w:rPr>
                <w:color w:val="212121"/>
                <w:spacing w:val="7"/>
                <w:sz w:val="22"/>
              </w:rPr>
              <w:t> </w:t>
            </w:r>
            <w:r>
              <w:rPr>
                <w:color w:val="212121"/>
                <w:sz w:val="22"/>
              </w:rPr>
              <w:t>client</w:t>
            </w:r>
            <w:r>
              <w:rPr>
                <w:color w:val="212121"/>
                <w:spacing w:val="7"/>
                <w:sz w:val="22"/>
              </w:rPr>
              <w:t> </w:t>
            </w:r>
            <w:r>
              <w:rPr>
                <w:color w:val="212121"/>
                <w:spacing w:val="-2"/>
                <w:sz w:val="22"/>
              </w:rPr>
              <w:t>trust</w:t>
            </w:r>
          </w:p>
        </w:tc>
      </w:tr>
      <w:tr>
        <w:trPr>
          <w:trHeight w:val="554" w:hRule="atLeast"/>
        </w:trPr>
        <w:tc>
          <w:tcPr>
            <w:tcW w:w="1440" w:type="dxa"/>
            <w:tcBorders>
              <w:bottom w:val="nil"/>
            </w:tcBorders>
          </w:tcPr>
          <w:p>
            <w:pPr>
              <w:pStyle w:val="TableParagraph"/>
              <w:spacing w:before="3"/>
              <w:rPr>
                <w:sz w:val="21"/>
              </w:rPr>
            </w:pPr>
          </w:p>
          <w:p>
            <w:pPr>
              <w:pStyle w:val="TableParagraph"/>
              <w:ind w:left="92"/>
              <w:rPr>
                <w:sz w:val="22"/>
              </w:rPr>
            </w:pPr>
            <w:r>
              <w:rPr>
                <w:color w:val="212121"/>
                <w:sz w:val="22"/>
              </w:rPr>
              <w:t>Eco</w:t>
            </w:r>
            <w:r>
              <w:rPr>
                <w:color w:val="212121"/>
                <w:spacing w:val="5"/>
                <w:sz w:val="22"/>
              </w:rPr>
              <w:t> </w:t>
            </w:r>
            <w:r>
              <w:rPr>
                <w:color w:val="212121"/>
                <w:spacing w:val="-2"/>
                <w:sz w:val="22"/>
              </w:rPr>
              <w:t>Energy</w:t>
            </w:r>
          </w:p>
        </w:tc>
        <w:tc>
          <w:tcPr>
            <w:tcW w:w="1350" w:type="dxa"/>
            <w:tcBorders>
              <w:bottom w:val="nil"/>
            </w:tcBorders>
          </w:tcPr>
          <w:p>
            <w:pPr>
              <w:pStyle w:val="TableParagraph"/>
              <w:spacing w:before="3"/>
              <w:rPr>
                <w:sz w:val="21"/>
              </w:rPr>
            </w:pPr>
          </w:p>
          <w:p>
            <w:pPr>
              <w:pStyle w:val="TableParagraph"/>
              <w:ind w:left="101"/>
              <w:rPr>
                <w:sz w:val="22"/>
              </w:rPr>
            </w:pPr>
            <w:r>
              <w:rPr>
                <w:color w:val="212121"/>
                <w:spacing w:val="-2"/>
                <w:sz w:val="22"/>
              </w:rPr>
              <w:t>Sustainable</w:t>
            </w:r>
          </w:p>
        </w:tc>
        <w:tc>
          <w:tcPr>
            <w:tcW w:w="1725" w:type="dxa"/>
            <w:tcBorders>
              <w:bottom w:val="nil"/>
            </w:tcBorders>
          </w:tcPr>
          <w:p>
            <w:pPr>
              <w:pStyle w:val="TableParagraph"/>
              <w:spacing w:before="3"/>
              <w:rPr>
                <w:sz w:val="21"/>
              </w:rPr>
            </w:pPr>
          </w:p>
          <w:p>
            <w:pPr>
              <w:pStyle w:val="TableParagraph"/>
              <w:ind w:left="100"/>
              <w:rPr>
                <w:sz w:val="22"/>
              </w:rPr>
            </w:pPr>
            <w:r>
              <w:rPr>
                <w:color w:val="212121"/>
                <w:spacing w:val="-2"/>
                <w:sz w:val="22"/>
              </w:rPr>
              <w:t>Optimizing</w:t>
            </w:r>
          </w:p>
        </w:tc>
        <w:tc>
          <w:tcPr>
            <w:tcW w:w="2130" w:type="dxa"/>
            <w:tcBorders>
              <w:bottom w:val="nil"/>
            </w:tcBorders>
          </w:tcPr>
          <w:p>
            <w:pPr>
              <w:pStyle w:val="TableParagraph"/>
              <w:spacing w:before="3"/>
              <w:rPr>
                <w:sz w:val="21"/>
              </w:rPr>
            </w:pPr>
          </w:p>
          <w:p>
            <w:pPr>
              <w:pStyle w:val="TableParagraph"/>
              <w:ind w:left="97"/>
              <w:rPr>
                <w:sz w:val="22"/>
              </w:rPr>
            </w:pPr>
            <w:r>
              <w:rPr>
                <w:color w:val="212121"/>
                <w:sz w:val="22"/>
              </w:rPr>
              <w:t>AI</w:t>
            </w:r>
            <w:r>
              <w:rPr>
                <w:color w:val="212121"/>
                <w:spacing w:val="7"/>
                <w:sz w:val="22"/>
              </w:rPr>
              <w:t> </w:t>
            </w:r>
            <w:r>
              <w:rPr>
                <w:color w:val="212121"/>
                <w:sz w:val="22"/>
              </w:rPr>
              <w:t>forecasting</w:t>
            </w:r>
            <w:r>
              <w:rPr>
                <w:color w:val="212121"/>
                <w:spacing w:val="8"/>
                <w:sz w:val="22"/>
              </w:rPr>
              <w:t> </w:t>
            </w:r>
            <w:r>
              <w:rPr>
                <w:color w:val="212121"/>
                <w:spacing w:val="-5"/>
                <w:sz w:val="22"/>
              </w:rPr>
              <w:t>for</w:t>
            </w:r>
          </w:p>
        </w:tc>
        <w:tc>
          <w:tcPr>
            <w:tcW w:w="2490" w:type="dxa"/>
            <w:tcBorders>
              <w:bottom w:val="nil"/>
            </w:tcBorders>
          </w:tcPr>
          <w:p>
            <w:pPr>
              <w:pStyle w:val="TableParagraph"/>
              <w:spacing w:before="3"/>
              <w:rPr>
                <w:sz w:val="21"/>
              </w:rPr>
            </w:pPr>
          </w:p>
          <w:p>
            <w:pPr>
              <w:pStyle w:val="TableParagraph"/>
              <w:ind w:left="94"/>
              <w:rPr>
                <w:sz w:val="22"/>
              </w:rPr>
            </w:pPr>
            <w:r>
              <w:rPr>
                <w:color w:val="212121"/>
                <w:sz w:val="22"/>
              </w:rPr>
              <w:t>Efficient</w:t>
            </w:r>
            <w:r>
              <w:rPr>
                <w:color w:val="212121"/>
                <w:spacing w:val="4"/>
                <w:sz w:val="22"/>
              </w:rPr>
              <w:t> </w:t>
            </w:r>
            <w:r>
              <w:rPr>
                <w:color w:val="212121"/>
                <w:spacing w:val="-2"/>
                <w:sz w:val="22"/>
              </w:rPr>
              <w:t>resource</w:t>
            </w:r>
          </w:p>
        </w:tc>
      </w:tr>
      <w:tr>
        <w:trPr>
          <w:trHeight w:val="359" w:hRule="atLeast"/>
        </w:trPr>
        <w:tc>
          <w:tcPr>
            <w:tcW w:w="1440" w:type="dxa"/>
            <w:tcBorders>
              <w:top w:val="nil"/>
              <w:bottom w:val="nil"/>
            </w:tcBorders>
          </w:tcPr>
          <w:p>
            <w:pPr>
              <w:pStyle w:val="TableParagraph"/>
              <w:spacing w:before="50"/>
              <w:ind w:left="92"/>
              <w:rPr>
                <w:sz w:val="22"/>
              </w:rPr>
            </w:pPr>
            <w:r>
              <w:rPr>
                <w:color w:val="212121"/>
                <w:spacing w:val="-2"/>
                <w:sz w:val="22"/>
              </w:rPr>
              <w:t>Corp.</w:t>
            </w:r>
          </w:p>
        </w:tc>
        <w:tc>
          <w:tcPr>
            <w:tcW w:w="1350" w:type="dxa"/>
            <w:tcBorders>
              <w:top w:val="nil"/>
              <w:bottom w:val="nil"/>
            </w:tcBorders>
          </w:tcPr>
          <w:p>
            <w:pPr>
              <w:pStyle w:val="TableParagraph"/>
              <w:spacing w:before="50"/>
              <w:ind w:left="101"/>
              <w:rPr>
                <w:sz w:val="22"/>
              </w:rPr>
            </w:pPr>
            <w:r>
              <w:rPr>
                <w:color w:val="212121"/>
                <w:spacing w:val="-2"/>
                <w:sz w:val="22"/>
              </w:rPr>
              <w:t>energy</w:t>
            </w:r>
          </w:p>
        </w:tc>
        <w:tc>
          <w:tcPr>
            <w:tcW w:w="1725" w:type="dxa"/>
            <w:tcBorders>
              <w:top w:val="nil"/>
              <w:bottom w:val="nil"/>
            </w:tcBorders>
          </w:tcPr>
          <w:p>
            <w:pPr>
              <w:pStyle w:val="TableParagraph"/>
              <w:spacing w:before="50"/>
              <w:ind w:left="100"/>
              <w:rPr>
                <w:sz w:val="22"/>
              </w:rPr>
            </w:pPr>
            <w:r>
              <w:rPr>
                <w:color w:val="212121"/>
                <w:sz w:val="22"/>
              </w:rPr>
              <w:t>budgeting</w:t>
            </w:r>
            <w:r>
              <w:rPr>
                <w:color w:val="212121"/>
                <w:spacing w:val="10"/>
                <w:sz w:val="22"/>
              </w:rPr>
              <w:t> </w:t>
            </w:r>
            <w:r>
              <w:rPr>
                <w:color w:val="212121"/>
                <w:spacing w:val="-5"/>
                <w:sz w:val="22"/>
              </w:rPr>
              <w:t>and</w:t>
            </w:r>
          </w:p>
        </w:tc>
        <w:tc>
          <w:tcPr>
            <w:tcW w:w="2130" w:type="dxa"/>
            <w:tcBorders>
              <w:top w:val="nil"/>
              <w:bottom w:val="nil"/>
            </w:tcBorders>
          </w:tcPr>
          <w:p>
            <w:pPr>
              <w:pStyle w:val="TableParagraph"/>
              <w:spacing w:before="50"/>
              <w:ind w:left="97"/>
              <w:rPr>
                <w:sz w:val="22"/>
              </w:rPr>
            </w:pPr>
            <w:r>
              <w:rPr>
                <w:color w:val="212121"/>
                <w:sz w:val="22"/>
              </w:rPr>
              <w:t>market</w:t>
            </w:r>
            <w:r>
              <w:rPr>
                <w:color w:val="212121"/>
                <w:spacing w:val="8"/>
                <w:sz w:val="22"/>
              </w:rPr>
              <w:t> </w:t>
            </w:r>
            <w:r>
              <w:rPr>
                <w:color w:val="212121"/>
                <w:spacing w:val="-5"/>
                <w:sz w:val="22"/>
              </w:rPr>
              <w:t>and</w:t>
            </w:r>
          </w:p>
        </w:tc>
        <w:tc>
          <w:tcPr>
            <w:tcW w:w="2490" w:type="dxa"/>
            <w:tcBorders>
              <w:top w:val="nil"/>
              <w:bottom w:val="nil"/>
            </w:tcBorders>
          </w:tcPr>
          <w:p>
            <w:pPr>
              <w:pStyle w:val="TableParagraph"/>
              <w:spacing w:before="50"/>
              <w:ind w:left="94"/>
              <w:rPr>
                <w:sz w:val="22"/>
              </w:rPr>
            </w:pPr>
            <w:r>
              <w:rPr>
                <w:color w:val="212121"/>
                <w:sz w:val="22"/>
              </w:rPr>
              <w:t>allocation,</w:t>
            </w:r>
            <w:r>
              <w:rPr>
                <w:color w:val="212121"/>
                <w:spacing w:val="9"/>
                <w:sz w:val="22"/>
              </w:rPr>
              <w:t> </w:t>
            </w:r>
            <w:r>
              <w:rPr>
                <w:color w:val="212121"/>
                <w:spacing w:val="-2"/>
                <w:sz w:val="22"/>
              </w:rPr>
              <w:t>maximized</w:t>
            </w:r>
          </w:p>
        </w:tc>
      </w:tr>
      <w:tr>
        <w:trPr>
          <w:trHeight w:val="359" w:hRule="atLeast"/>
        </w:trPr>
        <w:tc>
          <w:tcPr>
            <w:tcW w:w="1440" w:type="dxa"/>
            <w:tcBorders>
              <w:top w:val="nil"/>
              <w:bottom w:val="nil"/>
            </w:tcBorders>
          </w:tcPr>
          <w:p>
            <w:pPr>
              <w:pStyle w:val="TableParagraph"/>
              <w:rPr>
                <w:rFonts w:ascii="Times New Roman"/>
                <w:sz w:val="20"/>
              </w:rPr>
            </w:pPr>
          </w:p>
        </w:tc>
        <w:tc>
          <w:tcPr>
            <w:tcW w:w="1350" w:type="dxa"/>
            <w:tcBorders>
              <w:top w:val="nil"/>
              <w:bottom w:val="nil"/>
            </w:tcBorders>
          </w:tcPr>
          <w:p>
            <w:pPr>
              <w:pStyle w:val="TableParagraph"/>
              <w:rPr>
                <w:rFonts w:ascii="Times New Roman"/>
                <w:sz w:val="20"/>
              </w:rPr>
            </w:pPr>
          </w:p>
        </w:tc>
        <w:tc>
          <w:tcPr>
            <w:tcW w:w="1725" w:type="dxa"/>
            <w:tcBorders>
              <w:top w:val="nil"/>
              <w:bottom w:val="nil"/>
            </w:tcBorders>
          </w:tcPr>
          <w:p>
            <w:pPr>
              <w:pStyle w:val="TableParagraph"/>
              <w:spacing w:before="50"/>
              <w:ind w:left="100"/>
              <w:rPr>
                <w:sz w:val="22"/>
              </w:rPr>
            </w:pPr>
            <w:r>
              <w:rPr>
                <w:color w:val="212121"/>
                <w:spacing w:val="-2"/>
                <w:sz w:val="22"/>
              </w:rPr>
              <w:t>resource</w:t>
            </w:r>
          </w:p>
        </w:tc>
        <w:tc>
          <w:tcPr>
            <w:tcW w:w="2130" w:type="dxa"/>
            <w:tcBorders>
              <w:top w:val="nil"/>
              <w:bottom w:val="nil"/>
            </w:tcBorders>
          </w:tcPr>
          <w:p>
            <w:pPr>
              <w:pStyle w:val="TableParagraph"/>
              <w:spacing w:before="50"/>
              <w:ind w:left="97"/>
              <w:rPr>
                <w:sz w:val="22"/>
              </w:rPr>
            </w:pPr>
            <w:r>
              <w:rPr>
                <w:color w:val="212121"/>
                <w:sz w:val="22"/>
              </w:rPr>
              <w:t>technology</w:t>
            </w:r>
            <w:r>
              <w:rPr>
                <w:color w:val="212121"/>
                <w:spacing w:val="11"/>
                <w:sz w:val="22"/>
              </w:rPr>
              <w:t> </w:t>
            </w:r>
            <w:r>
              <w:rPr>
                <w:color w:val="212121"/>
                <w:spacing w:val="-2"/>
                <w:sz w:val="22"/>
              </w:rPr>
              <w:t>trends</w:t>
            </w:r>
          </w:p>
        </w:tc>
        <w:tc>
          <w:tcPr>
            <w:tcW w:w="2490" w:type="dxa"/>
            <w:tcBorders>
              <w:top w:val="nil"/>
              <w:bottom w:val="nil"/>
            </w:tcBorders>
          </w:tcPr>
          <w:p>
            <w:pPr>
              <w:pStyle w:val="TableParagraph"/>
              <w:spacing w:before="50"/>
              <w:ind w:left="94"/>
              <w:rPr>
                <w:sz w:val="22"/>
              </w:rPr>
            </w:pPr>
            <w:r>
              <w:rPr>
                <w:color w:val="212121"/>
                <w:sz w:val="22"/>
              </w:rPr>
              <w:t>ROI,</w:t>
            </w:r>
            <w:r>
              <w:rPr>
                <w:color w:val="212121"/>
                <w:spacing w:val="7"/>
                <w:sz w:val="22"/>
              </w:rPr>
              <w:t> </w:t>
            </w:r>
            <w:r>
              <w:rPr>
                <w:color w:val="212121"/>
                <w:sz w:val="22"/>
              </w:rPr>
              <w:t>establishment</w:t>
            </w:r>
            <w:r>
              <w:rPr>
                <w:color w:val="212121"/>
                <w:spacing w:val="8"/>
                <w:sz w:val="22"/>
              </w:rPr>
              <w:t> </w:t>
            </w:r>
            <w:r>
              <w:rPr>
                <w:color w:val="212121"/>
                <w:sz w:val="22"/>
              </w:rPr>
              <w:t>as</w:t>
            </w:r>
            <w:r>
              <w:rPr>
                <w:color w:val="212121"/>
                <w:spacing w:val="8"/>
                <w:sz w:val="22"/>
              </w:rPr>
              <w:t> </w:t>
            </w:r>
            <w:r>
              <w:rPr>
                <w:color w:val="212121"/>
                <w:spacing w:val="-10"/>
                <w:sz w:val="22"/>
              </w:rPr>
              <w:t>a</w:t>
            </w:r>
          </w:p>
        </w:tc>
      </w:tr>
      <w:tr>
        <w:trPr>
          <w:trHeight w:val="359" w:hRule="atLeast"/>
        </w:trPr>
        <w:tc>
          <w:tcPr>
            <w:tcW w:w="1440" w:type="dxa"/>
            <w:tcBorders>
              <w:top w:val="nil"/>
              <w:bottom w:val="nil"/>
            </w:tcBorders>
          </w:tcPr>
          <w:p>
            <w:pPr>
              <w:pStyle w:val="TableParagraph"/>
              <w:rPr>
                <w:rFonts w:ascii="Times New Roman"/>
                <w:sz w:val="20"/>
              </w:rPr>
            </w:pPr>
          </w:p>
        </w:tc>
        <w:tc>
          <w:tcPr>
            <w:tcW w:w="1350" w:type="dxa"/>
            <w:tcBorders>
              <w:top w:val="nil"/>
              <w:bottom w:val="nil"/>
            </w:tcBorders>
          </w:tcPr>
          <w:p>
            <w:pPr>
              <w:pStyle w:val="TableParagraph"/>
              <w:rPr>
                <w:rFonts w:ascii="Times New Roman"/>
                <w:sz w:val="20"/>
              </w:rPr>
            </w:pPr>
          </w:p>
        </w:tc>
        <w:tc>
          <w:tcPr>
            <w:tcW w:w="1725" w:type="dxa"/>
            <w:tcBorders>
              <w:top w:val="nil"/>
              <w:bottom w:val="nil"/>
            </w:tcBorders>
          </w:tcPr>
          <w:p>
            <w:pPr>
              <w:pStyle w:val="TableParagraph"/>
              <w:spacing w:before="50"/>
              <w:ind w:left="100"/>
              <w:rPr>
                <w:sz w:val="22"/>
              </w:rPr>
            </w:pPr>
            <w:r>
              <w:rPr>
                <w:color w:val="212121"/>
                <w:spacing w:val="-2"/>
                <w:sz w:val="22"/>
              </w:rPr>
              <w:t>allocation</w:t>
            </w:r>
          </w:p>
        </w:tc>
        <w:tc>
          <w:tcPr>
            <w:tcW w:w="2130" w:type="dxa"/>
            <w:tcBorders>
              <w:top w:val="nil"/>
              <w:bottom w:val="nil"/>
            </w:tcBorders>
          </w:tcPr>
          <w:p>
            <w:pPr>
              <w:pStyle w:val="TableParagraph"/>
              <w:rPr>
                <w:rFonts w:ascii="Times New Roman"/>
                <w:sz w:val="20"/>
              </w:rPr>
            </w:pPr>
          </w:p>
        </w:tc>
        <w:tc>
          <w:tcPr>
            <w:tcW w:w="2490" w:type="dxa"/>
            <w:tcBorders>
              <w:top w:val="nil"/>
              <w:bottom w:val="nil"/>
            </w:tcBorders>
          </w:tcPr>
          <w:p>
            <w:pPr>
              <w:pStyle w:val="TableParagraph"/>
              <w:spacing w:before="50"/>
              <w:ind w:left="94"/>
              <w:rPr>
                <w:sz w:val="22"/>
              </w:rPr>
            </w:pPr>
            <w:r>
              <w:rPr>
                <w:color w:val="212121"/>
                <w:sz w:val="22"/>
              </w:rPr>
              <w:t>leader</w:t>
            </w:r>
            <w:r>
              <w:rPr>
                <w:color w:val="212121"/>
                <w:spacing w:val="5"/>
                <w:sz w:val="22"/>
              </w:rPr>
              <w:t> </w:t>
            </w:r>
            <w:r>
              <w:rPr>
                <w:color w:val="212121"/>
                <w:sz w:val="22"/>
              </w:rPr>
              <w:t>in</w:t>
            </w:r>
            <w:r>
              <w:rPr>
                <w:color w:val="212121"/>
                <w:spacing w:val="5"/>
                <w:sz w:val="22"/>
              </w:rPr>
              <w:t> </w:t>
            </w:r>
            <w:r>
              <w:rPr>
                <w:color w:val="212121"/>
                <w:spacing w:val="-2"/>
                <w:sz w:val="22"/>
              </w:rPr>
              <w:t>sustainable</w:t>
            </w:r>
          </w:p>
        </w:tc>
      </w:tr>
      <w:tr>
        <w:trPr>
          <w:trHeight w:val="450" w:hRule="atLeast"/>
        </w:trPr>
        <w:tc>
          <w:tcPr>
            <w:tcW w:w="1440" w:type="dxa"/>
            <w:tcBorders>
              <w:top w:val="nil"/>
            </w:tcBorders>
          </w:tcPr>
          <w:p>
            <w:pPr>
              <w:pStyle w:val="TableParagraph"/>
              <w:rPr>
                <w:rFonts w:ascii="Times New Roman"/>
                <w:sz w:val="20"/>
              </w:rPr>
            </w:pPr>
          </w:p>
        </w:tc>
        <w:tc>
          <w:tcPr>
            <w:tcW w:w="1350" w:type="dxa"/>
            <w:tcBorders>
              <w:top w:val="nil"/>
            </w:tcBorders>
          </w:tcPr>
          <w:p>
            <w:pPr>
              <w:pStyle w:val="TableParagraph"/>
              <w:rPr>
                <w:rFonts w:ascii="Times New Roman"/>
                <w:sz w:val="20"/>
              </w:rPr>
            </w:pPr>
          </w:p>
        </w:tc>
        <w:tc>
          <w:tcPr>
            <w:tcW w:w="1725" w:type="dxa"/>
            <w:tcBorders>
              <w:top w:val="nil"/>
            </w:tcBorders>
          </w:tcPr>
          <w:p>
            <w:pPr>
              <w:pStyle w:val="TableParagraph"/>
              <w:rPr>
                <w:rFonts w:ascii="Times New Roman"/>
                <w:sz w:val="20"/>
              </w:rPr>
            </w:pPr>
          </w:p>
        </w:tc>
        <w:tc>
          <w:tcPr>
            <w:tcW w:w="2130" w:type="dxa"/>
            <w:tcBorders>
              <w:top w:val="nil"/>
            </w:tcBorders>
          </w:tcPr>
          <w:p>
            <w:pPr>
              <w:pStyle w:val="TableParagraph"/>
              <w:rPr>
                <w:rFonts w:ascii="Times New Roman"/>
                <w:sz w:val="20"/>
              </w:rPr>
            </w:pPr>
          </w:p>
        </w:tc>
        <w:tc>
          <w:tcPr>
            <w:tcW w:w="2490" w:type="dxa"/>
            <w:tcBorders>
              <w:top w:val="nil"/>
            </w:tcBorders>
          </w:tcPr>
          <w:p>
            <w:pPr>
              <w:pStyle w:val="TableParagraph"/>
              <w:spacing w:before="50"/>
              <w:ind w:left="94"/>
              <w:rPr>
                <w:sz w:val="22"/>
              </w:rPr>
            </w:pPr>
            <w:r>
              <w:rPr>
                <w:color w:val="212121"/>
                <w:spacing w:val="-2"/>
                <w:sz w:val="22"/>
              </w:rPr>
              <w:t>energy</w:t>
            </w:r>
          </w:p>
        </w:tc>
      </w:tr>
    </w:tbl>
    <w:p>
      <w:pPr>
        <w:pStyle w:val="BodyText"/>
        <w:spacing w:before="2"/>
        <w:rPr>
          <w:sz w:val="8"/>
        </w:rPr>
      </w:pPr>
    </w:p>
    <w:p>
      <w:pPr>
        <w:spacing w:before="93"/>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6.6</w:t>
      </w:r>
      <w:r>
        <w:rPr>
          <w:rFonts w:ascii="Liberation Sans" w:hAnsi="Liberation Sans"/>
          <w:color w:val="212121"/>
          <w:spacing w:val="-12"/>
          <w:sz w:val="17"/>
        </w:rPr>
        <w:t> </w:t>
      </w:r>
      <w:r>
        <w:rPr>
          <w:rFonts w:ascii="Liberation Sans" w:hAnsi="Liberation Sans"/>
          <w:color w:val="212121"/>
          <w:sz w:val="17"/>
        </w:rPr>
        <w:t>–</w:t>
      </w:r>
      <w:r>
        <w:rPr>
          <w:rFonts w:ascii="Liberation Sans" w:hAnsi="Liberation Sans"/>
          <w:color w:val="212121"/>
          <w:spacing w:val="-11"/>
          <w:sz w:val="17"/>
        </w:rPr>
        <w:t> </w:t>
      </w:r>
      <w:r>
        <w:rPr>
          <w:rFonts w:ascii="Liberation Sans" w:hAnsi="Liberation Sans"/>
          <w:color w:val="212121"/>
          <w:sz w:val="17"/>
        </w:rPr>
        <w:t>AI-driven</w:t>
      </w:r>
      <w:r>
        <w:rPr>
          <w:rFonts w:ascii="Liberation Sans" w:hAnsi="Liberation Sans"/>
          <w:color w:val="212121"/>
          <w:spacing w:val="-10"/>
          <w:sz w:val="17"/>
        </w:rPr>
        <w:t> </w:t>
      </w:r>
      <w:r>
        <w:rPr>
          <w:rFonts w:ascii="Liberation Sans" w:hAnsi="Liberation Sans"/>
          <w:color w:val="212121"/>
          <w:sz w:val="17"/>
        </w:rPr>
        <w:t>strategies</w:t>
      </w:r>
      <w:r>
        <w:rPr>
          <w:rFonts w:ascii="Liberation Sans" w:hAnsi="Liberation Sans"/>
          <w:color w:val="212121"/>
          <w:spacing w:val="-9"/>
          <w:sz w:val="17"/>
        </w:rPr>
        <w:t> </w:t>
      </w:r>
      <w:r>
        <w:rPr>
          <w:rFonts w:ascii="Liberation Sans" w:hAnsi="Liberation Sans"/>
          <w:color w:val="212121"/>
          <w:sz w:val="17"/>
        </w:rPr>
        <w:t>in</w:t>
      </w:r>
      <w:r>
        <w:rPr>
          <w:rFonts w:ascii="Liberation Sans" w:hAnsi="Liberation Sans"/>
          <w:color w:val="212121"/>
          <w:spacing w:val="-9"/>
          <w:sz w:val="17"/>
        </w:rPr>
        <w:t> </w:t>
      </w:r>
      <w:r>
        <w:rPr>
          <w:rFonts w:ascii="Liberation Sans" w:hAnsi="Liberation Sans"/>
          <w:color w:val="212121"/>
          <w:sz w:val="17"/>
        </w:rPr>
        <w:t>business</w:t>
      </w:r>
      <w:r>
        <w:rPr>
          <w:rFonts w:ascii="Liberation Sans" w:hAnsi="Liberation Sans"/>
          <w:color w:val="212121"/>
          <w:spacing w:val="-9"/>
          <w:sz w:val="17"/>
        </w:rPr>
        <w:t> </w:t>
      </w:r>
      <w:r>
        <w:rPr>
          <w:rFonts w:ascii="Liberation Sans" w:hAnsi="Liberation Sans"/>
          <w:color w:val="212121"/>
          <w:sz w:val="17"/>
        </w:rPr>
        <w:t>decision-</w:t>
      </w:r>
      <w:r>
        <w:rPr>
          <w:rFonts w:ascii="Liberation Sans" w:hAnsi="Liberation Sans"/>
          <w:color w:val="212121"/>
          <w:spacing w:val="-2"/>
          <w:sz w:val="17"/>
        </w:rPr>
        <w:t>making</w:t>
      </w:r>
    </w:p>
    <w:p>
      <w:pPr>
        <w:pStyle w:val="BodyText"/>
        <w:rPr>
          <w:rFonts w:ascii="Liberation Sans"/>
          <w:sz w:val="18"/>
        </w:rPr>
      </w:pPr>
    </w:p>
    <w:p>
      <w:pPr>
        <w:pStyle w:val="BodyText"/>
        <w:spacing w:before="2"/>
        <w:rPr>
          <w:rFonts w:ascii="Liberation Sans"/>
          <w:sz w:val="23"/>
        </w:rPr>
      </w:pPr>
    </w:p>
    <w:p>
      <w:pPr>
        <w:pStyle w:val="Heading2"/>
        <w:spacing w:before="1"/>
      </w:pPr>
      <w:bookmarkStart w:name="Practical implications and applications" w:id="497"/>
      <w:bookmarkEnd w:id="497"/>
      <w:r>
        <w:rPr/>
      </w:r>
      <w:bookmarkStart w:name="_bookmark362" w:id="498"/>
      <w:bookmarkEnd w:id="498"/>
      <w:r>
        <w:rPr/>
      </w:r>
      <w:r>
        <w:rPr>
          <w:color w:val="212121"/>
          <w:spacing w:val="21"/>
        </w:rPr>
        <w:t>Practical</w:t>
      </w:r>
      <w:r>
        <w:rPr>
          <w:color w:val="212121"/>
          <w:spacing w:val="37"/>
        </w:rPr>
        <w:t> </w:t>
      </w:r>
      <w:r>
        <w:rPr>
          <w:color w:val="212121"/>
          <w:spacing w:val="22"/>
        </w:rPr>
        <w:t>implications</w:t>
      </w:r>
      <w:r>
        <w:rPr>
          <w:color w:val="212121"/>
          <w:spacing w:val="38"/>
        </w:rPr>
        <w:t> </w:t>
      </w:r>
      <w:r>
        <w:rPr>
          <w:color w:val="212121"/>
          <w:spacing w:val="16"/>
        </w:rPr>
        <w:t>and</w:t>
      </w:r>
      <w:r>
        <w:rPr>
          <w:color w:val="212121"/>
          <w:spacing w:val="37"/>
        </w:rPr>
        <w:t> </w:t>
      </w:r>
      <w:r>
        <w:rPr>
          <w:color w:val="212121"/>
          <w:spacing w:val="20"/>
        </w:rPr>
        <w:t>applications</w:t>
      </w:r>
    </w:p>
    <w:p>
      <w:pPr>
        <w:pStyle w:val="BodyText"/>
        <w:spacing w:line="340" w:lineRule="auto" w:before="191"/>
        <w:ind w:left="119" w:right="238"/>
      </w:pPr>
      <w:r>
        <w:rPr>
          <w:color w:val="212121"/>
        </w:rPr>
        <w:t>This section presents </w:t>
      </w:r>
      <w:bookmarkStart w:name="_bookmark363" w:id="499"/>
      <w:bookmarkEnd w:id="499"/>
      <w:r>
        <w:rPr>
          <w:color w:val="212121"/>
        </w:rPr>
        <w:t>a</w:t>
      </w:r>
      <w:r>
        <w:rPr>
          <w:color w:val="212121"/>
        </w:rPr>
        <w:t> series of case studies that illustrate the real-world applications and impacts of</w:t>
      </w:r>
      <w:r>
        <w:rPr>
          <w:color w:val="212121"/>
          <w:spacing w:val="40"/>
        </w:rPr>
        <w:t> </w:t>
      </w:r>
      <w:r>
        <w:rPr>
          <w:color w:val="212121"/>
        </w:rPr>
        <w:t>AI in financial analysis and projection. These case studies provide tangible examples of how AI technologies are being utilized in various industries and financial contexts, showcasing their practical benefits and the challenges encountered during implementation:</w:t>
      </w:r>
    </w:p>
    <w:p>
      <w:pPr>
        <w:spacing w:before="95"/>
        <w:ind w:left="457" w:right="0" w:firstLine="0"/>
        <w:jc w:val="left"/>
        <w:rPr>
          <w:sz w:val="17"/>
        </w:rPr>
      </w:pPr>
      <w:r>
        <w:rPr/>
        <w:pict>
          <v:shape style="position:absolute;margin-left:83.999992pt;margin-top:9.685218pt;width:2.25pt;height:2.25pt;mso-position-horizontal-relative:page;mso-position-vertical-relative:paragraph;z-index:16181760" id="docshape798" coordorigin="1680,194" coordsize="45,45" path="m1705,239l1700,239,1697,238,1680,219,1680,213,1700,194,1705,194,1725,216,1725,219,1705,239xe" filled="true" fillcolor="#212121" stroked="false">
            <v:path arrowok="t"/>
            <v:fill type="solid"/>
            <w10:wrap type="none"/>
          </v:shape>
        </w:pict>
      </w:r>
      <w:r>
        <w:rPr>
          <w:b/>
          <w:color w:val="212121"/>
          <w:sz w:val="17"/>
        </w:rPr>
        <w:t>AI</w:t>
      </w:r>
      <w:r>
        <w:rPr>
          <w:b/>
          <w:color w:val="212121"/>
          <w:spacing w:val="-10"/>
          <w:sz w:val="17"/>
        </w:rPr>
        <w:t> </w:t>
      </w:r>
      <w:r>
        <w:rPr>
          <w:b/>
          <w:color w:val="212121"/>
          <w:sz w:val="17"/>
        </w:rPr>
        <w:t>in</w:t>
      </w:r>
      <w:r>
        <w:rPr>
          <w:b/>
          <w:color w:val="212121"/>
          <w:spacing w:val="-9"/>
          <w:sz w:val="17"/>
        </w:rPr>
        <w:t> </w:t>
      </w:r>
      <w:r>
        <w:rPr>
          <w:b/>
          <w:color w:val="212121"/>
          <w:sz w:val="17"/>
        </w:rPr>
        <w:t>retail</w:t>
      </w:r>
      <w:r>
        <w:rPr>
          <w:b/>
          <w:color w:val="212121"/>
          <w:spacing w:val="-9"/>
          <w:sz w:val="17"/>
        </w:rPr>
        <w:t> </w:t>
      </w:r>
      <w:r>
        <w:rPr>
          <w:b/>
          <w:color w:val="212121"/>
          <w:sz w:val="17"/>
        </w:rPr>
        <w:t>financial</w:t>
      </w:r>
      <w:r>
        <w:rPr>
          <w:b/>
          <w:color w:val="212121"/>
          <w:spacing w:val="-9"/>
          <w:sz w:val="17"/>
        </w:rPr>
        <w:t> </w:t>
      </w:r>
      <w:r>
        <w:rPr>
          <w:b/>
          <w:color w:val="212121"/>
          <w:sz w:val="17"/>
        </w:rPr>
        <w:t>forecasting:</w:t>
      </w:r>
      <w:r>
        <w:rPr>
          <w:b/>
          <w:color w:val="212121"/>
          <w:spacing w:val="-11"/>
          <w:sz w:val="17"/>
        </w:rPr>
        <w:t> </w:t>
      </w:r>
      <w:r>
        <w:rPr>
          <w:b/>
          <w:color w:val="212121"/>
          <w:sz w:val="17"/>
        </w:rPr>
        <w:t>Trend</w:t>
      </w:r>
      <w:r>
        <w:rPr>
          <w:b/>
          <w:color w:val="212121"/>
          <w:spacing w:val="-8"/>
          <w:sz w:val="17"/>
        </w:rPr>
        <w:t> </w:t>
      </w:r>
      <w:r>
        <w:rPr>
          <w:b/>
          <w:color w:val="212121"/>
          <w:sz w:val="17"/>
        </w:rPr>
        <w:t>Max</w:t>
      </w:r>
      <w:r>
        <w:rPr>
          <w:b/>
          <w:color w:val="212121"/>
          <w:spacing w:val="-9"/>
          <w:sz w:val="17"/>
        </w:rPr>
        <w:t> </w:t>
      </w:r>
      <w:r>
        <w:rPr>
          <w:b/>
          <w:color w:val="212121"/>
          <w:spacing w:val="-2"/>
          <w:sz w:val="17"/>
        </w:rPr>
        <w:t>Retailers</w:t>
      </w:r>
      <w:r>
        <w:rPr>
          <w:color w:val="212121"/>
          <w:spacing w:val="-2"/>
          <w:sz w:val="17"/>
        </w:rPr>
        <w:t>:</w:t>
      </w:r>
    </w:p>
    <w:p>
      <w:pPr>
        <w:pStyle w:val="BodyText"/>
        <w:spacing w:before="11"/>
        <w:rPr>
          <w:sz w:val="8"/>
        </w:rPr>
      </w:pPr>
    </w:p>
    <w:p>
      <w:pPr>
        <w:spacing w:line="331" w:lineRule="auto" w:before="92"/>
        <w:ind w:left="1244" w:right="0" w:firstLine="0"/>
        <w:jc w:val="left"/>
        <w:rPr>
          <w:sz w:val="17"/>
        </w:rPr>
      </w:pPr>
      <w:r>
        <w:rPr/>
        <w:pict>
          <v:shape style="position:absolute;margin-left:123.749985pt;margin-top:9.535216pt;width:2.25pt;height:2.25pt;mso-position-horizontal-relative:page;mso-position-vertical-relative:paragraph;z-index:16182272" id="docshape799" coordorigin="2475,191" coordsize="45,45" path="m2500,236l2495,236,2492,235,2475,216,2475,210,2495,191,2500,191,2520,213,2520,216,2500,236xe" filled="true" fillcolor="#212121" stroked="false">
            <v:path arrowok="t"/>
            <v:fill type="solid"/>
            <w10:wrap type="none"/>
          </v:shape>
        </w:pict>
      </w:r>
      <w:r>
        <w:rPr>
          <w:b/>
          <w:color w:val="212121"/>
          <w:sz w:val="17"/>
        </w:rPr>
        <w:t>Background</w:t>
      </w:r>
      <w:r>
        <w:rPr>
          <w:color w:val="212121"/>
          <w:sz w:val="17"/>
        </w:rPr>
        <w:t>:</w:t>
      </w:r>
      <w:r>
        <w:rPr>
          <w:color w:val="212121"/>
          <w:spacing w:val="-10"/>
          <w:sz w:val="17"/>
        </w:rPr>
        <w:t> </w:t>
      </w:r>
      <w:r>
        <w:rPr>
          <w:color w:val="212121"/>
          <w:sz w:val="17"/>
        </w:rPr>
        <w:t>Trend</w:t>
      </w:r>
      <w:r>
        <w:rPr>
          <w:color w:val="212121"/>
          <w:spacing w:val="-7"/>
          <w:sz w:val="17"/>
        </w:rPr>
        <w:t> </w:t>
      </w:r>
      <w:r>
        <w:rPr>
          <w:color w:val="212121"/>
          <w:sz w:val="17"/>
        </w:rPr>
        <w:t>Max</w:t>
      </w:r>
      <w:r>
        <w:rPr>
          <w:color w:val="212121"/>
          <w:spacing w:val="-7"/>
          <w:sz w:val="17"/>
        </w:rPr>
        <w:t> </w:t>
      </w:r>
      <w:r>
        <w:rPr>
          <w:color w:val="212121"/>
          <w:sz w:val="17"/>
        </w:rPr>
        <w:t>Retailers,</w:t>
      </w:r>
      <w:r>
        <w:rPr>
          <w:color w:val="212121"/>
          <w:spacing w:val="-7"/>
          <w:sz w:val="17"/>
        </w:rPr>
        <w:t> </w:t>
      </w:r>
      <w:r>
        <w:rPr>
          <w:color w:val="212121"/>
          <w:sz w:val="17"/>
        </w:rPr>
        <w:t>a</w:t>
      </w:r>
      <w:r>
        <w:rPr>
          <w:color w:val="212121"/>
          <w:spacing w:val="-7"/>
          <w:sz w:val="17"/>
        </w:rPr>
        <w:t> </w:t>
      </w:r>
      <w:r>
        <w:rPr>
          <w:color w:val="212121"/>
          <w:sz w:val="17"/>
        </w:rPr>
        <w:t>leading</w:t>
      </w:r>
      <w:r>
        <w:rPr>
          <w:color w:val="212121"/>
          <w:spacing w:val="-7"/>
          <w:sz w:val="17"/>
        </w:rPr>
        <w:t> </w:t>
      </w:r>
      <w:r>
        <w:rPr>
          <w:color w:val="212121"/>
          <w:sz w:val="17"/>
        </w:rPr>
        <w:t>global</w:t>
      </w:r>
      <w:r>
        <w:rPr>
          <w:color w:val="212121"/>
          <w:spacing w:val="-7"/>
          <w:sz w:val="17"/>
        </w:rPr>
        <w:t> </w:t>
      </w:r>
      <w:r>
        <w:rPr>
          <w:color w:val="212121"/>
          <w:sz w:val="17"/>
        </w:rPr>
        <w:t>retail</w:t>
      </w:r>
      <w:r>
        <w:rPr>
          <w:color w:val="212121"/>
          <w:spacing w:val="-7"/>
          <w:sz w:val="17"/>
        </w:rPr>
        <w:t> </w:t>
      </w:r>
      <w:r>
        <w:rPr>
          <w:color w:val="212121"/>
          <w:sz w:val="17"/>
        </w:rPr>
        <w:t>chain,</w:t>
      </w:r>
      <w:r>
        <w:rPr>
          <w:color w:val="212121"/>
          <w:spacing w:val="-7"/>
          <w:sz w:val="17"/>
        </w:rPr>
        <w:t> </w:t>
      </w:r>
      <w:r>
        <w:rPr>
          <w:color w:val="212121"/>
          <w:sz w:val="17"/>
        </w:rPr>
        <w:t>faced</w:t>
      </w:r>
      <w:r>
        <w:rPr>
          <w:color w:val="212121"/>
          <w:spacing w:val="-7"/>
          <w:sz w:val="17"/>
        </w:rPr>
        <w:t> </w:t>
      </w:r>
      <w:r>
        <w:rPr>
          <w:color w:val="212121"/>
          <w:sz w:val="17"/>
        </w:rPr>
        <w:t>challenges</w:t>
      </w:r>
      <w:r>
        <w:rPr>
          <w:color w:val="212121"/>
          <w:spacing w:val="-7"/>
          <w:sz w:val="17"/>
        </w:rPr>
        <w:t> </w:t>
      </w:r>
      <w:r>
        <w:rPr>
          <w:color w:val="212121"/>
          <w:sz w:val="17"/>
        </w:rPr>
        <w:t>with</w:t>
      </w:r>
      <w:r>
        <w:rPr>
          <w:color w:val="212121"/>
          <w:spacing w:val="-7"/>
          <w:sz w:val="17"/>
        </w:rPr>
        <w:t> </w:t>
      </w:r>
      <w:r>
        <w:rPr>
          <w:color w:val="212121"/>
          <w:sz w:val="17"/>
        </w:rPr>
        <w:t>sales</w:t>
      </w:r>
      <w:r>
        <w:rPr>
          <w:color w:val="212121"/>
          <w:spacing w:val="-7"/>
          <w:sz w:val="17"/>
        </w:rPr>
        <w:t> </w:t>
      </w:r>
      <w:r>
        <w:rPr>
          <w:color w:val="212121"/>
          <w:sz w:val="17"/>
        </w:rPr>
        <w:t>forecasting</w:t>
      </w:r>
      <w:r>
        <w:rPr>
          <w:color w:val="212121"/>
          <w:spacing w:val="-7"/>
          <w:sz w:val="17"/>
        </w:rPr>
        <w:t> </w:t>
      </w:r>
      <w:r>
        <w:rPr>
          <w:color w:val="212121"/>
          <w:sz w:val="17"/>
        </w:rPr>
        <w:t>and</w:t>
      </w:r>
      <w:r>
        <w:rPr>
          <w:color w:val="212121"/>
          <w:spacing w:val="-7"/>
          <w:sz w:val="17"/>
        </w:rPr>
        <w:t> </w:t>
      </w:r>
      <w:r>
        <w:rPr>
          <w:color w:val="212121"/>
          <w:sz w:val="17"/>
        </w:rPr>
        <w:t>inventory </w:t>
      </w:r>
      <w:r>
        <w:rPr>
          <w:color w:val="212121"/>
          <w:spacing w:val="-2"/>
          <w:sz w:val="17"/>
        </w:rPr>
        <w:t>management.</w:t>
      </w:r>
    </w:p>
    <w:p>
      <w:pPr>
        <w:spacing w:line="331" w:lineRule="auto" w:before="105"/>
        <w:ind w:left="1244" w:right="375" w:firstLine="0"/>
        <w:jc w:val="left"/>
        <w:rPr>
          <w:sz w:val="17"/>
        </w:rPr>
      </w:pPr>
      <w:r>
        <w:rPr/>
        <w:pict>
          <v:shape style="position:absolute;margin-left:123.749985pt;margin-top:10.185213pt;width:2.25pt;height:2.25pt;mso-position-horizontal-relative:page;mso-position-vertical-relative:paragraph;z-index:16182784" id="docshape800" coordorigin="2475,204" coordsize="45,45" path="m2500,249l2495,249,2492,248,2475,229,2475,223,2495,204,2500,204,2520,226,2520,229,2500,249xe" filled="true" fillcolor="#212121" stroked="false">
            <v:path arrowok="t"/>
            <v:fill type="solid"/>
            <w10:wrap type="none"/>
          </v:shape>
        </w:pict>
      </w:r>
      <w:r>
        <w:rPr>
          <w:b/>
          <w:color w:val="212121"/>
          <w:sz w:val="17"/>
        </w:rPr>
        <w:t>AI</w:t>
      </w:r>
      <w:r>
        <w:rPr>
          <w:b/>
          <w:color w:val="212121"/>
          <w:spacing w:val="-11"/>
          <w:sz w:val="17"/>
        </w:rPr>
        <w:t> </w:t>
      </w:r>
      <w:r>
        <w:rPr>
          <w:b/>
          <w:color w:val="212121"/>
          <w:sz w:val="17"/>
        </w:rPr>
        <w:t>implementation</w:t>
      </w:r>
      <w:r>
        <w:rPr>
          <w:color w:val="212121"/>
          <w:sz w:val="17"/>
        </w:rPr>
        <w:t>:</w:t>
      </w:r>
      <w:r>
        <w:rPr>
          <w:color w:val="212121"/>
          <w:spacing w:val="-11"/>
          <w:sz w:val="17"/>
        </w:rPr>
        <w:t> </w:t>
      </w:r>
      <w:r>
        <w:rPr>
          <w:color w:val="212121"/>
          <w:sz w:val="17"/>
        </w:rPr>
        <w:t>The</w:t>
      </w:r>
      <w:r>
        <w:rPr>
          <w:color w:val="212121"/>
          <w:spacing w:val="-7"/>
          <w:sz w:val="17"/>
        </w:rPr>
        <w:t> </w:t>
      </w:r>
      <w:r>
        <w:rPr>
          <w:color w:val="212121"/>
          <w:sz w:val="17"/>
        </w:rPr>
        <w:t>company</w:t>
      </w:r>
      <w:r>
        <w:rPr>
          <w:color w:val="212121"/>
          <w:spacing w:val="-8"/>
          <w:sz w:val="17"/>
        </w:rPr>
        <w:t> </w:t>
      </w:r>
      <w:r>
        <w:rPr>
          <w:color w:val="212121"/>
          <w:sz w:val="17"/>
        </w:rPr>
        <w:t>implemented</w:t>
      </w:r>
      <w:r>
        <w:rPr>
          <w:color w:val="212121"/>
          <w:spacing w:val="-8"/>
          <w:sz w:val="17"/>
        </w:rPr>
        <w:t> </w:t>
      </w:r>
      <w:r>
        <w:rPr>
          <w:color w:val="212121"/>
          <w:sz w:val="17"/>
        </w:rPr>
        <w:t>an</w:t>
      </w:r>
      <w:r>
        <w:rPr>
          <w:color w:val="212121"/>
          <w:spacing w:val="-11"/>
          <w:sz w:val="17"/>
        </w:rPr>
        <w:t> </w:t>
      </w:r>
      <w:r>
        <w:rPr>
          <w:color w:val="212121"/>
          <w:sz w:val="17"/>
        </w:rPr>
        <w:t>AI</w:t>
      </w:r>
      <w:r>
        <w:rPr>
          <w:color w:val="212121"/>
          <w:spacing w:val="-7"/>
          <w:sz w:val="17"/>
        </w:rPr>
        <w:t> </w:t>
      </w:r>
      <w:r>
        <w:rPr>
          <w:color w:val="212121"/>
          <w:sz w:val="17"/>
        </w:rPr>
        <w:t>system</w:t>
      </w:r>
      <w:r>
        <w:rPr>
          <w:color w:val="212121"/>
          <w:spacing w:val="-8"/>
          <w:sz w:val="17"/>
        </w:rPr>
        <w:t> </w:t>
      </w:r>
      <w:r>
        <w:rPr>
          <w:color w:val="212121"/>
          <w:sz w:val="17"/>
        </w:rPr>
        <w:t>for</w:t>
      </w:r>
      <w:r>
        <w:rPr>
          <w:color w:val="212121"/>
          <w:spacing w:val="-8"/>
          <w:sz w:val="17"/>
        </w:rPr>
        <w:t> </w:t>
      </w:r>
      <w:r>
        <w:rPr>
          <w:color w:val="212121"/>
          <w:sz w:val="17"/>
        </w:rPr>
        <w:t>advanced</w:t>
      </w:r>
      <w:r>
        <w:rPr>
          <w:color w:val="212121"/>
          <w:spacing w:val="-8"/>
          <w:sz w:val="17"/>
        </w:rPr>
        <w:t> </w:t>
      </w:r>
      <w:r>
        <w:rPr>
          <w:color w:val="212121"/>
          <w:sz w:val="17"/>
        </w:rPr>
        <w:t>sales</w:t>
      </w:r>
      <w:r>
        <w:rPr>
          <w:color w:val="212121"/>
          <w:spacing w:val="-8"/>
          <w:sz w:val="17"/>
        </w:rPr>
        <w:t> </w:t>
      </w:r>
      <w:r>
        <w:rPr>
          <w:color w:val="212121"/>
          <w:sz w:val="17"/>
        </w:rPr>
        <w:t>forecasting</w:t>
      </w:r>
      <w:r>
        <w:rPr>
          <w:color w:val="212121"/>
          <w:spacing w:val="-8"/>
          <w:sz w:val="17"/>
        </w:rPr>
        <w:t> </w:t>
      </w:r>
      <w:r>
        <w:rPr>
          <w:color w:val="212121"/>
          <w:sz w:val="17"/>
        </w:rPr>
        <w:t>and</w:t>
      </w:r>
      <w:r>
        <w:rPr>
          <w:color w:val="212121"/>
          <w:spacing w:val="-8"/>
          <w:sz w:val="17"/>
        </w:rPr>
        <w:t> </w:t>
      </w:r>
      <w:r>
        <w:rPr>
          <w:color w:val="212121"/>
          <w:sz w:val="17"/>
        </w:rPr>
        <w:t>inventory </w:t>
      </w:r>
      <w:r>
        <w:rPr>
          <w:color w:val="212121"/>
          <w:spacing w:val="-2"/>
          <w:sz w:val="17"/>
        </w:rPr>
        <w:t>optimization.</w:t>
      </w:r>
    </w:p>
    <w:p>
      <w:pPr>
        <w:spacing w:line="331" w:lineRule="auto" w:before="121"/>
        <w:ind w:left="1244" w:right="160" w:firstLine="0"/>
        <w:jc w:val="left"/>
        <w:rPr>
          <w:sz w:val="17"/>
        </w:rPr>
      </w:pPr>
      <w:r>
        <w:rPr/>
        <w:pict>
          <v:shape style="position:absolute;margin-left:123.749985pt;margin-top:10.98521pt;width:2.25pt;height:2.25pt;mso-position-horizontal-relative:page;mso-position-vertical-relative:paragraph;z-index:16183296" id="docshape801" coordorigin="2475,220" coordsize="45,45" path="m2500,265l2495,265,2492,264,2475,245,2475,239,2495,220,2500,220,2520,242,2520,245,2500,265xe" filled="true" fillcolor="#212121" stroked="false">
            <v:path arrowok="t"/>
            <v:fill type="solid"/>
            <w10:wrap type="none"/>
          </v:shape>
        </w:pict>
      </w:r>
      <w:r>
        <w:rPr>
          <w:b/>
          <w:color w:val="212121"/>
          <w:sz w:val="17"/>
        </w:rPr>
        <w:t>Outcome</w:t>
      </w:r>
      <w:r>
        <w:rPr>
          <w:color w:val="212121"/>
          <w:sz w:val="17"/>
        </w:rPr>
        <w:t>: The</w:t>
      </w:r>
      <w:r>
        <w:rPr>
          <w:color w:val="212121"/>
          <w:spacing w:val="-5"/>
          <w:sz w:val="17"/>
        </w:rPr>
        <w:t> </w:t>
      </w:r>
      <w:r>
        <w:rPr>
          <w:color w:val="212121"/>
          <w:sz w:val="17"/>
        </w:rPr>
        <w:t>AI system significantly improved forecasting accuracy, leading to better stock optimization and reduced</w:t>
      </w:r>
      <w:r>
        <w:rPr>
          <w:color w:val="212121"/>
          <w:spacing w:val="-6"/>
          <w:sz w:val="17"/>
        </w:rPr>
        <w:t> </w:t>
      </w:r>
      <w:r>
        <w:rPr>
          <w:color w:val="212121"/>
          <w:sz w:val="17"/>
        </w:rPr>
        <w:t>costs.</w:t>
      </w:r>
      <w:r>
        <w:rPr>
          <w:color w:val="212121"/>
          <w:spacing w:val="-9"/>
          <w:sz w:val="17"/>
        </w:rPr>
        <w:t> </w:t>
      </w:r>
      <w:r>
        <w:rPr>
          <w:color w:val="212121"/>
          <w:sz w:val="17"/>
        </w:rPr>
        <w:t>Trend</w:t>
      </w:r>
      <w:r>
        <w:rPr>
          <w:color w:val="212121"/>
          <w:spacing w:val="-6"/>
          <w:sz w:val="17"/>
        </w:rPr>
        <w:t> </w:t>
      </w:r>
      <w:r>
        <w:rPr>
          <w:color w:val="212121"/>
          <w:sz w:val="17"/>
        </w:rPr>
        <w:t>Max</w:t>
      </w:r>
      <w:r>
        <w:rPr>
          <w:color w:val="212121"/>
          <w:spacing w:val="-6"/>
          <w:sz w:val="17"/>
        </w:rPr>
        <w:t> </w:t>
      </w:r>
      <w:r>
        <w:rPr>
          <w:color w:val="212121"/>
          <w:sz w:val="17"/>
        </w:rPr>
        <w:t>Retailers</w:t>
      </w:r>
      <w:r>
        <w:rPr>
          <w:color w:val="212121"/>
          <w:spacing w:val="-6"/>
          <w:sz w:val="17"/>
        </w:rPr>
        <w:t> </w:t>
      </w:r>
      <w:r>
        <w:rPr>
          <w:color w:val="212121"/>
          <w:sz w:val="17"/>
        </w:rPr>
        <w:t>experienced</w:t>
      </w:r>
      <w:r>
        <w:rPr>
          <w:color w:val="212121"/>
          <w:spacing w:val="-6"/>
          <w:sz w:val="17"/>
        </w:rPr>
        <w:t> </w:t>
      </w:r>
      <w:r>
        <w:rPr>
          <w:color w:val="212121"/>
          <w:sz w:val="17"/>
        </w:rPr>
        <w:t>a</w:t>
      </w:r>
      <w:r>
        <w:rPr>
          <w:color w:val="212121"/>
          <w:spacing w:val="-6"/>
          <w:sz w:val="17"/>
        </w:rPr>
        <w:t> </w:t>
      </w:r>
      <w:r>
        <w:rPr>
          <w:color w:val="212121"/>
          <w:sz w:val="17"/>
        </w:rPr>
        <w:t>20%</w:t>
      </w:r>
      <w:r>
        <w:rPr>
          <w:color w:val="212121"/>
          <w:spacing w:val="-6"/>
          <w:sz w:val="17"/>
        </w:rPr>
        <w:t> </w:t>
      </w:r>
      <w:r>
        <w:rPr>
          <w:color w:val="212121"/>
          <w:sz w:val="17"/>
        </w:rPr>
        <w:t>reduction</w:t>
      </w:r>
      <w:r>
        <w:rPr>
          <w:color w:val="212121"/>
          <w:spacing w:val="-6"/>
          <w:sz w:val="17"/>
        </w:rPr>
        <w:t> </w:t>
      </w:r>
      <w:r>
        <w:rPr>
          <w:color w:val="212121"/>
          <w:sz w:val="17"/>
        </w:rPr>
        <w:t>in</w:t>
      </w:r>
      <w:r>
        <w:rPr>
          <w:color w:val="212121"/>
          <w:spacing w:val="-6"/>
          <w:sz w:val="17"/>
        </w:rPr>
        <w:t> </w:t>
      </w:r>
      <w:r>
        <w:rPr>
          <w:color w:val="212121"/>
          <w:sz w:val="17"/>
        </w:rPr>
        <w:t>inventory</w:t>
      </w:r>
      <w:r>
        <w:rPr>
          <w:color w:val="212121"/>
          <w:spacing w:val="-6"/>
          <w:sz w:val="17"/>
        </w:rPr>
        <w:t> </w:t>
      </w:r>
      <w:r>
        <w:rPr>
          <w:color w:val="212121"/>
          <w:sz w:val="17"/>
        </w:rPr>
        <w:t>costs</w:t>
      </w:r>
      <w:r>
        <w:rPr>
          <w:color w:val="212121"/>
          <w:spacing w:val="-6"/>
          <w:sz w:val="17"/>
        </w:rPr>
        <w:t> </w:t>
      </w:r>
      <w:r>
        <w:rPr>
          <w:color w:val="212121"/>
          <w:sz w:val="17"/>
        </w:rPr>
        <w:t>and</w:t>
      </w:r>
      <w:r>
        <w:rPr>
          <w:color w:val="212121"/>
          <w:spacing w:val="-6"/>
          <w:sz w:val="17"/>
        </w:rPr>
        <w:t> </w:t>
      </w:r>
      <w:r>
        <w:rPr>
          <w:color w:val="212121"/>
          <w:sz w:val="17"/>
        </w:rPr>
        <w:t>a</w:t>
      </w:r>
      <w:r>
        <w:rPr>
          <w:color w:val="212121"/>
          <w:spacing w:val="-6"/>
          <w:sz w:val="17"/>
        </w:rPr>
        <w:t> </w:t>
      </w:r>
      <w:r>
        <w:rPr>
          <w:color w:val="212121"/>
          <w:sz w:val="17"/>
        </w:rPr>
        <w:t>15%</w:t>
      </w:r>
      <w:r>
        <w:rPr>
          <w:color w:val="212121"/>
          <w:spacing w:val="-6"/>
          <w:sz w:val="17"/>
        </w:rPr>
        <w:t> </w:t>
      </w:r>
      <w:r>
        <w:rPr>
          <w:color w:val="212121"/>
          <w:sz w:val="17"/>
        </w:rPr>
        <w:t>increase</w:t>
      </w:r>
      <w:r>
        <w:rPr>
          <w:color w:val="212121"/>
          <w:spacing w:val="-6"/>
          <w:sz w:val="17"/>
        </w:rPr>
        <w:t> </w:t>
      </w:r>
      <w:r>
        <w:rPr>
          <w:color w:val="212121"/>
          <w:sz w:val="17"/>
        </w:rPr>
        <w:t>in</w:t>
      </w:r>
      <w:r>
        <w:rPr>
          <w:color w:val="212121"/>
          <w:spacing w:val="-6"/>
          <w:sz w:val="17"/>
        </w:rPr>
        <w:t> </w:t>
      </w:r>
      <w:r>
        <w:rPr>
          <w:color w:val="212121"/>
          <w:sz w:val="17"/>
        </w:rPr>
        <w:t>sales</w:t>
      </w:r>
      <w:r>
        <w:rPr>
          <w:color w:val="212121"/>
          <w:spacing w:val="-6"/>
          <w:sz w:val="17"/>
        </w:rPr>
        <w:t> </w:t>
      </w:r>
      <w:r>
        <w:rPr>
          <w:color w:val="212121"/>
          <w:sz w:val="17"/>
        </w:rPr>
        <w:t>due</w:t>
      </w:r>
      <w:r>
        <w:rPr>
          <w:color w:val="212121"/>
          <w:spacing w:val="-6"/>
          <w:sz w:val="17"/>
        </w:rPr>
        <w:t> </w:t>
      </w:r>
      <w:r>
        <w:rPr>
          <w:color w:val="212121"/>
          <w:sz w:val="17"/>
        </w:rPr>
        <w:t>to more effective stock availability and reduced overstocking.</w:t>
      </w:r>
    </w:p>
    <w:p>
      <w:pPr>
        <w:pStyle w:val="BodyText"/>
        <w:spacing w:before="8"/>
        <w:rPr>
          <w:sz w:val="20"/>
        </w:rPr>
      </w:pPr>
    </w:p>
    <w:p>
      <w:pPr>
        <w:spacing w:before="92"/>
        <w:ind w:left="457" w:right="0" w:firstLine="0"/>
        <w:jc w:val="left"/>
        <w:rPr>
          <w:sz w:val="17"/>
        </w:rPr>
      </w:pPr>
      <w:r>
        <w:rPr/>
        <w:pict>
          <v:shape style="position:absolute;margin-left:83.999992pt;margin-top:9.535206pt;width:2.25pt;height:2.25pt;mso-position-horizontal-relative:page;mso-position-vertical-relative:paragraph;z-index:16183808" id="docshape802" coordorigin="1680,191" coordsize="45,45" path="m1705,236l1700,236,1697,235,1680,216,1680,210,1700,191,1705,191,1725,213,1725,216,1705,236xe" filled="true" fillcolor="#212121" stroked="false">
            <v:path arrowok="t"/>
            <v:fill type="solid"/>
            <w10:wrap type="none"/>
          </v:shape>
        </w:pict>
      </w:r>
      <w:r>
        <w:rPr>
          <w:b/>
          <w:color w:val="212121"/>
          <w:sz w:val="17"/>
        </w:rPr>
        <w:t>AI-driven</w:t>
      </w:r>
      <w:r>
        <w:rPr>
          <w:b/>
          <w:color w:val="212121"/>
          <w:spacing w:val="-9"/>
          <w:sz w:val="17"/>
        </w:rPr>
        <w:t> </w:t>
      </w:r>
      <w:r>
        <w:rPr>
          <w:b/>
          <w:color w:val="212121"/>
          <w:sz w:val="17"/>
        </w:rPr>
        <w:t>risk</w:t>
      </w:r>
      <w:r>
        <w:rPr>
          <w:b/>
          <w:color w:val="212121"/>
          <w:spacing w:val="-8"/>
          <w:sz w:val="17"/>
        </w:rPr>
        <w:t> </w:t>
      </w:r>
      <w:r>
        <w:rPr>
          <w:b/>
          <w:color w:val="212121"/>
          <w:sz w:val="17"/>
        </w:rPr>
        <w:t>management</w:t>
      </w:r>
      <w:r>
        <w:rPr>
          <w:b/>
          <w:color w:val="212121"/>
          <w:spacing w:val="-8"/>
          <w:sz w:val="17"/>
        </w:rPr>
        <w:t> </w:t>
      </w:r>
      <w:r>
        <w:rPr>
          <w:b/>
          <w:color w:val="212121"/>
          <w:sz w:val="17"/>
        </w:rPr>
        <w:t>in</w:t>
      </w:r>
      <w:r>
        <w:rPr>
          <w:b/>
          <w:color w:val="212121"/>
          <w:spacing w:val="-8"/>
          <w:sz w:val="17"/>
        </w:rPr>
        <w:t> </w:t>
      </w:r>
      <w:r>
        <w:rPr>
          <w:b/>
          <w:color w:val="212121"/>
          <w:sz w:val="17"/>
        </w:rPr>
        <w:t>banking:</w:t>
      </w:r>
      <w:r>
        <w:rPr>
          <w:b/>
          <w:color w:val="212121"/>
          <w:spacing w:val="-9"/>
          <w:sz w:val="17"/>
        </w:rPr>
        <w:t> </w:t>
      </w:r>
      <w:r>
        <w:rPr>
          <w:b/>
          <w:color w:val="212121"/>
          <w:sz w:val="17"/>
        </w:rPr>
        <w:t>Central</w:t>
      </w:r>
      <w:r>
        <w:rPr>
          <w:b/>
          <w:color w:val="212121"/>
          <w:spacing w:val="-10"/>
          <w:sz w:val="17"/>
        </w:rPr>
        <w:t> </w:t>
      </w:r>
      <w:r>
        <w:rPr>
          <w:b/>
          <w:color w:val="212121"/>
          <w:sz w:val="17"/>
        </w:rPr>
        <w:t>Trust</w:t>
      </w:r>
      <w:r>
        <w:rPr>
          <w:b/>
          <w:color w:val="212121"/>
          <w:spacing w:val="-8"/>
          <w:sz w:val="17"/>
        </w:rPr>
        <w:t> </w:t>
      </w:r>
      <w:r>
        <w:rPr>
          <w:b/>
          <w:color w:val="212121"/>
          <w:spacing w:val="-2"/>
          <w:sz w:val="17"/>
        </w:rPr>
        <w:t>Bank</w:t>
      </w:r>
      <w:r>
        <w:rPr>
          <w:color w:val="212121"/>
          <w:spacing w:val="-2"/>
          <w:sz w:val="17"/>
        </w:rPr>
        <w:t>:</w:t>
      </w:r>
    </w:p>
    <w:p>
      <w:pPr>
        <w:spacing w:after="0"/>
        <w:jc w:val="left"/>
        <w:rPr>
          <w:sz w:val="17"/>
        </w:rPr>
        <w:sectPr>
          <w:pgSz w:w="12240" w:h="15840"/>
          <w:pgMar w:top="1420" w:bottom="280" w:left="1420" w:right="1420"/>
        </w:sectPr>
      </w:pPr>
    </w:p>
    <w:p>
      <w:pPr>
        <w:spacing w:line="331" w:lineRule="auto" w:before="76"/>
        <w:ind w:left="1244" w:right="375" w:firstLine="0"/>
        <w:jc w:val="left"/>
        <w:rPr>
          <w:sz w:val="17"/>
        </w:rPr>
      </w:pPr>
      <w:r>
        <w:rPr/>
        <w:pict>
          <v:shape style="position:absolute;margin-left:123.749985pt;margin-top:8.735200pt;width:2.25pt;height:2.25pt;mso-position-horizontal-relative:page;mso-position-vertical-relative:paragraph;z-index:16184320" id="docshape803" coordorigin="2475,175" coordsize="45,45" path="m2500,220l2495,220,2492,219,2475,200,2475,194,2495,175,2500,175,2520,197,2520,200,2500,220xe" filled="true" fillcolor="#212121" stroked="false">
            <v:path arrowok="t"/>
            <v:fill type="solid"/>
            <w10:wrap type="none"/>
          </v:shape>
        </w:pict>
      </w:r>
      <w:r>
        <w:rPr>
          <w:b/>
          <w:color w:val="212121"/>
          <w:sz w:val="17"/>
        </w:rPr>
        <w:t>Background</w:t>
      </w:r>
      <w:r>
        <w:rPr>
          <w:color w:val="212121"/>
          <w:sz w:val="17"/>
        </w:rPr>
        <w:t>:</w:t>
      </w:r>
      <w:r>
        <w:rPr>
          <w:color w:val="212121"/>
          <w:spacing w:val="-8"/>
          <w:sz w:val="17"/>
        </w:rPr>
        <w:t> </w:t>
      </w:r>
      <w:r>
        <w:rPr>
          <w:color w:val="212121"/>
          <w:sz w:val="17"/>
        </w:rPr>
        <w:t>Central</w:t>
      </w:r>
      <w:r>
        <w:rPr>
          <w:color w:val="212121"/>
          <w:spacing w:val="-10"/>
          <w:sz w:val="17"/>
        </w:rPr>
        <w:t> </w:t>
      </w:r>
      <w:r>
        <w:rPr>
          <w:color w:val="212121"/>
          <w:sz w:val="17"/>
        </w:rPr>
        <w:t>Trust</w:t>
      </w:r>
      <w:r>
        <w:rPr>
          <w:color w:val="212121"/>
          <w:spacing w:val="-8"/>
          <w:sz w:val="17"/>
        </w:rPr>
        <w:t> </w:t>
      </w:r>
      <w:r>
        <w:rPr>
          <w:color w:val="212121"/>
          <w:sz w:val="17"/>
        </w:rPr>
        <w:t>Bank,</w:t>
      </w:r>
      <w:r>
        <w:rPr>
          <w:color w:val="212121"/>
          <w:spacing w:val="-8"/>
          <w:sz w:val="17"/>
        </w:rPr>
        <w:t> </w:t>
      </w:r>
      <w:r>
        <w:rPr>
          <w:color w:val="212121"/>
          <w:sz w:val="17"/>
        </w:rPr>
        <w:t>a</w:t>
      </w:r>
      <w:r>
        <w:rPr>
          <w:color w:val="212121"/>
          <w:spacing w:val="-8"/>
          <w:sz w:val="17"/>
        </w:rPr>
        <w:t> </w:t>
      </w:r>
      <w:r>
        <w:rPr>
          <w:color w:val="212121"/>
          <w:sz w:val="17"/>
        </w:rPr>
        <w:t>prominent</w:t>
      </w:r>
      <w:r>
        <w:rPr>
          <w:color w:val="212121"/>
          <w:spacing w:val="-8"/>
          <w:sz w:val="17"/>
        </w:rPr>
        <w:t> </w:t>
      </w:r>
      <w:r>
        <w:rPr>
          <w:color w:val="212121"/>
          <w:sz w:val="17"/>
        </w:rPr>
        <w:t>banking</w:t>
      </w:r>
      <w:r>
        <w:rPr>
          <w:color w:val="212121"/>
          <w:spacing w:val="-8"/>
          <w:sz w:val="17"/>
        </w:rPr>
        <w:t> </w:t>
      </w:r>
      <w:r>
        <w:rPr>
          <w:color w:val="212121"/>
          <w:sz w:val="17"/>
        </w:rPr>
        <w:t>institution,</w:t>
      </w:r>
      <w:r>
        <w:rPr>
          <w:color w:val="212121"/>
          <w:spacing w:val="-8"/>
          <w:sz w:val="17"/>
        </w:rPr>
        <w:t> </w:t>
      </w:r>
      <w:r>
        <w:rPr>
          <w:color w:val="212121"/>
          <w:sz w:val="17"/>
        </w:rPr>
        <w:t>sought</w:t>
      </w:r>
      <w:r>
        <w:rPr>
          <w:color w:val="212121"/>
          <w:spacing w:val="-8"/>
          <w:sz w:val="17"/>
        </w:rPr>
        <w:t> </w:t>
      </w:r>
      <w:r>
        <w:rPr>
          <w:color w:val="212121"/>
          <w:sz w:val="17"/>
        </w:rPr>
        <w:t>to</w:t>
      </w:r>
      <w:r>
        <w:rPr>
          <w:color w:val="212121"/>
          <w:spacing w:val="-8"/>
          <w:sz w:val="17"/>
        </w:rPr>
        <w:t> </w:t>
      </w:r>
      <w:r>
        <w:rPr>
          <w:color w:val="212121"/>
          <w:sz w:val="17"/>
        </w:rPr>
        <w:t>enhance</w:t>
      </w:r>
      <w:r>
        <w:rPr>
          <w:color w:val="212121"/>
          <w:spacing w:val="-8"/>
          <w:sz w:val="17"/>
        </w:rPr>
        <w:t> </w:t>
      </w:r>
      <w:r>
        <w:rPr>
          <w:color w:val="212121"/>
          <w:sz w:val="17"/>
        </w:rPr>
        <w:t>its</w:t>
      </w:r>
      <w:r>
        <w:rPr>
          <w:color w:val="212121"/>
          <w:spacing w:val="-8"/>
          <w:sz w:val="17"/>
        </w:rPr>
        <w:t> </w:t>
      </w:r>
      <w:r>
        <w:rPr>
          <w:color w:val="212121"/>
          <w:sz w:val="17"/>
        </w:rPr>
        <w:t>credit</w:t>
      </w:r>
      <w:r>
        <w:rPr>
          <w:color w:val="212121"/>
          <w:spacing w:val="-8"/>
          <w:sz w:val="17"/>
        </w:rPr>
        <w:t> </w:t>
      </w:r>
      <w:r>
        <w:rPr>
          <w:color w:val="212121"/>
          <w:sz w:val="17"/>
        </w:rPr>
        <w:t>risk</w:t>
      </w:r>
      <w:r>
        <w:rPr>
          <w:color w:val="212121"/>
          <w:spacing w:val="-8"/>
          <w:sz w:val="17"/>
        </w:rPr>
        <w:t> </w:t>
      </w:r>
      <w:r>
        <w:rPr>
          <w:color w:val="212121"/>
          <w:sz w:val="17"/>
        </w:rPr>
        <w:t>assessment </w:t>
      </w:r>
      <w:r>
        <w:rPr>
          <w:color w:val="212121"/>
          <w:spacing w:val="-2"/>
          <w:sz w:val="17"/>
        </w:rPr>
        <w:t>process.</w:t>
      </w:r>
    </w:p>
    <w:p>
      <w:pPr>
        <w:spacing w:line="331" w:lineRule="auto" w:before="120"/>
        <w:ind w:left="1244" w:right="0" w:firstLine="0"/>
        <w:jc w:val="left"/>
        <w:rPr>
          <w:sz w:val="17"/>
        </w:rPr>
      </w:pPr>
      <w:r>
        <w:rPr/>
        <w:pict>
          <v:shape style="position:absolute;margin-left:123.749985pt;margin-top:10.935198pt;width:2.25pt;height:2.25pt;mso-position-horizontal-relative:page;mso-position-vertical-relative:paragraph;z-index:16184832" id="docshape804" coordorigin="2475,219" coordsize="45,45" path="m2500,264l2495,264,2492,263,2475,244,2475,238,2495,219,2500,219,2520,241,2520,244,2500,264xe" filled="true" fillcolor="#212121" stroked="false">
            <v:path arrowok="t"/>
            <v:fill type="solid"/>
            <w10:wrap type="none"/>
          </v:shape>
        </w:pict>
      </w:r>
      <w:r>
        <w:rPr>
          <w:b/>
          <w:color w:val="212121"/>
          <w:sz w:val="17"/>
        </w:rPr>
        <w:t>AI</w:t>
      </w:r>
      <w:r>
        <w:rPr>
          <w:b/>
          <w:color w:val="212121"/>
          <w:spacing w:val="-11"/>
          <w:sz w:val="17"/>
        </w:rPr>
        <w:t> </w:t>
      </w:r>
      <w:r>
        <w:rPr>
          <w:b/>
          <w:color w:val="212121"/>
          <w:sz w:val="17"/>
        </w:rPr>
        <w:t>implementation</w:t>
      </w:r>
      <w:r>
        <w:rPr>
          <w:color w:val="212121"/>
          <w:sz w:val="17"/>
        </w:rPr>
        <w:t>:</w:t>
      </w:r>
      <w:r>
        <w:rPr>
          <w:color w:val="212121"/>
          <w:spacing w:val="-9"/>
          <w:sz w:val="17"/>
        </w:rPr>
        <w:t> </w:t>
      </w:r>
      <w:r>
        <w:rPr>
          <w:color w:val="212121"/>
          <w:sz w:val="17"/>
        </w:rPr>
        <w:t>The</w:t>
      </w:r>
      <w:r>
        <w:rPr>
          <w:color w:val="212121"/>
          <w:spacing w:val="-7"/>
          <w:sz w:val="17"/>
        </w:rPr>
        <w:t> </w:t>
      </w:r>
      <w:r>
        <w:rPr>
          <w:color w:val="212121"/>
          <w:sz w:val="17"/>
        </w:rPr>
        <w:t>bank</w:t>
      </w:r>
      <w:r>
        <w:rPr>
          <w:color w:val="212121"/>
          <w:spacing w:val="-7"/>
          <w:sz w:val="17"/>
        </w:rPr>
        <w:t> </w:t>
      </w:r>
      <w:r>
        <w:rPr>
          <w:color w:val="212121"/>
          <w:sz w:val="17"/>
        </w:rPr>
        <w:t>employed</w:t>
      </w:r>
      <w:r>
        <w:rPr>
          <w:color w:val="212121"/>
          <w:spacing w:val="-11"/>
          <w:sz w:val="17"/>
        </w:rPr>
        <w:t> </w:t>
      </w:r>
      <w:r>
        <w:rPr>
          <w:color w:val="212121"/>
          <w:sz w:val="17"/>
        </w:rPr>
        <w:t>AI</w:t>
      </w:r>
      <w:r>
        <w:rPr>
          <w:color w:val="212121"/>
          <w:spacing w:val="-7"/>
          <w:sz w:val="17"/>
        </w:rPr>
        <w:t> </w:t>
      </w:r>
      <w:r>
        <w:rPr>
          <w:color w:val="212121"/>
          <w:sz w:val="17"/>
        </w:rPr>
        <w:t>for</w:t>
      </w:r>
      <w:r>
        <w:rPr>
          <w:color w:val="212121"/>
          <w:spacing w:val="-7"/>
          <w:sz w:val="17"/>
        </w:rPr>
        <w:t> </w:t>
      </w:r>
      <w:r>
        <w:rPr>
          <w:color w:val="212121"/>
          <w:sz w:val="17"/>
        </w:rPr>
        <w:t>in-depth</w:t>
      </w:r>
      <w:r>
        <w:rPr>
          <w:color w:val="212121"/>
          <w:spacing w:val="-7"/>
          <w:sz w:val="17"/>
        </w:rPr>
        <w:t> </w:t>
      </w:r>
      <w:r>
        <w:rPr>
          <w:color w:val="212121"/>
          <w:sz w:val="17"/>
        </w:rPr>
        <w:t>credit</w:t>
      </w:r>
      <w:r>
        <w:rPr>
          <w:color w:val="212121"/>
          <w:spacing w:val="-7"/>
          <w:sz w:val="17"/>
        </w:rPr>
        <w:t> </w:t>
      </w:r>
      <w:r>
        <w:rPr>
          <w:color w:val="212121"/>
          <w:sz w:val="17"/>
        </w:rPr>
        <w:t>risk</w:t>
      </w:r>
      <w:r>
        <w:rPr>
          <w:color w:val="212121"/>
          <w:spacing w:val="-7"/>
          <w:sz w:val="17"/>
        </w:rPr>
        <w:t> </w:t>
      </w:r>
      <w:r>
        <w:rPr>
          <w:color w:val="212121"/>
          <w:sz w:val="17"/>
        </w:rPr>
        <w:t>analysis,</w:t>
      </w:r>
      <w:r>
        <w:rPr>
          <w:color w:val="212121"/>
          <w:spacing w:val="-7"/>
          <w:sz w:val="17"/>
        </w:rPr>
        <w:t> </w:t>
      </w:r>
      <w:r>
        <w:rPr>
          <w:color w:val="212121"/>
          <w:sz w:val="17"/>
        </w:rPr>
        <w:t>utilizing</w:t>
      </w:r>
      <w:r>
        <w:rPr>
          <w:color w:val="212121"/>
          <w:spacing w:val="-7"/>
          <w:sz w:val="17"/>
        </w:rPr>
        <w:t> </w:t>
      </w:r>
      <w:r>
        <w:rPr>
          <w:color w:val="212121"/>
          <w:sz w:val="17"/>
        </w:rPr>
        <w:t>machine</w:t>
      </w:r>
      <w:r>
        <w:rPr>
          <w:color w:val="212121"/>
          <w:spacing w:val="-7"/>
          <w:sz w:val="17"/>
        </w:rPr>
        <w:t> </w:t>
      </w:r>
      <w:r>
        <w:rPr>
          <w:color w:val="212121"/>
          <w:sz w:val="17"/>
        </w:rPr>
        <w:t>learning</w:t>
      </w:r>
      <w:r>
        <w:rPr>
          <w:color w:val="212121"/>
          <w:spacing w:val="-7"/>
          <w:sz w:val="17"/>
        </w:rPr>
        <w:t> </w:t>
      </w:r>
      <w:r>
        <w:rPr>
          <w:color w:val="212121"/>
          <w:sz w:val="17"/>
        </w:rPr>
        <w:t>algorithms</w:t>
      </w:r>
      <w:r>
        <w:rPr>
          <w:color w:val="212121"/>
          <w:spacing w:val="-7"/>
          <w:sz w:val="17"/>
        </w:rPr>
        <w:t> </w:t>
      </w:r>
      <w:r>
        <w:rPr>
          <w:color w:val="212121"/>
          <w:sz w:val="17"/>
        </w:rPr>
        <w:t>to evaluate creditworthiness more comprehensively.</w:t>
      </w:r>
    </w:p>
    <w:p>
      <w:pPr>
        <w:spacing w:line="331" w:lineRule="auto" w:before="106"/>
        <w:ind w:left="1244" w:right="331" w:firstLine="0"/>
        <w:jc w:val="both"/>
        <w:rPr>
          <w:sz w:val="17"/>
        </w:rPr>
      </w:pPr>
      <w:r>
        <w:rPr/>
        <w:pict>
          <v:shape style="position:absolute;margin-left:123.749985pt;margin-top:10.235195pt;width:2.25pt;height:2.25pt;mso-position-horizontal-relative:page;mso-position-vertical-relative:paragraph;z-index:16185344" id="docshape805" coordorigin="2475,205" coordsize="45,45" path="m2500,250l2495,250,2492,249,2475,230,2475,224,2495,205,2500,205,2520,227,2520,230,2500,250xe" filled="true" fillcolor="#212121" stroked="false">
            <v:path arrowok="t"/>
            <v:fill type="solid"/>
            <w10:wrap type="none"/>
          </v:shape>
        </w:pict>
      </w:r>
      <w:r>
        <w:rPr>
          <w:b/>
          <w:color w:val="212121"/>
          <w:sz w:val="17"/>
        </w:rPr>
        <w:t>Outcome</w:t>
      </w:r>
      <w:r>
        <w:rPr>
          <w:color w:val="212121"/>
          <w:sz w:val="17"/>
        </w:rPr>
        <w:t>:</w:t>
      </w:r>
      <w:r>
        <w:rPr>
          <w:color w:val="212121"/>
          <w:spacing w:val="-11"/>
          <w:sz w:val="17"/>
        </w:rPr>
        <w:t> </w:t>
      </w:r>
      <w:r>
        <w:rPr>
          <w:color w:val="212121"/>
          <w:sz w:val="17"/>
        </w:rPr>
        <w:t>The</w:t>
      </w:r>
      <w:r>
        <w:rPr>
          <w:color w:val="212121"/>
          <w:spacing w:val="-11"/>
          <w:sz w:val="17"/>
        </w:rPr>
        <w:t> </w:t>
      </w:r>
      <w:r>
        <w:rPr>
          <w:color w:val="212121"/>
          <w:sz w:val="17"/>
        </w:rPr>
        <w:t>AI-driven</w:t>
      </w:r>
      <w:r>
        <w:rPr>
          <w:color w:val="212121"/>
          <w:spacing w:val="-5"/>
          <w:sz w:val="17"/>
        </w:rPr>
        <w:t> </w:t>
      </w:r>
      <w:r>
        <w:rPr>
          <w:color w:val="212121"/>
          <w:sz w:val="17"/>
        </w:rPr>
        <w:t>approach</w:t>
      </w:r>
      <w:r>
        <w:rPr>
          <w:color w:val="212121"/>
          <w:spacing w:val="-5"/>
          <w:sz w:val="17"/>
        </w:rPr>
        <w:t> </w:t>
      </w:r>
      <w:r>
        <w:rPr>
          <w:color w:val="212121"/>
          <w:sz w:val="17"/>
        </w:rPr>
        <w:t>led</w:t>
      </w:r>
      <w:r>
        <w:rPr>
          <w:color w:val="212121"/>
          <w:spacing w:val="-5"/>
          <w:sz w:val="17"/>
        </w:rPr>
        <w:t> </w:t>
      </w:r>
      <w:r>
        <w:rPr>
          <w:color w:val="212121"/>
          <w:sz w:val="17"/>
        </w:rPr>
        <w:t>to</w:t>
      </w:r>
      <w:r>
        <w:rPr>
          <w:color w:val="212121"/>
          <w:spacing w:val="-5"/>
          <w:sz w:val="17"/>
        </w:rPr>
        <w:t> </w:t>
      </w:r>
      <w:r>
        <w:rPr>
          <w:color w:val="212121"/>
          <w:sz w:val="17"/>
        </w:rPr>
        <w:t>a</w:t>
      </w:r>
      <w:r>
        <w:rPr>
          <w:color w:val="212121"/>
          <w:spacing w:val="-5"/>
          <w:sz w:val="17"/>
        </w:rPr>
        <w:t> </w:t>
      </w:r>
      <w:r>
        <w:rPr>
          <w:color w:val="212121"/>
          <w:sz w:val="17"/>
        </w:rPr>
        <w:t>significant</w:t>
      </w:r>
      <w:r>
        <w:rPr>
          <w:color w:val="212121"/>
          <w:spacing w:val="-5"/>
          <w:sz w:val="17"/>
        </w:rPr>
        <w:t> </w:t>
      </w:r>
      <w:r>
        <w:rPr>
          <w:color w:val="212121"/>
          <w:sz w:val="17"/>
        </w:rPr>
        <w:t>reduction</w:t>
      </w:r>
      <w:r>
        <w:rPr>
          <w:color w:val="212121"/>
          <w:spacing w:val="-5"/>
          <w:sz w:val="17"/>
        </w:rPr>
        <w:t> </w:t>
      </w:r>
      <w:r>
        <w:rPr>
          <w:color w:val="212121"/>
          <w:sz w:val="17"/>
        </w:rPr>
        <w:t>in</w:t>
      </w:r>
      <w:r>
        <w:rPr>
          <w:color w:val="212121"/>
          <w:spacing w:val="-5"/>
          <w:sz w:val="17"/>
        </w:rPr>
        <w:t> </w:t>
      </w:r>
      <w:r>
        <w:rPr>
          <w:color w:val="212121"/>
          <w:sz w:val="17"/>
        </w:rPr>
        <w:t>default</w:t>
      </w:r>
      <w:r>
        <w:rPr>
          <w:color w:val="212121"/>
          <w:spacing w:val="-5"/>
          <w:sz w:val="17"/>
        </w:rPr>
        <w:t> </w:t>
      </w:r>
      <w:r>
        <w:rPr>
          <w:color w:val="212121"/>
          <w:sz w:val="17"/>
        </w:rPr>
        <w:t>rates</w:t>
      </w:r>
      <w:r>
        <w:rPr>
          <w:color w:val="212121"/>
          <w:spacing w:val="-5"/>
          <w:sz w:val="17"/>
        </w:rPr>
        <w:t> </w:t>
      </w:r>
      <w:r>
        <w:rPr>
          <w:color w:val="212121"/>
          <w:sz w:val="17"/>
        </w:rPr>
        <w:t>and</w:t>
      </w:r>
      <w:r>
        <w:rPr>
          <w:color w:val="212121"/>
          <w:spacing w:val="-5"/>
          <w:sz w:val="17"/>
        </w:rPr>
        <w:t> </w:t>
      </w:r>
      <w:r>
        <w:rPr>
          <w:color w:val="212121"/>
          <w:sz w:val="17"/>
        </w:rPr>
        <w:t>improved</w:t>
      </w:r>
      <w:r>
        <w:rPr>
          <w:color w:val="212121"/>
          <w:spacing w:val="-5"/>
          <w:sz w:val="17"/>
        </w:rPr>
        <w:t> </w:t>
      </w:r>
      <w:r>
        <w:rPr>
          <w:color w:val="212121"/>
          <w:sz w:val="17"/>
        </w:rPr>
        <w:t>the</w:t>
      </w:r>
      <w:r>
        <w:rPr>
          <w:color w:val="212121"/>
          <w:spacing w:val="-5"/>
          <w:sz w:val="17"/>
        </w:rPr>
        <w:t> </w:t>
      </w:r>
      <w:r>
        <w:rPr>
          <w:color w:val="212121"/>
          <w:sz w:val="17"/>
        </w:rPr>
        <w:t>overall</w:t>
      </w:r>
      <w:r>
        <w:rPr>
          <w:color w:val="212121"/>
          <w:spacing w:val="-5"/>
          <w:sz w:val="17"/>
        </w:rPr>
        <w:t> </w:t>
      </w:r>
      <w:r>
        <w:rPr>
          <w:color w:val="212121"/>
          <w:sz w:val="17"/>
        </w:rPr>
        <w:t>quality</w:t>
      </w:r>
      <w:r>
        <w:rPr>
          <w:color w:val="212121"/>
          <w:spacing w:val="-5"/>
          <w:sz w:val="17"/>
        </w:rPr>
        <w:t> </w:t>
      </w:r>
      <w:r>
        <w:rPr>
          <w:color w:val="212121"/>
          <w:sz w:val="17"/>
        </w:rPr>
        <w:t>of the</w:t>
      </w:r>
      <w:r>
        <w:rPr>
          <w:color w:val="212121"/>
          <w:spacing w:val="-7"/>
          <w:sz w:val="17"/>
        </w:rPr>
        <w:t> </w:t>
      </w:r>
      <w:r>
        <w:rPr>
          <w:color w:val="212121"/>
          <w:sz w:val="17"/>
        </w:rPr>
        <w:t>bank’s</w:t>
      </w:r>
      <w:r>
        <w:rPr>
          <w:color w:val="212121"/>
          <w:spacing w:val="-7"/>
          <w:sz w:val="17"/>
        </w:rPr>
        <w:t> </w:t>
      </w:r>
      <w:r>
        <w:rPr>
          <w:color w:val="212121"/>
          <w:sz w:val="17"/>
        </w:rPr>
        <w:t>loan</w:t>
      </w:r>
      <w:r>
        <w:rPr>
          <w:color w:val="212121"/>
          <w:spacing w:val="-7"/>
          <w:sz w:val="17"/>
        </w:rPr>
        <w:t> </w:t>
      </w:r>
      <w:r>
        <w:rPr>
          <w:color w:val="212121"/>
          <w:sz w:val="17"/>
        </w:rPr>
        <w:t>portfolio.</w:t>
      </w:r>
      <w:r>
        <w:rPr>
          <w:color w:val="212121"/>
          <w:spacing w:val="-7"/>
          <w:sz w:val="17"/>
        </w:rPr>
        <w:t> </w:t>
      </w:r>
      <w:r>
        <w:rPr>
          <w:color w:val="212121"/>
          <w:sz w:val="17"/>
        </w:rPr>
        <w:t>Central</w:t>
      </w:r>
      <w:r>
        <w:rPr>
          <w:color w:val="212121"/>
          <w:spacing w:val="-9"/>
          <w:sz w:val="17"/>
        </w:rPr>
        <w:t> </w:t>
      </w:r>
      <w:r>
        <w:rPr>
          <w:color w:val="212121"/>
          <w:sz w:val="17"/>
        </w:rPr>
        <w:t>Trust</w:t>
      </w:r>
      <w:r>
        <w:rPr>
          <w:color w:val="212121"/>
          <w:spacing w:val="-7"/>
          <w:sz w:val="17"/>
        </w:rPr>
        <w:t> </w:t>
      </w:r>
      <w:r>
        <w:rPr>
          <w:color w:val="212121"/>
          <w:sz w:val="17"/>
        </w:rPr>
        <w:t>Bank</w:t>
      </w:r>
      <w:r>
        <w:rPr>
          <w:color w:val="212121"/>
          <w:spacing w:val="-7"/>
          <w:sz w:val="17"/>
        </w:rPr>
        <w:t> </w:t>
      </w:r>
      <w:r>
        <w:rPr>
          <w:color w:val="212121"/>
          <w:sz w:val="17"/>
        </w:rPr>
        <w:t>also</w:t>
      </w:r>
      <w:r>
        <w:rPr>
          <w:color w:val="212121"/>
          <w:spacing w:val="-7"/>
          <w:sz w:val="17"/>
        </w:rPr>
        <w:t> </w:t>
      </w:r>
      <w:r>
        <w:rPr>
          <w:color w:val="212121"/>
          <w:sz w:val="17"/>
        </w:rPr>
        <w:t>saw</w:t>
      </w:r>
      <w:r>
        <w:rPr>
          <w:color w:val="212121"/>
          <w:spacing w:val="-7"/>
          <w:sz w:val="17"/>
        </w:rPr>
        <w:t> </w:t>
      </w:r>
      <w:r>
        <w:rPr>
          <w:color w:val="212121"/>
          <w:sz w:val="17"/>
        </w:rPr>
        <w:t>an</w:t>
      </w:r>
      <w:r>
        <w:rPr>
          <w:color w:val="212121"/>
          <w:spacing w:val="-7"/>
          <w:sz w:val="17"/>
        </w:rPr>
        <w:t> </w:t>
      </w:r>
      <w:r>
        <w:rPr>
          <w:color w:val="212121"/>
          <w:sz w:val="17"/>
        </w:rPr>
        <w:t>increase</w:t>
      </w:r>
      <w:r>
        <w:rPr>
          <w:color w:val="212121"/>
          <w:spacing w:val="-7"/>
          <w:sz w:val="17"/>
        </w:rPr>
        <w:t> </w:t>
      </w:r>
      <w:r>
        <w:rPr>
          <w:color w:val="212121"/>
          <w:sz w:val="17"/>
        </w:rPr>
        <w:t>in</w:t>
      </w:r>
      <w:r>
        <w:rPr>
          <w:color w:val="212121"/>
          <w:spacing w:val="-7"/>
          <w:sz w:val="17"/>
        </w:rPr>
        <w:t> </w:t>
      </w:r>
      <w:r>
        <w:rPr>
          <w:color w:val="212121"/>
          <w:sz w:val="17"/>
        </w:rPr>
        <w:t>customer</w:t>
      </w:r>
      <w:r>
        <w:rPr>
          <w:color w:val="212121"/>
          <w:spacing w:val="-7"/>
          <w:sz w:val="17"/>
        </w:rPr>
        <w:t> </w:t>
      </w:r>
      <w:r>
        <w:rPr>
          <w:color w:val="212121"/>
          <w:sz w:val="17"/>
        </w:rPr>
        <w:t>satisfaction</w:t>
      </w:r>
      <w:r>
        <w:rPr>
          <w:color w:val="212121"/>
          <w:spacing w:val="-7"/>
          <w:sz w:val="17"/>
        </w:rPr>
        <w:t> </w:t>
      </w:r>
      <w:r>
        <w:rPr>
          <w:color w:val="212121"/>
          <w:sz w:val="17"/>
        </w:rPr>
        <w:t>due</w:t>
      </w:r>
      <w:r>
        <w:rPr>
          <w:color w:val="212121"/>
          <w:spacing w:val="-7"/>
          <w:sz w:val="17"/>
        </w:rPr>
        <w:t> </w:t>
      </w:r>
      <w:r>
        <w:rPr>
          <w:color w:val="212121"/>
          <w:sz w:val="17"/>
        </w:rPr>
        <w:t>to</w:t>
      </w:r>
      <w:r>
        <w:rPr>
          <w:color w:val="212121"/>
          <w:spacing w:val="-7"/>
          <w:sz w:val="17"/>
        </w:rPr>
        <w:t> </w:t>
      </w:r>
      <w:r>
        <w:rPr>
          <w:color w:val="212121"/>
          <w:sz w:val="17"/>
        </w:rPr>
        <w:t>more</w:t>
      </w:r>
      <w:r>
        <w:rPr>
          <w:color w:val="212121"/>
          <w:spacing w:val="-7"/>
          <w:sz w:val="17"/>
        </w:rPr>
        <w:t> </w:t>
      </w:r>
      <w:r>
        <w:rPr>
          <w:color w:val="212121"/>
          <w:sz w:val="17"/>
        </w:rPr>
        <w:t>accurate</w:t>
      </w:r>
      <w:r>
        <w:rPr>
          <w:color w:val="212121"/>
          <w:spacing w:val="-7"/>
          <w:sz w:val="17"/>
        </w:rPr>
        <w:t> </w:t>
      </w:r>
      <w:r>
        <w:rPr>
          <w:color w:val="212121"/>
          <w:sz w:val="17"/>
        </w:rPr>
        <w:t>and fair credit assessments.</w:t>
      </w:r>
    </w:p>
    <w:p>
      <w:pPr>
        <w:spacing w:before="121"/>
        <w:ind w:left="457" w:right="0" w:firstLine="0"/>
        <w:jc w:val="left"/>
        <w:rPr>
          <w:sz w:val="17"/>
        </w:rPr>
      </w:pPr>
      <w:r>
        <w:rPr/>
        <w:pict>
          <v:shape style="position:absolute;margin-left:83.999992pt;margin-top:10.985191pt;width:2.25pt;height:2.25pt;mso-position-horizontal-relative:page;mso-position-vertical-relative:paragraph;z-index:16185856" id="docshape806" coordorigin="1680,220" coordsize="45,45" path="m1705,265l1700,265,1697,264,1680,245,1680,239,1700,220,1705,220,1725,242,1725,245,1705,265xe" filled="true" fillcolor="#212121" stroked="false">
            <v:path arrowok="t"/>
            <v:fill type="solid"/>
            <w10:wrap type="none"/>
          </v:shape>
        </w:pict>
      </w:r>
      <w:r>
        <w:rPr>
          <w:b/>
          <w:color w:val="212121"/>
          <w:sz w:val="17"/>
        </w:rPr>
        <w:t>Automated</w:t>
      </w:r>
      <w:r>
        <w:rPr>
          <w:b/>
          <w:color w:val="212121"/>
          <w:spacing w:val="-8"/>
          <w:sz w:val="17"/>
        </w:rPr>
        <w:t> </w:t>
      </w:r>
      <w:r>
        <w:rPr>
          <w:b/>
          <w:color w:val="212121"/>
          <w:sz w:val="17"/>
        </w:rPr>
        <w:t>investment</w:t>
      </w:r>
      <w:r>
        <w:rPr>
          <w:b/>
          <w:color w:val="212121"/>
          <w:spacing w:val="-7"/>
          <w:sz w:val="17"/>
        </w:rPr>
        <w:t> </w:t>
      </w:r>
      <w:r>
        <w:rPr>
          <w:b/>
          <w:color w:val="212121"/>
          <w:sz w:val="17"/>
        </w:rPr>
        <w:t>strategies</w:t>
      </w:r>
      <w:r>
        <w:rPr>
          <w:b/>
          <w:color w:val="212121"/>
          <w:spacing w:val="-8"/>
          <w:sz w:val="17"/>
        </w:rPr>
        <w:t> </w:t>
      </w:r>
      <w:r>
        <w:rPr>
          <w:b/>
          <w:color w:val="212121"/>
          <w:sz w:val="17"/>
        </w:rPr>
        <w:t>in</w:t>
      </w:r>
      <w:r>
        <w:rPr>
          <w:b/>
          <w:color w:val="212121"/>
          <w:spacing w:val="-7"/>
          <w:sz w:val="17"/>
        </w:rPr>
        <w:t> </w:t>
      </w:r>
      <w:r>
        <w:rPr>
          <w:b/>
          <w:color w:val="212121"/>
          <w:sz w:val="17"/>
        </w:rPr>
        <w:t>asset</w:t>
      </w:r>
      <w:r>
        <w:rPr>
          <w:b/>
          <w:color w:val="212121"/>
          <w:spacing w:val="-7"/>
          <w:sz w:val="17"/>
        </w:rPr>
        <w:t> </w:t>
      </w:r>
      <w:r>
        <w:rPr>
          <w:b/>
          <w:color w:val="212121"/>
          <w:sz w:val="17"/>
        </w:rPr>
        <w:t>management:</w:t>
      </w:r>
      <w:r>
        <w:rPr>
          <w:b/>
          <w:color w:val="212121"/>
          <w:spacing w:val="-8"/>
          <w:sz w:val="17"/>
        </w:rPr>
        <w:t> </w:t>
      </w:r>
      <w:r>
        <w:rPr>
          <w:b/>
          <w:color w:val="212121"/>
          <w:sz w:val="17"/>
        </w:rPr>
        <w:t>Quantum</w:t>
      </w:r>
      <w:r>
        <w:rPr>
          <w:b/>
          <w:color w:val="212121"/>
          <w:spacing w:val="-7"/>
          <w:sz w:val="17"/>
        </w:rPr>
        <w:t> </w:t>
      </w:r>
      <w:r>
        <w:rPr>
          <w:b/>
          <w:color w:val="212121"/>
          <w:spacing w:val="-2"/>
          <w:sz w:val="17"/>
        </w:rPr>
        <w:t>Capital</w:t>
      </w:r>
      <w:r>
        <w:rPr>
          <w:color w:val="212121"/>
          <w:spacing w:val="-2"/>
          <w:sz w:val="17"/>
        </w:rPr>
        <w:t>:</w:t>
      </w:r>
    </w:p>
    <w:p>
      <w:pPr>
        <w:pStyle w:val="BodyText"/>
        <w:spacing w:before="6"/>
        <w:rPr>
          <w:sz w:val="15"/>
        </w:rPr>
      </w:pPr>
    </w:p>
    <w:p>
      <w:pPr>
        <w:spacing w:before="1"/>
        <w:ind w:left="1244" w:right="0" w:firstLine="0"/>
        <w:jc w:val="left"/>
        <w:rPr>
          <w:sz w:val="17"/>
        </w:rPr>
      </w:pPr>
      <w:r>
        <w:rPr/>
        <w:pict>
          <v:shape style="position:absolute;margin-left:123.749985pt;margin-top:4.98519pt;width:2.25pt;height:2.25pt;mso-position-horizontal-relative:page;mso-position-vertical-relative:paragraph;z-index:16186368" id="docshape807" coordorigin="2475,100" coordsize="45,45" path="m2500,145l2495,145,2492,144,2475,125,2475,119,2495,100,2500,100,2520,122,2520,125,2500,145xe" filled="true" fillcolor="#212121" stroked="false">
            <v:path arrowok="t"/>
            <v:fill type="solid"/>
            <w10:wrap type="none"/>
          </v:shape>
        </w:pict>
      </w:r>
      <w:r>
        <w:rPr>
          <w:b/>
          <w:color w:val="212121"/>
          <w:sz w:val="17"/>
        </w:rPr>
        <w:t>Background</w:t>
      </w:r>
      <w:r>
        <w:rPr>
          <w:color w:val="212121"/>
          <w:sz w:val="17"/>
        </w:rPr>
        <w:t>:</w:t>
      </w:r>
      <w:r>
        <w:rPr>
          <w:color w:val="212121"/>
          <w:spacing w:val="-7"/>
          <w:sz w:val="17"/>
        </w:rPr>
        <w:t> </w:t>
      </w:r>
      <w:r>
        <w:rPr>
          <w:color w:val="212121"/>
          <w:sz w:val="17"/>
        </w:rPr>
        <w:t>Quantum</w:t>
      </w:r>
      <w:r>
        <w:rPr>
          <w:color w:val="212121"/>
          <w:spacing w:val="-6"/>
          <w:sz w:val="17"/>
        </w:rPr>
        <w:t> </w:t>
      </w:r>
      <w:r>
        <w:rPr>
          <w:color w:val="212121"/>
          <w:sz w:val="17"/>
        </w:rPr>
        <w:t>Capital,</w:t>
      </w:r>
      <w:r>
        <w:rPr>
          <w:color w:val="212121"/>
          <w:spacing w:val="-7"/>
          <w:sz w:val="17"/>
        </w:rPr>
        <w:t> </w:t>
      </w:r>
      <w:r>
        <w:rPr>
          <w:color w:val="212121"/>
          <w:sz w:val="17"/>
        </w:rPr>
        <w:t>an</w:t>
      </w:r>
      <w:r>
        <w:rPr>
          <w:color w:val="212121"/>
          <w:spacing w:val="-6"/>
          <w:sz w:val="17"/>
        </w:rPr>
        <w:t> </w:t>
      </w:r>
      <w:r>
        <w:rPr>
          <w:color w:val="212121"/>
          <w:sz w:val="17"/>
        </w:rPr>
        <w:t>innovative</w:t>
      </w:r>
      <w:r>
        <w:rPr>
          <w:color w:val="212121"/>
          <w:spacing w:val="-6"/>
          <w:sz w:val="17"/>
        </w:rPr>
        <w:t> </w:t>
      </w:r>
      <w:r>
        <w:rPr>
          <w:color w:val="212121"/>
          <w:sz w:val="17"/>
        </w:rPr>
        <w:t>asset</w:t>
      </w:r>
      <w:r>
        <w:rPr>
          <w:color w:val="212121"/>
          <w:spacing w:val="-7"/>
          <w:sz w:val="17"/>
        </w:rPr>
        <w:t> </w:t>
      </w:r>
      <w:r>
        <w:rPr>
          <w:color w:val="212121"/>
          <w:sz w:val="17"/>
        </w:rPr>
        <w:t>management</w:t>
      </w:r>
      <w:r>
        <w:rPr>
          <w:color w:val="212121"/>
          <w:spacing w:val="-6"/>
          <w:sz w:val="17"/>
        </w:rPr>
        <w:t> </w:t>
      </w:r>
      <w:r>
        <w:rPr>
          <w:color w:val="212121"/>
          <w:sz w:val="17"/>
        </w:rPr>
        <w:t>firm,</w:t>
      </w:r>
      <w:r>
        <w:rPr>
          <w:color w:val="212121"/>
          <w:spacing w:val="-6"/>
          <w:sz w:val="17"/>
        </w:rPr>
        <w:t> </w:t>
      </w:r>
      <w:r>
        <w:rPr>
          <w:color w:val="212121"/>
          <w:sz w:val="17"/>
        </w:rPr>
        <w:t>aimed</w:t>
      </w:r>
      <w:r>
        <w:rPr>
          <w:color w:val="212121"/>
          <w:spacing w:val="-7"/>
          <w:sz w:val="17"/>
        </w:rPr>
        <w:t> </w:t>
      </w:r>
      <w:r>
        <w:rPr>
          <w:color w:val="212121"/>
          <w:sz w:val="17"/>
        </w:rPr>
        <w:t>to</w:t>
      </w:r>
      <w:r>
        <w:rPr>
          <w:color w:val="212121"/>
          <w:spacing w:val="-6"/>
          <w:sz w:val="17"/>
        </w:rPr>
        <w:t> </w:t>
      </w:r>
      <w:r>
        <w:rPr>
          <w:color w:val="212121"/>
          <w:sz w:val="17"/>
        </w:rPr>
        <w:t>improve</w:t>
      </w:r>
      <w:r>
        <w:rPr>
          <w:color w:val="212121"/>
          <w:spacing w:val="-6"/>
          <w:sz w:val="17"/>
        </w:rPr>
        <w:t> </w:t>
      </w:r>
      <w:r>
        <w:rPr>
          <w:color w:val="212121"/>
          <w:sz w:val="17"/>
        </w:rPr>
        <w:t>its</w:t>
      </w:r>
      <w:r>
        <w:rPr>
          <w:color w:val="212121"/>
          <w:spacing w:val="-7"/>
          <w:sz w:val="17"/>
        </w:rPr>
        <w:t> </w:t>
      </w:r>
      <w:r>
        <w:rPr>
          <w:color w:val="212121"/>
          <w:sz w:val="17"/>
        </w:rPr>
        <w:t>investment</w:t>
      </w:r>
      <w:r>
        <w:rPr>
          <w:color w:val="212121"/>
          <w:spacing w:val="-6"/>
          <w:sz w:val="17"/>
        </w:rPr>
        <w:t> </w:t>
      </w:r>
      <w:r>
        <w:rPr>
          <w:color w:val="212121"/>
          <w:spacing w:val="-2"/>
          <w:sz w:val="17"/>
        </w:rPr>
        <w:t>strategies.</w:t>
      </w:r>
    </w:p>
    <w:p>
      <w:pPr>
        <w:pStyle w:val="BodyText"/>
        <w:spacing w:before="10"/>
        <w:rPr>
          <w:sz w:val="8"/>
        </w:rPr>
      </w:pPr>
    </w:p>
    <w:p>
      <w:pPr>
        <w:spacing w:line="331" w:lineRule="auto" w:before="92"/>
        <w:ind w:left="1244" w:right="0" w:firstLine="0"/>
        <w:jc w:val="left"/>
        <w:rPr>
          <w:sz w:val="17"/>
        </w:rPr>
      </w:pPr>
      <w:r>
        <w:rPr/>
        <w:pict>
          <v:shape style="position:absolute;margin-left:123.749985pt;margin-top:9.535189pt;width:2.25pt;height:2.25pt;mso-position-horizontal-relative:page;mso-position-vertical-relative:paragraph;z-index:16186880" id="docshape808" coordorigin="2475,191" coordsize="45,45" path="m2500,236l2495,236,2492,235,2475,216,2475,210,2495,191,2500,191,2520,213,2520,216,2500,236xe" filled="true" fillcolor="#212121" stroked="false">
            <v:path arrowok="t"/>
            <v:fill type="solid"/>
            <w10:wrap type="none"/>
          </v:shape>
        </w:pict>
      </w:r>
      <w:r>
        <w:rPr>
          <w:b/>
          <w:color w:val="212121"/>
          <w:sz w:val="17"/>
        </w:rPr>
        <w:t>AI</w:t>
      </w:r>
      <w:r>
        <w:rPr>
          <w:b/>
          <w:color w:val="212121"/>
          <w:spacing w:val="-11"/>
          <w:sz w:val="17"/>
        </w:rPr>
        <w:t> </w:t>
      </w:r>
      <w:r>
        <w:rPr>
          <w:b/>
          <w:color w:val="212121"/>
          <w:sz w:val="17"/>
        </w:rPr>
        <w:t>implementation</w:t>
      </w:r>
      <w:r>
        <w:rPr>
          <w:color w:val="212121"/>
          <w:sz w:val="17"/>
        </w:rPr>
        <w:t>:</w:t>
      </w:r>
      <w:r>
        <w:rPr>
          <w:color w:val="212121"/>
          <w:spacing w:val="-10"/>
          <w:sz w:val="17"/>
        </w:rPr>
        <w:t> </w:t>
      </w:r>
      <w:r>
        <w:rPr>
          <w:color w:val="212121"/>
          <w:sz w:val="17"/>
        </w:rPr>
        <w:t>The</w:t>
      </w:r>
      <w:r>
        <w:rPr>
          <w:color w:val="212121"/>
          <w:spacing w:val="-7"/>
          <w:sz w:val="17"/>
        </w:rPr>
        <w:t> </w:t>
      </w:r>
      <w:r>
        <w:rPr>
          <w:color w:val="212121"/>
          <w:sz w:val="17"/>
        </w:rPr>
        <w:t>firm</w:t>
      </w:r>
      <w:r>
        <w:rPr>
          <w:color w:val="212121"/>
          <w:spacing w:val="-7"/>
          <w:sz w:val="17"/>
        </w:rPr>
        <w:t> </w:t>
      </w:r>
      <w:r>
        <w:rPr>
          <w:color w:val="212121"/>
          <w:sz w:val="17"/>
        </w:rPr>
        <w:t>used</w:t>
      </w:r>
      <w:r>
        <w:rPr>
          <w:color w:val="212121"/>
          <w:spacing w:val="-11"/>
          <w:sz w:val="17"/>
        </w:rPr>
        <w:t> </w:t>
      </w:r>
      <w:r>
        <w:rPr>
          <w:color w:val="212121"/>
          <w:sz w:val="17"/>
        </w:rPr>
        <w:t>AI</w:t>
      </w:r>
      <w:r>
        <w:rPr>
          <w:color w:val="212121"/>
          <w:spacing w:val="-7"/>
          <w:sz w:val="17"/>
        </w:rPr>
        <w:t> </w:t>
      </w:r>
      <w:r>
        <w:rPr>
          <w:color w:val="212121"/>
          <w:sz w:val="17"/>
        </w:rPr>
        <w:t>algorithms</w:t>
      </w:r>
      <w:r>
        <w:rPr>
          <w:color w:val="212121"/>
          <w:spacing w:val="-7"/>
          <w:sz w:val="17"/>
        </w:rPr>
        <w:t> </w:t>
      </w:r>
      <w:r>
        <w:rPr>
          <w:color w:val="212121"/>
          <w:sz w:val="17"/>
        </w:rPr>
        <w:t>for</w:t>
      </w:r>
      <w:r>
        <w:rPr>
          <w:color w:val="212121"/>
          <w:spacing w:val="-7"/>
          <w:sz w:val="17"/>
        </w:rPr>
        <w:t> </w:t>
      </w:r>
      <w:r>
        <w:rPr>
          <w:color w:val="212121"/>
          <w:sz w:val="17"/>
        </w:rPr>
        <w:t>detailed</w:t>
      </w:r>
      <w:r>
        <w:rPr>
          <w:color w:val="212121"/>
          <w:spacing w:val="-7"/>
          <w:sz w:val="17"/>
        </w:rPr>
        <w:t> </w:t>
      </w:r>
      <w:r>
        <w:rPr>
          <w:color w:val="212121"/>
          <w:sz w:val="17"/>
        </w:rPr>
        <w:t>market</w:t>
      </w:r>
      <w:r>
        <w:rPr>
          <w:color w:val="212121"/>
          <w:spacing w:val="-7"/>
          <w:sz w:val="17"/>
        </w:rPr>
        <w:t> </w:t>
      </w:r>
      <w:r>
        <w:rPr>
          <w:color w:val="212121"/>
          <w:sz w:val="17"/>
        </w:rPr>
        <w:t>analysis</w:t>
      </w:r>
      <w:r>
        <w:rPr>
          <w:color w:val="212121"/>
          <w:spacing w:val="-7"/>
          <w:sz w:val="17"/>
        </w:rPr>
        <w:t> </w:t>
      </w:r>
      <w:r>
        <w:rPr>
          <w:color w:val="212121"/>
          <w:sz w:val="17"/>
        </w:rPr>
        <w:t>and</w:t>
      </w:r>
      <w:r>
        <w:rPr>
          <w:color w:val="212121"/>
          <w:spacing w:val="-7"/>
          <w:sz w:val="17"/>
        </w:rPr>
        <w:t> </w:t>
      </w:r>
      <w:r>
        <w:rPr>
          <w:color w:val="212121"/>
          <w:sz w:val="17"/>
        </w:rPr>
        <w:t>automated</w:t>
      </w:r>
      <w:r>
        <w:rPr>
          <w:color w:val="212121"/>
          <w:spacing w:val="-7"/>
          <w:sz w:val="17"/>
        </w:rPr>
        <w:t> </w:t>
      </w:r>
      <w:r>
        <w:rPr>
          <w:color w:val="212121"/>
          <w:sz w:val="17"/>
        </w:rPr>
        <w:t>investment</w:t>
      </w:r>
      <w:r>
        <w:rPr>
          <w:color w:val="212121"/>
          <w:spacing w:val="-7"/>
          <w:sz w:val="17"/>
        </w:rPr>
        <w:t> </w:t>
      </w:r>
      <w:r>
        <w:rPr>
          <w:color w:val="212121"/>
          <w:sz w:val="17"/>
        </w:rPr>
        <w:t>decision- </w:t>
      </w:r>
      <w:r>
        <w:rPr>
          <w:color w:val="212121"/>
          <w:spacing w:val="-2"/>
          <w:sz w:val="17"/>
        </w:rPr>
        <w:t>making.</w:t>
      </w:r>
    </w:p>
    <w:p>
      <w:pPr>
        <w:spacing w:line="331" w:lineRule="auto" w:before="106"/>
        <w:ind w:left="1244" w:right="160" w:firstLine="0"/>
        <w:jc w:val="left"/>
        <w:rPr>
          <w:sz w:val="17"/>
        </w:rPr>
      </w:pPr>
      <w:r>
        <w:rPr/>
        <w:pict>
          <v:shape style="position:absolute;margin-left:123.749985pt;margin-top:10.235186pt;width:2.25pt;height:2.25pt;mso-position-horizontal-relative:page;mso-position-vertical-relative:paragraph;z-index:16187392" id="docshape809" coordorigin="2475,205" coordsize="45,45" path="m2500,250l2495,250,2492,249,2475,230,2475,224,2495,205,2500,205,2520,227,2520,230,2500,250xe" filled="true" fillcolor="#212121" stroked="false">
            <v:path arrowok="t"/>
            <v:fill type="solid"/>
            <w10:wrap type="none"/>
          </v:shape>
        </w:pict>
      </w:r>
      <w:r>
        <w:rPr>
          <w:b/>
          <w:color w:val="212121"/>
          <w:sz w:val="17"/>
        </w:rPr>
        <w:t>Outcome</w:t>
      </w:r>
      <w:r>
        <w:rPr>
          <w:color w:val="212121"/>
          <w:sz w:val="17"/>
        </w:rPr>
        <w:t>:</w:t>
      </w:r>
      <w:r>
        <w:rPr>
          <w:color w:val="212121"/>
          <w:spacing w:val="-6"/>
          <w:sz w:val="17"/>
        </w:rPr>
        <w:t> </w:t>
      </w:r>
      <w:r>
        <w:rPr>
          <w:color w:val="212121"/>
          <w:sz w:val="17"/>
        </w:rPr>
        <w:t>Quantum</w:t>
      </w:r>
      <w:r>
        <w:rPr>
          <w:color w:val="212121"/>
          <w:spacing w:val="-6"/>
          <w:sz w:val="17"/>
        </w:rPr>
        <w:t> </w:t>
      </w:r>
      <w:r>
        <w:rPr>
          <w:color w:val="212121"/>
          <w:sz w:val="17"/>
        </w:rPr>
        <w:t>Capital</w:t>
      </w:r>
      <w:r>
        <w:rPr>
          <w:color w:val="212121"/>
          <w:spacing w:val="-6"/>
          <w:sz w:val="17"/>
        </w:rPr>
        <w:t> </w:t>
      </w:r>
      <w:r>
        <w:rPr>
          <w:color w:val="212121"/>
          <w:sz w:val="17"/>
        </w:rPr>
        <w:t>achieved</w:t>
      </w:r>
      <w:r>
        <w:rPr>
          <w:color w:val="212121"/>
          <w:spacing w:val="-6"/>
          <w:sz w:val="17"/>
        </w:rPr>
        <w:t> </w:t>
      </w:r>
      <w:r>
        <w:rPr>
          <w:color w:val="212121"/>
          <w:sz w:val="17"/>
        </w:rPr>
        <w:t>higher</w:t>
      </w:r>
      <w:r>
        <w:rPr>
          <w:color w:val="212121"/>
          <w:spacing w:val="-6"/>
          <w:sz w:val="17"/>
        </w:rPr>
        <w:t> </w:t>
      </w:r>
      <w:r>
        <w:rPr>
          <w:color w:val="212121"/>
          <w:sz w:val="17"/>
        </w:rPr>
        <w:t>returns</w:t>
      </w:r>
      <w:r>
        <w:rPr>
          <w:color w:val="212121"/>
          <w:spacing w:val="-6"/>
          <w:sz w:val="17"/>
        </w:rPr>
        <w:t> </w:t>
      </w:r>
      <w:r>
        <w:rPr>
          <w:color w:val="212121"/>
          <w:sz w:val="17"/>
        </w:rPr>
        <w:t>for</w:t>
      </w:r>
      <w:r>
        <w:rPr>
          <w:color w:val="212121"/>
          <w:spacing w:val="-6"/>
          <w:sz w:val="17"/>
        </w:rPr>
        <w:t> </w:t>
      </w:r>
      <w:r>
        <w:rPr>
          <w:color w:val="212121"/>
          <w:sz w:val="17"/>
        </w:rPr>
        <w:t>its</w:t>
      </w:r>
      <w:r>
        <w:rPr>
          <w:color w:val="212121"/>
          <w:spacing w:val="-6"/>
          <w:sz w:val="17"/>
        </w:rPr>
        <w:t> </w:t>
      </w:r>
      <w:r>
        <w:rPr>
          <w:color w:val="212121"/>
          <w:sz w:val="17"/>
        </w:rPr>
        <w:t>clients,</w:t>
      </w:r>
      <w:r>
        <w:rPr>
          <w:color w:val="212121"/>
          <w:spacing w:val="-6"/>
          <w:sz w:val="17"/>
        </w:rPr>
        <w:t> </w:t>
      </w:r>
      <w:r>
        <w:rPr>
          <w:color w:val="212121"/>
          <w:sz w:val="17"/>
        </w:rPr>
        <w:t>with</w:t>
      </w:r>
      <w:r>
        <w:rPr>
          <w:color w:val="212121"/>
          <w:spacing w:val="-6"/>
          <w:sz w:val="17"/>
        </w:rPr>
        <w:t> </w:t>
      </w:r>
      <w:r>
        <w:rPr>
          <w:color w:val="212121"/>
          <w:sz w:val="17"/>
        </w:rPr>
        <w:t>a</w:t>
      </w:r>
      <w:r>
        <w:rPr>
          <w:color w:val="212121"/>
          <w:spacing w:val="-6"/>
          <w:sz w:val="17"/>
        </w:rPr>
        <w:t> </w:t>
      </w:r>
      <w:r>
        <w:rPr>
          <w:color w:val="212121"/>
          <w:sz w:val="17"/>
        </w:rPr>
        <w:t>25%</w:t>
      </w:r>
      <w:r>
        <w:rPr>
          <w:color w:val="212121"/>
          <w:spacing w:val="-6"/>
          <w:sz w:val="17"/>
        </w:rPr>
        <w:t> </w:t>
      </w:r>
      <w:r>
        <w:rPr>
          <w:color w:val="212121"/>
          <w:sz w:val="17"/>
        </w:rPr>
        <w:t>increase</w:t>
      </w:r>
      <w:r>
        <w:rPr>
          <w:color w:val="212121"/>
          <w:spacing w:val="-6"/>
          <w:sz w:val="17"/>
        </w:rPr>
        <w:t> </w:t>
      </w:r>
      <w:r>
        <w:rPr>
          <w:color w:val="212121"/>
          <w:sz w:val="17"/>
        </w:rPr>
        <w:t>in</w:t>
      </w:r>
      <w:r>
        <w:rPr>
          <w:color w:val="212121"/>
          <w:spacing w:val="-6"/>
          <w:sz w:val="17"/>
        </w:rPr>
        <w:t> </w:t>
      </w:r>
      <w:r>
        <w:rPr>
          <w:color w:val="212121"/>
          <w:sz w:val="17"/>
        </w:rPr>
        <w:t>portfolio</w:t>
      </w:r>
      <w:r>
        <w:rPr>
          <w:color w:val="212121"/>
          <w:spacing w:val="-6"/>
          <w:sz w:val="17"/>
        </w:rPr>
        <w:t> </w:t>
      </w:r>
      <w:r>
        <w:rPr>
          <w:color w:val="212121"/>
          <w:sz w:val="17"/>
        </w:rPr>
        <w:t>performance.</w:t>
      </w:r>
      <w:r>
        <w:rPr>
          <w:color w:val="212121"/>
          <w:spacing w:val="-9"/>
          <w:sz w:val="17"/>
        </w:rPr>
        <w:t> </w:t>
      </w:r>
      <w:r>
        <w:rPr>
          <w:color w:val="212121"/>
          <w:sz w:val="17"/>
        </w:rPr>
        <w:t>The AI system enabled more efficient portfolio management and better adaptation to market changes.</w:t>
      </w:r>
    </w:p>
    <w:p>
      <w:pPr>
        <w:pStyle w:val="BodyText"/>
      </w:pPr>
    </w:p>
    <w:p>
      <w:pPr>
        <w:spacing w:line="331" w:lineRule="auto" w:before="92"/>
        <w:ind w:left="457" w:right="160" w:firstLine="0"/>
        <w:jc w:val="left"/>
        <w:rPr>
          <w:sz w:val="17"/>
        </w:rPr>
      </w:pPr>
      <w:r>
        <w:rPr/>
        <w:pict>
          <v:shape style="position:absolute;margin-left:83.999992pt;margin-top:9.535182pt;width:2.25pt;height:2.25pt;mso-position-horizontal-relative:page;mso-position-vertical-relative:paragraph;z-index:16187904" id="docshape810" coordorigin="1680,191" coordsize="45,45" path="m1705,236l1700,236,1697,235,1680,216,1680,210,1700,191,1705,191,1725,213,1725,216,1705,236xe" filled="true" fillcolor="#212121" stroked="false">
            <v:path arrowok="t"/>
            <v:fill type="solid"/>
            <w10:wrap type="none"/>
          </v:shape>
        </w:pict>
      </w:r>
      <w:r>
        <w:rPr>
          <w:b/>
          <w:color w:val="212121"/>
          <w:sz w:val="17"/>
        </w:rPr>
        <w:t>AI</w:t>
      </w:r>
      <w:r>
        <w:rPr>
          <w:b/>
          <w:color w:val="212121"/>
          <w:spacing w:val="-11"/>
          <w:sz w:val="17"/>
        </w:rPr>
        <w:t> </w:t>
      </w:r>
      <w:r>
        <w:rPr>
          <w:b/>
          <w:color w:val="212121"/>
          <w:sz w:val="17"/>
        </w:rPr>
        <w:t>in</w:t>
      </w:r>
      <w:r>
        <w:rPr>
          <w:b/>
          <w:color w:val="212121"/>
          <w:spacing w:val="-9"/>
          <w:sz w:val="17"/>
        </w:rPr>
        <w:t> </w:t>
      </w:r>
      <w:r>
        <w:rPr>
          <w:b/>
          <w:color w:val="212121"/>
          <w:sz w:val="17"/>
        </w:rPr>
        <w:t>corporate</w:t>
      </w:r>
      <w:r>
        <w:rPr>
          <w:b/>
          <w:color w:val="212121"/>
          <w:spacing w:val="-7"/>
          <w:sz w:val="17"/>
        </w:rPr>
        <w:t> </w:t>
      </w:r>
      <w:r>
        <w:rPr>
          <w:b/>
          <w:color w:val="212121"/>
          <w:sz w:val="17"/>
        </w:rPr>
        <w:t>financial</w:t>
      </w:r>
      <w:r>
        <w:rPr>
          <w:b/>
          <w:color w:val="212121"/>
          <w:spacing w:val="-7"/>
          <w:sz w:val="17"/>
        </w:rPr>
        <w:t> </w:t>
      </w:r>
      <w:r>
        <w:rPr>
          <w:b/>
          <w:color w:val="212121"/>
          <w:sz w:val="17"/>
        </w:rPr>
        <w:t>planning:</w:t>
      </w:r>
      <w:r>
        <w:rPr>
          <w:b/>
          <w:color w:val="212121"/>
          <w:spacing w:val="-7"/>
          <w:sz w:val="17"/>
        </w:rPr>
        <w:t> </w:t>
      </w:r>
      <w:r>
        <w:rPr>
          <w:b/>
          <w:color w:val="212121"/>
          <w:sz w:val="17"/>
        </w:rPr>
        <w:t>Global</w:t>
      </w:r>
      <w:r>
        <w:rPr>
          <w:b/>
          <w:color w:val="212121"/>
          <w:spacing w:val="-7"/>
          <w:sz w:val="17"/>
        </w:rPr>
        <w:t> </w:t>
      </w:r>
      <w:r>
        <w:rPr>
          <w:b/>
          <w:color w:val="212121"/>
          <w:sz w:val="17"/>
        </w:rPr>
        <w:t>Dynamics</w:t>
      </w:r>
      <w:r>
        <w:rPr>
          <w:b/>
          <w:color w:val="212121"/>
          <w:spacing w:val="-7"/>
          <w:sz w:val="17"/>
        </w:rPr>
        <w:t> </w:t>
      </w:r>
      <w:r>
        <w:rPr>
          <w:b/>
          <w:color w:val="212121"/>
          <w:sz w:val="17"/>
        </w:rPr>
        <w:t>Corp.</w:t>
      </w:r>
      <w:r>
        <w:rPr>
          <w:color w:val="212121"/>
          <w:sz w:val="17"/>
        </w:rPr>
        <w:t>:</w:t>
      </w:r>
      <w:r>
        <w:rPr>
          <w:color w:val="212121"/>
          <w:spacing w:val="-11"/>
          <w:sz w:val="17"/>
        </w:rPr>
        <w:t> </w:t>
      </w:r>
      <w:r>
        <w:rPr>
          <w:color w:val="212121"/>
          <w:sz w:val="17"/>
        </w:rPr>
        <w:t>An</w:t>
      </w:r>
      <w:r>
        <w:rPr>
          <w:color w:val="212121"/>
          <w:spacing w:val="-6"/>
          <w:sz w:val="17"/>
        </w:rPr>
        <w:t> </w:t>
      </w:r>
      <w:r>
        <w:rPr>
          <w:color w:val="212121"/>
          <w:sz w:val="17"/>
        </w:rPr>
        <w:t>example</w:t>
      </w:r>
      <w:r>
        <w:rPr>
          <w:color w:val="212121"/>
          <w:spacing w:val="-7"/>
          <w:sz w:val="17"/>
        </w:rPr>
        <w:t> </w:t>
      </w:r>
      <w:r>
        <w:rPr>
          <w:color w:val="212121"/>
          <w:sz w:val="17"/>
        </w:rPr>
        <w:t>of</w:t>
      </w:r>
      <w:r>
        <w:rPr>
          <w:color w:val="212121"/>
          <w:spacing w:val="-7"/>
          <w:sz w:val="17"/>
        </w:rPr>
        <w:t> </w:t>
      </w:r>
      <w:r>
        <w:rPr>
          <w:color w:val="212121"/>
          <w:sz w:val="17"/>
        </w:rPr>
        <w:t>a</w:t>
      </w:r>
      <w:r>
        <w:rPr>
          <w:color w:val="212121"/>
          <w:spacing w:val="-7"/>
          <w:sz w:val="17"/>
        </w:rPr>
        <w:t> </w:t>
      </w:r>
      <w:r>
        <w:rPr>
          <w:color w:val="212121"/>
          <w:sz w:val="17"/>
        </w:rPr>
        <w:t>multinational</w:t>
      </w:r>
      <w:r>
        <w:rPr>
          <w:color w:val="212121"/>
          <w:spacing w:val="-7"/>
          <w:sz w:val="17"/>
        </w:rPr>
        <w:t> </w:t>
      </w:r>
      <w:r>
        <w:rPr>
          <w:color w:val="212121"/>
          <w:sz w:val="17"/>
        </w:rPr>
        <w:t>corporation</w:t>
      </w:r>
      <w:r>
        <w:rPr>
          <w:color w:val="212121"/>
          <w:spacing w:val="-7"/>
          <w:sz w:val="17"/>
        </w:rPr>
        <w:t> </w:t>
      </w:r>
      <w:r>
        <w:rPr>
          <w:color w:val="212121"/>
          <w:sz w:val="17"/>
        </w:rPr>
        <w:t>that</w:t>
      </w:r>
      <w:r>
        <w:rPr>
          <w:color w:val="212121"/>
          <w:spacing w:val="-7"/>
          <w:sz w:val="17"/>
        </w:rPr>
        <w:t> </w:t>
      </w:r>
      <w:r>
        <w:rPr>
          <w:color w:val="212121"/>
          <w:sz w:val="17"/>
        </w:rPr>
        <w:t>integrated</w:t>
      </w:r>
      <w:r>
        <w:rPr>
          <w:color w:val="212121"/>
          <w:spacing w:val="-11"/>
          <w:sz w:val="17"/>
        </w:rPr>
        <w:t> </w:t>
      </w:r>
      <w:r>
        <w:rPr>
          <w:color w:val="212121"/>
          <w:sz w:val="17"/>
        </w:rPr>
        <w:t>AI</w:t>
      </w:r>
      <w:r>
        <w:rPr>
          <w:color w:val="212121"/>
          <w:spacing w:val="-6"/>
          <w:sz w:val="17"/>
        </w:rPr>
        <w:t> </w:t>
      </w:r>
      <w:r>
        <w:rPr>
          <w:color w:val="212121"/>
          <w:sz w:val="17"/>
        </w:rPr>
        <w:t>into its financial planning process, enabling more accurate budgeting and financial resource allocation.</w:t>
      </w:r>
    </w:p>
    <w:p>
      <w:pPr>
        <w:spacing w:before="106"/>
        <w:ind w:left="1244" w:right="0" w:firstLine="0"/>
        <w:jc w:val="left"/>
        <w:rPr>
          <w:sz w:val="17"/>
        </w:rPr>
      </w:pPr>
      <w:r>
        <w:rPr/>
        <w:pict>
          <v:shape style="position:absolute;margin-left:123.749985pt;margin-top:10.23518pt;width:2.25pt;height:2.25pt;mso-position-horizontal-relative:page;mso-position-vertical-relative:paragraph;z-index:16188416" id="docshape811" coordorigin="2475,205" coordsize="45,45" path="m2500,250l2495,250,2492,249,2475,230,2475,224,2495,205,2500,205,2520,227,2520,230,2500,250xe" filled="true" fillcolor="#212121" stroked="false">
            <v:path arrowok="t"/>
            <v:fill type="solid"/>
            <w10:wrap type="none"/>
          </v:shape>
        </w:pict>
      </w:r>
      <w:r>
        <w:rPr>
          <w:b/>
          <w:color w:val="212121"/>
          <w:sz w:val="17"/>
        </w:rPr>
        <w:t>Background</w:t>
      </w:r>
      <w:r>
        <w:rPr>
          <w:color w:val="212121"/>
          <w:sz w:val="17"/>
        </w:rPr>
        <w:t>:</w:t>
      </w:r>
      <w:r>
        <w:rPr>
          <w:color w:val="212121"/>
          <w:spacing w:val="-7"/>
          <w:sz w:val="17"/>
        </w:rPr>
        <w:t> </w:t>
      </w:r>
      <w:r>
        <w:rPr>
          <w:color w:val="212121"/>
          <w:sz w:val="17"/>
        </w:rPr>
        <w:t>Global</w:t>
      </w:r>
      <w:r>
        <w:rPr>
          <w:color w:val="212121"/>
          <w:spacing w:val="-7"/>
          <w:sz w:val="17"/>
        </w:rPr>
        <w:t> </w:t>
      </w:r>
      <w:r>
        <w:rPr>
          <w:color w:val="212121"/>
          <w:sz w:val="17"/>
        </w:rPr>
        <w:t>Dynamics</w:t>
      </w:r>
      <w:r>
        <w:rPr>
          <w:color w:val="212121"/>
          <w:spacing w:val="-6"/>
          <w:sz w:val="17"/>
        </w:rPr>
        <w:t> </w:t>
      </w:r>
      <w:r>
        <w:rPr>
          <w:color w:val="212121"/>
          <w:sz w:val="17"/>
        </w:rPr>
        <w:t>Corp.,</w:t>
      </w:r>
      <w:r>
        <w:rPr>
          <w:color w:val="212121"/>
          <w:spacing w:val="-7"/>
          <w:sz w:val="17"/>
        </w:rPr>
        <w:t> </w:t>
      </w:r>
      <w:r>
        <w:rPr>
          <w:color w:val="212121"/>
          <w:sz w:val="17"/>
        </w:rPr>
        <w:t>a</w:t>
      </w:r>
      <w:r>
        <w:rPr>
          <w:color w:val="212121"/>
          <w:spacing w:val="-6"/>
          <w:sz w:val="17"/>
        </w:rPr>
        <w:t> </w:t>
      </w:r>
      <w:r>
        <w:rPr>
          <w:color w:val="212121"/>
          <w:sz w:val="17"/>
        </w:rPr>
        <w:t>multinational</w:t>
      </w:r>
      <w:r>
        <w:rPr>
          <w:color w:val="212121"/>
          <w:spacing w:val="-7"/>
          <w:sz w:val="17"/>
        </w:rPr>
        <w:t> </w:t>
      </w:r>
      <w:r>
        <w:rPr>
          <w:color w:val="212121"/>
          <w:sz w:val="17"/>
        </w:rPr>
        <w:t>corporation,</w:t>
      </w:r>
      <w:r>
        <w:rPr>
          <w:color w:val="212121"/>
          <w:spacing w:val="-7"/>
          <w:sz w:val="17"/>
        </w:rPr>
        <w:t> </w:t>
      </w:r>
      <w:r>
        <w:rPr>
          <w:color w:val="212121"/>
          <w:sz w:val="17"/>
        </w:rPr>
        <w:t>needed</w:t>
      </w:r>
      <w:r>
        <w:rPr>
          <w:color w:val="212121"/>
          <w:spacing w:val="-6"/>
          <w:sz w:val="17"/>
        </w:rPr>
        <w:t> </w:t>
      </w:r>
      <w:r>
        <w:rPr>
          <w:color w:val="212121"/>
          <w:sz w:val="17"/>
        </w:rPr>
        <w:t>to</w:t>
      </w:r>
      <w:r>
        <w:rPr>
          <w:color w:val="212121"/>
          <w:spacing w:val="-7"/>
          <w:sz w:val="17"/>
        </w:rPr>
        <w:t> </w:t>
      </w:r>
      <w:r>
        <w:rPr>
          <w:color w:val="212121"/>
          <w:sz w:val="17"/>
        </w:rPr>
        <w:t>enhance</w:t>
      </w:r>
      <w:r>
        <w:rPr>
          <w:color w:val="212121"/>
          <w:spacing w:val="-6"/>
          <w:sz w:val="17"/>
        </w:rPr>
        <w:t> </w:t>
      </w:r>
      <w:r>
        <w:rPr>
          <w:color w:val="212121"/>
          <w:sz w:val="17"/>
        </w:rPr>
        <w:t>its</w:t>
      </w:r>
      <w:r>
        <w:rPr>
          <w:color w:val="212121"/>
          <w:spacing w:val="-7"/>
          <w:sz w:val="17"/>
        </w:rPr>
        <w:t> </w:t>
      </w:r>
      <w:r>
        <w:rPr>
          <w:color w:val="212121"/>
          <w:sz w:val="17"/>
        </w:rPr>
        <w:t>financial</w:t>
      </w:r>
      <w:r>
        <w:rPr>
          <w:color w:val="212121"/>
          <w:spacing w:val="-6"/>
          <w:sz w:val="17"/>
        </w:rPr>
        <w:t> </w:t>
      </w:r>
      <w:r>
        <w:rPr>
          <w:color w:val="212121"/>
          <w:sz w:val="17"/>
        </w:rPr>
        <w:t>planning</w:t>
      </w:r>
      <w:r>
        <w:rPr>
          <w:color w:val="212121"/>
          <w:spacing w:val="-7"/>
          <w:sz w:val="17"/>
        </w:rPr>
        <w:t> </w:t>
      </w:r>
      <w:r>
        <w:rPr>
          <w:color w:val="212121"/>
          <w:spacing w:val="-2"/>
          <w:sz w:val="17"/>
        </w:rPr>
        <w:t>process.</w:t>
      </w:r>
    </w:p>
    <w:p>
      <w:pPr>
        <w:pStyle w:val="BodyText"/>
        <w:spacing w:before="10"/>
        <w:rPr>
          <w:sz w:val="8"/>
        </w:rPr>
      </w:pPr>
    </w:p>
    <w:p>
      <w:pPr>
        <w:spacing w:line="331" w:lineRule="auto" w:before="92"/>
        <w:ind w:left="1244" w:right="0" w:firstLine="0"/>
        <w:jc w:val="left"/>
        <w:rPr>
          <w:sz w:val="17"/>
        </w:rPr>
      </w:pPr>
      <w:r>
        <w:rPr/>
        <w:pict>
          <v:shape style="position:absolute;margin-left:123.749985pt;margin-top:9.535178pt;width:2.25pt;height:2.25pt;mso-position-horizontal-relative:page;mso-position-vertical-relative:paragraph;z-index:16188928" id="docshape812" coordorigin="2475,191" coordsize="45,45" path="m2500,236l2495,236,2492,235,2475,216,2475,210,2495,191,2500,191,2520,213,2520,216,2500,236xe" filled="true" fillcolor="#212121" stroked="false">
            <v:path arrowok="t"/>
            <v:fill type="solid"/>
            <w10:wrap type="none"/>
          </v:shape>
        </w:pict>
      </w:r>
      <w:r>
        <w:rPr>
          <w:b/>
          <w:color w:val="212121"/>
          <w:sz w:val="17"/>
        </w:rPr>
        <w:t>AI</w:t>
      </w:r>
      <w:r>
        <w:rPr>
          <w:b/>
          <w:color w:val="212121"/>
          <w:spacing w:val="-11"/>
          <w:sz w:val="17"/>
        </w:rPr>
        <w:t> </w:t>
      </w:r>
      <w:r>
        <w:rPr>
          <w:b/>
          <w:color w:val="212121"/>
          <w:sz w:val="17"/>
        </w:rPr>
        <w:t>implementation</w:t>
      </w:r>
      <w:r>
        <w:rPr>
          <w:color w:val="212121"/>
          <w:sz w:val="17"/>
        </w:rPr>
        <w:t>:</w:t>
      </w:r>
      <w:r>
        <w:rPr>
          <w:color w:val="212121"/>
          <w:spacing w:val="-11"/>
          <w:sz w:val="17"/>
        </w:rPr>
        <w:t> </w:t>
      </w:r>
      <w:r>
        <w:rPr>
          <w:color w:val="212121"/>
          <w:sz w:val="17"/>
        </w:rPr>
        <w:t>The</w:t>
      </w:r>
      <w:r>
        <w:rPr>
          <w:color w:val="212121"/>
          <w:spacing w:val="-7"/>
          <w:sz w:val="17"/>
        </w:rPr>
        <w:t> </w:t>
      </w:r>
      <w:r>
        <w:rPr>
          <w:color w:val="212121"/>
          <w:sz w:val="17"/>
        </w:rPr>
        <w:t>corporation</w:t>
      </w:r>
      <w:r>
        <w:rPr>
          <w:color w:val="212121"/>
          <w:spacing w:val="-8"/>
          <w:sz w:val="17"/>
        </w:rPr>
        <w:t> </w:t>
      </w:r>
      <w:r>
        <w:rPr>
          <w:color w:val="212121"/>
          <w:sz w:val="17"/>
        </w:rPr>
        <w:t>integrated</w:t>
      </w:r>
      <w:r>
        <w:rPr>
          <w:color w:val="212121"/>
          <w:spacing w:val="-11"/>
          <w:sz w:val="17"/>
        </w:rPr>
        <w:t> </w:t>
      </w:r>
      <w:r>
        <w:rPr>
          <w:color w:val="212121"/>
          <w:sz w:val="17"/>
        </w:rPr>
        <w:t>AI</w:t>
      </w:r>
      <w:r>
        <w:rPr>
          <w:color w:val="212121"/>
          <w:spacing w:val="-7"/>
          <w:sz w:val="17"/>
        </w:rPr>
        <w:t> </w:t>
      </w:r>
      <w:r>
        <w:rPr>
          <w:color w:val="212121"/>
          <w:sz w:val="17"/>
        </w:rPr>
        <w:t>into</w:t>
      </w:r>
      <w:r>
        <w:rPr>
          <w:color w:val="212121"/>
          <w:spacing w:val="-8"/>
          <w:sz w:val="17"/>
        </w:rPr>
        <w:t> </w:t>
      </w:r>
      <w:r>
        <w:rPr>
          <w:color w:val="212121"/>
          <w:sz w:val="17"/>
        </w:rPr>
        <w:t>its</w:t>
      </w:r>
      <w:r>
        <w:rPr>
          <w:color w:val="212121"/>
          <w:spacing w:val="-8"/>
          <w:sz w:val="17"/>
        </w:rPr>
        <w:t> </w:t>
      </w:r>
      <w:r>
        <w:rPr>
          <w:color w:val="212121"/>
          <w:sz w:val="17"/>
        </w:rPr>
        <w:t>financial</w:t>
      </w:r>
      <w:r>
        <w:rPr>
          <w:color w:val="212121"/>
          <w:spacing w:val="-8"/>
          <w:sz w:val="17"/>
        </w:rPr>
        <w:t> </w:t>
      </w:r>
      <w:r>
        <w:rPr>
          <w:color w:val="212121"/>
          <w:sz w:val="17"/>
        </w:rPr>
        <w:t>planning,</w:t>
      </w:r>
      <w:r>
        <w:rPr>
          <w:color w:val="212121"/>
          <w:spacing w:val="-8"/>
          <w:sz w:val="17"/>
        </w:rPr>
        <w:t> </w:t>
      </w:r>
      <w:r>
        <w:rPr>
          <w:color w:val="212121"/>
          <w:sz w:val="17"/>
        </w:rPr>
        <w:t>employing</w:t>
      </w:r>
      <w:r>
        <w:rPr>
          <w:color w:val="212121"/>
          <w:spacing w:val="-8"/>
          <w:sz w:val="17"/>
        </w:rPr>
        <w:t> </w:t>
      </w:r>
      <w:r>
        <w:rPr>
          <w:color w:val="212121"/>
          <w:sz w:val="17"/>
        </w:rPr>
        <w:t>predictive</w:t>
      </w:r>
      <w:r>
        <w:rPr>
          <w:color w:val="212121"/>
          <w:spacing w:val="-8"/>
          <w:sz w:val="17"/>
        </w:rPr>
        <w:t> </w:t>
      </w:r>
      <w:r>
        <w:rPr>
          <w:color w:val="212121"/>
          <w:sz w:val="17"/>
        </w:rPr>
        <w:t>analytics</w:t>
      </w:r>
      <w:r>
        <w:rPr>
          <w:color w:val="212121"/>
          <w:spacing w:val="-8"/>
          <w:sz w:val="17"/>
        </w:rPr>
        <w:t> </w:t>
      </w:r>
      <w:r>
        <w:rPr>
          <w:color w:val="212121"/>
          <w:sz w:val="17"/>
        </w:rPr>
        <w:t>for budgeting and resource allocation.</w:t>
      </w:r>
    </w:p>
    <w:p>
      <w:pPr>
        <w:spacing w:line="331" w:lineRule="auto" w:before="106"/>
        <w:ind w:left="1244" w:right="0" w:firstLine="0"/>
        <w:jc w:val="left"/>
        <w:rPr>
          <w:sz w:val="17"/>
        </w:rPr>
      </w:pPr>
      <w:r>
        <w:rPr/>
        <w:pict>
          <v:shape style="position:absolute;margin-left:123.749985pt;margin-top:10.235207pt;width:2.25pt;height:2.25pt;mso-position-horizontal-relative:page;mso-position-vertical-relative:paragraph;z-index:16189440" id="docshape813" coordorigin="2475,205" coordsize="45,45" path="m2500,250l2495,250,2492,249,2475,230,2475,224,2495,205,2500,205,2520,227,2520,230,2500,250xe" filled="true" fillcolor="#212121" stroked="false">
            <v:path arrowok="t"/>
            <v:fill type="solid"/>
            <w10:wrap type="none"/>
          </v:shape>
        </w:pict>
      </w:r>
      <w:r>
        <w:rPr>
          <w:b/>
          <w:color w:val="212121"/>
          <w:sz w:val="17"/>
        </w:rPr>
        <w:t>Outcome</w:t>
      </w:r>
      <w:r>
        <w:rPr>
          <w:color w:val="212121"/>
          <w:sz w:val="17"/>
        </w:rPr>
        <w:t>:</w:t>
      </w:r>
      <w:r>
        <w:rPr>
          <w:color w:val="212121"/>
          <w:spacing w:val="-11"/>
          <w:sz w:val="17"/>
        </w:rPr>
        <w:t> </w:t>
      </w:r>
      <w:r>
        <w:rPr>
          <w:color w:val="212121"/>
          <w:sz w:val="17"/>
        </w:rPr>
        <w:t>AI</w:t>
      </w:r>
      <w:r>
        <w:rPr>
          <w:color w:val="212121"/>
          <w:spacing w:val="-11"/>
          <w:sz w:val="17"/>
        </w:rPr>
        <w:t> </w:t>
      </w:r>
      <w:r>
        <w:rPr>
          <w:color w:val="212121"/>
          <w:sz w:val="17"/>
        </w:rPr>
        <w:t>enabled</w:t>
      </w:r>
      <w:r>
        <w:rPr>
          <w:color w:val="212121"/>
          <w:spacing w:val="-7"/>
          <w:sz w:val="17"/>
        </w:rPr>
        <w:t> </w:t>
      </w:r>
      <w:r>
        <w:rPr>
          <w:color w:val="212121"/>
          <w:sz w:val="17"/>
        </w:rPr>
        <w:t>more</w:t>
      </w:r>
      <w:r>
        <w:rPr>
          <w:color w:val="212121"/>
          <w:spacing w:val="-7"/>
          <w:sz w:val="17"/>
        </w:rPr>
        <w:t> </w:t>
      </w:r>
      <w:r>
        <w:rPr>
          <w:color w:val="212121"/>
          <w:sz w:val="17"/>
        </w:rPr>
        <w:t>accurate</w:t>
      </w:r>
      <w:r>
        <w:rPr>
          <w:color w:val="212121"/>
          <w:spacing w:val="-7"/>
          <w:sz w:val="17"/>
        </w:rPr>
        <w:t> </w:t>
      </w:r>
      <w:r>
        <w:rPr>
          <w:color w:val="212121"/>
          <w:sz w:val="17"/>
        </w:rPr>
        <w:t>and</w:t>
      </w:r>
      <w:r>
        <w:rPr>
          <w:color w:val="212121"/>
          <w:spacing w:val="-7"/>
          <w:sz w:val="17"/>
        </w:rPr>
        <w:t> </w:t>
      </w:r>
      <w:r>
        <w:rPr>
          <w:color w:val="212121"/>
          <w:sz w:val="17"/>
        </w:rPr>
        <w:t>dynamic</w:t>
      </w:r>
      <w:r>
        <w:rPr>
          <w:color w:val="212121"/>
          <w:spacing w:val="-7"/>
          <w:sz w:val="17"/>
        </w:rPr>
        <w:t> </w:t>
      </w:r>
      <w:r>
        <w:rPr>
          <w:color w:val="212121"/>
          <w:sz w:val="17"/>
        </w:rPr>
        <w:t>financial</w:t>
      </w:r>
      <w:r>
        <w:rPr>
          <w:color w:val="212121"/>
          <w:spacing w:val="-7"/>
          <w:sz w:val="17"/>
        </w:rPr>
        <w:t> </w:t>
      </w:r>
      <w:r>
        <w:rPr>
          <w:color w:val="212121"/>
          <w:sz w:val="17"/>
        </w:rPr>
        <w:t>planning,</w:t>
      </w:r>
      <w:r>
        <w:rPr>
          <w:color w:val="212121"/>
          <w:spacing w:val="-7"/>
          <w:sz w:val="17"/>
        </w:rPr>
        <w:t> </w:t>
      </w:r>
      <w:r>
        <w:rPr>
          <w:color w:val="212121"/>
          <w:sz w:val="17"/>
        </w:rPr>
        <w:t>leading</w:t>
      </w:r>
      <w:r>
        <w:rPr>
          <w:color w:val="212121"/>
          <w:spacing w:val="-7"/>
          <w:sz w:val="17"/>
        </w:rPr>
        <w:t> </w:t>
      </w:r>
      <w:bookmarkStart w:name="_bookmark364" w:id="500"/>
      <w:bookmarkEnd w:id="500"/>
      <w:r>
        <w:rPr>
          <w:color w:val="212121"/>
          <w:sz w:val="17"/>
        </w:rPr>
        <w:t>to</w:t>
      </w:r>
      <w:r>
        <w:rPr>
          <w:color w:val="212121"/>
          <w:spacing w:val="-7"/>
          <w:sz w:val="17"/>
        </w:rPr>
        <w:t> </w:t>
      </w:r>
      <w:r>
        <w:rPr>
          <w:color w:val="212121"/>
          <w:sz w:val="17"/>
        </w:rPr>
        <w:t>optimized</w:t>
      </w:r>
      <w:r>
        <w:rPr>
          <w:color w:val="212121"/>
          <w:spacing w:val="-7"/>
          <w:sz w:val="17"/>
        </w:rPr>
        <w:t> </w:t>
      </w:r>
      <w:r>
        <w:rPr>
          <w:color w:val="212121"/>
          <w:sz w:val="17"/>
        </w:rPr>
        <w:t>resource</w:t>
      </w:r>
      <w:r>
        <w:rPr>
          <w:color w:val="212121"/>
          <w:spacing w:val="-7"/>
          <w:sz w:val="17"/>
        </w:rPr>
        <w:t> </w:t>
      </w:r>
      <w:r>
        <w:rPr>
          <w:color w:val="212121"/>
          <w:sz w:val="17"/>
        </w:rPr>
        <w:t>allocation</w:t>
      </w:r>
      <w:r>
        <w:rPr>
          <w:color w:val="212121"/>
          <w:spacing w:val="-7"/>
          <w:sz w:val="17"/>
        </w:rPr>
        <w:t> </w:t>
      </w:r>
      <w:r>
        <w:rPr>
          <w:color w:val="212121"/>
          <w:sz w:val="17"/>
        </w:rPr>
        <w:t>and budgeting. Global Dynamics Corp. saw a 30% improvement in financial efficiency and a significant reduction in unnecessary expenditure.</w:t>
      </w:r>
    </w:p>
    <w:p>
      <w:pPr>
        <w:pStyle w:val="BodyText"/>
        <w:spacing w:before="2"/>
        <w:rPr>
          <w:sz w:val="11"/>
        </w:r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260"/>
        <w:gridCol w:w="1560"/>
        <w:gridCol w:w="1845"/>
        <w:gridCol w:w="2280"/>
        <w:gridCol w:w="2190"/>
      </w:tblGrid>
      <w:tr>
        <w:trPr>
          <w:trHeight w:val="659" w:hRule="atLeast"/>
        </w:trPr>
        <w:tc>
          <w:tcPr>
            <w:tcW w:w="1260" w:type="dxa"/>
          </w:tcPr>
          <w:p>
            <w:pPr>
              <w:pStyle w:val="TableParagraph"/>
              <w:spacing w:before="6"/>
              <w:rPr>
                <w:sz w:val="22"/>
              </w:rPr>
            </w:pPr>
          </w:p>
          <w:p>
            <w:pPr>
              <w:pStyle w:val="TableParagraph"/>
              <w:ind w:left="92"/>
              <w:rPr>
                <w:b/>
                <w:sz w:val="22"/>
              </w:rPr>
            </w:pPr>
            <w:r>
              <w:rPr>
                <w:b/>
                <w:color w:val="212121"/>
                <w:spacing w:val="-2"/>
                <w:sz w:val="22"/>
              </w:rPr>
              <w:t>Company</w:t>
            </w:r>
          </w:p>
        </w:tc>
        <w:tc>
          <w:tcPr>
            <w:tcW w:w="1560" w:type="dxa"/>
          </w:tcPr>
          <w:p>
            <w:pPr>
              <w:pStyle w:val="TableParagraph"/>
              <w:spacing w:before="6"/>
              <w:rPr>
                <w:sz w:val="22"/>
              </w:rPr>
            </w:pPr>
          </w:p>
          <w:p>
            <w:pPr>
              <w:pStyle w:val="TableParagraph"/>
              <w:ind w:left="104"/>
              <w:rPr>
                <w:b/>
                <w:sz w:val="22"/>
              </w:rPr>
            </w:pPr>
            <w:r>
              <w:rPr>
                <w:b/>
                <w:color w:val="212121"/>
                <w:spacing w:val="-2"/>
                <w:sz w:val="22"/>
              </w:rPr>
              <w:t>Industry</w:t>
            </w:r>
          </w:p>
        </w:tc>
        <w:tc>
          <w:tcPr>
            <w:tcW w:w="1845" w:type="dxa"/>
          </w:tcPr>
          <w:p>
            <w:pPr>
              <w:pStyle w:val="TableParagraph"/>
              <w:spacing w:before="6"/>
              <w:rPr>
                <w:sz w:val="22"/>
              </w:rPr>
            </w:pPr>
          </w:p>
          <w:p>
            <w:pPr>
              <w:pStyle w:val="TableParagraph"/>
              <w:ind w:left="89"/>
              <w:rPr>
                <w:b/>
                <w:sz w:val="22"/>
              </w:rPr>
            </w:pPr>
            <w:r>
              <w:rPr>
                <w:b/>
                <w:color w:val="212121"/>
                <w:sz w:val="22"/>
              </w:rPr>
              <w:t>Challenge</w:t>
            </w:r>
            <w:r>
              <w:rPr>
                <w:b/>
                <w:color w:val="212121"/>
                <w:spacing w:val="11"/>
                <w:sz w:val="22"/>
              </w:rPr>
              <w:t> </w:t>
            </w:r>
            <w:r>
              <w:rPr>
                <w:b/>
                <w:color w:val="212121"/>
                <w:spacing w:val="-2"/>
                <w:sz w:val="22"/>
              </w:rPr>
              <w:t>faced</w:t>
            </w:r>
          </w:p>
        </w:tc>
        <w:tc>
          <w:tcPr>
            <w:tcW w:w="2280" w:type="dxa"/>
          </w:tcPr>
          <w:p>
            <w:pPr>
              <w:pStyle w:val="TableParagraph"/>
              <w:spacing w:before="6"/>
              <w:rPr>
                <w:sz w:val="22"/>
              </w:rPr>
            </w:pPr>
          </w:p>
          <w:p>
            <w:pPr>
              <w:pStyle w:val="TableParagraph"/>
              <w:ind w:left="104"/>
              <w:rPr>
                <w:b/>
                <w:sz w:val="22"/>
              </w:rPr>
            </w:pPr>
            <w:r>
              <w:rPr>
                <w:b/>
                <w:color w:val="212121"/>
                <w:sz w:val="22"/>
              </w:rPr>
              <w:t>AI</w:t>
            </w:r>
            <w:r>
              <w:rPr>
                <w:b/>
                <w:color w:val="212121"/>
                <w:spacing w:val="4"/>
                <w:sz w:val="22"/>
              </w:rPr>
              <w:t> </w:t>
            </w:r>
            <w:r>
              <w:rPr>
                <w:b/>
                <w:color w:val="212121"/>
                <w:spacing w:val="-2"/>
                <w:sz w:val="22"/>
              </w:rPr>
              <w:t>implementation</w:t>
            </w:r>
          </w:p>
        </w:tc>
        <w:tc>
          <w:tcPr>
            <w:tcW w:w="2190" w:type="dxa"/>
          </w:tcPr>
          <w:p>
            <w:pPr>
              <w:pStyle w:val="TableParagraph"/>
              <w:spacing w:before="6"/>
              <w:rPr>
                <w:sz w:val="22"/>
              </w:rPr>
            </w:pPr>
          </w:p>
          <w:p>
            <w:pPr>
              <w:pStyle w:val="TableParagraph"/>
              <w:ind w:left="92"/>
              <w:rPr>
                <w:b/>
                <w:sz w:val="22"/>
              </w:rPr>
            </w:pPr>
            <w:r>
              <w:rPr>
                <w:b/>
                <w:color w:val="212121"/>
                <w:sz w:val="22"/>
              </w:rPr>
              <w:t>Outcome</w:t>
            </w:r>
            <w:r>
              <w:rPr>
                <w:b/>
                <w:color w:val="212121"/>
                <w:spacing w:val="12"/>
                <w:sz w:val="22"/>
              </w:rPr>
              <w:t> </w:t>
            </w:r>
            <w:r>
              <w:rPr>
                <w:b/>
                <w:color w:val="212121"/>
                <w:spacing w:val="-2"/>
                <w:sz w:val="22"/>
              </w:rPr>
              <w:t>achieved</w:t>
            </w:r>
          </w:p>
        </w:tc>
      </w:tr>
      <w:tr>
        <w:trPr>
          <w:trHeight w:val="2084" w:hRule="atLeast"/>
        </w:trPr>
        <w:tc>
          <w:tcPr>
            <w:tcW w:w="1260" w:type="dxa"/>
          </w:tcPr>
          <w:p>
            <w:pPr>
              <w:pStyle w:val="TableParagraph"/>
              <w:spacing w:before="3"/>
              <w:rPr>
                <w:sz w:val="21"/>
              </w:rPr>
            </w:pPr>
          </w:p>
          <w:p>
            <w:pPr>
              <w:pStyle w:val="TableParagraph"/>
              <w:spacing w:line="340" w:lineRule="auto"/>
              <w:ind w:left="92"/>
              <w:rPr>
                <w:sz w:val="22"/>
              </w:rPr>
            </w:pPr>
            <w:r>
              <w:rPr>
                <w:color w:val="212121"/>
                <w:sz w:val="22"/>
              </w:rPr>
              <w:t>Trend</w:t>
            </w:r>
            <w:r>
              <w:rPr>
                <w:color w:val="212121"/>
                <w:spacing w:val="-14"/>
                <w:sz w:val="22"/>
              </w:rPr>
              <w:t> </w:t>
            </w:r>
            <w:r>
              <w:rPr>
                <w:color w:val="212121"/>
                <w:sz w:val="22"/>
              </w:rPr>
              <w:t>Max </w:t>
            </w:r>
            <w:r>
              <w:rPr>
                <w:color w:val="212121"/>
                <w:spacing w:val="-2"/>
                <w:sz w:val="22"/>
              </w:rPr>
              <w:t>Retailers</w:t>
            </w:r>
          </w:p>
        </w:tc>
        <w:tc>
          <w:tcPr>
            <w:tcW w:w="1560" w:type="dxa"/>
          </w:tcPr>
          <w:p>
            <w:pPr>
              <w:pStyle w:val="TableParagraph"/>
              <w:spacing w:before="3"/>
              <w:rPr>
                <w:sz w:val="21"/>
              </w:rPr>
            </w:pPr>
          </w:p>
          <w:p>
            <w:pPr>
              <w:pStyle w:val="TableParagraph"/>
              <w:ind w:left="104"/>
              <w:rPr>
                <w:sz w:val="22"/>
              </w:rPr>
            </w:pPr>
            <w:r>
              <w:rPr>
                <w:color w:val="212121"/>
                <w:spacing w:val="-2"/>
                <w:sz w:val="22"/>
              </w:rPr>
              <w:t>Retail</w:t>
            </w:r>
          </w:p>
        </w:tc>
        <w:tc>
          <w:tcPr>
            <w:tcW w:w="1845" w:type="dxa"/>
          </w:tcPr>
          <w:p>
            <w:pPr>
              <w:pStyle w:val="TableParagraph"/>
              <w:spacing w:before="3"/>
              <w:rPr>
                <w:sz w:val="21"/>
              </w:rPr>
            </w:pPr>
          </w:p>
          <w:p>
            <w:pPr>
              <w:pStyle w:val="TableParagraph"/>
              <w:spacing w:line="340" w:lineRule="auto"/>
              <w:ind w:left="89" w:right="154"/>
              <w:rPr>
                <w:sz w:val="22"/>
              </w:rPr>
            </w:pPr>
            <w:r>
              <w:rPr>
                <w:color w:val="212121"/>
                <w:sz w:val="22"/>
              </w:rPr>
              <w:t>Inaccurate</w:t>
            </w:r>
            <w:r>
              <w:rPr>
                <w:color w:val="212121"/>
                <w:spacing w:val="-7"/>
                <w:sz w:val="22"/>
              </w:rPr>
              <w:t> </w:t>
            </w:r>
            <w:r>
              <w:rPr>
                <w:color w:val="212121"/>
                <w:sz w:val="22"/>
              </w:rPr>
              <w:t>sales forecasting and </w:t>
            </w:r>
            <w:r>
              <w:rPr>
                <w:color w:val="212121"/>
                <w:spacing w:val="-2"/>
                <w:sz w:val="22"/>
              </w:rPr>
              <w:t>inventory management issues</w:t>
            </w:r>
          </w:p>
        </w:tc>
        <w:tc>
          <w:tcPr>
            <w:tcW w:w="2280" w:type="dxa"/>
          </w:tcPr>
          <w:p>
            <w:pPr>
              <w:pStyle w:val="TableParagraph"/>
              <w:spacing w:before="3"/>
              <w:rPr>
                <w:sz w:val="21"/>
              </w:rPr>
            </w:pPr>
          </w:p>
          <w:p>
            <w:pPr>
              <w:pStyle w:val="TableParagraph"/>
              <w:spacing w:line="340" w:lineRule="auto"/>
              <w:ind w:left="104" w:right="104"/>
              <w:rPr>
                <w:sz w:val="22"/>
              </w:rPr>
            </w:pPr>
            <w:r>
              <w:rPr>
                <w:color w:val="212121"/>
                <w:sz w:val="22"/>
              </w:rPr>
              <w:t>AI for sales</w:t>
            </w:r>
            <w:r>
              <w:rPr>
                <w:color w:val="212121"/>
                <w:spacing w:val="40"/>
                <w:sz w:val="22"/>
              </w:rPr>
              <w:t> </w:t>
            </w:r>
            <w:r>
              <w:rPr>
                <w:color w:val="212121"/>
                <w:sz w:val="22"/>
              </w:rPr>
              <w:t>forecasting and inventory optimization</w:t>
            </w:r>
          </w:p>
        </w:tc>
        <w:tc>
          <w:tcPr>
            <w:tcW w:w="2190" w:type="dxa"/>
          </w:tcPr>
          <w:p>
            <w:pPr>
              <w:pStyle w:val="TableParagraph"/>
              <w:spacing w:before="3"/>
              <w:rPr>
                <w:sz w:val="21"/>
              </w:rPr>
            </w:pPr>
          </w:p>
          <w:p>
            <w:pPr>
              <w:pStyle w:val="TableParagraph"/>
              <w:spacing w:line="340" w:lineRule="auto"/>
              <w:ind w:left="92" w:right="172"/>
              <w:rPr>
                <w:sz w:val="22"/>
              </w:rPr>
            </w:pPr>
            <w:r>
              <w:rPr>
                <w:color w:val="212121"/>
                <w:sz w:val="22"/>
              </w:rPr>
              <w:t>A 20% reduction in inventory costs, 15% increase in sales due to better stock </w:t>
            </w:r>
            <w:r>
              <w:rPr>
                <w:color w:val="212121"/>
                <w:spacing w:val="-2"/>
                <w:sz w:val="22"/>
              </w:rPr>
              <w:t>optimization</w:t>
            </w:r>
          </w:p>
        </w:tc>
      </w:tr>
      <w:tr>
        <w:trPr>
          <w:trHeight w:val="1739" w:hRule="atLeast"/>
        </w:trPr>
        <w:tc>
          <w:tcPr>
            <w:tcW w:w="1260" w:type="dxa"/>
          </w:tcPr>
          <w:p>
            <w:pPr>
              <w:pStyle w:val="TableParagraph"/>
              <w:spacing w:before="6"/>
              <w:rPr>
                <w:sz w:val="22"/>
              </w:rPr>
            </w:pPr>
          </w:p>
          <w:p>
            <w:pPr>
              <w:pStyle w:val="TableParagraph"/>
              <w:spacing w:line="340" w:lineRule="auto"/>
              <w:ind w:left="92" w:right="75"/>
              <w:rPr>
                <w:sz w:val="22"/>
              </w:rPr>
            </w:pPr>
            <w:r>
              <w:rPr>
                <w:color w:val="212121"/>
                <w:spacing w:val="-2"/>
                <w:sz w:val="22"/>
              </w:rPr>
              <w:t>Central </w:t>
            </w:r>
            <w:r>
              <w:rPr>
                <w:color w:val="212121"/>
                <w:sz w:val="22"/>
              </w:rPr>
              <w:t>Trust</w:t>
            </w:r>
            <w:r>
              <w:rPr>
                <w:color w:val="212121"/>
                <w:spacing w:val="-14"/>
                <w:sz w:val="22"/>
              </w:rPr>
              <w:t> </w:t>
            </w:r>
            <w:r>
              <w:rPr>
                <w:color w:val="212121"/>
                <w:sz w:val="22"/>
              </w:rPr>
              <w:t>Bank</w:t>
            </w:r>
          </w:p>
        </w:tc>
        <w:tc>
          <w:tcPr>
            <w:tcW w:w="1560" w:type="dxa"/>
          </w:tcPr>
          <w:p>
            <w:pPr>
              <w:pStyle w:val="TableParagraph"/>
              <w:spacing w:before="6"/>
              <w:rPr>
                <w:sz w:val="22"/>
              </w:rPr>
            </w:pPr>
          </w:p>
          <w:p>
            <w:pPr>
              <w:pStyle w:val="TableParagraph"/>
              <w:ind w:left="104"/>
              <w:rPr>
                <w:sz w:val="22"/>
              </w:rPr>
            </w:pPr>
            <w:r>
              <w:rPr>
                <w:color w:val="212121"/>
                <w:spacing w:val="-2"/>
                <w:sz w:val="22"/>
              </w:rPr>
              <w:t>Banking</w:t>
            </w:r>
          </w:p>
        </w:tc>
        <w:tc>
          <w:tcPr>
            <w:tcW w:w="1845" w:type="dxa"/>
          </w:tcPr>
          <w:p>
            <w:pPr>
              <w:pStyle w:val="TableParagraph"/>
              <w:spacing w:before="6"/>
              <w:rPr>
                <w:sz w:val="22"/>
              </w:rPr>
            </w:pPr>
          </w:p>
          <w:p>
            <w:pPr>
              <w:pStyle w:val="TableParagraph"/>
              <w:spacing w:line="340" w:lineRule="auto"/>
              <w:ind w:left="89" w:right="154"/>
              <w:rPr>
                <w:sz w:val="22"/>
              </w:rPr>
            </w:pPr>
            <w:r>
              <w:rPr>
                <w:color w:val="212121"/>
                <w:sz w:val="22"/>
              </w:rPr>
              <w:t>Need for enhanced</w:t>
            </w:r>
            <w:r>
              <w:rPr>
                <w:color w:val="212121"/>
                <w:spacing w:val="-7"/>
                <w:sz w:val="22"/>
              </w:rPr>
              <w:t> </w:t>
            </w:r>
            <w:r>
              <w:rPr>
                <w:color w:val="212121"/>
                <w:sz w:val="22"/>
              </w:rPr>
              <w:t>credit risk</w:t>
            </w:r>
            <w:r>
              <w:rPr>
                <w:color w:val="212121"/>
                <w:spacing w:val="4"/>
                <w:sz w:val="22"/>
              </w:rPr>
              <w:t> </w:t>
            </w:r>
            <w:r>
              <w:rPr>
                <w:color w:val="212121"/>
                <w:spacing w:val="-2"/>
                <w:sz w:val="22"/>
              </w:rPr>
              <w:t>assessment</w:t>
            </w:r>
          </w:p>
        </w:tc>
        <w:tc>
          <w:tcPr>
            <w:tcW w:w="2280" w:type="dxa"/>
          </w:tcPr>
          <w:p>
            <w:pPr>
              <w:pStyle w:val="TableParagraph"/>
              <w:spacing w:before="6"/>
              <w:rPr>
                <w:sz w:val="22"/>
              </w:rPr>
            </w:pPr>
          </w:p>
          <w:p>
            <w:pPr>
              <w:pStyle w:val="TableParagraph"/>
              <w:spacing w:line="340" w:lineRule="auto"/>
              <w:ind w:left="104"/>
              <w:rPr>
                <w:sz w:val="22"/>
              </w:rPr>
            </w:pPr>
            <w:r>
              <w:rPr>
                <w:color w:val="212121"/>
                <w:sz w:val="22"/>
              </w:rPr>
              <w:t>AI-driven credit risk </w:t>
            </w:r>
            <w:r>
              <w:rPr>
                <w:color w:val="212121"/>
                <w:spacing w:val="-2"/>
                <w:sz w:val="22"/>
              </w:rPr>
              <w:t>analysis</w:t>
            </w:r>
          </w:p>
        </w:tc>
        <w:tc>
          <w:tcPr>
            <w:tcW w:w="2190" w:type="dxa"/>
          </w:tcPr>
          <w:p>
            <w:pPr>
              <w:pStyle w:val="TableParagraph"/>
              <w:spacing w:before="6"/>
              <w:rPr>
                <w:sz w:val="22"/>
              </w:rPr>
            </w:pPr>
          </w:p>
          <w:p>
            <w:pPr>
              <w:pStyle w:val="TableParagraph"/>
              <w:spacing w:line="340" w:lineRule="auto"/>
              <w:ind w:left="92" w:right="172"/>
              <w:rPr>
                <w:sz w:val="22"/>
              </w:rPr>
            </w:pPr>
            <w:r>
              <w:rPr>
                <w:color w:val="212121"/>
                <w:sz w:val="22"/>
              </w:rPr>
              <w:t>Significant reduction in default rates, improved loan portfolio quality</w:t>
            </w:r>
          </w:p>
        </w:tc>
      </w:tr>
      <w:tr>
        <w:trPr>
          <w:trHeight w:val="1229" w:hRule="atLeast"/>
        </w:trPr>
        <w:tc>
          <w:tcPr>
            <w:tcW w:w="1260" w:type="dxa"/>
            <w:tcBorders>
              <w:bottom w:val="nil"/>
            </w:tcBorders>
          </w:tcPr>
          <w:p>
            <w:pPr>
              <w:pStyle w:val="TableParagraph"/>
              <w:spacing w:before="3"/>
              <w:rPr>
                <w:sz w:val="21"/>
              </w:rPr>
            </w:pPr>
          </w:p>
          <w:p>
            <w:pPr>
              <w:pStyle w:val="TableParagraph"/>
              <w:spacing w:line="340" w:lineRule="auto"/>
              <w:ind w:left="92"/>
              <w:rPr>
                <w:sz w:val="22"/>
              </w:rPr>
            </w:pPr>
            <w:r>
              <w:rPr>
                <w:color w:val="212121"/>
                <w:spacing w:val="-2"/>
                <w:sz w:val="22"/>
              </w:rPr>
              <w:t>Quantum Capital</w:t>
            </w:r>
          </w:p>
        </w:tc>
        <w:tc>
          <w:tcPr>
            <w:tcW w:w="1560" w:type="dxa"/>
            <w:tcBorders>
              <w:bottom w:val="nil"/>
            </w:tcBorders>
          </w:tcPr>
          <w:p>
            <w:pPr>
              <w:pStyle w:val="TableParagraph"/>
              <w:spacing w:before="3"/>
              <w:rPr>
                <w:sz w:val="21"/>
              </w:rPr>
            </w:pPr>
          </w:p>
          <w:p>
            <w:pPr>
              <w:pStyle w:val="TableParagraph"/>
              <w:spacing w:line="340" w:lineRule="auto"/>
              <w:ind w:left="104"/>
              <w:rPr>
                <w:sz w:val="22"/>
              </w:rPr>
            </w:pPr>
            <w:r>
              <w:rPr>
                <w:color w:val="212121"/>
                <w:spacing w:val="-2"/>
                <w:sz w:val="22"/>
              </w:rPr>
              <w:t>Asset management</w:t>
            </w:r>
          </w:p>
        </w:tc>
        <w:tc>
          <w:tcPr>
            <w:tcW w:w="1845" w:type="dxa"/>
            <w:tcBorders>
              <w:bottom w:val="nil"/>
            </w:tcBorders>
          </w:tcPr>
          <w:p>
            <w:pPr>
              <w:pStyle w:val="TableParagraph"/>
              <w:spacing w:before="3"/>
              <w:rPr>
                <w:sz w:val="21"/>
              </w:rPr>
            </w:pPr>
          </w:p>
          <w:p>
            <w:pPr>
              <w:pStyle w:val="TableParagraph"/>
              <w:spacing w:line="340" w:lineRule="auto"/>
              <w:ind w:left="89"/>
              <w:rPr>
                <w:sz w:val="22"/>
              </w:rPr>
            </w:pPr>
            <w:r>
              <w:rPr>
                <w:color w:val="212121"/>
                <w:spacing w:val="-2"/>
                <w:sz w:val="22"/>
              </w:rPr>
              <w:t>Improving investment</w:t>
            </w:r>
          </w:p>
        </w:tc>
        <w:tc>
          <w:tcPr>
            <w:tcW w:w="2280" w:type="dxa"/>
            <w:tcBorders>
              <w:bottom w:val="nil"/>
            </w:tcBorders>
          </w:tcPr>
          <w:p>
            <w:pPr>
              <w:pStyle w:val="TableParagraph"/>
              <w:spacing w:before="3"/>
              <w:rPr>
                <w:sz w:val="21"/>
              </w:rPr>
            </w:pPr>
          </w:p>
          <w:p>
            <w:pPr>
              <w:pStyle w:val="TableParagraph"/>
              <w:spacing w:line="340" w:lineRule="auto"/>
              <w:ind w:left="104" w:right="104"/>
              <w:rPr>
                <w:sz w:val="22"/>
              </w:rPr>
            </w:pPr>
            <w:r>
              <w:rPr>
                <w:color w:val="212121"/>
                <w:sz w:val="22"/>
              </w:rPr>
              <w:t>AI algorithms for market analysis and</w:t>
            </w:r>
          </w:p>
        </w:tc>
        <w:tc>
          <w:tcPr>
            <w:tcW w:w="2190" w:type="dxa"/>
            <w:tcBorders>
              <w:bottom w:val="nil"/>
            </w:tcBorders>
          </w:tcPr>
          <w:p>
            <w:pPr>
              <w:pStyle w:val="TableParagraph"/>
              <w:spacing w:before="3"/>
              <w:rPr>
                <w:sz w:val="21"/>
              </w:rPr>
            </w:pPr>
          </w:p>
          <w:p>
            <w:pPr>
              <w:pStyle w:val="TableParagraph"/>
              <w:spacing w:line="340" w:lineRule="auto"/>
              <w:ind w:left="92"/>
              <w:rPr>
                <w:sz w:val="22"/>
              </w:rPr>
            </w:pPr>
            <w:r>
              <w:rPr>
                <w:color w:val="212121"/>
                <w:sz w:val="22"/>
              </w:rPr>
              <w:t>A</w:t>
            </w:r>
            <w:r>
              <w:rPr>
                <w:color w:val="212121"/>
                <w:spacing w:val="-14"/>
                <w:sz w:val="22"/>
              </w:rPr>
              <w:t> </w:t>
            </w:r>
            <w:r>
              <w:rPr>
                <w:color w:val="212121"/>
                <w:sz w:val="22"/>
              </w:rPr>
              <w:t>25%</w:t>
            </w:r>
            <w:r>
              <w:rPr>
                <w:color w:val="212121"/>
                <w:spacing w:val="-1"/>
                <w:sz w:val="22"/>
              </w:rPr>
              <w:t> </w:t>
            </w:r>
            <w:r>
              <w:rPr>
                <w:color w:val="212121"/>
                <w:sz w:val="22"/>
              </w:rPr>
              <w:t>increase</w:t>
            </w:r>
            <w:r>
              <w:rPr>
                <w:color w:val="212121"/>
                <w:spacing w:val="-1"/>
                <w:sz w:val="22"/>
              </w:rPr>
              <w:t> </w:t>
            </w:r>
            <w:r>
              <w:rPr>
                <w:color w:val="212121"/>
                <w:sz w:val="22"/>
              </w:rPr>
              <w:t>in </w:t>
            </w:r>
            <w:r>
              <w:rPr>
                <w:color w:val="212121"/>
                <w:spacing w:val="-2"/>
                <w:sz w:val="22"/>
              </w:rPr>
              <w:t>portfolio</w:t>
            </w:r>
          </w:p>
        </w:tc>
      </w:tr>
    </w:tbl>
    <w:p>
      <w:pPr>
        <w:spacing w:after="0" w:line="340" w:lineRule="auto"/>
        <w:rPr>
          <w:sz w:val="22"/>
        </w:rPr>
        <w:sectPr>
          <w:pgSz w:w="12240" w:h="15840"/>
          <w:pgMar w:top="1400" w:bottom="859"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260"/>
        <w:gridCol w:w="1560"/>
        <w:gridCol w:w="1845"/>
        <w:gridCol w:w="2280"/>
        <w:gridCol w:w="2190"/>
      </w:tblGrid>
      <w:tr>
        <w:trPr>
          <w:trHeight w:val="1169" w:hRule="atLeast"/>
        </w:trPr>
        <w:tc>
          <w:tcPr>
            <w:tcW w:w="1260" w:type="dxa"/>
            <w:tcBorders>
              <w:top w:val="nil"/>
            </w:tcBorders>
          </w:tcPr>
          <w:p>
            <w:pPr>
              <w:pStyle w:val="TableParagraph"/>
              <w:rPr>
                <w:rFonts w:ascii="Times New Roman"/>
                <w:sz w:val="22"/>
              </w:rPr>
            </w:pPr>
          </w:p>
        </w:tc>
        <w:tc>
          <w:tcPr>
            <w:tcW w:w="1560" w:type="dxa"/>
            <w:tcBorders>
              <w:top w:val="nil"/>
            </w:tcBorders>
          </w:tcPr>
          <w:p>
            <w:pPr>
              <w:pStyle w:val="TableParagraph"/>
              <w:rPr>
                <w:rFonts w:ascii="Times New Roman"/>
                <w:sz w:val="22"/>
              </w:rPr>
            </w:pPr>
          </w:p>
        </w:tc>
        <w:tc>
          <w:tcPr>
            <w:tcW w:w="1845" w:type="dxa"/>
            <w:tcBorders>
              <w:top w:val="nil"/>
            </w:tcBorders>
          </w:tcPr>
          <w:p>
            <w:pPr>
              <w:pStyle w:val="TableParagraph"/>
              <w:spacing w:before="49"/>
              <w:ind w:left="89"/>
              <w:rPr>
                <w:sz w:val="22"/>
              </w:rPr>
            </w:pPr>
            <w:r>
              <w:rPr>
                <w:color w:val="212121"/>
                <w:spacing w:val="-2"/>
                <w:sz w:val="22"/>
              </w:rPr>
              <w:t>strategies</w:t>
            </w:r>
          </w:p>
        </w:tc>
        <w:tc>
          <w:tcPr>
            <w:tcW w:w="2280" w:type="dxa"/>
            <w:tcBorders>
              <w:top w:val="nil"/>
            </w:tcBorders>
          </w:tcPr>
          <w:p>
            <w:pPr>
              <w:pStyle w:val="TableParagraph"/>
              <w:spacing w:line="340" w:lineRule="auto" w:before="49"/>
              <w:ind w:left="104"/>
              <w:rPr>
                <w:sz w:val="22"/>
              </w:rPr>
            </w:pPr>
            <w:r>
              <w:rPr>
                <w:color w:val="212121"/>
                <w:sz w:val="22"/>
              </w:rPr>
              <w:t>automated investment </w:t>
            </w:r>
            <w:r>
              <w:rPr>
                <w:color w:val="212121"/>
                <w:spacing w:val="-2"/>
                <w:sz w:val="22"/>
              </w:rPr>
              <w:t>decisions</w:t>
            </w:r>
          </w:p>
        </w:tc>
        <w:tc>
          <w:tcPr>
            <w:tcW w:w="2190" w:type="dxa"/>
            <w:tcBorders>
              <w:top w:val="nil"/>
            </w:tcBorders>
          </w:tcPr>
          <w:p>
            <w:pPr>
              <w:pStyle w:val="TableParagraph"/>
              <w:spacing w:line="340" w:lineRule="auto" w:before="49"/>
              <w:ind w:left="92"/>
              <w:rPr>
                <w:sz w:val="22"/>
              </w:rPr>
            </w:pPr>
            <w:r>
              <w:rPr>
                <w:color w:val="212121"/>
                <w:sz w:val="22"/>
              </w:rPr>
              <w:t>performance,</w:t>
            </w:r>
            <w:r>
              <w:rPr>
                <w:color w:val="212121"/>
                <w:spacing w:val="-1"/>
                <w:sz w:val="22"/>
              </w:rPr>
              <w:t> </w:t>
            </w:r>
            <w:r>
              <w:rPr>
                <w:color w:val="212121"/>
                <w:sz w:val="22"/>
              </w:rPr>
              <w:t>more efficient portfolio </w:t>
            </w:r>
            <w:r>
              <w:rPr>
                <w:color w:val="212121"/>
                <w:spacing w:val="-2"/>
                <w:sz w:val="22"/>
              </w:rPr>
              <w:t>management</w:t>
            </w:r>
          </w:p>
        </w:tc>
      </w:tr>
      <w:tr>
        <w:trPr>
          <w:trHeight w:val="2099" w:hRule="atLeast"/>
        </w:trPr>
        <w:tc>
          <w:tcPr>
            <w:tcW w:w="1260" w:type="dxa"/>
          </w:tcPr>
          <w:p>
            <w:pPr>
              <w:pStyle w:val="TableParagraph"/>
              <w:spacing w:before="6"/>
              <w:rPr>
                <w:sz w:val="22"/>
              </w:rPr>
            </w:pPr>
          </w:p>
          <w:p>
            <w:pPr>
              <w:pStyle w:val="TableParagraph"/>
              <w:spacing w:line="340" w:lineRule="auto"/>
              <w:ind w:left="92"/>
              <w:rPr>
                <w:sz w:val="22"/>
              </w:rPr>
            </w:pPr>
            <w:r>
              <w:rPr>
                <w:color w:val="212121"/>
                <w:spacing w:val="-2"/>
                <w:sz w:val="22"/>
              </w:rPr>
              <w:t>Global Dynamics Corp.</w:t>
            </w:r>
          </w:p>
        </w:tc>
        <w:tc>
          <w:tcPr>
            <w:tcW w:w="1560" w:type="dxa"/>
          </w:tcPr>
          <w:p>
            <w:pPr>
              <w:pStyle w:val="TableParagraph"/>
              <w:spacing w:before="6"/>
              <w:rPr>
                <w:sz w:val="22"/>
              </w:rPr>
            </w:pPr>
          </w:p>
          <w:p>
            <w:pPr>
              <w:pStyle w:val="TableParagraph"/>
              <w:spacing w:line="340" w:lineRule="auto"/>
              <w:ind w:left="104"/>
              <w:rPr>
                <w:sz w:val="22"/>
              </w:rPr>
            </w:pPr>
            <w:r>
              <w:rPr>
                <w:color w:val="212121"/>
                <w:spacing w:val="-2"/>
                <w:sz w:val="22"/>
              </w:rPr>
              <w:t>Multinational corporation</w:t>
            </w:r>
          </w:p>
        </w:tc>
        <w:tc>
          <w:tcPr>
            <w:tcW w:w="1845" w:type="dxa"/>
          </w:tcPr>
          <w:p>
            <w:pPr>
              <w:pStyle w:val="TableParagraph"/>
              <w:spacing w:before="6"/>
              <w:rPr>
                <w:sz w:val="22"/>
              </w:rPr>
            </w:pPr>
          </w:p>
          <w:p>
            <w:pPr>
              <w:pStyle w:val="TableParagraph"/>
              <w:spacing w:line="340" w:lineRule="auto"/>
              <w:ind w:left="89"/>
              <w:rPr>
                <w:sz w:val="22"/>
              </w:rPr>
            </w:pPr>
            <w:r>
              <w:rPr>
                <w:color w:val="212121"/>
                <w:sz w:val="22"/>
              </w:rPr>
              <w:t>Enhancing the financial</w:t>
            </w:r>
            <w:r>
              <w:rPr>
                <w:color w:val="212121"/>
                <w:spacing w:val="-2"/>
                <w:sz w:val="22"/>
              </w:rPr>
              <w:t> </w:t>
            </w:r>
            <w:r>
              <w:rPr>
                <w:color w:val="212121"/>
                <w:sz w:val="22"/>
              </w:rPr>
              <w:t>planning </w:t>
            </w:r>
            <w:r>
              <w:rPr>
                <w:color w:val="212121"/>
                <w:spacing w:val="-2"/>
                <w:sz w:val="22"/>
              </w:rPr>
              <w:t>process</w:t>
            </w:r>
          </w:p>
        </w:tc>
        <w:tc>
          <w:tcPr>
            <w:tcW w:w="2280" w:type="dxa"/>
          </w:tcPr>
          <w:p>
            <w:pPr>
              <w:pStyle w:val="TableParagraph"/>
              <w:spacing w:before="6"/>
              <w:rPr>
                <w:sz w:val="22"/>
              </w:rPr>
            </w:pPr>
          </w:p>
          <w:p>
            <w:pPr>
              <w:pStyle w:val="TableParagraph"/>
              <w:spacing w:line="340" w:lineRule="auto"/>
              <w:ind w:left="104" w:right="178"/>
              <w:rPr>
                <w:sz w:val="22"/>
              </w:rPr>
            </w:pPr>
            <w:r>
              <w:rPr>
                <w:color w:val="212121"/>
                <w:sz w:val="22"/>
              </w:rPr>
              <w:t>AI for predictive analytics in budgeting and resource</w:t>
            </w:r>
            <w:r>
              <w:rPr>
                <w:color w:val="212121"/>
                <w:spacing w:val="40"/>
                <w:sz w:val="22"/>
              </w:rPr>
              <w:t> </w:t>
            </w:r>
            <w:r>
              <w:rPr>
                <w:color w:val="212121"/>
                <w:spacing w:val="-2"/>
                <w:sz w:val="22"/>
              </w:rPr>
              <w:t>allocation</w:t>
            </w:r>
          </w:p>
        </w:tc>
        <w:tc>
          <w:tcPr>
            <w:tcW w:w="2190" w:type="dxa"/>
          </w:tcPr>
          <w:p>
            <w:pPr>
              <w:pStyle w:val="TableParagraph"/>
              <w:spacing w:before="6"/>
              <w:rPr>
                <w:sz w:val="22"/>
              </w:rPr>
            </w:pPr>
          </w:p>
          <w:p>
            <w:pPr>
              <w:pStyle w:val="TableParagraph"/>
              <w:spacing w:line="340" w:lineRule="auto"/>
              <w:ind w:left="92" w:right="172"/>
              <w:rPr>
                <w:sz w:val="22"/>
              </w:rPr>
            </w:pPr>
            <w:r>
              <w:rPr>
                <w:color w:val="212121"/>
                <w:sz w:val="22"/>
              </w:rPr>
              <w:t>A</w:t>
            </w:r>
            <w:r>
              <w:rPr>
                <w:color w:val="212121"/>
                <w:spacing w:val="-12"/>
                <w:sz w:val="22"/>
              </w:rPr>
              <w:t> </w:t>
            </w:r>
            <w:r>
              <w:rPr>
                <w:color w:val="212121"/>
                <w:sz w:val="22"/>
              </w:rPr>
              <w:t>30% improvement in financial efficiency, reduction in unnecessary </w:t>
            </w:r>
            <w:r>
              <w:rPr>
                <w:color w:val="212121"/>
                <w:spacing w:val="-2"/>
                <w:sz w:val="22"/>
              </w:rPr>
              <w:t>expenditures</w:t>
            </w:r>
          </w:p>
        </w:tc>
      </w:tr>
    </w:tbl>
    <w:p>
      <w:pPr>
        <w:pStyle w:val="BodyText"/>
        <w:spacing w:before="1"/>
        <w:rPr>
          <w:sz w:val="14"/>
        </w:rPr>
      </w:pPr>
    </w:p>
    <w:p>
      <w:pPr>
        <w:spacing w:before="0"/>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0"/>
          <w:sz w:val="17"/>
        </w:rPr>
        <w:t> </w:t>
      </w:r>
      <w:r>
        <w:rPr>
          <w:rFonts w:ascii="Liberation Sans" w:hAnsi="Liberation Sans"/>
          <w:color w:val="212121"/>
          <w:sz w:val="17"/>
        </w:rPr>
        <w:t>6.7</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6"/>
          <w:sz w:val="17"/>
        </w:rPr>
        <w:t> </w:t>
      </w:r>
      <w:r>
        <w:rPr>
          <w:rFonts w:ascii="Liberation Sans" w:hAnsi="Liberation Sans"/>
          <w:color w:val="212121"/>
          <w:sz w:val="17"/>
        </w:rPr>
        <w:t>in</w:t>
      </w:r>
      <w:r>
        <w:rPr>
          <w:rFonts w:ascii="Liberation Sans" w:hAnsi="Liberation Sans"/>
          <w:color w:val="212121"/>
          <w:spacing w:val="-7"/>
          <w:sz w:val="17"/>
        </w:rPr>
        <w:t> </w:t>
      </w:r>
      <w:r>
        <w:rPr>
          <w:rFonts w:ascii="Liberation Sans" w:hAnsi="Liberation Sans"/>
          <w:color w:val="212121"/>
          <w:sz w:val="17"/>
        </w:rPr>
        <w:t>financial</w:t>
      </w:r>
      <w:r>
        <w:rPr>
          <w:rFonts w:ascii="Liberation Sans" w:hAnsi="Liberation Sans"/>
          <w:color w:val="212121"/>
          <w:spacing w:val="-7"/>
          <w:sz w:val="17"/>
        </w:rPr>
        <w:t> </w:t>
      </w:r>
      <w:r>
        <w:rPr>
          <w:rFonts w:ascii="Liberation Sans" w:hAnsi="Liberation Sans"/>
          <w:color w:val="212121"/>
          <w:sz w:val="17"/>
        </w:rPr>
        <w:t>analysis</w:t>
      </w:r>
      <w:r>
        <w:rPr>
          <w:rFonts w:ascii="Liberation Sans" w:hAnsi="Liberation Sans"/>
          <w:color w:val="212121"/>
          <w:spacing w:val="-6"/>
          <w:sz w:val="17"/>
        </w:rPr>
        <w:t> </w:t>
      </w:r>
      <w:r>
        <w:rPr>
          <w:rFonts w:ascii="Liberation Sans" w:hAnsi="Liberation Sans"/>
          <w:color w:val="212121"/>
          <w:sz w:val="17"/>
        </w:rPr>
        <w:t>and</w:t>
      </w:r>
      <w:r>
        <w:rPr>
          <w:rFonts w:ascii="Liberation Sans" w:hAnsi="Liberation Sans"/>
          <w:color w:val="212121"/>
          <w:spacing w:val="-7"/>
          <w:sz w:val="17"/>
        </w:rPr>
        <w:t> </w:t>
      </w:r>
      <w:r>
        <w:rPr>
          <w:rFonts w:ascii="Liberation Sans" w:hAnsi="Liberation Sans"/>
          <w:color w:val="212121"/>
          <w:sz w:val="17"/>
        </w:rPr>
        <w:t>projection:</w:t>
      </w:r>
      <w:r>
        <w:rPr>
          <w:rFonts w:ascii="Liberation Sans" w:hAnsi="Liberation Sans"/>
          <w:color w:val="212121"/>
          <w:spacing w:val="-7"/>
          <w:sz w:val="17"/>
        </w:rPr>
        <w:t> </w:t>
      </w:r>
      <w:r>
        <w:rPr>
          <w:rFonts w:ascii="Liberation Sans" w:hAnsi="Liberation Sans"/>
          <w:color w:val="212121"/>
          <w:sz w:val="17"/>
        </w:rPr>
        <w:t>case</w:t>
      </w:r>
      <w:r>
        <w:rPr>
          <w:rFonts w:ascii="Liberation Sans" w:hAnsi="Liberation Sans"/>
          <w:color w:val="212121"/>
          <w:spacing w:val="-7"/>
          <w:sz w:val="17"/>
        </w:rPr>
        <w:t> </w:t>
      </w:r>
      <w:r>
        <w:rPr>
          <w:rFonts w:ascii="Liberation Sans" w:hAnsi="Liberation Sans"/>
          <w:color w:val="212121"/>
          <w:spacing w:val="-2"/>
          <w:sz w:val="17"/>
        </w:rPr>
        <w:t>studies</w:t>
      </w:r>
    </w:p>
    <w:p>
      <w:pPr>
        <w:pStyle w:val="BodyText"/>
        <w:rPr>
          <w:rFonts w:ascii="Liberation Sans"/>
          <w:sz w:val="18"/>
        </w:rPr>
      </w:pPr>
    </w:p>
    <w:p>
      <w:pPr>
        <w:pStyle w:val="BodyText"/>
        <w:spacing w:before="2"/>
        <w:rPr>
          <w:rFonts w:ascii="Liberation Sans"/>
          <w:sz w:val="23"/>
        </w:rPr>
      </w:pPr>
    </w:p>
    <w:p>
      <w:pPr>
        <w:pStyle w:val="Heading2"/>
        <w:spacing w:before="1"/>
      </w:pPr>
      <w:bookmarkStart w:name="Best practices and strategies" w:id="501"/>
      <w:bookmarkEnd w:id="501"/>
      <w:r>
        <w:rPr/>
      </w:r>
      <w:bookmarkStart w:name="_bookmark365" w:id="502"/>
      <w:bookmarkEnd w:id="502"/>
      <w:r>
        <w:rPr/>
      </w:r>
      <w:r>
        <w:rPr>
          <w:color w:val="212121"/>
          <w:spacing w:val="18"/>
        </w:rPr>
        <w:t>Best</w:t>
      </w:r>
      <w:r>
        <w:rPr>
          <w:color w:val="212121"/>
          <w:spacing w:val="40"/>
        </w:rPr>
        <w:t> </w:t>
      </w:r>
      <w:r>
        <w:rPr>
          <w:color w:val="212121"/>
          <w:spacing w:val="21"/>
        </w:rPr>
        <w:t>practices</w:t>
      </w:r>
      <w:r>
        <w:rPr>
          <w:color w:val="212121"/>
          <w:spacing w:val="41"/>
        </w:rPr>
        <w:t> </w:t>
      </w:r>
      <w:r>
        <w:rPr>
          <w:color w:val="212121"/>
          <w:spacing w:val="16"/>
        </w:rPr>
        <w:t>and</w:t>
      </w:r>
      <w:r>
        <w:rPr>
          <w:color w:val="212121"/>
          <w:spacing w:val="41"/>
        </w:rPr>
        <w:t> </w:t>
      </w:r>
      <w:r>
        <w:rPr>
          <w:color w:val="212121"/>
          <w:spacing w:val="19"/>
        </w:rPr>
        <w:t>strategies</w:t>
      </w:r>
    </w:p>
    <w:p>
      <w:pPr>
        <w:pStyle w:val="BodyText"/>
        <w:spacing w:line="340" w:lineRule="auto" w:before="311"/>
        <w:ind w:left="119" w:right="375"/>
      </w:pPr>
      <w:r>
        <w:rPr>
          <w:color w:val="212121"/>
        </w:rPr>
        <w:t>This par</w:t>
      </w:r>
      <w:bookmarkStart w:name="_bookmark366" w:id="503"/>
      <w:bookmarkEnd w:id="503"/>
      <w:r>
        <w:rPr>
          <w:color w:val="212121"/>
        </w:rPr>
        <w:t>t</w:t>
      </w:r>
      <w:r>
        <w:rPr>
          <w:color w:val="212121"/>
        </w:rPr>
        <w:t> of the section outlines the best practices for integrating AI into financial analysis and projection processes. It covers key considerations such as ensuring data quality and integrity, selecting the right</w:t>
      </w:r>
      <w:r>
        <w:rPr>
          <w:color w:val="212121"/>
          <w:spacing w:val="-4"/>
        </w:rPr>
        <w:t> </w:t>
      </w:r>
      <w:r>
        <w:rPr>
          <w:color w:val="212121"/>
        </w:rPr>
        <w:t>AI tools and platforms, and aligning</w:t>
      </w:r>
      <w:r>
        <w:rPr>
          <w:color w:val="212121"/>
          <w:spacing w:val="-4"/>
        </w:rPr>
        <w:t> </w:t>
      </w:r>
      <w:r>
        <w:rPr>
          <w:color w:val="212121"/>
        </w:rPr>
        <w:t>AI initiatives with business objectives. The discussion includes the importance of stakeholder engagement, training and upskilling of financial teams, and establishing clear governance and ethical guidelines for AI use.</w:t>
      </w:r>
    </w:p>
    <w:p>
      <w:pPr>
        <w:pStyle w:val="BodyText"/>
        <w:spacing w:line="340" w:lineRule="auto" w:before="109"/>
        <w:ind w:left="119" w:right="324"/>
      </w:pPr>
      <w:r>
        <w:rPr>
          <w:color w:val="212121"/>
        </w:rPr>
        <w:t>Effective implementation of AI in financial analysis requires strategic planning and execution. This section provides strategies for successfully integrating</w:t>
      </w:r>
      <w:r>
        <w:rPr>
          <w:color w:val="212121"/>
          <w:spacing w:val="-3"/>
        </w:rPr>
        <w:t> </w:t>
      </w:r>
      <w:r>
        <w:rPr>
          <w:color w:val="212121"/>
        </w:rPr>
        <w:t>AI into financial workflows. It emphasizes the need</w:t>
      </w:r>
      <w:r>
        <w:rPr>
          <w:color w:val="212121"/>
          <w:spacing w:val="20"/>
        </w:rPr>
        <w:t> </w:t>
      </w:r>
      <w:r>
        <w:rPr>
          <w:color w:val="212121"/>
        </w:rPr>
        <w:t>for</w:t>
      </w:r>
      <w:r>
        <w:rPr>
          <w:color w:val="212121"/>
          <w:spacing w:val="20"/>
        </w:rPr>
        <w:t> </w:t>
      </w:r>
      <w:r>
        <w:rPr>
          <w:color w:val="212121"/>
        </w:rPr>
        <w:t>a</w:t>
      </w:r>
      <w:r>
        <w:rPr>
          <w:color w:val="212121"/>
          <w:spacing w:val="20"/>
        </w:rPr>
        <w:t> </w:t>
      </w:r>
      <w:r>
        <w:rPr>
          <w:color w:val="212121"/>
        </w:rPr>
        <w:t>phased</w:t>
      </w:r>
      <w:r>
        <w:rPr>
          <w:color w:val="212121"/>
          <w:spacing w:val="20"/>
        </w:rPr>
        <w:t> </w:t>
      </w:r>
      <w:r>
        <w:rPr>
          <w:color w:val="212121"/>
        </w:rPr>
        <w:t>implementation</w:t>
      </w:r>
      <w:r>
        <w:rPr>
          <w:color w:val="212121"/>
          <w:spacing w:val="20"/>
        </w:rPr>
        <w:t> </w:t>
      </w:r>
      <w:r>
        <w:rPr>
          <w:color w:val="212121"/>
        </w:rPr>
        <w:t>approach,</w:t>
      </w:r>
      <w:r>
        <w:rPr>
          <w:color w:val="212121"/>
          <w:spacing w:val="20"/>
        </w:rPr>
        <w:t> </w:t>
      </w:r>
      <w:r>
        <w:rPr>
          <w:color w:val="212121"/>
        </w:rPr>
        <w:t>starting</w:t>
      </w:r>
      <w:r>
        <w:rPr>
          <w:color w:val="212121"/>
          <w:spacing w:val="20"/>
        </w:rPr>
        <w:t> </w:t>
      </w:r>
      <w:r>
        <w:rPr>
          <w:color w:val="212121"/>
        </w:rPr>
        <w:t>with</w:t>
      </w:r>
      <w:r>
        <w:rPr>
          <w:color w:val="212121"/>
          <w:spacing w:val="20"/>
        </w:rPr>
        <w:t> </w:t>
      </w:r>
      <w:r>
        <w:rPr>
          <w:color w:val="212121"/>
        </w:rPr>
        <w:t>pilot</w:t>
      </w:r>
      <w:r>
        <w:rPr>
          <w:color w:val="212121"/>
          <w:spacing w:val="20"/>
        </w:rPr>
        <w:t> </w:t>
      </w:r>
      <w:r>
        <w:rPr>
          <w:color w:val="212121"/>
        </w:rPr>
        <w:t>projects</w:t>
      </w:r>
      <w:r>
        <w:rPr>
          <w:color w:val="212121"/>
          <w:spacing w:val="20"/>
        </w:rPr>
        <w:t> </w:t>
      </w:r>
      <w:r>
        <w:rPr>
          <w:color w:val="212121"/>
        </w:rPr>
        <w:t>for</w:t>
      </w:r>
      <w:r>
        <w:rPr>
          <w:color w:val="212121"/>
          <w:spacing w:val="20"/>
        </w:rPr>
        <w:t> </w:t>
      </w:r>
      <w:r>
        <w:rPr>
          <w:color w:val="212121"/>
        </w:rPr>
        <w:t>testing</w:t>
      </w:r>
      <w:r>
        <w:rPr>
          <w:color w:val="212121"/>
          <w:spacing w:val="20"/>
        </w:rPr>
        <w:t> </w:t>
      </w:r>
      <w:r>
        <w:rPr>
          <w:color w:val="212121"/>
        </w:rPr>
        <w:t>and</w:t>
      </w:r>
      <w:r>
        <w:rPr>
          <w:color w:val="212121"/>
          <w:spacing w:val="20"/>
        </w:rPr>
        <w:t> </w:t>
      </w:r>
      <w:r>
        <w:rPr>
          <w:color w:val="212121"/>
        </w:rPr>
        <w:t>learning</w:t>
      </w:r>
      <w:r>
        <w:rPr>
          <w:color w:val="212121"/>
        </w:rPr>
        <w:t> before scaling AI solutions across the organization. The section also discusses the importance of continuously monitoring and evaluating AI systems, adapting and refining AI models as business</w:t>
      </w:r>
      <w:r>
        <w:rPr>
          <w:color w:val="212121"/>
          <w:spacing w:val="40"/>
        </w:rPr>
        <w:t> </w:t>
      </w:r>
      <w:r>
        <w:rPr>
          <w:color w:val="212121"/>
        </w:rPr>
        <w:t>needs evolve, and staying abreast of technological advancements in AI to ensure that financial</w:t>
      </w:r>
      <w:r>
        <w:rPr>
          <w:color w:val="212121"/>
          <w:spacing w:val="80"/>
        </w:rPr>
        <w:t> </w:t>
      </w:r>
      <w:r>
        <w:rPr>
          <w:color w:val="212121"/>
        </w:rPr>
        <w:t>analysis methods remain cutting-edge and competitive.</w:t>
      </w:r>
    </w:p>
    <w:p>
      <w:pPr>
        <w:pStyle w:val="BodyText"/>
        <w:spacing w:line="340" w:lineRule="auto" w:before="126"/>
        <w:ind w:left="119" w:right="375"/>
      </w:pPr>
      <w:r>
        <w:rPr/>
        <w:pict>
          <v:shape style="position:absolute;margin-left:77.25pt;margin-top:75.81913pt;width:457.5pt;height:100.35pt;mso-position-horizontal-relative:page;mso-position-vertical-relative:paragraph;z-index:16189952" type="#_x0000_t202" id="docshape814"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805"/>
                    <w:gridCol w:w="6330"/>
                  </w:tblGrid>
                  <w:tr>
                    <w:trPr>
                      <w:trHeight w:val="644" w:hRule="atLeast"/>
                    </w:trPr>
                    <w:tc>
                      <w:tcPr>
                        <w:tcW w:w="2805" w:type="dxa"/>
                      </w:tcPr>
                      <w:p>
                        <w:pPr>
                          <w:pStyle w:val="TableParagraph"/>
                          <w:spacing w:before="3"/>
                          <w:rPr>
                            <w:sz w:val="21"/>
                          </w:rPr>
                        </w:pPr>
                      </w:p>
                      <w:p>
                        <w:pPr>
                          <w:pStyle w:val="TableParagraph"/>
                          <w:ind w:left="92"/>
                          <w:rPr>
                            <w:b/>
                            <w:sz w:val="22"/>
                          </w:rPr>
                        </w:pPr>
                        <w:r>
                          <w:rPr>
                            <w:b/>
                            <w:color w:val="212121"/>
                            <w:spacing w:val="-2"/>
                            <w:sz w:val="22"/>
                          </w:rPr>
                          <w:t>Skill/competency</w:t>
                        </w:r>
                      </w:p>
                    </w:tc>
                    <w:tc>
                      <w:tcPr>
                        <w:tcW w:w="6330" w:type="dxa"/>
                      </w:tcPr>
                      <w:p>
                        <w:pPr>
                          <w:pStyle w:val="TableParagraph"/>
                          <w:spacing w:before="3"/>
                          <w:rPr>
                            <w:sz w:val="21"/>
                          </w:rPr>
                        </w:pPr>
                      </w:p>
                      <w:p>
                        <w:pPr>
                          <w:pStyle w:val="TableParagraph"/>
                          <w:ind w:left="93"/>
                          <w:rPr>
                            <w:b/>
                            <w:sz w:val="22"/>
                          </w:rPr>
                        </w:pPr>
                        <w:r>
                          <w:rPr>
                            <w:b/>
                            <w:color w:val="212121"/>
                            <w:spacing w:val="-2"/>
                            <w:sz w:val="22"/>
                          </w:rPr>
                          <w:t>Description</w:t>
                        </w:r>
                      </w:p>
                    </w:tc>
                  </w:tr>
                  <w:tr>
                    <w:trPr>
                      <w:trHeight w:val="659" w:hRule="atLeast"/>
                    </w:trPr>
                    <w:tc>
                      <w:tcPr>
                        <w:tcW w:w="2805" w:type="dxa"/>
                      </w:tcPr>
                      <w:p>
                        <w:pPr>
                          <w:pStyle w:val="TableParagraph"/>
                          <w:spacing w:before="6"/>
                          <w:rPr>
                            <w:sz w:val="22"/>
                          </w:rPr>
                        </w:pPr>
                      </w:p>
                      <w:p>
                        <w:pPr>
                          <w:pStyle w:val="TableParagraph"/>
                          <w:ind w:left="92"/>
                          <w:rPr>
                            <w:sz w:val="22"/>
                          </w:rPr>
                        </w:pPr>
                        <w:r>
                          <w:rPr>
                            <w:color w:val="212121"/>
                            <w:sz w:val="22"/>
                          </w:rPr>
                          <w:t>Data</w:t>
                        </w:r>
                        <w:r>
                          <w:rPr>
                            <w:color w:val="212121"/>
                            <w:spacing w:val="6"/>
                            <w:sz w:val="22"/>
                          </w:rPr>
                          <w:t> </w:t>
                        </w:r>
                        <w:r>
                          <w:rPr>
                            <w:color w:val="212121"/>
                            <w:spacing w:val="-2"/>
                            <w:sz w:val="22"/>
                          </w:rPr>
                          <w:t>literacy</w:t>
                        </w:r>
                      </w:p>
                    </w:tc>
                    <w:tc>
                      <w:tcPr>
                        <w:tcW w:w="6330" w:type="dxa"/>
                      </w:tcPr>
                      <w:p>
                        <w:pPr>
                          <w:pStyle w:val="TableParagraph"/>
                          <w:spacing w:before="6"/>
                          <w:rPr>
                            <w:sz w:val="22"/>
                          </w:rPr>
                        </w:pPr>
                      </w:p>
                      <w:p>
                        <w:pPr>
                          <w:pStyle w:val="TableParagraph"/>
                          <w:ind w:left="93"/>
                          <w:rPr>
                            <w:sz w:val="22"/>
                          </w:rPr>
                        </w:pPr>
                        <w:r>
                          <w:rPr>
                            <w:color w:val="212121"/>
                            <w:sz w:val="22"/>
                          </w:rPr>
                          <w:t>Understanding</w:t>
                        </w:r>
                        <w:r>
                          <w:rPr>
                            <w:color w:val="212121"/>
                            <w:spacing w:val="10"/>
                            <w:sz w:val="22"/>
                          </w:rPr>
                          <w:t> </w:t>
                        </w:r>
                        <w:r>
                          <w:rPr>
                            <w:color w:val="212121"/>
                            <w:sz w:val="22"/>
                          </w:rPr>
                          <w:t>and</w:t>
                        </w:r>
                        <w:r>
                          <w:rPr>
                            <w:color w:val="212121"/>
                            <w:spacing w:val="10"/>
                            <w:sz w:val="22"/>
                          </w:rPr>
                          <w:t> </w:t>
                        </w:r>
                        <w:r>
                          <w:rPr>
                            <w:color w:val="212121"/>
                            <w:sz w:val="22"/>
                          </w:rPr>
                          <w:t>interpreting</w:t>
                        </w:r>
                        <w:r>
                          <w:rPr>
                            <w:color w:val="212121"/>
                            <w:spacing w:val="10"/>
                            <w:sz w:val="22"/>
                          </w:rPr>
                          <w:t> </w:t>
                        </w:r>
                        <w:r>
                          <w:rPr>
                            <w:color w:val="212121"/>
                            <w:spacing w:val="-4"/>
                            <w:sz w:val="22"/>
                          </w:rPr>
                          <w:t>data</w:t>
                        </w:r>
                      </w:p>
                    </w:tc>
                  </w:tr>
                  <w:tr>
                    <w:trPr>
                      <w:trHeight w:val="644" w:hRule="atLeast"/>
                    </w:trPr>
                    <w:tc>
                      <w:tcPr>
                        <w:tcW w:w="2805" w:type="dxa"/>
                      </w:tcPr>
                      <w:p>
                        <w:pPr>
                          <w:pStyle w:val="TableParagraph"/>
                          <w:spacing w:before="3"/>
                          <w:rPr>
                            <w:sz w:val="21"/>
                          </w:rPr>
                        </w:pPr>
                      </w:p>
                      <w:p>
                        <w:pPr>
                          <w:pStyle w:val="TableParagraph"/>
                          <w:ind w:left="92"/>
                          <w:rPr>
                            <w:sz w:val="22"/>
                          </w:rPr>
                        </w:pPr>
                        <w:r>
                          <w:rPr>
                            <w:color w:val="212121"/>
                            <w:sz w:val="22"/>
                          </w:rPr>
                          <w:t>AI</w:t>
                        </w:r>
                        <w:r>
                          <w:rPr>
                            <w:color w:val="212121"/>
                            <w:spacing w:val="4"/>
                            <w:sz w:val="22"/>
                          </w:rPr>
                          <w:t> </w:t>
                        </w:r>
                        <w:r>
                          <w:rPr>
                            <w:color w:val="212121"/>
                            <w:spacing w:val="-2"/>
                            <w:sz w:val="22"/>
                          </w:rPr>
                          <w:t>proficiency</w:t>
                        </w:r>
                      </w:p>
                    </w:tc>
                    <w:tc>
                      <w:tcPr>
                        <w:tcW w:w="6330" w:type="dxa"/>
                      </w:tcPr>
                      <w:p>
                        <w:pPr>
                          <w:pStyle w:val="TableParagraph"/>
                          <w:spacing w:before="3"/>
                          <w:rPr>
                            <w:sz w:val="21"/>
                          </w:rPr>
                        </w:pPr>
                      </w:p>
                      <w:p>
                        <w:pPr>
                          <w:pStyle w:val="TableParagraph"/>
                          <w:ind w:left="93"/>
                          <w:rPr>
                            <w:sz w:val="22"/>
                          </w:rPr>
                        </w:pPr>
                        <w:r>
                          <w:rPr>
                            <w:color w:val="212121"/>
                            <w:sz w:val="22"/>
                          </w:rPr>
                          <w:t>Knowledge</w:t>
                        </w:r>
                        <w:r>
                          <w:rPr>
                            <w:color w:val="212121"/>
                            <w:spacing w:val="6"/>
                            <w:sz w:val="22"/>
                          </w:rPr>
                          <w:t> </w:t>
                        </w:r>
                        <w:r>
                          <w:rPr>
                            <w:color w:val="212121"/>
                            <w:sz w:val="22"/>
                          </w:rPr>
                          <w:t>of</w:t>
                        </w:r>
                        <w:r>
                          <w:rPr>
                            <w:color w:val="212121"/>
                            <w:spacing w:val="-7"/>
                            <w:sz w:val="22"/>
                          </w:rPr>
                          <w:t> </w:t>
                        </w:r>
                        <w:r>
                          <w:rPr>
                            <w:color w:val="212121"/>
                            <w:sz w:val="22"/>
                          </w:rPr>
                          <w:t>AI</w:t>
                        </w:r>
                        <w:r>
                          <w:rPr>
                            <w:color w:val="212121"/>
                            <w:spacing w:val="6"/>
                            <w:sz w:val="22"/>
                          </w:rPr>
                          <w:t> </w:t>
                        </w:r>
                        <w:r>
                          <w:rPr>
                            <w:color w:val="212121"/>
                            <w:sz w:val="22"/>
                          </w:rPr>
                          <w:t>tools</w:t>
                        </w:r>
                        <w:r>
                          <w:rPr>
                            <w:color w:val="212121"/>
                            <w:spacing w:val="7"/>
                            <w:sz w:val="22"/>
                          </w:rPr>
                          <w:t> </w:t>
                        </w:r>
                        <w:r>
                          <w:rPr>
                            <w:color w:val="212121"/>
                            <w:sz w:val="22"/>
                          </w:rPr>
                          <w:t>and</w:t>
                        </w:r>
                        <w:r>
                          <w:rPr>
                            <w:color w:val="212121"/>
                            <w:spacing w:val="7"/>
                            <w:sz w:val="22"/>
                          </w:rPr>
                          <w:t> </w:t>
                        </w:r>
                        <w:r>
                          <w:rPr>
                            <w:color w:val="212121"/>
                            <w:spacing w:val="-2"/>
                            <w:sz w:val="22"/>
                          </w:rPr>
                          <w:t>applications</w:t>
                        </w:r>
                      </w:p>
                    </w:tc>
                  </w:tr>
                </w:tbl>
                <w:p>
                  <w:pPr>
                    <w:pStyle w:val="BodyText"/>
                  </w:pPr>
                </w:p>
              </w:txbxContent>
            </v:textbox>
            <w10:wrap type="none"/>
          </v:shape>
        </w:pict>
      </w:r>
      <w:r>
        <w:rPr>
          <w:color w:val="212121"/>
        </w:rPr>
        <w:t>By combining case studies with best practices and strategies, this section offers a comprehensive guide for professionals looking to harness the power of AI in financial analysis and projection, ensuring they are well-equipped to navigate the challenges and maximize the benefits of this transformative technology.</w:t>
      </w:r>
    </w:p>
    <w:p>
      <w:pPr>
        <w:spacing w:after="0" w:line="340" w:lineRule="auto"/>
        <w:sectPr>
          <w:type w:val="continuous"/>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805"/>
        <w:gridCol w:w="6330"/>
      </w:tblGrid>
      <w:tr>
        <w:trPr>
          <w:trHeight w:val="644" w:hRule="atLeast"/>
        </w:trPr>
        <w:tc>
          <w:tcPr>
            <w:tcW w:w="2805" w:type="dxa"/>
          </w:tcPr>
          <w:p>
            <w:pPr>
              <w:pStyle w:val="TableParagraph"/>
              <w:spacing w:before="3"/>
              <w:rPr>
                <w:sz w:val="21"/>
              </w:rPr>
            </w:pPr>
          </w:p>
          <w:p>
            <w:pPr>
              <w:pStyle w:val="TableParagraph"/>
              <w:ind w:left="92"/>
              <w:rPr>
                <w:sz w:val="22"/>
              </w:rPr>
            </w:pPr>
            <w:r>
              <w:rPr>
                <w:color w:val="212121"/>
                <w:sz w:val="22"/>
              </w:rPr>
              <w:t>Critical</w:t>
            </w:r>
            <w:r>
              <w:rPr>
                <w:color w:val="212121"/>
                <w:spacing w:val="7"/>
                <w:sz w:val="22"/>
              </w:rPr>
              <w:t> </w:t>
            </w:r>
            <w:r>
              <w:rPr>
                <w:color w:val="212121"/>
                <w:spacing w:val="-2"/>
                <w:sz w:val="22"/>
              </w:rPr>
              <w:t>thinking</w:t>
            </w:r>
          </w:p>
        </w:tc>
        <w:tc>
          <w:tcPr>
            <w:tcW w:w="6330" w:type="dxa"/>
          </w:tcPr>
          <w:p>
            <w:pPr>
              <w:pStyle w:val="TableParagraph"/>
              <w:spacing w:before="3"/>
              <w:rPr>
                <w:sz w:val="21"/>
              </w:rPr>
            </w:pPr>
          </w:p>
          <w:p>
            <w:pPr>
              <w:pStyle w:val="TableParagraph"/>
              <w:ind w:left="93"/>
              <w:rPr>
                <w:sz w:val="22"/>
              </w:rPr>
            </w:pPr>
            <w:r>
              <w:rPr>
                <w:color w:val="212121"/>
                <w:sz w:val="22"/>
              </w:rPr>
              <w:t>Analyzing</w:t>
            </w:r>
            <w:r>
              <w:rPr>
                <w:color w:val="212121"/>
                <w:spacing w:val="-7"/>
                <w:sz w:val="22"/>
              </w:rPr>
              <w:t> </w:t>
            </w:r>
            <w:r>
              <w:rPr>
                <w:color w:val="212121"/>
                <w:sz w:val="22"/>
              </w:rPr>
              <w:t>AI</w:t>
            </w:r>
            <w:r>
              <w:rPr>
                <w:color w:val="212121"/>
                <w:spacing w:val="8"/>
                <w:sz w:val="22"/>
              </w:rPr>
              <w:t> </w:t>
            </w:r>
            <w:r>
              <w:rPr>
                <w:color w:val="212121"/>
                <w:sz w:val="22"/>
              </w:rPr>
              <w:t>outputs</w:t>
            </w:r>
            <w:r>
              <w:rPr>
                <w:color w:val="212121"/>
                <w:spacing w:val="8"/>
                <w:sz w:val="22"/>
              </w:rPr>
              <w:t> </w:t>
            </w:r>
            <w:r>
              <w:rPr>
                <w:color w:val="212121"/>
                <w:sz w:val="22"/>
              </w:rPr>
              <w:t>and</w:t>
            </w:r>
            <w:r>
              <w:rPr>
                <w:color w:val="212121"/>
                <w:spacing w:val="8"/>
                <w:sz w:val="22"/>
              </w:rPr>
              <w:t> </w:t>
            </w:r>
            <w:r>
              <w:rPr>
                <w:color w:val="212121"/>
                <w:sz w:val="22"/>
              </w:rPr>
              <w:t>making</w:t>
            </w:r>
            <w:r>
              <w:rPr>
                <w:color w:val="212121"/>
                <w:spacing w:val="8"/>
                <w:sz w:val="22"/>
              </w:rPr>
              <w:t> </w:t>
            </w:r>
            <w:r>
              <w:rPr>
                <w:color w:val="212121"/>
                <w:spacing w:val="-2"/>
                <w:sz w:val="22"/>
              </w:rPr>
              <w:t>decisions</w:t>
            </w:r>
          </w:p>
        </w:tc>
      </w:tr>
    </w:tbl>
    <w:p>
      <w:pPr>
        <w:pStyle w:val="BodyText"/>
        <w:spacing w:before="2"/>
        <w:rPr>
          <w:sz w:val="7"/>
        </w:rPr>
      </w:pPr>
    </w:p>
    <w:p>
      <w:pPr>
        <w:spacing w:before="94"/>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9"/>
          <w:sz w:val="17"/>
        </w:rPr>
        <w:t> </w:t>
      </w:r>
      <w:r>
        <w:rPr>
          <w:rFonts w:ascii="Liberation Sans" w:hAnsi="Liberation Sans"/>
          <w:color w:val="212121"/>
          <w:sz w:val="17"/>
        </w:rPr>
        <w:t>6.8</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6"/>
          <w:sz w:val="17"/>
        </w:rPr>
        <w:t> </w:t>
      </w:r>
      <w:r>
        <w:rPr>
          <w:rFonts w:ascii="Liberation Sans" w:hAnsi="Liberation Sans"/>
          <w:color w:val="212121"/>
          <w:sz w:val="17"/>
        </w:rPr>
        <w:t>Skills</w:t>
      </w:r>
      <w:r>
        <w:rPr>
          <w:rFonts w:ascii="Liberation Sans" w:hAnsi="Liberation Sans"/>
          <w:color w:val="212121"/>
          <w:spacing w:val="-7"/>
          <w:sz w:val="17"/>
        </w:rPr>
        <w:t> </w:t>
      </w:r>
      <w:r>
        <w:rPr>
          <w:rFonts w:ascii="Liberation Sans" w:hAnsi="Liberation Sans"/>
          <w:color w:val="212121"/>
          <w:sz w:val="17"/>
        </w:rPr>
        <w:t>and</w:t>
      </w:r>
      <w:r>
        <w:rPr>
          <w:rFonts w:ascii="Liberation Sans" w:hAnsi="Liberation Sans"/>
          <w:color w:val="212121"/>
          <w:spacing w:val="-6"/>
          <w:sz w:val="17"/>
        </w:rPr>
        <w:t> </w:t>
      </w:r>
      <w:r>
        <w:rPr>
          <w:rFonts w:ascii="Liberation Sans" w:hAnsi="Liberation Sans"/>
          <w:color w:val="212121"/>
          <w:sz w:val="17"/>
        </w:rPr>
        <w:t>competencies</w:t>
      </w:r>
      <w:r>
        <w:rPr>
          <w:rFonts w:ascii="Liberation Sans" w:hAnsi="Liberation Sans"/>
          <w:color w:val="212121"/>
          <w:spacing w:val="-6"/>
          <w:sz w:val="17"/>
        </w:rPr>
        <w:t> </w:t>
      </w:r>
      <w:r>
        <w:rPr>
          <w:rFonts w:ascii="Liberation Sans" w:hAnsi="Liberation Sans"/>
          <w:color w:val="212121"/>
          <w:sz w:val="17"/>
        </w:rPr>
        <w:t>for</w:t>
      </w:r>
      <w:r>
        <w:rPr>
          <w:rFonts w:ascii="Liberation Sans" w:hAnsi="Liberation Sans"/>
          <w:color w:val="212121"/>
          <w:spacing w:val="-7"/>
          <w:sz w:val="17"/>
        </w:rPr>
        <w:t> </w:t>
      </w:r>
      <w:r>
        <w:rPr>
          <w:rFonts w:ascii="Liberation Sans" w:hAnsi="Liberation Sans"/>
          <w:color w:val="212121"/>
          <w:sz w:val="17"/>
        </w:rPr>
        <w:t>financial</w:t>
      </w:r>
      <w:r>
        <w:rPr>
          <w:rFonts w:ascii="Liberation Sans" w:hAnsi="Liberation Sans"/>
          <w:color w:val="212121"/>
          <w:spacing w:val="-6"/>
          <w:sz w:val="17"/>
        </w:rPr>
        <w:t> </w:t>
      </w:r>
      <w:r>
        <w:rPr>
          <w:rFonts w:ascii="Liberation Sans" w:hAnsi="Liberation Sans"/>
          <w:color w:val="212121"/>
          <w:sz w:val="17"/>
        </w:rPr>
        <w:t>analysts</w:t>
      </w:r>
      <w:r>
        <w:rPr>
          <w:rFonts w:ascii="Liberation Sans" w:hAnsi="Liberation Sans"/>
          <w:color w:val="212121"/>
          <w:spacing w:val="-7"/>
          <w:sz w:val="17"/>
        </w:rPr>
        <w:t> </w:t>
      </w:r>
      <w:r>
        <w:rPr>
          <w:rFonts w:ascii="Liberation Sans" w:hAnsi="Liberation Sans"/>
          <w:color w:val="212121"/>
          <w:sz w:val="17"/>
        </w:rPr>
        <w:t>in</w:t>
      </w:r>
      <w:r>
        <w:rPr>
          <w:rFonts w:ascii="Liberation Sans" w:hAnsi="Liberation Sans"/>
          <w:color w:val="212121"/>
          <w:spacing w:val="-6"/>
          <w:sz w:val="17"/>
        </w:rPr>
        <w:t> </w:t>
      </w:r>
      <w:r>
        <w:rPr>
          <w:rFonts w:ascii="Liberation Sans" w:hAnsi="Liberation Sans"/>
          <w:color w:val="212121"/>
          <w:sz w:val="17"/>
        </w:rPr>
        <w:t>the</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6"/>
          <w:sz w:val="17"/>
        </w:rPr>
        <w:t> </w:t>
      </w:r>
      <w:r>
        <w:rPr>
          <w:rFonts w:ascii="Liberation Sans" w:hAnsi="Liberation Sans"/>
          <w:color w:val="212121"/>
          <w:spacing w:val="-5"/>
          <w:sz w:val="17"/>
        </w:rPr>
        <w:t>era</w:t>
      </w:r>
    </w:p>
    <w:p>
      <w:pPr>
        <w:pStyle w:val="BodyText"/>
        <w:rPr>
          <w:rFonts w:ascii="Liberation Sans"/>
          <w:sz w:val="18"/>
        </w:rPr>
      </w:pPr>
    </w:p>
    <w:p>
      <w:pPr>
        <w:pStyle w:val="BodyText"/>
        <w:spacing w:before="2"/>
        <w:rPr>
          <w:rFonts w:ascii="Liberation Sans"/>
          <w:sz w:val="23"/>
        </w:rPr>
      </w:pPr>
    </w:p>
    <w:p>
      <w:pPr>
        <w:pStyle w:val="Heading2"/>
      </w:pPr>
      <w:bookmarkStart w:name="Ethical and regulatory considerations" w:id="504"/>
      <w:bookmarkEnd w:id="504"/>
      <w:r>
        <w:rPr/>
      </w:r>
      <w:bookmarkStart w:name="_bookmark367" w:id="505"/>
      <w:bookmarkEnd w:id="505"/>
      <w:r>
        <w:rPr/>
      </w:r>
      <w:r>
        <w:rPr>
          <w:color w:val="212121"/>
          <w:spacing w:val="20"/>
        </w:rPr>
        <w:t>Ethical</w:t>
      </w:r>
      <w:r>
        <w:rPr>
          <w:color w:val="212121"/>
          <w:spacing w:val="41"/>
        </w:rPr>
        <w:t> </w:t>
      </w:r>
      <w:r>
        <w:rPr>
          <w:color w:val="212121"/>
          <w:spacing w:val="16"/>
        </w:rPr>
        <w:t>and</w:t>
      </w:r>
      <w:r>
        <w:rPr>
          <w:color w:val="212121"/>
          <w:spacing w:val="42"/>
        </w:rPr>
        <w:t> </w:t>
      </w:r>
      <w:r>
        <w:rPr>
          <w:color w:val="212121"/>
          <w:spacing w:val="21"/>
        </w:rPr>
        <w:t>regulatory</w:t>
      </w:r>
      <w:r>
        <w:rPr>
          <w:color w:val="212121"/>
          <w:spacing w:val="41"/>
        </w:rPr>
        <w:t> </w:t>
      </w:r>
      <w:r>
        <w:rPr>
          <w:color w:val="212121"/>
          <w:spacing w:val="20"/>
        </w:rPr>
        <w:t>considerations</w:t>
      </w:r>
    </w:p>
    <w:p>
      <w:pPr>
        <w:pStyle w:val="BodyText"/>
        <w:spacing w:line="340" w:lineRule="auto" w:before="192"/>
        <w:ind w:left="119" w:right="270"/>
      </w:pPr>
      <w:r>
        <w:rPr>
          <w:color w:val="212121"/>
        </w:rPr>
        <w:t>Thi</w:t>
      </w:r>
      <w:bookmarkStart w:name="_bookmark368" w:id="506"/>
      <w:bookmarkEnd w:id="506"/>
      <w:r>
        <w:rPr>
          <w:color w:val="212121"/>
        </w:rPr>
        <w:t>s</w:t>
      </w:r>
      <w:r>
        <w:rPr>
          <w:color w:val="212121"/>
        </w:rPr>
        <w:t> section focuses on the critical issues of data security and privacy in the context of AI-driven financial analysis. With AI systems processing vast amounts of sensitive financial data, ensuring the security and confidentiality of this data is paramount. The discussion will cover the risks associated with data breaches, unauthorized access, and data misuse in AI applications. It will also explore the strategies and technologies used to safeguard data, such as encryption, secure data storage, and access control</w:t>
      </w:r>
      <w:r>
        <w:rPr>
          <w:color w:val="212121"/>
          <w:spacing w:val="25"/>
        </w:rPr>
        <w:t> </w:t>
      </w:r>
      <w:r>
        <w:rPr>
          <w:color w:val="212121"/>
        </w:rPr>
        <w:t>mechanisms. Additionally,</w:t>
      </w:r>
      <w:r>
        <w:rPr>
          <w:color w:val="212121"/>
          <w:spacing w:val="25"/>
        </w:rPr>
        <w:t> </w:t>
      </w:r>
      <w:r>
        <w:rPr>
          <w:color w:val="212121"/>
        </w:rPr>
        <w:t>the</w:t>
      </w:r>
      <w:r>
        <w:rPr>
          <w:color w:val="212121"/>
          <w:spacing w:val="25"/>
        </w:rPr>
        <w:t> </w:t>
      </w:r>
      <w:r>
        <w:rPr>
          <w:color w:val="212121"/>
        </w:rPr>
        <w:t>section</w:t>
      </w:r>
      <w:r>
        <w:rPr>
          <w:color w:val="212121"/>
          <w:spacing w:val="25"/>
        </w:rPr>
        <w:t> </w:t>
      </w:r>
      <w:r>
        <w:rPr>
          <w:color w:val="212121"/>
        </w:rPr>
        <w:t>will</w:t>
      </w:r>
      <w:r>
        <w:rPr>
          <w:color w:val="212121"/>
          <w:spacing w:val="25"/>
        </w:rPr>
        <w:t> </w:t>
      </w:r>
      <w:r>
        <w:rPr>
          <w:color w:val="212121"/>
        </w:rPr>
        <w:t>address</w:t>
      </w:r>
      <w:r>
        <w:rPr>
          <w:color w:val="212121"/>
          <w:spacing w:val="25"/>
        </w:rPr>
        <w:t> </w:t>
      </w:r>
      <w:r>
        <w:rPr>
          <w:color w:val="212121"/>
        </w:rPr>
        <w:t>compliance</w:t>
      </w:r>
      <w:r>
        <w:rPr>
          <w:color w:val="212121"/>
          <w:spacing w:val="25"/>
        </w:rPr>
        <w:t> </w:t>
      </w:r>
      <w:r>
        <w:rPr>
          <w:color w:val="212121"/>
        </w:rPr>
        <w:t>with</w:t>
      </w:r>
      <w:r>
        <w:rPr>
          <w:color w:val="212121"/>
          <w:spacing w:val="25"/>
        </w:rPr>
        <w:t> </w:t>
      </w:r>
      <w:r>
        <w:rPr>
          <w:color w:val="212121"/>
        </w:rPr>
        <w:t>data</w:t>
      </w:r>
      <w:r>
        <w:rPr>
          <w:color w:val="212121"/>
          <w:spacing w:val="25"/>
        </w:rPr>
        <w:t> </w:t>
      </w:r>
      <w:r>
        <w:rPr>
          <w:color w:val="212121"/>
        </w:rPr>
        <w:t>protection</w:t>
      </w:r>
      <w:r>
        <w:rPr>
          <w:color w:val="212121"/>
        </w:rPr>
        <w:t> regulations such as GDPR and how AI systems can be designed and operated to uphold the highest</w:t>
      </w:r>
      <w:r>
        <w:rPr>
          <w:color w:val="212121"/>
          <w:spacing w:val="80"/>
        </w:rPr>
        <w:t> </w:t>
      </w:r>
      <w:r>
        <w:rPr>
          <w:color w:val="212121"/>
        </w:rPr>
        <w:t>data privacy standards. This chapter highlights the importance of robust data security and privacy measures in maintaining trust and integrity in AI-driven financial analysis.</w:t>
      </w:r>
    </w:p>
    <w:p>
      <w:pPr>
        <w:pStyle w:val="BodyText"/>
        <w:spacing w:line="340" w:lineRule="auto" w:before="112"/>
        <w:ind w:left="119" w:right="238"/>
      </w:pPr>
      <w:r>
        <w:rPr/>
        <w:pict>
          <v:shape style="position:absolute;margin-left:77.25pt;margin-top:201.119095pt;width:457.5pt;height:134.050pt;mso-position-horizontal-relative:page;mso-position-vertical-relative:paragraph;z-index:16190464" type="#_x0000_t202" id="docshape815"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3150"/>
                    <w:gridCol w:w="5985"/>
                  </w:tblGrid>
                  <w:tr>
                    <w:trPr>
                      <w:trHeight w:val="659" w:hRule="atLeast"/>
                    </w:trPr>
                    <w:tc>
                      <w:tcPr>
                        <w:tcW w:w="3150" w:type="dxa"/>
                      </w:tcPr>
                      <w:p>
                        <w:pPr>
                          <w:pStyle w:val="TableParagraph"/>
                          <w:spacing w:before="6"/>
                          <w:rPr>
                            <w:rFonts w:ascii="Liberation Sans"/>
                            <w:sz w:val="22"/>
                          </w:rPr>
                        </w:pPr>
                      </w:p>
                      <w:p>
                        <w:pPr>
                          <w:pStyle w:val="TableParagraph"/>
                          <w:ind w:left="92"/>
                          <w:rPr>
                            <w:b/>
                            <w:sz w:val="22"/>
                          </w:rPr>
                        </w:pPr>
                        <w:r>
                          <w:rPr>
                            <w:b/>
                            <w:color w:val="212121"/>
                            <w:sz w:val="22"/>
                          </w:rPr>
                          <w:t>Strategy/best</w:t>
                        </w:r>
                        <w:r>
                          <w:rPr>
                            <w:b/>
                            <w:color w:val="212121"/>
                            <w:spacing w:val="13"/>
                            <w:sz w:val="22"/>
                          </w:rPr>
                          <w:t> </w:t>
                        </w:r>
                        <w:r>
                          <w:rPr>
                            <w:b/>
                            <w:color w:val="212121"/>
                            <w:spacing w:val="-2"/>
                            <w:sz w:val="22"/>
                          </w:rPr>
                          <w:t>practice</w:t>
                        </w:r>
                      </w:p>
                    </w:tc>
                    <w:tc>
                      <w:tcPr>
                        <w:tcW w:w="5985" w:type="dxa"/>
                      </w:tcPr>
                      <w:p>
                        <w:pPr>
                          <w:pStyle w:val="TableParagraph"/>
                          <w:spacing w:before="6"/>
                          <w:rPr>
                            <w:rFonts w:ascii="Liberation Sans"/>
                            <w:sz w:val="22"/>
                          </w:rPr>
                        </w:pPr>
                      </w:p>
                      <w:p>
                        <w:pPr>
                          <w:pStyle w:val="TableParagraph"/>
                          <w:ind w:left="91"/>
                          <w:rPr>
                            <w:b/>
                            <w:sz w:val="22"/>
                          </w:rPr>
                        </w:pPr>
                        <w:r>
                          <w:rPr>
                            <w:b/>
                            <w:color w:val="212121"/>
                            <w:spacing w:val="-2"/>
                            <w:sz w:val="22"/>
                          </w:rPr>
                          <w:t>Description</w:t>
                        </w:r>
                      </w:p>
                    </w:tc>
                  </w:tr>
                  <w:tr>
                    <w:trPr>
                      <w:trHeight w:val="644" w:hRule="atLeast"/>
                    </w:trPr>
                    <w:tc>
                      <w:tcPr>
                        <w:tcW w:w="3150" w:type="dxa"/>
                      </w:tcPr>
                      <w:p>
                        <w:pPr>
                          <w:pStyle w:val="TableParagraph"/>
                          <w:spacing w:before="3"/>
                          <w:rPr>
                            <w:rFonts w:ascii="Liberation Sans"/>
                            <w:sz w:val="21"/>
                          </w:rPr>
                        </w:pPr>
                      </w:p>
                      <w:p>
                        <w:pPr>
                          <w:pStyle w:val="TableParagraph"/>
                          <w:ind w:left="92"/>
                          <w:rPr>
                            <w:sz w:val="22"/>
                          </w:rPr>
                        </w:pPr>
                        <w:r>
                          <w:rPr>
                            <w:color w:val="212121"/>
                            <w:sz w:val="22"/>
                          </w:rPr>
                          <w:t>Align</w:t>
                        </w:r>
                        <w:r>
                          <w:rPr>
                            <w:color w:val="212121"/>
                            <w:spacing w:val="6"/>
                            <w:sz w:val="22"/>
                          </w:rPr>
                          <w:t> </w:t>
                        </w:r>
                        <w:r>
                          <w:rPr>
                            <w:color w:val="212121"/>
                            <w:sz w:val="22"/>
                          </w:rPr>
                          <w:t>with</w:t>
                        </w:r>
                        <w:r>
                          <w:rPr>
                            <w:color w:val="212121"/>
                            <w:spacing w:val="6"/>
                            <w:sz w:val="22"/>
                          </w:rPr>
                          <w:t> </w:t>
                        </w:r>
                        <w:r>
                          <w:rPr>
                            <w:color w:val="212121"/>
                            <w:spacing w:val="-2"/>
                            <w:sz w:val="22"/>
                          </w:rPr>
                          <w:t>objectives</w:t>
                        </w:r>
                      </w:p>
                    </w:tc>
                    <w:tc>
                      <w:tcPr>
                        <w:tcW w:w="5985" w:type="dxa"/>
                      </w:tcPr>
                      <w:p>
                        <w:pPr>
                          <w:pStyle w:val="TableParagraph"/>
                          <w:spacing w:before="3"/>
                          <w:rPr>
                            <w:rFonts w:ascii="Liberation Sans"/>
                            <w:sz w:val="21"/>
                          </w:rPr>
                        </w:pPr>
                      </w:p>
                      <w:p>
                        <w:pPr>
                          <w:pStyle w:val="TableParagraph"/>
                          <w:ind w:left="91"/>
                          <w:rPr>
                            <w:sz w:val="22"/>
                          </w:rPr>
                        </w:pPr>
                        <w:r>
                          <w:rPr>
                            <w:color w:val="212121"/>
                            <w:sz w:val="22"/>
                          </w:rPr>
                          <w:t>Ensure</w:t>
                        </w:r>
                        <w:r>
                          <w:rPr>
                            <w:color w:val="212121"/>
                            <w:spacing w:val="-8"/>
                            <w:sz w:val="22"/>
                          </w:rPr>
                          <w:t> </w:t>
                        </w:r>
                        <w:r>
                          <w:rPr>
                            <w:color w:val="212121"/>
                            <w:sz w:val="22"/>
                          </w:rPr>
                          <w:t>AI</w:t>
                        </w:r>
                        <w:r>
                          <w:rPr>
                            <w:color w:val="212121"/>
                            <w:spacing w:val="7"/>
                            <w:sz w:val="22"/>
                          </w:rPr>
                          <w:t> </w:t>
                        </w:r>
                        <w:r>
                          <w:rPr>
                            <w:color w:val="212121"/>
                            <w:sz w:val="22"/>
                          </w:rPr>
                          <w:t>initiatives</w:t>
                        </w:r>
                        <w:r>
                          <w:rPr>
                            <w:color w:val="212121"/>
                            <w:spacing w:val="8"/>
                            <w:sz w:val="22"/>
                          </w:rPr>
                          <w:t> </w:t>
                        </w:r>
                        <w:r>
                          <w:rPr>
                            <w:color w:val="212121"/>
                            <w:sz w:val="22"/>
                          </w:rPr>
                          <w:t>align</w:t>
                        </w:r>
                        <w:r>
                          <w:rPr>
                            <w:color w:val="212121"/>
                            <w:spacing w:val="7"/>
                            <w:sz w:val="22"/>
                          </w:rPr>
                          <w:t> </w:t>
                        </w:r>
                        <w:r>
                          <w:rPr>
                            <w:color w:val="212121"/>
                            <w:sz w:val="22"/>
                          </w:rPr>
                          <w:t>with</w:t>
                        </w:r>
                        <w:r>
                          <w:rPr>
                            <w:color w:val="212121"/>
                            <w:spacing w:val="7"/>
                            <w:sz w:val="22"/>
                          </w:rPr>
                          <w:t> </w:t>
                        </w:r>
                        <w:r>
                          <w:rPr>
                            <w:color w:val="212121"/>
                            <w:sz w:val="22"/>
                          </w:rPr>
                          <w:t>business</w:t>
                        </w:r>
                        <w:r>
                          <w:rPr>
                            <w:color w:val="212121"/>
                            <w:spacing w:val="7"/>
                            <w:sz w:val="22"/>
                          </w:rPr>
                          <w:t> </w:t>
                        </w:r>
                        <w:r>
                          <w:rPr>
                            <w:color w:val="212121"/>
                            <w:spacing w:val="-2"/>
                            <w:sz w:val="22"/>
                          </w:rPr>
                          <w:t>goals</w:t>
                        </w:r>
                      </w:p>
                    </w:tc>
                  </w:tr>
                  <w:tr>
                    <w:trPr>
                      <w:trHeight w:val="659" w:hRule="atLeast"/>
                    </w:trPr>
                    <w:tc>
                      <w:tcPr>
                        <w:tcW w:w="3150" w:type="dxa"/>
                      </w:tcPr>
                      <w:p>
                        <w:pPr>
                          <w:pStyle w:val="TableParagraph"/>
                          <w:spacing w:before="6"/>
                          <w:rPr>
                            <w:rFonts w:ascii="Liberation Sans"/>
                            <w:sz w:val="22"/>
                          </w:rPr>
                        </w:pPr>
                      </w:p>
                      <w:p>
                        <w:pPr>
                          <w:pStyle w:val="TableParagraph"/>
                          <w:ind w:left="92"/>
                          <w:rPr>
                            <w:sz w:val="22"/>
                          </w:rPr>
                        </w:pPr>
                        <w:r>
                          <w:rPr>
                            <w:color w:val="212121"/>
                            <w:sz w:val="22"/>
                          </w:rPr>
                          <w:t>Pilot</w:t>
                        </w:r>
                        <w:r>
                          <w:rPr>
                            <w:color w:val="212121"/>
                            <w:spacing w:val="5"/>
                            <w:sz w:val="22"/>
                          </w:rPr>
                          <w:t> </w:t>
                        </w:r>
                        <w:r>
                          <w:rPr>
                            <w:color w:val="212121"/>
                            <w:spacing w:val="-2"/>
                            <w:sz w:val="22"/>
                          </w:rPr>
                          <w:t>projects</w:t>
                        </w:r>
                      </w:p>
                    </w:tc>
                    <w:tc>
                      <w:tcPr>
                        <w:tcW w:w="5985" w:type="dxa"/>
                      </w:tcPr>
                      <w:p>
                        <w:pPr>
                          <w:pStyle w:val="TableParagraph"/>
                          <w:spacing w:before="6"/>
                          <w:rPr>
                            <w:rFonts w:ascii="Liberation Sans"/>
                            <w:sz w:val="22"/>
                          </w:rPr>
                        </w:pPr>
                      </w:p>
                      <w:p>
                        <w:pPr>
                          <w:pStyle w:val="TableParagraph"/>
                          <w:ind w:left="91"/>
                          <w:rPr>
                            <w:sz w:val="22"/>
                          </w:rPr>
                        </w:pPr>
                        <w:r>
                          <w:rPr>
                            <w:color w:val="212121"/>
                            <w:sz w:val="22"/>
                          </w:rPr>
                          <w:t>Start</w:t>
                        </w:r>
                        <w:r>
                          <w:rPr>
                            <w:color w:val="212121"/>
                            <w:spacing w:val="7"/>
                            <w:sz w:val="22"/>
                          </w:rPr>
                          <w:t> </w:t>
                        </w:r>
                        <w:r>
                          <w:rPr>
                            <w:color w:val="212121"/>
                            <w:sz w:val="22"/>
                          </w:rPr>
                          <w:t>with</w:t>
                        </w:r>
                        <w:r>
                          <w:rPr>
                            <w:color w:val="212121"/>
                            <w:spacing w:val="7"/>
                            <w:sz w:val="22"/>
                          </w:rPr>
                          <w:t> </w:t>
                        </w:r>
                        <w:r>
                          <w:rPr>
                            <w:color w:val="212121"/>
                            <w:sz w:val="22"/>
                          </w:rPr>
                          <w:t>small-scale</w:t>
                        </w:r>
                        <w:r>
                          <w:rPr>
                            <w:color w:val="212121"/>
                            <w:spacing w:val="7"/>
                            <w:sz w:val="22"/>
                          </w:rPr>
                          <w:t> </w:t>
                        </w:r>
                        <w:r>
                          <w:rPr>
                            <w:color w:val="212121"/>
                            <w:spacing w:val="-2"/>
                            <w:sz w:val="22"/>
                          </w:rPr>
                          <w:t>implementations</w:t>
                        </w:r>
                      </w:p>
                    </w:tc>
                  </w:tr>
                  <w:tr>
                    <w:trPr>
                      <w:trHeight w:val="644" w:hRule="atLeast"/>
                    </w:trPr>
                    <w:tc>
                      <w:tcPr>
                        <w:tcW w:w="3150" w:type="dxa"/>
                      </w:tcPr>
                      <w:p>
                        <w:pPr>
                          <w:pStyle w:val="TableParagraph"/>
                          <w:spacing w:before="3"/>
                          <w:rPr>
                            <w:rFonts w:ascii="Liberation Sans"/>
                            <w:sz w:val="21"/>
                          </w:rPr>
                        </w:pPr>
                      </w:p>
                      <w:p>
                        <w:pPr>
                          <w:pStyle w:val="TableParagraph"/>
                          <w:ind w:left="92"/>
                          <w:rPr>
                            <w:sz w:val="22"/>
                          </w:rPr>
                        </w:pPr>
                        <w:r>
                          <w:rPr>
                            <w:color w:val="212121"/>
                            <w:sz w:val="22"/>
                          </w:rPr>
                          <w:t>Continuous</w:t>
                        </w:r>
                        <w:r>
                          <w:rPr>
                            <w:color w:val="212121"/>
                            <w:spacing w:val="12"/>
                            <w:sz w:val="22"/>
                          </w:rPr>
                          <w:t> </w:t>
                        </w:r>
                        <w:r>
                          <w:rPr>
                            <w:color w:val="212121"/>
                            <w:spacing w:val="-2"/>
                            <w:sz w:val="22"/>
                          </w:rPr>
                          <w:t>learning</w:t>
                        </w:r>
                      </w:p>
                    </w:tc>
                    <w:tc>
                      <w:tcPr>
                        <w:tcW w:w="5985" w:type="dxa"/>
                      </w:tcPr>
                      <w:p>
                        <w:pPr>
                          <w:pStyle w:val="TableParagraph"/>
                          <w:spacing w:before="3"/>
                          <w:rPr>
                            <w:rFonts w:ascii="Liberation Sans"/>
                            <w:sz w:val="21"/>
                          </w:rPr>
                        </w:pPr>
                      </w:p>
                      <w:p>
                        <w:pPr>
                          <w:pStyle w:val="TableParagraph"/>
                          <w:ind w:left="91"/>
                          <w:rPr>
                            <w:sz w:val="22"/>
                          </w:rPr>
                        </w:pPr>
                        <w:r>
                          <w:rPr>
                            <w:color w:val="212121"/>
                            <w:sz w:val="22"/>
                          </w:rPr>
                          <w:t>Keep</w:t>
                        </w:r>
                        <w:r>
                          <w:rPr>
                            <w:color w:val="212121"/>
                            <w:spacing w:val="5"/>
                            <w:sz w:val="22"/>
                          </w:rPr>
                          <w:t> </w:t>
                        </w:r>
                        <w:r>
                          <w:rPr>
                            <w:color w:val="212121"/>
                            <w:sz w:val="22"/>
                          </w:rPr>
                          <w:t>up</w:t>
                        </w:r>
                        <w:r>
                          <w:rPr>
                            <w:color w:val="212121"/>
                            <w:spacing w:val="6"/>
                            <w:sz w:val="22"/>
                          </w:rPr>
                          <w:t> </w:t>
                        </w:r>
                        <w:r>
                          <w:rPr>
                            <w:color w:val="212121"/>
                            <w:sz w:val="22"/>
                          </w:rPr>
                          <w:t>with</w:t>
                        </w:r>
                        <w:r>
                          <w:rPr>
                            <w:color w:val="212121"/>
                            <w:spacing w:val="-8"/>
                            <w:sz w:val="22"/>
                          </w:rPr>
                          <w:t> </w:t>
                        </w:r>
                        <w:r>
                          <w:rPr>
                            <w:color w:val="212121"/>
                            <w:sz w:val="22"/>
                          </w:rPr>
                          <w:t>AI</w:t>
                        </w:r>
                        <w:r>
                          <w:rPr>
                            <w:color w:val="212121"/>
                            <w:spacing w:val="6"/>
                            <w:sz w:val="22"/>
                          </w:rPr>
                          <w:t> </w:t>
                        </w:r>
                        <w:r>
                          <w:rPr>
                            <w:color w:val="212121"/>
                            <w:spacing w:val="-2"/>
                            <w:sz w:val="22"/>
                          </w:rPr>
                          <w:t>advancements</w:t>
                        </w:r>
                      </w:p>
                    </w:tc>
                  </w:tr>
                </w:tbl>
                <w:p>
                  <w:pPr>
                    <w:pStyle w:val="BodyText"/>
                  </w:pPr>
                </w:p>
              </w:txbxContent>
            </v:textbox>
            <w10:wrap type="none"/>
          </v:shape>
        </w:pict>
      </w:r>
      <w:r>
        <w:rPr>
          <w:color w:val="212121"/>
        </w:rPr>
        <w:t>Transparency and accountability are critical concerns in deploying AI for financial decision-making. This section explores how businesses and financial institutions can maintain transparency in their</w:t>
      </w:r>
      <w:r>
        <w:rPr>
          <w:color w:val="212121"/>
          <w:spacing w:val="-3"/>
        </w:rPr>
        <w:t> </w:t>
      </w:r>
      <w:r>
        <w:rPr>
          <w:color w:val="212121"/>
        </w:rPr>
        <w:t>AI- driven processes and ensure accountability for the decisions made by AI systems. It discusses the challenges of “black box” AI models—where the decision-making process is not easily understandable—and the importance of developing interpretable and explainable AI models. The section also covers the ethical implications of AI decisions, particularly in high-stakes financial contexts,</w:t>
      </w:r>
      <w:r>
        <w:rPr>
          <w:color w:val="212121"/>
          <w:spacing w:val="19"/>
        </w:rPr>
        <w:t> </w:t>
      </w:r>
      <w:r>
        <w:rPr>
          <w:color w:val="212121"/>
        </w:rPr>
        <w:t>and</w:t>
      </w:r>
      <w:r>
        <w:rPr>
          <w:color w:val="212121"/>
          <w:spacing w:val="19"/>
        </w:rPr>
        <w:t> </w:t>
      </w:r>
      <w:r>
        <w:rPr>
          <w:color w:val="212121"/>
        </w:rPr>
        <w:t>the</w:t>
      </w:r>
      <w:r>
        <w:rPr>
          <w:color w:val="212121"/>
          <w:spacing w:val="19"/>
        </w:rPr>
        <w:t> </w:t>
      </w:r>
      <w:r>
        <w:rPr>
          <w:color w:val="212121"/>
        </w:rPr>
        <w:t>need</w:t>
      </w:r>
      <w:r>
        <w:rPr>
          <w:color w:val="212121"/>
          <w:spacing w:val="19"/>
        </w:rPr>
        <w:t> </w:t>
      </w:r>
      <w:r>
        <w:rPr>
          <w:color w:val="212121"/>
        </w:rPr>
        <w:t>for</w:t>
      </w:r>
      <w:r>
        <w:rPr>
          <w:color w:val="212121"/>
          <w:spacing w:val="19"/>
        </w:rPr>
        <w:t> </w:t>
      </w:r>
      <w:r>
        <w:rPr>
          <w:color w:val="212121"/>
        </w:rPr>
        <w:t>clear</w:t>
      </w:r>
      <w:r>
        <w:rPr>
          <w:color w:val="212121"/>
          <w:spacing w:val="19"/>
        </w:rPr>
        <w:t> </w:t>
      </w:r>
      <w:r>
        <w:rPr>
          <w:color w:val="212121"/>
        </w:rPr>
        <w:t>guidelines</w:t>
      </w:r>
      <w:r>
        <w:rPr>
          <w:color w:val="212121"/>
          <w:spacing w:val="19"/>
        </w:rPr>
        <w:t> </w:t>
      </w:r>
      <w:r>
        <w:rPr>
          <w:color w:val="212121"/>
        </w:rPr>
        <w:t>and</w:t>
      </w:r>
      <w:r>
        <w:rPr>
          <w:color w:val="212121"/>
          <w:spacing w:val="19"/>
        </w:rPr>
        <w:t> </w:t>
      </w:r>
      <w:r>
        <w:rPr>
          <w:color w:val="212121"/>
        </w:rPr>
        <w:t>frameworks</w:t>
      </w:r>
      <w:r>
        <w:rPr>
          <w:color w:val="212121"/>
          <w:spacing w:val="19"/>
        </w:rPr>
        <w:t> </w:t>
      </w:r>
      <w:r>
        <w:rPr>
          <w:color w:val="212121"/>
        </w:rPr>
        <w:t>to</w:t>
      </w:r>
      <w:r>
        <w:rPr>
          <w:color w:val="212121"/>
          <w:spacing w:val="19"/>
        </w:rPr>
        <w:t> </w:t>
      </w:r>
      <w:r>
        <w:rPr>
          <w:color w:val="212121"/>
        </w:rPr>
        <w:t>govern AI</w:t>
      </w:r>
      <w:r>
        <w:rPr>
          <w:color w:val="212121"/>
          <w:spacing w:val="19"/>
        </w:rPr>
        <w:t> </w:t>
      </w:r>
      <w:r>
        <w:rPr>
          <w:color w:val="212121"/>
        </w:rPr>
        <w:t>use. Additionally,</w:t>
      </w:r>
      <w:r>
        <w:rPr>
          <w:color w:val="212121"/>
          <w:spacing w:val="19"/>
        </w:rPr>
        <w:t> </w:t>
      </w:r>
      <w:r>
        <w:rPr>
          <w:color w:val="212121"/>
        </w:rPr>
        <w:t>it addresses the role of regulatory bodies in overseeing</w:t>
      </w:r>
      <w:r>
        <w:rPr>
          <w:color w:val="212121"/>
          <w:spacing w:val="-5"/>
        </w:rPr>
        <w:t> </w:t>
      </w:r>
      <w:r>
        <w:rPr>
          <w:color w:val="212121"/>
        </w:rPr>
        <w:t>AI applications in finance and the importance of adhering to industry standards and ethical principles. This section emphasizes transparency and accountability and underscores the need for responsible AI practices that foster trust </w:t>
      </w:r>
      <w:bookmarkStart w:name="_bookmark369" w:id="507"/>
      <w:bookmarkEnd w:id="507"/>
      <w:r>
        <w:rPr>
          <w:color w:val="212121"/>
        </w:rPr>
        <w:t>a</w:t>
      </w:r>
      <w:r>
        <w:rPr>
          <w:color w:val="212121"/>
        </w:rPr>
        <w:t>nd confidence among users, stakeholders, and the broader public.</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5"/>
        <w:rPr>
          <w:sz w:val="27"/>
        </w:rPr>
      </w:pPr>
    </w:p>
    <w:p>
      <w:pPr>
        <w:spacing w:before="0"/>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6.9</w:t>
      </w:r>
      <w:r>
        <w:rPr>
          <w:rFonts w:ascii="Liberation Sans" w:hAnsi="Liberation Sans"/>
          <w:color w:val="212121"/>
          <w:spacing w:val="-8"/>
          <w:sz w:val="17"/>
        </w:rPr>
        <w:t> </w:t>
      </w:r>
      <w:r>
        <w:rPr>
          <w:rFonts w:ascii="Liberation Sans" w:hAnsi="Liberation Sans"/>
          <w:color w:val="212121"/>
          <w:sz w:val="17"/>
        </w:rPr>
        <w:t>–</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7"/>
          <w:sz w:val="17"/>
        </w:rPr>
        <w:t> </w:t>
      </w:r>
      <w:r>
        <w:rPr>
          <w:rFonts w:ascii="Liberation Sans" w:hAnsi="Liberation Sans"/>
          <w:color w:val="212121"/>
          <w:sz w:val="17"/>
        </w:rPr>
        <w:t>implementation</w:t>
      </w:r>
      <w:r>
        <w:rPr>
          <w:rFonts w:ascii="Liberation Sans" w:hAnsi="Liberation Sans"/>
          <w:color w:val="212121"/>
          <w:spacing w:val="-8"/>
          <w:sz w:val="17"/>
        </w:rPr>
        <w:t> </w:t>
      </w:r>
      <w:r>
        <w:rPr>
          <w:rFonts w:ascii="Liberation Sans" w:hAnsi="Liberation Sans"/>
          <w:color w:val="212121"/>
          <w:sz w:val="17"/>
        </w:rPr>
        <w:t>strategies</w:t>
      </w:r>
      <w:r>
        <w:rPr>
          <w:rFonts w:ascii="Liberation Sans" w:hAnsi="Liberation Sans"/>
          <w:color w:val="212121"/>
          <w:spacing w:val="-8"/>
          <w:sz w:val="17"/>
        </w:rPr>
        <w:t> </w:t>
      </w:r>
      <w:r>
        <w:rPr>
          <w:rFonts w:ascii="Liberation Sans" w:hAnsi="Liberation Sans"/>
          <w:color w:val="212121"/>
          <w:sz w:val="17"/>
        </w:rPr>
        <w:t>and</w:t>
      </w:r>
      <w:r>
        <w:rPr>
          <w:rFonts w:ascii="Liberation Sans" w:hAnsi="Liberation Sans"/>
          <w:color w:val="212121"/>
          <w:spacing w:val="-8"/>
          <w:sz w:val="17"/>
        </w:rPr>
        <w:t> </w:t>
      </w:r>
      <w:r>
        <w:rPr>
          <w:rFonts w:ascii="Liberation Sans" w:hAnsi="Liberation Sans"/>
          <w:color w:val="212121"/>
          <w:sz w:val="17"/>
        </w:rPr>
        <w:t>best</w:t>
      </w:r>
      <w:r>
        <w:rPr>
          <w:rFonts w:ascii="Liberation Sans" w:hAnsi="Liberation Sans"/>
          <w:color w:val="212121"/>
          <w:spacing w:val="-8"/>
          <w:sz w:val="17"/>
        </w:rPr>
        <w:t> </w:t>
      </w:r>
      <w:r>
        <w:rPr>
          <w:rFonts w:ascii="Liberation Sans" w:hAnsi="Liberation Sans"/>
          <w:color w:val="212121"/>
          <w:spacing w:val="-2"/>
          <w:sz w:val="17"/>
        </w:rPr>
        <w:t>practices</w:t>
      </w:r>
    </w:p>
    <w:p>
      <w:pPr>
        <w:spacing w:after="0"/>
        <w:jc w:val="center"/>
        <w:rPr>
          <w:rFonts w:ascii="Liberation Sans" w:hAnsi="Liberation Sans"/>
          <w:sz w:val="17"/>
        </w:rPr>
        <w:sectPr>
          <w:pgSz w:w="12240" w:h="15840"/>
          <w:pgMar w:top="1420" w:bottom="280" w:left="1420" w:right="1420"/>
        </w:sectPr>
      </w:pPr>
    </w:p>
    <w:p>
      <w:pPr>
        <w:pStyle w:val="Heading2"/>
        <w:spacing w:before="65"/>
      </w:pPr>
      <w:bookmarkStart w:name="Preparing for an AI-driven future in fin" w:id="508"/>
      <w:bookmarkEnd w:id="508"/>
      <w:r>
        <w:rPr/>
      </w:r>
      <w:bookmarkStart w:name="_bookmark370" w:id="509"/>
      <w:bookmarkEnd w:id="509"/>
      <w:r>
        <w:rPr/>
      </w:r>
      <w:r>
        <w:rPr>
          <w:color w:val="212121"/>
          <w:spacing w:val="21"/>
        </w:rPr>
        <w:t>Preparing</w:t>
      </w:r>
      <w:r>
        <w:rPr>
          <w:color w:val="212121"/>
          <w:spacing w:val="40"/>
        </w:rPr>
        <w:t> </w:t>
      </w:r>
      <w:r>
        <w:rPr>
          <w:color w:val="212121"/>
          <w:spacing w:val="16"/>
        </w:rPr>
        <w:t>for</w:t>
      </w:r>
      <w:r>
        <w:rPr>
          <w:color w:val="212121"/>
          <w:spacing w:val="41"/>
        </w:rPr>
        <w:t> </w:t>
      </w:r>
      <w:r>
        <w:rPr>
          <w:color w:val="212121"/>
          <w:spacing w:val="12"/>
        </w:rPr>
        <w:t>an</w:t>
      </w:r>
      <w:r>
        <w:rPr>
          <w:color w:val="212121"/>
          <w:spacing w:val="24"/>
        </w:rPr>
        <w:t> AI-</w:t>
      </w:r>
      <w:r>
        <w:rPr>
          <w:color w:val="212121"/>
          <w:spacing w:val="20"/>
        </w:rPr>
        <w:t>driven</w:t>
      </w:r>
      <w:r>
        <w:rPr>
          <w:color w:val="212121"/>
          <w:spacing w:val="41"/>
        </w:rPr>
        <w:t> </w:t>
      </w:r>
      <w:r>
        <w:rPr>
          <w:color w:val="212121"/>
          <w:spacing w:val="20"/>
        </w:rPr>
        <w:t>future</w:t>
      </w:r>
      <w:r>
        <w:rPr>
          <w:color w:val="212121"/>
          <w:spacing w:val="41"/>
        </w:rPr>
        <w:t> </w:t>
      </w:r>
      <w:r>
        <w:rPr>
          <w:color w:val="212121"/>
          <w:spacing w:val="12"/>
        </w:rPr>
        <w:t>in</w:t>
      </w:r>
      <w:r>
        <w:rPr>
          <w:color w:val="212121"/>
          <w:spacing w:val="40"/>
        </w:rPr>
        <w:t> </w:t>
      </w:r>
      <w:r>
        <w:rPr>
          <w:color w:val="212121"/>
          <w:spacing w:val="21"/>
        </w:rPr>
        <w:t>financial</w:t>
      </w:r>
      <w:r>
        <w:rPr>
          <w:color w:val="212121"/>
          <w:spacing w:val="41"/>
        </w:rPr>
        <w:t> </w:t>
      </w:r>
      <w:r>
        <w:rPr>
          <w:color w:val="212121"/>
          <w:spacing w:val="19"/>
        </w:rPr>
        <w:t>analysis</w:t>
      </w:r>
    </w:p>
    <w:p>
      <w:pPr>
        <w:pStyle w:val="BodyText"/>
        <w:spacing w:line="340" w:lineRule="auto" w:before="191"/>
        <w:ind w:left="119" w:right="196"/>
      </w:pPr>
      <w:r>
        <w:rPr>
          <w:color w:val="212121"/>
        </w:rPr>
        <w:t>This section outlines th</w:t>
      </w:r>
      <w:bookmarkStart w:name="_bookmark371" w:id="510"/>
      <w:bookmarkEnd w:id="510"/>
      <w:r>
        <w:rPr>
          <w:color w:val="212121"/>
        </w:rPr>
        <w:t>e</w:t>
      </w:r>
      <w:r>
        <w:rPr>
          <w:color w:val="212121"/>
        </w:rPr>
        <w:t> essential skills and competencies that financial analysts need to thrive in an AI-driven environment. It emphasizes the importance of data literacy, including understanding data sources, data processing, and data interpretation in the context of AI. The section also highlights the need for proficiency in</w:t>
      </w:r>
      <w:r>
        <w:rPr>
          <w:color w:val="212121"/>
          <w:spacing w:val="-5"/>
        </w:rPr>
        <w:t> </w:t>
      </w:r>
      <w:r>
        <w:rPr>
          <w:color w:val="212121"/>
        </w:rPr>
        <w:t>AI and machine learning concepts and familiarity with</w:t>
      </w:r>
      <w:r>
        <w:rPr>
          <w:color w:val="212121"/>
          <w:spacing w:val="-5"/>
        </w:rPr>
        <w:t> </w:t>
      </w:r>
      <w:r>
        <w:rPr>
          <w:color w:val="212121"/>
        </w:rPr>
        <w:t>AI tools and platforms commonly used in financial analysis.</w:t>
      </w:r>
      <w:r>
        <w:rPr>
          <w:color w:val="212121"/>
          <w:spacing w:val="-4"/>
        </w:rPr>
        <w:t> </w:t>
      </w:r>
      <w:r>
        <w:rPr>
          <w:color w:val="212121"/>
        </w:rPr>
        <w:t>Additionally, it discusses the growing importance of soft skills, such as critical thinking, problem-solving, and adaptability, in an ever-evolving technological </w:t>
      </w:r>
      <w:r>
        <w:rPr>
          <w:color w:val="212121"/>
          <w:spacing w:val="-2"/>
        </w:rPr>
        <w:t>landscape.</w:t>
      </w:r>
    </w:p>
    <w:p>
      <w:pPr>
        <w:pStyle w:val="BodyText"/>
        <w:spacing w:line="340" w:lineRule="auto" w:before="126"/>
        <w:ind w:left="119" w:right="304"/>
      </w:pPr>
      <w:r>
        <w:rPr>
          <w:color w:val="212121"/>
        </w:rPr>
        <w:t>To equip financial analysts with these necessary skills, this section explores the various training and development initiatives organizations can undertake. It covers the design of targeted training programs, workshops, and continuous learning opportunities to keep pace with technological advancements. The discussion also includes strategies for fostering a culture of learning and innovation within financial teams.</w:t>
      </w:r>
    </w:p>
    <w:p>
      <w:pPr>
        <w:pStyle w:val="BodyText"/>
        <w:spacing w:before="9"/>
        <w:rPr>
          <w:sz w:val="33"/>
        </w:rPr>
      </w:pPr>
    </w:p>
    <w:p>
      <w:pPr>
        <w:pStyle w:val="Heading2"/>
      </w:pPr>
      <w:bookmarkStart w:name="Strategies for successful implementation" w:id="511"/>
      <w:bookmarkEnd w:id="511"/>
      <w:r>
        <w:rPr/>
      </w:r>
      <w:bookmarkStart w:name="_bookmark372" w:id="512"/>
      <w:bookmarkEnd w:id="512"/>
      <w:r>
        <w:rPr/>
      </w:r>
      <w:r>
        <w:rPr>
          <w:color w:val="212121"/>
          <w:spacing w:val="21"/>
        </w:rPr>
        <w:t>Strategies</w:t>
      </w:r>
      <w:r>
        <w:rPr>
          <w:color w:val="212121"/>
          <w:spacing w:val="40"/>
        </w:rPr>
        <w:t> </w:t>
      </w:r>
      <w:r>
        <w:rPr>
          <w:color w:val="212121"/>
          <w:spacing w:val="16"/>
        </w:rPr>
        <w:t>for</w:t>
      </w:r>
      <w:r>
        <w:rPr>
          <w:color w:val="212121"/>
          <w:spacing w:val="41"/>
        </w:rPr>
        <w:t> </w:t>
      </w:r>
      <w:r>
        <w:rPr>
          <w:color w:val="212121"/>
          <w:spacing w:val="21"/>
        </w:rPr>
        <w:t>successful</w:t>
      </w:r>
      <w:r>
        <w:rPr>
          <w:color w:val="212121"/>
          <w:spacing w:val="41"/>
        </w:rPr>
        <w:t> </w:t>
      </w:r>
      <w:r>
        <w:rPr>
          <w:color w:val="212121"/>
          <w:spacing w:val="20"/>
        </w:rPr>
        <w:t>implementation</w:t>
      </w:r>
    </w:p>
    <w:p>
      <w:pPr>
        <w:pStyle w:val="BodyText"/>
        <w:spacing w:line="340" w:lineRule="auto" w:before="297"/>
        <w:ind w:left="119" w:right="270"/>
      </w:pPr>
      <w:r>
        <w:rPr>
          <w:color w:val="212121"/>
        </w:rPr>
        <w:t>This section provides a </w:t>
      </w:r>
      <w:bookmarkStart w:name="_bookmark373" w:id="513"/>
      <w:bookmarkEnd w:id="513"/>
      <w:r>
        <w:rPr>
          <w:color w:val="212121"/>
        </w:rPr>
        <w:t>r</w:t>
      </w:r>
      <w:r>
        <w:rPr>
          <w:color w:val="212121"/>
        </w:rPr>
        <w:t>oadmap for organizations looking to integrate</w:t>
      </w:r>
      <w:r>
        <w:rPr>
          <w:color w:val="212121"/>
          <w:spacing w:val="-5"/>
        </w:rPr>
        <w:t> </w:t>
      </w:r>
      <w:r>
        <w:rPr>
          <w:color w:val="212121"/>
        </w:rPr>
        <w:t>AI into their financial analysis processes. It discusses the importance of aligning AI initiatives with business objectives, conducting thorough needs assessments, and choosing the right AI solutions. The section also delves into the practical implementation aspects, including infrastructure setup, data management, and integration</w:t>
      </w:r>
      <w:r>
        <w:rPr>
          <w:color w:val="212121"/>
          <w:spacing w:val="40"/>
        </w:rPr>
        <w:t> </w:t>
      </w:r>
      <w:r>
        <w:rPr>
          <w:color w:val="212121"/>
        </w:rPr>
        <w:t>with existing systems.</w:t>
      </w:r>
    </w:p>
    <w:p>
      <w:pPr>
        <w:pStyle w:val="BodyText"/>
        <w:spacing w:line="340" w:lineRule="auto" w:before="124"/>
        <w:ind w:left="119" w:right="270"/>
      </w:pPr>
      <w:r>
        <w:rPr>
          <w:color w:val="212121"/>
        </w:rPr>
        <w:t>Implementing AI in financial analysis comes with its set of challenges. This section addresses</w:t>
      </w:r>
      <w:r>
        <w:rPr>
          <w:color w:val="212121"/>
          <w:spacing w:val="80"/>
        </w:rPr>
        <w:t> </w:t>
      </w:r>
      <w:r>
        <w:rPr>
          <w:color w:val="212121"/>
        </w:rPr>
        <w:t>common obstacles, such as data quality issues, resistance to change, and budget constraints. It offers strategies to overcome these challenges, such as stakeholder engagement, phased implementation approaches, and ROI analysis.</w:t>
      </w:r>
      <w:r>
        <w:rPr>
          <w:color w:val="212121"/>
          <w:spacing w:val="-5"/>
        </w:rPr>
        <w:t> </w:t>
      </w:r>
      <w:r>
        <w:rPr>
          <w:color w:val="212121"/>
        </w:rPr>
        <w:t>Additionally, it highlights how organizations can leverage</w:t>
      </w:r>
      <w:r>
        <w:rPr>
          <w:color w:val="212121"/>
          <w:spacing w:val="-5"/>
        </w:rPr>
        <w:t> </w:t>
      </w:r>
      <w:r>
        <w:rPr>
          <w:color w:val="212121"/>
        </w:rPr>
        <w:t>AI to create new opportunities and competitive advantages in financial analysis.</w:t>
      </w:r>
    </w:p>
    <w:p>
      <w:pPr>
        <w:pStyle w:val="BodyText"/>
        <w:spacing w:before="9"/>
        <w:rPr>
          <w:sz w:val="33"/>
        </w:rPr>
      </w:pPr>
    </w:p>
    <w:p>
      <w:pPr>
        <w:pStyle w:val="Heading2"/>
        <w:spacing w:before="1"/>
      </w:pPr>
      <w:bookmarkStart w:name="Future outlook" w:id="514"/>
      <w:bookmarkEnd w:id="514"/>
      <w:r>
        <w:rPr/>
      </w:r>
      <w:bookmarkStart w:name="_bookmark374" w:id="515"/>
      <w:bookmarkEnd w:id="515"/>
      <w:r>
        <w:rPr/>
      </w:r>
      <w:r>
        <w:rPr>
          <w:color w:val="212121"/>
          <w:spacing w:val="20"/>
        </w:rPr>
        <w:t>Future</w:t>
      </w:r>
      <w:r>
        <w:rPr>
          <w:color w:val="212121"/>
          <w:spacing w:val="38"/>
        </w:rPr>
        <w:t> </w:t>
      </w:r>
      <w:r>
        <w:rPr>
          <w:color w:val="212121"/>
          <w:spacing w:val="18"/>
        </w:rPr>
        <w:t>outlook</w:t>
      </w:r>
    </w:p>
    <w:p>
      <w:pPr>
        <w:pStyle w:val="BodyText"/>
        <w:spacing w:line="340" w:lineRule="auto" w:before="191"/>
        <w:ind w:left="119"/>
      </w:pPr>
      <w:r>
        <w:rPr>
          <w:color w:val="212121"/>
        </w:rPr>
        <w:t>This section offers predictions and insights into future trends in</w:t>
      </w:r>
      <w:r>
        <w:rPr>
          <w:color w:val="212121"/>
          <w:spacing w:val="-6"/>
        </w:rPr>
        <w:t> </w:t>
      </w:r>
      <w:r>
        <w:rPr>
          <w:color w:val="212121"/>
        </w:rPr>
        <w:t>AI as it relates to financial analysis. It discusses potential advancements in AI technologies and how they might shape financial practices.</w:t>
      </w:r>
    </w:p>
    <w:p>
      <w:pPr>
        <w:pStyle w:val="BodyText"/>
        <w:spacing w:before="8"/>
        <w:rPr>
          <w:sz w:val="33"/>
        </w:rPr>
      </w:pPr>
    </w:p>
    <w:p>
      <w:pPr>
        <w:pStyle w:val="Heading2"/>
      </w:pPr>
      <w:bookmarkStart w:name="Potential developments and innovations" w:id="516"/>
      <w:bookmarkEnd w:id="516"/>
      <w:r>
        <w:rPr/>
      </w:r>
      <w:bookmarkStart w:name="_bookmark375" w:id="517"/>
      <w:bookmarkEnd w:id="517"/>
      <w:r>
        <w:rPr/>
      </w:r>
      <w:r>
        <w:rPr>
          <w:color w:val="212121"/>
          <w:spacing w:val="21"/>
        </w:rPr>
        <w:t>Potential</w:t>
      </w:r>
      <w:r>
        <w:rPr>
          <w:color w:val="212121"/>
          <w:spacing w:val="36"/>
        </w:rPr>
        <w:t> </w:t>
      </w:r>
      <w:r>
        <w:rPr>
          <w:color w:val="212121"/>
          <w:spacing w:val="22"/>
        </w:rPr>
        <w:t>developments</w:t>
      </w:r>
      <w:r>
        <w:rPr>
          <w:color w:val="212121"/>
          <w:spacing w:val="36"/>
        </w:rPr>
        <w:t> </w:t>
      </w:r>
      <w:r>
        <w:rPr>
          <w:color w:val="212121"/>
          <w:spacing w:val="16"/>
        </w:rPr>
        <w:t>and</w:t>
      </w:r>
      <w:r>
        <w:rPr>
          <w:color w:val="212121"/>
          <w:spacing w:val="37"/>
        </w:rPr>
        <w:t> </w:t>
      </w:r>
      <w:r>
        <w:rPr>
          <w:color w:val="212121"/>
          <w:spacing w:val="19"/>
        </w:rPr>
        <w:t>innovations</w:t>
      </w:r>
    </w:p>
    <w:p>
      <w:pPr>
        <w:spacing w:after="0"/>
        <w:sectPr>
          <w:pgSz w:w="12240" w:h="15840"/>
          <w:pgMar w:top="1360" w:bottom="280" w:left="1420" w:right="1420"/>
        </w:sectPr>
      </w:pPr>
    </w:p>
    <w:p>
      <w:pPr>
        <w:pStyle w:val="BodyText"/>
        <w:spacing w:line="340" w:lineRule="auto" w:before="69"/>
        <w:ind w:left="119" w:right="270"/>
      </w:pPr>
      <w:r>
        <w:rPr>
          <w:color w:val="212121"/>
        </w:rPr>
        <w:t>The landscape of</w:t>
      </w:r>
      <w:r>
        <w:rPr>
          <w:color w:val="212121"/>
          <w:spacing w:val="-3"/>
        </w:rPr>
        <w:t> </w:t>
      </w:r>
      <w:r>
        <w:rPr>
          <w:color w:val="212121"/>
        </w:rPr>
        <w:t>AI-driven financial analysis is </w:t>
      </w:r>
      <w:bookmarkStart w:name="_bookmark376" w:id="518"/>
      <w:bookmarkEnd w:id="518"/>
      <w:r>
        <w:rPr>
          <w:color w:val="212121"/>
        </w:rPr>
        <w:t>p</w:t>
      </w:r>
      <w:r>
        <w:rPr>
          <w:color w:val="212121"/>
        </w:rPr>
        <w:t>oised for significant advancements and innovations. As technology evolves, we can anticipate several key developments:</w:t>
      </w:r>
    </w:p>
    <w:p>
      <w:pPr>
        <w:spacing w:line="331" w:lineRule="auto" w:before="109"/>
        <w:ind w:left="457" w:right="270" w:firstLine="0"/>
        <w:jc w:val="left"/>
        <w:rPr>
          <w:sz w:val="17"/>
        </w:rPr>
      </w:pPr>
      <w:r>
        <w:rPr/>
        <w:pict>
          <v:shape style="position:absolute;margin-left:83.999992pt;margin-top:10.385099pt;width:2.25pt;height:2.25pt;mso-position-horizontal-relative:page;mso-position-vertical-relative:paragraph;z-index:16190976" id="docshape816" coordorigin="1680,208" coordsize="45,45" path="m1705,253l1700,253,1697,252,1680,233,1680,227,1700,208,1705,208,1725,230,1725,233,1705,253xe" filled="true" fillcolor="#212121" stroked="false">
            <v:path arrowok="t"/>
            <v:fill type="solid"/>
            <w10:wrap type="none"/>
          </v:shape>
        </w:pict>
      </w:r>
      <w:r>
        <w:rPr>
          <w:b/>
          <w:color w:val="212121"/>
          <w:sz w:val="17"/>
        </w:rPr>
        <w:t>Quantum computing in financial modeling</w:t>
      </w:r>
      <w:r>
        <w:rPr>
          <w:color w:val="212121"/>
          <w:sz w:val="17"/>
        </w:rPr>
        <w:t>: The integration of quantum computing with</w:t>
      </w:r>
      <w:r>
        <w:rPr>
          <w:color w:val="212121"/>
          <w:spacing w:val="-5"/>
          <w:sz w:val="17"/>
        </w:rPr>
        <w:t> </w:t>
      </w:r>
      <w:r>
        <w:rPr>
          <w:color w:val="212121"/>
          <w:sz w:val="17"/>
        </w:rPr>
        <w:t>AI could revolutionize financial modeling</w:t>
      </w:r>
      <w:r>
        <w:rPr>
          <w:color w:val="212121"/>
          <w:spacing w:val="-8"/>
          <w:sz w:val="17"/>
        </w:rPr>
        <w:t> </w:t>
      </w:r>
      <w:r>
        <w:rPr>
          <w:color w:val="212121"/>
          <w:sz w:val="17"/>
        </w:rPr>
        <w:t>and</w:t>
      </w:r>
      <w:r>
        <w:rPr>
          <w:color w:val="212121"/>
          <w:spacing w:val="-8"/>
          <w:sz w:val="17"/>
        </w:rPr>
        <w:t> </w:t>
      </w:r>
      <w:r>
        <w:rPr>
          <w:color w:val="212121"/>
          <w:sz w:val="17"/>
        </w:rPr>
        <w:t>analysis.</w:t>
      </w:r>
      <w:r>
        <w:rPr>
          <w:color w:val="212121"/>
          <w:spacing w:val="-8"/>
          <w:sz w:val="17"/>
        </w:rPr>
        <w:t> </w:t>
      </w:r>
      <w:r>
        <w:rPr>
          <w:color w:val="212121"/>
          <w:sz w:val="17"/>
        </w:rPr>
        <w:t>Quantum</w:t>
      </w:r>
      <w:r>
        <w:rPr>
          <w:color w:val="212121"/>
          <w:spacing w:val="-8"/>
          <w:sz w:val="17"/>
        </w:rPr>
        <w:t> </w:t>
      </w:r>
      <w:r>
        <w:rPr>
          <w:color w:val="212121"/>
          <w:sz w:val="17"/>
        </w:rPr>
        <w:t>computers,</w:t>
      </w:r>
      <w:r>
        <w:rPr>
          <w:color w:val="212121"/>
          <w:spacing w:val="-8"/>
          <w:sz w:val="17"/>
        </w:rPr>
        <w:t> </w:t>
      </w:r>
      <w:r>
        <w:rPr>
          <w:color w:val="212121"/>
          <w:sz w:val="17"/>
        </w:rPr>
        <w:t>with</w:t>
      </w:r>
      <w:r>
        <w:rPr>
          <w:color w:val="212121"/>
          <w:spacing w:val="-8"/>
          <w:sz w:val="17"/>
        </w:rPr>
        <w:t> </w:t>
      </w:r>
      <w:r>
        <w:rPr>
          <w:color w:val="212121"/>
          <w:sz w:val="17"/>
        </w:rPr>
        <w:t>their</w:t>
      </w:r>
      <w:r>
        <w:rPr>
          <w:color w:val="212121"/>
          <w:spacing w:val="-8"/>
          <w:sz w:val="17"/>
        </w:rPr>
        <w:t> </w:t>
      </w:r>
      <w:r>
        <w:rPr>
          <w:color w:val="212121"/>
          <w:sz w:val="17"/>
        </w:rPr>
        <w:t>immense</w:t>
      </w:r>
      <w:r>
        <w:rPr>
          <w:color w:val="212121"/>
          <w:spacing w:val="-8"/>
          <w:sz w:val="17"/>
        </w:rPr>
        <w:t> </w:t>
      </w:r>
      <w:r>
        <w:rPr>
          <w:color w:val="212121"/>
          <w:sz w:val="17"/>
        </w:rPr>
        <w:t>processing</w:t>
      </w:r>
      <w:r>
        <w:rPr>
          <w:color w:val="212121"/>
          <w:spacing w:val="-8"/>
          <w:sz w:val="17"/>
        </w:rPr>
        <w:t> </w:t>
      </w:r>
      <w:r>
        <w:rPr>
          <w:color w:val="212121"/>
          <w:sz w:val="17"/>
        </w:rPr>
        <w:t>power,</w:t>
      </w:r>
      <w:r>
        <w:rPr>
          <w:color w:val="212121"/>
          <w:spacing w:val="-8"/>
          <w:sz w:val="17"/>
        </w:rPr>
        <w:t> </w:t>
      </w:r>
      <w:r>
        <w:rPr>
          <w:color w:val="212121"/>
          <w:sz w:val="17"/>
        </w:rPr>
        <w:t>could</w:t>
      </w:r>
      <w:r>
        <w:rPr>
          <w:color w:val="212121"/>
          <w:spacing w:val="-8"/>
          <w:sz w:val="17"/>
        </w:rPr>
        <w:t> </w:t>
      </w:r>
      <w:r>
        <w:rPr>
          <w:color w:val="212121"/>
          <w:sz w:val="17"/>
        </w:rPr>
        <w:t>handle</w:t>
      </w:r>
      <w:r>
        <w:rPr>
          <w:color w:val="212121"/>
          <w:spacing w:val="-8"/>
          <w:sz w:val="17"/>
        </w:rPr>
        <w:t> </w:t>
      </w:r>
      <w:r>
        <w:rPr>
          <w:color w:val="212121"/>
          <w:sz w:val="17"/>
        </w:rPr>
        <w:t>complex</w:t>
      </w:r>
      <w:r>
        <w:rPr>
          <w:color w:val="212121"/>
          <w:spacing w:val="-8"/>
          <w:sz w:val="17"/>
        </w:rPr>
        <w:t> </w:t>
      </w:r>
      <w:r>
        <w:rPr>
          <w:color w:val="212121"/>
          <w:sz w:val="17"/>
        </w:rPr>
        <w:t>financial</w:t>
      </w:r>
      <w:r>
        <w:rPr>
          <w:color w:val="212121"/>
          <w:spacing w:val="-8"/>
          <w:sz w:val="17"/>
        </w:rPr>
        <w:t> </w:t>
      </w:r>
      <w:r>
        <w:rPr>
          <w:color w:val="212121"/>
          <w:sz w:val="17"/>
        </w:rPr>
        <w:t>simulations and scenarios much more efficiently than current systems.</w:t>
      </w:r>
    </w:p>
    <w:p>
      <w:pPr>
        <w:spacing w:line="331" w:lineRule="auto" w:before="105"/>
        <w:ind w:left="457" w:right="0" w:firstLine="0"/>
        <w:jc w:val="left"/>
        <w:rPr>
          <w:sz w:val="17"/>
        </w:rPr>
      </w:pPr>
      <w:r>
        <w:rPr/>
        <w:pict>
          <v:shape style="position:absolute;margin-left:83.999992pt;margin-top:10.185096pt;width:2.25pt;height:2.25pt;mso-position-horizontal-relative:page;mso-position-vertical-relative:paragraph;z-index:16191488" id="docshape817" coordorigin="1680,204" coordsize="45,45" path="m1705,249l1700,249,1697,248,1680,229,1680,223,1700,204,1705,204,1725,226,1725,229,1705,249xe" filled="true" fillcolor="#212121" stroked="false">
            <v:path arrowok="t"/>
            <v:fill type="solid"/>
            <w10:wrap type="none"/>
          </v:shape>
        </w:pict>
      </w:r>
      <w:r>
        <w:rPr>
          <w:b/>
          <w:color w:val="212121"/>
          <w:sz w:val="17"/>
        </w:rPr>
        <w:t>Explainable</w:t>
      </w:r>
      <w:r>
        <w:rPr>
          <w:b/>
          <w:color w:val="212121"/>
          <w:spacing w:val="-8"/>
          <w:sz w:val="17"/>
        </w:rPr>
        <w:t> </w:t>
      </w:r>
      <w:r>
        <w:rPr>
          <w:b/>
          <w:color w:val="212121"/>
          <w:sz w:val="17"/>
        </w:rPr>
        <w:t>AI (XAI) for</w:t>
      </w:r>
      <w:r>
        <w:rPr>
          <w:b/>
          <w:color w:val="212121"/>
          <w:spacing w:val="-2"/>
          <w:sz w:val="17"/>
        </w:rPr>
        <w:t> </w:t>
      </w:r>
      <w:r>
        <w:rPr>
          <w:b/>
          <w:color w:val="212121"/>
          <w:sz w:val="17"/>
        </w:rPr>
        <w:t>transparency</w:t>
      </w:r>
      <w:r>
        <w:rPr>
          <w:color w:val="212121"/>
          <w:sz w:val="17"/>
        </w:rPr>
        <w:t>:</w:t>
      </w:r>
      <w:r>
        <w:rPr>
          <w:color w:val="212121"/>
          <w:spacing w:val="-8"/>
          <w:sz w:val="17"/>
        </w:rPr>
        <w:t> </w:t>
      </w:r>
      <w:r>
        <w:rPr>
          <w:color w:val="212121"/>
          <w:sz w:val="17"/>
        </w:rPr>
        <w:t>As</w:t>
      </w:r>
      <w:r>
        <w:rPr>
          <w:color w:val="212121"/>
          <w:spacing w:val="-8"/>
          <w:sz w:val="17"/>
        </w:rPr>
        <w:t> </w:t>
      </w:r>
      <w:r>
        <w:rPr>
          <w:color w:val="212121"/>
          <w:sz w:val="17"/>
        </w:rPr>
        <w:t>AI models become more complex, the need for transparency grows. XAI aims to make</w:t>
      </w:r>
      <w:r>
        <w:rPr>
          <w:color w:val="212121"/>
          <w:spacing w:val="-11"/>
          <w:sz w:val="17"/>
        </w:rPr>
        <w:t> </w:t>
      </w:r>
      <w:r>
        <w:rPr>
          <w:color w:val="212121"/>
          <w:sz w:val="17"/>
        </w:rPr>
        <w:t>AI</w:t>
      </w:r>
      <w:r>
        <w:rPr>
          <w:color w:val="212121"/>
          <w:spacing w:val="-9"/>
          <w:sz w:val="17"/>
        </w:rPr>
        <w:t> </w:t>
      </w:r>
      <w:r>
        <w:rPr>
          <w:color w:val="212121"/>
          <w:sz w:val="17"/>
        </w:rPr>
        <w:t>decision-making</w:t>
      </w:r>
      <w:r>
        <w:rPr>
          <w:color w:val="212121"/>
          <w:spacing w:val="-6"/>
          <w:sz w:val="17"/>
        </w:rPr>
        <w:t> </w:t>
      </w:r>
      <w:r>
        <w:rPr>
          <w:color w:val="212121"/>
          <w:sz w:val="17"/>
        </w:rPr>
        <w:t>processes</w:t>
      </w:r>
      <w:r>
        <w:rPr>
          <w:color w:val="212121"/>
          <w:spacing w:val="-5"/>
          <w:sz w:val="17"/>
        </w:rPr>
        <w:t> </w:t>
      </w:r>
      <w:r>
        <w:rPr>
          <w:color w:val="212121"/>
          <w:sz w:val="17"/>
        </w:rPr>
        <w:t>clear</w:t>
      </w:r>
      <w:r>
        <w:rPr>
          <w:color w:val="212121"/>
          <w:spacing w:val="-6"/>
          <w:sz w:val="17"/>
        </w:rPr>
        <w:t> </w:t>
      </w:r>
      <w:r>
        <w:rPr>
          <w:color w:val="212121"/>
          <w:sz w:val="17"/>
        </w:rPr>
        <w:t>and</w:t>
      </w:r>
      <w:r>
        <w:rPr>
          <w:color w:val="212121"/>
          <w:spacing w:val="-6"/>
          <w:sz w:val="17"/>
        </w:rPr>
        <w:t> </w:t>
      </w:r>
      <w:r>
        <w:rPr>
          <w:color w:val="212121"/>
          <w:sz w:val="17"/>
        </w:rPr>
        <w:t>understandable,</w:t>
      </w:r>
      <w:r>
        <w:rPr>
          <w:color w:val="212121"/>
          <w:spacing w:val="-5"/>
          <w:sz w:val="17"/>
        </w:rPr>
        <w:t> </w:t>
      </w:r>
      <w:r>
        <w:rPr>
          <w:color w:val="212121"/>
          <w:sz w:val="17"/>
        </w:rPr>
        <w:t>which</w:t>
      </w:r>
      <w:r>
        <w:rPr>
          <w:color w:val="212121"/>
          <w:spacing w:val="-6"/>
          <w:sz w:val="17"/>
        </w:rPr>
        <w:t> </w:t>
      </w:r>
      <w:r>
        <w:rPr>
          <w:color w:val="212121"/>
          <w:sz w:val="17"/>
        </w:rPr>
        <w:t>is</w:t>
      </w:r>
      <w:r>
        <w:rPr>
          <w:color w:val="212121"/>
          <w:spacing w:val="-6"/>
          <w:sz w:val="17"/>
        </w:rPr>
        <w:t> </w:t>
      </w:r>
      <w:r>
        <w:rPr>
          <w:color w:val="212121"/>
          <w:sz w:val="17"/>
        </w:rPr>
        <w:t>crucial</w:t>
      </w:r>
      <w:r>
        <w:rPr>
          <w:color w:val="212121"/>
          <w:spacing w:val="-5"/>
          <w:sz w:val="17"/>
        </w:rPr>
        <w:t> </w:t>
      </w:r>
      <w:r>
        <w:rPr>
          <w:color w:val="212121"/>
          <w:sz w:val="17"/>
        </w:rPr>
        <w:t>for</w:t>
      </w:r>
      <w:r>
        <w:rPr>
          <w:color w:val="212121"/>
          <w:spacing w:val="-6"/>
          <w:sz w:val="17"/>
        </w:rPr>
        <w:t> </w:t>
      </w:r>
      <w:r>
        <w:rPr>
          <w:color w:val="212121"/>
          <w:sz w:val="17"/>
        </w:rPr>
        <w:t>trust</w:t>
      </w:r>
      <w:r>
        <w:rPr>
          <w:color w:val="212121"/>
          <w:spacing w:val="-6"/>
          <w:sz w:val="17"/>
        </w:rPr>
        <w:t> </w:t>
      </w:r>
      <w:r>
        <w:rPr>
          <w:color w:val="212121"/>
          <w:sz w:val="17"/>
        </w:rPr>
        <w:t>and</w:t>
      </w:r>
      <w:r>
        <w:rPr>
          <w:color w:val="212121"/>
          <w:spacing w:val="-5"/>
          <w:sz w:val="17"/>
        </w:rPr>
        <w:t> </w:t>
      </w:r>
      <w:r>
        <w:rPr>
          <w:color w:val="212121"/>
          <w:sz w:val="17"/>
        </w:rPr>
        <w:t>accountability</w:t>
      </w:r>
      <w:r>
        <w:rPr>
          <w:color w:val="212121"/>
          <w:spacing w:val="-6"/>
          <w:sz w:val="17"/>
        </w:rPr>
        <w:t> </w:t>
      </w:r>
      <w:r>
        <w:rPr>
          <w:color w:val="212121"/>
          <w:sz w:val="17"/>
        </w:rPr>
        <w:t>in</w:t>
      </w:r>
      <w:r>
        <w:rPr>
          <w:color w:val="212121"/>
          <w:spacing w:val="-6"/>
          <w:sz w:val="17"/>
        </w:rPr>
        <w:t> </w:t>
      </w:r>
      <w:r>
        <w:rPr>
          <w:color w:val="212121"/>
          <w:sz w:val="17"/>
        </w:rPr>
        <w:t>financial</w:t>
      </w:r>
      <w:r>
        <w:rPr>
          <w:color w:val="212121"/>
          <w:spacing w:val="-6"/>
          <w:sz w:val="17"/>
        </w:rPr>
        <w:t> </w:t>
      </w:r>
      <w:r>
        <w:rPr>
          <w:color w:val="212121"/>
          <w:spacing w:val="-2"/>
          <w:sz w:val="17"/>
        </w:rPr>
        <w:t>decisions.</w:t>
      </w:r>
    </w:p>
    <w:p>
      <w:pPr>
        <w:spacing w:line="331" w:lineRule="auto" w:before="121"/>
        <w:ind w:left="457" w:right="129" w:firstLine="0"/>
        <w:jc w:val="left"/>
        <w:rPr>
          <w:sz w:val="17"/>
        </w:rPr>
      </w:pPr>
      <w:r>
        <w:rPr/>
        <w:pict>
          <v:shape style="position:absolute;margin-left:83.999992pt;margin-top:10.985093pt;width:2.25pt;height:2.25pt;mso-position-horizontal-relative:page;mso-position-vertical-relative:paragraph;z-index:16192000" id="docshape818" coordorigin="1680,220" coordsize="45,45" path="m1705,265l1700,265,1697,264,1680,245,1680,239,1700,220,1705,220,1725,242,1725,245,1705,265xe" filled="true" fillcolor="#212121" stroked="false">
            <v:path arrowok="t"/>
            <v:fill type="solid"/>
            <w10:wrap type="none"/>
          </v:shape>
        </w:pict>
      </w:r>
      <w:r>
        <w:rPr>
          <w:b/>
          <w:color w:val="212121"/>
          <w:sz w:val="17"/>
        </w:rPr>
        <w:t>AI-driven</w:t>
      </w:r>
      <w:r>
        <w:rPr>
          <w:b/>
          <w:color w:val="212121"/>
          <w:spacing w:val="-11"/>
          <w:sz w:val="17"/>
        </w:rPr>
        <w:t> </w:t>
      </w:r>
      <w:r>
        <w:rPr>
          <w:b/>
          <w:color w:val="212121"/>
          <w:sz w:val="17"/>
        </w:rPr>
        <w:t>personalized</w:t>
      </w:r>
      <w:r>
        <w:rPr>
          <w:b/>
          <w:color w:val="212121"/>
          <w:spacing w:val="-11"/>
          <w:sz w:val="17"/>
        </w:rPr>
        <w:t> </w:t>
      </w:r>
      <w:r>
        <w:rPr>
          <w:b/>
          <w:color w:val="212121"/>
          <w:sz w:val="17"/>
        </w:rPr>
        <w:t>financial</w:t>
      </w:r>
      <w:r>
        <w:rPr>
          <w:b/>
          <w:color w:val="212121"/>
          <w:spacing w:val="-8"/>
          <w:sz w:val="17"/>
        </w:rPr>
        <w:t> </w:t>
      </w:r>
      <w:r>
        <w:rPr>
          <w:b/>
          <w:color w:val="212121"/>
          <w:sz w:val="17"/>
        </w:rPr>
        <w:t>services</w:t>
      </w:r>
      <w:r>
        <w:rPr>
          <w:color w:val="212121"/>
          <w:sz w:val="17"/>
        </w:rPr>
        <w:t>:</w:t>
      </w:r>
      <w:r>
        <w:rPr>
          <w:color w:val="212121"/>
          <w:spacing w:val="-11"/>
          <w:sz w:val="17"/>
        </w:rPr>
        <w:t> </w:t>
      </w:r>
      <w:r>
        <w:rPr>
          <w:color w:val="212121"/>
          <w:sz w:val="17"/>
        </w:rPr>
        <w:t>Advancements</w:t>
      </w:r>
      <w:r>
        <w:rPr>
          <w:color w:val="212121"/>
          <w:spacing w:val="-7"/>
          <w:sz w:val="17"/>
        </w:rPr>
        <w:t> </w:t>
      </w:r>
      <w:r>
        <w:rPr>
          <w:color w:val="212121"/>
          <w:sz w:val="17"/>
        </w:rPr>
        <w:t>in</w:t>
      </w:r>
      <w:r>
        <w:rPr>
          <w:color w:val="212121"/>
          <w:spacing w:val="-11"/>
          <w:sz w:val="17"/>
        </w:rPr>
        <w:t> </w:t>
      </w:r>
      <w:r>
        <w:rPr>
          <w:color w:val="212121"/>
          <w:sz w:val="17"/>
        </w:rPr>
        <w:t>AI</w:t>
      </w:r>
      <w:r>
        <w:rPr>
          <w:color w:val="212121"/>
          <w:spacing w:val="-7"/>
          <w:sz w:val="17"/>
        </w:rPr>
        <w:t> </w:t>
      </w:r>
      <w:r>
        <w:rPr>
          <w:color w:val="212121"/>
          <w:sz w:val="17"/>
        </w:rPr>
        <w:t>could</w:t>
      </w:r>
      <w:r>
        <w:rPr>
          <w:color w:val="212121"/>
          <w:spacing w:val="-8"/>
          <w:sz w:val="17"/>
        </w:rPr>
        <w:t> </w:t>
      </w:r>
      <w:r>
        <w:rPr>
          <w:color w:val="212121"/>
          <w:sz w:val="17"/>
        </w:rPr>
        <w:t>lead</w:t>
      </w:r>
      <w:r>
        <w:rPr>
          <w:color w:val="212121"/>
          <w:spacing w:val="-8"/>
          <w:sz w:val="17"/>
        </w:rPr>
        <w:t> </w:t>
      </w:r>
      <w:r>
        <w:rPr>
          <w:color w:val="212121"/>
          <w:sz w:val="17"/>
        </w:rPr>
        <w:t>to</w:t>
      </w:r>
      <w:r>
        <w:rPr>
          <w:color w:val="212121"/>
          <w:spacing w:val="-8"/>
          <w:sz w:val="17"/>
        </w:rPr>
        <w:t> </w:t>
      </w:r>
      <w:r>
        <w:rPr>
          <w:color w:val="212121"/>
          <w:sz w:val="17"/>
        </w:rPr>
        <w:t>highly</w:t>
      </w:r>
      <w:r>
        <w:rPr>
          <w:color w:val="212121"/>
          <w:spacing w:val="-8"/>
          <w:sz w:val="17"/>
        </w:rPr>
        <w:t> </w:t>
      </w:r>
      <w:r>
        <w:rPr>
          <w:color w:val="212121"/>
          <w:sz w:val="17"/>
        </w:rPr>
        <w:t>personalized</w:t>
      </w:r>
      <w:r>
        <w:rPr>
          <w:color w:val="212121"/>
          <w:spacing w:val="-8"/>
          <w:sz w:val="17"/>
        </w:rPr>
        <w:t> </w:t>
      </w:r>
      <w:r>
        <w:rPr>
          <w:color w:val="212121"/>
          <w:sz w:val="17"/>
        </w:rPr>
        <w:t>financial</w:t>
      </w:r>
      <w:r>
        <w:rPr>
          <w:color w:val="212121"/>
          <w:spacing w:val="-8"/>
          <w:sz w:val="17"/>
        </w:rPr>
        <w:t> </w:t>
      </w:r>
      <w:r>
        <w:rPr>
          <w:color w:val="212121"/>
          <w:sz w:val="17"/>
        </w:rPr>
        <w:t>advice</w:t>
      </w:r>
      <w:r>
        <w:rPr>
          <w:color w:val="212121"/>
          <w:spacing w:val="-8"/>
          <w:sz w:val="17"/>
        </w:rPr>
        <w:t> </w:t>
      </w:r>
      <w:r>
        <w:rPr>
          <w:color w:val="212121"/>
          <w:sz w:val="17"/>
        </w:rPr>
        <w:t>and</w:t>
      </w:r>
      <w:r>
        <w:rPr>
          <w:color w:val="212121"/>
          <w:spacing w:val="-8"/>
          <w:sz w:val="17"/>
        </w:rPr>
        <w:t> </w:t>
      </w:r>
      <w:r>
        <w:rPr>
          <w:color w:val="212121"/>
          <w:sz w:val="17"/>
        </w:rPr>
        <w:t>services, tailored to individual customer profiles, preferences, and financial goals, transforming the customer experience in banking and </w:t>
      </w:r>
      <w:r>
        <w:rPr>
          <w:color w:val="212121"/>
          <w:spacing w:val="-2"/>
          <w:sz w:val="17"/>
        </w:rPr>
        <w:t>investment.</w:t>
      </w:r>
    </w:p>
    <w:p>
      <w:pPr>
        <w:spacing w:line="331" w:lineRule="auto" w:before="105"/>
        <w:ind w:left="457" w:right="129" w:firstLine="0"/>
        <w:jc w:val="left"/>
        <w:rPr>
          <w:sz w:val="17"/>
        </w:rPr>
      </w:pPr>
      <w:r>
        <w:rPr/>
        <w:pict>
          <v:shape style="position:absolute;margin-left:83.999992pt;margin-top:10.185089pt;width:2.25pt;height:2.25pt;mso-position-horizontal-relative:page;mso-position-vertical-relative:paragraph;z-index:16192512" id="docshape819" coordorigin="1680,204" coordsize="45,45" path="m1705,249l1700,249,1697,248,1680,229,1680,223,1700,204,1705,204,1725,226,1725,229,1705,249xe" filled="true" fillcolor="#212121" stroked="false">
            <v:path arrowok="t"/>
            <v:fill type="solid"/>
            <w10:wrap type="none"/>
          </v:shape>
        </w:pict>
      </w:r>
      <w:r>
        <w:rPr>
          <w:b/>
          <w:color w:val="212121"/>
          <w:sz w:val="17"/>
        </w:rPr>
        <w:t>Blockchain</w:t>
      </w:r>
      <w:r>
        <w:rPr>
          <w:b/>
          <w:color w:val="212121"/>
          <w:spacing w:val="-11"/>
          <w:sz w:val="17"/>
        </w:rPr>
        <w:t> </w:t>
      </w:r>
      <w:r>
        <w:rPr>
          <w:b/>
          <w:color w:val="212121"/>
          <w:sz w:val="17"/>
        </w:rPr>
        <w:t>and</w:t>
      </w:r>
      <w:r>
        <w:rPr>
          <w:b/>
          <w:color w:val="212121"/>
          <w:spacing w:val="-11"/>
          <w:sz w:val="17"/>
        </w:rPr>
        <w:t> </w:t>
      </w:r>
      <w:r>
        <w:rPr>
          <w:b/>
          <w:color w:val="212121"/>
          <w:sz w:val="17"/>
        </w:rPr>
        <w:t>AI</w:t>
      </w:r>
      <w:r>
        <w:rPr>
          <w:b/>
          <w:color w:val="212121"/>
          <w:spacing w:val="-10"/>
          <w:sz w:val="17"/>
        </w:rPr>
        <w:t> </w:t>
      </w:r>
      <w:r>
        <w:rPr>
          <w:b/>
          <w:color w:val="212121"/>
          <w:sz w:val="17"/>
        </w:rPr>
        <w:t>integration</w:t>
      </w:r>
      <w:r>
        <w:rPr>
          <w:color w:val="212121"/>
          <w:sz w:val="17"/>
        </w:rPr>
        <w:t>:</w:t>
      </w:r>
      <w:r>
        <w:rPr>
          <w:color w:val="212121"/>
          <w:spacing w:val="-8"/>
          <w:sz w:val="17"/>
        </w:rPr>
        <w:t> </w:t>
      </w:r>
      <w:r>
        <w:rPr>
          <w:color w:val="212121"/>
          <w:sz w:val="17"/>
        </w:rPr>
        <w:t>Combining</w:t>
      </w:r>
      <w:r>
        <w:rPr>
          <w:color w:val="212121"/>
          <w:spacing w:val="-7"/>
          <w:sz w:val="17"/>
        </w:rPr>
        <w:t> </w:t>
      </w:r>
      <w:r>
        <w:rPr>
          <w:color w:val="212121"/>
          <w:sz w:val="17"/>
        </w:rPr>
        <w:t>blockchain</w:t>
      </w:r>
      <w:r>
        <w:rPr>
          <w:color w:val="212121"/>
          <w:spacing w:val="-7"/>
          <w:sz w:val="17"/>
        </w:rPr>
        <w:t> </w:t>
      </w:r>
      <w:r>
        <w:rPr>
          <w:color w:val="212121"/>
          <w:sz w:val="17"/>
        </w:rPr>
        <w:t>technology</w:t>
      </w:r>
      <w:r>
        <w:rPr>
          <w:color w:val="212121"/>
          <w:spacing w:val="-7"/>
          <w:sz w:val="17"/>
        </w:rPr>
        <w:t> </w:t>
      </w:r>
      <w:r>
        <w:rPr>
          <w:color w:val="212121"/>
          <w:sz w:val="17"/>
        </w:rPr>
        <w:t>with</w:t>
      </w:r>
      <w:r>
        <w:rPr>
          <w:color w:val="212121"/>
          <w:spacing w:val="-11"/>
          <w:sz w:val="17"/>
        </w:rPr>
        <w:t> </w:t>
      </w:r>
      <w:r>
        <w:rPr>
          <w:color w:val="212121"/>
          <w:sz w:val="17"/>
        </w:rPr>
        <w:t>AI</w:t>
      </w:r>
      <w:r>
        <w:rPr>
          <w:color w:val="212121"/>
          <w:spacing w:val="-7"/>
          <w:sz w:val="17"/>
        </w:rPr>
        <w:t> </w:t>
      </w:r>
      <w:r>
        <w:rPr>
          <w:color w:val="212121"/>
          <w:sz w:val="17"/>
        </w:rPr>
        <w:t>could</w:t>
      </w:r>
      <w:r>
        <w:rPr>
          <w:color w:val="212121"/>
          <w:spacing w:val="-7"/>
          <w:sz w:val="17"/>
        </w:rPr>
        <w:t> </w:t>
      </w:r>
      <w:r>
        <w:rPr>
          <w:color w:val="212121"/>
          <w:sz w:val="17"/>
        </w:rPr>
        <w:t>enhance</w:t>
      </w:r>
      <w:r>
        <w:rPr>
          <w:color w:val="212121"/>
          <w:spacing w:val="-7"/>
          <w:sz w:val="17"/>
        </w:rPr>
        <w:t> </w:t>
      </w:r>
      <w:r>
        <w:rPr>
          <w:color w:val="212121"/>
          <w:sz w:val="17"/>
        </w:rPr>
        <w:t>security</w:t>
      </w:r>
      <w:r>
        <w:rPr>
          <w:color w:val="212121"/>
          <w:spacing w:val="-7"/>
          <w:sz w:val="17"/>
        </w:rPr>
        <w:t> </w:t>
      </w:r>
      <w:r>
        <w:rPr>
          <w:color w:val="212121"/>
          <w:sz w:val="17"/>
        </w:rPr>
        <w:t>and</w:t>
      </w:r>
      <w:r>
        <w:rPr>
          <w:color w:val="212121"/>
          <w:spacing w:val="-7"/>
          <w:sz w:val="17"/>
        </w:rPr>
        <w:t> </w:t>
      </w:r>
      <w:r>
        <w:rPr>
          <w:color w:val="212121"/>
          <w:sz w:val="17"/>
        </w:rPr>
        <w:t>transparency</w:t>
      </w:r>
      <w:r>
        <w:rPr>
          <w:color w:val="212121"/>
          <w:spacing w:val="-7"/>
          <w:sz w:val="17"/>
        </w:rPr>
        <w:t> </w:t>
      </w:r>
      <w:r>
        <w:rPr>
          <w:color w:val="212121"/>
          <w:sz w:val="17"/>
        </w:rPr>
        <w:t>in</w:t>
      </w:r>
      <w:r>
        <w:rPr>
          <w:color w:val="212121"/>
          <w:spacing w:val="-7"/>
          <w:sz w:val="17"/>
        </w:rPr>
        <w:t> </w:t>
      </w:r>
      <w:r>
        <w:rPr>
          <w:color w:val="212121"/>
          <w:sz w:val="17"/>
        </w:rPr>
        <w:t>financial transactions and record-keeping, leading to more robust and trustworthy financial systems.</w:t>
      </w:r>
    </w:p>
    <w:p>
      <w:pPr>
        <w:spacing w:line="331" w:lineRule="auto" w:before="121"/>
        <w:ind w:left="457" w:right="129" w:firstLine="0"/>
        <w:jc w:val="left"/>
        <w:rPr>
          <w:sz w:val="17"/>
        </w:rPr>
      </w:pPr>
      <w:r>
        <w:rPr/>
        <w:pict>
          <v:shape style="position:absolute;margin-left:83.999992pt;margin-top:10.985086pt;width:2.25pt;height:2.25pt;mso-position-horizontal-relative:page;mso-position-vertical-relative:paragraph;z-index:16193024" id="docshape820" coordorigin="1680,220" coordsize="45,45" path="m1705,265l1700,265,1697,264,1680,245,1680,239,1700,220,1705,220,1725,242,1725,245,1705,265xe" filled="true" fillcolor="#212121" stroked="false">
            <v:path arrowok="t"/>
            <v:fill type="solid"/>
            <w10:wrap type="none"/>
          </v:shape>
        </w:pict>
      </w:r>
      <w:r>
        <w:rPr>
          <w:b/>
          <w:color w:val="212121"/>
          <w:sz w:val="17"/>
        </w:rPr>
        <w:t>Predictive analytics for real-time decision-making</w:t>
      </w:r>
      <w:r>
        <w:rPr>
          <w:color w:val="212121"/>
          <w:sz w:val="17"/>
        </w:rPr>
        <w:t>: Future</w:t>
      </w:r>
      <w:r>
        <w:rPr>
          <w:color w:val="212121"/>
          <w:spacing w:val="-5"/>
          <w:sz w:val="17"/>
        </w:rPr>
        <w:t> </w:t>
      </w:r>
      <w:r>
        <w:rPr>
          <w:color w:val="212121"/>
          <w:sz w:val="17"/>
        </w:rPr>
        <w:t>AI systems will likely offer even more advanced predictive capabilities,</w:t>
      </w:r>
      <w:r>
        <w:rPr>
          <w:color w:val="212121"/>
          <w:spacing w:val="-7"/>
          <w:sz w:val="17"/>
        </w:rPr>
        <w:t> </w:t>
      </w:r>
      <w:r>
        <w:rPr>
          <w:color w:val="212121"/>
          <w:sz w:val="17"/>
        </w:rPr>
        <w:t>enabling</w:t>
      </w:r>
      <w:r>
        <w:rPr>
          <w:color w:val="212121"/>
          <w:spacing w:val="-7"/>
          <w:sz w:val="17"/>
        </w:rPr>
        <w:t> </w:t>
      </w:r>
      <w:r>
        <w:rPr>
          <w:color w:val="212121"/>
          <w:sz w:val="17"/>
        </w:rPr>
        <w:t>real-time</w:t>
      </w:r>
      <w:r>
        <w:rPr>
          <w:color w:val="212121"/>
          <w:spacing w:val="-7"/>
          <w:sz w:val="17"/>
        </w:rPr>
        <w:t> </w:t>
      </w:r>
      <w:r>
        <w:rPr>
          <w:color w:val="212121"/>
          <w:sz w:val="17"/>
        </w:rPr>
        <w:t>financial</w:t>
      </w:r>
      <w:r>
        <w:rPr>
          <w:color w:val="212121"/>
          <w:spacing w:val="-7"/>
          <w:sz w:val="17"/>
        </w:rPr>
        <w:t> </w:t>
      </w:r>
      <w:r>
        <w:rPr>
          <w:color w:val="212121"/>
          <w:sz w:val="17"/>
        </w:rPr>
        <w:t>decision-making</w:t>
      </w:r>
      <w:r>
        <w:rPr>
          <w:color w:val="212121"/>
          <w:spacing w:val="-7"/>
          <w:sz w:val="17"/>
        </w:rPr>
        <w:t> </w:t>
      </w:r>
      <w:r>
        <w:rPr>
          <w:color w:val="212121"/>
          <w:sz w:val="17"/>
        </w:rPr>
        <w:t>and</w:t>
      </w:r>
      <w:r>
        <w:rPr>
          <w:color w:val="212121"/>
          <w:spacing w:val="-7"/>
          <w:sz w:val="17"/>
        </w:rPr>
        <w:t> </w:t>
      </w:r>
      <w:r>
        <w:rPr>
          <w:color w:val="212121"/>
          <w:sz w:val="17"/>
        </w:rPr>
        <w:t>forecasting,</w:t>
      </w:r>
      <w:r>
        <w:rPr>
          <w:color w:val="212121"/>
          <w:spacing w:val="-7"/>
          <w:sz w:val="17"/>
        </w:rPr>
        <w:t> </w:t>
      </w:r>
      <w:r>
        <w:rPr>
          <w:color w:val="212121"/>
          <w:sz w:val="17"/>
        </w:rPr>
        <w:t>with</w:t>
      </w:r>
      <w:r>
        <w:rPr>
          <w:color w:val="212121"/>
          <w:spacing w:val="-7"/>
          <w:sz w:val="17"/>
        </w:rPr>
        <w:t> </w:t>
      </w:r>
      <w:r>
        <w:rPr>
          <w:color w:val="212121"/>
          <w:sz w:val="17"/>
        </w:rPr>
        <w:t>a</w:t>
      </w:r>
      <w:r>
        <w:rPr>
          <w:color w:val="212121"/>
          <w:spacing w:val="-7"/>
          <w:sz w:val="17"/>
        </w:rPr>
        <w:t> </w:t>
      </w:r>
      <w:r>
        <w:rPr>
          <w:color w:val="212121"/>
          <w:sz w:val="17"/>
        </w:rPr>
        <w:t>focus</w:t>
      </w:r>
      <w:r>
        <w:rPr>
          <w:color w:val="212121"/>
          <w:spacing w:val="-7"/>
          <w:sz w:val="17"/>
        </w:rPr>
        <w:t> </w:t>
      </w:r>
      <w:r>
        <w:rPr>
          <w:color w:val="212121"/>
          <w:sz w:val="17"/>
        </w:rPr>
        <w:t>on</w:t>
      </w:r>
      <w:r>
        <w:rPr>
          <w:color w:val="212121"/>
          <w:spacing w:val="-7"/>
          <w:sz w:val="17"/>
        </w:rPr>
        <w:t> </w:t>
      </w:r>
      <w:r>
        <w:rPr>
          <w:color w:val="212121"/>
          <w:sz w:val="17"/>
        </w:rPr>
        <w:t>predictive</w:t>
      </w:r>
      <w:r>
        <w:rPr>
          <w:color w:val="212121"/>
          <w:spacing w:val="-7"/>
          <w:sz w:val="17"/>
        </w:rPr>
        <w:t> </w:t>
      </w:r>
      <w:r>
        <w:rPr>
          <w:color w:val="212121"/>
          <w:sz w:val="17"/>
        </w:rPr>
        <w:t>rather</w:t>
      </w:r>
      <w:r>
        <w:rPr>
          <w:color w:val="212121"/>
          <w:spacing w:val="-7"/>
          <w:sz w:val="17"/>
        </w:rPr>
        <w:t> </w:t>
      </w:r>
      <w:r>
        <w:rPr>
          <w:color w:val="212121"/>
          <w:sz w:val="17"/>
        </w:rPr>
        <w:t>than</w:t>
      </w:r>
      <w:r>
        <w:rPr>
          <w:color w:val="212121"/>
          <w:spacing w:val="-7"/>
          <w:sz w:val="17"/>
        </w:rPr>
        <w:t> </w:t>
      </w:r>
      <w:r>
        <w:rPr>
          <w:color w:val="212121"/>
          <w:sz w:val="17"/>
        </w:rPr>
        <w:t>reactive</w:t>
      </w:r>
      <w:r>
        <w:rPr>
          <w:color w:val="212121"/>
          <w:spacing w:val="-7"/>
          <w:sz w:val="17"/>
        </w:rPr>
        <w:t> </w:t>
      </w:r>
      <w:r>
        <w:rPr>
          <w:color w:val="212121"/>
          <w:sz w:val="17"/>
        </w:rPr>
        <w:t>financial </w:t>
      </w:r>
      <w:r>
        <w:rPr>
          <w:color w:val="212121"/>
          <w:spacing w:val="-2"/>
          <w:sz w:val="17"/>
        </w:rPr>
        <w:t>management.</w:t>
      </w:r>
    </w:p>
    <w:p>
      <w:pPr>
        <w:pStyle w:val="BodyText"/>
        <w:rPr>
          <w:sz w:val="18"/>
        </w:rPr>
      </w:pPr>
    </w:p>
    <w:p>
      <w:pPr>
        <w:pStyle w:val="BodyText"/>
        <w:spacing w:before="8"/>
        <w:rPr>
          <w:sz w:val="16"/>
        </w:rPr>
      </w:pPr>
    </w:p>
    <w:p>
      <w:pPr>
        <w:pStyle w:val="Heading2"/>
      </w:pPr>
      <w:bookmarkStart w:name="Summary" w:id="519"/>
      <w:bookmarkEnd w:id="519"/>
      <w:r>
        <w:rPr/>
      </w:r>
      <w:bookmarkStart w:name="_bookmark377" w:id="520"/>
      <w:bookmarkEnd w:id="520"/>
      <w:r>
        <w:rPr/>
      </w:r>
      <w:r>
        <w:rPr>
          <w:color w:val="212121"/>
          <w:spacing w:val="18"/>
        </w:rPr>
        <w:t>Summary</w:t>
      </w:r>
    </w:p>
    <w:p>
      <w:pPr>
        <w:pStyle w:val="BodyText"/>
        <w:spacing w:line="340" w:lineRule="auto" w:before="192"/>
        <w:ind w:left="119" w:right="141"/>
      </w:pPr>
      <w:r>
        <w:rPr>
          <w:color w:val="212121"/>
        </w:rPr>
        <w:t>AI</w:t>
      </w:r>
      <w:r>
        <w:rPr>
          <w:color w:val="212121"/>
          <w:spacing w:val="24"/>
        </w:rPr>
        <w:t> </w:t>
      </w:r>
      <w:r>
        <w:rPr>
          <w:color w:val="212121"/>
        </w:rPr>
        <w:t>is</w:t>
      </w:r>
      <w:r>
        <w:rPr>
          <w:color w:val="212121"/>
          <w:spacing w:val="24"/>
        </w:rPr>
        <w:t> </w:t>
      </w:r>
      <w:r>
        <w:rPr>
          <w:color w:val="212121"/>
        </w:rPr>
        <w:t>revolutionizing</w:t>
      </w:r>
      <w:r>
        <w:rPr>
          <w:color w:val="212121"/>
          <w:spacing w:val="24"/>
        </w:rPr>
        <w:t> </w:t>
      </w:r>
      <w:r>
        <w:rPr>
          <w:color w:val="212121"/>
        </w:rPr>
        <w:t>financial</w:t>
      </w:r>
      <w:r>
        <w:rPr>
          <w:color w:val="212121"/>
          <w:spacing w:val="24"/>
        </w:rPr>
        <w:t> </w:t>
      </w:r>
      <w:r>
        <w:rPr>
          <w:color w:val="212121"/>
        </w:rPr>
        <w:t>analysis</w:t>
      </w:r>
      <w:r>
        <w:rPr>
          <w:color w:val="212121"/>
          <w:spacing w:val="24"/>
        </w:rPr>
        <w:t> </w:t>
      </w:r>
      <w:r>
        <w:rPr>
          <w:color w:val="212121"/>
        </w:rPr>
        <w:t>and</w:t>
      </w:r>
      <w:r>
        <w:rPr>
          <w:color w:val="212121"/>
          <w:spacing w:val="24"/>
        </w:rPr>
        <w:t> </w:t>
      </w:r>
      <w:r>
        <w:rPr>
          <w:color w:val="212121"/>
        </w:rPr>
        <w:t>projection</w:t>
      </w:r>
      <w:r>
        <w:rPr>
          <w:color w:val="212121"/>
          <w:spacing w:val="24"/>
        </w:rPr>
        <w:t> </w:t>
      </w:r>
      <w:r>
        <w:rPr>
          <w:color w:val="212121"/>
        </w:rPr>
        <w:t>by</w:t>
      </w:r>
      <w:r>
        <w:rPr>
          <w:color w:val="212121"/>
          <w:spacing w:val="24"/>
        </w:rPr>
        <w:t> </w:t>
      </w:r>
      <w:r>
        <w:rPr>
          <w:color w:val="212121"/>
        </w:rPr>
        <w:t>significantly</w:t>
      </w:r>
      <w:r>
        <w:rPr>
          <w:color w:val="212121"/>
          <w:spacing w:val="24"/>
        </w:rPr>
        <w:t> </w:t>
      </w:r>
      <w:r>
        <w:rPr>
          <w:color w:val="212121"/>
        </w:rPr>
        <w:t>enhancing</w:t>
      </w:r>
      <w:r>
        <w:rPr>
          <w:color w:val="212121"/>
          <w:spacing w:val="24"/>
        </w:rPr>
        <w:t> </w:t>
      </w:r>
      <w:r>
        <w:rPr>
          <w:color w:val="212121"/>
        </w:rPr>
        <w:t>accuracy,</w:t>
      </w:r>
      <w:r>
        <w:rPr>
          <w:color w:val="212121"/>
        </w:rPr>
        <w:t> efficiency, and predictive power. AI-driven tools and algorithms can process vast amounts of data in real-time, uncovering patterns and trends that traditional methods might overlook. This allows for</w:t>
      </w:r>
      <w:r>
        <w:rPr>
          <w:color w:val="212121"/>
          <w:spacing w:val="80"/>
        </w:rPr>
        <w:t> </w:t>
      </w:r>
      <w:r>
        <w:rPr>
          <w:color w:val="212121"/>
        </w:rPr>
        <w:t>more</w:t>
      </w:r>
      <w:r>
        <w:rPr>
          <w:color w:val="212121"/>
          <w:spacing w:val="27"/>
        </w:rPr>
        <w:t> </w:t>
      </w:r>
      <w:r>
        <w:rPr>
          <w:color w:val="212121"/>
        </w:rPr>
        <w:t>precise</w:t>
      </w:r>
      <w:r>
        <w:rPr>
          <w:color w:val="212121"/>
          <w:spacing w:val="27"/>
        </w:rPr>
        <w:t> </w:t>
      </w:r>
      <w:r>
        <w:rPr>
          <w:color w:val="212121"/>
        </w:rPr>
        <w:t>forecasting</w:t>
      </w:r>
      <w:r>
        <w:rPr>
          <w:color w:val="212121"/>
          <w:spacing w:val="27"/>
        </w:rPr>
        <w:t> </w:t>
      </w:r>
      <w:r>
        <w:rPr>
          <w:color w:val="212121"/>
        </w:rPr>
        <w:t>and</w:t>
      </w:r>
      <w:r>
        <w:rPr>
          <w:color w:val="212121"/>
          <w:spacing w:val="27"/>
        </w:rPr>
        <w:t> </w:t>
      </w:r>
      <w:r>
        <w:rPr>
          <w:color w:val="212121"/>
        </w:rPr>
        <w:t>risk</w:t>
      </w:r>
      <w:r>
        <w:rPr>
          <w:color w:val="212121"/>
          <w:spacing w:val="27"/>
        </w:rPr>
        <w:t> </w:t>
      </w:r>
      <w:r>
        <w:rPr>
          <w:color w:val="212121"/>
        </w:rPr>
        <w:t>assessment. Additionally, AI</w:t>
      </w:r>
      <w:r>
        <w:rPr>
          <w:color w:val="212121"/>
          <w:spacing w:val="27"/>
        </w:rPr>
        <w:t> </w:t>
      </w:r>
      <w:r>
        <w:rPr>
          <w:color w:val="212121"/>
        </w:rPr>
        <w:t>enables</w:t>
      </w:r>
      <w:r>
        <w:rPr>
          <w:color w:val="212121"/>
          <w:spacing w:val="27"/>
        </w:rPr>
        <w:t> </w:t>
      </w:r>
      <w:r>
        <w:rPr>
          <w:color w:val="212121"/>
        </w:rPr>
        <w:t>automated</w:t>
      </w:r>
      <w:r>
        <w:rPr>
          <w:color w:val="212121"/>
          <w:spacing w:val="27"/>
        </w:rPr>
        <w:t> </w:t>
      </w:r>
      <w:r>
        <w:rPr>
          <w:color w:val="212121"/>
        </w:rPr>
        <w:t>decision-making and</w:t>
      </w:r>
      <w:r>
        <w:rPr>
          <w:color w:val="212121"/>
          <w:spacing w:val="20"/>
        </w:rPr>
        <w:t> </w:t>
      </w:r>
      <w:r>
        <w:rPr>
          <w:color w:val="212121"/>
        </w:rPr>
        <w:t>reduces</w:t>
      </w:r>
      <w:r>
        <w:rPr>
          <w:color w:val="212121"/>
          <w:spacing w:val="20"/>
        </w:rPr>
        <w:t> </w:t>
      </w:r>
      <w:r>
        <w:rPr>
          <w:color w:val="212121"/>
        </w:rPr>
        <w:t>human</w:t>
      </w:r>
      <w:r>
        <w:rPr>
          <w:color w:val="212121"/>
          <w:spacing w:val="20"/>
        </w:rPr>
        <w:t> </w:t>
      </w:r>
      <w:r>
        <w:rPr>
          <w:color w:val="212121"/>
        </w:rPr>
        <w:t>error,</w:t>
      </w:r>
      <w:r>
        <w:rPr>
          <w:color w:val="212121"/>
          <w:spacing w:val="20"/>
        </w:rPr>
        <w:t> </w:t>
      </w:r>
      <w:r>
        <w:rPr>
          <w:color w:val="212121"/>
        </w:rPr>
        <w:t>leading</w:t>
      </w:r>
      <w:r>
        <w:rPr>
          <w:color w:val="212121"/>
          <w:spacing w:val="20"/>
        </w:rPr>
        <w:t> </w:t>
      </w:r>
      <w:r>
        <w:rPr>
          <w:color w:val="212121"/>
        </w:rPr>
        <w:t>to</w:t>
      </w:r>
      <w:r>
        <w:rPr>
          <w:color w:val="212121"/>
          <w:spacing w:val="20"/>
        </w:rPr>
        <w:t> </w:t>
      </w:r>
      <w:r>
        <w:rPr>
          <w:color w:val="212121"/>
        </w:rPr>
        <w:t>more</w:t>
      </w:r>
      <w:r>
        <w:rPr>
          <w:color w:val="212121"/>
          <w:spacing w:val="20"/>
        </w:rPr>
        <w:t> </w:t>
      </w:r>
      <w:r>
        <w:rPr>
          <w:color w:val="212121"/>
        </w:rPr>
        <w:t>reliable</w:t>
      </w:r>
      <w:r>
        <w:rPr>
          <w:color w:val="212121"/>
          <w:spacing w:val="20"/>
        </w:rPr>
        <w:t> </w:t>
      </w:r>
      <w:r>
        <w:rPr>
          <w:color w:val="212121"/>
        </w:rPr>
        <w:t>financial</w:t>
      </w:r>
      <w:r>
        <w:rPr>
          <w:color w:val="212121"/>
          <w:spacing w:val="20"/>
        </w:rPr>
        <w:t> </w:t>
      </w:r>
      <w:r>
        <w:rPr>
          <w:color w:val="212121"/>
        </w:rPr>
        <w:t>outcomes. The</w:t>
      </w:r>
      <w:r>
        <w:rPr>
          <w:color w:val="212121"/>
          <w:spacing w:val="20"/>
        </w:rPr>
        <w:t> </w:t>
      </w:r>
      <w:r>
        <w:rPr>
          <w:color w:val="212121"/>
        </w:rPr>
        <w:t>transformative</w:t>
      </w:r>
      <w:r>
        <w:rPr>
          <w:color w:val="212121"/>
          <w:spacing w:val="20"/>
        </w:rPr>
        <w:t> </w:t>
      </w:r>
      <w:r>
        <w:rPr>
          <w:color w:val="212121"/>
        </w:rPr>
        <w:t>impact</w:t>
      </w:r>
      <w:r>
        <w:rPr>
          <w:color w:val="212121"/>
          <w:spacing w:val="20"/>
        </w:rPr>
        <w:t> </w:t>
      </w:r>
      <w:r>
        <w:rPr>
          <w:color w:val="212121"/>
        </w:rPr>
        <w:t>of AI also democratizes financial analysis, making advanced analytical capabilities accessible to smaller firms and individual investors, thereby leveling the playing field in the financial sector.</w:t>
      </w:r>
    </w:p>
    <w:p>
      <w:pPr>
        <w:pStyle w:val="BodyText"/>
        <w:spacing w:line="340" w:lineRule="auto" w:before="110"/>
        <w:ind w:left="119"/>
      </w:pPr>
      <w:r>
        <w:rPr>
          <w:color w:val="212121"/>
        </w:rPr>
        <w:t>In closing, the chapter reflected on the future trajectory of financial analysis in the context of</w:t>
      </w:r>
      <w:r>
        <w:rPr>
          <w:color w:val="212121"/>
          <w:spacing w:val="-2"/>
        </w:rPr>
        <w:t> </w:t>
      </w:r>
      <w:r>
        <w:rPr>
          <w:color w:val="212121"/>
        </w:rPr>
        <w:t>AI. It emphasized the potential for</w:t>
      </w:r>
      <w:r>
        <w:rPr>
          <w:color w:val="212121"/>
          <w:spacing w:val="-5"/>
        </w:rPr>
        <w:t> </w:t>
      </w:r>
      <w:r>
        <w:rPr>
          <w:color w:val="212121"/>
        </w:rPr>
        <w:t>AI to continue driving innovation, efficiency, and accuracy in financial </w:t>
      </w:r>
      <w:r>
        <w:rPr>
          <w:color w:val="212121"/>
          <w:spacing w:val="-2"/>
        </w:rPr>
        <w:t>practices.</w:t>
      </w:r>
    </w:p>
    <w:p>
      <w:pPr>
        <w:pStyle w:val="Heading2"/>
        <w:spacing w:line="840" w:lineRule="exact" w:before="16"/>
        <w:ind w:right="6637"/>
      </w:pPr>
      <w:bookmarkStart w:name="Further reading" w:id="521"/>
      <w:bookmarkEnd w:id="521"/>
      <w:r>
        <w:rPr/>
      </w:r>
      <w:bookmarkStart w:name="_bookmark378" w:id="522"/>
      <w:bookmarkEnd w:id="522"/>
      <w:r>
        <w:rPr/>
      </w:r>
      <w:r>
        <w:rPr>
          <w:color w:val="212121"/>
          <w:spacing w:val="20"/>
        </w:rPr>
        <w:t>Further</w:t>
      </w:r>
      <w:r>
        <w:rPr>
          <w:color w:val="212121"/>
          <w:spacing w:val="20"/>
        </w:rPr>
        <w:t> reading </w:t>
      </w:r>
      <w:bookmarkStart w:name="Books:" w:id="523"/>
      <w:bookmarkEnd w:id="523"/>
      <w:r>
        <w:rPr>
          <w:color w:val="212121"/>
          <w:w w:val="99"/>
        </w:rPr>
      </w:r>
      <w:bookmarkStart w:name="_bookmark379" w:id="524"/>
      <w:bookmarkEnd w:id="524"/>
      <w:r>
        <w:rPr>
          <w:color w:val="212121"/>
          <w:spacing w:val="18"/>
        </w:rPr>
        <w:t>B</w:t>
      </w:r>
      <w:r>
        <w:rPr>
          <w:color w:val="212121"/>
          <w:spacing w:val="18"/>
        </w:rPr>
        <w:t>ooks:</w:t>
      </w:r>
    </w:p>
    <w:p>
      <w:pPr>
        <w:pStyle w:val="BodyText"/>
        <w:spacing w:before="11"/>
        <w:rPr>
          <w:rFonts w:ascii="Liberation Sans"/>
          <w:sz w:val="15"/>
        </w:rPr>
      </w:pPr>
    </w:p>
    <w:p>
      <w:pPr>
        <w:spacing w:before="0"/>
        <w:ind w:left="457" w:right="0" w:firstLine="0"/>
        <w:jc w:val="left"/>
        <w:rPr>
          <w:sz w:val="17"/>
        </w:rPr>
      </w:pPr>
      <w:r>
        <w:rPr/>
        <w:pict>
          <v:shape style="position:absolute;margin-left:83.999992pt;margin-top:4.935088pt;width:2.25pt;height:2.25pt;mso-position-horizontal-relative:page;mso-position-vertical-relative:paragraph;z-index:16193536" id="docshape821" coordorigin="1680,99" coordsize="45,45" path="m1705,144l1700,144,1697,143,1680,124,1680,118,1700,99,1705,99,1725,121,1725,124,1705,144xe" filled="true" fillcolor="#212121" stroked="false">
            <v:path arrowok="t"/>
            <v:fill type="solid"/>
            <w10:wrap type="none"/>
          </v:shape>
        </w:pict>
      </w:r>
      <w:r>
        <w:rPr>
          <w:i/>
          <w:color w:val="212121"/>
          <w:sz w:val="17"/>
        </w:rPr>
        <w:t>Artificial</w:t>
      </w:r>
      <w:r>
        <w:rPr>
          <w:i/>
          <w:color w:val="212121"/>
          <w:spacing w:val="-10"/>
          <w:sz w:val="17"/>
        </w:rPr>
        <w:t> </w:t>
      </w:r>
      <w:r>
        <w:rPr>
          <w:i/>
          <w:color w:val="212121"/>
          <w:sz w:val="17"/>
        </w:rPr>
        <w:t>Intelligence</w:t>
      </w:r>
      <w:r>
        <w:rPr>
          <w:i/>
          <w:color w:val="212121"/>
          <w:spacing w:val="-8"/>
          <w:sz w:val="17"/>
        </w:rPr>
        <w:t> </w:t>
      </w:r>
      <w:r>
        <w:rPr>
          <w:i/>
          <w:color w:val="212121"/>
          <w:sz w:val="17"/>
        </w:rPr>
        <w:t>in</w:t>
      </w:r>
      <w:r>
        <w:rPr>
          <w:i/>
          <w:color w:val="212121"/>
          <w:spacing w:val="-8"/>
          <w:sz w:val="17"/>
        </w:rPr>
        <w:t> </w:t>
      </w:r>
      <w:r>
        <w:rPr>
          <w:i/>
          <w:color w:val="212121"/>
          <w:sz w:val="17"/>
        </w:rPr>
        <w:t>Finance:</w:t>
      </w:r>
      <w:r>
        <w:rPr>
          <w:i/>
          <w:color w:val="212121"/>
          <w:spacing w:val="-10"/>
          <w:sz w:val="17"/>
        </w:rPr>
        <w:t> </w:t>
      </w:r>
      <w:r>
        <w:rPr>
          <w:i/>
          <w:color w:val="212121"/>
          <w:sz w:val="17"/>
        </w:rPr>
        <w:t>A</w:t>
      </w:r>
      <w:r>
        <w:rPr>
          <w:i/>
          <w:color w:val="212121"/>
          <w:spacing w:val="-10"/>
          <w:sz w:val="17"/>
        </w:rPr>
        <w:t> </w:t>
      </w:r>
      <w:r>
        <w:rPr>
          <w:i/>
          <w:color w:val="212121"/>
          <w:sz w:val="17"/>
        </w:rPr>
        <w:t>Python-Based</w:t>
      </w:r>
      <w:r>
        <w:rPr>
          <w:i/>
          <w:color w:val="212121"/>
          <w:spacing w:val="-8"/>
          <w:sz w:val="17"/>
        </w:rPr>
        <w:t> </w:t>
      </w:r>
      <w:r>
        <w:rPr>
          <w:i/>
          <w:color w:val="212121"/>
          <w:sz w:val="17"/>
        </w:rPr>
        <w:t>Guide</w:t>
      </w:r>
      <w:r>
        <w:rPr>
          <w:i/>
          <w:color w:val="212121"/>
          <w:spacing w:val="-8"/>
          <w:sz w:val="17"/>
        </w:rPr>
        <w:t> </w:t>
      </w:r>
      <w:r>
        <w:rPr>
          <w:color w:val="212121"/>
          <w:sz w:val="17"/>
        </w:rPr>
        <w:t>by</w:t>
      </w:r>
      <w:r>
        <w:rPr>
          <w:color w:val="212121"/>
          <w:spacing w:val="-10"/>
          <w:sz w:val="17"/>
        </w:rPr>
        <w:t> </w:t>
      </w:r>
      <w:r>
        <w:rPr>
          <w:color w:val="212121"/>
          <w:sz w:val="17"/>
        </w:rPr>
        <w:t>Yves</w:t>
      </w:r>
      <w:r>
        <w:rPr>
          <w:color w:val="212121"/>
          <w:spacing w:val="-8"/>
          <w:sz w:val="17"/>
        </w:rPr>
        <w:t> </w:t>
      </w:r>
      <w:r>
        <w:rPr>
          <w:color w:val="212121"/>
          <w:spacing w:val="-2"/>
          <w:sz w:val="17"/>
        </w:rPr>
        <w:t>Hilpisch</w:t>
      </w:r>
    </w:p>
    <w:p>
      <w:pPr>
        <w:pStyle w:val="BodyText"/>
        <w:spacing w:before="11"/>
        <w:rPr>
          <w:sz w:val="8"/>
        </w:rPr>
      </w:pPr>
    </w:p>
    <w:p>
      <w:pPr>
        <w:spacing w:before="91"/>
        <w:ind w:left="457" w:right="0" w:firstLine="0"/>
        <w:jc w:val="left"/>
        <w:rPr>
          <w:sz w:val="17"/>
        </w:rPr>
      </w:pPr>
      <w:r>
        <w:rPr/>
        <w:pict>
          <v:shape style="position:absolute;margin-left:83.999992pt;margin-top:9.485086pt;width:2.25pt;height:2.25pt;mso-position-horizontal-relative:page;mso-position-vertical-relative:paragraph;z-index:16194048" id="docshape822" coordorigin="1680,190" coordsize="45,45" path="m1705,235l1700,235,1697,234,1680,215,1680,209,1700,190,1705,190,1725,212,1725,215,1705,235xe" filled="true" fillcolor="#212121" stroked="false">
            <v:path arrowok="t"/>
            <v:fill type="solid"/>
            <w10:wrap type="none"/>
          </v:shape>
        </w:pict>
      </w:r>
      <w:r>
        <w:rPr>
          <w:i/>
          <w:color w:val="212121"/>
          <w:sz w:val="17"/>
        </w:rPr>
        <w:t>Machine</w:t>
      </w:r>
      <w:r>
        <w:rPr>
          <w:i/>
          <w:color w:val="212121"/>
          <w:spacing w:val="-6"/>
          <w:sz w:val="17"/>
        </w:rPr>
        <w:t> </w:t>
      </w:r>
      <w:r>
        <w:rPr>
          <w:i/>
          <w:color w:val="212121"/>
          <w:sz w:val="17"/>
        </w:rPr>
        <w:t>Learning</w:t>
      </w:r>
      <w:r>
        <w:rPr>
          <w:i/>
          <w:color w:val="212121"/>
          <w:spacing w:val="-5"/>
          <w:sz w:val="17"/>
        </w:rPr>
        <w:t> </w:t>
      </w:r>
      <w:r>
        <w:rPr>
          <w:i/>
          <w:color w:val="212121"/>
          <w:sz w:val="17"/>
        </w:rPr>
        <w:t>for</w:t>
      </w:r>
      <w:r>
        <w:rPr>
          <w:i/>
          <w:color w:val="212121"/>
          <w:spacing w:val="-8"/>
          <w:sz w:val="17"/>
        </w:rPr>
        <w:t> </w:t>
      </w:r>
      <w:r>
        <w:rPr>
          <w:i/>
          <w:color w:val="212121"/>
          <w:sz w:val="17"/>
        </w:rPr>
        <w:t>Asset</w:t>
      </w:r>
      <w:r>
        <w:rPr>
          <w:i/>
          <w:color w:val="212121"/>
          <w:spacing w:val="-5"/>
          <w:sz w:val="17"/>
        </w:rPr>
        <w:t> </w:t>
      </w:r>
      <w:r>
        <w:rPr>
          <w:i/>
          <w:color w:val="212121"/>
          <w:sz w:val="17"/>
        </w:rPr>
        <w:t>Managers</w:t>
      </w:r>
      <w:r>
        <w:rPr>
          <w:i/>
          <w:color w:val="212121"/>
          <w:spacing w:val="-5"/>
          <w:sz w:val="17"/>
        </w:rPr>
        <w:t> </w:t>
      </w:r>
      <w:r>
        <w:rPr>
          <w:color w:val="212121"/>
          <w:sz w:val="17"/>
        </w:rPr>
        <w:t>by</w:t>
      </w:r>
      <w:r>
        <w:rPr>
          <w:color w:val="212121"/>
          <w:spacing w:val="-5"/>
          <w:sz w:val="17"/>
        </w:rPr>
        <w:t> </w:t>
      </w:r>
      <w:r>
        <w:rPr>
          <w:color w:val="212121"/>
          <w:sz w:val="17"/>
        </w:rPr>
        <w:t>Marcos</w:t>
      </w:r>
      <w:r>
        <w:rPr>
          <w:color w:val="212121"/>
          <w:spacing w:val="-5"/>
          <w:sz w:val="17"/>
        </w:rPr>
        <w:t> </w:t>
      </w:r>
      <w:r>
        <w:rPr>
          <w:color w:val="212121"/>
          <w:sz w:val="17"/>
        </w:rPr>
        <w:t>López</w:t>
      </w:r>
      <w:r>
        <w:rPr>
          <w:color w:val="212121"/>
          <w:spacing w:val="-6"/>
          <w:sz w:val="17"/>
        </w:rPr>
        <w:t> </w:t>
      </w:r>
      <w:r>
        <w:rPr>
          <w:color w:val="212121"/>
          <w:sz w:val="17"/>
        </w:rPr>
        <w:t>de</w:t>
      </w:r>
      <w:r>
        <w:rPr>
          <w:color w:val="212121"/>
          <w:spacing w:val="-5"/>
          <w:sz w:val="17"/>
        </w:rPr>
        <w:t> </w:t>
      </w:r>
      <w:r>
        <w:rPr>
          <w:color w:val="212121"/>
          <w:spacing w:val="-2"/>
          <w:sz w:val="17"/>
        </w:rPr>
        <w:t>Prado</w:t>
      </w:r>
    </w:p>
    <w:p>
      <w:pPr>
        <w:pStyle w:val="BodyText"/>
        <w:rPr>
          <w:sz w:val="18"/>
        </w:rPr>
      </w:pPr>
    </w:p>
    <w:p>
      <w:pPr>
        <w:pStyle w:val="BodyText"/>
        <w:spacing w:before="2"/>
        <w:rPr>
          <w:sz w:val="23"/>
        </w:rPr>
      </w:pPr>
    </w:p>
    <w:p>
      <w:pPr>
        <w:pStyle w:val="Heading2"/>
      </w:pPr>
      <w:bookmarkStart w:name="Academic articles:" w:id="525"/>
      <w:bookmarkEnd w:id="525"/>
      <w:r>
        <w:rPr/>
      </w:r>
      <w:bookmarkStart w:name="_bookmark380" w:id="526"/>
      <w:bookmarkEnd w:id="526"/>
      <w:r>
        <w:rPr/>
      </w:r>
      <w:r>
        <w:rPr>
          <w:color w:val="212121"/>
          <w:spacing w:val="21"/>
        </w:rPr>
        <w:t>Academic</w:t>
      </w:r>
      <w:r>
        <w:rPr>
          <w:color w:val="212121"/>
          <w:spacing w:val="33"/>
        </w:rPr>
        <w:t> </w:t>
      </w:r>
      <w:r>
        <w:rPr>
          <w:color w:val="212121"/>
          <w:spacing w:val="19"/>
        </w:rPr>
        <w:t>articles:</w:t>
      </w:r>
    </w:p>
    <w:p>
      <w:pPr>
        <w:spacing w:after="0"/>
        <w:sectPr>
          <w:pgSz w:w="12240" w:h="15840"/>
          <w:pgMar w:top="1420" w:bottom="280" w:left="1420" w:right="1420"/>
        </w:sectPr>
      </w:pPr>
    </w:p>
    <w:p>
      <w:pPr>
        <w:spacing w:before="76"/>
        <w:ind w:left="457" w:right="0" w:firstLine="0"/>
        <w:jc w:val="left"/>
        <w:rPr>
          <w:sz w:val="17"/>
        </w:rPr>
      </w:pPr>
      <w:r>
        <w:rPr/>
        <w:pict>
          <v:shape style="position:absolute;margin-left:83.999992pt;margin-top:8.735062pt;width:2.25pt;height:2.25pt;mso-position-horizontal-relative:page;mso-position-vertical-relative:paragraph;z-index:16194560" id="docshape823" coordorigin="1680,175" coordsize="45,45" path="m1705,220l1700,220,1697,219,1680,200,1680,194,1700,175,1705,175,1725,197,1725,200,1705,220xe" filled="true" fillcolor="#212121" stroked="false">
            <v:path arrowok="t"/>
            <v:fill type="solid"/>
            <w10:wrap type="none"/>
          </v:shape>
        </w:pict>
      </w:r>
      <w:r>
        <w:rPr>
          <w:i/>
          <w:color w:val="212121"/>
          <w:sz w:val="17"/>
        </w:rPr>
        <w:t>Big</w:t>
      </w:r>
      <w:r>
        <w:rPr>
          <w:i/>
          <w:color w:val="212121"/>
          <w:spacing w:val="-7"/>
          <w:sz w:val="17"/>
        </w:rPr>
        <w:t> </w:t>
      </w:r>
      <w:r>
        <w:rPr>
          <w:i/>
          <w:color w:val="212121"/>
          <w:sz w:val="17"/>
        </w:rPr>
        <w:t>Data</w:t>
      </w:r>
      <w:r>
        <w:rPr>
          <w:i/>
          <w:color w:val="212121"/>
          <w:spacing w:val="-7"/>
          <w:sz w:val="17"/>
        </w:rPr>
        <w:t> </w:t>
      </w:r>
      <w:r>
        <w:rPr>
          <w:i/>
          <w:color w:val="212121"/>
          <w:sz w:val="17"/>
        </w:rPr>
        <w:t>and</w:t>
      </w:r>
      <w:r>
        <w:rPr>
          <w:i/>
          <w:color w:val="212121"/>
          <w:spacing w:val="-10"/>
          <w:sz w:val="17"/>
        </w:rPr>
        <w:t> </w:t>
      </w:r>
      <w:r>
        <w:rPr>
          <w:i/>
          <w:color w:val="212121"/>
          <w:sz w:val="17"/>
        </w:rPr>
        <w:t>AI</w:t>
      </w:r>
      <w:r>
        <w:rPr>
          <w:i/>
          <w:color w:val="212121"/>
          <w:spacing w:val="-7"/>
          <w:sz w:val="17"/>
        </w:rPr>
        <w:t> </w:t>
      </w:r>
      <w:r>
        <w:rPr>
          <w:i/>
          <w:color w:val="212121"/>
          <w:sz w:val="17"/>
        </w:rPr>
        <w:t>Strategies:</w:t>
      </w:r>
      <w:r>
        <w:rPr>
          <w:i/>
          <w:color w:val="212121"/>
          <w:spacing w:val="-7"/>
          <w:sz w:val="17"/>
        </w:rPr>
        <w:t> </w:t>
      </w:r>
      <w:r>
        <w:rPr>
          <w:i/>
          <w:color w:val="212121"/>
          <w:sz w:val="17"/>
        </w:rPr>
        <w:t>Machine</w:t>
      </w:r>
      <w:r>
        <w:rPr>
          <w:i/>
          <w:color w:val="212121"/>
          <w:spacing w:val="-7"/>
          <w:sz w:val="17"/>
        </w:rPr>
        <w:t> </w:t>
      </w:r>
      <w:r>
        <w:rPr>
          <w:i/>
          <w:color w:val="212121"/>
          <w:sz w:val="17"/>
        </w:rPr>
        <w:t>Learning</w:t>
      </w:r>
      <w:r>
        <w:rPr>
          <w:i/>
          <w:color w:val="212121"/>
          <w:spacing w:val="-6"/>
          <w:sz w:val="17"/>
        </w:rPr>
        <w:t> </w:t>
      </w:r>
      <w:r>
        <w:rPr>
          <w:i/>
          <w:color w:val="212121"/>
          <w:sz w:val="17"/>
        </w:rPr>
        <w:t>and</w:t>
      </w:r>
      <w:r>
        <w:rPr>
          <w:i/>
          <w:color w:val="212121"/>
          <w:spacing w:val="-10"/>
          <w:sz w:val="17"/>
        </w:rPr>
        <w:t> </w:t>
      </w:r>
      <w:r>
        <w:rPr>
          <w:i/>
          <w:color w:val="212121"/>
          <w:sz w:val="17"/>
        </w:rPr>
        <w:t>Alternative</w:t>
      </w:r>
      <w:r>
        <w:rPr>
          <w:i/>
          <w:color w:val="212121"/>
          <w:spacing w:val="-7"/>
          <w:sz w:val="17"/>
        </w:rPr>
        <w:t> </w:t>
      </w:r>
      <w:r>
        <w:rPr>
          <w:i/>
          <w:color w:val="212121"/>
          <w:sz w:val="17"/>
        </w:rPr>
        <w:t>Data</w:t>
      </w:r>
      <w:r>
        <w:rPr>
          <w:i/>
          <w:color w:val="212121"/>
          <w:spacing w:val="-9"/>
          <w:sz w:val="17"/>
        </w:rPr>
        <w:t> </w:t>
      </w:r>
      <w:r>
        <w:rPr>
          <w:i/>
          <w:color w:val="212121"/>
          <w:sz w:val="17"/>
        </w:rPr>
        <w:t>Approach</w:t>
      </w:r>
      <w:r>
        <w:rPr>
          <w:i/>
          <w:color w:val="212121"/>
          <w:spacing w:val="-7"/>
          <w:sz w:val="17"/>
        </w:rPr>
        <w:t> </w:t>
      </w:r>
      <w:r>
        <w:rPr>
          <w:i/>
          <w:color w:val="212121"/>
          <w:sz w:val="17"/>
        </w:rPr>
        <w:t>to</w:t>
      </w:r>
      <w:r>
        <w:rPr>
          <w:i/>
          <w:color w:val="212121"/>
          <w:spacing w:val="-7"/>
          <w:sz w:val="17"/>
        </w:rPr>
        <w:t> </w:t>
      </w:r>
      <w:r>
        <w:rPr>
          <w:i/>
          <w:color w:val="212121"/>
          <w:sz w:val="17"/>
        </w:rPr>
        <w:t>Investing</w:t>
      </w:r>
      <w:r>
        <w:rPr>
          <w:i/>
          <w:color w:val="212121"/>
          <w:spacing w:val="-7"/>
          <w:sz w:val="17"/>
        </w:rPr>
        <w:t> </w:t>
      </w:r>
      <w:r>
        <w:rPr>
          <w:color w:val="212121"/>
          <w:sz w:val="17"/>
        </w:rPr>
        <w:t>by</w:t>
      </w:r>
      <w:r>
        <w:rPr>
          <w:color w:val="212121"/>
          <w:spacing w:val="-7"/>
          <w:sz w:val="17"/>
        </w:rPr>
        <w:t> </w:t>
      </w:r>
      <w:r>
        <w:rPr>
          <w:color w:val="212121"/>
          <w:sz w:val="17"/>
        </w:rPr>
        <w:t>J.P.</w:t>
      </w:r>
      <w:r>
        <w:rPr>
          <w:color w:val="212121"/>
          <w:spacing w:val="-7"/>
          <w:sz w:val="17"/>
        </w:rPr>
        <w:t> </w:t>
      </w:r>
      <w:r>
        <w:rPr>
          <w:color w:val="212121"/>
          <w:spacing w:val="-2"/>
          <w:sz w:val="17"/>
        </w:rPr>
        <w:t>Morgan</w:t>
      </w:r>
    </w:p>
    <w:p>
      <w:pPr>
        <w:pStyle w:val="BodyText"/>
        <w:spacing w:before="11"/>
        <w:rPr>
          <w:sz w:val="8"/>
        </w:rPr>
      </w:pPr>
    </w:p>
    <w:p>
      <w:pPr>
        <w:spacing w:before="92"/>
        <w:ind w:left="457" w:right="0" w:firstLine="0"/>
        <w:jc w:val="left"/>
        <w:rPr>
          <w:sz w:val="17"/>
        </w:rPr>
      </w:pPr>
      <w:r>
        <w:rPr/>
        <w:pict>
          <v:shape style="position:absolute;margin-left:83.999992pt;margin-top:9.53506pt;width:2.25pt;height:2.25pt;mso-position-horizontal-relative:page;mso-position-vertical-relative:paragraph;z-index:16195072" id="docshape824" coordorigin="1680,191" coordsize="45,45" path="m1705,236l1700,236,1697,235,1680,216,1680,210,1700,191,1705,191,1725,213,1725,216,1705,236xe" filled="true" fillcolor="#212121" stroked="false">
            <v:path arrowok="t"/>
            <v:fill type="solid"/>
            <w10:wrap type="none"/>
          </v:shape>
        </w:pict>
      </w:r>
      <w:r>
        <w:rPr>
          <w:i/>
          <w:color w:val="212121"/>
          <w:sz w:val="17"/>
        </w:rPr>
        <w:t>The</w:t>
      </w:r>
      <w:r>
        <w:rPr>
          <w:i/>
          <w:color w:val="212121"/>
          <w:spacing w:val="-11"/>
          <w:sz w:val="17"/>
        </w:rPr>
        <w:t> </w:t>
      </w:r>
      <w:r>
        <w:rPr>
          <w:i/>
          <w:color w:val="212121"/>
          <w:sz w:val="17"/>
        </w:rPr>
        <w:t>FinTech</w:t>
      </w:r>
      <w:r>
        <w:rPr>
          <w:i/>
          <w:color w:val="212121"/>
          <w:spacing w:val="-10"/>
          <w:sz w:val="17"/>
        </w:rPr>
        <w:t> </w:t>
      </w:r>
      <w:r>
        <w:rPr>
          <w:i/>
          <w:color w:val="212121"/>
          <w:sz w:val="17"/>
        </w:rPr>
        <w:t>Opportunity</w:t>
      </w:r>
      <w:r>
        <w:rPr>
          <w:i/>
          <w:color w:val="212121"/>
          <w:spacing w:val="-8"/>
          <w:sz w:val="17"/>
        </w:rPr>
        <w:t> </w:t>
      </w:r>
      <w:r>
        <w:rPr>
          <w:color w:val="212121"/>
          <w:sz w:val="17"/>
        </w:rPr>
        <w:t>by</w:t>
      </w:r>
      <w:r>
        <w:rPr>
          <w:color w:val="212121"/>
          <w:spacing w:val="-10"/>
          <w:sz w:val="17"/>
        </w:rPr>
        <w:t> </w:t>
      </w:r>
      <w:r>
        <w:rPr>
          <w:color w:val="212121"/>
          <w:sz w:val="17"/>
        </w:rPr>
        <w:t>Thomas</w:t>
      </w:r>
      <w:r>
        <w:rPr>
          <w:color w:val="212121"/>
          <w:spacing w:val="-8"/>
          <w:sz w:val="17"/>
        </w:rPr>
        <w:t> </w:t>
      </w:r>
      <w:r>
        <w:rPr>
          <w:color w:val="212121"/>
          <w:sz w:val="17"/>
        </w:rPr>
        <w:t>Philippon,</w:t>
      </w:r>
      <w:r>
        <w:rPr>
          <w:color w:val="212121"/>
          <w:spacing w:val="-8"/>
          <w:sz w:val="17"/>
        </w:rPr>
        <w:t> </w:t>
      </w:r>
      <w:r>
        <w:rPr>
          <w:color w:val="212121"/>
          <w:sz w:val="17"/>
        </w:rPr>
        <w:t>published</w:t>
      </w:r>
      <w:r>
        <w:rPr>
          <w:color w:val="212121"/>
          <w:spacing w:val="-7"/>
          <w:sz w:val="17"/>
        </w:rPr>
        <w:t> </w:t>
      </w:r>
      <w:r>
        <w:rPr>
          <w:color w:val="212121"/>
          <w:sz w:val="17"/>
        </w:rPr>
        <w:t>in</w:t>
      </w:r>
      <w:r>
        <w:rPr>
          <w:color w:val="212121"/>
          <w:spacing w:val="-8"/>
          <w:sz w:val="17"/>
        </w:rPr>
        <w:t> </w:t>
      </w:r>
      <w:r>
        <w:rPr>
          <w:color w:val="212121"/>
          <w:sz w:val="17"/>
        </w:rPr>
        <w:t>the</w:t>
      </w:r>
      <w:r>
        <w:rPr>
          <w:color w:val="212121"/>
          <w:spacing w:val="-8"/>
          <w:sz w:val="17"/>
        </w:rPr>
        <w:t> </w:t>
      </w:r>
      <w:r>
        <w:rPr>
          <w:color w:val="212121"/>
          <w:sz w:val="17"/>
        </w:rPr>
        <w:t>NBER</w:t>
      </w:r>
      <w:r>
        <w:rPr>
          <w:color w:val="212121"/>
          <w:spacing w:val="-8"/>
          <w:sz w:val="17"/>
        </w:rPr>
        <w:t> </w:t>
      </w:r>
      <w:r>
        <w:rPr>
          <w:color w:val="212121"/>
          <w:sz w:val="17"/>
        </w:rPr>
        <w:t>Macroeconomics</w:t>
      </w:r>
      <w:r>
        <w:rPr>
          <w:color w:val="212121"/>
          <w:spacing w:val="-10"/>
          <w:sz w:val="17"/>
        </w:rPr>
        <w:t> </w:t>
      </w:r>
      <w:r>
        <w:rPr>
          <w:color w:val="212121"/>
          <w:spacing w:val="-2"/>
          <w:sz w:val="17"/>
        </w:rPr>
        <w:t>Annual</w:t>
      </w:r>
    </w:p>
    <w:p>
      <w:pPr>
        <w:pStyle w:val="BodyText"/>
        <w:rPr>
          <w:sz w:val="18"/>
        </w:rPr>
      </w:pPr>
    </w:p>
    <w:p>
      <w:pPr>
        <w:pStyle w:val="BodyText"/>
        <w:spacing w:before="1"/>
        <w:rPr>
          <w:sz w:val="23"/>
        </w:rPr>
      </w:pPr>
    </w:p>
    <w:p>
      <w:pPr>
        <w:pStyle w:val="Heading2"/>
      </w:pPr>
      <w:bookmarkStart w:name="Online platforms:" w:id="527"/>
      <w:bookmarkEnd w:id="527"/>
      <w:r>
        <w:rPr/>
      </w:r>
      <w:bookmarkStart w:name="_bookmark381" w:id="528"/>
      <w:bookmarkEnd w:id="528"/>
      <w:r>
        <w:rPr/>
      </w:r>
      <w:r>
        <w:rPr>
          <w:color w:val="212121"/>
          <w:spacing w:val="20"/>
        </w:rPr>
        <w:t>Online</w:t>
      </w:r>
      <w:r>
        <w:rPr>
          <w:color w:val="212121"/>
          <w:spacing w:val="38"/>
        </w:rPr>
        <w:t> </w:t>
      </w:r>
      <w:r>
        <w:rPr>
          <w:color w:val="212121"/>
          <w:spacing w:val="19"/>
        </w:rPr>
        <w:t>platforms:</w:t>
      </w:r>
    </w:p>
    <w:p>
      <w:pPr>
        <w:pStyle w:val="BodyText"/>
        <w:spacing w:before="8"/>
        <w:rPr>
          <w:rFonts w:ascii="Liberation Sans"/>
          <w:sz w:val="16"/>
        </w:rPr>
      </w:pPr>
    </w:p>
    <w:p>
      <w:pPr>
        <w:spacing w:before="92"/>
        <w:ind w:left="457" w:right="0" w:firstLine="0"/>
        <w:jc w:val="left"/>
        <w:rPr>
          <w:i/>
          <w:sz w:val="17"/>
        </w:rPr>
      </w:pPr>
      <w:r>
        <w:rPr/>
        <w:pict>
          <v:shape style="position:absolute;margin-left:83.999992pt;margin-top:9.535054pt;width:2.25pt;height:2.25pt;mso-position-horizontal-relative:page;mso-position-vertical-relative:paragraph;z-index:16195584" id="docshape825" coordorigin="1680,191" coordsize="45,45" path="m1705,236l1700,236,1697,235,1680,216,1680,210,1700,191,1705,191,1725,213,1725,216,1705,236xe" filled="true" fillcolor="#212121" stroked="false">
            <v:path arrowok="t"/>
            <v:fill type="solid"/>
            <w10:wrap type="none"/>
          </v:shape>
        </w:pict>
      </w:r>
      <w:r>
        <w:rPr>
          <w:color w:val="212121"/>
          <w:sz w:val="17"/>
        </w:rPr>
        <w:t>Coursera</w:t>
      </w:r>
      <w:r>
        <w:rPr>
          <w:color w:val="212121"/>
          <w:spacing w:val="-5"/>
          <w:sz w:val="17"/>
        </w:rPr>
        <w:t> </w:t>
      </w:r>
      <w:r>
        <w:rPr>
          <w:color w:val="212121"/>
          <w:sz w:val="17"/>
        </w:rPr>
        <w:t>and</w:t>
      </w:r>
      <w:r>
        <w:rPr>
          <w:color w:val="212121"/>
          <w:spacing w:val="-5"/>
          <w:sz w:val="17"/>
        </w:rPr>
        <w:t> </w:t>
      </w:r>
      <w:r>
        <w:rPr>
          <w:color w:val="212121"/>
          <w:sz w:val="17"/>
        </w:rPr>
        <w:t>edX</w:t>
      </w:r>
      <w:r>
        <w:rPr>
          <w:color w:val="212121"/>
          <w:spacing w:val="-5"/>
          <w:sz w:val="17"/>
        </w:rPr>
        <w:t> </w:t>
      </w:r>
      <w:r>
        <w:rPr>
          <w:color w:val="212121"/>
          <w:sz w:val="17"/>
        </w:rPr>
        <w:t>offer</w:t>
      </w:r>
      <w:r>
        <w:rPr>
          <w:color w:val="212121"/>
          <w:spacing w:val="-5"/>
          <w:sz w:val="17"/>
        </w:rPr>
        <w:t> </w:t>
      </w:r>
      <w:r>
        <w:rPr>
          <w:color w:val="212121"/>
          <w:sz w:val="17"/>
        </w:rPr>
        <w:t>courses</w:t>
      </w:r>
      <w:r>
        <w:rPr>
          <w:color w:val="212121"/>
          <w:spacing w:val="-5"/>
          <w:sz w:val="17"/>
        </w:rPr>
        <w:t> </w:t>
      </w:r>
      <w:r>
        <w:rPr>
          <w:color w:val="212121"/>
          <w:sz w:val="17"/>
        </w:rPr>
        <w:t>such</w:t>
      </w:r>
      <w:r>
        <w:rPr>
          <w:color w:val="212121"/>
          <w:spacing w:val="-4"/>
          <w:sz w:val="17"/>
        </w:rPr>
        <w:t> </w:t>
      </w:r>
      <w:r>
        <w:rPr>
          <w:color w:val="212121"/>
          <w:sz w:val="17"/>
        </w:rPr>
        <w:t>as</w:t>
      </w:r>
      <w:r>
        <w:rPr>
          <w:color w:val="212121"/>
          <w:spacing w:val="-5"/>
          <w:sz w:val="17"/>
        </w:rPr>
        <w:t> </w:t>
      </w:r>
      <w:r>
        <w:rPr>
          <w:i/>
          <w:color w:val="212121"/>
          <w:sz w:val="17"/>
        </w:rPr>
        <w:t>AI</w:t>
      </w:r>
      <w:r>
        <w:rPr>
          <w:i/>
          <w:color w:val="212121"/>
          <w:spacing w:val="-5"/>
          <w:sz w:val="17"/>
        </w:rPr>
        <w:t> </w:t>
      </w:r>
      <w:r>
        <w:rPr>
          <w:i/>
          <w:color w:val="212121"/>
          <w:sz w:val="17"/>
        </w:rPr>
        <w:t>in</w:t>
      </w:r>
      <w:r>
        <w:rPr>
          <w:i/>
          <w:color w:val="212121"/>
          <w:spacing w:val="-5"/>
          <w:sz w:val="17"/>
        </w:rPr>
        <w:t> </w:t>
      </w:r>
      <w:r>
        <w:rPr>
          <w:i/>
          <w:color w:val="212121"/>
          <w:sz w:val="17"/>
        </w:rPr>
        <w:t>Finance</w:t>
      </w:r>
      <w:r>
        <w:rPr>
          <w:i/>
          <w:color w:val="212121"/>
          <w:spacing w:val="-5"/>
          <w:sz w:val="17"/>
        </w:rPr>
        <w:t> </w:t>
      </w:r>
      <w:r>
        <w:rPr>
          <w:color w:val="212121"/>
          <w:sz w:val="17"/>
        </w:rPr>
        <w:t>and</w:t>
      </w:r>
      <w:r>
        <w:rPr>
          <w:color w:val="212121"/>
          <w:spacing w:val="-5"/>
          <w:sz w:val="17"/>
        </w:rPr>
        <w:t> </w:t>
      </w:r>
      <w:r>
        <w:rPr>
          <w:i/>
          <w:color w:val="212121"/>
          <w:sz w:val="17"/>
        </w:rPr>
        <w:t>Machine</w:t>
      </w:r>
      <w:r>
        <w:rPr>
          <w:i/>
          <w:color w:val="212121"/>
          <w:spacing w:val="-4"/>
          <w:sz w:val="17"/>
        </w:rPr>
        <w:t> </w:t>
      </w:r>
      <w:r>
        <w:rPr>
          <w:i/>
          <w:color w:val="212121"/>
          <w:sz w:val="17"/>
        </w:rPr>
        <w:t>Learning</w:t>
      </w:r>
      <w:r>
        <w:rPr>
          <w:i/>
          <w:color w:val="212121"/>
          <w:spacing w:val="-5"/>
          <w:sz w:val="17"/>
        </w:rPr>
        <w:t> </w:t>
      </w:r>
      <w:r>
        <w:rPr>
          <w:i/>
          <w:color w:val="212121"/>
          <w:sz w:val="17"/>
        </w:rPr>
        <w:t>for</w:t>
      </w:r>
      <w:r>
        <w:rPr>
          <w:i/>
          <w:color w:val="212121"/>
          <w:spacing w:val="-5"/>
          <w:sz w:val="17"/>
        </w:rPr>
        <w:t> </w:t>
      </w:r>
      <w:r>
        <w:rPr>
          <w:i/>
          <w:color w:val="212121"/>
          <w:spacing w:val="-2"/>
          <w:sz w:val="17"/>
        </w:rPr>
        <w:t>Finance</w:t>
      </w:r>
    </w:p>
    <w:p>
      <w:pPr>
        <w:pStyle w:val="BodyText"/>
        <w:spacing w:before="10"/>
        <w:rPr>
          <w:i/>
          <w:sz w:val="8"/>
        </w:rPr>
      </w:pPr>
    </w:p>
    <w:p>
      <w:pPr>
        <w:spacing w:before="92"/>
        <w:ind w:left="457" w:right="0" w:firstLine="0"/>
        <w:jc w:val="left"/>
        <w:rPr>
          <w:sz w:val="17"/>
        </w:rPr>
      </w:pPr>
      <w:r>
        <w:rPr/>
        <w:pict>
          <v:shape style="position:absolute;margin-left:83.999992pt;margin-top:9.535053pt;width:2.25pt;height:2.25pt;mso-position-horizontal-relative:page;mso-position-vertical-relative:paragraph;z-index:16196096" id="docshape826" coordorigin="1680,191" coordsize="45,45" path="m1705,236l1700,236,1697,235,1680,216,1680,210,1700,191,1705,191,1725,213,1725,216,1705,236xe" filled="true" fillcolor="#212121" stroked="false">
            <v:path arrowok="t"/>
            <v:fill type="solid"/>
            <w10:wrap type="none"/>
          </v:shape>
        </w:pict>
      </w:r>
      <w:r>
        <w:rPr>
          <w:color w:val="212121"/>
          <w:sz w:val="17"/>
        </w:rPr>
        <w:t>See</w:t>
      </w:r>
      <w:r>
        <w:rPr>
          <w:color w:val="212121"/>
          <w:spacing w:val="-9"/>
          <w:sz w:val="17"/>
        </w:rPr>
        <w:t> </w:t>
      </w:r>
      <w:r>
        <w:rPr>
          <w:color w:val="212121"/>
          <w:sz w:val="17"/>
        </w:rPr>
        <w:t>the</w:t>
      </w:r>
      <w:r>
        <w:rPr>
          <w:color w:val="212121"/>
          <w:spacing w:val="-4"/>
          <w:sz w:val="17"/>
        </w:rPr>
        <w:t> </w:t>
      </w:r>
      <w:r>
        <w:rPr>
          <w:color w:val="212121"/>
          <w:sz w:val="17"/>
        </w:rPr>
        <w:t>Financial</w:t>
      </w:r>
      <w:r>
        <w:rPr>
          <w:color w:val="212121"/>
          <w:spacing w:val="-8"/>
          <w:sz w:val="17"/>
        </w:rPr>
        <w:t> </w:t>
      </w:r>
      <w:r>
        <w:rPr>
          <w:color w:val="212121"/>
          <w:sz w:val="17"/>
        </w:rPr>
        <w:t>Times’</w:t>
      </w:r>
      <w:r>
        <w:rPr>
          <w:color w:val="212121"/>
          <w:spacing w:val="-23"/>
          <w:sz w:val="17"/>
        </w:rPr>
        <w:t> </w:t>
      </w:r>
      <w:r>
        <w:rPr>
          <w:color w:val="212121"/>
          <w:sz w:val="17"/>
        </w:rPr>
        <w:t>AI</w:t>
      </w:r>
      <w:r>
        <w:rPr>
          <w:color w:val="212121"/>
          <w:spacing w:val="-4"/>
          <w:sz w:val="17"/>
        </w:rPr>
        <w:t> </w:t>
      </w:r>
      <w:r>
        <w:rPr>
          <w:color w:val="212121"/>
          <w:sz w:val="17"/>
        </w:rPr>
        <w:t>hub</w:t>
      </w:r>
      <w:r>
        <w:rPr>
          <w:color w:val="212121"/>
          <w:spacing w:val="-5"/>
          <w:sz w:val="17"/>
        </w:rPr>
        <w:t> </w:t>
      </w:r>
      <w:r>
        <w:rPr>
          <w:color w:val="212121"/>
          <w:sz w:val="17"/>
        </w:rPr>
        <w:t>for</w:t>
      </w:r>
      <w:r>
        <w:rPr>
          <w:color w:val="212121"/>
          <w:spacing w:val="-4"/>
          <w:sz w:val="17"/>
        </w:rPr>
        <w:t> </w:t>
      </w:r>
      <w:r>
        <w:rPr>
          <w:color w:val="212121"/>
          <w:sz w:val="17"/>
        </w:rPr>
        <w:t>the</w:t>
      </w:r>
      <w:r>
        <w:rPr>
          <w:color w:val="212121"/>
          <w:spacing w:val="-5"/>
          <w:sz w:val="17"/>
        </w:rPr>
        <w:t> </w:t>
      </w:r>
      <w:r>
        <w:rPr>
          <w:color w:val="212121"/>
          <w:sz w:val="17"/>
        </w:rPr>
        <w:t>latest</w:t>
      </w:r>
      <w:r>
        <w:rPr>
          <w:color w:val="212121"/>
          <w:spacing w:val="-4"/>
          <w:sz w:val="17"/>
        </w:rPr>
        <w:t> </w:t>
      </w:r>
      <w:r>
        <w:rPr>
          <w:color w:val="212121"/>
          <w:sz w:val="17"/>
        </w:rPr>
        <w:t>news</w:t>
      </w:r>
      <w:r>
        <w:rPr>
          <w:color w:val="212121"/>
          <w:spacing w:val="-5"/>
          <w:sz w:val="17"/>
        </w:rPr>
        <w:t> </w:t>
      </w:r>
      <w:r>
        <w:rPr>
          <w:color w:val="212121"/>
          <w:sz w:val="17"/>
        </w:rPr>
        <w:t>and</w:t>
      </w:r>
      <w:r>
        <w:rPr>
          <w:color w:val="212121"/>
          <w:spacing w:val="-4"/>
          <w:sz w:val="17"/>
        </w:rPr>
        <w:t> </w:t>
      </w:r>
      <w:r>
        <w:rPr>
          <w:color w:val="212121"/>
          <w:sz w:val="17"/>
        </w:rPr>
        <w:t>insights</w:t>
      </w:r>
      <w:r>
        <w:rPr>
          <w:color w:val="212121"/>
          <w:spacing w:val="-5"/>
          <w:sz w:val="17"/>
        </w:rPr>
        <w:t> </w:t>
      </w:r>
      <w:r>
        <w:rPr>
          <w:color w:val="212121"/>
          <w:sz w:val="17"/>
        </w:rPr>
        <w:t>on</w:t>
      </w:r>
      <w:r>
        <w:rPr>
          <w:color w:val="212121"/>
          <w:spacing w:val="-10"/>
          <w:sz w:val="17"/>
        </w:rPr>
        <w:t> </w:t>
      </w:r>
      <w:r>
        <w:rPr>
          <w:color w:val="212121"/>
          <w:sz w:val="17"/>
        </w:rPr>
        <w:t>AI</w:t>
      </w:r>
      <w:r>
        <w:rPr>
          <w:color w:val="212121"/>
          <w:spacing w:val="-5"/>
          <w:sz w:val="17"/>
        </w:rPr>
        <w:t> </w:t>
      </w:r>
      <w:r>
        <w:rPr>
          <w:color w:val="212121"/>
          <w:sz w:val="17"/>
        </w:rPr>
        <w:t>in</w:t>
      </w:r>
      <w:r>
        <w:rPr>
          <w:color w:val="212121"/>
          <w:spacing w:val="-4"/>
          <w:sz w:val="17"/>
        </w:rPr>
        <w:t> </w:t>
      </w:r>
      <w:r>
        <w:rPr>
          <w:color w:val="212121"/>
          <w:spacing w:val="-2"/>
          <w:sz w:val="17"/>
        </w:rPr>
        <w:t>finance</w:t>
      </w:r>
    </w:p>
    <w:p>
      <w:pPr>
        <w:pStyle w:val="BodyText"/>
        <w:rPr>
          <w:sz w:val="18"/>
        </w:rPr>
      </w:pPr>
    </w:p>
    <w:p>
      <w:pPr>
        <w:pStyle w:val="BodyText"/>
        <w:spacing w:before="2"/>
        <w:rPr>
          <w:sz w:val="23"/>
        </w:rPr>
      </w:pPr>
    </w:p>
    <w:p>
      <w:pPr>
        <w:pStyle w:val="Heading2"/>
      </w:pPr>
      <w:bookmarkStart w:name="Q&amp;A" w:id="529"/>
      <w:bookmarkEnd w:id="529"/>
      <w:r>
        <w:rPr/>
      </w:r>
      <w:bookmarkStart w:name="_bookmark382" w:id="530"/>
      <w:bookmarkEnd w:id="530"/>
      <w:r>
        <w:rPr/>
      </w:r>
      <w:r>
        <w:rPr>
          <w:color w:val="212121"/>
          <w:spacing w:val="11"/>
        </w:rPr>
        <w:t>Q&amp;A</w:t>
      </w:r>
    </w:p>
    <w:p>
      <w:pPr>
        <w:pStyle w:val="ListParagraph"/>
        <w:numPr>
          <w:ilvl w:val="0"/>
          <w:numId w:val="7"/>
        </w:numPr>
        <w:tabs>
          <w:tab w:pos="458" w:val="left" w:leader="none"/>
        </w:tabs>
        <w:spacing w:line="240" w:lineRule="auto" w:before="178" w:after="0"/>
        <w:ind w:left="457" w:right="0" w:hanging="170"/>
        <w:jc w:val="left"/>
        <w:rPr>
          <w:sz w:val="17"/>
        </w:rPr>
      </w:pPr>
      <w:r>
        <w:rPr>
          <w:color w:val="212121"/>
          <w:sz w:val="17"/>
        </w:rPr>
        <w:t>How</w:t>
      </w:r>
      <w:r>
        <w:rPr>
          <w:color w:val="212121"/>
          <w:spacing w:val="-9"/>
          <w:sz w:val="17"/>
        </w:rPr>
        <w:t> </w:t>
      </w:r>
      <w:r>
        <w:rPr>
          <w:color w:val="212121"/>
          <w:sz w:val="17"/>
        </w:rPr>
        <w:t>is</w:t>
      </w:r>
      <w:r>
        <w:rPr>
          <w:color w:val="212121"/>
          <w:spacing w:val="-11"/>
          <w:sz w:val="17"/>
        </w:rPr>
        <w:t> </w:t>
      </w:r>
      <w:r>
        <w:rPr>
          <w:color w:val="212121"/>
          <w:sz w:val="17"/>
        </w:rPr>
        <w:t>AI</w:t>
      </w:r>
      <w:r>
        <w:rPr>
          <w:color w:val="212121"/>
          <w:spacing w:val="-6"/>
          <w:sz w:val="17"/>
        </w:rPr>
        <w:t> </w:t>
      </w:r>
      <w:r>
        <w:rPr>
          <w:color w:val="212121"/>
          <w:sz w:val="17"/>
        </w:rPr>
        <w:t>transforming</w:t>
      </w:r>
      <w:r>
        <w:rPr>
          <w:color w:val="212121"/>
          <w:spacing w:val="-6"/>
          <w:sz w:val="17"/>
        </w:rPr>
        <w:t> </w:t>
      </w:r>
      <w:r>
        <w:rPr>
          <w:color w:val="212121"/>
          <w:sz w:val="17"/>
        </w:rPr>
        <w:t>traditional</w:t>
      </w:r>
      <w:r>
        <w:rPr>
          <w:color w:val="212121"/>
          <w:spacing w:val="-6"/>
          <w:sz w:val="17"/>
        </w:rPr>
        <w:t> </w:t>
      </w:r>
      <w:r>
        <w:rPr>
          <w:color w:val="212121"/>
          <w:sz w:val="17"/>
        </w:rPr>
        <w:t>financial</w:t>
      </w:r>
      <w:r>
        <w:rPr>
          <w:color w:val="212121"/>
          <w:spacing w:val="-5"/>
          <w:sz w:val="17"/>
        </w:rPr>
        <w:t> </w:t>
      </w:r>
      <w:r>
        <w:rPr>
          <w:color w:val="212121"/>
          <w:spacing w:val="-2"/>
          <w:sz w:val="17"/>
        </w:rPr>
        <w:t>analysis?</w:t>
      </w:r>
    </w:p>
    <w:p>
      <w:pPr>
        <w:pStyle w:val="BodyText"/>
        <w:spacing w:before="9"/>
        <w:rPr>
          <w:sz w:val="16"/>
        </w:rPr>
      </w:pPr>
    </w:p>
    <w:p>
      <w:pPr>
        <w:pStyle w:val="BodyText"/>
        <w:spacing w:line="340" w:lineRule="auto"/>
        <w:ind w:left="457" w:right="375"/>
      </w:pPr>
      <w:r>
        <w:rPr>
          <w:color w:val="212121"/>
        </w:rPr>
        <w:t>AI is revolutionizing financial analysis by introducing a level of automation and efficiency that goes far beyond traditional methods. It accomplishes this through several key innovations:</w:t>
      </w:r>
    </w:p>
    <w:p>
      <w:pPr>
        <w:spacing w:line="331" w:lineRule="auto" w:before="108"/>
        <w:ind w:left="1244" w:right="0" w:firstLine="0"/>
        <w:jc w:val="left"/>
        <w:rPr>
          <w:sz w:val="17"/>
        </w:rPr>
      </w:pPr>
      <w:r>
        <w:rPr/>
        <w:pict>
          <v:shape style="position:absolute;margin-left:123.749985pt;margin-top:10.335073pt;width:2.25pt;height:2.25pt;mso-position-horizontal-relative:page;mso-position-vertical-relative:paragraph;z-index:16196608" id="docshape827" coordorigin="2475,207" coordsize="45,45" path="m2500,252l2495,252,2492,251,2475,232,2475,226,2495,207,2500,207,2520,229,2520,232,2500,252xe" filled="true" fillcolor="#212121" stroked="false">
            <v:path arrowok="t"/>
            <v:fill type="solid"/>
            <w10:wrap type="none"/>
          </v:shape>
        </w:pict>
      </w:r>
      <w:r>
        <w:rPr>
          <w:b/>
          <w:color w:val="212121"/>
          <w:sz w:val="17"/>
        </w:rPr>
        <w:t>Enhanced</w:t>
      </w:r>
      <w:r>
        <w:rPr>
          <w:b/>
          <w:color w:val="212121"/>
          <w:spacing w:val="-11"/>
          <w:sz w:val="17"/>
        </w:rPr>
        <w:t> </w:t>
      </w:r>
      <w:r>
        <w:rPr>
          <w:b/>
          <w:color w:val="212121"/>
          <w:sz w:val="17"/>
        </w:rPr>
        <w:t>data</w:t>
      </w:r>
      <w:r>
        <w:rPr>
          <w:b/>
          <w:color w:val="212121"/>
          <w:spacing w:val="-7"/>
          <w:sz w:val="17"/>
        </w:rPr>
        <w:t> </w:t>
      </w:r>
      <w:r>
        <w:rPr>
          <w:b/>
          <w:color w:val="212121"/>
          <w:sz w:val="17"/>
        </w:rPr>
        <w:t>processing</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algorithms</w:t>
      </w:r>
      <w:r>
        <w:rPr>
          <w:color w:val="212121"/>
          <w:spacing w:val="-7"/>
          <w:sz w:val="17"/>
        </w:rPr>
        <w:t> </w:t>
      </w:r>
      <w:r>
        <w:rPr>
          <w:color w:val="212121"/>
          <w:sz w:val="17"/>
        </w:rPr>
        <w:t>can</w:t>
      </w:r>
      <w:r>
        <w:rPr>
          <w:color w:val="212121"/>
          <w:spacing w:val="-7"/>
          <w:sz w:val="17"/>
        </w:rPr>
        <w:t> </w:t>
      </w:r>
      <w:r>
        <w:rPr>
          <w:color w:val="212121"/>
          <w:sz w:val="17"/>
        </w:rPr>
        <w:t>process</w:t>
      </w:r>
      <w:r>
        <w:rPr>
          <w:color w:val="212121"/>
          <w:spacing w:val="-7"/>
          <w:sz w:val="17"/>
        </w:rPr>
        <w:t> </w:t>
      </w:r>
      <w:r>
        <w:rPr>
          <w:color w:val="212121"/>
          <w:sz w:val="17"/>
        </w:rPr>
        <w:t>vast</w:t>
      </w:r>
      <w:r>
        <w:rPr>
          <w:color w:val="212121"/>
          <w:spacing w:val="-7"/>
          <w:sz w:val="17"/>
        </w:rPr>
        <w:t> </w:t>
      </w:r>
      <w:r>
        <w:rPr>
          <w:color w:val="212121"/>
          <w:sz w:val="17"/>
        </w:rPr>
        <w:t>volumes</w:t>
      </w:r>
      <w:r>
        <w:rPr>
          <w:color w:val="212121"/>
          <w:spacing w:val="-7"/>
          <w:sz w:val="17"/>
        </w:rPr>
        <w:t> </w:t>
      </w:r>
      <w:r>
        <w:rPr>
          <w:color w:val="212121"/>
          <w:sz w:val="17"/>
        </w:rPr>
        <w:t>of</w:t>
      </w:r>
      <w:r>
        <w:rPr>
          <w:color w:val="212121"/>
          <w:spacing w:val="-7"/>
          <w:sz w:val="17"/>
        </w:rPr>
        <w:t> </w:t>
      </w:r>
      <w:r>
        <w:rPr>
          <w:color w:val="212121"/>
          <w:sz w:val="17"/>
        </w:rPr>
        <w:t>financial</w:t>
      </w:r>
      <w:r>
        <w:rPr>
          <w:color w:val="212121"/>
          <w:spacing w:val="-7"/>
          <w:sz w:val="17"/>
        </w:rPr>
        <w:t> </w:t>
      </w:r>
      <w:r>
        <w:rPr>
          <w:color w:val="212121"/>
          <w:sz w:val="17"/>
        </w:rPr>
        <w:t>data</w:t>
      </w:r>
      <w:r>
        <w:rPr>
          <w:color w:val="212121"/>
          <w:spacing w:val="-7"/>
          <w:sz w:val="17"/>
        </w:rPr>
        <w:t> </w:t>
      </w:r>
      <w:r>
        <w:rPr>
          <w:color w:val="212121"/>
          <w:sz w:val="17"/>
        </w:rPr>
        <w:t>at</w:t>
      </w:r>
      <w:r>
        <w:rPr>
          <w:color w:val="212121"/>
          <w:spacing w:val="-7"/>
          <w:sz w:val="17"/>
        </w:rPr>
        <w:t> </w:t>
      </w:r>
      <w:r>
        <w:rPr>
          <w:color w:val="212121"/>
          <w:sz w:val="17"/>
        </w:rPr>
        <w:t>unprecedented</w:t>
      </w:r>
      <w:r>
        <w:rPr>
          <w:color w:val="212121"/>
          <w:spacing w:val="-7"/>
          <w:sz w:val="17"/>
        </w:rPr>
        <w:t> </w:t>
      </w:r>
      <w:r>
        <w:rPr>
          <w:color w:val="212121"/>
          <w:sz w:val="17"/>
        </w:rPr>
        <w:t>speeds, significantly reducing the time and effort required for data analysis.</w:t>
      </w:r>
    </w:p>
    <w:p>
      <w:pPr>
        <w:spacing w:line="331" w:lineRule="auto" w:before="106"/>
        <w:ind w:left="1244" w:right="0" w:firstLine="0"/>
        <w:jc w:val="left"/>
        <w:rPr>
          <w:sz w:val="17"/>
        </w:rPr>
      </w:pPr>
      <w:r>
        <w:rPr/>
        <w:pict>
          <v:shape style="position:absolute;margin-left:123.749985pt;margin-top:10.235071pt;width:2.25pt;height:2.25pt;mso-position-horizontal-relative:page;mso-position-vertical-relative:paragraph;z-index:16197120" id="docshape828" coordorigin="2475,205" coordsize="45,45" path="m2500,250l2495,250,2492,249,2475,230,2475,224,2495,205,2500,205,2520,227,2520,230,2500,250xe" filled="true" fillcolor="#212121" stroked="false">
            <v:path arrowok="t"/>
            <v:fill type="solid"/>
            <w10:wrap type="none"/>
          </v:shape>
        </w:pict>
      </w:r>
      <w:r>
        <w:rPr>
          <w:b/>
          <w:color w:val="212121"/>
          <w:sz w:val="17"/>
        </w:rPr>
        <w:t>Advanced predictive analytics</w:t>
      </w:r>
      <w:r>
        <w:rPr>
          <w:color w:val="212121"/>
          <w:sz w:val="17"/>
        </w:rPr>
        <w:t>:</w:t>
      </w:r>
      <w:r>
        <w:rPr>
          <w:color w:val="212121"/>
          <w:spacing w:val="-4"/>
          <w:sz w:val="17"/>
        </w:rPr>
        <w:t> </w:t>
      </w:r>
      <w:r>
        <w:rPr>
          <w:color w:val="212121"/>
          <w:sz w:val="17"/>
        </w:rPr>
        <w:t>AI employs sophisticated machine learning models to predict market trends, investment</w:t>
      </w:r>
      <w:r>
        <w:rPr>
          <w:color w:val="212121"/>
          <w:spacing w:val="-8"/>
          <w:sz w:val="17"/>
        </w:rPr>
        <w:t> </w:t>
      </w:r>
      <w:r>
        <w:rPr>
          <w:color w:val="212121"/>
          <w:sz w:val="17"/>
        </w:rPr>
        <w:t>outcomes,</w:t>
      </w:r>
      <w:r>
        <w:rPr>
          <w:color w:val="212121"/>
          <w:spacing w:val="-8"/>
          <w:sz w:val="17"/>
        </w:rPr>
        <w:t> </w:t>
      </w:r>
      <w:r>
        <w:rPr>
          <w:color w:val="212121"/>
          <w:sz w:val="17"/>
        </w:rPr>
        <w:t>and</w:t>
      </w:r>
      <w:r>
        <w:rPr>
          <w:color w:val="212121"/>
          <w:spacing w:val="-8"/>
          <w:sz w:val="17"/>
        </w:rPr>
        <w:t> </w:t>
      </w:r>
      <w:r>
        <w:rPr>
          <w:color w:val="212121"/>
          <w:sz w:val="17"/>
        </w:rPr>
        <w:t>financial</w:t>
      </w:r>
      <w:r>
        <w:rPr>
          <w:color w:val="212121"/>
          <w:spacing w:val="-8"/>
          <w:sz w:val="17"/>
        </w:rPr>
        <w:t> </w:t>
      </w:r>
      <w:r>
        <w:rPr>
          <w:color w:val="212121"/>
          <w:sz w:val="17"/>
        </w:rPr>
        <w:t>risks,</w:t>
      </w:r>
      <w:r>
        <w:rPr>
          <w:color w:val="212121"/>
          <w:spacing w:val="-8"/>
          <w:sz w:val="17"/>
        </w:rPr>
        <w:t> </w:t>
      </w:r>
      <w:r>
        <w:rPr>
          <w:color w:val="212121"/>
          <w:sz w:val="17"/>
        </w:rPr>
        <w:t>offering</w:t>
      </w:r>
      <w:r>
        <w:rPr>
          <w:color w:val="212121"/>
          <w:spacing w:val="-8"/>
          <w:sz w:val="17"/>
        </w:rPr>
        <w:t> </w:t>
      </w:r>
      <w:r>
        <w:rPr>
          <w:color w:val="212121"/>
          <w:sz w:val="17"/>
        </w:rPr>
        <w:t>insights</w:t>
      </w:r>
      <w:r>
        <w:rPr>
          <w:color w:val="212121"/>
          <w:spacing w:val="-8"/>
          <w:sz w:val="17"/>
        </w:rPr>
        <w:t> </w:t>
      </w:r>
      <w:r>
        <w:rPr>
          <w:color w:val="212121"/>
          <w:sz w:val="17"/>
        </w:rPr>
        <w:t>that</w:t>
      </w:r>
      <w:r>
        <w:rPr>
          <w:color w:val="212121"/>
          <w:spacing w:val="-8"/>
          <w:sz w:val="17"/>
        </w:rPr>
        <w:t> </w:t>
      </w:r>
      <w:r>
        <w:rPr>
          <w:color w:val="212121"/>
          <w:sz w:val="17"/>
        </w:rPr>
        <w:t>were</w:t>
      </w:r>
      <w:r>
        <w:rPr>
          <w:color w:val="212121"/>
          <w:spacing w:val="-8"/>
          <w:sz w:val="17"/>
        </w:rPr>
        <w:t> </w:t>
      </w:r>
      <w:r>
        <w:rPr>
          <w:color w:val="212121"/>
          <w:sz w:val="17"/>
        </w:rPr>
        <w:t>previously</w:t>
      </w:r>
      <w:r>
        <w:rPr>
          <w:color w:val="212121"/>
          <w:spacing w:val="-8"/>
          <w:sz w:val="17"/>
        </w:rPr>
        <w:t> </w:t>
      </w:r>
      <w:r>
        <w:rPr>
          <w:color w:val="212121"/>
          <w:sz w:val="17"/>
        </w:rPr>
        <w:t>unattainable</w:t>
      </w:r>
      <w:r>
        <w:rPr>
          <w:color w:val="212121"/>
          <w:spacing w:val="-8"/>
          <w:sz w:val="17"/>
        </w:rPr>
        <w:t> </w:t>
      </w:r>
      <w:r>
        <w:rPr>
          <w:color w:val="212121"/>
          <w:sz w:val="17"/>
        </w:rPr>
        <w:t>with</w:t>
      </w:r>
      <w:r>
        <w:rPr>
          <w:color w:val="212121"/>
          <w:spacing w:val="-8"/>
          <w:sz w:val="17"/>
        </w:rPr>
        <w:t> </w:t>
      </w:r>
      <w:r>
        <w:rPr>
          <w:color w:val="212121"/>
          <w:sz w:val="17"/>
        </w:rPr>
        <w:t>standard</w:t>
      </w:r>
      <w:r>
        <w:rPr>
          <w:color w:val="212121"/>
          <w:spacing w:val="-8"/>
          <w:sz w:val="17"/>
        </w:rPr>
        <w:t> </w:t>
      </w:r>
      <w:r>
        <w:rPr>
          <w:color w:val="212121"/>
          <w:sz w:val="17"/>
        </w:rPr>
        <w:t>statistical </w:t>
      </w:r>
      <w:r>
        <w:rPr>
          <w:color w:val="212121"/>
          <w:spacing w:val="-2"/>
          <w:sz w:val="17"/>
        </w:rPr>
        <w:t>methods.</w:t>
      </w:r>
    </w:p>
    <w:p>
      <w:pPr>
        <w:spacing w:line="331" w:lineRule="auto" w:before="120"/>
        <w:ind w:left="1244" w:right="160" w:firstLine="0"/>
        <w:jc w:val="left"/>
        <w:rPr>
          <w:sz w:val="17"/>
        </w:rPr>
      </w:pPr>
      <w:r>
        <w:rPr/>
        <w:pict>
          <v:shape style="position:absolute;margin-left:123.749985pt;margin-top:10.935067pt;width:2.25pt;height:2.25pt;mso-position-horizontal-relative:page;mso-position-vertical-relative:paragraph;z-index:16197632" id="docshape829" coordorigin="2475,219" coordsize="45,45" path="m2500,264l2495,264,2492,263,2475,244,2475,238,2495,219,2500,219,2520,241,2520,244,2500,264xe" filled="true" fillcolor="#212121" stroked="false">
            <v:path arrowok="t"/>
            <v:fill type="solid"/>
            <w10:wrap type="none"/>
          </v:shape>
        </w:pict>
      </w:r>
      <w:r>
        <w:rPr>
          <w:b/>
          <w:color w:val="212121"/>
          <w:sz w:val="17"/>
        </w:rPr>
        <w:t>Real-time</w:t>
      </w:r>
      <w:r>
        <w:rPr>
          <w:b/>
          <w:color w:val="212121"/>
          <w:spacing w:val="-11"/>
          <w:sz w:val="17"/>
        </w:rPr>
        <w:t> </w:t>
      </w:r>
      <w:r>
        <w:rPr>
          <w:b/>
          <w:color w:val="212121"/>
          <w:sz w:val="17"/>
        </w:rPr>
        <w:t>decision-making</w:t>
      </w:r>
      <w:r>
        <w:rPr>
          <w:color w:val="212121"/>
          <w:sz w:val="17"/>
        </w:rPr>
        <w:t>:</w:t>
      </w:r>
      <w:r>
        <w:rPr>
          <w:color w:val="212121"/>
          <w:spacing w:val="-10"/>
          <w:sz w:val="17"/>
        </w:rPr>
        <w:t> </w:t>
      </w:r>
      <w:r>
        <w:rPr>
          <w:color w:val="212121"/>
          <w:sz w:val="17"/>
        </w:rPr>
        <w:t>AI</w:t>
      </w:r>
      <w:r>
        <w:rPr>
          <w:color w:val="212121"/>
          <w:spacing w:val="-7"/>
          <w:sz w:val="17"/>
        </w:rPr>
        <w:t> </w:t>
      </w:r>
      <w:r>
        <w:rPr>
          <w:color w:val="212121"/>
          <w:sz w:val="17"/>
        </w:rPr>
        <w:t>enables</w:t>
      </w:r>
      <w:r>
        <w:rPr>
          <w:color w:val="212121"/>
          <w:spacing w:val="-7"/>
          <w:sz w:val="17"/>
        </w:rPr>
        <w:t> </w:t>
      </w:r>
      <w:r>
        <w:rPr>
          <w:color w:val="212121"/>
          <w:sz w:val="17"/>
        </w:rPr>
        <w:t>financial</w:t>
      </w:r>
      <w:r>
        <w:rPr>
          <w:color w:val="212121"/>
          <w:spacing w:val="-7"/>
          <w:sz w:val="17"/>
        </w:rPr>
        <w:t> </w:t>
      </w:r>
      <w:r>
        <w:rPr>
          <w:color w:val="212121"/>
          <w:sz w:val="17"/>
        </w:rPr>
        <w:t>analysts</w:t>
      </w:r>
      <w:r>
        <w:rPr>
          <w:color w:val="212121"/>
          <w:spacing w:val="-7"/>
          <w:sz w:val="17"/>
        </w:rPr>
        <w:t> </w:t>
      </w:r>
      <w:r>
        <w:rPr>
          <w:color w:val="212121"/>
          <w:sz w:val="17"/>
        </w:rPr>
        <w:t>to</w:t>
      </w:r>
      <w:r>
        <w:rPr>
          <w:color w:val="212121"/>
          <w:spacing w:val="-7"/>
          <w:sz w:val="17"/>
        </w:rPr>
        <w:t> </w:t>
      </w:r>
      <w:r>
        <w:rPr>
          <w:color w:val="212121"/>
          <w:sz w:val="17"/>
        </w:rPr>
        <w:t>make</w:t>
      </w:r>
      <w:r>
        <w:rPr>
          <w:color w:val="212121"/>
          <w:spacing w:val="-7"/>
          <w:sz w:val="17"/>
        </w:rPr>
        <w:t> </w:t>
      </w:r>
      <w:r>
        <w:rPr>
          <w:color w:val="212121"/>
          <w:sz w:val="17"/>
        </w:rPr>
        <w:t>informed</w:t>
      </w:r>
      <w:r>
        <w:rPr>
          <w:color w:val="212121"/>
          <w:spacing w:val="-7"/>
          <w:sz w:val="17"/>
        </w:rPr>
        <w:t> </w:t>
      </w:r>
      <w:r>
        <w:rPr>
          <w:color w:val="212121"/>
          <w:sz w:val="17"/>
        </w:rPr>
        <w:t>decisions</w:t>
      </w:r>
      <w:r>
        <w:rPr>
          <w:color w:val="212121"/>
          <w:spacing w:val="-7"/>
          <w:sz w:val="17"/>
        </w:rPr>
        <w:t> </w:t>
      </w:r>
      <w:r>
        <w:rPr>
          <w:color w:val="212121"/>
          <w:sz w:val="17"/>
        </w:rPr>
        <w:t>quickly</w:t>
      </w:r>
      <w:r>
        <w:rPr>
          <w:color w:val="212121"/>
          <w:spacing w:val="-7"/>
          <w:sz w:val="17"/>
        </w:rPr>
        <w:t> </w:t>
      </w:r>
      <w:r>
        <w:rPr>
          <w:color w:val="212121"/>
          <w:sz w:val="17"/>
        </w:rPr>
        <w:t>thanks</w:t>
      </w:r>
      <w:r>
        <w:rPr>
          <w:color w:val="212121"/>
          <w:spacing w:val="-7"/>
          <w:sz w:val="17"/>
        </w:rPr>
        <w:t> </w:t>
      </w:r>
      <w:r>
        <w:rPr>
          <w:color w:val="212121"/>
          <w:sz w:val="17"/>
        </w:rPr>
        <w:t>to</w:t>
      </w:r>
      <w:r>
        <w:rPr>
          <w:color w:val="212121"/>
          <w:spacing w:val="-7"/>
          <w:sz w:val="17"/>
        </w:rPr>
        <w:t> </w:t>
      </w:r>
      <w:r>
        <w:rPr>
          <w:color w:val="212121"/>
          <w:sz w:val="17"/>
        </w:rPr>
        <w:t>its</w:t>
      </w:r>
      <w:r>
        <w:rPr>
          <w:color w:val="212121"/>
          <w:spacing w:val="-7"/>
          <w:sz w:val="17"/>
        </w:rPr>
        <w:t> </w:t>
      </w:r>
      <w:r>
        <w:rPr>
          <w:color w:val="212121"/>
          <w:sz w:val="17"/>
        </w:rPr>
        <w:t>ability</w:t>
      </w:r>
      <w:r>
        <w:rPr>
          <w:color w:val="212121"/>
          <w:spacing w:val="-7"/>
          <w:sz w:val="17"/>
        </w:rPr>
        <w:t> </w:t>
      </w:r>
      <w:r>
        <w:rPr>
          <w:color w:val="212121"/>
          <w:sz w:val="17"/>
        </w:rPr>
        <w:t>to analyze real-time data. This capability is a significant leap from traditional methods, which often rely on historical data analysis.</w:t>
      </w:r>
    </w:p>
    <w:p>
      <w:pPr>
        <w:pStyle w:val="BodyText"/>
        <w:rPr>
          <w:sz w:val="18"/>
        </w:rPr>
      </w:pPr>
    </w:p>
    <w:p>
      <w:pPr>
        <w:pStyle w:val="ListParagraph"/>
        <w:numPr>
          <w:ilvl w:val="0"/>
          <w:numId w:val="7"/>
        </w:numPr>
        <w:tabs>
          <w:tab w:pos="458" w:val="left" w:leader="none"/>
        </w:tabs>
        <w:spacing w:line="240" w:lineRule="auto" w:before="124" w:after="0"/>
        <w:ind w:left="457" w:right="0" w:hanging="170"/>
        <w:jc w:val="left"/>
        <w:rPr>
          <w:sz w:val="17"/>
        </w:rPr>
      </w:pPr>
      <w:r>
        <w:rPr>
          <w:color w:val="212121"/>
          <w:sz w:val="17"/>
        </w:rPr>
        <w:t>What</w:t>
      </w:r>
      <w:r>
        <w:rPr>
          <w:color w:val="212121"/>
          <w:spacing w:val="-9"/>
          <w:sz w:val="17"/>
        </w:rPr>
        <w:t> </w:t>
      </w:r>
      <w:r>
        <w:rPr>
          <w:color w:val="212121"/>
          <w:sz w:val="17"/>
        </w:rPr>
        <w:t>are</w:t>
      </w:r>
      <w:r>
        <w:rPr>
          <w:color w:val="212121"/>
          <w:spacing w:val="-6"/>
          <w:sz w:val="17"/>
        </w:rPr>
        <w:t> </w:t>
      </w:r>
      <w:r>
        <w:rPr>
          <w:color w:val="212121"/>
          <w:sz w:val="17"/>
        </w:rPr>
        <w:t>the</w:t>
      </w:r>
      <w:r>
        <w:rPr>
          <w:color w:val="212121"/>
          <w:spacing w:val="-5"/>
          <w:sz w:val="17"/>
        </w:rPr>
        <w:t> </w:t>
      </w:r>
      <w:r>
        <w:rPr>
          <w:color w:val="212121"/>
          <w:sz w:val="17"/>
        </w:rPr>
        <w:t>ethical</w:t>
      </w:r>
      <w:r>
        <w:rPr>
          <w:color w:val="212121"/>
          <w:spacing w:val="-6"/>
          <w:sz w:val="17"/>
        </w:rPr>
        <w:t> </w:t>
      </w:r>
      <w:r>
        <w:rPr>
          <w:color w:val="212121"/>
          <w:sz w:val="17"/>
        </w:rPr>
        <w:t>considerations</w:t>
      </w:r>
      <w:r>
        <w:rPr>
          <w:color w:val="212121"/>
          <w:spacing w:val="-6"/>
          <w:sz w:val="17"/>
        </w:rPr>
        <w:t> </w:t>
      </w:r>
      <w:r>
        <w:rPr>
          <w:color w:val="212121"/>
          <w:sz w:val="17"/>
        </w:rPr>
        <w:t>in</w:t>
      </w:r>
      <w:r>
        <w:rPr>
          <w:color w:val="212121"/>
          <w:spacing w:val="-10"/>
          <w:sz w:val="17"/>
        </w:rPr>
        <w:t> </w:t>
      </w:r>
      <w:r>
        <w:rPr>
          <w:color w:val="212121"/>
          <w:sz w:val="17"/>
        </w:rPr>
        <w:t>AI-driven</w:t>
      </w:r>
      <w:r>
        <w:rPr>
          <w:color w:val="212121"/>
          <w:spacing w:val="-6"/>
          <w:sz w:val="17"/>
        </w:rPr>
        <w:t> </w:t>
      </w:r>
      <w:r>
        <w:rPr>
          <w:color w:val="212121"/>
          <w:sz w:val="17"/>
        </w:rPr>
        <w:t>financial</w:t>
      </w:r>
      <w:r>
        <w:rPr>
          <w:color w:val="212121"/>
          <w:spacing w:val="-6"/>
          <w:sz w:val="17"/>
        </w:rPr>
        <w:t> </w:t>
      </w:r>
      <w:r>
        <w:rPr>
          <w:color w:val="212121"/>
          <w:spacing w:val="-2"/>
          <w:sz w:val="17"/>
        </w:rPr>
        <w:t>analysis?</w:t>
      </w:r>
    </w:p>
    <w:p>
      <w:pPr>
        <w:pStyle w:val="BodyText"/>
        <w:spacing w:before="1"/>
        <w:rPr>
          <w:sz w:val="18"/>
        </w:rPr>
      </w:pPr>
    </w:p>
    <w:p>
      <w:pPr>
        <w:pStyle w:val="BodyText"/>
        <w:ind w:left="457"/>
      </w:pPr>
      <w:r>
        <w:rPr>
          <w:color w:val="212121"/>
        </w:rPr>
        <w:t>When</w:t>
      </w:r>
      <w:r>
        <w:rPr>
          <w:color w:val="212121"/>
          <w:spacing w:val="7"/>
        </w:rPr>
        <w:t> </w:t>
      </w:r>
      <w:r>
        <w:rPr>
          <w:color w:val="212121"/>
        </w:rPr>
        <w:t>utilizing</w:t>
      </w:r>
      <w:r>
        <w:rPr>
          <w:color w:val="212121"/>
          <w:spacing w:val="-7"/>
        </w:rPr>
        <w:t> </w:t>
      </w:r>
      <w:r>
        <w:rPr>
          <w:color w:val="212121"/>
        </w:rPr>
        <w:t>AI</w:t>
      </w:r>
      <w:r>
        <w:rPr>
          <w:color w:val="212121"/>
          <w:spacing w:val="7"/>
        </w:rPr>
        <w:t> </w:t>
      </w:r>
      <w:r>
        <w:rPr>
          <w:color w:val="212121"/>
        </w:rPr>
        <w:t>in</w:t>
      </w:r>
      <w:r>
        <w:rPr>
          <w:color w:val="212121"/>
          <w:spacing w:val="7"/>
        </w:rPr>
        <w:t> </w:t>
      </w:r>
      <w:r>
        <w:rPr>
          <w:color w:val="212121"/>
        </w:rPr>
        <w:t>financial</w:t>
      </w:r>
      <w:r>
        <w:rPr>
          <w:color w:val="212121"/>
          <w:spacing w:val="8"/>
        </w:rPr>
        <w:t> </w:t>
      </w:r>
      <w:r>
        <w:rPr>
          <w:color w:val="212121"/>
        </w:rPr>
        <w:t>analysis,</w:t>
      </w:r>
      <w:r>
        <w:rPr>
          <w:color w:val="212121"/>
          <w:spacing w:val="7"/>
        </w:rPr>
        <w:t> </w:t>
      </w:r>
      <w:r>
        <w:rPr>
          <w:color w:val="212121"/>
        </w:rPr>
        <w:t>several</w:t>
      </w:r>
      <w:r>
        <w:rPr>
          <w:color w:val="212121"/>
          <w:spacing w:val="7"/>
        </w:rPr>
        <w:t> </w:t>
      </w:r>
      <w:r>
        <w:rPr>
          <w:color w:val="212121"/>
        </w:rPr>
        <w:t>ethical</w:t>
      </w:r>
      <w:r>
        <w:rPr>
          <w:color w:val="212121"/>
          <w:spacing w:val="8"/>
        </w:rPr>
        <w:t> </w:t>
      </w:r>
      <w:r>
        <w:rPr>
          <w:color w:val="212121"/>
        </w:rPr>
        <w:t>considerations</w:t>
      </w:r>
      <w:r>
        <w:rPr>
          <w:color w:val="212121"/>
          <w:spacing w:val="7"/>
        </w:rPr>
        <w:t> </w:t>
      </w:r>
      <w:r>
        <w:rPr>
          <w:color w:val="212121"/>
        </w:rPr>
        <w:t>must</w:t>
      </w:r>
      <w:r>
        <w:rPr>
          <w:color w:val="212121"/>
          <w:spacing w:val="7"/>
        </w:rPr>
        <w:t> </w:t>
      </w:r>
      <w:r>
        <w:rPr>
          <w:color w:val="212121"/>
        </w:rPr>
        <w:t>be</w:t>
      </w:r>
      <w:r>
        <w:rPr>
          <w:color w:val="212121"/>
          <w:spacing w:val="8"/>
        </w:rPr>
        <w:t> </w:t>
      </w:r>
      <w:r>
        <w:rPr>
          <w:color w:val="212121"/>
          <w:spacing w:val="-2"/>
        </w:rPr>
        <w:t>considered:</w:t>
      </w:r>
    </w:p>
    <w:p>
      <w:pPr>
        <w:pStyle w:val="BodyText"/>
        <w:spacing w:before="3"/>
        <w:rPr>
          <w:sz w:val="9"/>
        </w:rPr>
      </w:pPr>
    </w:p>
    <w:p>
      <w:pPr>
        <w:spacing w:line="331" w:lineRule="auto" w:before="92"/>
        <w:ind w:left="1244" w:right="238" w:firstLine="0"/>
        <w:jc w:val="left"/>
        <w:rPr>
          <w:sz w:val="17"/>
        </w:rPr>
      </w:pPr>
      <w:r>
        <w:rPr/>
        <w:pict>
          <v:shape style="position:absolute;margin-left:123.749985pt;margin-top:9.53506pt;width:2.25pt;height:2.25pt;mso-position-horizontal-relative:page;mso-position-vertical-relative:paragraph;z-index:16198144" id="docshape830" coordorigin="2475,191" coordsize="45,45" path="m2500,236l2495,236,2492,235,2475,216,2475,210,2495,191,2500,191,2520,213,2520,216,2500,236xe" filled="true" fillcolor="#212121" stroked="false">
            <v:path arrowok="t"/>
            <v:fill type="solid"/>
            <w10:wrap type="none"/>
          </v:shape>
        </w:pict>
      </w:r>
      <w:r>
        <w:rPr>
          <w:b/>
          <w:color w:val="212121"/>
          <w:sz w:val="17"/>
        </w:rPr>
        <w:t>Data</w:t>
      </w:r>
      <w:r>
        <w:rPr>
          <w:b/>
          <w:color w:val="212121"/>
          <w:spacing w:val="-10"/>
          <w:sz w:val="17"/>
        </w:rPr>
        <w:t> </w:t>
      </w:r>
      <w:r>
        <w:rPr>
          <w:b/>
          <w:color w:val="212121"/>
          <w:sz w:val="17"/>
        </w:rPr>
        <w:t>privacy</w:t>
      </w:r>
      <w:r>
        <w:rPr>
          <w:color w:val="212121"/>
          <w:sz w:val="17"/>
        </w:rPr>
        <w:t>:</w:t>
      </w:r>
      <w:r>
        <w:rPr>
          <w:color w:val="212121"/>
          <w:spacing w:val="-6"/>
          <w:sz w:val="17"/>
        </w:rPr>
        <w:t> </w:t>
      </w:r>
      <w:r>
        <w:rPr>
          <w:color w:val="212121"/>
          <w:sz w:val="17"/>
        </w:rPr>
        <w:t>Ensuring</w:t>
      </w:r>
      <w:r>
        <w:rPr>
          <w:color w:val="212121"/>
          <w:spacing w:val="-6"/>
          <w:sz w:val="17"/>
        </w:rPr>
        <w:t> </w:t>
      </w:r>
      <w:r>
        <w:rPr>
          <w:color w:val="212121"/>
          <w:sz w:val="17"/>
        </w:rPr>
        <w:t>the</w:t>
      </w:r>
      <w:r>
        <w:rPr>
          <w:color w:val="212121"/>
          <w:spacing w:val="-6"/>
          <w:sz w:val="17"/>
        </w:rPr>
        <w:t> </w:t>
      </w:r>
      <w:r>
        <w:rPr>
          <w:color w:val="212121"/>
          <w:sz w:val="17"/>
        </w:rPr>
        <w:t>confidentiality</w:t>
      </w:r>
      <w:r>
        <w:rPr>
          <w:color w:val="212121"/>
          <w:spacing w:val="-6"/>
          <w:sz w:val="17"/>
        </w:rPr>
        <w:t> </w:t>
      </w:r>
      <w:r>
        <w:rPr>
          <w:color w:val="212121"/>
          <w:sz w:val="17"/>
        </w:rPr>
        <w:t>and</w:t>
      </w:r>
      <w:r>
        <w:rPr>
          <w:color w:val="212121"/>
          <w:spacing w:val="-6"/>
          <w:sz w:val="17"/>
        </w:rPr>
        <w:t> </w:t>
      </w:r>
      <w:r>
        <w:rPr>
          <w:color w:val="212121"/>
          <w:sz w:val="17"/>
        </w:rPr>
        <w:t>security</w:t>
      </w:r>
      <w:r>
        <w:rPr>
          <w:color w:val="212121"/>
          <w:spacing w:val="-6"/>
          <w:sz w:val="17"/>
        </w:rPr>
        <w:t> </w:t>
      </w:r>
      <w:r>
        <w:rPr>
          <w:color w:val="212121"/>
          <w:sz w:val="17"/>
        </w:rPr>
        <w:t>of</w:t>
      </w:r>
      <w:r>
        <w:rPr>
          <w:color w:val="212121"/>
          <w:spacing w:val="-6"/>
          <w:sz w:val="17"/>
        </w:rPr>
        <w:t> </w:t>
      </w:r>
      <w:r>
        <w:rPr>
          <w:color w:val="212121"/>
          <w:sz w:val="17"/>
        </w:rPr>
        <w:t>financial</w:t>
      </w:r>
      <w:r>
        <w:rPr>
          <w:color w:val="212121"/>
          <w:spacing w:val="-6"/>
          <w:sz w:val="17"/>
        </w:rPr>
        <w:t> </w:t>
      </w:r>
      <w:r>
        <w:rPr>
          <w:color w:val="212121"/>
          <w:sz w:val="17"/>
        </w:rPr>
        <w:t>data</w:t>
      </w:r>
      <w:r>
        <w:rPr>
          <w:color w:val="212121"/>
          <w:spacing w:val="-6"/>
          <w:sz w:val="17"/>
        </w:rPr>
        <w:t> </w:t>
      </w:r>
      <w:r>
        <w:rPr>
          <w:color w:val="212121"/>
          <w:sz w:val="17"/>
        </w:rPr>
        <w:t>is</w:t>
      </w:r>
      <w:r>
        <w:rPr>
          <w:color w:val="212121"/>
          <w:spacing w:val="-6"/>
          <w:sz w:val="17"/>
        </w:rPr>
        <w:t> </w:t>
      </w:r>
      <w:r>
        <w:rPr>
          <w:color w:val="212121"/>
          <w:sz w:val="17"/>
        </w:rPr>
        <w:t>paramount,</w:t>
      </w:r>
      <w:r>
        <w:rPr>
          <w:color w:val="212121"/>
          <w:spacing w:val="-6"/>
          <w:sz w:val="17"/>
        </w:rPr>
        <w:t> </w:t>
      </w:r>
      <w:r>
        <w:rPr>
          <w:color w:val="212121"/>
          <w:sz w:val="17"/>
        </w:rPr>
        <w:t>as</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often</w:t>
      </w:r>
      <w:r>
        <w:rPr>
          <w:color w:val="212121"/>
          <w:spacing w:val="-6"/>
          <w:sz w:val="17"/>
        </w:rPr>
        <w:t> </w:t>
      </w:r>
      <w:r>
        <w:rPr>
          <w:color w:val="212121"/>
          <w:sz w:val="17"/>
        </w:rPr>
        <w:t>handle sensitive personal and business information</w:t>
      </w:r>
    </w:p>
    <w:p>
      <w:pPr>
        <w:spacing w:line="331" w:lineRule="auto" w:before="121"/>
        <w:ind w:left="1244" w:right="0" w:firstLine="0"/>
        <w:jc w:val="left"/>
        <w:rPr>
          <w:sz w:val="17"/>
        </w:rPr>
      </w:pPr>
      <w:r>
        <w:rPr/>
        <w:pict>
          <v:shape style="position:absolute;margin-left:123.749985pt;margin-top:10.985057pt;width:2.25pt;height:2.25pt;mso-position-horizontal-relative:page;mso-position-vertical-relative:paragraph;z-index:16198656" id="docshape831" coordorigin="2475,220" coordsize="45,45" path="m2500,265l2495,265,2492,264,2475,245,2475,239,2495,220,2500,220,2520,242,2520,245,2500,265xe" filled="true" fillcolor="#212121" stroked="false">
            <v:path arrowok="t"/>
            <v:fill type="solid"/>
            <w10:wrap type="none"/>
          </v:shape>
        </w:pict>
      </w:r>
      <w:r>
        <w:rPr>
          <w:b/>
          <w:color w:val="212121"/>
          <w:sz w:val="17"/>
        </w:rPr>
        <w:t>Algorithmic</w:t>
      </w:r>
      <w:r>
        <w:rPr>
          <w:b/>
          <w:color w:val="212121"/>
          <w:spacing w:val="-10"/>
          <w:sz w:val="17"/>
        </w:rPr>
        <w:t> </w:t>
      </w:r>
      <w:r>
        <w:rPr>
          <w:b/>
          <w:color w:val="212121"/>
          <w:sz w:val="17"/>
        </w:rPr>
        <w:t>transparency</w:t>
      </w:r>
      <w:r>
        <w:rPr>
          <w:color w:val="212121"/>
          <w:sz w:val="17"/>
        </w:rPr>
        <w:t>:</w:t>
      </w:r>
      <w:r>
        <w:rPr>
          <w:color w:val="212121"/>
          <w:spacing w:val="-9"/>
          <w:sz w:val="17"/>
        </w:rPr>
        <w:t> </w:t>
      </w:r>
      <w:r>
        <w:rPr>
          <w:color w:val="212121"/>
          <w:sz w:val="17"/>
        </w:rPr>
        <w:t>There</w:t>
      </w:r>
      <w:r>
        <w:rPr>
          <w:color w:val="212121"/>
          <w:spacing w:val="-6"/>
          <w:sz w:val="17"/>
        </w:rPr>
        <w:t> </w:t>
      </w:r>
      <w:r>
        <w:rPr>
          <w:color w:val="212121"/>
          <w:sz w:val="17"/>
        </w:rPr>
        <w:t>is</w:t>
      </w:r>
      <w:r>
        <w:rPr>
          <w:color w:val="212121"/>
          <w:spacing w:val="-6"/>
          <w:sz w:val="17"/>
        </w:rPr>
        <w:t> </w:t>
      </w:r>
      <w:r>
        <w:rPr>
          <w:color w:val="212121"/>
          <w:sz w:val="17"/>
        </w:rPr>
        <w:t>a</w:t>
      </w:r>
      <w:r>
        <w:rPr>
          <w:color w:val="212121"/>
          <w:spacing w:val="-6"/>
          <w:sz w:val="17"/>
        </w:rPr>
        <w:t> </w:t>
      </w:r>
      <w:r>
        <w:rPr>
          <w:color w:val="212121"/>
          <w:sz w:val="17"/>
        </w:rPr>
        <w:t>need</w:t>
      </w:r>
      <w:r>
        <w:rPr>
          <w:color w:val="212121"/>
          <w:spacing w:val="-6"/>
          <w:sz w:val="17"/>
        </w:rPr>
        <w:t> </w:t>
      </w:r>
      <w:r>
        <w:rPr>
          <w:color w:val="212121"/>
          <w:sz w:val="17"/>
        </w:rPr>
        <w:t>for</w:t>
      </w:r>
      <w:r>
        <w:rPr>
          <w:color w:val="212121"/>
          <w:spacing w:val="-6"/>
          <w:sz w:val="17"/>
        </w:rPr>
        <w:t> </w:t>
      </w:r>
      <w:r>
        <w:rPr>
          <w:color w:val="212121"/>
          <w:sz w:val="17"/>
        </w:rPr>
        <w:t>a</w:t>
      </w:r>
      <w:r>
        <w:rPr>
          <w:color w:val="212121"/>
          <w:spacing w:val="-6"/>
          <w:sz w:val="17"/>
        </w:rPr>
        <w:t> </w:t>
      </w:r>
      <w:r>
        <w:rPr>
          <w:color w:val="212121"/>
          <w:sz w:val="17"/>
        </w:rPr>
        <w:t>clear</w:t>
      </w:r>
      <w:r>
        <w:rPr>
          <w:color w:val="212121"/>
          <w:spacing w:val="-6"/>
          <w:sz w:val="17"/>
        </w:rPr>
        <w:t> </w:t>
      </w:r>
      <w:r>
        <w:rPr>
          <w:color w:val="212121"/>
          <w:sz w:val="17"/>
        </w:rPr>
        <w:t>understanding</w:t>
      </w:r>
      <w:r>
        <w:rPr>
          <w:color w:val="212121"/>
          <w:spacing w:val="-6"/>
          <w:sz w:val="17"/>
        </w:rPr>
        <w:t> </w:t>
      </w:r>
      <w:r>
        <w:rPr>
          <w:color w:val="212121"/>
          <w:sz w:val="17"/>
        </w:rPr>
        <w:t>of</w:t>
      </w:r>
      <w:r>
        <w:rPr>
          <w:color w:val="212121"/>
          <w:spacing w:val="-6"/>
          <w:sz w:val="17"/>
        </w:rPr>
        <w:t> </w:t>
      </w:r>
      <w:r>
        <w:rPr>
          <w:color w:val="212121"/>
          <w:sz w:val="17"/>
        </w:rPr>
        <w:t>and</w:t>
      </w:r>
      <w:r>
        <w:rPr>
          <w:color w:val="212121"/>
          <w:spacing w:val="-6"/>
          <w:sz w:val="17"/>
        </w:rPr>
        <w:t> </w:t>
      </w:r>
      <w:r>
        <w:rPr>
          <w:color w:val="212121"/>
          <w:sz w:val="17"/>
        </w:rPr>
        <w:t>transparency</w:t>
      </w:r>
      <w:r>
        <w:rPr>
          <w:color w:val="212121"/>
          <w:spacing w:val="-6"/>
          <w:sz w:val="17"/>
        </w:rPr>
        <w:t> </w:t>
      </w:r>
      <w:r>
        <w:rPr>
          <w:color w:val="212121"/>
          <w:sz w:val="17"/>
        </w:rPr>
        <w:t>in</w:t>
      </w:r>
      <w:r>
        <w:rPr>
          <w:color w:val="212121"/>
          <w:spacing w:val="-6"/>
          <w:sz w:val="17"/>
        </w:rPr>
        <w:t> </w:t>
      </w:r>
      <w:r>
        <w:rPr>
          <w:color w:val="212121"/>
          <w:sz w:val="17"/>
        </w:rPr>
        <w:t>how</w:t>
      </w:r>
      <w:r>
        <w:rPr>
          <w:color w:val="212121"/>
          <w:spacing w:val="-11"/>
          <w:sz w:val="17"/>
        </w:rPr>
        <w:t> </w:t>
      </w:r>
      <w:r>
        <w:rPr>
          <w:color w:val="212121"/>
          <w:sz w:val="17"/>
        </w:rPr>
        <w:t>AI</w:t>
      </w:r>
      <w:r>
        <w:rPr>
          <w:color w:val="212121"/>
          <w:spacing w:val="-6"/>
          <w:sz w:val="17"/>
        </w:rPr>
        <w:t> </w:t>
      </w:r>
      <w:r>
        <w:rPr>
          <w:color w:val="212121"/>
          <w:sz w:val="17"/>
        </w:rPr>
        <w:t>algorithms</w:t>
      </w:r>
      <w:r>
        <w:rPr>
          <w:color w:val="212121"/>
          <w:spacing w:val="-6"/>
          <w:sz w:val="17"/>
        </w:rPr>
        <w:t> </w:t>
      </w:r>
      <w:r>
        <w:rPr>
          <w:color w:val="212121"/>
          <w:sz w:val="17"/>
        </w:rPr>
        <w:t>make decisions to maintain trust and accountability</w:t>
      </w:r>
    </w:p>
    <w:p>
      <w:pPr>
        <w:spacing w:line="331" w:lineRule="auto" w:before="105"/>
        <w:ind w:left="1244" w:right="0" w:firstLine="0"/>
        <w:jc w:val="left"/>
        <w:rPr>
          <w:sz w:val="17"/>
        </w:rPr>
      </w:pPr>
      <w:r>
        <w:rPr/>
        <w:pict>
          <v:shape style="position:absolute;margin-left:123.749985pt;margin-top:10.18507pt;width:2.25pt;height:2.25pt;mso-position-horizontal-relative:page;mso-position-vertical-relative:paragraph;z-index:16199168" id="docshape832" coordorigin="2475,204" coordsize="45,45" path="m2500,249l2495,249,2492,248,2475,229,2475,223,2495,204,2500,204,2520,226,2520,229,2500,249xe" filled="true" fillcolor="#212121" stroked="false">
            <v:path arrowok="t"/>
            <v:fill type="solid"/>
            <w10:wrap type="none"/>
          </v:shape>
        </w:pict>
      </w:r>
      <w:r>
        <w:rPr>
          <w:b/>
          <w:color w:val="212121"/>
          <w:sz w:val="17"/>
        </w:rPr>
        <w:t>Bias</w:t>
      </w:r>
      <w:r>
        <w:rPr>
          <w:b/>
          <w:color w:val="212121"/>
          <w:spacing w:val="-9"/>
          <w:sz w:val="17"/>
        </w:rPr>
        <w:t> </w:t>
      </w:r>
      <w:r>
        <w:rPr>
          <w:b/>
          <w:color w:val="212121"/>
          <w:sz w:val="17"/>
        </w:rPr>
        <w:t>and</w:t>
      </w:r>
      <w:r>
        <w:rPr>
          <w:b/>
          <w:color w:val="212121"/>
          <w:spacing w:val="-6"/>
          <w:sz w:val="17"/>
        </w:rPr>
        <w:t> </w:t>
      </w:r>
      <w:r>
        <w:rPr>
          <w:b/>
          <w:color w:val="212121"/>
          <w:sz w:val="17"/>
        </w:rPr>
        <w:t>fairness</w:t>
      </w:r>
      <w:r>
        <w:rPr>
          <w:color w:val="212121"/>
          <w:sz w:val="17"/>
        </w:rPr>
        <w:t>:</w:t>
      </w:r>
      <w:r>
        <w:rPr>
          <w:color w:val="212121"/>
          <w:spacing w:val="-6"/>
          <w:sz w:val="17"/>
        </w:rPr>
        <w:t> </w:t>
      </w:r>
      <w:r>
        <w:rPr>
          <w:color w:val="212121"/>
          <w:sz w:val="17"/>
        </w:rPr>
        <w:t>It’s</w:t>
      </w:r>
      <w:r>
        <w:rPr>
          <w:color w:val="212121"/>
          <w:spacing w:val="-6"/>
          <w:sz w:val="17"/>
        </w:rPr>
        <w:t> </w:t>
      </w:r>
      <w:r>
        <w:rPr>
          <w:color w:val="212121"/>
          <w:sz w:val="17"/>
        </w:rPr>
        <w:t>crucial</w:t>
      </w:r>
      <w:r>
        <w:rPr>
          <w:color w:val="212121"/>
          <w:spacing w:val="-6"/>
          <w:sz w:val="17"/>
        </w:rPr>
        <w:t> </w:t>
      </w:r>
      <w:r>
        <w:rPr>
          <w:color w:val="212121"/>
          <w:sz w:val="17"/>
        </w:rPr>
        <w:t>to</w:t>
      </w:r>
      <w:r>
        <w:rPr>
          <w:color w:val="212121"/>
          <w:spacing w:val="-6"/>
          <w:sz w:val="17"/>
        </w:rPr>
        <w:t> </w:t>
      </w:r>
      <w:r>
        <w:rPr>
          <w:color w:val="212121"/>
          <w:sz w:val="17"/>
        </w:rPr>
        <w:t>ensure</w:t>
      </w:r>
      <w:r>
        <w:rPr>
          <w:color w:val="212121"/>
          <w:spacing w:val="-6"/>
          <w:sz w:val="17"/>
        </w:rPr>
        <w:t> </w:t>
      </w:r>
      <w:r>
        <w:rPr>
          <w:color w:val="212121"/>
          <w:sz w:val="17"/>
        </w:rPr>
        <w:t>that</w:t>
      </w:r>
      <w:r>
        <w:rPr>
          <w:color w:val="212121"/>
          <w:spacing w:val="-11"/>
          <w:sz w:val="17"/>
        </w:rPr>
        <w:t> </w:t>
      </w:r>
      <w:r>
        <w:rPr>
          <w:color w:val="212121"/>
          <w:sz w:val="17"/>
        </w:rPr>
        <w:t>AI-driven</w:t>
      </w:r>
      <w:r>
        <w:rPr>
          <w:color w:val="212121"/>
          <w:spacing w:val="-6"/>
          <w:sz w:val="17"/>
        </w:rPr>
        <w:t> </w:t>
      </w:r>
      <w:r>
        <w:rPr>
          <w:color w:val="212121"/>
          <w:sz w:val="17"/>
        </w:rPr>
        <w:t>decisions</w:t>
      </w:r>
      <w:r>
        <w:rPr>
          <w:color w:val="212121"/>
          <w:spacing w:val="-6"/>
          <w:sz w:val="17"/>
        </w:rPr>
        <w:t> </w:t>
      </w:r>
      <w:r>
        <w:rPr>
          <w:color w:val="212121"/>
          <w:sz w:val="17"/>
        </w:rPr>
        <w:t>are</w:t>
      </w:r>
      <w:r>
        <w:rPr>
          <w:color w:val="212121"/>
          <w:spacing w:val="-6"/>
          <w:sz w:val="17"/>
        </w:rPr>
        <w:t> </w:t>
      </w:r>
      <w:r>
        <w:rPr>
          <w:color w:val="212121"/>
          <w:sz w:val="17"/>
        </w:rPr>
        <w:t>free</w:t>
      </w:r>
      <w:r>
        <w:rPr>
          <w:color w:val="212121"/>
          <w:spacing w:val="-6"/>
          <w:sz w:val="17"/>
        </w:rPr>
        <w:t> </w:t>
      </w:r>
      <w:r>
        <w:rPr>
          <w:color w:val="212121"/>
          <w:sz w:val="17"/>
        </w:rPr>
        <w:t>from</w:t>
      </w:r>
      <w:r>
        <w:rPr>
          <w:color w:val="212121"/>
          <w:spacing w:val="-6"/>
          <w:sz w:val="17"/>
        </w:rPr>
        <w:t> </w:t>
      </w:r>
      <w:r>
        <w:rPr>
          <w:color w:val="212121"/>
          <w:sz w:val="17"/>
        </w:rPr>
        <w:t>biases</w:t>
      </w:r>
      <w:r>
        <w:rPr>
          <w:color w:val="212121"/>
          <w:spacing w:val="-6"/>
          <w:sz w:val="17"/>
        </w:rPr>
        <w:t> </w:t>
      </w:r>
      <w:r>
        <w:rPr>
          <w:color w:val="212121"/>
          <w:sz w:val="17"/>
        </w:rPr>
        <w:t>and</w:t>
      </w:r>
      <w:r>
        <w:rPr>
          <w:color w:val="212121"/>
          <w:spacing w:val="-6"/>
          <w:sz w:val="17"/>
        </w:rPr>
        <w:t> </w:t>
      </w:r>
      <w:r>
        <w:rPr>
          <w:color w:val="212121"/>
          <w:sz w:val="17"/>
        </w:rPr>
        <w:t>do</w:t>
      </w:r>
      <w:r>
        <w:rPr>
          <w:color w:val="212121"/>
          <w:spacing w:val="-6"/>
          <w:sz w:val="17"/>
        </w:rPr>
        <w:t> </w:t>
      </w:r>
      <w:r>
        <w:rPr>
          <w:color w:val="212121"/>
          <w:sz w:val="17"/>
        </w:rPr>
        <w:t>not</w:t>
      </w:r>
      <w:r>
        <w:rPr>
          <w:color w:val="212121"/>
          <w:spacing w:val="-6"/>
          <w:sz w:val="17"/>
        </w:rPr>
        <w:t> </w:t>
      </w:r>
      <w:r>
        <w:rPr>
          <w:color w:val="212121"/>
          <w:sz w:val="17"/>
        </w:rPr>
        <w:t>perpetuate</w:t>
      </w:r>
      <w:r>
        <w:rPr>
          <w:color w:val="212121"/>
          <w:spacing w:val="-6"/>
          <w:sz w:val="17"/>
        </w:rPr>
        <w:t> </w:t>
      </w:r>
      <w:r>
        <w:rPr>
          <w:color w:val="212121"/>
          <w:sz w:val="17"/>
        </w:rPr>
        <w:t>unfair practices, which requires regular auditing and refinement of AI models</w:t>
      </w:r>
    </w:p>
    <w:p>
      <w:pPr>
        <w:pStyle w:val="BodyText"/>
        <w:rPr>
          <w:sz w:val="18"/>
        </w:rPr>
      </w:pPr>
    </w:p>
    <w:p>
      <w:pPr>
        <w:pStyle w:val="ListParagraph"/>
        <w:numPr>
          <w:ilvl w:val="0"/>
          <w:numId w:val="7"/>
        </w:numPr>
        <w:tabs>
          <w:tab w:pos="458" w:val="left" w:leader="none"/>
        </w:tabs>
        <w:spacing w:line="240" w:lineRule="auto" w:before="139" w:after="0"/>
        <w:ind w:left="457" w:right="0" w:hanging="170"/>
        <w:jc w:val="left"/>
        <w:rPr>
          <w:sz w:val="17"/>
        </w:rPr>
      </w:pPr>
      <w:r>
        <w:rPr>
          <w:color w:val="212121"/>
          <w:sz w:val="17"/>
        </w:rPr>
        <w:t>How</w:t>
      </w:r>
      <w:r>
        <w:rPr>
          <w:color w:val="212121"/>
          <w:spacing w:val="-6"/>
          <w:sz w:val="17"/>
        </w:rPr>
        <w:t> </w:t>
      </w:r>
      <w:r>
        <w:rPr>
          <w:color w:val="212121"/>
          <w:sz w:val="17"/>
        </w:rPr>
        <w:t>can</w:t>
      </w:r>
      <w:r>
        <w:rPr>
          <w:color w:val="212121"/>
          <w:spacing w:val="-4"/>
          <w:sz w:val="17"/>
        </w:rPr>
        <w:t> </w:t>
      </w:r>
      <w:r>
        <w:rPr>
          <w:color w:val="212121"/>
          <w:sz w:val="17"/>
        </w:rPr>
        <w:t>one</w:t>
      </w:r>
      <w:r>
        <w:rPr>
          <w:color w:val="212121"/>
          <w:spacing w:val="-4"/>
          <w:sz w:val="17"/>
        </w:rPr>
        <w:t> </w:t>
      </w:r>
      <w:r>
        <w:rPr>
          <w:color w:val="212121"/>
          <w:sz w:val="17"/>
        </w:rPr>
        <w:t>stay</w:t>
      </w:r>
      <w:r>
        <w:rPr>
          <w:color w:val="212121"/>
          <w:spacing w:val="-4"/>
          <w:sz w:val="17"/>
        </w:rPr>
        <w:t> </w:t>
      </w:r>
      <w:r>
        <w:rPr>
          <w:color w:val="212121"/>
          <w:sz w:val="17"/>
        </w:rPr>
        <w:t>up</w:t>
      </w:r>
      <w:r>
        <w:rPr>
          <w:color w:val="212121"/>
          <w:spacing w:val="-4"/>
          <w:sz w:val="17"/>
        </w:rPr>
        <w:t> </w:t>
      </w:r>
      <w:r>
        <w:rPr>
          <w:color w:val="212121"/>
          <w:sz w:val="17"/>
        </w:rPr>
        <w:t>to</w:t>
      </w:r>
      <w:r>
        <w:rPr>
          <w:color w:val="212121"/>
          <w:spacing w:val="-4"/>
          <w:sz w:val="17"/>
        </w:rPr>
        <w:t> </w:t>
      </w:r>
      <w:r>
        <w:rPr>
          <w:color w:val="212121"/>
          <w:sz w:val="17"/>
        </w:rPr>
        <w:t>date</w:t>
      </w:r>
      <w:r>
        <w:rPr>
          <w:color w:val="212121"/>
          <w:spacing w:val="-4"/>
          <w:sz w:val="17"/>
        </w:rPr>
        <w:t> </w:t>
      </w:r>
      <w:r>
        <w:rPr>
          <w:color w:val="212121"/>
          <w:sz w:val="17"/>
        </w:rPr>
        <w:t>with</w:t>
      </w:r>
      <w:r>
        <w:rPr>
          <w:color w:val="212121"/>
          <w:spacing w:val="-11"/>
          <w:sz w:val="17"/>
        </w:rPr>
        <w:t> </w:t>
      </w:r>
      <w:r>
        <w:rPr>
          <w:color w:val="212121"/>
          <w:sz w:val="17"/>
        </w:rPr>
        <w:t>AI</w:t>
      </w:r>
      <w:r>
        <w:rPr>
          <w:color w:val="212121"/>
          <w:spacing w:val="-4"/>
          <w:sz w:val="17"/>
        </w:rPr>
        <w:t> </w:t>
      </w:r>
      <w:r>
        <w:rPr>
          <w:color w:val="212121"/>
          <w:sz w:val="17"/>
        </w:rPr>
        <w:t>advancements</w:t>
      </w:r>
      <w:r>
        <w:rPr>
          <w:color w:val="212121"/>
          <w:spacing w:val="-4"/>
          <w:sz w:val="17"/>
        </w:rPr>
        <w:t> </w:t>
      </w:r>
      <w:r>
        <w:rPr>
          <w:color w:val="212121"/>
          <w:sz w:val="17"/>
        </w:rPr>
        <w:t>in</w:t>
      </w:r>
      <w:r>
        <w:rPr>
          <w:color w:val="212121"/>
          <w:spacing w:val="-4"/>
          <w:sz w:val="17"/>
        </w:rPr>
        <w:t> </w:t>
      </w:r>
      <w:r>
        <w:rPr>
          <w:color w:val="212121"/>
          <w:spacing w:val="-2"/>
          <w:sz w:val="17"/>
        </w:rPr>
        <w:t>finance?</w:t>
      </w:r>
    </w:p>
    <w:p>
      <w:pPr>
        <w:pStyle w:val="BodyText"/>
        <w:spacing w:before="8"/>
        <w:rPr>
          <w:sz w:val="16"/>
        </w:rPr>
      </w:pPr>
    </w:p>
    <w:p>
      <w:pPr>
        <w:pStyle w:val="BodyText"/>
        <w:spacing w:before="1"/>
        <w:ind w:left="457"/>
      </w:pPr>
      <w:r>
        <w:rPr>
          <w:color w:val="212121"/>
        </w:rPr>
        <w:t>Staying</w:t>
      </w:r>
      <w:r>
        <w:rPr>
          <w:color w:val="212121"/>
          <w:spacing w:val="7"/>
        </w:rPr>
        <w:t> </w:t>
      </w:r>
      <w:r>
        <w:rPr>
          <w:color w:val="212121"/>
        </w:rPr>
        <w:t>abreast</w:t>
      </w:r>
      <w:r>
        <w:rPr>
          <w:color w:val="212121"/>
          <w:spacing w:val="7"/>
        </w:rPr>
        <w:t> </w:t>
      </w:r>
      <w:r>
        <w:rPr>
          <w:color w:val="212121"/>
        </w:rPr>
        <w:t>of</w:t>
      </w:r>
      <w:r>
        <w:rPr>
          <w:color w:val="212121"/>
          <w:spacing w:val="-7"/>
        </w:rPr>
        <w:t> </w:t>
      </w:r>
      <w:r>
        <w:rPr>
          <w:color w:val="212121"/>
        </w:rPr>
        <w:t>AI</w:t>
      </w:r>
      <w:r>
        <w:rPr>
          <w:color w:val="212121"/>
          <w:spacing w:val="7"/>
        </w:rPr>
        <w:t> </w:t>
      </w:r>
      <w:r>
        <w:rPr>
          <w:color w:val="212121"/>
        </w:rPr>
        <w:t>advancements</w:t>
      </w:r>
      <w:r>
        <w:rPr>
          <w:color w:val="212121"/>
          <w:spacing w:val="8"/>
        </w:rPr>
        <w:t> </w:t>
      </w:r>
      <w:r>
        <w:rPr>
          <w:color w:val="212121"/>
        </w:rPr>
        <w:t>in</w:t>
      </w:r>
      <w:r>
        <w:rPr>
          <w:color w:val="212121"/>
          <w:spacing w:val="7"/>
        </w:rPr>
        <w:t> </w:t>
      </w:r>
      <w:r>
        <w:rPr>
          <w:color w:val="212121"/>
        </w:rPr>
        <w:t>finance</w:t>
      </w:r>
      <w:r>
        <w:rPr>
          <w:color w:val="212121"/>
          <w:spacing w:val="7"/>
        </w:rPr>
        <w:t> </w:t>
      </w:r>
      <w:r>
        <w:rPr>
          <w:color w:val="212121"/>
        </w:rPr>
        <w:t>involves</w:t>
      </w:r>
      <w:r>
        <w:rPr>
          <w:color w:val="212121"/>
          <w:spacing w:val="7"/>
        </w:rPr>
        <w:t> </w:t>
      </w:r>
      <w:r>
        <w:rPr>
          <w:color w:val="212121"/>
        </w:rPr>
        <w:t>taking</w:t>
      </w:r>
      <w:r>
        <w:rPr>
          <w:color w:val="212121"/>
          <w:spacing w:val="8"/>
        </w:rPr>
        <w:t> </w:t>
      </w:r>
      <w:r>
        <w:rPr>
          <w:color w:val="212121"/>
        </w:rPr>
        <w:t>a</w:t>
      </w:r>
      <w:r>
        <w:rPr>
          <w:color w:val="212121"/>
          <w:spacing w:val="7"/>
        </w:rPr>
        <w:t> </w:t>
      </w:r>
      <w:r>
        <w:rPr>
          <w:color w:val="212121"/>
        </w:rPr>
        <w:t>proactive</w:t>
      </w:r>
      <w:r>
        <w:rPr>
          <w:color w:val="212121"/>
          <w:spacing w:val="7"/>
        </w:rPr>
        <w:t> </w:t>
      </w:r>
      <w:r>
        <w:rPr>
          <w:color w:val="212121"/>
          <w:spacing w:val="-2"/>
        </w:rPr>
        <w:t>approach:</w:t>
      </w:r>
    </w:p>
    <w:p>
      <w:pPr>
        <w:pStyle w:val="BodyText"/>
        <w:spacing w:before="6"/>
        <w:rPr>
          <w:sz w:val="10"/>
        </w:rPr>
      </w:pPr>
    </w:p>
    <w:p>
      <w:pPr>
        <w:spacing w:line="331" w:lineRule="auto" w:before="92"/>
        <w:ind w:left="1244" w:right="375" w:firstLine="0"/>
        <w:jc w:val="left"/>
        <w:rPr>
          <w:sz w:val="17"/>
        </w:rPr>
      </w:pPr>
      <w:r>
        <w:rPr/>
        <w:pict>
          <v:shape style="position:absolute;margin-left:123.749985pt;margin-top:9.535063pt;width:2.25pt;height:2.25pt;mso-position-horizontal-relative:page;mso-position-vertical-relative:paragraph;z-index:16199680" id="docshape833" coordorigin="2475,191" coordsize="45,45" path="m2500,236l2495,236,2492,235,2475,216,2475,210,2495,191,2500,191,2520,213,2520,216,2500,236xe" filled="true" fillcolor="#212121" stroked="false">
            <v:path arrowok="t"/>
            <v:fill type="solid"/>
            <w10:wrap type="none"/>
          </v:shape>
        </w:pict>
      </w:r>
      <w:r>
        <w:rPr>
          <w:b/>
          <w:color w:val="212121"/>
          <w:sz w:val="17"/>
        </w:rPr>
        <w:t>Continuous</w:t>
      </w:r>
      <w:r>
        <w:rPr>
          <w:b/>
          <w:color w:val="212121"/>
          <w:spacing w:val="-7"/>
          <w:sz w:val="17"/>
        </w:rPr>
        <w:t> </w:t>
      </w:r>
      <w:r>
        <w:rPr>
          <w:b/>
          <w:color w:val="212121"/>
          <w:sz w:val="17"/>
        </w:rPr>
        <w:t>learning</w:t>
      </w:r>
      <w:r>
        <w:rPr>
          <w:b/>
          <w:color w:val="212121"/>
          <w:spacing w:val="-7"/>
          <w:sz w:val="17"/>
        </w:rPr>
        <w:t> </w:t>
      </w:r>
      <w:r>
        <w:rPr>
          <w:b/>
          <w:color w:val="212121"/>
          <w:sz w:val="17"/>
        </w:rPr>
        <w:t>platforms</w:t>
      </w:r>
      <w:r>
        <w:rPr>
          <w:color w:val="212121"/>
          <w:sz w:val="17"/>
        </w:rPr>
        <w:t>:</w:t>
      </w:r>
      <w:r>
        <w:rPr>
          <w:color w:val="212121"/>
          <w:spacing w:val="-7"/>
          <w:sz w:val="17"/>
        </w:rPr>
        <w:t> </w:t>
      </w:r>
      <w:r>
        <w:rPr>
          <w:color w:val="212121"/>
          <w:sz w:val="17"/>
        </w:rPr>
        <w:t>Utilize</w:t>
      </w:r>
      <w:r>
        <w:rPr>
          <w:color w:val="212121"/>
          <w:spacing w:val="-7"/>
          <w:sz w:val="17"/>
        </w:rPr>
        <w:t> </w:t>
      </w:r>
      <w:r>
        <w:rPr>
          <w:color w:val="212121"/>
          <w:sz w:val="17"/>
        </w:rPr>
        <w:t>online</w:t>
      </w:r>
      <w:r>
        <w:rPr>
          <w:color w:val="212121"/>
          <w:spacing w:val="-7"/>
          <w:sz w:val="17"/>
        </w:rPr>
        <w:t> </w:t>
      </w:r>
      <w:r>
        <w:rPr>
          <w:color w:val="212121"/>
          <w:sz w:val="17"/>
        </w:rPr>
        <w:t>courses</w:t>
      </w:r>
      <w:r>
        <w:rPr>
          <w:color w:val="212121"/>
          <w:spacing w:val="-7"/>
          <w:sz w:val="17"/>
        </w:rPr>
        <w:t> </w:t>
      </w:r>
      <w:r>
        <w:rPr>
          <w:color w:val="212121"/>
          <w:sz w:val="17"/>
        </w:rPr>
        <w:t>and</w:t>
      </w:r>
      <w:r>
        <w:rPr>
          <w:color w:val="212121"/>
          <w:spacing w:val="-7"/>
          <w:sz w:val="17"/>
        </w:rPr>
        <w:t> </w:t>
      </w:r>
      <w:r>
        <w:rPr>
          <w:color w:val="212121"/>
          <w:sz w:val="17"/>
        </w:rPr>
        <w:t>platforms,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Coursera,</w:t>
      </w:r>
      <w:r>
        <w:rPr>
          <w:color w:val="212121"/>
          <w:spacing w:val="-7"/>
          <w:sz w:val="17"/>
        </w:rPr>
        <w:t> </w:t>
      </w:r>
      <w:r>
        <w:rPr>
          <w:color w:val="212121"/>
          <w:sz w:val="17"/>
        </w:rPr>
        <w:t>edX,</w:t>
      </w:r>
      <w:r>
        <w:rPr>
          <w:color w:val="212121"/>
          <w:spacing w:val="-7"/>
          <w:sz w:val="17"/>
        </w:rPr>
        <w:t> </w:t>
      </w:r>
      <w:r>
        <w:rPr>
          <w:color w:val="212121"/>
          <w:sz w:val="17"/>
        </w:rPr>
        <w:t>or</w:t>
      </w:r>
      <w:r>
        <w:rPr>
          <w:color w:val="212121"/>
          <w:spacing w:val="-7"/>
          <w:sz w:val="17"/>
        </w:rPr>
        <w:t> </w:t>
      </w:r>
      <w:r>
        <w:rPr>
          <w:color w:val="212121"/>
          <w:sz w:val="17"/>
        </w:rPr>
        <w:t>courses</w:t>
      </w:r>
      <w:r>
        <w:rPr>
          <w:color w:val="212121"/>
          <w:spacing w:val="-7"/>
          <w:sz w:val="17"/>
        </w:rPr>
        <w:t> </w:t>
      </w:r>
      <w:r>
        <w:rPr>
          <w:color w:val="212121"/>
          <w:sz w:val="17"/>
        </w:rPr>
        <w:t>offered through trade associations, that offer specialized courses in</w:t>
      </w:r>
      <w:r>
        <w:rPr>
          <w:color w:val="212121"/>
          <w:spacing w:val="-1"/>
          <w:sz w:val="17"/>
        </w:rPr>
        <w:t> </w:t>
      </w:r>
      <w:r>
        <w:rPr>
          <w:color w:val="212121"/>
          <w:sz w:val="17"/>
        </w:rPr>
        <w:t>AI and finance</w:t>
      </w:r>
    </w:p>
    <w:p>
      <w:pPr>
        <w:spacing w:line="331" w:lineRule="auto" w:before="106"/>
        <w:ind w:left="1244" w:right="238" w:firstLine="0"/>
        <w:jc w:val="left"/>
        <w:rPr>
          <w:sz w:val="17"/>
        </w:rPr>
      </w:pPr>
      <w:r>
        <w:rPr/>
        <w:pict>
          <v:shape style="position:absolute;margin-left:123.749985pt;margin-top:10.235061pt;width:2.25pt;height:2.25pt;mso-position-horizontal-relative:page;mso-position-vertical-relative:paragraph;z-index:16200192" id="docshape834" coordorigin="2475,205" coordsize="45,45" path="m2500,250l2495,250,2492,249,2475,230,2475,224,2495,205,2500,205,2520,227,2520,230,2500,250xe" filled="true" fillcolor="#212121" stroked="false">
            <v:path arrowok="t"/>
            <v:fill type="solid"/>
            <w10:wrap type="none"/>
          </v:shape>
        </w:pict>
      </w:r>
      <w:r>
        <w:rPr>
          <w:b/>
          <w:color w:val="212121"/>
          <w:sz w:val="17"/>
        </w:rPr>
        <w:t>Industry</w:t>
      </w:r>
      <w:r>
        <w:rPr>
          <w:b/>
          <w:color w:val="212121"/>
          <w:spacing w:val="-11"/>
          <w:sz w:val="17"/>
        </w:rPr>
        <w:t> </w:t>
      </w:r>
      <w:r>
        <w:rPr>
          <w:b/>
          <w:color w:val="212121"/>
          <w:sz w:val="17"/>
        </w:rPr>
        <w:t>conferences</w:t>
      </w:r>
      <w:r>
        <w:rPr>
          <w:color w:val="212121"/>
          <w:sz w:val="17"/>
        </w:rPr>
        <w:t>:</w:t>
      </w:r>
      <w:r>
        <w:rPr>
          <w:color w:val="212121"/>
          <w:spacing w:val="-11"/>
          <w:sz w:val="17"/>
        </w:rPr>
        <w:t> </w:t>
      </w:r>
      <w:r>
        <w:rPr>
          <w:color w:val="212121"/>
          <w:sz w:val="17"/>
        </w:rPr>
        <w:t>Attending</w:t>
      </w:r>
      <w:r>
        <w:rPr>
          <w:color w:val="212121"/>
          <w:spacing w:val="-7"/>
          <w:sz w:val="17"/>
        </w:rPr>
        <w:t> </w:t>
      </w:r>
      <w:r>
        <w:rPr>
          <w:color w:val="212121"/>
          <w:sz w:val="17"/>
        </w:rPr>
        <w:t>finance</w:t>
      </w:r>
      <w:r>
        <w:rPr>
          <w:color w:val="212121"/>
          <w:spacing w:val="-8"/>
          <w:sz w:val="17"/>
        </w:rPr>
        <w:t> </w:t>
      </w:r>
      <w:r>
        <w:rPr>
          <w:color w:val="212121"/>
          <w:sz w:val="17"/>
        </w:rPr>
        <w:t>and</w:t>
      </w:r>
      <w:r>
        <w:rPr>
          <w:color w:val="212121"/>
          <w:spacing w:val="-8"/>
          <w:sz w:val="17"/>
        </w:rPr>
        <w:t> </w:t>
      </w:r>
      <w:r>
        <w:rPr>
          <w:color w:val="212121"/>
          <w:sz w:val="17"/>
        </w:rPr>
        <w:t>technology</w:t>
      </w:r>
      <w:r>
        <w:rPr>
          <w:color w:val="212121"/>
          <w:spacing w:val="-8"/>
          <w:sz w:val="17"/>
        </w:rPr>
        <w:t> </w:t>
      </w:r>
      <w:r>
        <w:rPr>
          <w:color w:val="212121"/>
          <w:sz w:val="17"/>
        </w:rPr>
        <w:t>conferences</w:t>
      </w:r>
      <w:r>
        <w:rPr>
          <w:color w:val="212121"/>
          <w:spacing w:val="-8"/>
          <w:sz w:val="17"/>
        </w:rPr>
        <w:t> </w:t>
      </w:r>
      <w:r>
        <w:rPr>
          <w:color w:val="212121"/>
          <w:sz w:val="17"/>
        </w:rPr>
        <w:t>can</w:t>
      </w:r>
      <w:r>
        <w:rPr>
          <w:color w:val="212121"/>
          <w:spacing w:val="-8"/>
          <w:sz w:val="17"/>
        </w:rPr>
        <w:t> </w:t>
      </w:r>
      <w:r>
        <w:rPr>
          <w:color w:val="212121"/>
          <w:sz w:val="17"/>
        </w:rPr>
        <w:t>provide</w:t>
      </w:r>
      <w:r>
        <w:rPr>
          <w:color w:val="212121"/>
          <w:spacing w:val="-8"/>
          <w:sz w:val="17"/>
        </w:rPr>
        <w:t> </w:t>
      </w:r>
      <w:r>
        <w:rPr>
          <w:color w:val="212121"/>
          <w:sz w:val="17"/>
        </w:rPr>
        <w:t>insights</w:t>
      </w:r>
      <w:r>
        <w:rPr>
          <w:color w:val="212121"/>
          <w:spacing w:val="-8"/>
          <w:sz w:val="17"/>
        </w:rPr>
        <w:t> </w:t>
      </w:r>
      <w:r>
        <w:rPr>
          <w:color w:val="212121"/>
          <w:sz w:val="17"/>
        </w:rPr>
        <w:t>into</w:t>
      </w:r>
      <w:r>
        <w:rPr>
          <w:color w:val="212121"/>
          <w:spacing w:val="-8"/>
          <w:sz w:val="17"/>
        </w:rPr>
        <w:t> </w:t>
      </w:r>
      <w:r>
        <w:rPr>
          <w:color w:val="212121"/>
          <w:sz w:val="17"/>
        </w:rPr>
        <w:t>the</w:t>
      </w:r>
      <w:r>
        <w:rPr>
          <w:color w:val="212121"/>
          <w:spacing w:val="-8"/>
          <w:sz w:val="17"/>
        </w:rPr>
        <w:t> </w:t>
      </w:r>
      <w:r>
        <w:rPr>
          <w:color w:val="212121"/>
          <w:sz w:val="17"/>
        </w:rPr>
        <w:t>latest</w:t>
      </w:r>
      <w:r>
        <w:rPr>
          <w:color w:val="212121"/>
          <w:spacing w:val="-8"/>
          <w:sz w:val="17"/>
        </w:rPr>
        <w:t> </w:t>
      </w:r>
      <w:r>
        <w:rPr>
          <w:color w:val="212121"/>
          <w:sz w:val="17"/>
        </w:rPr>
        <w:t>trends</w:t>
      </w:r>
      <w:r>
        <w:rPr>
          <w:color w:val="212121"/>
          <w:spacing w:val="-8"/>
          <w:sz w:val="17"/>
        </w:rPr>
        <w:t> </w:t>
      </w:r>
      <w:r>
        <w:rPr>
          <w:color w:val="212121"/>
          <w:sz w:val="17"/>
        </w:rPr>
        <w:t>and </w:t>
      </w:r>
      <w:r>
        <w:rPr>
          <w:color w:val="212121"/>
          <w:spacing w:val="-2"/>
          <w:sz w:val="17"/>
        </w:rPr>
        <w:t>developments</w:t>
      </w:r>
    </w:p>
    <w:p>
      <w:pPr>
        <w:spacing w:after="0" w:line="331" w:lineRule="auto"/>
        <w:jc w:val="left"/>
        <w:rPr>
          <w:sz w:val="17"/>
        </w:rPr>
        <w:sectPr>
          <w:pgSz w:w="12240" w:h="15840"/>
          <w:pgMar w:top="1400" w:bottom="280" w:left="1420" w:right="1420"/>
        </w:sectPr>
      </w:pPr>
    </w:p>
    <w:p>
      <w:pPr>
        <w:spacing w:line="331" w:lineRule="auto" w:before="76"/>
        <w:ind w:left="1244" w:right="0" w:firstLine="0"/>
        <w:jc w:val="left"/>
        <w:rPr>
          <w:sz w:val="17"/>
        </w:rPr>
      </w:pPr>
      <w:r>
        <w:rPr/>
        <w:pict>
          <v:shape style="position:absolute;margin-left:123.749985pt;margin-top:8.735037pt;width:2.25pt;height:2.25pt;mso-position-horizontal-relative:page;mso-position-vertical-relative:paragraph;z-index:16201216" id="docshape835" coordorigin="2475,175" coordsize="45,45" path="m2500,220l2495,220,2492,219,2475,200,2475,194,2495,175,2500,175,2520,197,2520,200,2500,220xe" filled="true" fillcolor="#212121" stroked="false">
            <v:path arrowok="t"/>
            <v:fill type="solid"/>
            <w10:wrap type="none"/>
          </v:shape>
        </w:pict>
      </w:r>
      <w:r>
        <w:rPr>
          <w:b/>
          <w:color w:val="212121"/>
          <w:sz w:val="17"/>
        </w:rPr>
        <w:t>Financial</w:t>
      </w:r>
      <w:r>
        <w:rPr>
          <w:b/>
          <w:color w:val="212121"/>
          <w:spacing w:val="-9"/>
          <w:sz w:val="17"/>
        </w:rPr>
        <w:t> </w:t>
      </w:r>
      <w:r>
        <w:rPr>
          <w:b/>
          <w:color w:val="212121"/>
          <w:sz w:val="17"/>
        </w:rPr>
        <w:t>technology</w:t>
      </w:r>
      <w:r>
        <w:rPr>
          <w:b/>
          <w:color w:val="212121"/>
          <w:spacing w:val="-9"/>
          <w:sz w:val="17"/>
        </w:rPr>
        <w:t> </w:t>
      </w:r>
      <w:r>
        <w:rPr>
          <w:b/>
          <w:color w:val="212121"/>
          <w:sz w:val="17"/>
        </w:rPr>
        <w:t>publications</w:t>
      </w:r>
      <w:r>
        <w:rPr>
          <w:b/>
          <w:color w:val="212121"/>
          <w:spacing w:val="-9"/>
          <w:sz w:val="17"/>
        </w:rPr>
        <w:t> </w:t>
      </w:r>
      <w:r>
        <w:rPr>
          <w:b/>
          <w:color w:val="212121"/>
          <w:sz w:val="17"/>
        </w:rPr>
        <w:t>and</w:t>
      </w:r>
      <w:r>
        <w:rPr>
          <w:b/>
          <w:color w:val="212121"/>
          <w:spacing w:val="-9"/>
          <w:sz w:val="17"/>
        </w:rPr>
        <w:t> </w:t>
      </w:r>
      <w:r>
        <w:rPr>
          <w:b/>
          <w:color w:val="212121"/>
          <w:sz w:val="17"/>
        </w:rPr>
        <w:t>forums</w:t>
      </w:r>
      <w:r>
        <w:rPr>
          <w:color w:val="212121"/>
          <w:sz w:val="17"/>
        </w:rPr>
        <w:t>:</w:t>
      </w:r>
      <w:r>
        <w:rPr>
          <w:color w:val="212121"/>
          <w:spacing w:val="-9"/>
          <w:sz w:val="17"/>
        </w:rPr>
        <w:t> </w:t>
      </w:r>
      <w:r>
        <w:rPr>
          <w:color w:val="212121"/>
          <w:sz w:val="17"/>
        </w:rPr>
        <w:t>Regularly</w:t>
      </w:r>
      <w:r>
        <w:rPr>
          <w:color w:val="212121"/>
          <w:spacing w:val="-9"/>
          <w:sz w:val="17"/>
        </w:rPr>
        <w:t> </w:t>
      </w:r>
      <w:r>
        <w:rPr>
          <w:color w:val="212121"/>
          <w:sz w:val="17"/>
        </w:rPr>
        <w:t>reading</w:t>
      </w:r>
      <w:r>
        <w:rPr>
          <w:color w:val="212121"/>
          <w:spacing w:val="-9"/>
          <w:sz w:val="17"/>
        </w:rPr>
        <w:t> </w:t>
      </w:r>
      <w:r>
        <w:rPr>
          <w:color w:val="212121"/>
          <w:sz w:val="17"/>
        </w:rPr>
        <w:t>reputable</w:t>
      </w:r>
      <w:r>
        <w:rPr>
          <w:color w:val="212121"/>
          <w:spacing w:val="-9"/>
          <w:sz w:val="17"/>
        </w:rPr>
        <w:t> </w:t>
      </w:r>
      <w:r>
        <w:rPr>
          <w:color w:val="212121"/>
          <w:sz w:val="17"/>
        </w:rPr>
        <w:t>fintech</w:t>
      </w:r>
      <w:r>
        <w:rPr>
          <w:color w:val="212121"/>
          <w:spacing w:val="-9"/>
          <w:sz w:val="17"/>
        </w:rPr>
        <w:t> </w:t>
      </w:r>
      <w:r>
        <w:rPr>
          <w:color w:val="212121"/>
          <w:sz w:val="17"/>
        </w:rPr>
        <w:t>publications</w:t>
      </w:r>
      <w:r>
        <w:rPr>
          <w:color w:val="212121"/>
          <w:spacing w:val="-9"/>
          <w:sz w:val="17"/>
        </w:rPr>
        <w:t> </w:t>
      </w:r>
      <w:r>
        <w:rPr>
          <w:color w:val="212121"/>
          <w:sz w:val="17"/>
        </w:rPr>
        <w:t>and</w:t>
      </w:r>
      <w:r>
        <w:rPr>
          <w:color w:val="212121"/>
          <w:spacing w:val="-9"/>
          <w:sz w:val="17"/>
        </w:rPr>
        <w:t> </w:t>
      </w:r>
      <w:r>
        <w:rPr>
          <w:color w:val="212121"/>
          <w:sz w:val="17"/>
        </w:rPr>
        <w:t>participating</w:t>
      </w:r>
      <w:r>
        <w:rPr>
          <w:color w:val="212121"/>
          <w:spacing w:val="-9"/>
          <w:sz w:val="17"/>
        </w:rPr>
        <w:t> </w:t>
      </w:r>
      <w:r>
        <w:rPr>
          <w:color w:val="212121"/>
          <w:sz w:val="17"/>
        </w:rPr>
        <w:t>in professional forums can help keep professionals informed about the latest</w:t>
      </w:r>
      <w:r>
        <w:rPr>
          <w:color w:val="212121"/>
          <w:spacing w:val="-2"/>
          <w:sz w:val="17"/>
        </w:rPr>
        <w:t> </w:t>
      </w:r>
      <w:r>
        <w:rPr>
          <w:color w:val="212121"/>
          <w:sz w:val="17"/>
        </w:rPr>
        <w:t>AI advancements</w:t>
      </w:r>
    </w:p>
    <w:p>
      <w:pPr>
        <w:pStyle w:val="ListParagraph"/>
        <w:numPr>
          <w:ilvl w:val="0"/>
          <w:numId w:val="7"/>
        </w:numPr>
        <w:tabs>
          <w:tab w:pos="458" w:val="left" w:leader="none"/>
        </w:tabs>
        <w:spacing w:line="240" w:lineRule="auto" w:before="120" w:after="0"/>
        <w:ind w:left="457" w:right="0" w:hanging="170"/>
        <w:jc w:val="left"/>
        <w:rPr>
          <w:sz w:val="17"/>
        </w:rPr>
      </w:pPr>
      <w:r>
        <w:rPr>
          <w:color w:val="212121"/>
          <w:sz w:val="17"/>
        </w:rPr>
        <w:t>What</w:t>
      </w:r>
      <w:r>
        <w:rPr>
          <w:color w:val="212121"/>
          <w:spacing w:val="-7"/>
          <w:sz w:val="17"/>
        </w:rPr>
        <w:t> </w:t>
      </w:r>
      <w:r>
        <w:rPr>
          <w:color w:val="212121"/>
          <w:sz w:val="17"/>
        </w:rPr>
        <w:t>skills</w:t>
      </w:r>
      <w:r>
        <w:rPr>
          <w:color w:val="212121"/>
          <w:spacing w:val="-4"/>
          <w:sz w:val="17"/>
        </w:rPr>
        <w:t> </w:t>
      </w:r>
      <w:r>
        <w:rPr>
          <w:color w:val="212121"/>
          <w:sz w:val="17"/>
        </w:rPr>
        <w:t>are</w:t>
      </w:r>
      <w:r>
        <w:rPr>
          <w:color w:val="212121"/>
          <w:spacing w:val="-4"/>
          <w:sz w:val="17"/>
        </w:rPr>
        <w:t> </w:t>
      </w:r>
      <w:r>
        <w:rPr>
          <w:color w:val="212121"/>
          <w:sz w:val="17"/>
        </w:rPr>
        <w:t>essential</w:t>
      </w:r>
      <w:r>
        <w:rPr>
          <w:color w:val="212121"/>
          <w:spacing w:val="-5"/>
          <w:sz w:val="17"/>
        </w:rPr>
        <w:t> </w:t>
      </w:r>
      <w:r>
        <w:rPr>
          <w:color w:val="212121"/>
          <w:sz w:val="17"/>
        </w:rPr>
        <w:t>for</w:t>
      </w:r>
      <w:r>
        <w:rPr>
          <w:color w:val="212121"/>
          <w:spacing w:val="-4"/>
          <w:sz w:val="17"/>
        </w:rPr>
        <w:t> </w:t>
      </w:r>
      <w:r>
        <w:rPr>
          <w:color w:val="212121"/>
          <w:sz w:val="17"/>
        </w:rPr>
        <w:t>financial</w:t>
      </w:r>
      <w:r>
        <w:rPr>
          <w:color w:val="212121"/>
          <w:spacing w:val="-4"/>
          <w:sz w:val="17"/>
        </w:rPr>
        <w:t> </w:t>
      </w:r>
      <w:r>
        <w:rPr>
          <w:color w:val="212121"/>
          <w:sz w:val="17"/>
        </w:rPr>
        <w:t>analysts</w:t>
      </w:r>
      <w:r>
        <w:rPr>
          <w:color w:val="212121"/>
          <w:spacing w:val="-4"/>
          <w:sz w:val="17"/>
        </w:rPr>
        <w:t> </w:t>
      </w:r>
      <w:r>
        <w:rPr>
          <w:color w:val="212121"/>
          <w:sz w:val="17"/>
        </w:rPr>
        <w:t>in</w:t>
      </w:r>
      <w:r>
        <w:rPr>
          <w:color w:val="212121"/>
          <w:spacing w:val="-5"/>
          <w:sz w:val="17"/>
        </w:rPr>
        <w:t> </w:t>
      </w:r>
      <w:r>
        <w:rPr>
          <w:color w:val="212121"/>
          <w:sz w:val="17"/>
        </w:rPr>
        <w:t>the</w:t>
      </w:r>
      <w:r>
        <w:rPr>
          <w:color w:val="212121"/>
          <w:spacing w:val="-4"/>
          <w:sz w:val="17"/>
        </w:rPr>
        <w:t> </w:t>
      </w:r>
      <w:r>
        <w:rPr>
          <w:color w:val="212121"/>
          <w:sz w:val="17"/>
        </w:rPr>
        <w:t>era</w:t>
      </w:r>
      <w:r>
        <w:rPr>
          <w:color w:val="212121"/>
          <w:spacing w:val="-4"/>
          <w:sz w:val="17"/>
        </w:rPr>
        <w:t> </w:t>
      </w:r>
      <w:r>
        <w:rPr>
          <w:color w:val="212121"/>
          <w:sz w:val="17"/>
        </w:rPr>
        <w:t>of</w:t>
      </w:r>
      <w:r>
        <w:rPr>
          <w:color w:val="212121"/>
          <w:spacing w:val="-11"/>
          <w:sz w:val="17"/>
        </w:rPr>
        <w:t> </w:t>
      </w:r>
      <w:r>
        <w:rPr>
          <w:color w:val="212121"/>
          <w:spacing w:val="-5"/>
          <w:sz w:val="17"/>
        </w:rPr>
        <w:t>AI?</w:t>
      </w:r>
    </w:p>
    <w:p>
      <w:pPr>
        <w:pStyle w:val="BodyText"/>
        <w:spacing w:before="9"/>
        <w:rPr>
          <w:sz w:val="16"/>
        </w:rPr>
      </w:pPr>
    </w:p>
    <w:p>
      <w:pPr>
        <w:pStyle w:val="BodyText"/>
        <w:ind w:left="457"/>
      </w:pPr>
      <w:r>
        <w:rPr>
          <w:color w:val="212121"/>
        </w:rPr>
        <w:t>In</w:t>
      </w:r>
      <w:r>
        <w:rPr>
          <w:color w:val="212121"/>
          <w:spacing w:val="5"/>
        </w:rPr>
        <w:t> </w:t>
      </w:r>
      <w:r>
        <w:rPr>
          <w:color w:val="212121"/>
        </w:rPr>
        <w:t>the</w:t>
      </w:r>
      <w:r>
        <w:rPr>
          <w:color w:val="212121"/>
          <w:spacing w:val="6"/>
        </w:rPr>
        <w:t> </w:t>
      </w:r>
      <w:r>
        <w:rPr>
          <w:color w:val="212121"/>
        </w:rPr>
        <w:t>era</w:t>
      </w:r>
      <w:r>
        <w:rPr>
          <w:color w:val="212121"/>
          <w:spacing w:val="5"/>
        </w:rPr>
        <w:t> </w:t>
      </w:r>
      <w:r>
        <w:rPr>
          <w:color w:val="212121"/>
        </w:rPr>
        <w:t>of</w:t>
      </w:r>
      <w:r>
        <w:rPr>
          <w:color w:val="212121"/>
          <w:spacing w:val="-8"/>
        </w:rPr>
        <w:t> </w:t>
      </w:r>
      <w:r>
        <w:rPr>
          <w:color w:val="212121"/>
        </w:rPr>
        <w:t>AI,</w:t>
      </w:r>
      <w:r>
        <w:rPr>
          <w:color w:val="212121"/>
          <w:spacing w:val="5"/>
        </w:rPr>
        <w:t> </w:t>
      </w:r>
      <w:r>
        <w:rPr>
          <w:color w:val="212121"/>
        </w:rPr>
        <w:t>financial</w:t>
      </w:r>
      <w:r>
        <w:rPr>
          <w:color w:val="212121"/>
          <w:spacing w:val="6"/>
        </w:rPr>
        <w:t> </w:t>
      </w:r>
      <w:r>
        <w:rPr>
          <w:color w:val="212121"/>
        </w:rPr>
        <w:t>analysts</w:t>
      </w:r>
      <w:r>
        <w:rPr>
          <w:color w:val="212121"/>
          <w:spacing w:val="6"/>
        </w:rPr>
        <w:t> </w:t>
      </w:r>
      <w:r>
        <w:rPr>
          <w:color w:val="212121"/>
        </w:rPr>
        <w:t>need</w:t>
      </w:r>
      <w:r>
        <w:rPr>
          <w:color w:val="212121"/>
          <w:spacing w:val="5"/>
        </w:rPr>
        <w:t> </w:t>
      </w:r>
      <w:r>
        <w:rPr>
          <w:color w:val="212121"/>
        </w:rPr>
        <w:t>to</w:t>
      </w:r>
      <w:r>
        <w:rPr>
          <w:color w:val="212121"/>
          <w:spacing w:val="6"/>
        </w:rPr>
        <w:t> </w:t>
      </w:r>
      <w:r>
        <w:rPr>
          <w:color w:val="212121"/>
        </w:rPr>
        <w:t>develop</w:t>
      </w:r>
      <w:r>
        <w:rPr>
          <w:color w:val="212121"/>
          <w:spacing w:val="5"/>
        </w:rPr>
        <w:t> </w:t>
      </w:r>
      <w:r>
        <w:rPr>
          <w:color w:val="212121"/>
        </w:rPr>
        <w:t>a</w:t>
      </w:r>
      <w:r>
        <w:rPr>
          <w:color w:val="212121"/>
          <w:spacing w:val="6"/>
        </w:rPr>
        <w:t> </w:t>
      </w:r>
      <w:r>
        <w:rPr>
          <w:color w:val="212121"/>
        </w:rPr>
        <w:t>blend</w:t>
      </w:r>
      <w:r>
        <w:rPr>
          <w:color w:val="212121"/>
          <w:spacing w:val="5"/>
        </w:rPr>
        <w:t> </w:t>
      </w:r>
      <w:r>
        <w:rPr>
          <w:color w:val="212121"/>
        </w:rPr>
        <w:t>of</w:t>
      </w:r>
      <w:r>
        <w:rPr>
          <w:color w:val="212121"/>
          <w:spacing w:val="6"/>
        </w:rPr>
        <w:t> </w:t>
      </w:r>
      <w:r>
        <w:rPr>
          <w:color w:val="212121"/>
        </w:rPr>
        <w:t>technical</w:t>
      </w:r>
      <w:r>
        <w:rPr>
          <w:color w:val="212121"/>
          <w:spacing w:val="6"/>
        </w:rPr>
        <w:t> </w:t>
      </w:r>
      <w:r>
        <w:rPr>
          <w:color w:val="212121"/>
        </w:rPr>
        <w:t>and</w:t>
      </w:r>
      <w:r>
        <w:rPr>
          <w:color w:val="212121"/>
          <w:spacing w:val="5"/>
        </w:rPr>
        <w:t> </w:t>
      </w:r>
      <w:r>
        <w:rPr>
          <w:color w:val="212121"/>
        </w:rPr>
        <w:t>soft</w:t>
      </w:r>
      <w:r>
        <w:rPr>
          <w:color w:val="212121"/>
          <w:spacing w:val="6"/>
        </w:rPr>
        <w:t> </w:t>
      </w:r>
      <w:r>
        <w:rPr>
          <w:color w:val="212121"/>
          <w:spacing w:val="-2"/>
        </w:rPr>
        <w:t>skills:</w:t>
      </w:r>
    </w:p>
    <w:p>
      <w:pPr>
        <w:pStyle w:val="BodyText"/>
        <w:spacing w:before="7"/>
        <w:rPr>
          <w:sz w:val="10"/>
        </w:rPr>
      </w:pPr>
    </w:p>
    <w:p>
      <w:pPr>
        <w:spacing w:before="92"/>
        <w:ind w:left="422" w:right="68" w:firstLine="0"/>
        <w:jc w:val="center"/>
        <w:rPr>
          <w:sz w:val="17"/>
        </w:rPr>
      </w:pPr>
      <w:r>
        <w:rPr/>
        <w:pict>
          <v:shape style="position:absolute;margin-left:123.749985pt;margin-top:9.535030pt;width:2.25pt;height:2.25pt;mso-position-horizontal-relative:page;mso-position-vertical-relative:paragraph;z-index:16201728" id="docshape836" coordorigin="2475,191" coordsize="45,45" path="m2500,236l2495,236,2492,235,2475,216,2475,210,2495,191,2500,191,2520,213,2520,216,2500,236xe" filled="true" fillcolor="#212121" stroked="false">
            <v:path arrowok="t"/>
            <v:fill type="solid"/>
            <w10:wrap type="none"/>
          </v:shape>
        </w:pict>
      </w:r>
      <w:r>
        <w:rPr>
          <w:b/>
          <w:color w:val="212121"/>
          <w:sz w:val="17"/>
        </w:rPr>
        <w:t>Data</w:t>
      </w:r>
      <w:r>
        <w:rPr>
          <w:b/>
          <w:color w:val="212121"/>
          <w:spacing w:val="-8"/>
          <w:sz w:val="17"/>
        </w:rPr>
        <w:t> </w:t>
      </w:r>
      <w:r>
        <w:rPr>
          <w:b/>
          <w:color w:val="212121"/>
          <w:sz w:val="17"/>
        </w:rPr>
        <w:t>analytics</w:t>
      </w:r>
      <w:r>
        <w:rPr>
          <w:b/>
          <w:color w:val="212121"/>
          <w:spacing w:val="-6"/>
          <w:sz w:val="17"/>
        </w:rPr>
        <w:t> </w:t>
      </w:r>
      <w:r>
        <w:rPr>
          <w:b/>
          <w:color w:val="212121"/>
          <w:sz w:val="17"/>
        </w:rPr>
        <w:t>proficiency</w:t>
      </w:r>
      <w:r>
        <w:rPr>
          <w:color w:val="212121"/>
          <w:sz w:val="17"/>
        </w:rPr>
        <w:t>:</w:t>
      </w:r>
      <w:r>
        <w:rPr>
          <w:color w:val="212121"/>
          <w:spacing w:val="-5"/>
          <w:sz w:val="17"/>
        </w:rPr>
        <w:t> </w:t>
      </w:r>
      <w:r>
        <w:rPr>
          <w:color w:val="212121"/>
          <w:sz w:val="17"/>
        </w:rPr>
        <w:t>Being</w:t>
      </w:r>
      <w:r>
        <w:rPr>
          <w:color w:val="212121"/>
          <w:spacing w:val="-5"/>
          <w:sz w:val="17"/>
        </w:rPr>
        <w:t> </w:t>
      </w:r>
      <w:r>
        <w:rPr>
          <w:color w:val="212121"/>
          <w:sz w:val="17"/>
        </w:rPr>
        <w:t>able</w:t>
      </w:r>
      <w:r>
        <w:rPr>
          <w:color w:val="212121"/>
          <w:spacing w:val="-5"/>
          <w:sz w:val="17"/>
        </w:rPr>
        <w:t> </w:t>
      </w:r>
      <w:r>
        <w:rPr>
          <w:color w:val="212121"/>
          <w:sz w:val="17"/>
        </w:rPr>
        <w:t>to</w:t>
      </w:r>
      <w:r>
        <w:rPr>
          <w:color w:val="212121"/>
          <w:spacing w:val="-5"/>
          <w:sz w:val="17"/>
        </w:rPr>
        <w:t> </w:t>
      </w:r>
      <w:r>
        <w:rPr>
          <w:color w:val="212121"/>
          <w:sz w:val="17"/>
        </w:rPr>
        <w:t>interpret</w:t>
      </w:r>
      <w:r>
        <w:rPr>
          <w:color w:val="212121"/>
          <w:spacing w:val="-6"/>
          <w:sz w:val="17"/>
        </w:rPr>
        <w:t> </w:t>
      </w:r>
      <w:r>
        <w:rPr>
          <w:color w:val="212121"/>
          <w:sz w:val="17"/>
        </w:rPr>
        <w:t>and</w:t>
      </w:r>
      <w:r>
        <w:rPr>
          <w:color w:val="212121"/>
          <w:spacing w:val="-5"/>
          <w:sz w:val="17"/>
        </w:rPr>
        <w:t> </w:t>
      </w:r>
      <w:r>
        <w:rPr>
          <w:color w:val="212121"/>
          <w:sz w:val="17"/>
        </w:rPr>
        <w:t>analyze</w:t>
      </w:r>
      <w:r>
        <w:rPr>
          <w:color w:val="212121"/>
          <w:spacing w:val="-5"/>
          <w:sz w:val="17"/>
        </w:rPr>
        <w:t> </w:t>
      </w:r>
      <w:r>
        <w:rPr>
          <w:color w:val="212121"/>
          <w:sz w:val="17"/>
        </w:rPr>
        <w:t>data</w:t>
      </w:r>
      <w:r>
        <w:rPr>
          <w:color w:val="212121"/>
          <w:spacing w:val="-5"/>
          <w:sz w:val="17"/>
        </w:rPr>
        <w:t> </w:t>
      </w:r>
      <w:r>
        <w:rPr>
          <w:color w:val="212121"/>
          <w:sz w:val="17"/>
        </w:rPr>
        <w:t>is</w:t>
      </w:r>
      <w:r>
        <w:rPr>
          <w:color w:val="212121"/>
          <w:spacing w:val="-6"/>
          <w:sz w:val="17"/>
        </w:rPr>
        <w:t> </w:t>
      </w:r>
      <w:r>
        <w:rPr>
          <w:color w:val="212121"/>
          <w:sz w:val="17"/>
        </w:rPr>
        <w:t>crucial</w:t>
      </w:r>
      <w:r>
        <w:rPr>
          <w:color w:val="212121"/>
          <w:spacing w:val="-5"/>
          <w:sz w:val="17"/>
        </w:rPr>
        <w:t> </w:t>
      </w:r>
      <w:r>
        <w:rPr>
          <w:color w:val="212121"/>
          <w:sz w:val="17"/>
        </w:rPr>
        <w:t>in</w:t>
      </w:r>
      <w:r>
        <w:rPr>
          <w:color w:val="212121"/>
          <w:spacing w:val="-5"/>
          <w:sz w:val="17"/>
        </w:rPr>
        <w:t> </w:t>
      </w:r>
      <w:r>
        <w:rPr>
          <w:color w:val="212121"/>
          <w:sz w:val="17"/>
        </w:rPr>
        <w:t>an</w:t>
      </w:r>
      <w:r>
        <w:rPr>
          <w:color w:val="212121"/>
          <w:spacing w:val="-11"/>
          <w:sz w:val="17"/>
        </w:rPr>
        <w:t> </w:t>
      </w:r>
      <w:r>
        <w:rPr>
          <w:color w:val="212121"/>
          <w:sz w:val="17"/>
        </w:rPr>
        <w:t>AI-driven</w:t>
      </w:r>
      <w:r>
        <w:rPr>
          <w:color w:val="212121"/>
          <w:spacing w:val="-5"/>
          <w:sz w:val="17"/>
        </w:rPr>
        <w:t> </w:t>
      </w:r>
      <w:r>
        <w:rPr>
          <w:color w:val="212121"/>
          <w:spacing w:val="-2"/>
          <w:sz w:val="17"/>
        </w:rPr>
        <w:t>environment</w:t>
      </w:r>
    </w:p>
    <w:p>
      <w:pPr>
        <w:pStyle w:val="BodyText"/>
        <w:spacing w:before="7"/>
        <w:rPr>
          <w:sz w:val="15"/>
        </w:rPr>
      </w:pPr>
    </w:p>
    <w:p>
      <w:pPr>
        <w:spacing w:line="331" w:lineRule="auto" w:before="0"/>
        <w:ind w:left="1244" w:right="375" w:firstLine="0"/>
        <w:jc w:val="left"/>
        <w:rPr>
          <w:sz w:val="17"/>
        </w:rPr>
      </w:pPr>
      <w:r>
        <w:rPr/>
        <w:pict>
          <v:shape style="position:absolute;margin-left:123.749985pt;margin-top:4.93503pt;width:2.25pt;height:2.25pt;mso-position-horizontal-relative:page;mso-position-vertical-relative:paragraph;z-index:16202240" id="docshape837" coordorigin="2475,99" coordsize="45,45" path="m2500,144l2495,144,2492,143,2475,124,2475,118,2495,99,2500,99,2520,121,2520,124,2500,144xe" filled="true" fillcolor="#212121" stroked="false">
            <v:path arrowok="t"/>
            <v:fill type="solid"/>
            <w10:wrap type="none"/>
          </v:shape>
        </w:pict>
      </w:r>
      <w:r>
        <w:rPr>
          <w:b/>
          <w:color w:val="212121"/>
          <w:sz w:val="17"/>
        </w:rPr>
        <w:t>AI</w:t>
      </w:r>
      <w:r>
        <w:rPr>
          <w:b/>
          <w:color w:val="212121"/>
          <w:spacing w:val="-11"/>
          <w:sz w:val="17"/>
        </w:rPr>
        <w:t> </w:t>
      </w:r>
      <w:r>
        <w:rPr>
          <w:b/>
          <w:color w:val="212121"/>
          <w:sz w:val="17"/>
        </w:rPr>
        <w:t>and</w:t>
      </w:r>
      <w:r>
        <w:rPr>
          <w:b/>
          <w:color w:val="212121"/>
          <w:spacing w:val="-11"/>
          <w:sz w:val="17"/>
        </w:rPr>
        <w:t> </w:t>
      </w:r>
      <w:r>
        <w:rPr>
          <w:b/>
          <w:color w:val="212121"/>
          <w:sz w:val="17"/>
        </w:rPr>
        <w:t>machine</w:t>
      </w:r>
      <w:r>
        <w:rPr>
          <w:b/>
          <w:color w:val="212121"/>
          <w:spacing w:val="-10"/>
          <w:sz w:val="17"/>
        </w:rPr>
        <w:t> </w:t>
      </w:r>
      <w:r>
        <w:rPr>
          <w:b/>
          <w:color w:val="212121"/>
          <w:sz w:val="17"/>
        </w:rPr>
        <w:t>learning</w:t>
      </w:r>
      <w:r>
        <w:rPr>
          <w:b/>
          <w:color w:val="212121"/>
          <w:spacing w:val="-8"/>
          <w:sz w:val="17"/>
        </w:rPr>
        <w:t> </w:t>
      </w:r>
      <w:r>
        <w:rPr>
          <w:b/>
          <w:color w:val="212121"/>
          <w:sz w:val="17"/>
        </w:rPr>
        <w:t>understanding</w:t>
      </w:r>
      <w:r>
        <w:rPr>
          <w:color w:val="212121"/>
          <w:sz w:val="17"/>
        </w:rPr>
        <w:t>:</w:t>
      </w:r>
      <w:r>
        <w:rPr>
          <w:color w:val="212121"/>
          <w:spacing w:val="-11"/>
          <w:sz w:val="17"/>
        </w:rPr>
        <w:t> </w:t>
      </w:r>
      <w:r>
        <w:rPr>
          <w:color w:val="212121"/>
          <w:sz w:val="17"/>
        </w:rPr>
        <w:t>A</w:t>
      </w:r>
      <w:r>
        <w:rPr>
          <w:color w:val="212121"/>
          <w:spacing w:val="-11"/>
          <w:sz w:val="17"/>
        </w:rPr>
        <w:t> </w:t>
      </w:r>
      <w:r>
        <w:rPr>
          <w:color w:val="212121"/>
          <w:sz w:val="17"/>
        </w:rPr>
        <w:t>foundational</w:t>
      </w:r>
      <w:r>
        <w:rPr>
          <w:color w:val="212121"/>
          <w:spacing w:val="-7"/>
          <w:sz w:val="17"/>
        </w:rPr>
        <w:t> </w:t>
      </w:r>
      <w:r>
        <w:rPr>
          <w:color w:val="212121"/>
          <w:sz w:val="17"/>
        </w:rPr>
        <w:t>knowledge</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and</w:t>
      </w:r>
      <w:r>
        <w:rPr>
          <w:color w:val="212121"/>
          <w:spacing w:val="-7"/>
          <w:sz w:val="17"/>
        </w:rPr>
        <w:t> </w:t>
      </w:r>
      <w:r>
        <w:rPr>
          <w:color w:val="212121"/>
          <w:sz w:val="17"/>
        </w:rPr>
        <w:t>machine</w:t>
      </w:r>
      <w:r>
        <w:rPr>
          <w:color w:val="212121"/>
          <w:spacing w:val="-7"/>
          <w:sz w:val="17"/>
        </w:rPr>
        <w:t> </w:t>
      </w:r>
      <w:r>
        <w:rPr>
          <w:color w:val="212121"/>
          <w:sz w:val="17"/>
        </w:rPr>
        <w:t>learning</w:t>
      </w:r>
      <w:r>
        <w:rPr>
          <w:color w:val="212121"/>
          <w:spacing w:val="-7"/>
          <w:sz w:val="17"/>
        </w:rPr>
        <w:t> </w:t>
      </w:r>
      <w:r>
        <w:rPr>
          <w:color w:val="212121"/>
          <w:sz w:val="17"/>
        </w:rPr>
        <w:t>concepts</w:t>
      </w:r>
      <w:r>
        <w:rPr>
          <w:color w:val="212121"/>
          <w:spacing w:val="-7"/>
          <w:sz w:val="17"/>
        </w:rPr>
        <w:t> </w:t>
      </w:r>
      <w:r>
        <w:rPr>
          <w:color w:val="212121"/>
          <w:sz w:val="17"/>
        </w:rPr>
        <w:t>is essential to understanding how these technologies impact financial analysis</w:t>
      </w:r>
    </w:p>
    <w:p>
      <w:pPr>
        <w:spacing w:before="121"/>
        <w:ind w:left="422" w:right="254" w:firstLine="0"/>
        <w:jc w:val="center"/>
        <w:rPr>
          <w:sz w:val="17"/>
        </w:rPr>
      </w:pPr>
      <w:r>
        <w:rPr/>
        <w:pict>
          <v:shape style="position:absolute;margin-left:123.749985pt;margin-top:10.985026pt;width:2.25pt;height:2.25pt;mso-position-horizontal-relative:page;mso-position-vertical-relative:paragraph;z-index:16202752" id="docshape838" coordorigin="2475,220" coordsize="45,45" path="m2500,265l2495,265,2492,264,2475,245,2475,239,2495,220,2500,220,2520,242,2520,245,2500,265xe" filled="true" fillcolor="#212121" stroked="false">
            <v:path arrowok="t"/>
            <v:fill type="solid"/>
            <w10:wrap type="none"/>
          </v:shape>
        </w:pict>
      </w:r>
      <w:r>
        <w:rPr>
          <w:b/>
          <w:color w:val="212121"/>
          <w:sz w:val="17"/>
        </w:rPr>
        <w:t>Ethical</w:t>
      </w:r>
      <w:r>
        <w:rPr>
          <w:b/>
          <w:color w:val="212121"/>
          <w:spacing w:val="-11"/>
          <w:sz w:val="17"/>
        </w:rPr>
        <w:t> </w:t>
      </w:r>
      <w:r>
        <w:rPr>
          <w:b/>
          <w:color w:val="212121"/>
          <w:sz w:val="17"/>
        </w:rPr>
        <w:t>reasoning</w:t>
      </w:r>
      <w:r>
        <w:rPr>
          <w:color w:val="212121"/>
          <w:sz w:val="17"/>
        </w:rPr>
        <w:t>:</w:t>
      </w:r>
      <w:r>
        <w:rPr>
          <w:color w:val="212121"/>
          <w:spacing w:val="-11"/>
          <w:sz w:val="17"/>
        </w:rPr>
        <w:t> </w:t>
      </w:r>
      <w:r>
        <w:rPr>
          <w:color w:val="212121"/>
          <w:sz w:val="17"/>
        </w:rPr>
        <w:t>Analysts</w:t>
      </w:r>
      <w:r>
        <w:rPr>
          <w:color w:val="212121"/>
          <w:spacing w:val="-6"/>
          <w:sz w:val="17"/>
        </w:rPr>
        <w:t> </w:t>
      </w:r>
      <w:r>
        <w:rPr>
          <w:color w:val="212121"/>
          <w:sz w:val="17"/>
        </w:rPr>
        <w:t>must</w:t>
      </w:r>
      <w:r>
        <w:rPr>
          <w:color w:val="212121"/>
          <w:spacing w:val="-5"/>
          <w:sz w:val="17"/>
        </w:rPr>
        <w:t> </w:t>
      </w:r>
      <w:r>
        <w:rPr>
          <w:color w:val="212121"/>
          <w:sz w:val="17"/>
        </w:rPr>
        <w:t>be</w:t>
      </w:r>
      <w:r>
        <w:rPr>
          <w:color w:val="212121"/>
          <w:spacing w:val="-5"/>
          <w:sz w:val="17"/>
        </w:rPr>
        <w:t> </w:t>
      </w:r>
      <w:r>
        <w:rPr>
          <w:color w:val="212121"/>
          <w:sz w:val="17"/>
        </w:rPr>
        <w:t>equipped</w:t>
      </w:r>
      <w:r>
        <w:rPr>
          <w:color w:val="212121"/>
          <w:spacing w:val="-6"/>
          <w:sz w:val="17"/>
        </w:rPr>
        <w:t> </w:t>
      </w:r>
      <w:r>
        <w:rPr>
          <w:color w:val="212121"/>
          <w:sz w:val="17"/>
        </w:rPr>
        <w:t>to</w:t>
      </w:r>
      <w:r>
        <w:rPr>
          <w:color w:val="212121"/>
          <w:spacing w:val="-5"/>
          <w:sz w:val="17"/>
        </w:rPr>
        <w:t> </w:t>
      </w:r>
      <w:r>
        <w:rPr>
          <w:color w:val="212121"/>
          <w:sz w:val="17"/>
        </w:rPr>
        <w:t>navigate</w:t>
      </w:r>
      <w:r>
        <w:rPr>
          <w:color w:val="212121"/>
          <w:spacing w:val="-6"/>
          <w:sz w:val="17"/>
        </w:rPr>
        <w:t> </w:t>
      </w:r>
      <w:r>
        <w:rPr>
          <w:color w:val="212121"/>
          <w:sz w:val="17"/>
        </w:rPr>
        <w:t>the</w:t>
      </w:r>
      <w:r>
        <w:rPr>
          <w:color w:val="212121"/>
          <w:spacing w:val="-5"/>
          <w:sz w:val="17"/>
        </w:rPr>
        <w:t> </w:t>
      </w:r>
      <w:r>
        <w:rPr>
          <w:color w:val="212121"/>
          <w:sz w:val="17"/>
        </w:rPr>
        <w:t>ethical</w:t>
      </w:r>
      <w:r>
        <w:rPr>
          <w:color w:val="212121"/>
          <w:spacing w:val="-5"/>
          <w:sz w:val="17"/>
        </w:rPr>
        <w:t> </w:t>
      </w:r>
      <w:r>
        <w:rPr>
          <w:color w:val="212121"/>
          <w:sz w:val="17"/>
        </w:rPr>
        <w:t>implications</w:t>
      </w:r>
      <w:r>
        <w:rPr>
          <w:color w:val="212121"/>
          <w:spacing w:val="-6"/>
          <w:sz w:val="17"/>
        </w:rPr>
        <w:t> </w:t>
      </w:r>
      <w:r>
        <w:rPr>
          <w:color w:val="212121"/>
          <w:sz w:val="17"/>
        </w:rPr>
        <w:t>of</w:t>
      </w:r>
      <w:r>
        <w:rPr>
          <w:color w:val="212121"/>
          <w:spacing w:val="-5"/>
          <w:sz w:val="17"/>
        </w:rPr>
        <w:t> </w:t>
      </w:r>
      <w:r>
        <w:rPr>
          <w:color w:val="212121"/>
          <w:sz w:val="17"/>
        </w:rPr>
        <w:t>using</w:t>
      </w:r>
      <w:r>
        <w:rPr>
          <w:color w:val="212121"/>
          <w:spacing w:val="-11"/>
          <w:sz w:val="17"/>
        </w:rPr>
        <w:t> </w:t>
      </w:r>
      <w:r>
        <w:rPr>
          <w:color w:val="212121"/>
          <w:sz w:val="17"/>
        </w:rPr>
        <w:t>AI</w:t>
      </w:r>
      <w:r>
        <w:rPr>
          <w:color w:val="212121"/>
          <w:spacing w:val="-5"/>
          <w:sz w:val="17"/>
        </w:rPr>
        <w:t> </w:t>
      </w:r>
      <w:r>
        <w:rPr>
          <w:color w:val="212121"/>
          <w:sz w:val="17"/>
        </w:rPr>
        <w:t>in</w:t>
      </w:r>
      <w:r>
        <w:rPr>
          <w:color w:val="212121"/>
          <w:spacing w:val="-6"/>
          <w:sz w:val="17"/>
        </w:rPr>
        <w:t> </w:t>
      </w:r>
      <w:r>
        <w:rPr>
          <w:color w:val="212121"/>
          <w:spacing w:val="-2"/>
          <w:sz w:val="17"/>
        </w:rPr>
        <w:t>finance</w:t>
      </w:r>
    </w:p>
    <w:p>
      <w:pPr>
        <w:pStyle w:val="BodyText"/>
        <w:spacing w:before="6"/>
        <w:rPr>
          <w:sz w:val="15"/>
        </w:rPr>
      </w:pPr>
    </w:p>
    <w:p>
      <w:pPr>
        <w:spacing w:line="331" w:lineRule="auto" w:before="1"/>
        <w:ind w:left="1244" w:right="252" w:firstLine="0"/>
        <w:jc w:val="left"/>
        <w:rPr>
          <w:sz w:val="17"/>
        </w:rPr>
      </w:pPr>
      <w:r>
        <w:rPr/>
        <w:pict>
          <v:shape style="position:absolute;margin-left:123.749985pt;margin-top:4.985025pt;width:2.25pt;height:2.25pt;mso-position-horizontal-relative:page;mso-position-vertical-relative:paragraph;z-index:16203264" id="docshape839" coordorigin="2475,100" coordsize="45,45" path="m2500,145l2495,145,2492,144,2475,125,2475,119,2495,100,2500,100,2520,122,2520,125,2500,145xe" filled="true" fillcolor="#212121" stroked="false">
            <v:path arrowok="t"/>
            <v:fill type="solid"/>
            <w10:wrap type="none"/>
          </v:shape>
        </w:pict>
      </w:r>
      <w:r>
        <w:rPr>
          <w:b/>
          <w:color w:val="212121"/>
          <w:sz w:val="17"/>
        </w:rPr>
        <w:t>Adaptability</w:t>
      </w:r>
      <w:r>
        <w:rPr>
          <w:color w:val="212121"/>
          <w:sz w:val="17"/>
        </w:rPr>
        <w:t>:</w:t>
      </w:r>
      <w:r>
        <w:rPr>
          <w:color w:val="212121"/>
          <w:spacing w:val="-10"/>
          <w:sz w:val="17"/>
        </w:rPr>
        <w:t> </w:t>
      </w:r>
      <w:r>
        <w:rPr>
          <w:color w:val="212121"/>
          <w:sz w:val="17"/>
        </w:rPr>
        <w:t>The</w:t>
      </w:r>
      <w:r>
        <w:rPr>
          <w:color w:val="212121"/>
          <w:spacing w:val="-7"/>
          <w:sz w:val="17"/>
        </w:rPr>
        <w:t> </w:t>
      </w:r>
      <w:r>
        <w:rPr>
          <w:color w:val="212121"/>
          <w:sz w:val="17"/>
        </w:rPr>
        <w:t>ability</w:t>
      </w:r>
      <w:r>
        <w:rPr>
          <w:color w:val="212121"/>
          <w:spacing w:val="-7"/>
          <w:sz w:val="17"/>
        </w:rPr>
        <w:t> </w:t>
      </w:r>
      <w:r>
        <w:rPr>
          <w:color w:val="212121"/>
          <w:sz w:val="17"/>
        </w:rPr>
        <w:t>to</w:t>
      </w:r>
      <w:r>
        <w:rPr>
          <w:color w:val="212121"/>
          <w:spacing w:val="-7"/>
          <w:sz w:val="17"/>
        </w:rPr>
        <w:t> </w:t>
      </w:r>
      <w:r>
        <w:rPr>
          <w:color w:val="212121"/>
          <w:sz w:val="17"/>
        </w:rPr>
        <w:t>adapt</w:t>
      </w:r>
      <w:r>
        <w:rPr>
          <w:color w:val="212121"/>
          <w:spacing w:val="-7"/>
          <w:sz w:val="17"/>
        </w:rPr>
        <w:t> </w:t>
      </w:r>
      <w:r>
        <w:rPr>
          <w:color w:val="212121"/>
          <w:sz w:val="17"/>
        </w:rPr>
        <w:t>to</w:t>
      </w:r>
      <w:r>
        <w:rPr>
          <w:color w:val="212121"/>
          <w:spacing w:val="-7"/>
          <w:sz w:val="17"/>
        </w:rPr>
        <w:t> </w:t>
      </w:r>
      <w:r>
        <w:rPr>
          <w:color w:val="212121"/>
          <w:sz w:val="17"/>
        </w:rPr>
        <w:t>rapidly</w:t>
      </w:r>
      <w:r>
        <w:rPr>
          <w:color w:val="212121"/>
          <w:spacing w:val="-7"/>
          <w:sz w:val="17"/>
        </w:rPr>
        <w:t> </w:t>
      </w:r>
      <w:r>
        <w:rPr>
          <w:color w:val="212121"/>
          <w:sz w:val="17"/>
        </w:rPr>
        <w:t>changing</w:t>
      </w:r>
      <w:r>
        <w:rPr>
          <w:color w:val="212121"/>
          <w:spacing w:val="-7"/>
          <w:sz w:val="17"/>
        </w:rPr>
        <w:t> </w:t>
      </w:r>
      <w:r>
        <w:rPr>
          <w:color w:val="212121"/>
          <w:sz w:val="17"/>
        </w:rPr>
        <w:t>technologies</w:t>
      </w:r>
      <w:r>
        <w:rPr>
          <w:color w:val="212121"/>
          <w:spacing w:val="-7"/>
          <w:sz w:val="17"/>
        </w:rPr>
        <w:t> </w:t>
      </w:r>
      <w:r>
        <w:rPr>
          <w:color w:val="212121"/>
          <w:sz w:val="17"/>
        </w:rPr>
        <w:t>and</w:t>
      </w:r>
      <w:r>
        <w:rPr>
          <w:color w:val="212121"/>
          <w:spacing w:val="-7"/>
          <w:sz w:val="17"/>
        </w:rPr>
        <w:t> </w:t>
      </w:r>
      <w:r>
        <w:rPr>
          <w:color w:val="212121"/>
          <w:sz w:val="17"/>
        </w:rPr>
        <w:t>methodologies</w:t>
      </w:r>
      <w:r>
        <w:rPr>
          <w:color w:val="212121"/>
          <w:spacing w:val="-7"/>
          <w:sz w:val="17"/>
        </w:rPr>
        <w:t> </w:t>
      </w:r>
      <w:r>
        <w:rPr>
          <w:color w:val="212121"/>
          <w:sz w:val="17"/>
        </w:rPr>
        <w:t>is</w:t>
      </w:r>
      <w:r>
        <w:rPr>
          <w:color w:val="212121"/>
          <w:spacing w:val="-7"/>
          <w:sz w:val="17"/>
        </w:rPr>
        <w:t> </w:t>
      </w:r>
      <w:r>
        <w:rPr>
          <w:color w:val="212121"/>
          <w:sz w:val="17"/>
        </w:rPr>
        <w:t>critical</w:t>
      </w:r>
      <w:r>
        <w:rPr>
          <w:color w:val="212121"/>
          <w:spacing w:val="-7"/>
          <w:sz w:val="17"/>
        </w:rPr>
        <w:t> </w:t>
      </w:r>
      <w:r>
        <w:rPr>
          <w:color w:val="212121"/>
          <w:sz w:val="17"/>
        </w:rPr>
        <w:t>for</w:t>
      </w:r>
      <w:r>
        <w:rPr>
          <w:color w:val="212121"/>
          <w:spacing w:val="-7"/>
          <w:sz w:val="17"/>
        </w:rPr>
        <w:t> </w:t>
      </w:r>
      <w:r>
        <w:rPr>
          <w:color w:val="212121"/>
          <w:sz w:val="17"/>
        </w:rPr>
        <w:t>staying</w:t>
      </w:r>
      <w:r>
        <w:rPr>
          <w:color w:val="212121"/>
          <w:spacing w:val="-7"/>
          <w:sz w:val="17"/>
        </w:rPr>
        <w:t> </w:t>
      </w:r>
      <w:r>
        <w:rPr>
          <w:color w:val="212121"/>
          <w:sz w:val="17"/>
        </w:rPr>
        <w:t>relevant in the field</w:t>
      </w:r>
    </w:p>
    <w:p>
      <w:pPr>
        <w:pStyle w:val="BodyText"/>
        <w:rPr>
          <w:sz w:val="18"/>
        </w:rPr>
      </w:pPr>
    </w:p>
    <w:p>
      <w:pPr>
        <w:pStyle w:val="ListParagraph"/>
        <w:numPr>
          <w:ilvl w:val="0"/>
          <w:numId w:val="7"/>
        </w:numPr>
        <w:tabs>
          <w:tab w:pos="458" w:val="left" w:leader="none"/>
        </w:tabs>
        <w:spacing w:line="240" w:lineRule="auto" w:before="138" w:after="0"/>
        <w:ind w:left="457" w:right="0" w:hanging="170"/>
        <w:jc w:val="left"/>
        <w:rPr>
          <w:sz w:val="17"/>
        </w:rPr>
      </w:pPr>
      <w:r>
        <w:rPr>
          <w:color w:val="212121"/>
          <w:sz w:val="17"/>
        </w:rPr>
        <w:t>What</w:t>
      </w:r>
      <w:r>
        <w:rPr>
          <w:color w:val="212121"/>
          <w:spacing w:val="-6"/>
          <w:sz w:val="17"/>
        </w:rPr>
        <w:t> </w:t>
      </w:r>
      <w:r>
        <w:rPr>
          <w:color w:val="212121"/>
          <w:sz w:val="17"/>
        </w:rPr>
        <w:t>is</w:t>
      </w:r>
      <w:r>
        <w:rPr>
          <w:color w:val="212121"/>
          <w:spacing w:val="-4"/>
          <w:sz w:val="17"/>
        </w:rPr>
        <w:t> </w:t>
      </w:r>
      <w:r>
        <w:rPr>
          <w:color w:val="212121"/>
          <w:sz w:val="17"/>
        </w:rPr>
        <w:t>the</w:t>
      </w:r>
      <w:r>
        <w:rPr>
          <w:color w:val="212121"/>
          <w:spacing w:val="-5"/>
          <w:sz w:val="17"/>
        </w:rPr>
        <w:t> </w:t>
      </w:r>
      <w:r>
        <w:rPr>
          <w:color w:val="212121"/>
          <w:sz w:val="17"/>
        </w:rPr>
        <w:t>future</w:t>
      </w:r>
      <w:r>
        <w:rPr>
          <w:color w:val="212121"/>
          <w:spacing w:val="-4"/>
          <w:sz w:val="17"/>
        </w:rPr>
        <w:t> </w:t>
      </w:r>
      <w:r>
        <w:rPr>
          <w:color w:val="212121"/>
          <w:sz w:val="17"/>
        </w:rPr>
        <w:t>outlook</w:t>
      </w:r>
      <w:r>
        <w:rPr>
          <w:color w:val="212121"/>
          <w:spacing w:val="-4"/>
          <w:sz w:val="17"/>
        </w:rPr>
        <w:t> </w:t>
      </w:r>
      <w:r>
        <w:rPr>
          <w:color w:val="212121"/>
          <w:sz w:val="17"/>
        </w:rPr>
        <w:t>for</w:t>
      </w:r>
      <w:r>
        <w:rPr>
          <w:color w:val="212121"/>
          <w:spacing w:val="-10"/>
          <w:sz w:val="17"/>
        </w:rPr>
        <w:t> </w:t>
      </w:r>
      <w:r>
        <w:rPr>
          <w:color w:val="212121"/>
          <w:sz w:val="17"/>
        </w:rPr>
        <w:t>AI</w:t>
      </w:r>
      <w:r>
        <w:rPr>
          <w:color w:val="212121"/>
          <w:spacing w:val="-4"/>
          <w:sz w:val="17"/>
        </w:rPr>
        <w:t> </w:t>
      </w:r>
      <w:r>
        <w:rPr>
          <w:color w:val="212121"/>
          <w:sz w:val="17"/>
        </w:rPr>
        <w:t>in</w:t>
      </w:r>
      <w:r>
        <w:rPr>
          <w:color w:val="212121"/>
          <w:spacing w:val="-5"/>
          <w:sz w:val="17"/>
        </w:rPr>
        <w:t> </w:t>
      </w:r>
      <w:r>
        <w:rPr>
          <w:color w:val="212121"/>
          <w:sz w:val="17"/>
        </w:rPr>
        <w:t>financial</w:t>
      </w:r>
      <w:r>
        <w:rPr>
          <w:color w:val="212121"/>
          <w:spacing w:val="-4"/>
          <w:sz w:val="17"/>
        </w:rPr>
        <w:t> </w:t>
      </w:r>
      <w:r>
        <w:rPr>
          <w:color w:val="212121"/>
          <w:spacing w:val="-2"/>
          <w:sz w:val="17"/>
        </w:rPr>
        <w:t>analysis?</w:t>
      </w:r>
    </w:p>
    <w:p>
      <w:pPr>
        <w:pStyle w:val="BodyText"/>
        <w:spacing w:before="9"/>
        <w:rPr>
          <w:sz w:val="16"/>
        </w:rPr>
      </w:pPr>
    </w:p>
    <w:p>
      <w:pPr>
        <w:pStyle w:val="BodyText"/>
        <w:ind w:left="457"/>
      </w:pPr>
      <w:r>
        <w:rPr>
          <w:color w:val="212121"/>
        </w:rPr>
        <w:t>The</w:t>
      </w:r>
      <w:r>
        <w:rPr>
          <w:color w:val="212121"/>
          <w:spacing w:val="6"/>
        </w:rPr>
        <w:t> </w:t>
      </w:r>
      <w:r>
        <w:rPr>
          <w:color w:val="212121"/>
        </w:rPr>
        <w:t>future</w:t>
      </w:r>
      <w:r>
        <w:rPr>
          <w:color w:val="212121"/>
          <w:spacing w:val="5"/>
        </w:rPr>
        <w:t> </w:t>
      </w:r>
      <w:r>
        <w:rPr>
          <w:color w:val="212121"/>
        </w:rPr>
        <w:t>of</w:t>
      </w:r>
      <w:r>
        <w:rPr>
          <w:color w:val="212121"/>
          <w:spacing w:val="-8"/>
        </w:rPr>
        <w:t> </w:t>
      </w:r>
      <w:r>
        <w:rPr>
          <w:color w:val="212121"/>
        </w:rPr>
        <w:t>AI</w:t>
      </w:r>
      <w:r>
        <w:rPr>
          <w:color w:val="212121"/>
          <w:spacing w:val="6"/>
        </w:rPr>
        <w:t> </w:t>
      </w:r>
      <w:r>
        <w:rPr>
          <w:color w:val="212121"/>
        </w:rPr>
        <w:t>in</w:t>
      </w:r>
      <w:r>
        <w:rPr>
          <w:color w:val="212121"/>
          <w:spacing w:val="6"/>
        </w:rPr>
        <w:t> </w:t>
      </w:r>
      <w:r>
        <w:rPr>
          <w:color w:val="212121"/>
        </w:rPr>
        <w:t>financial</w:t>
      </w:r>
      <w:r>
        <w:rPr>
          <w:color w:val="212121"/>
          <w:spacing w:val="6"/>
        </w:rPr>
        <w:t> </w:t>
      </w:r>
      <w:r>
        <w:rPr>
          <w:color w:val="212121"/>
        </w:rPr>
        <w:t>analysis</w:t>
      </w:r>
      <w:r>
        <w:rPr>
          <w:color w:val="212121"/>
          <w:spacing w:val="6"/>
        </w:rPr>
        <w:t> </w:t>
      </w:r>
      <w:r>
        <w:rPr>
          <w:color w:val="212121"/>
        </w:rPr>
        <w:t>is</w:t>
      </w:r>
      <w:r>
        <w:rPr>
          <w:color w:val="212121"/>
          <w:spacing w:val="6"/>
        </w:rPr>
        <w:t> </w:t>
      </w:r>
      <w:r>
        <w:rPr>
          <w:color w:val="212121"/>
        </w:rPr>
        <w:t>poised</w:t>
      </w:r>
      <w:r>
        <w:rPr>
          <w:color w:val="212121"/>
          <w:spacing w:val="6"/>
        </w:rPr>
        <w:t> </w:t>
      </w:r>
      <w:r>
        <w:rPr>
          <w:color w:val="212121"/>
        </w:rPr>
        <w:t>for</w:t>
      </w:r>
      <w:r>
        <w:rPr>
          <w:color w:val="212121"/>
          <w:spacing w:val="6"/>
        </w:rPr>
        <w:t> </w:t>
      </w:r>
      <w:r>
        <w:rPr>
          <w:color w:val="212121"/>
        </w:rPr>
        <w:t>significant</w:t>
      </w:r>
      <w:r>
        <w:rPr>
          <w:color w:val="212121"/>
          <w:spacing w:val="6"/>
        </w:rPr>
        <w:t> </w:t>
      </w:r>
      <w:r>
        <w:rPr>
          <w:color w:val="212121"/>
          <w:spacing w:val="-2"/>
        </w:rPr>
        <w:t>advancements:</w:t>
      </w:r>
    </w:p>
    <w:p>
      <w:pPr>
        <w:pStyle w:val="BodyText"/>
        <w:spacing w:before="7"/>
        <w:rPr>
          <w:sz w:val="10"/>
        </w:rPr>
      </w:pPr>
    </w:p>
    <w:p>
      <w:pPr>
        <w:spacing w:line="331" w:lineRule="auto" w:before="92"/>
        <w:ind w:left="1244" w:right="238" w:firstLine="0"/>
        <w:jc w:val="left"/>
        <w:rPr>
          <w:sz w:val="17"/>
        </w:rPr>
      </w:pPr>
      <w:r>
        <w:rPr/>
        <w:pict>
          <v:shape style="position:absolute;margin-left:123.749985pt;margin-top:9.535048pt;width:2.25pt;height:2.25pt;mso-position-horizontal-relative:page;mso-position-vertical-relative:paragraph;z-index:16203776" id="docshape840" coordorigin="2475,191" coordsize="45,45" path="m2500,236l2495,236,2492,235,2475,216,2475,210,2495,191,2500,191,2520,213,2520,216,2500,236xe" filled="true" fillcolor="#212121" stroked="false">
            <v:path arrowok="t"/>
            <v:fill type="solid"/>
            <w10:wrap type="none"/>
          </v:shape>
        </w:pict>
      </w:r>
      <w:r>
        <w:rPr>
          <w:b/>
          <w:color w:val="212121"/>
          <w:sz w:val="17"/>
        </w:rPr>
        <w:t>Sophisticated</w:t>
      </w:r>
      <w:r>
        <w:rPr>
          <w:b/>
          <w:color w:val="212121"/>
          <w:spacing w:val="-11"/>
          <w:sz w:val="17"/>
        </w:rPr>
        <w:t> </w:t>
      </w:r>
      <w:r>
        <w:rPr>
          <w:b/>
          <w:color w:val="212121"/>
          <w:sz w:val="17"/>
        </w:rPr>
        <w:t>predictive</w:t>
      </w:r>
      <w:r>
        <w:rPr>
          <w:b/>
          <w:color w:val="212121"/>
          <w:spacing w:val="-9"/>
          <w:sz w:val="17"/>
        </w:rPr>
        <w:t> </w:t>
      </w:r>
      <w:r>
        <w:rPr>
          <w:b/>
          <w:color w:val="212121"/>
          <w:sz w:val="17"/>
        </w:rPr>
        <w:t>models</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is</w:t>
      </w:r>
      <w:r>
        <w:rPr>
          <w:color w:val="212121"/>
          <w:spacing w:val="-8"/>
          <w:sz w:val="17"/>
        </w:rPr>
        <w:t> </w:t>
      </w:r>
      <w:r>
        <w:rPr>
          <w:color w:val="212121"/>
          <w:sz w:val="17"/>
        </w:rPr>
        <w:t>expected</w:t>
      </w:r>
      <w:r>
        <w:rPr>
          <w:color w:val="212121"/>
          <w:spacing w:val="-8"/>
          <w:sz w:val="17"/>
        </w:rPr>
        <w:t> </w:t>
      </w:r>
      <w:r>
        <w:rPr>
          <w:color w:val="212121"/>
          <w:sz w:val="17"/>
        </w:rPr>
        <w:t>to</w:t>
      </w:r>
      <w:r>
        <w:rPr>
          <w:color w:val="212121"/>
          <w:spacing w:val="-8"/>
          <w:sz w:val="17"/>
        </w:rPr>
        <w:t> </w:t>
      </w:r>
      <w:r>
        <w:rPr>
          <w:color w:val="212121"/>
          <w:sz w:val="17"/>
        </w:rPr>
        <w:t>develop</w:t>
      </w:r>
      <w:r>
        <w:rPr>
          <w:color w:val="212121"/>
          <w:spacing w:val="-8"/>
          <w:sz w:val="17"/>
        </w:rPr>
        <w:t> </w:t>
      </w:r>
      <w:r>
        <w:rPr>
          <w:color w:val="212121"/>
          <w:sz w:val="17"/>
        </w:rPr>
        <w:t>more</w:t>
      </w:r>
      <w:r>
        <w:rPr>
          <w:color w:val="212121"/>
          <w:spacing w:val="-8"/>
          <w:sz w:val="17"/>
        </w:rPr>
        <w:t> </w:t>
      </w:r>
      <w:r>
        <w:rPr>
          <w:color w:val="212121"/>
          <w:sz w:val="17"/>
        </w:rPr>
        <w:t>nuanced</w:t>
      </w:r>
      <w:r>
        <w:rPr>
          <w:color w:val="212121"/>
          <w:spacing w:val="-8"/>
          <w:sz w:val="17"/>
        </w:rPr>
        <w:t> </w:t>
      </w:r>
      <w:r>
        <w:rPr>
          <w:color w:val="212121"/>
          <w:sz w:val="17"/>
        </w:rPr>
        <w:t>and</w:t>
      </w:r>
      <w:r>
        <w:rPr>
          <w:color w:val="212121"/>
          <w:spacing w:val="-8"/>
          <w:sz w:val="17"/>
        </w:rPr>
        <w:t> </w:t>
      </w:r>
      <w:r>
        <w:rPr>
          <w:color w:val="212121"/>
          <w:sz w:val="17"/>
        </w:rPr>
        <w:t>accurate</w:t>
      </w:r>
      <w:r>
        <w:rPr>
          <w:color w:val="212121"/>
          <w:spacing w:val="-8"/>
          <w:sz w:val="17"/>
        </w:rPr>
        <w:t> </w:t>
      </w:r>
      <w:r>
        <w:rPr>
          <w:color w:val="212121"/>
          <w:sz w:val="17"/>
        </w:rPr>
        <w:t>predictive</w:t>
      </w:r>
      <w:r>
        <w:rPr>
          <w:color w:val="212121"/>
          <w:spacing w:val="-8"/>
          <w:sz w:val="17"/>
        </w:rPr>
        <w:t> </w:t>
      </w:r>
      <w:r>
        <w:rPr>
          <w:color w:val="212121"/>
          <w:sz w:val="17"/>
        </w:rPr>
        <w:t>models,</w:t>
      </w:r>
      <w:r>
        <w:rPr>
          <w:color w:val="212121"/>
          <w:spacing w:val="-8"/>
          <w:sz w:val="17"/>
        </w:rPr>
        <w:t> </w:t>
      </w:r>
      <w:r>
        <w:rPr>
          <w:color w:val="212121"/>
          <w:sz w:val="17"/>
        </w:rPr>
        <w:t>offering deeper insights into financial markets</w:t>
      </w:r>
    </w:p>
    <w:p>
      <w:pPr>
        <w:spacing w:line="331" w:lineRule="auto" w:before="105"/>
        <w:ind w:left="1244" w:right="0" w:firstLine="0"/>
        <w:jc w:val="left"/>
        <w:rPr>
          <w:sz w:val="17"/>
        </w:rPr>
      </w:pPr>
      <w:r>
        <w:rPr/>
        <w:pict>
          <v:shape style="position:absolute;margin-left:123.749985pt;margin-top:10.185046pt;width:2.25pt;height:2.25pt;mso-position-horizontal-relative:page;mso-position-vertical-relative:paragraph;z-index:16204288" id="docshape841" coordorigin="2475,204" coordsize="45,45" path="m2500,249l2495,249,2492,248,2475,229,2475,223,2495,204,2500,204,2520,226,2520,229,2500,249xe" filled="true" fillcolor="#212121" stroked="false">
            <v:path arrowok="t"/>
            <v:fill type="solid"/>
            <w10:wrap type="none"/>
          </v:shape>
        </w:pict>
      </w:r>
      <w:r>
        <w:rPr>
          <w:b/>
          <w:color w:val="212121"/>
          <w:sz w:val="17"/>
        </w:rPr>
        <w:t>Integration</w:t>
      </w:r>
      <w:r>
        <w:rPr>
          <w:b/>
          <w:color w:val="212121"/>
          <w:spacing w:val="-11"/>
          <w:sz w:val="17"/>
        </w:rPr>
        <w:t> </w:t>
      </w:r>
      <w:r>
        <w:rPr>
          <w:b/>
          <w:color w:val="212121"/>
          <w:sz w:val="17"/>
        </w:rPr>
        <w:t>with</w:t>
      </w:r>
      <w:r>
        <w:rPr>
          <w:b/>
          <w:color w:val="212121"/>
          <w:spacing w:val="-11"/>
          <w:sz w:val="17"/>
        </w:rPr>
        <w:t> </w:t>
      </w:r>
      <w:r>
        <w:rPr>
          <w:b/>
          <w:color w:val="212121"/>
          <w:sz w:val="17"/>
        </w:rPr>
        <w:t>emerging</w:t>
      </w:r>
      <w:r>
        <w:rPr>
          <w:b/>
          <w:color w:val="212121"/>
          <w:spacing w:val="-10"/>
          <w:sz w:val="17"/>
        </w:rPr>
        <w:t> </w:t>
      </w:r>
      <w:r>
        <w:rPr>
          <w:b/>
          <w:color w:val="212121"/>
          <w:sz w:val="17"/>
        </w:rPr>
        <w:t>technologies</w:t>
      </w:r>
      <w:r>
        <w:rPr>
          <w:color w:val="212121"/>
          <w:sz w:val="17"/>
        </w:rPr>
        <w:t>:</w:t>
      </w:r>
      <w:r>
        <w:rPr>
          <w:color w:val="212121"/>
          <w:spacing w:val="-11"/>
          <w:sz w:val="17"/>
        </w:rPr>
        <w:t> </w:t>
      </w:r>
      <w:r>
        <w:rPr>
          <w:color w:val="212121"/>
          <w:sz w:val="17"/>
        </w:rPr>
        <w:t>Technologies</w:t>
      </w:r>
      <w:r>
        <w:rPr>
          <w:color w:val="212121"/>
          <w:spacing w:val="-10"/>
          <w:sz w:val="17"/>
        </w:rPr>
        <w:t> </w:t>
      </w:r>
      <w:r>
        <w:rPr>
          <w:color w:val="212121"/>
          <w:sz w:val="17"/>
        </w:rPr>
        <w:t>such</w:t>
      </w:r>
      <w:r>
        <w:rPr>
          <w:color w:val="212121"/>
          <w:spacing w:val="-9"/>
          <w:sz w:val="17"/>
        </w:rPr>
        <w:t> </w:t>
      </w:r>
      <w:r>
        <w:rPr>
          <w:color w:val="212121"/>
          <w:sz w:val="17"/>
        </w:rPr>
        <w:t>as</w:t>
      </w:r>
      <w:r>
        <w:rPr>
          <w:color w:val="212121"/>
          <w:spacing w:val="-9"/>
          <w:sz w:val="17"/>
        </w:rPr>
        <w:t> </w:t>
      </w:r>
      <w:r>
        <w:rPr>
          <w:color w:val="212121"/>
          <w:sz w:val="17"/>
        </w:rPr>
        <w:t>blockchains</w:t>
      </w:r>
      <w:r>
        <w:rPr>
          <w:color w:val="212121"/>
          <w:spacing w:val="-9"/>
          <w:sz w:val="17"/>
        </w:rPr>
        <w:t> </w:t>
      </w:r>
      <w:r>
        <w:rPr>
          <w:color w:val="212121"/>
          <w:sz w:val="17"/>
        </w:rPr>
        <w:t>may</w:t>
      </w:r>
      <w:r>
        <w:rPr>
          <w:color w:val="212121"/>
          <w:spacing w:val="-9"/>
          <w:sz w:val="17"/>
        </w:rPr>
        <w:t> </w:t>
      </w:r>
      <w:r>
        <w:rPr>
          <w:color w:val="212121"/>
          <w:sz w:val="17"/>
        </w:rPr>
        <w:t>increasingly</w:t>
      </w:r>
      <w:r>
        <w:rPr>
          <w:color w:val="212121"/>
          <w:spacing w:val="-9"/>
          <w:sz w:val="17"/>
        </w:rPr>
        <w:t> </w:t>
      </w:r>
      <w:r>
        <w:rPr>
          <w:color w:val="212121"/>
          <w:sz w:val="17"/>
        </w:rPr>
        <w:t>integrate</w:t>
      </w:r>
      <w:r>
        <w:rPr>
          <w:color w:val="212121"/>
          <w:spacing w:val="-9"/>
          <w:sz w:val="17"/>
        </w:rPr>
        <w:t> </w:t>
      </w:r>
      <w:r>
        <w:rPr>
          <w:color w:val="212121"/>
          <w:sz w:val="17"/>
        </w:rPr>
        <w:t>with</w:t>
      </w:r>
      <w:r>
        <w:rPr>
          <w:color w:val="212121"/>
          <w:spacing w:val="-11"/>
          <w:sz w:val="17"/>
        </w:rPr>
        <w:t> </w:t>
      </w:r>
      <w:r>
        <w:rPr>
          <w:color w:val="212121"/>
          <w:sz w:val="17"/>
        </w:rPr>
        <w:t>AI, enhancing security and transparency in financial transactions</w:t>
      </w:r>
    </w:p>
    <w:p>
      <w:pPr>
        <w:spacing w:line="331" w:lineRule="auto" w:before="121"/>
        <w:ind w:left="1244" w:right="375" w:firstLine="0"/>
        <w:jc w:val="left"/>
        <w:rPr>
          <w:sz w:val="17"/>
        </w:rPr>
      </w:pPr>
      <w:r>
        <w:rPr/>
        <w:pict>
          <v:shape style="position:absolute;margin-left:123.749985pt;margin-top:10.985044pt;width:2.25pt;height:2.25pt;mso-position-horizontal-relative:page;mso-position-vertical-relative:paragraph;z-index:16204800" id="docshape842" coordorigin="2475,220" coordsize="45,45" path="m2500,265l2495,265,2492,264,2475,245,2475,239,2495,220,2500,220,2520,242,2520,245,2500,265xe" filled="true" fillcolor="#212121" stroked="false">
            <v:path arrowok="t"/>
            <v:fill type="solid"/>
            <w10:wrap type="none"/>
          </v:shape>
        </w:pict>
      </w:r>
      <w:r>
        <w:rPr>
          <w:b/>
          <w:color w:val="212121"/>
          <w:sz w:val="17"/>
        </w:rPr>
        <w:t>Personalization</w:t>
      </w:r>
      <w:r>
        <w:rPr>
          <w:b/>
          <w:color w:val="212121"/>
          <w:spacing w:val="-11"/>
          <w:sz w:val="17"/>
        </w:rPr>
        <w:t> </w:t>
      </w:r>
      <w:r>
        <w:rPr>
          <w:b/>
          <w:color w:val="212121"/>
          <w:sz w:val="17"/>
        </w:rPr>
        <w:t>and</w:t>
      </w:r>
      <w:r>
        <w:rPr>
          <w:b/>
          <w:color w:val="212121"/>
          <w:spacing w:val="-11"/>
          <w:sz w:val="17"/>
        </w:rPr>
        <w:t> </w:t>
      </w:r>
      <w:r>
        <w:rPr>
          <w:b/>
          <w:color w:val="212121"/>
          <w:sz w:val="17"/>
        </w:rPr>
        <w:t>customer-centric</w:t>
      </w:r>
      <w:r>
        <w:rPr>
          <w:b/>
          <w:color w:val="212121"/>
          <w:spacing w:val="-9"/>
          <w:sz w:val="17"/>
        </w:rPr>
        <w:t> </w:t>
      </w:r>
      <w:r>
        <w:rPr>
          <w:b/>
          <w:color w:val="212121"/>
          <w:sz w:val="17"/>
        </w:rPr>
        <w:t>services</w:t>
      </w:r>
      <w:r>
        <w:rPr>
          <w:color w:val="212121"/>
          <w:sz w:val="17"/>
        </w:rPr>
        <w:t>:</w:t>
      </w:r>
      <w:r>
        <w:rPr>
          <w:color w:val="212121"/>
          <w:spacing w:val="-11"/>
          <w:sz w:val="17"/>
        </w:rPr>
        <w:t> </w:t>
      </w:r>
      <w:r>
        <w:rPr>
          <w:color w:val="212121"/>
          <w:sz w:val="17"/>
        </w:rPr>
        <w:t>AI</w:t>
      </w:r>
      <w:r>
        <w:rPr>
          <w:color w:val="212121"/>
          <w:spacing w:val="-8"/>
          <w:sz w:val="17"/>
        </w:rPr>
        <w:t> </w:t>
      </w:r>
      <w:r>
        <w:rPr>
          <w:color w:val="212121"/>
          <w:sz w:val="17"/>
        </w:rPr>
        <w:t>will</w:t>
      </w:r>
      <w:r>
        <w:rPr>
          <w:color w:val="212121"/>
          <w:spacing w:val="-9"/>
          <w:sz w:val="17"/>
        </w:rPr>
        <w:t> </w:t>
      </w:r>
      <w:r>
        <w:rPr>
          <w:color w:val="212121"/>
          <w:sz w:val="17"/>
        </w:rPr>
        <w:t>likely</w:t>
      </w:r>
      <w:r>
        <w:rPr>
          <w:color w:val="212121"/>
          <w:spacing w:val="-9"/>
          <w:sz w:val="17"/>
        </w:rPr>
        <w:t> </w:t>
      </w:r>
      <w:r>
        <w:rPr>
          <w:color w:val="212121"/>
          <w:sz w:val="17"/>
        </w:rPr>
        <w:t>focus</w:t>
      </w:r>
      <w:r>
        <w:rPr>
          <w:color w:val="212121"/>
          <w:spacing w:val="-9"/>
          <w:sz w:val="17"/>
        </w:rPr>
        <w:t> </w:t>
      </w:r>
      <w:r>
        <w:rPr>
          <w:color w:val="212121"/>
          <w:sz w:val="17"/>
        </w:rPr>
        <w:t>more</w:t>
      </w:r>
      <w:r>
        <w:rPr>
          <w:color w:val="212121"/>
          <w:spacing w:val="-9"/>
          <w:sz w:val="17"/>
        </w:rPr>
        <w:t> </w:t>
      </w:r>
      <w:r>
        <w:rPr>
          <w:color w:val="212121"/>
          <w:sz w:val="17"/>
        </w:rPr>
        <w:t>on</w:t>
      </w:r>
      <w:r>
        <w:rPr>
          <w:color w:val="212121"/>
          <w:spacing w:val="-9"/>
          <w:sz w:val="17"/>
        </w:rPr>
        <w:t> </w:t>
      </w:r>
      <w:r>
        <w:rPr>
          <w:color w:val="212121"/>
          <w:sz w:val="17"/>
        </w:rPr>
        <w:t>personalizing</w:t>
      </w:r>
      <w:r>
        <w:rPr>
          <w:color w:val="212121"/>
          <w:spacing w:val="-9"/>
          <w:sz w:val="17"/>
        </w:rPr>
        <w:t> </w:t>
      </w:r>
      <w:r>
        <w:rPr>
          <w:color w:val="212121"/>
          <w:sz w:val="17"/>
        </w:rPr>
        <w:t>financial</w:t>
      </w:r>
      <w:r>
        <w:rPr>
          <w:color w:val="212121"/>
          <w:spacing w:val="-9"/>
          <w:sz w:val="17"/>
        </w:rPr>
        <w:t> </w:t>
      </w:r>
      <w:r>
        <w:rPr>
          <w:color w:val="212121"/>
          <w:sz w:val="17"/>
        </w:rPr>
        <w:t>services, tailoring insights and recommendations to individual customer needs and preferences</w:t>
      </w:r>
    </w:p>
    <w:p>
      <w:pPr>
        <w:pStyle w:val="BodyText"/>
        <w:spacing w:before="2"/>
        <w:rPr>
          <w:sz w:val="14"/>
        </w:rPr>
      </w:pPr>
    </w:p>
    <w:p>
      <w:pPr>
        <w:spacing w:before="0"/>
        <w:ind w:left="119" w:right="0" w:firstLine="0"/>
        <w:jc w:val="left"/>
        <w:rPr>
          <w:i/>
          <w:sz w:val="22"/>
        </w:rPr>
      </w:pPr>
      <w:r>
        <w:rPr/>
        <w:pict>
          <v:shape style="position:absolute;margin-left:77.25pt;margin-top:14.019025pt;width:79.5pt;height:.1pt;mso-position-horizontal-relative:page;mso-position-vertical-relative:paragraph;z-index:-15256576;mso-wrap-distance-left:0;mso-wrap-distance-right:0" id="docshape843" coordorigin="1545,280" coordsize="1590,0" path="m1545,280l3135,280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400" w:bottom="280" w:left="1420" w:right="1420"/>
        </w:sectPr>
      </w:pPr>
    </w:p>
    <w:p>
      <w:pPr>
        <w:spacing w:before="75"/>
        <w:ind w:left="119" w:right="0" w:firstLine="0"/>
        <w:jc w:val="left"/>
        <w:rPr>
          <w:rFonts w:ascii="Liberation Sans"/>
          <w:i/>
          <w:sz w:val="32"/>
        </w:rPr>
      </w:pPr>
      <w:bookmarkStart w:name="_bookmark383" w:id="531"/>
      <w:bookmarkEnd w:id="531"/>
      <w:r>
        <w:rPr/>
      </w:r>
      <w:r>
        <w:rPr>
          <w:rFonts w:ascii="Liberation Sans"/>
          <w:i/>
          <w:color w:val="212121"/>
          <w:w w:val="99"/>
          <w:sz w:val="32"/>
        </w:rPr>
        <w:t>7</w:t>
      </w:r>
    </w:p>
    <w:p>
      <w:pPr>
        <w:pStyle w:val="BodyText"/>
        <w:rPr>
          <w:rFonts w:ascii="Liberation Sans"/>
          <w:i/>
          <w:sz w:val="41"/>
        </w:rPr>
      </w:pPr>
    </w:p>
    <w:p>
      <w:pPr>
        <w:pStyle w:val="Heading2"/>
      </w:pPr>
      <w:bookmarkStart w:name="Chapter 7: Advancing Managerial Accounti" w:id="532"/>
      <w:bookmarkEnd w:id="532"/>
      <w:r>
        <w:rPr/>
      </w:r>
      <w:bookmarkStart w:name="_bookmark384" w:id="533"/>
      <w:bookmarkEnd w:id="533"/>
      <w:r>
        <w:rPr/>
      </w:r>
      <w:r>
        <w:rPr>
          <w:color w:val="212121"/>
          <w:spacing w:val="21"/>
        </w:rPr>
        <w:t>Advancing</w:t>
      </w:r>
      <w:r>
        <w:rPr>
          <w:color w:val="212121"/>
          <w:spacing w:val="38"/>
        </w:rPr>
        <w:t> </w:t>
      </w:r>
      <w:r>
        <w:rPr>
          <w:color w:val="212121"/>
          <w:spacing w:val="21"/>
        </w:rPr>
        <w:t>Managerial</w:t>
      </w:r>
      <w:r>
        <w:rPr>
          <w:color w:val="212121"/>
          <w:spacing w:val="22"/>
        </w:rPr>
        <w:t> </w:t>
      </w:r>
      <w:r>
        <w:rPr>
          <w:color w:val="212121"/>
          <w:spacing w:val="21"/>
        </w:rPr>
        <w:t>Accounting</w:t>
      </w:r>
      <w:r>
        <w:rPr>
          <w:color w:val="212121"/>
          <w:spacing w:val="38"/>
        </w:rPr>
        <w:t> </w:t>
      </w:r>
      <w:r>
        <w:rPr>
          <w:color w:val="212121"/>
          <w:spacing w:val="18"/>
        </w:rPr>
        <w:t>with</w:t>
      </w:r>
      <w:r>
        <w:rPr>
          <w:color w:val="212121"/>
          <w:spacing w:val="22"/>
        </w:rPr>
        <w:t> </w:t>
      </w:r>
      <w:r>
        <w:rPr>
          <w:color w:val="212121"/>
          <w:spacing w:val="7"/>
        </w:rPr>
        <w:t>AI</w:t>
      </w:r>
    </w:p>
    <w:p>
      <w:pPr>
        <w:spacing w:after="0"/>
        <w:sectPr>
          <w:pgSz w:w="12240" w:h="15840"/>
          <w:pgMar w:top="1800" w:bottom="280" w:left="1420" w:right="1420"/>
        </w:sectPr>
      </w:pPr>
    </w:p>
    <w:p>
      <w:pPr>
        <w:spacing w:line="340" w:lineRule="auto" w:before="69"/>
        <w:ind w:left="394" w:right="392" w:hanging="1"/>
        <w:jc w:val="center"/>
        <w:rPr>
          <w:i/>
          <w:sz w:val="22"/>
        </w:rPr>
      </w:pPr>
      <w:r>
        <w:rPr>
          <w:i/>
          <w:color w:val="212121"/>
          <w:sz w:val="22"/>
        </w:rPr>
        <w:t>“If implemented the right way, AI has the potential to significantly improve efficiency and</w:t>
      </w:r>
      <w:r>
        <w:rPr>
          <w:i/>
          <w:color w:val="212121"/>
          <w:spacing w:val="80"/>
          <w:w w:val="150"/>
          <w:sz w:val="22"/>
        </w:rPr>
        <w:t> </w:t>
      </w:r>
      <w:r>
        <w:rPr>
          <w:i/>
          <w:color w:val="212121"/>
          <w:sz w:val="22"/>
        </w:rPr>
        <w:t>reduce costs for the accounting industry while freeing up professionals’</w:t>
      </w:r>
      <w:r>
        <w:rPr>
          <w:i/>
          <w:color w:val="212121"/>
          <w:spacing w:val="-20"/>
          <w:sz w:val="22"/>
        </w:rPr>
        <w:t> </w:t>
      </w:r>
      <w:r>
        <w:rPr>
          <w:i/>
          <w:color w:val="212121"/>
          <w:sz w:val="22"/>
        </w:rPr>
        <w:t>time to focus on higher- level, value-added engagements.”</w:t>
      </w:r>
    </w:p>
    <w:p>
      <w:pPr>
        <w:spacing w:line="456" w:lineRule="auto" w:before="108"/>
        <w:ind w:left="2149" w:right="0" w:firstLine="2244"/>
        <w:jc w:val="left"/>
        <w:rPr>
          <w:i/>
          <w:sz w:val="22"/>
        </w:rPr>
      </w:pPr>
      <w:r>
        <w:rPr>
          <w:i/>
          <w:color w:val="212121"/>
          <w:sz w:val="22"/>
        </w:rPr>
        <w:t>- The AI Revolution: Transforming Accountants’</w:t>
      </w:r>
      <w:r>
        <w:rPr>
          <w:i/>
          <w:color w:val="212121"/>
          <w:spacing w:val="-19"/>
          <w:sz w:val="22"/>
        </w:rPr>
        <w:t> </w:t>
      </w:r>
      <w:r>
        <w:rPr>
          <w:i/>
          <w:color w:val="212121"/>
          <w:sz w:val="22"/>
        </w:rPr>
        <w:t>Roles</w:t>
      </w:r>
      <w:r>
        <w:rPr>
          <w:i/>
          <w:color w:val="212121"/>
          <w:sz w:val="22"/>
        </w:rPr>
        <w:t> By Sean</w:t>
      </w:r>
      <w:r>
        <w:rPr>
          <w:i/>
          <w:color w:val="212121"/>
          <w:spacing w:val="1"/>
          <w:sz w:val="22"/>
        </w:rPr>
        <w:t> </w:t>
      </w:r>
      <w:r>
        <w:rPr>
          <w:i/>
          <w:color w:val="212121"/>
          <w:sz w:val="22"/>
        </w:rPr>
        <w:t>P.</w:t>
      </w:r>
      <w:r>
        <w:rPr>
          <w:i/>
          <w:color w:val="212121"/>
          <w:spacing w:val="1"/>
          <w:sz w:val="22"/>
        </w:rPr>
        <w:t> </w:t>
      </w:r>
      <w:r>
        <w:rPr>
          <w:i/>
          <w:color w:val="212121"/>
          <w:sz w:val="22"/>
        </w:rPr>
        <w:t>Breheney,</w:t>
      </w:r>
      <w:r>
        <w:rPr>
          <w:i/>
          <w:color w:val="212121"/>
          <w:spacing w:val="1"/>
          <w:sz w:val="22"/>
        </w:rPr>
        <w:t> </w:t>
      </w:r>
      <w:r>
        <w:rPr>
          <w:i/>
          <w:color w:val="212121"/>
          <w:sz w:val="22"/>
        </w:rPr>
        <w:t>CPA,</w:t>
      </w:r>
      <w:r>
        <w:rPr>
          <w:i/>
          <w:color w:val="212121"/>
          <w:spacing w:val="1"/>
          <w:sz w:val="22"/>
        </w:rPr>
        <w:t> </w:t>
      </w:r>
      <w:r>
        <w:rPr>
          <w:i/>
          <w:color w:val="212121"/>
          <w:sz w:val="22"/>
        </w:rPr>
        <w:t>MBA,</w:t>
      </w:r>
      <w:r>
        <w:rPr>
          <w:i/>
          <w:color w:val="212121"/>
          <w:spacing w:val="1"/>
          <w:sz w:val="22"/>
        </w:rPr>
        <w:t> </w:t>
      </w:r>
      <w:r>
        <w:rPr>
          <w:i/>
          <w:color w:val="212121"/>
          <w:sz w:val="22"/>
        </w:rPr>
        <w:t>PKF O’Connor</w:t>
      </w:r>
      <w:r>
        <w:rPr>
          <w:i/>
          <w:color w:val="212121"/>
          <w:spacing w:val="1"/>
          <w:sz w:val="22"/>
        </w:rPr>
        <w:t> </w:t>
      </w:r>
      <w:r>
        <w:rPr>
          <w:i/>
          <w:color w:val="212121"/>
          <w:sz w:val="22"/>
        </w:rPr>
        <w:t>Davies</w:t>
      </w:r>
      <w:r>
        <w:rPr>
          <w:i/>
          <w:color w:val="212121"/>
          <w:spacing w:val="1"/>
          <w:sz w:val="22"/>
        </w:rPr>
        <w:t> </w:t>
      </w:r>
      <w:r>
        <w:rPr>
          <w:i/>
          <w:color w:val="212121"/>
          <w:sz w:val="22"/>
        </w:rPr>
        <w:t>–</w:t>
      </w:r>
      <w:r>
        <w:rPr>
          <w:i/>
          <w:color w:val="212121"/>
          <w:spacing w:val="1"/>
          <w:sz w:val="22"/>
        </w:rPr>
        <w:t> </w:t>
      </w:r>
      <w:r>
        <w:rPr>
          <w:i/>
          <w:color w:val="212121"/>
          <w:sz w:val="22"/>
        </w:rPr>
        <w:t>September</w:t>
      </w:r>
      <w:r>
        <w:rPr>
          <w:i/>
          <w:color w:val="212121"/>
          <w:spacing w:val="1"/>
          <w:sz w:val="22"/>
        </w:rPr>
        <w:t> </w:t>
      </w:r>
      <w:r>
        <w:rPr>
          <w:i/>
          <w:color w:val="212121"/>
          <w:sz w:val="22"/>
        </w:rPr>
        <w:t>12,</w:t>
      </w:r>
      <w:r>
        <w:rPr>
          <w:i/>
          <w:color w:val="212121"/>
          <w:spacing w:val="1"/>
          <w:sz w:val="22"/>
        </w:rPr>
        <w:t> </w:t>
      </w:r>
      <w:r>
        <w:rPr>
          <w:i/>
          <w:color w:val="212121"/>
          <w:spacing w:val="-4"/>
          <w:sz w:val="22"/>
        </w:rPr>
        <w:t>2023</w:t>
      </w:r>
    </w:p>
    <w:p>
      <w:pPr>
        <w:pStyle w:val="BodyText"/>
        <w:spacing w:line="237" w:lineRule="exact"/>
        <w:ind w:left="119"/>
      </w:pPr>
      <w:r>
        <w:rPr>
          <w:color w:val="212121"/>
        </w:rPr>
        <w:t>AI</w:t>
      </w:r>
      <w:r>
        <w:rPr>
          <w:color w:val="212121"/>
          <w:spacing w:val="7"/>
        </w:rPr>
        <w:t> </w:t>
      </w:r>
      <w:r>
        <w:rPr>
          <w:color w:val="212121"/>
        </w:rPr>
        <w:t>has</w:t>
      </w:r>
      <w:r>
        <w:rPr>
          <w:color w:val="212121"/>
          <w:spacing w:val="7"/>
        </w:rPr>
        <w:t> </w:t>
      </w:r>
      <w:r>
        <w:rPr>
          <w:color w:val="212121"/>
        </w:rPr>
        <w:t>brought</w:t>
      </w:r>
      <w:r>
        <w:rPr>
          <w:color w:val="212121"/>
          <w:spacing w:val="7"/>
        </w:rPr>
        <w:t> </w:t>
      </w:r>
      <w:r>
        <w:rPr>
          <w:color w:val="212121"/>
        </w:rPr>
        <w:t>about</w:t>
      </w:r>
      <w:r>
        <w:rPr>
          <w:color w:val="212121"/>
          <w:spacing w:val="8"/>
        </w:rPr>
        <w:t> </w:t>
      </w:r>
      <w:r>
        <w:rPr>
          <w:color w:val="212121"/>
        </w:rPr>
        <w:t>a</w:t>
      </w:r>
      <w:r>
        <w:rPr>
          <w:color w:val="212121"/>
          <w:spacing w:val="7"/>
        </w:rPr>
        <w:t> </w:t>
      </w:r>
      <w:r>
        <w:rPr>
          <w:color w:val="212121"/>
        </w:rPr>
        <w:t>paradigm</w:t>
      </w:r>
      <w:r>
        <w:rPr>
          <w:color w:val="212121"/>
          <w:spacing w:val="7"/>
        </w:rPr>
        <w:t> </w:t>
      </w:r>
      <w:r>
        <w:rPr>
          <w:color w:val="212121"/>
        </w:rPr>
        <w:t>shift</w:t>
      </w:r>
      <w:r>
        <w:rPr>
          <w:color w:val="212121"/>
          <w:spacing w:val="7"/>
        </w:rPr>
        <w:t> </w:t>
      </w:r>
      <w:r>
        <w:rPr>
          <w:color w:val="212121"/>
        </w:rPr>
        <w:t>in</w:t>
      </w:r>
      <w:r>
        <w:rPr>
          <w:color w:val="212121"/>
          <w:spacing w:val="8"/>
        </w:rPr>
        <w:t> </w:t>
      </w:r>
      <w:r>
        <w:rPr>
          <w:color w:val="212121"/>
        </w:rPr>
        <w:t>managerial</w:t>
      </w:r>
      <w:r>
        <w:rPr>
          <w:color w:val="212121"/>
          <w:spacing w:val="7"/>
        </w:rPr>
        <w:t> </w:t>
      </w:r>
      <w:r>
        <w:rPr>
          <w:color w:val="212121"/>
        </w:rPr>
        <w:t>accounting</w:t>
      </w:r>
      <w:r>
        <w:rPr>
          <w:color w:val="212121"/>
          <w:spacing w:val="7"/>
        </w:rPr>
        <w:t> </w:t>
      </w:r>
      <w:r>
        <w:rPr>
          <w:color w:val="212121"/>
        </w:rPr>
        <w:t>by</w:t>
      </w:r>
      <w:r>
        <w:rPr>
          <w:color w:val="212121"/>
          <w:spacing w:val="8"/>
        </w:rPr>
        <w:t> </w:t>
      </w:r>
      <w:r>
        <w:rPr>
          <w:color w:val="212121"/>
        </w:rPr>
        <w:t>automating</w:t>
      </w:r>
      <w:r>
        <w:rPr>
          <w:color w:val="212121"/>
          <w:spacing w:val="7"/>
        </w:rPr>
        <w:t> </w:t>
      </w:r>
      <w:r>
        <w:rPr>
          <w:color w:val="212121"/>
        </w:rPr>
        <w:t>repetitive,</w:t>
      </w:r>
      <w:r>
        <w:rPr>
          <w:color w:val="212121"/>
          <w:spacing w:val="7"/>
        </w:rPr>
        <w:t> </w:t>
      </w:r>
      <w:r>
        <w:rPr>
          <w:color w:val="212121"/>
          <w:spacing w:val="-2"/>
        </w:rPr>
        <w:t>high-</w:t>
      </w:r>
    </w:p>
    <w:p>
      <w:pPr>
        <w:pStyle w:val="BodyText"/>
        <w:spacing w:line="340" w:lineRule="auto" w:before="107"/>
        <w:ind w:left="119" w:right="270"/>
      </w:pPr>
      <w:r>
        <w:rPr>
          <w:color w:val="212121"/>
        </w:rPr>
        <w:t>volume tasks such as data entry, reconciliation, and financial transaction analysis, all of which have traditionally been performed manually. This automation improves efficiency and reduces costs while freeing accounting professionals to focus on higher-level, value-added engagements, enhancing their role from mere number crunchers to strategic advisors.</w:t>
      </w:r>
    </w:p>
    <w:p>
      <w:pPr>
        <w:pStyle w:val="BodyText"/>
        <w:spacing w:line="340" w:lineRule="auto" w:before="123"/>
        <w:ind w:left="119" w:right="270"/>
      </w:pPr>
      <w:r>
        <w:rPr>
          <w:color w:val="212121"/>
        </w:rPr>
        <w:t>The advent of machine learning, a subset of AI, has further accelerated this transformation. Machine learning algorithms are designed to learn from data, enabling tasks that previously consumed a significant portion of an accountant’s time to be automated. By adopting these processes, accounting firms</w:t>
      </w:r>
      <w:r>
        <w:rPr>
          <w:color w:val="212121"/>
          <w:spacing w:val="27"/>
        </w:rPr>
        <w:t> </w:t>
      </w:r>
      <w:r>
        <w:rPr>
          <w:color w:val="212121"/>
        </w:rPr>
        <w:t>and</w:t>
      </w:r>
      <w:r>
        <w:rPr>
          <w:color w:val="212121"/>
          <w:spacing w:val="27"/>
        </w:rPr>
        <w:t> </w:t>
      </w:r>
      <w:r>
        <w:rPr>
          <w:color w:val="212121"/>
        </w:rPr>
        <w:t>accounting</w:t>
      </w:r>
      <w:r>
        <w:rPr>
          <w:color w:val="212121"/>
          <w:spacing w:val="27"/>
        </w:rPr>
        <w:t> </w:t>
      </w:r>
      <w:r>
        <w:rPr>
          <w:color w:val="212121"/>
        </w:rPr>
        <w:t>departments</w:t>
      </w:r>
      <w:r>
        <w:rPr>
          <w:color w:val="212121"/>
          <w:spacing w:val="27"/>
        </w:rPr>
        <w:t> </w:t>
      </w:r>
      <w:r>
        <w:rPr>
          <w:color w:val="212121"/>
        </w:rPr>
        <w:t>can</w:t>
      </w:r>
      <w:r>
        <w:rPr>
          <w:color w:val="212121"/>
          <w:spacing w:val="27"/>
        </w:rPr>
        <w:t> </w:t>
      </w:r>
      <w:r>
        <w:rPr>
          <w:color w:val="212121"/>
        </w:rPr>
        <w:t>expedite</w:t>
      </w:r>
      <w:r>
        <w:rPr>
          <w:color w:val="212121"/>
          <w:spacing w:val="27"/>
        </w:rPr>
        <w:t> </w:t>
      </w:r>
      <w:r>
        <w:rPr>
          <w:color w:val="212121"/>
        </w:rPr>
        <w:t>decision-making</w:t>
      </w:r>
      <w:r>
        <w:rPr>
          <w:color w:val="212121"/>
          <w:spacing w:val="27"/>
        </w:rPr>
        <w:t> </w:t>
      </w:r>
      <w:r>
        <w:rPr>
          <w:color w:val="212121"/>
        </w:rPr>
        <w:t>while</w:t>
      </w:r>
      <w:r>
        <w:rPr>
          <w:color w:val="212121"/>
          <w:spacing w:val="27"/>
        </w:rPr>
        <w:t> </w:t>
      </w:r>
      <w:r>
        <w:rPr>
          <w:color w:val="212121"/>
        </w:rPr>
        <w:t>reducing</w:t>
      </w:r>
      <w:r>
        <w:rPr>
          <w:color w:val="212121"/>
          <w:spacing w:val="27"/>
        </w:rPr>
        <w:t> </w:t>
      </w:r>
      <w:r>
        <w:rPr>
          <w:color w:val="212121"/>
        </w:rPr>
        <w:t>associated</w:t>
      </w:r>
      <w:r>
        <w:rPr>
          <w:color w:val="212121"/>
          <w:spacing w:val="27"/>
        </w:rPr>
        <w:t> </w:t>
      </w:r>
      <w:r>
        <w:rPr>
          <w:color w:val="212121"/>
        </w:rPr>
        <w:t>costs,</w:t>
      </w:r>
      <w:r>
        <w:rPr>
          <w:color w:val="212121"/>
        </w:rPr>
        <w:t> even allowing smaller firms to implement these advanced processes on a smaller scale using pre-built </w:t>
      </w:r>
      <w:r>
        <w:rPr>
          <w:color w:val="212121"/>
          <w:spacing w:val="-2"/>
        </w:rPr>
        <w:t>software.</w:t>
      </w:r>
    </w:p>
    <w:p>
      <w:pPr>
        <w:pStyle w:val="BodyText"/>
        <w:spacing w:line="340" w:lineRule="auto" w:before="109"/>
        <w:ind w:left="119" w:right="121"/>
      </w:pPr>
      <w:r>
        <w:rPr>
          <w:color w:val="212121"/>
        </w:rPr>
        <w:t>Despite</w:t>
      </w:r>
      <w:r>
        <w:rPr>
          <w:color w:val="212121"/>
          <w:spacing w:val="17"/>
        </w:rPr>
        <w:t> </w:t>
      </w:r>
      <w:r>
        <w:rPr>
          <w:color w:val="212121"/>
        </w:rPr>
        <w:t>concerns</w:t>
      </w:r>
      <w:r>
        <w:rPr>
          <w:color w:val="212121"/>
          <w:spacing w:val="17"/>
        </w:rPr>
        <w:t> </w:t>
      </w:r>
      <w:r>
        <w:rPr>
          <w:color w:val="212121"/>
        </w:rPr>
        <w:t>about AI</w:t>
      </w:r>
      <w:r>
        <w:rPr>
          <w:color w:val="212121"/>
          <w:spacing w:val="17"/>
        </w:rPr>
        <w:t> </w:t>
      </w:r>
      <w:r>
        <w:rPr>
          <w:color w:val="212121"/>
        </w:rPr>
        <w:t>potentially</w:t>
      </w:r>
      <w:r>
        <w:rPr>
          <w:color w:val="212121"/>
          <w:spacing w:val="17"/>
        </w:rPr>
        <w:t> </w:t>
      </w:r>
      <w:r>
        <w:rPr>
          <w:color w:val="212121"/>
        </w:rPr>
        <w:t>replacing</w:t>
      </w:r>
      <w:r>
        <w:rPr>
          <w:color w:val="212121"/>
          <w:spacing w:val="17"/>
        </w:rPr>
        <w:t> </w:t>
      </w:r>
      <w:r>
        <w:rPr>
          <w:color w:val="212121"/>
        </w:rPr>
        <w:t>many</w:t>
      </w:r>
      <w:r>
        <w:rPr>
          <w:color w:val="212121"/>
          <w:spacing w:val="17"/>
        </w:rPr>
        <w:t> </w:t>
      </w:r>
      <w:r>
        <w:rPr>
          <w:color w:val="212121"/>
        </w:rPr>
        <w:t>aspects</w:t>
      </w:r>
      <w:r>
        <w:rPr>
          <w:color w:val="212121"/>
          <w:spacing w:val="17"/>
        </w:rPr>
        <w:t> </w:t>
      </w:r>
      <w:r>
        <w:rPr>
          <w:color w:val="212121"/>
        </w:rPr>
        <w:t>of</w:t>
      </w:r>
      <w:r>
        <w:rPr>
          <w:color w:val="212121"/>
          <w:spacing w:val="17"/>
        </w:rPr>
        <w:t> </w:t>
      </w:r>
      <w:r>
        <w:rPr>
          <w:color w:val="212121"/>
        </w:rPr>
        <w:t>human</w:t>
      </w:r>
      <w:r>
        <w:rPr>
          <w:color w:val="212121"/>
          <w:spacing w:val="17"/>
        </w:rPr>
        <w:t> </w:t>
      </w:r>
      <w:r>
        <w:rPr>
          <w:color w:val="212121"/>
        </w:rPr>
        <w:t>work</w:t>
      </w:r>
      <w:r>
        <w:rPr>
          <w:color w:val="212121"/>
          <w:spacing w:val="17"/>
        </w:rPr>
        <w:t> </w:t>
      </w:r>
      <w:r>
        <w:rPr>
          <w:color w:val="212121"/>
        </w:rPr>
        <w:t>in</w:t>
      </w:r>
      <w:r>
        <w:rPr>
          <w:color w:val="212121"/>
          <w:spacing w:val="17"/>
        </w:rPr>
        <w:t> </w:t>
      </w:r>
      <w:r>
        <w:rPr>
          <w:color w:val="212121"/>
        </w:rPr>
        <w:t>accounting,</w:t>
      </w:r>
      <w:r>
        <w:rPr>
          <w:color w:val="212121"/>
          <w:spacing w:val="17"/>
        </w:rPr>
        <w:t> </w:t>
      </w:r>
      <w:r>
        <w:rPr>
          <w:color w:val="212121"/>
        </w:rPr>
        <w:t>it</w:t>
      </w:r>
      <w:r>
        <w:rPr>
          <w:color w:val="212121"/>
          <w:spacing w:val="17"/>
        </w:rPr>
        <w:t> </w:t>
      </w:r>
      <w:r>
        <w:rPr>
          <w:color w:val="212121"/>
        </w:rPr>
        <w:t>offers</w:t>
      </w:r>
      <w:r>
        <w:rPr>
          <w:color w:val="212121"/>
        </w:rPr>
        <w:t> a more intuitive approach to data analysis.</w:t>
      </w:r>
      <w:r>
        <w:rPr>
          <w:color w:val="212121"/>
          <w:spacing w:val="-6"/>
        </w:rPr>
        <w:t> </w:t>
      </w:r>
      <w:r>
        <w:rPr>
          <w:color w:val="212121"/>
        </w:rPr>
        <w:t>AI can reduce the impact of human error and provide more accurate, precise, and consistent results. It also aids in regulatory compliance by recognizing patterns and detecting anomalies that suggest noncompliance, thereby playing a crucial role in reducing fraud risk within the audit industry.</w:t>
      </w:r>
    </w:p>
    <w:p>
      <w:pPr>
        <w:pStyle w:val="BodyText"/>
        <w:spacing w:line="340" w:lineRule="auto" w:before="124"/>
        <w:ind w:left="119" w:right="270"/>
      </w:pPr>
      <w:r>
        <w:rPr>
          <w:color w:val="212121"/>
        </w:rPr>
        <w:t>The integration of</w:t>
      </w:r>
      <w:r>
        <w:rPr>
          <w:color w:val="212121"/>
          <w:spacing w:val="-6"/>
        </w:rPr>
        <w:t> </w:t>
      </w:r>
      <w:r>
        <w:rPr>
          <w:color w:val="212121"/>
        </w:rPr>
        <w:t>AI in accounting is not just about technological adoption but also about adapting to new roles and opportunities that AI presents. With routine tasks being automated, accountants can explore new specialties and add higher levels of value in other practice areas, focusing on the human element that distinguishes them from their peers.</w:t>
      </w:r>
    </w:p>
    <w:p>
      <w:pPr>
        <w:pStyle w:val="BodyText"/>
        <w:spacing w:line="340" w:lineRule="auto" w:before="108"/>
        <w:ind w:left="119" w:right="324"/>
      </w:pPr>
      <w:r>
        <w:rPr/>
        <w:pict>
          <v:shape style="position:absolute;margin-left:77.25pt;margin-top:92.919487pt;width:457.5pt;height:34.450pt;mso-position-horizontal-relative:page;mso-position-vertical-relative:paragraph;z-index:16205312" type="#_x0000_t202" id="docshape844"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320"/>
                    <w:gridCol w:w="2640"/>
                    <w:gridCol w:w="2835"/>
                    <w:gridCol w:w="2340"/>
                  </w:tblGrid>
                  <w:tr>
                    <w:trPr>
                      <w:trHeight w:val="659" w:hRule="atLeast"/>
                    </w:trPr>
                    <w:tc>
                      <w:tcPr>
                        <w:tcW w:w="1320" w:type="dxa"/>
                      </w:tcPr>
                      <w:p>
                        <w:pPr>
                          <w:pStyle w:val="TableParagraph"/>
                          <w:spacing w:before="6"/>
                          <w:rPr>
                            <w:sz w:val="22"/>
                          </w:rPr>
                        </w:pPr>
                      </w:p>
                      <w:p>
                        <w:pPr>
                          <w:pStyle w:val="TableParagraph"/>
                          <w:ind w:left="92"/>
                          <w:rPr>
                            <w:b/>
                            <w:sz w:val="22"/>
                          </w:rPr>
                        </w:pPr>
                        <w:r>
                          <w:rPr>
                            <w:b/>
                            <w:color w:val="212121"/>
                            <w:spacing w:val="-4"/>
                            <w:sz w:val="22"/>
                          </w:rPr>
                          <w:t>Task</w:t>
                        </w:r>
                      </w:p>
                    </w:tc>
                    <w:tc>
                      <w:tcPr>
                        <w:tcW w:w="2640" w:type="dxa"/>
                      </w:tcPr>
                      <w:p>
                        <w:pPr>
                          <w:pStyle w:val="TableParagraph"/>
                          <w:spacing w:before="6"/>
                          <w:rPr>
                            <w:sz w:val="22"/>
                          </w:rPr>
                        </w:pPr>
                      </w:p>
                      <w:p>
                        <w:pPr>
                          <w:pStyle w:val="TableParagraph"/>
                          <w:ind w:left="99"/>
                          <w:rPr>
                            <w:b/>
                            <w:sz w:val="22"/>
                          </w:rPr>
                        </w:pPr>
                        <w:r>
                          <w:rPr>
                            <w:b/>
                            <w:color w:val="212121"/>
                            <w:spacing w:val="-2"/>
                            <w:sz w:val="22"/>
                          </w:rPr>
                          <w:t>Traditional</w:t>
                        </w:r>
                        <w:r>
                          <w:rPr>
                            <w:b/>
                            <w:color w:val="212121"/>
                            <w:spacing w:val="5"/>
                            <w:sz w:val="22"/>
                          </w:rPr>
                          <w:t> </w:t>
                        </w:r>
                        <w:r>
                          <w:rPr>
                            <w:b/>
                            <w:color w:val="212121"/>
                            <w:spacing w:val="-2"/>
                            <w:sz w:val="22"/>
                          </w:rPr>
                          <w:t>Approach</w:t>
                        </w:r>
                      </w:p>
                    </w:tc>
                    <w:tc>
                      <w:tcPr>
                        <w:tcW w:w="2835" w:type="dxa"/>
                      </w:tcPr>
                      <w:p>
                        <w:pPr>
                          <w:pStyle w:val="TableParagraph"/>
                          <w:spacing w:before="6"/>
                          <w:rPr>
                            <w:sz w:val="22"/>
                          </w:rPr>
                        </w:pPr>
                      </w:p>
                      <w:p>
                        <w:pPr>
                          <w:pStyle w:val="TableParagraph"/>
                          <w:ind w:left="93"/>
                          <w:rPr>
                            <w:b/>
                            <w:sz w:val="22"/>
                          </w:rPr>
                        </w:pPr>
                        <w:r>
                          <w:rPr>
                            <w:b/>
                            <w:color w:val="212121"/>
                            <w:sz w:val="22"/>
                          </w:rPr>
                          <w:t>AI-Enhanced</w:t>
                        </w:r>
                        <w:r>
                          <w:rPr>
                            <w:b/>
                            <w:color w:val="212121"/>
                            <w:spacing w:val="3"/>
                            <w:sz w:val="22"/>
                          </w:rPr>
                          <w:t> </w:t>
                        </w:r>
                        <w:r>
                          <w:rPr>
                            <w:b/>
                            <w:color w:val="212121"/>
                            <w:spacing w:val="-2"/>
                            <w:sz w:val="22"/>
                          </w:rPr>
                          <w:t>Approach</w:t>
                        </w:r>
                      </w:p>
                    </w:tc>
                    <w:tc>
                      <w:tcPr>
                        <w:tcW w:w="2340" w:type="dxa"/>
                      </w:tcPr>
                      <w:p>
                        <w:pPr>
                          <w:pStyle w:val="TableParagraph"/>
                          <w:spacing w:before="6"/>
                          <w:rPr>
                            <w:sz w:val="22"/>
                          </w:rPr>
                        </w:pPr>
                      </w:p>
                      <w:p>
                        <w:pPr>
                          <w:pStyle w:val="TableParagraph"/>
                          <w:ind w:left="97"/>
                          <w:rPr>
                            <w:b/>
                            <w:sz w:val="22"/>
                          </w:rPr>
                        </w:pPr>
                        <w:r>
                          <w:rPr>
                            <w:b/>
                            <w:color w:val="212121"/>
                            <w:spacing w:val="-2"/>
                            <w:sz w:val="22"/>
                          </w:rPr>
                          <w:t>Impact</w:t>
                        </w:r>
                      </w:p>
                    </w:tc>
                  </w:tr>
                </w:tbl>
                <w:p>
                  <w:pPr>
                    <w:pStyle w:val="BodyText"/>
                  </w:pPr>
                </w:p>
              </w:txbxContent>
            </v:textbox>
            <w10:wrap type="none"/>
          </v:shape>
        </w:pict>
      </w:r>
      <w:r>
        <w:rPr>
          <w:color w:val="212121"/>
        </w:rPr>
        <w:t>As</w:t>
      </w:r>
      <w:r>
        <w:rPr>
          <w:color w:val="212121"/>
          <w:spacing w:val="-8"/>
        </w:rPr>
        <w:t> </w:t>
      </w:r>
      <w:r>
        <w:rPr>
          <w:color w:val="212121"/>
        </w:rPr>
        <w:t>AI continues to evolve and impact the accounting industry, it’s clear that its role is not to displace accountants but to enhance their capabilities and allow them to thrive in a changing landscape. The future of accounting lies in embracing AI, adapting to its developments, and leveraging the opportunities it provides to advance the profession. Here’s a quick comparison between traditional</w:t>
      </w:r>
      <w:r>
        <w:rPr>
          <w:color w:val="212121"/>
          <w:spacing w:val="80"/>
        </w:rPr>
        <w:t> </w:t>
      </w:r>
      <w:r>
        <w:rPr>
          <w:color w:val="212121"/>
        </w:rPr>
        <w:t>and AI-enhanced approaches in accounting:</w:t>
      </w:r>
    </w:p>
    <w:p>
      <w:pPr>
        <w:spacing w:after="0" w:line="340" w:lineRule="auto"/>
        <w:sectPr>
          <w:pgSz w:w="12240" w:h="15840"/>
          <w:pgMar w:top="154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320"/>
        <w:gridCol w:w="2640"/>
        <w:gridCol w:w="2835"/>
        <w:gridCol w:w="2340"/>
      </w:tblGrid>
      <w:tr>
        <w:trPr>
          <w:trHeight w:val="1004" w:hRule="atLeast"/>
        </w:trPr>
        <w:tc>
          <w:tcPr>
            <w:tcW w:w="1320" w:type="dxa"/>
          </w:tcPr>
          <w:p>
            <w:pPr>
              <w:pStyle w:val="TableParagraph"/>
              <w:spacing w:before="3"/>
              <w:rPr>
                <w:sz w:val="21"/>
              </w:rPr>
            </w:pPr>
          </w:p>
          <w:p>
            <w:pPr>
              <w:pStyle w:val="TableParagraph"/>
              <w:spacing w:line="340" w:lineRule="auto"/>
              <w:ind w:left="92" w:right="140"/>
              <w:rPr>
                <w:sz w:val="22"/>
              </w:rPr>
            </w:pPr>
            <w:r>
              <w:rPr>
                <w:color w:val="212121"/>
                <w:spacing w:val="-4"/>
                <w:sz w:val="22"/>
              </w:rPr>
              <w:t>Data </w:t>
            </w:r>
            <w:r>
              <w:rPr>
                <w:color w:val="212121"/>
                <w:spacing w:val="-2"/>
                <w:sz w:val="22"/>
              </w:rPr>
              <w:t>analysis</w:t>
            </w:r>
          </w:p>
        </w:tc>
        <w:tc>
          <w:tcPr>
            <w:tcW w:w="2640" w:type="dxa"/>
          </w:tcPr>
          <w:p>
            <w:pPr>
              <w:pStyle w:val="TableParagraph"/>
              <w:spacing w:before="3"/>
              <w:rPr>
                <w:sz w:val="21"/>
              </w:rPr>
            </w:pPr>
          </w:p>
          <w:p>
            <w:pPr>
              <w:pStyle w:val="TableParagraph"/>
              <w:spacing w:line="340" w:lineRule="auto"/>
              <w:ind w:left="99" w:right="41"/>
              <w:rPr>
                <w:sz w:val="22"/>
              </w:rPr>
            </w:pPr>
            <w:r>
              <w:rPr>
                <w:color w:val="212121"/>
                <w:sz w:val="22"/>
              </w:rPr>
              <w:t>Manual data aggregation and analysis</w:t>
            </w:r>
          </w:p>
        </w:tc>
        <w:tc>
          <w:tcPr>
            <w:tcW w:w="2835" w:type="dxa"/>
          </w:tcPr>
          <w:p>
            <w:pPr>
              <w:pStyle w:val="TableParagraph"/>
              <w:spacing w:before="3"/>
              <w:rPr>
                <w:sz w:val="21"/>
              </w:rPr>
            </w:pPr>
          </w:p>
          <w:p>
            <w:pPr>
              <w:pStyle w:val="TableParagraph"/>
              <w:spacing w:line="340" w:lineRule="auto"/>
              <w:ind w:left="93" w:right="101"/>
              <w:rPr>
                <w:sz w:val="22"/>
              </w:rPr>
            </w:pPr>
            <w:r>
              <w:rPr>
                <w:color w:val="212121"/>
                <w:sz w:val="22"/>
              </w:rPr>
              <w:t>Automated data processing and real-time analysis</w:t>
            </w:r>
          </w:p>
        </w:tc>
        <w:tc>
          <w:tcPr>
            <w:tcW w:w="2340" w:type="dxa"/>
          </w:tcPr>
          <w:p>
            <w:pPr>
              <w:pStyle w:val="TableParagraph"/>
              <w:spacing w:before="3"/>
              <w:rPr>
                <w:sz w:val="21"/>
              </w:rPr>
            </w:pPr>
          </w:p>
          <w:p>
            <w:pPr>
              <w:pStyle w:val="TableParagraph"/>
              <w:spacing w:line="340" w:lineRule="auto"/>
              <w:ind w:left="97" w:right="156"/>
              <w:rPr>
                <w:sz w:val="22"/>
              </w:rPr>
            </w:pPr>
            <w:r>
              <w:rPr>
                <w:color w:val="212121"/>
                <w:sz w:val="22"/>
              </w:rPr>
              <w:t>Increased</w:t>
            </w:r>
            <w:r>
              <w:rPr>
                <w:color w:val="212121"/>
                <w:spacing w:val="-3"/>
                <w:sz w:val="22"/>
              </w:rPr>
              <w:t> </w:t>
            </w:r>
            <w:r>
              <w:rPr>
                <w:color w:val="212121"/>
                <w:sz w:val="22"/>
              </w:rPr>
              <w:t>efficiency and accuracy</w:t>
            </w:r>
          </w:p>
        </w:tc>
      </w:tr>
      <w:tr>
        <w:trPr>
          <w:trHeight w:val="1019" w:hRule="atLeast"/>
        </w:trPr>
        <w:tc>
          <w:tcPr>
            <w:tcW w:w="1320" w:type="dxa"/>
          </w:tcPr>
          <w:p>
            <w:pPr>
              <w:pStyle w:val="TableParagraph"/>
              <w:spacing w:before="6"/>
              <w:rPr>
                <w:sz w:val="22"/>
              </w:rPr>
            </w:pPr>
          </w:p>
          <w:p>
            <w:pPr>
              <w:pStyle w:val="TableParagraph"/>
              <w:ind w:left="92"/>
              <w:rPr>
                <w:sz w:val="22"/>
              </w:rPr>
            </w:pPr>
            <w:r>
              <w:rPr>
                <w:color w:val="212121"/>
                <w:spacing w:val="-2"/>
                <w:sz w:val="22"/>
              </w:rPr>
              <w:t>Forecasting</w:t>
            </w:r>
          </w:p>
        </w:tc>
        <w:tc>
          <w:tcPr>
            <w:tcW w:w="2640" w:type="dxa"/>
          </w:tcPr>
          <w:p>
            <w:pPr>
              <w:pStyle w:val="TableParagraph"/>
              <w:spacing w:before="6"/>
              <w:rPr>
                <w:sz w:val="22"/>
              </w:rPr>
            </w:pPr>
          </w:p>
          <w:p>
            <w:pPr>
              <w:pStyle w:val="TableParagraph"/>
              <w:spacing w:line="340" w:lineRule="auto"/>
              <w:ind w:left="99"/>
              <w:rPr>
                <w:sz w:val="22"/>
              </w:rPr>
            </w:pPr>
            <w:r>
              <w:rPr>
                <w:color w:val="212121"/>
                <w:sz w:val="22"/>
              </w:rPr>
              <w:t>Based on historical trends and manual calculations</w:t>
            </w:r>
          </w:p>
        </w:tc>
        <w:tc>
          <w:tcPr>
            <w:tcW w:w="2835" w:type="dxa"/>
          </w:tcPr>
          <w:p>
            <w:pPr>
              <w:pStyle w:val="TableParagraph"/>
              <w:spacing w:before="6"/>
              <w:rPr>
                <w:sz w:val="22"/>
              </w:rPr>
            </w:pPr>
          </w:p>
          <w:p>
            <w:pPr>
              <w:pStyle w:val="TableParagraph"/>
              <w:spacing w:line="340" w:lineRule="auto"/>
              <w:ind w:left="93"/>
              <w:rPr>
                <w:sz w:val="22"/>
              </w:rPr>
            </w:pPr>
            <w:r>
              <w:rPr>
                <w:color w:val="212121"/>
                <w:sz w:val="22"/>
              </w:rPr>
              <w:t>Predictive analytics and machine learning models</w:t>
            </w:r>
          </w:p>
        </w:tc>
        <w:tc>
          <w:tcPr>
            <w:tcW w:w="2340" w:type="dxa"/>
          </w:tcPr>
          <w:p>
            <w:pPr>
              <w:pStyle w:val="TableParagraph"/>
              <w:spacing w:before="6"/>
              <w:rPr>
                <w:sz w:val="22"/>
              </w:rPr>
            </w:pPr>
          </w:p>
          <w:p>
            <w:pPr>
              <w:pStyle w:val="TableParagraph"/>
              <w:spacing w:line="340" w:lineRule="auto"/>
              <w:ind w:left="97"/>
              <w:rPr>
                <w:sz w:val="22"/>
              </w:rPr>
            </w:pPr>
            <w:r>
              <w:rPr>
                <w:color w:val="212121"/>
                <w:sz w:val="22"/>
              </w:rPr>
              <w:t>Improved accuracy and strategic foresight</w:t>
            </w:r>
          </w:p>
        </w:tc>
      </w:tr>
      <w:tr>
        <w:trPr>
          <w:trHeight w:val="1004" w:hRule="atLeast"/>
        </w:trPr>
        <w:tc>
          <w:tcPr>
            <w:tcW w:w="1320" w:type="dxa"/>
          </w:tcPr>
          <w:p>
            <w:pPr>
              <w:pStyle w:val="TableParagraph"/>
              <w:spacing w:before="3"/>
              <w:rPr>
                <w:sz w:val="21"/>
              </w:rPr>
            </w:pPr>
          </w:p>
          <w:p>
            <w:pPr>
              <w:pStyle w:val="TableParagraph"/>
              <w:ind w:left="92"/>
              <w:rPr>
                <w:sz w:val="22"/>
              </w:rPr>
            </w:pPr>
            <w:r>
              <w:rPr>
                <w:color w:val="212121"/>
                <w:spacing w:val="-2"/>
                <w:sz w:val="22"/>
              </w:rPr>
              <w:t>Reporting</w:t>
            </w:r>
          </w:p>
        </w:tc>
        <w:tc>
          <w:tcPr>
            <w:tcW w:w="2640" w:type="dxa"/>
          </w:tcPr>
          <w:p>
            <w:pPr>
              <w:pStyle w:val="TableParagraph"/>
              <w:spacing w:before="3"/>
              <w:rPr>
                <w:sz w:val="21"/>
              </w:rPr>
            </w:pPr>
          </w:p>
          <w:p>
            <w:pPr>
              <w:pStyle w:val="TableParagraph"/>
              <w:spacing w:line="340" w:lineRule="auto"/>
              <w:ind w:left="99"/>
              <w:rPr>
                <w:sz w:val="22"/>
              </w:rPr>
            </w:pPr>
            <w:r>
              <w:rPr>
                <w:color w:val="212121"/>
                <w:sz w:val="22"/>
              </w:rPr>
              <w:t>Static reports generated </w:t>
            </w:r>
            <w:r>
              <w:rPr>
                <w:color w:val="212121"/>
                <w:spacing w:val="-2"/>
                <w:sz w:val="22"/>
              </w:rPr>
              <w:t>periodically</w:t>
            </w:r>
          </w:p>
        </w:tc>
        <w:tc>
          <w:tcPr>
            <w:tcW w:w="2835" w:type="dxa"/>
          </w:tcPr>
          <w:p>
            <w:pPr>
              <w:pStyle w:val="TableParagraph"/>
              <w:spacing w:before="3"/>
              <w:rPr>
                <w:sz w:val="21"/>
              </w:rPr>
            </w:pPr>
          </w:p>
          <w:p>
            <w:pPr>
              <w:pStyle w:val="TableParagraph"/>
              <w:spacing w:line="340" w:lineRule="auto"/>
              <w:ind w:left="93"/>
              <w:rPr>
                <w:sz w:val="22"/>
              </w:rPr>
            </w:pPr>
            <w:r>
              <w:rPr>
                <w:color w:val="212121"/>
                <w:sz w:val="22"/>
              </w:rPr>
              <w:t>Dynamic, real-time reporting with interactive dashboards</w:t>
            </w:r>
          </w:p>
        </w:tc>
        <w:tc>
          <w:tcPr>
            <w:tcW w:w="2340" w:type="dxa"/>
          </w:tcPr>
          <w:p>
            <w:pPr>
              <w:pStyle w:val="TableParagraph"/>
              <w:spacing w:before="3"/>
              <w:rPr>
                <w:sz w:val="21"/>
              </w:rPr>
            </w:pPr>
          </w:p>
          <w:p>
            <w:pPr>
              <w:pStyle w:val="TableParagraph"/>
              <w:spacing w:line="340" w:lineRule="auto"/>
              <w:ind w:left="97"/>
              <w:rPr>
                <w:sz w:val="22"/>
              </w:rPr>
            </w:pPr>
            <w:r>
              <w:rPr>
                <w:color w:val="212121"/>
                <w:sz w:val="22"/>
              </w:rPr>
              <w:t>Enhanced decision- making support</w:t>
            </w:r>
          </w:p>
        </w:tc>
      </w:tr>
      <w:tr>
        <w:trPr>
          <w:trHeight w:val="1019" w:hRule="atLeast"/>
        </w:trPr>
        <w:tc>
          <w:tcPr>
            <w:tcW w:w="1320" w:type="dxa"/>
          </w:tcPr>
          <w:p>
            <w:pPr>
              <w:pStyle w:val="TableParagraph"/>
              <w:spacing w:before="6"/>
              <w:rPr>
                <w:sz w:val="22"/>
              </w:rPr>
            </w:pPr>
          </w:p>
          <w:p>
            <w:pPr>
              <w:pStyle w:val="TableParagraph"/>
              <w:ind w:left="92"/>
              <w:rPr>
                <w:sz w:val="22"/>
              </w:rPr>
            </w:pPr>
            <w:r>
              <w:rPr>
                <w:color w:val="212121"/>
                <w:spacing w:val="-2"/>
                <w:sz w:val="22"/>
              </w:rPr>
              <w:t>Compliance</w:t>
            </w:r>
          </w:p>
        </w:tc>
        <w:tc>
          <w:tcPr>
            <w:tcW w:w="2640" w:type="dxa"/>
          </w:tcPr>
          <w:p>
            <w:pPr>
              <w:pStyle w:val="TableParagraph"/>
              <w:spacing w:before="6"/>
              <w:rPr>
                <w:sz w:val="22"/>
              </w:rPr>
            </w:pPr>
          </w:p>
          <w:p>
            <w:pPr>
              <w:pStyle w:val="TableParagraph"/>
              <w:spacing w:line="340" w:lineRule="auto"/>
              <w:ind w:left="99"/>
              <w:rPr>
                <w:sz w:val="22"/>
              </w:rPr>
            </w:pPr>
            <w:r>
              <w:rPr>
                <w:color w:val="212121"/>
                <w:sz w:val="22"/>
              </w:rPr>
              <w:t>Manual monitoring and </w:t>
            </w:r>
            <w:r>
              <w:rPr>
                <w:color w:val="212121"/>
                <w:spacing w:val="-2"/>
                <w:sz w:val="22"/>
              </w:rPr>
              <w:t>reporting</w:t>
            </w:r>
          </w:p>
        </w:tc>
        <w:tc>
          <w:tcPr>
            <w:tcW w:w="2835" w:type="dxa"/>
          </w:tcPr>
          <w:p>
            <w:pPr>
              <w:pStyle w:val="TableParagraph"/>
              <w:spacing w:before="6"/>
              <w:rPr>
                <w:sz w:val="22"/>
              </w:rPr>
            </w:pPr>
          </w:p>
          <w:p>
            <w:pPr>
              <w:pStyle w:val="TableParagraph"/>
              <w:spacing w:line="340" w:lineRule="auto"/>
              <w:ind w:left="93" w:right="101"/>
              <w:rPr>
                <w:sz w:val="22"/>
              </w:rPr>
            </w:pPr>
            <w:r>
              <w:rPr>
                <w:color w:val="212121"/>
                <w:sz w:val="22"/>
              </w:rPr>
              <w:t>Automated compliance checks and reporting</w:t>
            </w:r>
          </w:p>
        </w:tc>
        <w:tc>
          <w:tcPr>
            <w:tcW w:w="2340" w:type="dxa"/>
          </w:tcPr>
          <w:p>
            <w:pPr>
              <w:pStyle w:val="TableParagraph"/>
              <w:spacing w:before="6"/>
              <w:rPr>
                <w:sz w:val="22"/>
              </w:rPr>
            </w:pPr>
          </w:p>
          <w:p>
            <w:pPr>
              <w:pStyle w:val="TableParagraph"/>
              <w:spacing w:line="340" w:lineRule="auto"/>
              <w:ind w:left="97"/>
              <w:rPr>
                <w:sz w:val="22"/>
              </w:rPr>
            </w:pPr>
            <w:r>
              <w:rPr>
                <w:color w:val="212121"/>
                <w:sz w:val="22"/>
              </w:rPr>
              <w:t>Reduced risk of errors and non-compliance</w:t>
            </w:r>
          </w:p>
        </w:tc>
      </w:tr>
    </w:tbl>
    <w:p>
      <w:pPr>
        <w:pStyle w:val="BodyText"/>
        <w:spacing w:before="2"/>
        <w:rPr>
          <w:sz w:val="6"/>
        </w:rPr>
      </w:pPr>
    </w:p>
    <w:p>
      <w:pPr>
        <w:spacing w:before="93"/>
        <w:ind w:left="321" w:right="321" w:firstLine="0"/>
        <w:jc w:val="center"/>
        <w:rPr>
          <w:rFonts w:ascii="Liberation Sans"/>
          <w:sz w:val="17"/>
        </w:rPr>
      </w:pPr>
      <w:r>
        <w:rPr>
          <w:rFonts w:ascii="Liberation Sans"/>
          <w:color w:val="212121"/>
          <w:spacing w:val="-2"/>
          <w:sz w:val="17"/>
        </w:rPr>
        <w:t>Table</w:t>
      </w:r>
      <w:r>
        <w:rPr>
          <w:rFonts w:ascii="Liberation Sans"/>
          <w:color w:val="212121"/>
          <w:spacing w:val="5"/>
          <w:sz w:val="17"/>
        </w:rPr>
        <w:t> </w:t>
      </w:r>
      <w:r>
        <w:rPr>
          <w:rFonts w:ascii="Liberation Sans"/>
          <w:color w:val="212121"/>
          <w:spacing w:val="-2"/>
          <w:sz w:val="17"/>
        </w:rPr>
        <w:t>7.1:</w:t>
      </w:r>
      <w:r>
        <w:rPr>
          <w:rFonts w:ascii="Liberation Sans"/>
          <w:color w:val="212121"/>
          <w:spacing w:val="1"/>
          <w:sz w:val="17"/>
        </w:rPr>
        <w:t> </w:t>
      </w:r>
      <w:r>
        <w:rPr>
          <w:rFonts w:ascii="Liberation Sans"/>
          <w:color w:val="212121"/>
          <w:spacing w:val="-2"/>
          <w:sz w:val="17"/>
        </w:rPr>
        <w:t>Traditional</w:t>
      </w:r>
      <w:r>
        <w:rPr>
          <w:rFonts w:ascii="Liberation Sans"/>
          <w:color w:val="212121"/>
          <w:spacing w:val="6"/>
          <w:sz w:val="17"/>
        </w:rPr>
        <w:t> </w:t>
      </w:r>
      <w:r>
        <w:rPr>
          <w:rFonts w:ascii="Liberation Sans"/>
          <w:color w:val="212121"/>
          <w:spacing w:val="-2"/>
          <w:sz w:val="17"/>
        </w:rPr>
        <w:t>versus</w:t>
      </w:r>
      <w:r>
        <w:rPr>
          <w:rFonts w:ascii="Liberation Sans"/>
          <w:color w:val="212121"/>
          <w:spacing w:val="-5"/>
          <w:sz w:val="17"/>
        </w:rPr>
        <w:t> </w:t>
      </w:r>
      <w:r>
        <w:rPr>
          <w:rFonts w:ascii="Liberation Sans"/>
          <w:color w:val="212121"/>
          <w:spacing w:val="-2"/>
          <w:sz w:val="17"/>
        </w:rPr>
        <w:t>AI-enhanced</w:t>
      </w:r>
      <w:r>
        <w:rPr>
          <w:rFonts w:ascii="Liberation Sans"/>
          <w:color w:val="212121"/>
          <w:spacing w:val="5"/>
          <w:sz w:val="17"/>
        </w:rPr>
        <w:t> </w:t>
      </w:r>
      <w:r>
        <w:rPr>
          <w:rFonts w:ascii="Liberation Sans"/>
          <w:color w:val="212121"/>
          <w:spacing w:val="-2"/>
          <w:sz w:val="17"/>
        </w:rPr>
        <w:t>managerial</w:t>
      </w:r>
      <w:r>
        <w:rPr>
          <w:rFonts w:ascii="Liberation Sans"/>
          <w:color w:val="212121"/>
          <w:spacing w:val="5"/>
          <w:sz w:val="17"/>
        </w:rPr>
        <w:t> </w:t>
      </w:r>
      <w:r>
        <w:rPr>
          <w:rFonts w:ascii="Liberation Sans"/>
          <w:color w:val="212121"/>
          <w:spacing w:val="-2"/>
          <w:sz w:val="17"/>
        </w:rPr>
        <w:t>accounting</w:t>
      </w:r>
      <w:r>
        <w:rPr>
          <w:rFonts w:ascii="Liberation Sans"/>
          <w:color w:val="212121"/>
          <w:spacing w:val="5"/>
          <w:sz w:val="17"/>
        </w:rPr>
        <w:t> </w:t>
      </w:r>
      <w:r>
        <w:rPr>
          <w:rFonts w:ascii="Liberation Sans"/>
          <w:color w:val="212121"/>
          <w:spacing w:val="-2"/>
          <w:sz w:val="17"/>
        </w:rPr>
        <w:t>tasks</w:t>
      </w:r>
    </w:p>
    <w:p>
      <w:pPr>
        <w:pStyle w:val="BodyText"/>
        <w:spacing w:before="2"/>
        <w:rPr>
          <w:rFonts w:ascii="Liberation Sans"/>
          <w:sz w:val="18"/>
        </w:rPr>
      </w:pPr>
    </w:p>
    <w:p>
      <w:pPr>
        <w:pStyle w:val="BodyText"/>
        <w:ind w:left="119"/>
      </w:pPr>
      <w:r>
        <w:rPr>
          <w:color w:val="212121"/>
        </w:rPr>
        <w:t>Next,</w:t>
      </w:r>
      <w:r>
        <w:rPr>
          <w:color w:val="212121"/>
          <w:spacing w:val="5"/>
        </w:rPr>
        <w:t> </w:t>
      </w:r>
      <w:r>
        <w:rPr>
          <w:color w:val="212121"/>
        </w:rPr>
        <w:t>we’ll</w:t>
      </w:r>
      <w:r>
        <w:rPr>
          <w:color w:val="212121"/>
          <w:spacing w:val="6"/>
        </w:rPr>
        <w:t> </w:t>
      </w:r>
      <w:r>
        <w:rPr>
          <w:color w:val="212121"/>
        </w:rPr>
        <w:t>explore</w:t>
      </w:r>
      <w:r>
        <w:rPr>
          <w:color w:val="212121"/>
          <w:spacing w:val="6"/>
        </w:rPr>
        <w:t> </w:t>
      </w:r>
      <w:r>
        <w:rPr>
          <w:color w:val="212121"/>
        </w:rPr>
        <w:t>the</w:t>
      </w:r>
      <w:r>
        <w:rPr>
          <w:color w:val="212121"/>
          <w:spacing w:val="6"/>
        </w:rPr>
        <w:t> </w:t>
      </w:r>
      <w:r>
        <w:rPr>
          <w:color w:val="212121"/>
        </w:rPr>
        <w:t>role</w:t>
      </w:r>
      <w:r>
        <w:rPr>
          <w:color w:val="212121"/>
          <w:spacing w:val="6"/>
        </w:rPr>
        <w:t> </w:t>
      </w:r>
      <w:r>
        <w:rPr>
          <w:color w:val="212121"/>
        </w:rPr>
        <w:t>of</w:t>
      </w:r>
      <w:r>
        <w:rPr>
          <w:color w:val="212121"/>
          <w:spacing w:val="-8"/>
        </w:rPr>
        <w:t> </w:t>
      </w:r>
      <w:r>
        <w:rPr>
          <w:color w:val="212121"/>
        </w:rPr>
        <w:t>AI</w:t>
      </w:r>
      <w:r>
        <w:rPr>
          <w:color w:val="212121"/>
          <w:spacing w:val="6"/>
        </w:rPr>
        <w:t> </w:t>
      </w:r>
      <w:r>
        <w:rPr>
          <w:color w:val="212121"/>
        </w:rPr>
        <w:t>in</w:t>
      </w:r>
      <w:r>
        <w:rPr>
          <w:color w:val="212121"/>
          <w:spacing w:val="6"/>
        </w:rPr>
        <w:t> </w:t>
      </w:r>
      <w:r>
        <w:rPr>
          <w:color w:val="212121"/>
        </w:rPr>
        <w:t>budgeting</w:t>
      </w:r>
      <w:r>
        <w:rPr>
          <w:color w:val="212121"/>
          <w:spacing w:val="5"/>
        </w:rPr>
        <w:t> </w:t>
      </w:r>
      <w:r>
        <w:rPr>
          <w:color w:val="212121"/>
        </w:rPr>
        <w:t>and</w:t>
      </w:r>
      <w:r>
        <w:rPr>
          <w:color w:val="212121"/>
          <w:spacing w:val="6"/>
        </w:rPr>
        <w:t> </w:t>
      </w:r>
      <w:r>
        <w:rPr>
          <w:color w:val="212121"/>
          <w:spacing w:val="-2"/>
        </w:rPr>
        <w:t>forecasting.</w:t>
      </w:r>
    </w:p>
    <w:p>
      <w:pPr>
        <w:pStyle w:val="BodyText"/>
        <w:rPr>
          <w:sz w:val="24"/>
        </w:rPr>
      </w:pPr>
    </w:p>
    <w:p>
      <w:pPr>
        <w:pStyle w:val="BodyText"/>
        <w:spacing w:before="9"/>
        <w:rPr>
          <w:sz w:val="18"/>
        </w:rPr>
      </w:pPr>
    </w:p>
    <w:p>
      <w:pPr>
        <w:pStyle w:val="Heading2"/>
      </w:pPr>
      <w:bookmarkStart w:name="AI in budgeting and forecasting" w:id="534"/>
      <w:bookmarkEnd w:id="534"/>
      <w:r>
        <w:rPr/>
      </w:r>
      <w:bookmarkStart w:name="_bookmark385" w:id="535"/>
      <w:bookmarkEnd w:id="535"/>
      <w:r>
        <w:rPr/>
      </w:r>
      <w:r>
        <w:rPr>
          <w:color w:val="212121"/>
          <w:spacing w:val="12"/>
        </w:rPr>
        <w:t>AI</w:t>
      </w:r>
      <w:r>
        <w:rPr>
          <w:color w:val="212121"/>
          <w:spacing w:val="42"/>
        </w:rPr>
        <w:t> </w:t>
      </w:r>
      <w:r>
        <w:rPr>
          <w:color w:val="212121"/>
          <w:spacing w:val="12"/>
        </w:rPr>
        <w:t>in</w:t>
      </w:r>
      <w:r>
        <w:rPr>
          <w:color w:val="212121"/>
          <w:spacing w:val="43"/>
        </w:rPr>
        <w:t> </w:t>
      </w:r>
      <w:r>
        <w:rPr>
          <w:color w:val="212121"/>
          <w:spacing w:val="21"/>
        </w:rPr>
        <w:t>budgeting</w:t>
      </w:r>
      <w:r>
        <w:rPr>
          <w:color w:val="212121"/>
          <w:spacing w:val="42"/>
        </w:rPr>
        <w:t> </w:t>
      </w:r>
      <w:r>
        <w:rPr>
          <w:color w:val="212121"/>
          <w:spacing w:val="16"/>
        </w:rPr>
        <w:t>and</w:t>
      </w:r>
      <w:r>
        <w:rPr>
          <w:color w:val="212121"/>
          <w:spacing w:val="43"/>
        </w:rPr>
        <w:t> </w:t>
      </w:r>
      <w:r>
        <w:rPr>
          <w:color w:val="212121"/>
          <w:spacing w:val="19"/>
        </w:rPr>
        <w:t>forecasting</w:t>
      </w:r>
    </w:p>
    <w:p>
      <w:pPr>
        <w:pStyle w:val="BodyText"/>
        <w:spacing w:line="340" w:lineRule="auto" w:before="192"/>
        <w:ind w:left="119" w:right="375"/>
      </w:pPr>
      <w:r>
        <w:rPr>
          <w:color w:val="212121"/>
        </w:rPr>
        <w:t>The incorporation of AI i</w:t>
      </w:r>
      <w:bookmarkStart w:name="_bookmark386" w:id="536"/>
      <w:bookmarkEnd w:id="536"/>
      <w:r>
        <w:rPr>
          <w:color w:val="212121"/>
        </w:rPr>
        <w:t>n</w:t>
      </w:r>
      <w:r>
        <w:rPr>
          <w:color w:val="212121"/>
        </w:rPr>
        <w:t> budgeting and forecasting represents a significant leap forward in managerial accounting.</w:t>
      </w:r>
      <w:r>
        <w:rPr>
          <w:color w:val="212121"/>
          <w:spacing w:val="-6"/>
        </w:rPr>
        <w:t> </w:t>
      </w:r>
      <w:r>
        <w:rPr>
          <w:color w:val="212121"/>
        </w:rPr>
        <w:t>AI’s ability to analyze large datasets and predict future trends brings a new level of precision and efficiency to financial planning.</w:t>
      </w:r>
    </w:p>
    <w:p>
      <w:pPr>
        <w:pStyle w:val="BodyText"/>
        <w:spacing w:before="8"/>
        <w:rPr>
          <w:sz w:val="33"/>
        </w:rPr>
      </w:pPr>
    </w:p>
    <w:p>
      <w:pPr>
        <w:pStyle w:val="Heading2"/>
        <w:spacing w:line="244" w:lineRule="auto"/>
      </w:pPr>
      <w:bookmarkStart w:name="Expanding on AI’s effectiveness in finan" w:id="537"/>
      <w:bookmarkEnd w:id="537"/>
      <w:r>
        <w:rPr/>
      </w:r>
      <w:bookmarkStart w:name="_bookmark387" w:id="538"/>
      <w:bookmarkEnd w:id="538"/>
      <w:r>
        <w:rPr/>
      </w:r>
      <w:r>
        <w:rPr>
          <w:color w:val="212121"/>
          <w:spacing w:val="21"/>
        </w:rPr>
        <w:t>Expanding</w:t>
      </w:r>
      <w:r>
        <w:rPr>
          <w:color w:val="212121"/>
          <w:spacing w:val="21"/>
        </w:rPr>
        <w:t> </w:t>
      </w:r>
      <w:r>
        <w:rPr>
          <w:color w:val="212121"/>
          <w:spacing w:val="12"/>
        </w:rPr>
        <w:t>on </w:t>
      </w:r>
      <w:r>
        <w:rPr>
          <w:color w:val="212121"/>
          <w:spacing w:val="16"/>
        </w:rPr>
        <w:t>AI’s</w:t>
      </w:r>
      <w:r>
        <w:rPr>
          <w:color w:val="212121"/>
          <w:spacing w:val="16"/>
        </w:rPr>
        <w:t> </w:t>
      </w:r>
      <w:r>
        <w:rPr>
          <w:color w:val="212121"/>
          <w:spacing w:val="21"/>
        </w:rPr>
        <w:t>effectiveness</w:t>
      </w:r>
      <w:r>
        <w:rPr>
          <w:color w:val="212121"/>
          <w:spacing w:val="21"/>
        </w:rPr>
        <w:t> </w:t>
      </w:r>
      <w:r>
        <w:rPr>
          <w:color w:val="212121"/>
          <w:spacing w:val="12"/>
        </w:rPr>
        <w:t>in</w:t>
      </w:r>
      <w:r>
        <w:rPr>
          <w:color w:val="212121"/>
          <w:spacing w:val="12"/>
        </w:rPr>
        <w:t> </w:t>
      </w:r>
      <w:r>
        <w:rPr>
          <w:color w:val="212121"/>
          <w:spacing w:val="21"/>
        </w:rPr>
        <w:t>financial</w:t>
      </w:r>
      <w:r>
        <w:rPr>
          <w:color w:val="212121"/>
          <w:spacing w:val="21"/>
        </w:rPr>
        <w:t> planning </w:t>
      </w:r>
      <w:r>
        <w:rPr>
          <w:color w:val="212121"/>
          <w:spacing w:val="20"/>
        </w:rPr>
        <w:t>through</w:t>
      </w:r>
      <w:r>
        <w:rPr>
          <w:color w:val="212121"/>
          <w:spacing w:val="20"/>
        </w:rPr>
        <w:t> </w:t>
      </w:r>
      <w:r>
        <w:rPr>
          <w:color w:val="212121"/>
          <w:spacing w:val="18"/>
        </w:rPr>
        <w:t>case</w:t>
      </w:r>
      <w:r>
        <w:rPr>
          <w:color w:val="212121"/>
          <w:spacing w:val="18"/>
        </w:rPr>
        <w:t> </w:t>
      </w:r>
      <w:r>
        <w:rPr>
          <w:color w:val="212121"/>
          <w:spacing w:val="20"/>
        </w:rPr>
        <w:t>studies</w:t>
      </w:r>
    </w:p>
    <w:p>
      <w:pPr>
        <w:pStyle w:val="BodyText"/>
        <w:spacing w:before="304"/>
        <w:ind w:left="119"/>
      </w:pPr>
      <w:r>
        <w:rPr>
          <w:color w:val="212121"/>
        </w:rPr>
        <w:t>Let’s</w:t>
      </w:r>
      <w:r>
        <w:rPr>
          <w:color w:val="212121"/>
          <w:spacing w:val="3"/>
        </w:rPr>
        <w:t> </w:t>
      </w:r>
      <w:r>
        <w:rPr>
          <w:color w:val="212121"/>
        </w:rPr>
        <w:t>look</w:t>
      </w:r>
      <w:r>
        <w:rPr>
          <w:color w:val="212121"/>
          <w:spacing w:val="4"/>
        </w:rPr>
        <w:t> </w:t>
      </w:r>
      <w:r>
        <w:rPr>
          <w:color w:val="212121"/>
        </w:rPr>
        <w:t>at</w:t>
      </w:r>
      <w:r>
        <w:rPr>
          <w:color w:val="212121"/>
          <w:spacing w:val="3"/>
        </w:rPr>
        <w:t> </w:t>
      </w:r>
      <w:r>
        <w:rPr>
          <w:color w:val="212121"/>
        </w:rPr>
        <w:t>a</w:t>
      </w:r>
      <w:r>
        <w:rPr>
          <w:color w:val="212121"/>
          <w:spacing w:val="4"/>
        </w:rPr>
        <w:t> </w:t>
      </w:r>
      <w:r>
        <w:rPr>
          <w:color w:val="212121"/>
        </w:rPr>
        <w:t>few</w:t>
      </w:r>
      <w:r>
        <w:rPr>
          <w:color w:val="212121"/>
          <w:spacing w:val="3"/>
        </w:rPr>
        <w:t> </w:t>
      </w:r>
      <w:bookmarkStart w:name="_bookmark388" w:id="539"/>
      <w:bookmarkEnd w:id="539"/>
      <w:r>
        <w:rPr>
          <w:color w:val="212121"/>
        </w:rPr>
        <w:t>c</w:t>
      </w:r>
      <w:r>
        <w:rPr>
          <w:color w:val="212121"/>
        </w:rPr>
        <w:t>ase</w:t>
      </w:r>
      <w:r>
        <w:rPr>
          <w:color w:val="212121"/>
          <w:spacing w:val="4"/>
        </w:rPr>
        <w:t> </w:t>
      </w:r>
      <w:r>
        <w:rPr>
          <w:color w:val="212121"/>
        </w:rPr>
        <w:t>studies</w:t>
      </w:r>
      <w:r>
        <w:rPr>
          <w:color w:val="212121"/>
          <w:spacing w:val="4"/>
        </w:rPr>
        <w:t> </w:t>
      </w:r>
      <w:r>
        <w:rPr>
          <w:color w:val="212121"/>
        </w:rPr>
        <w:t>to</w:t>
      </w:r>
      <w:r>
        <w:rPr>
          <w:color w:val="212121"/>
          <w:spacing w:val="3"/>
        </w:rPr>
        <w:t> </w:t>
      </w:r>
      <w:r>
        <w:rPr>
          <w:color w:val="212121"/>
        </w:rPr>
        <w:t>better</w:t>
      </w:r>
      <w:r>
        <w:rPr>
          <w:color w:val="212121"/>
          <w:spacing w:val="4"/>
        </w:rPr>
        <w:t> </w:t>
      </w:r>
      <w:r>
        <w:rPr>
          <w:color w:val="212121"/>
        </w:rPr>
        <w:t>understand</w:t>
      </w:r>
      <w:r>
        <w:rPr>
          <w:color w:val="212121"/>
          <w:spacing w:val="-10"/>
        </w:rPr>
        <w:t> </w:t>
      </w:r>
      <w:r>
        <w:rPr>
          <w:color w:val="212121"/>
        </w:rPr>
        <w:t>AI’s</w:t>
      </w:r>
      <w:r>
        <w:rPr>
          <w:color w:val="212121"/>
          <w:spacing w:val="3"/>
        </w:rPr>
        <w:t> </w:t>
      </w:r>
      <w:r>
        <w:rPr>
          <w:color w:val="212121"/>
          <w:spacing w:val="-2"/>
        </w:rPr>
        <w:t>effectiveness.</w:t>
      </w:r>
    </w:p>
    <w:p>
      <w:pPr>
        <w:pStyle w:val="BodyText"/>
        <w:spacing w:before="2"/>
        <w:rPr>
          <w:sz w:val="34"/>
        </w:rPr>
      </w:pPr>
    </w:p>
    <w:p>
      <w:pPr>
        <w:spacing w:before="0"/>
        <w:ind w:left="119" w:right="0" w:firstLine="0"/>
        <w:jc w:val="left"/>
        <w:rPr>
          <w:rFonts w:ascii="Liberation Sans" w:hAnsi="Liberation Sans"/>
          <w:b/>
          <w:sz w:val="25"/>
        </w:rPr>
      </w:pPr>
      <w:r>
        <w:rPr>
          <w:rFonts w:ascii="Liberation Sans" w:hAnsi="Liberation Sans"/>
          <w:b/>
          <w:color w:val="212121"/>
          <w:spacing w:val="16"/>
          <w:sz w:val="25"/>
        </w:rPr>
        <w:t>Case</w:t>
      </w:r>
      <w:r>
        <w:rPr>
          <w:rFonts w:ascii="Liberation Sans" w:hAnsi="Liberation Sans"/>
          <w:b/>
          <w:color w:val="212121"/>
          <w:spacing w:val="51"/>
          <w:sz w:val="25"/>
        </w:rPr>
        <w:t> </w:t>
      </w:r>
      <w:r>
        <w:rPr>
          <w:rFonts w:ascii="Liberation Sans" w:hAnsi="Liberation Sans"/>
          <w:b/>
          <w:color w:val="212121"/>
          <w:spacing w:val="17"/>
          <w:sz w:val="25"/>
        </w:rPr>
        <w:t>study</w:t>
      </w:r>
      <w:r>
        <w:rPr>
          <w:rFonts w:ascii="Liberation Sans" w:hAnsi="Liberation Sans"/>
          <w:b/>
          <w:color w:val="212121"/>
          <w:spacing w:val="52"/>
          <w:sz w:val="25"/>
        </w:rPr>
        <w:t> </w:t>
      </w:r>
      <w:r>
        <w:rPr>
          <w:rFonts w:ascii="Liberation Sans" w:hAnsi="Liberation Sans"/>
          <w:b/>
          <w:color w:val="212121"/>
          <w:sz w:val="25"/>
        </w:rPr>
        <w:t>1</w:t>
      </w:r>
      <w:r>
        <w:rPr>
          <w:rFonts w:ascii="Liberation Sans" w:hAnsi="Liberation Sans"/>
          <w:b/>
          <w:color w:val="212121"/>
          <w:spacing w:val="52"/>
          <w:sz w:val="25"/>
        </w:rPr>
        <w:t> </w:t>
      </w:r>
      <w:r>
        <w:rPr>
          <w:rFonts w:ascii="Liberation Sans" w:hAnsi="Liberation Sans"/>
          <w:b/>
          <w:color w:val="212121"/>
          <w:sz w:val="25"/>
        </w:rPr>
        <w:t>–</w:t>
      </w:r>
      <w:r>
        <w:rPr>
          <w:rFonts w:ascii="Liberation Sans" w:hAnsi="Liberation Sans"/>
          <w:b/>
          <w:color w:val="212121"/>
          <w:spacing w:val="51"/>
          <w:sz w:val="25"/>
        </w:rPr>
        <w:t> </w:t>
      </w:r>
      <w:r>
        <w:rPr>
          <w:rFonts w:ascii="Liberation Sans" w:hAnsi="Liberation Sans"/>
          <w:b/>
          <w:color w:val="212121"/>
          <w:spacing w:val="18"/>
          <w:sz w:val="25"/>
        </w:rPr>
        <w:t>retail</w:t>
      </w:r>
      <w:r>
        <w:rPr>
          <w:rFonts w:ascii="Liberation Sans" w:hAnsi="Liberation Sans"/>
          <w:b/>
          <w:color w:val="212121"/>
          <w:spacing w:val="52"/>
          <w:sz w:val="25"/>
        </w:rPr>
        <w:t> </w:t>
      </w:r>
      <w:r>
        <w:rPr>
          <w:rFonts w:ascii="Liberation Sans" w:hAnsi="Liberation Sans"/>
          <w:b/>
          <w:color w:val="212121"/>
          <w:spacing w:val="17"/>
          <w:sz w:val="25"/>
        </w:rPr>
        <w:t>chain</w:t>
      </w:r>
      <w:r>
        <w:rPr>
          <w:rFonts w:ascii="Liberation Sans" w:hAnsi="Liberation Sans"/>
          <w:b/>
          <w:color w:val="212121"/>
          <w:spacing w:val="52"/>
          <w:sz w:val="25"/>
        </w:rPr>
        <w:t> </w:t>
      </w:r>
      <w:r>
        <w:rPr>
          <w:rFonts w:ascii="Liberation Sans" w:hAnsi="Liberation Sans"/>
          <w:b/>
          <w:color w:val="212121"/>
          <w:spacing w:val="17"/>
          <w:sz w:val="25"/>
        </w:rPr>
        <w:t>sales</w:t>
      </w:r>
      <w:r>
        <w:rPr>
          <w:rFonts w:ascii="Liberation Sans" w:hAnsi="Liberation Sans"/>
          <w:b/>
          <w:color w:val="212121"/>
          <w:spacing w:val="52"/>
          <w:sz w:val="25"/>
        </w:rPr>
        <w:t> </w:t>
      </w:r>
      <w:r>
        <w:rPr>
          <w:rFonts w:ascii="Liberation Sans" w:hAnsi="Liberation Sans"/>
          <w:b/>
          <w:color w:val="212121"/>
          <w:spacing w:val="18"/>
          <w:sz w:val="25"/>
        </w:rPr>
        <w:t>forecasting</w:t>
      </w:r>
    </w:p>
    <w:p>
      <w:pPr>
        <w:pStyle w:val="BodyText"/>
        <w:spacing w:line="340" w:lineRule="auto" w:before="192"/>
        <w:ind w:left="119" w:right="252"/>
      </w:pPr>
      <w:r>
        <w:rPr>
          <w:color w:val="212121"/>
        </w:rPr>
        <w:t>A</w:t>
      </w:r>
      <w:r>
        <w:rPr>
          <w:color w:val="212121"/>
          <w:spacing w:val="-5"/>
        </w:rPr>
        <w:t> </w:t>
      </w:r>
      <w:r>
        <w:rPr>
          <w:color w:val="212121"/>
        </w:rPr>
        <w:t>leading retail </w:t>
      </w:r>
      <w:bookmarkStart w:name="_bookmark389" w:id="540"/>
      <w:bookmarkEnd w:id="540"/>
      <w:r>
        <w:rPr>
          <w:color w:val="212121"/>
        </w:rPr>
        <w:t>c</w:t>
      </w:r>
      <w:r>
        <w:rPr>
          <w:color w:val="212121"/>
        </w:rPr>
        <w:t>hain implemented</w:t>
      </w:r>
      <w:r>
        <w:rPr>
          <w:color w:val="212121"/>
          <w:spacing w:val="-5"/>
        </w:rPr>
        <w:t> </w:t>
      </w:r>
      <w:r>
        <w:rPr>
          <w:color w:val="212121"/>
        </w:rPr>
        <w:t>AI to refine its budgeting and sales forecasting for over 500 stores nationwide. The</w:t>
      </w:r>
      <w:r>
        <w:rPr>
          <w:color w:val="212121"/>
          <w:spacing w:val="-3"/>
        </w:rPr>
        <w:t> </w:t>
      </w:r>
      <w:r>
        <w:rPr>
          <w:color w:val="212121"/>
        </w:rPr>
        <w:t>AI system integrated historical sales data, local economic indicators, seasonal trends, and</w:t>
      </w:r>
      <w:r>
        <w:rPr>
          <w:color w:val="212121"/>
          <w:spacing w:val="18"/>
        </w:rPr>
        <w:t> </w:t>
      </w:r>
      <w:r>
        <w:rPr>
          <w:color w:val="212121"/>
        </w:rPr>
        <w:t>promotional</w:t>
      </w:r>
      <w:r>
        <w:rPr>
          <w:color w:val="212121"/>
          <w:spacing w:val="18"/>
        </w:rPr>
        <w:t> </w:t>
      </w:r>
      <w:r>
        <w:rPr>
          <w:color w:val="212121"/>
        </w:rPr>
        <w:t>activities</w:t>
      </w:r>
      <w:r>
        <w:rPr>
          <w:color w:val="212121"/>
          <w:spacing w:val="18"/>
        </w:rPr>
        <w:t> </w:t>
      </w:r>
      <w:r>
        <w:rPr>
          <w:color w:val="212121"/>
        </w:rPr>
        <w:t>to</w:t>
      </w:r>
      <w:r>
        <w:rPr>
          <w:color w:val="212121"/>
          <w:spacing w:val="18"/>
        </w:rPr>
        <w:t> </w:t>
      </w:r>
      <w:r>
        <w:rPr>
          <w:color w:val="212121"/>
        </w:rPr>
        <w:t>predict</w:t>
      </w:r>
      <w:r>
        <w:rPr>
          <w:color w:val="212121"/>
          <w:spacing w:val="18"/>
        </w:rPr>
        <w:t> </w:t>
      </w:r>
      <w:r>
        <w:rPr>
          <w:color w:val="212121"/>
        </w:rPr>
        <w:t>sales</w:t>
      </w:r>
      <w:r>
        <w:rPr>
          <w:color w:val="212121"/>
          <w:spacing w:val="18"/>
        </w:rPr>
        <w:t> </w:t>
      </w:r>
      <w:r>
        <w:rPr>
          <w:color w:val="212121"/>
        </w:rPr>
        <w:t>at</w:t>
      </w:r>
      <w:r>
        <w:rPr>
          <w:color w:val="212121"/>
          <w:spacing w:val="18"/>
        </w:rPr>
        <w:t> </w:t>
      </w:r>
      <w:r>
        <w:rPr>
          <w:color w:val="212121"/>
        </w:rPr>
        <w:t>a</w:t>
      </w:r>
      <w:r>
        <w:rPr>
          <w:color w:val="212121"/>
          <w:spacing w:val="18"/>
        </w:rPr>
        <w:t> </w:t>
      </w:r>
      <w:r>
        <w:rPr>
          <w:color w:val="212121"/>
        </w:rPr>
        <w:t>granular</w:t>
      </w:r>
      <w:r>
        <w:rPr>
          <w:color w:val="212121"/>
          <w:spacing w:val="18"/>
        </w:rPr>
        <w:t> </w:t>
      </w:r>
      <w:r>
        <w:rPr>
          <w:color w:val="212121"/>
        </w:rPr>
        <w:t>level</w:t>
      </w:r>
      <w:r>
        <w:rPr>
          <w:color w:val="212121"/>
          <w:spacing w:val="18"/>
        </w:rPr>
        <w:t> </w:t>
      </w:r>
      <w:r>
        <w:rPr>
          <w:color w:val="212121"/>
        </w:rPr>
        <w:t>for</w:t>
      </w:r>
      <w:r>
        <w:rPr>
          <w:color w:val="212121"/>
          <w:spacing w:val="18"/>
        </w:rPr>
        <w:t> </w:t>
      </w:r>
      <w:r>
        <w:rPr>
          <w:color w:val="212121"/>
        </w:rPr>
        <w:t>each</w:t>
      </w:r>
      <w:r>
        <w:rPr>
          <w:color w:val="212121"/>
          <w:spacing w:val="18"/>
        </w:rPr>
        <w:t> </w:t>
      </w:r>
      <w:r>
        <w:rPr>
          <w:color w:val="212121"/>
        </w:rPr>
        <w:t>store.</w:t>
      </w:r>
      <w:r>
        <w:rPr>
          <w:color w:val="212121"/>
          <w:spacing w:val="18"/>
        </w:rPr>
        <w:t> </w:t>
      </w:r>
      <w:r>
        <w:rPr>
          <w:color w:val="212121"/>
        </w:rPr>
        <w:t>By</w:t>
      </w:r>
      <w:r>
        <w:rPr>
          <w:color w:val="212121"/>
          <w:spacing w:val="18"/>
        </w:rPr>
        <w:t> </w:t>
      </w:r>
      <w:r>
        <w:rPr>
          <w:color w:val="212121"/>
        </w:rPr>
        <w:t>identifying</w:t>
      </w:r>
      <w:r>
        <w:rPr>
          <w:color w:val="212121"/>
          <w:spacing w:val="18"/>
        </w:rPr>
        <w:t> </w:t>
      </w:r>
      <w:r>
        <w:rPr>
          <w:color w:val="212121"/>
        </w:rPr>
        <w:t>patterns and correlating them with upcoming marketing campaigns and seasonal changes, the AI provided forecasts that were significantly more accurate than previous models. This enabled the chain to</w:t>
      </w:r>
      <w:r>
        <w:rPr>
          <w:color w:val="212121"/>
          <w:spacing w:val="40"/>
        </w:rPr>
        <w:t> </w:t>
      </w:r>
      <w:r>
        <w:rPr>
          <w:color w:val="212121"/>
        </w:rPr>
        <w:t>optimize stock levels, reducing both understock and overstock situations, leading to improved</w:t>
      </w:r>
      <w:r>
        <w:rPr>
          <w:color w:val="212121"/>
          <w:spacing w:val="80"/>
        </w:rPr>
        <w:t> </w:t>
      </w:r>
      <w:r>
        <w:rPr>
          <w:color w:val="212121"/>
        </w:rPr>
        <w:t>customer</w:t>
      </w:r>
      <w:r>
        <w:rPr>
          <w:color w:val="212121"/>
          <w:spacing w:val="20"/>
        </w:rPr>
        <w:t> </w:t>
      </w:r>
      <w:r>
        <w:rPr>
          <w:color w:val="212121"/>
        </w:rPr>
        <w:t>satisfaction</w:t>
      </w:r>
      <w:r>
        <w:rPr>
          <w:color w:val="212121"/>
          <w:spacing w:val="20"/>
        </w:rPr>
        <w:t> </w:t>
      </w:r>
      <w:r>
        <w:rPr>
          <w:color w:val="212121"/>
        </w:rPr>
        <w:t>and</w:t>
      </w:r>
      <w:r>
        <w:rPr>
          <w:color w:val="212121"/>
          <w:spacing w:val="20"/>
        </w:rPr>
        <w:t> </w:t>
      </w:r>
      <w:r>
        <w:rPr>
          <w:color w:val="212121"/>
        </w:rPr>
        <w:t>a</w:t>
      </w:r>
      <w:r>
        <w:rPr>
          <w:color w:val="212121"/>
          <w:spacing w:val="20"/>
        </w:rPr>
        <w:t> </w:t>
      </w:r>
      <w:r>
        <w:rPr>
          <w:color w:val="212121"/>
        </w:rPr>
        <w:t>reduction</w:t>
      </w:r>
      <w:r>
        <w:rPr>
          <w:color w:val="212121"/>
          <w:spacing w:val="20"/>
        </w:rPr>
        <w:t> </w:t>
      </w:r>
      <w:r>
        <w:rPr>
          <w:color w:val="212121"/>
        </w:rPr>
        <w:t>in</w:t>
      </w:r>
      <w:r>
        <w:rPr>
          <w:color w:val="212121"/>
          <w:spacing w:val="20"/>
        </w:rPr>
        <w:t> </w:t>
      </w:r>
      <w:r>
        <w:rPr>
          <w:color w:val="212121"/>
        </w:rPr>
        <w:t>storage</w:t>
      </w:r>
      <w:r>
        <w:rPr>
          <w:color w:val="212121"/>
          <w:spacing w:val="20"/>
        </w:rPr>
        <w:t> </w:t>
      </w:r>
      <w:r>
        <w:rPr>
          <w:color w:val="212121"/>
        </w:rPr>
        <w:t>and</w:t>
      </w:r>
      <w:r>
        <w:rPr>
          <w:color w:val="212121"/>
          <w:spacing w:val="20"/>
        </w:rPr>
        <w:t> </w:t>
      </w:r>
      <w:r>
        <w:rPr>
          <w:color w:val="212121"/>
        </w:rPr>
        <w:t>markdown</w:t>
      </w:r>
      <w:r>
        <w:rPr>
          <w:color w:val="212121"/>
          <w:spacing w:val="20"/>
        </w:rPr>
        <w:t> </w:t>
      </w:r>
      <w:r>
        <w:rPr>
          <w:color w:val="212121"/>
        </w:rPr>
        <w:t>costs.</w:t>
      </w:r>
      <w:r>
        <w:rPr>
          <w:color w:val="212121"/>
          <w:spacing w:val="14"/>
        </w:rPr>
        <w:t> </w:t>
      </w:r>
      <w:r>
        <w:rPr>
          <w:color w:val="212121"/>
        </w:rPr>
        <w:t>The</w:t>
      </w:r>
      <w:r>
        <w:rPr>
          <w:color w:val="212121"/>
          <w:spacing w:val="20"/>
        </w:rPr>
        <w:t> </w:t>
      </w:r>
      <w:r>
        <w:rPr>
          <w:color w:val="212121"/>
        </w:rPr>
        <w:t>adaptability</w:t>
      </w:r>
      <w:r>
        <w:rPr>
          <w:color w:val="212121"/>
          <w:spacing w:val="20"/>
        </w:rPr>
        <w:t> </w:t>
      </w:r>
      <w:r>
        <w:rPr>
          <w:color w:val="212121"/>
        </w:rPr>
        <w:t>of</w:t>
      </w:r>
      <w:r>
        <w:rPr>
          <w:color w:val="212121"/>
          <w:spacing w:val="20"/>
        </w:rPr>
        <w:t> </w:t>
      </w:r>
      <w:r>
        <w:rPr>
          <w:color w:val="212121"/>
        </w:rPr>
        <w:t>the AI</w:t>
      </w:r>
      <w:r>
        <w:rPr>
          <w:color w:val="212121"/>
        </w:rPr>
        <w:t> model</w:t>
      </w:r>
      <w:r>
        <w:rPr>
          <w:color w:val="212121"/>
          <w:spacing w:val="21"/>
        </w:rPr>
        <w:t> </w:t>
      </w:r>
      <w:r>
        <w:rPr>
          <w:color w:val="212121"/>
        </w:rPr>
        <w:t>allowed</w:t>
      </w:r>
      <w:r>
        <w:rPr>
          <w:color w:val="212121"/>
          <w:spacing w:val="21"/>
        </w:rPr>
        <w:t> </w:t>
      </w:r>
      <w:r>
        <w:rPr>
          <w:color w:val="212121"/>
        </w:rPr>
        <w:t>for</w:t>
      </w:r>
      <w:r>
        <w:rPr>
          <w:color w:val="212121"/>
          <w:spacing w:val="21"/>
        </w:rPr>
        <w:t> </w:t>
      </w:r>
      <w:r>
        <w:rPr>
          <w:color w:val="212121"/>
        </w:rPr>
        <w:t>rapid</w:t>
      </w:r>
      <w:r>
        <w:rPr>
          <w:color w:val="212121"/>
          <w:spacing w:val="21"/>
        </w:rPr>
        <w:t> </w:t>
      </w:r>
      <w:r>
        <w:rPr>
          <w:color w:val="212121"/>
        </w:rPr>
        <w:t>adjustments</w:t>
      </w:r>
      <w:r>
        <w:rPr>
          <w:color w:val="212121"/>
          <w:spacing w:val="21"/>
        </w:rPr>
        <w:t> </w:t>
      </w:r>
      <w:r>
        <w:rPr>
          <w:color w:val="212121"/>
        </w:rPr>
        <w:t>to</w:t>
      </w:r>
      <w:r>
        <w:rPr>
          <w:color w:val="212121"/>
          <w:spacing w:val="21"/>
        </w:rPr>
        <w:t> </w:t>
      </w:r>
      <w:r>
        <w:rPr>
          <w:color w:val="212121"/>
        </w:rPr>
        <w:t>forecasts</w:t>
      </w:r>
      <w:r>
        <w:rPr>
          <w:color w:val="212121"/>
          <w:spacing w:val="21"/>
        </w:rPr>
        <w:t> </w:t>
      </w:r>
      <w:r>
        <w:rPr>
          <w:color w:val="212121"/>
        </w:rPr>
        <w:t>in</w:t>
      </w:r>
      <w:r>
        <w:rPr>
          <w:color w:val="212121"/>
          <w:spacing w:val="21"/>
        </w:rPr>
        <w:t> </w:t>
      </w:r>
      <w:r>
        <w:rPr>
          <w:color w:val="212121"/>
        </w:rPr>
        <w:t>response</w:t>
      </w:r>
      <w:r>
        <w:rPr>
          <w:color w:val="212121"/>
          <w:spacing w:val="21"/>
        </w:rPr>
        <w:t> </w:t>
      </w:r>
      <w:r>
        <w:rPr>
          <w:color w:val="212121"/>
        </w:rPr>
        <w:t>to</w:t>
      </w:r>
      <w:r>
        <w:rPr>
          <w:color w:val="212121"/>
          <w:spacing w:val="21"/>
        </w:rPr>
        <w:t> </w:t>
      </w:r>
      <w:r>
        <w:rPr>
          <w:color w:val="212121"/>
        </w:rPr>
        <w:t>real-time</w:t>
      </w:r>
      <w:r>
        <w:rPr>
          <w:color w:val="212121"/>
          <w:spacing w:val="21"/>
        </w:rPr>
        <w:t> </w:t>
      </w:r>
      <w:r>
        <w:rPr>
          <w:color w:val="212121"/>
        </w:rPr>
        <w:t>market</w:t>
      </w:r>
      <w:r>
        <w:rPr>
          <w:color w:val="212121"/>
          <w:spacing w:val="21"/>
        </w:rPr>
        <w:t> </w:t>
      </w:r>
      <w:r>
        <w:rPr>
          <w:color w:val="212121"/>
        </w:rPr>
        <w:t>changes,</w:t>
      </w:r>
      <w:r>
        <w:rPr>
          <w:color w:val="212121"/>
          <w:spacing w:val="21"/>
        </w:rPr>
        <w:t> </w:t>
      </w:r>
      <w:r>
        <w:rPr>
          <w:color w:val="212121"/>
        </w:rPr>
        <w:t>ensuring that each store operated at peak efficiency.</w:t>
      </w:r>
    </w:p>
    <w:p>
      <w:pPr>
        <w:spacing w:after="0" w:line="340" w:lineRule="auto"/>
        <w:sectPr>
          <w:pgSz w:w="12240" w:h="15840"/>
          <w:pgMar w:top="1420" w:bottom="280" w:left="1420" w:right="1420"/>
        </w:sectPr>
      </w:pPr>
    </w:p>
    <w:p>
      <w:pPr>
        <w:spacing w:before="65"/>
        <w:ind w:left="119" w:right="0" w:firstLine="0"/>
        <w:jc w:val="left"/>
        <w:rPr>
          <w:rFonts w:ascii="Liberation Sans" w:hAnsi="Liberation Sans"/>
          <w:b/>
          <w:sz w:val="25"/>
        </w:rPr>
      </w:pPr>
      <w:r>
        <w:rPr>
          <w:rFonts w:ascii="Liberation Sans" w:hAnsi="Liberation Sans"/>
          <w:b/>
          <w:color w:val="212121"/>
          <w:spacing w:val="16"/>
          <w:sz w:val="25"/>
        </w:rPr>
        <w:t>Case</w:t>
      </w:r>
      <w:r>
        <w:rPr>
          <w:rFonts w:ascii="Liberation Sans" w:hAnsi="Liberation Sans"/>
          <w:b/>
          <w:color w:val="212121"/>
          <w:spacing w:val="54"/>
          <w:sz w:val="25"/>
        </w:rPr>
        <w:t> </w:t>
      </w:r>
      <w:r>
        <w:rPr>
          <w:rFonts w:ascii="Liberation Sans" w:hAnsi="Liberation Sans"/>
          <w:b/>
          <w:color w:val="212121"/>
          <w:spacing w:val="17"/>
          <w:sz w:val="25"/>
        </w:rPr>
        <w:t>study</w:t>
      </w:r>
      <w:r>
        <w:rPr>
          <w:rFonts w:ascii="Liberation Sans" w:hAnsi="Liberation Sans"/>
          <w:b/>
          <w:color w:val="212121"/>
          <w:spacing w:val="54"/>
          <w:sz w:val="25"/>
        </w:rPr>
        <w:t> </w:t>
      </w:r>
      <w:r>
        <w:rPr>
          <w:rFonts w:ascii="Liberation Sans" w:hAnsi="Liberation Sans"/>
          <w:b/>
          <w:color w:val="212121"/>
          <w:sz w:val="25"/>
        </w:rPr>
        <w:t>2</w:t>
      </w:r>
      <w:r>
        <w:rPr>
          <w:rFonts w:ascii="Liberation Sans" w:hAnsi="Liberation Sans"/>
          <w:b/>
          <w:color w:val="212121"/>
          <w:spacing w:val="54"/>
          <w:sz w:val="25"/>
        </w:rPr>
        <w:t> </w:t>
      </w:r>
      <w:r>
        <w:rPr>
          <w:rFonts w:ascii="Liberation Sans" w:hAnsi="Liberation Sans"/>
          <w:b/>
          <w:color w:val="212121"/>
          <w:sz w:val="25"/>
        </w:rPr>
        <w:t>–</w:t>
      </w:r>
      <w:r>
        <w:rPr>
          <w:rFonts w:ascii="Liberation Sans" w:hAnsi="Liberation Sans"/>
          <w:b/>
          <w:color w:val="212121"/>
          <w:spacing w:val="54"/>
          <w:sz w:val="25"/>
        </w:rPr>
        <w:t> </w:t>
      </w:r>
      <w:r>
        <w:rPr>
          <w:rFonts w:ascii="Liberation Sans" w:hAnsi="Liberation Sans"/>
          <w:b/>
          <w:color w:val="212121"/>
          <w:spacing w:val="20"/>
          <w:sz w:val="25"/>
        </w:rPr>
        <w:t>manufacturing</w:t>
      </w:r>
      <w:r>
        <w:rPr>
          <w:rFonts w:ascii="Liberation Sans" w:hAnsi="Liberation Sans"/>
          <w:b/>
          <w:color w:val="212121"/>
          <w:spacing w:val="54"/>
          <w:sz w:val="25"/>
        </w:rPr>
        <w:t> </w:t>
      </w:r>
      <w:r>
        <w:rPr>
          <w:rFonts w:ascii="Liberation Sans" w:hAnsi="Liberation Sans"/>
          <w:b/>
          <w:color w:val="212121"/>
          <w:spacing w:val="19"/>
          <w:sz w:val="25"/>
        </w:rPr>
        <w:t>resource</w:t>
      </w:r>
      <w:r>
        <w:rPr>
          <w:rFonts w:ascii="Liberation Sans" w:hAnsi="Liberation Sans"/>
          <w:b/>
          <w:color w:val="212121"/>
          <w:spacing w:val="54"/>
          <w:sz w:val="25"/>
        </w:rPr>
        <w:t> </w:t>
      </w:r>
      <w:r>
        <w:rPr>
          <w:rFonts w:ascii="Liberation Sans" w:hAnsi="Liberation Sans"/>
          <w:b/>
          <w:color w:val="212121"/>
          <w:spacing w:val="18"/>
          <w:sz w:val="25"/>
        </w:rPr>
        <w:t>optimization</w:t>
      </w:r>
    </w:p>
    <w:p>
      <w:pPr>
        <w:pStyle w:val="BodyText"/>
        <w:spacing w:line="340" w:lineRule="auto" w:before="192"/>
        <w:ind w:left="119" w:right="252"/>
      </w:pPr>
      <w:r>
        <w:rPr>
          <w:color w:val="212121"/>
        </w:rPr>
        <w:t>A global </w:t>
      </w:r>
      <w:bookmarkStart w:name="_bookmark390" w:id="541"/>
      <w:bookmarkEnd w:id="541"/>
      <w:r>
        <w:rPr>
          <w:color w:val="212121"/>
        </w:rPr>
        <w:t>m</w:t>
      </w:r>
      <w:r>
        <w:rPr>
          <w:color w:val="212121"/>
        </w:rPr>
        <w:t>anufacturing firm specializing in consumer electronics utilized AI to enhance its</w:t>
      </w:r>
      <w:r>
        <w:rPr>
          <w:color w:val="212121"/>
          <w:spacing w:val="80"/>
        </w:rPr>
        <w:t> </w:t>
      </w:r>
      <w:r>
        <w:rPr>
          <w:color w:val="212121"/>
        </w:rPr>
        <w:t>forecasting for raw material procurement and product demand. The</w:t>
      </w:r>
      <w:r>
        <w:rPr>
          <w:color w:val="212121"/>
          <w:spacing w:val="-5"/>
        </w:rPr>
        <w:t> </w:t>
      </w:r>
      <w:r>
        <w:rPr>
          <w:color w:val="212121"/>
        </w:rPr>
        <w:t>AI model drew from a diverse set of inputs, including global market trends, raw material price fluctuations, geopolitical events, and historical</w:t>
      </w:r>
      <w:r>
        <w:rPr>
          <w:color w:val="212121"/>
          <w:spacing w:val="24"/>
        </w:rPr>
        <w:t> </w:t>
      </w:r>
      <w:r>
        <w:rPr>
          <w:color w:val="212121"/>
        </w:rPr>
        <w:t>production</w:t>
      </w:r>
      <w:r>
        <w:rPr>
          <w:color w:val="212121"/>
          <w:spacing w:val="24"/>
        </w:rPr>
        <w:t> </w:t>
      </w:r>
      <w:r>
        <w:rPr>
          <w:color w:val="212121"/>
        </w:rPr>
        <w:t>efficiency</w:t>
      </w:r>
      <w:r>
        <w:rPr>
          <w:color w:val="212121"/>
          <w:spacing w:val="24"/>
        </w:rPr>
        <w:t> </w:t>
      </w:r>
      <w:r>
        <w:rPr>
          <w:color w:val="212121"/>
        </w:rPr>
        <w:t>data.</w:t>
      </w:r>
      <w:r>
        <w:rPr>
          <w:color w:val="212121"/>
          <w:spacing w:val="24"/>
        </w:rPr>
        <w:t> </w:t>
      </w:r>
      <w:r>
        <w:rPr>
          <w:color w:val="212121"/>
        </w:rPr>
        <w:t>By</w:t>
      </w:r>
      <w:r>
        <w:rPr>
          <w:color w:val="212121"/>
          <w:spacing w:val="24"/>
        </w:rPr>
        <w:t> </w:t>
      </w:r>
      <w:r>
        <w:rPr>
          <w:color w:val="212121"/>
        </w:rPr>
        <w:t>accurately</w:t>
      </w:r>
      <w:r>
        <w:rPr>
          <w:color w:val="212121"/>
          <w:spacing w:val="24"/>
        </w:rPr>
        <w:t> </w:t>
      </w:r>
      <w:r>
        <w:rPr>
          <w:color w:val="212121"/>
        </w:rPr>
        <w:t>forecasting</w:t>
      </w:r>
      <w:r>
        <w:rPr>
          <w:color w:val="212121"/>
          <w:spacing w:val="24"/>
        </w:rPr>
        <w:t> </w:t>
      </w:r>
      <w:r>
        <w:rPr>
          <w:color w:val="212121"/>
        </w:rPr>
        <w:t>material</w:t>
      </w:r>
      <w:r>
        <w:rPr>
          <w:color w:val="212121"/>
          <w:spacing w:val="24"/>
        </w:rPr>
        <w:t> </w:t>
      </w:r>
      <w:r>
        <w:rPr>
          <w:color w:val="212121"/>
        </w:rPr>
        <w:t>costs</w:t>
      </w:r>
      <w:r>
        <w:rPr>
          <w:color w:val="212121"/>
          <w:spacing w:val="24"/>
        </w:rPr>
        <w:t> </w:t>
      </w:r>
      <w:r>
        <w:rPr>
          <w:color w:val="212121"/>
        </w:rPr>
        <w:t>and</w:t>
      </w:r>
      <w:r>
        <w:rPr>
          <w:color w:val="212121"/>
          <w:spacing w:val="24"/>
        </w:rPr>
        <w:t> </w:t>
      </w:r>
      <w:r>
        <w:rPr>
          <w:color w:val="212121"/>
        </w:rPr>
        <w:t>product</w:t>
      </w:r>
      <w:r>
        <w:rPr>
          <w:color w:val="212121"/>
          <w:spacing w:val="24"/>
        </w:rPr>
        <w:t> </w:t>
      </w:r>
      <w:r>
        <w:rPr>
          <w:color w:val="212121"/>
        </w:rPr>
        <w:t>demand, the company was able to streamline its manufacturing process, aligning production volumes closely with market demand. This optimization led to a significant reduction in inventory holding costs and minimized the risk of stockouts or excess inventory, thereby safeguarding the firm’s profit margins</w:t>
      </w:r>
      <w:r>
        <w:rPr>
          <w:color w:val="212121"/>
          <w:spacing w:val="80"/>
        </w:rPr>
        <w:t> </w:t>
      </w:r>
      <w:r>
        <w:rPr>
          <w:color w:val="212121"/>
        </w:rPr>
        <w:t>and market competitiveness.</w:t>
      </w:r>
    </w:p>
    <w:p>
      <w:pPr>
        <w:pStyle w:val="BodyText"/>
        <w:spacing w:before="8"/>
        <w:rPr>
          <w:sz w:val="26"/>
        </w:rPr>
      </w:pPr>
    </w:p>
    <w:p>
      <w:pPr>
        <w:spacing w:before="0"/>
        <w:ind w:left="119" w:right="0" w:firstLine="0"/>
        <w:jc w:val="left"/>
        <w:rPr>
          <w:rFonts w:ascii="Liberation Sans" w:hAnsi="Liberation Sans"/>
          <w:b/>
          <w:sz w:val="25"/>
        </w:rPr>
      </w:pPr>
      <w:r>
        <w:rPr>
          <w:rFonts w:ascii="Liberation Sans" w:hAnsi="Liberation Sans"/>
          <w:b/>
          <w:color w:val="212121"/>
          <w:spacing w:val="16"/>
          <w:sz w:val="25"/>
        </w:rPr>
        <w:t>Case</w:t>
      </w:r>
      <w:r>
        <w:rPr>
          <w:rFonts w:ascii="Liberation Sans" w:hAnsi="Liberation Sans"/>
          <w:b/>
          <w:color w:val="212121"/>
          <w:spacing w:val="54"/>
          <w:sz w:val="25"/>
        </w:rPr>
        <w:t> </w:t>
      </w:r>
      <w:r>
        <w:rPr>
          <w:rFonts w:ascii="Liberation Sans" w:hAnsi="Liberation Sans"/>
          <w:b/>
          <w:color w:val="212121"/>
          <w:spacing w:val="17"/>
          <w:sz w:val="25"/>
        </w:rPr>
        <w:t>study</w:t>
      </w:r>
      <w:r>
        <w:rPr>
          <w:rFonts w:ascii="Liberation Sans" w:hAnsi="Liberation Sans"/>
          <w:b/>
          <w:color w:val="212121"/>
          <w:spacing w:val="54"/>
          <w:sz w:val="25"/>
        </w:rPr>
        <w:t> </w:t>
      </w:r>
      <w:r>
        <w:rPr>
          <w:rFonts w:ascii="Liberation Sans" w:hAnsi="Liberation Sans"/>
          <w:b/>
          <w:color w:val="212121"/>
          <w:sz w:val="25"/>
        </w:rPr>
        <w:t>3</w:t>
      </w:r>
      <w:r>
        <w:rPr>
          <w:rFonts w:ascii="Liberation Sans" w:hAnsi="Liberation Sans"/>
          <w:b/>
          <w:color w:val="212121"/>
          <w:spacing w:val="54"/>
          <w:sz w:val="25"/>
        </w:rPr>
        <w:t> </w:t>
      </w:r>
      <w:r>
        <w:rPr>
          <w:rFonts w:ascii="Liberation Sans" w:hAnsi="Liberation Sans"/>
          <w:b/>
          <w:color w:val="212121"/>
          <w:sz w:val="25"/>
        </w:rPr>
        <w:t>–</w:t>
      </w:r>
      <w:r>
        <w:rPr>
          <w:rFonts w:ascii="Liberation Sans" w:hAnsi="Liberation Sans"/>
          <w:b/>
          <w:color w:val="212121"/>
          <w:spacing w:val="54"/>
          <w:sz w:val="25"/>
        </w:rPr>
        <w:t> </w:t>
      </w:r>
      <w:r>
        <w:rPr>
          <w:rFonts w:ascii="Liberation Sans" w:hAnsi="Liberation Sans"/>
          <w:b/>
          <w:color w:val="212121"/>
          <w:spacing w:val="19"/>
          <w:sz w:val="25"/>
        </w:rPr>
        <w:t>financial</w:t>
      </w:r>
      <w:r>
        <w:rPr>
          <w:rFonts w:ascii="Liberation Sans" w:hAnsi="Liberation Sans"/>
          <w:b/>
          <w:color w:val="212121"/>
          <w:spacing w:val="54"/>
          <w:sz w:val="25"/>
        </w:rPr>
        <w:t> </w:t>
      </w:r>
      <w:r>
        <w:rPr>
          <w:rFonts w:ascii="Liberation Sans" w:hAnsi="Liberation Sans"/>
          <w:b/>
          <w:color w:val="212121"/>
          <w:spacing w:val="19"/>
          <w:sz w:val="25"/>
        </w:rPr>
        <w:t>services</w:t>
      </w:r>
      <w:r>
        <w:rPr>
          <w:rFonts w:ascii="Liberation Sans" w:hAnsi="Liberation Sans"/>
          <w:b/>
          <w:color w:val="212121"/>
          <w:spacing w:val="54"/>
          <w:sz w:val="25"/>
        </w:rPr>
        <w:t> </w:t>
      </w:r>
      <w:r>
        <w:rPr>
          <w:rFonts w:ascii="Liberation Sans" w:hAnsi="Liberation Sans"/>
          <w:b/>
          <w:color w:val="212121"/>
          <w:spacing w:val="18"/>
          <w:sz w:val="25"/>
        </w:rPr>
        <w:t>revenue</w:t>
      </w:r>
      <w:r>
        <w:rPr>
          <w:rFonts w:ascii="Liberation Sans" w:hAnsi="Liberation Sans"/>
          <w:b/>
          <w:color w:val="212121"/>
          <w:spacing w:val="54"/>
          <w:sz w:val="25"/>
        </w:rPr>
        <w:t> </w:t>
      </w:r>
      <w:r>
        <w:rPr>
          <w:rFonts w:ascii="Liberation Sans" w:hAnsi="Liberation Sans"/>
          <w:b/>
          <w:color w:val="212121"/>
          <w:spacing w:val="18"/>
          <w:sz w:val="25"/>
        </w:rPr>
        <w:t>projections</w:t>
      </w:r>
    </w:p>
    <w:p>
      <w:pPr>
        <w:pStyle w:val="BodyText"/>
        <w:spacing w:line="340" w:lineRule="auto" w:before="192"/>
        <w:ind w:left="119" w:right="270"/>
      </w:pPr>
      <w:r>
        <w:rPr>
          <w:color w:val="212121"/>
        </w:rPr>
        <w:t>In the </w:t>
      </w:r>
      <w:bookmarkStart w:name="_bookmark391" w:id="542"/>
      <w:bookmarkEnd w:id="542"/>
      <w:r>
        <w:rPr>
          <w:color w:val="212121"/>
        </w:rPr>
        <w:t>d</w:t>
      </w:r>
      <w:r>
        <w:rPr>
          <w:color w:val="212121"/>
        </w:rPr>
        <w:t>ynamic world of financial services, a prominent investment firm leveraged</w:t>
      </w:r>
      <w:r>
        <w:rPr>
          <w:color w:val="212121"/>
          <w:spacing w:val="-4"/>
        </w:rPr>
        <w:t> </w:t>
      </w:r>
      <w:r>
        <w:rPr>
          <w:color w:val="212121"/>
        </w:rPr>
        <w:t>AI to revolutionize its</w:t>
      </w:r>
      <w:r>
        <w:rPr>
          <w:color w:val="212121"/>
          <w:spacing w:val="21"/>
        </w:rPr>
        <w:t> </w:t>
      </w:r>
      <w:r>
        <w:rPr>
          <w:color w:val="212121"/>
        </w:rPr>
        <w:t>revenue</w:t>
      </w:r>
      <w:r>
        <w:rPr>
          <w:color w:val="212121"/>
          <w:spacing w:val="21"/>
        </w:rPr>
        <w:t> </w:t>
      </w:r>
      <w:r>
        <w:rPr>
          <w:color w:val="212121"/>
        </w:rPr>
        <w:t>forecasting</w:t>
      </w:r>
      <w:r>
        <w:rPr>
          <w:color w:val="212121"/>
          <w:spacing w:val="21"/>
        </w:rPr>
        <w:t> </w:t>
      </w:r>
      <w:r>
        <w:rPr>
          <w:color w:val="212121"/>
        </w:rPr>
        <w:t>and</w:t>
      </w:r>
      <w:r>
        <w:rPr>
          <w:color w:val="212121"/>
          <w:spacing w:val="21"/>
        </w:rPr>
        <w:t> </w:t>
      </w:r>
      <w:r>
        <w:rPr>
          <w:color w:val="212121"/>
        </w:rPr>
        <w:t>client</w:t>
      </w:r>
      <w:r>
        <w:rPr>
          <w:color w:val="212121"/>
          <w:spacing w:val="21"/>
        </w:rPr>
        <w:t> </w:t>
      </w:r>
      <w:r>
        <w:rPr>
          <w:color w:val="212121"/>
        </w:rPr>
        <w:t>advisory</w:t>
      </w:r>
      <w:r>
        <w:rPr>
          <w:color w:val="212121"/>
          <w:spacing w:val="21"/>
        </w:rPr>
        <w:t> </w:t>
      </w:r>
      <w:bookmarkStart w:name="_bookmark392" w:id="543"/>
      <w:bookmarkEnd w:id="543"/>
      <w:r>
        <w:rPr>
          <w:color w:val="212121"/>
        </w:rPr>
        <w:t>s</w:t>
      </w:r>
      <w:r>
        <w:rPr>
          <w:color w:val="212121"/>
        </w:rPr>
        <w:t>ervices. The AI</w:t>
      </w:r>
      <w:r>
        <w:rPr>
          <w:color w:val="212121"/>
          <w:spacing w:val="21"/>
        </w:rPr>
        <w:t> </w:t>
      </w:r>
      <w:r>
        <w:rPr>
          <w:color w:val="212121"/>
        </w:rPr>
        <w:t>system</w:t>
      </w:r>
      <w:r>
        <w:rPr>
          <w:color w:val="212121"/>
          <w:spacing w:val="21"/>
        </w:rPr>
        <w:t> </w:t>
      </w:r>
      <w:r>
        <w:rPr>
          <w:color w:val="212121"/>
        </w:rPr>
        <w:t>analyzed</w:t>
      </w:r>
      <w:r>
        <w:rPr>
          <w:color w:val="212121"/>
          <w:spacing w:val="21"/>
        </w:rPr>
        <w:t> </w:t>
      </w:r>
      <w:r>
        <w:rPr>
          <w:color w:val="212121"/>
        </w:rPr>
        <w:t>vast</w:t>
      </w:r>
      <w:r>
        <w:rPr>
          <w:color w:val="212121"/>
          <w:spacing w:val="21"/>
        </w:rPr>
        <w:t> </w:t>
      </w:r>
      <w:r>
        <w:rPr>
          <w:color w:val="212121"/>
        </w:rPr>
        <w:t>data</w:t>
      </w:r>
      <w:r>
        <w:rPr>
          <w:color w:val="212121"/>
          <w:spacing w:val="21"/>
        </w:rPr>
        <w:t> </w:t>
      </w:r>
      <w:r>
        <w:rPr>
          <w:color w:val="212121"/>
        </w:rPr>
        <w:t>arrays, including historical investment performance, market volatility indicators, regulatory changes, and macroeconomic trends. By providing highly accurate revenue forecasts, the firm could tailor its investment strategies to capitalize on market opportunities more effectively. Furthermore, the AI’s predictive</w:t>
      </w:r>
      <w:r>
        <w:rPr>
          <w:color w:val="212121"/>
          <w:spacing w:val="22"/>
        </w:rPr>
        <w:t> </w:t>
      </w:r>
      <w:r>
        <w:rPr>
          <w:color w:val="212121"/>
        </w:rPr>
        <w:t>insights</w:t>
      </w:r>
      <w:r>
        <w:rPr>
          <w:color w:val="212121"/>
          <w:spacing w:val="22"/>
        </w:rPr>
        <w:t> </w:t>
      </w:r>
      <w:r>
        <w:rPr>
          <w:color w:val="212121"/>
        </w:rPr>
        <w:t>enabled</w:t>
      </w:r>
      <w:r>
        <w:rPr>
          <w:color w:val="212121"/>
          <w:spacing w:val="22"/>
        </w:rPr>
        <w:t> </w:t>
      </w:r>
      <w:r>
        <w:rPr>
          <w:color w:val="212121"/>
        </w:rPr>
        <w:t>the</w:t>
      </w:r>
      <w:r>
        <w:rPr>
          <w:color w:val="212121"/>
          <w:spacing w:val="22"/>
        </w:rPr>
        <w:t> </w:t>
      </w:r>
      <w:r>
        <w:rPr>
          <w:color w:val="212121"/>
        </w:rPr>
        <w:t>firm</w:t>
      </w:r>
      <w:r>
        <w:rPr>
          <w:color w:val="212121"/>
          <w:spacing w:val="22"/>
        </w:rPr>
        <w:t> </w:t>
      </w:r>
      <w:r>
        <w:rPr>
          <w:color w:val="212121"/>
        </w:rPr>
        <w:t>to</w:t>
      </w:r>
      <w:r>
        <w:rPr>
          <w:color w:val="212121"/>
          <w:spacing w:val="22"/>
        </w:rPr>
        <w:t> </w:t>
      </w:r>
      <w:r>
        <w:rPr>
          <w:color w:val="212121"/>
        </w:rPr>
        <w:t>offer</w:t>
      </w:r>
      <w:r>
        <w:rPr>
          <w:color w:val="212121"/>
          <w:spacing w:val="22"/>
        </w:rPr>
        <w:t> </w:t>
      </w:r>
      <w:r>
        <w:rPr>
          <w:color w:val="212121"/>
        </w:rPr>
        <w:t>personalized</w:t>
      </w:r>
      <w:r>
        <w:rPr>
          <w:color w:val="212121"/>
          <w:spacing w:val="22"/>
        </w:rPr>
        <w:t> </w:t>
      </w:r>
      <w:r>
        <w:rPr>
          <w:color w:val="212121"/>
        </w:rPr>
        <w:t>investment</w:t>
      </w:r>
      <w:r>
        <w:rPr>
          <w:color w:val="212121"/>
          <w:spacing w:val="22"/>
        </w:rPr>
        <w:t> </w:t>
      </w:r>
      <w:r>
        <w:rPr>
          <w:color w:val="212121"/>
        </w:rPr>
        <w:t>advice</w:t>
      </w:r>
      <w:r>
        <w:rPr>
          <w:color w:val="212121"/>
          <w:spacing w:val="22"/>
        </w:rPr>
        <w:t> </w:t>
      </w:r>
      <w:r>
        <w:rPr>
          <w:color w:val="212121"/>
        </w:rPr>
        <w:t>to</w:t>
      </w:r>
      <w:r>
        <w:rPr>
          <w:color w:val="212121"/>
          <w:spacing w:val="22"/>
        </w:rPr>
        <w:t> </w:t>
      </w:r>
      <w:r>
        <w:rPr>
          <w:color w:val="212121"/>
        </w:rPr>
        <w:t>clients,</w:t>
      </w:r>
      <w:r>
        <w:rPr>
          <w:color w:val="212121"/>
          <w:spacing w:val="22"/>
        </w:rPr>
        <w:t> </w:t>
      </w:r>
      <w:r>
        <w:rPr>
          <w:color w:val="212121"/>
        </w:rPr>
        <w:t>enhancing</w:t>
      </w:r>
      <w:r>
        <w:rPr>
          <w:color w:val="212121"/>
        </w:rPr>
        <w:t> client</w:t>
      </w:r>
      <w:r>
        <w:rPr>
          <w:color w:val="212121"/>
          <w:spacing w:val="22"/>
        </w:rPr>
        <w:t> </w:t>
      </w:r>
      <w:r>
        <w:rPr>
          <w:color w:val="212121"/>
        </w:rPr>
        <w:t>satisfaction</w:t>
      </w:r>
      <w:r>
        <w:rPr>
          <w:color w:val="212121"/>
          <w:spacing w:val="22"/>
        </w:rPr>
        <w:t> </w:t>
      </w:r>
      <w:r>
        <w:rPr>
          <w:color w:val="212121"/>
        </w:rPr>
        <w:t>and</w:t>
      </w:r>
      <w:r>
        <w:rPr>
          <w:color w:val="212121"/>
          <w:spacing w:val="22"/>
        </w:rPr>
        <w:t> </w:t>
      </w:r>
      <w:r>
        <w:rPr>
          <w:color w:val="212121"/>
        </w:rPr>
        <w:t>loyalty.</w:t>
      </w:r>
      <w:r>
        <w:rPr>
          <w:color w:val="212121"/>
          <w:spacing w:val="17"/>
        </w:rPr>
        <w:t> </w:t>
      </w:r>
      <w:r>
        <w:rPr>
          <w:color w:val="212121"/>
        </w:rPr>
        <w:t>The</w:t>
      </w:r>
      <w:r>
        <w:rPr>
          <w:color w:val="212121"/>
          <w:spacing w:val="22"/>
        </w:rPr>
        <w:t> </w:t>
      </w:r>
      <w:r>
        <w:rPr>
          <w:color w:val="212121"/>
        </w:rPr>
        <w:t>firm’s</w:t>
      </w:r>
      <w:r>
        <w:rPr>
          <w:color w:val="212121"/>
          <w:spacing w:val="22"/>
        </w:rPr>
        <w:t> </w:t>
      </w:r>
      <w:r>
        <w:rPr>
          <w:color w:val="212121"/>
        </w:rPr>
        <w:t>proactive</w:t>
      </w:r>
      <w:r>
        <w:rPr>
          <w:color w:val="212121"/>
          <w:spacing w:val="22"/>
        </w:rPr>
        <w:t> </w:t>
      </w:r>
      <w:r>
        <w:rPr>
          <w:color w:val="212121"/>
        </w:rPr>
        <w:t>approach,</w:t>
      </w:r>
      <w:r>
        <w:rPr>
          <w:color w:val="212121"/>
          <w:spacing w:val="22"/>
        </w:rPr>
        <w:t> </w:t>
      </w:r>
      <w:r>
        <w:rPr>
          <w:color w:val="212121"/>
        </w:rPr>
        <w:t>powered</w:t>
      </w:r>
      <w:r>
        <w:rPr>
          <w:color w:val="212121"/>
          <w:spacing w:val="22"/>
        </w:rPr>
        <w:t> </w:t>
      </w:r>
      <w:r>
        <w:rPr>
          <w:color w:val="212121"/>
        </w:rPr>
        <w:t>by AI-driven</w:t>
      </w:r>
      <w:r>
        <w:rPr>
          <w:color w:val="212121"/>
          <w:spacing w:val="22"/>
        </w:rPr>
        <w:t> </w:t>
      </w:r>
      <w:r>
        <w:rPr>
          <w:color w:val="212121"/>
        </w:rPr>
        <w:t>analytics, secured its competitive edge and set new industry standards for financial advisory services.</w:t>
      </w:r>
    </w:p>
    <w:p>
      <w:pPr>
        <w:pStyle w:val="BodyText"/>
        <w:spacing w:line="340" w:lineRule="auto" w:before="126"/>
        <w:ind w:left="119" w:right="375"/>
      </w:pPr>
      <w:r>
        <w:rPr>
          <w:color w:val="212121"/>
        </w:rPr>
        <w:t>These expanded case studies illustrate AI’s profound impact on budgeting and forecasting within diverse sectors. By harnessing the power of AI, businesses can achieve heightened accuracy in financial planning and gain strategic insights that drive decision-making and competitive advantage. As AI technology continues to evolve and integrate into various business functions, its role in enhancing financial efficiency and strategic foresight will undoubtedly become more pronounced, marking a new era in managerial accounting.</w:t>
      </w:r>
    </w:p>
    <w:p>
      <w:pPr>
        <w:pStyle w:val="BodyText"/>
        <w:spacing w:line="340" w:lineRule="auto" w:before="109"/>
        <w:ind w:left="119" w:right="375"/>
      </w:pPr>
      <w:r>
        <w:rPr>
          <w:color w:val="212121"/>
        </w:rPr>
        <w:t>Now that we’ve illustrated how</w:t>
      </w:r>
      <w:r>
        <w:rPr>
          <w:color w:val="212121"/>
          <w:spacing w:val="-3"/>
        </w:rPr>
        <w:t> </w:t>
      </w:r>
      <w:r>
        <w:rPr>
          <w:color w:val="212121"/>
        </w:rPr>
        <w:t>AI enhances financial planning effectiveness through real-world applications, let’s delve into the transformative role of AI in another critical domain: cost </w:t>
      </w:r>
      <w:r>
        <w:rPr>
          <w:color w:val="212121"/>
          <w:spacing w:val="-2"/>
        </w:rPr>
        <w:t>management.</w:t>
      </w:r>
    </w:p>
    <w:p>
      <w:pPr>
        <w:pStyle w:val="BodyText"/>
        <w:spacing w:before="8"/>
        <w:rPr>
          <w:sz w:val="33"/>
        </w:rPr>
      </w:pPr>
    </w:p>
    <w:p>
      <w:pPr>
        <w:pStyle w:val="Heading2"/>
      </w:pPr>
      <w:bookmarkStart w:name="Cost management through AI" w:id="544"/>
      <w:bookmarkEnd w:id="544"/>
      <w:r>
        <w:rPr/>
      </w:r>
      <w:bookmarkStart w:name="_bookmark393" w:id="545"/>
      <w:bookmarkEnd w:id="545"/>
      <w:r>
        <w:rPr/>
      </w:r>
      <w:r>
        <w:rPr>
          <w:color w:val="212121"/>
          <w:spacing w:val="18"/>
        </w:rPr>
        <w:t>Cost</w:t>
      </w:r>
      <w:r>
        <w:rPr>
          <w:color w:val="212121"/>
          <w:spacing w:val="38"/>
        </w:rPr>
        <w:t> </w:t>
      </w:r>
      <w:r>
        <w:rPr>
          <w:color w:val="212121"/>
          <w:spacing w:val="21"/>
        </w:rPr>
        <w:t>management</w:t>
      </w:r>
      <w:r>
        <w:rPr>
          <w:color w:val="212121"/>
          <w:spacing w:val="39"/>
        </w:rPr>
        <w:t> </w:t>
      </w:r>
      <w:r>
        <w:rPr>
          <w:color w:val="212121"/>
          <w:spacing w:val="20"/>
        </w:rPr>
        <w:t>through</w:t>
      </w:r>
      <w:r>
        <w:rPr>
          <w:color w:val="212121"/>
          <w:spacing w:val="23"/>
        </w:rPr>
        <w:t> </w:t>
      </w:r>
      <w:r>
        <w:rPr>
          <w:color w:val="212121"/>
          <w:spacing w:val="7"/>
        </w:rPr>
        <w:t>AI</w:t>
      </w:r>
    </w:p>
    <w:p>
      <w:pPr>
        <w:pStyle w:val="BodyText"/>
        <w:spacing w:line="340" w:lineRule="auto" w:before="192"/>
        <w:ind w:left="119" w:right="375"/>
      </w:pPr>
      <w:r>
        <w:rPr>
          <w:color w:val="212121"/>
        </w:rPr>
        <w:t>AI is </w:t>
      </w:r>
      <w:bookmarkStart w:name="_bookmark394" w:id="546"/>
      <w:bookmarkEnd w:id="546"/>
      <w:r>
        <w:rPr>
          <w:color w:val="212121"/>
        </w:rPr>
        <w:t>r</w:t>
      </w:r>
      <w:r>
        <w:rPr>
          <w:color w:val="212121"/>
        </w:rPr>
        <w:t>evolutionizing cost management in business, offering unprecedented opportunities for identifying cost-saving opportunities and achieving operational efficiencies. By analyzing vast datasets and identifying patterns and inefficiencies that might escape human notice,</w:t>
      </w:r>
      <w:r>
        <w:rPr>
          <w:color w:val="212121"/>
          <w:spacing w:val="-4"/>
        </w:rPr>
        <w:t> </w:t>
      </w:r>
      <w:r>
        <w:rPr>
          <w:color w:val="212121"/>
        </w:rPr>
        <w:t>AI is enabling businesses to optimize their spending and resource allocation in ways never before possible.</w:t>
      </w:r>
    </w:p>
    <w:p>
      <w:pPr>
        <w:spacing w:after="0" w:line="340" w:lineRule="auto"/>
        <w:sectPr>
          <w:pgSz w:w="12240" w:h="15840"/>
          <w:pgMar w:top="1380" w:bottom="280" w:left="1420" w:right="1420"/>
        </w:sectPr>
      </w:pPr>
    </w:p>
    <w:p>
      <w:pPr>
        <w:pStyle w:val="Heading2"/>
        <w:spacing w:before="65"/>
      </w:pPr>
      <w:bookmarkStart w:name="AI’s utility in identifying cost-saving " w:id="547"/>
      <w:bookmarkEnd w:id="547"/>
      <w:r>
        <w:rPr/>
      </w:r>
      <w:bookmarkStart w:name="_bookmark395" w:id="548"/>
      <w:bookmarkEnd w:id="548"/>
      <w:r>
        <w:rPr/>
      </w:r>
      <w:r>
        <w:rPr>
          <w:color w:val="212121"/>
          <w:spacing w:val="16"/>
        </w:rPr>
        <w:t>AI’s</w:t>
      </w:r>
      <w:r>
        <w:rPr>
          <w:color w:val="212121"/>
          <w:spacing w:val="42"/>
        </w:rPr>
        <w:t> </w:t>
      </w:r>
      <w:r>
        <w:rPr>
          <w:color w:val="212121"/>
          <w:spacing w:val="20"/>
        </w:rPr>
        <w:t>utility</w:t>
      </w:r>
      <w:r>
        <w:rPr>
          <w:color w:val="212121"/>
          <w:spacing w:val="42"/>
        </w:rPr>
        <w:t> </w:t>
      </w:r>
      <w:r>
        <w:rPr>
          <w:color w:val="212121"/>
          <w:spacing w:val="12"/>
        </w:rPr>
        <w:t>in</w:t>
      </w:r>
      <w:r>
        <w:rPr>
          <w:color w:val="212121"/>
          <w:spacing w:val="42"/>
        </w:rPr>
        <w:t> </w:t>
      </w:r>
      <w:r>
        <w:rPr>
          <w:color w:val="212121"/>
          <w:spacing w:val="21"/>
        </w:rPr>
        <w:t>identifying</w:t>
      </w:r>
      <w:r>
        <w:rPr>
          <w:color w:val="212121"/>
          <w:spacing w:val="42"/>
        </w:rPr>
        <w:t> </w:t>
      </w:r>
      <w:r>
        <w:rPr>
          <w:color w:val="212121"/>
          <w:spacing w:val="24"/>
        </w:rPr>
        <w:t>cost-</w:t>
      </w:r>
      <w:r>
        <w:rPr>
          <w:color w:val="212121"/>
          <w:spacing w:val="20"/>
        </w:rPr>
        <w:t>saving</w:t>
      </w:r>
      <w:r>
        <w:rPr>
          <w:color w:val="212121"/>
          <w:spacing w:val="42"/>
        </w:rPr>
        <w:t> </w:t>
      </w:r>
      <w:r>
        <w:rPr>
          <w:color w:val="212121"/>
          <w:spacing w:val="20"/>
        </w:rPr>
        <w:t>opportunities</w:t>
      </w:r>
    </w:p>
    <w:p>
      <w:pPr>
        <w:pStyle w:val="BodyText"/>
        <w:spacing w:line="340" w:lineRule="auto" w:before="311"/>
        <w:ind w:left="119" w:right="304"/>
      </w:pPr>
      <w:r>
        <w:rPr>
          <w:color w:val="212121"/>
        </w:rPr>
        <w:t>AI</w:t>
      </w:r>
      <w:r>
        <w:rPr>
          <w:color w:val="212121"/>
          <w:spacing w:val="20"/>
        </w:rPr>
        <w:t> </w:t>
      </w:r>
      <w:r>
        <w:rPr>
          <w:color w:val="212121"/>
        </w:rPr>
        <w:t>algorithms,</w:t>
      </w:r>
      <w:r>
        <w:rPr>
          <w:color w:val="212121"/>
          <w:spacing w:val="20"/>
        </w:rPr>
        <w:t> </w:t>
      </w:r>
      <w:r>
        <w:rPr>
          <w:color w:val="212121"/>
        </w:rPr>
        <w:t>particularly</w:t>
      </w:r>
      <w:r>
        <w:rPr>
          <w:color w:val="212121"/>
          <w:spacing w:val="20"/>
        </w:rPr>
        <w:t> </w:t>
      </w:r>
      <w:bookmarkStart w:name="_bookmark396" w:id="549"/>
      <w:bookmarkEnd w:id="549"/>
      <w:r>
        <w:rPr>
          <w:color w:val="212121"/>
        </w:rPr>
        <w:t>t</w:t>
      </w:r>
      <w:r>
        <w:rPr>
          <w:color w:val="212121"/>
        </w:rPr>
        <w:t>hose</w:t>
      </w:r>
      <w:r>
        <w:rPr>
          <w:color w:val="212121"/>
          <w:spacing w:val="20"/>
        </w:rPr>
        <w:t> </w:t>
      </w:r>
      <w:r>
        <w:rPr>
          <w:color w:val="212121"/>
        </w:rPr>
        <w:t>based</w:t>
      </w:r>
      <w:r>
        <w:rPr>
          <w:color w:val="212121"/>
          <w:spacing w:val="20"/>
        </w:rPr>
        <w:t> </w:t>
      </w:r>
      <w:r>
        <w:rPr>
          <w:color w:val="212121"/>
        </w:rPr>
        <w:t>on</w:t>
      </w:r>
      <w:r>
        <w:rPr>
          <w:color w:val="212121"/>
          <w:spacing w:val="20"/>
        </w:rPr>
        <w:t> </w:t>
      </w:r>
      <w:r>
        <w:rPr>
          <w:color w:val="212121"/>
        </w:rPr>
        <w:t>machine</w:t>
      </w:r>
      <w:r>
        <w:rPr>
          <w:color w:val="212121"/>
          <w:spacing w:val="20"/>
        </w:rPr>
        <w:t> </w:t>
      </w:r>
      <w:r>
        <w:rPr>
          <w:color w:val="212121"/>
        </w:rPr>
        <w:t>learning,</w:t>
      </w:r>
      <w:r>
        <w:rPr>
          <w:color w:val="212121"/>
          <w:spacing w:val="20"/>
        </w:rPr>
        <w:t> </w:t>
      </w:r>
      <w:r>
        <w:rPr>
          <w:color w:val="212121"/>
        </w:rPr>
        <w:t>can</w:t>
      </w:r>
      <w:r>
        <w:rPr>
          <w:color w:val="212121"/>
          <w:spacing w:val="20"/>
        </w:rPr>
        <w:t> </w:t>
      </w:r>
      <w:r>
        <w:rPr>
          <w:color w:val="212121"/>
        </w:rPr>
        <w:t>sift</w:t>
      </w:r>
      <w:r>
        <w:rPr>
          <w:color w:val="212121"/>
          <w:spacing w:val="20"/>
        </w:rPr>
        <w:t> </w:t>
      </w:r>
      <w:r>
        <w:rPr>
          <w:color w:val="212121"/>
        </w:rPr>
        <w:t>through</w:t>
      </w:r>
      <w:r>
        <w:rPr>
          <w:color w:val="212121"/>
          <w:spacing w:val="20"/>
        </w:rPr>
        <w:t> </w:t>
      </w:r>
      <w:r>
        <w:rPr>
          <w:color w:val="212121"/>
        </w:rPr>
        <w:t>complex</w:t>
      </w:r>
      <w:r>
        <w:rPr>
          <w:color w:val="212121"/>
          <w:spacing w:val="20"/>
        </w:rPr>
        <w:t> </w:t>
      </w:r>
      <w:r>
        <w:rPr>
          <w:color w:val="212121"/>
        </w:rPr>
        <w:t>data</w:t>
      </w:r>
      <w:r>
        <w:rPr>
          <w:color w:val="212121"/>
          <w:spacing w:val="20"/>
        </w:rPr>
        <w:t> </w:t>
      </w:r>
      <w:r>
        <w:rPr>
          <w:color w:val="212121"/>
        </w:rPr>
        <w:t>to</w:t>
      </w:r>
      <w:r>
        <w:rPr>
          <w:color w:val="212121"/>
        </w:rPr>
        <w:t> identify inefficiencies, waste, and opportunities for cost reduction across various business operations. For instance, AI can analyze procurement data to identify trends and anomalies, such as unusually</w:t>
      </w:r>
      <w:r>
        <w:rPr>
          <w:color w:val="212121"/>
          <w:spacing w:val="80"/>
        </w:rPr>
        <w:t> </w:t>
      </w:r>
      <w:r>
        <w:rPr>
          <w:color w:val="212121"/>
        </w:rPr>
        <w:t>high costs for certain materials or services, suggesting areas where negotiations or supplier changes could yield savings.</w:t>
      </w:r>
    </w:p>
    <w:p>
      <w:pPr>
        <w:pStyle w:val="BodyText"/>
        <w:spacing w:line="340" w:lineRule="auto" w:before="109"/>
        <w:ind w:left="119" w:right="375"/>
      </w:pPr>
      <w:r>
        <w:rPr>
          <w:color w:val="212121"/>
        </w:rPr>
        <w:t>Moreover,</w:t>
      </w:r>
      <w:r>
        <w:rPr>
          <w:color w:val="212121"/>
          <w:spacing w:val="-1"/>
        </w:rPr>
        <w:t> </w:t>
      </w:r>
      <w:r>
        <w:rPr>
          <w:color w:val="212121"/>
        </w:rPr>
        <w:t>AI can optimize energy usage in manufacturing processes or building management by analyzing usage patterns and adjusting systems in real time for maximum efficiency. Predictive maintenance, another</w:t>
      </w:r>
      <w:r>
        <w:rPr>
          <w:color w:val="212121"/>
          <w:spacing w:val="-2"/>
        </w:rPr>
        <w:t> </w:t>
      </w:r>
      <w:r>
        <w:rPr>
          <w:color w:val="212121"/>
        </w:rPr>
        <w:t>AI application, anticipates equipment failures before they occur, preventing costly downtime and extending the lifespan of machinery.</w:t>
      </w:r>
    </w:p>
    <w:p>
      <w:pPr>
        <w:pStyle w:val="BodyText"/>
        <w:spacing w:before="123"/>
        <w:ind w:left="119"/>
      </w:pPr>
      <w:r>
        <w:rPr>
          <w:color w:val="212121"/>
        </w:rPr>
        <w:t>Next,</w:t>
      </w:r>
      <w:r>
        <w:rPr>
          <w:color w:val="212121"/>
          <w:spacing w:val="6"/>
        </w:rPr>
        <w:t> </w:t>
      </w:r>
      <w:r>
        <w:rPr>
          <w:color w:val="212121"/>
        </w:rPr>
        <w:t>we’ll</w:t>
      </w:r>
      <w:r>
        <w:rPr>
          <w:color w:val="212121"/>
          <w:spacing w:val="7"/>
        </w:rPr>
        <w:t> </w:t>
      </w:r>
      <w:r>
        <w:rPr>
          <w:color w:val="212121"/>
        </w:rPr>
        <w:t>look</w:t>
      </w:r>
      <w:r>
        <w:rPr>
          <w:color w:val="212121"/>
          <w:spacing w:val="6"/>
        </w:rPr>
        <w:t> </w:t>
      </w:r>
      <w:r>
        <w:rPr>
          <w:color w:val="212121"/>
        </w:rPr>
        <w:t>at</w:t>
      </w:r>
      <w:r>
        <w:rPr>
          <w:color w:val="212121"/>
          <w:spacing w:val="7"/>
        </w:rPr>
        <w:t> </w:t>
      </w:r>
      <w:r>
        <w:rPr>
          <w:color w:val="212121"/>
        </w:rPr>
        <w:t>a</w:t>
      </w:r>
      <w:r>
        <w:rPr>
          <w:color w:val="212121"/>
          <w:spacing w:val="6"/>
        </w:rPr>
        <w:t> </w:t>
      </w:r>
      <w:r>
        <w:rPr>
          <w:color w:val="212121"/>
        </w:rPr>
        <w:t>few</w:t>
      </w:r>
      <w:r>
        <w:rPr>
          <w:color w:val="212121"/>
          <w:spacing w:val="7"/>
        </w:rPr>
        <w:t> </w:t>
      </w:r>
      <w:r>
        <w:rPr>
          <w:color w:val="212121"/>
        </w:rPr>
        <w:t>examples</w:t>
      </w:r>
      <w:r>
        <w:rPr>
          <w:color w:val="212121"/>
          <w:spacing w:val="6"/>
        </w:rPr>
        <w:t> </w:t>
      </w:r>
      <w:r>
        <w:rPr>
          <w:color w:val="212121"/>
        </w:rPr>
        <w:t>of</w:t>
      </w:r>
      <w:r>
        <w:rPr>
          <w:color w:val="212121"/>
          <w:spacing w:val="7"/>
        </w:rPr>
        <w:t> </w:t>
      </w:r>
      <w:r>
        <w:rPr>
          <w:color w:val="212121"/>
        </w:rPr>
        <w:t>operational</w:t>
      </w:r>
      <w:r>
        <w:rPr>
          <w:color w:val="212121"/>
          <w:spacing w:val="7"/>
        </w:rPr>
        <w:t> </w:t>
      </w:r>
      <w:r>
        <w:rPr>
          <w:color w:val="212121"/>
        </w:rPr>
        <w:t>efficiencies</w:t>
      </w:r>
      <w:r>
        <w:rPr>
          <w:color w:val="212121"/>
          <w:spacing w:val="6"/>
        </w:rPr>
        <w:t> </w:t>
      </w:r>
      <w:r>
        <w:rPr>
          <w:color w:val="212121"/>
        </w:rPr>
        <w:t>that</w:t>
      </w:r>
      <w:r>
        <w:rPr>
          <w:color w:val="212121"/>
          <w:spacing w:val="7"/>
        </w:rPr>
        <w:t> </w:t>
      </w:r>
      <w:r>
        <w:rPr>
          <w:color w:val="212121"/>
        </w:rPr>
        <w:t>have</w:t>
      </w:r>
      <w:r>
        <w:rPr>
          <w:color w:val="212121"/>
          <w:spacing w:val="6"/>
        </w:rPr>
        <w:t> </w:t>
      </w:r>
      <w:r>
        <w:rPr>
          <w:color w:val="212121"/>
        </w:rPr>
        <w:t>been</w:t>
      </w:r>
      <w:r>
        <w:rPr>
          <w:color w:val="212121"/>
          <w:spacing w:val="7"/>
        </w:rPr>
        <w:t> </w:t>
      </w:r>
      <w:r>
        <w:rPr>
          <w:color w:val="212121"/>
        </w:rPr>
        <w:t>achieved</w:t>
      </w:r>
      <w:r>
        <w:rPr>
          <w:color w:val="212121"/>
          <w:spacing w:val="6"/>
        </w:rPr>
        <w:t> </w:t>
      </w:r>
      <w:r>
        <w:rPr>
          <w:color w:val="212121"/>
        </w:rPr>
        <w:t>through</w:t>
      </w:r>
      <w:r>
        <w:rPr>
          <w:color w:val="212121"/>
          <w:spacing w:val="-7"/>
        </w:rPr>
        <w:t> </w:t>
      </w:r>
      <w:r>
        <w:rPr>
          <w:color w:val="212121"/>
          <w:spacing w:val="-5"/>
        </w:rPr>
        <w:t>AI.</w:t>
      </w:r>
    </w:p>
    <w:p>
      <w:pPr>
        <w:pStyle w:val="BodyText"/>
        <w:spacing w:before="2"/>
        <w:rPr>
          <w:sz w:val="34"/>
        </w:rPr>
      </w:pPr>
    </w:p>
    <w:p>
      <w:pPr>
        <w:spacing w:before="0"/>
        <w:ind w:left="119" w:right="0" w:firstLine="0"/>
        <w:jc w:val="left"/>
        <w:rPr>
          <w:rFonts w:ascii="Liberation Sans" w:hAnsi="Liberation Sans"/>
          <w:b/>
          <w:sz w:val="25"/>
        </w:rPr>
      </w:pPr>
      <w:r>
        <w:rPr>
          <w:rFonts w:ascii="Liberation Sans" w:hAnsi="Liberation Sans"/>
          <w:b/>
          <w:color w:val="212121"/>
          <w:spacing w:val="18"/>
          <w:sz w:val="25"/>
        </w:rPr>
        <w:t>Example</w:t>
      </w:r>
      <w:r>
        <w:rPr>
          <w:rFonts w:ascii="Liberation Sans" w:hAnsi="Liberation Sans"/>
          <w:b/>
          <w:color w:val="212121"/>
          <w:spacing w:val="52"/>
          <w:sz w:val="25"/>
        </w:rPr>
        <w:t> </w:t>
      </w:r>
      <w:r>
        <w:rPr>
          <w:rFonts w:ascii="Liberation Sans" w:hAnsi="Liberation Sans"/>
          <w:b/>
          <w:color w:val="212121"/>
          <w:sz w:val="25"/>
        </w:rPr>
        <w:t>1</w:t>
      </w:r>
      <w:r>
        <w:rPr>
          <w:rFonts w:ascii="Liberation Sans" w:hAnsi="Liberation Sans"/>
          <w:b/>
          <w:color w:val="212121"/>
          <w:spacing w:val="53"/>
          <w:sz w:val="25"/>
        </w:rPr>
        <w:t> </w:t>
      </w:r>
      <w:r>
        <w:rPr>
          <w:rFonts w:ascii="Liberation Sans" w:hAnsi="Liberation Sans"/>
          <w:b/>
          <w:color w:val="212121"/>
          <w:sz w:val="25"/>
        </w:rPr>
        <w:t>–</w:t>
      </w:r>
      <w:r>
        <w:rPr>
          <w:rFonts w:ascii="Liberation Sans" w:hAnsi="Liberation Sans"/>
          <w:b/>
          <w:color w:val="212121"/>
          <w:spacing w:val="53"/>
          <w:sz w:val="25"/>
        </w:rPr>
        <w:t> </w:t>
      </w:r>
      <w:r>
        <w:rPr>
          <w:rFonts w:ascii="Liberation Sans" w:hAnsi="Liberation Sans"/>
          <w:b/>
          <w:color w:val="212121"/>
          <w:spacing w:val="18"/>
          <w:sz w:val="25"/>
        </w:rPr>
        <w:t>supply</w:t>
      </w:r>
      <w:r>
        <w:rPr>
          <w:rFonts w:ascii="Liberation Sans" w:hAnsi="Liberation Sans"/>
          <w:b/>
          <w:color w:val="212121"/>
          <w:spacing w:val="52"/>
          <w:sz w:val="25"/>
        </w:rPr>
        <w:t> </w:t>
      </w:r>
      <w:r>
        <w:rPr>
          <w:rFonts w:ascii="Liberation Sans" w:hAnsi="Liberation Sans"/>
          <w:b/>
          <w:color w:val="212121"/>
          <w:spacing w:val="17"/>
          <w:sz w:val="25"/>
        </w:rPr>
        <w:t>chain</w:t>
      </w:r>
      <w:r>
        <w:rPr>
          <w:rFonts w:ascii="Liberation Sans" w:hAnsi="Liberation Sans"/>
          <w:b/>
          <w:color w:val="212121"/>
          <w:spacing w:val="53"/>
          <w:sz w:val="25"/>
        </w:rPr>
        <w:t> </w:t>
      </w:r>
      <w:r>
        <w:rPr>
          <w:rFonts w:ascii="Liberation Sans" w:hAnsi="Liberation Sans"/>
          <w:b/>
          <w:color w:val="212121"/>
          <w:spacing w:val="18"/>
          <w:sz w:val="25"/>
        </w:rPr>
        <w:t>optimization</w:t>
      </w:r>
    </w:p>
    <w:p>
      <w:pPr>
        <w:pStyle w:val="BodyText"/>
        <w:spacing w:line="340" w:lineRule="auto" w:before="192"/>
        <w:ind w:left="119" w:right="238"/>
      </w:pPr>
      <w:r>
        <w:rPr>
          <w:color w:val="212121"/>
        </w:rPr>
        <w:t>A multinational corporation </w:t>
      </w:r>
      <w:bookmarkStart w:name="_bookmark397" w:id="550"/>
      <w:bookmarkEnd w:id="550"/>
      <w:r>
        <w:rPr>
          <w:color w:val="212121"/>
        </w:rPr>
        <w:t>u</w:t>
      </w:r>
      <w:r>
        <w:rPr>
          <w:color w:val="212121"/>
        </w:rPr>
        <w:t>tilized AI to overhaul its supply chain, resulting in substantial cost reductions and increased agility. The AI system analyzed historical supply chain data, including supplier performance, transportation costs, and inventory levels, to identify bottlenecks and inefficiencies. By implementing AI-driven recommendations, the company optimized its routing, reduced inventory levels through just-in-time inventory practices, and improved supplier selection, saving millions in operational costs annually.</w:t>
      </w:r>
    </w:p>
    <w:p>
      <w:pPr>
        <w:pStyle w:val="BodyText"/>
        <w:spacing w:before="6"/>
        <w:rPr>
          <w:sz w:val="26"/>
        </w:rPr>
      </w:pPr>
    </w:p>
    <w:p>
      <w:pPr>
        <w:spacing w:before="0"/>
        <w:ind w:left="119" w:right="0" w:firstLine="0"/>
        <w:jc w:val="left"/>
        <w:rPr>
          <w:rFonts w:ascii="Liberation Sans" w:hAnsi="Liberation Sans"/>
          <w:b/>
          <w:sz w:val="25"/>
        </w:rPr>
      </w:pPr>
      <w:r>
        <w:rPr>
          <w:rFonts w:ascii="Liberation Sans" w:hAnsi="Liberation Sans"/>
          <w:b/>
          <w:color w:val="212121"/>
          <w:spacing w:val="18"/>
          <w:sz w:val="25"/>
        </w:rPr>
        <w:t>Example</w:t>
      </w:r>
      <w:r>
        <w:rPr>
          <w:rFonts w:ascii="Liberation Sans" w:hAnsi="Liberation Sans"/>
          <w:b/>
          <w:color w:val="212121"/>
          <w:spacing w:val="53"/>
          <w:sz w:val="25"/>
        </w:rPr>
        <w:t> </w:t>
      </w:r>
      <w:r>
        <w:rPr>
          <w:rFonts w:ascii="Liberation Sans" w:hAnsi="Liberation Sans"/>
          <w:b/>
          <w:color w:val="212121"/>
          <w:sz w:val="25"/>
        </w:rPr>
        <w:t>2</w:t>
      </w:r>
      <w:r>
        <w:rPr>
          <w:rFonts w:ascii="Liberation Sans" w:hAnsi="Liberation Sans"/>
          <w:b/>
          <w:color w:val="212121"/>
          <w:spacing w:val="54"/>
          <w:sz w:val="25"/>
        </w:rPr>
        <w:t> </w:t>
      </w:r>
      <w:r>
        <w:rPr>
          <w:rFonts w:ascii="Liberation Sans" w:hAnsi="Liberation Sans"/>
          <w:b/>
          <w:color w:val="212121"/>
          <w:sz w:val="25"/>
        </w:rPr>
        <w:t>–</w:t>
      </w:r>
      <w:r>
        <w:rPr>
          <w:rFonts w:ascii="Liberation Sans" w:hAnsi="Liberation Sans"/>
          <w:b/>
          <w:color w:val="212121"/>
          <w:spacing w:val="54"/>
          <w:sz w:val="25"/>
        </w:rPr>
        <w:t> </w:t>
      </w:r>
      <w:r>
        <w:rPr>
          <w:rFonts w:ascii="Liberation Sans" w:hAnsi="Liberation Sans"/>
          <w:b/>
          <w:color w:val="212121"/>
          <w:spacing w:val="18"/>
          <w:sz w:val="25"/>
        </w:rPr>
        <w:t>energy</w:t>
      </w:r>
      <w:r>
        <w:rPr>
          <w:rFonts w:ascii="Liberation Sans" w:hAnsi="Liberation Sans"/>
          <w:b/>
          <w:color w:val="212121"/>
          <w:spacing w:val="54"/>
          <w:sz w:val="25"/>
        </w:rPr>
        <w:t> </w:t>
      </w:r>
      <w:r>
        <w:rPr>
          <w:rFonts w:ascii="Liberation Sans" w:hAnsi="Liberation Sans"/>
          <w:b/>
          <w:color w:val="212121"/>
          <w:spacing w:val="20"/>
          <w:sz w:val="25"/>
        </w:rPr>
        <w:t>consumption</w:t>
      </w:r>
      <w:r>
        <w:rPr>
          <w:rFonts w:ascii="Liberation Sans" w:hAnsi="Liberation Sans"/>
          <w:b/>
          <w:color w:val="212121"/>
          <w:spacing w:val="54"/>
          <w:sz w:val="25"/>
        </w:rPr>
        <w:t> </w:t>
      </w:r>
      <w:r>
        <w:rPr>
          <w:rFonts w:ascii="Liberation Sans" w:hAnsi="Liberation Sans"/>
          <w:b/>
          <w:color w:val="212121"/>
          <w:spacing w:val="19"/>
          <w:sz w:val="25"/>
        </w:rPr>
        <w:t>reduction</w:t>
      </w:r>
      <w:r>
        <w:rPr>
          <w:rFonts w:ascii="Liberation Sans" w:hAnsi="Liberation Sans"/>
          <w:b/>
          <w:color w:val="212121"/>
          <w:spacing w:val="54"/>
          <w:sz w:val="25"/>
        </w:rPr>
        <w:t> </w:t>
      </w:r>
      <w:r>
        <w:rPr>
          <w:rFonts w:ascii="Liberation Sans" w:hAnsi="Liberation Sans"/>
          <w:b/>
          <w:color w:val="212121"/>
          <w:spacing w:val="11"/>
          <w:sz w:val="25"/>
        </w:rPr>
        <w:t>in</w:t>
      </w:r>
      <w:r>
        <w:rPr>
          <w:rFonts w:ascii="Liberation Sans" w:hAnsi="Liberation Sans"/>
          <w:b/>
          <w:color w:val="212121"/>
          <w:spacing w:val="53"/>
          <w:sz w:val="25"/>
        </w:rPr>
        <w:t> </w:t>
      </w:r>
      <w:r>
        <w:rPr>
          <w:rFonts w:ascii="Liberation Sans" w:hAnsi="Liberation Sans"/>
          <w:b/>
          <w:color w:val="212121"/>
          <w:spacing w:val="16"/>
          <w:sz w:val="25"/>
        </w:rPr>
        <w:t>data</w:t>
      </w:r>
      <w:r>
        <w:rPr>
          <w:rFonts w:ascii="Liberation Sans" w:hAnsi="Liberation Sans"/>
          <w:b/>
          <w:color w:val="212121"/>
          <w:spacing w:val="54"/>
          <w:sz w:val="25"/>
        </w:rPr>
        <w:t> </w:t>
      </w:r>
      <w:r>
        <w:rPr>
          <w:rFonts w:ascii="Liberation Sans" w:hAnsi="Liberation Sans"/>
          <w:b/>
          <w:color w:val="212121"/>
          <w:spacing w:val="16"/>
          <w:sz w:val="25"/>
        </w:rPr>
        <w:t>centers</w:t>
      </w:r>
    </w:p>
    <w:p>
      <w:pPr>
        <w:pStyle w:val="BodyText"/>
        <w:spacing w:line="340" w:lineRule="auto" w:before="192"/>
        <w:ind w:left="119"/>
      </w:pPr>
      <w:r>
        <w:rPr>
          <w:color w:val="212121"/>
        </w:rPr>
        <w:t>A</w:t>
      </w:r>
      <w:r>
        <w:rPr>
          <w:color w:val="212121"/>
          <w:spacing w:val="-5"/>
        </w:rPr>
        <w:t> </w:t>
      </w:r>
      <w:r>
        <w:rPr>
          <w:color w:val="212121"/>
        </w:rPr>
        <w:t>leading tech compan</w:t>
      </w:r>
      <w:bookmarkStart w:name="_bookmark398" w:id="551"/>
      <w:bookmarkEnd w:id="551"/>
      <w:r>
        <w:rPr>
          <w:color w:val="212121"/>
        </w:rPr>
        <w:t>y</w:t>
      </w:r>
      <w:r>
        <w:rPr>
          <w:color w:val="212121"/>
        </w:rPr>
        <w:t> employed</w:t>
      </w:r>
      <w:r>
        <w:rPr>
          <w:color w:val="212121"/>
          <w:spacing w:val="-5"/>
        </w:rPr>
        <w:t> </w:t>
      </w:r>
      <w:r>
        <w:rPr>
          <w:color w:val="212121"/>
        </w:rPr>
        <w:t>AI to manage energy consumption in its vast data centers. The</w:t>
      </w:r>
      <w:r>
        <w:rPr>
          <w:color w:val="212121"/>
          <w:spacing w:val="-5"/>
        </w:rPr>
        <w:t> </w:t>
      </w:r>
      <w:r>
        <w:rPr>
          <w:color w:val="212121"/>
        </w:rPr>
        <w:t>AI system monitored real-time data from cooling systems, servers, and external weather conditions to dynamically adjust cooling requirements. This not only reduced energy consumption by a significant margin but also decreased the carbon footprint of the company’s data centers, aligning with its sustainability goals.</w:t>
      </w:r>
    </w:p>
    <w:p>
      <w:pPr>
        <w:pStyle w:val="BodyText"/>
        <w:spacing w:before="6"/>
        <w:rPr>
          <w:sz w:val="26"/>
        </w:rPr>
      </w:pPr>
    </w:p>
    <w:p>
      <w:pPr>
        <w:spacing w:before="0"/>
        <w:ind w:left="119" w:right="0" w:firstLine="0"/>
        <w:jc w:val="left"/>
        <w:rPr>
          <w:rFonts w:ascii="Liberation Sans" w:hAnsi="Liberation Sans"/>
          <w:b/>
          <w:sz w:val="25"/>
        </w:rPr>
      </w:pPr>
      <w:r>
        <w:rPr>
          <w:rFonts w:ascii="Liberation Sans" w:hAnsi="Liberation Sans"/>
          <w:b/>
          <w:color w:val="212121"/>
          <w:spacing w:val="18"/>
          <w:sz w:val="25"/>
        </w:rPr>
        <w:t>Example</w:t>
      </w:r>
      <w:r>
        <w:rPr>
          <w:rFonts w:ascii="Liberation Sans" w:hAnsi="Liberation Sans"/>
          <w:b/>
          <w:color w:val="212121"/>
          <w:spacing w:val="54"/>
          <w:sz w:val="25"/>
        </w:rPr>
        <w:t> </w:t>
      </w:r>
      <w:r>
        <w:rPr>
          <w:rFonts w:ascii="Liberation Sans" w:hAnsi="Liberation Sans"/>
          <w:b/>
          <w:color w:val="212121"/>
          <w:sz w:val="25"/>
        </w:rPr>
        <w:t>3</w:t>
      </w:r>
      <w:r>
        <w:rPr>
          <w:rFonts w:ascii="Liberation Sans" w:hAnsi="Liberation Sans"/>
          <w:b/>
          <w:color w:val="212121"/>
          <w:spacing w:val="55"/>
          <w:sz w:val="25"/>
        </w:rPr>
        <w:t> </w:t>
      </w:r>
      <w:r>
        <w:rPr>
          <w:rFonts w:ascii="Liberation Sans" w:hAnsi="Liberation Sans"/>
          <w:b/>
          <w:color w:val="212121"/>
          <w:sz w:val="25"/>
        </w:rPr>
        <w:t>–</w:t>
      </w:r>
      <w:r>
        <w:rPr>
          <w:rFonts w:ascii="Liberation Sans" w:hAnsi="Liberation Sans"/>
          <w:b/>
          <w:color w:val="212121"/>
          <w:spacing w:val="45"/>
          <w:sz w:val="25"/>
        </w:rPr>
        <w:t> </w:t>
      </w:r>
      <w:r>
        <w:rPr>
          <w:rFonts w:ascii="Liberation Sans" w:hAnsi="Liberation Sans"/>
          <w:b/>
          <w:color w:val="212121"/>
          <w:spacing w:val="14"/>
          <w:sz w:val="25"/>
        </w:rPr>
        <w:t>AI-</w:t>
      </w:r>
      <w:r>
        <w:rPr>
          <w:rFonts w:ascii="Liberation Sans" w:hAnsi="Liberation Sans"/>
          <w:b/>
          <w:color w:val="212121"/>
          <w:spacing w:val="-47"/>
          <w:sz w:val="25"/>
        </w:rPr>
        <w:t> </w:t>
      </w:r>
      <w:r>
        <w:rPr>
          <w:rFonts w:ascii="Liberation Sans" w:hAnsi="Liberation Sans"/>
          <w:b/>
          <w:color w:val="212121"/>
          <w:spacing w:val="18"/>
          <w:sz w:val="25"/>
        </w:rPr>
        <w:t>driven</w:t>
      </w:r>
      <w:r>
        <w:rPr>
          <w:rFonts w:ascii="Liberation Sans" w:hAnsi="Liberation Sans"/>
          <w:b/>
          <w:color w:val="212121"/>
          <w:spacing w:val="55"/>
          <w:sz w:val="25"/>
        </w:rPr>
        <w:t> </w:t>
      </w:r>
      <w:r>
        <w:rPr>
          <w:rFonts w:ascii="Liberation Sans" w:hAnsi="Liberation Sans"/>
          <w:b/>
          <w:color w:val="212121"/>
          <w:spacing w:val="19"/>
          <w:sz w:val="25"/>
        </w:rPr>
        <w:t>workforce</w:t>
      </w:r>
      <w:r>
        <w:rPr>
          <w:rFonts w:ascii="Liberation Sans" w:hAnsi="Liberation Sans"/>
          <w:b/>
          <w:color w:val="212121"/>
          <w:spacing w:val="55"/>
          <w:sz w:val="25"/>
        </w:rPr>
        <w:t> </w:t>
      </w:r>
      <w:r>
        <w:rPr>
          <w:rFonts w:ascii="Liberation Sans" w:hAnsi="Liberation Sans"/>
          <w:b/>
          <w:color w:val="212121"/>
          <w:spacing w:val="18"/>
          <w:sz w:val="25"/>
        </w:rPr>
        <w:t>optimization</w:t>
      </w:r>
    </w:p>
    <w:p>
      <w:pPr>
        <w:pStyle w:val="BodyText"/>
        <w:spacing w:line="340" w:lineRule="auto" w:before="191"/>
        <w:ind w:left="119"/>
      </w:pPr>
      <w:r>
        <w:rPr>
          <w:color w:val="212121"/>
        </w:rPr>
        <w:t>A</w:t>
      </w:r>
      <w:r>
        <w:rPr>
          <w:color w:val="212121"/>
          <w:spacing w:val="-2"/>
        </w:rPr>
        <w:t> </w:t>
      </w:r>
      <w:bookmarkStart w:name="_bookmark399" w:id="552"/>
      <w:bookmarkEnd w:id="552"/>
      <w:r>
        <w:rPr>
          <w:color w:val="212121"/>
        </w:rPr>
        <w:t>s</w:t>
      </w:r>
      <w:r>
        <w:rPr>
          <w:color w:val="212121"/>
        </w:rPr>
        <w:t>ervice-based enterprise harnessed</w:t>
      </w:r>
      <w:r>
        <w:rPr>
          <w:color w:val="212121"/>
          <w:spacing w:val="-2"/>
        </w:rPr>
        <w:t> </w:t>
      </w:r>
      <w:r>
        <w:rPr>
          <w:color w:val="212121"/>
        </w:rPr>
        <w:t>AI to optimize its workforce allocation, addressing the common issue of overstaffing or understaffing across its various locations. The AI analyzed customer traffic patterns, service demand, and staff performance to create optimal scheduling, ensuring that customer service levels remained high while minimizing unnecessary labor costs. This strategic workforce management led to enhanced employee satisfaction due to better work-life balance, reduced overtime costs, and improved overall service quality.</w:t>
      </w:r>
    </w:p>
    <w:p>
      <w:pPr>
        <w:spacing w:after="0" w:line="340" w:lineRule="auto"/>
        <w:sectPr>
          <w:pgSz w:w="12240" w:h="15840"/>
          <w:pgMar w:top="1360" w:bottom="280" w:left="1420" w:right="1420"/>
        </w:sectPr>
      </w:pPr>
    </w:p>
    <w:p>
      <w:pPr>
        <w:pStyle w:val="BodyText"/>
        <w:spacing w:line="340" w:lineRule="auto" w:before="69"/>
        <w:ind w:left="119" w:right="375"/>
      </w:pPr>
      <w:r>
        <w:rPr>
          <w:color w:val="212121"/>
        </w:rPr>
        <w:t>Integrating</w:t>
      </w:r>
      <w:r>
        <w:rPr>
          <w:color w:val="212121"/>
          <w:spacing w:val="-1"/>
        </w:rPr>
        <w:t> </w:t>
      </w:r>
      <w:r>
        <w:rPr>
          <w:color w:val="212121"/>
        </w:rPr>
        <w:t>AI into cost management practices offers a clear pathway to operational efficiency and financial optimization. By leveraging</w:t>
      </w:r>
      <w:r>
        <w:rPr>
          <w:color w:val="212121"/>
          <w:spacing w:val="-3"/>
        </w:rPr>
        <w:t> </w:t>
      </w:r>
      <w:r>
        <w:rPr>
          <w:color w:val="212121"/>
        </w:rPr>
        <w:t>AI’s analytical prowess, businesses can uncover hidden cost- saving opportunities, streamline operations, and allocate resources more effectively. As AI technology continues to advance, its role in driving cost efficiency and operational excellence will undoubtedly expand, further solidifying its value in strategic cost management.</w:t>
      </w:r>
    </w:p>
    <w:p>
      <w:pPr>
        <w:pStyle w:val="BodyText"/>
        <w:spacing w:line="340" w:lineRule="auto" w:before="124"/>
        <w:ind w:left="119"/>
      </w:pPr>
      <w:r>
        <w:rPr>
          <w:color w:val="212121"/>
        </w:rPr>
        <w:t>Now that we’ve showcased the tangible impacts of AI in uncovering cost-saving opportunities and optimizing operational efficiencies, let’s focus on another critical aspect: performance management.</w:t>
      </w:r>
    </w:p>
    <w:p>
      <w:pPr>
        <w:pStyle w:val="BodyText"/>
        <w:spacing w:before="7"/>
        <w:rPr>
          <w:sz w:val="33"/>
        </w:rPr>
      </w:pPr>
    </w:p>
    <w:p>
      <w:pPr>
        <w:pStyle w:val="Heading2"/>
      </w:pPr>
      <w:bookmarkStart w:name="Performance management with AI" w:id="553"/>
      <w:bookmarkEnd w:id="553"/>
      <w:r>
        <w:rPr/>
      </w:r>
      <w:bookmarkStart w:name="_bookmark400" w:id="554"/>
      <w:bookmarkEnd w:id="554"/>
      <w:r>
        <w:rPr/>
      </w:r>
      <w:r>
        <w:rPr>
          <w:color w:val="212121"/>
          <w:spacing w:val="21"/>
        </w:rPr>
        <w:t>Performance</w:t>
      </w:r>
      <w:r>
        <w:rPr>
          <w:color w:val="212121"/>
          <w:spacing w:val="38"/>
        </w:rPr>
        <w:t> </w:t>
      </w:r>
      <w:r>
        <w:rPr>
          <w:color w:val="212121"/>
          <w:spacing w:val="21"/>
        </w:rPr>
        <w:t>management</w:t>
      </w:r>
      <w:r>
        <w:rPr>
          <w:color w:val="212121"/>
          <w:spacing w:val="38"/>
        </w:rPr>
        <w:t> </w:t>
      </w:r>
      <w:r>
        <w:rPr>
          <w:color w:val="212121"/>
          <w:spacing w:val="18"/>
        </w:rPr>
        <w:t>with</w:t>
      </w:r>
      <w:r>
        <w:rPr>
          <w:color w:val="212121"/>
          <w:spacing w:val="23"/>
        </w:rPr>
        <w:t> </w:t>
      </w:r>
      <w:r>
        <w:rPr>
          <w:color w:val="212121"/>
          <w:spacing w:val="7"/>
        </w:rPr>
        <w:t>AI</w:t>
      </w:r>
    </w:p>
    <w:p>
      <w:pPr>
        <w:pStyle w:val="BodyText"/>
        <w:spacing w:line="340" w:lineRule="auto" w:before="192"/>
        <w:ind w:left="119" w:right="375"/>
      </w:pPr>
      <w:r>
        <w:rPr>
          <w:color w:val="212121"/>
        </w:rPr>
        <w:t>Integrating</w:t>
      </w:r>
      <w:r>
        <w:rPr>
          <w:color w:val="212121"/>
          <w:spacing w:val="-2"/>
        </w:rPr>
        <w:t> </w:t>
      </w:r>
      <w:r>
        <w:rPr>
          <w:color w:val="212121"/>
        </w:rPr>
        <w:t>AI into performance managemen</w:t>
      </w:r>
      <w:bookmarkStart w:name="_bookmark401" w:id="555"/>
      <w:bookmarkEnd w:id="555"/>
      <w:r>
        <w:rPr>
          <w:color w:val="212121"/>
        </w:rPr>
        <w:t>t</w:t>
      </w:r>
      <w:r>
        <w:rPr>
          <w:color w:val="212121"/>
        </w:rPr>
        <w:t> is transforming how businesses monitor and manage their financial performance. AI tools are being employed to provide deeper insights, automate analysis, and enhance the decision-making process regarding financial health and operational </w:t>
      </w:r>
      <w:r>
        <w:rPr>
          <w:color w:val="212121"/>
          <w:spacing w:val="-2"/>
        </w:rPr>
        <w:t>efficiency.</w:t>
      </w:r>
    </w:p>
    <w:p>
      <w:pPr>
        <w:pStyle w:val="BodyText"/>
        <w:spacing w:before="9"/>
        <w:rPr>
          <w:sz w:val="33"/>
        </w:rPr>
      </w:pPr>
    </w:p>
    <w:p>
      <w:pPr>
        <w:pStyle w:val="Heading2"/>
        <w:spacing w:line="244" w:lineRule="auto"/>
      </w:pPr>
      <w:bookmarkStart w:name="Utilizing AI tools for performance monit" w:id="556"/>
      <w:bookmarkEnd w:id="556"/>
      <w:r>
        <w:rPr/>
      </w:r>
      <w:bookmarkStart w:name="_bookmark402" w:id="557"/>
      <w:bookmarkEnd w:id="557"/>
      <w:r>
        <w:rPr/>
      </w:r>
      <w:r>
        <w:rPr>
          <w:color w:val="212121"/>
          <w:spacing w:val="21"/>
        </w:rPr>
        <w:t>Utilizing </w:t>
      </w:r>
      <w:r>
        <w:rPr>
          <w:color w:val="212121"/>
          <w:spacing w:val="12"/>
        </w:rPr>
        <w:t>AI</w:t>
      </w:r>
      <w:r>
        <w:rPr>
          <w:color w:val="212121"/>
          <w:spacing w:val="12"/>
        </w:rPr>
        <w:t> </w:t>
      </w:r>
      <w:r>
        <w:rPr>
          <w:color w:val="212121"/>
          <w:spacing w:val="19"/>
        </w:rPr>
        <w:t>tools</w:t>
      </w:r>
      <w:r>
        <w:rPr>
          <w:color w:val="212121"/>
          <w:spacing w:val="19"/>
        </w:rPr>
        <w:t> </w:t>
      </w:r>
      <w:r>
        <w:rPr>
          <w:color w:val="212121"/>
          <w:spacing w:val="16"/>
        </w:rPr>
        <w:t>for</w:t>
      </w:r>
      <w:r>
        <w:rPr>
          <w:color w:val="212121"/>
          <w:spacing w:val="16"/>
        </w:rPr>
        <w:t> </w:t>
      </w:r>
      <w:r>
        <w:rPr>
          <w:color w:val="212121"/>
          <w:spacing w:val="21"/>
        </w:rPr>
        <w:t>performance</w:t>
      </w:r>
      <w:r>
        <w:rPr>
          <w:color w:val="212121"/>
          <w:spacing w:val="21"/>
        </w:rPr>
        <w:t> monitoring</w:t>
      </w:r>
      <w:r>
        <w:rPr>
          <w:color w:val="212121"/>
          <w:spacing w:val="21"/>
        </w:rPr>
        <w:t> </w:t>
      </w:r>
      <w:r>
        <w:rPr>
          <w:color w:val="212121"/>
          <w:spacing w:val="16"/>
        </w:rPr>
        <w:t>and </w:t>
      </w:r>
      <w:r>
        <w:rPr>
          <w:color w:val="212121"/>
          <w:spacing w:val="19"/>
        </w:rPr>
        <w:t>management</w:t>
      </w:r>
    </w:p>
    <w:p>
      <w:pPr>
        <w:pStyle w:val="BodyText"/>
        <w:spacing w:line="340" w:lineRule="auto" w:before="304"/>
        <w:ind w:left="119" w:right="238"/>
      </w:pPr>
      <w:r>
        <w:rPr>
          <w:color w:val="212121"/>
        </w:rPr>
        <w:t>AI systems excel in </w:t>
      </w:r>
      <w:bookmarkStart w:name="_bookmark403" w:id="558"/>
      <w:bookmarkEnd w:id="558"/>
      <w:r>
        <w:rPr>
          <w:color w:val="212121"/>
        </w:rPr>
        <w:t>a</w:t>
      </w:r>
      <w:r>
        <w:rPr>
          <w:color w:val="212121"/>
        </w:rPr>
        <w:t>ggregating and analyzing data from diverse sources, offering a comprehensive view of an organization’s financial performance. These tools can process real-time data, from sales figures and production costs to market trends and customer feedback, providing a holistic view of performance almost instantaneously.</w:t>
      </w:r>
    </w:p>
    <w:p>
      <w:pPr>
        <w:pStyle w:val="BodyText"/>
        <w:spacing w:line="340" w:lineRule="auto" w:before="108"/>
        <w:ind w:left="119" w:right="375"/>
      </w:pPr>
      <w:r>
        <w:rPr>
          <w:color w:val="212121"/>
        </w:rPr>
        <w:t>As an example, AI-driven analytics platforms can track financial metrics against historical performance, benchmarks, and forecasts, identifying variances that require attention. Predictive analytics can forecast future trends based on current data, allowing organizations to anticipate changes in financial performance and adjust strategies proactively.</w:t>
      </w:r>
    </w:p>
    <w:p>
      <w:pPr>
        <w:pStyle w:val="BodyText"/>
        <w:spacing w:before="5"/>
        <w:rPr>
          <w:sz w:val="26"/>
        </w:rPr>
      </w:pPr>
    </w:p>
    <w:p>
      <w:pPr>
        <w:spacing w:before="0"/>
        <w:ind w:left="119" w:right="0" w:firstLine="0"/>
        <w:jc w:val="left"/>
        <w:rPr>
          <w:rFonts w:ascii="Liberation Sans" w:hAnsi="Liberation Sans"/>
          <w:b/>
          <w:sz w:val="25"/>
        </w:rPr>
      </w:pPr>
      <w:r>
        <w:rPr>
          <w:rFonts w:ascii="Liberation Sans" w:hAnsi="Liberation Sans"/>
          <w:b/>
          <w:color w:val="212121"/>
          <w:spacing w:val="14"/>
          <w:sz w:val="25"/>
        </w:rPr>
        <w:t>AI’s</w:t>
      </w:r>
      <w:r>
        <w:rPr>
          <w:rFonts w:ascii="Liberation Sans" w:hAnsi="Liberation Sans"/>
          <w:b/>
          <w:color w:val="212121"/>
          <w:spacing w:val="54"/>
          <w:sz w:val="25"/>
        </w:rPr>
        <w:t> </w:t>
      </w:r>
      <w:r>
        <w:rPr>
          <w:rFonts w:ascii="Liberation Sans" w:hAnsi="Liberation Sans"/>
          <w:b/>
          <w:color w:val="212121"/>
          <w:spacing w:val="16"/>
          <w:sz w:val="25"/>
        </w:rPr>
        <w:t>role</w:t>
      </w:r>
      <w:r>
        <w:rPr>
          <w:rFonts w:ascii="Liberation Sans" w:hAnsi="Liberation Sans"/>
          <w:b/>
          <w:color w:val="212121"/>
          <w:spacing w:val="54"/>
          <w:sz w:val="25"/>
        </w:rPr>
        <w:t> </w:t>
      </w:r>
      <w:r>
        <w:rPr>
          <w:rFonts w:ascii="Liberation Sans" w:hAnsi="Liberation Sans"/>
          <w:b/>
          <w:color w:val="212121"/>
          <w:spacing w:val="11"/>
          <w:sz w:val="25"/>
        </w:rPr>
        <w:t>in</w:t>
      </w:r>
      <w:r>
        <w:rPr>
          <w:rFonts w:ascii="Liberation Sans" w:hAnsi="Liberation Sans"/>
          <w:b/>
          <w:color w:val="212121"/>
          <w:spacing w:val="54"/>
          <w:sz w:val="25"/>
        </w:rPr>
        <w:t> </w:t>
      </w:r>
      <w:r>
        <w:rPr>
          <w:rFonts w:ascii="Liberation Sans" w:hAnsi="Liberation Sans"/>
          <w:b/>
          <w:color w:val="212121"/>
          <w:spacing w:val="19"/>
          <w:sz w:val="25"/>
        </w:rPr>
        <w:t>enhancing</w:t>
      </w:r>
      <w:r>
        <w:rPr>
          <w:rFonts w:ascii="Liberation Sans" w:hAnsi="Liberation Sans"/>
          <w:b/>
          <w:color w:val="212121"/>
          <w:spacing w:val="54"/>
          <w:sz w:val="25"/>
        </w:rPr>
        <w:t> </w:t>
      </w:r>
      <w:r>
        <w:rPr>
          <w:rFonts w:ascii="Liberation Sans" w:hAnsi="Liberation Sans"/>
          <w:b/>
          <w:color w:val="212121"/>
          <w:spacing w:val="14"/>
          <w:sz w:val="25"/>
        </w:rPr>
        <w:t>KPI</w:t>
      </w:r>
      <w:r>
        <w:rPr>
          <w:rFonts w:ascii="Liberation Sans" w:hAnsi="Liberation Sans"/>
          <w:b/>
          <w:color w:val="212121"/>
          <w:spacing w:val="54"/>
          <w:sz w:val="25"/>
        </w:rPr>
        <w:t> </w:t>
      </w:r>
      <w:r>
        <w:rPr>
          <w:rFonts w:ascii="Liberation Sans" w:hAnsi="Liberation Sans"/>
          <w:b/>
          <w:color w:val="212121"/>
          <w:spacing w:val="19"/>
          <w:sz w:val="25"/>
        </w:rPr>
        <w:t>evaluation</w:t>
      </w:r>
      <w:r>
        <w:rPr>
          <w:rFonts w:ascii="Liberation Sans" w:hAnsi="Liberation Sans"/>
          <w:b/>
          <w:color w:val="212121"/>
          <w:spacing w:val="54"/>
          <w:sz w:val="25"/>
        </w:rPr>
        <w:t> </w:t>
      </w:r>
      <w:r>
        <w:rPr>
          <w:rFonts w:ascii="Liberation Sans" w:hAnsi="Liberation Sans"/>
          <w:b/>
          <w:color w:val="212121"/>
          <w:spacing w:val="14"/>
          <w:sz w:val="25"/>
        </w:rPr>
        <w:t>and</w:t>
      </w:r>
      <w:r>
        <w:rPr>
          <w:rFonts w:ascii="Liberation Sans" w:hAnsi="Liberation Sans"/>
          <w:b/>
          <w:color w:val="212121"/>
          <w:spacing w:val="54"/>
          <w:sz w:val="25"/>
        </w:rPr>
        <w:t> </w:t>
      </w:r>
      <w:r>
        <w:rPr>
          <w:rFonts w:ascii="Liberation Sans" w:hAnsi="Liberation Sans"/>
          <w:b/>
          <w:color w:val="212121"/>
          <w:spacing w:val="14"/>
          <w:sz w:val="25"/>
        </w:rPr>
        <w:t>OKR</w:t>
      </w:r>
      <w:r>
        <w:rPr>
          <w:rFonts w:ascii="Liberation Sans" w:hAnsi="Liberation Sans"/>
          <w:b/>
          <w:color w:val="212121"/>
          <w:spacing w:val="54"/>
          <w:sz w:val="25"/>
        </w:rPr>
        <w:t> </w:t>
      </w:r>
      <w:r>
        <w:rPr>
          <w:rFonts w:ascii="Liberation Sans" w:hAnsi="Liberation Sans"/>
          <w:b/>
          <w:color w:val="212121"/>
          <w:spacing w:val="16"/>
          <w:sz w:val="25"/>
        </w:rPr>
        <w:t>targets</w:t>
      </w:r>
    </w:p>
    <w:p>
      <w:pPr>
        <w:spacing w:line="340" w:lineRule="auto" w:before="192"/>
        <w:ind w:left="119" w:right="375" w:firstLine="0"/>
        <w:jc w:val="left"/>
        <w:rPr>
          <w:sz w:val="22"/>
        </w:rPr>
      </w:pPr>
      <w:r>
        <w:rPr>
          <w:color w:val="212121"/>
          <w:sz w:val="22"/>
        </w:rPr>
        <w:t>Evaluating </w:t>
      </w:r>
      <w:r>
        <w:rPr>
          <w:b/>
          <w:color w:val="212121"/>
          <w:sz w:val="22"/>
        </w:rPr>
        <w:t>key performance indicators </w:t>
      </w:r>
      <w:r>
        <w:rPr>
          <w:color w:val="212121"/>
          <w:sz w:val="22"/>
        </w:rPr>
        <w:t>(</w:t>
      </w:r>
      <w:r>
        <w:rPr>
          <w:b/>
          <w:color w:val="212121"/>
          <w:sz w:val="22"/>
        </w:rPr>
        <w:t>KPIs</w:t>
      </w:r>
      <w:r>
        <w:rPr>
          <w:color w:val="212121"/>
          <w:sz w:val="22"/>
        </w:rPr>
        <w:t>) and </w:t>
      </w:r>
      <w:r>
        <w:rPr>
          <w:b/>
          <w:color w:val="212121"/>
          <w:sz w:val="22"/>
        </w:rPr>
        <w:t>objectives and key results </w:t>
      </w:r>
      <w:r>
        <w:rPr>
          <w:color w:val="212121"/>
          <w:sz w:val="22"/>
        </w:rPr>
        <w:t>(</w:t>
      </w:r>
      <w:r>
        <w:rPr>
          <w:b/>
          <w:color w:val="212121"/>
          <w:sz w:val="22"/>
        </w:rPr>
        <w:t>OKRs</w:t>
      </w:r>
      <w:r>
        <w:rPr>
          <w:color w:val="212121"/>
          <w:sz w:val="22"/>
        </w:rPr>
        <w:t>) is crucial</w:t>
      </w:r>
      <w:r>
        <w:rPr>
          <w:color w:val="212121"/>
          <w:spacing w:val="40"/>
          <w:sz w:val="22"/>
        </w:rPr>
        <w:t> </w:t>
      </w:r>
      <w:r>
        <w:rPr>
          <w:color w:val="212121"/>
          <w:sz w:val="22"/>
        </w:rPr>
        <w:t>in gauging an </w:t>
      </w:r>
      <w:bookmarkStart w:name="_bookmark405" w:id="559"/>
      <w:bookmarkEnd w:id="559"/>
      <w:r>
        <w:rPr>
          <w:color w:val="212121"/>
          <w:sz w:val="22"/>
        </w:rPr>
        <w:t>o</w:t>
      </w:r>
      <w:r>
        <w:rPr>
          <w:color w:val="212121"/>
          <w:sz w:val="22"/>
        </w:rPr>
        <w:t>rganization’s success in meeting its operational </w:t>
      </w:r>
      <w:bookmarkStart w:name="_bookmark406" w:id="560"/>
      <w:bookmarkEnd w:id="560"/>
      <w:r>
        <w:rPr>
          <w:color w:val="212121"/>
          <w:sz w:val="22"/>
        </w:rPr>
        <w:t>a</w:t>
      </w:r>
      <w:r>
        <w:rPr>
          <w:color w:val="212121"/>
          <w:sz w:val="22"/>
        </w:rPr>
        <w:t>nd strategic goals.</w:t>
      </w:r>
      <w:r>
        <w:rPr>
          <w:color w:val="212121"/>
          <w:spacing w:val="-1"/>
          <w:sz w:val="22"/>
        </w:rPr>
        <w:t> </w:t>
      </w:r>
      <w:r>
        <w:rPr>
          <w:color w:val="212121"/>
          <w:sz w:val="22"/>
        </w:rPr>
        <w:t>AI significantl</w:t>
      </w:r>
      <w:bookmarkStart w:name="_bookmark404" w:id="561"/>
      <w:bookmarkEnd w:id="561"/>
      <w:r>
        <w:rPr>
          <w:color w:val="212121"/>
          <w:sz w:val="22"/>
        </w:rPr>
        <w:t>y</w:t>
      </w:r>
      <w:r>
        <w:rPr>
          <w:color w:val="212121"/>
          <w:sz w:val="22"/>
        </w:rPr>
        <w:t> influences this process by offering advanced data processing capabilities and insights generation:</w:t>
      </w:r>
    </w:p>
    <w:p>
      <w:pPr>
        <w:spacing w:line="331" w:lineRule="auto" w:before="94"/>
        <w:ind w:left="457" w:right="270" w:firstLine="0"/>
        <w:jc w:val="left"/>
        <w:rPr>
          <w:sz w:val="17"/>
        </w:rPr>
      </w:pPr>
      <w:r>
        <w:rPr/>
        <w:pict>
          <v:shape style="position:absolute;margin-left:83.999992pt;margin-top:9.635402pt;width:2.25pt;height:2.25pt;mso-position-horizontal-relative:page;mso-position-vertical-relative:paragraph;z-index:16205824" id="docshape845" coordorigin="1680,193" coordsize="45,45" path="m1705,238l1700,238,1697,237,1680,218,1680,212,1700,193,1705,193,1725,215,1725,218,1705,238xe" filled="true" fillcolor="#212121" stroked="false">
            <v:path arrowok="t"/>
            <v:fill type="solid"/>
            <w10:wrap type="none"/>
          </v:shape>
        </w:pict>
      </w:r>
      <w:r>
        <w:rPr>
          <w:b/>
          <w:color w:val="212121"/>
          <w:sz w:val="17"/>
        </w:rPr>
        <w:t>Automated KPI and OKR tracking</w:t>
      </w:r>
      <w:r>
        <w:rPr>
          <w:color w:val="212121"/>
          <w:sz w:val="17"/>
        </w:rPr>
        <w:t>:</w:t>
      </w:r>
      <w:r>
        <w:rPr>
          <w:color w:val="212121"/>
          <w:spacing w:val="-8"/>
          <w:sz w:val="17"/>
        </w:rPr>
        <w:t> </w:t>
      </w:r>
      <w:bookmarkStart w:name="_bookmark407" w:id="562"/>
      <w:bookmarkEnd w:id="562"/>
      <w:r>
        <w:rPr>
          <w:color w:val="212121"/>
          <w:sz w:val="17"/>
        </w:rPr>
        <w:t>AI</w:t>
      </w:r>
      <w:r>
        <w:rPr>
          <w:color w:val="212121"/>
          <w:sz w:val="17"/>
        </w:rPr>
        <w:t> tools automate the process of tracking KPIs and OKRs, continuously analyzing data streams</w:t>
      </w:r>
      <w:r>
        <w:rPr>
          <w:color w:val="212121"/>
          <w:spacing w:val="-7"/>
          <w:sz w:val="17"/>
        </w:rPr>
        <w:t> </w:t>
      </w:r>
      <w:r>
        <w:rPr>
          <w:color w:val="212121"/>
          <w:sz w:val="17"/>
        </w:rPr>
        <w:t>to</w:t>
      </w:r>
      <w:r>
        <w:rPr>
          <w:color w:val="212121"/>
          <w:spacing w:val="-7"/>
          <w:sz w:val="17"/>
        </w:rPr>
        <w:t> </w:t>
      </w:r>
      <w:r>
        <w:rPr>
          <w:color w:val="212121"/>
          <w:sz w:val="17"/>
        </w:rPr>
        <w:t>provide</w:t>
      </w:r>
      <w:r>
        <w:rPr>
          <w:color w:val="212121"/>
          <w:spacing w:val="-7"/>
          <w:sz w:val="17"/>
        </w:rPr>
        <w:t> </w:t>
      </w:r>
      <w:r>
        <w:rPr>
          <w:color w:val="212121"/>
          <w:sz w:val="17"/>
        </w:rPr>
        <w:t>up-to-date</w:t>
      </w:r>
      <w:r>
        <w:rPr>
          <w:color w:val="212121"/>
          <w:spacing w:val="-7"/>
          <w:sz w:val="17"/>
        </w:rPr>
        <w:t> </w:t>
      </w:r>
      <w:r>
        <w:rPr>
          <w:color w:val="212121"/>
          <w:sz w:val="17"/>
        </w:rPr>
        <w:t>information</w:t>
      </w:r>
      <w:r>
        <w:rPr>
          <w:color w:val="212121"/>
          <w:spacing w:val="-7"/>
          <w:sz w:val="17"/>
        </w:rPr>
        <w:t> </w:t>
      </w:r>
      <w:r>
        <w:rPr>
          <w:color w:val="212121"/>
          <w:sz w:val="17"/>
        </w:rPr>
        <w:t>on</w:t>
      </w:r>
      <w:r>
        <w:rPr>
          <w:color w:val="212121"/>
          <w:spacing w:val="-7"/>
          <w:sz w:val="17"/>
        </w:rPr>
        <w:t> </w:t>
      </w:r>
      <w:r>
        <w:rPr>
          <w:color w:val="212121"/>
          <w:sz w:val="17"/>
        </w:rPr>
        <w:t>performance</w:t>
      </w:r>
      <w:r>
        <w:rPr>
          <w:color w:val="212121"/>
          <w:spacing w:val="-7"/>
          <w:sz w:val="17"/>
        </w:rPr>
        <w:t> </w:t>
      </w:r>
      <w:r>
        <w:rPr>
          <w:color w:val="212121"/>
          <w:sz w:val="17"/>
        </w:rPr>
        <w:t>metrics.</w:t>
      </w:r>
      <w:r>
        <w:rPr>
          <w:color w:val="212121"/>
          <w:spacing w:val="-10"/>
          <w:sz w:val="17"/>
        </w:rPr>
        <w:t> </w:t>
      </w:r>
      <w:r>
        <w:rPr>
          <w:color w:val="212121"/>
          <w:sz w:val="17"/>
        </w:rPr>
        <w:t>This</w:t>
      </w:r>
      <w:r>
        <w:rPr>
          <w:color w:val="212121"/>
          <w:spacing w:val="-7"/>
          <w:sz w:val="17"/>
        </w:rPr>
        <w:t> </w:t>
      </w:r>
      <w:r>
        <w:rPr>
          <w:color w:val="212121"/>
          <w:sz w:val="17"/>
        </w:rPr>
        <w:t>automation</w:t>
      </w:r>
      <w:r>
        <w:rPr>
          <w:color w:val="212121"/>
          <w:spacing w:val="-7"/>
          <w:sz w:val="17"/>
        </w:rPr>
        <w:t> </w:t>
      </w:r>
      <w:r>
        <w:rPr>
          <w:color w:val="212121"/>
          <w:sz w:val="17"/>
        </w:rPr>
        <w:t>ensures</w:t>
      </w:r>
      <w:r>
        <w:rPr>
          <w:color w:val="212121"/>
          <w:spacing w:val="-7"/>
          <w:sz w:val="17"/>
        </w:rPr>
        <w:t> </w:t>
      </w:r>
      <w:r>
        <w:rPr>
          <w:color w:val="212121"/>
          <w:sz w:val="17"/>
        </w:rPr>
        <w:t>that</w:t>
      </w:r>
      <w:r>
        <w:rPr>
          <w:color w:val="212121"/>
          <w:spacing w:val="-7"/>
          <w:sz w:val="17"/>
        </w:rPr>
        <w:t> </w:t>
      </w:r>
      <w:r>
        <w:rPr>
          <w:color w:val="212121"/>
          <w:sz w:val="17"/>
        </w:rPr>
        <w:t>decision-makers</w:t>
      </w:r>
      <w:r>
        <w:rPr>
          <w:color w:val="212121"/>
          <w:spacing w:val="-7"/>
          <w:sz w:val="17"/>
        </w:rPr>
        <w:t> </w:t>
      </w:r>
      <w:r>
        <w:rPr>
          <w:color w:val="212121"/>
          <w:sz w:val="17"/>
        </w:rPr>
        <w:t>have</w:t>
      </w:r>
      <w:r>
        <w:rPr>
          <w:color w:val="212121"/>
          <w:spacing w:val="-7"/>
          <w:sz w:val="17"/>
        </w:rPr>
        <w:t> </w:t>
      </w:r>
      <w:r>
        <w:rPr>
          <w:color w:val="212121"/>
          <w:sz w:val="17"/>
        </w:rPr>
        <w:t>access</w:t>
      </w:r>
      <w:r>
        <w:rPr>
          <w:color w:val="212121"/>
          <w:spacing w:val="-7"/>
          <w:sz w:val="17"/>
        </w:rPr>
        <w:t> </w:t>
      </w:r>
      <w:r>
        <w:rPr>
          <w:color w:val="212121"/>
          <w:sz w:val="17"/>
        </w:rPr>
        <w:t>to the latest data without manual intervention.</w:t>
      </w:r>
    </w:p>
    <w:p>
      <w:pPr>
        <w:spacing w:line="331" w:lineRule="auto" w:before="121"/>
        <w:ind w:left="457" w:right="0" w:firstLine="0"/>
        <w:jc w:val="left"/>
        <w:rPr>
          <w:sz w:val="17"/>
        </w:rPr>
      </w:pPr>
      <w:r>
        <w:rPr/>
        <w:pict>
          <v:shape style="position:absolute;margin-left:83.999992pt;margin-top:10.985398pt;width:2.25pt;height:2.25pt;mso-position-horizontal-relative:page;mso-position-vertical-relative:paragraph;z-index:16206336" id="docshape846" coordorigin="1680,220" coordsize="45,45" path="m1705,265l1700,265,1697,264,1680,245,1680,239,1700,220,1705,220,1725,242,1725,245,1705,265xe" filled="true" fillcolor="#212121" stroked="false">
            <v:path arrowok="t"/>
            <v:fill type="solid"/>
            <w10:wrap type="none"/>
          </v:shape>
        </w:pict>
      </w:r>
      <w:r>
        <w:rPr>
          <w:b/>
          <w:color w:val="212121"/>
          <w:sz w:val="17"/>
        </w:rPr>
        <w:t>Advanced</w:t>
      </w:r>
      <w:r>
        <w:rPr>
          <w:b/>
          <w:color w:val="212121"/>
          <w:spacing w:val="-10"/>
          <w:sz w:val="17"/>
        </w:rPr>
        <w:t> </w:t>
      </w:r>
      <w:r>
        <w:rPr>
          <w:b/>
          <w:color w:val="212121"/>
          <w:sz w:val="17"/>
        </w:rPr>
        <w:t>data</w:t>
      </w:r>
      <w:r>
        <w:rPr>
          <w:b/>
          <w:color w:val="212121"/>
          <w:spacing w:val="-7"/>
          <w:sz w:val="17"/>
        </w:rPr>
        <w:t> </w:t>
      </w:r>
      <w:r>
        <w:rPr>
          <w:b/>
          <w:color w:val="212121"/>
          <w:sz w:val="17"/>
        </w:rPr>
        <w:t>analysis</w:t>
      </w:r>
      <w:r>
        <w:rPr>
          <w:color w:val="212121"/>
          <w:sz w:val="17"/>
        </w:rPr>
        <w:t>:</w:t>
      </w:r>
      <w:r>
        <w:rPr>
          <w:color w:val="212121"/>
          <w:spacing w:val="-7"/>
          <w:sz w:val="17"/>
        </w:rPr>
        <w:t> </w:t>
      </w:r>
      <w:bookmarkStart w:name="_bookmark408" w:id="563"/>
      <w:bookmarkEnd w:id="563"/>
      <w:r>
        <w:rPr>
          <w:color w:val="212121"/>
          <w:sz w:val="17"/>
        </w:rPr>
        <w:t>Beyond</w:t>
      </w:r>
      <w:r>
        <w:rPr>
          <w:color w:val="212121"/>
          <w:spacing w:val="-7"/>
          <w:sz w:val="17"/>
        </w:rPr>
        <w:t> </w:t>
      </w:r>
      <w:r>
        <w:rPr>
          <w:color w:val="212121"/>
          <w:sz w:val="17"/>
        </w:rPr>
        <w:t>simple</w:t>
      </w:r>
      <w:r>
        <w:rPr>
          <w:color w:val="212121"/>
          <w:spacing w:val="-7"/>
          <w:sz w:val="17"/>
        </w:rPr>
        <w:t> </w:t>
      </w:r>
      <w:r>
        <w:rPr>
          <w:color w:val="212121"/>
          <w:sz w:val="17"/>
        </w:rPr>
        <w:t>tracking,</w:t>
      </w:r>
      <w:r>
        <w:rPr>
          <w:color w:val="212121"/>
          <w:spacing w:val="-11"/>
          <w:sz w:val="17"/>
        </w:rPr>
        <w:t> </w:t>
      </w:r>
      <w:r>
        <w:rPr>
          <w:color w:val="212121"/>
          <w:sz w:val="17"/>
        </w:rPr>
        <w:t>AI</w:t>
      </w:r>
      <w:r>
        <w:rPr>
          <w:color w:val="212121"/>
          <w:spacing w:val="-6"/>
          <w:sz w:val="17"/>
        </w:rPr>
        <w:t> </w:t>
      </w:r>
      <w:r>
        <w:rPr>
          <w:color w:val="212121"/>
          <w:sz w:val="17"/>
        </w:rPr>
        <w:t>can</w:t>
      </w:r>
      <w:r>
        <w:rPr>
          <w:color w:val="212121"/>
          <w:spacing w:val="-7"/>
          <w:sz w:val="17"/>
        </w:rPr>
        <w:t> </w:t>
      </w:r>
      <w:r>
        <w:rPr>
          <w:color w:val="212121"/>
          <w:sz w:val="17"/>
        </w:rPr>
        <w:t>delve</w:t>
      </w:r>
      <w:r>
        <w:rPr>
          <w:color w:val="212121"/>
          <w:spacing w:val="-7"/>
          <w:sz w:val="17"/>
        </w:rPr>
        <w:t> </w:t>
      </w:r>
      <w:r>
        <w:rPr>
          <w:color w:val="212121"/>
          <w:sz w:val="17"/>
        </w:rPr>
        <w:t>into</w:t>
      </w:r>
      <w:r>
        <w:rPr>
          <w:color w:val="212121"/>
          <w:spacing w:val="-7"/>
          <w:sz w:val="17"/>
        </w:rPr>
        <w:t> </w:t>
      </w:r>
      <w:r>
        <w:rPr>
          <w:color w:val="212121"/>
          <w:sz w:val="17"/>
        </w:rPr>
        <w:t>the</w:t>
      </w:r>
      <w:r>
        <w:rPr>
          <w:color w:val="212121"/>
          <w:spacing w:val="-7"/>
          <w:sz w:val="17"/>
        </w:rPr>
        <w:t> </w:t>
      </w:r>
      <w:r>
        <w:rPr>
          <w:color w:val="212121"/>
          <w:sz w:val="17"/>
        </w:rPr>
        <w:t>“why”</w:t>
      </w:r>
      <w:r>
        <w:rPr>
          <w:color w:val="212121"/>
          <w:spacing w:val="-7"/>
          <w:sz w:val="17"/>
        </w:rPr>
        <w:t> </w:t>
      </w:r>
      <w:r>
        <w:rPr>
          <w:color w:val="212121"/>
          <w:sz w:val="17"/>
        </w:rPr>
        <w:t>behind</w:t>
      </w:r>
      <w:r>
        <w:rPr>
          <w:color w:val="212121"/>
          <w:spacing w:val="-7"/>
          <w:sz w:val="17"/>
        </w:rPr>
        <w:t> </w:t>
      </w:r>
      <w:r>
        <w:rPr>
          <w:color w:val="212121"/>
          <w:sz w:val="17"/>
        </w:rPr>
        <w:t>the</w:t>
      </w:r>
      <w:r>
        <w:rPr>
          <w:color w:val="212121"/>
          <w:spacing w:val="-7"/>
          <w:sz w:val="17"/>
        </w:rPr>
        <w:t> </w:t>
      </w:r>
      <w:r>
        <w:rPr>
          <w:color w:val="212121"/>
          <w:sz w:val="17"/>
        </w:rPr>
        <w:t>numbers</w:t>
      </w:r>
      <w:r>
        <w:rPr>
          <w:color w:val="212121"/>
          <w:spacing w:val="-7"/>
          <w:sz w:val="17"/>
        </w:rPr>
        <w:t> </w:t>
      </w:r>
      <w:r>
        <w:rPr>
          <w:color w:val="212121"/>
          <w:sz w:val="17"/>
        </w:rPr>
        <w:t>while</w:t>
      </w:r>
      <w:r>
        <w:rPr>
          <w:color w:val="212121"/>
          <w:spacing w:val="-7"/>
          <w:sz w:val="17"/>
        </w:rPr>
        <w:t> </w:t>
      </w:r>
      <w:r>
        <w:rPr>
          <w:color w:val="212121"/>
          <w:sz w:val="17"/>
        </w:rPr>
        <w:t>employing</w:t>
      </w:r>
      <w:r>
        <w:rPr>
          <w:color w:val="212121"/>
          <w:spacing w:val="-7"/>
          <w:sz w:val="17"/>
        </w:rPr>
        <w:t> </w:t>
      </w:r>
      <w:r>
        <w:rPr>
          <w:color w:val="212121"/>
          <w:sz w:val="17"/>
        </w:rPr>
        <w:t>machine learning to identify patterns, correlations, and causations within the data. This can reveal underlying factors affecting KPIs,</w:t>
      </w:r>
    </w:p>
    <w:p>
      <w:pPr>
        <w:spacing w:after="0" w:line="331" w:lineRule="auto"/>
        <w:jc w:val="left"/>
        <w:rPr>
          <w:sz w:val="17"/>
        </w:rPr>
        <w:sectPr>
          <w:pgSz w:w="12240" w:h="15840"/>
          <w:pgMar w:top="1420" w:bottom="280" w:left="1420" w:right="1420"/>
        </w:sectPr>
      </w:pPr>
    </w:p>
    <w:p>
      <w:pPr>
        <w:spacing w:before="76"/>
        <w:ind w:left="457" w:right="0" w:firstLine="0"/>
        <w:jc w:val="left"/>
        <w:rPr>
          <w:sz w:val="17"/>
        </w:rPr>
      </w:pPr>
      <w:r>
        <w:rPr>
          <w:color w:val="212121"/>
          <w:sz w:val="17"/>
        </w:rPr>
        <w:t>offering</w:t>
      </w:r>
      <w:r>
        <w:rPr>
          <w:color w:val="212121"/>
          <w:spacing w:val="-7"/>
          <w:sz w:val="17"/>
        </w:rPr>
        <w:t> </w:t>
      </w:r>
      <w:r>
        <w:rPr>
          <w:color w:val="212121"/>
          <w:sz w:val="17"/>
        </w:rPr>
        <w:t>actionable</w:t>
      </w:r>
      <w:r>
        <w:rPr>
          <w:color w:val="212121"/>
          <w:spacing w:val="-7"/>
          <w:sz w:val="17"/>
        </w:rPr>
        <w:t> </w:t>
      </w:r>
      <w:r>
        <w:rPr>
          <w:color w:val="212121"/>
          <w:sz w:val="17"/>
        </w:rPr>
        <w:t>insights</w:t>
      </w:r>
      <w:r>
        <w:rPr>
          <w:color w:val="212121"/>
          <w:spacing w:val="-7"/>
          <w:sz w:val="17"/>
        </w:rPr>
        <w:t> </w:t>
      </w:r>
      <w:r>
        <w:rPr>
          <w:color w:val="212121"/>
          <w:sz w:val="17"/>
        </w:rPr>
        <w:t>for</w:t>
      </w:r>
      <w:r>
        <w:rPr>
          <w:color w:val="212121"/>
          <w:spacing w:val="-7"/>
          <w:sz w:val="17"/>
        </w:rPr>
        <w:t> </w:t>
      </w:r>
      <w:r>
        <w:rPr>
          <w:color w:val="212121"/>
          <w:spacing w:val="-2"/>
          <w:sz w:val="17"/>
        </w:rPr>
        <w:t>improvement.</w:t>
      </w:r>
    </w:p>
    <w:p>
      <w:pPr>
        <w:pStyle w:val="BodyText"/>
        <w:spacing w:before="11"/>
        <w:rPr>
          <w:sz w:val="8"/>
        </w:rPr>
      </w:pPr>
    </w:p>
    <w:p>
      <w:pPr>
        <w:spacing w:line="331" w:lineRule="auto" w:before="92"/>
        <w:ind w:left="457" w:right="375" w:firstLine="0"/>
        <w:jc w:val="left"/>
        <w:rPr>
          <w:sz w:val="17"/>
        </w:rPr>
      </w:pPr>
      <w:r>
        <w:rPr/>
        <w:pict>
          <v:shape style="position:absolute;margin-left:83.999992pt;margin-top:9.535391pt;width:2.25pt;height:2.25pt;mso-position-horizontal-relative:page;mso-position-vertical-relative:paragraph;z-index:16206848" id="docshape847" coordorigin="1680,191" coordsize="45,45" path="m1705,236l1700,236,1697,235,1680,216,1680,210,1700,191,1705,191,1725,213,1725,216,1705,236xe" filled="true" fillcolor="#212121" stroked="false">
            <v:path arrowok="t"/>
            <v:fill type="solid"/>
            <w10:wrap type="none"/>
          </v:shape>
        </w:pict>
      </w:r>
      <w:r>
        <w:rPr>
          <w:b/>
          <w:color w:val="212121"/>
          <w:sz w:val="17"/>
        </w:rPr>
        <w:t>Predictive</w:t>
      </w:r>
      <w:r>
        <w:rPr>
          <w:b/>
          <w:color w:val="212121"/>
          <w:spacing w:val="-11"/>
          <w:sz w:val="17"/>
        </w:rPr>
        <w:t> </w:t>
      </w:r>
      <w:r>
        <w:rPr>
          <w:b/>
          <w:color w:val="212121"/>
          <w:sz w:val="17"/>
        </w:rPr>
        <w:t>insights</w:t>
      </w:r>
      <w:r>
        <w:rPr>
          <w:b/>
          <w:color w:val="212121"/>
          <w:spacing w:val="-8"/>
          <w:sz w:val="17"/>
        </w:rPr>
        <w:t> </w:t>
      </w:r>
      <w:r>
        <w:rPr>
          <w:b/>
          <w:color w:val="212121"/>
          <w:sz w:val="17"/>
        </w:rPr>
        <w:t>for</w:t>
      </w:r>
      <w:r>
        <w:rPr>
          <w:b/>
          <w:color w:val="212121"/>
          <w:spacing w:val="-10"/>
          <w:sz w:val="17"/>
        </w:rPr>
        <w:t> </w:t>
      </w:r>
      <w:r>
        <w:rPr>
          <w:b/>
          <w:color w:val="212121"/>
          <w:sz w:val="17"/>
        </w:rPr>
        <w:t>KPIs</w:t>
      </w:r>
      <w:r>
        <w:rPr>
          <w:color w:val="212121"/>
          <w:sz w:val="17"/>
        </w:rPr>
        <w:t>:</w:t>
      </w:r>
      <w:r>
        <w:rPr>
          <w:color w:val="212121"/>
          <w:spacing w:val="-11"/>
          <w:sz w:val="17"/>
        </w:rPr>
        <w:t> </w:t>
      </w:r>
      <w:r>
        <w:rPr>
          <w:color w:val="212121"/>
          <w:sz w:val="17"/>
        </w:rPr>
        <w:t>AI’</w:t>
      </w:r>
      <w:bookmarkStart w:name="_bookmark409" w:id="564"/>
      <w:bookmarkEnd w:id="564"/>
      <w:r>
        <w:rPr>
          <w:color w:val="212121"/>
          <w:sz w:val="17"/>
        </w:rPr>
        <w:t>s</w:t>
      </w:r>
      <w:r>
        <w:rPr>
          <w:color w:val="212121"/>
          <w:spacing w:val="-7"/>
          <w:sz w:val="17"/>
        </w:rPr>
        <w:t> </w:t>
      </w:r>
      <w:r>
        <w:rPr>
          <w:color w:val="212121"/>
          <w:sz w:val="17"/>
        </w:rPr>
        <w:t>predictive</w:t>
      </w:r>
      <w:r>
        <w:rPr>
          <w:color w:val="212121"/>
          <w:spacing w:val="-8"/>
          <w:sz w:val="17"/>
        </w:rPr>
        <w:t> </w:t>
      </w:r>
      <w:r>
        <w:rPr>
          <w:color w:val="212121"/>
          <w:sz w:val="17"/>
        </w:rPr>
        <w:t>capabilities</w:t>
      </w:r>
      <w:r>
        <w:rPr>
          <w:color w:val="212121"/>
          <w:spacing w:val="-8"/>
          <w:sz w:val="17"/>
        </w:rPr>
        <w:t> </w:t>
      </w:r>
      <w:r>
        <w:rPr>
          <w:color w:val="212121"/>
          <w:sz w:val="17"/>
        </w:rPr>
        <w:t>can</w:t>
      </w:r>
      <w:r>
        <w:rPr>
          <w:color w:val="212121"/>
          <w:spacing w:val="-8"/>
          <w:sz w:val="17"/>
        </w:rPr>
        <w:t> </w:t>
      </w:r>
      <w:r>
        <w:rPr>
          <w:color w:val="212121"/>
          <w:sz w:val="17"/>
        </w:rPr>
        <w:t>forecast</w:t>
      </w:r>
      <w:r>
        <w:rPr>
          <w:color w:val="212121"/>
          <w:spacing w:val="-8"/>
          <w:sz w:val="17"/>
        </w:rPr>
        <w:t> </w:t>
      </w:r>
      <w:r>
        <w:rPr>
          <w:color w:val="212121"/>
          <w:sz w:val="17"/>
        </w:rPr>
        <w:t>future</w:t>
      </w:r>
      <w:r>
        <w:rPr>
          <w:color w:val="212121"/>
          <w:spacing w:val="-8"/>
          <w:sz w:val="17"/>
        </w:rPr>
        <w:t> </w:t>
      </w:r>
      <w:r>
        <w:rPr>
          <w:color w:val="212121"/>
          <w:sz w:val="17"/>
        </w:rPr>
        <w:t>performance</w:t>
      </w:r>
      <w:r>
        <w:rPr>
          <w:color w:val="212121"/>
          <w:spacing w:val="-8"/>
          <w:sz w:val="17"/>
        </w:rPr>
        <w:t> </w:t>
      </w:r>
      <w:r>
        <w:rPr>
          <w:color w:val="212121"/>
          <w:sz w:val="17"/>
        </w:rPr>
        <w:t>based</w:t>
      </w:r>
      <w:r>
        <w:rPr>
          <w:color w:val="212121"/>
          <w:spacing w:val="-8"/>
          <w:sz w:val="17"/>
        </w:rPr>
        <w:t> </w:t>
      </w:r>
      <w:r>
        <w:rPr>
          <w:color w:val="212121"/>
          <w:sz w:val="17"/>
        </w:rPr>
        <w:t>on</w:t>
      </w:r>
      <w:r>
        <w:rPr>
          <w:color w:val="212121"/>
          <w:spacing w:val="-8"/>
          <w:sz w:val="17"/>
        </w:rPr>
        <w:t> </w:t>
      </w:r>
      <w:r>
        <w:rPr>
          <w:color w:val="212121"/>
          <w:sz w:val="17"/>
        </w:rPr>
        <w:t>current</w:t>
      </w:r>
      <w:r>
        <w:rPr>
          <w:color w:val="212121"/>
          <w:spacing w:val="-8"/>
          <w:sz w:val="17"/>
        </w:rPr>
        <w:t> </w:t>
      </w:r>
      <w:r>
        <w:rPr>
          <w:color w:val="212121"/>
          <w:sz w:val="17"/>
        </w:rPr>
        <w:t>and</w:t>
      </w:r>
      <w:r>
        <w:rPr>
          <w:color w:val="212121"/>
          <w:spacing w:val="-8"/>
          <w:sz w:val="17"/>
        </w:rPr>
        <w:t> </w:t>
      </w:r>
      <w:r>
        <w:rPr>
          <w:color w:val="212121"/>
          <w:sz w:val="17"/>
        </w:rPr>
        <w:t>historical</w:t>
      </w:r>
      <w:r>
        <w:rPr>
          <w:color w:val="212121"/>
          <w:spacing w:val="-8"/>
          <w:sz w:val="17"/>
        </w:rPr>
        <w:t> </w:t>
      </w:r>
      <w:r>
        <w:rPr>
          <w:color w:val="212121"/>
          <w:sz w:val="17"/>
        </w:rPr>
        <w:t>data trends.</w:t>
      </w:r>
      <w:r>
        <w:rPr>
          <w:color w:val="212121"/>
          <w:spacing w:val="-1"/>
          <w:sz w:val="17"/>
        </w:rPr>
        <w:t> </w:t>
      </w:r>
      <w:r>
        <w:rPr>
          <w:color w:val="212121"/>
          <w:sz w:val="17"/>
        </w:rPr>
        <w:t>This allows organizations to set more informed targets and adjust their strategies to address anticipated challenges or capitalize on emerging opportunities.</w:t>
      </w:r>
    </w:p>
    <w:p>
      <w:pPr>
        <w:spacing w:line="331" w:lineRule="auto" w:before="105"/>
        <w:ind w:left="457" w:right="0" w:firstLine="0"/>
        <w:jc w:val="left"/>
        <w:rPr>
          <w:sz w:val="17"/>
        </w:rPr>
      </w:pPr>
      <w:r>
        <w:rPr/>
        <w:pict>
          <v:shape style="position:absolute;margin-left:83.999992pt;margin-top:10.185387pt;width:2.25pt;height:2.25pt;mso-position-horizontal-relative:page;mso-position-vertical-relative:paragraph;z-index:16207360" id="docshape848" coordorigin="1680,204" coordsize="45,45" path="m1705,249l1700,249,1697,248,1680,229,1680,223,1700,204,1705,204,1725,226,1725,229,1705,249xe" filled="true" fillcolor="#212121" stroked="false">
            <v:path arrowok="t"/>
            <v:fill type="solid"/>
            <w10:wrap type="none"/>
          </v:shape>
        </w:pict>
      </w:r>
      <w:r>
        <w:rPr>
          <w:b/>
          <w:color w:val="212121"/>
          <w:sz w:val="17"/>
        </w:rPr>
        <w:t>Personalized dashboards and reporting</w:t>
      </w:r>
      <w:r>
        <w:rPr>
          <w:color w:val="212121"/>
          <w:sz w:val="17"/>
        </w:rPr>
        <w:t>:</w:t>
      </w:r>
      <w:r>
        <w:rPr>
          <w:color w:val="212121"/>
          <w:spacing w:val="-9"/>
          <w:sz w:val="17"/>
        </w:rPr>
        <w:t> </w:t>
      </w:r>
      <w:r>
        <w:rPr>
          <w:color w:val="212121"/>
          <w:sz w:val="17"/>
        </w:rPr>
        <w:t>AI allows you to customize dashboards </w:t>
      </w:r>
      <w:bookmarkStart w:name="_bookmark410" w:id="565"/>
      <w:bookmarkEnd w:id="565"/>
      <w:r>
        <w:rPr>
          <w:color w:val="212121"/>
          <w:sz w:val="17"/>
        </w:rPr>
        <w:t>and</w:t>
      </w:r>
      <w:r>
        <w:rPr>
          <w:color w:val="212121"/>
          <w:sz w:val="17"/>
        </w:rPr>
        <w:t> reports so that you can focus on the KPIs most</w:t>
      </w:r>
      <w:r>
        <w:rPr>
          <w:color w:val="212121"/>
          <w:spacing w:val="-6"/>
          <w:sz w:val="17"/>
        </w:rPr>
        <w:t> </w:t>
      </w:r>
      <w:r>
        <w:rPr>
          <w:color w:val="212121"/>
          <w:sz w:val="17"/>
        </w:rPr>
        <w:t>relevant</w:t>
      </w:r>
      <w:r>
        <w:rPr>
          <w:color w:val="212121"/>
          <w:spacing w:val="-6"/>
          <w:sz w:val="17"/>
        </w:rPr>
        <w:t> </w:t>
      </w:r>
      <w:r>
        <w:rPr>
          <w:color w:val="212121"/>
          <w:sz w:val="17"/>
        </w:rPr>
        <w:t>to</w:t>
      </w:r>
      <w:r>
        <w:rPr>
          <w:color w:val="212121"/>
          <w:spacing w:val="-6"/>
          <w:sz w:val="17"/>
        </w:rPr>
        <w:t> </w:t>
      </w:r>
      <w:r>
        <w:rPr>
          <w:color w:val="212121"/>
          <w:sz w:val="17"/>
        </w:rPr>
        <w:t>specific</w:t>
      </w:r>
      <w:r>
        <w:rPr>
          <w:color w:val="212121"/>
          <w:spacing w:val="-6"/>
          <w:sz w:val="17"/>
        </w:rPr>
        <w:t> </w:t>
      </w:r>
      <w:r>
        <w:rPr>
          <w:color w:val="212121"/>
          <w:sz w:val="17"/>
        </w:rPr>
        <w:t>users</w:t>
      </w:r>
      <w:r>
        <w:rPr>
          <w:color w:val="212121"/>
          <w:spacing w:val="-6"/>
          <w:sz w:val="17"/>
        </w:rPr>
        <w:t> </w:t>
      </w:r>
      <w:r>
        <w:rPr>
          <w:color w:val="212121"/>
          <w:sz w:val="17"/>
        </w:rPr>
        <w:t>or</w:t>
      </w:r>
      <w:r>
        <w:rPr>
          <w:color w:val="212121"/>
          <w:spacing w:val="-6"/>
          <w:sz w:val="17"/>
        </w:rPr>
        <w:t> </w:t>
      </w:r>
      <w:r>
        <w:rPr>
          <w:color w:val="212121"/>
          <w:sz w:val="17"/>
        </w:rPr>
        <w:t>departments.</w:t>
      </w:r>
      <w:r>
        <w:rPr>
          <w:color w:val="212121"/>
          <w:spacing w:val="-9"/>
          <w:sz w:val="17"/>
        </w:rPr>
        <w:t> </w:t>
      </w:r>
      <w:r>
        <w:rPr>
          <w:color w:val="212121"/>
          <w:sz w:val="17"/>
        </w:rPr>
        <w:t>This</w:t>
      </w:r>
      <w:r>
        <w:rPr>
          <w:color w:val="212121"/>
          <w:spacing w:val="-6"/>
          <w:sz w:val="17"/>
        </w:rPr>
        <w:t> </w:t>
      </w:r>
      <w:r>
        <w:rPr>
          <w:color w:val="212121"/>
          <w:sz w:val="17"/>
        </w:rPr>
        <w:t>personalization</w:t>
      </w:r>
      <w:r>
        <w:rPr>
          <w:color w:val="212121"/>
          <w:spacing w:val="-6"/>
          <w:sz w:val="17"/>
        </w:rPr>
        <w:t> </w:t>
      </w:r>
      <w:r>
        <w:rPr>
          <w:color w:val="212121"/>
          <w:sz w:val="17"/>
        </w:rPr>
        <w:t>ensures</w:t>
      </w:r>
      <w:r>
        <w:rPr>
          <w:color w:val="212121"/>
          <w:spacing w:val="-6"/>
          <w:sz w:val="17"/>
        </w:rPr>
        <w:t> </w:t>
      </w:r>
      <w:r>
        <w:rPr>
          <w:color w:val="212121"/>
          <w:sz w:val="17"/>
        </w:rPr>
        <w:t>that</w:t>
      </w:r>
      <w:r>
        <w:rPr>
          <w:color w:val="212121"/>
          <w:spacing w:val="-6"/>
          <w:sz w:val="17"/>
        </w:rPr>
        <w:t> </w:t>
      </w:r>
      <w:r>
        <w:rPr>
          <w:color w:val="212121"/>
          <w:sz w:val="17"/>
        </w:rPr>
        <w:t>stakeholders</w:t>
      </w:r>
      <w:r>
        <w:rPr>
          <w:color w:val="212121"/>
          <w:spacing w:val="-6"/>
          <w:sz w:val="17"/>
        </w:rPr>
        <w:t> </w:t>
      </w:r>
      <w:r>
        <w:rPr>
          <w:color w:val="212121"/>
          <w:sz w:val="17"/>
        </w:rPr>
        <w:t>have</w:t>
      </w:r>
      <w:r>
        <w:rPr>
          <w:color w:val="212121"/>
          <w:spacing w:val="-6"/>
          <w:sz w:val="17"/>
        </w:rPr>
        <w:t> </w:t>
      </w:r>
      <w:r>
        <w:rPr>
          <w:color w:val="212121"/>
          <w:sz w:val="17"/>
        </w:rPr>
        <w:t>direct</w:t>
      </w:r>
      <w:r>
        <w:rPr>
          <w:color w:val="212121"/>
          <w:spacing w:val="-6"/>
          <w:sz w:val="17"/>
        </w:rPr>
        <w:t> </w:t>
      </w:r>
      <w:r>
        <w:rPr>
          <w:color w:val="212121"/>
          <w:sz w:val="17"/>
        </w:rPr>
        <w:t>access</w:t>
      </w:r>
      <w:r>
        <w:rPr>
          <w:color w:val="212121"/>
          <w:spacing w:val="-6"/>
          <w:sz w:val="17"/>
        </w:rPr>
        <w:t> </w:t>
      </w:r>
      <w:r>
        <w:rPr>
          <w:color w:val="212121"/>
          <w:sz w:val="17"/>
        </w:rPr>
        <w:t>to</w:t>
      </w:r>
      <w:r>
        <w:rPr>
          <w:color w:val="212121"/>
          <w:spacing w:val="-6"/>
          <w:sz w:val="17"/>
        </w:rPr>
        <w:t> </w:t>
      </w:r>
      <w:r>
        <w:rPr>
          <w:color w:val="212121"/>
          <w:sz w:val="17"/>
        </w:rPr>
        <w:t>the</w:t>
      </w:r>
      <w:r>
        <w:rPr>
          <w:color w:val="212121"/>
          <w:spacing w:val="-6"/>
          <w:sz w:val="17"/>
        </w:rPr>
        <w:t> </w:t>
      </w:r>
      <w:r>
        <w:rPr>
          <w:color w:val="212121"/>
          <w:sz w:val="17"/>
        </w:rPr>
        <w:t>metrics</w:t>
      </w:r>
      <w:r>
        <w:rPr>
          <w:color w:val="212121"/>
          <w:spacing w:val="-6"/>
          <w:sz w:val="17"/>
        </w:rPr>
        <w:t> </w:t>
      </w:r>
      <w:r>
        <w:rPr>
          <w:color w:val="212121"/>
          <w:sz w:val="17"/>
        </w:rPr>
        <w:t>that matter most to their responsibilities and goals.</w:t>
      </w:r>
    </w:p>
    <w:p>
      <w:pPr>
        <w:pStyle w:val="BodyText"/>
        <w:spacing w:before="7"/>
        <w:rPr>
          <w:sz w:val="15"/>
        </w:rPr>
      </w:pPr>
    </w:p>
    <w:p>
      <w:pPr>
        <w:pStyle w:val="BodyText"/>
        <w:ind w:left="119"/>
      </w:pPr>
      <w:r>
        <w:rPr>
          <w:color w:val="212121"/>
        </w:rPr>
        <w:t>Let’s</w:t>
      </w:r>
      <w:r>
        <w:rPr>
          <w:color w:val="212121"/>
          <w:spacing w:val="3"/>
        </w:rPr>
        <w:t> </w:t>
      </w:r>
      <w:r>
        <w:rPr>
          <w:color w:val="212121"/>
        </w:rPr>
        <w:t>look</w:t>
      </w:r>
      <w:r>
        <w:rPr>
          <w:color w:val="212121"/>
          <w:spacing w:val="3"/>
        </w:rPr>
        <w:t> </w:t>
      </w:r>
      <w:r>
        <w:rPr>
          <w:color w:val="212121"/>
        </w:rPr>
        <w:t>at</w:t>
      </w:r>
      <w:r>
        <w:rPr>
          <w:color w:val="212121"/>
          <w:spacing w:val="3"/>
        </w:rPr>
        <w:t> </w:t>
      </w:r>
      <w:r>
        <w:rPr>
          <w:color w:val="212121"/>
        </w:rPr>
        <w:t>some</w:t>
      </w:r>
      <w:r>
        <w:rPr>
          <w:color w:val="212121"/>
          <w:spacing w:val="3"/>
        </w:rPr>
        <w:t> </w:t>
      </w:r>
      <w:r>
        <w:rPr>
          <w:color w:val="212121"/>
        </w:rPr>
        <w:t>case</w:t>
      </w:r>
      <w:r>
        <w:rPr>
          <w:color w:val="212121"/>
          <w:spacing w:val="3"/>
        </w:rPr>
        <w:t> </w:t>
      </w:r>
      <w:r>
        <w:rPr>
          <w:color w:val="212121"/>
          <w:spacing w:val="-2"/>
        </w:rPr>
        <w:t>examples.</w:t>
      </w:r>
    </w:p>
    <w:p>
      <w:pPr>
        <w:pStyle w:val="BodyText"/>
        <w:spacing w:before="3"/>
        <w:rPr>
          <w:sz w:val="26"/>
        </w:rPr>
      </w:pPr>
    </w:p>
    <w:p>
      <w:pPr>
        <w:pStyle w:val="Heading5"/>
      </w:pPr>
      <w:r>
        <w:rPr>
          <w:color w:val="212121"/>
          <w:spacing w:val="12"/>
        </w:rPr>
        <w:t>Case</w:t>
      </w:r>
      <w:r>
        <w:rPr>
          <w:color w:val="212121"/>
          <w:spacing w:val="47"/>
        </w:rPr>
        <w:t> </w:t>
      </w:r>
      <w:r>
        <w:rPr>
          <w:color w:val="212121"/>
        </w:rPr>
        <w:t>1</w:t>
      </w:r>
      <w:r>
        <w:rPr>
          <w:color w:val="212121"/>
          <w:spacing w:val="47"/>
        </w:rPr>
        <w:t> </w:t>
      </w:r>
      <w:r>
        <w:rPr>
          <w:color w:val="212121"/>
        </w:rPr>
        <w:t>–</w:t>
      </w:r>
      <w:r>
        <w:rPr>
          <w:color w:val="212121"/>
          <w:spacing w:val="47"/>
        </w:rPr>
        <w:t> </w:t>
      </w:r>
      <w:r>
        <w:rPr>
          <w:color w:val="212121"/>
          <w:spacing w:val="13"/>
        </w:rPr>
        <w:t>retail</w:t>
      </w:r>
      <w:r>
        <w:rPr>
          <w:color w:val="212121"/>
          <w:spacing w:val="48"/>
        </w:rPr>
        <w:t> </w:t>
      </w:r>
      <w:r>
        <w:rPr>
          <w:color w:val="212121"/>
          <w:spacing w:val="13"/>
        </w:rPr>
        <w:t>chain</w:t>
      </w:r>
      <w:r>
        <w:rPr>
          <w:color w:val="212121"/>
          <w:spacing w:val="47"/>
        </w:rPr>
        <w:t> </w:t>
      </w:r>
      <w:r>
        <w:rPr>
          <w:color w:val="212121"/>
          <w:spacing w:val="15"/>
        </w:rPr>
        <w:t>inventory</w:t>
      </w:r>
      <w:r>
        <w:rPr>
          <w:color w:val="212121"/>
          <w:spacing w:val="47"/>
        </w:rPr>
        <w:t> </w:t>
      </w:r>
      <w:r>
        <w:rPr>
          <w:color w:val="212121"/>
          <w:spacing w:val="13"/>
        </w:rPr>
        <w:t>management</w:t>
      </w:r>
    </w:p>
    <w:p>
      <w:pPr>
        <w:pStyle w:val="BodyText"/>
        <w:spacing w:line="340" w:lineRule="auto" w:before="197"/>
        <w:ind w:left="119" w:right="375"/>
      </w:pPr>
      <w:r>
        <w:rPr>
          <w:color w:val="212121"/>
        </w:rPr>
        <w:t>A</w:t>
      </w:r>
      <w:r>
        <w:rPr>
          <w:color w:val="212121"/>
          <w:spacing w:val="-6"/>
        </w:rPr>
        <w:t> </w:t>
      </w:r>
      <w:r>
        <w:rPr>
          <w:color w:val="212121"/>
        </w:rPr>
        <w:t>retail chai</w:t>
      </w:r>
      <w:bookmarkStart w:name="_bookmark411" w:id="566"/>
      <w:bookmarkEnd w:id="566"/>
      <w:r>
        <w:rPr>
          <w:color w:val="212121"/>
        </w:rPr>
        <w:t>n</w:t>
      </w:r>
      <w:r>
        <w:rPr>
          <w:color w:val="212121"/>
        </w:rPr>
        <w:t> used</w:t>
      </w:r>
      <w:r>
        <w:rPr>
          <w:color w:val="212121"/>
          <w:spacing w:val="-6"/>
        </w:rPr>
        <w:t> </w:t>
      </w:r>
      <w:r>
        <w:rPr>
          <w:color w:val="212121"/>
        </w:rPr>
        <w:t>AI to optimize inventory levels across its stores, tying inventory KPIs directly to sales forecasts and supplier performance. The AI system provided predictive insights that helped adjust inventory in real time, reducing overstock and stockouts while significantly improving cash flow and customer satisfaction.</w:t>
      </w:r>
    </w:p>
    <w:p>
      <w:pPr>
        <w:pStyle w:val="Heading5"/>
        <w:spacing w:before="198"/>
      </w:pPr>
      <w:r>
        <w:rPr>
          <w:color w:val="212121"/>
          <w:spacing w:val="12"/>
        </w:rPr>
        <w:t>Case</w:t>
      </w:r>
      <w:r>
        <w:rPr>
          <w:color w:val="212121"/>
          <w:spacing w:val="47"/>
        </w:rPr>
        <w:t> </w:t>
      </w:r>
      <w:r>
        <w:rPr>
          <w:color w:val="212121"/>
        </w:rPr>
        <w:t>2</w:t>
      </w:r>
      <w:r>
        <w:rPr>
          <w:color w:val="212121"/>
          <w:spacing w:val="48"/>
        </w:rPr>
        <w:t> </w:t>
      </w:r>
      <w:r>
        <w:rPr>
          <w:color w:val="212121"/>
        </w:rPr>
        <w:t>–</w:t>
      </w:r>
      <w:r>
        <w:rPr>
          <w:color w:val="212121"/>
          <w:spacing w:val="48"/>
        </w:rPr>
        <w:t> </w:t>
      </w:r>
      <w:r>
        <w:rPr>
          <w:color w:val="212121"/>
          <w:spacing w:val="15"/>
        </w:rPr>
        <w:t>financial</w:t>
      </w:r>
      <w:r>
        <w:rPr>
          <w:color w:val="212121"/>
          <w:spacing w:val="48"/>
        </w:rPr>
        <w:t> </w:t>
      </w:r>
      <w:r>
        <w:rPr>
          <w:color w:val="212121"/>
          <w:spacing w:val="14"/>
        </w:rPr>
        <w:t>services</w:t>
      </w:r>
      <w:r>
        <w:rPr>
          <w:color w:val="212121"/>
          <w:spacing w:val="48"/>
        </w:rPr>
        <w:t> </w:t>
      </w:r>
      <w:r>
        <w:rPr>
          <w:color w:val="212121"/>
          <w:spacing w:val="12"/>
        </w:rPr>
        <w:t>risk</w:t>
      </w:r>
      <w:r>
        <w:rPr>
          <w:color w:val="212121"/>
          <w:spacing w:val="48"/>
        </w:rPr>
        <w:t> </w:t>
      </w:r>
      <w:r>
        <w:rPr>
          <w:color w:val="212121"/>
          <w:spacing w:val="13"/>
        </w:rPr>
        <w:t>assessment</w:t>
      </w:r>
    </w:p>
    <w:p>
      <w:pPr>
        <w:pStyle w:val="BodyText"/>
        <w:spacing w:line="340" w:lineRule="auto" w:before="197"/>
        <w:ind w:left="119" w:right="270"/>
      </w:pPr>
      <w:r>
        <w:rPr>
          <w:color w:val="212121"/>
        </w:rPr>
        <w:t>A financial </w:t>
      </w:r>
      <w:bookmarkStart w:name="_bookmark412" w:id="567"/>
      <w:bookmarkEnd w:id="567"/>
      <w:r>
        <w:rPr>
          <w:color w:val="212121"/>
        </w:rPr>
        <w:t>s</w:t>
      </w:r>
      <w:r>
        <w:rPr>
          <w:color w:val="212121"/>
        </w:rPr>
        <w:t>ervices firm implemented AI to enhance its risk management KPIs, analyzing client portfolios and market conditions to assess risk exposure accurately. The</w:t>
      </w:r>
      <w:r>
        <w:rPr>
          <w:color w:val="212121"/>
          <w:spacing w:val="-5"/>
        </w:rPr>
        <w:t> </w:t>
      </w:r>
      <w:r>
        <w:rPr>
          <w:color w:val="212121"/>
        </w:rPr>
        <w:t>AI system’s insights allowed for</w:t>
      </w:r>
      <w:r>
        <w:rPr>
          <w:color w:val="212121"/>
          <w:spacing w:val="7"/>
        </w:rPr>
        <w:t> </w:t>
      </w:r>
      <w:r>
        <w:rPr>
          <w:color w:val="212121"/>
        </w:rPr>
        <w:t>more</w:t>
      </w:r>
      <w:r>
        <w:rPr>
          <w:color w:val="212121"/>
          <w:spacing w:val="8"/>
        </w:rPr>
        <w:t> </w:t>
      </w:r>
      <w:r>
        <w:rPr>
          <w:color w:val="212121"/>
        </w:rPr>
        <w:t>nuanced</w:t>
      </w:r>
      <w:r>
        <w:rPr>
          <w:color w:val="212121"/>
          <w:spacing w:val="8"/>
        </w:rPr>
        <w:t> </w:t>
      </w:r>
      <w:r>
        <w:rPr>
          <w:color w:val="212121"/>
        </w:rPr>
        <w:t>risk</w:t>
      </w:r>
      <w:r>
        <w:rPr>
          <w:color w:val="212121"/>
          <w:spacing w:val="8"/>
        </w:rPr>
        <w:t> </w:t>
      </w:r>
      <w:r>
        <w:rPr>
          <w:color w:val="212121"/>
        </w:rPr>
        <w:t>mitigation</w:t>
      </w:r>
      <w:r>
        <w:rPr>
          <w:color w:val="212121"/>
          <w:spacing w:val="8"/>
        </w:rPr>
        <w:t> </w:t>
      </w:r>
      <w:r>
        <w:rPr>
          <w:color w:val="212121"/>
        </w:rPr>
        <w:t>strategies,</w:t>
      </w:r>
      <w:r>
        <w:rPr>
          <w:color w:val="212121"/>
          <w:spacing w:val="7"/>
        </w:rPr>
        <w:t> </w:t>
      </w:r>
      <w:r>
        <w:rPr>
          <w:color w:val="212121"/>
        </w:rPr>
        <w:t>protecting</w:t>
      </w:r>
      <w:r>
        <w:rPr>
          <w:color w:val="212121"/>
          <w:spacing w:val="8"/>
        </w:rPr>
        <w:t> </w:t>
      </w:r>
      <w:r>
        <w:rPr>
          <w:color w:val="212121"/>
        </w:rPr>
        <w:t>assets</w:t>
      </w:r>
      <w:r>
        <w:rPr>
          <w:color w:val="212121"/>
          <w:spacing w:val="8"/>
        </w:rPr>
        <w:t> </w:t>
      </w:r>
      <w:r>
        <w:rPr>
          <w:color w:val="212121"/>
        </w:rPr>
        <w:t>while</w:t>
      </w:r>
      <w:r>
        <w:rPr>
          <w:color w:val="212121"/>
          <w:spacing w:val="8"/>
        </w:rPr>
        <w:t> </w:t>
      </w:r>
      <w:r>
        <w:rPr>
          <w:color w:val="212121"/>
        </w:rPr>
        <w:t>identifying</w:t>
      </w:r>
      <w:r>
        <w:rPr>
          <w:color w:val="212121"/>
          <w:spacing w:val="8"/>
        </w:rPr>
        <w:t> </w:t>
      </w:r>
      <w:r>
        <w:rPr>
          <w:color w:val="212121"/>
        </w:rPr>
        <w:t>growth</w:t>
      </w:r>
      <w:r>
        <w:rPr>
          <w:color w:val="212121"/>
          <w:spacing w:val="7"/>
        </w:rPr>
        <w:t> </w:t>
      </w:r>
      <w:r>
        <w:rPr>
          <w:color w:val="212121"/>
          <w:spacing w:val="-2"/>
        </w:rPr>
        <w:t>opportunities.</w:t>
      </w:r>
    </w:p>
    <w:p>
      <w:pPr>
        <w:pStyle w:val="BodyText"/>
        <w:spacing w:line="340" w:lineRule="auto" w:before="107"/>
        <w:ind w:left="119" w:right="304"/>
      </w:pPr>
      <w:r>
        <w:rPr>
          <w:color w:val="212121"/>
        </w:rPr>
        <w:t>AI is redefining performance management by offering advanced tools for real-time monitoring, in- depth analysis, and predictive financial performance forecasting. By enhancing the evaluation of</w:t>
      </w:r>
      <w:r>
        <w:rPr>
          <w:color w:val="212121"/>
          <w:spacing w:val="80"/>
        </w:rPr>
        <w:t> </w:t>
      </w:r>
      <w:r>
        <w:rPr>
          <w:color w:val="212121"/>
        </w:rPr>
        <w:t>KPIs, AI empowers organizations to make data-driven decisions, optimize operations, and</w:t>
      </w:r>
      <w:r>
        <w:rPr>
          <w:color w:val="212121"/>
          <w:spacing w:val="80"/>
        </w:rPr>
        <w:t> </w:t>
      </w:r>
      <w:r>
        <w:rPr>
          <w:color w:val="212121"/>
        </w:rPr>
        <w:t>strategically align their resources for maximum effectiveness.</w:t>
      </w:r>
      <w:r>
        <w:rPr>
          <w:color w:val="212121"/>
          <w:spacing w:val="-3"/>
        </w:rPr>
        <w:t> </w:t>
      </w:r>
      <w:r>
        <w:rPr>
          <w:color w:val="212121"/>
        </w:rPr>
        <w:t>As</w:t>
      </w:r>
      <w:r>
        <w:rPr>
          <w:color w:val="212121"/>
          <w:spacing w:val="-3"/>
        </w:rPr>
        <w:t> </w:t>
      </w:r>
      <w:r>
        <w:rPr>
          <w:color w:val="212121"/>
        </w:rPr>
        <w:t>AI technologies continue to evolve, their role in performance management is set to become even more integral, driving efficiency and strategic insight across all levels of an organization.</w:t>
      </w:r>
    </w:p>
    <w:p>
      <w:pPr>
        <w:pStyle w:val="BodyText"/>
        <w:spacing w:before="7"/>
        <w:rPr>
          <w:sz w:val="26"/>
        </w:rPr>
      </w:pPr>
    </w:p>
    <w:p>
      <w:pPr>
        <w:spacing w:before="0"/>
        <w:ind w:left="119" w:right="0" w:firstLine="0"/>
        <w:jc w:val="left"/>
        <w:rPr>
          <w:rFonts w:ascii="Liberation Sans"/>
          <w:b/>
          <w:sz w:val="25"/>
        </w:rPr>
      </w:pPr>
      <w:r>
        <w:rPr>
          <w:rFonts w:ascii="Liberation Sans"/>
          <w:b/>
          <w:color w:val="212121"/>
          <w:spacing w:val="14"/>
          <w:sz w:val="25"/>
        </w:rPr>
        <w:t>AI-</w:t>
      </w:r>
      <w:r>
        <w:rPr>
          <w:rFonts w:ascii="Liberation Sans"/>
          <w:b/>
          <w:color w:val="212121"/>
          <w:spacing w:val="-44"/>
          <w:sz w:val="25"/>
        </w:rPr>
        <w:t> </w:t>
      </w:r>
      <w:r>
        <w:rPr>
          <w:rFonts w:ascii="Liberation Sans"/>
          <w:b/>
          <w:color w:val="212121"/>
          <w:spacing w:val="18"/>
          <w:sz w:val="25"/>
        </w:rPr>
        <w:t>enabled</w:t>
      </w:r>
      <w:r>
        <w:rPr>
          <w:rFonts w:ascii="Liberation Sans"/>
          <w:b/>
          <w:color w:val="212121"/>
          <w:spacing w:val="67"/>
          <w:sz w:val="25"/>
        </w:rPr>
        <w:t> </w:t>
      </w:r>
      <w:r>
        <w:rPr>
          <w:rFonts w:ascii="Liberation Sans"/>
          <w:b/>
          <w:color w:val="212121"/>
          <w:spacing w:val="19"/>
          <w:sz w:val="25"/>
        </w:rPr>
        <w:t>strategic</w:t>
      </w:r>
      <w:r>
        <w:rPr>
          <w:rFonts w:ascii="Liberation Sans"/>
          <w:b/>
          <w:color w:val="212121"/>
          <w:spacing w:val="67"/>
          <w:sz w:val="25"/>
        </w:rPr>
        <w:t> </w:t>
      </w:r>
      <w:r>
        <w:rPr>
          <w:rFonts w:ascii="Liberation Sans"/>
          <w:b/>
          <w:color w:val="212121"/>
          <w:spacing w:val="19"/>
          <w:sz w:val="25"/>
        </w:rPr>
        <w:t>decision-</w:t>
      </w:r>
      <w:r>
        <w:rPr>
          <w:rFonts w:ascii="Liberation Sans"/>
          <w:b/>
          <w:color w:val="212121"/>
          <w:spacing w:val="-44"/>
          <w:sz w:val="25"/>
        </w:rPr>
        <w:t> </w:t>
      </w:r>
      <w:r>
        <w:rPr>
          <w:rFonts w:ascii="Liberation Sans"/>
          <w:b/>
          <w:color w:val="212121"/>
          <w:spacing w:val="16"/>
          <w:sz w:val="25"/>
        </w:rPr>
        <w:t>making</w:t>
      </w:r>
    </w:p>
    <w:p>
      <w:pPr>
        <w:pStyle w:val="BodyText"/>
        <w:spacing w:line="340" w:lineRule="auto" w:before="191"/>
        <w:ind w:left="119"/>
      </w:pPr>
      <w:r>
        <w:rPr>
          <w:color w:val="212121"/>
        </w:rPr>
        <w:t>The advent of AI ha</w:t>
      </w:r>
      <w:bookmarkStart w:name="_bookmark413" w:id="568"/>
      <w:bookmarkEnd w:id="568"/>
      <w:r>
        <w:rPr>
          <w:color w:val="212121"/>
        </w:rPr>
        <w:t>s</w:t>
      </w:r>
      <w:r>
        <w:rPr>
          <w:color w:val="212121"/>
        </w:rPr>
        <w:t> significantly bolstered strategic planning and decision-making processes in businesses. By offering advanced data analysis, predictive modeling, and scenario planning,</w:t>
      </w:r>
      <w:r>
        <w:rPr>
          <w:color w:val="212121"/>
          <w:spacing w:val="-4"/>
        </w:rPr>
        <w:t> </w:t>
      </w:r>
      <w:r>
        <w:rPr>
          <w:color w:val="212121"/>
        </w:rPr>
        <w:t>AI is empowering organizations to make more informed, strategic financial decisions.</w:t>
      </w:r>
    </w:p>
    <w:p>
      <w:pPr>
        <w:pStyle w:val="BodyText"/>
        <w:spacing w:before="4"/>
        <w:rPr>
          <w:sz w:val="26"/>
        </w:rPr>
      </w:pPr>
    </w:p>
    <w:p>
      <w:pPr>
        <w:spacing w:before="1"/>
        <w:ind w:left="119" w:right="0" w:firstLine="0"/>
        <w:jc w:val="left"/>
        <w:rPr>
          <w:rFonts w:ascii="Liberation Sans" w:hAnsi="Liberation Sans"/>
          <w:b/>
          <w:sz w:val="25"/>
        </w:rPr>
      </w:pPr>
      <w:r>
        <w:rPr>
          <w:rFonts w:ascii="Liberation Sans" w:hAnsi="Liberation Sans"/>
          <w:b/>
          <w:color w:val="212121"/>
          <w:spacing w:val="14"/>
          <w:sz w:val="25"/>
        </w:rPr>
        <w:t>AI’s</w:t>
      </w:r>
      <w:r>
        <w:rPr>
          <w:rFonts w:ascii="Liberation Sans" w:hAnsi="Liberation Sans"/>
          <w:b/>
          <w:color w:val="212121"/>
          <w:spacing w:val="56"/>
          <w:sz w:val="25"/>
        </w:rPr>
        <w:t> </w:t>
      </w:r>
      <w:r>
        <w:rPr>
          <w:rFonts w:ascii="Liberation Sans" w:hAnsi="Liberation Sans"/>
          <w:b/>
          <w:color w:val="212121"/>
          <w:spacing w:val="18"/>
          <w:sz w:val="25"/>
        </w:rPr>
        <w:t>support</w:t>
      </w:r>
      <w:r>
        <w:rPr>
          <w:rFonts w:ascii="Liberation Sans" w:hAnsi="Liberation Sans"/>
          <w:b/>
          <w:color w:val="212121"/>
          <w:spacing w:val="57"/>
          <w:sz w:val="25"/>
        </w:rPr>
        <w:t> </w:t>
      </w:r>
      <w:r>
        <w:rPr>
          <w:rFonts w:ascii="Liberation Sans" w:hAnsi="Liberation Sans"/>
          <w:b/>
          <w:color w:val="212121"/>
          <w:spacing w:val="11"/>
          <w:sz w:val="25"/>
        </w:rPr>
        <w:t>in</w:t>
      </w:r>
      <w:r>
        <w:rPr>
          <w:rFonts w:ascii="Liberation Sans" w:hAnsi="Liberation Sans"/>
          <w:b/>
          <w:color w:val="212121"/>
          <w:spacing w:val="57"/>
          <w:sz w:val="25"/>
        </w:rPr>
        <w:t> </w:t>
      </w:r>
      <w:r>
        <w:rPr>
          <w:rFonts w:ascii="Liberation Sans" w:hAnsi="Liberation Sans"/>
          <w:b/>
          <w:color w:val="212121"/>
          <w:spacing w:val="19"/>
          <w:sz w:val="25"/>
        </w:rPr>
        <w:t>strategic</w:t>
      </w:r>
      <w:r>
        <w:rPr>
          <w:rFonts w:ascii="Liberation Sans" w:hAnsi="Liberation Sans"/>
          <w:b/>
          <w:color w:val="212121"/>
          <w:spacing w:val="57"/>
          <w:sz w:val="25"/>
        </w:rPr>
        <w:t> </w:t>
      </w:r>
      <w:r>
        <w:rPr>
          <w:rFonts w:ascii="Liberation Sans" w:hAnsi="Liberation Sans"/>
          <w:b/>
          <w:color w:val="212121"/>
          <w:spacing w:val="19"/>
          <w:sz w:val="25"/>
        </w:rPr>
        <w:t>planning</w:t>
      </w:r>
      <w:r>
        <w:rPr>
          <w:rFonts w:ascii="Liberation Sans" w:hAnsi="Liberation Sans"/>
          <w:b/>
          <w:color w:val="212121"/>
          <w:spacing w:val="57"/>
          <w:sz w:val="25"/>
        </w:rPr>
        <w:t> </w:t>
      </w:r>
      <w:r>
        <w:rPr>
          <w:rFonts w:ascii="Liberation Sans" w:hAnsi="Liberation Sans"/>
          <w:b/>
          <w:color w:val="212121"/>
          <w:spacing w:val="14"/>
          <w:sz w:val="25"/>
        </w:rPr>
        <w:t>and</w:t>
      </w:r>
      <w:r>
        <w:rPr>
          <w:rFonts w:ascii="Liberation Sans" w:hAnsi="Liberation Sans"/>
          <w:b/>
          <w:color w:val="212121"/>
          <w:spacing w:val="57"/>
          <w:sz w:val="25"/>
        </w:rPr>
        <w:t> </w:t>
      </w:r>
      <w:r>
        <w:rPr>
          <w:rFonts w:ascii="Liberation Sans" w:hAnsi="Liberation Sans"/>
          <w:b/>
          <w:color w:val="212121"/>
          <w:spacing w:val="19"/>
          <w:sz w:val="25"/>
        </w:rPr>
        <w:t>decision-</w:t>
      </w:r>
      <w:r>
        <w:rPr>
          <w:rFonts w:ascii="Liberation Sans" w:hAnsi="Liberation Sans"/>
          <w:b/>
          <w:color w:val="212121"/>
          <w:spacing w:val="-46"/>
          <w:sz w:val="25"/>
        </w:rPr>
        <w:t> </w:t>
      </w:r>
      <w:r>
        <w:rPr>
          <w:rFonts w:ascii="Liberation Sans" w:hAnsi="Liberation Sans"/>
          <w:b/>
          <w:color w:val="212121"/>
          <w:spacing w:val="16"/>
          <w:sz w:val="25"/>
        </w:rPr>
        <w:t>making</w:t>
      </w:r>
    </w:p>
    <w:p>
      <w:pPr>
        <w:pStyle w:val="BodyText"/>
        <w:spacing w:line="340" w:lineRule="auto" w:before="191"/>
        <w:ind w:left="119" w:right="375"/>
      </w:pPr>
      <w:r>
        <w:rPr>
          <w:color w:val="212121"/>
        </w:rPr>
        <w:t>AI’s capacity to </w:t>
      </w:r>
      <w:bookmarkStart w:name="_bookmark414" w:id="569"/>
      <w:bookmarkEnd w:id="569"/>
      <w:r>
        <w:rPr>
          <w:color w:val="212121"/>
        </w:rPr>
        <w:t>p</w:t>
      </w:r>
      <w:r>
        <w:rPr>
          <w:color w:val="212121"/>
        </w:rPr>
        <w:t>rocess and analyze vast amounts of data surpasses human capabilities, enabling a more nuanced understanding of market trends, consumer behavior, and financial forecasts. This analytical power supports strategic planning by providing a data-driven foundation for decision- making, ensuring strategies are aligned with predictive market insights and operational capabilities:</w:t>
      </w:r>
    </w:p>
    <w:p>
      <w:pPr>
        <w:spacing w:after="0" w:line="340" w:lineRule="auto"/>
        <w:sectPr>
          <w:pgSz w:w="12240" w:h="15840"/>
          <w:pgMar w:top="1400" w:bottom="280" w:left="1420" w:right="1420"/>
        </w:sectPr>
      </w:pPr>
    </w:p>
    <w:p>
      <w:pPr>
        <w:spacing w:line="331" w:lineRule="auto" w:before="76"/>
        <w:ind w:left="457" w:right="270" w:firstLine="0"/>
        <w:jc w:val="left"/>
        <w:rPr>
          <w:sz w:val="17"/>
        </w:rPr>
      </w:pPr>
      <w:r>
        <w:rPr/>
        <w:pict>
          <v:shape style="position:absolute;margin-left:83.999992pt;margin-top:8.735372pt;width:2.25pt;height:2.25pt;mso-position-horizontal-relative:page;mso-position-vertical-relative:paragraph;z-index:16207872" id="docshape849" coordorigin="1680,175" coordsize="45,45" path="m1705,220l1700,220,1697,219,1680,200,1680,194,1700,175,1705,175,1725,197,1725,200,1705,220xe" filled="true" fillcolor="#212121" stroked="false">
            <v:path arrowok="t"/>
            <v:fill type="solid"/>
            <w10:wrap type="none"/>
          </v:shape>
        </w:pict>
      </w:r>
      <w:r>
        <w:rPr>
          <w:b/>
          <w:color w:val="212121"/>
          <w:sz w:val="17"/>
        </w:rPr>
        <w:t>Predictive modeling</w:t>
      </w:r>
      <w:r>
        <w:rPr>
          <w:color w:val="212121"/>
          <w:sz w:val="17"/>
        </w:rPr>
        <w:t>:</w:t>
      </w:r>
      <w:r>
        <w:rPr>
          <w:color w:val="212121"/>
          <w:spacing w:val="-5"/>
          <w:sz w:val="17"/>
        </w:rPr>
        <w:t> </w:t>
      </w:r>
      <w:r>
        <w:rPr>
          <w:color w:val="212121"/>
          <w:sz w:val="17"/>
        </w:rPr>
        <w:t>AI </w:t>
      </w:r>
      <w:bookmarkStart w:name="_bookmark415" w:id="570"/>
      <w:bookmarkEnd w:id="570"/>
      <w:r>
        <w:rPr>
          <w:color w:val="212121"/>
          <w:sz w:val="17"/>
        </w:rPr>
        <w:t>excels</w:t>
      </w:r>
      <w:r>
        <w:rPr>
          <w:color w:val="212121"/>
          <w:sz w:val="17"/>
        </w:rPr>
        <w:t> in forecasting future market trends, customer demand, and revenue potentials by analyzing current</w:t>
      </w:r>
      <w:r>
        <w:rPr>
          <w:color w:val="212121"/>
          <w:spacing w:val="-8"/>
          <w:sz w:val="17"/>
        </w:rPr>
        <w:t> </w:t>
      </w:r>
      <w:r>
        <w:rPr>
          <w:color w:val="212121"/>
          <w:sz w:val="17"/>
        </w:rPr>
        <w:t>and</w:t>
      </w:r>
      <w:r>
        <w:rPr>
          <w:color w:val="212121"/>
          <w:spacing w:val="-8"/>
          <w:sz w:val="17"/>
        </w:rPr>
        <w:t> </w:t>
      </w:r>
      <w:r>
        <w:rPr>
          <w:color w:val="212121"/>
          <w:sz w:val="17"/>
        </w:rPr>
        <w:t>historical</w:t>
      </w:r>
      <w:r>
        <w:rPr>
          <w:color w:val="212121"/>
          <w:spacing w:val="-8"/>
          <w:sz w:val="17"/>
        </w:rPr>
        <w:t> </w:t>
      </w:r>
      <w:r>
        <w:rPr>
          <w:color w:val="212121"/>
          <w:sz w:val="17"/>
        </w:rPr>
        <w:t>data.</w:t>
      </w:r>
      <w:r>
        <w:rPr>
          <w:color w:val="212121"/>
          <w:spacing w:val="-10"/>
          <w:sz w:val="17"/>
        </w:rPr>
        <w:t> </w:t>
      </w:r>
      <w:r>
        <w:rPr>
          <w:color w:val="212121"/>
          <w:sz w:val="17"/>
        </w:rPr>
        <w:t>These</w:t>
      </w:r>
      <w:r>
        <w:rPr>
          <w:color w:val="212121"/>
          <w:spacing w:val="-8"/>
          <w:sz w:val="17"/>
        </w:rPr>
        <w:t> </w:t>
      </w:r>
      <w:r>
        <w:rPr>
          <w:color w:val="212121"/>
          <w:sz w:val="17"/>
        </w:rPr>
        <w:t>predictive</w:t>
      </w:r>
      <w:r>
        <w:rPr>
          <w:color w:val="212121"/>
          <w:spacing w:val="-8"/>
          <w:sz w:val="17"/>
        </w:rPr>
        <w:t> </w:t>
      </w:r>
      <w:r>
        <w:rPr>
          <w:color w:val="212121"/>
          <w:sz w:val="17"/>
        </w:rPr>
        <w:t>models</w:t>
      </w:r>
      <w:r>
        <w:rPr>
          <w:color w:val="212121"/>
          <w:spacing w:val="-8"/>
          <w:sz w:val="17"/>
        </w:rPr>
        <w:t> </w:t>
      </w:r>
      <w:r>
        <w:rPr>
          <w:color w:val="212121"/>
          <w:sz w:val="17"/>
        </w:rPr>
        <w:t>allow</w:t>
      </w:r>
      <w:r>
        <w:rPr>
          <w:color w:val="212121"/>
          <w:spacing w:val="-8"/>
          <w:sz w:val="17"/>
        </w:rPr>
        <w:t> </w:t>
      </w:r>
      <w:r>
        <w:rPr>
          <w:color w:val="212121"/>
          <w:sz w:val="17"/>
        </w:rPr>
        <w:t>businesses</w:t>
      </w:r>
      <w:r>
        <w:rPr>
          <w:color w:val="212121"/>
          <w:spacing w:val="-8"/>
          <w:sz w:val="17"/>
        </w:rPr>
        <w:t> </w:t>
      </w:r>
      <w:r>
        <w:rPr>
          <w:color w:val="212121"/>
          <w:sz w:val="17"/>
        </w:rPr>
        <w:t>to</w:t>
      </w:r>
      <w:r>
        <w:rPr>
          <w:color w:val="212121"/>
          <w:spacing w:val="-8"/>
          <w:sz w:val="17"/>
        </w:rPr>
        <w:t> </w:t>
      </w:r>
      <w:r>
        <w:rPr>
          <w:color w:val="212121"/>
          <w:sz w:val="17"/>
        </w:rPr>
        <w:t>anticipate</w:t>
      </w:r>
      <w:r>
        <w:rPr>
          <w:color w:val="212121"/>
          <w:spacing w:val="-8"/>
          <w:sz w:val="17"/>
        </w:rPr>
        <w:t> </w:t>
      </w:r>
      <w:r>
        <w:rPr>
          <w:color w:val="212121"/>
          <w:sz w:val="17"/>
        </w:rPr>
        <w:t>changes</w:t>
      </w:r>
      <w:r>
        <w:rPr>
          <w:color w:val="212121"/>
          <w:spacing w:val="-8"/>
          <w:sz w:val="17"/>
        </w:rPr>
        <w:t> </w:t>
      </w:r>
      <w:r>
        <w:rPr>
          <w:color w:val="212121"/>
          <w:sz w:val="17"/>
        </w:rPr>
        <w:t>and</w:t>
      </w:r>
      <w:r>
        <w:rPr>
          <w:color w:val="212121"/>
          <w:spacing w:val="-8"/>
          <w:sz w:val="17"/>
        </w:rPr>
        <w:t> </w:t>
      </w:r>
      <w:r>
        <w:rPr>
          <w:color w:val="212121"/>
          <w:sz w:val="17"/>
        </w:rPr>
        <w:t>adapt</w:t>
      </w:r>
      <w:r>
        <w:rPr>
          <w:color w:val="212121"/>
          <w:spacing w:val="-8"/>
          <w:sz w:val="17"/>
        </w:rPr>
        <w:t> </w:t>
      </w:r>
      <w:r>
        <w:rPr>
          <w:color w:val="212121"/>
          <w:sz w:val="17"/>
        </w:rPr>
        <w:t>their</w:t>
      </w:r>
      <w:r>
        <w:rPr>
          <w:color w:val="212121"/>
          <w:spacing w:val="-8"/>
          <w:sz w:val="17"/>
        </w:rPr>
        <w:t> </w:t>
      </w:r>
      <w:r>
        <w:rPr>
          <w:color w:val="212121"/>
          <w:sz w:val="17"/>
        </w:rPr>
        <w:t>strategies</w:t>
      </w:r>
      <w:r>
        <w:rPr>
          <w:color w:val="212121"/>
          <w:spacing w:val="-8"/>
          <w:sz w:val="17"/>
        </w:rPr>
        <w:t> </w:t>
      </w:r>
      <w:r>
        <w:rPr>
          <w:color w:val="212121"/>
          <w:sz w:val="17"/>
        </w:rPr>
        <w:t>proactively.</w:t>
      </w:r>
    </w:p>
    <w:p>
      <w:pPr>
        <w:spacing w:line="331" w:lineRule="auto" w:before="120"/>
        <w:ind w:left="457" w:right="0" w:firstLine="0"/>
        <w:jc w:val="left"/>
        <w:rPr>
          <w:sz w:val="17"/>
        </w:rPr>
      </w:pPr>
      <w:r>
        <w:rPr/>
        <w:pict>
          <v:shape style="position:absolute;margin-left:83.999992pt;margin-top:10.935369pt;width:2.25pt;height:2.25pt;mso-position-horizontal-relative:page;mso-position-vertical-relative:paragraph;z-index:16208384" id="docshape850" coordorigin="1680,219" coordsize="45,45" path="m1705,264l1700,264,1697,263,1680,244,1680,238,1700,219,1705,219,1725,241,1725,244,1705,264xe" filled="true" fillcolor="#212121" stroked="false">
            <v:path arrowok="t"/>
            <v:fill type="solid"/>
            <w10:wrap type="none"/>
          </v:shape>
        </w:pict>
      </w:r>
      <w:r>
        <w:rPr>
          <w:b/>
          <w:color w:val="212121"/>
          <w:sz w:val="17"/>
        </w:rPr>
        <w:t>Scenario planning</w:t>
      </w:r>
      <w:r>
        <w:rPr>
          <w:color w:val="212121"/>
          <w:sz w:val="17"/>
        </w:rPr>
        <w:t>:</w:t>
      </w:r>
      <w:r>
        <w:rPr>
          <w:color w:val="212121"/>
          <w:spacing w:val="-6"/>
          <w:sz w:val="17"/>
        </w:rPr>
        <w:t> </w:t>
      </w:r>
      <w:r>
        <w:rPr>
          <w:color w:val="212121"/>
          <w:sz w:val="17"/>
        </w:rPr>
        <w:t>AI </w:t>
      </w:r>
      <w:bookmarkStart w:name="_bookmark416" w:id="571"/>
      <w:bookmarkEnd w:id="571"/>
      <w:r>
        <w:rPr>
          <w:color w:val="212121"/>
          <w:sz w:val="17"/>
        </w:rPr>
        <w:t>can</w:t>
      </w:r>
      <w:r>
        <w:rPr>
          <w:color w:val="212121"/>
          <w:sz w:val="17"/>
        </w:rPr>
        <w:t> simulate various strategic scenarios based on different assumptions and external factors, such as economic</w:t>
      </w:r>
      <w:r>
        <w:rPr>
          <w:color w:val="212121"/>
          <w:spacing w:val="-8"/>
          <w:sz w:val="17"/>
        </w:rPr>
        <w:t> </w:t>
      </w:r>
      <w:r>
        <w:rPr>
          <w:color w:val="212121"/>
          <w:sz w:val="17"/>
        </w:rPr>
        <w:t>changes,</w:t>
      </w:r>
      <w:r>
        <w:rPr>
          <w:color w:val="212121"/>
          <w:spacing w:val="-8"/>
          <w:sz w:val="17"/>
        </w:rPr>
        <w:t> </w:t>
      </w:r>
      <w:r>
        <w:rPr>
          <w:color w:val="212121"/>
          <w:sz w:val="17"/>
        </w:rPr>
        <w:t>market</w:t>
      </w:r>
      <w:r>
        <w:rPr>
          <w:color w:val="212121"/>
          <w:spacing w:val="-8"/>
          <w:sz w:val="17"/>
        </w:rPr>
        <w:t> </w:t>
      </w:r>
      <w:r>
        <w:rPr>
          <w:color w:val="212121"/>
          <w:sz w:val="17"/>
        </w:rPr>
        <w:t>trends,</w:t>
      </w:r>
      <w:r>
        <w:rPr>
          <w:color w:val="212121"/>
          <w:spacing w:val="-8"/>
          <w:sz w:val="17"/>
        </w:rPr>
        <w:t> </w:t>
      </w:r>
      <w:r>
        <w:rPr>
          <w:color w:val="212121"/>
          <w:sz w:val="17"/>
        </w:rPr>
        <w:t>or</w:t>
      </w:r>
      <w:r>
        <w:rPr>
          <w:color w:val="212121"/>
          <w:spacing w:val="-8"/>
          <w:sz w:val="17"/>
        </w:rPr>
        <w:t> </w:t>
      </w:r>
      <w:r>
        <w:rPr>
          <w:color w:val="212121"/>
          <w:sz w:val="17"/>
        </w:rPr>
        <w:t>competitive</w:t>
      </w:r>
      <w:r>
        <w:rPr>
          <w:color w:val="212121"/>
          <w:spacing w:val="-8"/>
          <w:sz w:val="17"/>
        </w:rPr>
        <w:t> </w:t>
      </w:r>
      <w:r>
        <w:rPr>
          <w:color w:val="212121"/>
          <w:sz w:val="17"/>
        </w:rPr>
        <w:t>actions.</w:t>
      </w:r>
      <w:r>
        <w:rPr>
          <w:color w:val="212121"/>
          <w:spacing w:val="-10"/>
          <w:sz w:val="17"/>
        </w:rPr>
        <w:t> </w:t>
      </w:r>
      <w:r>
        <w:rPr>
          <w:color w:val="212121"/>
          <w:sz w:val="17"/>
        </w:rPr>
        <w:t>This</w:t>
      </w:r>
      <w:r>
        <w:rPr>
          <w:color w:val="212121"/>
          <w:spacing w:val="-8"/>
          <w:sz w:val="17"/>
        </w:rPr>
        <w:t> </w:t>
      </w:r>
      <w:r>
        <w:rPr>
          <w:color w:val="212121"/>
          <w:sz w:val="17"/>
        </w:rPr>
        <w:t>helps</w:t>
      </w:r>
      <w:r>
        <w:rPr>
          <w:color w:val="212121"/>
          <w:spacing w:val="-8"/>
          <w:sz w:val="17"/>
        </w:rPr>
        <w:t> </w:t>
      </w:r>
      <w:r>
        <w:rPr>
          <w:color w:val="212121"/>
          <w:sz w:val="17"/>
        </w:rPr>
        <w:t>organizations</w:t>
      </w:r>
      <w:r>
        <w:rPr>
          <w:color w:val="212121"/>
          <w:spacing w:val="-8"/>
          <w:sz w:val="17"/>
        </w:rPr>
        <w:t> </w:t>
      </w:r>
      <w:r>
        <w:rPr>
          <w:color w:val="212121"/>
          <w:sz w:val="17"/>
        </w:rPr>
        <w:t>evaluate</w:t>
      </w:r>
      <w:r>
        <w:rPr>
          <w:color w:val="212121"/>
          <w:spacing w:val="-8"/>
          <w:sz w:val="17"/>
        </w:rPr>
        <w:t> </w:t>
      </w:r>
      <w:r>
        <w:rPr>
          <w:color w:val="212121"/>
          <w:sz w:val="17"/>
        </w:rPr>
        <w:t>potential</w:t>
      </w:r>
      <w:r>
        <w:rPr>
          <w:color w:val="212121"/>
          <w:spacing w:val="-8"/>
          <w:sz w:val="17"/>
        </w:rPr>
        <w:t> </w:t>
      </w:r>
      <w:r>
        <w:rPr>
          <w:color w:val="212121"/>
          <w:sz w:val="17"/>
        </w:rPr>
        <w:t>outcomes</w:t>
      </w:r>
      <w:r>
        <w:rPr>
          <w:color w:val="212121"/>
          <w:spacing w:val="-8"/>
          <w:sz w:val="17"/>
        </w:rPr>
        <w:t> </w:t>
      </w:r>
      <w:r>
        <w:rPr>
          <w:color w:val="212121"/>
          <w:sz w:val="17"/>
        </w:rPr>
        <w:t>and</w:t>
      </w:r>
      <w:r>
        <w:rPr>
          <w:color w:val="212121"/>
          <w:spacing w:val="-8"/>
          <w:sz w:val="17"/>
        </w:rPr>
        <w:t> </w:t>
      </w:r>
      <w:r>
        <w:rPr>
          <w:color w:val="212121"/>
          <w:sz w:val="17"/>
        </w:rPr>
        <w:t>make</w:t>
      </w:r>
      <w:r>
        <w:rPr>
          <w:color w:val="212121"/>
          <w:spacing w:val="-8"/>
          <w:sz w:val="17"/>
        </w:rPr>
        <w:t> </w:t>
      </w:r>
      <w:r>
        <w:rPr>
          <w:color w:val="212121"/>
          <w:sz w:val="17"/>
        </w:rPr>
        <w:t>strategic decisions that hedge against risks while capitalizing on opportunities.</w:t>
      </w:r>
    </w:p>
    <w:p>
      <w:pPr>
        <w:spacing w:line="331" w:lineRule="auto" w:before="106"/>
        <w:ind w:left="457" w:right="375" w:firstLine="0"/>
        <w:jc w:val="left"/>
        <w:rPr>
          <w:sz w:val="17"/>
        </w:rPr>
      </w:pPr>
      <w:r>
        <w:rPr/>
        <w:pict>
          <v:shape style="position:absolute;margin-left:83.999992pt;margin-top:10.235366pt;width:2.25pt;height:2.25pt;mso-position-horizontal-relative:page;mso-position-vertical-relative:paragraph;z-index:16208896" id="docshape851" coordorigin="1680,205" coordsize="45,45" path="m1705,250l1700,250,1697,249,1680,230,1680,224,1700,205,1705,205,1725,227,1725,230,1705,250xe" filled="true" fillcolor="#212121" stroked="false">
            <v:path arrowok="t"/>
            <v:fill type="solid"/>
            <w10:wrap type="none"/>
          </v:shape>
        </w:pict>
      </w:r>
      <w:r>
        <w:rPr>
          <w:b/>
          <w:color w:val="212121"/>
          <w:sz w:val="17"/>
        </w:rPr>
        <w:t>Optimization</w:t>
      </w:r>
      <w:r>
        <w:rPr>
          <w:b/>
          <w:color w:val="212121"/>
          <w:spacing w:val="-11"/>
          <w:sz w:val="17"/>
        </w:rPr>
        <w:t> </w:t>
      </w:r>
      <w:r>
        <w:rPr>
          <w:b/>
          <w:color w:val="212121"/>
          <w:sz w:val="17"/>
        </w:rPr>
        <w:t>algorithms</w:t>
      </w:r>
      <w:r>
        <w:rPr>
          <w:color w:val="212121"/>
          <w:sz w:val="17"/>
        </w:rPr>
        <w:t>:</w:t>
      </w:r>
      <w:r>
        <w:rPr>
          <w:color w:val="212121"/>
          <w:spacing w:val="-11"/>
          <w:sz w:val="17"/>
        </w:rPr>
        <w:t> </w:t>
      </w:r>
      <w:r>
        <w:rPr>
          <w:color w:val="212121"/>
          <w:sz w:val="17"/>
        </w:rPr>
        <w:t>AI</w:t>
      </w:r>
      <w:r>
        <w:rPr>
          <w:color w:val="212121"/>
          <w:spacing w:val="-9"/>
          <w:sz w:val="17"/>
        </w:rPr>
        <w:t> </w:t>
      </w:r>
      <w:r>
        <w:rPr>
          <w:color w:val="212121"/>
          <w:sz w:val="17"/>
        </w:rPr>
        <w:t>uses</w:t>
      </w:r>
      <w:r>
        <w:rPr>
          <w:color w:val="212121"/>
          <w:spacing w:val="-8"/>
          <w:sz w:val="17"/>
        </w:rPr>
        <w:t> </w:t>
      </w:r>
      <w:r>
        <w:rPr>
          <w:color w:val="212121"/>
          <w:sz w:val="17"/>
        </w:rPr>
        <w:t>optimization</w:t>
      </w:r>
      <w:r>
        <w:rPr>
          <w:color w:val="212121"/>
          <w:spacing w:val="-8"/>
          <w:sz w:val="17"/>
        </w:rPr>
        <w:t> </w:t>
      </w:r>
      <w:r>
        <w:rPr>
          <w:color w:val="212121"/>
          <w:sz w:val="17"/>
        </w:rPr>
        <w:t>algorithms</w:t>
      </w:r>
      <w:r>
        <w:rPr>
          <w:color w:val="212121"/>
          <w:spacing w:val="-8"/>
          <w:sz w:val="17"/>
        </w:rPr>
        <w:t> </w:t>
      </w:r>
      <w:r>
        <w:rPr>
          <w:color w:val="212121"/>
          <w:sz w:val="17"/>
        </w:rPr>
        <w:t>to</w:t>
      </w:r>
      <w:r>
        <w:rPr>
          <w:color w:val="212121"/>
          <w:spacing w:val="-8"/>
          <w:sz w:val="17"/>
        </w:rPr>
        <w:t> </w:t>
      </w:r>
      <w:r>
        <w:rPr>
          <w:color w:val="212121"/>
          <w:sz w:val="17"/>
        </w:rPr>
        <w:t>identify</w:t>
      </w:r>
      <w:r>
        <w:rPr>
          <w:color w:val="212121"/>
          <w:spacing w:val="-8"/>
          <w:sz w:val="17"/>
        </w:rPr>
        <w:t> </w:t>
      </w:r>
      <w:r>
        <w:rPr>
          <w:color w:val="212121"/>
          <w:sz w:val="17"/>
        </w:rPr>
        <w:t>the</w:t>
      </w:r>
      <w:r>
        <w:rPr>
          <w:color w:val="212121"/>
          <w:spacing w:val="-8"/>
          <w:sz w:val="17"/>
        </w:rPr>
        <w:t> </w:t>
      </w:r>
      <w:r>
        <w:rPr>
          <w:color w:val="212121"/>
          <w:sz w:val="17"/>
        </w:rPr>
        <w:t>most</w:t>
      </w:r>
      <w:r>
        <w:rPr>
          <w:color w:val="212121"/>
          <w:spacing w:val="-8"/>
          <w:sz w:val="17"/>
        </w:rPr>
        <w:t> </w:t>
      </w:r>
      <w:r>
        <w:rPr>
          <w:color w:val="212121"/>
          <w:sz w:val="17"/>
        </w:rPr>
        <w:t>efficient</w:t>
      </w:r>
      <w:r>
        <w:rPr>
          <w:color w:val="212121"/>
          <w:spacing w:val="-8"/>
          <w:sz w:val="17"/>
        </w:rPr>
        <w:t> </w:t>
      </w:r>
      <w:r>
        <w:rPr>
          <w:color w:val="212121"/>
          <w:sz w:val="17"/>
        </w:rPr>
        <w:t>allocation</w:t>
      </w:r>
      <w:r>
        <w:rPr>
          <w:color w:val="212121"/>
          <w:spacing w:val="-8"/>
          <w:sz w:val="17"/>
        </w:rPr>
        <w:t> </w:t>
      </w:r>
      <w:r>
        <w:rPr>
          <w:color w:val="212121"/>
          <w:sz w:val="17"/>
        </w:rPr>
        <w:t>of</w:t>
      </w:r>
      <w:r>
        <w:rPr>
          <w:color w:val="212121"/>
          <w:spacing w:val="-8"/>
          <w:sz w:val="17"/>
        </w:rPr>
        <w:t> </w:t>
      </w:r>
      <w:r>
        <w:rPr>
          <w:color w:val="212121"/>
          <w:sz w:val="17"/>
        </w:rPr>
        <w:t>resources,</w:t>
      </w:r>
      <w:r>
        <w:rPr>
          <w:color w:val="212121"/>
          <w:spacing w:val="-8"/>
          <w:sz w:val="17"/>
        </w:rPr>
        <w:t> </w:t>
      </w:r>
      <w:r>
        <w:rPr>
          <w:color w:val="212121"/>
          <w:sz w:val="17"/>
        </w:rPr>
        <w:t>whether</w:t>
      </w:r>
      <w:r>
        <w:rPr>
          <w:color w:val="212121"/>
          <w:spacing w:val="-8"/>
          <w:sz w:val="17"/>
        </w:rPr>
        <w:t> </w:t>
      </w:r>
      <w:r>
        <w:rPr>
          <w:color w:val="212121"/>
          <w:sz w:val="17"/>
        </w:rPr>
        <w:t>it’s capital investment, workforce distribution, or supply chain logistics, ensuring that strategic decisions </w:t>
      </w:r>
      <w:bookmarkStart w:name="_bookmark417" w:id="572"/>
      <w:bookmarkEnd w:id="572"/>
      <w:r>
        <w:rPr>
          <w:color w:val="212121"/>
          <w:sz w:val="17"/>
        </w:rPr>
        <w:t>maximize</w:t>
      </w:r>
      <w:r>
        <w:rPr>
          <w:color w:val="212121"/>
          <w:sz w:val="17"/>
        </w:rPr>
        <w:t> operational efficiency and profitability.</w:t>
      </w:r>
    </w:p>
    <w:p>
      <w:pPr>
        <w:pStyle w:val="BodyText"/>
        <w:spacing w:before="6"/>
        <w:rPr>
          <w:sz w:val="15"/>
        </w:rPr>
      </w:pPr>
    </w:p>
    <w:p>
      <w:pPr>
        <w:pStyle w:val="BodyText"/>
        <w:spacing w:line="340" w:lineRule="auto" w:before="1"/>
        <w:ind w:left="119"/>
      </w:pPr>
      <w:r>
        <w:rPr>
          <w:color w:val="212121"/>
        </w:rPr>
        <w:t>For a better understanding, let’s look at some real-world instances of</w:t>
      </w:r>
      <w:r>
        <w:rPr>
          <w:color w:val="212121"/>
          <w:spacing w:val="-5"/>
        </w:rPr>
        <w:t> </w:t>
      </w:r>
      <w:r>
        <w:rPr>
          <w:color w:val="212121"/>
        </w:rPr>
        <w:t>AI-facilitated strategic financial </w:t>
      </w:r>
      <w:r>
        <w:rPr>
          <w:color w:val="212121"/>
          <w:spacing w:val="-2"/>
        </w:rPr>
        <w:t>decisions.</w:t>
      </w:r>
    </w:p>
    <w:p>
      <w:pPr>
        <w:pStyle w:val="Heading5"/>
        <w:spacing w:before="196"/>
      </w:pPr>
      <w:r>
        <w:rPr>
          <w:color w:val="212121"/>
          <w:spacing w:val="14"/>
        </w:rPr>
        <w:t>Instance</w:t>
      </w:r>
      <w:r>
        <w:rPr>
          <w:color w:val="212121"/>
          <w:spacing w:val="54"/>
        </w:rPr>
        <w:t> </w:t>
      </w:r>
      <w:r>
        <w:rPr>
          <w:color w:val="212121"/>
        </w:rPr>
        <w:t>1</w:t>
      </w:r>
      <w:r>
        <w:rPr>
          <w:color w:val="212121"/>
          <w:spacing w:val="54"/>
        </w:rPr>
        <w:t> </w:t>
      </w:r>
      <w:r>
        <w:rPr>
          <w:color w:val="212121"/>
        </w:rPr>
        <w:t>–</w:t>
      </w:r>
      <w:r>
        <w:rPr>
          <w:color w:val="212121"/>
          <w:spacing w:val="54"/>
        </w:rPr>
        <w:t> </w:t>
      </w:r>
      <w:r>
        <w:rPr>
          <w:color w:val="212121"/>
          <w:spacing w:val="15"/>
        </w:rPr>
        <w:t>multinational</w:t>
      </w:r>
      <w:r>
        <w:rPr>
          <w:color w:val="212121"/>
          <w:spacing w:val="55"/>
        </w:rPr>
        <w:t> </w:t>
      </w:r>
      <w:r>
        <w:rPr>
          <w:color w:val="212121"/>
          <w:spacing w:val="15"/>
        </w:rPr>
        <w:t>corporation</w:t>
      </w:r>
      <w:r>
        <w:rPr>
          <w:color w:val="212121"/>
          <w:spacing w:val="54"/>
        </w:rPr>
        <w:t> </w:t>
      </w:r>
      <w:r>
        <w:rPr>
          <w:color w:val="212121"/>
          <w:spacing w:val="14"/>
        </w:rPr>
        <w:t>market</w:t>
      </w:r>
      <w:r>
        <w:rPr>
          <w:color w:val="212121"/>
          <w:spacing w:val="54"/>
        </w:rPr>
        <w:t> </w:t>
      </w:r>
      <w:r>
        <w:rPr>
          <w:color w:val="212121"/>
          <w:spacing w:val="13"/>
        </w:rPr>
        <w:t>expansion</w:t>
      </w:r>
    </w:p>
    <w:p>
      <w:pPr>
        <w:pStyle w:val="BodyText"/>
        <w:spacing w:line="340" w:lineRule="auto" w:before="197"/>
        <w:ind w:left="119" w:right="270"/>
      </w:pPr>
      <w:bookmarkStart w:name="_bookmark418" w:id="573"/>
      <w:bookmarkEnd w:id="573"/>
      <w:r>
        <w:rPr/>
      </w:r>
      <w:r>
        <w:rPr>
          <w:color w:val="212121"/>
        </w:rPr>
        <w:t>A</w:t>
      </w:r>
      <w:r>
        <w:rPr>
          <w:color w:val="212121"/>
          <w:spacing w:val="-5"/>
        </w:rPr>
        <w:t> </w:t>
      </w:r>
      <w:r>
        <w:rPr>
          <w:color w:val="212121"/>
        </w:rPr>
        <w:t>multinational corporation utilized</w:t>
      </w:r>
      <w:r>
        <w:rPr>
          <w:color w:val="212121"/>
          <w:spacing w:val="-5"/>
        </w:rPr>
        <w:t> </w:t>
      </w:r>
      <w:r>
        <w:rPr>
          <w:color w:val="212121"/>
        </w:rPr>
        <w:t>AI to assess the viability of entering new markets. The</w:t>
      </w:r>
      <w:r>
        <w:rPr>
          <w:color w:val="212121"/>
          <w:spacing w:val="-5"/>
        </w:rPr>
        <w:t> </w:t>
      </w:r>
      <w:r>
        <w:rPr>
          <w:color w:val="212121"/>
        </w:rPr>
        <w:t>AI system analyzed economic indicators, consumer behavior data, and competitive landscapes across various regions.</w:t>
      </w:r>
      <w:r>
        <w:rPr>
          <w:color w:val="212121"/>
          <w:spacing w:val="24"/>
        </w:rPr>
        <w:t> </w:t>
      </w:r>
      <w:r>
        <w:rPr>
          <w:color w:val="212121"/>
        </w:rPr>
        <w:t>By</w:t>
      </w:r>
      <w:r>
        <w:rPr>
          <w:color w:val="212121"/>
          <w:spacing w:val="24"/>
        </w:rPr>
        <w:t> </w:t>
      </w:r>
      <w:r>
        <w:rPr>
          <w:color w:val="212121"/>
        </w:rPr>
        <w:t>identifying</w:t>
      </w:r>
      <w:r>
        <w:rPr>
          <w:color w:val="212121"/>
          <w:spacing w:val="24"/>
        </w:rPr>
        <w:t> </w:t>
      </w:r>
      <w:r>
        <w:rPr>
          <w:color w:val="212121"/>
        </w:rPr>
        <w:t>the</w:t>
      </w:r>
      <w:r>
        <w:rPr>
          <w:color w:val="212121"/>
          <w:spacing w:val="24"/>
        </w:rPr>
        <w:t> </w:t>
      </w:r>
      <w:r>
        <w:rPr>
          <w:color w:val="212121"/>
        </w:rPr>
        <w:t>most</w:t>
      </w:r>
      <w:r>
        <w:rPr>
          <w:color w:val="212121"/>
          <w:spacing w:val="24"/>
        </w:rPr>
        <w:t> </w:t>
      </w:r>
      <w:r>
        <w:rPr>
          <w:color w:val="212121"/>
        </w:rPr>
        <w:t>promising</w:t>
      </w:r>
      <w:r>
        <w:rPr>
          <w:color w:val="212121"/>
          <w:spacing w:val="24"/>
        </w:rPr>
        <w:t> </w:t>
      </w:r>
      <w:r>
        <w:rPr>
          <w:color w:val="212121"/>
        </w:rPr>
        <w:t>markets</w:t>
      </w:r>
      <w:r>
        <w:rPr>
          <w:color w:val="212121"/>
          <w:spacing w:val="24"/>
        </w:rPr>
        <w:t> </w:t>
      </w:r>
      <w:r>
        <w:rPr>
          <w:color w:val="212121"/>
        </w:rPr>
        <w:t>and</w:t>
      </w:r>
      <w:r>
        <w:rPr>
          <w:color w:val="212121"/>
          <w:spacing w:val="24"/>
        </w:rPr>
        <w:t> </w:t>
      </w:r>
      <w:r>
        <w:rPr>
          <w:color w:val="212121"/>
        </w:rPr>
        <w:t>forecasting</w:t>
      </w:r>
      <w:r>
        <w:rPr>
          <w:color w:val="212121"/>
          <w:spacing w:val="24"/>
        </w:rPr>
        <w:t> </w:t>
      </w:r>
      <w:r>
        <w:rPr>
          <w:color w:val="212121"/>
        </w:rPr>
        <w:t>potential</w:t>
      </w:r>
      <w:r>
        <w:rPr>
          <w:color w:val="212121"/>
          <w:spacing w:val="24"/>
        </w:rPr>
        <w:t> </w:t>
      </w:r>
      <w:r>
        <w:rPr>
          <w:color w:val="212121"/>
        </w:rPr>
        <w:t>revenue,</w:t>
      </w:r>
      <w:r>
        <w:rPr>
          <w:color w:val="212121"/>
          <w:spacing w:val="24"/>
        </w:rPr>
        <w:t> </w:t>
      </w:r>
      <w:r>
        <w:rPr>
          <w:color w:val="212121"/>
        </w:rPr>
        <w:t>the</w:t>
      </w:r>
      <w:r>
        <w:rPr>
          <w:color w:val="212121"/>
        </w:rPr>
        <w:t> corporation strategically allocated resources to its expansion efforts, resulting in successful market penetration and significant revenue growth.</w:t>
      </w:r>
    </w:p>
    <w:p>
      <w:pPr>
        <w:pStyle w:val="Heading5"/>
        <w:spacing w:before="199"/>
      </w:pPr>
      <w:r>
        <w:rPr>
          <w:color w:val="212121"/>
          <w:spacing w:val="14"/>
        </w:rPr>
        <w:t>Instance</w:t>
      </w:r>
      <w:r>
        <w:rPr>
          <w:color w:val="212121"/>
          <w:spacing w:val="48"/>
        </w:rPr>
        <w:t> </w:t>
      </w:r>
      <w:r>
        <w:rPr>
          <w:color w:val="212121"/>
        </w:rPr>
        <w:t>2</w:t>
      </w:r>
      <w:r>
        <w:rPr>
          <w:color w:val="212121"/>
          <w:spacing w:val="49"/>
        </w:rPr>
        <w:t> </w:t>
      </w:r>
      <w:r>
        <w:rPr>
          <w:color w:val="212121"/>
        </w:rPr>
        <w:t>–</w:t>
      </w:r>
      <w:r>
        <w:rPr>
          <w:color w:val="212121"/>
          <w:spacing w:val="49"/>
        </w:rPr>
        <w:t> </w:t>
      </w:r>
      <w:r>
        <w:rPr>
          <w:color w:val="212121"/>
          <w:spacing w:val="12"/>
        </w:rPr>
        <w:t>tech</w:t>
      </w:r>
      <w:r>
        <w:rPr>
          <w:color w:val="212121"/>
          <w:spacing w:val="49"/>
        </w:rPr>
        <w:t> </w:t>
      </w:r>
      <w:r>
        <w:rPr>
          <w:color w:val="212121"/>
          <w:spacing w:val="14"/>
        </w:rPr>
        <w:t>startup</w:t>
      </w:r>
      <w:r>
        <w:rPr>
          <w:color w:val="212121"/>
          <w:spacing w:val="48"/>
        </w:rPr>
        <w:t> </w:t>
      </w:r>
      <w:r>
        <w:rPr>
          <w:color w:val="212121"/>
          <w:spacing w:val="14"/>
        </w:rPr>
        <w:t>product</w:t>
      </w:r>
      <w:r>
        <w:rPr>
          <w:color w:val="212121"/>
          <w:spacing w:val="49"/>
        </w:rPr>
        <w:t> </w:t>
      </w:r>
      <w:r>
        <w:rPr>
          <w:color w:val="212121"/>
          <w:spacing w:val="13"/>
        </w:rPr>
        <w:t>development</w:t>
      </w:r>
    </w:p>
    <w:p>
      <w:pPr>
        <w:pStyle w:val="BodyText"/>
        <w:spacing w:line="340" w:lineRule="auto" w:before="197"/>
        <w:ind w:left="119" w:right="304"/>
      </w:pPr>
      <w:r>
        <w:rPr>
          <w:color w:val="212121"/>
        </w:rPr>
        <w:t>A </w:t>
      </w:r>
      <w:bookmarkStart w:name="_bookmark419" w:id="574"/>
      <w:bookmarkEnd w:id="574"/>
      <w:r>
        <w:rPr>
          <w:color w:val="212121"/>
        </w:rPr>
        <w:t>t</w:t>
      </w:r>
      <w:r>
        <w:rPr>
          <w:color w:val="212121"/>
        </w:rPr>
        <w:t>ech startup harnessed AI to guide its product development strategy. Through sentiment analysis</w:t>
      </w:r>
      <w:r>
        <w:rPr>
          <w:color w:val="212121"/>
          <w:spacing w:val="40"/>
        </w:rPr>
        <w:t> </w:t>
      </w:r>
      <w:r>
        <w:rPr>
          <w:color w:val="212121"/>
        </w:rPr>
        <w:t>and trend forecasting, the</w:t>
      </w:r>
      <w:r>
        <w:rPr>
          <w:color w:val="212121"/>
          <w:spacing w:val="-4"/>
        </w:rPr>
        <w:t> </w:t>
      </w:r>
      <w:r>
        <w:rPr>
          <w:color w:val="212121"/>
        </w:rPr>
        <w:t>AI tool identified emerging consumer needs and technological trends. This insight allowed the startup to prioritize its R&amp;D investments, leading to the development of a highly successful product line that met market demand and outpaced competitors.</w:t>
      </w:r>
    </w:p>
    <w:p>
      <w:pPr>
        <w:pStyle w:val="Heading5"/>
        <w:spacing w:before="198"/>
      </w:pPr>
      <w:r>
        <w:rPr>
          <w:color w:val="212121"/>
          <w:spacing w:val="14"/>
        </w:rPr>
        <w:t>Instance</w:t>
      </w:r>
      <w:r>
        <w:rPr>
          <w:color w:val="212121"/>
          <w:spacing w:val="50"/>
        </w:rPr>
        <w:t> </w:t>
      </w:r>
      <w:r>
        <w:rPr>
          <w:color w:val="212121"/>
        </w:rPr>
        <w:t>3</w:t>
      </w:r>
      <w:r>
        <w:rPr>
          <w:color w:val="212121"/>
          <w:spacing w:val="51"/>
        </w:rPr>
        <w:t> </w:t>
      </w:r>
      <w:r>
        <w:rPr>
          <w:color w:val="212121"/>
        </w:rPr>
        <w:t>–</w:t>
      </w:r>
      <w:r>
        <w:rPr>
          <w:color w:val="212121"/>
          <w:spacing w:val="51"/>
        </w:rPr>
        <w:t> </w:t>
      </w:r>
      <w:r>
        <w:rPr>
          <w:color w:val="212121"/>
          <w:spacing w:val="15"/>
        </w:rPr>
        <w:t>financial</w:t>
      </w:r>
      <w:r>
        <w:rPr>
          <w:color w:val="212121"/>
          <w:spacing w:val="51"/>
        </w:rPr>
        <w:t> </w:t>
      </w:r>
      <w:r>
        <w:rPr>
          <w:color w:val="212121"/>
          <w:spacing w:val="14"/>
        </w:rPr>
        <w:t>services</w:t>
      </w:r>
      <w:r>
        <w:rPr>
          <w:color w:val="212121"/>
          <w:spacing w:val="51"/>
        </w:rPr>
        <w:t> </w:t>
      </w:r>
      <w:r>
        <w:rPr>
          <w:color w:val="212121"/>
          <w:spacing w:val="15"/>
        </w:rPr>
        <w:t>portfolio</w:t>
      </w:r>
      <w:r>
        <w:rPr>
          <w:color w:val="212121"/>
          <w:spacing w:val="51"/>
        </w:rPr>
        <w:t> </w:t>
      </w:r>
      <w:r>
        <w:rPr>
          <w:color w:val="212121"/>
          <w:spacing w:val="13"/>
        </w:rPr>
        <w:t>management</w:t>
      </w:r>
    </w:p>
    <w:p>
      <w:pPr>
        <w:pStyle w:val="BodyText"/>
        <w:spacing w:line="340" w:lineRule="auto" w:before="197"/>
        <w:ind w:left="119" w:right="375"/>
      </w:pPr>
      <w:bookmarkStart w:name="_bookmark420" w:id="575"/>
      <w:bookmarkEnd w:id="575"/>
      <w:r>
        <w:rPr/>
      </w:r>
      <w:r>
        <w:rPr>
          <w:color w:val="212121"/>
        </w:rPr>
        <w:t>A financial services firm integrated AI into its portfolio management strategy. By employing AI- driven risk assessment and market analysis, the firm was able to optimize its investment portfolio balancing risk and reward more effectively. The</w:t>
      </w:r>
      <w:r>
        <w:rPr>
          <w:color w:val="212121"/>
          <w:spacing w:val="-6"/>
        </w:rPr>
        <w:t> </w:t>
      </w:r>
      <w:r>
        <w:rPr>
          <w:color w:val="212121"/>
        </w:rPr>
        <w:t>AI’s predictive insights into market movements and asset performance enabled the firm to make strategic shifts in its investment strategy, enhancing portfolio returns while maintaining risk tolerance levels. AI-enabled strategic decision-making transforms how organizations approach planning and resource allocation. By leveraging AI’s predictive insights and analytical capabilities, businesses can navigate the complexities of modern markets with greater confidence and precision. These real-world instances underscore</w:t>
      </w:r>
      <w:r>
        <w:rPr>
          <w:color w:val="212121"/>
          <w:spacing w:val="-2"/>
        </w:rPr>
        <w:t> </w:t>
      </w:r>
      <w:r>
        <w:rPr>
          <w:color w:val="212121"/>
        </w:rPr>
        <w:t>AI’s potential</w:t>
      </w:r>
      <w:r>
        <w:rPr>
          <w:color w:val="212121"/>
          <w:spacing w:val="40"/>
        </w:rPr>
        <w:t> </w:t>
      </w:r>
      <w:r>
        <w:rPr>
          <w:color w:val="212121"/>
        </w:rPr>
        <w:t>to drive strategic financial decisions that propel businesses forward, highlighting the technology’s integral role in future corporate strategy development.</w:t>
      </w:r>
    </w:p>
    <w:p>
      <w:pPr>
        <w:pStyle w:val="BodyText"/>
        <w:spacing w:line="340" w:lineRule="auto" w:before="113"/>
        <w:ind w:left="119" w:right="375"/>
      </w:pPr>
      <w:r>
        <w:rPr>
          <w:color w:val="212121"/>
        </w:rPr>
        <w:t>Having explored the transformative role of</w:t>
      </w:r>
      <w:r>
        <w:rPr>
          <w:color w:val="212121"/>
          <w:spacing w:val="-5"/>
        </w:rPr>
        <w:t> </w:t>
      </w:r>
      <w:r>
        <w:rPr>
          <w:color w:val="212121"/>
        </w:rPr>
        <w:t>AI in facilitating strategic financial decisions, let’s shift our focus to the critical realms of risk management and compliance.</w:t>
      </w:r>
    </w:p>
    <w:p>
      <w:pPr>
        <w:spacing w:after="0" w:line="340" w:lineRule="auto"/>
        <w:sectPr>
          <w:pgSz w:w="12240" w:h="15840"/>
          <w:pgMar w:top="1400" w:bottom="280" w:left="1420" w:right="1420"/>
        </w:sectPr>
      </w:pPr>
    </w:p>
    <w:p>
      <w:pPr>
        <w:pStyle w:val="Heading2"/>
        <w:spacing w:before="65"/>
      </w:pPr>
      <w:bookmarkStart w:name="Risk management and compliance" w:id="576"/>
      <w:bookmarkEnd w:id="576"/>
      <w:r>
        <w:rPr/>
      </w:r>
      <w:bookmarkStart w:name="_bookmark421" w:id="577"/>
      <w:bookmarkEnd w:id="577"/>
      <w:r>
        <w:rPr/>
      </w:r>
      <w:r>
        <w:rPr>
          <w:color w:val="212121"/>
          <w:spacing w:val="18"/>
        </w:rPr>
        <w:t>Risk</w:t>
      </w:r>
      <w:r>
        <w:rPr>
          <w:color w:val="212121"/>
          <w:spacing w:val="39"/>
        </w:rPr>
        <w:t> </w:t>
      </w:r>
      <w:r>
        <w:rPr>
          <w:color w:val="212121"/>
          <w:spacing w:val="21"/>
        </w:rPr>
        <w:t>management</w:t>
      </w:r>
      <w:r>
        <w:rPr>
          <w:color w:val="212121"/>
          <w:spacing w:val="40"/>
        </w:rPr>
        <w:t> </w:t>
      </w:r>
      <w:r>
        <w:rPr>
          <w:color w:val="212121"/>
          <w:spacing w:val="16"/>
        </w:rPr>
        <w:t>and</w:t>
      </w:r>
      <w:r>
        <w:rPr>
          <w:color w:val="212121"/>
          <w:spacing w:val="40"/>
        </w:rPr>
        <w:t> </w:t>
      </w:r>
      <w:r>
        <w:rPr>
          <w:color w:val="212121"/>
          <w:spacing w:val="19"/>
        </w:rPr>
        <w:t>compliance</w:t>
      </w:r>
    </w:p>
    <w:p>
      <w:pPr>
        <w:pStyle w:val="BodyText"/>
        <w:spacing w:line="340" w:lineRule="auto" w:before="191"/>
        <w:ind w:left="119" w:right="304"/>
      </w:pPr>
      <w:r>
        <w:rPr>
          <w:color w:val="212121"/>
        </w:rPr>
        <w:t>The integration of AI into risk management and complianc</w:t>
      </w:r>
      <w:bookmarkStart w:name="_bookmark422" w:id="578"/>
      <w:bookmarkEnd w:id="578"/>
      <w:r>
        <w:rPr>
          <w:color w:val="212121"/>
        </w:rPr>
        <w:t>e</w:t>
      </w:r>
      <w:r>
        <w:rPr>
          <w:color w:val="212121"/>
        </w:rPr>
        <w:t> has revolutionized the approach</w:t>
      </w:r>
      <w:r>
        <w:rPr>
          <w:color w:val="212121"/>
          <w:spacing w:val="40"/>
        </w:rPr>
        <w:t> </w:t>
      </w:r>
      <w:r>
        <w:rPr>
          <w:color w:val="212121"/>
        </w:rPr>
        <w:t>businesses take to navigate financial risks and adhere to regulatory standards. AI’s advanced</w:t>
      </w:r>
      <w:r>
        <w:rPr>
          <w:color w:val="212121"/>
          <w:spacing w:val="80"/>
        </w:rPr>
        <w:t> </w:t>
      </w:r>
      <w:r>
        <w:rPr>
          <w:color w:val="212121"/>
        </w:rPr>
        <w:t>analytical capabilities and real-time processing power offer a proactive and efficient means to assess, mitigate, and monitor financial risks while ensuring compliance.</w:t>
      </w:r>
    </w:p>
    <w:p>
      <w:pPr>
        <w:pStyle w:val="BodyText"/>
        <w:spacing w:before="9"/>
        <w:rPr>
          <w:sz w:val="33"/>
        </w:rPr>
      </w:pPr>
    </w:p>
    <w:p>
      <w:pPr>
        <w:pStyle w:val="Heading2"/>
        <w:spacing w:line="254" w:lineRule="auto"/>
        <w:ind w:right="375"/>
      </w:pPr>
      <w:bookmarkStart w:name="AI’s application in financial risk asses" w:id="579"/>
      <w:bookmarkEnd w:id="579"/>
      <w:r>
        <w:rPr/>
      </w:r>
      <w:bookmarkStart w:name="_bookmark423" w:id="580"/>
      <w:bookmarkEnd w:id="580"/>
      <w:r>
        <w:rPr/>
      </w:r>
      <w:r>
        <w:rPr>
          <w:color w:val="212121"/>
          <w:spacing w:val="16"/>
        </w:rPr>
        <w:t>AI’s</w:t>
      </w:r>
      <w:r>
        <w:rPr>
          <w:color w:val="212121"/>
          <w:spacing w:val="16"/>
        </w:rPr>
        <w:t> </w:t>
      </w:r>
      <w:r>
        <w:rPr>
          <w:color w:val="212121"/>
          <w:spacing w:val="21"/>
        </w:rPr>
        <w:t>application</w:t>
      </w:r>
      <w:r>
        <w:rPr>
          <w:color w:val="212121"/>
          <w:spacing w:val="21"/>
        </w:rPr>
        <w:t> </w:t>
      </w:r>
      <w:r>
        <w:rPr>
          <w:color w:val="212121"/>
          <w:spacing w:val="12"/>
        </w:rPr>
        <w:t>in</w:t>
      </w:r>
      <w:r>
        <w:rPr>
          <w:color w:val="212121"/>
          <w:spacing w:val="12"/>
        </w:rPr>
        <w:t> </w:t>
      </w:r>
      <w:r>
        <w:rPr>
          <w:color w:val="212121"/>
          <w:spacing w:val="21"/>
        </w:rPr>
        <w:t>financial</w:t>
      </w:r>
      <w:r>
        <w:rPr>
          <w:color w:val="212121"/>
          <w:spacing w:val="21"/>
        </w:rPr>
        <w:t> </w:t>
      </w:r>
      <w:r>
        <w:rPr>
          <w:color w:val="212121"/>
          <w:spacing w:val="18"/>
        </w:rPr>
        <w:t>risk</w:t>
      </w:r>
      <w:r>
        <w:rPr>
          <w:color w:val="212121"/>
          <w:spacing w:val="18"/>
        </w:rPr>
        <w:t> </w:t>
      </w:r>
      <w:r>
        <w:rPr>
          <w:color w:val="212121"/>
          <w:spacing w:val="21"/>
        </w:rPr>
        <w:t>assessment</w:t>
      </w:r>
      <w:r>
        <w:rPr>
          <w:color w:val="212121"/>
          <w:spacing w:val="21"/>
        </w:rPr>
        <w:t> </w:t>
      </w:r>
      <w:r>
        <w:rPr>
          <w:color w:val="212121"/>
          <w:spacing w:val="16"/>
        </w:rPr>
        <w:t>and </w:t>
      </w:r>
      <w:r>
        <w:rPr>
          <w:color w:val="212121"/>
          <w:spacing w:val="19"/>
        </w:rPr>
        <w:t>mitigation</w:t>
      </w:r>
    </w:p>
    <w:p>
      <w:pPr>
        <w:pStyle w:val="BodyText"/>
        <w:spacing w:line="340" w:lineRule="auto" w:before="275"/>
        <w:ind w:left="119" w:right="238"/>
      </w:pPr>
      <w:r>
        <w:rPr>
          <w:color w:val="212121"/>
        </w:rPr>
        <w:t>AI systems employ predictive </w:t>
      </w:r>
      <w:bookmarkStart w:name="_bookmark424" w:id="581"/>
      <w:bookmarkEnd w:id="581"/>
      <w:r>
        <w:rPr>
          <w:color w:val="212121"/>
        </w:rPr>
        <w:t>a</w:t>
      </w:r>
      <w:r>
        <w:rPr>
          <w:color w:val="212121"/>
        </w:rPr>
        <w:t>nalytics, machine learning algorithms, and data mining techniques to identify potential financial risks before they materialize. By analyzing vast datasets, AI can detect subtle</w:t>
      </w:r>
      <w:r>
        <w:rPr>
          <w:color w:val="212121"/>
          <w:spacing w:val="20"/>
        </w:rPr>
        <w:t> </w:t>
      </w:r>
      <w:r>
        <w:rPr>
          <w:color w:val="212121"/>
        </w:rPr>
        <w:t>patterns</w:t>
      </w:r>
      <w:r>
        <w:rPr>
          <w:color w:val="212121"/>
          <w:spacing w:val="20"/>
        </w:rPr>
        <w:t> </w:t>
      </w:r>
      <w:r>
        <w:rPr>
          <w:color w:val="212121"/>
        </w:rPr>
        <w:t>and</w:t>
      </w:r>
      <w:r>
        <w:rPr>
          <w:color w:val="212121"/>
          <w:spacing w:val="20"/>
        </w:rPr>
        <w:t> </w:t>
      </w:r>
      <w:r>
        <w:rPr>
          <w:color w:val="212121"/>
        </w:rPr>
        <w:t>correlations</w:t>
      </w:r>
      <w:r>
        <w:rPr>
          <w:color w:val="212121"/>
          <w:spacing w:val="20"/>
        </w:rPr>
        <w:t> </w:t>
      </w:r>
      <w:r>
        <w:rPr>
          <w:color w:val="212121"/>
        </w:rPr>
        <w:t>that</w:t>
      </w:r>
      <w:r>
        <w:rPr>
          <w:color w:val="212121"/>
          <w:spacing w:val="20"/>
        </w:rPr>
        <w:t> </w:t>
      </w:r>
      <w:r>
        <w:rPr>
          <w:color w:val="212121"/>
        </w:rPr>
        <w:t>may</w:t>
      </w:r>
      <w:r>
        <w:rPr>
          <w:color w:val="212121"/>
          <w:spacing w:val="20"/>
        </w:rPr>
        <w:t> </w:t>
      </w:r>
      <w:r>
        <w:rPr>
          <w:color w:val="212121"/>
        </w:rPr>
        <w:t>indicate</w:t>
      </w:r>
      <w:r>
        <w:rPr>
          <w:color w:val="212121"/>
          <w:spacing w:val="20"/>
        </w:rPr>
        <w:t> </w:t>
      </w:r>
      <w:r>
        <w:rPr>
          <w:color w:val="212121"/>
        </w:rPr>
        <w:t>emerging</w:t>
      </w:r>
      <w:r>
        <w:rPr>
          <w:color w:val="212121"/>
          <w:spacing w:val="20"/>
        </w:rPr>
        <w:t> </w:t>
      </w:r>
      <w:r>
        <w:rPr>
          <w:color w:val="212121"/>
        </w:rPr>
        <w:t>risks,</w:t>
      </w:r>
      <w:r>
        <w:rPr>
          <w:color w:val="212121"/>
          <w:spacing w:val="20"/>
        </w:rPr>
        <w:t> </w:t>
      </w:r>
      <w:r>
        <w:rPr>
          <w:color w:val="212121"/>
        </w:rPr>
        <w:t>from</w:t>
      </w:r>
      <w:r>
        <w:rPr>
          <w:color w:val="212121"/>
          <w:spacing w:val="20"/>
        </w:rPr>
        <w:t> </w:t>
      </w:r>
      <w:r>
        <w:rPr>
          <w:color w:val="212121"/>
        </w:rPr>
        <w:t>credit</w:t>
      </w:r>
      <w:r>
        <w:rPr>
          <w:color w:val="212121"/>
          <w:spacing w:val="20"/>
        </w:rPr>
        <w:t> </w:t>
      </w:r>
      <w:r>
        <w:rPr>
          <w:color w:val="212121"/>
        </w:rPr>
        <w:t>risks</w:t>
      </w:r>
      <w:r>
        <w:rPr>
          <w:color w:val="212121"/>
          <w:spacing w:val="20"/>
        </w:rPr>
        <w:t> </w:t>
      </w:r>
      <w:r>
        <w:rPr>
          <w:color w:val="212121"/>
        </w:rPr>
        <w:t>to</w:t>
      </w:r>
      <w:r>
        <w:rPr>
          <w:color w:val="212121"/>
          <w:spacing w:val="20"/>
        </w:rPr>
        <w:t> </w:t>
      </w:r>
      <w:r>
        <w:rPr>
          <w:color w:val="212121"/>
        </w:rPr>
        <w:t>market volatility and operational inefficiencies:</w:t>
      </w:r>
    </w:p>
    <w:p>
      <w:pPr>
        <w:spacing w:line="331" w:lineRule="auto" w:before="110"/>
        <w:ind w:left="457" w:right="375" w:firstLine="0"/>
        <w:jc w:val="left"/>
        <w:rPr>
          <w:sz w:val="17"/>
        </w:rPr>
      </w:pPr>
      <w:r>
        <w:rPr/>
        <w:pict>
          <v:shape style="position:absolute;margin-left:83.999992pt;margin-top:10.435328pt;width:2.25pt;height:2.25pt;mso-position-horizontal-relative:page;mso-position-vertical-relative:paragraph;z-index:16209408" id="docshape852" coordorigin="1680,209" coordsize="45,45" path="m1705,254l1700,254,1697,253,1680,234,1680,228,1700,209,1705,209,1725,231,1725,234,1705,254xe" filled="true" fillcolor="#212121" stroked="false">
            <v:path arrowok="t"/>
            <v:fill type="solid"/>
            <w10:wrap type="none"/>
          </v:shape>
        </w:pict>
      </w:r>
      <w:r>
        <w:rPr>
          <w:b/>
          <w:color w:val="212121"/>
          <w:sz w:val="17"/>
        </w:rPr>
        <w:t>Credit risk analysis</w:t>
      </w:r>
      <w:r>
        <w:rPr>
          <w:color w:val="212121"/>
          <w:sz w:val="17"/>
        </w:rPr>
        <w:t>:</w:t>
      </w:r>
      <w:r>
        <w:rPr>
          <w:color w:val="212121"/>
          <w:spacing w:val="-5"/>
          <w:sz w:val="17"/>
        </w:rPr>
        <w:t> </w:t>
      </w:r>
      <w:r>
        <w:rPr>
          <w:color w:val="212121"/>
          <w:sz w:val="17"/>
        </w:rPr>
        <w:t>AI models assess the creditworthiness of borrowers by analyzing traditional financial </w:t>
      </w:r>
      <w:bookmarkStart w:name="_bookmark425" w:id="582"/>
      <w:bookmarkEnd w:id="582"/>
      <w:r>
        <w:rPr>
          <w:color w:val="212121"/>
          <w:sz w:val="17"/>
        </w:rPr>
        <w:t>metrics</w:t>
      </w:r>
      <w:r>
        <w:rPr>
          <w:color w:val="212121"/>
          <w:sz w:val="17"/>
        </w:rPr>
        <w:t> and incorporating</w:t>
      </w:r>
      <w:r>
        <w:rPr>
          <w:color w:val="212121"/>
          <w:spacing w:val="-6"/>
          <w:sz w:val="17"/>
        </w:rPr>
        <w:t> </w:t>
      </w:r>
      <w:r>
        <w:rPr>
          <w:color w:val="212121"/>
          <w:sz w:val="17"/>
        </w:rPr>
        <w:t>alternative</w:t>
      </w:r>
      <w:r>
        <w:rPr>
          <w:color w:val="212121"/>
          <w:spacing w:val="-6"/>
          <w:sz w:val="17"/>
        </w:rPr>
        <w:t> </w:t>
      </w:r>
      <w:r>
        <w:rPr>
          <w:color w:val="212121"/>
          <w:sz w:val="17"/>
        </w:rPr>
        <w:t>data</w:t>
      </w:r>
      <w:r>
        <w:rPr>
          <w:color w:val="212121"/>
          <w:spacing w:val="-6"/>
          <w:sz w:val="17"/>
        </w:rPr>
        <w:t> </w:t>
      </w:r>
      <w:r>
        <w:rPr>
          <w:color w:val="212121"/>
          <w:sz w:val="17"/>
        </w:rPr>
        <w:t>sources,</w:t>
      </w:r>
      <w:r>
        <w:rPr>
          <w:color w:val="212121"/>
          <w:spacing w:val="-6"/>
          <w:sz w:val="17"/>
        </w:rPr>
        <w:t> </w:t>
      </w:r>
      <w:r>
        <w:rPr>
          <w:color w:val="212121"/>
          <w:sz w:val="17"/>
        </w:rPr>
        <w:t>such</w:t>
      </w:r>
      <w:r>
        <w:rPr>
          <w:color w:val="212121"/>
          <w:spacing w:val="-6"/>
          <w:sz w:val="17"/>
        </w:rPr>
        <w:t> </w:t>
      </w:r>
      <w:r>
        <w:rPr>
          <w:color w:val="212121"/>
          <w:sz w:val="17"/>
        </w:rPr>
        <w:t>as</w:t>
      </w:r>
      <w:r>
        <w:rPr>
          <w:color w:val="212121"/>
          <w:spacing w:val="-6"/>
          <w:sz w:val="17"/>
        </w:rPr>
        <w:t> </w:t>
      </w:r>
      <w:r>
        <w:rPr>
          <w:color w:val="212121"/>
          <w:sz w:val="17"/>
        </w:rPr>
        <w:t>social</w:t>
      </w:r>
      <w:r>
        <w:rPr>
          <w:color w:val="212121"/>
          <w:spacing w:val="-6"/>
          <w:sz w:val="17"/>
        </w:rPr>
        <w:t> </w:t>
      </w:r>
      <w:r>
        <w:rPr>
          <w:color w:val="212121"/>
          <w:sz w:val="17"/>
        </w:rPr>
        <w:t>media</w:t>
      </w:r>
      <w:r>
        <w:rPr>
          <w:color w:val="212121"/>
          <w:spacing w:val="-6"/>
          <w:sz w:val="17"/>
        </w:rPr>
        <w:t> </w:t>
      </w:r>
      <w:r>
        <w:rPr>
          <w:color w:val="212121"/>
          <w:sz w:val="17"/>
        </w:rPr>
        <w:t>activity</w:t>
      </w:r>
      <w:r>
        <w:rPr>
          <w:color w:val="212121"/>
          <w:spacing w:val="-6"/>
          <w:sz w:val="17"/>
        </w:rPr>
        <w:t> </w:t>
      </w:r>
      <w:r>
        <w:rPr>
          <w:color w:val="212121"/>
          <w:sz w:val="17"/>
        </w:rPr>
        <w:t>or</w:t>
      </w:r>
      <w:r>
        <w:rPr>
          <w:color w:val="212121"/>
          <w:spacing w:val="-6"/>
          <w:sz w:val="17"/>
        </w:rPr>
        <w:t> </w:t>
      </w:r>
      <w:r>
        <w:rPr>
          <w:color w:val="212121"/>
          <w:sz w:val="17"/>
        </w:rPr>
        <w:t>transaction</w:t>
      </w:r>
      <w:r>
        <w:rPr>
          <w:color w:val="212121"/>
          <w:spacing w:val="-6"/>
          <w:sz w:val="17"/>
        </w:rPr>
        <w:t> </w:t>
      </w:r>
      <w:r>
        <w:rPr>
          <w:color w:val="212121"/>
          <w:sz w:val="17"/>
        </w:rPr>
        <w:t>histories,</w:t>
      </w:r>
      <w:r>
        <w:rPr>
          <w:color w:val="212121"/>
          <w:spacing w:val="-6"/>
          <w:sz w:val="17"/>
        </w:rPr>
        <w:t> </w:t>
      </w:r>
      <w:r>
        <w:rPr>
          <w:color w:val="212121"/>
          <w:sz w:val="17"/>
        </w:rPr>
        <w:t>to</w:t>
      </w:r>
      <w:r>
        <w:rPr>
          <w:color w:val="212121"/>
          <w:spacing w:val="-6"/>
          <w:sz w:val="17"/>
        </w:rPr>
        <w:t> </w:t>
      </w:r>
      <w:r>
        <w:rPr>
          <w:color w:val="212121"/>
          <w:sz w:val="17"/>
        </w:rPr>
        <w:t>predict</w:t>
      </w:r>
      <w:r>
        <w:rPr>
          <w:color w:val="212121"/>
          <w:spacing w:val="-6"/>
          <w:sz w:val="17"/>
        </w:rPr>
        <w:t> </w:t>
      </w:r>
      <w:r>
        <w:rPr>
          <w:color w:val="212121"/>
          <w:sz w:val="17"/>
        </w:rPr>
        <w:t>the</w:t>
      </w:r>
      <w:r>
        <w:rPr>
          <w:color w:val="212121"/>
          <w:spacing w:val="-6"/>
          <w:sz w:val="17"/>
        </w:rPr>
        <w:t> </w:t>
      </w:r>
      <w:r>
        <w:rPr>
          <w:color w:val="212121"/>
          <w:sz w:val="17"/>
        </w:rPr>
        <w:t>likelihood</w:t>
      </w:r>
      <w:r>
        <w:rPr>
          <w:color w:val="212121"/>
          <w:spacing w:val="-6"/>
          <w:sz w:val="17"/>
        </w:rPr>
        <w:t> </w:t>
      </w:r>
      <w:r>
        <w:rPr>
          <w:color w:val="212121"/>
          <w:sz w:val="17"/>
        </w:rPr>
        <w:t>of</w:t>
      </w:r>
      <w:r>
        <w:rPr>
          <w:color w:val="212121"/>
          <w:spacing w:val="-6"/>
          <w:sz w:val="17"/>
        </w:rPr>
        <w:t> </w:t>
      </w:r>
      <w:r>
        <w:rPr>
          <w:color w:val="212121"/>
          <w:sz w:val="17"/>
        </w:rPr>
        <w:t>default more accurately</w:t>
      </w:r>
    </w:p>
    <w:p>
      <w:pPr>
        <w:spacing w:line="331" w:lineRule="auto" w:before="105"/>
        <w:ind w:left="457" w:right="0" w:firstLine="0"/>
        <w:jc w:val="left"/>
        <w:rPr>
          <w:sz w:val="17"/>
        </w:rPr>
      </w:pPr>
      <w:r>
        <w:rPr/>
        <w:pict>
          <v:shape style="position:absolute;margin-left:83.999992pt;margin-top:10.185354pt;width:2.25pt;height:2.25pt;mso-position-horizontal-relative:page;mso-position-vertical-relative:paragraph;z-index:16209920" id="docshape853" coordorigin="1680,204" coordsize="45,45" path="m1705,249l1700,249,1697,248,1680,229,1680,223,1700,204,1705,204,1725,226,1725,229,1705,249xe" filled="true" fillcolor="#212121" stroked="false">
            <v:path arrowok="t"/>
            <v:fill type="solid"/>
            <w10:wrap type="none"/>
          </v:shape>
        </w:pict>
      </w:r>
      <w:r>
        <w:rPr>
          <w:b/>
          <w:color w:val="212121"/>
          <w:sz w:val="17"/>
        </w:rPr>
        <w:t>Market</w:t>
      </w:r>
      <w:r>
        <w:rPr>
          <w:b/>
          <w:color w:val="212121"/>
          <w:spacing w:val="-10"/>
          <w:sz w:val="17"/>
        </w:rPr>
        <w:t> </w:t>
      </w:r>
      <w:r>
        <w:rPr>
          <w:b/>
          <w:color w:val="212121"/>
          <w:sz w:val="17"/>
        </w:rPr>
        <w:t>risk</w:t>
      </w:r>
      <w:r>
        <w:rPr>
          <w:b/>
          <w:color w:val="212121"/>
          <w:spacing w:val="-6"/>
          <w:sz w:val="17"/>
        </w:rPr>
        <w:t> </w:t>
      </w:r>
      <w:r>
        <w:rPr>
          <w:b/>
          <w:color w:val="212121"/>
          <w:sz w:val="17"/>
        </w:rPr>
        <w:t>management</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tools</w:t>
      </w:r>
      <w:r>
        <w:rPr>
          <w:color w:val="212121"/>
          <w:spacing w:val="-6"/>
          <w:sz w:val="17"/>
        </w:rPr>
        <w:t> </w:t>
      </w:r>
      <w:r>
        <w:rPr>
          <w:color w:val="212121"/>
          <w:sz w:val="17"/>
        </w:rPr>
        <w:t>monitor</w:t>
      </w:r>
      <w:r>
        <w:rPr>
          <w:color w:val="212121"/>
          <w:spacing w:val="-6"/>
          <w:sz w:val="17"/>
        </w:rPr>
        <w:t> </w:t>
      </w:r>
      <w:r>
        <w:rPr>
          <w:color w:val="212121"/>
          <w:sz w:val="17"/>
        </w:rPr>
        <w:t>market</w:t>
      </w:r>
      <w:r>
        <w:rPr>
          <w:color w:val="212121"/>
          <w:spacing w:val="-6"/>
          <w:sz w:val="17"/>
        </w:rPr>
        <w:t> </w:t>
      </w:r>
      <w:r>
        <w:rPr>
          <w:color w:val="212121"/>
          <w:sz w:val="17"/>
        </w:rPr>
        <w:t>conditions</w:t>
      </w:r>
      <w:r>
        <w:rPr>
          <w:color w:val="212121"/>
          <w:spacing w:val="-6"/>
          <w:sz w:val="17"/>
        </w:rPr>
        <w:t> </w:t>
      </w:r>
      <w:r>
        <w:rPr>
          <w:color w:val="212121"/>
          <w:sz w:val="17"/>
        </w:rPr>
        <w:t>and</w:t>
      </w:r>
      <w:r>
        <w:rPr>
          <w:color w:val="212121"/>
          <w:spacing w:val="-6"/>
          <w:sz w:val="17"/>
        </w:rPr>
        <w:t> </w:t>
      </w:r>
      <w:r>
        <w:rPr>
          <w:color w:val="212121"/>
          <w:sz w:val="17"/>
        </w:rPr>
        <w:t>global</w:t>
      </w:r>
      <w:r>
        <w:rPr>
          <w:color w:val="212121"/>
          <w:spacing w:val="-6"/>
          <w:sz w:val="17"/>
        </w:rPr>
        <w:t> </w:t>
      </w:r>
      <w:r>
        <w:rPr>
          <w:color w:val="212121"/>
          <w:sz w:val="17"/>
        </w:rPr>
        <w:t>economic</w:t>
      </w:r>
      <w:r>
        <w:rPr>
          <w:color w:val="212121"/>
          <w:spacing w:val="-6"/>
          <w:sz w:val="17"/>
        </w:rPr>
        <w:t> </w:t>
      </w:r>
      <w:r>
        <w:rPr>
          <w:color w:val="212121"/>
          <w:sz w:val="17"/>
        </w:rPr>
        <w:t>indicators</w:t>
      </w:r>
      <w:r>
        <w:rPr>
          <w:color w:val="212121"/>
          <w:spacing w:val="-6"/>
          <w:sz w:val="17"/>
        </w:rPr>
        <w:t> </w:t>
      </w:r>
      <w:bookmarkStart w:name="_bookmark426" w:id="583"/>
      <w:bookmarkEnd w:id="583"/>
      <w:r>
        <w:rPr>
          <w:color w:val="212121"/>
          <w:sz w:val="17"/>
        </w:rPr>
        <w:t>in</w:t>
      </w:r>
      <w:r>
        <w:rPr>
          <w:color w:val="212121"/>
          <w:spacing w:val="-6"/>
          <w:sz w:val="17"/>
        </w:rPr>
        <w:t> </w:t>
      </w:r>
      <w:r>
        <w:rPr>
          <w:color w:val="212121"/>
          <w:sz w:val="17"/>
        </w:rPr>
        <w:t>real</w:t>
      </w:r>
      <w:r>
        <w:rPr>
          <w:color w:val="212121"/>
          <w:spacing w:val="-6"/>
          <w:sz w:val="17"/>
        </w:rPr>
        <w:t> </w:t>
      </w:r>
      <w:r>
        <w:rPr>
          <w:color w:val="212121"/>
          <w:sz w:val="17"/>
        </w:rPr>
        <w:t>time,</w:t>
      </w:r>
      <w:r>
        <w:rPr>
          <w:color w:val="212121"/>
          <w:spacing w:val="-6"/>
          <w:sz w:val="17"/>
        </w:rPr>
        <w:t> </w:t>
      </w:r>
      <w:r>
        <w:rPr>
          <w:color w:val="212121"/>
          <w:sz w:val="17"/>
        </w:rPr>
        <w:t>helping</w:t>
      </w:r>
      <w:r>
        <w:rPr>
          <w:color w:val="212121"/>
          <w:spacing w:val="-6"/>
          <w:sz w:val="17"/>
        </w:rPr>
        <w:t> </w:t>
      </w:r>
      <w:r>
        <w:rPr>
          <w:color w:val="212121"/>
          <w:sz w:val="17"/>
        </w:rPr>
        <w:t>firms</w:t>
      </w:r>
      <w:r>
        <w:rPr>
          <w:color w:val="212121"/>
          <w:spacing w:val="-6"/>
          <w:sz w:val="17"/>
        </w:rPr>
        <w:t> </w:t>
      </w:r>
      <w:r>
        <w:rPr>
          <w:color w:val="212121"/>
          <w:sz w:val="17"/>
        </w:rPr>
        <w:t>to anticipate market movements and adjust their investment strategies accordingly to maximize gains and minimize losses</w:t>
      </w:r>
    </w:p>
    <w:p>
      <w:pPr>
        <w:spacing w:line="331" w:lineRule="auto" w:before="121"/>
        <w:ind w:left="457" w:right="375" w:firstLine="0"/>
        <w:jc w:val="left"/>
        <w:rPr>
          <w:sz w:val="17"/>
        </w:rPr>
      </w:pPr>
      <w:r>
        <w:rPr/>
        <w:pict>
          <v:shape style="position:absolute;margin-left:83.999992pt;margin-top:10.985352pt;width:2.25pt;height:2.25pt;mso-position-horizontal-relative:page;mso-position-vertical-relative:paragraph;z-index:16210432" id="docshape854" coordorigin="1680,220" coordsize="45,45" path="m1705,265l1700,265,1697,264,1680,245,1680,239,1700,220,1705,220,1725,242,1725,245,1705,265xe" filled="true" fillcolor="#212121" stroked="false">
            <v:path arrowok="t"/>
            <v:fill type="solid"/>
            <w10:wrap type="none"/>
          </v:shape>
        </w:pict>
      </w:r>
      <w:r>
        <w:rPr>
          <w:b/>
          <w:color w:val="212121"/>
          <w:sz w:val="17"/>
        </w:rPr>
        <w:t>Operational</w:t>
      </w:r>
      <w:r>
        <w:rPr>
          <w:b/>
          <w:color w:val="212121"/>
          <w:spacing w:val="-11"/>
          <w:sz w:val="17"/>
        </w:rPr>
        <w:t> </w:t>
      </w:r>
      <w:r>
        <w:rPr>
          <w:b/>
          <w:color w:val="212121"/>
          <w:sz w:val="17"/>
        </w:rPr>
        <w:t>risk</w:t>
      </w:r>
      <w:r>
        <w:rPr>
          <w:b/>
          <w:color w:val="212121"/>
          <w:spacing w:val="-9"/>
          <w:sz w:val="17"/>
        </w:rPr>
        <w:t> </w:t>
      </w:r>
      <w:r>
        <w:rPr>
          <w:b/>
          <w:color w:val="212121"/>
          <w:sz w:val="17"/>
        </w:rPr>
        <w:t>identification</w:t>
      </w:r>
      <w:r>
        <w:rPr>
          <w:color w:val="212121"/>
          <w:sz w:val="17"/>
        </w:rPr>
        <w:t>:</w:t>
      </w:r>
      <w:r>
        <w:rPr>
          <w:color w:val="212121"/>
          <w:spacing w:val="-8"/>
          <w:sz w:val="17"/>
        </w:rPr>
        <w:t> </w:t>
      </w:r>
      <w:r>
        <w:rPr>
          <w:color w:val="212121"/>
          <w:sz w:val="17"/>
        </w:rPr>
        <w:t>By</w:t>
      </w:r>
      <w:r>
        <w:rPr>
          <w:color w:val="212121"/>
          <w:spacing w:val="-8"/>
          <w:sz w:val="17"/>
        </w:rPr>
        <w:t> </w:t>
      </w:r>
      <w:r>
        <w:rPr>
          <w:color w:val="212121"/>
          <w:sz w:val="17"/>
        </w:rPr>
        <w:t>analyzing</w:t>
      </w:r>
      <w:r>
        <w:rPr>
          <w:color w:val="212121"/>
          <w:spacing w:val="-8"/>
          <w:sz w:val="17"/>
        </w:rPr>
        <w:t> </w:t>
      </w:r>
      <w:r>
        <w:rPr>
          <w:color w:val="212121"/>
          <w:sz w:val="17"/>
        </w:rPr>
        <w:t>internal</w:t>
      </w:r>
      <w:r>
        <w:rPr>
          <w:color w:val="212121"/>
          <w:spacing w:val="-8"/>
          <w:sz w:val="17"/>
        </w:rPr>
        <w:t> </w:t>
      </w:r>
      <w:r>
        <w:rPr>
          <w:color w:val="212121"/>
          <w:sz w:val="17"/>
        </w:rPr>
        <w:t>processes</w:t>
      </w:r>
      <w:r>
        <w:rPr>
          <w:color w:val="212121"/>
          <w:spacing w:val="-8"/>
          <w:sz w:val="17"/>
        </w:rPr>
        <w:t> </w:t>
      </w:r>
      <w:r>
        <w:rPr>
          <w:color w:val="212121"/>
          <w:sz w:val="17"/>
        </w:rPr>
        <w:t>and</w:t>
      </w:r>
      <w:r>
        <w:rPr>
          <w:color w:val="212121"/>
          <w:spacing w:val="-8"/>
          <w:sz w:val="17"/>
        </w:rPr>
        <w:t> </w:t>
      </w:r>
      <w:r>
        <w:rPr>
          <w:color w:val="212121"/>
          <w:sz w:val="17"/>
        </w:rPr>
        <w:t>historical</w:t>
      </w:r>
      <w:r>
        <w:rPr>
          <w:color w:val="212121"/>
          <w:spacing w:val="-8"/>
          <w:sz w:val="17"/>
        </w:rPr>
        <w:t> </w:t>
      </w:r>
      <w:r>
        <w:rPr>
          <w:color w:val="212121"/>
          <w:sz w:val="17"/>
        </w:rPr>
        <w:t>incidents,</w:t>
      </w:r>
      <w:r>
        <w:rPr>
          <w:color w:val="212121"/>
          <w:spacing w:val="-11"/>
          <w:sz w:val="17"/>
        </w:rPr>
        <w:t> </w:t>
      </w:r>
      <w:r>
        <w:rPr>
          <w:color w:val="212121"/>
          <w:sz w:val="17"/>
        </w:rPr>
        <w:t>AI</w:t>
      </w:r>
      <w:r>
        <w:rPr>
          <w:color w:val="212121"/>
          <w:spacing w:val="-8"/>
          <w:sz w:val="17"/>
        </w:rPr>
        <w:t> </w:t>
      </w:r>
      <w:r>
        <w:rPr>
          <w:color w:val="212121"/>
          <w:sz w:val="17"/>
        </w:rPr>
        <w:t>can</w:t>
      </w:r>
      <w:r>
        <w:rPr>
          <w:color w:val="212121"/>
          <w:spacing w:val="-8"/>
          <w:sz w:val="17"/>
        </w:rPr>
        <w:t> </w:t>
      </w:r>
      <w:r>
        <w:rPr>
          <w:color w:val="212121"/>
          <w:sz w:val="17"/>
        </w:rPr>
        <w:t>identify</w:t>
      </w:r>
      <w:r>
        <w:rPr>
          <w:color w:val="212121"/>
          <w:spacing w:val="-8"/>
          <w:sz w:val="17"/>
        </w:rPr>
        <w:t> </w:t>
      </w:r>
      <w:r>
        <w:rPr>
          <w:color w:val="212121"/>
          <w:sz w:val="17"/>
        </w:rPr>
        <w:t>operational vulnerabilities and recommend corrective actions </w:t>
      </w:r>
      <w:bookmarkStart w:name="_bookmark427" w:id="584"/>
      <w:bookmarkEnd w:id="584"/>
      <w:r>
        <w:rPr>
          <w:color w:val="212121"/>
          <w:sz w:val="17"/>
        </w:rPr>
        <w:t>to</w:t>
      </w:r>
      <w:r>
        <w:rPr>
          <w:color w:val="212121"/>
          <w:sz w:val="17"/>
        </w:rPr>
        <w:t> prevent future occurrences</w:t>
      </w:r>
    </w:p>
    <w:p>
      <w:pPr>
        <w:pStyle w:val="BodyText"/>
        <w:rPr>
          <w:sz w:val="26"/>
        </w:rPr>
      </w:pPr>
    </w:p>
    <w:p>
      <w:pPr>
        <w:spacing w:before="0"/>
        <w:ind w:left="119" w:right="0" w:firstLine="0"/>
        <w:jc w:val="both"/>
        <w:rPr>
          <w:rFonts w:ascii="Liberation Sans" w:hAnsi="Liberation Sans"/>
          <w:b/>
          <w:sz w:val="25"/>
        </w:rPr>
      </w:pPr>
      <w:r>
        <w:rPr>
          <w:rFonts w:ascii="Liberation Sans" w:hAnsi="Liberation Sans"/>
          <w:b/>
          <w:color w:val="212121"/>
          <w:spacing w:val="14"/>
          <w:sz w:val="25"/>
        </w:rPr>
        <w:t>AI’s</w:t>
      </w:r>
      <w:r>
        <w:rPr>
          <w:rFonts w:ascii="Liberation Sans" w:hAnsi="Liberation Sans"/>
          <w:b/>
          <w:color w:val="212121"/>
          <w:spacing w:val="55"/>
          <w:sz w:val="25"/>
        </w:rPr>
        <w:t> </w:t>
      </w:r>
      <w:r>
        <w:rPr>
          <w:rFonts w:ascii="Liberation Sans" w:hAnsi="Liberation Sans"/>
          <w:b/>
          <w:color w:val="212121"/>
          <w:spacing w:val="16"/>
          <w:sz w:val="25"/>
        </w:rPr>
        <w:t>role</w:t>
      </w:r>
      <w:r>
        <w:rPr>
          <w:rFonts w:ascii="Liberation Sans" w:hAnsi="Liberation Sans"/>
          <w:b/>
          <w:color w:val="212121"/>
          <w:spacing w:val="55"/>
          <w:sz w:val="25"/>
        </w:rPr>
        <w:t> </w:t>
      </w:r>
      <w:r>
        <w:rPr>
          <w:rFonts w:ascii="Liberation Sans" w:hAnsi="Liberation Sans"/>
          <w:b/>
          <w:color w:val="212121"/>
          <w:spacing w:val="11"/>
          <w:sz w:val="25"/>
        </w:rPr>
        <w:t>in</w:t>
      </w:r>
      <w:r>
        <w:rPr>
          <w:rFonts w:ascii="Liberation Sans" w:hAnsi="Liberation Sans"/>
          <w:b/>
          <w:color w:val="212121"/>
          <w:spacing w:val="55"/>
          <w:sz w:val="25"/>
        </w:rPr>
        <w:t> </w:t>
      </w:r>
      <w:r>
        <w:rPr>
          <w:rFonts w:ascii="Liberation Sans" w:hAnsi="Liberation Sans"/>
          <w:b/>
          <w:color w:val="212121"/>
          <w:spacing w:val="19"/>
          <w:sz w:val="25"/>
        </w:rPr>
        <w:t>ensuring</w:t>
      </w:r>
      <w:r>
        <w:rPr>
          <w:rFonts w:ascii="Liberation Sans" w:hAnsi="Liberation Sans"/>
          <w:b/>
          <w:color w:val="212121"/>
          <w:spacing w:val="55"/>
          <w:sz w:val="25"/>
        </w:rPr>
        <w:t> </w:t>
      </w:r>
      <w:r>
        <w:rPr>
          <w:rFonts w:ascii="Liberation Sans" w:hAnsi="Liberation Sans"/>
          <w:b/>
          <w:color w:val="212121"/>
          <w:spacing w:val="19"/>
          <w:sz w:val="25"/>
        </w:rPr>
        <w:t>compliance</w:t>
      </w:r>
      <w:r>
        <w:rPr>
          <w:rFonts w:ascii="Liberation Sans" w:hAnsi="Liberation Sans"/>
          <w:b/>
          <w:color w:val="212121"/>
          <w:spacing w:val="55"/>
          <w:sz w:val="25"/>
        </w:rPr>
        <w:t> </w:t>
      </w:r>
      <w:r>
        <w:rPr>
          <w:rFonts w:ascii="Liberation Sans" w:hAnsi="Liberation Sans"/>
          <w:b/>
          <w:color w:val="212121"/>
          <w:spacing w:val="16"/>
          <w:sz w:val="25"/>
        </w:rPr>
        <w:t>with</w:t>
      </w:r>
      <w:r>
        <w:rPr>
          <w:rFonts w:ascii="Liberation Sans" w:hAnsi="Liberation Sans"/>
          <w:b/>
          <w:color w:val="212121"/>
          <w:spacing w:val="55"/>
          <w:sz w:val="25"/>
        </w:rPr>
        <w:t> </w:t>
      </w:r>
      <w:r>
        <w:rPr>
          <w:rFonts w:ascii="Liberation Sans" w:hAnsi="Liberation Sans"/>
          <w:b/>
          <w:color w:val="212121"/>
          <w:spacing w:val="19"/>
          <w:sz w:val="25"/>
        </w:rPr>
        <w:t>financial</w:t>
      </w:r>
      <w:r>
        <w:rPr>
          <w:rFonts w:ascii="Liberation Sans" w:hAnsi="Liberation Sans"/>
          <w:b/>
          <w:color w:val="212121"/>
          <w:spacing w:val="55"/>
          <w:sz w:val="25"/>
        </w:rPr>
        <w:t> </w:t>
      </w:r>
      <w:r>
        <w:rPr>
          <w:rFonts w:ascii="Liberation Sans" w:hAnsi="Liberation Sans"/>
          <w:b/>
          <w:color w:val="212121"/>
          <w:spacing w:val="18"/>
          <w:sz w:val="25"/>
        </w:rPr>
        <w:t>regulations</w:t>
      </w:r>
    </w:p>
    <w:p>
      <w:pPr>
        <w:pStyle w:val="BodyText"/>
        <w:spacing w:line="340" w:lineRule="auto" w:before="192"/>
        <w:ind w:left="119" w:right="140"/>
        <w:jc w:val="both"/>
      </w:pPr>
      <w:r>
        <w:rPr>
          <w:color w:val="212121"/>
        </w:rPr>
        <w:t>Compliance with </w:t>
      </w:r>
      <w:bookmarkStart w:name="_bookmark428" w:id="585"/>
      <w:bookmarkEnd w:id="585"/>
      <w:r>
        <w:rPr>
          <w:color w:val="212121"/>
        </w:rPr>
        <w:t>f</w:t>
      </w:r>
      <w:r>
        <w:rPr>
          <w:color w:val="212121"/>
        </w:rPr>
        <w:t>inancial regulations is a critical aspect of risk management.</w:t>
      </w:r>
      <w:r>
        <w:rPr>
          <w:color w:val="212121"/>
          <w:spacing w:val="-4"/>
        </w:rPr>
        <w:t> </w:t>
      </w:r>
      <w:r>
        <w:rPr>
          <w:color w:val="212121"/>
        </w:rPr>
        <w:t>AI enhances regulatory compliance by automating the monitoring and reporting processes, ensuring that financial institutions adhere to laws and standards efficiently and effectively:</w:t>
      </w:r>
    </w:p>
    <w:p>
      <w:pPr>
        <w:spacing w:line="331" w:lineRule="auto" w:before="109"/>
        <w:ind w:left="457" w:right="375" w:firstLine="0"/>
        <w:jc w:val="left"/>
        <w:rPr>
          <w:sz w:val="17"/>
        </w:rPr>
      </w:pPr>
      <w:r>
        <w:rPr/>
        <w:pict>
          <v:shape style="position:absolute;margin-left:83.999992pt;margin-top:10.385342pt;width:2.25pt;height:2.25pt;mso-position-horizontal-relative:page;mso-position-vertical-relative:paragraph;z-index:16210944" id="docshape855" coordorigin="1680,208" coordsize="45,45" path="m1705,253l1700,253,1697,252,1680,233,1680,227,1700,208,1705,208,1725,230,1725,233,1705,253xe" filled="true" fillcolor="#212121" stroked="false">
            <v:path arrowok="t"/>
            <v:fill type="solid"/>
            <w10:wrap type="none"/>
          </v:shape>
        </w:pict>
      </w:r>
      <w:r>
        <w:rPr>
          <w:b/>
          <w:color w:val="212121"/>
          <w:sz w:val="17"/>
        </w:rPr>
        <w:t>Automated</w:t>
      </w:r>
      <w:r>
        <w:rPr>
          <w:b/>
          <w:color w:val="212121"/>
          <w:spacing w:val="-11"/>
          <w:sz w:val="17"/>
        </w:rPr>
        <w:t> </w:t>
      </w:r>
      <w:r>
        <w:rPr>
          <w:b/>
          <w:color w:val="212121"/>
          <w:sz w:val="17"/>
        </w:rPr>
        <w:t>regulatory</w:t>
      </w:r>
      <w:r>
        <w:rPr>
          <w:b/>
          <w:color w:val="212121"/>
          <w:spacing w:val="-9"/>
          <w:sz w:val="17"/>
        </w:rPr>
        <w:t> </w:t>
      </w:r>
      <w:r>
        <w:rPr>
          <w:b/>
          <w:color w:val="212121"/>
          <w:sz w:val="17"/>
        </w:rPr>
        <w:t>reporting</w:t>
      </w:r>
      <w:r>
        <w:rPr>
          <w:color w:val="212121"/>
          <w:sz w:val="17"/>
        </w:rPr>
        <w:t>:</w:t>
      </w:r>
      <w:r>
        <w:rPr>
          <w:color w:val="212121"/>
          <w:spacing w:val="-11"/>
          <w:sz w:val="17"/>
        </w:rPr>
        <w:t> </w:t>
      </w:r>
      <w:r>
        <w:rPr>
          <w:color w:val="212121"/>
          <w:sz w:val="17"/>
        </w:rPr>
        <w:t>AI</w:t>
      </w:r>
      <w:r>
        <w:rPr>
          <w:color w:val="212121"/>
          <w:spacing w:val="-8"/>
          <w:sz w:val="17"/>
        </w:rPr>
        <w:t> </w:t>
      </w:r>
      <w:bookmarkStart w:name="_bookmark429" w:id="586"/>
      <w:bookmarkEnd w:id="586"/>
      <w:r>
        <w:rPr>
          <w:color w:val="212121"/>
          <w:sz w:val="17"/>
        </w:rPr>
        <w:t>systems</w:t>
      </w:r>
      <w:r>
        <w:rPr>
          <w:color w:val="212121"/>
          <w:spacing w:val="-8"/>
          <w:sz w:val="17"/>
        </w:rPr>
        <w:t> </w:t>
      </w:r>
      <w:r>
        <w:rPr>
          <w:color w:val="212121"/>
          <w:sz w:val="17"/>
        </w:rPr>
        <w:t>can</w:t>
      </w:r>
      <w:r>
        <w:rPr>
          <w:color w:val="212121"/>
          <w:spacing w:val="-8"/>
          <w:sz w:val="17"/>
        </w:rPr>
        <w:t> </w:t>
      </w:r>
      <w:r>
        <w:rPr>
          <w:color w:val="212121"/>
          <w:sz w:val="17"/>
        </w:rPr>
        <w:t>automate</w:t>
      </w:r>
      <w:r>
        <w:rPr>
          <w:color w:val="212121"/>
          <w:spacing w:val="-8"/>
          <w:sz w:val="17"/>
        </w:rPr>
        <w:t> </w:t>
      </w:r>
      <w:r>
        <w:rPr>
          <w:color w:val="212121"/>
          <w:sz w:val="17"/>
        </w:rPr>
        <w:t>the</w:t>
      </w:r>
      <w:r>
        <w:rPr>
          <w:color w:val="212121"/>
          <w:spacing w:val="-8"/>
          <w:sz w:val="17"/>
        </w:rPr>
        <w:t> </w:t>
      </w:r>
      <w:r>
        <w:rPr>
          <w:color w:val="212121"/>
          <w:sz w:val="17"/>
        </w:rPr>
        <w:t>process</w:t>
      </w:r>
      <w:r>
        <w:rPr>
          <w:color w:val="212121"/>
          <w:spacing w:val="-8"/>
          <w:sz w:val="17"/>
        </w:rPr>
        <w:t> </w:t>
      </w:r>
      <w:r>
        <w:rPr>
          <w:color w:val="212121"/>
          <w:sz w:val="17"/>
        </w:rPr>
        <w:t>of</w:t>
      </w:r>
      <w:r>
        <w:rPr>
          <w:color w:val="212121"/>
          <w:spacing w:val="-8"/>
          <w:sz w:val="17"/>
        </w:rPr>
        <w:t> </w:t>
      </w:r>
      <w:r>
        <w:rPr>
          <w:color w:val="212121"/>
          <w:sz w:val="17"/>
        </w:rPr>
        <w:t>extracting,</w:t>
      </w:r>
      <w:r>
        <w:rPr>
          <w:color w:val="212121"/>
          <w:spacing w:val="-8"/>
          <w:sz w:val="17"/>
        </w:rPr>
        <w:t> </w:t>
      </w:r>
      <w:r>
        <w:rPr>
          <w:color w:val="212121"/>
          <w:sz w:val="17"/>
        </w:rPr>
        <w:t>processing,</w:t>
      </w:r>
      <w:r>
        <w:rPr>
          <w:color w:val="212121"/>
          <w:spacing w:val="-8"/>
          <w:sz w:val="17"/>
        </w:rPr>
        <w:t> </w:t>
      </w:r>
      <w:r>
        <w:rPr>
          <w:color w:val="212121"/>
          <w:sz w:val="17"/>
        </w:rPr>
        <w:t>and</w:t>
      </w:r>
      <w:r>
        <w:rPr>
          <w:color w:val="212121"/>
          <w:spacing w:val="-8"/>
          <w:sz w:val="17"/>
        </w:rPr>
        <w:t> </w:t>
      </w:r>
      <w:r>
        <w:rPr>
          <w:color w:val="212121"/>
          <w:sz w:val="17"/>
        </w:rPr>
        <w:t>submitting</w:t>
      </w:r>
      <w:r>
        <w:rPr>
          <w:color w:val="212121"/>
          <w:spacing w:val="-8"/>
          <w:sz w:val="17"/>
        </w:rPr>
        <w:t> </w:t>
      </w:r>
      <w:r>
        <w:rPr>
          <w:color w:val="212121"/>
          <w:sz w:val="17"/>
        </w:rPr>
        <w:t>required regulatory filings, reducing the likelihood of errors and ensuring timely compliance</w:t>
      </w:r>
    </w:p>
    <w:p>
      <w:pPr>
        <w:spacing w:line="331" w:lineRule="auto" w:before="106"/>
        <w:ind w:left="457" w:right="0" w:firstLine="0"/>
        <w:jc w:val="left"/>
        <w:rPr>
          <w:sz w:val="17"/>
        </w:rPr>
      </w:pPr>
      <w:r>
        <w:rPr/>
        <w:pict>
          <v:shape style="position:absolute;margin-left:83.999992pt;margin-top:10.235339pt;width:2.25pt;height:2.25pt;mso-position-horizontal-relative:page;mso-position-vertical-relative:paragraph;z-index:16211456" id="docshape856" coordorigin="1680,205" coordsize="45,45" path="m1705,250l1700,250,1697,249,1680,230,1680,224,1700,205,1705,205,1725,227,1725,230,1705,250xe" filled="true" fillcolor="#212121" stroked="false">
            <v:path arrowok="t"/>
            <v:fill type="solid"/>
            <w10:wrap type="none"/>
          </v:shape>
        </w:pict>
      </w:r>
      <w:r>
        <w:rPr>
          <w:b/>
          <w:color w:val="212121"/>
          <w:sz w:val="17"/>
        </w:rPr>
        <w:t>Fraud detection and anti-money laundering </w:t>
      </w:r>
      <w:r>
        <w:rPr>
          <w:color w:val="212121"/>
          <w:sz w:val="17"/>
        </w:rPr>
        <w:t>(</w:t>
      </w:r>
      <w:r>
        <w:rPr>
          <w:b/>
          <w:color w:val="212121"/>
          <w:sz w:val="17"/>
        </w:rPr>
        <w:t>AML</w:t>
      </w:r>
      <w:r>
        <w:rPr>
          <w:color w:val="212121"/>
          <w:sz w:val="17"/>
        </w:rPr>
        <w:t>):</w:t>
      </w:r>
      <w:r>
        <w:rPr>
          <w:color w:val="212121"/>
          <w:spacing w:val="-9"/>
          <w:sz w:val="17"/>
        </w:rPr>
        <w:t> </w:t>
      </w:r>
      <w:r>
        <w:rPr>
          <w:color w:val="212121"/>
          <w:sz w:val="17"/>
        </w:rPr>
        <w:t>AI-driven systems analyze transaction patterns to identify </w:t>
      </w:r>
      <w:bookmarkStart w:name="_bookmark431" w:id="587"/>
      <w:bookmarkEnd w:id="587"/>
      <w:r>
        <w:rPr>
          <w:color w:val="212121"/>
          <w:sz w:val="17"/>
        </w:rPr>
        <w:t>suspicious</w:t>
      </w:r>
      <w:r>
        <w:rPr>
          <w:color w:val="212121"/>
          <w:sz w:val="17"/>
        </w:rPr>
        <w:t> activities</w:t>
      </w:r>
      <w:r>
        <w:rPr>
          <w:color w:val="212121"/>
          <w:spacing w:val="-7"/>
          <w:sz w:val="17"/>
        </w:rPr>
        <w:t> </w:t>
      </w:r>
      <w:r>
        <w:rPr>
          <w:color w:val="212121"/>
          <w:sz w:val="17"/>
        </w:rPr>
        <w:t>that</w:t>
      </w:r>
      <w:r>
        <w:rPr>
          <w:color w:val="212121"/>
          <w:spacing w:val="-7"/>
          <w:sz w:val="17"/>
        </w:rPr>
        <w:t> </w:t>
      </w:r>
      <w:r>
        <w:rPr>
          <w:color w:val="212121"/>
          <w:sz w:val="17"/>
        </w:rPr>
        <w:t>may</w:t>
      </w:r>
      <w:r>
        <w:rPr>
          <w:color w:val="212121"/>
          <w:spacing w:val="-7"/>
          <w:sz w:val="17"/>
        </w:rPr>
        <w:t> </w:t>
      </w:r>
      <w:r>
        <w:rPr>
          <w:color w:val="212121"/>
          <w:sz w:val="17"/>
        </w:rPr>
        <w:t>indicate</w:t>
      </w:r>
      <w:r>
        <w:rPr>
          <w:color w:val="212121"/>
          <w:spacing w:val="-7"/>
          <w:sz w:val="17"/>
        </w:rPr>
        <w:t> </w:t>
      </w:r>
      <w:r>
        <w:rPr>
          <w:color w:val="212121"/>
          <w:sz w:val="17"/>
        </w:rPr>
        <w:t>fraud</w:t>
      </w:r>
      <w:r>
        <w:rPr>
          <w:color w:val="212121"/>
          <w:spacing w:val="-7"/>
          <w:sz w:val="17"/>
        </w:rPr>
        <w:t> </w:t>
      </w:r>
      <w:r>
        <w:rPr>
          <w:color w:val="212121"/>
          <w:sz w:val="17"/>
        </w:rPr>
        <w:t>or</w:t>
      </w:r>
      <w:r>
        <w:rPr>
          <w:color w:val="212121"/>
          <w:spacing w:val="-7"/>
          <w:sz w:val="17"/>
        </w:rPr>
        <w:t> </w:t>
      </w:r>
      <w:r>
        <w:rPr>
          <w:color w:val="212121"/>
          <w:sz w:val="17"/>
        </w:rPr>
        <w:t>money</w:t>
      </w:r>
      <w:r>
        <w:rPr>
          <w:color w:val="212121"/>
          <w:spacing w:val="-7"/>
          <w:sz w:val="17"/>
        </w:rPr>
        <w:t> </w:t>
      </w:r>
      <w:r>
        <w:rPr>
          <w:color w:val="212121"/>
          <w:sz w:val="17"/>
        </w:rPr>
        <w:t>laundering,</w:t>
      </w:r>
      <w:r>
        <w:rPr>
          <w:color w:val="212121"/>
          <w:spacing w:val="-7"/>
          <w:sz w:val="17"/>
        </w:rPr>
        <w:t> </w:t>
      </w:r>
      <w:r>
        <w:rPr>
          <w:color w:val="212121"/>
          <w:sz w:val="17"/>
        </w:rPr>
        <w:t>facilitating</w:t>
      </w:r>
      <w:r>
        <w:rPr>
          <w:color w:val="212121"/>
          <w:spacing w:val="-7"/>
          <w:sz w:val="17"/>
        </w:rPr>
        <w:t> </w:t>
      </w:r>
      <w:r>
        <w:rPr>
          <w:color w:val="212121"/>
          <w:sz w:val="17"/>
        </w:rPr>
        <w:t>prompt</w:t>
      </w:r>
      <w:r>
        <w:rPr>
          <w:color w:val="212121"/>
          <w:spacing w:val="-7"/>
          <w:sz w:val="17"/>
        </w:rPr>
        <w:t> </w:t>
      </w:r>
      <w:bookmarkStart w:name="_bookmark430" w:id="588"/>
      <w:bookmarkEnd w:id="588"/>
      <w:r>
        <w:rPr>
          <w:color w:val="212121"/>
          <w:sz w:val="17"/>
        </w:rPr>
        <w:t>investigation</w:t>
      </w:r>
      <w:r>
        <w:rPr>
          <w:color w:val="212121"/>
          <w:spacing w:val="-7"/>
          <w:sz w:val="17"/>
        </w:rPr>
        <w:t> </w:t>
      </w:r>
      <w:r>
        <w:rPr>
          <w:color w:val="212121"/>
          <w:sz w:val="17"/>
        </w:rPr>
        <w:t>and</w:t>
      </w:r>
      <w:r>
        <w:rPr>
          <w:color w:val="212121"/>
          <w:spacing w:val="-7"/>
          <w:sz w:val="17"/>
        </w:rPr>
        <w:t> </w:t>
      </w:r>
      <w:r>
        <w:rPr>
          <w:color w:val="212121"/>
          <w:sz w:val="17"/>
        </w:rPr>
        <w:t>reporting</w:t>
      </w:r>
      <w:r>
        <w:rPr>
          <w:color w:val="212121"/>
          <w:spacing w:val="-7"/>
          <w:sz w:val="17"/>
        </w:rPr>
        <w:t> </w:t>
      </w:r>
      <w:r>
        <w:rPr>
          <w:color w:val="212121"/>
          <w:sz w:val="17"/>
        </w:rPr>
        <w:t>to</w:t>
      </w:r>
      <w:r>
        <w:rPr>
          <w:color w:val="212121"/>
          <w:spacing w:val="-7"/>
          <w:sz w:val="17"/>
        </w:rPr>
        <w:t> </w:t>
      </w:r>
      <w:r>
        <w:rPr>
          <w:color w:val="212121"/>
          <w:sz w:val="17"/>
        </w:rPr>
        <w:t>regulatory</w:t>
      </w:r>
      <w:r>
        <w:rPr>
          <w:color w:val="212121"/>
          <w:spacing w:val="-7"/>
          <w:sz w:val="17"/>
        </w:rPr>
        <w:t> </w:t>
      </w:r>
      <w:r>
        <w:rPr>
          <w:color w:val="212121"/>
          <w:sz w:val="17"/>
        </w:rPr>
        <w:t>authorities</w:t>
      </w:r>
    </w:p>
    <w:p>
      <w:pPr>
        <w:spacing w:line="331" w:lineRule="auto" w:before="120"/>
        <w:ind w:left="457" w:right="0" w:firstLine="0"/>
        <w:jc w:val="left"/>
        <w:rPr>
          <w:sz w:val="17"/>
        </w:rPr>
      </w:pPr>
      <w:r>
        <w:rPr/>
        <w:pict>
          <v:shape style="position:absolute;margin-left:83.999992pt;margin-top:10.935337pt;width:2.25pt;height:2.25pt;mso-position-horizontal-relative:page;mso-position-vertical-relative:paragraph;z-index:16211968" id="docshape857" coordorigin="1680,219" coordsize="45,45" path="m1705,264l1700,264,1697,263,1680,244,1680,238,1700,219,1705,219,1725,241,1725,244,1705,264xe" filled="true" fillcolor="#212121" stroked="false">
            <v:path arrowok="t"/>
            <v:fill type="solid"/>
            <w10:wrap type="none"/>
          </v:shape>
        </w:pict>
      </w:r>
      <w:r>
        <w:rPr>
          <w:b/>
          <w:color w:val="212121"/>
          <w:sz w:val="17"/>
        </w:rPr>
        <w:t>Compliance monitoring</w:t>
      </w:r>
      <w:r>
        <w:rPr>
          <w:color w:val="212121"/>
          <w:sz w:val="17"/>
        </w:rPr>
        <w:t>:</w:t>
      </w:r>
      <w:r>
        <w:rPr>
          <w:color w:val="212121"/>
          <w:spacing w:val="-4"/>
          <w:sz w:val="17"/>
        </w:rPr>
        <w:t> </w:t>
      </w:r>
      <w:r>
        <w:rPr>
          <w:color w:val="212121"/>
          <w:sz w:val="17"/>
        </w:rPr>
        <w:t>AI continuously scans for changes in regulatory requirements </w:t>
      </w:r>
      <w:bookmarkStart w:name="_bookmark432" w:id="589"/>
      <w:bookmarkEnd w:id="589"/>
      <w:r>
        <w:rPr>
          <w:color w:val="212121"/>
          <w:sz w:val="17"/>
        </w:rPr>
        <w:t>across</w:t>
      </w:r>
      <w:r>
        <w:rPr>
          <w:color w:val="212121"/>
          <w:sz w:val="17"/>
        </w:rPr>
        <w:t> jurisdictions and updates compliance</w:t>
      </w:r>
      <w:r>
        <w:rPr>
          <w:color w:val="212121"/>
          <w:spacing w:val="-9"/>
          <w:sz w:val="17"/>
        </w:rPr>
        <w:t> </w:t>
      </w:r>
      <w:r>
        <w:rPr>
          <w:color w:val="212121"/>
          <w:sz w:val="17"/>
        </w:rPr>
        <w:t>frameworks</w:t>
      </w:r>
      <w:r>
        <w:rPr>
          <w:color w:val="212121"/>
          <w:spacing w:val="-9"/>
          <w:sz w:val="17"/>
        </w:rPr>
        <w:t> </w:t>
      </w:r>
      <w:r>
        <w:rPr>
          <w:color w:val="212121"/>
          <w:sz w:val="17"/>
        </w:rPr>
        <w:t>accordingly,</w:t>
      </w:r>
      <w:r>
        <w:rPr>
          <w:color w:val="212121"/>
          <w:spacing w:val="-9"/>
          <w:sz w:val="17"/>
        </w:rPr>
        <w:t> </w:t>
      </w:r>
      <w:r>
        <w:rPr>
          <w:color w:val="212121"/>
          <w:sz w:val="17"/>
        </w:rPr>
        <w:t>ensuring</w:t>
      </w:r>
      <w:r>
        <w:rPr>
          <w:color w:val="212121"/>
          <w:spacing w:val="-9"/>
          <w:sz w:val="17"/>
        </w:rPr>
        <w:t> </w:t>
      </w:r>
      <w:r>
        <w:rPr>
          <w:color w:val="212121"/>
          <w:sz w:val="17"/>
        </w:rPr>
        <w:t>that</w:t>
      </w:r>
      <w:r>
        <w:rPr>
          <w:color w:val="212121"/>
          <w:spacing w:val="-9"/>
          <w:sz w:val="17"/>
        </w:rPr>
        <w:t> </w:t>
      </w:r>
      <w:r>
        <w:rPr>
          <w:color w:val="212121"/>
          <w:sz w:val="17"/>
        </w:rPr>
        <w:t>businesses</w:t>
      </w:r>
      <w:r>
        <w:rPr>
          <w:color w:val="212121"/>
          <w:spacing w:val="-9"/>
          <w:sz w:val="17"/>
        </w:rPr>
        <w:t> </w:t>
      </w:r>
      <w:r>
        <w:rPr>
          <w:color w:val="212121"/>
          <w:sz w:val="17"/>
        </w:rPr>
        <w:t>remain</w:t>
      </w:r>
      <w:r>
        <w:rPr>
          <w:color w:val="212121"/>
          <w:spacing w:val="-9"/>
          <w:sz w:val="17"/>
        </w:rPr>
        <w:t> </w:t>
      </w:r>
      <w:r>
        <w:rPr>
          <w:color w:val="212121"/>
          <w:sz w:val="17"/>
        </w:rPr>
        <w:t>compliant</w:t>
      </w:r>
      <w:r>
        <w:rPr>
          <w:color w:val="212121"/>
          <w:spacing w:val="-9"/>
          <w:sz w:val="17"/>
        </w:rPr>
        <w:t> </w:t>
      </w:r>
      <w:r>
        <w:rPr>
          <w:color w:val="212121"/>
          <w:sz w:val="17"/>
        </w:rPr>
        <w:t>amid</w:t>
      </w:r>
      <w:r>
        <w:rPr>
          <w:color w:val="212121"/>
          <w:spacing w:val="-9"/>
          <w:sz w:val="17"/>
        </w:rPr>
        <w:t> </w:t>
      </w:r>
      <w:r>
        <w:rPr>
          <w:color w:val="212121"/>
          <w:sz w:val="17"/>
        </w:rPr>
        <w:t>a</w:t>
      </w:r>
      <w:r>
        <w:rPr>
          <w:color w:val="212121"/>
          <w:spacing w:val="-9"/>
          <w:sz w:val="17"/>
        </w:rPr>
        <w:t> </w:t>
      </w:r>
      <w:r>
        <w:rPr>
          <w:color w:val="212121"/>
          <w:sz w:val="17"/>
        </w:rPr>
        <w:t>constantly</w:t>
      </w:r>
      <w:r>
        <w:rPr>
          <w:color w:val="212121"/>
          <w:spacing w:val="-9"/>
          <w:sz w:val="17"/>
        </w:rPr>
        <w:t> </w:t>
      </w:r>
      <w:r>
        <w:rPr>
          <w:color w:val="212121"/>
          <w:sz w:val="17"/>
        </w:rPr>
        <w:t>evolving</w:t>
      </w:r>
      <w:r>
        <w:rPr>
          <w:color w:val="212121"/>
          <w:spacing w:val="-9"/>
          <w:sz w:val="17"/>
        </w:rPr>
        <w:t> </w:t>
      </w:r>
      <w:r>
        <w:rPr>
          <w:color w:val="212121"/>
          <w:sz w:val="17"/>
        </w:rPr>
        <w:t>regulatory</w:t>
      </w:r>
      <w:r>
        <w:rPr>
          <w:color w:val="212121"/>
          <w:spacing w:val="-9"/>
          <w:sz w:val="17"/>
        </w:rPr>
        <w:t> </w:t>
      </w:r>
      <w:r>
        <w:rPr>
          <w:color w:val="212121"/>
          <w:sz w:val="17"/>
        </w:rPr>
        <w:t>landscape</w:t>
      </w:r>
    </w:p>
    <w:p>
      <w:pPr>
        <w:pStyle w:val="BodyText"/>
        <w:spacing w:before="6"/>
        <w:rPr>
          <w:sz w:val="15"/>
        </w:rPr>
      </w:pPr>
    </w:p>
    <w:p>
      <w:pPr>
        <w:pStyle w:val="BodyText"/>
        <w:ind w:left="119"/>
      </w:pPr>
      <w:r>
        <w:rPr>
          <w:color w:val="212121"/>
        </w:rPr>
        <w:t>Let’s</w:t>
      </w:r>
      <w:r>
        <w:rPr>
          <w:color w:val="212121"/>
          <w:spacing w:val="6"/>
        </w:rPr>
        <w:t> </w:t>
      </w:r>
      <w:r>
        <w:rPr>
          <w:color w:val="212121"/>
        </w:rPr>
        <w:t>explore</w:t>
      </w:r>
      <w:r>
        <w:rPr>
          <w:color w:val="212121"/>
          <w:spacing w:val="6"/>
        </w:rPr>
        <w:t> </w:t>
      </w:r>
      <w:r>
        <w:rPr>
          <w:color w:val="212121"/>
        </w:rPr>
        <w:t>some</w:t>
      </w:r>
      <w:r>
        <w:rPr>
          <w:color w:val="212121"/>
          <w:spacing w:val="6"/>
        </w:rPr>
        <w:t> </w:t>
      </w:r>
      <w:r>
        <w:rPr>
          <w:color w:val="212121"/>
        </w:rPr>
        <w:t>real-world</w:t>
      </w:r>
      <w:r>
        <w:rPr>
          <w:color w:val="212121"/>
          <w:spacing w:val="7"/>
        </w:rPr>
        <w:t> </w:t>
      </w:r>
      <w:r>
        <w:rPr>
          <w:color w:val="212121"/>
        </w:rPr>
        <w:t>applications</w:t>
      </w:r>
      <w:r>
        <w:rPr>
          <w:color w:val="212121"/>
          <w:spacing w:val="6"/>
        </w:rPr>
        <w:t> </w:t>
      </w:r>
      <w:r>
        <w:rPr>
          <w:color w:val="212121"/>
        </w:rPr>
        <w:t>to</w:t>
      </w:r>
      <w:r>
        <w:rPr>
          <w:color w:val="212121"/>
          <w:spacing w:val="6"/>
        </w:rPr>
        <w:t> </w:t>
      </w:r>
      <w:r>
        <w:rPr>
          <w:color w:val="212121"/>
        </w:rPr>
        <w:t>understand</w:t>
      </w:r>
      <w:r>
        <w:rPr>
          <w:color w:val="212121"/>
          <w:spacing w:val="6"/>
        </w:rPr>
        <w:t> </w:t>
      </w:r>
      <w:r>
        <w:rPr>
          <w:color w:val="212121"/>
        </w:rPr>
        <w:t>this</w:t>
      </w:r>
      <w:r>
        <w:rPr>
          <w:color w:val="212121"/>
          <w:spacing w:val="7"/>
        </w:rPr>
        <w:t> </w:t>
      </w:r>
      <w:r>
        <w:rPr>
          <w:color w:val="212121"/>
          <w:spacing w:val="-2"/>
        </w:rPr>
        <w:t>better.</w:t>
      </w:r>
    </w:p>
    <w:p>
      <w:pPr>
        <w:pStyle w:val="BodyText"/>
        <w:spacing w:before="3"/>
        <w:rPr>
          <w:sz w:val="26"/>
        </w:rPr>
      </w:pPr>
    </w:p>
    <w:p>
      <w:pPr>
        <w:pStyle w:val="Heading5"/>
      </w:pPr>
      <w:r>
        <w:rPr>
          <w:color w:val="212121"/>
          <w:spacing w:val="14"/>
        </w:rPr>
        <w:t>Banking</w:t>
      </w:r>
      <w:r>
        <w:rPr>
          <w:color w:val="212121"/>
          <w:spacing w:val="56"/>
        </w:rPr>
        <w:t> </w:t>
      </w:r>
      <w:r>
        <w:rPr>
          <w:color w:val="212121"/>
          <w:spacing w:val="14"/>
        </w:rPr>
        <w:t>sector</w:t>
      </w:r>
      <w:r>
        <w:rPr>
          <w:color w:val="212121"/>
          <w:spacing w:val="51"/>
        </w:rPr>
        <w:t> </w:t>
      </w:r>
      <w:r>
        <w:rPr>
          <w:color w:val="212121"/>
          <w:spacing w:val="15"/>
        </w:rPr>
        <w:t>compliance</w:t>
      </w:r>
      <w:r>
        <w:rPr>
          <w:color w:val="212121"/>
          <w:spacing w:val="56"/>
        </w:rPr>
        <w:t> </w:t>
      </w:r>
      <w:r>
        <w:rPr>
          <w:color w:val="212121"/>
          <w:spacing w:val="13"/>
        </w:rPr>
        <w:t>automation</w:t>
      </w:r>
    </w:p>
    <w:p>
      <w:pPr>
        <w:pStyle w:val="BodyText"/>
        <w:spacing w:before="197"/>
        <w:ind w:left="119"/>
      </w:pPr>
      <w:r>
        <w:rPr>
          <w:color w:val="212121"/>
        </w:rPr>
        <w:t>A</w:t>
      </w:r>
      <w:r>
        <w:rPr>
          <w:color w:val="212121"/>
          <w:spacing w:val="-7"/>
        </w:rPr>
        <w:t> </w:t>
      </w:r>
      <w:r>
        <w:rPr>
          <w:color w:val="212121"/>
        </w:rPr>
        <w:t>leading</w:t>
      </w:r>
      <w:r>
        <w:rPr>
          <w:color w:val="212121"/>
          <w:spacing w:val="8"/>
        </w:rPr>
        <w:t> </w:t>
      </w:r>
      <w:bookmarkStart w:name="_bookmark433" w:id="590"/>
      <w:bookmarkEnd w:id="590"/>
      <w:r>
        <w:rPr>
          <w:color w:val="212121"/>
        </w:rPr>
        <w:t>b</w:t>
      </w:r>
      <w:r>
        <w:rPr>
          <w:color w:val="212121"/>
        </w:rPr>
        <w:t>ank</w:t>
      </w:r>
      <w:r>
        <w:rPr>
          <w:color w:val="212121"/>
          <w:spacing w:val="8"/>
        </w:rPr>
        <w:t> </w:t>
      </w:r>
      <w:r>
        <w:rPr>
          <w:color w:val="212121"/>
        </w:rPr>
        <w:t>implemented</w:t>
      </w:r>
      <w:r>
        <w:rPr>
          <w:color w:val="212121"/>
          <w:spacing w:val="-6"/>
        </w:rPr>
        <w:t> </w:t>
      </w:r>
      <w:r>
        <w:rPr>
          <w:color w:val="212121"/>
        </w:rPr>
        <w:t>AI</w:t>
      </w:r>
      <w:r>
        <w:rPr>
          <w:color w:val="212121"/>
          <w:spacing w:val="8"/>
        </w:rPr>
        <w:t> </w:t>
      </w:r>
      <w:r>
        <w:rPr>
          <w:color w:val="212121"/>
        </w:rPr>
        <w:t>to</w:t>
      </w:r>
      <w:r>
        <w:rPr>
          <w:color w:val="212121"/>
          <w:spacing w:val="8"/>
        </w:rPr>
        <w:t> </w:t>
      </w:r>
      <w:r>
        <w:rPr>
          <w:color w:val="212121"/>
        </w:rPr>
        <w:t>streamline</w:t>
      </w:r>
      <w:r>
        <w:rPr>
          <w:color w:val="212121"/>
          <w:spacing w:val="8"/>
        </w:rPr>
        <w:t> </w:t>
      </w:r>
      <w:r>
        <w:rPr>
          <w:color w:val="212121"/>
        </w:rPr>
        <w:t>its</w:t>
      </w:r>
      <w:r>
        <w:rPr>
          <w:color w:val="212121"/>
          <w:spacing w:val="8"/>
        </w:rPr>
        <w:t> </w:t>
      </w:r>
      <w:r>
        <w:rPr>
          <w:color w:val="212121"/>
        </w:rPr>
        <w:t>compliance</w:t>
      </w:r>
      <w:r>
        <w:rPr>
          <w:color w:val="212121"/>
          <w:spacing w:val="8"/>
        </w:rPr>
        <w:t> </w:t>
      </w:r>
      <w:r>
        <w:rPr>
          <w:color w:val="212121"/>
        </w:rPr>
        <w:t>processes,</w:t>
      </w:r>
      <w:r>
        <w:rPr>
          <w:color w:val="212121"/>
          <w:spacing w:val="8"/>
        </w:rPr>
        <w:t> </w:t>
      </w:r>
      <w:r>
        <w:rPr>
          <w:color w:val="212121"/>
        </w:rPr>
        <w:t>particularly</w:t>
      </w:r>
      <w:r>
        <w:rPr>
          <w:color w:val="212121"/>
          <w:spacing w:val="8"/>
        </w:rPr>
        <w:t> </w:t>
      </w:r>
      <w:r>
        <w:rPr>
          <w:color w:val="212121"/>
        </w:rPr>
        <w:t>in</w:t>
      </w:r>
      <w:r>
        <w:rPr>
          <w:color w:val="212121"/>
          <w:spacing w:val="-7"/>
        </w:rPr>
        <w:t> </w:t>
      </w:r>
      <w:r>
        <w:rPr>
          <w:color w:val="212121"/>
        </w:rPr>
        <w:t>AML</w:t>
      </w:r>
      <w:r>
        <w:rPr>
          <w:color w:val="212121"/>
          <w:spacing w:val="-2"/>
        </w:rPr>
        <w:t> </w:t>
      </w:r>
      <w:r>
        <w:rPr>
          <w:color w:val="212121"/>
          <w:spacing w:val="-5"/>
        </w:rPr>
        <w:t>and</w:t>
      </w:r>
    </w:p>
    <w:p>
      <w:pPr>
        <w:spacing w:before="107"/>
        <w:ind w:left="119" w:right="0" w:firstLine="0"/>
        <w:jc w:val="left"/>
        <w:rPr>
          <w:sz w:val="22"/>
        </w:rPr>
      </w:pPr>
      <w:r>
        <w:rPr>
          <w:b/>
          <w:color w:val="212121"/>
          <w:sz w:val="22"/>
        </w:rPr>
        <w:t>know-your-customer</w:t>
      </w:r>
      <w:r>
        <w:rPr>
          <w:b/>
          <w:color w:val="212121"/>
          <w:spacing w:val="8"/>
          <w:sz w:val="22"/>
        </w:rPr>
        <w:t> </w:t>
      </w:r>
      <w:r>
        <w:rPr>
          <w:color w:val="212121"/>
          <w:sz w:val="22"/>
        </w:rPr>
        <w:t>(</w:t>
      </w:r>
      <w:r>
        <w:rPr>
          <w:b/>
          <w:color w:val="212121"/>
          <w:sz w:val="22"/>
        </w:rPr>
        <w:t>KYC</w:t>
      </w:r>
      <w:r>
        <w:rPr>
          <w:color w:val="212121"/>
          <w:sz w:val="22"/>
        </w:rPr>
        <w:t>)</w:t>
      </w:r>
      <w:r>
        <w:rPr>
          <w:color w:val="212121"/>
          <w:spacing w:val="9"/>
          <w:sz w:val="22"/>
        </w:rPr>
        <w:t> </w:t>
      </w:r>
      <w:r>
        <w:rPr>
          <w:color w:val="212121"/>
          <w:sz w:val="22"/>
        </w:rPr>
        <w:t>regulations.</w:t>
      </w:r>
      <w:r>
        <w:rPr>
          <w:color w:val="212121"/>
          <w:spacing w:val="4"/>
          <w:sz w:val="22"/>
        </w:rPr>
        <w:t> </w:t>
      </w:r>
      <w:r>
        <w:rPr>
          <w:color w:val="212121"/>
          <w:sz w:val="22"/>
        </w:rPr>
        <w:t>The</w:t>
      </w:r>
      <w:r>
        <w:rPr>
          <w:color w:val="212121"/>
          <w:spacing w:val="-6"/>
          <w:sz w:val="22"/>
        </w:rPr>
        <w:t> </w:t>
      </w:r>
      <w:r>
        <w:rPr>
          <w:color w:val="212121"/>
          <w:sz w:val="22"/>
        </w:rPr>
        <w:t>AI</w:t>
      </w:r>
      <w:r>
        <w:rPr>
          <w:color w:val="212121"/>
          <w:spacing w:val="9"/>
          <w:sz w:val="22"/>
        </w:rPr>
        <w:t> </w:t>
      </w:r>
      <w:r>
        <w:rPr>
          <w:color w:val="212121"/>
          <w:sz w:val="22"/>
        </w:rPr>
        <w:t>system</w:t>
      </w:r>
      <w:r>
        <w:rPr>
          <w:color w:val="212121"/>
          <w:spacing w:val="8"/>
          <w:sz w:val="22"/>
        </w:rPr>
        <w:t> </w:t>
      </w:r>
      <w:r>
        <w:rPr>
          <w:color w:val="212121"/>
          <w:sz w:val="22"/>
        </w:rPr>
        <w:t>enhanced</w:t>
      </w:r>
      <w:r>
        <w:rPr>
          <w:color w:val="212121"/>
          <w:spacing w:val="9"/>
          <w:sz w:val="22"/>
        </w:rPr>
        <w:t> </w:t>
      </w:r>
      <w:r>
        <w:rPr>
          <w:color w:val="212121"/>
          <w:sz w:val="22"/>
        </w:rPr>
        <w:t>the</w:t>
      </w:r>
      <w:r>
        <w:rPr>
          <w:color w:val="212121"/>
          <w:spacing w:val="9"/>
          <w:sz w:val="22"/>
        </w:rPr>
        <w:t> </w:t>
      </w:r>
      <w:r>
        <w:rPr>
          <w:color w:val="212121"/>
          <w:sz w:val="22"/>
        </w:rPr>
        <w:t>accuracy</w:t>
      </w:r>
      <w:r>
        <w:rPr>
          <w:color w:val="212121"/>
          <w:spacing w:val="9"/>
          <w:sz w:val="22"/>
        </w:rPr>
        <w:t> </w:t>
      </w:r>
      <w:r>
        <w:rPr>
          <w:color w:val="212121"/>
          <w:sz w:val="22"/>
        </w:rPr>
        <w:t>and</w:t>
      </w:r>
      <w:r>
        <w:rPr>
          <w:color w:val="212121"/>
          <w:spacing w:val="8"/>
          <w:sz w:val="22"/>
        </w:rPr>
        <w:t> </w:t>
      </w:r>
      <w:r>
        <w:rPr>
          <w:color w:val="212121"/>
          <w:sz w:val="22"/>
        </w:rPr>
        <w:t>speed</w:t>
      </w:r>
      <w:r>
        <w:rPr>
          <w:color w:val="212121"/>
          <w:spacing w:val="9"/>
          <w:sz w:val="22"/>
        </w:rPr>
        <w:t> </w:t>
      </w:r>
      <w:r>
        <w:rPr>
          <w:color w:val="212121"/>
          <w:spacing w:val="-5"/>
          <w:sz w:val="22"/>
        </w:rPr>
        <w:t>o</w:t>
      </w:r>
      <w:bookmarkStart w:name="_bookmark434" w:id="591"/>
      <w:bookmarkEnd w:id="591"/>
      <w:r>
        <w:rPr>
          <w:color w:val="212121"/>
          <w:spacing w:val="-5"/>
          <w:sz w:val="22"/>
        </w:rPr>
        <w:t>f</w:t>
      </w:r>
    </w:p>
    <w:p>
      <w:pPr>
        <w:spacing w:after="0"/>
        <w:jc w:val="left"/>
        <w:rPr>
          <w:sz w:val="22"/>
        </w:rPr>
        <w:sectPr>
          <w:pgSz w:w="12240" w:h="15840"/>
          <w:pgMar w:top="1360" w:bottom="280" w:left="1420" w:right="1420"/>
        </w:sectPr>
      </w:pPr>
    </w:p>
    <w:p>
      <w:pPr>
        <w:pStyle w:val="BodyText"/>
        <w:spacing w:line="340" w:lineRule="auto" w:before="69"/>
        <w:ind w:left="119" w:right="375"/>
      </w:pPr>
      <w:r>
        <w:rPr>
          <w:color w:val="212121"/>
        </w:rPr>
        <w:t>customer verification processes and suspicious activity reports, significantly reducing manual workload and improving compliance efficiency.</w:t>
      </w:r>
    </w:p>
    <w:p>
      <w:pPr>
        <w:pStyle w:val="Heading5"/>
        <w:spacing w:before="197"/>
      </w:pPr>
      <w:r>
        <w:rPr>
          <w:color w:val="212121"/>
          <w:spacing w:val="15"/>
        </w:rPr>
        <w:t>Insurance</w:t>
      </w:r>
      <w:r>
        <w:rPr>
          <w:color w:val="212121"/>
          <w:spacing w:val="52"/>
        </w:rPr>
        <w:t> </w:t>
      </w:r>
      <w:r>
        <w:rPr>
          <w:color w:val="212121"/>
          <w:spacing w:val="12"/>
        </w:rPr>
        <w:t>risk</w:t>
      </w:r>
      <w:r>
        <w:rPr>
          <w:color w:val="212121"/>
          <w:spacing w:val="52"/>
        </w:rPr>
        <w:t> </w:t>
      </w:r>
      <w:r>
        <w:rPr>
          <w:color w:val="212121"/>
          <w:spacing w:val="13"/>
        </w:rPr>
        <w:t>assessment</w:t>
      </w:r>
    </w:p>
    <w:p>
      <w:pPr>
        <w:pStyle w:val="BodyText"/>
        <w:spacing w:line="340" w:lineRule="auto" w:before="197"/>
        <w:ind w:left="119" w:right="375"/>
      </w:pPr>
      <w:r>
        <w:rPr>
          <w:color w:val="212121"/>
        </w:rPr>
        <w:t>A</w:t>
      </w:r>
      <w:bookmarkStart w:name="_bookmark435" w:id="592"/>
      <w:bookmarkEnd w:id="592"/>
      <w:r>
        <w:rPr>
          <w:color w:val="212121"/>
        </w:rPr>
        <w:t>n</w:t>
      </w:r>
      <w:r>
        <w:rPr>
          <w:color w:val="212121"/>
        </w:rPr>
        <w:t> insurance company utilized</w:t>
      </w:r>
      <w:r>
        <w:rPr>
          <w:color w:val="212121"/>
          <w:spacing w:val="-4"/>
        </w:rPr>
        <w:t> </w:t>
      </w:r>
      <w:r>
        <w:rPr>
          <w:color w:val="212121"/>
        </w:rPr>
        <w:t>AI to revolutionize its risk assessment models and incorporated a wider range of data points, including environmental and social factors, to predict claims more accurately. This not only improved risk pricing but also ensured compliance with emerging regulatory standards focused on holistic risk assessment.</w:t>
      </w:r>
    </w:p>
    <w:p>
      <w:pPr>
        <w:pStyle w:val="BodyText"/>
        <w:spacing w:line="340" w:lineRule="auto" w:before="108"/>
        <w:ind w:left="119" w:right="199"/>
      </w:pPr>
      <w:r>
        <w:rPr>
          <w:color w:val="212121"/>
        </w:rPr>
        <w:t>AI’s</w:t>
      </w:r>
      <w:r>
        <w:rPr>
          <w:color w:val="212121"/>
          <w:spacing w:val="20"/>
        </w:rPr>
        <w:t> </w:t>
      </w:r>
      <w:r>
        <w:rPr>
          <w:color w:val="212121"/>
        </w:rPr>
        <w:t>role</w:t>
      </w:r>
      <w:r>
        <w:rPr>
          <w:color w:val="212121"/>
          <w:spacing w:val="20"/>
        </w:rPr>
        <w:t> </w:t>
      </w:r>
      <w:r>
        <w:rPr>
          <w:color w:val="212121"/>
        </w:rPr>
        <w:t>in</w:t>
      </w:r>
      <w:r>
        <w:rPr>
          <w:color w:val="212121"/>
          <w:spacing w:val="20"/>
        </w:rPr>
        <w:t> </w:t>
      </w:r>
      <w:r>
        <w:rPr>
          <w:color w:val="212121"/>
        </w:rPr>
        <w:t>risk</w:t>
      </w:r>
      <w:r>
        <w:rPr>
          <w:color w:val="212121"/>
          <w:spacing w:val="20"/>
        </w:rPr>
        <w:t> </w:t>
      </w:r>
      <w:r>
        <w:rPr>
          <w:color w:val="212121"/>
        </w:rPr>
        <w:t>management</w:t>
      </w:r>
      <w:r>
        <w:rPr>
          <w:color w:val="212121"/>
          <w:spacing w:val="20"/>
        </w:rPr>
        <w:t> </w:t>
      </w:r>
      <w:r>
        <w:rPr>
          <w:color w:val="212121"/>
        </w:rPr>
        <w:t>and</w:t>
      </w:r>
      <w:r>
        <w:rPr>
          <w:color w:val="212121"/>
          <w:spacing w:val="20"/>
        </w:rPr>
        <w:t> </w:t>
      </w:r>
      <w:r>
        <w:rPr>
          <w:color w:val="212121"/>
        </w:rPr>
        <w:t>compliance</w:t>
      </w:r>
      <w:r>
        <w:rPr>
          <w:color w:val="212121"/>
          <w:spacing w:val="20"/>
        </w:rPr>
        <w:t> </w:t>
      </w:r>
      <w:r>
        <w:rPr>
          <w:color w:val="212121"/>
        </w:rPr>
        <w:t>is</w:t>
      </w:r>
      <w:r>
        <w:rPr>
          <w:color w:val="212121"/>
          <w:spacing w:val="20"/>
        </w:rPr>
        <w:t> </w:t>
      </w:r>
      <w:r>
        <w:rPr>
          <w:color w:val="212121"/>
        </w:rPr>
        <w:t>transformative,</w:t>
      </w:r>
      <w:r>
        <w:rPr>
          <w:color w:val="212121"/>
          <w:spacing w:val="20"/>
        </w:rPr>
        <w:t> </w:t>
      </w:r>
      <w:r>
        <w:rPr>
          <w:color w:val="212121"/>
        </w:rPr>
        <w:t>offering</w:t>
      </w:r>
      <w:r>
        <w:rPr>
          <w:color w:val="212121"/>
          <w:spacing w:val="20"/>
        </w:rPr>
        <w:t> </w:t>
      </w:r>
      <w:r>
        <w:rPr>
          <w:color w:val="212121"/>
        </w:rPr>
        <w:t>businesses</w:t>
      </w:r>
      <w:r>
        <w:rPr>
          <w:color w:val="212121"/>
          <w:spacing w:val="20"/>
        </w:rPr>
        <w:t> </w:t>
      </w:r>
      <w:r>
        <w:rPr>
          <w:color w:val="212121"/>
        </w:rPr>
        <w:t>a</w:t>
      </w:r>
      <w:r>
        <w:rPr>
          <w:color w:val="212121"/>
          <w:spacing w:val="20"/>
        </w:rPr>
        <w:t> </w:t>
      </w:r>
      <w:r>
        <w:rPr>
          <w:color w:val="212121"/>
        </w:rPr>
        <w:t>powerful</w:t>
      </w:r>
      <w:r>
        <w:rPr>
          <w:color w:val="212121"/>
          <w:spacing w:val="20"/>
        </w:rPr>
        <w:t> </w:t>
      </w:r>
      <w:r>
        <w:rPr>
          <w:color w:val="212121"/>
        </w:rPr>
        <w:t>tool</w:t>
      </w:r>
      <w:r>
        <w:rPr>
          <w:color w:val="212121"/>
        </w:rPr>
        <w:t> to navigate the complex landscape of financial risks and regulatory requirements. By leveraging AI, organizations can achieve a higher level of precision in risk assessment, enhance operational efficiencies, and maintain compliance with greater ease, ultimately safeguarding their financial health and reputation.</w:t>
      </w:r>
      <w:r>
        <w:rPr>
          <w:color w:val="212121"/>
          <w:spacing w:val="-4"/>
        </w:rPr>
        <w:t> </w:t>
      </w:r>
      <w:r>
        <w:rPr>
          <w:color w:val="212121"/>
        </w:rPr>
        <w:t>As</w:t>
      </w:r>
      <w:r>
        <w:rPr>
          <w:color w:val="212121"/>
          <w:spacing w:val="-4"/>
        </w:rPr>
        <w:t> </w:t>
      </w:r>
      <w:r>
        <w:rPr>
          <w:color w:val="212121"/>
        </w:rPr>
        <w:t>AI technology continues to evolve, its impact on risk management and compliance</w:t>
      </w:r>
      <w:r>
        <w:rPr>
          <w:color w:val="212121"/>
          <w:spacing w:val="40"/>
        </w:rPr>
        <w:t> </w:t>
      </w:r>
      <w:r>
        <w:rPr>
          <w:color w:val="212121"/>
        </w:rPr>
        <w:t>is poised to deepen, further embedding AI as an essential component of modern financial strategies.</w:t>
      </w:r>
    </w:p>
    <w:p>
      <w:pPr>
        <w:pStyle w:val="BodyText"/>
        <w:spacing w:line="340" w:lineRule="auto" w:before="125"/>
        <w:ind w:left="119" w:right="238"/>
      </w:pPr>
      <w:r>
        <w:rPr>
          <w:color w:val="212121"/>
        </w:rPr>
        <w:t>Now that we’ve examined the pivotal role of AI in ensuring compliance with financial regulations through real-world applications within the banking and insurance sectors, we must pivot our attention toward the critical domain of ethical and legal considerations.</w:t>
      </w:r>
    </w:p>
    <w:p>
      <w:pPr>
        <w:pStyle w:val="BodyText"/>
        <w:spacing w:before="7"/>
        <w:rPr>
          <w:sz w:val="33"/>
        </w:rPr>
      </w:pPr>
    </w:p>
    <w:p>
      <w:pPr>
        <w:pStyle w:val="Heading2"/>
        <w:spacing w:before="1"/>
      </w:pPr>
      <w:bookmarkStart w:name="Ethical and legal considerations" w:id="593"/>
      <w:bookmarkEnd w:id="593"/>
      <w:r>
        <w:rPr/>
      </w:r>
      <w:bookmarkStart w:name="_bookmark436" w:id="594"/>
      <w:bookmarkEnd w:id="594"/>
      <w:r>
        <w:rPr/>
      </w:r>
      <w:r>
        <w:rPr>
          <w:color w:val="212121"/>
          <w:spacing w:val="20"/>
        </w:rPr>
        <w:t>Ethical</w:t>
      </w:r>
      <w:r>
        <w:rPr>
          <w:color w:val="212121"/>
          <w:spacing w:val="42"/>
        </w:rPr>
        <w:t> </w:t>
      </w:r>
      <w:r>
        <w:rPr>
          <w:color w:val="212121"/>
          <w:spacing w:val="16"/>
        </w:rPr>
        <w:t>and</w:t>
      </w:r>
      <w:r>
        <w:rPr>
          <w:color w:val="212121"/>
          <w:spacing w:val="42"/>
        </w:rPr>
        <w:t> </w:t>
      </w:r>
      <w:r>
        <w:rPr>
          <w:color w:val="212121"/>
          <w:spacing w:val="19"/>
        </w:rPr>
        <w:t>legal</w:t>
      </w:r>
      <w:r>
        <w:rPr>
          <w:color w:val="212121"/>
          <w:spacing w:val="43"/>
        </w:rPr>
        <w:t> </w:t>
      </w:r>
      <w:r>
        <w:rPr>
          <w:color w:val="212121"/>
          <w:spacing w:val="20"/>
        </w:rPr>
        <w:t>considerations</w:t>
      </w:r>
    </w:p>
    <w:p>
      <w:pPr>
        <w:pStyle w:val="BodyText"/>
        <w:spacing w:line="340" w:lineRule="auto" w:before="191"/>
        <w:ind w:left="119" w:right="933"/>
        <w:jc w:val="both"/>
      </w:pPr>
      <w:r>
        <w:rPr/>
        <w:pict>
          <v:shape style="position:absolute;margin-left:77.25pt;margin-top:61.069305pt;width:457.5pt;height:206.05pt;mso-position-horizontal-relative:page;mso-position-vertical-relative:paragraph;z-index:16212480" type="#_x0000_t202" id="docshape858"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920"/>
                    <w:gridCol w:w="3300"/>
                    <w:gridCol w:w="3915"/>
                  </w:tblGrid>
                  <w:tr>
                    <w:trPr>
                      <w:trHeight w:val="1004" w:hRule="atLeast"/>
                    </w:trPr>
                    <w:tc>
                      <w:tcPr>
                        <w:tcW w:w="1920" w:type="dxa"/>
                      </w:tcPr>
                      <w:p>
                        <w:pPr>
                          <w:pStyle w:val="TableParagraph"/>
                          <w:spacing w:before="3"/>
                          <w:rPr>
                            <w:rFonts w:ascii="Liberation Sans"/>
                            <w:sz w:val="21"/>
                          </w:rPr>
                        </w:pPr>
                      </w:p>
                      <w:p>
                        <w:pPr>
                          <w:pStyle w:val="TableParagraph"/>
                          <w:spacing w:line="340" w:lineRule="auto"/>
                          <w:ind w:left="92"/>
                          <w:rPr>
                            <w:b/>
                            <w:sz w:val="22"/>
                          </w:rPr>
                        </w:pPr>
                        <w:r>
                          <w:rPr>
                            <w:b/>
                            <w:color w:val="212121"/>
                            <w:spacing w:val="-2"/>
                            <w:sz w:val="22"/>
                          </w:rPr>
                          <w:t>Ethical Consideration</w:t>
                        </w:r>
                      </w:p>
                    </w:tc>
                    <w:tc>
                      <w:tcPr>
                        <w:tcW w:w="3300" w:type="dxa"/>
                      </w:tcPr>
                      <w:p>
                        <w:pPr>
                          <w:pStyle w:val="TableParagraph"/>
                          <w:spacing w:before="3"/>
                          <w:rPr>
                            <w:rFonts w:ascii="Liberation Sans"/>
                            <w:sz w:val="21"/>
                          </w:rPr>
                        </w:pPr>
                      </w:p>
                      <w:p>
                        <w:pPr>
                          <w:pStyle w:val="TableParagraph"/>
                          <w:ind w:left="96"/>
                          <w:rPr>
                            <w:b/>
                            <w:sz w:val="22"/>
                          </w:rPr>
                        </w:pPr>
                        <w:r>
                          <w:rPr>
                            <w:b/>
                            <w:color w:val="212121"/>
                            <w:sz w:val="22"/>
                          </w:rPr>
                          <w:t>Mitigation</w:t>
                        </w:r>
                        <w:r>
                          <w:rPr>
                            <w:b/>
                            <w:color w:val="212121"/>
                            <w:spacing w:val="11"/>
                            <w:sz w:val="22"/>
                          </w:rPr>
                          <w:t> </w:t>
                        </w:r>
                        <w:r>
                          <w:rPr>
                            <w:b/>
                            <w:color w:val="212121"/>
                            <w:spacing w:val="-2"/>
                            <w:sz w:val="22"/>
                          </w:rPr>
                          <w:t>Strategy</w:t>
                        </w:r>
                      </w:p>
                    </w:tc>
                    <w:tc>
                      <w:tcPr>
                        <w:tcW w:w="3915" w:type="dxa"/>
                      </w:tcPr>
                      <w:p>
                        <w:pPr>
                          <w:pStyle w:val="TableParagraph"/>
                          <w:spacing w:before="3"/>
                          <w:rPr>
                            <w:rFonts w:ascii="Liberation Sans"/>
                            <w:sz w:val="21"/>
                          </w:rPr>
                        </w:pPr>
                      </w:p>
                      <w:p>
                        <w:pPr>
                          <w:pStyle w:val="TableParagraph"/>
                          <w:ind w:left="103"/>
                          <w:rPr>
                            <w:b/>
                            <w:sz w:val="22"/>
                          </w:rPr>
                        </w:pPr>
                        <w:r>
                          <w:rPr>
                            <w:b/>
                            <w:color w:val="212121"/>
                            <w:spacing w:val="-2"/>
                            <w:sz w:val="22"/>
                          </w:rPr>
                          <w:t>Implementation</w:t>
                        </w:r>
                      </w:p>
                    </w:tc>
                  </w:tr>
                  <w:tr>
                    <w:trPr>
                      <w:trHeight w:val="1019" w:hRule="atLeast"/>
                    </w:trPr>
                    <w:tc>
                      <w:tcPr>
                        <w:tcW w:w="1920" w:type="dxa"/>
                      </w:tcPr>
                      <w:p>
                        <w:pPr>
                          <w:pStyle w:val="TableParagraph"/>
                          <w:spacing w:before="6"/>
                          <w:rPr>
                            <w:rFonts w:ascii="Liberation Sans"/>
                            <w:sz w:val="22"/>
                          </w:rPr>
                        </w:pPr>
                      </w:p>
                      <w:p>
                        <w:pPr>
                          <w:pStyle w:val="TableParagraph"/>
                          <w:ind w:left="92"/>
                          <w:rPr>
                            <w:sz w:val="22"/>
                          </w:rPr>
                        </w:pPr>
                        <w:r>
                          <w:rPr>
                            <w:color w:val="212121"/>
                            <w:sz w:val="22"/>
                          </w:rPr>
                          <w:t>Data</w:t>
                        </w:r>
                        <w:r>
                          <w:rPr>
                            <w:color w:val="212121"/>
                            <w:spacing w:val="6"/>
                            <w:sz w:val="22"/>
                          </w:rPr>
                          <w:t> </w:t>
                        </w:r>
                        <w:r>
                          <w:rPr>
                            <w:color w:val="212121"/>
                            <w:spacing w:val="-2"/>
                            <w:sz w:val="22"/>
                          </w:rPr>
                          <w:t>privacy</w:t>
                        </w:r>
                      </w:p>
                    </w:tc>
                    <w:tc>
                      <w:tcPr>
                        <w:tcW w:w="3300" w:type="dxa"/>
                      </w:tcPr>
                      <w:p>
                        <w:pPr>
                          <w:pStyle w:val="TableParagraph"/>
                          <w:spacing w:before="6"/>
                          <w:rPr>
                            <w:rFonts w:ascii="Liberation Sans"/>
                            <w:sz w:val="22"/>
                          </w:rPr>
                        </w:pPr>
                      </w:p>
                      <w:p>
                        <w:pPr>
                          <w:pStyle w:val="TableParagraph"/>
                          <w:spacing w:line="340" w:lineRule="auto"/>
                          <w:ind w:left="96"/>
                          <w:rPr>
                            <w:sz w:val="22"/>
                          </w:rPr>
                        </w:pPr>
                        <w:r>
                          <w:rPr>
                            <w:color w:val="212121"/>
                            <w:sz w:val="22"/>
                          </w:rPr>
                          <w:t>Implement robust data encryption and access controls</w:t>
                        </w:r>
                      </w:p>
                    </w:tc>
                    <w:tc>
                      <w:tcPr>
                        <w:tcW w:w="3915" w:type="dxa"/>
                      </w:tcPr>
                      <w:p>
                        <w:pPr>
                          <w:pStyle w:val="TableParagraph"/>
                          <w:spacing w:before="6"/>
                          <w:rPr>
                            <w:rFonts w:ascii="Liberation Sans"/>
                            <w:sz w:val="22"/>
                          </w:rPr>
                        </w:pPr>
                      </w:p>
                      <w:p>
                        <w:pPr>
                          <w:pStyle w:val="TableParagraph"/>
                          <w:spacing w:line="340" w:lineRule="auto"/>
                          <w:ind w:left="103"/>
                          <w:rPr>
                            <w:sz w:val="22"/>
                          </w:rPr>
                        </w:pPr>
                        <w:r>
                          <w:rPr>
                            <w:color w:val="212121"/>
                            <w:sz w:val="22"/>
                          </w:rPr>
                          <w:t>Ensure compliance with data protection </w:t>
                        </w:r>
                        <w:r>
                          <w:rPr>
                            <w:color w:val="212121"/>
                            <w:spacing w:val="-2"/>
                            <w:sz w:val="22"/>
                          </w:rPr>
                          <w:t>regulations</w:t>
                        </w:r>
                      </w:p>
                    </w:tc>
                  </w:tr>
                  <w:tr>
                    <w:trPr>
                      <w:trHeight w:val="1004" w:hRule="atLeast"/>
                    </w:trPr>
                    <w:tc>
                      <w:tcPr>
                        <w:tcW w:w="1920" w:type="dxa"/>
                      </w:tcPr>
                      <w:p>
                        <w:pPr>
                          <w:pStyle w:val="TableParagraph"/>
                          <w:spacing w:before="3"/>
                          <w:rPr>
                            <w:rFonts w:ascii="Liberation Sans"/>
                            <w:sz w:val="21"/>
                          </w:rPr>
                        </w:pPr>
                      </w:p>
                      <w:p>
                        <w:pPr>
                          <w:pStyle w:val="TableParagraph"/>
                          <w:ind w:left="92"/>
                          <w:rPr>
                            <w:sz w:val="22"/>
                          </w:rPr>
                        </w:pPr>
                        <w:r>
                          <w:rPr>
                            <w:color w:val="212121"/>
                            <w:sz w:val="22"/>
                          </w:rPr>
                          <w:t>Algorithmic</w:t>
                        </w:r>
                        <w:r>
                          <w:rPr>
                            <w:color w:val="212121"/>
                            <w:spacing w:val="12"/>
                            <w:sz w:val="22"/>
                          </w:rPr>
                          <w:t> </w:t>
                        </w:r>
                        <w:r>
                          <w:rPr>
                            <w:color w:val="212121"/>
                            <w:spacing w:val="-4"/>
                            <w:sz w:val="22"/>
                          </w:rPr>
                          <w:t>bias</w:t>
                        </w:r>
                      </w:p>
                    </w:tc>
                    <w:tc>
                      <w:tcPr>
                        <w:tcW w:w="3300" w:type="dxa"/>
                      </w:tcPr>
                      <w:p>
                        <w:pPr>
                          <w:pStyle w:val="TableParagraph"/>
                          <w:spacing w:before="3"/>
                          <w:rPr>
                            <w:rFonts w:ascii="Liberation Sans"/>
                            <w:sz w:val="21"/>
                          </w:rPr>
                        </w:pPr>
                      </w:p>
                      <w:p>
                        <w:pPr>
                          <w:pStyle w:val="TableParagraph"/>
                          <w:spacing w:line="340" w:lineRule="auto"/>
                          <w:ind w:left="96" w:right="150"/>
                          <w:rPr>
                            <w:sz w:val="22"/>
                          </w:rPr>
                        </w:pPr>
                        <w:r>
                          <w:rPr>
                            <w:color w:val="212121"/>
                            <w:sz w:val="22"/>
                          </w:rPr>
                          <w:t>Regularly audit</w:t>
                        </w:r>
                        <w:r>
                          <w:rPr>
                            <w:color w:val="212121"/>
                            <w:spacing w:val="-9"/>
                            <w:sz w:val="22"/>
                          </w:rPr>
                          <w:t> </w:t>
                        </w:r>
                        <w:r>
                          <w:rPr>
                            <w:color w:val="212121"/>
                            <w:sz w:val="22"/>
                          </w:rPr>
                          <w:t>AI systems for bias and adjust algorithms</w:t>
                        </w:r>
                      </w:p>
                    </w:tc>
                    <w:tc>
                      <w:tcPr>
                        <w:tcW w:w="3915" w:type="dxa"/>
                      </w:tcPr>
                      <w:p>
                        <w:pPr>
                          <w:pStyle w:val="TableParagraph"/>
                          <w:spacing w:before="3"/>
                          <w:rPr>
                            <w:rFonts w:ascii="Liberation Sans"/>
                            <w:sz w:val="21"/>
                          </w:rPr>
                        </w:pPr>
                      </w:p>
                      <w:p>
                        <w:pPr>
                          <w:pStyle w:val="TableParagraph"/>
                          <w:spacing w:line="340" w:lineRule="auto"/>
                          <w:ind w:left="103"/>
                          <w:rPr>
                            <w:sz w:val="22"/>
                          </w:rPr>
                        </w:pPr>
                        <w:r>
                          <w:rPr>
                            <w:color w:val="212121"/>
                            <w:sz w:val="22"/>
                          </w:rPr>
                          <w:t>Diversify training data and incorporate fairness criteria</w:t>
                        </w:r>
                      </w:p>
                    </w:tc>
                  </w:tr>
                  <w:tr>
                    <w:trPr>
                      <w:trHeight w:val="1019" w:hRule="atLeast"/>
                    </w:trPr>
                    <w:tc>
                      <w:tcPr>
                        <w:tcW w:w="1920" w:type="dxa"/>
                      </w:tcPr>
                      <w:p>
                        <w:pPr>
                          <w:pStyle w:val="TableParagraph"/>
                          <w:spacing w:before="6"/>
                          <w:rPr>
                            <w:rFonts w:ascii="Liberation Sans"/>
                            <w:sz w:val="22"/>
                          </w:rPr>
                        </w:pPr>
                      </w:p>
                      <w:p>
                        <w:pPr>
                          <w:pStyle w:val="TableParagraph"/>
                          <w:ind w:left="92"/>
                          <w:rPr>
                            <w:sz w:val="22"/>
                          </w:rPr>
                        </w:pPr>
                        <w:r>
                          <w:rPr>
                            <w:color w:val="212121"/>
                            <w:spacing w:val="-2"/>
                            <w:sz w:val="22"/>
                          </w:rPr>
                          <w:t>Transparency</w:t>
                        </w:r>
                      </w:p>
                    </w:tc>
                    <w:tc>
                      <w:tcPr>
                        <w:tcW w:w="3300" w:type="dxa"/>
                      </w:tcPr>
                      <w:p>
                        <w:pPr>
                          <w:pStyle w:val="TableParagraph"/>
                          <w:spacing w:before="6"/>
                          <w:rPr>
                            <w:rFonts w:ascii="Liberation Sans"/>
                            <w:sz w:val="22"/>
                          </w:rPr>
                        </w:pPr>
                      </w:p>
                      <w:p>
                        <w:pPr>
                          <w:pStyle w:val="TableParagraph"/>
                          <w:spacing w:line="340" w:lineRule="auto"/>
                          <w:ind w:left="96"/>
                          <w:rPr>
                            <w:sz w:val="22"/>
                          </w:rPr>
                        </w:pPr>
                        <w:r>
                          <w:rPr>
                            <w:color w:val="212121"/>
                            <w:sz w:val="22"/>
                          </w:rPr>
                          <w:t>Develop </w:t>
                        </w:r>
                        <w:r>
                          <w:rPr>
                            <w:b/>
                            <w:color w:val="212121"/>
                            <w:sz w:val="22"/>
                          </w:rPr>
                          <w:t>explainable</w:t>
                        </w:r>
                        <w:r>
                          <w:rPr>
                            <w:b/>
                            <w:color w:val="212121"/>
                            <w:spacing w:val="-7"/>
                            <w:sz w:val="22"/>
                          </w:rPr>
                          <w:t> </w:t>
                        </w:r>
                        <w:r>
                          <w:rPr>
                            <w:b/>
                            <w:color w:val="212121"/>
                            <w:sz w:val="22"/>
                          </w:rPr>
                          <w:t>AI </w:t>
                        </w:r>
                        <w:r>
                          <w:rPr>
                            <w:color w:val="212121"/>
                            <w:sz w:val="22"/>
                          </w:rPr>
                          <w:t>(</w:t>
                        </w:r>
                        <w:r>
                          <w:rPr>
                            <w:b/>
                            <w:color w:val="212121"/>
                            <w:sz w:val="22"/>
                          </w:rPr>
                          <w:t>XAI</w:t>
                        </w:r>
                        <w:r>
                          <w:rPr>
                            <w:color w:val="212121"/>
                            <w:sz w:val="22"/>
                          </w:rPr>
                          <w:t>) </w:t>
                        </w:r>
                        <w:r>
                          <w:rPr>
                            <w:color w:val="212121"/>
                            <w:spacing w:val="-2"/>
                            <w:sz w:val="22"/>
                          </w:rPr>
                          <w:t>models</w:t>
                        </w:r>
                      </w:p>
                    </w:tc>
                    <w:tc>
                      <w:tcPr>
                        <w:tcW w:w="3915" w:type="dxa"/>
                      </w:tcPr>
                      <w:p>
                        <w:pPr>
                          <w:pStyle w:val="TableParagraph"/>
                          <w:spacing w:before="6"/>
                          <w:rPr>
                            <w:rFonts w:ascii="Liberation Sans"/>
                            <w:sz w:val="22"/>
                          </w:rPr>
                        </w:pPr>
                      </w:p>
                      <w:p>
                        <w:pPr>
                          <w:pStyle w:val="TableParagraph"/>
                          <w:spacing w:line="340" w:lineRule="auto"/>
                          <w:ind w:left="103" w:right="145"/>
                          <w:rPr>
                            <w:sz w:val="22"/>
                          </w:rPr>
                        </w:pPr>
                        <w:r>
                          <w:rPr>
                            <w:color w:val="212121"/>
                            <w:sz w:val="22"/>
                          </w:rPr>
                          <w:t>Provide clear documentation and rationale for AI-driven decisions</w:t>
                        </w:r>
                      </w:p>
                    </w:tc>
                  </w:tr>
                </w:tbl>
                <w:p>
                  <w:pPr>
                    <w:pStyle w:val="BodyText"/>
                  </w:pPr>
                </w:p>
              </w:txbxContent>
            </v:textbox>
            <w10:wrap type="none"/>
          </v:shape>
        </w:pict>
      </w:r>
      <w:r>
        <w:rPr>
          <w:color w:val="212121"/>
        </w:rPr>
        <w:t>As businesses leverage</w:t>
      </w:r>
      <w:r>
        <w:rPr>
          <w:color w:val="212121"/>
          <w:spacing w:val="-3"/>
        </w:rPr>
        <w:t> </w:t>
      </w:r>
      <w:r>
        <w:rPr>
          <w:color w:val="212121"/>
        </w:rPr>
        <w:t>AI for </w:t>
      </w:r>
      <w:bookmarkStart w:name="_bookmark437" w:id="595"/>
      <w:bookmarkEnd w:id="595"/>
      <w:r>
        <w:rPr>
          <w:color w:val="212121"/>
        </w:rPr>
        <w:t>r</w:t>
      </w:r>
      <w:r>
        <w:rPr>
          <w:color w:val="212121"/>
        </w:rPr>
        <w:t>egulatory compliance and risk assessment, understanding and addressing ethical considerations and legal frameworks become paramount to fostering trust, transparency, and accountability:</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0"/>
        <w:rPr>
          <w:sz w:val="30"/>
        </w:rPr>
      </w:pPr>
    </w:p>
    <w:p>
      <w:pPr>
        <w:spacing w:before="0"/>
        <w:ind w:left="321" w:right="321" w:firstLine="0"/>
        <w:jc w:val="center"/>
        <w:rPr>
          <w:rFonts w:ascii="Liberation Sans"/>
          <w:sz w:val="17"/>
        </w:rPr>
      </w:pPr>
      <w:r>
        <w:rPr>
          <w:rFonts w:ascii="Liberation Sans"/>
          <w:color w:val="212121"/>
          <w:sz w:val="17"/>
        </w:rPr>
        <w:t>Table</w:t>
      </w:r>
      <w:r>
        <w:rPr>
          <w:rFonts w:ascii="Liberation Sans"/>
          <w:color w:val="212121"/>
          <w:spacing w:val="-12"/>
          <w:sz w:val="17"/>
        </w:rPr>
        <w:t> </w:t>
      </w:r>
      <w:r>
        <w:rPr>
          <w:rFonts w:ascii="Liberation Sans"/>
          <w:color w:val="212121"/>
          <w:sz w:val="17"/>
        </w:rPr>
        <w:t>7.2:</w:t>
      </w:r>
      <w:r>
        <w:rPr>
          <w:rFonts w:ascii="Liberation Sans"/>
          <w:color w:val="212121"/>
          <w:spacing w:val="-9"/>
          <w:sz w:val="17"/>
        </w:rPr>
        <w:t> </w:t>
      </w:r>
      <w:r>
        <w:rPr>
          <w:rFonts w:ascii="Liberation Sans"/>
          <w:color w:val="212121"/>
          <w:sz w:val="17"/>
        </w:rPr>
        <w:t>Ethical</w:t>
      </w:r>
      <w:r>
        <w:rPr>
          <w:rFonts w:ascii="Liberation Sans"/>
          <w:color w:val="212121"/>
          <w:spacing w:val="-8"/>
          <w:sz w:val="17"/>
        </w:rPr>
        <w:t> </w:t>
      </w:r>
      <w:r>
        <w:rPr>
          <w:rFonts w:ascii="Liberation Sans"/>
          <w:color w:val="212121"/>
          <w:sz w:val="17"/>
        </w:rPr>
        <w:t>considerations</w:t>
      </w:r>
      <w:r>
        <w:rPr>
          <w:rFonts w:ascii="Liberation Sans"/>
          <w:color w:val="212121"/>
          <w:spacing w:val="-8"/>
          <w:sz w:val="17"/>
        </w:rPr>
        <w:t> </w:t>
      </w:r>
      <w:r>
        <w:rPr>
          <w:rFonts w:ascii="Liberation Sans"/>
          <w:color w:val="212121"/>
          <w:sz w:val="17"/>
        </w:rPr>
        <w:t>and</w:t>
      </w:r>
      <w:r>
        <w:rPr>
          <w:rFonts w:ascii="Liberation Sans"/>
          <w:color w:val="212121"/>
          <w:spacing w:val="-8"/>
          <w:sz w:val="17"/>
        </w:rPr>
        <w:t> </w:t>
      </w:r>
      <w:r>
        <w:rPr>
          <w:rFonts w:ascii="Liberation Sans"/>
          <w:color w:val="212121"/>
          <w:sz w:val="17"/>
        </w:rPr>
        <w:t>mitigation</w:t>
      </w:r>
      <w:r>
        <w:rPr>
          <w:rFonts w:ascii="Liberation Sans"/>
          <w:color w:val="212121"/>
          <w:spacing w:val="-8"/>
          <w:sz w:val="17"/>
        </w:rPr>
        <w:t> </w:t>
      </w:r>
      <w:r>
        <w:rPr>
          <w:rFonts w:ascii="Liberation Sans"/>
          <w:color w:val="212121"/>
          <w:sz w:val="17"/>
        </w:rPr>
        <w:t>strategies</w:t>
      </w:r>
      <w:r>
        <w:rPr>
          <w:rFonts w:ascii="Liberation Sans"/>
          <w:color w:val="212121"/>
          <w:spacing w:val="-8"/>
          <w:sz w:val="17"/>
        </w:rPr>
        <w:t> </w:t>
      </w:r>
      <w:bookmarkStart w:name="_bookmark438" w:id="596"/>
      <w:bookmarkEnd w:id="596"/>
      <w:r>
        <w:rPr>
          <w:rFonts w:ascii="Liberation Sans"/>
          <w:color w:val="212121"/>
          <w:sz w:val="17"/>
        </w:rPr>
        <w:t>in</w:t>
      </w:r>
      <w:r>
        <w:rPr>
          <w:rFonts w:ascii="Liberation Sans"/>
          <w:color w:val="212121"/>
          <w:spacing w:val="-12"/>
          <w:sz w:val="17"/>
        </w:rPr>
        <w:t> </w:t>
      </w:r>
      <w:r>
        <w:rPr>
          <w:rFonts w:ascii="Liberation Sans"/>
          <w:color w:val="212121"/>
          <w:sz w:val="17"/>
        </w:rPr>
        <w:t>AI</w:t>
      </w:r>
      <w:r>
        <w:rPr>
          <w:rFonts w:ascii="Liberation Sans"/>
          <w:color w:val="212121"/>
          <w:spacing w:val="-8"/>
          <w:sz w:val="17"/>
        </w:rPr>
        <w:t> </w:t>
      </w:r>
      <w:r>
        <w:rPr>
          <w:rFonts w:ascii="Liberation Sans"/>
          <w:color w:val="212121"/>
          <w:spacing w:val="-2"/>
          <w:sz w:val="17"/>
        </w:rPr>
        <w:t>implementation</w:t>
      </w:r>
    </w:p>
    <w:p>
      <w:pPr>
        <w:spacing w:after="0"/>
        <w:jc w:val="center"/>
        <w:rPr>
          <w:rFonts w:ascii="Liberation Sans"/>
          <w:sz w:val="17"/>
        </w:rPr>
        <w:sectPr>
          <w:pgSz w:w="12240" w:h="15840"/>
          <w:pgMar w:top="1420" w:bottom="280" w:left="1420" w:right="1420"/>
        </w:sectPr>
      </w:pPr>
    </w:p>
    <w:p>
      <w:pPr>
        <w:pStyle w:val="BodyText"/>
        <w:spacing w:line="340" w:lineRule="auto" w:before="69"/>
        <w:ind w:left="119" w:right="160"/>
      </w:pPr>
      <w:r>
        <w:rPr>
          <w:color w:val="212121"/>
        </w:rPr>
        <w:t>The</w:t>
      </w:r>
      <w:r>
        <w:rPr>
          <w:color w:val="212121"/>
          <w:spacing w:val="23"/>
        </w:rPr>
        <w:t> </w:t>
      </w:r>
      <w:r>
        <w:rPr>
          <w:color w:val="212121"/>
        </w:rPr>
        <w:t>integration</w:t>
      </w:r>
      <w:r>
        <w:rPr>
          <w:color w:val="212121"/>
          <w:spacing w:val="23"/>
        </w:rPr>
        <w:t> </w:t>
      </w:r>
      <w:r>
        <w:rPr>
          <w:color w:val="212121"/>
        </w:rPr>
        <w:t>of AI</w:t>
      </w:r>
      <w:r>
        <w:rPr>
          <w:color w:val="212121"/>
          <w:spacing w:val="23"/>
        </w:rPr>
        <w:t> </w:t>
      </w:r>
      <w:r>
        <w:rPr>
          <w:color w:val="212121"/>
        </w:rPr>
        <w:t>into</w:t>
      </w:r>
      <w:r>
        <w:rPr>
          <w:color w:val="212121"/>
          <w:spacing w:val="23"/>
        </w:rPr>
        <w:t> </w:t>
      </w:r>
      <w:r>
        <w:rPr>
          <w:color w:val="212121"/>
        </w:rPr>
        <w:t>managerial</w:t>
      </w:r>
      <w:r>
        <w:rPr>
          <w:color w:val="212121"/>
          <w:spacing w:val="23"/>
        </w:rPr>
        <w:t> </w:t>
      </w:r>
      <w:r>
        <w:rPr>
          <w:color w:val="212121"/>
        </w:rPr>
        <w:t>accounting</w:t>
      </w:r>
      <w:r>
        <w:rPr>
          <w:color w:val="212121"/>
          <w:spacing w:val="23"/>
        </w:rPr>
        <w:t> </w:t>
      </w:r>
      <w:r>
        <w:rPr>
          <w:color w:val="212121"/>
        </w:rPr>
        <w:t>raises</w:t>
      </w:r>
      <w:r>
        <w:rPr>
          <w:color w:val="212121"/>
          <w:spacing w:val="23"/>
        </w:rPr>
        <w:t> </w:t>
      </w:r>
      <w:r>
        <w:rPr>
          <w:color w:val="212121"/>
        </w:rPr>
        <w:t>significant</w:t>
      </w:r>
      <w:r>
        <w:rPr>
          <w:color w:val="212121"/>
          <w:spacing w:val="23"/>
        </w:rPr>
        <w:t> </w:t>
      </w:r>
      <w:r>
        <w:rPr>
          <w:color w:val="212121"/>
        </w:rPr>
        <w:t>ethical</w:t>
      </w:r>
      <w:r>
        <w:rPr>
          <w:color w:val="212121"/>
          <w:spacing w:val="23"/>
        </w:rPr>
        <w:t> </w:t>
      </w:r>
      <w:r>
        <w:rPr>
          <w:color w:val="212121"/>
        </w:rPr>
        <w:t>and</w:t>
      </w:r>
      <w:r>
        <w:rPr>
          <w:color w:val="212121"/>
          <w:spacing w:val="23"/>
        </w:rPr>
        <w:t> </w:t>
      </w:r>
      <w:r>
        <w:rPr>
          <w:color w:val="212121"/>
        </w:rPr>
        <w:t>legal</w:t>
      </w:r>
      <w:r>
        <w:rPr>
          <w:color w:val="212121"/>
          <w:spacing w:val="23"/>
        </w:rPr>
        <w:t> </w:t>
      </w:r>
      <w:r>
        <w:rPr>
          <w:color w:val="212121"/>
        </w:rPr>
        <w:t>considerations. As</w:t>
      </w:r>
      <w:r>
        <w:rPr>
          <w:color w:val="212121"/>
          <w:spacing w:val="-3"/>
        </w:rPr>
        <w:t> </w:t>
      </w:r>
      <w:r>
        <w:rPr>
          <w:color w:val="212121"/>
        </w:rPr>
        <w:t>AI systems take on more complex tasks, including decision-making processes previously reserved for humans, it becomes crucial to address the ethical implications and navigate the evolving legal landscape surrounding AI applications.</w:t>
      </w:r>
    </w:p>
    <w:p>
      <w:pPr>
        <w:pStyle w:val="BodyText"/>
        <w:spacing w:before="5"/>
        <w:rPr>
          <w:sz w:val="26"/>
        </w:rPr>
      </w:pPr>
    </w:p>
    <w:p>
      <w:pPr>
        <w:spacing w:before="0"/>
        <w:ind w:left="119" w:right="0" w:firstLine="0"/>
        <w:jc w:val="left"/>
        <w:rPr>
          <w:rFonts w:ascii="Liberation Sans"/>
          <w:b/>
          <w:sz w:val="25"/>
        </w:rPr>
      </w:pPr>
      <w:r>
        <w:rPr>
          <w:rFonts w:ascii="Liberation Sans"/>
          <w:b/>
          <w:color w:val="212121"/>
          <w:spacing w:val="18"/>
          <w:sz w:val="25"/>
        </w:rPr>
        <w:t>Ethical</w:t>
      </w:r>
      <w:r>
        <w:rPr>
          <w:rFonts w:ascii="Liberation Sans"/>
          <w:b/>
          <w:color w:val="212121"/>
          <w:spacing w:val="55"/>
          <w:sz w:val="25"/>
        </w:rPr>
        <w:t> </w:t>
      </w:r>
      <w:r>
        <w:rPr>
          <w:rFonts w:ascii="Liberation Sans"/>
          <w:b/>
          <w:color w:val="212121"/>
          <w:spacing w:val="20"/>
          <w:sz w:val="25"/>
        </w:rPr>
        <w:t>implications</w:t>
      </w:r>
      <w:r>
        <w:rPr>
          <w:rFonts w:ascii="Liberation Sans"/>
          <w:b/>
          <w:color w:val="212121"/>
          <w:spacing w:val="56"/>
          <w:sz w:val="25"/>
        </w:rPr>
        <w:t> </w:t>
      </w:r>
      <w:r>
        <w:rPr>
          <w:rFonts w:ascii="Liberation Sans"/>
          <w:b/>
          <w:color w:val="212121"/>
          <w:spacing w:val="11"/>
          <w:sz w:val="25"/>
        </w:rPr>
        <w:t>of</w:t>
      </w:r>
      <w:r>
        <w:rPr>
          <w:rFonts w:ascii="Liberation Sans"/>
          <w:b/>
          <w:color w:val="212121"/>
          <w:spacing w:val="55"/>
          <w:sz w:val="25"/>
        </w:rPr>
        <w:t> </w:t>
      </w:r>
      <w:r>
        <w:rPr>
          <w:rFonts w:ascii="Liberation Sans"/>
          <w:b/>
          <w:color w:val="212121"/>
          <w:spacing w:val="19"/>
          <w:sz w:val="25"/>
        </w:rPr>
        <w:t>utilizing</w:t>
      </w:r>
      <w:r>
        <w:rPr>
          <w:rFonts w:ascii="Liberation Sans"/>
          <w:b/>
          <w:color w:val="212121"/>
          <w:spacing w:val="45"/>
          <w:sz w:val="25"/>
        </w:rPr>
        <w:t> </w:t>
      </w:r>
      <w:r>
        <w:rPr>
          <w:rFonts w:ascii="Liberation Sans"/>
          <w:b/>
          <w:color w:val="212121"/>
          <w:spacing w:val="11"/>
          <w:sz w:val="25"/>
        </w:rPr>
        <w:t>AI</w:t>
      </w:r>
      <w:r>
        <w:rPr>
          <w:rFonts w:ascii="Liberation Sans"/>
          <w:b/>
          <w:color w:val="212121"/>
          <w:spacing w:val="56"/>
          <w:sz w:val="25"/>
        </w:rPr>
        <w:t> </w:t>
      </w:r>
      <w:r>
        <w:rPr>
          <w:rFonts w:ascii="Liberation Sans"/>
          <w:b/>
          <w:color w:val="212121"/>
          <w:spacing w:val="11"/>
          <w:sz w:val="25"/>
        </w:rPr>
        <w:t>in</w:t>
      </w:r>
      <w:r>
        <w:rPr>
          <w:rFonts w:ascii="Liberation Sans"/>
          <w:b/>
          <w:color w:val="212121"/>
          <w:spacing w:val="55"/>
          <w:sz w:val="25"/>
        </w:rPr>
        <w:t> </w:t>
      </w:r>
      <w:r>
        <w:rPr>
          <w:rFonts w:ascii="Liberation Sans"/>
          <w:b/>
          <w:color w:val="212121"/>
          <w:spacing w:val="19"/>
          <w:sz w:val="25"/>
        </w:rPr>
        <w:t>managerial</w:t>
      </w:r>
      <w:r>
        <w:rPr>
          <w:rFonts w:ascii="Liberation Sans"/>
          <w:b/>
          <w:color w:val="212121"/>
          <w:spacing w:val="56"/>
          <w:sz w:val="25"/>
        </w:rPr>
        <w:t> </w:t>
      </w:r>
      <w:r>
        <w:rPr>
          <w:rFonts w:ascii="Liberation Sans"/>
          <w:b/>
          <w:color w:val="212121"/>
          <w:spacing w:val="17"/>
          <w:sz w:val="25"/>
        </w:rPr>
        <w:t>accounting</w:t>
      </w:r>
    </w:p>
    <w:p>
      <w:pPr>
        <w:pStyle w:val="BodyText"/>
        <w:spacing w:line="340" w:lineRule="auto" w:before="192"/>
        <w:ind w:left="119" w:right="375"/>
      </w:pPr>
      <w:r>
        <w:rPr>
          <w:color w:val="212121"/>
        </w:rPr>
        <w:t>Let’s delv</w:t>
      </w:r>
      <w:bookmarkStart w:name="_bookmark439" w:id="597"/>
      <w:bookmarkEnd w:id="597"/>
      <w:r>
        <w:rPr>
          <w:color w:val="212121"/>
        </w:rPr>
        <w:t>e</w:t>
      </w:r>
      <w:r>
        <w:rPr>
          <w:color w:val="212121"/>
        </w:rPr>
        <w:t> into the key ethical considerations associated with utilizing</w:t>
      </w:r>
      <w:r>
        <w:rPr>
          <w:color w:val="212121"/>
          <w:spacing w:val="-5"/>
        </w:rPr>
        <w:t> </w:t>
      </w:r>
      <w:r>
        <w:rPr>
          <w:color w:val="212121"/>
        </w:rPr>
        <w:t>AI in managerial accounting while focusing on aspects such as data privacy, transparency, bias mitigation, and accountability to ensure ethical practices in leveraging AI for financial decision-making:</w:t>
      </w:r>
    </w:p>
    <w:p>
      <w:pPr>
        <w:spacing w:line="331" w:lineRule="auto" w:before="94"/>
        <w:ind w:left="457" w:right="160" w:firstLine="0"/>
        <w:jc w:val="left"/>
        <w:rPr>
          <w:sz w:val="17"/>
        </w:rPr>
      </w:pPr>
      <w:r>
        <w:rPr/>
        <w:pict>
          <v:shape style="position:absolute;margin-left:83.999992pt;margin-top:9.635277pt;width:2.25pt;height:2.25pt;mso-position-horizontal-relative:page;mso-position-vertical-relative:paragraph;z-index:16212992" id="docshape859" coordorigin="1680,193" coordsize="45,45" path="m1705,238l1700,238,1697,237,1680,218,1680,212,1700,193,1705,193,1725,215,1725,218,1705,238xe" filled="true" fillcolor="#212121" stroked="false">
            <v:path arrowok="t"/>
            <v:fill type="solid"/>
            <w10:wrap type="none"/>
          </v:shape>
        </w:pict>
      </w:r>
      <w:r>
        <w:rPr>
          <w:b/>
          <w:color w:val="212121"/>
          <w:sz w:val="17"/>
        </w:rPr>
        <w:t>Data privacy and security</w:t>
      </w:r>
      <w:r>
        <w:rPr>
          <w:color w:val="212121"/>
          <w:sz w:val="17"/>
        </w:rPr>
        <w:t>: With</w:t>
      </w:r>
      <w:r>
        <w:rPr>
          <w:color w:val="212121"/>
          <w:spacing w:val="-6"/>
          <w:sz w:val="17"/>
        </w:rPr>
        <w:t> </w:t>
      </w:r>
      <w:r>
        <w:rPr>
          <w:color w:val="212121"/>
          <w:sz w:val="17"/>
        </w:rPr>
        <w:t>AI systems processing vast amounts of sensitive financial data, ensuring the privacy and security</w:t>
      </w:r>
      <w:r>
        <w:rPr>
          <w:color w:val="212121"/>
          <w:spacing w:val="-7"/>
          <w:sz w:val="17"/>
        </w:rPr>
        <w:t> </w:t>
      </w:r>
      <w:r>
        <w:rPr>
          <w:color w:val="212121"/>
          <w:sz w:val="17"/>
        </w:rPr>
        <w:t>of</w:t>
      </w:r>
      <w:r>
        <w:rPr>
          <w:color w:val="212121"/>
          <w:spacing w:val="-7"/>
          <w:sz w:val="17"/>
        </w:rPr>
        <w:t> </w:t>
      </w:r>
      <w:r>
        <w:rPr>
          <w:color w:val="212121"/>
          <w:sz w:val="17"/>
        </w:rPr>
        <w:t>this</w:t>
      </w:r>
      <w:r>
        <w:rPr>
          <w:color w:val="212121"/>
          <w:spacing w:val="-7"/>
          <w:sz w:val="17"/>
        </w:rPr>
        <w:t> </w:t>
      </w:r>
      <w:r>
        <w:rPr>
          <w:color w:val="212121"/>
          <w:sz w:val="17"/>
        </w:rPr>
        <w:t>data</w:t>
      </w:r>
      <w:r>
        <w:rPr>
          <w:color w:val="212121"/>
          <w:spacing w:val="-7"/>
          <w:sz w:val="17"/>
        </w:rPr>
        <w:t> </w:t>
      </w:r>
      <w:r>
        <w:rPr>
          <w:color w:val="212121"/>
          <w:sz w:val="17"/>
        </w:rPr>
        <w:t>is</w:t>
      </w:r>
      <w:r>
        <w:rPr>
          <w:color w:val="212121"/>
          <w:spacing w:val="-7"/>
          <w:sz w:val="17"/>
        </w:rPr>
        <w:t> </w:t>
      </w:r>
      <w:r>
        <w:rPr>
          <w:color w:val="212121"/>
          <w:sz w:val="17"/>
        </w:rPr>
        <w:t>paramount.</w:t>
      </w:r>
      <w:r>
        <w:rPr>
          <w:color w:val="212121"/>
          <w:spacing w:val="-7"/>
          <w:sz w:val="17"/>
        </w:rPr>
        <w:t> </w:t>
      </w:r>
      <w:r>
        <w:rPr>
          <w:color w:val="212121"/>
          <w:sz w:val="17"/>
        </w:rPr>
        <w:t>Ethical</w:t>
      </w:r>
      <w:r>
        <w:rPr>
          <w:color w:val="212121"/>
          <w:spacing w:val="-7"/>
          <w:sz w:val="17"/>
        </w:rPr>
        <w:t> </w:t>
      </w:r>
      <w:r>
        <w:rPr>
          <w:color w:val="212121"/>
          <w:sz w:val="17"/>
        </w:rPr>
        <w:t>considerations</w:t>
      </w:r>
      <w:r>
        <w:rPr>
          <w:color w:val="212121"/>
          <w:spacing w:val="-7"/>
          <w:sz w:val="17"/>
        </w:rPr>
        <w:t> </w:t>
      </w:r>
      <w:r>
        <w:rPr>
          <w:color w:val="212121"/>
          <w:sz w:val="17"/>
        </w:rPr>
        <w:t>include</w:t>
      </w:r>
      <w:r>
        <w:rPr>
          <w:color w:val="212121"/>
          <w:spacing w:val="-7"/>
          <w:sz w:val="17"/>
        </w:rPr>
        <w:t> </w:t>
      </w:r>
      <w:r>
        <w:rPr>
          <w:color w:val="212121"/>
          <w:sz w:val="17"/>
        </w:rPr>
        <w:t>safeguarding</w:t>
      </w:r>
      <w:r>
        <w:rPr>
          <w:color w:val="212121"/>
          <w:spacing w:val="-7"/>
          <w:sz w:val="17"/>
        </w:rPr>
        <w:t> </w:t>
      </w:r>
      <w:r>
        <w:rPr>
          <w:color w:val="212121"/>
          <w:sz w:val="17"/>
        </w:rPr>
        <w:t>against</w:t>
      </w:r>
      <w:r>
        <w:rPr>
          <w:color w:val="212121"/>
          <w:spacing w:val="-7"/>
          <w:sz w:val="17"/>
        </w:rPr>
        <w:t> </w:t>
      </w:r>
      <w:r>
        <w:rPr>
          <w:color w:val="212121"/>
          <w:sz w:val="17"/>
        </w:rPr>
        <w:t>unauthorized</w:t>
      </w:r>
      <w:r>
        <w:rPr>
          <w:color w:val="212121"/>
          <w:spacing w:val="-7"/>
          <w:sz w:val="17"/>
        </w:rPr>
        <w:t> </w:t>
      </w:r>
      <w:r>
        <w:rPr>
          <w:color w:val="212121"/>
          <w:sz w:val="17"/>
        </w:rPr>
        <w:t>access</w:t>
      </w:r>
      <w:r>
        <w:rPr>
          <w:color w:val="212121"/>
          <w:spacing w:val="-7"/>
          <w:sz w:val="17"/>
        </w:rPr>
        <w:t> </w:t>
      </w:r>
      <w:r>
        <w:rPr>
          <w:color w:val="212121"/>
          <w:sz w:val="17"/>
        </w:rPr>
        <w:t>and</w:t>
      </w:r>
      <w:r>
        <w:rPr>
          <w:color w:val="212121"/>
          <w:spacing w:val="-7"/>
          <w:sz w:val="17"/>
        </w:rPr>
        <w:t> </w:t>
      </w:r>
      <w:r>
        <w:rPr>
          <w:color w:val="212121"/>
          <w:sz w:val="17"/>
        </w:rPr>
        <w:t>ensuring</w:t>
      </w:r>
      <w:r>
        <w:rPr>
          <w:color w:val="212121"/>
          <w:spacing w:val="-7"/>
          <w:sz w:val="17"/>
        </w:rPr>
        <w:t> </w:t>
      </w:r>
      <w:r>
        <w:rPr>
          <w:color w:val="212121"/>
          <w:sz w:val="17"/>
        </w:rPr>
        <w:t>that</w:t>
      </w:r>
      <w:r>
        <w:rPr>
          <w:color w:val="212121"/>
          <w:spacing w:val="-7"/>
          <w:sz w:val="17"/>
        </w:rPr>
        <w:t> </w:t>
      </w:r>
      <w:r>
        <w:rPr>
          <w:color w:val="212121"/>
          <w:sz w:val="17"/>
        </w:rPr>
        <w:t>data usage complies with privacy regulations such as GDPR.</w:t>
      </w:r>
    </w:p>
    <w:p>
      <w:pPr>
        <w:spacing w:line="331" w:lineRule="auto" w:before="121"/>
        <w:ind w:left="457" w:right="375" w:firstLine="0"/>
        <w:jc w:val="left"/>
        <w:rPr>
          <w:sz w:val="17"/>
        </w:rPr>
      </w:pPr>
      <w:r>
        <w:rPr/>
        <w:pict>
          <v:shape style="position:absolute;margin-left:83.999992pt;margin-top:10.985303pt;width:2.25pt;height:2.25pt;mso-position-horizontal-relative:page;mso-position-vertical-relative:paragraph;z-index:16213504" id="docshape860" coordorigin="1680,220" coordsize="45,45" path="m1705,265l1700,265,1697,264,1680,245,1680,239,1700,220,1705,220,1725,242,1725,245,1705,265xe" filled="true" fillcolor="#212121" stroked="false">
            <v:path arrowok="t"/>
            <v:fill type="solid"/>
            <w10:wrap type="none"/>
          </v:shape>
        </w:pict>
      </w:r>
      <w:r>
        <w:rPr>
          <w:b/>
          <w:color w:val="212121"/>
          <w:sz w:val="17"/>
        </w:rPr>
        <w:t>Transparency and explainability</w:t>
      </w:r>
      <w:r>
        <w:rPr>
          <w:color w:val="212121"/>
          <w:sz w:val="17"/>
        </w:rPr>
        <w:t>: The “black box” nature of some</w:t>
      </w:r>
      <w:r>
        <w:rPr>
          <w:color w:val="212121"/>
          <w:spacing w:val="-7"/>
          <w:sz w:val="17"/>
        </w:rPr>
        <w:t> </w:t>
      </w:r>
      <w:r>
        <w:rPr>
          <w:color w:val="212121"/>
          <w:sz w:val="17"/>
        </w:rPr>
        <w:t>AI systems can lead to a lack of transparency in how decisions</w:t>
      </w:r>
      <w:r>
        <w:rPr>
          <w:color w:val="212121"/>
          <w:spacing w:val="-8"/>
          <w:sz w:val="17"/>
        </w:rPr>
        <w:t> </w:t>
      </w:r>
      <w:r>
        <w:rPr>
          <w:color w:val="212121"/>
          <w:sz w:val="17"/>
        </w:rPr>
        <w:t>are</w:t>
      </w:r>
      <w:r>
        <w:rPr>
          <w:color w:val="212121"/>
          <w:spacing w:val="-8"/>
          <w:sz w:val="17"/>
        </w:rPr>
        <w:t> </w:t>
      </w:r>
      <w:r>
        <w:rPr>
          <w:color w:val="212121"/>
          <w:sz w:val="17"/>
        </w:rPr>
        <w:t>made.</w:t>
      </w:r>
      <w:r>
        <w:rPr>
          <w:color w:val="212121"/>
          <w:spacing w:val="-8"/>
          <w:sz w:val="17"/>
        </w:rPr>
        <w:t> </w:t>
      </w:r>
      <w:r>
        <w:rPr>
          <w:color w:val="212121"/>
          <w:sz w:val="17"/>
        </w:rPr>
        <w:t>Ethical</w:t>
      </w:r>
      <w:r>
        <w:rPr>
          <w:color w:val="212121"/>
          <w:spacing w:val="-8"/>
          <w:sz w:val="17"/>
        </w:rPr>
        <w:t> </w:t>
      </w:r>
      <w:r>
        <w:rPr>
          <w:color w:val="212121"/>
          <w:sz w:val="17"/>
        </w:rPr>
        <w:t>practices</w:t>
      </w:r>
      <w:r>
        <w:rPr>
          <w:color w:val="212121"/>
          <w:spacing w:val="-8"/>
          <w:sz w:val="17"/>
        </w:rPr>
        <w:t> </w:t>
      </w:r>
      <w:r>
        <w:rPr>
          <w:color w:val="212121"/>
          <w:sz w:val="17"/>
        </w:rPr>
        <w:t>necessitate</w:t>
      </w:r>
      <w:r>
        <w:rPr>
          <w:color w:val="212121"/>
          <w:spacing w:val="-8"/>
          <w:sz w:val="17"/>
        </w:rPr>
        <w:t> </w:t>
      </w:r>
      <w:r>
        <w:rPr>
          <w:color w:val="212121"/>
          <w:sz w:val="17"/>
        </w:rPr>
        <w:t>making</w:t>
      </w:r>
      <w:r>
        <w:rPr>
          <w:color w:val="212121"/>
          <w:spacing w:val="-8"/>
          <w:sz w:val="17"/>
        </w:rPr>
        <w:t> </w:t>
      </w:r>
      <w:r>
        <w:rPr>
          <w:color w:val="212121"/>
          <w:sz w:val="17"/>
        </w:rPr>
        <w:t>these</w:t>
      </w:r>
      <w:r>
        <w:rPr>
          <w:color w:val="212121"/>
          <w:spacing w:val="-8"/>
          <w:sz w:val="17"/>
        </w:rPr>
        <w:t> </w:t>
      </w:r>
      <w:r>
        <w:rPr>
          <w:color w:val="212121"/>
          <w:sz w:val="17"/>
        </w:rPr>
        <w:t>processes</w:t>
      </w:r>
      <w:r>
        <w:rPr>
          <w:color w:val="212121"/>
          <w:spacing w:val="-8"/>
          <w:sz w:val="17"/>
        </w:rPr>
        <w:t> </w:t>
      </w:r>
      <w:r>
        <w:rPr>
          <w:color w:val="212121"/>
          <w:sz w:val="17"/>
        </w:rPr>
        <w:t>more</w:t>
      </w:r>
      <w:r>
        <w:rPr>
          <w:color w:val="212121"/>
          <w:spacing w:val="-8"/>
          <w:sz w:val="17"/>
        </w:rPr>
        <w:t> </w:t>
      </w:r>
      <w:r>
        <w:rPr>
          <w:color w:val="212121"/>
          <w:sz w:val="17"/>
        </w:rPr>
        <w:t>transparent</w:t>
      </w:r>
      <w:r>
        <w:rPr>
          <w:color w:val="212121"/>
          <w:spacing w:val="-8"/>
          <w:sz w:val="17"/>
        </w:rPr>
        <w:t> </w:t>
      </w:r>
      <w:r>
        <w:rPr>
          <w:color w:val="212121"/>
          <w:sz w:val="17"/>
        </w:rPr>
        <w:t>and</w:t>
      </w:r>
      <w:r>
        <w:rPr>
          <w:color w:val="212121"/>
          <w:spacing w:val="-8"/>
          <w:sz w:val="17"/>
        </w:rPr>
        <w:t> </w:t>
      </w:r>
      <w:r>
        <w:rPr>
          <w:color w:val="212121"/>
          <w:sz w:val="17"/>
        </w:rPr>
        <w:t>understandable,</w:t>
      </w:r>
      <w:r>
        <w:rPr>
          <w:color w:val="212121"/>
          <w:spacing w:val="-8"/>
          <w:sz w:val="17"/>
        </w:rPr>
        <w:t> </w:t>
      </w:r>
      <w:r>
        <w:rPr>
          <w:color w:val="212121"/>
          <w:sz w:val="17"/>
        </w:rPr>
        <w:t>ensuring</w:t>
      </w:r>
      <w:r>
        <w:rPr>
          <w:color w:val="212121"/>
          <w:spacing w:val="-8"/>
          <w:sz w:val="17"/>
        </w:rPr>
        <w:t> </w:t>
      </w:r>
      <w:r>
        <w:rPr>
          <w:color w:val="212121"/>
          <w:sz w:val="17"/>
        </w:rPr>
        <w:t>that stakeholders can trust and verify AI-driven decisions.</w:t>
      </w:r>
    </w:p>
    <w:p>
      <w:pPr>
        <w:spacing w:line="331" w:lineRule="auto" w:before="105"/>
        <w:ind w:left="457" w:right="238" w:firstLine="0"/>
        <w:jc w:val="left"/>
        <w:rPr>
          <w:sz w:val="17"/>
        </w:rPr>
      </w:pPr>
      <w:r>
        <w:rPr/>
        <w:pict>
          <v:shape style="position:absolute;margin-left:83.999992pt;margin-top:10.1853pt;width:2.25pt;height:2.25pt;mso-position-horizontal-relative:page;mso-position-vertical-relative:paragraph;z-index:16214016" id="docshape861" coordorigin="1680,204" coordsize="45,45" path="m1705,249l1700,249,1697,248,1680,229,1680,223,1700,204,1705,204,1725,226,1725,229,1705,249xe" filled="true" fillcolor="#212121" stroked="false">
            <v:path arrowok="t"/>
            <v:fill type="solid"/>
            <w10:wrap type="none"/>
          </v:shape>
        </w:pict>
      </w:r>
      <w:r>
        <w:rPr>
          <w:b/>
          <w:color w:val="212121"/>
          <w:sz w:val="17"/>
        </w:rPr>
        <w:t>Bias</w:t>
      </w:r>
      <w:r>
        <w:rPr>
          <w:b/>
          <w:color w:val="212121"/>
          <w:spacing w:val="-10"/>
          <w:sz w:val="17"/>
        </w:rPr>
        <w:t> </w:t>
      </w:r>
      <w:r>
        <w:rPr>
          <w:b/>
          <w:color w:val="212121"/>
          <w:sz w:val="17"/>
        </w:rPr>
        <w:t>and</w:t>
      </w:r>
      <w:r>
        <w:rPr>
          <w:b/>
          <w:color w:val="212121"/>
          <w:spacing w:val="-7"/>
          <w:sz w:val="17"/>
        </w:rPr>
        <w:t> </w:t>
      </w:r>
      <w:r>
        <w:rPr>
          <w:b/>
          <w:color w:val="212121"/>
          <w:sz w:val="17"/>
        </w:rPr>
        <w:t>fairness</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7"/>
          <w:sz w:val="17"/>
        </w:rPr>
        <w:t> </w:t>
      </w:r>
      <w:r>
        <w:rPr>
          <w:color w:val="212121"/>
          <w:sz w:val="17"/>
        </w:rPr>
        <w:t>can</w:t>
      </w:r>
      <w:r>
        <w:rPr>
          <w:color w:val="212121"/>
          <w:spacing w:val="-7"/>
          <w:sz w:val="17"/>
        </w:rPr>
        <w:t> </w:t>
      </w:r>
      <w:r>
        <w:rPr>
          <w:color w:val="212121"/>
          <w:sz w:val="17"/>
        </w:rPr>
        <w:t>inherit</w:t>
      </w:r>
      <w:r>
        <w:rPr>
          <w:color w:val="212121"/>
          <w:spacing w:val="-7"/>
          <w:sz w:val="17"/>
        </w:rPr>
        <w:t> </w:t>
      </w:r>
      <w:r>
        <w:rPr>
          <w:color w:val="212121"/>
          <w:sz w:val="17"/>
        </w:rPr>
        <w:t>biases</w:t>
      </w:r>
      <w:r>
        <w:rPr>
          <w:color w:val="212121"/>
          <w:spacing w:val="-7"/>
          <w:sz w:val="17"/>
        </w:rPr>
        <w:t> </w:t>
      </w:r>
      <w:r>
        <w:rPr>
          <w:color w:val="212121"/>
          <w:sz w:val="17"/>
        </w:rPr>
        <w:t>from</w:t>
      </w:r>
      <w:r>
        <w:rPr>
          <w:color w:val="212121"/>
          <w:spacing w:val="-7"/>
          <w:sz w:val="17"/>
        </w:rPr>
        <w:t> </w:t>
      </w:r>
      <w:r>
        <w:rPr>
          <w:color w:val="212121"/>
          <w:sz w:val="17"/>
        </w:rPr>
        <w:t>their</w:t>
      </w:r>
      <w:r>
        <w:rPr>
          <w:color w:val="212121"/>
          <w:spacing w:val="-7"/>
          <w:sz w:val="17"/>
        </w:rPr>
        <w:t> </w:t>
      </w:r>
      <w:r>
        <w:rPr>
          <w:color w:val="212121"/>
          <w:sz w:val="17"/>
        </w:rPr>
        <w:t>training</w:t>
      </w:r>
      <w:r>
        <w:rPr>
          <w:color w:val="212121"/>
          <w:spacing w:val="-7"/>
          <w:sz w:val="17"/>
        </w:rPr>
        <w:t> </w:t>
      </w:r>
      <w:r>
        <w:rPr>
          <w:color w:val="212121"/>
          <w:sz w:val="17"/>
        </w:rPr>
        <w:t>data,</w:t>
      </w:r>
      <w:r>
        <w:rPr>
          <w:color w:val="212121"/>
          <w:spacing w:val="-7"/>
          <w:sz w:val="17"/>
        </w:rPr>
        <w:t> </w:t>
      </w:r>
      <w:r>
        <w:rPr>
          <w:color w:val="212121"/>
          <w:sz w:val="17"/>
        </w:rPr>
        <w:t>leading</w:t>
      </w:r>
      <w:r>
        <w:rPr>
          <w:color w:val="212121"/>
          <w:spacing w:val="-7"/>
          <w:sz w:val="17"/>
        </w:rPr>
        <w:t> </w:t>
      </w:r>
      <w:r>
        <w:rPr>
          <w:color w:val="212121"/>
          <w:sz w:val="17"/>
        </w:rPr>
        <w:t>to</w:t>
      </w:r>
      <w:r>
        <w:rPr>
          <w:color w:val="212121"/>
          <w:spacing w:val="-7"/>
          <w:sz w:val="17"/>
        </w:rPr>
        <w:t> </w:t>
      </w:r>
      <w:r>
        <w:rPr>
          <w:color w:val="212121"/>
          <w:sz w:val="17"/>
        </w:rPr>
        <w:t>unfair</w:t>
      </w:r>
      <w:r>
        <w:rPr>
          <w:color w:val="212121"/>
          <w:spacing w:val="-7"/>
          <w:sz w:val="17"/>
        </w:rPr>
        <w:t> </w:t>
      </w:r>
      <w:r>
        <w:rPr>
          <w:color w:val="212121"/>
          <w:sz w:val="17"/>
        </w:rPr>
        <w:t>or</w:t>
      </w:r>
      <w:r>
        <w:rPr>
          <w:color w:val="212121"/>
          <w:spacing w:val="-7"/>
          <w:sz w:val="17"/>
        </w:rPr>
        <w:t> </w:t>
      </w:r>
      <w:r>
        <w:rPr>
          <w:color w:val="212121"/>
          <w:sz w:val="17"/>
        </w:rPr>
        <w:t>discriminatory</w:t>
      </w:r>
      <w:r>
        <w:rPr>
          <w:color w:val="212121"/>
          <w:spacing w:val="-7"/>
          <w:sz w:val="17"/>
        </w:rPr>
        <w:t> </w:t>
      </w:r>
      <w:r>
        <w:rPr>
          <w:color w:val="212121"/>
          <w:sz w:val="17"/>
        </w:rPr>
        <w:t>outcomes.</w:t>
      </w:r>
      <w:r>
        <w:rPr>
          <w:color w:val="212121"/>
          <w:spacing w:val="-7"/>
          <w:sz w:val="17"/>
        </w:rPr>
        <w:t> </w:t>
      </w:r>
      <w:r>
        <w:rPr>
          <w:color w:val="212121"/>
          <w:sz w:val="17"/>
        </w:rPr>
        <w:t>Ethically, it’s essential to audit</w:t>
      </w:r>
      <w:r>
        <w:rPr>
          <w:color w:val="212121"/>
          <w:spacing w:val="-7"/>
          <w:sz w:val="17"/>
        </w:rPr>
        <w:t> </w:t>
      </w:r>
      <w:r>
        <w:rPr>
          <w:color w:val="212121"/>
          <w:sz w:val="17"/>
        </w:rPr>
        <w:t>AI systems regularly for bias and take corrective actions to ensure fairness in decision-making processes.</w:t>
      </w:r>
    </w:p>
    <w:p>
      <w:pPr>
        <w:spacing w:line="331" w:lineRule="auto" w:before="121"/>
        <w:ind w:left="457" w:right="0" w:firstLine="0"/>
        <w:jc w:val="left"/>
        <w:rPr>
          <w:sz w:val="17"/>
        </w:rPr>
      </w:pPr>
      <w:r>
        <w:rPr/>
        <w:pict>
          <v:shape style="position:absolute;margin-left:83.999992pt;margin-top:10.985297pt;width:2.25pt;height:2.25pt;mso-position-horizontal-relative:page;mso-position-vertical-relative:paragraph;z-index:16214528" id="docshape862" coordorigin="1680,220" coordsize="45,45" path="m1705,265l1700,265,1697,264,1680,245,1680,239,1700,220,1705,220,1725,242,1725,245,1705,265xe" filled="true" fillcolor="#212121" stroked="false">
            <v:path arrowok="t"/>
            <v:fill type="solid"/>
            <w10:wrap type="none"/>
          </v:shape>
        </w:pict>
      </w:r>
      <w:r>
        <w:rPr>
          <w:b/>
          <w:color w:val="212121"/>
          <w:sz w:val="17"/>
        </w:rPr>
        <w:t>Accountability</w:t>
      </w:r>
      <w:r>
        <w:rPr>
          <w:color w:val="212121"/>
          <w:sz w:val="17"/>
        </w:rPr>
        <w:t>:</w:t>
      </w:r>
      <w:r>
        <w:rPr>
          <w:color w:val="212121"/>
          <w:spacing w:val="-2"/>
          <w:sz w:val="17"/>
        </w:rPr>
        <w:t> </w:t>
      </w:r>
      <w:r>
        <w:rPr>
          <w:color w:val="212121"/>
          <w:sz w:val="17"/>
        </w:rPr>
        <w:t>Determining</w:t>
      </w:r>
      <w:r>
        <w:rPr>
          <w:color w:val="212121"/>
          <w:spacing w:val="-2"/>
          <w:sz w:val="17"/>
        </w:rPr>
        <w:t> </w:t>
      </w:r>
      <w:r>
        <w:rPr>
          <w:color w:val="212121"/>
          <w:sz w:val="17"/>
        </w:rPr>
        <w:t>accountability</w:t>
      </w:r>
      <w:r>
        <w:rPr>
          <w:color w:val="212121"/>
          <w:spacing w:val="-2"/>
          <w:sz w:val="17"/>
        </w:rPr>
        <w:t> </w:t>
      </w:r>
      <w:r>
        <w:rPr>
          <w:color w:val="212121"/>
          <w:sz w:val="17"/>
        </w:rPr>
        <w:t>for</w:t>
      </w:r>
      <w:r>
        <w:rPr>
          <w:color w:val="212121"/>
          <w:spacing w:val="-2"/>
          <w:sz w:val="17"/>
        </w:rPr>
        <w:t> </w:t>
      </w:r>
      <w:r>
        <w:rPr>
          <w:color w:val="212121"/>
          <w:sz w:val="17"/>
        </w:rPr>
        <w:t>decisions</w:t>
      </w:r>
      <w:r>
        <w:rPr>
          <w:color w:val="212121"/>
          <w:spacing w:val="-2"/>
          <w:sz w:val="17"/>
        </w:rPr>
        <w:t> </w:t>
      </w:r>
      <w:r>
        <w:rPr>
          <w:color w:val="212121"/>
          <w:sz w:val="17"/>
        </w:rPr>
        <w:t>made</w:t>
      </w:r>
      <w:r>
        <w:rPr>
          <w:color w:val="212121"/>
          <w:spacing w:val="-2"/>
          <w:sz w:val="17"/>
        </w:rPr>
        <w:t> </w:t>
      </w:r>
      <w:r>
        <w:rPr>
          <w:color w:val="212121"/>
          <w:sz w:val="17"/>
        </w:rPr>
        <w:t>by</w:t>
      </w:r>
      <w:r>
        <w:rPr>
          <w:color w:val="212121"/>
          <w:spacing w:val="-11"/>
          <w:sz w:val="17"/>
        </w:rPr>
        <w:t> </w:t>
      </w:r>
      <w:r>
        <w:rPr>
          <w:color w:val="212121"/>
          <w:sz w:val="17"/>
        </w:rPr>
        <w:t>AI</w:t>
      </w:r>
      <w:r>
        <w:rPr>
          <w:color w:val="212121"/>
          <w:spacing w:val="-2"/>
          <w:sz w:val="17"/>
        </w:rPr>
        <w:t> </w:t>
      </w:r>
      <w:r>
        <w:rPr>
          <w:color w:val="212121"/>
          <w:sz w:val="17"/>
        </w:rPr>
        <w:t>systems</w:t>
      </w:r>
      <w:r>
        <w:rPr>
          <w:color w:val="212121"/>
          <w:spacing w:val="-2"/>
          <w:sz w:val="17"/>
        </w:rPr>
        <w:t> </w:t>
      </w:r>
      <w:r>
        <w:rPr>
          <w:color w:val="212121"/>
          <w:sz w:val="17"/>
        </w:rPr>
        <w:t>is</w:t>
      </w:r>
      <w:r>
        <w:rPr>
          <w:color w:val="212121"/>
          <w:spacing w:val="-2"/>
          <w:sz w:val="17"/>
        </w:rPr>
        <w:t> </w:t>
      </w:r>
      <w:r>
        <w:rPr>
          <w:color w:val="212121"/>
          <w:sz w:val="17"/>
        </w:rPr>
        <w:t>a</w:t>
      </w:r>
      <w:r>
        <w:rPr>
          <w:color w:val="212121"/>
          <w:spacing w:val="-2"/>
          <w:sz w:val="17"/>
        </w:rPr>
        <w:t> </w:t>
      </w:r>
      <w:r>
        <w:rPr>
          <w:color w:val="212121"/>
          <w:sz w:val="17"/>
        </w:rPr>
        <w:t>complex</w:t>
      </w:r>
      <w:r>
        <w:rPr>
          <w:color w:val="212121"/>
          <w:spacing w:val="-2"/>
          <w:sz w:val="17"/>
        </w:rPr>
        <w:t> </w:t>
      </w:r>
      <w:r>
        <w:rPr>
          <w:color w:val="212121"/>
          <w:sz w:val="17"/>
        </w:rPr>
        <w:t>ethical</w:t>
      </w:r>
      <w:r>
        <w:rPr>
          <w:color w:val="212121"/>
          <w:spacing w:val="-2"/>
          <w:sz w:val="17"/>
        </w:rPr>
        <w:t> </w:t>
      </w:r>
      <w:r>
        <w:rPr>
          <w:color w:val="212121"/>
          <w:sz w:val="17"/>
        </w:rPr>
        <w:t>issue.</w:t>
      </w:r>
      <w:r>
        <w:rPr>
          <w:color w:val="212121"/>
          <w:spacing w:val="-2"/>
          <w:sz w:val="17"/>
        </w:rPr>
        <w:t> </w:t>
      </w:r>
      <w:r>
        <w:rPr>
          <w:color w:val="212121"/>
          <w:sz w:val="17"/>
        </w:rPr>
        <w:t>Organizations</w:t>
      </w:r>
      <w:r>
        <w:rPr>
          <w:color w:val="212121"/>
          <w:spacing w:val="-2"/>
          <w:sz w:val="17"/>
        </w:rPr>
        <w:t> </w:t>
      </w:r>
      <w:r>
        <w:rPr>
          <w:color w:val="212121"/>
          <w:sz w:val="17"/>
        </w:rPr>
        <w:t>must establish</w:t>
      </w:r>
      <w:r>
        <w:rPr>
          <w:color w:val="212121"/>
          <w:spacing w:val="-8"/>
          <w:sz w:val="17"/>
        </w:rPr>
        <w:t> </w:t>
      </w:r>
      <w:r>
        <w:rPr>
          <w:color w:val="212121"/>
          <w:sz w:val="17"/>
        </w:rPr>
        <w:t>clear</w:t>
      </w:r>
      <w:r>
        <w:rPr>
          <w:color w:val="212121"/>
          <w:spacing w:val="-9"/>
          <w:sz w:val="17"/>
        </w:rPr>
        <w:t> </w:t>
      </w:r>
      <w:r>
        <w:rPr>
          <w:color w:val="212121"/>
          <w:sz w:val="17"/>
        </w:rPr>
        <w:t>guidelines</w:t>
      </w:r>
      <w:r>
        <w:rPr>
          <w:color w:val="212121"/>
          <w:spacing w:val="-8"/>
          <w:sz w:val="17"/>
        </w:rPr>
        <w:t> </w:t>
      </w:r>
      <w:r>
        <w:rPr>
          <w:color w:val="212121"/>
          <w:sz w:val="17"/>
        </w:rPr>
        <w:t>on</w:t>
      </w:r>
      <w:r>
        <w:rPr>
          <w:color w:val="212121"/>
          <w:spacing w:val="-9"/>
          <w:sz w:val="17"/>
        </w:rPr>
        <w:t> </w:t>
      </w:r>
      <w:r>
        <w:rPr>
          <w:color w:val="212121"/>
          <w:sz w:val="17"/>
        </w:rPr>
        <w:t>accountability,</w:t>
      </w:r>
      <w:r>
        <w:rPr>
          <w:color w:val="212121"/>
          <w:spacing w:val="-8"/>
          <w:sz w:val="17"/>
        </w:rPr>
        <w:t> </w:t>
      </w:r>
      <w:r>
        <w:rPr>
          <w:color w:val="212121"/>
          <w:sz w:val="17"/>
        </w:rPr>
        <w:t>ensuring</w:t>
      </w:r>
      <w:r>
        <w:rPr>
          <w:color w:val="212121"/>
          <w:spacing w:val="-9"/>
          <w:sz w:val="17"/>
        </w:rPr>
        <w:t> </w:t>
      </w:r>
      <w:r>
        <w:rPr>
          <w:color w:val="212121"/>
          <w:sz w:val="17"/>
        </w:rPr>
        <w:t>that</w:t>
      </w:r>
      <w:r>
        <w:rPr>
          <w:color w:val="212121"/>
          <w:spacing w:val="-8"/>
          <w:sz w:val="17"/>
        </w:rPr>
        <w:t> </w:t>
      </w:r>
      <w:r>
        <w:rPr>
          <w:color w:val="212121"/>
          <w:sz w:val="17"/>
        </w:rPr>
        <w:t>human</w:t>
      </w:r>
      <w:r>
        <w:rPr>
          <w:color w:val="212121"/>
          <w:spacing w:val="-9"/>
          <w:sz w:val="17"/>
        </w:rPr>
        <w:t> </w:t>
      </w:r>
      <w:r>
        <w:rPr>
          <w:color w:val="212121"/>
          <w:sz w:val="17"/>
        </w:rPr>
        <w:t>oversight</w:t>
      </w:r>
      <w:r>
        <w:rPr>
          <w:color w:val="212121"/>
          <w:spacing w:val="-8"/>
          <w:sz w:val="17"/>
        </w:rPr>
        <w:t> </w:t>
      </w:r>
      <w:r>
        <w:rPr>
          <w:color w:val="212121"/>
          <w:sz w:val="17"/>
        </w:rPr>
        <w:t>is</w:t>
      </w:r>
      <w:r>
        <w:rPr>
          <w:color w:val="212121"/>
          <w:spacing w:val="-9"/>
          <w:sz w:val="17"/>
        </w:rPr>
        <w:t> </w:t>
      </w:r>
      <w:r>
        <w:rPr>
          <w:color w:val="212121"/>
          <w:sz w:val="17"/>
        </w:rPr>
        <w:t>maintained</w:t>
      </w:r>
      <w:r>
        <w:rPr>
          <w:color w:val="212121"/>
          <w:spacing w:val="-8"/>
          <w:sz w:val="17"/>
        </w:rPr>
        <w:t> </w:t>
      </w:r>
      <w:r>
        <w:rPr>
          <w:color w:val="212121"/>
          <w:sz w:val="17"/>
        </w:rPr>
        <w:t>in</w:t>
      </w:r>
      <w:r>
        <w:rPr>
          <w:color w:val="212121"/>
          <w:spacing w:val="-9"/>
          <w:sz w:val="17"/>
        </w:rPr>
        <w:t> </w:t>
      </w:r>
      <w:r>
        <w:rPr>
          <w:color w:val="212121"/>
          <w:sz w:val="17"/>
        </w:rPr>
        <w:t>critical</w:t>
      </w:r>
      <w:r>
        <w:rPr>
          <w:color w:val="212121"/>
          <w:spacing w:val="-8"/>
          <w:sz w:val="17"/>
        </w:rPr>
        <w:t> </w:t>
      </w:r>
      <w:r>
        <w:rPr>
          <w:color w:val="212121"/>
          <w:sz w:val="17"/>
        </w:rPr>
        <w:t>decision-making</w:t>
      </w:r>
      <w:r>
        <w:rPr>
          <w:color w:val="212121"/>
          <w:spacing w:val="-9"/>
          <w:sz w:val="17"/>
        </w:rPr>
        <w:t> </w:t>
      </w:r>
      <w:r>
        <w:rPr>
          <w:color w:val="212121"/>
          <w:sz w:val="17"/>
        </w:rPr>
        <w:t>processes.</w:t>
      </w:r>
    </w:p>
    <w:p>
      <w:pPr>
        <w:pStyle w:val="BodyText"/>
        <w:rPr>
          <w:sz w:val="26"/>
        </w:rPr>
      </w:pPr>
    </w:p>
    <w:p>
      <w:pPr>
        <w:spacing w:before="1"/>
        <w:ind w:left="119" w:right="0" w:firstLine="0"/>
        <w:jc w:val="left"/>
        <w:rPr>
          <w:rFonts w:ascii="Liberation Sans"/>
          <w:b/>
          <w:sz w:val="25"/>
        </w:rPr>
      </w:pPr>
      <w:r>
        <w:rPr>
          <w:rFonts w:ascii="Liberation Sans"/>
          <w:b/>
          <w:color w:val="212121"/>
          <w:spacing w:val="19"/>
          <w:sz w:val="25"/>
        </w:rPr>
        <w:t>Navigating</w:t>
      </w:r>
      <w:r>
        <w:rPr>
          <w:rFonts w:ascii="Liberation Sans"/>
          <w:b/>
          <w:color w:val="212121"/>
          <w:spacing w:val="54"/>
          <w:sz w:val="25"/>
        </w:rPr>
        <w:t> </w:t>
      </w:r>
      <w:r>
        <w:rPr>
          <w:rFonts w:ascii="Liberation Sans"/>
          <w:b/>
          <w:color w:val="212121"/>
          <w:spacing w:val="14"/>
          <w:sz w:val="25"/>
        </w:rPr>
        <w:t>the</w:t>
      </w:r>
      <w:r>
        <w:rPr>
          <w:rFonts w:ascii="Liberation Sans"/>
          <w:b/>
          <w:color w:val="212121"/>
          <w:spacing w:val="54"/>
          <w:sz w:val="25"/>
        </w:rPr>
        <w:t> </w:t>
      </w:r>
      <w:r>
        <w:rPr>
          <w:rFonts w:ascii="Liberation Sans"/>
          <w:b/>
          <w:color w:val="212121"/>
          <w:spacing w:val="17"/>
          <w:sz w:val="25"/>
        </w:rPr>
        <w:t>legal</w:t>
      </w:r>
      <w:r>
        <w:rPr>
          <w:rFonts w:ascii="Liberation Sans"/>
          <w:b/>
          <w:color w:val="212121"/>
          <w:spacing w:val="55"/>
          <w:sz w:val="25"/>
        </w:rPr>
        <w:t> </w:t>
      </w:r>
      <w:r>
        <w:rPr>
          <w:rFonts w:ascii="Liberation Sans"/>
          <w:b/>
          <w:color w:val="212121"/>
          <w:spacing w:val="18"/>
          <w:sz w:val="25"/>
        </w:rPr>
        <w:t>aspects</w:t>
      </w:r>
      <w:r>
        <w:rPr>
          <w:rFonts w:ascii="Liberation Sans"/>
          <w:b/>
          <w:color w:val="212121"/>
          <w:spacing w:val="54"/>
          <w:sz w:val="25"/>
        </w:rPr>
        <w:t> </w:t>
      </w:r>
      <w:r>
        <w:rPr>
          <w:rFonts w:ascii="Liberation Sans"/>
          <w:b/>
          <w:color w:val="212121"/>
          <w:spacing w:val="11"/>
          <w:sz w:val="25"/>
        </w:rPr>
        <w:t>of</w:t>
      </w:r>
      <w:r>
        <w:rPr>
          <w:rFonts w:ascii="Liberation Sans"/>
          <w:b/>
          <w:color w:val="212121"/>
          <w:spacing w:val="44"/>
          <w:sz w:val="25"/>
        </w:rPr>
        <w:t> </w:t>
      </w:r>
      <w:r>
        <w:rPr>
          <w:rFonts w:ascii="Liberation Sans"/>
          <w:b/>
          <w:color w:val="212121"/>
          <w:spacing w:val="11"/>
          <w:sz w:val="25"/>
        </w:rPr>
        <w:t>AI</w:t>
      </w:r>
      <w:r>
        <w:rPr>
          <w:rFonts w:ascii="Liberation Sans"/>
          <w:b/>
          <w:color w:val="212121"/>
          <w:spacing w:val="54"/>
          <w:sz w:val="25"/>
        </w:rPr>
        <w:t> </w:t>
      </w:r>
      <w:r>
        <w:rPr>
          <w:rFonts w:ascii="Liberation Sans"/>
          <w:b/>
          <w:color w:val="212121"/>
          <w:spacing w:val="18"/>
          <w:sz w:val="25"/>
        </w:rPr>
        <w:t>applications</w:t>
      </w:r>
    </w:p>
    <w:p>
      <w:pPr>
        <w:pStyle w:val="BodyText"/>
        <w:spacing w:line="340" w:lineRule="auto" w:before="206"/>
        <w:ind w:left="119" w:right="270"/>
      </w:pPr>
      <w:r>
        <w:rPr>
          <w:color w:val="212121"/>
        </w:rPr>
        <w:t>Now, let’s </w:t>
      </w:r>
      <w:bookmarkStart w:name="_bookmark440" w:id="598"/>
      <w:bookmarkEnd w:id="598"/>
      <w:r>
        <w:rPr>
          <w:color w:val="212121"/>
        </w:rPr>
        <w:t>e</w:t>
      </w:r>
      <w:r>
        <w:rPr>
          <w:color w:val="212121"/>
        </w:rPr>
        <w:t>xplore the critical legal considerations associated with AI applications in managerial accounting by focusing on regulatory adherence, intellectual property rights, contractual implications, and</w:t>
      </w:r>
      <w:r>
        <w:rPr>
          <w:color w:val="212121"/>
          <w:spacing w:val="20"/>
        </w:rPr>
        <w:t> </w:t>
      </w:r>
      <w:r>
        <w:rPr>
          <w:color w:val="212121"/>
        </w:rPr>
        <w:t>the</w:t>
      </w:r>
      <w:r>
        <w:rPr>
          <w:color w:val="212121"/>
          <w:spacing w:val="20"/>
        </w:rPr>
        <w:t> </w:t>
      </w:r>
      <w:r>
        <w:rPr>
          <w:color w:val="212121"/>
        </w:rPr>
        <w:t>evolving</w:t>
      </w:r>
      <w:r>
        <w:rPr>
          <w:color w:val="212121"/>
          <w:spacing w:val="20"/>
        </w:rPr>
        <w:t> </w:t>
      </w:r>
      <w:r>
        <w:rPr>
          <w:color w:val="212121"/>
        </w:rPr>
        <w:t>legal</w:t>
      </w:r>
      <w:r>
        <w:rPr>
          <w:color w:val="212121"/>
          <w:spacing w:val="20"/>
        </w:rPr>
        <w:t> </w:t>
      </w:r>
      <w:r>
        <w:rPr>
          <w:color w:val="212121"/>
        </w:rPr>
        <w:t>frameworks</w:t>
      </w:r>
      <w:r>
        <w:rPr>
          <w:color w:val="212121"/>
          <w:spacing w:val="20"/>
        </w:rPr>
        <w:t> </w:t>
      </w:r>
      <w:r>
        <w:rPr>
          <w:color w:val="212121"/>
        </w:rPr>
        <w:t>that</w:t>
      </w:r>
      <w:r>
        <w:rPr>
          <w:color w:val="212121"/>
          <w:spacing w:val="20"/>
        </w:rPr>
        <w:t> </w:t>
      </w:r>
      <w:r>
        <w:rPr>
          <w:color w:val="212121"/>
        </w:rPr>
        <w:t>shape</w:t>
      </w:r>
      <w:r>
        <w:rPr>
          <w:color w:val="212121"/>
          <w:spacing w:val="20"/>
        </w:rPr>
        <w:t> </w:t>
      </w:r>
      <w:r>
        <w:rPr>
          <w:color w:val="212121"/>
        </w:rPr>
        <w:t>the</w:t>
      </w:r>
      <w:r>
        <w:rPr>
          <w:color w:val="212121"/>
          <w:spacing w:val="20"/>
        </w:rPr>
        <w:t> </w:t>
      </w:r>
      <w:r>
        <w:rPr>
          <w:color w:val="212121"/>
        </w:rPr>
        <w:t>deployment</w:t>
      </w:r>
      <w:r>
        <w:rPr>
          <w:color w:val="212121"/>
          <w:spacing w:val="20"/>
        </w:rPr>
        <w:t> </w:t>
      </w:r>
      <w:r>
        <w:rPr>
          <w:color w:val="212121"/>
        </w:rPr>
        <w:t>of AI</w:t>
      </w:r>
      <w:r>
        <w:rPr>
          <w:color w:val="212121"/>
          <w:spacing w:val="20"/>
        </w:rPr>
        <w:t> </w:t>
      </w:r>
      <w:r>
        <w:rPr>
          <w:color w:val="212121"/>
        </w:rPr>
        <w:t>technologies</w:t>
      </w:r>
      <w:r>
        <w:rPr>
          <w:color w:val="212121"/>
          <w:spacing w:val="20"/>
        </w:rPr>
        <w:t> </w:t>
      </w:r>
      <w:r>
        <w:rPr>
          <w:color w:val="212121"/>
        </w:rPr>
        <w:t>in</w:t>
      </w:r>
      <w:r>
        <w:rPr>
          <w:color w:val="212121"/>
          <w:spacing w:val="20"/>
        </w:rPr>
        <w:t> </w:t>
      </w:r>
      <w:r>
        <w:rPr>
          <w:color w:val="212121"/>
        </w:rPr>
        <w:t>the</w:t>
      </w:r>
      <w:r>
        <w:rPr>
          <w:color w:val="212121"/>
          <w:spacing w:val="20"/>
        </w:rPr>
        <w:t> </w:t>
      </w:r>
      <w:r>
        <w:rPr>
          <w:color w:val="212121"/>
        </w:rPr>
        <w:t>financial </w:t>
      </w:r>
      <w:r>
        <w:rPr>
          <w:color w:val="212121"/>
          <w:spacing w:val="-2"/>
        </w:rPr>
        <w:t>realm:</w:t>
      </w:r>
    </w:p>
    <w:p>
      <w:pPr>
        <w:spacing w:line="331" w:lineRule="auto" w:before="95"/>
        <w:ind w:left="457" w:right="129" w:firstLine="0"/>
        <w:jc w:val="left"/>
        <w:rPr>
          <w:sz w:val="17"/>
        </w:rPr>
      </w:pPr>
      <w:r>
        <w:rPr/>
        <w:pict>
          <v:shape style="position:absolute;margin-left:83.999992pt;margin-top:9.685286pt;width:2.25pt;height:2.25pt;mso-position-horizontal-relative:page;mso-position-vertical-relative:paragraph;z-index:16215040" id="docshape863" coordorigin="1680,194" coordsize="45,45" path="m1705,239l1700,239,1697,238,1680,219,1680,213,1700,194,1705,194,1725,216,1725,219,1705,239xe" filled="true" fillcolor="#212121" stroked="false">
            <v:path arrowok="t"/>
            <v:fill type="solid"/>
            <w10:wrap type="none"/>
          </v:shape>
        </w:pict>
      </w:r>
      <w:r>
        <w:rPr>
          <w:b/>
          <w:color w:val="212121"/>
          <w:sz w:val="17"/>
        </w:rPr>
        <w:t>Regulatory</w:t>
      </w:r>
      <w:r>
        <w:rPr>
          <w:b/>
          <w:color w:val="212121"/>
          <w:spacing w:val="-11"/>
          <w:sz w:val="17"/>
        </w:rPr>
        <w:t> </w:t>
      </w:r>
      <w:r>
        <w:rPr>
          <w:b/>
          <w:color w:val="212121"/>
          <w:sz w:val="17"/>
        </w:rPr>
        <w:t>compliance</w:t>
      </w:r>
      <w:r>
        <w:rPr>
          <w:color w:val="212121"/>
          <w:sz w:val="17"/>
        </w:rPr>
        <w:t>:</w:t>
      </w:r>
      <w:r>
        <w:rPr>
          <w:color w:val="212121"/>
          <w:spacing w:val="-11"/>
          <w:sz w:val="17"/>
        </w:rPr>
        <w:t> </w:t>
      </w:r>
      <w:r>
        <w:rPr>
          <w:color w:val="212121"/>
          <w:sz w:val="17"/>
        </w:rPr>
        <w:t>AI</w:t>
      </w:r>
      <w:r>
        <w:rPr>
          <w:color w:val="212121"/>
          <w:spacing w:val="-8"/>
          <w:sz w:val="17"/>
        </w:rPr>
        <w:t> </w:t>
      </w:r>
      <w:r>
        <w:rPr>
          <w:color w:val="212121"/>
          <w:sz w:val="17"/>
        </w:rPr>
        <w:t>applications</w:t>
      </w:r>
      <w:r>
        <w:rPr>
          <w:color w:val="212121"/>
          <w:spacing w:val="-8"/>
          <w:sz w:val="17"/>
        </w:rPr>
        <w:t> </w:t>
      </w:r>
      <w:r>
        <w:rPr>
          <w:color w:val="212121"/>
          <w:sz w:val="17"/>
        </w:rPr>
        <w:t>in</w:t>
      </w:r>
      <w:r>
        <w:rPr>
          <w:color w:val="212121"/>
          <w:spacing w:val="-8"/>
          <w:sz w:val="17"/>
        </w:rPr>
        <w:t> </w:t>
      </w:r>
      <w:r>
        <w:rPr>
          <w:color w:val="212121"/>
          <w:sz w:val="17"/>
        </w:rPr>
        <w:t>managerial</w:t>
      </w:r>
      <w:r>
        <w:rPr>
          <w:color w:val="212121"/>
          <w:spacing w:val="-8"/>
          <w:sz w:val="17"/>
        </w:rPr>
        <w:t> </w:t>
      </w:r>
      <w:r>
        <w:rPr>
          <w:color w:val="212121"/>
          <w:sz w:val="17"/>
        </w:rPr>
        <w:t>accounting</w:t>
      </w:r>
      <w:r>
        <w:rPr>
          <w:color w:val="212121"/>
          <w:spacing w:val="-8"/>
          <w:sz w:val="17"/>
        </w:rPr>
        <w:t> </w:t>
      </w:r>
      <w:r>
        <w:rPr>
          <w:color w:val="212121"/>
          <w:sz w:val="17"/>
        </w:rPr>
        <w:t>must</w:t>
      </w:r>
      <w:r>
        <w:rPr>
          <w:color w:val="212121"/>
          <w:spacing w:val="-8"/>
          <w:sz w:val="17"/>
        </w:rPr>
        <w:t> </w:t>
      </w:r>
      <w:r>
        <w:rPr>
          <w:color w:val="212121"/>
          <w:sz w:val="17"/>
        </w:rPr>
        <w:t>comply</w:t>
      </w:r>
      <w:r>
        <w:rPr>
          <w:color w:val="212121"/>
          <w:spacing w:val="-8"/>
          <w:sz w:val="17"/>
        </w:rPr>
        <w:t> </w:t>
      </w:r>
      <w:r>
        <w:rPr>
          <w:color w:val="212121"/>
          <w:sz w:val="17"/>
        </w:rPr>
        <w:t>with</w:t>
      </w:r>
      <w:r>
        <w:rPr>
          <w:color w:val="212121"/>
          <w:spacing w:val="-8"/>
          <w:sz w:val="17"/>
        </w:rPr>
        <w:t> </w:t>
      </w:r>
      <w:r>
        <w:rPr>
          <w:color w:val="212121"/>
          <w:sz w:val="17"/>
        </w:rPr>
        <w:t>existing</w:t>
      </w:r>
      <w:r>
        <w:rPr>
          <w:color w:val="212121"/>
          <w:spacing w:val="-8"/>
          <w:sz w:val="17"/>
        </w:rPr>
        <w:t> </w:t>
      </w:r>
      <w:r>
        <w:rPr>
          <w:color w:val="212121"/>
          <w:sz w:val="17"/>
        </w:rPr>
        <w:t>financial</w:t>
      </w:r>
      <w:r>
        <w:rPr>
          <w:color w:val="212121"/>
          <w:spacing w:val="-8"/>
          <w:sz w:val="17"/>
        </w:rPr>
        <w:t> </w:t>
      </w:r>
      <w:r>
        <w:rPr>
          <w:color w:val="212121"/>
          <w:sz w:val="17"/>
        </w:rPr>
        <w:t>regulations</w:t>
      </w:r>
      <w:r>
        <w:rPr>
          <w:color w:val="212121"/>
          <w:spacing w:val="-8"/>
          <w:sz w:val="17"/>
        </w:rPr>
        <w:t> </w:t>
      </w:r>
      <w:r>
        <w:rPr>
          <w:color w:val="212121"/>
          <w:sz w:val="17"/>
        </w:rPr>
        <w:t>and</w:t>
      </w:r>
      <w:r>
        <w:rPr>
          <w:color w:val="212121"/>
          <w:spacing w:val="-8"/>
          <w:sz w:val="17"/>
        </w:rPr>
        <w:t> </w:t>
      </w:r>
      <w:r>
        <w:rPr>
          <w:color w:val="212121"/>
          <w:sz w:val="17"/>
        </w:rPr>
        <w:t>standards. This includes ensuring that</w:t>
      </w:r>
      <w:r>
        <w:rPr>
          <w:color w:val="212121"/>
          <w:spacing w:val="-5"/>
          <w:sz w:val="17"/>
        </w:rPr>
        <w:t> </w:t>
      </w:r>
      <w:r>
        <w:rPr>
          <w:color w:val="212121"/>
          <w:sz w:val="17"/>
        </w:rPr>
        <w:t>AI-driven processes meet auditing standards, financial reporting requirements, and industry-specific </w:t>
      </w:r>
      <w:r>
        <w:rPr>
          <w:color w:val="212121"/>
          <w:spacing w:val="-2"/>
          <w:sz w:val="17"/>
        </w:rPr>
        <w:t>regulations.</w:t>
      </w:r>
    </w:p>
    <w:p>
      <w:pPr>
        <w:spacing w:line="331" w:lineRule="auto" w:before="121"/>
        <w:ind w:left="457" w:right="160" w:firstLine="0"/>
        <w:jc w:val="left"/>
        <w:rPr>
          <w:sz w:val="17"/>
        </w:rPr>
      </w:pPr>
      <w:r>
        <w:rPr/>
        <w:pict>
          <v:shape style="position:absolute;margin-left:83.999992pt;margin-top:10.985282pt;width:2.25pt;height:2.25pt;mso-position-horizontal-relative:page;mso-position-vertical-relative:paragraph;z-index:16215552" id="docshape864" coordorigin="1680,220" coordsize="45,45" path="m1705,265l1700,265,1697,264,1680,245,1680,239,1700,220,1705,220,1725,242,1725,245,1705,265xe" filled="true" fillcolor="#212121" stroked="false">
            <v:path arrowok="t"/>
            <v:fill type="solid"/>
            <w10:wrap type="none"/>
          </v:shape>
        </w:pict>
      </w:r>
      <w:r>
        <w:rPr>
          <w:b/>
          <w:color w:val="212121"/>
          <w:sz w:val="17"/>
        </w:rPr>
        <w:t>Intellectual property rights</w:t>
      </w:r>
      <w:r>
        <w:rPr>
          <w:color w:val="212121"/>
          <w:sz w:val="17"/>
        </w:rPr>
        <w:t>:</w:t>
      </w:r>
      <w:r>
        <w:rPr>
          <w:color w:val="212121"/>
          <w:spacing w:val="-5"/>
          <w:sz w:val="17"/>
        </w:rPr>
        <w:t> </w:t>
      </w:r>
      <w:r>
        <w:rPr>
          <w:color w:val="212121"/>
          <w:sz w:val="17"/>
        </w:rPr>
        <w:t>As</w:t>
      </w:r>
      <w:r>
        <w:rPr>
          <w:color w:val="212121"/>
          <w:spacing w:val="-5"/>
          <w:sz w:val="17"/>
        </w:rPr>
        <w:t> </w:t>
      </w:r>
      <w:r>
        <w:rPr>
          <w:color w:val="212121"/>
          <w:sz w:val="17"/>
        </w:rPr>
        <w:t>AI systems can generate reports, forecasts, and other intellectual outputs, clarifying the ownership</w:t>
      </w:r>
      <w:r>
        <w:rPr>
          <w:color w:val="212121"/>
          <w:spacing w:val="-7"/>
          <w:sz w:val="17"/>
        </w:rPr>
        <w:t> </w:t>
      </w:r>
      <w:r>
        <w:rPr>
          <w:color w:val="212121"/>
          <w:sz w:val="17"/>
        </w:rPr>
        <w:t>of</w:t>
      </w:r>
      <w:r>
        <w:rPr>
          <w:color w:val="212121"/>
          <w:spacing w:val="-7"/>
          <w:sz w:val="17"/>
        </w:rPr>
        <w:t> </w:t>
      </w:r>
      <w:r>
        <w:rPr>
          <w:color w:val="212121"/>
          <w:sz w:val="17"/>
        </w:rPr>
        <w:t>these</w:t>
      </w:r>
      <w:r>
        <w:rPr>
          <w:color w:val="212121"/>
          <w:spacing w:val="-7"/>
          <w:sz w:val="17"/>
        </w:rPr>
        <w:t> </w:t>
      </w:r>
      <w:r>
        <w:rPr>
          <w:color w:val="212121"/>
          <w:sz w:val="17"/>
        </w:rPr>
        <w:t>outputs</w:t>
      </w:r>
      <w:r>
        <w:rPr>
          <w:color w:val="212121"/>
          <w:spacing w:val="-7"/>
          <w:sz w:val="17"/>
        </w:rPr>
        <w:t> </w:t>
      </w:r>
      <w:r>
        <w:rPr>
          <w:color w:val="212121"/>
          <w:sz w:val="17"/>
        </w:rPr>
        <w:t>is</w:t>
      </w:r>
      <w:r>
        <w:rPr>
          <w:color w:val="212121"/>
          <w:spacing w:val="-7"/>
          <w:sz w:val="17"/>
        </w:rPr>
        <w:t> </w:t>
      </w:r>
      <w:r>
        <w:rPr>
          <w:color w:val="212121"/>
          <w:sz w:val="17"/>
        </w:rPr>
        <w:t>crucial.</w:t>
      </w:r>
      <w:r>
        <w:rPr>
          <w:color w:val="212121"/>
          <w:spacing w:val="-7"/>
          <w:sz w:val="17"/>
        </w:rPr>
        <w:t> </w:t>
      </w:r>
      <w:r>
        <w:rPr>
          <w:color w:val="212121"/>
          <w:sz w:val="17"/>
        </w:rPr>
        <w:t>Legal</w:t>
      </w:r>
      <w:r>
        <w:rPr>
          <w:color w:val="212121"/>
          <w:spacing w:val="-7"/>
          <w:sz w:val="17"/>
        </w:rPr>
        <w:t> </w:t>
      </w:r>
      <w:r>
        <w:rPr>
          <w:color w:val="212121"/>
          <w:sz w:val="17"/>
        </w:rPr>
        <w:t>considerations</w:t>
      </w:r>
      <w:r>
        <w:rPr>
          <w:color w:val="212121"/>
          <w:spacing w:val="-7"/>
          <w:sz w:val="17"/>
        </w:rPr>
        <w:t> </w:t>
      </w:r>
      <w:r>
        <w:rPr>
          <w:color w:val="212121"/>
          <w:sz w:val="17"/>
        </w:rPr>
        <w:t>include</w:t>
      </w:r>
      <w:r>
        <w:rPr>
          <w:color w:val="212121"/>
          <w:spacing w:val="-7"/>
          <w:sz w:val="17"/>
        </w:rPr>
        <w:t> </w:t>
      </w:r>
      <w:r>
        <w:rPr>
          <w:color w:val="212121"/>
          <w:sz w:val="17"/>
        </w:rPr>
        <w:t>understanding</w:t>
      </w:r>
      <w:r>
        <w:rPr>
          <w:color w:val="212121"/>
          <w:spacing w:val="-7"/>
          <w:sz w:val="17"/>
        </w:rPr>
        <w:t> </w:t>
      </w:r>
      <w:r>
        <w:rPr>
          <w:color w:val="212121"/>
          <w:sz w:val="17"/>
        </w:rPr>
        <w:t>how</w:t>
      </w:r>
      <w:r>
        <w:rPr>
          <w:color w:val="212121"/>
          <w:spacing w:val="-7"/>
          <w:sz w:val="17"/>
        </w:rPr>
        <w:t> </w:t>
      </w:r>
      <w:r>
        <w:rPr>
          <w:color w:val="212121"/>
          <w:sz w:val="17"/>
        </w:rPr>
        <w:t>global</w:t>
      </w:r>
      <w:r>
        <w:rPr>
          <w:color w:val="212121"/>
          <w:spacing w:val="-7"/>
          <w:sz w:val="17"/>
        </w:rPr>
        <w:t> </w:t>
      </w:r>
      <w:r>
        <w:rPr>
          <w:color w:val="212121"/>
          <w:sz w:val="17"/>
        </w:rPr>
        <w:t>and</w:t>
      </w:r>
      <w:r>
        <w:rPr>
          <w:color w:val="212121"/>
          <w:spacing w:val="-7"/>
          <w:sz w:val="17"/>
        </w:rPr>
        <w:t> </w:t>
      </w:r>
      <w:r>
        <w:rPr>
          <w:color w:val="212121"/>
          <w:sz w:val="17"/>
        </w:rPr>
        <w:t>local</w:t>
      </w:r>
      <w:r>
        <w:rPr>
          <w:color w:val="212121"/>
          <w:spacing w:val="-7"/>
          <w:sz w:val="17"/>
        </w:rPr>
        <w:t> </w:t>
      </w:r>
      <w:r>
        <w:rPr>
          <w:color w:val="212121"/>
          <w:sz w:val="17"/>
        </w:rPr>
        <w:t>intellectual</w:t>
      </w:r>
      <w:r>
        <w:rPr>
          <w:color w:val="212121"/>
          <w:spacing w:val="-7"/>
          <w:sz w:val="17"/>
        </w:rPr>
        <w:t> </w:t>
      </w:r>
      <w:r>
        <w:rPr>
          <w:color w:val="212121"/>
          <w:sz w:val="17"/>
        </w:rPr>
        <w:t>property</w:t>
      </w:r>
      <w:r>
        <w:rPr>
          <w:color w:val="212121"/>
          <w:spacing w:val="-7"/>
          <w:sz w:val="17"/>
        </w:rPr>
        <w:t> </w:t>
      </w:r>
      <w:r>
        <w:rPr>
          <w:color w:val="212121"/>
          <w:sz w:val="17"/>
        </w:rPr>
        <w:t>laws apply to AI-generated content.</w:t>
      </w:r>
    </w:p>
    <w:p>
      <w:pPr>
        <w:spacing w:line="331" w:lineRule="auto" w:before="105"/>
        <w:ind w:left="457" w:right="0" w:firstLine="0"/>
        <w:jc w:val="left"/>
        <w:rPr>
          <w:sz w:val="17"/>
        </w:rPr>
      </w:pPr>
      <w:r>
        <w:rPr/>
        <w:pict>
          <v:shape style="position:absolute;margin-left:83.999992pt;margin-top:10.185278pt;width:2.25pt;height:2.25pt;mso-position-horizontal-relative:page;mso-position-vertical-relative:paragraph;z-index:16216064" id="docshape865" coordorigin="1680,204" coordsize="45,45" path="m1705,249l1700,249,1697,248,1680,229,1680,223,1700,204,1705,204,1725,226,1725,229,1705,249xe" filled="true" fillcolor="#212121" stroked="false">
            <v:path arrowok="t"/>
            <v:fill type="solid"/>
            <w10:wrap type="none"/>
          </v:shape>
        </w:pict>
      </w:r>
      <w:r>
        <w:rPr>
          <w:b/>
          <w:color w:val="212121"/>
          <w:sz w:val="17"/>
        </w:rPr>
        <w:t>Contractual</w:t>
      </w:r>
      <w:r>
        <w:rPr>
          <w:b/>
          <w:color w:val="212121"/>
          <w:spacing w:val="-10"/>
          <w:sz w:val="17"/>
        </w:rPr>
        <w:t> </w:t>
      </w:r>
      <w:r>
        <w:rPr>
          <w:b/>
          <w:color w:val="212121"/>
          <w:sz w:val="17"/>
        </w:rPr>
        <w:t>obligations</w:t>
      </w:r>
      <w:r>
        <w:rPr>
          <w:color w:val="212121"/>
          <w:sz w:val="17"/>
        </w:rPr>
        <w:t>:</w:t>
      </w:r>
      <w:r>
        <w:rPr>
          <w:color w:val="212121"/>
          <w:spacing w:val="-9"/>
          <w:sz w:val="17"/>
        </w:rPr>
        <w:t> </w:t>
      </w:r>
      <w:r>
        <w:rPr>
          <w:color w:val="212121"/>
          <w:sz w:val="17"/>
        </w:rPr>
        <w:t>The</w:t>
      </w:r>
      <w:r>
        <w:rPr>
          <w:color w:val="212121"/>
          <w:spacing w:val="-7"/>
          <w:sz w:val="17"/>
        </w:rPr>
        <w:t> </w:t>
      </w:r>
      <w:r>
        <w:rPr>
          <w:color w:val="212121"/>
          <w:sz w:val="17"/>
        </w:rPr>
        <w:t>use</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in</w:t>
      </w:r>
      <w:r>
        <w:rPr>
          <w:color w:val="212121"/>
          <w:spacing w:val="-7"/>
          <w:sz w:val="17"/>
        </w:rPr>
        <w:t> </w:t>
      </w:r>
      <w:r>
        <w:rPr>
          <w:color w:val="212121"/>
          <w:sz w:val="17"/>
        </w:rPr>
        <w:t>service</w:t>
      </w:r>
      <w:r>
        <w:rPr>
          <w:color w:val="212121"/>
          <w:spacing w:val="-7"/>
          <w:sz w:val="17"/>
        </w:rPr>
        <w:t> </w:t>
      </w:r>
      <w:r>
        <w:rPr>
          <w:color w:val="212121"/>
          <w:sz w:val="17"/>
        </w:rPr>
        <w:t>delivery</w:t>
      </w:r>
      <w:r>
        <w:rPr>
          <w:color w:val="212121"/>
          <w:spacing w:val="-7"/>
          <w:sz w:val="17"/>
        </w:rPr>
        <w:t> </w:t>
      </w:r>
      <w:r>
        <w:rPr>
          <w:color w:val="212121"/>
          <w:sz w:val="17"/>
        </w:rPr>
        <w:t>may</w:t>
      </w:r>
      <w:r>
        <w:rPr>
          <w:color w:val="212121"/>
          <w:spacing w:val="-7"/>
          <w:sz w:val="17"/>
        </w:rPr>
        <w:t> </w:t>
      </w:r>
      <w:r>
        <w:rPr>
          <w:color w:val="212121"/>
          <w:sz w:val="17"/>
        </w:rPr>
        <w:t>affect</w:t>
      </w:r>
      <w:r>
        <w:rPr>
          <w:color w:val="212121"/>
          <w:spacing w:val="-7"/>
          <w:sz w:val="17"/>
        </w:rPr>
        <w:t> </w:t>
      </w:r>
      <w:r>
        <w:rPr>
          <w:color w:val="212121"/>
          <w:sz w:val="17"/>
        </w:rPr>
        <w:t>contractual</w:t>
      </w:r>
      <w:r>
        <w:rPr>
          <w:color w:val="212121"/>
          <w:spacing w:val="-7"/>
          <w:sz w:val="17"/>
        </w:rPr>
        <w:t> </w:t>
      </w:r>
      <w:r>
        <w:rPr>
          <w:color w:val="212121"/>
          <w:sz w:val="17"/>
        </w:rPr>
        <w:t>obligations</w:t>
      </w:r>
      <w:r>
        <w:rPr>
          <w:color w:val="212121"/>
          <w:spacing w:val="-7"/>
          <w:sz w:val="17"/>
        </w:rPr>
        <w:t> </w:t>
      </w:r>
      <w:r>
        <w:rPr>
          <w:color w:val="212121"/>
          <w:sz w:val="17"/>
        </w:rPr>
        <w:t>with</w:t>
      </w:r>
      <w:r>
        <w:rPr>
          <w:color w:val="212121"/>
          <w:spacing w:val="-7"/>
          <w:sz w:val="17"/>
        </w:rPr>
        <w:t> </w:t>
      </w:r>
      <w:r>
        <w:rPr>
          <w:color w:val="212121"/>
          <w:sz w:val="17"/>
        </w:rPr>
        <w:t>clients</w:t>
      </w:r>
      <w:r>
        <w:rPr>
          <w:color w:val="212121"/>
          <w:spacing w:val="-7"/>
          <w:sz w:val="17"/>
        </w:rPr>
        <w:t> </w:t>
      </w:r>
      <w:r>
        <w:rPr>
          <w:color w:val="212121"/>
          <w:sz w:val="17"/>
        </w:rPr>
        <w:t>and</w:t>
      </w:r>
      <w:r>
        <w:rPr>
          <w:color w:val="212121"/>
          <w:spacing w:val="-7"/>
          <w:sz w:val="17"/>
        </w:rPr>
        <w:t> </w:t>
      </w:r>
      <w:r>
        <w:rPr>
          <w:color w:val="212121"/>
          <w:sz w:val="17"/>
        </w:rPr>
        <w:t>suppliers.</w:t>
      </w:r>
      <w:r>
        <w:rPr>
          <w:color w:val="212121"/>
          <w:spacing w:val="-7"/>
          <w:sz w:val="17"/>
        </w:rPr>
        <w:t> </w:t>
      </w:r>
      <w:r>
        <w:rPr>
          <w:color w:val="212121"/>
          <w:sz w:val="17"/>
        </w:rPr>
        <w:t>Legal frameworks should address how</w:t>
      </w:r>
      <w:r>
        <w:rPr>
          <w:color w:val="212121"/>
          <w:spacing w:val="-4"/>
          <w:sz w:val="17"/>
        </w:rPr>
        <w:t> </w:t>
      </w:r>
      <w:r>
        <w:rPr>
          <w:color w:val="212121"/>
          <w:sz w:val="17"/>
        </w:rPr>
        <w:t>AI impacts these relationships and the delivery of contractual commitments.</w:t>
      </w:r>
    </w:p>
    <w:p>
      <w:pPr>
        <w:spacing w:line="331" w:lineRule="auto" w:before="121"/>
        <w:ind w:left="457" w:right="375" w:firstLine="0"/>
        <w:jc w:val="left"/>
        <w:rPr>
          <w:sz w:val="17"/>
        </w:rPr>
      </w:pPr>
      <w:r>
        <w:rPr/>
        <w:pict>
          <v:shape style="position:absolute;margin-left:83.999992pt;margin-top:10.985276pt;width:2.25pt;height:2.25pt;mso-position-horizontal-relative:page;mso-position-vertical-relative:paragraph;z-index:16216576" id="docshape866" coordorigin="1680,220" coordsize="45,45" path="m1705,265l1700,265,1697,264,1680,245,1680,239,1700,220,1705,220,1725,242,1725,245,1705,265xe" filled="true" fillcolor="#212121" stroked="false">
            <v:path arrowok="t"/>
            <v:fill type="solid"/>
            <w10:wrap type="none"/>
          </v:shape>
        </w:pict>
      </w:r>
      <w:r>
        <w:rPr>
          <w:b/>
          <w:color w:val="212121"/>
          <w:sz w:val="17"/>
        </w:rPr>
        <w:t>Emerging</w:t>
      </w:r>
      <w:r>
        <w:rPr>
          <w:b/>
          <w:color w:val="212121"/>
          <w:spacing w:val="-10"/>
          <w:sz w:val="17"/>
        </w:rPr>
        <w:t> </w:t>
      </w:r>
      <w:r>
        <w:rPr>
          <w:b/>
          <w:color w:val="212121"/>
          <w:sz w:val="17"/>
        </w:rPr>
        <w:t>legislation</w:t>
      </w:r>
      <w:r>
        <w:rPr>
          <w:color w:val="212121"/>
          <w:sz w:val="17"/>
        </w:rPr>
        <w:t>:</w:t>
      </w:r>
      <w:r>
        <w:rPr>
          <w:color w:val="212121"/>
          <w:spacing w:val="-9"/>
          <w:sz w:val="17"/>
        </w:rPr>
        <w:t> </w:t>
      </w:r>
      <w:r>
        <w:rPr>
          <w:color w:val="212121"/>
          <w:sz w:val="17"/>
        </w:rPr>
        <w:t>The</w:t>
      </w:r>
      <w:r>
        <w:rPr>
          <w:color w:val="212121"/>
          <w:spacing w:val="-6"/>
          <w:sz w:val="17"/>
        </w:rPr>
        <w:t> </w:t>
      </w:r>
      <w:r>
        <w:rPr>
          <w:color w:val="212121"/>
          <w:sz w:val="17"/>
        </w:rPr>
        <w:t>legal</w:t>
      </w:r>
      <w:r>
        <w:rPr>
          <w:color w:val="212121"/>
          <w:spacing w:val="-6"/>
          <w:sz w:val="17"/>
        </w:rPr>
        <w:t> </w:t>
      </w:r>
      <w:r>
        <w:rPr>
          <w:color w:val="212121"/>
          <w:sz w:val="17"/>
        </w:rPr>
        <w:t>landscape</w:t>
      </w:r>
      <w:r>
        <w:rPr>
          <w:color w:val="212121"/>
          <w:spacing w:val="-6"/>
          <w:sz w:val="17"/>
        </w:rPr>
        <w:t> </w:t>
      </w:r>
      <w:r>
        <w:rPr>
          <w:color w:val="212121"/>
          <w:sz w:val="17"/>
        </w:rPr>
        <w:t>for</w:t>
      </w:r>
      <w:r>
        <w:rPr>
          <w:color w:val="212121"/>
          <w:spacing w:val="-11"/>
          <w:sz w:val="17"/>
        </w:rPr>
        <w:t> </w:t>
      </w:r>
      <w:r>
        <w:rPr>
          <w:color w:val="212121"/>
          <w:sz w:val="17"/>
        </w:rPr>
        <w:t>AI</w:t>
      </w:r>
      <w:r>
        <w:rPr>
          <w:color w:val="212121"/>
          <w:spacing w:val="-6"/>
          <w:sz w:val="17"/>
        </w:rPr>
        <w:t> </w:t>
      </w:r>
      <w:r>
        <w:rPr>
          <w:color w:val="212121"/>
          <w:sz w:val="17"/>
        </w:rPr>
        <w:t>is</w:t>
      </w:r>
      <w:r>
        <w:rPr>
          <w:color w:val="212121"/>
          <w:spacing w:val="-6"/>
          <w:sz w:val="17"/>
        </w:rPr>
        <w:t> </w:t>
      </w:r>
      <w:r>
        <w:rPr>
          <w:color w:val="212121"/>
          <w:sz w:val="17"/>
        </w:rPr>
        <w:t>continually</w:t>
      </w:r>
      <w:r>
        <w:rPr>
          <w:color w:val="212121"/>
          <w:spacing w:val="-6"/>
          <w:sz w:val="17"/>
        </w:rPr>
        <w:t> </w:t>
      </w:r>
      <w:r>
        <w:rPr>
          <w:color w:val="212121"/>
          <w:sz w:val="17"/>
        </w:rPr>
        <w:t>evolving,</w:t>
      </w:r>
      <w:r>
        <w:rPr>
          <w:color w:val="212121"/>
          <w:spacing w:val="-6"/>
          <w:sz w:val="17"/>
        </w:rPr>
        <w:t> </w:t>
      </w:r>
      <w:r>
        <w:rPr>
          <w:color w:val="212121"/>
          <w:sz w:val="17"/>
        </w:rPr>
        <w:t>with</w:t>
      </w:r>
      <w:r>
        <w:rPr>
          <w:color w:val="212121"/>
          <w:spacing w:val="-6"/>
          <w:sz w:val="17"/>
        </w:rPr>
        <w:t> </w:t>
      </w:r>
      <w:r>
        <w:rPr>
          <w:color w:val="212121"/>
          <w:sz w:val="17"/>
        </w:rPr>
        <w:t>new</w:t>
      </w:r>
      <w:r>
        <w:rPr>
          <w:color w:val="212121"/>
          <w:spacing w:val="-6"/>
          <w:sz w:val="17"/>
        </w:rPr>
        <w:t> </w:t>
      </w:r>
      <w:r>
        <w:rPr>
          <w:color w:val="212121"/>
          <w:sz w:val="17"/>
        </w:rPr>
        <w:t>laws</w:t>
      </w:r>
      <w:r>
        <w:rPr>
          <w:color w:val="212121"/>
          <w:spacing w:val="-6"/>
          <w:sz w:val="17"/>
        </w:rPr>
        <w:t> </w:t>
      </w:r>
      <w:r>
        <w:rPr>
          <w:color w:val="212121"/>
          <w:sz w:val="17"/>
        </w:rPr>
        <w:t>and</w:t>
      </w:r>
      <w:r>
        <w:rPr>
          <w:color w:val="212121"/>
          <w:spacing w:val="-6"/>
          <w:sz w:val="17"/>
        </w:rPr>
        <w:t> </w:t>
      </w:r>
      <w:r>
        <w:rPr>
          <w:color w:val="212121"/>
          <w:sz w:val="17"/>
        </w:rPr>
        <w:t>regulations</w:t>
      </w:r>
      <w:r>
        <w:rPr>
          <w:color w:val="212121"/>
          <w:spacing w:val="-6"/>
          <w:sz w:val="17"/>
        </w:rPr>
        <w:t> </w:t>
      </w:r>
      <w:r>
        <w:rPr>
          <w:color w:val="212121"/>
          <w:sz w:val="17"/>
        </w:rPr>
        <w:t>being</w:t>
      </w:r>
      <w:r>
        <w:rPr>
          <w:color w:val="212121"/>
          <w:spacing w:val="-6"/>
          <w:sz w:val="17"/>
        </w:rPr>
        <w:t> </w:t>
      </w:r>
      <w:r>
        <w:rPr>
          <w:color w:val="212121"/>
          <w:sz w:val="17"/>
        </w:rPr>
        <w:t>proposed</w:t>
      </w:r>
      <w:r>
        <w:rPr>
          <w:color w:val="212121"/>
          <w:spacing w:val="-6"/>
          <w:sz w:val="17"/>
        </w:rPr>
        <w:t> </w:t>
      </w:r>
      <w:r>
        <w:rPr>
          <w:color w:val="212121"/>
          <w:sz w:val="17"/>
        </w:rPr>
        <w:t>to address the unique challenges posed by</w:t>
      </w:r>
      <w:r>
        <w:rPr>
          <w:color w:val="212121"/>
          <w:spacing w:val="-9"/>
          <w:sz w:val="17"/>
        </w:rPr>
        <w:t> </w:t>
      </w:r>
      <w:r>
        <w:rPr>
          <w:color w:val="212121"/>
          <w:sz w:val="17"/>
        </w:rPr>
        <w:t>AI technologies. Staying informed about and compliant with these emerging legal frameworks is essential for organizations using AI in managerial accounting.</w:t>
      </w:r>
    </w:p>
    <w:p>
      <w:pPr>
        <w:spacing w:after="0" w:line="331" w:lineRule="auto"/>
        <w:jc w:val="left"/>
        <w:rPr>
          <w:sz w:val="17"/>
        </w:rPr>
        <w:sectPr>
          <w:pgSz w:w="12240" w:h="15840"/>
          <w:pgMar w:top="1420" w:bottom="280" w:left="1420" w:right="1420"/>
        </w:sectPr>
      </w:pPr>
    </w:p>
    <w:p>
      <w:pPr>
        <w:pStyle w:val="BodyText"/>
        <w:spacing w:line="340" w:lineRule="auto" w:before="69"/>
        <w:ind w:left="119" w:right="270"/>
      </w:pPr>
      <w:r>
        <w:rPr>
          <w:color w:val="212121"/>
        </w:rPr>
        <w:t>The ethical and legal considerations surrounding AI in managerial accounting are complex and multifaceted. Addressing</w:t>
      </w:r>
      <w:r>
        <w:rPr>
          <w:color w:val="212121"/>
          <w:spacing w:val="30"/>
        </w:rPr>
        <w:t> </w:t>
      </w:r>
      <w:r>
        <w:rPr>
          <w:color w:val="212121"/>
        </w:rPr>
        <w:t>these</w:t>
      </w:r>
      <w:r>
        <w:rPr>
          <w:color w:val="212121"/>
          <w:spacing w:val="30"/>
        </w:rPr>
        <w:t> </w:t>
      </w:r>
      <w:r>
        <w:rPr>
          <w:color w:val="212121"/>
        </w:rPr>
        <w:t>concerns</w:t>
      </w:r>
      <w:r>
        <w:rPr>
          <w:color w:val="212121"/>
          <w:spacing w:val="30"/>
        </w:rPr>
        <w:t> </w:t>
      </w:r>
      <w:r>
        <w:rPr>
          <w:color w:val="212121"/>
        </w:rPr>
        <w:t>requires</w:t>
      </w:r>
      <w:r>
        <w:rPr>
          <w:color w:val="212121"/>
          <w:spacing w:val="30"/>
        </w:rPr>
        <w:t> </w:t>
      </w:r>
      <w:r>
        <w:rPr>
          <w:color w:val="212121"/>
        </w:rPr>
        <w:t>a</w:t>
      </w:r>
      <w:r>
        <w:rPr>
          <w:color w:val="212121"/>
          <w:spacing w:val="30"/>
        </w:rPr>
        <w:t> </w:t>
      </w:r>
      <w:r>
        <w:rPr>
          <w:color w:val="212121"/>
        </w:rPr>
        <w:t>proactive</w:t>
      </w:r>
      <w:r>
        <w:rPr>
          <w:color w:val="212121"/>
          <w:spacing w:val="30"/>
        </w:rPr>
        <w:t> </w:t>
      </w:r>
      <w:r>
        <w:rPr>
          <w:color w:val="212121"/>
        </w:rPr>
        <w:t>approach,</w:t>
      </w:r>
      <w:r>
        <w:rPr>
          <w:color w:val="212121"/>
          <w:spacing w:val="30"/>
        </w:rPr>
        <w:t> </w:t>
      </w:r>
      <w:r>
        <w:rPr>
          <w:color w:val="212121"/>
        </w:rPr>
        <w:t>including</w:t>
      </w:r>
      <w:r>
        <w:rPr>
          <w:color w:val="212121"/>
          <w:spacing w:val="30"/>
        </w:rPr>
        <w:t> </w:t>
      </w:r>
      <w:r>
        <w:rPr>
          <w:color w:val="212121"/>
        </w:rPr>
        <w:t>implementing robust data protection measures, ensuring transparency and fairness in AI applications, and</w:t>
      </w:r>
      <w:r>
        <w:rPr>
          <w:color w:val="212121"/>
          <w:spacing w:val="40"/>
        </w:rPr>
        <w:t> </w:t>
      </w:r>
      <w:r>
        <w:rPr>
          <w:color w:val="212121"/>
        </w:rPr>
        <w:t>maintaining compliance with current and emerging regulations. By navigating these ethical and legal challenges responsibly, organizations can harness the benefits of AI in managerial accounting while upholding the highest standards of integrity and accountability.</w:t>
      </w:r>
    </w:p>
    <w:p>
      <w:pPr>
        <w:pStyle w:val="BodyText"/>
        <w:spacing w:before="7"/>
        <w:rPr>
          <w:sz w:val="26"/>
        </w:rPr>
      </w:pPr>
    </w:p>
    <w:p>
      <w:pPr>
        <w:spacing w:before="0"/>
        <w:ind w:left="119" w:right="0" w:firstLine="0"/>
        <w:jc w:val="left"/>
        <w:rPr>
          <w:rFonts w:ascii="Liberation Sans"/>
          <w:b/>
          <w:sz w:val="25"/>
        </w:rPr>
      </w:pPr>
      <w:r>
        <w:rPr>
          <w:rFonts w:ascii="Liberation Sans"/>
          <w:b/>
          <w:color w:val="212121"/>
          <w:spacing w:val="18"/>
          <w:sz w:val="25"/>
        </w:rPr>
        <w:t>Future</w:t>
      </w:r>
      <w:r>
        <w:rPr>
          <w:rFonts w:ascii="Liberation Sans"/>
          <w:b/>
          <w:color w:val="212121"/>
          <w:spacing w:val="53"/>
          <w:sz w:val="25"/>
        </w:rPr>
        <w:t> </w:t>
      </w:r>
      <w:r>
        <w:rPr>
          <w:rFonts w:ascii="Liberation Sans"/>
          <w:b/>
          <w:color w:val="212121"/>
          <w:spacing w:val="18"/>
          <w:sz w:val="25"/>
        </w:rPr>
        <w:t>trends</w:t>
      </w:r>
      <w:r>
        <w:rPr>
          <w:rFonts w:ascii="Liberation Sans"/>
          <w:b/>
          <w:color w:val="212121"/>
          <w:spacing w:val="54"/>
          <w:sz w:val="25"/>
        </w:rPr>
        <w:t> </w:t>
      </w:r>
      <w:r>
        <w:rPr>
          <w:rFonts w:ascii="Liberation Sans"/>
          <w:b/>
          <w:color w:val="212121"/>
          <w:spacing w:val="11"/>
          <w:sz w:val="25"/>
        </w:rPr>
        <w:t>in</w:t>
      </w:r>
      <w:r>
        <w:rPr>
          <w:rFonts w:ascii="Liberation Sans"/>
          <w:b/>
          <w:color w:val="212121"/>
          <w:spacing w:val="43"/>
          <w:sz w:val="25"/>
        </w:rPr>
        <w:t> </w:t>
      </w:r>
      <w:r>
        <w:rPr>
          <w:rFonts w:ascii="Liberation Sans"/>
          <w:b/>
          <w:color w:val="212121"/>
          <w:spacing w:val="11"/>
          <w:sz w:val="25"/>
        </w:rPr>
        <w:t>AI</w:t>
      </w:r>
      <w:r>
        <w:rPr>
          <w:rFonts w:ascii="Liberation Sans"/>
          <w:b/>
          <w:color w:val="212121"/>
          <w:spacing w:val="54"/>
          <w:sz w:val="25"/>
        </w:rPr>
        <w:t> </w:t>
      </w:r>
      <w:r>
        <w:rPr>
          <w:rFonts w:ascii="Liberation Sans"/>
          <w:b/>
          <w:color w:val="212121"/>
          <w:spacing w:val="14"/>
          <w:sz w:val="25"/>
        </w:rPr>
        <w:t>and</w:t>
      </w:r>
      <w:r>
        <w:rPr>
          <w:rFonts w:ascii="Liberation Sans"/>
          <w:b/>
          <w:color w:val="212121"/>
          <w:spacing w:val="54"/>
          <w:sz w:val="25"/>
        </w:rPr>
        <w:t> </w:t>
      </w:r>
      <w:r>
        <w:rPr>
          <w:rFonts w:ascii="Liberation Sans"/>
          <w:b/>
          <w:color w:val="212121"/>
          <w:spacing w:val="19"/>
          <w:sz w:val="25"/>
        </w:rPr>
        <w:t>managerial</w:t>
      </w:r>
      <w:r>
        <w:rPr>
          <w:rFonts w:ascii="Liberation Sans"/>
          <w:b/>
          <w:color w:val="212121"/>
          <w:spacing w:val="53"/>
          <w:sz w:val="25"/>
        </w:rPr>
        <w:t> </w:t>
      </w:r>
      <w:r>
        <w:rPr>
          <w:rFonts w:ascii="Liberation Sans"/>
          <w:b/>
          <w:color w:val="212121"/>
          <w:spacing w:val="17"/>
          <w:sz w:val="25"/>
        </w:rPr>
        <w:t>accounting</w:t>
      </w:r>
    </w:p>
    <w:p>
      <w:pPr>
        <w:pStyle w:val="BodyText"/>
        <w:spacing w:line="340" w:lineRule="auto" w:before="191"/>
        <w:ind w:left="119" w:right="134"/>
      </w:pPr>
      <w:r>
        <w:rPr/>
        <w:pict>
          <v:shape style="position:absolute;margin-left:77.25pt;margin-top:97.069229pt;width:457.5pt;height:188.05pt;mso-position-horizontal-relative:page;mso-position-vertical-relative:paragraph;z-index:16217600" type="#_x0000_t202" id="docshape867"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550"/>
                    <w:gridCol w:w="3345"/>
                    <w:gridCol w:w="3240"/>
                  </w:tblGrid>
                  <w:tr>
                    <w:trPr>
                      <w:trHeight w:val="644" w:hRule="atLeast"/>
                    </w:trPr>
                    <w:tc>
                      <w:tcPr>
                        <w:tcW w:w="2550" w:type="dxa"/>
                      </w:tcPr>
                      <w:p>
                        <w:pPr>
                          <w:pStyle w:val="TableParagraph"/>
                          <w:spacing w:before="3"/>
                          <w:rPr>
                            <w:sz w:val="21"/>
                          </w:rPr>
                        </w:pPr>
                      </w:p>
                      <w:p>
                        <w:pPr>
                          <w:pStyle w:val="TableParagraph"/>
                          <w:ind w:left="92"/>
                          <w:rPr>
                            <w:b/>
                            <w:sz w:val="22"/>
                          </w:rPr>
                        </w:pPr>
                        <w:r>
                          <w:rPr>
                            <w:b/>
                            <w:color w:val="212121"/>
                            <w:spacing w:val="-2"/>
                            <w:sz w:val="22"/>
                          </w:rPr>
                          <w:t>Trend</w:t>
                        </w:r>
                      </w:p>
                    </w:tc>
                    <w:tc>
                      <w:tcPr>
                        <w:tcW w:w="3345" w:type="dxa"/>
                      </w:tcPr>
                      <w:p>
                        <w:pPr>
                          <w:pStyle w:val="TableParagraph"/>
                          <w:spacing w:before="3"/>
                          <w:rPr>
                            <w:sz w:val="21"/>
                          </w:rPr>
                        </w:pPr>
                      </w:p>
                      <w:p>
                        <w:pPr>
                          <w:pStyle w:val="TableParagraph"/>
                          <w:ind w:left="90"/>
                          <w:rPr>
                            <w:b/>
                            <w:sz w:val="22"/>
                          </w:rPr>
                        </w:pPr>
                        <w:r>
                          <w:rPr>
                            <w:b/>
                            <w:color w:val="212121"/>
                            <w:spacing w:val="-2"/>
                            <w:sz w:val="22"/>
                          </w:rPr>
                          <w:t>Description</w:t>
                        </w:r>
                      </w:p>
                    </w:tc>
                    <w:tc>
                      <w:tcPr>
                        <w:tcW w:w="3240" w:type="dxa"/>
                      </w:tcPr>
                      <w:p>
                        <w:pPr>
                          <w:pStyle w:val="TableParagraph"/>
                          <w:spacing w:before="3"/>
                          <w:rPr>
                            <w:sz w:val="21"/>
                          </w:rPr>
                        </w:pPr>
                      </w:p>
                      <w:p>
                        <w:pPr>
                          <w:pStyle w:val="TableParagraph"/>
                          <w:ind w:left="99"/>
                          <w:rPr>
                            <w:b/>
                            <w:sz w:val="22"/>
                          </w:rPr>
                        </w:pPr>
                        <w:r>
                          <w:rPr>
                            <w:b/>
                            <w:color w:val="212121"/>
                            <w:sz w:val="22"/>
                          </w:rPr>
                          <w:t>Potential</w:t>
                        </w:r>
                        <w:r>
                          <w:rPr>
                            <w:b/>
                            <w:color w:val="212121"/>
                            <w:spacing w:val="9"/>
                            <w:sz w:val="22"/>
                          </w:rPr>
                          <w:t> </w:t>
                        </w:r>
                        <w:r>
                          <w:rPr>
                            <w:b/>
                            <w:color w:val="212121"/>
                            <w:spacing w:val="-2"/>
                            <w:sz w:val="22"/>
                          </w:rPr>
                          <w:t>Impact</w:t>
                        </w:r>
                      </w:p>
                    </w:tc>
                  </w:tr>
                  <w:tr>
                    <w:trPr>
                      <w:trHeight w:val="1019" w:hRule="atLeast"/>
                    </w:trPr>
                    <w:tc>
                      <w:tcPr>
                        <w:tcW w:w="2550" w:type="dxa"/>
                      </w:tcPr>
                      <w:p>
                        <w:pPr>
                          <w:pStyle w:val="TableParagraph"/>
                          <w:spacing w:before="6"/>
                          <w:rPr>
                            <w:sz w:val="22"/>
                          </w:rPr>
                        </w:pPr>
                      </w:p>
                      <w:p>
                        <w:pPr>
                          <w:pStyle w:val="TableParagraph"/>
                          <w:ind w:left="92"/>
                          <w:rPr>
                            <w:sz w:val="22"/>
                          </w:rPr>
                        </w:pPr>
                        <w:r>
                          <w:rPr>
                            <w:color w:val="212121"/>
                            <w:sz w:val="22"/>
                          </w:rPr>
                          <w:t>Predictive</w:t>
                        </w:r>
                        <w:r>
                          <w:rPr>
                            <w:color w:val="212121"/>
                            <w:spacing w:val="9"/>
                            <w:sz w:val="22"/>
                          </w:rPr>
                          <w:t> </w:t>
                        </w:r>
                        <w:r>
                          <w:rPr>
                            <w:color w:val="212121"/>
                            <w:spacing w:val="-2"/>
                            <w:sz w:val="22"/>
                          </w:rPr>
                          <w:t>analytics</w:t>
                        </w:r>
                      </w:p>
                    </w:tc>
                    <w:tc>
                      <w:tcPr>
                        <w:tcW w:w="3345" w:type="dxa"/>
                      </w:tcPr>
                      <w:p>
                        <w:pPr>
                          <w:pStyle w:val="TableParagraph"/>
                          <w:spacing w:before="6"/>
                          <w:rPr>
                            <w:sz w:val="22"/>
                          </w:rPr>
                        </w:pPr>
                      </w:p>
                      <w:p>
                        <w:pPr>
                          <w:pStyle w:val="TableParagraph"/>
                          <w:spacing w:line="340" w:lineRule="auto"/>
                          <w:ind w:left="90"/>
                          <w:rPr>
                            <w:sz w:val="22"/>
                          </w:rPr>
                        </w:pPr>
                        <w:r>
                          <w:rPr>
                            <w:color w:val="212121"/>
                            <w:sz w:val="22"/>
                          </w:rPr>
                          <w:t>Advanced models for forecasting financial outcomes</w:t>
                        </w:r>
                      </w:p>
                    </w:tc>
                    <w:tc>
                      <w:tcPr>
                        <w:tcW w:w="3240" w:type="dxa"/>
                      </w:tcPr>
                      <w:p>
                        <w:pPr>
                          <w:pStyle w:val="TableParagraph"/>
                          <w:spacing w:before="6"/>
                          <w:rPr>
                            <w:sz w:val="22"/>
                          </w:rPr>
                        </w:pPr>
                      </w:p>
                      <w:p>
                        <w:pPr>
                          <w:pStyle w:val="TableParagraph"/>
                          <w:spacing w:line="340" w:lineRule="auto"/>
                          <w:ind w:left="99"/>
                          <w:rPr>
                            <w:sz w:val="22"/>
                          </w:rPr>
                        </w:pPr>
                        <w:r>
                          <w:rPr>
                            <w:color w:val="212121"/>
                            <w:sz w:val="22"/>
                          </w:rPr>
                          <w:t>Enhanced strategic planning and risk management</w:t>
                        </w:r>
                      </w:p>
                    </w:tc>
                  </w:tr>
                  <w:tr>
                    <w:trPr>
                      <w:trHeight w:val="1004" w:hRule="atLeast"/>
                    </w:trPr>
                    <w:tc>
                      <w:tcPr>
                        <w:tcW w:w="2550" w:type="dxa"/>
                      </w:tcPr>
                      <w:p>
                        <w:pPr>
                          <w:pStyle w:val="TableParagraph"/>
                          <w:spacing w:before="3"/>
                          <w:rPr>
                            <w:sz w:val="21"/>
                          </w:rPr>
                        </w:pPr>
                      </w:p>
                      <w:p>
                        <w:pPr>
                          <w:pStyle w:val="TableParagraph"/>
                          <w:ind w:left="92"/>
                          <w:rPr>
                            <w:sz w:val="22"/>
                          </w:rPr>
                        </w:pPr>
                        <w:r>
                          <w:rPr>
                            <w:color w:val="212121"/>
                            <w:sz w:val="22"/>
                          </w:rPr>
                          <w:t>Blockchain</w:t>
                        </w:r>
                        <w:r>
                          <w:rPr>
                            <w:color w:val="212121"/>
                            <w:spacing w:val="12"/>
                            <w:sz w:val="22"/>
                          </w:rPr>
                          <w:t> </w:t>
                        </w:r>
                        <w:r>
                          <w:rPr>
                            <w:color w:val="212121"/>
                            <w:spacing w:val="-2"/>
                            <w:sz w:val="22"/>
                          </w:rPr>
                          <w:t>integration</w:t>
                        </w:r>
                      </w:p>
                    </w:tc>
                    <w:tc>
                      <w:tcPr>
                        <w:tcW w:w="3345" w:type="dxa"/>
                      </w:tcPr>
                      <w:p>
                        <w:pPr>
                          <w:pStyle w:val="TableParagraph"/>
                          <w:spacing w:before="3"/>
                          <w:rPr>
                            <w:sz w:val="21"/>
                          </w:rPr>
                        </w:pPr>
                      </w:p>
                      <w:p>
                        <w:pPr>
                          <w:pStyle w:val="TableParagraph"/>
                          <w:spacing w:line="340" w:lineRule="auto"/>
                          <w:ind w:left="90"/>
                          <w:rPr>
                            <w:sz w:val="22"/>
                          </w:rPr>
                        </w:pPr>
                        <w:r>
                          <w:rPr>
                            <w:color w:val="212121"/>
                            <w:sz w:val="22"/>
                          </w:rPr>
                          <w:t>Secure, transparent transaction </w:t>
                        </w:r>
                        <w:r>
                          <w:rPr>
                            <w:color w:val="212121"/>
                            <w:spacing w:val="-2"/>
                            <w:sz w:val="22"/>
                          </w:rPr>
                          <w:t>records</w:t>
                        </w:r>
                      </w:p>
                    </w:tc>
                    <w:tc>
                      <w:tcPr>
                        <w:tcW w:w="3240" w:type="dxa"/>
                      </w:tcPr>
                      <w:p>
                        <w:pPr>
                          <w:pStyle w:val="TableParagraph"/>
                          <w:spacing w:before="3"/>
                          <w:rPr>
                            <w:sz w:val="21"/>
                          </w:rPr>
                        </w:pPr>
                      </w:p>
                      <w:p>
                        <w:pPr>
                          <w:pStyle w:val="TableParagraph"/>
                          <w:spacing w:line="340" w:lineRule="auto"/>
                          <w:ind w:left="99"/>
                          <w:rPr>
                            <w:sz w:val="22"/>
                          </w:rPr>
                        </w:pPr>
                        <w:r>
                          <w:rPr>
                            <w:color w:val="212121"/>
                            <w:sz w:val="22"/>
                          </w:rPr>
                          <w:t>Improved audit trails and fraud </w:t>
                        </w:r>
                        <w:r>
                          <w:rPr>
                            <w:color w:val="212121"/>
                            <w:spacing w:val="-2"/>
                            <w:sz w:val="22"/>
                          </w:rPr>
                          <w:t>prevention</w:t>
                        </w:r>
                      </w:p>
                    </w:tc>
                  </w:tr>
                  <w:tr>
                    <w:trPr>
                      <w:trHeight w:val="1019" w:hRule="atLeast"/>
                    </w:trPr>
                    <w:tc>
                      <w:tcPr>
                        <w:tcW w:w="2550" w:type="dxa"/>
                      </w:tcPr>
                      <w:p>
                        <w:pPr>
                          <w:pStyle w:val="TableParagraph"/>
                          <w:spacing w:before="6"/>
                          <w:rPr>
                            <w:sz w:val="22"/>
                          </w:rPr>
                        </w:pPr>
                      </w:p>
                      <w:p>
                        <w:pPr>
                          <w:pStyle w:val="TableParagraph"/>
                          <w:spacing w:line="340" w:lineRule="auto"/>
                          <w:ind w:left="92"/>
                          <w:rPr>
                            <w:sz w:val="22"/>
                          </w:rPr>
                        </w:pPr>
                        <w:r>
                          <w:rPr>
                            <w:b/>
                            <w:color w:val="212121"/>
                            <w:sz w:val="22"/>
                          </w:rPr>
                          <w:t>Natural</w:t>
                        </w:r>
                        <w:r>
                          <w:rPr>
                            <w:b/>
                            <w:color w:val="212121"/>
                            <w:spacing w:val="-2"/>
                            <w:sz w:val="22"/>
                          </w:rPr>
                          <w:t> </w:t>
                        </w:r>
                        <w:r>
                          <w:rPr>
                            <w:b/>
                            <w:color w:val="212121"/>
                            <w:sz w:val="22"/>
                          </w:rPr>
                          <w:t>language processing</w:t>
                        </w:r>
                        <w:r>
                          <w:rPr>
                            <w:b/>
                            <w:color w:val="212121"/>
                            <w:spacing w:val="7"/>
                            <w:sz w:val="22"/>
                          </w:rPr>
                          <w:t> </w:t>
                        </w:r>
                        <w:r>
                          <w:rPr>
                            <w:color w:val="212121"/>
                            <w:spacing w:val="-4"/>
                            <w:sz w:val="22"/>
                          </w:rPr>
                          <w:t>(</w:t>
                        </w:r>
                        <w:r>
                          <w:rPr>
                            <w:b/>
                            <w:color w:val="212121"/>
                            <w:spacing w:val="-4"/>
                            <w:sz w:val="22"/>
                          </w:rPr>
                          <w:t>NLP</w:t>
                        </w:r>
                        <w:r>
                          <w:rPr>
                            <w:color w:val="212121"/>
                            <w:spacing w:val="-4"/>
                            <w:sz w:val="22"/>
                          </w:rPr>
                          <w:t>)</w:t>
                        </w:r>
                      </w:p>
                    </w:tc>
                    <w:tc>
                      <w:tcPr>
                        <w:tcW w:w="3345" w:type="dxa"/>
                      </w:tcPr>
                      <w:p>
                        <w:pPr>
                          <w:pStyle w:val="TableParagraph"/>
                          <w:spacing w:before="6"/>
                          <w:rPr>
                            <w:sz w:val="22"/>
                          </w:rPr>
                        </w:pPr>
                      </w:p>
                      <w:p>
                        <w:pPr>
                          <w:pStyle w:val="TableParagraph"/>
                          <w:spacing w:line="340" w:lineRule="auto"/>
                          <w:ind w:left="90"/>
                          <w:rPr>
                            <w:sz w:val="22"/>
                          </w:rPr>
                        </w:pPr>
                        <w:r>
                          <w:rPr>
                            <w:color w:val="212121"/>
                            <w:sz w:val="22"/>
                          </w:rPr>
                          <w:t>Automated analysis of textual financial data</w:t>
                        </w:r>
                      </w:p>
                    </w:tc>
                    <w:tc>
                      <w:tcPr>
                        <w:tcW w:w="3240" w:type="dxa"/>
                      </w:tcPr>
                      <w:p>
                        <w:pPr>
                          <w:pStyle w:val="TableParagraph"/>
                          <w:spacing w:before="6"/>
                          <w:rPr>
                            <w:sz w:val="22"/>
                          </w:rPr>
                        </w:pPr>
                      </w:p>
                      <w:p>
                        <w:pPr>
                          <w:pStyle w:val="TableParagraph"/>
                          <w:spacing w:line="340" w:lineRule="auto"/>
                          <w:ind w:left="99"/>
                          <w:rPr>
                            <w:sz w:val="22"/>
                          </w:rPr>
                        </w:pPr>
                        <w:r>
                          <w:rPr>
                            <w:color w:val="212121"/>
                            <w:sz w:val="22"/>
                          </w:rPr>
                          <w:t>Greater insights from qualitative data sources</w:t>
                        </w:r>
                      </w:p>
                    </w:tc>
                  </w:tr>
                </w:tbl>
                <w:p>
                  <w:pPr>
                    <w:pStyle w:val="BodyText"/>
                  </w:pPr>
                </w:p>
              </w:txbxContent>
            </v:textbox>
            <w10:wrap type="none"/>
          </v:shape>
        </w:pict>
      </w:r>
      <w:r>
        <w:rPr>
          <w:color w:val="212121"/>
        </w:rPr>
        <w:t>As</w:t>
      </w:r>
      <w:r>
        <w:rPr>
          <w:color w:val="212121"/>
          <w:spacing w:val="17"/>
        </w:rPr>
        <w:t> </w:t>
      </w:r>
      <w:r>
        <w:rPr>
          <w:color w:val="212121"/>
        </w:rPr>
        <w:t>we</w:t>
      </w:r>
      <w:r>
        <w:rPr>
          <w:color w:val="212121"/>
          <w:spacing w:val="17"/>
        </w:rPr>
        <w:t> </w:t>
      </w:r>
      <w:r>
        <w:rPr>
          <w:color w:val="212121"/>
        </w:rPr>
        <w:t>peer</w:t>
      </w:r>
      <w:r>
        <w:rPr>
          <w:color w:val="212121"/>
          <w:spacing w:val="17"/>
        </w:rPr>
        <w:t> </w:t>
      </w:r>
      <w:bookmarkStart w:name="_bookmark441" w:id="599"/>
      <w:bookmarkEnd w:id="599"/>
      <w:r>
        <w:rPr>
          <w:color w:val="212121"/>
        </w:rPr>
        <w:t>i</w:t>
      </w:r>
      <w:r>
        <w:rPr>
          <w:color w:val="212121"/>
        </w:rPr>
        <w:t>nto</w:t>
      </w:r>
      <w:r>
        <w:rPr>
          <w:color w:val="212121"/>
          <w:spacing w:val="17"/>
        </w:rPr>
        <w:t> </w:t>
      </w:r>
      <w:r>
        <w:rPr>
          <w:color w:val="212121"/>
        </w:rPr>
        <w:t>the</w:t>
      </w:r>
      <w:r>
        <w:rPr>
          <w:color w:val="212121"/>
          <w:spacing w:val="17"/>
        </w:rPr>
        <w:t> </w:t>
      </w:r>
      <w:r>
        <w:rPr>
          <w:color w:val="212121"/>
        </w:rPr>
        <w:t>horizon</w:t>
      </w:r>
      <w:r>
        <w:rPr>
          <w:color w:val="212121"/>
          <w:spacing w:val="17"/>
        </w:rPr>
        <w:t> </w:t>
      </w:r>
      <w:r>
        <w:rPr>
          <w:color w:val="212121"/>
        </w:rPr>
        <w:t>of AI’s</w:t>
      </w:r>
      <w:r>
        <w:rPr>
          <w:color w:val="212121"/>
          <w:spacing w:val="17"/>
        </w:rPr>
        <w:t> </w:t>
      </w:r>
      <w:r>
        <w:rPr>
          <w:color w:val="212121"/>
        </w:rPr>
        <w:t>evolution</w:t>
      </w:r>
      <w:r>
        <w:rPr>
          <w:color w:val="212121"/>
          <w:spacing w:val="17"/>
        </w:rPr>
        <w:t> </w:t>
      </w:r>
      <w:r>
        <w:rPr>
          <w:color w:val="212121"/>
        </w:rPr>
        <w:t>in</w:t>
      </w:r>
      <w:r>
        <w:rPr>
          <w:color w:val="212121"/>
          <w:spacing w:val="17"/>
        </w:rPr>
        <w:t> </w:t>
      </w:r>
      <w:r>
        <w:rPr>
          <w:color w:val="212121"/>
        </w:rPr>
        <w:t>managerial</w:t>
      </w:r>
      <w:r>
        <w:rPr>
          <w:color w:val="212121"/>
          <w:spacing w:val="17"/>
        </w:rPr>
        <w:t> </w:t>
      </w:r>
      <w:r>
        <w:rPr>
          <w:color w:val="212121"/>
        </w:rPr>
        <w:t>accounting,</w:t>
      </w:r>
      <w:r>
        <w:rPr>
          <w:color w:val="212121"/>
          <w:spacing w:val="17"/>
        </w:rPr>
        <w:t> </w:t>
      </w:r>
      <w:r>
        <w:rPr>
          <w:color w:val="212121"/>
        </w:rPr>
        <w:t>the</w:t>
      </w:r>
      <w:r>
        <w:rPr>
          <w:color w:val="212121"/>
          <w:spacing w:val="17"/>
        </w:rPr>
        <w:t> </w:t>
      </w:r>
      <w:r>
        <w:rPr>
          <w:color w:val="212121"/>
        </w:rPr>
        <w:t>emergence</w:t>
      </w:r>
      <w:r>
        <w:rPr>
          <w:color w:val="212121"/>
          <w:spacing w:val="17"/>
        </w:rPr>
        <w:t> </w:t>
      </w:r>
      <w:r>
        <w:rPr>
          <w:color w:val="212121"/>
        </w:rPr>
        <w:t>of</w:t>
      </w:r>
      <w:r>
        <w:rPr>
          <w:color w:val="212121"/>
          <w:spacing w:val="17"/>
        </w:rPr>
        <w:t> </w:t>
      </w:r>
      <w:r>
        <w:rPr>
          <w:color w:val="212121"/>
        </w:rPr>
        <w:t>future trends promises transformative possibilities for financial management practices. Let’s explore the rapidly-increasing landscape of innovative technologies and trends poised to shape the future of AI applications in managerial accounting, unraveling their potential impact on financial decision-making </w:t>
      </w:r>
      <w:r>
        <w:rPr>
          <w:color w:val="212121"/>
          <w:spacing w:val="-2"/>
        </w:rPr>
        <w:t>processes: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
        <w:rPr>
          <w:sz w:val="23"/>
        </w:rPr>
      </w:pPr>
    </w:p>
    <w:p>
      <w:pPr>
        <w:spacing w:before="0"/>
        <w:ind w:left="321" w:right="321" w:firstLine="0"/>
        <w:jc w:val="center"/>
        <w:rPr>
          <w:rFonts w:ascii="Liberation Sans"/>
          <w:sz w:val="17"/>
        </w:rPr>
      </w:pPr>
      <w:r>
        <w:rPr>
          <w:rFonts w:ascii="Liberation Sans"/>
          <w:color w:val="212121"/>
          <w:sz w:val="17"/>
        </w:rPr>
        <w:t>Table</w:t>
      </w:r>
      <w:r>
        <w:rPr>
          <w:rFonts w:ascii="Liberation Sans"/>
          <w:color w:val="212121"/>
          <w:spacing w:val="-11"/>
          <w:sz w:val="17"/>
        </w:rPr>
        <w:t> </w:t>
      </w:r>
      <w:r>
        <w:rPr>
          <w:rFonts w:ascii="Liberation Sans"/>
          <w:color w:val="212121"/>
          <w:sz w:val="17"/>
        </w:rPr>
        <w:t>7.3:</w:t>
      </w:r>
      <w:r>
        <w:rPr>
          <w:rFonts w:ascii="Liberation Sans"/>
          <w:color w:val="212121"/>
          <w:spacing w:val="-7"/>
          <w:sz w:val="17"/>
        </w:rPr>
        <w:t> </w:t>
      </w:r>
      <w:r>
        <w:rPr>
          <w:rFonts w:ascii="Liberation Sans"/>
          <w:color w:val="212121"/>
          <w:sz w:val="17"/>
        </w:rPr>
        <w:t>Future</w:t>
      </w:r>
      <w:r>
        <w:rPr>
          <w:rFonts w:ascii="Liberation Sans"/>
          <w:color w:val="212121"/>
          <w:spacing w:val="-8"/>
          <w:sz w:val="17"/>
        </w:rPr>
        <w:t> </w:t>
      </w:r>
      <w:r>
        <w:rPr>
          <w:rFonts w:ascii="Liberation Sans"/>
          <w:color w:val="212121"/>
          <w:sz w:val="17"/>
        </w:rPr>
        <w:t>trends</w:t>
      </w:r>
      <w:r>
        <w:rPr>
          <w:rFonts w:ascii="Liberation Sans"/>
          <w:color w:val="212121"/>
          <w:spacing w:val="-7"/>
          <w:sz w:val="17"/>
        </w:rPr>
        <w:t> </w:t>
      </w:r>
      <w:r>
        <w:rPr>
          <w:rFonts w:ascii="Liberation Sans"/>
          <w:color w:val="212121"/>
          <w:sz w:val="17"/>
        </w:rPr>
        <w:t>in</w:t>
      </w:r>
      <w:r>
        <w:rPr>
          <w:rFonts w:ascii="Liberation Sans"/>
          <w:color w:val="212121"/>
          <w:spacing w:val="-12"/>
          <w:sz w:val="17"/>
        </w:rPr>
        <w:t> </w:t>
      </w:r>
      <w:r>
        <w:rPr>
          <w:rFonts w:ascii="Liberation Sans"/>
          <w:color w:val="212121"/>
          <w:sz w:val="17"/>
        </w:rPr>
        <w:t>AI</w:t>
      </w:r>
      <w:r>
        <w:rPr>
          <w:rFonts w:ascii="Liberation Sans"/>
          <w:color w:val="212121"/>
          <w:spacing w:val="-7"/>
          <w:sz w:val="17"/>
        </w:rPr>
        <w:t> </w:t>
      </w:r>
      <w:r>
        <w:rPr>
          <w:rFonts w:ascii="Liberation Sans"/>
          <w:color w:val="212121"/>
          <w:sz w:val="17"/>
        </w:rPr>
        <w:t>for</w:t>
      </w:r>
      <w:r>
        <w:rPr>
          <w:rFonts w:ascii="Liberation Sans"/>
          <w:color w:val="212121"/>
          <w:spacing w:val="-7"/>
          <w:sz w:val="17"/>
        </w:rPr>
        <w:t> </w:t>
      </w:r>
      <w:r>
        <w:rPr>
          <w:rFonts w:ascii="Liberation Sans"/>
          <w:color w:val="212121"/>
          <w:sz w:val="17"/>
        </w:rPr>
        <w:t>managerial</w:t>
      </w:r>
      <w:r>
        <w:rPr>
          <w:rFonts w:ascii="Liberation Sans"/>
          <w:color w:val="212121"/>
          <w:spacing w:val="-8"/>
          <w:sz w:val="17"/>
        </w:rPr>
        <w:t> </w:t>
      </w:r>
      <w:r>
        <w:rPr>
          <w:rFonts w:ascii="Liberation Sans"/>
          <w:color w:val="212121"/>
          <w:spacing w:val="-2"/>
          <w:sz w:val="17"/>
        </w:rPr>
        <w:t>accounting</w:t>
      </w:r>
    </w:p>
    <w:p>
      <w:pPr>
        <w:pStyle w:val="BodyText"/>
        <w:spacing w:before="2"/>
        <w:rPr>
          <w:rFonts w:ascii="Liberation Sans"/>
          <w:sz w:val="18"/>
        </w:rPr>
      </w:pPr>
    </w:p>
    <w:p>
      <w:pPr>
        <w:pStyle w:val="BodyText"/>
        <w:spacing w:line="340" w:lineRule="auto"/>
        <w:ind w:left="119" w:right="375"/>
      </w:pPr>
      <w:r>
        <w:rPr>
          <w:color w:val="212121"/>
        </w:rPr>
        <w:t>The intersection of</w:t>
      </w:r>
      <w:r>
        <w:rPr>
          <w:color w:val="212121"/>
          <w:spacing w:val="-5"/>
        </w:rPr>
        <w:t> </w:t>
      </w:r>
      <w:r>
        <w:rPr>
          <w:color w:val="212121"/>
        </w:rPr>
        <w:t>AI and managerial accounting is poised for significant evolution, driven by advancements in AI technologies. These developments promise to reshape the landscape of managerial accounting, bringing new capabilities and challenges.</w:t>
      </w:r>
    </w:p>
    <w:p>
      <w:pPr>
        <w:pStyle w:val="BodyText"/>
        <w:rPr>
          <w:sz w:val="25"/>
        </w:rPr>
      </w:pPr>
    </w:p>
    <w:p>
      <w:pPr>
        <w:spacing w:before="0"/>
        <w:ind w:left="119" w:right="0" w:firstLine="0"/>
        <w:jc w:val="left"/>
        <w:rPr>
          <w:rFonts w:ascii="Liberation Sans"/>
          <w:b/>
          <w:sz w:val="25"/>
        </w:rPr>
      </w:pPr>
      <w:r>
        <w:rPr>
          <w:rFonts w:ascii="Liberation Sans"/>
          <w:b/>
          <w:color w:val="212121"/>
          <w:spacing w:val="19"/>
          <w:sz w:val="25"/>
        </w:rPr>
        <w:t>Emerging</w:t>
      </w:r>
      <w:r>
        <w:rPr>
          <w:rFonts w:ascii="Liberation Sans"/>
          <w:b/>
          <w:color w:val="212121"/>
          <w:spacing w:val="43"/>
          <w:sz w:val="25"/>
        </w:rPr>
        <w:t> </w:t>
      </w:r>
      <w:r>
        <w:rPr>
          <w:rFonts w:ascii="Liberation Sans"/>
          <w:b/>
          <w:color w:val="212121"/>
          <w:spacing w:val="11"/>
          <w:sz w:val="25"/>
        </w:rPr>
        <w:t>AI</w:t>
      </w:r>
      <w:r>
        <w:rPr>
          <w:rFonts w:ascii="Liberation Sans"/>
          <w:b/>
          <w:color w:val="212121"/>
          <w:spacing w:val="55"/>
          <w:sz w:val="25"/>
        </w:rPr>
        <w:t> </w:t>
      </w:r>
      <w:r>
        <w:rPr>
          <w:rFonts w:ascii="Liberation Sans"/>
          <w:b/>
          <w:color w:val="212121"/>
          <w:spacing w:val="20"/>
          <w:sz w:val="25"/>
        </w:rPr>
        <w:t>technologies</w:t>
      </w:r>
      <w:r>
        <w:rPr>
          <w:rFonts w:ascii="Liberation Sans"/>
          <w:b/>
          <w:color w:val="212121"/>
          <w:spacing w:val="55"/>
          <w:sz w:val="25"/>
        </w:rPr>
        <w:t> </w:t>
      </w:r>
      <w:r>
        <w:rPr>
          <w:rFonts w:ascii="Liberation Sans"/>
          <w:b/>
          <w:color w:val="212121"/>
          <w:spacing w:val="14"/>
          <w:sz w:val="25"/>
        </w:rPr>
        <w:t>and</w:t>
      </w:r>
      <w:r>
        <w:rPr>
          <w:rFonts w:ascii="Liberation Sans"/>
          <w:b/>
          <w:color w:val="212121"/>
          <w:spacing w:val="55"/>
          <w:sz w:val="25"/>
        </w:rPr>
        <w:t> </w:t>
      </w:r>
      <w:r>
        <w:rPr>
          <w:rFonts w:ascii="Liberation Sans"/>
          <w:b/>
          <w:color w:val="212121"/>
          <w:spacing w:val="17"/>
          <w:sz w:val="25"/>
        </w:rPr>
        <w:t>their</w:t>
      </w:r>
      <w:r>
        <w:rPr>
          <w:rFonts w:ascii="Liberation Sans"/>
          <w:b/>
          <w:color w:val="212121"/>
          <w:spacing w:val="55"/>
          <w:sz w:val="25"/>
        </w:rPr>
        <w:t> </w:t>
      </w:r>
      <w:r>
        <w:rPr>
          <w:rFonts w:ascii="Liberation Sans"/>
          <w:b/>
          <w:color w:val="212121"/>
          <w:spacing w:val="16"/>
          <w:sz w:val="25"/>
        </w:rPr>
        <w:t>impacts</w:t>
      </w:r>
    </w:p>
    <w:p>
      <w:pPr>
        <w:pStyle w:val="BodyText"/>
        <w:spacing w:line="340" w:lineRule="auto" w:before="207"/>
        <w:ind w:left="119" w:right="375"/>
      </w:pPr>
      <w:r>
        <w:rPr>
          <w:color w:val="212121"/>
        </w:rPr>
        <w:t>Let’</w:t>
      </w:r>
      <w:bookmarkStart w:name="_bookmark442" w:id="600"/>
      <w:bookmarkEnd w:id="600"/>
      <w:r>
        <w:rPr>
          <w:color w:val="212121"/>
        </w:rPr>
        <w:t>s</w:t>
      </w:r>
      <w:r>
        <w:rPr>
          <w:color w:val="212121"/>
        </w:rPr>
        <w:t> explore the transformative impacts of emerging</w:t>
      </w:r>
      <w:r>
        <w:rPr>
          <w:color w:val="212121"/>
          <w:spacing w:val="-5"/>
        </w:rPr>
        <w:t> </w:t>
      </w:r>
      <w:r>
        <w:rPr>
          <w:color w:val="212121"/>
        </w:rPr>
        <w:t>AI technologies and their potential to reshape the future of managerial accounting:</w:t>
      </w:r>
    </w:p>
    <w:p>
      <w:pPr>
        <w:spacing w:line="331" w:lineRule="auto" w:before="93"/>
        <w:ind w:left="457" w:right="235" w:firstLine="0"/>
        <w:jc w:val="left"/>
        <w:rPr>
          <w:sz w:val="17"/>
        </w:rPr>
      </w:pPr>
      <w:r>
        <w:rPr/>
        <w:pict>
          <v:shape style="position:absolute;margin-left:83.999992pt;margin-top:9.585258pt;width:2.25pt;height:2.25pt;mso-position-horizontal-relative:page;mso-position-vertical-relative:paragraph;z-index:16217088" id="docshape868" coordorigin="1680,192" coordsize="45,45" path="m1705,237l1700,237,1697,236,1680,217,1680,211,1700,192,1705,192,1725,214,1725,217,1705,237xe" filled="true" fillcolor="#212121" stroked="false">
            <v:path arrowok="t"/>
            <v:fill type="solid"/>
            <w10:wrap type="none"/>
          </v:shape>
        </w:pict>
      </w:r>
      <w:r>
        <w:rPr>
          <w:b/>
          <w:color w:val="212121"/>
          <w:sz w:val="17"/>
        </w:rPr>
        <w:t>XAI</w:t>
      </w:r>
      <w:r>
        <w:rPr>
          <w:color w:val="212121"/>
          <w:sz w:val="17"/>
        </w:rPr>
        <w:t>: Future</w:t>
      </w:r>
      <w:r>
        <w:rPr>
          <w:color w:val="212121"/>
          <w:spacing w:val="-6"/>
          <w:sz w:val="17"/>
        </w:rPr>
        <w:t> </w:t>
      </w:r>
      <w:r>
        <w:rPr>
          <w:color w:val="212121"/>
          <w:sz w:val="17"/>
        </w:rPr>
        <w:t>AI systems in managerial accounting will likely focus on enhancing the transparency and understanding of</w:t>
      </w:r>
      <w:r>
        <w:rPr>
          <w:color w:val="212121"/>
          <w:spacing w:val="-6"/>
          <w:sz w:val="17"/>
        </w:rPr>
        <w:t> </w:t>
      </w:r>
      <w:r>
        <w:rPr>
          <w:color w:val="212121"/>
          <w:sz w:val="17"/>
        </w:rPr>
        <w:t>AI decision-making</w:t>
      </w:r>
      <w:r>
        <w:rPr>
          <w:color w:val="212121"/>
          <w:spacing w:val="-11"/>
          <w:sz w:val="17"/>
        </w:rPr>
        <w:t> </w:t>
      </w:r>
      <w:r>
        <w:rPr>
          <w:color w:val="212121"/>
          <w:sz w:val="17"/>
        </w:rPr>
        <w:t>processes.</w:t>
      </w:r>
      <w:r>
        <w:rPr>
          <w:color w:val="212121"/>
          <w:spacing w:val="-10"/>
          <w:sz w:val="17"/>
        </w:rPr>
        <w:t> </w:t>
      </w:r>
      <w:r>
        <w:rPr>
          <w:color w:val="212121"/>
          <w:sz w:val="17"/>
        </w:rPr>
        <w:t>XAI</w:t>
      </w:r>
      <w:r>
        <w:rPr>
          <w:color w:val="212121"/>
          <w:spacing w:val="-8"/>
          <w:sz w:val="17"/>
        </w:rPr>
        <w:t> </w:t>
      </w:r>
      <w:r>
        <w:rPr>
          <w:color w:val="212121"/>
          <w:sz w:val="17"/>
        </w:rPr>
        <w:t>aims</w:t>
      </w:r>
      <w:r>
        <w:rPr>
          <w:color w:val="212121"/>
          <w:spacing w:val="-8"/>
          <w:sz w:val="17"/>
        </w:rPr>
        <w:t> </w:t>
      </w:r>
      <w:r>
        <w:rPr>
          <w:color w:val="212121"/>
          <w:sz w:val="17"/>
        </w:rPr>
        <w:t>to</w:t>
      </w:r>
      <w:r>
        <w:rPr>
          <w:color w:val="212121"/>
          <w:spacing w:val="-8"/>
          <w:sz w:val="17"/>
        </w:rPr>
        <w:t> </w:t>
      </w:r>
      <w:r>
        <w:rPr>
          <w:color w:val="212121"/>
          <w:sz w:val="17"/>
        </w:rPr>
        <w:t>make</w:t>
      </w:r>
      <w:r>
        <w:rPr>
          <w:color w:val="212121"/>
          <w:spacing w:val="-11"/>
          <w:sz w:val="17"/>
        </w:rPr>
        <w:t> </w:t>
      </w:r>
      <w:r>
        <w:rPr>
          <w:color w:val="212121"/>
          <w:sz w:val="17"/>
        </w:rPr>
        <w:t>AI’s</w:t>
      </w:r>
      <w:r>
        <w:rPr>
          <w:color w:val="212121"/>
          <w:spacing w:val="-8"/>
          <w:sz w:val="17"/>
        </w:rPr>
        <w:t> </w:t>
      </w:r>
      <w:r>
        <w:rPr>
          <w:color w:val="212121"/>
          <w:sz w:val="17"/>
        </w:rPr>
        <w:t>conclusions</w:t>
      </w:r>
      <w:r>
        <w:rPr>
          <w:color w:val="212121"/>
          <w:spacing w:val="-8"/>
          <w:sz w:val="17"/>
        </w:rPr>
        <w:t> </w:t>
      </w:r>
      <w:r>
        <w:rPr>
          <w:color w:val="212121"/>
          <w:sz w:val="17"/>
        </w:rPr>
        <w:t>more</w:t>
      </w:r>
      <w:r>
        <w:rPr>
          <w:color w:val="212121"/>
          <w:spacing w:val="-8"/>
          <w:sz w:val="17"/>
        </w:rPr>
        <w:t> </w:t>
      </w:r>
      <w:r>
        <w:rPr>
          <w:color w:val="212121"/>
          <w:sz w:val="17"/>
        </w:rPr>
        <w:t>interpretable</w:t>
      </w:r>
      <w:r>
        <w:rPr>
          <w:color w:val="212121"/>
          <w:spacing w:val="-8"/>
          <w:sz w:val="17"/>
        </w:rPr>
        <w:t> </w:t>
      </w:r>
      <w:r>
        <w:rPr>
          <w:color w:val="212121"/>
          <w:sz w:val="17"/>
        </w:rPr>
        <w:t>and</w:t>
      </w:r>
      <w:r>
        <w:rPr>
          <w:color w:val="212121"/>
          <w:spacing w:val="-8"/>
          <w:sz w:val="17"/>
        </w:rPr>
        <w:t> </w:t>
      </w:r>
      <w:r>
        <w:rPr>
          <w:color w:val="212121"/>
          <w:sz w:val="17"/>
        </w:rPr>
        <w:t>trustworthy,</w:t>
      </w:r>
      <w:r>
        <w:rPr>
          <w:color w:val="212121"/>
          <w:spacing w:val="-8"/>
          <w:sz w:val="17"/>
        </w:rPr>
        <w:t> </w:t>
      </w:r>
      <w:r>
        <w:rPr>
          <w:color w:val="212121"/>
          <w:sz w:val="17"/>
        </w:rPr>
        <w:t>which</w:t>
      </w:r>
      <w:r>
        <w:rPr>
          <w:color w:val="212121"/>
          <w:spacing w:val="-8"/>
          <w:sz w:val="17"/>
        </w:rPr>
        <w:t> </w:t>
      </w:r>
      <w:r>
        <w:rPr>
          <w:color w:val="212121"/>
          <w:sz w:val="17"/>
        </w:rPr>
        <w:t>is</w:t>
      </w:r>
      <w:r>
        <w:rPr>
          <w:color w:val="212121"/>
          <w:spacing w:val="-8"/>
          <w:sz w:val="17"/>
        </w:rPr>
        <w:t> </w:t>
      </w:r>
      <w:r>
        <w:rPr>
          <w:color w:val="212121"/>
          <w:sz w:val="17"/>
        </w:rPr>
        <w:t>crucial</w:t>
      </w:r>
      <w:r>
        <w:rPr>
          <w:color w:val="212121"/>
          <w:spacing w:val="-8"/>
          <w:sz w:val="17"/>
        </w:rPr>
        <w:t> </w:t>
      </w:r>
      <w:r>
        <w:rPr>
          <w:color w:val="212121"/>
          <w:sz w:val="17"/>
        </w:rPr>
        <w:t>for</w:t>
      </w:r>
      <w:r>
        <w:rPr>
          <w:color w:val="212121"/>
          <w:spacing w:val="-8"/>
          <w:sz w:val="17"/>
        </w:rPr>
        <w:t> </w:t>
      </w:r>
      <w:r>
        <w:rPr>
          <w:color w:val="212121"/>
          <w:sz w:val="17"/>
        </w:rPr>
        <w:t>financial decision-making and compliance.</w:t>
      </w:r>
    </w:p>
    <w:p>
      <w:pPr>
        <w:spacing w:after="0" w:line="331" w:lineRule="auto"/>
        <w:jc w:val="left"/>
        <w:rPr>
          <w:sz w:val="17"/>
        </w:rPr>
        <w:sectPr>
          <w:pgSz w:w="12240" w:h="15840"/>
          <w:pgMar w:top="1420" w:bottom="280" w:left="1420" w:right="1420"/>
        </w:sectPr>
      </w:pPr>
    </w:p>
    <w:p>
      <w:pPr>
        <w:spacing w:line="331" w:lineRule="auto" w:before="76"/>
        <w:ind w:left="457" w:right="0" w:firstLine="0"/>
        <w:jc w:val="left"/>
        <w:rPr>
          <w:sz w:val="17"/>
        </w:rPr>
      </w:pPr>
      <w:r>
        <w:rPr/>
        <w:pict>
          <v:shape style="position:absolute;margin-left:83.999992pt;margin-top:8.735241pt;width:2.25pt;height:2.25pt;mso-position-horizontal-relative:page;mso-position-vertical-relative:paragraph;z-index:16218112" id="docshape869" coordorigin="1680,175" coordsize="45,45" path="m1705,220l1700,220,1697,219,1680,200,1680,194,1700,175,1705,175,1725,197,1725,200,1705,220xe" filled="true" fillcolor="#212121" stroked="false">
            <v:path arrowok="t"/>
            <v:fill type="solid"/>
            <w10:wrap type="none"/>
          </v:shape>
        </w:pict>
      </w:r>
      <w:r>
        <w:rPr>
          <w:b/>
          <w:color w:val="212121"/>
          <w:sz w:val="17"/>
        </w:rPr>
        <w:t>Advanced</w:t>
      </w:r>
      <w:r>
        <w:rPr>
          <w:b/>
          <w:color w:val="212121"/>
          <w:spacing w:val="-9"/>
          <w:sz w:val="17"/>
        </w:rPr>
        <w:t> </w:t>
      </w:r>
      <w:r>
        <w:rPr>
          <w:b/>
          <w:color w:val="212121"/>
          <w:sz w:val="17"/>
        </w:rPr>
        <w:t>predictive</w:t>
      </w:r>
      <w:r>
        <w:rPr>
          <w:b/>
          <w:color w:val="212121"/>
          <w:spacing w:val="-9"/>
          <w:sz w:val="17"/>
        </w:rPr>
        <w:t> </w:t>
      </w:r>
      <w:r>
        <w:rPr>
          <w:b/>
          <w:color w:val="212121"/>
          <w:sz w:val="17"/>
        </w:rPr>
        <w:t>analytics</w:t>
      </w:r>
      <w:r>
        <w:rPr>
          <w:color w:val="212121"/>
          <w:sz w:val="17"/>
        </w:rPr>
        <w:t>:</w:t>
      </w:r>
      <w:r>
        <w:rPr>
          <w:color w:val="212121"/>
          <w:spacing w:val="-9"/>
          <w:sz w:val="17"/>
        </w:rPr>
        <w:t> </w:t>
      </w:r>
      <w:r>
        <w:rPr>
          <w:color w:val="212121"/>
          <w:sz w:val="17"/>
        </w:rPr>
        <w:t>Leveraging</w:t>
      </w:r>
      <w:r>
        <w:rPr>
          <w:color w:val="212121"/>
          <w:spacing w:val="-9"/>
          <w:sz w:val="17"/>
        </w:rPr>
        <w:t> </w:t>
      </w:r>
      <w:r>
        <w:rPr>
          <w:color w:val="212121"/>
          <w:sz w:val="17"/>
        </w:rPr>
        <w:t>more</w:t>
      </w:r>
      <w:r>
        <w:rPr>
          <w:color w:val="212121"/>
          <w:spacing w:val="-9"/>
          <w:sz w:val="17"/>
        </w:rPr>
        <w:t> </w:t>
      </w:r>
      <w:r>
        <w:rPr>
          <w:color w:val="212121"/>
          <w:sz w:val="17"/>
        </w:rPr>
        <w:t>sophisticated</w:t>
      </w:r>
      <w:r>
        <w:rPr>
          <w:color w:val="212121"/>
          <w:spacing w:val="-9"/>
          <w:sz w:val="17"/>
        </w:rPr>
        <w:t> </w:t>
      </w:r>
      <w:r>
        <w:rPr>
          <w:color w:val="212121"/>
          <w:sz w:val="17"/>
        </w:rPr>
        <w:t>machine</w:t>
      </w:r>
      <w:r>
        <w:rPr>
          <w:color w:val="212121"/>
          <w:spacing w:val="-9"/>
          <w:sz w:val="17"/>
        </w:rPr>
        <w:t> </w:t>
      </w:r>
      <w:r>
        <w:rPr>
          <w:color w:val="212121"/>
          <w:sz w:val="17"/>
        </w:rPr>
        <w:t>learning</w:t>
      </w:r>
      <w:r>
        <w:rPr>
          <w:color w:val="212121"/>
          <w:spacing w:val="-9"/>
          <w:sz w:val="17"/>
        </w:rPr>
        <w:t> </w:t>
      </w:r>
      <w:r>
        <w:rPr>
          <w:color w:val="212121"/>
          <w:sz w:val="17"/>
        </w:rPr>
        <w:t>models,</w:t>
      </w:r>
      <w:r>
        <w:rPr>
          <w:color w:val="212121"/>
          <w:spacing w:val="-9"/>
          <w:sz w:val="17"/>
        </w:rPr>
        <w:t> </w:t>
      </w:r>
      <w:r>
        <w:rPr>
          <w:color w:val="212121"/>
          <w:sz w:val="17"/>
        </w:rPr>
        <w:t>predictive</w:t>
      </w:r>
      <w:r>
        <w:rPr>
          <w:color w:val="212121"/>
          <w:spacing w:val="-9"/>
          <w:sz w:val="17"/>
        </w:rPr>
        <w:t> </w:t>
      </w:r>
      <w:r>
        <w:rPr>
          <w:color w:val="212121"/>
          <w:sz w:val="17"/>
        </w:rPr>
        <w:t>analytics</w:t>
      </w:r>
      <w:r>
        <w:rPr>
          <w:color w:val="212121"/>
          <w:spacing w:val="-9"/>
          <w:sz w:val="17"/>
        </w:rPr>
        <w:t> </w:t>
      </w:r>
      <w:r>
        <w:rPr>
          <w:color w:val="212121"/>
          <w:sz w:val="17"/>
        </w:rPr>
        <w:t>will</w:t>
      </w:r>
      <w:r>
        <w:rPr>
          <w:color w:val="212121"/>
          <w:spacing w:val="-9"/>
          <w:sz w:val="17"/>
        </w:rPr>
        <w:t> </w:t>
      </w:r>
      <w:r>
        <w:rPr>
          <w:color w:val="212121"/>
          <w:sz w:val="17"/>
        </w:rPr>
        <w:t>offer</w:t>
      </w:r>
      <w:r>
        <w:rPr>
          <w:color w:val="212121"/>
          <w:spacing w:val="-9"/>
          <w:sz w:val="17"/>
        </w:rPr>
        <w:t> </w:t>
      </w:r>
      <w:r>
        <w:rPr>
          <w:color w:val="212121"/>
          <w:sz w:val="17"/>
        </w:rPr>
        <w:t>deeper insights into financial forecasting, risk assessment, and market trends, enabling more strategic planning and decision-making.</w:t>
      </w:r>
    </w:p>
    <w:p>
      <w:pPr>
        <w:spacing w:line="331" w:lineRule="auto" w:before="120"/>
        <w:ind w:left="457" w:right="0" w:firstLine="0"/>
        <w:jc w:val="left"/>
        <w:rPr>
          <w:sz w:val="17"/>
        </w:rPr>
      </w:pPr>
      <w:r>
        <w:rPr/>
        <w:pict>
          <v:shape style="position:absolute;margin-left:83.999992pt;margin-top:10.935239pt;width:2.25pt;height:2.25pt;mso-position-horizontal-relative:page;mso-position-vertical-relative:paragraph;z-index:16218624" id="docshape870" coordorigin="1680,219" coordsize="45,45" path="m1705,264l1700,264,1697,263,1680,244,1680,238,1700,219,1705,219,1725,241,1725,244,1705,264xe" filled="true" fillcolor="#212121" stroked="false">
            <v:path arrowok="t"/>
            <v:fill type="solid"/>
            <w10:wrap type="none"/>
          </v:shape>
        </w:pict>
      </w:r>
      <w:r>
        <w:rPr>
          <w:b/>
          <w:color w:val="212121"/>
          <w:sz w:val="17"/>
        </w:rPr>
        <w:t>AI-enhanced</w:t>
      </w:r>
      <w:r>
        <w:rPr>
          <w:b/>
          <w:color w:val="212121"/>
          <w:spacing w:val="-11"/>
          <w:sz w:val="17"/>
        </w:rPr>
        <w:t> </w:t>
      </w:r>
      <w:r>
        <w:rPr>
          <w:b/>
          <w:color w:val="212121"/>
          <w:sz w:val="17"/>
        </w:rPr>
        <w:t>automation</w:t>
      </w:r>
      <w:r>
        <w:rPr>
          <w:color w:val="212121"/>
          <w:sz w:val="17"/>
        </w:rPr>
        <w:t>:</w:t>
      </w:r>
      <w:r>
        <w:rPr>
          <w:color w:val="212121"/>
          <w:spacing w:val="-10"/>
          <w:sz w:val="17"/>
        </w:rPr>
        <w:t> </w:t>
      </w:r>
      <w:r>
        <w:rPr>
          <w:color w:val="212121"/>
          <w:sz w:val="17"/>
        </w:rPr>
        <w:t>Beyond</w:t>
      </w:r>
      <w:r>
        <w:rPr>
          <w:color w:val="212121"/>
          <w:spacing w:val="-8"/>
          <w:sz w:val="17"/>
        </w:rPr>
        <w:t> </w:t>
      </w:r>
      <w:r>
        <w:rPr>
          <w:color w:val="212121"/>
          <w:sz w:val="17"/>
        </w:rPr>
        <w:t>automating</w:t>
      </w:r>
      <w:r>
        <w:rPr>
          <w:color w:val="212121"/>
          <w:spacing w:val="-8"/>
          <w:sz w:val="17"/>
        </w:rPr>
        <w:t> </w:t>
      </w:r>
      <w:r>
        <w:rPr>
          <w:color w:val="212121"/>
          <w:sz w:val="17"/>
        </w:rPr>
        <w:t>routine</w:t>
      </w:r>
      <w:r>
        <w:rPr>
          <w:color w:val="212121"/>
          <w:spacing w:val="-8"/>
          <w:sz w:val="17"/>
        </w:rPr>
        <w:t> </w:t>
      </w:r>
      <w:r>
        <w:rPr>
          <w:color w:val="212121"/>
          <w:sz w:val="17"/>
        </w:rPr>
        <w:t>tasks,</w:t>
      </w:r>
      <w:r>
        <w:rPr>
          <w:color w:val="212121"/>
          <w:spacing w:val="-11"/>
          <w:sz w:val="17"/>
        </w:rPr>
        <w:t> </w:t>
      </w:r>
      <w:r>
        <w:rPr>
          <w:color w:val="212121"/>
          <w:sz w:val="17"/>
        </w:rPr>
        <w:t>AI</w:t>
      </w:r>
      <w:r>
        <w:rPr>
          <w:color w:val="212121"/>
          <w:spacing w:val="-8"/>
          <w:sz w:val="17"/>
        </w:rPr>
        <w:t> </w:t>
      </w:r>
      <w:r>
        <w:rPr>
          <w:color w:val="212121"/>
          <w:sz w:val="17"/>
        </w:rPr>
        <w:t>will</w:t>
      </w:r>
      <w:r>
        <w:rPr>
          <w:color w:val="212121"/>
          <w:spacing w:val="-8"/>
          <w:sz w:val="17"/>
        </w:rPr>
        <w:t> </w:t>
      </w:r>
      <w:r>
        <w:rPr>
          <w:color w:val="212121"/>
          <w:sz w:val="17"/>
        </w:rPr>
        <w:t>increasingly</w:t>
      </w:r>
      <w:r>
        <w:rPr>
          <w:color w:val="212121"/>
          <w:spacing w:val="-8"/>
          <w:sz w:val="17"/>
        </w:rPr>
        <w:t> </w:t>
      </w:r>
      <w:r>
        <w:rPr>
          <w:color w:val="212121"/>
          <w:sz w:val="17"/>
        </w:rPr>
        <w:t>automate</w:t>
      </w:r>
      <w:r>
        <w:rPr>
          <w:color w:val="212121"/>
          <w:spacing w:val="-8"/>
          <w:sz w:val="17"/>
        </w:rPr>
        <w:t> </w:t>
      </w:r>
      <w:r>
        <w:rPr>
          <w:color w:val="212121"/>
          <w:sz w:val="17"/>
        </w:rPr>
        <w:t>more</w:t>
      </w:r>
      <w:r>
        <w:rPr>
          <w:color w:val="212121"/>
          <w:spacing w:val="-8"/>
          <w:sz w:val="17"/>
        </w:rPr>
        <w:t> </w:t>
      </w:r>
      <w:r>
        <w:rPr>
          <w:color w:val="212121"/>
          <w:sz w:val="17"/>
        </w:rPr>
        <w:t>complex</w:t>
      </w:r>
      <w:r>
        <w:rPr>
          <w:color w:val="212121"/>
          <w:spacing w:val="-8"/>
          <w:sz w:val="17"/>
        </w:rPr>
        <w:t> </w:t>
      </w:r>
      <w:r>
        <w:rPr>
          <w:color w:val="212121"/>
          <w:sz w:val="17"/>
        </w:rPr>
        <w:t>managerial</w:t>
      </w:r>
      <w:r>
        <w:rPr>
          <w:color w:val="212121"/>
          <w:spacing w:val="-8"/>
          <w:sz w:val="17"/>
        </w:rPr>
        <w:t> </w:t>
      </w:r>
      <w:r>
        <w:rPr>
          <w:color w:val="212121"/>
          <w:sz w:val="17"/>
        </w:rPr>
        <w:t>accounting functions, such as strategic budget allocation and financial risk management, with higher precision and efficiency.</w:t>
      </w:r>
    </w:p>
    <w:p>
      <w:pPr>
        <w:spacing w:line="331" w:lineRule="auto" w:before="106"/>
        <w:ind w:left="457" w:right="0" w:firstLine="0"/>
        <w:jc w:val="left"/>
        <w:rPr>
          <w:sz w:val="17"/>
        </w:rPr>
      </w:pPr>
      <w:r>
        <w:rPr/>
        <w:pict>
          <v:shape style="position:absolute;margin-left:83.999992pt;margin-top:10.235236pt;width:2.25pt;height:2.25pt;mso-position-horizontal-relative:page;mso-position-vertical-relative:paragraph;z-index:16219136" id="docshape871" coordorigin="1680,205" coordsize="45,45" path="m1705,250l1700,250,1697,249,1680,230,1680,224,1700,205,1705,205,1725,227,1725,230,1705,250xe" filled="true" fillcolor="#212121" stroked="false">
            <v:path arrowok="t"/>
            <v:fill type="solid"/>
            <w10:wrap type="none"/>
          </v:shape>
        </w:pict>
      </w:r>
      <w:r>
        <w:rPr>
          <w:b/>
          <w:color w:val="212121"/>
          <w:sz w:val="17"/>
        </w:rPr>
        <w:t>Integration of</w:t>
      </w:r>
      <w:r>
        <w:rPr>
          <w:b/>
          <w:color w:val="212121"/>
          <w:spacing w:val="-5"/>
          <w:sz w:val="17"/>
        </w:rPr>
        <w:t> </w:t>
      </w:r>
      <w:r>
        <w:rPr>
          <w:b/>
          <w:color w:val="212121"/>
          <w:sz w:val="17"/>
        </w:rPr>
        <w:t>AI with blockchain</w:t>
      </w:r>
      <w:r>
        <w:rPr>
          <w:color w:val="212121"/>
          <w:sz w:val="17"/>
        </w:rPr>
        <w:t>: The combination of</w:t>
      </w:r>
      <w:r>
        <w:rPr>
          <w:color w:val="212121"/>
          <w:spacing w:val="-5"/>
          <w:sz w:val="17"/>
        </w:rPr>
        <w:t> </w:t>
      </w:r>
      <w:r>
        <w:rPr>
          <w:color w:val="212121"/>
          <w:sz w:val="17"/>
        </w:rPr>
        <w:t>AI and blockchain technology promises enhanced security and transparency</w:t>
      </w:r>
      <w:r>
        <w:rPr>
          <w:color w:val="212121"/>
          <w:spacing w:val="-8"/>
          <w:sz w:val="17"/>
        </w:rPr>
        <w:t> </w:t>
      </w:r>
      <w:r>
        <w:rPr>
          <w:color w:val="212121"/>
          <w:sz w:val="17"/>
        </w:rPr>
        <w:t>in</w:t>
      </w:r>
      <w:r>
        <w:rPr>
          <w:color w:val="212121"/>
          <w:spacing w:val="-8"/>
          <w:sz w:val="17"/>
        </w:rPr>
        <w:t> </w:t>
      </w:r>
      <w:r>
        <w:rPr>
          <w:color w:val="212121"/>
          <w:sz w:val="17"/>
        </w:rPr>
        <w:t>financial</w:t>
      </w:r>
      <w:r>
        <w:rPr>
          <w:color w:val="212121"/>
          <w:spacing w:val="-8"/>
          <w:sz w:val="17"/>
        </w:rPr>
        <w:t> </w:t>
      </w:r>
      <w:r>
        <w:rPr>
          <w:color w:val="212121"/>
          <w:sz w:val="17"/>
        </w:rPr>
        <w:t>transactions</w:t>
      </w:r>
      <w:r>
        <w:rPr>
          <w:color w:val="212121"/>
          <w:spacing w:val="-8"/>
          <w:sz w:val="17"/>
        </w:rPr>
        <w:t> </w:t>
      </w:r>
      <w:r>
        <w:rPr>
          <w:color w:val="212121"/>
          <w:sz w:val="17"/>
        </w:rPr>
        <w:t>and</w:t>
      </w:r>
      <w:r>
        <w:rPr>
          <w:color w:val="212121"/>
          <w:spacing w:val="-8"/>
          <w:sz w:val="17"/>
        </w:rPr>
        <w:t> </w:t>
      </w:r>
      <w:r>
        <w:rPr>
          <w:color w:val="212121"/>
          <w:sz w:val="17"/>
        </w:rPr>
        <w:t>record-keeping,</w:t>
      </w:r>
      <w:r>
        <w:rPr>
          <w:color w:val="212121"/>
          <w:spacing w:val="-8"/>
          <w:sz w:val="17"/>
        </w:rPr>
        <w:t> </w:t>
      </w:r>
      <w:r>
        <w:rPr>
          <w:color w:val="212121"/>
          <w:sz w:val="17"/>
        </w:rPr>
        <w:t>potentially</w:t>
      </w:r>
      <w:r>
        <w:rPr>
          <w:color w:val="212121"/>
          <w:spacing w:val="-8"/>
          <w:sz w:val="17"/>
        </w:rPr>
        <w:t> </w:t>
      </w:r>
      <w:r>
        <w:rPr>
          <w:color w:val="212121"/>
          <w:sz w:val="17"/>
        </w:rPr>
        <w:t>revolutionizing</w:t>
      </w:r>
      <w:r>
        <w:rPr>
          <w:color w:val="212121"/>
          <w:spacing w:val="-8"/>
          <w:sz w:val="17"/>
        </w:rPr>
        <w:t> </w:t>
      </w:r>
      <w:r>
        <w:rPr>
          <w:color w:val="212121"/>
          <w:sz w:val="17"/>
        </w:rPr>
        <w:t>areas</w:t>
      </w:r>
      <w:r>
        <w:rPr>
          <w:color w:val="212121"/>
          <w:spacing w:val="-8"/>
          <w:sz w:val="17"/>
        </w:rPr>
        <w:t> </w:t>
      </w:r>
      <w:r>
        <w:rPr>
          <w:color w:val="212121"/>
          <w:sz w:val="17"/>
        </w:rPr>
        <w:t>such</w:t>
      </w:r>
      <w:r>
        <w:rPr>
          <w:color w:val="212121"/>
          <w:spacing w:val="-8"/>
          <w:sz w:val="17"/>
        </w:rPr>
        <w:t> </w:t>
      </w:r>
      <w:r>
        <w:rPr>
          <w:color w:val="212121"/>
          <w:sz w:val="17"/>
        </w:rPr>
        <w:t>as</w:t>
      </w:r>
      <w:r>
        <w:rPr>
          <w:color w:val="212121"/>
          <w:spacing w:val="-8"/>
          <w:sz w:val="17"/>
        </w:rPr>
        <w:t> </w:t>
      </w:r>
      <w:r>
        <w:rPr>
          <w:color w:val="212121"/>
          <w:sz w:val="17"/>
        </w:rPr>
        <w:t>contract</w:t>
      </w:r>
      <w:r>
        <w:rPr>
          <w:color w:val="212121"/>
          <w:spacing w:val="-8"/>
          <w:sz w:val="17"/>
        </w:rPr>
        <w:t> </w:t>
      </w:r>
      <w:r>
        <w:rPr>
          <w:color w:val="212121"/>
          <w:sz w:val="17"/>
        </w:rPr>
        <w:t>management</w:t>
      </w:r>
      <w:r>
        <w:rPr>
          <w:color w:val="212121"/>
          <w:spacing w:val="-8"/>
          <w:sz w:val="17"/>
        </w:rPr>
        <w:t> </w:t>
      </w:r>
      <w:r>
        <w:rPr>
          <w:color w:val="212121"/>
          <w:sz w:val="17"/>
        </w:rPr>
        <w:t>and compliance auditing.</w:t>
      </w:r>
    </w:p>
    <w:p>
      <w:pPr>
        <w:spacing w:line="331" w:lineRule="auto" w:before="121"/>
        <w:ind w:left="457" w:right="375" w:firstLine="0"/>
        <w:jc w:val="left"/>
        <w:rPr>
          <w:sz w:val="17"/>
        </w:rPr>
      </w:pPr>
      <w:r>
        <w:rPr/>
        <w:pict>
          <v:shape style="position:absolute;margin-left:83.999992pt;margin-top:10.985232pt;width:2.25pt;height:2.25pt;mso-position-horizontal-relative:page;mso-position-vertical-relative:paragraph;z-index:16219648" id="docshape872" coordorigin="1680,220" coordsize="45,45" path="m1705,265l1700,265,1697,264,1680,245,1680,239,1700,220,1705,220,1725,242,1725,245,1705,265xe" filled="true" fillcolor="#212121" stroked="false">
            <v:path arrowok="t"/>
            <v:fill type="solid"/>
            <w10:wrap type="none"/>
          </v:shape>
        </w:pict>
      </w:r>
      <w:r>
        <w:rPr>
          <w:b/>
          <w:color w:val="212121"/>
          <w:sz w:val="17"/>
        </w:rPr>
        <w:t>NLP</w:t>
      </w:r>
      <w:r>
        <w:rPr>
          <w:color w:val="212121"/>
          <w:sz w:val="17"/>
        </w:rPr>
        <w:t>:</w:t>
      </w:r>
      <w:r>
        <w:rPr>
          <w:color w:val="212121"/>
          <w:spacing w:val="-7"/>
          <w:sz w:val="17"/>
        </w:rPr>
        <w:t> </w:t>
      </w:r>
      <w:r>
        <w:rPr>
          <w:color w:val="212121"/>
          <w:sz w:val="17"/>
        </w:rPr>
        <w:t>NLP</w:t>
      </w:r>
      <w:r>
        <w:rPr>
          <w:color w:val="212121"/>
          <w:spacing w:val="-11"/>
          <w:sz w:val="17"/>
        </w:rPr>
        <w:t> </w:t>
      </w:r>
      <w:r>
        <w:rPr>
          <w:color w:val="212121"/>
          <w:sz w:val="17"/>
        </w:rPr>
        <w:t>technologies</w:t>
      </w:r>
      <w:r>
        <w:rPr>
          <w:color w:val="212121"/>
          <w:spacing w:val="-6"/>
          <w:sz w:val="17"/>
        </w:rPr>
        <w:t> </w:t>
      </w:r>
      <w:r>
        <w:rPr>
          <w:color w:val="212121"/>
          <w:sz w:val="17"/>
        </w:rPr>
        <w:t>will</w:t>
      </w:r>
      <w:r>
        <w:rPr>
          <w:color w:val="212121"/>
          <w:spacing w:val="-7"/>
          <w:sz w:val="17"/>
        </w:rPr>
        <w:t> </w:t>
      </w:r>
      <w:r>
        <w:rPr>
          <w:color w:val="212121"/>
          <w:sz w:val="17"/>
        </w:rPr>
        <w:t>improve</w:t>
      </w:r>
      <w:r>
        <w:rPr>
          <w:color w:val="212121"/>
          <w:spacing w:val="-7"/>
          <w:sz w:val="17"/>
        </w:rPr>
        <w:t> </w:t>
      </w:r>
      <w:r>
        <w:rPr>
          <w:color w:val="212121"/>
          <w:sz w:val="17"/>
        </w:rPr>
        <w:t>their</w:t>
      </w:r>
      <w:r>
        <w:rPr>
          <w:color w:val="212121"/>
          <w:spacing w:val="-7"/>
          <w:sz w:val="17"/>
        </w:rPr>
        <w:t> </w:t>
      </w:r>
      <w:r>
        <w:rPr>
          <w:color w:val="212121"/>
          <w:sz w:val="17"/>
        </w:rPr>
        <w:t>ability</w:t>
      </w:r>
      <w:r>
        <w:rPr>
          <w:color w:val="212121"/>
          <w:spacing w:val="-7"/>
          <w:sz w:val="17"/>
        </w:rPr>
        <w:t> </w:t>
      </w:r>
      <w:r>
        <w:rPr>
          <w:color w:val="212121"/>
          <w:sz w:val="17"/>
        </w:rPr>
        <w:t>to</w:t>
      </w:r>
      <w:r>
        <w:rPr>
          <w:color w:val="212121"/>
          <w:spacing w:val="-7"/>
          <w:sz w:val="17"/>
        </w:rPr>
        <w:t> </w:t>
      </w:r>
      <w:r>
        <w:rPr>
          <w:color w:val="212121"/>
          <w:sz w:val="17"/>
        </w:rPr>
        <w:t>analyze</w:t>
      </w:r>
      <w:r>
        <w:rPr>
          <w:color w:val="212121"/>
          <w:spacing w:val="-7"/>
          <w:sz w:val="17"/>
        </w:rPr>
        <w:t> </w:t>
      </w:r>
      <w:r>
        <w:rPr>
          <w:color w:val="212121"/>
          <w:sz w:val="17"/>
        </w:rPr>
        <w:t>textual</w:t>
      </w:r>
      <w:r>
        <w:rPr>
          <w:color w:val="212121"/>
          <w:spacing w:val="-7"/>
          <w:sz w:val="17"/>
        </w:rPr>
        <w:t> </w:t>
      </w:r>
      <w:r>
        <w:rPr>
          <w:color w:val="212121"/>
          <w:sz w:val="17"/>
        </w:rPr>
        <w:t>financial</w:t>
      </w:r>
      <w:r>
        <w:rPr>
          <w:color w:val="212121"/>
          <w:spacing w:val="-7"/>
          <w:sz w:val="17"/>
        </w:rPr>
        <w:t> </w:t>
      </w:r>
      <w:r>
        <w:rPr>
          <w:color w:val="212121"/>
          <w:sz w:val="17"/>
        </w:rPr>
        <w:t>data,</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reports</w:t>
      </w:r>
      <w:r>
        <w:rPr>
          <w:color w:val="212121"/>
          <w:spacing w:val="-7"/>
          <w:sz w:val="17"/>
        </w:rPr>
        <w:t> </w:t>
      </w:r>
      <w:r>
        <w:rPr>
          <w:color w:val="212121"/>
          <w:sz w:val="17"/>
        </w:rPr>
        <w:t>and</w:t>
      </w:r>
      <w:r>
        <w:rPr>
          <w:color w:val="212121"/>
          <w:spacing w:val="-7"/>
          <w:sz w:val="17"/>
        </w:rPr>
        <w:t> </w:t>
      </w:r>
      <w:r>
        <w:rPr>
          <w:color w:val="212121"/>
          <w:sz w:val="17"/>
        </w:rPr>
        <w:t>communications, providing richer insights into market </w:t>
      </w:r>
      <w:bookmarkStart w:name="_bookmark443" w:id="601"/>
      <w:bookmarkEnd w:id="601"/>
      <w:r>
        <w:rPr>
          <w:color w:val="212121"/>
          <w:sz w:val="17"/>
        </w:rPr>
        <w:t>sentiment</w:t>
      </w:r>
      <w:r>
        <w:rPr>
          <w:color w:val="212121"/>
          <w:sz w:val="17"/>
        </w:rPr>
        <w:t> and competitor analysis.</w:t>
      </w:r>
    </w:p>
    <w:p>
      <w:pPr>
        <w:pStyle w:val="BodyText"/>
        <w:rPr>
          <w:sz w:val="26"/>
        </w:rPr>
      </w:pPr>
    </w:p>
    <w:p>
      <w:pPr>
        <w:spacing w:before="0"/>
        <w:ind w:left="119" w:right="0" w:firstLine="0"/>
        <w:jc w:val="left"/>
        <w:rPr>
          <w:rFonts w:ascii="Liberation Sans"/>
          <w:b/>
          <w:sz w:val="25"/>
        </w:rPr>
      </w:pPr>
      <w:r>
        <w:rPr>
          <w:rFonts w:ascii="Liberation Sans"/>
          <w:b/>
          <w:color w:val="212121"/>
          <w:spacing w:val="19"/>
          <w:sz w:val="25"/>
        </w:rPr>
        <w:t>Strategies</w:t>
      </w:r>
      <w:r>
        <w:rPr>
          <w:rFonts w:ascii="Liberation Sans"/>
          <w:b/>
          <w:color w:val="212121"/>
          <w:spacing w:val="53"/>
          <w:sz w:val="25"/>
        </w:rPr>
        <w:t> </w:t>
      </w:r>
      <w:r>
        <w:rPr>
          <w:rFonts w:ascii="Liberation Sans"/>
          <w:b/>
          <w:color w:val="212121"/>
          <w:spacing w:val="14"/>
          <w:sz w:val="25"/>
        </w:rPr>
        <w:t>for</w:t>
      </w:r>
      <w:r>
        <w:rPr>
          <w:rFonts w:ascii="Liberation Sans"/>
          <w:b/>
          <w:color w:val="212121"/>
          <w:spacing w:val="54"/>
          <w:sz w:val="25"/>
        </w:rPr>
        <w:t> </w:t>
      </w:r>
      <w:r>
        <w:rPr>
          <w:rFonts w:ascii="Liberation Sans"/>
          <w:b/>
          <w:color w:val="212121"/>
          <w:spacing w:val="18"/>
          <w:sz w:val="25"/>
        </w:rPr>
        <w:t>staying</w:t>
      </w:r>
      <w:r>
        <w:rPr>
          <w:rFonts w:ascii="Liberation Sans"/>
          <w:b/>
          <w:color w:val="212121"/>
          <w:spacing w:val="54"/>
          <w:sz w:val="25"/>
        </w:rPr>
        <w:t> </w:t>
      </w:r>
      <w:r>
        <w:rPr>
          <w:rFonts w:ascii="Liberation Sans"/>
          <w:b/>
          <w:color w:val="212121"/>
          <w:spacing w:val="17"/>
          <w:sz w:val="25"/>
        </w:rPr>
        <w:t>ahead</w:t>
      </w:r>
      <w:r>
        <w:rPr>
          <w:rFonts w:ascii="Liberation Sans"/>
          <w:b/>
          <w:color w:val="212121"/>
          <w:spacing w:val="54"/>
          <w:sz w:val="25"/>
        </w:rPr>
        <w:t> </w:t>
      </w:r>
      <w:r>
        <w:rPr>
          <w:rFonts w:ascii="Liberation Sans"/>
          <w:b/>
          <w:color w:val="212121"/>
          <w:spacing w:val="11"/>
          <w:sz w:val="25"/>
        </w:rPr>
        <w:t>in</w:t>
      </w:r>
      <w:r>
        <w:rPr>
          <w:rFonts w:ascii="Liberation Sans"/>
          <w:b/>
          <w:color w:val="212121"/>
          <w:spacing w:val="54"/>
          <w:sz w:val="25"/>
        </w:rPr>
        <w:t> </w:t>
      </w:r>
      <w:r>
        <w:rPr>
          <w:rFonts w:ascii="Liberation Sans"/>
          <w:b/>
          <w:color w:val="212121"/>
          <w:spacing w:val="14"/>
          <w:sz w:val="25"/>
        </w:rPr>
        <w:t>the</w:t>
      </w:r>
      <w:r>
        <w:rPr>
          <w:rFonts w:ascii="Liberation Sans"/>
          <w:b/>
          <w:color w:val="212121"/>
          <w:spacing w:val="43"/>
          <w:sz w:val="25"/>
        </w:rPr>
        <w:t> </w:t>
      </w:r>
      <w:r>
        <w:rPr>
          <w:rFonts w:ascii="Liberation Sans"/>
          <w:b/>
          <w:color w:val="212121"/>
          <w:spacing w:val="11"/>
          <w:sz w:val="25"/>
        </w:rPr>
        <w:t>AI</w:t>
      </w:r>
      <w:r>
        <w:rPr>
          <w:rFonts w:ascii="Liberation Sans"/>
          <w:b/>
          <w:color w:val="212121"/>
          <w:spacing w:val="53"/>
          <w:sz w:val="25"/>
        </w:rPr>
        <w:t> </w:t>
      </w:r>
      <w:r>
        <w:rPr>
          <w:rFonts w:ascii="Liberation Sans"/>
          <w:b/>
          <w:color w:val="212121"/>
          <w:spacing w:val="17"/>
          <w:sz w:val="25"/>
        </w:rPr>
        <w:t>landscape</w:t>
      </w:r>
    </w:p>
    <w:p>
      <w:pPr>
        <w:pStyle w:val="BodyText"/>
        <w:spacing w:line="340" w:lineRule="auto" w:before="192"/>
        <w:ind w:left="119" w:right="375"/>
      </w:pPr>
      <w:r>
        <w:rPr/>
        <w:pict>
          <v:shape style="position:absolute;margin-left:77.25pt;margin-top:43.119209pt;width:457.5pt;height:188.05pt;mso-position-horizontal-relative:page;mso-position-vertical-relative:paragraph;z-index:16222720" type="#_x0000_t202" id="docshape873"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455"/>
                    <w:gridCol w:w="3825"/>
                    <w:gridCol w:w="3855"/>
                  </w:tblGrid>
                  <w:tr>
                    <w:trPr>
                      <w:trHeight w:val="659" w:hRule="atLeast"/>
                    </w:trPr>
                    <w:tc>
                      <w:tcPr>
                        <w:tcW w:w="1455" w:type="dxa"/>
                      </w:tcPr>
                      <w:p>
                        <w:pPr>
                          <w:pStyle w:val="TableParagraph"/>
                          <w:spacing w:before="6"/>
                          <w:rPr>
                            <w:sz w:val="22"/>
                          </w:rPr>
                        </w:pPr>
                      </w:p>
                      <w:p>
                        <w:pPr>
                          <w:pStyle w:val="TableParagraph"/>
                          <w:ind w:left="92"/>
                          <w:rPr>
                            <w:b/>
                            <w:sz w:val="22"/>
                          </w:rPr>
                        </w:pPr>
                        <w:r>
                          <w:rPr>
                            <w:b/>
                            <w:color w:val="212121"/>
                            <w:spacing w:val="-2"/>
                            <w:sz w:val="22"/>
                          </w:rPr>
                          <w:t>Skill</w:t>
                        </w:r>
                      </w:p>
                    </w:tc>
                    <w:tc>
                      <w:tcPr>
                        <w:tcW w:w="3825" w:type="dxa"/>
                      </w:tcPr>
                      <w:p>
                        <w:pPr>
                          <w:pStyle w:val="TableParagraph"/>
                          <w:spacing w:before="6"/>
                          <w:rPr>
                            <w:sz w:val="22"/>
                          </w:rPr>
                        </w:pPr>
                      </w:p>
                      <w:p>
                        <w:pPr>
                          <w:pStyle w:val="TableParagraph"/>
                          <w:ind w:left="89"/>
                          <w:rPr>
                            <w:b/>
                            <w:sz w:val="22"/>
                          </w:rPr>
                        </w:pPr>
                        <w:r>
                          <w:rPr>
                            <w:b/>
                            <w:color w:val="212121"/>
                            <w:spacing w:val="-2"/>
                            <w:sz w:val="22"/>
                          </w:rPr>
                          <w:t>Description</w:t>
                        </w:r>
                      </w:p>
                    </w:tc>
                    <w:tc>
                      <w:tcPr>
                        <w:tcW w:w="3855" w:type="dxa"/>
                      </w:tcPr>
                      <w:p>
                        <w:pPr>
                          <w:pStyle w:val="TableParagraph"/>
                          <w:spacing w:before="6"/>
                          <w:rPr>
                            <w:sz w:val="22"/>
                          </w:rPr>
                        </w:pPr>
                      </w:p>
                      <w:p>
                        <w:pPr>
                          <w:pStyle w:val="TableParagraph"/>
                          <w:ind w:left="101"/>
                          <w:rPr>
                            <w:b/>
                            <w:sz w:val="22"/>
                          </w:rPr>
                        </w:pPr>
                        <w:r>
                          <w:rPr>
                            <w:b/>
                            <w:color w:val="212121"/>
                            <w:sz w:val="22"/>
                          </w:rPr>
                          <w:t>Resources</w:t>
                        </w:r>
                        <w:r>
                          <w:rPr>
                            <w:b/>
                            <w:color w:val="212121"/>
                            <w:spacing w:val="6"/>
                            <w:sz w:val="22"/>
                          </w:rPr>
                          <w:t> </w:t>
                        </w:r>
                        <w:r>
                          <w:rPr>
                            <w:b/>
                            <w:color w:val="212121"/>
                            <w:sz w:val="22"/>
                          </w:rPr>
                          <w:t>for</w:t>
                        </w:r>
                        <w:r>
                          <w:rPr>
                            <w:b/>
                            <w:color w:val="212121"/>
                            <w:spacing w:val="2"/>
                            <w:sz w:val="22"/>
                          </w:rPr>
                          <w:t> </w:t>
                        </w:r>
                        <w:r>
                          <w:rPr>
                            <w:b/>
                            <w:color w:val="212121"/>
                            <w:spacing w:val="-2"/>
                            <w:sz w:val="22"/>
                          </w:rPr>
                          <w:t>Development</w:t>
                        </w:r>
                      </w:p>
                    </w:tc>
                  </w:tr>
                  <w:tr>
                    <w:trPr>
                      <w:trHeight w:val="1004" w:hRule="atLeast"/>
                    </w:trPr>
                    <w:tc>
                      <w:tcPr>
                        <w:tcW w:w="1455" w:type="dxa"/>
                      </w:tcPr>
                      <w:p>
                        <w:pPr>
                          <w:pStyle w:val="TableParagraph"/>
                          <w:spacing w:before="3"/>
                          <w:rPr>
                            <w:sz w:val="21"/>
                          </w:rPr>
                        </w:pPr>
                      </w:p>
                      <w:p>
                        <w:pPr>
                          <w:pStyle w:val="TableParagraph"/>
                          <w:ind w:left="92"/>
                          <w:rPr>
                            <w:sz w:val="22"/>
                          </w:rPr>
                        </w:pPr>
                        <w:r>
                          <w:rPr>
                            <w:color w:val="212121"/>
                            <w:sz w:val="22"/>
                          </w:rPr>
                          <w:t>Data</w:t>
                        </w:r>
                        <w:r>
                          <w:rPr>
                            <w:color w:val="212121"/>
                            <w:spacing w:val="6"/>
                            <w:sz w:val="22"/>
                          </w:rPr>
                          <w:t> </w:t>
                        </w:r>
                        <w:r>
                          <w:rPr>
                            <w:color w:val="212121"/>
                            <w:spacing w:val="-2"/>
                            <w:sz w:val="22"/>
                          </w:rPr>
                          <w:t>analysis</w:t>
                        </w:r>
                      </w:p>
                    </w:tc>
                    <w:tc>
                      <w:tcPr>
                        <w:tcW w:w="3825" w:type="dxa"/>
                      </w:tcPr>
                      <w:p>
                        <w:pPr>
                          <w:pStyle w:val="TableParagraph"/>
                          <w:spacing w:before="3"/>
                          <w:rPr>
                            <w:sz w:val="21"/>
                          </w:rPr>
                        </w:pPr>
                      </w:p>
                      <w:p>
                        <w:pPr>
                          <w:pStyle w:val="TableParagraph"/>
                          <w:spacing w:line="340" w:lineRule="auto"/>
                          <w:ind w:left="89"/>
                          <w:rPr>
                            <w:sz w:val="22"/>
                          </w:rPr>
                        </w:pPr>
                        <w:r>
                          <w:rPr>
                            <w:color w:val="212121"/>
                            <w:sz w:val="22"/>
                          </w:rPr>
                          <w:t>Ability to interpret and derive insights from data</w:t>
                        </w:r>
                      </w:p>
                    </w:tc>
                    <w:tc>
                      <w:tcPr>
                        <w:tcW w:w="3855" w:type="dxa"/>
                      </w:tcPr>
                      <w:p>
                        <w:pPr>
                          <w:pStyle w:val="TableParagraph"/>
                          <w:spacing w:before="3"/>
                          <w:rPr>
                            <w:sz w:val="21"/>
                          </w:rPr>
                        </w:pPr>
                      </w:p>
                      <w:p>
                        <w:pPr>
                          <w:pStyle w:val="TableParagraph"/>
                          <w:spacing w:line="340" w:lineRule="auto"/>
                          <w:ind w:left="101"/>
                          <w:rPr>
                            <w:sz w:val="22"/>
                          </w:rPr>
                        </w:pPr>
                        <w:r>
                          <w:rPr>
                            <w:color w:val="212121"/>
                            <w:sz w:val="22"/>
                          </w:rPr>
                          <w:t>Online courses, workshops, and certifications in data science</w:t>
                        </w:r>
                      </w:p>
                    </w:tc>
                  </w:tr>
                  <w:tr>
                    <w:trPr>
                      <w:trHeight w:val="1019" w:hRule="atLeast"/>
                    </w:trPr>
                    <w:tc>
                      <w:tcPr>
                        <w:tcW w:w="1455" w:type="dxa"/>
                      </w:tcPr>
                      <w:p>
                        <w:pPr>
                          <w:pStyle w:val="TableParagraph"/>
                          <w:spacing w:before="6"/>
                          <w:rPr>
                            <w:sz w:val="22"/>
                          </w:rPr>
                        </w:pPr>
                      </w:p>
                      <w:p>
                        <w:pPr>
                          <w:pStyle w:val="TableParagraph"/>
                          <w:ind w:left="92"/>
                          <w:rPr>
                            <w:sz w:val="22"/>
                          </w:rPr>
                        </w:pPr>
                        <w:r>
                          <w:rPr>
                            <w:color w:val="212121"/>
                            <w:sz w:val="22"/>
                          </w:rPr>
                          <w:t>AI</w:t>
                        </w:r>
                        <w:r>
                          <w:rPr>
                            <w:color w:val="212121"/>
                            <w:spacing w:val="4"/>
                            <w:sz w:val="22"/>
                          </w:rPr>
                          <w:t> </w:t>
                        </w:r>
                        <w:r>
                          <w:rPr>
                            <w:color w:val="212121"/>
                            <w:spacing w:val="-2"/>
                            <w:sz w:val="22"/>
                          </w:rPr>
                          <w:t>literacy</w:t>
                        </w:r>
                      </w:p>
                    </w:tc>
                    <w:tc>
                      <w:tcPr>
                        <w:tcW w:w="3825" w:type="dxa"/>
                      </w:tcPr>
                      <w:p>
                        <w:pPr>
                          <w:pStyle w:val="TableParagraph"/>
                          <w:spacing w:before="6"/>
                          <w:rPr>
                            <w:sz w:val="22"/>
                          </w:rPr>
                        </w:pPr>
                      </w:p>
                      <w:p>
                        <w:pPr>
                          <w:pStyle w:val="TableParagraph"/>
                          <w:spacing w:line="340" w:lineRule="auto"/>
                          <w:ind w:left="89"/>
                          <w:rPr>
                            <w:sz w:val="22"/>
                          </w:rPr>
                        </w:pPr>
                        <w:r>
                          <w:rPr>
                            <w:color w:val="212121"/>
                            <w:sz w:val="22"/>
                          </w:rPr>
                          <w:t>Understanding of</w:t>
                        </w:r>
                        <w:r>
                          <w:rPr>
                            <w:color w:val="212121"/>
                            <w:spacing w:val="-6"/>
                            <w:sz w:val="22"/>
                          </w:rPr>
                          <w:t> </w:t>
                        </w:r>
                        <w:r>
                          <w:rPr>
                            <w:color w:val="212121"/>
                            <w:sz w:val="22"/>
                          </w:rPr>
                          <w:t>AI technologies and </w:t>
                        </w:r>
                        <w:r>
                          <w:rPr>
                            <w:color w:val="212121"/>
                            <w:spacing w:val="-2"/>
                            <w:sz w:val="22"/>
                          </w:rPr>
                          <w:t>applications</w:t>
                        </w:r>
                      </w:p>
                    </w:tc>
                    <w:tc>
                      <w:tcPr>
                        <w:tcW w:w="3855" w:type="dxa"/>
                      </w:tcPr>
                      <w:p>
                        <w:pPr>
                          <w:pStyle w:val="TableParagraph"/>
                          <w:spacing w:before="6"/>
                          <w:rPr>
                            <w:sz w:val="22"/>
                          </w:rPr>
                        </w:pPr>
                      </w:p>
                      <w:p>
                        <w:pPr>
                          <w:pStyle w:val="TableParagraph"/>
                          <w:spacing w:line="340" w:lineRule="auto"/>
                          <w:ind w:left="101"/>
                          <w:rPr>
                            <w:sz w:val="22"/>
                          </w:rPr>
                        </w:pPr>
                        <w:r>
                          <w:rPr>
                            <w:color w:val="212121"/>
                            <w:sz w:val="22"/>
                          </w:rPr>
                          <w:t>Webinars, seminars, and professional development programs</w:t>
                        </w:r>
                      </w:p>
                    </w:tc>
                  </w:tr>
                  <w:tr>
                    <w:trPr>
                      <w:trHeight w:val="1004" w:hRule="atLeast"/>
                    </w:trPr>
                    <w:tc>
                      <w:tcPr>
                        <w:tcW w:w="1455" w:type="dxa"/>
                      </w:tcPr>
                      <w:p>
                        <w:pPr>
                          <w:pStyle w:val="TableParagraph"/>
                          <w:spacing w:before="3"/>
                          <w:rPr>
                            <w:sz w:val="21"/>
                          </w:rPr>
                        </w:pPr>
                      </w:p>
                      <w:p>
                        <w:pPr>
                          <w:pStyle w:val="TableParagraph"/>
                          <w:spacing w:line="340" w:lineRule="auto"/>
                          <w:ind w:left="92"/>
                          <w:rPr>
                            <w:sz w:val="22"/>
                          </w:rPr>
                        </w:pPr>
                        <w:r>
                          <w:rPr>
                            <w:color w:val="212121"/>
                            <w:spacing w:val="-2"/>
                            <w:sz w:val="22"/>
                          </w:rPr>
                          <w:t>Strategic thinking</w:t>
                        </w:r>
                      </w:p>
                    </w:tc>
                    <w:tc>
                      <w:tcPr>
                        <w:tcW w:w="3825" w:type="dxa"/>
                      </w:tcPr>
                      <w:p>
                        <w:pPr>
                          <w:pStyle w:val="TableParagraph"/>
                          <w:spacing w:before="3"/>
                          <w:rPr>
                            <w:sz w:val="21"/>
                          </w:rPr>
                        </w:pPr>
                      </w:p>
                      <w:p>
                        <w:pPr>
                          <w:pStyle w:val="TableParagraph"/>
                          <w:spacing w:line="340" w:lineRule="auto"/>
                          <w:ind w:left="89" w:right="62"/>
                          <w:rPr>
                            <w:sz w:val="22"/>
                          </w:rPr>
                        </w:pPr>
                        <w:r>
                          <w:rPr>
                            <w:color w:val="212121"/>
                            <w:sz w:val="22"/>
                          </w:rPr>
                          <w:t>Capacity to contribute to business strategy using AI insights</w:t>
                        </w:r>
                      </w:p>
                    </w:tc>
                    <w:tc>
                      <w:tcPr>
                        <w:tcW w:w="3855" w:type="dxa"/>
                      </w:tcPr>
                      <w:p>
                        <w:pPr>
                          <w:pStyle w:val="TableParagraph"/>
                          <w:spacing w:before="3"/>
                          <w:rPr>
                            <w:sz w:val="21"/>
                          </w:rPr>
                        </w:pPr>
                      </w:p>
                      <w:p>
                        <w:pPr>
                          <w:pStyle w:val="TableParagraph"/>
                          <w:spacing w:line="340" w:lineRule="auto"/>
                          <w:ind w:left="101" w:right="64"/>
                          <w:rPr>
                            <w:sz w:val="22"/>
                          </w:rPr>
                        </w:pPr>
                        <w:r>
                          <w:rPr>
                            <w:color w:val="212121"/>
                            <w:sz w:val="22"/>
                          </w:rPr>
                          <w:t>Leadership and strategy training tailored to accountants</w:t>
                        </w:r>
                      </w:p>
                    </w:tc>
                  </w:tr>
                </w:tbl>
                <w:p>
                  <w:pPr>
                    <w:pStyle w:val="BodyText"/>
                  </w:pPr>
                </w:p>
              </w:txbxContent>
            </v:textbox>
            <w10:wrap type="none"/>
          </v:shape>
        </w:pict>
      </w:r>
      <w:r>
        <w:rPr>
          <w:color w:val="212121"/>
        </w:rPr>
        <w:t>Let’s explore </w:t>
      </w:r>
      <w:bookmarkStart w:name="_bookmark444" w:id="602"/>
      <w:bookmarkEnd w:id="602"/>
      <w:r>
        <w:rPr>
          <w:color w:val="212121"/>
        </w:rPr>
        <w:t>t</w:t>
      </w:r>
      <w:r>
        <w:rPr>
          <w:color w:val="212121"/>
        </w:rPr>
        <w:t>he key skills and resources that are crucial for navigating the nuances of</w:t>
      </w:r>
      <w:r>
        <w:rPr>
          <w:color w:val="212121"/>
          <w:spacing w:val="-7"/>
        </w:rPr>
        <w:t> </w:t>
      </w:r>
      <w:r>
        <w:rPr>
          <w:color w:val="212121"/>
        </w:rPr>
        <w:t>AI in managerial accounting:</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
        <w:rPr>
          <w:sz w:val="24"/>
        </w:rPr>
      </w:pPr>
    </w:p>
    <w:p>
      <w:pPr>
        <w:spacing w:before="0"/>
        <w:ind w:left="321" w:right="321" w:firstLine="0"/>
        <w:jc w:val="center"/>
        <w:rPr>
          <w:rFonts w:ascii="Liberation Sans"/>
          <w:sz w:val="17"/>
        </w:rPr>
      </w:pPr>
      <w:r>
        <w:rPr>
          <w:rFonts w:ascii="Liberation Sans"/>
          <w:color w:val="212121"/>
          <w:sz w:val="17"/>
        </w:rPr>
        <w:t>Table</w:t>
      </w:r>
      <w:r>
        <w:rPr>
          <w:rFonts w:ascii="Liberation Sans"/>
          <w:color w:val="212121"/>
          <w:spacing w:val="-11"/>
          <w:sz w:val="17"/>
        </w:rPr>
        <w:t> </w:t>
      </w:r>
      <w:r>
        <w:rPr>
          <w:rFonts w:ascii="Liberation Sans"/>
          <w:color w:val="212121"/>
          <w:sz w:val="17"/>
        </w:rPr>
        <w:t>7.4:</w:t>
      </w:r>
      <w:r>
        <w:rPr>
          <w:rFonts w:ascii="Liberation Sans"/>
          <w:color w:val="212121"/>
          <w:spacing w:val="-7"/>
          <w:sz w:val="17"/>
        </w:rPr>
        <w:t> </w:t>
      </w:r>
      <w:r>
        <w:rPr>
          <w:rFonts w:ascii="Liberation Sans"/>
          <w:color w:val="212121"/>
          <w:sz w:val="17"/>
        </w:rPr>
        <w:t>Skills</w:t>
      </w:r>
      <w:r>
        <w:rPr>
          <w:rFonts w:ascii="Liberation Sans"/>
          <w:color w:val="212121"/>
          <w:spacing w:val="-8"/>
          <w:sz w:val="17"/>
        </w:rPr>
        <w:t> </w:t>
      </w:r>
      <w:r>
        <w:rPr>
          <w:rFonts w:ascii="Liberation Sans"/>
          <w:color w:val="212121"/>
          <w:sz w:val="17"/>
        </w:rPr>
        <w:t>and</w:t>
      </w:r>
      <w:r>
        <w:rPr>
          <w:rFonts w:ascii="Liberation Sans"/>
          <w:color w:val="212121"/>
          <w:spacing w:val="-7"/>
          <w:sz w:val="17"/>
        </w:rPr>
        <w:t> </w:t>
      </w:r>
      <w:r>
        <w:rPr>
          <w:rFonts w:ascii="Liberation Sans"/>
          <w:color w:val="212121"/>
          <w:sz w:val="17"/>
        </w:rPr>
        <w:t>resources</w:t>
      </w:r>
      <w:r>
        <w:rPr>
          <w:rFonts w:ascii="Liberation Sans"/>
          <w:color w:val="212121"/>
          <w:spacing w:val="-7"/>
          <w:sz w:val="17"/>
        </w:rPr>
        <w:t> </w:t>
      </w:r>
      <w:r>
        <w:rPr>
          <w:rFonts w:ascii="Liberation Sans"/>
          <w:color w:val="212121"/>
          <w:sz w:val="17"/>
        </w:rPr>
        <w:t>for</w:t>
      </w:r>
      <w:r>
        <w:rPr>
          <w:rFonts w:ascii="Liberation Sans"/>
          <w:color w:val="212121"/>
          <w:spacing w:val="-7"/>
          <w:sz w:val="17"/>
        </w:rPr>
        <w:t> </w:t>
      </w:r>
      <w:r>
        <w:rPr>
          <w:rFonts w:ascii="Liberation Sans"/>
          <w:color w:val="212121"/>
          <w:sz w:val="17"/>
        </w:rPr>
        <w:t>navigating</w:t>
      </w:r>
      <w:r>
        <w:rPr>
          <w:rFonts w:ascii="Liberation Sans"/>
          <w:color w:val="212121"/>
          <w:spacing w:val="-12"/>
          <w:sz w:val="17"/>
        </w:rPr>
        <w:t> </w:t>
      </w:r>
      <w:r>
        <w:rPr>
          <w:rFonts w:ascii="Liberation Sans"/>
          <w:color w:val="212121"/>
          <w:sz w:val="17"/>
        </w:rPr>
        <w:t>AI</w:t>
      </w:r>
      <w:r>
        <w:rPr>
          <w:rFonts w:ascii="Liberation Sans"/>
          <w:color w:val="212121"/>
          <w:spacing w:val="-7"/>
          <w:sz w:val="17"/>
        </w:rPr>
        <w:t> </w:t>
      </w:r>
      <w:r>
        <w:rPr>
          <w:rFonts w:ascii="Liberation Sans"/>
          <w:color w:val="212121"/>
          <w:sz w:val="17"/>
        </w:rPr>
        <w:t>in</w:t>
      </w:r>
      <w:r>
        <w:rPr>
          <w:rFonts w:ascii="Liberation Sans"/>
          <w:color w:val="212121"/>
          <w:spacing w:val="-8"/>
          <w:sz w:val="17"/>
        </w:rPr>
        <w:t> </w:t>
      </w:r>
      <w:r>
        <w:rPr>
          <w:rFonts w:ascii="Liberation Sans"/>
          <w:color w:val="212121"/>
          <w:sz w:val="17"/>
        </w:rPr>
        <w:t>managerial</w:t>
      </w:r>
      <w:r>
        <w:rPr>
          <w:rFonts w:ascii="Liberation Sans"/>
          <w:color w:val="212121"/>
          <w:spacing w:val="-7"/>
          <w:sz w:val="17"/>
        </w:rPr>
        <w:t> </w:t>
      </w:r>
      <w:r>
        <w:rPr>
          <w:rFonts w:ascii="Liberation Sans"/>
          <w:color w:val="212121"/>
          <w:spacing w:val="-2"/>
          <w:sz w:val="17"/>
        </w:rPr>
        <w:t>accounting</w:t>
      </w:r>
    </w:p>
    <w:p>
      <w:pPr>
        <w:pStyle w:val="BodyText"/>
        <w:spacing w:before="9"/>
        <w:rPr>
          <w:rFonts w:ascii="Liberation Sans"/>
          <w:sz w:val="16"/>
        </w:rPr>
      </w:pPr>
    </w:p>
    <w:p>
      <w:pPr>
        <w:pStyle w:val="BodyText"/>
        <w:spacing w:line="340" w:lineRule="auto"/>
        <w:ind w:left="119"/>
      </w:pPr>
      <w:r>
        <w:rPr>
          <w:color w:val="212121"/>
        </w:rPr>
        <w:t>Next, let’s delve into actionable approaches for staying ahead in the rapidly evolving</w:t>
      </w:r>
      <w:r>
        <w:rPr>
          <w:color w:val="212121"/>
          <w:spacing w:val="-6"/>
        </w:rPr>
        <w:t> </w:t>
      </w:r>
      <w:r>
        <w:rPr>
          <w:color w:val="212121"/>
        </w:rPr>
        <w:t>AI landscape of financial management:</w:t>
      </w:r>
    </w:p>
    <w:p>
      <w:pPr>
        <w:spacing w:line="331" w:lineRule="auto" w:before="109"/>
        <w:ind w:left="457" w:right="0" w:firstLine="0"/>
        <w:jc w:val="left"/>
        <w:rPr>
          <w:sz w:val="17"/>
        </w:rPr>
      </w:pPr>
      <w:r>
        <w:rPr/>
        <w:pict>
          <v:shape style="position:absolute;margin-left:83.999992pt;margin-top:10.385235pt;width:2.25pt;height:2.25pt;mso-position-horizontal-relative:page;mso-position-vertical-relative:paragraph;z-index:16220160" id="docshape874" coordorigin="1680,208" coordsize="45,45" path="m1705,253l1700,253,1697,252,1680,233,1680,227,1700,208,1705,208,1725,230,1725,233,1705,253xe" filled="true" fillcolor="#212121" stroked="false">
            <v:path arrowok="t"/>
            <v:fill type="solid"/>
            <w10:wrap type="none"/>
          </v:shape>
        </w:pict>
      </w:r>
      <w:r>
        <w:rPr>
          <w:b/>
          <w:color w:val="212121"/>
          <w:sz w:val="17"/>
        </w:rPr>
        <w:t>Continuous</w:t>
      </w:r>
      <w:r>
        <w:rPr>
          <w:b/>
          <w:color w:val="212121"/>
          <w:spacing w:val="-11"/>
          <w:sz w:val="17"/>
        </w:rPr>
        <w:t> </w:t>
      </w:r>
      <w:r>
        <w:rPr>
          <w:b/>
          <w:color w:val="212121"/>
          <w:sz w:val="17"/>
        </w:rPr>
        <w:t>learning</w:t>
      </w:r>
      <w:r>
        <w:rPr>
          <w:b/>
          <w:color w:val="212121"/>
          <w:spacing w:val="-8"/>
          <w:sz w:val="17"/>
        </w:rPr>
        <w:t> </w:t>
      </w:r>
      <w:r>
        <w:rPr>
          <w:b/>
          <w:color w:val="212121"/>
          <w:sz w:val="17"/>
        </w:rPr>
        <w:t>and</w:t>
      </w:r>
      <w:r>
        <w:rPr>
          <w:b/>
          <w:color w:val="212121"/>
          <w:spacing w:val="-8"/>
          <w:sz w:val="17"/>
        </w:rPr>
        <w:t> </w:t>
      </w:r>
      <w:r>
        <w:rPr>
          <w:b/>
          <w:color w:val="212121"/>
          <w:sz w:val="17"/>
        </w:rPr>
        <w:t>adaptation</w:t>
      </w:r>
      <w:r>
        <w:rPr>
          <w:color w:val="212121"/>
          <w:sz w:val="17"/>
        </w:rPr>
        <w:t>:</w:t>
      </w:r>
      <w:r>
        <w:rPr>
          <w:color w:val="212121"/>
          <w:spacing w:val="-8"/>
          <w:sz w:val="17"/>
        </w:rPr>
        <w:t> </w:t>
      </w:r>
      <w:r>
        <w:rPr>
          <w:color w:val="212121"/>
          <w:sz w:val="17"/>
        </w:rPr>
        <w:t>Professionals</w:t>
      </w:r>
      <w:r>
        <w:rPr>
          <w:color w:val="212121"/>
          <w:spacing w:val="-8"/>
          <w:sz w:val="17"/>
        </w:rPr>
        <w:t> </w:t>
      </w:r>
      <w:r>
        <w:rPr>
          <w:color w:val="212121"/>
          <w:sz w:val="17"/>
        </w:rPr>
        <w:t>in</w:t>
      </w:r>
      <w:r>
        <w:rPr>
          <w:color w:val="212121"/>
          <w:spacing w:val="-8"/>
          <w:sz w:val="17"/>
        </w:rPr>
        <w:t> </w:t>
      </w:r>
      <w:r>
        <w:rPr>
          <w:color w:val="212121"/>
          <w:sz w:val="17"/>
        </w:rPr>
        <w:t>managerial</w:t>
      </w:r>
      <w:r>
        <w:rPr>
          <w:color w:val="212121"/>
          <w:spacing w:val="-8"/>
          <w:sz w:val="17"/>
        </w:rPr>
        <w:t> </w:t>
      </w:r>
      <w:r>
        <w:rPr>
          <w:color w:val="212121"/>
          <w:sz w:val="17"/>
        </w:rPr>
        <w:t>accounting</w:t>
      </w:r>
      <w:r>
        <w:rPr>
          <w:color w:val="212121"/>
          <w:spacing w:val="-8"/>
          <w:sz w:val="17"/>
        </w:rPr>
        <w:t> </w:t>
      </w:r>
      <w:r>
        <w:rPr>
          <w:color w:val="212121"/>
          <w:sz w:val="17"/>
        </w:rPr>
        <w:t>should</w:t>
      </w:r>
      <w:r>
        <w:rPr>
          <w:color w:val="212121"/>
          <w:spacing w:val="-8"/>
          <w:sz w:val="17"/>
        </w:rPr>
        <w:t> </w:t>
      </w:r>
      <w:r>
        <w:rPr>
          <w:color w:val="212121"/>
          <w:sz w:val="17"/>
        </w:rPr>
        <w:t>commit</w:t>
      </w:r>
      <w:r>
        <w:rPr>
          <w:color w:val="212121"/>
          <w:spacing w:val="-8"/>
          <w:sz w:val="17"/>
        </w:rPr>
        <w:t> </w:t>
      </w:r>
      <w:r>
        <w:rPr>
          <w:color w:val="212121"/>
          <w:sz w:val="17"/>
        </w:rPr>
        <w:t>to</w:t>
      </w:r>
      <w:r>
        <w:rPr>
          <w:color w:val="212121"/>
          <w:spacing w:val="-8"/>
          <w:sz w:val="17"/>
        </w:rPr>
        <w:t> </w:t>
      </w:r>
      <w:r>
        <w:rPr>
          <w:color w:val="212121"/>
          <w:sz w:val="17"/>
        </w:rPr>
        <w:t>ongoing</w:t>
      </w:r>
      <w:r>
        <w:rPr>
          <w:color w:val="212121"/>
          <w:spacing w:val="-8"/>
          <w:sz w:val="17"/>
        </w:rPr>
        <w:t> </w:t>
      </w:r>
      <w:r>
        <w:rPr>
          <w:color w:val="212121"/>
          <w:sz w:val="17"/>
        </w:rPr>
        <w:t>education</w:t>
      </w:r>
      <w:r>
        <w:rPr>
          <w:color w:val="212121"/>
          <w:spacing w:val="-8"/>
          <w:sz w:val="17"/>
        </w:rPr>
        <w:t> </w:t>
      </w:r>
      <w:r>
        <w:rPr>
          <w:color w:val="212121"/>
          <w:sz w:val="17"/>
        </w:rPr>
        <w:t>in</w:t>
      </w:r>
      <w:r>
        <w:rPr>
          <w:color w:val="212121"/>
          <w:spacing w:val="-11"/>
          <w:sz w:val="17"/>
        </w:rPr>
        <w:t> </w:t>
      </w:r>
      <w:r>
        <w:rPr>
          <w:color w:val="212121"/>
          <w:sz w:val="17"/>
        </w:rPr>
        <w:t>AI technologies and their applications in the field to remain relevant and competitive</w:t>
      </w:r>
    </w:p>
    <w:p>
      <w:pPr>
        <w:spacing w:line="331" w:lineRule="auto" w:before="105"/>
        <w:ind w:left="457" w:right="0" w:firstLine="0"/>
        <w:jc w:val="left"/>
        <w:rPr>
          <w:sz w:val="17"/>
        </w:rPr>
      </w:pPr>
      <w:r>
        <w:rPr/>
        <w:pict>
          <v:shape style="position:absolute;margin-left:83.999992pt;margin-top:10.185232pt;width:2.25pt;height:2.25pt;mso-position-horizontal-relative:page;mso-position-vertical-relative:paragraph;z-index:16220672" id="docshape875" coordorigin="1680,204" coordsize="45,45" path="m1705,249l1700,249,1697,248,1680,229,1680,223,1700,204,1705,204,1725,226,1725,229,1705,249xe" filled="true" fillcolor="#212121" stroked="false">
            <v:path arrowok="t"/>
            <v:fill type="solid"/>
            <w10:wrap type="none"/>
          </v:shape>
        </w:pict>
      </w:r>
      <w:r>
        <w:rPr>
          <w:b/>
          <w:color w:val="212121"/>
          <w:sz w:val="17"/>
        </w:rPr>
        <w:t>Strategic</w:t>
      </w:r>
      <w:r>
        <w:rPr>
          <w:b/>
          <w:color w:val="212121"/>
          <w:spacing w:val="-11"/>
          <w:sz w:val="17"/>
        </w:rPr>
        <w:t> </w:t>
      </w:r>
      <w:r>
        <w:rPr>
          <w:b/>
          <w:color w:val="212121"/>
          <w:sz w:val="17"/>
        </w:rPr>
        <w:t>investment</w:t>
      </w:r>
      <w:r>
        <w:rPr>
          <w:b/>
          <w:color w:val="212121"/>
          <w:spacing w:val="-9"/>
          <w:sz w:val="17"/>
        </w:rPr>
        <w:t> </w:t>
      </w:r>
      <w:r>
        <w:rPr>
          <w:b/>
          <w:color w:val="212121"/>
          <w:sz w:val="17"/>
        </w:rPr>
        <w:t>in</w:t>
      </w:r>
      <w:r>
        <w:rPr>
          <w:b/>
          <w:color w:val="212121"/>
          <w:spacing w:val="-11"/>
          <w:sz w:val="17"/>
        </w:rPr>
        <w:t> </w:t>
      </w:r>
      <w:r>
        <w:rPr>
          <w:b/>
          <w:color w:val="212121"/>
          <w:sz w:val="17"/>
        </w:rPr>
        <w:t>AI</w:t>
      </w:r>
      <w:r>
        <w:rPr>
          <w:color w:val="212121"/>
          <w:sz w:val="17"/>
        </w:rPr>
        <w:t>:</w:t>
      </w:r>
      <w:r>
        <w:rPr>
          <w:color w:val="212121"/>
          <w:spacing w:val="-6"/>
          <w:sz w:val="17"/>
        </w:rPr>
        <w:t> </w:t>
      </w:r>
      <w:r>
        <w:rPr>
          <w:color w:val="212121"/>
          <w:sz w:val="17"/>
        </w:rPr>
        <w:t>Organizations</w:t>
      </w:r>
      <w:r>
        <w:rPr>
          <w:color w:val="212121"/>
          <w:spacing w:val="-7"/>
          <w:sz w:val="17"/>
        </w:rPr>
        <w:t> </w:t>
      </w:r>
      <w:r>
        <w:rPr>
          <w:color w:val="212121"/>
          <w:sz w:val="17"/>
        </w:rPr>
        <w:t>should</w:t>
      </w:r>
      <w:r>
        <w:rPr>
          <w:color w:val="212121"/>
          <w:spacing w:val="-7"/>
          <w:sz w:val="17"/>
        </w:rPr>
        <w:t> </w:t>
      </w:r>
      <w:r>
        <w:rPr>
          <w:color w:val="212121"/>
          <w:sz w:val="17"/>
        </w:rPr>
        <w:t>strategically</w:t>
      </w:r>
      <w:r>
        <w:rPr>
          <w:color w:val="212121"/>
          <w:spacing w:val="-7"/>
          <w:sz w:val="17"/>
        </w:rPr>
        <w:t> </w:t>
      </w:r>
      <w:r>
        <w:rPr>
          <w:color w:val="212121"/>
          <w:sz w:val="17"/>
        </w:rPr>
        <w:t>invest</w:t>
      </w:r>
      <w:r>
        <w:rPr>
          <w:color w:val="212121"/>
          <w:spacing w:val="-7"/>
          <w:sz w:val="17"/>
        </w:rPr>
        <w:t> </w:t>
      </w:r>
      <w:r>
        <w:rPr>
          <w:color w:val="212121"/>
          <w:sz w:val="17"/>
        </w:rPr>
        <w:t>in</w:t>
      </w:r>
      <w:r>
        <w:rPr>
          <w:color w:val="212121"/>
          <w:spacing w:val="-11"/>
          <w:sz w:val="17"/>
        </w:rPr>
        <w:t> </w:t>
      </w:r>
      <w:r>
        <w:rPr>
          <w:color w:val="212121"/>
          <w:sz w:val="17"/>
        </w:rPr>
        <w:t>AI</w:t>
      </w:r>
      <w:r>
        <w:rPr>
          <w:color w:val="212121"/>
          <w:spacing w:val="-6"/>
          <w:sz w:val="17"/>
        </w:rPr>
        <w:t> </w:t>
      </w:r>
      <w:r>
        <w:rPr>
          <w:color w:val="212121"/>
          <w:sz w:val="17"/>
        </w:rPr>
        <w:t>technologies</w:t>
      </w:r>
      <w:r>
        <w:rPr>
          <w:color w:val="212121"/>
          <w:spacing w:val="-7"/>
          <w:sz w:val="17"/>
        </w:rPr>
        <w:t> </w:t>
      </w:r>
      <w:r>
        <w:rPr>
          <w:color w:val="212121"/>
          <w:sz w:val="17"/>
        </w:rPr>
        <w:t>that</w:t>
      </w:r>
      <w:r>
        <w:rPr>
          <w:color w:val="212121"/>
          <w:spacing w:val="-7"/>
          <w:sz w:val="17"/>
        </w:rPr>
        <w:t> </w:t>
      </w:r>
      <w:r>
        <w:rPr>
          <w:color w:val="212121"/>
          <w:sz w:val="17"/>
        </w:rPr>
        <w:t>align</w:t>
      </w:r>
      <w:r>
        <w:rPr>
          <w:color w:val="212121"/>
          <w:spacing w:val="-7"/>
          <w:sz w:val="17"/>
        </w:rPr>
        <w:t> </w:t>
      </w:r>
      <w:r>
        <w:rPr>
          <w:color w:val="212121"/>
          <w:sz w:val="17"/>
        </w:rPr>
        <w:t>with</w:t>
      </w:r>
      <w:r>
        <w:rPr>
          <w:color w:val="212121"/>
          <w:spacing w:val="-7"/>
          <w:sz w:val="17"/>
        </w:rPr>
        <w:t> </w:t>
      </w:r>
      <w:r>
        <w:rPr>
          <w:color w:val="212121"/>
          <w:sz w:val="17"/>
        </w:rPr>
        <w:t>their</w:t>
      </w:r>
      <w:r>
        <w:rPr>
          <w:color w:val="212121"/>
          <w:spacing w:val="-7"/>
          <w:sz w:val="17"/>
        </w:rPr>
        <w:t> </w:t>
      </w:r>
      <w:r>
        <w:rPr>
          <w:color w:val="212121"/>
          <w:sz w:val="17"/>
        </w:rPr>
        <w:t>specific</w:t>
      </w:r>
      <w:r>
        <w:rPr>
          <w:color w:val="212121"/>
          <w:spacing w:val="-7"/>
          <w:sz w:val="17"/>
        </w:rPr>
        <w:t> </w:t>
      </w:r>
      <w:r>
        <w:rPr>
          <w:color w:val="212121"/>
          <w:sz w:val="17"/>
        </w:rPr>
        <w:t>needs</w:t>
      </w:r>
      <w:r>
        <w:rPr>
          <w:color w:val="212121"/>
          <w:spacing w:val="-7"/>
          <w:sz w:val="17"/>
        </w:rPr>
        <w:t> </w:t>
      </w:r>
      <w:r>
        <w:rPr>
          <w:color w:val="212121"/>
          <w:sz w:val="17"/>
        </w:rPr>
        <w:t>and goals, ensuring that</w:t>
      </w:r>
      <w:r>
        <w:rPr>
          <w:color w:val="212121"/>
          <w:spacing w:val="-1"/>
          <w:sz w:val="17"/>
        </w:rPr>
        <w:t> </w:t>
      </w:r>
      <w:r>
        <w:rPr>
          <w:color w:val="212121"/>
          <w:sz w:val="17"/>
        </w:rPr>
        <w:t>AI initiatives drive value and support strategic objectives</w:t>
      </w:r>
    </w:p>
    <w:p>
      <w:pPr>
        <w:spacing w:line="331" w:lineRule="auto" w:before="121"/>
        <w:ind w:left="457" w:right="0" w:firstLine="0"/>
        <w:jc w:val="left"/>
        <w:rPr>
          <w:sz w:val="17"/>
        </w:rPr>
      </w:pPr>
      <w:r>
        <w:rPr/>
        <w:pict>
          <v:shape style="position:absolute;margin-left:83.999992pt;margin-top:10.985229pt;width:2.25pt;height:2.25pt;mso-position-horizontal-relative:page;mso-position-vertical-relative:paragraph;z-index:16221184" id="docshape876" coordorigin="1680,220" coordsize="45,45" path="m1705,265l1700,265,1697,264,1680,245,1680,239,1700,220,1705,220,1725,242,1725,245,1705,265xe" filled="true" fillcolor="#212121" stroked="false">
            <v:path arrowok="t"/>
            <v:fill type="solid"/>
            <w10:wrap type="none"/>
          </v:shape>
        </w:pict>
      </w:r>
      <w:r>
        <w:rPr>
          <w:b/>
          <w:color w:val="212121"/>
          <w:sz w:val="17"/>
        </w:rPr>
        <w:t>Cross-disciplinary</w:t>
      </w:r>
      <w:r>
        <w:rPr>
          <w:b/>
          <w:color w:val="212121"/>
          <w:spacing w:val="-11"/>
          <w:sz w:val="17"/>
        </w:rPr>
        <w:t> </w:t>
      </w:r>
      <w:r>
        <w:rPr>
          <w:b/>
          <w:color w:val="212121"/>
          <w:sz w:val="17"/>
        </w:rPr>
        <w:t>collaboration</w:t>
      </w:r>
      <w:r>
        <w:rPr>
          <w:color w:val="212121"/>
          <w:sz w:val="17"/>
        </w:rPr>
        <w:t>:</w:t>
      </w:r>
      <w:r>
        <w:rPr>
          <w:color w:val="212121"/>
          <w:spacing w:val="-11"/>
          <w:sz w:val="17"/>
        </w:rPr>
        <w:t> </w:t>
      </w:r>
      <w:r>
        <w:rPr>
          <w:color w:val="212121"/>
          <w:sz w:val="17"/>
        </w:rPr>
        <w:t>Collaborating</w:t>
      </w:r>
      <w:r>
        <w:rPr>
          <w:color w:val="212121"/>
          <w:spacing w:val="-10"/>
          <w:sz w:val="17"/>
        </w:rPr>
        <w:t> </w:t>
      </w:r>
      <w:r>
        <w:rPr>
          <w:color w:val="212121"/>
          <w:sz w:val="17"/>
        </w:rPr>
        <w:t>with</w:t>
      </w:r>
      <w:r>
        <w:rPr>
          <w:color w:val="212121"/>
          <w:spacing w:val="-10"/>
          <w:sz w:val="17"/>
        </w:rPr>
        <w:t> </w:t>
      </w:r>
      <w:r>
        <w:rPr>
          <w:color w:val="212121"/>
          <w:sz w:val="17"/>
        </w:rPr>
        <w:t>AI</w:t>
      </w:r>
      <w:r>
        <w:rPr>
          <w:color w:val="212121"/>
          <w:spacing w:val="-9"/>
          <w:sz w:val="17"/>
        </w:rPr>
        <w:t> </w:t>
      </w:r>
      <w:r>
        <w:rPr>
          <w:color w:val="212121"/>
          <w:sz w:val="17"/>
        </w:rPr>
        <w:t>experts,</w:t>
      </w:r>
      <w:r>
        <w:rPr>
          <w:color w:val="212121"/>
          <w:spacing w:val="-9"/>
          <w:sz w:val="17"/>
        </w:rPr>
        <w:t> </w:t>
      </w:r>
      <w:r>
        <w:rPr>
          <w:color w:val="212121"/>
          <w:sz w:val="17"/>
        </w:rPr>
        <w:t>data</w:t>
      </w:r>
      <w:r>
        <w:rPr>
          <w:color w:val="212121"/>
          <w:spacing w:val="-9"/>
          <w:sz w:val="17"/>
        </w:rPr>
        <w:t> </w:t>
      </w:r>
      <w:r>
        <w:rPr>
          <w:color w:val="212121"/>
          <w:sz w:val="17"/>
        </w:rPr>
        <w:t>scientists,</w:t>
      </w:r>
      <w:r>
        <w:rPr>
          <w:color w:val="212121"/>
          <w:spacing w:val="-9"/>
          <w:sz w:val="17"/>
        </w:rPr>
        <w:t> </w:t>
      </w:r>
      <w:r>
        <w:rPr>
          <w:color w:val="212121"/>
          <w:sz w:val="17"/>
        </w:rPr>
        <w:t>and</w:t>
      </w:r>
      <w:r>
        <w:rPr>
          <w:color w:val="212121"/>
          <w:spacing w:val="-9"/>
          <w:sz w:val="17"/>
        </w:rPr>
        <w:t> </w:t>
      </w:r>
      <w:r>
        <w:rPr>
          <w:color w:val="212121"/>
          <w:sz w:val="17"/>
        </w:rPr>
        <w:t>technologists</w:t>
      </w:r>
      <w:r>
        <w:rPr>
          <w:color w:val="212121"/>
          <w:spacing w:val="-9"/>
          <w:sz w:val="17"/>
        </w:rPr>
        <w:t> </w:t>
      </w:r>
      <w:r>
        <w:rPr>
          <w:color w:val="212121"/>
          <w:sz w:val="17"/>
        </w:rPr>
        <w:t>can</w:t>
      </w:r>
      <w:r>
        <w:rPr>
          <w:color w:val="212121"/>
          <w:spacing w:val="-9"/>
          <w:sz w:val="17"/>
        </w:rPr>
        <w:t> </w:t>
      </w:r>
      <w:r>
        <w:rPr>
          <w:color w:val="212121"/>
          <w:sz w:val="17"/>
        </w:rPr>
        <w:t>provide</w:t>
      </w:r>
      <w:r>
        <w:rPr>
          <w:color w:val="212121"/>
          <w:spacing w:val="-9"/>
          <w:sz w:val="17"/>
        </w:rPr>
        <w:t> </w:t>
      </w:r>
      <w:r>
        <w:rPr>
          <w:color w:val="212121"/>
          <w:sz w:val="17"/>
        </w:rPr>
        <w:t>managerial accountants with deeper insights into the capabilities and limitations of</w:t>
      </w:r>
      <w:r>
        <w:rPr>
          <w:color w:val="212121"/>
          <w:spacing w:val="-7"/>
          <w:sz w:val="17"/>
        </w:rPr>
        <w:t> </w:t>
      </w:r>
      <w:r>
        <w:rPr>
          <w:color w:val="212121"/>
          <w:sz w:val="17"/>
        </w:rPr>
        <w:t>AI tools, fostering more effective implementation</w:t>
      </w:r>
    </w:p>
    <w:p>
      <w:pPr>
        <w:spacing w:line="331" w:lineRule="auto" w:before="105"/>
        <w:ind w:left="457" w:right="375" w:firstLine="0"/>
        <w:jc w:val="left"/>
        <w:rPr>
          <w:sz w:val="17"/>
        </w:rPr>
      </w:pPr>
      <w:r>
        <w:rPr/>
        <w:pict>
          <v:shape style="position:absolute;margin-left:83.999992pt;margin-top:10.185226pt;width:2.25pt;height:2.25pt;mso-position-horizontal-relative:page;mso-position-vertical-relative:paragraph;z-index:16221696" id="docshape877" coordorigin="1680,204" coordsize="45,45" path="m1705,249l1700,249,1697,248,1680,229,1680,223,1700,204,1705,204,1725,226,1725,229,1705,249xe" filled="true" fillcolor="#212121" stroked="false">
            <v:path arrowok="t"/>
            <v:fill type="solid"/>
            <w10:wrap type="none"/>
          </v:shape>
        </w:pict>
      </w:r>
      <w:r>
        <w:rPr>
          <w:b/>
          <w:color w:val="212121"/>
          <w:sz w:val="17"/>
        </w:rPr>
        <w:t>Ethical</w:t>
      </w:r>
      <w:r>
        <w:rPr>
          <w:b/>
          <w:color w:val="212121"/>
          <w:spacing w:val="-11"/>
          <w:sz w:val="17"/>
        </w:rPr>
        <w:t> </w:t>
      </w:r>
      <w:r>
        <w:rPr>
          <w:b/>
          <w:color w:val="212121"/>
          <w:sz w:val="17"/>
        </w:rPr>
        <w:t>and</w:t>
      </w:r>
      <w:r>
        <w:rPr>
          <w:b/>
          <w:color w:val="212121"/>
          <w:spacing w:val="-11"/>
          <w:sz w:val="17"/>
        </w:rPr>
        <w:t> </w:t>
      </w:r>
      <w:r>
        <w:rPr>
          <w:b/>
          <w:color w:val="212121"/>
          <w:sz w:val="17"/>
        </w:rPr>
        <w:t>responsible</w:t>
      </w:r>
      <w:r>
        <w:rPr>
          <w:b/>
          <w:color w:val="212121"/>
          <w:spacing w:val="-10"/>
          <w:sz w:val="17"/>
        </w:rPr>
        <w:t> </w:t>
      </w:r>
      <w:r>
        <w:rPr>
          <w:b/>
          <w:color w:val="212121"/>
          <w:sz w:val="17"/>
        </w:rPr>
        <w:t>AI</w:t>
      </w:r>
      <w:r>
        <w:rPr>
          <w:b/>
          <w:color w:val="212121"/>
          <w:spacing w:val="-11"/>
          <w:sz w:val="17"/>
        </w:rPr>
        <w:t> </w:t>
      </w:r>
      <w:r>
        <w:rPr>
          <w:b/>
          <w:color w:val="212121"/>
          <w:sz w:val="17"/>
        </w:rPr>
        <w:t>use</w:t>
      </w:r>
      <w:r>
        <w:rPr>
          <w:color w:val="212121"/>
          <w:sz w:val="17"/>
        </w:rPr>
        <w:t>:</w:t>
      </w:r>
      <w:r>
        <w:rPr>
          <w:color w:val="212121"/>
          <w:spacing w:val="-7"/>
          <w:sz w:val="17"/>
        </w:rPr>
        <w:t> </w:t>
      </w:r>
      <w:r>
        <w:rPr>
          <w:color w:val="212121"/>
          <w:sz w:val="17"/>
        </w:rPr>
        <w:t>Emphasizing</w:t>
      </w:r>
      <w:r>
        <w:rPr>
          <w:color w:val="212121"/>
          <w:spacing w:val="-8"/>
          <w:sz w:val="17"/>
        </w:rPr>
        <w:t> </w:t>
      </w:r>
      <w:r>
        <w:rPr>
          <w:color w:val="212121"/>
          <w:sz w:val="17"/>
        </w:rPr>
        <w:t>the</w:t>
      </w:r>
      <w:r>
        <w:rPr>
          <w:color w:val="212121"/>
          <w:spacing w:val="-8"/>
          <w:sz w:val="17"/>
        </w:rPr>
        <w:t> </w:t>
      </w:r>
      <w:r>
        <w:rPr>
          <w:color w:val="212121"/>
          <w:sz w:val="17"/>
        </w:rPr>
        <w:t>ethical</w:t>
      </w:r>
      <w:r>
        <w:rPr>
          <w:color w:val="212121"/>
          <w:spacing w:val="-8"/>
          <w:sz w:val="17"/>
        </w:rPr>
        <w:t> </w:t>
      </w:r>
      <w:r>
        <w:rPr>
          <w:color w:val="212121"/>
          <w:sz w:val="17"/>
        </w:rPr>
        <w:t>use</w:t>
      </w:r>
      <w:r>
        <w:rPr>
          <w:color w:val="212121"/>
          <w:spacing w:val="-8"/>
          <w:sz w:val="17"/>
        </w:rPr>
        <w:t> </w:t>
      </w:r>
      <w:r>
        <w:rPr>
          <w:color w:val="212121"/>
          <w:sz w:val="17"/>
        </w:rPr>
        <w:t>of</w:t>
      </w:r>
      <w:r>
        <w:rPr>
          <w:color w:val="212121"/>
          <w:spacing w:val="-11"/>
          <w:sz w:val="17"/>
        </w:rPr>
        <w:t> </w:t>
      </w:r>
      <w:r>
        <w:rPr>
          <w:color w:val="212121"/>
          <w:sz w:val="17"/>
        </w:rPr>
        <w:t>AI,</w:t>
      </w:r>
      <w:r>
        <w:rPr>
          <w:color w:val="212121"/>
          <w:spacing w:val="-8"/>
          <w:sz w:val="17"/>
        </w:rPr>
        <w:t> </w:t>
      </w:r>
      <w:r>
        <w:rPr>
          <w:color w:val="212121"/>
          <w:sz w:val="17"/>
        </w:rPr>
        <w:t>including</w:t>
      </w:r>
      <w:r>
        <w:rPr>
          <w:color w:val="212121"/>
          <w:spacing w:val="-8"/>
          <w:sz w:val="17"/>
        </w:rPr>
        <w:t> </w:t>
      </w:r>
      <w:r>
        <w:rPr>
          <w:color w:val="212121"/>
          <w:sz w:val="17"/>
        </w:rPr>
        <w:t>considerations</w:t>
      </w:r>
      <w:r>
        <w:rPr>
          <w:color w:val="212121"/>
          <w:spacing w:val="-8"/>
          <w:sz w:val="17"/>
        </w:rPr>
        <w:t> </w:t>
      </w:r>
      <w:r>
        <w:rPr>
          <w:color w:val="212121"/>
          <w:sz w:val="17"/>
        </w:rPr>
        <w:t>for</w:t>
      </w:r>
      <w:r>
        <w:rPr>
          <w:color w:val="212121"/>
          <w:spacing w:val="-8"/>
          <w:sz w:val="17"/>
        </w:rPr>
        <w:t> </w:t>
      </w:r>
      <w:r>
        <w:rPr>
          <w:color w:val="212121"/>
          <w:sz w:val="17"/>
        </w:rPr>
        <w:t>data</w:t>
      </w:r>
      <w:r>
        <w:rPr>
          <w:color w:val="212121"/>
          <w:spacing w:val="-8"/>
          <w:sz w:val="17"/>
        </w:rPr>
        <w:t> </w:t>
      </w:r>
      <w:r>
        <w:rPr>
          <w:color w:val="212121"/>
          <w:sz w:val="17"/>
        </w:rPr>
        <w:t>privacy,</w:t>
      </w:r>
      <w:r>
        <w:rPr>
          <w:color w:val="212121"/>
          <w:spacing w:val="-8"/>
          <w:sz w:val="17"/>
        </w:rPr>
        <w:t> </w:t>
      </w:r>
      <w:r>
        <w:rPr>
          <w:color w:val="212121"/>
          <w:sz w:val="17"/>
        </w:rPr>
        <w:t>security,</w:t>
      </w:r>
      <w:r>
        <w:rPr>
          <w:color w:val="212121"/>
          <w:spacing w:val="-8"/>
          <w:sz w:val="17"/>
        </w:rPr>
        <w:t> </w:t>
      </w:r>
      <w:r>
        <w:rPr>
          <w:color w:val="212121"/>
          <w:sz w:val="17"/>
        </w:rPr>
        <w:t>and fairness, is essential for maintaining trust and integrity in</w:t>
      </w:r>
      <w:r>
        <w:rPr>
          <w:color w:val="212121"/>
          <w:spacing w:val="-1"/>
          <w:sz w:val="17"/>
        </w:rPr>
        <w:t> </w:t>
      </w:r>
      <w:r>
        <w:rPr>
          <w:color w:val="212121"/>
          <w:sz w:val="17"/>
        </w:rPr>
        <w:t>AI applications</w:t>
      </w:r>
    </w:p>
    <w:p>
      <w:pPr>
        <w:spacing w:line="331" w:lineRule="auto" w:before="120"/>
        <w:ind w:left="457" w:right="129" w:firstLine="0"/>
        <w:jc w:val="left"/>
        <w:rPr>
          <w:sz w:val="17"/>
        </w:rPr>
      </w:pPr>
      <w:r>
        <w:rPr/>
        <w:pict>
          <v:shape style="position:absolute;margin-left:83.999992pt;margin-top:10.935231pt;width:2.25pt;height:2.25pt;mso-position-horizontal-relative:page;mso-position-vertical-relative:paragraph;z-index:16222208" id="docshape878" coordorigin="1680,219" coordsize="45,45" path="m1705,264l1700,264,1697,263,1680,244,1680,238,1700,219,1705,219,1725,241,1725,244,1705,264xe" filled="true" fillcolor="#212121" stroked="false">
            <v:path arrowok="t"/>
            <v:fill type="solid"/>
            <w10:wrap type="none"/>
          </v:shape>
        </w:pict>
      </w:r>
      <w:r>
        <w:rPr>
          <w:b/>
          <w:color w:val="212121"/>
          <w:sz w:val="17"/>
        </w:rPr>
        <w:t>Agility</w:t>
      </w:r>
      <w:r>
        <w:rPr>
          <w:b/>
          <w:color w:val="212121"/>
          <w:spacing w:val="-11"/>
          <w:sz w:val="17"/>
        </w:rPr>
        <w:t> </w:t>
      </w:r>
      <w:r>
        <w:rPr>
          <w:b/>
          <w:color w:val="212121"/>
          <w:sz w:val="17"/>
        </w:rPr>
        <w:t>and</w:t>
      </w:r>
      <w:r>
        <w:rPr>
          <w:b/>
          <w:color w:val="212121"/>
          <w:spacing w:val="-7"/>
          <w:sz w:val="17"/>
        </w:rPr>
        <w:t> </w:t>
      </w:r>
      <w:r>
        <w:rPr>
          <w:b/>
          <w:color w:val="212121"/>
          <w:sz w:val="17"/>
        </w:rPr>
        <w:t>flexibility</w:t>
      </w:r>
      <w:r>
        <w:rPr>
          <w:color w:val="212121"/>
          <w:sz w:val="17"/>
        </w:rPr>
        <w:t>:</w:t>
      </w:r>
      <w:r>
        <w:rPr>
          <w:color w:val="212121"/>
          <w:spacing w:val="-11"/>
          <w:sz w:val="17"/>
        </w:rPr>
        <w:t> </w:t>
      </w:r>
      <w:r>
        <w:rPr>
          <w:color w:val="212121"/>
          <w:sz w:val="17"/>
        </w:rPr>
        <w:t>Adopting</w:t>
      </w:r>
      <w:r>
        <w:rPr>
          <w:color w:val="212121"/>
          <w:spacing w:val="-6"/>
          <w:sz w:val="17"/>
        </w:rPr>
        <w:t> </w:t>
      </w:r>
      <w:r>
        <w:rPr>
          <w:color w:val="212121"/>
          <w:sz w:val="17"/>
        </w:rPr>
        <w:t>an</w:t>
      </w:r>
      <w:r>
        <w:rPr>
          <w:color w:val="212121"/>
          <w:spacing w:val="-6"/>
          <w:sz w:val="17"/>
        </w:rPr>
        <w:t> </w:t>
      </w:r>
      <w:r>
        <w:rPr>
          <w:color w:val="212121"/>
          <w:sz w:val="17"/>
        </w:rPr>
        <w:t>agile</w:t>
      </w:r>
      <w:r>
        <w:rPr>
          <w:color w:val="212121"/>
          <w:spacing w:val="-6"/>
          <w:sz w:val="17"/>
        </w:rPr>
        <w:t> </w:t>
      </w:r>
      <w:r>
        <w:rPr>
          <w:color w:val="212121"/>
          <w:sz w:val="17"/>
        </w:rPr>
        <w:t>approach</w:t>
      </w:r>
      <w:r>
        <w:rPr>
          <w:color w:val="212121"/>
          <w:spacing w:val="-6"/>
          <w:sz w:val="17"/>
        </w:rPr>
        <w:t> </w:t>
      </w:r>
      <w:r>
        <w:rPr>
          <w:color w:val="212121"/>
          <w:sz w:val="17"/>
        </w:rPr>
        <w:t>to</w:t>
      </w:r>
      <w:r>
        <w:rPr>
          <w:color w:val="212121"/>
          <w:spacing w:val="-11"/>
          <w:sz w:val="17"/>
        </w:rPr>
        <w:t> </w:t>
      </w:r>
      <w:r>
        <w:rPr>
          <w:color w:val="212121"/>
          <w:sz w:val="17"/>
        </w:rPr>
        <w:t>AI</w:t>
      </w:r>
      <w:r>
        <w:rPr>
          <w:color w:val="212121"/>
          <w:spacing w:val="-6"/>
          <w:sz w:val="17"/>
        </w:rPr>
        <w:t> </w:t>
      </w:r>
      <w:r>
        <w:rPr>
          <w:color w:val="212121"/>
          <w:sz w:val="17"/>
        </w:rPr>
        <w:t>integration,</w:t>
      </w:r>
      <w:r>
        <w:rPr>
          <w:color w:val="212121"/>
          <w:spacing w:val="-6"/>
          <w:sz w:val="17"/>
        </w:rPr>
        <w:t> </w:t>
      </w:r>
      <w:r>
        <w:rPr>
          <w:color w:val="212121"/>
          <w:sz w:val="17"/>
        </w:rPr>
        <w:t>where</w:t>
      </w:r>
      <w:r>
        <w:rPr>
          <w:color w:val="212121"/>
          <w:spacing w:val="-6"/>
          <w:sz w:val="17"/>
        </w:rPr>
        <w:t> </w:t>
      </w:r>
      <w:r>
        <w:rPr>
          <w:color w:val="212121"/>
          <w:sz w:val="17"/>
        </w:rPr>
        <w:t>strategies</w:t>
      </w:r>
      <w:r>
        <w:rPr>
          <w:color w:val="212121"/>
          <w:spacing w:val="-6"/>
          <w:sz w:val="17"/>
        </w:rPr>
        <w:t> </w:t>
      </w:r>
      <w:r>
        <w:rPr>
          <w:color w:val="212121"/>
          <w:sz w:val="17"/>
        </w:rPr>
        <w:t>and</w:t>
      </w:r>
      <w:r>
        <w:rPr>
          <w:color w:val="212121"/>
          <w:spacing w:val="-6"/>
          <w:sz w:val="17"/>
        </w:rPr>
        <w:t> </w:t>
      </w:r>
      <w:r>
        <w:rPr>
          <w:color w:val="212121"/>
          <w:sz w:val="17"/>
        </w:rPr>
        <w:t>technologies</w:t>
      </w:r>
      <w:r>
        <w:rPr>
          <w:color w:val="212121"/>
          <w:spacing w:val="-6"/>
          <w:sz w:val="17"/>
        </w:rPr>
        <w:t> </w:t>
      </w:r>
      <w:r>
        <w:rPr>
          <w:color w:val="212121"/>
          <w:sz w:val="17"/>
        </w:rPr>
        <w:t>can</w:t>
      </w:r>
      <w:r>
        <w:rPr>
          <w:color w:val="212121"/>
          <w:spacing w:val="-6"/>
          <w:sz w:val="17"/>
        </w:rPr>
        <w:t> </w:t>
      </w:r>
      <w:r>
        <w:rPr>
          <w:color w:val="212121"/>
          <w:sz w:val="17"/>
        </w:rPr>
        <w:t>quickly</w:t>
      </w:r>
      <w:r>
        <w:rPr>
          <w:color w:val="212121"/>
          <w:spacing w:val="-6"/>
          <w:sz w:val="17"/>
        </w:rPr>
        <w:t> </w:t>
      </w:r>
      <w:r>
        <w:rPr>
          <w:color w:val="212121"/>
          <w:sz w:val="17"/>
        </w:rPr>
        <w:t>adapt</w:t>
      </w:r>
      <w:r>
        <w:rPr>
          <w:color w:val="212121"/>
          <w:spacing w:val="-6"/>
          <w:sz w:val="17"/>
        </w:rPr>
        <w:t> </w:t>
      </w:r>
      <w:r>
        <w:rPr>
          <w:color w:val="212121"/>
          <w:sz w:val="17"/>
        </w:rPr>
        <w:t>to</w:t>
      </w:r>
      <w:r>
        <w:rPr>
          <w:color w:val="212121"/>
          <w:spacing w:val="-6"/>
          <w:sz w:val="17"/>
        </w:rPr>
        <w:t> </w:t>
      </w:r>
      <w:r>
        <w:rPr>
          <w:color w:val="212121"/>
          <w:sz w:val="17"/>
        </w:rPr>
        <w:t>new developments and insights, will be key to navigating the rapidly evolving</w:t>
      </w:r>
      <w:r>
        <w:rPr>
          <w:color w:val="212121"/>
          <w:spacing w:val="-3"/>
          <w:sz w:val="17"/>
        </w:rPr>
        <w:t> </w:t>
      </w:r>
      <w:r>
        <w:rPr>
          <w:color w:val="212121"/>
          <w:sz w:val="17"/>
        </w:rPr>
        <w:t>AI landscape</w:t>
      </w:r>
    </w:p>
    <w:p>
      <w:pPr>
        <w:spacing w:after="0" w:line="331" w:lineRule="auto"/>
        <w:jc w:val="left"/>
        <w:rPr>
          <w:sz w:val="17"/>
        </w:rPr>
        <w:sectPr>
          <w:pgSz w:w="12240" w:h="15840"/>
          <w:pgMar w:top="1400" w:bottom="280" w:left="1420" w:right="1420"/>
        </w:sectPr>
      </w:pPr>
    </w:p>
    <w:p>
      <w:pPr>
        <w:pStyle w:val="BodyText"/>
        <w:spacing w:line="340" w:lineRule="auto" w:before="69"/>
        <w:ind w:left="119" w:right="324"/>
      </w:pPr>
      <w:r>
        <w:rPr>
          <w:color w:val="212121"/>
        </w:rPr>
        <w:t>The future of</w:t>
      </w:r>
      <w:r>
        <w:rPr>
          <w:color w:val="212121"/>
          <w:spacing w:val="-5"/>
        </w:rPr>
        <w:t> </w:t>
      </w:r>
      <w:r>
        <w:rPr>
          <w:color w:val="212121"/>
        </w:rPr>
        <w:t>AI in managerial accounting is rich with possibilities, offering opportunities to enhance efficiency, accuracy, and strategic insight. By staying informed about emerging technologies,</w:t>
      </w:r>
      <w:r>
        <w:rPr>
          <w:color w:val="212121"/>
          <w:spacing w:val="80"/>
          <w:w w:val="150"/>
        </w:rPr>
        <w:t> </w:t>
      </w:r>
      <w:r>
        <w:rPr>
          <w:color w:val="212121"/>
        </w:rPr>
        <w:t>adopting a strategic approach to AI integration, and emphasizing ethical considerations, managerial accountants can not only navigate but thrive in the AI-enhanced future of the field.</w:t>
      </w:r>
    </w:p>
    <w:p>
      <w:pPr>
        <w:pStyle w:val="BodyText"/>
        <w:spacing w:before="9"/>
        <w:rPr>
          <w:sz w:val="33"/>
        </w:rPr>
      </w:pPr>
    </w:p>
    <w:p>
      <w:pPr>
        <w:pStyle w:val="Heading2"/>
      </w:pPr>
      <w:bookmarkStart w:name="Summary" w:id="603"/>
      <w:bookmarkEnd w:id="603"/>
      <w:r>
        <w:rPr/>
      </w:r>
      <w:bookmarkStart w:name="_bookmark445" w:id="604"/>
      <w:bookmarkEnd w:id="604"/>
      <w:r>
        <w:rPr/>
      </w:r>
      <w:r>
        <w:rPr>
          <w:color w:val="212121"/>
          <w:spacing w:val="18"/>
        </w:rPr>
        <w:t>Summary</w:t>
      </w:r>
    </w:p>
    <w:p>
      <w:pPr>
        <w:pStyle w:val="BodyText"/>
        <w:spacing w:line="340" w:lineRule="auto" w:before="192"/>
        <w:ind w:left="119" w:right="270"/>
      </w:pPr>
      <w:r>
        <w:rPr>
          <w:color w:val="212121"/>
        </w:rPr>
        <w:t>This chapter explored the transformative role of</w:t>
      </w:r>
      <w:r>
        <w:rPr>
          <w:color w:val="212121"/>
          <w:spacing w:val="-3"/>
        </w:rPr>
        <w:t> </w:t>
      </w:r>
      <w:r>
        <w:rPr>
          <w:color w:val="212121"/>
        </w:rPr>
        <w:t>AI in advancing managerial accounting, highlighting how AI technologies are reshaping traditional practices and paving the way for a new era of</w:t>
      </w:r>
      <w:r>
        <w:rPr>
          <w:color w:val="212121"/>
          <w:spacing w:val="80"/>
        </w:rPr>
        <w:t> </w:t>
      </w:r>
      <w:r>
        <w:rPr>
          <w:color w:val="212121"/>
        </w:rPr>
        <w:t>efficiency, accuracy, and strategic insight.</w:t>
      </w:r>
    </w:p>
    <w:p>
      <w:pPr>
        <w:pStyle w:val="BodyText"/>
        <w:spacing w:before="122"/>
        <w:ind w:left="119"/>
      </w:pPr>
      <w:r>
        <w:rPr>
          <w:color w:val="212121"/>
        </w:rPr>
        <w:t>Here</w:t>
      </w:r>
      <w:r>
        <w:rPr>
          <w:color w:val="212121"/>
          <w:spacing w:val="5"/>
        </w:rPr>
        <w:t> </w:t>
      </w:r>
      <w:r>
        <w:rPr>
          <w:color w:val="212121"/>
        </w:rPr>
        <w:t>are</w:t>
      </w:r>
      <w:r>
        <w:rPr>
          <w:color w:val="212121"/>
          <w:spacing w:val="6"/>
        </w:rPr>
        <w:t> </w:t>
      </w:r>
      <w:r>
        <w:rPr>
          <w:color w:val="212121"/>
        </w:rPr>
        <w:t>the</w:t>
      </w:r>
      <w:r>
        <w:rPr>
          <w:color w:val="212121"/>
          <w:spacing w:val="5"/>
        </w:rPr>
        <w:t> </w:t>
      </w:r>
      <w:r>
        <w:rPr>
          <w:color w:val="212121"/>
        </w:rPr>
        <w:t>key</w:t>
      </w:r>
      <w:r>
        <w:rPr>
          <w:color w:val="212121"/>
          <w:spacing w:val="6"/>
        </w:rPr>
        <w:t> </w:t>
      </w:r>
      <w:r>
        <w:rPr>
          <w:color w:val="212121"/>
        </w:rPr>
        <w:t>insights</w:t>
      </w:r>
      <w:r>
        <w:rPr>
          <w:color w:val="212121"/>
          <w:spacing w:val="6"/>
        </w:rPr>
        <w:t> </w:t>
      </w:r>
      <w:r>
        <w:rPr>
          <w:color w:val="212121"/>
        </w:rPr>
        <w:t>from</w:t>
      </w:r>
      <w:r>
        <w:rPr>
          <w:color w:val="212121"/>
          <w:spacing w:val="5"/>
        </w:rPr>
        <w:t> </w:t>
      </w:r>
      <w:r>
        <w:rPr>
          <w:color w:val="212121"/>
        </w:rPr>
        <w:t>this</w:t>
      </w:r>
      <w:r>
        <w:rPr>
          <w:color w:val="212121"/>
          <w:spacing w:val="6"/>
        </w:rPr>
        <w:t> </w:t>
      </w:r>
      <w:r>
        <w:rPr>
          <w:color w:val="212121"/>
          <w:spacing w:val="-2"/>
        </w:rPr>
        <w:t>chapter:</w:t>
      </w:r>
    </w:p>
    <w:p>
      <w:pPr>
        <w:pStyle w:val="BodyText"/>
        <w:spacing w:before="4"/>
        <w:rPr>
          <w:sz w:val="9"/>
        </w:rPr>
      </w:pPr>
    </w:p>
    <w:p>
      <w:pPr>
        <w:spacing w:line="331" w:lineRule="auto" w:before="91"/>
        <w:ind w:left="457" w:right="0" w:firstLine="0"/>
        <w:jc w:val="left"/>
        <w:rPr>
          <w:sz w:val="17"/>
        </w:rPr>
      </w:pPr>
      <w:r>
        <w:rPr/>
        <w:pict>
          <v:shape style="position:absolute;margin-left:83.999992pt;margin-top:9.485209pt;width:2.25pt;height:2.25pt;mso-position-horizontal-relative:page;mso-position-vertical-relative:paragraph;z-index:16223232" id="docshape879" coordorigin="1680,190" coordsize="45,45" path="m1705,235l1700,235,1697,234,1680,215,1680,209,1700,190,1705,190,1725,212,1725,215,1705,235xe" filled="true" fillcolor="#212121" stroked="false">
            <v:path arrowok="t"/>
            <v:fill type="solid"/>
            <w10:wrap type="none"/>
          </v:shape>
        </w:pict>
      </w:r>
      <w:r>
        <w:rPr>
          <w:b/>
          <w:color w:val="212121"/>
          <w:sz w:val="17"/>
        </w:rPr>
        <w:t>Enhanced</w:t>
      </w:r>
      <w:r>
        <w:rPr>
          <w:b/>
          <w:color w:val="212121"/>
          <w:spacing w:val="-11"/>
          <w:sz w:val="17"/>
        </w:rPr>
        <w:t> </w:t>
      </w:r>
      <w:r>
        <w:rPr>
          <w:b/>
          <w:color w:val="212121"/>
          <w:sz w:val="17"/>
        </w:rPr>
        <w:t>decision-making</w:t>
      </w:r>
      <w:r>
        <w:rPr>
          <w:color w:val="212121"/>
          <w:sz w:val="17"/>
        </w:rPr>
        <w:t>:</w:t>
      </w:r>
      <w:r>
        <w:rPr>
          <w:color w:val="212121"/>
          <w:spacing w:val="-11"/>
          <w:sz w:val="17"/>
        </w:rPr>
        <w:t> </w:t>
      </w:r>
      <w:r>
        <w:rPr>
          <w:color w:val="212121"/>
          <w:sz w:val="17"/>
        </w:rPr>
        <w:t>AI’s</w:t>
      </w:r>
      <w:r>
        <w:rPr>
          <w:color w:val="212121"/>
          <w:spacing w:val="-10"/>
          <w:sz w:val="17"/>
        </w:rPr>
        <w:t> </w:t>
      </w:r>
      <w:r>
        <w:rPr>
          <w:color w:val="212121"/>
          <w:sz w:val="17"/>
        </w:rPr>
        <w:t>ability</w:t>
      </w:r>
      <w:r>
        <w:rPr>
          <w:color w:val="212121"/>
          <w:spacing w:val="-11"/>
          <w:sz w:val="17"/>
        </w:rPr>
        <w:t> </w:t>
      </w:r>
      <w:r>
        <w:rPr>
          <w:color w:val="212121"/>
          <w:sz w:val="17"/>
        </w:rPr>
        <w:t>to</w:t>
      </w:r>
      <w:r>
        <w:rPr>
          <w:color w:val="212121"/>
          <w:spacing w:val="-8"/>
          <w:sz w:val="17"/>
        </w:rPr>
        <w:t> </w:t>
      </w:r>
      <w:r>
        <w:rPr>
          <w:color w:val="212121"/>
          <w:sz w:val="17"/>
        </w:rPr>
        <w:t>analyze</w:t>
      </w:r>
      <w:r>
        <w:rPr>
          <w:color w:val="212121"/>
          <w:spacing w:val="-9"/>
          <w:sz w:val="17"/>
        </w:rPr>
        <w:t> </w:t>
      </w:r>
      <w:r>
        <w:rPr>
          <w:color w:val="212121"/>
          <w:sz w:val="17"/>
        </w:rPr>
        <w:t>vast</w:t>
      </w:r>
      <w:r>
        <w:rPr>
          <w:color w:val="212121"/>
          <w:spacing w:val="-9"/>
          <w:sz w:val="17"/>
        </w:rPr>
        <w:t> </w:t>
      </w:r>
      <w:r>
        <w:rPr>
          <w:color w:val="212121"/>
          <w:sz w:val="17"/>
        </w:rPr>
        <w:t>datasets</w:t>
      </w:r>
      <w:r>
        <w:rPr>
          <w:color w:val="212121"/>
          <w:spacing w:val="-9"/>
          <w:sz w:val="17"/>
        </w:rPr>
        <w:t> </w:t>
      </w:r>
      <w:r>
        <w:rPr>
          <w:color w:val="212121"/>
          <w:sz w:val="17"/>
        </w:rPr>
        <w:t>significantly</w:t>
      </w:r>
      <w:r>
        <w:rPr>
          <w:color w:val="212121"/>
          <w:spacing w:val="-9"/>
          <w:sz w:val="17"/>
        </w:rPr>
        <w:t> </w:t>
      </w:r>
      <w:r>
        <w:rPr>
          <w:color w:val="212121"/>
          <w:sz w:val="17"/>
        </w:rPr>
        <w:t>improves</w:t>
      </w:r>
      <w:r>
        <w:rPr>
          <w:color w:val="212121"/>
          <w:spacing w:val="-9"/>
          <w:sz w:val="17"/>
        </w:rPr>
        <w:t> </w:t>
      </w:r>
      <w:r>
        <w:rPr>
          <w:color w:val="212121"/>
          <w:sz w:val="17"/>
        </w:rPr>
        <w:t>decision-making</w:t>
      </w:r>
      <w:r>
        <w:rPr>
          <w:color w:val="212121"/>
          <w:spacing w:val="-9"/>
          <w:sz w:val="17"/>
        </w:rPr>
        <w:t> </w:t>
      </w:r>
      <w:r>
        <w:rPr>
          <w:color w:val="212121"/>
          <w:sz w:val="17"/>
        </w:rPr>
        <w:t>processes</w:t>
      </w:r>
      <w:r>
        <w:rPr>
          <w:color w:val="212121"/>
          <w:spacing w:val="-9"/>
          <w:sz w:val="17"/>
        </w:rPr>
        <w:t> </w:t>
      </w:r>
      <w:r>
        <w:rPr>
          <w:color w:val="212121"/>
          <w:sz w:val="17"/>
        </w:rPr>
        <w:t>in</w:t>
      </w:r>
      <w:r>
        <w:rPr>
          <w:color w:val="212121"/>
          <w:spacing w:val="-9"/>
          <w:sz w:val="17"/>
        </w:rPr>
        <w:t> </w:t>
      </w:r>
      <w:r>
        <w:rPr>
          <w:color w:val="212121"/>
          <w:sz w:val="17"/>
        </w:rPr>
        <w:t>managerial accounting, providing deeper insights and predictive analytics that drive strategic planning</w:t>
      </w:r>
    </w:p>
    <w:p>
      <w:pPr>
        <w:spacing w:line="331" w:lineRule="auto" w:before="121"/>
        <w:ind w:left="457" w:right="238" w:firstLine="0"/>
        <w:jc w:val="left"/>
        <w:rPr>
          <w:sz w:val="17"/>
        </w:rPr>
      </w:pPr>
      <w:r>
        <w:rPr/>
        <w:pict>
          <v:shape style="position:absolute;margin-left:83.999992pt;margin-top:10.985207pt;width:2.25pt;height:2.25pt;mso-position-horizontal-relative:page;mso-position-vertical-relative:paragraph;z-index:16223744" id="docshape880" coordorigin="1680,220" coordsize="45,45" path="m1705,265l1700,265,1697,264,1680,245,1680,239,1700,220,1705,220,1725,242,1725,245,1705,265xe" filled="true" fillcolor="#212121" stroked="false">
            <v:path arrowok="t"/>
            <v:fill type="solid"/>
            <w10:wrap type="none"/>
          </v:shape>
        </w:pict>
      </w:r>
      <w:r>
        <w:rPr>
          <w:b/>
          <w:color w:val="212121"/>
          <w:sz w:val="17"/>
        </w:rPr>
        <w:t>Operational</w:t>
      </w:r>
      <w:r>
        <w:rPr>
          <w:b/>
          <w:color w:val="212121"/>
          <w:spacing w:val="-11"/>
          <w:sz w:val="17"/>
        </w:rPr>
        <w:t> </w:t>
      </w:r>
      <w:r>
        <w:rPr>
          <w:b/>
          <w:color w:val="212121"/>
          <w:sz w:val="17"/>
        </w:rPr>
        <w:t>efficiency</w:t>
      </w:r>
      <w:r>
        <w:rPr>
          <w:color w:val="212121"/>
          <w:sz w:val="17"/>
        </w:rPr>
        <w:t>:</w:t>
      </w:r>
      <w:r>
        <w:rPr>
          <w:color w:val="212121"/>
          <w:spacing w:val="-11"/>
          <w:sz w:val="17"/>
        </w:rPr>
        <w:t> </w:t>
      </w:r>
      <w:r>
        <w:rPr>
          <w:color w:val="212121"/>
          <w:sz w:val="17"/>
        </w:rPr>
        <w:t>The</w:t>
      </w:r>
      <w:r>
        <w:rPr>
          <w:color w:val="212121"/>
          <w:spacing w:val="-10"/>
          <w:sz w:val="17"/>
        </w:rPr>
        <w:t> </w:t>
      </w:r>
      <w:r>
        <w:rPr>
          <w:color w:val="212121"/>
          <w:sz w:val="17"/>
        </w:rPr>
        <w:t>automation</w:t>
      </w:r>
      <w:r>
        <w:rPr>
          <w:color w:val="212121"/>
          <w:spacing w:val="-9"/>
          <w:sz w:val="17"/>
        </w:rPr>
        <w:t> </w:t>
      </w:r>
      <w:r>
        <w:rPr>
          <w:color w:val="212121"/>
          <w:sz w:val="17"/>
        </w:rPr>
        <w:t>of</w:t>
      </w:r>
      <w:r>
        <w:rPr>
          <w:color w:val="212121"/>
          <w:spacing w:val="-9"/>
          <w:sz w:val="17"/>
        </w:rPr>
        <w:t> </w:t>
      </w:r>
      <w:r>
        <w:rPr>
          <w:color w:val="212121"/>
          <w:sz w:val="17"/>
        </w:rPr>
        <w:t>routine</w:t>
      </w:r>
      <w:r>
        <w:rPr>
          <w:color w:val="212121"/>
          <w:spacing w:val="-9"/>
          <w:sz w:val="17"/>
        </w:rPr>
        <w:t> </w:t>
      </w:r>
      <w:r>
        <w:rPr>
          <w:color w:val="212121"/>
          <w:sz w:val="17"/>
        </w:rPr>
        <w:t>tasks</w:t>
      </w:r>
      <w:r>
        <w:rPr>
          <w:color w:val="212121"/>
          <w:spacing w:val="-9"/>
          <w:sz w:val="17"/>
        </w:rPr>
        <w:t> </w:t>
      </w:r>
      <w:r>
        <w:rPr>
          <w:color w:val="212121"/>
          <w:sz w:val="17"/>
        </w:rPr>
        <w:t>through</w:t>
      </w:r>
      <w:r>
        <w:rPr>
          <w:color w:val="212121"/>
          <w:spacing w:val="-11"/>
          <w:sz w:val="17"/>
        </w:rPr>
        <w:t> </w:t>
      </w:r>
      <w:r>
        <w:rPr>
          <w:color w:val="212121"/>
          <w:sz w:val="17"/>
        </w:rPr>
        <w:t>AI</w:t>
      </w:r>
      <w:r>
        <w:rPr>
          <w:color w:val="212121"/>
          <w:spacing w:val="-8"/>
          <w:sz w:val="17"/>
        </w:rPr>
        <w:t> </w:t>
      </w:r>
      <w:r>
        <w:rPr>
          <w:color w:val="212121"/>
          <w:sz w:val="17"/>
        </w:rPr>
        <w:t>leads</w:t>
      </w:r>
      <w:r>
        <w:rPr>
          <w:color w:val="212121"/>
          <w:spacing w:val="-9"/>
          <w:sz w:val="17"/>
        </w:rPr>
        <w:t> </w:t>
      </w:r>
      <w:r>
        <w:rPr>
          <w:color w:val="212121"/>
          <w:sz w:val="17"/>
        </w:rPr>
        <w:t>to</w:t>
      </w:r>
      <w:r>
        <w:rPr>
          <w:color w:val="212121"/>
          <w:spacing w:val="-9"/>
          <w:sz w:val="17"/>
        </w:rPr>
        <w:t> </w:t>
      </w:r>
      <w:r>
        <w:rPr>
          <w:color w:val="212121"/>
          <w:sz w:val="17"/>
        </w:rPr>
        <w:t>unprecedented</w:t>
      </w:r>
      <w:r>
        <w:rPr>
          <w:color w:val="212121"/>
          <w:spacing w:val="-9"/>
          <w:sz w:val="17"/>
        </w:rPr>
        <w:t> </w:t>
      </w:r>
      <w:r>
        <w:rPr>
          <w:color w:val="212121"/>
          <w:sz w:val="17"/>
        </w:rPr>
        <w:t>operational</w:t>
      </w:r>
      <w:r>
        <w:rPr>
          <w:color w:val="212121"/>
          <w:spacing w:val="-9"/>
          <w:sz w:val="17"/>
        </w:rPr>
        <w:t> </w:t>
      </w:r>
      <w:r>
        <w:rPr>
          <w:color w:val="212121"/>
          <w:sz w:val="17"/>
        </w:rPr>
        <w:t>efficiency,</w:t>
      </w:r>
      <w:r>
        <w:rPr>
          <w:color w:val="212121"/>
          <w:spacing w:val="-9"/>
          <w:sz w:val="17"/>
        </w:rPr>
        <w:t> </w:t>
      </w:r>
      <w:r>
        <w:rPr>
          <w:color w:val="212121"/>
          <w:sz w:val="17"/>
        </w:rPr>
        <w:t>allowing managerial accountants to focus on more value-added activities and strategic roles</w:t>
      </w:r>
    </w:p>
    <w:p>
      <w:pPr>
        <w:spacing w:line="331" w:lineRule="auto" w:before="105"/>
        <w:ind w:left="457" w:right="0" w:firstLine="0"/>
        <w:jc w:val="left"/>
        <w:rPr>
          <w:sz w:val="17"/>
        </w:rPr>
      </w:pPr>
      <w:r>
        <w:rPr/>
        <w:pict>
          <v:shape style="position:absolute;margin-left:83.999992pt;margin-top:10.185204pt;width:2.25pt;height:2.25pt;mso-position-horizontal-relative:page;mso-position-vertical-relative:paragraph;z-index:16224256" id="docshape881" coordorigin="1680,204" coordsize="45,45" path="m1705,249l1700,249,1697,248,1680,229,1680,223,1700,204,1705,204,1725,226,1725,229,1705,249xe" filled="true" fillcolor="#212121" stroked="false">
            <v:path arrowok="t"/>
            <v:fill type="solid"/>
            <w10:wrap type="none"/>
          </v:shape>
        </w:pict>
      </w:r>
      <w:r>
        <w:rPr>
          <w:b/>
          <w:color w:val="212121"/>
          <w:sz w:val="17"/>
        </w:rPr>
        <w:t>Risk</w:t>
      </w:r>
      <w:r>
        <w:rPr>
          <w:b/>
          <w:color w:val="212121"/>
          <w:spacing w:val="-11"/>
          <w:sz w:val="17"/>
        </w:rPr>
        <w:t> </w:t>
      </w:r>
      <w:r>
        <w:rPr>
          <w:b/>
          <w:color w:val="212121"/>
          <w:sz w:val="17"/>
        </w:rPr>
        <w:t>management</w:t>
      </w:r>
      <w:r>
        <w:rPr>
          <w:b/>
          <w:color w:val="212121"/>
          <w:spacing w:val="-9"/>
          <w:sz w:val="17"/>
        </w:rPr>
        <w:t> </w:t>
      </w:r>
      <w:r>
        <w:rPr>
          <w:b/>
          <w:color w:val="212121"/>
          <w:sz w:val="17"/>
        </w:rPr>
        <w:t>and</w:t>
      </w:r>
      <w:r>
        <w:rPr>
          <w:b/>
          <w:color w:val="212121"/>
          <w:spacing w:val="-8"/>
          <w:sz w:val="17"/>
        </w:rPr>
        <w:t> </w:t>
      </w:r>
      <w:r>
        <w:rPr>
          <w:b/>
          <w:color w:val="212121"/>
          <w:sz w:val="17"/>
        </w:rPr>
        <w:t>compliance</w:t>
      </w:r>
      <w:r>
        <w:rPr>
          <w:color w:val="212121"/>
          <w:sz w:val="17"/>
        </w:rPr>
        <w:t>:</w:t>
      </w:r>
      <w:r>
        <w:rPr>
          <w:color w:val="212121"/>
          <w:spacing w:val="-11"/>
          <w:sz w:val="17"/>
        </w:rPr>
        <w:t> </w:t>
      </w:r>
      <w:r>
        <w:rPr>
          <w:color w:val="212121"/>
          <w:sz w:val="17"/>
        </w:rPr>
        <w:t>AI</w:t>
      </w:r>
      <w:r>
        <w:rPr>
          <w:color w:val="212121"/>
          <w:spacing w:val="-8"/>
          <w:sz w:val="17"/>
        </w:rPr>
        <w:t> </w:t>
      </w:r>
      <w:r>
        <w:rPr>
          <w:color w:val="212121"/>
          <w:sz w:val="17"/>
        </w:rPr>
        <w:t>revolutionizes</w:t>
      </w:r>
      <w:r>
        <w:rPr>
          <w:color w:val="212121"/>
          <w:spacing w:val="-8"/>
          <w:sz w:val="17"/>
        </w:rPr>
        <w:t> </w:t>
      </w:r>
      <w:r>
        <w:rPr>
          <w:color w:val="212121"/>
          <w:sz w:val="17"/>
        </w:rPr>
        <w:t>risk</w:t>
      </w:r>
      <w:r>
        <w:rPr>
          <w:color w:val="212121"/>
          <w:spacing w:val="-8"/>
          <w:sz w:val="17"/>
        </w:rPr>
        <w:t> </w:t>
      </w:r>
      <w:r>
        <w:rPr>
          <w:color w:val="212121"/>
          <w:sz w:val="17"/>
        </w:rPr>
        <w:t>assessment</w:t>
      </w:r>
      <w:r>
        <w:rPr>
          <w:color w:val="212121"/>
          <w:spacing w:val="-8"/>
          <w:sz w:val="17"/>
        </w:rPr>
        <w:t> </w:t>
      </w:r>
      <w:r>
        <w:rPr>
          <w:color w:val="212121"/>
          <w:sz w:val="17"/>
        </w:rPr>
        <w:t>and</w:t>
      </w:r>
      <w:r>
        <w:rPr>
          <w:color w:val="212121"/>
          <w:spacing w:val="-8"/>
          <w:sz w:val="17"/>
        </w:rPr>
        <w:t> </w:t>
      </w:r>
      <w:r>
        <w:rPr>
          <w:color w:val="212121"/>
          <w:sz w:val="17"/>
        </w:rPr>
        <w:t>compliance</w:t>
      </w:r>
      <w:r>
        <w:rPr>
          <w:color w:val="212121"/>
          <w:spacing w:val="-8"/>
          <w:sz w:val="17"/>
        </w:rPr>
        <w:t> </w:t>
      </w:r>
      <w:r>
        <w:rPr>
          <w:color w:val="212121"/>
          <w:sz w:val="17"/>
        </w:rPr>
        <w:t>monitoring,</w:t>
      </w:r>
      <w:r>
        <w:rPr>
          <w:color w:val="212121"/>
          <w:spacing w:val="-8"/>
          <w:sz w:val="17"/>
        </w:rPr>
        <w:t> </w:t>
      </w:r>
      <w:r>
        <w:rPr>
          <w:color w:val="212121"/>
          <w:sz w:val="17"/>
        </w:rPr>
        <w:t>offering</w:t>
      </w:r>
      <w:r>
        <w:rPr>
          <w:color w:val="212121"/>
          <w:spacing w:val="-8"/>
          <w:sz w:val="17"/>
        </w:rPr>
        <w:t> </w:t>
      </w:r>
      <w:r>
        <w:rPr>
          <w:color w:val="212121"/>
          <w:sz w:val="17"/>
        </w:rPr>
        <w:t>sophisticated</w:t>
      </w:r>
      <w:r>
        <w:rPr>
          <w:color w:val="212121"/>
          <w:spacing w:val="-8"/>
          <w:sz w:val="17"/>
        </w:rPr>
        <w:t> </w:t>
      </w:r>
      <w:r>
        <w:rPr>
          <w:color w:val="212121"/>
          <w:sz w:val="17"/>
        </w:rPr>
        <w:t>tools</w:t>
      </w:r>
      <w:r>
        <w:rPr>
          <w:color w:val="212121"/>
          <w:spacing w:val="-8"/>
          <w:sz w:val="17"/>
        </w:rPr>
        <w:t> </w:t>
      </w:r>
      <w:r>
        <w:rPr>
          <w:color w:val="212121"/>
          <w:sz w:val="17"/>
        </w:rPr>
        <w:t>to identify potential risks and ensure adherence to financial regulations with greater precision</w:t>
      </w:r>
    </w:p>
    <w:p>
      <w:pPr>
        <w:spacing w:line="331" w:lineRule="auto" w:before="121"/>
        <w:ind w:left="457" w:right="375" w:firstLine="0"/>
        <w:jc w:val="left"/>
        <w:rPr>
          <w:sz w:val="17"/>
        </w:rPr>
      </w:pPr>
      <w:r>
        <w:rPr/>
        <w:pict>
          <v:shape style="position:absolute;margin-left:83.999992pt;margin-top:10.985231pt;width:2.25pt;height:2.25pt;mso-position-horizontal-relative:page;mso-position-vertical-relative:paragraph;z-index:16224768" id="docshape882" coordorigin="1680,220" coordsize="45,45" path="m1705,265l1700,265,1697,264,1680,245,1680,239,1700,220,1705,220,1725,242,1725,245,1705,265xe" filled="true" fillcolor="#212121" stroked="false">
            <v:path arrowok="t"/>
            <v:fill type="solid"/>
            <w10:wrap type="none"/>
          </v:shape>
        </w:pict>
      </w:r>
      <w:r>
        <w:rPr>
          <w:b/>
          <w:color w:val="212121"/>
          <w:sz w:val="17"/>
        </w:rPr>
        <w:t>Ethical</w:t>
      </w:r>
      <w:r>
        <w:rPr>
          <w:b/>
          <w:color w:val="212121"/>
          <w:spacing w:val="-10"/>
          <w:sz w:val="17"/>
        </w:rPr>
        <w:t> </w:t>
      </w:r>
      <w:r>
        <w:rPr>
          <w:b/>
          <w:color w:val="212121"/>
          <w:sz w:val="17"/>
        </w:rPr>
        <w:t>and</w:t>
      </w:r>
      <w:r>
        <w:rPr>
          <w:b/>
          <w:color w:val="212121"/>
          <w:spacing w:val="-7"/>
          <w:sz w:val="17"/>
        </w:rPr>
        <w:t> </w:t>
      </w:r>
      <w:r>
        <w:rPr>
          <w:b/>
          <w:color w:val="212121"/>
          <w:sz w:val="17"/>
        </w:rPr>
        <w:t>legal</w:t>
      </w:r>
      <w:r>
        <w:rPr>
          <w:b/>
          <w:color w:val="212121"/>
          <w:spacing w:val="-7"/>
          <w:sz w:val="17"/>
        </w:rPr>
        <w:t> </w:t>
      </w:r>
      <w:r>
        <w:rPr>
          <w:b/>
          <w:color w:val="212121"/>
          <w:sz w:val="17"/>
        </w:rPr>
        <w:t>considerations</w:t>
      </w:r>
      <w:r>
        <w:rPr>
          <w:color w:val="212121"/>
          <w:sz w:val="17"/>
        </w:rPr>
        <w:t>:</w:t>
      </w:r>
      <w:r>
        <w:rPr>
          <w:color w:val="212121"/>
          <w:spacing w:val="-9"/>
          <w:sz w:val="17"/>
        </w:rPr>
        <w:t> </w:t>
      </w:r>
      <w:r>
        <w:rPr>
          <w:color w:val="212121"/>
          <w:sz w:val="17"/>
        </w:rPr>
        <w:t>The</w:t>
      </w:r>
      <w:r>
        <w:rPr>
          <w:color w:val="212121"/>
          <w:spacing w:val="-7"/>
          <w:sz w:val="17"/>
        </w:rPr>
        <w:t> </w:t>
      </w:r>
      <w:r>
        <w:rPr>
          <w:color w:val="212121"/>
          <w:sz w:val="17"/>
        </w:rPr>
        <w:t>integration</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into</w:t>
      </w:r>
      <w:r>
        <w:rPr>
          <w:color w:val="212121"/>
          <w:spacing w:val="-7"/>
          <w:sz w:val="17"/>
        </w:rPr>
        <w:t> </w:t>
      </w:r>
      <w:r>
        <w:rPr>
          <w:color w:val="212121"/>
          <w:sz w:val="17"/>
        </w:rPr>
        <w:t>managerial</w:t>
      </w:r>
      <w:r>
        <w:rPr>
          <w:color w:val="212121"/>
          <w:spacing w:val="-7"/>
          <w:sz w:val="17"/>
        </w:rPr>
        <w:t> </w:t>
      </w:r>
      <w:r>
        <w:rPr>
          <w:color w:val="212121"/>
          <w:sz w:val="17"/>
        </w:rPr>
        <w:t>accounting</w:t>
      </w:r>
      <w:r>
        <w:rPr>
          <w:color w:val="212121"/>
          <w:spacing w:val="-7"/>
          <w:sz w:val="17"/>
        </w:rPr>
        <w:t> </w:t>
      </w:r>
      <w:r>
        <w:rPr>
          <w:color w:val="212121"/>
          <w:sz w:val="17"/>
        </w:rPr>
        <w:t>brings</w:t>
      </w:r>
      <w:r>
        <w:rPr>
          <w:color w:val="212121"/>
          <w:spacing w:val="-7"/>
          <w:sz w:val="17"/>
        </w:rPr>
        <w:t> </w:t>
      </w:r>
      <w:r>
        <w:rPr>
          <w:color w:val="212121"/>
          <w:sz w:val="17"/>
        </w:rPr>
        <w:t>forth</w:t>
      </w:r>
      <w:r>
        <w:rPr>
          <w:color w:val="212121"/>
          <w:spacing w:val="-7"/>
          <w:sz w:val="17"/>
        </w:rPr>
        <w:t> </w:t>
      </w:r>
      <w:r>
        <w:rPr>
          <w:color w:val="212121"/>
          <w:sz w:val="17"/>
        </w:rPr>
        <w:t>ethical</w:t>
      </w:r>
      <w:r>
        <w:rPr>
          <w:color w:val="212121"/>
          <w:spacing w:val="-7"/>
          <w:sz w:val="17"/>
        </w:rPr>
        <w:t> </w:t>
      </w:r>
      <w:r>
        <w:rPr>
          <w:color w:val="212121"/>
          <w:sz w:val="17"/>
        </w:rPr>
        <w:t>and</w:t>
      </w:r>
      <w:r>
        <w:rPr>
          <w:color w:val="212121"/>
          <w:spacing w:val="-7"/>
          <w:sz w:val="17"/>
        </w:rPr>
        <w:t> </w:t>
      </w:r>
      <w:r>
        <w:rPr>
          <w:color w:val="212121"/>
          <w:sz w:val="17"/>
        </w:rPr>
        <w:t>legal</w:t>
      </w:r>
      <w:r>
        <w:rPr>
          <w:color w:val="212121"/>
          <w:spacing w:val="-7"/>
          <w:sz w:val="17"/>
        </w:rPr>
        <w:t> </w:t>
      </w:r>
      <w:r>
        <w:rPr>
          <w:color w:val="212121"/>
          <w:sz w:val="17"/>
        </w:rPr>
        <w:t>challenges, necessitating</w:t>
      </w:r>
      <w:r>
        <w:rPr>
          <w:color w:val="212121"/>
          <w:spacing w:val="-8"/>
          <w:sz w:val="17"/>
        </w:rPr>
        <w:t> </w:t>
      </w:r>
      <w:r>
        <w:rPr>
          <w:color w:val="212121"/>
          <w:sz w:val="17"/>
        </w:rPr>
        <w:t>a</w:t>
      </w:r>
      <w:r>
        <w:rPr>
          <w:color w:val="212121"/>
          <w:spacing w:val="-5"/>
          <w:sz w:val="17"/>
        </w:rPr>
        <w:t> </w:t>
      </w:r>
      <w:r>
        <w:rPr>
          <w:color w:val="212121"/>
          <w:sz w:val="17"/>
        </w:rPr>
        <w:t>careful</w:t>
      </w:r>
      <w:r>
        <w:rPr>
          <w:color w:val="212121"/>
          <w:spacing w:val="-5"/>
          <w:sz w:val="17"/>
        </w:rPr>
        <w:t> </w:t>
      </w:r>
      <w:r>
        <w:rPr>
          <w:color w:val="212121"/>
          <w:sz w:val="17"/>
        </w:rPr>
        <w:t>balance</w:t>
      </w:r>
      <w:r>
        <w:rPr>
          <w:color w:val="212121"/>
          <w:spacing w:val="-5"/>
          <w:sz w:val="17"/>
        </w:rPr>
        <w:t> </w:t>
      </w:r>
      <w:r>
        <w:rPr>
          <w:color w:val="212121"/>
          <w:sz w:val="17"/>
        </w:rPr>
        <w:t>between</w:t>
      </w:r>
      <w:r>
        <w:rPr>
          <w:color w:val="212121"/>
          <w:spacing w:val="-5"/>
          <w:sz w:val="17"/>
        </w:rPr>
        <w:t> </w:t>
      </w:r>
      <w:r>
        <w:rPr>
          <w:color w:val="212121"/>
          <w:sz w:val="17"/>
        </w:rPr>
        <w:t>leveraging</w:t>
      </w:r>
      <w:r>
        <w:rPr>
          <w:color w:val="212121"/>
          <w:spacing w:val="-11"/>
          <w:sz w:val="17"/>
        </w:rPr>
        <w:t> </w:t>
      </w:r>
      <w:r>
        <w:rPr>
          <w:color w:val="212121"/>
          <w:sz w:val="17"/>
        </w:rPr>
        <w:t>AI’s</w:t>
      </w:r>
      <w:r>
        <w:rPr>
          <w:color w:val="212121"/>
          <w:spacing w:val="-5"/>
          <w:sz w:val="17"/>
        </w:rPr>
        <w:t> </w:t>
      </w:r>
      <w:r>
        <w:rPr>
          <w:color w:val="212121"/>
          <w:sz w:val="17"/>
        </w:rPr>
        <w:t>capabilities</w:t>
      </w:r>
      <w:r>
        <w:rPr>
          <w:color w:val="212121"/>
          <w:spacing w:val="-5"/>
          <w:sz w:val="17"/>
        </w:rPr>
        <w:t> </w:t>
      </w:r>
      <w:r>
        <w:rPr>
          <w:color w:val="212121"/>
          <w:sz w:val="17"/>
        </w:rPr>
        <w:t>and</w:t>
      </w:r>
      <w:r>
        <w:rPr>
          <w:color w:val="212121"/>
          <w:spacing w:val="-5"/>
          <w:sz w:val="17"/>
        </w:rPr>
        <w:t> </w:t>
      </w:r>
      <w:r>
        <w:rPr>
          <w:color w:val="212121"/>
          <w:sz w:val="17"/>
        </w:rPr>
        <w:t>ensuring</w:t>
      </w:r>
      <w:r>
        <w:rPr>
          <w:color w:val="212121"/>
          <w:spacing w:val="-5"/>
          <w:sz w:val="17"/>
        </w:rPr>
        <w:t> </w:t>
      </w:r>
      <w:r>
        <w:rPr>
          <w:color w:val="212121"/>
          <w:sz w:val="17"/>
        </w:rPr>
        <w:t>data</w:t>
      </w:r>
      <w:r>
        <w:rPr>
          <w:color w:val="212121"/>
          <w:spacing w:val="-5"/>
          <w:sz w:val="17"/>
        </w:rPr>
        <w:t> </w:t>
      </w:r>
      <w:r>
        <w:rPr>
          <w:color w:val="212121"/>
          <w:sz w:val="17"/>
        </w:rPr>
        <w:t>privacy,</w:t>
      </w:r>
      <w:r>
        <w:rPr>
          <w:color w:val="212121"/>
          <w:spacing w:val="-5"/>
          <w:sz w:val="17"/>
        </w:rPr>
        <w:t> </w:t>
      </w:r>
      <w:r>
        <w:rPr>
          <w:color w:val="212121"/>
          <w:sz w:val="17"/>
        </w:rPr>
        <w:t>security,</w:t>
      </w:r>
      <w:r>
        <w:rPr>
          <w:color w:val="212121"/>
          <w:spacing w:val="-5"/>
          <w:sz w:val="17"/>
        </w:rPr>
        <w:t> </w:t>
      </w:r>
      <w:r>
        <w:rPr>
          <w:color w:val="212121"/>
          <w:sz w:val="17"/>
        </w:rPr>
        <w:t>and</w:t>
      </w:r>
      <w:r>
        <w:rPr>
          <w:color w:val="212121"/>
          <w:spacing w:val="-5"/>
          <w:sz w:val="17"/>
        </w:rPr>
        <w:t> </w:t>
      </w:r>
      <w:r>
        <w:rPr>
          <w:color w:val="212121"/>
          <w:sz w:val="17"/>
        </w:rPr>
        <w:t>ethical</w:t>
      </w:r>
      <w:r>
        <w:rPr>
          <w:color w:val="212121"/>
          <w:spacing w:val="-5"/>
          <w:sz w:val="17"/>
        </w:rPr>
        <w:t> </w:t>
      </w:r>
      <w:r>
        <w:rPr>
          <w:color w:val="212121"/>
          <w:sz w:val="17"/>
        </w:rPr>
        <w:t>decision- </w:t>
      </w:r>
      <w:r>
        <w:rPr>
          <w:color w:val="212121"/>
          <w:spacing w:val="-2"/>
          <w:sz w:val="17"/>
        </w:rPr>
        <w:t>making</w:t>
      </w:r>
    </w:p>
    <w:p>
      <w:pPr>
        <w:spacing w:line="331" w:lineRule="auto" w:before="106"/>
        <w:ind w:left="457" w:right="0" w:firstLine="0"/>
        <w:jc w:val="left"/>
        <w:rPr>
          <w:sz w:val="17"/>
        </w:rPr>
      </w:pPr>
      <w:r>
        <w:rPr/>
        <w:pict>
          <v:shape style="position:absolute;margin-left:83.999992pt;margin-top:10.235228pt;width:2.25pt;height:2.25pt;mso-position-horizontal-relative:page;mso-position-vertical-relative:paragraph;z-index:16225280" id="docshape883" coordorigin="1680,205" coordsize="45,45" path="m1705,250l1700,250,1697,249,1680,230,1680,224,1700,205,1705,205,1725,227,1725,230,1705,250xe" filled="true" fillcolor="#212121" stroked="false">
            <v:path arrowok="t"/>
            <v:fill type="solid"/>
            <w10:wrap type="none"/>
          </v:shape>
        </w:pict>
      </w:r>
      <w:r>
        <w:rPr>
          <w:b/>
          <w:color w:val="212121"/>
          <w:sz w:val="17"/>
        </w:rPr>
        <w:t>Future</w:t>
      </w:r>
      <w:r>
        <w:rPr>
          <w:b/>
          <w:color w:val="212121"/>
          <w:spacing w:val="-11"/>
          <w:sz w:val="17"/>
        </w:rPr>
        <w:t> </w:t>
      </w:r>
      <w:r>
        <w:rPr>
          <w:b/>
          <w:color w:val="212121"/>
          <w:sz w:val="17"/>
        </w:rPr>
        <w:t>trends</w:t>
      </w:r>
      <w:r>
        <w:rPr>
          <w:color w:val="212121"/>
          <w:sz w:val="17"/>
        </w:rPr>
        <w:t>:</w:t>
      </w:r>
      <w:r>
        <w:rPr>
          <w:color w:val="212121"/>
          <w:spacing w:val="-11"/>
          <w:sz w:val="17"/>
        </w:rPr>
        <w:t> </w:t>
      </w:r>
      <w:r>
        <w:rPr>
          <w:color w:val="212121"/>
          <w:sz w:val="17"/>
        </w:rPr>
        <w:t>Emerging</w:t>
      </w:r>
      <w:r>
        <w:rPr>
          <w:color w:val="212121"/>
          <w:spacing w:val="-10"/>
          <w:sz w:val="17"/>
        </w:rPr>
        <w:t> </w:t>
      </w:r>
      <w:r>
        <w:rPr>
          <w:color w:val="212121"/>
          <w:sz w:val="17"/>
        </w:rPr>
        <w:t>AI</w:t>
      </w:r>
      <w:r>
        <w:rPr>
          <w:color w:val="212121"/>
          <w:spacing w:val="-10"/>
          <w:sz w:val="17"/>
        </w:rPr>
        <w:t> </w:t>
      </w:r>
      <w:r>
        <w:rPr>
          <w:color w:val="212121"/>
          <w:sz w:val="17"/>
        </w:rPr>
        <w:t>technologies,</w:t>
      </w:r>
      <w:r>
        <w:rPr>
          <w:color w:val="212121"/>
          <w:spacing w:val="-8"/>
          <w:sz w:val="17"/>
        </w:rPr>
        <w:t> </w:t>
      </w:r>
      <w:r>
        <w:rPr>
          <w:color w:val="212121"/>
          <w:sz w:val="17"/>
        </w:rPr>
        <w:t>such</w:t>
      </w:r>
      <w:r>
        <w:rPr>
          <w:color w:val="212121"/>
          <w:spacing w:val="-8"/>
          <w:sz w:val="17"/>
        </w:rPr>
        <w:t> </w:t>
      </w:r>
      <w:r>
        <w:rPr>
          <w:color w:val="212121"/>
          <w:sz w:val="17"/>
        </w:rPr>
        <w:t>as</w:t>
      </w:r>
      <w:r>
        <w:rPr>
          <w:color w:val="212121"/>
          <w:spacing w:val="-8"/>
          <w:sz w:val="17"/>
        </w:rPr>
        <w:t> </w:t>
      </w:r>
      <w:r>
        <w:rPr>
          <w:color w:val="212121"/>
          <w:sz w:val="17"/>
        </w:rPr>
        <w:t>XAI</w:t>
      </w:r>
      <w:r>
        <w:rPr>
          <w:color w:val="212121"/>
          <w:spacing w:val="-8"/>
          <w:sz w:val="17"/>
        </w:rPr>
        <w:t> </w:t>
      </w:r>
      <w:r>
        <w:rPr>
          <w:color w:val="212121"/>
          <w:sz w:val="17"/>
        </w:rPr>
        <w:t>and</w:t>
      </w:r>
      <w:r>
        <w:rPr>
          <w:color w:val="212121"/>
          <w:spacing w:val="-11"/>
          <w:sz w:val="17"/>
        </w:rPr>
        <w:t> </w:t>
      </w:r>
      <w:r>
        <w:rPr>
          <w:color w:val="212121"/>
          <w:sz w:val="17"/>
        </w:rPr>
        <w:t>AI-enhanced</w:t>
      </w:r>
      <w:r>
        <w:rPr>
          <w:color w:val="212121"/>
          <w:spacing w:val="-8"/>
          <w:sz w:val="17"/>
        </w:rPr>
        <w:t> </w:t>
      </w:r>
      <w:r>
        <w:rPr>
          <w:color w:val="212121"/>
          <w:sz w:val="17"/>
        </w:rPr>
        <w:t>automation,</w:t>
      </w:r>
      <w:r>
        <w:rPr>
          <w:color w:val="212121"/>
          <w:spacing w:val="-8"/>
          <w:sz w:val="17"/>
        </w:rPr>
        <w:t> </w:t>
      </w:r>
      <w:r>
        <w:rPr>
          <w:color w:val="212121"/>
          <w:sz w:val="17"/>
        </w:rPr>
        <w:t>promise</w:t>
      </w:r>
      <w:r>
        <w:rPr>
          <w:color w:val="212121"/>
          <w:spacing w:val="-8"/>
          <w:sz w:val="17"/>
        </w:rPr>
        <w:t> </w:t>
      </w:r>
      <w:r>
        <w:rPr>
          <w:color w:val="212121"/>
          <w:sz w:val="17"/>
        </w:rPr>
        <w:t>to</w:t>
      </w:r>
      <w:r>
        <w:rPr>
          <w:color w:val="212121"/>
          <w:spacing w:val="-8"/>
          <w:sz w:val="17"/>
        </w:rPr>
        <w:t> </w:t>
      </w:r>
      <w:r>
        <w:rPr>
          <w:color w:val="212121"/>
          <w:sz w:val="17"/>
        </w:rPr>
        <w:t>further</w:t>
      </w:r>
      <w:r>
        <w:rPr>
          <w:color w:val="212121"/>
          <w:spacing w:val="-8"/>
          <w:sz w:val="17"/>
        </w:rPr>
        <w:t> </w:t>
      </w:r>
      <w:r>
        <w:rPr>
          <w:color w:val="212121"/>
          <w:sz w:val="17"/>
        </w:rPr>
        <w:t>impact</w:t>
      </w:r>
      <w:r>
        <w:rPr>
          <w:color w:val="212121"/>
          <w:spacing w:val="-8"/>
          <w:sz w:val="17"/>
        </w:rPr>
        <w:t> </w:t>
      </w:r>
      <w:r>
        <w:rPr>
          <w:color w:val="212121"/>
          <w:sz w:val="17"/>
        </w:rPr>
        <w:t>managerial accounting, emphasizing the need for continuous learning and adaptation</w:t>
      </w:r>
    </w:p>
    <w:p>
      <w:pPr>
        <w:pStyle w:val="BodyText"/>
        <w:rPr>
          <w:sz w:val="18"/>
        </w:rPr>
      </w:pPr>
    </w:p>
    <w:p>
      <w:pPr>
        <w:pStyle w:val="BodyText"/>
        <w:spacing w:before="7"/>
        <w:rPr>
          <w:sz w:val="16"/>
        </w:rPr>
      </w:pPr>
    </w:p>
    <w:p>
      <w:pPr>
        <w:pStyle w:val="Heading2"/>
        <w:spacing w:line="254" w:lineRule="auto" w:before="1"/>
        <w:ind w:right="435"/>
      </w:pPr>
      <w:bookmarkStart w:name="Reflections on the future of managerial " w:id="605"/>
      <w:bookmarkEnd w:id="605"/>
      <w:r>
        <w:rPr/>
      </w:r>
      <w:bookmarkStart w:name="_bookmark446" w:id="606"/>
      <w:bookmarkEnd w:id="606"/>
      <w:r>
        <w:rPr/>
      </w:r>
      <w:r>
        <w:rPr>
          <w:color w:val="212121"/>
          <w:spacing w:val="21"/>
        </w:rPr>
        <w:t>Reflections</w:t>
      </w:r>
      <w:r>
        <w:rPr>
          <w:color w:val="212121"/>
          <w:spacing w:val="21"/>
        </w:rPr>
        <w:t> </w:t>
      </w:r>
      <w:r>
        <w:rPr>
          <w:color w:val="212121"/>
          <w:spacing w:val="12"/>
        </w:rPr>
        <w:t>on</w:t>
      </w:r>
      <w:r>
        <w:rPr>
          <w:color w:val="212121"/>
          <w:spacing w:val="12"/>
        </w:rPr>
        <w:t> </w:t>
      </w:r>
      <w:r>
        <w:rPr>
          <w:color w:val="212121"/>
          <w:spacing w:val="16"/>
        </w:rPr>
        <w:t>the</w:t>
      </w:r>
      <w:r>
        <w:rPr>
          <w:color w:val="212121"/>
          <w:spacing w:val="16"/>
        </w:rPr>
        <w:t> </w:t>
      </w:r>
      <w:r>
        <w:rPr>
          <w:color w:val="212121"/>
          <w:spacing w:val="20"/>
        </w:rPr>
        <w:t>future</w:t>
      </w:r>
      <w:r>
        <w:rPr>
          <w:color w:val="212121"/>
          <w:spacing w:val="20"/>
        </w:rPr>
        <w:t> </w:t>
      </w:r>
      <w:r>
        <w:rPr>
          <w:color w:val="212121"/>
          <w:spacing w:val="12"/>
        </w:rPr>
        <w:t>of</w:t>
      </w:r>
      <w:r>
        <w:rPr>
          <w:color w:val="212121"/>
          <w:spacing w:val="12"/>
        </w:rPr>
        <w:t> </w:t>
      </w:r>
      <w:r>
        <w:rPr>
          <w:color w:val="212121"/>
          <w:spacing w:val="21"/>
        </w:rPr>
        <w:t>managerial</w:t>
      </w:r>
      <w:r>
        <w:rPr>
          <w:color w:val="212121"/>
          <w:spacing w:val="21"/>
        </w:rPr>
        <w:t> accounting</w:t>
      </w:r>
      <w:r>
        <w:rPr>
          <w:color w:val="212121"/>
          <w:spacing w:val="21"/>
        </w:rPr>
        <w:t> </w:t>
      </w:r>
      <w:r>
        <w:rPr>
          <w:color w:val="212121"/>
          <w:spacing w:val="12"/>
        </w:rPr>
        <w:t>in an </w:t>
      </w:r>
      <w:r>
        <w:rPr>
          <w:color w:val="212121"/>
          <w:spacing w:val="24"/>
        </w:rPr>
        <w:t>AI-</w:t>
      </w:r>
      <w:r>
        <w:rPr>
          <w:color w:val="212121"/>
          <w:spacing w:val="20"/>
        </w:rPr>
        <w:t>driven</w:t>
      </w:r>
      <w:r>
        <w:rPr>
          <w:color w:val="212121"/>
          <w:spacing w:val="20"/>
        </w:rPr>
        <w:t> </w:t>
      </w:r>
      <w:r>
        <w:rPr>
          <w:color w:val="212121"/>
          <w:spacing w:val="16"/>
        </w:rPr>
        <w:t>era</w:t>
      </w:r>
    </w:p>
    <w:p>
      <w:pPr>
        <w:pStyle w:val="BodyText"/>
        <w:spacing w:line="340" w:lineRule="auto" w:before="274"/>
        <w:ind w:left="119" w:right="375"/>
      </w:pPr>
      <w:r>
        <w:rPr>
          <w:color w:val="212121"/>
        </w:rPr>
        <w:t>The future of managerial accounting in an AI-driven era is marked by the promise of greater innovation and the potential for reshaping the profession in fundamental ways.</w:t>
      </w:r>
      <w:r>
        <w:rPr>
          <w:color w:val="212121"/>
          <w:spacing w:val="-5"/>
        </w:rPr>
        <w:t> </w:t>
      </w:r>
      <w:r>
        <w:rPr>
          <w:color w:val="212121"/>
        </w:rPr>
        <w:t>As</w:t>
      </w:r>
      <w:r>
        <w:rPr>
          <w:color w:val="212121"/>
          <w:spacing w:val="-5"/>
        </w:rPr>
        <w:t> </w:t>
      </w:r>
      <w:r>
        <w:rPr>
          <w:color w:val="212121"/>
        </w:rPr>
        <w:t>AI continues to evolve, it will offer even more sophisticated tools for financial analysis, strategic planning, and decision support, further embedding AI as a crucial component of managerial accounting.</w:t>
      </w:r>
    </w:p>
    <w:p>
      <w:pPr>
        <w:pStyle w:val="BodyText"/>
        <w:spacing w:line="340" w:lineRule="auto" w:before="123"/>
        <w:ind w:left="119" w:right="375"/>
      </w:pPr>
      <w:r>
        <w:rPr>
          <w:color w:val="212121"/>
        </w:rPr>
        <w:t>This future also requires a new mindset among managerial accountants. Embracing AI means not</w:t>
      </w:r>
      <w:r>
        <w:rPr>
          <w:color w:val="212121"/>
          <w:spacing w:val="40"/>
        </w:rPr>
        <w:t> </w:t>
      </w:r>
      <w:r>
        <w:rPr>
          <w:color w:val="212121"/>
        </w:rPr>
        <w:t>only adapting to new technologies but also rethinking traditional roles and processes. The</w:t>
      </w:r>
      <w:r>
        <w:rPr>
          <w:color w:val="212121"/>
          <w:spacing w:val="80"/>
        </w:rPr>
        <w:t> </w:t>
      </w:r>
      <w:r>
        <w:rPr>
          <w:color w:val="212121"/>
        </w:rPr>
        <w:t>accountants of the future will need to blend technical</w:t>
      </w:r>
      <w:r>
        <w:rPr>
          <w:color w:val="212121"/>
          <w:spacing w:val="-5"/>
        </w:rPr>
        <w:t> </w:t>
      </w:r>
      <w:r>
        <w:rPr>
          <w:color w:val="212121"/>
        </w:rPr>
        <w:t>AI knowledge with strategic business acumen, ethical judgment, and interpersonal skills to navigate the complexities of an AI-enhanced business </w:t>
      </w:r>
      <w:r>
        <w:rPr>
          <w:color w:val="212121"/>
          <w:spacing w:val="-2"/>
        </w:rPr>
        <w:t>environment.</w:t>
      </w:r>
    </w:p>
    <w:p>
      <w:pPr>
        <w:spacing w:after="0" w:line="340" w:lineRule="auto"/>
        <w:sectPr>
          <w:pgSz w:w="12240" w:h="15840"/>
          <w:pgMar w:top="1420" w:bottom="280" w:left="1420" w:right="1420"/>
        </w:sectPr>
      </w:pPr>
    </w:p>
    <w:p>
      <w:pPr>
        <w:pStyle w:val="BodyText"/>
        <w:spacing w:line="340" w:lineRule="auto" w:before="69"/>
        <w:ind w:left="119" w:right="375"/>
      </w:pPr>
      <w:r>
        <w:rPr>
          <w:color w:val="212121"/>
        </w:rPr>
        <w:t>The ethical and responsible use of</w:t>
      </w:r>
      <w:r>
        <w:rPr>
          <w:color w:val="212121"/>
          <w:spacing w:val="-6"/>
        </w:rPr>
        <w:t> </w:t>
      </w:r>
      <w:r>
        <w:rPr>
          <w:color w:val="212121"/>
        </w:rPr>
        <w:t>AI will remain at the forefront, ensuring that advancements in</w:t>
      </w:r>
      <w:r>
        <w:rPr>
          <w:color w:val="212121"/>
          <w:spacing w:val="-6"/>
        </w:rPr>
        <w:t> </w:t>
      </w:r>
      <w:r>
        <w:rPr>
          <w:color w:val="212121"/>
        </w:rPr>
        <w:t>AI contribute positively to the profession and society at large. This includes addressing challenges related to data governance, privacy, and the equitable use of AI technologies.</w:t>
      </w:r>
    </w:p>
    <w:p>
      <w:pPr>
        <w:pStyle w:val="BodyText"/>
        <w:spacing w:line="340" w:lineRule="auto" w:before="123"/>
        <w:ind w:left="119" w:right="375"/>
      </w:pPr>
      <w:r>
        <w:rPr>
          <w:color w:val="212121"/>
        </w:rPr>
        <w:t>The integration of AI into managerial accounting is not just a technological upgrade but a strategic enabler that can drive the profession toward more insightful, proactive, and value-driven practices.</w:t>
      </w:r>
      <w:r>
        <w:rPr>
          <w:color w:val="212121"/>
          <w:spacing w:val="80"/>
        </w:rPr>
        <w:t> </w:t>
      </w:r>
      <w:r>
        <w:rPr>
          <w:color w:val="212121"/>
        </w:rPr>
        <w:t>As we look to the future, the role of managerial accountants will continue to evolve, guided by the opportunities and challenges presented by</w:t>
      </w:r>
      <w:r>
        <w:rPr>
          <w:color w:val="212121"/>
          <w:spacing w:val="-4"/>
        </w:rPr>
        <w:t> </w:t>
      </w:r>
      <w:r>
        <w:rPr>
          <w:color w:val="212121"/>
        </w:rPr>
        <w:t>AI, shaping a dynamic and forward-looking field ready to meet the demands of the modern business landscape.</w:t>
      </w:r>
    </w:p>
    <w:p>
      <w:pPr>
        <w:pStyle w:val="BodyText"/>
        <w:spacing w:before="9"/>
        <w:rPr>
          <w:sz w:val="33"/>
        </w:rPr>
      </w:pPr>
    </w:p>
    <w:p>
      <w:pPr>
        <w:pStyle w:val="Heading2"/>
      </w:pPr>
      <w:bookmarkStart w:name="Further reading and resources" w:id="607"/>
      <w:bookmarkEnd w:id="607"/>
      <w:r>
        <w:rPr/>
      </w:r>
      <w:bookmarkStart w:name="_bookmark447" w:id="608"/>
      <w:bookmarkEnd w:id="608"/>
      <w:r>
        <w:rPr/>
      </w:r>
      <w:r>
        <w:rPr>
          <w:color w:val="212121"/>
          <w:spacing w:val="20"/>
        </w:rPr>
        <w:t>Further</w:t>
      </w:r>
      <w:r>
        <w:rPr>
          <w:color w:val="212121"/>
          <w:spacing w:val="41"/>
        </w:rPr>
        <w:t> </w:t>
      </w:r>
      <w:r>
        <w:rPr>
          <w:color w:val="212121"/>
          <w:spacing w:val="20"/>
        </w:rPr>
        <w:t>reading</w:t>
      </w:r>
      <w:r>
        <w:rPr>
          <w:color w:val="212121"/>
          <w:spacing w:val="42"/>
        </w:rPr>
        <w:t> </w:t>
      </w:r>
      <w:r>
        <w:rPr>
          <w:color w:val="212121"/>
          <w:spacing w:val="16"/>
        </w:rPr>
        <w:t>and</w:t>
      </w:r>
      <w:r>
        <w:rPr>
          <w:color w:val="212121"/>
          <w:spacing w:val="42"/>
        </w:rPr>
        <w:t> </w:t>
      </w:r>
      <w:r>
        <w:rPr>
          <w:color w:val="212121"/>
          <w:spacing w:val="19"/>
        </w:rPr>
        <w:t>resources</w:t>
      </w:r>
    </w:p>
    <w:p>
      <w:pPr>
        <w:pStyle w:val="BodyText"/>
        <w:spacing w:line="340" w:lineRule="auto" w:before="192"/>
        <w:ind w:left="119" w:right="375"/>
      </w:pPr>
      <w:r>
        <w:rPr>
          <w:color w:val="212121"/>
        </w:rPr>
        <w:t>To gain a comprehensive understanding and explore</w:t>
      </w:r>
      <w:r>
        <w:rPr>
          <w:color w:val="212121"/>
          <w:spacing w:val="-5"/>
        </w:rPr>
        <w:t> </w:t>
      </w:r>
      <w:r>
        <w:rPr>
          <w:color w:val="212121"/>
        </w:rPr>
        <w:t>AI in managerial accounting further, consider the following resources that delve into various aspects of this dynamic field:</w:t>
      </w:r>
    </w:p>
    <w:p>
      <w:pPr>
        <w:spacing w:line="331" w:lineRule="auto" w:before="93"/>
        <w:ind w:left="457" w:right="0" w:firstLine="0"/>
        <w:jc w:val="left"/>
        <w:rPr>
          <w:sz w:val="17"/>
        </w:rPr>
      </w:pPr>
      <w:r>
        <w:rPr/>
        <w:pict>
          <v:shape style="position:absolute;margin-left:83.999992pt;margin-top:9.585181pt;width:2.25pt;height:2.25pt;mso-position-horizontal-relative:page;mso-position-vertical-relative:paragraph;z-index:16225792" id="docshape884" coordorigin="1680,192" coordsize="45,45" path="m1705,237l1700,237,1697,236,1680,217,1680,211,1700,192,1705,192,1725,214,1725,217,1705,237xe" filled="true" fillcolor="#212121" stroked="false">
            <v:path arrowok="t"/>
            <v:fill type="solid"/>
            <w10:wrap type="none"/>
          </v:shape>
        </w:pict>
      </w:r>
      <w:r>
        <w:rPr/>
        <w:pict>
          <v:line style="position:absolute;mso-position-horizontal-relative:page;mso-position-vertical-relative:paragraph;z-index:-22636544" from="263.999969pt,29.46018pt" to="486.749952pt,29.46018pt" stroked="true" strokeweight=".75pt" strokecolor="#0000ed">
            <v:stroke dashstyle="shortdot"/>
            <w10:wrap type="none"/>
          </v:line>
        </w:pict>
      </w:r>
      <w:r>
        <w:rPr>
          <w:i/>
          <w:color w:val="212121"/>
          <w:sz w:val="17"/>
        </w:rPr>
        <w:t>Artificial</w:t>
      </w:r>
      <w:r>
        <w:rPr>
          <w:i/>
          <w:color w:val="212121"/>
          <w:spacing w:val="-11"/>
          <w:sz w:val="17"/>
        </w:rPr>
        <w:t> </w:t>
      </w:r>
      <w:r>
        <w:rPr>
          <w:i/>
          <w:color w:val="212121"/>
          <w:sz w:val="17"/>
        </w:rPr>
        <w:t>Intelligence</w:t>
      </w:r>
      <w:r>
        <w:rPr>
          <w:i/>
          <w:color w:val="212121"/>
          <w:spacing w:val="-11"/>
          <w:sz w:val="17"/>
        </w:rPr>
        <w:t> </w:t>
      </w:r>
      <w:r>
        <w:rPr>
          <w:i/>
          <w:color w:val="212121"/>
          <w:sz w:val="17"/>
        </w:rPr>
        <w:t>for</w:t>
      </w:r>
      <w:r>
        <w:rPr>
          <w:i/>
          <w:color w:val="212121"/>
          <w:spacing w:val="-10"/>
          <w:sz w:val="17"/>
        </w:rPr>
        <w:t> </w:t>
      </w:r>
      <w:r>
        <w:rPr>
          <w:i/>
          <w:color w:val="212121"/>
          <w:sz w:val="17"/>
        </w:rPr>
        <w:t>Audit,</w:t>
      </w:r>
      <w:r>
        <w:rPr>
          <w:i/>
          <w:color w:val="212121"/>
          <w:spacing w:val="-11"/>
          <w:sz w:val="17"/>
        </w:rPr>
        <w:t> </w:t>
      </w:r>
      <w:r>
        <w:rPr>
          <w:i/>
          <w:color w:val="212121"/>
          <w:sz w:val="17"/>
        </w:rPr>
        <w:t>Forensic</w:t>
      </w:r>
      <w:r>
        <w:rPr>
          <w:i/>
          <w:color w:val="212121"/>
          <w:spacing w:val="-11"/>
          <w:sz w:val="17"/>
        </w:rPr>
        <w:t> </w:t>
      </w:r>
      <w:r>
        <w:rPr>
          <w:i/>
          <w:color w:val="212121"/>
          <w:sz w:val="17"/>
        </w:rPr>
        <w:t>Accounting,</w:t>
      </w:r>
      <w:r>
        <w:rPr>
          <w:i/>
          <w:color w:val="212121"/>
          <w:spacing w:val="-10"/>
          <w:sz w:val="17"/>
        </w:rPr>
        <w:t> </w:t>
      </w:r>
      <w:r>
        <w:rPr>
          <w:i/>
          <w:color w:val="212121"/>
          <w:sz w:val="17"/>
        </w:rPr>
        <w:t>and</w:t>
      </w:r>
      <w:r>
        <w:rPr>
          <w:i/>
          <w:color w:val="212121"/>
          <w:spacing w:val="-11"/>
          <w:sz w:val="17"/>
        </w:rPr>
        <w:t> </w:t>
      </w:r>
      <w:r>
        <w:rPr>
          <w:i/>
          <w:color w:val="212121"/>
          <w:sz w:val="17"/>
        </w:rPr>
        <w:t>Valuation</w:t>
      </w:r>
      <w:r>
        <w:rPr>
          <w:color w:val="212121"/>
          <w:sz w:val="17"/>
        </w:rPr>
        <w:t>,</w:t>
      </w:r>
      <w:r>
        <w:rPr>
          <w:color w:val="212121"/>
          <w:spacing w:val="-10"/>
          <w:sz w:val="17"/>
        </w:rPr>
        <w:t> </w:t>
      </w:r>
      <w:r>
        <w:rPr>
          <w:color w:val="212121"/>
          <w:sz w:val="17"/>
        </w:rPr>
        <w:t>by</w:t>
      </w:r>
      <w:r>
        <w:rPr>
          <w:color w:val="212121"/>
          <w:spacing w:val="-11"/>
          <w:sz w:val="17"/>
        </w:rPr>
        <w:t> </w:t>
      </w:r>
      <w:r>
        <w:rPr>
          <w:color w:val="212121"/>
          <w:sz w:val="17"/>
        </w:rPr>
        <w:t>Al</w:t>
      </w:r>
      <w:r>
        <w:rPr>
          <w:color w:val="212121"/>
          <w:spacing w:val="-11"/>
          <w:sz w:val="17"/>
        </w:rPr>
        <w:t> </w:t>
      </w:r>
      <w:r>
        <w:rPr>
          <w:color w:val="212121"/>
          <w:sz w:val="17"/>
        </w:rPr>
        <w:t>Naqvi,</w:t>
      </w:r>
      <w:r>
        <w:rPr>
          <w:color w:val="212121"/>
          <w:spacing w:val="-10"/>
          <w:sz w:val="17"/>
        </w:rPr>
        <w:t> </w:t>
      </w:r>
      <w:r>
        <w:rPr>
          <w:color w:val="212121"/>
          <w:sz w:val="17"/>
        </w:rPr>
        <w:t>explores</w:t>
      </w:r>
      <w:r>
        <w:rPr>
          <w:color w:val="212121"/>
          <w:spacing w:val="-11"/>
          <w:sz w:val="17"/>
        </w:rPr>
        <w:t> </w:t>
      </w:r>
      <w:r>
        <w:rPr>
          <w:color w:val="212121"/>
          <w:sz w:val="17"/>
        </w:rPr>
        <w:t>AI’s</w:t>
      </w:r>
      <w:r>
        <w:rPr>
          <w:color w:val="212121"/>
          <w:spacing w:val="-11"/>
          <w:sz w:val="17"/>
        </w:rPr>
        <w:t> </w:t>
      </w:r>
      <w:r>
        <w:rPr>
          <w:color w:val="212121"/>
          <w:sz w:val="17"/>
        </w:rPr>
        <w:t>application</w:t>
      </w:r>
      <w:r>
        <w:rPr>
          <w:color w:val="212121"/>
          <w:spacing w:val="-10"/>
          <w:sz w:val="17"/>
        </w:rPr>
        <w:t> </w:t>
      </w:r>
      <w:r>
        <w:rPr>
          <w:color w:val="212121"/>
          <w:sz w:val="17"/>
        </w:rPr>
        <w:t>across</w:t>
      </w:r>
      <w:r>
        <w:rPr>
          <w:color w:val="212121"/>
          <w:spacing w:val="-9"/>
          <w:sz w:val="17"/>
        </w:rPr>
        <w:t> </w:t>
      </w:r>
      <w:r>
        <w:rPr>
          <w:color w:val="212121"/>
          <w:sz w:val="17"/>
        </w:rPr>
        <w:t>various accounting disciplines, offering practical insights: </w:t>
      </w:r>
      <w:hyperlink r:id="rId46">
        <w:r>
          <w:rPr>
            <w:color w:val="0000ED"/>
            <w:sz w:val="17"/>
          </w:rPr>
          <w:t>https://onlinelibrary.wiley.com/doi/book/10.1002/9781119601906</w:t>
        </w:r>
      </w:hyperlink>
    </w:p>
    <w:p>
      <w:pPr>
        <w:spacing w:line="331" w:lineRule="auto" w:before="121"/>
        <w:ind w:left="457" w:right="206" w:firstLine="0"/>
        <w:jc w:val="left"/>
        <w:rPr>
          <w:sz w:val="17"/>
        </w:rPr>
      </w:pPr>
      <w:r>
        <w:rPr/>
        <w:pict>
          <v:shape style="position:absolute;margin-left:83.999992pt;margin-top:10.985179pt;width:2.25pt;height:2.25pt;mso-position-horizontal-relative:page;mso-position-vertical-relative:paragraph;z-index:16226816" id="docshape885" coordorigin="1680,220" coordsize="45,45" path="m1705,265l1700,265,1697,264,1680,245,1680,239,1700,220,1705,220,1725,242,1725,245,1705,265xe" filled="true" fillcolor="#212121" stroked="false">
            <v:path arrowok="t"/>
            <v:fill type="solid"/>
            <w10:wrap type="none"/>
          </v:shape>
        </w:pict>
      </w:r>
      <w:r>
        <w:rPr/>
        <w:pict>
          <v:line style="position:absolute;mso-position-horizontal-relative:page;mso-position-vertical-relative:paragraph;z-index:-22635520" from="311.999969pt,30.860178pt" to="530.249952pt,30.860178pt" stroked="true" strokeweight=".75pt" strokecolor="#0000ed">
            <v:stroke dashstyle="shortdot"/>
            <w10:wrap type="none"/>
          </v:line>
        </w:pict>
      </w:r>
      <w:r>
        <w:rPr/>
        <w:pict>
          <v:line style="position:absolute;mso-position-horizontal-relative:page;mso-position-vertical-relative:paragraph;z-index:-22635008" from="93.749992pt,44.360176pt" to="137.999989pt,44.360176pt" stroked="true" strokeweight=".75pt" strokecolor="#0000ed">
            <v:stroke dashstyle="shortdot"/>
            <w10:wrap type="none"/>
          </v:line>
        </w:pict>
      </w:r>
      <w:r>
        <w:rPr>
          <w:i/>
          <w:color w:val="212121"/>
          <w:sz w:val="17"/>
        </w:rPr>
        <w:t>The Impact of Artificial Intelligence on the Professional Services Sector </w:t>
      </w:r>
      <w:r>
        <w:rPr>
          <w:color w:val="212121"/>
          <w:sz w:val="17"/>
        </w:rPr>
        <w:t>delves into</w:t>
      </w:r>
      <w:r>
        <w:rPr>
          <w:color w:val="212121"/>
          <w:spacing w:val="-7"/>
          <w:sz w:val="17"/>
        </w:rPr>
        <w:t> </w:t>
      </w:r>
      <w:r>
        <w:rPr>
          <w:color w:val="212121"/>
          <w:sz w:val="17"/>
        </w:rPr>
        <w:t>AI’s transformative effects on services, </w:t>
      </w:r>
      <w:hyperlink r:id="rId47">
        <w:r>
          <w:rPr>
            <w:color w:val="212121"/>
            <w:spacing w:val="-2"/>
            <w:sz w:val="17"/>
          </w:rPr>
          <w:t>including accounting, highlighting future trends and challenges: </w:t>
        </w:r>
        <w:r>
          <w:rPr>
            <w:color w:val="0000ED"/>
            <w:spacing w:val="-2"/>
            <w:sz w:val="17"/>
          </w:rPr>
          <w:t>https://www.linkedin.com/pulse/impact-ai-professional-services- tareq-wehbe/</w:t>
        </w:r>
      </w:hyperlink>
    </w:p>
    <w:p>
      <w:pPr>
        <w:spacing w:line="331" w:lineRule="auto" w:before="105"/>
        <w:ind w:left="457" w:right="158" w:firstLine="0"/>
        <w:jc w:val="left"/>
        <w:rPr>
          <w:sz w:val="17"/>
        </w:rPr>
      </w:pPr>
      <w:r>
        <w:rPr/>
        <w:pict>
          <v:shape style="position:absolute;margin-left:83.999992pt;margin-top:10.185205pt;width:2.25pt;height:2.25pt;mso-position-horizontal-relative:page;mso-position-vertical-relative:paragraph;z-index:16228352" id="docshape886" coordorigin="1680,204" coordsize="45,45" path="m1705,249l1700,249,1697,248,1680,229,1680,223,1700,204,1705,204,1725,226,1725,229,1705,249xe" filled="true" fillcolor="#212121" stroked="false">
            <v:path arrowok="t"/>
            <v:fill type="solid"/>
            <w10:wrap type="none"/>
          </v:shape>
        </w:pict>
      </w:r>
      <w:r>
        <w:rPr/>
        <w:pict>
          <v:line style="position:absolute;mso-position-horizontal-relative:page;mso-position-vertical-relative:paragraph;z-index:-22633984" from="118.499992pt,43.560204pt" to="519.74996pt,43.560204pt" stroked="true" strokeweight=".75pt" strokecolor="#0000ed">
            <v:stroke dashstyle="shortdot"/>
            <w10:wrap type="none"/>
          </v:line>
        </w:pict>
      </w:r>
      <w:r>
        <w:rPr/>
        <w:pict>
          <v:line style="position:absolute;mso-position-horizontal-relative:page;mso-position-vertical-relative:paragraph;z-index:-22633472" from="93.749992pt,57.060204pt" to="391.499946pt,57.060204pt" stroked="true" strokeweight=".75pt" strokecolor="#0000ed">
            <v:stroke dashstyle="shortdot"/>
            <w10:wrap type="none"/>
          </v:line>
        </w:pict>
      </w:r>
      <w:r>
        <w:rPr>
          <w:i/>
          <w:color w:val="212121"/>
          <w:sz w:val="17"/>
        </w:rPr>
        <w:t>Artificial intelligence-based decision-making in accounting and auditing: ethical challenges and normative thinking </w:t>
      </w:r>
      <w:r>
        <w:rPr>
          <w:color w:val="212121"/>
          <w:sz w:val="17"/>
        </w:rPr>
        <w:t>reviews ethical</w:t>
      </w:r>
      <w:r>
        <w:rPr>
          <w:color w:val="212121"/>
          <w:spacing w:val="-11"/>
          <w:sz w:val="17"/>
        </w:rPr>
        <w:t> </w:t>
      </w:r>
      <w:r>
        <w:rPr>
          <w:color w:val="212121"/>
          <w:sz w:val="17"/>
        </w:rPr>
        <w:t>challenges</w:t>
      </w:r>
      <w:r>
        <w:rPr>
          <w:color w:val="212121"/>
          <w:spacing w:val="-10"/>
          <w:sz w:val="17"/>
        </w:rPr>
        <w:t> </w:t>
      </w:r>
      <w:r>
        <w:rPr>
          <w:color w:val="212121"/>
          <w:sz w:val="17"/>
        </w:rPr>
        <w:t>in</w:t>
      </w:r>
      <w:r>
        <w:rPr>
          <w:color w:val="212121"/>
          <w:spacing w:val="-11"/>
          <w:sz w:val="17"/>
        </w:rPr>
        <w:t> </w:t>
      </w:r>
      <w:r>
        <w:rPr>
          <w:color w:val="212121"/>
          <w:sz w:val="17"/>
        </w:rPr>
        <w:t>AI-based</w:t>
      </w:r>
      <w:r>
        <w:rPr>
          <w:color w:val="212121"/>
          <w:spacing w:val="-8"/>
          <w:sz w:val="17"/>
        </w:rPr>
        <w:t> </w:t>
      </w:r>
      <w:r>
        <w:rPr>
          <w:color w:val="212121"/>
          <w:sz w:val="17"/>
        </w:rPr>
        <w:t>decision-making</w:t>
      </w:r>
      <w:r>
        <w:rPr>
          <w:color w:val="212121"/>
          <w:spacing w:val="-8"/>
          <w:sz w:val="17"/>
        </w:rPr>
        <w:t> </w:t>
      </w:r>
      <w:r>
        <w:rPr>
          <w:color w:val="212121"/>
          <w:sz w:val="17"/>
        </w:rPr>
        <w:t>within</w:t>
      </w:r>
      <w:r>
        <w:rPr>
          <w:color w:val="212121"/>
          <w:spacing w:val="-8"/>
          <w:sz w:val="17"/>
        </w:rPr>
        <w:t> </w:t>
      </w:r>
      <w:r>
        <w:rPr>
          <w:color w:val="212121"/>
          <w:sz w:val="17"/>
        </w:rPr>
        <w:t>accounting,</w:t>
      </w:r>
      <w:r>
        <w:rPr>
          <w:color w:val="212121"/>
          <w:spacing w:val="-8"/>
          <w:sz w:val="17"/>
        </w:rPr>
        <w:t> </w:t>
      </w:r>
      <w:r>
        <w:rPr>
          <w:color w:val="212121"/>
          <w:sz w:val="17"/>
        </w:rPr>
        <w:t>providing</w:t>
      </w:r>
      <w:r>
        <w:rPr>
          <w:color w:val="212121"/>
          <w:spacing w:val="-8"/>
          <w:sz w:val="17"/>
        </w:rPr>
        <w:t> </w:t>
      </w:r>
      <w:r>
        <w:rPr>
          <w:color w:val="212121"/>
          <w:sz w:val="17"/>
        </w:rPr>
        <w:t>a</w:t>
      </w:r>
      <w:r>
        <w:rPr>
          <w:color w:val="212121"/>
          <w:spacing w:val="-8"/>
          <w:sz w:val="17"/>
        </w:rPr>
        <w:t> </w:t>
      </w:r>
      <w:r>
        <w:rPr>
          <w:color w:val="212121"/>
          <w:sz w:val="17"/>
        </w:rPr>
        <w:t>comprehensive</w:t>
      </w:r>
      <w:r>
        <w:rPr>
          <w:color w:val="212121"/>
          <w:spacing w:val="-8"/>
          <w:sz w:val="17"/>
        </w:rPr>
        <w:t> </w:t>
      </w:r>
      <w:r>
        <w:rPr>
          <w:color w:val="212121"/>
          <w:sz w:val="17"/>
        </w:rPr>
        <w:t>framework</w:t>
      </w:r>
      <w:r>
        <w:rPr>
          <w:color w:val="212121"/>
          <w:spacing w:val="-8"/>
          <w:sz w:val="17"/>
        </w:rPr>
        <w:t> </w:t>
      </w:r>
      <w:r>
        <w:rPr>
          <w:color w:val="212121"/>
          <w:sz w:val="17"/>
        </w:rPr>
        <w:t>for</w:t>
      </w:r>
      <w:r>
        <w:rPr>
          <w:color w:val="212121"/>
          <w:spacing w:val="-8"/>
          <w:sz w:val="17"/>
        </w:rPr>
        <w:t> </w:t>
      </w:r>
      <w:r>
        <w:rPr>
          <w:color w:val="212121"/>
          <w:sz w:val="17"/>
        </w:rPr>
        <w:t>understanding</w:t>
      </w:r>
      <w:r>
        <w:rPr>
          <w:color w:val="212121"/>
          <w:spacing w:val="-8"/>
          <w:sz w:val="17"/>
        </w:rPr>
        <w:t> </w:t>
      </w:r>
      <w:r>
        <w:rPr>
          <w:color w:val="212121"/>
          <w:sz w:val="17"/>
        </w:rPr>
        <w:t>these </w:t>
      </w:r>
      <w:hyperlink r:id="rId48">
        <w:r>
          <w:rPr>
            <w:color w:val="212121"/>
            <w:sz w:val="17"/>
          </w:rPr>
          <w:t>issues: </w:t>
        </w:r>
        <w:r>
          <w:rPr>
            <w:color w:val="0000ED"/>
            <w:sz w:val="17"/>
          </w:rPr>
          <w:t>https://www.emerald.com/insight/content/doi/10.1108/AAAJ-09-2020-4934/full/pdf?title=artificial-intelligence-based- </w:t>
        </w:r>
        <w:r>
          <w:rPr>
            <w:color w:val="0000ED"/>
            <w:spacing w:val="-2"/>
            <w:sz w:val="17"/>
          </w:rPr>
          <w:t>decision-making-in-accounting-and-auditing-ethical-challenges-and-normative-thinking</w:t>
        </w:r>
      </w:hyperlink>
    </w:p>
    <w:p>
      <w:pPr>
        <w:pStyle w:val="BodyText"/>
        <w:spacing w:before="7"/>
        <w:rPr>
          <w:sz w:val="15"/>
        </w:rPr>
      </w:pPr>
    </w:p>
    <w:p>
      <w:pPr>
        <w:pStyle w:val="BodyText"/>
        <w:spacing w:line="340" w:lineRule="auto"/>
        <w:ind w:left="119"/>
      </w:pPr>
      <w:r>
        <w:rPr>
          <w:color w:val="212121"/>
        </w:rPr>
        <w:t>These resources cover</w:t>
      </w:r>
      <w:r>
        <w:rPr>
          <w:color w:val="212121"/>
          <w:spacing w:val="-4"/>
        </w:rPr>
        <w:t> </w:t>
      </w:r>
      <w:r>
        <w:rPr>
          <w:color w:val="212121"/>
        </w:rPr>
        <w:t>AI’s practical applications, ethical considerations, and broader impacts on the accounting profession.</w:t>
      </w:r>
    </w:p>
    <w:p>
      <w:pPr>
        <w:pStyle w:val="BodyText"/>
        <w:spacing w:before="7"/>
        <w:rPr>
          <w:sz w:val="33"/>
        </w:rPr>
      </w:pPr>
    </w:p>
    <w:p>
      <w:pPr>
        <w:pStyle w:val="Heading2"/>
      </w:pPr>
      <w:bookmarkStart w:name="Q&amp;A" w:id="609"/>
      <w:bookmarkEnd w:id="609"/>
      <w:r>
        <w:rPr/>
      </w:r>
      <w:bookmarkStart w:name="_bookmark448" w:id="610"/>
      <w:bookmarkEnd w:id="610"/>
      <w:r>
        <w:rPr/>
      </w:r>
      <w:r>
        <w:rPr>
          <w:color w:val="212121"/>
          <w:spacing w:val="11"/>
        </w:rPr>
        <w:t>Q&amp;A</w:t>
      </w:r>
    </w:p>
    <w:p>
      <w:pPr>
        <w:pStyle w:val="BodyText"/>
        <w:spacing w:before="192"/>
        <w:ind w:left="119"/>
      </w:pPr>
      <w:r>
        <w:rPr>
          <w:color w:val="212121"/>
        </w:rPr>
        <w:t>The</w:t>
      </w:r>
      <w:r>
        <w:rPr>
          <w:color w:val="212121"/>
          <w:spacing w:val="6"/>
        </w:rPr>
        <w:t> </w:t>
      </w:r>
      <w:r>
        <w:rPr>
          <w:color w:val="212121"/>
        </w:rPr>
        <w:t>following</w:t>
      </w:r>
      <w:r>
        <w:rPr>
          <w:color w:val="212121"/>
          <w:spacing w:val="7"/>
        </w:rPr>
        <w:t> </w:t>
      </w:r>
      <w:r>
        <w:rPr>
          <w:color w:val="212121"/>
        </w:rPr>
        <w:t>are</w:t>
      </w:r>
      <w:r>
        <w:rPr>
          <w:color w:val="212121"/>
          <w:spacing w:val="6"/>
        </w:rPr>
        <w:t> </w:t>
      </w:r>
      <w:r>
        <w:rPr>
          <w:color w:val="212121"/>
        </w:rPr>
        <w:t>some</w:t>
      </w:r>
      <w:r>
        <w:rPr>
          <w:color w:val="212121"/>
          <w:spacing w:val="7"/>
        </w:rPr>
        <w:t> </w:t>
      </w:r>
      <w:r>
        <w:rPr>
          <w:color w:val="212121"/>
        </w:rPr>
        <w:t>reflective</w:t>
      </w:r>
      <w:r>
        <w:rPr>
          <w:color w:val="212121"/>
          <w:spacing w:val="7"/>
        </w:rPr>
        <w:t> </w:t>
      </w:r>
      <w:r>
        <w:rPr>
          <w:color w:val="212121"/>
        </w:rPr>
        <w:t>questions</w:t>
      </w:r>
      <w:r>
        <w:rPr>
          <w:color w:val="212121"/>
          <w:spacing w:val="6"/>
        </w:rPr>
        <w:t> </w:t>
      </w:r>
      <w:r>
        <w:rPr>
          <w:color w:val="212121"/>
        </w:rPr>
        <w:t>and</w:t>
      </w:r>
      <w:r>
        <w:rPr>
          <w:color w:val="212121"/>
          <w:spacing w:val="7"/>
        </w:rPr>
        <w:t> </w:t>
      </w:r>
      <w:r>
        <w:rPr>
          <w:color w:val="212121"/>
        </w:rPr>
        <w:t>insights</w:t>
      </w:r>
      <w:r>
        <w:rPr>
          <w:color w:val="212121"/>
          <w:spacing w:val="6"/>
        </w:rPr>
        <w:t> </w:t>
      </w:r>
      <w:r>
        <w:rPr>
          <w:color w:val="212121"/>
        </w:rPr>
        <w:t>that</w:t>
      </w:r>
      <w:r>
        <w:rPr>
          <w:color w:val="212121"/>
          <w:spacing w:val="7"/>
        </w:rPr>
        <w:t> </w:t>
      </w:r>
      <w:r>
        <w:rPr>
          <w:color w:val="212121"/>
        </w:rPr>
        <w:t>can</w:t>
      </w:r>
      <w:r>
        <w:rPr>
          <w:color w:val="212121"/>
          <w:spacing w:val="7"/>
        </w:rPr>
        <w:t> </w:t>
      </w:r>
      <w:r>
        <w:rPr>
          <w:color w:val="212121"/>
        </w:rPr>
        <w:t>be</w:t>
      </w:r>
      <w:r>
        <w:rPr>
          <w:color w:val="212121"/>
          <w:spacing w:val="6"/>
        </w:rPr>
        <w:t> </w:t>
      </w:r>
      <w:r>
        <w:rPr>
          <w:color w:val="212121"/>
          <w:spacing w:val="-2"/>
        </w:rPr>
        <w:t>gleaned:</w:t>
      </w:r>
    </w:p>
    <w:p>
      <w:pPr>
        <w:pStyle w:val="ListParagraph"/>
        <w:numPr>
          <w:ilvl w:val="0"/>
          <w:numId w:val="8"/>
        </w:numPr>
        <w:tabs>
          <w:tab w:pos="458" w:val="left" w:leader="none"/>
        </w:tabs>
        <w:spacing w:line="240" w:lineRule="auto" w:before="214" w:after="0"/>
        <w:ind w:left="457" w:right="0" w:hanging="170"/>
        <w:jc w:val="left"/>
        <w:rPr>
          <w:sz w:val="17"/>
        </w:rPr>
      </w:pPr>
      <w:r>
        <w:rPr>
          <w:color w:val="212121"/>
          <w:sz w:val="17"/>
        </w:rPr>
        <w:t>How</w:t>
      </w:r>
      <w:r>
        <w:rPr>
          <w:color w:val="212121"/>
          <w:spacing w:val="-7"/>
          <w:sz w:val="17"/>
        </w:rPr>
        <w:t> </w:t>
      </w:r>
      <w:r>
        <w:rPr>
          <w:color w:val="212121"/>
          <w:sz w:val="17"/>
        </w:rPr>
        <w:t>has</w:t>
      </w:r>
      <w:r>
        <w:rPr>
          <w:color w:val="212121"/>
          <w:spacing w:val="-11"/>
          <w:sz w:val="17"/>
        </w:rPr>
        <w:t> </w:t>
      </w:r>
      <w:r>
        <w:rPr>
          <w:color w:val="212121"/>
          <w:sz w:val="17"/>
        </w:rPr>
        <w:t>AI</w:t>
      </w:r>
      <w:r>
        <w:rPr>
          <w:color w:val="212121"/>
          <w:spacing w:val="-4"/>
          <w:sz w:val="17"/>
        </w:rPr>
        <w:t> </w:t>
      </w:r>
      <w:r>
        <w:rPr>
          <w:color w:val="212121"/>
          <w:sz w:val="17"/>
        </w:rPr>
        <w:t>redefined</w:t>
      </w:r>
      <w:r>
        <w:rPr>
          <w:color w:val="212121"/>
          <w:spacing w:val="-5"/>
          <w:sz w:val="17"/>
        </w:rPr>
        <w:t> </w:t>
      </w:r>
      <w:r>
        <w:rPr>
          <w:color w:val="212121"/>
          <w:sz w:val="17"/>
        </w:rPr>
        <w:t>the</w:t>
      </w:r>
      <w:r>
        <w:rPr>
          <w:color w:val="212121"/>
          <w:spacing w:val="-4"/>
          <w:sz w:val="17"/>
        </w:rPr>
        <w:t> </w:t>
      </w:r>
      <w:r>
        <w:rPr>
          <w:color w:val="212121"/>
          <w:sz w:val="17"/>
        </w:rPr>
        <w:t>role</w:t>
      </w:r>
      <w:r>
        <w:rPr>
          <w:color w:val="212121"/>
          <w:spacing w:val="-5"/>
          <w:sz w:val="17"/>
        </w:rPr>
        <w:t> </w:t>
      </w:r>
      <w:r>
        <w:rPr>
          <w:color w:val="212121"/>
          <w:sz w:val="17"/>
        </w:rPr>
        <w:t>of</w:t>
      </w:r>
      <w:r>
        <w:rPr>
          <w:color w:val="212121"/>
          <w:spacing w:val="-4"/>
          <w:sz w:val="17"/>
        </w:rPr>
        <w:t> </w:t>
      </w:r>
      <w:r>
        <w:rPr>
          <w:color w:val="212121"/>
          <w:sz w:val="17"/>
        </w:rPr>
        <w:t>managerial</w:t>
      </w:r>
      <w:r>
        <w:rPr>
          <w:color w:val="212121"/>
          <w:spacing w:val="-5"/>
          <w:sz w:val="17"/>
        </w:rPr>
        <w:t> </w:t>
      </w:r>
      <w:r>
        <w:rPr>
          <w:color w:val="212121"/>
          <w:spacing w:val="-2"/>
          <w:sz w:val="17"/>
        </w:rPr>
        <w:t>accountants?</w:t>
      </w:r>
    </w:p>
    <w:p>
      <w:pPr>
        <w:pStyle w:val="BodyText"/>
        <w:spacing w:before="9"/>
        <w:rPr>
          <w:sz w:val="16"/>
        </w:rPr>
      </w:pPr>
    </w:p>
    <w:p>
      <w:pPr>
        <w:pStyle w:val="BodyText"/>
        <w:spacing w:line="340" w:lineRule="auto"/>
        <w:ind w:left="457" w:right="238"/>
      </w:pPr>
      <w:r>
        <w:rPr>
          <w:color w:val="212121"/>
        </w:rPr>
        <w:t>AI has shifted the focus from traditional bookkeeping to strategic analysis and decision support, enabling accountants to contribute more significantly to business strategy.</w:t>
      </w:r>
    </w:p>
    <w:p>
      <w:pPr>
        <w:pStyle w:val="ListParagraph"/>
        <w:numPr>
          <w:ilvl w:val="0"/>
          <w:numId w:val="8"/>
        </w:numPr>
        <w:tabs>
          <w:tab w:pos="458" w:val="left" w:leader="none"/>
        </w:tabs>
        <w:spacing w:line="240" w:lineRule="auto" w:before="108" w:after="0"/>
        <w:ind w:left="457" w:right="0" w:hanging="170"/>
        <w:jc w:val="left"/>
        <w:rPr>
          <w:sz w:val="17"/>
        </w:rPr>
      </w:pPr>
      <w:r>
        <w:rPr>
          <w:color w:val="212121"/>
          <w:sz w:val="17"/>
        </w:rPr>
        <w:t>What</w:t>
      </w:r>
      <w:r>
        <w:rPr>
          <w:color w:val="212121"/>
          <w:spacing w:val="-9"/>
          <w:sz w:val="17"/>
        </w:rPr>
        <w:t> </w:t>
      </w:r>
      <w:r>
        <w:rPr>
          <w:color w:val="212121"/>
          <w:sz w:val="17"/>
        </w:rPr>
        <w:t>are</w:t>
      </w:r>
      <w:r>
        <w:rPr>
          <w:color w:val="212121"/>
          <w:spacing w:val="-5"/>
          <w:sz w:val="17"/>
        </w:rPr>
        <w:t> </w:t>
      </w:r>
      <w:r>
        <w:rPr>
          <w:color w:val="212121"/>
          <w:sz w:val="17"/>
        </w:rPr>
        <w:t>the</w:t>
      </w:r>
      <w:r>
        <w:rPr>
          <w:color w:val="212121"/>
          <w:spacing w:val="-6"/>
          <w:sz w:val="17"/>
        </w:rPr>
        <w:t> </w:t>
      </w:r>
      <w:r>
        <w:rPr>
          <w:color w:val="212121"/>
          <w:sz w:val="17"/>
        </w:rPr>
        <w:t>ethical</w:t>
      </w:r>
      <w:r>
        <w:rPr>
          <w:color w:val="212121"/>
          <w:spacing w:val="-5"/>
          <w:sz w:val="17"/>
        </w:rPr>
        <w:t> </w:t>
      </w:r>
      <w:r>
        <w:rPr>
          <w:color w:val="212121"/>
          <w:sz w:val="17"/>
        </w:rPr>
        <w:t>considerations</w:t>
      </w:r>
      <w:r>
        <w:rPr>
          <w:color w:val="212121"/>
          <w:spacing w:val="-6"/>
          <w:sz w:val="17"/>
        </w:rPr>
        <w:t> </w:t>
      </w:r>
      <w:r>
        <w:rPr>
          <w:color w:val="212121"/>
          <w:sz w:val="17"/>
        </w:rPr>
        <w:t>in</w:t>
      </w:r>
      <w:r>
        <w:rPr>
          <w:color w:val="212121"/>
          <w:spacing w:val="-5"/>
          <w:sz w:val="17"/>
        </w:rPr>
        <w:t> </w:t>
      </w:r>
      <w:r>
        <w:rPr>
          <w:color w:val="212121"/>
          <w:sz w:val="17"/>
        </w:rPr>
        <w:t>implementing</w:t>
      </w:r>
      <w:r>
        <w:rPr>
          <w:color w:val="212121"/>
          <w:spacing w:val="-11"/>
          <w:sz w:val="17"/>
        </w:rPr>
        <w:t> </w:t>
      </w:r>
      <w:r>
        <w:rPr>
          <w:color w:val="212121"/>
          <w:sz w:val="17"/>
        </w:rPr>
        <w:t>AI</w:t>
      </w:r>
      <w:r>
        <w:rPr>
          <w:color w:val="212121"/>
          <w:spacing w:val="-5"/>
          <w:sz w:val="17"/>
        </w:rPr>
        <w:t> </w:t>
      </w:r>
      <w:r>
        <w:rPr>
          <w:color w:val="212121"/>
          <w:sz w:val="17"/>
        </w:rPr>
        <w:t>in</w:t>
      </w:r>
      <w:r>
        <w:rPr>
          <w:color w:val="212121"/>
          <w:spacing w:val="-6"/>
          <w:sz w:val="17"/>
        </w:rPr>
        <w:t> </w:t>
      </w:r>
      <w:r>
        <w:rPr>
          <w:color w:val="212121"/>
          <w:sz w:val="17"/>
        </w:rPr>
        <w:t>accounting</w:t>
      </w:r>
      <w:r>
        <w:rPr>
          <w:color w:val="212121"/>
          <w:spacing w:val="-5"/>
          <w:sz w:val="17"/>
        </w:rPr>
        <w:t> </w:t>
      </w:r>
      <w:r>
        <w:rPr>
          <w:color w:val="212121"/>
          <w:spacing w:val="-2"/>
          <w:sz w:val="17"/>
        </w:rPr>
        <w:t>practices?</w:t>
      </w:r>
    </w:p>
    <w:p>
      <w:pPr>
        <w:pStyle w:val="BodyText"/>
        <w:spacing w:before="9"/>
        <w:rPr>
          <w:sz w:val="16"/>
        </w:rPr>
      </w:pPr>
    </w:p>
    <w:p>
      <w:pPr>
        <w:pStyle w:val="BodyText"/>
        <w:spacing w:line="340" w:lineRule="auto"/>
        <w:ind w:left="457"/>
      </w:pPr>
      <w:r>
        <w:rPr>
          <w:color w:val="212121"/>
        </w:rPr>
        <w:t>Ethical concerns include ensuring data accuracy, preventing algorithmic biases, and maintaining transparency in AI-driven decisions to uphold trust and integrity.</w:t>
      </w:r>
    </w:p>
    <w:p>
      <w:pPr>
        <w:pStyle w:val="ListParagraph"/>
        <w:numPr>
          <w:ilvl w:val="0"/>
          <w:numId w:val="8"/>
        </w:numPr>
        <w:tabs>
          <w:tab w:pos="458" w:val="left" w:leader="none"/>
        </w:tabs>
        <w:spacing w:line="240" w:lineRule="auto" w:before="108" w:after="0"/>
        <w:ind w:left="457" w:right="0" w:hanging="170"/>
        <w:jc w:val="left"/>
        <w:rPr>
          <w:sz w:val="17"/>
        </w:rPr>
      </w:pPr>
      <w:r>
        <w:rPr>
          <w:color w:val="212121"/>
          <w:sz w:val="17"/>
        </w:rPr>
        <w:t>How</w:t>
      </w:r>
      <w:r>
        <w:rPr>
          <w:color w:val="212121"/>
          <w:spacing w:val="-8"/>
          <w:sz w:val="17"/>
        </w:rPr>
        <w:t> </w:t>
      </w:r>
      <w:r>
        <w:rPr>
          <w:color w:val="212121"/>
          <w:sz w:val="17"/>
        </w:rPr>
        <w:t>can</w:t>
      </w:r>
      <w:r>
        <w:rPr>
          <w:color w:val="212121"/>
          <w:spacing w:val="-5"/>
          <w:sz w:val="17"/>
        </w:rPr>
        <w:t> </w:t>
      </w:r>
      <w:r>
        <w:rPr>
          <w:color w:val="212121"/>
          <w:sz w:val="17"/>
        </w:rPr>
        <w:t>professionals</w:t>
      </w:r>
      <w:r>
        <w:rPr>
          <w:color w:val="212121"/>
          <w:spacing w:val="-6"/>
          <w:sz w:val="17"/>
        </w:rPr>
        <w:t> </w:t>
      </w:r>
      <w:r>
        <w:rPr>
          <w:color w:val="212121"/>
          <w:sz w:val="17"/>
        </w:rPr>
        <w:t>adapt</w:t>
      </w:r>
      <w:r>
        <w:rPr>
          <w:color w:val="212121"/>
          <w:spacing w:val="-5"/>
          <w:sz w:val="17"/>
        </w:rPr>
        <w:t> </w:t>
      </w:r>
      <w:r>
        <w:rPr>
          <w:color w:val="212121"/>
          <w:sz w:val="17"/>
        </w:rPr>
        <w:t>to</w:t>
      </w:r>
      <w:r>
        <w:rPr>
          <w:color w:val="212121"/>
          <w:spacing w:val="-5"/>
          <w:sz w:val="17"/>
        </w:rPr>
        <w:t> </w:t>
      </w:r>
      <w:r>
        <w:rPr>
          <w:color w:val="212121"/>
          <w:sz w:val="17"/>
        </w:rPr>
        <w:t>the</w:t>
      </w:r>
      <w:r>
        <w:rPr>
          <w:color w:val="212121"/>
          <w:spacing w:val="-5"/>
          <w:sz w:val="17"/>
        </w:rPr>
        <w:t> </w:t>
      </w:r>
      <w:r>
        <w:rPr>
          <w:color w:val="212121"/>
          <w:sz w:val="17"/>
        </w:rPr>
        <w:t>evolving</w:t>
      </w:r>
      <w:r>
        <w:rPr>
          <w:color w:val="212121"/>
          <w:spacing w:val="-11"/>
          <w:sz w:val="17"/>
        </w:rPr>
        <w:t> </w:t>
      </w:r>
      <w:r>
        <w:rPr>
          <w:color w:val="212121"/>
          <w:sz w:val="17"/>
        </w:rPr>
        <w:t>AI</w:t>
      </w:r>
      <w:r>
        <w:rPr>
          <w:color w:val="212121"/>
          <w:spacing w:val="-5"/>
          <w:sz w:val="17"/>
        </w:rPr>
        <w:t> </w:t>
      </w:r>
      <w:r>
        <w:rPr>
          <w:color w:val="212121"/>
          <w:sz w:val="17"/>
        </w:rPr>
        <w:t>landscape</w:t>
      </w:r>
      <w:r>
        <w:rPr>
          <w:color w:val="212121"/>
          <w:spacing w:val="-5"/>
          <w:sz w:val="17"/>
        </w:rPr>
        <w:t> </w:t>
      </w:r>
      <w:r>
        <w:rPr>
          <w:color w:val="212121"/>
          <w:sz w:val="17"/>
        </w:rPr>
        <w:t>in</w:t>
      </w:r>
      <w:r>
        <w:rPr>
          <w:color w:val="212121"/>
          <w:spacing w:val="-5"/>
          <w:sz w:val="17"/>
        </w:rPr>
        <w:t> </w:t>
      </w:r>
      <w:r>
        <w:rPr>
          <w:color w:val="212121"/>
          <w:sz w:val="17"/>
        </w:rPr>
        <w:t>managerial</w:t>
      </w:r>
      <w:r>
        <w:rPr>
          <w:color w:val="212121"/>
          <w:spacing w:val="-6"/>
          <w:sz w:val="17"/>
        </w:rPr>
        <w:t> </w:t>
      </w:r>
      <w:r>
        <w:rPr>
          <w:color w:val="212121"/>
          <w:spacing w:val="-2"/>
          <w:sz w:val="17"/>
        </w:rPr>
        <w:t>accounting?</w:t>
      </w:r>
    </w:p>
    <w:p>
      <w:pPr>
        <w:spacing w:after="0" w:line="240" w:lineRule="auto"/>
        <w:jc w:val="left"/>
        <w:rPr>
          <w:sz w:val="17"/>
        </w:rPr>
        <w:sectPr>
          <w:pgSz w:w="12240" w:h="15840"/>
          <w:pgMar w:top="1420" w:bottom="280" w:left="1420" w:right="1420"/>
        </w:sectPr>
      </w:pPr>
    </w:p>
    <w:p>
      <w:pPr>
        <w:pStyle w:val="BodyText"/>
        <w:spacing w:line="340" w:lineRule="auto" w:before="69"/>
        <w:ind w:left="457" w:right="375"/>
      </w:pPr>
      <w:r>
        <w:rPr>
          <w:color w:val="212121"/>
        </w:rPr>
        <w:t>Continuous learning, upskilling in</w:t>
      </w:r>
      <w:r>
        <w:rPr>
          <w:color w:val="212121"/>
          <w:spacing w:val="-4"/>
        </w:rPr>
        <w:t> </w:t>
      </w:r>
      <w:r>
        <w:rPr>
          <w:color w:val="212121"/>
        </w:rPr>
        <w:t>AI and data analytics, and staying informed about technological advancements are crucial for adapting to the changing field.</w:t>
      </w:r>
    </w:p>
    <w:p>
      <w:pPr>
        <w:spacing w:before="152"/>
        <w:ind w:left="119" w:right="0" w:firstLine="0"/>
        <w:jc w:val="left"/>
        <w:rPr>
          <w:i/>
          <w:sz w:val="22"/>
        </w:rPr>
      </w:pPr>
      <w:r>
        <w:rPr/>
        <w:pict>
          <v:shape style="position:absolute;margin-left:77.25pt;margin-top:21.619156pt;width:79.5pt;height:.1pt;mso-position-horizontal-relative:page;mso-position-vertical-relative:paragraph;z-index:-15227392;mso-wrap-distance-left:0;mso-wrap-distance-right:0" id="docshape887" coordorigin="1545,432" coordsize="1590,0" path="m1545,432l3135,432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420" w:bottom="280" w:left="1420" w:right="1420"/>
        </w:sectPr>
      </w:pPr>
    </w:p>
    <w:p>
      <w:pPr>
        <w:spacing w:before="75"/>
        <w:ind w:left="119" w:right="0" w:firstLine="0"/>
        <w:jc w:val="left"/>
        <w:rPr>
          <w:rFonts w:ascii="Liberation Sans"/>
          <w:i/>
          <w:sz w:val="32"/>
        </w:rPr>
      </w:pPr>
      <w:bookmarkStart w:name="_bookmark449" w:id="611"/>
      <w:bookmarkEnd w:id="611"/>
      <w:r>
        <w:rPr/>
      </w:r>
      <w:r>
        <w:rPr>
          <w:rFonts w:ascii="Liberation Sans"/>
          <w:i/>
          <w:color w:val="212121"/>
          <w:w w:val="99"/>
          <w:sz w:val="32"/>
        </w:rPr>
        <w:t>8</w:t>
      </w:r>
    </w:p>
    <w:p>
      <w:pPr>
        <w:pStyle w:val="BodyText"/>
        <w:rPr>
          <w:rFonts w:ascii="Liberation Sans"/>
          <w:i/>
          <w:sz w:val="41"/>
        </w:rPr>
      </w:pPr>
    </w:p>
    <w:p>
      <w:pPr>
        <w:pStyle w:val="Heading2"/>
        <w:spacing w:line="244" w:lineRule="auto"/>
        <w:ind w:right="375"/>
      </w:pPr>
      <w:bookmarkStart w:name="Chapter 8: Accounting Information System" w:id="612"/>
      <w:bookmarkEnd w:id="612"/>
      <w:r>
        <w:rPr/>
      </w:r>
      <w:bookmarkStart w:name="_bookmark450" w:id="613"/>
      <w:bookmarkEnd w:id="613"/>
      <w:r>
        <w:rPr/>
      </w:r>
      <w:r>
        <w:rPr>
          <w:color w:val="212121"/>
          <w:spacing w:val="21"/>
        </w:rPr>
        <w:t>Accounting</w:t>
      </w:r>
      <w:r>
        <w:rPr>
          <w:color w:val="212121"/>
          <w:spacing w:val="21"/>
        </w:rPr>
        <w:t> Information</w:t>
      </w:r>
      <w:r>
        <w:rPr>
          <w:color w:val="212121"/>
          <w:spacing w:val="21"/>
        </w:rPr>
        <w:t> </w:t>
      </w:r>
      <w:r>
        <w:rPr>
          <w:color w:val="212121"/>
          <w:spacing w:val="20"/>
        </w:rPr>
        <w:t>Systems</w:t>
      </w:r>
      <w:r>
        <w:rPr>
          <w:color w:val="212121"/>
          <w:spacing w:val="20"/>
        </w:rPr>
        <w:t> </w:t>
      </w:r>
      <w:r>
        <w:rPr>
          <w:color w:val="212121"/>
          <w:spacing w:val="19"/>
        </w:rPr>
        <w:t>(AIS)</w:t>
      </w:r>
      <w:r>
        <w:rPr>
          <w:color w:val="212121"/>
          <w:spacing w:val="19"/>
        </w:rPr>
        <w:t> </w:t>
      </w:r>
      <w:r>
        <w:rPr>
          <w:color w:val="212121"/>
          <w:spacing w:val="20"/>
        </w:rPr>
        <w:t>through</w:t>
      </w:r>
      <w:r>
        <w:rPr>
          <w:color w:val="212121"/>
          <w:spacing w:val="20"/>
        </w:rPr>
        <w:t> </w:t>
      </w:r>
      <w:r>
        <w:rPr>
          <w:color w:val="212121"/>
          <w:spacing w:val="16"/>
        </w:rPr>
        <w:t>the </w:t>
      </w:r>
      <w:r>
        <w:rPr>
          <w:color w:val="212121"/>
          <w:spacing w:val="12"/>
        </w:rPr>
        <w:t>AI </w:t>
      </w:r>
      <w:r>
        <w:rPr>
          <w:color w:val="212121"/>
          <w:spacing w:val="14"/>
        </w:rPr>
        <w:t>Lens</w:t>
      </w:r>
    </w:p>
    <w:p>
      <w:pPr>
        <w:spacing w:after="0" w:line="244" w:lineRule="auto"/>
        <w:sectPr>
          <w:pgSz w:w="12240" w:h="15840"/>
          <w:pgMar w:top="1800" w:bottom="280" w:left="1420" w:right="1420"/>
        </w:sectPr>
      </w:pPr>
    </w:p>
    <w:p>
      <w:pPr>
        <w:spacing w:line="340" w:lineRule="auto" w:before="69"/>
        <w:ind w:left="4231" w:right="375" w:hanging="3874"/>
        <w:jc w:val="left"/>
        <w:rPr>
          <w:i/>
          <w:sz w:val="22"/>
        </w:rPr>
      </w:pPr>
      <w:r>
        <w:rPr>
          <w:i/>
          <w:color w:val="212121"/>
          <w:sz w:val="22"/>
        </w:rPr>
        <w:t>“Innovation in AI is making accounting a lucrative profession for accountants who can leverage</w:t>
      </w:r>
      <w:r>
        <w:rPr>
          <w:i/>
          <w:color w:val="212121"/>
          <w:sz w:val="22"/>
        </w:rPr>
        <w:t> its value.”</w:t>
      </w:r>
    </w:p>
    <w:p>
      <w:pPr>
        <w:spacing w:before="107"/>
        <w:ind w:left="5235" w:right="0" w:firstLine="0"/>
        <w:jc w:val="left"/>
        <w:rPr>
          <w:i/>
          <w:sz w:val="22"/>
        </w:rPr>
      </w:pPr>
      <w:r>
        <w:rPr>
          <w:i/>
          <w:color w:val="212121"/>
          <w:sz w:val="22"/>
        </w:rPr>
        <w:t>-</w:t>
      </w:r>
      <w:r>
        <w:rPr>
          <w:i/>
          <w:color w:val="212121"/>
          <w:spacing w:val="4"/>
          <w:sz w:val="22"/>
        </w:rPr>
        <w:t> </w:t>
      </w:r>
      <w:r>
        <w:rPr>
          <w:i/>
          <w:color w:val="212121"/>
          <w:sz w:val="22"/>
        </w:rPr>
        <w:t>Jeff</w:t>
      </w:r>
      <w:r>
        <w:rPr>
          <w:i/>
          <w:color w:val="212121"/>
          <w:spacing w:val="5"/>
          <w:sz w:val="22"/>
        </w:rPr>
        <w:t> </w:t>
      </w:r>
      <w:r>
        <w:rPr>
          <w:i/>
          <w:color w:val="212121"/>
          <w:sz w:val="22"/>
        </w:rPr>
        <w:t>Dernavich,</w:t>
      </w:r>
      <w:r>
        <w:rPr>
          <w:i/>
          <w:color w:val="212121"/>
          <w:spacing w:val="5"/>
          <w:sz w:val="22"/>
        </w:rPr>
        <w:t> </w:t>
      </w:r>
      <w:r>
        <w:rPr>
          <w:i/>
          <w:color w:val="212121"/>
          <w:sz w:val="22"/>
        </w:rPr>
        <w:t>VP of</w:t>
      </w:r>
      <w:r>
        <w:rPr>
          <w:i/>
          <w:color w:val="212121"/>
          <w:spacing w:val="5"/>
          <w:sz w:val="22"/>
        </w:rPr>
        <w:t> </w:t>
      </w:r>
      <w:r>
        <w:rPr>
          <w:i/>
          <w:color w:val="212121"/>
          <w:sz w:val="22"/>
        </w:rPr>
        <w:t>Product,</w:t>
      </w:r>
      <w:r>
        <w:rPr>
          <w:i/>
          <w:color w:val="212121"/>
          <w:spacing w:val="5"/>
          <w:sz w:val="22"/>
        </w:rPr>
        <w:t> </w:t>
      </w:r>
      <w:r>
        <w:rPr>
          <w:i/>
          <w:color w:val="212121"/>
          <w:spacing w:val="-2"/>
          <w:sz w:val="22"/>
        </w:rPr>
        <w:t>LeaseQuery</w:t>
      </w:r>
    </w:p>
    <w:p>
      <w:pPr>
        <w:pStyle w:val="BodyText"/>
        <w:spacing w:before="8"/>
        <w:rPr>
          <w:i/>
          <w:sz w:val="19"/>
        </w:rPr>
      </w:pPr>
    </w:p>
    <w:p>
      <w:pPr>
        <w:pStyle w:val="BodyText"/>
        <w:spacing w:line="340" w:lineRule="auto"/>
        <w:ind w:left="119" w:right="238"/>
      </w:pPr>
      <w:r>
        <w:rPr>
          <w:color w:val="212121"/>
        </w:rPr>
        <w:t>This chapter </w:t>
      </w:r>
      <w:bookmarkStart w:name="_bookmark452" w:id="614"/>
      <w:bookmarkEnd w:id="614"/>
      <w:r>
        <w:rPr>
          <w:color w:val="212121"/>
        </w:rPr>
        <w:t>e</w:t>
      </w:r>
      <w:r>
        <w:rPr>
          <w:color w:val="212121"/>
        </w:rPr>
        <w:t>mbarks on an exploratory journey toward integrating </w:t>
      </w:r>
      <w:r>
        <w:rPr>
          <w:b/>
          <w:color w:val="212121"/>
        </w:rPr>
        <w:t>artificial intelligence </w:t>
      </w:r>
      <w:r>
        <w:rPr>
          <w:color w:val="212121"/>
        </w:rPr>
        <w:t>(</w:t>
      </w:r>
      <w:r>
        <w:rPr>
          <w:b/>
          <w:color w:val="212121"/>
        </w:rPr>
        <w:t>AI</w:t>
      </w:r>
      <w:r>
        <w:rPr>
          <w:color w:val="212121"/>
        </w:rPr>
        <w:t>) into </w:t>
      </w:r>
      <w:r>
        <w:rPr>
          <w:b/>
          <w:color w:val="212121"/>
        </w:rPr>
        <w:t>accounting information systems </w:t>
      </w:r>
      <w:r>
        <w:rPr>
          <w:color w:val="212121"/>
        </w:rPr>
        <w:t>(</w:t>
      </w:r>
      <w:r>
        <w:rPr>
          <w:b/>
          <w:color w:val="212121"/>
        </w:rPr>
        <w:t>AIS</w:t>
      </w:r>
      <w:r>
        <w:rPr>
          <w:color w:val="212121"/>
        </w:rPr>
        <w:t>). We’ll </w:t>
      </w:r>
      <w:bookmarkStart w:name="_bookmark451" w:id="615"/>
      <w:bookmarkEnd w:id="615"/>
      <w:r>
        <w:rPr>
          <w:color w:val="212121"/>
        </w:rPr>
        <w:t>d</w:t>
      </w:r>
      <w:r>
        <w:rPr>
          <w:color w:val="212121"/>
        </w:rPr>
        <w:t>elve into how this integration is not merely an enhancement but a transformative shift in the accounting landscape. This chapter aims to unravel the complexities and potential of</w:t>
      </w:r>
      <w:r>
        <w:rPr>
          <w:color w:val="212121"/>
          <w:spacing w:val="-4"/>
        </w:rPr>
        <w:t> </w:t>
      </w:r>
      <w:r>
        <w:rPr>
          <w:color w:val="212121"/>
        </w:rPr>
        <w:t>AI-driven</w:t>
      </w:r>
      <w:r>
        <w:rPr>
          <w:color w:val="212121"/>
          <w:spacing w:val="-4"/>
        </w:rPr>
        <w:t> </w:t>
      </w:r>
      <w:r>
        <w:rPr>
          <w:color w:val="212121"/>
        </w:rPr>
        <w:t>AIS, providing insights into how these systems are reshaping financial data processing, analysis, and reporting.</w:t>
      </w:r>
    </w:p>
    <w:p>
      <w:pPr>
        <w:pStyle w:val="BodyText"/>
        <w:spacing w:line="340" w:lineRule="auto" w:before="109"/>
        <w:ind w:left="119" w:right="176"/>
      </w:pPr>
      <w:r>
        <w:rPr>
          <w:color w:val="212121"/>
        </w:rPr>
        <w:t>The incorporation of AI into AIS marks a significant milestone in the evolution of accounting</w:t>
      </w:r>
      <w:r>
        <w:rPr>
          <w:color w:val="212121"/>
          <w:spacing w:val="40"/>
        </w:rPr>
        <w:t> </w:t>
      </w:r>
      <w:r>
        <w:rPr>
          <w:color w:val="212121"/>
        </w:rPr>
        <w:t>practices. AI technologies bring unprecedented efficiency, accuracy, and capabilities to AIS, transforming them from mere data-recording systems into powerful analytical tools. We’ll discuss the growing</w:t>
      </w:r>
      <w:r>
        <w:rPr>
          <w:color w:val="212121"/>
          <w:spacing w:val="23"/>
        </w:rPr>
        <w:t> </w:t>
      </w:r>
      <w:r>
        <w:rPr>
          <w:color w:val="212121"/>
        </w:rPr>
        <w:t>relevance</w:t>
      </w:r>
      <w:r>
        <w:rPr>
          <w:color w:val="212121"/>
          <w:spacing w:val="23"/>
        </w:rPr>
        <w:t> </w:t>
      </w:r>
      <w:r>
        <w:rPr>
          <w:color w:val="212121"/>
        </w:rPr>
        <w:t>of AI</w:t>
      </w:r>
      <w:r>
        <w:rPr>
          <w:color w:val="212121"/>
          <w:spacing w:val="23"/>
        </w:rPr>
        <w:t> </w:t>
      </w:r>
      <w:r>
        <w:rPr>
          <w:color w:val="212121"/>
        </w:rPr>
        <w:t>in</w:t>
      </w:r>
      <w:r>
        <w:rPr>
          <w:color w:val="212121"/>
          <w:spacing w:val="23"/>
        </w:rPr>
        <w:t> </w:t>
      </w:r>
      <w:r>
        <w:rPr>
          <w:color w:val="212121"/>
        </w:rPr>
        <w:t>modern AIS,</w:t>
      </w:r>
      <w:r>
        <w:rPr>
          <w:color w:val="212121"/>
          <w:spacing w:val="23"/>
        </w:rPr>
        <w:t> </w:t>
      </w:r>
      <w:r>
        <w:rPr>
          <w:color w:val="212121"/>
        </w:rPr>
        <w:t>highlighting</w:t>
      </w:r>
      <w:r>
        <w:rPr>
          <w:color w:val="212121"/>
          <w:spacing w:val="23"/>
        </w:rPr>
        <w:t> </w:t>
      </w:r>
      <w:r>
        <w:rPr>
          <w:color w:val="212121"/>
        </w:rPr>
        <w:t>how AI-driven</w:t>
      </w:r>
      <w:r>
        <w:rPr>
          <w:color w:val="212121"/>
          <w:spacing w:val="23"/>
        </w:rPr>
        <w:t> </w:t>
      </w:r>
      <w:r>
        <w:rPr>
          <w:color w:val="212121"/>
        </w:rPr>
        <w:t>innovations</w:t>
      </w:r>
      <w:r>
        <w:rPr>
          <w:color w:val="212121"/>
          <w:spacing w:val="23"/>
        </w:rPr>
        <w:t> </w:t>
      </w:r>
      <w:r>
        <w:rPr>
          <w:color w:val="212121"/>
        </w:rPr>
        <w:t>enable</w:t>
      </w:r>
      <w:r>
        <w:rPr>
          <w:color w:val="212121"/>
          <w:spacing w:val="23"/>
        </w:rPr>
        <w:t> </w:t>
      </w:r>
      <w:r>
        <w:rPr>
          <w:color w:val="212121"/>
        </w:rPr>
        <w:t>accountants to gain deeper insights, forecast financial trends more accurately, and make more informed strategic decisions.</w:t>
      </w:r>
      <w:r>
        <w:rPr>
          <w:color w:val="212121"/>
          <w:spacing w:val="15"/>
        </w:rPr>
        <w:t> </w:t>
      </w:r>
      <w:r>
        <w:rPr>
          <w:color w:val="212121"/>
        </w:rPr>
        <w:t>The</w:t>
      </w:r>
      <w:r>
        <w:rPr>
          <w:color w:val="212121"/>
          <w:spacing w:val="21"/>
        </w:rPr>
        <w:t> </w:t>
      </w:r>
      <w:r>
        <w:rPr>
          <w:color w:val="212121"/>
        </w:rPr>
        <w:t>integration</w:t>
      </w:r>
      <w:r>
        <w:rPr>
          <w:color w:val="212121"/>
          <w:spacing w:val="21"/>
        </w:rPr>
        <w:t> </w:t>
      </w:r>
      <w:r>
        <w:rPr>
          <w:color w:val="212121"/>
        </w:rPr>
        <w:t>of AI</w:t>
      </w:r>
      <w:r>
        <w:rPr>
          <w:color w:val="212121"/>
          <w:spacing w:val="21"/>
        </w:rPr>
        <w:t> </w:t>
      </w:r>
      <w:r>
        <w:rPr>
          <w:color w:val="212121"/>
        </w:rPr>
        <w:t>not</w:t>
      </w:r>
      <w:r>
        <w:rPr>
          <w:color w:val="212121"/>
          <w:spacing w:val="21"/>
        </w:rPr>
        <w:t> </w:t>
      </w:r>
      <w:r>
        <w:rPr>
          <w:color w:val="212121"/>
        </w:rPr>
        <w:t>only</w:t>
      </w:r>
      <w:r>
        <w:rPr>
          <w:color w:val="212121"/>
          <w:spacing w:val="21"/>
        </w:rPr>
        <w:t> </w:t>
      </w:r>
      <w:r>
        <w:rPr>
          <w:color w:val="212121"/>
        </w:rPr>
        <w:t>enhances</w:t>
      </w:r>
      <w:r>
        <w:rPr>
          <w:color w:val="212121"/>
          <w:spacing w:val="21"/>
        </w:rPr>
        <w:t> </w:t>
      </w:r>
      <w:r>
        <w:rPr>
          <w:color w:val="212121"/>
        </w:rPr>
        <w:t>existing</w:t>
      </w:r>
      <w:r>
        <w:rPr>
          <w:color w:val="212121"/>
          <w:spacing w:val="21"/>
        </w:rPr>
        <w:t> </w:t>
      </w:r>
      <w:r>
        <w:rPr>
          <w:color w:val="212121"/>
        </w:rPr>
        <w:t>functionalities</w:t>
      </w:r>
      <w:r>
        <w:rPr>
          <w:color w:val="212121"/>
          <w:spacing w:val="21"/>
        </w:rPr>
        <w:t> </w:t>
      </w:r>
      <w:r>
        <w:rPr>
          <w:color w:val="212121"/>
        </w:rPr>
        <w:t>but</w:t>
      </w:r>
      <w:r>
        <w:rPr>
          <w:color w:val="212121"/>
          <w:spacing w:val="21"/>
        </w:rPr>
        <w:t> </w:t>
      </w:r>
      <w:r>
        <w:rPr>
          <w:color w:val="212121"/>
        </w:rPr>
        <w:t>also</w:t>
      </w:r>
      <w:r>
        <w:rPr>
          <w:color w:val="212121"/>
          <w:spacing w:val="21"/>
        </w:rPr>
        <w:t> </w:t>
      </w:r>
      <w:r>
        <w:rPr>
          <w:color w:val="212121"/>
        </w:rPr>
        <w:t>opens</w:t>
      </w:r>
      <w:r>
        <w:rPr>
          <w:color w:val="212121"/>
          <w:spacing w:val="21"/>
        </w:rPr>
        <w:t> </w:t>
      </w:r>
      <w:r>
        <w:rPr>
          <w:color w:val="212121"/>
        </w:rPr>
        <w:t>new</w:t>
      </w:r>
      <w:r>
        <w:rPr>
          <w:color w:val="212121"/>
        </w:rPr>
        <w:t> avenues for predictive analytics, risk assessment, and decision support in accounting.</w:t>
      </w:r>
    </w:p>
    <w:p>
      <w:pPr>
        <w:pStyle w:val="BodyText"/>
        <w:rPr>
          <w:sz w:val="34"/>
        </w:rPr>
      </w:pPr>
    </w:p>
    <w:p>
      <w:pPr>
        <w:pStyle w:val="Heading2"/>
      </w:pPr>
      <w:bookmarkStart w:name="The background and evolution of AIS" w:id="616"/>
      <w:bookmarkEnd w:id="616"/>
      <w:r>
        <w:rPr/>
      </w:r>
      <w:bookmarkStart w:name="_bookmark453" w:id="617"/>
      <w:bookmarkEnd w:id="617"/>
      <w:r>
        <w:rPr/>
      </w:r>
      <w:r>
        <w:rPr>
          <w:color w:val="212121"/>
          <w:spacing w:val="16"/>
        </w:rPr>
        <w:t>The</w:t>
      </w:r>
      <w:r>
        <w:rPr>
          <w:color w:val="212121"/>
          <w:spacing w:val="41"/>
        </w:rPr>
        <w:t> </w:t>
      </w:r>
      <w:r>
        <w:rPr>
          <w:color w:val="212121"/>
          <w:spacing w:val="21"/>
        </w:rPr>
        <w:t>background</w:t>
      </w:r>
      <w:r>
        <w:rPr>
          <w:color w:val="212121"/>
          <w:spacing w:val="41"/>
        </w:rPr>
        <w:t> </w:t>
      </w:r>
      <w:r>
        <w:rPr>
          <w:color w:val="212121"/>
          <w:spacing w:val="16"/>
        </w:rPr>
        <w:t>and</w:t>
      </w:r>
      <w:r>
        <w:rPr>
          <w:color w:val="212121"/>
          <w:spacing w:val="41"/>
        </w:rPr>
        <w:t> </w:t>
      </w:r>
      <w:r>
        <w:rPr>
          <w:color w:val="212121"/>
          <w:spacing w:val="21"/>
        </w:rPr>
        <w:t>evolution</w:t>
      </w:r>
      <w:r>
        <w:rPr>
          <w:color w:val="212121"/>
          <w:spacing w:val="41"/>
        </w:rPr>
        <w:t> </w:t>
      </w:r>
      <w:r>
        <w:rPr>
          <w:color w:val="212121"/>
          <w:spacing w:val="12"/>
        </w:rPr>
        <w:t>of</w:t>
      </w:r>
      <w:r>
        <w:rPr>
          <w:color w:val="212121"/>
          <w:spacing w:val="24"/>
        </w:rPr>
        <w:t> </w:t>
      </w:r>
      <w:r>
        <w:rPr>
          <w:color w:val="212121"/>
          <w:spacing w:val="11"/>
        </w:rPr>
        <w:t>AIS</w:t>
      </w:r>
    </w:p>
    <w:p>
      <w:pPr>
        <w:pStyle w:val="BodyText"/>
        <w:spacing w:line="340" w:lineRule="auto" w:before="192"/>
        <w:ind w:left="119" w:right="238"/>
      </w:pPr>
      <w:r>
        <w:rPr>
          <w:color w:val="212121"/>
        </w:rPr>
        <w:t>The AIS</w:t>
      </w:r>
      <w:r>
        <w:rPr>
          <w:color w:val="212121"/>
          <w:spacing w:val="21"/>
        </w:rPr>
        <w:t> </w:t>
      </w:r>
      <w:bookmarkStart w:name="_bookmark454" w:id="618"/>
      <w:bookmarkEnd w:id="618"/>
      <w:r>
        <w:rPr>
          <w:color w:val="212121"/>
        </w:rPr>
        <w:t>j</w:t>
      </w:r>
      <w:r>
        <w:rPr>
          <w:color w:val="212121"/>
        </w:rPr>
        <w:t>ourney</w:t>
      </w:r>
      <w:r>
        <w:rPr>
          <w:color w:val="212121"/>
          <w:spacing w:val="21"/>
        </w:rPr>
        <w:t> </w:t>
      </w:r>
      <w:r>
        <w:rPr>
          <w:color w:val="212121"/>
        </w:rPr>
        <w:t>is</w:t>
      </w:r>
      <w:r>
        <w:rPr>
          <w:color w:val="212121"/>
          <w:spacing w:val="21"/>
        </w:rPr>
        <w:t> </w:t>
      </w:r>
      <w:r>
        <w:rPr>
          <w:color w:val="212121"/>
        </w:rPr>
        <w:t>a</w:t>
      </w:r>
      <w:r>
        <w:rPr>
          <w:color w:val="212121"/>
          <w:spacing w:val="21"/>
        </w:rPr>
        <w:t> </w:t>
      </w:r>
      <w:r>
        <w:rPr>
          <w:color w:val="212121"/>
        </w:rPr>
        <w:t>fascinating</w:t>
      </w:r>
      <w:r>
        <w:rPr>
          <w:color w:val="212121"/>
          <w:spacing w:val="21"/>
        </w:rPr>
        <w:t> </w:t>
      </w:r>
      <w:r>
        <w:rPr>
          <w:color w:val="212121"/>
        </w:rPr>
        <w:t>tale</w:t>
      </w:r>
      <w:r>
        <w:rPr>
          <w:color w:val="212121"/>
          <w:spacing w:val="21"/>
        </w:rPr>
        <w:t> </w:t>
      </w:r>
      <w:r>
        <w:rPr>
          <w:color w:val="212121"/>
        </w:rPr>
        <w:t>of</w:t>
      </w:r>
      <w:r>
        <w:rPr>
          <w:color w:val="212121"/>
          <w:spacing w:val="21"/>
        </w:rPr>
        <w:t> </w:t>
      </w:r>
      <w:r>
        <w:rPr>
          <w:color w:val="212121"/>
        </w:rPr>
        <w:t>evolution</w:t>
      </w:r>
      <w:r>
        <w:rPr>
          <w:color w:val="212121"/>
          <w:spacing w:val="21"/>
        </w:rPr>
        <w:t> </w:t>
      </w:r>
      <w:r>
        <w:rPr>
          <w:color w:val="212121"/>
        </w:rPr>
        <w:t>from</w:t>
      </w:r>
      <w:r>
        <w:rPr>
          <w:color w:val="212121"/>
          <w:spacing w:val="21"/>
        </w:rPr>
        <w:t> </w:t>
      </w:r>
      <w:r>
        <w:rPr>
          <w:color w:val="212121"/>
        </w:rPr>
        <w:t>rudimentary</w:t>
      </w:r>
      <w:r>
        <w:rPr>
          <w:color w:val="212121"/>
          <w:spacing w:val="21"/>
        </w:rPr>
        <w:t> </w:t>
      </w:r>
      <w:r>
        <w:rPr>
          <w:color w:val="212121"/>
        </w:rPr>
        <w:t>manual</w:t>
      </w:r>
      <w:r>
        <w:rPr>
          <w:color w:val="212121"/>
          <w:spacing w:val="21"/>
        </w:rPr>
        <w:t> </w:t>
      </w:r>
      <w:r>
        <w:rPr>
          <w:color w:val="212121"/>
        </w:rPr>
        <w:t>processes</w:t>
      </w:r>
      <w:r>
        <w:rPr>
          <w:color w:val="212121"/>
          <w:spacing w:val="21"/>
        </w:rPr>
        <w:t> </w:t>
      </w:r>
      <w:r>
        <w:rPr>
          <w:color w:val="212121"/>
        </w:rPr>
        <w:t>to sophisticated, software-based systems. Initially, accounting was predominantly a manual task</w:t>
      </w:r>
      <w:r>
        <w:rPr>
          <w:color w:val="212121"/>
          <w:spacing w:val="40"/>
        </w:rPr>
        <w:t> </w:t>
      </w:r>
      <w:r>
        <w:rPr>
          <w:color w:val="212121"/>
        </w:rPr>
        <w:t>involving ledger books, where accountants manually recorded financial transactions. This era was characterized by intensive labor, a high propensity for human error, and significant time consumption for data entry and reconciliation.</w:t>
      </w:r>
    </w:p>
    <w:p>
      <w:pPr>
        <w:pStyle w:val="BodyText"/>
        <w:spacing w:line="340" w:lineRule="auto" w:before="124"/>
        <w:ind w:left="119" w:right="375"/>
      </w:pPr>
      <w:r>
        <w:rPr>
          <w:color w:val="212121"/>
        </w:rPr>
        <w:t>The need for more efficient and accurate accounting processes became evident as the business world became more complex. This necessity paved the way for introducing mechanical and electronic calculators, significantly speeding up calculations, but still requiring manual data entry and </w:t>
      </w:r>
      <w:r>
        <w:rPr>
          <w:color w:val="212121"/>
          <w:spacing w:val="-2"/>
        </w:rPr>
        <w:t>management.</w:t>
      </w:r>
    </w:p>
    <w:p>
      <w:pPr>
        <w:pStyle w:val="BodyText"/>
        <w:spacing w:line="340" w:lineRule="auto" w:before="108"/>
        <w:ind w:left="119" w:right="238"/>
      </w:pPr>
      <w:r>
        <w:rPr>
          <w:color w:val="212121"/>
        </w:rPr>
        <w:t>This fundamental transformation began with the advent of computers. In the mid-20th century, as computers became more accessible, AIS began transitioning to computer-based </w:t>
      </w:r>
      <w:bookmarkStart w:name="_bookmark455" w:id="619"/>
      <w:bookmarkEnd w:id="619"/>
      <w:r>
        <w:rPr>
          <w:color w:val="212121"/>
        </w:rPr>
        <w:t>m</w:t>
      </w:r>
      <w:r>
        <w:rPr>
          <w:color w:val="212121"/>
        </w:rPr>
        <w:t>ethods. Early systems required more extensive and often limited essential bookkeeping functions. However, this marked the beginning of a new era in accounting, one where efficiency and accuracy started to take center stage.</w:t>
      </w:r>
    </w:p>
    <w:p>
      <w:pPr>
        <w:pStyle w:val="BodyText"/>
        <w:spacing w:line="340" w:lineRule="auto" w:before="123"/>
        <w:ind w:left="119" w:right="270"/>
      </w:pPr>
      <w:r>
        <w:rPr>
          <w:color w:val="212121"/>
        </w:rPr>
        <w:t>The development of software applications in the late 20th century brought a more sophisticated</w:t>
      </w:r>
      <w:r>
        <w:rPr>
          <w:color w:val="212121"/>
          <w:spacing w:val="-3"/>
        </w:rPr>
        <w:t> </w:t>
      </w:r>
      <w:r>
        <w:rPr>
          <w:color w:val="212121"/>
        </w:rPr>
        <w:t>AIS. With</w:t>
      </w:r>
      <w:r>
        <w:rPr>
          <w:color w:val="212121"/>
          <w:spacing w:val="6"/>
        </w:rPr>
        <w:t> </w:t>
      </w:r>
      <w:r>
        <w:rPr>
          <w:color w:val="212121"/>
        </w:rPr>
        <w:t>incredible</w:t>
      </w:r>
      <w:r>
        <w:rPr>
          <w:color w:val="212121"/>
          <w:spacing w:val="7"/>
        </w:rPr>
        <w:t> </w:t>
      </w:r>
      <w:r>
        <w:rPr>
          <w:color w:val="212121"/>
        </w:rPr>
        <w:t>speed</w:t>
      </w:r>
      <w:r>
        <w:rPr>
          <w:color w:val="212121"/>
          <w:spacing w:val="7"/>
        </w:rPr>
        <w:t> </w:t>
      </w:r>
      <w:r>
        <w:rPr>
          <w:color w:val="212121"/>
        </w:rPr>
        <w:t>and</w:t>
      </w:r>
      <w:r>
        <w:rPr>
          <w:color w:val="212121"/>
          <w:spacing w:val="7"/>
        </w:rPr>
        <w:t> </w:t>
      </w:r>
      <w:r>
        <w:rPr>
          <w:color w:val="212121"/>
        </w:rPr>
        <w:t>reduced</w:t>
      </w:r>
      <w:r>
        <w:rPr>
          <w:color w:val="212121"/>
          <w:spacing w:val="7"/>
        </w:rPr>
        <w:t> </w:t>
      </w:r>
      <w:r>
        <w:rPr>
          <w:color w:val="212121"/>
        </w:rPr>
        <w:t>errors,</w:t>
      </w:r>
      <w:r>
        <w:rPr>
          <w:color w:val="212121"/>
          <w:spacing w:val="7"/>
        </w:rPr>
        <w:t> </w:t>
      </w:r>
      <w:r>
        <w:rPr>
          <w:color w:val="212121"/>
        </w:rPr>
        <w:t>these</w:t>
      </w:r>
      <w:r>
        <w:rPr>
          <w:color w:val="212121"/>
          <w:spacing w:val="7"/>
        </w:rPr>
        <w:t> </w:t>
      </w:r>
      <w:r>
        <w:rPr>
          <w:color w:val="212121"/>
        </w:rPr>
        <w:t>systems</w:t>
      </w:r>
      <w:r>
        <w:rPr>
          <w:color w:val="212121"/>
          <w:spacing w:val="7"/>
        </w:rPr>
        <w:t> </w:t>
      </w:r>
      <w:r>
        <w:rPr>
          <w:color w:val="212121"/>
        </w:rPr>
        <w:t>could</w:t>
      </w:r>
      <w:r>
        <w:rPr>
          <w:color w:val="212121"/>
          <w:spacing w:val="7"/>
        </w:rPr>
        <w:t> </w:t>
      </w:r>
      <w:r>
        <w:rPr>
          <w:color w:val="212121"/>
        </w:rPr>
        <w:t>handle</w:t>
      </w:r>
      <w:r>
        <w:rPr>
          <w:color w:val="212121"/>
          <w:spacing w:val="6"/>
        </w:rPr>
        <w:t> </w:t>
      </w:r>
      <w:r>
        <w:rPr>
          <w:color w:val="212121"/>
        </w:rPr>
        <w:t>various</w:t>
      </w:r>
      <w:r>
        <w:rPr>
          <w:color w:val="212121"/>
          <w:spacing w:val="7"/>
        </w:rPr>
        <w:t> </w:t>
      </w:r>
      <w:r>
        <w:rPr>
          <w:color w:val="212121"/>
        </w:rPr>
        <w:t>accounting</w:t>
      </w:r>
      <w:r>
        <w:rPr>
          <w:color w:val="212121"/>
          <w:spacing w:val="7"/>
        </w:rPr>
        <w:t> </w:t>
      </w:r>
      <w:r>
        <w:rPr>
          <w:color w:val="212121"/>
        </w:rPr>
        <w:t>tasks,</w:t>
      </w:r>
      <w:r>
        <w:rPr>
          <w:color w:val="212121"/>
          <w:spacing w:val="7"/>
        </w:rPr>
        <w:t> </w:t>
      </w:r>
      <w:r>
        <w:rPr>
          <w:color w:val="212121"/>
          <w:spacing w:val="-4"/>
        </w:rPr>
        <w:t>from</w:t>
      </w:r>
    </w:p>
    <w:p>
      <w:pPr>
        <w:spacing w:after="0" w:line="340" w:lineRule="auto"/>
        <w:sectPr>
          <w:pgSz w:w="12240" w:h="15840"/>
          <w:pgMar w:top="1540" w:bottom="280" w:left="1420" w:right="1420"/>
        </w:sectPr>
      </w:pPr>
    </w:p>
    <w:p>
      <w:pPr>
        <w:pStyle w:val="BodyText"/>
        <w:spacing w:line="340" w:lineRule="auto" w:before="69"/>
        <w:ind w:left="119" w:right="375"/>
      </w:pPr>
      <w:r>
        <w:rPr>
          <w:color w:val="212121"/>
        </w:rPr>
        <w:t>transaction recording to generating financial statements. The introduction of databases and networking allowed for the centralization and easy sharing of financial data, further enhancing the efficiency of accounting processes.</w:t>
      </w:r>
    </w:p>
    <w:p>
      <w:pPr>
        <w:pStyle w:val="BodyText"/>
        <w:spacing w:before="8"/>
        <w:rPr>
          <w:sz w:val="33"/>
        </w:rPr>
      </w:pPr>
    </w:p>
    <w:p>
      <w:pPr>
        <w:pStyle w:val="Heading2"/>
      </w:pPr>
      <w:bookmarkStart w:name="The advent of AI in AIS" w:id="620"/>
      <w:bookmarkEnd w:id="620"/>
      <w:r>
        <w:rPr/>
      </w:r>
      <w:bookmarkStart w:name="_bookmark456" w:id="621"/>
      <w:bookmarkEnd w:id="621"/>
      <w:r>
        <w:rPr/>
      </w:r>
      <w:r>
        <w:rPr>
          <w:color w:val="212121"/>
          <w:spacing w:val="16"/>
        </w:rPr>
        <w:t>The</w:t>
      </w:r>
      <w:r>
        <w:rPr>
          <w:color w:val="212121"/>
          <w:spacing w:val="43"/>
        </w:rPr>
        <w:t> </w:t>
      </w:r>
      <w:r>
        <w:rPr>
          <w:color w:val="212121"/>
          <w:spacing w:val="20"/>
        </w:rPr>
        <w:t>advent</w:t>
      </w:r>
      <w:r>
        <w:rPr>
          <w:color w:val="212121"/>
          <w:spacing w:val="43"/>
        </w:rPr>
        <w:t> </w:t>
      </w:r>
      <w:r>
        <w:rPr>
          <w:color w:val="212121"/>
          <w:spacing w:val="12"/>
        </w:rPr>
        <w:t>of</w:t>
      </w:r>
      <w:r>
        <w:rPr>
          <w:color w:val="212121"/>
          <w:spacing w:val="26"/>
        </w:rPr>
        <w:t> </w:t>
      </w:r>
      <w:r>
        <w:rPr>
          <w:color w:val="212121"/>
          <w:spacing w:val="12"/>
        </w:rPr>
        <w:t>AI</w:t>
      </w:r>
      <w:r>
        <w:rPr>
          <w:color w:val="212121"/>
          <w:spacing w:val="44"/>
        </w:rPr>
        <w:t> </w:t>
      </w:r>
      <w:r>
        <w:rPr>
          <w:color w:val="212121"/>
          <w:spacing w:val="12"/>
        </w:rPr>
        <w:t>in</w:t>
      </w:r>
      <w:r>
        <w:rPr>
          <w:color w:val="212121"/>
          <w:spacing w:val="26"/>
        </w:rPr>
        <w:t> </w:t>
      </w:r>
      <w:r>
        <w:rPr>
          <w:color w:val="212121"/>
          <w:spacing w:val="11"/>
        </w:rPr>
        <w:t>AIS</w:t>
      </w:r>
    </w:p>
    <w:p>
      <w:pPr>
        <w:pStyle w:val="BodyText"/>
        <w:spacing w:line="340" w:lineRule="auto" w:before="312"/>
        <w:ind w:left="119" w:right="270"/>
      </w:pPr>
      <w:r>
        <w:rPr>
          <w:color w:val="212121"/>
        </w:rPr>
        <w:t>The integration of</w:t>
      </w:r>
      <w:r>
        <w:rPr>
          <w:color w:val="212121"/>
          <w:spacing w:val="-5"/>
        </w:rPr>
        <w:t> </w:t>
      </w:r>
      <w:r>
        <w:rPr>
          <w:color w:val="212121"/>
        </w:rPr>
        <w:t>AI into</w:t>
      </w:r>
      <w:r>
        <w:rPr>
          <w:color w:val="212121"/>
          <w:spacing w:val="-5"/>
        </w:rPr>
        <w:t> </w:t>
      </w:r>
      <w:r>
        <w:rPr>
          <w:color w:val="212121"/>
        </w:rPr>
        <w:t>AIS is a relatively recent development; It has already begun to significantl</w:t>
      </w:r>
      <w:bookmarkStart w:name="_bookmark457" w:id="622"/>
      <w:bookmarkEnd w:id="622"/>
      <w:r>
        <w:rPr>
          <w:color w:val="212121"/>
        </w:rPr>
        <w:t>y</w:t>
      </w:r>
      <w:r>
        <w:rPr>
          <w:color w:val="212121"/>
        </w:rPr>
        <w:t> impact the field. AI technologies, including machine learning, </w:t>
      </w:r>
      <w:r>
        <w:rPr>
          <w:b/>
          <w:color w:val="212121"/>
        </w:rPr>
        <w:t>natural language processing </w:t>
      </w:r>
      <w:r>
        <w:rPr>
          <w:color w:val="212121"/>
        </w:rPr>
        <w:t>(</w:t>
      </w:r>
      <w:r>
        <w:rPr>
          <w:b/>
          <w:color w:val="212121"/>
        </w:rPr>
        <w:t>NLP</w:t>
      </w:r>
      <w:r>
        <w:rPr>
          <w:color w:val="212121"/>
        </w:rPr>
        <w:t>), and data </w:t>
      </w:r>
      <w:bookmarkStart w:name="_bookmark458" w:id="623"/>
      <w:bookmarkEnd w:id="623"/>
      <w:r>
        <w:rPr>
          <w:color w:val="212121"/>
        </w:rPr>
        <w:t>a</w:t>
      </w:r>
      <w:r>
        <w:rPr>
          <w:color w:val="212121"/>
        </w:rPr>
        <w:t>nalytics, have begun to transform AIS from mere data-recording tools into intelligent</w:t>
      </w:r>
      <w:r>
        <w:rPr>
          <w:color w:val="212121"/>
          <w:spacing w:val="80"/>
        </w:rPr>
        <w:t> </w:t>
      </w:r>
      <w:r>
        <w:rPr>
          <w:color w:val="212121"/>
        </w:rPr>
        <w:t>systems capable of complex analysis and decision-making support.</w:t>
      </w:r>
    </w:p>
    <w:p>
      <w:pPr>
        <w:pStyle w:val="BodyText"/>
        <w:spacing w:before="108"/>
        <w:ind w:left="119"/>
      </w:pPr>
      <w:r>
        <w:rPr>
          <w:color w:val="212121"/>
        </w:rPr>
        <w:t>AI’s</w:t>
      </w:r>
      <w:r>
        <w:rPr>
          <w:color w:val="212121"/>
          <w:spacing w:val="4"/>
        </w:rPr>
        <w:t> </w:t>
      </w:r>
      <w:r>
        <w:rPr>
          <w:color w:val="212121"/>
        </w:rPr>
        <w:t>initial</w:t>
      </w:r>
      <w:r>
        <w:rPr>
          <w:color w:val="212121"/>
          <w:spacing w:val="5"/>
        </w:rPr>
        <w:t> </w:t>
      </w:r>
      <w:r>
        <w:rPr>
          <w:color w:val="212121"/>
        </w:rPr>
        <w:t>impact</w:t>
      </w:r>
      <w:r>
        <w:rPr>
          <w:color w:val="212121"/>
          <w:spacing w:val="5"/>
        </w:rPr>
        <w:t> </w:t>
      </w:r>
      <w:r>
        <w:rPr>
          <w:color w:val="212121"/>
        </w:rPr>
        <w:t>on</w:t>
      </w:r>
      <w:r>
        <w:rPr>
          <w:color w:val="212121"/>
          <w:spacing w:val="-9"/>
        </w:rPr>
        <w:t> </w:t>
      </w:r>
      <w:r>
        <w:rPr>
          <w:color w:val="212121"/>
        </w:rPr>
        <w:t>AIS</w:t>
      </w:r>
      <w:r>
        <w:rPr>
          <w:color w:val="212121"/>
          <w:spacing w:val="5"/>
        </w:rPr>
        <w:t> </w:t>
      </w:r>
      <w:r>
        <w:rPr>
          <w:color w:val="212121"/>
        </w:rPr>
        <w:t>can</w:t>
      </w:r>
      <w:r>
        <w:rPr>
          <w:color w:val="212121"/>
          <w:spacing w:val="5"/>
        </w:rPr>
        <w:t> </w:t>
      </w:r>
      <w:r>
        <w:rPr>
          <w:color w:val="212121"/>
        </w:rPr>
        <w:t>be</w:t>
      </w:r>
      <w:r>
        <w:rPr>
          <w:color w:val="212121"/>
          <w:spacing w:val="5"/>
        </w:rPr>
        <w:t> </w:t>
      </w:r>
      <w:r>
        <w:rPr>
          <w:color w:val="212121"/>
        </w:rPr>
        <w:t>observed</w:t>
      </w:r>
      <w:r>
        <w:rPr>
          <w:color w:val="212121"/>
          <w:spacing w:val="5"/>
        </w:rPr>
        <w:t> </w:t>
      </w:r>
      <w:r>
        <w:rPr>
          <w:color w:val="212121"/>
        </w:rPr>
        <w:t>in</w:t>
      </w:r>
      <w:r>
        <w:rPr>
          <w:color w:val="212121"/>
          <w:spacing w:val="5"/>
        </w:rPr>
        <w:t> </w:t>
      </w:r>
      <w:r>
        <w:rPr>
          <w:color w:val="212121"/>
        </w:rPr>
        <w:t>several</w:t>
      </w:r>
      <w:r>
        <w:rPr>
          <w:color w:val="212121"/>
          <w:spacing w:val="5"/>
        </w:rPr>
        <w:t> </w:t>
      </w:r>
      <w:r>
        <w:rPr>
          <w:color w:val="212121"/>
        </w:rPr>
        <w:t>key</w:t>
      </w:r>
      <w:r>
        <w:rPr>
          <w:color w:val="212121"/>
          <w:spacing w:val="5"/>
        </w:rPr>
        <w:t> </w:t>
      </w:r>
      <w:r>
        <w:rPr>
          <w:color w:val="212121"/>
        </w:rPr>
        <w:t>areas,</w:t>
      </w:r>
      <w:r>
        <w:rPr>
          <w:color w:val="212121"/>
          <w:spacing w:val="5"/>
        </w:rPr>
        <w:t> </w:t>
      </w:r>
      <w:r>
        <w:rPr>
          <w:color w:val="212121"/>
        </w:rPr>
        <w:t>such</w:t>
      </w:r>
      <w:r>
        <w:rPr>
          <w:color w:val="212121"/>
          <w:spacing w:val="5"/>
        </w:rPr>
        <w:t> </w:t>
      </w:r>
      <w:r>
        <w:rPr>
          <w:color w:val="212121"/>
        </w:rPr>
        <w:t>as</w:t>
      </w:r>
      <w:r>
        <w:rPr>
          <w:color w:val="212121"/>
          <w:spacing w:val="5"/>
        </w:rPr>
        <w:t> </w:t>
      </w:r>
      <w:r>
        <w:rPr>
          <w:color w:val="212121"/>
        </w:rPr>
        <w:t>the</w:t>
      </w:r>
      <w:r>
        <w:rPr>
          <w:color w:val="212121"/>
          <w:spacing w:val="5"/>
        </w:rPr>
        <w:t> </w:t>
      </w:r>
      <w:r>
        <w:rPr>
          <w:color w:val="212121"/>
          <w:spacing w:val="-2"/>
        </w:rPr>
        <w:t>following:</w:t>
      </w:r>
    </w:p>
    <w:p>
      <w:pPr>
        <w:pStyle w:val="BodyText"/>
        <w:spacing w:before="7"/>
        <w:rPr>
          <w:sz w:val="10"/>
        </w:rPr>
      </w:pPr>
    </w:p>
    <w:p>
      <w:pPr>
        <w:spacing w:line="331" w:lineRule="auto" w:before="92"/>
        <w:ind w:left="457" w:right="238" w:firstLine="0"/>
        <w:jc w:val="left"/>
        <w:rPr>
          <w:sz w:val="17"/>
        </w:rPr>
      </w:pPr>
      <w:r>
        <w:rPr/>
        <w:pict>
          <v:shape style="position:absolute;margin-left:83.999992pt;margin-top:9.535478pt;width:2.25pt;height:2.25pt;mso-position-horizontal-relative:page;mso-position-vertical-relative:paragraph;z-index:16230400" id="docshape888" coordorigin="1680,191" coordsize="45,45" path="m1705,236l1700,236,1697,235,1680,216,1680,210,1700,191,1705,191,1725,213,1725,216,1705,236xe" filled="true" fillcolor="#212121" stroked="false">
            <v:path arrowok="t"/>
            <v:fill type="solid"/>
            <w10:wrap type="none"/>
          </v:shape>
        </w:pict>
      </w:r>
      <w:r>
        <w:rPr>
          <w:b/>
          <w:color w:val="212121"/>
          <w:sz w:val="17"/>
        </w:rPr>
        <w:t>Automated</w:t>
      </w:r>
      <w:r>
        <w:rPr>
          <w:b/>
          <w:color w:val="212121"/>
          <w:spacing w:val="-11"/>
          <w:sz w:val="17"/>
        </w:rPr>
        <w:t> </w:t>
      </w:r>
      <w:r>
        <w:rPr>
          <w:b/>
          <w:color w:val="212121"/>
          <w:sz w:val="17"/>
        </w:rPr>
        <w:t>data</w:t>
      </w:r>
      <w:r>
        <w:rPr>
          <w:b/>
          <w:color w:val="212121"/>
          <w:spacing w:val="-7"/>
          <w:sz w:val="17"/>
        </w:rPr>
        <w:t> </w:t>
      </w:r>
      <w:r>
        <w:rPr>
          <w:b/>
          <w:color w:val="212121"/>
          <w:sz w:val="17"/>
        </w:rPr>
        <w:t>processing</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algorithms</w:t>
      </w:r>
      <w:r>
        <w:rPr>
          <w:color w:val="212121"/>
          <w:spacing w:val="-7"/>
          <w:sz w:val="17"/>
        </w:rPr>
        <w:t> </w:t>
      </w:r>
      <w:r>
        <w:rPr>
          <w:color w:val="212121"/>
          <w:sz w:val="17"/>
        </w:rPr>
        <w:t>have</w:t>
      </w:r>
      <w:r>
        <w:rPr>
          <w:color w:val="212121"/>
          <w:spacing w:val="-7"/>
          <w:sz w:val="17"/>
        </w:rPr>
        <w:t> </w:t>
      </w:r>
      <w:r>
        <w:rPr>
          <w:color w:val="212121"/>
          <w:sz w:val="17"/>
        </w:rPr>
        <w:t>enabled</w:t>
      </w:r>
      <w:r>
        <w:rPr>
          <w:color w:val="212121"/>
          <w:spacing w:val="-7"/>
          <w:sz w:val="17"/>
        </w:rPr>
        <w:t> </w:t>
      </w:r>
      <w:r>
        <w:rPr>
          <w:color w:val="212121"/>
          <w:sz w:val="17"/>
        </w:rPr>
        <w:t>the</w:t>
      </w:r>
      <w:r>
        <w:rPr>
          <w:color w:val="212121"/>
          <w:spacing w:val="-7"/>
          <w:sz w:val="17"/>
        </w:rPr>
        <w:t> </w:t>
      </w:r>
      <w:r>
        <w:rPr>
          <w:color w:val="212121"/>
          <w:sz w:val="17"/>
        </w:rPr>
        <w:t>automation</w:t>
      </w:r>
      <w:r>
        <w:rPr>
          <w:color w:val="212121"/>
          <w:spacing w:val="-7"/>
          <w:sz w:val="17"/>
        </w:rPr>
        <w:t> </w:t>
      </w:r>
      <w:r>
        <w:rPr>
          <w:color w:val="212121"/>
          <w:sz w:val="17"/>
        </w:rPr>
        <w:t>of</w:t>
      </w:r>
      <w:r>
        <w:rPr>
          <w:color w:val="212121"/>
          <w:spacing w:val="-7"/>
          <w:sz w:val="17"/>
        </w:rPr>
        <w:t> </w:t>
      </w:r>
      <w:r>
        <w:rPr>
          <w:color w:val="212121"/>
          <w:sz w:val="17"/>
        </w:rPr>
        <w:t>routine</w:t>
      </w:r>
      <w:r>
        <w:rPr>
          <w:color w:val="212121"/>
          <w:spacing w:val="-7"/>
          <w:sz w:val="17"/>
        </w:rPr>
        <w:t> </w:t>
      </w:r>
      <w:r>
        <w:rPr>
          <w:color w:val="212121"/>
          <w:sz w:val="17"/>
        </w:rPr>
        <w:t>tasks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data</w:t>
      </w:r>
      <w:r>
        <w:rPr>
          <w:color w:val="212121"/>
          <w:spacing w:val="-7"/>
          <w:sz w:val="17"/>
        </w:rPr>
        <w:t> </w:t>
      </w:r>
      <w:r>
        <w:rPr>
          <w:color w:val="212121"/>
          <w:sz w:val="17"/>
        </w:rPr>
        <w:t>entry,</w:t>
      </w:r>
      <w:r>
        <w:rPr>
          <w:color w:val="212121"/>
          <w:spacing w:val="-7"/>
          <w:sz w:val="17"/>
        </w:rPr>
        <w:t> </w:t>
      </w:r>
      <w:r>
        <w:rPr>
          <w:color w:val="212121"/>
          <w:sz w:val="17"/>
        </w:rPr>
        <w:t>categorization,</w:t>
      </w:r>
      <w:r>
        <w:rPr>
          <w:color w:val="212121"/>
          <w:spacing w:val="-7"/>
          <w:sz w:val="17"/>
        </w:rPr>
        <w:t> </w:t>
      </w:r>
      <w:r>
        <w:rPr>
          <w:color w:val="212121"/>
          <w:sz w:val="17"/>
        </w:rPr>
        <w:t>and reconciliation. This automation saves time and reduces the likelihood of human errors.</w:t>
      </w:r>
    </w:p>
    <w:p>
      <w:pPr>
        <w:spacing w:line="331" w:lineRule="auto" w:before="105"/>
        <w:ind w:left="457" w:right="375" w:firstLine="0"/>
        <w:jc w:val="left"/>
        <w:rPr>
          <w:sz w:val="17"/>
        </w:rPr>
      </w:pPr>
      <w:r>
        <w:rPr/>
        <w:pict>
          <v:shape style="position:absolute;margin-left:83.999992pt;margin-top:10.185475pt;width:2.25pt;height:2.25pt;mso-position-horizontal-relative:page;mso-position-vertical-relative:paragraph;z-index:16230912" id="docshape889" coordorigin="1680,204" coordsize="45,45" path="m1705,249l1700,249,1697,248,1680,229,1680,223,1700,204,1705,204,1725,226,1725,229,1705,249xe" filled="true" fillcolor="#212121" stroked="false">
            <v:path arrowok="t"/>
            <v:fill type="solid"/>
            <w10:wrap type="none"/>
          </v:shape>
        </w:pict>
      </w:r>
      <w:r>
        <w:rPr>
          <w:b/>
          <w:color w:val="212121"/>
          <w:sz w:val="17"/>
        </w:rPr>
        <w:t>Predictive</w:t>
      </w:r>
      <w:r>
        <w:rPr>
          <w:b/>
          <w:color w:val="212121"/>
          <w:spacing w:val="-11"/>
          <w:sz w:val="17"/>
        </w:rPr>
        <w:t> </w:t>
      </w:r>
      <w:r>
        <w:rPr>
          <w:b/>
          <w:color w:val="212121"/>
          <w:sz w:val="17"/>
        </w:rPr>
        <w:t>analytics</w:t>
      </w:r>
      <w:r>
        <w:rPr>
          <w:color w:val="212121"/>
          <w:sz w:val="17"/>
        </w:rPr>
        <w:t>:</w:t>
      </w:r>
      <w:r>
        <w:rPr>
          <w:color w:val="212121"/>
          <w:spacing w:val="-11"/>
          <w:sz w:val="17"/>
        </w:rPr>
        <w:t> </w:t>
      </w:r>
      <w:r>
        <w:rPr>
          <w:color w:val="212121"/>
          <w:sz w:val="17"/>
        </w:rPr>
        <w:t>AI</w:t>
      </w:r>
      <w:r>
        <w:rPr>
          <w:color w:val="212121"/>
          <w:spacing w:val="-10"/>
          <w:sz w:val="17"/>
        </w:rPr>
        <w:t> </w:t>
      </w:r>
      <w:r>
        <w:rPr>
          <w:color w:val="212121"/>
          <w:sz w:val="17"/>
        </w:rPr>
        <w:t>has</w:t>
      </w:r>
      <w:r>
        <w:rPr>
          <w:color w:val="212121"/>
          <w:spacing w:val="-11"/>
          <w:sz w:val="17"/>
        </w:rPr>
        <w:t> </w:t>
      </w:r>
      <w:r>
        <w:rPr>
          <w:color w:val="212121"/>
          <w:sz w:val="17"/>
        </w:rPr>
        <w:t>introduced</w:t>
      </w:r>
      <w:r>
        <w:rPr>
          <w:color w:val="212121"/>
          <w:spacing w:val="-6"/>
          <w:sz w:val="17"/>
        </w:rPr>
        <w:t> </w:t>
      </w:r>
      <w:r>
        <w:rPr>
          <w:color w:val="212121"/>
          <w:sz w:val="17"/>
        </w:rPr>
        <w:t>predictive</w:t>
      </w:r>
      <w:r>
        <w:rPr>
          <w:color w:val="212121"/>
          <w:spacing w:val="-7"/>
          <w:sz w:val="17"/>
        </w:rPr>
        <w:t> </w:t>
      </w:r>
      <w:r>
        <w:rPr>
          <w:color w:val="212121"/>
          <w:sz w:val="17"/>
        </w:rPr>
        <w:t>capabilities</w:t>
      </w:r>
      <w:r>
        <w:rPr>
          <w:color w:val="212121"/>
          <w:spacing w:val="-7"/>
          <w:sz w:val="17"/>
        </w:rPr>
        <w:t> </w:t>
      </w:r>
      <w:r>
        <w:rPr>
          <w:color w:val="212121"/>
          <w:sz w:val="17"/>
        </w:rPr>
        <w:t>into</w:t>
      </w:r>
      <w:r>
        <w:rPr>
          <w:color w:val="212121"/>
          <w:spacing w:val="-11"/>
          <w:sz w:val="17"/>
        </w:rPr>
        <w:t> </w:t>
      </w:r>
      <w:r>
        <w:rPr>
          <w:color w:val="212121"/>
          <w:sz w:val="17"/>
        </w:rPr>
        <w:t>AIS.</w:t>
      </w:r>
      <w:r>
        <w:rPr>
          <w:color w:val="212121"/>
          <w:spacing w:val="-7"/>
          <w:sz w:val="17"/>
        </w:rPr>
        <w:t> </w:t>
      </w:r>
      <w:r>
        <w:rPr>
          <w:color w:val="212121"/>
          <w:sz w:val="17"/>
        </w:rPr>
        <w:t>By</w:t>
      </w:r>
      <w:r>
        <w:rPr>
          <w:color w:val="212121"/>
          <w:spacing w:val="-7"/>
          <w:sz w:val="17"/>
        </w:rPr>
        <w:t> </w:t>
      </w:r>
      <w:r>
        <w:rPr>
          <w:color w:val="212121"/>
          <w:sz w:val="17"/>
        </w:rPr>
        <w:t>analyzing</w:t>
      </w:r>
      <w:r>
        <w:rPr>
          <w:color w:val="212121"/>
          <w:spacing w:val="-7"/>
          <w:sz w:val="17"/>
        </w:rPr>
        <w:t> </w:t>
      </w:r>
      <w:r>
        <w:rPr>
          <w:color w:val="212121"/>
          <w:sz w:val="17"/>
        </w:rPr>
        <w:t>historical</w:t>
      </w:r>
      <w:r>
        <w:rPr>
          <w:color w:val="212121"/>
          <w:spacing w:val="-7"/>
          <w:sz w:val="17"/>
        </w:rPr>
        <w:t> </w:t>
      </w:r>
      <w:r>
        <w:rPr>
          <w:color w:val="212121"/>
          <w:sz w:val="17"/>
        </w:rPr>
        <w:t>data,</w:t>
      </w:r>
      <w:r>
        <w:rPr>
          <w:color w:val="212121"/>
          <w:spacing w:val="-11"/>
          <w:sz w:val="17"/>
        </w:rPr>
        <w:t> </w:t>
      </w:r>
      <w:r>
        <w:rPr>
          <w:color w:val="212121"/>
          <w:sz w:val="17"/>
        </w:rPr>
        <w:t>AI</w:t>
      </w:r>
      <w:r>
        <w:rPr>
          <w:color w:val="212121"/>
          <w:spacing w:val="-7"/>
          <w:sz w:val="17"/>
        </w:rPr>
        <w:t> </w:t>
      </w:r>
      <w:r>
        <w:rPr>
          <w:color w:val="212121"/>
          <w:sz w:val="17"/>
        </w:rPr>
        <w:t>can</w:t>
      </w:r>
      <w:r>
        <w:rPr>
          <w:color w:val="212121"/>
          <w:spacing w:val="-7"/>
          <w:sz w:val="17"/>
        </w:rPr>
        <w:t> </w:t>
      </w:r>
      <w:r>
        <w:rPr>
          <w:color w:val="212121"/>
          <w:sz w:val="17"/>
        </w:rPr>
        <w:t>forecast</w:t>
      </w:r>
      <w:r>
        <w:rPr>
          <w:color w:val="212121"/>
          <w:spacing w:val="-7"/>
          <w:sz w:val="17"/>
        </w:rPr>
        <w:t> </w:t>
      </w:r>
      <w:r>
        <w:rPr>
          <w:color w:val="212121"/>
          <w:sz w:val="17"/>
        </w:rPr>
        <w:t>future trends, helping businesses in budgeting, financial planning, and risk management.</w:t>
      </w:r>
    </w:p>
    <w:p>
      <w:pPr>
        <w:spacing w:line="331" w:lineRule="auto" w:before="121"/>
        <w:ind w:left="457" w:right="0" w:firstLine="0"/>
        <w:jc w:val="left"/>
        <w:rPr>
          <w:sz w:val="17"/>
        </w:rPr>
      </w:pPr>
      <w:r>
        <w:rPr/>
        <w:pict>
          <v:shape style="position:absolute;margin-left:83.999992pt;margin-top:10.985473pt;width:2.25pt;height:2.25pt;mso-position-horizontal-relative:page;mso-position-vertical-relative:paragraph;z-index:16231424" id="docshape890" coordorigin="1680,220" coordsize="45,45" path="m1705,265l1700,265,1697,264,1680,245,1680,239,1700,220,1705,220,1725,242,1725,245,1705,265xe" filled="true" fillcolor="#212121" stroked="false">
            <v:path arrowok="t"/>
            <v:fill type="solid"/>
            <w10:wrap type="none"/>
          </v:shape>
        </w:pict>
      </w:r>
      <w:r>
        <w:rPr>
          <w:b/>
          <w:color w:val="212121"/>
          <w:sz w:val="17"/>
        </w:rPr>
        <w:t>Fraud</w:t>
      </w:r>
      <w:r>
        <w:rPr>
          <w:b/>
          <w:color w:val="212121"/>
          <w:spacing w:val="-11"/>
          <w:sz w:val="17"/>
        </w:rPr>
        <w:t> </w:t>
      </w:r>
      <w:r>
        <w:rPr>
          <w:b/>
          <w:color w:val="212121"/>
          <w:sz w:val="17"/>
        </w:rPr>
        <w:t>detection</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systems</w:t>
      </w:r>
      <w:r>
        <w:rPr>
          <w:color w:val="212121"/>
          <w:spacing w:val="-8"/>
          <w:sz w:val="17"/>
        </w:rPr>
        <w:t> </w:t>
      </w:r>
      <w:r>
        <w:rPr>
          <w:color w:val="212121"/>
          <w:sz w:val="17"/>
        </w:rPr>
        <w:t>are</w:t>
      </w:r>
      <w:r>
        <w:rPr>
          <w:color w:val="212121"/>
          <w:spacing w:val="-8"/>
          <w:sz w:val="17"/>
        </w:rPr>
        <w:t> </w:t>
      </w:r>
      <w:r>
        <w:rPr>
          <w:color w:val="212121"/>
          <w:sz w:val="17"/>
        </w:rPr>
        <w:t>equipped</w:t>
      </w:r>
      <w:r>
        <w:rPr>
          <w:color w:val="212121"/>
          <w:spacing w:val="-8"/>
          <w:sz w:val="17"/>
        </w:rPr>
        <w:t> </w:t>
      </w:r>
      <w:r>
        <w:rPr>
          <w:color w:val="212121"/>
          <w:sz w:val="17"/>
        </w:rPr>
        <w:t>to</w:t>
      </w:r>
      <w:r>
        <w:rPr>
          <w:color w:val="212121"/>
          <w:spacing w:val="-8"/>
          <w:sz w:val="17"/>
        </w:rPr>
        <w:t> </w:t>
      </w:r>
      <w:r>
        <w:rPr>
          <w:color w:val="212121"/>
          <w:sz w:val="17"/>
        </w:rPr>
        <w:t>identify</w:t>
      </w:r>
      <w:r>
        <w:rPr>
          <w:color w:val="212121"/>
          <w:spacing w:val="-8"/>
          <w:sz w:val="17"/>
        </w:rPr>
        <w:t> </w:t>
      </w:r>
      <w:r>
        <w:rPr>
          <w:color w:val="212121"/>
          <w:sz w:val="17"/>
        </w:rPr>
        <w:t>anomalies</w:t>
      </w:r>
      <w:r>
        <w:rPr>
          <w:color w:val="212121"/>
          <w:spacing w:val="-8"/>
          <w:sz w:val="17"/>
        </w:rPr>
        <w:t> </w:t>
      </w:r>
      <w:r>
        <w:rPr>
          <w:color w:val="212121"/>
          <w:sz w:val="17"/>
        </w:rPr>
        <w:t>and</w:t>
      </w:r>
      <w:r>
        <w:rPr>
          <w:color w:val="212121"/>
          <w:spacing w:val="-8"/>
          <w:sz w:val="17"/>
        </w:rPr>
        <w:t> </w:t>
      </w:r>
      <w:r>
        <w:rPr>
          <w:color w:val="212121"/>
          <w:sz w:val="17"/>
        </w:rPr>
        <w:t>patterns</w:t>
      </w:r>
      <w:r>
        <w:rPr>
          <w:color w:val="212121"/>
          <w:spacing w:val="-8"/>
          <w:sz w:val="17"/>
        </w:rPr>
        <w:t> </w:t>
      </w:r>
      <w:r>
        <w:rPr>
          <w:color w:val="212121"/>
          <w:sz w:val="17"/>
        </w:rPr>
        <w:t>indicative</w:t>
      </w:r>
      <w:r>
        <w:rPr>
          <w:color w:val="212121"/>
          <w:spacing w:val="-8"/>
          <w:sz w:val="17"/>
        </w:rPr>
        <w:t> </w:t>
      </w:r>
      <w:r>
        <w:rPr>
          <w:color w:val="212121"/>
          <w:sz w:val="17"/>
        </w:rPr>
        <w:t>of</w:t>
      </w:r>
      <w:r>
        <w:rPr>
          <w:color w:val="212121"/>
          <w:spacing w:val="-8"/>
          <w:sz w:val="17"/>
        </w:rPr>
        <w:t> </w:t>
      </w:r>
      <w:r>
        <w:rPr>
          <w:color w:val="212121"/>
          <w:sz w:val="17"/>
        </w:rPr>
        <w:t>fraudulent</w:t>
      </w:r>
      <w:r>
        <w:rPr>
          <w:color w:val="212121"/>
          <w:spacing w:val="-8"/>
          <w:sz w:val="17"/>
        </w:rPr>
        <w:t> </w:t>
      </w:r>
      <w:r>
        <w:rPr>
          <w:color w:val="212121"/>
          <w:sz w:val="17"/>
        </w:rPr>
        <w:t>activity.</w:t>
      </w:r>
      <w:r>
        <w:rPr>
          <w:color w:val="212121"/>
          <w:spacing w:val="-10"/>
          <w:sz w:val="17"/>
        </w:rPr>
        <w:t> </w:t>
      </w:r>
      <w:r>
        <w:rPr>
          <w:color w:val="212121"/>
          <w:sz w:val="17"/>
        </w:rPr>
        <w:t>This</w:t>
      </w:r>
      <w:r>
        <w:rPr>
          <w:color w:val="212121"/>
          <w:spacing w:val="-8"/>
          <w:sz w:val="17"/>
        </w:rPr>
        <w:t> </w:t>
      </w:r>
      <w:r>
        <w:rPr>
          <w:color w:val="212121"/>
          <w:sz w:val="17"/>
        </w:rPr>
        <w:t>capability enhances the security and integrity of financial information.</w:t>
      </w:r>
    </w:p>
    <w:p>
      <w:pPr>
        <w:spacing w:line="331" w:lineRule="auto" w:before="105"/>
        <w:ind w:left="457" w:right="0" w:firstLine="0"/>
        <w:jc w:val="left"/>
        <w:rPr>
          <w:sz w:val="17"/>
        </w:rPr>
      </w:pPr>
      <w:r>
        <w:rPr/>
        <w:pict>
          <v:shape style="position:absolute;margin-left:83.999992pt;margin-top:10.1855pt;width:2.25pt;height:2.25pt;mso-position-horizontal-relative:page;mso-position-vertical-relative:paragraph;z-index:16231936" id="docshape891" coordorigin="1680,204" coordsize="45,45" path="m1705,249l1700,249,1697,248,1680,229,1680,223,1700,204,1705,204,1725,226,1725,229,1705,249xe" filled="true" fillcolor="#212121" stroked="false">
            <v:path arrowok="t"/>
            <v:fill type="solid"/>
            <w10:wrap type="none"/>
          </v:shape>
        </w:pict>
      </w:r>
      <w:r>
        <w:rPr>
          <w:b/>
          <w:color w:val="212121"/>
          <w:sz w:val="17"/>
        </w:rPr>
        <w:t>Enhanced decision-making</w:t>
      </w:r>
      <w:r>
        <w:rPr>
          <w:color w:val="212121"/>
          <w:sz w:val="17"/>
        </w:rPr>
        <w:t>:</w:t>
      </w:r>
      <w:r>
        <w:rPr>
          <w:color w:val="212121"/>
          <w:spacing w:val="-4"/>
          <w:sz w:val="17"/>
        </w:rPr>
        <w:t> </w:t>
      </w:r>
      <w:r>
        <w:rPr>
          <w:color w:val="212121"/>
          <w:sz w:val="17"/>
        </w:rPr>
        <w:t>AI-driven</w:t>
      </w:r>
      <w:r>
        <w:rPr>
          <w:color w:val="212121"/>
          <w:spacing w:val="-4"/>
          <w:sz w:val="17"/>
        </w:rPr>
        <w:t> </w:t>
      </w:r>
      <w:r>
        <w:rPr>
          <w:color w:val="212121"/>
          <w:sz w:val="17"/>
        </w:rPr>
        <w:t>AIS provides valuable insights and recommendations, supporting more informed and strategic</w:t>
      </w:r>
      <w:r>
        <w:rPr>
          <w:color w:val="212121"/>
          <w:spacing w:val="-6"/>
          <w:sz w:val="17"/>
        </w:rPr>
        <w:t> </w:t>
      </w:r>
      <w:r>
        <w:rPr>
          <w:color w:val="212121"/>
          <w:sz w:val="17"/>
        </w:rPr>
        <w:t>decision-making.</w:t>
      </w:r>
      <w:r>
        <w:rPr>
          <w:color w:val="212121"/>
          <w:spacing w:val="-9"/>
          <w:sz w:val="17"/>
        </w:rPr>
        <w:t> </w:t>
      </w:r>
      <w:r>
        <w:rPr>
          <w:color w:val="212121"/>
          <w:sz w:val="17"/>
        </w:rPr>
        <w:t>They</w:t>
      </w:r>
      <w:r>
        <w:rPr>
          <w:color w:val="212121"/>
          <w:spacing w:val="-6"/>
          <w:sz w:val="17"/>
        </w:rPr>
        <w:t> </w:t>
      </w:r>
      <w:r>
        <w:rPr>
          <w:color w:val="212121"/>
          <w:sz w:val="17"/>
        </w:rPr>
        <w:t>can</w:t>
      </w:r>
      <w:r>
        <w:rPr>
          <w:color w:val="212121"/>
          <w:spacing w:val="-6"/>
          <w:sz w:val="17"/>
        </w:rPr>
        <w:t> </w:t>
      </w:r>
      <w:r>
        <w:rPr>
          <w:color w:val="212121"/>
          <w:sz w:val="17"/>
        </w:rPr>
        <w:t>analyze</w:t>
      </w:r>
      <w:r>
        <w:rPr>
          <w:color w:val="212121"/>
          <w:spacing w:val="-6"/>
          <w:sz w:val="17"/>
        </w:rPr>
        <w:t> </w:t>
      </w:r>
      <w:r>
        <w:rPr>
          <w:color w:val="212121"/>
          <w:sz w:val="17"/>
        </w:rPr>
        <w:t>vast</w:t>
      </w:r>
      <w:r>
        <w:rPr>
          <w:color w:val="212121"/>
          <w:spacing w:val="-6"/>
          <w:sz w:val="17"/>
        </w:rPr>
        <w:t> </w:t>
      </w:r>
      <w:r>
        <w:rPr>
          <w:color w:val="212121"/>
          <w:sz w:val="17"/>
        </w:rPr>
        <w:t>amounts</w:t>
      </w:r>
      <w:r>
        <w:rPr>
          <w:color w:val="212121"/>
          <w:spacing w:val="-6"/>
          <w:sz w:val="17"/>
        </w:rPr>
        <w:t> </w:t>
      </w:r>
      <w:r>
        <w:rPr>
          <w:color w:val="212121"/>
          <w:sz w:val="17"/>
        </w:rPr>
        <w:t>of</w:t>
      </w:r>
      <w:r>
        <w:rPr>
          <w:color w:val="212121"/>
          <w:spacing w:val="-6"/>
          <w:sz w:val="17"/>
        </w:rPr>
        <w:t> </w:t>
      </w:r>
      <w:r>
        <w:rPr>
          <w:color w:val="212121"/>
          <w:sz w:val="17"/>
        </w:rPr>
        <w:t>data</w:t>
      </w:r>
      <w:r>
        <w:rPr>
          <w:color w:val="212121"/>
          <w:spacing w:val="-6"/>
          <w:sz w:val="17"/>
        </w:rPr>
        <w:t> </w:t>
      </w:r>
      <w:r>
        <w:rPr>
          <w:color w:val="212121"/>
          <w:sz w:val="17"/>
        </w:rPr>
        <w:t>to</w:t>
      </w:r>
      <w:r>
        <w:rPr>
          <w:color w:val="212121"/>
          <w:spacing w:val="-6"/>
          <w:sz w:val="17"/>
        </w:rPr>
        <w:t> </w:t>
      </w:r>
      <w:r>
        <w:rPr>
          <w:color w:val="212121"/>
          <w:sz w:val="17"/>
        </w:rPr>
        <w:t>uncover</w:t>
      </w:r>
      <w:r>
        <w:rPr>
          <w:color w:val="212121"/>
          <w:spacing w:val="-6"/>
          <w:sz w:val="17"/>
        </w:rPr>
        <w:t> </w:t>
      </w:r>
      <w:r>
        <w:rPr>
          <w:color w:val="212121"/>
          <w:sz w:val="17"/>
        </w:rPr>
        <w:t>insights</w:t>
      </w:r>
      <w:r>
        <w:rPr>
          <w:color w:val="212121"/>
          <w:spacing w:val="-6"/>
          <w:sz w:val="17"/>
        </w:rPr>
        <w:t> </w:t>
      </w:r>
      <w:r>
        <w:rPr>
          <w:color w:val="212121"/>
          <w:sz w:val="17"/>
        </w:rPr>
        <w:t>that</w:t>
      </w:r>
      <w:r>
        <w:rPr>
          <w:color w:val="212121"/>
          <w:spacing w:val="-6"/>
          <w:sz w:val="17"/>
        </w:rPr>
        <w:t> </w:t>
      </w:r>
      <w:r>
        <w:rPr>
          <w:color w:val="212121"/>
          <w:sz w:val="17"/>
        </w:rPr>
        <w:t>would</w:t>
      </w:r>
      <w:r>
        <w:rPr>
          <w:color w:val="212121"/>
          <w:spacing w:val="-6"/>
          <w:sz w:val="17"/>
        </w:rPr>
        <w:t> </w:t>
      </w:r>
      <w:r>
        <w:rPr>
          <w:color w:val="212121"/>
          <w:sz w:val="17"/>
        </w:rPr>
        <w:t>be</w:t>
      </w:r>
      <w:r>
        <w:rPr>
          <w:color w:val="212121"/>
          <w:spacing w:val="-6"/>
          <w:sz w:val="17"/>
        </w:rPr>
        <w:t> </w:t>
      </w:r>
      <w:r>
        <w:rPr>
          <w:color w:val="212121"/>
          <w:sz w:val="17"/>
        </w:rPr>
        <w:t>difficult,</w:t>
      </w:r>
      <w:r>
        <w:rPr>
          <w:color w:val="212121"/>
          <w:spacing w:val="-6"/>
          <w:sz w:val="17"/>
        </w:rPr>
        <w:t> </w:t>
      </w:r>
      <w:r>
        <w:rPr>
          <w:color w:val="212121"/>
          <w:sz w:val="17"/>
        </w:rPr>
        <w:t>if</w:t>
      </w:r>
      <w:r>
        <w:rPr>
          <w:color w:val="212121"/>
          <w:spacing w:val="-6"/>
          <w:sz w:val="17"/>
        </w:rPr>
        <w:t> </w:t>
      </w:r>
      <w:r>
        <w:rPr>
          <w:color w:val="212121"/>
          <w:sz w:val="17"/>
        </w:rPr>
        <w:t>not</w:t>
      </w:r>
      <w:r>
        <w:rPr>
          <w:color w:val="212121"/>
          <w:spacing w:val="-6"/>
          <w:sz w:val="17"/>
        </w:rPr>
        <w:t> </w:t>
      </w:r>
      <w:r>
        <w:rPr>
          <w:color w:val="212121"/>
          <w:sz w:val="17"/>
        </w:rPr>
        <w:t>impossible,</w:t>
      </w:r>
      <w:r>
        <w:rPr>
          <w:color w:val="212121"/>
          <w:spacing w:val="-6"/>
          <w:sz w:val="17"/>
        </w:rPr>
        <w:t> </w:t>
      </w:r>
      <w:r>
        <w:rPr>
          <w:color w:val="212121"/>
          <w:sz w:val="17"/>
        </w:rPr>
        <w:t>for humans to detect.</w:t>
      </w:r>
    </w:p>
    <w:p>
      <w:pPr>
        <w:spacing w:line="331" w:lineRule="auto" w:before="121"/>
        <w:ind w:left="457" w:right="0" w:firstLine="0"/>
        <w:jc w:val="left"/>
        <w:rPr>
          <w:sz w:val="17"/>
        </w:rPr>
      </w:pPr>
      <w:r>
        <w:rPr/>
        <w:pict>
          <v:shape style="position:absolute;margin-left:83.999992pt;margin-top:10.985497pt;width:2.25pt;height:2.25pt;mso-position-horizontal-relative:page;mso-position-vertical-relative:paragraph;z-index:16232448" id="docshape892" coordorigin="1680,220" coordsize="45,45" path="m1705,265l1700,265,1697,264,1680,245,1680,239,1700,220,1705,220,1725,242,1725,245,1705,265xe" filled="true" fillcolor="#212121" stroked="false">
            <v:path arrowok="t"/>
            <v:fill type="solid"/>
            <w10:wrap type="none"/>
          </v:shape>
        </w:pict>
      </w:r>
      <w:r>
        <w:rPr>
          <w:b/>
          <w:color w:val="212121"/>
          <w:sz w:val="17"/>
        </w:rPr>
        <w:t>Compliance</w:t>
      </w:r>
      <w:r>
        <w:rPr>
          <w:b/>
          <w:color w:val="212121"/>
          <w:spacing w:val="-10"/>
          <w:sz w:val="17"/>
        </w:rPr>
        <w:t> </w:t>
      </w:r>
      <w:r>
        <w:rPr>
          <w:b/>
          <w:color w:val="212121"/>
          <w:sz w:val="17"/>
        </w:rPr>
        <w:t>and</w:t>
      </w:r>
      <w:r>
        <w:rPr>
          <w:b/>
          <w:color w:val="212121"/>
          <w:spacing w:val="-7"/>
          <w:sz w:val="17"/>
        </w:rPr>
        <w:t> </w:t>
      </w:r>
      <w:r>
        <w:rPr>
          <w:b/>
          <w:color w:val="212121"/>
          <w:sz w:val="17"/>
        </w:rPr>
        <w:t>reporting</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has</w:t>
      </w:r>
      <w:r>
        <w:rPr>
          <w:color w:val="212121"/>
          <w:spacing w:val="-7"/>
          <w:sz w:val="17"/>
        </w:rPr>
        <w:t> </w:t>
      </w:r>
      <w:r>
        <w:rPr>
          <w:color w:val="212121"/>
          <w:sz w:val="17"/>
        </w:rPr>
        <w:t>streamlined</w:t>
      </w:r>
      <w:r>
        <w:rPr>
          <w:color w:val="212121"/>
          <w:spacing w:val="-7"/>
          <w:sz w:val="17"/>
        </w:rPr>
        <w:t> </w:t>
      </w:r>
      <w:r>
        <w:rPr>
          <w:color w:val="212121"/>
          <w:sz w:val="17"/>
        </w:rPr>
        <w:t>the</w:t>
      </w:r>
      <w:r>
        <w:rPr>
          <w:color w:val="212121"/>
          <w:spacing w:val="-7"/>
          <w:sz w:val="17"/>
        </w:rPr>
        <w:t> </w:t>
      </w:r>
      <w:r>
        <w:rPr>
          <w:color w:val="212121"/>
          <w:sz w:val="17"/>
        </w:rPr>
        <w:t>compliance</w:t>
      </w:r>
      <w:r>
        <w:rPr>
          <w:color w:val="212121"/>
          <w:spacing w:val="-7"/>
          <w:sz w:val="17"/>
        </w:rPr>
        <w:t> </w:t>
      </w:r>
      <w:r>
        <w:rPr>
          <w:color w:val="212121"/>
          <w:sz w:val="17"/>
        </w:rPr>
        <w:t>and</w:t>
      </w:r>
      <w:r>
        <w:rPr>
          <w:color w:val="212121"/>
          <w:spacing w:val="-7"/>
          <w:sz w:val="17"/>
        </w:rPr>
        <w:t> </w:t>
      </w:r>
      <w:r>
        <w:rPr>
          <w:color w:val="212121"/>
          <w:sz w:val="17"/>
        </w:rPr>
        <w:t>reporting</w:t>
      </w:r>
      <w:r>
        <w:rPr>
          <w:color w:val="212121"/>
          <w:spacing w:val="-7"/>
          <w:sz w:val="17"/>
        </w:rPr>
        <w:t> </w:t>
      </w:r>
      <w:r>
        <w:rPr>
          <w:color w:val="212121"/>
          <w:sz w:val="17"/>
        </w:rPr>
        <w:t>processes.</w:t>
      </w:r>
      <w:r>
        <w:rPr>
          <w:color w:val="212121"/>
          <w:spacing w:val="-7"/>
          <w:sz w:val="17"/>
        </w:rPr>
        <w:t> </w:t>
      </w:r>
      <w:r>
        <w:rPr>
          <w:color w:val="212121"/>
          <w:sz w:val="17"/>
        </w:rPr>
        <w:t>It</w:t>
      </w:r>
      <w:r>
        <w:rPr>
          <w:color w:val="212121"/>
          <w:spacing w:val="-7"/>
          <w:sz w:val="17"/>
        </w:rPr>
        <w:t> </w:t>
      </w:r>
      <w:r>
        <w:rPr>
          <w:color w:val="212121"/>
          <w:sz w:val="17"/>
        </w:rPr>
        <w:t>can</w:t>
      </w:r>
      <w:r>
        <w:rPr>
          <w:color w:val="212121"/>
          <w:spacing w:val="-7"/>
          <w:sz w:val="17"/>
        </w:rPr>
        <w:t> </w:t>
      </w:r>
      <w:r>
        <w:rPr>
          <w:color w:val="212121"/>
          <w:sz w:val="17"/>
        </w:rPr>
        <w:t>keep</w:t>
      </w:r>
      <w:r>
        <w:rPr>
          <w:color w:val="212121"/>
          <w:spacing w:val="-7"/>
          <w:sz w:val="17"/>
        </w:rPr>
        <w:t> </w:t>
      </w:r>
      <w:r>
        <w:rPr>
          <w:color w:val="212121"/>
          <w:sz w:val="17"/>
        </w:rPr>
        <w:t>track</w:t>
      </w:r>
      <w:r>
        <w:rPr>
          <w:color w:val="212121"/>
          <w:spacing w:val="-7"/>
          <w:sz w:val="17"/>
        </w:rPr>
        <w:t> </w:t>
      </w:r>
      <w:r>
        <w:rPr>
          <w:color w:val="212121"/>
          <w:sz w:val="17"/>
        </w:rPr>
        <w:t>of</w:t>
      </w:r>
      <w:r>
        <w:rPr>
          <w:color w:val="212121"/>
          <w:spacing w:val="-7"/>
          <w:sz w:val="17"/>
        </w:rPr>
        <w:t> </w:t>
      </w:r>
      <w:r>
        <w:rPr>
          <w:color w:val="212121"/>
          <w:sz w:val="17"/>
        </w:rPr>
        <w:t>changing</w:t>
      </w:r>
      <w:r>
        <w:rPr>
          <w:color w:val="212121"/>
          <w:spacing w:val="-7"/>
          <w:sz w:val="17"/>
        </w:rPr>
        <w:t> </w:t>
      </w:r>
      <w:r>
        <w:rPr>
          <w:color w:val="212121"/>
          <w:sz w:val="17"/>
        </w:rPr>
        <w:t>regulations and ensure that financial reporting adheres to the latest standards, thus reducing the compliance burden on businesses.</w:t>
      </w:r>
    </w:p>
    <w:p>
      <w:pPr>
        <w:pStyle w:val="BodyText"/>
        <w:spacing w:before="6"/>
        <w:rPr>
          <w:sz w:val="15"/>
        </w:rPr>
      </w:pPr>
    </w:p>
    <w:p>
      <w:pPr>
        <w:pStyle w:val="BodyText"/>
        <w:spacing w:line="340" w:lineRule="auto"/>
        <w:ind w:left="119" w:right="324"/>
      </w:pPr>
      <w:r>
        <w:rPr/>
        <w:pict>
          <v:shape style="position:absolute;margin-left:77.25pt;margin-top:87.51947pt;width:457.5pt;height:154.35pt;mso-position-horizontal-relative:page;mso-position-vertical-relative:paragraph;z-index:16232960" type="#_x0000_t202" id="docshape893"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340"/>
                    <w:gridCol w:w="6795"/>
                  </w:tblGrid>
                  <w:tr>
                    <w:trPr>
                      <w:trHeight w:val="1004" w:hRule="atLeast"/>
                    </w:trPr>
                    <w:tc>
                      <w:tcPr>
                        <w:tcW w:w="2340" w:type="dxa"/>
                      </w:tcPr>
                      <w:p>
                        <w:pPr>
                          <w:pStyle w:val="TableParagraph"/>
                          <w:spacing w:before="3"/>
                          <w:rPr>
                            <w:sz w:val="21"/>
                          </w:rPr>
                        </w:pPr>
                      </w:p>
                      <w:p>
                        <w:pPr>
                          <w:pStyle w:val="TableParagraph"/>
                          <w:spacing w:line="340" w:lineRule="auto"/>
                          <w:ind w:left="92"/>
                          <w:rPr>
                            <w:b/>
                            <w:sz w:val="22"/>
                          </w:rPr>
                        </w:pPr>
                        <w:r>
                          <w:rPr>
                            <w:b/>
                            <w:color w:val="212121"/>
                            <w:sz w:val="22"/>
                          </w:rPr>
                          <w:t>Importance of</w:t>
                        </w:r>
                        <w:r>
                          <w:rPr>
                            <w:b/>
                            <w:color w:val="212121"/>
                            <w:spacing w:val="-12"/>
                            <w:sz w:val="22"/>
                          </w:rPr>
                          <w:t> </w:t>
                        </w:r>
                        <w:r>
                          <w:rPr>
                            <w:b/>
                            <w:color w:val="212121"/>
                            <w:sz w:val="22"/>
                          </w:rPr>
                          <w:t>AI in Modern</w:t>
                        </w:r>
                        <w:r>
                          <w:rPr>
                            <w:b/>
                            <w:color w:val="212121"/>
                            <w:spacing w:val="-10"/>
                            <w:sz w:val="22"/>
                          </w:rPr>
                          <w:t> </w:t>
                        </w:r>
                        <w:r>
                          <w:rPr>
                            <w:b/>
                            <w:color w:val="212121"/>
                            <w:sz w:val="22"/>
                          </w:rPr>
                          <w:t>AIS</w:t>
                        </w:r>
                      </w:p>
                    </w:tc>
                    <w:tc>
                      <w:tcPr>
                        <w:tcW w:w="6795" w:type="dxa"/>
                      </w:tcPr>
                      <w:p>
                        <w:pPr>
                          <w:pStyle w:val="TableParagraph"/>
                          <w:spacing w:before="3"/>
                          <w:rPr>
                            <w:sz w:val="21"/>
                          </w:rPr>
                        </w:pPr>
                      </w:p>
                      <w:p>
                        <w:pPr>
                          <w:pStyle w:val="TableParagraph"/>
                          <w:ind w:left="102"/>
                          <w:rPr>
                            <w:b/>
                            <w:sz w:val="22"/>
                          </w:rPr>
                        </w:pPr>
                        <w:r>
                          <w:rPr>
                            <w:b/>
                            <w:color w:val="212121"/>
                            <w:sz w:val="22"/>
                          </w:rPr>
                          <w:t>Key</w:t>
                        </w:r>
                        <w:r>
                          <w:rPr>
                            <w:b/>
                            <w:color w:val="212121"/>
                            <w:spacing w:val="6"/>
                            <w:sz w:val="22"/>
                          </w:rPr>
                          <w:t> </w:t>
                        </w:r>
                        <w:r>
                          <w:rPr>
                            <w:b/>
                            <w:color w:val="212121"/>
                            <w:spacing w:val="-2"/>
                            <w:sz w:val="22"/>
                          </w:rPr>
                          <w:t>Points</w:t>
                        </w:r>
                      </w:p>
                    </w:tc>
                  </w:tr>
                  <w:tr>
                    <w:trPr>
                      <w:trHeight w:val="1019" w:hRule="atLeast"/>
                    </w:trPr>
                    <w:tc>
                      <w:tcPr>
                        <w:tcW w:w="2340" w:type="dxa"/>
                      </w:tcPr>
                      <w:p>
                        <w:pPr>
                          <w:pStyle w:val="TableParagraph"/>
                          <w:spacing w:before="6"/>
                          <w:rPr>
                            <w:sz w:val="22"/>
                          </w:rPr>
                        </w:pPr>
                      </w:p>
                      <w:p>
                        <w:pPr>
                          <w:pStyle w:val="TableParagraph"/>
                          <w:spacing w:line="340" w:lineRule="auto"/>
                          <w:ind w:left="92"/>
                          <w:rPr>
                            <w:sz w:val="22"/>
                          </w:rPr>
                        </w:pPr>
                        <w:r>
                          <w:rPr>
                            <w:color w:val="212121"/>
                            <w:sz w:val="22"/>
                          </w:rPr>
                          <w:t>Automated</w:t>
                        </w:r>
                        <w:r>
                          <w:rPr>
                            <w:color w:val="212121"/>
                            <w:spacing w:val="-8"/>
                            <w:sz w:val="22"/>
                          </w:rPr>
                          <w:t> </w:t>
                        </w:r>
                        <w:r>
                          <w:rPr>
                            <w:color w:val="212121"/>
                            <w:sz w:val="22"/>
                          </w:rPr>
                          <w:t>data </w:t>
                        </w:r>
                        <w:r>
                          <w:rPr>
                            <w:color w:val="212121"/>
                            <w:spacing w:val="-2"/>
                            <w:sz w:val="22"/>
                          </w:rPr>
                          <w:t>processing</w:t>
                        </w:r>
                      </w:p>
                    </w:tc>
                    <w:tc>
                      <w:tcPr>
                        <w:tcW w:w="6795" w:type="dxa"/>
                      </w:tcPr>
                      <w:p>
                        <w:pPr>
                          <w:pStyle w:val="TableParagraph"/>
                          <w:spacing w:before="6"/>
                          <w:rPr>
                            <w:sz w:val="22"/>
                          </w:rPr>
                        </w:pPr>
                      </w:p>
                      <w:p>
                        <w:pPr>
                          <w:pStyle w:val="TableParagraph"/>
                          <w:spacing w:line="340" w:lineRule="auto"/>
                          <w:ind w:left="102"/>
                          <w:rPr>
                            <w:sz w:val="22"/>
                          </w:rPr>
                        </w:pPr>
                        <w:r>
                          <w:rPr>
                            <w:color w:val="212121"/>
                            <w:sz w:val="22"/>
                          </w:rPr>
                          <w:t>AI algorithms enable automation of routine accounting tasks such as data entry, saving time and reducing errors</w:t>
                        </w:r>
                      </w:p>
                    </w:tc>
                  </w:tr>
                  <w:tr>
                    <w:trPr>
                      <w:trHeight w:val="1004" w:hRule="atLeast"/>
                    </w:trPr>
                    <w:tc>
                      <w:tcPr>
                        <w:tcW w:w="2340" w:type="dxa"/>
                      </w:tcPr>
                      <w:p>
                        <w:pPr>
                          <w:pStyle w:val="TableParagraph"/>
                          <w:spacing w:before="3"/>
                          <w:rPr>
                            <w:sz w:val="21"/>
                          </w:rPr>
                        </w:pPr>
                      </w:p>
                      <w:p>
                        <w:pPr>
                          <w:pStyle w:val="TableParagraph"/>
                          <w:ind w:left="92"/>
                          <w:rPr>
                            <w:sz w:val="22"/>
                          </w:rPr>
                        </w:pPr>
                        <w:r>
                          <w:rPr>
                            <w:color w:val="212121"/>
                            <w:sz w:val="22"/>
                          </w:rPr>
                          <w:t>Predictive</w:t>
                        </w:r>
                        <w:r>
                          <w:rPr>
                            <w:color w:val="212121"/>
                            <w:spacing w:val="9"/>
                            <w:sz w:val="22"/>
                          </w:rPr>
                          <w:t> </w:t>
                        </w:r>
                        <w:r>
                          <w:rPr>
                            <w:color w:val="212121"/>
                            <w:spacing w:val="-2"/>
                            <w:sz w:val="22"/>
                          </w:rPr>
                          <w:t>analytics</w:t>
                        </w:r>
                      </w:p>
                    </w:tc>
                    <w:tc>
                      <w:tcPr>
                        <w:tcW w:w="6795" w:type="dxa"/>
                      </w:tcPr>
                      <w:p>
                        <w:pPr>
                          <w:pStyle w:val="TableParagraph"/>
                          <w:spacing w:before="3"/>
                          <w:rPr>
                            <w:sz w:val="21"/>
                          </w:rPr>
                        </w:pPr>
                      </w:p>
                      <w:p>
                        <w:pPr>
                          <w:pStyle w:val="TableParagraph"/>
                          <w:spacing w:line="340" w:lineRule="auto"/>
                          <w:ind w:left="102" w:right="179"/>
                          <w:rPr>
                            <w:sz w:val="22"/>
                          </w:rPr>
                        </w:pPr>
                        <w:r>
                          <w:rPr>
                            <w:color w:val="212121"/>
                            <w:sz w:val="22"/>
                          </w:rPr>
                          <w:t>AI allows</w:t>
                        </w:r>
                        <w:r>
                          <w:rPr>
                            <w:color w:val="212121"/>
                            <w:spacing w:val="-6"/>
                            <w:sz w:val="22"/>
                          </w:rPr>
                          <w:t> </w:t>
                        </w:r>
                        <w:r>
                          <w:rPr>
                            <w:color w:val="212121"/>
                            <w:sz w:val="22"/>
                          </w:rPr>
                          <w:t>AIS to analyze historical data and forecast future financial trends to support planning and risk management</w:t>
                        </w:r>
                      </w:p>
                    </w:tc>
                  </w:tr>
                </w:tbl>
                <w:p>
                  <w:pPr>
                    <w:pStyle w:val="BodyText"/>
                  </w:pPr>
                </w:p>
              </w:txbxContent>
            </v:textbox>
            <w10:wrap type="none"/>
          </v:shape>
        </w:pict>
      </w:r>
      <w:r>
        <w:rPr>
          <w:color w:val="212121"/>
        </w:rPr>
        <w:t>The advent of</w:t>
      </w:r>
      <w:r>
        <w:rPr>
          <w:color w:val="212121"/>
          <w:spacing w:val="-4"/>
        </w:rPr>
        <w:t> </w:t>
      </w:r>
      <w:r>
        <w:rPr>
          <w:color w:val="212121"/>
        </w:rPr>
        <w:t>AI in</w:t>
      </w:r>
      <w:r>
        <w:rPr>
          <w:color w:val="212121"/>
          <w:spacing w:val="-4"/>
        </w:rPr>
        <w:t> </w:t>
      </w:r>
      <w:r>
        <w:rPr>
          <w:color w:val="212121"/>
        </w:rPr>
        <w:t>AIS represents a significant leap forward, transitioning accounting systems from passive record-keeping tools to those that actively participate in financial analysis and strategic planning. This integration is still in its early stages, and the full potential of</w:t>
      </w:r>
      <w:r>
        <w:rPr>
          <w:color w:val="212121"/>
          <w:spacing w:val="-2"/>
        </w:rPr>
        <w:t> </w:t>
      </w:r>
      <w:r>
        <w:rPr>
          <w:color w:val="212121"/>
        </w:rPr>
        <w:t>AI in</w:t>
      </w:r>
      <w:r>
        <w:rPr>
          <w:color w:val="212121"/>
          <w:spacing w:val="-2"/>
        </w:rPr>
        <w:t> </w:t>
      </w:r>
      <w:r>
        <w:rPr>
          <w:color w:val="212121"/>
        </w:rPr>
        <w:t>AIS is yet to be</w:t>
      </w:r>
      <w:r>
        <w:rPr>
          <w:color w:val="212121"/>
          <w:spacing w:val="80"/>
        </w:rPr>
        <w:t> </w:t>
      </w:r>
      <w:r>
        <w:rPr>
          <w:color w:val="212121"/>
        </w:rPr>
        <w:t>fully realized. However, its initial impact has already set the stage for a more data-driven, efficient, and intelligent accounting approach:</w:t>
      </w:r>
    </w:p>
    <w:p>
      <w:pPr>
        <w:spacing w:after="0" w:line="340" w:lineRule="auto"/>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340"/>
        <w:gridCol w:w="6795"/>
      </w:tblGrid>
      <w:tr>
        <w:trPr>
          <w:trHeight w:val="1019" w:hRule="atLeast"/>
        </w:trPr>
        <w:tc>
          <w:tcPr>
            <w:tcW w:w="2340" w:type="dxa"/>
          </w:tcPr>
          <w:p>
            <w:pPr>
              <w:pStyle w:val="TableParagraph"/>
              <w:spacing w:before="6"/>
              <w:rPr>
                <w:sz w:val="22"/>
              </w:rPr>
            </w:pPr>
          </w:p>
          <w:p>
            <w:pPr>
              <w:pStyle w:val="TableParagraph"/>
              <w:spacing w:line="340" w:lineRule="auto"/>
              <w:ind w:left="92"/>
              <w:rPr>
                <w:b/>
                <w:sz w:val="22"/>
              </w:rPr>
            </w:pPr>
            <w:r>
              <w:rPr>
                <w:b/>
                <w:color w:val="212121"/>
                <w:sz w:val="22"/>
              </w:rPr>
              <w:t>Importance of</w:t>
            </w:r>
            <w:r>
              <w:rPr>
                <w:b/>
                <w:color w:val="212121"/>
                <w:spacing w:val="-12"/>
                <w:sz w:val="22"/>
              </w:rPr>
              <w:t> </w:t>
            </w:r>
            <w:r>
              <w:rPr>
                <w:b/>
                <w:color w:val="212121"/>
                <w:sz w:val="22"/>
              </w:rPr>
              <w:t>AI in Modern</w:t>
            </w:r>
            <w:r>
              <w:rPr>
                <w:b/>
                <w:color w:val="212121"/>
                <w:spacing w:val="-10"/>
                <w:sz w:val="22"/>
              </w:rPr>
              <w:t> </w:t>
            </w:r>
            <w:r>
              <w:rPr>
                <w:b/>
                <w:color w:val="212121"/>
                <w:sz w:val="22"/>
              </w:rPr>
              <w:t>AIS</w:t>
            </w:r>
          </w:p>
        </w:tc>
        <w:tc>
          <w:tcPr>
            <w:tcW w:w="6795" w:type="dxa"/>
          </w:tcPr>
          <w:p>
            <w:pPr>
              <w:pStyle w:val="TableParagraph"/>
              <w:spacing w:before="6"/>
              <w:rPr>
                <w:sz w:val="22"/>
              </w:rPr>
            </w:pPr>
          </w:p>
          <w:p>
            <w:pPr>
              <w:pStyle w:val="TableParagraph"/>
              <w:ind w:left="102"/>
              <w:rPr>
                <w:b/>
                <w:sz w:val="22"/>
              </w:rPr>
            </w:pPr>
            <w:r>
              <w:rPr>
                <w:b/>
                <w:color w:val="212121"/>
                <w:sz w:val="22"/>
              </w:rPr>
              <w:t>Key</w:t>
            </w:r>
            <w:r>
              <w:rPr>
                <w:b/>
                <w:color w:val="212121"/>
                <w:spacing w:val="6"/>
                <w:sz w:val="22"/>
              </w:rPr>
              <w:t> </w:t>
            </w:r>
            <w:r>
              <w:rPr>
                <w:b/>
                <w:color w:val="212121"/>
                <w:spacing w:val="-2"/>
                <w:sz w:val="22"/>
              </w:rPr>
              <w:t>Points</w:t>
            </w:r>
          </w:p>
        </w:tc>
      </w:tr>
      <w:tr>
        <w:trPr>
          <w:trHeight w:val="1004" w:hRule="atLeast"/>
        </w:trPr>
        <w:tc>
          <w:tcPr>
            <w:tcW w:w="2340" w:type="dxa"/>
          </w:tcPr>
          <w:p>
            <w:pPr>
              <w:pStyle w:val="TableParagraph"/>
              <w:spacing w:before="3"/>
              <w:rPr>
                <w:sz w:val="21"/>
              </w:rPr>
            </w:pPr>
          </w:p>
          <w:p>
            <w:pPr>
              <w:pStyle w:val="TableParagraph"/>
              <w:ind w:left="92"/>
              <w:rPr>
                <w:sz w:val="22"/>
              </w:rPr>
            </w:pPr>
            <w:r>
              <w:rPr>
                <w:color w:val="212121"/>
                <w:sz w:val="22"/>
              </w:rPr>
              <w:t>Fraud</w:t>
            </w:r>
            <w:r>
              <w:rPr>
                <w:color w:val="212121"/>
                <w:spacing w:val="7"/>
                <w:sz w:val="22"/>
              </w:rPr>
              <w:t> </w:t>
            </w:r>
            <w:r>
              <w:rPr>
                <w:color w:val="212121"/>
                <w:spacing w:val="-2"/>
                <w:sz w:val="22"/>
              </w:rPr>
              <w:t>detection</w:t>
            </w:r>
          </w:p>
        </w:tc>
        <w:tc>
          <w:tcPr>
            <w:tcW w:w="6795" w:type="dxa"/>
          </w:tcPr>
          <w:p>
            <w:pPr>
              <w:pStyle w:val="TableParagraph"/>
              <w:spacing w:before="3"/>
              <w:rPr>
                <w:sz w:val="21"/>
              </w:rPr>
            </w:pPr>
          </w:p>
          <w:p>
            <w:pPr>
              <w:pStyle w:val="TableParagraph"/>
              <w:spacing w:line="340" w:lineRule="auto"/>
              <w:ind w:left="102"/>
              <w:rPr>
                <w:sz w:val="22"/>
              </w:rPr>
            </w:pPr>
            <w:r>
              <w:rPr>
                <w:color w:val="212121"/>
                <w:sz w:val="22"/>
              </w:rPr>
              <w:t>AI can identify suspicious patterns and anomalies indicative of fraud, improving the security of financial data</w:t>
            </w:r>
          </w:p>
        </w:tc>
      </w:tr>
      <w:tr>
        <w:trPr>
          <w:trHeight w:val="1019" w:hRule="atLeast"/>
        </w:trPr>
        <w:tc>
          <w:tcPr>
            <w:tcW w:w="2340" w:type="dxa"/>
          </w:tcPr>
          <w:p>
            <w:pPr>
              <w:pStyle w:val="TableParagraph"/>
              <w:spacing w:before="6"/>
              <w:rPr>
                <w:sz w:val="22"/>
              </w:rPr>
            </w:pPr>
          </w:p>
          <w:p>
            <w:pPr>
              <w:pStyle w:val="TableParagraph"/>
              <w:spacing w:line="340" w:lineRule="auto"/>
              <w:ind w:left="92"/>
              <w:rPr>
                <w:sz w:val="22"/>
              </w:rPr>
            </w:pPr>
            <w:r>
              <w:rPr>
                <w:color w:val="212121"/>
                <w:sz w:val="22"/>
              </w:rPr>
              <w:t>Enhanced decision- </w:t>
            </w:r>
            <w:r>
              <w:rPr>
                <w:color w:val="212121"/>
                <w:spacing w:val="-2"/>
                <w:sz w:val="22"/>
              </w:rPr>
              <w:t>making</w:t>
            </w:r>
          </w:p>
        </w:tc>
        <w:tc>
          <w:tcPr>
            <w:tcW w:w="6795" w:type="dxa"/>
          </w:tcPr>
          <w:p>
            <w:pPr>
              <w:pStyle w:val="TableParagraph"/>
              <w:spacing w:before="6"/>
              <w:rPr>
                <w:sz w:val="22"/>
              </w:rPr>
            </w:pPr>
          </w:p>
          <w:p>
            <w:pPr>
              <w:pStyle w:val="TableParagraph"/>
              <w:spacing w:line="340" w:lineRule="auto"/>
              <w:ind w:left="102"/>
              <w:rPr>
                <w:sz w:val="22"/>
              </w:rPr>
            </w:pPr>
            <w:r>
              <w:rPr>
                <w:color w:val="212121"/>
                <w:sz w:val="22"/>
              </w:rPr>
              <w:t>AI provides valuable insights and recommendations to support more informed business decisions</w:t>
            </w:r>
          </w:p>
        </w:tc>
      </w:tr>
      <w:tr>
        <w:trPr>
          <w:trHeight w:val="1004" w:hRule="atLeast"/>
        </w:trPr>
        <w:tc>
          <w:tcPr>
            <w:tcW w:w="2340" w:type="dxa"/>
          </w:tcPr>
          <w:p>
            <w:pPr>
              <w:pStyle w:val="TableParagraph"/>
              <w:spacing w:before="3"/>
              <w:rPr>
                <w:sz w:val="21"/>
              </w:rPr>
            </w:pPr>
          </w:p>
          <w:p>
            <w:pPr>
              <w:pStyle w:val="TableParagraph"/>
              <w:spacing w:line="340" w:lineRule="auto"/>
              <w:ind w:left="92" w:right="156"/>
              <w:rPr>
                <w:sz w:val="22"/>
              </w:rPr>
            </w:pPr>
            <w:r>
              <w:rPr>
                <w:color w:val="212121"/>
                <w:sz w:val="22"/>
              </w:rPr>
              <w:t>Compliance</w:t>
            </w:r>
            <w:r>
              <w:rPr>
                <w:color w:val="212121"/>
                <w:spacing w:val="-6"/>
                <w:sz w:val="22"/>
              </w:rPr>
              <w:t> </w:t>
            </w:r>
            <w:r>
              <w:rPr>
                <w:color w:val="212121"/>
                <w:sz w:val="22"/>
              </w:rPr>
              <w:t>and </w:t>
            </w:r>
            <w:r>
              <w:rPr>
                <w:color w:val="212121"/>
                <w:spacing w:val="-2"/>
                <w:sz w:val="22"/>
              </w:rPr>
              <w:t>reporting</w:t>
            </w:r>
          </w:p>
        </w:tc>
        <w:tc>
          <w:tcPr>
            <w:tcW w:w="6795" w:type="dxa"/>
          </w:tcPr>
          <w:p>
            <w:pPr>
              <w:pStyle w:val="TableParagraph"/>
              <w:spacing w:before="3"/>
              <w:rPr>
                <w:sz w:val="21"/>
              </w:rPr>
            </w:pPr>
          </w:p>
          <w:p>
            <w:pPr>
              <w:pStyle w:val="TableParagraph"/>
              <w:spacing w:line="340" w:lineRule="auto"/>
              <w:ind w:left="102" w:right="179"/>
              <w:rPr>
                <w:sz w:val="22"/>
              </w:rPr>
            </w:pPr>
            <w:r>
              <w:rPr>
                <w:color w:val="212121"/>
                <w:sz w:val="22"/>
              </w:rPr>
              <w:t>AI helps ensure reporting adheres to the latest standards and keeps up with changing regulations, easing the compliance burden</w:t>
            </w:r>
          </w:p>
        </w:tc>
      </w:tr>
    </w:tbl>
    <w:p>
      <w:pPr>
        <w:pStyle w:val="BodyText"/>
        <w:spacing w:before="5"/>
        <w:rPr>
          <w:sz w:val="7"/>
        </w:rPr>
      </w:pPr>
    </w:p>
    <w:p>
      <w:pPr>
        <w:spacing w:before="94"/>
        <w:ind w:left="321" w:right="321" w:firstLine="0"/>
        <w:jc w:val="center"/>
        <w:rPr>
          <w:rFonts w:ascii="Liberation Sans"/>
          <w:sz w:val="17"/>
        </w:rPr>
      </w:pPr>
      <w:r>
        <w:rPr>
          <w:rFonts w:ascii="Liberation Sans"/>
          <w:color w:val="212121"/>
          <w:sz w:val="17"/>
        </w:rPr>
        <w:t>Table</w:t>
      </w:r>
      <w:r>
        <w:rPr>
          <w:rFonts w:ascii="Liberation Sans"/>
          <w:color w:val="212121"/>
          <w:spacing w:val="-12"/>
          <w:sz w:val="17"/>
        </w:rPr>
        <w:t> </w:t>
      </w:r>
      <w:r>
        <w:rPr>
          <w:rFonts w:ascii="Liberation Sans"/>
          <w:color w:val="212121"/>
          <w:sz w:val="17"/>
        </w:rPr>
        <w:t>8.1:</w:t>
      </w:r>
      <w:r>
        <w:rPr>
          <w:rFonts w:ascii="Liberation Sans"/>
          <w:color w:val="212121"/>
          <w:spacing w:val="-12"/>
          <w:sz w:val="17"/>
        </w:rPr>
        <w:t> </w:t>
      </w:r>
      <w:r>
        <w:rPr>
          <w:rFonts w:ascii="Liberation Sans"/>
          <w:color w:val="212121"/>
          <w:sz w:val="17"/>
        </w:rPr>
        <w:t>Importance</w:t>
      </w:r>
      <w:r>
        <w:rPr>
          <w:rFonts w:ascii="Liberation Sans"/>
          <w:color w:val="212121"/>
          <w:spacing w:val="-8"/>
          <w:sz w:val="17"/>
        </w:rPr>
        <w:t> </w:t>
      </w:r>
      <w:r>
        <w:rPr>
          <w:rFonts w:ascii="Liberation Sans"/>
          <w:color w:val="212121"/>
          <w:sz w:val="17"/>
        </w:rPr>
        <w:t>of</w:t>
      </w:r>
      <w:r>
        <w:rPr>
          <w:rFonts w:ascii="Liberation Sans"/>
          <w:color w:val="212121"/>
          <w:spacing w:val="-12"/>
          <w:sz w:val="17"/>
        </w:rPr>
        <w:t> </w:t>
      </w:r>
      <w:r>
        <w:rPr>
          <w:rFonts w:ascii="Liberation Sans"/>
          <w:color w:val="212121"/>
          <w:sz w:val="17"/>
        </w:rPr>
        <w:t>AI</w:t>
      </w:r>
      <w:r>
        <w:rPr>
          <w:rFonts w:ascii="Liberation Sans"/>
          <w:color w:val="212121"/>
          <w:spacing w:val="-8"/>
          <w:sz w:val="17"/>
        </w:rPr>
        <w:t> </w:t>
      </w:r>
      <w:r>
        <w:rPr>
          <w:rFonts w:ascii="Liberation Sans"/>
          <w:color w:val="212121"/>
          <w:sz w:val="17"/>
        </w:rPr>
        <w:t>in</w:t>
      </w:r>
      <w:r>
        <w:rPr>
          <w:rFonts w:ascii="Liberation Sans"/>
          <w:color w:val="212121"/>
          <w:spacing w:val="-11"/>
          <w:sz w:val="17"/>
        </w:rPr>
        <w:t> </w:t>
      </w:r>
      <w:r>
        <w:rPr>
          <w:rFonts w:ascii="Liberation Sans"/>
          <w:color w:val="212121"/>
          <w:spacing w:val="-5"/>
          <w:sz w:val="17"/>
        </w:rPr>
        <w:t>AIS</w:t>
      </w:r>
    </w:p>
    <w:p>
      <w:pPr>
        <w:pStyle w:val="BodyText"/>
        <w:rPr>
          <w:rFonts w:ascii="Liberation Sans"/>
          <w:sz w:val="18"/>
        </w:rPr>
      </w:pPr>
    </w:p>
    <w:p>
      <w:pPr>
        <w:pStyle w:val="BodyText"/>
        <w:spacing w:before="2"/>
        <w:rPr>
          <w:rFonts w:ascii="Liberation Sans"/>
          <w:sz w:val="23"/>
        </w:rPr>
      </w:pPr>
    </w:p>
    <w:p>
      <w:pPr>
        <w:pStyle w:val="Heading2"/>
      </w:pPr>
      <w:bookmarkStart w:name="Traditional AIS versus AI-enhanced AIS" w:id="624"/>
      <w:bookmarkEnd w:id="624"/>
      <w:r>
        <w:rPr/>
      </w:r>
      <w:bookmarkStart w:name="_bookmark459" w:id="625"/>
      <w:bookmarkEnd w:id="625"/>
      <w:r>
        <w:rPr/>
      </w:r>
      <w:r>
        <w:rPr>
          <w:color w:val="212121"/>
          <w:spacing w:val="20"/>
        </w:rPr>
        <w:t>Traditional</w:t>
      </w:r>
      <w:r>
        <w:rPr>
          <w:color w:val="212121"/>
          <w:spacing w:val="21"/>
        </w:rPr>
        <w:t> </w:t>
      </w:r>
      <w:r>
        <w:rPr>
          <w:color w:val="212121"/>
          <w:spacing w:val="16"/>
        </w:rPr>
        <w:t>AIS</w:t>
      </w:r>
      <w:r>
        <w:rPr>
          <w:color w:val="212121"/>
          <w:spacing w:val="37"/>
        </w:rPr>
        <w:t> </w:t>
      </w:r>
      <w:r>
        <w:rPr>
          <w:color w:val="212121"/>
          <w:spacing w:val="20"/>
        </w:rPr>
        <w:t>versus</w:t>
      </w:r>
      <w:r>
        <w:rPr>
          <w:color w:val="212121"/>
          <w:spacing w:val="21"/>
        </w:rPr>
        <w:t> </w:t>
      </w:r>
      <w:r>
        <w:rPr>
          <w:color w:val="212121"/>
          <w:spacing w:val="24"/>
        </w:rPr>
        <w:t>AI-</w:t>
      </w:r>
      <w:r>
        <w:rPr>
          <w:color w:val="212121"/>
          <w:spacing w:val="21"/>
        </w:rPr>
        <w:t>enhanced</w:t>
      </w:r>
      <w:r>
        <w:rPr>
          <w:color w:val="212121"/>
          <w:spacing w:val="22"/>
        </w:rPr>
        <w:t> </w:t>
      </w:r>
      <w:r>
        <w:rPr>
          <w:color w:val="212121"/>
          <w:spacing w:val="11"/>
        </w:rPr>
        <w:t>AIS</w:t>
      </w:r>
    </w:p>
    <w:p>
      <w:pPr>
        <w:pStyle w:val="BodyText"/>
        <w:spacing w:line="340" w:lineRule="auto" w:before="192"/>
        <w:ind w:left="119" w:right="270"/>
      </w:pPr>
      <w:r>
        <w:rPr>
          <w:color w:val="212121"/>
        </w:rPr>
        <w:t>Exploring </w:t>
      </w:r>
      <w:bookmarkStart w:name="_bookmark461" w:id="626"/>
      <w:bookmarkEnd w:id="626"/>
      <w:r>
        <w:rPr>
          <w:color w:val="212121"/>
        </w:rPr>
        <w:t>t</w:t>
      </w:r>
      <w:r>
        <w:rPr>
          <w:color w:val="212121"/>
        </w:rPr>
        <w:t>he transition from traditional AIS to </w:t>
      </w:r>
      <w:bookmarkStart w:name="_bookmark460" w:id="627"/>
      <w:bookmarkEnd w:id="627"/>
      <w:r>
        <w:rPr>
          <w:color w:val="212121"/>
        </w:rPr>
        <w:t>A</w:t>
      </w:r>
      <w:r>
        <w:rPr>
          <w:color w:val="212121"/>
        </w:rPr>
        <w:t>I-enhanced AIS unveils the significant shifts in technological capabilities and operational efficiencies within financial management. We will explore this next.</w:t>
      </w:r>
    </w:p>
    <w:p>
      <w:pPr>
        <w:pStyle w:val="BodyText"/>
        <w:spacing w:before="8"/>
        <w:rPr>
          <w:sz w:val="33"/>
        </w:rPr>
      </w:pPr>
    </w:p>
    <w:p>
      <w:pPr>
        <w:pStyle w:val="Heading2"/>
      </w:pPr>
      <w:bookmarkStart w:name="Traditional AIS" w:id="628"/>
      <w:bookmarkEnd w:id="628"/>
      <w:r>
        <w:rPr/>
      </w:r>
      <w:bookmarkStart w:name="_bookmark462" w:id="629"/>
      <w:bookmarkEnd w:id="629"/>
      <w:r>
        <w:rPr/>
      </w:r>
      <w:r>
        <w:rPr>
          <w:color w:val="212121"/>
          <w:spacing w:val="20"/>
        </w:rPr>
        <w:t>Traditional</w:t>
      </w:r>
      <w:r>
        <w:rPr>
          <w:color w:val="212121"/>
          <w:spacing w:val="24"/>
        </w:rPr>
        <w:t> </w:t>
      </w:r>
      <w:r>
        <w:rPr>
          <w:color w:val="212121"/>
          <w:spacing w:val="11"/>
        </w:rPr>
        <w:t>AIS</w:t>
      </w:r>
    </w:p>
    <w:p>
      <w:pPr>
        <w:pStyle w:val="BodyText"/>
        <w:spacing w:line="340" w:lineRule="auto" w:before="297"/>
        <w:ind w:left="119" w:right="270"/>
      </w:pPr>
      <w:r>
        <w:rPr>
          <w:color w:val="212121"/>
        </w:rPr>
        <w:t>Traditional AIS has been pivotal in managing financial data, processing transactions, and generating reports. These systems, primarily software-based, have automated various accounting tasks, reducing the manual labor and errors associated with paper-based processes. The </w:t>
      </w:r>
      <w:bookmarkStart w:name="_bookmark463" w:id="630"/>
      <w:bookmarkEnd w:id="630"/>
      <w:r>
        <w:rPr>
          <w:color w:val="212121"/>
        </w:rPr>
        <w:t>c</w:t>
      </w:r>
      <w:r>
        <w:rPr>
          <w:color w:val="212121"/>
        </w:rPr>
        <w:t>onventional AIS functionalities</w:t>
      </w:r>
      <w:r>
        <w:rPr>
          <w:color w:val="212121"/>
          <w:spacing w:val="32"/>
        </w:rPr>
        <w:t> </w:t>
      </w:r>
      <w:r>
        <w:rPr>
          <w:color w:val="212121"/>
        </w:rPr>
        <w:t>include</w:t>
      </w:r>
      <w:r>
        <w:rPr>
          <w:color w:val="212121"/>
          <w:spacing w:val="32"/>
        </w:rPr>
        <w:t> </w:t>
      </w:r>
      <w:r>
        <w:rPr>
          <w:color w:val="212121"/>
        </w:rPr>
        <w:t>ledger</w:t>
      </w:r>
      <w:r>
        <w:rPr>
          <w:color w:val="212121"/>
          <w:spacing w:val="32"/>
        </w:rPr>
        <w:t> </w:t>
      </w:r>
      <w:r>
        <w:rPr>
          <w:color w:val="212121"/>
        </w:rPr>
        <w:t>management,</w:t>
      </w:r>
      <w:r>
        <w:rPr>
          <w:color w:val="212121"/>
          <w:spacing w:val="32"/>
        </w:rPr>
        <w:t> </w:t>
      </w:r>
      <w:r>
        <w:rPr>
          <w:color w:val="212121"/>
        </w:rPr>
        <w:t>account</w:t>
      </w:r>
      <w:r>
        <w:rPr>
          <w:color w:val="212121"/>
          <w:spacing w:val="32"/>
        </w:rPr>
        <w:t> </w:t>
      </w:r>
      <w:r>
        <w:rPr>
          <w:color w:val="212121"/>
        </w:rPr>
        <w:t>reconciliation,</w:t>
      </w:r>
      <w:r>
        <w:rPr>
          <w:color w:val="212121"/>
          <w:spacing w:val="32"/>
        </w:rPr>
        <w:t> </w:t>
      </w:r>
      <w:r>
        <w:rPr>
          <w:color w:val="212121"/>
        </w:rPr>
        <w:t>financial</w:t>
      </w:r>
      <w:r>
        <w:rPr>
          <w:color w:val="212121"/>
          <w:spacing w:val="32"/>
        </w:rPr>
        <w:t> </w:t>
      </w:r>
      <w:r>
        <w:rPr>
          <w:color w:val="212121"/>
        </w:rPr>
        <w:t>reporting,</w:t>
      </w:r>
      <w:r>
        <w:rPr>
          <w:color w:val="212121"/>
          <w:spacing w:val="32"/>
        </w:rPr>
        <w:t> </w:t>
      </w:r>
      <w:r>
        <w:rPr>
          <w:color w:val="212121"/>
        </w:rPr>
        <w:t>and compliance tracking. They are instrumental in streamlining financial operations, ensuring data accuracy, and providing timely financial information.</w:t>
      </w:r>
    </w:p>
    <w:p>
      <w:pPr>
        <w:pStyle w:val="BodyText"/>
        <w:spacing w:line="340" w:lineRule="auto" w:before="124"/>
        <w:ind w:left="119" w:right="270"/>
      </w:pPr>
      <w:r>
        <w:rPr>
          <w:color w:val="212121"/>
        </w:rPr>
        <w:t>Despite its benefits, traditional</w:t>
      </w:r>
      <w:r>
        <w:rPr>
          <w:color w:val="212121"/>
          <w:spacing w:val="-4"/>
        </w:rPr>
        <w:t> </w:t>
      </w:r>
      <w:r>
        <w:rPr>
          <w:color w:val="212121"/>
        </w:rPr>
        <w:t>AIS has limitations. They often rely on static rule-based processes that lack the flexibility to adapt to rapidly changing financial environments. These systems can struggle</w:t>
      </w:r>
      <w:r>
        <w:rPr>
          <w:color w:val="212121"/>
          <w:spacing w:val="40"/>
        </w:rPr>
        <w:t> </w:t>
      </w:r>
      <w:r>
        <w:rPr>
          <w:color w:val="212121"/>
        </w:rPr>
        <w:t>with handling unstructured data such as free-text notes in transactions or complex financial</w:t>
      </w:r>
      <w:r>
        <w:rPr>
          <w:color w:val="212121"/>
          <w:spacing w:val="40"/>
        </w:rPr>
        <w:t> </w:t>
      </w:r>
      <w:r>
        <w:rPr>
          <w:color w:val="212121"/>
        </w:rPr>
        <w:t>instruments. In addition, traditional AIS may not efficiently handle large volumes of data, leading to slower processing times and potential bottlenecks. The lack of predictive capabilities in these systems means</w:t>
      </w:r>
      <w:r>
        <w:rPr>
          <w:color w:val="212121"/>
          <w:spacing w:val="20"/>
        </w:rPr>
        <w:t> </w:t>
      </w:r>
      <w:r>
        <w:rPr>
          <w:color w:val="212121"/>
        </w:rPr>
        <w:t>that</w:t>
      </w:r>
      <w:r>
        <w:rPr>
          <w:color w:val="212121"/>
          <w:spacing w:val="20"/>
        </w:rPr>
        <w:t> </w:t>
      </w:r>
      <w:r>
        <w:rPr>
          <w:color w:val="212121"/>
        </w:rPr>
        <w:t>they</w:t>
      </w:r>
      <w:r>
        <w:rPr>
          <w:color w:val="212121"/>
          <w:spacing w:val="20"/>
        </w:rPr>
        <w:t> </w:t>
      </w:r>
      <w:r>
        <w:rPr>
          <w:color w:val="212121"/>
        </w:rPr>
        <w:t>primarily</w:t>
      </w:r>
      <w:r>
        <w:rPr>
          <w:color w:val="212121"/>
          <w:spacing w:val="20"/>
        </w:rPr>
        <w:t> </w:t>
      </w:r>
      <w:r>
        <w:rPr>
          <w:color w:val="212121"/>
        </w:rPr>
        <w:t>focus</w:t>
      </w:r>
      <w:r>
        <w:rPr>
          <w:color w:val="212121"/>
          <w:spacing w:val="20"/>
        </w:rPr>
        <w:t> </w:t>
      </w:r>
      <w:r>
        <w:rPr>
          <w:color w:val="212121"/>
        </w:rPr>
        <w:t>on</w:t>
      </w:r>
      <w:r>
        <w:rPr>
          <w:color w:val="212121"/>
          <w:spacing w:val="20"/>
        </w:rPr>
        <w:t> </w:t>
      </w:r>
      <w:r>
        <w:rPr>
          <w:color w:val="212121"/>
        </w:rPr>
        <w:t>recording</w:t>
      </w:r>
      <w:r>
        <w:rPr>
          <w:color w:val="212121"/>
          <w:spacing w:val="20"/>
        </w:rPr>
        <w:t> </w:t>
      </w:r>
      <w:r>
        <w:rPr>
          <w:color w:val="212121"/>
        </w:rPr>
        <w:t>and</w:t>
      </w:r>
      <w:r>
        <w:rPr>
          <w:color w:val="212121"/>
          <w:spacing w:val="20"/>
        </w:rPr>
        <w:t> </w:t>
      </w:r>
      <w:r>
        <w:rPr>
          <w:color w:val="212121"/>
        </w:rPr>
        <w:t>reporting</w:t>
      </w:r>
      <w:r>
        <w:rPr>
          <w:color w:val="212121"/>
          <w:spacing w:val="20"/>
        </w:rPr>
        <w:t> </w:t>
      </w:r>
      <w:r>
        <w:rPr>
          <w:color w:val="212121"/>
        </w:rPr>
        <w:t>past</w:t>
      </w:r>
      <w:r>
        <w:rPr>
          <w:color w:val="212121"/>
          <w:spacing w:val="20"/>
        </w:rPr>
        <w:t> </w:t>
      </w:r>
      <w:r>
        <w:rPr>
          <w:color w:val="212121"/>
        </w:rPr>
        <w:t>transactions</w:t>
      </w:r>
      <w:r>
        <w:rPr>
          <w:color w:val="212121"/>
          <w:spacing w:val="20"/>
        </w:rPr>
        <w:t> </w:t>
      </w:r>
      <w:r>
        <w:rPr>
          <w:color w:val="212121"/>
        </w:rPr>
        <w:t>and</w:t>
      </w:r>
      <w:r>
        <w:rPr>
          <w:color w:val="212121"/>
          <w:spacing w:val="20"/>
        </w:rPr>
        <w:t> </w:t>
      </w:r>
      <w:r>
        <w:rPr>
          <w:color w:val="212121"/>
        </w:rPr>
        <w:t>offer</w:t>
      </w:r>
      <w:r>
        <w:rPr>
          <w:color w:val="212121"/>
          <w:spacing w:val="20"/>
        </w:rPr>
        <w:t> </w:t>
      </w:r>
      <w:r>
        <w:rPr>
          <w:color w:val="212121"/>
        </w:rPr>
        <w:t>limited</w:t>
      </w:r>
      <w:r>
        <w:rPr>
          <w:color w:val="212121"/>
        </w:rPr>
        <w:t> insights into future trends or potential risks.</w:t>
      </w:r>
    </w:p>
    <w:p>
      <w:pPr>
        <w:spacing w:after="0" w:line="340" w:lineRule="auto"/>
        <w:sectPr>
          <w:pgSz w:w="12240" w:h="15840"/>
          <w:pgMar w:top="1420" w:bottom="280" w:left="1420" w:right="1420"/>
        </w:sectPr>
      </w:pPr>
    </w:p>
    <w:p>
      <w:pPr>
        <w:pStyle w:val="Heading2"/>
        <w:spacing w:before="65"/>
      </w:pPr>
      <w:bookmarkStart w:name="AI-enhanced AIS" w:id="631"/>
      <w:bookmarkEnd w:id="631"/>
      <w:r>
        <w:rPr/>
      </w:r>
      <w:bookmarkStart w:name="_bookmark464" w:id="632"/>
      <w:bookmarkEnd w:id="632"/>
      <w:r>
        <w:rPr/>
      </w:r>
      <w:r>
        <w:rPr>
          <w:color w:val="212121"/>
          <w:spacing w:val="24"/>
        </w:rPr>
        <w:t>AI-</w:t>
      </w:r>
      <w:r>
        <w:rPr>
          <w:color w:val="212121"/>
          <w:spacing w:val="21"/>
        </w:rPr>
        <w:t>enhanced</w:t>
      </w:r>
      <w:r>
        <w:rPr>
          <w:color w:val="212121"/>
          <w:spacing w:val="12"/>
        </w:rPr>
        <w:t> </w:t>
      </w:r>
      <w:r>
        <w:rPr>
          <w:color w:val="212121"/>
          <w:spacing w:val="11"/>
        </w:rPr>
        <w:t>AIS</w:t>
      </w:r>
    </w:p>
    <w:p>
      <w:pPr>
        <w:pStyle w:val="BodyText"/>
        <w:spacing w:line="340" w:lineRule="auto" w:before="311"/>
        <w:ind w:left="119" w:right="375"/>
      </w:pPr>
      <w:r>
        <w:rPr>
          <w:color w:val="212121"/>
        </w:rPr>
        <w:t>AI-enhanced</w:t>
      </w:r>
      <w:r>
        <w:rPr>
          <w:color w:val="212121"/>
          <w:spacing w:val="-3"/>
        </w:rPr>
        <w:t> </w:t>
      </w:r>
      <w:r>
        <w:rPr>
          <w:color w:val="212121"/>
        </w:rPr>
        <w:t>AIS represents a significant leap forward from traditional systems. By integrating</w:t>
      </w:r>
      <w:r>
        <w:rPr>
          <w:color w:val="212121"/>
          <w:spacing w:val="-3"/>
        </w:rPr>
        <w:t> </w:t>
      </w:r>
      <w:r>
        <w:rPr>
          <w:color w:val="212121"/>
        </w:rPr>
        <w:t>AI, these </w:t>
      </w:r>
      <w:bookmarkStart w:name="_bookmark465" w:id="633"/>
      <w:bookmarkEnd w:id="633"/>
      <w:r>
        <w:rPr>
          <w:color w:val="212121"/>
        </w:rPr>
        <w:t>a</w:t>
      </w:r>
      <w:r>
        <w:rPr>
          <w:color w:val="212121"/>
        </w:rPr>
        <w:t>dvanced systems introduced functionalities that were previously unattainable. AI in AIS includes machine learning algorithms for predictive analytics, NLP for handling unstructured data, and intelligent automation for streamlining complex tasks. These features enable the AI-enhanced AIS to learn from data patterns, predict future trends, and provide deeper insights into financial </w:t>
      </w:r>
      <w:r>
        <w:rPr>
          <w:color w:val="212121"/>
          <w:spacing w:val="-2"/>
        </w:rPr>
        <w:t>health.</w:t>
      </w:r>
    </w:p>
    <w:p>
      <w:pPr>
        <w:pStyle w:val="BodyText"/>
        <w:spacing w:before="11"/>
        <w:rPr>
          <w:sz w:val="33"/>
        </w:rPr>
      </w:pPr>
    </w:p>
    <w:p>
      <w:pPr>
        <w:pStyle w:val="Heading2"/>
      </w:pPr>
      <w:bookmarkStart w:name="Advantages over traditional systems" w:id="634"/>
      <w:bookmarkEnd w:id="634"/>
      <w:r>
        <w:rPr/>
      </w:r>
      <w:bookmarkStart w:name="_bookmark466" w:id="635"/>
      <w:bookmarkEnd w:id="635"/>
      <w:r>
        <w:rPr/>
      </w:r>
      <w:r>
        <w:rPr>
          <w:color w:val="212121"/>
          <w:spacing w:val="21"/>
        </w:rPr>
        <w:t>Advantages</w:t>
      </w:r>
      <w:r>
        <w:rPr>
          <w:color w:val="212121"/>
          <w:spacing w:val="38"/>
        </w:rPr>
        <w:t> </w:t>
      </w:r>
      <w:r>
        <w:rPr>
          <w:color w:val="212121"/>
          <w:spacing w:val="18"/>
        </w:rPr>
        <w:t>over</w:t>
      </w:r>
      <w:r>
        <w:rPr>
          <w:color w:val="212121"/>
          <w:spacing w:val="41"/>
        </w:rPr>
        <w:t> </w:t>
      </w:r>
      <w:r>
        <w:rPr>
          <w:color w:val="212121"/>
          <w:spacing w:val="21"/>
        </w:rPr>
        <w:t>traditional</w:t>
      </w:r>
      <w:r>
        <w:rPr>
          <w:color w:val="212121"/>
          <w:spacing w:val="41"/>
        </w:rPr>
        <w:t> </w:t>
      </w:r>
      <w:r>
        <w:rPr>
          <w:color w:val="212121"/>
          <w:spacing w:val="18"/>
        </w:rPr>
        <w:t>systems</w:t>
      </w:r>
    </w:p>
    <w:p>
      <w:pPr>
        <w:pStyle w:val="BodyText"/>
        <w:spacing w:before="297"/>
        <w:ind w:left="119"/>
      </w:pPr>
      <w:r>
        <w:rPr>
          <w:color w:val="212121"/>
        </w:rPr>
        <w:t>The</w:t>
      </w:r>
      <w:r>
        <w:rPr>
          <w:color w:val="212121"/>
          <w:spacing w:val="6"/>
        </w:rPr>
        <w:t> </w:t>
      </w:r>
      <w:r>
        <w:rPr>
          <w:color w:val="212121"/>
        </w:rPr>
        <w:t>integration</w:t>
      </w:r>
      <w:r>
        <w:rPr>
          <w:color w:val="212121"/>
          <w:spacing w:val="7"/>
        </w:rPr>
        <w:t> </w:t>
      </w:r>
      <w:bookmarkStart w:name="_bookmark467" w:id="636"/>
      <w:bookmarkEnd w:id="636"/>
      <w:r>
        <w:rPr>
          <w:color w:val="212121"/>
        </w:rPr>
        <w:t>o</w:t>
      </w:r>
      <w:r>
        <w:rPr>
          <w:color w:val="212121"/>
        </w:rPr>
        <w:t>f</w:t>
      </w:r>
      <w:r>
        <w:rPr>
          <w:color w:val="212121"/>
          <w:spacing w:val="-8"/>
        </w:rPr>
        <w:t> </w:t>
      </w:r>
      <w:r>
        <w:rPr>
          <w:color w:val="212121"/>
        </w:rPr>
        <w:t>AI</w:t>
      </w:r>
      <w:r>
        <w:rPr>
          <w:color w:val="212121"/>
          <w:spacing w:val="7"/>
        </w:rPr>
        <w:t> </w:t>
      </w:r>
      <w:r>
        <w:rPr>
          <w:color w:val="212121"/>
        </w:rPr>
        <w:t>into</w:t>
      </w:r>
      <w:r>
        <w:rPr>
          <w:color w:val="212121"/>
          <w:spacing w:val="-8"/>
        </w:rPr>
        <w:t> </w:t>
      </w:r>
      <w:r>
        <w:rPr>
          <w:color w:val="212121"/>
        </w:rPr>
        <w:t>AIS</w:t>
      </w:r>
      <w:r>
        <w:rPr>
          <w:color w:val="212121"/>
          <w:spacing w:val="7"/>
        </w:rPr>
        <w:t> </w:t>
      </w:r>
      <w:r>
        <w:rPr>
          <w:color w:val="212121"/>
        </w:rPr>
        <w:t>offers</w:t>
      </w:r>
      <w:r>
        <w:rPr>
          <w:color w:val="212121"/>
          <w:spacing w:val="7"/>
        </w:rPr>
        <w:t> </w:t>
      </w:r>
      <w:r>
        <w:rPr>
          <w:color w:val="212121"/>
        </w:rPr>
        <w:t>several</w:t>
      </w:r>
      <w:r>
        <w:rPr>
          <w:color w:val="212121"/>
          <w:spacing w:val="7"/>
        </w:rPr>
        <w:t> </w:t>
      </w:r>
      <w:r>
        <w:rPr>
          <w:color w:val="212121"/>
        </w:rPr>
        <w:t>advantages</w:t>
      </w:r>
      <w:r>
        <w:rPr>
          <w:color w:val="212121"/>
          <w:spacing w:val="6"/>
        </w:rPr>
        <w:t> </w:t>
      </w:r>
      <w:r>
        <w:rPr>
          <w:color w:val="212121"/>
        </w:rPr>
        <w:t>over</w:t>
      </w:r>
      <w:r>
        <w:rPr>
          <w:color w:val="212121"/>
          <w:spacing w:val="7"/>
        </w:rPr>
        <w:t> </w:t>
      </w:r>
      <w:r>
        <w:rPr>
          <w:color w:val="212121"/>
        </w:rPr>
        <w:t>traditional</w:t>
      </w:r>
      <w:r>
        <w:rPr>
          <w:color w:val="212121"/>
          <w:spacing w:val="7"/>
        </w:rPr>
        <w:t> </w:t>
      </w:r>
      <w:r>
        <w:rPr>
          <w:color w:val="212121"/>
          <w:spacing w:val="-2"/>
        </w:rPr>
        <w:t>systems:</w:t>
      </w:r>
    </w:p>
    <w:p>
      <w:pPr>
        <w:pStyle w:val="BodyText"/>
        <w:spacing w:before="6"/>
        <w:rPr>
          <w:sz w:val="10"/>
        </w:rPr>
      </w:pPr>
    </w:p>
    <w:p>
      <w:pPr>
        <w:spacing w:line="331" w:lineRule="auto" w:before="92"/>
        <w:ind w:left="457" w:right="375" w:firstLine="0"/>
        <w:jc w:val="left"/>
        <w:rPr>
          <w:sz w:val="17"/>
        </w:rPr>
      </w:pPr>
      <w:r>
        <w:rPr/>
        <w:pict>
          <v:shape style="position:absolute;margin-left:83.999992pt;margin-top:9.535428pt;width:2.25pt;height:2.25pt;mso-position-horizontal-relative:page;mso-position-vertical-relative:paragraph;z-index:16233472" id="docshape894" coordorigin="1680,191" coordsize="45,45" path="m1705,236l1700,236,1697,235,1680,216,1680,210,1700,191,1705,191,1725,213,1725,216,1705,236xe" filled="true" fillcolor="#212121" stroked="false">
            <v:path arrowok="t"/>
            <v:fill type="solid"/>
            <w10:wrap type="none"/>
          </v:shape>
        </w:pict>
      </w:r>
      <w:r>
        <w:rPr>
          <w:b/>
          <w:color w:val="212121"/>
          <w:sz w:val="17"/>
        </w:rPr>
        <w:t>Predictive</w:t>
      </w:r>
      <w:r>
        <w:rPr>
          <w:b/>
          <w:color w:val="212121"/>
          <w:spacing w:val="-11"/>
          <w:sz w:val="17"/>
        </w:rPr>
        <w:t> </w:t>
      </w:r>
      <w:r>
        <w:rPr>
          <w:b/>
          <w:color w:val="212121"/>
          <w:sz w:val="17"/>
        </w:rPr>
        <w:t>analytics</w:t>
      </w:r>
      <w:r>
        <w:rPr>
          <w:color w:val="212121"/>
          <w:sz w:val="17"/>
        </w:rPr>
        <w:t>:</w:t>
      </w:r>
      <w:r>
        <w:rPr>
          <w:color w:val="212121"/>
          <w:spacing w:val="-11"/>
          <w:sz w:val="17"/>
        </w:rPr>
        <w:t> </w:t>
      </w:r>
      <w:r>
        <w:rPr>
          <w:color w:val="212121"/>
          <w:sz w:val="17"/>
        </w:rPr>
        <w:t>AI-enhanced</w:t>
      </w:r>
      <w:r>
        <w:rPr>
          <w:color w:val="212121"/>
          <w:spacing w:val="-10"/>
          <w:sz w:val="17"/>
        </w:rPr>
        <w:t> </w:t>
      </w:r>
      <w:r>
        <w:rPr>
          <w:color w:val="212121"/>
          <w:sz w:val="17"/>
        </w:rPr>
        <w:t>AIS</w:t>
      </w:r>
      <w:r>
        <w:rPr>
          <w:color w:val="212121"/>
          <w:spacing w:val="-11"/>
          <w:sz w:val="17"/>
        </w:rPr>
        <w:t> </w:t>
      </w:r>
      <w:r>
        <w:rPr>
          <w:color w:val="212121"/>
          <w:sz w:val="17"/>
        </w:rPr>
        <w:t>can</w:t>
      </w:r>
      <w:r>
        <w:rPr>
          <w:color w:val="212121"/>
          <w:spacing w:val="-8"/>
          <w:sz w:val="17"/>
        </w:rPr>
        <w:t> </w:t>
      </w:r>
      <w:r>
        <w:rPr>
          <w:color w:val="212121"/>
          <w:sz w:val="17"/>
        </w:rPr>
        <w:t>analyze</w:t>
      </w:r>
      <w:r>
        <w:rPr>
          <w:color w:val="212121"/>
          <w:spacing w:val="-8"/>
          <w:sz w:val="17"/>
        </w:rPr>
        <w:t> </w:t>
      </w:r>
      <w:r>
        <w:rPr>
          <w:color w:val="212121"/>
          <w:sz w:val="17"/>
        </w:rPr>
        <w:t>historical</w:t>
      </w:r>
      <w:r>
        <w:rPr>
          <w:color w:val="212121"/>
          <w:spacing w:val="-8"/>
          <w:sz w:val="17"/>
        </w:rPr>
        <w:t> </w:t>
      </w:r>
      <w:r>
        <w:rPr>
          <w:color w:val="212121"/>
          <w:sz w:val="17"/>
        </w:rPr>
        <w:t>data</w:t>
      </w:r>
      <w:r>
        <w:rPr>
          <w:color w:val="212121"/>
          <w:spacing w:val="-8"/>
          <w:sz w:val="17"/>
        </w:rPr>
        <w:t> </w:t>
      </w:r>
      <w:r>
        <w:rPr>
          <w:color w:val="212121"/>
          <w:sz w:val="17"/>
        </w:rPr>
        <w:t>to</w:t>
      </w:r>
      <w:r>
        <w:rPr>
          <w:color w:val="212121"/>
          <w:spacing w:val="-8"/>
          <w:sz w:val="17"/>
        </w:rPr>
        <w:t> </w:t>
      </w:r>
      <w:r>
        <w:rPr>
          <w:color w:val="212121"/>
          <w:sz w:val="17"/>
        </w:rPr>
        <w:t>forecast</w:t>
      </w:r>
      <w:r>
        <w:rPr>
          <w:color w:val="212121"/>
          <w:spacing w:val="-8"/>
          <w:sz w:val="17"/>
        </w:rPr>
        <w:t> </w:t>
      </w:r>
      <w:r>
        <w:rPr>
          <w:color w:val="212121"/>
          <w:sz w:val="17"/>
        </w:rPr>
        <w:t>future</w:t>
      </w:r>
      <w:r>
        <w:rPr>
          <w:color w:val="212121"/>
          <w:spacing w:val="-8"/>
          <w:sz w:val="17"/>
        </w:rPr>
        <w:t> </w:t>
      </w:r>
      <w:r>
        <w:rPr>
          <w:color w:val="212121"/>
          <w:sz w:val="17"/>
        </w:rPr>
        <w:t>trends,</w:t>
      </w:r>
      <w:r>
        <w:rPr>
          <w:color w:val="212121"/>
          <w:spacing w:val="-8"/>
          <w:sz w:val="17"/>
        </w:rPr>
        <w:t> </w:t>
      </w:r>
      <w:r>
        <w:rPr>
          <w:color w:val="212121"/>
          <w:sz w:val="17"/>
        </w:rPr>
        <w:t>helping</w:t>
      </w:r>
      <w:r>
        <w:rPr>
          <w:color w:val="212121"/>
          <w:spacing w:val="-8"/>
          <w:sz w:val="17"/>
        </w:rPr>
        <w:t> </w:t>
      </w:r>
      <w:r>
        <w:rPr>
          <w:color w:val="212121"/>
          <w:sz w:val="17"/>
        </w:rPr>
        <w:t>businesses</w:t>
      </w:r>
      <w:r>
        <w:rPr>
          <w:color w:val="212121"/>
          <w:spacing w:val="-8"/>
          <w:sz w:val="17"/>
        </w:rPr>
        <w:t> </w:t>
      </w:r>
      <w:r>
        <w:rPr>
          <w:color w:val="212121"/>
          <w:sz w:val="17"/>
        </w:rPr>
        <w:t>anticipate</w:t>
      </w:r>
      <w:r>
        <w:rPr>
          <w:color w:val="212121"/>
          <w:spacing w:val="-8"/>
          <w:sz w:val="17"/>
        </w:rPr>
        <w:t> </w:t>
      </w:r>
      <w:r>
        <w:rPr>
          <w:color w:val="212121"/>
          <w:sz w:val="17"/>
        </w:rPr>
        <w:t>and prepare for potential financial challenges.</w:t>
      </w:r>
    </w:p>
    <w:p>
      <w:pPr>
        <w:spacing w:line="331" w:lineRule="auto" w:before="106"/>
        <w:ind w:left="457" w:right="238" w:firstLine="0"/>
        <w:jc w:val="left"/>
        <w:rPr>
          <w:sz w:val="17"/>
        </w:rPr>
      </w:pPr>
      <w:r>
        <w:rPr/>
        <w:pict>
          <v:shape style="position:absolute;margin-left:83.999992pt;margin-top:10.235426pt;width:2.25pt;height:2.25pt;mso-position-horizontal-relative:page;mso-position-vertical-relative:paragraph;z-index:16233984" id="docshape895" coordorigin="1680,205" coordsize="45,45" path="m1705,250l1700,250,1697,249,1680,230,1680,224,1700,205,1705,205,1725,227,1725,230,1705,250xe" filled="true" fillcolor="#212121" stroked="false">
            <v:path arrowok="t"/>
            <v:fill type="solid"/>
            <w10:wrap type="none"/>
          </v:shape>
        </w:pict>
      </w:r>
      <w:r>
        <w:rPr>
          <w:b/>
          <w:color w:val="212121"/>
          <w:sz w:val="17"/>
        </w:rPr>
        <w:t>Enhanced</w:t>
      </w:r>
      <w:r>
        <w:rPr>
          <w:b/>
          <w:color w:val="212121"/>
          <w:spacing w:val="-11"/>
          <w:sz w:val="17"/>
        </w:rPr>
        <w:t> </w:t>
      </w:r>
      <w:r>
        <w:rPr>
          <w:b/>
          <w:color w:val="212121"/>
          <w:sz w:val="17"/>
        </w:rPr>
        <w:t>data</w:t>
      </w:r>
      <w:r>
        <w:rPr>
          <w:b/>
          <w:color w:val="212121"/>
          <w:spacing w:val="-7"/>
          <w:sz w:val="17"/>
        </w:rPr>
        <w:t> </w:t>
      </w:r>
      <w:r>
        <w:rPr>
          <w:b/>
          <w:color w:val="212121"/>
          <w:sz w:val="17"/>
        </w:rPr>
        <w:t>processing</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algorithms</w:t>
      </w:r>
      <w:r>
        <w:rPr>
          <w:color w:val="212121"/>
          <w:spacing w:val="-7"/>
          <w:sz w:val="17"/>
        </w:rPr>
        <w:t> </w:t>
      </w:r>
      <w:r>
        <w:rPr>
          <w:color w:val="212121"/>
          <w:sz w:val="17"/>
        </w:rPr>
        <w:t>can</w:t>
      </w:r>
      <w:r>
        <w:rPr>
          <w:color w:val="212121"/>
          <w:spacing w:val="-7"/>
          <w:sz w:val="17"/>
        </w:rPr>
        <w:t> </w:t>
      </w:r>
      <w:r>
        <w:rPr>
          <w:color w:val="212121"/>
          <w:sz w:val="17"/>
        </w:rPr>
        <w:t>handle</w:t>
      </w:r>
      <w:r>
        <w:rPr>
          <w:color w:val="212121"/>
          <w:spacing w:val="-7"/>
          <w:sz w:val="17"/>
        </w:rPr>
        <w:t> </w:t>
      </w:r>
      <w:r>
        <w:rPr>
          <w:color w:val="212121"/>
          <w:sz w:val="17"/>
        </w:rPr>
        <w:t>large</w:t>
      </w:r>
      <w:r>
        <w:rPr>
          <w:color w:val="212121"/>
          <w:spacing w:val="-7"/>
          <w:sz w:val="17"/>
        </w:rPr>
        <w:t> </w:t>
      </w:r>
      <w:r>
        <w:rPr>
          <w:color w:val="212121"/>
          <w:sz w:val="17"/>
        </w:rPr>
        <w:t>volumes</w:t>
      </w:r>
      <w:r>
        <w:rPr>
          <w:color w:val="212121"/>
          <w:spacing w:val="-7"/>
          <w:sz w:val="17"/>
        </w:rPr>
        <w:t> </w:t>
      </w:r>
      <w:r>
        <w:rPr>
          <w:color w:val="212121"/>
          <w:sz w:val="17"/>
        </w:rPr>
        <w:t>of</w:t>
      </w:r>
      <w:r>
        <w:rPr>
          <w:color w:val="212121"/>
          <w:spacing w:val="-7"/>
          <w:sz w:val="17"/>
        </w:rPr>
        <w:t> </w:t>
      </w:r>
      <w:r>
        <w:rPr>
          <w:color w:val="212121"/>
          <w:sz w:val="17"/>
        </w:rPr>
        <w:t>diverse</w:t>
      </w:r>
      <w:r>
        <w:rPr>
          <w:color w:val="212121"/>
          <w:spacing w:val="-7"/>
          <w:sz w:val="17"/>
        </w:rPr>
        <w:t> </w:t>
      </w:r>
      <w:r>
        <w:rPr>
          <w:color w:val="212121"/>
          <w:sz w:val="17"/>
        </w:rPr>
        <w:t>data</w:t>
      </w:r>
      <w:r>
        <w:rPr>
          <w:color w:val="212121"/>
          <w:spacing w:val="-7"/>
          <w:sz w:val="17"/>
        </w:rPr>
        <w:t> </w:t>
      </w:r>
      <w:r>
        <w:rPr>
          <w:color w:val="212121"/>
          <w:sz w:val="17"/>
        </w:rPr>
        <w:t>types,</w:t>
      </w:r>
      <w:r>
        <w:rPr>
          <w:color w:val="212121"/>
          <w:spacing w:val="-7"/>
          <w:sz w:val="17"/>
        </w:rPr>
        <w:t> </w:t>
      </w:r>
      <w:r>
        <w:rPr>
          <w:color w:val="212121"/>
          <w:sz w:val="17"/>
        </w:rPr>
        <w:t>including</w:t>
      </w:r>
      <w:r>
        <w:rPr>
          <w:color w:val="212121"/>
          <w:spacing w:val="-7"/>
          <w:sz w:val="17"/>
        </w:rPr>
        <w:t> </w:t>
      </w:r>
      <w:r>
        <w:rPr>
          <w:color w:val="212121"/>
          <w:sz w:val="17"/>
        </w:rPr>
        <w:t>unstructured</w:t>
      </w:r>
      <w:r>
        <w:rPr>
          <w:color w:val="212121"/>
          <w:spacing w:val="-7"/>
          <w:sz w:val="17"/>
        </w:rPr>
        <w:t> </w:t>
      </w:r>
      <w:r>
        <w:rPr>
          <w:color w:val="212121"/>
          <w:sz w:val="17"/>
        </w:rPr>
        <w:t>data,</w:t>
      </w:r>
      <w:r>
        <w:rPr>
          <w:color w:val="212121"/>
          <w:spacing w:val="-7"/>
          <w:sz w:val="17"/>
        </w:rPr>
        <w:t> </w:t>
      </w:r>
      <w:r>
        <w:rPr>
          <w:color w:val="212121"/>
          <w:sz w:val="17"/>
        </w:rPr>
        <w:t>with greater speed and accuracy. This leads to a more comprehensive and insightful financial analysis.</w:t>
      </w:r>
    </w:p>
    <w:p>
      <w:pPr>
        <w:spacing w:line="331" w:lineRule="auto" w:before="120"/>
        <w:ind w:left="457" w:right="375" w:firstLine="0"/>
        <w:jc w:val="left"/>
        <w:rPr>
          <w:sz w:val="17"/>
        </w:rPr>
      </w:pPr>
      <w:r>
        <w:rPr/>
        <w:pict>
          <v:shape style="position:absolute;margin-left:83.999992pt;margin-top:10.935423pt;width:2.25pt;height:2.25pt;mso-position-horizontal-relative:page;mso-position-vertical-relative:paragraph;z-index:16234496" id="docshape896" coordorigin="1680,219" coordsize="45,45" path="m1705,264l1700,264,1697,263,1680,244,1680,238,1700,219,1705,219,1725,241,1725,244,1705,264xe" filled="true" fillcolor="#212121" stroked="false">
            <v:path arrowok="t"/>
            <v:fill type="solid"/>
            <w10:wrap type="none"/>
          </v:shape>
        </w:pict>
      </w:r>
      <w:r>
        <w:rPr>
          <w:b/>
          <w:color w:val="212121"/>
          <w:sz w:val="17"/>
        </w:rPr>
        <w:t>Automated</w:t>
      </w:r>
      <w:r>
        <w:rPr>
          <w:b/>
          <w:color w:val="212121"/>
          <w:spacing w:val="-11"/>
          <w:sz w:val="17"/>
        </w:rPr>
        <w:t> </w:t>
      </w:r>
      <w:r>
        <w:rPr>
          <w:b/>
          <w:color w:val="212121"/>
          <w:sz w:val="17"/>
        </w:rPr>
        <w:t>decision-making</w:t>
      </w:r>
      <w:r>
        <w:rPr>
          <w:color w:val="212121"/>
          <w:sz w:val="17"/>
        </w:rPr>
        <w:t>:</w:t>
      </w:r>
      <w:r>
        <w:rPr>
          <w:color w:val="212121"/>
          <w:spacing w:val="-11"/>
          <w:sz w:val="17"/>
        </w:rPr>
        <w:t> </w:t>
      </w:r>
      <w:r>
        <w:rPr>
          <w:color w:val="212121"/>
          <w:sz w:val="17"/>
        </w:rPr>
        <w:t>AI</w:t>
      </w:r>
      <w:r>
        <w:rPr>
          <w:color w:val="212121"/>
          <w:spacing w:val="-10"/>
          <w:sz w:val="17"/>
        </w:rPr>
        <w:t> </w:t>
      </w:r>
      <w:r>
        <w:rPr>
          <w:color w:val="212121"/>
          <w:sz w:val="17"/>
        </w:rPr>
        <w:t>in</w:t>
      </w:r>
      <w:r>
        <w:rPr>
          <w:color w:val="212121"/>
          <w:spacing w:val="-11"/>
          <w:sz w:val="17"/>
        </w:rPr>
        <w:t> </w:t>
      </w:r>
      <w:r>
        <w:rPr>
          <w:color w:val="212121"/>
          <w:sz w:val="17"/>
        </w:rPr>
        <w:t>AIS</w:t>
      </w:r>
      <w:r>
        <w:rPr>
          <w:color w:val="212121"/>
          <w:spacing w:val="-7"/>
          <w:sz w:val="17"/>
        </w:rPr>
        <w:t> </w:t>
      </w:r>
      <w:r>
        <w:rPr>
          <w:color w:val="212121"/>
          <w:sz w:val="17"/>
        </w:rPr>
        <w:t>can</w:t>
      </w:r>
      <w:r>
        <w:rPr>
          <w:color w:val="212121"/>
          <w:spacing w:val="-7"/>
          <w:sz w:val="17"/>
        </w:rPr>
        <w:t> </w:t>
      </w:r>
      <w:r>
        <w:rPr>
          <w:color w:val="212121"/>
          <w:sz w:val="17"/>
        </w:rPr>
        <w:t>automate</w:t>
      </w:r>
      <w:r>
        <w:rPr>
          <w:color w:val="212121"/>
          <w:spacing w:val="-7"/>
          <w:sz w:val="17"/>
        </w:rPr>
        <w:t> </w:t>
      </w:r>
      <w:r>
        <w:rPr>
          <w:color w:val="212121"/>
          <w:sz w:val="17"/>
        </w:rPr>
        <w:t>complex</w:t>
      </w:r>
      <w:r>
        <w:rPr>
          <w:color w:val="212121"/>
          <w:spacing w:val="-7"/>
          <w:sz w:val="17"/>
        </w:rPr>
        <w:t> </w:t>
      </w:r>
      <w:r>
        <w:rPr>
          <w:color w:val="212121"/>
          <w:sz w:val="17"/>
        </w:rPr>
        <w:t>decision-making</w:t>
      </w:r>
      <w:r>
        <w:rPr>
          <w:color w:val="212121"/>
          <w:spacing w:val="-7"/>
          <w:sz w:val="17"/>
        </w:rPr>
        <w:t> </w:t>
      </w:r>
      <w:r>
        <w:rPr>
          <w:color w:val="212121"/>
          <w:sz w:val="17"/>
        </w:rPr>
        <w:t>processes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credit</w:t>
      </w:r>
      <w:r>
        <w:rPr>
          <w:color w:val="212121"/>
          <w:spacing w:val="-7"/>
          <w:sz w:val="17"/>
        </w:rPr>
        <w:t> </w:t>
      </w:r>
      <w:r>
        <w:rPr>
          <w:color w:val="212121"/>
          <w:sz w:val="17"/>
        </w:rPr>
        <w:t>risk</w:t>
      </w:r>
      <w:r>
        <w:rPr>
          <w:color w:val="212121"/>
          <w:spacing w:val="-7"/>
          <w:sz w:val="17"/>
        </w:rPr>
        <w:t> </w:t>
      </w:r>
      <w:r>
        <w:rPr>
          <w:color w:val="212121"/>
          <w:sz w:val="17"/>
        </w:rPr>
        <w:t>assessments</w:t>
      </w:r>
      <w:r>
        <w:rPr>
          <w:color w:val="212121"/>
          <w:spacing w:val="-7"/>
          <w:sz w:val="17"/>
        </w:rPr>
        <w:t> </w:t>
      </w:r>
      <w:r>
        <w:rPr>
          <w:color w:val="212121"/>
          <w:sz w:val="17"/>
        </w:rPr>
        <w:t>or fraud detection by identifying patterns and anomalies that might be invisible to human analysts.</w:t>
      </w:r>
    </w:p>
    <w:p>
      <w:pPr>
        <w:spacing w:line="331" w:lineRule="auto" w:before="106"/>
        <w:ind w:left="457" w:right="375" w:firstLine="0"/>
        <w:jc w:val="left"/>
        <w:rPr>
          <w:sz w:val="17"/>
        </w:rPr>
      </w:pPr>
      <w:r>
        <w:rPr/>
        <w:pict>
          <v:shape style="position:absolute;margin-left:83.999992pt;margin-top:10.235451pt;width:2.25pt;height:2.25pt;mso-position-horizontal-relative:page;mso-position-vertical-relative:paragraph;z-index:16235008" id="docshape897" coordorigin="1680,205" coordsize="45,45" path="m1705,250l1700,250,1697,249,1680,230,1680,224,1700,205,1705,205,1725,227,1725,230,1705,250xe" filled="true" fillcolor="#212121" stroked="false">
            <v:path arrowok="t"/>
            <v:fill type="solid"/>
            <w10:wrap type="none"/>
          </v:shape>
        </w:pict>
      </w:r>
      <w:r>
        <w:rPr>
          <w:b/>
          <w:color w:val="212121"/>
          <w:sz w:val="17"/>
        </w:rPr>
        <w:t>Customized</w:t>
      </w:r>
      <w:r>
        <w:rPr>
          <w:b/>
          <w:color w:val="212121"/>
          <w:spacing w:val="-11"/>
          <w:sz w:val="17"/>
        </w:rPr>
        <w:t> </w:t>
      </w:r>
      <w:r>
        <w:rPr>
          <w:b/>
          <w:color w:val="212121"/>
          <w:sz w:val="17"/>
        </w:rPr>
        <w:t>financial</w:t>
      </w:r>
      <w:r>
        <w:rPr>
          <w:b/>
          <w:color w:val="212121"/>
          <w:spacing w:val="-7"/>
          <w:sz w:val="17"/>
        </w:rPr>
        <w:t> </w:t>
      </w:r>
      <w:r>
        <w:rPr>
          <w:b/>
          <w:color w:val="212121"/>
          <w:sz w:val="17"/>
        </w:rPr>
        <w:t>insights</w:t>
      </w:r>
      <w:r>
        <w:rPr>
          <w:color w:val="212121"/>
          <w:sz w:val="17"/>
        </w:rPr>
        <w:t>:</w:t>
      </w:r>
      <w:r>
        <w:rPr>
          <w:color w:val="212121"/>
          <w:spacing w:val="-11"/>
          <w:sz w:val="17"/>
        </w:rPr>
        <w:t> </w:t>
      </w:r>
      <w:r>
        <w:rPr>
          <w:color w:val="212121"/>
          <w:sz w:val="17"/>
        </w:rPr>
        <w:t>AI-driven</w:t>
      </w:r>
      <w:r>
        <w:rPr>
          <w:color w:val="212121"/>
          <w:spacing w:val="-7"/>
          <w:sz w:val="17"/>
        </w:rPr>
        <w:t> </w:t>
      </w:r>
      <w:r>
        <w:rPr>
          <w:color w:val="212121"/>
          <w:sz w:val="17"/>
        </w:rPr>
        <w:t>systems</w:t>
      </w:r>
      <w:r>
        <w:rPr>
          <w:color w:val="212121"/>
          <w:spacing w:val="-7"/>
          <w:sz w:val="17"/>
        </w:rPr>
        <w:t> </w:t>
      </w:r>
      <w:r>
        <w:rPr>
          <w:color w:val="212121"/>
          <w:sz w:val="17"/>
        </w:rPr>
        <w:t>can</w:t>
      </w:r>
      <w:r>
        <w:rPr>
          <w:color w:val="212121"/>
          <w:spacing w:val="-7"/>
          <w:sz w:val="17"/>
        </w:rPr>
        <w:t> </w:t>
      </w:r>
      <w:r>
        <w:rPr>
          <w:color w:val="212121"/>
          <w:sz w:val="17"/>
        </w:rPr>
        <w:t>tailor</w:t>
      </w:r>
      <w:r>
        <w:rPr>
          <w:color w:val="212121"/>
          <w:spacing w:val="-7"/>
          <w:sz w:val="17"/>
        </w:rPr>
        <w:t> </w:t>
      </w:r>
      <w:r>
        <w:rPr>
          <w:color w:val="212121"/>
          <w:sz w:val="17"/>
        </w:rPr>
        <w:t>financial</w:t>
      </w:r>
      <w:r>
        <w:rPr>
          <w:color w:val="212121"/>
          <w:spacing w:val="-7"/>
          <w:sz w:val="17"/>
        </w:rPr>
        <w:t> </w:t>
      </w:r>
      <w:r>
        <w:rPr>
          <w:color w:val="212121"/>
          <w:sz w:val="17"/>
        </w:rPr>
        <w:t>reports</w:t>
      </w:r>
      <w:r>
        <w:rPr>
          <w:color w:val="212121"/>
          <w:spacing w:val="-7"/>
          <w:sz w:val="17"/>
        </w:rPr>
        <w:t> </w:t>
      </w:r>
      <w:r>
        <w:rPr>
          <w:color w:val="212121"/>
          <w:sz w:val="17"/>
        </w:rPr>
        <w:t>and</w:t>
      </w:r>
      <w:r>
        <w:rPr>
          <w:color w:val="212121"/>
          <w:spacing w:val="-7"/>
          <w:sz w:val="17"/>
        </w:rPr>
        <w:t> </w:t>
      </w:r>
      <w:r>
        <w:rPr>
          <w:color w:val="212121"/>
          <w:sz w:val="17"/>
        </w:rPr>
        <w:t>insights</w:t>
      </w:r>
      <w:r>
        <w:rPr>
          <w:color w:val="212121"/>
          <w:spacing w:val="-7"/>
          <w:sz w:val="17"/>
        </w:rPr>
        <w:t> </w:t>
      </w:r>
      <w:r>
        <w:rPr>
          <w:color w:val="212121"/>
          <w:sz w:val="17"/>
        </w:rPr>
        <w:t>into</w:t>
      </w:r>
      <w:r>
        <w:rPr>
          <w:color w:val="212121"/>
          <w:spacing w:val="-7"/>
          <w:sz w:val="17"/>
        </w:rPr>
        <w:t> </w:t>
      </w:r>
      <w:r>
        <w:rPr>
          <w:color w:val="212121"/>
          <w:sz w:val="17"/>
        </w:rPr>
        <w:t>specific</w:t>
      </w:r>
      <w:r>
        <w:rPr>
          <w:color w:val="212121"/>
          <w:spacing w:val="-7"/>
          <w:sz w:val="17"/>
        </w:rPr>
        <w:t> </w:t>
      </w:r>
      <w:r>
        <w:rPr>
          <w:color w:val="212121"/>
          <w:sz w:val="17"/>
        </w:rPr>
        <w:t>user</w:t>
      </w:r>
      <w:r>
        <w:rPr>
          <w:color w:val="212121"/>
          <w:spacing w:val="-7"/>
          <w:sz w:val="17"/>
        </w:rPr>
        <w:t> </w:t>
      </w:r>
      <w:r>
        <w:rPr>
          <w:color w:val="212121"/>
          <w:sz w:val="17"/>
        </w:rPr>
        <w:t>needs,</w:t>
      </w:r>
      <w:r>
        <w:rPr>
          <w:color w:val="212121"/>
          <w:spacing w:val="-7"/>
          <w:sz w:val="17"/>
        </w:rPr>
        <w:t> </w:t>
      </w:r>
      <w:r>
        <w:rPr>
          <w:color w:val="212121"/>
          <w:sz w:val="17"/>
        </w:rPr>
        <w:t>thereby providing more relevant and actionable information.</w:t>
      </w:r>
    </w:p>
    <w:p>
      <w:pPr>
        <w:spacing w:line="331" w:lineRule="auto" w:before="120"/>
        <w:ind w:left="457" w:right="0" w:firstLine="0"/>
        <w:jc w:val="left"/>
        <w:rPr>
          <w:sz w:val="17"/>
        </w:rPr>
      </w:pPr>
      <w:r>
        <w:rPr/>
        <w:pict>
          <v:shape style="position:absolute;margin-left:83.999992pt;margin-top:10.935449pt;width:2.25pt;height:2.25pt;mso-position-horizontal-relative:page;mso-position-vertical-relative:paragraph;z-index:16235520" id="docshape898" coordorigin="1680,219" coordsize="45,45" path="m1705,264l1700,264,1697,263,1680,244,1680,238,1700,219,1705,219,1725,241,1725,244,1705,264xe" filled="true" fillcolor="#212121" stroked="false">
            <v:path arrowok="t"/>
            <v:fill type="solid"/>
            <w10:wrap type="none"/>
          </v:shape>
        </w:pict>
      </w:r>
      <w:r>
        <w:rPr>
          <w:b/>
          <w:color w:val="212121"/>
          <w:sz w:val="17"/>
        </w:rPr>
        <w:t>Continuous learning and improvement</w:t>
      </w:r>
      <w:r>
        <w:rPr>
          <w:color w:val="212121"/>
          <w:sz w:val="17"/>
        </w:rPr>
        <w:t>:</w:t>
      </w:r>
      <w:r>
        <w:rPr>
          <w:color w:val="212121"/>
          <w:spacing w:val="-7"/>
          <w:sz w:val="17"/>
        </w:rPr>
        <w:t> </w:t>
      </w:r>
      <w:r>
        <w:rPr>
          <w:color w:val="212121"/>
          <w:sz w:val="17"/>
        </w:rPr>
        <w:t>AI-enhanced</w:t>
      </w:r>
      <w:r>
        <w:rPr>
          <w:color w:val="212121"/>
          <w:spacing w:val="-7"/>
          <w:sz w:val="17"/>
        </w:rPr>
        <w:t> </w:t>
      </w:r>
      <w:r>
        <w:rPr>
          <w:color w:val="212121"/>
          <w:sz w:val="17"/>
        </w:rPr>
        <w:t>AIS continuously learns from new data, improving its accuracy and effectiveness</w:t>
      </w:r>
      <w:r>
        <w:rPr>
          <w:color w:val="212121"/>
          <w:spacing w:val="-6"/>
          <w:sz w:val="17"/>
        </w:rPr>
        <w:t> </w:t>
      </w:r>
      <w:r>
        <w:rPr>
          <w:color w:val="212121"/>
          <w:sz w:val="17"/>
        </w:rPr>
        <w:t>over</w:t>
      </w:r>
      <w:r>
        <w:rPr>
          <w:color w:val="212121"/>
          <w:spacing w:val="-6"/>
          <w:sz w:val="17"/>
        </w:rPr>
        <w:t> </w:t>
      </w:r>
      <w:r>
        <w:rPr>
          <w:color w:val="212121"/>
          <w:sz w:val="17"/>
        </w:rPr>
        <w:t>time.</w:t>
      </w:r>
      <w:r>
        <w:rPr>
          <w:color w:val="212121"/>
          <w:spacing w:val="-8"/>
          <w:sz w:val="17"/>
        </w:rPr>
        <w:t> </w:t>
      </w:r>
      <w:r>
        <w:rPr>
          <w:color w:val="212121"/>
          <w:sz w:val="17"/>
        </w:rPr>
        <w:t>This</w:t>
      </w:r>
      <w:r>
        <w:rPr>
          <w:color w:val="212121"/>
          <w:spacing w:val="-6"/>
          <w:sz w:val="17"/>
        </w:rPr>
        <w:t> </w:t>
      </w:r>
      <w:r>
        <w:rPr>
          <w:color w:val="212121"/>
          <w:sz w:val="17"/>
        </w:rPr>
        <w:t>adaptability</w:t>
      </w:r>
      <w:r>
        <w:rPr>
          <w:color w:val="212121"/>
          <w:spacing w:val="-6"/>
          <w:sz w:val="17"/>
        </w:rPr>
        <w:t> </w:t>
      </w:r>
      <w:r>
        <w:rPr>
          <w:color w:val="212121"/>
          <w:sz w:val="17"/>
        </w:rPr>
        <w:t>ensures</w:t>
      </w:r>
      <w:r>
        <w:rPr>
          <w:color w:val="212121"/>
          <w:spacing w:val="-6"/>
          <w:sz w:val="17"/>
        </w:rPr>
        <w:t> </w:t>
      </w:r>
      <w:r>
        <w:rPr>
          <w:color w:val="212121"/>
          <w:sz w:val="17"/>
        </w:rPr>
        <w:t>that</w:t>
      </w:r>
      <w:r>
        <w:rPr>
          <w:color w:val="212121"/>
          <w:spacing w:val="-5"/>
          <w:sz w:val="17"/>
        </w:rPr>
        <w:t> </w:t>
      </w:r>
      <w:r>
        <w:rPr>
          <w:color w:val="212121"/>
          <w:sz w:val="17"/>
        </w:rPr>
        <w:t>systems</w:t>
      </w:r>
      <w:r>
        <w:rPr>
          <w:color w:val="212121"/>
          <w:spacing w:val="-6"/>
          <w:sz w:val="17"/>
        </w:rPr>
        <w:t> </w:t>
      </w:r>
      <w:r>
        <w:rPr>
          <w:color w:val="212121"/>
          <w:sz w:val="17"/>
        </w:rPr>
        <w:t>remain</w:t>
      </w:r>
      <w:r>
        <w:rPr>
          <w:color w:val="212121"/>
          <w:spacing w:val="-6"/>
          <w:sz w:val="17"/>
        </w:rPr>
        <w:t> </w:t>
      </w:r>
      <w:r>
        <w:rPr>
          <w:color w:val="212121"/>
          <w:sz w:val="17"/>
        </w:rPr>
        <w:t>relevant</w:t>
      </w:r>
      <w:r>
        <w:rPr>
          <w:color w:val="212121"/>
          <w:spacing w:val="-6"/>
          <w:sz w:val="17"/>
        </w:rPr>
        <w:t> </w:t>
      </w:r>
      <w:r>
        <w:rPr>
          <w:color w:val="212121"/>
          <w:sz w:val="17"/>
        </w:rPr>
        <w:t>and</w:t>
      </w:r>
      <w:r>
        <w:rPr>
          <w:color w:val="212121"/>
          <w:spacing w:val="-5"/>
          <w:sz w:val="17"/>
        </w:rPr>
        <w:t> </w:t>
      </w:r>
      <w:r>
        <w:rPr>
          <w:color w:val="212121"/>
          <w:sz w:val="17"/>
        </w:rPr>
        <w:t>valuable</w:t>
      </w:r>
      <w:r>
        <w:rPr>
          <w:color w:val="212121"/>
          <w:spacing w:val="-6"/>
          <w:sz w:val="17"/>
        </w:rPr>
        <w:t> </w:t>
      </w:r>
      <w:r>
        <w:rPr>
          <w:color w:val="212121"/>
          <w:sz w:val="17"/>
        </w:rPr>
        <w:t>in</w:t>
      </w:r>
      <w:r>
        <w:rPr>
          <w:color w:val="212121"/>
          <w:spacing w:val="-6"/>
          <w:sz w:val="17"/>
        </w:rPr>
        <w:t> </w:t>
      </w:r>
      <w:r>
        <w:rPr>
          <w:color w:val="212121"/>
          <w:sz w:val="17"/>
        </w:rPr>
        <w:t>a</w:t>
      </w:r>
      <w:r>
        <w:rPr>
          <w:color w:val="212121"/>
          <w:spacing w:val="-6"/>
          <w:sz w:val="17"/>
        </w:rPr>
        <w:t> </w:t>
      </w:r>
      <w:r>
        <w:rPr>
          <w:color w:val="212121"/>
          <w:sz w:val="17"/>
        </w:rPr>
        <w:t>dynamic</w:t>
      </w:r>
      <w:r>
        <w:rPr>
          <w:color w:val="212121"/>
          <w:spacing w:val="-5"/>
          <w:sz w:val="17"/>
        </w:rPr>
        <w:t> </w:t>
      </w:r>
      <w:r>
        <w:rPr>
          <w:color w:val="212121"/>
          <w:sz w:val="17"/>
        </w:rPr>
        <w:t>financial</w:t>
      </w:r>
      <w:r>
        <w:rPr>
          <w:color w:val="212121"/>
          <w:spacing w:val="-6"/>
          <w:sz w:val="17"/>
        </w:rPr>
        <w:t> </w:t>
      </w:r>
      <w:r>
        <w:rPr>
          <w:color w:val="212121"/>
          <w:spacing w:val="-2"/>
          <w:sz w:val="17"/>
        </w:rPr>
        <w:t>landscape.</w:t>
      </w:r>
    </w:p>
    <w:p>
      <w:pPr>
        <w:pStyle w:val="BodyText"/>
        <w:spacing w:before="6"/>
        <w:rPr>
          <w:sz w:val="15"/>
        </w:rPr>
      </w:pPr>
    </w:p>
    <w:p>
      <w:pPr>
        <w:pStyle w:val="BodyText"/>
        <w:spacing w:line="340" w:lineRule="auto"/>
        <w:ind w:left="119" w:right="375"/>
      </w:pPr>
      <w:r>
        <w:rPr>
          <w:color w:val="212121"/>
        </w:rPr>
        <w:t>AI-enhanced</w:t>
      </w:r>
      <w:r>
        <w:rPr>
          <w:color w:val="212121"/>
          <w:spacing w:val="-4"/>
        </w:rPr>
        <w:t> </w:t>
      </w:r>
      <w:r>
        <w:rPr>
          <w:color w:val="212121"/>
        </w:rPr>
        <w:t>AIS not only retains the core functionalities of traditional systems but also introduces advanced capabilities that transform how financial data is managed, analyzed, and utilized for strategic decision-making.</w:t>
      </w:r>
    </w:p>
    <w:p>
      <w:pPr>
        <w:pStyle w:val="BodyText"/>
        <w:spacing w:before="108" w:after="57"/>
        <w:ind w:left="119"/>
      </w:pPr>
      <w:r>
        <w:rPr>
          <w:color w:val="212121"/>
        </w:rPr>
        <w:t>Let’s</w:t>
      </w:r>
      <w:r>
        <w:rPr>
          <w:color w:val="212121"/>
          <w:spacing w:val="4"/>
        </w:rPr>
        <w:t> </w:t>
      </w:r>
      <w:r>
        <w:rPr>
          <w:color w:val="212121"/>
        </w:rPr>
        <w:t>look</w:t>
      </w:r>
      <w:r>
        <w:rPr>
          <w:color w:val="212121"/>
          <w:spacing w:val="4"/>
        </w:rPr>
        <w:t> </w:t>
      </w:r>
      <w:r>
        <w:rPr>
          <w:color w:val="212121"/>
        </w:rPr>
        <w:t>at</w:t>
      </w:r>
      <w:r>
        <w:rPr>
          <w:color w:val="212121"/>
          <w:spacing w:val="4"/>
        </w:rPr>
        <w:t> </w:t>
      </w:r>
      <w:r>
        <w:rPr>
          <w:color w:val="212121"/>
        </w:rPr>
        <w:t>a</w:t>
      </w:r>
      <w:r>
        <w:rPr>
          <w:color w:val="212121"/>
          <w:spacing w:val="4"/>
        </w:rPr>
        <w:t> </w:t>
      </w:r>
      <w:r>
        <w:rPr>
          <w:color w:val="212121"/>
        </w:rPr>
        <w:t>quick</w:t>
      </w:r>
      <w:r>
        <w:rPr>
          <w:color w:val="212121"/>
          <w:spacing w:val="4"/>
        </w:rPr>
        <w:t> </w:t>
      </w:r>
      <w:r>
        <w:rPr>
          <w:color w:val="212121"/>
        </w:rPr>
        <w:t>side-by-side</w:t>
      </w:r>
      <w:r>
        <w:rPr>
          <w:color w:val="212121"/>
          <w:spacing w:val="4"/>
        </w:rPr>
        <w:t> </w:t>
      </w:r>
      <w:r>
        <w:rPr>
          <w:color w:val="212121"/>
          <w:spacing w:val="-2"/>
        </w:rPr>
        <w:t>comparison:</w:t>
      </w: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3795"/>
        <w:gridCol w:w="2430"/>
        <w:gridCol w:w="2910"/>
      </w:tblGrid>
      <w:tr>
        <w:trPr>
          <w:trHeight w:val="659" w:hRule="atLeast"/>
        </w:trPr>
        <w:tc>
          <w:tcPr>
            <w:tcW w:w="3795" w:type="dxa"/>
          </w:tcPr>
          <w:p>
            <w:pPr>
              <w:pStyle w:val="TableParagraph"/>
              <w:spacing w:before="6"/>
              <w:rPr>
                <w:sz w:val="22"/>
              </w:rPr>
            </w:pPr>
          </w:p>
          <w:p>
            <w:pPr>
              <w:pStyle w:val="TableParagraph"/>
              <w:ind w:left="92"/>
              <w:rPr>
                <w:b/>
                <w:sz w:val="22"/>
              </w:rPr>
            </w:pPr>
            <w:r>
              <w:rPr>
                <w:b/>
                <w:color w:val="212121"/>
                <w:spacing w:val="-2"/>
                <w:sz w:val="22"/>
              </w:rPr>
              <w:t>Feature</w:t>
            </w:r>
          </w:p>
        </w:tc>
        <w:tc>
          <w:tcPr>
            <w:tcW w:w="2430" w:type="dxa"/>
          </w:tcPr>
          <w:p>
            <w:pPr>
              <w:pStyle w:val="TableParagraph"/>
              <w:spacing w:before="6"/>
              <w:rPr>
                <w:sz w:val="22"/>
              </w:rPr>
            </w:pPr>
          </w:p>
          <w:p>
            <w:pPr>
              <w:pStyle w:val="TableParagraph"/>
              <w:ind w:left="94"/>
              <w:rPr>
                <w:b/>
                <w:sz w:val="22"/>
              </w:rPr>
            </w:pPr>
            <w:r>
              <w:rPr>
                <w:b/>
                <w:color w:val="212121"/>
                <w:spacing w:val="-2"/>
                <w:sz w:val="22"/>
              </w:rPr>
              <w:t>Traditional</w:t>
            </w:r>
            <w:r>
              <w:rPr>
                <w:b/>
                <w:color w:val="212121"/>
                <w:spacing w:val="5"/>
                <w:sz w:val="22"/>
              </w:rPr>
              <w:t> </w:t>
            </w:r>
            <w:r>
              <w:rPr>
                <w:b/>
                <w:color w:val="212121"/>
                <w:spacing w:val="-5"/>
                <w:sz w:val="22"/>
              </w:rPr>
              <w:t>AIS</w:t>
            </w:r>
          </w:p>
        </w:tc>
        <w:tc>
          <w:tcPr>
            <w:tcW w:w="2910" w:type="dxa"/>
          </w:tcPr>
          <w:p>
            <w:pPr>
              <w:pStyle w:val="TableParagraph"/>
              <w:spacing w:before="6"/>
              <w:rPr>
                <w:sz w:val="22"/>
              </w:rPr>
            </w:pPr>
          </w:p>
          <w:p>
            <w:pPr>
              <w:pStyle w:val="TableParagraph"/>
              <w:ind w:left="102"/>
              <w:rPr>
                <w:b/>
                <w:sz w:val="22"/>
              </w:rPr>
            </w:pPr>
            <w:r>
              <w:rPr>
                <w:b/>
                <w:color w:val="212121"/>
                <w:sz w:val="22"/>
              </w:rPr>
              <w:t>AI-Enhanced</w:t>
            </w:r>
            <w:r>
              <w:rPr>
                <w:b/>
                <w:color w:val="212121"/>
                <w:spacing w:val="3"/>
                <w:sz w:val="22"/>
              </w:rPr>
              <w:t> </w:t>
            </w:r>
            <w:r>
              <w:rPr>
                <w:b/>
                <w:color w:val="212121"/>
                <w:spacing w:val="-5"/>
                <w:sz w:val="22"/>
              </w:rPr>
              <w:t>AIS</w:t>
            </w:r>
          </w:p>
        </w:tc>
      </w:tr>
      <w:tr>
        <w:trPr>
          <w:trHeight w:val="644" w:hRule="atLeast"/>
        </w:trPr>
        <w:tc>
          <w:tcPr>
            <w:tcW w:w="3795" w:type="dxa"/>
          </w:tcPr>
          <w:p>
            <w:pPr>
              <w:pStyle w:val="TableParagraph"/>
              <w:spacing w:before="3"/>
              <w:rPr>
                <w:sz w:val="21"/>
              </w:rPr>
            </w:pPr>
          </w:p>
          <w:p>
            <w:pPr>
              <w:pStyle w:val="TableParagraph"/>
              <w:ind w:left="92"/>
              <w:rPr>
                <w:sz w:val="22"/>
              </w:rPr>
            </w:pPr>
            <w:r>
              <w:rPr>
                <w:color w:val="212121"/>
                <w:sz w:val="22"/>
              </w:rPr>
              <w:t>Predictive</w:t>
            </w:r>
            <w:r>
              <w:rPr>
                <w:color w:val="212121"/>
                <w:spacing w:val="9"/>
                <w:sz w:val="22"/>
              </w:rPr>
              <w:t> </w:t>
            </w:r>
            <w:r>
              <w:rPr>
                <w:color w:val="212121"/>
                <w:spacing w:val="-2"/>
                <w:sz w:val="22"/>
              </w:rPr>
              <w:t>analytics</w:t>
            </w:r>
          </w:p>
        </w:tc>
        <w:tc>
          <w:tcPr>
            <w:tcW w:w="2430" w:type="dxa"/>
          </w:tcPr>
          <w:p>
            <w:pPr>
              <w:pStyle w:val="TableParagraph"/>
              <w:spacing w:before="3"/>
              <w:rPr>
                <w:sz w:val="21"/>
              </w:rPr>
            </w:pPr>
          </w:p>
          <w:p>
            <w:pPr>
              <w:pStyle w:val="TableParagraph"/>
              <w:ind w:left="94"/>
              <w:rPr>
                <w:sz w:val="22"/>
              </w:rPr>
            </w:pPr>
            <w:r>
              <w:rPr>
                <w:color w:val="212121"/>
                <w:spacing w:val="-5"/>
                <w:sz w:val="22"/>
              </w:rPr>
              <w:t>No</w:t>
            </w:r>
          </w:p>
        </w:tc>
        <w:tc>
          <w:tcPr>
            <w:tcW w:w="2910" w:type="dxa"/>
          </w:tcPr>
          <w:p>
            <w:pPr>
              <w:pStyle w:val="TableParagraph"/>
              <w:spacing w:before="3"/>
              <w:rPr>
                <w:sz w:val="21"/>
              </w:rPr>
            </w:pPr>
          </w:p>
          <w:p>
            <w:pPr>
              <w:pStyle w:val="TableParagraph"/>
              <w:ind w:left="102"/>
              <w:rPr>
                <w:sz w:val="22"/>
              </w:rPr>
            </w:pPr>
            <w:r>
              <w:rPr>
                <w:color w:val="212121"/>
                <w:spacing w:val="-5"/>
                <w:sz w:val="22"/>
              </w:rPr>
              <w:t>Yes</w:t>
            </w:r>
          </w:p>
        </w:tc>
      </w:tr>
      <w:tr>
        <w:trPr>
          <w:trHeight w:val="659" w:hRule="atLeast"/>
        </w:trPr>
        <w:tc>
          <w:tcPr>
            <w:tcW w:w="3795" w:type="dxa"/>
          </w:tcPr>
          <w:p>
            <w:pPr>
              <w:pStyle w:val="TableParagraph"/>
              <w:spacing w:before="6"/>
              <w:rPr>
                <w:sz w:val="22"/>
              </w:rPr>
            </w:pPr>
          </w:p>
          <w:p>
            <w:pPr>
              <w:pStyle w:val="TableParagraph"/>
              <w:ind w:left="92"/>
              <w:rPr>
                <w:sz w:val="22"/>
              </w:rPr>
            </w:pPr>
            <w:r>
              <w:rPr>
                <w:color w:val="212121"/>
                <w:sz w:val="22"/>
              </w:rPr>
              <w:t>Unstructured</w:t>
            </w:r>
            <w:r>
              <w:rPr>
                <w:color w:val="212121"/>
                <w:spacing w:val="9"/>
                <w:sz w:val="22"/>
              </w:rPr>
              <w:t> </w:t>
            </w:r>
            <w:r>
              <w:rPr>
                <w:color w:val="212121"/>
                <w:sz w:val="22"/>
              </w:rPr>
              <w:t>data</w:t>
            </w:r>
            <w:r>
              <w:rPr>
                <w:color w:val="212121"/>
                <w:spacing w:val="9"/>
                <w:sz w:val="22"/>
              </w:rPr>
              <w:t> </w:t>
            </w:r>
            <w:r>
              <w:rPr>
                <w:color w:val="212121"/>
                <w:spacing w:val="-2"/>
                <w:sz w:val="22"/>
              </w:rPr>
              <w:t>handling</w:t>
            </w:r>
          </w:p>
        </w:tc>
        <w:tc>
          <w:tcPr>
            <w:tcW w:w="2430" w:type="dxa"/>
          </w:tcPr>
          <w:p>
            <w:pPr>
              <w:pStyle w:val="TableParagraph"/>
              <w:spacing w:before="6"/>
              <w:rPr>
                <w:sz w:val="22"/>
              </w:rPr>
            </w:pPr>
          </w:p>
          <w:p>
            <w:pPr>
              <w:pStyle w:val="TableParagraph"/>
              <w:ind w:left="94"/>
              <w:rPr>
                <w:sz w:val="22"/>
              </w:rPr>
            </w:pPr>
            <w:r>
              <w:rPr>
                <w:color w:val="212121"/>
                <w:spacing w:val="-2"/>
                <w:sz w:val="22"/>
              </w:rPr>
              <w:t>Limited</w:t>
            </w:r>
          </w:p>
        </w:tc>
        <w:tc>
          <w:tcPr>
            <w:tcW w:w="2910" w:type="dxa"/>
          </w:tcPr>
          <w:p>
            <w:pPr>
              <w:pStyle w:val="TableParagraph"/>
              <w:spacing w:before="6"/>
              <w:rPr>
                <w:sz w:val="22"/>
              </w:rPr>
            </w:pPr>
          </w:p>
          <w:p>
            <w:pPr>
              <w:pStyle w:val="TableParagraph"/>
              <w:ind w:left="102"/>
              <w:rPr>
                <w:sz w:val="22"/>
              </w:rPr>
            </w:pPr>
            <w:r>
              <w:rPr>
                <w:color w:val="212121"/>
                <w:spacing w:val="-2"/>
                <w:sz w:val="22"/>
              </w:rPr>
              <w:t>Extensive</w:t>
            </w:r>
          </w:p>
        </w:tc>
      </w:tr>
      <w:tr>
        <w:trPr>
          <w:trHeight w:val="644" w:hRule="atLeast"/>
        </w:trPr>
        <w:tc>
          <w:tcPr>
            <w:tcW w:w="3795" w:type="dxa"/>
          </w:tcPr>
          <w:p>
            <w:pPr>
              <w:pStyle w:val="TableParagraph"/>
              <w:spacing w:before="3"/>
              <w:rPr>
                <w:sz w:val="21"/>
              </w:rPr>
            </w:pPr>
          </w:p>
          <w:p>
            <w:pPr>
              <w:pStyle w:val="TableParagraph"/>
              <w:ind w:left="92"/>
              <w:rPr>
                <w:sz w:val="22"/>
              </w:rPr>
            </w:pPr>
            <w:r>
              <w:rPr>
                <w:color w:val="212121"/>
                <w:sz w:val="22"/>
              </w:rPr>
              <w:t>Decision</w:t>
            </w:r>
            <w:r>
              <w:rPr>
                <w:color w:val="212121"/>
                <w:spacing w:val="9"/>
                <w:sz w:val="22"/>
              </w:rPr>
              <w:t> </w:t>
            </w:r>
            <w:r>
              <w:rPr>
                <w:color w:val="212121"/>
                <w:spacing w:val="-2"/>
                <w:sz w:val="22"/>
              </w:rPr>
              <w:t>automation</w:t>
            </w:r>
          </w:p>
        </w:tc>
        <w:tc>
          <w:tcPr>
            <w:tcW w:w="2430" w:type="dxa"/>
          </w:tcPr>
          <w:p>
            <w:pPr>
              <w:pStyle w:val="TableParagraph"/>
              <w:spacing w:before="3"/>
              <w:rPr>
                <w:sz w:val="21"/>
              </w:rPr>
            </w:pPr>
          </w:p>
          <w:p>
            <w:pPr>
              <w:pStyle w:val="TableParagraph"/>
              <w:ind w:left="94"/>
              <w:rPr>
                <w:sz w:val="22"/>
              </w:rPr>
            </w:pPr>
            <w:r>
              <w:rPr>
                <w:color w:val="212121"/>
                <w:spacing w:val="-2"/>
                <w:sz w:val="22"/>
              </w:rPr>
              <w:t>Manual</w:t>
            </w:r>
          </w:p>
        </w:tc>
        <w:tc>
          <w:tcPr>
            <w:tcW w:w="2910" w:type="dxa"/>
          </w:tcPr>
          <w:p>
            <w:pPr>
              <w:pStyle w:val="TableParagraph"/>
              <w:spacing w:before="3"/>
              <w:rPr>
                <w:sz w:val="21"/>
              </w:rPr>
            </w:pPr>
          </w:p>
          <w:p>
            <w:pPr>
              <w:pStyle w:val="TableParagraph"/>
              <w:ind w:left="102"/>
              <w:rPr>
                <w:sz w:val="22"/>
              </w:rPr>
            </w:pPr>
            <w:r>
              <w:rPr>
                <w:color w:val="212121"/>
                <w:spacing w:val="-2"/>
                <w:sz w:val="22"/>
              </w:rPr>
              <w:t>Automated</w:t>
            </w:r>
          </w:p>
        </w:tc>
      </w:tr>
      <w:tr>
        <w:trPr>
          <w:trHeight w:val="659" w:hRule="atLeast"/>
        </w:trPr>
        <w:tc>
          <w:tcPr>
            <w:tcW w:w="3795" w:type="dxa"/>
          </w:tcPr>
          <w:p>
            <w:pPr>
              <w:pStyle w:val="TableParagraph"/>
              <w:spacing w:before="6"/>
              <w:rPr>
                <w:sz w:val="22"/>
              </w:rPr>
            </w:pPr>
          </w:p>
          <w:p>
            <w:pPr>
              <w:pStyle w:val="TableParagraph"/>
              <w:ind w:left="92"/>
              <w:rPr>
                <w:sz w:val="22"/>
              </w:rPr>
            </w:pPr>
            <w:r>
              <w:rPr>
                <w:color w:val="212121"/>
                <w:sz w:val="22"/>
              </w:rPr>
              <w:t>Customizable</w:t>
            </w:r>
            <w:r>
              <w:rPr>
                <w:color w:val="212121"/>
                <w:spacing w:val="14"/>
                <w:sz w:val="22"/>
              </w:rPr>
              <w:t> </w:t>
            </w:r>
            <w:r>
              <w:rPr>
                <w:color w:val="212121"/>
                <w:spacing w:val="-2"/>
                <w:sz w:val="22"/>
              </w:rPr>
              <w:t>insights</w:t>
            </w:r>
          </w:p>
        </w:tc>
        <w:tc>
          <w:tcPr>
            <w:tcW w:w="2430" w:type="dxa"/>
          </w:tcPr>
          <w:p>
            <w:pPr>
              <w:pStyle w:val="TableParagraph"/>
              <w:spacing w:before="6"/>
              <w:rPr>
                <w:sz w:val="22"/>
              </w:rPr>
            </w:pPr>
          </w:p>
          <w:p>
            <w:pPr>
              <w:pStyle w:val="TableParagraph"/>
              <w:ind w:left="94"/>
              <w:rPr>
                <w:sz w:val="22"/>
              </w:rPr>
            </w:pPr>
            <w:r>
              <w:rPr>
                <w:color w:val="212121"/>
                <w:spacing w:val="-2"/>
                <w:sz w:val="22"/>
              </w:rPr>
              <w:t>Fixed</w:t>
            </w:r>
          </w:p>
        </w:tc>
        <w:tc>
          <w:tcPr>
            <w:tcW w:w="2910" w:type="dxa"/>
          </w:tcPr>
          <w:p>
            <w:pPr>
              <w:pStyle w:val="TableParagraph"/>
              <w:spacing w:before="6"/>
              <w:rPr>
                <w:sz w:val="22"/>
              </w:rPr>
            </w:pPr>
          </w:p>
          <w:p>
            <w:pPr>
              <w:pStyle w:val="TableParagraph"/>
              <w:ind w:left="102"/>
              <w:rPr>
                <w:sz w:val="22"/>
              </w:rPr>
            </w:pPr>
            <w:r>
              <w:rPr>
                <w:color w:val="212121"/>
                <w:spacing w:val="-2"/>
                <w:sz w:val="22"/>
              </w:rPr>
              <w:t>Flexible</w:t>
            </w:r>
          </w:p>
        </w:tc>
      </w:tr>
    </w:tbl>
    <w:p>
      <w:pPr>
        <w:spacing w:after="0"/>
        <w:rPr>
          <w:sz w:val="22"/>
        </w:rPr>
        <w:sectPr>
          <w:pgSz w:w="12240" w:h="15840"/>
          <w:pgMar w:top="1360" w:bottom="155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3795"/>
        <w:gridCol w:w="2430"/>
        <w:gridCol w:w="2910"/>
      </w:tblGrid>
      <w:tr>
        <w:trPr>
          <w:trHeight w:val="659" w:hRule="atLeast"/>
        </w:trPr>
        <w:tc>
          <w:tcPr>
            <w:tcW w:w="3795" w:type="dxa"/>
          </w:tcPr>
          <w:p>
            <w:pPr>
              <w:pStyle w:val="TableParagraph"/>
              <w:spacing w:before="6"/>
              <w:rPr>
                <w:sz w:val="22"/>
              </w:rPr>
            </w:pPr>
          </w:p>
          <w:p>
            <w:pPr>
              <w:pStyle w:val="TableParagraph"/>
              <w:ind w:left="92"/>
              <w:rPr>
                <w:b/>
                <w:sz w:val="22"/>
              </w:rPr>
            </w:pPr>
            <w:r>
              <w:rPr>
                <w:b/>
                <w:color w:val="212121"/>
                <w:spacing w:val="-2"/>
                <w:sz w:val="22"/>
              </w:rPr>
              <w:t>Feature</w:t>
            </w:r>
          </w:p>
        </w:tc>
        <w:tc>
          <w:tcPr>
            <w:tcW w:w="2430" w:type="dxa"/>
          </w:tcPr>
          <w:p>
            <w:pPr>
              <w:pStyle w:val="TableParagraph"/>
              <w:spacing w:before="6"/>
              <w:rPr>
                <w:sz w:val="22"/>
              </w:rPr>
            </w:pPr>
          </w:p>
          <w:p>
            <w:pPr>
              <w:pStyle w:val="TableParagraph"/>
              <w:ind w:left="94"/>
              <w:rPr>
                <w:b/>
                <w:sz w:val="22"/>
              </w:rPr>
            </w:pPr>
            <w:r>
              <w:rPr>
                <w:b/>
                <w:color w:val="212121"/>
                <w:spacing w:val="-2"/>
                <w:sz w:val="22"/>
              </w:rPr>
              <w:t>Traditional</w:t>
            </w:r>
            <w:r>
              <w:rPr>
                <w:b/>
                <w:color w:val="212121"/>
                <w:spacing w:val="5"/>
                <w:sz w:val="22"/>
              </w:rPr>
              <w:t> </w:t>
            </w:r>
            <w:r>
              <w:rPr>
                <w:b/>
                <w:color w:val="212121"/>
                <w:spacing w:val="-5"/>
                <w:sz w:val="22"/>
              </w:rPr>
              <w:t>AIS</w:t>
            </w:r>
          </w:p>
        </w:tc>
        <w:tc>
          <w:tcPr>
            <w:tcW w:w="2910" w:type="dxa"/>
          </w:tcPr>
          <w:p>
            <w:pPr>
              <w:pStyle w:val="TableParagraph"/>
              <w:spacing w:before="6"/>
              <w:rPr>
                <w:sz w:val="22"/>
              </w:rPr>
            </w:pPr>
          </w:p>
          <w:p>
            <w:pPr>
              <w:pStyle w:val="TableParagraph"/>
              <w:ind w:left="102"/>
              <w:rPr>
                <w:b/>
                <w:sz w:val="22"/>
              </w:rPr>
            </w:pPr>
            <w:r>
              <w:rPr>
                <w:b/>
                <w:color w:val="212121"/>
                <w:sz w:val="22"/>
              </w:rPr>
              <w:t>AI-Enhanced</w:t>
            </w:r>
            <w:r>
              <w:rPr>
                <w:b/>
                <w:color w:val="212121"/>
                <w:spacing w:val="3"/>
                <w:sz w:val="22"/>
              </w:rPr>
              <w:t> </w:t>
            </w:r>
            <w:r>
              <w:rPr>
                <w:b/>
                <w:color w:val="212121"/>
                <w:spacing w:val="-5"/>
                <w:sz w:val="22"/>
              </w:rPr>
              <w:t>AIS</w:t>
            </w:r>
          </w:p>
        </w:tc>
      </w:tr>
      <w:tr>
        <w:trPr>
          <w:trHeight w:val="644" w:hRule="atLeast"/>
        </w:trPr>
        <w:tc>
          <w:tcPr>
            <w:tcW w:w="3795" w:type="dxa"/>
          </w:tcPr>
          <w:p>
            <w:pPr>
              <w:pStyle w:val="TableParagraph"/>
              <w:spacing w:before="3"/>
              <w:rPr>
                <w:sz w:val="21"/>
              </w:rPr>
            </w:pPr>
          </w:p>
          <w:p>
            <w:pPr>
              <w:pStyle w:val="TableParagraph"/>
              <w:ind w:left="92"/>
              <w:rPr>
                <w:sz w:val="22"/>
              </w:rPr>
            </w:pPr>
            <w:r>
              <w:rPr>
                <w:color w:val="212121"/>
                <w:spacing w:val="-2"/>
                <w:sz w:val="22"/>
              </w:rPr>
              <w:t>Adaptability</w:t>
            </w:r>
          </w:p>
        </w:tc>
        <w:tc>
          <w:tcPr>
            <w:tcW w:w="2430" w:type="dxa"/>
          </w:tcPr>
          <w:p>
            <w:pPr>
              <w:pStyle w:val="TableParagraph"/>
              <w:spacing w:before="3"/>
              <w:rPr>
                <w:sz w:val="21"/>
              </w:rPr>
            </w:pPr>
          </w:p>
          <w:p>
            <w:pPr>
              <w:pStyle w:val="TableParagraph"/>
              <w:ind w:left="94"/>
              <w:rPr>
                <w:sz w:val="22"/>
              </w:rPr>
            </w:pPr>
            <w:r>
              <w:rPr>
                <w:color w:val="212121"/>
                <w:spacing w:val="-2"/>
                <w:sz w:val="22"/>
              </w:rPr>
              <w:t>Static</w:t>
            </w:r>
          </w:p>
        </w:tc>
        <w:tc>
          <w:tcPr>
            <w:tcW w:w="2910" w:type="dxa"/>
          </w:tcPr>
          <w:p>
            <w:pPr>
              <w:pStyle w:val="TableParagraph"/>
              <w:spacing w:before="3"/>
              <w:rPr>
                <w:sz w:val="21"/>
              </w:rPr>
            </w:pPr>
          </w:p>
          <w:p>
            <w:pPr>
              <w:pStyle w:val="TableParagraph"/>
              <w:ind w:left="102"/>
              <w:rPr>
                <w:sz w:val="22"/>
              </w:rPr>
            </w:pPr>
            <w:r>
              <w:rPr>
                <w:color w:val="212121"/>
                <w:sz w:val="22"/>
              </w:rPr>
              <w:t>Continuous</w:t>
            </w:r>
            <w:r>
              <w:rPr>
                <w:color w:val="212121"/>
                <w:spacing w:val="12"/>
                <w:sz w:val="22"/>
              </w:rPr>
              <w:t> </w:t>
            </w:r>
            <w:r>
              <w:rPr>
                <w:color w:val="212121"/>
                <w:spacing w:val="-2"/>
                <w:sz w:val="22"/>
              </w:rPr>
              <w:t>learning</w:t>
            </w:r>
          </w:p>
        </w:tc>
      </w:tr>
    </w:tbl>
    <w:p>
      <w:pPr>
        <w:pStyle w:val="BodyText"/>
        <w:spacing w:before="3"/>
        <w:rPr>
          <w:sz w:val="7"/>
        </w:rPr>
      </w:pPr>
    </w:p>
    <w:p>
      <w:pPr>
        <w:spacing w:before="94"/>
        <w:ind w:left="321" w:right="321" w:firstLine="0"/>
        <w:jc w:val="center"/>
        <w:rPr>
          <w:rFonts w:ascii="Liberation Sans"/>
          <w:sz w:val="17"/>
        </w:rPr>
      </w:pPr>
      <w:r>
        <w:rPr>
          <w:rFonts w:ascii="Liberation Sans"/>
          <w:color w:val="212121"/>
          <w:sz w:val="17"/>
        </w:rPr>
        <w:t>Table</w:t>
      </w:r>
      <w:r>
        <w:rPr>
          <w:rFonts w:ascii="Liberation Sans"/>
          <w:color w:val="212121"/>
          <w:spacing w:val="-12"/>
          <w:sz w:val="17"/>
        </w:rPr>
        <w:t> </w:t>
      </w:r>
      <w:r>
        <w:rPr>
          <w:rFonts w:ascii="Liberation Sans"/>
          <w:color w:val="212121"/>
          <w:sz w:val="17"/>
        </w:rPr>
        <w:t>8.2:</w:t>
      </w:r>
      <w:r>
        <w:rPr>
          <w:rFonts w:ascii="Liberation Sans"/>
          <w:color w:val="212121"/>
          <w:spacing w:val="-12"/>
          <w:sz w:val="17"/>
        </w:rPr>
        <w:t> </w:t>
      </w:r>
      <w:r>
        <w:rPr>
          <w:rFonts w:ascii="Liberation Sans"/>
          <w:color w:val="212121"/>
          <w:sz w:val="17"/>
        </w:rPr>
        <w:t>Comparison</w:t>
      </w:r>
      <w:r>
        <w:rPr>
          <w:rFonts w:ascii="Liberation Sans"/>
          <w:color w:val="212121"/>
          <w:spacing w:val="-12"/>
          <w:sz w:val="17"/>
        </w:rPr>
        <w:t> </w:t>
      </w:r>
      <w:r>
        <w:rPr>
          <w:rFonts w:ascii="Liberation Sans"/>
          <w:color w:val="212121"/>
          <w:sz w:val="17"/>
        </w:rPr>
        <w:t>of</w:t>
      </w:r>
      <w:r>
        <w:rPr>
          <w:rFonts w:ascii="Liberation Sans"/>
          <w:color w:val="212121"/>
          <w:spacing w:val="-12"/>
          <w:sz w:val="17"/>
        </w:rPr>
        <w:t> </w:t>
      </w:r>
      <w:r>
        <w:rPr>
          <w:rFonts w:ascii="Liberation Sans"/>
          <w:color w:val="212121"/>
          <w:sz w:val="17"/>
        </w:rPr>
        <w:t>traditional</w:t>
      </w:r>
      <w:r>
        <w:rPr>
          <w:rFonts w:ascii="Liberation Sans"/>
          <w:color w:val="212121"/>
          <w:spacing w:val="-12"/>
          <w:sz w:val="17"/>
        </w:rPr>
        <w:t> </w:t>
      </w:r>
      <w:r>
        <w:rPr>
          <w:rFonts w:ascii="Liberation Sans"/>
          <w:color w:val="212121"/>
          <w:sz w:val="17"/>
        </w:rPr>
        <w:t>AIS</w:t>
      </w:r>
      <w:r>
        <w:rPr>
          <w:rFonts w:ascii="Liberation Sans"/>
          <w:color w:val="212121"/>
          <w:spacing w:val="-11"/>
          <w:sz w:val="17"/>
        </w:rPr>
        <w:t> </w:t>
      </w:r>
      <w:r>
        <w:rPr>
          <w:rFonts w:ascii="Liberation Sans"/>
          <w:color w:val="212121"/>
          <w:sz w:val="17"/>
        </w:rPr>
        <w:t>and</w:t>
      </w:r>
      <w:r>
        <w:rPr>
          <w:rFonts w:ascii="Liberation Sans"/>
          <w:color w:val="212121"/>
          <w:spacing w:val="-12"/>
          <w:sz w:val="17"/>
        </w:rPr>
        <w:t> </w:t>
      </w:r>
      <w:r>
        <w:rPr>
          <w:rFonts w:ascii="Liberation Sans"/>
          <w:color w:val="212121"/>
          <w:sz w:val="17"/>
        </w:rPr>
        <w:t>AI-enhanced</w:t>
      </w:r>
      <w:r>
        <w:rPr>
          <w:rFonts w:ascii="Liberation Sans"/>
          <w:color w:val="212121"/>
          <w:spacing w:val="-12"/>
          <w:sz w:val="17"/>
        </w:rPr>
        <w:t> </w:t>
      </w:r>
      <w:r>
        <w:rPr>
          <w:rFonts w:ascii="Liberation Sans"/>
          <w:color w:val="212121"/>
          <w:spacing w:val="-5"/>
          <w:sz w:val="17"/>
        </w:rPr>
        <w:t>AIS</w:t>
      </w:r>
    </w:p>
    <w:p>
      <w:pPr>
        <w:pStyle w:val="BodyText"/>
        <w:spacing w:before="9"/>
        <w:rPr>
          <w:rFonts w:ascii="Liberation Sans"/>
          <w:sz w:val="16"/>
        </w:rPr>
      </w:pPr>
    </w:p>
    <w:p>
      <w:pPr>
        <w:pStyle w:val="BodyText"/>
        <w:spacing w:line="340" w:lineRule="auto"/>
        <w:ind w:left="119" w:right="375"/>
      </w:pPr>
      <w:r>
        <w:rPr>
          <w:color w:val="212121"/>
        </w:rPr>
        <w:t>Embarking on </w:t>
      </w:r>
      <w:bookmarkStart w:name="_bookmark468" w:id="637"/>
      <w:bookmarkEnd w:id="637"/>
      <w:r>
        <w:rPr>
          <w:color w:val="212121"/>
        </w:rPr>
        <w:t>a</w:t>
      </w:r>
      <w:r>
        <w:rPr>
          <w:color w:val="212121"/>
        </w:rPr>
        <w:t> journey through the realm of</w:t>
      </w:r>
      <w:r>
        <w:rPr>
          <w:color w:val="212121"/>
          <w:spacing w:val="-5"/>
        </w:rPr>
        <w:t> </w:t>
      </w:r>
      <w:r>
        <w:rPr>
          <w:color w:val="212121"/>
        </w:rPr>
        <w:t>AI transformations within</w:t>
      </w:r>
      <w:r>
        <w:rPr>
          <w:color w:val="212121"/>
          <w:spacing w:val="-5"/>
        </w:rPr>
        <w:t> </w:t>
      </w:r>
      <w:r>
        <w:rPr>
          <w:color w:val="212121"/>
        </w:rPr>
        <w:t>AIS unveils a landscape where automated data processing and analysis redefine operational efficiencies and accuracy, reshaping the very core of financial management practices. We will explore this next.</w:t>
      </w:r>
    </w:p>
    <w:p>
      <w:pPr>
        <w:pStyle w:val="BodyText"/>
        <w:spacing w:before="8"/>
        <w:rPr>
          <w:sz w:val="33"/>
        </w:rPr>
      </w:pPr>
    </w:p>
    <w:p>
      <w:pPr>
        <w:pStyle w:val="Heading2"/>
      </w:pPr>
      <w:bookmarkStart w:name="AI transformations in AIS" w:id="638"/>
      <w:bookmarkEnd w:id="638"/>
      <w:r>
        <w:rPr/>
      </w:r>
      <w:bookmarkStart w:name="_bookmark469" w:id="639"/>
      <w:bookmarkEnd w:id="639"/>
      <w:r>
        <w:rPr/>
      </w:r>
      <w:r>
        <w:rPr>
          <w:color w:val="212121"/>
          <w:spacing w:val="12"/>
        </w:rPr>
        <w:t>AI</w:t>
      </w:r>
      <w:r>
        <w:rPr>
          <w:color w:val="212121"/>
          <w:spacing w:val="40"/>
        </w:rPr>
        <w:t> </w:t>
      </w:r>
      <w:r>
        <w:rPr>
          <w:color w:val="212121"/>
          <w:spacing w:val="22"/>
        </w:rPr>
        <w:t>transformations</w:t>
      </w:r>
      <w:r>
        <w:rPr>
          <w:color w:val="212121"/>
          <w:spacing w:val="41"/>
        </w:rPr>
        <w:t> </w:t>
      </w:r>
      <w:r>
        <w:rPr>
          <w:color w:val="212121"/>
          <w:spacing w:val="12"/>
        </w:rPr>
        <w:t>in</w:t>
      </w:r>
      <w:r>
        <w:rPr>
          <w:color w:val="212121"/>
          <w:spacing w:val="24"/>
        </w:rPr>
        <w:t> </w:t>
      </w:r>
      <w:r>
        <w:rPr>
          <w:color w:val="212121"/>
          <w:spacing w:val="11"/>
        </w:rPr>
        <w:t>AIS</w:t>
      </w:r>
    </w:p>
    <w:p>
      <w:pPr>
        <w:pStyle w:val="BodyText"/>
        <w:spacing w:line="340" w:lineRule="auto" w:before="312"/>
        <w:ind w:left="119"/>
      </w:pPr>
      <w:r>
        <w:rPr>
          <w:color w:val="212121"/>
        </w:rPr>
        <w:t>Automated data processing and analysis powered by AI has revolutionized how routine tasks ar</w:t>
      </w:r>
      <w:bookmarkStart w:name="_bookmark470" w:id="640"/>
      <w:bookmarkEnd w:id="640"/>
      <w:r>
        <w:rPr>
          <w:color w:val="212121"/>
        </w:rPr>
        <w:t>e</w:t>
      </w:r>
      <w:r>
        <w:rPr>
          <w:color w:val="212121"/>
        </w:rPr>
        <w:t> managed in</w:t>
      </w:r>
      <w:r>
        <w:rPr>
          <w:color w:val="212121"/>
          <w:spacing w:val="-3"/>
        </w:rPr>
        <w:t> </w:t>
      </w:r>
      <w:r>
        <w:rPr>
          <w:color w:val="212121"/>
        </w:rPr>
        <w:t>AIS, particularly in data processing and analysis.</w:t>
      </w:r>
      <w:r>
        <w:rPr>
          <w:color w:val="212121"/>
          <w:spacing w:val="-3"/>
        </w:rPr>
        <w:t> </w:t>
      </w:r>
      <w:r>
        <w:rPr>
          <w:color w:val="212121"/>
        </w:rPr>
        <w:t>Automation through</w:t>
      </w:r>
      <w:r>
        <w:rPr>
          <w:color w:val="212121"/>
          <w:spacing w:val="-3"/>
        </w:rPr>
        <w:t> </w:t>
      </w:r>
      <w:r>
        <w:rPr>
          <w:color w:val="212121"/>
        </w:rPr>
        <w:t>AI significantly reduces the manual effort required for data entry and reconciliation, which is traditionally time- consuming and prone to human error:</w:t>
      </w:r>
    </w:p>
    <w:p>
      <w:pPr>
        <w:spacing w:line="331" w:lineRule="auto" w:before="95"/>
        <w:ind w:left="457" w:right="375" w:firstLine="0"/>
        <w:jc w:val="left"/>
        <w:rPr>
          <w:sz w:val="17"/>
        </w:rPr>
      </w:pPr>
      <w:r>
        <w:rPr/>
        <w:pict>
          <v:shape style="position:absolute;margin-left:83.999992pt;margin-top:9.685425pt;width:2.25pt;height:2.25pt;mso-position-horizontal-relative:page;mso-position-vertical-relative:paragraph;z-index:16236032" id="docshape899" coordorigin="1680,194" coordsize="45,45" path="m1705,239l1700,239,1697,238,1680,219,1680,213,1700,194,1705,194,1725,216,1725,219,1705,239xe" filled="true" fillcolor="#212121" stroked="false">
            <v:path arrowok="t"/>
            <v:fill type="solid"/>
            <w10:wrap type="none"/>
          </v:shape>
        </w:pict>
      </w:r>
      <w:r>
        <w:rPr>
          <w:b/>
          <w:color w:val="212121"/>
          <w:sz w:val="17"/>
        </w:rPr>
        <w:t>Automated data entry</w:t>
      </w:r>
      <w:r>
        <w:rPr>
          <w:color w:val="212121"/>
          <w:sz w:val="17"/>
        </w:rPr>
        <w:t>:</w:t>
      </w:r>
      <w:r>
        <w:rPr>
          <w:color w:val="212121"/>
          <w:spacing w:val="-5"/>
          <w:sz w:val="17"/>
        </w:rPr>
        <w:t> </w:t>
      </w:r>
      <w:r>
        <w:rPr>
          <w:color w:val="212121"/>
          <w:sz w:val="17"/>
        </w:rPr>
        <w:t>AI systems can automatically input data into accounting systems from various sources, including invoices,</w:t>
      </w:r>
      <w:r>
        <w:rPr>
          <w:color w:val="212121"/>
          <w:spacing w:val="-7"/>
          <w:sz w:val="17"/>
        </w:rPr>
        <w:t> </w:t>
      </w:r>
      <w:r>
        <w:rPr>
          <w:color w:val="212121"/>
          <w:sz w:val="17"/>
        </w:rPr>
        <w:t>bank</w:t>
      </w:r>
      <w:r>
        <w:rPr>
          <w:color w:val="212121"/>
          <w:spacing w:val="-7"/>
          <w:sz w:val="17"/>
        </w:rPr>
        <w:t> </w:t>
      </w:r>
      <w:r>
        <w:rPr>
          <w:color w:val="212121"/>
          <w:sz w:val="17"/>
        </w:rPr>
        <w:t>statements,</w:t>
      </w:r>
      <w:r>
        <w:rPr>
          <w:color w:val="212121"/>
          <w:spacing w:val="-7"/>
          <w:sz w:val="17"/>
        </w:rPr>
        <w:t> </w:t>
      </w:r>
      <w:r>
        <w:rPr>
          <w:color w:val="212121"/>
          <w:sz w:val="17"/>
        </w:rPr>
        <w:t>and</w:t>
      </w:r>
      <w:r>
        <w:rPr>
          <w:color w:val="212121"/>
          <w:spacing w:val="-7"/>
          <w:sz w:val="17"/>
        </w:rPr>
        <w:t> </w:t>
      </w:r>
      <w:r>
        <w:rPr>
          <w:color w:val="212121"/>
          <w:sz w:val="17"/>
        </w:rPr>
        <w:t>other</w:t>
      </w:r>
      <w:r>
        <w:rPr>
          <w:color w:val="212121"/>
          <w:spacing w:val="-7"/>
          <w:sz w:val="17"/>
        </w:rPr>
        <w:t> </w:t>
      </w:r>
      <w:r>
        <w:rPr>
          <w:color w:val="212121"/>
          <w:sz w:val="17"/>
        </w:rPr>
        <w:t>financial</w:t>
      </w:r>
      <w:r>
        <w:rPr>
          <w:color w:val="212121"/>
          <w:spacing w:val="-7"/>
          <w:sz w:val="17"/>
        </w:rPr>
        <w:t> </w:t>
      </w:r>
      <w:r>
        <w:rPr>
          <w:color w:val="212121"/>
          <w:sz w:val="17"/>
        </w:rPr>
        <w:t>documents.</w:t>
      </w:r>
      <w:r>
        <w:rPr>
          <w:color w:val="212121"/>
          <w:spacing w:val="-9"/>
          <w:sz w:val="17"/>
        </w:rPr>
        <w:t> </w:t>
      </w:r>
      <w:r>
        <w:rPr>
          <w:color w:val="212121"/>
          <w:sz w:val="17"/>
        </w:rPr>
        <w:t>This</w:t>
      </w:r>
      <w:r>
        <w:rPr>
          <w:color w:val="212121"/>
          <w:spacing w:val="-7"/>
          <w:sz w:val="17"/>
        </w:rPr>
        <w:t> </w:t>
      </w:r>
      <w:r>
        <w:rPr>
          <w:color w:val="212121"/>
          <w:sz w:val="17"/>
        </w:rPr>
        <w:t>automation</w:t>
      </w:r>
      <w:r>
        <w:rPr>
          <w:color w:val="212121"/>
          <w:spacing w:val="-7"/>
          <w:sz w:val="17"/>
        </w:rPr>
        <w:t> </w:t>
      </w:r>
      <w:r>
        <w:rPr>
          <w:color w:val="212121"/>
          <w:sz w:val="17"/>
        </w:rPr>
        <w:t>is</w:t>
      </w:r>
      <w:r>
        <w:rPr>
          <w:color w:val="212121"/>
          <w:spacing w:val="-7"/>
          <w:sz w:val="17"/>
        </w:rPr>
        <w:t> </w:t>
      </w:r>
      <w:r>
        <w:rPr>
          <w:color w:val="212121"/>
          <w:sz w:val="17"/>
        </w:rPr>
        <w:t>often</w:t>
      </w:r>
      <w:r>
        <w:rPr>
          <w:color w:val="212121"/>
          <w:spacing w:val="-7"/>
          <w:sz w:val="17"/>
        </w:rPr>
        <w:t> </w:t>
      </w:r>
      <w:r>
        <w:rPr>
          <w:color w:val="212121"/>
          <w:sz w:val="17"/>
        </w:rPr>
        <w:t>facilitated</w:t>
      </w:r>
      <w:r>
        <w:rPr>
          <w:color w:val="212121"/>
          <w:spacing w:val="-7"/>
          <w:sz w:val="17"/>
        </w:rPr>
        <w:t> </w:t>
      </w:r>
      <w:r>
        <w:rPr>
          <w:color w:val="212121"/>
          <w:sz w:val="17"/>
        </w:rPr>
        <w:t>by</w:t>
      </w:r>
      <w:r>
        <w:rPr>
          <w:color w:val="212121"/>
          <w:spacing w:val="-7"/>
          <w:sz w:val="17"/>
        </w:rPr>
        <w:t> </w:t>
      </w:r>
      <w:r>
        <w:rPr>
          <w:color w:val="212121"/>
          <w:sz w:val="17"/>
        </w:rPr>
        <w:t>technologies</w:t>
      </w:r>
      <w:r>
        <w:rPr>
          <w:color w:val="212121"/>
          <w:spacing w:val="-7"/>
          <w:sz w:val="17"/>
        </w:rPr>
        <w:t> </w:t>
      </w:r>
      <w:bookmarkStart w:name="_bookmark471" w:id="641"/>
      <w:bookmarkEnd w:id="641"/>
      <w:r>
        <w:rPr>
          <w:color w:val="212121"/>
          <w:sz w:val="17"/>
        </w:rPr>
        <w:t>such</w:t>
      </w:r>
      <w:r>
        <w:rPr>
          <w:color w:val="212121"/>
          <w:spacing w:val="-7"/>
          <w:sz w:val="17"/>
        </w:rPr>
        <w:t> </w:t>
      </w:r>
      <w:r>
        <w:rPr>
          <w:color w:val="212121"/>
          <w:sz w:val="17"/>
        </w:rPr>
        <w:t>as</w:t>
      </w:r>
      <w:r>
        <w:rPr>
          <w:color w:val="212121"/>
          <w:spacing w:val="-7"/>
          <w:sz w:val="17"/>
        </w:rPr>
        <w:t> </w:t>
      </w:r>
      <w:r>
        <w:rPr>
          <w:b/>
          <w:color w:val="212121"/>
          <w:sz w:val="17"/>
        </w:rPr>
        <w:t>optical character recognition </w:t>
      </w:r>
      <w:r>
        <w:rPr>
          <w:color w:val="212121"/>
          <w:sz w:val="17"/>
        </w:rPr>
        <w:t>(</w:t>
      </w:r>
      <w:r>
        <w:rPr>
          <w:b/>
          <w:color w:val="212121"/>
          <w:sz w:val="17"/>
        </w:rPr>
        <w:t>OCR</w:t>
      </w:r>
      <w:r>
        <w:rPr>
          <w:color w:val="212121"/>
          <w:sz w:val="17"/>
        </w:rPr>
        <w:t>) and machine learning algorithms, which can accurately recognize and categorize financial </w:t>
      </w:r>
      <w:r>
        <w:rPr>
          <w:color w:val="212121"/>
          <w:spacing w:val="-2"/>
          <w:sz w:val="17"/>
        </w:rPr>
        <w:t>information.</w:t>
      </w:r>
    </w:p>
    <w:p>
      <w:pPr>
        <w:spacing w:line="331" w:lineRule="auto" w:before="121"/>
        <w:ind w:left="457" w:right="160" w:firstLine="0"/>
        <w:jc w:val="left"/>
        <w:rPr>
          <w:sz w:val="17"/>
        </w:rPr>
      </w:pPr>
      <w:r>
        <w:rPr/>
        <w:pict>
          <v:shape style="position:absolute;margin-left:83.999992pt;margin-top:10.98542pt;width:2.25pt;height:2.25pt;mso-position-horizontal-relative:page;mso-position-vertical-relative:paragraph;z-index:16236544" id="docshape900" coordorigin="1680,220" coordsize="45,45" path="m1705,265l1700,265,1697,264,1680,245,1680,239,1700,220,1705,220,1725,242,1725,245,1705,265xe" filled="true" fillcolor="#212121" stroked="false">
            <v:path arrowok="t"/>
            <v:fill type="solid"/>
            <w10:wrap type="none"/>
          </v:shape>
        </w:pict>
      </w:r>
      <w:r>
        <w:rPr>
          <w:b/>
          <w:color w:val="212121"/>
          <w:sz w:val="17"/>
        </w:rPr>
        <w:t>Intelligent</w:t>
      </w:r>
      <w:r>
        <w:rPr>
          <w:b/>
          <w:color w:val="212121"/>
          <w:spacing w:val="-11"/>
          <w:sz w:val="17"/>
        </w:rPr>
        <w:t> </w:t>
      </w:r>
      <w:r>
        <w:rPr>
          <w:b/>
          <w:color w:val="212121"/>
          <w:sz w:val="17"/>
        </w:rPr>
        <w:t>reconciliation</w:t>
      </w:r>
      <w:r>
        <w:rPr>
          <w:color w:val="212121"/>
          <w:sz w:val="17"/>
        </w:rPr>
        <w:t>:</w:t>
      </w:r>
      <w:r>
        <w:rPr>
          <w:color w:val="212121"/>
          <w:spacing w:val="-11"/>
          <w:sz w:val="17"/>
        </w:rPr>
        <w:t> </w:t>
      </w:r>
      <w:r>
        <w:rPr>
          <w:color w:val="212121"/>
          <w:sz w:val="17"/>
        </w:rPr>
        <w:t>AI</w:t>
      </w:r>
      <w:r>
        <w:rPr>
          <w:color w:val="212121"/>
          <w:spacing w:val="-10"/>
          <w:sz w:val="17"/>
        </w:rPr>
        <w:t> </w:t>
      </w:r>
      <w:r>
        <w:rPr>
          <w:color w:val="212121"/>
          <w:sz w:val="17"/>
        </w:rPr>
        <w:t>enhances</w:t>
      </w:r>
      <w:r>
        <w:rPr>
          <w:color w:val="212121"/>
          <w:spacing w:val="-8"/>
          <w:sz w:val="17"/>
        </w:rPr>
        <w:t> </w:t>
      </w:r>
      <w:r>
        <w:rPr>
          <w:color w:val="212121"/>
          <w:sz w:val="17"/>
        </w:rPr>
        <w:t>the</w:t>
      </w:r>
      <w:r>
        <w:rPr>
          <w:color w:val="212121"/>
          <w:spacing w:val="-8"/>
          <w:sz w:val="17"/>
        </w:rPr>
        <w:t> </w:t>
      </w:r>
      <w:r>
        <w:rPr>
          <w:color w:val="212121"/>
          <w:sz w:val="17"/>
        </w:rPr>
        <w:t>reconciliation</w:t>
      </w:r>
      <w:r>
        <w:rPr>
          <w:color w:val="212121"/>
          <w:spacing w:val="-8"/>
          <w:sz w:val="17"/>
        </w:rPr>
        <w:t> </w:t>
      </w:r>
      <w:r>
        <w:rPr>
          <w:color w:val="212121"/>
          <w:sz w:val="17"/>
        </w:rPr>
        <w:t>process</w:t>
      </w:r>
      <w:r>
        <w:rPr>
          <w:color w:val="212121"/>
          <w:spacing w:val="-8"/>
          <w:sz w:val="17"/>
        </w:rPr>
        <w:t> </w:t>
      </w:r>
      <w:r>
        <w:rPr>
          <w:color w:val="212121"/>
          <w:sz w:val="17"/>
        </w:rPr>
        <w:t>by</w:t>
      </w:r>
      <w:r>
        <w:rPr>
          <w:color w:val="212121"/>
          <w:spacing w:val="-8"/>
          <w:sz w:val="17"/>
        </w:rPr>
        <w:t> </w:t>
      </w:r>
      <w:r>
        <w:rPr>
          <w:color w:val="212121"/>
          <w:sz w:val="17"/>
        </w:rPr>
        <w:t>quickly</w:t>
      </w:r>
      <w:r>
        <w:rPr>
          <w:color w:val="212121"/>
          <w:spacing w:val="-8"/>
          <w:sz w:val="17"/>
        </w:rPr>
        <w:t> </w:t>
      </w:r>
      <w:r>
        <w:rPr>
          <w:color w:val="212121"/>
          <w:sz w:val="17"/>
        </w:rPr>
        <w:t>and</w:t>
      </w:r>
      <w:r>
        <w:rPr>
          <w:color w:val="212121"/>
          <w:spacing w:val="-8"/>
          <w:sz w:val="17"/>
        </w:rPr>
        <w:t> </w:t>
      </w:r>
      <w:r>
        <w:rPr>
          <w:color w:val="212121"/>
          <w:sz w:val="17"/>
        </w:rPr>
        <w:t>accurately</w:t>
      </w:r>
      <w:r>
        <w:rPr>
          <w:color w:val="212121"/>
          <w:spacing w:val="-8"/>
          <w:sz w:val="17"/>
        </w:rPr>
        <w:t> </w:t>
      </w:r>
      <w:r>
        <w:rPr>
          <w:color w:val="212121"/>
          <w:sz w:val="17"/>
        </w:rPr>
        <w:t>matching</w:t>
      </w:r>
      <w:r>
        <w:rPr>
          <w:color w:val="212121"/>
          <w:spacing w:val="-8"/>
          <w:sz w:val="17"/>
        </w:rPr>
        <w:t> </w:t>
      </w:r>
      <w:r>
        <w:rPr>
          <w:color w:val="212121"/>
          <w:sz w:val="17"/>
        </w:rPr>
        <w:t>transactions</w:t>
      </w:r>
      <w:r>
        <w:rPr>
          <w:color w:val="212121"/>
          <w:spacing w:val="-8"/>
          <w:sz w:val="17"/>
        </w:rPr>
        <w:t> </w:t>
      </w:r>
      <w:r>
        <w:rPr>
          <w:color w:val="212121"/>
          <w:sz w:val="17"/>
        </w:rPr>
        <w:t>from</w:t>
      </w:r>
      <w:r>
        <w:rPr>
          <w:color w:val="212121"/>
          <w:spacing w:val="-8"/>
          <w:sz w:val="17"/>
        </w:rPr>
        <w:t> </w:t>
      </w:r>
      <w:r>
        <w:rPr>
          <w:color w:val="212121"/>
          <w:sz w:val="17"/>
        </w:rPr>
        <w:t>different sources, such as bank statements and ledgers. Machine learning algorithms can identify discrepancies and anomalies, thus flagging them for review purposes. This not only speeds up the reconciliation process but also improves its accuracy.</w:t>
      </w:r>
    </w:p>
    <w:p>
      <w:pPr>
        <w:spacing w:line="331" w:lineRule="auto" w:before="106"/>
        <w:ind w:left="457" w:right="270" w:firstLine="0"/>
        <w:jc w:val="left"/>
        <w:rPr>
          <w:sz w:val="17"/>
        </w:rPr>
      </w:pPr>
      <w:r>
        <w:rPr/>
        <w:pict>
          <v:shape style="position:absolute;margin-left:83.999992pt;margin-top:10.235416pt;width:2.25pt;height:2.25pt;mso-position-horizontal-relative:page;mso-position-vertical-relative:paragraph;z-index:16237056" id="docshape901" coordorigin="1680,205" coordsize="45,45" path="m1705,250l1700,250,1697,249,1680,230,1680,224,1700,205,1705,205,1725,227,1725,230,1705,250xe" filled="true" fillcolor="#212121" stroked="false">
            <v:path arrowok="t"/>
            <v:fill type="solid"/>
            <w10:wrap type="none"/>
          </v:shape>
        </w:pict>
      </w:r>
      <w:r>
        <w:rPr>
          <w:b/>
          <w:color w:val="212121"/>
          <w:sz w:val="17"/>
        </w:rPr>
        <w:t>Advanced</w:t>
      </w:r>
      <w:r>
        <w:rPr>
          <w:b/>
          <w:color w:val="212121"/>
          <w:spacing w:val="-10"/>
          <w:sz w:val="17"/>
        </w:rPr>
        <w:t> </w:t>
      </w:r>
      <w:r>
        <w:rPr>
          <w:b/>
          <w:color w:val="212121"/>
          <w:sz w:val="17"/>
        </w:rPr>
        <w:t>data</w:t>
      </w:r>
      <w:r>
        <w:rPr>
          <w:b/>
          <w:color w:val="212121"/>
          <w:spacing w:val="-7"/>
          <w:sz w:val="17"/>
        </w:rPr>
        <w:t> </w:t>
      </w:r>
      <w:r>
        <w:rPr>
          <w:b/>
          <w:color w:val="212121"/>
          <w:sz w:val="17"/>
        </w:rPr>
        <w:t>analysis</w:t>
      </w:r>
      <w:r>
        <w:rPr>
          <w:color w:val="212121"/>
          <w:sz w:val="17"/>
        </w:rPr>
        <w:t>:</w:t>
      </w:r>
      <w:r>
        <w:rPr>
          <w:color w:val="212121"/>
          <w:spacing w:val="-7"/>
          <w:sz w:val="17"/>
        </w:rPr>
        <w:t> </w:t>
      </w:r>
      <w:r>
        <w:rPr>
          <w:color w:val="212121"/>
          <w:sz w:val="17"/>
        </w:rPr>
        <w:t>Beyond</w:t>
      </w:r>
      <w:r>
        <w:rPr>
          <w:color w:val="212121"/>
          <w:spacing w:val="-7"/>
          <w:sz w:val="17"/>
        </w:rPr>
        <w:t> </w:t>
      </w:r>
      <w:r>
        <w:rPr>
          <w:color w:val="212121"/>
          <w:sz w:val="17"/>
        </w:rPr>
        <w:t>handling</w:t>
      </w:r>
      <w:r>
        <w:rPr>
          <w:color w:val="212121"/>
          <w:spacing w:val="-7"/>
          <w:sz w:val="17"/>
        </w:rPr>
        <w:t> </w:t>
      </w:r>
      <w:r>
        <w:rPr>
          <w:color w:val="212121"/>
          <w:sz w:val="17"/>
        </w:rPr>
        <w:t>routine</w:t>
      </w:r>
      <w:r>
        <w:rPr>
          <w:color w:val="212121"/>
          <w:spacing w:val="-7"/>
          <w:sz w:val="17"/>
        </w:rPr>
        <w:t> </w:t>
      </w:r>
      <w:r>
        <w:rPr>
          <w:color w:val="212121"/>
          <w:sz w:val="17"/>
        </w:rPr>
        <w:t>tasks,</w:t>
      </w:r>
      <w:r>
        <w:rPr>
          <w:color w:val="212121"/>
          <w:spacing w:val="-11"/>
          <w:sz w:val="17"/>
        </w:rPr>
        <w:t> </w:t>
      </w:r>
      <w:r>
        <w:rPr>
          <w:color w:val="212121"/>
          <w:sz w:val="17"/>
        </w:rPr>
        <w:t>AI</w:t>
      </w:r>
      <w:r>
        <w:rPr>
          <w:color w:val="212121"/>
          <w:spacing w:val="-6"/>
          <w:sz w:val="17"/>
        </w:rPr>
        <w:t> </w:t>
      </w:r>
      <w:r>
        <w:rPr>
          <w:color w:val="212121"/>
          <w:sz w:val="17"/>
        </w:rPr>
        <w:t>can</w:t>
      </w:r>
      <w:r>
        <w:rPr>
          <w:color w:val="212121"/>
          <w:spacing w:val="-7"/>
          <w:sz w:val="17"/>
        </w:rPr>
        <w:t> </w:t>
      </w:r>
      <w:r>
        <w:rPr>
          <w:color w:val="212121"/>
          <w:sz w:val="17"/>
        </w:rPr>
        <w:t>analyze</w:t>
      </w:r>
      <w:r>
        <w:rPr>
          <w:color w:val="212121"/>
          <w:spacing w:val="-7"/>
          <w:sz w:val="17"/>
        </w:rPr>
        <w:t> </w:t>
      </w:r>
      <w:r>
        <w:rPr>
          <w:color w:val="212121"/>
          <w:sz w:val="17"/>
        </w:rPr>
        <w:t>financial</w:t>
      </w:r>
      <w:r>
        <w:rPr>
          <w:color w:val="212121"/>
          <w:spacing w:val="-7"/>
          <w:sz w:val="17"/>
        </w:rPr>
        <w:t> </w:t>
      </w:r>
      <w:r>
        <w:rPr>
          <w:color w:val="212121"/>
          <w:sz w:val="17"/>
        </w:rPr>
        <w:t>data</w:t>
      </w:r>
      <w:r>
        <w:rPr>
          <w:color w:val="212121"/>
          <w:spacing w:val="-7"/>
          <w:sz w:val="17"/>
        </w:rPr>
        <w:t> </w:t>
      </w:r>
      <w:r>
        <w:rPr>
          <w:color w:val="212121"/>
          <w:sz w:val="17"/>
        </w:rPr>
        <w:t>to</w:t>
      </w:r>
      <w:r>
        <w:rPr>
          <w:color w:val="212121"/>
          <w:spacing w:val="-7"/>
          <w:sz w:val="17"/>
        </w:rPr>
        <w:t> </w:t>
      </w:r>
      <w:r>
        <w:rPr>
          <w:color w:val="212121"/>
          <w:sz w:val="17"/>
        </w:rPr>
        <w:t>uncover</w:t>
      </w:r>
      <w:r>
        <w:rPr>
          <w:color w:val="212121"/>
          <w:spacing w:val="-7"/>
          <w:sz w:val="17"/>
        </w:rPr>
        <w:t> </w:t>
      </w:r>
      <w:r>
        <w:rPr>
          <w:color w:val="212121"/>
          <w:sz w:val="17"/>
        </w:rPr>
        <w:t>trends,</w:t>
      </w:r>
      <w:r>
        <w:rPr>
          <w:color w:val="212121"/>
          <w:spacing w:val="-7"/>
          <w:sz w:val="17"/>
        </w:rPr>
        <w:t> </w:t>
      </w:r>
      <w:r>
        <w:rPr>
          <w:color w:val="212121"/>
          <w:sz w:val="17"/>
        </w:rPr>
        <w:t>patterns,</w:t>
      </w:r>
      <w:r>
        <w:rPr>
          <w:color w:val="212121"/>
          <w:spacing w:val="-7"/>
          <w:sz w:val="17"/>
        </w:rPr>
        <w:t> </w:t>
      </w:r>
      <w:r>
        <w:rPr>
          <w:color w:val="212121"/>
          <w:sz w:val="17"/>
        </w:rPr>
        <w:t>and</w:t>
      </w:r>
      <w:r>
        <w:rPr>
          <w:color w:val="212121"/>
          <w:spacing w:val="-7"/>
          <w:sz w:val="17"/>
        </w:rPr>
        <w:t> </w:t>
      </w:r>
      <w:r>
        <w:rPr>
          <w:color w:val="212121"/>
          <w:sz w:val="17"/>
        </w:rPr>
        <w:t>insights that might not be evident through traditional analysis. This capability allows for a more in-depth financial analysis, aiding strategic planning and decision-making.</w:t>
      </w:r>
    </w:p>
    <w:p>
      <w:pPr>
        <w:pStyle w:val="BodyText"/>
        <w:spacing w:before="6"/>
        <w:rPr>
          <w:sz w:val="15"/>
        </w:rPr>
      </w:pPr>
    </w:p>
    <w:p>
      <w:pPr>
        <w:pStyle w:val="BodyText"/>
        <w:spacing w:line="340" w:lineRule="auto"/>
        <w:ind w:left="119" w:right="209"/>
        <w:jc w:val="both"/>
      </w:pPr>
      <w:r>
        <w:rPr>
          <w:color w:val="212121"/>
        </w:rPr>
        <w:t>Enhanced decision-making with predictive analytics powered by</w:t>
      </w:r>
      <w:r>
        <w:rPr>
          <w:color w:val="212121"/>
          <w:spacing w:val="-4"/>
        </w:rPr>
        <w:t> </w:t>
      </w:r>
      <w:r>
        <w:rPr>
          <w:color w:val="212121"/>
        </w:rPr>
        <w:t>AI plays a crucial role in enhancing decision-making processes within</w:t>
      </w:r>
      <w:r>
        <w:rPr>
          <w:color w:val="212121"/>
          <w:spacing w:val="-2"/>
        </w:rPr>
        <w:t> </w:t>
      </w:r>
      <w:r>
        <w:rPr>
          <w:color w:val="212121"/>
        </w:rPr>
        <w:t>AIS. By leveraging historical data,</w:t>
      </w:r>
      <w:r>
        <w:rPr>
          <w:color w:val="212121"/>
          <w:spacing w:val="-2"/>
        </w:rPr>
        <w:t> </w:t>
      </w:r>
      <w:r>
        <w:rPr>
          <w:color w:val="212121"/>
        </w:rPr>
        <w:t>AI can forecast future financial trends and provide valuable insights for strategic decision-making:</w:t>
      </w:r>
    </w:p>
    <w:p>
      <w:pPr>
        <w:spacing w:line="331" w:lineRule="auto" w:before="109"/>
        <w:ind w:left="457" w:right="375" w:firstLine="0"/>
        <w:jc w:val="left"/>
        <w:rPr>
          <w:sz w:val="17"/>
        </w:rPr>
      </w:pPr>
      <w:r>
        <w:rPr/>
        <w:pict>
          <v:shape style="position:absolute;margin-left:83.999992pt;margin-top:10.385408pt;width:2.25pt;height:2.25pt;mso-position-horizontal-relative:page;mso-position-vertical-relative:paragraph;z-index:16237568" id="docshape902" coordorigin="1680,208" coordsize="45,45" path="m1705,253l1700,253,1697,252,1680,233,1680,227,1700,208,1705,208,1725,230,1725,233,1705,253xe" filled="true" fillcolor="#212121" stroked="false">
            <v:path arrowok="t"/>
            <v:fill type="solid"/>
            <w10:wrap type="none"/>
          </v:shape>
        </w:pict>
      </w:r>
      <w:r>
        <w:rPr>
          <w:b/>
          <w:color w:val="212121"/>
          <w:sz w:val="17"/>
        </w:rPr>
        <w:t>Financial forecasting</w:t>
      </w:r>
      <w:r>
        <w:rPr>
          <w:color w:val="212121"/>
          <w:sz w:val="17"/>
        </w:rPr>
        <w:t>:</w:t>
      </w:r>
      <w:r>
        <w:rPr>
          <w:color w:val="212121"/>
          <w:spacing w:val="-6"/>
          <w:sz w:val="17"/>
        </w:rPr>
        <w:t> </w:t>
      </w:r>
      <w:r>
        <w:rPr>
          <w:color w:val="212121"/>
          <w:sz w:val="17"/>
        </w:rPr>
        <w:t>AI algorithms can process vast amounts of historical financial data to predict future trends. This forecasting</w:t>
      </w:r>
      <w:r>
        <w:rPr>
          <w:color w:val="212121"/>
          <w:spacing w:val="-8"/>
          <w:sz w:val="17"/>
        </w:rPr>
        <w:t> </w:t>
      </w:r>
      <w:r>
        <w:rPr>
          <w:color w:val="212121"/>
          <w:sz w:val="17"/>
        </w:rPr>
        <w:t>can</w:t>
      </w:r>
      <w:r>
        <w:rPr>
          <w:color w:val="212121"/>
          <w:spacing w:val="-8"/>
          <w:sz w:val="17"/>
        </w:rPr>
        <w:t> </w:t>
      </w:r>
      <w:r>
        <w:rPr>
          <w:color w:val="212121"/>
          <w:sz w:val="17"/>
        </w:rPr>
        <w:t>range</w:t>
      </w:r>
      <w:r>
        <w:rPr>
          <w:color w:val="212121"/>
          <w:spacing w:val="-8"/>
          <w:sz w:val="17"/>
        </w:rPr>
        <w:t> </w:t>
      </w:r>
      <w:r>
        <w:rPr>
          <w:color w:val="212121"/>
          <w:sz w:val="17"/>
        </w:rPr>
        <w:t>from</w:t>
      </w:r>
      <w:r>
        <w:rPr>
          <w:color w:val="212121"/>
          <w:spacing w:val="-8"/>
          <w:sz w:val="17"/>
        </w:rPr>
        <w:t> </w:t>
      </w:r>
      <w:r>
        <w:rPr>
          <w:color w:val="212121"/>
          <w:sz w:val="17"/>
        </w:rPr>
        <w:t>revenue</w:t>
      </w:r>
      <w:r>
        <w:rPr>
          <w:color w:val="212121"/>
          <w:spacing w:val="-8"/>
          <w:sz w:val="17"/>
        </w:rPr>
        <w:t> </w:t>
      </w:r>
      <w:r>
        <w:rPr>
          <w:color w:val="212121"/>
          <w:sz w:val="17"/>
        </w:rPr>
        <w:t>and</w:t>
      </w:r>
      <w:r>
        <w:rPr>
          <w:color w:val="212121"/>
          <w:spacing w:val="-8"/>
          <w:sz w:val="17"/>
        </w:rPr>
        <w:t> </w:t>
      </w:r>
      <w:r>
        <w:rPr>
          <w:color w:val="212121"/>
          <w:sz w:val="17"/>
        </w:rPr>
        <w:t>expense</w:t>
      </w:r>
      <w:r>
        <w:rPr>
          <w:color w:val="212121"/>
          <w:spacing w:val="-8"/>
          <w:sz w:val="17"/>
        </w:rPr>
        <w:t> </w:t>
      </w:r>
      <w:r>
        <w:rPr>
          <w:color w:val="212121"/>
          <w:sz w:val="17"/>
        </w:rPr>
        <w:t>trends</w:t>
      </w:r>
      <w:r>
        <w:rPr>
          <w:color w:val="212121"/>
          <w:spacing w:val="-8"/>
          <w:sz w:val="17"/>
        </w:rPr>
        <w:t> </w:t>
      </w:r>
      <w:r>
        <w:rPr>
          <w:color w:val="212121"/>
          <w:sz w:val="17"/>
        </w:rPr>
        <w:t>to</w:t>
      </w:r>
      <w:r>
        <w:rPr>
          <w:color w:val="212121"/>
          <w:spacing w:val="-8"/>
          <w:sz w:val="17"/>
        </w:rPr>
        <w:t> </w:t>
      </w:r>
      <w:r>
        <w:rPr>
          <w:color w:val="212121"/>
          <w:sz w:val="17"/>
        </w:rPr>
        <w:t>cash</w:t>
      </w:r>
      <w:r>
        <w:rPr>
          <w:color w:val="212121"/>
          <w:spacing w:val="-8"/>
          <w:sz w:val="17"/>
        </w:rPr>
        <w:t> </w:t>
      </w:r>
      <w:r>
        <w:rPr>
          <w:color w:val="212121"/>
          <w:sz w:val="17"/>
        </w:rPr>
        <w:t>flow</w:t>
      </w:r>
      <w:r>
        <w:rPr>
          <w:color w:val="212121"/>
          <w:spacing w:val="-8"/>
          <w:sz w:val="17"/>
        </w:rPr>
        <w:t> </w:t>
      </w:r>
      <w:r>
        <w:rPr>
          <w:color w:val="212121"/>
          <w:sz w:val="17"/>
        </w:rPr>
        <w:t>projections,</w:t>
      </w:r>
      <w:r>
        <w:rPr>
          <w:color w:val="212121"/>
          <w:spacing w:val="-8"/>
          <w:sz w:val="17"/>
        </w:rPr>
        <w:t> </w:t>
      </w:r>
      <w:r>
        <w:rPr>
          <w:color w:val="212121"/>
          <w:sz w:val="17"/>
        </w:rPr>
        <w:t>helping</w:t>
      </w:r>
      <w:r>
        <w:rPr>
          <w:color w:val="212121"/>
          <w:spacing w:val="-8"/>
          <w:sz w:val="17"/>
        </w:rPr>
        <w:t> </w:t>
      </w:r>
      <w:r>
        <w:rPr>
          <w:color w:val="212121"/>
          <w:sz w:val="17"/>
        </w:rPr>
        <w:t>businesses</w:t>
      </w:r>
      <w:r>
        <w:rPr>
          <w:color w:val="212121"/>
          <w:spacing w:val="-8"/>
          <w:sz w:val="17"/>
        </w:rPr>
        <w:t> </w:t>
      </w:r>
      <w:r>
        <w:rPr>
          <w:color w:val="212121"/>
          <w:sz w:val="17"/>
        </w:rPr>
        <w:t>plan</w:t>
      </w:r>
      <w:r>
        <w:rPr>
          <w:color w:val="212121"/>
          <w:spacing w:val="-8"/>
          <w:sz w:val="17"/>
        </w:rPr>
        <w:t> </w:t>
      </w:r>
      <w:r>
        <w:rPr>
          <w:color w:val="212121"/>
          <w:sz w:val="17"/>
        </w:rPr>
        <w:t>more</w:t>
      </w:r>
      <w:r>
        <w:rPr>
          <w:color w:val="212121"/>
          <w:spacing w:val="-8"/>
          <w:sz w:val="17"/>
        </w:rPr>
        <w:t> </w:t>
      </w:r>
      <w:r>
        <w:rPr>
          <w:color w:val="212121"/>
          <w:sz w:val="17"/>
        </w:rPr>
        <w:t>effectively.</w:t>
      </w:r>
    </w:p>
    <w:p>
      <w:pPr>
        <w:spacing w:line="331" w:lineRule="auto" w:before="106"/>
        <w:ind w:left="457" w:right="238" w:firstLine="0"/>
        <w:jc w:val="left"/>
        <w:rPr>
          <w:sz w:val="17"/>
        </w:rPr>
      </w:pPr>
      <w:r>
        <w:rPr/>
        <w:pict>
          <v:shape style="position:absolute;margin-left:83.999992pt;margin-top:10.235406pt;width:2.25pt;height:2.25pt;mso-position-horizontal-relative:page;mso-position-vertical-relative:paragraph;z-index:16238080" id="docshape903" coordorigin="1680,205" coordsize="45,45" path="m1705,250l1700,250,1697,249,1680,230,1680,224,1700,205,1705,205,1725,227,1725,230,1705,250xe" filled="true" fillcolor="#212121" stroked="false">
            <v:path arrowok="t"/>
            <v:fill type="solid"/>
            <w10:wrap type="none"/>
          </v:shape>
        </w:pict>
      </w:r>
      <w:r>
        <w:rPr>
          <w:b/>
          <w:color w:val="212121"/>
          <w:sz w:val="17"/>
        </w:rPr>
        <w:t>Risk assessment</w:t>
      </w:r>
      <w:r>
        <w:rPr>
          <w:color w:val="212121"/>
          <w:sz w:val="17"/>
        </w:rPr>
        <w:t>:</w:t>
      </w:r>
      <w:r>
        <w:rPr>
          <w:color w:val="212121"/>
          <w:spacing w:val="-5"/>
          <w:sz w:val="17"/>
        </w:rPr>
        <w:t> </w:t>
      </w:r>
      <w:r>
        <w:rPr>
          <w:color w:val="212121"/>
          <w:sz w:val="17"/>
        </w:rPr>
        <w:t>AI-driven predictive analytics can assess risks by analyzing patterns and trends in financial data. This assessment</w:t>
      </w:r>
      <w:r>
        <w:rPr>
          <w:color w:val="212121"/>
          <w:spacing w:val="-7"/>
          <w:sz w:val="17"/>
        </w:rPr>
        <w:t> </w:t>
      </w:r>
      <w:r>
        <w:rPr>
          <w:color w:val="212121"/>
          <w:sz w:val="17"/>
        </w:rPr>
        <w:t>is</w:t>
      </w:r>
      <w:r>
        <w:rPr>
          <w:color w:val="212121"/>
          <w:spacing w:val="-7"/>
          <w:sz w:val="17"/>
        </w:rPr>
        <w:t> </w:t>
      </w:r>
      <w:r>
        <w:rPr>
          <w:color w:val="212121"/>
          <w:sz w:val="17"/>
        </w:rPr>
        <w:t>particularly</w:t>
      </w:r>
      <w:r>
        <w:rPr>
          <w:color w:val="212121"/>
          <w:spacing w:val="-7"/>
          <w:sz w:val="17"/>
        </w:rPr>
        <w:t> </w:t>
      </w:r>
      <w:r>
        <w:rPr>
          <w:color w:val="212121"/>
          <w:sz w:val="17"/>
        </w:rPr>
        <w:t>useful</w:t>
      </w:r>
      <w:r>
        <w:rPr>
          <w:color w:val="212121"/>
          <w:spacing w:val="-7"/>
          <w:sz w:val="17"/>
        </w:rPr>
        <w:t> </w:t>
      </w:r>
      <w:r>
        <w:rPr>
          <w:color w:val="212121"/>
          <w:sz w:val="17"/>
        </w:rPr>
        <w:t>for</w:t>
      </w:r>
      <w:r>
        <w:rPr>
          <w:color w:val="212121"/>
          <w:spacing w:val="-7"/>
          <w:sz w:val="17"/>
        </w:rPr>
        <w:t> </w:t>
      </w:r>
      <w:r>
        <w:rPr>
          <w:color w:val="212121"/>
          <w:sz w:val="17"/>
        </w:rPr>
        <w:t>identifying</w:t>
      </w:r>
      <w:r>
        <w:rPr>
          <w:color w:val="212121"/>
          <w:spacing w:val="-7"/>
          <w:sz w:val="17"/>
        </w:rPr>
        <w:t> </w:t>
      </w:r>
      <w:r>
        <w:rPr>
          <w:color w:val="212121"/>
          <w:sz w:val="17"/>
        </w:rPr>
        <w:t>potential</w:t>
      </w:r>
      <w:r>
        <w:rPr>
          <w:color w:val="212121"/>
          <w:spacing w:val="-7"/>
          <w:sz w:val="17"/>
        </w:rPr>
        <w:t> </w:t>
      </w:r>
      <w:r>
        <w:rPr>
          <w:color w:val="212121"/>
          <w:sz w:val="17"/>
        </w:rPr>
        <w:t>financial</w:t>
      </w:r>
      <w:r>
        <w:rPr>
          <w:color w:val="212121"/>
          <w:spacing w:val="-7"/>
          <w:sz w:val="17"/>
        </w:rPr>
        <w:t> </w:t>
      </w:r>
      <w:r>
        <w:rPr>
          <w:color w:val="212121"/>
          <w:sz w:val="17"/>
        </w:rPr>
        <w:t>pitfalls,</w:t>
      </w:r>
      <w:r>
        <w:rPr>
          <w:color w:val="212121"/>
          <w:spacing w:val="-7"/>
          <w:sz w:val="17"/>
        </w:rPr>
        <w:t> </w:t>
      </w:r>
      <w:r>
        <w:rPr>
          <w:color w:val="212121"/>
          <w:sz w:val="17"/>
        </w:rPr>
        <w:t>allowing</w:t>
      </w:r>
      <w:r>
        <w:rPr>
          <w:color w:val="212121"/>
          <w:spacing w:val="-7"/>
          <w:sz w:val="17"/>
        </w:rPr>
        <w:t> </w:t>
      </w:r>
      <w:r>
        <w:rPr>
          <w:color w:val="212121"/>
          <w:sz w:val="17"/>
        </w:rPr>
        <w:t>businesses</w:t>
      </w:r>
      <w:r>
        <w:rPr>
          <w:color w:val="212121"/>
          <w:spacing w:val="-7"/>
          <w:sz w:val="17"/>
        </w:rPr>
        <w:t> </w:t>
      </w:r>
      <w:r>
        <w:rPr>
          <w:color w:val="212121"/>
          <w:sz w:val="17"/>
        </w:rPr>
        <w:t>to</w:t>
      </w:r>
      <w:r>
        <w:rPr>
          <w:color w:val="212121"/>
          <w:spacing w:val="-7"/>
          <w:sz w:val="17"/>
        </w:rPr>
        <w:t> </w:t>
      </w:r>
      <w:r>
        <w:rPr>
          <w:color w:val="212121"/>
          <w:sz w:val="17"/>
        </w:rPr>
        <w:t>take</w:t>
      </w:r>
      <w:r>
        <w:rPr>
          <w:color w:val="212121"/>
          <w:spacing w:val="-7"/>
          <w:sz w:val="17"/>
        </w:rPr>
        <w:t> </w:t>
      </w:r>
      <w:r>
        <w:rPr>
          <w:color w:val="212121"/>
          <w:sz w:val="17"/>
        </w:rPr>
        <w:t>proactive</w:t>
      </w:r>
      <w:r>
        <w:rPr>
          <w:color w:val="212121"/>
          <w:spacing w:val="-7"/>
          <w:sz w:val="17"/>
        </w:rPr>
        <w:t> </w:t>
      </w:r>
      <w:r>
        <w:rPr>
          <w:color w:val="212121"/>
          <w:sz w:val="17"/>
        </w:rPr>
        <w:t>measures</w:t>
      </w:r>
      <w:r>
        <w:rPr>
          <w:color w:val="212121"/>
          <w:spacing w:val="-7"/>
          <w:sz w:val="17"/>
        </w:rPr>
        <w:t> </w:t>
      </w:r>
      <w:r>
        <w:rPr>
          <w:color w:val="212121"/>
          <w:sz w:val="17"/>
        </w:rPr>
        <w:t>to mitigate risks.</w:t>
      </w:r>
    </w:p>
    <w:p>
      <w:pPr>
        <w:spacing w:line="331" w:lineRule="auto" w:before="120"/>
        <w:ind w:left="457" w:right="0" w:firstLine="0"/>
        <w:jc w:val="left"/>
        <w:rPr>
          <w:sz w:val="17"/>
        </w:rPr>
      </w:pPr>
      <w:r>
        <w:rPr/>
        <w:pict>
          <v:shape style="position:absolute;margin-left:83.999992pt;margin-top:10.935402pt;width:2.25pt;height:2.25pt;mso-position-horizontal-relative:page;mso-position-vertical-relative:paragraph;z-index:16238592" id="docshape904" coordorigin="1680,219" coordsize="45,45" path="m1705,264l1700,264,1697,263,1680,244,1680,238,1700,219,1705,219,1725,241,1725,244,1705,264xe" filled="true" fillcolor="#212121" stroked="false">
            <v:path arrowok="t"/>
            <v:fill type="solid"/>
            <w10:wrap type="none"/>
          </v:shape>
        </w:pict>
      </w:r>
      <w:r>
        <w:rPr>
          <w:b/>
          <w:color w:val="212121"/>
          <w:sz w:val="17"/>
        </w:rPr>
        <w:t>Customized</w:t>
      </w:r>
      <w:r>
        <w:rPr>
          <w:b/>
          <w:color w:val="212121"/>
          <w:spacing w:val="-11"/>
          <w:sz w:val="17"/>
        </w:rPr>
        <w:t> </w:t>
      </w:r>
      <w:r>
        <w:rPr>
          <w:b/>
          <w:color w:val="212121"/>
          <w:sz w:val="17"/>
        </w:rPr>
        <w:t>financial</w:t>
      </w:r>
      <w:r>
        <w:rPr>
          <w:b/>
          <w:color w:val="212121"/>
          <w:spacing w:val="-8"/>
          <w:sz w:val="17"/>
        </w:rPr>
        <w:t> </w:t>
      </w:r>
      <w:r>
        <w:rPr>
          <w:b/>
          <w:color w:val="212121"/>
          <w:sz w:val="17"/>
        </w:rPr>
        <w:t>advice</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can</w:t>
      </w:r>
      <w:r>
        <w:rPr>
          <w:color w:val="212121"/>
          <w:spacing w:val="-8"/>
          <w:sz w:val="17"/>
        </w:rPr>
        <w:t> </w:t>
      </w:r>
      <w:r>
        <w:rPr>
          <w:color w:val="212121"/>
          <w:sz w:val="17"/>
        </w:rPr>
        <w:t>provide</w:t>
      </w:r>
      <w:r>
        <w:rPr>
          <w:color w:val="212121"/>
          <w:spacing w:val="-8"/>
          <w:sz w:val="17"/>
        </w:rPr>
        <w:t> </w:t>
      </w:r>
      <w:r>
        <w:rPr>
          <w:color w:val="212121"/>
          <w:sz w:val="17"/>
        </w:rPr>
        <w:t>personalized</w:t>
      </w:r>
      <w:r>
        <w:rPr>
          <w:color w:val="212121"/>
          <w:spacing w:val="-8"/>
          <w:sz w:val="17"/>
        </w:rPr>
        <w:t> </w:t>
      </w:r>
      <w:r>
        <w:rPr>
          <w:color w:val="212121"/>
          <w:sz w:val="17"/>
        </w:rPr>
        <w:t>financial</w:t>
      </w:r>
      <w:r>
        <w:rPr>
          <w:color w:val="212121"/>
          <w:spacing w:val="-8"/>
          <w:sz w:val="17"/>
        </w:rPr>
        <w:t> </w:t>
      </w:r>
      <w:r>
        <w:rPr>
          <w:color w:val="212121"/>
          <w:sz w:val="17"/>
        </w:rPr>
        <w:t>advice</w:t>
      </w:r>
      <w:r>
        <w:rPr>
          <w:color w:val="212121"/>
          <w:spacing w:val="-8"/>
          <w:sz w:val="17"/>
        </w:rPr>
        <w:t> </w:t>
      </w:r>
      <w:r>
        <w:rPr>
          <w:color w:val="212121"/>
          <w:sz w:val="17"/>
        </w:rPr>
        <w:t>based</w:t>
      </w:r>
      <w:r>
        <w:rPr>
          <w:color w:val="212121"/>
          <w:spacing w:val="-8"/>
          <w:sz w:val="17"/>
        </w:rPr>
        <w:t> </w:t>
      </w:r>
      <w:r>
        <w:rPr>
          <w:color w:val="212121"/>
          <w:sz w:val="17"/>
        </w:rPr>
        <w:t>on</w:t>
      </w:r>
      <w:r>
        <w:rPr>
          <w:color w:val="212121"/>
          <w:spacing w:val="-8"/>
          <w:sz w:val="17"/>
        </w:rPr>
        <w:t> </w:t>
      </w:r>
      <w:r>
        <w:rPr>
          <w:color w:val="212121"/>
          <w:sz w:val="17"/>
        </w:rPr>
        <w:t>a</w:t>
      </w:r>
      <w:r>
        <w:rPr>
          <w:color w:val="212121"/>
          <w:spacing w:val="-8"/>
          <w:sz w:val="17"/>
        </w:rPr>
        <w:t> </w:t>
      </w:r>
      <w:r>
        <w:rPr>
          <w:color w:val="212121"/>
          <w:sz w:val="17"/>
        </w:rPr>
        <w:t>company’s</w:t>
      </w:r>
      <w:r>
        <w:rPr>
          <w:color w:val="212121"/>
          <w:spacing w:val="-8"/>
          <w:sz w:val="17"/>
        </w:rPr>
        <w:t> </w:t>
      </w:r>
      <w:r>
        <w:rPr>
          <w:color w:val="212121"/>
          <w:sz w:val="17"/>
        </w:rPr>
        <w:t>specific</w:t>
      </w:r>
      <w:r>
        <w:rPr>
          <w:color w:val="212121"/>
          <w:spacing w:val="-8"/>
          <w:sz w:val="17"/>
        </w:rPr>
        <w:t> </w:t>
      </w:r>
      <w:r>
        <w:rPr>
          <w:color w:val="212121"/>
          <w:sz w:val="17"/>
        </w:rPr>
        <w:t>financial</w:t>
      </w:r>
      <w:r>
        <w:rPr>
          <w:color w:val="212121"/>
          <w:spacing w:val="-8"/>
          <w:sz w:val="17"/>
        </w:rPr>
        <w:t> </w:t>
      </w:r>
      <w:r>
        <w:rPr>
          <w:color w:val="212121"/>
          <w:sz w:val="17"/>
        </w:rPr>
        <w:t>history</w:t>
      </w:r>
      <w:r>
        <w:rPr>
          <w:color w:val="212121"/>
          <w:spacing w:val="-8"/>
          <w:sz w:val="17"/>
        </w:rPr>
        <w:t> </w:t>
      </w:r>
      <w:r>
        <w:rPr>
          <w:color w:val="212121"/>
          <w:sz w:val="17"/>
        </w:rPr>
        <w:t>and goals. This tailored approach ensures that the advice is relevant and actionable.</w:t>
      </w:r>
    </w:p>
    <w:p>
      <w:pPr>
        <w:pStyle w:val="BodyText"/>
        <w:spacing w:before="6"/>
        <w:rPr>
          <w:sz w:val="15"/>
        </w:rPr>
      </w:pPr>
    </w:p>
    <w:p>
      <w:pPr>
        <w:pStyle w:val="BodyText"/>
        <w:spacing w:line="340" w:lineRule="auto" w:before="1"/>
        <w:ind w:left="119" w:right="160"/>
      </w:pPr>
      <w:r>
        <w:rPr>
          <w:color w:val="212121"/>
        </w:rPr>
        <w:t>Time reporting </w:t>
      </w:r>
      <w:bookmarkStart w:name="_bookmark472" w:id="642"/>
      <w:bookmarkEnd w:id="642"/>
      <w:r>
        <w:rPr>
          <w:color w:val="212121"/>
        </w:rPr>
        <w:t>a</w:t>
      </w:r>
      <w:r>
        <w:rPr>
          <w:color w:val="212121"/>
        </w:rPr>
        <w:t>nd compliance powered by</w:t>
      </w:r>
      <w:r>
        <w:rPr>
          <w:color w:val="212121"/>
          <w:spacing w:val="-4"/>
        </w:rPr>
        <w:t> </w:t>
      </w:r>
      <w:r>
        <w:rPr>
          <w:color w:val="212121"/>
        </w:rPr>
        <w:t>AI significantly enhances the capabilities of</w:t>
      </w:r>
      <w:r>
        <w:rPr>
          <w:color w:val="212121"/>
          <w:spacing w:val="-4"/>
        </w:rPr>
        <w:t> </w:t>
      </w:r>
      <w:r>
        <w:rPr>
          <w:color w:val="212121"/>
        </w:rPr>
        <w:t>AIS in terms of</w:t>
      </w:r>
      <w:r>
        <w:rPr>
          <w:color w:val="212121"/>
          <w:spacing w:val="6"/>
        </w:rPr>
        <w:t> </w:t>
      </w:r>
      <w:r>
        <w:rPr>
          <w:color w:val="212121"/>
        </w:rPr>
        <w:t>real-time</w:t>
      </w:r>
      <w:r>
        <w:rPr>
          <w:color w:val="212121"/>
          <w:spacing w:val="7"/>
        </w:rPr>
        <w:t> </w:t>
      </w:r>
      <w:r>
        <w:rPr>
          <w:color w:val="212121"/>
        </w:rPr>
        <w:t>reporting</w:t>
      </w:r>
      <w:r>
        <w:rPr>
          <w:color w:val="212121"/>
          <w:spacing w:val="7"/>
        </w:rPr>
        <w:t> </w:t>
      </w:r>
      <w:r>
        <w:rPr>
          <w:color w:val="212121"/>
        </w:rPr>
        <w:t>and</w:t>
      </w:r>
      <w:r>
        <w:rPr>
          <w:color w:val="212121"/>
          <w:spacing w:val="7"/>
        </w:rPr>
        <w:t> </w:t>
      </w:r>
      <w:r>
        <w:rPr>
          <w:color w:val="212121"/>
        </w:rPr>
        <w:t>maintenance</w:t>
      </w:r>
      <w:r>
        <w:rPr>
          <w:color w:val="212121"/>
          <w:spacing w:val="7"/>
        </w:rPr>
        <w:t> </w:t>
      </w:r>
      <w:r>
        <w:rPr>
          <w:color w:val="212121"/>
        </w:rPr>
        <w:t>of</w:t>
      </w:r>
      <w:r>
        <w:rPr>
          <w:color w:val="212121"/>
          <w:spacing w:val="7"/>
        </w:rPr>
        <w:t> </w:t>
      </w:r>
      <w:r>
        <w:rPr>
          <w:color w:val="212121"/>
        </w:rPr>
        <w:t>regulatory</w:t>
      </w:r>
      <w:r>
        <w:rPr>
          <w:color w:val="212121"/>
          <w:spacing w:val="7"/>
        </w:rPr>
        <w:t> </w:t>
      </w:r>
      <w:r>
        <w:rPr>
          <w:color w:val="212121"/>
        </w:rPr>
        <w:t>compliance,</w:t>
      </w:r>
      <w:r>
        <w:rPr>
          <w:color w:val="212121"/>
          <w:spacing w:val="7"/>
        </w:rPr>
        <w:t> </w:t>
      </w:r>
      <w:r>
        <w:rPr>
          <w:color w:val="212121"/>
        </w:rPr>
        <w:t>both</w:t>
      </w:r>
      <w:r>
        <w:rPr>
          <w:color w:val="212121"/>
          <w:spacing w:val="7"/>
        </w:rPr>
        <w:t> </w:t>
      </w:r>
      <w:r>
        <w:rPr>
          <w:color w:val="212121"/>
        </w:rPr>
        <w:t>of</w:t>
      </w:r>
      <w:r>
        <w:rPr>
          <w:color w:val="212121"/>
          <w:spacing w:val="7"/>
        </w:rPr>
        <w:t> </w:t>
      </w:r>
      <w:r>
        <w:rPr>
          <w:color w:val="212121"/>
        </w:rPr>
        <w:t>which</w:t>
      </w:r>
      <w:r>
        <w:rPr>
          <w:color w:val="212121"/>
          <w:spacing w:val="7"/>
        </w:rPr>
        <w:t> </w:t>
      </w:r>
      <w:r>
        <w:rPr>
          <w:color w:val="212121"/>
        </w:rPr>
        <w:t>are</w:t>
      </w:r>
      <w:r>
        <w:rPr>
          <w:color w:val="212121"/>
          <w:spacing w:val="7"/>
        </w:rPr>
        <w:t> </w:t>
      </w:r>
      <w:r>
        <w:rPr>
          <w:color w:val="212121"/>
        </w:rPr>
        <w:t>critical</w:t>
      </w:r>
      <w:r>
        <w:rPr>
          <w:color w:val="212121"/>
          <w:spacing w:val="7"/>
        </w:rPr>
        <w:t> </w:t>
      </w:r>
      <w:r>
        <w:rPr>
          <w:color w:val="212121"/>
        </w:rPr>
        <w:t>in</w:t>
      </w:r>
      <w:r>
        <w:rPr>
          <w:color w:val="212121"/>
          <w:spacing w:val="7"/>
        </w:rPr>
        <w:t> </w:t>
      </w:r>
      <w:r>
        <w:rPr>
          <w:color w:val="212121"/>
          <w:spacing w:val="-2"/>
        </w:rPr>
        <w:t>today’s</w:t>
      </w:r>
    </w:p>
    <w:p>
      <w:pPr>
        <w:spacing w:after="0" w:line="340" w:lineRule="auto"/>
        <w:sectPr>
          <w:type w:val="continuous"/>
          <w:pgSz w:w="12240" w:h="15840"/>
          <w:pgMar w:top="1420" w:bottom="280" w:left="1420" w:right="1420"/>
        </w:sectPr>
      </w:pPr>
    </w:p>
    <w:p>
      <w:pPr>
        <w:pStyle w:val="BodyText"/>
        <w:spacing w:before="69"/>
        <w:ind w:left="119"/>
      </w:pPr>
      <w:r>
        <w:rPr>
          <w:color w:val="212121"/>
        </w:rPr>
        <w:t>fast-paced</w:t>
      </w:r>
      <w:r>
        <w:rPr>
          <w:color w:val="212121"/>
          <w:spacing w:val="9"/>
        </w:rPr>
        <w:t> </w:t>
      </w:r>
      <w:r>
        <w:rPr>
          <w:color w:val="212121"/>
        </w:rPr>
        <w:t>business</w:t>
      </w:r>
      <w:r>
        <w:rPr>
          <w:color w:val="212121"/>
          <w:spacing w:val="9"/>
        </w:rPr>
        <w:t> </w:t>
      </w:r>
      <w:r>
        <w:rPr>
          <w:color w:val="212121"/>
          <w:spacing w:val="-2"/>
        </w:rPr>
        <w:t>environment:</w:t>
      </w:r>
    </w:p>
    <w:p>
      <w:pPr>
        <w:pStyle w:val="BodyText"/>
        <w:spacing w:before="7"/>
        <w:rPr>
          <w:sz w:val="10"/>
        </w:rPr>
      </w:pPr>
    </w:p>
    <w:p>
      <w:pPr>
        <w:spacing w:line="331" w:lineRule="auto" w:before="92"/>
        <w:ind w:left="457" w:right="0" w:firstLine="0"/>
        <w:jc w:val="left"/>
        <w:rPr>
          <w:sz w:val="17"/>
        </w:rPr>
      </w:pPr>
      <w:r>
        <w:rPr/>
        <w:pict>
          <v:shape style="position:absolute;margin-left:83.999992pt;margin-top:9.53539pt;width:2.25pt;height:2.25pt;mso-position-horizontal-relative:page;mso-position-vertical-relative:paragraph;z-index:16239104" id="docshape905" coordorigin="1680,191" coordsize="45,45" path="m1705,236l1700,236,1697,235,1680,216,1680,210,1700,191,1705,191,1725,213,1725,216,1705,236xe" filled="true" fillcolor="#212121" stroked="false">
            <v:path arrowok="t"/>
            <v:fill type="solid"/>
            <w10:wrap type="none"/>
          </v:shape>
        </w:pict>
      </w:r>
      <w:r>
        <w:rPr>
          <w:b/>
          <w:color w:val="212121"/>
          <w:sz w:val="17"/>
        </w:rPr>
        <w:t>Real-time</w:t>
      </w:r>
      <w:r>
        <w:rPr>
          <w:b/>
          <w:color w:val="212121"/>
          <w:spacing w:val="-10"/>
          <w:sz w:val="17"/>
        </w:rPr>
        <w:t> </w:t>
      </w:r>
      <w:r>
        <w:rPr>
          <w:b/>
          <w:color w:val="212121"/>
          <w:sz w:val="17"/>
        </w:rPr>
        <w:t>financial</w:t>
      </w:r>
      <w:r>
        <w:rPr>
          <w:b/>
          <w:color w:val="212121"/>
          <w:spacing w:val="-7"/>
          <w:sz w:val="17"/>
        </w:rPr>
        <w:t> </w:t>
      </w:r>
      <w:r>
        <w:rPr>
          <w:b/>
          <w:color w:val="212121"/>
          <w:sz w:val="17"/>
        </w:rPr>
        <w:t>reporting</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7"/>
          <w:sz w:val="17"/>
        </w:rPr>
        <w:t> </w:t>
      </w:r>
      <w:r>
        <w:rPr>
          <w:color w:val="212121"/>
          <w:sz w:val="17"/>
        </w:rPr>
        <w:t>can</w:t>
      </w:r>
      <w:r>
        <w:rPr>
          <w:color w:val="212121"/>
          <w:spacing w:val="-7"/>
          <w:sz w:val="17"/>
        </w:rPr>
        <w:t> </w:t>
      </w:r>
      <w:r>
        <w:rPr>
          <w:color w:val="212121"/>
          <w:sz w:val="17"/>
        </w:rPr>
        <w:t>process</w:t>
      </w:r>
      <w:r>
        <w:rPr>
          <w:color w:val="212121"/>
          <w:spacing w:val="-7"/>
          <w:sz w:val="17"/>
        </w:rPr>
        <w:t> </w:t>
      </w:r>
      <w:r>
        <w:rPr>
          <w:color w:val="212121"/>
          <w:sz w:val="17"/>
        </w:rPr>
        <w:t>and</w:t>
      </w:r>
      <w:r>
        <w:rPr>
          <w:color w:val="212121"/>
          <w:spacing w:val="-7"/>
          <w:sz w:val="17"/>
        </w:rPr>
        <w:t> </w:t>
      </w:r>
      <w:r>
        <w:rPr>
          <w:color w:val="212121"/>
          <w:sz w:val="17"/>
        </w:rPr>
        <w:t>analyze</w:t>
      </w:r>
      <w:r>
        <w:rPr>
          <w:color w:val="212121"/>
          <w:spacing w:val="-7"/>
          <w:sz w:val="17"/>
        </w:rPr>
        <w:t> </w:t>
      </w:r>
      <w:r>
        <w:rPr>
          <w:color w:val="212121"/>
          <w:sz w:val="17"/>
        </w:rPr>
        <w:t>financial</w:t>
      </w:r>
      <w:r>
        <w:rPr>
          <w:color w:val="212121"/>
          <w:spacing w:val="-7"/>
          <w:sz w:val="17"/>
        </w:rPr>
        <w:t> </w:t>
      </w:r>
      <w:r>
        <w:rPr>
          <w:color w:val="212121"/>
          <w:sz w:val="17"/>
        </w:rPr>
        <w:t>data</w:t>
      </w:r>
      <w:r>
        <w:rPr>
          <w:color w:val="212121"/>
          <w:spacing w:val="-7"/>
          <w:sz w:val="17"/>
        </w:rPr>
        <w:t> </w:t>
      </w:r>
      <w:r>
        <w:rPr>
          <w:color w:val="212121"/>
          <w:sz w:val="17"/>
        </w:rPr>
        <w:t>in</w:t>
      </w:r>
      <w:r>
        <w:rPr>
          <w:color w:val="212121"/>
          <w:spacing w:val="-7"/>
          <w:sz w:val="17"/>
        </w:rPr>
        <w:t> </w:t>
      </w:r>
      <w:r>
        <w:rPr>
          <w:color w:val="212121"/>
          <w:sz w:val="17"/>
        </w:rPr>
        <w:t>real</w:t>
      </w:r>
      <w:r>
        <w:rPr>
          <w:color w:val="212121"/>
          <w:spacing w:val="-7"/>
          <w:sz w:val="17"/>
        </w:rPr>
        <w:t> </w:t>
      </w:r>
      <w:r>
        <w:rPr>
          <w:color w:val="212121"/>
          <w:sz w:val="17"/>
        </w:rPr>
        <w:t>time</w:t>
      </w:r>
      <w:r>
        <w:rPr>
          <w:color w:val="212121"/>
          <w:spacing w:val="-7"/>
          <w:sz w:val="17"/>
        </w:rPr>
        <w:t> </w:t>
      </w:r>
      <w:r>
        <w:rPr>
          <w:color w:val="212121"/>
          <w:sz w:val="17"/>
        </w:rPr>
        <w:t>and</w:t>
      </w:r>
      <w:r>
        <w:rPr>
          <w:color w:val="212121"/>
          <w:spacing w:val="-7"/>
          <w:sz w:val="17"/>
        </w:rPr>
        <w:t> </w:t>
      </w:r>
      <w:r>
        <w:rPr>
          <w:color w:val="212121"/>
          <w:sz w:val="17"/>
        </w:rPr>
        <w:t>provide</w:t>
      </w:r>
      <w:r>
        <w:rPr>
          <w:color w:val="212121"/>
          <w:spacing w:val="-7"/>
          <w:sz w:val="17"/>
        </w:rPr>
        <w:t> </w:t>
      </w:r>
      <w:r>
        <w:rPr>
          <w:color w:val="212121"/>
          <w:sz w:val="17"/>
        </w:rPr>
        <w:t>up-to-date</w:t>
      </w:r>
      <w:r>
        <w:rPr>
          <w:color w:val="212121"/>
          <w:spacing w:val="-7"/>
          <w:sz w:val="17"/>
        </w:rPr>
        <w:t> </w:t>
      </w:r>
      <w:r>
        <w:rPr>
          <w:color w:val="212121"/>
          <w:sz w:val="17"/>
        </w:rPr>
        <w:t>financial reports. This immediacy allows businesses to make informed decisions quickly and respond effectively to market changes.</w:t>
      </w:r>
    </w:p>
    <w:p>
      <w:pPr>
        <w:spacing w:line="331" w:lineRule="auto" w:before="105"/>
        <w:ind w:left="457" w:right="0" w:firstLine="0"/>
        <w:jc w:val="left"/>
        <w:rPr>
          <w:sz w:val="17"/>
        </w:rPr>
      </w:pPr>
      <w:r>
        <w:rPr/>
        <w:pict>
          <v:shape style="position:absolute;margin-left:83.999992pt;margin-top:10.185388pt;width:2.25pt;height:2.25pt;mso-position-horizontal-relative:page;mso-position-vertical-relative:paragraph;z-index:16239616" id="docshape906" coordorigin="1680,204" coordsize="45,45" path="m1705,249l1700,249,1697,248,1680,229,1680,223,1700,204,1705,204,1725,226,1725,229,1705,249xe" filled="true" fillcolor="#212121" stroked="false">
            <v:path arrowok="t"/>
            <v:fill type="solid"/>
            <w10:wrap type="none"/>
          </v:shape>
        </w:pict>
      </w:r>
      <w:r>
        <w:rPr>
          <w:b/>
          <w:color w:val="212121"/>
          <w:sz w:val="17"/>
        </w:rPr>
        <w:t>Automated compliance monitoring</w:t>
      </w:r>
      <w:r>
        <w:rPr>
          <w:color w:val="212121"/>
          <w:sz w:val="17"/>
        </w:rPr>
        <w:t>:</w:t>
      </w:r>
      <w:r>
        <w:rPr>
          <w:color w:val="212121"/>
          <w:spacing w:val="-5"/>
          <w:sz w:val="17"/>
        </w:rPr>
        <w:t> </w:t>
      </w:r>
      <w:r>
        <w:rPr>
          <w:color w:val="212121"/>
          <w:sz w:val="17"/>
        </w:rPr>
        <w:t>AI can monitor changing financial regulations and ensure that a company’s financial practices</w:t>
      </w:r>
      <w:r>
        <w:rPr>
          <w:color w:val="212121"/>
          <w:spacing w:val="-5"/>
          <w:sz w:val="17"/>
        </w:rPr>
        <w:t> </w:t>
      </w:r>
      <w:r>
        <w:rPr>
          <w:color w:val="212121"/>
          <w:sz w:val="17"/>
        </w:rPr>
        <w:t>are</w:t>
      </w:r>
      <w:r>
        <w:rPr>
          <w:color w:val="212121"/>
          <w:spacing w:val="-4"/>
          <w:sz w:val="17"/>
        </w:rPr>
        <w:t> </w:t>
      </w:r>
      <w:r>
        <w:rPr>
          <w:color w:val="212121"/>
          <w:sz w:val="17"/>
        </w:rPr>
        <w:t>compliant.</w:t>
      </w:r>
      <w:r>
        <w:rPr>
          <w:color w:val="212121"/>
          <w:spacing w:val="-7"/>
          <w:sz w:val="17"/>
        </w:rPr>
        <w:t> </w:t>
      </w:r>
      <w:r>
        <w:rPr>
          <w:color w:val="212121"/>
          <w:sz w:val="17"/>
        </w:rPr>
        <w:t>This</w:t>
      </w:r>
      <w:r>
        <w:rPr>
          <w:color w:val="212121"/>
          <w:spacing w:val="-4"/>
          <w:sz w:val="17"/>
        </w:rPr>
        <w:t> </w:t>
      </w:r>
      <w:r>
        <w:rPr>
          <w:color w:val="212121"/>
          <w:sz w:val="17"/>
        </w:rPr>
        <w:t>is</w:t>
      </w:r>
      <w:r>
        <w:rPr>
          <w:color w:val="212121"/>
          <w:spacing w:val="-4"/>
          <w:sz w:val="17"/>
        </w:rPr>
        <w:t> </w:t>
      </w:r>
      <w:r>
        <w:rPr>
          <w:color w:val="212121"/>
          <w:sz w:val="17"/>
        </w:rPr>
        <w:t>particularly</w:t>
      </w:r>
      <w:r>
        <w:rPr>
          <w:color w:val="212121"/>
          <w:spacing w:val="-4"/>
          <w:sz w:val="17"/>
        </w:rPr>
        <w:t> </w:t>
      </w:r>
      <w:r>
        <w:rPr>
          <w:color w:val="212121"/>
          <w:sz w:val="17"/>
        </w:rPr>
        <w:t>important</w:t>
      </w:r>
      <w:r>
        <w:rPr>
          <w:color w:val="212121"/>
          <w:spacing w:val="-4"/>
          <w:sz w:val="17"/>
        </w:rPr>
        <w:t> </w:t>
      </w:r>
      <w:r>
        <w:rPr>
          <w:color w:val="212121"/>
          <w:sz w:val="17"/>
        </w:rPr>
        <w:t>given</w:t>
      </w:r>
      <w:r>
        <w:rPr>
          <w:color w:val="212121"/>
          <w:spacing w:val="-4"/>
          <w:sz w:val="17"/>
        </w:rPr>
        <w:t> </w:t>
      </w:r>
      <w:r>
        <w:rPr>
          <w:color w:val="212121"/>
          <w:sz w:val="17"/>
        </w:rPr>
        <w:t>the</w:t>
      </w:r>
      <w:r>
        <w:rPr>
          <w:color w:val="212121"/>
          <w:spacing w:val="-4"/>
          <w:sz w:val="17"/>
        </w:rPr>
        <w:t> </w:t>
      </w:r>
      <w:r>
        <w:rPr>
          <w:color w:val="212121"/>
          <w:sz w:val="17"/>
        </w:rPr>
        <w:t>complexity</w:t>
      </w:r>
      <w:r>
        <w:rPr>
          <w:color w:val="212121"/>
          <w:spacing w:val="-4"/>
          <w:sz w:val="17"/>
        </w:rPr>
        <w:t> </w:t>
      </w:r>
      <w:r>
        <w:rPr>
          <w:color w:val="212121"/>
          <w:sz w:val="17"/>
        </w:rPr>
        <w:t>and</w:t>
      </w:r>
      <w:r>
        <w:rPr>
          <w:color w:val="212121"/>
          <w:spacing w:val="-4"/>
          <w:sz w:val="17"/>
        </w:rPr>
        <w:t> </w:t>
      </w:r>
      <w:r>
        <w:rPr>
          <w:color w:val="212121"/>
          <w:sz w:val="17"/>
        </w:rPr>
        <w:t>frequency</w:t>
      </w:r>
      <w:r>
        <w:rPr>
          <w:color w:val="212121"/>
          <w:spacing w:val="-4"/>
          <w:sz w:val="17"/>
        </w:rPr>
        <w:t> </w:t>
      </w:r>
      <w:r>
        <w:rPr>
          <w:color w:val="212121"/>
          <w:sz w:val="17"/>
        </w:rPr>
        <w:t>of</w:t>
      </w:r>
      <w:r>
        <w:rPr>
          <w:color w:val="212121"/>
          <w:spacing w:val="-4"/>
          <w:sz w:val="17"/>
        </w:rPr>
        <w:t> </w:t>
      </w:r>
      <w:r>
        <w:rPr>
          <w:color w:val="212121"/>
          <w:sz w:val="17"/>
        </w:rPr>
        <w:t>changes</w:t>
      </w:r>
      <w:r>
        <w:rPr>
          <w:color w:val="212121"/>
          <w:spacing w:val="-4"/>
          <w:sz w:val="17"/>
        </w:rPr>
        <w:t> </w:t>
      </w:r>
      <w:r>
        <w:rPr>
          <w:color w:val="212121"/>
          <w:sz w:val="17"/>
        </w:rPr>
        <w:t>in</w:t>
      </w:r>
      <w:r>
        <w:rPr>
          <w:color w:val="212121"/>
          <w:spacing w:val="-4"/>
          <w:sz w:val="17"/>
        </w:rPr>
        <w:t> </w:t>
      </w:r>
      <w:r>
        <w:rPr>
          <w:color w:val="212121"/>
          <w:sz w:val="17"/>
        </w:rPr>
        <w:t>financial</w:t>
      </w:r>
      <w:r>
        <w:rPr>
          <w:color w:val="212121"/>
          <w:spacing w:val="-4"/>
          <w:sz w:val="17"/>
        </w:rPr>
        <w:t> </w:t>
      </w:r>
      <w:r>
        <w:rPr>
          <w:color w:val="212121"/>
          <w:sz w:val="17"/>
        </w:rPr>
        <w:t>regulations.</w:t>
      </w:r>
      <w:r>
        <w:rPr>
          <w:color w:val="212121"/>
          <w:spacing w:val="-11"/>
          <w:sz w:val="17"/>
        </w:rPr>
        <w:t> </w:t>
      </w:r>
      <w:r>
        <w:rPr>
          <w:color w:val="212121"/>
          <w:sz w:val="17"/>
        </w:rPr>
        <w:t>AI systems</w:t>
      </w:r>
      <w:r>
        <w:rPr>
          <w:color w:val="212121"/>
          <w:spacing w:val="-8"/>
          <w:sz w:val="17"/>
        </w:rPr>
        <w:t> </w:t>
      </w:r>
      <w:r>
        <w:rPr>
          <w:color w:val="212121"/>
          <w:sz w:val="17"/>
        </w:rPr>
        <w:t>can</w:t>
      </w:r>
      <w:r>
        <w:rPr>
          <w:color w:val="212121"/>
          <w:spacing w:val="-8"/>
          <w:sz w:val="17"/>
        </w:rPr>
        <w:t> </w:t>
      </w:r>
      <w:r>
        <w:rPr>
          <w:color w:val="212121"/>
          <w:sz w:val="17"/>
        </w:rPr>
        <w:t>automatically</w:t>
      </w:r>
      <w:r>
        <w:rPr>
          <w:color w:val="212121"/>
          <w:spacing w:val="-8"/>
          <w:sz w:val="17"/>
        </w:rPr>
        <w:t> </w:t>
      </w:r>
      <w:r>
        <w:rPr>
          <w:color w:val="212121"/>
          <w:sz w:val="17"/>
        </w:rPr>
        <w:t>update</w:t>
      </w:r>
      <w:r>
        <w:rPr>
          <w:color w:val="212121"/>
          <w:spacing w:val="-8"/>
          <w:sz w:val="17"/>
        </w:rPr>
        <w:t> </w:t>
      </w:r>
      <w:r>
        <w:rPr>
          <w:color w:val="212121"/>
          <w:sz w:val="17"/>
        </w:rPr>
        <w:t>reporting</w:t>
      </w:r>
      <w:r>
        <w:rPr>
          <w:color w:val="212121"/>
          <w:spacing w:val="-8"/>
          <w:sz w:val="17"/>
        </w:rPr>
        <w:t> </w:t>
      </w:r>
      <w:r>
        <w:rPr>
          <w:color w:val="212121"/>
          <w:sz w:val="17"/>
        </w:rPr>
        <w:t>standards</w:t>
      </w:r>
      <w:r>
        <w:rPr>
          <w:color w:val="212121"/>
          <w:spacing w:val="-8"/>
          <w:sz w:val="17"/>
        </w:rPr>
        <w:t> </w:t>
      </w:r>
      <w:r>
        <w:rPr>
          <w:color w:val="212121"/>
          <w:sz w:val="17"/>
        </w:rPr>
        <w:t>and</w:t>
      </w:r>
      <w:r>
        <w:rPr>
          <w:color w:val="212121"/>
          <w:spacing w:val="-8"/>
          <w:sz w:val="17"/>
        </w:rPr>
        <w:t> </w:t>
      </w:r>
      <w:r>
        <w:rPr>
          <w:color w:val="212121"/>
          <w:sz w:val="17"/>
        </w:rPr>
        <w:t>compliance</w:t>
      </w:r>
      <w:r>
        <w:rPr>
          <w:color w:val="212121"/>
          <w:spacing w:val="-8"/>
          <w:sz w:val="17"/>
        </w:rPr>
        <w:t> </w:t>
      </w:r>
      <w:r>
        <w:rPr>
          <w:color w:val="212121"/>
          <w:sz w:val="17"/>
        </w:rPr>
        <w:t>requirements,</w:t>
      </w:r>
      <w:r>
        <w:rPr>
          <w:color w:val="212121"/>
          <w:spacing w:val="-8"/>
          <w:sz w:val="17"/>
        </w:rPr>
        <w:t> </w:t>
      </w:r>
      <w:r>
        <w:rPr>
          <w:color w:val="212121"/>
          <w:sz w:val="17"/>
        </w:rPr>
        <w:t>thereby</w:t>
      </w:r>
      <w:r>
        <w:rPr>
          <w:color w:val="212121"/>
          <w:spacing w:val="-8"/>
          <w:sz w:val="17"/>
        </w:rPr>
        <w:t> </w:t>
      </w:r>
      <w:r>
        <w:rPr>
          <w:color w:val="212121"/>
          <w:sz w:val="17"/>
        </w:rPr>
        <w:t>reducing</w:t>
      </w:r>
      <w:r>
        <w:rPr>
          <w:color w:val="212121"/>
          <w:spacing w:val="-8"/>
          <w:sz w:val="17"/>
        </w:rPr>
        <w:t> </w:t>
      </w:r>
      <w:r>
        <w:rPr>
          <w:color w:val="212121"/>
          <w:sz w:val="17"/>
        </w:rPr>
        <w:t>the</w:t>
      </w:r>
      <w:r>
        <w:rPr>
          <w:color w:val="212121"/>
          <w:spacing w:val="-8"/>
          <w:sz w:val="17"/>
        </w:rPr>
        <w:t> </w:t>
      </w:r>
      <w:r>
        <w:rPr>
          <w:color w:val="212121"/>
          <w:sz w:val="17"/>
        </w:rPr>
        <w:t>risk</w:t>
      </w:r>
      <w:r>
        <w:rPr>
          <w:color w:val="212121"/>
          <w:spacing w:val="-8"/>
          <w:sz w:val="17"/>
        </w:rPr>
        <w:t> </w:t>
      </w:r>
      <w:r>
        <w:rPr>
          <w:color w:val="212121"/>
          <w:sz w:val="17"/>
        </w:rPr>
        <w:t>of</w:t>
      </w:r>
      <w:r>
        <w:rPr>
          <w:color w:val="212121"/>
          <w:spacing w:val="-8"/>
          <w:sz w:val="17"/>
        </w:rPr>
        <w:t> </w:t>
      </w:r>
      <w:r>
        <w:rPr>
          <w:color w:val="212121"/>
          <w:sz w:val="17"/>
        </w:rPr>
        <w:t>non-compliance.</w:t>
      </w:r>
    </w:p>
    <w:p>
      <w:pPr>
        <w:spacing w:line="331" w:lineRule="auto" w:before="121"/>
        <w:ind w:left="457" w:right="255" w:firstLine="0"/>
        <w:jc w:val="both"/>
        <w:rPr>
          <w:sz w:val="17"/>
        </w:rPr>
      </w:pPr>
      <w:r>
        <w:rPr/>
        <w:pict>
          <v:shape style="position:absolute;margin-left:83.999992pt;margin-top:10.985384pt;width:2.25pt;height:2.25pt;mso-position-horizontal-relative:page;mso-position-vertical-relative:paragraph;z-index:16240128" id="docshape907" coordorigin="1680,220" coordsize="45,45" path="m1705,265l1700,265,1697,264,1680,245,1680,239,1700,220,1705,220,1725,242,1725,245,1705,265xe" filled="true" fillcolor="#212121" stroked="false">
            <v:path arrowok="t"/>
            <v:fill type="solid"/>
            <w10:wrap type="none"/>
          </v:shape>
        </w:pict>
      </w:r>
      <w:r>
        <w:rPr>
          <w:b/>
          <w:color w:val="212121"/>
          <w:sz w:val="17"/>
        </w:rPr>
        <w:t>Fraud</w:t>
      </w:r>
      <w:r>
        <w:rPr>
          <w:b/>
          <w:color w:val="212121"/>
          <w:spacing w:val="-6"/>
          <w:sz w:val="17"/>
        </w:rPr>
        <w:t> </w:t>
      </w:r>
      <w:r>
        <w:rPr>
          <w:b/>
          <w:color w:val="212121"/>
          <w:sz w:val="17"/>
        </w:rPr>
        <w:t>detection</w:t>
      </w:r>
      <w:r>
        <w:rPr>
          <w:b/>
          <w:color w:val="212121"/>
          <w:spacing w:val="-4"/>
          <w:sz w:val="17"/>
        </w:rPr>
        <w:t> </w:t>
      </w:r>
      <w:r>
        <w:rPr>
          <w:b/>
          <w:color w:val="212121"/>
          <w:sz w:val="17"/>
        </w:rPr>
        <w:t>and</w:t>
      </w:r>
      <w:r>
        <w:rPr>
          <w:b/>
          <w:color w:val="212121"/>
          <w:spacing w:val="-4"/>
          <w:sz w:val="17"/>
        </w:rPr>
        <w:t> </w:t>
      </w:r>
      <w:r>
        <w:rPr>
          <w:b/>
          <w:color w:val="212121"/>
          <w:sz w:val="17"/>
        </w:rPr>
        <w:t>prevention</w:t>
      </w:r>
      <w:r>
        <w:rPr>
          <w:color w:val="212121"/>
          <w:sz w:val="17"/>
        </w:rPr>
        <w:t>:</w:t>
      </w:r>
      <w:r>
        <w:rPr>
          <w:color w:val="212121"/>
          <w:spacing w:val="-11"/>
          <w:sz w:val="17"/>
        </w:rPr>
        <w:t> </w:t>
      </w:r>
      <w:r>
        <w:rPr>
          <w:color w:val="212121"/>
          <w:sz w:val="17"/>
        </w:rPr>
        <w:t>AI</w:t>
      </w:r>
      <w:r>
        <w:rPr>
          <w:color w:val="212121"/>
          <w:spacing w:val="-4"/>
          <w:sz w:val="17"/>
        </w:rPr>
        <w:t> </w:t>
      </w:r>
      <w:r>
        <w:rPr>
          <w:color w:val="212121"/>
          <w:sz w:val="17"/>
        </w:rPr>
        <w:t>can</w:t>
      </w:r>
      <w:r>
        <w:rPr>
          <w:color w:val="212121"/>
          <w:spacing w:val="-4"/>
          <w:sz w:val="17"/>
        </w:rPr>
        <w:t> </w:t>
      </w:r>
      <w:r>
        <w:rPr>
          <w:color w:val="212121"/>
          <w:sz w:val="17"/>
        </w:rPr>
        <w:t>monitor</w:t>
      </w:r>
      <w:r>
        <w:rPr>
          <w:color w:val="212121"/>
          <w:spacing w:val="-4"/>
          <w:sz w:val="17"/>
        </w:rPr>
        <w:t> </w:t>
      </w:r>
      <w:r>
        <w:rPr>
          <w:color w:val="212121"/>
          <w:sz w:val="17"/>
        </w:rPr>
        <w:t>financial</w:t>
      </w:r>
      <w:r>
        <w:rPr>
          <w:color w:val="212121"/>
          <w:spacing w:val="-4"/>
          <w:sz w:val="17"/>
        </w:rPr>
        <w:t> </w:t>
      </w:r>
      <w:r>
        <w:rPr>
          <w:color w:val="212121"/>
          <w:sz w:val="17"/>
        </w:rPr>
        <w:t>transactions</w:t>
      </w:r>
      <w:r>
        <w:rPr>
          <w:color w:val="212121"/>
          <w:spacing w:val="-4"/>
          <w:sz w:val="17"/>
        </w:rPr>
        <w:t> </w:t>
      </w:r>
      <w:r>
        <w:rPr>
          <w:color w:val="212121"/>
          <w:sz w:val="17"/>
        </w:rPr>
        <w:t>in</w:t>
      </w:r>
      <w:r>
        <w:rPr>
          <w:color w:val="212121"/>
          <w:spacing w:val="-4"/>
          <w:sz w:val="17"/>
        </w:rPr>
        <w:t> </w:t>
      </w:r>
      <w:r>
        <w:rPr>
          <w:color w:val="212121"/>
          <w:sz w:val="17"/>
        </w:rPr>
        <w:t>real</w:t>
      </w:r>
      <w:r>
        <w:rPr>
          <w:color w:val="212121"/>
          <w:spacing w:val="-4"/>
          <w:sz w:val="17"/>
        </w:rPr>
        <w:t> </w:t>
      </w:r>
      <w:r>
        <w:rPr>
          <w:color w:val="212121"/>
          <w:sz w:val="17"/>
        </w:rPr>
        <w:t>time</w:t>
      </w:r>
      <w:r>
        <w:rPr>
          <w:color w:val="212121"/>
          <w:spacing w:val="-4"/>
          <w:sz w:val="17"/>
        </w:rPr>
        <w:t> </w:t>
      </w:r>
      <w:r>
        <w:rPr>
          <w:color w:val="212121"/>
          <w:sz w:val="17"/>
        </w:rPr>
        <w:t>to</w:t>
      </w:r>
      <w:r>
        <w:rPr>
          <w:color w:val="212121"/>
          <w:spacing w:val="-4"/>
          <w:sz w:val="17"/>
        </w:rPr>
        <w:t> </w:t>
      </w:r>
      <w:r>
        <w:rPr>
          <w:color w:val="212121"/>
          <w:sz w:val="17"/>
        </w:rPr>
        <w:t>detect</w:t>
      </w:r>
      <w:r>
        <w:rPr>
          <w:color w:val="212121"/>
          <w:spacing w:val="-4"/>
          <w:sz w:val="17"/>
        </w:rPr>
        <w:t> </w:t>
      </w:r>
      <w:r>
        <w:rPr>
          <w:color w:val="212121"/>
          <w:sz w:val="17"/>
        </w:rPr>
        <w:t>unusual</w:t>
      </w:r>
      <w:r>
        <w:rPr>
          <w:color w:val="212121"/>
          <w:spacing w:val="-4"/>
          <w:sz w:val="17"/>
        </w:rPr>
        <w:t> </w:t>
      </w:r>
      <w:r>
        <w:rPr>
          <w:color w:val="212121"/>
          <w:sz w:val="17"/>
        </w:rPr>
        <w:t>patterns</w:t>
      </w:r>
      <w:r>
        <w:rPr>
          <w:color w:val="212121"/>
          <w:spacing w:val="-4"/>
          <w:sz w:val="17"/>
        </w:rPr>
        <w:t> </w:t>
      </w:r>
      <w:r>
        <w:rPr>
          <w:color w:val="212121"/>
          <w:sz w:val="17"/>
        </w:rPr>
        <w:t>that</w:t>
      </w:r>
      <w:r>
        <w:rPr>
          <w:color w:val="212121"/>
          <w:spacing w:val="-4"/>
          <w:sz w:val="17"/>
        </w:rPr>
        <w:t> </w:t>
      </w:r>
      <w:r>
        <w:rPr>
          <w:color w:val="212121"/>
          <w:sz w:val="17"/>
        </w:rPr>
        <w:t>may</w:t>
      </w:r>
      <w:r>
        <w:rPr>
          <w:color w:val="212121"/>
          <w:spacing w:val="-4"/>
          <w:sz w:val="17"/>
        </w:rPr>
        <w:t> </w:t>
      </w:r>
      <w:r>
        <w:rPr>
          <w:color w:val="212121"/>
          <w:sz w:val="17"/>
        </w:rPr>
        <w:t>indicate fraudulent</w:t>
      </w:r>
      <w:r>
        <w:rPr>
          <w:color w:val="212121"/>
          <w:spacing w:val="-11"/>
          <w:sz w:val="17"/>
        </w:rPr>
        <w:t> </w:t>
      </w:r>
      <w:r>
        <w:rPr>
          <w:color w:val="212121"/>
          <w:sz w:val="17"/>
        </w:rPr>
        <w:t>activity.</w:t>
      </w:r>
      <w:r>
        <w:rPr>
          <w:color w:val="212121"/>
          <w:spacing w:val="-7"/>
          <w:sz w:val="17"/>
        </w:rPr>
        <w:t> </w:t>
      </w:r>
      <w:r>
        <w:rPr>
          <w:color w:val="212121"/>
          <w:sz w:val="17"/>
        </w:rPr>
        <w:t>By</w:t>
      </w:r>
      <w:r>
        <w:rPr>
          <w:color w:val="212121"/>
          <w:spacing w:val="-7"/>
          <w:sz w:val="17"/>
        </w:rPr>
        <w:t> </w:t>
      </w:r>
      <w:r>
        <w:rPr>
          <w:color w:val="212121"/>
          <w:sz w:val="17"/>
        </w:rPr>
        <w:t>identifying</w:t>
      </w:r>
      <w:r>
        <w:rPr>
          <w:color w:val="212121"/>
          <w:spacing w:val="-7"/>
          <w:sz w:val="17"/>
        </w:rPr>
        <w:t> </w:t>
      </w:r>
      <w:r>
        <w:rPr>
          <w:color w:val="212121"/>
          <w:sz w:val="17"/>
        </w:rPr>
        <w:t>these</w:t>
      </w:r>
      <w:r>
        <w:rPr>
          <w:color w:val="212121"/>
          <w:spacing w:val="-7"/>
          <w:sz w:val="17"/>
        </w:rPr>
        <w:t> </w:t>
      </w:r>
      <w:r>
        <w:rPr>
          <w:color w:val="212121"/>
          <w:sz w:val="17"/>
        </w:rPr>
        <w:t>activities</w:t>
      </w:r>
      <w:r>
        <w:rPr>
          <w:color w:val="212121"/>
          <w:spacing w:val="-7"/>
          <w:sz w:val="17"/>
        </w:rPr>
        <w:t> </w:t>
      </w:r>
      <w:r>
        <w:rPr>
          <w:color w:val="212121"/>
          <w:sz w:val="17"/>
        </w:rPr>
        <w:t>early,</w:t>
      </w:r>
      <w:r>
        <w:rPr>
          <w:color w:val="212121"/>
          <w:spacing w:val="-11"/>
          <w:sz w:val="17"/>
        </w:rPr>
        <w:t> </w:t>
      </w:r>
      <w:r>
        <w:rPr>
          <w:color w:val="212121"/>
          <w:sz w:val="17"/>
        </w:rPr>
        <w:t>AI</w:t>
      </w:r>
      <w:r>
        <w:rPr>
          <w:color w:val="212121"/>
          <w:spacing w:val="-7"/>
          <w:sz w:val="17"/>
        </w:rPr>
        <w:t> </w:t>
      </w:r>
      <w:r>
        <w:rPr>
          <w:color w:val="212121"/>
          <w:sz w:val="17"/>
        </w:rPr>
        <w:t>systems</w:t>
      </w:r>
      <w:r>
        <w:rPr>
          <w:color w:val="212121"/>
          <w:spacing w:val="-7"/>
          <w:sz w:val="17"/>
        </w:rPr>
        <w:t> </w:t>
      </w:r>
      <w:r>
        <w:rPr>
          <w:color w:val="212121"/>
          <w:sz w:val="17"/>
        </w:rPr>
        <w:t>can</w:t>
      </w:r>
      <w:r>
        <w:rPr>
          <w:color w:val="212121"/>
          <w:spacing w:val="-7"/>
          <w:sz w:val="17"/>
        </w:rPr>
        <w:t> </w:t>
      </w:r>
      <w:r>
        <w:rPr>
          <w:color w:val="212121"/>
          <w:sz w:val="17"/>
        </w:rPr>
        <w:t>help</w:t>
      </w:r>
      <w:r>
        <w:rPr>
          <w:color w:val="212121"/>
          <w:spacing w:val="-7"/>
          <w:sz w:val="17"/>
        </w:rPr>
        <w:t> </w:t>
      </w:r>
      <w:r>
        <w:rPr>
          <w:color w:val="212121"/>
          <w:sz w:val="17"/>
        </w:rPr>
        <w:t>prevent</w:t>
      </w:r>
      <w:r>
        <w:rPr>
          <w:color w:val="212121"/>
          <w:spacing w:val="-7"/>
          <w:sz w:val="17"/>
        </w:rPr>
        <w:t> </w:t>
      </w:r>
      <w:r>
        <w:rPr>
          <w:color w:val="212121"/>
          <w:sz w:val="17"/>
        </w:rPr>
        <w:t>financial</w:t>
      </w:r>
      <w:r>
        <w:rPr>
          <w:color w:val="212121"/>
          <w:spacing w:val="-7"/>
          <w:sz w:val="17"/>
        </w:rPr>
        <w:t> </w:t>
      </w:r>
      <w:r>
        <w:rPr>
          <w:color w:val="212121"/>
          <w:sz w:val="17"/>
        </w:rPr>
        <w:t>fraud</w:t>
      </w:r>
      <w:r>
        <w:rPr>
          <w:color w:val="212121"/>
          <w:spacing w:val="-7"/>
          <w:sz w:val="17"/>
        </w:rPr>
        <w:t> </w:t>
      </w:r>
      <w:r>
        <w:rPr>
          <w:color w:val="212121"/>
          <w:sz w:val="17"/>
        </w:rPr>
        <w:t>and</w:t>
      </w:r>
      <w:r>
        <w:rPr>
          <w:color w:val="212121"/>
          <w:spacing w:val="-7"/>
          <w:sz w:val="17"/>
        </w:rPr>
        <w:t> </w:t>
      </w:r>
      <w:r>
        <w:rPr>
          <w:color w:val="212121"/>
          <w:sz w:val="17"/>
        </w:rPr>
        <w:t>maintain</w:t>
      </w:r>
      <w:r>
        <w:rPr>
          <w:color w:val="212121"/>
          <w:spacing w:val="-7"/>
          <w:sz w:val="17"/>
        </w:rPr>
        <w:t> </w:t>
      </w:r>
      <w:r>
        <w:rPr>
          <w:color w:val="212121"/>
          <w:sz w:val="17"/>
        </w:rPr>
        <w:t>the</w:t>
      </w:r>
      <w:r>
        <w:rPr>
          <w:color w:val="212121"/>
          <w:spacing w:val="-7"/>
          <w:sz w:val="17"/>
        </w:rPr>
        <w:t> </w:t>
      </w:r>
      <w:r>
        <w:rPr>
          <w:color w:val="212121"/>
          <w:sz w:val="17"/>
        </w:rPr>
        <w:t>integrity</w:t>
      </w:r>
      <w:r>
        <w:rPr>
          <w:color w:val="212121"/>
          <w:spacing w:val="-7"/>
          <w:sz w:val="17"/>
        </w:rPr>
        <w:t> </w:t>
      </w:r>
      <w:r>
        <w:rPr>
          <w:color w:val="212121"/>
          <w:sz w:val="17"/>
        </w:rPr>
        <w:t>of financial data.</w:t>
      </w:r>
    </w:p>
    <w:p>
      <w:pPr>
        <w:pStyle w:val="BodyText"/>
        <w:spacing w:before="7"/>
        <w:rPr>
          <w:sz w:val="15"/>
        </w:rPr>
      </w:pPr>
    </w:p>
    <w:p>
      <w:pPr>
        <w:pStyle w:val="BodyText"/>
        <w:spacing w:line="340" w:lineRule="auto"/>
        <w:ind w:left="119" w:right="310"/>
      </w:pPr>
      <w:r>
        <w:rPr>
          <w:color w:val="212121"/>
        </w:rPr>
        <w:t>The integration of</w:t>
      </w:r>
      <w:r>
        <w:rPr>
          <w:color w:val="212121"/>
          <w:spacing w:val="-5"/>
        </w:rPr>
        <w:t> </w:t>
      </w:r>
      <w:r>
        <w:rPr>
          <w:color w:val="212121"/>
        </w:rPr>
        <w:t>AI into</w:t>
      </w:r>
      <w:r>
        <w:rPr>
          <w:color w:val="212121"/>
          <w:spacing w:val="-5"/>
        </w:rPr>
        <w:t> </w:t>
      </w:r>
      <w:r>
        <w:rPr>
          <w:color w:val="212121"/>
        </w:rPr>
        <w:t>AIS transforms the landscape of accounting and financial management. It not only automates routine tasks but also provides advanced analytical capabilities, enhances decision-making with predictive insights, and ensures real-time reporting and compliance, thereby significantly increasing efficiency and accuracy in financial management.</w:t>
      </w:r>
    </w:p>
    <w:p>
      <w:pPr>
        <w:pStyle w:val="BodyText"/>
        <w:spacing w:before="8"/>
        <w:rPr>
          <w:sz w:val="33"/>
        </w:rPr>
      </w:pPr>
    </w:p>
    <w:p>
      <w:pPr>
        <w:pStyle w:val="Heading2"/>
        <w:spacing w:before="1"/>
      </w:pPr>
      <w:bookmarkStart w:name="Case studies in AI-enhanced AIS" w:id="643"/>
      <w:bookmarkEnd w:id="643"/>
      <w:r>
        <w:rPr/>
      </w:r>
      <w:bookmarkStart w:name="_bookmark473" w:id="644"/>
      <w:bookmarkEnd w:id="644"/>
      <w:r>
        <w:rPr/>
      </w:r>
      <w:r>
        <w:rPr>
          <w:color w:val="212121"/>
          <w:spacing w:val="18"/>
        </w:rPr>
        <w:t>Case</w:t>
      </w:r>
      <w:r>
        <w:rPr>
          <w:color w:val="212121"/>
          <w:spacing w:val="38"/>
        </w:rPr>
        <w:t> </w:t>
      </w:r>
      <w:r>
        <w:rPr>
          <w:color w:val="212121"/>
          <w:spacing w:val="20"/>
        </w:rPr>
        <w:t>studies</w:t>
      </w:r>
      <w:r>
        <w:rPr>
          <w:color w:val="212121"/>
          <w:spacing w:val="39"/>
        </w:rPr>
        <w:t> </w:t>
      </w:r>
      <w:r>
        <w:rPr>
          <w:color w:val="212121"/>
          <w:spacing w:val="12"/>
        </w:rPr>
        <w:t>in</w:t>
      </w:r>
      <w:r>
        <w:rPr>
          <w:color w:val="212121"/>
          <w:spacing w:val="23"/>
        </w:rPr>
        <w:t> </w:t>
      </w:r>
      <w:r>
        <w:rPr>
          <w:color w:val="212121"/>
          <w:spacing w:val="24"/>
        </w:rPr>
        <w:t>AI-</w:t>
      </w:r>
      <w:r>
        <w:rPr>
          <w:color w:val="212121"/>
          <w:spacing w:val="21"/>
        </w:rPr>
        <w:t>enhanced</w:t>
      </w:r>
      <w:r>
        <w:rPr>
          <w:color w:val="212121"/>
          <w:spacing w:val="23"/>
        </w:rPr>
        <w:t> </w:t>
      </w:r>
      <w:r>
        <w:rPr>
          <w:color w:val="212121"/>
          <w:spacing w:val="11"/>
        </w:rPr>
        <w:t>AIS</w:t>
      </w:r>
    </w:p>
    <w:p>
      <w:pPr>
        <w:pStyle w:val="BodyText"/>
        <w:spacing w:line="340" w:lineRule="auto" w:before="191"/>
        <w:ind w:left="119"/>
      </w:pPr>
      <w:r>
        <w:rPr>
          <w:color w:val="212121"/>
        </w:rPr>
        <w:t>Let’s look </w:t>
      </w:r>
      <w:bookmarkStart w:name="_bookmark474" w:id="645"/>
      <w:bookmarkEnd w:id="645"/>
      <w:r>
        <w:rPr>
          <w:color w:val="212121"/>
        </w:rPr>
        <w:t>a</w:t>
      </w:r>
      <w:r>
        <w:rPr>
          <w:color w:val="212121"/>
        </w:rPr>
        <w:t>t a couple of case studies to explore</w:t>
      </w:r>
      <w:r>
        <w:rPr>
          <w:color w:val="212121"/>
          <w:spacing w:val="-7"/>
        </w:rPr>
        <w:t> </w:t>
      </w:r>
      <w:r>
        <w:rPr>
          <w:color w:val="212121"/>
        </w:rPr>
        <w:t>AI-enhanced</w:t>
      </w:r>
      <w:r>
        <w:rPr>
          <w:color w:val="212121"/>
          <w:spacing w:val="-7"/>
        </w:rPr>
        <w:t> </w:t>
      </w:r>
      <w:r>
        <w:rPr>
          <w:color w:val="212121"/>
        </w:rPr>
        <w:t>AIS, starting with a small business accounting firm called </w:t>
      </w:r>
      <w:r>
        <w:rPr>
          <w:i/>
          <w:color w:val="212121"/>
        </w:rPr>
        <w:t>Bella’s Boutique</w:t>
      </w:r>
      <w:r>
        <w:rPr>
          <w:color w:val="212121"/>
        </w:rPr>
        <w:t>.</w:t>
      </w:r>
    </w:p>
    <w:p>
      <w:pPr>
        <w:pStyle w:val="BodyText"/>
        <w:spacing w:line="340" w:lineRule="auto" w:before="107"/>
        <w:ind w:left="119" w:right="375"/>
      </w:pPr>
      <w:r>
        <w:rPr>
          <w:b/>
          <w:color w:val="212121"/>
        </w:rPr>
        <w:t>Background</w:t>
      </w:r>
      <w:r>
        <w:rPr>
          <w:color w:val="212121"/>
        </w:rPr>
        <w:t>: </w:t>
      </w:r>
      <w:r>
        <w:rPr>
          <w:i/>
          <w:color w:val="212121"/>
        </w:rPr>
        <w:t>Bella’s Boutique</w:t>
      </w:r>
      <w:r>
        <w:rPr>
          <w:color w:val="212121"/>
        </w:rPr>
        <w:t>, a small but trendy clothing store in downtown San Francisco, face</w:t>
      </w:r>
      <w:bookmarkStart w:name="_bookmark475" w:id="646"/>
      <w:bookmarkEnd w:id="646"/>
      <w:r>
        <w:rPr>
          <w:color w:val="212121"/>
        </w:rPr>
        <w:t>d</w:t>
      </w:r>
      <w:r>
        <w:rPr>
          <w:color w:val="212121"/>
        </w:rPr>
        <w:t> challenges in managing accounting efficiently. With limited staff and resources, the boutique struggled with time-consuming manual data entry, error-prone financial reconciliations, and delayed </w:t>
      </w:r>
      <w:r>
        <w:rPr>
          <w:color w:val="212121"/>
          <w:spacing w:val="-2"/>
        </w:rPr>
        <w:t>reporting.</w:t>
      </w:r>
    </w:p>
    <w:p>
      <w:pPr>
        <w:pStyle w:val="BodyText"/>
        <w:spacing w:line="340" w:lineRule="auto" w:before="123"/>
        <w:ind w:left="119" w:right="375"/>
      </w:pPr>
      <w:r>
        <w:rPr>
          <w:b/>
          <w:color w:val="212121"/>
        </w:rPr>
        <w:t>AI implementation</w:t>
      </w:r>
      <w:r>
        <w:rPr>
          <w:color w:val="212121"/>
        </w:rPr>
        <w:t>: The boutique integrated an</w:t>
      </w:r>
      <w:r>
        <w:rPr>
          <w:color w:val="212121"/>
          <w:spacing w:val="-2"/>
        </w:rPr>
        <w:t> </w:t>
      </w:r>
      <w:r>
        <w:rPr>
          <w:color w:val="212121"/>
        </w:rPr>
        <w:t>AI-enhanced</w:t>
      </w:r>
      <w:r>
        <w:rPr>
          <w:color w:val="212121"/>
          <w:spacing w:val="-2"/>
        </w:rPr>
        <w:t> </w:t>
      </w:r>
      <w:r>
        <w:rPr>
          <w:color w:val="212121"/>
        </w:rPr>
        <w:t>AIS specifically designed for smal</w:t>
      </w:r>
      <w:bookmarkStart w:name="_bookmark476" w:id="647"/>
      <w:bookmarkEnd w:id="647"/>
      <w:r>
        <w:rPr>
          <w:color w:val="212121"/>
        </w:rPr>
        <w:t>l</w:t>
      </w:r>
      <w:r>
        <w:rPr>
          <w:color w:val="212121"/>
        </w:rPr>
        <w:t> businesses. The system features automated data entry using OCR to scan invoices and receipts, intelligent reconciliation algorithms, and real-time financial reporting.</w:t>
      </w:r>
    </w:p>
    <w:p>
      <w:pPr>
        <w:pStyle w:val="Heading5"/>
        <w:spacing w:before="107"/>
      </w:pPr>
      <w:r>
        <w:rPr>
          <w:color w:val="212121"/>
          <w:spacing w:val="-2"/>
        </w:rPr>
        <w:t>Outcomes:</w:t>
      </w:r>
    </w:p>
    <w:p>
      <w:pPr>
        <w:pStyle w:val="BodyText"/>
        <w:spacing w:before="7"/>
        <w:rPr>
          <w:b/>
          <w:sz w:val="10"/>
        </w:rPr>
      </w:pPr>
    </w:p>
    <w:p>
      <w:pPr>
        <w:spacing w:line="331" w:lineRule="auto" w:before="92"/>
        <w:ind w:left="457" w:right="0" w:firstLine="0"/>
        <w:jc w:val="left"/>
        <w:rPr>
          <w:sz w:val="17"/>
        </w:rPr>
      </w:pPr>
      <w:r>
        <w:rPr/>
        <w:pict>
          <v:shape style="position:absolute;margin-left:83.999992pt;margin-top:9.535385pt;width:2.25pt;height:2.25pt;mso-position-horizontal-relative:page;mso-position-vertical-relative:paragraph;z-index:16240640" id="docshape908" coordorigin="1680,191" coordsize="45,45" path="m1705,236l1700,236,1697,235,1680,216,1680,210,1700,191,1705,191,1725,213,1725,216,1705,236xe" filled="true" fillcolor="#212121" stroked="false">
            <v:path arrowok="t"/>
            <v:fill type="solid"/>
            <w10:wrap type="none"/>
          </v:shape>
        </w:pict>
      </w:r>
      <w:r>
        <w:rPr>
          <w:b/>
          <w:color w:val="212121"/>
          <w:sz w:val="17"/>
        </w:rPr>
        <w:t>Operational</w:t>
      </w:r>
      <w:r>
        <w:rPr>
          <w:b/>
          <w:color w:val="212121"/>
          <w:spacing w:val="-10"/>
          <w:sz w:val="17"/>
        </w:rPr>
        <w:t> </w:t>
      </w:r>
      <w:r>
        <w:rPr>
          <w:b/>
          <w:color w:val="212121"/>
          <w:sz w:val="17"/>
        </w:rPr>
        <w:t>efficiency</w:t>
      </w:r>
      <w:r>
        <w:rPr>
          <w:color w:val="212121"/>
          <w:sz w:val="17"/>
        </w:rPr>
        <w:t>:</w:t>
      </w:r>
      <w:r>
        <w:rPr>
          <w:color w:val="212121"/>
          <w:spacing w:val="-9"/>
          <w:sz w:val="17"/>
        </w:rPr>
        <w:t> </w:t>
      </w:r>
      <w:r>
        <w:rPr>
          <w:color w:val="212121"/>
          <w:sz w:val="17"/>
        </w:rPr>
        <w:t>The</w:t>
      </w:r>
      <w:r>
        <w:rPr>
          <w:color w:val="212121"/>
          <w:spacing w:val="-11"/>
          <w:sz w:val="17"/>
        </w:rPr>
        <w:t> </w:t>
      </w:r>
      <w:r>
        <w:rPr>
          <w:color w:val="212121"/>
          <w:sz w:val="17"/>
        </w:rPr>
        <w:t>AI</w:t>
      </w:r>
      <w:r>
        <w:rPr>
          <w:color w:val="212121"/>
          <w:spacing w:val="-6"/>
          <w:sz w:val="17"/>
        </w:rPr>
        <w:t> </w:t>
      </w:r>
      <w:r>
        <w:rPr>
          <w:color w:val="212121"/>
          <w:sz w:val="17"/>
        </w:rPr>
        <w:t>system</w:t>
      </w:r>
      <w:r>
        <w:rPr>
          <w:color w:val="212121"/>
          <w:spacing w:val="-6"/>
          <w:sz w:val="17"/>
        </w:rPr>
        <w:t> </w:t>
      </w:r>
      <w:r>
        <w:rPr>
          <w:color w:val="212121"/>
          <w:sz w:val="17"/>
        </w:rPr>
        <w:t>automated</w:t>
      </w:r>
      <w:r>
        <w:rPr>
          <w:color w:val="212121"/>
          <w:spacing w:val="-6"/>
          <w:sz w:val="17"/>
        </w:rPr>
        <w:t> </w:t>
      </w:r>
      <w:r>
        <w:rPr>
          <w:color w:val="212121"/>
          <w:sz w:val="17"/>
        </w:rPr>
        <w:t>routine</w:t>
      </w:r>
      <w:r>
        <w:rPr>
          <w:color w:val="212121"/>
          <w:spacing w:val="-6"/>
          <w:sz w:val="17"/>
        </w:rPr>
        <w:t> </w:t>
      </w:r>
      <w:r>
        <w:rPr>
          <w:color w:val="212121"/>
          <w:sz w:val="17"/>
        </w:rPr>
        <w:t>accounting</w:t>
      </w:r>
      <w:r>
        <w:rPr>
          <w:color w:val="212121"/>
          <w:spacing w:val="-6"/>
          <w:sz w:val="17"/>
        </w:rPr>
        <w:t> </w:t>
      </w:r>
      <w:r>
        <w:rPr>
          <w:color w:val="212121"/>
          <w:sz w:val="17"/>
        </w:rPr>
        <w:t>tasks,</w:t>
      </w:r>
      <w:r>
        <w:rPr>
          <w:color w:val="212121"/>
          <w:spacing w:val="-6"/>
          <w:sz w:val="17"/>
        </w:rPr>
        <w:t> </w:t>
      </w:r>
      <w:r>
        <w:rPr>
          <w:color w:val="212121"/>
          <w:sz w:val="17"/>
        </w:rPr>
        <w:t>reducing</w:t>
      </w:r>
      <w:r>
        <w:rPr>
          <w:color w:val="212121"/>
          <w:spacing w:val="-6"/>
          <w:sz w:val="17"/>
        </w:rPr>
        <w:t> </w:t>
      </w:r>
      <w:bookmarkStart w:name="_bookmark477" w:id="648"/>
      <w:bookmarkEnd w:id="648"/>
      <w:r>
        <w:rPr>
          <w:color w:val="212121"/>
          <w:sz w:val="17"/>
        </w:rPr>
        <w:t>the</w:t>
      </w:r>
      <w:r>
        <w:rPr>
          <w:color w:val="212121"/>
          <w:spacing w:val="-6"/>
          <w:sz w:val="17"/>
        </w:rPr>
        <w:t> </w:t>
      </w:r>
      <w:r>
        <w:rPr>
          <w:color w:val="212121"/>
          <w:sz w:val="17"/>
        </w:rPr>
        <w:t>time</w:t>
      </w:r>
      <w:r>
        <w:rPr>
          <w:color w:val="212121"/>
          <w:spacing w:val="-6"/>
          <w:sz w:val="17"/>
        </w:rPr>
        <w:t> </w:t>
      </w:r>
      <w:r>
        <w:rPr>
          <w:color w:val="212121"/>
          <w:sz w:val="17"/>
        </w:rPr>
        <w:t>spent</w:t>
      </w:r>
      <w:r>
        <w:rPr>
          <w:color w:val="212121"/>
          <w:spacing w:val="-6"/>
          <w:sz w:val="17"/>
        </w:rPr>
        <w:t> </w:t>
      </w:r>
      <w:r>
        <w:rPr>
          <w:color w:val="212121"/>
          <w:sz w:val="17"/>
        </w:rPr>
        <w:t>on</w:t>
      </w:r>
      <w:r>
        <w:rPr>
          <w:color w:val="212121"/>
          <w:spacing w:val="-6"/>
          <w:sz w:val="17"/>
        </w:rPr>
        <w:t> </w:t>
      </w:r>
      <w:r>
        <w:rPr>
          <w:color w:val="212121"/>
          <w:sz w:val="17"/>
        </w:rPr>
        <w:t>data</w:t>
      </w:r>
      <w:r>
        <w:rPr>
          <w:color w:val="212121"/>
          <w:spacing w:val="-6"/>
          <w:sz w:val="17"/>
        </w:rPr>
        <w:t> </w:t>
      </w:r>
      <w:r>
        <w:rPr>
          <w:color w:val="212121"/>
          <w:sz w:val="17"/>
        </w:rPr>
        <w:t>entry</w:t>
      </w:r>
      <w:r>
        <w:rPr>
          <w:color w:val="212121"/>
          <w:spacing w:val="-6"/>
          <w:sz w:val="17"/>
        </w:rPr>
        <w:t> </w:t>
      </w:r>
      <w:r>
        <w:rPr>
          <w:color w:val="212121"/>
          <w:sz w:val="17"/>
        </w:rPr>
        <w:t>by</w:t>
      </w:r>
      <w:r>
        <w:rPr>
          <w:color w:val="212121"/>
          <w:spacing w:val="-6"/>
          <w:sz w:val="17"/>
        </w:rPr>
        <w:t> </w:t>
      </w:r>
      <w:r>
        <w:rPr>
          <w:color w:val="212121"/>
          <w:sz w:val="17"/>
        </w:rPr>
        <w:t>70%.</w:t>
      </w:r>
      <w:r>
        <w:rPr>
          <w:color w:val="212121"/>
          <w:spacing w:val="-6"/>
          <w:sz w:val="17"/>
        </w:rPr>
        <w:t> </w:t>
      </w:r>
      <w:r>
        <w:rPr>
          <w:color w:val="212121"/>
          <w:sz w:val="17"/>
        </w:rPr>
        <w:t>Staff could focus more on customer services and strategic business growth.</w:t>
      </w:r>
    </w:p>
    <w:p>
      <w:pPr>
        <w:spacing w:before="105"/>
        <w:ind w:left="457" w:right="0" w:firstLine="0"/>
        <w:jc w:val="left"/>
        <w:rPr>
          <w:sz w:val="17"/>
        </w:rPr>
      </w:pPr>
      <w:r>
        <w:rPr/>
        <w:pict>
          <v:shape style="position:absolute;margin-left:83.999992pt;margin-top:10.185383pt;width:2.25pt;height:2.25pt;mso-position-horizontal-relative:page;mso-position-vertical-relative:paragraph;z-index:16241152" id="docshape909" coordorigin="1680,204" coordsize="45,45" path="m1705,249l1700,249,1697,248,1680,229,1680,223,1700,204,1705,204,1725,226,1725,229,1705,249xe" filled="true" fillcolor="#212121" stroked="false">
            <v:path arrowok="t"/>
            <v:fill type="solid"/>
            <w10:wrap type="none"/>
          </v:shape>
        </w:pict>
      </w:r>
      <w:r>
        <w:rPr>
          <w:b/>
          <w:color w:val="212121"/>
          <w:sz w:val="17"/>
        </w:rPr>
        <w:t>Improved</w:t>
      </w:r>
      <w:r>
        <w:rPr>
          <w:b/>
          <w:color w:val="212121"/>
          <w:spacing w:val="-11"/>
          <w:sz w:val="17"/>
        </w:rPr>
        <w:t> </w:t>
      </w:r>
      <w:r>
        <w:rPr>
          <w:b/>
          <w:color w:val="212121"/>
          <w:sz w:val="17"/>
        </w:rPr>
        <w:t>accuracy</w:t>
      </w:r>
      <w:r>
        <w:rPr>
          <w:color w:val="212121"/>
          <w:sz w:val="17"/>
        </w:rPr>
        <w:t>:</w:t>
      </w:r>
      <w:r>
        <w:rPr>
          <w:color w:val="212121"/>
          <w:spacing w:val="-11"/>
          <w:sz w:val="17"/>
        </w:rPr>
        <w:t> </w:t>
      </w:r>
      <w:r>
        <w:rPr>
          <w:color w:val="212121"/>
          <w:sz w:val="17"/>
        </w:rPr>
        <w:t>AI-driven</w:t>
      </w:r>
      <w:r>
        <w:rPr>
          <w:color w:val="212121"/>
          <w:spacing w:val="-7"/>
          <w:sz w:val="17"/>
        </w:rPr>
        <w:t> </w:t>
      </w:r>
      <w:r>
        <w:rPr>
          <w:color w:val="212121"/>
          <w:sz w:val="17"/>
        </w:rPr>
        <w:t>reconciliation</w:t>
      </w:r>
      <w:r>
        <w:rPr>
          <w:color w:val="212121"/>
          <w:spacing w:val="-7"/>
          <w:sz w:val="17"/>
        </w:rPr>
        <w:t> </w:t>
      </w:r>
      <w:r>
        <w:rPr>
          <w:color w:val="212121"/>
          <w:sz w:val="17"/>
        </w:rPr>
        <w:t>minimizes</w:t>
      </w:r>
      <w:r>
        <w:rPr>
          <w:color w:val="212121"/>
          <w:spacing w:val="-7"/>
          <w:sz w:val="17"/>
        </w:rPr>
        <w:t> </w:t>
      </w:r>
      <w:r>
        <w:rPr>
          <w:color w:val="212121"/>
          <w:sz w:val="17"/>
        </w:rPr>
        <w:t>errors</w:t>
      </w:r>
      <w:r>
        <w:rPr>
          <w:color w:val="212121"/>
          <w:spacing w:val="-7"/>
          <w:sz w:val="17"/>
        </w:rPr>
        <w:t> </w:t>
      </w:r>
      <w:r>
        <w:rPr>
          <w:color w:val="212121"/>
          <w:sz w:val="17"/>
        </w:rPr>
        <w:t>in</w:t>
      </w:r>
      <w:r>
        <w:rPr>
          <w:color w:val="212121"/>
          <w:spacing w:val="-7"/>
          <w:sz w:val="17"/>
        </w:rPr>
        <w:t> </w:t>
      </w:r>
      <w:r>
        <w:rPr>
          <w:color w:val="212121"/>
          <w:sz w:val="17"/>
        </w:rPr>
        <w:t>financial</w:t>
      </w:r>
      <w:r>
        <w:rPr>
          <w:color w:val="212121"/>
          <w:spacing w:val="-7"/>
          <w:sz w:val="17"/>
        </w:rPr>
        <w:t> </w:t>
      </w:r>
      <w:r>
        <w:rPr>
          <w:color w:val="212121"/>
          <w:sz w:val="17"/>
        </w:rPr>
        <w:t>records</w:t>
      </w:r>
      <w:r>
        <w:rPr>
          <w:color w:val="212121"/>
          <w:spacing w:val="-7"/>
          <w:sz w:val="17"/>
        </w:rPr>
        <w:t> </w:t>
      </w:r>
      <w:r>
        <w:rPr>
          <w:color w:val="212121"/>
          <w:sz w:val="17"/>
        </w:rPr>
        <w:t>and</w:t>
      </w:r>
      <w:r>
        <w:rPr>
          <w:color w:val="212121"/>
          <w:spacing w:val="-7"/>
          <w:sz w:val="17"/>
        </w:rPr>
        <w:t> </w:t>
      </w:r>
      <w:r>
        <w:rPr>
          <w:color w:val="212121"/>
          <w:sz w:val="17"/>
        </w:rPr>
        <w:t>ensures</w:t>
      </w:r>
      <w:r>
        <w:rPr>
          <w:color w:val="212121"/>
          <w:spacing w:val="-7"/>
          <w:sz w:val="17"/>
        </w:rPr>
        <w:t> </w:t>
      </w:r>
      <w:r>
        <w:rPr>
          <w:color w:val="212121"/>
          <w:sz w:val="17"/>
        </w:rPr>
        <w:t>accurate</w:t>
      </w:r>
      <w:r>
        <w:rPr>
          <w:color w:val="212121"/>
          <w:spacing w:val="-7"/>
          <w:sz w:val="17"/>
        </w:rPr>
        <w:t> </w:t>
      </w:r>
      <w:r>
        <w:rPr>
          <w:color w:val="212121"/>
          <w:sz w:val="17"/>
        </w:rPr>
        <w:t>financial</w:t>
      </w:r>
      <w:r>
        <w:rPr>
          <w:color w:val="212121"/>
          <w:spacing w:val="-7"/>
          <w:sz w:val="17"/>
        </w:rPr>
        <w:t> </w:t>
      </w:r>
      <w:r>
        <w:rPr>
          <w:color w:val="212121"/>
          <w:spacing w:val="-2"/>
          <w:sz w:val="17"/>
        </w:rPr>
        <w:t>statements.</w:t>
      </w:r>
    </w:p>
    <w:p>
      <w:pPr>
        <w:pStyle w:val="BodyText"/>
        <w:rPr>
          <w:sz w:val="9"/>
        </w:rPr>
      </w:pPr>
    </w:p>
    <w:p>
      <w:pPr>
        <w:spacing w:line="331" w:lineRule="auto" w:before="92"/>
        <w:ind w:left="457" w:right="0" w:firstLine="0"/>
        <w:jc w:val="left"/>
        <w:rPr>
          <w:sz w:val="17"/>
        </w:rPr>
      </w:pPr>
      <w:r>
        <w:rPr/>
        <w:pict>
          <v:shape style="position:absolute;margin-left:83.999992pt;margin-top:9.535381pt;width:2.25pt;height:2.25pt;mso-position-horizontal-relative:page;mso-position-vertical-relative:paragraph;z-index:16241664" id="docshape910" coordorigin="1680,191" coordsize="45,45" path="m1705,236l1700,236,1697,235,1680,216,1680,210,1700,191,1705,191,1725,213,1725,216,1705,236xe" filled="true" fillcolor="#212121" stroked="false">
            <v:path arrowok="t"/>
            <v:fill type="solid"/>
            <w10:wrap type="none"/>
          </v:shape>
        </w:pict>
      </w:r>
      <w:r>
        <w:rPr>
          <w:b/>
          <w:color w:val="212121"/>
          <w:sz w:val="17"/>
        </w:rPr>
        <w:t>Real-time</w:t>
      </w:r>
      <w:r>
        <w:rPr>
          <w:b/>
          <w:color w:val="212121"/>
          <w:spacing w:val="-7"/>
          <w:sz w:val="17"/>
        </w:rPr>
        <w:t> </w:t>
      </w:r>
      <w:r>
        <w:rPr>
          <w:b/>
          <w:color w:val="212121"/>
          <w:sz w:val="17"/>
        </w:rPr>
        <w:t>financial</w:t>
      </w:r>
      <w:r>
        <w:rPr>
          <w:b/>
          <w:color w:val="212121"/>
          <w:spacing w:val="-7"/>
          <w:sz w:val="17"/>
        </w:rPr>
        <w:t> </w:t>
      </w:r>
      <w:r>
        <w:rPr>
          <w:b/>
          <w:color w:val="212121"/>
          <w:sz w:val="17"/>
        </w:rPr>
        <w:t>insights</w:t>
      </w:r>
      <w:r>
        <w:rPr>
          <w:color w:val="212121"/>
          <w:sz w:val="17"/>
        </w:rPr>
        <w:t>:</w:t>
      </w:r>
      <w:r>
        <w:rPr>
          <w:color w:val="212121"/>
          <w:spacing w:val="-10"/>
          <w:sz w:val="17"/>
        </w:rPr>
        <w:t> </w:t>
      </w:r>
      <w:r>
        <w:rPr>
          <w:color w:val="212121"/>
          <w:sz w:val="17"/>
        </w:rPr>
        <w:t>The</w:t>
      </w:r>
      <w:r>
        <w:rPr>
          <w:color w:val="212121"/>
          <w:spacing w:val="-7"/>
          <w:sz w:val="17"/>
        </w:rPr>
        <w:t> </w:t>
      </w:r>
      <w:r>
        <w:rPr>
          <w:color w:val="212121"/>
          <w:sz w:val="17"/>
        </w:rPr>
        <w:t>boutique</w:t>
      </w:r>
      <w:r>
        <w:rPr>
          <w:color w:val="212121"/>
          <w:spacing w:val="-7"/>
          <w:sz w:val="17"/>
        </w:rPr>
        <w:t> </w:t>
      </w:r>
      <w:r>
        <w:rPr>
          <w:color w:val="212121"/>
          <w:sz w:val="17"/>
        </w:rPr>
        <w:t>could</w:t>
      </w:r>
      <w:r>
        <w:rPr>
          <w:color w:val="212121"/>
          <w:spacing w:val="-7"/>
          <w:sz w:val="17"/>
        </w:rPr>
        <w:t> </w:t>
      </w:r>
      <w:r>
        <w:rPr>
          <w:color w:val="212121"/>
          <w:sz w:val="17"/>
        </w:rPr>
        <w:t>access</w:t>
      </w:r>
      <w:r>
        <w:rPr>
          <w:color w:val="212121"/>
          <w:spacing w:val="-7"/>
          <w:sz w:val="17"/>
        </w:rPr>
        <w:t> </w:t>
      </w:r>
      <w:r>
        <w:rPr>
          <w:color w:val="212121"/>
          <w:sz w:val="17"/>
        </w:rPr>
        <w:t>real-time</w:t>
      </w:r>
      <w:r>
        <w:rPr>
          <w:color w:val="212121"/>
          <w:spacing w:val="-7"/>
          <w:sz w:val="17"/>
        </w:rPr>
        <w:t> </w:t>
      </w:r>
      <w:r>
        <w:rPr>
          <w:color w:val="212121"/>
          <w:sz w:val="17"/>
        </w:rPr>
        <w:t>financial</w:t>
      </w:r>
      <w:r>
        <w:rPr>
          <w:color w:val="212121"/>
          <w:spacing w:val="-7"/>
          <w:sz w:val="17"/>
        </w:rPr>
        <w:t> </w:t>
      </w:r>
      <w:r>
        <w:rPr>
          <w:color w:val="212121"/>
          <w:sz w:val="17"/>
        </w:rPr>
        <w:t>reports,</w:t>
      </w:r>
      <w:r>
        <w:rPr>
          <w:color w:val="212121"/>
          <w:spacing w:val="-7"/>
          <w:sz w:val="17"/>
        </w:rPr>
        <w:t> </w:t>
      </w:r>
      <w:r>
        <w:rPr>
          <w:color w:val="212121"/>
          <w:sz w:val="17"/>
        </w:rPr>
        <w:t>helping</w:t>
      </w:r>
      <w:r>
        <w:rPr>
          <w:color w:val="212121"/>
          <w:spacing w:val="-7"/>
          <w:sz w:val="17"/>
        </w:rPr>
        <w:t> </w:t>
      </w:r>
      <w:r>
        <w:rPr>
          <w:color w:val="212121"/>
          <w:sz w:val="17"/>
        </w:rPr>
        <w:t>the</w:t>
      </w:r>
      <w:r>
        <w:rPr>
          <w:color w:val="212121"/>
          <w:spacing w:val="-7"/>
          <w:sz w:val="17"/>
        </w:rPr>
        <w:t> </w:t>
      </w:r>
      <w:r>
        <w:rPr>
          <w:color w:val="212121"/>
          <w:sz w:val="17"/>
        </w:rPr>
        <w:t>owner</w:t>
      </w:r>
      <w:r>
        <w:rPr>
          <w:color w:val="212121"/>
          <w:spacing w:val="-7"/>
          <w:sz w:val="17"/>
        </w:rPr>
        <w:t> </w:t>
      </w:r>
      <w:r>
        <w:rPr>
          <w:color w:val="212121"/>
          <w:sz w:val="17"/>
        </w:rPr>
        <w:t>make</w:t>
      </w:r>
      <w:r>
        <w:rPr>
          <w:color w:val="212121"/>
          <w:spacing w:val="-7"/>
          <w:sz w:val="17"/>
        </w:rPr>
        <w:t> </w:t>
      </w:r>
      <w:r>
        <w:rPr>
          <w:color w:val="212121"/>
          <w:sz w:val="17"/>
        </w:rPr>
        <w:t>timely</w:t>
      </w:r>
      <w:r>
        <w:rPr>
          <w:color w:val="212121"/>
          <w:spacing w:val="-7"/>
          <w:sz w:val="17"/>
        </w:rPr>
        <w:t> </w:t>
      </w:r>
      <w:r>
        <w:rPr>
          <w:color w:val="212121"/>
          <w:sz w:val="17"/>
        </w:rPr>
        <w:t>decisions</w:t>
      </w:r>
      <w:r>
        <w:rPr>
          <w:color w:val="212121"/>
          <w:spacing w:val="-7"/>
          <w:sz w:val="17"/>
        </w:rPr>
        <w:t> </w:t>
      </w:r>
      <w:r>
        <w:rPr>
          <w:color w:val="212121"/>
          <w:sz w:val="17"/>
        </w:rPr>
        <w:t>on inventory purchases and sales strategies.</w:t>
      </w:r>
    </w:p>
    <w:p>
      <w:pPr>
        <w:pStyle w:val="BodyText"/>
        <w:spacing w:before="6"/>
        <w:rPr>
          <w:sz w:val="15"/>
        </w:rPr>
      </w:pPr>
    </w:p>
    <w:p>
      <w:pPr>
        <w:pStyle w:val="BodyText"/>
        <w:ind w:left="119"/>
        <w:rPr>
          <w:i/>
        </w:rPr>
      </w:pPr>
      <w:r>
        <w:rPr>
          <w:color w:val="212121"/>
        </w:rPr>
        <w:t>The</w:t>
      </w:r>
      <w:r>
        <w:rPr>
          <w:color w:val="212121"/>
          <w:spacing w:val="5"/>
        </w:rPr>
        <w:t> </w:t>
      </w:r>
      <w:r>
        <w:rPr>
          <w:color w:val="212121"/>
        </w:rPr>
        <w:t>next</w:t>
      </w:r>
      <w:r>
        <w:rPr>
          <w:color w:val="212121"/>
          <w:spacing w:val="5"/>
        </w:rPr>
        <w:t> </w:t>
      </w:r>
      <w:r>
        <w:rPr>
          <w:color w:val="212121"/>
        </w:rPr>
        <w:t>case</w:t>
      </w:r>
      <w:r>
        <w:rPr>
          <w:color w:val="212121"/>
          <w:spacing w:val="5"/>
        </w:rPr>
        <w:t> </w:t>
      </w:r>
      <w:r>
        <w:rPr>
          <w:color w:val="212121"/>
        </w:rPr>
        <w:t>study</w:t>
      </w:r>
      <w:r>
        <w:rPr>
          <w:color w:val="212121"/>
          <w:spacing w:val="5"/>
        </w:rPr>
        <w:t> </w:t>
      </w:r>
      <w:r>
        <w:rPr>
          <w:color w:val="212121"/>
        </w:rPr>
        <w:t>is</w:t>
      </w:r>
      <w:r>
        <w:rPr>
          <w:color w:val="212121"/>
          <w:spacing w:val="5"/>
        </w:rPr>
        <w:t> </w:t>
      </w:r>
      <w:r>
        <w:rPr>
          <w:color w:val="212121"/>
        </w:rPr>
        <w:t>of</w:t>
      </w:r>
      <w:r>
        <w:rPr>
          <w:color w:val="212121"/>
          <w:spacing w:val="5"/>
        </w:rPr>
        <w:t> </w:t>
      </w:r>
      <w:r>
        <w:rPr>
          <w:color w:val="212121"/>
        </w:rPr>
        <w:t>a</w:t>
      </w:r>
      <w:r>
        <w:rPr>
          <w:color w:val="212121"/>
          <w:spacing w:val="6"/>
        </w:rPr>
        <w:t> </w:t>
      </w:r>
      <w:r>
        <w:rPr>
          <w:color w:val="212121"/>
        </w:rPr>
        <w:t>large</w:t>
      </w:r>
      <w:r>
        <w:rPr>
          <w:color w:val="212121"/>
          <w:spacing w:val="5"/>
        </w:rPr>
        <w:t> </w:t>
      </w:r>
      <w:r>
        <w:rPr>
          <w:color w:val="212121"/>
        </w:rPr>
        <w:t>financial</w:t>
      </w:r>
      <w:r>
        <w:rPr>
          <w:color w:val="212121"/>
          <w:spacing w:val="5"/>
        </w:rPr>
        <w:t> </w:t>
      </w:r>
      <w:r>
        <w:rPr>
          <w:color w:val="212121"/>
        </w:rPr>
        <w:t>management</w:t>
      </w:r>
      <w:r>
        <w:rPr>
          <w:color w:val="212121"/>
          <w:spacing w:val="5"/>
        </w:rPr>
        <w:t> </w:t>
      </w:r>
      <w:r>
        <w:rPr>
          <w:color w:val="212121"/>
        </w:rPr>
        <w:t>corporation,</w:t>
      </w:r>
      <w:r>
        <w:rPr>
          <w:color w:val="212121"/>
          <w:spacing w:val="5"/>
        </w:rPr>
        <w:t> </w:t>
      </w:r>
      <w:r>
        <w:rPr>
          <w:i/>
          <w:color w:val="212121"/>
        </w:rPr>
        <w:t>TechGlobal</w:t>
      </w:r>
      <w:r>
        <w:rPr>
          <w:i/>
          <w:color w:val="212121"/>
          <w:spacing w:val="5"/>
        </w:rPr>
        <w:t> </w:t>
      </w:r>
      <w:r>
        <w:rPr>
          <w:i/>
          <w:color w:val="212121"/>
          <w:spacing w:val="-4"/>
        </w:rPr>
        <w:t>Inc.</w:t>
      </w:r>
    </w:p>
    <w:p>
      <w:pPr>
        <w:pStyle w:val="BodyText"/>
        <w:spacing w:before="8"/>
        <w:rPr>
          <w:i/>
          <w:sz w:val="19"/>
        </w:rPr>
      </w:pPr>
    </w:p>
    <w:p>
      <w:pPr>
        <w:pStyle w:val="BodyText"/>
        <w:spacing w:line="340" w:lineRule="auto"/>
        <w:ind w:left="119" w:right="238"/>
      </w:pPr>
      <w:r>
        <w:rPr>
          <w:b/>
          <w:color w:val="212121"/>
        </w:rPr>
        <w:t>Background</w:t>
      </w:r>
      <w:r>
        <w:rPr>
          <w:color w:val="212121"/>
        </w:rPr>
        <w:t>: </w:t>
      </w:r>
      <w:r>
        <w:rPr>
          <w:i/>
          <w:color w:val="212121"/>
        </w:rPr>
        <w:t>TechGlobal Inc.</w:t>
      </w:r>
      <w:r>
        <w:rPr>
          <w:color w:val="212121"/>
        </w:rPr>
        <w:t>, a multinational technology corporation, has faced complexities </w:t>
      </w:r>
      <w:bookmarkStart w:name="_bookmark478" w:id="649"/>
      <w:bookmarkEnd w:id="649"/>
      <w:r>
        <w:rPr>
          <w:color w:val="212121"/>
        </w:rPr>
        <w:t>i</w:t>
      </w:r>
      <w:r>
        <w:rPr>
          <w:color w:val="212121"/>
        </w:rPr>
        <w:t>n financial management due to its size, diverse product lines, and global operations. The corporation required a sophisticated solution for strategic financial planning and analysis.</w:t>
      </w:r>
    </w:p>
    <w:p>
      <w:pPr>
        <w:spacing w:after="0" w:line="340" w:lineRule="auto"/>
        <w:sectPr>
          <w:pgSz w:w="12240" w:h="15840"/>
          <w:pgMar w:top="1420" w:bottom="280" w:left="1420" w:right="1420"/>
        </w:sectPr>
      </w:pPr>
    </w:p>
    <w:p>
      <w:pPr>
        <w:pStyle w:val="BodyText"/>
        <w:spacing w:line="340" w:lineRule="auto" w:before="69"/>
        <w:ind w:left="119" w:right="375"/>
      </w:pPr>
      <w:r>
        <w:rPr>
          <w:b/>
          <w:color w:val="212121"/>
        </w:rPr>
        <w:t>AI implementation</w:t>
      </w:r>
      <w:r>
        <w:rPr>
          <w:color w:val="212121"/>
        </w:rPr>
        <w:t>: </w:t>
      </w:r>
      <w:r>
        <w:rPr>
          <w:i/>
          <w:color w:val="212121"/>
        </w:rPr>
        <w:t>TechGlobal Inc. </w:t>
      </w:r>
      <w:r>
        <w:rPr>
          <w:color w:val="212121"/>
        </w:rPr>
        <w:t>adopted a comprehensive</w:t>
      </w:r>
      <w:r>
        <w:rPr>
          <w:color w:val="212121"/>
          <w:spacing w:val="-3"/>
        </w:rPr>
        <w:t> </w:t>
      </w:r>
      <w:r>
        <w:rPr>
          <w:color w:val="212121"/>
        </w:rPr>
        <w:t>AI-enhanced</w:t>
      </w:r>
      <w:r>
        <w:rPr>
          <w:color w:val="212121"/>
          <w:spacing w:val="-3"/>
        </w:rPr>
        <w:t> </w:t>
      </w:r>
      <w:r>
        <w:rPr>
          <w:color w:val="212121"/>
        </w:rPr>
        <w:t>AIS that include</w:t>
      </w:r>
      <w:bookmarkStart w:name="_bookmark479" w:id="650"/>
      <w:bookmarkEnd w:id="650"/>
      <w:r>
        <w:rPr>
          <w:color w:val="212121"/>
        </w:rPr>
        <w:t>s</w:t>
      </w:r>
      <w:r>
        <w:rPr>
          <w:color w:val="212121"/>
        </w:rPr>
        <w:t> advanced predictive analytics for financial forecasting, AI-driven risk assessment models, and automated compliance monitoring systems.</w:t>
      </w:r>
    </w:p>
    <w:p>
      <w:pPr>
        <w:pStyle w:val="Heading5"/>
        <w:spacing w:before="123"/>
      </w:pPr>
      <w:r>
        <w:rPr>
          <w:color w:val="212121"/>
          <w:spacing w:val="-2"/>
        </w:rPr>
        <w:t>Outcomes:</w:t>
      </w:r>
    </w:p>
    <w:p>
      <w:pPr>
        <w:pStyle w:val="BodyText"/>
        <w:spacing w:before="3"/>
        <w:rPr>
          <w:b/>
          <w:sz w:val="9"/>
        </w:rPr>
      </w:pPr>
    </w:p>
    <w:p>
      <w:pPr>
        <w:spacing w:line="331" w:lineRule="auto" w:before="92"/>
        <w:ind w:left="457" w:right="375" w:firstLine="0"/>
        <w:jc w:val="left"/>
        <w:rPr>
          <w:sz w:val="17"/>
        </w:rPr>
      </w:pPr>
      <w:r>
        <w:rPr/>
        <w:pict>
          <v:shape style="position:absolute;margin-left:83.999992pt;margin-top:9.535365pt;width:2.25pt;height:2.25pt;mso-position-horizontal-relative:page;mso-position-vertical-relative:paragraph;z-index:16242176" id="docshape911" coordorigin="1680,191" coordsize="45,45" path="m1705,236l1700,236,1697,235,1680,216,1680,210,1700,191,1705,191,1725,213,1725,216,1705,236xe" filled="true" fillcolor="#212121" stroked="false">
            <v:path arrowok="t"/>
            <v:fill type="solid"/>
            <w10:wrap type="none"/>
          </v:shape>
        </w:pict>
      </w:r>
      <w:r>
        <w:rPr>
          <w:b/>
          <w:color w:val="212121"/>
          <w:sz w:val="17"/>
        </w:rPr>
        <w:t>Strategic</w:t>
      </w:r>
      <w:r>
        <w:rPr>
          <w:b/>
          <w:color w:val="212121"/>
          <w:spacing w:val="-11"/>
          <w:sz w:val="17"/>
        </w:rPr>
        <w:t> </w:t>
      </w:r>
      <w:r>
        <w:rPr>
          <w:b/>
          <w:color w:val="212121"/>
          <w:sz w:val="17"/>
        </w:rPr>
        <w:t>financial</w:t>
      </w:r>
      <w:r>
        <w:rPr>
          <w:b/>
          <w:color w:val="212121"/>
          <w:spacing w:val="-9"/>
          <w:sz w:val="17"/>
        </w:rPr>
        <w:t> </w:t>
      </w:r>
      <w:r>
        <w:rPr>
          <w:b/>
          <w:color w:val="212121"/>
          <w:sz w:val="17"/>
        </w:rPr>
        <w:t>planning</w:t>
      </w:r>
      <w:r>
        <w:rPr>
          <w:color w:val="212121"/>
          <w:sz w:val="17"/>
        </w:rPr>
        <w:t>:</w:t>
      </w:r>
      <w:r>
        <w:rPr>
          <w:color w:val="212121"/>
          <w:spacing w:val="-11"/>
          <w:sz w:val="17"/>
        </w:rPr>
        <w:t> </w:t>
      </w:r>
      <w:r>
        <w:rPr>
          <w:color w:val="212121"/>
          <w:sz w:val="17"/>
        </w:rPr>
        <w:t>The</w:t>
      </w:r>
      <w:r>
        <w:rPr>
          <w:color w:val="212121"/>
          <w:spacing w:val="-11"/>
          <w:sz w:val="17"/>
        </w:rPr>
        <w:t> </w:t>
      </w:r>
      <w:r>
        <w:rPr>
          <w:color w:val="212121"/>
          <w:sz w:val="17"/>
        </w:rPr>
        <w:t>AI</w:t>
      </w:r>
      <w:r>
        <w:rPr>
          <w:color w:val="212121"/>
          <w:spacing w:val="-7"/>
          <w:sz w:val="17"/>
        </w:rPr>
        <w:t> </w:t>
      </w:r>
      <w:r>
        <w:rPr>
          <w:color w:val="212121"/>
          <w:sz w:val="17"/>
        </w:rPr>
        <w:t>system</w:t>
      </w:r>
      <w:r>
        <w:rPr>
          <w:color w:val="212121"/>
          <w:spacing w:val="-8"/>
          <w:sz w:val="17"/>
        </w:rPr>
        <w:t> </w:t>
      </w:r>
      <w:r>
        <w:rPr>
          <w:color w:val="212121"/>
          <w:sz w:val="17"/>
        </w:rPr>
        <w:t>provides</w:t>
      </w:r>
      <w:r>
        <w:rPr>
          <w:color w:val="212121"/>
          <w:spacing w:val="-8"/>
          <w:sz w:val="17"/>
        </w:rPr>
        <w:t> </w:t>
      </w:r>
      <w:r>
        <w:rPr>
          <w:color w:val="212121"/>
          <w:sz w:val="17"/>
        </w:rPr>
        <w:t>predictive</w:t>
      </w:r>
      <w:r>
        <w:rPr>
          <w:color w:val="212121"/>
          <w:spacing w:val="-8"/>
          <w:sz w:val="17"/>
        </w:rPr>
        <w:t> </w:t>
      </w:r>
      <w:r>
        <w:rPr>
          <w:color w:val="212121"/>
          <w:sz w:val="17"/>
        </w:rPr>
        <w:t>insights</w:t>
      </w:r>
      <w:r>
        <w:rPr>
          <w:color w:val="212121"/>
          <w:spacing w:val="-8"/>
          <w:sz w:val="17"/>
        </w:rPr>
        <w:t> </w:t>
      </w:r>
      <w:r>
        <w:rPr>
          <w:color w:val="212121"/>
          <w:sz w:val="17"/>
        </w:rPr>
        <w:t>into</w:t>
      </w:r>
      <w:r>
        <w:rPr>
          <w:color w:val="212121"/>
          <w:spacing w:val="-8"/>
          <w:sz w:val="17"/>
        </w:rPr>
        <w:t> </w:t>
      </w:r>
      <w:r>
        <w:rPr>
          <w:color w:val="212121"/>
          <w:sz w:val="17"/>
        </w:rPr>
        <w:t>market</w:t>
      </w:r>
      <w:r>
        <w:rPr>
          <w:color w:val="212121"/>
          <w:spacing w:val="-8"/>
          <w:sz w:val="17"/>
        </w:rPr>
        <w:t> </w:t>
      </w:r>
      <w:bookmarkStart w:name="_bookmark480" w:id="651"/>
      <w:bookmarkEnd w:id="651"/>
      <w:r>
        <w:rPr>
          <w:color w:val="212121"/>
          <w:sz w:val="17"/>
        </w:rPr>
        <w:t>trends,</w:t>
      </w:r>
      <w:r>
        <w:rPr>
          <w:color w:val="212121"/>
          <w:spacing w:val="-8"/>
          <w:sz w:val="17"/>
        </w:rPr>
        <w:t> </w:t>
      </w:r>
      <w:r>
        <w:rPr>
          <w:color w:val="212121"/>
          <w:sz w:val="17"/>
        </w:rPr>
        <w:t>enabling</w:t>
      </w:r>
      <w:r>
        <w:rPr>
          <w:color w:val="212121"/>
          <w:spacing w:val="-11"/>
          <w:sz w:val="17"/>
        </w:rPr>
        <w:t> </w:t>
      </w:r>
      <w:r>
        <w:rPr>
          <w:color w:val="212121"/>
          <w:sz w:val="17"/>
        </w:rPr>
        <w:t>TechGlobal</w:t>
      </w:r>
      <w:r>
        <w:rPr>
          <w:color w:val="212121"/>
          <w:spacing w:val="-8"/>
          <w:sz w:val="17"/>
        </w:rPr>
        <w:t> </w:t>
      </w:r>
      <w:r>
        <w:rPr>
          <w:color w:val="212121"/>
          <w:sz w:val="17"/>
        </w:rPr>
        <w:t>to</w:t>
      </w:r>
      <w:r>
        <w:rPr>
          <w:color w:val="212121"/>
          <w:spacing w:val="-8"/>
          <w:sz w:val="17"/>
        </w:rPr>
        <w:t> </w:t>
      </w:r>
      <w:r>
        <w:rPr>
          <w:color w:val="212121"/>
          <w:sz w:val="17"/>
        </w:rPr>
        <w:t>make strategic decisions about product development and market expansion</w:t>
      </w:r>
    </w:p>
    <w:p>
      <w:pPr>
        <w:spacing w:line="331" w:lineRule="auto" w:before="120"/>
        <w:ind w:left="457" w:right="238" w:firstLine="0"/>
        <w:jc w:val="left"/>
        <w:rPr>
          <w:sz w:val="17"/>
        </w:rPr>
      </w:pPr>
      <w:r>
        <w:rPr/>
        <w:pict>
          <v:shape style="position:absolute;margin-left:83.999992pt;margin-top:10.935363pt;width:2.25pt;height:2.25pt;mso-position-horizontal-relative:page;mso-position-vertical-relative:paragraph;z-index:16242688" id="docshape912" coordorigin="1680,219" coordsize="45,45" path="m1705,264l1700,264,1697,263,1680,244,1680,238,1700,219,1705,219,1725,241,1725,244,1705,264xe" filled="true" fillcolor="#212121" stroked="false">
            <v:path arrowok="t"/>
            <v:fill type="solid"/>
            <w10:wrap type="none"/>
          </v:shape>
        </w:pict>
      </w:r>
      <w:r>
        <w:rPr>
          <w:b/>
          <w:color w:val="212121"/>
          <w:sz w:val="17"/>
        </w:rPr>
        <w:t>Risk</w:t>
      </w:r>
      <w:r>
        <w:rPr>
          <w:b/>
          <w:color w:val="212121"/>
          <w:spacing w:val="-11"/>
          <w:sz w:val="17"/>
        </w:rPr>
        <w:t> </w:t>
      </w:r>
      <w:r>
        <w:rPr>
          <w:b/>
          <w:color w:val="212121"/>
          <w:sz w:val="17"/>
        </w:rPr>
        <w:t>management</w:t>
      </w:r>
      <w:r>
        <w:rPr>
          <w:color w:val="212121"/>
          <w:sz w:val="17"/>
        </w:rPr>
        <w:t>:</w:t>
      </w:r>
      <w:r>
        <w:rPr>
          <w:color w:val="212121"/>
          <w:spacing w:val="-11"/>
          <w:sz w:val="17"/>
        </w:rPr>
        <w:t> </w:t>
      </w:r>
      <w:r>
        <w:rPr>
          <w:color w:val="212121"/>
          <w:sz w:val="17"/>
        </w:rPr>
        <w:t>The</w:t>
      </w:r>
      <w:r>
        <w:rPr>
          <w:color w:val="212121"/>
          <w:spacing w:val="-10"/>
          <w:sz w:val="17"/>
        </w:rPr>
        <w:t> </w:t>
      </w:r>
      <w:r>
        <w:rPr>
          <w:color w:val="212121"/>
          <w:sz w:val="17"/>
        </w:rPr>
        <w:t>AI-enhanced</w:t>
      </w:r>
      <w:r>
        <w:rPr>
          <w:color w:val="212121"/>
          <w:spacing w:val="-9"/>
          <w:sz w:val="17"/>
        </w:rPr>
        <w:t> </w:t>
      </w:r>
      <w:r>
        <w:rPr>
          <w:color w:val="212121"/>
          <w:sz w:val="17"/>
        </w:rPr>
        <w:t>risk</w:t>
      </w:r>
      <w:r>
        <w:rPr>
          <w:color w:val="212121"/>
          <w:spacing w:val="-8"/>
          <w:sz w:val="17"/>
        </w:rPr>
        <w:t> </w:t>
      </w:r>
      <w:r>
        <w:rPr>
          <w:color w:val="212121"/>
          <w:sz w:val="17"/>
        </w:rPr>
        <w:t>assessment</w:t>
      </w:r>
      <w:r>
        <w:rPr>
          <w:color w:val="212121"/>
          <w:spacing w:val="-8"/>
          <w:sz w:val="17"/>
        </w:rPr>
        <w:t> </w:t>
      </w:r>
      <w:r>
        <w:rPr>
          <w:color w:val="212121"/>
          <w:sz w:val="17"/>
        </w:rPr>
        <w:t>tools</w:t>
      </w:r>
      <w:r>
        <w:rPr>
          <w:color w:val="212121"/>
          <w:spacing w:val="-8"/>
          <w:sz w:val="17"/>
        </w:rPr>
        <w:t> </w:t>
      </w:r>
      <w:r>
        <w:rPr>
          <w:color w:val="212121"/>
          <w:sz w:val="17"/>
        </w:rPr>
        <w:t>allowed</w:t>
      </w:r>
      <w:r>
        <w:rPr>
          <w:color w:val="212121"/>
          <w:spacing w:val="-8"/>
          <w:sz w:val="17"/>
        </w:rPr>
        <w:t> </w:t>
      </w:r>
      <w:r>
        <w:rPr>
          <w:color w:val="212121"/>
          <w:sz w:val="17"/>
        </w:rPr>
        <w:t>the</w:t>
      </w:r>
      <w:r>
        <w:rPr>
          <w:color w:val="212121"/>
          <w:spacing w:val="-8"/>
          <w:sz w:val="17"/>
        </w:rPr>
        <w:t> </w:t>
      </w:r>
      <w:r>
        <w:rPr>
          <w:color w:val="212121"/>
          <w:sz w:val="17"/>
        </w:rPr>
        <w:t>corporation</w:t>
      </w:r>
      <w:r>
        <w:rPr>
          <w:color w:val="212121"/>
          <w:spacing w:val="-8"/>
          <w:sz w:val="17"/>
        </w:rPr>
        <w:t> </w:t>
      </w:r>
      <w:r>
        <w:rPr>
          <w:color w:val="212121"/>
          <w:sz w:val="17"/>
        </w:rPr>
        <w:t>to</w:t>
      </w:r>
      <w:r>
        <w:rPr>
          <w:color w:val="212121"/>
          <w:spacing w:val="-8"/>
          <w:sz w:val="17"/>
        </w:rPr>
        <w:t> </w:t>
      </w:r>
      <w:r>
        <w:rPr>
          <w:color w:val="212121"/>
          <w:sz w:val="17"/>
        </w:rPr>
        <w:t>identify</w:t>
      </w:r>
      <w:r>
        <w:rPr>
          <w:color w:val="212121"/>
          <w:spacing w:val="-8"/>
          <w:sz w:val="17"/>
        </w:rPr>
        <w:t> </w:t>
      </w:r>
      <w:r>
        <w:rPr>
          <w:color w:val="212121"/>
          <w:sz w:val="17"/>
        </w:rPr>
        <w:t>potential</w:t>
      </w:r>
      <w:r>
        <w:rPr>
          <w:color w:val="212121"/>
          <w:spacing w:val="-8"/>
          <w:sz w:val="17"/>
        </w:rPr>
        <w:t> </w:t>
      </w:r>
      <w:r>
        <w:rPr>
          <w:color w:val="212121"/>
          <w:sz w:val="17"/>
        </w:rPr>
        <w:t>financial</w:t>
      </w:r>
      <w:r>
        <w:rPr>
          <w:color w:val="212121"/>
          <w:spacing w:val="-8"/>
          <w:sz w:val="17"/>
        </w:rPr>
        <w:t> </w:t>
      </w:r>
      <w:r>
        <w:rPr>
          <w:color w:val="212121"/>
          <w:sz w:val="17"/>
        </w:rPr>
        <w:t>risks</w:t>
      </w:r>
      <w:r>
        <w:rPr>
          <w:color w:val="212121"/>
          <w:spacing w:val="-8"/>
          <w:sz w:val="17"/>
        </w:rPr>
        <w:t> </w:t>
      </w:r>
      <w:r>
        <w:rPr>
          <w:color w:val="212121"/>
          <w:sz w:val="17"/>
        </w:rPr>
        <w:t>early, particularly in its international operations, leading to more effective risk-mitigation strategies</w:t>
      </w:r>
    </w:p>
    <w:p>
      <w:pPr>
        <w:spacing w:line="331" w:lineRule="auto" w:before="106"/>
        <w:ind w:left="457" w:right="375" w:firstLine="0"/>
        <w:jc w:val="left"/>
        <w:rPr>
          <w:sz w:val="17"/>
        </w:rPr>
      </w:pPr>
      <w:r>
        <w:rPr/>
        <w:pict>
          <v:shape style="position:absolute;margin-left:83.999992pt;margin-top:10.23536pt;width:2.25pt;height:2.25pt;mso-position-horizontal-relative:page;mso-position-vertical-relative:paragraph;z-index:16243200" id="docshape913" coordorigin="1680,205" coordsize="45,45" path="m1705,250l1700,250,1697,249,1680,230,1680,224,1700,205,1705,205,1725,227,1725,230,1705,250xe" filled="true" fillcolor="#212121" stroked="false">
            <v:path arrowok="t"/>
            <v:fill type="solid"/>
            <w10:wrap type="none"/>
          </v:shape>
        </w:pict>
      </w:r>
      <w:r>
        <w:rPr>
          <w:b/>
          <w:color w:val="212121"/>
          <w:sz w:val="17"/>
        </w:rPr>
        <w:t>Regulatory</w:t>
      </w:r>
      <w:r>
        <w:rPr>
          <w:b/>
          <w:color w:val="212121"/>
          <w:spacing w:val="-11"/>
          <w:sz w:val="17"/>
        </w:rPr>
        <w:t> </w:t>
      </w:r>
      <w:r>
        <w:rPr>
          <w:b/>
          <w:color w:val="212121"/>
          <w:sz w:val="17"/>
        </w:rPr>
        <w:t>compliance</w:t>
      </w:r>
      <w:r>
        <w:rPr>
          <w:color w:val="212121"/>
          <w:sz w:val="17"/>
        </w:rPr>
        <w:t>:</w:t>
      </w:r>
      <w:r>
        <w:rPr>
          <w:color w:val="212121"/>
          <w:spacing w:val="-11"/>
          <w:sz w:val="17"/>
        </w:rPr>
        <w:t> </w:t>
      </w:r>
      <w:r>
        <w:rPr>
          <w:color w:val="212121"/>
          <w:sz w:val="17"/>
        </w:rPr>
        <w:t>With</w:t>
      </w:r>
      <w:r>
        <w:rPr>
          <w:color w:val="212121"/>
          <w:spacing w:val="-10"/>
          <w:sz w:val="17"/>
        </w:rPr>
        <w:t> </w:t>
      </w:r>
      <w:r>
        <w:rPr>
          <w:color w:val="212121"/>
          <w:sz w:val="17"/>
        </w:rPr>
        <w:t>operations</w:t>
      </w:r>
      <w:r>
        <w:rPr>
          <w:color w:val="212121"/>
          <w:spacing w:val="-11"/>
          <w:sz w:val="17"/>
        </w:rPr>
        <w:t> </w:t>
      </w:r>
      <w:r>
        <w:rPr>
          <w:color w:val="212121"/>
          <w:sz w:val="17"/>
        </w:rPr>
        <w:t>in</w:t>
      </w:r>
      <w:r>
        <w:rPr>
          <w:color w:val="212121"/>
          <w:spacing w:val="-11"/>
          <w:sz w:val="17"/>
        </w:rPr>
        <w:t> </w:t>
      </w:r>
      <w:r>
        <w:rPr>
          <w:color w:val="212121"/>
          <w:sz w:val="17"/>
        </w:rPr>
        <w:t>multiple</w:t>
      </w:r>
      <w:r>
        <w:rPr>
          <w:color w:val="212121"/>
          <w:spacing w:val="-10"/>
          <w:sz w:val="17"/>
        </w:rPr>
        <w:t> </w:t>
      </w:r>
      <w:r>
        <w:rPr>
          <w:color w:val="212121"/>
          <w:sz w:val="17"/>
        </w:rPr>
        <w:t>countries,</w:t>
      </w:r>
      <w:r>
        <w:rPr>
          <w:color w:val="212121"/>
          <w:spacing w:val="-10"/>
          <w:sz w:val="17"/>
        </w:rPr>
        <w:t> </w:t>
      </w:r>
      <w:r>
        <w:rPr>
          <w:color w:val="212121"/>
          <w:sz w:val="17"/>
        </w:rPr>
        <w:t>automated</w:t>
      </w:r>
      <w:r>
        <w:rPr>
          <w:color w:val="212121"/>
          <w:spacing w:val="-10"/>
          <w:sz w:val="17"/>
        </w:rPr>
        <w:t> </w:t>
      </w:r>
      <w:r>
        <w:rPr>
          <w:color w:val="212121"/>
          <w:sz w:val="17"/>
        </w:rPr>
        <w:t>compliance</w:t>
      </w:r>
      <w:r>
        <w:rPr>
          <w:color w:val="212121"/>
          <w:spacing w:val="-10"/>
          <w:sz w:val="17"/>
        </w:rPr>
        <w:t> </w:t>
      </w:r>
      <w:r>
        <w:rPr>
          <w:color w:val="212121"/>
          <w:sz w:val="17"/>
        </w:rPr>
        <w:t>monitoring</w:t>
      </w:r>
      <w:r>
        <w:rPr>
          <w:color w:val="212121"/>
          <w:spacing w:val="-10"/>
          <w:sz w:val="17"/>
        </w:rPr>
        <w:t> </w:t>
      </w:r>
      <w:r>
        <w:rPr>
          <w:color w:val="212121"/>
          <w:sz w:val="17"/>
        </w:rPr>
        <w:t>ensured</w:t>
      </w:r>
      <w:r>
        <w:rPr>
          <w:color w:val="212121"/>
          <w:spacing w:val="-10"/>
          <w:sz w:val="17"/>
        </w:rPr>
        <w:t> </w:t>
      </w:r>
      <w:r>
        <w:rPr>
          <w:color w:val="212121"/>
          <w:sz w:val="17"/>
        </w:rPr>
        <w:t>that</w:t>
      </w:r>
      <w:r>
        <w:rPr>
          <w:color w:val="212121"/>
          <w:spacing w:val="-11"/>
          <w:sz w:val="17"/>
        </w:rPr>
        <w:t> </w:t>
      </w:r>
      <w:r>
        <w:rPr>
          <w:color w:val="212121"/>
          <w:sz w:val="17"/>
        </w:rPr>
        <w:t>TechGlobal adhered to various international financial regulations, reducing the risk of non-compliance penalties</w:t>
      </w:r>
    </w:p>
    <w:p>
      <w:pPr>
        <w:pStyle w:val="BodyText"/>
        <w:spacing w:before="6"/>
        <w:rPr>
          <w:sz w:val="15"/>
        </w:rPr>
      </w:pPr>
    </w:p>
    <w:p>
      <w:pPr>
        <w:pStyle w:val="BodyText"/>
        <w:spacing w:line="340" w:lineRule="auto"/>
        <w:ind w:left="119"/>
      </w:pPr>
      <w:r>
        <w:rPr>
          <w:color w:val="212121"/>
        </w:rPr>
        <w:t>The</w:t>
      </w:r>
      <w:r>
        <w:rPr>
          <w:color w:val="212121"/>
          <w:spacing w:val="-5"/>
        </w:rPr>
        <w:t> </w:t>
      </w:r>
      <w:r>
        <w:rPr>
          <w:color w:val="212121"/>
        </w:rPr>
        <w:t>AI system enabled TechGlobal’s financial analysts to conduct in-depth analyses of financial data, uncovering insights that informed the corporation’s investment decisions and resource allocations.</w:t>
      </w:r>
    </w:p>
    <w:p>
      <w:pPr>
        <w:pStyle w:val="BodyText"/>
        <w:spacing w:line="340" w:lineRule="auto" w:before="122"/>
        <w:ind w:left="119" w:right="252"/>
      </w:pPr>
      <w:r>
        <w:rPr>
          <w:color w:val="212121"/>
        </w:rPr>
        <w:t>In both case studies, integrating AI into AIS significantly transformed financial management</w:t>
      </w:r>
      <w:r>
        <w:rPr>
          <w:color w:val="212121"/>
          <w:spacing w:val="40"/>
        </w:rPr>
        <w:t> </w:t>
      </w:r>
      <w:r>
        <w:rPr>
          <w:color w:val="212121"/>
        </w:rPr>
        <w:t>processes.</w:t>
      </w:r>
      <w:r>
        <w:rPr>
          <w:color w:val="212121"/>
          <w:spacing w:val="-6"/>
        </w:rPr>
        <w:t> </w:t>
      </w:r>
      <w:r>
        <w:rPr>
          <w:color w:val="212121"/>
        </w:rPr>
        <w:t>According to </w:t>
      </w:r>
      <w:r>
        <w:rPr>
          <w:i/>
          <w:color w:val="212121"/>
        </w:rPr>
        <w:t>Bella’s Boutique</w:t>
      </w:r>
      <w:r>
        <w:rPr>
          <w:color w:val="212121"/>
        </w:rPr>
        <w:t>,</w:t>
      </w:r>
      <w:r>
        <w:rPr>
          <w:color w:val="212121"/>
          <w:spacing w:val="-6"/>
        </w:rPr>
        <w:t> </w:t>
      </w:r>
      <w:r>
        <w:rPr>
          <w:color w:val="212121"/>
        </w:rPr>
        <w:t>AI brought efficiency and accuracy to its operations, which is crucial for its growth and sustainability. In contrast, AI provides sophisticated tools for strategic planning, risk management, and compliance, which are essential for its global operations and competitive</w:t>
      </w:r>
      <w:r>
        <w:rPr>
          <w:color w:val="212121"/>
          <w:spacing w:val="20"/>
        </w:rPr>
        <w:t> </w:t>
      </w:r>
      <w:r>
        <w:rPr>
          <w:color w:val="212121"/>
        </w:rPr>
        <w:t>edge</w:t>
      </w:r>
      <w:r>
        <w:rPr>
          <w:color w:val="212121"/>
          <w:spacing w:val="20"/>
        </w:rPr>
        <w:t> </w:t>
      </w:r>
      <w:r>
        <w:rPr>
          <w:color w:val="212121"/>
        </w:rPr>
        <w:t>in</w:t>
      </w:r>
      <w:r>
        <w:rPr>
          <w:color w:val="212121"/>
          <w:spacing w:val="20"/>
        </w:rPr>
        <w:t> </w:t>
      </w:r>
      <w:r>
        <w:rPr>
          <w:color w:val="212121"/>
        </w:rPr>
        <w:t>the</w:t>
      </w:r>
      <w:r>
        <w:rPr>
          <w:color w:val="212121"/>
          <w:spacing w:val="20"/>
        </w:rPr>
        <w:t> </w:t>
      </w:r>
      <w:r>
        <w:rPr>
          <w:color w:val="212121"/>
        </w:rPr>
        <w:t>technology</w:t>
      </w:r>
      <w:r>
        <w:rPr>
          <w:color w:val="212121"/>
          <w:spacing w:val="20"/>
        </w:rPr>
        <w:t> </w:t>
      </w:r>
      <w:r>
        <w:rPr>
          <w:color w:val="212121"/>
        </w:rPr>
        <w:t>industry. These</w:t>
      </w:r>
      <w:r>
        <w:rPr>
          <w:color w:val="212121"/>
          <w:spacing w:val="20"/>
        </w:rPr>
        <w:t> </w:t>
      </w:r>
      <w:r>
        <w:rPr>
          <w:color w:val="212121"/>
        </w:rPr>
        <w:t>examples</w:t>
      </w:r>
      <w:r>
        <w:rPr>
          <w:color w:val="212121"/>
          <w:spacing w:val="20"/>
        </w:rPr>
        <w:t> </w:t>
      </w:r>
      <w:r>
        <w:rPr>
          <w:color w:val="212121"/>
        </w:rPr>
        <w:t>illustrate</w:t>
      </w:r>
      <w:r>
        <w:rPr>
          <w:color w:val="212121"/>
          <w:spacing w:val="20"/>
        </w:rPr>
        <w:t> </w:t>
      </w:r>
      <w:r>
        <w:rPr>
          <w:color w:val="212121"/>
        </w:rPr>
        <w:t>the</w:t>
      </w:r>
      <w:r>
        <w:rPr>
          <w:color w:val="212121"/>
          <w:spacing w:val="20"/>
        </w:rPr>
        <w:t> </w:t>
      </w:r>
      <w:r>
        <w:rPr>
          <w:color w:val="212121"/>
        </w:rPr>
        <w:t>versatility</w:t>
      </w:r>
      <w:r>
        <w:rPr>
          <w:color w:val="212121"/>
          <w:spacing w:val="20"/>
        </w:rPr>
        <w:t> </w:t>
      </w:r>
      <w:r>
        <w:rPr>
          <w:color w:val="212121"/>
        </w:rPr>
        <w:t>and</w:t>
      </w:r>
      <w:r>
        <w:rPr>
          <w:color w:val="212121"/>
          <w:spacing w:val="20"/>
        </w:rPr>
        <w:t> </w:t>
      </w:r>
      <w:r>
        <w:rPr>
          <w:color w:val="212121"/>
        </w:rPr>
        <w:t>impact</w:t>
      </w:r>
      <w:r>
        <w:rPr>
          <w:color w:val="212121"/>
          <w:spacing w:val="20"/>
        </w:rPr>
        <w:t> </w:t>
      </w:r>
      <w:r>
        <w:rPr>
          <w:color w:val="212121"/>
        </w:rPr>
        <w:t>of AI on AIS across different business scales.</w:t>
      </w:r>
    </w:p>
    <w:p>
      <w:pPr>
        <w:pStyle w:val="BodyText"/>
        <w:spacing w:before="10"/>
        <w:rPr>
          <w:sz w:val="33"/>
        </w:rPr>
      </w:pPr>
    </w:p>
    <w:p>
      <w:pPr>
        <w:pStyle w:val="Heading2"/>
      </w:pPr>
      <w:bookmarkStart w:name="Challenges and considerations in AI-enha" w:id="652"/>
      <w:bookmarkEnd w:id="652"/>
      <w:r>
        <w:rPr/>
      </w:r>
      <w:bookmarkStart w:name="_bookmark481" w:id="653"/>
      <w:bookmarkEnd w:id="653"/>
      <w:r>
        <w:rPr/>
      </w:r>
      <w:r>
        <w:rPr>
          <w:color w:val="212121"/>
          <w:spacing w:val="21"/>
        </w:rPr>
        <w:t>Challenges</w:t>
      </w:r>
      <w:r>
        <w:rPr>
          <w:color w:val="212121"/>
          <w:spacing w:val="36"/>
        </w:rPr>
        <w:t> </w:t>
      </w:r>
      <w:r>
        <w:rPr>
          <w:color w:val="212121"/>
          <w:spacing w:val="16"/>
        </w:rPr>
        <w:t>and</w:t>
      </w:r>
      <w:r>
        <w:rPr>
          <w:color w:val="212121"/>
          <w:spacing w:val="37"/>
        </w:rPr>
        <w:t> </w:t>
      </w:r>
      <w:r>
        <w:rPr>
          <w:color w:val="212121"/>
          <w:spacing w:val="22"/>
        </w:rPr>
        <w:t>considerations</w:t>
      </w:r>
      <w:r>
        <w:rPr>
          <w:color w:val="212121"/>
          <w:spacing w:val="37"/>
        </w:rPr>
        <w:t> </w:t>
      </w:r>
      <w:r>
        <w:rPr>
          <w:color w:val="212121"/>
          <w:spacing w:val="12"/>
        </w:rPr>
        <w:t>in</w:t>
      </w:r>
      <w:r>
        <w:rPr>
          <w:color w:val="212121"/>
          <w:spacing w:val="22"/>
        </w:rPr>
        <w:t> </w:t>
      </w:r>
      <w:r>
        <w:rPr>
          <w:color w:val="212121"/>
          <w:spacing w:val="24"/>
        </w:rPr>
        <w:t>AI-</w:t>
      </w:r>
      <w:r>
        <w:rPr>
          <w:color w:val="212121"/>
          <w:spacing w:val="21"/>
        </w:rPr>
        <w:t>enhanced </w:t>
      </w:r>
      <w:r>
        <w:rPr>
          <w:color w:val="212121"/>
          <w:spacing w:val="11"/>
        </w:rPr>
        <w:t>AIS</w:t>
      </w:r>
    </w:p>
    <w:p>
      <w:pPr>
        <w:pStyle w:val="BodyText"/>
        <w:spacing w:line="340" w:lineRule="auto" w:before="192"/>
        <w:ind w:left="119" w:right="238"/>
      </w:pPr>
      <w:r>
        <w:rPr>
          <w:color w:val="212121"/>
        </w:rPr>
        <w:t>As AI</w:t>
      </w:r>
      <w:r>
        <w:rPr>
          <w:color w:val="212121"/>
          <w:spacing w:val="21"/>
        </w:rPr>
        <w:t> </w:t>
      </w:r>
      <w:bookmarkStart w:name="_bookmark482" w:id="654"/>
      <w:bookmarkEnd w:id="654"/>
      <w:r>
        <w:rPr>
          <w:color w:val="212121"/>
        </w:rPr>
        <w:t>c</w:t>
      </w:r>
      <w:r>
        <w:rPr>
          <w:color w:val="212121"/>
        </w:rPr>
        <w:t>ontinues</w:t>
      </w:r>
      <w:r>
        <w:rPr>
          <w:color w:val="212121"/>
          <w:spacing w:val="21"/>
        </w:rPr>
        <w:t> </w:t>
      </w:r>
      <w:r>
        <w:rPr>
          <w:color w:val="212121"/>
        </w:rPr>
        <w:t>to</w:t>
      </w:r>
      <w:r>
        <w:rPr>
          <w:color w:val="212121"/>
          <w:spacing w:val="21"/>
        </w:rPr>
        <w:t> </w:t>
      </w:r>
      <w:r>
        <w:rPr>
          <w:color w:val="212121"/>
        </w:rPr>
        <w:t>reshape AIS,</w:t>
      </w:r>
      <w:r>
        <w:rPr>
          <w:color w:val="212121"/>
          <w:spacing w:val="21"/>
        </w:rPr>
        <w:t> </w:t>
      </w:r>
      <w:r>
        <w:rPr>
          <w:color w:val="212121"/>
        </w:rPr>
        <w:t>a</w:t>
      </w:r>
      <w:r>
        <w:rPr>
          <w:color w:val="212121"/>
          <w:spacing w:val="21"/>
        </w:rPr>
        <w:t> </w:t>
      </w:r>
      <w:r>
        <w:rPr>
          <w:color w:val="212121"/>
        </w:rPr>
        <w:t>critical</w:t>
      </w:r>
      <w:r>
        <w:rPr>
          <w:color w:val="212121"/>
          <w:spacing w:val="21"/>
        </w:rPr>
        <w:t> </w:t>
      </w:r>
      <w:r>
        <w:rPr>
          <w:color w:val="212121"/>
        </w:rPr>
        <w:t>examination</w:t>
      </w:r>
      <w:r>
        <w:rPr>
          <w:color w:val="212121"/>
          <w:spacing w:val="21"/>
        </w:rPr>
        <w:t> </w:t>
      </w:r>
      <w:r>
        <w:rPr>
          <w:color w:val="212121"/>
        </w:rPr>
        <w:t>of</w:t>
      </w:r>
      <w:r>
        <w:rPr>
          <w:color w:val="212121"/>
          <w:spacing w:val="21"/>
        </w:rPr>
        <w:t> </w:t>
      </w:r>
      <w:r>
        <w:rPr>
          <w:color w:val="212121"/>
        </w:rPr>
        <w:t>the</w:t>
      </w:r>
      <w:r>
        <w:rPr>
          <w:color w:val="212121"/>
          <w:spacing w:val="21"/>
        </w:rPr>
        <w:t> </w:t>
      </w:r>
      <w:bookmarkStart w:name="_bookmark483" w:id="655"/>
      <w:bookmarkEnd w:id="655"/>
      <w:r>
        <w:rPr>
          <w:color w:val="212121"/>
        </w:rPr>
        <w:t>a</w:t>
      </w:r>
      <w:r>
        <w:rPr>
          <w:color w:val="212121"/>
        </w:rPr>
        <w:t>ssociated</w:t>
      </w:r>
      <w:r>
        <w:rPr>
          <w:color w:val="212121"/>
          <w:spacing w:val="21"/>
        </w:rPr>
        <w:t> </w:t>
      </w:r>
      <w:r>
        <w:rPr>
          <w:color w:val="212121"/>
        </w:rPr>
        <w:t>challenges</w:t>
      </w:r>
      <w:r>
        <w:rPr>
          <w:color w:val="212121"/>
          <w:spacing w:val="21"/>
        </w:rPr>
        <w:t> </w:t>
      </w:r>
      <w:r>
        <w:rPr>
          <w:color w:val="212121"/>
        </w:rPr>
        <w:t>and considerations becomes imperative. In this section, we’ll delve into key areas such as data security, privacy, ethical and regulatory concerns, and strategies for effectively addressing these pivotal issues within AI-enhanced AIS.</w:t>
      </w:r>
    </w:p>
    <w:p>
      <w:pPr>
        <w:pStyle w:val="BodyText"/>
        <w:spacing w:before="8"/>
        <w:rPr>
          <w:sz w:val="33"/>
        </w:rPr>
      </w:pPr>
    </w:p>
    <w:p>
      <w:pPr>
        <w:pStyle w:val="Heading2"/>
        <w:spacing w:before="1"/>
      </w:pPr>
      <w:bookmarkStart w:name="Data security and privacy" w:id="656"/>
      <w:bookmarkEnd w:id="656"/>
      <w:r>
        <w:rPr/>
      </w:r>
      <w:bookmarkStart w:name="_bookmark484" w:id="657"/>
      <w:bookmarkEnd w:id="657"/>
      <w:r>
        <w:rPr/>
      </w:r>
      <w:r>
        <w:rPr>
          <w:color w:val="212121"/>
          <w:spacing w:val="18"/>
        </w:rPr>
        <w:t>Data</w:t>
      </w:r>
      <w:r>
        <w:rPr>
          <w:color w:val="212121"/>
          <w:spacing w:val="40"/>
        </w:rPr>
        <w:t> </w:t>
      </w:r>
      <w:r>
        <w:rPr>
          <w:color w:val="212121"/>
          <w:spacing w:val="21"/>
        </w:rPr>
        <w:t>security</w:t>
      </w:r>
      <w:r>
        <w:rPr>
          <w:color w:val="212121"/>
          <w:spacing w:val="40"/>
        </w:rPr>
        <w:t> </w:t>
      </w:r>
      <w:r>
        <w:rPr>
          <w:color w:val="212121"/>
          <w:spacing w:val="16"/>
        </w:rPr>
        <w:t>and</w:t>
      </w:r>
      <w:r>
        <w:rPr>
          <w:color w:val="212121"/>
          <w:spacing w:val="40"/>
        </w:rPr>
        <w:t> </w:t>
      </w:r>
      <w:r>
        <w:rPr>
          <w:color w:val="212121"/>
          <w:spacing w:val="18"/>
        </w:rPr>
        <w:t>privacy</w:t>
      </w:r>
    </w:p>
    <w:p>
      <w:pPr>
        <w:pStyle w:val="BodyText"/>
        <w:spacing w:line="340" w:lineRule="auto" w:before="296"/>
        <w:ind w:left="119" w:right="304"/>
      </w:pPr>
      <w:r>
        <w:rPr>
          <w:color w:val="212121"/>
        </w:rPr>
        <w:t>In</w:t>
      </w:r>
      <w:r>
        <w:rPr>
          <w:color w:val="212121"/>
          <w:spacing w:val="20"/>
        </w:rPr>
        <w:t> </w:t>
      </w:r>
      <w:r>
        <w:rPr>
          <w:color w:val="212121"/>
        </w:rPr>
        <w:t>the</w:t>
      </w:r>
      <w:r>
        <w:rPr>
          <w:color w:val="212121"/>
          <w:spacing w:val="20"/>
        </w:rPr>
        <w:t> </w:t>
      </w:r>
      <w:r>
        <w:rPr>
          <w:color w:val="212121"/>
        </w:rPr>
        <w:t>realm</w:t>
      </w:r>
      <w:r>
        <w:rPr>
          <w:color w:val="212121"/>
          <w:spacing w:val="20"/>
        </w:rPr>
        <w:t> </w:t>
      </w:r>
      <w:r>
        <w:rPr>
          <w:color w:val="212121"/>
        </w:rPr>
        <w:t>of AI-enhanced AIS,</w:t>
      </w:r>
      <w:r>
        <w:rPr>
          <w:color w:val="212121"/>
          <w:spacing w:val="20"/>
        </w:rPr>
        <w:t> </w:t>
      </w:r>
      <w:r>
        <w:rPr>
          <w:color w:val="212121"/>
        </w:rPr>
        <w:t>data</w:t>
      </w:r>
      <w:r>
        <w:rPr>
          <w:color w:val="212121"/>
          <w:spacing w:val="20"/>
        </w:rPr>
        <w:t> </w:t>
      </w:r>
      <w:r>
        <w:rPr>
          <w:color w:val="212121"/>
        </w:rPr>
        <w:t>security</w:t>
      </w:r>
      <w:r>
        <w:rPr>
          <w:color w:val="212121"/>
          <w:spacing w:val="20"/>
        </w:rPr>
        <w:t> </w:t>
      </w:r>
      <w:r>
        <w:rPr>
          <w:color w:val="212121"/>
        </w:rPr>
        <w:t>and</w:t>
      </w:r>
      <w:r>
        <w:rPr>
          <w:color w:val="212121"/>
          <w:spacing w:val="20"/>
        </w:rPr>
        <w:t> </w:t>
      </w:r>
      <w:r>
        <w:rPr>
          <w:color w:val="212121"/>
        </w:rPr>
        <w:t>privacy</w:t>
      </w:r>
      <w:r>
        <w:rPr>
          <w:color w:val="212121"/>
          <w:spacing w:val="20"/>
        </w:rPr>
        <w:t> </w:t>
      </w:r>
      <w:r>
        <w:rPr>
          <w:color w:val="212121"/>
        </w:rPr>
        <w:t>have</w:t>
      </w:r>
      <w:r>
        <w:rPr>
          <w:color w:val="212121"/>
          <w:spacing w:val="20"/>
        </w:rPr>
        <w:t> </w:t>
      </w:r>
      <w:r>
        <w:rPr>
          <w:color w:val="212121"/>
        </w:rPr>
        <w:t>emerged</w:t>
      </w:r>
      <w:r>
        <w:rPr>
          <w:color w:val="212121"/>
          <w:spacing w:val="20"/>
        </w:rPr>
        <w:t> </w:t>
      </w:r>
      <w:r>
        <w:rPr>
          <w:color w:val="212121"/>
        </w:rPr>
        <w:t>as</w:t>
      </w:r>
      <w:r>
        <w:rPr>
          <w:color w:val="212121"/>
          <w:spacing w:val="20"/>
        </w:rPr>
        <w:t> </w:t>
      </w:r>
      <w:r>
        <w:rPr>
          <w:color w:val="212121"/>
        </w:rPr>
        <w:t>paramount</w:t>
      </w:r>
      <w:r>
        <w:rPr>
          <w:color w:val="212121"/>
          <w:spacing w:val="20"/>
        </w:rPr>
        <w:t> </w:t>
      </w:r>
      <w:r>
        <w:rPr>
          <w:color w:val="212121"/>
        </w:rPr>
        <w:t>concerns.</w:t>
      </w:r>
      <w:r>
        <w:rPr>
          <w:color w:val="212121"/>
        </w:rPr>
        <w:t> The </w:t>
      </w:r>
      <w:bookmarkStart w:name="_bookmark485" w:id="658"/>
      <w:bookmarkEnd w:id="658"/>
      <w:r>
        <w:rPr>
          <w:color w:val="212121"/>
        </w:rPr>
        <w:t>i</w:t>
      </w:r>
      <w:r>
        <w:rPr>
          <w:color w:val="212121"/>
        </w:rPr>
        <w:t>ntegration of</w:t>
      </w:r>
      <w:r>
        <w:rPr>
          <w:color w:val="212121"/>
          <w:spacing w:val="-5"/>
        </w:rPr>
        <w:t> </w:t>
      </w:r>
      <w:r>
        <w:rPr>
          <w:color w:val="212121"/>
        </w:rPr>
        <w:t>AI into</w:t>
      </w:r>
      <w:r>
        <w:rPr>
          <w:color w:val="212121"/>
          <w:spacing w:val="-5"/>
        </w:rPr>
        <w:t> </w:t>
      </w:r>
      <w:r>
        <w:rPr>
          <w:color w:val="212121"/>
        </w:rPr>
        <w:t>AIS involves processing vast amounts of sensitive financial data, making it</w:t>
      </w:r>
      <w:r>
        <w:rPr>
          <w:color w:val="212121"/>
          <w:spacing w:val="80"/>
        </w:rPr>
        <w:t> </w:t>
      </w:r>
      <w:r>
        <w:rPr>
          <w:color w:val="212121"/>
        </w:rPr>
        <w:t>a prime target for cyber threats and data breaches. Ensuring the security and confidentiality of these data is crucial, not only to maintain the integrity of financial systems but also to uphold the trust of clients and stakeholders.</w:t>
      </w:r>
    </w:p>
    <w:p>
      <w:pPr>
        <w:pStyle w:val="BodyText"/>
        <w:spacing w:before="124"/>
        <w:ind w:left="119"/>
      </w:pPr>
      <w:r>
        <w:rPr>
          <w:color w:val="212121"/>
        </w:rPr>
        <w:t>The</w:t>
      </w:r>
      <w:r>
        <w:rPr>
          <w:color w:val="212121"/>
          <w:spacing w:val="6"/>
        </w:rPr>
        <w:t> </w:t>
      </w:r>
      <w:r>
        <w:rPr>
          <w:color w:val="212121"/>
        </w:rPr>
        <w:t>following</w:t>
      </w:r>
      <w:r>
        <w:rPr>
          <w:color w:val="212121"/>
          <w:spacing w:val="7"/>
        </w:rPr>
        <w:t> </w:t>
      </w:r>
      <w:bookmarkStart w:name="_bookmark486" w:id="659"/>
      <w:bookmarkEnd w:id="659"/>
      <w:r>
        <w:rPr>
          <w:color w:val="212121"/>
        </w:rPr>
        <w:t>a</w:t>
      </w:r>
      <w:r>
        <w:rPr>
          <w:color w:val="212121"/>
        </w:rPr>
        <w:t>re</w:t>
      </w:r>
      <w:r>
        <w:rPr>
          <w:color w:val="212121"/>
          <w:spacing w:val="7"/>
        </w:rPr>
        <w:t> </w:t>
      </w:r>
      <w:r>
        <w:rPr>
          <w:color w:val="212121"/>
        </w:rPr>
        <w:t>some</w:t>
      </w:r>
      <w:r>
        <w:rPr>
          <w:color w:val="212121"/>
          <w:spacing w:val="6"/>
        </w:rPr>
        <w:t> </w:t>
      </w:r>
      <w:r>
        <w:rPr>
          <w:color w:val="212121"/>
        </w:rPr>
        <w:t>challenges</w:t>
      </w:r>
      <w:r>
        <w:rPr>
          <w:color w:val="212121"/>
          <w:spacing w:val="7"/>
        </w:rPr>
        <w:t> </w:t>
      </w:r>
      <w:r>
        <w:rPr>
          <w:color w:val="212121"/>
        </w:rPr>
        <w:t>in</w:t>
      </w:r>
      <w:r>
        <w:rPr>
          <w:color w:val="212121"/>
          <w:spacing w:val="7"/>
        </w:rPr>
        <w:t> </w:t>
      </w:r>
      <w:r>
        <w:rPr>
          <w:color w:val="212121"/>
        </w:rPr>
        <w:t>data</w:t>
      </w:r>
      <w:r>
        <w:rPr>
          <w:color w:val="212121"/>
          <w:spacing w:val="6"/>
        </w:rPr>
        <w:t> </w:t>
      </w:r>
      <w:r>
        <w:rPr>
          <w:color w:val="212121"/>
          <w:spacing w:val="-2"/>
        </w:rPr>
        <w:t>security:</w:t>
      </w:r>
    </w:p>
    <w:p>
      <w:pPr>
        <w:spacing w:after="0"/>
        <w:sectPr>
          <w:pgSz w:w="12240" w:h="15840"/>
          <w:pgMar w:top="1420" w:bottom="280" w:left="1420" w:right="1420"/>
        </w:sectPr>
      </w:pPr>
    </w:p>
    <w:p>
      <w:pPr>
        <w:spacing w:line="331" w:lineRule="auto" w:before="76"/>
        <w:ind w:left="457" w:right="238" w:firstLine="0"/>
        <w:jc w:val="left"/>
        <w:rPr>
          <w:sz w:val="17"/>
        </w:rPr>
      </w:pPr>
      <w:r>
        <w:rPr/>
        <w:pict>
          <v:shape style="position:absolute;margin-left:83.999992pt;margin-top:8.735348pt;width:2.25pt;height:2.25pt;mso-position-horizontal-relative:page;mso-position-vertical-relative:paragraph;z-index:16243712" id="docshape914" coordorigin="1680,175" coordsize="45,45" path="m1705,220l1700,220,1697,219,1680,200,1680,194,1700,175,1705,175,1725,197,1725,200,1705,220xe" filled="true" fillcolor="#212121" stroked="false">
            <v:path arrowok="t"/>
            <v:fill type="solid"/>
            <w10:wrap type="none"/>
          </v:shape>
        </w:pict>
      </w:r>
      <w:r>
        <w:rPr>
          <w:b/>
          <w:color w:val="212121"/>
          <w:sz w:val="17"/>
        </w:rPr>
        <w:t>Vulnerability</w:t>
      </w:r>
      <w:r>
        <w:rPr>
          <w:b/>
          <w:color w:val="212121"/>
          <w:spacing w:val="-11"/>
          <w:sz w:val="17"/>
        </w:rPr>
        <w:t> </w:t>
      </w:r>
      <w:r>
        <w:rPr>
          <w:b/>
          <w:color w:val="212121"/>
          <w:sz w:val="17"/>
        </w:rPr>
        <w:t>to</w:t>
      </w:r>
      <w:r>
        <w:rPr>
          <w:b/>
          <w:color w:val="212121"/>
          <w:spacing w:val="-8"/>
          <w:sz w:val="17"/>
        </w:rPr>
        <w:t> </w:t>
      </w:r>
      <w:r>
        <w:rPr>
          <w:b/>
          <w:color w:val="212121"/>
          <w:sz w:val="17"/>
        </w:rPr>
        <w:t>cyberattacks</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systems,</w:t>
      </w:r>
      <w:r>
        <w:rPr>
          <w:color w:val="212121"/>
          <w:spacing w:val="-8"/>
          <w:sz w:val="17"/>
        </w:rPr>
        <w:t> </w:t>
      </w:r>
      <w:r>
        <w:rPr>
          <w:color w:val="212121"/>
          <w:sz w:val="17"/>
        </w:rPr>
        <w:t>with</w:t>
      </w:r>
      <w:r>
        <w:rPr>
          <w:color w:val="212121"/>
          <w:spacing w:val="-8"/>
          <w:sz w:val="17"/>
        </w:rPr>
        <w:t> </w:t>
      </w:r>
      <w:r>
        <w:rPr>
          <w:color w:val="212121"/>
          <w:sz w:val="17"/>
        </w:rPr>
        <w:t>their</w:t>
      </w:r>
      <w:r>
        <w:rPr>
          <w:color w:val="212121"/>
          <w:spacing w:val="-8"/>
          <w:sz w:val="17"/>
        </w:rPr>
        <w:t> </w:t>
      </w:r>
      <w:r>
        <w:rPr>
          <w:color w:val="212121"/>
          <w:sz w:val="17"/>
        </w:rPr>
        <w:t>complex</w:t>
      </w:r>
      <w:r>
        <w:rPr>
          <w:color w:val="212121"/>
          <w:spacing w:val="-8"/>
          <w:sz w:val="17"/>
        </w:rPr>
        <w:t> </w:t>
      </w:r>
      <w:r>
        <w:rPr>
          <w:color w:val="212121"/>
          <w:sz w:val="17"/>
        </w:rPr>
        <w:t>algorithms</w:t>
      </w:r>
      <w:r>
        <w:rPr>
          <w:color w:val="212121"/>
          <w:spacing w:val="-8"/>
          <w:sz w:val="17"/>
        </w:rPr>
        <w:t> </w:t>
      </w:r>
      <w:r>
        <w:rPr>
          <w:color w:val="212121"/>
          <w:sz w:val="17"/>
        </w:rPr>
        <w:t>and</w:t>
      </w:r>
      <w:r>
        <w:rPr>
          <w:color w:val="212121"/>
          <w:spacing w:val="-8"/>
          <w:sz w:val="17"/>
        </w:rPr>
        <w:t> </w:t>
      </w:r>
      <w:r>
        <w:rPr>
          <w:color w:val="212121"/>
          <w:sz w:val="17"/>
        </w:rPr>
        <w:t>extensive</w:t>
      </w:r>
      <w:r>
        <w:rPr>
          <w:color w:val="212121"/>
          <w:spacing w:val="-8"/>
          <w:sz w:val="17"/>
        </w:rPr>
        <w:t> </w:t>
      </w:r>
      <w:r>
        <w:rPr>
          <w:color w:val="212121"/>
          <w:sz w:val="17"/>
        </w:rPr>
        <w:t>data</w:t>
      </w:r>
      <w:r>
        <w:rPr>
          <w:color w:val="212121"/>
          <w:spacing w:val="-8"/>
          <w:sz w:val="17"/>
        </w:rPr>
        <w:t> </w:t>
      </w:r>
      <w:r>
        <w:rPr>
          <w:color w:val="212121"/>
          <w:sz w:val="17"/>
        </w:rPr>
        <w:t>networks,</w:t>
      </w:r>
      <w:r>
        <w:rPr>
          <w:color w:val="212121"/>
          <w:spacing w:val="-8"/>
          <w:sz w:val="17"/>
        </w:rPr>
        <w:t> </w:t>
      </w:r>
      <w:r>
        <w:rPr>
          <w:color w:val="212121"/>
          <w:sz w:val="17"/>
        </w:rPr>
        <w:t>can</w:t>
      </w:r>
      <w:r>
        <w:rPr>
          <w:color w:val="212121"/>
          <w:spacing w:val="-8"/>
          <w:sz w:val="17"/>
        </w:rPr>
        <w:t> </w:t>
      </w:r>
      <w:r>
        <w:rPr>
          <w:color w:val="212121"/>
          <w:sz w:val="17"/>
        </w:rPr>
        <w:t>be</w:t>
      </w:r>
      <w:r>
        <w:rPr>
          <w:color w:val="212121"/>
          <w:spacing w:val="-8"/>
          <w:sz w:val="17"/>
        </w:rPr>
        <w:t> </w:t>
      </w:r>
      <w:r>
        <w:rPr>
          <w:color w:val="212121"/>
          <w:sz w:val="17"/>
        </w:rPr>
        <w:t>susceptible</w:t>
      </w:r>
      <w:r>
        <w:rPr>
          <w:color w:val="212121"/>
          <w:spacing w:val="-8"/>
          <w:sz w:val="17"/>
        </w:rPr>
        <w:t> </w:t>
      </w:r>
      <w:r>
        <w:rPr>
          <w:color w:val="212121"/>
          <w:sz w:val="17"/>
        </w:rPr>
        <w:t>to hacking, phishing attacks, and other forms of cybercrime</w:t>
      </w:r>
    </w:p>
    <w:p>
      <w:pPr>
        <w:spacing w:line="331" w:lineRule="auto" w:before="120"/>
        <w:ind w:left="457" w:right="160" w:firstLine="0"/>
        <w:jc w:val="left"/>
        <w:rPr>
          <w:sz w:val="17"/>
        </w:rPr>
      </w:pPr>
      <w:r>
        <w:rPr/>
        <w:pict>
          <v:shape style="position:absolute;margin-left:83.999992pt;margin-top:10.935345pt;width:2.25pt;height:2.25pt;mso-position-horizontal-relative:page;mso-position-vertical-relative:paragraph;z-index:16244224" id="docshape915" coordorigin="1680,219" coordsize="45,45" path="m1705,264l1700,264,1697,263,1680,244,1680,238,1700,219,1705,219,1725,241,1725,244,1705,264xe" filled="true" fillcolor="#212121" stroked="false">
            <v:path arrowok="t"/>
            <v:fill type="solid"/>
            <w10:wrap type="none"/>
          </v:shape>
        </w:pict>
      </w:r>
      <w:r>
        <w:rPr>
          <w:b/>
          <w:color w:val="212121"/>
          <w:sz w:val="17"/>
        </w:rPr>
        <w:t>Data</w:t>
      </w:r>
      <w:r>
        <w:rPr>
          <w:b/>
          <w:color w:val="212121"/>
          <w:spacing w:val="-6"/>
          <w:sz w:val="17"/>
        </w:rPr>
        <w:t> </w:t>
      </w:r>
      <w:r>
        <w:rPr>
          <w:b/>
          <w:color w:val="212121"/>
          <w:sz w:val="17"/>
        </w:rPr>
        <w:t>breach</w:t>
      </w:r>
      <w:r>
        <w:rPr>
          <w:b/>
          <w:color w:val="212121"/>
          <w:spacing w:val="-7"/>
          <w:sz w:val="17"/>
        </w:rPr>
        <w:t> </w:t>
      </w:r>
      <w:r>
        <w:rPr>
          <w:b/>
          <w:color w:val="212121"/>
          <w:sz w:val="17"/>
        </w:rPr>
        <w:t>risks</w:t>
      </w:r>
      <w:r>
        <w:rPr>
          <w:color w:val="212121"/>
          <w:sz w:val="17"/>
        </w:rPr>
        <w:t>:</w:t>
      </w:r>
      <w:r>
        <w:rPr>
          <w:color w:val="212121"/>
          <w:spacing w:val="-6"/>
          <w:sz w:val="17"/>
        </w:rPr>
        <w:t> </w:t>
      </w:r>
      <w:r>
        <w:rPr>
          <w:color w:val="212121"/>
          <w:sz w:val="17"/>
        </w:rPr>
        <w:t>Storing</w:t>
      </w:r>
      <w:r>
        <w:rPr>
          <w:color w:val="212121"/>
          <w:spacing w:val="-7"/>
          <w:sz w:val="17"/>
        </w:rPr>
        <w:t> </w:t>
      </w:r>
      <w:r>
        <w:rPr>
          <w:color w:val="212121"/>
          <w:sz w:val="17"/>
        </w:rPr>
        <w:t>and</w:t>
      </w:r>
      <w:r>
        <w:rPr>
          <w:color w:val="212121"/>
          <w:spacing w:val="-6"/>
          <w:sz w:val="17"/>
        </w:rPr>
        <w:t> </w:t>
      </w:r>
      <w:r>
        <w:rPr>
          <w:color w:val="212121"/>
          <w:sz w:val="17"/>
        </w:rPr>
        <w:t>processing</w:t>
      </w:r>
      <w:r>
        <w:rPr>
          <w:color w:val="212121"/>
          <w:spacing w:val="-7"/>
          <w:sz w:val="17"/>
        </w:rPr>
        <w:t> </w:t>
      </w:r>
      <w:r>
        <w:rPr>
          <w:color w:val="212121"/>
          <w:sz w:val="17"/>
        </w:rPr>
        <w:t>large</w:t>
      </w:r>
      <w:r>
        <w:rPr>
          <w:color w:val="212121"/>
          <w:spacing w:val="-6"/>
          <w:sz w:val="17"/>
        </w:rPr>
        <w:t> </w:t>
      </w:r>
      <w:r>
        <w:rPr>
          <w:color w:val="212121"/>
          <w:sz w:val="17"/>
        </w:rPr>
        <w:t>volumes</w:t>
      </w:r>
      <w:r>
        <w:rPr>
          <w:color w:val="212121"/>
          <w:spacing w:val="-7"/>
          <w:sz w:val="17"/>
        </w:rPr>
        <w:t> </w:t>
      </w:r>
      <w:r>
        <w:rPr>
          <w:color w:val="212121"/>
          <w:sz w:val="17"/>
        </w:rPr>
        <w:t>of</w:t>
      </w:r>
      <w:r>
        <w:rPr>
          <w:color w:val="212121"/>
          <w:spacing w:val="-6"/>
          <w:sz w:val="17"/>
        </w:rPr>
        <w:t> </w:t>
      </w:r>
      <w:r>
        <w:rPr>
          <w:color w:val="212121"/>
          <w:sz w:val="17"/>
        </w:rPr>
        <w:t>financial</w:t>
      </w:r>
      <w:r>
        <w:rPr>
          <w:color w:val="212121"/>
          <w:spacing w:val="-7"/>
          <w:sz w:val="17"/>
        </w:rPr>
        <w:t> </w:t>
      </w:r>
      <w:r>
        <w:rPr>
          <w:color w:val="212121"/>
          <w:sz w:val="17"/>
        </w:rPr>
        <w:t>data</w:t>
      </w:r>
      <w:r>
        <w:rPr>
          <w:color w:val="212121"/>
          <w:spacing w:val="-6"/>
          <w:sz w:val="17"/>
        </w:rPr>
        <w:t> </w:t>
      </w:r>
      <w:r>
        <w:rPr>
          <w:color w:val="212121"/>
          <w:sz w:val="17"/>
        </w:rPr>
        <w:t>increases</w:t>
      </w:r>
      <w:r>
        <w:rPr>
          <w:color w:val="212121"/>
          <w:spacing w:val="-7"/>
          <w:sz w:val="17"/>
        </w:rPr>
        <w:t> </w:t>
      </w:r>
      <w:r>
        <w:rPr>
          <w:color w:val="212121"/>
          <w:sz w:val="17"/>
        </w:rPr>
        <w:t>the</w:t>
      </w:r>
      <w:r>
        <w:rPr>
          <w:color w:val="212121"/>
          <w:spacing w:val="-6"/>
          <w:sz w:val="17"/>
        </w:rPr>
        <w:t> </w:t>
      </w:r>
      <w:r>
        <w:rPr>
          <w:color w:val="212121"/>
          <w:sz w:val="17"/>
        </w:rPr>
        <w:t>risk</w:t>
      </w:r>
      <w:r>
        <w:rPr>
          <w:color w:val="212121"/>
          <w:spacing w:val="-7"/>
          <w:sz w:val="17"/>
        </w:rPr>
        <w:t> </w:t>
      </w:r>
      <w:r>
        <w:rPr>
          <w:color w:val="212121"/>
          <w:sz w:val="17"/>
        </w:rPr>
        <w:t>of</w:t>
      </w:r>
      <w:r>
        <w:rPr>
          <w:color w:val="212121"/>
          <w:spacing w:val="-6"/>
          <w:sz w:val="17"/>
        </w:rPr>
        <w:t> </w:t>
      </w:r>
      <w:r>
        <w:rPr>
          <w:color w:val="212121"/>
          <w:sz w:val="17"/>
        </w:rPr>
        <w:t>data</w:t>
      </w:r>
      <w:r>
        <w:rPr>
          <w:color w:val="212121"/>
          <w:spacing w:val="-7"/>
          <w:sz w:val="17"/>
        </w:rPr>
        <w:t> </w:t>
      </w:r>
      <w:r>
        <w:rPr>
          <w:color w:val="212121"/>
          <w:sz w:val="17"/>
        </w:rPr>
        <w:t>breaches,</w:t>
      </w:r>
      <w:r>
        <w:rPr>
          <w:color w:val="212121"/>
          <w:spacing w:val="-6"/>
          <w:sz w:val="17"/>
        </w:rPr>
        <w:t> </w:t>
      </w:r>
      <w:r>
        <w:rPr>
          <w:color w:val="212121"/>
          <w:sz w:val="17"/>
        </w:rPr>
        <w:t>potentially</w:t>
      </w:r>
      <w:r>
        <w:rPr>
          <w:color w:val="212121"/>
          <w:spacing w:val="-7"/>
          <w:sz w:val="17"/>
        </w:rPr>
        <w:t> </w:t>
      </w:r>
      <w:r>
        <w:rPr>
          <w:color w:val="212121"/>
          <w:sz w:val="17"/>
        </w:rPr>
        <w:t>leading to significant financial and reputational damage</w:t>
      </w:r>
    </w:p>
    <w:p>
      <w:pPr>
        <w:spacing w:before="106"/>
        <w:ind w:left="457" w:right="0" w:firstLine="0"/>
        <w:jc w:val="left"/>
        <w:rPr>
          <w:sz w:val="17"/>
        </w:rPr>
      </w:pPr>
      <w:r>
        <w:rPr/>
        <w:pict>
          <v:shape style="position:absolute;margin-left:83.999992pt;margin-top:10.235342pt;width:2.25pt;height:2.25pt;mso-position-horizontal-relative:page;mso-position-vertical-relative:paragraph;z-index:16244736" id="docshape916" coordorigin="1680,205" coordsize="45,45" path="m1705,250l1700,250,1697,249,1680,230,1680,224,1700,205,1705,205,1725,227,1725,230,1705,250xe" filled="true" fillcolor="#212121" stroked="false">
            <v:path arrowok="t"/>
            <v:fill type="solid"/>
            <w10:wrap type="none"/>
          </v:shape>
        </w:pict>
      </w:r>
      <w:r>
        <w:rPr>
          <w:b/>
          <w:color w:val="212121"/>
          <w:sz w:val="17"/>
        </w:rPr>
        <w:t>Insider</w:t>
      </w:r>
      <w:r>
        <w:rPr>
          <w:b/>
          <w:color w:val="212121"/>
          <w:spacing w:val="-8"/>
          <w:sz w:val="17"/>
        </w:rPr>
        <w:t> </w:t>
      </w:r>
      <w:r>
        <w:rPr>
          <w:b/>
          <w:color w:val="212121"/>
          <w:sz w:val="17"/>
        </w:rPr>
        <w:t>threats</w:t>
      </w:r>
      <w:r>
        <w:rPr>
          <w:color w:val="212121"/>
          <w:sz w:val="17"/>
        </w:rPr>
        <w:t>:</w:t>
      </w:r>
      <w:r>
        <w:rPr>
          <w:color w:val="212121"/>
          <w:spacing w:val="-8"/>
          <w:sz w:val="17"/>
        </w:rPr>
        <w:t> </w:t>
      </w:r>
      <w:r>
        <w:rPr>
          <w:color w:val="212121"/>
          <w:sz w:val="17"/>
        </w:rPr>
        <w:t>The</w:t>
      </w:r>
      <w:r>
        <w:rPr>
          <w:color w:val="212121"/>
          <w:spacing w:val="-5"/>
          <w:sz w:val="17"/>
        </w:rPr>
        <w:t> </w:t>
      </w:r>
      <w:r>
        <w:rPr>
          <w:color w:val="212121"/>
          <w:sz w:val="17"/>
        </w:rPr>
        <w:t>risk</w:t>
      </w:r>
      <w:r>
        <w:rPr>
          <w:color w:val="212121"/>
          <w:spacing w:val="-5"/>
          <w:sz w:val="17"/>
        </w:rPr>
        <w:t> </w:t>
      </w:r>
      <w:r>
        <w:rPr>
          <w:color w:val="212121"/>
          <w:sz w:val="17"/>
        </w:rPr>
        <w:t>of</w:t>
      </w:r>
      <w:r>
        <w:rPr>
          <w:color w:val="212121"/>
          <w:spacing w:val="-5"/>
          <w:sz w:val="17"/>
        </w:rPr>
        <w:t> </w:t>
      </w:r>
      <w:r>
        <w:rPr>
          <w:color w:val="212121"/>
          <w:sz w:val="17"/>
        </w:rPr>
        <w:t>data</w:t>
      </w:r>
      <w:r>
        <w:rPr>
          <w:color w:val="212121"/>
          <w:spacing w:val="-5"/>
          <w:sz w:val="17"/>
        </w:rPr>
        <w:t> </w:t>
      </w:r>
      <w:r>
        <w:rPr>
          <w:color w:val="212121"/>
          <w:sz w:val="17"/>
        </w:rPr>
        <w:t>misuse</w:t>
      </w:r>
      <w:r>
        <w:rPr>
          <w:color w:val="212121"/>
          <w:spacing w:val="-5"/>
          <w:sz w:val="17"/>
        </w:rPr>
        <w:t> </w:t>
      </w:r>
      <w:r>
        <w:rPr>
          <w:color w:val="212121"/>
          <w:sz w:val="17"/>
        </w:rPr>
        <w:t>or</w:t>
      </w:r>
      <w:r>
        <w:rPr>
          <w:color w:val="212121"/>
          <w:spacing w:val="-5"/>
          <w:sz w:val="17"/>
        </w:rPr>
        <w:t> </w:t>
      </w:r>
      <w:r>
        <w:rPr>
          <w:color w:val="212121"/>
          <w:sz w:val="17"/>
        </w:rPr>
        <w:t>unauthorized</w:t>
      </w:r>
      <w:r>
        <w:rPr>
          <w:color w:val="212121"/>
          <w:spacing w:val="-5"/>
          <w:sz w:val="17"/>
        </w:rPr>
        <w:t> </w:t>
      </w:r>
      <w:r>
        <w:rPr>
          <w:color w:val="212121"/>
          <w:sz w:val="17"/>
        </w:rPr>
        <w:t>access</w:t>
      </w:r>
      <w:r>
        <w:rPr>
          <w:color w:val="212121"/>
          <w:spacing w:val="-5"/>
          <w:sz w:val="17"/>
        </w:rPr>
        <w:t> </w:t>
      </w:r>
      <w:r>
        <w:rPr>
          <w:color w:val="212121"/>
          <w:sz w:val="17"/>
        </w:rPr>
        <w:t>by</w:t>
      </w:r>
      <w:r>
        <w:rPr>
          <w:color w:val="212121"/>
          <w:spacing w:val="-5"/>
          <w:sz w:val="17"/>
        </w:rPr>
        <w:t> </w:t>
      </w:r>
      <w:r>
        <w:rPr>
          <w:color w:val="212121"/>
          <w:sz w:val="17"/>
        </w:rPr>
        <w:t>internal</w:t>
      </w:r>
      <w:r>
        <w:rPr>
          <w:color w:val="212121"/>
          <w:spacing w:val="-5"/>
          <w:sz w:val="17"/>
        </w:rPr>
        <w:t> </w:t>
      </w:r>
      <w:r>
        <w:rPr>
          <w:color w:val="212121"/>
          <w:sz w:val="17"/>
        </w:rPr>
        <w:t>users</w:t>
      </w:r>
      <w:r>
        <w:rPr>
          <w:color w:val="212121"/>
          <w:spacing w:val="-5"/>
          <w:sz w:val="17"/>
        </w:rPr>
        <w:t> </w:t>
      </w:r>
      <w:r>
        <w:rPr>
          <w:color w:val="212121"/>
          <w:sz w:val="17"/>
        </w:rPr>
        <w:t>within</w:t>
      </w:r>
      <w:r>
        <w:rPr>
          <w:color w:val="212121"/>
          <w:spacing w:val="-5"/>
          <w:sz w:val="17"/>
        </w:rPr>
        <w:t> </w:t>
      </w:r>
      <w:r>
        <w:rPr>
          <w:color w:val="212121"/>
          <w:sz w:val="17"/>
        </w:rPr>
        <w:t>an</w:t>
      </w:r>
      <w:r>
        <w:rPr>
          <w:color w:val="212121"/>
          <w:spacing w:val="-5"/>
          <w:sz w:val="17"/>
        </w:rPr>
        <w:t> </w:t>
      </w:r>
      <w:r>
        <w:rPr>
          <w:color w:val="212121"/>
          <w:spacing w:val="-2"/>
          <w:sz w:val="17"/>
        </w:rPr>
        <w:t>organization</w:t>
      </w:r>
    </w:p>
    <w:p>
      <w:pPr>
        <w:pStyle w:val="BodyText"/>
      </w:pPr>
    </w:p>
    <w:p>
      <w:pPr>
        <w:pStyle w:val="BodyText"/>
        <w:ind w:left="119"/>
      </w:pPr>
      <w:r>
        <w:rPr>
          <w:color w:val="212121"/>
        </w:rPr>
        <w:t>Now,</w:t>
      </w:r>
      <w:r>
        <w:rPr>
          <w:color w:val="212121"/>
          <w:spacing w:val="3"/>
        </w:rPr>
        <w:t> </w:t>
      </w:r>
      <w:r>
        <w:rPr>
          <w:color w:val="212121"/>
        </w:rPr>
        <w:t>let’s</w:t>
      </w:r>
      <w:r>
        <w:rPr>
          <w:color w:val="212121"/>
          <w:spacing w:val="3"/>
        </w:rPr>
        <w:t> </w:t>
      </w:r>
      <w:bookmarkStart w:name="_bookmark487" w:id="660"/>
      <w:bookmarkEnd w:id="660"/>
      <w:r>
        <w:rPr>
          <w:color w:val="212121"/>
        </w:rPr>
        <w:t>c</w:t>
      </w:r>
      <w:r>
        <w:rPr>
          <w:color w:val="212121"/>
        </w:rPr>
        <w:t>over</w:t>
      </w:r>
      <w:r>
        <w:rPr>
          <w:color w:val="212121"/>
          <w:spacing w:val="4"/>
        </w:rPr>
        <w:t> </w:t>
      </w:r>
      <w:r>
        <w:rPr>
          <w:color w:val="212121"/>
        </w:rPr>
        <w:t>some</w:t>
      </w:r>
      <w:r>
        <w:rPr>
          <w:color w:val="212121"/>
          <w:spacing w:val="3"/>
        </w:rPr>
        <w:t> </w:t>
      </w:r>
      <w:r>
        <w:rPr>
          <w:color w:val="212121"/>
        </w:rPr>
        <w:t>strategies</w:t>
      </w:r>
      <w:r>
        <w:rPr>
          <w:color w:val="212121"/>
          <w:spacing w:val="4"/>
        </w:rPr>
        <w:t> </w:t>
      </w:r>
      <w:r>
        <w:rPr>
          <w:color w:val="212121"/>
        </w:rPr>
        <w:t>for</w:t>
      </w:r>
      <w:r>
        <w:rPr>
          <w:color w:val="212121"/>
          <w:spacing w:val="3"/>
        </w:rPr>
        <w:t> </w:t>
      </w:r>
      <w:r>
        <w:rPr>
          <w:color w:val="212121"/>
        </w:rPr>
        <w:t>ensuring</w:t>
      </w:r>
      <w:r>
        <w:rPr>
          <w:color w:val="212121"/>
          <w:spacing w:val="4"/>
        </w:rPr>
        <w:t> </w:t>
      </w:r>
      <w:r>
        <w:rPr>
          <w:color w:val="212121"/>
        </w:rPr>
        <w:t>data</w:t>
      </w:r>
      <w:r>
        <w:rPr>
          <w:color w:val="212121"/>
          <w:spacing w:val="3"/>
        </w:rPr>
        <w:t> </w:t>
      </w:r>
      <w:r>
        <w:rPr>
          <w:color w:val="212121"/>
          <w:spacing w:val="-2"/>
        </w:rPr>
        <w:t>privacy:</w:t>
      </w:r>
    </w:p>
    <w:p>
      <w:pPr>
        <w:pStyle w:val="BodyText"/>
        <w:spacing w:before="7"/>
        <w:rPr>
          <w:sz w:val="10"/>
        </w:rPr>
      </w:pPr>
    </w:p>
    <w:p>
      <w:pPr>
        <w:spacing w:line="331" w:lineRule="auto" w:before="91"/>
        <w:ind w:left="457" w:right="375" w:firstLine="0"/>
        <w:jc w:val="left"/>
        <w:rPr>
          <w:sz w:val="17"/>
        </w:rPr>
      </w:pPr>
      <w:r>
        <w:rPr/>
        <w:pict>
          <v:shape style="position:absolute;margin-left:83.999992pt;margin-top:9.485338pt;width:2.25pt;height:2.25pt;mso-position-horizontal-relative:page;mso-position-vertical-relative:paragraph;z-index:16245248" id="docshape917" coordorigin="1680,190" coordsize="45,45" path="m1705,235l1700,235,1697,234,1680,215,1680,209,1700,190,1705,190,1725,212,1725,215,1705,235xe" filled="true" fillcolor="#212121" stroked="false">
            <v:path arrowok="t"/>
            <v:fill type="solid"/>
            <w10:wrap type="none"/>
          </v:shape>
        </w:pict>
      </w:r>
      <w:r>
        <w:rPr>
          <w:b/>
          <w:color w:val="212121"/>
          <w:sz w:val="17"/>
        </w:rPr>
        <w:t>Encryption</w:t>
      </w:r>
      <w:r>
        <w:rPr>
          <w:b/>
          <w:color w:val="212121"/>
          <w:spacing w:val="-6"/>
          <w:sz w:val="17"/>
        </w:rPr>
        <w:t> </w:t>
      </w:r>
      <w:r>
        <w:rPr>
          <w:b/>
          <w:color w:val="212121"/>
          <w:sz w:val="17"/>
        </w:rPr>
        <w:t>and</w:t>
      </w:r>
      <w:r>
        <w:rPr>
          <w:b/>
          <w:color w:val="212121"/>
          <w:spacing w:val="-6"/>
          <w:sz w:val="17"/>
        </w:rPr>
        <w:t> </w:t>
      </w:r>
      <w:r>
        <w:rPr>
          <w:b/>
          <w:color w:val="212121"/>
          <w:sz w:val="17"/>
        </w:rPr>
        <w:t>secure</w:t>
      </w:r>
      <w:r>
        <w:rPr>
          <w:b/>
          <w:color w:val="212121"/>
          <w:spacing w:val="-6"/>
          <w:sz w:val="17"/>
        </w:rPr>
        <w:t> </w:t>
      </w:r>
      <w:r>
        <w:rPr>
          <w:b/>
          <w:color w:val="212121"/>
          <w:sz w:val="17"/>
        </w:rPr>
        <w:t>data</w:t>
      </w:r>
      <w:r>
        <w:rPr>
          <w:b/>
          <w:color w:val="212121"/>
          <w:spacing w:val="-6"/>
          <w:sz w:val="17"/>
        </w:rPr>
        <w:t> </w:t>
      </w:r>
      <w:r>
        <w:rPr>
          <w:b/>
          <w:color w:val="212121"/>
          <w:sz w:val="17"/>
        </w:rPr>
        <w:t>storage</w:t>
      </w:r>
      <w:r>
        <w:rPr>
          <w:color w:val="212121"/>
          <w:sz w:val="17"/>
        </w:rPr>
        <w:t>:</w:t>
      </w:r>
      <w:r>
        <w:rPr>
          <w:color w:val="212121"/>
          <w:spacing w:val="-6"/>
          <w:sz w:val="17"/>
        </w:rPr>
        <w:t> </w:t>
      </w:r>
      <w:r>
        <w:rPr>
          <w:color w:val="212121"/>
          <w:sz w:val="17"/>
        </w:rPr>
        <w:t>Implement</w:t>
      </w:r>
      <w:r>
        <w:rPr>
          <w:color w:val="212121"/>
          <w:spacing w:val="-6"/>
          <w:sz w:val="17"/>
        </w:rPr>
        <w:t> </w:t>
      </w:r>
      <w:r>
        <w:rPr>
          <w:color w:val="212121"/>
          <w:sz w:val="17"/>
        </w:rPr>
        <w:t>advanced</w:t>
      </w:r>
      <w:r>
        <w:rPr>
          <w:color w:val="212121"/>
          <w:spacing w:val="-6"/>
          <w:sz w:val="17"/>
        </w:rPr>
        <w:t> </w:t>
      </w:r>
      <w:r>
        <w:rPr>
          <w:color w:val="212121"/>
          <w:sz w:val="17"/>
        </w:rPr>
        <w:t>encryption</w:t>
      </w:r>
      <w:r>
        <w:rPr>
          <w:color w:val="212121"/>
          <w:spacing w:val="-6"/>
          <w:sz w:val="17"/>
        </w:rPr>
        <w:t> </w:t>
      </w:r>
      <w:r>
        <w:rPr>
          <w:color w:val="212121"/>
          <w:sz w:val="17"/>
        </w:rPr>
        <w:t>methods</w:t>
      </w:r>
      <w:r>
        <w:rPr>
          <w:color w:val="212121"/>
          <w:spacing w:val="-6"/>
          <w:sz w:val="17"/>
        </w:rPr>
        <w:t> </w:t>
      </w:r>
      <w:r>
        <w:rPr>
          <w:color w:val="212121"/>
          <w:sz w:val="17"/>
        </w:rPr>
        <w:t>for</w:t>
      </w:r>
      <w:r>
        <w:rPr>
          <w:color w:val="212121"/>
          <w:spacing w:val="-6"/>
          <w:sz w:val="17"/>
        </w:rPr>
        <w:t> </w:t>
      </w:r>
      <w:r>
        <w:rPr>
          <w:color w:val="212121"/>
          <w:sz w:val="17"/>
        </w:rPr>
        <w:t>data</w:t>
      </w:r>
      <w:r>
        <w:rPr>
          <w:color w:val="212121"/>
          <w:spacing w:val="-6"/>
          <w:sz w:val="17"/>
        </w:rPr>
        <w:t> </w:t>
      </w:r>
      <w:r>
        <w:rPr>
          <w:color w:val="212121"/>
          <w:sz w:val="17"/>
        </w:rPr>
        <w:t>at</w:t>
      </w:r>
      <w:r>
        <w:rPr>
          <w:color w:val="212121"/>
          <w:spacing w:val="-6"/>
          <w:sz w:val="17"/>
        </w:rPr>
        <w:t> </w:t>
      </w:r>
      <w:r>
        <w:rPr>
          <w:color w:val="212121"/>
          <w:sz w:val="17"/>
        </w:rPr>
        <w:t>rest</w:t>
      </w:r>
      <w:r>
        <w:rPr>
          <w:color w:val="212121"/>
          <w:spacing w:val="-6"/>
          <w:sz w:val="17"/>
        </w:rPr>
        <w:t> </w:t>
      </w:r>
      <w:r>
        <w:rPr>
          <w:color w:val="212121"/>
          <w:sz w:val="17"/>
        </w:rPr>
        <w:t>and</w:t>
      </w:r>
      <w:r>
        <w:rPr>
          <w:color w:val="212121"/>
          <w:spacing w:val="-6"/>
          <w:sz w:val="17"/>
        </w:rPr>
        <w:t> </w:t>
      </w:r>
      <w:r>
        <w:rPr>
          <w:color w:val="212121"/>
          <w:sz w:val="17"/>
        </w:rPr>
        <w:t>in</w:t>
      </w:r>
      <w:r>
        <w:rPr>
          <w:color w:val="212121"/>
          <w:spacing w:val="-6"/>
          <w:sz w:val="17"/>
        </w:rPr>
        <w:t> </w:t>
      </w:r>
      <w:r>
        <w:rPr>
          <w:color w:val="212121"/>
          <w:sz w:val="17"/>
        </w:rPr>
        <w:t>transit</w:t>
      </w:r>
      <w:r>
        <w:rPr>
          <w:color w:val="212121"/>
          <w:spacing w:val="-6"/>
          <w:sz w:val="17"/>
        </w:rPr>
        <w:t> </w:t>
      </w:r>
      <w:r>
        <w:rPr>
          <w:color w:val="212121"/>
          <w:sz w:val="17"/>
        </w:rPr>
        <w:t>and</w:t>
      </w:r>
      <w:r>
        <w:rPr>
          <w:color w:val="212121"/>
          <w:spacing w:val="-6"/>
          <w:sz w:val="17"/>
        </w:rPr>
        <w:t> </w:t>
      </w:r>
      <w:r>
        <w:rPr>
          <w:color w:val="212121"/>
          <w:sz w:val="17"/>
        </w:rPr>
        <w:t>use</w:t>
      </w:r>
      <w:r>
        <w:rPr>
          <w:color w:val="212121"/>
          <w:spacing w:val="-6"/>
          <w:sz w:val="17"/>
        </w:rPr>
        <w:t> </w:t>
      </w:r>
      <w:r>
        <w:rPr>
          <w:color w:val="212121"/>
          <w:sz w:val="17"/>
        </w:rPr>
        <w:t>secure servers and cloud services</w:t>
      </w:r>
    </w:p>
    <w:p>
      <w:pPr>
        <w:spacing w:line="331" w:lineRule="auto" w:before="106"/>
        <w:ind w:left="457" w:right="0" w:firstLine="0"/>
        <w:jc w:val="left"/>
        <w:rPr>
          <w:sz w:val="17"/>
        </w:rPr>
      </w:pPr>
      <w:r>
        <w:rPr/>
        <w:pict>
          <v:shape style="position:absolute;margin-left:83.999992pt;margin-top:10.235336pt;width:2.25pt;height:2.25pt;mso-position-horizontal-relative:page;mso-position-vertical-relative:paragraph;z-index:16245760" id="docshape918" coordorigin="1680,205" coordsize="45,45" path="m1705,250l1700,250,1697,249,1680,230,1680,224,1700,205,1705,205,1725,227,1725,230,1705,250xe" filled="true" fillcolor="#212121" stroked="false">
            <v:path arrowok="t"/>
            <v:fill type="solid"/>
            <w10:wrap type="none"/>
          </v:shape>
        </w:pict>
      </w:r>
      <w:r>
        <w:rPr>
          <w:b/>
          <w:color w:val="212121"/>
          <w:sz w:val="17"/>
        </w:rPr>
        <w:t>Access</w:t>
      </w:r>
      <w:r>
        <w:rPr>
          <w:b/>
          <w:color w:val="212121"/>
          <w:spacing w:val="-8"/>
          <w:sz w:val="17"/>
        </w:rPr>
        <w:t> </w:t>
      </w:r>
      <w:r>
        <w:rPr>
          <w:b/>
          <w:color w:val="212121"/>
          <w:sz w:val="17"/>
        </w:rPr>
        <w:t>control</w:t>
      </w:r>
      <w:r>
        <w:rPr>
          <w:b/>
          <w:color w:val="212121"/>
          <w:spacing w:val="-8"/>
          <w:sz w:val="17"/>
        </w:rPr>
        <w:t> </w:t>
      </w:r>
      <w:r>
        <w:rPr>
          <w:b/>
          <w:color w:val="212121"/>
          <w:sz w:val="17"/>
        </w:rPr>
        <w:t>mechanisms</w:t>
      </w:r>
      <w:r>
        <w:rPr>
          <w:color w:val="212121"/>
          <w:sz w:val="17"/>
        </w:rPr>
        <w:t>:</w:t>
      </w:r>
      <w:r>
        <w:rPr>
          <w:color w:val="212121"/>
          <w:spacing w:val="-8"/>
          <w:sz w:val="17"/>
        </w:rPr>
        <w:t> </w:t>
      </w:r>
      <w:r>
        <w:rPr>
          <w:color w:val="212121"/>
          <w:sz w:val="17"/>
        </w:rPr>
        <w:t>Establish</w:t>
      </w:r>
      <w:r>
        <w:rPr>
          <w:color w:val="212121"/>
          <w:spacing w:val="-8"/>
          <w:sz w:val="17"/>
        </w:rPr>
        <w:t> </w:t>
      </w:r>
      <w:r>
        <w:rPr>
          <w:color w:val="212121"/>
          <w:sz w:val="17"/>
        </w:rPr>
        <w:t>stringent</w:t>
      </w:r>
      <w:r>
        <w:rPr>
          <w:color w:val="212121"/>
          <w:spacing w:val="-8"/>
          <w:sz w:val="17"/>
        </w:rPr>
        <w:t> </w:t>
      </w:r>
      <w:r>
        <w:rPr>
          <w:color w:val="212121"/>
          <w:sz w:val="17"/>
        </w:rPr>
        <w:t>access</w:t>
      </w:r>
      <w:r>
        <w:rPr>
          <w:color w:val="212121"/>
          <w:spacing w:val="-8"/>
          <w:sz w:val="17"/>
        </w:rPr>
        <w:t> </w:t>
      </w:r>
      <w:r>
        <w:rPr>
          <w:color w:val="212121"/>
          <w:sz w:val="17"/>
        </w:rPr>
        <w:t>controls</w:t>
      </w:r>
      <w:r>
        <w:rPr>
          <w:color w:val="212121"/>
          <w:spacing w:val="-8"/>
          <w:sz w:val="17"/>
        </w:rPr>
        <w:t> </w:t>
      </w:r>
      <w:r>
        <w:rPr>
          <w:color w:val="212121"/>
          <w:sz w:val="17"/>
        </w:rPr>
        <w:t>and</w:t>
      </w:r>
      <w:r>
        <w:rPr>
          <w:color w:val="212121"/>
          <w:spacing w:val="-8"/>
          <w:sz w:val="17"/>
        </w:rPr>
        <w:t> </w:t>
      </w:r>
      <w:r>
        <w:rPr>
          <w:color w:val="212121"/>
          <w:sz w:val="17"/>
        </w:rPr>
        <w:t>authentication</w:t>
      </w:r>
      <w:r>
        <w:rPr>
          <w:color w:val="212121"/>
          <w:spacing w:val="-8"/>
          <w:sz w:val="17"/>
        </w:rPr>
        <w:t> </w:t>
      </w:r>
      <w:r>
        <w:rPr>
          <w:color w:val="212121"/>
          <w:sz w:val="17"/>
        </w:rPr>
        <w:t>protocols</w:t>
      </w:r>
      <w:r>
        <w:rPr>
          <w:color w:val="212121"/>
          <w:spacing w:val="-8"/>
          <w:sz w:val="17"/>
        </w:rPr>
        <w:t> </w:t>
      </w:r>
      <w:r>
        <w:rPr>
          <w:color w:val="212121"/>
          <w:sz w:val="17"/>
        </w:rPr>
        <w:t>to</w:t>
      </w:r>
      <w:r>
        <w:rPr>
          <w:color w:val="212121"/>
          <w:spacing w:val="-8"/>
          <w:sz w:val="17"/>
        </w:rPr>
        <w:t> </w:t>
      </w:r>
      <w:r>
        <w:rPr>
          <w:color w:val="212121"/>
          <w:sz w:val="17"/>
        </w:rPr>
        <w:t>ensure</w:t>
      </w:r>
      <w:r>
        <w:rPr>
          <w:color w:val="212121"/>
          <w:spacing w:val="-8"/>
          <w:sz w:val="17"/>
        </w:rPr>
        <w:t> </w:t>
      </w:r>
      <w:r>
        <w:rPr>
          <w:color w:val="212121"/>
          <w:sz w:val="17"/>
        </w:rPr>
        <w:t>that</w:t>
      </w:r>
      <w:r>
        <w:rPr>
          <w:color w:val="212121"/>
          <w:spacing w:val="-8"/>
          <w:sz w:val="17"/>
        </w:rPr>
        <w:t> </w:t>
      </w:r>
      <w:r>
        <w:rPr>
          <w:color w:val="212121"/>
          <w:sz w:val="17"/>
        </w:rPr>
        <w:t>only</w:t>
      </w:r>
      <w:r>
        <w:rPr>
          <w:color w:val="212121"/>
          <w:spacing w:val="-8"/>
          <w:sz w:val="17"/>
        </w:rPr>
        <w:t> </w:t>
      </w:r>
      <w:r>
        <w:rPr>
          <w:color w:val="212121"/>
          <w:sz w:val="17"/>
        </w:rPr>
        <w:t>authorized personnel can access sensitive financial data</w:t>
      </w:r>
    </w:p>
    <w:p>
      <w:pPr>
        <w:spacing w:line="331" w:lineRule="auto" w:before="120"/>
        <w:ind w:left="457" w:right="375" w:firstLine="0"/>
        <w:jc w:val="left"/>
        <w:rPr>
          <w:sz w:val="17"/>
        </w:rPr>
      </w:pPr>
      <w:r>
        <w:rPr/>
        <w:pict>
          <v:shape style="position:absolute;margin-left:83.999992pt;margin-top:10.935333pt;width:2.25pt;height:2.25pt;mso-position-horizontal-relative:page;mso-position-vertical-relative:paragraph;z-index:16246272" id="docshape919" coordorigin="1680,219" coordsize="45,45" path="m1705,264l1700,264,1697,263,1680,244,1680,238,1700,219,1705,219,1725,241,1725,244,1705,264xe" filled="true" fillcolor="#212121" stroked="false">
            <v:path arrowok="t"/>
            <v:fill type="solid"/>
            <w10:wrap type="none"/>
          </v:shape>
        </w:pict>
      </w:r>
      <w:r>
        <w:rPr>
          <w:b/>
          <w:color w:val="212121"/>
          <w:sz w:val="17"/>
        </w:rPr>
        <w:t>Regular</w:t>
      </w:r>
      <w:r>
        <w:rPr>
          <w:b/>
          <w:color w:val="212121"/>
          <w:spacing w:val="-10"/>
          <w:sz w:val="17"/>
        </w:rPr>
        <w:t> </w:t>
      </w:r>
      <w:r>
        <w:rPr>
          <w:b/>
          <w:color w:val="212121"/>
          <w:sz w:val="17"/>
        </w:rPr>
        <w:t>security</w:t>
      </w:r>
      <w:r>
        <w:rPr>
          <w:b/>
          <w:color w:val="212121"/>
          <w:spacing w:val="-7"/>
          <w:sz w:val="17"/>
        </w:rPr>
        <w:t> </w:t>
      </w:r>
      <w:r>
        <w:rPr>
          <w:b/>
          <w:color w:val="212121"/>
          <w:sz w:val="17"/>
        </w:rPr>
        <w:t>audits</w:t>
      </w:r>
      <w:r>
        <w:rPr>
          <w:color w:val="212121"/>
          <w:sz w:val="17"/>
        </w:rPr>
        <w:t>:</w:t>
      </w:r>
      <w:r>
        <w:rPr>
          <w:color w:val="212121"/>
          <w:spacing w:val="-7"/>
          <w:sz w:val="17"/>
        </w:rPr>
        <w:t> </w:t>
      </w:r>
      <w:r>
        <w:rPr>
          <w:color w:val="212121"/>
          <w:sz w:val="17"/>
        </w:rPr>
        <w:t>Frequent</w:t>
      </w:r>
      <w:r>
        <w:rPr>
          <w:color w:val="212121"/>
          <w:spacing w:val="-7"/>
          <w:sz w:val="17"/>
        </w:rPr>
        <w:t> </w:t>
      </w:r>
      <w:r>
        <w:rPr>
          <w:color w:val="212121"/>
          <w:sz w:val="17"/>
        </w:rPr>
        <w:t>security</w:t>
      </w:r>
      <w:r>
        <w:rPr>
          <w:color w:val="212121"/>
          <w:spacing w:val="-7"/>
          <w:sz w:val="17"/>
        </w:rPr>
        <w:t> </w:t>
      </w:r>
      <w:r>
        <w:rPr>
          <w:color w:val="212121"/>
          <w:sz w:val="17"/>
        </w:rPr>
        <w:t>audits</w:t>
      </w:r>
      <w:r>
        <w:rPr>
          <w:color w:val="212121"/>
          <w:spacing w:val="-7"/>
          <w:sz w:val="17"/>
        </w:rPr>
        <w:t> </w:t>
      </w:r>
      <w:r>
        <w:rPr>
          <w:color w:val="212121"/>
          <w:sz w:val="17"/>
        </w:rPr>
        <w:t>and</w:t>
      </w:r>
      <w:r>
        <w:rPr>
          <w:color w:val="212121"/>
          <w:spacing w:val="-7"/>
          <w:sz w:val="17"/>
        </w:rPr>
        <w:t> </w:t>
      </w:r>
      <w:r>
        <w:rPr>
          <w:color w:val="212121"/>
          <w:sz w:val="17"/>
        </w:rPr>
        <w:t>vulnerability</w:t>
      </w:r>
      <w:r>
        <w:rPr>
          <w:color w:val="212121"/>
          <w:spacing w:val="-7"/>
          <w:sz w:val="17"/>
        </w:rPr>
        <w:t> </w:t>
      </w:r>
      <w:r>
        <w:rPr>
          <w:color w:val="212121"/>
          <w:sz w:val="17"/>
        </w:rPr>
        <w:t>assessments</w:t>
      </w:r>
      <w:r>
        <w:rPr>
          <w:color w:val="212121"/>
          <w:spacing w:val="-7"/>
          <w:sz w:val="17"/>
        </w:rPr>
        <w:t> </w:t>
      </w:r>
      <w:r>
        <w:rPr>
          <w:color w:val="212121"/>
          <w:sz w:val="17"/>
        </w:rPr>
        <w:t>should</w:t>
      </w:r>
      <w:r>
        <w:rPr>
          <w:color w:val="212121"/>
          <w:spacing w:val="-7"/>
          <w:sz w:val="17"/>
        </w:rPr>
        <w:t> </w:t>
      </w:r>
      <w:r>
        <w:rPr>
          <w:color w:val="212121"/>
          <w:sz w:val="17"/>
        </w:rPr>
        <w:t>be</w:t>
      </w:r>
      <w:r>
        <w:rPr>
          <w:color w:val="212121"/>
          <w:spacing w:val="-7"/>
          <w:sz w:val="17"/>
        </w:rPr>
        <w:t> </w:t>
      </w:r>
      <w:r>
        <w:rPr>
          <w:color w:val="212121"/>
          <w:sz w:val="17"/>
        </w:rPr>
        <w:t>conducted</w:t>
      </w:r>
      <w:r>
        <w:rPr>
          <w:color w:val="212121"/>
          <w:spacing w:val="-7"/>
          <w:sz w:val="17"/>
        </w:rPr>
        <w:t> </w:t>
      </w:r>
      <w:r>
        <w:rPr>
          <w:color w:val="212121"/>
          <w:sz w:val="17"/>
        </w:rPr>
        <w:t>to</w:t>
      </w:r>
      <w:r>
        <w:rPr>
          <w:color w:val="212121"/>
          <w:spacing w:val="-7"/>
          <w:sz w:val="17"/>
        </w:rPr>
        <w:t> </w:t>
      </w:r>
      <w:r>
        <w:rPr>
          <w:color w:val="212121"/>
          <w:sz w:val="17"/>
        </w:rPr>
        <w:t>identify</w:t>
      </w:r>
      <w:r>
        <w:rPr>
          <w:color w:val="212121"/>
          <w:spacing w:val="-7"/>
          <w:sz w:val="17"/>
        </w:rPr>
        <w:t> </w:t>
      </w:r>
      <w:r>
        <w:rPr>
          <w:color w:val="212121"/>
          <w:sz w:val="17"/>
        </w:rPr>
        <w:t>and</w:t>
      </w:r>
      <w:r>
        <w:rPr>
          <w:color w:val="212121"/>
          <w:spacing w:val="-7"/>
          <w:sz w:val="17"/>
        </w:rPr>
        <w:t> </w:t>
      </w:r>
      <w:r>
        <w:rPr>
          <w:color w:val="212121"/>
          <w:sz w:val="17"/>
        </w:rPr>
        <w:t>rectify potential security loopholes</w:t>
      </w:r>
    </w:p>
    <w:p>
      <w:pPr>
        <w:pStyle w:val="BodyText"/>
        <w:rPr>
          <w:sz w:val="18"/>
        </w:rPr>
      </w:pPr>
    </w:p>
    <w:p>
      <w:pPr>
        <w:pStyle w:val="BodyText"/>
        <w:spacing w:before="8"/>
        <w:rPr>
          <w:sz w:val="16"/>
        </w:rPr>
      </w:pPr>
    </w:p>
    <w:p>
      <w:pPr>
        <w:pStyle w:val="Heading2"/>
      </w:pPr>
      <w:bookmarkStart w:name="Ethical and regulatory considerations" w:id="661"/>
      <w:bookmarkEnd w:id="661"/>
      <w:r>
        <w:rPr/>
      </w:r>
      <w:bookmarkStart w:name="_bookmark488" w:id="662"/>
      <w:bookmarkEnd w:id="662"/>
      <w:r>
        <w:rPr/>
      </w:r>
      <w:r>
        <w:rPr>
          <w:color w:val="212121"/>
          <w:spacing w:val="20"/>
        </w:rPr>
        <w:t>Ethical</w:t>
      </w:r>
      <w:r>
        <w:rPr>
          <w:color w:val="212121"/>
          <w:spacing w:val="41"/>
        </w:rPr>
        <w:t> </w:t>
      </w:r>
      <w:r>
        <w:rPr>
          <w:color w:val="212121"/>
          <w:spacing w:val="16"/>
        </w:rPr>
        <w:t>and</w:t>
      </w:r>
      <w:r>
        <w:rPr>
          <w:color w:val="212121"/>
          <w:spacing w:val="42"/>
        </w:rPr>
        <w:t> </w:t>
      </w:r>
      <w:r>
        <w:rPr>
          <w:color w:val="212121"/>
          <w:spacing w:val="21"/>
        </w:rPr>
        <w:t>regulatory</w:t>
      </w:r>
      <w:r>
        <w:rPr>
          <w:color w:val="212121"/>
          <w:spacing w:val="41"/>
        </w:rPr>
        <w:t> </w:t>
      </w:r>
      <w:r>
        <w:rPr>
          <w:color w:val="212121"/>
          <w:spacing w:val="20"/>
        </w:rPr>
        <w:t>considerations</w:t>
      </w:r>
    </w:p>
    <w:p>
      <w:pPr>
        <w:pStyle w:val="BodyText"/>
        <w:spacing w:line="340" w:lineRule="auto" w:before="297"/>
        <w:ind w:left="119" w:right="375"/>
      </w:pPr>
      <w:r>
        <w:rPr>
          <w:color w:val="212121"/>
        </w:rPr>
        <w:t>The integration </w:t>
      </w:r>
      <w:bookmarkStart w:name="_bookmark489" w:id="663"/>
      <w:bookmarkEnd w:id="663"/>
      <w:r>
        <w:rPr>
          <w:color w:val="212121"/>
        </w:rPr>
        <w:t>o</w:t>
      </w:r>
      <w:r>
        <w:rPr>
          <w:color w:val="212121"/>
        </w:rPr>
        <w:t>f AI into AIS also raises significant ethical and regulatory considerations. As AI systems increasingly influence financial decision-making and reporting, ensuring that these systems operate within ethical boundaries and comply with existing regulations becomes critical.</w:t>
      </w:r>
    </w:p>
    <w:p>
      <w:pPr>
        <w:pStyle w:val="BodyText"/>
        <w:spacing w:before="123"/>
        <w:ind w:left="119"/>
      </w:pPr>
      <w:r>
        <w:rPr>
          <w:color w:val="212121"/>
        </w:rPr>
        <w:t>The</w:t>
      </w:r>
      <w:r>
        <w:rPr>
          <w:color w:val="212121"/>
          <w:spacing w:val="6"/>
        </w:rPr>
        <w:t> </w:t>
      </w:r>
      <w:r>
        <w:rPr>
          <w:color w:val="212121"/>
        </w:rPr>
        <w:t>following</w:t>
      </w:r>
      <w:r>
        <w:rPr>
          <w:color w:val="212121"/>
          <w:spacing w:val="7"/>
        </w:rPr>
        <w:t> </w:t>
      </w:r>
      <w:bookmarkStart w:name="_bookmark490" w:id="664"/>
      <w:bookmarkEnd w:id="664"/>
      <w:r>
        <w:rPr>
          <w:color w:val="212121"/>
        </w:rPr>
        <w:t>a</w:t>
      </w:r>
      <w:r>
        <w:rPr>
          <w:color w:val="212121"/>
        </w:rPr>
        <w:t>re</w:t>
      </w:r>
      <w:r>
        <w:rPr>
          <w:color w:val="212121"/>
          <w:spacing w:val="7"/>
        </w:rPr>
        <w:t> </w:t>
      </w:r>
      <w:r>
        <w:rPr>
          <w:color w:val="212121"/>
        </w:rPr>
        <w:t>some</w:t>
      </w:r>
      <w:r>
        <w:rPr>
          <w:color w:val="212121"/>
          <w:spacing w:val="7"/>
        </w:rPr>
        <w:t> </w:t>
      </w:r>
      <w:r>
        <w:rPr>
          <w:color w:val="212121"/>
        </w:rPr>
        <w:t>ethical</w:t>
      </w:r>
      <w:r>
        <w:rPr>
          <w:color w:val="212121"/>
          <w:spacing w:val="6"/>
        </w:rPr>
        <w:t> </w:t>
      </w:r>
      <w:r>
        <w:rPr>
          <w:color w:val="212121"/>
        </w:rPr>
        <w:t>concerns</w:t>
      </w:r>
      <w:r>
        <w:rPr>
          <w:color w:val="212121"/>
          <w:spacing w:val="7"/>
        </w:rPr>
        <w:t> </w:t>
      </w:r>
      <w:r>
        <w:rPr>
          <w:color w:val="212121"/>
        </w:rPr>
        <w:t>to</w:t>
      </w:r>
      <w:r>
        <w:rPr>
          <w:color w:val="212121"/>
          <w:spacing w:val="7"/>
        </w:rPr>
        <w:t> </w:t>
      </w:r>
      <w:r>
        <w:rPr>
          <w:color w:val="212121"/>
          <w:spacing w:val="-2"/>
        </w:rPr>
        <w:t>consider:</w:t>
      </w:r>
    </w:p>
    <w:p>
      <w:pPr>
        <w:pStyle w:val="BodyText"/>
        <w:spacing w:before="3"/>
        <w:rPr>
          <w:sz w:val="9"/>
        </w:rPr>
      </w:pPr>
    </w:p>
    <w:p>
      <w:pPr>
        <w:spacing w:line="331" w:lineRule="auto" w:before="92"/>
        <w:ind w:left="457" w:right="375" w:firstLine="0"/>
        <w:jc w:val="left"/>
        <w:rPr>
          <w:sz w:val="17"/>
        </w:rPr>
      </w:pPr>
      <w:r>
        <w:rPr/>
        <w:pict>
          <v:shape style="position:absolute;margin-left:83.999992pt;margin-top:9.535351pt;width:2.25pt;height:2.25pt;mso-position-horizontal-relative:page;mso-position-vertical-relative:paragraph;z-index:16246784" id="docshape920" coordorigin="1680,191" coordsize="45,45" path="m1705,236l1700,236,1697,235,1680,216,1680,210,1700,191,1705,191,1725,213,1725,216,1705,236xe" filled="true" fillcolor="#212121" stroked="false">
            <v:path arrowok="t"/>
            <v:fill type="solid"/>
            <w10:wrap type="none"/>
          </v:shape>
        </w:pict>
      </w:r>
      <w:r>
        <w:rPr>
          <w:b/>
          <w:color w:val="212121"/>
          <w:sz w:val="17"/>
        </w:rPr>
        <w:t>Bias</w:t>
      </w:r>
      <w:r>
        <w:rPr>
          <w:b/>
          <w:color w:val="212121"/>
          <w:spacing w:val="-9"/>
          <w:sz w:val="17"/>
        </w:rPr>
        <w:t> </w:t>
      </w:r>
      <w:r>
        <w:rPr>
          <w:b/>
          <w:color w:val="212121"/>
          <w:sz w:val="17"/>
        </w:rPr>
        <w:t>and</w:t>
      </w:r>
      <w:r>
        <w:rPr>
          <w:b/>
          <w:color w:val="212121"/>
          <w:spacing w:val="-6"/>
          <w:sz w:val="17"/>
        </w:rPr>
        <w:t> </w:t>
      </w:r>
      <w:r>
        <w:rPr>
          <w:b/>
          <w:color w:val="212121"/>
          <w:sz w:val="17"/>
        </w:rPr>
        <w:t>fairness</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may</w:t>
      </w:r>
      <w:r>
        <w:rPr>
          <w:color w:val="212121"/>
          <w:spacing w:val="-6"/>
          <w:sz w:val="17"/>
        </w:rPr>
        <w:t> </w:t>
      </w:r>
      <w:r>
        <w:rPr>
          <w:color w:val="212121"/>
          <w:sz w:val="17"/>
        </w:rPr>
        <w:t>inherit</w:t>
      </w:r>
      <w:r>
        <w:rPr>
          <w:color w:val="212121"/>
          <w:spacing w:val="-6"/>
          <w:sz w:val="17"/>
        </w:rPr>
        <w:t> </w:t>
      </w:r>
      <w:r>
        <w:rPr>
          <w:color w:val="212121"/>
          <w:sz w:val="17"/>
        </w:rPr>
        <w:t>biases</w:t>
      </w:r>
      <w:r>
        <w:rPr>
          <w:color w:val="212121"/>
          <w:spacing w:val="-6"/>
          <w:sz w:val="17"/>
        </w:rPr>
        <w:t> </w:t>
      </w:r>
      <w:r>
        <w:rPr>
          <w:color w:val="212121"/>
          <w:sz w:val="17"/>
        </w:rPr>
        <w:t>present</w:t>
      </w:r>
      <w:r>
        <w:rPr>
          <w:color w:val="212121"/>
          <w:spacing w:val="-6"/>
          <w:sz w:val="17"/>
        </w:rPr>
        <w:t> </w:t>
      </w:r>
      <w:r>
        <w:rPr>
          <w:color w:val="212121"/>
          <w:sz w:val="17"/>
        </w:rPr>
        <w:t>in</w:t>
      </w:r>
      <w:r>
        <w:rPr>
          <w:color w:val="212121"/>
          <w:spacing w:val="-6"/>
          <w:sz w:val="17"/>
        </w:rPr>
        <w:t> </w:t>
      </w:r>
      <w:r>
        <w:rPr>
          <w:color w:val="212121"/>
          <w:sz w:val="17"/>
        </w:rPr>
        <w:t>their</w:t>
      </w:r>
      <w:r>
        <w:rPr>
          <w:color w:val="212121"/>
          <w:spacing w:val="-6"/>
          <w:sz w:val="17"/>
        </w:rPr>
        <w:t> </w:t>
      </w:r>
      <w:r>
        <w:rPr>
          <w:color w:val="212121"/>
          <w:sz w:val="17"/>
        </w:rPr>
        <w:t>training</w:t>
      </w:r>
      <w:r>
        <w:rPr>
          <w:color w:val="212121"/>
          <w:spacing w:val="-6"/>
          <w:sz w:val="17"/>
        </w:rPr>
        <w:t> </w:t>
      </w:r>
      <w:r>
        <w:rPr>
          <w:color w:val="212121"/>
          <w:sz w:val="17"/>
        </w:rPr>
        <w:t>data,</w:t>
      </w:r>
      <w:r>
        <w:rPr>
          <w:color w:val="212121"/>
          <w:spacing w:val="-6"/>
          <w:sz w:val="17"/>
        </w:rPr>
        <w:t> </w:t>
      </w:r>
      <w:r>
        <w:rPr>
          <w:color w:val="212121"/>
          <w:sz w:val="17"/>
        </w:rPr>
        <w:t>leading</w:t>
      </w:r>
      <w:r>
        <w:rPr>
          <w:color w:val="212121"/>
          <w:spacing w:val="-6"/>
          <w:sz w:val="17"/>
        </w:rPr>
        <w:t> </w:t>
      </w:r>
      <w:r>
        <w:rPr>
          <w:color w:val="212121"/>
          <w:sz w:val="17"/>
        </w:rPr>
        <w:t>to</w:t>
      </w:r>
      <w:r>
        <w:rPr>
          <w:color w:val="212121"/>
          <w:spacing w:val="-6"/>
          <w:sz w:val="17"/>
        </w:rPr>
        <w:t> </w:t>
      </w:r>
      <w:r>
        <w:rPr>
          <w:color w:val="212121"/>
          <w:sz w:val="17"/>
        </w:rPr>
        <w:t>unfair</w:t>
      </w:r>
      <w:r>
        <w:rPr>
          <w:color w:val="212121"/>
          <w:spacing w:val="-6"/>
          <w:sz w:val="17"/>
        </w:rPr>
        <w:t> </w:t>
      </w:r>
      <w:r>
        <w:rPr>
          <w:color w:val="212121"/>
          <w:sz w:val="17"/>
        </w:rPr>
        <w:t>or</w:t>
      </w:r>
      <w:r>
        <w:rPr>
          <w:color w:val="212121"/>
          <w:spacing w:val="-6"/>
          <w:sz w:val="17"/>
        </w:rPr>
        <w:t> </w:t>
      </w:r>
      <w:r>
        <w:rPr>
          <w:color w:val="212121"/>
          <w:sz w:val="17"/>
        </w:rPr>
        <w:t>discriminatory</w:t>
      </w:r>
      <w:r>
        <w:rPr>
          <w:color w:val="212121"/>
          <w:spacing w:val="-6"/>
          <w:sz w:val="17"/>
        </w:rPr>
        <w:t> </w:t>
      </w:r>
      <w:r>
        <w:rPr>
          <w:color w:val="212121"/>
          <w:sz w:val="17"/>
        </w:rPr>
        <w:t>financial </w:t>
      </w:r>
      <w:r>
        <w:rPr>
          <w:color w:val="212121"/>
          <w:spacing w:val="-2"/>
          <w:sz w:val="17"/>
        </w:rPr>
        <w:t>decisions</w:t>
      </w:r>
    </w:p>
    <w:p>
      <w:pPr>
        <w:spacing w:line="331" w:lineRule="auto" w:before="120"/>
        <w:ind w:left="457" w:right="375" w:firstLine="0"/>
        <w:jc w:val="left"/>
        <w:rPr>
          <w:sz w:val="17"/>
        </w:rPr>
      </w:pPr>
      <w:r>
        <w:rPr/>
        <w:pict>
          <v:shape style="position:absolute;margin-left:83.999992pt;margin-top:10.935349pt;width:2.25pt;height:2.25pt;mso-position-horizontal-relative:page;mso-position-vertical-relative:paragraph;z-index:16247296" id="docshape921" coordorigin="1680,219" coordsize="45,45" path="m1705,264l1700,264,1697,263,1680,244,1680,238,1700,219,1705,219,1725,241,1725,244,1705,264xe" filled="true" fillcolor="#212121" stroked="false">
            <v:path arrowok="t"/>
            <v:fill type="solid"/>
            <w10:wrap type="none"/>
          </v:shape>
        </w:pict>
      </w:r>
      <w:r>
        <w:rPr>
          <w:b/>
          <w:color w:val="212121"/>
          <w:sz w:val="17"/>
        </w:rPr>
        <w:t>Transparency</w:t>
      </w:r>
      <w:r>
        <w:rPr>
          <w:color w:val="212121"/>
          <w:sz w:val="17"/>
        </w:rPr>
        <w:t>:</w:t>
      </w:r>
      <w:r>
        <w:rPr>
          <w:color w:val="212121"/>
          <w:spacing w:val="-11"/>
          <w:sz w:val="17"/>
        </w:rPr>
        <w:t> </w:t>
      </w:r>
      <w:r>
        <w:rPr>
          <w:color w:val="212121"/>
          <w:sz w:val="17"/>
        </w:rPr>
        <w:t>The</w:t>
      </w:r>
      <w:r>
        <w:rPr>
          <w:color w:val="212121"/>
          <w:spacing w:val="-10"/>
          <w:sz w:val="17"/>
        </w:rPr>
        <w:t> </w:t>
      </w:r>
      <w:r>
        <w:rPr>
          <w:color w:val="212121"/>
          <w:sz w:val="17"/>
        </w:rPr>
        <w:t>black-box</w:t>
      </w:r>
      <w:r>
        <w:rPr>
          <w:color w:val="212121"/>
          <w:spacing w:val="-7"/>
          <w:sz w:val="17"/>
        </w:rPr>
        <w:t> </w:t>
      </w:r>
      <w:r>
        <w:rPr>
          <w:color w:val="212121"/>
          <w:sz w:val="17"/>
        </w:rPr>
        <w:t>nature</w:t>
      </w:r>
      <w:r>
        <w:rPr>
          <w:color w:val="212121"/>
          <w:spacing w:val="-7"/>
          <w:sz w:val="17"/>
        </w:rPr>
        <w:t> </w:t>
      </w:r>
      <w:r>
        <w:rPr>
          <w:color w:val="212121"/>
          <w:sz w:val="17"/>
        </w:rPr>
        <w:t>of</w:t>
      </w:r>
      <w:r>
        <w:rPr>
          <w:color w:val="212121"/>
          <w:spacing w:val="-7"/>
          <w:sz w:val="17"/>
        </w:rPr>
        <w:t> </w:t>
      </w:r>
      <w:r>
        <w:rPr>
          <w:color w:val="212121"/>
          <w:sz w:val="17"/>
        </w:rPr>
        <w:t>some</w:t>
      </w:r>
      <w:r>
        <w:rPr>
          <w:color w:val="212121"/>
          <w:spacing w:val="-11"/>
          <w:sz w:val="17"/>
        </w:rPr>
        <w:t> </w:t>
      </w:r>
      <w:r>
        <w:rPr>
          <w:color w:val="212121"/>
          <w:sz w:val="17"/>
        </w:rPr>
        <w:t>AI</w:t>
      </w:r>
      <w:r>
        <w:rPr>
          <w:color w:val="212121"/>
          <w:spacing w:val="-7"/>
          <w:sz w:val="17"/>
        </w:rPr>
        <w:t> </w:t>
      </w:r>
      <w:r>
        <w:rPr>
          <w:color w:val="212121"/>
          <w:sz w:val="17"/>
        </w:rPr>
        <w:t>algorithms</w:t>
      </w:r>
      <w:r>
        <w:rPr>
          <w:color w:val="212121"/>
          <w:spacing w:val="-7"/>
          <w:sz w:val="17"/>
        </w:rPr>
        <w:t> </w:t>
      </w:r>
      <w:r>
        <w:rPr>
          <w:color w:val="212121"/>
          <w:sz w:val="17"/>
        </w:rPr>
        <w:t>can</w:t>
      </w:r>
      <w:r>
        <w:rPr>
          <w:color w:val="212121"/>
          <w:spacing w:val="-7"/>
          <w:sz w:val="17"/>
        </w:rPr>
        <w:t> </w:t>
      </w:r>
      <w:r>
        <w:rPr>
          <w:color w:val="212121"/>
          <w:sz w:val="17"/>
        </w:rPr>
        <w:t>lead</w:t>
      </w:r>
      <w:r>
        <w:rPr>
          <w:color w:val="212121"/>
          <w:spacing w:val="-7"/>
          <w:sz w:val="17"/>
        </w:rPr>
        <w:t> </w:t>
      </w:r>
      <w:r>
        <w:rPr>
          <w:color w:val="212121"/>
          <w:sz w:val="17"/>
        </w:rPr>
        <w:t>to</w:t>
      </w:r>
      <w:r>
        <w:rPr>
          <w:color w:val="212121"/>
          <w:spacing w:val="-7"/>
          <w:sz w:val="17"/>
        </w:rPr>
        <w:t> </w:t>
      </w:r>
      <w:r>
        <w:rPr>
          <w:color w:val="212121"/>
          <w:sz w:val="17"/>
        </w:rPr>
        <w:t>a</w:t>
      </w:r>
      <w:r>
        <w:rPr>
          <w:color w:val="212121"/>
          <w:spacing w:val="-7"/>
          <w:sz w:val="17"/>
        </w:rPr>
        <w:t> </w:t>
      </w:r>
      <w:r>
        <w:rPr>
          <w:color w:val="212121"/>
          <w:sz w:val="17"/>
        </w:rPr>
        <w:t>lack</w:t>
      </w:r>
      <w:r>
        <w:rPr>
          <w:color w:val="212121"/>
          <w:spacing w:val="-7"/>
          <w:sz w:val="17"/>
        </w:rPr>
        <w:t> </w:t>
      </w:r>
      <w:r>
        <w:rPr>
          <w:color w:val="212121"/>
          <w:sz w:val="17"/>
        </w:rPr>
        <w:t>of</w:t>
      </w:r>
      <w:r>
        <w:rPr>
          <w:color w:val="212121"/>
          <w:spacing w:val="-7"/>
          <w:sz w:val="17"/>
        </w:rPr>
        <w:t> </w:t>
      </w:r>
      <w:r>
        <w:rPr>
          <w:color w:val="212121"/>
          <w:sz w:val="17"/>
        </w:rPr>
        <w:t>transparency</w:t>
      </w:r>
      <w:r>
        <w:rPr>
          <w:color w:val="212121"/>
          <w:spacing w:val="-7"/>
          <w:sz w:val="17"/>
        </w:rPr>
        <w:t> </w:t>
      </w:r>
      <w:r>
        <w:rPr>
          <w:color w:val="212121"/>
          <w:sz w:val="17"/>
        </w:rPr>
        <w:t>in</w:t>
      </w:r>
      <w:r>
        <w:rPr>
          <w:color w:val="212121"/>
          <w:spacing w:val="-7"/>
          <w:sz w:val="17"/>
        </w:rPr>
        <w:t> </w:t>
      </w:r>
      <w:r>
        <w:rPr>
          <w:color w:val="212121"/>
          <w:sz w:val="17"/>
        </w:rPr>
        <w:t>financial</w:t>
      </w:r>
      <w:r>
        <w:rPr>
          <w:color w:val="212121"/>
          <w:spacing w:val="-7"/>
          <w:sz w:val="17"/>
        </w:rPr>
        <w:t> </w:t>
      </w:r>
      <w:r>
        <w:rPr>
          <w:color w:val="212121"/>
          <w:sz w:val="17"/>
        </w:rPr>
        <w:t>decision-making </w:t>
      </w:r>
      <w:r>
        <w:rPr>
          <w:color w:val="212121"/>
          <w:spacing w:val="-2"/>
          <w:sz w:val="17"/>
        </w:rPr>
        <w:t>processes</w:t>
      </w:r>
    </w:p>
    <w:p>
      <w:pPr>
        <w:spacing w:line="331" w:lineRule="auto" w:before="106"/>
        <w:ind w:left="457" w:right="0" w:firstLine="0"/>
        <w:jc w:val="left"/>
        <w:rPr>
          <w:sz w:val="17"/>
        </w:rPr>
      </w:pPr>
      <w:r>
        <w:rPr/>
        <w:pict>
          <v:shape style="position:absolute;margin-left:83.999992pt;margin-top:10.235346pt;width:2.25pt;height:2.25pt;mso-position-horizontal-relative:page;mso-position-vertical-relative:paragraph;z-index:16247808" id="docshape922" coordorigin="1680,205" coordsize="45,45" path="m1705,250l1700,250,1697,249,1680,230,1680,224,1700,205,1705,205,1725,227,1725,230,1705,250xe" filled="true" fillcolor="#212121" stroked="false">
            <v:path arrowok="t"/>
            <v:fill type="solid"/>
            <w10:wrap type="none"/>
          </v:shape>
        </w:pict>
      </w:r>
      <w:r>
        <w:rPr>
          <w:b/>
          <w:color w:val="212121"/>
          <w:sz w:val="17"/>
        </w:rPr>
        <w:t>Accountability</w:t>
      </w:r>
      <w:r>
        <w:rPr>
          <w:color w:val="212121"/>
          <w:sz w:val="17"/>
        </w:rPr>
        <w:t>:</w:t>
      </w:r>
      <w:r>
        <w:rPr>
          <w:color w:val="212121"/>
          <w:spacing w:val="-11"/>
          <w:sz w:val="17"/>
        </w:rPr>
        <w:t> </w:t>
      </w:r>
      <w:r>
        <w:rPr>
          <w:color w:val="212121"/>
          <w:sz w:val="17"/>
        </w:rPr>
        <w:t>We</w:t>
      </w:r>
      <w:r>
        <w:rPr>
          <w:color w:val="212121"/>
          <w:spacing w:val="-10"/>
          <w:sz w:val="17"/>
        </w:rPr>
        <w:t> </w:t>
      </w:r>
      <w:r>
        <w:rPr>
          <w:color w:val="212121"/>
          <w:sz w:val="17"/>
        </w:rPr>
        <w:t>can</w:t>
      </w:r>
      <w:r>
        <w:rPr>
          <w:color w:val="212121"/>
          <w:spacing w:val="-7"/>
          <w:sz w:val="17"/>
        </w:rPr>
        <w:t> </w:t>
      </w:r>
      <w:r>
        <w:rPr>
          <w:color w:val="212121"/>
          <w:sz w:val="17"/>
        </w:rPr>
        <w:t>determine</w:t>
      </w:r>
      <w:r>
        <w:rPr>
          <w:color w:val="212121"/>
          <w:spacing w:val="-7"/>
          <w:sz w:val="17"/>
        </w:rPr>
        <w:t> </w:t>
      </w:r>
      <w:r>
        <w:rPr>
          <w:color w:val="212121"/>
          <w:sz w:val="17"/>
        </w:rPr>
        <w:t>accountability</w:t>
      </w:r>
      <w:r>
        <w:rPr>
          <w:color w:val="212121"/>
          <w:spacing w:val="-7"/>
          <w:sz w:val="17"/>
        </w:rPr>
        <w:t> </w:t>
      </w:r>
      <w:r>
        <w:rPr>
          <w:color w:val="212121"/>
          <w:sz w:val="17"/>
        </w:rPr>
        <w:t>for</w:t>
      </w:r>
      <w:r>
        <w:rPr>
          <w:color w:val="212121"/>
          <w:spacing w:val="-7"/>
          <w:sz w:val="17"/>
        </w:rPr>
        <w:t> </w:t>
      </w:r>
      <w:r>
        <w:rPr>
          <w:color w:val="212121"/>
          <w:sz w:val="17"/>
        </w:rPr>
        <w:t>decisions</w:t>
      </w:r>
      <w:r>
        <w:rPr>
          <w:color w:val="212121"/>
          <w:spacing w:val="-7"/>
          <w:sz w:val="17"/>
        </w:rPr>
        <w:t> </w:t>
      </w:r>
      <w:r>
        <w:rPr>
          <w:color w:val="212121"/>
          <w:sz w:val="17"/>
        </w:rPr>
        <w:t>made</w:t>
      </w:r>
      <w:r>
        <w:rPr>
          <w:color w:val="212121"/>
          <w:spacing w:val="-7"/>
          <w:sz w:val="17"/>
        </w:rPr>
        <w:t> </w:t>
      </w:r>
      <w:r>
        <w:rPr>
          <w:color w:val="212121"/>
          <w:sz w:val="17"/>
        </w:rPr>
        <w:t>by</w:t>
      </w:r>
      <w:r>
        <w:rPr>
          <w:color w:val="212121"/>
          <w:spacing w:val="-11"/>
          <w:sz w:val="17"/>
        </w:rPr>
        <w:t> </w:t>
      </w:r>
      <w:r>
        <w:rPr>
          <w:color w:val="212121"/>
          <w:sz w:val="17"/>
        </w:rPr>
        <w:t>AI</w:t>
      </w:r>
      <w:r>
        <w:rPr>
          <w:color w:val="212121"/>
          <w:spacing w:val="-7"/>
          <w:sz w:val="17"/>
        </w:rPr>
        <w:t> </w:t>
      </w:r>
      <w:r>
        <w:rPr>
          <w:color w:val="212121"/>
          <w:sz w:val="17"/>
        </w:rPr>
        <w:t>systems,</w:t>
      </w:r>
      <w:r>
        <w:rPr>
          <w:color w:val="212121"/>
          <w:spacing w:val="-7"/>
          <w:sz w:val="17"/>
        </w:rPr>
        <w:t> </w:t>
      </w:r>
      <w:r>
        <w:rPr>
          <w:color w:val="212121"/>
          <w:sz w:val="17"/>
        </w:rPr>
        <w:t>especially</w:t>
      </w:r>
      <w:r>
        <w:rPr>
          <w:color w:val="212121"/>
          <w:spacing w:val="-7"/>
          <w:sz w:val="17"/>
        </w:rPr>
        <w:t> </w:t>
      </w:r>
      <w:r>
        <w:rPr>
          <w:color w:val="212121"/>
          <w:sz w:val="17"/>
        </w:rPr>
        <w:t>in</w:t>
      </w:r>
      <w:r>
        <w:rPr>
          <w:color w:val="212121"/>
          <w:spacing w:val="-7"/>
          <w:sz w:val="17"/>
        </w:rPr>
        <w:t> </w:t>
      </w:r>
      <w:r>
        <w:rPr>
          <w:color w:val="212121"/>
          <w:sz w:val="17"/>
        </w:rPr>
        <w:t>cases</w:t>
      </w:r>
      <w:r>
        <w:rPr>
          <w:color w:val="212121"/>
          <w:spacing w:val="-7"/>
          <w:sz w:val="17"/>
        </w:rPr>
        <w:t> </w:t>
      </w:r>
      <w:r>
        <w:rPr>
          <w:color w:val="212121"/>
          <w:sz w:val="17"/>
        </w:rPr>
        <w:t>of</w:t>
      </w:r>
      <w:r>
        <w:rPr>
          <w:color w:val="212121"/>
          <w:spacing w:val="-7"/>
          <w:sz w:val="17"/>
        </w:rPr>
        <w:t> </w:t>
      </w:r>
      <w:r>
        <w:rPr>
          <w:color w:val="212121"/>
          <w:sz w:val="17"/>
        </w:rPr>
        <w:t>errors</w:t>
      </w:r>
      <w:r>
        <w:rPr>
          <w:color w:val="212121"/>
          <w:spacing w:val="-7"/>
          <w:sz w:val="17"/>
        </w:rPr>
        <w:t> </w:t>
      </w:r>
      <w:r>
        <w:rPr>
          <w:color w:val="212121"/>
          <w:sz w:val="17"/>
        </w:rPr>
        <w:t>or</w:t>
      </w:r>
      <w:r>
        <w:rPr>
          <w:color w:val="212121"/>
          <w:spacing w:val="-7"/>
          <w:sz w:val="17"/>
        </w:rPr>
        <w:t> </w:t>
      </w:r>
      <w:r>
        <w:rPr>
          <w:color w:val="212121"/>
          <w:sz w:val="17"/>
        </w:rPr>
        <w:t>financial </w:t>
      </w:r>
      <w:r>
        <w:rPr>
          <w:color w:val="212121"/>
          <w:spacing w:val="-2"/>
          <w:sz w:val="17"/>
        </w:rPr>
        <w:t>discrepancies</w:t>
      </w:r>
    </w:p>
    <w:p>
      <w:pPr>
        <w:pStyle w:val="BodyText"/>
        <w:spacing w:before="9"/>
        <w:rPr>
          <w:sz w:val="16"/>
        </w:rPr>
      </w:pPr>
    </w:p>
    <w:p>
      <w:pPr>
        <w:pStyle w:val="BodyText"/>
        <w:spacing w:before="1"/>
        <w:ind w:left="119"/>
      </w:pPr>
      <w:r>
        <w:rPr>
          <w:color w:val="212121"/>
        </w:rPr>
        <w:t>Now,</w:t>
      </w:r>
      <w:r>
        <w:rPr>
          <w:color w:val="212121"/>
          <w:spacing w:val="3"/>
        </w:rPr>
        <w:t> </w:t>
      </w:r>
      <w:r>
        <w:rPr>
          <w:color w:val="212121"/>
        </w:rPr>
        <w:t>let’s</w:t>
      </w:r>
      <w:r>
        <w:rPr>
          <w:color w:val="212121"/>
          <w:spacing w:val="4"/>
        </w:rPr>
        <w:t> </w:t>
      </w:r>
      <w:r>
        <w:rPr>
          <w:color w:val="212121"/>
        </w:rPr>
        <w:t>look</w:t>
      </w:r>
      <w:r>
        <w:rPr>
          <w:color w:val="212121"/>
          <w:spacing w:val="3"/>
        </w:rPr>
        <w:t> </w:t>
      </w:r>
      <w:bookmarkStart w:name="_bookmark491" w:id="665"/>
      <w:bookmarkEnd w:id="665"/>
      <w:r>
        <w:rPr>
          <w:color w:val="212121"/>
        </w:rPr>
        <w:t>a</w:t>
      </w:r>
      <w:r>
        <w:rPr>
          <w:color w:val="212121"/>
        </w:rPr>
        <w:t>t</w:t>
      </w:r>
      <w:r>
        <w:rPr>
          <w:color w:val="212121"/>
          <w:spacing w:val="4"/>
        </w:rPr>
        <w:t> </w:t>
      </w:r>
      <w:r>
        <w:rPr>
          <w:color w:val="212121"/>
        </w:rPr>
        <w:t>some</w:t>
      </w:r>
      <w:r>
        <w:rPr>
          <w:color w:val="212121"/>
          <w:spacing w:val="3"/>
        </w:rPr>
        <w:t> </w:t>
      </w:r>
      <w:r>
        <w:rPr>
          <w:color w:val="212121"/>
        </w:rPr>
        <w:t>regulatory</w:t>
      </w:r>
      <w:r>
        <w:rPr>
          <w:color w:val="212121"/>
          <w:spacing w:val="4"/>
        </w:rPr>
        <w:t> </w:t>
      </w:r>
      <w:r>
        <w:rPr>
          <w:color w:val="212121"/>
        </w:rPr>
        <w:t>compliance</w:t>
      </w:r>
      <w:r>
        <w:rPr>
          <w:color w:val="212121"/>
          <w:spacing w:val="3"/>
        </w:rPr>
        <w:t> </w:t>
      </w:r>
      <w:r>
        <w:rPr>
          <w:color w:val="212121"/>
          <w:spacing w:val="-2"/>
        </w:rPr>
        <w:t>considerations:</w:t>
      </w:r>
    </w:p>
    <w:p>
      <w:pPr>
        <w:pStyle w:val="BodyText"/>
        <w:spacing w:before="3"/>
        <w:rPr>
          <w:sz w:val="9"/>
        </w:rPr>
      </w:pPr>
    </w:p>
    <w:p>
      <w:pPr>
        <w:spacing w:before="92"/>
        <w:ind w:left="457" w:right="0" w:firstLine="0"/>
        <w:jc w:val="left"/>
        <w:rPr>
          <w:sz w:val="17"/>
        </w:rPr>
      </w:pPr>
      <w:r>
        <w:rPr/>
        <w:pict>
          <v:shape style="position:absolute;margin-left:83.999992pt;margin-top:9.535326pt;width:2.25pt;height:2.25pt;mso-position-horizontal-relative:page;mso-position-vertical-relative:paragraph;z-index:16248320" id="docshape923" coordorigin="1680,191" coordsize="45,45" path="m1705,236l1700,236,1697,235,1680,216,1680,210,1700,191,1705,191,1725,213,1725,216,1705,236xe" filled="true" fillcolor="#212121" stroked="false">
            <v:path arrowok="t"/>
            <v:fill type="solid"/>
            <w10:wrap type="none"/>
          </v:shape>
        </w:pict>
      </w:r>
      <w:r>
        <w:rPr>
          <w:b/>
          <w:color w:val="212121"/>
          <w:sz w:val="17"/>
        </w:rPr>
        <w:t>Adherence</w:t>
      </w:r>
      <w:r>
        <w:rPr>
          <w:b/>
          <w:color w:val="212121"/>
          <w:spacing w:val="-11"/>
          <w:sz w:val="17"/>
        </w:rPr>
        <w:t> </w:t>
      </w:r>
      <w:r>
        <w:rPr>
          <w:b/>
          <w:color w:val="212121"/>
          <w:sz w:val="17"/>
        </w:rPr>
        <w:t>to</w:t>
      </w:r>
      <w:r>
        <w:rPr>
          <w:b/>
          <w:color w:val="212121"/>
          <w:spacing w:val="-6"/>
          <w:sz w:val="17"/>
        </w:rPr>
        <w:t> </w:t>
      </w:r>
      <w:r>
        <w:rPr>
          <w:b/>
          <w:color w:val="212121"/>
          <w:sz w:val="17"/>
        </w:rPr>
        <w:t>financial</w:t>
      </w:r>
      <w:r>
        <w:rPr>
          <w:b/>
          <w:color w:val="212121"/>
          <w:spacing w:val="-7"/>
          <w:sz w:val="17"/>
        </w:rPr>
        <w:t> </w:t>
      </w:r>
      <w:r>
        <w:rPr>
          <w:b/>
          <w:color w:val="212121"/>
          <w:sz w:val="17"/>
        </w:rPr>
        <w:t>regulations</w:t>
      </w:r>
      <w:r>
        <w:rPr>
          <w:color w:val="212121"/>
          <w:sz w:val="17"/>
        </w:rPr>
        <w:t>:</w:t>
      </w:r>
      <w:r>
        <w:rPr>
          <w:color w:val="212121"/>
          <w:spacing w:val="-10"/>
          <w:sz w:val="17"/>
        </w:rPr>
        <w:t> </w:t>
      </w:r>
      <w:r>
        <w:rPr>
          <w:color w:val="212121"/>
          <w:sz w:val="17"/>
        </w:rPr>
        <w:t>AI</w:t>
      </w:r>
      <w:r>
        <w:rPr>
          <w:color w:val="212121"/>
          <w:spacing w:val="-7"/>
          <w:sz w:val="17"/>
        </w:rPr>
        <w:t> </w:t>
      </w:r>
      <w:r>
        <w:rPr>
          <w:color w:val="212121"/>
          <w:sz w:val="17"/>
        </w:rPr>
        <w:t>systems</w:t>
      </w:r>
      <w:r>
        <w:rPr>
          <w:color w:val="212121"/>
          <w:spacing w:val="-7"/>
          <w:sz w:val="17"/>
        </w:rPr>
        <w:t> </w:t>
      </w:r>
      <w:r>
        <w:rPr>
          <w:color w:val="212121"/>
          <w:sz w:val="17"/>
        </w:rPr>
        <w:t>must</w:t>
      </w:r>
      <w:r>
        <w:rPr>
          <w:color w:val="212121"/>
          <w:spacing w:val="-6"/>
          <w:sz w:val="17"/>
        </w:rPr>
        <w:t> </w:t>
      </w:r>
      <w:r>
        <w:rPr>
          <w:color w:val="212121"/>
          <w:sz w:val="17"/>
        </w:rPr>
        <w:t>comply</w:t>
      </w:r>
      <w:r>
        <w:rPr>
          <w:color w:val="212121"/>
          <w:spacing w:val="-7"/>
          <w:sz w:val="17"/>
        </w:rPr>
        <w:t> </w:t>
      </w:r>
      <w:r>
        <w:rPr>
          <w:color w:val="212121"/>
          <w:sz w:val="17"/>
        </w:rPr>
        <w:t>with</w:t>
      </w:r>
      <w:r>
        <w:rPr>
          <w:color w:val="212121"/>
          <w:spacing w:val="-6"/>
          <w:sz w:val="17"/>
        </w:rPr>
        <w:t> </w:t>
      </w:r>
      <w:r>
        <w:rPr>
          <w:color w:val="212121"/>
          <w:sz w:val="17"/>
        </w:rPr>
        <w:t>existing</w:t>
      </w:r>
      <w:r>
        <w:rPr>
          <w:color w:val="212121"/>
          <w:spacing w:val="-7"/>
          <w:sz w:val="17"/>
        </w:rPr>
        <w:t> </w:t>
      </w:r>
      <w:r>
        <w:rPr>
          <w:color w:val="212121"/>
          <w:sz w:val="17"/>
        </w:rPr>
        <w:t>financial</w:t>
      </w:r>
      <w:r>
        <w:rPr>
          <w:color w:val="212121"/>
          <w:spacing w:val="-6"/>
          <w:sz w:val="17"/>
        </w:rPr>
        <w:t> </w:t>
      </w:r>
      <w:bookmarkStart w:name="_bookmark492" w:id="666"/>
      <w:bookmarkEnd w:id="666"/>
      <w:r>
        <w:rPr>
          <w:color w:val="212121"/>
          <w:sz w:val="17"/>
        </w:rPr>
        <w:t>regulations</w:t>
      </w:r>
      <w:r>
        <w:rPr>
          <w:color w:val="212121"/>
          <w:spacing w:val="-7"/>
          <w:sz w:val="17"/>
        </w:rPr>
        <w:t> </w:t>
      </w:r>
      <w:r>
        <w:rPr>
          <w:color w:val="212121"/>
          <w:sz w:val="17"/>
        </w:rPr>
        <w:t>and</w:t>
      </w:r>
      <w:r>
        <w:rPr>
          <w:color w:val="212121"/>
          <w:spacing w:val="-6"/>
          <w:sz w:val="17"/>
        </w:rPr>
        <w:t> </w:t>
      </w:r>
      <w:bookmarkStart w:name="_bookmark493" w:id="667"/>
      <w:bookmarkEnd w:id="667"/>
      <w:r>
        <w:rPr>
          <w:color w:val="212121"/>
          <w:sz w:val="17"/>
        </w:rPr>
        <w:t>standards,</w:t>
      </w:r>
      <w:r>
        <w:rPr>
          <w:color w:val="212121"/>
          <w:spacing w:val="-7"/>
          <w:sz w:val="17"/>
        </w:rPr>
        <w:t> </w:t>
      </w:r>
      <w:r>
        <w:rPr>
          <w:color w:val="212121"/>
          <w:sz w:val="17"/>
        </w:rPr>
        <w:t>such</w:t>
      </w:r>
      <w:r>
        <w:rPr>
          <w:color w:val="212121"/>
          <w:spacing w:val="-7"/>
          <w:sz w:val="17"/>
        </w:rPr>
        <w:t> </w:t>
      </w:r>
      <w:r>
        <w:rPr>
          <w:color w:val="212121"/>
          <w:spacing w:val="-5"/>
          <w:sz w:val="17"/>
        </w:rPr>
        <w:t>as</w:t>
      </w:r>
    </w:p>
    <w:p>
      <w:pPr>
        <w:spacing w:before="74"/>
        <w:ind w:left="457" w:right="0" w:firstLine="0"/>
        <w:jc w:val="left"/>
        <w:rPr>
          <w:sz w:val="17"/>
        </w:rPr>
      </w:pPr>
      <w:r>
        <w:rPr>
          <w:b/>
          <w:color w:val="212121"/>
          <w:sz w:val="17"/>
        </w:rPr>
        <w:t>Generally</w:t>
      </w:r>
      <w:r>
        <w:rPr>
          <w:b/>
          <w:color w:val="212121"/>
          <w:spacing w:val="-11"/>
          <w:sz w:val="17"/>
        </w:rPr>
        <w:t> </w:t>
      </w:r>
      <w:r>
        <w:rPr>
          <w:b/>
          <w:color w:val="212121"/>
          <w:sz w:val="17"/>
        </w:rPr>
        <w:t>Accepted</w:t>
      </w:r>
      <w:r>
        <w:rPr>
          <w:b/>
          <w:color w:val="212121"/>
          <w:spacing w:val="-11"/>
          <w:sz w:val="17"/>
        </w:rPr>
        <w:t> </w:t>
      </w:r>
      <w:r>
        <w:rPr>
          <w:b/>
          <w:color w:val="212121"/>
          <w:sz w:val="17"/>
        </w:rPr>
        <w:t>Accounting</w:t>
      </w:r>
      <w:r>
        <w:rPr>
          <w:b/>
          <w:color w:val="212121"/>
          <w:spacing w:val="-10"/>
          <w:sz w:val="17"/>
        </w:rPr>
        <w:t> </w:t>
      </w:r>
      <w:r>
        <w:rPr>
          <w:b/>
          <w:color w:val="212121"/>
          <w:sz w:val="17"/>
        </w:rPr>
        <w:t>Principles</w:t>
      </w:r>
      <w:r>
        <w:rPr>
          <w:b/>
          <w:color w:val="212121"/>
          <w:spacing w:val="-11"/>
          <w:sz w:val="17"/>
        </w:rPr>
        <w:t> </w:t>
      </w:r>
      <w:r>
        <w:rPr>
          <w:color w:val="212121"/>
          <w:sz w:val="17"/>
        </w:rPr>
        <w:t>(</w:t>
      </w:r>
      <w:r>
        <w:rPr>
          <w:b/>
          <w:color w:val="212121"/>
          <w:sz w:val="17"/>
        </w:rPr>
        <w:t>GAAP</w:t>
      </w:r>
      <w:r>
        <w:rPr>
          <w:color w:val="212121"/>
          <w:sz w:val="17"/>
        </w:rPr>
        <w:t>)</w:t>
      </w:r>
      <w:r>
        <w:rPr>
          <w:color w:val="212121"/>
          <w:spacing w:val="-11"/>
          <w:sz w:val="17"/>
        </w:rPr>
        <w:t> </w:t>
      </w:r>
      <w:r>
        <w:rPr>
          <w:color w:val="212121"/>
          <w:sz w:val="17"/>
        </w:rPr>
        <w:t>and</w:t>
      </w:r>
      <w:r>
        <w:rPr>
          <w:color w:val="212121"/>
          <w:spacing w:val="-10"/>
          <w:sz w:val="17"/>
        </w:rPr>
        <w:t> </w:t>
      </w:r>
      <w:r>
        <w:rPr>
          <w:b/>
          <w:color w:val="212121"/>
          <w:sz w:val="17"/>
        </w:rPr>
        <w:t>International</w:t>
      </w:r>
      <w:r>
        <w:rPr>
          <w:b/>
          <w:color w:val="212121"/>
          <w:spacing w:val="-9"/>
          <w:sz w:val="17"/>
        </w:rPr>
        <w:t> </w:t>
      </w:r>
      <w:r>
        <w:rPr>
          <w:b/>
          <w:color w:val="212121"/>
          <w:sz w:val="17"/>
        </w:rPr>
        <w:t>Financial</w:t>
      </w:r>
      <w:r>
        <w:rPr>
          <w:b/>
          <w:color w:val="212121"/>
          <w:spacing w:val="-8"/>
          <w:sz w:val="17"/>
        </w:rPr>
        <w:t> </w:t>
      </w:r>
      <w:r>
        <w:rPr>
          <w:b/>
          <w:color w:val="212121"/>
          <w:sz w:val="17"/>
        </w:rPr>
        <w:t>Reporting</w:t>
      </w:r>
      <w:r>
        <w:rPr>
          <w:b/>
          <w:color w:val="212121"/>
          <w:spacing w:val="-8"/>
          <w:sz w:val="17"/>
        </w:rPr>
        <w:t> </w:t>
      </w:r>
      <w:r>
        <w:rPr>
          <w:b/>
          <w:color w:val="212121"/>
          <w:sz w:val="17"/>
        </w:rPr>
        <w:t>Standards</w:t>
      </w:r>
      <w:r>
        <w:rPr>
          <w:b/>
          <w:color w:val="212121"/>
          <w:spacing w:val="-9"/>
          <w:sz w:val="17"/>
        </w:rPr>
        <w:t> </w:t>
      </w:r>
      <w:r>
        <w:rPr>
          <w:color w:val="212121"/>
          <w:spacing w:val="-2"/>
          <w:sz w:val="17"/>
        </w:rPr>
        <w:t>(</w:t>
      </w:r>
      <w:r>
        <w:rPr>
          <w:b/>
          <w:color w:val="212121"/>
          <w:spacing w:val="-2"/>
          <w:sz w:val="17"/>
        </w:rPr>
        <w:t>IFRS</w:t>
      </w:r>
      <w:r>
        <w:rPr>
          <w:color w:val="212121"/>
          <w:spacing w:val="-2"/>
          <w:sz w:val="17"/>
        </w:rPr>
        <w:t>)</w:t>
      </w:r>
    </w:p>
    <w:p>
      <w:pPr>
        <w:pStyle w:val="BodyText"/>
        <w:spacing w:before="11"/>
        <w:rPr>
          <w:sz w:val="8"/>
        </w:rPr>
      </w:pPr>
    </w:p>
    <w:p>
      <w:pPr>
        <w:spacing w:before="92"/>
        <w:ind w:left="457" w:right="0" w:firstLine="0"/>
        <w:jc w:val="left"/>
        <w:rPr>
          <w:sz w:val="17"/>
        </w:rPr>
      </w:pPr>
      <w:r>
        <w:rPr/>
        <w:pict>
          <v:shape style="position:absolute;margin-left:83.999992pt;margin-top:9.535338pt;width:2.25pt;height:2.25pt;mso-position-horizontal-relative:page;mso-position-vertical-relative:paragraph;z-index:16248832" id="docshape924" coordorigin="1680,191" coordsize="45,45" path="m1705,236l1700,236,1697,235,1680,216,1680,210,1700,191,1705,191,1725,213,1725,216,1705,236xe" filled="true" fillcolor="#212121" stroked="false">
            <v:path arrowok="t"/>
            <v:fill type="solid"/>
            <w10:wrap type="none"/>
          </v:shape>
        </w:pict>
      </w:r>
      <w:r>
        <w:rPr>
          <w:b/>
          <w:color w:val="212121"/>
          <w:sz w:val="17"/>
        </w:rPr>
        <w:t>Data</w:t>
      </w:r>
      <w:r>
        <w:rPr>
          <w:b/>
          <w:color w:val="212121"/>
          <w:spacing w:val="-7"/>
          <w:sz w:val="17"/>
        </w:rPr>
        <w:t> </w:t>
      </w:r>
      <w:r>
        <w:rPr>
          <w:b/>
          <w:color w:val="212121"/>
          <w:sz w:val="17"/>
        </w:rPr>
        <w:t>protection</w:t>
      </w:r>
      <w:r>
        <w:rPr>
          <w:b/>
          <w:color w:val="212121"/>
          <w:spacing w:val="-6"/>
          <w:sz w:val="17"/>
        </w:rPr>
        <w:t> </w:t>
      </w:r>
      <w:r>
        <w:rPr>
          <w:b/>
          <w:color w:val="212121"/>
          <w:sz w:val="17"/>
        </w:rPr>
        <w:t>laws</w:t>
      </w:r>
      <w:r>
        <w:rPr>
          <w:color w:val="212121"/>
          <w:sz w:val="17"/>
        </w:rPr>
        <w:t>:</w:t>
      </w:r>
      <w:r>
        <w:rPr>
          <w:color w:val="212121"/>
          <w:spacing w:val="-6"/>
          <w:sz w:val="17"/>
        </w:rPr>
        <w:t> </w:t>
      </w:r>
      <w:r>
        <w:rPr>
          <w:color w:val="212121"/>
          <w:sz w:val="17"/>
        </w:rPr>
        <w:t>Compliance</w:t>
      </w:r>
      <w:r>
        <w:rPr>
          <w:color w:val="212121"/>
          <w:spacing w:val="-7"/>
          <w:sz w:val="17"/>
        </w:rPr>
        <w:t> </w:t>
      </w:r>
      <w:bookmarkStart w:name="_bookmark494" w:id="668"/>
      <w:bookmarkEnd w:id="668"/>
      <w:r>
        <w:rPr>
          <w:color w:val="212121"/>
          <w:sz w:val="17"/>
        </w:rPr>
        <w:t>with</w:t>
      </w:r>
      <w:r>
        <w:rPr>
          <w:color w:val="212121"/>
          <w:spacing w:val="-6"/>
          <w:sz w:val="17"/>
        </w:rPr>
        <w:t> </w:t>
      </w:r>
      <w:r>
        <w:rPr>
          <w:color w:val="212121"/>
          <w:sz w:val="17"/>
        </w:rPr>
        <w:t>data</w:t>
      </w:r>
      <w:r>
        <w:rPr>
          <w:color w:val="212121"/>
          <w:spacing w:val="-6"/>
          <w:sz w:val="17"/>
        </w:rPr>
        <w:t> </w:t>
      </w:r>
      <w:r>
        <w:rPr>
          <w:color w:val="212121"/>
          <w:sz w:val="17"/>
        </w:rPr>
        <w:t>protection</w:t>
      </w:r>
      <w:r>
        <w:rPr>
          <w:color w:val="212121"/>
          <w:spacing w:val="-6"/>
          <w:sz w:val="17"/>
        </w:rPr>
        <w:t> </w:t>
      </w:r>
      <w:r>
        <w:rPr>
          <w:color w:val="212121"/>
          <w:sz w:val="17"/>
        </w:rPr>
        <w:t>laws</w:t>
      </w:r>
      <w:r>
        <w:rPr>
          <w:color w:val="212121"/>
          <w:spacing w:val="-7"/>
          <w:sz w:val="17"/>
        </w:rPr>
        <w:t> </w:t>
      </w:r>
      <w:r>
        <w:rPr>
          <w:color w:val="212121"/>
          <w:sz w:val="17"/>
        </w:rPr>
        <w:t>such</w:t>
      </w:r>
      <w:r>
        <w:rPr>
          <w:color w:val="212121"/>
          <w:spacing w:val="-6"/>
          <w:sz w:val="17"/>
        </w:rPr>
        <w:t> </w:t>
      </w:r>
      <w:r>
        <w:rPr>
          <w:color w:val="212121"/>
          <w:sz w:val="17"/>
        </w:rPr>
        <w:t>as</w:t>
      </w:r>
      <w:r>
        <w:rPr>
          <w:color w:val="212121"/>
          <w:spacing w:val="-6"/>
          <w:sz w:val="17"/>
        </w:rPr>
        <w:t> </w:t>
      </w:r>
      <w:r>
        <w:rPr>
          <w:color w:val="212121"/>
          <w:sz w:val="17"/>
        </w:rPr>
        <w:t>the</w:t>
      </w:r>
      <w:r>
        <w:rPr>
          <w:color w:val="212121"/>
          <w:spacing w:val="-6"/>
          <w:sz w:val="17"/>
        </w:rPr>
        <w:t> </w:t>
      </w:r>
      <w:r>
        <w:rPr>
          <w:b/>
          <w:color w:val="212121"/>
          <w:sz w:val="17"/>
        </w:rPr>
        <w:t>General</w:t>
      </w:r>
      <w:r>
        <w:rPr>
          <w:b/>
          <w:color w:val="212121"/>
          <w:spacing w:val="-7"/>
          <w:sz w:val="17"/>
        </w:rPr>
        <w:t> </w:t>
      </w:r>
      <w:r>
        <w:rPr>
          <w:b/>
          <w:color w:val="212121"/>
          <w:sz w:val="17"/>
        </w:rPr>
        <w:t>Data</w:t>
      </w:r>
      <w:r>
        <w:rPr>
          <w:b/>
          <w:color w:val="212121"/>
          <w:spacing w:val="-6"/>
          <w:sz w:val="17"/>
        </w:rPr>
        <w:t> </w:t>
      </w:r>
      <w:r>
        <w:rPr>
          <w:b/>
          <w:color w:val="212121"/>
          <w:sz w:val="17"/>
        </w:rPr>
        <w:t>Protection</w:t>
      </w:r>
      <w:r>
        <w:rPr>
          <w:b/>
          <w:color w:val="212121"/>
          <w:spacing w:val="-6"/>
          <w:sz w:val="17"/>
        </w:rPr>
        <w:t> </w:t>
      </w:r>
      <w:r>
        <w:rPr>
          <w:b/>
          <w:color w:val="212121"/>
          <w:sz w:val="17"/>
        </w:rPr>
        <w:t>Regulation</w:t>
      </w:r>
      <w:r>
        <w:rPr>
          <w:b/>
          <w:color w:val="212121"/>
          <w:spacing w:val="-6"/>
          <w:sz w:val="17"/>
        </w:rPr>
        <w:t> </w:t>
      </w:r>
      <w:r>
        <w:rPr>
          <w:color w:val="212121"/>
          <w:sz w:val="17"/>
        </w:rPr>
        <w:t>(</w:t>
      </w:r>
      <w:r>
        <w:rPr>
          <w:b/>
          <w:color w:val="212121"/>
          <w:sz w:val="17"/>
        </w:rPr>
        <w:t>GDPR</w:t>
      </w:r>
      <w:r>
        <w:rPr>
          <w:color w:val="212121"/>
          <w:sz w:val="17"/>
        </w:rPr>
        <w:t>)</w:t>
      </w:r>
      <w:r>
        <w:rPr>
          <w:color w:val="212121"/>
          <w:spacing w:val="-7"/>
          <w:sz w:val="17"/>
        </w:rPr>
        <w:t> </w:t>
      </w:r>
      <w:r>
        <w:rPr>
          <w:color w:val="212121"/>
          <w:spacing w:val="-5"/>
          <w:sz w:val="17"/>
        </w:rPr>
        <w:t>and</w:t>
      </w:r>
    </w:p>
    <w:p>
      <w:pPr>
        <w:spacing w:before="74"/>
        <w:ind w:left="457" w:right="0" w:firstLine="0"/>
        <w:jc w:val="left"/>
        <w:rPr>
          <w:sz w:val="17"/>
        </w:rPr>
      </w:pPr>
      <w:r>
        <w:rPr>
          <w:b/>
          <w:color w:val="212121"/>
          <w:sz w:val="17"/>
        </w:rPr>
        <w:t>California</w:t>
      </w:r>
      <w:r>
        <w:rPr>
          <w:b/>
          <w:color w:val="212121"/>
          <w:spacing w:val="-11"/>
          <w:sz w:val="17"/>
        </w:rPr>
        <w:t> </w:t>
      </w:r>
      <w:r>
        <w:rPr>
          <w:b/>
          <w:color w:val="212121"/>
          <w:sz w:val="17"/>
        </w:rPr>
        <w:t>Consumer</w:t>
      </w:r>
      <w:r>
        <w:rPr>
          <w:b/>
          <w:color w:val="212121"/>
          <w:spacing w:val="-11"/>
          <w:sz w:val="17"/>
        </w:rPr>
        <w:t> </w:t>
      </w:r>
      <w:r>
        <w:rPr>
          <w:b/>
          <w:color w:val="212121"/>
          <w:sz w:val="17"/>
        </w:rPr>
        <w:t>Privacy</w:t>
      </w:r>
      <w:r>
        <w:rPr>
          <w:b/>
          <w:color w:val="212121"/>
          <w:spacing w:val="-10"/>
          <w:sz w:val="17"/>
        </w:rPr>
        <w:t> </w:t>
      </w:r>
      <w:r>
        <w:rPr>
          <w:b/>
          <w:color w:val="212121"/>
          <w:sz w:val="17"/>
        </w:rPr>
        <w:t>Act</w:t>
      </w:r>
      <w:r>
        <w:rPr>
          <w:b/>
          <w:color w:val="212121"/>
          <w:spacing w:val="-8"/>
          <w:sz w:val="17"/>
        </w:rPr>
        <w:t> </w:t>
      </w:r>
      <w:r>
        <w:rPr>
          <w:color w:val="212121"/>
          <w:sz w:val="17"/>
        </w:rPr>
        <w:t>(</w:t>
      </w:r>
      <w:r>
        <w:rPr>
          <w:b/>
          <w:color w:val="212121"/>
          <w:sz w:val="17"/>
        </w:rPr>
        <w:t>CCPA</w:t>
      </w:r>
      <w:r>
        <w:rPr>
          <w:color w:val="212121"/>
          <w:sz w:val="17"/>
        </w:rPr>
        <w:t>),</w:t>
      </w:r>
      <w:r>
        <w:rPr>
          <w:color w:val="212121"/>
          <w:spacing w:val="-8"/>
          <w:sz w:val="17"/>
        </w:rPr>
        <w:t> </w:t>
      </w:r>
      <w:r>
        <w:rPr>
          <w:color w:val="212121"/>
          <w:sz w:val="17"/>
        </w:rPr>
        <w:t>particularly</w:t>
      </w:r>
      <w:r>
        <w:rPr>
          <w:color w:val="212121"/>
          <w:spacing w:val="-7"/>
          <w:sz w:val="17"/>
        </w:rPr>
        <w:t> </w:t>
      </w:r>
      <w:bookmarkStart w:name="_bookmark495" w:id="669"/>
      <w:bookmarkEnd w:id="669"/>
      <w:r>
        <w:rPr>
          <w:color w:val="212121"/>
          <w:sz w:val="17"/>
        </w:rPr>
        <w:t>concerning</w:t>
      </w:r>
      <w:r>
        <w:rPr>
          <w:color w:val="212121"/>
          <w:spacing w:val="-7"/>
          <w:sz w:val="17"/>
        </w:rPr>
        <w:t> </w:t>
      </w:r>
      <w:r>
        <w:rPr>
          <w:color w:val="212121"/>
          <w:sz w:val="17"/>
        </w:rPr>
        <w:t>the</w:t>
      </w:r>
      <w:r>
        <w:rPr>
          <w:color w:val="212121"/>
          <w:spacing w:val="-8"/>
          <w:sz w:val="17"/>
        </w:rPr>
        <w:t> </w:t>
      </w:r>
      <w:r>
        <w:rPr>
          <w:color w:val="212121"/>
          <w:sz w:val="17"/>
        </w:rPr>
        <w:t>handling</w:t>
      </w:r>
      <w:r>
        <w:rPr>
          <w:color w:val="212121"/>
          <w:spacing w:val="-7"/>
          <w:sz w:val="17"/>
        </w:rPr>
        <w:t> </w:t>
      </w:r>
      <w:r>
        <w:rPr>
          <w:color w:val="212121"/>
          <w:sz w:val="17"/>
        </w:rPr>
        <w:t>of</w:t>
      </w:r>
      <w:r>
        <w:rPr>
          <w:color w:val="212121"/>
          <w:spacing w:val="-8"/>
          <w:sz w:val="17"/>
        </w:rPr>
        <w:t> </w:t>
      </w:r>
      <w:r>
        <w:rPr>
          <w:color w:val="212121"/>
          <w:sz w:val="17"/>
        </w:rPr>
        <w:t>personal</w:t>
      </w:r>
      <w:r>
        <w:rPr>
          <w:color w:val="212121"/>
          <w:spacing w:val="-7"/>
          <w:sz w:val="17"/>
        </w:rPr>
        <w:t> </w:t>
      </w:r>
      <w:r>
        <w:rPr>
          <w:color w:val="212121"/>
          <w:sz w:val="17"/>
        </w:rPr>
        <w:t>and</w:t>
      </w:r>
      <w:r>
        <w:rPr>
          <w:color w:val="212121"/>
          <w:spacing w:val="-7"/>
          <w:sz w:val="17"/>
        </w:rPr>
        <w:t> </w:t>
      </w:r>
      <w:r>
        <w:rPr>
          <w:color w:val="212121"/>
          <w:sz w:val="17"/>
        </w:rPr>
        <w:t>financial</w:t>
      </w:r>
      <w:r>
        <w:rPr>
          <w:color w:val="212121"/>
          <w:spacing w:val="-8"/>
          <w:sz w:val="17"/>
        </w:rPr>
        <w:t> </w:t>
      </w:r>
      <w:r>
        <w:rPr>
          <w:color w:val="212121"/>
          <w:spacing w:val="-4"/>
          <w:sz w:val="17"/>
        </w:rPr>
        <w:t>data</w:t>
      </w:r>
    </w:p>
    <w:p>
      <w:pPr>
        <w:pStyle w:val="BodyText"/>
        <w:spacing w:before="7"/>
        <w:rPr>
          <w:sz w:val="15"/>
        </w:rPr>
      </w:pPr>
    </w:p>
    <w:p>
      <w:pPr>
        <w:spacing w:before="0"/>
        <w:ind w:left="457" w:right="0" w:firstLine="0"/>
        <w:jc w:val="left"/>
        <w:rPr>
          <w:sz w:val="17"/>
        </w:rPr>
      </w:pPr>
      <w:r>
        <w:rPr/>
        <w:pict>
          <v:shape style="position:absolute;margin-left:83.999992pt;margin-top:4.935336pt;width:2.25pt;height:2.25pt;mso-position-horizontal-relative:page;mso-position-vertical-relative:paragraph;z-index:16249344" id="docshape925" coordorigin="1680,99" coordsize="45,45" path="m1705,144l1700,144,1697,143,1680,124,1680,118,1700,99,1705,99,1725,121,1725,124,1705,144xe" filled="true" fillcolor="#212121" stroked="false">
            <v:path arrowok="t"/>
            <v:fill type="solid"/>
            <w10:wrap type="none"/>
          </v:shape>
        </w:pict>
      </w:r>
      <w:r>
        <w:rPr>
          <w:b/>
          <w:color w:val="212121"/>
          <w:sz w:val="17"/>
        </w:rPr>
        <w:t>Reporting</w:t>
      </w:r>
      <w:r>
        <w:rPr>
          <w:b/>
          <w:color w:val="212121"/>
          <w:spacing w:val="-6"/>
          <w:sz w:val="17"/>
        </w:rPr>
        <w:t> </w:t>
      </w:r>
      <w:r>
        <w:rPr>
          <w:b/>
          <w:color w:val="212121"/>
          <w:sz w:val="17"/>
        </w:rPr>
        <w:t>standards</w:t>
      </w:r>
      <w:r>
        <w:rPr>
          <w:color w:val="212121"/>
          <w:sz w:val="17"/>
        </w:rPr>
        <w:t>:</w:t>
      </w:r>
      <w:r>
        <w:rPr>
          <w:color w:val="212121"/>
          <w:spacing w:val="-6"/>
          <w:sz w:val="17"/>
        </w:rPr>
        <w:t> </w:t>
      </w:r>
      <w:r>
        <w:rPr>
          <w:color w:val="212121"/>
          <w:sz w:val="17"/>
        </w:rPr>
        <w:t>Maintaining</w:t>
      </w:r>
      <w:r>
        <w:rPr>
          <w:color w:val="212121"/>
          <w:spacing w:val="-6"/>
          <w:sz w:val="17"/>
        </w:rPr>
        <w:t> </w:t>
      </w:r>
      <w:r>
        <w:rPr>
          <w:color w:val="212121"/>
          <w:sz w:val="17"/>
        </w:rPr>
        <w:t>accuracy</w:t>
      </w:r>
      <w:r>
        <w:rPr>
          <w:color w:val="212121"/>
          <w:spacing w:val="-6"/>
          <w:sz w:val="17"/>
        </w:rPr>
        <w:t> </w:t>
      </w:r>
      <w:r>
        <w:rPr>
          <w:color w:val="212121"/>
          <w:sz w:val="17"/>
        </w:rPr>
        <w:t>and</w:t>
      </w:r>
      <w:r>
        <w:rPr>
          <w:color w:val="212121"/>
          <w:spacing w:val="-6"/>
          <w:sz w:val="17"/>
        </w:rPr>
        <w:t> </w:t>
      </w:r>
      <w:r>
        <w:rPr>
          <w:color w:val="212121"/>
          <w:sz w:val="17"/>
        </w:rPr>
        <w:t>integrity</w:t>
      </w:r>
      <w:r>
        <w:rPr>
          <w:color w:val="212121"/>
          <w:spacing w:val="-5"/>
          <w:sz w:val="17"/>
        </w:rPr>
        <w:t> </w:t>
      </w:r>
      <w:r>
        <w:rPr>
          <w:color w:val="212121"/>
          <w:sz w:val="17"/>
        </w:rPr>
        <w:t>in</w:t>
      </w:r>
      <w:r>
        <w:rPr>
          <w:color w:val="212121"/>
          <w:spacing w:val="-6"/>
          <w:sz w:val="17"/>
        </w:rPr>
        <w:t> </w:t>
      </w:r>
      <w:r>
        <w:rPr>
          <w:color w:val="212121"/>
          <w:sz w:val="17"/>
        </w:rPr>
        <w:t>financial</w:t>
      </w:r>
      <w:r>
        <w:rPr>
          <w:color w:val="212121"/>
          <w:spacing w:val="-6"/>
          <w:sz w:val="17"/>
        </w:rPr>
        <w:t> </w:t>
      </w:r>
      <w:r>
        <w:rPr>
          <w:color w:val="212121"/>
          <w:sz w:val="17"/>
        </w:rPr>
        <w:t>reporting,</w:t>
      </w:r>
      <w:r>
        <w:rPr>
          <w:color w:val="212121"/>
          <w:spacing w:val="-6"/>
          <w:sz w:val="17"/>
        </w:rPr>
        <w:t> </w:t>
      </w:r>
      <w:r>
        <w:rPr>
          <w:color w:val="212121"/>
          <w:sz w:val="17"/>
        </w:rPr>
        <w:t>as</w:t>
      </w:r>
      <w:r>
        <w:rPr>
          <w:color w:val="212121"/>
          <w:spacing w:val="-6"/>
          <w:sz w:val="17"/>
        </w:rPr>
        <w:t> </w:t>
      </w:r>
      <w:bookmarkStart w:name="_bookmark497" w:id="670"/>
      <w:bookmarkEnd w:id="670"/>
      <w:r>
        <w:rPr>
          <w:color w:val="212121"/>
          <w:sz w:val="17"/>
        </w:rPr>
        <w:t>mandated</w:t>
      </w:r>
      <w:r>
        <w:rPr>
          <w:color w:val="212121"/>
          <w:spacing w:val="-6"/>
          <w:sz w:val="17"/>
        </w:rPr>
        <w:t> </w:t>
      </w:r>
      <w:r>
        <w:rPr>
          <w:color w:val="212121"/>
          <w:sz w:val="17"/>
        </w:rPr>
        <w:t>by</w:t>
      </w:r>
      <w:r>
        <w:rPr>
          <w:color w:val="212121"/>
          <w:spacing w:val="-5"/>
          <w:sz w:val="17"/>
        </w:rPr>
        <w:t> </w:t>
      </w:r>
      <w:r>
        <w:rPr>
          <w:color w:val="212121"/>
          <w:sz w:val="17"/>
        </w:rPr>
        <w:t>regulatory</w:t>
      </w:r>
      <w:r>
        <w:rPr>
          <w:color w:val="212121"/>
          <w:spacing w:val="-6"/>
          <w:sz w:val="17"/>
        </w:rPr>
        <w:t> </w:t>
      </w:r>
      <w:bookmarkStart w:name="_bookmark496" w:id="671"/>
      <w:bookmarkEnd w:id="671"/>
      <w:r>
        <w:rPr>
          <w:color w:val="212121"/>
          <w:sz w:val="17"/>
        </w:rPr>
        <w:t>bodies</w:t>
      </w:r>
      <w:r>
        <w:rPr>
          <w:color w:val="212121"/>
          <w:spacing w:val="-6"/>
          <w:sz w:val="17"/>
        </w:rPr>
        <w:t> </w:t>
      </w:r>
      <w:r>
        <w:rPr>
          <w:color w:val="212121"/>
          <w:sz w:val="17"/>
        </w:rPr>
        <w:t>such</w:t>
      </w:r>
      <w:r>
        <w:rPr>
          <w:color w:val="212121"/>
          <w:spacing w:val="-6"/>
          <w:sz w:val="17"/>
        </w:rPr>
        <w:t> </w:t>
      </w:r>
      <w:r>
        <w:rPr>
          <w:color w:val="212121"/>
          <w:sz w:val="17"/>
        </w:rPr>
        <w:t>as</w:t>
      </w:r>
      <w:r>
        <w:rPr>
          <w:color w:val="212121"/>
          <w:spacing w:val="-6"/>
          <w:sz w:val="17"/>
        </w:rPr>
        <w:t> </w:t>
      </w:r>
      <w:r>
        <w:rPr>
          <w:color w:val="212121"/>
          <w:spacing w:val="-5"/>
          <w:sz w:val="17"/>
        </w:rPr>
        <w:t>the</w:t>
      </w:r>
    </w:p>
    <w:p>
      <w:pPr>
        <w:spacing w:before="75"/>
        <w:ind w:left="457" w:right="0" w:firstLine="0"/>
        <w:jc w:val="left"/>
        <w:rPr>
          <w:sz w:val="17"/>
        </w:rPr>
      </w:pPr>
      <w:r>
        <w:rPr>
          <w:b/>
          <w:color w:val="212121"/>
          <w:sz w:val="17"/>
        </w:rPr>
        <w:t>Securities</w:t>
      </w:r>
      <w:r>
        <w:rPr>
          <w:b/>
          <w:color w:val="212121"/>
          <w:spacing w:val="-11"/>
          <w:sz w:val="17"/>
        </w:rPr>
        <w:t> </w:t>
      </w:r>
      <w:r>
        <w:rPr>
          <w:b/>
          <w:color w:val="212121"/>
          <w:sz w:val="17"/>
        </w:rPr>
        <w:t>and</w:t>
      </w:r>
      <w:r>
        <w:rPr>
          <w:b/>
          <w:color w:val="212121"/>
          <w:spacing w:val="-7"/>
          <w:sz w:val="17"/>
        </w:rPr>
        <w:t> </w:t>
      </w:r>
      <w:r>
        <w:rPr>
          <w:b/>
          <w:color w:val="212121"/>
          <w:sz w:val="17"/>
        </w:rPr>
        <w:t>Exchange</w:t>
      </w:r>
      <w:r>
        <w:rPr>
          <w:b/>
          <w:color w:val="212121"/>
          <w:spacing w:val="-7"/>
          <w:sz w:val="17"/>
        </w:rPr>
        <w:t> </w:t>
      </w:r>
      <w:r>
        <w:rPr>
          <w:b/>
          <w:color w:val="212121"/>
          <w:sz w:val="17"/>
        </w:rPr>
        <w:t>Commission</w:t>
      </w:r>
      <w:r>
        <w:rPr>
          <w:b/>
          <w:color w:val="212121"/>
          <w:spacing w:val="-6"/>
          <w:sz w:val="17"/>
        </w:rPr>
        <w:t> </w:t>
      </w:r>
      <w:r>
        <w:rPr>
          <w:color w:val="212121"/>
          <w:sz w:val="17"/>
        </w:rPr>
        <w:t>(</w:t>
      </w:r>
      <w:r>
        <w:rPr>
          <w:b/>
          <w:color w:val="212121"/>
          <w:sz w:val="17"/>
        </w:rPr>
        <w:t>SEC</w:t>
      </w:r>
      <w:r>
        <w:rPr>
          <w:color w:val="212121"/>
          <w:sz w:val="17"/>
        </w:rPr>
        <w:t>)</w:t>
      </w:r>
      <w:r>
        <w:rPr>
          <w:color w:val="212121"/>
          <w:spacing w:val="-7"/>
          <w:sz w:val="17"/>
        </w:rPr>
        <w:t> </w:t>
      </w:r>
      <w:r>
        <w:rPr>
          <w:color w:val="212121"/>
          <w:sz w:val="17"/>
        </w:rPr>
        <w:t>and</w:t>
      </w:r>
      <w:r>
        <w:rPr>
          <w:color w:val="212121"/>
          <w:spacing w:val="-7"/>
          <w:sz w:val="17"/>
        </w:rPr>
        <w:t> </w:t>
      </w:r>
      <w:r>
        <w:rPr>
          <w:color w:val="212121"/>
          <w:sz w:val="17"/>
        </w:rPr>
        <w:t>the</w:t>
      </w:r>
      <w:r>
        <w:rPr>
          <w:color w:val="212121"/>
          <w:spacing w:val="-7"/>
          <w:sz w:val="17"/>
        </w:rPr>
        <w:t> </w:t>
      </w:r>
      <w:r>
        <w:rPr>
          <w:b/>
          <w:color w:val="212121"/>
          <w:sz w:val="17"/>
        </w:rPr>
        <w:t>Financial</w:t>
      </w:r>
      <w:r>
        <w:rPr>
          <w:b/>
          <w:color w:val="212121"/>
          <w:spacing w:val="-10"/>
          <w:sz w:val="17"/>
        </w:rPr>
        <w:t> </w:t>
      </w:r>
      <w:r>
        <w:rPr>
          <w:b/>
          <w:color w:val="212121"/>
          <w:sz w:val="17"/>
        </w:rPr>
        <w:t>Accounting</w:t>
      </w:r>
      <w:r>
        <w:rPr>
          <w:b/>
          <w:color w:val="212121"/>
          <w:spacing w:val="-7"/>
          <w:sz w:val="17"/>
        </w:rPr>
        <w:t> </w:t>
      </w:r>
      <w:r>
        <w:rPr>
          <w:b/>
          <w:color w:val="212121"/>
          <w:sz w:val="17"/>
        </w:rPr>
        <w:t>Standards</w:t>
      </w:r>
      <w:r>
        <w:rPr>
          <w:b/>
          <w:color w:val="212121"/>
          <w:spacing w:val="-7"/>
          <w:sz w:val="17"/>
        </w:rPr>
        <w:t> </w:t>
      </w:r>
      <w:r>
        <w:rPr>
          <w:b/>
          <w:color w:val="212121"/>
          <w:sz w:val="17"/>
        </w:rPr>
        <w:t>Board</w:t>
      </w:r>
      <w:r>
        <w:rPr>
          <w:b/>
          <w:color w:val="212121"/>
          <w:spacing w:val="-6"/>
          <w:sz w:val="17"/>
        </w:rPr>
        <w:t> </w:t>
      </w:r>
      <w:r>
        <w:rPr>
          <w:color w:val="212121"/>
          <w:spacing w:val="-2"/>
          <w:sz w:val="17"/>
        </w:rPr>
        <w:t>(</w:t>
      </w:r>
      <w:r>
        <w:rPr>
          <w:b/>
          <w:color w:val="212121"/>
          <w:spacing w:val="-2"/>
          <w:sz w:val="17"/>
        </w:rPr>
        <w:t>FASB</w:t>
      </w:r>
      <w:r>
        <w:rPr>
          <w:color w:val="212121"/>
          <w:spacing w:val="-2"/>
          <w:sz w:val="17"/>
        </w:rPr>
        <w:t>)</w:t>
      </w:r>
    </w:p>
    <w:p>
      <w:pPr>
        <w:pStyle w:val="BodyText"/>
        <w:rPr>
          <w:sz w:val="18"/>
        </w:rPr>
      </w:pPr>
    </w:p>
    <w:p>
      <w:pPr>
        <w:pStyle w:val="BodyText"/>
        <w:spacing w:before="1"/>
        <w:rPr>
          <w:sz w:val="23"/>
        </w:rPr>
      </w:pPr>
    </w:p>
    <w:p>
      <w:pPr>
        <w:pStyle w:val="Heading2"/>
        <w:spacing w:line="254" w:lineRule="auto"/>
      </w:pPr>
      <w:bookmarkStart w:name="Strategies for addressing ethical and re" w:id="672"/>
      <w:bookmarkEnd w:id="672"/>
      <w:r>
        <w:rPr/>
      </w:r>
      <w:bookmarkStart w:name="_bookmark498" w:id="673"/>
      <w:bookmarkEnd w:id="673"/>
      <w:r>
        <w:rPr/>
      </w:r>
      <w:r>
        <w:rPr>
          <w:color w:val="212121"/>
          <w:spacing w:val="21"/>
        </w:rPr>
        <w:t>Strategies</w:t>
      </w:r>
      <w:r>
        <w:rPr>
          <w:color w:val="212121"/>
          <w:spacing w:val="21"/>
        </w:rPr>
        <w:t> </w:t>
      </w:r>
      <w:r>
        <w:rPr>
          <w:color w:val="212121"/>
          <w:spacing w:val="16"/>
        </w:rPr>
        <w:t>for</w:t>
      </w:r>
      <w:r>
        <w:rPr>
          <w:color w:val="212121"/>
          <w:spacing w:val="16"/>
        </w:rPr>
        <w:t> </w:t>
      </w:r>
      <w:r>
        <w:rPr>
          <w:color w:val="212121"/>
          <w:spacing w:val="21"/>
        </w:rPr>
        <w:t>addressing</w:t>
      </w:r>
      <w:r>
        <w:rPr>
          <w:color w:val="212121"/>
          <w:spacing w:val="21"/>
        </w:rPr>
        <w:t> </w:t>
      </w:r>
      <w:r>
        <w:rPr>
          <w:color w:val="212121"/>
          <w:spacing w:val="20"/>
        </w:rPr>
        <w:t>ethical</w:t>
      </w:r>
      <w:r>
        <w:rPr>
          <w:color w:val="212121"/>
          <w:spacing w:val="20"/>
        </w:rPr>
        <w:t> </w:t>
      </w:r>
      <w:r>
        <w:rPr>
          <w:color w:val="212121"/>
          <w:spacing w:val="16"/>
        </w:rPr>
        <w:t>and</w:t>
      </w:r>
      <w:r>
        <w:rPr>
          <w:color w:val="212121"/>
          <w:spacing w:val="16"/>
        </w:rPr>
        <w:t> </w:t>
      </w:r>
      <w:r>
        <w:rPr>
          <w:color w:val="212121"/>
          <w:spacing w:val="21"/>
        </w:rPr>
        <w:t>regulatory </w:t>
      </w:r>
      <w:r>
        <w:rPr>
          <w:color w:val="212121"/>
          <w:spacing w:val="19"/>
        </w:rPr>
        <w:t>challenges</w:t>
      </w:r>
    </w:p>
    <w:p>
      <w:pPr>
        <w:spacing w:after="0" w:line="254" w:lineRule="auto"/>
        <w:sectPr>
          <w:pgSz w:w="12240" w:h="15840"/>
          <w:pgMar w:top="1400" w:bottom="280" w:left="1420" w:right="1420"/>
        </w:sectPr>
      </w:pPr>
    </w:p>
    <w:p>
      <w:pPr>
        <w:pStyle w:val="BodyText"/>
        <w:spacing w:line="340" w:lineRule="auto" w:before="69"/>
        <w:ind w:left="119" w:right="270"/>
      </w:pPr>
      <w:r>
        <w:rPr>
          <w:color w:val="212121"/>
        </w:rPr>
        <w:t>In the dynamic landscape of</w:t>
      </w:r>
      <w:r>
        <w:rPr>
          <w:color w:val="212121"/>
          <w:spacing w:val="-4"/>
        </w:rPr>
        <w:t> </w:t>
      </w:r>
      <w:r>
        <w:rPr>
          <w:color w:val="212121"/>
        </w:rPr>
        <w:t>AI-enhanced</w:t>
      </w:r>
      <w:r>
        <w:rPr>
          <w:color w:val="212121"/>
          <w:spacing w:val="-4"/>
        </w:rPr>
        <w:t> </w:t>
      </w:r>
      <w:r>
        <w:rPr>
          <w:color w:val="212121"/>
        </w:rPr>
        <w:t>AIS, navigating the ethical and regulatory terrain </w:t>
      </w:r>
      <w:bookmarkStart w:name="_bookmark499" w:id="674"/>
      <w:bookmarkEnd w:id="674"/>
      <w:r>
        <w:rPr>
          <w:color w:val="212121"/>
        </w:rPr>
        <w:t>d</w:t>
      </w:r>
      <w:r>
        <w:rPr>
          <w:color w:val="212121"/>
        </w:rPr>
        <w:t>emands proactive strategies and vigilant oversight. Here, we’ll explore key approaches to addressing these critical challenges:</w:t>
      </w:r>
    </w:p>
    <w:p>
      <w:pPr>
        <w:spacing w:line="331" w:lineRule="auto" w:before="109"/>
        <w:ind w:left="457" w:right="375" w:firstLine="0"/>
        <w:jc w:val="left"/>
        <w:rPr>
          <w:sz w:val="17"/>
        </w:rPr>
      </w:pPr>
      <w:r>
        <w:rPr/>
        <w:pict>
          <v:shape style="position:absolute;margin-left:83.999992pt;margin-top:10.385318pt;width:2.25pt;height:2.25pt;mso-position-horizontal-relative:page;mso-position-vertical-relative:paragraph;z-index:16249856" id="docshape926" coordorigin="1680,208" coordsize="45,45" path="m1705,253l1700,253,1697,252,1680,233,1680,227,1700,208,1705,208,1725,230,1725,233,1705,253xe" filled="true" fillcolor="#212121" stroked="false">
            <v:path arrowok="t"/>
            <v:fill type="solid"/>
            <w10:wrap type="none"/>
          </v:shape>
        </w:pict>
      </w:r>
      <w:r>
        <w:rPr>
          <w:b/>
          <w:color w:val="212121"/>
          <w:sz w:val="17"/>
        </w:rPr>
        <w:t>Ethical</w:t>
      </w:r>
      <w:r>
        <w:rPr>
          <w:b/>
          <w:color w:val="212121"/>
          <w:spacing w:val="-11"/>
          <w:sz w:val="17"/>
        </w:rPr>
        <w:t> </w:t>
      </w:r>
      <w:r>
        <w:rPr>
          <w:b/>
          <w:color w:val="212121"/>
          <w:sz w:val="17"/>
        </w:rPr>
        <w:t>AI</w:t>
      </w:r>
      <w:r>
        <w:rPr>
          <w:b/>
          <w:color w:val="212121"/>
          <w:spacing w:val="-11"/>
          <w:sz w:val="17"/>
        </w:rPr>
        <w:t> </w:t>
      </w:r>
      <w:r>
        <w:rPr>
          <w:b/>
          <w:color w:val="212121"/>
          <w:sz w:val="17"/>
        </w:rPr>
        <w:t>frameworks</w:t>
      </w:r>
      <w:r>
        <w:rPr>
          <w:color w:val="212121"/>
          <w:sz w:val="17"/>
        </w:rPr>
        <w:t>:</w:t>
      </w:r>
      <w:r>
        <w:rPr>
          <w:color w:val="212121"/>
          <w:spacing w:val="-10"/>
          <w:sz w:val="17"/>
        </w:rPr>
        <w:t> </w:t>
      </w:r>
      <w:r>
        <w:rPr>
          <w:color w:val="212121"/>
          <w:sz w:val="17"/>
        </w:rPr>
        <w:t>Developing</w:t>
      </w:r>
      <w:r>
        <w:rPr>
          <w:color w:val="212121"/>
          <w:spacing w:val="-9"/>
          <w:sz w:val="17"/>
        </w:rPr>
        <w:t> </w:t>
      </w:r>
      <w:r>
        <w:rPr>
          <w:color w:val="212121"/>
          <w:sz w:val="17"/>
        </w:rPr>
        <w:t>and</w:t>
      </w:r>
      <w:r>
        <w:rPr>
          <w:color w:val="212121"/>
          <w:spacing w:val="-7"/>
          <w:sz w:val="17"/>
        </w:rPr>
        <w:t> </w:t>
      </w:r>
      <w:r>
        <w:rPr>
          <w:color w:val="212121"/>
          <w:sz w:val="17"/>
        </w:rPr>
        <w:t>implementing</w:t>
      </w:r>
      <w:r>
        <w:rPr>
          <w:color w:val="212121"/>
          <w:spacing w:val="-7"/>
          <w:sz w:val="17"/>
        </w:rPr>
        <w:t> </w:t>
      </w:r>
      <w:r>
        <w:rPr>
          <w:color w:val="212121"/>
          <w:sz w:val="17"/>
        </w:rPr>
        <w:t>ethical</w:t>
      </w:r>
      <w:r>
        <w:rPr>
          <w:color w:val="212121"/>
          <w:spacing w:val="-7"/>
          <w:sz w:val="17"/>
        </w:rPr>
        <w:t> </w:t>
      </w:r>
      <w:r>
        <w:rPr>
          <w:color w:val="212121"/>
          <w:sz w:val="17"/>
        </w:rPr>
        <w:t>guidelines</w:t>
      </w:r>
      <w:r>
        <w:rPr>
          <w:color w:val="212121"/>
          <w:spacing w:val="-7"/>
          <w:sz w:val="17"/>
        </w:rPr>
        <w:t> </w:t>
      </w:r>
      <w:r>
        <w:rPr>
          <w:color w:val="212121"/>
          <w:sz w:val="17"/>
        </w:rPr>
        <w:t>and</w:t>
      </w:r>
      <w:r>
        <w:rPr>
          <w:color w:val="212121"/>
          <w:spacing w:val="-7"/>
          <w:sz w:val="17"/>
        </w:rPr>
        <w:t> </w:t>
      </w:r>
      <w:r>
        <w:rPr>
          <w:color w:val="212121"/>
          <w:sz w:val="17"/>
        </w:rPr>
        <w:t>frameworks</w:t>
      </w:r>
      <w:r>
        <w:rPr>
          <w:color w:val="212121"/>
          <w:spacing w:val="-7"/>
          <w:sz w:val="17"/>
        </w:rPr>
        <w:t> </w:t>
      </w:r>
      <w:r>
        <w:rPr>
          <w:color w:val="212121"/>
          <w:sz w:val="17"/>
        </w:rPr>
        <w:t>for</w:t>
      </w:r>
      <w:r>
        <w:rPr>
          <w:color w:val="212121"/>
          <w:spacing w:val="-11"/>
          <w:sz w:val="17"/>
        </w:rPr>
        <w:t> </w:t>
      </w:r>
      <w:r>
        <w:rPr>
          <w:color w:val="212121"/>
          <w:sz w:val="17"/>
        </w:rPr>
        <w:t>AI</w:t>
      </w:r>
      <w:r>
        <w:rPr>
          <w:color w:val="212121"/>
          <w:spacing w:val="-7"/>
          <w:sz w:val="17"/>
        </w:rPr>
        <w:t> </w:t>
      </w:r>
      <w:r>
        <w:rPr>
          <w:color w:val="212121"/>
          <w:sz w:val="17"/>
        </w:rPr>
        <w:t>use</w:t>
      </w:r>
      <w:r>
        <w:rPr>
          <w:color w:val="212121"/>
          <w:spacing w:val="-7"/>
          <w:sz w:val="17"/>
        </w:rPr>
        <w:t> </w:t>
      </w:r>
      <w:r>
        <w:rPr>
          <w:color w:val="212121"/>
          <w:sz w:val="17"/>
        </w:rPr>
        <w:t>in</w:t>
      </w:r>
      <w:r>
        <w:rPr>
          <w:color w:val="212121"/>
          <w:spacing w:val="-11"/>
          <w:sz w:val="17"/>
        </w:rPr>
        <w:t> </w:t>
      </w:r>
      <w:r>
        <w:rPr>
          <w:color w:val="212121"/>
          <w:sz w:val="17"/>
        </w:rPr>
        <w:t>AIS,</w:t>
      </w:r>
      <w:r>
        <w:rPr>
          <w:color w:val="212121"/>
          <w:spacing w:val="-7"/>
          <w:sz w:val="17"/>
        </w:rPr>
        <w:t> </w:t>
      </w:r>
      <w:r>
        <w:rPr>
          <w:color w:val="212121"/>
          <w:sz w:val="17"/>
        </w:rPr>
        <w:t>focusing</w:t>
      </w:r>
      <w:r>
        <w:rPr>
          <w:color w:val="212121"/>
          <w:spacing w:val="-7"/>
          <w:sz w:val="17"/>
        </w:rPr>
        <w:t> </w:t>
      </w:r>
      <w:r>
        <w:rPr>
          <w:color w:val="212121"/>
          <w:sz w:val="17"/>
        </w:rPr>
        <w:t>on fairness, transparency, and accountability</w:t>
      </w:r>
    </w:p>
    <w:p>
      <w:pPr>
        <w:spacing w:line="331" w:lineRule="auto" w:before="106"/>
        <w:ind w:left="457" w:right="375" w:firstLine="0"/>
        <w:jc w:val="left"/>
        <w:rPr>
          <w:sz w:val="17"/>
        </w:rPr>
      </w:pPr>
      <w:r>
        <w:rPr/>
        <w:pict>
          <v:shape style="position:absolute;margin-left:83.999992pt;margin-top:10.235315pt;width:2.25pt;height:2.25pt;mso-position-horizontal-relative:page;mso-position-vertical-relative:paragraph;z-index:16250368" id="docshape927" coordorigin="1680,205" coordsize="45,45" path="m1705,250l1700,250,1697,249,1680,230,1680,224,1700,205,1705,205,1725,227,1725,230,1705,250xe" filled="true" fillcolor="#212121" stroked="false">
            <v:path arrowok="t"/>
            <v:fill type="solid"/>
            <w10:wrap type="none"/>
          </v:shape>
        </w:pict>
      </w:r>
      <w:r>
        <w:rPr>
          <w:b/>
          <w:color w:val="212121"/>
          <w:sz w:val="17"/>
        </w:rPr>
        <w:t>Continuous</w:t>
      </w:r>
      <w:r>
        <w:rPr>
          <w:b/>
          <w:color w:val="212121"/>
          <w:spacing w:val="-11"/>
          <w:sz w:val="17"/>
        </w:rPr>
        <w:t> </w:t>
      </w:r>
      <w:r>
        <w:rPr>
          <w:b/>
          <w:color w:val="212121"/>
          <w:sz w:val="17"/>
        </w:rPr>
        <w:t>monitoring</w:t>
      </w:r>
      <w:r>
        <w:rPr>
          <w:b/>
          <w:color w:val="212121"/>
          <w:spacing w:val="-8"/>
          <w:sz w:val="17"/>
        </w:rPr>
        <w:t> </w:t>
      </w:r>
      <w:r>
        <w:rPr>
          <w:b/>
          <w:color w:val="212121"/>
          <w:sz w:val="17"/>
        </w:rPr>
        <w:t>and</w:t>
      </w:r>
      <w:r>
        <w:rPr>
          <w:b/>
          <w:color w:val="212121"/>
          <w:spacing w:val="-8"/>
          <w:sz w:val="17"/>
        </w:rPr>
        <w:t> </w:t>
      </w:r>
      <w:r>
        <w:rPr>
          <w:b/>
          <w:color w:val="212121"/>
          <w:sz w:val="17"/>
        </w:rPr>
        <w:t>auditing</w:t>
      </w:r>
      <w:r>
        <w:rPr>
          <w:color w:val="212121"/>
          <w:sz w:val="17"/>
        </w:rPr>
        <w:t>:</w:t>
      </w:r>
      <w:r>
        <w:rPr>
          <w:color w:val="212121"/>
          <w:spacing w:val="-8"/>
          <w:sz w:val="17"/>
        </w:rPr>
        <w:t> </w:t>
      </w:r>
      <w:r>
        <w:rPr>
          <w:color w:val="212121"/>
          <w:sz w:val="17"/>
        </w:rPr>
        <w:t>Regularly</w:t>
      </w:r>
      <w:r>
        <w:rPr>
          <w:color w:val="212121"/>
          <w:spacing w:val="-8"/>
          <w:sz w:val="17"/>
        </w:rPr>
        <w:t> </w:t>
      </w:r>
      <w:r>
        <w:rPr>
          <w:color w:val="212121"/>
          <w:sz w:val="17"/>
        </w:rPr>
        <w:t>monitoring</w:t>
      </w:r>
      <w:r>
        <w:rPr>
          <w:color w:val="212121"/>
          <w:spacing w:val="-8"/>
          <w:sz w:val="17"/>
        </w:rPr>
        <w:t> </w:t>
      </w:r>
      <w:r>
        <w:rPr>
          <w:color w:val="212121"/>
          <w:sz w:val="17"/>
        </w:rPr>
        <w:t>and</w:t>
      </w:r>
      <w:r>
        <w:rPr>
          <w:color w:val="212121"/>
          <w:spacing w:val="-8"/>
          <w:sz w:val="17"/>
        </w:rPr>
        <w:t> </w:t>
      </w:r>
      <w:r>
        <w:rPr>
          <w:color w:val="212121"/>
          <w:sz w:val="17"/>
        </w:rPr>
        <w:t>auditing</w:t>
      </w:r>
      <w:r>
        <w:rPr>
          <w:color w:val="212121"/>
          <w:spacing w:val="-11"/>
          <w:sz w:val="17"/>
        </w:rPr>
        <w:t> </w:t>
      </w:r>
      <w:r>
        <w:rPr>
          <w:color w:val="212121"/>
          <w:sz w:val="17"/>
        </w:rPr>
        <w:t>AI</w:t>
      </w:r>
      <w:r>
        <w:rPr>
          <w:color w:val="212121"/>
          <w:spacing w:val="-7"/>
          <w:sz w:val="17"/>
        </w:rPr>
        <w:t> </w:t>
      </w:r>
      <w:r>
        <w:rPr>
          <w:color w:val="212121"/>
          <w:sz w:val="17"/>
        </w:rPr>
        <w:t>systems</w:t>
      </w:r>
      <w:r>
        <w:rPr>
          <w:color w:val="212121"/>
          <w:spacing w:val="-8"/>
          <w:sz w:val="17"/>
        </w:rPr>
        <w:t> </w:t>
      </w:r>
      <w:r>
        <w:rPr>
          <w:color w:val="212121"/>
          <w:sz w:val="17"/>
        </w:rPr>
        <w:t>to</w:t>
      </w:r>
      <w:r>
        <w:rPr>
          <w:color w:val="212121"/>
          <w:spacing w:val="-8"/>
          <w:sz w:val="17"/>
        </w:rPr>
        <w:t> </w:t>
      </w:r>
      <w:r>
        <w:rPr>
          <w:color w:val="212121"/>
          <w:sz w:val="17"/>
        </w:rPr>
        <w:t>ensure</w:t>
      </w:r>
      <w:r>
        <w:rPr>
          <w:color w:val="212121"/>
          <w:spacing w:val="-8"/>
          <w:sz w:val="17"/>
        </w:rPr>
        <w:t> </w:t>
      </w:r>
      <w:r>
        <w:rPr>
          <w:color w:val="212121"/>
          <w:sz w:val="17"/>
        </w:rPr>
        <w:t>compliance</w:t>
      </w:r>
      <w:r>
        <w:rPr>
          <w:color w:val="212121"/>
          <w:spacing w:val="-8"/>
          <w:sz w:val="17"/>
        </w:rPr>
        <w:t> </w:t>
      </w:r>
      <w:r>
        <w:rPr>
          <w:color w:val="212121"/>
          <w:sz w:val="17"/>
        </w:rPr>
        <w:t>with</w:t>
      </w:r>
      <w:r>
        <w:rPr>
          <w:color w:val="212121"/>
          <w:spacing w:val="-8"/>
          <w:sz w:val="17"/>
        </w:rPr>
        <w:t> </w:t>
      </w:r>
      <w:r>
        <w:rPr>
          <w:color w:val="212121"/>
          <w:sz w:val="17"/>
        </w:rPr>
        <w:t>ethical standards and financial regulations</w:t>
      </w:r>
    </w:p>
    <w:p>
      <w:pPr>
        <w:spacing w:line="331" w:lineRule="auto" w:before="120"/>
        <w:ind w:left="457" w:right="0" w:firstLine="0"/>
        <w:jc w:val="left"/>
        <w:rPr>
          <w:sz w:val="17"/>
        </w:rPr>
      </w:pPr>
      <w:r>
        <w:rPr/>
        <w:pict>
          <v:shape style="position:absolute;margin-left:83.999992pt;margin-top:10.935313pt;width:2.25pt;height:2.25pt;mso-position-horizontal-relative:page;mso-position-vertical-relative:paragraph;z-index:16250880" id="docshape928" coordorigin="1680,219" coordsize="45,45" path="m1705,264l1700,264,1697,263,1680,244,1680,238,1700,219,1705,219,1725,241,1725,244,1705,264xe" filled="true" fillcolor="#212121" stroked="false">
            <v:path arrowok="t"/>
            <v:fill type="solid"/>
            <w10:wrap type="none"/>
          </v:shape>
        </w:pict>
      </w:r>
      <w:r>
        <w:rPr>
          <w:b/>
          <w:color w:val="212121"/>
          <w:sz w:val="17"/>
        </w:rPr>
        <w:t>Stakeholder</w:t>
      </w:r>
      <w:r>
        <w:rPr>
          <w:b/>
          <w:color w:val="212121"/>
          <w:spacing w:val="-11"/>
          <w:sz w:val="17"/>
        </w:rPr>
        <w:t> </w:t>
      </w:r>
      <w:r>
        <w:rPr>
          <w:b/>
          <w:color w:val="212121"/>
          <w:sz w:val="17"/>
        </w:rPr>
        <w:t>engagement</w:t>
      </w:r>
      <w:r>
        <w:rPr>
          <w:color w:val="212121"/>
          <w:sz w:val="17"/>
        </w:rPr>
        <w:t>:</w:t>
      </w:r>
      <w:r>
        <w:rPr>
          <w:color w:val="212121"/>
          <w:spacing w:val="-10"/>
          <w:sz w:val="17"/>
        </w:rPr>
        <w:t> </w:t>
      </w:r>
      <w:r>
        <w:rPr>
          <w:color w:val="212121"/>
          <w:sz w:val="17"/>
        </w:rPr>
        <w:t>Involving</w:t>
      </w:r>
      <w:r>
        <w:rPr>
          <w:color w:val="212121"/>
          <w:spacing w:val="-10"/>
          <w:sz w:val="17"/>
        </w:rPr>
        <w:t> </w:t>
      </w:r>
      <w:r>
        <w:rPr>
          <w:color w:val="212121"/>
          <w:sz w:val="17"/>
        </w:rPr>
        <w:t>various</w:t>
      </w:r>
      <w:r>
        <w:rPr>
          <w:color w:val="212121"/>
          <w:spacing w:val="-10"/>
          <w:sz w:val="17"/>
        </w:rPr>
        <w:t> </w:t>
      </w:r>
      <w:r>
        <w:rPr>
          <w:color w:val="212121"/>
          <w:sz w:val="17"/>
        </w:rPr>
        <w:t>stakeholders,</w:t>
      </w:r>
      <w:r>
        <w:rPr>
          <w:color w:val="212121"/>
          <w:spacing w:val="-10"/>
          <w:sz w:val="17"/>
        </w:rPr>
        <w:t> </w:t>
      </w:r>
      <w:r>
        <w:rPr>
          <w:color w:val="212121"/>
          <w:sz w:val="17"/>
        </w:rPr>
        <w:t>including</w:t>
      </w:r>
      <w:r>
        <w:rPr>
          <w:color w:val="212121"/>
          <w:spacing w:val="-10"/>
          <w:sz w:val="17"/>
        </w:rPr>
        <w:t> </w:t>
      </w:r>
      <w:r>
        <w:rPr>
          <w:color w:val="212121"/>
          <w:sz w:val="17"/>
        </w:rPr>
        <w:t>regulatory</w:t>
      </w:r>
      <w:r>
        <w:rPr>
          <w:color w:val="212121"/>
          <w:spacing w:val="-10"/>
          <w:sz w:val="17"/>
        </w:rPr>
        <w:t> </w:t>
      </w:r>
      <w:r>
        <w:rPr>
          <w:color w:val="212121"/>
          <w:sz w:val="17"/>
        </w:rPr>
        <w:t>bodies,</w:t>
      </w:r>
      <w:r>
        <w:rPr>
          <w:color w:val="212121"/>
          <w:spacing w:val="-10"/>
          <w:sz w:val="17"/>
        </w:rPr>
        <w:t> </w:t>
      </w:r>
      <w:r>
        <w:rPr>
          <w:color w:val="212121"/>
          <w:sz w:val="17"/>
        </w:rPr>
        <w:t>in</w:t>
      </w:r>
      <w:r>
        <w:rPr>
          <w:color w:val="212121"/>
          <w:spacing w:val="-10"/>
          <w:sz w:val="17"/>
        </w:rPr>
        <w:t> </w:t>
      </w:r>
      <w:r>
        <w:rPr>
          <w:color w:val="212121"/>
          <w:sz w:val="17"/>
        </w:rPr>
        <w:t>discussions</w:t>
      </w:r>
      <w:r>
        <w:rPr>
          <w:color w:val="212121"/>
          <w:spacing w:val="-10"/>
          <w:sz w:val="17"/>
        </w:rPr>
        <w:t> </w:t>
      </w:r>
      <w:r>
        <w:rPr>
          <w:color w:val="212121"/>
          <w:sz w:val="17"/>
        </w:rPr>
        <w:t>and</w:t>
      </w:r>
      <w:r>
        <w:rPr>
          <w:color w:val="212121"/>
          <w:spacing w:val="-10"/>
          <w:sz w:val="17"/>
        </w:rPr>
        <w:t> </w:t>
      </w:r>
      <w:r>
        <w:rPr>
          <w:color w:val="212121"/>
          <w:sz w:val="17"/>
        </w:rPr>
        <w:t>decision-making processes related to</w:t>
      </w:r>
      <w:r>
        <w:rPr>
          <w:color w:val="212121"/>
          <w:spacing w:val="-3"/>
          <w:sz w:val="17"/>
        </w:rPr>
        <w:t> </w:t>
      </w:r>
      <w:r>
        <w:rPr>
          <w:color w:val="212121"/>
          <w:sz w:val="17"/>
        </w:rPr>
        <w:t>AI integration in</w:t>
      </w:r>
      <w:r>
        <w:rPr>
          <w:color w:val="212121"/>
          <w:spacing w:val="-3"/>
          <w:sz w:val="17"/>
        </w:rPr>
        <w:t> </w:t>
      </w:r>
      <w:r>
        <w:rPr>
          <w:color w:val="212121"/>
          <w:sz w:val="17"/>
        </w:rPr>
        <w:t>AIS to ensure a balanced and comprehensive approach</w:t>
      </w:r>
    </w:p>
    <w:p>
      <w:pPr>
        <w:pStyle w:val="BodyText"/>
        <w:spacing w:before="6"/>
        <w:rPr>
          <w:sz w:val="15"/>
        </w:rPr>
      </w:pPr>
    </w:p>
    <w:p>
      <w:pPr>
        <w:pStyle w:val="BodyText"/>
        <w:spacing w:line="340" w:lineRule="auto" w:before="1"/>
        <w:ind w:left="119" w:right="270"/>
      </w:pPr>
      <w:r>
        <w:rPr/>
        <w:pict>
          <v:shape style="position:absolute;margin-left:77.25pt;margin-top:51.56929pt;width:457.5pt;height:208.35pt;mso-position-horizontal-relative:page;mso-position-vertical-relative:paragraph;z-index:16251392" type="#_x0000_t202" id="docshape929"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725"/>
                    <w:gridCol w:w="3345"/>
                    <w:gridCol w:w="4065"/>
                  </w:tblGrid>
                  <w:tr>
                    <w:trPr>
                      <w:trHeight w:val="644" w:hRule="atLeast"/>
                    </w:trPr>
                    <w:tc>
                      <w:tcPr>
                        <w:tcW w:w="1725" w:type="dxa"/>
                      </w:tcPr>
                      <w:p>
                        <w:pPr>
                          <w:pStyle w:val="TableParagraph"/>
                          <w:spacing w:before="3"/>
                          <w:rPr>
                            <w:rFonts w:ascii="Liberation Sans"/>
                            <w:sz w:val="21"/>
                          </w:rPr>
                        </w:pPr>
                      </w:p>
                      <w:p>
                        <w:pPr>
                          <w:pStyle w:val="TableParagraph"/>
                          <w:ind w:left="92"/>
                          <w:rPr>
                            <w:b/>
                            <w:sz w:val="22"/>
                          </w:rPr>
                        </w:pPr>
                        <w:r>
                          <w:rPr>
                            <w:b/>
                            <w:color w:val="212121"/>
                            <w:spacing w:val="-2"/>
                            <w:sz w:val="22"/>
                          </w:rPr>
                          <w:t>Aspect</w:t>
                        </w:r>
                      </w:p>
                    </w:tc>
                    <w:tc>
                      <w:tcPr>
                        <w:tcW w:w="3345" w:type="dxa"/>
                      </w:tcPr>
                      <w:p>
                        <w:pPr>
                          <w:pStyle w:val="TableParagraph"/>
                          <w:spacing w:before="3"/>
                          <w:rPr>
                            <w:rFonts w:ascii="Liberation Sans"/>
                            <w:sz w:val="21"/>
                          </w:rPr>
                        </w:pPr>
                      </w:p>
                      <w:p>
                        <w:pPr>
                          <w:pStyle w:val="TableParagraph"/>
                          <w:ind w:left="95"/>
                          <w:rPr>
                            <w:b/>
                            <w:sz w:val="22"/>
                          </w:rPr>
                        </w:pPr>
                        <w:r>
                          <w:rPr>
                            <w:b/>
                            <w:color w:val="212121"/>
                            <w:spacing w:val="-2"/>
                            <w:sz w:val="22"/>
                          </w:rPr>
                          <w:t>Challenges</w:t>
                        </w:r>
                      </w:p>
                    </w:tc>
                    <w:tc>
                      <w:tcPr>
                        <w:tcW w:w="4065" w:type="dxa"/>
                      </w:tcPr>
                      <w:p>
                        <w:pPr>
                          <w:pStyle w:val="TableParagraph"/>
                          <w:spacing w:before="3"/>
                          <w:rPr>
                            <w:rFonts w:ascii="Liberation Sans"/>
                            <w:sz w:val="21"/>
                          </w:rPr>
                        </w:pPr>
                      </w:p>
                      <w:p>
                        <w:pPr>
                          <w:pStyle w:val="TableParagraph"/>
                          <w:ind w:left="99"/>
                          <w:rPr>
                            <w:b/>
                            <w:sz w:val="22"/>
                          </w:rPr>
                        </w:pPr>
                        <w:r>
                          <w:rPr>
                            <w:b/>
                            <w:color w:val="212121"/>
                            <w:spacing w:val="-2"/>
                            <w:sz w:val="22"/>
                          </w:rPr>
                          <w:t>Considerations</w:t>
                        </w:r>
                      </w:p>
                    </w:tc>
                  </w:tr>
                  <w:tr>
                    <w:trPr>
                      <w:trHeight w:val="1739" w:hRule="atLeast"/>
                    </w:trPr>
                    <w:tc>
                      <w:tcPr>
                        <w:tcW w:w="1725" w:type="dxa"/>
                      </w:tcPr>
                      <w:p>
                        <w:pPr>
                          <w:pStyle w:val="TableParagraph"/>
                          <w:spacing w:before="6"/>
                          <w:rPr>
                            <w:rFonts w:ascii="Liberation Sans"/>
                            <w:sz w:val="22"/>
                          </w:rPr>
                        </w:pPr>
                      </w:p>
                      <w:p>
                        <w:pPr>
                          <w:pStyle w:val="TableParagraph"/>
                          <w:spacing w:line="340" w:lineRule="auto"/>
                          <w:ind w:left="92" w:right="165"/>
                          <w:rPr>
                            <w:sz w:val="22"/>
                          </w:rPr>
                        </w:pPr>
                        <w:r>
                          <w:rPr>
                            <w:color w:val="212121"/>
                            <w:sz w:val="22"/>
                          </w:rPr>
                          <w:t>Data</w:t>
                        </w:r>
                        <w:r>
                          <w:rPr>
                            <w:color w:val="212121"/>
                            <w:spacing w:val="-12"/>
                            <w:sz w:val="22"/>
                          </w:rPr>
                          <w:t> </w:t>
                        </w:r>
                        <w:r>
                          <w:rPr>
                            <w:color w:val="212121"/>
                            <w:sz w:val="22"/>
                          </w:rPr>
                          <w:t>security and privacy</w:t>
                        </w:r>
                      </w:p>
                    </w:tc>
                    <w:tc>
                      <w:tcPr>
                        <w:tcW w:w="3345" w:type="dxa"/>
                      </w:tcPr>
                      <w:p>
                        <w:pPr>
                          <w:pStyle w:val="TableParagraph"/>
                          <w:spacing w:before="6"/>
                          <w:rPr>
                            <w:rFonts w:ascii="Liberation Sans"/>
                            <w:sz w:val="22"/>
                          </w:rPr>
                        </w:pPr>
                      </w:p>
                      <w:p>
                        <w:pPr>
                          <w:pStyle w:val="TableParagraph"/>
                          <w:spacing w:line="340" w:lineRule="auto"/>
                          <w:ind w:left="95" w:right="188"/>
                          <w:rPr>
                            <w:sz w:val="22"/>
                          </w:rPr>
                        </w:pPr>
                        <w:r>
                          <w:rPr>
                            <w:color w:val="212121"/>
                            <w:sz w:val="22"/>
                          </w:rPr>
                          <w:t>Ensuring that sensitive financial data is protected from breaches and unauthorized access in AI </w:t>
                        </w:r>
                        <w:r>
                          <w:rPr>
                            <w:color w:val="212121"/>
                            <w:spacing w:val="-2"/>
                            <w:sz w:val="22"/>
                          </w:rPr>
                          <w:t>systems</w:t>
                        </w:r>
                      </w:p>
                    </w:tc>
                    <w:tc>
                      <w:tcPr>
                        <w:tcW w:w="4065" w:type="dxa"/>
                      </w:tcPr>
                      <w:p>
                        <w:pPr>
                          <w:pStyle w:val="TableParagraph"/>
                          <w:spacing w:before="6"/>
                          <w:rPr>
                            <w:rFonts w:ascii="Liberation Sans"/>
                            <w:sz w:val="22"/>
                          </w:rPr>
                        </w:pPr>
                      </w:p>
                      <w:p>
                        <w:pPr>
                          <w:pStyle w:val="TableParagraph"/>
                          <w:spacing w:line="340" w:lineRule="auto"/>
                          <w:ind w:left="99"/>
                          <w:rPr>
                            <w:sz w:val="22"/>
                          </w:rPr>
                        </w:pPr>
                        <w:r>
                          <w:rPr>
                            <w:color w:val="212121"/>
                            <w:sz w:val="22"/>
                          </w:rPr>
                          <w:t>Implement robust encryption and access controls, and ensure compliance with data protection laws such as GDPR</w:t>
                        </w:r>
                      </w:p>
                    </w:tc>
                  </w:tr>
                  <w:tr>
                    <w:trPr>
                      <w:trHeight w:val="1724" w:hRule="atLeast"/>
                    </w:trPr>
                    <w:tc>
                      <w:tcPr>
                        <w:tcW w:w="1725" w:type="dxa"/>
                      </w:tcPr>
                      <w:p>
                        <w:pPr>
                          <w:pStyle w:val="TableParagraph"/>
                          <w:spacing w:before="3"/>
                          <w:rPr>
                            <w:rFonts w:ascii="Liberation Sans"/>
                            <w:sz w:val="21"/>
                          </w:rPr>
                        </w:pPr>
                      </w:p>
                      <w:p>
                        <w:pPr>
                          <w:pStyle w:val="TableParagraph"/>
                          <w:spacing w:line="340" w:lineRule="auto"/>
                          <w:ind w:left="92"/>
                          <w:rPr>
                            <w:sz w:val="22"/>
                          </w:rPr>
                        </w:pPr>
                        <w:r>
                          <w:rPr>
                            <w:color w:val="212121"/>
                            <w:sz w:val="22"/>
                          </w:rPr>
                          <w:t>Ethical and </w:t>
                        </w:r>
                        <w:r>
                          <w:rPr>
                            <w:color w:val="212121"/>
                            <w:spacing w:val="-2"/>
                            <w:sz w:val="22"/>
                          </w:rPr>
                          <w:t>regulatory compliance</w:t>
                        </w:r>
                      </w:p>
                    </w:tc>
                    <w:tc>
                      <w:tcPr>
                        <w:tcW w:w="3345" w:type="dxa"/>
                      </w:tcPr>
                      <w:p>
                        <w:pPr>
                          <w:pStyle w:val="TableParagraph"/>
                          <w:spacing w:before="3"/>
                          <w:rPr>
                            <w:rFonts w:ascii="Liberation Sans"/>
                            <w:sz w:val="21"/>
                          </w:rPr>
                        </w:pPr>
                      </w:p>
                      <w:p>
                        <w:pPr>
                          <w:pStyle w:val="TableParagraph"/>
                          <w:spacing w:line="340" w:lineRule="auto"/>
                          <w:ind w:left="95" w:right="188"/>
                          <w:rPr>
                            <w:sz w:val="22"/>
                          </w:rPr>
                        </w:pPr>
                        <w:r>
                          <w:rPr>
                            <w:color w:val="212121"/>
                            <w:sz w:val="22"/>
                          </w:rPr>
                          <w:t>Addressing potential biases in AI algorithms and ensuring decisions made by AI are fair and</w:t>
                        </w:r>
                        <w:r>
                          <w:rPr>
                            <w:color w:val="212121"/>
                            <w:spacing w:val="40"/>
                            <w:sz w:val="22"/>
                          </w:rPr>
                          <w:t> </w:t>
                        </w:r>
                        <w:r>
                          <w:rPr>
                            <w:color w:val="212121"/>
                            <w:spacing w:val="-2"/>
                            <w:sz w:val="22"/>
                          </w:rPr>
                          <w:t>transparent</w:t>
                        </w:r>
                      </w:p>
                    </w:tc>
                    <w:tc>
                      <w:tcPr>
                        <w:tcW w:w="4065" w:type="dxa"/>
                      </w:tcPr>
                      <w:p>
                        <w:pPr>
                          <w:pStyle w:val="TableParagraph"/>
                          <w:spacing w:before="3"/>
                          <w:rPr>
                            <w:rFonts w:ascii="Liberation Sans"/>
                            <w:sz w:val="21"/>
                          </w:rPr>
                        </w:pPr>
                      </w:p>
                      <w:p>
                        <w:pPr>
                          <w:pStyle w:val="TableParagraph"/>
                          <w:spacing w:line="340" w:lineRule="auto"/>
                          <w:ind w:left="99" w:right="61"/>
                          <w:rPr>
                            <w:sz w:val="22"/>
                          </w:rPr>
                        </w:pPr>
                        <w:r>
                          <w:rPr>
                            <w:color w:val="212121"/>
                            <w:sz w:val="22"/>
                          </w:rPr>
                          <w:t>Develop ethical guidelines for AI use, ensure transparency in</w:t>
                        </w:r>
                        <w:r>
                          <w:rPr>
                            <w:color w:val="212121"/>
                            <w:spacing w:val="-4"/>
                            <w:sz w:val="22"/>
                          </w:rPr>
                          <w:t> </w:t>
                        </w:r>
                        <w:r>
                          <w:rPr>
                            <w:color w:val="212121"/>
                            <w:sz w:val="22"/>
                          </w:rPr>
                          <w:t>AI decision-making processes, and adhere to regulatory </w:t>
                        </w:r>
                        <w:r>
                          <w:rPr>
                            <w:color w:val="212121"/>
                            <w:spacing w:val="-2"/>
                            <w:sz w:val="22"/>
                          </w:rPr>
                          <w:t>standards</w:t>
                        </w:r>
                      </w:p>
                    </w:tc>
                  </w:tr>
                </w:tbl>
                <w:p>
                  <w:pPr>
                    <w:pStyle w:val="BodyText"/>
                  </w:pPr>
                </w:p>
              </w:txbxContent>
            </v:textbox>
            <w10:wrap type="none"/>
          </v:shape>
        </w:pict>
      </w:r>
      <w:r>
        <w:rPr>
          <w:color w:val="212121"/>
        </w:rPr>
        <w:t>The following table delves into the intricacies of data security, privacy, ethical considerations, and regulatory compliance in</w:t>
      </w:r>
      <w:r>
        <w:rPr>
          <w:color w:val="212121"/>
          <w:spacing w:val="-3"/>
        </w:rPr>
        <w:t> </w:t>
      </w:r>
      <w:r>
        <w:rPr>
          <w:color w:val="212121"/>
        </w:rPr>
        <w:t>AI-enhanced</w:t>
      </w:r>
      <w:r>
        <w:rPr>
          <w:color w:val="212121"/>
          <w:spacing w:val="-3"/>
        </w:rPr>
        <w:t> </w:t>
      </w:r>
      <w:r>
        <w:rPr>
          <w:color w:val="212121"/>
        </w:rPr>
        <w:t>AIS through a detailed exploration of key aspects, challenges, and considerations in the evolving landscape of financial management:</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spacing w:before="138"/>
        <w:ind w:left="321" w:right="321" w:firstLine="0"/>
        <w:jc w:val="center"/>
        <w:rPr>
          <w:rFonts w:ascii="Liberation Sans"/>
          <w:sz w:val="17"/>
        </w:rPr>
      </w:pPr>
      <w:r>
        <w:rPr>
          <w:rFonts w:ascii="Liberation Sans"/>
          <w:color w:val="212121"/>
          <w:spacing w:val="-2"/>
          <w:sz w:val="17"/>
        </w:rPr>
        <w:t>Table</w:t>
      </w:r>
      <w:r>
        <w:rPr>
          <w:rFonts w:ascii="Liberation Sans"/>
          <w:color w:val="212121"/>
          <w:spacing w:val="4"/>
          <w:sz w:val="17"/>
        </w:rPr>
        <w:t> </w:t>
      </w:r>
      <w:r>
        <w:rPr>
          <w:rFonts w:ascii="Liberation Sans"/>
          <w:color w:val="212121"/>
          <w:spacing w:val="-2"/>
          <w:sz w:val="17"/>
        </w:rPr>
        <w:t>8.3:</w:t>
      </w:r>
      <w:r>
        <w:rPr>
          <w:rFonts w:ascii="Liberation Sans"/>
          <w:color w:val="212121"/>
          <w:spacing w:val="5"/>
          <w:sz w:val="17"/>
        </w:rPr>
        <w:t> </w:t>
      </w:r>
      <w:r>
        <w:rPr>
          <w:rFonts w:ascii="Liberation Sans"/>
          <w:color w:val="212121"/>
          <w:spacing w:val="-2"/>
          <w:sz w:val="17"/>
        </w:rPr>
        <w:t>Challenges</w:t>
      </w:r>
      <w:r>
        <w:rPr>
          <w:rFonts w:ascii="Liberation Sans"/>
          <w:color w:val="212121"/>
          <w:spacing w:val="5"/>
          <w:sz w:val="17"/>
        </w:rPr>
        <w:t> </w:t>
      </w:r>
      <w:r>
        <w:rPr>
          <w:rFonts w:ascii="Liberation Sans"/>
          <w:color w:val="212121"/>
          <w:spacing w:val="-2"/>
          <w:sz w:val="17"/>
        </w:rPr>
        <w:t>and</w:t>
      </w:r>
      <w:r>
        <w:rPr>
          <w:rFonts w:ascii="Liberation Sans"/>
          <w:color w:val="212121"/>
          <w:spacing w:val="5"/>
          <w:sz w:val="17"/>
        </w:rPr>
        <w:t> </w:t>
      </w:r>
      <w:r>
        <w:rPr>
          <w:rFonts w:ascii="Liberation Sans"/>
          <w:color w:val="212121"/>
          <w:spacing w:val="-2"/>
          <w:sz w:val="17"/>
        </w:rPr>
        <w:t>considerations</w:t>
      </w:r>
      <w:r>
        <w:rPr>
          <w:rFonts w:ascii="Liberation Sans"/>
          <w:color w:val="212121"/>
          <w:spacing w:val="5"/>
          <w:sz w:val="17"/>
        </w:rPr>
        <w:t> </w:t>
      </w:r>
      <w:r>
        <w:rPr>
          <w:rFonts w:ascii="Liberation Sans"/>
          <w:color w:val="212121"/>
          <w:spacing w:val="-2"/>
          <w:sz w:val="17"/>
        </w:rPr>
        <w:t>in</w:t>
      </w:r>
      <w:r>
        <w:rPr>
          <w:rFonts w:ascii="Liberation Sans"/>
          <w:color w:val="212121"/>
          <w:spacing w:val="-6"/>
          <w:sz w:val="17"/>
        </w:rPr>
        <w:t> </w:t>
      </w:r>
      <w:r>
        <w:rPr>
          <w:rFonts w:ascii="Liberation Sans"/>
          <w:color w:val="212121"/>
          <w:spacing w:val="-2"/>
          <w:sz w:val="17"/>
        </w:rPr>
        <w:t>AI-enhanced</w:t>
      </w:r>
      <w:r>
        <w:rPr>
          <w:rFonts w:ascii="Liberation Sans"/>
          <w:color w:val="212121"/>
          <w:spacing w:val="-5"/>
          <w:sz w:val="17"/>
        </w:rPr>
        <w:t> AIS</w:t>
      </w:r>
    </w:p>
    <w:p>
      <w:pPr>
        <w:pStyle w:val="BodyText"/>
        <w:spacing w:before="10"/>
        <w:rPr>
          <w:rFonts w:ascii="Liberation Sans"/>
          <w:sz w:val="16"/>
        </w:rPr>
      </w:pPr>
    </w:p>
    <w:p>
      <w:pPr>
        <w:pStyle w:val="BodyText"/>
        <w:spacing w:line="340" w:lineRule="auto"/>
        <w:ind w:left="119" w:right="375"/>
      </w:pPr>
      <w:r>
        <w:rPr>
          <w:color w:val="212121"/>
        </w:rPr>
        <w:t>By addressing these challenges and considerations, organizations can harness the benefits of</w:t>
      </w:r>
      <w:r>
        <w:rPr>
          <w:color w:val="212121"/>
          <w:spacing w:val="-4"/>
        </w:rPr>
        <w:t> </w:t>
      </w:r>
      <w:r>
        <w:rPr>
          <w:color w:val="212121"/>
        </w:rPr>
        <w:t>AI in AIS while mitigating risks and upholding ethical and regulatory standards.</w:t>
      </w:r>
    </w:p>
    <w:p>
      <w:pPr>
        <w:pStyle w:val="BodyText"/>
        <w:spacing w:before="7"/>
        <w:rPr>
          <w:sz w:val="33"/>
        </w:rPr>
      </w:pPr>
    </w:p>
    <w:p>
      <w:pPr>
        <w:pStyle w:val="Heading2"/>
      </w:pPr>
      <w:bookmarkStart w:name="Future trends and developments in AI-enh" w:id="675"/>
      <w:bookmarkEnd w:id="675"/>
      <w:r>
        <w:rPr/>
      </w:r>
      <w:bookmarkStart w:name="_bookmark500" w:id="676"/>
      <w:bookmarkEnd w:id="676"/>
      <w:r>
        <w:rPr/>
      </w:r>
      <w:r>
        <w:rPr>
          <w:color w:val="212121"/>
          <w:spacing w:val="20"/>
        </w:rPr>
        <w:t>Future</w:t>
      </w:r>
      <w:r>
        <w:rPr>
          <w:color w:val="212121"/>
          <w:spacing w:val="36"/>
        </w:rPr>
        <w:t> </w:t>
      </w:r>
      <w:r>
        <w:rPr>
          <w:color w:val="212121"/>
          <w:spacing w:val="20"/>
        </w:rPr>
        <w:t>trends</w:t>
      </w:r>
      <w:r>
        <w:rPr>
          <w:color w:val="212121"/>
          <w:spacing w:val="37"/>
        </w:rPr>
        <w:t> </w:t>
      </w:r>
      <w:r>
        <w:rPr>
          <w:color w:val="212121"/>
          <w:spacing w:val="16"/>
        </w:rPr>
        <w:t>and</w:t>
      </w:r>
      <w:r>
        <w:rPr>
          <w:color w:val="212121"/>
          <w:spacing w:val="37"/>
        </w:rPr>
        <w:t> </w:t>
      </w:r>
      <w:r>
        <w:rPr>
          <w:color w:val="212121"/>
          <w:spacing w:val="22"/>
        </w:rPr>
        <w:t>developments</w:t>
      </w:r>
      <w:r>
        <w:rPr>
          <w:color w:val="212121"/>
          <w:spacing w:val="37"/>
        </w:rPr>
        <w:t> </w:t>
      </w:r>
      <w:r>
        <w:rPr>
          <w:color w:val="212121"/>
          <w:spacing w:val="12"/>
        </w:rPr>
        <w:t>in</w:t>
      </w:r>
      <w:r>
        <w:rPr>
          <w:color w:val="212121"/>
          <w:spacing w:val="21"/>
        </w:rPr>
        <w:t> </w:t>
      </w:r>
      <w:r>
        <w:rPr>
          <w:color w:val="212121"/>
          <w:spacing w:val="24"/>
        </w:rPr>
        <w:t>AI-</w:t>
      </w:r>
      <w:r>
        <w:rPr>
          <w:color w:val="212121"/>
          <w:spacing w:val="21"/>
        </w:rPr>
        <w:t>enhanced </w:t>
      </w:r>
      <w:r>
        <w:rPr>
          <w:color w:val="212121"/>
          <w:spacing w:val="11"/>
        </w:rPr>
        <w:t>AIS</w:t>
      </w:r>
    </w:p>
    <w:p>
      <w:pPr>
        <w:pStyle w:val="BodyText"/>
        <w:spacing w:line="340" w:lineRule="auto" w:before="192"/>
        <w:ind w:left="119"/>
      </w:pPr>
      <w:r>
        <w:rPr>
          <w:color w:val="212121"/>
        </w:rPr>
        <w:t>In this </w:t>
      </w:r>
      <w:bookmarkStart w:name="_bookmark501" w:id="677"/>
      <w:bookmarkEnd w:id="677"/>
      <w:r>
        <w:rPr>
          <w:color w:val="212121"/>
        </w:rPr>
        <w:t>s</w:t>
      </w:r>
      <w:r>
        <w:rPr>
          <w:color w:val="212121"/>
        </w:rPr>
        <w:t>ection, we will explore the cutting-edge innovations and trends shaping the landscape of</w:t>
      </w:r>
      <w:r>
        <w:rPr>
          <w:color w:val="212121"/>
          <w:spacing w:val="-5"/>
        </w:rPr>
        <w:t> </w:t>
      </w:r>
      <w:r>
        <w:rPr>
          <w:color w:val="212121"/>
        </w:rPr>
        <w:t>AIS, propelling the evolution toward greater efficiency, insight, and adaptability in the digital age.</w:t>
      </w:r>
    </w:p>
    <w:p>
      <w:pPr>
        <w:pStyle w:val="BodyText"/>
        <w:spacing w:before="7"/>
        <w:rPr>
          <w:sz w:val="33"/>
        </w:rPr>
      </w:pPr>
    </w:p>
    <w:p>
      <w:pPr>
        <w:pStyle w:val="Heading2"/>
      </w:pPr>
      <w:bookmarkStart w:name="Emerging technologies in AIS" w:id="678"/>
      <w:bookmarkEnd w:id="678"/>
      <w:r>
        <w:rPr/>
      </w:r>
      <w:bookmarkStart w:name="_bookmark502" w:id="679"/>
      <w:bookmarkEnd w:id="679"/>
      <w:r>
        <w:rPr/>
      </w:r>
      <w:r>
        <w:rPr>
          <w:color w:val="212121"/>
          <w:spacing w:val="21"/>
        </w:rPr>
        <w:t>Emerging</w:t>
      </w:r>
      <w:r>
        <w:rPr>
          <w:color w:val="212121"/>
          <w:spacing w:val="36"/>
        </w:rPr>
        <w:t> </w:t>
      </w:r>
      <w:r>
        <w:rPr>
          <w:color w:val="212121"/>
          <w:spacing w:val="22"/>
        </w:rPr>
        <w:t>technologies</w:t>
      </w:r>
      <w:r>
        <w:rPr>
          <w:color w:val="212121"/>
          <w:spacing w:val="36"/>
        </w:rPr>
        <w:t> </w:t>
      </w:r>
      <w:r>
        <w:rPr>
          <w:color w:val="212121"/>
          <w:spacing w:val="12"/>
        </w:rPr>
        <w:t>in</w:t>
      </w:r>
      <w:r>
        <w:rPr>
          <w:color w:val="212121"/>
          <w:spacing w:val="20"/>
        </w:rPr>
        <w:t> </w:t>
      </w:r>
      <w:r>
        <w:rPr>
          <w:color w:val="212121"/>
          <w:spacing w:val="11"/>
        </w:rPr>
        <w:t>AIS</w:t>
      </w:r>
    </w:p>
    <w:p>
      <w:pPr>
        <w:spacing w:after="0"/>
        <w:sectPr>
          <w:pgSz w:w="12240" w:h="15840"/>
          <w:pgMar w:top="1420" w:bottom="280" w:left="1420" w:right="1420"/>
        </w:sectPr>
      </w:pPr>
    </w:p>
    <w:p>
      <w:pPr>
        <w:pStyle w:val="BodyText"/>
        <w:spacing w:line="340" w:lineRule="auto" w:before="69"/>
        <w:ind w:left="119"/>
      </w:pPr>
      <w:r>
        <w:rPr>
          <w:color w:val="212121"/>
        </w:rPr>
        <w:t>As we venture deeper into the 21st century, the landscape of</w:t>
      </w:r>
      <w:r>
        <w:rPr>
          <w:color w:val="212121"/>
          <w:spacing w:val="-7"/>
        </w:rPr>
        <w:t> </w:t>
      </w:r>
      <w:r>
        <w:rPr>
          <w:color w:val="212121"/>
        </w:rPr>
        <w:t>AIS is rapidly evolving thanks to </w:t>
      </w:r>
      <w:bookmarkStart w:name="_bookmark503" w:id="680"/>
      <w:bookmarkEnd w:id="680"/>
      <w:r>
        <w:rPr>
          <w:color w:val="212121"/>
        </w:rPr>
        <w:t>t</w:t>
      </w:r>
      <w:r>
        <w:rPr>
          <w:color w:val="212121"/>
        </w:rPr>
        <w:t>he continual advancements in AI. The future of AIS is poised to be shaped by several emerging technologies, each with the potential to revolutionize how accounting tasks are performed and information is processed. Let’s look at a few:</w:t>
      </w:r>
    </w:p>
    <w:p>
      <w:pPr>
        <w:spacing w:line="331" w:lineRule="auto" w:before="110"/>
        <w:ind w:left="457" w:right="279" w:firstLine="0"/>
        <w:jc w:val="both"/>
        <w:rPr>
          <w:sz w:val="17"/>
        </w:rPr>
      </w:pPr>
      <w:r>
        <w:rPr/>
        <w:pict>
          <v:shape style="position:absolute;margin-left:83.999992pt;margin-top:10.435284pt;width:2.25pt;height:2.25pt;mso-position-horizontal-relative:page;mso-position-vertical-relative:paragraph;z-index:16251904" id="docshape930" coordorigin="1680,209" coordsize="45,45" path="m1705,254l1700,254,1697,253,1680,234,1680,228,1700,209,1705,209,1725,231,1725,234,1705,254xe" filled="true" fillcolor="#212121" stroked="false">
            <v:path arrowok="t"/>
            <v:fill type="solid"/>
            <w10:wrap type="none"/>
          </v:shape>
        </w:pict>
      </w:r>
      <w:r>
        <w:rPr>
          <w:b/>
          <w:color w:val="212121"/>
          <w:sz w:val="17"/>
        </w:rPr>
        <w:t>Predictive</w:t>
      </w:r>
      <w:r>
        <w:rPr>
          <w:b/>
          <w:color w:val="212121"/>
          <w:spacing w:val="-7"/>
          <w:sz w:val="17"/>
        </w:rPr>
        <w:t> </w:t>
      </w:r>
      <w:r>
        <w:rPr>
          <w:b/>
          <w:color w:val="212121"/>
          <w:sz w:val="17"/>
        </w:rPr>
        <w:t>analytics</w:t>
      </w:r>
      <w:r>
        <w:rPr>
          <w:b/>
          <w:color w:val="212121"/>
          <w:spacing w:val="-7"/>
          <w:sz w:val="17"/>
        </w:rPr>
        <w:t> </w:t>
      </w:r>
      <w:r>
        <w:rPr>
          <w:b/>
          <w:color w:val="212121"/>
          <w:sz w:val="17"/>
        </w:rPr>
        <w:t>and</w:t>
      </w:r>
      <w:r>
        <w:rPr>
          <w:b/>
          <w:color w:val="212121"/>
          <w:spacing w:val="-7"/>
          <w:sz w:val="17"/>
        </w:rPr>
        <w:t> </w:t>
      </w:r>
      <w:r>
        <w:rPr>
          <w:b/>
          <w:color w:val="212121"/>
          <w:sz w:val="17"/>
        </w:rPr>
        <w:t>machine</w:t>
      </w:r>
      <w:r>
        <w:rPr>
          <w:b/>
          <w:color w:val="212121"/>
          <w:spacing w:val="-7"/>
          <w:sz w:val="17"/>
        </w:rPr>
        <w:t> </w:t>
      </w:r>
      <w:r>
        <w:rPr>
          <w:b/>
          <w:color w:val="212121"/>
          <w:sz w:val="17"/>
        </w:rPr>
        <w:t>learning</w:t>
      </w:r>
      <w:r>
        <w:rPr>
          <w:color w:val="212121"/>
          <w:sz w:val="17"/>
        </w:rPr>
        <w:t>:</w:t>
      </w:r>
      <w:r>
        <w:rPr>
          <w:color w:val="212121"/>
          <w:spacing w:val="-7"/>
          <w:sz w:val="17"/>
        </w:rPr>
        <w:t> </w:t>
      </w:r>
      <w:r>
        <w:rPr>
          <w:color w:val="212121"/>
          <w:sz w:val="17"/>
        </w:rPr>
        <w:t>One</w:t>
      </w:r>
      <w:r>
        <w:rPr>
          <w:color w:val="212121"/>
          <w:spacing w:val="-7"/>
          <w:sz w:val="17"/>
        </w:rPr>
        <w:t> </w:t>
      </w:r>
      <w:r>
        <w:rPr>
          <w:color w:val="212121"/>
          <w:sz w:val="17"/>
        </w:rPr>
        <w:t>of</w:t>
      </w:r>
      <w:r>
        <w:rPr>
          <w:color w:val="212121"/>
          <w:spacing w:val="-7"/>
          <w:sz w:val="17"/>
        </w:rPr>
        <w:t> </w:t>
      </w:r>
      <w:r>
        <w:rPr>
          <w:color w:val="212121"/>
          <w:sz w:val="17"/>
        </w:rPr>
        <w:t>the</w:t>
      </w:r>
      <w:r>
        <w:rPr>
          <w:color w:val="212121"/>
          <w:spacing w:val="-7"/>
          <w:sz w:val="17"/>
        </w:rPr>
        <w:t> </w:t>
      </w:r>
      <w:r>
        <w:rPr>
          <w:color w:val="212121"/>
          <w:sz w:val="17"/>
        </w:rPr>
        <w:t>most</w:t>
      </w:r>
      <w:r>
        <w:rPr>
          <w:color w:val="212121"/>
          <w:spacing w:val="-7"/>
          <w:sz w:val="17"/>
        </w:rPr>
        <w:t> </w:t>
      </w:r>
      <w:r>
        <w:rPr>
          <w:color w:val="212121"/>
          <w:sz w:val="17"/>
        </w:rPr>
        <w:t>significant</w:t>
      </w:r>
      <w:r>
        <w:rPr>
          <w:color w:val="212121"/>
          <w:spacing w:val="-7"/>
          <w:sz w:val="17"/>
        </w:rPr>
        <w:t> </w:t>
      </w:r>
      <w:r>
        <w:rPr>
          <w:color w:val="212121"/>
          <w:sz w:val="17"/>
        </w:rPr>
        <w:t>advancements</w:t>
      </w:r>
      <w:r>
        <w:rPr>
          <w:color w:val="212121"/>
          <w:spacing w:val="-7"/>
          <w:sz w:val="17"/>
        </w:rPr>
        <w:t> </w:t>
      </w:r>
      <w:r>
        <w:rPr>
          <w:color w:val="212121"/>
          <w:sz w:val="17"/>
        </w:rPr>
        <w:t>is</w:t>
      </w:r>
      <w:r>
        <w:rPr>
          <w:color w:val="212121"/>
          <w:spacing w:val="-7"/>
          <w:sz w:val="17"/>
        </w:rPr>
        <w:t> </w:t>
      </w:r>
      <w:r>
        <w:rPr>
          <w:color w:val="212121"/>
          <w:sz w:val="17"/>
        </w:rPr>
        <w:t>the</w:t>
      </w:r>
      <w:r>
        <w:rPr>
          <w:color w:val="212121"/>
          <w:spacing w:val="-7"/>
          <w:sz w:val="17"/>
        </w:rPr>
        <w:t> </w:t>
      </w:r>
      <w:r>
        <w:rPr>
          <w:color w:val="212121"/>
          <w:sz w:val="17"/>
        </w:rPr>
        <w:t>integration</w:t>
      </w:r>
      <w:r>
        <w:rPr>
          <w:color w:val="212121"/>
          <w:spacing w:val="-7"/>
          <w:sz w:val="17"/>
        </w:rPr>
        <w:t> </w:t>
      </w:r>
      <w:r>
        <w:rPr>
          <w:color w:val="212121"/>
          <w:sz w:val="17"/>
        </w:rPr>
        <w:t>of</w:t>
      </w:r>
      <w:r>
        <w:rPr>
          <w:color w:val="212121"/>
          <w:spacing w:val="-7"/>
          <w:sz w:val="17"/>
        </w:rPr>
        <w:t> </w:t>
      </w:r>
      <w:r>
        <w:rPr>
          <w:color w:val="212121"/>
          <w:sz w:val="17"/>
        </w:rPr>
        <w:t>predictive</w:t>
      </w:r>
      <w:r>
        <w:rPr>
          <w:color w:val="212121"/>
          <w:spacing w:val="-7"/>
          <w:sz w:val="17"/>
        </w:rPr>
        <w:t> </w:t>
      </w:r>
      <w:r>
        <w:rPr>
          <w:color w:val="212121"/>
          <w:sz w:val="17"/>
        </w:rPr>
        <w:t>analytics and</w:t>
      </w:r>
      <w:r>
        <w:rPr>
          <w:color w:val="212121"/>
          <w:spacing w:val="-9"/>
          <w:sz w:val="17"/>
        </w:rPr>
        <w:t> </w:t>
      </w:r>
      <w:r>
        <w:rPr>
          <w:color w:val="212121"/>
          <w:sz w:val="17"/>
        </w:rPr>
        <w:t>machine</w:t>
      </w:r>
      <w:r>
        <w:rPr>
          <w:color w:val="212121"/>
          <w:spacing w:val="-6"/>
          <w:sz w:val="17"/>
        </w:rPr>
        <w:t> </w:t>
      </w:r>
      <w:r>
        <w:rPr>
          <w:color w:val="212121"/>
          <w:sz w:val="17"/>
        </w:rPr>
        <w:t>learning</w:t>
      </w:r>
      <w:r>
        <w:rPr>
          <w:color w:val="212121"/>
          <w:spacing w:val="-6"/>
          <w:sz w:val="17"/>
        </w:rPr>
        <w:t> </w:t>
      </w:r>
      <w:r>
        <w:rPr>
          <w:color w:val="212121"/>
          <w:sz w:val="17"/>
        </w:rPr>
        <w:t>algorithms.</w:t>
      </w:r>
      <w:r>
        <w:rPr>
          <w:color w:val="212121"/>
          <w:spacing w:val="-9"/>
          <w:sz w:val="17"/>
        </w:rPr>
        <w:t> </w:t>
      </w:r>
      <w:r>
        <w:rPr>
          <w:color w:val="212121"/>
          <w:sz w:val="17"/>
        </w:rPr>
        <w:t>These</w:t>
      </w:r>
      <w:r>
        <w:rPr>
          <w:color w:val="212121"/>
          <w:spacing w:val="-6"/>
          <w:sz w:val="17"/>
        </w:rPr>
        <w:t> </w:t>
      </w:r>
      <w:r>
        <w:rPr>
          <w:color w:val="212121"/>
          <w:sz w:val="17"/>
        </w:rPr>
        <w:t>technologies</w:t>
      </w:r>
      <w:r>
        <w:rPr>
          <w:color w:val="212121"/>
          <w:spacing w:val="-6"/>
          <w:sz w:val="17"/>
        </w:rPr>
        <w:t> </w:t>
      </w:r>
      <w:r>
        <w:rPr>
          <w:color w:val="212121"/>
          <w:sz w:val="17"/>
        </w:rPr>
        <w:t>enable</w:t>
      </w:r>
      <w:r>
        <w:rPr>
          <w:color w:val="212121"/>
          <w:spacing w:val="-6"/>
          <w:sz w:val="17"/>
        </w:rPr>
        <w:t> </w:t>
      </w:r>
      <w:r>
        <w:rPr>
          <w:color w:val="212121"/>
          <w:sz w:val="17"/>
        </w:rPr>
        <w:t>the</w:t>
      </w:r>
      <w:r>
        <w:rPr>
          <w:color w:val="212121"/>
          <w:spacing w:val="-11"/>
          <w:sz w:val="17"/>
        </w:rPr>
        <w:t> </w:t>
      </w:r>
      <w:r>
        <w:rPr>
          <w:color w:val="212121"/>
          <w:sz w:val="17"/>
        </w:rPr>
        <w:t>AIS</w:t>
      </w:r>
      <w:r>
        <w:rPr>
          <w:color w:val="212121"/>
          <w:spacing w:val="-6"/>
          <w:sz w:val="17"/>
        </w:rPr>
        <w:t> </w:t>
      </w:r>
      <w:r>
        <w:rPr>
          <w:color w:val="212121"/>
          <w:sz w:val="17"/>
        </w:rPr>
        <w:t>to</w:t>
      </w:r>
      <w:r>
        <w:rPr>
          <w:color w:val="212121"/>
          <w:spacing w:val="-6"/>
          <w:sz w:val="17"/>
        </w:rPr>
        <w:t> </w:t>
      </w:r>
      <w:r>
        <w:rPr>
          <w:color w:val="212121"/>
          <w:sz w:val="17"/>
        </w:rPr>
        <w:t>process</w:t>
      </w:r>
      <w:r>
        <w:rPr>
          <w:color w:val="212121"/>
          <w:spacing w:val="-6"/>
          <w:sz w:val="17"/>
        </w:rPr>
        <w:t> </w:t>
      </w:r>
      <w:r>
        <w:rPr>
          <w:color w:val="212121"/>
          <w:sz w:val="17"/>
        </w:rPr>
        <w:t>vast</w:t>
      </w:r>
      <w:r>
        <w:rPr>
          <w:color w:val="212121"/>
          <w:spacing w:val="-6"/>
          <w:sz w:val="17"/>
        </w:rPr>
        <w:t> </w:t>
      </w:r>
      <w:r>
        <w:rPr>
          <w:color w:val="212121"/>
          <w:sz w:val="17"/>
        </w:rPr>
        <w:t>amounts</w:t>
      </w:r>
      <w:r>
        <w:rPr>
          <w:color w:val="212121"/>
          <w:spacing w:val="-6"/>
          <w:sz w:val="17"/>
        </w:rPr>
        <w:t> </w:t>
      </w:r>
      <w:r>
        <w:rPr>
          <w:color w:val="212121"/>
          <w:sz w:val="17"/>
        </w:rPr>
        <w:t>of</w:t>
      </w:r>
      <w:r>
        <w:rPr>
          <w:color w:val="212121"/>
          <w:spacing w:val="-6"/>
          <w:sz w:val="17"/>
        </w:rPr>
        <w:t> </w:t>
      </w:r>
      <w:r>
        <w:rPr>
          <w:color w:val="212121"/>
          <w:sz w:val="17"/>
        </w:rPr>
        <w:t>financial</w:t>
      </w:r>
      <w:r>
        <w:rPr>
          <w:color w:val="212121"/>
          <w:spacing w:val="-6"/>
          <w:sz w:val="17"/>
        </w:rPr>
        <w:t> </w:t>
      </w:r>
      <w:r>
        <w:rPr>
          <w:color w:val="212121"/>
          <w:sz w:val="17"/>
        </w:rPr>
        <w:t>data</w:t>
      </w:r>
      <w:r>
        <w:rPr>
          <w:color w:val="212121"/>
          <w:spacing w:val="-6"/>
          <w:sz w:val="17"/>
        </w:rPr>
        <w:t> </w:t>
      </w:r>
      <w:r>
        <w:rPr>
          <w:color w:val="212121"/>
          <w:sz w:val="17"/>
        </w:rPr>
        <w:t>and</w:t>
      </w:r>
      <w:r>
        <w:rPr>
          <w:color w:val="212121"/>
          <w:spacing w:val="-6"/>
          <w:sz w:val="17"/>
        </w:rPr>
        <w:t> </w:t>
      </w:r>
      <w:r>
        <w:rPr>
          <w:color w:val="212121"/>
          <w:sz w:val="17"/>
        </w:rPr>
        <w:t>predict</w:t>
      </w:r>
      <w:r>
        <w:rPr>
          <w:color w:val="212121"/>
          <w:spacing w:val="-6"/>
          <w:sz w:val="17"/>
        </w:rPr>
        <w:t> </w:t>
      </w:r>
      <w:r>
        <w:rPr>
          <w:color w:val="212121"/>
          <w:sz w:val="17"/>
        </w:rPr>
        <w:t>future trends</w:t>
      </w:r>
      <w:r>
        <w:rPr>
          <w:color w:val="212121"/>
          <w:spacing w:val="-6"/>
          <w:sz w:val="17"/>
        </w:rPr>
        <w:t> </w:t>
      </w:r>
      <w:r>
        <w:rPr>
          <w:color w:val="212121"/>
          <w:sz w:val="17"/>
        </w:rPr>
        <w:t>and</w:t>
      </w:r>
      <w:r>
        <w:rPr>
          <w:color w:val="212121"/>
          <w:spacing w:val="-6"/>
          <w:sz w:val="17"/>
        </w:rPr>
        <w:t> </w:t>
      </w:r>
      <w:r>
        <w:rPr>
          <w:color w:val="212121"/>
          <w:sz w:val="17"/>
        </w:rPr>
        <w:t>financial</w:t>
      </w:r>
      <w:r>
        <w:rPr>
          <w:color w:val="212121"/>
          <w:spacing w:val="-6"/>
          <w:sz w:val="17"/>
        </w:rPr>
        <w:t> </w:t>
      </w:r>
      <w:r>
        <w:rPr>
          <w:color w:val="212121"/>
          <w:sz w:val="17"/>
        </w:rPr>
        <w:t>outcomes</w:t>
      </w:r>
      <w:r>
        <w:rPr>
          <w:color w:val="212121"/>
          <w:spacing w:val="-6"/>
          <w:sz w:val="17"/>
        </w:rPr>
        <w:t> </w:t>
      </w:r>
      <w:r>
        <w:rPr>
          <w:color w:val="212121"/>
          <w:sz w:val="17"/>
        </w:rPr>
        <w:t>with</w:t>
      </w:r>
      <w:r>
        <w:rPr>
          <w:color w:val="212121"/>
          <w:spacing w:val="-6"/>
          <w:sz w:val="17"/>
        </w:rPr>
        <w:t> </w:t>
      </w:r>
      <w:r>
        <w:rPr>
          <w:color w:val="212121"/>
          <w:sz w:val="17"/>
        </w:rPr>
        <w:t>high</w:t>
      </w:r>
      <w:r>
        <w:rPr>
          <w:color w:val="212121"/>
          <w:spacing w:val="-6"/>
          <w:sz w:val="17"/>
        </w:rPr>
        <w:t> </w:t>
      </w:r>
      <w:r>
        <w:rPr>
          <w:color w:val="212121"/>
          <w:sz w:val="17"/>
        </w:rPr>
        <w:t>accuracy.</w:t>
      </w:r>
      <w:r>
        <w:rPr>
          <w:color w:val="212121"/>
          <w:spacing w:val="-8"/>
          <w:sz w:val="17"/>
        </w:rPr>
        <w:t> </w:t>
      </w:r>
      <w:r>
        <w:rPr>
          <w:color w:val="212121"/>
          <w:sz w:val="17"/>
        </w:rPr>
        <w:t>This</w:t>
      </w:r>
      <w:r>
        <w:rPr>
          <w:color w:val="212121"/>
          <w:spacing w:val="-6"/>
          <w:sz w:val="17"/>
        </w:rPr>
        <w:t> </w:t>
      </w:r>
      <w:r>
        <w:rPr>
          <w:color w:val="212121"/>
          <w:sz w:val="17"/>
        </w:rPr>
        <w:t>predictive</w:t>
      </w:r>
      <w:r>
        <w:rPr>
          <w:color w:val="212121"/>
          <w:spacing w:val="-6"/>
          <w:sz w:val="17"/>
        </w:rPr>
        <w:t> </w:t>
      </w:r>
      <w:r>
        <w:rPr>
          <w:color w:val="212121"/>
          <w:sz w:val="17"/>
        </w:rPr>
        <w:t>capability</w:t>
      </w:r>
      <w:r>
        <w:rPr>
          <w:color w:val="212121"/>
          <w:spacing w:val="-6"/>
          <w:sz w:val="17"/>
        </w:rPr>
        <w:t> </w:t>
      </w:r>
      <w:r>
        <w:rPr>
          <w:color w:val="212121"/>
          <w:sz w:val="17"/>
        </w:rPr>
        <w:t>is</w:t>
      </w:r>
      <w:r>
        <w:rPr>
          <w:color w:val="212121"/>
          <w:spacing w:val="-6"/>
          <w:sz w:val="17"/>
        </w:rPr>
        <w:t> </w:t>
      </w:r>
      <w:r>
        <w:rPr>
          <w:color w:val="212121"/>
          <w:sz w:val="17"/>
        </w:rPr>
        <w:t>crucial</w:t>
      </w:r>
      <w:r>
        <w:rPr>
          <w:color w:val="212121"/>
          <w:spacing w:val="-6"/>
          <w:sz w:val="17"/>
        </w:rPr>
        <w:t> </w:t>
      </w:r>
      <w:r>
        <w:rPr>
          <w:color w:val="212121"/>
          <w:sz w:val="17"/>
        </w:rPr>
        <w:t>for</w:t>
      </w:r>
      <w:r>
        <w:rPr>
          <w:color w:val="212121"/>
          <w:spacing w:val="-6"/>
          <w:sz w:val="17"/>
        </w:rPr>
        <w:t> </w:t>
      </w:r>
      <w:r>
        <w:rPr>
          <w:color w:val="212121"/>
          <w:sz w:val="17"/>
        </w:rPr>
        <w:t>financial</w:t>
      </w:r>
      <w:r>
        <w:rPr>
          <w:color w:val="212121"/>
          <w:spacing w:val="-6"/>
          <w:sz w:val="17"/>
        </w:rPr>
        <w:t> </w:t>
      </w:r>
      <w:r>
        <w:rPr>
          <w:color w:val="212121"/>
          <w:sz w:val="17"/>
        </w:rPr>
        <w:t>forecasting,</w:t>
      </w:r>
      <w:r>
        <w:rPr>
          <w:color w:val="212121"/>
          <w:spacing w:val="-6"/>
          <w:sz w:val="17"/>
        </w:rPr>
        <w:t> </w:t>
      </w:r>
      <w:r>
        <w:rPr>
          <w:color w:val="212121"/>
          <w:sz w:val="17"/>
        </w:rPr>
        <w:t>risk</w:t>
      </w:r>
      <w:r>
        <w:rPr>
          <w:color w:val="212121"/>
          <w:spacing w:val="-6"/>
          <w:sz w:val="17"/>
        </w:rPr>
        <w:t> </w:t>
      </w:r>
      <w:r>
        <w:rPr>
          <w:color w:val="212121"/>
          <w:sz w:val="17"/>
        </w:rPr>
        <w:t>assessment, and decision-making.</w:t>
      </w:r>
    </w:p>
    <w:p>
      <w:pPr>
        <w:spacing w:line="331" w:lineRule="auto" w:before="106"/>
        <w:ind w:left="457" w:right="375" w:firstLine="0"/>
        <w:jc w:val="left"/>
        <w:rPr>
          <w:sz w:val="17"/>
        </w:rPr>
      </w:pPr>
      <w:r>
        <w:rPr/>
        <w:pict>
          <v:shape style="position:absolute;margin-left:83.999992pt;margin-top:10.235279pt;width:2.25pt;height:2.25pt;mso-position-horizontal-relative:page;mso-position-vertical-relative:paragraph;z-index:16252416" id="docshape931" coordorigin="1680,205" coordsize="45,45" path="m1705,250l1700,250,1697,249,1680,230,1680,224,1700,205,1705,205,1725,227,1725,230,1705,250xe" filled="true" fillcolor="#212121" stroked="false">
            <v:path arrowok="t"/>
            <v:fill type="solid"/>
            <w10:wrap type="none"/>
          </v:shape>
        </w:pict>
      </w:r>
      <w:r>
        <w:rPr>
          <w:b/>
          <w:color w:val="212121"/>
          <w:sz w:val="17"/>
        </w:rPr>
        <w:t>NLP</w:t>
      </w:r>
      <w:r>
        <w:rPr>
          <w:color w:val="212121"/>
          <w:sz w:val="17"/>
        </w:rPr>
        <w:t>: NLP</w:t>
      </w:r>
      <w:r>
        <w:rPr>
          <w:color w:val="212121"/>
          <w:spacing w:val="-3"/>
          <w:sz w:val="17"/>
        </w:rPr>
        <w:t> </w:t>
      </w:r>
      <w:r>
        <w:rPr>
          <w:color w:val="212121"/>
          <w:sz w:val="17"/>
        </w:rPr>
        <w:t>is another emerging technology that is expected to enhance</w:t>
      </w:r>
      <w:r>
        <w:rPr>
          <w:color w:val="212121"/>
          <w:spacing w:val="-6"/>
          <w:sz w:val="17"/>
        </w:rPr>
        <w:t> </w:t>
      </w:r>
      <w:r>
        <w:rPr>
          <w:color w:val="212121"/>
          <w:sz w:val="17"/>
        </w:rPr>
        <w:t>AIS by automating the interpretation and analysis of unstructured</w:t>
      </w:r>
      <w:r>
        <w:rPr>
          <w:color w:val="212121"/>
          <w:spacing w:val="-7"/>
          <w:sz w:val="17"/>
        </w:rPr>
        <w:t> </w:t>
      </w:r>
      <w:r>
        <w:rPr>
          <w:color w:val="212121"/>
          <w:sz w:val="17"/>
        </w:rPr>
        <w:t>data</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emails,</w:t>
      </w:r>
      <w:r>
        <w:rPr>
          <w:color w:val="212121"/>
          <w:spacing w:val="-7"/>
          <w:sz w:val="17"/>
        </w:rPr>
        <w:t> </w:t>
      </w:r>
      <w:r>
        <w:rPr>
          <w:color w:val="212121"/>
          <w:sz w:val="17"/>
        </w:rPr>
        <w:t>memos,</w:t>
      </w:r>
      <w:r>
        <w:rPr>
          <w:color w:val="212121"/>
          <w:spacing w:val="-7"/>
          <w:sz w:val="17"/>
        </w:rPr>
        <w:t> </w:t>
      </w:r>
      <w:r>
        <w:rPr>
          <w:color w:val="212121"/>
          <w:sz w:val="17"/>
        </w:rPr>
        <w:t>and</w:t>
      </w:r>
      <w:r>
        <w:rPr>
          <w:color w:val="212121"/>
          <w:spacing w:val="-7"/>
          <w:sz w:val="17"/>
        </w:rPr>
        <w:t> </w:t>
      </w:r>
      <w:r>
        <w:rPr>
          <w:color w:val="212121"/>
          <w:sz w:val="17"/>
        </w:rPr>
        <w:t>reports.</w:t>
      </w:r>
      <w:r>
        <w:rPr>
          <w:color w:val="212121"/>
          <w:spacing w:val="-9"/>
          <w:sz w:val="17"/>
        </w:rPr>
        <w:t> </w:t>
      </w:r>
      <w:r>
        <w:rPr>
          <w:color w:val="212121"/>
          <w:sz w:val="17"/>
        </w:rPr>
        <w:t>This</w:t>
      </w:r>
      <w:r>
        <w:rPr>
          <w:color w:val="212121"/>
          <w:spacing w:val="-7"/>
          <w:sz w:val="17"/>
        </w:rPr>
        <w:t> </w:t>
      </w:r>
      <w:r>
        <w:rPr>
          <w:color w:val="212121"/>
          <w:sz w:val="17"/>
        </w:rPr>
        <w:t>significantly</w:t>
      </w:r>
      <w:r>
        <w:rPr>
          <w:color w:val="212121"/>
          <w:spacing w:val="-7"/>
          <w:sz w:val="17"/>
        </w:rPr>
        <w:t> </w:t>
      </w:r>
      <w:r>
        <w:rPr>
          <w:color w:val="212121"/>
          <w:sz w:val="17"/>
        </w:rPr>
        <w:t>reduces</w:t>
      </w:r>
      <w:r>
        <w:rPr>
          <w:color w:val="212121"/>
          <w:spacing w:val="-7"/>
          <w:sz w:val="17"/>
        </w:rPr>
        <w:t> </w:t>
      </w:r>
      <w:r>
        <w:rPr>
          <w:color w:val="212121"/>
          <w:sz w:val="17"/>
        </w:rPr>
        <w:t>manual</w:t>
      </w:r>
      <w:r>
        <w:rPr>
          <w:color w:val="212121"/>
          <w:spacing w:val="-7"/>
          <w:sz w:val="17"/>
        </w:rPr>
        <w:t> </w:t>
      </w:r>
      <w:r>
        <w:rPr>
          <w:color w:val="212121"/>
          <w:sz w:val="17"/>
        </w:rPr>
        <w:t>data</w:t>
      </w:r>
      <w:r>
        <w:rPr>
          <w:color w:val="212121"/>
          <w:spacing w:val="-7"/>
          <w:sz w:val="17"/>
        </w:rPr>
        <w:t> </w:t>
      </w:r>
      <w:r>
        <w:rPr>
          <w:color w:val="212121"/>
          <w:sz w:val="17"/>
        </w:rPr>
        <w:t>entry</w:t>
      </w:r>
      <w:r>
        <w:rPr>
          <w:color w:val="212121"/>
          <w:spacing w:val="-7"/>
          <w:sz w:val="17"/>
        </w:rPr>
        <w:t> </w:t>
      </w:r>
      <w:r>
        <w:rPr>
          <w:color w:val="212121"/>
          <w:sz w:val="17"/>
        </w:rPr>
        <w:t>and</w:t>
      </w:r>
      <w:r>
        <w:rPr>
          <w:color w:val="212121"/>
          <w:spacing w:val="-7"/>
          <w:sz w:val="17"/>
        </w:rPr>
        <w:t> </w:t>
      </w:r>
      <w:r>
        <w:rPr>
          <w:color w:val="212121"/>
          <w:sz w:val="17"/>
        </w:rPr>
        <w:t>increases</w:t>
      </w:r>
      <w:r>
        <w:rPr>
          <w:color w:val="212121"/>
          <w:spacing w:val="-7"/>
          <w:sz w:val="17"/>
        </w:rPr>
        <w:t> </w:t>
      </w:r>
      <w:r>
        <w:rPr>
          <w:color w:val="212121"/>
          <w:sz w:val="17"/>
        </w:rPr>
        <w:t>the</w:t>
      </w:r>
      <w:r>
        <w:rPr>
          <w:color w:val="212121"/>
          <w:spacing w:val="-7"/>
          <w:sz w:val="17"/>
        </w:rPr>
        <w:t> </w:t>
      </w:r>
      <w:r>
        <w:rPr>
          <w:color w:val="212121"/>
          <w:sz w:val="17"/>
        </w:rPr>
        <w:t>efficiency and accuracy of accounting information processing.</w:t>
      </w:r>
    </w:p>
    <w:p>
      <w:pPr>
        <w:spacing w:line="331" w:lineRule="auto" w:before="121"/>
        <w:ind w:left="457" w:right="0" w:firstLine="0"/>
        <w:jc w:val="left"/>
        <w:rPr>
          <w:sz w:val="17"/>
        </w:rPr>
      </w:pPr>
      <w:r>
        <w:rPr/>
        <w:pict>
          <v:shape style="position:absolute;margin-left:83.999992pt;margin-top:10.985275pt;width:2.25pt;height:2.25pt;mso-position-horizontal-relative:page;mso-position-vertical-relative:paragraph;z-index:16252928" id="docshape932" coordorigin="1680,220" coordsize="45,45" path="m1705,265l1700,265,1697,264,1680,245,1680,239,1700,220,1705,220,1725,242,1725,245,1705,265xe" filled="true" fillcolor="#212121" stroked="false">
            <v:path arrowok="t"/>
            <v:fill type="solid"/>
            <w10:wrap type="none"/>
          </v:shape>
        </w:pict>
      </w:r>
      <w:r>
        <w:rPr>
          <w:b/>
          <w:color w:val="212121"/>
          <w:sz w:val="17"/>
        </w:rPr>
        <w:t>Blockchain</w:t>
      </w:r>
      <w:r>
        <w:rPr>
          <w:b/>
          <w:color w:val="212121"/>
          <w:spacing w:val="-11"/>
          <w:sz w:val="17"/>
        </w:rPr>
        <w:t> </w:t>
      </w:r>
      <w:r>
        <w:rPr>
          <w:b/>
          <w:color w:val="212121"/>
          <w:sz w:val="17"/>
        </w:rPr>
        <w:t>technology</w:t>
      </w:r>
      <w:r>
        <w:rPr>
          <w:color w:val="212121"/>
          <w:sz w:val="17"/>
        </w:rPr>
        <w:t>:</w:t>
      </w:r>
      <w:r>
        <w:rPr>
          <w:color w:val="212121"/>
          <w:spacing w:val="-10"/>
          <w:sz w:val="17"/>
        </w:rPr>
        <w:t> </w:t>
      </w:r>
      <w:r>
        <w:rPr>
          <w:color w:val="212121"/>
          <w:sz w:val="17"/>
        </w:rPr>
        <w:t>The</w:t>
      </w:r>
      <w:r>
        <w:rPr>
          <w:color w:val="212121"/>
          <w:spacing w:val="-8"/>
          <w:sz w:val="17"/>
        </w:rPr>
        <w:t> </w:t>
      </w:r>
      <w:r>
        <w:rPr>
          <w:color w:val="212121"/>
          <w:sz w:val="17"/>
        </w:rPr>
        <w:t>incorporation</w:t>
      </w:r>
      <w:r>
        <w:rPr>
          <w:color w:val="212121"/>
          <w:spacing w:val="-8"/>
          <w:sz w:val="17"/>
        </w:rPr>
        <w:t> </w:t>
      </w:r>
      <w:r>
        <w:rPr>
          <w:color w:val="212121"/>
          <w:sz w:val="17"/>
        </w:rPr>
        <w:t>of</w:t>
      </w:r>
      <w:r>
        <w:rPr>
          <w:color w:val="212121"/>
          <w:spacing w:val="-8"/>
          <w:sz w:val="17"/>
        </w:rPr>
        <w:t> </w:t>
      </w:r>
      <w:r>
        <w:rPr>
          <w:color w:val="212121"/>
          <w:sz w:val="17"/>
        </w:rPr>
        <w:t>blockchain</w:t>
      </w:r>
      <w:r>
        <w:rPr>
          <w:color w:val="212121"/>
          <w:spacing w:val="-8"/>
          <w:sz w:val="17"/>
        </w:rPr>
        <w:t> </w:t>
      </w:r>
      <w:r>
        <w:rPr>
          <w:color w:val="212121"/>
          <w:sz w:val="17"/>
        </w:rPr>
        <w:t>technology</w:t>
      </w:r>
      <w:r>
        <w:rPr>
          <w:color w:val="212121"/>
          <w:spacing w:val="-8"/>
          <w:sz w:val="17"/>
        </w:rPr>
        <w:t> </w:t>
      </w:r>
      <w:r>
        <w:rPr>
          <w:color w:val="212121"/>
          <w:sz w:val="17"/>
        </w:rPr>
        <w:t>into</w:t>
      </w:r>
      <w:r>
        <w:rPr>
          <w:color w:val="212121"/>
          <w:spacing w:val="-11"/>
          <w:sz w:val="17"/>
        </w:rPr>
        <w:t> </w:t>
      </w:r>
      <w:r>
        <w:rPr>
          <w:color w:val="212121"/>
          <w:sz w:val="17"/>
        </w:rPr>
        <w:t>AIS</w:t>
      </w:r>
      <w:r>
        <w:rPr>
          <w:color w:val="212121"/>
          <w:spacing w:val="-7"/>
          <w:sz w:val="17"/>
        </w:rPr>
        <w:t> </w:t>
      </w:r>
      <w:r>
        <w:rPr>
          <w:color w:val="212121"/>
          <w:sz w:val="17"/>
        </w:rPr>
        <w:t>could</w:t>
      </w:r>
      <w:r>
        <w:rPr>
          <w:color w:val="212121"/>
          <w:spacing w:val="-8"/>
          <w:sz w:val="17"/>
        </w:rPr>
        <w:t> </w:t>
      </w:r>
      <w:r>
        <w:rPr>
          <w:color w:val="212121"/>
          <w:sz w:val="17"/>
        </w:rPr>
        <w:t>offer</w:t>
      </w:r>
      <w:r>
        <w:rPr>
          <w:color w:val="212121"/>
          <w:spacing w:val="-8"/>
          <w:sz w:val="17"/>
        </w:rPr>
        <w:t> </w:t>
      </w:r>
      <w:r>
        <w:rPr>
          <w:color w:val="212121"/>
          <w:sz w:val="17"/>
        </w:rPr>
        <w:t>unprecedented</w:t>
      </w:r>
      <w:r>
        <w:rPr>
          <w:color w:val="212121"/>
          <w:spacing w:val="-8"/>
          <w:sz w:val="17"/>
        </w:rPr>
        <w:t> </w:t>
      </w:r>
      <w:r>
        <w:rPr>
          <w:color w:val="212121"/>
          <w:sz w:val="17"/>
        </w:rPr>
        <w:t>levels</w:t>
      </w:r>
      <w:r>
        <w:rPr>
          <w:color w:val="212121"/>
          <w:spacing w:val="-8"/>
          <w:sz w:val="17"/>
        </w:rPr>
        <w:t> </w:t>
      </w:r>
      <w:r>
        <w:rPr>
          <w:color w:val="212121"/>
          <w:sz w:val="17"/>
        </w:rPr>
        <w:t>of</w:t>
      </w:r>
      <w:r>
        <w:rPr>
          <w:color w:val="212121"/>
          <w:spacing w:val="-8"/>
          <w:sz w:val="17"/>
        </w:rPr>
        <w:t> </w:t>
      </w:r>
      <w:r>
        <w:rPr>
          <w:color w:val="212121"/>
          <w:sz w:val="17"/>
        </w:rPr>
        <w:t>security</w:t>
      </w:r>
      <w:r>
        <w:rPr>
          <w:color w:val="212121"/>
          <w:spacing w:val="-8"/>
          <w:sz w:val="17"/>
        </w:rPr>
        <w:t> </w:t>
      </w:r>
      <w:r>
        <w:rPr>
          <w:color w:val="212121"/>
          <w:sz w:val="17"/>
        </w:rPr>
        <w:t>and transparency. Blockchain can be used for secure and tamper-proof recording of transactions, making it an invaluable asset in compliance and auditing processes.</w:t>
      </w:r>
    </w:p>
    <w:p>
      <w:pPr>
        <w:spacing w:line="331" w:lineRule="auto" w:before="105"/>
        <w:ind w:left="457" w:right="375" w:firstLine="0"/>
        <w:jc w:val="left"/>
        <w:rPr>
          <w:sz w:val="17"/>
        </w:rPr>
      </w:pPr>
      <w:r>
        <w:rPr/>
        <w:pict>
          <v:shape style="position:absolute;margin-left:83.999992pt;margin-top:10.185303pt;width:2.25pt;height:2.25pt;mso-position-horizontal-relative:page;mso-position-vertical-relative:paragraph;z-index:16253440" id="docshape933" coordorigin="1680,204" coordsize="45,45" path="m1705,249l1700,249,1697,248,1680,229,1680,223,1700,204,1705,204,1725,226,1725,229,1705,249xe" filled="true" fillcolor="#212121" stroked="false">
            <v:path arrowok="t"/>
            <v:fill type="solid"/>
            <w10:wrap type="none"/>
          </v:shape>
        </w:pict>
      </w:r>
      <w:r>
        <w:rPr>
          <w:b/>
          <w:color w:val="212121"/>
          <w:sz w:val="17"/>
        </w:rPr>
        <w:t>Robotic</w:t>
      </w:r>
      <w:r>
        <w:rPr>
          <w:b/>
          <w:color w:val="212121"/>
          <w:spacing w:val="-3"/>
          <w:sz w:val="17"/>
        </w:rPr>
        <w:t> </w:t>
      </w:r>
      <w:r>
        <w:rPr>
          <w:b/>
          <w:color w:val="212121"/>
          <w:sz w:val="17"/>
        </w:rPr>
        <w:t>process</w:t>
      </w:r>
      <w:r>
        <w:rPr>
          <w:b/>
          <w:color w:val="212121"/>
          <w:spacing w:val="-3"/>
          <w:sz w:val="17"/>
        </w:rPr>
        <w:t> </w:t>
      </w:r>
      <w:r>
        <w:rPr>
          <w:b/>
          <w:color w:val="212121"/>
          <w:sz w:val="17"/>
        </w:rPr>
        <w:t>automation</w:t>
      </w:r>
      <w:r>
        <w:rPr>
          <w:b/>
          <w:color w:val="212121"/>
          <w:spacing w:val="-3"/>
          <w:sz w:val="17"/>
        </w:rPr>
        <w:t> </w:t>
      </w:r>
      <w:r>
        <w:rPr>
          <w:color w:val="212121"/>
          <w:sz w:val="17"/>
        </w:rPr>
        <w:t>(</w:t>
      </w:r>
      <w:r>
        <w:rPr>
          <w:b/>
          <w:color w:val="212121"/>
          <w:sz w:val="17"/>
        </w:rPr>
        <w:t>RPA</w:t>
      </w:r>
      <w:r>
        <w:rPr>
          <w:color w:val="212121"/>
          <w:sz w:val="17"/>
        </w:rPr>
        <w:t>):</w:t>
      </w:r>
      <w:r>
        <w:rPr>
          <w:color w:val="212121"/>
          <w:spacing w:val="-6"/>
          <w:sz w:val="17"/>
        </w:rPr>
        <w:t> </w:t>
      </w:r>
      <w:r>
        <w:rPr>
          <w:color w:val="212121"/>
          <w:sz w:val="17"/>
        </w:rPr>
        <w:t>This</w:t>
      </w:r>
      <w:r>
        <w:rPr>
          <w:color w:val="212121"/>
          <w:spacing w:val="-3"/>
          <w:sz w:val="17"/>
        </w:rPr>
        <w:t> </w:t>
      </w:r>
      <w:r>
        <w:rPr>
          <w:color w:val="212121"/>
          <w:sz w:val="17"/>
        </w:rPr>
        <w:t>involves</w:t>
      </w:r>
      <w:r>
        <w:rPr>
          <w:color w:val="212121"/>
          <w:spacing w:val="-3"/>
          <w:sz w:val="17"/>
        </w:rPr>
        <w:t> </w:t>
      </w:r>
      <w:r>
        <w:rPr>
          <w:color w:val="212121"/>
          <w:sz w:val="17"/>
        </w:rPr>
        <w:t>the</w:t>
      </w:r>
      <w:r>
        <w:rPr>
          <w:color w:val="212121"/>
          <w:spacing w:val="-3"/>
          <w:sz w:val="17"/>
        </w:rPr>
        <w:t> </w:t>
      </w:r>
      <w:r>
        <w:rPr>
          <w:color w:val="212121"/>
          <w:sz w:val="17"/>
        </w:rPr>
        <w:t>use</w:t>
      </w:r>
      <w:r>
        <w:rPr>
          <w:color w:val="212121"/>
          <w:spacing w:val="-3"/>
          <w:sz w:val="17"/>
        </w:rPr>
        <w:t> </w:t>
      </w:r>
      <w:r>
        <w:rPr>
          <w:color w:val="212121"/>
          <w:sz w:val="17"/>
        </w:rPr>
        <w:t>of</w:t>
      </w:r>
      <w:r>
        <w:rPr>
          <w:color w:val="212121"/>
          <w:spacing w:val="-3"/>
          <w:sz w:val="17"/>
        </w:rPr>
        <w:t> </w:t>
      </w:r>
      <w:r>
        <w:rPr>
          <w:color w:val="212121"/>
          <w:sz w:val="17"/>
        </w:rPr>
        <w:t>software</w:t>
      </w:r>
      <w:r>
        <w:rPr>
          <w:color w:val="212121"/>
          <w:spacing w:val="-3"/>
          <w:sz w:val="17"/>
        </w:rPr>
        <w:t> </w:t>
      </w:r>
      <w:r>
        <w:rPr>
          <w:color w:val="212121"/>
          <w:sz w:val="17"/>
        </w:rPr>
        <w:t>bots</w:t>
      </w:r>
      <w:r>
        <w:rPr>
          <w:color w:val="212121"/>
          <w:spacing w:val="-3"/>
          <w:sz w:val="17"/>
        </w:rPr>
        <w:t> </w:t>
      </w:r>
      <w:r>
        <w:rPr>
          <w:color w:val="212121"/>
          <w:sz w:val="17"/>
        </w:rPr>
        <w:t>to</w:t>
      </w:r>
      <w:r>
        <w:rPr>
          <w:color w:val="212121"/>
          <w:spacing w:val="-3"/>
          <w:sz w:val="17"/>
        </w:rPr>
        <w:t> </w:t>
      </w:r>
      <w:r>
        <w:rPr>
          <w:color w:val="212121"/>
          <w:sz w:val="17"/>
        </w:rPr>
        <w:t>automate</w:t>
      </w:r>
      <w:r>
        <w:rPr>
          <w:color w:val="212121"/>
          <w:spacing w:val="-3"/>
          <w:sz w:val="17"/>
        </w:rPr>
        <w:t> </w:t>
      </w:r>
      <w:r>
        <w:rPr>
          <w:color w:val="212121"/>
          <w:sz w:val="17"/>
        </w:rPr>
        <w:t>routine</w:t>
      </w:r>
      <w:r>
        <w:rPr>
          <w:color w:val="212121"/>
          <w:spacing w:val="-3"/>
          <w:sz w:val="17"/>
        </w:rPr>
        <w:t> </w:t>
      </w:r>
      <w:r>
        <w:rPr>
          <w:color w:val="212121"/>
          <w:sz w:val="17"/>
        </w:rPr>
        <w:t>tasks</w:t>
      </w:r>
      <w:r>
        <w:rPr>
          <w:color w:val="212121"/>
          <w:spacing w:val="-3"/>
          <w:sz w:val="17"/>
        </w:rPr>
        <w:t> </w:t>
      </w:r>
      <w:r>
        <w:rPr>
          <w:color w:val="212121"/>
          <w:sz w:val="17"/>
        </w:rPr>
        <w:t>and</w:t>
      </w:r>
      <w:r>
        <w:rPr>
          <w:color w:val="212121"/>
          <w:spacing w:val="-3"/>
          <w:sz w:val="17"/>
        </w:rPr>
        <w:t> </w:t>
      </w:r>
      <w:r>
        <w:rPr>
          <w:color w:val="212121"/>
          <w:sz w:val="17"/>
        </w:rPr>
        <w:t>overcome</w:t>
      </w:r>
      <w:r>
        <w:rPr>
          <w:color w:val="212121"/>
          <w:spacing w:val="-3"/>
          <w:sz w:val="17"/>
        </w:rPr>
        <w:t> </w:t>
      </w:r>
      <w:r>
        <w:rPr>
          <w:color w:val="212121"/>
          <w:sz w:val="17"/>
        </w:rPr>
        <w:t>various repetitive</w:t>
      </w:r>
      <w:r>
        <w:rPr>
          <w:color w:val="212121"/>
          <w:spacing w:val="-9"/>
          <w:sz w:val="17"/>
        </w:rPr>
        <w:t> </w:t>
      </w:r>
      <w:r>
        <w:rPr>
          <w:color w:val="212121"/>
          <w:sz w:val="17"/>
        </w:rPr>
        <w:t>and</w:t>
      </w:r>
      <w:r>
        <w:rPr>
          <w:color w:val="212121"/>
          <w:spacing w:val="-6"/>
          <w:sz w:val="17"/>
        </w:rPr>
        <w:t> </w:t>
      </w:r>
      <w:r>
        <w:rPr>
          <w:color w:val="212121"/>
          <w:sz w:val="17"/>
        </w:rPr>
        <w:t>time-consuming</w:t>
      </w:r>
      <w:r>
        <w:rPr>
          <w:color w:val="212121"/>
          <w:spacing w:val="-6"/>
          <w:sz w:val="17"/>
        </w:rPr>
        <w:t> </w:t>
      </w:r>
      <w:r>
        <w:rPr>
          <w:color w:val="212121"/>
          <w:sz w:val="17"/>
        </w:rPr>
        <w:t>tasks</w:t>
      </w:r>
      <w:r>
        <w:rPr>
          <w:color w:val="212121"/>
          <w:spacing w:val="-6"/>
          <w:sz w:val="17"/>
        </w:rPr>
        <w:t> </w:t>
      </w:r>
      <w:r>
        <w:rPr>
          <w:color w:val="212121"/>
          <w:sz w:val="17"/>
        </w:rPr>
        <w:t>in</w:t>
      </w:r>
      <w:r>
        <w:rPr>
          <w:color w:val="212121"/>
          <w:spacing w:val="-11"/>
          <w:sz w:val="17"/>
        </w:rPr>
        <w:t> </w:t>
      </w:r>
      <w:r>
        <w:rPr>
          <w:color w:val="212121"/>
          <w:sz w:val="17"/>
        </w:rPr>
        <w:t>AIS.</w:t>
      </w:r>
      <w:r>
        <w:rPr>
          <w:color w:val="212121"/>
          <w:spacing w:val="-8"/>
          <w:sz w:val="17"/>
        </w:rPr>
        <w:t> </w:t>
      </w:r>
      <w:r>
        <w:rPr>
          <w:color w:val="212121"/>
          <w:sz w:val="17"/>
        </w:rPr>
        <w:t>This</w:t>
      </w:r>
      <w:r>
        <w:rPr>
          <w:color w:val="212121"/>
          <w:spacing w:val="-6"/>
          <w:sz w:val="17"/>
        </w:rPr>
        <w:t> </w:t>
      </w:r>
      <w:r>
        <w:rPr>
          <w:color w:val="212121"/>
          <w:sz w:val="17"/>
        </w:rPr>
        <w:t>not</w:t>
      </w:r>
      <w:r>
        <w:rPr>
          <w:color w:val="212121"/>
          <w:spacing w:val="-6"/>
          <w:sz w:val="17"/>
        </w:rPr>
        <w:t> </w:t>
      </w:r>
      <w:r>
        <w:rPr>
          <w:color w:val="212121"/>
          <w:sz w:val="17"/>
        </w:rPr>
        <w:t>only</w:t>
      </w:r>
      <w:r>
        <w:rPr>
          <w:color w:val="212121"/>
          <w:spacing w:val="-6"/>
          <w:sz w:val="17"/>
        </w:rPr>
        <w:t> </w:t>
      </w:r>
      <w:r>
        <w:rPr>
          <w:color w:val="212121"/>
          <w:sz w:val="17"/>
        </w:rPr>
        <w:t>speeds</w:t>
      </w:r>
      <w:r>
        <w:rPr>
          <w:color w:val="212121"/>
          <w:spacing w:val="-6"/>
          <w:sz w:val="17"/>
        </w:rPr>
        <w:t> </w:t>
      </w:r>
      <w:r>
        <w:rPr>
          <w:color w:val="212121"/>
          <w:sz w:val="17"/>
        </w:rPr>
        <w:t>up</w:t>
      </w:r>
      <w:r>
        <w:rPr>
          <w:color w:val="212121"/>
          <w:spacing w:val="-6"/>
          <w:sz w:val="17"/>
        </w:rPr>
        <w:t> </w:t>
      </w:r>
      <w:r>
        <w:rPr>
          <w:color w:val="212121"/>
          <w:sz w:val="17"/>
        </w:rPr>
        <w:t>the</w:t>
      </w:r>
      <w:r>
        <w:rPr>
          <w:color w:val="212121"/>
          <w:spacing w:val="-6"/>
          <w:sz w:val="17"/>
        </w:rPr>
        <w:t> </w:t>
      </w:r>
      <w:r>
        <w:rPr>
          <w:color w:val="212121"/>
          <w:sz w:val="17"/>
        </w:rPr>
        <w:t>processes</w:t>
      </w:r>
      <w:r>
        <w:rPr>
          <w:color w:val="212121"/>
          <w:spacing w:val="-6"/>
          <w:sz w:val="17"/>
        </w:rPr>
        <w:t> </w:t>
      </w:r>
      <w:r>
        <w:rPr>
          <w:color w:val="212121"/>
          <w:sz w:val="17"/>
        </w:rPr>
        <w:t>but</w:t>
      </w:r>
      <w:r>
        <w:rPr>
          <w:color w:val="212121"/>
          <w:spacing w:val="-6"/>
          <w:sz w:val="17"/>
        </w:rPr>
        <w:t> </w:t>
      </w:r>
      <w:r>
        <w:rPr>
          <w:color w:val="212121"/>
          <w:sz w:val="17"/>
        </w:rPr>
        <w:t>also</w:t>
      </w:r>
      <w:r>
        <w:rPr>
          <w:color w:val="212121"/>
          <w:spacing w:val="-6"/>
          <w:sz w:val="17"/>
        </w:rPr>
        <w:t> </w:t>
      </w:r>
      <w:r>
        <w:rPr>
          <w:color w:val="212121"/>
          <w:sz w:val="17"/>
        </w:rPr>
        <w:t>minimizes</w:t>
      </w:r>
      <w:r>
        <w:rPr>
          <w:color w:val="212121"/>
          <w:spacing w:val="-6"/>
          <w:sz w:val="17"/>
        </w:rPr>
        <w:t> </w:t>
      </w:r>
      <w:r>
        <w:rPr>
          <w:color w:val="212121"/>
          <w:sz w:val="17"/>
        </w:rPr>
        <w:t>human</w:t>
      </w:r>
      <w:r>
        <w:rPr>
          <w:color w:val="212121"/>
          <w:spacing w:val="-6"/>
          <w:sz w:val="17"/>
        </w:rPr>
        <w:t> </w:t>
      </w:r>
      <w:r>
        <w:rPr>
          <w:color w:val="212121"/>
          <w:sz w:val="17"/>
        </w:rPr>
        <w:t>error,</w:t>
      </w:r>
      <w:r>
        <w:rPr>
          <w:color w:val="212121"/>
          <w:spacing w:val="-6"/>
          <w:sz w:val="17"/>
        </w:rPr>
        <w:t> </w:t>
      </w:r>
      <w:r>
        <w:rPr>
          <w:color w:val="212121"/>
          <w:sz w:val="17"/>
        </w:rPr>
        <w:t>leading</w:t>
      </w:r>
      <w:r>
        <w:rPr>
          <w:color w:val="212121"/>
          <w:spacing w:val="-6"/>
          <w:sz w:val="17"/>
        </w:rPr>
        <w:t> </w:t>
      </w:r>
      <w:r>
        <w:rPr>
          <w:color w:val="212121"/>
          <w:sz w:val="17"/>
        </w:rPr>
        <w:t>to more reliable accounting records.</w:t>
      </w:r>
    </w:p>
    <w:p>
      <w:pPr>
        <w:pStyle w:val="BodyText"/>
        <w:rPr>
          <w:sz w:val="18"/>
        </w:rPr>
      </w:pPr>
    </w:p>
    <w:p>
      <w:pPr>
        <w:pStyle w:val="BodyText"/>
        <w:spacing w:before="9"/>
        <w:rPr>
          <w:sz w:val="16"/>
        </w:rPr>
      </w:pPr>
    </w:p>
    <w:p>
      <w:pPr>
        <w:pStyle w:val="Heading2"/>
      </w:pPr>
      <w:bookmarkStart w:name="Preparing for an AI-driven future in acc" w:id="681"/>
      <w:bookmarkEnd w:id="681"/>
      <w:r>
        <w:rPr/>
      </w:r>
      <w:bookmarkStart w:name="_bookmark504" w:id="682"/>
      <w:bookmarkEnd w:id="682"/>
      <w:r>
        <w:rPr/>
      </w:r>
      <w:r>
        <w:rPr>
          <w:color w:val="212121"/>
          <w:spacing w:val="21"/>
        </w:rPr>
        <w:t>Preparing</w:t>
      </w:r>
      <w:r>
        <w:rPr>
          <w:color w:val="212121"/>
          <w:spacing w:val="40"/>
        </w:rPr>
        <w:t> </w:t>
      </w:r>
      <w:r>
        <w:rPr>
          <w:color w:val="212121"/>
          <w:spacing w:val="16"/>
        </w:rPr>
        <w:t>for</w:t>
      </w:r>
      <w:r>
        <w:rPr>
          <w:color w:val="212121"/>
          <w:spacing w:val="41"/>
        </w:rPr>
        <w:t> </w:t>
      </w:r>
      <w:r>
        <w:rPr>
          <w:color w:val="212121"/>
          <w:spacing w:val="12"/>
        </w:rPr>
        <w:t>an</w:t>
      </w:r>
      <w:r>
        <w:rPr>
          <w:color w:val="212121"/>
          <w:spacing w:val="25"/>
        </w:rPr>
        <w:t> </w:t>
      </w:r>
      <w:r>
        <w:rPr>
          <w:color w:val="212121"/>
          <w:spacing w:val="24"/>
        </w:rPr>
        <w:t>AI-</w:t>
      </w:r>
      <w:r>
        <w:rPr>
          <w:color w:val="212121"/>
          <w:spacing w:val="20"/>
        </w:rPr>
        <w:t>driven</w:t>
      </w:r>
      <w:r>
        <w:rPr>
          <w:color w:val="212121"/>
          <w:spacing w:val="41"/>
        </w:rPr>
        <w:t> </w:t>
      </w:r>
      <w:r>
        <w:rPr>
          <w:color w:val="212121"/>
          <w:spacing w:val="20"/>
        </w:rPr>
        <w:t>future</w:t>
      </w:r>
      <w:r>
        <w:rPr>
          <w:color w:val="212121"/>
          <w:spacing w:val="41"/>
        </w:rPr>
        <w:t> </w:t>
      </w:r>
      <w:r>
        <w:rPr>
          <w:color w:val="212121"/>
          <w:spacing w:val="12"/>
        </w:rPr>
        <w:t>in</w:t>
      </w:r>
      <w:r>
        <w:rPr>
          <w:color w:val="212121"/>
          <w:spacing w:val="41"/>
        </w:rPr>
        <w:t> </w:t>
      </w:r>
      <w:r>
        <w:rPr>
          <w:color w:val="212121"/>
          <w:spacing w:val="19"/>
        </w:rPr>
        <w:t>accounting</w:t>
      </w:r>
    </w:p>
    <w:p>
      <w:pPr>
        <w:pStyle w:val="BodyText"/>
        <w:spacing w:line="340" w:lineRule="auto" w:before="311"/>
        <w:ind w:left="119" w:right="238"/>
      </w:pPr>
      <w:r>
        <w:rPr>
          <w:color w:val="212121"/>
        </w:rPr>
        <w:t>For accounting professionals, an imminent AI-driven future necessitates a shift in skill sets an</w:t>
      </w:r>
      <w:bookmarkStart w:name="_bookmark505" w:id="683"/>
      <w:bookmarkEnd w:id="683"/>
      <w:r>
        <w:rPr>
          <w:color w:val="212121"/>
        </w:rPr>
        <w:t>d</w:t>
      </w:r>
      <w:r>
        <w:rPr>
          <w:color w:val="212121"/>
        </w:rPr>
        <w:t> knowledge bases. Professionals must focus on several key areas to remain relevant and competent in an increasingly automated environment:</w:t>
      </w:r>
    </w:p>
    <w:p>
      <w:pPr>
        <w:spacing w:line="331" w:lineRule="auto" w:before="94"/>
        <w:ind w:left="457" w:right="160" w:firstLine="0"/>
        <w:jc w:val="left"/>
        <w:rPr>
          <w:sz w:val="17"/>
        </w:rPr>
      </w:pPr>
      <w:r>
        <w:rPr/>
        <w:pict>
          <v:shape style="position:absolute;margin-left:83.999992pt;margin-top:9.63529pt;width:2.25pt;height:2.25pt;mso-position-horizontal-relative:page;mso-position-vertical-relative:paragraph;z-index:16253952" id="docshape934" coordorigin="1680,193" coordsize="45,45" path="m1705,238l1700,238,1697,237,1680,218,1680,212,1700,193,1705,193,1725,215,1725,218,1705,238xe" filled="true" fillcolor="#212121" stroked="false">
            <v:path arrowok="t"/>
            <v:fill type="solid"/>
            <w10:wrap type="none"/>
          </v:shape>
        </w:pict>
      </w:r>
      <w:r>
        <w:rPr>
          <w:b/>
          <w:color w:val="212121"/>
          <w:sz w:val="17"/>
        </w:rPr>
        <w:t>Embracing</w:t>
      </w:r>
      <w:r>
        <w:rPr>
          <w:b/>
          <w:color w:val="212121"/>
          <w:spacing w:val="-11"/>
          <w:sz w:val="17"/>
        </w:rPr>
        <w:t> </w:t>
      </w:r>
      <w:r>
        <w:rPr>
          <w:b/>
          <w:color w:val="212121"/>
          <w:sz w:val="17"/>
        </w:rPr>
        <w:t>technological</w:t>
      </w:r>
      <w:r>
        <w:rPr>
          <w:b/>
          <w:color w:val="212121"/>
          <w:spacing w:val="-11"/>
          <w:sz w:val="17"/>
        </w:rPr>
        <w:t> </w:t>
      </w:r>
      <w:r>
        <w:rPr>
          <w:b/>
          <w:color w:val="212121"/>
          <w:sz w:val="17"/>
        </w:rPr>
        <w:t>literacy</w:t>
      </w:r>
      <w:r>
        <w:rPr>
          <w:color w:val="212121"/>
          <w:sz w:val="17"/>
        </w:rPr>
        <w:t>:</w:t>
      </w:r>
      <w:r>
        <w:rPr>
          <w:color w:val="212121"/>
          <w:spacing w:val="-10"/>
          <w:sz w:val="17"/>
        </w:rPr>
        <w:t> </w:t>
      </w:r>
      <w:r>
        <w:rPr>
          <w:color w:val="212121"/>
          <w:sz w:val="17"/>
        </w:rPr>
        <w:t>Accountants</w:t>
      </w:r>
      <w:r>
        <w:rPr>
          <w:color w:val="212121"/>
          <w:spacing w:val="-8"/>
          <w:sz w:val="17"/>
        </w:rPr>
        <w:t> </w:t>
      </w:r>
      <w:r>
        <w:rPr>
          <w:color w:val="212121"/>
          <w:sz w:val="17"/>
        </w:rPr>
        <w:t>need</w:t>
      </w:r>
      <w:r>
        <w:rPr>
          <w:color w:val="212121"/>
          <w:spacing w:val="-8"/>
          <w:sz w:val="17"/>
        </w:rPr>
        <w:t> </w:t>
      </w:r>
      <w:r>
        <w:rPr>
          <w:color w:val="212121"/>
          <w:sz w:val="17"/>
        </w:rPr>
        <w:t>to</w:t>
      </w:r>
      <w:r>
        <w:rPr>
          <w:color w:val="212121"/>
          <w:spacing w:val="-8"/>
          <w:sz w:val="17"/>
        </w:rPr>
        <w:t> </w:t>
      </w:r>
      <w:r>
        <w:rPr>
          <w:color w:val="212121"/>
          <w:sz w:val="17"/>
        </w:rPr>
        <w:t>become</w:t>
      </w:r>
      <w:r>
        <w:rPr>
          <w:color w:val="212121"/>
          <w:spacing w:val="-8"/>
          <w:sz w:val="17"/>
        </w:rPr>
        <w:t> </w:t>
      </w:r>
      <w:r>
        <w:rPr>
          <w:color w:val="212121"/>
          <w:sz w:val="17"/>
        </w:rPr>
        <w:t>technologically</w:t>
      </w:r>
      <w:r>
        <w:rPr>
          <w:color w:val="212121"/>
          <w:spacing w:val="-8"/>
          <w:sz w:val="17"/>
        </w:rPr>
        <w:t> </w:t>
      </w:r>
      <w:r>
        <w:rPr>
          <w:color w:val="212121"/>
          <w:sz w:val="17"/>
        </w:rPr>
        <w:t>literate,</w:t>
      </w:r>
      <w:r>
        <w:rPr>
          <w:color w:val="212121"/>
          <w:spacing w:val="-8"/>
          <w:sz w:val="17"/>
        </w:rPr>
        <w:t> </w:t>
      </w:r>
      <w:r>
        <w:rPr>
          <w:color w:val="212121"/>
          <w:sz w:val="17"/>
        </w:rPr>
        <w:t>understanding</w:t>
      </w:r>
      <w:r>
        <w:rPr>
          <w:color w:val="212121"/>
          <w:spacing w:val="-8"/>
          <w:sz w:val="17"/>
        </w:rPr>
        <w:t> </w:t>
      </w:r>
      <w:r>
        <w:rPr>
          <w:color w:val="212121"/>
          <w:sz w:val="17"/>
        </w:rPr>
        <w:t>not</w:t>
      </w:r>
      <w:r>
        <w:rPr>
          <w:color w:val="212121"/>
          <w:spacing w:val="-8"/>
          <w:sz w:val="17"/>
        </w:rPr>
        <w:t> </w:t>
      </w:r>
      <w:r>
        <w:rPr>
          <w:color w:val="212121"/>
          <w:sz w:val="17"/>
        </w:rPr>
        <w:t>only</w:t>
      </w:r>
      <w:r>
        <w:rPr>
          <w:color w:val="212121"/>
          <w:spacing w:val="-8"/>
          <w:sz w:val="17"/>
        </w:rPr>
        <w:t> </w:t>
      </w:r>
      <w:r>
        <w:rPr>
          <w:color w:val="212121"/>
          <w:sz w:val="17"/>
        </w:rPr>
        <w:t>the</w:t>
      </w:r>
      <w:r>
        <w:rPr>
          <w:color w:val="212121"/>
          <w:spacing w:val="-8"/>
          <w:sz w:val="17"/>
        </w:rPr>
        <w:t> </w:t>
      </w:r>
      <w:r>
        <w:rPr>
          <w:color w:val="212121"/>
          <w:sz w:val="17"/>
        </w:rPr>
        <w:t>basics</w:t>
      </w:r>
      <w:r>
        <w:rPr>
          <w:color w:val="212121"/>
          <w:spacing w:val="-8"/>
          <w:sz w:val="17"/>
        </w:rPr>
        <w:t> </w:t>
      </w:r>
      <w:r>
        <w:rPr>
          <w:color w:val="212121"/>
          <w:sz w:val="17"/>
        </w:rPr>
        <w:t>of</w:t>
      </w:r>
      <w:r>
        <w:rPr>
          <w:color w:val="212121"/>
          <w:spacing w:val="-11"/>
          <w:sz w:val="17"/>
        </w:rPr>
        <w:t> </w:t>
      </w:r>
      <w:r>
        <w:rPr>
          <w:color w:val="212121"/>
          <w:sz w:val="17"/>
        </w:rPr>
        <w:t>AI and its applications in</w:t>
      </w:r>
      <w:r>
        <w:rPr>
          <w:color w:val="212121"/>
          <w:spacing w:val="-3"/>
          <w:sz w:val="17"/>
        </w:rPr>
        <w:t> </w:t>
      </w:r>
      <w:r>
        <w:rPr>
          <w:color w:val="212121"/>
          <w:sz w:val="17"/>
        </w:rPr>
        <w:t>AIS but also the underlying principles that drive these technologies.</w:t>
      </w:r>
    </w:p>
    <w:p>
      <w:pPr>
        <w:spacing w:line="331" w:lineRule="auto" w:before="121"/>
        <w:ind w:left="457" w:right="129" w:firstLine="0"/>
        <w:jc w:val="left"/>
        <w:rPr>
          <w:sz w:val="17"/>
        </w:rPr>
      </w:pPr>
      <w:r>
        <w:rPr/>
        <w:pict>
          <v:shape style="position:absolute;margin-left:83.999992pt;margin-top:10.985288pt;width:2.25pt;height:2.25pt;mso-position-horizontal-relative:page;mso-position-vertical-relative:paragraph;z-index:16254464" id="docshape935" coordorigin="1680,220" coordsize="45,45" path="m1705,265l1700,265,1697,264,1680,245,1680,239,1700,220,1705,220,1725,242,1725,245,1705,265xe" filled="true" fillcolor="#212121" stroked="false">
            <v:path arrowok="t"/>
            <v:fill type="solid"/>
            <w10:wrap type="none"/>
          </v:shape>
        </w:pict>
      </w:r>
      <w:r>
        <w:rPr>
          <w:b/>
          <w:color w:val="212121"/>
          <w:sz w:val="17"/>
        </w:rPr>
        <w:t>Focus on analytical and strategic skills</w:t>
      </w:r>
      <w:r>
        <w:rPr>
          <w:color w:val="212121"/>
          <w:sz w:val="17"/>
        </w:rPr>
        <w:t>:</w:t>
      </w:r>
      <w:r>
        <w:rPr>
          <w:color w:val="212121"/>
          <w:spacing w:val="-7"/>
          <w:sz w:val="17"/>
        </w:rPr>
        <w:t> </w:t>
      </w:r>
      <w:r>
        <w:rPr>
          <w:color w:val="212121"/>
          <w:sz w:val="17"/>
        </w:rPr>
        <w:t>As</w:t>
      </w:r>
      <w:r>
        <w:rPr>
          <w:color w:val="212121"/>
          <w:spacing w:val="-7"/>
          <w:sz w:val="17"/>
        </w:rPr>
        <w:t> </w:t>
      </w:r>
      <w:r>
        <w:rPr>
          <w:color w:val="212121"/>
          <w:sz w:val="17"/>
        </w:rPr>
        <w:t>AI takes over routine data processing tasks, the role of accountants will evolve to focus</w:t>
      </w:r>
      <w:r>
        <w:rPr>
          <w:color w:val="212121"/>
          <w:spacing w:val="-7"/>
          <w:sz w:val="17"/>
        </w:rPr>
        <w:t> </w:t>
      </w:r>
      <w:r>
        <w:rPr>
          <w:color w:val="212121"/>
          <w:sz w:val="17"/>
        </w:rPr>
        <w:t>more</w:t>
      </w:r>
      <w:r>
        <w:rPr>
          <w:color w:val="212121"/>
          <w:spacing w:val="-7"/>
          <w:sz w:val="17"/>
        </w:rPr>
        <w:t> </w:t>
      </w:r>
      <w:r>
        <w:rPr>
          <w:color w:val="212121"/>
          <w:sz w:val="17"/>
        </w:rPr>
        <w:t>on</w:t>
      </w:r>
      <w:r>
        <w:rPr>
          <w:color w:val="212121"/>
          <w:spacing w:val="-7"/>
          <w:sz w:val="17"/>
        </w:rPr>
        <w:t> </w:t>
      </w:r>
      <w:r>
        <w:rPr>
          <w:color w:val="212121"/>
          <w:sz w:val="17"/>
        </w:rPr>
        <w:t>analytical</w:t>
      </w:r>
      <w:r>
        <w:rPr>
          <w:color w:val="212121"/>
          <w:spacing w:val="-7"/>
          <w:sz w:val="17"/>
        </w:rPr>
        <w:t> </w:t>
      </w:r>
      <w:r>
        <w:rPr>
          <w:color w:val="212121"/>
          <w:sz w:val="17"/>
        </w:rPr>
        <w:t>and</w:t>
      </w:r>
      <w:r>
        <w:rPr>
          <w:color w:val="212121"/>
          <w:spacing w:val="-7"/>
          <w:sz w:val="17"/>
        </w:rPr>
        <w:t> </w:t>
      </w:r>
      <w:r>
        <w:rPr>
          <w:color w:val="212121"/>
          <w:sz w:val="17"/>
        </w:rPr>
        <w:t>strategic</w:t>
      </w:r>
      <w:r>
        <w:rPr>
          <w:color w:val="212121"/>
          <w:spacing w:val="-7"/>
          <w:sz w:val="17"/>
        </w:rPr>
        <w:t> </w:t>
      </w:r>
      <w:r>
        <w:rPr>
          <w:color w:val="212121"/>
          <w:sz w:val="17"/>
        </w:rPr>
        <w:t>aspects.</w:t>
      </w:r>
      <w:r>
        <w:rPr>
          <w:color w:val="212121"/>
          <w:spacing w:val="-7"/>
          <w:sz w:val="17"/>
        </w:rPr>
        <w:t> </w:t>
      </w:r>
      <w:r>
        <w:rPr>
          <w:color w:val="212121"/>
          <w:sz w:val="17"/>
        </w:rPr>
        <w:t>Professionals</w:t>
      </w:r>
      <w:r>
        <w:rPr>
          <w:color w:val="212121"/>
          <w:spacing w:val="-7"/>
          <w:sz w:val="17"/>
        </w:rPr>
        <w:t> </w:t>
      </w:r>
      <w:r>
        <w:rPr>
          <w:color w:val="212121"/>
          <w:sz w:val="17"/>
        </w:rPr>
        <w:t>should</w:t>
      </w:r>
      <w:r>
        <w:rPr>
          <w:color w:val="212121"/>
          <w:spacing w:val="-7"/>
          <w:sz w:val="17"/>
        </w:rPr>
        <w:t> </w:t>
      </w:r>
      <w:r>
        <w:rPr>
          <w:color w:val="212121"/>
          <w:sz w:val="17"/>
        </w:rPr>
        <w:t>hone</w:t>
      </w:r>
      <w:r>
        <w:rPr>
          <w:color w:val="212121"/>
          <w:spacing w:val="-7"/>
          <w:sz w:val="17"/>
        </w:rPr>
        <w:t> </w:t>
      </w:r>
      <w:r>
        <w:rPr>
          <w:color w:val="212121"/>
          <w:sz w:val="17"/>
        </w:rPr>
        <w:t>their</w:t>
      </w:r>
      <w:r>
        <w:rPr>
          <w:color w:val="212121"/>
          <w:spacing w:val="-7"/>
          <w:sz w:val="17"/>
        </w:rPr>
        <w:t> </w:t>
      </w:r>
      <w:r>
        <w:rPr>
          <w:color w:val="212121"/>
          <w:sz w:val="17"/>
        </w:rPr>
        <w:t>data</w:t>
      </w:r>
      <w:r>
        <w:rPr>
          <w:color w:val="212121"/>
          <w:spacing w:val="-7"/>
          <w:sz w:val="17"/>
        </w:rPr>
        <w:t> </w:t>
      </w:r>
      <w:r>
        <w:rPr>
          <w:color w:val="212121"/>
          <w:sz w:val="17"/>
        </w:rPr>
        <w:t>analysis,</w:t>
      </w:r>
      <w:r>
        <w:rPr>
          <w:color w:val="212121"/>
          <w:spacing w:val="-7"/>
          <w:sz w:val="17"/>
        </w:rPr>
        <w:t> </w:t>
      </w:r>
      <w:r>
        <w:rPr>
          <w:color w:val="212121"/>
          <w:sz w:val="17"/>
        </w:rPr>
        <w:t>interpretation,</w:t>
      </w:r>
      <w:r>
        <w:rPr>
          <w:color w:val="212121"/>
          <w:spacing w:val="-7"/>
          <w:sz w:val="17"/>
        </w:rPr>
        <w:t> </w:t>
      </w:r>
      <w:r>
        <w:rPr>
          <w:color w:val="212121"/>
          <w:sz w:val="17"/>
        </w:rPr>
        <w:t>and</w:t>
      </w:r>
      <w:r>
        <w:rPr>
          <w:color w:val="212121"/>
          <w:spacing w:val="-7"/>
          <w:sz w:val="17"/>
        </w:rPr>
        <w:t> </w:t>
      </w:r>
      <w:r>
        <w:rPr>
          <w:color w:val="212121"/>
          <w:sz w:val="17"/>
        </w:rPr>
        <w:t>strategic</w:t>
      </w:r>
      <w:r>
        <w:rPr>
          <w:color w:val="212121"/>
          <w:spacing w:val="-7"/>
          <w:sz w:val="17"/>
        </w:rPr>
        <w:t> </w:t>
      </w:r>
      <w:r>
        <w:rPr>
          <w:color w:val="212121"/>
          <w:sz w:val="17"/>
        </w:rPr>
        <w:t>decision- making skills.</w:t>
      </w:r>
    </w:p>
    <w:p>
      <w:pPr>
        <w:spacing w:line="331" w:lineRule="auto" w:before="106"/>
        <w:ind w:left="457" w:right="160" w:firstLine="0"/>
        <w:jc w:val="left"/>
        <w:rPr>
          <w:sz w:val="17"/>
        </w:rPr>
      </w:pPr>
      <w:r>
        <w:rPr/>
        <w:pict>
          <v:shape style="position:absolute;margin-left:83.999992pt;margin-top:10.235284pt;width:2.25pt;height:2.25pt;mso-position-horizontal-relative:page;mso-position-vertical-relative:paragraph;z-index:16254976" id="docshape936" coordorigin="1680,205" coordsize="45,45" path="m1705,250l1700,250,1697,249,1680,230,1680,224,1700,205,1705,205,1725,227,1725,230,1705,250xe" filled="true" fillcolor="#212121" stroked="false">
            <v:path arrowok="t"/>
            <v:fill type="solid"/>
            <w10:wrap type="none"/>
          </v:shape>
        </w:pict>
      </w:r>
      <w:r>
        <w:rPr>
          <w:b/>
          <w:color w:val="212121"/>
          <w:sz w:val="17"/>
        </w:rPr>
        <w:t>Continuous learning and adaptation</w:t>
      </w:r>
      <w:r>
        <w:rPr>
          <w:color w:val="212121"/>
          <w:sz w:val="17"/>
        </w:rPr>
        <w:t>: The field of</w:t>
      </w:r>
      <w:r>
        <w:rPr>
          <w:color w:val="212121"/>
          <w:spacing w:val="-5"/>
          <w:sz w:val="17"/>
        </w:rPr>
        <w:t> </w:t>
      </w:r>
      <w:r>
        <w:rPr>
          <w:color w:val="212121"/>
          <w:sz w:val="17"/>
        </w:rPr>
        <w:t>AI is continuously evolving. Therefore, accounting professionals must commit</w:t>
      </w:r>
      <w:r>
        <w:rPr>
          <w:color w:val="212121"/>
          <w:spacing w:val="-10"/>
          <w:sz w:val="17"/>
        </w:rPr>
        <w:t> </w:t>
      </w:r>
      <w:r>
        <w:rPr>
          <w:color w:val="212121"/>
          <w:sz w:val="17"/>
        </w:rPr>
        <w:t>to</w:t>
      </w:r>
      <w:r>
        <w:rPr>
          <w:color w:val="212121"/>
          <w:spacing w:val="-7"/>
          <w:sz w:val="17"/>
        </w:rPr>
        <w:t> </w:t>
      </w:r>
      <w:r>
        <w:rPr>
          <w:color w:val="212121"/>
          <w:sz w:val="17"/>
        </w:rPr>
        <w:t>lifelong</w:t>
      </w:r>
      <w:r>
        <w:rPr>
          <w:color w:val="212121"/>
          <w:spacing w:val="-7"/>
          <w:sz w:val="17"/>
        </w:rPr>
        <w:t> </w:t>
      </w:r>
      <w:r>
        <w:rPr>
          <w:color w:val="212121"/>
          <w:sz w:val="17"/>
        </w:rPr>
        <w:t>learning,</w:t>
      </w:r>
      <w:r>
        <w:rPr>
          <w:color w:val="212121"/>
          <w:spacing w:val="-7"/>
          <w:sz w:val="17"/>
        </w:rPr>
        <w:t> </w:t>
      </w:r>
      <w:r>
        <w:rPr>
          <w:color w:val="212121"/>
          <w:sz w:val="17"/>
        </w:rPr>
        <w:t>staying</w:t>
      </w:r>
      <w:r>
        <w:rPr>
          <w:color w:val="212121"/>
          <w:spacing w:val="-7"/>
          <w:sz w:val="17"/>
        </w:rPr>
        <w:t> </w:t>
      </w:r>
      <w:r>
        <w:rPr>
          <w:color w:val="212121"/>
          <w:sz w:val="17"/>
        </w:rPr>
        <w:t>abreast</w:t>
      </w:r>
      <w:r>
        <w:rPr>
          <w:color w:val="212121"/>
          <w:spacing w:val="-7"/>
          <w:sz w:val="17"/>
        </w:rPr>
        <w:t> </w:t>
      </w:r>
      <w:r>
        <w:rPr>
          <w:color w:val="212121"/>
          <w:sz w:val="17"/>
        </w:rPr>
        <w:t>of</w:t>
      </w:r>
      <w:r>
        <w:rPr>
          <w:color w:val="212121"/>
          <w:spacing w:val="-7"/>
          <w:sz w:val="17"/>
        </w:rPr>
        <w:t> </w:t>
      </w:r>
      <w:r>
        <w:rPr>
          <w:color w:val="212121"/>
          <w:sz w:val="17"/>
        </w:rPr>
        <w:t>the</w:t>
      </w:r>
      <w:r>
        <w:rPr>
          <w:color w:val="212121"/>
          <w:spacing w:val="-7"/>
          <w:sz w:val="17"/>
        </w:rPr>
        <w:t> </w:t>
      </w:r>
      <w:r>
        <w:rPr>
          <w:color w:val="212121"/>
          <w:sz w:val="17"/>
        </w:rPr>
        <w:t>latest</w:t>
      </w:r>
      <w:r>
        <w:rPr>
          <w:color w:val="212121"/>
          <w:spacing w:val="-7"/>
          <w:sz w:val="17"/>
        </w:rPr>
        <w:t> </w:t>
      </w:r>
      <w:r>
        <w:rPr>
          <w:color w:val="212121"/>
          <w:sz w:val="17"/>
        </w:rPr>
        <w:t>technological</w:t>
      </w:r>
      <w:r>
        <w:rPr>
          <w:color w:val="212121"/>
          <w:spacing w:val="-7"/>
          <w:sz w:val="17"/>
        </w:rPr>
        <w:t> </w:t>
      </w:r>
      <w:r>
        <w:rPr>
          <w:color w:val="212121"/>
          <w:sz w:val="17"/>
        </w:rPr>
        <w:t>developments,</w:t>
      </w:r>
      <w:r>
        <w:rPr>
          <w:color w:val="212121"/>
          <w:spacing w:val="-7"/>
          <w:sz w:val="17"/>
        </w:rPr>
        <w:t> </w:t>
      </w:r>
      <w:r>
        <w:rPr>
          <w:color w:val="212121"/>
          <w:sz w:val="17"/>
        </w:rPr>
        <w:t>and</w:t>
      </w:r>
      <w:r>
        <w:rPr>
          <w:color w:val="212121"/>
          <w:spacing w:val="-7"/>
          <w:sz w:val="17"/>
        </w:rPr>
        <w:t> </w:t>
      </w:r>
      <w:r>
        <w:rPr>
          <w:color w:val="212121"/>
          <w:sz w:val="17"/>
        </w:rPr>
        <w:t>understanding</w:t>
      </w:r>
      <w:r>
        <w:rPr>
          <w:color w:val="212121"/>
          <w:spacing w:val="-7"/>
          <w:sz w:val="17"/>
        </w:rPr>
        <w:t> </w:t>
      </w:r>
      <w:r>
        <w:rPr>
          <w:color w:val="212121"/>
          <w:sz w:val="17"/>
        </w:rPr>
        <w:t>how</w:t>
      </w:r>
      <w:r>
        <w:rPr>
          <w:color w:val="212121"/>
          <w:spacing w:val="-7"/>
          <w:sz w:val="17"/>
        </w:rPr>
        <w:t> </w:t>
      </w:r>
      <w:r>
        <w:rPr>
          <w:color w:val="212121"/>
          <w:sz w:val="17"/>
        </w:rPr>
        <w:t>they</w:t>
      </w:r>
      <w:r>
        <w:rPr>
          <w:color w:val="212121"/>
          <w:spacing w:val="-7"/>
          <w:sz w:val="17"/>
        </w:rPr>
        <w:t> </w:t>
      </w:r>
      <w:r>
        <w:rPr>
          <w:color w:val="212121"/>
          <w:sz w:val="17"/>
        </w:rPr>
        <w:t>impact</w:t>
      </w:r>
      <w:r>
        <w:rPr>
          <w:color w:val="212121"/>
          <w:spacing w:val="-11"/>
          <w:sz w:val="17"/>
        </w:rPr>
        <w:t> </w:t>
      </w:r>
      <w:r>
        <w:rPr>
          <w:color w:val="212121"/>
          <w:sz w:val="17"/>
        </w:rPr>
        <w:t>AIS</w:t>
      </w:r>
      <w:r>
        <w:rPr>
          <w:color w:val="212121"/>
          <w:spacing w:val="-6"/>
          <w:sz w:val="17"/>
        </w:rPr>
        <w:t> </w:t>
      </w:r>
      <w:r>
        <w:rPr>
          <w:color w:val="212121"/>
          <w:sz w:val="17"/>
        </w:rPr>
        <w:t>and accounting practices.</w:t>
      </w:r>
    </w:p>
    <w:p>
      <w:pPr>
        <w:spacing w:line="331" w:lineRule="auto" w:before="120"/>
        <w:ind w:left="457" w:right="121" w:firstLine="0"/>
        <w:jc w:val="left"/>
        <w:rPr>
          <w:sz w:val="17"/>
        </w:rPr>
      </w:pPr>
      <w:r>
        <w:rPr/>
        <w:pict>
          <v:shape style="position:absolute;margin-left:83.999992pt;margin-top:10.93528pt;width:2.25pt;height:2.25pt;mso-position-horizontal-relative:page;mso-position-vertical-relative:paragraph;z-index:16255488" id="docshape937" coordorigin="1680,219" coordsize="45,45" path="m1705,264l1700,264,1697,263,1680,244,1680,238,1700,219,1705,219,1725,241,1725,244,1705,264xe" filled="true" fillcolor="#212121" stroked="false">
            <v:path arrowok="t"/>
            <v:fill type="solid"/>
            <w10:wrap type="none"/>
          </v:shape>
        </w:pict>
      </w:r>
      <w:r>
        <w:rPr>
          <w:b/>
          <w:color w:val="212121"/>
          <w:sz w:val="17"/>
        </w:rPr>
        <w:t>Ethical considerations and</w:t>
      </w:r>
      <w:r>
        <w:rPr>
          <w:b/>
          <w:color w:val="212121"/>
          <w:spacing w:val="-6"/>
          <w:sz w:val="17"/>
        </w:rPr>
        <w:t> </w:t>
      </w:r>
      <w:r>
        <w:rPr>
          <w:b/>
          <w:color w:val="212121"/>
          <w:sz w:val="17"/>
        </w:rPr>
        <w:t>AI governance</w:t>
      </w:r>
      <w:r>
        <w:rPr>
          <w:color w:val="212121"/>
          <w:sz w:val="17"/>
        </w:rPr>
        <w:t>: With the increased use of</w:t>
      </w:r>
      <w:r>
        <w:rPr>
          <w:color w:val="212121"/>
          <w:spacing w:val="-6"/>
          <w:sz w:val="17"/>
        </w:rPr>
        <w:t> </w:t>
      </w:r>
      <w:r>
        <w:rPr>
          <w:color w:val="212121"/>
          <w:sz w:val="17"/>
        </w:rPr>
        <w:t>AI in accounting, ethical considerations and</w:t>
      </w:r>
      <w:r>
        <w:rPr>
          <w:color w:val="212121"/>
          <w:spacing w:val="-6"/>
          <w:sz w:val="17"/>
        </w:rPr>
        <w:t> </w:t>
      </w:r>
      <w:r>
        <w:rPr>
          <w:color w:val="212121"/>
          <w:sz w:val="17"/>
        </w:rPr>
        <w:t>AI</w:t>
      </w:r>
      <w:r>
        <w:rPr>
          <w:color w:val="212121"/>
          <w:sz w:val="17"/>
        </w:rPr>
        <w:t> governance</w:t>
      </w:r>
      <w:r>
        <w:rPr>
          <w:color w:val="212121"/>
          <w:spacing w:val="-10"/>
          <w:sz w:val="17"/>
        </w:rPr>
        <w:t> </w:t>
      </w:r>
      <w:r>
        <w:rPr>
          <w:color w:val="212121"/>
          <w:sz w:val="17"/>
        </w:rPr>
        <w:t>will</w:t>
      </w:r>
      <w:r>
        <w:rPr>
          <w:color w:val="212121"/>
          <w:spacing w:val="-7"/>
          <w:sz w:val="17"/>
        </w:rPr>
        <w:t> </w:t>
      </w:r>
      <w:r>
        <w:rPr>
          <w:color w:val="212121"/>
          <w:sz w:val="17"/>
        </w:rPr>
        <w:t>become</w:t>
      </w:r>
      <w:r>
        <w:rPr>
          <w:color w:val="212121"/>
          <w:spacing w:val="-7"/>
          <w:sz w:val="17"/>
        </w:rPr>
        <w:t> </w:t>
      </w:r>
      <w:r>
        <w:rPr>
          <w:color w:val="212121"/>
          <w:sz w:val="17"/>
        </w:rPr>
        <w:t>paramount.</w:t>
      </w:r>
      <w:r>
        <w:rPr>
          <w:color w:val="212121"/>
          <w:spacing w:val="-7"/>
          <w:sz w:val="17"/>
        </w:rPr>
        <w:t> </w:t>
      </w:r>
      <w:r>
        <w:rPr>
          <w:color w:val="212121"/>
          <w:sz w:val="17"/>
        </w:rPr>
        <w:t>Professionals</w:t>
      </w:r>
      <w:r>
        <w:rPr>
          <w:color w:val="212121"/>
          <w:spacing w:val="-7"/>
          <w:sz w:val="17"/>
        </w:rPr>
        <w:t> </w:t>
      </w:r>
      <w:r>
        <w:rPr>
          <w:color w:val="212121"/>
          <w:sz w:val="17"/>
        </w:rPr>
        <w:t>must</w:t>
      </w:r>
      <w:r>
        <w:rPr>
          <w:color w:val="212121"/>
          <w:spacing w:val="-7"/>
          <w:sz w:val="17"/>
        </w:rPr>
        <w:t> </w:t>
      </w:r>
      <w:r>
        <w:rPr>
          <w:color w:val="212121"/>
          <w:sz w:val="17"/>
        </w:rPr>
        <w:t>be</w:t>
      </w:r>
      <w:r>
        <w:rPr>
          <w:color w:val="212121"/>
          <w:spacing w:val="-7"/>
          <w:sz w:val="17"/>
        </w:rPr>
        <w:t> </w:t>
      </w:r>
      <w:r>
        <w:rPr>
          <w:color w:val="212121"/>
          <w:sz w:val="17"/>
        </w:rPr>
        <w:t>equipped</w:t>
      </w:r>
      <w:r>
        <w:rPr>
          <w:color w:val="212121"/>
          <w:spacing w:val="-7"/>
          <w:sz w:val="17"/>
        </w:rPr>
        <w:t> </w:t>
      </w:r>
      <w:r>
        <w:rPr>
          <w:color w:val="212121"/>
          <w:sz w:val="17"/>
        </w:rPr>
        <w:t>to</w:t>
      </w:r>
      <w:r>
        <w:rPr>
          <w:color w:val="212121"/>
          <w:spacing w:val="-7"/>
          <w:sz w:val="17"/>
        </w:rPr>
        <w:t> </w:t>
      </w:r>
      <w:r>
        <w:rPr>
          <w:color w:val="212121"/>
          <w:sz w:val="17"/>
        </w:rPr>
        <w:t>address</w:t>
      </w:r>
      <w:r>
        <w:rPr>
          <w:color w:val="212121"/>
          <w:spacing w:val="-7"/>
          <w:sz w:val="17"/>
        </w:rPr>
        <w:t> </w:t>
      </w:r>
      <w:r>
        <w:rPr>
          <w:color w:val="212121"/>
          <w:sz w:val="17"/>
        </w:rPr>
        <w:t>issues</w:t>
      </w:r>
      <w:r>
        <w:rPr>
          <w:color w:val="212121"/>
          <w:spacing w:val="-7"/>
          <w:sz w:val="17"/>
        </w:rPr>
        <w:t> </w:t>
      </w:r>
      <w:r>
        <w:rPr>
          <w:color w:val="212121"/>
          <w:sz w:val="17"/>
        </w:rPr>
        <w:t>related</w:t>
      </w:r>
      <w:r>
        <w:rPr>
          <w:color w:val="212121"/>
          <w:spacing w:val="-7"/>
          <w:sz w:val="17"/>
        </w:rPr>
        <w:t> </w:t>
      </w:r>
      <w:r>
        <w:rPr>
          <w:color w:val="212121"/>
          <w:sz w:val="17"/>
        </w:rPr>
        <w:t>to</w:t>
      </w:r>
      <w:r>
        <w:rPr>
          <w:color w:val="212121"/>
          <w:spacing w:val="-7"/>
          <w:sz w:val="17"/>
        </w:rPr>
        <w:t> </w:t>
      </w:r>
      <w:r>
        <w:rPr>
          <w:color w:val="212121"/>
          <w:sz w:val="17"/>
        </w:rPr>
        <w:t>data</w:t>
      </w:r>
      <w:r>
        <w:rPr>
          <w:color w:val="212121"/>
          <w:spacing w:val="-7"/>
          <w:sz w:val="17"/>
        </w:rPr>
        <w:t> </w:t>
      </w:r>
      <w:r>
        <w:rPr>
          <w:color w:val="212121"/>
          <w:sz w:val="17"/>
        </w:rPr>
        <w:t>privacy,</w:t>
      </w:r>
      <w:r>
        <w:rPr>
          <w:color w:val="212121"/>
          <w:spacing w:val="-7"/>
          <w:sz w:val="17"/>
        </w:rPr>
        <w:t> </w:t>
      </w:r>
      <w:r>
        <w:rPr>
          <w:color w:val="212121"/>
          <w:sz w:val="17"/>
        </w:rPr>
        <w:t>the</w:t>
      </w:r>
      <w:r>
        <w:rPr>
          <w:color w:val="212121"/>
          <w:spacing w:val="-7"/>
          <w:sz w:val="17"/>
        </w:rPr>
        <w:t> </w:t>
      </w:r>
      <w:r>
        <w:rPr>
          <w:color w:val="212121"/>
          <w:sz w:val="17"/>
        </w:rPr>
        <w:t>ethical</w:t>
      </w:r>
      <w:r>
        <w:rPr>
          <w:color w:val="212121"/>
          <w:spacing w:val="-7"/>
          <w:sz w:val="17"/>
        </w:rPr>
        <w:t> </w:t>
      </w:r>
      <w:r>
        <w:rPr>
          <w:color w:val="212121"/>
          <w:sz w:val="17"/>
        </w:rPr>
        <w:t>use</w:t>
      </w:r>
      <w:r>
        <w:rPr>
          <w:color w:val="212121"/>
          <w:spacing w:val="-7"/>
          <w:sz w:val="17"/>
        </w:rPr>
        <w:t> </w:t>
      </w:r>
      <w:r>
        <w:rPr>
          <w:color w:val="212121"/>
          <w:sz w:val="17"/>
        </w:rPr>
        <w:t>of</w:t>
      </w:r>
      <w:r>
        <w:rPr>
          <w:color w:val="212121"/>
          <w:spacing w:val="-11"/>
          <w:sz w:val="17"/>
        </w:rPr>
        <w:t> </w:t>
      </w:r>
      <w:r>
        <w:rPr>
          <w:color w:val="212121"/>
          <w:sz w:val="17"/>
        </w:rPr>
        <w:t>AI, and compliance with regulations governing AI technologies.</w:t>
      </w:r>
    </w:p>
    <w:p>
      <w:pPr>
        <w:pStyle w:val="BodyText"/>
        <w:rPr>
          <w:sz w:val="18"/>
        </w:rPr>
      </w:pPr>
    </w:p>
    <w:p>
      <w:pPr>
        <w:pStyle w:val="BodyText"/>
        <w:spacing w:before="8"/>
        <w:rPr>
          <w:sz w:val="16"/>
        </w:rPr>
      </w:pPr>
    </w:p>
    <w:p>
      <w:pPr>
        <w:pStyle w:val="Heading2"/>
        <w:spacing w:before="1"/>
      </w:pPr>
      <w:bookmarkStart w:name="Summary" w:id="684"/>
      <w:bookmarkEnd w:id="684"/>
      <w:r>
        <w:rPr/>
      </w:r>
      <w:bookmarkStart w:name="_bookmark506" w:id="685"/>
      <w:bookmarkEnd w:id="685"/>
      <w:r>
        <w:rPr/>
      </w:r>
      <w:r>
        <w:rPr>
          <w:color w:val="212121"/>
          <w:spacing w:val="18"/>
        </w:rPr>
        <w:t>Summary</w:t>
      </w:r>
    </w:p>
    <w:p>
      <w:pPr>
        <w:pStyle w:val="BodyText"/>
        <w:spacing w:line="340" w:lineRule="auto" w:before="191"/>
        <w:ind w:left="119" w:right="375"/>
      </w:pPr>
      <w:r>
        <w:rPr>
          <w:color w:val="212121"/>
        </w:rPr>
        <w:t>This chapter delved into the transformative impact of AI on AIS, highlighting the emerging technologies shaping the future of accounting. From predictive analytics to blockchain, these</w:t>
      </w:r>
    </w:p>
    <w:p>
      <w:pPr>
        <w:spacing w:after="0" w:line="340" w:lineRule="auto"/>
        <w:sectPr>
          <w:pgSz w:w="12240" w:h="15840"/>
          <w:pgMar w:top="1420" w:bottom="280" w:left="1420" w:right="1420"/>
        </w:sectPr>
      </w:pPr>
    </w:p>
    <w:p>
      <w:pPr>
        <w:pStyle w:val="BodyText"/>
        <w:spacing w:before="69"/>
        <w:ind w:left="119"/>
      </w:pPr>
      <w:r>
        <w:rPr>
          <w:color w:val="212121"/>
        </w:rPr>
        <w:t>advancements</w:t>
      </w:r>
      <w:r>
        <w:rPr>
          <w:color w:val="212121"/>
          <w:spacing w:val="5"/>
        </w:rPr>
        <w:t> </w:t>
      </w:r>
      <w:r>
        <w:rPr>
          <w:color w:val="212121"/>
        </w:rPr>
        <w:t>promise</w:t>
      </w:r>
      <w:r>
        <w:rPr>
          <w:color w:val="212121"/>
          <w:spacing w:val="5"/>
        </w:rPr>
        <w:t> </w:t>
      </w:r>
      <w:r>
        <w:rPr>
          <w:color w:val="212121"/>
        </w:rPr>
        <w:t>to</w:t>
      </w:r>
      <w:r>
        <w:rPr>
          <w:color w:val="212121"/>
          <w:spacing w:val="5"/>
        </w:rPr>
        <w:t> </w:t>
      </w:r>
      <w:r>
        <w:rPr>
          <w:color w:val="212121"/>
        </w:rPr>
        <w:t>enhance</w:t>
      </w:r>
      <w:r>
        <w:rPr>
          <w:color w:val="212121"/>
          <w:spacing w:val="5"/>
        </w:rPr>
        <w:t> </w:t>
      </w:r>
      <w:r>
        <w:rPr>
          <w:color w:val="212121"/>
        </w:rPr>
        <w:t>the</w:t>
      </w:r>
      <w:r>
        <w:rPr>
          <w:color w:val="212121"/>
          <w:spacing w:val="5"/>
        </w:rPr>
        <w:t> </w:t>
      </w:r>
      <w:r>
        <w:rPr>
          <w:color w:val="212121"/>
        </w:rPr>
        <w:t>efficiency,</w:t>
      </w:r>
      <w:r>
        <w:rPr>
          <w:color w:val="212121"/>
          <w:spacing w:val="6"/>
        </w:rPr>
        <w:t> </w:t>
      </w:r>
      <w:r>
        <w:rPr>
          <w:color w:val="212121"/>
        </w:rPr>
        <w:t>accuracy,</w:t>
      </w:r>
      <w:r>
        <w:rPr>
          <w:color w:val="212121"/>
          <w:spacing w:val="5"/>
        </w:rPr>
        <w:t> </w:t>
      </w:r>
      <w:r>
        <w:rPr>
          <w:color w:val="212121"/>
        </w:rPr>
        <w:t>and</w:t>
      </w:r>
      <w:r>
        <w:rPr>
          <w:color w:val="212121"/>
          <w:spacing w:val="5"/>
        </w:rPr>
        <w:t> </w:t>
      </w:r>
      <w:r>
        <w:rPr>
          <w:color w:val="212121"/>
        </w:rPr>
        <w:t>security</w:t>
      </w:r>
      <w:r>
        <w:rPr>
          <w:color w:val="212121"/>
          <w:spacing w:val="5"/>
        </w:rPr>
        <w:t> </w:t>
      </w:r>
      <w:r>
        <w:rPr>
          <w:color w:val="212121"/>
        </w:rPr>
        <w:t>of</w:t>
      </w:r>
      <w:r>
        <w:rPr>
          <w:color w:val="212121"/>
          <w:spacing w:val="5"/>
        </w:rPr>
        <w:t> </w:t>
      </w:r>
      <w:r>
        <w:rPr>
          <w:color w:val="212121"/>
        </w:rPr>
        <w:t>accounting</w:t>
      </w:r>
      <w:r>
        <w:rPr>
          <w:color w:val="212121"/>
          <w:spacing w:val="5"/>
        </w:rPr>
        <w:t> </w:t>
      </w:r>
      <w:r>
        <w:rPr>
          <w:color w:val="212121"/>
          <w:spacing w:val="-2"/>
        </w:rPr>
        <w:t>processes.</w:t>
      </w:r>
    </w:p>
    <w:p>
      <w:pPr>
        <w:pStyle w:val="BodyText"/>
        <w:spacing w:before="9"/>
        <w:rPr>
          <w:sz w:val="19"/>
        </w:rPr>
      </w:pPr>
    </w:p>
    <w:p>
      <w:pPr>
        <w:pStyle w:val="BodyText"/>
        <w:spacing w:line="340" w:lineRule="auto"/>
        <w:ind w:left="119" w:right="270"/>
      </w:pPr>
      <w:r>
        <w:rPr>
          <w:color w:val="212121"/>
        </w:rPr>
        <w:t>As we look toward an AI-driven future in accounting, it is evident that professionals must adapt by embracing new technologies, developing analytical and strategic skills, and committing to continuous learning. The integration of AI into AIS is not just a technological upgrade but a paradigm shift that calls for a holistic approach encompassing technical proficiency, ethical considerations, and strategic </w:t>
      </w:r>
      <w:r>
        <w:rPr>
          <w:color w:val="212121"/>
          <w:spacing w:val="-2"/>
        </w:rPr>
        <w:t>foresight.</w:t>
      </w:r>
    </w:p>
    <w:p>
      <w:pPr>
        <w:pStyle w:val="BodyText"/>
        <w:spacing w:before="9"/>
        <w:rPr>
          <w:sz w:val="33"/>
        </w:rPr>
      </w:pPr>
    </w:p>
    <w:p>
      <w:pPr>
        <w:pStyle w:val="Heading2"/>
      </w:pPr>
      <w:bookmarkStart w:name="Closing thoughts" w:id="686"/>
      <w:bookmarkEnd w:id="686"/>
      <w:r>
        <w:rPr/>
      </w:r>
      <w:bookmarkStart w:name="_bookmark507" w:id="687"/>
      <w:bookmarkEnd w:id="687"/>
      <w:r>
        <w:rPr/>
      </w:r>
      <w:r>
        <w:rPr>
          <w:color w:val="212121"/>
          <w:spacing w:val="20"/>
        </w:rPr>
        <w:t>Closing</w:t>
      </w:r>
      <w:r>
        <w:rPr>
          <w:color w:val="212121"/>
          <w:spacing w:val="41"/>
        </w:rPr>
        <w:t> </w:t>
      </w:r>
      <w:r>
        <w:rPr>
          <w:color w:val="212121"/>
          <w:spacing w:val="19"/>
        </w:rPr>
        <w:t>thoughts</w:t>
      </w:r>
    </w:p>
    <w:p>
      <w:pPr>
        <w:pStyle w:val="BodyText"/>
        <w:spacing w:line="340" w:lineRule="auto" w:before="297"/>
        <w:ind w:left="119" w:right="304"/>
      </w:pPr>
      <w:r>
        <w:rPr>
          <w:color w:val="212121"/>
        </w:rPr>
        <w:t>The future of AIS, influenced by AI, holds immense potential for innovation and growth in the accounting sector. While challenges and uncertainties lie ahead, the opportunities presented by AI- enhanced AIS are vast. As accounting professionals and organizations navigate this evolving landscape, their success hinges on their ability to adapt, innovate, and ethically integrate AI technologies into their practices. The journey ahead is not just about keeping pace with technology,</w:t>
      </w:r>
      <w:r>
        <w:rPr>
          <w:color w:val="212121"/>
          <w:spacing w:val="40"/>
        </w:rPr>
        <w:t> </w:t>
      </w:r>
      <w:r>
        <w:rPr>
          <w:color w:val="212121"/>
        </w:rPr>
        <w:t>but also about leveraging it to drive forward-thinking, ethical, and strategic accounting practices that can thrive in the AI era.</w:t>
      </w:r>
    </w:p>
    <w:p>
      <w:pPr>
        <w:pStyle w:val="BodyText"/>
        <w:rPr>
          <w:sz w:val="34"/>
        </w:rPr>
      </w:pPr>
    </w:p>
    <w:p>
      <w:pPr>
        <w:pStyle w:val="Heading2"/>
      </w:pPr>
      <w:bookmarkStart w:name="Future outlook" w:id="688"/>
      <w:bookmarkEnd w:id="688"/>
      <w:r>
        <w:rPr/>
      </w:r>
      <w:bookmarkStart w:name="_bookmark508" w:id="689"/>
      <w:bookmarkEnd w:id="689"/>
      <w:r>
        <w:rPr/>
      </w:r>
      <w:r>
        <w:rPr>
          <w:color w:val="212121"/>
          <w:spacing w:val="20"/>
        </w:rPr>
        <w:t>Future</w:t>
      </w:r>
      <w:r>
        <w:rPr>
          <w:color w:val="212121"/>
          <w:spacing w:val="38"/>
        </w:rPr>
        <w:t> </w:t>
      </w:r>
      <w:r>
        <w:rPr>
          <w:color w:val="212121"/>
          <w:spacing w:val="18"/>
        </w:rPr>
        <w:t>outlook</w:t>
      </w:r>
    </w:p>
    <w:p>
      <w:pPr>
        <w:pStyle w:val="BodyText"/>
        <w:spacing w:line="340" w:lineRule="auto" w:before="312"/>
        <w:ind w:left="119" w:right="238"/>
      </w:pPr>
      <w:r>
        <w:rPr>
          <w:color w:val="212121"/>
        </w:rPr>
        <w:t>As we look to the future of</w:t>
      </w:r>
      <w:r>
        <w:rPr>
          <w:color w:val="212121"/>
          <w:spacing w:val="-6"/>
        </w:rPr>
        <w:t> </w:t>
      </w:r>
      <w:r>
        <w:rPr>
          <w:color w:val="212121"/>
        </w:rPr>
        <w:t>AIS, the integration of</w:t>
      </w:r>
      <w:r>
        <w:rPr>
          <w:color w:val="212121"/>
          <w:spacing w:val="-6"/>
        </w:rPr>
        <w:t> </w:t>
      </w:r>
      <w:r>
        <w:rPr>
          <w:color w:val="212121"/>
        </w:rPr>
        <w:t>AI is poised to bring about transformative changes. This section outlines the key predictions and trends expected to shape the evolution of</w:t>
      </w:r>
      <w:r>
        <w:rPr>
          <w:color w:val="212121"/>
          <w:spacing w:val="-2"/>
        </w:rPr>
        <w:t> </w:t>
      </w:r>
      <w:r>
        <w:rPr>
          <w:color w:val="212121"/>
        </w:rPr>
        <w:t>AIS in the era</w:t>
      </w:r>
      <w:r>
        <w:rPr>
          <w:color w:val="212121"/>
          <w:spacing w:val="80"/>
          <w:w w:val="150"/>
        </w:rPr>
        <w:t> </w:t>
      </w:r>
      <w:r>
        <w:rPr>
          <w:color w:val="212121"/>
        </w:rPr>
        <w:t>of</w:t>
      </w:r>
      <w:r>
        <w:rPr>
          <w:color w:val="212121"/>
          <w:spacing w:val="-10"/>
        </w:rPr>
        <w:t> </w:t>
      </w:r>
      <w:r>
        <w:rPr>
          <w:color w:val="212121"/>
        </w:rPr>
        <w:t>AI:</w:t>
      </w:r>
    </w:p>
    <w:p>
      <w:pPr>
        <w:spacing w:line="331" w:lineRule="auto" w:before="94"/>
        <w:ind w:left="457" w:right="0" w:firstLine="0"/>
        <w:jc w:val="left"/>
        <w:rPr>
          <w:sz w:val="17"/>
        </w:rPr>
      </w:pPr>
      <w:r>
        <w:rPr/>
        <w:pict>
          <v:shape style="position:absolute;margin-left:83.999992pt;margin-top:9.635263pt;width:2.25pt;height:2.25pt;mso-position-horizontal-relative:page;mso-position-vertical-relative:paragraph;z-index:16256000" id="docshape938" coordorigin="1680,193" coordsize="45,45" path="m1705,238l1700,238,1697,237,1680,218,1680,212,1700,193,1705,193,1725,215,1725,218,1705,238xe" filled="true" fillcolor="#212121" stroked="false">
            <v:path arrowok="t"/>
            <v:fill type="solid"/>
            <w10:wrap type="none"/>
          </v:shape>
        </w:pict>
      </w:r>
      <w:r>
        <w:rPr>
          <w:b/>
          <w:color w:val="212121"/>
          <w:sz w:val="17"/>
        </w:rPr>
        <w:t>Advanced</w:t>
      </w:r>
      <w:r>
        <w:rPr>
          <w:b/>
          <w:color w:val="212121"/>
          <w:spacing w:val="-11"/>
          <w:sz w:val="17"/>
        </w:rPr>
        <w:t> </w:t>
      </w:r>
      <w:r>
        <w:rPr>
          <w:b/>
          <w:color w:val="212121"/>
          <w:sz w:val="17"/>
        </w:rPr>
        <w:t>predictive</w:t>
      </w:r>
      <w:r>
        <w:rPr>
          <w:b/>
          <w:color w:val="212121"/>
          <w:spacing w:val="-10"/>
          <w:sz w:val="17"/>
        </w:rPr>
        <w:t> </w:t>
      </w:r>
      <w:r>
        <w:rPr>
          <w:b/>
          <w:color w:val="212121"/>
          <w:sz w:val="17"/>
        </w:rPr>
        <w:t>analytics</w:t>
      </w:r>
      <w:r>
        <w:rPr>
          <w:color w:val="212121"/>
          <w:sz w:val="17"/>
        </w:rPr>
        <w:t>:</w:t>
      </w:r>
      <w:r>
        <w:rPr>
          <w:color w:val="212121"/>
          <w:spacing w:val="-9"/>
          <w:sz w:val="17"/>
        </w:rPr>
        <w:t> </w:t>
      </w:r>
      <w:r>
        <w:rPr>
          <w:color w:val="212121"/>
          <w:sz w:val="17"/>
        </w:rPr>
        <w:t>The</w:t>
      </w:r>
      <w:r>
        <w:rPr>
          <w:color w:val="212121"/>
          <w:spacing w:val="-7"/>
          <w:sz w:val="17"/>
        </w:rPr>
        <w:t> </w:t>
      </w:r>
      <w:r>
        <w:rPr>
          <w:color w:val="212121"/>
          <w:sz w:val="17"/>
        </w:rPr>
        <w:t>integration</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in</w:t>
      </w:r>
      <w:r>
        <w:rPr>
          <w:color w:val="212121"/>
          <w:spacing w:val="-11"/>
          <w:sz w:val="17"/>
        </w:rPr>
        <w:t> </w:t>
      </w:r>
      <w:r>
        <w:rPr>
          <w:color w:val="212121"/>
          <w:sz w:val="17"/>
        </w:rPr>
        <w:t>AIS</w:t>
      </w:r>
      <w:r>
        <w:rPr>
          <w:color w:val="212121"/>
          <w:spacing w:val="-7"/>
          <w:sz w:val="17"/>
        </w:rPr>
        <w:t> </w:t>
      </w:r>
      <w:r>
        <w:rPr>
          <w:color w:val="212121"/>
          <w:sz w:val="17"/>
        </w:rPr>
        <w:t>will</w:t>
      </w:r>
      <w:r>
        <w:rPr>
          <w:color w:val="212121"/>
          <w:spacing w:val="-7"/>
          <w:sz w:val="17"/>
        </w:rPr>
        <w:t> </w:t>
      </w:r>
      <w:r>
        <w:rPr>
          <w:color w:val="212121"/>
          <w:sz w:val="17"/>
        </w:rPr>
        <w:t>lead</w:t>
      </w:r>
      <w:r>
        <w:rPr>
          <w:color w:val="212121"/>
          <w:spacing w:val="-7"/>
          <w:sz w:val="17"/>
        </w:rPr>
        <w:t> </w:t>
      </w:r>
      <w:r>
        <w:rPr>
          <w:color w:val="212121"/>
          <w:sz w:val="17"/>
        </w:rPr>
        <w:t>to</w:t>
      </w:r>
      <w:r>
        <w:rPr>
          <w:color w:val="212121"/>
          <w:spacing w:val="-7"/>
          <w:sz w:val="17"/>
        </w:rPr>
        <w:t> </w:t>
      </w:r>
      <w:r>
        <w:rPr>
          <w:color w:val="212121"/>
          <w:sz w:val="17"/>
        </w:rPr>
        <w:t>more</w:t>
      </w:r>
      <w:r>
        <w:rPr>
          <w:color w:val="212121"/>
          <w:spacing w:val="-7"/>
          <w:sz w:val="17"/>
        </w:rPr>
        <w:t> </w:t>
      </w:r>
      <w:r>
        <w:rPr>
          <w:color w:val="212121"/>
          <w:sz w:val="17"/>
        </w:rPr>
        <w:t>sophisticated</w:t>
      </w:r>
      <w:r>
        <w:rPr>
          <w:color w:val="212121"/>
          <w:spacing w:val="-7"/>
          <w:sz w:val="17"/>
        </w:rPr>
        <w:t> </w:t>
      </w:r>
      <w:r>
        <w:rPr>
          <w:color w:val="212121"/>
          <w:sz w:val="17"/>
        </w:rPr>
        <w:t>predictive</w:t>
      </w:r>
      <w:r>
        <w:rPr>
          <w:color w:val="212121"/>
          <w:spacing w:val="-7"/>
          <w:sz w:val="17"/>
        </w:rPr>
        <w:t> </w:t>
      </w:r>
      <w:r>
        <w:rPr>
          <w:color w:val="212121"/>
          <w:sz w:val="17"/>
        </w:rPr>
        <w:t>analytics,</w:t>
      </w:r>
      <w:r>
        <w:rPr>
          <w:color w:val="212121"/>
          <w:spacing w:val="-7"/>
          <w:sz w:val="17"/>
        </w:rPr>
        <w:t> </w:t>
      </w:r>
      <w:r>
        <w:rPr>
          <w:color w:val="212121"/>
          <w:sz w:val="17"/>
        </w:rPr>
        <w:t>enabling businesses to anticipate future financial trends, customer behavior, and market dynamics more accurately.</w:t>
      </w:r>
    </w:p>
    <w:p>
      <w:pPr>
        <w:spacing w:line="331" w:lineRule="auto" w:before="120"/>
        <w:ind w:left="457" w:right="0" w:firstLine="0"/>
        <w:jc w:val="left"/>
        <w:rPr>
          <w:sz w:val="17"/>
        </w:rPr>
      </w:pPr>
      <w:r>
        <w:rPr/>
        <w:pict>
          <v:shape style="position:absolute;margin-left:83.999992pt;margin-top:10.935262pt;width:2.25pt;height:2.25pt;mso-position-horizontal-relative:page;mso-position-vertical-relative:paragraph;z-index:16256512" id="docshape939" coordorigin="1680,219" coordsize="45,45" path="m1705,264l1700,264,1697,263,1680,244,1680,238,1700,219,1705,219,1725,241,1725,244,1705,264xe" filled="true" fillcolor="#212121" stroked="false">
            <v:path arrowok="t"/>
            <v:fill type="solid"/>
            <w10:wrap type="none"/>
          </v:shape>
        </w:pict>
      </w:r>
      <w:r>
        <w:rPr>
          <w:b/>
          <w:color w:val="212121"/>
          <w:sz w:val="17"/>
        </w:rPr>
        <w:t>Automated</w:t>
      </w:r>
      <w:r>
        <w:rPr>
          <w:b/>
          <w:color w:val="212121"/>
          <w:spacing w:val="-11"/>
          <w:sz w:val="17"/>
        </w:rPr>
        <w:t> </w:t>
      </w:r>
      <w:r>
        <w:rPr>
          <w:b/>
          <w:color w:val="212121"/>
          <w:sz w:val="17"/>
        </w:rPr>
        <w:t>accounting</w:t>
      </w:r>
      <w:r>
        <w:rPr>
          <w:b/>
          <w:color w:val="212121"/>
          <w:spacing w:val="-7"/>
          <w:sz w:val="17"/>
        </w:rPr>
        <w:t> </w:t>
      </w:r>
      <w:r>
        <w:rPr>
          <w:b/>
          <w:color w:val="212121"/>
          <w:sz w:val="17"/>
        </w:rPr>
        <w:t>processes</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is</w:t>
      </w:r>
      <w:r>
        <w:rPr>
          <w:color w:val="212121"/>
          <w:spacing w:val="-7"/>
          <w:sz w:val="17"/>
        </w:rPr>
        <w:t> </w:t>
      </w:r>
      <w:r>
        <w:rPr>
          <w:color w:val="212121"/>
          <w:sz w:val="17"/>
        </w:rPr>
        <w:t>expected</w:t>
      </w:r>
      <w:r>
        <w:rPr>
          <w:color w:val="212121"/>
          <w:spacing w:val="-7"/>
          <w:sz w:val="17"/>
        </w:rPr>
        <w:t> </w:t>
      </w:r>
      <w:r>
        <w:rPr>
          <w:color w:val="212121"/>
          <w:sz w:val="17"/>
        </w:rPr>
        <w:t>to</w:t>
      </w:r>
      <w:r>
        <w:rPr>
          <w:color w:val="212121"/>
          <w:spacing w:val="-7"/>
          <w:sz w:val="17"/>
        </w:rPr>
        <w:t> </w:t>
      </w:r>
      <w:r>
        <w:rPr>
          <w:color w:val="212121"/>
          <w:sz w:val="17"/>
        </w:rPr>
        <w:t>automate</w:t>
      </w:r>
      <w:r>
        <w:rPr>
          <w:color w:val="212121"/>
          <w:spacing w:val="-7"/>
          <w:sz w:val="17"/>
        </w:rPr>
        <w:t> </w:t>
      </w:r>
      <w:r>
        <w:rPr>
          <w:color w:val="212121"/>
          <w:sz w:val="17"/>
        </w:rPr>
        <w:t>a</w:t>
      </w:r>
      <w:r>
        <w:rPr>
          <w:color w:val="212121"/>
          <w:spacing w:val="-7"/>
          <w:sz w:val="17"/>
        </w:rPr>
        <w:t> </w:t>
      </w:r>
      <w:r>
        <w:rPr>
          <w:color w:val="212121"/>
          <w:sz w:val="17"/>
        </w:rPr>
        <w:t>vast</w:t>
      </w:r>
      <w:r>
        <w:rPr>
          <w:color w:val="212121"/>
          <w:spacing w:val="-7"/>
          <w:sz w:val="17"/>
        </w:rPr>
        <w:t> </w:t>
      </w:r>
      <w:r>
        <w:rPr>
          <w:color w:val="212121"/>
          <w:sz w:val="17"/>
        </w:rPr>
        <w:t>range</w:t>
      </w:r>
      <w:r>
        <w:rPr>
          <w:color w:val="212121"/>
          <w:spacing w:val="-7"/>
          <w:sz w:val="17"/>
        </w:rPr>
        <w:t> </w:t>
      </w:r>
      <w:r>
        <w:rPr>
          <w:color w:val="212121"/>
          <w:sz w:val="17"/>
        </w:rPr>
        <w:t>of</w:t>
      </w:r>
      <w:r>
        <w:rPr>
          <w:color w:val="212121"/>
          <w:spacing w:val="-7"/>
          <w:sz w:val="17"/>
        </w:rPr>
        <w:t> </w:t>
      </w:r>
      <w:r>
        <w:rPr>
          <w:color w:val="212121"/>
          <w:sz w:val="17"/>
        </w:rPr>
        <w:t>accounting</w:t>
      </w:r>
      <w:r>
        <w:rPr>
          <w:color w:val="212121"/>
          <w:spacing w:val="-7"/>
          <w:sz w:val="17"/>
        </w:rPr>
        <w:t> </w:t>
      </w:r>
      <w:r>
        <w:rPr>
          <w:color w:val="212121"/>
          <w:sz w:val="17"/>
        </w:rPr>
        <w:t>tasks,</w:t>
      </w:r>
      <w:r>
        <w:rPr>
          <w:color w:val="212121"/>
          <w:spacing w:val="-7"/>
          <w:sz w:val="17"/>
        </w:rPr>
        <w:t> </w:t>
      </w:r>
      <w:r>
        <w:rPr>
          <w:color w:val="212121"/>
          <w:sz w:val="17"/>
        </w:rPr>
        <w:t>including</w:t>
      </w:r>
      <w:r>
        <w:rPr>
          <w:color w:val="212121"/>
          <w:spacing w:val="-7"/>
          <w:sz w:val="17"/>
        </w:rPr>
        <w:t> </w:t>
      </w:r>
      <w:r>
        <w:rPr>
          <w:color w:val="212121"/>
          <w:sz w:val="17"/>
        </w:rPr>
        <w:t>data</w:t>
      </w:r>
      <w:r>
        <w:rPr>
          <w:color w:val="212121"/>
          <w:spacing w:val="-7"/>
          <w:sz w:val="17"/>
        </w:rPr>
        <w:t> </w:t>
      </w:r>
      <w:r>
        <w:rPr>
          <w:color w:val="212121"/>
          <w:sz w:val="17"/>
        </w:rPr>
        <w:t>entry,</w:t>
      </w:r>
      <w:r>
        <w:rPr>
          <w:color w:val="212121"/>
          <w:spacing w:val="-7"/>
          <w:sz w:val="17"/>
        </w:rPr>
        <w:t> </w:t>
      </w:r>
      <w:r>
        <w:rPr>
          <w:color w:val="212121"/>
          <w:sz w:val="17"/>
        </w:rPr>
        <w:t>invoice processing, and compliance checks, leading to increased efficiency and reduced human errors.</w:t>
      </w:r>
    </w:p>
    <w:p>
      <w:pPr>
        <w:spacing w:line="331" w:lineRule="auto" w:before="106"/>
        <w:ind w:left="457" w:right="640" w:firstLine="0"/>
        <w:jc w:val="both"/>
        <w:rPr>
          <w:sz w:val="17"/>
        </w:rPr>
      </w:pPr>
      <w:r>
        <w:rPr/>
        <w:pict>
          <v:shape style="position:absolute;margin-left:83.999992pt;margin-top:10.235259pt;width:2.25pt;height:2.25pt;mso-position-horizontal-relative:page;mso-position-vertical-relative:paragraph;z-index:16257024" id="docshape940" coordorigin="1680,205" coordsize="45,45" path="m1705,250l1700,250,1697,249,1680,230,1680,224,1700,205,1705,205,1725,227,1725,230,1705,250xe" filled="true" fillcolor="#212121" stroked="false">
            <v:path arrowok="t"/>
            <v:fill type="solid"/>
            <w10:wrap type="none"/>
          </v:shape>
        </w:pict>
      </w:r>
      <w:r>
        <w:rPr>
          <w:b/>
          <w:color w:val="212121"/>
          <w:sz w:val="17"/>
        </w:rPr>
        <w:t>Enhanced</w:t>
      </w:r>
      <w:r>
        <w:rPr>
          <w:b/>
          <w:color w:val="212121"/>
          <w:spacing w:val="-11"/>
          <w:sz w:val="17"/>
        </w:rPr>
        <w:t> </w:t>
      </w:r>
      <w:r>
        <w:rPr>
          <w:b/>
          <w:color w:val="212121"/>
          <w:sz w:val="17"/>
        </w:rPr>
        <w:t>decision-making</w:t>
      </w:r>
      <w:r>
        <w:rPr>
          <w:color w:val="212121"/>
          <w:sz w:val="17"/>
        </w:rPr>
        <w:t>:</w:t>
      </w:r>
      <w:r>
        <w:rPr>
          <w:color w:val="212121"/>
          <w:spacing w:val="-11"/>
          <w:sz w:val="17"/>
        </w:rPr>
        <w:t> </w:t>
      </w:r>
      <w:r>
        <w:rPr>
          <w:color w:val="212121"/>
          <w:sz w:val="17"/>
        </w:rPr>
        <w:t>AI-driven</w:t>
      </w:r>
      <w:r>
        <w:rPr>
          <w:color w:val="212121"/>
          <w:spacing w:val="-10"/>
          <w:sz w:val="17"/>
        </w:rPr>
        <w:t> </w:t>
      </w:r>
      <w:r>
        <w:rPr>
          <w:color w:val="212121"/>
          <w:sz w:val="17"/>
        </w:rPr>
        <w:t>AIS</w:t>
      </w:r>
      <w:r>
        <w:rPr>
          <w:color w:val="212121"/>
          <w:spacing w:val="-11"/>
          <w:sz w:val="17"/>
        </w:rPr>
        <w:t> </w:t>
      </w:r>
      <w:r>
        <w:rPr>
          <w:color w:val="212121"/>
          <w:sz w:val="17"/>
        </w:rPr>
        <w:t>will</w:t>
      </w:r>
      <w:r>
        <w:rPr>
          <w:color w:val="212121"/>
          <w:spacing w:val="-9"/>
          <w:sz w:val="17"/>
        </w:rPr>
        <w:t> </w:t>
      </w:r>
      <w:r>
        <w:rPr>
          <w:color w:val="212121"/>
          <w:sz w:val="17"/>
        </w:rPr>
        <w:t>provide</w:t>
      </w:r>
      <w:r>
        <w:rPr>
          <w:color w:val="212121"/>
          <w:spacing w:val="-8"/>
          <w:sz w:val="17"/>
        </w:rPr>
        <w:t> </w:t>
      </w:r>
      <w:r>
        <w:rPr>
          <w:color w:val="212121"/>
          <w:sz w:val="17"/>
        </w:rPr>
        <w:t>deeper</w:t>
      </w:r>
      <w:r>
        <w:rPr>
          <w:color w:val="212121"/>
          <w:spacing w:val="-8"/>
          <w:sz w:val="17"/>
        </w:rPr>
        <w:t> </w:t>
      </w:r>
      <w:r>
        <w:rPr>
          <w:color w:val="212121"/>
          <w:sz w:val="17"/>
        </w:rPr>
        <w:t>insights</w:t>
      </w:r>
      <w:r>
        <w:rPr>
          <w:color w:val="212121"/>
          <w:spacing w:val="-8"/>
          <w:sz w:val="17"/>
        </w:rPr>
        <w:t> </w:t>
      </w:r>
      <w:r>
        <w:rPr>
          <w:color w:val="212121"/>
          <w:sz w:val="17"/>
        </w:rPr>
        <w:t>and</w:t>
      </w:r>
      <w:r>
        <w:rPr>
          <w:color w:val="212121"/>
          <w:spacing w:val="-8"/>
          <w:sz w:val="17"/>
        </w:rPr>
        <w:t> </w:t>
      </w:r>
      <w:r>
        <w:rPr>
          <w:color w:val="212121"/>
          <w:sz w:val="17"/>
        </w:rPr>
        <w:t>analytics,</w:t>
      </w:r>
      <w:r>
        <w:rPr>
          <w:color w:val="212121"/>
          <w:spacing w:val="-8"/>
          <w:sz w:val="17"/>
        </w:rPr>
        <w:t> </w:t>
      </w:r>
      <w:r>
        <w:rPr>
          <w:color w:val="212121"/>
          <w:sz w:val="17"/>
        </w:rPr>
        <w:t>aiding</w:t>
      </w:r>
      <w:r>
        <w:rPr>
          <w:color w:val="212121"/>
          <w:spacing w:val="-8"/>
          <w:sz w:val="17"/>
        </w:rPr>
        <w:t> </w:t>
      </w:r>
      <w:r>
        <w:rPr>
          <w:color w:val="212121"/>
          <w:sz w:val="17"/>
        </w:rPr>
        <w:t>more</w:t>
      </w:r>
      <w:r>
        <w:rPr>
          <w:color w:val="212121"/>
          <w:spacing w:val="-8"/>
          <w:sz w:val="17"/>
        </w:rPr>
        <w:t> </w:t>
      </w:r>
      <w:r>
        <w:rPr>
          <w:color w:val="212121"/>
          <w:sz w:val="17"/>
        </w:rPr>
        <w:t>informed</w:t>
      </w:r>
      <w:r>
        <w:rPr>
          <w:color w:val="212121"/>
          <w:spacing w:val="-8"/>
          <w:sz w:val="17"/>
        </w:rPr>
        <w:t> </w:t>
      </w:r>
      <w:r>
        <w:rPr>
          <w:color w:val="212121"/>
          <w:sz w:val="17"/>
        </w:rPr>
        <w:t>and</w:t>
      </w:r>
      <w:r>
        <w:rPr>
          <w:color w:val="212121"/>
          <w:spacing w:val="-8"/>
          <w:sz w:val="17"/>
        </w:rPr>
        <w:t> </w:t>
      </w:r>
      <w:r>
        <w:rPr>
          <w:color w:val="212121"/>
          <w:sz w:val="17"/>
        </w:rPr>
        <w:t>strategic decision-making.</w:t>
      </w:r>
      <w:r>
        <w:rPr>
          <w:color w:val="212121"/>
          <w:spacing w:val="-11"/>
          <w:sz w:val="17"/>
        </w:rPr>
        <w:t> </w:t>
      </w:r>
      <w:r>
        <w:rPr>
          <w:color w:val="212121"/>
          <w:sz w:val="17"/>
        </w:rPr>
        <w:t>Accountants</w:t>
      </w:r>
      <w:r>
        <w:rPr>
          <w:color w:val="212121"/>
          <w:spacing w:val="-11"/>
          <w:sz w:val="17"/>
        </w:rPr>
        <w:t> </w:t>
      </w:r>
      <w:r>
        <w:rPr>
          <w:color w:val="212121"/>
          <w:sz w:val="17"/>
        </w:rPr>
        <w:t>can</w:t>
      </w:r>
      <w:r>
        <w:rPr>
          <w:color w:val="212121"/>
          <w:spacing w:val="-10"/>
          <w:sz w:val="17"/>
        </w:rPr>
        <w:t> </w:t>
      </w:r>
      <w:r>
        <w:rPr>
          <w:color w:val="212121"/>
          <w:sz w:val="17"/>
        </w:rPr>
        <w:t>leverage</w:t>
      </w:r>
      <w:r>
        <w:rPr>
          <w:color w:val="212121"/>
          <w:spacing w:val="-11"/>
          <w:sz w:val="17"/>
        </w:rPr>
        <w:t> </w:t>
      </w:r>
      <w:r>
        <w:rPr>
          <w:color w:val="212121"/>
          <w:sz w:val="17"/>
        </w:rPr>
        <w:t>AI</w:t>
      </w:r>
      <w:r>
        <w:rPr>
          <w:color w:val="212121"/>
          <w:spacing w:val="-8"/>
          <w:sz w:val="17"/>
        </w:rPr>
        <w:t> </w:t>
      </w:r>
      <w:r>
        <w:rPr>
          <w:color w:val="212121"/>
          <w:sz w:val="17"/>
        </w:rPr>
        <w:t>to</w:t>
      </w:r>
      <w:r>
        <w:rPr>
          <w:color w:val="212121"/>
          <w:spacing w:val="-8"/>
          <w:sz w:val="17"/>
        </w:rPr>
        <w:t> </w:t>
      </w:r>
      <w:r>
        <w:rPr>
          <w:color w:val="212121"/>
          <w:sz w:val="17"/>
        </w:rPr>
        <w:t>analyze</w:t>
      </w:r>
      <w:r>
        <w:rPr>
          <w:color w:val="212121"/>
          <w:spacing w:val="-8"/>
          <w:sz w:val="17"/>
        </w:rPr>
        <w:t> </w:t>
      </w:r>
      <w:r>
        <w:rPr>
          <w:color w:val="212121"/>
          <w:sz w:val="17"/>
        </w:rPr>
        <w:t>complex</w:t>
      </w:r>
      <w:r>
        <w:rPr>
          <w:color w:val="212121"/>
          <w:spacing w:val="-8"/>
          <w:sz w:val="17"/>
        </w:rPr>
        <w:t> </w:t>
      </w:r>
      <w:r>
        <w:rPr>
          <w:color w:val="212121"/>
          <w:sz w:val="17"/>
        </w:rPr>
        <w:t>financial</w:t>
      </w:r>
      <w:r>
        <w:rPr>
          <w:color w:val="212121"/>
          <w:spacing w:val="-8"/>
          <w:sz w:val="17"/>
        </w:rPr>
        <w:t> </w:t>
      </w:r>
      <w:r>
        <w:rPr>
          <w:color w:val="212121"/>
          <w:sz w:val="17"/>
        </w:rPr>
        <w:t>scenarios</w:t>
      </w:r>
      <w:r>
        <w:rPr>
          <w:color w:val="212121"/>
          <w:spacing w:val="-8"/>
          <w:sz w:val="17"/>
        </w:rPr>
        <w:t> </w:t>
      </w:r>
      <w:r>
        <w:rPr>
          <w:color w:val="212121"/>
          <w:sz w:val="17"/>
        </w:rPr>
        <w:t>and</w:t>
      </w:r>
      <w:r>
        <w:rPr>
          <w:color w:val="212121"/>
          <w:spacing w:val="-8"/>
          <w:sz w:val="17"/>
        </w:rPr>
        <w:t> </w:t>
      </w:r>
      <w:r>
        <w:rPr>
          <w:color w:val="212121"/>
          <w:sz w:val="17"/>
        </w:rPr>
        <w:t>make</w:t>
      </w:r>
      <w:r>
        <w:rPr>
          <w:color w:val="212121"/>
          <w:spacing w:val="-8"/>
          <w:sz w:val="17"/>
        </w:rPr>
        <w:t> </w:t>
      </w:r>
      <w:r>
        <w:rPr>
          <w:color w:val="212121"/>
          <w:sz w:val="17"/>
        </w:rPr>
        <w:t>predictions</w:t>
      </w:r>
      <w:r>
        <w:rPr>
          <w:color w:val="212121"/>
          <w:spacing w:val="-8"/>
          <w:sz w:val="17"/>
        </w:rPr>
        <w:t> </w:t>
      </w:r>
      <w:r>
        <w:rPr>
          <w:color w:val="212121"/>
          <w:sz w:val="17"/>
        </w:rPr>
        <w:t>based</w:t>
      </w:r>
      <w:r>
        <w:rPr>
          <w:color w:val="212121"/>
          <w:spacing w:val="-8"/>
          <w:sz w:val="17"/>
        </w:rPr>
        <w:t> </w:t>
      </w:r>
      <w:r>
        <w:rPr>
          <w:color w:val="212121"/>
          <w:sz w:val="17"/>
        </w:rPr>
        <w:t>on</w:t>
      </w:r>
      <w:r>
        <w:rPr>
          <w:color w:val="212121"/>
          <w:spacing w:val="-8"/>
          <w:sz w:val="17"/>
        </w:rPr>
        <w:t> </w:t>
      </w:r>
      <w:r>
        <w:rPr>
          <w:color w:val="212121"/>
          <w:sz w:val="17"/>
        </w:rPr>
        <w:t>large </w:t>
      </w:r>
      <w:r>
        <w:rPr>
          <w:color w:val="212121"/>
          <w:spacing w:val="-2"/>
          <w:sz w:val="17"/>
        </w:rPr>
        <w:t>datasets.</w:t>
      </w:r>
    </w:p>
    <w:p>
      <w:pPr>
        <w:spacing w:line="331" w:lineRule="auto" w:before="120"/>
        <w:ind w:left="457" w:right="0" w:firstLine="0"/>
        <w:jc w:val="left"/>
        <w:rPr>
          <w:sz w:val="17"/>
        </w:rPr>
      </w:pPr>
      <w:r>
        <w:rPr/>
        <w:pict>
          <v:shape style="position:absolute;margin-left:83.999992pt;margin-top:10.935255pt;width:2.25pt;height:2.25pt;mso-position-horizontal-relative:page;mso-position-vertical-relative:paragraph;z-index:16257536" id="docshape941" coordorigin="1680,219" coordsize="45,45" path="m1705,264l1700,264,1697,263,1680,244,1680,238,1700,219,1705,219,1725,241,1725,244,1705,264xe" filled="true" fillcolor="#212121" stroked="false">
            <v:path arrowok="t"/>
            <v:fill type="solid"/>
            <w10:wrap type="none"/>
          </v:shape>
        </w:pict>
      </w:r>
      <w:r>
        <w:rPr>
          <w:b/>
          <w:color w:val="212121"/>
          <w:sz w:val="17"/>
        </w:rPr>
        <w:t>Customization</w:t>
      </w:r>
      <w:r>
        <w:rPr>
          <w:b/>
          <w:color w:val="212121"/>
          <w:spacing w:val="-10"/>
          <w:sz w:val="17"/>
        </w:rPr>
        <w:t> </w:t>
      </w:r>
      <w:r>
        <w:rPr>
          <w:b/>
          <w:color w:val="212121"/>
          <w:sz w:val="17"/>
        </w:rPr>
        <w:t>and</w:t>
      </w:r>
      <w:r>
        <w:rPr>
          <w:b/>
          <w:color w:val="212121"/>
          <w:spacing w:val="-7"/>
          <w:sz w:val="17"/>
        </w:rPr>
        <w:t> </w:t>
      </w:r>
      <w:r>
        <w:rPr>
          <w:b/>
          <w:color w:val="212121"/>
          <w:sz w:val="17"/>
        </w:rPr>
        <w:t>personalization</w:t>
      </w:r>
      <w:r>
        <w:rPr>
          <w:color w:val="212121"/>
          <w:sz w:val="17"/>
        </w:rPr>
        <w:t>:</w:t>
      </w:r>
      <w:r>
        <w:rPr>
          <w:color w:val="212121"/>
          <w:spacing w:val="-11"/>
          <w:sz w:val="17"/>
        </w:rPr>
        <w:t> </w:t>
      </w:r>
      <w:r>
        <w:rPr>
          <w:color w:val="212121"/>
          <w:sz w:val="17"/>
        </w:rPr>
        <w:t>AIS</w:t>
      </w:r>
      <w:r>
        <w:rPr>
          <w:color w:val="212121"/>
          <w:spacing w:val="-6"/>
          <w:sz w:val="17"/>
        </w:rPr>
        <w:t> </w:t>
      </w:r>
      <w:r>
        <w:rPr>
          <w:color w:val="212121"/>
          <w:sz w:val="17"/>
        </w:rPr>
        <w:t>will</w:t>
      </w:r>
      <w:r>
        <w:rPr>
          <w:color w:val="212121"/>
          <w:spacing w:val="-7"/>
          <w:sz w:val="17"/>
        </w:rPr>
        <w:t> </w:t>
      </w:r>
      <w:r>
        <w:rPr>
          <w:color w:val="212121"/>
          <w:sz w:val="17"/>
        </w:rPr>
        <w:t>become</w:t>
      </w:r>
      <w:r>
        <w:rPr>
          <w:color w:val="212121"/>
          <w:spacing w:val="-7"/>
          <w:sz w:val="17"/>
        </w:rPr>
        <w:t> </w:t>
      </w:r>
      <w:r>
        <w:rPr>
          <w:color w:val="212121"/>
          <w:sz w:val="17"/>
        </w:rPr>
        <w:t>more</w:t>
      </w:r>
      <w:r>
        <w:rPr>
          <w:color w:val="212121"/>
          <w:spacing w:val="-7"/>
          <w:sz w:val="17"/>
        </w:rPr>
        <w:t> </w:t>
      </w:r>
      <w:r>
        <w:rPr>
          <w:color w:val="212121"/>
          <w:sz w:val="17"/>
        </w:rPr>
        <w:t>tailored</w:t>
      </w:r>
      <w:r>
        <w:rPr>
          <w:color w:val="212121"/>
          <w:spacing w:val="-7"/>
          <w:sz w:val="17"/>
        </w:rPr>
        <w:t> </w:t>
      </w:r>
      <w:r>
        <w:rPr>
          <w:color w:val="212121"/>
          <w:sz w:val="17"/>
        </w:rPr>
        <w:t>to</w:t>
      </w:r>
      <w:r>
        <w:rPr>
          <w:color w:val="212121"/>
          <w:spacing w:val="-7"/>
          <w:sz w:val="17"/>
        </w:rPr>
        <w:t> </w:t>
      </w:r>
      <w:r>
        <w:rPr>
          <w:color w:val="212121"/>
          <w:sz w:val="17"/>
        </w:rPr>
        <w:t>the</w:t>
      </w:r>
      <w:r>
        <w:rPr>
          <w:color w:val="212121"/>
          <w:spacing w:val="-7"/>
          <w:sz w:val="17"/>
        </w:rPr>
        <w:t> </w:t>
      </w:r>
      <w:r>
        <w:rPr>
          <w:color w:val="212121"/>
          <w:sz w:val="17"/>
        </w:rPr>
        <w:t>specific</w:t>
      </w:r>
      <w:r>
        <w:rPr>
          <w:color w:val="212121"/>
          <w:spacing w:val="-7"/>
          <w:sz w:val="17"/>
        </w:rPr>
        <w:t> </w:t>
      </w:r>
      <w:r>
        <w:rPr>
          <w:color w:val="212121"/>
          <w:sz w:val="17"/>
        </w:rPr>
        <w:t>needs</w:t>
      </w:r>
      <w:r>
        <w:rPr>
          <w:color w:val="212121"/>
          <w:spacing w:val="-7"/>
          <w:sz w:val="17"/>
        </w:rPr>
        <w:t> </w:t>
      </w:r>
      <w:r>
        <w:rPr>
          <w:color w:val="212121"/>
          <w:sz w:val="17"/>
        </w:rPr>
        <w:t>of</w:t>
      </w:r>
      <w:r>
        <w:rPr>
          <w:color w:val="212121"/>
          <w:spacing w:val="-7"/>
          <w:sz w:val="17"/>
        </w:rPr>
        <w:t> </w:t>
      </w:r>
      <w:r>
        <w:rPr>
          <w:color w:val="212121"/>
          <w:sz w:val="17"/>
        </w:rPr>
        <w:t>businesses,</w:t>
      </w:r>
      <w:r>
        <w:rPr>
          <w:color w:val="212121"/>
          <w:spacing w:val="-7"/>
          <w:sz w:val="17"/>
        </w:rPr>
        <w:t> </w:t>
      </w:r>
      <w:r>
        <w:rPr>
          <w:color w:val="212121"/>
          <w:sz w:val="17"/>
        </w:rPr>
        <w:t>adapting</w:t>
      </w:r>
      <w:r>
        <w:rPr>
          <w:color w:val="212121"/>
          <w:spacing w:val="-7"/>
          <w:sz w:val="17"/>
        </w:rPr>
        <w:t> </w:t>
      </w:r>
      <w:r>
        <w:rPr>
          <w:color w:val="212121"/>
          <w:sz w:val="17"/>
        </w:rPr>
        <w:t>to</w:t>
      </w:r>
      <w:r>
        <w:rPr>
          <w:color w:val="212121"/>
          <w:spacing w:val="-7"/>
          <w:sz w:val="17"/>
        </w:rPr>
        <w:t> </w:t>
      </w:r>
      <w:r>
        <w:rPr>
          <w:color w:val="212121"/>
          <w:sz w:val="17"/>
        </w:rPr>
        <w:t>unique accounting practices, and providing personalized financial advice through AI algorithms.</w:t>
      </w:r>
    </w:p>
    <w:p>
      <w:pPr>
        <w:spacing w:line="331" w:lineRule="auto" w:before="106"/>
        <w:ind w:left="457" w:right="180" w:firstLine="0"/>
        <w:jc w:val="both"/>
        <w:rPr>
          <w:sz w:val="17"/>
        </w:rPr>
      </w:pPr>
      <w:r>
        <w:rPr/>
        <w:pict>
          <v:shape style="position:absolute;margin-left:83.999992pt;margin-top:10.235252pt;width:2.25pt;height:2.25pt;mso-position-horizontal-relative:page;mso-position-vertical-relative:paragraph;z-index:16258048" id="docshape942" coordorigin="1680,205" coordsize="45,45" path="m1705,250l1700,250,1697,249,1680,230,1680,224,1700,205,1705,205,1725,227,1725,230,1705,250xe" filled="true" fillcolor="#212121" stroked="false">
            <v:path arrowok="t"/>
            <v:fill type="solid"/>
            <w10:wrap type="none"/>
          </v:shape>
        </w:pict>
      </w:r>
      <w:r>
        <w:rPr>
          <w:b/>
          <w:color w:val="212121"/>
          <w:sz w:val="17"/>
        </w:rPr>
        <w:t>Fraud</w:t>
      </w:r>
      <w:r>
        <w:rPr>
          <w:b/>
          <w:color w:val="212121"/>
          <w:spacing w:val="-11"/>
          <w:sz w:val="17"/>
        </w:rPr>
        <w:t> </w:t>
      </w:r>
      <w:r>
        <w:rPr>
          <w:b/>
          <w:color w:val="212121"/>
          <w:sz w:val="17"/>
        </w:rPr>
        <w:t>detection</w:t>
      </w:r>
      <w:r>
        <w:rPr>
          <w:b/>
          <w:color w:val="212121"/>
          <w:spacing w:val="-11"/>
          <w:sz w:val="17"/>
        </w:rPr>
        <w:t> </w:t>
      </w:r>
      <w:r>
        <w:rPr>
          <w:b/>
          <w:color w:val="212121"/>
          <w:sz w:val="17"/>
        </w:rPr>
        <w:t>and</w:t>
      </w:r>
      <w:r>
        <w:rPr>
          <w:b/>
          <w:color w:val="212121"/>
          <w:spacing w:val="-6"/>
          <w:sz w:val="17"/>
        </w:rPr>
        <w:t> </w:t>
      </w:r>
      <w:r>
        <w:rPr>
          <w:b/>
          <w:color w:val="212121"/>
          <w:sz w:val="17"/>
        </w:rPr>
        <w:t>risk</w:t>
      </w:r>
      <w:r>
        <w:rPr>
          <w:b/>
          <w:color w:val="212121"/>
          <w:spacing w:val="-6"/>
          <w:sz w:val="17"/>
        </w:rPr>
        <w:t> </w:t>
      </w:r>
      <w:r>
        <w:rPr>
          <w:b/>
          <w:color w:val="212121"/>
          <w:sz w:val="17"/>
        </w:rPr>
        <w:t>management</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will</w:t>
      </w:r>
      <w:r>
        <w:rPr>
          <w:color w:val="212121"/>
          <w:spacing w:val="-6"/>
          <w:sz w:val="17"/>
        </w:rPr>
        <w:t> </w:t>
      </w:r>
      <w:r>
        <w:rPr>
          <w:color w:val="212121"/>
          <w:sz w:val="17"/>
        </w:rPr>
        <w:t>significantly</w:t>
      </w:r>
      <w:r>
        <w:rPr>
          <w:color w:val="212121"/>
          <w:spacing w:val="-6"/>
          <w:sz w:val="17"/>
        </w:rPr>
        <w:t> </w:t>
      </w:r>
      <w:r>
        <w:rPr>
          <w:color w:val="212121"/>
          <w:sz w:val="17"/>
        </w:rPr>
        <w:t>improve</w:t>
      </w:r>
      <w:r>
        <w:rPr>
          <w:color w:val="212121"/>
          <w:spacing w:val="-6"/>
          <w:sz w:val="17"/>
        </w:rPr>
        <w:t> </w:t>
      </w:r>
      <w:r>
        <w:rPr>
          <w:color w:val="212121"/>
          <w:sz w:val="17"/>
        </w:rPr>
        <w:t>fraud</w:t>
      </w:r>
      <w:r>
        <w:rPr>
          <w:color w:val="212121"/>
          <w:spacing w:val="-6"/>
          <w:sz w:val="17"/>
        </w:rPr>
        <w:t> </w:t>
      </w:r>
      <w:r>
        <w:rPr>
          <w:color w:val="212121"/>
          <w:sz w:val="17"/>
        </w:rPr>
        <w:t>detection</w:t>
      </w:r>
      <w:r>
        <w:rPr>
          <w:color w:val="212121"/>
          <w:spacing w:val="-6"/>
          <w:sz w:val="17"/>
        </w:rPr>
        <w:t> </w:t>
      </w:r>
      <w:r>
        <w:rPr>
          <w:color w:val="212121"/>
          <w:sz w:val="17"/>
        </w:rPr>
        <w:t>capabilities</w:t>
      </w:r>
      <w:r>
        <w:rPr>
          <w:color w:val="212121"/>
          <w:spacing w:val="-6"/>
          <w:sz w:val="17"/>
        </w:rPr>
        <w:t> </w:t>
      </w:r>
      <w:r>
        <w:rPr>
          <w:color w:val="212121"/>
          <w:sz w:val="17"/>
        </w:rPr>
        <w:t>within</w:t>
      </w:r>
      <w:r>
        <w:rPr>
          <w:color w:val="212121"/>
          <w:spacing w:val="-6"/>
          <w:sz w:val="17"/>
        </w:rPr>
        <w:t> </w:t>
      </w:r>
      <w:r>
        <w:rPr>
          <w:color w:val="212121"/>
          <w:sz w:val="17"/>
        </w:rPr>
        <w:t>an</w:t>
      </w:r>
      <w:r>
        <w:rPr>
          <w:color w:val="212121"/>
          <w:spacing w:val="-11"/>
          <w:sz w:val="17"/>
        </w:rPr>
        <w:t> </w:t>
      </w:r>
      <w:r>
        <w:rPr>
          <w:color w:val="212121"/>
          <w:sz w:val="17"/>
        </w:rPr>
        <w:t>AIS.</w:t>
      </w:r>
      <w:r>
        <w:rPr>
          <w:color w:val="212121"/>
          <w:spacing w:val="-11"/>
          <w:sz w:val="17"/>
        </w:rPr>
        <w:t> </w:t>
      </w:r>
      <w:r>
        <w:rPr>
          <w:color w:val="212121"/>
          <w:sz w:val="17"/>
        </w:rPr>
        <w:t>AI</w:t>
      </w:r>
      <w:r>
        <w:rPr>
          <w:color w:val="212121"/>
          <w:spacing w:val="-6"/>
          <w:sz w:val="17"/>
        </w:rPr>
        <w:t> </w:t>
      </w:r>
      <w:r>
        <w:rPr>
          <w:color w:val="212121"/>
          <w:sz w:val="17"/>
        </w:rPr>
        <w:t>can</w:t>
      </w:r>
      <w:r>
        <w:rPr>
          <w:color w:val="212121"/>
          <w:spacing w:val="-6"/>
          <w:sz w:val="17"/>
        </w:rPr>
        <w:t> </w:t>
      </w:r>
      <w:r>
        <w:rPr>
          <w:color w:val="212121"/>
          <w:sz w:val="17"/>
        </w:rPr>
        <w:t>identify potential</w:t>
      </w:r>
      <w:r>
        <w:rPr>
          <w:color w:val="212121"/>
          <w:spacing w:val="-7"/>
          <w:sz w:val="17"/>
        </w:rPr>
        <w:t> </w:t>
      </w:r>
      <w:r>
        <w:rPr>
          <w:color w:val="212121"/>
          <w:sz w:val="17"/>
        </w:rPr>
        <w:t>risks</w:t>
      </w:r>
      <w:r>
        <w:rPr>
          <w:color w:val="212121"/>
          <w:spacing w:val="-7"/>
          <w:sz w:val="17"/>
        </w:rPr>
        <w:t> </w:t>
      </w:r>
      <w:r>
        <w:rPr>
          <w:color w:val="212121"/>
          <w:sz w:val="17"/>
        </w:rPr>
        <w:t>and</w:t>
      </w:r>
      <w:r>
        <w:rPr>
          <w:color w:val="212121"/>
          <w:spacing w:val="-7"/>
          <w:sz w:val="17"/>
        </w:rPr>
        <w:t> </w:t>
      </w:r>
      <w:r>
        <w:rPr>
          <w:color w:val="212121"/>
          <w:sz w:val="17"/>
        </w:rPr>
        <w:t>fraudulent</w:t>
      </w:r>
      <w:r>
        <w:rPr>
          <w:color w:val="212121"/>
          <w:spacing w:val="-7"/>
          <w:sz w:val="17"/>
        </w:rPr>
        <w:t> </w:t>
      </w:r>
      <w:r>
        <w:rPr>
          <w:color w:val="212121"/>
          <w:sz w:val="17"/>
        </w:rPr>
        <w:t>activities</w:t>
      </w:r>
      <w:r>
        <w:rPr>
          <w:color w:val="212121"/>
          <w:spacing w:val="-7"/>
          <w:sz w:val="17"/>
        </w:rPr>
        <w:t> </w:t>
      </w:r>
      <w:r>
        <w:rPr>
          <w:color w:val="212121"/>
          <w:sz w:val="17"/>
        </w:rPr>
        <w:t>more</w:t>
      </w:r>
      <w:r>
        <w:rPr>
          <w:color w:val="212121"/>
          <w:spacing w:val="-7"/>
          <w:sz w:val="17"/>
        </w:rPr>
        <w:t> </w:t>
      </w:r>
      <w:r>
        <w:rPr>
          <w:color w:val="212121"/>
          <w:sz w:val="17"/>
        </w:rPr>
        <w:t>effectively</w:t>
      </w:r>
      <w:r>
        <w:rPr>
          <w:color w:val="212121"/>
          <w:spacing w:val="-7"/>
          <w:sz w:val="17"/>
        </w:rPr>
        <w:t> </w:t>
      </w:r>
      <w:r>
        <w:rPr>
          <w:color w:val="212121"/>
          <w:sz w:val="17"/>
        </w:rPr>
        <w:t>than</w:t>
      </w:r>
      <w:r>
        <w:rPr>
          <w:color w:val="212121"/>
          <w:spacing w:val="-7"/>
          <w:sz w:val="17"/>
        </w:rPr>
        <w:t> </w:t>
      </w:r>
      <w:r>
        <w:rPr>
          <w:color w:val="212121"/>
          <w:sz w:val="17"/>
        </w:rPr>
        <w:t>traditional</w:t>
      </w:r>
      <w:r>
        <w:rPr>
          <w:color w:val="212121"/>
          <w:spacing w:val="-7"/>
          <w:sz w:val="17"/>
        </w:rPr>
        <w:t> </w:t>
      </w:r>
      <w:r>
        <w:rPr>
          <w:color w:val="212121"/>
          <w:sz w:val="17"/>
        </w:rPr>
        <w:t>methods</w:t>
      </w:r>
      <w:r>
        <w:rPr>
          <w:color w:val="212121"/>
          <w:spacing w:val="-7"/>
          <w:sz w:val="17"/>
        </w:rPr>
        <w:t> </w:t>
      </w:r>
      <w:r>
        <w:rPr>
          <w:color w:val="212121"/>
          <w:sz w:val="17"/>
        </w:rPr>
        <w:t>by</w:t>
      </w:r>
      <w:r>
        <w:rPr>
          <w:color w:val="212121"/>
          <w:spacing w:val="-7"/>
          <w:sz w:val="17"/>
        </w:rPr>
        <w:t> </w:t>
      </w:r>
      <w:r>
        <w:rPr>
          <w:color w:val="212121"/>
          <w:sz w:val="17"/>
        </w:rPr>
        <w:t>analyzing</w:t>
      </w:r>
      <w:r>
        <w:rPr>
          <w:color w:val="212121"/>
          <w:spacing w:val="-7"/>
          <w:sz w:val="17"/>
        </w:rPr>
        <w:t> </w:t>
      </w:r>
      <w:r>
        <w:rPr>
          <w:color w:val="212121"/>
          <w:sz w:val="17"/>
        </w:rPr>
        <w:t>patterns</w:t>
      </w:r>
      <w:r>
        <w:rPr>
          <w:color w:val="212121"/>
          <w:spacing w:val="-7"/>
          <w:sz w:val="17"/>
        </w:rPr>
        <w:t> </w:t>
      </w:r>
      <w:r>
        <w:rPr>
          <w:color w:val="212121"/>
          <w:sz w:val="17"/>
        </w:rPr>
        <w:t>and</w:t>
      </w:r>
      <w:r>
        <w:rPr>
          <w:color w:val="212121"/>
          <w:spacing w:val="-7"/>
          <w:sz w:val="17"/>
        </w:rPr>
        <w:t> </w:t>
      </w:r>
      <w:r>
        <w:rPr>
          <w:color w:val="212121"/>
          <w:sz w:val="17"/>
        </w:rPr>
        <w:t>anomalies</w:t>
      </w:r>
      <w:r>
        <w:rPr>
          <w:color w:val="212121"/>
          <w:spacing w:val="-7"/>
          <w:sz w:val="17"/>
        </w:rPr>
        <w:t> </w:t>
      </w:r>
      <w:r>
        <w:rPr>
          <w:color w:val="212121"/>
          <w:sz w:val="17"/>
        </w:rPr>
        <w:t>in</w:t>
      </w:r>
      <w:r>
        <w:rPr>
          <w:color w:val="212121"/>
          <w:spacing w:val="-7"/>
          <w:sz w:val="17"/>
        </w:rPr>
        <w:t> </w:t>
      </w:r>
      <w:r>
        <w:rPr>
          <w:color w:val="212121"/>
          <w:sz w:val="17"/>
        </w:rPr>
        <w:t>financial </w:t>
      </w:r>
      <w:r>
        <w:rPr>
          <w:color w:val="212121"/>
          <w:spacing w:val="-4"/>
          <w:sz w:val="17"/>
        </w:rPr>
        <w:t>data.</w:t>
      </w:r>
    </w:p>
    <w:p>
      <w:pPr>
        <w:spacing w:line="331" w:lineRule="auto" w:before="121"/>
        <w:ind w:left="457" w:right="176" w:firstLine="0"/>
        <w:jc w:val="left"/>
        <w:rPr>
          <w:sz w:val="17"/>
        </w:rPr>
      </w:pPr>
      <w:r>
        <w:rPr/>
        <w:pict>
          <v:shape style="position:absolute;margin-left:83.999992pt;margin-top:10.985256pt;width:2.25pt;height:2.25pt;mso-position-horizontal-relative:page;mso-position-vertical-relative:paragraph;z-index:16258560" id="docshape943" coordorigin="1680,220" coordsize="45,45" path="m1705,265l1700,265,1697,264,1680,245,1680,239,1700,220,1705,220,1725,242,1725,245,1705,265xe" filled="true" fillcolor="#212121" stroked="false">
            <v:path arrowok="t"/>
            <v:fill type="solid"/>
            <w10:wrap type="none"/>
          </v:shape>
        </w:pict>
      </w:r>
      <w:r>
        <w:rPr>
          <w:b/>
          <w:color w:val="212121"/>
          <w:sz w:val="17"/>
        </w:rPr>
        <w:t>Real-time</w:t>
      </w:r>
      <w:r>
        <w:rPr>
          <w:b/>
          <w:color w:val="212121"/>
          <w:spacing w:val="-11"/>
          <w:sz w:val="17"/>
        </w:rPr>
        <w:t> </w:t>
      </w:r>
      <w:r>
        <w:rPr>
          <w:b/>
          <w:color w:val="212121"/>
          <w:sz w:val="17"/>
        </w:rPr>
        <w:t>financial</w:t>
      </w:r>
      <w:r>
        <w:rPr>
          <w:b/>
          <w:color w:val="212121"/>
          <w:spacing w:val="-7"/>
          <w:sz w:val="17"/>
        </w:rPr>
        <w:t> </w:t>
      </w:r>
      <w:r>
        <w:rPr>
          <w:b/>
          <w:color w:val="212121"/>
          <w:sz w:val="17"/>
        </w:rPr>
        <w:t>reporting</w:t>
      </w:r>
      <w:r>
        <w:rPr>
          <w:color w:val="212121"/>
          <w:sz w:val="17"/>
        </w:rPr>
        <w:t>:</w:t>
      </w:r>
      <w:r>
        <w:rPr>
          <w:color w:val="212121"/>
          <w:spacing w:val="-10"/>
          <w:sz w:val="17"/>
        </w:rPr>
        <w:t> </w:t>
      </w:r>
      <w:r>
        <w:rPr>
          <w:color w:val="212121"/>
          <w:sz w:val="17"/>
        </w:rPr>
        <w:t>With</w:t>
      </w:r>
      <w:r>
        <w:rPr>
          <w:color w:val="212121"/>
          <w:spacing w:val="-11"/>
          <w:sz w:val="17"/>
        </w:rPr>
        <w:t> </w:t>
      </w:r>
      <w:r>
        <w:rPr>
          <w:color w:val="212121"/>
          <w:sz w:val="17"/>
        </w:rPr>
        <w:t>AI,</w:t>
      </w:r>
      <w:r>
        <w:rPr>
          <w:color w:val="212121"/>
          <w:spacing w:val="-7"/>
          <w:sz w:val="17"/>
        </w:rPr>
        <w:t> </w:t>
      </w:r>
      <w:r>
        <w:rPr>
          <w:color w:val="212121"/>
          <w:sz w:val="17"/>
        </w:rPr>
        <w:t>financial</w:t>
      </w:r>
      <w:r>
        <w:rPr>
          <w:color w:val="212121"/>
          <w:spacing w:val="-7"/>
          <w:sz w:val="17"/>
        </w:rPr>
        <w:t> </w:t>
      </w:r>
      <w:r>
        <w:rPr>
          <w:color w:val="212121"/>
          <w:sz w:val="17"/>
        </w:rPr>
        <w:t>reporting</w:t>
      </w:r>
      <w:r>
        <w:rPr>
          <w:color w:val="212121"/>
          <w:spacing w:val="-7"/>
          <w:sz w:val="17"/>
        </w:rPr>
        <w:t> </w:t>
      </w:r>
      <w:r>
        <w:rPr>
          <w:color w:val="212121"/>
          <w:sz w:val="17"/>
        </w:rPr>
        <w:t>is</w:t>
      </w:r>
      <w:r>
        <w:rPr>
          <w:color w:val="212121"/>
          <w:spacing w:val="-7"/>
          <w:sz w:val="17"/>
        </w:rPr>
        <w:t> </w:t>
      </w:r>
      <w:r>
        <w:rPr>
          <w:color w:val="212121"/>
          <w:sz w:val="17"/>
        </w:rPr>
        <w:t>expected</w:t>
      </w:r>
      <w:r>
        <w:rPr>
          <w:color w:val="212121"/>
          <w:spacing w:val="-7"/>
          <w:sz w:val="17"/>
        </w:rPr>
        <w:t> </w:t>
      </w:r>
      <w:r>
        <w:rPr>
          <w:color w:val="212121"/>
          <w:sz w:val="17"/>
        </w:rPr>
        <w:t>to</w:t>
      </w:r>
      <w:r>
        <w:rPr>
          <w:color w:val="212121"/>
          <w:spacing w:val="-7"/>
          <w:sz w:val="17"/>
        </w:rPr>
        <w:t> </w:t>
      </w:r>
      <w:r>
        <w:rPr>
          <w:color w:val="212121"/>
          <w:sz w:val="17"/>
        </w:rPr>
        <w:t>become</w:t>
      </w:r>
      <w:r>
        <w:rPr>
          <w:color w:val="212121"/>
          <w:spacing w:val="-7"/>
          <w:sz w:val="17"/>
        </w:rPr>
        <w:t> </w:t>
      </w:r>
      <w:r>
        <w:rPr>
          <w:color w:val="212121"/>
          <w:sz w:val="17"/>
        </w:rPr>
        <w:t>real</w:t>
      </w:r>
      <w:r>
        <w:rPr>
          <w:color w:val="212121"/>
          <w:spacing w:val="-7"/>
          <w:sz w:val="17"/>
        </w:rPr>
        <w:t> </w:t>
      </w:r>
      <w:r>
        <w:rPr>
          <w:color w:val="212121"/>
          <w:sz w:val="17"/>
        </w:rPr>
        <w:t>time,</w:t>
      </w:r>
      <w:r>
        <w:rPr>
          <w:color w:val="212121"/>
          <w:spacing w:val="-7"/>
          <w:sz w:val="17"/>
        </w:rPr>
        <w:t> </w:t>
      </w:r>
      <w:r>
        <w:rPr>
          <w:color w:val="212121"/>
          <w:sz w:val="17"/>
        </w:rPr>
        <w:t>allowing</w:t>
      </w:r>
      <w:r>
        <w:rPr>
          <w:color w:val="212121"/>
          <w:spacing w:val="-7"/>
          <w:sz w:val="17"/>
        </w:rPr>
        <w:t> </w:t>
      </w:r>
      <w:r>
        <w:rPr>
          <w:color w:val="212121"/>
          <w:sz w:val="17"/>
        </w:rPr>
        <w:t>businesses</w:t>
      </w:r>
      <w:r>
        <w:rPr>
          <w:color w:val="212121"/>
          <w:spacing w:val="-7"/>
          <w:sz w:val="17"/>
        </w:rPr>
        <w:t> </w:t>
      </w:r>
      <w:r>
        <w:rPr>
          <w:color w:val="212121"/>
          <w:sz w:val="17"/>
        </w:rPr>
        <w:t>to</w:t>
      </w:r>
      <w:r>
        <w:rPr>
          <w:color w:val="212121"/>
          <w:spacing w:val="-7"/>
          <w:sz w:val="17"/>
        </w:rPr>
        <w:t> </w:t>
      </w:r>
      <w:r>
        <w:rPr>
          <w:color w:val="212121"/>
          <w:sz w:val="17"/>
        </w:rPr>
        <w:t>access</w:t>
      </w:r>
      <w:r>
        <w:rPr>
          <w:color w:val="212121"/>
          <w:spacing w:val="-7"/>
          <w:sz w:val="17"/>
        </w:rPr>
        <w:t> </w:t>
      </w:r>
      <w:r>
        <w:rPr>
          <w:color w:val="212121"/>
          <w:sz w:val="17"/>
        </w:rPr>
        <w:t>up-to- the-minute financial information, leading to more dynamic and responsive financial management.</w:t>
      </w:r>
    </w:p>
    <w:p>
      <w:pPr>
        <w:spacing w:after="0" w:line="331" w:lineRule="auto"/>
        <w:jc w:val="left"/>
        <w:rPr>
          <w:sz w:val="17"/>
        </w:rPr>
        <w:sectPr>
          <w:pgSz w:w="12240" w:h="15840"/>
          <w:pgMar w:top="1420" w:bottom="280" w:left="1420" w:right="1420"/>
        </w:sectPr>
      </w:pPr>
    </w:p>
    <w:p>
      <w:pPr>
        <w:spacing w:line="331" w:lineRule="auto" w:before="76"/>
        <w:ind w:left="457" w:right="375" w:firstLine="0"/>
        <w:jc w:val="left"/>
        <w:rPr>
          <w:sz w:val="17"/>
        </w:rPr>
      </w:pPr>
      <w:r>
        <w:rPr/>
        <w:pict>
          <v:shape style="position:absolute;margin-left:83.999992pt;margin-top:8.735241pt;width:2.25pt;height:2.25pt;mso-position-horizontal-relative:page;mso-position-vertical-relative:paragraph;z-index:16259072" id="docshape944" coordorigin="1680,175" coordsize="45,45" path="m1705,220l1700,220,1697,219,1680,200,1680,194,1700,175,1705,175,1725,197,1725,200,1705,220xe" filled="true" fillcolor="#212121" stroked="false">
            <v:path arrowok="t"/>
            <v:fill type="solid"/>
            <w10:wrap type="none"/>
          </v:shape>
        </w:pict>
      </w:r>
      <w:r>
        <w:rPr>
          <w:b/>
          <w:color w:val="212121"/>
          <w:sz w:val="17"/>
        </w:rPr>
        <w:t>Interactive</w:t>
      </w:r>
      <w:r>
        <w:rPr>
          <w:b/>
          <w:color w:val="212121"/>
          <w:spacing w:val="-11"/>
          <w:sz w:val="17"/>
        </w:rPr>
        <w:t> </w:t>
      </w:r>
      <w:r>
        <w:rPr>
          <w:b/>
          <w:color w:val="212121"/>
          <w:sz w:val="17"/>
        </w:rPr>
        <w:t>user</w:t>
      </w:r>
      <w:r>
        <w:rPr>
          <w:b/>
          <w:color w:val="212121"/>
          <w:spacing w:val="-11"/>
          <w:sz w:val="17"/>
        </w:rPr>
        <w:t> </w:t>
      </w:r>
      <w:r>
        <w:rPr>
          <w:b/>
          <w:color w:val="212121"/>
          <w:sz w:val="17"/>
        </w:rPr>
        <w:t>interfaces</w:t>
      </w:r>
      <w:r>
        <w:rPr>
          <w:color w:val="212121"/>
          <w:sz w:val="17"/>
        </w:rPr>
        <w:t>:</w:t>
      </w:r>
      <w:r>
        <w:rPr>
          <w:color w:val="212121"/>
          <w:spacing w:val="-10"/>
          <w:sz w:val="17"/>
        </w:rPr>
        <w:t> </w:t>
      </w:r>
      <w:r>
        <w:rPr>
          <w:color w:val="212121"/>
          <w:sz w:val="17"/>
        </w:rPr>
        <w:t>AI</w:t>
      </w:r>
      <w:r>
        <w:rPr>
          <w:color w:val="212121"/>
          <w:spacing w:val="-8"/>
          <w:sz w:val="17"/>
        </w:rPr>
        <w:t> </w:t>
      </w:r>
      <w:r>
        <w:rPr>
          <w:color w:val="212121"/>
          <w:sz w:val="17"/>
        </w:rPr>
        <w:t>will</w:t>
      </w:r>
      <w:r>
        <w:rPr>
          <w:color w:val="212121"/>
          <w:spacing w:val="-7"/>
          <w:sz w:val="17"/>
        </w:rPr>
        <w:t> </w:t>
      </w:r>
      <w:r>
        <w:rPr>
          <w:color w:val="212121"/>
          <w:sz w:val="17"/>
        </w:rPr>
        <w:t>revolutionize</w:t>
      </w:r>
      <w:r>
        <w:rPr>
          <w:color w:val="212121"/>
          <w:spacing w:val="-7"/>
          <w:sz w:val="17"/>
        </w:rPr>
        <w:t> </w:t>
      </w:r>
      <w:r>
        <w:rPr>
          <w:color w:val="212121"/>
          <w:sz w:val="17"/>
        </w:rPr>
        <w:t>the</w:t>
      </w:r>
      <w:r>
        <w:rPr>
          <w:color w:val="212121"/>
          <w:spacing w:val="-7"/>
          <w:sz w:val="17"/>
        </w:rPr>
        <w:t> </w:t>
      </w:r>
      <w:r>
        <w:rPr>
          <w:color w:val="212121"/>
          <w:sz w:val="17"/>
        </w:rPr>
        <w:t>user</w:t>
      </w:r>
      <w:r>
        <w:rPr>
          <w:color w:val="212121"/>
          <w:spacing w:val="-7"/>
          <w:sz w:val="17"/>
        </w:rPr>
        <w:t> </w:t>
      </w:r>
      <w:r>
        <w:rPr>
          <w:color w:val="212121"/>
          <w:sz w:val="17"/>
        </w:rPr>
        <w:t>experience</w:t>
      </w:r>
      <w:r>
        <w:rPr>
          <w:color w:val="212121"/>
          <w:spacing w:val="-7"/>
          <w:sz w:val="17"/>
        </w:rPr>
        <w:t> </w:t>
      </w:r>
      <w:r>
        <w:rPr>
          <w:color w:val="212121"/>
          <w:sz w:val="17"/>
        </w:rPr>
        <w:t>in</w:t>
      </w:r>
      <w:r>
        <w:rPr>
          <w:color w:val="212121"/>
          <w:spacing w:val="-11"/>
          <w:sz w:val="17"/>
        </w:rPr>
        <w:t> </w:t>
      </w:r>
      <w:r>
        <w:rPr>
          <w:color w:val="212121"/>
          <w:sz w:val="17"/>
        </w:rPr>
        <w:t>AIS</w:t>
      </w:r>
      <w:r>
        <w:rPr>
          <w:color w:val="212121"/>
          <w:spacing w:val="-7"/>
          <w:sz w:val="17"/>
        </w:rPr>
        <w:t> </w:t>
      </w:r>
      <w:r>
        <w:rPr>
          <w:color w:val="212121"/>
          <w:sz w:val="17"/>
        </w:rPr>
        <w:t>with</w:t>
      </w:r>
      <w:r>
        <w:rPr>
          <w:color w:val="212121"/>
          <w:spacing w:val="-7"/>
          <w:sz w:val="17"/>
        </w:rPr>
        <w:t> </w:t>
      </w:r>
      <w:r>
        <w:rPr>
          <w:color w:val="212121"/>
          <w:sz w:val="17"/>
        </w:rPr>
        <w:t>more</w:t>
      </w:r>
      <w:r>
        <w:rPr>
          <w:color w:val="212121"/>
          <w:spacing w:val="-7"/>
          <w:sz w:val="17"/>
        </w:rPr>
        <w:t> </w:t>
      </w:r>
      <w:r>
        <w:rPr>
          <w:color w:val="212121"/>
          <w:sz w:val="17"/>
        </w:rPr>
        <w:t>interactive</w:t>
      </w:r>
      <w:r>
        <w:rPr>
          <w:color w:val="212121"/>
          <w:spacing w:val="-7"/>
          <w:sz w:val="17"/>
        </w:rPr>
        <w:t> </w:t>
      </w:r>
      <w:r>
        <w:rPr>
          <w:color w:val="212121"/>
          <w:sz w:val="17"/>
        </w:rPr>
        <w:t>and</w:t>
      </w:r>
      <w:r>
        <w:rPr>
          <w:color w:val="212121"/>
          <w:spacing w:val="-7"/>
          <w:sz w:val="17"/>
        </w:rPr>
        <w:t> </w:t>
      </w:r>
      <w:r>
        <w:rPr>
          <w:color w:val="212121"/>
          <w:sz w:val="17"/>
        </w:rPr>
        <w:t>intuitive</w:t>
      </w:r>
      <w:r>
        <w:rPr>
          <w:color w:val="212121"/>
          <w:spacing w:val="-7"/>
          <w:sz w:val="17"/>
        </w:rPr>
        <w:t> </w:t>
      </w:r>
      <w:r>
        <w:rPr>
          <w:color w:val="212121"/>
          <w:sz w:val="17"/>
        </w:rPr>
        <w:t>interfaces, making complex financial information more accessible to non-expert users.</w:t>
      </w:r>
    </w:p>
    <w:p>
      <w:pPr>
        <w:spacing w:line="331" w:lineRule="auto" w:before="120"/>
        <w:ind w:left="457" w:right="0" w:firstLine="0"/>
        <w:jc w:val="left"/>
        <w:rPr>
          <w:sz w:val="17"/>
        </w:rPr>
      </w:pPr>
      <w:r>
        <w:rPr/>
        <w:pict>
          <v:shape style="position:absolute;margin-left:83.999992pt;margin-top:10.935239pt;width:2.25pt;height:2.25pt;mso-position-horizontal-relative:page;mso-position-vertical-relative:paragraph;z-index:16259584" id="docshape945" coordorigin="1680,219" coordsize="45,45" path="m1705,264l1700,264,1697,263,1680,244,1680,238,1700,219,1705,219,1725,241,1725,244,1705,264xe" filled="true" fillcolor="#212121" stroked="false">
            <v:path arrowok="t"/>
            <v:fill type="solid"/>
            <w10:wrap type="none"/>
          </v:shape>
        </w:pict>
      </w:r>
      <w:r>
        <w:rPr>
          <w:b/>
          <w:color w:val="212121"/>
          <w:sz w:val="17"/>
        </w:rPr>
        <w:t>Integration</w:t>
      </w:r>
      <w:r>
        <w:rPr>
          <w:b/>
          <w:color w:val="212121"/>
          <w:spacing w:val="-10"/>
          <w:sz w:val="17"/>
        </w:rPr>
        <w:t> </w:t>
      </w:r>
      <w:r>
        <w:rPr>
          <w:b/>
          <w:color w:val="212121"/>
          <w:sz w:val="17"/>
        </w:rPr>
        <w:t>with</w:t>
      </w:r>
      <w:r>
        <w:rPr>
          <w:b/>
          <w:color w:val="212121"/>
          <w:spacing w:val="-7"/>
          <w:sz w:val="17"/>
        </w:rPr>
        <w:t> </w:t>
      </w:r>
      <w:r>
        <w:rPr>
          <w:b/>
          <w:color w:val="212121"/>
          <w:sz w:val="17"/>
        </w:rPr>
        <w:t>other</w:t>
      </w:r>
      <w:r>
        <w:rPr>
          <w:b/>
          <w:color w:val="212121"/>
          <w:spacing w:val="-9"/>
          <w:sz w:val="17"/>
        </w:rPr>
        <w:t> </w:t>
      </w:r>
      <w:r>
        <w:rPr>
          <w:b/>
          <w:color w:val="212121"/>
          <w:sz w:val="17"/>
        </w:rPr>
        <w:t>business</w:t>
      </w:r>
      <w:r>
        <w:rPr>
          <w:b/>
          <w:color w:val="212121"/>
          <w:spacing w:val="-7"/>
          <w:sz w:val="17"/>
        </w:rPr>
        <w:t> </w:t>
      </w:r>
      <w:r>
        <w:rPr>
          <w:b/>
          <w:color w:val="212121"/>
          <w:sz w:val="17"/>
        </w:rPr>
        <w:t>systems</w:t>
      </w:r>
      <w:r>
        <w:rPr>
          <w:color w:val="212121"/>
          <w:sz w:val="17"/>
        </w:rPr>
        <w:t>:</w:t>
      </w:r>
      <w:r>
        <w:rPr>
          <w:color w:val="212121"/>
          <w:spacing w:val="-11"/>
          <w:sz w:val="17"/>
        </w:rPr>
        <w:t> </w:t>
      </w:r>
      <w:r>
        <w:rPr>
          <w:color w:val="212121"/>
          <w:sz w:val="17"/>
        </w:rPr>
        <w:t>AIS</w:t>
      </w:r>
      <w:r>
        <w:rPr>
          <w:color w:val="212121"/>
          <w:spacing w:val="-6"/>
          <w:sz w:val="17"/>
        </w:rPr>
        <w:t> </w:t>
      </w:r>
      <w:r>
        <w:rPr>
          <w:color w:val="212121"/>
          <w:sz w:val="17"/>
        </w:rPr>
        <w:t>will</w:t>
      </w:r>
      <w:r>
        <w:rPr>
          <w:color w:val="212121"/>
          <w:spacing w:val="-7"/>
          <w:sz w:val="17"/>
        </w:rPr>
        <w:t> </w:t>
      </w:r>
      <w:r>
        <w:rPr>
          <w:color w:val="212121"/>
          <w:sz w:val="17"/>
        </w:rPr>
        <w:t>increasingly</w:t>
      </w:r>
      <w:r>
        <w:rPr>
          <w:color w:val="212121"/>
          <w:spacing w:val="-7"/>
          <w:sz w:val="17"/>
        </w:rPr>
        <w:t> </w:t>
      </w:r>
      <w:r>
        <w:rPr>
          <w:color w:val="212121"/>
          <w:sz w:val="17"/>
        </w:rPr>
        <w:t>integrate</w:t>
      </w:r>
      <w:r>
        <w:rPr>
          <w:color w:val="212121"/>
          <w:spacing w:val="-7"/>
          <w:sz w:val="17"/>
        </w:rPr>
        <w:t> </w:t>
      </w:r>
      <w:r>
        <w:rPr>
          <w:color w:val="212121"/>
          <w:sz w:val="17"/>
        </w:rPr>
        <w:t>with</w:t>
      </w:r>
      <w:r>
        <w:rPr>
          <w:color w:val="212121"/>
          <w:spacing w:val="-7"/>
          <w:sz w:val="17"/>
        </w:rPr>
        <w:t> </w:t>
      </w:r>
      <w:r>
        <w:rPr>
          <w:color w:val="212121"/>
          <w:sz w:val="17"/>
        </w:rPr>
        <w:t>other</w:t>
      </w:r>
      <w:r>
        <w:rPr>
          <w:color w:val="212121"/>
          <w:spacing w:val="-7"/>
          <w:sz w:val="17"/>
        </w:rPr>
        <w:t> </w:t>
      </w:r>
      <w:r>
        <w:rPr>
          <w:color w:val="212121"/>
          <w:sz w:val="17"/>
        </w:rPr>
        <w:t>business</w:t>
      </w:r>
      <w:r>
        <w:rPr>
          <w:color w:val="212121"/>
          <w:spacing w:val="-7"/>
          <w:sz w:val="17"/>
        </w:rPr>
        <w:t> </w:t>
      </w:r>
      <w:r>
        <w:rPr>
          <w:color w:val="212121"/>
          <w:sz w:val="17"/>
        </w:rPr>
        <w:t>systems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CRM</w:t>
      </w:r>
      <w:r>
        <w:rPr>
          <w:color w:val="212121"/>
          <w:spacing w:val="-7"/>
          <w:sz w:val="17"/>
        </w:rPr>
        <w:t> </w:t>
      </w:r>
      <w:r>
        <w:rPr>
          <w:color w:val="212121"/>
          <w:sz w:val="17"/>
        </w:rPr>
        <w:t>and</w:t>
      </w:r>
      <w:r>
        <w:rPr>
          <w:color w:val="212121"/>
          <w:spacing w:val="-7"/>
          <w:sz w:val="17"/>
        </w:rPr>
        <w:t> </w:t>
      </w:r>
      <w:r>
        <w:rPr>
          <w:color w:val="212121"/>
          <w:sz w:val="17"/>
        </w:rPr>
        <w:t>ERP), enabling a more holistic view of business operations and financial health.</w:t>
      </w:r>
    </w:p>
    <w:p>
      <w:pPr>
        <w:spacing w:line="331" w:lineRule="auto" w:before="106"/>
        <w:ind w:left="457" w:right="238" w:firstLine="0"/>
        <w:jc w:val="left"/>
        <w:rPr>
          <w:sz w:val="17"/>
        </w:rPr>
      </w:pPr>
      <w:r>
        <w:rPr/>
        <w:pict>
          <v:shape style="position:absolute;margin-left:83.999992pt;margin-top:10.235236pt;width:2.25pt;height:2.25pt;mso-position-horizontal-relative:page;mso-position-vertical-relative:paragraph;z-index:16260096" id="docshape946" coordorigin="1680,205" coordsize="45,45" path="m1705,250l1700,250,1697,249,1680,230,1680,224,1700,205,1705,205,1725,227,1725,230,1705,250xe" filled="true" fillcolor="#212121" stroked="false">
            <v:path arrowok="t"/>
            <v:fill type="solid"/>
            <w10:wrap type="none"/>
          </v:shape>
        </w:pict>
      </w:r>
      <w:r>
        <w:rPr>
          <w:b/>
          <w:color w:val="212121"/>
          <w:sz w:val="17"/>
        </w:rPr>
        <w:t>Ethical</w:t>
      </w:r>
      <w:r>
        <w:rPr>
          <w:b/>
          <w:color w:val="212121"/>
          <w:spacing w:val="-11"/>
          <w:sz w:val="17"/>
        </w:rPr>
        <w:t> </w:t>
      </w:r>
      <w:r>
        <w:rPr>
          <w:b/>
          <w:color w:val="212121"/>
          <w:sz w:val="17"/>
        </w:rPr>
        <w:t>and</w:t>
      </w:r>
      <w:r>
        <w:rPr>
          <w:b/>
          <w:color w:val="212121"/>
          <w:spacing w:val="-11"/>
          <w:sz w:val="17"/>
        </w:rPr>
        <w:t> </w:t>
      </w:r>
      <w:r>
        <w:rPr>
          <w:b/>
          <w:color w:val="212121"/>
          <w:sz w:val="17"/>
        </w:rPr>
        <w:t>regulatory</w:t>
      </w:r>
      <w:r>
        <w:rPr>
          <w:b/>
          <w:color w:val="212121"/>
          <w:spacing w:val="-10"/>
          <w:sz w:val="17"/>
        </w:rPr>
        <w:t> </w:t>
      </w:r>
      <w:r>
        <w:rPr>
          <w:b/>
          <w:color w:val="212121"/>
          <w:sz w:val="17"/>
        </w:rPr>
        <w:t>challenges</w:t>
      </w:r>
      <w:r>
        <w:rPr>
          <w:color w:val="212121"/>
          <w:sz w:val="17"/>
        </w:rPr>
        <w:t>:</w:t>
      </w:r>
      <w:r>
        <w:rPr>
          <w:color w:val="212121"/>
          <w:spacing w:val="-11"/>
          <w:sz w:val="17"/>
        </w:rPr>
        <w:t> </w:t>
      </w:r>
      <w:r>
        <w:rPr>
          <w:color w:val="212121"/>
          <w:sz w:val="17"/>
        </w:rPr>
        <w:t>As</w:t>
      </w:r>
      <w:r>
        <w:rPr>
          <w:color w:val="212121"/>
          <w:spacing w:val="-11"/>
          <w:sz w:val="17"/>
        </w:rPr>
        <w:t> </w:t>
      </w:r>
      <w:r>
        <w:rPr>
          <w:color w:val="212121"/>
          <w:sz w:val="17"/>
        </w:rPr>
        <w:t>AI</w:t>
      </w:r>
      <w:r>
        <w:rPr>
          <w:color w:val="212121"/>
          <w:spacing w:val="-9"/>
          <w:sz w:val="17"/>
        </w:rPr>
        <w:t> </w:t>
      </w:r>
      <w:r>
        <w:rPr>
          <w:color w:val="212121"/>
          <w:sz w:val="17"/>
        </w:rPr>
        <w:t>becomes</w:t>
      </w:r>
      <w:r>
        <w:rPr>
          <w:color w:val="212121"/>
          <w:spacing w:val="-8"/>
          <w:sz w:val="17"/>
        </w:rPr>
        <w:t> </w:t>
      </w:r>
      <w:r>
        <w:rPr>
          <w:color w:val="212121"/>
          <w:sz w:val="17"/>
        </w:rPr>
        <w:t>more</w:t>
      </w:r>
      <w:r>
        <w:rPr>
          <w:color w:val="212121"/>
          <w:spacing w:val="-8"/>
          <w:sz w:val="17"/>
        </w:rPr>
        <w:t> </w:t>
      </w:r>
      <w:r>
        <w:rPr>
          <w:color w:val="212121"/>
          <w:sz w:val="17"/>
        </w:rPr>
        <w:t>prevalent</w:t>
      </w:r>
      <w:r>
        <w:rPr>
          <w:color w:val="212121"/>
          <w:spacing w:val="-8"/>
          <w:sz w:val="17"/>
        </w:rPr>
        <w:t> </w:t>
      </w:r>
      <w:r>
        <w:rPr>
          <w:color w:val="212121"/>
          <w:sz w:val="17"/>
        </w:rPr>
        <w:t>in</w:t>
      </w:r>
      <w:r>
        <w:rPr>
          <w:color w:val="212121"/>
          <w:spacing w:val="-11"/>
          <w:sz w:val="17"/>
        </w:rPr>
        <w:t> </w:t>
      </w:r>
      <w:r>
        <w:rPr>
          <w:color w:val="212121"/>
          <w:sz w:val="17"/>
        </w:rPr>
        <w:t>AIS,</w:t>
      </w:r>
      <w:r>
        <w:rPr>
          <w:color w:val="212121"/>
          <w:spacing w:val="-7"/>
          <w:sz w:val="17"/>
        </w:rPr>
        <w:t> </w:t>
      </w:r>
      <w:r>
        <w:rPr>
          <w:color w:val="212121"/>
          <w:sz w:val="17"/>
        </w:rPr>
        <w:t>ethical</w:t>
      </w:r>
      <w:r>
        <w:rPr>
          <w:color w:val="212121"/>
          <w:spacing w:val="-8"/>
          <w:sz w:val="17"/>
        </w:rPr>
        <w:t> </w:t>
      </w:r>
      <w:r>
        <w:rPr>
          <w:color w:val="212121"/>
          <w:sz w:val="17"/>
        </w:rPr>
        <w:t>considerations</w:t>
      </w:r>
      <w:r>
        <w:rPr>
          <w:color w:val="212121"/>
          <w:spacing w:val="-8"/>
          <w:sz w:val="17"/>
        </w:rPr>
        <w:t> </w:t>
      </w:r>
      <w:r>
        <w:rPr>
          <w:color w:val="212121"/>
          <w:sz w:val="17"/>
        </w:rPr>
        <w:t>and</w:t>
      </w:r>
      <w:r>
        <w:rPr>
          <w:color w:val="212121"/>
          <w:spacing w:val="-8"/>
          <w:sz w:val="17"/>
        </w:rPr>
        <w:t> </w:t>
      </w:r>
      <w:r>
        <w:rPr>
          <w:color w:val="212121"/>
          <w:sz w:val="17"/>
        </w:rPr>
        <w:t>regulatory</w:t>
      </w:r>
      <w:r>
        <w:rPr>
          <w:color w:val="212121"/>
          <w:spacing w:val="-8"/>
          <w:sz w:val="17"/>
        </w:rPr>
        <w:t> </w:t>
      </w:r>
      <w:r>
        <w:rPr>
          <w:color w:val="212121"/>
          <w:sz w:val="17"/>
        </w:rPr>
        <w:t>compliance become more complex. Ensuring the ethical use of</w:t>
      </w:r>
      <w:r>
        <w:rPr>
          <w:color w:val="212121"/>
          <w:spacing w:val="-5"/>
          <w:sz w:val="17"/>
        </w:rPr>
        <w:t> </w:t>
      </w:r>
      <w:r>
        <w:rPr>
          <w:color w:val="212121"/>
          <w:sz w:val="17"/>
        </w:rPr>
        <w:t>AI and adhering to evolving regulations are critical.</w:t>
      </w:r>
    </w:p>
    <w:p>
      <w:pPr>
        <w:spacing w:line="331" w:lineRule="auto" w:before="120"/>
        <w:ind w:left="457" w:right="0" w:firstLine="0"/>
        <w:jc w:val="left"/>
        <w:rPr>
          <w:sz w:val="17"/>
        </w:rPr>
      </w:pPr>
      <w:r>
        <w:rPr/>
        <w:pict>
          <v:shape style="position:absolute;margin-left:83.999992pt;margin-top:10.935233pt;width:2.25pt;height:2.25pt;mso-position-horizontal-relative:page;mso-position-vertical-relative:paragraph;z-index:16260608" id="docshape947" coordorigin="1680,219" coordsize="45,45" path="m1705,264l1700,264,1697,263,1680,244,1680,238,1700,219,1705,219,1725,241,1725,244,1705,264xe" filled="true" fillcolor="#212121" stroked="false">
            <v:path arrowok="t"/>
            <v:fill type="solid"/>
            <w10:wrap type="none"/>
          </v:shape>
        </w:pict>
      </w:r>
      <w:r>
        <w:rPr>
          <w:b/>
          <w:color w:val="212121"/>
          <w:sz w:val="17"/>
        </w:rPr>
        <w:t>Continuous</w:t>
      </w:r>
      <w:r>
        <w:rPr>
          <w:b/>
          <w:color w:val="212121"/>
          <w:spacing w:val="-9"/>
          <w:sz w:val="17"/>
        </w:rPr>
        <w:t> </w:t>
      </w:r>
      <w:r>
        <w:rPr>
          <w:b/>
          <w:color w:val="212121"/>
          <w:sz w:val="17"/>
        </w:rPr>
        <w:t>learning</w:t>
      </w:r>
      <w:r>
        <w:rPr>
          <w:b/>
          <w:color w:val="212121"/>
          <w:spacing w:val="-6"/>
          <w:sz w:val="17"/>
        </w:rPr>
        <w:t> </w:t>
      </w:r>
      <w:r>
        <w:rPr>
          <w:b/>
          <w:color w:val="212121"/>
          <w:sz w:val="17"/>
        </w:rPr>
        <w:t>and</w:t>
      </w:r>
      <w:r>
        <w:rPr>
          <w:b/>
          <w:color w:val="212121"/>
          <w:spacing w:val="-6"/>
          <w:sz w:val="17"/>
        </w:rPr>
        <w:t> </w:t>
      </w:r>
      <w:r>
        <w:rPr>
          <w:b/>
          <w:color w:val="212121"/>
          <w:sz w:val="17"/>
        </w:rPr>
        <w:t>adaptation</w:t>
      </w:r>
      <w:r>
        <w:rPr>
          <w:color w:val="212121"/>
          <w:sz w:val="17"/>
        </w:rPr>
        <w:t>:</w:t>
      </w:r>
      <w:r>
        <w:rPr>
          <w:color w:val="212121"/>
          <w:spacing w:val="-6"/>
          <w:sz w:val="17"/>
        </w:rPr>
        <w:t> </w:t>
      </w:r>
      <w:r>
        <w:rPr>
          <w:color w:val="212121"/>
          <w:sz w:val="17"/>
        </w:rPr>
        <w:t>Professionals</w:t>
      </w:r>
      <w:r>
        <w:rPr>
          <w:color w:val="212121"/>
          <w:spacing w:val="-6"/>
          <w:sz w:val="17"/>
        </w:rPr>
        <w:t> </w:t>
      </w:r>
      <w:r>
        <w:rPr>
          <w:color w:val="212121"/>
          <w:sz w:val="17"/>
        </w:rPr>
        <w:t>in</w:t>
      </w:r>
      <w:r>
        <w:rPr>
          <w:color w:val="212121"/>
          <w:spacing w:val="-6"/>
          <w:sz w:val="17"/>
        </w:rPr>
        <w:t> </w:t>
      </w:r>
      <w:r>
        <w:rPr>
          <w:color w:val="212121"/>
          <w:sz w:val="17"/>
        </w:rPr>
        <w:t>the</w:t>
      </w:r>
      <w:r>
        <w:rPr>
          <w:color w:val="212121"/>
          <w:spacing w:val="-6"/>
          <w:sz w:val="17"/>
        </w:rPr>
        <w:t> </w:t>
      </w:r>
      <w:r>
        <w:rPr>
          <w:color w:val="212121"/>
          <w:sz w:val="17"/>
        </w:rPr>
        <w:t>field</w:t>
      </w:r>
      <w:r>
        <w:rPr>
          <w:color w:val="212121"/>
          <w:spacing w:val="-6"/>
          <w:sz w:val="17"/>
        </w:rPr>
        <w:t> </w:t>
      </w:r>
      <w:r>
        <w:rPr>
          <w:color w:val="212121"/>
          <w:sz w:val="17"/>
        </w:rPr>
        <w:t>need</w:t>
      </w:r>
      <w:r>
        <w:rPr>
          <w:color w:val="212121"/>
          <w:spacing w:val="-6"/>
          <w:sz w:val="17"/>
        </w:rPr>
        <w:t> </w:t>
      </w:r>
      <w:r>
        <w:rPr>
          <w:color w:val="212121"/>
          <w:sz w:val="17"/>
        </w:rPr>
        <w:t>to</w:t>
      </w:r>
      <w:r>
        <w:rPr>
          <w:color w:val="212121"/>
          <w:spacing w:val="-6"/>
          <w:sz w:val="17"/>
        </w:rPr>
        <w:t> </w:t>
      </w:r>
      <w:r>
        <w:rPr>
          <w:color w:val="212121"/>
          <w:sz w:val="17"/>
        </w:rPr>
        <w:t>engage</w:t>
      </w:r>
      <w:r>
        <w:rPr>
          <w:color w:val="212121"/>
          <w:spacing w:val="-6"/>
          <w:sz w:val="17"/>
        </w:rPr>
        <w:t> </w:t>
      </w:r>
      <w:r>
        <w:rPr>
          <w:color w:val="212121"/>
          <w:sz w:val="17"/>
        </w:rPr>
        <w:t>in</w:t>
      </w:r>
      <w:r>
        <w:rPr>
          <w:color w:val="212121"/>
          <w:spacing w:val="-6"/>
          <w:sz w:val="17"/>
        </w:rPr>
        <w:t> </w:t>
      </w:r>
      <w:r>
        <w:rPr>
          <w:color w:val="212121"/>
          <w:sz w:val="17"/>
        </w:rPr>
        <w:t>continuous</w:t>
      </w:r>
      <w:r>
        <w:rPr>
          <w:color w:val="212121"/>
          <w:spacing w:val="-6"/>
          <w:sz w:val="17"/>
        </w:rPr>
        <w:t> </w:t>
      </w:r>
      <w:r>
        <w:rPr>
          <w:color w:val="212121"/>
          <w:sz w:val="17"/>
        </w:rPr>
        <w:t>learning</w:t>
      </w:r>
      <w:r>
        <w:rPr>
          <w:color w:val="212121"/>
          <w:spacing w:val="-6"/>
          <w:sz w:val="17"/>
        </w:rPr>
        <w:t> </w:t>
      </w:r>
      <w:r>
        <w:rPr>
          <w:color w:val="212121"/>
          <w:sz w:val="17"/>
        </w:rPr>
        <w:t>to</w:t>
      </w:r>
      <w:r>
        <w:rPr>
          <w:color w:val="212121"/>
          <w:spacing w:val="-6"/>
          <w:sz w:val="17"/>
        </w:rPr>
        <w:t> </w:t>
      </w:r>
      <w:r>
        <w:rPr>
          <w:color w:val="212121"/>
          <w:sz w:val="17"/>
        </w:rPr>
        <w:t>keep</w:t>
      </w:r>
      <w:r>
        <w:rPr>
          <w:color w:val="212121"/>
          <w:spacing w:val="-6"/>
          <w:sz w:val="17"/>
        </w:rPr>
        <w:t> </w:t>
      </w:r>
      <w:r>
        <w:rPr>
          <w:color w:val="212121"/>
          <w:sz w:val="17"/>
        </w:rPr>
        <w:t>pace</w:t>
      </w:r>
      <w:r>
        <w:rPr>
          <w:color w:val="212121"/>
          <w:spacing w:val="-6"/>
          <w:sz w:val="17"/>
        </w:rPr>
        <w:t> </w:t>
      </w:r>
      <w:r>
        <w:rPr>
          <w:color w:val="212121"/>
          <w:sz w:val="17"/>
        </w:rPr>
        <w:t>with</w:t>
      </w:r>
      <w:r>
        <w:rPr>
          <w:color w:val="212121"/>
          <w:spacing w:val="-11"/>
          <w:sz w:val="17"/>
        </w:rPr>
        <w:t> </w:t>
      </w:r>
      <w:r>
        <w:rPr>
          <w:color w:val="212121"/>
          <w:sz w:val="17"/>
        </w:rPr>
        <w:t>AI advancements, ensuring that they remain adept at using</w:t>
      </w:r>
      <w:r>
        <w:rPr>
          <w:color w:val="212121"/>
          <w:spacing w:val="-3"/>
          <w:sz w:val="17"/>
        </w:rPr>
        <w:t> </w:t>
      </w:r>
      <w:r>
        <w:rPr>
          <w:color w:val="212121"/>
          <w:sz w:val="17"/>
        </w:rPr>
        <w:t>AI-enhanced systems effectively.</w:t>
      </w:r>
    </w:p>
    <w:p>
      <w:pPr>
        <w:spacing w:line="331" w:lineRule="auto" w:before="106"/>
        <w:ind w:left="457" w:right="238" w:firstLine="0"/>
        <w:jc w:val="left"/>
        <w:rPr>
          <w:sz w:val="17"/>
        </w:rPr>
      </w:pPr>
      <w:r>
        <w:rPr/>
        <w:pict>
          <v:shape style="position:absolute;margin-left:83.999992pt;margin-top:10.23523pt;width:2.25pt;height:2.25pt;mso-position-horizontal-relative:page;mso-position-vertical-relative:paragraph;z-index:16261120" id="docshape948" coordorigin="1680,205" coordsize="45,45" path="m1705,250l1700,250,1697,249,1680,230,1680,224,1700,205,1705,205,1725,227,1725,230,1705,250xe" filled="true" fillcolor="#212121" stroked="false">
            <v:path arrowok="t"/>
            <v:fill type="solid"/>
            <w10:wrap type="none"/>
          </v:shape>
        </w:pict>
      </w:r>
      <w:r>
        <w:rPr>
          <w:b/>
          <w:color w:val="212121"/>
          <w:sz w:val="17"/>
        </w:rPr>
        <w:t>A</w:t>
      </w:r>
      <w:r>
        <w:rPr>
          <w:b/>
          <w:color w:val="212121"/>
          <w:spacing w:val="-11"/>
          <w:sz w:val="17"/>
        </w:rPr>
        <w:t> </w:t>
      </w:r>
      <w:r>
        <w:rPr>
          <w:b/>
          <w:color w:val="212121"/>
          <w:sz w:val="17"/>
        </w:rPr>
        <w:t>shift</w:t>
      </w:r>
      <w:r>
        <w:rPr>
          <w:b/>
          <w:color w:val="212121"/>
          <w:spacing w:val="-10"/>
          <w:sz w:val="17"/>
        </w:rPr>
        <w:t> </w:t>
      </w:r>
      <w:r>
        <w:rPr>
          <w:b/>
          <w:color w:val="212121"/>
          <w:sz w:val="17"/>
        </w:rPr>
        <w:t>in</w:t>
      </w:r>
      <w:r>
        <w:rPr>
          <w:b/>
          <w:color w:val="212121"/>
          <w:spacing w:val="-6"/>
          <w:sz w:val="17"/>
        </w:rPr>
        <w:t> </w:t>
      </w:r>
      <w:r>
        <w:rPr>
          <w:b/>
          <w:color w:val="212121"/>
          <w:sz w:val="17"/>
        </w:rPr>
        <w:t>professional</w:t>
      </w:r>
      <w:r>
        <w:rPr>
          <w:b/>
          <w:color w:val="212121"/>
          <w:spacing w:val="-7"/>
          <w:sz w:val="17"/>
        </w:rPr>
        <w:t> </w:t>
      </w:r>
      <w:r>
        <w:rPr>
          <w:b/>
          <w:color w:val="212121"/>
          <w:sz w:val="17"/>
        </w:rPr>
        <w:t>roles</w:t>
      </w:r>
      <w:r>
        <w:rPr>
          <w:color w:val="212121"/>
          <w:sz w:val="17"/>
        </w:rPr>
        <w:t>:</w:t>
      </w:r>
      <w:r>
        <w:rPr>
          <w:color w:val="212121"/>
          <w:spacing w:val="-9"/>
          <w:sz w:val="17"/>
        </w:rPr>
        <w:t> </w:t>
      </w:r>
      <w:r>
        <w:rPr>
          <w:color w:val="212121"/>
          <w:sz w:val="17"/>
        </w:rPr>
        <w:t>The</w:t>
      </w:r>
      <w:r>
        <w:rPr>
          <w:color w:val="212121"/>
          <w:spacing w:val="-7"/>
          <w:sz w:val="17"/>
        </w:rPr>
        <w:t> </w:t>
      </w:r>
      <w:r>
        <w:rPr>
          <w:color w:val="212121"/>
          <w:sz w:val="17"/>
        </w:rPr>
        <w:t>role</w:t>
      </w:r>
      <w:r>
        <w:rPr>
          <w:color w:val="212121"/>
          <w:spacing w:val="-7"/>
          <w:sz w:val="17"/>
        </w:rPr>
        <w:t> </w:t>
      </w:r>
      <w:r>
        <w:rPr>
          <w:color w:val="212121"/>
          <w:sz w:val="17"/>
        </w:rPr>
        <w:t>of</w:t>
      </w:r>
      <w:r>
        <w:rPr>
          <w:color w:val="212121"/>
          <w:spacing w:val="-7"/>
          <w:sz w:val="17"/>
        </w:rPr>
        <w:t> </w:t>
      </w:r>
      <w:r>
        <w:rPr>
          <w:color w:val="212121"/>
          <w:sz w:val="17"/>
        </w:rPr>
        <w:t>accounting</w:t>
      </w:r>
      <w:r>
        <w:rPr>
          <w:color w:val="212121"/>
          <w:spacing w:val="-7"/>
          <w:sz w:val="17"/>
        </w:rPr>
        <w:t> </w:t>
      </w:r>
      <w:r>
        <w:rPr>
          <w:color w:val="212121"/>
          <w:sz w:val="17"/>
        </w:rPr>
        <w:t>professionals</w:t>
      </w:r>
      <w:r>
        <w:rPr>
          <w:color w:val="212121"/>
          <w:spacing w:val="-7"/>
          <w:sz w:val="17"/>
        </w:rPr>
        <w:t> </w:t>
      </w:r>
      <w:r>
        <w:rPr>
          <w:color w:val="212121"/>
          <w:sz w:val="17"/>
        </w:rPr>
        <w:t>will</w:t>
      </w:r>
      <w:r>
        <w:rPr>
          <w:color w:val="212121"/>
          <w:spacing w:val="-7"/>
          <w:sz w:val="17"/>
        </w:rPr>
        <w:t> </w:t>
      </w:r>
      <w:r>
        <w:rPr>
          <w:color w:val="212121"/>
          <w:sz w:val="17"/>
        </w:rPr>
        <w:t>evolve,</w:t>
      </w:r>
      <w:r>
        <w:rPr>
          <w:color w:val="212121"/>
          <w:spacing w:val="-7"/>
          <w:sz w:val="17"/>
        </w:rPr>
        <w:t> </w:t>
      </w:r>
      <w:r>
        <w:rPr>
          <w:color w:val="212121"/>
          <w:sz w:val="17"/>
        </w:rPr>
        <w:t>with</w:t>
      </w:r>
      <w:r>
        <w:rPr>
          <w:color w:val="212121"/>
          <w:spacing w:val="-7"/>
          <w:sz w:val="17"/>
        </w:rPr>
        <w:t> </w:t>
      </w:r>
      <w:r>
        <w:rPr>
          <w:color w:val="212121"/>
          <w:sz w:val="17"/>
        </w:rPr>
        <w:t>greater</w:t>
      </w:r>
      <w:r>
        <w:rPr>
          <w:color w:val="212121"/>
          <w:spacing w:val="-7"/>
          <w:sz w:val="17"/>
        </w:rPr>
        <w:t> </w:t>
      </w:r>
      <w:r>
        <w:rPr>
          <w:color w:val="212121"/>
          <w:sz w:val="17"/>
        </w:rPr>
        <w:t>emphasis</w:t>
      </w:r>
      <w:r>
        <w:rPr>
          <w:color w:val="212121"/>
          <w:spacing w:val="-7"/>
          <w:sz w:val="17"/>
        </w:rPr>
        <w:t> </w:t>
      </w:r>
      <w:r>
        <w:rPr>
          <w:color w:val="212121"/>
          <w:sz w:val="17"/>
        </w:rPr>
        <w:t>on</w:t>
      </w:r>
      <w:r>
        <w:rPr>
          <w:color w:val="212121"/>
          <w:spacing w:val="-7"/>
          <w:sz w:val="17"/>
        </w:rPr>
        <w:t> </w:t>
      </w:r>
      <w:r>
        <w:rPr>
          <w:color w:val="212121"/>
          <w:sz w:val="17"/>
        </w:rPr>
        <w:t>strategic</w:t>
      </w:r>
      <w:r>
        <w:rPr>
          <w:color w:val="212121"/>
          <w:spacing w:val="-7"/>
          <w:sz w:val="17"/>
        </w:rPr>
        <w:t> </w:t>
      </w:r>
      <w:r>
        <w:rPr>
          <w:color w:val="212121"/>
          <w:sz w:val="17"/>
        </w:rPr>
        <w:t>planning, interpreting AI-generated insights, and managing AI-driven systems.</w:t>
      </w:r>
    </w:p>
    <w:p>
      <w:pPr>
        <w:pStyle w:val="BodyText"/>
        <w:spacing w:before="6"/>
        <w:rPr>
          <w:sz w:val="15"/>
        </w:rPr>
      </w:pPr>
    </w:p>
    <w:p>
      <w:pPr>
        <w:pStyle w:val="BodyText"/>
        <w:spacing w:line="340" w:lineRule="auto"/>
        <w:ind w:left="119" w:right="270"/>
      </w:pPr>
      <w:r>
        <w:rPr>
          <w:color w:val="212121"/>
        </w:rPr>
        <w:t>The future of</w:t>
      </w:r>
      <w:r>
        <w:rPr>
          <w:color w:val="212121"/>
          <w:spacing w:val="-5"/>
        </w:rPr>
        <w:t> </w:t>
      </w:r>
      <w:r>
        <w:rPr>
          <w:color w:val="212121"/>
        </w:rPr>
        <w:t>AIS is intrinsically linked to the advancement of</w:t>
      </w:r>
      <w:r>
        <w:rPr>
          <w:color w:val="212121"/>
          <w:spacing w:val="-5"/>
        </w:rPr>
        <w:t> </w:t>
      </w:r>
      <w:r>
        <w:rPr>
          <w:color w:val="212121"/>
        </w:rPr>
        <w:t>AI technologies. These predictions and trends</w:t>
      </w:r>
      <w:r>
        <w:rPr>
          <w:color w:val="212121"/>
          <w:spacing w:val="22"/>
        </w:rPr>
        <w:t> </w:t>
      </w:r>
      <w:r>
        <w:rPr>
          <w:color w:val="212121"/>
        </w:rPr>
        <w:t>highlight</w:t>
      </w:r>
      <w:r>
        <w:rPr>
          <w:color w:val="212121"/>
          <w:spacing w:val="22"/>
        </w:rPr>
        <w:t> </w:t>
      </w:r>
      <w:r>
        <w:rPr>
          <w:color w:val="212121"/>
        </w:rPr>
        <w:t>a</w:t>
      </w:r>
      <w:r>
        <w:rPr>
          <w:color w:val="212121"/>
          <w:spacing w:val="22"/>
        </w:rPr>
        <w:t> </w:t>
      </w:r>
      <w:r>
        <w:rPr>
          <w:color w:val="212121"/>
        </w:rPr>
        <w:t>shift</w:t>
      </w:r>
      <w:r>
        <w:rPr>
          <w:color w:val="212121"/>
          <w:spacing w:val="22"/>
        </w:rPr>
        <w:t> </w:t>
      </w:r>
      <w:r>
        <w:rPr>
          <w:color w:val="212121"/>
        </w:rPr>
        <w:t>toward</w:t>
      </w:r>
      <w:r>
        <w:rPr>
          <w:color w:val="212121"/>
          <w:spacing w:val="22"/>
        </w:rPr>
        <w:t> </w:t>
      </w:r>
      <w:r>
        <w:rPr>
          <w:color w:val="212121"/>
        </w:rPr>
        <w:t>more</w:t>
      </w:r>
      <w:r>
        <w:rPr>
          <w:color w:val="212121"/>
          <w:spacing w:val="22"/>
        </w:rPr>
        <w:t> </w:t>
      </w:r>
      <w:r>
        <w:rPr>
          <w:color w:val="212121"/>
        </w:rPr>
        <w:t>efficient,</w:t>
      </w:r>
      <w:r>
        <w:rPr>
          <w:color w:val="212121"/>
          <w:spacing w:val="22"/>
        </w:rPr>
        <w:t> </w:t>
      </w:r>
      <w:r>
        <w:rPr>
          <w:color w:val="212121"/>
        </w:rPr>
        <w:t>intelligent,</w:t>
      </w:r>
      <w:r>
        <w:rPr>
          <w:color w:val="212121"/>
          <w:spacing w:val="22"/>
        </w:rPr>
        <w:t> </w:t>
      </w:r>
      <w:r>
        <w:rPr>
          <w:color w:val="212121"/>
        </w:rPr>
        <w:t>and</w:t>
      </w:r>
      <w:r>
        <w:rPr>
          <w:color w:val="212121"/>
          <w:spacing w:val="22"/>
        </w:rPr>
        <w:t> </w:t>
      </w:r>
      <w:r>
        <w:rPr>
          <w:color w:val="212121"/>
        </w:rPr>
        <w:t>data-driven</w:t>
      </w:r>
      <w:r>
        <w:rPr>
          <w:color w:val="212121"/>
          <w:spacing w:val="22"/>
        </w:rPr>
        <w:t> </w:t>
      </w:r>
      <w:r>
        <w:rPr>
          <w:color w:val="212121"/>
        </w:rPr>
        <w:t>accounting</w:t>
      </w:r>
      <w:r>
        <w:rPr>
          <w:color w:val="212121"/>
          <w:spacing w:val="22"/>
        </w:rPr>
        <w:t> </w:t>
      </w:r>
      <w:r>
        <w:rPr>
          <w:color w:val="212121"/>
        </w:rPr>
        <w:t>practices. As</w:t>
      </w:r>
      <w:r>
        <w:rPr>
          <w:color w:val="212121"/>
        </w:rPr>
        <w:t> AIS</w:t>
      </w:r>
      <w:r>
        <w:rPr>
          <w:color w:val="212121"/>
          <w:spacing w:val="18"/>
        </w:rPr>
        <w:t> </w:t>
      </w:r>
      <w:r>
        <w:rPr>
          <w:color w:val="212121"/>
        </w:rPr>
        <w:t>evolves,</w:t>
      </w:r>
      <w:r>
        <w:rPr>
          <w:color w:val="212121"/>
          <w:spacing w:val="18"/>
        </w:rPr>
        <w:t> </w:t>
      </w:r>
      <w:r>
        <w:rPr>
          <w:color w:val="212121"/>
        </w:rPr>
        <w:t>it</w:t>
      </w:r>
      <w:r>
        <w:rPr>
          <w:color w:val="212121"/>
          <w:spacing w:val="18"/>
        </w:rPr>
        <w:t> </w:t>
      </w:r>
      <w:r>
        <w:rPr>
          <w:color w:val="212121"/>
        </w:rPr>
        <w:t>will</w:t>
      </w:r>
      <w:r>
        <w:rPr>
          <w:color w:val="212121"/>
          <w:spacing w:val="18"/>
        </w:rPr>
        <w:t> </w:t>
      </w:r>
      <w:r>
        <w:rPr>
          <w:color w:val="212121"/>
        </w:rPr>
        <w:t>not</w:t>
      </w:r>
      <w:r>
        <w:rPr>
          <w:color w:val="212121"/>
          <w:spacing w:val="18"/>
        </w:rPr>
        <w:t> </w:t>
      </w:r>
      <w:r>
        <w:rPr>
          <w:color w:val="212121"/>
        </w:rPr>
        <w:t>only</w:t>
      </w:r>
      <w:r>
        <w:rPr>
          <w:color w:val="212121"/>
          <w:spacing w:val="18"/>
        </w:rPr>
        <w:t> </w:t>
      </w:r>
      <w:r>
        <w:rPr>
          <w:color w:val="212121"/>
        </w:rPr>
        <w:t>transform</w:t>
      </w:r>
      <w:r>
        <w:rPr>
          <w:color w:val="212121"/>
          <w:spacing w:val="18"/>
        </w:rPr>
        <w:t> </w:t>
      </w:r>
      <w:r>
        <w:rPr>
          <w:color w:val="212121"/>
        </w:rPr>
        <w:t>how</w:t>
      </w:r>
      <w:r>
        <w:rPr>
          <w:color w:val="212121"/>
          <w:spacing w:val="18"/>
        </w:rPr>
        <w:t> </w:t>
      </w:r>
      <w:r>
        <w:rPr>
          <w:color w:val="212121"/>
        </w:rPr>
        <w:t>financial</w:t>
      </w:r>
      <w:r>
        <w:rPr>
          <w:color w:val="212121"/>
          <w:spacing w:val="18"/>
        </w:rPr>
        <w:t> </w:t>
      </w:r>
      <w:r>
        <w:rPr>
          <w:color w:val="212121"/>
        </w:rPr>
        <w:t>data</w:t>
      </w:r>
      <w:r>
        <w:rPr>
          <w:color w:val="212121"/>
          <w:spacing w:val="18"/>
        </w:rPr>
        <w:t> </w:t>
      </w:r>
      <w:r>
        <w:rPr>
          <w:color w:val="212121"/>
        </w:rPr>
        <w:t>are</w:t>
      </w:r>
      <w:r>
        <w:rPr>
          <w:color w:val="212121"/>
          <w:spacing w:val="18"/>
        </w:rPr>
        <w:t> </w:t>
      </w:r>
      <w:r>
        <w:rPr>
          <w:color w:val="212121"/>
        </w:rPr>
        <w:t>processed</w:t>
      </w:r>
      <w:r>
        <w:rPr>
          <w:color w:val="212121"/>
          <w:spacing w:val="18"/>
        </w:rPr>
        <w:t> </w:t>
      </w:r>
      <w:r>
        <w:rPr>
          <w:color w:val="212121"/>
        </w:rPr>
        <w:t>and</w:t>
      </w:r>
      <w:r>
        <w:rPr>
          <w:color w:val="212121"/>
          <w:spacing w:val="18"/>
        </w:rPr>
        <w:t> </w:t>
      </w:r>
      <w:r>
        <w:rPr>
          <w:color w:val="212121"/>
        </w:rPr>
        <w:t>analyzed</w:t>
      </w:r>
      <w:r>
        <w:rPr>
          <w:color w:val="212121"/>
          <w:spacing w:val="18"/>
        </w:rPr>
        <w:t> </w:t>
      </w:r>
      <w:r>
        <w:rPr>
          <w:color w:val="212121"/>
        </w:rPr>
        <w:t>but</w:t>
      </w:r>
      <w:r>
        <w:rPr>
          <w:color w:val="212121"/>
          <w:spacing w:val="18"/>
        </w:rPr>
        <w:t> </w:t>
      </w:r>
      <w:r>
        <w:rPr>
          <w:color w:val="212121"/>
        </w:rPr>
        <w:t>also redefine</w:t>
      </w:r>
      <w:r>
        <w:rPr>
          <w:color w:val="212121"/>
          <w:spacing w:val="22"/>
        </w:rPr>
        <w:t> </w:t>
      </w:r>
      <w:r>
        <w:rPr>
          <w:color w:val="212121"/>
        </w:rPr>
        <w:t>the</w:t>
      </w:r>
      <w:r>
        <w:rPr>
          <w:color w:val="212121"/>
          <w:spacing w:val="22"/>
        </w:rPr>
        <w:t> </w:t>
      </w:r>
      <w:r>
        <w:rPr>
          <w:color w:val="212121"/>
        </w:rPr>
        <w:t>role</w:t>
      </w:r>
      <w:r>
        <w:rPr>
          <w:color w:val="212121"/>
          <w:spacing w:val="22"/>
        </w:rPr>
        <w:t> </w:t>
      </w:r>
      <w:r>
        <w:rPr>
          <w:color w:val="212121"/>
        </w:rPr>
        <w:t>of</w:t>
      </w:r>
      <w:r>
        <w:rPr>
          <w:color w:val="212121"/>
          <w:spacing w:val="22"/>
        </w:rPr>
        <w:t> </w:t>
      </w:r>
      <w:r>
        <w:rPr>
          <w:color w:val="212121"/>
        </w:rPr>
        <w:t>accounting</w:t>
      </w:r>
      <w:r>
        <w:rPr>
          <w:color w:val="212121"/>
          <w:spacing w:val="22"/>
        </w:rPr>
        <w:t> </w:t>
      </w:r>
      <w:r>
        <w:rPr>
          <w:color w:val="212121"/>
        </w:rPr>
        <w:t>professionals</w:t>
      </w:r>
      <w:r>
        <w:rPr>
          <w:color w:val="212121"/>
          <w:spacing w:val="22"/>
        </w:rPr>
        <w:t> </w:t>
      </w:r>
      <w:r>
        <w:rPr>
          <w:color w:val="212121"/>
        </w:rPr>
        <w:t>in</w:t>
      </w:r>
      <w:r>
        <w:rPr>
          <w:color w:val="212121"/>
          <w:spacing w:val="22"/>
        </w:rPr>
        <w:t> </w:t>
      </w:r>
      <w:r>
        <w:rPr>
          <w:color w:val="212121"/>
        </w:rPr>
        <w:t>the</w:t>
      </w:r>
      <w:r>
        <w:rPr>
          <w:color w:val="212121"/>
          <w:spacing w:val="22"/>
        </w:rPr>
        <w:t> </w:t>
      </w:r>
      <w:r>
        <w:rPr>
          <w:color w:val="212121"/>
        </w:rPr>
        <w:t>business</w:t>
      </w:r>
      <w:r>
        <w:rPr>
          <w:color w:val="212121"/>
          <w:spacing w:val="22"/>
        </w:rPr>
        <w:t> </w:t>
      </w:r>
      <w:r>
        <w:rPr>
          <w:color w:val="212121"/>
        </w:rPr>
        <w:t>ecosystem.</w:t>
      </w:r>
      <w:r>
        <w:rPr>
          <w:color w:val="212121"/>
          <w:spacing w:val="16"/>
        </w:rPr>
        <w:t> </w:t>
      </w:r>
      <w:r>
        <w:rPr>
          <w:color w:val="212121"/>
        </w:rPr>
        <w:t>The</w:t>
      </w:r>
      <w:r>
        <w:rPr>
          <w:color w:val="212121"/>
          <w:spacing w:val="22"/>
        </w:rPr>
        <w:t> </w:t>
      </w:r>
      <w:r>
        <w:rPr>
          <w:color w:val="212121"/>
        </w:rPr>
        <w:t>challenge</w:t>
      </w:r>
      <w:r>
        <w:rPr>
          <w:color w:val="212121"/>
          <w:spacing w:val="22"/>
        </w:rPr>
        <w:t> </w:t>
      </w:r>
      <w:r>
        <w:rPr>
          <w:color w:val="212121"/>
        </w:rPr>
        <w:t>and opportunity for businesses and accountants alike is to adapt to these changes, harnessing the power of AI to drive innovation and efficiency in financial management.</w:t>
      </w:r>
    </w:p>
    <w:p>
      <w:pPr>
        <w:pStyle w:val="BodyText"/>
        <w:spacing w:before="10"/>
        <w:rPr>
          <w:sz w:val="33"/>
        </w:rPr>
      </w:pPr>
    </w:p>
    <w:p>
      <w:pPr>
        <w:pStyle w:val="Heading2"/>
        <w:spacing w:before="1"/>
      </w:pPr>
      <w:bookmarkStart w:name="Further reading/resources" w:id="690"/>
      <w:bookmarkEnd w:id="690"/>
      <w:r>
        <w:rPr/>
      </w:r>
      <w:bookmarkStart w:name="_bookmark509" w:id="691"/>
      <w:bookmarkEnd w:id="691"/>
      <w:r>
        <w:rPr/>
      </w:r>
      <w:r>
        <w:rPr>
          <w:color w:val="212121"/>
          <w:spacing w:val="20"/>
        </w:rPr>
        <w:t>Further</w:t>
      </w:r>
      <w:r>
        <w:rPr>
          <w:color w:val="212121"/>
          <w:spacing w:val="41"/>
        </w:rPr>
        <w:t> </w:t>
      </w:r>
      <w:r>
        <w:rPr>
          <w:color w:val="212121"/>
          <w:spacing w:val="20"/>
        </w:rPr>
        <w:t>reading/resources</w:t>
      </w:r>
    </w:p>
    <w:p>
      <w:pPr>
        <w:pStyle w:val="BodyText"/>
        <w:spacing w:line="340" w:lineRule="auto" w:before="191"/>
        <w:ind w:left="119" w:right="238"/>
      </w:pPr>
      <w:r>
        <w:rPr>
          <w:color w:val="212121"/>
        </w:rPr>
        <w:t>If you’re keen to deepen your understanding of</w:t>
      </w:r>
      <w:r>
        <w:rPr>
          <w:color w:val="212121"/>
          <w:spacing w:val="-6"/>
        </w:rPr>
        <w:t> </w:t>
      </w:r>
      <w:r>
        <w:rPr>
          <w:color w:val="212121"/>
        </w:rPr>
        <w:t>AI in</w:t>
      </w:r>
      <w:r>
        <w:rPr>
          <w:color w:val="212121"/>
          <w:spacing w:val="-6"/>
        </w:rPr>
        <w:t> </w:t>
      </w:r>
      <w:r>
        <w:rPr>
          <w:color w:val="212121"/>
        </w:rPr>
        <w:t>AIS, the following resources offer a wealth of information, ranging from foundational concepts to advanced applications. These resources include books, scholarly articles, and online platforms, all of which provide a comprehensive view of the intersection of AI and AIS.</w:t>
      </w:r>
    </w:p>
    <w:p>
      <w:pPr>
        <w:pStyle w:val="Heading5"/>
        <w:spacing w:before="123"/>
        <w:rPr>
          <w:b w:val="0"/>
        </w:rPr>
      </w:pPr>
      <w:r>
        <w:rPr>
          <w:color w:val="212121"/>
          <w:spacing w:val="-2"/>
        </w:rPr>
        <w:t>Books</w:t>
      </w:r>
      <w:r>
        <w:rPr>
          <w:b w:val="0"/>
          <w:color w:val="212121"/>
          <w:spacing w:val="-2"/>
        </w:rPr>
        <w:t>:</w:t>
      </w:r>
    </w:p>
    <w:p>
      <w:pPr>
        <w:pStyle w:val="BodyText"/>
        <w:spacing w:before="4"/>
        <w:rPr>
          <w:sz w:val="9"/>
        </w:rPr>
      </w:pPr>
    </w:p>
    <w:p>
      <w:pPr>
        <w:spacing w:line="331" w:lineRule="auto" w:before="92"/>
        <w:ind w:left="457" w:right="206" w:firstLine="0"/>
        <w:jc w:val="both"/>
        <w:rPr>
          <w:sz w:val="17"/>
        </w:rPr>
      </w:pPr>
      <w:r>
        <w:rPr/>
        <w:pict>
          <v:shape style="position:absolute;margin-left:83.999992pt;margin-top:9.535238pt;width:2.25pt;height:2.25pt;mso-position-horizontal-relative:page;mso-position-vertical-relative:paragraph;z-index:16261632" id="docshape949" coordorigin="1680,191" coordsize="45,45" path="m1705,236l1700,236,1697,235,1680,216,1680,210,1700,191,1705,191,1725,213,1725,216,1705,236xe" filled="true" fillcolor="#212121" stroked="false">
            <v:path arrowok="t"/>
            <v:fill type="solid"/>
            <w10:wrap type="none"/>
          </v:shape>
        </w:pict>
      </w:r>
      <w:r>
        <w:rPr>
          <w:i/>
          <w:color w:val="212121"/>
          <w:sz w:val="17"/>
        </w:rPr>
        <w:t>Artificial</w:t>
      </w:r>
      <w:r>
        <w:rPr>
          <w:i/>
          <w:color w:val="212121"/>
          <w:spacing w:val="-4"/>
          <w:sz w:val="17"/>
        </w:rPr>
        <w:t> </w:t>
      </w:r>
      <w:r>
        <w:rPr>
          <w:i/>
          <w:color w:val="212121"/>
          <w:sz w:val="17"/>
        </w:rPr>
        <w:t>Intelligence</w:t>
      </w:r>
      <w:r>
        <w:rPr>
          <w:i/>
          <w:color w:val="212121"/>
          <w:spacing w:val="-4"/>
          <w:sz w:val="17"/>
        </w:rPr>
        <w:t> </w:t>
      </w:r>
      <w:r>
        <w:rPr>
          <w:i/>
          <w:color w:val="212121"/>
          <w:sz w:val="17"/>
        </w:rPr>
        <w:t>in</w:t>
      </w:r>
      <w:r>
        <w:rPr>
          <w:i/>
          <w:color w:val="212121"/>
          <w:spacing w:val="-4"/>
          <w:sz w:val="17"/>
        </w:rPr>
        <w:t> </w:t>
      </w:r>
      <w:r>
        <w:rPr>
          <w:i/>
          <w:color w:val="212121"/>
          <w:sz w:val="17"/>
        </w:rPr>
        <w:t>Practice:</w:t>
      </w:r>
      <w:r>
        <w:rPr>
          <w:i/>
          <w:color w:val="212121"/>
          <w:spacing w:val="-4"/>
          <w:sz w:val="17"/>
        </w:rPr>
        <w:t> </w:t>
      </w:r>
      <w:r>
        <w:rPr>
          <w:i/>
          <w:color w:val="212121"/>
          <w:sz w:val="17"/>
        </w:rPr>
        <w:t>How</w:t>
      </w:r>
      <w:r>
        <w:rPr>
          <w:i/>
          <w:color w:val="212121"/>
          <w:spacing w:val="-4"/>
          <w:sz w:val="17"/>
        </w:rPr>
        <w:t> </w:t>
      </w:r>
      <w:r>
        <w:rPr>
          <w:i/>
          <w:color w:val="212121"/>
          <w:sz w:val="17"/>
        </w:rPr>
        <w:t>50</w:t>
      </w:r>
      <w:r>
        <w:rPr>
          <w:i/>
          <w:color w:val="212121"/>
          <w:spacing w:val="-4"/>
          <w:sz w:val="17"/>
        </w:rPr>
        <w:t> </w:t>
      </w:r>
      <w:r>
        <w:rPr>
          <w:i/>
          <w:color w:val="212121"/>
          <w:sz w:val="17"/>
        </w:rPr>
        <w:t>Successful</w:t>
      </w:r>
      <w:r>
        <w:rPr>
          <w:i/>
          <w:color w:val="212121"/>
          <w:spacing w:val="-4"/>
          <w:sz w:val="17"/>
        </w:rPr>
        <w:t> </w:t>
      </w:r>
      <w:r>
        <w:rPr>
          <w:i/>
          <w:color w:val="212121"/>
          <w:sz w:val="17"/>
        </w:rPr>
        <w:t>Companies</w:t>
      </w:r>
      <w:r>
        <w:rPr>
          <w:i/>
          <w:color w:val="212121"/>
          <w:spacing w:val="-4"/>
          <w:sz w:val="17"/>
        </w:rPr>
        <w:t> </w:t>
      </w:r>
      <w:r>
        <w:rPr>
          <w:i/>
          <w:color w:val="212121"/>
          <w:sz w:val="17"/>
        </w:rPr>
        <w:t>Used</w:t>
      </w:r>
      <w:r>
        <w:rPr>
          <w:i/>
          <w:color w:val="212121"/>
          <w:spacing w:val="-7"/>
          <w:sz w:val="17"/>
        </w:rPr>
        <w:t> </w:t>
      </w:r>
      <w:r>
        <w:rPr>
          <w:i/>
          <w:color w:val="212121"/>
          <w:sz w:val="17"/>
        </w:rPr>
        <w:t>AI</w:t>
      </w:r>
      <w:r>
        <w:rPr>
          <w:i/>
          <w:color w:val="212121"/>
          <w:spacing w:val="-4"/>
          <w:sz w:val="17"/>
        </w:rPr>
        <w:t> </w:t>
      </w:r>
      <w:r>
        <w:rPr>
          <w:i/>
          <w:color w:val="212121"/>
          <w:sz w:val="17"/>
        </w:rPr>
        <w:t>and</w:t>
      </w:r>
      <w:r>
        <w:rPr>
          <w:i/>
          <w:color w:val="212121"/>
          <w:spacing w:val="-4"/>
          <w:sz w:val="17"/>
        </w:rPr>
        <w:t> </w:t>
      </w:r>
      <w:r>
        <w:rPr>
          <w:i/>
          <w:color w:val="212121"/>
          <w:sz w:val="17"/>
        </w:rPr>
        <w:t>Machine</w:t>
      </w:r>
      <w:r>
        <w:rPr>
          <w:i/>
          <w:color w:val="212121"/>
          <w:spacing w:val="-4"/>
          <w:sz w:val="17"/>
        </w:rPr>
        <w:t> </w:t>
      </w:r>
      <w:r>
        <w:rPr>
          <w:i/>
          <w:color w:val="212121"/>
          <w:sz w:val="17"/>
        </w:rPr>
        <w:t>Learning</w:t>
      </w:r>
      <w:r>
        <w:rPr>
          <w:i/>
          <w:color w:val="212121"/>
          <w:spacing w:val="-4"/>
          <w:sz w:val="17"/>
        </w:rPr>
        <w:t> </w:t>
      </w:r>
      <w:r>
        <w:rPr>
          <w:i/>
          <w:color w:val="212121"/>
          <w:sz w:val="17"/>
        </w:rPr>
        <w:t>to</w:t>
      </w:r>
      <w:r>
        <w:rPr>
          <w:i/>
          <w:color w:val="212121"/>
          <w:spacing w:val="-4"/>
          <w:sz w:val="17"/>
        </w:rPr>
        <w:t> </w:t>
      </w:r>
      <w:r>
        <w:rPr>
          <w:i/>
          <w:color w:val="212121"/>
          <w:sz w:val="17"/>
        </w:rPr>
        <w:t>Solve</w:t>
      </w:r>
      <w:r>
        <w:rPr>
          <w:i/>
          <w:color w:val="212121"/>
          <w:spacing w:val="-4"/>
          <w:sz w:val="17"/>
        </w:rPr>
        <w:t> </w:t>
      </w:r>
      <w:r>
        <w:rPr>
          <w:i/>
          <w:color w:val="212121"/>
          <w:sz w:val="17"/>
        </w:rPr>
        <w:t>Problems</w:t>
      </w:r>
      <w:r>
        <w:rPr>
          <w:color w:val="212121"/>
          <w:sz w:val="17"/>
        </w:rPr>
        <w:t>,</w:t>
      </w:r>
      <w:r>
        <w:rPr>
          <w:color w:val="212121"/>
          <w:spacing w:val="-4"/>
          <w:sz w:val="17"/>
        </w:rPr>
        <w:t> </w:t>
      </w:r>
      <w:r>
        <w:rPr>
          <w:color w:val="212121"/>
          <w:sz w:val="17"/>
        </w:rPr>
        <w:t>by</w:t>
      </w:r>
      <w:r>
        <w:rPr>
          <w:color w:val="212121"/>
          <w:spacing w:val="-4"/>
          <w:sz w:val="17"/>
        </w:rPr>
        <w:t> </w:t>
      </w:r>
      <w:r>
        <w:rPr>
          <w:color w:val="212121"/>
          <w:sz w:val="17"/>
        </w:rPr>
        <w:t>Bernard Marr</w:t>
      </w:r>
      <w:r>
        <w:rPr>
          <w:color w:val="212121"/>
          <w:spacing w:val="-10"/>
          <w:sz w:val="17"/>
        </w:rPr>
        <w:t> </w:t>
      </w:r>
      <w:r>
        <w:rPr>
          <w:color w:val="212121"/>
          <w:sz w:val="17"/>
        </w:rPr>
        <w:t>and</w:t>
      </w:r>
      <w:r>
        <w:rPr>
          <w:color w:val="212121"/>
          <w:spacing w:val="-7"/>
          <w:sz w:val="17"/>
        </w:rPr>
        <w:t> </w:t>
      </w:r>
      <w:r>
        <w:rPr>
          <w:color w:val="212121"/>
          <w:sz w:val="17"/>
        </w:rPr>
        <w:t>Matt</w:t>
      </w:r>
      <w:r>
        <w:rPr>
          <w:color w:val="212121"/>
          <w:spacing w:val="-9"/>
          <w:sz w:val="17"/>
        </w:rPr>
        <w:t> </w:t>
      </w:r>
      <w:r>
        <w:rPr>
          <w:color w:val="212121"/>
          <w:sz w:val="17"/>
        </w:rPr>
        <w:t>Ward,</w:t>
      </w:r>
      <w:r>
        <w:rPr>
          <w:color w:val="212121"/>
          <w:spacing w:val="-7"/>
          <w:sz w:val="17"/>
        </w:rPr>
        <w:t> </w:t>
      </w:r>
      <w:r>
        <w:rPr>
          <w:color w:val="212121"/>
          <w:sz w:val="17"/>
        </w:rPr>
        <w:t>provides</w:t>
      </w:r>
      <w:r>
        <w:rPr>
          <w:color w:val="212121"/>
          <w:spacing w:val="-7"/>
          <w:sz w:val="17"/>
        </w:rPr>
        <w:t> </w:t>
      </w:r>
      <w:r>
        <w:rPr>
          <w:color w:val="212121"/>
          <w:sz w:val="17"/>
        </w:rPr>
        <w:t>case</w:t>
      </w:r>
      <w:r>
        <w:rPr>
          <w:color w:val="212121"/>
          <w:spacing w:val="-7"/>
          <w:sz w:val="17"/>
        </w:rPr>
        <w:t> </w:t>
      </w:r>
      <w:r>
        <w:rPr>
          <w:color w:val="212121"/>
          <w:sz w:val="17"/>
        </w:rPr>
        <w:t>studies</w:t>
      </w:r>
      <w:r>
        <w:rPr>
          <w:color w:val="212121"/>
          <w:spacing w:val="-7"/>
          <w:sz w:val="17"/>
        </w:rPr>
        <w:t> </w:t>
      </w:r>
      <w:r>
        <w:rPr>
          <w:color w:val="212121"/>
          <w:sz w:val="17"/>
        </w:rPr>
        <w:t>from</w:t>
      </w:r>
      <w:r>
        <w:rPr>
          <w:color w:val="212121"/>
          <w:spacing w:val="-7"/>
          <w:sz w:val="17"/>
        </w:rPr>
        <w:t> </w:t>
      </w:r>
      <w:r>
        <w:rPr>
          <w:color w:val="212121"/>
          <w:sz w:val="17"/>
        </w:rPr>
        <w:t>various</w:t>
      </w:r>
      <w:r>
        <w:rPr>
          <w:color w:val="212121"/>
          <w:spacing w:val="-7"/>
          <w:sz w:val="17"/>
        </w:rPr>
        <w:t> </w:t>
      </w:r>
      <w:r>
        <w:rPr>
          <w:color w:val="212121"/>
          <w:sz w:val="17"/>
        </w:rPr>
        <w:t>industries</w:t>
      </w:r>
      <w:r>
        <w:rPr>
          <w:color w:val="212121"/>
          <w:spacing w:val="-7"/>
          <w:sz w:val="17"/>
        </w:rPr>
        <w:t> </w:t>
      </w:r>
      <w:r>
        <w:rPr>
          <w:color w:val="212121"/>
          <w:sz w:val="17"/>
        </w:rPr>
        <w:t>on</w:t>
      </w:r>
      <w:r>
        <w:rPr>
          <w:color w:val="212121"/>
          <w:spacing w:val="-7"/>
          <w:sz w:val="17"/>
        </w:rPr>
        <w:t> </w:t>
      </w:r>
      <w:r>
        <w:rPr>
          <w:color w:val="212121"/>
          <w:sz w:val="17"/>
        </w:rPr>
        <w:t>the</w:t>
      </w:r>
      <w:r>
        <w:rPr>
          <w:color w:val="212121"/>
          <w:spacing w:val="-7"/>
          <w:sz w:val="17"/>
        </w:rPr>
        <w:t> </w:t>
      </w:r>
      <w:r>
        <w:rPr>
          <w:color w:val="212121"/>
          <w:sz w:val="17"/>
        </w:rPr>
        <w:t>practical</w:t>
      </w:r>
      <w:r>
        <w:rPr>
          <w:color w:val="212121"/>
          <w:spacing w:val="-7"/>
          <w:sz w:val="17"/>
        </w:rPr>
        <w:t> </w:t>
      </w:r>
      <w:r>
        <w:rPr>
          <w:color w:val="212121"/>
          <w:sz w:val="17"/>
        </w:rPr>
        <w:t>application</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offering</w:t>
      </w:r>
      <w:r>
        <w:rPr>
          <w:color w:val="212121"/>
          <w:spacing w:val="-7"/>
          <w:sz w:val="17"/>
        </w:rPr>
        <w:t> </w:t>
      </w:r>
      <w:r>
        <w:rPr>
          <w:color w:val="212121"/>
          <w:sz w:val="17"/>
        </w:rPr>
        <w:t>insights</w:t>
      </w:r>
      <w:r>
        <w:rPr>
          <w:color w:val="212121"/>
          <w:spacing w:val="-7"/>
          <w:sz w:val="17"/>
        </w:rPr>
        <w:t> </w:t>
      </w:r>
      <w:r>
        <w:rPr>
          <w:color w:val="212121"/>
          <w:sz w:val="17"/>
        </w:rPr>
        <w:t>that</w:t>
      </w:r>
      <w:r>
        <w:rPr>
          <w:color w:val="212121"/>
          <w:spacing w:val="-7"/>
          <w:sz w:val="17"/>
        </w:rPr>
        <w:t> </w:t>
      </w:r>
      <w:r>
        <w:rPr>
          <w:color w:val="212121"/>
          <w:sz w:val="17"/>
        </w:rPr>
        <w:t>can</w:t>
      </w:r>
      <w:r>
        <w:rPr>
          <w:color w:val="212121"/>
          <w:spacing w:val="-7"/>
          <w:sz w:val="17"/>
        </w:rPr>
        <w:t> </w:t>
      </w:r>
      <w:r>
        <w:rPr>
          <w:color w:val="212121"/>
          <w:sz w:val="17"/>
        </w:rPr>
        <w:t>be applied to AIS</w:t>
      </w:r>
    </w:p>
    <w:p>
      <w:pPr>
        <w:spacing w:line="331" w:lineRule="auto" w:before="120"/>
        <w:ind w:left="457" w:right="129" w:firstLine="0"/>
        <w:jc w:val="left"/>
        <w:rPr>
          <w:sz w:val="17"/>
        </w:rPr>
      </w:pPr>
      <w:r>
        <w:rPr/>
        <w:pict>
          <v:shape style="position:absolute;margin-left:83.999992pt;margin-top:10.935234pt;width:2.25pt;height:2.25pt;mso-position-horizontal-relative:page;mso-position-vertical-relative:paragraph;z-index:16262144" id="docshape950" coordorigin="1680,219" coordsize="45,45" path="m1705,264l1700,264,1697,263,1680,244,1680,238,1700,219,1705,219,1725,241,1725,244,1705,264xe" filled="true" fillcolor="#212121" stroked="false">
            <v:path arrowok="t"/>
            <v:fill type="solid"/>
            <w10:wrap type="none"/>
          </v:shape>
        </w:pict>
      </w:r>
      <w:r>
        <w:rPr>
          <w:i/>
          <w:color w:val="212121"/>
          <w:sz w:val="17"/>
        </w:rPr>
        <w:t>Accounting</w:t>
      </w:r>
      <w:r>
        <w:rPr>
          <w:i/>
          <w:color w:val="212121"/>
          <w:spacing w:val="-7"/>
          <w:sz w:val="17"/>
        </w:rPr>
        <w:t> </w:t>
      </w:r>
      <w:r>
        <w:rPr>
          <w:i/>
          <w:color w:val="212121"/>
          <w:sz w:val="17"/>
        </w:rPr>
        <w:t>Information</w:t>
      </w:r>
      <w:r>
        <w:rPr>
          <w:i/>
          <w:color w:val="212121"/>
          <w:spacing w:val="-7"/>
          <w:sz w:val="17"/>
        </w:rPr>
        <w:t> </w:t>
      </w:r>
      <w:r>
        <w:rPr>
          <w:i/>
          <w:color w:val="212121"/>
          <w:sz w:val="17"/>
        </w:rPr>
        <w:t>Systems</w:t>
      </w:r>
      <w:r>
        <w:rPr>
          <w:color w:val="212121"/>
          <w:sz w:val="17"/>
        </w:rPr>
        <w:t>,</w:t>
      </w:r>
      <w:r>
        <w:rPr>
          <w:color w:val="212121"/>
          <w:spacing w:val="-7"/>
          <w:sz w:val="17"/>
        </w:rPr>
        <w:t> </w:t>
      </w:r>
      <w:r>
        <w:rPr>
          <w:color w:val="212121"/>
          <w:sz w:val="17"/>
        </w:rPr>
        <w:t>by</w:t>
      </w:r>
      <w:r>
        <w:rPr>
          <w:color w:val="212121"/>
          <w:spacing w:val="-7"/>
          <w:sz w:val="17"/>
        </w:rPr>
        <w:t> </w:t>
      </w:r>
      <w:r>
        <w:rPr>
          <w:color w:val="212121"/>
          <w:sz w:val="17"/>
        </w:rPr>
        <w:t>Marshall</w:t>
      </w:r>
      <w:r>
        <w:rPr>
          <w:color w:val="212121"/>
          <w:spacing w:val="-7"/>
          <w:sz w:val="17"/>
        </w:rPr>
        <w:t> </w:t>
      </w:r>
      <w:r>
        <w:rPr>
          <w:color w:val="212121"/>
          <w:sz w:val="17"/>
        </w:rPr>
        <w:t>B.</w:t>
      </w:r>
      <w:r>
        <w:rPr>
          <w:color w:val="212121"/>
          <w:spacing w:val="-7"/>
          <w:sz w:val="17"/>
        </w:rPr>
        <w:t> </w:t>
      </w:r>
      <w:r>
        <w:rPr>
          <w:color w:val="212121"/>
          <w:sz w:val="17"/>
        </w:rPr>
        <w:t>Romney</w:t>
      </w:r>
      <w:r>
        <w:rPr>
          <w:color w:val="212121"/>
          <w:spacing w:val="-7"/>
          <w:sz w:val="17"/>
        </w:rPr>
        <w:t> </w:t>
      </w:r>
      <w:r>
        <w:rPr>
          <w:color w:val="212121"/>
          <w:sz w:val="17"/>
        </w:rPr>
        <w:t>and</w:t>
      </w:r>
      <w:r>
        <w:rPr>
          <w:color w:val="212121"/>
          <w:spacing w:val="-7"/>
          <w:sz w:val="17"/>
        </w:rPr>
        <w:t> </w:t>
      </w:r>
      <w:r>
        <w:rPr>
          <w:color w:val="212121"/>
          <w:sz w:val="17"/>
        </w:rPr>
        <w:t>Paul</w:t>
      </w:r>
      <w:r>
        <w:rPr>
          <w:color w:val="212121"/>
          <w:spacing w:val="-7"/>
          <w:sz w:val="17"/>
        </w:rPr>
        <w:t> </w:t>
      </w:r>
      <w:r>
        <w:rPr>
          <w:color w:val="212121"/>
          <w:sz w:val="17"/>
        </w:rPr>
        <w:t>J.</w:t>
      </w:r>
      <w:r>
        <w:rPr>
          <w:color w:val="212121"/>
          <w:spacing w:val="-7"/>
          <w:sz w:val="17"/>
        </w:rPr>
        <w:t> </w:t>
      </w:r>
      <w:r>
        <w:rPr>
          <w:color w:val="212121"/>
          <w:sz w:val="17"/>
        </w:rPr>
        <w:t>Steinbart,</w:t>
      </w:r>
      <w:r>
        <w:rPr>
          <w:color w:val="212121"/>
          <w:spacing w:val="-7"/>
          <w:sz w:val="17"/>
        </w:rPr>
        <w:t> </w:t>
      </w:r>
      <w:r>
        <w:rPr>
          <w:color w:val="212121"/>
          <w:sz w:val="17"/>
        </w:rPr>
        <w:t>is</w:t>
      </w:r>
      <w:r>
        <w:rPr>
          <w:color w:val="212121"/>
          <w:spacing w:val="-7"/>
          <w:sz w:val="17"/>
        </w:rPr>
        <w:t> </w:t>
      </w:r>
      <w:r>
        <w:rPr>
          <w:color w:val="212121"/>
          <w:sz w:val="17"/>
        </w:rPr>
        <w:t>a</w:t>
      </w:r>
      <w:r>
        <w:rPr>
          <w:color w:val="212121"/>
          <w:spacing w:val="-7"/>
          <w:sz w:val="17"/>
        </w:rPr>
        <w:t> </w:t>
      </w:r>
      <w:r>
        <w:rPr>
          <w:color w:val="212121"/>
          <w:sz w:val="17"/>
        </w:rPr>
        <w:t>comprehensive</w:t>
      </w:r>
      <w:r>
        <w:rPr>
          <w:color w:val="212121"/>
          <w:spacing w:val="-7"/>
          <w:sz w:val="17"/>
        </w:rPr>
        <w:t> </w:t>
      </w:r>
      <w:r>
        <w:rPr>
          <w:color w:val="212121"/>
          <w:sz w:val="17"/>
        </w:rPr>
        <w:t>resource</w:t>
      </w:r>
      <w:r>
        <w:rPr>
          <w:color w:val="212121"/>
          <w:spacing w:val="-7"/>
          <w:sz w:val="17"/>
        </w:rPr>
        <w:t> </w:t>
      </w:r>
      <w:r>
        <w:rPr>
          <w:color w:val="212121"/>
          <w:sz w:val="17"/>
        </w:rPr>
        <w:t>for</w:t>
      </w:r>
      <w:r>
        <w:rPr>
          <w:color w:val="212121"/>
          <w:spacing w:val="-7"/>
          <w:sz w:val="17"/>
        </w:rPr>
        <w:t> </w:t>
      </w:r>
      <w:r>
        <w:rPr>
          <w:color w:val="212121"/>
          <w:sz w:val="17"/>
        </w:rPr>
        <w:t>understanding</w:t>
      </w:r>
      <w:r>
        <w:rPr>
          <w:color w:val="212121"/>
          <w:spacing w:val="-7"/>
          <w:sz w:val="17"/>
        </w:rPr>
        <w:t> </w:t>
      </w:r>
      <w:r>
        <w:rPr>
          <w:color w:val="212121"/>
          <w:sz w:val="17"/>
        </w:rPr>
        <w:t>the fundamentals of</w:t>
      </w:r>
      <w:r>
        <w:rPr>
          <w:color w:val="212121"/>
          <w:spacing w:val="-3"/>
          <w:sz w:val="17"/>
        </w:rPr>
        <w:t> </w:t>
      </w:r>
      <w:r>
        <w:rPr>
          <w:color w:val="212121"/>
          <w:sz w:val="17"/>
        </w:rPr>
        <w:t>AIS, which is foundational for appreciating the impact of</w:t>
      </w:r>
      <w:r>
        <w:rPr>
          <w:color w:val="212121"/>
          <w:spacing w:val="-3"/>
          <w:sz w:val="17"/>
        </w:rPr>
        <w:t> </w:t>
      </w:r>
      <w:r>
        <w:rPr>
          <w:color w:val="212121"/>
          <w:sz w:val="17"/>
        </w:rPr>
        <w:t>AI integration</w:t>
      </w:r>
    </w:p>
    <w:p>
      <w:pPr>
        <w:spacing w:line="331" w:lineRule="auto" w:before="106"/>
        <w:ind w:left="457" w:right="0" w:firstLine="0"/>
        <w:jc w:val="left"/>
        <w:rPr>
          <w:sz w:val="17"/>
        </w:rPr>
      </w:pPr>
      <w:r>
        <w:rPr/>
        <w:pict>
          <v:shape style="position:absolute;margin-left:83.999992pt;margin-top:10.235231pt;width:2.25pt;height:2.25pt;mso-position-horizontal-relative:page;mso-position-vertical-relative:paragraph;z-index:16262656" id="docshape951" coordorigin="1680,205" coordsize="45,45" path="m1705,250l1700,250,1697,249,1680,230,1680,224,1700,205,1705,205,1725,227,1725,230,1705,250xe" filled="true" fillcolor="#212121" stroked="false">
            <v:path arrowok="t"/>
            <v:fill type="solid"/>
            <w10:wrap type="none"/>
          </v:shape>
        </w:pict>
      </w:r>
      <w:r>
        <w:rPr>
          <w:i/>
          <w:color w:val="212121"/>
          <w:sz w:val="17"/>
        </w:rPr>
        <w:t>Data-Driven</w:t>
      </w:r>
      <w:r>
        <w:rPr>
          <w:i/>
          <w:color w:val="212121"/>
          <w:spacing w:val="-9"/>
          <w:sz w:val="17"/>
        </w:rPr>
        <w:t> </w:t>
      </w:r>
      <w:r>
        <w:rPr>
          <w:i/>
          <w:color w:val="212121"/>
          <w:sz w:val="17"/>
        </w:rPr>
        <w:t>Innovation:</w:t>
      </w:r>
      <w:r>
        <w:rPr>
          <w:i/>
          <w:color w:val="212121"/>
          <w:spacing w:val="-9"/>
          <w:sz w:val="17"/>
        </w:rPr>
        <w:t> </w:t>
      </w:r>
      <w:r>
        <w:rPr>
          <w:i/>
          <w:color w:val="212121"/>
          <w:sz w:val="17"/>
        </w:rPr>
        <w:t>Big</w:t>
      </w:r>
      <w:r>
        <w:rPr>
          <w:i/>
          <w:color w:val="212121"/>
          <w:spacing w:val="-9"/>
          <w:sz w:val="17"/>
        </w:rPr>
        <w:t> </w:t>
      </w:r>
      <w:r>
        <w:rPr>
          <w:i/>
          <w:color w:val="212121"/>
          <w:sz w:val="17"/>
        </w:rPr>
        <w:t>Data</w:t>
      </w:r>
      <w:r>
        <w:rPr>
          <w:i/>
          <w:color w:val="212121"/>
          <w:spacing w:val="-9"/>
          <w:sz w:val="17"/>
        </w:rPr>
        <w:t> </w:t>
      </w:r>
      <w:r>
        <w:rPr>
          <w:i/>
          <w:color w:val="212121"/>
          <w:sz w:val="17"/>
        </w:rPr>
        <w:t>for</w:t>
      </w:r>
      <w:r>
        <w:rPr>
          <w:i/>
          <w:color w:val="212121"/>
          <w:spacing w:val="-9"/>
          <w:sz w:val="17"/>
        </w:rPr>
        <w:t> </w:t>
      </w:r>
      <w:r>
        <w:rPr>
          <w:i/>
          <w:color w:val="212121"/>
          <w:sz w:val="17"/>
        </w:rPr>
        <w:t>Growth</w:t>
      </w:r>
      <w:r>
        <w:rPr>
          <w:i/>
          <w:color w:val="212121"/>
          <w:spacing w:val="-9"/>
          <w:sz w:val="17"/>
        </w:rPr>
        <w:t> </w:t>
      </w:r>
      <w:r>
        <w:rPr>
          <w:i/>
          <w:color w:val="212121"/>
          <w:sz w:val="17"/>
        </w:rPr>
        <w:t>and</w:t>
      </w:r>
      <w:r>
        <w:rPr>
          <w:i/>
          <w:color w:val="212121"/>
          <w:spacing w:val="-9"/>
          <w:sz w:val="17"/>
        </w:rPr>
        <w:t> </w:t>
      </w:r>
      <w:r>
        <w:rPr>
          <w:i/>
          <w:color w:val="212121"/>
          <w:sz w:val="17"/>
        </w:rPr>
        <w:t>Well-Being</w:t>
      </w:r>
      <w:r>
        <w:rPr>
          <w:color w:val="212121"/>
          <w:sz w:val="17"/>
        </w:rPr>
        <w:t>,</w:t>
      </w:r>
      <w:r>
        <w:rPr>
          <w:color w:val="212121"/>
          <w:spacing w:val="-9"/>
          <w:sz w:val="17"/>
        </w:rPr>
        <w:t> </w:t>
      </w:r>
      <w:r>
        <w:rPr>
          <w:color w:val="212121"/>
          <w:sz w:val="17"/>
        </w:rPr>
        <w:t>by</w:t>
      </w:r>
      <w:r>
        <w:rPr>
          <w:color w:val="212121"/>
          <w:spacing w:val="-9"/>
          <w:sz w:val="17"/>
        </w:rPr>
        <w:t> </w:t>
      </w:r>
      <w:r>
        <w:rPr>
          <w:color w:val="212121"/>
          <w:sz w:val="17"/>
        </w:rPr>
        <w:t>OECD,</w:t>
      </w:r>
      <w:r>
        <w:rPr>
          <w:color w:val="212121"/>
          <w:spacing w:val="-9"/>
          <w:sz w:val="17"/>
        </w:rPr>
        <w:t> </w:t>
      </w:r>
      <w:r>
        <w:rPr>
          <w:color w:val="212121"/>
          <w:sz w:val="17"/>
        </w:rPr>
        <w:t>discusses</w:t>
      </w:r>
      <w:r>
        <w:rPr>
          <w:color w:val="212121"/>
          <w:spacing w:val="-9"/>
          <w:sz w:val="17"/>
        </w:rPr>
        <w:t> </w:t>
      </w:r>
      <w:r>
        <w:rPr>
          <w:color w:val="212121"/>
          <w:sz w:val="17"/>
        </w:rPr>
        <w:t>the</w:t>
      </w:r>
      <w:r>
        <w:rPr>
          <w:color w:val="212121"/>
          <w:spacing w:val="-9"/>
          <w:sz w:val="17"/>
        </w:rPr>
        <w:t> </w:t>
      </w:r>
      <w:r>
        <w:rPr>
          <w:color w:val="212121"/>
          <w:sz w:val="17"/>
        </w:rPr>
        <w:t>broader</w:t>
      </w:r>
      <w:r>
        <w:rPr>
          <w:color w:val="212121"/>
          <w:spacing w:val="-9"/>
          <w:sz w:val="17"/>
        </w:rPr>
        <w:t> </w:t>
      </w:r>
      <w:r>
        <w:rPr>
          <w:color w:val="212121"/>
          <w:sz w:val="17"/>
        </w:rPr>
        <w:t>implications</w:t>
      </w:r>
      <w:r>
        <w:rPr>
          <w:color w:val="212121"/>
          <w:spacing w:val="-9"/>
          <w:sz w:val="17"/>
        </w:rPr>
        <w:t> </w:t>
      </w:r>
      <w:r>
        <w:rPr>
          <w:color w:val="212121"/>
          <w:sz w:val="17"/>
        </w:rPr>
        <w:t>of</w:t>
      </w:r>
      <w:r>
        <w:rPr>
          <w:color w:val="212121"/>
          <w:spacing w:val="-9"/>
          <w:sz w:val="17"/>
        </w:rPr>
        <w:t> </w:t>
      </w:r>
      <w:r>
        <w:rPr>
          <w:color w:val="212121"/>
          <w:sz w:val="17"/>
        </w:rPr>
        <w:t>data-driven innovations such as AI in fields such as accounting and finance</w:t>
      </w:r>
    </w:p>
    <w:p>
      <w:pPr>
        <w:pStyle w:val="BodyText"/>
        <w:spacing w:before="9"/>
        <w:rPr>
          <w:sz w:val="16"/>
        </w:rPr>
      </w:pPr>
    </w:p>
    <w:p>
      <w:pPr>
        <w:pStyle w:val="Heading5"/>
        <w:spacing w:before="1"/>
        <w:rPr>
          <w:b w:val="0"/>
        </w:rPr>
      </w:pPr>
      <w:r>
        <w:rPr>
          <w:color w:val="212121"/>
        </w:rPr>
        <w:t>Scholarly</w:t>
      </w:r>
      <w:r>
        <w:rPr>
          <w:color w:val="212121"/>
          <w:spacing w:val="10"/>
        </w:rPr>
        <w:t> </w:t>
      </w:r>
      <w:r>
        <w:rPr>
          <w:color w:val="212121"/>
          <w:spacing w:val="-2"/>
        </w:rPr>
        <w:t>articles</w:t>
      </w:r>
      <w:r>
        <w:rPr>
          <w:b w:val="0"/>
          <w:color w:val="212121"/>
          <w:spacing w:val="-2"/>
        </w:rPr>
        <w:t>:</w:t>
      </w:r>
    </w:p>
    <w:p>
      <w:pPr>
        <w:pStyle w:val="BodyText"/>
        <w:spacing w:before="3"/>
        <w:rPr>
          <w:sz w:val="9"/>
        </w:rPr>
      </w:pPr>
    </w:p>
    <w:p>
      <w:pPr>
        <w:spacing w:line="331" w:lineRule="auto" w:before="92"/>
        <w:ind w:left="457" w:right="0" w:firstLine="0"/>
        <w:jc w:val="left"/>
        <w:rPr>
          <w:sz w:val="17"/>
        </w:rPr>
      </w:pPr>
      <w:r>
        <w:rPr/>
        <w:pict>
          <v:shape style="position:absolute;margin-left:83.999992pt;margin-top:9.535227pt;width:2.25pt;height:2.25pt;mso-position-horizontal-relative:page;mso-position-vertical-relative:paragraph;z-index:16263168" id="docshape952" coordorigin="1680,191" coordsize="45,45" path="m1705,236l1700,236,1697,235,1680,216,1680,210,1700,191,1705,191,1725,213,1725,216,1705,236xe" filled="true" fillcolor="#212121" stroked="false">
            <v:path arrowok="t"/>
            <v:fill type="solid"/>
            <w10:wrap type="none"/>
          </v:shape>
        </w:pict>
      </w:r>
      <w:r>
        <w:rPr>
          <w:i/>
          <w:color w:val="212121"/>
          <w:sz w:val="17"/>
        </w:rPr>
        <w:t>The</w:t>
      </w:r>
      <w:r>
        <w:rPr>
          <w:i/>
          <w:color w:val="212121"/>
          <w:spacing w:val="-7"/>
          <w:sz w:val="17"/>
        </w:rPr>
        <w:t> </w:t>
      </w:r>
      <w:r>
        <w:rPr>
          <w:i/>
          <w:color w:val="212121"/>
          <w:sz w:val="17"/>
        </w:rPr>
        <w:t>Impact</w:t>
      </w:r>
      <w:r>
        <w:rPr>
          <w:i/>
          <w:color w:val="212121"/>
          <w:spacing w:val="-7"/>
          <w:sz w:val="17"/>
        </w:rPr>
        <w:t> </w:t>
      </w:r>
      <w:r>
        <w:rPr>
          <w:i/>
          <w:color w:val="212121"/>
          <w:sz w:val="17"/>
        </w:rPr>
        <w:t>of</w:t>
      </w:r>
      <w:r>
        <w:rPr>
          <w:i/>
          <w:color w:val="212121"/>
          <w:spacing w:val="-9"/>
          <w:sz w:val="17"/>
        </w:rPr>
        <w:t> </w:t>
      </w:r>
      <w:r>
        <w:rPr>
          <w:i/>
          <w:color w:val="212121"/>
          <w:sz w:val="17"/>
        </w:rPr>
        <w:t>Artificial</w:t>
      </w:r>
      <w:r>
        <w:rPr>
          <w:i/>
          <w:color w:val="212121"/>
          <w:spacing w:val="-7"/>
          <w:sz w:val="17"/>
        </w:rPr>
        <w:t> </w:t>
      </w:r>
      <w:r>
        <w:rPr>
          <w:i/>
          <w:color w:val="212121"/>
          <w:sz w:val="17"/>
        </w:rPr>
        <w:t>Intelligence</w:t>
      </w:r>
      <w:r>
        <w:rPr>
          <w:i/>
          <w:color w:val="212121"/>
          <w:spacing w:val="-7"/>
          <w:sz w:val="17"/>
        </w:rPr>
        <w:t> </w:t>
      </w:r>
      <w:r>
        <w:rPr>
          <w:i/>
          <w:color w:val="212121"/>
          <w:sz w:val="17"/>
        </w:rPr>
        <w:t>on</w:t>
      </w:r>
      <w:r>
        <w:rPr>
          <w:i/>
          <w:color w:val="212121"/>
          <w:spacing w:val="-9"/>
          <w:sz w:val="17"/>
        </w:rPr>
        <w:t> </w:t>
      </w:r>
      <w:r>
        <w:rPr>
          <w:i/>
          <w:color w:val="212121"/>
          <w:sz w:val="17"/>
        </w:rPr>
        <w:t>Accounting</w:t>
      </w:r>
      <w:r>
        <w:rPr>
          <w:color w:val="212121"/>
          <w:sz w:val="17"/>
        </w:rPr>
        <w:t>,</w:t>
      </w:r>
      <w:r>
        <w:rPr>
          <w:color w:val="212121"/>
          <w:spacing w:val="-7"/>
          <w:sz w:val="17"/>
        </w:rPr>
        <w:t> </w:t>
      </w:r>
      <w:r>
        <w:rPr>
          <w:color w:val="212121"/>
          <w:sz w:val="17"/>
        </w:rPr>
        <w:t>in</w:t>
      </w:r>
      <w:r>
        <w:rPr>
          <w:color w:val="212121"/>
          <w:spacing w:val="-7"/>
          <w:sz w:val="17"/>
        </w:rPr>
        <w:t> </w:t>
      </w:r>
      <w:r>
        <w:rPr>
          <w:color w:val="212121"/>
          <w:sz w:val="17"/>
        </w:rPr>
        <w:t>the</w:t>
      </w:r>
      <w:r>
        <w:rPr>
          <w:color w:val="212121"/>
          <w:spacing w:val="-7"/>
          <w:sz w:val="17"/>
        </w:rPr>
        <w:t> </w:t>
      </w:r>
      <w:r>
        <w:rPr>
          <w:color w:val="212121"/>
          <w:sz w:val="17"/>
        </w:rPr>
        <w:t>Oxford</w:t>
      </w:r>
      <w:r>
        <w:rPr>
          <w:color w:val="212121"/>
          <w:spacing w:val="-7"/>
          <w:sz w:val="17"/>
        </w:rPr>
        <w:t> </w:t>
      </w:r>
      <w:r>
        <w:rPr>
          <w:color w:val="212121"/>
          <w:sz w:val="17"/>
        </w:rPr>
        <w:t>Research</w:t>
      </w:r>
      <w:r>
        <w:rPr>
          <w:color w:val="212121"/>
          <w:spacing w:val="-7"/>
          <w:sz w:val="17"/>
        </w:rPr>
        <w:t> </w:t>
      </w:r>
      <w:r>
        <w:rPr>
          <w:color w:val="212121"/>
          <w:sz w:val="17"/>
        </w:rPr>
        <w:t>Encyclopedia</w:t>
      </w:r>
      <w:r>
        <w:rPr>
          <w:color w:val="212121"/>
          <w:spacing w:val="-7"/>
          <w:sz w:val="17"/>
        </w:rPr>
        <w:t> </w:t>
      </w:r>
      <w:r>
        <w:rPr>
          <w:color w:val="212121"/>
          <w:sz w:val="17"/>
        </w:rPr>
        <w:t>of</w:t>
      </w:r>
      <w:r>
        <w:rPr>
          <w:color w:val="212121"/>
          <w:spacing w:val="-7"/>
          <w:sz w:val="17"/>
        </w:rPr>
        <w:t> </w:t>
      </w:r>
      <w:r>
        <w:rPr>
          <w:color w:val="212121"/>
          <w:sz w:val="17"/>
        </w:rPr>
        <w:t>Economics</w:t>
      </w:r>
      <w:r>
        <w:rPr>
          <w:color w:val="212121"/>
          <w:spacing w:val="-7"/>
          <w:sz w:val="17"/>
        </w:rPr>
        <w:t> </w:t>
      </w:r>
      <w:r>
        <w:rPr>
          <w:color w:val="212121"/>
          <w:sz w:val="17"/>
        </w:rPr>
        <w:t>and</w:t>
      </w:r>
      <w:r>
        <w:rPr>
          <w:color w:val="212121"/>
          <w:spacing w:val="-7"/>
          <w:sz w:val="17"/>
        </w:rPr>
        <w:t> </w:t>
      </w:r>
      <w:r>
        <w:rPr>
          <w:color w:val="212121"/>
          <w:sz w:val="17"/>
        </w:rPr>
        <w:t>Finance,</w:t>
      </w:r>
      <w:r>
        <w:rPr>
          <w:color w:val="212121"/>
          <w:spacing w:val="-7"/>
          <w:sz w:val="17"/>
        </w:rPr>
        <w:t> </w:t>
      </w:r>
      <w:r>
        <w:rPr>
          <w:color w:val="212121"/>
          <w:sz w:val="17"/>
        </w:rPr>
        <w:t>provides</w:t>
      </w:r>
      <w:r>
        <w:rPr>
          <w:color w:val="212121"/>
          <w:spacing w:val="-7"/>
          <w:sz w:val="17"/>
        </w:rPr>
        <w:t> </w:t>
      </w:r>
      <w:r>
        <w:rPr>
          <w:color w:val="212121"/>
          <w:sz w:val="17"/>
        </w:rPr>
        <w:t>an academic perspective on how AI is transforming accounting practices.</w:t>
      </w:r>
    </w:p>
    <w:p>
      <w:pPr>
        <w:spacing w:line="331" w:lineRule="auto" w:before="120"/>
        <w:ind w:left="457" w:right="375" w:firstLine="0"/>
        <w:jc w:val="left"/>
        <w:rPr>
          <w:sz w:val="17"/>
        </w:rPr>
      </w:pPr>
      <w:r>
        <w:rPr/>
        <w:pict>
          <v:shape style="position:absolute;margin-left:83.999992pt;margin-top:10.935232pt;width:2.25pt;height:2.25pt;mso-position-horizontal-relative:page;mso-position-vertical-relative:paragraph;z-index:16263680" id="docshape953" coordorigin="1680,219" coordsize="45,45" path="m1705,264l1700,264,1697,263,1680,244,1680,238,1700,219,1705,219,1725,241,1725,244,1705,264xe" filled="true" fillcolor="#212121" stroked="false">
            <v:path arrowok="t"/>
            <v:fill type="solid"/>
            <w10:wrap type="none"/>
          </v:shape>
        </w:pict>
      </w:r>
      <w:r>
        <w:rPr>
          <w:i/>
          <w:color w:val="212121"/>
          <w:sz w:val="17"/>
        </w:rPr>
        <w:t>Artificial</w:t>
      </w:r>
      <w:r>
        <w:rPr>
          <w:i/>
          <w:color w:val="212121"/>
          <w:spacing w:val="-8"/>
          <w:sz w:val="17"/>
        </w:rPr>
        <w:t> </w:t>
      </w:r>
      <w:r>
        <w:rPr>
          <w:i/>
          <w:color w:val="212121"/>
          <w:sz w:val="17"/>
        </w:rPr>
        <w:t>Intelligence</w:t>
      </w:r>
      <w:r>
        <w:rPr>
          <w:i/>
          <w:color w:val="212121"/>
          <w:spacing w:val="-8"/>
          <w:sz w:val="17"/>
        </w:rPr>
        <w:t> </w:t>
      </w:r>
      <w:r>
        <w:rPr>
          <w:i/>
          <w:color w:val="212121"/>
          <w:sz w:val="17"/>
        </w:rPr>
        <w:t>in</w:t>
      </w:r>
      <w:r>
        <w:rPr>
          <w:i/>
          <w:color w:val="212121"/>
          <w:spacing w:val="-11"/>
          <w:sz w:val="17"/>
        </w:rPr>
        <w:t> </w:t>
      </w:r>
      <w:r>
        <w:rPr>
          <w:i/>
          <w:color w:val="212121"/>
          <w:sz w:val="17"/>
        </w:rPr>
        <w:t>Accounting:</w:t>
      </w:r>
      <w:r>
        <w:rPr>
          <w:i/>
          <w:color w:val="212121"/>
          <w:spacing w:val="-11"/>
          <w:sz w:val="17"/>
        </w:rPr>
        <w:t> </w:t>
      </w:r>
      <w:r>
        <w:rPr>
          <w:i/>
          <w:color w:val="212121"/>
          <w:sz w:val="17"/>
        </w:rPr>
        <w:t>A</w:t>
      </w:r>
      <w:r>
        <w:rPr>
          <w:i/>
          <w:color w:val="212121"/>
          <w:spacing w:val="-10"/>
          <w:sz w:val="17"/>
        </w:rPr>
        <w:t> </w:t>
      </w:r>
      <w:r>
        <w:rPr>
          <w:i/>
          <w:color w:val="212121"/>
          <w:sz w:val="17"/>
        </w:rPr>
        <w:t>Review</w:t>
      </w:r>
      <w:r>
        <w:rPr>
          <w:color w:val="212121"/>
          <w:sz w:val="17"/>
        </w:rPr>
        <w:t>,</w:t>
      </w:r>
      <w:r>
        <w:rPr>
          <w:color w:val="212121"/>
          <w:spacing w:val="-8"/>
          <w:sz w:val="17"/>
        </w:rPr>
        <w:t> </w:t>
      </w:r>
      <w:r>
        <w:rPr>
          <w:color w:val="212121"/>
          <w:sz w:val="17"/>
        </w:rPr>
        <w:t>in</w:t>
      </w:r>
      <w:r>
        <w:rPr>
          <w:color w:val="212121"/>
          <w:spacing w:val="-8"/>
          <w:sz w:val="17"/>
        </w:rPr>
        <w:t> </w:t>
      </w:r>
      <w:r>
        <w:rPr>
          <w:color w:val="212121"/>
          <w:sz w:val="17"/>
        </w:rPr>
        <w:t>the</w:t>
      </w:r>
      <w:r>
        <w:rPr>
          <w:color w:val="212121"/>
          <w:spacing w:val="-8"/>
          <w:sz w:val="17"/>
        </w:rPr>
        <w:t> </w:t>
      </w:r>
      <w:r>
        <w:rPr>
          <w:color w:val="212121"/>
          <w:sz w:val="17"/>
        </w:rPr>
        <w:t>Journal</w:t>
      </w:r>
      <w:r>
        <w:rPr>
          <w:color w:val="212121"/>
          <w:spacing w:val="-8"/>
          <w:sz w:val="17"/>
        </w:rPr>
        <w:t> </w:t>
      </w:r>
      <w:r>
        <w:rPr>
          <w:color w:val="212121"/>
          <w:sz w:val="17"/>
        </w:rPr>
        <w:t>of</w:t>
      </w:r>
      <w:r>
        <w:rPr>
          <w:color w:val="212121"/>
          <w:spacing w:val="-8"/>
          <w:sz w:val="17"/>
        </w:rPr>
        <w:t> </w:t>
      </w:r>
      <w:r>
        <w:rPr>
          <w:color w:val="212121"/>
          <w:sz w:val="17"/>
        </w:rPr>
        <w:t>International</w:t>
      </w:r>
      <w:r>
        <w:rPr>
          <w:color w:val="212121"/>
          <w:spacing w:val="-11"/>
          <w:sz w:val="17"/>
        </w:rPr>
        <w:t> </w:t>
      </w:r>
      <w:r>
        <w:rPr>
          <w:color w:val="212121"/>
          <w:sz w:val="17"/>
        </w:rPr>
        <w:t>Technology</w:t>
      </w:r>
      <w:r>
        <w:rPr>
          <w:color w:val="212121"/>
          <w:spacing w:val="-8"/>
          <w:sz w:val="17"/>
        </w:rPr>
        <w:t> </w:t>
      </w:r>
      <w:r>
        <w:rPr>
          <w:color w:val="212121"/>
          <w:sz w:val="17"/>
        </w:rPr>
        <w:t>and</w:t>
      </w:r>
      <w:r>
        <w:rPr>
          <w:color w:val="212121"/>
          <w:spacing w:val="-8"/>
          <w:sz w:val="17"/>
        </w:rPr>
        <w:t> </w:t>
      </w:r>
      <w:r>
        <w:rPr>
          <w:color w:val="212121"/>
          <w:sz w:val="17"/>
        </w:rPr>
        <w:t>Information</w:t>
      </w:r>
      <w:r>
        <w:rPr>
          <w:color w:val="212121"/>
          <w:spacing w:val="-8"/>
          <w:sz w:val="17"/>
        </w:rPr>
        <w:t> </w:t>
      </w:r>
      <w:r>
        <w:rPr>
          <w:color w:val="212121"/>
          <w:sz w:val="17"/>
        </w:rPr>
        <w:t>Management, discusses the current state and potential future of AI in accounting</w:t>
      </w:r>
    </w:p>
    <w:p>
      <w:pPr>
        <w:pStyle w:val="BodyText"/>
        <w:spacing w:before="6"/>
        <w:rPr>
          <w:sz w:val="15"/>
        </w:rPr>
      </w:pPr>
    </w:p>
    <w:p>
      <w:pPr>
        <w:pStyle w:val="Heading5"/>
        <w:spacing w:before="1"/>
        <w:rPr>
          <w:b w:val="0"/>
        </w:rPr>
      </w:pPr>
      <w:r>
        <w:rPr>
          <w:color w:val="212121"/>
        </w:rPr>
        <w:t>Online</w:t>
      </w:r>
      <w:r>
        <w:rPr>
          <w:color w:val="212121"/>
          <w:spacing w:val="8"/>
        </w:rPr>
        <w:t> </w:t>
      </w:r>
      <w:r>
        <w:rPr>
          <w:color w:val="212121"/>
          <w:spacing w:val="-2"/>
        </w:rPr>
        <w:t>resources</w:t>
      </w:r>
      <w:r>
        <w:rPr>
          <w:b w:val="0"/>
          <w:color w:val="212121"/>
          <w:spacing w:val="-2"/>
        </w:rPr>
        <w:t>:</w:t>
      </w:r>
    </w:p>
    <w:p>
      <w:pPr>
        <w:spacing w:after="0"/>
        <w:sectPr>
          <w:pgSz w:w="12240" w:h="15840"/>
          <w:pgMar w:top="1400" w:bottom="280" w:left="1420" w:right="1420"/>
        </w:sectPr>
      </w:pPr>
    </w:p>
    <w:p>
      <w:pPr>
        <w:spacing w:before="76"/>
        <w:ind w:left="457" w:right="0" w:firstLine="0"/>
        <w:jc w:val="left"/>
        <w:rPr>
          <w:sz w:val="17"/>
        </w:rPr>
      </w:pPr>
      <w:r>
        <w:rPr/>
        <w:pict>
          <v:shape style="position:absolute;margin-left:83.999992pt;margin-top:8.735225pt;width:2.25pt;height:2.25pt;mso-position-horizontal-relative:page;mso-position-vertical-relative:paragraph;z-index:16264192" id="docshape954" coordorigin="1680,175" coordsize="45,45" path="m1705,220l1700,220,1697,219,1680,200,1680,194,1700,175,1705,175,1725,197,1725,200,1705,220xe" filled="true" fillcolor="#212121" stroked="false">
            <v:path arrowok="t"/>
            <v:fill type="solid"/>
            <w10:wrap type="none"/>
          </v:shape>
        </w:pict>
      </w:r>
      <w:r>
        <w:rPr>
          <w:i/>
          <w:color w:val="212121"/>
          <w:sz w:val="17"/>
        </w:rPr>
        <w:t>AI</w:t>
      </w:r>
      <w:r>
        <w:rPr>
          <w:i/>
          <w:color w:val="212121"/>
          <w:spacing w:val="-9"/>
          <w:sz w:val="17"/>
        </w:rPr>
        <w:t> </w:t>
      </w:r>
      <w:r>
        <w:rPr>
          <w:i/>
          <w:color w:val="212121"/>
          <w:sz w:val="17"/>
        </w:rPr>
        <w:t>in</w:t>
      </w:r>
      <w:r>
        <w:rPr>
          <w:i/>
          <w:color w:val="212121"/>
          <w:spacing w:val="-8"/>
          <w:sz w:val="17"/>
        </w:rPr>
        <w:t> </w:t>
      </w:r>
      <w:r>
        <w:rPr>
          <w:i/>
          <w:color w:val="212121"/>
          <w:sz w:val="17"/>
        </w:rPr>
        <w:t>Accounting</w:t>
      </w:r>
      <w:r>
        <w:rPr>
          <w:i/>
          <w:color w:val="212121"/>
          <w:spacing w:val="-6"/>
          <w:sz w:val="17"/>
        </w:rPr>
        <w:t> </w:t>
      </w:r>
      <w:r>
        <w:rPr>
          <w:i/>
          <w:color w:val="212121"/>
          <w:sz w:val="17"/>
        </w:rPr>
        <w:t>–</w:t>
      </w:r>
      <w:r>
        <w:rPr>
          <w:i/>
          <w:color w:val="212121"/>
          <w:spacing w:val="-5"/>
          <w:sz w:val="17"/>
        </w:rPr>
        <w:t> </w:t>
      </w:r>
      <w:r>
        <w:rPr>
          <w:i/>
          <w:color w:val="212121"/>
          <w:sz w:val="17"/>
        </w:rPr>
        <w:t>Coursera</w:t>
      </w:r>
      <w:r>
        <w:rPr>
          <w:i/>
          <w:color w:val="212121"/>
          <w:spacing w:val="-6"/>
          <w:sz w:val="17"/>
        </w:rPr>
        <w:t> </w:t>
      </w:r>
      <w:r>
        <w:rPr>
          <w:i/>
          <w:color w:val="212121"/>
          <w:sz w:val="17"/>
        </w:rPr>
        <w:t>Specialization</w:t>
      </w:r>
      <w:r>
        <w:rPr>
          <w:color w:val="212121"/>
          <w:sz w:val="17"/>
        </w:rPr>
        <w:t>:</w:t>
      </w:r>
      <w:r>
        <w:rPr>
          <w:color w:val="212121"/>
          <w:spacing w:val="-5"/>
          <w:sz w:val="17"/>
        </w:rPr>
        <w:t> </w:t>
      </w:r>
      <w:r>
        <w:rPr>
          <w:color w:val="212121"/>
          <w:sz w:val="17"/>
        </w:rPr>
        <w:t>Online</w:t>
      </w:r>
      <w:r>
        <w:rPr>
          <w:color w:val="212121"/>
          <w:spacing w:val="-6"/>
          <w:sz w:val="17"/>
        </w:rPr>
        <w:t> </w:t>
      </w:r>
      <w:r>
        <w:rPr>
          <w:color w:val="212121"/>
          <w:sz w:val="17"/>
        </w:rPr>
        <w:t>courses</w:t>
      </w:r>
      <w:r>
        <w:rPr>
          <w:color w:val="212121"/>
          <w:spacing w:val="-5"/>
          <w:sz w:val="17"/>
        </w:rPr>
        <w:t> </w:t>
      </w:r>
      <w:r>
        <w:rPr>
          <w:color w:val="212121"/>
          <w:sz w:val="17"/>
        </w:rPr>
        <w:t>that</w:t>
      </w:r>
      <w:r>
        <w:rPr>
          <w:color w:val="212121"/>
          <w:spacing w:val="-6"/>
          <w:sz w:val="17"/>
        </w:rPr>
        <w:t> </w:t>
      </w:r>
      <w:r>
        <w:rPr>
          <w:color w:val="212121"/>
          <w:sz w:val="17"/>
        </w:rPr>
        <w:t>offer</w:t>
      </w:r>
      <w:r>
        <w:rPr>
          <w:color w:val="212121"/>
          <w:spacing w:val="-6"/>
          <w:sz w:val="17"/>
        </w:rPr>
        <w:t> </w:t>
      </w:r>
      <w:r>
        <w:rPr>
          <w:color w:val="212121"/>
          <w:sz w:val="17"/>
        </w:rPr>
        <w:t>insights</w:t>
      </w:r>
      <w:r>
        <w:rPr>
          <w:color w:val="212121"/>
          <w:spacing w:val="-5"/>
          <w:sz w:val="17"/>
        </w:rPr>
        <w:t> </w:t>
      </w:r>
      <w:r>
        <w:rPr>
          <w:color w:val="212121"/>
          <w:sz w:val="17"/>
        </w:rPr>
        <w:t>into</w:t>
      </w:r>
      <w:r>
        <w:rPr>
          <w:color w:val="212121"/>
          <w:spacing w:val="-11"/>
          <w:sz w:val="17"/>
        </w:rPr>
        <w:t> </w:t>
      </w:r>
      <w:r>
        <w:rPr>
          <w:color w:val="212121"/>
          <w:sz w:val="17"/>
        </w:rPr>
        <w:t>AI</w:t>
      </w:r>
      <w:r>
        <w:rPr>
          <w:color w:val="212121"/>
          <w:spacing w:val="-5"/>
          <w:sz w:val="17"/>
        </w:rPr>
        <w:t> </w:t>
      </w:r>
      <w:r>
        <w:rPr>
          <w:color w:val="212121"/>
          <w:sz w:val="17"/>
        </w:rPr>
        <w:t>applications</w:t>
      </w:r>
      <w:r>
        <w:rPr>
          <w:color w:val="212121"/>
          <w:spacing w:val="-6"/>
          <w:sz w:val="17"/>
        </w:rPr>
        <w:t> </w:t>
      </w:r>
      <w:r>
        <w:rPr>
          <w:color w:val="212121"/>
          <w:sz w:val="17"/>
        </w:rPr>
        <w:t>in</w:t>
      </w:r>
      <w:r>
        <w:rPr>
          <w:color w:val="212121"/>
          <w:spacing w:val="-5"/>
          <w:sz w:val="17"/>
        </w:rPr>
        <w:t> </w:t>
      </w:r>
      <w:r>
        <w:rPr>
          <w:color w:val="212121"/>
          <w:spacing w:val="-2"/>
          <w:sz w:val="17"/>
        </w:rPr>
        <w:t>accounting</w:t>
      </w:r>
    </w:p>
    <w:p>
      <w:pPr>
        <w:pStyle w:val="BodyText"/>
        <w:spacing w:before="11"/>
        <w:rPr>
          <w:sz w:val="8"/>
        </w:rPr>
      </w:pPr>
    </w:p>
    <w:p>
      <w:pPr>
        <w:spacing w:line="331" w:lineRule="auto" w:before="92"/>
        <w:ind w:left="457" w:right="0" w:firstLine="0"/>
        <w:jc w:val="left"/>
        <w:rPr>
          <w:sz w:val="17"/>
        </w:rPr>
      </w:pPr>
      <w:r>
        <w:rPr/>
        <w:pict>
          <v:shape style="position:absolute;margin-left:83.999992pt;margin-top:9.535223pt;width:2.25pt;height:2.25pt;mso-position-horizontal-relative:page;mso-position-vertical-relative:paragraph;z-index:16264704" id="docshape955" coordorigin="1680,191" coordsize="45,45" path="m1705,236l1700,236,1697,235,1680,216,1680,210,1700,191,1705,191,1725,213,1725,216,1705,236xe" filled="true" fillcolor="#212121" stroked="false">
            <v:path arrowok="t"/>
            <v:fill type="solid"/>
            <w10:wrap type="none"/>
          </v:shape>
        </w:pict>
      </w:r>
      <w:r>
        <w:rPr>
          <w:i/>
          <w:color w:val="212121"/>
          <w:sz w:val="17"/>
        </w:rPr>
        <w:t>Journal</w:t>
      </w:r>
      <w:r>
        <w:rPr>
          <w:i/>
          <w:color w:val="212121"/>
          <w:spacing w:val="-11"/>
          <w:sz w:val="17"/>
        </w:rPr>
        <w:t> </w:t>
      </w:r>
      <w:r>
        <w:rPr>
          <w:i/>
          <w:color w:val="212121"/>
          <w:sz w:val="17"/>
        </w:rPr>
        <w:t>of</w:t>
      </w:r>
      <w:r>
        <w:rPr>
          <w:i/>
          <w:color w:val="212121"/>
          <w:spacing w:val="-9"/>
          <w:sz w:val="17"/>
        </w:rPr>
        <w:t> </w:t>
      </w:r>
      <w:r>
        <w:rPr>
          <w:i/>
          <w:color w:val="212121"/>
          <w:sz w:val="17"/>
        </w:rPr>
        <w:t>Emerging</w:t>
      </w:r>
      <w:r>
        <w:rPr>
          <w:i/>
          <w:color w:val="212121"/>
          <w:spacing w:val="-8"/>
          <w:sz w:val="17"/>
        </w:rPr>
        <w:t> </w:t>
      </w:r>
      <w:r>
        <w:rPr>
          <w:i/>
          <w:color w:val="212121"/>
          <w:sz w:val="17"/>
        </w:rPr>
        <w:t>Technologies</w:t>
      </w:r>
      <w:r>
        <w:rPr>
          <w:i/>
          <w:color w:val="212121"/>
          <w:spacing w:val="-8"/>
          <w:sz w:val="17"/>
        </w:rPr>
        <w:t> </w:t>
      </w:r>
      <w:r>
        <w:rPr>
          <w:i/>
          <w:color w:val="212121"/>
          <w:sz w:val="17"/>
        </w:rPr>
        <w:t>in</w:t>
      </w:r>
      <w:r>
        <w:rPr>
          <w:i/>
          <w:color w:val="212121"/>
          <w:spacing w:val="-11"/>
          <w:sz w:val="17"/>
        </w:rPr>
        <w:t> </w:t>
      </w:r>
      <w:r>
        <w:rPr>
          <w:i/>
          <w:color w:val="212121"/>
          <w:sz w:val="17"/>
        </w:rPr>
        <w:t>Accounting</w:t>
      </w:r>
      <w:r>
        <w:rPr>
          <w:color w:val="212121"/>
          <w:sz w:val="17"/>
        </w:rPr>
        <w:t>:</w:t>
      </w:r>
      <w:r>
        <w:rPr>
          <w:color w:val="212121"/>
          <w:spacing w:val="-11"/>
          <w:sz w:val="17"/>
        </w:rPr>
        <w:t> </w:t>
      </w:r>
      <w:r>
        <w:rPr>
          <w:color w:val="212121"/>
          <w:sz w:val="17"/>
        </w:rPr>
        <w:t>An</w:t>
      </w:r>
      <w:r>
        <w:rPr>
          <w:color w:val="212121"/>
          <w:spacing w:val="-7"/>
          <w:sz w:val="17"/>
        </w:rPr>
        <w:t> </w:t>
      </w:r>
      <w:r>
        <w:rPr>
          <w:color w:val="212121"/>
          <w:sz w:val="17"/>
        </w:rPr>
        <w:t>academic</w:t>
      </w:r>
      <w:r>
        <w:rPr>
          <w:color w:val="212121"/>
          <w:spacing w:val="-8"/>
          <w:sz w:val="17"/>
        </w:rPr>
        <w:t> </w:t>
      </w:r>
      <w:r>
        <w:rPr>
          <w:color w:val="212121"/>
          <w:sz w:val="17"/>
        </w:rPr>
        <w:t>journal</w:t>
      </w:r>
      <w:r>
        <w:rPr>
          <w:color w:val="212121"/>
          <w:spacing w:val="-8"/>
          <w:sz w:val="17"/>
        </w:rPr>
        <w:t> </w:t>
      </w:r>
      <w:r>
        <w:rPr>
          <w:color w:val="212121"/>
          <w:sz w:val="17"/>
        </w:rPr>
        <w:t>featuring</w:t>
      </w:r>
      <w:r>
        <w:rPr>
          <w:color w:val="212121"/>
          <w:spacing w:val="-8"/>
          <w:sz w:val="17"/>
        </w:rPr>
        <w:t> </w:t>
      </w:r>
      <w:r>
        <w:rPr>
          <w:color w:val="212121"/>
          <w:sz w:val="17"/>
        </w:rPr>
        <w:t>articles</w:t>
      </w:r>
      <w:r>
        <w:rPr>
          <w:color w:val="212121"/>
          <w:spacing w:val="-8"/>
          <w:sz w:val="17"/>
        </w:rPr>
        <w:t> </w:t>
      </w:r>
      <w:r>
        <w:rPr>
          <w:color w:val="212121"/>
          <w:sz w:val="17"/>
        </w:rPr>
        <w:t>on</w:t>
      </w:r>
      <w:r>
        <w:rPr>
          <w:color w:val="212121"/>
          <w:spacing w:val="-8"/>
          <w:sz w:val="17"/>
        </w:rPr>
        <w:t> </w:t>
      </w:r>
      <w:r>
        <w:rPr>
          <w:color w:val="212121"/>
          <w:sz w:val="17"/>
        </w:rPr>
        <w:t>the</w:t>
      </w:r>
      <w:r>
        <w:rPr>
          <w:color w:val="212121"/>
          <w:spacing w:val="-8"/>
          <w:sz w:val="17"/>
        </w:rPr>
        <w:t> </w:t>
      </w:r>
      <w:r>
        <w:rPr>
          <w:color w:val="212121"/>
          <w:sz w:val="17"/>
        </w:rPr>
        <w:t>latest</w:t>
      </w:r>
      <w:r>
        <w:rPr>
          <w:color w:val="212121"/>
          <w:spacing w:val="-8"/>
          <w:sz w:val="17"/>
        </w:rPr>
        <w:t> </w:t>
      </w:r>
      <w:r>
        <w:rPr>
          <w:color w:val="212121"/>
          <w:sz w:val="17"/>
        </w:rPr>
        <w:t>technology</w:t>
      </w:r>
      <w:r>
        <w:rPr>
          <w:color w:val="212121"/>
          <w:spacing w:val="-8"/>
          <w:sz w:val="17"/>
        </w:rPr>
        <w:t> </w:t>
      </w:r>
      <w:r>
        <w:rPr>
          <w:color w:val="212121"/>
          <w:sz w:val="17"/>
        </w:rPr>
        <w:t>trends</w:t>
      </w:r>
      <w:r>
        <w:rPr>
          <w:color w:val="212121"/>
          <w:spacing w:val="-8"/>
          <w:sz w:val="17"/>
        </w:rPr>
        <w:t> </w:t>
      </w:r>
      <w:r>
        <w:rPr>
          <w:color w:val="212121"/>
          <w:sz w:val="17"/>
        </w:rPr>
        <w:t>in accounting, including AI</w:t>
      </w:r>
    </w:p>
    <w:p>
      <w:pPr>
        <w:spacing w:line="331" w:lineRule="auto" w:before="105"/>
        <w:ind w:left="457" w:right="129" w:firstLine="0"/>
        <w:jc w:val="left"/>
        <w:rPr>
          <w:sz w:val="17"/>
        </w:rPr>
      </w:pPr>
      <w:r>
        <w:rPr/>
        <w:pict>
          <v:shape style="position:absolute;margin-left:83.999992pt;margin-top:10.185221pt;width:2.25pt;height:2.25pt;mso-position-horizontal-relative:page;mso-position-vertical-relative:paragraph;z-index:16265216" id="docshape956" coordorigin="1680,204" coordsize="45,45" path="m1705,249l1700,249,1697,248,1680,229,1680,223,1700,204,1705,204,1725,226,1725,229,1705,249xe" filled="true" fillcolor="#212121" stroked="false">
            <v:path arrowok="t"/>
            <v:fill type="solid"/>
            <w10:wrap type="none"/>
          </v:shape>
        </w:pict>
      </w:r>
      <w:r>
        <w:rPr>
          <w:i/>
          <w:color w:val="212121"/>
          <w:sz w:val="17"/>
        </w:rPr>
        <w:t>American</w:t>
      </w:r>
      <w:r>
        <w:rPr>
          <w:i/>
          <w:color w:val="212121"/>
          <w:spacing w:val="-11"/>
          <w:sz w:val="17"/>
        </w:rPr>
        <w:t> </w:t>
      </w:r>
      <w:r>
        <w:rPr>
          <w:i/>
          <w:color w:val="212121"/>
          <w:sz w:val="17"/>
        </w:rPr>
        <w:t>Institute</w:t>
      </w:r>
      <w:r>
        <w:rPr>
          <w:i/>
          <w:color w:val="212121"/>
          <w:spacing w:val="-11"/>
          <w:sz w:val="17"/>
        </w:rPr>
        <w:t> </w:t>
      </w:r>
      <w:r>
        <w:rPr>
          <w:i/>
          <w:color w:val="212121"/>
          <w:sz w:val="17"/>
        </w:rPr>
        <w:t>of</w:t>
      </w:r>
      <w:r>
        <w:rPr>
          <w:i/>
          <w:color w:val="212121"/>
          <w:spacing w:val="-10"/>
          <w:sz w:val="17"/>
        </w:rPr>
        <w:t> </w:t>
      </w:r>
      <w:r>
        <w:rPr>
          <w:i/>
          <w:color w:val="212121"/>
          <w:sz w:val="17"/>
        </w:rPr>
        <w:t>CPAs</w:t>
      </w:r>
      <w:r>
        <w:rPr>
          <w:i/>
          <w:color w:val="212121"/>
          <w:spacing w:val="-11"/>
          <w:sz w:val="17"/>
        </w:rPr>
        <w:t> </w:t>
      </w:r>
      <w:r>
        <w:rPr>
          <w:i/>
          <w:color w:val="212121"/>
          <w:sz w:val="17"/>
        </w:rPr>
        <w:t>(AICPA)</w:t>
      </w:r>
      <w:r>
        <w:rPr>
          <w:i/>
          <w:color w:val="212121"/>
          <w:spacing w:val="-11"/>
          <w:sz w:val="17"/>
        </w:rPr>
        <w:t> </w:t>
      </w:r>
      <w:r>
        <w:rPr>
          <w:i/>
          <w:color w:val="212121"/>
          <w:sz w:val="17"/>
        </w:rPr>
        <w:t>Resources</w:t>
      </w:r>
      <w:r>
        <w:rPr>
          <w:color w:val="212121"/>
          <w:sz w:val="17"/>
        </w:rPr>
        <w:t>:</w:t>
      </w:r>
      <w:r>
        <w:rPr>
          <w:color w:val="212121"/>
          <w:spacing w:val="-10"/>
          <w:sz w:val="17"/>
        </w:rPr>
        <w:t> </w:t>
      </w:r>
      <w:r>
        <w:rPr>
          <w:color w:val="212121"/>
          <w:sz w:val="17"/>
        </w:rPr>
        <w:t>The</w:t>
      </w:r>
      <w:r>
        <w:rPr>
          <w:color w:val="212121"/>
          <w:spacing w:val="-11"/>
          <w:sz w:val="17"/>
        </w:rPr>
        <w:t> </w:t>
      </w:r>
      <w:r>
        <w:rPr>
          <w:color w:val="212121"/>
          <w:sz w:val="17"/>
        </w:rPr>
        <w:t>AICPA</w:t>
      </w:r>
      <w:r>
        <w:rPr>
          <w:color w:val="212121"/>
          <w:spacing w:val="-10"/>
          <w:sz w:val="17"/>
        </w:rPr>
        <w:t> </w:t>
      </w:r>
      <w:r>
        <w:rPr>
          <w:color w:val="212121"/>
          <w:sz w:val="17"/>
        </w:rPr>
        <w:t>offers</w:t>
      </w:r>
      <w:r>
        <w:rPr>
          <w:color w:val="212121"/>
          <w:spacing w:val="-11"/>
          <w:sz w:val="17"/>
        </w:rPr>
        <w:t> </w:t>
      </w:r>
      <w:r>
        <w:rPr>
          <w:color w:val="212121"/>
          <w:sz w:val="17"/>
        </w:rPr>
        <w:t>various</w:t>
      </w:r>
      <w:r>
        <w:rPr>
          <w:color w:val="212121"/>
          <w:spacing w:val="-11"/>
          <w:sz w:val="17"/>
        </w:rPr>
        <w:t> </w:t>
      </w:r>
      <w:r>
        <w:rPr>
          <w:color w:val="212121"/>
          <w:sz w:val="17"/>
        </w:rPr>
        <w:t>articles,</w:t>
      </w:r>
      <w:r>
        <w:rPr>
          <w:color w:val="212121"/>
          <w:spacing w:val="-10"/>
          <w:sz w:val="17"/>
        </w:rPr>
        <w:t> </w:t>
      </w:r>
      <w:r>
        <w:rPr>
          <w:color w:val="212121"/>
          <w:sz w:val="17"/>
        </w:rPr>
        <w:t>webinars,</w:t>
      </w:r>
      <w:r>
        <w:rPr>
          <w:color w:val="212121"/>
          <w:spacing w:val="-11"/>
          <w:sz w:val="17"/>
        </w:rPr>
        <w:t> </w:t>
      </w:r>
      <w:r>
        <w:rPr>
          <w:color w:val="212121"/>
          <w:sz w:val="17"/>
        </w:rPr>
        <w:t>and</w:t>
      </w:r>
      <w:r>
        <w:rPr>
          <w:color w:val="212121"/>
          <w:spacing w:val="-11"/>
          <w:sz w:val="17"/>
        </w:rPr>
        <w:t> </w:t>
      </w:r>
      <w:r>
        <w:rPr>
          <w:color w:val="212121"/>
          <w:sz w:val="17"/>
        </w:rPr>
        <w:t>resources</w:t>
      </w:r>
      <w:r>
        <w:rPr>
          <w:color w:val="212121"/>
          <w:spacing w:val="-10"/>
          <w:sz w:val="17"/>
        </w:rPr>
        <w:t> </w:t>
      </w:r>
      <w:r>
        <w:rPr>
          <w:color w:val="212121"/>
          <w:sz w:val="17"/>
        </w:rPr>
        <w:t>on</w:t>
      </w:r>
      <w:r>
        <w:rPr>
          <w:color w:val="212121"/>
          <w:spacing w:val="-11"/>
          <w:sz w:val="17"/>
        </w:rPr>
        <w:t> </w:t>
      </w:r>
      <w:r>
        <w:rPr>
          <w:color w:val="212121"/>
          <w:sz w:val="17"/>
        </w:rPr>
        <w:t>the</w:t>
      </w:r>
      <w:r>
        <w:rPr>
          <w:color w:val="212121"/>
          <w:spacing w:val="-10"/>
          <w:sz w:val="17"/>
        </w:rPr>
        <w:t> </w:t>
      </w:r>
      <w:r>
        <w:rPr>
          <w:color w:val="212121"/>
          <w:sz w:val="17"/>
        </w:rPr>
        <w:t>intersection</w:t>
      </w:r>
      <w:r>
        <w:rPr>
          <w:color w:val="212121"/>
          <w:spacing w:val="-11"/>
          <w:sz w:val="17"/>
        </w:rPr>
        <w:t> </w:t>
      </w:r>
      <w:r>
        <w:rPr>
          <w:color w:val="212121"/>
          <w:sz w:val="17"/>
        </w:rPr>
        <w:t>of AI and accounting</w:t>
      </w:r>
    </w:p>
    <w:p>
      <w:pPr>
        <w:spacing w:line="331" w:lineRule="auto" w:before="120"/>
        <w:ind w:left="457" w:right="270" w:firstLine="0"/>
        <w:jc w:val="left"/>
        <w:rPr>
          <w:sz w:val="17"/>
        </w:rPr>
      </w:pPr>
      <w:r>
        <w:rPr/>
        <w:pict>
          <v:shape style="position:absolute;margin-left:83.999992pt;margin-top:10.935218pt;width:2.25pt;height:2.25pt;mso-position-horizontal-relative:page;mso-position-vertical-relative:paragraph;z-index:16265728" id="docshape957" coordorigin="1680,219" coordsize="45,45" path="m1705,264l1700,264,1697,263,1680,244,1680,238,1700,219,1705,219,1725,241,1725,244,1705,264xe" filled="true" fillcolor="#212121" stroked="false">
            <v:path arrowok="t"/>
            <v:fill type="solid"/>
            <w10:wrap type="none"/>
          </v:shape>
        </w:pict>
      </w:r>
      <w:r>
        <w:rPr>
          <w:i/>
          <w:color w:val="212121"/>
          <w:sz w:val="17"/>
        </w:rPr>
        <w:t>Deloitte</w:t>
      </w:r>
      <w:r>
        <w:rPr>
          <w:i/>
          <w:color w:val="212121"/>
          <w:spacing w:val="-10"/>
          <w:sz w:val="17"/>
        </w:rPr>
        <w:t> </w:t>
      </w:r>
      <w:r>
        <w:rPr>
          <w:i/>
          <w:color w:val="212121"/>
          <w:sz w:val="17"/>
        </w:rPr>
        <w:t>Insights</w:t>
      </w:r>
      <w:r>
        <w:rPr>
          <w:i/>
          <w:color w:val="212121"/>
          <w:spacing w:val="-6"/>
          <w:sz w:val="17"/>
        </w:rPr>
        <w:t> </w:t>
      </w:r>
      <w:r>
        <w:rPr>
          <w:i/>
          <w:color w:val="212121"/>
          <w:sz w:val="17"/>
        </w:rPr>
        <w:t>on</w:t>
      </w:r>
      <w:r>
        <w:rPr>
          <w:i/>
          <w:color w:val="212121"/>
          <w:spacing w:val="-9"/>
          <w:sz w:val="17"/>
        </w:rPr>
        <w:t> </w:t>
      </w:r>
      <w:r>
        <w:rPr>
          <w:i/>
          <w:color w:val="212121"/>
          <w:sz w:val="17"/>
        </w:rPr>
        <w:t>AI</w:t>
      </w:r>
      <w:r>
        <w:rPr>
          <w:i/>
          <w:color w:val="212121"/>
          <w:spacing w:val="-7"/>
          <w:sz w:val="17"/>
        </w:rPr>
        <w:t> </w:t>
      </w:r>
      <w:r>
        <w:rPr>
          <w:i/>
          <w:color w:val="212121"/>
          <w:sz w:val="17"/>
        </w:rPr>
        <w:t>in</w:t>
      </w:r>
      <w:r>
        <w:rPr>
          <w:i/>
          <w:color w:val="212121"/>
          <w:spacing w:val="-9"/>
          <w:sz w:val="17"/>
        </w:rPr>
        <w:t> </w:t>
      </w:r>
      <w:r>
        <w:rPr>
          <w:i/>
          <w:color w:val="212121"/>
          <w:sz w:val="17"/>
        </w:rPr>
        <w:t>Accounting</w:t>
      </w:r>
      <w:r>
        <w:rPr>
          <w:color w:val="212121"/>
          <w:sz w:val="17"/>
        </w:rPr>
        <w:t>:</w:t>
      </w:r>
      <w:r>
        <w:rPr>
          <w:color w:val="212121"/>
          <w:spacing w:val="-7"/>
          <w:sz w:val="17"/>
        </w:rPr>
        <w:t> </w:t>
      </w:r>
      <w:r>
        <w:rPr>
          <w:color w:val="212121"/>
          <w:sz w:val="17"/>
        </w:rPr>
        <w:t>Deloitte</w:t>
      </w:r>
      <w:r>
        <w:rPr>
          <w:color w:val="212121"/>
          <w:spacing w:val="-7"/>
          <w:sz w:val="17"/>
        </w:rPr>
        <w:t> </w:t>
      </w:r>
      <w:r>
        <w:rPr>
          <w:color w:val="212121"/>
          <w:sz w:val="17"/>
        </w:rPr>
        <w:t>provides</w:t>
      </w:r>
      <w:r>
        <w:rPr>
          <w:color w:val="212121"/>
          <w:spacing w:val="-7"/>
          <w:sz w:val="17"/>
        </w:rPr>
        <w:t> </w:t>
      </w:r>
      <w:r>
        <w:rPr>
          <w:color w:val="212121"/>
          <w:sz w:val="17"/>
        </w:rPr>
        <w:t>thought</w:t>
      </w:r>
      <w:r>
        <w:rPr>
          <w:color w:val="212121"/>
          <w:spacing w:val="-7"/>
          <w:sz w:val="17"/>
        </w:rPr>
        <w:t> </w:t>
      </w:r>
      <w:r>
        <w:rPr>
          <w:color w:val="212121"/>
          <w:sz w:val="17"/>
        </w:rPr>
        <w:t>leadership</w:t>
      </w:r>
      <w:r>
        <w:rPr>
          <w:color w:val="212121"/>
          <w:spacing w:val="-7"/>
          <w:sz w:val="17"/>
        </w:rPr>
        <w:t> </w:t>
      </w:r>
      <w:r>
        <w:rPr>
          <w:color w:val="212121"/>
          <w:sz w:val="17"/>
        </w:rPr>
        <w:t>articles</w:t>
      </w:r>
      <w:r>
        <w:rPr>
          <w:color w:val="212121"/>
          <w:spacing w:val="-7"/>
          <w:sz w:val="17"/>
        </w:rPr>
        <w:t> </w:t>
      </w:r>
      <w:r>
        <w:rPr>
          <w:color w:val="212121"/>
          <w:sz w:val="17"/>
        </w:rPr>
        <w:t>and</w:t>
      </w:r>
      <w:r>
        <w:rPr>
          <w:color w:val="212121"/>
          <w:spacing w:val="-7"/>
          <w:sz w:val="17"/>
        </w:rPr>
        <w:t> </w:t>
      </w:r>
      <w:r>
        <w:rPr>
          <w:color w:val="212121"/>
          <w:sz w:val="17"/>
        </w:rPr>
        <w:t>reports</w:t>
      </w:r>
      <w:r>
        <w:rPr>
          <w:color w:val="212121"/>
          <w:spacing w:val="-7"/>
          <w:sz w:val="17"/>
        </w:rPr>
        <w:t> </w:t>
      </w:r>
      <w:r>
        <w:rPr>
          <w:color w:val="212121"/>
          <w:sz w:val="17"/>
        </w:rPr>
        <w:t>on</w:t>
      </w:r>
      <w:r>
        <w:rPr>
          <w:color w:val="212121"/>
          <w:spacing w:val="-11"/>
          <w:sz w:val="17"/>
        </w:rPr>
        <w:t> </w:t>
      </w:r>
      <w:r>
        <w:rPr>
          <w:color w:val="212121"/>
          <w:sz w:val="17"/>
        </w:rPr>
        <w:t>AI</w:t>
      </w:r>
      <w:r>
        <w:rPr>
          <w:color w:val="212121"/>
          <w:spacing w:val="-6"/>
          <w:sz w:val="17"/>
        </w:rPr>
        <w:t> </w:t>
      </w:r>
      <w:r>
        <w:rPr>
          <w:color w:val="212121"/>
          <w:sz w:val="17"/>
        </w:rPr>
        <w:t>applications</w:t>
      </w:r>
      <w:r>
        <w:rPr>
          <w:color w:val="212121"/>
          <w:spacing w:val="-7"/>
          <w:sz w:val="17"/>
        </w:rPr>
        <w:t> </w:t>
      </w:r>
      <w:r>
        <w:rPr>
          <w:color w:val="212121"/>
          <w:sz w:val="17"/>
        </w:rPr>
        <w:t>in</w:t>
      </w:r>
      <w:r>
        <w:rPr>
          <w:color w:val="212121"/>
          <w:spacing w:val="-7"/>
          <w:sz w:val="17"/>
        </w:rPr>
        <w:t> </w:t>
      </w:r>
      <w:r>
        <w:rPr>
          <w:color w:val="212121"/>
          <w:sz w:val="17"/>
        </w:rPr>
        <w:t>accounting and finance</w:t>
      </w:r>
    </w:p>
    <w:p>
      <w:pPr>
        <w:spacing w:before="106"/>
        <w:ind w:left="457" w:right="0" w:firstLine="0"/>
        <w:jc w:val="left"/>
        <w:rPr>
          <w:sz w:val="17"/>
        </w:rPr>
      </w:pPr>
      <w:r>
        <w:rPr/>
        <w:pict>
          <v:shape style="position:absolute;margin-left:83.999992pt;margin-top:10.235215pt;width:2.25pt;height:2.25pt;mso-position-horizontal-relative:page;mso-position-vertical-relative:paragraph;z-index:16266240" id="docshape958" coordorigin="1680,205" coordsize="45,45" path="m1705,250l1700,250,1697,249,1680,230,1680,224,1700,205,1705,205,1725,227,1725,230,1705,250xe" filled="true" fillcolor="#212121" stroked="false">
            <v:path arrowok="t"/>
            <v:fill type="solid"/>
            <w10:wrap type="none"/>
          </v:shape>
        </w:pict>
      </w:r>
      <w:r>
        <w:rPr>
          <w:i/>
          <w:color w:val="212121"/>
          <w:sz w:val="17"/>
        </w:rPr>
        <w:t>Accounting</w:t>
      </w:r>
      <w:r>
        <w:rPr>
          <w:i/>
          <w:color w:val="212121"/>
          <w:spacing w:val="-11"/>
          <w:sz w:val="17"/>
        </w:rPr>
        <w:t> </w:t>
      </w:r>
      <w:r>
        <w:rPr>
          <w:i/>
          <w:color w:val="212121"/>
          <w:sz w:val="17"/>
        </w:rPr>
        <w:t>Today</w:t>
      </w:r>
      <w:r>
        <w:rPr>
          <w:color w:val="212121"/>
          <w:sz w:val="17"/>
        </w:rPr>
        <w:t>:</w:t>
      </w:r>
      <w:r>
        <w:rPr>
          <w:color w:val="212121"/>
          <w:spacing w:val="-11"/>
          <w:sz w:val="17"/>
        </w:rPr>
        <w:t> </w:t>
      </w:r>
      <w:r>
        <w:rPr>
          <w:color w:val="212121"/>
          <w:sz w:val="17"/>
        </w:rPr>
        <w:t>A</w:t>
      </w:r>
      <w:r>
        <w:rPr>
          <w:color w:val="212121"/>
          <w:spacing w:val="-10"/>
          <w:sz w:val="17"/>
        </w:rPr>
        <w:t> </w:t>
      </w:r>
      <w:r>
        <w:rPr>
          <w:color w:val="212121"/>
          <w:sz w:val="17"/>
        </w:rPr>
        <w:t>leading</w:t>
      </w:r>
      <w:r>
        <w:rPr>
          <w:color w:val="212121"/>
          <w:spacing w:val="-11"/>
          <w:sz w:val="17"/>
        </w:rPr>
        <w:t> </w:t>
      </w:r>
      <w:r>
        <w:rPr>
          <w:color w:val="212121"/>
          <w:sz w:val="17"/>
        </w:rPr>
        <w:t>publication</w:t>
      </w:r>
      <w:r>
        <w:rPr>
          <w:color w:val="212121"/>
          <w:spacing w:val="-9"/>
          <w:sz w:val="17"/>
        </w:rPr>
        <w:t> </w:t>
      </w:r>
      <w:r>
        <w:rPr>
          <w:color w:val="212121"/>
          <w:sz w:val="17"/>
        </w:rPr>
        <w:t>that</w:t>
      </w:r>
      <w:r>
        <w:rPr>
          <w:color w:val="212121"/>
          <w:spacing w:val="-6"/>
          <w:sz w:val="17"/>
        </w:rPr>
        <w:t> </w:t>
      </w:r>
      <w:r>
        <w:rPr>
          <w:color w:val="212121"/>
          <w:sz w:val="17"/>
        </w:rPr>
        <w:t>often</w:t>
      </w:r>
      <w:r>
        <w:rPr>
          <w:color w:val="212121"/>
          <w:spacing w:val="-7"/>
          <w:sz w:val="17"/>
        </w:rPr>
        <w:t> </w:t>
      </w:r>
      <w:r>
        <w:rPr>
          <w:color w:val="212121"/>
          <w:sz w:val="17"/>
        </w:rPr>
        <w:t>features</w:t>
      </w:r>
      <w:r>
        <w:rPr>
          <w:color w:val="212121"/>
          <w:spacing w:val="-6"/>
          <w:sz w:val="17"/>
        </w:rPr>
        <w:t> </w:t>
      </w:r>
      <w:r>
        <w:rPr>
          <w:color w:val="212121"/>
          <w:sz w:val="17"/>
        </w:rPr>
        <w:t>articles</w:t>
      </w:r>
      <w:r>
        <w:rPr>
          <w:color w:val="212121"/>
          <w:spacing w:val="-6"/>
          <w:sz w:val="17"/>
        </w:rPr>
        <w:t> </w:t>
      </w:r>
      <w:r>
        <w:rPr>
          <w:color w:val="212121"/>
          <w:sz w:val="17"/>
        </w:rPr>
        <w:t>on</w:t>
      </w:r>
      <w:r>
        <w:rPr>
          <w:color w:val="212121"/>
          <w:spacing w:val="-11"/>
          <w:sz w:val="17"/>
        </w:rPr>
        <w:t> </w:t>
      </w:r>
      <w:r>
        <w:rPr>
          <w:color w:val="212121"/>
          <w:sz w:val="17"/>
        </w:rPr>
        <w:t>AI</w:t>
      </w:r>
      <w:r>
        <w:rPr>
          <w:color w:val="212121"/>
          <w:spacing w:val="-6"/>
          <w:sz w:val="17"/>
        </w:rPr>
        <w:t> </w:t>
      </w:r>
      <w:r>
        <w:rPr>
          <w:color w:val="212121"/>
          <w:sz w:val="17"/>
        </w:rPr>
        <w:t>and</w:t>
      </w:r>
      <w:r>
        <w:rPr>
          <w:color w:val="212121"/>
          <w:spacing w:val="-7"/>
          <w:sz w:val="17"/>
        </w:rPr>
        <w:t> </w:t>
      </w:r>
      <w:r>
        <w:rPr>
          <w:color w:val="212121"/>
          <w:sz w:val="17"/>
        </w:rPr>
        <w:t>technology</w:t>
      </w:r>
      <w:r>
        <w:rPr>
          <w:color w:val="212121"/>
          <w:spacing w:val="-6"/>
          <w:sz w:val="17"/>
        </w:rPr>
        <w:t> </w:t>
      </w:r>
      <w:r>
        <w:rPr>
          <w:color w:val="212121"/>
          <w:sz w:val="17"/>
        </w:rPr>
        <w:t>in</w:t>
      </w:r>
      <w:r>
        <w:rPr>
          <w:color w:val="212121"/>
          <w:spacing w:val="-7"/>
          <w:sz w:val="17"/>
        </w:rPr>
        <w:t> </w:t>
      </w:r>
      <w:r>
        <w:rPr>
          <w:color w:val="212121"/>
          <w:sz w:val="17"/>
        </w:rPr>
        <w:t>the</w:t>
      </w:r>
      <w:r>
        <w:rPr>
          <w:color w:val="212121"/>
          <w:spacing w:val="-6"/>
          <w:sz w:val="17"/>
        </w:rPr>
        <w:t> </w:t>
      </w:r>
      <w:r>
        <w:rPr>
          <w:color w:val="212121"/>
          <w:sz w:val="17"/>
        </w:rPr>
        <w:t>accounting</w:t>
      </w:r>
      <w:r>
        <w:rPr>
          <w:color w:val="212121"/>
          <w:spacing w:val="-7"/>
          <w:sz w:val="17"/>
        </w:rPr>
        <w:t> </w:t>
      </w:r>
      <w:r>
        <w:rPr>
          <w:color w:val="212121"/>
          <w:spacing w:val="-2"/>
          <w:sz w:val="17"/>
        </w:rPr>
        <w:t>industry</w:t>
      </w:r>
    </w:p>
    <w:p>
      <w:pPr>
        <w:pStyle w:val="BodyText"/>
      </w:pPr>
    </w:p>
    <w:p>
      <w:pPr>
        <w:pStyle w:val="Heading5"/>
        <w:rPr>
          <w:b w:val="0"/>
        </w:rPr>
      </w:pPr>
      <w:r>
        <w:rPr>
          <w:color w:val="212121"/>
        </w:rPr>
        <w:t>Podcasts</w:t>
      </w:r>
      <w:r>
        <w:rPr>
          <w:color w:val="212121"/>
          <w:spacing w:val="8"/>
        </w:rPr>
        <w:t> </w:t>
      </w:r>
      <w:r>
        <w:rPr>
          <w:color w:val="212121"/>
        </w:rPr>
        <w:t>and</w:t>
      </w:r>
      <w:r>
        <w:rPr>
          <w:color w:val="212121"/>
          <w:spacing w:val="8"/>
        </w:rPr>
        <w:t> </w:t>
      </w:r>
      <w:r>
        <w:rPr>
          <w:color w:val="212121"/>
          <w:spacing w:val="-2"/>
        </w:rPr>
        <w:t>webinars</w:t>
      </w:r>
      <w:r>
        <w:rPr>
          <w:b w:val="0"/>
          <w:color w:val="212121"/>
          <w:spacing w:val="-2"/>
        </w:rPr>
        <w:t>:</w:t>
      </w:r>
    </w:p>
    <w:p>
      <w:pPr>
        <w:pStyle w:val="BodyText"/>
        <w:spacing w:before="7"/>
        <w:rPr>
          <w:sz w:val="10"/>
        </w:rPr>
      </w:pPr>
    </w:p>
    <w:p>
      <w:pPr>
        <w:spacing w:before="91"/>
        <w:ind w:left="457" w:right="0" w:firstLine="0"/>
        <w:jc w:val="left"/>
        <w:rPr>
          <w:sz w:val="17"/>
        </w:rPr>
      </w:pPr>
      <w:r>
        <w:rPr/>
        <w:pict>
          <v:shape style="position:absolute;margin-left:83.999992pt;margin-top:9.485212pt;width:2.25pt;height:2.25pt;mso-position-horizontal-relative:page;mso-position-vertical-relative:paragraph;z-index:16266752" id="docshape959" coordorigin="1680,190" coordsize="45,45" path="m1705,235l1700,235,1697,234,1680,215,1680,209,1700,190,1705,190,1725,212,1725,215,1705,235xe" filled="true" fillcolor="#212121" stroked="false">
            <v:path arrowok="t"/>
            <v:fill type="solid"/>
            <w10:wrap type="none"/>
          </v:shape>
        </w:pict>
      </w:r>
      <w:r>
        <w:rPr>
          <w:i/>
          <w:color w:val="212121"/>
          <w:sz w:val="17"/>
        </w:rPr>
        <w:t>Journal</w:t>
      </w:r>
      <w:r>
        <w:rPr>
          <w:i/>
          <w:color w:val="212121"/>
          <w:spacing w:val="-8"/>
          <w:sz w:val="17"/>
        </w:rPr>
        <w:t> </w:t>
      </w:r>
      <w:r>
        <w:rPr>
          <w:i/>
          <w:color w:val="212121"/>
          <w:sz w:val="17"/>
        </w:rPr>
        <w:t>of</w:t>
      </w:r>
      <w:r>
        <w:rPr>
          <w:i/>
          <w:color w:val="212121"/>
          <w:spacing w:val="-8"/>
          <w:sz w:val="17"/>
        </w:rPr>
        <w:t> </w:t>
      </w:r>
      <w:r>
        <w:rPr>
          <w:i/>
          <w:color w:val="212121"/>
          <w:sz w:val="17"/>
        </w:rPr>
        <w:t>Accountancy</w:t>
      </w:r>
      <w:r>
        <w:rPr>
          <w:i/>
          <w:color w:val="212121"/>
          <w:spacing w:val="-5"/>
          <w:sz w:val="17"/>
        </w:rPr>
        <w:t> </w:t>
      </w:r>
      <w:r>
        <w:rPr>
          <w:i/>
          <w:color w:val="212121"/>
          <w:sz w:val="17"/>
        </w:rPr>
        <w:t>Podcast</w:t>
      </w:r>
      <w:r>
        <w:rPr>
          <w:color w:val="212121"/>
          <w:sz w:val="17"/>
        </w:rPr>
        <w:t>:</w:t>
      </w:r>
      <w:r>
        <w:rPr>
          <w:color w:val="212121"/>
          <w:spacing w:val="-8"/>
          <w:sz w:val="17"/>
        </w:rPr>
        <w:t> </w:t>
      </w:r>
      <w:r>
        <w:rPr>
          <w:color w:val="212121"/>
          <w:sz w:val="17"/>
        </w:rPr>
        <w:t>This</w:t>
      </w:r>
      <w:r>
        <w:rPr>
          <w:color w:val="212121"/>
          <w:spacing w:val="-5"/>
          <w:sz w:val="17"/>
        </w:rPr>
        <w:t> </w:t>
      </w:r>
      <w:r>
        <w:rPr>
          <w:color w:val="212121"/>
          <w:sz w:val="17"/>
        </w:rPr>
        <w:t>covers</w:t>
      </w:r>
      <w:r>
        <w:rPr>
          <w:color w:val="212121"/>
          <w:spacing w:val="-6"/>
          <w:sz w:val="17"/>
        </w:rPr>
        <w:t> </w:t>
      </w:r>
      <w:r>
        <w:rPr>
          <w:color w:val="212121"/>
          <w:sz w:val="17"/>
        </w:rPr>
        <w:t>a</w:t>
      </w:r>
      <w:r>
        <w:rPr>
          <w:color w:val="212121"/>
          <w:spacing w:val="-5"/>
          <w:sz w:val="17"/>
        </w:rPr>
        <w:t> </w:t>
      </w:r>
      <w:r>
        <w:rPr>
          <w:color w:val="212121"/>
          <w:sz w:val="17"/>
        </w:rPr>
        <w:t>range</w:t>
      </w:r>
      <w:r>
        <w:rPr>
          <w:color w:val="212121"/>
          <w:spacing w:val="-5"/>
          <w:sz w:val="17"/>
        </w:rPr>
        <w:t> </w:t>
      </w:r>
      <w:r>
        <w:rPr>
          <w:color w:val="212121"/>
          <w:sz w:val="17"/>
        </w:rPr>
        <w:t>of</w:t>
      </w:r>
      <w:r>
        <w:rPr>
          <w:color w:val="212121"/>
          <w:spacing w:val="-5"/>
          <w:sz w:val="17"/>
        </w:rPr>
        <w:t> </w:t>
      </w:r>
      <w:r>
        <w:rPr>
          <w:color w:val="212121"/>
          <w:sz w:val="17"/>
        </w:rPr>
        <w:t>accounting</w:t>
      </w:r>
      <w:r>
        <w:rPr>
          <w:color w:val="212121"/>
          <w:spacing w:val="-5"/>
          <w:sz w:val="17"/>
        </w:rPr>
        <w:t> </w:t>
      </w:r>
      <w:r>
        <w:rPr>
          <w:color w:val="212121"/>
          <w:sz w:val="17"/>
        </w:rPr>
        <w:t>topics,</w:t>
      </w:r>
      <w:r>
        <w:rPr>
          <w:color w:val="212121"/>
          <w:spacing w:val="-5"/>
          <w:sz w:val="17"/>
        </w:rPr>
        <w:t> </w:t>
      </w:r>
      <w:r>
        <w:rPr>
          <w:color w:val="212121"/>
          <w:sz w:val="17"/>
        </w:rPr>
        <w:t>including</w:t>
      </w:r>
      <w:r>
        <w:rPr>
          <w:color w:val="212121"/>
          <w:spacing w:val="-6"/>
          <w:sz w:val="17"/>
        </w:rPr>
        <w:t> </w:t>
      </w:r>
      <w:r>
        <w:rPr>
          <w:color w:val="212121"/>
          <w:sz w:val="17"/>
        </w:rPr>
        <w:t>episodes</w:t>
      </w:r>
      <w:r>
        <w:rPr>
          <w:color w:val="212121"/>
          <w:spacing w:val="-5"/>
          <w:sz w:val="17"/>
        </w:rPr>
        <w:t> </w:t>
      </w:r>
      <w:r>
        <w:rPr>
          <w:color w:val="212121"/>
          <w:sz w:val="17"/>
        </w:rPr>
        <w:t>of</w:t>
      </w:r>
      <w:r>
        <w:rPr>
          <w:color w:val="212121"/>
          <w:spacing w:val="-10"/>
          <w:sz w:val="17"/>
        </w:rPr>
        <w:t> </w:t>
      </w:r>
      <w:r>
        <w:rPr>
          <w:color w:val="212121"/>
          <w:sz w:val="17"/>
        </w:rPr>
        <w:t>AI</w:t>
      </w:r>
      <w:r>
        <w:rPr>
          <w:color w:val="212121"/>
          <w:spacing w:val="-5"/>
          <w:sz w:val="17"/>
        </w:rPr>
        <w:t> </w:t>
      </w:r>
      <w:r>
        <w:rPr>
          <w:color w:val="212121"/>
          <w:sz w:val="17"/>
        </w:rPr>
        <w:t>and</w:t>
      </w:r>
      <w:r>
        <w:rPr>
          <w:color w:val="212121"/>
          <w:spacing w:val="-6"/>
          <w:sz w:val="17"/>
        </w:rPr>
        <w:t> </w:t>
      </w:r>
      <w:r>
        <w:rPr>
          <w:color w:val="212121"/>
          <w:sz w:val="17"/>
        </w:rPr>
        <w:t>technology</w:t>
      </w:r>
      <w:r>
        <w:rPr>
          <w:color w:val="212121"/>
          <w:spacing w:val="-5"/>
          <w:sz w:val="17"/>
        </w:rPr>
        <w:t> </w:t>
      </w:r>
      <w:r>
        <w:rPr>
          <w:color w:val="212121"/>
          <w:sz w:val="17"/>
        </w:rPr>
        <w:t>in</w:t>
      </w:r>
      <w:r>
        <w:rPr>
          <w:color w:val="212121"/>
          <w:spacing w:val="-5"/>
          <w:sz w:val="17"/>
        </w:rPr>
        <w:t> </w:t>
      </w:r>
      <w:r>
        <w:rPr>
          <w:color w:val="212121"/>
          <w:spacing w:val="-2"/>
          <w:sz w:val="17"/>
        </w:rPr>
        <w:t>accounting</w:t>
      </w:r>
    </w:p>
    <w:p>
      <w:pPr>
        <w:pStyle w:val="BodyText"/>
        <w:spacing w:before="7"/>
        <w:rPr>
          <w:sz w:val="15"/>
        </w:rPr>
      </w:pPr>
    </w:p>
    <w:p>
      <w:pPr>
        <w:spacing w:before="1"/>
        <w:ind w:left="457" w:right="0" w:firstLine="0"/>
        <w:jc w:val="left"/>
        <w:rPr>
          <w:sz w:val="17"/>
        </w:rPr>
      </w:pPr>
      <w:r>
        <w:rPr/>
        <w:pict>
          <v:shape style="position:absolute;margin-left:83.999992pt;margin-top:4.985210pt;width:2.25pt;height:2.25pt;mso-position-horizontal-relative:page;mso-position-vertical-relative:paragraph;z-index:16267264" id="docshape960" coordorigin="1680,100" coordsize="45,45" path="m1705,145l1700,145,1697,144,1680,125,1680,119,1700,100,1705,100,1725,122,1725,125,1705,145xe" filled="true" fillcolor="#212121" stroked="false">
            <v:path arrowok="t"/>
            <v:fill type="solid"/>
            <w10:wrap type="none"/>
          </v:shape>
        </w:pict>
      </w:r>
      <w:r>
        <w:rPr>
          <w:i/>
          <w:color w:val="212121"/>
          <w:spacing w:val="-2"/>
          <w:sz w:val="17"/>
        </w:rPr>
        <w:t>AICPA</w:t>
      </w:r>
      <w:r>
        <w:rPr>
          <w:i/>
          <w:color w:val="212121"/>
          <w:sz w:val="17"/>
        </w:rPr>
        <w:t> </w:t>
      </w:r>
      <w:r>
        <w:rPr>
          <w:i/>
          <w:color w:val="212121"/>
          <w:spacing w:val="-2"/>
          <w:sz w:val="17"/>
        </w:rPr>
        <w:t>webinars</w:t>
      </w:r>
      <w:r>
        <w:rPr>
          <w:color w:val="212121"/>
          <w:spacing w:val="-2"/>
          <w:sz w:val="17"/>
        </w:rPr>
        <w:t>:</w:t>
      </w:r>
      <w:r>
        <w:rPr>
          <w:color w:val="212121"/>
          <w:spacing w:val="1"/>
          <w:sz w:val="17"/>
        </w:rPr>
        <w:t> </w:t>
      </w:r>
      <w:r>
        <w:rPr>
          <w:color w:val="212121"/>
          <w:spacing w:val="-2"/>
          <w:sz w:val="17"/>
        </w:rPr>
        <w:t>The</w:t>
      </w:r>
      <w:r>
        <w:rPr>
          <w:color w:val="212121"/>
          <w:spacing w:val="-6"/>
          <w:sz w:val="17"/>
        </w:rPr>
        <w:t> </w:t>
      </w:r>
      <w:r>
        <w:rPr>
          <w:color w:val="212121"/>
          <w:spacing w:val="-2"/>
          <w:sz w:val="17"/>
        </w:rPr>
        <w:t>American</w:t>
      </w:r>
      <w:r>
        <w:rPr>
          <w:color w:val="212121"/>
          <w:spacing w:val="4"/>
          <w:sz w:val="17"/>
        </w:rPr>
        <w:t> </w:t>
      </w:r>
      <w:r>
        <w:rPr>
          <w:color w:val="212121"/>
          <w:spacing w:val="-2"/>
          <w:sz w:val="17"/>
        </w:rPr>
        <w:t>Institute</w:t>
      </w:r>
      <w:r>
        <w:rPr>
          <w:color w:val="212121"/>
          <w:spacing w:val="4"/>
          <w:sz w:val="17"/>
        </w:rPr>
        <w:t> </w:t>
      </w:r>
      <w:r>
        <w:rPr>
          <w:color w:val="212121"/>
          <w:spacing w:val="-2"/>
          <w:sz w:val="17"/>
        </w:rPr>
        <w:t>of</w:t>
      </w:r>
      <w:r>
        <w:rPr>
          <w:color w:val="212121"/>
          <w:spacing w:val="4"/>
          <w:sz w:val="17"/>
        </w:rPr>
        <w:t> </w:t>
      </w:r>
      <w:r>
        <w:rPr>
          <w:color w:val="212121"/>
          <w:spacing w:val="-2"/>
          <w:sz w:val="17"/>
        </w:rPr>
        <w:t>CPAs</w:t>
      </w:r>
      <w:r>
        <w:rPr>
          <w:color w:val="212121"/>
          <w:spacing w:val="5"/>
          <w:sz w:val="17"/>
        </w:rPr>
        <w:t> </w:t>
      </w:r>
      <w:r>
        <w:rPr>
          <w:color w:val="212121"/>
          <w:spacing w:val="-2"/>
          <w:sz w:val="17"/>
        </w:rPr>
        <w:t>frequently</w:t>
      </w:r>
      <w:r>
        <w:rPr>
          <w:color w:val="212121"/>
          <w:spacing w:val="4"/>
          <w:sz w:val="17"/>
        </w:rPr>
        <w:t> </w:t>
      </w:r>
      <w:r>
        <w:rPr>
          <w:color w:val="212121"/>
          <w:spacing w:val="-2"/>
          <w:sz w:val="17"/>
        </w:rPr>
        <w:t>hosts</w:t>
      </w:r>
      <w:r>
        <w:rPr>
          <w:color w:val="212121"/>
          <w:spacing w:val="4"/>
          <w:sz w:val="17"/>
        </w:rPr>
        <w:t> </w:t>
      </w:r>
      <w:r>
        <w:rPr>
          <w:color w:val="212121"/>
          <w:spacing w:val="-2"/>
          <w:sz w:val="17"/>
        </w:rPr>
        <w:t>webinars</w:t>
      </w:r>
      <w:r>
        <w:rPr>
          <w:color w:val="212121"/>
          <w:spacing w:val="4"/>
          <w:sz w:val="17"/>
        </w:rPr>
        <w:t> </w:t>
      </w:r>
      <w:r>
        <w:rPr>
          <w:color w:val="212121"/>
          <w:spacing w:val="-2"/>
          <w:sz w:val="17"/>
        </w:rPr>
        <w:t>on</w:t>
      </w:r>
      <w:r>
        <w:rPr>
          <w:color w:val="212121"/>
          <w:spacing w:val="4"/>
          <w:sz w:val="17"/>
        </w:rPr>
        <w:t> </w:t>
      </w:r>
      <w:r>
        <w:rPr>
          <w:color w:val="212121"/>
          <w:spacing w:val="-2"/>
          <w:sz w:val="17"/>
        </w:rPr>
        <w:t>accounting</w:t>
      </w:r>
      <w:r>
        <w:rPr>
          <w:color w:val="212121"/>
          <w:spacing w:val="4"/>
          <w:sz w:val="17"/>
        </w:rPr>
        <w:t> </w:t>
      </w:r>
      <w:r>
        <w:rPr>
          <w:color w:val="212121"/>
          <w:spacing w:val="-2"/>
          <w:sz w:val="17"/>
        </w:rPr>
        <w:t>technology,</w:t>
      </w:r>
      <w:r>
        <w:rPr>
          <w:color w:val="212121"/>
          <w:spacing w:val="4"/>
          <w:sz w:val="17"/>
        </w:rPr>
        <w:t> </w:t>
      </w:r>
      <w:r>
        <w:rPr>
          <w:color w:val="212121"/>
          <w:spacing w:val="-2"/>
          <w:sz w:val="17"/>
        </w:rPr>
        <w:t>including</w:t>
      </w:r>
      <w:r>
        <w:rPr>
          <w:color w:val="212121"/>
          <w:spacing w:val="-5"/>
          <w:sz w:val="17"/>
        </w:rPr>
        <w:t> AI</w:t>
      </w:r>
    </w:p>
    <w:p>
      <w:pPr>
        <w:pStyle w:val="BodyText"/>
        <w:spacing w:before="3"/>
        <w:rPr>
          <w:sz w:val="23"/>
        </w:rPr>
      </w:pPr>
    </w:p>
    <w:p>
      <w:pPr>
        <w:pStyle w:val="BodyText"/>
        <w:spacing w:line="340" w:lineRule="auto"/>
        <w:ind w:left="119" w:right="375"/>
      </w:pPr>
      <w:r>
        <w:rPr>
          <w:color w:val="212121"/>
        </w:rPr>
        <w:t>These resources offer a range of perspectives, from practical applications to theoretical discussions, providing a well-rounded view of</w:t>
      </w:r>
      <w:r>
        <w:rPr>
          <w:color w:val="212121"/>
          <w:spacing w:val="-1"/>
        </w:rPr>
        <w:t> </w:t>
      </w:r>
      <w:r>
        <w:rPr>
          <w:color w:val="212121"/>
        </w:rPr>
        <w:t>AI in the context of</w:t>
      </w:r>
      <w:r>
        <w:rPr>
          <w:color w:val="212121"/>
          <w:spacing w:val="-1"/>
        </w:rPr>
        <w:t> </w:t>
      </w:r>
      <w:r>
        <w:rPr>
          <w:color w:val="212121"/>
        </w:rPr>
        <w:t>AIS. Recall that the field of</w:t>
      </w:r>
      <w:r>
        <w:rPr>
          <w:color w:val="212121"/>
          <w:spacing w:val="-1"/>
        </w:rPr>
        <w:t> </w:t>
      </w:r>
      <w:r>
        <w:rPr>
          <w:color w:val="212121"/>
        </w:rPr>
        <w:t>AI is rapidly evolving, so staying up-to-date with the latest publications and resources is essential.</w:t>
      </w:r>
    </w:p>
    <w:p>
      <w:pPr>
        <w:pStyle w:val="BodyText"/>
        <w:spacing w:before="8"/>
        <w:rPr>
          <w:sz w:val="33"/>
        </w:rPr>
      </w:pPr>
    </w:p>
    <w:p>
      <w:pPr>
        <w:pStyle w:val="Heading2"/>
      </w:pPr>
      <w:bookmarkStart w:name="Q&amp;A" w:id="692"/>
      <w:bookmarkEnd w:id="692"/>
      <w:r>
        <w:rPr/>
      </w:r>
      <w:bookmarkStart w:name="_bookmark510" w:id="693"/>
      <w:bookmarkEnd w:id="693"/>
      <w:r>
        <w:rPr/>
      </w:r>
      <w:r>
        <w:rPr>
          <w:color w:val="212121"/>
          <w:spacing w:val="11"/>
        </w:rPr>
        <w:t>Q&amp;A</w:t>
      </w:r>
    </w:p>
    <w:p>
      <w:pPr>
        <w:pStyle w:val="BodyText"/>
        <w:spacing w:before="192"/>
        <w:ind w:left="119"/>
      </w:pPr>
      <w:r>
        <w:rPr>
          <w:color w:val="212121"/>
        </w:rPr>
        <w:t>The</w:t>
      </w:r>
      <w:r>
        <w:rPr>
          <w:color w:val="212121"/>
          <w:spacing w:val="6"/>
        </w:rPr>
        <w:t> </w:t>
      </w:r>
      <w:r>
        <w:rPr>
          <w:color w:val="212121"/>
        </w:rPr>
        <w:t>following</w:t>
      </w:r>
      <w:r>
        <w:rPr>
          <w:color w:val="212121"/>
          <w:spacing w:val="7"/>
        </w:rPr>
        <w:t> </w:t>
      </w:r>
      <w:r>
        <w:rPr>
          <w:color w:val="212121"/>
        </w:rPr>
        <w:t>are</w:t>
      </w:r>
      <w:r>
        <w:rPr>
          <w:color w:val="212121"/>
          <w:spacing w:val="6"/>
        </w:rPr>
        <w:t> </w:t>
      </w:r>
      <w:r>
        <w:rPr>
          <w:color w:val="212121"/>
        </w:rPr>
        <w:t>some</w:t>
      </w:r>
      <w:r>
        <w:rPr>
          <w:color w:val="212121"/>
          <w:spacing w:val="7"/>
        </w:rPr>
        <w:t> </w:t>
      </w:r>
      <w:r>
        <w:rPr>
          <w:color w:val="212121"/>
        </w:rPr>
        <w:t>reflective</w:t>
      </w:r>
      <w:r>
        <w:rPr>
          <w:color w:val="212121"/>
          <w:spacing w:val="7"/>
        </w:rPr>
        <w:t> </w:t>
      </w:r>
      <w:r>
        <w:rPr>
          <w:color w:val="212121"/>
        </w:rPr>
        <w:t>questions</w:t>
      </w:r>
      <w:r>
        <w:rPr>
          <w:color w:val="212121"/>
          <w:spacing w:val="6"/>
        </w:rPr>
        <w:t> </w:t>
      </w:r>
      <w:r>
        <w:rPr>
          <w:color w:val="212121"/>
        </w:rPr>
        <w:t>and</w:t>
      </w:r>
      <w:r>
        <w:rPr>
          <w:color w:val="212121"/>
          <w:spacing w:val="7"/>
        </w:rPr>
        <w:t> </w:t>
      </w:r>
      <w:r>
        <w:rPr>
          <w:color w:val="212121"/>
        </w:rPr>
        <w:t>insights</w:t>
      </w:r>
      <w:r>
        <w:rPr>
          <w:color w:val="212121"/>
          <w:spacing w:val="6"/>
        </w:rPr>
        <w:t> </w:t>
      </w:r>
      <w:r>
        <w:rPr>
          <w:color w:val="212121"/>
        </w:rPr>
        <w:t>that</w:t>
      </w:r>
      <w:r>
        <w:rPr>
          <w:color w:val="212121"/>
          <w:spacing w:val="7"/>
        </w:rPr>
        <w:t> </w:t>
      </w:r>
      <w:r>
        <w:rPr>
          <w:color w:val="212121"/>
        </w:rPr>
        <w:t>can</w:t>
      </w:r>
      <w:r>
        <w:rPr>
          <w:color w:val="212121"/>
          <w:spacing w:val="7"/>
        </w:rPr>
        <w:t> </w:t>
      </w:r>
      <w:r>
        <w:rPr>
          <w:color w:val="212121"/>
        </w:rPr>
        <w:t>be</w:t>
      </w:r>
      <w:r>
        <w:rPr>
          <w:color w:val="212121"/>
          <w:spacing w:val="6"/>
        </w:rPr>
        <w:t> </w:t>
      </w:r>
      <w:r>
        <w:rPr>
          <w:color w:val="212121"/>
          <w:spacing w:val="-2"/>
        </w:rPr>
        <w:t>gleaned:</w:t>
      </w:r>
    </w:p>
    <w:p>
      <w:pPr>
        <w:pStyle w:val="ListParagraph"/>
        <w:numPr>
          <w:ilvl w:val="0"/>
          <w:numId w:val="9"/>
        </w:numPr>
        <w:tabs>
          <w:tab w:pos="458" w:val="left" w:leader="none"/>
        </w:tabs>
        <w:spacing w:line="240" w:lineRule="auto" w:before="198" w:after="0"/>
        <w:ind w:left="457" w:right="0" w:hanging="170"/>
        <w:jc w:val="left"/>
        <w:rPr>
          <w:sz w:val="17"/>
        </w:rPr>
      </w:pPr>
      <w:r>
        <w:rPr>
          <w:color w:val="212121"/>
          <w:sz w:val="17"/>
        </w:rPr>
        <w:t>How</w:t>
      </w:r>
      <w:r>
        <w:rPr>
          <w:color w:val="212121"/>
          <w:spacing w:val="-13"/>
          <w:sz w:val="17"/>
        </w:rPr>
        <w:t> </w:t>
      </w:r>
      <w:r>
        <w:rPr>
          <w:color w:val="212121"/>
          <w:sz w:val="17"/>
        </w:rPr>
        <w:t>is</w:t>
      </w:r>
      <w:r>
        <w:rPr>
          <w:color w:val="212121"/>
          <w:spacing w:val="-11"/>
          <w:sz w:val="17"/>
        </w:rPr>
        <w:t> </w:t>
      </w:r>
      <w:r>
        <w:rPr>
          <w:color w:val="212121"/>
          <w:sz w:val="17"/>
        </w:rPr>
        <w:t>AI</w:t>
      </w:r>
      <w:r>
        <w:rPr>
          <w:color w:val="212121"/>
          <w:spacing w:val="-7"/>
          <w:sz w:val="17"/>
        </w:rPr>
        <w:t> </w:t>
      </w:r>
      <w:r>
        <w:rPr>
          <w:color w:val="212121"/>
          <w:sz w:val="17"/>
        </w:rPr>
        <w:t>transforming</w:t>
      </w:r>
      <w:r>
        <w:rPr>
          <w:color w:val="212121"/>
          <w:spacing w:val="-6"/>
          <w:sz w:val="17"/>
        </w:rPr>
        <w:t> </w:t>
      </w:r>
      <w:r>
        <w:rPr>
          <w:color w:val="212121"/>
          <w:sz w:val="17"/>
        </w:rPr>
        <w:t>traditional</w:t>
      </w:r>
      <w:r>
        <w:rPr>
          <w:color w:val="212121"/>
          <w:spacing w:val="-10"/>
          <w:sz w:val="17"/>
        </w:rPr>
        <w:t> </w:t>
      </w:r>
      <w:r>
        <w:rPr>
          <w:color w:val="212121"/>
          <w:spacing w:val="-4"/>
          <w:sz w:val="17"/>
        </w:rPr>
        <w:t>AIS?</w:t>
      </w:r>
    </w:p>
    <w:p>
      <w:pPr>
        <w:pStyle w:val="BodyText"/>
        <w:spacing w:before="1"/>
        <w:rPr>
          <w:sz w:val="18"/>
        </w:rPr>
      </w:pPr>
    </w:p>
    <w:p>
      <w:pPr>
        <w:pStyle w:val="BodyText"/>
        <w:spacing w:line="340" w:lineRule="auto"/>
        <w:ind w:left="457" w:right="252"/>
      </w:pPr>
      <w:r>
        <w:rPr>
          <w:color w:val="212121"/>
        </w:rPr>
        <w:t>AI has revolutionized AIS by automating routine tasks, enhancing data analysis, and improving decision-making processes.</w:t>
      </w:r>
      <w:r>
        <w:rPr>
          <w:color w:val="212121"/>
          <w:spacing w:val="-3"/>
        </w:rPr>
        <w:t> </w:t>
      </w:r>
      <w:r>
        <w:rPr>
          <w:color w:val="212121"/>
        </w:rPr>
        <w:t>Automation of repetitive tasks, such as data entry and reconciliation, frees accountants to focus on more strategic activities. AI’s predictive analytics capabilities</w:t>
      </w:r>
      <w:r>
        <w:rPr>
          <w:color w:val="212121"/>
          <w:spacing w:val="80"/>
        </w:rPr>
        <w:t> </w:t>
      </w:r>
      <w:r>
        <w:rPr>
          <w:color w:val="212121"/>
        </w:rPr>
        <w:t>enable more accurate forecasting and risk assessment, whereas machine learning algorithms can uncover insights from vast datasets more efficiently than traditional methods.</w:t>
      </w:r>
    </w:p>
    <w:p>
      <w:pPr>
        <w:pStyle w:val="BodyText"/>
        <w:spacing w:line="340" w:lineRule="auto" w:before="109"/>
        <w:ind w:left="457" w:right="375"/>
      </w:pPr>
      <w:r>
        <w:rPr>
          <w:b/>
          <w:color w:val="212121"/>
        </w:rPr>
        <w:t>Insight</w:t>
      </w:r>
      <w:r>
        <w:rPr>
          <w:color w:val="212121"/>
        </w:rPr>
        <w:t>: The transformation is not just about efficiency; it is about enabling a more strategic role for accountants where they can focus on interpreting data and advising on business decisions rather than just compiling and verifying financial records.</w:t>
      </w:r>
    </w:p>
    <w:p>
      <w:pPr>
        <w:pStyle w:val="ListParagraph"/>
        <w:numPr>
          <w:ilvl w:val="0"/>
          <w:numId w:val="9"/>
        </w:numPr>
        <w:tabs>
          <w:tab w:pos="458" w:val="left" w:leader="none"/>
        </w:tabs>
        <w:spacing w:line="240" w:lineRule="auto" w:before="109" w:after="0"/>
        <w:ind w:left="457" w:right="0" w:hanging="170"/>
        <w:jc w:val="left"/>
        <w:rPr>
          <w:sz w:val="17"/>
        </w:rPr>
      </w:pPr>
      <w:r>
        <w:rPr>
          <w:color w:val="212121"/>
          <w:sz w:val="17"/>
        </w:rPr>
        <w:t>What</w:t>
      </w:r>
      <w:r>
        <w:rPr>
          <w:color w:val="212121"/>
          <w:spacing w:val="-11"/>
          <w:sz w:val="17"/>
        </w:rPr>
        <w:t> </w:t>
      </w:r>
      <w:r>
        <w:rPr>
          <w:color w:val="212121"/>
          <w:sz w:val="17"/>
        </w:rPr>
        <w:t>are</w:t>
      </w:r>
      <w:r>
        <w:rPr>
          <w:color w:val="212121"/>
          <w:spacing w:val="-5"/>
          <w:sz w:val="17"/>
        </w:rPr>
        <w:t> </w:t>
      </w:r>
      <w:r>
        <w:rPr>
          <w:color w:val="212121"/>
          <w:sz w:val="17"/>
        </w:rPr>
        <w:t>the</w:t>
      </w:r>
      <w:r>
        <w:rPr>
          <w:color w:val="212121"/>
          <w:spacing w:val="-6"/>
          <w:sz w:val="17"/>
        </w:rPr>
        <w:t> </w:t>
      </w:r>
      <w:r>
        <w:rPr>
          <w:color w:val="212121"/>
          <w:sz w:val="17"/>
        </w:rPr>
        <w:t>potential</w:t>
      </w:r>
      <w:r>
        <w:rPr>
          <w:color w:val="212121"/>
          <w:spacing w:val="-5"/>
          <w:sz w:val="17"/>
        </w:rPr>
        <w:t> </w:t>
      </w:r>
      <w:r>
        <w:rPr>
          <w:color w:val="212121"/>
          <w:sz w:val="17"/>
        </w:rPr>
        <w:t>risks</w:t>
      </w:r>
      <w:r>
        <w:rPr>
          <w:color w:val="212121"/>
          <w:spacing w:val="-5"/>
          <w:sz w:val="17"/>
        </w:rPr>
        <w:t> </w:t>
      </w:r>
      <w:r>
        <w:rPr>
          <w:color w:val="212121"/>
          <w:sz w:val="17"/>
        </w:rPr>
        <w:t>and</w:t>
      </w:r>
      <w:r>
        <w:rPr>
          <w:color w:val="212121"/>
          <w:spacing w:val="-5"/>
          <w:sz w:val="17"/>
        </w:rPr>
        <w:t> </w:t>
      </w:r>
      <w:r>
        <w:rPr>
          <w:color w:val="212121"/>
          <w:sz w:val="17"/>
        </w:rPr>
        <w:t>challenges</w:t>
      </w:r>
      <w:r>
        <w:rPr>
          <w:color w:val="212121"/>
          <w:spacing w:val="-6"/>
          <w:sz w:val="17"/>
        </w:rPr>
        <w:t> </w:t>
      </w:r>
      <w:r>
        <w:rPr>
          <w:color w:val="212121"/>
          <w:sz w:val="17"/>
        </w:rPr>
        <w:t>associated</w:t>
      </w:r>
      <w:r>
        <w:rPr>
          <w:color w:val="212121"/>
          <w:spacing w:val="-5"/>
          <w:sz w:val="17"/>
        </w:rPr>
        <w:t> </w:t>
      </w:r>
      <w:r>
        <w:rPr>
          <w:color w:val="212121"/>
          <w:sz w:val="17"/>
        </w:rPr>
        <w:t>with</w:t>
      </w:r>
      <w:r>
        <w:rPr>
          <w:color w:val="212121"/>
          <w:spacing w:val="-5"/>
          <w:sz w:val="17"/>
        </w:rPr>
        <w:t> </w:t>
      </w:r>
      <w:r>
        <w:rPr>
          <w:color w:val="212121"/>
          <w:sz w:val="17"/>
        </w:rPr>
        <w:t>implementing</w:t>
      </w:r>
      <w:r>
        <w:rPr>
          <w:color w:val="212121"/>
          <w:spacing w:val="-11"/>
          <w:sz w:val="17"/>
        </w:rPr>
        <w:t> </w:t>
      </w:r>
      <w:r>
        <w:rPr>
          <w:color w:val="212121"/>
          <w:sz w:val="17"/>
        </w:rPr>
        <w:t>AI</w:t>
      </w:r>
      <w:r>
        <w:rPr>
          <w:color w:val="212121"/>
          <w:spacing w:val="-5"/>
          <w:sz w:val="17"/>
        </w:rPr>
        <w:t> </w:t>
      </w:r>
      <w:r>
        <w:rPr>
          <w:color w:val="212121"/>
          <w:sz w:val="17"/>
        </w:rPr>
        <w:t>in</w:t>
      </w:r>
      <w:r>
        <w:rPr>
          <w:color w:val="212121"/>
          <w:spacing w:val="-11"/>
          <w:sz w:val="17"/>
        </w:rPr>
        <w:t> </w:t>
      </w:r>
      <w:r>
        <w:rPr>
          <w:color w:val="212121"/>
          <w:spacing w:val="-4"/>
          <w:sz w:val="17"/>
        </w:rPr>
        <w:t>AIS?</w:t>
      </w:r>
    </w:p>
    <w:p>
      <w:pPr>
        <w:pStyle w:val="BodyText"/>
        <w:spacing w:before="9"/>
        <w:rPr>
          <w:sz w:val="16"/>
        </w:rPr>
      </w:pPr>
    </w:p>
    <w:p>
      <w:pPr>
        <w:pStyle w:val="BodyText"/>
        <w:spacing w:line="340" w:lineRule="auto"/>
        <w:ind w:left="457" w:right="121"/>
      </w:pPr>
      <w:r>
        <w:rPr>
          <w:color w:val="212121"/>
        </w:rPr>
        <w:t>The major risks include data privacy concerns, the potential for algorithmic bias, the need for significant</w:t>
      </w:r>
      <w:r>
        <w:rPr>
          <w:color w:val="212121"/>
          <w:spacing w:val="19"/>
        </w:rPr>
        <w:t> </w:t>
      </w:r>
      <w:r>
        <w:rPr>
          <w:color w:val="212121"/>
        </w:rPr>
        <w:t>investment</w:t>
      </w:r>
      <w:r>
        <w:rPr>
          <w:color w:val="212121"/>
          <w:spacing w:val="19"/>
        </w:rPr>
        <w:t> </w:t>
      </w:r>
      <w:r>
        <w:rPr>
          <w:color w:val="212121"/>
        </w:rPr>
        <w:t>in</w:t>
      </w:r>
      <w:r>
        <w:rPr>
          <w:color w:val="212121"/>
          <w:spacing w:val="19"/>
        </w:rPr>
        <w:t> </w:t>
      </w:r>
      <w:r>
        <w:rPr>
          <w:color w:val="212121"/>
        </w:rPr>
        <w:t>technology</w:t>
      </w:r>
      <w:r>
        <w:rPr>
          <w:color w:val="212121"/>
          <w:spacing w:val="19"/>
        </w:rPr>
        <w:t> </w:t>
      </w:r>
      <w:r>
        <w:rPr>
          <w:color w:val="212121"/>
        </w:rPr>
        <w:t>and</w:t>
      </w:r>
      <w:r>
        <w:rPr>
          <w:color w:val="212121"/>
          <w:spacing w:val="19"/>
        </w:rPr>
        <w:t> </w:t>
      </w:r>
      <w:r>
        <w:rPr>
          <w:color w:val="212121"/>
        </w:rPr>
        <w:t>training,</w:t>
      </w:r>
      <w:r>
        <w:rPr>
          <w:color w:val="212121"/>
          <w:spacing w:val="19"/>
        </w:rPr>
        <w:t> </w:t>
      </w:r>
      <w:r>
        <w:rPr>
          <w:color w:val="212121"/>
        </w:rPr>
        <w:t>and</w:t>
      </w:r>
      <w:r>
        <w:rPr>
          <w:color w:val="212121"/>
          <w:spacing w:val="19"/>
        </w:rPr>
        <w:t> </w:t>
      </w:r>
      <w:r>
        <w:rPr>
          <w:color w:val="212121"/>
        </w:rPr>
        <w:t>the</w:t>
      </w:r>
      <w:r>
        <w:rPr>
          <w:color w:val="212121"/>
          <w:spacing w:val="19"/>
        </w:rPr>
        <w:t> </w:t>
      </w:r>
      <w:r>
        <w:rPr>
          <w:color w:val="212121"/>
        </w:rPr>
        <w:t>risk</w:t>
      </w:r>
      <w:r>
        <w:rPr>
          <w:color w:val="212121"/>
          <w:spacing w:val="19"/>
        </w:rPr>
        <w:t> </w:t>
      </w:r>
      <w:r>
        <w:rPr>
          <w:color w:val="212121"/>
        </w:rPr>
        <w:t>of</w:t>
      </w:r>
      <w:r>
        <w:rPr>
          <w:color w:val="212121"/>
          <w:spacing w:val="19"/>
        </w:rPr>
        <w:t> </w:t>
      </w:r>
      <w:r>
        <w:rPr>
          <w:color w:val="212121"/>
        </w:rPr>
        <w:t>job</w:t>
      </w:r>
      <w:r>
        <w:rPr>
          <w:color w:val="212121"/>
          <w:spacing w:val="19"/>
        </w:rPr>
        <w:t> </w:t>
      </w:r>
      <w:r>
        <w:rPr>
          <w:color w:val="212121"/>
        </w:rPr>
        <w:t>displacement</w:t>
      </w:r>
      <w:r>
        <w:rPr>
          <w:color w:val="212121"/>
          <w:spacing w:val="19"/>
        </w:rPr>
        <w:t> </w:t>
      </w:r>
      <w:r>
        <w:rPr>
          <w:color w:val="212121"/>
        </w:rPr>
        <w:t>in</w:t>
      </w:r>
      <w:r>
        <w:rPr>
          <w:color w:val="212121"/>
          <w:spacing w:val="19"/>
        </w:rPr>
        <w:t> </w:t>
      </w:r>
      <w:r>
        <w:rPr>
          <w:color w:val="212121"/>
        </w:rPr>
        <w:t>some</w:t>
      </w:r>
      <w:r>
        <w:rPr>
          <w:color w:val="212121"/>
          <w:spacing w:val="19"/>
        </w:rPr>
        <w:t> </w:t>
      </w:r>
      <w:r>
        <w:rPr>
          <w:color w:val="212121"/>
        </w:rPr>
        <w:t>areas of accounting. Ensuring data security and complying with evolving regulations around</w:t>
      </w:r>
      <w:r>
        <w:rPr>
          <w:color w:val="212121"/>
          <w:spacing w:val="-4"/>
        </w:rPr>
        <w:t> </w:t>
      </w:r>
      <w:r>
        <w:rPr>
          <w:color w:val="212121"/>
        </w:rPr>
        <w:t>AI are also critical challenges.</w:t>
      </w:r>
    </w:p>
    <w:p>
      <w:pPr>
        <w:pStyle w:val="BodyText"/>
        <w:spacing w:line="340" w:lineRule="auto" w:before="123"/>
        <w:ind w:left="457"/>
      </w:pPr>
      <w:r>
        <w:rPr>
          <w:b/>
          <w:color w:val="212121"/>
        </w:rPr>
        <w:t>Insight</w:t>
      </w:r>
      <w:r>
        <w:rPr>
          <w:color w:val="212121"/>
        </w:rPr>
        <w:t>: Addressing these challenges requires a balanced approach that includes robust data governance, continuous monitoring of</w:t>
      </w:r>
      <w:r>
        <w:rPr>
          <w:color w:val="212121"/>
          <w:spacing w:val="-5"/>
        </w:rPr>
        <w:t> </w:t>
      </w:r>
      <w:r>
        <w:rPr>
          <w:color w:val="212121"/>
        </w:rPr>
        <w:t>AI systems for bias and errors, and ongoing training of</w:t>
      </w:r>
    </w:p>
    <w:p>
      <w:pPr>
        <w:spacing w:after="0" w:line="340" w:lineRule="auto"/>
        <w:sectPr>
          <w:pgSz w:w="12240" w:h="15840"/>
          <w:pgMar w:top="1400" w:bottom="280" w:left="1420" w:right="1420"/>
        </w:sectPr>
      </w:pPr>
    </w:p>
    <w:p>
      <w:pPr>
        <w:pStyle w:val="BodyText"/>
        <w:spacing w:before="69"/>
        <w:ind w:left="457"/>
      </w:pPr>
      <w:r>
        <w:rPr>
          <w:color w:val="212121"/>
        </w:rPr>
        <w:t>staff</w:t>
      </w:r>
      <w:r>
        <w:rPr>
          <w:color w:val="212121"/>
          <w:spacing w:val="4"/>
        </w:rPr>
        <w:t> </w:t>
      </w:r>
      <w:r>
        <w:rPr>
          <w:color w:val="212121"/>
        </w:rPr>
        <w:t>to</w:t>
      </w:r>
      <w:r>
        <w:rPr>
          <w:color w:val="212121"/>
          <w:spacing w:val="4"/>
        </w:rPr>
        <w:t> </w:t>
      </w:r>
      <w:r>
        <w:rPr>
          <w:color w:val="212121"/>
        </w:rPr>
        <w:t>adapt</w:t>
      </w:r>
      <w:r>
        <w:rPr>
          <w:color w:val="212121"/>
          <w:spacing w:val="4"/>
        </w:rPr>
        <w:t> </w:t>
      </w:r>
      <w:r>
        <w:rPr>
          <w:color w:val="212121"/>
        </w:rPr>
        <w:t>to</w:t>
      </w:r>
      <w:r>
        <w:rPr>
          <w:color w:val="212121"/>
          <w:spacing w:val="4"/>
        </w:rPr>
        <w:t> </w:t>
      </w:r>
      <w:r>
        <w:rPr>
          <w:color w:val="212121"/>
        </w:rPr>
        <w:t>new</w:t>
      </w:r>
      <w:r>
        <w:rPr>
          <w:color w:val="212121"/>
          <w:spacing w:val="4"/>
        </w:rPr>
        <w:t> </w:t>
      </w:r>
      <w:r>
        <w:rPr>
          <w:color w:val="212121"/>
          <w:spacing w:val="-2"/>
        </w:rPr>
        <w:t>technologies.</w:t>
      </w:r>
    </w:p>
    <w:p>
      <w:pPr>
        <w:pStyle w:val="ListParagraph"/>
        <w:numPr>
          <w:ilvl w:val="0"/>
          <w:numId w:val="9"/>
        </w:numPr>
        <w:tabs>
          <w:tab w:pos="458" w:val="left" w:leader="none"/>
        </w:tabs>
        <w:spacing w:line="240" w:lineRule="auto" w:before="214" w:after="0"/>
        <w:ind w:left="457" w:right="0" w:hanging="170"/>
        <w:jc w:val="left"/>
        <w:rPr>
          <w:sz w:val="17"/>
        </w:rPr>
      </w:pPr>
      <w:r>
        <w:rPr>
          <w:color w:val="212121"/>
          <w:sz w:val="17"/>
        </w:rPr>
        <w:t>Can</w:t>
      </w:r>
      <w:r>
        <w:rPr>
          <w:color w:val="212121"/>
          <w:spacing w:val="-11"/>
          <w:sz w:val="17"/>
        </w:rPr>
        <w:t> </w:t>
      </w:r>
      <w:r>
        <w:rPr>
          <w:color w:val="212121"/>
          <w:sz w:val="17"/>
        </w:rPr>
        <w:t>AI</w:t>
      </w:r>
      <w:r>
        <w:rPr>
          <w:color w:val="212121"/>
          <w:spacing w:val="-9"/>
          <w:sz w:val="17"/>
        </w:rPr>
        <w:t> </w:t>
      </w:r>
      <w:r>
        <w:rPr>
          <w:color w:val="212121"/>
          <w:sz w:val="17"/>
        </w:rPr>
        <w:t>fully</w:t>
      </w:r>
      <w:r>
        <w:rPr>
          <w:color w:val="212121"/>
          <w:spacing w:val="-4"/>
          <w:sz w:val="17"/>
        </w:rPr>
        <w:t> </w:t>
      </w:r>
      <w:r>
        <w:rPr>
          <w:color w:val="212121"/>
          <w:sz w:val="17"/>
        </w:rPr>
        <w:t>replace</w:t>
      </w:r>
      <w:r>
        <w:rPr>
          <w:color w:val="212121"/>
          <w:spacing w:val="-5"/>
          <w:sz w:val="17"/>
        </w:rPr>
        <w:t> </w:t>
      </w:r>
      <w:r>
        <w:rPr>
          <w:color w:val="212121"/>
          <w:sz w:val="17"/>
        </w:rPr>
        <w:t>the</w:t>
      </w:r>
      <w:r>
        <w:rPr>
          <w:color w:val="212121"/>
          <w:spacing w:val="-4"/>
          <w:sz w:val="17"/>
        </w:rPr>
        <w:t> </w:t>
      </w:r>
      <w:r>
        <w:rPr>
          <w:color w:val="212121"/>
          <w:sz w:val="17"/>
        </w:rPr>
        <w:t>role</w:t>
      </w:r>
      <w:r>
        <w:rPr>
          <w:color w:val="212121"/>
          <w:spacing w:val="-4"/>
          <w:sz w:val="17"/>
        </w:rPr>
        <w:t> </w:t>
      </w:r>
      <w:r>
        <w:rPr>
          <w:color w:val="212121"/>
          <w:sz w:val="17"/>
        </w:rPr>
        <w:t>of</w:t>
      </w:r>
      <w:r>
        <w:rPr>
          <w:color w:val="212121"/>
          <w:spacing w:val="-5"/>
          <w:sz w:val="17"/>
        </w:rPr>
        <w:t> </w:t>
      </w:r>
      <w:r>
        <w:rPr>
          <w:color w:val="212121"/>
          <w:sz w:val="17"/>
        </w:rPr>
        <w:t>human</w:t>
      </w:r>
      <w:r>
        <w:rPr>
          <w:color w:val="212121"/>
          <w:spacing w:val="-4"/>
          <w:sz w:val="17"/>
        </w:rPr>
        <w:t> </w:t>
      </w:r>
      <w:r>
        <w:rPr>
          <w:color w:val="212121"/>
          <w:sz w:val="17"/>
        </w:rPr>
        <w:t>accountants</w:t>
      </w:r>
      <w:r>
        <w:rPr>
          <w:color w:val="212121"/>
          <w:spacing w:val="-5"/>
          <w:sz w:val="17"/>
        </w:rPr>
        <w:t> </w:t>
      </w:r>
      <w:r>
        <w:rPr>
          <w:color w:val="212121"/>
          <w:sz w:val="17"/>
        </w:rPr>
        <w:t>in</w:t>
      </w:r>
      <w:r>
        <w:rPr>
          <w:color w:val="212121"/>
          <w:spacing w:val="-10"/>
          <w:sz w:val="17"/>
        </w:rPr>
        <w:t> </w:t>
      </w:r>
      <w:r>
        <w:rPr>
          <w:color w:val="212121"/>
          <w:spacing w:val="-4"/>
          <w:sz w:val="17"/>
        </w:rPr>
        <w:t>AIS?</w:t>
      </w:r>
    </w:p>
    <w:p>
      <w:pPr>
        <w:pStyle w:val="BodyText"/>
        <w:spacing w:before="9"/>
        <w:rPr>
          <w:sz w:val="16"/>
        </w:rPr>
      </w:pPr>
    </w:p>
    <w:p>
      <w:pPr>
        <w:pStyle w:val="BodyText"/>
        <w:spacing w:line="340" w:lineRule="auto"/>
        <w:ind w:left="457" w:right="375"/>
      </w:pPr>
      <w:r>
        <w:rPr>
          <w:color w:val="212121"/>
        </w:rPr>
        <w:t>Although</w:t>
      </w:r>
      <w:r>
        <w:rPr>
          <w:color w:val="212121"/>
          <w:spacing w:val="-2"/>
        </w:rPr>
        <w:t> </w:t>
      </w:r>
      <w:r>
        <w:rPr>
          <w:color w:val="212121"/>
        </w:rPr>
        <w:t>AI can automate many tasks, it cannot replace the nuanced judgment and strategic thinking provided by human accountants... yet. AI is a tool that enhances accountants’ capabilities, allowing them to focus on the more complex and strategic aspects of their roles.</w:t>
      </w:r>
    </w:p>
    <w:p>
      <w:pPr>
        <w:pStyle w:val="BodyText"/>
        <w:spacing w:line="340" w:lineRule="auto" w:before="122"/>
        <w:ind w:left="457" w:right="375"/>
      </w:pPr>
      <w:r>
        <w:rPr>
          <w:b/>
          <w:color w:val="212121"/>
        </w:rPr>
        <w:t>Insight</w:t>
      </w:r>
      <w:r>
        <w:rPr>
          <w:color w:val="212121"/>
        </w:rPr>
        <w:t>: The future of accounting is collaborative, where AI will handle routine tasks and data analysis, while human professionals will focus on interpretation, strategic decision-making, and client relations.</w:t>
      </w:r>
    </w:p>
    <w:p>
      <w:pPr>
        <w:pStyle w:val="ListParagraph"/>
        <w:numPr>
          <w:ilvl w:val="0"/>
          <w:numId w:val="9"/>
        </w:numPr>
        <w:tabs>
          <w:tab w:pos="458" w:val="left" w:leader="none"/>
        </w:tabs>
        <w:spacing w:line="240" w:lineRule="auto" w:before="94" w:after="0"/>
        <w:ind w:left="457" w:right="0" w:hanging="170"/>
        <w:jc w:val="left"/>
        <w:rPr>
          <w:sz w:val="17"/>
        </w:rPr>
      </w:pPr>
      <w:r>
        <w:rPr>
          <w:color w:val="212121"/>
          <w:sz w:val="17"/>
        </w:rPr>
        <w:t>How</w:t>
      </w:r>
      <w:r>
        <w:rPr>
          <w:color w:val="212121"/>
          <w:spacing w:val="-11"/>
          <w:sz w:val="17"/>
        </w:rPr>
        <w:t> </w:t>
      </w:r>
      <w:r>
        <w:rPr>
          <w:color w:val="212121"/>
          <w:sz w:val="17"/>
        </w:rPr>
        <w:t>can</w:t>
      </w:r>
      <w:r>
        <w:rPr>
          <w:color w:val="212121"/>
          <w:spacing w:val="-6"/>
          <w:sz w:val="17"/>
        </w:rPr>
        <w:t> </w:t>
      </w:r>
      <w:r>
        <w:rPr>
          <w:color w:val="212121"/>
          <w:sz w:val="17"/>
        </w:rPr>
        <w:t>accounting</w:t>
      </w:r>
      <w:r>
        <w:rPr>
          <w:color w:val="212121"/>
          <w:spacing w:val="-6"/>
          <w:sz w:val="17"/>
        </w:rPr>
        <w:t> </w:t>
      </w:r>
      <w:r>
        <w:rPr>
          <w:color w:val="212121"/>
          <w:sz w:val="17"/>
        </w:rPr>
        <w:t>professionals</w:t>
      </w:r>
      <w:r>
        <w:rPr>
          <w:color w:val="212121"/>
          <w:spacing w:val="-5"/>
          <w:sz w:val="17"/>
        </w:rPr>
        <w:t> </w:t>
      </w:r>
      <w:r>
        <w:rPr>
          <w:color w:val="212121"/>
          <w:sz w:val="17"/>
        </w:rPr>
        <w:t>prepare</w:t>
      </w:r>
      <w:r>
        <w:rPr>
          <w:color w:val="212121"/>
          <w:spacing w:val="-6"/>
          <w:sz w:val="17"/>
        </w:rPr>
        <w:t> </w:t>
      </w:r>
      <w:r>
        <w:rPr>
          <w:color w:val="212121"/>
          <w:sz w:val="17"/>
        </w:rPr>
        <w:t>for</w:t>
      </w:r>
      <w:r>
        <w:rPr>
          <w:color w:val="212121"/>
          <w:spacing w:val="-5"/>
          <w:sz w:val="17"/>
        </w:rPr>
        <w:t> </w:t>
      </w:r>
      <w:r>
        <w:rPr>
          <w:color w:val="212121"/>
          <w:sz w:val="17"/>
        </w:rPr>
        <w:t>an</w:t>
      </w:r>
      <w:r>
        <w:rPr>
          <w:color w:val="212121"/>
          <w:spacing w:val="-11"/>
          <w:sz w:val="17"/>
        </w:rPr>
        <w:t> </w:t>
      </w:r>
      <w:r>
        <w:rPr>
          <w:color w:val="212121"/>
          <w:sz w:val="17"/>
        </w:rPr>
        <w:t>AI-driven</w:t>
      </w:r>
      <w:r>
        <w:rPr>
          <w:color w:val="212121"/>
          <w:spacing w:val="-5"/>
          <w:sz w:val="17"/>
        </w:rPr>
        <w:t> </w:t>
      </w:r>
      <w:r>
        <w:rPr>
          <w:color w:val="212121"/>
          <w:sz w:val="17"/>
        </w:rPr>
        <w:t>future</w:t>
      </w:r>
      <w:r>
        <w:rPr>
          <w:color w:val="212121"/>
          <w:spacing w:val="-6"/>
          <w:sz w:val="17"/>
        </w:rPr>
        <w:t> </w:t>
      </w:r>
      <w:r>
        <w:rPr>
          <w:color w:val="212121"/>
          <w:sz w:val="17"/>
        </w:rPr>
        <w:t>in</w:t>
      </w:r>
      <w:r>
        <w:rPr>
          <w:color w:val="212121"/>
          <w:spacing w:val="-10"/>
          <w:sz w:val="17"/>
        </w:rPr>
        <w:t> </w:t>
      </w:r>
      <w:r>
        <w:rPr>
          <w:color w:val="212121"/>
          <w:spacing w:val="-4"/>
          <w:sz w:val="17"/>
        </w:rPr>
        <w:t>AIS?</w:t>
      </w:r>
    </w:p>
    <w:p>
      <w:pPr>
        <w:pStyle w:val="BodyText"/>
        <w:spacing w:before="1"/>
        <w:rPr>
          <w:sz w:val="18"/>
        </w:rPr>
      </w:pPr>
    </w:p>
    <w:p>
      <w:pPr>
        <w:pStyle w:val="BodyText"/>
        <w:spacing w:line="340" w:lineRule="auto"/>
        <w:ind w:left="457" w:right="375"/>
      </w:pPr>
      <w:r>
        <w:rPr>
          <w:color w:val="212121"/>
        </w:rPr>
        <w:t>Accounting professionals should focus on developing skills in areas such as data analysis, strategic thinking, and understanding</w:t>
      </w:r>
      <w:r>
        <w:rPr>
          <w:color w:val="212121"/>
          <w:spacing w:val="-2"/>
        </w:rPr>
        <w:t> </w:t>
      </w:r>
      <w:r>
        <w:rPr>
          <w:color w:val="212121"/>
        </w:rPr>
        <w:t>AI and machine learning. Embracing continuous learning and staying up-to-date with technological advancements in the field are crucial.</w:t>
      </w:r>
    </w:p>
    <w:p>
      <w:pPr>
        <w:pStyle w:val="BodyText"/>
        <w:spacing w:line="340" w:lineRule="auto" w:before="107"/>
        <w:ind w:left="457" w:right="270"/>
      </w:pPr>
      <w:r>
        <w:rPr>
          <w:b/>
          <w:color w:val="212121"/>
        </w:rPr>
        <w:t>Insight</w:t>
      </w:r>
      <w:r>
        <w:rPr>
          <w:color w:val="212121"/>
        </w:rPr>
        <w:t>: The key to success in the AI-driven future is adaptability. Accountants who can adapt to new technologies, understand how to work alongside</w:t>
      </w:r>
      <w:r>
        <w:rPr>
          <w:color w:val="212121"/>
          <w:spacing w:val="-5"/>
        </w:rPr>
        <w:t> </w:t>
      </w:r>
      <w:r>
        <w:rPr>
          <w:color w:val="212121"/>
        </w:rPr>
        <w:t>AI, and leverage it to enhance their strategic capabilities are in high demand.</w:t>
      </w:r>
    </w:p>
    <w:p>
      <w:pPr>
        <w:pStyle w:val="ListParagraph"/>
        <w:numPr>
          <w:ilvl w:val="0"/>
          <w:numId w:val="9"/>
        </w:numPr>
        <w:tabs>
          <w:tab w:pos="458" w:val="left" w:leader="none"/>
        </w:tabs>
        <w:spacing w:line="240" w:lineRule="auto" w:before="109" w:after="0"/>
        <w:ind w:left="457" w:right="0" w:hanging="170"/>
        <w:jc w:val="left"/>
        <w:rPr>
          <w:sz w:val="17"/>
        </w:rPr>
      </w:pPr>
      <w:r>
        <w:rPr>
          <w:color w:val="212121"/>
          <w:sz w:val="17"/>
        </w:rPr>
        <w:t>What</w:t>
      </w:r>
      <w:r>
        <w:rPr>
          <w:color w:val="212121"/>
          <w:spacing w:val="-10"/>
          <w:sz w:val="17"/>
        </w:rPr>
        <w:t> </w:t>
      </w:r>
      <w:r>
        <w:rPr>
          <w:color w:val="212121"/>
          <w:sz w:val="17"/>
        </w:rPr>
        <w:t>ethical</w:t>
      </w:r>
      <w:r>
        <w:rPr>
          <w:color w:val="212121"/>
          <w:spacing w:val="-5"/>
          <w:sz w:val="17"/>
        </w:rPr>
        <w:t> </w:t>
      </w:r>
      <w:r>
        <w:rPr>
          <w:color w:val="212121"/>
          <w:sz w:val="17"/>
        </w:rPr>
        <w:t>considerations</w:t>
      </w:r>
      <w:r>
        <w:rPr>
          <w:color w:val="212121"/>
          <w:spacing w:val="-5"/>
          <w:sz w:val="17"/>
        </w:rPr>
        <w:t> </w:t>
      </w:r>
      <w:r>
        <w:rPr>
          <w:color w:val="212121"/>
          <w:sz w:val="17"/>
        </w:rPr>
        <w:t>arise</w:t>
      </w:r>
      <w:r>
        <w:rPr>
          <w:color w:val="212121"/>
          <w:spacing w:val="-5"/>
          <w:sz w:val="17"/>
        </w:rPr>
        <w:t> </w:t>
      </w:r>
      <w:r>
        <w:rPr>
          <w:color w:val="212121"/>
          <w:sz w:val="17"/>
        </w:rPr>
        <w:t>regarding</w:t>
      </w:r>
      <w:r>
        <w:rPr>
          <w:color w:val="212121"/>
          <w:spacing w:val="-4"/>
          <w:sz w:val="17"/>
        </w:rPr>
        <w:t> </w:t>
      </w:r>
      <w:r>
        <w:rPr>
          <w:color w:val="212121"/>
          <w:sz w:val="17"/>
        </w:rPr>
        <w:t>the</w:t>
      </w:r>
      <w:r>
        <w:rPr>
          <w:color w:val="212121"/>
          <w:spacing w:val="-5"/>
          <w:sz w:val="17"/>
        </w:rPr>
        <w:t> </w:t>
      </w:r>
      <w:r>
        <w:rPr>
          <w:color w:val="212121"/>
          <w:sz w:val="17"/>
        </w:rPr>
        <w:t>use</w:t>
      </w:r>
      <w:r>
        <w:rPr>
          <w:color w:val="212121"/>
          <w:spacing w:val="-5"/>
          <w:sz w:val="17"/>
        </w:rPr>
        <w:t> </w:t>
      </w:r>
      <w:r>
        <w:rPr>
          <w:color w:val="212121"/>
          <w:sz w:val="17"/>
        </w:rPr>
        <w:t>of</w:t>
      </w:r>
      <w:r>
        <w:rPr>
          <w:color w:val="212121"/>
          <w:spacing w:val="-11"/>
          <w:sz w:val="17"/>
        </w:rPr>
        <w:t> </w:t>
      </w:r>
      <w:r>
        <w:rPr>
          <w:color w:val="212121"/>
          <w:sz w:val="17"/>
        </w:rPr>
        <w:t>AI</w:t>
      </w:r>
      <w:r>
        <w:rPr>
          <w:color w:val="212121"/>
          <w:spacing w:val="-4"/>
          <w:sz w:val="17"/>
        </w:rPr>
        <w:t> </w:t>
      </w:r>
      <w:r>
        <w:rPr>
          <w:color w:val="212121"/>
          <w:sz w:val="17"/>
        </w:rPr>
        <w:t>in</w:t>
      </w:r>
      <w:r>
        <w:rPr>
          <w:color w:val="212121"/>
          <w:spacing w:val="-11"/>
          <w:sz w:val="17"/>
        </w:rPr>
        <w:t> </w:t>
      </w:r>
      <w:r>
        <w:rPr>
          <w:color w:val="212121"/>
          <w:spacing w:val="-4"/>
          <w:sz w:val="17"/>
        </w:rPr>
        <w:t>AIS?</w:t>
      </w:r>
    </w:p>
    <w:p>
      <w:pPr>
        <w:pStyle w:val="BodyText"/>
        <w:spacing w:before="9"/>
        <w:rPr>
          <w:sz w:val="16"/>
        </w:rPr>
      </w:pPr>
    </w:p>
    <w:p>
      <w:pPr>
        <w:pStyle w:val="BodyText"/>
        <w:spacing w:line="340" w:lineRule="auto"/>
        <w:ind w:left="457" w:right="270"/>
      </w:pPr>
      <w:r>
        <w:rPr>
          <w:color w:val="212121"/>
        </w:rPr>
        <w:t>Ethical considerations include ensuring the accuracy and fairness of</w:t>
      </w:r>
      <w:r>
        <w:rPr>
          <w:color w:val="212121"/>
          <w:spacing w:val="-4"/>
        </w:rPr>
        <w:t> </w:t>
      </w:r>
      <w:r>
        <w:rPr>
          <w:color w:val="212121"/>
        </w:rPr>
        <w:t>AI algorithms, protecting the privacy and security of financial data, and using AI transparently in financial reporting and </w:t>
      </w:r>
      <w:r>
        <w:rPr>
          <w:color w:val="212121"/>
          <w:spacing w:val="-2"/>
        </w:rPr>
        <w:t>auditing.</w:t>
      </w:r>
    </w:p>
    <w:p>
      <w:pPr>
        <w:pStyle w:val="BodyText"/>
        <w:spacing w:line="340" w:lineRule="auto" w:before="122"/>
        <w:ind w:left="457" w:right="923"/>
        <w:jc w:val="both"/>
      </w:pPr>
      <w:r>
        <w:rPr>
          <w:b/>
          <w:color w:val="212121"/>
        </w:rPr>
        <w:t>Insight</w:t>
      </w:r>
      <w:r>
        <w:rPr>
          <w:color w:val="212121"/>
        </w:rPr>
        <w:t>: The ethical use of</w:t>
      </w:r>
      <w:r>
        <w:rPr>
          <w:color w:val="212121"/>
          <w:spacing w:val="-6"/>
        </w:rPr>
        <w:t> </w:t>
      </w:r>
      <w:r>
        <w:rPr>
          <w:color w:val="212121"/>
        </w:rPr>
        <w:t>AI in</w:t>
      </w:r>
      <w:r>
        <w:rPr>
          <w:color w:val="212121"/>
          <w:spacing w:val="-6"/>
        </w:rPr>
        <w:t> </w:t>
      </w:r>
      <w:r>
        <w:rPr>
          <w:color w:val="212121"/>
        </w:rPr>
        <w:t>AIS requires a framework that includes clear guidelines, regulatory compliance, and an emphasis on transparency and accountability in AI-driven </w:t>
      </w:r>
      <w:r>
        <w:rPr>
          <w:color w:val="212121"/>
          <w:spacing w:val="-2"/>
        </w:rPr>
        <w:t>decisions.</w:t>
      </w:r>
    </w:p>
    <w:p>
      <w:pPr>
        <w:spacing w:before="153"/>
        <w:ind w:left="119" w:right="0" w:firstLine="0"/>
        <w:jc w:val="left"/>
        <w:rPr>
          <w:i/>
          <w:sz w:val="22"/>
        </w:rPr>
      </w:pPr>
      <w:r>
        <w:rPr/>
        <w:pict>
          <v:shape style="position:absolute;margin-left:77.25pt;margin-top:21.66918pt;width:79.5pt;height:.1pt;mso-position-horizontal-relative:page;mso-position-vertical-relative:paragraph;z-index:-15189504;mso-wrap-distance-left:0;mso-wrap-distance-right:0" id="docshape961" coordorigin="1545,433" coordsize="1590,0" path="m1545,433l3135,433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420" w:bottom="280" w:left="1420" w:right="1420"/>
        </w:sectPr>
      </w:pPr>
    </w:p>
    <w:p>
      <w:pPr>
        <w:spacing w:before="75"/>
        <w:ind w:left="119" w:right="0" w:firstLine="0"/>
        <w:jc w:val="left"/>
        <w:rPr>
          <w:rFonts w:ascii="Liberation Sans"/>
          <w:i/>
          <w:sz w:val="32"/>
        </w:rPr>
      </w:pPr>
      <w:bookmarkStart w:name="_bookmark511" w:id="694"/>
      <w:bookmarkEnd w:id="694"/>
      <w:r>
        <w:rPr/>
      </w:r>
      <w:r>
        <w:rPr>
          <w:rFonts w:ascii="Liberation Sans"/>
          <w:i/>
          <w:color w:val="212121"/>
          <w:w w:val="99"/>
          <w:sz w:val="32"/>
        </w:rPr>
        <w:t>9</w:t>
      </w:r>
    </w:p>
    <w:p>
      <w:pPr>
        <w:pStyle w:val="BodyText"/>
        <w:rPr>
          <w:rFonts w:ascii="Liberation Sans"/>
          <w:i/>
          <w:sz w:val="41"/>
        </w:rPr>
      </w:pPr>
    </w:p>
    <w:p>
      <w:pPr>
        <w:pStyle w:val="Heading2"/>
        <w:spacing w:line="244" w:lineRule="auto"/>
        <w:ind w:right="375"/>
      </w:pPr>
      <w:bookmarkStart w:name="Chapter 9: AI-Driven Data Analytics: Usi" w:id="695"/>
      <w:bookmarkEnd w:id="695"/>
      <w:r>
        <w:rPr/>
      </w:r>
      <w:bookmarkStart w:name="_bookmark512" w:id="696"/>
      <w:bookmarkEnd w:id="696"/>
      <w:r>
        <w:rPr/>
      </w:r>
      <w:r>
        <w:rPr>
          <w:color w:val="212121"/>
          <w:spacing w:val="24"/>
        </w:rPr>
        <w:t>AI-</w:t>
      </w:r>
      <w:r>
        <w:rPr>
          <w:color w:val="212121"/>
          <w:spacing w:val="20"/>
        </w:rPr>
        <w:t>Driven</w:t>
      </w:r>
      <w:r>
        <w:rPr>
          <w:color w:val="212121"/>
          <w:spacing w:val="20"/>
        </w:rPr>
        <w:t> </w:t>
      </w:r>
      <w:r>
        <w:rPr>
          <w:color w:val="212121"/>
          <w:spacing w:val="18"/>
        </w:rPr>
        <w:t>Data </w:t>
      </w:r>
      <w:r>
        <w:rPr>
          <w:color w:val="212121"/>
          <w:spacing w:val="21"/>
        </w:rPr>
        <w:t>Analytics:</w:t>
      </w:r>
      <w:r>
        <w:rPr>
          <w:color w:val="212121"/>
          <w:spacing w:val="21"/>
        </w:rPr>
        <w:t> </w:t>
      </w:r>
      <w:r>
        <w:rPr>
          <w:color w:val="212121"/>
          <w:spacing w:val="19"/>
        </w:rPr>
        <w:t>Using</w:t>
      </w:r>
      <w:r>
        <w:rPr>
          <w:color w:val="212121"/>
          <w:spacing w:val="19"/>
        </w:rPr>
        <w:t> </w:t>
      </w:r>
      <w:r>
        <w:rPr>
          <w:color w:val="212121"/>
          <w:spacing w:val="18"/>
        </w:rPr>
        <w:t>Data</w:t>
      </w:r>
      <w:r>
        <w:rPr>
          <w:color w:val="212121"/>
          <w:spacing w:val="18"/>
        </w:rPr>
        <w:t> </w:t>
      </w:r>
      <w:r>
        <w:rPr>
          <w:color w:val="212121"/>
          <w:spacing w:val="21"/>
        </w:rPr>
        <w:t>Visualization </w:t>
      </w:r>
      <w:r>
        <w:rPr>
          <w:color w:val="212121"/>
          <w:spacing w:val="12"/>
        </w:rPr>
        <w:t>Tools</w:t>
      </w:r>
      <w:r>
        <w:rPr>
          <w:color w:val="212121"/>
          <w:spacing w:val="12"/>
        </w:rPr>
        <w:t> </w:t>
      </w:r>
      <w:r>
        <w:rPr>
          <w:color w:val="212121"/>
          <w:spacing w:val="16"/>
        </w:rPr>
        <w:t>and</w:t>
      </w:r>
      <w:r>
        <w:rPr>
          <w:color w:val="212121"/>
          <w:spacing w:val="16"/>
        </w:rPr>
        <w:t> </w:t>
      </w:r>
      <w:r>
        <w:rPr>
          <w:color w:val="212121"/>
          <w:spacing w:val="21"/>
        </w:rPr>
        <w:t>Dashboards</w:t>
      </w:r>
    </w:p>
    <w:p>
      <w:pPr>
        <w:spacing w:after="0" w:line="244" w:lineRule="auto"/>
        <w:sectPr>
          <w:pgSz w:w="12240" w:h="15840"/>
          <w:pgMar w:top="1800" w:bottom="280" w:left="1420" w:right="1420"/>
        </w:sectPr>
      </w:pPr>
    </w:p>
    <w:p>
      <w:pPr>
        <w:spacing w:before="69"/>
        <w:ind w:left="321" w:right="321" w:firstLine="0"/>
        <w:jc w:val="center"/>
        <w:rPr>
          <w:i/>
          <w:sz w:val="22"/>
        </w:rPr>
      </w:pPr>
      <w:r>
        <w:rPr>
          <w:i/>
          <w:color w:val="212121"/>
          <w:sz w:val="22"/>
        </w:rPr>
        <w:t>“Visualization</w:t>
      </w:r>
      <w:r>
        <w:rPr>
          <w:i/>
          <w:color w:val="212121"/>
          <w:spacing w:val="3"/>
          <w:sz w:val="22"/>
        </w:rPr>
        <w:t> </w:t>
      </w:r>
      <w:r>
        <w:rPr>
          <w:i/>
          <w:color w:val="212121"/>
          <w:sz w:val="22"/>
        </w:rPr>
        <w:t>gives</w:t>
      </w:r>
      <w:r>
        <w:rPr>
          <w:i/>
          <w:color w:val="212121"/>
          <w:spacing w:val="3"/>
          <w:sz w:val="22"/>
        </w:rPr>
        <w:t> </w:t>
      </w:r>
      <w:r>
        <w:rPr>
          <w:i/>
          <w:color w:val="212121"/>
          <w:sz w:val="22"/>
        </w:rPr>
        <w:t>you</w:t>
      </w:r>
      <w:r>
        <w:rPr>
          <w:i/>
          <w:color w:val="212121"/>
          <w:spacing w:val="3"/>
          <w:sz w:val="22"/>
        </w:rPr>
        <w:t> </w:t>
      </w:r>
      <w:r>
        <w:rPr>
          <w:i/>
          <w:color w:val="212121"/>
          <w:sz w:val="22"/>
        </w:rPr>
        <w:t>answers</w:t>
      </w:r>
      <w:r>
        <w:rPr>
          <w:i/>
          <w:color w:val="212121"/>
          <w:spacing w:val="4"/>
          <w:sz w:val="22"/>
        </w:rPr>
        <w:t> </w:t>
      </w:r>
      <w:r>
        <w:rPr>
          <w:i/>
          <w:color w:val="212121"/>
          <w:sz w:val="22"/>
        </w:rPr>
        <w:t>to</w:t>
      </w:r>
      <w:r>
        <w:rPr>
          <w:i/>
          <w:color w:val="212121"/>
          <w:spacing w:val="3"/>
          <w:sz w:val="22"/>
        </w:rPr>
        <w:t> </w:t>
      </w:r>
      <w:r>
        <w:rPr>
          <w:i/>
          <w:color w:val="212121"/>
          <w:sz w:val="22"/>
        </w:rPr>
        <w:t>questions</w:t>
      </w:r>
      <w:r>
        <w:rPr>
          <w:i/>
          <w:color w:val="212121"/>
          <w:spacing w:val="3"/>
          <w:sz w:val="22"/>
        </w:rPr>
        <w:t> </w:t>
      </w:r>
      <w:r>
        <w:rPr>
          <w:i/>
          <w:color w:val="212121"/>
          <w:sz w:val="22"/>
        </w:rPr>
        <w:t>you</w:t>
      </w:r>
      <w:r>
        <w:rPr>
          <w:i/>
          <w:color w:val="212121"/>
          <w:spacing w:val="4"/>
          <w:sz w:val="22"/>
        </w:rPr>
        <w:t> </w:t>
      </w:r>
      <w:r>
        <w:rPr>
          <w:i/>
          <w:color w:val="212121"/>
          <w:sz w:val="22"/>
        </w:rPr>
        <w:t>didn’t</w:t>
      </w:r>
      <w:r>
        <w:rPr>
          <w:i/>
          <w:color w:val="212121"/>
          <w:spacing w:val="3"/>
          <w:sz w:val="22"/>
        </w:rPr>
        <w:t> </w:t>
      </w:r>
      <w:r>
        <w:rPr>
          <w:i/>
          <w:color w:val="212121"/>
          <w:sz w:val="22"/>
        </w:rPr>
        <w:t>know</w:t>
      </w:r>
      <w:r>
        <w:rPr>
          <w:i/>
          <w:color w:val="212121"/>
          <w:spacing w:val="3"/>
          <w:sz w:val="22"/>
        </w:rPr>
        <w:t> </w:t>
      </w:r>
      <w:r>
        <w:rPr>
          <w:i/>
          <w:color w:val="212121"/>
          <w:sz w:val="22"/>
        </w:rPr>
        <w:t>you</w:t>
      </w:r>
      <w:r>
        <w:rPr>
          <w:i/>
          <w:color w:val="212121"/>
          <w:spacing w:val="4"/>
          <w:sz w:val="22"/>
        </w:rPr>
        <w:t> </w:t>
      </w:r>
      <w:r>
        <w:rPr>
          <w:i/>
          <w:color w:val="212121"/>
          <w:spacing w:val="-2"/>
          <w:sz w:val="22"/>
        </w:rPr>
        <w:t>had.”</w:t>
      </w:r>
    </w:p>
    <w:p>
      <w:pPr>
        <w:spacing w:before="212"/>
        <w:ind w:left="4960" w:right="0" w:firstLine="0"/>
        <w:jc w:val="left"/>
        <w:rPr>
          <w:i/>
          <w:sz w:val="22"/>
        </w:rPr>
      </w:pPr>
      <w:r>
        <w:rPr>
          <w:i/>
          <w:color w:val="212121"/>
          <w:sz w:val="22"/>
        </w:rPr>
        <w:t>–</w:t>
      </w:r>
      <w:r>
        <w:rPr>
          <w:i/>
          <w:color w:val="212121"/>
          <w:spacing w:val="3"/>
          <w:sz w:val="22"/>
        </w:rPr>
        <w:t> </w:t>
      </w:r>
      <w:r>
        <w:rPr>
          <w:i/>
          <w:color w:val="212121"/>
          <w:sz w:val="22"/>
        </w:rPr>
        <w:t>Dr.</w:t>
      </w:r>
      <w:r>
        <w:rPr>
          <w:i/>
          <w:color w:val="212121"/>
          <w:spacing w:val="3"/>
          <w:sz w:val="22"/>
        </w:rPr>
        <w:t> </w:t>
      </w:r>
      <w:r>
        <w:rPr>
          <w:i/>
          <w:color w:val="212121"/>
          <w:sz w:val="22"/>
        </w:rPr>
        <w:t>Ben</w:t>
      </w:r>
      <w:r>
        <w:rPr>
          <w:i/>
          <w:color w:val="212121"/>
          <w:spacing w:val="3"/>
          <w:sz w:val="22"/>
        </w:rPr>
        <w:t> </w:t>
      </w:r>
      <w:r>
        <w:rPr>
          <w:i/>
          <w:color w:val="212121"/>
          <w:sz w:val="22"/>
        </w:rPr>
        <w:t>Shneiderman,</w:t>
      </w:r>
      <w:r>
        <w:rPr>
          <w:i/>
          <w:color w:val="212121"/>
          <w:spacing w:val="3"/>
          <w:sz w:val="22"/>
        </w:rPr>
        <w:t> </w:t>
      </w:r>
      <w:r>
        <w:rPr>
          <w:i/>
          <w:color w:val="212121"/>
          <w:sz w:val="22"/>
        </w:rPr>
        <w:t>University</w:t>
      </w:r>
      <w:r>
        <w:rPr>
          <w:i/>
          <w:color w:val="212121"/>
          <w:spacing w:val="3"/>
          <w:sz w:val="22"/>
        </w:rPr>
        <w:t> </w:t>
      </w:r>
      <w:r>
        <w:rPr>
          <w:i/>
          <w:color w:val="212121"/>
          <w:sz w:val="22"/>
        </w:rPr>
        <w:t>of</w:t>
      </w:r>
      <w:r>
        <w:rPr>
          <w:i/>
          <w:color w:val="212121"/>
          <w:spacing w:val="3"/>
          <w:sz w:val="22"/>
        </w:rPr>
        <w:t> </w:t>
      </w:r>
      <w:r>
        <w:rPr>
          <w:i/>
          <w:color w:val="212121"/>
          <w:spacing w:val="-2"/>
          <w:sz w:val="22"/>
        </w:rPr>
        <w:t>Maryland</w:t>
      </w:r>
    </w:p>
    <w:p>
      <w:pPr>
        <w:pStyle w:val="BodyText"/>
        <w:spacing w:before="9"/>
        <w:rPr>
          <w:i/>
          <w:sz w:val="19"/>
        </w:rPr>
      </w:pPr>
    </w:p>
    <w:p>
      <w:pPr>
        <w:pStyle w:val="BodyText"/>
        <w:spacing w:line="340" w:lineRule="auto"/>
        <w:ind w:left="119" w:right="375"/>
      </w:pPr>
      <w:r>
        <w:rPr>
          <w:color w:val="212121"/>
        </w:rPr>
        <w:t>In today’s data-driven world, the volume, velocity, and variety of data have surpassed the capability of traditional analytics methods to provide timely and actionable insights. AI-driven data analytics</w:t>
      </w:r>
      <w:r>
        <w:rPr>
          <w:color w:val="212121"/>
          <w:spacing w:val="40"/>
        </w:rPr>
        <w:t> </w:t>
      </w:r>
      <w:r>
        <w:rPr>
          <w:color w:val="212121"/>
        </w:rPr>
        <w:t>has emerged as a pivotal solution, leveraging machine learning, natural language processing, and other AI technologies to sift through massive datasets, identify patterns, predict trends, and offer prescriptive insights. This</w:t>
      </w:r>
      <w:r>
        <w:rPr>
          <w:color w:val="212121"/>
          <w:spacing w:val="-2"/>
        </w:rPr>
        <w:t> </w:t>
      </w:r>
      <w:r>
        <w:rPr>
          <w:color w:val="212121"/>
        </w:rPr>
        <w:t>AI-enhanced approach accelerates the analytical process and increases its accuracy and relevance, enabling organizations to make more informed decisions swiftly.</w:t>
      </w:r>
    </w:p>
    <w:p>
      <w:pPr>
        <w:pStyle w:val="BodyText"/>
        <w:spacing w:line="340" w:lineRule="auto" w:before="109"/>
        <w:ind w:left="119" w:right="270"/>
      </w:pPr>
      <w:r>
        <w:rPr>
          <w:color w:val="212121"/>
        </w:rPr>
        <w:t>Parallel to the advancements in data analytics, there has been a significant evolution in data visualization tools and dashboards. Traditionally, these tools offered static representations of data, requiring manual updates and offering limited interactivity. However, the integration of AI has transformed these tools into dynamic platforms that can provide real-time data insights, predict future trends, and even suggest actionable strategies. AI-driven visualization tools now offer more intuitive interfaces, advanced analytical capabilities such as predictive modeling and anomaly detection, integration with third-party applications, and customizable dashboards tailored to specific user needs and industry requirements.</w:t>
      </w:r>
    </w:p>
    <w:p>
      <w:pPr>
        <w:pStyle w:val="BodyText"/>
        <w:spacing w:line="340" w:lineRule="auto" w:before="127"/>
        <w:ind w:left="119" w:right="238"/>
      </w:pPr>
      <w:r>
        <w:rPr>
          <w:color w:val="212121"/>
        </w:rPr>
        <w:t>This synergy between</w:t>
      </w:r>
      <w:r>
        <w:rPr>
          <w:color w:val="212121"/>
          <w:spacing w:val="-3"/>
        </w:rPr>
        <w:t> </w:t>
      </w:r>
      <w:r>
        <w:rPr>
          <w:color w:val="212121"/>
        </w:rPr>
        <w:t>AI-driven analytics and advanced visualization tools has not only democratized data access across organizational levels but also fostered a culture of data-driven decision-making.</w:t>
      </w:r>
    </w:p>
    <w:p>
      <w:pPr>
        <w:pStyle w:val="BodyText"/>
        <w:spacing w:line="340" w:lineRule="auto" w:before="1"/>
        <w:ind w:left="119" w:right="783"/>
        <w:jc w:val="both"/>
      </w:pPr>
      <w:r>
        <w:rPr>
          <w:color w:val="212121"/>
        </w:rPr>
        <w:t>By making complex data more accessible and understandable,</w:t>
      </w:r>
      <w:r>
        <w:rPr>
          <w:color w:val="212121"/>
          <w:spacing w:val="-2"/>
        </w:rPr>
        <w:t> </w:t>
      </w:r>
      <w:r>
        <w:rPr>
          <w:color w:val="212121"/>
        </w:rPr>
        <w:t>AI-enhanced visualization tools empower stakeholders to leverage data insights directly, fostering a more agile and responsive organizational environment.</w:t>
      </w:r>
    </w:p>
    <w:p>
      <w:pPr>
        <w:pStyle w:val="BodyText"/>
        <w:spacing w:line="340" w:lineRule="auto" w:before="108"/>
        <w:ind w:left="119"/>
      </w:pPr>
      <w:r>
        <w:rPr>
          <w:color w:val="212121"/>
        </w:rPr>
        <w:t>As we delve deeper into this chapter, we will explore the mechanisms through which</w:t>
      </w:r>
      <w:r>
        <w:rPr>
          <w:color w:val="212121"/>
          <w:spacing w:val="-6"/>
        </w:rPr>
        <w:t> </w:t>
      </w:r>
      <w:r>
        <w:rPr>
          <w:color w:val="212121"/>
        </w:rPr>
        <w:t>AI drives data analytics, examine the innovative features of modern visualization tools, and highlight real-world applications that showcase the transformative power of</w:t>
      </w:r>
      <w:r>
        <w:rPr>
          <w:color w:val="212121"/>
          <w:spacing w:val="-2"/>
        </w:rPr>
        <w:t> </w:t>
      </w:r>
      <w:r>
        <w:rPr>
          <w:color w:val="212121"/>
        </w:rPr>
        <w:t>AI in unveiling insights hidden within data.</w:t>
      </w:r>
    </w:p>
    <w:p>
      <w:pPr>
        <w:pStyle w:val="BodyText"/>
        <w:spacing w:before="7"/>
        <w:rPr>
          <w:sz w:val="33"/>
        </w:rPr>
      </w:pPr>
    </w:p>
    <w:p>
      <w:pPr>
        <w:pStyle w:val="Heading2"/>
        <w:spacing w:before="1"/>
        <w:jc w:val="both"/>
      </w:pPr>
      <w:bookmarkStart w:name="The role of AI in data analytics" w:id="697"/>
      <w:bookmarkEnd w:id="697"/>
      <w:r>
        <w:rPr/>
      </w:r>
      <w:bookmarkStart w:name="_bookmark513" w:id="698"/>
      <w:bookmarkEnd w:id="698"/>
      <w:r>
        <w:rPr/>
      </w:r>
      <w:r>
        <w:rPr>
          <w:color w:val="212121"/>
          <w:spacing w:val="16"/>
        </w:rPr>
        <w:t>The</w:t>
      </w:r>
      <w:r>
        <w:rPr>
          <w:color w:val="212121"/>
          <w:spacing w:val="43"/>
        </w:rPr>
        <w:t> </w:t>
      </w:r>
      <w:r>
        <w:rPr>
          <w:color w:val="212121"/>
          <w:spacing w:val="18"/>
        </w:rPr>
        <w:t>role</w:t>
      </w:r>
      <w:r>
        <w:rPr>
          <w:color w:val="212121"/>
          <w:spacing w:val="44"/>
        </w:rPr>
        <w:t> </w:t>
      </w:r>
      <w:r>
        <w:rPr>
          <w:color w:val="212121"/>
          <w:spacing w:val="12"/>
        </w:rPr>
        <w:t>of</w:t>
      </w:r>
      <w:r>
        <w:rPr>
          <w:color w:val="212121"/>
          <w:spacing w:val="27"/>
        </w:rPr>
        <w:t> </w:t>
      </w:r>
      <w:r>
        <w:rPr>
          <w:color w:val="212121"/>
          <w:spacing w:val="12"/>
        </w:rPr>
        <w:t>AI</w:t>
      </w:r>
      <w:r>
        <w:rPr>
          <w:color w:val="212121"/>
          <w:spacing w:val="44"/>
        </w:rPr>
        <w:t> </w:t>
      </w:r>
      <w:r>
        <w:rPr>
          <w:color w:val="212121"/>
          <w:spacing w:val="12"/>
        </w:rPr>
        <w:t>in</w:t>
      </w:r>
      <w:r>
        <w:rPr>
          <w:color w:val="212121"/>
          <w:spacing w:val="44"/>
        </w:rPr>
        <w:t> </w:t>
      </w:r>
      <w:r>
        <w:rPr>
          <w:color w:val="212121"/>
          <w:spacing w:val="18"/>
        </w:rPr>
        <w:t>data</w:t>
      </w:r>
      <w:r>
        <w:rPr>
          <w:color w:val="212121"/>
          <w:spacing w:val="43"/>
        </w:rPr>
        <w:t> </w:t>
      </w:r>
      <w:r>
        <w:rPr>
          <w:color w:val="212121"/>
          <w:spacing w:val="19"/>
        </w:rPr>
        <w:t>analytics</w:t>
      </w:r>
    </w:p>
    <w:p>
      <w:pPr>
        <w:pStyle w:val="BodyText"/>
        <w:spacing w:line="340" w:lineRule="auto" w:before="191"/>
        <w:ind w:left="119" w:right="375"/>
      </w:pPr>
      <w:r>
        <w:rPr>
          <w:b/>
          <w:color w:val="212121"/>
        </w:rPr>
        <w:t>Artificial Intelligence </w:t>
      </w:r>
      <w:r>
        <w:rPr>
          <w:color w:val="212121"/>
        </w:rPr>
        <w:t>(</w:t>
      </w:r>
      <w:r>
        <w:rPr>
          <w:b/>
          <w:color w:val="212121"/>
        </w:rPr>
        <w:t>AI</w:t>
      </w:r>
      <w:r>
        <w:rPr>
          <w:color w:val="212121"/>
        </w:rPr>
        <w:t>) technologie</w:t>
      </w:r>
      <w:bookmarkStart w:name="_bookmark514" w:id="699"/>
      <w:bookmarkEnd w:id="699"/>
      <w:r>
        <w:rPr>
          <w:color w:val="212121"/>
        </w:rPr>
        <w:t>s</w:t>
      </w:r>
      <w:r>
        <w:rPr>
          <w:color w:val="212121"/>
        </w:rPr>
        <w:t> have revolutionized the field of data analytics by introducing sophisticated machine learning models and predictive analytics capabilities. These advancements enable the extraction of meaningful insights from vast and complex datasets, transforming raw data into actionable intelligence.</w:t>
      </w:r>
    </w:p>
    <w:p>
      <w:pPr>
        <w:pStyle w:val="BodyText"/>
        <w:spacing w:before="9"/>
        <w:rPr>
          <w:sz w:val="33"/>
        </w:rPr>
      </w:pPr>
    </w:p>
    <w:p>
      <w:pPr>
        <w:pStyle w:val="Heading2"/>
        <w:jc w:val="both"/>
      </w:pPr>
      <w:bookmarkStart w:name="Enhancing data analytics with AI technol" w:id="700"/>
      <w:bookmarkEnd w:id="700"/>
      <w:r>
        <w:rPr/>
      </w:r>
      <w:bookmarkStart w:name="_bookmark515" w:id="701"/>
      <w:bookmarkEnd w:id="701"/>
      <w:r>
        <w:rPr/>
      </w:r>
      <w:r>
        <w:rPr>
          <w:color w:val="212121"/>
          <w:spacing w:val="21"/>
        </w:rPr>
        <w:t>Enhancing</w:t>
      </w:r>
      <w:r>
        <w:rPr>
          <w:color w:val="212121"/>
          <w:spacing w:val="40"/>
        </w:rPr>
        <w:t> </w:t>
      </w:r>
      <w:r>
        <w:rPr>
          <w:color w:val="212121"/>
          <w:spacing w:val="18"/>
        </w:rPr>
        <w:t>data</w:t>
      </w:r>
      <w:r>
        <w:rPr>
          <w:color w:val="212121"/>
          <w:spacing w:val="41"/>
        </w:rPr>
        <w:t> </w:t>
      </w:r>
      <w:r>
        <w:rPr>
          <w:color w:val="212121"/>
          <w:spacing w:val="21"/>
        </w:rPr>
        <w:t>analytics</w:t>
      </w:r>
      <w:r>
        <w:rPr>
          <w:color w:val="212121"/>
          <w:spacing w:val="40"/>
        </w:rPr>
        <w:t> </w:t>
      </w:r>
      <w:r>
        <w:rPr>
          <w:color w:val="212121"/>
          <w:spacing w:val="18"/>
        </w:rPr>
        <w:t>with</w:t>
      </w:r>
      <w:r>
        <w:rPr>
          <w:color w:val="212121"/>
          <w:spacing w:val="24"/>
        </w:rPr>
        <w:t> </w:t>
      </w:r>
      <w:r>
        <w:rPr>
          <w:color w:val="212121"/>
          <w:spacing w:val="12"/>
        </w:rPr>
        <w:t>AI</w:t>
      </w:r>
      <w:r>
        <w:rPr>
          <w:color w:val="212121"/>
          <w:spacing w:val="41"/>
        </w:rPr>
        <w:t> </w:t>
      </w:r>
      <w:r>
        <w:rPr>
          <w:color w:val="212121"/>
          <w:spacing w:val="20"/>
        </w:rPr>
        <w:t>technologies</w:t>
      </w:r>
    </w:p>
    <w:p>
      <w:pPr>
        <w:spacing w:after="0"/>
        <w:jc w:val="both"/>
        <w:sectPr>
          <w:pgSz w:w="12240" w:h="15840"/>
          <w:pgMar w:top="1540" w:bottom="280" w:left="1420" w:right="1420"/>
        </w:sectPr>
      </w:pPr>
    </w:p>
    <w:p>
      <w:pPr>
        <w:pStyle w:val="BodyText"/>
        <w:spacing w:line="340" w:lineRule="auto" w:before="69"/>
        <w:ind w:left="119"/>
      </w:pPr>
      <w:r>
        <w:rPr>
          <w:color w:val="212121"/>
        </w:rPr>
        <w:t>Let’s </w:t>
      </w:r>
      <w:bookmarkStart w:name="_bookmark516" w:id="702"/>
      <w:bookmarkEnd w:id="702"/>
      <w:r>
        <w:rPr>
          <w:color w:val="212121"/>
        </w:rPr>
        <w:t>e</w:t>
      </w:r>
      <w:r>
        <w:rPr>
          <w:color w:val="212121"/>
        </w:rPr>
        <w:t>xplore data-driven decision-making with the transformative capabilities of</w:t>
      </w:r>
      <w:r>
        <w:rPr>
          <w:color w:val="212121"/>
          <w:spacing w:val="-3"/>
        </w:rPr>
        <w:t> </w:t>
      </w:r>
      <w:r>
        <w:rPr>
          <w:color w:val="212121"/>
        </w:rPr>
        <w:t>AI technologies in enhancing data analytics:</w:t>
      </w:r>
    </w:p>
    <w:p>
      <w:pPr>
        <w:spacing w:line="331" w:lineRule="auto" w:before="109"/>
        <w:ind w:left="457" w:right="270" w:firstLine="0"/>
        <w:jc w:val="left"/>
        <w:rPr>
          <w:sz w:val="17"/>
        </w:rPr>
      </w:pPr>
      <w:r>
        <w:rPr/>
        <w:pict>
          <v:shape style="position:absolute;margin-left:83.999992pt;margin-top:10.385491pt;width:2.25pt;height:2.25pt;mso-position-horizontal-relative:page;mso-position-vertical-relative:paragraph;z-index:16268288" id="docshape962" coordorigin="1680,208" coordsize="45,45" path="m1705,253l1700,253,1697,252,1680,233,1680,227,1700,208,1705,208,1725,230,1725,233,1705,253xe" filled="true" fillcolor="#212121" stroked="false">
            <v:path arrowok="t"/>
            <v:fill type="solid"/>
            <w10:wrap type="none"/>
          </v:shape>
        </w:pict>
      </w:r>
      <w:r>
        <w:rPr>
          <w:b/>
          <w:color w:val="212121"/>
          <w:sz w:val="17"/>
        </w:rPr>
        <w:t>Machine</w:t>
      </w:r>
      <w:r>
        <w:rPr>
          <w:b/>
          <w:color w:val="212121"/>
          <w:spacing w:val="-9"/>
          <w:sz w:val="17"/>
        </w:rPr>
        <w:t> </w:t>
      </w:r>
      <w:r>
        <w:rPr>
          <w:b/>
          <w:color w:val="212121"/>
          <w:sz w:val="17"/>
        </w:rPr>
        <w:t>learning</w:t>
      </w:r>
      <w:r>
        <w:rPr>
          <w:b/>
          <w:color w:val="212121"/>
          <w:spacing w:val="-6"/>
          <w:sz w:val="17"/>
        </w:rPr>
        <w:t> </w:t>
      </w:r>
      <w:r>
        <w:rPr>
          <w:b/>
          <w:color w:val="212121"/>
          <w:sz w:val="17"/>
        </w:rPr>
        <w:t>models</w:t>
      </w:r>
      <w:r>
        <w:rPr>
          <w:color w:val="212121"/>
          <w:sz w:val="17"/>
        </w:rPr>
        <w:t>:</w:t>
      </w:r>
      <w:r>
        <w:rPr>
          <w:color w:val="212121"/>
          <w:spacing w:val="-6"/>
          <w:sz w:val="17"/>
        </w:rPr>
        <w:t> </w:t>
      </w:r>
      <w:r>
        <w:rPr>
          <w:color w:val="212121"/>
          <w:sz w:val="17"/>
        </w:rPr>
        <w:t>Machine</w:t>
      </w:r>
      <w:r>
        <w:rPr>
          <w:color w:val="212121"/>
          <w:spacing w:val="-6"/>
          <w:sz w:val="17"/>
        </w:rPr>
        <w:t> </w:t>
      </w:r>
      <w:r>
        <w:rPr>
          <w:color w:val="212121"/>
          <w:sz w:val="17"/>
        </w:rPr>
        <w:t>learning,</w:t>
      </w:r>
      <w:r>
        <w:rPr>
          <w:color w:val="212121"/>
          <w:spacing w:val="-6"/>
          <w:sz w:val="17"/>
        </w:rPr>
        <w:t> </w:t>
      </w:r>
      <w:r>
        <w:rPr>
          <w:color w:val="212121"/>
          <w:sz w:val="17"/>
        </w:rPr>
        <w:t>a</w:t>
      </w:r>
      <w:r>
        <w:rPr>
          <w:color w:val="212121"/>
          <w:spacing w:val="-6"/>
          <w:sz w:val="17"/>
        </w:rPr>
        <w:t> </w:t>
      </w:r>
      <w:r>
        <w:rPr>
          <w:color w:val="212121"/>
          <w:sz w:val="17"/>
        </w:rPr>
        <w:t>core</w:t>
      </w:r>
      <w:r>
        <w:rPr>
          <w:color w:val="212121"/>
          <w:spacing w:val="-6"/>
          <w:sz w:val="17"/>
        </w:rPr>
        <w:t> </w:t>
      </w:r>
      <w:r>
        <w:rPr>
          <w:color w:val="212121"/>
          <w:sz w:val="17"/>
        </w:rPr>
        <w:t>component</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allows</w:t>
      </w:r>
      <w:r>
        <w:rPr>
          <w:color w:val="212121"/>
          <w:spacing w:val="-6"/>
          <w:sz w:val="17"/>
        </w:rPr>
        <w:t> </w:t>
      </w:r>
      <w:r>
        <w:rPr>
          <w:color w:val="212121"/>
          <w:sz w:val="17"/>
        </w:rPr>
        <w:t>systems</w:t>
      </w:r>
      <w:r>
        <w:rPr>
          <w:color w:val="212121"/>
          <w:spacing w:val="-6"/>
          <w:sz w:val="17"/>
        </w:rPr>
        <w:t> </w:t>
      </w:r>
      <w:bookmarkStart w:name="_bookmark517" w:id="703"/>
      <w:bookmarkEnd w:id="703"/>
      <w:r>
        <w:rPr>
          <w:color w:val="212121"/>
          <w:sz w:val="17"/>
        </w:rPr>
        <w:t>to</w:t>
      </w:r>
      <w:r>
        <w:rPr>
          <w:color w:val="212121"/>
          <w:spacing w:val="-6"/>
          <w:sz w:val="17"/>
        </w:rPr>
        <w:t> </w:t>
      </w:r>
      <w:r>
        <w:rPr>
          <w:color w:val="212121"/>
          <w:sz w:val="17"/>
        </w:rPr>
        <w:t>learn</w:t>
      </w:r>
      <w:r>
        <w:rPr>
          <w:color w:val="212121"/>
          <w:spacing w:val="-6"/>
          <w:sz w:val="17"/>
        </w:rPr>
        <w:t> </w:t>
      </w:r>
      <w:r>
        <w:rPr>
          <w:color w:val="212121"/>
          <w:sz w:val="17"/>
        </w:rPr>
        <w:t>from</w:t>
      </w:r>
      <w:r>
        <w:rPr>
          <w:color w:val="212121"/>
          <w:spacing w:val="-6"/>
          <w:sz w:val="17"/>
        </w:rPr>
        <w:t> </w:t>
      </w:r>
      <w:r>
        <w:rPr>
          <w:color w:val="212121"/>
          <w:sz w:val="17"/>
        </w:rPr>
        <w:t>data,</w:t>
      </w:r>
      <w:r>
        <w:rPr>
          <w:color w:val="212121"/>
          <w:spacing w:val="-6"/>
          <w:sz w:val="17"/>
        </w:rPr>
        <w:t> </w:t>
      </w:r>
      <w:r>
        <w:rPr>
          <w:color w:val="212121"/>
          <w:sz w:val="17"/>
        </w:rPr>
        <w:t>identify</w:t>
      </w:r>
      <w:r>
        <w:rPr>
          <w:color w:val="212121"/>
          <w:spacing w:val="-6"/>
          <w:sz w:val="17"/>
        </w:rPr>
        <w:t> </w:t>
      </w:r>
      <w:r>
        <w:rPr>
          <w:color w:val="212121"/>
          <w:sz w:val="17"/>
        </w:rPr>
        <w:t>patterns,</w:t>
      </w:r>
      <w:r>
        <w:rPr>
          <w:color w:val="212121"/>
          <w:spacing w:val="-6"/>
          <w:sz w:val="17"/>
        </w:rPr>
        <w:t> </w:t>
      </w:r>
      <w:r>
        <w:rPr>
          <w:color w:val="212121"/>
          <w:sz w:val="17"/>
        </w:rPr>
        <w:t>and make decisions with minimal human intervention. In data analytics, machine learning models can classify, predict, and cluster data, providing deeper insights into customer behavior, operational efficiencies, and potential market trends.</w:t>
      </w:r>
    </w:p>
    <w:p>
      <w:pPr>
        <w:spacing w:line="331" w:lineRule="auto" w:before="105"/>
        <w:ind w:left="457" w:right="375" w:firstLine="0"/>
        <w:jc w:val="left"/>
        <w:rPr>
          <w:sz w:val="17"/>
        </w:rPr>
      </w:pPr>
      <w:r>
        <w:rPr/>
        <w:pict>
          <v:shape style="position:absolute;margin-left:83.999992pt;margin-top:10.185488pt;width:2.25pt;height:2.25pt;mso-position-horizontal-relative:page;mso-position-vertical-relative:paragraph;z-index:16268800" id="docshape963" coordorigin="1680,204" coordsize="45,45" path="m1705,249l1700,249,1697,248,1680,229,1680,223,1700,204,1705,204,1725,226,1725,229,1705,249xe" filled="true" fillcolor="#212121" stroked="false">
            <v:path arrowok="t"/>
            <v:fill type="solid"/>
            <w10:wrap type="none"/>
          </v:shape>
        </w:pict>
      </w:r>
      <w:r>
        <w:rPr>
          <w:b/>
          <w:color w:val="212121"/>
          <w:sz w:val="17"/>
        </w:rPr>
        <w:t>Predictive</w:t>
      </w:r>
      <w:r>
        <w:rPr>
          <w:b/>
          <w:color w:val="212121"/>
          <w:spacing w:val="-9"/>
          <w:sz w:val="17"/>
        </w:rPr>
        <w:t> </w:t>
      </w:r>
      <w:r>
        <w:rPr>
          <w:b/>
          <w:color w:val="212121"/>
          <w:sz w:val="17"/>
        </w:rPr>
        <w:t>analytics</w:t>
      </w:r>
      <w:r>
        <w:rPr>
          <w:color w:val="212121"/>
          <w:sz w:val="17"/>
        </w:rPr>
        <w:t>:</w:t>
      </w:r>
      <w:r>
        <w:rPr>
          <w:color w:val="212121"/>
          <w:spacing w:val="-11"/>
          <w:sz w:val="17"/>
        </w:rPr>
        <w:t> </w:t>
      </w:r>
      <w:r>
        <w:rPr>
          <w:color w:val="212121"/>
          <w:sz w:val="17"/>
        </w:rPr>
        <w:t>AI-driven</w:t>
      </w:r>
      <w:r>
        <w:rPr>
          <w:color w:val="212121"/>
          <w:spacing w:val="-6"/>
          <w:sz w:val="17"/>
        </w:rPr>
        <w:t> </w:t>
      </w:r>
      <w:r>
        <w:rPr>
          <w:color w:val="212121"/>
          <w:sz w:val="17"/>
        </w:rPr>
        <w:t>predictive</w:t>
      </w:r>
      <w:r>
        <w:rPr>
          <w:color w:val="212121"/>
          <w:spacing w:val="-6"/>
          <w:sz w:val="17"/>
        </w:rPr>
        <w:t> </w:t>
      </w:r>
      <w:r>
        <w:rPr>
          <w:color w:val="212121"/>
          <w:sz w:val="17"/>
        </w:rPr>
        <w:t>analytics</w:t>
      </w:r>
      <w:r>
        <w:rPr>
          <w:color w:val="212121"/>
          <w:spacing w:val="-6"/>
          <w:sz w:val="17"/>
        </w:rPr>
        <w:t> </w:t>
      </w:r>
      <w:r>
        <w:rPr>
          <w:color w:val="212121"/>
          <w:sz w:val="17"/>
        </w:rPr>
        <w:t>use</w:t>
      </w:r>
      <w:r>
        <w:rPr>
          <w:color w:val="212121"/>
          <w:spacing w:val="-6"/>
          <w:sz w:val="17"/>
        </w:rPr>
        <w:t> </w:t>
      </w:r>
      <w:r>
        <w:rPr>
          <w:color w:val="212121"/>
          <w:sz w:val="17"/>
        </w:rPr>
        <w:t>historical</w:t>
      </w:r>
      <w:r>
        <w:rPr>
          <w:color w:val="212121"/>
          <w:spacing w:val="-6"/>
          <w:sz w:val="17"/>
        </w:rPr>
        <w:t> </w:t>
      </w:r>
      <w:r>
        <w:rPr>
          <w:color w:val="212121"/>
          <w:sz w:val="17"/>
        </w:rPr>
        <w:t>data</w:t>
      </w:r>
      <w:r>
        <w:rPr>
          <w:color w:val="212121"/>
          <w:spacing w:val="-6"/>
          <w:sz w:val="17"/>
        </w:rPr>
        <w:t> </w:t>
      </w:r>
      <w:r>
        <w:rPr>
          <w:color w:val="212121"/>
          <w:sz w:val="17"/>
        </w:rPr>
        <w:t>to</w:t>
      </w:r>
      <w:r>
        <w:rPr>
          <w:color w:val="212121"/>
          <w:spacing w:val="-6"/>
          <w:sz w:val="17"/>
        </w:rPr>
        <w:t> </w:t>
      </w:r>
      <w:r>
        <w:rPr>
          <w:color w:val="212121"/>
          <w:sz w:val="17"/>
        </w:rPr>
        <w:t>forecast</w:t>
      </w:r>
      <w:r>
        <w:rPr>
          <w:color w:val="212121"/>
          <w:spacing w:val="-6"/>
          <w:sz w:val="17"/>
        </w:rPr>
        <w:t> </w:t>
      </w:r>
      <w:bookmarkStart w:name="_bookmark518" w:id="704"/>
      <w:bookmarkEnd w:id="704"/>
      <w:r>
        <w:rPr>
          <w:color w:val="212121"/>
          <w:sz w:val="17"/>
        </w:rPr>
        <w:t>future</w:t>
      </w:r>
      <w:r>
        <w:rPr>
          <w:color w:val="212121"/>
          <w:spacing w:val="-6"/>
          <w:sz w:val="17"/>
        </w:rPr>
        <w:t> </w:t>
      </w:r>
      <w:r>
        <w:rPr>
          <w:color w:val="212121"/>
          <w:sz w:val="17"/>
        </w:rPr>
        <w:t>events.</w:t>
      </w:r>
      <w:r>
        <w:rPr>
          <w:color w:val="212121"/>
          <w:spacing w:val="-9"/>
          <w:sz w:val="17"/>
        </w:rPr>
        <w:t> </w:t>
      </w:r>
      <w:r>
        <w:rPr>
          <w:color w:val="212121"/>
          <w:sz w:val="17"/>
        </w:rPr>
        <w:t>These</w:t>
      </w:r>
      <w:r>
        <w:rPr>
          <w:color w:val="212121"/>
          <w:spacing w:val="-6"/>
          <w:sz w:val="17"/>
        </w:rPr>
        <w:t> </w:t>
      </w:r>
      <w:r>
        <w:rPr>
          <w:color w:val="212121"/>
          <w:sz w:val="17"/>
        </w:rPr>
        <w:t>models</w:t>
      </w:r>
      <w:r>
        <w:rPr>
          <w:color w:val="212121"/>
          <w:spacing w:val="-6"/>
          <w:sz w:val="17"/>
        </w:rPr>
        <w:t> </w:t>
      </w:r>
      <w:r>
        <w:rPr>
          <w:color w:val="212121"/>
          <w:sz w:val="17"/>
        </w:rPr>
        <w:t>can</w:t>
      </w:r>
      <w:r>
        <w:rPr>
          <w:color w:val="212121"/>
          <w:spacing w:val="-6"/>
          <w:sz w:val="17"/>
        </w:rPr>
        <w:t> </w:t>
      </w:r>
      <w:r>
        <w:rPr>
          <w:color w:val="212121"/>
          <w:sz w:val="17"/>
        </w:rPr>
        <w:t>predict customer</w:t>
      </w:r>
      <w:r>
        <w:rPr>
          <w:color w:val="212121"/>
          <w:spacing w:val="-6"/>
          <w:sz w:val="17"/>
        </w:rPr>
        <w:t> </w:t>
      </w:r>
      <w:r>
        <w:rPr>
          <w:color w:val="212121"/>
          <w:sz w:val="17"/>
        </w:rPr>
        <w:t>churn,</w:t>
      </w:r>
      <w:r>
        <w:rPr>
          <w:color w:val="212121"/>
          <w:spacing w:val="-6"/>
          <w:sz w:val="17"/>
        </w:rPr>
        <w:t> </w:t>
      </w:r>
      <w:r>
        <w:rPr>
          <w:color w:val="212121"/>
          <w:sz w:val="17"/>
        </w:rPr>
        <w:t>sales</w:t>
      </w:r>
      <w:r>
        <w:rPr>
          <w:color w:val="212121"/>
          <w:spacing w:val="-6"/>
          <w:sz w:val="17"/>
        </w:rPr>
        <w:t> </w:t>
      </w:r>
      <w:r>
        <w:rPr>
          <w:color w:val="212121"/>
          <w:sz w:val="17"/>
        </w:rPr>
        <w:t>trends,</w:t>
      </w:r>
      <w:r>
        <w:rPr>
          <w:color w:val="212121"/>
          <w:spacing w:val="-6"/>
          <w:sz w:val="17"/>
        </w:rPr>
        <w:t> </w:t>
      </w:r>
      <w:r>
        <w:rPr>
          <w:color w:val="212121"/>
          <w:sz w:val="17"/>
        </w:rPr>
        <w:t>and</w:t>
      </w:r>
      <w:r>
        <w:rPr>
          <w:color w:val="212121"/>
          <w:spacing w:val="-6"/>
          <w:sz w:val="17"/>
        </w:rPr>
        <w:t> </w:t>
      </w:r>
      <w:r>
        <w:rPr>
          <w:color w:val="212121"/>
          <w:sz w:val="17"/>
        </w:rPr>
        <w:t>inventory</w:t>
      </w:r>
      <w:r>
        <w:rPr>
          <w:color w:val="212121"/>
          <w:spacing w:val="-6"/>
          <w:sz w:val="17"/>
        </w:rPr>
        <w:t> </w:t>
      </w:r>
      <w:r>
        <w:rPr>
          <w:color w:val="212121"/>
          <w:sz w:val="17"/>
        </w:rPr>
        <w:t>demands,</w:t>
      </w:r>
      <w:r>
        <w:rPr>
          <w:color w:val="212121"/>
          <w:spacing w:val="-5"/>
          <w:sz w:val="17"/>
        </w:rPr>
        <w:t> </w:t>
      </w:r>
      <w:r>
        <w:rPr>
          <w:color w:val="212121"/>
          <w:sz w:val="17"/>
        </w:rPr>
        <w:t>allowing</w:t>
      </w:r>
      <w:r>
        <w:rPr>
          <w:color w:val="212121"/>
          <w:spacing w:val="-6"/>
          <w:sz w:val="17"/>
        </w:rPr>
        <w:t> </w:t>
      </w:r>
      <w:r>
        <w:rPr>
          <w:color w:val="212121"/>
          <w:sz w:val="17"/>
        </w:rPr>
        <w:t>businesses</w:t>
      </w:r>
      <w:r>
        <w:rPr>
          <w:color w:val="212121"/>
          <w:spacing w:val="-6"/>
          <w:sz w:val="17"/>
        </w:rPr>
        <w:t> </w:t>
      </w:r>
      <w:r>
        <w:rPr>
          <w:color w:val="212121"/>
          <w:sz w:val="17"/>
        </w:rPr>
        <w:t>to</w:t>
      </w:r>
      <w:r>
        <w:rPr>
          <w:color w:val="212121"/>
          <w:spacing w:val="-6"/>
          <w:sz w:val="17"/>
        </w:rPr>
        <w:t> </w:t>
      </w:r>
      <w:r>
        <w:rPr>
          <w:color w:val="212121"/>
          <w:sz w:val="17"/>
        </w:rPr>
        <w:t>make</w:t>
      </w:r>
      <w:r>
        <w:rPr>
          <w:color w:val="212121"/>
          <w:spacing w:val="-6"/>
          <w:sz w:val="17"/>
        </w:rPr>
        <w:t> </w:t>
      </w:r>
      <w:r>
        <w:rPr>
          <w:color w:val="212121"/>
          <w:sz w:val="17"/>
        </w:rPr>
        <w:t>proactive</w:t>
      </w:r>
      <w:r>
        <w:rPr>
          <w:color w:val="212121"/>
          <w:spacing w:val="-6"/>
          <w:sz w:val="17"/>
        </w:rPr>
        <w:t> </w:t>
      </w:r>
      <w:r>
        <w:rPr>
          <w:color w:val="212121"/>
          <w:sz w:val="17"/>
        </w:rPr>
        <w:t>decisions</w:t>
      </w:r>
      <w:r>
        <w:rPr>
          <w:color w:val="212121"/>
          <w:spacing w:val="-6"/>
          <w:sz w:val="17"/>
        </w:rPr>
        <w:t> </w:t>
      </w:r>
      <w:r>
        <w:rPr>
          <w:color w:val="212121"/>
          <w:sz w:val="17"/>
        </w:rPr>
        <w:t>and</w:t>
      </w:r>
      <w:r>
        <w:rPr>
          <w:color w:val="212121"/>
          <w:spacing w:val="-5"/>
          <w:sz w:val="17"/>
        </w:rPr>
        <w:t> </w:t>
      </w:r>
      <w:r>
        <w:rPr>
          <w:color w:val="212121"/>
          <w:sz w:val="17"/>
        </w:rPr>
        <w:t>strategic</w:t>
      </w:r>
      <w:r>
        <w:rPr>
          <w:color w:val="212121"/>
          <w:spacing w:val="-6"/>
          <w:sz w:val="17"/>
        </w:rPr>
        <w:t> </w:t>
      </w:r>
      <w:r>
        <w:rPr>
          <w:color w:val="212121"/>
          <w:spacing w:val="-2"/>
          <w:sz w:val="17"/>
        </w:rPr>
        <w:t>plans.</w:t>
      </w:r>
    </w:p>
    <w:p>
      <w:pPr>
        <w:spacing w:line="331" w:lineRule="auto" w:before="121"/>
        <w:ind w:left="457" w:right="252" w:firstLine="0"/>
        <w:jc w:val="left"/>
        <w:rPr>
          <w:sz w:val="17"/>
        </w:rPr>
      </w:pPr>
      <w:r>
        <w:rPr/>
        <w:pict>
          <v:shape style="position:absolute;margin-left:83.999992pt;margin-top:10.985485pt;width:2.25pt;height:2.25pt;mso-position-horizontal-relative:page;mso-position-vertical-relative:paragraph;z-index:16269312" id="docshape964" coordorigin="1680,220" coordsize="45,45" path="m1705,265l1700,265,1697,264,1680,245,1680,239,1700,220,1705,220,1725,242,1725,245,1705,265xe" filled="true" fillcolor="#212121" stroked="false">
            <v:path arrowok="t"/>
            <v:fill type="solid"/>
            <w10:wrap type="none"/>
          </v:shape>
        </w:pict>
      </w:r>
      <w:r>
        <w:rPr>
          <w:b/>
          <w:color w:val="212121"/>
          <w:sz w:val="17"/>
        </w:rPr>
        <w:t>Natural</w:t>
      </w:r>
      <w:r>
        <w:rPr>
          <w:b/>
          <w:color w:val="212121"/>
          <w:spacing w:val="-11"/>
          <w:sz w:val="17"/>
        </w:rPr>
        <w:t> </w:t>
      </w:r>
      <w:r>
        <w:rPr>
          <w:b/>
          <w:color w:val="212121"/>
          <w:sz w:val="17"/>
        </w:rPr>
        <w:t>Language</w:t>
      </w:r>
      <w:r>
        <w:rPr>
          <w:b/>
          <w:color w:val="212121"/>
          <w:spacing w:val="-8"/>
          <w:sz w:val="17"/>
        </w:rPr>
        <w:t> </w:t>
      </w:r>
      <w:r>
        <w:rPr>
          <w:b/>
          <w:color w:val="212121"/>
          <w:sz w:val="17"/>
        </w:rPr>
        <w:t>Processing</w:t>
      </w:r>
      <w:r>
        <w:rPr>
          <w:b/>
          <w:color w:val="212121"/>
          <w:spacing w:val="-7"/>
          <w:sz w:val="17"/>
        </w:rPr>
        <w:t> </w:t>
      </w:r>
      <w:r>
        <w:rPr>
          <w:color w:val="212121"/>
          <w:sz w:val="17"/>
        </w:rPr>
        <w:t>(</w:t>
      </w:r>
      <w:r>
        <w:rPr>
          <w:b/>
          <w:color w:val="212121"/>
          <w:sz w:val="17"/>
        </w:rPr>
        <w:t>NLP</w:t>
      </w:r>
      <w:r>
        <w:rPr>
          <w:color w:val="212121"/>
          <w:sz w:val="17"/>
        </w:rPr>
        <w:t>):</w:t>
      </w:r>
      <w:r>
        <w:rPr>
          <w:color w:val="212121"/>
          <w:spacing w:val="-7"/>
          <w:sz w:val="17"/>
        </w:rPr>
        <w:t> </w:t>
      </w:r>
      <w:r>
        <w:rPr>
          <w:color w:val="212121"/>
          <w:sz w:val="17"/>
        </w:rPr>
        <w:t>NLP</w:t>
      </w:r>
      <w:r>
        <w:rPr>
          <w:color w:val="212121"/>
          <w:spacing w:val="-11"/>
          <w:sz w:val="17"/>
        </w:rPr>
        <w:t> </w:t>
      </w:r>
      <w:r>
        <w:rPr>
          <w:color w:val="212121"/>
          <w:sz w:val="17"/>
        </w:rPr>
        <w:t>enables</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7"/>
          <w:sz w:val="17"/>
        </w:rPr>
        <w:t> </w:t>
      </w:r>
      <w:r>
        <w:rPr>
          <w:color w:val="212121"/>
          <w:sz w:val="17"/>
        </w:rPr>
        <w:t>to</w:t>
      </w:r>
      <w:r>
        <w:rPr>
          <w:color w:val="212121"/>
          <w:spacing w:val="-7"/>
          <w:sz w:val="17"/>
        </w:rPr>
        <w:t> </w:t>
      </w:r>
      <w:r>
        <w:rPr>
          <w:color w:val="212121"/>
          <w:sz w:val="17"/>
        </w:rPr>
        <w:t>understand</w:t>
      </w:r>
      <w:r>
        <w:rPr>
          <w:color w:val="212121"/>
          <w:spacing w:val="-7"/>
          <w:sz w:val="17"/>
        </w:rPr>
        <w:t> </w:t>
      </w:r>
      <w:bookmarkStart w:name="_bookmark519" w:id="705"/>
      <w:bookmarkEnd w:id="705"/>
      <w:r>
        <w:rPr>
          <w:color w:val="212121"/>
          <w:sz w:val="17"/>
        </w:rPr>
        <w:t>and</w:t>
      </w:r>
      <w:r>
        <w:rPr>
          <w:color w:val="212121"/>
          <w:spacing w:val="-7"/>
          <w:sz w:val="17"/>
        </w:rPr>
        <w:t> </w:t>
      </w:r>
      <w:r>
        <w:rPr>
          <w:color w:val="212121"/>
          <w:sz w:val="17"/>
        </w:rPr>
        <w:t>interpret</w:t>
      </w:r>
      <w:r>
        <w:rPr>
          <w:color w:val="212121"/>
          <w:spacing w:val="-7"/>
          <w:sz w:val="17"/>
        </w:rPr>
        <w:t> </w:t>
      </w:r>
      <w:r>
        <w:rPr>
          <w:color w:val="212121"/>
          <w:sz w:val="17"/>
        </w:rPr>
        <w:t>human</w:t>
      </w:r>
      <w:r>
        <w:rPr>
          <w:color w:val="212121"/>
          <w:spacing w:val="-7"/>
          <w:sz w:val="17"/>
        </w:rPr>
        <w:t> </w:t>
      </w:r>
      <w:r>
        <w:rPr>
          <w:color w:val="212121"/>
          <w:sz w:val="17"/>
        </w:rPr>
        <w:t>language,</w:t>
      </w:r>
      <w:r>
        <w:rPr>
          <w:color w:val="212121"/>
          <w:spacing w:val="-7"/>
          <w:sz w:val="17"/>
        </w:rPr>
        <w:t> </w:t>
      </w:r>
      <w:r>
        <w:rPr>
          <w:color w:val="212121"/>
          <w:sz w:val="17"/>
        </w:rPr>
        <w:t>making</w:t>
      </w:r>
      <w:r>
        <w:rPr>
          <w:color w:val="212121"/>
          <w:spacing w:val="-7"/>
          <w:sz w:val="17"/>
        </w:rPr>
        <w:t> </w:t>
      </w:r>
      <w:r>
        <w:rPr>
          <w:color w:val="212121"/>
          <w:sz w:val="17"/>
        </w:rPr>
        <w:t>it</w:t>
      </w:r>
      <w:r>
        <w:rPr>
          <w:color w:val="212121"/>
          <w:spacing w:val="-7"/>
          <w:sz w:val="17"/>
        </w:rPr>
        <w:t> </w:t>
      </w:r>
      <w:r>
        <w:rPr>
          <w:color w:val="212121"/>
          <w:sz w:val="17"/>
        </w:rPr>
        <w:t>possible to analyze textual data such as customer reviews, social media posts, and open-ended survey responses. This provides a richer understanding of consumer sentiment and market needs.</w:t>
      </w:r>
    </w:p>
    <w:p>
      <w:pPr>
        <w:pStyle w:val="BodyText"/>
        <w:rPr>
          <w:sz w:val="18"/>
        </w:rPr>
      </w:pPr>
    </w:p>
    <w:p>
      <w:pPr>
        <w:pStyle w:val="BodyText"/>
        <w:spacing w:before="8"/>
        <w:rPr>
          <w:sz w:val="16"/>
        </w:rPr>
      </w:pPr>
    </w:p>
    <w:p>
      <w:pPr>
        <w:pStyle w:val="Heading2"/>
      </w:pPr>
      <w:bookmarkStart w:name="Case studies illustrating AI’s impact on" w:id="706"/>
      <w:bookmarkEnd w:id="706"/>
      <w:r>
        <w:rPr/>
      </w:r>
      <w:bookmarkStart w:name="_bookmark520" w:id="707"/>
      <w:bookmarkEnd w:id="707"/>
      <w:r>
        <w:rPr/>
      </w:r>
      <w:r>
        <w:rPr>
          <w:color w:val="212121"/>
          <w:spacing w:val="18"/>
        </w:rPr>
        <w:t>Case</w:t>
      </w:r>
      <w:r>
        <w:rPr>
          <w:color w:val="212121"/>
          <w:spacing w:val="40"/>
        </w:rPr>
        <w:t> </w:t>
      </w:r>
      <w:r>
        <w:rPr>
          <w:color w:val="212121"/>
          <w:spacing w:val="20"/>
        </w:rPr>
        <w:t>studies</w:t>
      </w:r>
      <w:r>
        <w:rPr>
          <w:color w:val="212121"/>
          <w:spacing w:val="41"/>
        </w:rPr>
        <w:t> </w:t>
      </w:r>
      <w:r>
        <w:rPr>
          <w:color w:val="212121"/>
          <w:spacing w:val="22"/>
        </w:rPr>
        <w:t>illustrating</w:t>
      </w:r>
      <w:r>
        <w:rPr>
          <w:color w:val="212121"/>
          <w:spacing w:val="25"/>
        </w:rPr>
        <w:t> </w:t>
      </w:r>
      <w:r>
        <w:rPr>
          <w:color w:val="212121"/>
          <w:spacing w:val="16"/>
        </w:rPr>
        <w:t>AI’s</w:t>
      </w:r>
      <w:r>
        <w:rPr>
          <w:color w:val="212121"/>
          <w:spacing w:val="41"/>
        </w:rPr>
        <w:t> </w:t>
      </w:r>
      <w:r>
        <w:rPr>
          <w:color w:val="212121"/>
          <w:spacing w:val="20"/>
        </w:rPr>
        <w:t>impact</w:t>
      </w:r>
      <w:r>
        <w:rPr>
          <w:color w:val="212121"/>
          <w:spacing w:val="40"/>
        </w:rPr>
        <w:t> </w:t>
      </w:r>
      <w:r>
        <w:rPr>
          <w:color w:val="212121"/>
          <w:spacing w:val="12"/>
        </w:rPr>
        <w:t>on</w:t>
      </w:r>
      <w:r>
        <w:rPr>
          <w:color w:val="212121"/>
          <w:spacing w:val="41"/>
        </w:rPr>
        <w:t> </w:t>
      </w:r>
      <w:r>
        <w:rPr>
          <w:color w:val="212121"/>
          <w:spacing w:val="18"/>
        </w:rPr>
        <w:t>data</w:t>
      </w:r>
      <w:r>
        <w:rPr>
          <w:color w:val="212121"/>
          <w:spacing w:val="41"/>
        </w:rPr>
        <w:t> </w:t>
      </w:r>
      <w:r>
        <w:rPr>
          <w:color w:val="212121"/>
          <w:spacing w:val="19"/>
        </w:rPr>
        <w:t>analysis</w:t>
      </w:r>
    </w:p>
    <w:p>
      <w:pPr>
        <w:pStyle w:val="BodyText"/>
        <w:spacing w:line="340" w:lineRule="auto" w:before="192"/>
        <w:ind w:left="119" w:right="375"/>
      </w:pPr>
      <w:r>
        <w:rPr>
          <w:color w:val="212121"/>
        </w:rPr>
        <w:t>Let’s explore </w:t>
      </w:r>
      <w:bookmarkStart w:name="_bookmark521" w:id="708"/>
      <w:bookmarkEnd w:id="708"/>
      <w:r>
        <w:rPr>
          <w:color w:val="212121"/>
        </w:rPr>
        <w:t>s</w:t>
      </w:r>
      <w:r>
        <w:rPr>
          <w:color w:val="212121"/>
        </w:rPr>
        <w:t>ome real-world examples showcasing the profound impact of</w:t>
      </w:r>
      <w:r>
        <w:rPr>
          <w:color w:val="212121"/>
          <w:spacing w:val="-5"/>
        </w:rPr>
        <w:t> </w:t>
      </w:r>
      <w:r>
        <w:rPr>
          <w:color w:val="212121"/>
        </w:rPr>
        <w:t>AI on data analysis through compelling case studies.</w:t>
      </w:r>
    </w:p>
    <w:p>
      <w:pPr>
        <w:pStyle w:val="BodyText"/>
        <w:spacing w:before="7"/>
        <w:rPr>
          <w:sz w:val="33"/>
        </w:rPr>
      </w:pPr>
    </w:p>
    <w:p>
      <w:pPr>
        <w:pStyle w:val="Heading2"/>
      </w:pPr>
      <w:bookmarkStart w:name="Case study 1 – Retail sales forecasting" w:id="709"/>
      <w:bookmarkEnd w:id="709"/>
      <w:r>
        <w:rPr/>
      </w:r>
      <w:bookmarkStart w:name="_bookmark522" w:id="710"/>
      <w:bookmarkEnd w:id="710"/>
      <w:r>
        <w:rPr/>
      </w:r>
      <w:r>
        <w:rPr>
          <w:color w:val="212121"/>
          <w:spacing w:val="18"/>
        </w:rPr>
        <w:t>Case</w:t>
      </w:r>
      <w:r>
        <w:rPr>
          <w:color w:val="212121"/>
          <w:spacing w:val="42"/>
        </w:rPr>
        <w:t> </w:t>
      </w:r>
      <w:r>
        <w:rPr>
          <w:color w:val="212121"/>
          <w:spacing w:val="19"/>
        </w:rPr>
        <w:t>study</w:t>
      </w:r>
      <w:r>
        <w:rPr>
          <w:color w:val="212121"/>
          <w:spacing w:val="43"/>
        </w:rPr>
        <w:t> </w:t>
      </w:r>
      <w:r>
        <w:rPr>
          <w:color w:val="212121"/>
        </w:rPr>
        <w:t>1</w:t>
      </w:r>
      <w:r>
        <w:rPr>
          <w:color w:val="212121"/>
          <w:spacing w:val="42"/>
        </w:rPr>
        <w:t> </w:t>
      </w:r>
      <w:r>
        <w:rPr>
          <w:color w:val="212121"/>
        </w:rPr>
        <w:t>–</w:t>
      </w:r>
      <w:r>
        <w:rPr>
          <w:color w:val="212121"/>
          <w:spacing w:val="43"/>
        </w:rPr>
        <w:t> </w:t>
      </w:r>
      <w:r>
        <w:rPr>
          <w:color w:val="212121"/>
          <w:spacing w:val="20"/>
        </w:rPr>
        <w:t>Retail</w:t>
      </w:r>
      <w:r>
        <w:rPr>
          <w:color w:val="212121"/>
          <w:spacing w:val="43"/>
        </w:rPr>
        <w:t> </w:t>
      </w:r>
      <w:r>
        <w:rPr>
          <w:color w:val="212121"/>
          <w:spacing w:val="19"/>
        </w:rPr>
        <w:t>sales</w:t>
      </w:r>
      <w:r>
        <w:rPr>
          <w:color w:val="212121"/>
          <w:spacing w:val="42"/>
        </w:rPr>
        <w:t> </w:t>
      </w:r>
      <w:r>
        <w:rPr>
          <w:color w:val="212121"/>
          <w:spacing w:val="19"/>
        </w:rPr>
        <w:t>forecasting</w:t>
      </w:r>
    </w:p>
    <w:p>
      <w:pPr>
        <w:pStyle w:val="BodyText"/>
        <w:spacing w:line="340" w:lineRule="auto" w:before="297"/>
        <w:ind w:left="119" w:right="375"/>
      </w:pPr>
      <w:r>
        <w:rPr>
          <w:color w:val="212121"/>
        </w:rPr>
        <w:t>In a </w:t>
      </w:r>
      <w:bookmarkStart w:name="_bookmark523" w:id="711"/>
      <w:bookmarkEnd w:id="711"/>
      <w:r>
        <w:rPr>
          <w:color w:val="212121"/>
        </w:rPr>
        <w:t>t</w:t>
      </w:r>
      <w:r>
        <w:rPr>
          <w:color w:val="212121"/>
        </w:rPr>
        <w:t>ransformative initiative, a leading global retail chain deployed</w:t>
      </w:r>
      <w:r>
        <w:rPr>
          <w:color w:val="212121"/>
          <w:spacing w:val="-4"/>
        </w:rPr>
        <w:t> </w:t>
      </w:r>
      <w:r>
        <w:rPr>
          <w:color w:val="212121"/>
        </w:rPr>
        <w:t>AI-driven analytics to overhaul its sales forecasting methodology. The retailer integrated machine learning models to sift through years of historical sales data, alongside real-time inputs on market trends and detailed consumer behavior analytics. The AI system was trained to recognize patterns correlating specific events, promotions, and consumer preferences with sales outcomes across various regions and product categories. By implementing this</w:t>
      </w:r>
      <w:r>
        <w:rPr>
          <w:color w:val="212121"/>
          <w:spacing w:val="-4"/>
        </w:rPr>
        <w:t> </w:t>
      </w:r>
      <w:r>
        <w:rPr>
          <w:color w:val="212121"/>
        </w:rPr>
        <w:t>AI-driven approach, the retailer achieved a granular level of sales forecasting accuracy, enabling precise inventory management that significantly reduced overstock and stockouts. Moreover, the insights gained from AI analytics informed targeted marketing campaigns, leading to a more personalized shopping experience. The culmination of these efforts resulted in a notable increase in sales, enhanced customer loyalty, and a marked reduction in operational costs due to streamlined inventory processes.</w:t>
      </w:r>
    </w:p>
    <w:p>
      <w:pPr>
        <w:pStyle w:val="BodyText"/>
        <w:spacing w:before="2"/>
        <w:rPr>
          <w:sz w:val="34"/>
        </w:rPr>
      </w:pPr>
    </w:p>
    <w:p>
      <w:pPr>
        <w:pStyle w:val="Heading2"/>
        <w:spacing w:before="1"/>
      </w:pPr>
      <w:bookmarkStart w:name="Case study 2 – Healthcare patient care o" w:id="712"/>
      <w:bookmarkEnd w:id="712"/>
      <w:r>
        <w:rPr/>
      </w:r>
      <w:bookmarkStart w:name="_bookmark524" w:id="713"/>
      <w:bookmarkEnd w:id="713"/>
      <w:r>
        <w:rPr/>
      </w:r>
      <w:r>
        <w:rPr>
          <w:color w:val="212121"/>
          <w:spacing w:val="18"/>
        </w:rPr>
        <w:t>Case</w:t>
      </w:r>
      <w:r>
        <w:rPr>
          <w:color w:val="212121"/>
          <w:spacing w:val="42"/>
        </w:rPr>
        <w:t> </w:t>
      </w:r>
      <w:r>
        <w:rPr>
          <w:color w:val="212121"/>
          <w:spacing w:val="19"/>
        </w:rPr>
        <w:t>study</w:t>
      </w:r>
      <w:r>
        <w:rPr>
          <w:color w:val="212121"/>
          <w:spacing w:val="42"/>
        </w:rPr>
        <w:t> </w:t>
      </w:r>
      <w:r>
        <w:rPr>
          <w:color w:val="212121"/>
        </w:rPr>
        <w:t>2</w:t>
      </w:r>
      <w:r>
        <w:rPr>
          <w:color w:val="212121"/>
          <w:spacing w:val="43"/>
        </w:rPr>
        <w:t> </w:t>
      </w:r>
      <w:r>
        <w:rPr>
          <w:color w:val="212121"/>
        </w:rPr>
        <w:t>–</w:t>
      </w:r>
      <w:r>
        <w:rPr>
          <w:color w:val="212121"/>
          <w:spacing w:val="42"/>
        </w:rPr>
        <w:t> </w:t>
      </w:r>
      <w:r>
        <w:rPr>
          <w:color w:val="212121"/>
          <w:spacing w:val="21"/>
        </w:rPr>
        <w:t>Healthcare</w:t>
      </w:r>
      <w:r>
        <w:rPr>
          <w:color w:val="212121"/>
          <w:spacing w:val="43"/>
        </w:rPr>
        <w:t> </w:t>
      </w:r>
      <w:r>
        <w:rPr>
          <w:color w:val="212121"/>
          <w:spacing w:val="20"/>
        </w:rPr>
        <w:t>patient</w:t>
      </w:r>
      <w:r>
        <w:rPr>
          <w:color w:val="212121"/>
          <w:spacing w:val="42"/>
        </w:rPr>
        <w:t> </w:t>
      </w:r>
      <w:r>
        <w:rPr>
          <w:color w:val="212121"/>
          <w:spacing w:val="18"/>
        </w:rPr>
        <w:t>care</w:t>
      </w:r>
      <w:r>
        <w:rPr>
          <w:color w:val="212121"/>
          <w:spacing w:val="43"/>
        </w:rPr>
        <w:t> </w:t>
      </w:r>
      <w:r>
        <w:rPr>
          <w:color w:val="212121"/>
          <w:spacing w:val="20"/>
        </w:rPr>
        <w:t>optimization</w:t>
      </w:r>
    </w:p>
    <w:p>
      <w:pPr>
        <w:pStyle w:val="BodyText"/>
        <w:spacing w:line="340" w:lineRule="auto" w:before="311"/>
        <w:ind w:left="119" w:right="375"/>
      </w:pPr>
      <w:bookmarkStart w:name="_bookmark525" w:id="714"/>
      <w:bookmarkEnd w:id="714"/>
      <w:r>
        <w:rPr/>
      </w:r>
      <w:r>
        <w:rPr>
          <w:color w:val="212121"/>
        </w:rPr>
        <w:t>A renowned healthcare provider embarked on an AI journey to revolutionize patient care. Utilizing predictive analytics, the provider analyzed extensive datasets encompassing patient medical records, treatment histories, and clinical outcomes. The AI models employed were adept at identifying effective treatment protocols for individual patients, considering a multitude of factors such as</w:t>
      </w:r>
      <w:r>
        <w:rPr>
          <w:color w:val="212121"/>
          <w:spacing w:val="40"/>
        </w:rPr>
        <w:t> </w:t>
      </w:r>
      <w:r>
        <w:rPr>
          <w:color w:val="212121"/>
        </w:rPr>
        <w:t>medical history, genetic information, and lifestyle choices. This AI-powered personalized care</w:t>
      </w:r>
    </w:p>
    <w:p>
      <w:pPr>
        <w:spacing w:after="0" w:line="340" w:lineRule="auto"/>
        <w:sectPr>
          <w:pgSz w:w="12240" w:h="15840"/>
          <w:pgMar w:top="1420" w:bottom="280" w:left="1420" w:right="1420"/>
        </w:sectPr>
      </w:pPr>
    </w:p>
    <w:p>
      <w:pPr>
        <w:pStyle w:val="BodyText"/>
        <w:spacing w:line="340" w:lineRule="auto" w:before="69"/>
        <w:ind w:left="119" w:right="375"/>
      </w:pPr>
      <w:r>
        <w:rPr>
          <w:color w:val="212121"/>
        </w:rPr>
        <w:t>approach not only elevated patient outcomes by ensuring the most effective treatments were administered but also optimized the allocation of medical resources.</w:t>
      </w:r>
      <w:r>
        <w:rPr>
          <w:color w:val="212121"/>
          <w:spacing w:val="-5"/>
        </w:rPr>
        <w:t> </w:t>
      </w:r>
      <w:r>
        <w:rPr>
          <w:color w:val="212121"/>
        </w:rPr>
        <w:t>As a result, the healthcare provider saw a significant reduction in the administration of unnecessary tests and procedures, contributing to cost savings and more focused, efficient patient care.</w:t>
      </w:r>
    </w:p>
    <w:p>
      <w:pPr>
        <w:pStyle w:val="BodyText"/>
        <w:spacing w:before="9"/>
        <w:rPr>
          <w:sz w:val="33"/>
        </w:rPr>
      </w:pPr>
    </w:p>
    <w:p>
      <w:pPr>
        <w:pStyle w:val="Heading2"/>
      </w:pPr>
      <w:bookmarkStart w:name="Case study 3 – Financial fraud detection" w:id="715"/>
      <w:bookmarkEnd w:id="715"/>
      <w:r>
        <w:rPr/>
      </w:r>
      <w:bookmarkStart w:name="_bookmark526" w:id="716"/>
      <w:bookmarkEnd w:id="716"/>
      <w:r>
        <w:rPr/>
      </w:r>
      <w:r>
        <w:rPr>
          <w:color w:val="212121"/>
          <w:spacing w:val="18"/>
        </w:rPr>
        <w:t>Case</w:t>
      </w:r>
      <w:r>
        <w:rPr>
          <w:color w:val="212121"/>
          <w:spacing w:val="42"/>
        </w:rPr>
        <w:t> </w:t>
      </w:r>
      <w:r>
        <w:rPr>
          <w:color w:val="212121"/>
          <w:spacing w:val="19"/>
        </w:rPr>
        <w:t>study</w:t>
      </w:r>
      <w:r>
        <w:rPr>
          <w:color w:val="212121"/>
          <w:spacing w:val="42"/>
        </w:rPr>
        <w:t> </w:t>
      </w:r>
      <w:r>
        <w:rPr>
          <w:color w:val="212121"/>
        </w:rPr>
        <w:t>3</w:t>
      </w:r>
      <w:r>
        <w:rPr>
          <w:color w:val="212121"/>
          <w:spacing w:val="43"/>
        </w:rPr>
        <w:t> </w:t>
      </w:r>
      <w:r>
        <w:rPr>
          <w:color w:val="212121"/>
        </w:rPr>
        <w:t>–</w:t>
      </w:r>
      <w:r>
        <w:rPr>
          <w:color w:val="212121"/>
          <w:spacing w:val="42"/>
        </w:rPr>
        <w:t> </w:t>
      </w:r>
      <w:r>
        <w:rPr>
          <w:color w:val="212121"/>
          <w:spacing w:val="21"/>
        </w:rPr>
        <w:t>Financial</w:t>
      </w:r>
      <w:r>
        <w:rPr>
          <w:color w:val="212121"/>
          <w:spacing w:val="42"/>
        </w:rPr>
        <w:t> </w:t>
      </w:r>
      <w:r>
        <w:rPr>
          <w:color w:val="212121"/>
          <w:spacing w:val="19"/>
        </w:rPr>
        <w:t>fraud</w:t>
      </w:r>
      <w:r>
        <w:rPr>
          <w:color w:val="212121"/>
          <w:spacing w:val="43"/>
        </w:rPr>
        <w:t> </w:t>
      </w:r>
      <w:r>
        <w:rPr>
          <w:color w:val="212121"/>
          <w:spacing w:val="19"/>
        </w:rPr>
        <w:t>detection</w:t>
      </w:r>
    </w:p>
    <w:p>
      <w:pPr>
        <w:pStyle w:val="BodyText"/>
        <w:spacing w:line="340" w:lineRule="auto" w:before="312"/>
        <w:ind w:left="119" w:right="270"/>
      </w:pPr>
      <w:r>
        <w:rPr>
          <w:color w:val="212121"/>
        </w:rPr>
        <w:t>I</w:t>
      </w:r>
      <w:bookmarkStart w:name="_bookmark527" w:id="717"/>
      <w:bookmarkEnd w:id="717"/>
      <w:r>
        <w:rPr>
          <w:color w:val="212121"/>
        </w:rPr>
        <w:t>n</w:t>
      </w:r>
      <w:r>
        <w:rPr>
          <w:color w:val="212121"/>
        </w:rPr>
        <w:t> response to the escalating challenges of financial fraud, a prominent banking institution integrated</w:t>
      </w:r>
      <w:r>
        <w:rPr>
          <w:color w:val="212121"/>
          <w:spacing w:val="80"/>
        </w:rPr>
        <w:t> </w:t>
      </w:r>
      <w:r>
        <w:rPr>
          <w:color w:val="212121"/>
        </w:rPr>
        <w:t>AI</w:t>
      </w:r>
      <w:r>
        <w:rPr>
          <w:color w:val="212121"/>
          <w:spacing w:val="24"/>
        </w:rPr>
        <w:t> </w:t>
      </w:r>
      <w:r>
        <w:rPr>
          <w:color w:val="212121"/>
        </w:rPr>
        <w:t>into</w:t>
      </w:r>
      <w:r>
        <w:rPr>
          <w:color w:val="212121"/>
          <w:spacing w:val="24"/>
        </w:rPr>
        <w:t> </w:t>
      </w:r>
      <w:r>
        <w:rPr>
          <w:color w:val="212121"/>
        </w:rPr>
        <w:t>its</w:t>
      </w:r>
      <w:r>
        <w:rPr>
          <w:color w:val="212121"/>
          <w:spacing w:val="24"/>
        </w:rPr>
        <w:t> </w:t>
      </w:r>
      <w:r>
        <w:rPr>
          <w:color w:val="212121"/>
        </w:rPr>
        <w:t>fraud</w:t>
      </w:r>
      <w:r>
        <w:rPr>
          <w:color w:val="212121"/>
          <w:spacing w:val="24"/>
        </w:rPr>
        <w:t> </w:t>
      </w:r>
      <w:r>
        <w:rPr>
          <w:color w:val="212121"/>
        </w:rPr>
        <w:t>detection</w:t>
      </w:r>
      <w:r>
        <w:rPr>
          <w:color w:val="212121"/>
          <w:spacing w:val="24"/>
        </w:rPr>
        <w:t> </w:t>
      </w:r>
      <w:r>
        <w:rPr>
          <w:color w:val="212121"/>
        </w:rPr>
        <w:t>framework.</w:t>
      </w:r>
      <w:r>
        <w:rPr>
          <w:color w:val="212121"/>
          <w:spacing w:val="18"/>
        </w:rPr>
        <w:t> </w:t>
      </w:r>
      <w:r>
        <w:rPr>
          <w:color w:val="212121"/>
        </w:rPr>
        <w:t>The</w:t>
      </w:r>
      <w:r>
        <w:rPr>
          <w:color w:val="212121"/>
          <w:spacing w:val="24"/>
        </w:rPr>
        <w:t> </w:t>
      </w:r>
      <w:r>
        <w:rPr>
          <w:color w:val="212121"/>
        </w:rPr>
        <w:t>institution</w:t>
      </w:r>
      <w:r>
        <w:rPr>
          <w:color w:val="212121"/>
          <w:spacing w:val="24"/>
        </w:rPr>
        <w:t> </w:t>
      </w:r>
      <w:r>
        <w:rPr>
          <w:color w:val="212121"/>
        </w:rPr>
        <w:t>leveraged</w:t>
      </w:r>
      <w:r>
        <w:rPr>
          <w:color w:val="212121"/>
          <w:spacing w:val="24"/>
        </w:rPr>
        <w:t> </w:t>
      </w:r>
      <w:r>
        <w:rPr>
          <w:color w:val="212121"/>
        </w:rPr>
        <w:t>advanced</w:t>
      </w:r>
      <w:r>
        <w:rPr>
          <w:color w:val="212121"/>
          <w:spacing w:val="24"/>
        </w:rPr>
        <w:t> </w:t>
      </w:r>
      <w:r>
        <w:rPr>
          <w:color w:val="212121"/>
        </w:rPr>
        <w:t>machine</w:t>
      </w:r>
      <w:r>
        <w:rPr>
          <w:color w:val="212121"/>
          <w:spacing w:val="24"/>
        </w:rPr>
        <w:t> </w:t>
      </w:r>
      <w:r>
        <w:rPr>
          <w:color w:val="212121"/>
        </w:rPr>
        <w:t>learning algorithms</w:t>
      </w:r>
      <w:r>
        <w:rPr>
          <w:color w:val="212121"/>
          <w:spacing w:val="19"/>
        </w:rPr>
        <w:t> </w:t>
      </w:r>
      <w:r>
        <w:rPr>
          <w:color w:val="212121"/>
        </w:rPr>
        <w:t>to</w:t>
      </w:r>
      <w:r>
        <w:rPr>
          <w:color w:val="212121"/>
          <w:spacing w:val="19"/>
        </w:rPr>
        <w:t> </w:t>
      </w:r>
      <w:r>
        <w:rPr>
          <w:color w:val="212121"/>
        </w:rPr>
        <w:t>conduct</w:t>
      </w:r>
      <w:r>
        <w:rPr>
          <w:color w:val="212121"/>
          <w:spacing w:val="19"/>
        </w:rPr>
        <w:t> </w:t>
      </w:r>
      <w:r>
        <w:rPr>
          <w:color w:val="212121"/>
        </w:rPr>
        <w:t>a</w:t>
      </w:r>
      <w:r>
        <w:rPr>
          <w:color w:val="212121"/>
          <w:spacing w:val="19"/>
        </w:rPr>
        <w:t> </w:t>
      </w:r>
      <w:r>
        <w:rPr>
          <w:color w:val="212121"/>
        </w:rPr>
        <w:t>deep</w:t>
      </w:r>
      <w:r>
        <w:rPr>
          <w:color w:val="212121"/>
          <w:spacing w:val="19"/>
        </w:rPr>
        <w:t> </w:t>
      </w:r>
      <w:r>
        <w:rPr>
          <w:color w:val="212121"/>
        </w:rPr>
        <w:t>analysis</w:t>
      </w:r>
      <w:r>
        <w:rPr>
          <w:color w:val="212121"/>
          <w:spacing w:val="19"/>
        </w:rPr>
        <w:t> </w:t>
      </w:r>
      <w:r>
        <w:rPr>
          <w:color w:val="212121"/>
        </w:rPr>
        <w:t>of</w:t>
      </w:r>
      <w:r>
        <w:rPr>
          <w:color w:val="212121"/>
          <w:spacing w:val="19"/>
        </w:rPr>
        <w:t> </w:t>
      </w:r>
      <w:r>
        <w:rPr>
          <w:color w:val="212121"/>
        </w:rPr>
        <w:t>transactional</w:t>
      </w:r>
      <w:r>
        <w:rPr>
          <w:color w:val="212121"/>
          <w:spacing w:val="19"/>
        </w:rPr>
        <w:t> </w:t>
      </w:r>
      <w:r>
        <w:rPr>
          <w:color w:val="212121"/>
        </w:rPr>
        <w:t>data</w:t>
      </w:r>
      <w:r>
        <w:rPr>
          <w:color w:val="212121"/>
          <w:spacing w:val="19"/>
        </w:rPr>
        <w:t> </w:t>
      </w:r>
      <w:r>
        <w:rPr>
          <w:color w:val="212121"/>
        </w:rPr>
        <w:t>across</w:t>
      </w:r>
      <w:r>
        <w:rPr>
          <w:color w:val="212121"/>
          <w:spacing w:val="19"/>
        </w:rPr>
        <w:t> </w:t>
      </w:r>
      <w:r>
        <w:rPr>
          <w:color w:val="212121"/>
        </w:rPr>
        <w:t>millions</w:t>
      </w:r>
      <w:r>
        <w:rPr>
          <w:color w:val="212121"/>
          <w:spacing w:val="19"/>
        </w:rPr>
        <w:t> </w:t>
      </w:r>
      <w:r>
        <w:rPr>
          <w:color w:val="212121"/>
        </w:rPr>
        <w:t>of</w:t>
      </w:r>
      <w:r>
        <w:rPr>
          <w:color w:val="212121"/>
          <w:spacing w:val="19"/>
        </w:rPr>
        <w:t> </w:t>
      </w:r>
      <w:r>
        <w:rPr>
          <w:color w:val="212121"/>
        </w:rPr>
        <w:t>accounts,</w:t>
      </w:r>
      <w:r>
        <w:rPr>
          <w:color w:val="212121"/>
          <w:spacing w:val="19"/>
        </w:rPr>
        <w:t> </w:t>
      </w:r>
      <w:r>
        <w:rPr>
          <w:color w:val="212121"/>
        </w:rPr>
        <w:t>learning</w:t>
      </w:r>
      <w:r>
        <w:rPr>
          <w:color w:val="212121"/>
          <w:spacing w:val="19"/>
        </w:rPr>
        <w:t> </w:t>
      </w:r>
      <w:r>
        <w:rPr>
          <w:color w:val="212121"/>
        </w:rPr>
        <w:t>to spot</w:t>
      </w:r>
      <w:r>
        <w:rPr>
          <w:color w:val="212121"/>
          <w:spacing w:val="23"/>
        </w:rPr>
        <w:t> </w:t>
      </w:r>
      <w:r>
        <w:rPr>
          <w:color w:val="212121"/>
        </w:rPr>
        <w:t>intricate</w:t>
      </w:r>
      <w:r>
        <w:rPr>
          <w:color w:val="212121"/>
          <w:spacing w:val="23"/>
        </w:rPr>
        <w:t> </w:t>
      </w:r>
      <w:r>
        <w:rPr>
          <w:color w:val="212121"/>
        </w:rPr>
        <w:t>patterns</w:t>
      </w:r>
      <w:r>
        <w:rPr>
          <w:color w:val="212121"/>
          <w:spacing w:val="23"/>
        </w:rPr>
        <w:t> </w:t>
      </w:r>
      <w:r>
        <w:rPr>
          <w:color w:val="212121"/>
        </w:rPr>
        <w:t>and</w:t>
      </w:r>
      <w:r>
        <w:rPr>
          <w:color w:val="212121"/>
          <w:spacing w:val="23"/>
        </w:rPr>
        <w:t> </w:t>
      </w:r>
      <w:r>
        <w:rPr>
          <w:color w:val="212121"/>
        </w:rPr>
        <w:t>anomalies</w:t>
      </w:r>
      <w:r>
        <w:rPr>
          <w:color w:val="212121"/>
          <w:spacing w:val="23"/>
        </w:rPr>
        <w:t> </w:t>
      </w:r>
      <w:r>
        <w:rPr>
          <w:color w:val="212121"/>
        </w:rPr>
        <w:t>indicative</w:t>
      </w:r>
      <w:r>
        <w:rPr>
          <w:color w:val="212121"/>
          <w:spacing w:val="23"/>
        </w:rPr>
        <w:t> </w:t>
      </w:r>
      <w:r>
        <w:rPr>
          <w:color w:val="212121"/>
        </w:rPr>
        <w:t>of</w:t>
      </w:r>
      <w:r>
        <w:rPr>
          <w:color w:val="212121"/>
          <w:spacing w:val="23"/>
        </w:rPr>
        <w:t> </w:t>
      </w:r>
      <w:r>
        <w:rPr>
          <w:color w:val="212121"/>
        </w:rPr>
        <w:t>fraudulent</w:t>
      </w:r>
      <w:r>
        <w:rPr>
          <w:color w:val="212121"/>
          <w:spacing w:val="23"/>
        </w:rPr>
        <w:t> </w:t>
      </w:r>
      <w:r>
        <w:rPr>
          <w:color w:val="212121"/>
        </w:rPr>
        <w:t>activity. This</w:t>
      </w:r>
      <w:r>
        <w:rPr>
          <w:color w:val="212121"/>
          <w:spacing w:val="23"/>
        </w:rPr>
        <w:t> </w:t>
      </w:r>
      <w:r>
        <w:rPr>
          <w:color w:val="212121"/>
        </w:rPr>
        <w:t>real-time</w:t>
      </w:r>
      <w:r>
        <w:rPr>
          <w:color w:val="212121"/>
          <w:spacing w:val="23"/>
        </w:rPr>
        <w:t> </w:t>
      </w:r>
      <w:r>
        <w:rPr>
          <w:color w:val="212121"/>
        </w:rPr>
        <w:t>anomaly detection system enabled the bank to swiftly identify and mitigate potential fraud threats, often before the</w:t>
      </w:r>
      <w:r>
        <w:rPr>
          <w:color w:val="212121"/>
          <w:spacing w:val="20"/>
        </w:rPr>
        <w:t> </w:t>
      </w:r>
      <w:r>
        <w:rPr>
          <w:color w:val="212121"/>
        </w:rPr>
        <w:t>customers</w:t>
      </w:r>
      <w:r>
        <w:rPr>
          <w:color w:val="212121"/>
          <w:spacing w:val="20"/>
        </w:rPr>
        <w:t> </w:t>
      </w:r>
      <w:r>
        <w:rPr>
          <w:color w:val="212121"/>
        </w:rPr>
        <w:t>were</w:t>
      </w:r>
      <w:r>
        <w:rPr>
          <w:color w:val="212121"/>
          <w:spacing w:val="20"/>
        </w:rPr>
        <w:t> </w:t>
      </w:r>
      <w:r>
        <w:rPr>
          <w:color w:val="212121"/>
        </w:rPr>
        <w:t>even</w:t>
      </w:r>
      <w:r>
        <w:rPr>
          <w:color w:val="212121"/>
          <w:spacing w:val="20"/>
        </w:rPr>
        <w:t> </w:t>
      </w:r>
      <w:r>
        <w:rPr>
          <w:color w:val="212121"/>
        </w:rPr>
        <w:t>aware.</w:t>
      </w:r>
      <w:r>
        <w:rPr>
          <w:color w:val="212121"/>
          <w:spacing w:val="14"/>
        </w:rPr>
        <w:t> </w:t>
      </w:r>
      <w:r>
        <w:rPr>
          <w:color w:val="212121"/>
        </w:rPr>
        <w:t>The</w:t>
      </w:r>
      <w:r>
        <w:rPr>
          <w:color w:val="212121"/>
          <w:spacing w:val="20"/>
        </w:rPr>
        <w:t> </w:t>
      </w:r>
      <w:r>
        <w:rPr>
          <w:color w:val="212121"/>
        </w:rPr>
        <w:t>proactive</w:t>
      </w:r>
      <w:r>
        <w:rPr>
          <w:color w:val="212121"/>
          <w:spacing w:val="20"/>
        </w:rPr>
        <w:t> </w:t>
      </w:r>
      <w:r>
        <w:rPr>
          <w:color w:val="212121"/>
        </w:rPr>
        <w:t>nature</w:t>
      </w:r>
      <w:r>
        <w:rPr>
          <w:color w:val="212121"/>
          <w:spacing w:val="20"/>
        </w:rPr>
        <w:t> </w:t>
      </w:r>
      <w:r>
        <w:rPr>
          <w:color w:val="212121"/>
        </w:rPr>
        <w:t>of</w:t>
      </w:r>
      <w:r>
        <w:rPr>
          <w:color w:val="212121"/>
          <w:spacing w:val="20"/>
        </w:rPr>
        <w:t> </w:t>
      </w:r>
      <w:r>
        <w:rPr>
          <w:color w:val="212121"/>
        </w:rPr>
        <w:t>this AI-driven</w:t>
      </w:r>
      <w:r>
        <w:rPr>
          <w:color w:val="212121"/>
          <w:spacing w:val="20"/>
        </w:rPr>
        <w:t> </w:t>
      </w:r>
      <w:r>
        <w:rPr>
          <w:color w:val="212121"/>
        </w:rPr>
        <w:t>fraud</w:t>
      </w:r>
      <w:r>
        <w:rPr>
          <w:color w:val="212121"/>
          <w:spacing w:val="20"/>
        </w:rPr>
        <w:t> </w:t>
      </w:r>
      <w:r>
        <w:rPr>
          <w:color w:val="212121"/>
        </w:rPr>
        <w:t>detection</w:t>
      </w:r>
      <w:r>
        <w:rPr>
          <w:color w:val="212121"/>
          <w:spacing w:val="20"/>
        </w:rPr>
        <w:t> </w:t>
      </w:r>
      <w:r>
        <w:rPr>
          <w:color w:val="212121"/>
        </w:rPr>
        <w:t>system</w:t>
      </w:r>
      <w:r>
        <w:rPr>
          <w:color w:val="212121"/>
          <w:spacing w:val="20"/>
        </w:rPr>
        <w:t> </w:t>
      </w:r>
      <w:r>
        <w:rPr>
          <w:color w:val="212121"/>
        </w:rPr>
        <w:t>not</w:t>
      </w:r>
      <w:r>
        <w:rPr>
          <w:color w:val="212121"/>
        </w:rPr>
        <w:t> only safeguarded the financial assets of the bank’s clientele but also bolstered customer trust and confidence in the institution’s security measures. The bank reported a substantial decrease in fraud- related losses and an improvement in operational efficiency due to the reduced need for manual fraud investigation processes.</w:t>
      </w:r>
    </w:p>
    <w:p>
      <w:pPr>
        <w:pStyle w:val="BodyText"/>
        <w:spacing w:line="340" w:lineRule="auto" w:before="113"/>
        <w:ind w:left="119" w:right="270"/>
      </w:pPr>
      <w:r>
        <w:rPr>
          <w:color w:val="212121"/>
        </w:rPr>
        <w:t>These case studies underscore the profound impact</w:t>
      </w:r>
      <w:r>
        <w:rPr>
          <w:color w:val="212121"/>
          <w:spacing w:val="-1"/>
        </w:rPr>
        <w:t> </w:t>
      </w:r>
      <w:r>
        <w:rPr>
          <w:color w:val="212121"/>
        </w:rPr>
        <w:t>AI has on enhancing data analysis across diverse sectors. By harnessing the power of AI, businesses in retail, healthcare, and finance have not only optimized their operational efficiencies but have also set new benchmarks in customer satisfaction, patient</w:t>
      </w:r>
      <w:r>
        <w:rPr>
          <w:color w:val="212121"/>
          <w:spacing w:val="18"/>
        </w:rPr>
        <w:t> </w:t>
      </w:r>
      <w:r>
        <w:rPr>
          <w:color w:val="212121"/>
        </w:rPr>
        <w:t>care,</w:t>
      </w:r>
      <w:r>
        <w:rPr>
          <w:color w:val="212121"/>
          <w:spacing w:val="18"/>
        </w:rPr>
        <w:t> </w:t>
      </w:r>
      <w:r>
        <w:rPr>
          <w:color w:val="212121"/>
        </w:rPr>
        <w:t>and</w:t>
      </w:r>
      <w:r>
        <w:rPr>
          <w:color w:val="212121"/>
          <w:spacing w:val="18"/>
        </w:rPr>
        <w:t> </w:t>
      </w:r>
      <w:r>
        <w:rPr>
          <w:color w:val="212121"/>
        </w:rPr>
        <w:t>financial</w:t>
      </w:r>
      <w:r>
        <w:rPr>
          <w:color w:val="212121"/>
          <w:spacing w:val="18"/>
        </w:rPr>
        <w:t> </w:t>
      </w:r>
      <w:r>
        <w:rPr>
          <w:color w:val="212121"/>
        </w:rPr>
        <w:t>security. As AI</w:t>
      </w:r>
      <w:r>
        <w:rPr>
          <w:color w:val="212121"/>
          <w:spacing w:val="18"/>
        </w:rPr>
        <w:t> </w:t>
      </w:r>
      <w:r>
        <w:rPr>
          <w:color w:val="212121"/>
        </w:rPr>
        <w:t>technologies</w:t>
      </w:r>
      <w:r>
        <w:rPr>
          <w:color w:val="212121"/>
          <w:spacing w:val="18"/>
        </w:rPr>
        <w:t> </w:t>
      </w:r>
      <w:r>
        <w:rPr>
          <w:color w:val="212121"/>
        </w:rPr>
        <w:t>continue</w:t>
      </w:r>
      <w:r>
        <w:rPr>
          <w:color w:val="212121"/>
          <w:spacing w:val="18"/>
        </w:rPr>
        <w:t> </w:t>
      </w:r>
      <w:r>
        <w:rPr>
          <w:color w:val="212121"/>
        </w:rPr>
        <w:t>to</w:t>
      </w:r>
      <w:r>
        <w:rPr>
          <w:color w:val="212121"/>
          <w:spacing w:val="18"/>
        </w:rPr>
        <w:t> </w:t>
      </w:r>
      <w:r>
        <w:rPr>
          <w:color w:val="212121"/>
        </w:rPr>
        <w:t>advance,</w:t>
      </w:r>
      <w:r>
        <w:rPr>
          <w:color w:val="212121"/>
          <w:spacing w:val="18"/>
        </w:rPr>
        <w:t> </w:t>
      </w:r>
      <w:r>
        <w:rPr>
          <w:color w:val="212121"/>
        </w:rPr>
        <w:t>their</w:t>
      </w:r>
      <w:r>
        <w:rPr>
          <w:color w:val="212121"/>
          <w:spacing w:val="18"/>
        </w:rPr>
        <w:t> </w:t>
      </w:r>
      <w:r>
        <w:rPr>
          <w:color w:val="212121"/>
        </w:rPr>
        <w:t>role</w:t>
      </w:r>
      <w:r>
        <w:rPr>
          <w:color w:val="212121"/>
          <w:spacing w:val="18"/>
        </w:rPr>
        <w:t> </w:t>
      </w:r>
      <w:r>
        <w:rPr>
          <w:color w:val="212121"/>
        </w:rPr>
        <w:t>in</w:t>
      </w:r>
      <w:r>
        <w:rPr>
          <w:color w:val="212121"/>
          <w:spacing w:val="18"/>
        </w:rPr>
        <w:t> </w:t>
      </w:r>
      <w:r>
        <w:rPr>
          <w:color w:val="212121"/>
        </w:rPr>
        <w:t>data analytics will further expand, driving innovation and strategic advancements across industries. Let’s discover the latest advancements in data visualization tools, revolutionizing the way we interpret and communicate complex data insights.</w:t>
      </w:r>
    </w:p>
    <w:p>
      <w:pPr>
        <w:pStyle w:val="BodyText"/>
        <w:spacing w:before="11"/>
        <w:rPr>
          <w:sz w:val="33"/>
        </w:rPr>
      </w:pPr>
    </w:p>
    <w:p>
      <w:pPr>
        <w:pStyle w:val="Heading2"/>
      </w:pPr>
      <w:bookmarkStart w:name="Advancements in data visualization tools" w:id="718"/>
      <w:bookmarkEnd w:id="718"/>
      <w:r>
        <w:rPr/>
      </w:r>
      <w:bookmarkStart w:name="_bookmark528" w:id="719"/>
      <w:bookmarkEnd w:id="719"/>
      <w:r>
        <w:rPr/>
      </w:r>
      <w:r>
        <w:rPr>
          <w:color w:val="212121"/>
          <w:spacing w:val="22"/>
        </w:rPr>
        <w:t>Advancements</w:t>
      </w:r>
      <w:r>
        <w:rPr>
          <w:color w:val="212121"/>
          <w:spacing w:val="36"/>
        </w:rPr>
        <w:t> </w:t>
      </w:r>
      <w:r>
        <w:rPr>
          <w:color w:val="212121"/>
          <w:spacing w:val="12"/>
        </w:rPr>
        <w:t>in</w:t>
      </w:r>
      <w:r>
        <w:rPr>
          <w:color w:val="212121"/>
          <w:spacing w:val="37"/>
        </w:rPr>
        <w:t> </w:t>
      </w:r>
      <w:r>
        <w:rPr>
          <w:color w:val="212121"/>
          <w:spacing w:val="18"/>
        </w:rPr>
        <w:t>data</w:t>
      </w:r>
      <w:r>
        <w:rPr>
          <w:color w:val="212121"/>
          <w:spacing w:val="37"/>
        </w:rPr>
        <w:t> </w:t>
      </w:r>
      <w:r>
        <w:rPr>
          <w:color w:val="212121"/>
          <w:spacing w:val="22"/>
        </w:rPr>
        <w:t>visualization</w:t>
      </w:r>
      <w:r>
        <w:rPr>
          <w:color w:val="212121"/>
          <w:spacing w:val="36"/>
        </w:rPr>
        <w:t> </w:t>
      </w:r>
      <w:r>
        <w:rPr>
          <w:color w:val="212121"/>
          <w:spacing w:val="17"/>
        </w:rPr>
        <w:t>tools</w:t>
      </w:r>
    </w:p>
    <w:p>
      <w:pPr>
        <w:pStyle w:val="BodyText"/>
        <w:spacing w:line="340" w:lineRule="auto" w:before="192"/>
        <w:ind w:left="119" w:right="375"/>
      </w:pPr>
      <w:r>
        <w:rPr>
          <w:color w:val="212121"/>
        </w:rPr>
        <w:t>Integrating </w:t>
      </w:r>
      <w:bookmarkStart w:name="_bookmark529" w:id="720"/>
      <w:bookmarkEnd w:id="720"/>
      <w:r>
        <w:rPr>
          <w:color w:val="212121"/>
        </w:rPr>
        <w:t>A</w:t>
      </w:r>
      <w:r>
        <w:rPr>
          <w:color w:val="212121"/>
        </w:rPr>
        <w:t>I into data visualization tools has marked a significant leap forward in how data is interpreted and presented. These advancements offer more than just aesthetic improvements; they provide deeper insights, predict trends, and enable more informed decision-making processes.</w:t>
      </w:r>
    </w:p>
    <w:p>
      <w:pPr>
        <w:pStyle w:val="BodyText"/>
        <w:spacing w:before="8"/>
        <w:rPr>
          <w:sz w:val="33"/>
        </w:rPr>
      </w:pPr>
    </w:p>
    <w:p>
      <w:pPr>
        <w:pStyle w:val="Heading2"/>
        <w:spacing w:line="254" w:lineRule="auto"/>
      </w:pPr>
      <w:bookmarkStart w:name="Latest AI-integrated data visualization " w:id="721"/>
      <w:bookmarkEnd w:id="721"/>
      <w:r>
        <w:rPr/>
      </w:r>
      <w:bookmarkStart w:name="_bookmark530" w:id="722"/>
      <w:bookmarkEnd w:id="722"/>
      <w:r>
        <w:rPr/>
      </w:r>
      <w:r>
        <w:rPr>
          <w:color w:val="212121"/>
          <w:spacing w:val="20"/>
        </w:rPr>
        <w:t>Latest </w:t>
      </w:r>
      <w:r>
        <w:rPr>
          <w:color w:val="212121"/>
          <w:spacing w:val="24"/>
        </w:rPr>
        <w:t>AI-</w:t>
      </w:r>
      <w:r>
        <w:rPr>
          <w:color w:val="212121"/>
          <w:spacing w:val="21"/>
        </w:rPr>
        <w:t>integrated</w:t>
      </w:r>
      <w:r>
        <w:rPr>
          <w:color w:val="212121"/>
          <w:spacing w:val="21"/>
        </w:rPr>
        <w:t> </w:t>
      </w:r>
      <w:r>
        <w:rPr>
          <w:color w:val="212121"/>
          <w:spacing w:val="18"/>
        </w:rPr>
        <w:t>data</w:t>
      </w:r>
      <w:r>
        <w:rPr>
          <w:color w:val="212121"/>
          <w:spacing w:val="18"/>
        </w:rPr>
        <w:t> </w:t>
      </w:r>
      <w:r>
        <w:rPr>
          <w:color w:val="212121"/>
          <w:spacing w:val="22"/>
        </w:rPr>
        <w:t>visualization</w:t>
      </w:r>
      <w:r>
        <w:rPr>
          <w:color w:val="212121"/>
          <w:spacing w:val="22"/>
        </w:rPr>
        <w:t> </w:t>
      </w:r>
      <w:r>
        <w:rPr>
          <w:color w:val="212121"/>
          <w:spacing w:val="19"/>
        </w:rPr>
        <w:t>tools</w:t>
      </w:r>
      <w:r>
        <w:rPr>
          <w:color w:val="212121"/>
          <w:spacing w:val="19"/>
        </w:rPr>
        <w:t> </w:t>
      </w:r>
      <w:r>
        <w:rPr>
          <w:color w:val="212121"/>
          <w:spacing w:val="16"/>
        </w:rPr>
        <w:t>and </w:t>
      </w:r>
      <w:r>
        <w:rPr>
          <w:color w:val="212121"/>
          <w:spacing w:val="20"/>
        </w:rPr>
        <w:t>capabilities</w:t>
      </w:r>
    </w:p>
    <w:p>
      <w:pPr>
        <w:pStyle w:val="BodyText"/>
        <w:spacing w:line="340" w:lineRule="auto" w:before="274"/>
        <w:ind w:left="119"/>
      </w:pPr>
      <w:r>
        <w:rPr>
          <w:color w:val="212121"/>
        </w:rPr>
        <w:t>AI-integrated </w:t>
      </w:r>
      <w:bookmarkStart w:name="_bookmark532" w:id="723"/>
      <w:bookmarkEnd w:id="723"/>
      <w:r>
        <w:rPr>
          <w:color w:val="212121"/>
        </w:rPr>
        <w:t>v</w:t>
      </w:r>
      <w:r>
        <w:rPr>
          <w:color w:val="212121"/>
        </w:rPr>
        <w:t>isualization </w:t>
      </w:r>
      <w:bookmarkStart w:name="_bookmark531" w:id="724"/>
      <w:bookmarkEnd w:id="724"/>
      <w:r>
        <w:rPr>
          <w:color w:val="212121"/>
        </w:rPr>
        <w:t>t</w:t>
      </w:r>
      <w:r>
        <w:rPr>
          <w:color w:val="212121"/>
        </w:rPr>
        <w:t>ools leverage machine learning algorithms to automate the analysis and presentation of complex datasets. These tools can do the following:</w:t>
      </w:r>
    </w:p>
    <w:p>
      <w:pPr>
        <w:spacing w:after="0" w:line="340" w:lineRule="auto"/>
        <w:sectPr>
          <w:pgSz w:w="12240" w:h="15840"/>
          <w:pgMar w:top="1420" w:bottom="280" w:left="1420" w:right="1420"/>
        </w:sectPr>
      </w:pPr>
    </w:p>
    <w:p>
      <w:pPr>
        <w:spacing w:line="331" w:lineRule="auto" w:before="76"/>
        <w:ind w:left="457" w:right="0" w:firstLine="0"/>
        <w:jc w:val="left"/>
        <w:rPr>
          <w:sz w:val="17"/>
        </w:rPr>
      </w:pPr>
      <w:r>
        <w:rPr/>
        <w:pict>
          <v:shape style="position:absolute;margin-left:83.999992pt;margin-top:8.735445pt;width:2.25pt;height:2.25pt;mso-position-horizontal-relative:page;mso-position-vertical-relative:paragraph;z-index:16269824" id="docshape965" coordorigin="1680,175" coordsize="45,45" path="m1705,220l1700,220,1697,219,1680,200,1680,194,1700,175,1705,175,1725,197,1725,200,1705,220xe" filled="true" fillcolor="#212121" stroked="false">
            <v:path arrowok="t"/>
            <v:fill type="solid"/>
            <w10:wrap type="none"/>
          </v:shape>
        </w:pict>
      </w:r>
      <w:r>
        <w:rPr>
          <w:b/>
          <w:color w:val="212121"/>
          <w:sz w:val="17"/>
        </w:rPr>
        <w:t>Automatically</w:t>
      </w:r>
      <w:r>
        <w:rPr>
          <w:b/>
          <w:color w:val="212121"/>
          <w:spacing w:val="-11"/>
          <w:sz w:val="17"/>
        </w:rPr>
        <w:t> </w:t>
      </w:r>
      <w:r>
        <w:rPr>
          <w:b/>
          <w:color w:val="212121"/>
          <w:sz w:val="17"/>
        </w:rPr>
        <w:t>generate</w:t>
      </w:r>
      <w:r>
        <w:rPr>
          <w:b/>
          <w:color w:val="212121"/>
          <w:spacing w:val="-7"/>
          <w:sz w:val="17"/>
        </w:rPr>
        <w:t> </w:t>
      </w:r>
      <w:r>
        <w:rPr>
          <w:b/>
          <w:color w:val="212121"/>
          <w:sz w:val="17"/>
        </w:rPr>
        <w:t>insights</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can</w:t>
      </w:r>
      <w:r>
        <w:rPr>
          <w:color w:val="212121"/>
          <w:spacing w:val="-7"/>
          <w:sz w:val="17"/>
        </w:rPr>
        <w:t> </w:t>
      </w:r>
      <w:r>
        <w:rPr>
          <w:color w:val="212121"/>
          <w:sz w:val="17"/>
        </w:rPr>
        <w:t>identify</w:t>
      </w:r>
      <w:r>
        <w:rPr>
          <w:color w:val="212121"/>
          <w:spacing w:val="-7"/>
          <w:sz w:val="17"/>
        </w:rPr>
        <w:t> </w:t>
      </w:r>
      <w:r>
        <w:rPr>
          <w:color w:val="212121"/>
          <w:sz w:val="17"/>
        </w:rPr>
        <w:t>and</w:t>
      </w:r>
      <w:r>
        <w:rPr>
          <w:color w:val="212121"/>
          <w:spacing w:val="-7"/>
          <w:sz w:val="17"/>
        </w:rPr>
        <w:t> </w:t>
      </w:r>
      <w:r>
        <w:rPr>
          <w:color w:val="212121"/>
          <w:sz w:val="17"/>
        </w:rPr>
        <w:t>highlight</w:t>
      </w:r>
      <w:r>
        <w:rPr>
          <w:color w:val="212121"/>
          <w:spacing w:val="-7"/>
          <w:sz w:val="17"/>
        </w:rPr>
        <w:t> </w:t>
      </w:r>
      <w:r>
        <w:rPr>
          <w:color w:val="212121"/>
          <w:sz w:val="17"/>
        </w:rPr>
        <w:t>significant</w:t>
      </w:r>
      <w:r>
        <w:rPr>
          <w:color w:val="212121"/>
          <w:spacing w:val="-7"/>
          <w:sz w:val="17"/>
        </w:rPr>
        <w:t> </w:t>
      </w:r>
      <w:r>
        <w:rPr>
          <w:color w:val="212121"/>
          <w:sz w:val="17"/>
        </w:rPr>
        <w:t>patterns,</w:t>
      </w:r>
      <w:r>
        <w:rPr>
          <w:color w:val="212121"/>
          <w:spacing w:val="-7"/>
          <w:sz w:val="17"/>
        </w:rPr>
        <w:t> </w:t>
      </w:r>
      <w:r>
        <w:rPr>
          <w:color w:val="212121"/>
          <w:sz w:val="17"/>
        </w:rPr>
        <w:t>outliers,</w:t>
      </w:r>
      <w:r>
        <w:rPr>
          <w:color w:val="212121"/>
          <w:spacing w:val="-7"/>
          <w:sz w:val="17"/>
        </w:rPr>
        <w:t> </w:t>
      </w:r>
      <w:r>
        <w:rPr>
          <w:color w:val="212121"/>
          <w:sz w:val="17"/>
        </w:rPr>
        <w:t>and</w:t>
      </w:r>
      <w:r>
        <w:rPr>
          <w:color w:val="212121"/>
          <w:spacing w:val="-7"/>
          <w:sz w:val="17"/>
        </w:rPr>
        <w:t> </w:t>
      </w:r>
      <w:r>
        <w:rPr>
          <w:color w:val="212121"/>
          <w:sz w:val="17"/>
        </w:rPr>
        <w:t>correlations</w:t>
      </w:r>
      <w:r>
        <w:rPr>
          <w:color w:val="212121"/>
          <w:spacing w:val="-7"/>
          <w:sz w:val="17"/>
        </w:rPr>
        <w:t> </w:t>
      </w:r>
      <w:r>
        <w:rPr>
          <w:color w:val="212121"/>
          <w:sz w:val="17"/>
        </w:rPr>
        <w:t>in</w:t>
      </w:r>
      <w:r>
        <w:rPr>
          <w:color w:val="212121"/>
          <w:spacing w:val="-7"/>
          <w:sz w:val="17"/>
        </w:rPr>
        <w:t> </w:t>
      </w:r>
      <w:r>
        <w:rPr>
          <w:color w:val="212121"/>
          <w:sz w:val="17"/>
        </w:rPr>
        <w:t>the</w:t>
      </w:r>
      <w:r>
        <w:rPr>
          <w:color w:val="212121"/>
          <w:spacing w:val="-7"/>
          <w:sz w:val="17"/>
        </w:rPr>
        <w:t> </w:t>
      </w:r>
      <w:r>
        <w:rPr>
          <w:color w:val="212121"/>
          <w:sz w:val="17"/>
        </w:rPr>
        <w:t>data,</w:t>
      </w:r>
      <w:r>
        <w:rPr>
          <w:color w:val="212121"/>
          <w:spacing w:val="-7"/>
          <w:sz w:val="17"/>
        </w:rPr>
        <w:t> </w:t>
      </w:r>
      <w:r>
        <w:rPr>
          <w:color w:val="212121"/>
          <w:sz w:val="17"/>
        </w:rPr>
        <w:t>offering instant insights without manual intervention.</w:t>
      </w:r>
    </w:p>
    <w:p>
      <w:pPr>
        <w:spacing w:line="331" w:lineRule="auto" w:before="120"/>
        <w:ind w:left="457" w:right="0" w:firstLine="0"/>
        <w:jc w:val="left"/>
        <w:rPr>
          <w:sz w:val="17"/>
        </w:rPr>
      </w:pPr>
      <w:r>
        <w:rPr/>
        <w:pict>
          <v:shape style="position:absolute;margin-left:83.999992pt;margin-top:10.935443pt;width:2.25pt;height:2.25pt;mso-position-horizontal-relative:page;mso-position-vertical-relative:paragraph;z-index:16270336" id="docshape966" coordorigin="1680,219" coordsize="45,45" path="m1705,264l1700,264,1697,263,1680,244,1680,238,1700,219,1705,219,1725,241,1725,244,1705,264xe" filled="true" fillcolor="#212121" stroked="false">
            <v:path arrowok="t"/>
            <v:fill type="solid"/>
            <w10:wrap type="none"/>
          </v:shape>
        </w:pict>
      </w:r>
      <w:r>
        <w:rPr>
          <w:b/>
          <w:color w:val="212121"/>
          <w:sz w:val="17"/>
        </w:rPr>
        <w:t>Predictive</w:t>
      </w:r>
      <w:r>
        <w:rPr>
          <w:b/>
          <w:color w:val="212121"/>
          <w:spacing w:val="-11"/>
          <w:sz w:val="17"/>
        </w:rPr>
        <w:t> </w:t>
      </w:r>
      <w:r>
        <w:rPr>
          <w:b/>
          <w:color w:val="212121"/>
          <w:sz w:val="17"/>
        </w:rPr>
        <w:t>visualization</w:t>
      </w:r>
      <w:r>
        <w:rPr>
          <w:color w:val="212121"/>
          <w:sz w:val="17"/>
        </w:rPr>
        <w:t>:</w:t>
      </w:r>
      <w:r>
        <w:rPr>
          <w:color w:val="212121"/>
          <w:spacing w:val="-11"/>
          <w:sz w:val="17"/>
        </w:rPr>
        <w:t> </w:t>
      </w:r>
      <w:r>
        <w:rPr>
          <w:color w:val="212121"/>
          <w:sz w:val="17"/>
        </w:rPr>
        <w:t>Beyond</w:t>
      </w:r>
      <w:r>
        <w:rPr>
          <w:color w:val="212121"/>
          <w:spacing w:val="-8"/>
          <w:sz w:val="17"/>
        </w:rPr>
        <w:t> </w:t>
      </w:r>
      <w:r>
        <w:rPr>
          <w:color w:val="212121"/>
          <w:sz w:val="17"/>
        </w:rPr>
        <w:t>depicting</w:t>
      </w:r>
      <w:r>
        <w:rPr>
          <w:color w:val="212121"/>
          <w:spacing w:val="-9"/>
          <w:sz w:val="17"/>
        </w:rPr>
        <w:t> </w:t>
      </w:r>
      <w:r>
        <w:rPr>
          <w:color w:val="212121"/>
          <w:sz w:val="17"/>
        </w:rPr>
        <w:t>historical</w:t>
      </w:r>
      <w:r>
        <w:rPr>
          <w:color w:val="212121"/>
          <w:spacing w:val="-9"/>
          <w:sz w:val="17"/>
        </w:rPr>
        <w:t> </w:t>
      </w:r>
      <w:r>
        <w:rPr>
          <w:color w:val="212121"/>
          <w:sz w:val="17"/>
        </w:rPr>
        <w:t>data,</w:t>
      </w:r>
      <w:r>
        <w:rPr>
          <w:color w:val="212121"/>
          <w:spacing w:val="-11"/>
          <w:sz w:val="17"/>
        </w:rPr>
        <w:t> </w:t>
      </w:r>
      <w:r>
        <w:rPr>
          <w:color w:val="212121"/>
          <w:sz w:val="17"/>
        </w:rPr>
        <w:t>AI-enhanced</w:t>
      </w:r>
      <w:r>
        <w:rPr>
          <w:color w:val="212121"/>
          <w:spacing w:val="-8"/>
          <w:sz w:val="17"/>
        </w:rPr>
        <w:t> </w:t>
      </w:r>
      <w:r>
        <w:rPr>
          <w:color w:val="212121"/>
          <w:sz w:val="17"/>
        </w:rPr>
        <w:t>tools</w:t>
      </w:r>
      <w:r>
        <w:rPr>
          <w:color w:val="212121"/>
          <w:spacing w:val="-9"/>
          <w:sz w:val="17"/>
        </w:rPr>
        <w:t> </w:t>
      </w:r>
      <w:r>
        <w:rPr>
          <w:color w:val="212121"/>
          <w:sz w:val="17"/>
        </w:rPr>
        <w:t>can</w:t>
      </w:r>
      <w:r>
        <w:rPr>
          <w:color w:val="212121"/>
          <w:spacing w:val="-9"/>
          <w:sz w:val="17"/>
        </w:rPr>
        <w:t> </w:t>
      </w:r>
      <w:r>
        <w:rPr>
          <w:color w:val="212121"/>
          <w:sz w:val="17"/>
        </w:rPr>
        <w:t>forecast</w:t>
      </w:r>
      <w:r>
        <w:rPr>
          <w:color w:val="212121"/>
          <w:spacing w:val="-9"/>
          <w:sz w:val="17"/>
        </w:rPr>
        <w:t> </w:t>
      </w:r>
      <w:r>
        <w:rPr>
          <w:color w:val="212121"/>
          <w:sz w:val="17"/>
        </w:rPr>
        <w:t>future</w:t>
      </w:r>
      <w:r>
        <w:rPr>
          <w:color w:val="212121"/>
          <w:spacing w:val="-9"/>
          <w:sz w:val="17"/>
        </w:rPr>
        <w:t> </w:t>
      </w:r>
      <w:r>
        <w:rPr>
          <w:color w:val="212121"/>
          <w:sz w:val="17"/>
        </w:rPr>
        <w:t>trends,</w:t>
      </w:r>
      <w:r>
        <w:rPr>
          <w:color w:val="212121"/>
          <w:spacing w:val="-9"/>
          <w:sz w:val="17"/>
        </w:rPr>
        <w:t> </w:t>
      </w:r>
      <w:r>
        <w:rPr>
          <w:color w:val="212121"/>
          <w:sz w:val="17"/>
        </w:rPr>
        <w:t>providing</w:t>
      </w:r>
      <w:r>
        <w:rPr>
          <w:color w:val="212121"/>
          <w:spacing w:val="-9"/>
          <w:sz w:val="17"/>
        </w:rPr>
        <w:t> </w:t>
      </w:r>
      <w:r>
        <w:rPr>
          <w:color w:val="212121"/>
          <w:sz w:val="17"/>
        </w:rPr>
        <w:t>predictive visualizations based on existing data patterns.</w:t>
      </w:r>
    </w:p>
    <w:p>
      <w:pPr>
        <w:spacing w:line="331" w:lineRule="auto" w:before="106"/>
        <w:ind w:left="457" w:right="0" w:firstLine="0"/>
        <w:jc w:val="left"/>
        <w:rPr>
          <w:sz w:val="17"/>
        </w:rPr>
      </w:pPr>
      <w:r>
        <w:rPr/>
        <w:pict>
          <v:shape style="position:absolute;margin-left:83.999992pt;margin-top:10.23544pt;width:2.25pt;height:2.25pt;mso-position-horizontal-relative:page;mso-position-vertical-relative:paragraph;z-index:16270848" id="docshape967" coordorigin="1680,205" coordsize="45,45" path="m1705,250l1700,250,1697,249,1680,230,1680,224,1700,205,1705,205,1725,227,1725,230,1705,250xe" filled="true" fillcolor="#212121" stroked="false">
            <v:path arrowok="t"/>
            <v:fill type="solid"/>
            <w10:wrap type="none"/>
          </v:shape>
        </w:pict>
      </w:r>
      <w:r>
        <w:rPr>
          <w:b/>
          <w:color w:val="212121"/>
          <w:sz w:val="17"/>
        </w:rPr>
        <w:t>NLP</w:t>
      </w:r>
      <w:r>
        <w:rPr>
          <w:color w:val="212121"/>
          <w:sz w:val="17"/>
        </w:rPr>
        <w:t>:</w:t>
      </w:r>
      <w:r>
        <w:rPr>
          <w:color w:val="212121"/>
          <w:spacing w:val="-8"/>
          <w:sz w:val="17"/>
        </w:rPr>
        <w:t> </w:t>
      </w:r>
      <w:r>
        <w:rPr>
          <w:color w:val="212121"/>
          <w:sz w:val="17"/>
        </w:rPr>
        <w:t>Some</w:t>
      </w:r>
      <w:r>
        <w:rPr>
          <w:color w:val="212121"/>
          <w:spacing w:val="-8"/>
          <w:sz w:val="17"/>
        </w:rPr>
        <w:t> </w:t>
      </w:r>
      <w:r>
        <w:rPr>
          <w:color w:val="212121"/>
          <w:sz w:val="17"/>
        </w:rPr>
        <w:t>advanced</w:t>
      </w:r>
      <w:r>
        <w:rPr>
          <w:color w:val="212121"/>
          <w:spacing w:val="-8"/>
          <w:sz w:val="17"/>
        </w:rPr>
        <w:t> </w:t>
      </w:r>
      <w:r>
        <w:rPr>
          <w:color w:val="212121"/>
          <w:sz w:val="17"/>
        </w:rPr>
        <w:t>visualization</w:t>
      </w:r>
      <w:r>
        <w:rPr>
          <w:color w:val="212121"/>
          <w:spacing w:val="-8"/>
          <w:sz w:val="17"/>
        </w:rPr>
        <w:t> </w:t>
      </w:r>
      <w:r>
        <w:rPr>
          <w:color w:val="212121"/>
          <w:sz w:val="17"/>
        </w:rPr>
        <w:t>tools</w:t>
      </w:r>
      <w:r>
        <w:rPr>
          <w:color w:val="212121"/>
          <w:spacing w:val="-8"/>
          <w:sz w:val="17"/>
        </w:rPr>
        <w:t> </w:t>
      </w:r>
      <w:r>
        <w:rPr>
          <w:color w:val="212121"/>
          <w:sz w:val="17"/>
        </w:rPr>
        <w:t>incorporate</w:t>
      </w:r>
      <w:r>
        <w:rPr>
          <w:color w:val="212121"/>
          <w:spacing w:val="-8"/>
          <w:sz w:val="17"/>
        </w:rPr>
        <w:t> </w:t>
      </w:r>
      <w:r>
        <w:rPr>
          <w:color w:val="212121"/>
          <w:sz w:val="17"/>
        </w:rPr>
        <w:t>NLP,</w:t>
      </w:r>
      <w:r>
        <w:rPr>
          <w:color w:val="212121"/>
          <w:spacing w:val="-8"/>
          <w:sz w:val="17"/>
        </w:rPr>
        <w:t> </w:t>
      </w:r>
      <w:r>
        <w:rPr>
          <w:color w:val="212121"/>
          <w:sz w:val="17"/>
        </w:rPr>
        <w:t>allowing</w:t>
      </w:r>
      <w:r>
        <w:rPr>
          <w:color w:val="212121"/>
          <w:spacing w:val="-8"/>
          <w:sz w:val="17"/>
        </w:rPr>
        <w:t> </w:t>
      </w:r>
      <w:r>
        <w:rPr>
          <w:color w:val="212121"/>
          <w:sz w:val="17"/>
        </w:rPr>
        <w:t>users</w:t>
      </w:r>
      <w:r>
        <w:rPr>
          <w:color w:val="212121"/>
          <w:spacing w:val="-8"/>
          <w:sz w:val="17"/>
        </w:rPr>
        <w:t> </w:t>
      </w:r>
      <w:r>
        <w:rPr>
          <w:color w:val="212121"/>
          <w:sz w:val="17"/>
        </w:rPr>
        <w:t>to</w:t>
      </w:r>
      <w:r>
        <w:rPr>
          <w:color w:val="212121"/>
          <w:spacing w:val="-8"/>
          <w:sz w:val="17"/>
        </w:rPr>
        <w:t> </w:t>
      </w:r>
      <w:r>
        <w:rPr>
          <w:color w:val="212121"/>
          <w:sz w:val="17"/>
        </w:rPr>
        <w:t>query</w:t>
      </w:r>
      <w:r>
        <w:rPr>
          <w:color w:val="212121"/>
          <w:spacing w:val="-8"/>
          <w:sz w:val="17"/>
        </w:rPr>
        <w:t> </w:t>
      </w:r>
      <w:r>
        <w:rPr>
          <w:color w:val="212121"/>
          <w:sz w:val="17"/>
        </w:rPr>
        <w:t>data</w:t>
      </w:r>
      <w:r>
        <w:rPr>
          <w:color w:val="212121"/>
          <w:spacing w:val="-8"/>
          <w:sz w:val="17"/>
        </w:rPr>
        <w:t> </w:t>
      </w:r>
      <w:r>
        <w:rPr>
          <w:color w:val="212121"/>
          <w:sz w:val="17"/>
        </w:rPr>
        <w:t>using</w:t>
      </w:r>
      <w:r>
        <w:rPr>
          <w:color w:val="212121"/>
          <w:spacing w:val="-8"/>
          <w:sz w:val="17"/>
        </w:rPr>
        <w:t> </w:t>
      </w:r>
      <w:r>
        <w:rPr>
          <w:color w:val="212121"/>
          <w:sz w:val="17"/>
        </w:rPr>
        <w:t>natural</w:t>
      </w:r>
      <w:r>
        <w:rPr>
          <w:color w:val="212121"/>
          <w:spacing w:val="-8"/>
          <w:sz w:val="17"/>
        </w:rPr>
        <w:t> </w:t>
      </w:r>
      <w:r>
        <w:rPr>
          <w:color w:val="212121"/>
          <w:sz w:val="17"/>
        </w:rPr>
        <w:t>language</w:t>
      </w:r>
      <w:r>
        <w:rPr>
          <w:color w:val="212121"/>
          <w:spacing w:val="-8"/>
          <w:sz w:val="17"/>
        </w:rPr>
        <w:t> </w:t>
      </w:r>
      <w:r>
        <w:rPr>
          <w:color w:val="212121"/>
          <w:sz w:val="17"/>
        </w:rPr>
        <w:t>and</w:t>
      </w:r>
      <w:r>
        <w:rPr>
          <w:color w:val="212121"/>
          <w:spacing w:val="-8"/>
          <w:sz w:val="17"/>
        </w:rPr>
        <w:t> </w:t>
      </w:r>
      <w:r>
        <w:rPr>
          <w:color w:val="212121"/>
          <w:sz w:val="17"/>
        </w:rPr>
        <w:t>receive visualizations in response, making data analysis more accessible to non-technical users.</w:t>
      </w:r>
    </w:p>
    <w:p>
      <w:pPr>
        <w:spacing w:line="331" w:lineRule="auto" w:before="120"/>
        <w:ind w:left="457" w:right="238" w:firstLine="0"/>
        <w:jc w:val="left"/>
        <w:rPr>
          <w:sz w:val="17"/>
        </w:rPr>
      </w:pPr>
      <w:r>
        <w:rPr/>
        <w:pict>
          <v:shape style="position:absolute;margin-left:83.999992pt;margin-top:10.935437pt;width:2.25pt;height:2.25pt;mso-position-horizontal-relative:page;mso-position-vertical-relative:paragraph;z-index:16271360" id="docshape968" coordorigin="1680,219" coordsize="45,45" path="m1705,264l1700,264,1697,263,1680,244,1680,238,1700,219,1705,219,1725,241,1725,244,1705,264xe" filled="true" fillcolor="#212121" stroked="false">
            <v:path arrowok="t"/>
            <v:fill type="solid"/>
            <w10:wrap type="none"/>
          </v:shape>
        </w:pict>
      </w:r>
      <w:r>
        <w:rPr>
          <w:b/>
          <w:color w:val="212121"/>
          <w:sz w:val="17"/>
        </w:rPr>
        <w:t>Dynamic</w:t>
      </w:r>
      <w:r>
        <w:rPr>
          <w:b/>
          <w:color w:val="212121"/>
          <w:spacing w:val="-9"/>
          <w:sz w:val="17"/>
        </w:rPr>
        <w:t> </w:t>
      </w:r>
      <w:r>
        <w:rPr>
          <w:b/>
          <w:color w:val="212121"/>
          <w:sz w:val="17"/>
        </w:rPr>
        <w:t>and</w:t>
      </w:r>
      <w:r>
        <w:rPr>
          <w:b/>
          <w:color w:val="212121"/>
          <w:spacing w:val="-6"/>
          <w:sz w:val="17"/>
        </w:rPr>
        <w:t> </w:t>
      </w:r>
      <w:r>
        <w:rPr>
          <w:b/>
          <w:color w:val="212121"/>
          <w:sz w:val="17"/>
        </w:rPr>
        <w:t>interactive</w:t>
      </w:r>
      <w:r>
        <w:rPr>
          <w:b/>
          <w:color w:val="212121"/>
          <w:spacing w:val="-6"/>
          <w:sz w:val="17"/>
        </w:rPr>
        <w:t> </w:t>
      </w:r>
      <w:r>
        <w:rPr>
          <w:b/>
          <w:color w:val="212121"/>
          <w:sz w:val="17"/>
        </w:rPr>
        <w:t>dashboards</w:t>
      </w:r>
      <w:r>
        <w:rPr>
          <w:color w:val="212121"/>
          <w:sz w:val="17"/>
        </w:rPr>
        <w:t>:</w:t>
      </w:r>
      <w:r>
        <w:rPr>
          <w:color w:val="212121"/>
          <w:spacing w:val="-11"/>
          <w:sz w:val="17"/>
        </w:rPr>
        <w:t> </w:t>
      </w:r>
      <w:r>
        <w:rPr>
          <w:color w:val="212121"/>
          <w:sz w:val="17"/>
        </w:rPr>
        <w:t>AI-driven</w:t>
      </w:r>
      <w:r>
        <w:rPr>
          <w:color w:val="212121"/>
          <w:spacing w:val="-6"/>
          <w:sz w:val="17"/>
        </w:rPr>
        <w:t> </w:t>
      </w:r>
      <w:r>
        <w:rPr>
          <w:color w:val="212121"/>
          <w:sz w:val="17"/>
        </w:rPr>
        <w:t>tools</w:t>
      </w:r>
      <w:r>
        <w:rPr>
          <w:color w:val="212121"/>
          <w:spacing w:val="-6"/>
          <w:sz w:val="17"/>
        </w:rPr>
        <w:t> </w:t>
      </w:r>
      <w:r>
        <w:rPr>
          <w:color w:val="212121"/>
          <w:sz w:val="17"/>
        </w:rPr>
        <w:t>can</w:t>
      </w:r>
      <w:r>
        <w:rPr>
          <w:color w:val="212121"/>
          <w:spacing w:val="-6"/>
          <w:sz w:val="17"/>
        </w:rPr>
        <w:t> </w:t>
      </w:r>
      <w:r>
        <w:rPr>
          <w:color w:val="212121"/>
          <w:sz w:val="17"/>
        </w:rPr>
        <w:t>create</w:t>
      </w:r>
      <w:r>
        <w:rPr>
          <w:color w:val="212121"/>
          <w:spacing w:val="-6"/>
          <w:sz w:val="17"/>
        </w:rPr>
        <w:t> </w:t>
      </w:r>
      <w:r>
        <w:rPr>
          <w:color w:val="212121"/>
          <w:sz w:val="17"/>
        </w:rPr>
        <w:t>dashboards</w:t>
      </w:r>
      <w:r>
        <w:rPr>
          <w:color w:val="212121"/>
          <w:spacing w:val="-6"/>
          <w:sz w:val="17"/>
        </w:rPr>
        <w:t> </w:t>
      </w:r>
      <w:r>
        <w:rPr>
          <w:color w:val="212121"/>
          <w:sz w:val="17"/>
        </w:rPr>
        <w:t>that</w:t>
      </w:r>
      <w:r>
        <w:rPr>
          <w:color w:val="212121"/>
          <w:spacing w:val="-6"/>
          <w:sz w:val="17"/>
        </w:rPr>
        <w:t> </w:t>
      </w:r>
      <w:r>
        <w:rPr>
          <w:color w:val="212121"/>
          <w:sz w:val="17"/>
        </w:rPr>
        <w:t>update</w:t>
      </w:r>
      <w:r>
        <w:rPr>
          <w:color w:val="212121"/>
          <w:spacing w:val="-6"/>
          <w:sz w:val="17"/>
        </w:rPr>
        <w:t> </w:t>
      </w:r>
      <w:r>
        <w:rPr>
          <w:color w:val="212121"/>
          <w:sz w:val="17"/>
        </w:rPr>
        <w:t>in</w:t>
      </w:r>
      <w:r>
        <w:rPr>
          <w:color w:val="212121"/>
          <w:spacing w:val="-6"/>
          <w:sz w:val="17"/>
        </w:rPr>
        <w:t> </w:t>
      </w:r>
      <w:r>
        <w:rPr>
          <w:color w:val="212121"/>
          <w:sz w:val="17"/>
        </w:rPr>
        <w:t>real</w:t>
      </w:r>
      <w:r>
        <w:rPr>
          <w:color w:val="212121"/>
          <w:spacing w:val="-6"/>
          <w:sz w:val="17"/>
        </w:rPr>
        <w:t> </w:t>
      </w:r>
      <w:r>
        <w:rPr>
          <w:color w:val="212121"/>
          <w:sz w:val="17"/>
        </w:rPr>
        <w:t>time</w:t>
      </w:r>
      <w:r>
        <w:rPr>
          <w:color w:val="212121"/>
          <w:spacing w:val="-6"/>
          <w:sz w:val="17"/>
        </w:rPr>
        <w:t> </w:t>
      </w:r>
      <w:r>
        <w:rPr>
          <w:color w:val="212121"/>
          <w:sz w:val="17"/>
        </w:rPr>
        <w:t>and</w:t>
      </w:r>
      <w:r>
        <w:rPr>
          <w:color w:val="212121"/>
          <w:spacing w:val="-6"/>
          <w:sz w:val="17"/>
        </w:rPr>
        <w:t> </w:t>
      </w:r>
      <w:r>
        <w:rPr>
          <w:color w:val="212121"/>
          <w:sz w:val="17"/>
        </w:rPr>
        <w:t>adjust</w:t>
      </w:r>
      <w:r>
        <w:rPr>
          <w:color w:val="212121"/>
          <w:spacing w:val="-6"/>
          <w:sz w:val="17"/>
        </w:rPr>
        <w:t> </w:t>
      </w:r>
      <w:r>
        <w:rPr>
          <w:color w:val="212121"/>
          <w:sz w:val="17"/>
        </w:rPr>
        <w:t>based</w:t>
      </w:r>
      <w:r>
        <w:rPr>
          <w:color w:val="212121"/>
          <w:spacing w:val="-6"/>
          <w:sz w:val="17"/>
        </w:rPr>
        <w:t> </w:t>
      </w:r>
      <w:r>
        <w:rPr>
          <w:color w:val="212121"/>
          <w:sz w:val="17"/>
        </w:rPr>
        <w:t>on</w:t>
      </w:r>
      <w:r>
        <w:rPr>
          <w:color w:val="212121"/>
          <w:spacing w:val="-6"/>
          <w:sz w:val="17"/>
        </w:rPr>
        <w:t> </w:t>
      </w:r>
      <w:r>
        <w:rPr>
          <w:color w:val="212121"/>
          <w:sz w:val="17"/>
        </w:rPr>
        <w:t>user interactions, offering personalized insights tailored to individual user needs.</w:t>
      </w:r>
    </w:p>
    <w:p>
      <w:pPr>
        <w:pStyle w:val="BodyText"/>
        <w:spacing w:before="6"/>
        <w:rPr>
          <w:sz w:val="15"/>
        </w:rPr>
      </w:pPr>
    </w:p>
    <w:p>
      <w:pPr>
        <w:pStyle w:val="BodyText"/>
        <w:spacing w:line="340" w:lineRule="auto" w:before="1"/>
        <w:ind w:left="119" w:right="238"/>
      </w:pPr>
      <w:r>
        <w:rPr/>
        <w:pict>
          <v:shape style="position:absolute;margin-left:77.25pt;margin-top:33.569416pt;width:457.5pt;height:380.7pt;mso-position-horizontal-relative:page;mso-position-vertical-relative:paragraph;z-index:16271872" type="#_x0000_t202" id="docshape969"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635"/>
                    <w:gridCol w:w="3420"/>
                    <w:gridCol w:w="4080"/>
                  </w:tblGrid>
                  <w:tr>
                    <w:trPr>
                      <w:trHeight w:val="644" w:hRule="atLeast"/>
                    </w:trPr>
                    <w:tc>
                      <w:tcPr>
                        <w:tcW w:w="1635" w:type="dxa"/>
                      </w:tcPr>
                      <w:p>
                        <w:pPr>
                          <w:pStyle w:val="TableParagraph"/>
                          <w:spacing w:before="3"/>
                          <w:rPr>
                            <w:sz w:val="21"/>
                          </w:rPr>
                        </w:pPr>
                      </w:p>
                      <w:p>
                        <w:pPr>
                          <w:pStyle w:val="TableParagraph"/>
                          <w:ind w:left="92"/>
                          <w:rPr>
                            <w:b/>
                            <w:sz w:val="22"/>
                          </w:rPr>
                        </w:pPr>
                        <w:r>
                          <w:rPr>
                            <w:b/>
                            <w:color w:val="212121"/>
                            <w:spacing w:val="-2"/>
                            <w:sz w:val="22"/>
                          </w:rPr>
                          <w:t>Feature</w:t>
                        </w:r>
                      </w:p>
                    </w:tc>
                    <w:tc>
                      <w:tcPr>
                        <w:tcW w:w="3420" w:type="dxa"/>
                      </w:tcPr>
                      <w:p>
                        <w:pPr>
                          <w:pStyle w:val="TableParagraph"/>
                          <w:spacing w:before="3"/>
                          <w:rPr>
                            <w:sz w:val="21"/>
                          </w:rPr>
                        </w:pPr>
                      </w:p>
                      <w:p>
                        <w:pPr>
                          <w:pStyle w:val="TableParagraph"/>
                          <w:ind w:left="95"/>
                          <w:rPr>
                            <w:b/>
                            <w:sz w:val="22"/>
                          </w:rPr>
                        </w:pPr>
                        <w:r>
                          <w:rPr>
                            <w:b/>
                            <w:color w:val="212121"/>
                            <w:sz w:val="22"/>
                          </w:rPr>
                          <w:t>Traditional</w:t>
                        </w:r>
                        <w:r>
                          <w:rPr>
                            <w:b/>
                            <w:color w:val="212121"/>
                            <w:spacing w:val="-8"/>
                            <w:sz w:val="22"/>
                          </w:rPr>
                          <w:t> </w:t>
                        </w:r>
                        <w:r>
                          <w:rPr>
                            <w:b/>
                            <w:color w:val="212121"/>
                            <w:spacing w:val="-2"/>
                            <w:sz w:val="22"/>
                          </w:rPr>
                          <w:t>Tools</w:t>
                        </w:r>
                      </w:p>
                    </w:tc>
                    <w:tc>
                      <w:tcPr>
                        <w:tcW w:w="4080" w:type="dxa"/>
                      </w:tcPr>
                      <w:p>
                        <w:pPr>
                          <w:pStyle w:val="TableParagraph"/>
                          <w:spacing w:before="3"/>
                          <w:rPr>
                            <w:sz w:val="21"/>
                          </w:rPr>
                        </w:pPr>
                      </w:p>
                      <w:p>
                        <w:pPr>
                          <w:pStyle w:val="TableParagraph"/>
                          <w:ind w:left="99"/>
                          <w:rPr>
                            <w:b/>
                            <w:sz w:val="22"/>
                          </w:rPr>
                        </w:pPr>
                        <w:r>
                          <w:rPr>
                            <w:b/>
                            <w:color w:val="212121"/>
                            <w:sz w:val="22"/>
                          </w:rPr>
                          <w:t>AI-Enhanced</w:t>
                        </w:r>
                        <w:r>
                          <w:rPr>
                            <w:b/>
                            <w:color w:val="212121"/>
                            <w:spacing w:val="12"/>
                            <w:sz w:val="22"/>
                          </w:rPr>
                          <w:t> </w:t>
                        </w:r>
                        <w:r>
                          <w:rPr>
                            <w:b/>
                            <w:color w:val="212121"/>
                            <w:spacing w:val="-4"/>
                            <w:sz w:val="22"/>
                          </w:rPr>
                          <w:t>Tools</w:t>
                        </w:r>
                      </w:p>
                    </w:tc>
                  </w:tr>
                  <w:tr>
                    <w:trPr>
                      <w:trHeight w:val="1379" w:hRule="atLeast"/>
                    </w:trPr>
                    <w:tc>
                      <w:tcPr>
                        <w:tcW w:w="1635" w:type="dxa"/>
                      </w:tcPr>
                      <w:p>
                        <w:pPr>
                          <w:pStyle w:val="TableParagraph"/>
                          <w:spacing w:before="6"/>
                          <w:rPr>
                            <w:sz w:val="22"/>
                          </w:rPr>
                        </w:pPr>
                      </w:p>
                      <w:p>
                        <w:pPr>
                          <w:pStyle w:val="TableParagraph"/>
                          <w:ind w:left="92"/>
                          <w:rPr>
                            <w:sz w:val="22"/>
                          </w:rPr>
                        </w:pPr>
                        <w:r>
                          <w:rPr>
                            <w:color w:val="212121"/>
                            <w:sz w:val="22"/>
                          </w:rPr>
                          <w:t>Data</w:t>
                        </w:r>
                        <w:r>
                          <w:rPr>
                            <w:color w:val="212121"/>
                            <w:spacing w:val="6"/>
                            <w:sz w:val="22"/>
                          </w:rPr>
                          <w:t> </w:t>
                        </w:r>
                        <w:r>
                          <w:rPr>
                            <w:color w:val="212121"/>
                            <w:spacing w:val="-2"/>
                            <w:sz w:val="22"/>
                          </w:rPr>
                          <w:t>analysis</w:t>
                        </w:r>
                      </w:p>
                    </w:tc>
                    <w:tc>
                      <w:tcPr>
                        <w:tcW w:w="3420" w:type="dxa"/>
                      </w:tcPr>
                      <w:p>
                        <w:pPr>
                          <w:pStyle w:val="TableParagraph"/>
                          <w:spacing w:before="6"/>
                          <w:rPr>
                            <w:sz w:val="22"/>
                          </w:rPr>
                        </w:pPr>
                      </w:p>
                      <w:p>
                        <w:pPr>
                          <w:pStyle w:val="TableParagraph"/>
                          <w:spacing w:line="340" w:lineRule="auto"/>
                          <w:ind w:left="95"/>
                          <w:rPr>
                            <w:sz w:val="22"/>
                          </w:rPr>
                        </w:pPr>
                        <w:r>
                          <w:rPr>
                            <w:color w:val="212121"/>
                            <w:sz w:val="22"/>
                          </w:rPr>
                          <w:t>Primarily manual, requiring significant user input to identify trends and patterns</w:t>
                        </w:r>
                      </w:p>
                    </w:tc>
                    <w:tc>
                      <w:tcPr>
                        <w:tcW w:w="4080" w:type="dxa"/>
                      </w:tcPr>
                      <w:p>
                        <w:pPr>
                          <w:pStyle w:val="TableParagraph"/>
                          <w:spacing w:before="6"/>
                          <w:rPr>
                            <w:sz w:val="22"/>
                          </w:rPr>
                        </w:pPr>
                      </w:p>
                      <w:p>
                        <w:pPr>
                          <w:pStyle w:val="TableParagraph"/>
                          <w:spacing w:line="340" w:lineRule="auto"/>
                          <w:ind w:left="99"/>
                          <w:rPr>
                            <w:sz w:val="22"/>
                          </w:rPr>
                        </w:pPr>
                        <w:r>
                          <w:rPr>
                            <w:color w:val="212121"/>
                            <w:sz w:val="22"/>
                          </w:rPr>
                          <w:t>Automated analysis, with</w:t>
                        </w:r>
                        <w:r>
                          <w:rPr>
                            <w:color w:val="212121"/>
                            <w:spacing w:val="-5"/>
                            <w:sz w:val="22"/>
                          </w:rPr>
                          <w:t> </w:t>
                        </w:r>
                        <w:r>
                          <w:rPr>
                            <w:color w:val="212121"/>
                            <w:sz w:val="22"/>
                          </w:rPr>
                          <w:t>AI identifying trends, patterns, and anomalies without explicit instructions</w:t>
                        </w:r>
                      </w:p>
                    </w:tc>
                  </w:tr>
                  <w:tr>
                    <w:trPr>
                      <w:trHeight w:val="1364" w:hRule="atLeast"/>
                    </w:trPr>
                    <w:tc>
                      <w:tcPr>
                        <w:tcW w:w="1635" w:type="dxa"/>
                      </w:tcPr>
                      <w:p>
                        <w:pPr>
                          <w:pStyle w:val="TableParagraph"/>
                          <w:spacing w:before="3"/>
                          <w:rPr>
                            <w:sz w:val="21"/>
                          </w:rPr>
                        </w:pPr>
                      </w:p>
                      <w:p>
                        <w:pPr>
                          <w:pStyle w:val="TableParagraph"/>
                          <w:spacing w:line="340" w:lineRule="auto"/>
                          <w:ind w:left="92"/>
                          <w:rPr>
                            <w:sz w:val="22"/>
                          </w:rPr>
                        </w:pPr>
                        <w:r>
                          <w:rPr>
                            <w:color w:val="212121"/>
                            <w:spacing w:val="-2"/>
                            <w:sz w:val="22"/>
                          </w:rPr>
                          <w:t>Insights generation</w:t>
                        </w:r>
                      </w:p>
                    </w:tc>
                    <w:tc>
                      <w:tcPr>
                        <w:tcW w:w="3420" w:type="dxa"/>
                      </w:tcPr>
                      <w:p>
                        <w:pPr>
                          <w:pStyle w:val="TableParagraph"/>
                          <w:spacing w:before="3"/>
                          <w:rPr>
                            <w:sz w:val="21"/>
                          </w:rPr>
                        </w:pPr>
                      </w:p>
                      <w:p>
                        <w:pPr>
                          <w:pStyle w:val="TableParagraph"/>
                          <w:spacing w:line="340" w:lineRule="auto"/>
                          <w:ind w:left="95" w:right="166"/>
                          <w:rPr>
                            <w:sz w:val="22"/>
                          </w:rPr>
                        </w:pPr>
                        <w:r>
                          <w:rPr>
                            <w:color w:val="212121"/>
                            <w:sz w:val="22"/>
                          </w:rPr>
                          <w:t>Dependent on user expertise to derive insights from visualizations</w:t>
                        </w:r>
                      </w:p>
                    </w:tc>
                    <w:tc>
                      <w:tcPr>
                        <w:tcW w:w="4080" w:type="dxa"/>
                      </w:tcPr>
                      <w:p>
                        <w:pPr>
                          <w:pStyle w:val="TableParagraph"/>
                          <w:spacing w:before="3"/>
                          <w:rPr>
                            <w:sz w:val="21"/>
                          </w:rPr>
                        </w:pPr>
                      </w:p>
                      <w:p>
                        <w:pPr>
                          <w:pStyle w:val="TableParagraph"/>
                          <w:spacing w:line="340" w:lineRule="auto"/>
                          <w:ind w:left="99" w:right="203"/>
                          <w:rPr>
                            <w:sz w:val="22"/>
                          </w:rPr>
                        </w:pPr>
                        <w:r>
                          <w:rPr>
                            <w:color w:val="212121"/>
                            <w:sz w:val="22"/>
                          </w:rPr>
                          <w:t>Automatic insights generation, highlighting key data points and trends directly within the tool</w:t>
                        </w:r>
                      </w:p>
                    </w:tc>
                  </w:tr>
                  <w:tr>
                    <w:trPr>
                      <w:trHeight w:val="1379" w:hRule="atLeast"/>
                    </w:trPr>
                    <w:tc>
                      <w:tcPr>
                        <w:tcW w:w="1635" w:type="dxa"/>
                      </w:tcPr>
                      <w:p>
                        <w:pPr>
                          <w:pStyle w:val="TableParagraph"/>
                          <w:spacing w:before="6"/>
                          <w:rPr>
                            <w:sz w:val="22"/>
                          </w:rPr>
                        </w:pPr>
                      </w:p>
                      <w:p>
                        <w:pPr>
                          <w:pStyle w:val="TableParagraph"/>
                          <w:ind w:left="92"/>
                          <w:rPr>
                            <w:sz w:val="22"/>
                          </w:rPr>
                        </w:pPr>
                        <w:r>
                          <w:rPr>
                            <w:color w:val="212121"/>
                            <w:spacing w:val="-2"/>
                            <w:sz w:val="22"/>
                          </w:rPr>
                          <w:t>Interactivity</w:t>
                        </w:r>
                      </w:p>
                    </w:tc>
                    <w:tc>
                      <w:tcPr>
                        <w:tcW w:w="3420" w:type="dxa"/>
                      </w:tcPr>
                      <w:p>
                        <w:pPr>
                          <w:pStyle w:val="TableParagraph"/>
                          <w:spacing w:before="6"/>
                          <w:rPr>
                            <w:sz w:val="22"/>
                          </w:rPr>
                        </w:pPr>
                      </w:p>
                      <w:p>
                        <w:pPr>
                          <w:pStyle w:val="TableParagraph"/>
                          <w:spacing w:line="340" w:lineRule="auto"/>
                          <w:ind w:left="95"/>
                          <w:rPr>
                            <w:sz w:val="22"/>
                          </w:rPr>
                        </w:pPr>
                        <w:r>
                          <w:rPr>
                            <w:color w:val="212121"/>
                            <w:sz w:val="22"/>
                          </w:rPr>
                          <w:t>Limited to predefined queries and </w:t>
                        </w:r>
                        <w:r>
                          <w:rPr>
                            <w:color w:val="212121"/>
                            <w:spacing w:val="-2"/>
                            <w:sz w:val="22"/>
                          </w:rPr>
                          <w:t>filters</w:t>
                        </w:r>
                      </w:p>
                    </w:tc>
                    <w:tc>
                      <w:tcPr>
                        <w:tcW w:w="4080" w:type="dxa"/>
                      </w:tcPr>
                      <w:p>
                        <w:pPr>
                          <w:pStyle w:val="TableParagraph"/>
                          <w:spacing w:before="6"/>
                          <w:rPr>
                            <w:sz w:val="22"/>
                          </w:rPr>
                        </w:pPr>
                      </w:p>
                      <w:p>
                        <w:pPr>
                          <w:pStyle w:val="TableParagraph"/>
                          <w:spacing w:line="340" w:lineRule="auto"/>
                          <w:ind w:left="99" w:right="203"/>
                          <w:rPr>
                            <w:sz w:val="22"/>
                          </w:rPr>
                        </w:pPr>
                        <w:r>
                          <w:rPr>
                            <w:color w:val="212121"/>
                            <w:sz w:val="22"/>
                          </w:rPr>
                          <w:t>Dynamic interactivity, with the ability to adjust visualizations based on real-time data and user queries</w:t>
                        </w:r>
                      </w:p>
                    </w:tc>
                  </w:tr>
                  <w:tr>
                    <w:trPr>
                      <w:trHeight w:val="1364" w:hRule="atLeast"/>
                    </w:trPr>
                    <w:tc>
                      <w:tcPr>
                        <w:tcW w:w="1635" w:type="dxa"/>
                      </w:tcPr>
                      <w:p>
                        <w:pPr>
                          <w:pStyle w:val="TableParagraph"/>
                          <w:spacing w:before="3"/>
                          <w:rPr>
                            <w:sz w:val="21"/>
                          </w:rPr>
                        </w:pPr>
                      </w:p>
                      <w:p>
                        <w:pPr>
                          <w:pStyle w:val="TableParagraph"/>
                          <w:spacing w:line="340" w:lineRule="auto"/>
                          <w:ind w:left="92"/>
                          <w:rPr>
                            <w:sz w:val="22"/>
                          </w:rPr>
                        </w:pPr>
                        <w:r>
                          <w:rPr>
                            <w:color w:val="212121"/>
                            <w:spacing w:val="-2"/>
                            <w:sz w:val="22"/>
                          </w:rPr>
                          <w:t>Predictive capabilities</w:t>
                        </w:r>
                      </w:p>
                    </w:tc>
                    <w:tc>
                      <w:tcPr>
                        <w:tcW w:w="3420" w:type="dxa"/>
                      </w:tcPr>
                      <w:p>
                        <w:pPr>
                          <w:pStyle w:val="TableParagraph"/>
                          <w:spacing w:before="3"/>
                          <w:rPr>
                            <w:sz w:val="21"/>
                          </w:rPr>
                        </w:pPr>
                      </w:p>
                      <w:p>
                        <w:pPr>
                          <w:pStyle w:val="TableParagraph"/>
                          <w:spacing w:line="340" w:lineRule="auto"/>
                          <w:ind w:left="95" w:right="166"/>
                          <w:rPr>
                            <w:sz w:val="22"/>
                          </w:rPr>
                        </w:pPr>
                        <w:r>
                          <w:rPr>
                            <w:color w:val="212121"/>
                            <w:sz w:val="22"/>
                          </w:rPr>
                          <w:t>Focus on historical data </w:t>
                        </w:r>
                        <w:r>
                          <w:rPr>
                            <w:color w:val="212121"/>
                            <w:spacing w:val="-2"/>
                            <w:sz w:val="22"/>
                          </w:rPr>
                          <w:t>representation</w:t>
                        </w:r>
                      </w:p>
                    </w:tc>
                    <w:tc>
                      <w:tcPr>
                        <w:tcW w:w="4080" w:type="dxa"/>
                      </w:tcPr>
                      <w:p>
                        <w:pPr>
                          <w:pStyle w:val="TableParagraph"/>
                          <w:spacing w:before="3"/>
                          <w:rPr>
                            <w:sz w:val="21"/>
                          </w:rPr>
                        </w:pPr>
                      </w:p>
                      <w:p>
                        <w:pPr>
                          <w:pStyle w:val="TableParagraph"/>
                          <w:spacing w:line="340" w:lineRule="auto"/>
                          <w:ind w:left="99" w:right="203"/>
                          <w:rPr>
                            <w:sz w:val="22"/>
                          </w:rPr>
                        </w:pPr>
                        <w:r>
                          <w:rPr>
                            <w:color w:val="212121"/>
                            <w:sz w:val="22"/>
                          </w:rPr>
                          <w:t>Predictive analytics are incorporated, offering forecasts and trend predictions within visualizations</w:t>
                        </w:r>
                      </w:p>
                    </w:tc>
                  </w:tr>
                  <w:tr>
                    <w:trPr>
                      <w:trHeight w:val="1379" w:hRule="atLeast"/>
                    </w:trPr>
                    <w:tc>
                      <w:tcPr>
                        <w:tcW w:w="1635" w:type="dxa"/>
                      </w:tcPr>
                      <w:p>
                        <w:pPr>
                          <w:pStyle w:val="TableParagraph"/>
                          <w:spacing w:before="6"/>
                          <w:rPr>
                            <w:sz w:val="22"/>
                          </w:rPr>
                        </w:pPr>
                      </w:p>
                      <w:p>
                        <w:pPr>
                          <w:pStyle w:val="TableParagraph"/>
                          <w:ind w:left="92"/>
                          <w:rPr>
                            <w:sz w:val="22"/>
                          </w:rPr>
                        </w:pPr>
                        <w:r>
                          <w:rPr>
                            <w:color w:val="212121"/>
                            <w:spacing w:val="-2"/>
                            <w:sz w:val="22"/>
                          </w:rPr>
                          <w:t>Accessibility</w:t>
                        </w:r>
                      </w:p>
                    </w:tc>
                    <w:tc>
                      <w:tcPr>
                        <w:tcW w:w="3420" w:type="dxa"/>
                      </w:tcPr>
                      <w:p>
                        <w:pPr>
                          <w:pStyle w:val="TableParagraph"/>
                          <w:spacing w:before="6"/>
                          <w:rPr>
                            <w:sz w:val="22"/>
                          </w:rPr>
                        </w:pPr>
                      </w:p>
                      <w:p>
                        <w:pPr>
                          <w:pStyle w:val="TableParagraph"/>
                          <w:spacing w:line="340" w:lineRule="auto"/>
                          <w:ind w:left="95" w:right="196"/>
                          <w:rPr>
                            <w:sz w:val="22"/>
                          </w:rPr>
                        </w:pPr>
                        <w:r>
                          <w:rPr>
                            <w:color w:val="212121"/>
                            <w:sz w:val="22"/>
                          </w:rPr>
                          <w:t>Often requires technical expertise to navigate and interpret</w:t>
                        </w:r>
                      </w:p>
                    </w:tc>
                    <w:tc>
                      <w:tcPr>
                        <w:tcW w:w="4080" w:type="dxa"/>
                      </w:tcPr>
                      <w:p>
                        <w:pPr>
                          <w:pStyle w:val="TableParagraph"/>
                          <w:spacing w:before="6"/>
                          <w:rPr>
                            <w:sz w:val="22"/>
                          </w:rPr>
                        </w:pPr>
                      </w:p>
                      <w:p>
                        <w:pPr>
                          <w:pStyle w:val="TableParagraph"/>
                          <w:spacing w:line="340" w:lineRule="auto"/>
                          <w:ind w:left="99" w:right="203"/>
                          <w:rPr>
                            <w:sz w:val="22"/>
                          </w:rPr>
                        </w:pPr>
                        <w:r>
                          <w:rPr>
                            <w:color w:val="212121"/>
                            <w:sz w:val="22"/>
                          </w:rPr>
                          <w:t>Enhanced by NLP, allowing users to interact with data using natural language, broadening accessibility</w:t>
                        </w:r>
                      </w:p>
                    </w:tc>
                  </w:tr>
                </w:tbl>
                <w:p>
                  <w:pPr>
                    <w:pStyle w:val="BodyText"/>
                  </w:pPr>
                </w:p>
              </w:txbxContent>
            </v:textbox>
            <w10:wrap type="none"/>
          </v:shape>
        </w:pict>
      </w:r>
      <w:r>
        <w:rPr>
          <w:color w:val="212121"/>
        </w:rPr>
        <w:t>Let’s delve into a </w:t>
      </w:r>
      <w:bookmarkStart w:name="_bookmark533" w:id="725"/>
      <w:bookmarkEnd w:id="725"/>
      <w:r>
        <w:rPr>
          <w:color w:val="212121"/>
        </w:rPr>
        <w:t>c</w:t>
      </w:r>
      <w:r>
        <w:rPr>
          <w:color w:val="212121"/>
        </w:rPr>
        <w:t>omprehensive comparison between traditional visualization tools and their</w:t>
      </w:r>
      <w:r>
        <w:rPr>
          <w:color w:val="212121"/>
          <w:spacing w:val="-4"/>
        </w:rPr>
        <w:t> </w:t>
      </w:r>
      <w:r>
        <w:rPr>
          <w:color w:val="212121"/>
        </w:rPr>
        <w:t>AI- enhanced counterparts, illuminating the evolution of data representation and analysis: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
      </w:pPr>
    </w:p>
    <w:p>
      <w:pPr>
        <w:spacing w:before="0"/>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9.1</w:t>
      </w:r>
      <w:r>
        <w:rPr>
          <w:rFonts w:ascii="Liberation Sans" w:hAnsi="Liberation Sans"/>
          <w:color w:val="212121"/>
          <w:spacing w:val="-12"/>
          <w:sz w:val="17"/>
        </w:rPr>
        <w:t> </w:t>
      </w:r>
      <w:r>
        <w:rPr>
          <w:rFonts w:ascii="Liberation Sans" w:hAnsi="Liberation Sans"/>
          <w:color w:val="212121"/>
          <w:sz w:val="17"/>
        </w:rPr>
        <w:t>–</w:t>
      </w:r>
      <w:r>
        <w:rPr>
          <w:rFonts w:ascii="Liberation Sans" w:hAnsi="Liberation Sans"/>
          <w:color w:val="212121"/>
          <w:spacing w:val="-11"/>
          <w:sz w:val="17"/>
        </w:rPr>
        <w:t> </w:t>
      </w:r>
      <w:r>
        <w:rPr>
          <w:rFonts w:ascii="Liberation Sans" w:hAnsi="Liberation Sans"/>
          <w:color w:val="212121"/>
          <w:sz w:val="17"/>
        </w:rPr>
        <w:t>Traditional</w:t>
      </w:r>
      <w:r>
        <w:rPr>
          <w:rFonts w:ascii="Liberation Sans" w:hAnsi="Liberation Sans"/>
          <w:color w:val="212121"/>
          <w:spacing w:val="-9"/>
          <w:sz w:val="17"/>
        </w:rPr>
        <w:t> </w:t>
      </w:r>
      <w:r>
        <w:rPr>
          <w:rFonts w:ascii="Liberation Sans" w:hAnsi="Liberation Sans"/>
          <w:color w:val="212121"/>
          <w:sz w:val="17"/>
        </w:rPr>
        <w:t>versus</w:t>
      </w:r>
      <w:r>
        <w:rPr>
          <w:rFonts w:ascii="Liberation Sans" w:hAnsi="Liberation Sans"/>
          <w:color w:val="212121"/>
          <w:spacing w:val="-12"/>
          <w:sz w:val="17"/>
        </w:rPr>
        <w:t> </w:t>
      </w:r>
      <w:r>
        <w:rPr>
          <w:rFonts w:ascii="Liberation Sans" w:hAnsi="Liberation Sans"/>
          <w:color w:val="212121"/>
          <w:sz w:val="17"/>
        </w:rPr>
        <w:t>AI-enhanced</w:t>
      </w:r>
      <w:r>
        <w:rPr>
          <w:rFonts w:ascii="Liberation Sans" w:hAnsi="Liberation Sans"/>
          <w:color w:val="212121"/>
          <w:spacing w:val="-9"/>
          <w:sz w:val="17"/>
        </w:rPr>
        <w:t> </w:t>
      </w:r>
      <w:r>
        <w:rPr>
          <w:rFonts w:ascii="Liberation Sans" w:hAnsi="Liberation Sans"/>
          <w:color w:val="212121"/>
          <w:sz w:val="17"/>
        </w:rPr>
        <w:t>visualization</w:t>
      </w:r>
      <w:r>
        <w:rPr>
          <w:rFonts w:ascii="Liberation Sans" w:hAnsi="Liberation Sans"/>
          <w:color w:val="212121"/>
          <w:spacing w:val="-10"/>
          <w:sz w:val="17"/>
        </w:rPr>
        <w:t> </w:t>
      </w:r>
      <w:r>
        <w:rPr>
          <w:rFonts w:ascii="Liberation Sans" w:hAnsi="Liberation Sans"/>
          <w:color w:val="212121"/>
          <w:sz w:val="17"/>
        </w:rPr>
        <w:t>tools:</w:t>
      </w:r>
      <w:r>
        <w:rPr>
          <w:rFonts w:ascii="Liberation Sans" w:hAnsi="Liberation Sans"/>
          <w:color w:val="212121"/>
          <w:spacing w:val="-9"/>
          <w:sz w:val="17"/>
        </w:rPr>
        <w:t> </w:t>
      </w:r>
      <w:r>
        <w:rPr>
          <w:rFonts w:ascii="Liberation Sans" w:hAnsi="Liberation Sans"/>
          <w:color w:val="212121"/>
          <w:sz w:val="17"/>
        </w:rPr>
        <w:t>a</w:t>
      </w:r>
      <w:r>
        <w:rPr>
          <w:rFonts w:ascii="Liberation Sans" w:hAnsi="Liberation Sans"/>
          <w:color w:val="212121"/>
          <w:spacing w:val="-9"/>
          <w:sz w:val="17"/>
        </w:rPr>
        <w:t> </w:t>
      </w:r>
      <w:r>
        <w:rPr>
          <w:rFonts w:ascii="Liberation Sans" w:hAnsi="Liberation Sans"/>
          <w:color w:val="212121"/>
          <w:sz w:val="17"/>
        </w:rPr>
        <w:t>comparative</w:t>
      </w:r>
      <w:r>
        <w:rPr>
          <w:rFonts w:ascii="Liberation Sans" w:hAnsi="Liberation Sans"/>
          <w:color w:val="212121"/>
          <w:spacing w:val="-9"/>
          <w:sz w:val="17"/>
        </w:rPr>
        <w:t> </w:t>
      </w:r>
      <w:r>
        <w:rPr>
          <w:rFonts w:ascii="Liberation Sans" w:hAnsi="Liberation Sans"/>
          <w:color w:val="212121"/>
          <w:spacing w:val="-2"/>
          <w:sz w:val="17"/>
        </w:rPr>
        <w:t>analysis</w:t>
      </w:r>
    </w:p>
    <w:p>
      <w:pPr>
        <w:pStyle w:val="BodyText"/>
        <w:spacing w:before="1"/>
        <w:rPr>
          <w:rFonts w:ascii="Liberation Sans"/>
          <w:sz w:val="18"/>
        </w:rPr>
      </w:pPr>
    </w:p>
    <w:p>
      <w:pPr>
        <w:pStyle w:val="BodyText"/>
        <w:spacing w:line="340" w:lineRule="auto"/>
        <w:ind w:left="119" w:right="166"/>
      </w:pPr>
      <w:r>
        <w:rPr>
          <w:color w:val="212121"/>
        </w:rPr>
        <w:t>This</w:t>
      </w:r>
      <w:r>
        <w:rPr>
          <w:color w:val="212121"/>
          <w:spacing w:val="23"/>
        </w:rPr>
        <w:t> </w:t>
      </w:r>
      <w:bookmarkStart w:name="_bookmark534" w:id="726"/>
      <w:bookmarkEnd w:id="726"/>
      <w:r>
        <w:rPr>
          <w:color w:val="212121"/>
        </w:rPr>
        <w:t>c</w:t>
      </w:r>
      <w:r>
        <w:rPr>
          <w:color w:val="212121"/>
        </w:rPr>
        <w:t>omparative</w:t>
      </w:r>
      <w:r>
        <w:rPr>
          <w:color w:val="212121"/>
          <w:spacing w:val="23"/>
        </w:rPr>
        <w:t> </w:t>
      </w:r>
      <w:r>
        <w:rPr>
          <w:color w:val="212121"/>
        </w:rPr>
        <w:t>analysis</w:t>
      </w:r>
      <w:r>
        <w:rPr>
          <w:color w:val="212121"/>
          <w:spacing w:val="23"/>
        </w:rPr>
        <w:t> </w:t>
      </w:r>
      <w:r>
        <w:rPr>
          <w:color w:val="212121"/>
        </w:rPr>
        <w:t>underscores</w:t>
      </w:r>
      <w:r>
        <w:rPr>
          <w:color w:val="212121"/>
          <w:spacing w:val="23"/>
        </w:rPr>
        <w:t> </w:t>
      </w:r>
      <w:r>
        <w:rPr>
          <w:color w:val="212121"/>
        </w:rPr>
        <w:t>the</w:t>
      </w:r>
      <w:r>
        <w:rPr>
          <w:color w:val="212121"/>
          <w:spacing w:val="23"/>
        </w:rPr>
        <w:t> </w:t>
      </w:r>
      <w:r>
        <w:rPr>
          <w:color w:val="212121"/>
        </w:rPr>
        <w:t>transformative</w:t>
      </w:r>
      <w:r>
        <w:rPr>
          <w:color w:val="212121"/>
          <w:spacing w:val="23"/>
        </w:rPr>
        <w:t> </w:t>
      </w:r>
      <w:r>
        <w:rPr>
          <w:color w:val="212121"/>
        </w:rPr>
        <w:t>impact</w:t>
      </w:r>
      <w:r>
        <w:rPr>
          <w:color w:val="212121"/>
          <w:spacing w:val="23"/>
        </w:rPr>
        <w:t> </w:t>
      </w:r>
      <w:r>
        <w:rPr>
          <w:color w:val="212121"/>
        </w:rPr>
        <w:t>of AI</w:t>
      </w:r>
      <w:r>
        <w:rPr>
          <w:color w:val="212121"/>
          <w:spacing w:val="23"/>
        </w:rPr>
        <w:t> </w:t>
      </w:r>
      <w:r>
        <w:rPr>
          <w:color w:val="212121"/>
        </w:rPr>
        <w:t>on</w:t>
      </w:r>
      <w:r>
        <w:rPr>
          <w:color w:val="212121"/>
          <w:spacing w:val="23"/>
        </w:rPr>
        <w:t> </w:t>
      </w:r>
      <w:r>
        <w:rPr>
          <w:color w:val="212121"/>
        </w:rPr>
        <w:t>data</w:t>
      </w:r>
      <w:r>
        <w:rPr>
          <w:color w:val="212121"/>
          <w:spacing w:val="23"/>
        </w:rPr>
        <w:t> </w:t>
      </w:r>
      <w:r>
        <w:rPr>
          <w:color w:val="212121"/>
        </w:rPr>
        <w:t>visualization</w:t>
      </w:r>
      <w:r>
        <w:rPr>
          <w:color w:val="212121"/>
          <w:spacing w:val="23"/>
        </w:rPr>
        <w:t> </w:t>
      </w:r>
      <w:r>
        <w:rPr>
          <w:color w:val="212121"/>
        </w:rPr>
        <w:t>tools. AI-enhanced tools simplify the data analysis process and democratize data access, enabling a broader range of stakeholders to leverage data insights for strategic decision-making. As AI technologies continue to evolve, the capabilities of visualization tools will expand, further bridging the gap</w:t>
      </w:r>
    </w:p>
    <w:p>
      <w:pPr>
        <w:spacing w:after="0" w:line="340" w:lineRule="auto"/>
        <w:sectPr>
          <w:pgSz w:w="12240" w:h="15840"/>
          <w:pgMar w:top="1400" w:bottom="280" w:left="1420" w:right="1420"/>
        </w:sectPr>
      </w:pPr>
    </w:p>
    <w:p>
      <w:pPr>
        <w:pStyle w:val="BodyText"/>
        <w:spacing w:line="340" w:lineRule="auto" w:before="69"/>
        <w:ind w:left="119" w:right="375"/>
      </w:pPr>
      <w:r>
        <w:rPr>
          <w:color w:val="212121"/>
        </w:rPr>
        <w:t>between complex datasets and actionable insights. Let’s dive into the building and leveraging of</w:t>
      </w:r>
      <w:r>
        <w:rPr>
          <w:color w:val="212121"/>
          <w:spacing w:val="-5"/>
        </w:rPr>
        <w:t> </w:t>
      </w:r>
      <w:r>
        <w:rPr>
          <w:color w:val="212121"/>
        </w:rPr>
        <w:t>AI- powered dashboards, revolutionizing data-driven decision-making with unparalleled insights and </w:t>
      </w:r>
      <w:r>
        <w:rPr>
          <w:color w:val="212121"/>
          <w:spacing w:val="-2"/>
        </w:rPr>
        <w:t>agility.</w:t>
      </w:r>
    </w:p>
    <w:p>
      <w:pPr>
        <w:pStyle w:val="BodyText"/>
        <w:spacing w:before="8"/>
        <w:rPr>
          <w:sz w:val="33"/>
        </w:rPr>
      </w:pPr>
    </w:p>
    <w:p>
      <w:pPr>
        <w:pStyle w:val="Heading2"/>
      </w:pPr>
      <w:bookmarkStart w:name="Building and utilizing AI-powered dashbo" w:id="727"/>
      <w:bookmarkEnd w:id="727"/>
      <w:r>
        <w:rPr/>
      </w:r>
      <w:bookmarkStart w:name="_bookmark535" w:id="728"/>
      <w:bookmarkEnd w:id="728"/>
      <w:r>
        <w:rPr/>
      </w:r>
      <w:r>
        <w:rPr>
          <w:color w:val="212121"/>
          <w:spacing w:val="21"/>
        </w:rPr>
        <w:t>Building</w:t>
      </w:r>
      <w:r>
        <w:rPr>
          <w:color w:val="212121"/>
          <w:spacing w:val="38"/>
        </w:rPr>
        <w:t> </w:t>
      </w:r>
      <w:r>
        <w:rPr>
          <w:color w:val="212121"/>
          <w:spacing w:val="16"/>
        </w:rPr>
        <w:t>and</w:t>
      </w:r>
      <w:r>
        <w:rPr>
          <w:color w:val="212121"/>
          <w:spacing w:val="39"/>
        </w:rPr>
        <w:t> </w:t>
      </w:r>
      <w:r>
        <w:rPr>
          <w:color w:val="212121"/>
          <w:spacing w:val="21"/>
        </w:rPr>
        <w:t>utilizing</w:t>
      </w:r>
      <w:r>
        <w:rPr>
          <w:color w:val="212121"/>
          <w:spacing w:val="22"/>
        </w:rPr>
        <w:t> </w:t>
      </w:r>
      <w:r>
        <w:rPr>
          <w:color w:val="212121"/>
          <w:spacing w:val="24"/>
        </w:rPr>
        <w:t>AI-</w:t>
      </w:r>
      <w:r>
        <w:rPr>
          <w:color w:val="212121"/>
          <w:spacing w:val="20"/>
        </w:rPr>
        <w:t>powered</w:t>
      </w:r>
      <w:r>
        <w:rPr>
          <w:color w:val="212121"/>
          <w:spacing w:val="39"/>
        </w:rPr>
        <w:t> </w:t>
      </w:r>
      <w:r>
        <w:rPr>
          <w:color w:val="212121"/>
          <w:spacing w:val="19"/>
        </w:rPr>
        <w:t>dashboards</w:t>
      </w:r>
    </w:p>
    <w:p>
      <w:pPr>
        <w:pStyle w:val="BodyText"/>
        <w:spacing w:line="340" w:lineRule="auto" w:before="192"/>
        <w:ind w:left="119" w:right="375"/>
      </w:pPr>
      <w:r>
        <w:rPr>
          <w:color w:val="212121"/>
        </w:rPr>
        <w:t>Building </w:t>
      </w:r>
      <w:bookmarkStart w:name="_bookmark536" w:id="729"/>
      <w:bookmarkEnd w:id="729"/>
      <w:r>
        <w:rPr>
          <w:color w:val="212121"/>
        </w:rPr>
        <w:t>a</w:t>
      </w:r>
      <w:r>
        <w:rPr>
          <w:color w:val="212121"/>
        </w:rPr>
        <w:t>nd utilizing AI-powered dashboards effectively can transform raw data into actionable insights, enhancing decision-making processes across various business functions. Here’s a step-by- step guide to creating and leveraging </w:t>
      </w:r>
      <w:bookmarkStart w:name="_bookmark537" w:id="730"/>
      <w:bookmarkEnd w:id="730"/>
      <w:r>
        <w:rPr>
          <w:color w:val="212121"/>
        </w:rPr>
        <w:t>t</w:t>
      </w:r>
      <w:r>
        <w:rPr>
          <w:color w:val="212121"/>
        </w:rPr>
        <w:t>hese advanced tools:</w:t>
      </w:r>
    </w:p>
    <w:p>
      <w:pPr>
        <w:pStyle w:val="ListParagraph"/>
        <w:numPr>
          <w:ilvl w:val="0"/>
          <w:numId w:val="10"/>
        </w:numPr>
        <w:tabs>
          <w:tab w:pos="458" w:val="left" w:leader="none"/>
        </w:tabs>
        <w:spacing w:line="331" w:lineRule="auto" w:before="109" w:after="0"/>
        <w:ind w:left="457" w:right="156" w:hanging="169"/>
        <w:jc w:val="left"/>
        <w:rPr>
          <w:sz w:val="17"/>
        </w:rPr>
      </w:pPr>
      <w:r>
        <w:rPr>
          <w:b/>
          <w:color w:val="212121"/>
          <w:sz w:val="17"/>
        </w:rPr>
        <w:t>Define</w:t>
      </w:r>
      <w:r>
        <w:rPr>
          <w:b/>
          <w:color w:val="212121"/>
          <w:spacing w:val="-6"/>
          <w:sz w:val="17"/>
        </w:rPr>
        <w:t> </w:t>
      </w:r>
      <w:r>
        <w:rPr>
          <w:b/>
          <w:color w:val="212121"/>
          <w:sz w:val="17"/>
        </w:rPr>
        <w:t>objectives</w:t>
      </w:r>
      <w:r>
        <w:rPr>
          <w:color w:val="212121"/>
          <w:sz w:val="17"/>
        </w:rPr>
        <w:t>:</w:t>
      </w:r>
      <w:r>
        <w:rPr>
          <w:color w:val="212121"/>
          <w:spacing w:val="-6"/>
          <w:sz w:val="17"/>
        </w:rPr>
        <w:t> </w:t>
      </w:r>
      <w:r>
        <w:rPr>
          <w:color w:val="212121"/>
          <w:sz w:val="17"/>
        </w:rPr>
        <w:t>Clearly</w:t>
      </w:r>
      <w:r>
        <w:rPr>
          <w:color w:val="212121"/>
          <w:spacing w:val="-6"/>
          <w:sz w:val="17"/>
        </w:rPr>
        <w:t> </w:t>
      </w:r>
      <w:r>
        <w:rPr>
          <w:color w:val="212121"/>
          <w:sz w:val="17"/>
        </w:rPr>
        <w:t>identify</w:t>
      </w:r>
      <w:r>
        <w:rPr>
          <w:color w:val="212121"/>
          <w:spacing w:val="-6"/>
          <w:sz w:val="17"/>
        </w:rPr>
        <w:t> </w:t>
      </w:r>
      <w:r>
        <w:rPr>
          <w:color w:val="212121"/>
          <w:sz w:val="17"/>
        </w:rPr>
        <w:t>the</w:t>
      </w:r>
      <w:r>
        <w:rPr>
          <w:color w:val="212121"/>
          <w:spacing w:val="-6"/>
          <w:sz w:val="17"/>
        </w:rPr>
        <w:t> </w:t>
      </w:r>
      <w:r>
        <w:rPr>
          <w:color w:val="212121"/>
          <w:sz w:val="17"/>
        </w:rPr>
        <w:t>goals</w:t>
      </w:r>
      <w:r>
        <w:rPr>
          <w:color w:val="212121"/>
          <w:spacing w:val="-6"/>
          <w:sz w:val="17"/>
        </w:rPr>
        <w:t> </w:t>
      </w:r>
      <w:r>
        <w:rPr>
          <w:color w:val="212121"/>
          <w:sz w:val="17"/>
        </w:rPr>
        <w:t>and</w:t>
      </w:r>
      <w:r>
        <w:rPr>
          <w:color w:val="212121"/>
          <w:spacing w:val="-6"/>
          <w:sz w:val="17"/>
        </w:rPr>
        <w:t> </w:t>
      </w:r>
      <w:r>
        <w:rPr>
          <w:color w:val="212121"/>
          <w:sz w:val="17"/>
        </w:rPr>
        <w:t>KPIs</w:t>
      </w:r>
      <w:r>
        <w:rPr>
          <w:color w:val="212121"/>
          <w:spacing w:val="-6"/>
          <w:sz w:val="17"/>
        </w:rPr>
        <w:t> </w:t>
      </w:r>
      <w:r>
        <w:rPr>
          <w:color w:val="212121"/>
          <w:sz w:val="17"/>
        </w:rPr>
        <w:t>that</w:t>
      </w:r>
      <w:r>
        <w:rPr>
          <w:color w:val="212121"/>
          <w:spacing w:val="-6"/>
          <w:sz w:val="17"/>
        </w:rPr>
        <w:t> </w:t>
      </w:r>
      <w:r>
        <w:rPr>
          <w:color w:val="212121"/>
          <w:sz w:val="17"/>
        </w:rPr>
        <w:t>the</w:t>
      </w:r>
      <w:r>
        <w:rPr>
          <w:color w:val="212121"/>
          <w:spacing w:val="-6"/>
          <w:sz w:val="17"/>
        </w:rPr>
        <w:t> </w:t>
      </w:r>
      <w:r>
        <w:rPr>
          <w:color w:val="212121"/>
          <w:sz w:val="17"/>
        </w:rPr>
        <w:t>dashboard</w:t>
      </w:r>
      <w:r>
        <w:rPr>
          <w:color w:val="212121"/>
          <w:spacing w:val="-6"/>
          <w:sz w:val="17"/>
        </w:rPr>
        <w:t> </w:t>
      </w:r>
      <w:r>
        <w:rPr>
          <w:color w:val="212121"/>
          <w:sz w:val="17"/>
        </w:rPr>
        <w:t>aims</w:t>
      </w:r>
      <w:r>
        <w:rPr>
          <w:color w:val="212121"/>
          <w:spacing w:val="-6"/>
          <w:sz w:val="17"/>
        </w:rPr>
        <w:t> </w:t>
      </w:r>
      <w:r>
        <w:rPr>
          <w:color w:val="212121"/>
          <w:sz w:val="17"/>
        </w:rPr>
        <w:t>to</w:t>
      </w:r>
      <w:r>
        <w:rPr>
          <w:color w:val="212121"/>
          <w:spacing w:val="-6"/>
          <w:sz w:val="17"/>
        </w:rPr>
        <w:t> </w:t>
      </w:r>
      <w:r>
        <w:rPr>
          <w:color w:val="212121"/>
          <w:sz w:val="17"/>
        </w:rPr>
        <w:t>track.</w:t>
      </w:r>
      <w:r>
        <w:rPr>
          <w:color w:val="212121"/>
          <w:spacing w:val="-8"/>
          <w:sz w:val="17"/>
        </w:rPr>
        <w:t> </w:t>
      </w:r>
      <w:r>
        <w:rPr>
          <w:color w:val="212121"/>
          <w:sz w:val="17"/>
        </w:rPr>
        <w:t>This</w:t>
      </w:r>
      <w:r>
        <w:rPr>
          <w:color w:val="212121"/>
          <w:spacing w:val="-6"/>
          <w:sz w:val="17"/>
        </w:rPr>
        <w:t> </w:t>
      </w:r>
      <w:r>
        <w:rPr>
          <w:color w:val="212121"/>
          <w:sz w:val="17"/>
        </w:rPr>
        <w:t>ensures</w:t>
      </w:r>
      <w:r>
        <w:rPr>
          <w:color w:val="212121"/>
          <w:spacing w:val="-6"/>
          <w:sz w:val="17"/>
        </w:rPr>
        <w:t> </w:t>
      </w:r>
      <w:r>
        <w:rPr>
          <w:color w:val="212121"/>
          <w:sz w:val="17"/>
        </w:rPr>
        <w:t>that</w:t>
      </w:r>
      <w:r>
        <w:rPr>
          <w:color w:val="212121"/>
          <w:spacing w:val="-6"/>
          <w:sz w:val="17"/>
        </w:rPr>
        <w:t> </w:t>
      </w:r>
      <w:r>
        <w:rPr>
          <w:color w:val="212121"/>
          <w:sz w:val="17"/>
        </w:rPr>
        <w:t>the</w:t>
      </w:r>
      <w:r>
        <w:rPr>
          <w:color w:val="212121"/>
          <w:spacing w:val="-6"/>
          <w:sz w:val="17"/>
        </w:rPr>
        <w:t> </w:t>
      </w:r>
      <w:r>
        <w:rPr>
          <w:color w:val="212121"/>
          <w:sz w:val="17"/>
        </w:rPr>
        <w:t>dashboard</w:t>
      </w:r>
      <w:r>
        <w:rPr>
          <w:color w:val="212121"/>
          <w:spacing w:val="-6"/>
          <w:sz w:val="17"/>
        </w:rPr>
        <w:t> </w:t>
      </w:r>
      <w:r>
        <w:rPr>
          <w:color w:val="212121"/>
          <w:sz w:val="17"/>
        </w:rPr>
        <w:t>is</w:t>
      </w:r>
      <w:r>
        <w:rPr>
          <w:color w:val="212121"/>
          <w:spacing w:val="-6"/>
          <w:sz w:val="17"/>
        </w:rPr>
        <w:t> </w:t>
      </w:r>
      <w:r>
        <w:rPr>
          <w:color w:val="212121"/>
          <w:sz w:val="17"/>
        </w:rPr>
        <w:t>aligned with business objectives and user needs.</w:t>
      </w:r>
    </w:p>
    <w:p>
      <w:pPr>
        <w:pStyle w:val="ListParagraph"/>
        <w:numPr>
          <w:ilvl w:val="0"/>
          <w:numId w:val="10"/>
        </w:numPr>
        <w:tabs>
          <w:tab w:pos="458" w:val="left" w:leader="none"/>
        </w:tabs>
        <w:spacing w:line="331" w:lineRule="auto" w:before="106" w:after="0"/>
        <w:ind w:left="457" w:right="417" w:hanging="169"/>
        <w:jc w:val="left"/>
        <w:rPr>
          <w:sz w:val="17"/>
        </w:rPr>
      </w:pPr>
      <w:r>
        <w:rPr>
          <w:b/>
          <w:color w:val="212121"/>
          <w:sz w:val="17"/>
        </w:rPr>
        <w:t>Data</w:t>
      </w:r>
      <w:r>
        <w:rPr>
          <w:b/>
          <w:color w:val="212121"/>
          <w:spacing w:val="-9"/>
          <w:sz w:val="17"/>
        </w:rPr>
        <w:t> </w:t>
      </w:r>
      <w:r>
        <w:rPr>
          <w:b/>
          <w:color w:val="212121"/>
          <w:sz w:val="17"/>
        </w:rPr>
        <w:t>integration</w:t>
      </w:r>
      <w:r>
        <w:rPr>
          <w:color w:val="212121"/>
          <w:sz w:val="17"/>
        </w:rPr>
        <w:t>:</w:t>
      </w:r>
      <w:r>
        <w:rPr>
          <w:color w:val="212121"/>
          <w:spacing w:val="-11"/>
          <w:sz w:val="17"/>
        </w:rPr>
        <w:t> </w:t>
      </w:r>
      <w:r>
        <w:rPr>
          <w:color w:val="212121"/>
          <w:sz w:val="17"/>
        </w:rPr>
        <w:t>Aggregate</w:t>
      </w:r>
      <w:r>
        <w:rPr>
          <w:color w:val="212121"/>
          <w:spacing w:val="-6"/>
          <w:sz w:val="17"/>
        </w:rPr>
        <w:t> </w:t>
      </w:r>
      <w:r>
        <w:rPr>
          <w:color w:val="212121"/>
          <w:sz w:val="17"/>
        </w:rPr>
        <w:t>data</w:t>
      </w:r>
      <w:r>
        <w:rPr>
          <w:color w:val="212121"/>
          <w:spacing w:val="-6"/>
          <w:sz w:val="17"/>
        </w:rPr>
        <w:t> </w:t>
      </w:r>
      <w:r>
        <w:rPr>
          <w:color w:val="212121"/>
          <w:sz w:val="17"/>
        </w:rPr>
        <w:t>from</w:t>
      </w:r>
      <w:r>
        <w:rPr>
          <w:color w:val="212121"/>
          <w:spacing w:val="-6"/>
          <w:sz w:val="17"/>
        </w:rPr>
        <w:t> </w:t>
      </w:r>
      <w:r>
        <w:rPr>
          <w:color w:val="212121"/>
          <w:sz w:val="17"/>
        </w:rPr>
        <w:t>various</w:t>
      </w:r>
      <w:r>
        <w:rPr>
          <w:color w:val="212121"/>
          <w:spacing w:val="-6"/>
          <w:sz w:val="17"/>
        </w:rPr>
        <w:t> </w:t>
      </w:r>
      <w:r>
        <w:rPr>
          <w:color w:val="212121"/>
          <w:sz w:val="17"/>
        </w:rPr>
        <w:t>sources</w:t>
      </w:r>
      <w:r>
        <w:rPr>
          <w:color w:val="212121"/>
          <w:spacing w:val="-6"/>
          <w:sz w:val="17"/>
        </w:rPr>
        <w:t> </w:t>
      </w:r>
      <w:r>
        <w:rPr>
          <w:color w:val="212121"/>
          <w:sz w:val="17"/>
        </w:rPr>
        <w:t>into</w:t>
      </w:r>
      <w:r>
        <w:rPr>
          <w:color w:val="212121"/>
          <w:spacing w:val="-6"/>
          <w:sz w:val="17"/>
        </w:rPr>
        <w:t> </w:t>
      </w:r>
      <w:r>
        <w:rPr>
          <w:color w:val="212121"/>
          <w:sz w:val="17"/>
        </w:rPr>
        <w:t>a</w:t>
      </w:r>
      <w:r>
        <w:rPr>
          <w:color w:val="212121"/>
          <w:spacing w:val="-6"/>
          <w:sz w:val="17"/>
        </w:rPr>
        <w:t> </w:t>
      </w:r>
      <w:r>
        <w:rPr>
          <w:color w:val="212121"/>
          <w:sz w:val="17"/>
        </w:rPr>
        <w:t>centralized</w:t>
      </w:r>
      <w:r>
        <w:rPr>
          <w:color w:val="212121"/>
          <w:spacing w:val="-6"/>
          <w:sz w:val="17"/>
        </w:rPr>
        <w:t> </w:t>
      </w:r>
      <w:r>
        <w:rPr>
          <w:color w:val="212121"/>
          <w:sz w:val="17"/>
        </w:rPr>
        <w:t>platform.</w:t>
      </w:r>
      <w:r>
        <w:rPr>
          <w:color w:val="212121"/>
          <w:spacing w:val="-6"/>
          <w:sz w:val="17"/>
        </w:rPr>
        <w:t> </w:t>
      </w:r>
      <w:r>
        <w:rPr>
          <w:color w:val="212121"/>
          <w:sz w:val="17"/>
        </w:rPr>
        <w:t>Ensure</w:t>
      </w:r>
      <w:r>
        <w:rPr>
          <w:color w:val="212121"/>
          <w:spacing w:val="-6"/>
          <w:sz w:val="17"/>
        </w:rPr>
        <w:t> </w:t>
      </w:r>
      <w:r>
        <w:rPr>
          <w:color w:val="212121"/>
          <w:sz w:val="17"/>
        </w:rPr>
        <w:t>that</w:t>
      </w:r>
      <w:r>
        <w:rPr>
          <w:color w:val="212121"/>
          <w:spacing w:val="-6"/>
          <w:sz w:val="17"/>
        </w:rPr>
        <w:t> </w:t>
      </w:r>
      <w:r>
        <w:rPr>
          <w:color w:val="212121"/>
          <w:sz w:val="17"/>
        </w:rPr>
        <w:t>the</w:t>
      </w:r>
      <w:r>
        <w:rPr>
          <w:color w:val="212121"/>
          <w:spacing w:val="-6"/>
          <w:sz w:val="17"/>
        </w:rPr>
        <w:t> </w:t>
      </w:r>
      <w:r>
        <w:rPr>
          <w:color w:val="212121"/>
          <w:sz w:val="17"/>
        </w:rPr>
        <w:t>data</w:t>
      </w:r>
      <w:r>
        <w:rPr>
          <w:color w:val="212121"/>
          <w:spacing w:val="-6"/>
          <w:sz w:val="17"/>
        </w:rPr>
        <w:t> </w:t>
      </w:r>
      <w:r>
        <w:rPr>
          <w:color w:val="212121"/>
          <w:sz w:val="17"/>
        </w:rPr>
        <w:t>is</w:t>
      </w:r>
      <w:r>
        <w:rPr>
          <w:color w:val="212121"/>
          <w:spacing w:val="-6"/>
          <w:sz w:val="17"/>
        </w:rPr>
        <w:t> </w:t>
      </w:r>
      <w:r>
        <w:rPr>
          <w:color w:val="212121"/>
          <w:sz w:val="17"/>
        </w:rPr>
        <w:t>clean,</w:t>
      </w:r>
      <w:r>
        <w:rPr>
          <w:color w:val="212121"/>
          <w:spacing w:val="-6"/>
          <w:sz w:val="17"/>
        </w:rPr>
        <w:t> </w:t>
      </w:r>
      <w:r>
        <w:rPr>
          <w:color w:val="212121"/>
          <w:sz w:val="17"/>
        </w:rPr>
        <w:t>accurate,</w:t>
      </w:r>
      <w:r>
        <w:rPr>
          <w:color w:val="212121"/>
          <w:spacing w:val="-6"/>
          <w:sz w:val="17"/>
        </w:rPr>
        <w:t> </w:t>
      </w:r>
      <w:r>
        <w:rPr>
          <w:color w:val="212121"/>
          <w:sz w:val="17"/>
        </w:rPr>
        <w:t>and structured for analysis.</w:t>
      </w:r>
    </w:p>
    <w:p>
      <w:pPr>
        <w:pStyle w:val="ListParagraph"/>
        <w:numPr>
          <w:ilvl w:val="0"/>
          <w:numId w:val="10"/>
        </w:numPr>
        <w:tabs>
          <w:tab w:pos="458" w:val="left" w:leader="none"/>
        </w:tabs>
        <w:spacing w:line="331" w:lineRule="auto" w:before="120" w:after="0"/>
        <w:ind w:left="457" w:right="546" w:hanging="169"/>
        <w:jc w:val="left"/>
        <w:rPr>
          <w:sz w:val="17"/>
        </w:rPr>
      </w:pPr>
      <w:r>
        <w:rPr>
          <w:b/>
          <w:color w:val="212121"/>
          <w:sz w:val="17"/>
        </w:rPr>
        <w:t>Select</w:t>
      </w:r>
      <w:r>
        <w:rPr>
          <w:b/>
          <w:color w:val="212121"/>
          <w:spacing w:val="-10"/>
          <w:sz w:val="17"/>
        </w:rPr>
        <w:t> </w:t>
      </w:r>
      <w:r>
        <w:rPr>
          <w:b/>
          <w:color w:val="212121"/>
          <w:sz w:val="17"/>
        </w:rPr>
        <w:t>the</w:t>
      </w:r>
      <w:r>
        <w:rPr>
          <w:b/>
          <w:color w:val="212121"/>
          <w:spacing w:val="-7"/>
          <w:sz w:val="17"/>
        </w:rPr>
        <w:t> </w:t>
      </w:r>
      <w:r>
        <w:rPr>
          <w:b/>
          <w:color w:val="212121"/>
          <w:sz w:val="17"/>
        </w:rPr>
        <w:t>right</w:t>
      </w:r>
      <w:r>
        <w:rPr>
          <w:b/>
          <w:color w:val="212121"/>
          <w:spacing w:val="-7"/>
          <w:sz w:val="17"/>
        </w:rPr>
        <w:t> </w:t>
      </w:r>
      <w:r>
        <w:rPr>
          <w:b/>
          <w:color w:val="212121"/>
          <w:sz w:val="17"/>
        </w:rPr>
        <w:t>tools</w:t>
      </w:r>
      <w:r>
        <w:rPr>
          <w:color w:val="212121"/>
          <w:sz w:val="17"/>
        </w:rPr>
        <w:t>:</w:t>
      </w:r>
      <w:r>
        <w:rPr>
          <w:color w:val="212121"/>
          <w:spacing w:val="-7"/>
          <w:sz w:val="17"/>
        </w:rPr>
        <w:t> </w:t>
      </w:r>
      <w:r>
        <w:rPr>
          <w:color w:val="212121"/>
          <w:sz w:val="17"/>
        </w:rPr>
        <w:t>Choose</w:t>
      </w:r>
      <w:r>
        <w:rPr>
          <w:color w:val="212121"/>
          <w:spacing w:val="-11"/>
          <w:sz w:val="17"/>
        </w:rPr>
        <w:t> </w:t>
      </w:r>
      <w:r>
        <w:rPr>
          <w:color w:val="212121"/>
          <w:sz w:val="17"/>
        </w:rPr>
        <w:t>AI-powered</w:t>
      </w:r>
      <w:r>
        <w:rPr>
          <w:color w:val="212121"/>
          <w:spacing w:val="-6"/>
          <w:sz w:val="17"/>
        </w:rPr>
        <w:t> </w:t>
      </w:r>
      <w:r>
        <w:rPr>
          <w:color w:val="212121"/>
          <w:sz w:val="17"/>
        </w:rPr>
        <w:t>dashboard</w:t>
      </w:r>
      <w:r>
        <w:rPr>
          <w:color w:val="212121"/>
          <w:spacing w:val="-7"/>
          <w:sz w:val="17"/>
        </w:rPr>
        <w:t> </w:t>
      </w:r>
      <w:r>
        <w:rPr>
          <w:color w:val="212121"/>
          <w:sz w:val="17"/>
        </w:rPr>
        <w:t>tools</w:t>
      </w:r>
      <w:r>
        <w:rPr>
          <w:color w:val="212121"/>
          <w:spacing w:val="-7"/>
          <w:sz w:val="17"/>
        </w:rPr>
        <w:t> </w:t>
      </w:r>
      <w:r>
        <w:rPr>
          <w:color w:val="212121"/>
          <w:sz w:val="17"/>
        </w:rPr>
        <w:t>that</w:t>
      </w:r>
      <w:r>
        <w:rPr>
          <w:color w:val="212121"/>
          <w:spacing w:val="-7"/>
          <w:sz w:val="17"/>
        </w:rPr>
        <w:t> </w:t>
      </w:r>
      <w:r>
        <w:rPr>
          <w:color w:val="212121"/>
          <w:sz w:val="17"/>
        </w:rPr>
        <w:t>suit</w:t>
      </w:r>
      <w:r>
        <w:rPr>
          <w:color w:val="212121"/>
          <w:spacing w:val="-7"/>
          <w:sz w:val="17"/>
        </w:rPr>
        <w:t> </w:t>
      </w:r>
      <w:r>
        <w:rPr>
          <w:color w:val="212121"/>
          <w:sz w:val="17"/>
        </w:rPr>
        <w:t>your</w:t>
      </w:r>
      <w:r>
        <w:rPr>
          <w:color w:val="212121"/>
          <w:spacing w:val="-7"/>
          <w:sz w:val="17"/>
        </w:rPr>
        <w:t> </w:t>
      </w:r>
      <w:r>
        <w:rPr>
          <w:color w:val="212121"/>
          <w:sz w:val="17"/>
        </w:rPr>
        <w:t>business</w:t>
      </w:r>
      <w:r>
        <w:rPr>
          <w:color w:val="212121"/>
          <w:spacing w:val="-7"/>
          <w:sz w:val="17"/>
        </w:rPr>
        <w:t> </w:t>
      </w:r>
      <w:r>
        <w:rPr>
          <w:color w:val="212121"/>
          <w:sz w:val="17"/>
        </w:rPr>
        <w:t>requirements,</w:t>
      </w:r>
      <w:r>
        <w:rPr>
          <w:color w:val="212121"/>
          <w:spacing w:val="-7"/>
          <w:sz w:val="17"/>
        </w:rPr>
        <w:t> </w:t>
      </w:r>
      <w:r>
        <w:rPr>
          <w:color w:val="212121"/>
          <w:sz w:val="17"/>
        </w:rPr>
        <w:t>considering</w:t>
      </w:r>
      <w:r>
        <w:rPr>
          <w:color w:val="212121"/>
          <w:spacing w:val="-7"/>
          <w:sz w:val="17"/>
        </w:rPr>
        <w:t> </w:t>
      </w:r>
      <w:r>
        <w:rPr>
          <w:color w:val="212121"/>
          <w:sz w:val="17"/>
        </w:rPr>
        <w:t>factors</w:t>
      </w:r>
      <w:r>
        <w:rPr>
          <w:color w:val="212121"/>
          <w:spacing w:val="-7"/>
          <w:sz w:val="17"/>
        </w:rPr>
        <w:t> </w:t>
      </w:r>
      <w:r>
        <w:rPr>
          <w:color w:val="212121"/>
          <w:sz w:val="17"/>
        </w:rPr>
        <w:t>such</w:t>
      </w:r>
      <w:r>
        <w:rPr>
          <w:color w:val="212121"/>
          <w:spacing w:val="-7"/>
          <w:sz w:val="17"/>
        </w:rPr>
        <w:t> </w:t>
      </w:r>
      <w:r>
        <w:rPr>
          <w:color w:val="212121"/>
          <w:sz w:val="17"/>
        </w:rPr>
        <w:t>as scalability, ease of use, and integration capabilities.</w:t>
      </w:r>
    </w:p>
    <w:p>
      <w:pPr>
        <w:pStyle w:val="ListParagraph"/>
        <w:numPr>
          <w:ilvl w:val="0"/>
          <w:numId w:val="10"/>
        </w:numPr>
        <w:tabs>
          <w:tab w:pos="458" w:val="left" w:leader="none"/>
        </w:tabs>
        <w:spacing w:line="331" w:lineRule="auto" w:before="106" w:after="0"/>
        <w:ind w:left="457" w:right="158" w:hanging="169"/>
        <w:jc w:val="left"/>
        <w:rPr>
          <w:sz w:val="17"/>
        </w:rPr>
      </w:pPr>
      <w:r>
        <w:rPr>
          <w:b/>
          <w:color w:val="212121"/>
          <w:sz w:val="17"/>
        </w:rPr>
        <w:t>Design</w:t>
      </w:r>
      <w:r>
        <w:rPr>
          <w:b/>
          <w:color w:val="212121"/>
          <w:spacing w:val="-6"/>
          <w:sz w:val="17"/>
        </w:rPr>
        <w:t> </w:t>
      </w:r>
      <w:r>
        <w:rPr>
          <w:b/>
          <w:color w:val="212121"/>
          <w:sz w:val="17"/>
        </w:rPr>
        <w:t>for</w:t>
      </w:r>
      <w:r>
        <w:rPr>
          <w:b/>
          <w:color w:val="212121"/>
          <w:spacing w:val="-9"/>
          <w:sz w:val="17"/>
        </w:rPr>
        <w:t> </w:t>
      </w:r>
      <w:r>
        <w:rPr>
          <w:b/>
          <w:color w:val="212121"/>
          <w:sz w:val="17"/>
        </w:rPr>
        <w:t>clarity</w:t>
      </w:r>
      <w:r>
        <w:rPr>
          <w:color w:val="212121"/>
          <w:sz w:val="17"/>
        </w:rPr>
        <w:t>:</w:t>
      </w:r>
      <w:r>
        <w:rPr>
          <w:color w:val="212121"/>
          <w:spacing w:val="-6"/>
          <w:sz w:val="17"/>
        </w:rPr>
        <w:t> </w:t>
      </w:r>
      <w:r>
        <w:rPr>
          <w:color w:val="212121"/>
          <w:sz w:val="17"/>
        </w:rPr>
        <w:t>Design</w:t>
      </w:r>
      <w:r>
        <w:rPr>
          <w:color w:val="212121"/>
          <w:spacing w:val="-6"/>
          <w:sz w:val="17"/>
        </w:rPr>
        <w:t> </w:t>
      </w:r>
      <w:r>
        <w:rPr>
          <w:color w:val="212121"/>
          <w:sz w:val="17"/>
        </w:rPr>
        <w:t>the</w:t>
      </w:r>
      <w:r>
        <w:rPr>
          <w:color w:val="212121"/>
          <w:spacing w:val="-6"/>
          <w:sz w:val="17"/>
        </w:rPr>
        <w:t> </w:t>
      </w:r>
      <w:r>
        <w:rPr>
          <w:color w:val="212121"/>
          <w:sz w:val="17"/>
        </w:rPr>
        <w:t>dashboard</w:t>
      </w:r>
      <w:r>
        <w:rPr>
          <w:color w:val="212121"/>
          <w:spacing w:val="-6"/>
          <w:sz w:val="17"/>
        </w:rPr>
        <w:t> </w:t>
      </w:r>
      <w:r>
        <w:rPr>
          <w:color w:val="212121"/>
          <w:sz w:val="17"/>
        </w:rPr>
        <w:t>layout</w:t>
      </w:r>
      <w:r>
        <w:rPr>
          <w:color w:val="212121"/>
          <w:spacing w:val="-6"/>
          <w:sz w:val="17"/>
        </w:rPr>
        <w:t> </w:t>
      </w:r>
      <w:r>
        <w:rPr>
          <w:color w:val="212121"/>
          <w:sz w:val="17"/>
        </w:rPr>
        <w:t>to</w:t>
      </w:r>
      <w:r>
        <w:rPr>
          <w:color w:val="212121"/>
          <w:spacing w:val="-6"/>
          <w:sz w:val="17"/>
        </w:rPr>
        <w:t> </w:t>
      </w:r>
      <w:r>
        <w:rPr>
          <w:color w:val="212121"/>
          <w:sz w:val="17"/>
        </w:rPr>
        <w:t>present</w:t>
      </w:r>
      <w:r>
        <w:rPr>
          <w:color w:val="212121"/>
          <w:spacing w:val="-6"/>
          <w:sz w:val="17"/>
        </w:rPr>
        <w:t> </w:t>
      </w:r>
      <w:r>
        <w:rPr>
          <w:color w:val="212121"/>
          <w:sz w:val="17"/>
        </w:rPr>
        <w:t>data</w:t>
      </w:r>
      <w:r>
        <w:rPr>
          <w:color w:val="212121"/>
          <w:spacing w:val="-6"/>
          <w:sz w:val="17"/>
        </w:rPr>
        <w:t> </w:t>
      </w:r>
      <w:r>
        <w:rPr>
          <w:color w:val="212121"/>
          <w:sz w:val="17"/>
        </w:rPr>
        <w:t>clearly</w:t>
      </w:r>
      <w:r>
        <w:rPr>
          <w:color w:val="212121"/>
          <w:spacing w:val="-6"/>
          <w:sz w:val="17"/>
        </w:rPr>
        <w:t> </w:t>
      </w:r>
      <w:r>
        <w:rPr>
          <w:color w:val="212121"/>
          <w:sz w:val="17"/>
        </w:rPr>
        <w:t>and</w:t>
      </w:r>
      <w:r>
        <w:rPr>
          <w:color w:val="212121"/>
          <w:spacing w:val="-6"/>
          <w:sz w:val="17"/>
        </w:rPr>
        <w:t> </w:t>
      </w:r>
      <w:r>
        <w:rPr>
          <w:color w:val="212121"/>
          <w:sz w:val="17"/>
        </w:rPr>
        <w:t>intuitively.</w:t>
      </w:r>
      <w:r>
        <w:rPr>
          <w:color w:val="212121"/>
          <w:spacing w:val="-6"/>
          <w:sz w:val="17"/>
        </w:rPr>
        <w:t> </w:t>
      </w:r>
      <w:r>
        <w:rPr>
          <w:color w:val="212121"/>
          <w:sz w:val="17"/>
        </w:rPr>
        <w:t>Use</w:t>
      </w:r>
      <w:r>
        <w:rPr>
          <w:color w:val="212121"/>
          <w:spacing w:val="-6"/>
          <w:sz w:val="17"/>
        </w:rPr>
        <w:t> </w:t>
      </w:r>
      <w:r>
        <w:rPr>
          <w:color w:val="212121"/>
          <w:sz w:val="17"/>
        </w:rPr>
        <w:t>visual</w:t>
      </w:r>
      <w:r>
        <w:rPr>
          <w:color w:val="212121"/>
          <w:spacing w:val="-6"/>
          <w:sz w:val="17"/>
        </w:rPr>
        <w:t> </w:t>
      </w:r>
      <w:r>
        <w:rPr>
          <w:color w:val="212121"/>
          <w:sz w:val="17"/>
        </w:rPr>
        <w:t>hierarchies</w:t>
      </w:r>
      <w:r>
        <w:rPr>
          <w:color w:val="212121"/>
          <w:spacing w:val="-6"/>
          <w:sz w:val="17"/>
        </w:rPr>
        <w:t> </w:t>
      </w:r>
      <w:r>
        <w:rPr>
          <w:color w:val="212121"/>
          <w:sz w:val="17"/>
        </w:rPr>
        <w:t>to</w:t>
      </w:r>
      <w:r>
        <w:rPr>
          <w:color w:val="212121"/>
          <w:spacing w:val="-6"/>
          <w:sz w:val="17"/>
        </w:rPr>
        <w:t> </w:t>
      </w:r>
      <w:r>
        <w:rPr>
          <w:color w:val="212121"/>
          <w:sz w:val="17"/>
        </w:rPr>
        <w:t>guide</w:t>
      </w:r>
      <w:r>
        <w:rPr>
          <w:color w:val="212121"/>
          <w:spacing w:val="-6"/>
          <w:sz w:val="17"/>
        </w:rPr>
        <w:t> </w:t>
      </w:r>
      <w:r>
        <w:rPr>
          <w:color w:val="212121"/>
          <w:sz w:val="17"/>
        </w:rPr>
        <w:t>users</w:t>
      </w:r>
      <w:r>
        <w:rPr>
          <w:color w:val="212121"/>
          <w:spacing w:val="-6"/>
          <w:sz w:val="17"/>
        </w:rPr>
        <w:t> </w:t>
      </w:r>
      <w:r>
        <w:rPr>
          <w:color w:val="212121"/>
          <w:sz w:val="17"/>
        </w:rPr>
        <w:t>to</w:t>
      </w:r>
      <w:r>
        <w:rPr>
          <w:color w:val="212121"/>
          <w:spacing w:val="-6"/>
          <w:sz w:val="17"/>
        </w:rPr>
        <w:t> </w:t>
      </w:r>
      <w:r>
        <w:rPr>
          <w:color w:val="212121"/>
          <w:sz w:val="17"/>
        </w:rPr>
        <w:t>the most important information.</w:t>
      </w:r>
    </w:p>
    <w:p>
      <w:pPr>
        <w:pStyle w:val="ListParagraph"/>
        <w:numPr>
          <w:ilvl w:val="0"/>
          <w:numId w:val="10"/>
        </w:numPr>
        <w:tabs>
          <w:tab w:pos="458" w:val="left" w:leader="none"/>
        </w:tabs>
        <w:spacing w:line="331" w:lineRule="auto" w:before="120" w:after="0"/>
        <w:ind w:left="457" w:right="231" w:hanging="169"/>
        <w:jc w:val="left"/>
        <w:rPr>
          <w:sz w:val="17"/>
        </w:rPr>
      </w:pPr>
      <w:r>
        <w:rPr>
          <w:b/>
          <w:color w:val="212121"/>
          <w:sz w:val="17"/>
        </w:rPr>
        <w:t>Incorporate</w:t>
      </w:r>
      <w:r>
        <w:rPr>
          <w:b/>
          <w:color w:val="212121"/>
          <w:spacing w:val="-11"/>
          <w:sz w:val="17"/>
        </w:rPr>
        <w:t> </w:t>
      </w:r>
      <w:r>
        <w:rPr>
          <w:b/>
          <w:color w:val="212121"/>
          <w:sz w:val="17"/>
        </w:rPr>
        <w:t>AI</w:t>
      </w:r>
      <w:r>
        <w:rPr>
          <w:b/>
          <w:color w:val="212121"/>
          <w:spacing w:val="-11"/>
          <w:sz w:val="17"/>
        </w:rPr>
        <w:t> </w:t>
      </w:r>
      <w:r>
        <w:rPr>
          <w:b/>
          <w:color w:val="212121"/>
          <w:sz w:val="17"/>
        </w:rPr>
        <w:t>analytics</w:t>
      </w:r>
      <w:r>
        <w:rPr>
          <w:color w:val="212121"/>
          <w:sz w:val="17"/>
        </w:rPr>
        <w:t>:</w:t>
      </w:r>
      <w:r>
        <w:rPr>
          <w:color w:val="212121"/>
          <w:spacing w:val="-10"/>
          <w:sz w:val="17"/>
        </w:rPr>
        <w:t> </w:t>
      </w:r>
      <w:r>
        <w:rPr>
          <w:color w:val="212121"/>
          <w:sz w:val="17"/>
        </w:rPr>
        <w:t>Integrate</w:t>
      </w:r>
      <w:r>
        <w:rPr>
          <w:color w:val="212121"/>
          <w:spacing w:val="-10"/>
          <w:sz w:val="17"/>
        </w:rPr>
        <w:t> </w:t>
      </w:r>
      <w:r>
        <w:rPr>
          <w:color w:val="212121"/>
          <w:sz w:val="17"/>
        </w:rPr>
        <w:t>AI</w:t>
      </w:r>
      <w:r>
        <w:rPr>
          <w:color w:val="212121"/>
          <w:spacing w:val="-7"/>
          <w:sz w:val="17"/>
        </w:rPr>
        <w:t> </w:t>
      </w:r>
      <w:r>
        <w:rPr>
          <w:color w:val="212121"/>
          <w:sz w:val="17"/>
        </w:rPr>
        <w:t>models</w:t>
      </w:r>
      <w:r>
        <w:rPr>
          <w:color w:val="212121"/>
          <w:spacing w:val="-7"/>
          <w:sz w:val="17"/>
        </w:rPr>
        <w:t> </w:t>
      </w:r>
      <w:r>
        <w:rPr>
          <w:color w:val="212121"/>
          <w:sz w:val="17"/>
        </w:rPr>
        <w:t>for</w:t>
      </w:r>
      <w:r>
        <w:rPr>
          <w:color w:val="212121"/>
          <w:spacing w:val="-7"/>
          <w:sz w:val="17"/>
        </w:rPr>
        <w:t> </w:t>
      </w:r>
      <w:r>
        <w:rPr>
          <w:color w:val="212121"/>
          <w:sz w:val="17"/>
        </w:rPr>
        <w:t>predictive</w:t>
      </w:r>
      <w:r>
        <w:rPr>
          <w:color w:val="212121"/>
          <w:spacing w:val="-7"/>
          <w:sz w:val="17"/>
        </w:rPr>
        <w:t> </w:t>
      </w:r>
      <w:r>
        <w:rPr>
          <w:color w:val="212121"/>
          <w:sz w:val="17"/>
        </w:rPr>
        <w:t>analytics,</w:t>
      </w:r>
      <w:r>
        <w:rPr>
          <w:color w:val="212121"/>
          <w:spacing w:val="-7"/>
          <w:sz w:val="17"/>
        </w:rPr>
        <w:t> </w:t>
      </w:r>
      <w:r>
        <w:rPr>
          <w:color w:val="212121"/>
          <w:sz w:val="17"/>
        </w:rPr>
        <w:t>trend</w:t>
      </w:r>
      <w:r>
        <w:rPr>
          <w:color w:val="212121"/>
          <w:spacing w:val="-7"/>
          <w:sz w:val="17"/>
        </w:rPr>
        <w:t> </w:t>
      </w:r>
      <w:r>
        <w:rPr>
          <w:color w:val="212121"/>
          <w:sz w:val="17"/>
        </w:rPr>
        <w:t>analysis,</w:t>
      </w:r>
      <w:r>
        <w:rPr>
          <w:color w:val="212121"/>
          <w:spacing w:val="-7"/>
          <w:sz w:val="17"/>
        </w:rPr>
        <w:t> </w:t>
      </w:r>
      <w:r>
        <w:rPr>
          <w:color w:val="212121"/>
          <w:sz w:val="17"/>
        </w:rPr>
        <w:t>and</w:t>
      </w:r>
      <w:r>
        <w:rPr>
          <w:color w:val="212121"/>
          <w:spacing w:val="-7"/>
          <w:sz w:val="17"/>
        </w:rPr>
        <w:t> </w:t>
      </w:r>
      <w:r>
        <w:rPr>
          <w:color w:val="212121"/>
          <w:sz w:val="17"/>
        </w:rPr>
        <w:t>anomaly</w:t>
      </w:r>
      <w:r>
        <w:rPr>
          <w:color w:val="212121"/>
          <w:spacing w:val="-7"/>
          <w:sz w:val="17"/>
        </w:rPr>
        <w:t> </w:t>
      </w:r>
      <w:r>
        <w:rPr>
          <w:color w:val="212121"/>
          <w:sz w:val="17"/>
        </w:rPr>
        <w:t>detection.</w:t>
      </w:r>
      <w:r>
        <w:rPr>
          <w:color w:val="212121"/>
          <w:spacing w:val="-10"/>
          <w:sz w:val="17"/>
        </w:rPr>
        <w:t> </w:t>
      </w:r>
      <w:r>
        <w:rPr>
          <w:color w:val="212121"/>
          <w:sz w:val="17"/>
        </w:rPr>
        <w:t>These</w:t>
      </w:r>
      <w:r>
        <w:rPr>
          <w:color w:val="212121"/>
          <w:spacing w:val="-7"/>
          <w:sz w:val="17"/>
        </w:rPr>
        <w:t> </w:t>
      </w:r>
      <w:r>
        <w:rPr>
          <w:color w:val="212121"/>
          <w:sz w:val="17"/>
        </w:rPr>
        <w:t>models</w:t>
      </w:r>
      <w:r>
        <w:rPr>
          <w:color w:val="212121"/>
          <w:spacing w:val="-7"/>
          <w:sz w:val="17"/>
        </w:rPr>
        <w:t> </w:t>
      </w:r>
      <w:r>
        <w:rPr>
          <w:color w:val="212121"/>
          <w:sz w:val="17"/>
        </w:rPr>
        <w:t>can provide automated insights and forecasts directly within the dashboard.</w:t>
      </w:r>
    </w:p>
    <w:p>
      <w:pPr>
        <w:pStyle w:val="ListParagraph"/>
        <w:numPr>
          <w:ilvl w:val="0"/>
          <w:numId w:val="10"/>
        </w:numPr>
        <w:tabs>
          <w:tab w:pos="458" w:val="left" w:leader="none"/>
        </w:tabs>
        <w:spacing w:line="331" w:lineRule="auto" w:before="106" w:after="0"/>
        <w:ind w:left="457" w:right="767" w:hanging="169"/>
        <w:jc w:val="left"/>
        <w:rPr>
          <w:sz w:val="17"/>
        </w:rPr>
      </w:pPr>
      <w:r>
        <w:rPr>
          <w:b/>
          <w:color w:val="212121"/>
          <w:sz w:val="17"/>
        </w:rPr>
        <w:t>Customization</w:t>
      </w:r>
      <w:r>
        <w:rPr>
          <w:b/>
          <w:color w:val="212121"/>
          <w:spacing w:val="-7"/>
          <w:sz w:val="17"/>
        </w:rPr>
        <w:t> </w:t>
      </w:r>
      <w:r>
        <w:rPr>
          <w:b/>
          <w:color w:val="212121"/>
          <w:sz w:val="17"/>
        </w:rPr>
        <w:t>and</w:t>
      </w:r>
      <w:r>
        <w:rPr>
          <w:b/>
          <w:color w:val="212121"/>
          <w:spacing w:val="-7"/>
          <w:sz w:val="17"/>
        </w:rPr>
        <w:t> </w:t>
      </w:r>
      <w:r>
        <w:rPr>
          <w:b/>
          <w:color w:val="212121"/>
          <w:sz w:val="17"/>
        </w:rPr>
        <w:t>interactivity</w:t>
      </w:r>
      <w:r>
        <w:rPr>
          <w:color w:val="212121"/>
          <w:sz w:val="17"/>
        </w:rPr>
        <w:t>:</w:t>
      </w:r>
      <w:r>
        <w:rPr>
          <w:color w:val="212121"/>
          <w:spacing w:val="-7"/>
          <w:sz w:val="17"/>
        </w:rPr>
        <w:t> </w:t>
      </w:r>
      <w:r>
        <w:rPr>
          <w:color w:val="212121"/>
          <w:sz w:val="17"/>
        </w:rPr>
        <w:t>Enable</w:t>
      </w:r>
      <w:r>
        <w:rPr>
          <w:color w:val="212121"/>
          <w:spacing w:val="-7"/>
          <w:sz w:val="17"/>
        </w:rPr>
        <w:t> </w:t>
      </w:r>
      <w:r>
        <w:rPr>
          <w:color w:val="212121"/>
          <w:sz w:val="17"/>
        </w:rPr>
        <w:t>customization</w:t>
      </w:r>
      <w:r>
        <w:rPr>
          <w:color w:val="212121"/>
          <w:spacing w:val="-7"/>
          <w:sz w:val="17"/>
        </w:rPr>
        <w:t> </w:t>
      </w:r>
      <w:r>
        <w:rPr>
          <w:color w:val="212121"/>
          <w:sz w:val="17"/>
        </w:rPr>
        <w:t>options</w:t>
      </w:r>
      <w:r>
        <w:rPr>
          <w:color w:val="212121"/>
          <w:spacing w:val="-7"/>
          <w:sz w:val="17"/>
        </w:rPr>
        <w:t> </w:t>
      </w:r>
      <w:r>
        <w:rPr>
          <w:color w:val="212121"/>
          <w:sz w:val="17"/>
        </w:rPr>
        <w:t>for</w:t>
      </w:r>
      <w:r>
        <w:rPr>
          <w:color w:val="212121"/>
          <w:spacing w:val="-7"/>
          <w:sz w:val="17"/>
        </w:rPr>
        <w:t> </w:t>
      </w:r>
      <w:r>
        <w:rPr>
          <w:color w:val="212121"/>
          <w:sz w:val="17"/>
        </w:rPr>
        <w:t>users</w:t>
      </w:r>
      <w:r>
        <w:rPr>
          <w:color w:val="212121"/>
          <w:spacing w:val="-7"/>
          <w:sz w:val="17"/>
        </w:rPr>
        <w:t> </w:t>
      </w:r>
      <w:r>
        <w:rPr>
          <w:color w:val="212121"/>
          <w:sz w:val="17"/>
        </w:rPr>
        <w:t>to</w:t>
      </w:r>
      <w:r>
        <w:rPr>
          <w:color w:val="212121"/>
          <w:spacing w:val="-7"/>
          <w:sz w:val="17"/>
        </w:rPr>
        <w:t> </w:t>
      </w:r>
      <w:r>
        <w:rPr>
          <w:color w:val="212121"/>
          <w:sz w:val="17"/>
        </w:rPr>
        <w:t>explore</w:t>
      </w:r>
      <w:r>
        <w:rPr>
          <w:color w:val="212121"/>
          <w:spacing w:val="-7"/>
          <w:sz w:val="17"/>
        </w:rPr>
        <w:t> </w:t>
      </w:r>
      <w:r>
        <w:rPr>
          <w:color w:val="212121"/>
          <w:sz w:val="17"/>
        </w:rPr>
        <w:t>data</w:t>
      </w:r>
      <w:r>
        <w:rPr>
          <w:color w:val="212121"/>
          <w:spacing w:val="-7"/>
          <w:sz w:val="17"/>
        </w:rPr>
        <w:t> </w:t>
      </w:r>
      <w:r>
        <w:rPr>
          <w:color w:val="212121"/>
          <w:sz w:val="17"/>
        </w:rPr>
        <w:t>based</w:t>
      </w:r>
      <w:r>
        <w:rPr>
          <w:color w:val="212121"/>
          <w:spacing w:val="-7"/>
          <w:sz w:val="17"/>
        </w:rPr>
        <w:t> </w:t>
      </w:r>
      <w:r>
        <w:rPr>
          <w:color w:val="212121"/>
          <w:sz w:val="17"/>
        </w:rPr>
        <w:t>on</w:t>
      </w:r>
      <w:r>
        <w:rPr>
          <w:color w:val="212121"/>
          <w:spacing w:val="-7"/>
          <w:sz w:val="17"/>
        </w:rPr>
        <w:t> </w:t>
      </w:r>
      <w:r>
        <w:rPr>
          <w:color w:val="212121"/>
          <w:sz w:val="17"/>
        </w:rPr>
        <w:t>their</w:t>
      </w:r>
      <w:r>
        <w:rPr>
          <w:color w:val="212121"/>
          <w:spacing w:val="-7"/>
          <w:sz w:val="17"/>
        </w:rPr>
        <w:t> </w:t>
      </w:r>
      <w:r>
        <w:rPr>
          <w:color w:val="212121"/>
          <w:sz w:val="17"/>
        </w:rPr>
        <w:t>specific</w:t>
      </w:r>
      <w:r>
        <w:rPr>
          <w:color w:val="212121"/>
          <w:spacing w:val="-7"/>
          <w:sz w:val="17"/>
        </w:rPr>
        <w:t> </w:t>
      </w:r>
      <w:r>
        <w:rPr>
          <w:color w:val="212121"/>
          <w:sz w:val="17"/>
        </w:rPr>
        <w:t>queries. Interactive elements such as filters, drilldowns, and sliders can enhance user engagement.</w:t>
      </w:r>
    </w:p>
    <w:p>
      <w:pPr>
        <w:pStyle w:val="ListParagraph"/>
        <w:numPr>
          <w:ilvl w:val="0"/>
          <w:numId w:val="10"/>
        </w:numPr>
        <w:tabs>
          <w:tab w:pos="458" w:val="left" w:leader="none"/>
        </w:tabs>
        <w:spacing w:line="331" w:lineRule="auto" w:before="120" w:after="0"/>
        <w:ind w:left="457" w:right="547" w:hanging="169"/>
        <w:jc w:val="left"/>
        <w:rPr>
          <w:sz w:val="17"/>
        </w:rPr>
      </w:pPr>
      <w:r>
        <w:rPr>
          <w:b/>
          <w:color w:val="212121"/>
          <w:sz w:val="17"/>
        </w:rPr>
        <w:t>Testing</w:t>
      </w:r>
      <w:r>
        <w:rPr>
          <w:b/>
          <w:color w:val="212121"/>
          <w:spacing w:val="-7"/>
          <w:sz w:val="17"/>
        </w:rPr>
        <w:t> </w:t>
      </w:r>
      <w:r>
        <w:rPr>
          <w:b/>
          <w:color w:val="212121"/>
          <w:sz w:val="17"/>
        </w:rPr>
        <w:t>and</w:t>
      </w:r>
      <w:r>
        <w:rPr>
          <w:b/>
          <w:color w:val="212121"/>
          <w:spacing w:val="-7"/>
          <w:sz w:val="17"/>
        </w:rPr>
        <w:t> </w:t>
      </w:r>
      <w:r>
        <w:rPr>
          <w:b/>
          <w:color w:val="212121"/>
          <w:sz w:val="17"/>
        </w:rPr>
        <w:t>feedback</w:t>
      </w:r>
      <w:r>
        <w:rPr>
          <w:color w:val="212121"/>
          <w:sz w:val="17"/>
        </w:rPr>
        <w:t>:</w:t>
      </w:r>
      <w:r>
        <w:rPr>
          <w:color w:val="212121"/>
          <w:spacing w:val="-10"/>
          <w:sz w:val="17"/>
        </w:rPr>
        <w:t> </w:t>
      </w:r>
      <w:r>
        <w:rPr>
          <w:color w:val="212121"/>
          <w:sz w:val="17"/>
        </w:rPr>
        <w:t>Test</w:t>
      </w:r>
      <w:r>
        <w:rPr>
          <w:color w:val="212121"/>
          <w:spacing w:val="-7"/>
          <w:sz w:val="17"/>
        </w:rPr>
        <w:t> </w:t>
      </w:r>
      <w:r>
        <w:rPr>
          <w:color w:val="212121"/>
          <w:sz w:val="17"/>
        </w:rPr>
        <w:t>the</w:t>
      </w:r>
      <w:r>
        <w:rPr>
          <w:color w:val="212121"/>
          <w:spacing w:val="-7"/>
          <w:sz w:val="17"/>
        </w:rPr>
        <w:t> </w:t>
      </w:r>
      <w:r>
        <w:rPr>
          <w:color w:val="212121"/>
          <w:sz w:val="17"/>
        </w:rPr>
        <w:t>dashboard</w:t>
      </w:r>
      <w:r>
        <w:rPr>
          <w:color w:val="212121"/>
          <w:spacing w:val="-7"/>
          <w:sz w:val="17"/>
        </w:rPr>
        <w:t> </w:t>
      </w:r>
      <w:r>
        <w:rPr>
          <w:color w:val="212121"/>
          <w:sz w:val="17"/>
        </w:rPr>
        <w:t>with</w:t>
      </w:r>
      <w:r>
        <w:rPr>
          <w:color w:val="212121"/>
          <w:spacing w:val="-7"/>
          <w:sz w:val="17"/>
        </w:rPr>
        <w:t> </w:t>
      </w:r>
      <w:r>
        <w:rPr>
          <w:color w:val="212121"/>
          <w:sz w:val="17"/>
        </w:rPr>
        <w:t>end</w:t>
      </w:r>
      <w:r>
        <w:rPr>
          <w:color w:val="212121"/>
          <w:spacing w:val="-7"/>
          <w:sz w:val="17"/>
        </w:rPr>
        <w:t> </w:t>
      </w:r>
      <w:r>
        <w:rPr>
          <w:color w:val="212121"/>
          <w:sz w:val="17"/>
        </w:rPr>
        <w:t>users</w:t>
      </w:r>
      <w:r>
        <w:rPr>
          <w:color w:val="212121"/>
          <w:spacing w:val="-7"/>
          <w:sz w:val="17"/>
        </w:rPr>
        <w:t> </w:t>
      </w:r>
      <w:r>
        <w:rPr>
          <w:color w:val="212121"/>
          <w:sz w:val="17"/>
        </w:rPr>
        <w:t>to</w:t>
      </w:r>
      <w:r>
        <w:rPr>
          <w:color w:val="212121"/>
          <w:spacing w:val="-7"/>
          <w:sz w:val="17"/>
        </w:rPr>
        <w:t> </w:t>
      </w:r>
      <w:r>
        <w:rPr>
          <w:color w:val="212121"/>
          <w:sz w:val="17"/>
        </w:rPr>
        <w:t>gather</w:t>
      </w:r>
      <w:r>
        <w:rPr>
          <w:color w:val="212121"/>
          <w:spacing w:val="-7"/>
          <w:sz w:val="17"/>
        </w:rPr>
        <w:t> </w:t>
      </w:r>
      <w:r>
        <w:rPr>
          <w:color w:val="212121"/>
          <w:sz w:val="17"/>
        </w:rPr>
        <w:t>feedback</w:t>
      </w:r>
      <w:r>
        <w:rPr>
          <w:color w:val="212121"/>
          <w:spacing w:val="-7"/>
          <w:sz w:val="17"/>
        </w:rPr>
        <w:t> </w:t>
      </w:r>
      <w:r>
        <w:rPr>
          <w:color w:val="212121"/>
          <w:sz w:val="17"/>
        </w:rPr>
        <w:t>on</w:t>
      </w:r>
      <w:r>
        <w:rPr>
          <w:color w:val="212121"/>
          <w:spacing w:val="-7"/>
          <w:sz w:val="17"/>
        </w:rPr>
        <w:t> </w:t>
      </w:r>
      <w:r>
        <w:rPr>
          <w:color w:val="212121"/>
          <w:sz w:val="17"/>
        </w:rPr>
        <w:t>its</w:t>
      </w:r>
      <w:r>
        <w:rPr>
          <w:color w:val="212121"/>
          <w:spacing w:val="-7"/>
          <w:sz w:val="17"/>
        </w:rPr>
        <w:t> </w:t>
      </w:r>
      <w:r>
        <w:rPr>
          <w:color w:val="212121"/>
          <w:sz w:val="17"/>
        </w:rPr>
        <w:t>usability</w:t>
      </w:r>
      <w:r>
        <w:rPr>
          <w:color w:val="212121"/>
          <w:spacing w:val="-7"/>
          <w:sz w:val="17"/>
        </w:rPr>
        <w:t> </w:t>
      </w:r>
      <w:r>
        <w:rPr>
          <w:color w:val="212121"/>
          <w:sz w:val="17"/>
        </w:rPr>
        <w:t>and</w:t>
      </w:r>
      <w:r>
        <w:rPr>
          <w:color w:val="212121"/>
          <w:spacing w:val="-7"/>
          <w:sz w:val="17"/>
        </w:rPr>
        <w:t> </w:t>
      </w:r>
      <w:r>
        <w:rPr>
          <w:color w:val="212121"/>
          <w:sz w:val="17"/>
        </w:rPr>
        <w:t>effectiveness.</w:t>
      </w:r>
      <w:r>
        <w:rPr>
          <w:color w:val="212121"/>
          <w:spacing w:val="-7"/>
          <w:sz w:val="17"/>
        </w:rPr>
        <w:t> </w:t>
      </w:r>
      <w:r>
        <w:rPr>
          <w:color w:val="212121"/>
          <w:sz w:val="17"/>
        </w:rPr>
        <w:t>Iterate</w:t>
      </w:r>
      <w:r>
        <w:rPr>
          <w:color w:val="212121"/>
          <w:spacing w:val="-7"/>
          <w:sz w:val="17"/>
        </w:rPr>
        <w:t> </w:t>
      </w:r>
      <w:r>
        <w:rPr>
          <w:color w:val="212121"/>
          <w:sz w:val="17"/>
        </w:rPr>
        <w:t>on</w:t>
      </w:r>
      <w:r>
        <w:rPr>
          <w:color w:val="212121"/>
          <w:spacing w:val="-7"/>
          <w:sz w:val="17"/>
        </w:rPr>
        <w:t> </w:t>
      </w:r>
      <w:r>
        <w:rPr>
          <w:color w:val="212121"/>
          <w:sz w:val="17"/>
        </w:rPr>
        <w:t>the design based on this feedback to ensure that it meets user needs.</w:t>
      </w:r>
    </w:p>
    <w:p>
      <w:pPr>
        <w:pStyle w:val="ListParagraph"/>
        <w:numPr>
          <w:ilvl w:val="0"/>
          <w:numId w:val="10"/>
        </w:numPr>
        <w:tabs>
          <w:tab w:pos="458" w:val="left" w:leader="none"/>
        </w:tabs>
        <w:spacing w:line="331" w:lineRule="auto" w:before="105" w:after="0"/>
        <w:ind w:left="457" w:right="218" w:hanging="169"/>
        <w:jc w:val="left"/>
        <w:rPr>
          <w:sz w:val="17"/>
        </w:rPr>
      </w:pPr>
      <w:r>
        <w:rPr>
          <w:b/>
          <w:color w:val="212121"/>
          <w:sz w:val="17"/>
        </w:rPr>
        <w:t>Deployment</w:t>
      </w:r>
      <w:r>
        <w:rPr>
          <w:b/>
          <w:color w:val="212121"/>
          <w:spacing w:val="-6"/>
          <w:sz w:val="17"/>
        </w:rPr>
        <w:t> </w:t>
      </w:r>
      <w:r>
        <w:rPr>
          <w:b/>
          <w:color w:val="212121"/>
          <w:sz w:val="17"/>
        </w:rPr>
        <w:t>and</w:t>
      </w:r>
      <w:r>
        <w:rPr>
          <w:b/>
          <w:color w:val="212121"/>
          <w:spacing w:val="-6"/>
          <w:sz w:val="17"/>
        </w:rPr>
        <w:t> </w:t>
      </w:r>
      <w:r>
        <w:rPr>
          <w:b/>
          <w:color w:val="212121"/>
          <w:sz w:val="17"/>
        </w:rPr>
        <w:t>training</w:t>
      </w:r>
      <w:r>
        <w:rPr>
          <w:color w:val="212121"/>
          <w:sz w:val="17"/>
        </w:rPr>
        <w:t>:</w:t>
      </w:r>
      <w:r>
        <w:rPr>
          <w:color w:val="212121"/>
          <w:spacing w:val="-6"/>
          <w:sz w:val="17"/>
        </w:rPr>
        <w:t> </w:t>
      </w:r>
      <w:r>
        <w:rPr>
          <w:color w:val="212121"/>
          <w:sz w:val="17"/>
        </w:rPr>
        <w:t>Roll</w:t>
      </w:r>
      <w:r>
        <w:rPr>
          <w:color w:val="212121"/>
          <w:spacing w:val="-6"/>
          <w:sz w:val="17"/>
        </w:rPr>
        <w:t> </w:t>
      </w:r>
      <w:r>
        <w:rPr>
          <w:color w:val="212121"/>
          <w:sz w:val="17"/>
        </w:rPr>
        <w:t>out</w:t>
      </w:r>
      <w:r>
        <w:rPr>
          <w:color w:val="212121"/>
          <w:spacing w:val="-6"/>
          <w:sz w:val="17"/>
        </w:rPr>
        <w:t> </w:t>
      </w:r>
      <w:r>
        <w:rPr>
          <w:color w:val="212121"/>
          <w:sz w:val="17"/>
        </w:rPr>
        <w:t>the</w:t>
      </w:r>
      <w:r>
        <w:rPr>
          <w:color w:val="212121"/>
          <w:spacing w:val="-6"/>
          <w:sz w:val="17"/>
        </w:rPr>
        <w:t> </w:t>
      </w:r>
      <w:r>
        <w:rPr>
          <w:color w:val="212121"/>
          <w:sz w:val="17"/>
        </w:rPr>
        <w:t>dashboard</w:t>
      </w:r>
      <w:r>
        <w:rPr>
          <w:color w:val="212121"/>
          <w:spacing w:val="-6"/>
          <w:sz w:val="17"/>
        </w:rPr>
        <w:t> </w:t>
      </w:r>
      <w:r>
        <w:rPr>
          <w:color w:val="212121"/>
          <w:sz w:val="17"/>
        </w:rPr>
        <w:t>to</w:t>
      </w:r>
      <w:r>
        <w:rPr>
          <w:color w:val="212121"/>
          <w:spacing w:val="-6"/>
          <w:sz w:val="17"/>
        </w:rPr>
        <w:t> </w:t>
      </w:r>
      <w:r>
        <w:rPr>
          <w:color w:val="212121"/>
          <w:sz w:val="17"/>
        </w:rPr>
        <w:t>the</w:t>
      </w:r>
      <w:r>
        <w:rPr>
          <w:color w:val="212121"/>
          <w:spacing w:val="-6"/>
          <w:sz w:val="17"/>
        </w:rPr>
        <w:t> </w:t>
      </w:r>
      <w:r>
        <w:rPr>
          <w:color w:val="212121"/>
          <w:sz w:val="17"/>
        </w:rPr>
        <w:t>intended</w:t>
      </w:r>
      <w:r>
        <w:rPr>
          <w:color w:val="212121"/>
          <w:spacing w:val="-6"/>
          <w:sz w:val="17"/>
        </w:rPr>
        <w:t> </w:t>
      </w:r>
      <w:r>
        <w:rPr>
          <w:color w:val="212121"/>
          <w:sz w:val="17"/>
        </w:rPr>
        <w:t>users,</w:t>
      </w:r>
      <w:r>
        <w:rPr>
          <w:color w:val="212121"/>
          <w:spacing w:val="-6"/>
          <w:sz w:val="17"/>
        </w:rPr>
        <w:t> </w:t>
      </w:r>
      <w:r>
        <w:rPr>
          <w:color w:val="212121"/>
          <w:sz w:val="17"/>
        </w:rPr>
        <w:t>providing</w:t>
      </w:r>
      <w:r>
        <w:rPr>
          <w:color w:val="212121"/>
          <w:spacing w:val="-6"/>
          <w:sz w:val="17"/>
        </w:rPr>
        <w:t> </w:t>
      </w:r>
      <w:r>
        <w:rPr>
          <w:color w:val="212121"/>
          <w:sz w:val="17"/>
        </w:rPr>
        <w:t>necessary</w:t>
      </w:r>
      <w:r>
        <w:rPr>
          <w:color w:val="212121"/>
          <w:spacing w:val="-6"/>
          <w:sz w:val="17"/>
        </w:rPr>
        <w:t> </w:t>
      </w:r>
      <w:r>
        <w:rPr>
          <w:color w:val="212121"/>
          <w:sz w:val="17"/>
        </w:rPr>
        <w:t>training</w:t>
      </w:r>
      <w:r>
        <w:rPr>
          <w:color w:val="212121"/>
          <w:spacing w:val="-6"/>
          <w:sz w:val="17"/>
        </w:rPr>
        <w:t> </w:t>
      </w:r>
      <w:r>
        <w:rPr>
          <w:color w:val="212121"/>
          <w:sz w:val="17"/>
        </w:rPr>
        <w:t>and</w:t>
      </w:r>
      <w:r>
        <w:rPr>
          <w:color w:val="212121"/>
          <w:spacing w:val="-6"/>
          <w:sz w:val="17"/>
        </w:rPr>
        <w:t> </w:t>
      </w:r>
      <w:r>
        <w:rPr>
          <w:color w:val="212121"/>
          <w:sz w:val="17"/>
        </w:rPr>
        <w:t>resources</w:t>
      </w:r>
      <w:r>
        <w:rPr>
          <w:color w:val="212121"/>
          <w:spacing w:val="-6"/>
          <w:sz w:val="17"/>
        </w:rPr>
        <w:t> </w:t>
      </w:r>
      <w:r>
        <w:rPr>
          <w:color w:val="212121"/>
          <w:sz w:val="17"/>
        </w:rPr>
        <w:t>to</w:t>
      </w:r>
      <w:r>
        <w:rPr>
          <w:color w:val="212121"/>
          <w:spacing w:val="-6"/>
          <w:sz w:val="17"/>
        </w:rPr>
        <w:t> </w:t>
      </w:r>
      <w:r>
        <w:rPr>
          <w:color w:val="212121"/>
          <w:sz w:val="17"/>
        </w:rPr>
        <w:t>help</w:t>
      </w:r>
      <w:r>
        <w:rPr>
          <w:color w:val="212121"/>
          <w:spacing w:val="-6"/>
          <w:sz w:val="17"/>
        </w:rPr>
        <w:t> </w:t>
      </w:r>
      <w:r>
        <w:rPr>
          <w:color w:val="212121"/>
          <w:sz w:val="17"/>
        </w:rPr>
        <w:t>them utilize it effectively.</w:t>
      </w:r>
    </w:p>
    <w:p>
      <w:pPr>
        <w:pStyle w:val="ListParagraph"/>
        <w:numPr>
          <w:ilvl w:val="0"/>
          <w:numId w:val="10"/>
        </w:numPr>
        <w:tabs>
          <w:tab w:pos="458" w:val="left" w:leader="none"/>
        </w:tabs>
        <w:spacing w:line="331" w:lineRule="auto" w:before="121" w:after="0"/>
        <w:ind w:left="457" w:right="128" w:hanging="169"/>
        <w:jc w:val="left"/>
        <w:rPr>
          <w:sz w:val="17"/>
        </w:rPr>
      </w:pPr>
      <w:r>
        <w:rPr>
          <w:b/>
          <w:color w:val="212121"/>
          <w:sz w:val="17"/>
        </w:rPr>
        <w:t>Monitor</w:t>
      </w:r>
      <w:r>
        <w:rPr>
          <w:b/>
          <w:color w:val="212121"/>
          <w:spacing w:val="-10"/>
          <w:sz w:val="17"/>
        </w:rPr>
        <w:t> </w:t>
      </w:r>
      <w:r>
        <w:rPr>
          <w:b/>
          <w:color w:val="212121"/>
          <w:sz w:val="17"/>
        </w:rPr>
        <w:t>and</w:t>
      </w:r>
      <w:r>
        <w:rPr>
          <w:b/>
          <w:color w:val="212121"/>
          <w:spacing w:val="-8"/>
          <w:sz w:val="17"/>
        </w:rPr>
        <w:t> </w:t>
      </w:r>
      <w:r>
        <w:rPr>
          <w:b/>
          <w:color w:val="212121"/>
          <w:sz w:val="17"/>
        </w:rPr>
        <w:t>update</w:t>
      </w:r>
      <w:r>
        <w:rPr>
          <w:color w:val="212121"/>
          <w:sz w:val="17"/>
        </w:rPr>
        <w:t>:</w:t>
      </w:r>
      <w:r>
        <w:rPr>
          <w:color w:val="212121"/>
          <w:spacing w:val="-8"/>
          <w:sz w:val="17"/>
        </w:rPr>
        <w:t> </w:t>
      </w:r>
      <w:r>
        <w:rPr>
          <w:color w:val="212121"/>
          <w:sz w:val="17"/>
        </w:rPr>
        <w:t>Continuously</w:t>
      </w:r>
      <w:r>
        <w:rPr>
          <w:color w:val="212121"/>
          <w:spacing w:val="-8"/>
          <w:sz w:val="17"/>
        </w:rPr>
        <w:t> </w:t>
      </w:r>
      <w:r>
        <w:rPr>
          <w:color w:val="212121"/>
          <w:sz w:val="17"/>
        </w:rPr>
        <w:t>monitor</w:t>
      </w:r>
      <w:r>
        <w:rPr>
          <w:color w:val="212121"/>
          <w:spacing w:val="-8"/>
          <w:sz w:val="17"/>
        </w:rPr>
        <w:t> </w:t>
      </w:r>
      <w:r>
        <w:rPr>
          <w:color w:val="212121"/>
          <w:sz w:val="17"/>
        </w:rPr>
        <w:t>the</w:t>
      </w:r>
      <w:r>
        <w:rPr>
          <w:color w:val="212121"/>
          <w:spacing w:val="-8"/>
          <w:sz w:val="17"/>
        </w:rPr>
        <w:t> </w:t>
      </w:r>
      <w:r>
        <w:rPr>
          <w:color w:val="212121"/>
          <w:sz w:val="17"/>
        </w:rPr>
        <w:t>dashboard’s</w:t>
      </w:r>
      <w:r>
        <w:rPr>
          <w:color w:val="212121"/>
          <w:spacing w:val="-8"/>
          <w:sz w:val="17"/>
        </w:rPr>
        <w:t> </w:t>
      </w:r>
      <w:r>
        <w:rPr>
          <w:color w:val="212121"/>
          <w:sz w:val="17"/>
        </w:rPr>
        <w:t>performance</w:t>
      </w:r>
      <w:r>
        <w:rPr>
          <w:color w:val="212121"/>
          <w:spacing w:val="-8"/>
          <w:sz w:val="17"/>
        </w:rPr>
        <w:t> </w:t>
      </w:r>
      <w:r>
        <w:rPr>
          <w:color w:val="212121"/>
          <w:sz w:val="17"/>
        </w:rPr>
        <w:t>and</w:t>
      </w:r>
      <w:r>
        <w:rPr>
          <w:color w:val="212121"/>
          <w:spacing w:val="-8"/>
          <w:sz w:val="17"/>
        </w:rPr>
        <w:t> </w:t>
      </w:r>
      <w:r>
        <w:rPr>
          <w:color w:val="212121"/>
          <w:sz w:val="17"/>
        </w:rPr>
        <w:t>user</w:t>
      </w:r>
      <w:r>
        <w:rPr>
          <w:color w:val="212121"/>
          <w:spacing w:val="-8"/>
          <w:sz w:val="17"/>
        </w:rPr>
        <w:t> </w:t>
      </w:r>
      <w:r>
        <w:rPr>
          <w:color w:val="212121"/>
          <w:sz w:val="17"/>
        </w:rPr>
        <w:t>engagement.</w:t>
      </w:r>
      <w:r>
        <w:rPr>
          <w:color w:val="212121"/>
          <w:spacing w:val="-8"/>
          <w:sz w:val="17"/>
        </w:rPr>
        <w:t> </w:t>
      </w:r>
      <w:r>
        <w:rPr>
          <w:color w:val="212121"/>
          <w:sz w:val="17"/>
        </w:rPr>
        <w:t>Update</w:t>
      </w:r>
      <w:r>
        <w:rPr>
          <w:color w:val="212121"/>
          <w:spacing w:val="-8"/>
          <w:sz w:val="17"/>
        </w:rPr>
        <w:t> </w:t>
      </w:r>
      <w:r>
        <w:rPr>
          <w:color w:val="212121"/>
          <w:sz w:val="17"/>
        </w:rPr>
        <w:t>it</w:t>
      </w:r>
      <w:r>
        <w:rPr>
          <w:color w:val="212121"/>
          <w:spacing w:val="-8"/>
          <w:sz w:val="17"/>
        </w:rPr>
        <w:t> </w:t>
      </w:r>
      <w:r>
        <w:rPr>
          <w:color w:val="212121"/>
          <w:sz w:val="17"/>
        </w:rPr>
        <w:t>regularly</w:t>
      </w:r>
      <w:r>
        <w:rPr>
          <w:color w:val="212121"/>
          <w:spacing w:val="-8"/>
          <w:sz w:val="17"/>
        </w:rPr>
        <w:t> </w:t>
      </w:r>
      <w:r>
        <w:rPr>
          <w:color w:val="212121"/>
          <w:sz w:val="17"/>
        </w:rPr>
        <w:t>to</w:t>
      </w:r>
      <w:r>
        <w:rPr>
          <w:color w:val="212121"/>
          <w:spacing w:val="-8"/>
          <w:sz w:val="17"/>
        </w:rPr>
        <w:t> </w:t>
      </w:r>
      <w:r>
        <w:rPr>
          <w:color w:val="212121"/>
          <w:sz w:val="17"/>
        </w:rPr>
        <w:t>reflect</w:t>
      </w:r>
      <w:r>
        <w:rPr>
          <w:color w:val="212121"/>
          <w:spacing w:val="-8"/>
          <w:sz w:val="17"/>
        </w:rPr>
        <w:t> </w:t>
      </w:r>
      <w:r>
        <w:rPr>
          <w:color w:val="212121"/>
          <w:sz w:val="17"/>
        </w:rPr>
        <w:t>new data sources, business objectives, and user feedback.</w:t>
      </w:r>
    </w:p>
    <w:p>
      <w:pPr>
        <w:pStyle w:val="BodyText"/>
        <w:spacing w:before="6"/>
        <w:rPr>
          <w:sz w:val="15"/>
        </w:rPr>
      </w:pPr>
    </w:p>
    <w:p>
      <w:pPr>
        <w:pStyle w:val="BodyText"/>
        <w:spacing w:line="340" w:lineRule="auto"/>
        <w:ind w:left="119"/>
      </w:pPr>
      <w:r>
        <w:rPr/>
        <w:pict>
          <v:shape style="position:absolute;margin-left:77.25pt;margin-top:33.519394pt;width:457.5pt;height:126.65pt;mso-position-horizontal-relative:page;mso-position-vertical-relative:paragraph;z-index:16272384" type="#_x0000_t202" id="docshape970"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055"/>
                    <w:gridCol w:w="4140"/>
                    <w:gridCol w:w="2940"/>
                  </w:tblGrid>
                  <w:tr>
                    <w:trPr>
                      <w:trHeight w:val="644" w:hRule="atLeast"/>
                    </w:trPr>
                    <w:tc>
                      <w:tcPr>
                        <w:tcW w:w="2055" w:type="dxa"/>
                      </w:tcPr>
                      <w:p>
                        <w:pPr>
                          <w:pStyle w:val="TableParagraph"/>
                          <w:spacing w:before="3"/>
                          <w:rPr>
                            <w:sz w:val="21"/>
                          </w:rPr>
                        </w:pPr>
                      </w:p>
                      <w:p>
                        <w:pPr>
                          <w:pStyle w:val="TableParagraph"/>
                          <w:ind w:left="94" w:right="207"/>
                          <w:jc w:val="center"/>
                          <w:rPr>
                            <w:b/>
                            <w:sz w:val="22"/>
                          </w:rPr>
                        </w:pPr>
                        <w:r>
                          <w:rPr>
                            <w:b/>
                            <w:color w:val="212121"/>
                            <w:sz w:val="22"/>
                          </w:rPr>
                          <w:t>Step/Best</w:t>
                        </w:r>
                        <w:r>
                          <w:rPr>
                            <w:b/>
                            <w:color w:val="212121"/>
                            <w:spacing w:val="10"/>
                            <w:sz w:val="22"/>
                          </w:rPr>
                          <w:t> </w:t>
                        </w:r>
                        <w:r>
                          <w:rPr>
                            <w:b/>
                            <w:color w:val="212121"/>
                            <w:spacing w:val="-2"/>
                            <w:sz w:val="22"/>
                          </w:rPr>
                          <w:t>Practice</w:t>
                        </w:r>
                      </w:p>
                    </w:tc>
                    <w:tc>
                      <w:tcPr>
                        <w:tcW w:w="4140" w:type="dxa"/>
                      </w:tcPr>
                      <w:p>
                        <w:pPr>
                          <w:pStyle w:val="TableParagraph"/>
                          <w:spacing w:before="3"/>
                          <w:rPr>
                            <w:sz w:val="21"/>
                          </w:rPr>
                        </w:pPr>
                      </w:p>
                      <w:p>
                        <w:pPr>
                          <w:pStyle w:val="TableParagraph"/>
                          <w:ind w:left="101"/>
                          <w:rPr>
                            <w:b/>
                            <w:sz w:val="22"/>
                          </w:rPr>
                        </w:pPr>
                        <w:r>
                          <w:rPr>
                            <w:b/>
                            <w:color w:val="212121"/>
                            <w:spacing w:val="-2"/>
                            <w:sz w:val="22"/>
                          </w:rPr>
                          <w:t>Description</w:t>
                        </w:r>
                      </w:p>
                    </w:tc>
                    <w:tc>
                      <w:tcPr>
                        <w:tcW w:w="2940" w:type="dxa"/>
                      </w:tcPr>
                      <w:p>
                        <w:pPr>
                          <w:pStyle w:val="TableParagraph"/>
                          <w:spacing w:before="3"/>
                          <w:rPr>
                            <w:sz w:val="21"/>
                          </w:rPr>
                        </w:pPr>
                      </w:p>
                      <w:p>
                        <w:pPr>
                          <w:pStyle w:val="TableParagraph"/>
                          <w:ind w:left="103"/>
                          <w:rPr>
                            <w:b/>
                            <w:sz w:val="22"/>
                          </w:rPr>
                        </w:pPr>
                        <w:r>
                          <w:rPr>
                            <w:b/>
                            <w:color w:val="212121"/>
                            <w:sz w:val="22"/>
                          </w:rPr>
                          <w:t>Key</w:t>
                        </w:r>
                        <w:r>
                          <w:rPr>
                            <w:b/>
                            <w:color w:val="212121"/>
                            <w:spacing w:val="6"/>
                            <w:sz w:val="22"/>
                          </w:rPr>
                          <w:t> </w:t>
                        </w:r>
                        <w:r>
                          <w:rPr>
                            <w:b/>
                            <w:color w:val="212121"/>
                            <w:spacing w:val="-2"/>
                            <w:sz w:val="22"/>
                          </w:rPr>
                          <w:t>Points</w:t>
                        </w:r>
                      </w:p>
                    </w:tc>
                  </w:tr>
                  <w:tr>
                    <w:trPr>
                      <w:trHeight w:val="1844" w:hRule="atLeast"/>
                    </w:trPr>
                    <w:tc>
                      <w:tcPr>
                        <w:tcW w:w="2055" w:type="dxa"/>
                      </w:tcPr>
                      <w:p>
                        <w:pPr>
                          <w:pStyle w:val="TableParagraph"/>
                          <w:spacing w:before="6"/>
                          <w:rPr>
                            <w:sz w:val="22"/>
                          </w:rPr>
                        </w:pPr>
                      </w:p>
                      <w:p>
                        <w:pPr>
                          <w:pStyle w:val="TableParagraph"/>
                          <w:ind w:left="92"/>
                          <w:rPr>
                            <w:sz w:val="22"/>
                          </w:rPr>
                        </w:pPr>
                        <w:r>
                          <w:rPr>
                            <w:color w:val="212121"/>
                            <w:sz w:val="22"/>
                          </w:rPr>
                          <w:t>1.</w:t>
                        </w:r>
                        <w:r>
                          <w:rPr>
                            <w:color w:val="212121"/>
                            <w:spacing w:val="5"/>
                            <w:sz w:val="22"/>
                          </w:rPr>
                          <w:t> </w:t>
                        </w:r>
                        <w:r>
                          <w:rPr>
                            <w:color w:val="212121"/>
                            <w:sz w:val="22"/>
                          </w:rPr>
                          <w:t>Define</w:t>
                        </w:r>
                        <w:r>
                          <w:rPr>
                            <w:color w:val="212121"/>
                            <w:spacing w:val="6"/>
                            <w:sz w:val="22"/>
                          </w:rPr>
                          <w:t> </w:t>
                        </w:r>
                        <w:r>
                          <w:rPr>
                            <w:color w:val="212121"/>
                            <w:spacing w:val="-2"/>
                            <w:sz w:val="22"/>
                          </w:rPr>
                          <w:t>objectives</w:t>
                        </w:r>
                      </w:p>
                    </w:tc>
                    <w:tc>
                      <w:tcPr>
                        <w:tcW w:w="4140" w:type="dxa"/>
                      </w:tcPr>
                      <w:p>
                        <w:pPr>
                          <w:pStyle w:val="TableParagraph"/>
                          <w:spacing w:before="6"/>
                          <w:rPr>
                            <w:sz w:val="22"/>
                          </w:rPr>
                        </w:pPr>
                      </w:p>
                      <w:p>
                        <w:pPr>
                          <w:pStyle w:val="TableParagraph"/>
                          <w:spacing w:line="340" w:lineRule="auto"/>
                          <w:ind w:left="101" w:right="213"/>
                          <w:rPr>
                            <w:sz w:val="22"/>
                          </w:rPr>
                        </w:pPr>
                        <w:r>
                          <w:rPr>
                            <w:color w:val="212121"/>
                            <w:sz w:val="22"/>
                          </w:rPr>
                          <w:t>Establish clear goals for what the dashboard should achieve, aligning with business strategies and user needs.</w:t>
                        </w:r>
                      </w:p>
                    </w:tc>
                    <w:tc>
                      <w:tcPr>
                        <w:tcW w:w="2940" w:type="dxa"/>
                      </w:tcPr>
                      <w:p>
                        <w:pPr>
                          <w:pStyle w:val="TableParagraph"/>
                          <w:spacing w:before="6"/>
                          <w:rPr>
                            <w:sz w:val="22"/>
                          </w:rPr>
                        </w:pPr>
                      </w:p>
                      <w:p>
                        <w:pPr>
                          <w:pStyle w:val="TableParagraph"/>
                          <w:numPr>
                            <w:ilvl w:val="0"/>
                            <w:numId w:val="11"/>
                          </w:numPr>
                          <w:tabs>
                            <w:tab w:pos="235" w:val="left" w:leader="none"/>
                          </w:tabs>
                          <w:spacing w:line="340" w:lineRule="auto" w:before="0" w:after="0"/>
                          <w:ind w:left="103" w:right="497" w:firstLine="0"/>
                          <w:jc w:val="left"/>
                          <w:rPr>
                            <w:sz w:val="22"/>
                          </w:rPr>
                        </w:pPr>
                        <w:r>
                          <w:rPr>
                            <w:color w:val="212121"/>
                            <w:sz w:val="22"/>
                          </w:rPr>
                          <w:t>Identify key metrics and </w:t>
                        </w:r>
                        <w:r>
                          <w:rPr>
                            <w:color w:val="212121"/>
                            <w:spacing w:val="-4"/>
                            <w:sz w:val="22"/>
                          </w:rPr>
                          <w:t>KPIs</w:t>
                        </w:r>
                      </w:p>
                      <w:p>
                        <w:pPr>
                          <w:pStyle w:val="TableParagraph"/>
                          <w:numPr>
                            <w:ilvl w:val="0"/>
                            <w:numId w:val="11"/>
                          </w:numPr>
                          <w:tabs>
                            <w:tab w:pos="235" w:val="left" w:leader="none"/>
                          </w:tabs>
                          <w:spacing w:line="340" w:lineRule="auto" w:before="107" w:after="0"/>
                          <w:ind w:left="103" w:right="347" w:firstLine="0"/>
                          <w:jc w:val="left"/>
                          <w:rPr>
                            <w:sz w:val="22"/>
                          </w:rPr>
                        </w:pPr>
                        <w:r>
                          <w:rPr>
                            <w:color w:val="212121"/>
                            <w:sz w:val="22"/>
                          </w:rPr>
                          <w:t>Understand user roles and </w:t>
                        </w:r>
                        <w:r>
                          <w:rPr>
                            <w:color w:val="212121"/>
                            <w:spacing w:val="-2"/>
                            <w:sz w:val="22"/>
                          </w:rPr>
                          <w:t>requirements</w:t>
                        </w:r>
                      </w:p>
                    </w:tc>
                  </w:tr>
                </w:tbl>
                <w:p>
                  <w:pPr>
                    <w:pStyle w:val="BodyText"/>
                  </w:pPr>
                </w:p>
              </w:txbxContent>
            </v:textbox>
            <w10:wrap type="none"/>
          </v:shape>
        </w:pict>
      </w:r>
      <w:r>
        <w:rPr>
          <w:color w:val="212121"/>
        </w:rPr>
        <w:t>The following table is your definitive guide to crafting and harnessing the potential of</w:t>
      </w:r>
      <w:r>
        <w:rPr>
          <w:color w:val="212121"/>
          <w:spacing w:val="-5"/>
        </w:rPr>
        <w:t> </w:t>
      </w:r>
      <w:r>
        <w:rPr>
          <w:color w:val="212121"/>
        </w:rPr>
        <w:t>AI-powered dashboards for transformative data visualization and decision-making:</w:t>
      </w:r>
    </w:p>
    <w:p>
      <w:pPr>
        <w:spacing w:after="0" w:line="340" w:lineRule="auto"/>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055"/>
        <w:gridCol w:w="4140"/>
        <w:gridCol w:w="2940"/>
      </w:tblGrid>
      <w:tr>
        <w:trPr>
          <w:trHeight w:val="1484" w:hRule="atLeast"/>
        </w:trPr>
        <w:tc>
          <w:tcPr>
            <w:tcW w:w="2055" w:type="dxa"/>
          </w:tcPr>
          <w:p>
            <w:pPr>
              <w:pStyle w:val="TableParagraph"/>
              <w:spacing w:before="3"/>
              <w:rPr>
                <w:sz w:val="21"/>
              </w:rPr>
            </w:pPr>
          </w:p>
          <w:p>
            <w:pPr>
              <w:pStyle w:val="TableParagraph"/>
              <w:ind w:left="92"/>
              <w:rPr>
                <w:sz w:val="22"/>
              </w:rPr>
            </w:pPr>
            <w:r>
              <w:rPr>
                <w:color w:val="212121"/>
                <w:sz w:val="22"/>
              </w:rPr>
              <w:t>2.</w:t>
            </w:r>
            <w:r>
              <w:rPr>
                <w:color w:val="212121"/>
                <w:spacing w:val="4"/>
                <w:sz w:val="22"/>
              </w:rPr>
              <w:t> </w:t>
            </w:r>
            <w:r>
              <w:rPr>
                <w:color w:val="212121"/>
                <w:sz w:val="22"/>
              </w:rPr>
              <w:t>Data</w:t>
            </w:r>
            <w:r>
              <w:rPr>
                <w:color w:val="212121"/>
                <w:spacing w:val="5"/>
                <w:sz w:val="22"/>
              </w:rPr>
              <w:t> </w:t>
            </w:r>
            <w:r>
              <w:rPr>
                <w:color w:val="212121"/>
                <w:spacing w:val="-2"/>
                <w:sz w:val="22"/>
              </w:rPr>
              <w:t>integration</w:t>
            </w:r>
          </w:p>
        </w:tc>
        <w:tc>
          <w:tcPr>
            <w:tcW w:w="4140" w:type="dxa"/>
          </w:tcPr>
          <w:p>
            <w:pPr>
              <w:pStyle w:val="TableParagraph"/>
              <w:spacing w:before="3"/>
              <w:rPr>
                <w:sz w:val="21"/>
              </w:rPr>
            </w:pPr>
          </w:p>
          <w:p>
            <w:pPr>
              <w:pStyle w:val="TableParagraph"/>
              <w:spacing w:line="340" w:lineRule="auto"/>
              <w:ind w:left="101" w:right="213"/>
              <w:rPr>
                <w:sz w:val="22"/>
              </w:rPr>
            </w:pPr>
            <w:r>
              <w:rPr>
                <w:color w:val="212121"/>
                <w:sz w:val="22"/>
              </w:rPr>
              <w:t>Gather and consolidate data from diverse sources, ensuring cleanliness and structure for analysis.</w:t>
            </w:r>
          </w:p>
        </w:tc>
        <w:tc>
          <w:tcPr>
            <w:tcW w:w="2940" w:type="dxa"/>
          </w:tcPr>
          <w:p>
            <w:pPr>
              <w:pStyle w:val="TableParagraph"/>
              <w:spacing w:before="3"/>
              <w:rPr>
                <w:sz w:val="21"/>
              </w:rPr>
            </w:pPr>
          </w:p>
          <w:p>
            <w:pPr>
              <w:pStyle w:val="TableParagraph"/>
              <w:ind w:left="103"/>
              <w:rPr>
                <w:sz w:val="22"/>
              </w:rPr>
            </w:pPr>
            <w:r>
              <w:rPr>
                <w:color w:val="212121"/>
                <w:sz w:val="22"/>
              </w:rPr>
              <w:t>-</w:t>
            </w:r>
            <w:r>
              <w:rPr>
                <w:color w:val="212121"/>
                <w:spacing w:val="5"/>
                <w:sz w:val="22"/>
              </w:rPr>
              <w:t> </w:t>
            </w:r>
            <w:r>
              <w:rPr>
                <w:color w:val="212121"/>
                <w:sz w:val="22"/>
              </w:rPr>
              <w:t>Use</w:t>
            </w:r>
            <w:r>
              <w:rPr>
                <w:color w:val="212121"/>
                <w:spacing w:val="5"/>
                <w:sz w:val="22"/>
              </w:rPr>
              <w:t> </w:t>
            </w:r>
            <w:r>
              <w:rPr>
                <w:color w:val="212121"/>
                <w:sz w:val="22"/>
              </w:rPr>
              <w:t>ETL</w:t>
            </w:r>
            <w:r>
              <w:rPr>
                <w:color w:val="212121"/>
                <w:spacing w:val="-4"/>
                <w:sz w:val="22"/>
              </w:rPr>
              <w:t> </w:t>
            </w:r>
            <w:r>
              <w:rPr>
                <w:color w:val="212121"/>
                <w:spacing w:val="-2"/>
                <w:sz w:val="22"/>
              </w:rPr>
              <w:t>processes</w:t>
            </w:r>
          </w:p>
          <w:p>
            <w:pPr>
              <w:pStyle w:val="TableParagraph"/>
              <w:spacing w:before="8"/>
              <w:rPr>
                <w:sz w:val="19"/>
              </w:rPr>
            </w:pPr>
          </w:p>
          <w:p>
            <w:pPr>
              <w:pStyle w:val="TableParagraph"/>
              <w:spacing w:line="340" w:lineRule="auto"/>
              <w:ind w:left="103"/>
              <w:rPr>
                <w:sz w:val="22"/>
              </w:rPr>
            </w:pPr>
            <w:r>
              <w:rPr>
                <w:color w:val="212121"/>
                <w:sz w:val="22"/>
              </w:rPr>
              <w:t>-Ensure data accuracy and </w:t>
            </w:r>
            <w:r>
              <w:rPr>
                <w:color w:val="212121"/>
                <w:spacing w:val="-2"/>
                <w:sz w:val="22"/>
              </w:rPr>
              <w:t>consistency</w:t>
            </w:r>
          </w:p>
        </w:tc>
      </w:tr>
      <w:tr>
        <w:trPr>
          <w:trHeight w:val="2204" w:hRule="atLeast"/>
        </w:trPr>
        <w:tc>
          <w:tcPr>
            <w:tcW w:w="2055" w:type="dxa"/>
          </w:tcPr>
          <w:p>
            <w:pPr>
              <w:pStyle w:val="TableParagraph"/>
              <w:spacing w:before="3"/>
              <w:rPr>
                <w:sz w:val="21"/>
              </w:rPr>
            </w:pPr>
          </w:p>
          <w:p>
            <w:pPr>
              <w:pStyle w:val="TableParagraph"/>
              <w:spacing w:line="340" w:lineRule="auto"/>
              <w:ind w:left="92" w:right="92"/>
              <w:rPr>
                <w:sz w:val="22"/>
              </w:rPr>
            </w:pPr>
            <w:r>
              <w:rPr>
                <w:color w:val="212121"/>
                <w:sz w:val="22"/>
              </w:rPr>
              <w:t>3.</w:t>
            </w:r>
            <w:r>
              <w:rPr>
                <w:color w:val="212121"/>
                <w:spacing w:val="-2"/>
                <w:sz w:val="22"/>
              </w:rPr>
              <w:t> </w:t>
            </w:r>
            <w:r>
              <w:rPr>
                <w:color w:val="212121"/>
                <w:sz w:val="22"/>
              </w:rPr>
              <w:t>Select</w:t>
            </w:r>
            <w:r>
              <w:rPr>
                <w:color w:val="212121"/>
                <w:spacing w:val="-2"/>
                <w:sz w:val="22"/>
              </w:rPr>
              <w:t> </w:t>
            </w:r>
            <w:r>
              <w:rPr>
                <w:color w:val="212121"/>
                <w:sz w:val="22"/>
              </w:rPr>
              <w:t>the</w:t>
            </w:r>
            <w:r>
              <w:rPr>
                <w:color w:val="212121"/>
                <w:spacing w:val="-2"/>
                <w:sz w:val="22"/>
              </w:rPr>
              <w:t> </w:t>
            </w:r>
            <w:r>
              <w:rPr>
                <w:color w:val="212121"/>
                <w:sz w:val="22"/>
              </w:rPr>
              <w:t>right </w:t>
            </w:r>
            <w:r>
              <w:rPr>
                <w:color w:val="212121"/>
                <w:spacing w:val="-2"/>
                <w:sz w:val="22"/>
              </w:rPr>
              <w:t>tools</w:t>
            </w:r>
          </w:p>
        </w:tc>
        <w:tc>
          <w:tcPr>
            <w:tcW w:w="4140" w:type="dxa"/>
          </w:tcPr>
          <w:p>
            <w:pPr>
              <w:pStyle w:val="TableParagraph"/>
              <w:spacing w:before="3"/>
              <w:rPr>
                <w:sz w:val="21"/>
              </w:rPr>
            </w:pPr>
          </w:p>
          <w:p>
            <w:pPr>
              <w:pStyle w:val="TableParagraph"/>
              <w:spacing w:line="340" w:lineRule="auto"/>
              <w:ind w:left="101"/>
              <w:rPr>
                <w:sz w:val="22"/>
              </w:rPr>
            </w:pPr>
            <w:r>
              <w:rPr>
                <w:color w:val="212121"/>
                <w:sz w:val="22"/>
              </w:rPr>
              <w:t>Choose dashboard tools that offer AI capabilities and meet your specific business </w:t>
            </w:r>
            <w:r>
              <w:rPr>
                <w:color w:val="212121"/>
                <w:spacing w:val="-2"/>
                <w:sz w:val="22"/>
              </w:rPr>
              <w:t>needs.</w:t>
            </w:r>
          </w:p>
        </w:tc>
        <w:tc>
          <w:tcPr>
            <w:tcW w:w="2940" w:type="dxa"/>
          </w:tcPr>
          <w:p>
            <w:pPr>
              <w:pStyle w:val="TableParagraph"/>
              <w:spacing w:before="3"/>
              <w:rPr>
                <w:sz w:val="21"/>
              </w:rPr>
            </w:pPr>
          </w:p>
          <w:p>
            <w:pPr>
              <w:pStyle w:val="TableParagraph"/>
              <w:numPr>
                <w:ilvl w:val="0"/>
                <w:numId w:val="12"/>
              </w:numPr>
              <w:tabs>
                <w:tab w:pos="235" w:val="left" w:leader="none"/>
              </w:tabs>
              <w:spacing w:line="340" w:lineRule="auto" w:before="0" w:after="0"/>
              <w:ind w:left="103" w:right="303" w:firstLine="0"/>
              <w:jc w:val="both"/>
              <w:rPr>
                <w:sz w:val="22"/>
              </w:rPr>
            </w:pPr>
            <w:r>
              <w:rPr>
                <w:color w:val="212121"/>
                <w:sz w:val="22"/>
              </w:rPr>
              <w:t>Consider scalability, user- friendliness, and integration </w:t>
            </w:r>
            <w:r>
              <w:rPr>
                <w:color w:val="212121"/>
                <w:spacing w:val="-2"/>
                <w:sz w:val="22"/>
              </w:rPr>
              <w:t>features</w:t>
            </w:r>
          </w:p>
          <w:p>
            <w:pPr>
              <w:pStyle w:val="TableParagraph"/>
              <w:numPr>
                <w:ilvl w:val="0"/>
                <w:numId w:val="12"/>
              </w:numPr>
              <w:tabs>
                <w:tab w:pos="235" w:val="left" w:leader="none"/>
              </w:tabs>
              <w:spacing w:line="340" w:lineRule="auto" w:before="122" w:after="0"/>
              <w:ind w:left="103" w:right="847" w:firstLine="0"/>
              <w:jc w:val="left"/>
              <w:rPr>
                <w:sz w:val="22"/>
              </w:rPr>
            </w:pPr>
            <w:r>
              <w:rPr>
                <w:color w:val="212121"/>
                <w:sz w:val="22"/>
              </w:rPr>
              <w:t>Evaluate</w:t>
            </w:r>
            <w:r>
              <w:rPr>
                <w:color w:val="212121"/>
                <w:spacing w:val="-13"/>
                <w:sz w:val="22"/>
              </w:rPr>
              <w:t> </w:t>
            </w:r>
            <w:r>
              <w:rPr>
                <w:color w:val="212121"/>
                <w:sz w:val="22"/>
              </w:rPr>
              <w:t>AI and ML </w:t>
            </w:r>
            <w:r>
              <w:rPr>
                <w:color w:val="212121"/>
                <w:spacing w:val="-2"/>
                <w:sz w:val="22"/>
              </w:rPr>
              <w:t>functionalities</w:t>
            </w:r>
          </w:p>
        </w:tc>
      </w:tr>
      <w:tr>
        <w:trPr>
          <w:trHeight w:val="1364" w:hRule="atLeast"/>
        </w:trPr>
        <w:tc>
          <w:tcPr>
            <w:tcW w:w="2055" w:type="dxa"/>
          </w:tcPr>
          <w:p>
            <w:pPr>
              <w:pStyle w:val="TableParagraph"/>
              <w:spacing w:before="3"/>
              <w:rPr>
                <w:sz w:val="21"/>
              </w:rPr>
            </w:pPr>
          </w:p>
          <w:p>
            <w:pPr>
              <w:pStyle w:val="TableParagraph"/>
              <w:ind w:left="92"/>
              <w:rPr>
                <w:sz w:val="22"/>
              </w:rPr>
            </w:pPr>
            <w:r>
              <w:rPr>
                <w:color w:val="212121"/>
                <w:sz w:val="22"/>
              </w:rPr>
              <w:t>4.</w:t>
            </w:r>
            <w:r>
              <w:rPr>
                <w:color w:val="212121"/>
                <w:spacing w:val="5"/>
                <w:sz w:val="22"/>
              </w:rPr>
              <w:t> </w:t>
            </w:r>
            <w:r>
              <w:rPr>
                <w:color w:val="212121"/>
                <w:sz w:val="22"/>
              </w:rPr>
              <w:t>Design</w:t>
            </w:r>
            <w:r>
              <w:rPr>
                <w:color w:val="212121"/>
                <w:spacing w:val="5"/>
                <w:sz w:val="22"/>
              </w:rPr>
              <w:t> </w:t>
            </w:r>
            <w:r>
              <w:rPr>
                <w:color w:val="212121"/>
                <w:sz w:val="22"/>
              </w:rPr>
              <w:t>for</w:t>
            </w:r>
            <w:r>
              <w:rPr>
                <w:color w:val="212121"/>
                <w:spacing w:val="5"/>
                <w:sz w:val="22"/>
              </w:rPr>
              <w:t> </w:t>
            </w:r>
            <w:r>
              <w:rPr>
                <w:color w:val="212121"/>
                <w:spacing w:val="-2"/>
                <w:sz w:val="22"/>
              </w:rPr>
              <w:t>clarity</w:t>
            </w:r>
          </w:p>
        </w:tc>
        <w:tc>
          <w:tcPr>
            <w:tcW w:w="4140" w:type="dxa"/>
          </w:tcPr>
          <w:p>
            <w:pPr>
              <w:pStyle w:val="TableParagraph"/>
              <w:spacing w:before="3"/>
              <w:rPr>
                <w:sz w:val="21"/>
              </w:rPr>
            </w:pPr>
          </w:p>
          <w:p>
            <w:pPr>
              <w:pStyle w:val="TableParagraph"/>
              <w:spacing w:line="340" w:lineRule="auto"/>
              <w:ind w:left="101"/>
              <w:rPr>
                <w:sz w:val="22"/>
              </w:rPr>
            </w:pPr>
            <w:r>
              <w:rPr>
                <w:color w:val="212121"/>
                <w:sz w:val="22"/>
              </w:rPr>
              <w:t>Design the dashboard to present data intuitively, using visual hierarchies and </w:t>
            </w:r>
            <w:r>
              <w:rPr>
                <w:color w:val="212121"/>
                <w:spacing w:val="-2"/>
                <w:sz w:val="22"/>
              </w:rPr>
              <w:t>layouts.</w:t>
            </w:r>
          </w:p>
        </w:tc>
        <w:tc>
          <w:tcPr>
            <w:tcW w:w="2940" w:type="dxa"/>
          </w:tcPr>
          <w:p>
            <w:pPr>
              <w:pStyle w:val="TableParagraph"/>
              <w:spacing w:before="3"/>
              <w:rPr>
                <w:sz w:val="21"/>
              </w:rPr>
            </w:pPr>
          </w:p>
          <w:p>
            <w:pPr>
              <w:pStyle w:val="TableParagraph"/>
              <w:numPr>
                <w:ilvl w:val="0"/>
                <w:numId w:val="13"/>
              </w:numPr>
              <w:tabs>
                <w:tab w:pos="235" w:val="left" w:leader="none"/>
              </w:tabs>
              <w:spacing w:line="240" w:lineRule="auto" w:before="0" w:after="0"/>
              <w:ind w:left="234" w:right="0" w:hanging="132"/>
              <w:jc w:val="left"/>
              <w:rPr>
                <w:sz w:val="22"/>
              </w:rPr>
            </w:pPr>
            <w:r>
              <w:rPr>
                <w:color w:val="212121"/>
                <w:sz w:val="22"/>
              </w:rPr>
              <w:t>Prioritize</w:t>
            </w:r>
            <w:r>
              <w:rPr>
                <w:color w:val="212121"/>
                <w:spacing w:val="9"/>
                <w:sz w:val="22"/>
              </w:rPr>
              <w:t> </w:t>
            </w:r>
            <w:r>
              <w:rPr>
                <w:color w:val="212121"/>
                <w:sz w:val="22"/>
              </w:rPr>
              <w:t>important</w:t>
            </w:r>
            <w:r>
              <w:rPr>
                <w:color w:val="212121"/>
                <w:spacing w:val="9"/>
                <w:sz w:val="22"/>
              </w:rPr>
              <w:t> </w:t>
            </w:r>
            <w:r>
              <w:rPr>
                <w:color w:val="212121"/>
                <w:spacing w:val="-2"/>
                <w:sz w:val="22"/>
              </w:rPr>
              <w:t>metrics</w:t>
            </w:r>
          </w:p>
          <w:p>
            <w:pPr>
              <w:pStyle w:val="TableParagraph"/>
              <w:spacing w:before="8"/>
              <w:rPr>
                <w:sz w:val="19"/>
              </w:rPr>
            </w:pPr>
          </w:p>
          <w:p>
            <w:pPr>
              <w:pStyle w:val="TableParagraph"/>
              <w:numPr>
                <w:ilvl w:val="0"/>
                <w:numId w:val="13"/>
              </w:numPr>
              <w:tabs>
                <w:tab w:pos="235" w:val="left" w:leader="none"/>
              </w:tabs>
              <w:spacing w:line="240" w:lineRule="auto" w:before="0" w:after="0"/>
              <w:ind w:left="234" w:right="0" w:hanging="132"/>
              <w:jc w:val="left"/>
              <w:rPr>
                <w:sz w:val="22"/>
              </w:rPr>
            </w:pPr>
            <w:r>
              <w:rPr>
                <w:color w:val="212121"/>
                <w:sz w:val="22"/>
              </w:rPr>
              <w:t>Use</w:t>
            </w:r>
            <w:r>
              <w:rPr>
                <w:color w:val="212121"/>
                <w:spacing w:val="8"/>
                <w:sz w:val="22"/>
              </w:rPr>
              <w:t> </w:t>
            </w:r>
            <w:r>
              <w:rPr>
                <w:color w:val="212121"/>
                <w:sz w:val="22"/>
              </w:rPr>
              <w:t>whitespace</w:t>
            </w:r>
            <w:r>
              <w:rPr>
                <w:color w:val="212121"/>
                <w:spacing w:val="9"/>
                <w:sz w:val="22"/>
              </w:rPr>
              <w:t> </w:t>
            </w:r>
            <w:r>
              <w:rPr>
                <w:color w:val="212121"/>
                <w:spacing w:val="-2"/>
                <w:sz w:val="22"/>
              </w:rPr>
              <w:t>effectively</w:t>
            </w:r>
          </w:p>
        </w:tc>
      </w:tr>
      <w:tr>
        <w:trPr>
          <w:trHeight w:val="1844" w:hRule="atLeast"/>
        </w:trPr>
        <w:tc>
          <w:tcPr>
            <w:tcW w:w="2055" w:type="dxa"/>
          </w:tcPr>
          <w:p>
            <w:pPr>
              <w:pStyle w:val="TableParagraph"/>
              <w:spacing w:before="6"/>
              <w:rPr>
                <w:sz w:val="22"/>
              </w:rPr>
            </w:pPr>
          </w:p>
          <w:p>
            <w:pPr>
              <w:pStyle w:val="TableParagraph"/>
              <w:spacing w:line="340" w:lineRule="auto"/>
              <w:ind w:left="92" w:right="92"/>
              <w:rPr>
                <w:sz w:val="22"/>
              </w:rPr>
            </w:pPr>
            <w:r>
              <w:rPr>
                <w:color w:val="212121"/>
                <w:sz w:val="22"/>
              </w:rPr>
              <w:t>5.</w:t>
            </w:r>
            <w:r>
              <w:rPr>
                <w:color w:val="212121"/>
                <w:spacing w:val="-3"/>
                <w:sz w:val="22"/>
              </w:rPr>
              <w:t> </w:t>
            </w:r>
            <w:r>
              <w:rPr>
                <w:color w:val="212121"/>
                <w:sz w:val="22"/>
              </w:rPr>
              <w:t>Incorporate</w:t>
            </w:r>
            <w:r>
              <w:rPr>
                <w:color w:val="212121"/>
                <w:spacing w:val="-14"/>
                <w:sz w:val="22"/>
              </w:rPr>
              <w:t> </w:t>
            </w:r>
            <w:r>
              <w:rPr>
                <w:color w:val="212121"/>
                <w:sz w:val="22"/>
              </w:rPr>
              <w:t>AI </w:t>
            </w:r>
            <w:r>
              <w:rPr>
                <w:color w:val="212121"/>
                <w:spacing w:val="-2"/>
                <w:sz w:val="22"/>
              </w:rPr>
              <w:t>analytics</w:t>
            </w:r>
          </w:p>
        </w:tc>
        <w:tc>
          <w:tcPr>
            <w:tcW w:w="4140" w:type="dxa"/>
          </w:tcPr>
          <w:p>
            <w:pPr>
              <w:pStyle w:val="TableParagraph"/>
              <w:spacing w:before="6"/>
              <w:rPr>
                <w:sz w:val="22"/>
              </w:rPr>
            </w:pPr>
          </w:p>
          <w:p>
            <w:pPr>
              <w:pStyle w:val="TableParagraph"/>
              <w:spacing w:line="340" w:lineRule="auto"/>
              <w:ind w:left="101" w:right="213"/>
              <w:rPr>
                <w:sz w:val="22"/>
              </w:rPr>
            </w:pPr>
            <w:r>
              <w:rPr>
                <w:color w:val="212121"/>
                <w:sz w:val="22"/>
              </w:rPr>
              <w:t>Embed</w:t>
            </w:r>
            <w:r>
              <w:rPr>
                <w:color w:val="212121"/>
                <w:spacing w:val="-7"/>
                <w:sz w:val="22"/>
              </w:rPr>
              <w:t> </w:t>
            </w:r>
            <w:r>
              <w:rPr>
                <w:color w:val="212121"/>
                <w:sz w:val="22"/>
              </w:rPr>
              <w:t>AI models to automate insights generation, such as predictions and anomaly detection.</w:t>
            </w:r>
          </w:p>
        </w:tc>
        <w:tc>
          <w:tcPr>
            <w:tcW w:w="2940" w:type="dxa"/>
          </w:tcPr>
          <w:p>
            <w:pPr>
              <w:pStyle w:val="TableParagraph"/>
              <w:spacing w:before="6"/>
              <w:rPr>
                <w:sz w:val="22"/>
              </w:rPr>
            </w:pPr>
          </w:p>
          <w:p>
            <w:pPr>
              <w:pStyle w:val="TableParagraph"/>
              <w:numPr>
                <w:ilvl w:val="0"/>
                <w:numId w:val="14"/>
              </w:numPr>
              <w:tabs>
                <w:tab w:pos="235" w:val="left" w:leader="none"/>
              </w:tabs>
              <w:spacing w:line="340" w:lineRule="auto" w:before="0" w:after="0"/>
              <w:ind w:left="103" w:right="80" w:firstLine="0"/>
              <w:jc w:val="left"/>
              <w:rPr>
                <w:sz w:val="22"/>
              </w:rPr>
            </w:pPr>
            <w:r>
              <w:rPr>
                <w:color w:val="212121"/>
                <w:sz w:val="22"/>
              </w:rPr>
              <w:t>Integrate predictive analytics for forecasting</w:t>
            </w:r>
          </w:p>
          <w:p>
            <w:pPr>
              <w:pStyle w:val="TableParagraph"/>
              <w:numPr>
                <w:ilvl w:val="0"/>
                <w:numId w:val="14"/>
              </w:numPr>
              <w:tabs>
                <w:tab w:pos="235" w:val="left" w:leader="none"/>
              </w:tabs>
              <w:spacing w:line="340" w:lineRule="auto" w:before="107" w:after="0"/>
              <w:ind w:left="103" w:right="610" w:firstLine="0"/>
              <w:jc w:val="left"/>
              <w:rPr>
                <w:sz w:val="22"/>
              </w:rPr>
            </w:pPr>
            <w:r>
              <w:rPr>
                <w:color w:val="212121"/>
                <w:sz w:val="22"/>
              </w:rPr>
              <w:t>Utilize</w:t>
            </w:r>
            <w:r>
              <w:rPr>
                <w:color w:val="212121"/>
                <w:spacing w:val="-12"/>
                <w:sz w:val="22"/>
              </w:rPr>
              <w:t> </w:t>
            </w:r>
            <w:r>
              <w:rPr>
                <w:color w:val="212121"/>
                <w:sz w:val="22"/>
              </w:rPr>
              <w:t>AI for real-time anomaly alerts</w:t>
            </w:r>
          </w:p>
        </w:tc>
      </w:tr>
      <w:tr>
        <w:trPr>
          <w:trHeight w:val="1844" w:hRule="atLeast"/>
        </w:trPr>
        <w:tc>
          <w:tcPr>
            <w:tcW w:w="2055" w:type="dxa"/>
          </w:tcPr>
          <w:p>
            <w:pPr>
              <w:pStyle w:val="TableParagraph"/>
              <w:spacing w:before="6"/>
              <w:rPr>
                <w:sz w:val="22"/>
              </w:rPr>
            </w:pPr>
          </w:p>
          <w:p>
            <w:pPr>
              <w:pStyle w:val="TableParagraph"/>
              <w:spacing w:line="340" w:lineRule="auto"/>
              <w:ind w:left="92" w:right="152"/>
              <w:rPr>
                <w:sz w:val="22"/>
              </w:rPr>
            </w:pPr>
            <w:r>
              <w:rPr>
                <w:color w:val="212121"/>
                <w:sz w:val="22"/>
              </w:rPr>
              <w:t>6.</w:t>
            </w:r>
            <w:r>
              <w:rPr>
                <w:color w:val="212121"/>
                <w:spacing w:val="-5"/>
                <w:sz w:val="22"/>
              </w:rPr>
              <w:t> </w:t>
            </w:r>
            <w:r>
              <w:rPr>
                <w:color w:val="212121"/>
                <w:sz w:val="22"/>
              </w:rPr>
              <w:t>Customization and interactivity</w:t>
            </w:r>
          </w:p>
        </w:tc>
        <w:tc>
          <w:tcPr>
            <w:tcW w:w="4140" w:type="dxa"/>
          </w:tcPr>
          <w:p>
            <w:pPr>
              <w:pStyle w:val="TableParagraph"/>
              <w:spacing w:before="6"/>
              <w:rPr>
                <w:sz w:val="22"/>
              </w:rPr>
            </w:pPr>
          </w:p>
          <w:p>
            <w:pPr>
              <w:pStyle w:val="TableParagraph"/>
              <w:spacing w:line="340" w:lineRule="auto"/>
              <w:ind w:left="101" w:right="213"/>
              <w:rPr>
                <w:sz w:val="22"/>
              </w:rPr>
            </w:pPr>
            <w:r>
              <w:rPr>
                <w:color w:val="212121"/>
                <w:sz w:val="22"/>
              </w:rPr>
              <w:t>Enable users to interact with and personalize the dashboard based on their </w:t>
            </w:r>
            <w:r>
              <w:rPr>
                <w:color w:val="212121"/>
                <w:spacing w:val="-2"/>
                <w:sz w:val="22"/>
              </w:rPr>
              <w:t>queries.</w:t>
            </w:r>
          </w:p>
        </w:tc>
        <w:tc>
          <w:tcPr>
            <w:tcW w:w="2940" w:type="dxa"/>
          </w:tcPr>
          <w:p>
            <w:pPr>
              <w:pStyle w:val="TableParagraph"/>
              <w:spacing w:before="6"/>
              <w:rPr>
                <w:sz w:val="22"/>
              </w:rPr>
            </w:pPr>
          </w:p>
          <w:p>
            <w:pPr>
              <w:pStyle w:val="TableParagraph"/>
              <w:numPr>
                <w:ilvl w:val="0"/>
                <w:numId w:val="15"/>
              </w:numPr>
              <w:tabs>
                <w:tab w:pos="235" w:val="left" w:leader="none"/>
              </w:tabs>
              <w:spacing w:line="340" w:lineRule="auto" w:before="0" w:after="0"/>
              <w:ind w:left="103" w:right="239" w:firstLine="0"/>
              <w:jc w:val="left"/>
              <w:rPr>
                <w:sz w:val="22"/>
              </w:rPr>
            </w:pPr>
            <w:r>
              <w:rPr>
                <w:color w:val="212121"/>
                <w:sz w:val="22"/>
              </w:rPr>
              <w:t>Offer filters and drill-down </w:t>
            </w:r>
            <w:r>
              <w:rPr>
                <w:color w:val="212121"/>
                <w:spacing w:val="-2"/>
                <w:sz w:val="22"/>
              </w:rPr>
              <w:t>capabilities</w:t>
            </w:r>
          </w:p>
          <w:p>
            <w:pPr>
              <w:pStyle w:val="TableParagraph"/>
              <w:numPr>
                <w:ilvl w:val="0"/>
                <w:numId w:val="15"/>
              </w:numPr>
              <w:tabs>
                <w:tab w:pos="222" w:val="left" w:leader="none"/>
              </w:tabs>
              <w:spacing w:line="340" w:lineRule="auto" w:before="107" w:after="0"/>
              <w:ind w:left="103" w:right="228" w:firstLine="0"/>
              <w:jc w:val="left"/>
              <w:rPr>
                <w:sz w:val="22"/>
              </w:rPr>
            </w:pPr>
            <w:r>
              <w:rPr>
                <w:color w:val="212121"/>
                <w:sz w:val="22"/>
              </w:rPr>
              <w:t>Allow users to save custom </w:t>
            </w:r>
            <w:r>
              <w:rPr>
                <w:color w:val="212121"/>
                <w:spacing w:val="-2"/>
                <w:sz w:val="22"/>
              </w:rPr>
              <w:t>views</w:t>
            </w:r>
          </w:p>
        </w:tc>
      </w:tr>
      <w:tr>
        <w:trPr>
          <w:trHeight w:val="1844" w:hRule="atLeast"/>
        </w:trPr>
        <w:tc>
          <w:tcPr>
            <w:tcW w:w="2055" w:type="dxa"/>
          </w:tcPr>
          <w:p>
            <w:pPr>
              <w:pStyle w:val="TableParagraph"/>
              <w:spacing w:before="6"/>
              <w:rPr>
                <w:sz w:val="22"/>
              </w:rPr>
            </w:pPr>
          </w:p>
          <w:p>
            <w:pPr>
              <w:pStyle w:val="TableParagraph"/>
              <w:spacing w:line="340" w:lineRule="auto"/>
              <w:ind w:left="92" w:right="92"/>
              <w:rPr>
                <w:sz w:val="22"/>
              </w:rPr>
            </w:pPr>
            <w:r>
              <w:rPr>
                <w:color w:val="212121"/>
                <w:sz w:val="22"/>
              </w:rPr>
              <w:t>7.</w:t>
            </w:r>
            <w:r>
              <w:rPr>
                <w:color w:val="212121"/>
                <w:spacing w:val="-14"/>
                <w:sz w:val="22"/>
              </w:rPr>
              <w:t> </w:t>
            </w:r>
            <w:r>
              <w:rPr>
                <w:color w:val="212121"/>
                <w:sz w:val="22"/>
              </w:rPr>
              <w:t>Testing</w:t>
            </w:r>
            <w:r>
              <w:rPr>
                <w:color w:val="212121"/>
                <w:spacing w:val="-14"/>
                <w:sz w:val="22"/>
              </w:rPr>
              <w:t> </w:t>
            </w:r>
            <w:r>
              <w:rPr>
                <w:color w:val="212121"/>
                <w:sz w:val="22"/>
              </w:rPr>
              <w:t>and </w:t>
            </w:r>
            <w:r>
              <w:rPr>
                <w:color w:val="212121"/>
                <w:spacing w:val="-2"/>
                <w:sz w:val="22"/>
              </w:rPr>
              <w:t>feedback</w:t>
            </w:r>
          </w:p>
        </w:tc>
        <w:tc>
          <w:tcPr>
            <w:tcW w:w="4140" w:type="dxa"/>
          </w:tcPr>
          <w:p>
            <w:pPr>
              <w:pStyle w:val="TableParagraph"/>
              <w:spacing w:before="6"/>
              <w:rPr>
                <w:sz w:val="22"/>
              </w:rPr>
            </w:pPr>
          </w:p>
          <w:p>
            <w:pPr>
              <w:pStyle w:val="TableParagraph"/>
              <w:spacing w:line="340" w:lineRule="auto"/>
              <w:ind w:left="101"/>
              <w:rPr>
                <w:sz w:val="22"/>
              </w:rPr>
            </w:pPr>
            <w:r>
              <w:rPr>
                <w:color w:val="212121"/>
                <w:sz w:val="22"/>
              </w:rPr>
              <w:t>Involve end users in testing to gather feedback and refine the dashboard’s design and functionality.</w:t>
            </w:r>
          </w:p>
        </w:tc>
        <w:tc>
          <w:tcPr>
            <w:tcW w:w="2940" w:type="dxa"/>
          </w:tcPr>
          <w:p>
            <w:pPr>
              <w:pStyle w:val="TableParagraph"/>
              <w:spacing w:before="6"/>
              <w:rPr>
                <w:sz w:val="22"/>
              </w:rPr>
            </w:pPr>
          </w:p>
          <w:p>
            <w:pPr>
              <w:pStyle w:val="TableParagraph"/>
              <w:numPr>
                <w:ilvl w:val="0"/>
                <w:numId w:val="16"/>
              </w:numPr>
              <w:tabs>
                <w:tab w:pos="235" w:val="left" w:leader="none"/>
              </w:tabs>
              <w:spacing w:line="340" w:lineRule="auto" w:before="0" w:after="0"/>
              <w:ind w:left="103" w:right="840" w:firstLine="0"/>
              <w:jc w:val="left"/>
              <w:rPr>
                <w:sz w:val="22"/>
              </w:rPr>
            </w:pPr>
            <w:r>
              <w:rPr>
                <w:color w:val="212121"/>
                <w:sz w:val="22"/>
              </w:rPr>
              <w:t>Conduct user testing </w:t>
            </w:r>
            <w:r>
              <w:rPr>
                <w:color w:val="212121"/>
                <w:spacing w:val="-2"/>
                <w:sz w:val="22"/>
              </w:rPr>
              <w:t>sessions</w:t>
            </w:r>
          </w:p>
          <w:p>
            <w:pPr>
              <w:pStyle w:val="TableParagraph"/>
              <w:numPr>
                <w:ilvl w:val="0"/>
                <w:numId w:val="16"/>
              </w:numPr>
              <w:tabs>
                <w:tab w:pos="235" w:val="left" w:leader="none"/>
              </w:tabs>
              <w:spacing w:line="340" w:lineRule="auto" w:before="107" w:after="0"/>
              <w:ind w:left="103" w:right="622" w:firstLine="0"/>
              <w:jc w:val="left"/>
              <w:rPr>
                <w:sz w:val="22"/>
              </w:rPr>
            </w:pPr>
            <w:r>
              <w:rPr>
                <w:color w:val="212121"/>
                <w:sz w:val="22"/>
              </w:rPr>
              <w:t>Iterate design based on </w:t>
            </w:r>
            <w:r>
              <w:rPr>
                <w:color w:val="212121"/>
                <w:spacing w:val="-2"/>
                <w:sz w:val="22"/>
              </w:rPr>
              <w:t>feedback</w:t>
            </w:r>
          </w:p>
        </w:tc>
      </w:tr>
      <w:tr>
        <w:trPr>
          <w:trHeight w:val="1484" w:hRule="atLeast"/>
        </w:trPr>
        <w:tc>
          <w:tcPr>
            <w:tcW w:w="2055" w:type="dxa"/>
          </w:tcPr>
          <w:p>
            <w:pPr>
              <w:pStyle w:val="TableParagraph"/>
              <w:spacing w:before="6"/>
              <w:rPr>
                <w:sz w:val="22"/>
              </w:rPr>
            </w:pPr>
          </w:p>
          <w:p>
            <w:pPr>
              <w:pStyle w:val="TableParagraph"/>
              <w:spacing w:line="340" w:lineRule="auto"/>
              <w:ind w:left="92" w:right="92"/>
              <w:rPr>
                <w:sz w:val="22"/>
              </w:rPr>
            </w:pPr>
            <w:r>
              <w:rPr>
                <w:color w:val="212121"/>
                <w:sz w:val="22"/>
              </w:rPr>
              <w:t>8.</w:t>
            </w:r>
            <w:r>
              <w:rPr>
                <w:color w:val="212121"/>
                <w:spacing w:val="-1"/>
                <w:sz w:val="22"/>
              </w:rPr>
              <w:t> </w:t>
            </w:r>
            <w:r>
              <w:rPr>
                <w:color w:val="212121"/>
                <w:sz w:val="22"/>
              </w:rPr>
              <w:t>Deployment</w:t>
            </w:r>
            <w:r>
              <w:rPr>
                <w:color w:val="212121"/>
                <w:spacing w:val="-1"/>
                <w:sz w:val="22"/>
              </w:rPr>
              <w:t> </w:t>
            </w:r>
            <w:r>
              <w:rPr>
                <w:color w:val="212121"/>
                <w:sz w:val="22"/>
              </w:rPr>
              <w:t>and </w:t>
            </w:r>
            <w:r>
              <w:rPr>
                <w:color w:val="212121"/>
                <w:spacing w:val="-2"/>
                <w:sz w:val="22"/>
              </w:rPr>
              <w:t>training</w:t>
            </w:r>
          </w:p>
        </w:tc>
        <w:tc>
          <w:tcPr>
            <w:tcW w:w="4140" w:type="dxa"/>
          </w:tcPr>
          <w:p>
            <w:pPr>
              <w:pStyle w:val="TableParagraph"/>
              <w:spacing w:before="6"/>
              <w:rPr>
                <w:sz w:val="22"/>
              </w:rPr>
            </w:pPr>
          </w:p>
          <w:p>
            <w:pPr>
              <w:pStyle w:val="TableParagraph"/>
              <w:spacing w:line="340" w:lineRule="auto"/>
              <w:ind w:left="101"/>
              <w:rPr>
                <w:sz w:val="22"/>
              </w:rPr>
            </w:pPr>
            <w:r>
              <w:rPr>
                <w:color w:val="212121"/>
                <w:sz w:val="22"/>
              </w:rPr>
              <w:t>Deploy the dashboard to users, providing necessary training and support.</w:t>
            </w:r>
          </w:p>
        </w:tc>
        <w:tc>
          <w:tcPr>
            <w:tcW w:w="2940" w:type="dxa"/>
          </w:tcPr>
          <w:p>
            <w:pPr>
              <w:pStyle w:val="TableParagraph"/>
              <w:spacing w:before="6"/>
              <w:rPr>
                <w:sz w:val="22"/>
              </w:rPr>
            </w:pPr>
          </w:p>
          <w:p>
            <w:pPr>
              <w:pStyle w:val="TableParagraph"/>
              <w:numPr>
                <w:ilvl w:val="0"/>
                <w:numId w:val="17"/>
              </w:numPr>
              <w:tabs>
                <w:tab w:pos="235" w:val="left" w:leader="none"/>
              </w:tabs>
              <w:spacing w:line="240" w:lineRule="auto" w:before="0" w:after="0"/>
              <w:ind w:left="234" w:right="0" w:hanging="132"/>
              <w:jc w:val="left"/>
              <w:rPr>
                <w:sz w:val="22"/>
              </w:rPr>
            </w:pPr>
            <w:r>
              <w:rPr>
                <w:color w:val="212121"/>
                <w:sz w:val="22"/>
              </w:rPr>
              <w:t>Organize</w:t>
            </w:r>
            <w:r>
              <w:rPr>
                <w:color w:val="212121"/>
                <w:spacing w:val="6"/>
                <w:sz w:val="22"/>
              </w:rPr>
              <w:t> </w:t>
            </w:r>
            <w:r>
              <w:rPr>
                <w:color w:val="212121"/>
                <w:sz w:val="22"/>
              </w:rPr>
              <w:t>training</w:t>
            </w:r>
            <w:r>
              <w:rPr>
                <w:color w:val="212121"/>
                <w:spacing w:val="7"/>
                <w:sz w:val="22"/>
              </w:rPr>
              <w:t> </w:t>
            </w:r>
            <w:r>
              <w:rPr>
                <w:color w:val="212121"/>
                <w:spacing w:val="-2"/>
                <w:sz w:val="22"/>
              </w:rPr>
              <w:t>sessions</w:t>
            </w:r>
          </w:p>
          <w:p>
            <w:pPr>
              <w:pStyle w:val="TableParagraph"/>
              <w:numPr>
                <w:ilvl w:val="0"/>
                <w:numId w:val="17"/>
              </w:numPr>
              <w:tabs>
                <w:tab w:pos="235" w:val="left" w:leader="none"/>
              </w:tabs>
              <w:spacing w:line="340" w:lineRule="auto" w:before="212" w:after="0"/>
              <w:ind w:left="103" w:right="216" w:firstLine="0"/>
              <w:jc w:val="left"/>
              <w:rPr>
                <w:sz w:val="22"/>
              </w:rPr>
            </w:pPr>
            <w:r>
              <w:rPr>
                <w:color w:val="212121"/>
                <w:sz w:val="22"/>
              </w:rPr>
              <w:t>Provide documentation and </w:t>
            </w:r>
            <w:r>
              <w:rPr>
                <w:color w:val="212121"/>
                <w:spacing w:val="-2"/>
                <w:sz w:val="22"/>
              </w:rPr>
              <w:t>support</w:t>
            </w:r>
          </w:p>
        </w:tc>
      </w:tr>
    </w:tbl>
    <w:p>
      <w:pPr>
        <w:spacing w:after="0" w:line="340" w:lineRule="auto"/>
        <w:jc w:val="left"/>
        <w:rPr>
          <w:sz w:val="22"/>
        </w:rPr>
        <w:sectPr>
          <w:pgSz w:w="12240" w:h="15840"/>
          <w:pgMar w:top="1420" w:bottom="1489"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055"/>
        <w:gridCol w:w="4140"/>
        <w:gridCol w:w="2940"/>
      </w:tblGrid>
      <w:tr>
        <w:trPr>
          <w:trHeight w:val="1484" w:hRule="atLeast"/>
        </w:trPr>
        <w:tc>
          <w:tcPr>
            <w:tcW w:w="2055" w:type="dxa"/>
          </w:tcPr>
          <w:p>
            <w:pPr>
              <w:pStyle w:val="TableParagraph"/>
              <w:spacing w:before="3"/>
              <w:rPr>
                <w:sz w:val="21"/>
              </w:rPr>
            </w:pPr>
          </w:p>
          <w:p>
            <w:pPr>
              <w:pStyle w:val="TableParagraph"/>
              <w:spacing w:line="340" w:lineRule="auto"/>
              <w:ind w:left="92" w:right="92"/>
              <w:rPr>
                <w:sz w:val="22"/>
              </w:rPr>
            </w:pPr>
            <w:r>
              <w:rPr>
                <w:color w:val="212121"/>
                <w:sz w:val="22"/>
              </w:rPr>
              <w:t>9.</w:t>
            </w:r>
            <w:r>
              <w:rPr>
                <w:color w:val="212121"/>
                <w:spacing w:val="-5"/>
                <w:sz w:val="22"/>
              </w:rPr>
              <w:t> </w:t>
            </w:r>
            <w:r>
              <w:rPr>
                <w:color w:val="212121"/>
                <w:sz w:val="22"/>
              </w:rPr>
              <w:t>Monitor</w:t>
            </w:r>
            <w:r>
              <w:rPr>
                <w:color w:val="212121"/>
                <w:spacing w:val="-5"/>
                <w:sz w:val="22"/>
              </w:rPr>
              <w:t> </w:t>
            </w:r>
            <w:r>
              <w:rPr>
                <w:color w:val="212121"/>
                <w:sz w:val="22"/>
              </w:rPr>
              <w:t>and </w:t>
            </w:r>
            <w:r>
              <w:rPr>
                <w:color w:val="212121"/>
                <w:spacing w:val="-2"/>
                <w:sz w:val="22"/>
              </w:rPr>
              <w:t>update</w:t>
            </w:r>
          </w:p>
        </w:tc>
        <w:tc>
          <w:tcPr>
            <w:tcW w:w="4140" w:type="dxa"/>
          </w:tcPr>
          <w:p>
            <w:pPr>
              <w:pStyle w:val="TableParagraph"/>
              <w:spacing w:before="3"/>
              <w:rPr>
                <w:sz w:val="21"/>
              </w:rPr>
            </w:pPr>
          </w:p>
          <w:p>
            <w:pPr>
              <w:pStyle w:val="TableParagraph"/>
              <w:spacing w:line="340" w:lineRule="auto"/>
              <w:ind w:left="101" w:right="213"/>
              <w:rPr>
                <w:sz w:val="22"/>
              </w:rPr>
            </w:pPr>
            <w:r>
              <w:rPr>
                <w:color w:val="212121"/>
                <w:sz w:val="22"/>
              </w:rPr>
              <w:t>Regularly review the dashboard’s performance and user engagement, updating as needed.</w:t>
            </w:r>
          </w:p>
        </w:tc>
        <w:tc>
          <w:tcPr>
            <w:tcW w:w="2940" w:type="dxa"/>
          </w:tcPr>
          <w:p>
            <w:pPr>
              <w:pStyle w:val="TableParagraph"/>
              <w:spacing w:before="3"/>
              <w:rPr>
                <w:sz w:val="21"/>
              </w:rPr>
            </w:pPr>
          </w:p>
          <w:p>
            <w:pPr>
              <w:pStyle w:val="TableParagraph"/>
              <w:numPr>
                <w:ilvl w:val="0"/>
                <w:numId w:val="18"/>
              </w:numPr>
              <w:tabs>
                <w:tab w:pos="231" w:val="left" w:leader="none"/>
              </w:tabs>
              <w:spacing w:line="240" w:lineRule="auto" w:before="0" w:after="0"/>
              <w:ind w:left="230" w:right="0" w:hanging="128"/>
              <w:jc w:val="left"/>
              <w:rPr>
                <w:sz w:val="22"/>
              </w:rPr>
            </w:pPr>
            <w:r>
              <w:rPr>
                <w:color w:val="212121"/>
                <w:sz w:val="22"/>
              </w:rPr>
              <w:t>Track</w:t>
            </w:r>
            <w:r>
              <w:rPr>
                <w:color w:val="212121"/>
                <w:spacing w:val="3"/>
                <w:sz w:val="22"/>
              </w:rPr>
              <w:t> </w:t>
            </w:r>
            <w:r>
              <w:rPr>
                <w:color w:val="212121"/>
                <w:sz w:val="22"/>
              </w:rPr>
              <w:t>usage</w:t>
            </w:r>
            <w:r>
              <w:rPr>
                <w:color w:val="212121"/>
                <w:spacing w:val="4"/>
                <w:sz w:val="22"/>
              </w:rPr>
              <w:t> </w:t>
            </w:r>
            <w:r>
              <w:rPr>
                <w:color w:val="212121"/>
                <w:spacing w:val="-2"/>
                <w:sz w:val="22"/>
              </w:rPr>
              <w:t>metrics</w:t>
            </w:r>
          </w:p>
          <w:p>
            <w:pPr>
              <w:pStyle w:val="TableParagraph"/>
              <w:spacing w:before="8"/>
              <w:rPr>
                <w:sz w:val="19"/>
              </w:rPr>
            </w:pPr>
          </w:p>
          <w:p>
            <w:pPr>
              <w:pStyle w:val="TableParagraph"/>
              <w:numPr>
                <w:ilvl w:val="0"/>
                <w:numId w:val="18"/>
              </w:numPr>
              <w:tabs>
                <w:tab w:pos="235" w:val="left" w:leader="none"/>
              </w:tabs>
              <w:spacing w:line="340" w:lineRule="auto" w:before="0" w:after="0"/>
              <w:ind w:left="103" w:right="291" w:firstLine="0"/>
              <w:jc w:val="left"/>
              <w:rPr>
                <w:sz w:val="22"/>
              </w:rPr>
            </w:pPr>
            <w:r>
              <w:rPr>
                <w:color w:val="212121"/>
                <w:sz w:val="22"/>
              </w:rPr>
              <w:t>Refresh with new data and </w:t>
            </w:r>
            <w:r>
              <w:rPr>
                <w:color w:val="212121"/>
                <w:spacing w:val="-2"/>
                <w:sz w:val="22"/>
              </w:rPr>
              <w:t>features</w:t>
            </w:r>
          </w:p>
        </w:tc>
      </w:tr>
    </w:tbl>
    <w:p>
      <w:pPr>
        <w:spacing w:before="161"/>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1"/>
          <w:sz w:val="17"/>
        </w:rPr>
        <w:t> </w:t>
      </w:r>
      <w:r>
        <w:rPr>
          <w:rFonts w:ascii="Liberation Sans" w:hAnsi="Liberation Sans"/>
          <w:color w:val="212121"/>
          <w:sz w:val="17"/>
        </w:rPr>
        <w:t>9.2</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8"/>
          <w:sz w:val="17"/>
        </w:rPr>
        <w:t> </w:t>
      </w:r>
      <w:r>
        <w:rPr>
          <w:rFonts w:ascii="Liberation Sans" w:hAnsi="Liberation Sans"/>
          <w:color w:val="212121"/>
          <w:sz w:val="17"/>
        </w:rPr>
        <w:t>Guide</w:t>
      </w:r>
      <w:r>
        <w:rPr>
          <w:rFonts w:ascii="Liberation Sans" w:hAnsi="Liberation Sans"/>
          <w:color w:val="212121"/>
          <w:spacing w:val="-7"/>
          <w:sz w:val="17"/>
        </w:rPr>
        <w:t> </w:t>
      </w:r>
      <w:r>
        <w:rPr>
          <w:rFonts w:ascii="Liberation Sans" w:hAnsi="Liberation Sans"/>
          <w:color w:val="212121"/>
          <w:sz w:val="17"/>
        </w:rPr>
        <w:t>to</w:t>
      </w:r>
      <w:r>
        <w:rPr>
          <w:rFonts w:ascii="Liberation Sans" w:hAnsi="Liberation Sans"/>
          <w:color w:val="212121"/>
          <w:spacing w:val="-7"/>
          <w:sz w:val="17"/>
        </w:rPr>
        <w:t> </w:t>
      </w:r>
      <w:r>
        <w:rPr>
          <w:rFonts w:ascii="Liberation Sans" w:hAnsi="Liberation Sans"/>
          <w:color w:val="212121"/>
          <w:sz w:val="17"/>
        </w:rPr>
        <w:t>creating</w:t>
      </w:r>
      <w:r>
        <w:rPr>
          <w:rFonts w:ascii="Liberation Sans" w:hAnsi="Liberation Sans"/>
          <w:color w:val="212121"/>
          <w:spacing w:val="-8"/>
          <w:sz w:val="17"/>
        </w:rPr>
        <w:t> </w:t>
      </w:r>
      <w:r>
        <w:rPr>
          <w:rFonts w:ascii="Liberation Sans" w:hAnsi="Liberation Sans"/>
          <w:color w:val="212121"/>
          <w:sz w:val="17"/>
        </w:rPr>
        <w:t>and</w:t>
      </w:r>
      <w:r>
        <w:rPr>
          <w:rFonts w:ascii="Liberation Sans" w:hAnsi="Liberation Sans"/>
          <w:color w:val="212121"/>
          <w:spacing w:val="-7"/>
          <w:sz w:val="17"/>
        </w:rPr>
        <w:t> </w:t>
      </w:r>
      <w:r>
        <w:rPr>
          <w:rFonts w:ascii="Liberation Sans" w:hAnsi="Liberation Sans"/>
          <w:color w:val="212121"/>
          <w:sz w:val="17"/>
        </w:rPr>
        <w:t>utilizing</w:t>
      </w:r>
      <w:r>
        <w:rPr>
          <w:rFonts w:ascii="Liberation Sans" w:hAnsi="Liberation Sans"/>
          <w:color w:val="212121"/>
          <w:spacing w:val="-12"/>
          <w:sz w:val="17"/>
        </w:rPr>
        <w:t> </w:t>
      </w:r>
      <w:r>
        <w:rPr>
          <w:rFonts w:ascii="Liberation Sans" w:hAnsi="Liberation Sans"/>
          <w:color w:val="212121"/>
          <w:sz w:val="17"/>
        </w:rPr>
        <w:t>AI-powered</w:t>
      </w:r>
      <w:r>
        <w:rPr>
          <w:rFonts w:ascii="Liberation Sans" w:hAnsi="Liberation Sans"/>
          <w:color w:val="212121"/>
          <w:spacing w:val="-7"/>
          <w:sz w:val="17"/>
        </w:rPr>
        <w:t> </w:t>
      </w:r>
      <w:r>
        <w:rPr>
          <w:rFonts w:ascii="Liberation Sans" w:hAnsi="Liberation Sans"/>
          <w:color w:val="212121"/>
          <w:spacing w:val="-2"/>
          <w:sz w:val="17"/>
        </w:rPr>
        <w:t>dashboards</w:t>
      </w:r>
    </w:p>
    <w:p>
      <w:pPr>
        <w:pStyle w:val="BodyText"/>
        <w:spacing w:before="2"/>
        <w:rPr>
          <w:rFonts w:ascii="Liberation Sans"/>
          <w:sz w:val="18"/>
        </w:rPr>
      </w:pPr>
    </w:p>
    <w:p>
      <w:pPr>
        <w:pStyle w:val="BodyText"/>
        <w:spacing w:line="340" w:lineRule="auto"/>
        <w:ind w:left="119"/>
      </w:pPr>
      <w:r>
        <w:rPr>
          <w:color w:val="212121"/>
        </w:rPr>
        <w:t>The integration of</w:t>
      </w:r>
      <w:r>
        <w:rPr>
          <w:color w:val="212121"/>
          <w:spacing w:val="-2"/>
        </w:rPr>
        <w:t> </w:t>
      </w:r>
      <w:bookmarkStart w:name="_bookmark539" w:id="731"/>
      <w:bookmarkEnd w:id="731"/>
      <w:r>
        <w:rPr>
          <w:color w:val="212121"/>
        </w:rPr>
        <w:t>A</w:t>
      </w:r>
      <w:r>
        <w:rPr>
          <w:color w:val="212121"/>
        </w:rPr>
        <w:t>I-powere</w:t>
      </w:r>
      <w:bookmarkStart w:name="_bookmark538" w:id="732"/>
      <w:bookmarkEnd w:id="732"/>
      <w:r>
        <w:rPr>
          <w:color w:val="212121"/>
        </w:rPr>
        <w:t>d</w:t>
      </w:r>
      <w:r>
        <w:rPr>
          <w:color w:val="212121"/>
        </w:rPr>
        <w:t> dashboards marks a significant stride toward data-driven excellence, empowering organizations to extract actionable insights swiftly and efficiently, thereby fostering innovation and driving sustainable growth.</w:t>
      </w:r>
    </w:p>
    <w:p>
      <w:pPr>
        <w:pStyle w:val="BodyText"/>
        <w:spacing w:before="8"/>
        <w:rPr>
          <w:sz w:val="33"/>
        </w:rPr>
      </w:pPr>
    </w:p>
    <w:p>
      <w:pPr>
        <w:pStyle w:val="Heading2"/>
        <w:spacing w:line="244" w:lineRule="auto"/>
        <w:ind w:right="375"/>
      </w:pPr>
      <w:bookmarkStart w:name="Best practices for dashboard design and " w:id="733"/>
      <w:bookmarkEnd w:id="733"/>
      <w:r>
        <w:rPr/>
      </w:r>
      <w:bookmarkStart w:name="_bookmark540" w:id="734"/>
      <w:bookmarkEnd w:id="734"/>
      <w:r>
        <w:rPr/>
      </w:r>
      <w:r>
        <w:rPr>
          <w:color w:val="212121"/>
          <w:spacing w:val="18"/>
        </w:rPr>
        <w:t>Best</w:t>
      </w:r>
      <w:r>
        <w:rPr>
          <w:color w:val="212121"/>
          <w:spacing w:val="18"/>
        </w:rPr>
        <w:t> </w:t>
      </w:r>
      <w:r>
        <w:rPr>
          <w:color w:val="212121"/>
          <w:spacing w:val="21"/>
        </w:rPr>
        <w:t>practices</w:t>
      </w:r>
      <w:r>
        <w:rPr>
          <w:color w:val="212121"/>
          <w:spacing w:val="21"/>
        </w:rPr>
        <w:t> </w:t>
      </w:r>
      <w:r>
        <w:rPr>
          <w:color w:val="212121"/>
          <w:spacing w:val="16"/>
        </w:rPr>
        <w:t>for</w:t>
      </w:r>
      <w:r>
        <w:rPr>
          <w:color w:val="212121"/>
          <w:spacing w:val="16"/>
        </w:rPr>
        <w:t> </w:t>
      </w:r>
      <w:r>
        <w:rPr>
          <w:color w:val="212121"/>
          <w:spacing w:val="21"/>
        </w:rPr>
        <w:t>dashboard</w:t>
      </w:r>
      <w:r>
        <w:rPr>
          <w:color w:val="212121"/>
          <w:spacing w:val="21"/>
        </w:rPr>
        <w:t> </w:t>
      </w:r>
      <w:r>
        <w:rPr>
          <w:color w:val="212121"/>
          <w:spacing w:val="20"/>
        </w:rPr>
        <w:t>design</w:t>
      </w:r>
      <w:r>
        <w:rPr>
          <w:color w:val="212121"/>
          <w:spacing w:val="20"/>
        </w:rPr>
        <w:t> </w:t>
      </w:r>
      <w:r>
        <w:rPr>
          <w:color w:val="212121"/>
          <w:spacing w:val="16"/>
        </w:rPr>
        <w:t>and</w:t>
      </w:r>
      <w:r>
        <w:rPr>
          <w:color w:val="212121"/>
          <w:spacing w:val="16"/>
        </w:rPr>
        <w:t> </w:t>
      </w:r>
      <w:r>
        <w:rPr>
          <w:color w:val="212121"/>
          <w:spacing w:val="18"/>
        </w:rPr>
        <w:t>user </w:t>
      </w:r>
      <w:r>
        <w:rPr>
          <w:color w:val="212121"/>
          <w:spacing w:val="19"/>
        </w:rPr>
        <w:t>interaction</w:t>
      </w:r>
    </w:p>
    <w:p>
      <w:pPr>
        <w:pStyle w:val="BodyText"/>
        <w:spacing w:line="340" w:lineRule="auto" w:before="184"/>
        <w:ind w:left="119"/>
      </w:pPr>
      <w:r>
        <w:rPr>
          <w:color w:val="212121"/>
        </w:rPr>
        <w:t>You </w:t>
      </w:r>
      <w:bookmarkStart w:name="_bookmark541" w:id="735"/>
      <w:bookmarkEnd w:id="735"/>
      <w:r>
        <w:rPr>
          <w:color w:val="212121"/>
        </w:rPr>
        <w:t>c</w:t>
      </w:r>
      <w:r>
        <w:rPr>
          <w:color w:val="212121"/>
        </w:rPr>
        <w:t>an optimize dashboard design and user interaction with our curated selection of best practices, ensuring seamless navigation and maximized usability for enhanced data interpretation and decision- </w:t>
      </w:r>
      <w:r>
        <w:rPr>
          <w:color w:val="212121"/>
          <w:spacing w:val="-2"/>
        </w:rPr>
        <w:t>making:</w:t>
      </w:r>
    </w:p>
    <w:p>
      <w:pPr>
        <w:spacing w:before="109"/>
        <w:ind w:left="457" w:right="0" w:firstLine="0"/>
        <w:jc w:val="left"/>
        <w:rPr>
          <w:sz w:val="17"/>
        </w:rPr>
      </w:pPr>
      <w:r>
        <w:rPr/>
        <w:pict>
          <v:shape style="position:absolute;margin-left:83.999992pt;margin-top:10.385349pt;width:2.25pt;height:2.25pt;mso-position-horizontal-relative:page;mso-position-vertical-relative:paragraph;z-index:16272896" id="docshape971" coordorigin="1680,208" coordsize="45,45" path="m1705,253l1700,253,1697,252,1680,233,1680,227,1700,208,1705,208,1725,230,1725,233,1705,253xe" filled="true" fillcolor="#212121" stroked="false">
            <v:path arrowok="t"/>
            <v:fill type="solid"/>
            <w10:wrap type="none"/>
          </v:shape>
        </w:pict>
      </w:r>
      <w:r>
        <w:rPr>
          <w:b/>
          <w:color w:val="212121"/>
          <w:sz w:val="17"/>
        </w:rPr>
        <w:t>Simplicity</w:t>
      </w:r>
      <w:r>
        <w:rPr>
          <w:b/>
          <w:color w:val="212121"/>
          <w:spacing w:val="-11"/>
          <w:sz w:val="17"/>
        </w:rPr>
        <w:t> </w:t>
      </w:r>
      <w:r>
        <w:rPr>
          <w:b/>
          <w:color w:val="212121"/>
          <w:sz w:val="17"/>
        </w:rPr>
        <w:t>is</w:t>
      </w:r>
      <w:r>
        <w:rPr>
          <w:b/>
          <w:color w:val="212121"/>
          <w:spacing w:val="-10"/>
          <w:sz w:val="17"/>
        </w:rPr>
        <w:t> </w:t>
      </w:r>
      <w:r>
        <w:rPr>
          <w:b/>
          <w:color w:val="212121"/>
          <w:sz w:val="17"/>
        </w:rPr>
        <w:t>key</w:t>
      </w:r>
      <w:r>
        <w:rPr>
          <w:color w:val="212121"/>
          <w:sz w:val="17"/>
        </w:rPr>
        <w:t>:</w:t>
      </w:r>
      <w:r>
        <w:rPr>
          <w:color w:val="212121"/>
          <w:spacing w:val="-11"/>
          <w:sz w:val="17"/>
        </w:rPr>
        <w:t> </w:t>
      </w:r>
      <w:r>
        <w:rPr>
          <w:color w:val="212121"/>
          <w:sz w:val="17"/>
        </w:rPr>
        <w:t>Avoid</w:t>
      </w:r>
      <w:r>
        <w:rPr>
          <w:color w:val="212121"/>
          <w:spacing w:val="-6"/>
          <w:sz w:val="17"/>
        </w:rPr>
        <w:t> </w:t>
      </w:r>
      <w:r>
        <w:rPr>
          <w:color w:val="212121"/>
          <w:sz w:val="17"/>
        </w:rPr>
        <w:t>clutter</w:t>
      </w:r>
      <w:r>
        <w:rPr>
          <w:color w:val="212121"/>
          <w:spacing w:val="-6"/>
          <w:sz w:val="17"/>
        </w:rPr>
        <w:t> </w:t>
      </w:r>
      <w:r>
        <w:rPr>
          <w:color w:val="212121"/>
          <w:sz w:val="17"/>
        </w:rPr>
        <w:t>by</w:t>
      </w:r>
      <w:r>
        <w:rPr>
          <w:color w:val="212121"/>
          <w:spacing w:val="-5"/>
          <w:sz w:val="17"/>
        </w:rPr>
        <w:t> </w:t>
      </w:r>
      <w:r>
        <w:rPr>
          <w:color w:val="212121"/>
          <w:sz w:val="17"/>
        </w:rPr>
        <w:t>focusing</w:t>
      </w:r>
      <w:r>
        <w:rPr>
          <w:color w:val="212121"/>
          <w:spacing w:val="-6"/>
          <w:sz w:val="17"/>
        </w:rPr>
        <w:t> </w:t>
      </w:r>
      <w:r>
        <w:rPr>
          <w:color w:val="212121"/>
          <w:sz w:val="17"/>
        </w:rPr>
        <w:t>on</w:t>
      </w:r>
      <w:r>
        <w:rPr>
          <w:color w:val="212121"/>
          <w:spacing w:val="-6"/>
          <w:sz w:val="17"/>
        </w:rPr>
        <w:t> </w:t>
      </w:r>
      <w:r>
        <w:rPr>
          <w:color w:val="212121"/>
          <w:sz w:val="17"/>
        </w:rPr>
        <w:t>essential</w:t>
      </w:r>
      <w:r>
        <w:rPr>
          <w:color w:val="212121"/>
          <w:spacing w:val="-6"/>
          <w:sz w:val="17"/>
        </w:rPr>
        <w:t> </w:t>
      </w:r>
      <w:r>
        <w:rPr>
          <w:color w:val="212121"/>
          <w:sz w:val="17"/>
        </w:rPr>
        <w:t>metrics.</w:t>
      </w:r>
      <w:r>
        <w:rPr>
          <w:color w:val="212121"/>
          <w:spacing w:val="-10"/>
          <w:sz w:val="17"/>
        </w:rPr>
        <w:t> </w:t>
      </w:r>
      <w:r>
        <w:rPr>
          <w:color w:val="212121"/>
          <w:sz w:val="17"/>
        </w:rPr>
        <w:t>A</w:t>
      </w:r>
      <w:r>
        <w:rPr>
          <w:color w:val="212121"/>
          <w:spacing w:val="-11"/>
          <w:sz w:val="17"/>
        </w:rPr>
        <w:t> </w:t>
      </w:r>
      <w:r>
        <w:rPr>
          <w:color w:val="212121"/>
          <w:sz w:val="17"/>
        </w:rPr>
        <w:t>clean,</w:t>
      </w:r>
      <w:r>
        <w:rPr>
          <w:color w:val="212121"/>
          <w:spacing w:val="-6"/>
          <w:sz w:val="17"/>
        </w:rPr>
        <w:t> </w:t>
      </w:r>
      <w:r>
        <w:rPr>
          <w:color w:val="212121"/>
          <w:sz w:val="17"/>
        </w:rPr>
        <w:t>uncluttered</w:t>
      </w:r>
      <w:r>
        <w:rPr>
          <w:color w:val="212121"/>
          <w:spacing w:val="-6"/>
          <w:sz w:val="17"/>
        </w:rPr>
        <w:t> </w:t>
      </w:r>
      <w:r>
        <w:rPr>
          <w:color w:val="212121"/>
          <w:sz w:val="17"/>
        </w:rPr>
        <w:t>design</w:t>
      </w:r>
      <w:r>
        <w:rPr>
          <w:color w:val="212121"/>
          <w:spacing w:val="-5"/>
          <w:sz w:val="17"/>
        </w:rPr>
        <w:t> </w:t>
      </w:r>
      <w:r>
        <w:rPr>
          <w:color w:val="212121"/>
          <w:sz w:val="17"/>
        </w:rPr>
        <w:t>aids</w:t>
      </w:r>
      <w:r>
        <w:rPr>
          <w:color w:val="212121"/>
          <w:spacing w:val="-6"/>
          <w:sz w:val="17"/>
        </w:rPr>
        <w:t> </w:t>
      </w:r>
      <w:r>
        <w:rPr>
          <w:color w:val="212121"/>
          <w:sz w:val="17"/>
        </w:rPr>
        <w:t>in</w:t>
      </w:r>
      <w:r>
        <w:rPr>
          <w:color w:val="212121"/>
          <w:spacing w:val="-6"/>
          <w:sz w:val="17"/>
        </w:rPr>
        <w:t> </w:t>
      </w:r>
      <w:r>
        <w:rPr>
          <w:color w:val="212121"/>
          <w:sz w:val="17"/>
        </w:rPr>
        <w:t>quicker</w:t>
      </w:r>
      <w:r>
        <w:rPr>
          <w:color w:val="212121"/>
          <w:spacing w:val="-6"/>
          <w:sz w:val="17"/>
        </w:rPr>
        <w:t> </w:t>
      </w:r>
      <w:r>
        <w:rPr>
          <w:color w:val="212121"/>
          <w:sz w:val="17"/>
        </w:rPr>
        <w:t>data</w:t>
      </w:r>
      <w:r>
        <w:rPr>
          <w:color w:val="212121"/>
          <w:spacing w:val="-5"/>
          <w:sz w:val="17"/>
        </w:rPr>
        <w:t> </w:t>
      </w:r>
      <w:r>
        <w:rPr>
          <w:color w:val="212121"/>
          <w:spacing w:val="-2"/>
          <w:sz w:val="17"/>
        </w:rPr>
        <w:t>comprehension.</w:t>
      </w:r>
    </w:p>
    <w:p>
      <w:pPr>
        <w:pStyle w:val="BodyText"/>
        <w:spacing w:before="7"/>
        <w:rPr>
          <w:sz w:val="15"/>
        </w:rPr>
      </w:pPr>
    </w:p>
    <w:p>
      <w:pPr>
        <w:spacing w:before="0"/>
        <w:ind w:left="457" w:right="0" w:firstLine="0"/>
        <w:jc w:val="left"/>
        <w:rPr>
          <w:sz w:val="17"/>
        </w:rPr>
      </w:pPr>
      <w:r>
        <w:rPr/>
        <w:pict>
          <v:shape style="position:absolute;margin-left:83.999992pt;margin-top:4.935379pt;width:2.25pt;height:2.25pt;mso-position-horizontal-relative:page;mso-position-vertical-relative:paragraph;z-index:16273408" id="docshape972" coordorigin="1680,99" coordsize="45,45" path="m1705,144l1700,144,1697,143,1680,124,1680,118,1700,99,1705,99,1725,121,1725,124,1705,144xe" filled="true" fillcolor="#212121" stroked="false">
            <v:path arrowok="t"/>
            <v:fill type="solid"/>
            <w10:wrap type="none"/>
          </v:shape>
        </w:pict>
      </w:r>
      <w:r>
        <w:rPr>
          <w:b/>
          <w:color w:val="212121"/>
          <w:sz w:val="17"/>
        </w:rPr>
        <w:t>Consistent</w:t>
      </w:r>
      <w:r>
        <w:rPr>
          <w:b/>
          <w:color w:val="212121"/>
          <w:spacing w:val="-6"/>
          <w:sz w:val="17"/>
        </w:rPr>
        <w:t> </w:t>
      </w:r>
      <w:r>
        <w:rPr>
          <w:b/>
          <w:color w:val="212121"/>
          <w:sz w:val="17"/>
        </w:rPr>
        <w:t>design</w:t>
      </w:r>
      <w:r>
        <w:rPr>
          <w:color w:val="212121"/>
          <w:sz w:val="17"/>
        </w:rPr>
        <w:t>:</w:t>
      </w:r>
      <w:r>
        <w:rPr>
          <w:color w:val="212121"/>
          <w:spacing w:val="-5"/>
          <w:sz w:val="17"/>
        </w:rPr>
        <w:t> </w:t>
      </w:r>
      <w:r>
        <w:rPr>
          <w:color w:val="212121"/>
          <w:sz w:val="17"/>
        </w:rPr>
        <w:t>Use</w:t>
      </w:r>
      <w:r>
        <w:rPr>
          <w:color w:val="212121"/>
          <w:spacing w:val="-5"/>
          <w:sz w:val="17"/>
        </w:rPr>
        <w:t> </w:t>
      </w:r>
      <w:r>
        <w:rPr>
          <w:color w:val="212121"/>
          <w:sz w:val="17"/>
        </w:rPr>
        <w:t>consistent</w:t>
      </w:r>
      <w:r>
        <w:rPr>
          <w:color w:val="212121"/>
          <w:spacing w:val="-5"/>
          <w:sz w:val="17"/>
        </w:rPr>
        <w:t> </w:t>
      </w:r>
      <w:r>
        <w:rPr>
          <w:color w:val="212121"/>
          <w:sz w:val="17"/>
        </w:rPr>
        <w:t>color</w:t>
      </w:r>
      <w:r>
        <w:rPr>
          <w:color w:val="212121"/>
          <w:spacing w:val="-5"/>
          <w:sz w:val="17"/>
        </w:rPr>
        <w:t> </w:t>
      </w:r>
      <w:r>
        <w:rPr>
          <w:color w:val="212121"/>
          <w:sz w:val="17"/>
        </w:rPr>
        <w:t>schemes,</w:t>
      </w:r>
      <w:r>
        <w:rPr>
          <w:color w:val="212121"/>
          <w:spacing w:val="-5"/>
          <w:sz w:val="17"/>
        </w:rPr>
        <w:t> </w:t>
      </w:r>
      <w:r>
        <w:rPr>
          <w:color w:val="212121"/>
          <w:sz w:val="17"/>
        </w:rPr>
        <w:t>fonts,</w:t>
      </w:r>
      <w:r>
        <w:rPr>
          <w:color w:val="212121"/>
          <w:spacing w:val="-6"/>
          <w:sz w:val="17"/>
        </w:rPr>
        <w:t> </w:t>
      </w:r>
      <w:r>
        <w:rPr>
          <w:color w:val="212121"/>
          <w:sz w:val="17"/>
        </w:rPr>
        <w:t>and</w:t>
      </w:r>
      <w:r>
        <w:rPr>
          <w:color w:val="212121"/>
          <w:spacing w:val="-5"/>
          <w:sz w:val="17"/>
        </w:rPr>
        <w:t> </w:t>
      </w:r>
      <w:r>
        <w:rPr>
          <w:color w:val="212121"/>
          <w:sz w:val="17"/>
        </w:rPr>
        <w:t>visual</w:t>
      </w:r>
      <w:r>
        <w:rPr>
          <w:color w:val="212121"/>
          <w:spacing w:val="-5"/>
          <w:sz w:val="17"/>
        </w:rPr>
        <w:t> </w:t>
      </w:r>
      <w:r>
        <w:rPr>
          <w:color w:val="212121"/>
          <w:sz w:val="17"/>
        </w:rPr>
        <w:t>elements</w:t>
      </w:r>
      <w:r>
        <w:rPr>
          <w:color w:val="212121"/>
          <w:spacing w:val="-5"/>
          <w:sz w:val="17"/>
        </w:rPr>
        <w:t> </w:t>
      </w:r>
      <w:r>
        <w:rPr>
          <w:color w:val="212121"/>
          <w:sz w:val="17"/>
        </w:rPr>
        <w:t>to</w:t>
      </w:r>
      <w:r>
        <w:rPr>
          <w:color w:val="212121"/>
          <w:spacing w:val="-5"/>
          <w:sz w:val="17"/>
        </w:rPr>
        <w:t> </w:t>
      </w:r>
      <w:r>
        <w:rPr>
          <w:color w:val="212121"/>
          <w:sz w:val="17"/>
        </w:rPr>
        <w:t>make</w:t>
      </w:r>
      <w:r>
        <w:rPr>
          <w:color w:val="212121"/>
          <w:spacing w:val="-5"/>
          <w:sz w:val="17"/>
        </w:rPr>
        <w:t> </w:t>
      </w:r>
      <w:r>
        <w:rPr>
          <w:color w:val="212121"/>
          <w:sz w:val="17"/>
        </w:rPr>
        <w:t>the</w:t>
      </w:r>
      <w:r>
        <w:rPr>
          <w:color w:val="212121"/>
          <w:spacing w:val="-6"/>
          <w:sz w:val="17"/>
        </w:rPr>
        <w:t> </w:t>
      </w:r>
      <w:r>
        <w:rPr>
          <w:color w:val="212121"/>
          <w:sz w:val="17"/>
        </w:rPr>
        <w:t>dashboard</w:t>
      </w:r>
      <w:r>
        <w:rPr>
          <w:color w:val="212121"/>
          <w:spacing w:val="-5"/>
          <w:sz w:val="17"/>
        </w:rPr>
        <w:t> </w:t>
      </w:r>
      <w:r>
        <w:rPr>
          <w:color w:val="212121"/>
          <w:sz w:val="17"/>
        </w:rPr>
        <w:t>intuitive</w:t>
      </w:r>
      <w:r>
        <w:rPr>
          <w:color w:val="212121"/>
          <w:spacing w:val="-5"/>
          <w:sz w:val="17"/>
        </w:rPr>
        <w:t> </w:t>
      </w:r>
      <w:r>
        <w:rPr>
          <w:color w:val="212121"/>
          <w:sz w:val="17"/>
        </w:rPr>
        <w:t>and</w:t>
      </w:r>
      <w:r>
        <w:rPr>
          <w:color w:val="212121"/>
          <w:spacing w:val="-5"/>
          <w:sz w:val="17"/>
        </w:rPr>
        <w:t> </w:t>
      </w:r>
      <w:r>
        <w:rPr>
          <w:color w:val="212121"/>
          <w:sz w:val="17"/>
        </w:rPr>
        <w:t>easy</w:t>
      </w:r>
      <w:r>
        <w:rPr>
          <w:color w:val="212121"/>
          <w:spacing w:val="-5"/>
          <w:sz w:val="17"/>
        </w:rPr>
        <w:t> </w:t>
      </w:r>
      <w:r>
        <w:rPr>
          <w:color w:val="212121"/>
          <w:sz w:val="17"/>
        </w:rPr>
        <w:t>to</w:t>
      </w:r>
      <w:r>
        <w:rPr>
          <w:color w:val="212121"/>
          <w:spacing w:val="-5"/>
          <w:sz w:val="17"/>
        </w:rPr>
        <w:t> </w:t>
      </w:r>
      <w:r>
        <w:rPr>
          <w:color w:val="212121"/>
          <w:spacing w:val="-2"/>
          <w:sz w:val="17"/>
        </w:rPr>
        <w:t>navigate.</w:t>
      </w:r>
    </w:p>
    <w:p>
      <w:pPr>
        <w:pStyle w:val="BodyText"/>
        <w:spacing w:before="11"/>
        <w:rPr>
          <w:sz w:val="8"/>
        </w:rPr>
      </w:pPr>
    </w:p>
    <w:p>
      <w:pPr>
        <w:spacing w:line="331" w:lineRule="auto" w:before="92"/>
        <w:ind w:left="457" w:right="160" w:firstLine="0"/>
        <w:jc w:val="left"/>
        <w:rPr>
          <w:sz w:val="17"/>
        </w:rPr>
      </w:pPr>
      <w:r>
        <w:rPr/>
        <w:pict>
          <v:shape style="position:absolute;margin-left:83.999992pt;margin-top:9.535378pt;width:2.25pt;height:2.25pt;mso-position-horizontal-relative:page;mso-position-vertical-relative:paragraph;z-index:16273920" id="docshape973" coordorigin="1680,191" coordsize="45,45" path="m1705,236l1700,236,1697,235,1680,216,1680,210,1700,191,1705,191,1725,213,1725,216,1705,236xe" filled="true" fillcolor="#212121" stroked="false">
            <v:path arrowok="t"/>
            <v:fill type="solid"/>
            <w10:wrap type="none"/>
          </v:shape>
        </w:pict>
      </w:r>
      <w:r>
        <w:rPr>
          <w:b/>
          <w:color w:val="212121"/>
          <w:sz w:val="17"/>
        </w:rPr>
        <w:t>Use</w:t>
      </w:r>
      <w:r>
        <w:rPr>
          <w:b/>
          <w:color w:val="212121"/>
          <w:spacing w:val="-5"/>
          <w:sz w:val="17"/>
        </w:rPr>
        <w:t> </w:t>
      </w:r>
      <w:r>
        <w:rPr>
          <w:b/>
          <w:color w:val="212121"/>
          <w:sz w:val="17"/>
        </w:rPr>
        <w:t>visuals</w:t>
      </w:r>
      <w:r>
        <w:rPr>
          <w:b/>
          <w:color w:val="212121"/>
          <w:spacing w:val="-5"/>
          <w:sz w:val="17"/>
        </w:rPr>
        <w:t> </w:t>
      </w:r>
      <w:r>
        <w:rPr>
          <w:b/>
          <w:color w:val="212121"/>
          <w:sz w:val="17"/>
        </w:rPr>
        <w:t>wisely</w:t>
      </w:r>
      <w:r>
        <w:rPr>
          <w:color w:val="212121"/>
          <w:sz w:val="17"/>
        </w:rPr>
        <w:t>:</w:t>
      </w:r>
      <w:r>
        <w:rPr>
          <w:color w:val="212121"/>
          <w:spacing w:val="-5"/>
          <w:sz w:val="17"/>
        </w:rPr>
        <w:t> </w:t>
      </w:r>
      <w:r>
        <w:rPr>
          <w:color w:val="212121"/>
          <w:sz w:val="17"/>
        </w:rPr>
        <w:t>Choose</w:t>
      </w:r>
      <w:r>
        <w:rPr>
          <w:color w:val="212121"/>
          <w:spacing w:val="-5"/>
          <w:sz w:val="17"/>
        </w:rPr>
        <w:t> </w:t>
      </w:r>
      <w:r>
        <w:rPr>
          <w:color w:val="212121"/>
          <w:sz w:val="17"/>
        </w:rPr>
        <w:t>the</w:t>
      </w:r>
      <w:r>
        <w:rPr>
          <w:color w:val="212121"/>
          <w:spacing w:val="-5"/>
          <w:sz w:val="17"/>
        </w:rPr>
        <w:t> </w:t>
      </w:r>
      <w:r>
        <w:rPr>
          <w:color w:val="212121"/>
          <w:sz w:val="17"/>
        </w:rPr>
        <w:t>correct</w:t>
      </w:r>
      <w:r>
        <w:rPr>
          <w:color w:val="212121"/>
          <w:spacing w:val="-5"/>
          <w:sz w:val="17"/>
        </w:rPr>
        <w:t> </w:t>
      </w:r>
      <w:r>
        <w:rPr>
          <w:color w:val="212121"/>
          <w:sz w:val="17"/>
        </w:rPr>
        <w:t>type</w:t>
      </w:r>
      <w:r>
        <w:rPr>
          <w:color w:val="212121"/>
          <w:spacing w:val="-5"/>
          <w:sz w:val="17"/>
        </w:rPr>
        <w:t> </w:t>
      </w:r>
      <w:r>
        <w:rPr>
          <w:color w:val="212121"/>
          <w:sz w:val="17"/>
        </w:rPr>
        <w:t>of</w:t>
      </w:r>
      <w:r>
        <w:rPr>
          <w:color w:val="212121"/>
          <w:spacing w:val="-5"/>
          <w:sz w:val="17"/>
        </w:rPr>
        <w:t> </w:t>
      </w:r>
      <w:r>
        <w:rPr>
          <w:color w:val="212121"/>
          <w:sz w:val="17"/>
        </w:rPr>
        <w:t>chart</w:t>
      </w:r>
      <w:r>
        <w:rPr>
          <w:color w:val="212121"/>
          <w:spacing w:val="-5"/>
          <w:sz w:val="17"/>
        </w:rPr>
        <w:t> </w:t>
      </w:r>
      <w:r>
        <w:rPr>
          <w:color w:val="212121"/>
          <w:sz w:val="17"/>
        </w:rPr>
        <w:t>or</w:t>
      </w:r>
      <w:r>
        <w:rPr>
          <w:color w:val="212121"/>
          <w:spacing w:val="-5"/>
          <w:sz w:val="17"/>
        </w:rPr>
        <w:t> </w:t>
      </w:r>
      <w:r>
        <w:rPr>
          <w:color w:val="212121"/>
          <w:sz w:val="17"/>
        </w:rPr>
        <w:t>graph</w:t>
      </w:r>
      <w:r>
        <w:rPr>
          <w:color w:val="212121"/>
          <w:spacing w:val="-5"/>
          <w:sz w:val="17"/>
        </w:rPr>
        <w:t> </w:t>
      </w:r>
      <w:r>
        <w:rPr>
          <w:color w:val="212121"/>
          <w:sz w:val="17"/>
        </w:rPr>
        <w:t>for</w:t>
      </w:r>
      <w:r>
        <w:rPr>
          <w:color w:val="212121"/>
          <w:spacing w:val="-5"/>
          <w:sz w:val="17"/>
        </w:rPr>
        <w:t> </w:t>
      </w:r>
      <w:r>
        <w:rPr>
          <w:color w:val="212121"/>
          <w:sz w:val="17"/>
        </w:rPr>
        <w:t>each</w:t>
      </w:r>
      <w:r>
        <w:rPr>
          <w:color w:val="212121"/>
          <w:spacing w:val="-5"/>
          <w:sz w:val="17"/>
        </w:rPr>
        <w:t> </w:t>
      </w:r>
      <w:r>
        <w:rPr>
          <w:color w:val="212121"/>
          <w:sz w:val="17"/>
        </w:rPr>
        <w:t>data</w:t>
      </w:r>
      <w:r>
        <w:rPr>
          <w:color w:val="212121"/>
          <w:spacing w:val="-5"/>
          <w:sz w:val="17"/>
        </w:rPr>
        <w:t> </w:t>
      </w:r>
      <w:r>
        <w:rPr>
          <w:color w:val="212121"/>
          <w:sz w:val="17"/>
        </w:rPr>
        <w:t>type.</w:t>
      </w:r>
      <w:r>
        <w:rPr>
          <w:color w:val="212121"/>
          <w:spacing w:val="-5"/>
          <w:sz w:val="17"/>
        </w:rPr>
        <w:t> </w:t>
      </w:r>
      <w:r>
        <w:rPr>
          <w:color w:val="212121"/>
          <w:sz w:val="17"/>
        </w:rPr>
        <w:t>For</w:t>
      </w:r>
      <w:r>
        <w:rPr>
          <w:color w:val="212121"/>
          <w:spacing w:val="-5"/>
          <w:sz w:val="17"/>
        </w:rPr>
        <w:t> </w:t>
      </w:r>
      <w:r>
        <w:rPr>
          <w:color w:val="212121"/>
          <w:sz w:val="17"/>
        </w:rPr>
        <w:t>example,</w:t>
      </w:r>
      <w:r>
        <w:rPr>
          <w:color w:val="212121"/>
          <w:spacing w:val="-5"/>
          <w:sz w:val="17"/>
        </w:rPr>
        <w:t> </w:t>
      </w:r>
      <w:r>
        <w:rPr>
          <w:color w:val="212121"/>
          <w:sz w:val="17"/>
        </w:rPr>
        <w:t>use</w:t>
      </w:r>
      <w:r>
        <w:rPr>
          <w:color w:val="212121"/>
          <w:spacing w:val="-5"/>
          <w:sz w:val="17"/>
        </w:rPr>
        <w:t> </w:t>
      </w:r>
      <w:r>
        <w:rPr>
          <w:color w:val="212121"/>
          <w:sz w:val="17"/>
        </w:rPr>
        <w:t>line</w:t>
      </w:r>
      <w:r>
        <w:rPr>
          <w:color w:val="212121"/>
          <w:spacing w:val="-5"/>
          <w:sz w:val="17"/>
        </w:rPr>
        <w:t> </w:t>
      </w:r>
      <w:r>
        <w:rPr>
          <w:color w:val="212121"/>
          <w:sz w:val="17"/>
        </w:rPr>
        <w:t>charts</w:t>
      </w:r>
      <w:r>
        <w:rPr>
          <w:color w:val="212121"/>
          <w:spacing w:val="-5"/>
          <w:sz w:val="17"/>
        </w:rPr>
        <w:t> </w:t>
      </w:r>
      <w:r>
        <w:rPr>
          <w:color w:val="212121"/>
          <w:sz w:val="17"/>
        </w:rPr>
        <w:t>for</w:t>
      </w:r>
      <w:r>
        <w:rPr>
          <w:color w:val="212121"/>
          <w:spacing w:val="-5"/>
          <w:sz w:val="17"/>
        </w:rPr>
        <w:t> </w:t>
      </w:r>
      <w:r>
        <w:rPr>
          <w:color w:val="212121"/>
          <w:sz w:val="17"/>
        </w:rPr>
        <w:t>trends</w:t>
      </w:r>
      <w:r>
        <w:rPr>
          <w:color w:val="212121"/>
          <w:spacing w:val="-5"/>
          <w:sz w:val="17"/>
        </w:rPr>
        <w:t> </w:t>
      </w:r>
      <w:r>
        <w:rPr>
          <w:color w:val="212121"/>
          <w:sz w:val="17"/>
        </w:rPr>
        <w:t>over</w:t>
      </w:r>
      <w:r>
        <w:rPr>
          <w:color w:val="212121"/>
          <w:spacing w:val="-5"/>
          <w:sz w:val="17"/>
        </w:rPr>
        <w:t> </w:t>
      </w:r>
      <w:r>
        <w:rPr>
          <w:color w:val="212121"/>
          <w:sz w:val="17"/>
        </w:rPr>
        <w:t>time and bar charts for comparisons.</w:t>
      </w:r>
    </w:p>
    <w:p>
      <w:pPr>
        <w:spacing w:line="331" w:lineRule="auto" w:before="105"/>
        <w:ind w:left="457" w:right="252" w:firstLine="0"/>
        <w:jc w:val="left"/>
        <w:rPr>
          <w:sz w:val="17"/>
        </w:rPr>
      </w:pPr>
      <w:r>
        <w:rPr/>
        <w:pict>
          <v:shape style="position:absolute;margin-left:83.999992pt;margin-top:10.185374pt;width:2.25pt;height:2.25pt;mso-position-horizontal-relative:page;mso-position-vertical-relative:paragraph;z-index:16274432" id="docshape974" coordorigin="1680,204" coordsize="45,45" path="m1705,249l1700,249,1697,248,1680,229,1680,223,1700,204,1705,204,1725,226,1725,229,1705,249xe" filled="true" fillcolor="#212121" stroked="false">
            <v:path arrowok="t"/>
            <v:fill type="solid"/>
            <w10:wrap type="none"/>
          </v:shape>
        </w:pict>
      </w:r>
      <w:r>
        <w:rPr>
          <w:b/>
          <w:color w:val="212121"/>
          <w:sz w:val="17"/>
        </w:rPr>
        <w:t>Prioritize</w:t>
      </w:r>
      <w:r>
        <w:rPr>
          <w:b/>
          <w:color w:val="212121"/>
          <w:spacing w:val="-11"/>
          <w:sz w:val="17"/>
        </w:rPr>
        <w:t> </w:t>
      </w:r>
      <w:r>
        <w:rPr>
          <w:b/>
          <w:color w:val="212121"/>
          <w:sz w:val="17"/>
        </w:rPr>
        <w:t>actionable</w:t>
      </w:r>
      <w:r>
        <w:rPr>
          <w:b/>
          <w:color w:val="212121"/>
          <w:spacing w:val="-9"/>
          <w:sz w:val="17"/>
        </w:rPr>
        <w:t> </w:t>
      </w:r>
      <w:r>
        <w:rPr>
          <w:b/>
          <w:color w:val="212121"/>
          <w:sz w:val="17"/>
        </w:rPr>
        <w:t>insights</w:t>
      </w:r>
      <w:r>
        <w:rPr>
          <w:color w:val="212121"/>
          <w:sz w:val="17"/>
        </w:rPr>
        <w:t>:</w:t>
      </w:r>
      <w:r>
        <w:rPr>
          <w:color w:val="212121"/>
          <w:spacing w:val="-8"/>
          <w:sz w:val="17"/>
        </w:rPr>
        <w:t> </w:t>
      </w:r>
      <w:r>
        <w:rPr>
          <w:color w:val="212121"/>
          <w:sz w:val="17"/>
        </w:rPr>
        <w:t>Highlight</w:t>
      </w:r>
      <w:r>
        <w:rPr>
          <w:color w:val="212121"/>
          <w:spacing w:val="-8"/>
          <w:sz w:val="17"/>
        </w:rPr>
        <w:t> </w:t>
      </w:r>
      <w:r>
        <w:rPr>
          <w:color w:val="212121"/>
          <w:sz w:val="17"/>
        </w:rPr>
        <w:t>actionable</w:t>
      </w:r>
      <w:r>
        <w:rPr>
          <w:color w:val="212121"/>
          <w:spacing w:val="-8"/>
          <w:sz w:val="17"/>
        </w:rPr>
        <w:t> </w:t>
      </w:r>
      <w:r>
        <w:rPr>
          <w:color w:val="212121"/>
          <w:sz w:val="17"/>
        </w:rPr>
        <w:t>insights</w:t>
      </w:r>
      <w:r>
        <w:rPr>
          <w:color w:val="212121"/>
          <w:spacing w:val="-8"/>
          <w:sz w:val="17"/>
        </w:rPr>
        <w:t> </w:t>
      </w:r>
      <w:r>
        <w:rPr>
          <w:color w:val="212121"/>
          <w:sz w:val="17"/>
        </w:rPr>
        <w:t>prominently</w:t>
      </w:r>
      <w:r>
        <w:rPr>
          <w:color w:val="212121"/>
          <w:spacing w:val="-8"/>
          <w:sz w:val="17"/>
        </w:rPr>
        <w:t> </w:t>
      </w:r>
      <w:r>
        <w:rPr>
          <w:color w:val="212121"/>
          <w:sz w:val="17"/>
        </w:rPr>
        <w:t>on</w:t>
      </w:r>
      <w:r>
        <w:rPr>
          <w:color w:val="212121"/>
          <w:spacing w:val="-8"/>
          <w:sz w:val="17"/>
        </w:rPr>
        <w:t> </w:t>
      </w:r>
      <w:r>
        <w:rPr>
          <w:color w:val="212121"/>
          <w:sz w:val="17"/>
        </w:rPr>
        <w:t>the</w:t>
      </w:r>
      <w:r>
        <w:rPr>
          <w:color w:val="212121"/>
          <w:spacing w:val="-8"/>
          <w:sz w:val="17"/>
        </w:rPr>
        <w:t> </w:t>
      </w:r>
      <w:r>
        <w:rPr>
          <w:color w:val="212121"/>
          <w:sz w:val="17"/>
        </w:rPr>
        <w:t>dashboard.</w:t>
      </w:r>
      <w:r>
        <w:rPr>
          <w:color w:val="212121"/>
          <w:spacing w:val="-8"/>
          <w:sz w:val="17"/>
        </w:rPr>
        <w:t> </w:t>
      </w:r>
      <w:r>
        <w:rPr>
          <w:color w:val="212121"/>
          <w:sz w:val="17"/>
        </w:rPr>
        <w:t>Use</w:t>
      </w:r>
      <w:r>
        <w:rPr>
          <w:color w:val="212121"/>
          <w:spacing w:val="-11"/>
          <w:sz w:val="17"/>
        </w:rPr>
        <w:t> </w:t>
      </w:r>
      <w:r>
        <w:rPr>
          <w:color w:val="212121"/>
          <w:sz w:val="17"/>
        </w:rPr>
        <w:t>AI-driven</w:t>
      </w:r>
      <w:r>
        <w:rPr>
          <w:color w:val="212121"/>
          <w:spacing w:val="-8"/>
          <w:sz w:val="17"/>
        </w:rPr>
        <w:t> </w:t>
      </w:r>
      <w:r>
        <w:rPr>
          <w:color w:val="212121"/>
          <w:sz w:val="17"/>
        </w:rPr>
        <w:t>alerts</w:t>
      </w:r>
      <w:r>
        <w:rPr>
          <w:color w:val="212121"/>
          <w:spacing w:val="-8"/>
          <w:sz w:val="17"/>
        </w:rPr>
        <w:t> </w:t>
      </w:r>
      <w:r>
        <w:rPr>
          <w:color w:val="212121"/>
          <w:sz w:val="17"/>
        </w:rPr>
        <w:t>or</w:t>
      </w:r>
      <w:r>
        <w:rPr>
          <w:color w:val="212121"/>
          <w:spacing w:val="-8"/>
          <w:sz w:val="17"/>
        </w:rPr>
        <w:t> </w:t>
      </w:r>
      <w:r>
        <w:rPr>
          <w:color w:val="212121"/>
          <w:sz w:val="17"/>
        </w:rPr>
        <w:t>notifications to draw attention to critical data points.</w:t>
      </w:r>
    </w:p>
    <w:p>
      <w:pPr>
        <w:spacing w:line="331" w:lineRule="auto" w:before="121"/>
        <w:ind w:left="457" w:right="270" w:firstLine="0"/>
        <w:jc w:val="left"/>
        <w:rPr>
          <w:sz w:val="17"/>
        </w:rPr>
      </w:pPr>
      <w:r>
        <w:rPr/>
        <w:pict>
          <v:shape style="position:absolute;margin-left:83.999992pt;margin-top:10.985372pt;width:2.25pt;height:2.25pt;mso-position-horizontal-relative:page;mso-position-vertical-relative:paragraph;z-index:16274944" id="docshape975" coordorigin="1680,220" coordsize="45,45" path="m1705,265l1700,265,1697,264,1680,245,1680,239,1700,220,1705,220,1725,242,1725,245,1705,265xe" filled="true" fillcolor="#212121" stroked="false">
            <v:path arrowok="t"/>
            <v:fill type="solid"/>
            <w10:wrap type="none"/>
          </v:shape>
        </w:pict>
      </w:r>
      <w:r>
        <w:rPr>
          <w:b/>
          <w:color w:val="212121"/>
          <w:sz w:val="17"/>
        </w:rPr>
        <w:t>Responsive</w:t>
      </w:r>
      <w:r>
        <w:rPr>
          <w:b/>
          <w:color w:val="212121"/>
          <w:spacing w:val="-6"/>
          <w:sz w:val="17"/>
        </w:rPr>
        <w:t> </w:t>
      </w:r>
      <w:r>
        <w:rPr>
          <w:b/>
          <w:color w:val="212121"/>
          <w:sz w:val="17"/>
        </w:rPr>
        <w:t>design</w:t>
      </w:r>
      <w:r>
        <w:rPr>
          <w:color w:val="212121"/>
          <w:sz w:val="17"/>
        </w:rPr>
        <w:t>:</w:t>
      </w:r>
      <w:r>
        <w:rPr>
          <w:color w:val="212121"/>
          <w:spacing w:val="-6"/>
          <w:sz w:val="17"/>
        </w:rPr>
        <w:t> </w:t>
      </w:r>
      <w:r>
        <w:rPr>
          <w:color w:val="212121"/>
          <w:sz w:val="17"/>
        </w:rPr>
        <w:t>Ensure</w:t>
      </w:r>
      <w:r>
        <w:rPr>
          <w:color w:val="212121"/>
          <w:spacing w:val="-6"/>
          <w:sz w:val="17"/>
        </w:rPr>
        <w:t> </w:t>
      </w:r>
      <w:r>
        <w:rPr>
          <w:color w:val="212121"/>
          <w:sz w:val="17"/>
        </w:rPr>
        <w:t>that</w:t>
      </w:r>
      <w:r>
        <w:rPr>
          <w:color w:val="212121"/>
          <w:spacing w:val="-6"/>
          <w:sz w:val="17"/>
        </w:rPr>
        <w:t> </w:t>
      </w:r>
      <w:r>
        <w:rPr>
          <w:color w:val="212121"/>
          <w:sz w:val="17"/>
        </w:rPr>
        <w:t>the</w:t>
      </w:r>
      <w:r>
        <w:rPr>
          <w:color w:val="212121"/>
          <w:spacing w:val="-6"/>
          <w:sz w:val="17"/>
        </w:rPr>
        <w:t> </w:t>
      </w:r>
      <w:r>
        <w:rPr>
          <w:color w:val="212121"/>
          <w:sz w:val="17"/>
        </w:rPr>
        <w:t>dashboard</w:t>
      </w:r>
      <w:r>
        <w:rPr>
          <w:color w:val="212121"/>
          <w:spacing w:val="-6"/>
          <w:sz w:val="17"/>
        </w:rPr>
        <w:t> </w:t>
      </w:r>
      <w:r>
        <w:rPr>
          <w:color w:val="212121"/>
          <w:sz w:val="17"/>
        </w:rPr>
        <w:t>is</w:t>
      </w:r>
      <w:r>
        <w:rPr>
          <w:color w:val="212121"/>
          <w:spacing w:val="-6"/>
          <w:sz w:val="17"/>
        </w:rPr>
        <w:t> </w:t>
      </w:r>
      <w:r>
        <w:rPr>
          <w:color w:val="212121"/>
          <w:sz w:val="17"/>
        </w:rPr>
        <w:t>responsive</w:t>
      </w:r>
      <w:r>
        <w:rPr>
          <w:color w:val="212121"/>
          <w:spacing w:val="-6"/>
          <w:sz w:val="17"/>
        </w:rPr>
        <w:t> </w:t>
      </w:r>
      <w:r>
        <w:rPr>
          <w:color w:val="212121"/>
          <w:sz w:val="17"/>
        </w:rPr>
        <w:t>and</w:t>
      </w:r>
      <w:r>
        <w:rPr>
          <w:color w:val="212121"/>
          <w:spacing w:val="-6"/>
          <w:sz w:val="17"/>
        </w:rPr>
        <w:t> </w:t>
      </w:r>
      <w:r>
        <w:rPr>
          <w:color w:val="212121"/>
          <w:sz w:val="17"/>
        </w:rPr>
        <w:t>accessible</w:t>
      </w:r>
      <w:r>
        <w:rPr>
          <w:color w:val="212121"/>
          <w:spacing w:val="-6"/>
          <w:sz w:val="17"/>
        </w:rPr>
        <w:t> </w:t>
      </w:r>
      <w:r>
        <w:rPr>
          <w:color w:val="212121"/>
          <w:sz w:val="17"/>
        </w:rPr>
        <w:t>across</w:t>
      </w:r>
      <w:r>
        <w:rPr>
          <w:color w:val="212121"/>
          <w:spacing w:val="-6"/>
          <w:sz w:val="17"/>
        </w:rPr>
        <w:t> </w:t>
      </w:r>
      <w:r>
        <w:rPr>
          <w:color w:val="212121"/>
          <w:sz w:val="17"/>
        </w:rPr>
        <w:t>devices,</w:t>
      </w:r>
      <w:r>
        <w:rPr>
          <w:color w:val="212121"/>
          <w:spacing w:val="-6"/>
          <w:sz w:val="17"/>
        </w:rPr>
        <w:t> </w:t>
      </w:r>
      <w:r>
        <w:rPr>
          <w:color w:val="212121"/>
          <w:sz w:val="17"/>
        </w:rPr>
        <w:t>especially</w:t>
      </w:r>
      <w:r>
        <w:rPr>
          <w:color w:val="212121"/>
          <w:spacing w:val="-6"/>
          <w:sz w:val="17"/>
        </w:rPr>
        <w:t> </w:t>
      </w:r>
      <w:r>
        <w:rPr>
          <w:color w:val="212121"/>
          <w:sz w:val="17"/>
        </w:rPr>
        <w:t>for</w:t>
      </w:r>
      <w:r>
        <w:rPr>
          <w:color w:val="212121"/>
          <w:spacing w:val="-6"/>
          <w:sz w:val="17"/>
        </w:rPr>
        <w:t> </w:t>
      </w:r>
      <w:r>
        <w:rPr>
          <w:color w:val="212121"/>
          <w:sz w:val="17"/>
        </w:rPr>
        <w:t>users</w:t>
      </w:r>
      <w:r>
        <w:rPr>
          <w:color w:val="212121"/>
          <w:spacing w:val="-6"/>
          <w:sz w:val="17"/>
        </w:rPr>
        <w:t> </w:t>
      </w:r>
      <w:r>
        <w:rPr>
          <w:color w:val="212121"/>
          <w:sz w:val="17"/>
        </w:rPr>
        <w:t>who</w:t>
      </w:r>
      <w:r>
        <w:rPr>
          <w:color w:val="212121"/>
          <w:spacing w:val="-6"/>
          <w:sz w:val="17"/>
        </w:rPr>
        <w:t> </w:t>
      </w:r>
      <w:r>
        <w:rPr>
          <w:color w:val="212121"/>
          <w:sz w:val="17"/>
        </w:rPr>
        <w:t>need</w:t>
      </w:r>
      <w:r>
        <w:rPr>
          <w:color w:val="212121"/>
          <w:spacing w:val="-6"/>
          <w:sz w:val="17"/>
        </w:rPr>
        <w:t> </w:t>
      </w:r>
      <w:r>
        <w:rPr>
          <w:color w:val="212121"/>
          <w:sz w:val="17"/>
        </w:rPr>
        <w:t>access on the go.</w:t>
      </w:r>
    </w:p>
    <w:p>
      <w:pPr>
        <w:spacing w:before="105"/>
        <w:ind w:left="457" w:right="0" w:firstLine="0"/>
        <w:jc w:val="left"/>
        <w:rPr>
          <w:sz w:val="17"/>
        </w:rPr>
      </w:pPr>
      <w:r>
        <w:rPr/>
        <w:pict>
          <v:shape style="position:absolute;margin-left:83.999992pt;margin-top:10.185369pt;width:2.25pt;height:2.25pt;mso-position-horizontal-relative:page;mso-position-vertical-relative:paragraph;z-index:16275456" id="docshape976" coordorigin="1680,204" coordsize="45,45" path="m1705,249l1700,249,1697,248,1680,229,1680,223,1700,204,1705,204,1725,226,1725,229,1705,249xe" filled="true" fillcolor="#212121" stroked="false">
            <v:path arrowok="t"/>
            <v:fill type="solid"/>
            <w10:wrap type="none"/>
          </v:shape>
        </w:pict>
      </w:r>
      <w:r>
        <w:rPr>
          <w:b/>
          <w:color w:val="212121"/>
          <w:sz w:val="17"/>
        </w:rPr>
        <w:t>Provide</w:t>
      </w:r>
      <w:r>
        <w:rPr>
          <w:b/>
          <w:color w:val="212121"/>
          <w:spacing w:val="-6"/>
          <w:sz w:val="17"/>
        </w:rPr>
        <w:t> </w:t>
      </w:r>
      <w:r>
        <w:rPr>
          <w:b/>
          <w:color w:val="212121"/>
          <w:sz w:val="17"/>
        </w:rPr>
        <w:t>context</w:t>
      </w:r>
      <w:r>
        <w:rPr>
          <w:color w:val="212121"/>
          <w:sz w:val="17"/>
        </w:rPr>
        <w:t>:</w:t>
      </w:r>
      <w:r>
        <w:rPr>
          <w:color w:val="212121"/>
          <w:spacing w:val="-5"/>
          <w:sz w:val="17"/>
        </w:rPr>
        <w:t> </w:t>
      </w:r>
      <w:r>
        <w:rPr>
          <w:color w:val="212121"/>
          <w:sz w:val="17"/>
        </w:rPr>
        <w:t>Include</w:t>
      </w:r>
      <w:r>
        <w:rPr>
          <w:color w:val="212121"/>
          <w:spacing w:val="-6"/>
          <w:sz w:val="17"/>
        </w:rPr>
        <w:t> </w:t>
      </w:r>
      <w:r>
        <w:rPr>
          <w:color w:val="212121"/>
          <w:sz w:val="17"/>
        </w:rPr>
        <w:t>tooltips,</w:t>
      </w:r>
      <w:r>
        <w:rPr>
          <w:color w:val="212121"/>
          <w:spacing w:val="-5"/>
          <w:sz w:val="17"/>
        </w:rPr>
        <w:t> </w:t>
      </w:r>
      <w:r>
        <w:rPr>
          <w:color w:val="212121"/>
          <w:sz w:val="17"/>
        </w:rPr>
        <w:t>legends,</w:t>
      </w:r>
      <w:r>
        <w:rPr>
          <w:color w:val="212121"/>
          <w:spacing w:val="-6"/>
          <w:sz w:val="17"/>
        </w:rPr>
        <w:t> </w:t>
      </w:r>
      <w:r>
        <w:rPr>
          <w:color w:val="212121"/>
          <w:sz w:val="17"/>
        </w:rPr>
        <w:t>and</w:t>
      </w:r>
      <w:r>
        <w:rPr>
          <w:color w:val="212121"/>
          <w:spacing w:val="-5"/>
          <w:sz w:val="17"/>
        </w:rPr>
        <w:t> </w:t>
      </w:r>
      <w:r>
        <w:rPr>
          <w:color w:val="212121"/>
          <w:sz w:val="17"/>
        </w:rPr>
        <w:t>brief</w:t>
      </w:r>
      <w:r>
        <w:rPr>
          <w:color w:val="212121"/>
          <w:spacing w:val="-6"/>
          <w:sz w:val="17"/>
        </w:rPr>
        <w:t> </w:t>
      </w:r>
      <w:r>
        <w:rPr>
          <w:color w:val="212121"/>
          <w:sz w:val="17"/>
        </w:rPr>
        <w:t>descriptions</w:t>
      </w:r>
      <w:r>
        <w:rPr>
          <w:color w:val="212121"/>
          <w:spacing w:val="-5"/>
          <w:sz w:val="17"/>
        </w:rPr>
        <w:t> </w:t>
      </w:r>
      <w:r>
        <w:rPr>
          <w:color w:val="212121"/>
          <w:sz w:val="17"/>
        </w:rPr>
        <w:t>to</w:t>
      </w:r>
      <w:r>
        <w:rPr>
          <w:color w:val="212121"/>
          <w:spacing w:val="-6"/>
          <w:sz w:val="17"/>
        </w:rPr>
        <w:t> </w:t>
      </w:r>
      <w:r>
        <w:rPr>
          <w:color w:val="212121"/>
          <w:sz w:val="17"/>
        </w:rPr>
        <w:t>help</w:t>
      </w:r>
      <w:r>
        <w:rPr>
          <w:color w:val="212121"/>
          <w:spacing w:val="-5"/>
          <w:sz w:val="17"/>
        </w:rPr>
        <w:t> </w:t>
      </w:r>
      <w:r>
        <w:rPr>
          <w:color w:val="212121"/>
          <w:sz w:val="17"/>
        </w:rPr>
        <w:t>users</w:t>
      </w:r>
      <w:r>
        <w:rPr>
          <w:color w:val="212121"/>
          <w:spacing w:val="-6"/>
          <w:sz w:val="17"/>
        </w:rPr>
        <w:t> </w:t>
      </w:r>
      <w:r>
        <w:rPr>
          <w:color w:val="212121"/>
          <w:sz w:val="17"/>
        </w:rPr>
        <w:t>better</w:t>
      </w:r>
      <w:r>
        <w:rPr>
          <w:color w:val="212121"/>
          <w:spacing w:val="-5"/>
          <w:sz w:val="17"/>
        </w:rPr>
        <w:t> </w:t>
      </w:r>
      <w:r>
        <w:rPr>
          <w:color w:val="212121"/>
          <w:sz w:val="17"/>
        </w:rPr>
        <w:t>understand</w:t>
      </w:r>
      <w:r>
        <w:rPr>
          <w:color w:val="212121"/>
          <w:spacing w:val="-6"/>
          <w:sz w:val="17"/>
        </w:rPr>
        <w:t> </w:t>
      </w:r>
      <w:r>
        <w:rPr>
          <w:color w:val="212121"/>
          <w:sz w:val="17"/>
        </w:rPr>
        <w:t>the</w:t>
      </w:r>
      <w:r>
        <w:rPr>
          <w:color w:val="212121"/>
          <w:spacing w:val="-5"/>
          <w:sz w:val="17"/>
        </w:rPr>
        <w:t> </w:t>
      </w:r>
      <w:r>
        <w:rPr>
          <w:color w:val="212121"/>
          <w:sz w:val="17"/>
        </w:rPr>
        <w:t>data</w:t>
      </w:r>
      <w:r>
        <w:rPr>
          <w:color w:val="212121"/>
          <w:spacing w:val="-6"/>
          <w:sz w:val="17"/>
        </w:rPr>
        <w:t> </w:t>
      </w:r>
      <w:r>
        <w:rPr>
          <w:color w:val="212121"/>
          <w:sz w:val="17"/>
        </w:rPr>
        <w:t>and</w:t>
      </w:r>
      <w:r>
        <w:rPr>
          <w:color w:val="212121"/>
          <w:spacing w:val="-5"/>
          <w:sz w:val="17"/>
        </w:rPr>
        <w:t> </w:t>
      </w:r>
      <w:r>
        <w:rPr>
          <w:color w:val="212121"/>
          <w:spacing w:val="-2"/>
          <w:sz w:val="17"/>
        </w:rPr>
        <w:t>visuals.</w:t>
      </w:r>
    </w:p>
    <w:p>
      <w:pPr>
        <w:pStyle w:val="BodyText"/>
        <w:spacing w:before="11"/>
        <w:rPr>
          <w:sz w:val="8"/>
        </w:rPr>
      </w:pPr>
    </w:p>
    <w:p>
      <w:pPr>
        <w:spacing w:before="91"/>
        <w:ind w:left="457" w:right="0" w:firstLine="0"/>
        <w:jc w:val="left"/>
        <w:rPr>
          <w:sz w:val="17"/>
        </w:rPr>
      </w:pPr>
      <w:r>
        <w:rPr/>
        <w:pict>
          <v:shape style="position:absolute;margin-left:83.999992pt;margin-top:9.485368pt;width:2.25pt;height:2.25pt;mso-position-horizontal-relative:page;mso-position-vertical-relative:paragraph;z-index:16275968" id="docshape977" coordorigin="1680,190" coordsize="45,45" path="m1705,235l1700,235,1697,234,1680,215,1680,209,1700,190,1705,190,1725,212,1725,215,1705,235xe" filled="true" fillcolor="#212121" stroked="false">
            <v:path arrowok="t"/>
            <v:fill type="solid"/>
            <w10:wrap type="none"/>
          </v:shape>
        </w:pict>
      </w:r>
      <w:r>
        <w:rPr>
          <w:b/>
          <w:color w:val="212121"/>
          <w:sz w:val="17"/>
        </w:rPr>
        <w:t>User-centric</w:t>
      </w:r>
      <w:r>
        <w:rPr>
          <w:b/>
          <w:color w:val="212121"/>
          <w:spacing w:val="-7"/>
          <w:sz w:val="17"/>
        </w:rPr>
        <w:t> </w:t>
      </w:r>
      <w:r>
        <w:rPr>
          <w:b/>
          <w:color w:val="212121"/>
          <w:sz w:val="17"/>
        </w:rPr>
        <w:t>customization</w:t>
      </w:r>
      <w:r>
        <w:rPr>
          <w:color w:val="212121"/>
          <w:sz w:val="17"/>
        </w:rPr>
        <w:t>:</w:t>
      </w:r>
      <w:r>
        <w:rPr>
          <w:color w:val="212121"/>
          <w:spacing w:val="-6"/>
          <w:sz w:val="17"/>
        </w:rPr>
        <w:t> </w:t>
      </w:r>
      <w:r>
        <w:rPr>
          <w:color w:val="212121"/>
          <w:sz w:val="17"/>
        </w:rPr>
        <w:t>Users</w:t>
      </w:r>
      <w:r>
        <w:rPr>
          <w:color w:val="212121"/>
          <w:spacing w:val="-7"/>
          <w:sz w:val="17"/>
        </w:rPr>
        <w:t> </w:t>
      </w:r>
      <w:r>
        <w:rPr>
          <w:color w:val="212121"/>
          <w:sz w:val="17"/>
        </w:rPr>
        <w:t>can</w:t>
      </w:r>
      <w:r>
        <w:rPr>
          <w:color w:val="212121"/>
          <w:spacing w:val="-6"/>
          <w:sz w:val="17"/>
        </w:rPr>
        <w:t> </w:t>
      </w:r>
      <w:r>
        <w:rPr>
          <w:color w:val="212121"/>
          <w:sz w:val="17"/>
        </w:rPr>
        <w:t>customize</w:t>
      </w:r>
      <w:r>
        <w:rPr>
          <w:color w:val="212121"/>
          <w:spacing w:val="-7"/>
          <w:sz w:val="17"/>
        </w:rPr>
        <w:t> </w:t>
      </w:r>
      <w:r>
        <w:rPr>
          <w:color w:val="212121"/>
          <w:sz w:val="17"/>
        </w:rPr>
        <w:t>views</w:t>
      </w:r>
      <w:r>
        <w:rPr>
          <w:color w:val="212121"/>
          <w:spacing w:val="-6"/>
          <w:sz w:val="17"/>
        </w:rPr>
        <w:t> </w:t>
      </w:r>
      <w:r>
        <w:rPr>
          <w:color w:val="212121"/>
          <w:sz w:val="17"/>
        </w:rPr>
        <w:t>and</w:t>
      </w:r>
      <w:r>
        <w:rPr>
          <w:color w:val="212121"/>
          <w:spacing w:val="-7"/>
          <w:sz w:val="17"/>
        </w:rPr>
        <w:t> </w:t>
      </w:r>
      <w:r>
        <w:rPr>
          <w:color w:val="212121"/>
          <w:sz w:val="17"/>
        </w:rPr>
        <w:t>save</w:t>
      </w:r>
      <w:r>
        <w:rPr>
          <w:color w:val="212121"/>
          <w:spacing w:val="-6"/>
          <w:sz w:val="17"/>
        </w:rPr>
        <w:t> </w:t>
      </w:r>
      <w:r>
        <w:rPr>
          <w:color w:val="212121"/>
          <w:sz w:val="17"/>
        </w:rPr>
        <w:t>their</w:t>
      </w:r>
      <w:r>
        <w:rPr>
          <w:color w:val="212121"/>
          <w:spacing w:val="-7"/>
          <w:sz w:val="17"/>
        </w:rPr>
        <w:t> </w:t>
      </w:r>
      <w:r>
        <w:rPr>
          <w:color w:val="212121"/>
          <w:sz w:val="17"/>
        </w:rPr>
        <w:t>preferences</w:t>
      </w:r>
      <w:r>
        <w:rPr>
          <w:color w:val="212121"/>
          <w:spacing w:val="-6"/>
          <w:sz w:val="17"/>
        </w:rPr>
        <w:t> </w:t>
      </w:r>
      <w:r>
        <w:rPr>
          <w:color w:val="212121"/>
          <w:sz w:val="17"/>
        </w:rPr>
        <w:t>for</w:t>
      </w:r>
      <w:r>
        <w:rPr>
          <w:color w:val="212121"/>
          <w:spacing w:val="-7"/>
          <w:sz w:val="17"/>
        </w:rPr>
        <w:t> </w:t>
      </w:r>
      <w:r>
        <w:rPr>
          <w:color w:val="212121"/>
          <w:sz w:val="17"/>
        </w:rPr>
        <w:t>more</w:t>
      </w:r>
      <w:r>
        <w:rPr>
          <w:color w:val="212121"/>
          <w:spacing w:val="-6"/>
          <w:sz w:val="17"/>
        </w:rPr>
        <w:t> </w:t>
      </w:r>
      <w:r>
        <w:rPr>
          <w:color w:val="212121"/>
          <w:sz w:val="17"/>
        </w:rPr>
        <w:t>personalized</w:t>
      </w:r>
      <w:r>
        <w:rPr>
          <w:color w:val="212121"/>
          <w:spacing w:val="-7"/>
          <w:sz w:val="17"/>
        </w:rPr>
        <w:t> </w:t>
      </w:r>
      <w:r>
        <w:rPr>
          <w:color w:val="212121"/>
          <w:sz w:val="17"/>
        </w:rPr>
        <w:t>data</w:t>
      </w:r>
      <w:r>
        <w:rPr>
          <w:color w:val="212121"/>
          <w:spacing w:val="-6"/>
          <w:sz w:val="17"/>
        </w:rPr>
        <w:t> </w:t>
      </w:r>
      <w:r>
        <w:rPr>
          <w:color w:val="212121"/>
          <w:spacing w:val="-2"/>
          <w:sz w:val="17"/>
        </w:rPr>
        <w:t>exploration.</w:t>
      </w:r>
    </w:p>
    <w:p>
      <w:pPr>
        <w:pStyle w:val="BodyText"/>
        <w:spacing w:before="8"/>
        <w:rPr>
          <w:sz w:val="17"/>
        </w:r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710"/>
        <w:gridCol w:w="4305"/>
        <w:gridCol w:w="3120"/>
      </w:tblGrid>
      <w:tr>
        <w:trPr>
          <w:trHeight w:val="644" w:hRule="atLeast"/>
        </w:trPr>
        <w:tc>
          <w:tcPr>
            <w:tcW w:w="1710" w:type="dxa"/>
          </w:tcPr>
          <w:p>
            <w:pPr>
              <w:pStyle w:val="TableParagraph"/>
              <w:spacing w:before="3"/>
              <w:rPr>
                <w:sz w:val="21"/>
              </w:rPr>
            </w:pPr>
          </w:p>
          <w:p>
            <w:pPr>
              <w:pStyle w:val="TableParagraph"/>
              <w:ind w:left="92"/>
              <w:rPr>
                <w:b/>
                <w:sz w:val="22"/>
              </w:rPr>
            </w:pPr>
            <w:r>
              <w:rPr>
                <w:b/>
                <w:color w:val="212121"/>
                <w:spacing w:val="-2"/>
                <w:sz w:val="22"/>
              </w:rPr>
              <w:t>Practice</w:t>
            </w:r>
          </w:p>
        </w:tc>
        <w:tc>
          <w:tcPr>
            <w:tcW w:w="4305" w:type="dxa"/>
          </w:tcPr>
          <w:p>
            <w:pPr>
              <w:pStyle w:val="TableParagraph"/>
              <w:spacing w:before="3"/>
              <w:rPr>
                <w:sz w:val="21"/>
              </w:rPr>
            </w:pPr>
          </w:p>
          <w:p>
            <w:pPr>
              <w:pStyle w:val="TableParagraph"/>
              <w:ind w:left="93"/>
              <w:rPr>
                <w:b/>
                <w:sz w:val="22"/>
              </w:rPr>
            </w:pPr>
            <w:r>
              <w:rPr>
                <w:b/>
                <w:color w:val="212121"/>
                <w:spacing w:val="-2"/>
                <w:sz w:val="22"/>
              </w:rPr>
              <w:t>Description</w:t>
            </w:r>
          </w:p>
        </w:tc>
        <w:tc>
          <w:tcPr>
            <w:tcW w:w="3120" w:type="dxa"/>
          </w:tcPr>
          <w:p>
            <w:pPr>
              <w:pStyle w:val="TableParagraph"/>
              <w:spacing w:before="3"/>
              <w:rPr>
                <w:sz w:val="21"/>
              </w:rPr>
            </w:pPr>
          </w:p>
          <w:p>
            <w:pPr>
              <w:pStyle w:val="TableParagraph"/>
              <w:ind w:left="93"/>
              <w:rPr>
                <w:b/>
                <w:sz w:val="22"/>
              </w:rPr>
            </w:pPr>
            <w:r>
              <w:rPr>
                <w:b/>
                <w:color w:val="212121"/>
                <w:sz w:val="22"/>
              </w:rPr>
              <w:t>Implementation</w:t>
            </w:r>
            <w:r>
              <w:rPr>
                <w:b/>
                <w:color w:val="212121"/>
                <w:spacing w:val="14"/>
                <w:sz w:val="22"/>
              </w:rPr>
              <w:t> </w:t>
            </w:r>
            <w:r>
              <w:rPr>
                <w:b/>
                <w:color w:val="212121"/>
                <w:spacing w:val="-4"/>
                <w:sz w:val="22"/>
              </w:rPr>
              <w:t>Tips</w:t>
            </w:r>
          </w:p>
        </w:tc>
      </w:tr>
      <w:tr>
        <w:trPr>
          <w:trHeight w:val="1124" w:hRule="atLeast"/>
        </w:trPr>
        <w:tc>
          <w:tcPr>
            <w:tcW w:w="1710" w:type="dxa"/>
          </w:tcPr>
          <w:p>
            <w:pPr>
              <w:pStyle w:val="TableParagraph"/>
              <w:spacing w:before="6"/>
              <w:rPr>
                <w:sz w:val="22"/>
              </w:rPr>
            </w:pPr>
          </w:p>
          <w:p>
            <w:pPr>
              <w:pStyle w:val="TableParagraph"/>
              <w:ind w:left="92"/>
              <w:rPr>
                <w:sz w:val="22"/>
              </w:rPr>
            </w:pPr>
            <w:r>
              <w:rPr>
                <w:color w:val="212121"/>
                <w:spacing w:val="-2"/>
                <w:sz w:val="22"/>
              </w:rPr>
              <w:t>Simplicity</w:t>
            </w:r>
          </w:p>
        </w:tc>
        <w:tc>
          <w:tcPr>
            <w:tcW w:w="4305" w:type="dxa"/>
          </w:tcPr>
          <w:p>
            <w:pPr>
              <w:pStyle w:val="TableParagraph"/>
              <w:spacing w:before="6"/>
              <w:rPr>
                <w:sz w:val="22"/>
              </w:rPr>
            </w:pPr>
          </w:p>
          <w:p>
            <w:pPr>
              <w:pStyle w:val="TableParagraph"/>
              <w:spacing w:line="340" w:lineRule="auto"/>
              <w:ind w:left="93" w:right="245"/>
              <w:rPr>
                <w:sz w:val="22"/>
              </w:rPr>
            </w:pPr>
            <w:r>
              <w:rPr>
                <w:color w:val="212121"/>
                <w:sz w:val="22"/>
              </w:rPr>
              <w:t>Keep the dashboard uncluttered for easier data comprehension.</w:t>
            </w:r>
          </w:p>
        </w:tc>
        <w:tc>
          <w:tcPr>
            <w:tcW w:w="3120" w:type="dxa"/>
          </w:tcPr>
          <w:p>
            <w:pPr>
              <w:pStyle w:val="TableParagraph"/>
              <w:spacing w:before="6"/>
              <w:rPr>
                <w:sz w:val="22"/>
              </w:rPr>
            </w:pPr>
          </w:p>
          <w:p>
            <w:pPr>
              <w:pStyle w:val="TableParagraph"/>
              <w:numPr>
                <w:ilvl w:val="0"/>
                <w:numId w:val="19"/>
              </w:numPr>
              <w:tabs>
                <w:tab w:pos="225" w:val="left" w:leader="none"/>
              </w:tabs>
              <w:spacing w:line="240" w:lineRule="auto" w:before="0" w:after="0"/>
              <w:ind w:left="224" w:right="0" w:hanging="132"/>
              <w:jc w:val="left"/>
              <w:rPr>
                <w:sz w:val="22"/>
              </w:rPr>
            </w:pPr>
            <w:r>
              <w:rPr>
                <w:color w:val="212121"/>
                <w:sz w:val="22"/>
              </w:rPr>
              <w:t>Limit</w:t>
            </w:r>
            <w:r>
              <w:rPr>
                <w:color w:val="212121"/>
                <w:spacing w:val="6"/>
                <w:sz w:val="22"/>
              </w:rPr>
              <w:t> </w:t>
            </w:r>
            <w:r>
              <w:rPr>
                <w:color w:val="212121"/>
                <w:sz w:val="22"/>
              </w:rPr>
              <w:t>the</w:t>
            </w:r>
            <w:r>
              <w:rPr>
                <w:color w:val="212121"/>
                <w:spacing w:val="6"/>
                <w:sz w:val="22"/>
              </w:rPr>
              <w:t> </w:t>
            </w:r>
            <w:r>
              <w:rPr>
                <w:color w:val="212121"/>
                <w:sz w:val="22"/>
              </w:rPr>
              <w:t>number</w:t>
            </w:r>
            <w:r>
              <w:rPr>
                <w:color w:val="212121"/>
                <w:spacing w:val="6"/>
                <w:sz w:val="22"/>
              </w:rPr>
              <w:t> </w:t>
            </w:r>
            <w:r>
              <w:rPr>
                <w:color w:val="212121"/>
                <w:sz w:val="22"/>
              </w:rPr>
              <w:t>of</w:t>
            </w:r>
            <w:r>
              <w:rPr>
                <w:color w:val="212121"/>
                <w:spacing w:val="6"/>
                <w:sz w:val="22"/>
              </w:rPr>
              <w:t> </w:t>
            </w:r>
            <w:r>
              <w:rPr>
                <w:color w:val="212121"/>
                <w:spacing w:val="-2"/>
                <w:sz w:val="22"/>
              </w:rPr>
              <w:t>widgets</w:t>
            </w:r>
          </w:p>
          <w:p>
            <w:pPr>
              <w:pStyle w:val="TableParagraph"/>
              <w:numPr>
                <w:ilvl w:val="0"/>
                <w:numId w:val="19"/>
              </w:numPr>
              <w:tabs>
                <w:tab w:pos="225" w:val="left" w:leader="none"/>
              </w:tabs>
              <w:spacing w:line="240" w:lineRule="auto" w:before="212" w:after="0"/>
              <w:ind w:left="224" w:right="0" w:hanging="132"/>
              <w:jc w:val="left"/>
              <w:rPr>
                <w:sz w:val="22"/>
              </w:rPr>
            </w:pPr>
            <w:r>
              <w:rPr>
                <w:color w:val="212121"/>
                <w:sz w:val="22"/>
              </w:rPr>
              <w:t>Focus</w:t>
            </w:r>
            <w:r>
              <w:rPr>
                <w:color w:val="212121"/>
                <w:spacing w:val="6"/>
                <w:sz w:val="22"/>
              </w:rPr>
              <w:t> </w:t>
            </w:r>
            <w:r>
              <w:rPr>
                <w:color w:val="212121"/>
                <w:sz w:val="22"/>
              </w:rPr>
              <w:t>on</w:t>
            </w:r>
            <w:r>
              <w:rPr>
                <w:color w:val="212121"/>
                <w:spacing w:val="7"/>
                <w:sz w:val="22"/>
              </w:rPr>
              <w:t> </w:t>
            </w:r>
            <w:r>
              <w:rPr>
                <w:color w:val="212121"/>
                <w:sz w:val="22"/>
              </w:rPr>
              <w:t>essential</w:t>
            </w:r>
            <w:r>
              <w:rPr>
                <w:color w:val="212121"/>
                <w:spacing w:val="7"/>
                <w:sz w:val="22"/>
              </w:rPr>
              <w:t> </w:t>
            </w:r>
            <w:r>
              <w:rPr>
                <w:color w:val="212121"/>
                <w:spacing w:val="-4"/>
                <w:sz w:val="22"/>
              </w:rPr>
              <w:t>data</w:t>
            </w:r>
          </w:p>
        </w:tc>
      </w:tr>
      <w:tr>
        <w:trPr>
          <w:trHeight w:val="1484" w:hRule="atLeast"/>
        </w:trPr>
        <w:tc>
          <w:tcPr>
            <w:tcW w:w="1710" w:type="dxa"/>
          </w:tcPr>
          <w:p>
            <w:pPr>
              <w:pStyle w:val="TableParagraph"/>
              <w:spacing w:before="6"/>
              <w:rPr>
                <w:sz w:val="22"/>
              </w:rPr>
            </w:pPr>
          </w:p>
          <w:p>
            <w:pPr>
              <w:pStyle w:val="TableParagraph"/>
              <w:spacing w:line="340" w:lineRule="auto"/>
              <w:ind w:left="92" w:right="151"/>
              <w:rPr>
                <w:sz w:val="22"/>
              </w:rPr>
            </w:pPr>
            <w:r>
              <w:rPr>
                <w:color w:val="212121"/>
                <w:spacing w:val="-2"/>
                <w:sz w:val="22"/>
              </w:rPr>
              <w:t>Consistent design</w:t>
            </w:r>
          </w:p>
        </w:tc>
        <w:tc>
          <w:tcPr>
            <w:tcW w:w="4305" w:type="dxa"/>
          </w:tcPr>
          <w:p>
            <w:pPr>
              <w:pStyle w:val="TableParagraph"/>
              <w:spacing w:before="6"/>
              <w:rPr>
                <w:sz w:val="22"/>
              </w:rPr>
            </w:pPr>
          </w:p>
          <w:p>
            <w:pPr>
              <w:pStyle w:val="TableParagraph"/>
              <w:spacing w:line="340" w:lineRule="auto"/>
              <w:ind w:left="93" w:right="245"/>
              <w:rPr>
                <w:sz w:val="22"/>
              </w:rPr>
            </w:pPr>
            <w:r>
              <w:rPr>
                <w:color w:val="212121"/>
                <w:sz w:val="22"/>
              </w:rPr>
              <w:t>Use uniform color schemes and visual elements for intuitive navigation.</w:t>
            </w:r>
          </w:p>
        </w:tc>
        <w:tc>
          <w:tcPr>
            <w:tcW w:w="3120" w:type="dxa"/>
          </w:tcPr>
          <w:p>
            <w:pPr>
              <w:pStyle w:val="TableParagraph"/>
              <w:spacing w:before="6"/>
              <w:rPr>
                <w:sz w:val="22"/>
              </w:rPr>
            </w:pPr>
          </w:p>
          <w:p>
            <w:pPr>
              <w:pStyle w:val="TableParagraph"/>
              <w:numPr>
                <w:ilvl w:val="0"/>
                <w:numId w:val="20"/>
              </w:numPr>
              <w:tabs>
                <w:tab w:pos="225" w:val="left" w:leader="none"/>
              </w:tabs>
              <w:spacing w:line="340" w:lineRule="auto" w:before="0" w:after="0"/>
              <w:ind w:left="93" w:right="213" w:firstLine="0"/>
              <w:jc w:val="left"/>
              <w:rPr>
                <w:sz w:val="22"/>
              </w:rPr>
            </w:pPr>
            <w:r>
              <w:rPr>
                <w:color w:val="212121"/>
                <w:sz w:val="22"/>
              </w:rPr>
              <w:t>Standardize fonts, colors, and chart styles</w:t>
            </w:r>
          </w:p>
          <w:p>
            <w:pPr>
              <w:pStyle w:val="TableParagraph"/>
              <w:numPr>
                <w:ilvl w:val="0"/>
                <w:numId w:val="20"/>
              </w:numPr>
              <w:tabs>
                <w:tab w:pos="225" w:val="left" w:leader="none"/>
              </w:tabs>
              <w:spacing w:line="240" w:lineRule="auto" w:before="107" w:after="0"/>
              <w:ind w:left="224" w:right="0" w:hanging="132"/>
              <w:jc w:val="left"/>
              <w:rPr>
                <w:sz w:val="22"/>
              </w:rPr>
            </w:pPr>
            <w:r>
              <w:rPr>
                <w:color w:val="212121"/>
                <w:sz w:val="22"/>
              </w:rPr>
              <w:t>Maintain</w:t>
            </w:r>
            <w:r>
              <w:rPr>
                <w:color w:val="212121"/>
                <w:spacing w:val="8"/>
                <w:sz w:val="22"/>
              </w:rPr>
              <w:t> </w:t>
            </w:r>
            <w:r>
              <w:rPr>
                <w:color w:val="212121"/>
                <w:sz w:val="22"/>
              </w:rPr>
              <w:t>layout</w:t>
            </w:r>
            <w:r>
              <w:rPr>
                <w:color w:val="212121"/>
                <w:spacing w:val="8"/>
                <w:sz w:val="22"/>
              </w:rPr>
              <w:t> </w:t>
            </w:r>
            <w:r>
              <w:rPr>
                <w:color w:val="212121"/>
                <w:spacing w:val="-2"/>
                <w:sz w:val="22"/>
              </w:rPr>
              <w:t>consistency</w:t>
            </w:r>
          </w:p>
        </w:tc>
      </w:tr>
    </w:tbl>
    <w:p>
      <w:pPr>
        <w:spacing w:after="0" w:line="240" w:lineRule="auto"/>
        <w:jc w:val="left"/>
        <w:rPr>
          <w:sz w:val="22"/>
        </w:rPr>
        <w:sectPr>
          <w:type w:val="continuous"/>
          <w:pgSz w:w="12240" w:h="15840"/>
          <w:pgMar w:top="1420" w:bottom="1608"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710"/>
        <w:gridCol w:w="4305"/>
        <w:gridCol w:w="3120"/>
      </w:tblGrid>
      <w:tr>
        <w:trPr>
          <w:trHeight w:val="659" w:hRule="atLeast"/>
        </w:trPr>
        <w:tc>
          <w:tcPr>
            <w:tcW w:w="1710" w:type="dxa"/>
          </w:tcPr>
          <w:p>
            <w:pPr>
              <w:pStyle w:val="TableParagraph"/>
              <w:spacing w:before="6"/>
              <w:rPr>
                <w:sz w:val="22"/>
              </w:rPr>
            </w:pPr>
          </w:p>
          <w:p>
            <w:pPr>
              <w:pStyle w:val="TableParagraph"/>
              <w:ind w:left="92"/>
              <w:rPr>
                <w:b/>
                <w:sz w:val="22"/>
              </w:rPr>
            </w:pPr>
            <w:r>
              <w:rPr>
                <w:b/>
                <w:color w:val="212121"/>
                <w:spacing w:val="-2"/>
                <w:sz w:val="22"/>
              </w:rPr>
              <w:t>Practice</w:t>
            </w:r>
          </w:p>
        </w:tc>
        <w:tc>
          <w:tcPr>
            <w:tcW w:w="4305" w:type="dxa"/>
          </w:tcPr>
          <w:p>
            <w:pPr>
              <w:pStyle w:val="TableParagraph"/>
              <w:spacing w:before="6"/>
              <w:rPr>
                <w:sz w:val="22"/>
              </w:rPr>
            </w:pPr>
          </w:p>
          <w:p>
            <w:pPr>
              <w:pStyle w:val="TableParagraph"/>
              <w:ind w:left="93"/>
              <w:rPr>
                <w:b/>
                <w:sz w:val="22"/>
              </w:rPr>
            </w:pPr>
            <w:r>
              <w:rPr>
                <w:b/>
                <w:color w:val="212121"/>
                <w:spacing w:val="-2"/>
                <w:sz w:val="22"/>
              </w:rPr>
              <w:t>Description</w:t>
            </w:r>
          </w:p>
        </w:tc>
        <w:tc>
          <w:tcPr>
            <w:tcW w:w="3120" w:type="dxa"/>
          </w:tcPr>
          <w:p>
            <w:pPr>
              <w:pStyle w:val="TableParagraph"/>
              <w:spacing w:before="6"/>
              <w:rPr>
                <w:sz w:val="22"/>
              </w:rPr>
            </w:pPr>
          </w:p>
          <w:p>
            <w:pPr>
              <w:pStyle w:val="TableParagraph"/>
              <w:ind w:left="93"/>
              <w:rPr>
                <w:b/>
                <w:sz w:val="22"/>
              </w:rPr>
            </w:pPr>
            <w:r>
              <w:rPr>
                <w:b/>
                <w:color w:val="212121"/>
                <w:sz w:val="22"/>
              </w:rPr>
              <w:t>Implementation</w:t>
            </w:r>
            <w:r>
              <w:rPr>
                <w:b/>
                <w:color w:val="212121"/>
                <w:spacing w:val="14"/>
                <w:sz w:val="22"/>
              </w:rPr>
              <w:t> </w:t>
            </w:r>
            <w:r>
              <w:rPr>
                <w:b/>
                <w:color w:val="212121"/>
                <w:spacing w:val="-4"/>
                <w:sz w:val="22"/>
              </w:rPr>
              <w:t>Tips</w:t>
            </w:r>
          </w:p>
        </w:tc>
      </w:tr>
      <w:tr>
        <w:trPr>
          <w:trHeight w:val="1124" w:hRule="atLeast"/>
        </w:trPr>
        <w:tc>
          <w:tcPr>
            <w:tcW w:w="1710" w:type="dxa"/>
          </w:tcPr>
          <w:p>
            <w:pPr>
              <w:pStyle w:val="TableParagraph"/>
              <w:spacing w:before="3"/>
              <w:rPr>
                <w:sz w:val="21"/>
              </w:rPr>
            </w:pPr>
          </w:p>
          <w:p>
            <w:pPr>
              <w:pStyle w:val="TableParagraph"/>
              <w:ind w:left="92"/>
              <w:rPr>
                <w:sz w:val="22"/>
              </w:rPr>
            </w:pPr>
            <w:r>
              <w:rPr>
                <w:color w:val="212121"/>
                <w:sz w:val="22"/>
              </w:rPr>
              <w:t>Visuals</w:t>
            </w:r>
            <w:r>
              <w:rPr>
                <w:color w:val="212121"/>
                <w:spacing w:val="-5"/>
                <w:sz w:val="22"/>
              </w:rPr>
              <w:t> </w:t>
            </w:r>
            <w:r>
              <w:rPr>
                <w:color w:val="212121"/>
                <w:spacing w:val="-2"/>
                <w:sz w:val="22"/>
              </w:rPr>
              <w:t>selection</w:t>
            </w:r>
          </w:p>
        </w:tc>
        <w:tc>
          <w:tcPr>
            <w:tcW w:w="4305" w:type="dxa"/>
          </w:tcPr>
          <w:p>
            <w:pPr>
              <w:pStyle w:val="TableParagraph"/>
              <w:spacing w:before="3"/>
              <w:rPr>
                <w:sz w:val="21"/>
              </w:rPr>
            </w:pPr>
          </w:p>
          <w:p>
            <w:pPr>
              <w:pStyle w:val="TableParagraph"/>
              <w:spacing w:line="340" w:lineRule="auto"/>
              <w:ind w:left="93"/>
              <w:rPr>
                <w:sz w:val="22"/>
              </w:rPr>
            </w:pPr>
            <w:r>
              <w:rPr>
                <w:color w:val="212121"/>
                <w:sz w:val="22"/>
              </w:rPr>
              <w:t>Match data types with appropriate visual </w:t>
            </w:r>
            <w:r>
              <w:rPr>
                <w:color w:val="212121"/>
                <w:spacing w:val="-2"/>
                <w:sz w:val="22"/>
              </w:rPr>
              <w:t>representations.</w:t>
            </w:r>
          </w:p>
        </w:tc>
        <w:tc>
          <w:tcPr>
            <w:tcW w:w="3120" w:type="dxa"/>
          </w:tcPr>
          <w:p>
            <w:pPr>
              <w:pStyle w:val="TableParagraph"/>
              <w:spacing w:before="3"/>
              <w:rPr>
                <w:sz w:val="21"/>
              </w:rPr>
            </w:pPr>
          </w:p>
          <w:p>
            <w:pPr>
              <w:pStyle w:val="TableParagraph"/>
              <w:numPr>
                <w:ilvl w:val="0"/>
                <w:numId w:val="21"/>
              </w:numPr>
              <w:tabs>
                <w:tab w:pos="225" w:val="left" w:leader="none"/>
              </w:tabs>
              <w:spacing w:line="240" w:lineRule="auto" w:before="0" w:after="0"/>
              <w:ind w:left="224" w:right="0" w:hanging="132"/>
              <w:jc w:val="left"/>
              <w:rPr>
                <w:sz w:val="22"/>
              </w:rPr>
            </w:pPr>
            <w:r>
              <w:rPr>
                <w:color w:val="212121"/>
                <w:sz w:val="22"/>
              </w:rPr>
              <w:t>Use</w:t>
            </w:r>
            <w:r>
              <w:rPr>
                <w:color w:val="212121"/>
                <w:spacing w:val="5"/>
                <w:sz w:val="22"/>
              </w:rPr>
              <w:t> </w:t>
            </w:r>
            <w:r>
              <w:rPr>
                <w:color w:val="212121"/>
                <w:sz w:val="22"/>
              </w:rPr>
              <w:t>bar</w:t>
            </w:r>
            <w:r>
              <w:rPr>
                <w:color w:val="212121"/>
                <w:spacing w:val="5"/>
                <w:sz w:val="22"/>
              </w:rPr>
              <w:t> </w:t>
            </w:r>
            <w:r>
              <w:rPr>
                <w:color w:val="212121"/>
                <w:sz w:val="22"/>
              </w:rPr>
              <w:t>charts</w:t>
            </w:r>
            <w:r>
              <w:rPr>
                <w:color w:val="212121"/>
                <w:spacing w:val="5"/>
                <w:sz w:val="22"/>
              </w:rPr>
              <w:t> </w:t>
            </w:r>
            <w:r>
              <w:rPr>
                <w:color w:val="212121"/>
                <w:sz w:val="22"/>
              </w:rPr>
              <w:t>for</w:t>
            </w:r>
            <w:r>
              <w:rPr>
                <w:color w:val="212121"/>
                <w:spacing w:val="6"/>
                <w:sz w:val="22"/>
              </w:rPr>
              <w:t> </w:t>
            </w:r>
            <w:r>
              <w:rPr>
                <w:color w:val="212121"/>
                <w:spacing w:val="-2"/>
                <w:sz w:val="22"/>
              </w:rPr>
              <w:t>comparisons</w:t>
            </w:r>
          </w:p>
          <w:p>
            <w:pPr>
              <w:pStyle w:val="TableParagraph"/>
              <w:spacing w:before="8"/>
              <w:rPr>
                <w:sz w:val="19"/>
              </w:rPr>
            </w:pPr>
          </w:p>
          <w:p>
            <w:pPr>
              <w:pStyle w:val="TableParagraph"/>
              <w:numPr>
                <w:ilvl w:val="0"/>
                <w:numId w:val="21"/>
              </w:numPr>
              <w:tabs>
                <w:tab w:pos="225" w:val="left" w:leader="none"/>
              </w:tabs>
              <w:spacing w:line="240" w:lineRule="auto" w:before="0" w:after="0"/>
              <w:ind w:left="224" w:right="0" w:hanging="132"/>
              <w:jc w:val="left"/>
              <w:rPr>
                <w:sz w:val="22"/>
              </w:rPr>
            </w:pPr>
            <w:r>
              <w:rPr>
                <w:color w:val="212121"/>
                <w:sz w:val="22"/>
              </w:rPr>
              <w:t>Use</w:t>
            </w:r>
            <w:r>
              <w:rPr>
                <w:color w:val="212121"/>
                <w:spacing w:val="5"/>
                <w:sz w:val="22"/>
              </w:rPr>
              <w:t> </w:t>
            </w:r>
            <w:r>
              <w:rPr>
                <w:color w:val="212121"/>
                <w:sz w:val="22"/>
              </w:rPr>
              <w:t>line</w:t>
            </w:r>
            <w:r>
              <w:rPr>
                <w:color w:val="212121"/>
                <w:spacing w:val="5"/>
                <w:sz w:val="22"/>
              </w:rPr>
              <w:t> </w:t>
            </w:r>
            <w:r>
              <w:rPr>
                <w:color w:val="212121"/>
                <w:sz w:val="22"/>
              </w:rPr>
              <w:t>charts</w:t>
            </w:r>
            <w:r>
              <w:rPr>
                <w:color w:val="212121"/>
                <w:spacing w:val="6"/>
                <w:sz w:val="22"/>
              </w:rPr>
              <w:t> </w:t>
            </w:r>
            <w:r>
              <w:rPr>
                <w:color w:val="212121"/>
                <w:sz w:val="22"/>
              </w:rPr>
              <w:t>for</w:t>
            </w:r>
            <w:r>
              <w:rPr>
                <w:color w:val="212121"/>
                <w:spacing w:val="5"/>
                <w:sz w:val="22"/>
              </w:rPr>
              <w:t> </w:t>
            </w:r>
            <w:r>
              <w:rPr>
                <w:color w:val="212121"/>
                <w:sz w:val="22"/>
              </w:rPr>
              <w:t>trend</w:t>
            </w:r>
            <w:r>
              <w:rPr>
                <w:color w:val="212121"/>
                <w:spacing w:val="6"/>
                <w:sz w:val="22"/>
              </w:rPr>
              <w:t> </w:t>
            </w:r>
            <w:r>
              <w:rPr>
                <w:color w:val="212121"/>
                <w:spacing w:val="-4"/>
                <w:sz w:val="22"/>
              </w:rPr>
              <w:t>data</w:t>
            </w:r>
          </w:p>
        </w:tc>
      </w:tr>
      <w:tr>
        <w:trPr>
          <w:trHeight w:val="1124" w:hRule="atLeast"/>
        </w:trPr>
        <w:tc>
          <w:tcPr>
            <w:tcW w:w="1710" w:type="dxa"/>
          </w:tcPr>
          <w:p>
            <w:pPr>
              <w:pStyle w:val="TableParagraph"/>
              <w:spacing w:before="3"/>
              <w:rPr>
                <w:sz w:val="21"/>
              </w:rPr>
            </w:pPr>
          </w:p>
          <w:p>
            <w:pPr>
              <w:pStyle w:val="TableParagraph"/>
              <w:spacing w:line="340" w:lineRule="auto"/>
              <w:ind w:left="92" w:right="151"/>
              <w:rPr>
                <w:sz w:val="22"/>
              </w:rPr>
            </w:pPr>
            <w:r>
              <w:rPr>
                <w:color w:val="212121"/>
                <w:spacing w:val="-2"/>
                <w:sz w:val="22"/>
              </w:rPr>
              <w:t>Actionable insights</w:t>
            </w:r>
          </w:p>
        </w:tc>
        <w:tc>
          <w:tcPr>
            <w:tcW w:w="4305" w:type="dxa"/>
          </w:tcPr>
          <w:p>
            <w:pPr>
              <w:pStyle w:val="TableParagraph"/>
              <w:spacing w:before="3"/>
              <w:rPr>
                <w:sz w:val="21"/>
              </w:rPr>
            </w:pPr>
          </w:p>
          <w:p>
            <w:pPr>
              <w:pStyle w:val="TableParagraph"/>
              <w:spacing w:line="340" w:lineRule="auto"/>
              <w:ind w:left="93" w:right="245"/>
              <w:rPr>
                <w:sz w:val="22"/>
              </w:rPr>
            </w:pPr>
            <w:r>
              <w:rPr>
                <w:color w:val="212121"/>
                <w:sz w:val="22"/>
              </w:rPr>
              <w:t>Ensure that insights that drive action are front and center.</w:t>
            </w:r>
          </w:p>
        </w:tc>
        <w:tc>
          <w:tcPr>
            <w:tcW w:w="3120" w:type="dxa"/>
          </w:tcPr>
          <w:p>
            <w:pPr>
              <w:pStyle w:val="TableParagraph"/>
              <w:spacing w:before="3"/>
              <w:rPr>
                <w:sz w:val="21"/>
              </w:rPr>
            </w:pPr>
          </w:p>
          <w:p>
            <w:pPr>
              <w:pStyle w:val="TableParagraph"/>
              <w:numPr>
                <w:ilvl w:val="0"/>
                <w:numId w:val="22"/>
              </w:numPr>
              <w:tabs>
                <w:tab w:pos="225" w:val="left" w:leader="none"/>
              </w:tabs>
              <w:spacing w:line="240" w:lineRule="auto" w:before="0" w:after="0"/>
              <w:ind w:left="224" w:right="0" w:hanging="132"/>
              <w:jc w:val="left"/>
              <w:rPr>
                <w:sz w:val="22"/>
              </w:rPr>
            </w:pPr>
            <w:r>
              <w:rPr>
                <w:color w:val="212121"/>
                <w:sz w:val="22"/>
              </w:rPr>
              <w:t>Highlight</w:t>
            </w:r>
            <w:r>
              <w:rPr>
                <w:color w:val="212121"/>
                <w:spacing w:val="8"/>
                <w:sz w:val="22"/>
              </w:rPr>
              <w:t> </w:t>
            </w:r>
            <w:r>
              <w:rPr>
                <w:color w:val="212121"/>
                <w:sz w:val="22"/>
              </w:rPr>
              <w:t>critical</w:t>
            </w:r>
            <w:r>
              <w:rPr>
                <w:color w:val="212121"/>
                <w:spacing w:val="8"/>
                <w:sz w:val="22"/>
              </w:rPr>
              <w:t> </w:t>
            </w:r>
            <w:r>
              <w:rPr>
                <w:color w:val="212121"/>
                <w:spacing w:val="-2"/>
                <w:sz w:val="22"/>
              </w:rPr>
              <w:t>metrics</w:t>
            </w:r>
          </w:p>
          <w:p>
            <w:pPr>
              <w:pStyle w:val="TableParagraph"/>
              <w:spacing w:before="8"/>
              <w:rPr>
                <w:sz w:val="19"/>
              </w:rPr>
            </w:pPr>
          </w:p>
          <w:p>
            <w:pPr>
              <w:pStyle w:val="TableParagraph"/>
              <w:numPr>
                <w:ilvl w:val="0"/>
                <w:numId w:val="22"/>
              </w:numPr>
              <w:tabs>
                <w:tab w:pos="225" w:val="left" w:leader="none"/>
              </w:tabs>
              <w:spacing w:line="240" w:lineRule="auto" w:before="0" w:after="0"/>
              <w:ind w:left="224" w:right="0" w:hanging="132"/>
              <w:jc w:val="left"/>
              <w:rPr>
                <w:sz w:val="22"/>
              </w:rPr>
            </w:pPr>
            <w:r>
              <w:rPr>
                <w:color w:val="212121"/>
                <w:sz w:val="22"/>
              </w:rPr>
              <w:t>Use</w:t>
            </w:r>
            <w:r>
              <w:rPr>
                <w:color w:val="212121"/>
                <w:spacing w:val="5"/>
                <w:sz w:val="22"/>
              </w:rPr>
              <w:t> </w:t>
            </w:r>
            <w:r>
              <w:rPr>
                <w:color w:val="212121"/>
                <w:sz w:val="22"/>
              </w:rPr>
              <w:t>alerts</w:t>
            </w:r>
            <w:r>
              <w:rPr>
                <w:color w:val="212121"/>
                <w:spacing w:val="5"/>
                <w:sz w:val="22"/>
              </w:rPr>
              <w:t> </w:t>
            </w:r>
            <w:r>
              <w:rPr>
                <w:color w:val="212121"/>
                <w:sz w:val="22"/>
              </w:rPr>
              <w:t>for</w:t>
            </w:r>
            <w:r>
              <w:rPr>
                <w:color w:val="212121"/>
                <w:spacing w:val="5"/>
                <w:sz w:val="22"/>
              </w:rPr>
              <w:t> </w:t>
            </w:r>
            <w:r>
              <w:rPr>
                <w:color w:val="212121"/>
                <w:sz w:val="22"/>
              </w:rPr>
              <w:t>key</w:t>
            </w:r>
            <w:r>
              <w:rPr>
                <w:color w:val="212121"/>
                <w:spacing w:val="5"/>
                <w:sz w:val="22"/>
              </w:rPr>
              <w:t> </w:t>
            </w:r>
            <w:r>
              <w:rPr>
                <w:color w:val="212121"/>
                <w:spacing w:val="-2"/>
                <w:sz w:val="22"/>
              </w:rPr>
              <w:t>changes</w:t>
            </w:r>
          </w:p>
        </w:tc>
      </w:tr>
      <w:tr>
        <w:trPr>
          <w:trHeight w:val="1124" w:hRule="atLeast"/>
        </w:trPr>
        <w:tc>
          <w:tcPr>
            <w:tcW w:w="1710" w:type="dxa"/>
          </w:tcPr>
          <w:p>
            <w:pPr>
              <w:pStyle w:val="TableParagraph"/>
              <w:spacing w:before="3"/>
              <w:rPr>
                <w:sz w:val="21"/>
              </w:rPr>
            </w:pPr>
          </w:p>
          <w:p>
            <w:pPr>
              <w:pStyle w:val="TableParagraph"/>
              <w:spacing w:line="340" w:lineRule="auto"/>
              <w:ind w:left="92" w:right="151"/>
              <w:rPr>
                <w:sz w:val="22"/>
              </w:rPr>
            </w:pPr>
            <w:r>
              <w:rPr>
                <w:color w:val="212121"/>
                <w:spacing w:val="-2"/>
                <w:sz w:val="22"/>
              </w:rPr>
              <w:t>Responsive design</w:t>
            </w:r>
          </w:p>
        </w:tc>
        <w:tc>
          <w:tcPr>
            <w:tcW w:w="4305" w:type="dxa"/>
          </w:tcPr>
          <w:p>
            <w:pPr>
              <w:pStyle w:val="TableParagraph"/>
              <w:spacing w:before="3"/>
              <w:rPr>
                <w:sz w:val="21"/>
              </w:rPr>
            </w:pPr>
          </w:p>
          <w:p>
            <w:pPr>
              <w:pStyle w:val="TableParagraph"/>
              <w:spacing w:line="340" w:lineRule="auto"/>
              <w:ind w:left="93"/>
              <w:rPr>
                <w:sz w:val="22"/>
              </w:rPr>
            </w:pPr>
            <w:r>
              <w:rPr>
                <w:color w:val="212121"/>
                <w:sz w:val="22"/>
              </w:rPr>
              <w:t>Make the dashboard accessible on various </w:t>
            </w:r>
            <w:r>
              <w:rPr>
                <w:color w:val="212121"/>
                <w:spacing w:val="-2"/>
                <w:sz w:val="22"/>
              </w:rPr>
              <w:t>devices.</w:t>
            </w:r>
          </w:p>
        </w:tc>
        <w:tc>
          <w:tcPr>
            <w:tcW w:w="3120" w:type="dxa"/>
          </w:tcPr>
          <w:p>
            <w:pPr>
              <w:pStyle w:val="TableParagraph"/>
              <w:spacing w:before="3"/>
              <w:rPr>
                <w:sz w:val="21"/>
              </w:rPr>
            </w:pPr>
          </w:p>
          <w:p>
            <w:pPr>
              <w:pStyle w:val="TableParagraph"/>
              <w:numPr>
                <w:ilvl w:val="0"/>
                <w:numId w:val="23"/>
              </w:numPr>
              <w:tabs>
                <w:tab w:pos="221" w:val="left" w:leader="none"/>
              </w:tabs>
              <w:spacing w:line="240" w:lineRule="auto" w:before="0" w:after="0"/>
              <w:ind w:left="220" w:right="0" w:hanging="128"/>
              <w:jc w:val="left"/>
              <w:rPr>
                <w:sz w:val="22"/>
              </w:rPr>
            </w:pPr>
            <w:r>
              <w:rPr>
                <w:color w:val="212121"/>
                <w:sz w:val="22"/>
              </w:rPr>
              <w:t>Test</w:t>
            </w:r>
            <w:r>
              <w:rPr>
                <w:color w:val="212121"/>
                <w:spacing w:val="2"/>
                <w:sz w:val="22"/>
              </w:rPr>
              <w:t> </w:t>
            </w:r>
            <w:r>
              <w:rPr>
                <w:color w:val="212121"/>
                <w:sz w:val="22"/>
              </w:rPr>
              <w:t>on</w:t>
            </w:r>
            <w:r>
              <w:rPr>
                <w:color w:val="212121"/>
                <w:spacing w:val="3"/>
                <w:sz w:val="22"/>
              </w:rPr>
              <w:t> </w:t>
            </w:r>
            <w:r>
              <w:rPr>
                <w:color w:val="212121"/>
                <w:sz w:val="22"/>
              </w:rPr>
              <w:t>multiple</w:t>
            </w:r>
            <w:r>
              <w:rPr>
                <w:color w:val="212121"/>
                <w:spacing w:val="3"/>
                <w:sz w:val="22"/>
              </w:rPr>
              <w:t> </w:t>
            </w:r>
            <w:r>
              <w:rPr>
                <w:color w:val="212121"/>
                <w:sz w:val="22"/>
              </w:rPr>
              <w:t>screen</w:t>
            </w:r>
            <w:r>
              <w:rPr>
                <w:color w:val="212121"/>
                <w:spacing w:val="2"/>
                <w:sz w:val="22"/>
              </w:rPr>
              <w:t> </w:t>
            </w:r>
            <w:r>
              <w:rPr>
                <w:color w:val="212121"/>
                <w:spacing w:val="-4"/>
                <w:sz w:val="22"/>
              </w:rPr>
              <w:t>sizes</w:t>
            </w:r>
          </w:p>
          <w:p>
            <w:pPr>
              <w:pStyle w:val="TableParagraph"/>
              <w:spacing w:before="8"/>
              <w:rPr>
                <w:sz w:val="19"/>
              </w:rPr>
            </w:pPr>
          </w:p>
          <w:p>
            <w:pPr>
              <w:pStyle w:val="TableParagraph"/>
              <w:numPr>
                <w:ilvl w:val="0"/>
                <w:numId w:val="23"/>
              </w:numPr>
              <w:tabs>
                <w:tab w:pos="225" w:val="left" w:leader="none"/>
              </w:tabs>
              <w:spacing w:line="240" w:lineRule="auto" w:before="0" w:after="0"/>
              <w:ind w:left="224" w:right="0" w:hanging="132"/>
              <w:jc w:val="left"/>
              <w:rPr>
                <w:sz w:val="22"/>
              </w:rPr>
            </w:pPr>
            <w:r>
              <w:rPr>
                <w:color w:val="212121"/>
                <w:sz w:val="22"/>
              </w:rPr>
              <w:t>Ensure</w:t>
            </w:r>
            <w:r>
              <w:rPr>
                <w:color w:val="212121"/>
                <w:spacing w:val="8"/>
                <w:sz w:val="22"/>
              </w:rPr>
              <w:t> </w:t>
            </w:r>
            <w:r>
              <w:rPr>
                <w:color w:val="212121"/>
                <w:sz w:val="22"/>
              </w:rPr>
              <w:t>mobile</w:t>
            </w:r>
            <w:r>
              <w:rPr>
                <w:color w:val="212121"/>
                <w:spacing w:val="8"/>
                <w:sz w:val="22"/>
              </w:rPr>
              <w:t> </w:t>
            </w:r>
            <w:r>
              <w:rPr>
                <w:color w:val="212121"/>
                <w:spacing w:val="-2"/>
                <w:sz w:val="22"/>
              </w:rPr>
              <w:t>accessibility</w:t>
            </w:r>
          </w:p>
        </w:tc>
      </w:tr>
      <w:tr>
        <w:trPr>
          <w:trHeight w:val="1484" w:hRule="atLeast"/>
        </w:trPr>
        <w:tc>
          <w:tcPr>
            <w:tcW w:w="1710" w:type="dxa"/>
          </w:tcPr>
          <w:p>
            <w:pPr>
              <w:pStyle w:val="TableParagraph"/>
              <w:spacing w:before="3"/>
              <w:rPr>
                <w:sz w:val="21"/>
              </w:rPr>
            </w:pPr>
          </w:p>
          <w:p>
            <w:pPr>
              <w:pStyle w:val="TableParagraph"/>
              <w:ind w:left="92"/>
              <w:rPr>
                <w:sz w:val="22"/>
              </w:rPr>
            </w:pPr>
            <w:r>
              <w:rPr>
                <w:color w:val="212121"/>
                <w:sz w:val="22"/>
              </w:rPr>
              <w:t>Contextual</w:t>
            </w:r>
            <w:r>
              <w:rPr>
                <w:color w:val="212121"/>
                <w:spacing w:val="11"/>
                <w:sz w:val="22"/>
              </w:rPr>
              <w:t> </w:t>
            </w:r>
            <w:r>
              <w:rPr>
                <w:color w:val="212121"/>
                <w:spacing w:val="-4"/>
                <w:sz w:val="22"/>
              </w:rPr>
              <w:t>help</w:t>
            </w:r>
          </w:p>
        </w:tc>
        <w:tc>
          <w:tcPr>
            <w:tcW w:w="4305" w:type="dxa"/>
          </w:tcPr>
          <w:p>
            <w:pPr>
              <w:pStyle w:val="TableParagraph"/>
              <w:spacing w:before="3"/>
              <w:rPr>
                <w:sz w:val="21"/>
              </w:rPr>
            </w:pPr>
          </w:p>
          <w:p>
            <w:pPr>
              <w:pStyle w:val="TableParagraph"/>
              <w:spacing w:line="340" w:lineRule="auto"/>
              <w:ind w:left="93" w:right="245"/>
              <w:rPr>
                <w:sz w:val="22"/>
              </w:rPr>
            </w:pPr>
            <w:r>
              <w:rPr>
                <w:color w:val="212121"/>
                <w:sz w:val="22"/>
              </w:rPr>
              <w:t>Provide explanations for data and visuals to aid understanding.</w:t>
            </w:r>
          </w:p>
        </w:tc>
        <w:tc>
          <w:tcPr>
            <w:tcW w:w="3120" w:type="dxa"/>
          </w:tcPr>
          <w:p>
            <w:pPr>
              <w:pStyle w:val="TableParagraph"/>
              <w:spacing w:before="3"/>
              <w:rPr>
                <w:sz w:val="21"/>
              </w:rPr>
            </w:pPr>
          </w:p>
          <w:p>
            <w:pPr>
              <w:pStyle w:val="TableParagraph"/>
              <w:numPr>
                <w:ilvl w:val="0"/>
                <w:numId w:val="24"/>
              </w:numPr>
              <w:tabs>
                <w:tab w:pos="225" w:val="left" w:leader="none"/>
              </w:tabs>
              <w:spacing w:line="240" w:lineRule="auto" w:before="0" w:after="0"/>
              <w:ind w:left="224" w:right="0" w:hanging="132"/>
              <w:jc w:val="left"/>
              <w:rPr>
                <w:sz w:val="22"/>
              </w:rPr>
            </w:pPr>
            <w:r>
              <w:rPr>
                <w:color w:val="212121"/>
                <w:sz w:val="22"/>
              </w:rPr>
              <w:t>Include</w:t>
            </w:r>
            <w:r>
              <w:rPr>
                <w:color w:val="212121"/>
                <w:spacing w:val="6"/>
                <w:sz w:val="22"/>
              </w:rPr>
              <w:t> </w:t>
            </w:r>
            <w:r>
              <w:rPr>
                <w:color w:val="212121"/>
                <w:sz w:val="22"/>
              </w:rPr>
              <w:t>tooltips</w:t>
            </w:r>
            <w:r>
              <w:rPr>
                <w:color w:val="212121"/>
                <w:spacing w:val="7"/>
                <w:sz w:val="22"/>
              </w:rPr>
              <w:t> </w:t>
            </w:r>
            <w:r>
              <w:rPr>
                <w:color w:val="212121"/>
                <w:sz w:val="22"/>
              </w:rPr>
              <w:t>and</w:t>
            </w:r>
            <w:r>
              <w:rPr>
                <w:color w:val="212121"/>
                <w:spacing w:val="7"/>
                <w:sz w:val="22"/>
              </w:rPr>
              <w:t> </w:t>
            </w:r>
            <w:r>
              <w:rPr>
                <w:color w:val="212121"/>
                <w:spacing w:val="-2"/>
                <w:sz w:val="22"/>
              </w:rPr>
              <w:t>legends</w:t>
            </w:r>
          </w:p>
          <w:p>
            <w:pPr>
              <w:pStyle w:val="TableParagraph"/>
              <w:spacing w:before="8"/>
              <w:rPr>
                <w:sz w:val="19"/>
              </w:rPr>
            </w:pPr>
          </w:p>
          <w:p>
            <w:pPr>
              <w:pStyle w:val="TableParagraph"/>
              <w:numPr>
                <w:ilvl w:val="0"/>
                <w:numId w:val="24"/>
              </w:numPr>
              <w:tabs>
                <w:tab w:pos="225" w:val="left" w:leader="none"/>
              </w:tabs>
              <w:spacing w:line="340" w:lineRule="auto" w:before="0" w:after="0"/>
              <w:ind w:left="93" w:right="263" w:firstLine="0"/>
              <w:jc w:val="left"/>
              <w:rPr>
                <w:sz w:val="22"/>
              </w:rPr>
            </w:pPr>
            <w:r>
              <w:rPr>
                <w:color w:val="212121"/>
                <w:sz w:val="22"/>
              </w:rPr>
              <w:t>Include brief descriptions for complex charts</w:t>
            </w:r>
          </w:p>
        </w:tc>
      </w:tr>
      <w:tr>
        <w:trPr>
          <w:trHeight w:val="1484" w:hRule="atLeast"/>
        </w:trPr>
        <w:tc>
          <w:tcPr>
            <w:tcW w:w="1710" w:type="dxa"/>
          </w:tcPr>
          <w:p>
            <w:pPr>
              <w:pStyle w:val="TableParagraph"/>
              <w:spacing w:before="3"/>
              <w:rPr>
                <w:sz w:val="21"/>
              </w:rPr>
            </w:pPr>
          </w:p>
          <w:p>
            <w:pPr>
              <w:pStyle w:val="TableParagraph"/>
              <w:spacing w:line="340" w:lineRule="auto"/>
              <w:ind w:left="92" w:right="151"/>
              <w:rPr>
                <w:sz w:val="22"/>
              </w:rPr>
            </w:pPr>
            <w:r>
              <w:rPr>
                <w:color w:val="212121"/>
                <w:spacing w:val="-4"/>
                <w:sz w:val="22"/>
              </w:rPr>
              <w:t>User </w:t>
            </w:r>
            <w:r>
              <w:rPr>
                <w:color w:val="212121"/>
                <w:spacing w:val="-2"/>
                <w:sz w:val="22"/>
              </w:rPr>
              <w:t>customization</w:t>
            </w:r>
          </w:p>
        </w:tc>
        <w:tc>
          <w:tcPr>
            <w:tcW w:w="4305" w:type="dxa"/>
          </w:tcPr>
          <w:p>
            <w:pPr>
              <w:pStyle w:val="TableParagraph"/>
              <w:spacing w:before="3"/>
              <w:rPr>
                <w:sz w:val="21"/>
              </w:rPr>
            </w:pPr>
          </w:p>
          <w:p>
            <w:pPr>
              <w:pStyle w:val="TableParagraph"/>
              <w:spacing w:line="340" w:lineRule="auto"/>
              <w:ind w:left="93"/>
              <w:rPr>
                <w:sz w:val="22"/>
              </w:rPr>
            </w:pPr>
            <w:r>
              <w:rPr>
                <w:color w:val="212121"/>
                <w:sz w:val="22"/>
              </w:rPr>
              <w:t>Allow users to tailor the dashboard to their </w:t>
            </w:r>
            <w:r>
              <w:rPr>
                <w:color w:val="212121"/>
                <w:spacing w:val="-2"/>
                <w:sz w:val="22"/>
              </w:rPr>
              <w:t>needs.</w:t>
            </w:r>
          </w:p>
        </w:tc>
        <w:tc>
          <w:tcPr>
            <w:tcW w:w="3120" w:type="dxa"/>
          </w:tcPr>
          <w:p>
            <w:pPr>
              <w:pStyle w:val="TableParagraph"/>
              <w:spacing w:before="3"/>
              <w:rPr>
                <w:sz w:val="21"/>
              </w:rPr>
            </w:pPr>
          </w:p>
          <w:p>
            <w:pPr>
              <w:pStyle w:val="TableParagraph"/>
              <w:numPr>
                <w:ilvl w:val="0"/>
                <w:numId w:val="25"/>
              </w:numPr>
              <w:tabs>
                <w:tab w:pos="225" w:val="left" w:leader="none"/>
              </w:tabs>
              <w:spacing w:line="340" w:lineRule="auto" w:before="0" w:after="0"/>
              <w:ind w:left="93" w:right="157" w:firstLine="0"/>
              <w:jc w:val="left"/>
              <w:rPr>
                <w:sz w:val="22"/>
              </w:rPr>
            </w:pPr>
            <w:r>
              <w:rPr>
                <w:color w:val="212121"/>
                <w:sz w:val="22"/>
              </w:rPr>
              <w:t>Enable the saving of preferred </w:t>
            </w:r>
            <w:r>
              <w:rPr>
                <w:color w:val="212121"/>
                <w:spacing w:val="-2"/>
                <w:sz w:val="22"/>
              </w:rPr>
              <w:t>views</w:t>
            </w:r>
          </w:p>
          <w:p>
            <w:pPr>
              <w:pStyle w:val="TableParagraph"/>
              <w:numPr>
                <w:ilvl w:val="0"/>
                <w:numId w:val="25"/>
              </w:numPr>
              <w:tabs>
                <w:tab w:pos="225" w:val="left" w:leader="none"/>
              </w:tabs>
              <w:spacing w:line="240" w:lineRule="auto" w:before="121" w:after="0"/>
              <w:ind w:left="224" w:right="0" w:hanging="132"/>
              <w:jc w:val="left"/>
              <w:rPr>
                <w:sz w:val="22"/>
              </w:rPr>
            </w:pPr>
            <w:r>
              <w:rPr>
                <w:color w:val="212121"/>
                <w:sz w:val="22"/>
              </w:rPr>
              <w:t>Offer</w:t>
            </w:r>
            <w:r>
              <w:rPr>
                <w:color w:val="212121"/>
                <w:spacing w:val="7"/>
                <w:sz w:val="22"/>
              </w:rPr>
              <w:t> </w:t>
            </w:r>
            <w:r>
              <w:rPr>
                <w:color w:val="212121"/>
                <w:sz w:val="22"/>
              </w:rPr>
              <w:t>customizable</w:t>
            </w:r>
            <w:r>
              <w:rPr>
                <w:color w:val="212121"/>
                <w:spacing w:val="8"/>
                <w:sz w:val="22"/>
              </w:rPr>
              <w:t> </w:t>
            </w:r>
            <w:r>
              <w:rPr>
                <w:color w:val="212121"/>
                <w:spacing w:val="-2"/>
                <w:sz w:val="22"/>
              </w:rPr>
              <w:t>widgets</w:t>
            </w:r>
          </w:p>
        </w:tc>
      </w:tr>
    </w:tbl>
    <w:p>
      <w:pPr>
        <w:pStyle w:val="BodyText"/>
        <w:spacing w:before="4"/>
        <w:rPr>
          <w:sz w:val="6"/>
        </w:rPr>
      </w:pPr>
    </w:p>
    <w:p>
      <w:pPr>
        <w:spacing w:before="93"/>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7"/>
          <w:sz w:val="17"/>
        </w:rPr>
        <w:t> </w:t>
      </w:r>
      <w:r>
        <w:rPr>
          <w:rFonts w:ascii="Liberation Sans" w:hAnsi="Liberation Sans"/>
          <w:color w:val="212121"/>
          <w:sz w:val="17"/>
        </w:rPr>
        <w:t>9.3</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7"/>
          <w:sz w:val="17"/>
        </w:rPr>
        <w:t> </w:t>
      </w:r>
      <w:r>
        <w:rPr>
          <w:rFonts w:ascii="Liberation Sans" w:hAnsi="Liberation Sans"/>
          <w:color w:val="212121"/>
          <w:sz w:val="17"/>
        </w:rPr>
        <w:t>Best</w:t>
      </w:r>
      <w:r>
        <w:rPr>
          <w:rFonts w:ascii="Liberation Sans" w:hAnsi="Liberation Sans"/>
          <w:color w:val="212121"/>
          <w:spacing w:val="-7"/>
          <w:sz w:val="17"/>
        </w:rPr>
        <w:t> </w:t>
      </w:r>
      <w:r>
        <w:rPr>
          <w:rFonts w:ascii="Liberation Sans" w:hAnsi="Liberation Sans"/>
          <w:color w:val="212121"/>
          <w:sz w:val="17"/>
        </w:rPr>
        <w:t>practices</w:t>
      </w:r>
      <w:r>
        <w:rPr>
          <w:rFonts w:ascii="Liberation Sans" w:hAnsi="Liberation Sans"/>
          <w:color w:val="212121"/>
          <w:spacing w:val="-6"/>
          <w:sz w:val="17"/>
        </w:rPr>
        <w:t> </w:t>
      </w:r>
      <w:r>
        <w:rPr>
          <w:rFonts w:ascii="Liberation Sans" w:hAnsi="Liberation Sans"/>
          <w:color w:val="212121"/>
          <w:sz w:val="17"/>
        </w:rPr>
        <w:t>for</w:t>
      </w:r>
      <w:r>
        <w:rPr>
          <w:rFonts w:ascii="Liberation Sans" w:hAnsi="Liberation Sans"/>
          <w:color w:val="212121"/>
          <w:spacing w:val="-7"/>
          <w:sz w:val="17"/>
        </w:rPr>
        <w:t> </w:t>
      </w:r>
      <w:r>
        <w:rPr>
          <w:rFonts w:ascii="Liberation Sans" w:hAnsi="Liberation Sans"/>
          <w:color w:val="212121"/>
          <w:sz w:val="17"/>
        </w:rPr>
        <w:t>dashboard</w:t>
      </w:r>
      <w:r>
        <w:rPr>
          <w:rFonts w:ascii="Liberation Sans" w:hAnsi="Liberation Sans"/>
          <w:color w:val="212121"/>
          <w:spacing w:val="-7"/>
          <w:sz w:val="17"/>
        </w:rPr>
        <w:t> </w:t>
      </w:r>
      <w:r>
        <w:rPr>
          <w:rFonts w:ascii="Liberation Sans" w:hAnsi="Liberation Sans"/>
          <w:color w:val="212121"/>
          <w:sz w:val="17"/>
        </w:rPr>
        <w:t>design</w:t>
      </w:r>
      <w:r>
        <w:rPr>
          <w:rFonts w:ascii="Liberation Sans" w:hAnsi="Liberation Sans"/>
          <w:color w:val="212121"/>
          <w:spacing w:val="-7"/>
          <w:sz w:val="17"/>
        </w:rPr>
        <w:t> </w:t>
      </w:r>
      <w:r>
        <w:rPr>
          <w:rFonts w:ascii="Liberation Sans" w:hAnsi="Liberation Sans"/>
          <w:color w:val="212121"/>
          <w:sz w:val="17"/>
        </w:rPr>
        <w:t>and</w:t>
      </w:r>
      <w:r>
        <w:rPr>
          <w:rFonts w:ascii="Liberation Sans" w:hAnsi="Liberation Sans"/>
          <w:color w:val="212121"/>
          <w:spacing w:val="-7"/>
          <w:sz w:val="17"/>
        </w:rPr>
        <w:t> </w:t>
      </w:r>
      <w:r>
        <w:rPr>
          <w:rFonts w:ascii="Liberation Sans" w:hAnsi="Liberation Sans"/>
          <w:color w:val="212121"/>
          <w:sz w:val="17"/>
        </w:rPr>
        <w:t>user</w:t>
      </w:r>
      <w:r>
        <w:rPr>
          <w:rFonts w:ascii="Liberation Sans" w:hAnsi="Liberation Sans"/>
          <w:color w:val="212121"/>
          <w:spacing w:val="-6"/>
          <w:sz w:val="17"/>
        </w:rPr>
        <w:t> </w:t>
      </w:r>
      <w:r>
        <w:rPr>
          <w:rFonts w:ascii="Liberation Sans" w:hAnsi="Liberation Sans"/>
          <w:color w:val="212121"/>
          <w:spacing w:val="-2"/>
          <w:sz w:val="17"/>
        </w:rPr>
        <w:t>interaction</w:t>
      </w:r>
    </w:p>
    <w:p>
      <w:pPr>
        <w:pStyle w:val="BodyText"/>
        <w:spacing w:before="2"/>
        <w:rPr>
          <w:rFonts w:ascii="Liberation Sans"/>
          <w:sz w:val="18"/>
        </w:rPr>
      </w:pPr>
    </w:p>
    <w:p>
      <w:pPr>
        <w:pStyle w:val="BodyText"/>
        <w:spacing w:line="340" w:lineRule="auto"/>
        <w:ind w:left="119"/>
      </w:pPr>
      <w:r>
        <w:rPr>
          <w:color w:val="212121"/>
        </w:rPr>
        <w:t>By followin</w:t>
      </w:r>
      <w:bookmarkStart w:name="_bookmark542" w:id="736"/>
      <w:bookmarkEnd w:id="736"/>
      <w:r>
        <w:rPr>
          <w:color w:val="212121"/>
        </w:rPr>
        <w:t>g</w:t>
      </w:r>
      <w:r>
        <w:rPr>
          <w:color w:val="212121"/>
        </w:rPr>
        <w:t> this guide and adhering to best practices in dashboard design and user interaction, organizations can create effective</w:t>
      </w:r>
      <w:r>
        <w:rPr>
          <w:color w:val="212121"/>
          <w:spacing w:val="-3"/>
        </w:rPr>
        <w:t> </w:t>
      </w:r>
      <w:r>
        <w:rPr>
          <w:color w:val="212121"/>
        </w:rPr>
        <w:t>AI-powered dashboards that visualize data efficiently and uncover deeper insights, driving informed strategic decisions.</w:t>
      </w:r>
    </w:p>
    <w:p>
      <w:pPr>
        <w:pStyle w:val="BodyText"/>
        <w:spacing w:before="8"/>
        <w:rPr>
          <w:sz w:val="33"/>
        </w:rPr>
      </w:pPr>
    </w:p>
    <w:p>
      <w:pPr>
        <w:pStyle w:val="Heading2"/>
        <w:spacing w:line="244" w:lineRule="auto"/>
      </w:pPr>
      <w:bookmarkStart w:name="Case studies – AI-driven analytics and v" w:id="737"/>
      <w:bookmarkEnd w:id="737"/>
      <w:r>
        <w:rPr/>
      </w:r>
      <w:bookmarkStart w:name="_bookmark543" w:id="738"/>
      <w:bookmarkEnd w:id="738"/>
      <w:r>
        <w:rPr/>
      </w:r>
      <w:r>
        <w:rPr>
          <w:color w:val="212121"/>
          <w:spacing w:val="18"/>
        </w:rPr>
        <w:t>Case</w:t>
      </w:r>
      <w:r>
        <w:rPr>
          <w:color w:val="212121"/>
          <w:spacing w:val="18"/>
        </w:rPr>
        <w:t> </w:t>
      </w:r>
      <w:r>
        <w:rPr>
          <w:color w:val="212121"/>
          <w:spacing w:val="20"/>
        </w:rPr>
        <w:t>studies</w:t>
      </w:r>
      <w:r>
        <w:rPr>
          <w:color w:val="212121"/>
          <w:spacing w:val="20"/>
        </w:rPr>
        <w:t> </w:t>
      </w:r>
      <w:r>
        <w:rPr>
          <w:color w:val="212121"/>
        </w:rPr>
        <w:t>– </w:t>
      </w:r>
      <w:r>
        <w:rPr>
          <w:color w:val="212121"/>
          <w:spacing w:val="24"/>
        </w:rPr>
        <w:t>AI-</w:t>
      </w:r>
      <w:r>
        <w:rPr>
          <w:color w:val="212121"/>
          <w:spacing w:val="20"/>
        </w:rPr>
        <w:t>driven</w:t>
      </w:r>
      <w:r>
        <w:rPr>
          <w:color w:val="212121"/>
          <w:spacing w:val="20"/>
        </w:rPr>
        <w:t> </w:t>
      </w:r>
      <w:r>
        <w:rPr>
          <w:color w:val="212121"/>
          <w:spacing w:val="21"/>
        </w:rPr>
        <w:t>analytics</w:t>
      </w:r>
      <w:r>
        <w:rPr>
          <w:color w:val="212121"/>
          <w:spacing w:val="21"/>
        </w:rPr>
        <w:t> </w:t>
      </w:r>
      <w:r>
        <w:rPr>
          <w:color w:val="212121"/>
          <w:spacing w:val="16"/>
        </w:rPr>
        <w:t>and</w:t>
      </w:r>
      <w:r>
        <w:rPr>
          <w:color w:val="212121"/>
          <w:spacing w:val="16"/>
        </w:rPr>
        <w:t> </w:t>
      </w:r>
      <w:r>
        <w:rPr>
          <w:color w:val="212121"/>
          <w:spacing w:val="22"/>
        </w:rPr>
        <w:t>visualization</w:t>
      </w:r>
      <w:r>
        <w:rPr>
          <w:color w:val="212121"/>
          <w:spacing w:val="22"/>
        </w:rPr>
        <w:t> </w:t>
      </w:r>
      <w:r>
        <w:rPr>
          <w:color w:val="212121"/>
          <w:spacing w:val="12"/>
        </w:rPr>
        <w:t>in </w:t>
      </w:r>
      <w:r>
        <w:rPr>
          <w:color w:val="212121"/>
          <w:spacing w:val="18"/>
        </w:rPr>
        <w:t>action</w:t>
      </w:r>
    </w:p>
    <w:p>
      <w:pPr>
        <w:pStyle w:val="BodyText"/>
        <w:spacing w:line="340" w:lineRule="auto" w:before="184"/>
        <w:ind w:left="119" w:right="375"/>
      </w:pPr>
      <w:r>
        <w:rPr>
          <w:color w:val="212121"/>
        </w:rPr>
        <w:t>The </w:t>
      </w:r>
      <w:bookmarkStart w:name="_bookmark544" w:id="739"/>
      <w:bookmarkEnd w:id="739"/>
      <w:r>
        <w:rPr>
          <w:color w:val="212121"/>
        </w:rPr>
        <w:t>t</w:t>
      </w:r>
      <w:r>
        <w:rPr>
          <w:color w:val="212121"/>
        </w:rPr>
        <w:t>ransformative potential of AI-driven data analytics and visualization tools is best illustrated through real-world applications across various industries. These case studies highlight how</w:t>
      </w:r>
      <w:r>
        <w:rPr>
          <w:color w:val="212121"/>
          <w:spacing w:val="80"/>
          <w:w w:val="150"/>
        </w:rPr>
        <w:t> </w:t>
      </w:r>
      <w:r>
        <w:rPr>
          <w:color w:val="212121"/>
        </w:rPr>
        <w:t>businesses leverage</w:t>
      </w:r>
      <w:r>
        <w:rPr>
          <w:color w:val="212121"/>
          <w:spacing w:val="-2"/>
        </w:rPr>
        <w:t> </w:t>
      </w:r>
      <w:r>
        <w:rPr>
          <w:color w:val="212121"/>
        </w:rPr>
        <w:t>AI to derive actionable insights, enhance decision-making, and achieve strategic </w:t>
      </w:r>
      <w:r>
        <w:rPr>
          <w:color w:val="212121"/>
          <w:spacing w:val="-2"/>
        </w:rPr>
        <w:t>advantages.</w:t>
      </w:r>
    </w:p>
    <w:p>
      <w:pPr>
        <w:pStyle w:val="BodyText"/>
        <w:spacing w:before="9"/>
        <w:rPr>
          <w:sz w:val="33"/>
        </w:rPr>
      </w:pPr>
    </w:p>
    <w:p>
      <w:pPr>
        <w:pStyle w:val="Heading2"/>
      </w:pPr>
      <w:bookmarkStart w:name="Case study 1 – E-commerce personalizatio" w:id="740"/>
      <w:bookmarkEnd w:id="740"/>
      <w:r>
        <w:rPr/>
      </w:r>
      <w:bookmarkStart w:name="_bookmark545" w:id="741"/>
      <w:bookmarkEnd w:id="741"/>
      <w:r>
        <w:rPr/>
      </w:r>
      <w:r>
        <w:rPr>
          <w:color w:val="212121"/>
          <w:spacing w:val="18"/>
        </w:rPr>
        <w:t>Case</w:t>
      </w:r>
      <w:r>
        <w:rPr>
          <w:color w:val="212121"/>
          <w:spacing w:val="40"/>
        </w:rPr>
        <w:t> </w:t>
      </w:r>
      <w:r>
        <w:rPr>
          <w:color w:val="212121"/>
          <w:spacing w:val="19"/>
        </w:rPr>
        <w:t>study</w:t>
      </w:r>
      <w:r>
        <w:rPr>
          <w:color w:val="212121"/>
          <w:spacing w:val="41"/>
        </w:rPr>
        <w:t> </w:t>
      </w:r>
      <w:r>
        <w:rPr>
          <w:color w:val="212121"/>
        </w:rPr>
        <w:t>1</w:t>
      </w:r>
      <w:r>
        <w:rPr>
          <w:color w:val="212121"/>
          <w:spacing w:val="41"/>
        </w:rPr>
        <w:t> </w:t>
      </w:r>
      <w:r>
        <w:rPr>
          <w:color w:val="212121"/>
        </w:rPr>
        <w:t>–</w:t>
      </w:r>
      <w:r>
        <w:rPr>
          <w:color w:val="212121"/>
          <w:spacing w:val="41"/>
        </w:rPr>
        <w:t> </w:t>
      </w:r>
      <w:r>
        <w:rPr>
          <w:color w:val="212121"/>
          <w:spacing w:val="24"/>
        </w:rPr>
        <w:t>E-</w:t>
      </w:r>
      <w:r>
        <w:rPr>
          <w:color w:val="212121"/>
          <w:spacing w:val="21"/>
        </w:rPr>
        <w:t>commerce</w:t>
      </w:r>
      <w:r>
        <w:rPr>
          <w:color w:val="212121"/>
          <w:spacing w:val="41"/>
        </w:rPr>
        <w:t> </w:t>
      </w:r>
      <w:r>
        <w:rPr>
          <w:color w:val="212121"/>
          <w:spacing w:val="20"/>
        </w:rPr>
        <w:t>personalization</w:t>
      </w:r>
    </w:p>
    <w:p>
      <w:pPr>
        <w:spacing w:after="0"/>
        <w:sectPr>
          <w:type w:val="continuous"/>
          <w:pgSz w:w="12240" w:h="15840"/>
          <w:pgMar w:top="1420" w:bottom="280" w:left="1420" w:right="1420"/>
        </w:sectPr>
      </w:pPr>
    </w:p>
    <w:p>
      <w:pPr>
        <w:pStyle w:val="BodyText"/>
        <w:spacing w:line="340" w:lineRule="auto" w:before="69"/>
        <w:ind w:left="119" w:right="375"/>
      </w:pPr>
      <w:r>
        <w:rPr>
          <w:b/>
          <w:color w:val="212121"/>
        </w:rPr>
        <w:t>Background</w:t>
      </w:r>
      <w:r>
        <w:rPr>
          <w:color w:val="212121"/>
        </w:rPr>
        <w:t>:</w:t>
      </w:r>
      <w:r>
        <w:rPr>
          <w:color w:val="212121"/>
          <w:spacing w:val="-3"/>
        </w:rPr>
        <w:t> </w:t>
      </w:r>
      <w:r>
        <w:rPr>
          <w:color w:val="212121"/>
        </w:rPr>
        <w:t>A</w:t>
      </w:r>
      <w:r>
        <w:rPr>
          <w:color w:val="212121"/>
          <w:spacing w:val="-3"/>
        </w:rPr>
        <w:t> </w:t>
      </w:r>
      <w:bookmarkStart w:name="_bookmark546" w:id="742"/>
      <w:bookmarkEnd w:id="742"/>
      <w:r>
        <w:rPr>
          <w:color w:val="212121"/>
        </w:rPr>
        <w:t>l</w:t>
      </w:r>
      <w:r>
        <w:rPr>
          <w:color w:val="212121"/>
        </w:rPr>
        <w:t>eading e-commerce platform sought to personalize the shopping experience for its users to increase engagement and sales.</w:t>
      </w:r>
    </w:p>
    <w:p>
      <w:pPr>
        <w:pStyle w:val="BodyText"/>
        <w:spacing w:line="340" w:lineRule="auto" w:before="122"/>
        <w:ind w:left="119" w:right="375"/>
      </w:pPr>
      <w:r>
        <w:rPr>
          <w:b/>
          <w:color w:val="212121"/>
        </w:rPr>
        <w:t>Solution</w:t>
      </w:r>
      <w:r>
        <w:rPr>
          <w:color w:val="212121"/>
        </w:rPr>
        <w:t>: The platform implemented</w:t>
      </w:r>
      <w:r>
        <w:rPr>
          <w:color w:val="212121"/>
          <w:spacing w:val="-2"/>
        </w:rPr>
        <w:t> </w:t>
      </w:r>
      <w:r>
        <w:rPr>
          <w:color w:val="212121"/>
        </w:rPr>
        <w:t>AI-driven analytics to understand user behavior, preferences, and purchase history. By analyzing this data, the platform could predict individual customer preferences and recommend products accordingly.</w:t>
      </w:r>
    </w:p>
    <w:p>
      <w:pPr>
        <w:pStyle w:val="BodyText"/>
        <w:spacing w:line="340" w:lineRule="auto" w:before="107"/>
        <w:ind w:left="119"/>
      </w:pPr>
      <w:r>
        <w:rPr>
          <w:b/>
          <w:color w:val="212121"/>
        </w:rPr>
        <w:t>Visualization</w:t>
      </w:r>
      <w:r>
        <w:rPr>
          <w:color w:val="212121"/>
        </w:rPr>
        <w:t>:</w:t>
      </w:r>
      <w:r>
        <w:rPr>
          <w:color w:val="212121"/>
          <w:spacing w:val="-2"/>
        </w:rPr>
        <w:t> </w:t>
      </w:r>
      <w:r>
        <w:rPr>
          <w:color w:val="212121"/>
        </w:rPr>
        <w:t>AI-powered dashboards provide a real-time view of customer engagement metrics, product performance, and personalized marketing campaign results.</w:t>
      </w:r>
    </w:p>
    <w:p>
      <w:pPr>
        <w:pStyle w:val="BodyText"/>
        <w:spacing w:line="340" w:lineRule="auto" w:before="122"/>
        <w:ind w:left="119" w:right="375"/>
      </w:pPr>
      <w:r>
        <w:rPr>
          <w:b/>
          <w:color w:val="212121"/>
        </w:rPr>
        <w:t>Outcome</w:t>
      </w:r>
      <w:r>
        <w:rPr>
          <w:color w:val="212121"/>
        </w:rPr>
        <w:t>: The personalized recommendations led to a significant increase in user engagement,</w:t>
      </w:r>
      <w:r>
        <w:rPr>
          <w:color w:val="212121"/>
          <w:spacing w:val="40"/>
        </w:rPr>
        <w:t> </w:t>
      </w:r>
      <w:r>
        <w:rPr>
          <w:color w:val="212121"/>
        </w:rPr>
        <w:t>higher conversion rates, and an uplift in sales. The dashboards allowed the marketing team to adjust strategies in real time, optimizing marketing spend and ROI.</w:t>
      </w:r>
    </w:p>
    <w:p>
      <w:pPr>
        <w:pStyle w:val="BodyText"/>
        <w:spacing w:before="8"/>
        <w:rPr>
          <w:sz w:val="33"/>
        </w:rPr>
      </w:pPr>
    </w:p>
    <w:p>
      <w:pPr>
        <w:pStyle w:val="Heading2"/>
      </w:pPr>
      <w:bookmarkStart w:name="Case study 2 – Healthcare patient monito" w:id="743"/>
      <w:bookmarkEnd w:id="743"/>
      <w:r>
        <w:rPr/>
      </w:r>
      <w:bookmarkStart w:name="_bookmark547" w:id="744"/>
      <w:bookmarkEnd w:id="744"/>
      <w:r>
        <w:rPr/>
      </w:r>
      <w:r>
        <w:rPr>
          <w:color w:val="212121"/>
          <w:spacing w:val="18"/>
        </w:rPr>
        <w:t>Case</w:t>
      </w:r>
      <w:r>
        <w:rPr>
          <w:color w:val="212121"/>
          <w:spacing w:val="42"/>
        </w:rPr>
        <w:t> </w:t>
      </w:r>
      <w:r>
        <w:rPr>
          <w:color w:val="212121"/>
          <w:spacing w:val="19"/>
        </w:rPr>
        <w:t>study</w:t>
      </w:r>
      <w:r>
        <w:rPr>
          <w:color w:val="212121"/>
          <w:spacing w:val="43"/>
        </w:rPr>
        <w:t> </w:t>
      </w:r>
      <w:r>
        <w:rPr>
          <w:color w:val="212121"/>
        </w:rPr>
        <w:t>2</w:t>
      </w:r>
      <w:r>
        <w:rPr>
          <w:color w:val="212121"/>
          <w:spacing w:val="42"/>
        </w:rPr>
        <w:t> </w:t>
      </w:r>
      <w:r>
        <w:rPr>
          <w:color w:val="212121"/>
        </w:rPr>
        <w:t>–</w:t>
      </w:r>
      <w:r>
        <w:rPr>
          <w:color w:val="212121"/>
          <w:spacing w:val="43"/>
        </w:rPr>
        <w:t> </w:t>
      </w:r>
      <w:r>
        <w:rPr>
          <w:color w:val="212121"/>
          <w:spacing w:val="21"/>
        </w:rPr>
        <w:t>Healthcare</w:t>
      </w:r>
      <w:r>
        <w:rPr>
          <w:color w:val="212121"/>
          <w:spacing w:val="42"/>
        </w:rPr>
        <w:t> </w:t>
      </w:r>
      <w:r>
        <w:rPr>
          <w:color w:val="212121"/>
          <w:spacing w:val="20"/>
        </w:rPr>
        <w:t>patient</w:t>
      </w:r>
      <w:r>
        <w:rPr>
          <w:color w:val="212121"/>
          <w:spacing w:val="43"/>
        </w:rPr>
        <w:t> </w:t>
      </w:r>
      <w:r>
        <w:rPr>
          <w:color w:val="212121"/>
          <w:spacing w:val="19"/>
        </w:rPr>
        <w:t>monitoring</w:t>
      </w:r>
    </w:p>
    <w:p>
      <w:pPr>
        <w:pStyle w:val="BodyText"/>
        <w:spacing w:line="340" w:lineRule="auto" w:before="297"/>
        <w:ind w:left="119" w:right="375"/>
      </w:pPr>
      <w:r>
        <w:rPr>
          <w:b/>
          <w:color w:val="212121"/>
        </w:rPr>
        <w:t>Background</w:t>
      </w:r>
      <w:r>
        <w:rPr>
          <w:color w:val="212121"/>
        </w:rPr>
        <w:t>:</w:t>
      </w:r>
      <w:r>
        <w:rPr>
          <w:color w:val="212121"/>
          <w:spacing w:val="-4"/>
        </w:rPr>
        <w:t> </w:t>
      </w:r>
      <w:bookmarkStart w:name="_bookmark548" w:id="745"/>
      <w:bookmarkEnd w:id="745"/>
      <w:r>
        <w:rPr>
          <w:color w:val="212121"/>
        </w:rPr>
        <w:t>A</w:t>
      </w:r>
      <w:r>
        <w:rPr>
          <w:color w:val="212121"/>
          <w:spacing w:val="-4"/>
        </w:rPr>
        <w:t> </w:t>
      </w:r>
      <w:r>
        <w:rPr>
          <w:color w:val="212121"/>
        </w:rPr>
        <w:t>hospital aimed to improve patient care and outcomes by monitoring patient data more effectively.</w:t>
      </w:r>
    </w:p>
    <w:p>
      <w:pPr>
        <w:pStyle w:val="BodyText"/>
        <w:spacing w:line="340" w:lineRule="auto" w:before="121"/>
        <w:ind w:left="119" w:right="238"/>
      </w:pPr>
      <w:r>
        <w:rPr>
          <w:b/>
          <w:color w:val="212121"/>
        </w:rPr>
        <w:t>Solution</w:t>
      </w:r>
      <w:r>
        <w:rPr>
          <w:color w:val="212121"/>
        </w:rPr>
        <w:t>: The hospital deployed</w:t>
      </w:r>
      <w:r>
        <w:rPr>
          <w:color w:val="212121"/>
          <w:spacing w:val="-4"/>
        </w:rPr>
        <w:t> </w:t>
      </w:r>
      <w:r>
        <w:rPr>
          <w:color w:val="212121"/>
        </w:rPr>
        <w:t>AI models to analyze real-time patient data from various monitoring equipment, predicting potential health issues before they became critical.</w:t>
      </w:r>
    </w:p>
    <w:p>
      <w:pPr>
        <w:pStyle w:val="BodyText"/>
        <w:spacing w:line="340" w:lineRule="auto" w:before="107"/>
        <w:ind w:left="119"/>
      </w:pPr>
      <w:r>
        <w:rPr>
          <w:b/>
          <w:color w:val="212121"/>
        </w:rPr>
        <w:t>Visualization</w:t>
      </w:r>
      <w:r>
        <w:rPr>
          <w:color w:val="212121"/>
        </w:rPr>
        <w:t>: Custom dashboards visualized patient health trends, flagged anomalies, and alerted medical staff to potential issues, facilitating timely intervention.</w:t>
      </w:r>
    </w:p>
    <w:p>
      <w:pPr>
        <w:pStyle w:val="BodyText"/>
        <w:spacing w:line="340" w:lineRule="auto" w:before="121"/>
        <w:ind w:left="119" w:right="523"/>
        <w:jc w:val="both"/>
      </w:pPr>
      <w:r>
        <w:rPr>
          <w:b/>
          <w:color w:val="212121"/>
        </w:rPr>
        <w:t>Outcome</w:t>
      </w:r>
      <w:r>
        <w:rPr>
          <w:color w:val="212121"/>
        </w:rPr>
        <w:t>: The proactive approach to patient care reduced emergency incidents, improved patient outcomes, and optimized staff allocation, demonstrating the power of</w:t>
      </w:r>
      <w:r>
        <w:rPr>
          <w:color w:val="212121"/>
          <w:spacing w:val="-1"/>
        </w:rPr>
        <w:t> </w:t>
      </w:r>
      <w:r>
        <w:rPr>
          <w:color w:val="212121"/>
        </w:rPr>
        <w:t>AI in enhancing healthcare </w:t>
      </w:r>
      <w:r>
        <w:rPr>
          <w:color w:val="212121"/>
          <w:spacing w:val="-2"/>
        </w:rPr>
        <w:t>services.</w:t>
      </w:r>
    </w:p>
    <w:p>
      <w:pPr>
        <w:pStyle w:val="BodyText"/>
        <w:spacing w:before="8"/>
        <w:rPr>
          <w:sz w:val="33"/>
        </w:rPr>
      </w:pPr>
    </w:p>
    <w:p>
      <w:pPr>
        <w:pStyle w:val="Heading2"/>
        <w:jc w:val="both"/>
      </w:pPr>
      <w:bookmarkStart w:name="Case study 3 – Manufacturing process opt" w:id="746"/>
      <w:bookmarkEnd w:id="746"/>
      <w:r>
        <w:rPr/>
      </w:r>
      <w:bookmarkStart w:name="_bookmark549" w:id="747"/>
      <w:bookmarkEnd w:id="747"/>
      <w:r>
        <w:rPr/>
      </w:r>
      <w:r>
        <w:rPr>
          <w:color w:val="212121"/>
          <w:spacing w:val="18"/>
        </w:rPr>
        <w:t>Case</w:t>
      </w:r>
      <w:r>
        <w:rPr>
          <w:color w:val="212121"/>
          <w:spacing w:val="40"/>
        </w:rPr>
        <w:t> </w:t>
      </w:r>
      <w:r>
        <w:rPr>
          <w:color w:val="212121"/>
          <w:spacing w:val="19"/>
        </w:rPr>
        <w:t>study</w:t>
      </w:r>
      <w:r>
        <w:rPr>
          <w:color w:val="212121"/>
          <w:spacing w:val="41"/>
        </w:rPr>
        <w:t> </w:t>
      </w:r>
      <w:r>
        <w:rPr>
          <w:color w:val="212121"/>
        </w:rPr>
        <w:t>3</w:t>
      </w:r>
      <w:r>
        <w:rPr>
          <w:color w:val="212121"/>
          <w:spacing w:val="41"/>
        </w:rPr>
        <w:t> </w:t>
      </w:r>
      <w:r>
        <w:rPr>
          <w:color w:val="212121"/>
        </w:rPr>
        <w:t>–</w:t>
      </w:r>
      <w:r>
        <w:rPr>
          <w:color w:val="212121"/>
          <w:spacing w:val="41"/>
        </w:rPr>
        <w:t> </w:t>
      </w:r>
      <w:r>
        <w:rPr>
          <w:color w:val="212121"/>
          <w:spacing w:val="22"/>
        </w:rPr>
        <w:t>Manufacturing</w:t>
      </w:r>
      <w:r>
        <w:rPr>
          <w:color w:val="212121"/>
          <w:spacing w:val="41"/>
        </w:rPr>
        <w:t> </w:t>
      </w:r>
      <w:r>
        <w:rPr>
          <w:color w:val="212121"/>
          <w:spacing w:val="20"/>
        </w:rPr>
        <w:t>process</w:t>
      </w:r>
      <w:r>
        <w:rPr>
          <w:color w:val="212121"/>
          <w:spacing w:val="40"/>
        </w:rPr>
        <w:t> </w:t>
      </w:r>
      <w:r>
        <w:rPr>
          <w:color w:val="212121"/>
          <w:spacing w:val="20"/>
        </w:rPr>
        <w:t>optimization</w:t>
      </w:r>
    </w:p>
    <w:p>
      <w:pPr>
        <w:pStyle w:val="BodyText"/>
        <w:spacing w:line="340" w:lineRule="auto" w:before="297"/>
        <w:ind w:left="119"/>
      </w:pPr>
      <w:r>
        <w:rPr>
          <w:b/>
          <w:color w:val="212121"/>
        </w:rPr>
        <w:t>Background</w:t>
      </w:r>
      <w:r>
        <w:rPr>
          <w:color w:val="212121"/>
        </w:rPr>
        <w:t>:</w:t>
      </w:r>
      <w:r>
        <w:rPr>
          <w:color w:val="212121"/>
          <w:spacing w:val="-1"/>
        </w:rPr>
        <w:t> </w:t>
      </w:r>
      <w:r>
        <w:rPr>
          <w:color w:val="212121"/>
        </w:rPr>
        <w:t>A</w:t>
      </w:r>
      <w:r>
        <w:rPr>
          <w:color w:val="212121"/>
          <w:spacing w:val="-1"/>
        </w:rPr>
        <w:t> </w:t>
      </w:r>
      <w:bookmarkStart w:name="_bookmark550" w:id="748"/>
      <w:bookmarkEnd w:id="748"/>
      <w:r>
        <w:rPr>
          <w:color w:val="212121"/>
        </w:rPr>
        <w:t>m</w:t>
      </w:r>
      <w:r>
        <w:rPr>
          <w:color w:val="212121"/>
        </w:rPr>
        <w:t>anufacturing company faced challenges with production inefficiencies and quality </w:t>
      </w:r>
      <w:r>
        <w:rPr>
          <w:color w:val="212121"/>
          <w:spacing w:val="-2"/>
        </w:rPr>
        <w:t>control.</w:t>
      </w:r>
    </w:p>
    <w:p>
      <w:pPr>
        <w:pStyle w:val="BodyText"/>
        <w:spacing w:line="340" w:lineRule="auto" w:before="122"/>
        <w:ind w:left="119"/>
      </w:pPr>
      <w:r>
        <w:rPr>
          <w:b/>
          <w:color w:val="212121"/>
        </w:rPr>
        <w:t>Solution</w:t>
      </w:r>
      <w:r>
        <w:rPr>
          <w:color w:val="212121"/>
        </w:rPr>
        <w:t>: The company introduced</w:t>
      </w:r>
      <w:r>
        <w:rPr>
          <w:color w:val="212121"/>
          <w:spacing w:val="-1"/>
        </w:rPr>
        <w:t> </w:t>
      </w:r>
      <w:r>
        <w:rPr>
          <w:color w:val="212121"/>
        </w:rPr>
        <w:t>AI-driven analytics to monitor production processes, identify inefficiencies, and predict equipment failures.</w:t>
      </w:r>
    </w:p>
    <w:p>
      <w:pPr>
        <w:pStyle w:val="BodyText"/>
        <w:spacing w:line="340" w:lineRule="auto" w:before="106"/>
        <w:ind w:left="119"/>
      </w:pPr>
      <w:r>
        <w:rPr>
          <w:b/>
          <w:color w:val="212121"/>
        </w:rPr>
        <w:t>Visualization</w:t>
      </w:r>
      <w:r>
        <w:rPr>
          <w:color w:val="212121"/>
        </w:rPr>
        <w:t>: Dashboards provided a comprehensive overview of the production line, highlighting inefficiencies and predictive maintenance alerts, enabling proactive management.</w:t>
      </w:r>
    </w:p>
    <w:p>
      <w:pPr>
        <w:pStyle w:val="BodyText"/>
        <w:spacing w:line="340" w:lineRule="auto" w:before="122"/>
        <w:ind w:left="119"/>
      </w:pPr>
      <w:r>
        <w:rPr>
          <w:b/>
          <w:color w:val="212121"/>
        </w:rPr>
        <w:t>Outcome</w:t>
      </w:r>
      <w:r>
        <w:rPr>
          <w:color w:val="212121"/>
        </w:rPr>
        <w:t>: The optimization led to reduced downtime, improved production efficiency, and higher product quality, showcasing the impact of AI-driven insights in manufacturing.</w:t>
      </w:r>
    </w:p>
    <w:p>
      <w:pPr>
        <w:spacing w:after="0" w:line="340" w:lineRule="auto"/>
        <w:sectPr>
          <w:pgSz w:w="12240" w:h="15840"/>
          <w:pgMar w:top="1420" w:bottom="280" w:left="1420" w:right="1420"/>
        </w:sectPr>
      </w:pPr>
    </w:p>
    <w:p>
      <w:pPr>
        <w:pStyle w:val="Heading2"/>
        <w:spacing w:before="65"/>
      </w:pPr>
      <w:bookmarkStart w:name="Case study 4 – Financial services fraud " w:id="749"/>
      <w:bookmarkEnd w:id="749"/>
      <w:r>
        <w:rPr/>
      </w:r>
      <w:bookmarkStart w:name="_bookmark551" w:id="750"/>
      <w:bookmarkEnd w:id="750"/>
      <w:r>
        <w:rPr/>
      </w:r>
      <w:r>
        <w:rPr>
          <w:color w:val="212121"/>
          <w:spacing w:val="18"/>
        </w:rPr>
        <w:t>Case</w:t>
      </w:r>
      <w:r>
        <w:rPr>
          <w:color w:val="212121"/>
          <w:spacing w:val="41"/>
        </w:rPr>
        <w:t> </w:t>
      </w:r>
      <w:r>
        <w:rPr>
          <w:color w:val="212121"/>
          <w:spacing w:val="19"/>
        </w:rPr>
        <w:t>study</w:t>
      </w:r>
      <w:r>
        <w:rPr>
          <w:color w:val="212121"/>
          <w:spacing w:val="42"/>
        </w:rPr>
        <w:t> </w:t>
      </w:r>
      <w:r>
        <w:rPr>
          <w:color w:val="212121"/>
        </w:rPr>
        <w:t>4</w:t>
      </w:r>
      <w:r>
        <w:rPr>
          <w:color w:val="212121"/>
          <w:spacing w:val="41"/>
        </w:rPr>
        <w:t> </w:t>
      </w:r>
      <w:r>
        <w:rPr>
          <w:color w:val="212121"/>
        </w:rPr>
        <w:t>–</w:t>
      </w:r>
      <w:r>
        <w:rPr>
          <w:color w:val="212121"/>
          <w:spacing w:val="42"/>
        </w:rPr>
        <w:t> </w:t>
      </w:r>
      <w:r>
        <w:rPr>
          <w:color w:val="212121"/>
          <w:spacing w:val="21"/>
        </w:rPr>
        <w:t>Financial</w:t>
      </w:r>
      <w:r>
        <w:rPr>
          <w:color w:val="212121"/>
          <w:spacing w:val="41"/>
        </w:rPr>
        <w:t> </w:t>
      </w:r>
      <w:r>
        <w:rPr>
          <w:color w:val="212121"/>
          <w:spacing w:val="21"/>
        </w:rPr>
        <w:t>services</w:t>
      </w:r>
      <w:r>
        <w:rPr>
          <w:color w:val="212121"/>
          <w:spacing w:val="41"/>
        </w:rPr>
        <w:t> </w:t>
      </w:r>
      <w:r>
        <w:rPr>
          <w:color w:val="212121"/>
          <w:spacing w:val="19"/>
        </w:rPr>
        <w:t>fraud</w:t>
      </w:r>
      <w:r>
        <w:rPr>
          <w:color w:val="212121"/>
          <w:spacing w:val="42"/>
        </w:rPr>
        <w:t> </w:t>
      </w:r>
      <w:r>
        <w:rPr>
          <w:color w:val="212121"/>
          <w:spacing w:val="19"/>
        </w:rPr>
        <w:t>detection</w:t>
      </w:r>
    </w:p>
    <w:p>
      <w:pPr>
        <w:pStyle w:val="BodyText"/>
        <w:spacing w:line="340" w:lineRule="auto" w:before="311"/>
        <w:ind w:left="119" w:right="238"/>
      </w:pPr>
      <w:r>
        <w:rPr>
          <w:b/>
          <w:color w:val="212121"/>
        </w:rPr>
        <w:t>Background</w:t>
      </w:r>
      <w:r>
        <w:rPr>
          <w:color w:val="212121"/>
        </w:rPr>
        <w:t>:</w:t>
      </w:r>
      <w:r>
        <w:rPr>
          <w:color w:val="212121"/>
          <w:spacing w:val="-4"/>
        </w:rPr>
        <w:t> </w:t>
      </w:r>
      <w:r>
        <w:rPr>
          <w:color w:val="212121"/>
        </w:rPr>
        <w:t>A</w:t>
      </w:r>
      <w:r>
        <w:rPr>
          <w:color w:val="212121"/>
          <w:spacing w:val="-4"/>
        </w:rPr>
        <w:t> </w:t>
      </w:r>
      <w:bookmarkStart w:name="_bookmark552" w:id="751"/>
      <w:bookmarkEnd w:id="751"/>
      <w:r>
        <w:rPr>
          <w:color w:val="212121"/>
        </w:rPr>
        <w:t>f</w:t>
      </w:r>
      <w:r>
        <w:rPr>
          <w:color w:val="212121"/>
        </w:rPr>
        <w:t>inancial institution needed to enhance its fraud detection capabilities to protect its customers and assets.</w:t>
      </w:r>
    </w:p>
    <w:p>
      <w:pPr>
        <w:pStyle w:val="BodyText"/>
        <w:spacing w:line="340" w:lineRule="auto" w:before="107"/>
        <w:ind w:left="119"/>
      </w:pPr>
      <w:r>
        <w:rPr>
          <w:b/>
          <w:color w:val="212121"/>
        </w:rPr>
        <w:t>Solution</w:t>
      </w:r>
      <w:r>
        <w:rPr>
          <w:color w:val="212121"/>
        </w:rPr>
        <w:t>:</w:t>
      </w:r>
      <w:r>
        <w:rPr>
          <w:color w:val="212121"/>
          <w:spacing w:val="-3"/>
        </w:rPr>
        <w:t> </w:t>
      </w:r>
      <w:r>
        <w:rPr>
          <w:color w:val="212121"/>
        </w:rPr>
        <w:t>AI algorithms were employed to analyze transaction patterns and behaviors, detecting anomalies indicative of fraudulent activities.</w:t>
      </w:r>
    </w:p>
    <w:p>
      <w:pPr>
        <w:pStyle w:val="BodyText"/>
        <w:spacing w:line="340" w:lineRule="auto" w:before="121"/>
        <w:ind w:left="119" w:right="238"/>
      </w:pPr>
      <w:r>
        <w:rPr>
          <w:b/>
          <w:color w:val="212121"/>
        </w:rPr>
        <w:t>Visualization</w:t>
      </w:r>
      <w:r>
        <w:rPr>
          <w:color w:val="212121"/>
        </w:rPr>
        <w:t>: Interactive dashboards presented real-time transaction monitoring, fraud alerts, and investigation outcomes, streamlining the fraud detection process.</w:t>
      </w:r>
    </w:p>
    <w:p>
      <w:pPr>
        <w:pStyle w:val="BodyText"/>
        <w:spacing w:line="340" w:lineRule="auto" w:before="107"/>
        <w:ind w:left="119" w:right="375"/>
      </w:pPr>
      <w:r>
        <w:rPr>
          <w:b/>
          <w:color w:val="212121"/>
        </w:rPr>
        <w:t>Outcome</w:t>
      </w:r>
      <w:r>
        <w:rPr>
          <w:color w:val="212121"/>
        </w:rPr>
        <w:t>: The institution significantly reduced fraud incidents, safeguarding customer trust and financial assets and highlighting AI’s role in securing financial transactions.</w:t>
      </w:r>
    </w:p>
    <w:p>
      <w:pPr>
        <w:pStyle w:val="BodyText"/>
        <w:spacing w:line="340" w:lineRule="auto" w:before="122"/>
        <w:ind w:left="119" w:right="270"/>
      </w:pPr>
      <w:r>
        <w:rPr>
          <w:color w:val="212121"/>
        </w:rPr>
        <w:t>These case studies across e-commerce, healthcare, manufacturing, and financial services illustrate the versatile applications of AI-driven data analytics and visualization. By harnessing AI, businesses can unlock deep insights, predict trends, and make informed decisions, driving operational excellence and strategic growth. As AI technologies continue to advance, their applications in analytics and visualization are expected to become even more integral to industry success.</w:t>
      </w:r>
    </w:p>
    <w:p>
      <w:pPr>
        <w:pStyle w:val="BodyText"/>
        <w:spacing w:before="9"/>
        <w:rPr>
          <w:sz w:val="33"/>
        </w:rPr>
      </w:pPr>
    </w:p>
    <w:p>
      <w:pPr>
        <w:pStyle w:val="Heading2"/>
        <w:spacing w:line="244" w:lineRule="auto"/>
      </w:pPr>
      <w:bookmarkStart w:name="Challenges in implementing AI-driven ana" w:id="752"/>
      <w:bookmarkEnd w:id="752"/>
      <w:r>
        <w:rPr/>
      </w:r>
      <w:bookmarkStart w:name="_bookmark553" w:id="753"/>
      <w:bookmarkEnd w:id="753"/>
      <w:r>
        <w:rPr/>
      </w:r>
      <w:r>
        <w:rPr>
          <w:color w:val="212121"/>
          <w:spacing w:val="21"/>
        </w:rPr>
        <w:t>Challenges</w:t>
      </w:r>
      <w:r>
        <w:rPr>
          <w:color w:val="212121"/>
          <w:spacing w:val="21"/>
        </w:rPr>
        <w:t> </w:t>
      </w:r>
      <w:r>
        <w:rPr>
          <w:color w:val="212121"/>
          <w:spacing w:val="12"/>
        </w:rPr>
        <w:t>in</w:t>
      </w:r>
      <w:r>
        <w:rPr>
          <w:color w:val="212121"/>
          <w:spacing w:val="12"/>
        </w:rPr>
        <w:t> </w:t>
      </w:r>
      <w:r>
        <w:rPr>
          <w:color w:val="212121"/>
          <w:spacing w:val="22"/>
        </w:rPr>
        <w:t>implementing </w:t>
      </w:r>
      <w:r>
        <w:rPr>
          <w:color w:val="212121"/>
          <w:spacing w:val="24"/>
        </w:rPr>
        <w:t>AI-</w:t>
      </w:r>
      <w:r>
        <w:rPr>
          <w:color w:val="212121"/>
          <w:spacing w:val="20"/>
        </w:rPr>
        <w:t>driven</w:t>
      </w:r>
      <w:r>
        <w:rPr>
          <w:color w:val="212121"/>
          <w:spacing w:val="20"/>
        </w:rPr>
        <w:t> </w:t>
      </w:r>
      <w:r>
        <w:rPr>
          <w:color w:val="212121"/>
          <w:spacing w:val="21"/>
        </w:rPr>
        <w:t>analytics</w:t>
      </w:r>
      <w:r>
        <w:rPr>
          <w:color w:val="212121"/>
          <w:spacing w:val="21"/>
        </w:rPr>
        <w:t> </w:t>
      </w:r>
      <w:r>
        <w:rPr>
          <w:color w:val="212121"/>
          <w:spacing w:val="16"/>
        </w:rPr>
        <w:t>and </w:t>
      </w:r>
      <w:r>
        <w:rPr>
          <w:color w:val="212121"/>
          <w:spacing w:val="20"/>
        </w:rPr>
        <w:t>visualization</w:t>
      </w:r>
    </w:p>
    <w:p>
      <w:pPr>
        <w:pStyle w:val="BodyText"/>
        <w:spacing w:line="340" w:lineRule="auto" w:before="184"/>
        <w:ind w:left="119" w:right="375"/>
      </w:pPr>
      <w:r>
        <w:rPr>
          <w:color w:val="212121"/>
        </w:rPr>
        <w:t>Let’</w:t>
      </w:r>
      <w:bookmarkStart w:name="_bookmark555" w:id="754"/>
      <w:bookmarkEnd w:id="754"/>
      <w:r>
        <w:rPr>
          <w:color w:val="212121"/>
        </w:rPr>
        <w:t>s</w:t>
      </w:r>
      <w:r>
        <w:rPr>
          <w:color w:val="212121"/>
        </w:rPr>
        <w:t> explore the complexities and hurdles </w:t>
      </w:r>
      <w:bookmarkStart w:name="_bookmark554" w:id="755"/>
      <w:bookmarkEnd w:id="755"/>
      <w:r>
        <w:rPr>
          <w:color w:val="212121"/>
        </w:rPr>
        <w:t>f</w:t>
      </w:r>
      <w:r>
        <w:rPr>
          <w:color w:val="212121"/>
        </w:rPr>
        <w:t>aced in the implementation of</w:t>
      </w:r>
      <w:r>
        <w:rPr>
          <w:color w:val="212121"/>
          <w:spacing w:val="-5"/>
        </w:rPr>
        <w:t> </w:t>
      </w:r>
      <w:r>
        <w:rPr>
          <w:color w:val="212121"/>
        </w:rPr>
        <w:t>AI-driven analytics and visualization, as we navigate through the challenges that shape the landscape of data-driven innovation and decision-making:</w:t>
      </w:r>
    </w:p>
    <w:p>
      <w:pPr>
        <w:spacing w:line="331" w:lineRule="auto" w:before="109"/>
        <w:ind w:left="457" w:right="0" w:firstLine="0"/>
        <w:jc w:val="left"/>
        <w:rPr>
          <w:sz w:val="17"/>
        </w:rPr>
      </w:pPr>
      <w:r>
        <w:rPr/>
        <w:pict>
          <v:shape style="position:absolute;margin-left:83.999992pt;margin-top:10.385287pt;width:2.25pt;height:2.25pt;mso-position-horizontal-relative:page;mso-position-vertical-relative:paragraph;z-index:16276480" id="docshape978" coordorigin="1680,208" coordsize="45,45" path="m1705,253l1700,253,1697,252,1680,233,1680,227,1700,208,1705,208,1725,230,1725,233,1705,253xe" filled="true" fillcolor="#212121" stroked="false">
            <v:path arrowok="t"/>
            <v:fill type="solid"/>
            <w10:wrap type="none"/>
          </v:shape>
        </w:pict>
      </w:r>
      <w:r>
        <w:rPr>
          <w:b/>
          <w:color w:val="212121"/>
          <w:sz w:val="17"/>
        </w:rPr>
        <w:t>Data privacy and security</w:t>
      </w:r>
      <w:r>
        <w:rPr>
          <w:color w:val="212121"/>
          <w:sz w:val="17"/>
        </w:rPr>
        <w:t>:</w:t>
      </w:r>
      <w:r>
        <w:rPr>
          <w:color w:val="212121"/>
          <w:spacing w:val="-3"/>
          <w:sz w:val="17"/>
        </w:rPr>
        <w:t> </w:t>
      </w:r>
      <w:r>
        <w:rPr>
          <w:color w:val="212121"/>
          <w:sz w:val="17"/>
        </w:rPr>
        <w:t>With</w:t>
      </w:r>
      <w:r>
        <w:rPr>
          <w:color w:val="212121"/>
          <w:spacing w:val="-9"/>
          <w:sz w:val="17"/>
        </w:rPr>
        <w:t> </w:t>
      </w:r>
      <w:r>
        <w:rPr>
          <w:color w:val="212121"/>
          <w:sz w:val="17"/>
        </w:rPr>
        <w:t>AI relying heavily on data, ensuring the privacy and security of this data becomes paramount. Organizations</w:t>
      </w:r>
      <w:r>
        <w:rPr>
          <w:color w:val="212121"/>
          <w:spacing w:val="-6"/>
          <w:sz w:val="17"/>
        </w:rPr>
        <w:t> </w:t>
      </w:r>
      <w:r>
        <w:rPr>
          <w:color w:val="212121"/>
          <w:sz w:val="17"/>
        </w:rPr>
        <w:t>must</w:t>
      </w:r>
      <w:r>
        <w:rPr>
          <w:color w:val="212121"/>
          <w:spacing w:val="-6"/>
          <w:sz w:val="17"/>
        </w:rPr>
        <w:t> </w:t>
      </w:r>
      <w:r>
        <w:rPr>
          <w:color w:val="212121"/>
          <w:sz w:val="17"/>
        </w:rPr>
        <w:t>adhere</w:t>
      </w:r>
      <w:r>
        <w:rPr>
          <w:color w:val="212121"/>
          <w:spacing w:val="-6"/>
          <w:sz w:val="17"/>
        </w:rPr>
        <w:t> </w:t>
      </w:r>
      <w:r>
        <w:rPr>
          <w:color w:val="212121"/>
          <w:sz w:val="17"/>
        </w:rPr>
        <w:t>to</w:t>
      </w:r>
      <w:r>
        <w:rPr>
          <w:color w:val="212121"/>
          <w:spacing w:val="-6"/>
          <w:sz w:val="17"/>
        </w:rPr>
        <w:t> </w:t>
      </w:r>
      <w:r>
        <w:rPr>
          <w:color w:val="212121"/>
          <w:sz w:val="17"/>
        </w:rPr>
        <w:t>regulations</w:t>
      </w:r>
      <w:r>
        <w:rPr>
          <w:color w:val="212121"/>
          <w:spacing w:val="-6"/>
          <w:sz w:val="17"/>
        </w:rPr>
        <w:t> </w:t>
      </w:r>
      <w:r>
        <w:rPr>
          <w:color w:val="212121"/>
          <w:sz w:val="17"/>
        </w:rPr>
        <w:t>such</w:t>
      </w:r>
      <w:r>
        <w:rPr>
          <w:color w:val="212121"/>
          <w:spacing w:val="-6"/>
          <w:sz w:val="17"/>
        </w:rPr>
        <w:t> </w:t>
      </w:r>
      <w:r>
        <w:rPr>
          <w:color w:val="212121"/>
          <w:sz w:val="17"/>
        </w:rPr>
        <w:t>as</w:t>
      </w:r>
      <w:r>
        <w:rPr>
          <w:color w:val="212121"/>
          <w:spacing w:val="-6"/>
          <w:sz w:val="17"/>
        </w:rPr>
        <w:t> </w:t>
      </w:r>
      <w:r>
        <w:rPr>
          <w:color w:val="212121"/>
          <w:sz w:val="17"/>
        </w:rPr>
        <w:t>GDPR,</w:t>
      </w:r>
      <w:r>
        <w:rPr>
          <w:color w:val="212121"/>
          <w:spacing w:val="-6"/>
          <w:sz w:val="17"/>
        </w:rPr>
        <w:t> </w:t>
      </w:r>
      <w:r>
        <w:rPr>
          <w:color w:val="212121"/>
          <w:sz w:val="17"/>
        </w:rPr>
        <w:t>ensuring</w:t>
      </w:r>
      <w:r>
        <w:rPr>
          <w:color w:val="212121"/>
          <w:spacing w:val="-6"/>
          <w:sz w:val="17"/>
        </w:rPr>
        <w:t> </w:t>
      </w:r>
      <w:r>
        <w:rPr>
          <w:color w:val="212121"/>
          <w:sz w:val="17"/>
        </w:rPr>
        <w:t>that</w:t>
      </w:r>
      <w:r>
        <w:rPr>
          <w:color w:val="212121"/>
          <w:spacing w:val="-6"/>
          <w:sz w:val="17"/>
        </w:rPr>
        <w:t> </w:t>
      </w:r>
      <w:r>
        <w:rPr>
          <w:color w:val="212121"/>
          <w:sz w:val="17"/>
        </w:rPr>
        <w:t>data</w:t>
      </w:r>
      <w:r>
        <w:rPr>
          <w:color w:val="212121"/>
          <w:spacing w:val="-6"/>
          <w:sz w:val="17"/>
        </w:rPr>
        <w:t> </w:t>
      </w:r>
      <w:r>
        <w:rPr>
          <w:color w:val="212121"/>
          <w:sz w:val="17"/>
        </w:rPr>
        <w:t>is</w:t>
      </w:r>
      <w:r>
        <w:rPr>
          <w:color w:val="212121"/>
          <w:spacing w:val="-6"/>
          <w:sz w:val="17"/>
        </w:rPr>
        <w:t> </w:t>
      </w:r>
      <w:r>
        <w:rPr>
          <w:color w:val="212121"/>
          <w:sz w:val="17"/>
        </w:rPr>
        <w:t>collected,</w:t>
      </w:r>
      <w:r>
        <w:rPr>
          <w:color w:val="212121"/>
          <w:spacing w:val="-6"/>
          <w:sz w:val="17"/>
        </w:rPr>
        <w:t> </w:t>
      </w:r>
      <w:r>
        <w:rPr>
          <w:color w:val="212121"/>
          <w:sz w:val="17"/>
        </w:rPr>
        <w:t>stored,</w:t>
      </w:r>
      <w:r>
        <w:rPr>
          <w:color w:val="212121"/>
          <w:spacing w:val="-6"/>
          <w:sz w:val="17"/>
        </w:rPr>
        <w:t> </w:t>
      </w:r>
      <w:r>
        <w:rPr>
          <w:color w:val="212121"/>
          <w:sz w:val="17"/>
        </w:rPr>
        <w:t>and</w:t>
      </w:r>
      <w:r>
        <w:rPr>
          <w:color w:val="212121"/>
          <w:spacing w:val="-6"/>
          <w:sz w:val="17"/>
        </w:rPr>
        <w:t> </w:t>
      </w:r>
      <w:r>
        <w:rPr>
          <w:color w:val="212121"/>
          <w:sz w:val="17"/>
        </w:rPr>
        <w:t>processed</w:t>
      </w:r>
      <w:r>
        <w:rPr>
          <w:color w:val="212121"/>
          <w:spacing w:val="-6"/>
          <w:sz w:val="17"/>
        </w:rPr>
        <w:t> </w:t>
      </w:r>
      <w:r>
        <w:rPr>
          <w:color w:val="212121"/>
          <w:sz w:val="17"/>
        </w:rPr>
        <w:t>in</w:t>
      </w:r>
      <w:r>
        <w:rPr>
          <w:color w:val="212121"/>
          <w:spacing w:val="-6"/>
          <w:sz w:val="17"/>
        </w:rPr>
        <w:t> </w:t>
      </w:r>
      <w:r>
        <w:rPr>
          <w:color w:val="212121"/>
          <w:sz w:val="17"/>
        </w:rPr>
        <w:t>compliance</w:t>
      </w:r>
      <w:r>
        <w:rPr>
          <w:color w:val="212121"/>
          <w:spacing w:val="-6"/>
          <w:sz w:val="17"/>
        </w:rPr>
        <w:t> </w:t>
      </w:r>
      <w:r>
        <w:rPr>
          <w:color w:val="212121"/>
          <w:sz w:val="17"/>
        </w:rPr>
        <w:t>with legal standards.</w:t>
      </w:r>
    </w:p>
    <w:p>
      <w:pPr>
        <w:spacing w:line="331" w:lineRule="auto" w:before="106"/>
        <w:ind w:left="457" w:right="129" w:firstLine="0"/>
        <w:jc w:val="left"/>
        <w:rPr>
          <w:sz w:val="17"/>
        </w:rPr>
      </w:pPr>
      <w:r>
        <w:rPr/>
        <w:pict>
          <v:shape style="position:absolute;margin-left:83.999992pt;margin-top:10.235284pt;width:2.25pt;height:2.25pt;mso-position-horizontal-relative:page;mso-position-vertical-relative:paragraph;z-index:16276992" id="docshape979" coordorigin="1680,205" coordsize="45,45" path="m1705,250l1700,250,1697,249,1680,230,1680,224,1700,205,1705,205,1725,227,1725,230,1705,250xe" filled="true" fillcolor="#212121" stroked="false">
            <v:path arrowok="t"/>
            <v:fill type="solid"/>
            <w10:wrap type="none"/>
          </v:shape>
        </w:pict>
      </w:r>
      <w:r>
        <w:rPr>
          <w:b/>
          <w:color w:val="212121"/>
          <w:sz w:val="17"/>
        </w:rPr>
        <w:t>Complexity</w:t>
      </w:r>
      <w:r>
        <w:rPr>
          <w:b/>
          <w:color w:val="212121"/>
          <w:spacing w:val="-11"/>
          <w:sz w:val="17"/>
        </w:rPr>
        <w:t> </w:t>
      </w:r>
      <w:r>
        <w:rPr>
          <w:b/>
          <w:color w:val="212121"/>
          <w:sz w:val="17"/>
        </w:rPr>
        <w:t>of</w:t>
      </w:r>
      <w:r>
        <w:rPr>
          <w:b/>
          <w:color w:val="212121"/>
          <w:spacing w:val="-11"/>
          <w:sz w:val="17"/>
        </w:rPr>
        <w:t> </w:t>
      </w:r>
      <w:r>
        <w:rPr>
          <w:b/>
          <w:color w:val="212121"/>
          <w:sz w:val="17"/>
        </w:rPr>
        <w:t>AI</w:t>
      </w:r>
      <w:r>
        <w:rPr>
          <w:b/>
          <w:color w:val="212121"/>
          <w:spacing w:val="-9"/>
          <w:sz w:val="17"/>
        </w:rPr>
        <w:t> </w:t>
      </w:r>
      <w:r>
        <w:rPr>
          <w:b/>
          <w:color w:val="212121"/>
          <w:sz w:val="17"/>
        </w:rPr>
        <w:t>systems</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models</w:t>
      </w:r>
      <w:r>
        <w:rPr>
          <w:color w:val="212121"/>
          <w:spacing w:val="-7"/>
          <w:sz w:val="17"/>
        </w:rPr>
        <w:t> </w:t>
      </w:r>
      <w:r>
        <w:rPr>
          <w:color w:val="212121"/>
          <w:sz w:val="17"/>
        </w:rPr>
        <w:t>can</w:t>
      </w:r>
      <w:r>
        <w:rPr>
          <w:color w:val="212121"/>
          <w:spacing w:val="-7"/>
          <w:sz w:val="17"/>
        </w:rPr>
        <w:t> </w:t>
      </w:r>
      <w:r>
        <w:rPr>
          <w:color w:val="212121"/>
          <w:sz w:val="17"/>
        </w:rPr>
        <w:t>be</w:t>
      </w:r>
      <w:r>
        <w:rPr>
          <w:color w:val="212121"/>
          <w:spacing w:val="-7"/>
          <w:sz w:val="17"/>
        </w:rPr>
        <w:t> </w:t>
      </w:r>
      <w:r>
        <w:rPr>
          <w:color w:val="212121"/>
          <w:sz w:val="17"/>
        </w:rPr>
        <w:t>complex</w:t>
      </w:r>
      <w:r>
        <w:rPr>
          <w:color w:val="212121"/>
          <w:spacing w:val="-7"/>
          <w:sz w:val="17"/>
        </w:rPr>
        <w:t> </w:t>
      </w:r>
      <w:r>
        <w:rPr>
          <w:color w:val="212121"/>
          <w:sz w:val="17"/>
        </w:rPr>
        <w:t>and</w:t>
      </w:r>
      <w:r>
        <w:rPr>
          <w:color w:val="212121"/>
          <w:spacing w:val="-7"/>
          <w:sz w:val="17"/>
        </w:rPr>
        <w:t> </w:t>
      </w:r>
      <w:r>
        <w:rPr>
          <w:color w:val="212121"/>
          <w:sz w:val="17"/>
        </w:rPr>
        <w:t>require</w:t>
      </w:r>
      <w:r>
        <w:rPr>
          <w:color w:val="212121"/>
          <w:spacing w:val="-7"/>
          <w:sz w:val="17"/>
        </w:rPr>
        <w:t> </w:t>
      </w:r>
      <w:r>
        <w:rPr>
          <w:color w:val="212121"/>
          <w:sz w:val="17"/>
        </w:rPr>
        <w:t>specialized</w:t>
      </w:r>
      <w:r>
        <w:rPr>
          <w:color w:val="212121"/>
          <w:spacing w:val="-7"/>
          <w:sz w:val="17"/>
        </w:rPr>
        <w:t> </w:t>
      </w:r>
      <w:r>
        <w:rPr>
          <w:color w:val="212121"/>
          <w:sz w:val="17"/>
        </w:rPr>
        <w:t>knowledge</w:t>
      </w:r>
      <w:r>
        <w:rPr>
          <w:color w:val="212121"/>
          <w:spacing w:val="-7"/>
          <w:sz w:val="17"/>
        </w:rPr>
        <w:t> </w:t>
      </w:r>
      <w:r>
        <w:rPr>
          <w:color w:val="212121"/>
          <w:sz w:val="17"/>
        </w:rPr>
        <w:t>to</w:t>
      </w:r>
      <w:r>
        <w:rPr>
          <w:color w:val="212121"/>
          <w:spacing w:val="-7"/>
          <w:sz w:val="17"/>
        </w:rPr>
        <w:t> </w:t>
      </w:r>
      <w:r>
        <w:rPr>
          <w:color w:val="212121"/>
          <w:sz w:val="17"/>
        </w:rPr>
        <w:t>develop,</w:t>
      </w:r>
      <w:r>
        <w:rPr>
          <w:color w:val="212121"/>
          <w:spacing w:val="-7"/>
          <w:sz w:val="17"/>
        </w:rPr>
        <w:t> </w:t>
      </w:r>
      <w:r>
        <w:rPr>
          <w:color w:val="212121"/>
          <w:sz w:val="17"/>
        </w:rPr>
        <w:t>deploy,</w:t>
      </w:r>
      <w:r>
        <w:rPr>
          <w:color w:val="212121"/>
          <w:spacing w:val="-7"/>
          <w:sz w:val="17"/>
        </w:rPr>
        <w:t> </w:t>
      </w:r>
      <w:r>
        <w:rPr>
          <w:color w:val="212121"/>
          <w:sz w:val="17"/>
        </w:rPr>
        <w:t>and</w:t>
      </w:r>
      <w:r>
        <w:rPr>
          <w:color w:val="212121"/>
          <w:spacing w:val="-7"/>
          <w:sz w:val="17"/>
        </w:rPr>
        <w:t> </w:t>
      </w:r>
      <w:r>
        <w:rPr>
          <w:color w:val="212121"/>
          <w:sz w:val="17"/>
        </w:rPr>
        <w:t>maintain.</w:t>
      </w:r>
      <w:r>
        <w:rPr>
          <w:color w:val="212121"/>
          <w:spacing w:val="-10"/>
          <w:sz w:val="17"/>
        </w:rPr>
        <w:t> </w:t>
      </w:r>
      <w:r>
        <w:rPr>
          <w:color w:val="212121"/>
          <w:sz w:val="17"/>
        </w:rPr>
        <w:t>This complexity can pose challenges in integrating</w:t>
      </w:r>
      <w:r>
        <w:rPr>
          <w:color w:val="212121"/>
          <w:spacing w:val="-3"/>
          <w:sz w:val="17"/>
        </w:rPr>
        <w:t> </w:t>
      </w:r>
      <w:r>
        <w:rPr>
          <w:color w:val="212121"/>
          <w:sz w:val="17"/>
        </w:rPr>
        <w:t>AI into existing IT infrastructures and workflows.</w:t>
      </w:r>
    </w:p>
    <w:p>
      <w:pPr>
        <w:spacing w:line="331" w:lineRule="auto" w:before="120"/>
        <w:ind w:left="457" w:right="270" w:firstLine="0"/>
        <w:jc w:val="left"/>
        <w:rPr>
          <w:sz w:val="17"/>
        </w:rPr>
      </w:pPr>
      <w:r>
        <w:rPr/>
        <w:pict>
          <v:shape style="position:absolute;margin-left:83.999992pt;margin-top:10.935282pt;width:2.25pt;height:2.25pt;mso-position-horizontal-relative:page;mso-position-vertical-relative:paragraph;z-index:16277504" id="docshape980" coordorigin="1680,219" coordsize="45,45" path="m1705,264l1700,264,1697,263,1680,244,1680,238,1700,219,1705,219,1725,241,1725,244,1705,264xe" filled="true" fillcolor="#212121" stroked="false">
            <v:path arrowok="t"/>
            <v:fill type="solid"/>
            <w10:wrap type="none"/>
          </v:shape>
        </w:pict>
      </w:r>
      <w:r>
        <w:rPr>
          <w:b/>
          <w:color w:val="212121"/>
          <w:sz w:val="17"/>
        </w:rPr>
        <w:t>User adoption</w:t>
      </w:r>
      <w:r>
        <w:rPr>
          <w:color w:val="212121"/>
          <w:sz w:val="17"/>
        </w:rPr>
        <w:t>: Introducing new technologies often faces resistance. Ensuring that end users, who may not have a technical background,</w:t>
      </w:r>
      <w:r>
        <w:rPr>
          <w:color w:val="212121"/>
          <w:spacing w:val="-11"/>
          <w:sz w:val="17"/>
        </w:rPr>
        <w:t> </w:t>
      </w:r>
      <w:r>
        <w:rPr>
          <w:color w:val="212121"/>
          <w:sz w:val="17"/>
        </w:rPr>
        <w:t>can</w:t>
      </w:r>
      <w:r>
        <w:rPr>
          <w:color w:val="212121"/>
          <w:spacing w:val="-8"/>
          <w:sz w:val="17"/>
        </w:rPr>
        <w:t> </w:t>
      </w:r>
      <w:r>
        <w:rPr>
          <w:color w:val="212121"/>
          <w:sz w:val="17"/>
        </w:rPr>
        <w:t>effectively</w:t>
      </w:r>
      <w:r>
        <w:rPr>
          <w:color w:val="212121"/>
          <w:spacing w:val="-8"/>
          <w:sz w:val="17"/>
        </w:rPr>
        <w:t> </w:t>
      </w:r>
      <w:r>
        <w:rPr>
          <w:color w:val="212121"/>
          <w:sz w:val="17"/>
        </w:rPr>
        <w:t>use</w:t>
      </w:r>
      <w:r>
        <w:rPr>
          <w:color w:val="212121"/>
          <w:spacing w:val="-11"/>
          <w:sz w:val="17"/>
        </w:rPr>
        <w:t> </w:t>
      </w:r>
      <w:r>
        <w:rPr>
          <w:color w:val="212121"/>
          <w:sz w:val="17"/>
        </w:rPr>
        <w:t>AI-powered</w:t>
      </w:r>
      <w:r>
        <w:rPr>
          <w:color w:val="212121"/>
          <w:spacing w:val="-7"/>
          <w:sz w:val="17"/>
        </w:rPr>
        <w:t> </w:t>
      </w:r>
      <w:r>
        <w:rPr>
          <w:color w:val="212121"/>
          <w:sz w:val="17"/>
        </w:rPr>
        <w:t>dashboards</w:t>
      </w:r>
      <w:r>
        <w:rPr>
          <w:color w:val="212121"/>
          <w:spacing w:val="-8"/>
          <w:sz w:val="17"/>
        </w:rPr>
        <w:t> </w:t>
      </w:r>
      <w:r>
        <w:rPr>
          <w:color w:val="212121"/>
          <w:sz w:val="17"/>
        </w:rPr>
        <w:t>is</w:t>
      </w:r>
      <w:r>
        <w:rPr>
          <w:color w:val="212121"/>
          <w:spacing w:val="-8"/>
          <w:sz w:val="17"/>
        </w:rPr>
        <w:t> </w:t>
      </w:r>
      <w:r>
        <w:rPr>
          <w:color w:val="212121"/>
          <w:sz w:val="17"/>
        </w:rPr>
        <w:t>crucial</w:t>
      </w:r>
      <w:r>
        <w:rPr>
          <w:color w:val="212121"/>
          <w:spacing w:val="-8"/>
          <w:sz w:val="17"/>
        </w:rPr>
        <w:t> </w:t>
      </w:r>
      <w:r>
        <w:rPr>
          <w:color w:val="212121"/>
          <w:sz w:val="17"/>
        </w:rPr>
        <w:t>for</w:t>
      </w:r>
      <w:r>
        <w:rPr>
          <w:color w:val="212121"/>
          <w:spacing w:val="-8"/>
          <w:sz w:val="17"/>
        </w:rPr>
        <w:t> </w:t>
      </w:r>
      <w:r>
        <w:rPr>
          <w:color w:val="212121"/>
          <w:sz w:val="17"/>
        </w:rPr>
        <w:t>adoption.</w:t>
      </w:r>
      <w:r>
        <w:rPr>
          <w:color w:val="212121"/>
          <w:spacing w:val="-10"/>
          <w:sz w:val="17"/>
        </w:rPr>
        <w:t> </w:t>
      </w:r>
      <w:r>
        <w:rPr>
          <w:color w:val="212121"/>
          <w:sz w:val="17"/>
        </w:rPr>
        <w:t>Training</w:t>
      </w:r>
      <w:r>
        <w:rPr>
          <w:color w:val="212121"/>
          <w:spacing w:val="-8"/>
          <w:sz w:val="17"/>
        </w:rPr>
        <w:t> </w:t>
      </w:r>
      <w:r>
        <w:rPr>
          <w:color w:val="212121"/>
          <w:sz w:val="17"/>
        </w:rPr>
        <w:t>and</w:t>
      </w:r>
      <w:r>
        <w:rPr>
          <w:color w:val="212121"/>
          <w:spacing w:val="-8"/>
          <w:sz w:val="17"/>
        </w:rPr>
        <w:t> </w:t>
      </w:r>
      <w:r>
        <w:rPr>
          <w:color w:val="212121"/>
          <w:sz w:val="17"/>
        </w:rPr>
        <w:t>user-friendly</w:t>
      </w:r>
      <w:r>
        <w:rPr>
          <w:color w:val="212121"/>
          <w:spacing w:val="-8"/>
          <w:sz w:val="17"/>
        </w:rPr>
        <w:t> </w:t>
      </w:r>
      <w:r>
        <w:rPr>
          <w:color w:val="212121"/>
          <w:sz w:val="17"/>
        </w:rPr>
        <w:t>design</w:t>
      </w:r>
      <w:r>
        <w:rPr>
          <w:color w:val="212121"/>
          <w:spacing w:val="-8"/>
          <w:sz w:val="17"/>
        </w:rPr>
        <w:t> </w:t>
      </w:r>
      <w:r>
        <w:rPr>
          <w:color w:val="212121"/>
          <w:sz w:val="17"/>
        </w:rPr>
        <w:t>play</w:t>
      </w:r>
      <w:r>
        <w:rPr>
          <w:color w:val="212121"/>
          <w:spacing w:val="-8"/>
          <w:sz w:val="17"/>
        </w:rPr>
        <w:t> </w:t>
      </w:r>
      <w:r>
        <w:rPr>
          <w:color w:val="212121"/>
          <w:sz w:val="17"/>
        </w:rPr>
        <w:t>key</w:t>
      </w:r>
      <w:r>
        <w:rPr>
          <w:color w:val="212121"/>
          <w:spacing w:val="-8"/>
          <w:sz w:val="17"/>
        </w:rPr>
        <w:t> </w:t>
      </w:r>
      <w:r>
        <w:rPr>
          <w:color w:val="212121"/>
          <w:sz w:val="17"/>
        </w:rPr>
        <w:t>roles </w:t>
      </w:r>
      <w:r>
        <w:rPr>
          <w:color w:val="212121"/>
          <w:spacing w:val="-2"/>
          <w:sz w:val="17"/>
        </w:rPr>
        <w:t>here.</w:t>
      </w:r>
    </w:p>
    <w:p>
      <w:pPr>
        <w:spacing w:line="331" w:lineRule="auto" w:before="106"/>
        <w:ind w:left="457" w:right="129" w:firstLine="0"/>
        <w:jc w:val="left"/>
        <w:rPr>
          <w:sz w:val="17"/>
        </w:rPr>
      </w:pPr>
      <w:r>
        <w:rPr/>
        <w:pict>
          <v:shape style="position:absolute;margin-left:83.999992pt;margin-top:10.235278pt;width:2.25pt;height:2.25pt;mso-position-horizontal-relative:page;mso-position-vertical-relative:paragraph;z-index:16278016" id="docshape981" coordorigin="1680,205" coordsize="45,45" path="m1705,250l1700,250,1697,249,1680,230,1680,224,1700,205,1705,205,1725,227,1725,230,1705,250xe" filled="true" fillcolor="#212121" stroked="false">
            <v:path arrowok="t"/>
            <v:fill type="solid"/>
            <w10:wrap type="none"/>
          </v:shape>
        </w:pict>
      </w:r>
      <w:r>
        <w:rPr>
          <w:b/>
          <w:color w:val="212121"/>
          <w:sz w:val="17"/>
        </w:rPr>
        <w:t>Data</w:t>
      </w:r>
      <w:r>
        <w:rPr>
          <w:b/>
          <w:color w:val="212121"/>
          <w:spacing w:val="-10"/>
          <w:sz w:val="17"/>
        </w:rPr>
        <w:t> </w:t>
      </w:r>
      <w:r>
        <w:rPr>
          <w:b/>
          <w:color w:val="212121"/>
          <w:sz w:val="17"/>
        </w:rPr>
        <w:t>quality</w:t>
      </w:r>
      <w:r>
        <w:rPr>
          <w:b/>
          <w:color w:val="212121"/>
          <w:spacing w:val="-7"/>
          <w:sz w:val="17"/>
        </w:rPr>
        <w:t> </w:t>
      </w:r>
      <w:r>
        <w:rPr>
          <w:b/>
          <w:color w:val="212121"/>
          <w:sz w:val="17"/>
        </w:rPr>
        <w:t>and</w:t>
      </w:r>
      <w:r>
        <w:rPr>
          <w:b/>
          <w:color w:val="212121"/>
          <w:spacing w:val="-7"/>
          <w:sz w:val="17"/>
        </w:rPr>
        <w:t> </w:t>
      </w:r>
      <w:r>
        <w:rPr>
          <w:b/>
          <w:color w:val="212121"/>
          <w:sz w:val="17"/>
        </w:rPr>
        <w:t>accessibility</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7"/>
          <w:sz w:val="17"/>
        </w:rPr>
        <w:t> </w:t>
      </w:r>
      <w:r>
        <w:rPr>
          <w:color w:val="212121"/>
          <w:sz w:val="17"/>
        </w:rPr>
        <w:t>are</w:t>
      </w:r>
      <w:r>
        <w:rPr>
          <w:color w:val="212121"/>
          <w:spacing w:val="-7"/>
          <w:sz w:val="17"/>
        </w:rPr>
        <w:t> </w:t>
      </w:r>
      <w:r>
        <w:rPr>
          <w:color w:val="212121"/>
          <w:sz w:val="17"/>
        </w:rPr>
        <w:t>only</w:t>
      </w:r>
      <w:r>
        <w:rPr>
          <w:color w:val="212121"/>
          <w:spacing w:val="-7"/>
          <w:sz w:val="17"/>
        </w:rPr>
        <w:t> </w:t>
      </w:r>
      <w:r>
        <w:rPr>
          <w:color w:val="212121"/>
          <w:sz w:val="17"/>
        </w:rPr>
        <w:t>as</w:t>
      </w:r>
      <w:r>
        <w:rPr>
          <w:color w:val="212121"/>
          <w:spacing w:val="-7"/>
          <w:sz w:val="17"/>
        </w:rPr>
        <w:t> </w:t>
      </w:r>
      <w:r>
        <w:rPr>
          <w:color w:val="212121"/>
          <w:sz w:val="17"/>
        </w:rPr>
        <w:t>good</w:t>
      </w:r>
      <w:r>
        <w:rPr>
          <w:color w:val="212121"/>
          <w:spacing w:val="-7"/>
          <w:sz w:val="17"/>
        </w:rPr>
        <w:t> </w:t>
      </w:r>
      <w:r>
        <w:rPr>
          <w:color w:val="212121"/>
          <w:sz w:val="17"/>
        </w:rPr>
        <w:t>as</w:t>
      </w:r>
      <w:r>
        <w:rPr>
          <w:color w:val="212121"/>
          <w:spacing w:val="-7"/>
          <w:sz w:val="17"/>
        </w:rPr>
        <w:t> </w:t>
      </w:r>
      <w:r>
        <w:rPr>
          <w:color w:val="212121"/>
          <w:sz w:val="17"/>
        </w:rPr>
        <w:t>the</w:t>
      </w:r>
      <w:r>
        <w:rPr>
          <w:color w:val="212121"/>
          <w:spacing w:val="-7"/>
          <w:sz w:val="17"/>
        </w:rPr>
        <w:t> </w:t>
      </w:r>
      <w:r>
        <w:rPr>
          <w:color w:val="212121"/>
          <w:sz w:val="17"/>
        </w:rPr>
        <w:t>data</w:t>
      </w:r>
      <w:r>
        <w:rPr>
          <w:color w:val="212121"/>
          <w:spacing w:val="-7"/>
          <w:sz w:val="17"/>
        </w:rPr>
        <w:t> </w:t>
      </w:r>
      <w:r>
        <w:rPr>
          <w:color w:val="212121"/>
          <w:sz w:val="17"/>
        </w:rPr>
        <w:t>they</w:t>
      </w:r>
      <w:r>
        <w:rPr>
          <w:color w:val="212121"/>
          <w:spacing w:val="-7"/>
          <w:sz w:val="17"/>
        </w:rPr>
        <w:t> </w:t>
      </w:r>
      <w:r>
        <w:rPr>
          <w:color w:val="212121"/>
          <w:sz w:val="17"/>
        </w:rPr>
        <w:t>process.</w:t>
      </w:r>
      <w:r>
        <w:rPr>
          <w:color w:val="212121"/>
          <w:spacing w:val="-7"/>
          <w:sz w:val="17"/>
        </w:rPr>
        <w:t> </w:t>
      </w:r>
      <w:r>
        <w:rPr>
          <w:color w:val="212121"/>
          <w:sz w:val="17"/>
        </w:rPr>
        <w:t>Ensuring</w:t>
      </w:r>
      <w:r>
        <w:rPr>
          <w:color w:val="212121"/>
          <w:spacing w:val="-7"/>
          <w:sz w:val="17"/>
        </w:rPr>
        <w:t> </w:t>
      </w:r>
      <w:r>
        <w:rPr>
          <w:color w:val="212121"/>
          <w:sz w:val="17"/>
        </w:rPr>
        <w:t>high-quality,</w:t>
      </w:r>
      <w:r>
        <w:rPr>
          <w:color w:val="212121"/>
          <w:spacing w:val="-7"/>
          <w:sz w:val="17"/>
        </w:rPr>
        <w:t> </w:t>
      </w:r>
      <w:r>
        <w:rPr>
          <w:color w:val="212121"/>
          <w:sz w:val="17"/>
        </w:rPr>
        <w:t>clean,</w:t>
      </w:r>
      <w:r>
        <w:rPr>
          <w:color w:val="212121"/>
          <w:spacing w:val="-7"/>
          <w:sz w:val="17"/>
        </w:rPr>
        <w:t> </w:t>
      </w:r>
      <w:r>
        <w:rPr>
          <w:color w:val="212121"/>
          <w:sz w:val="17"/>
        </w:rPr>
        <w:t>and</w:t>
      </w:r>
      <w:r>
        <w:rPr>
          <w:color w:val="212121"/>
          <w:spacing w:val="-7"/>
          <w:sz w:val="17"/>
        </w:rPr>
        <w:t> </w:t>
      </w:r>
      <w:r>
        <w:rPr>
          <w:color w:val="212121"/>
          <w:sz w:val="17"/>
        </w:rPr>
        <w:t>accessible data is a significant challenge, particularly for organizations with legacy systems and siloed data.</w:t>
      </w:r>
    </w:p>
    <w:p>
      <w:pPr>
        <w:spacing w:line="331" w:lineRule="auto" w:before="121"/>
        <w:ind w:left="457" w:right="270" w:firstLine="0"/>
        <w:jc w:val="left"/>
        <w:rPr>
          <w:sz w:val="17"/>
        </w:rPr>
      </w:pPr>
      <w:r>
        <w:rPr/>
        <w:pict>
          <v:shape style="position:absolute;margin-left:83.999992pt;margin-top:10.985275pt;width:2.25pt;height:2.25pt;mso-position-horizontal-relative:page;mso-position-vertical-relative:paragraph;z-index:16278528" id="docshape982" coordorigin="1680,220" coordsize="45,45" path="m1705,265l1700,265,1697,264,1680,245,1680,239,1700,220,1705,220,1725,242,1725,245,1705,265xe" filled="true" fillcolor="#212121" stroked="false">
            <v:path arrowok="t"/>
            <v:fill type="solid"/>
            <w10:wrap type="none"/>
          </v:shape>
        </w:pict>
      </w:r>
      <w:r>
        <w:rPr>
          <w:b/>
          <w:color w:val="212121"/>
          <w:sz w:val="17"/>
        </w:rPr>
        <w:t>Interpretability</w:t>
      </w:r>
      <w:r>
        <w:rPr>
          <w:b/>
          <w:color w:val="212121"/>
          <w:spacing w:val="-11"/>
          <w:sz w:val="17"/>
        </w:rPr>
        <w:t> </w:t>
      </w:r>
      <w:r>
        <w:rPr>
          <w:b/>
          <w:color w:val="212121"/>
          <w:sz w:val="17"/>
        </w:rPr>
        <w:t>and</w:t>
      </w:r>
      <w:r>
        <w:rPr>
          <w:b/>
          <w:color w:val="212121"/>
          <w:spacing w:val="-11"/>
          <w:sz w:val="17"/>
        </w:rPr>
        <w:t> </w:t>
      </w:r>
      <w:r>
        <w:rPr>
          <w:b/>
          <w:color w:val="212121"/>
          <w:sz w:val="17"/>
        </w:rPr>
        <w:t>trust</w:t>
      </w:r>
      <w:r>
        <w:rPr>
          <w:color w:val="212121"/>
          <w:sz w:val="17"/>
        </w:rPr>
        <w:t>:</w:t>
      </w:r>
      <w:r>
        <w:rPr>
          <w:color w:val="212121"/>
          <w:spacing w:val="-10"/>
          <w:sz w:val="17"/>
        </w:rPr>
        <w:t> </w:t>
      </w:r>
      <w:r>
        <w:rPr>
          <w:color w:val="212121"/>
          <w:sz w:val="17"/>
        </w:rPr>
        <w:t>AI’s</w:t>
      </w:r>
      <w:r>
        <w:rPr>
          <w:color w:val="212121"/>
          <w:spacing w:val="-8"/>
          <w:sz w:val="17"/>
        </w:rPr>
        <w:t> </w:t>
      </w:r>
      <w:r>
        <w:rPr>
          <w:color w:val="212121"/>
          <w:sz w:val="17"/>
        </w:rPr>
        <w:t>“black</w:t>
      </w:r>
      <w:r>
        <w:rPr>
          <w:color w:val="212121"/>
          <w:spacing w:val="-7"/>
          <w:sz w:val="17"/>
        </w:rPr>
        <w:t> </w:t>
      </w:r>
      <w:r>
        <w:rPr>
          <w:color w:val="212121"/>
          <w:sz w:val="17"/>
        </w:rPr>
        <w:t>box”</w:t>
      </w:r>
      <w:r>
        <w:rPr>
          <w:color w:val="212121"/>
          <w:spacing w:val="-7"/>
          <w:sz w:val="17"/>
        </w:rPr>
        <w:t> </w:t>
      </w:r>
      <w:r>
        <w:rPr>
          <w:color w:val="212121"/>
          <w:sz w:val="17"/>
        </w:rPr>
        <w:t>nature</w:t>
      </w:r>
      <w:r>
        <w:rPr>
          <w:color w:val="212121"/>
          <w:spacing w:val="-7"/>
          <w:sz w:val="17"/>
        </w:rPr>
        <w:t> </w:t>
      </w:r>
      <w:r>
        <w:rPr>
          <w:color w:val="212121"/>
          <w:sz w:val="17"/>
        </w:rPr>
        <w:t>can</w:t>
      </w:r>
      <w:r>
        <w:rPr>
          <w:color w:val="212121"/>
          <w:spacing w:val="-7"/>
          <w:sz w:val="17"/>
        </w:rPr>
        <w:t> </w:t>
      </w:r>
      <w:r>
        <w:rPr>
          <w:color w:val="212121"/>
          <w:sz w:val="17"/>
        </w:rPr>
        <w:t>lead</w:t>
      </w:r>
      <w:r>
        <w:rPr>
          <w:color w:val="212121"/>
          <w:spacing w:val="-7"/>
          <w:sz w:val="17"/>
        </w:rPr>
        <w:t> </w:t>
      </w:r>
      <w:r>
        <w:rPr>
          <w:color w:val="212121"/>
          <w:sz w:val="17"/>
        </w:rPr>
        <w:t>to</w:t>
      </w:r>
      <w:r>
        <w:rPr>
          <w:color w:val="212121"/>
          <w:spacing w:val="-7"/>
          <w:sz w:val="17"/>
        </w:rPr>
        <w:t> </w:t>
      </w:r>
      <w:r>
        <w:rPr>
          <w:color w:val="212121"/>
          <w:sz w:val="17"/>
        </w:rPr>
        <w:t>skepticism</w:t>
      </w:r>
      <w:r>
        <w:rPr>
          <w:color w:val="212121"/>
          <w:spacing w:val="-7"/>
          <w:sz w:val="17"/>
        </w:rPr>
        <w:t> </w:t>
      </w:r>
      <w:r>
        <w:rPr>
          <w:color w:val="212121"/>
          <w:sz w:val="17"/>
        </w:rPr>
        <w:t>about</w:t>
      </w:r>
      <w:r>
        <w:rPr>
          <w:color w:val="212121"/>
          <w:spacing w:val="-7"/>
          <w:sz w:val="17"/>
        </w:rPr>
        <w:t> </w:t>
      </w:r>
      <w:r>
        <w:rPr>
          <w:color w:val="212121"/>
          <w:sz w:val="17"/>
        </w:rPr>
        <w:t>its</w:t>
      </w:r>
      <w:r>
        <w:rPr>
          <w:color w:val="212121"/>
          <w:spacing w:val="-7"/>
          <w:sz w:val="17"/>
        </w:rPr>
        <w:t> </w:t>
      </w:r>
      <w:r>
        <w:rPr>
          <w:color w:val="212121"/>
          <w:sz w:val="17"/>
        </w:rPr>
        <w:t>decisions.</w:t>
      </w:r>
      <w:r>
        <w:rPr>
          <w:color w:val="212121"/>
          <w:spacing w:val="-7"/>
          <w:sz w:val="17"/>
        </w:rPr>
        <w:t> </w:t>
      </w:r>
      <w:r>
        <w:rPr>
          <w:color w:val="212121"/>
          <w:sz w:val="17"/>
        </w:rPr>
        <w:t>Making</w:t>
      </w:r>
      <w:r>
        <w:rPr>
          <w:color w:val="212121"/>
          <w:spacing w:val="-11"/>
          <w:sz w:val="17"/>
        </w:rPr>
        <w:t> </w:t>
      </w:r>
      <w:r>
        <w:rPr>
          <w:color w:val="212121"/>
          <w:sz w:val="17"/>
        </w:rPr>
        <w:t>AI</w:t>
      </w:r>
      <w:r>
        <w:rPr>
          <w:color w:val="212121"/>
          <w:spacing w:val="-7"/>
          <w:sz w:val="17"/>
        </w:rPr>
        <w:t> </w:t>
      </w:r>
      <w:r>
        <w:rPr>
          <w:color w:val="212121"/>
          <w:sz w:val="17"/>
        </w:rPr>
        <w:t>processes</w:t>
      </w:r>
      <w:r>
        <w:rPr>
          <w:color w:val="212121"/>
          <w:spacing w:val="-7"/>
          <w:sz w:val="17"/>
        </w:rPr>
        <w:t> </w:t>
      </w:r>
      <w:r>
        <w:rPr>
          <w:color w:val="212121"/>
          <w:sz w:val="17"/>
        </w:rPr>
        <w:t>transparent and understandable is essential for building trust among users.</w:t>
      </w:r>
    </w:p>
    <w:p>
      <w:pPr>
        <w:spacing w:after="0" w:line="331" w:lineRule="auto"/>
        <w:jc w:val="left"/>
        <w:rPr>
          <w:sz w:val="17"/>
        </w:rPr>
        <w:sectPr>
          <w:pgSz w:w="12240" w:h="15840"/>
          <w:pgMar w:top="1360" w:bottom="280" w:left="1420" w:right="1420"/>
        </w:sectPr>
      </w:pPr>
    </w:p>
    <w:p>
      <w:pPr>
        <w:pStyle w:val="Heading2"/>
        <w:spacing w:line="254" w:lineRule="auto" w:before="65"/>
        <w:ind w:right="238"/>
      </w:pPr>
      <w:bookmarkStart w:name="Ethical considerations in automated data" w:id="756"/>
      <w:bookmarkEnd w:id="756"/>
      <w:r>
        <w:rPr/>
      </w:r>
      <w:bookmarkStart w:name="_bookmark556" w:id="757"/>
      <w:bookmarkEnd w:id="757"/>
      <w:r>
        <w:rPr/>
      </w:r>
      <w:r>
        <w:rPr>
          <w:color w:val="212121"/>
          <w:spacing w:val="20"/>
        </w:rPr>
        <w:t>Ethical</w:t>
      </w:r>
      <w:r>
        <w:rPr>
          <w:color w:val="212121"/>
          <w:spacing w:val="20"/>
        </w:rPr>
        <w:t> </w:t>
      </w:r>
      <w:r>
        <w:rPr>
          <w:color w:val="212121"/>
          <w:spacing w:val="22"/>
        </w:rPr>
        <w:t>considerations</w:t>
      </w:r>
      <w:r>
        <w:rPr>
          <w:color w:val="212121"/>
          <w:spacing w:val="22"/>
        </w:rPr>
        <w:t> </w:t>
      </w:r>
      <w:r>
        <w:rPr>
          <w:color w:val="212121"/>
          <w:spacing w:val="12"/>
        </w:rPr>
        <w:t>in</w:t>
      </w:r>
      <w:r>
        <w:rPr>
          <w:color w:val="212121"/>
          <w:spacing w:val="12"/>
        </w:rPr>
        <w:t> </w:t>
      </w:r>
      <w:r>
        <w:rPr>
          <w:color w:val="212121"/>
          <w:spacing w:val="21"/>
        </w:rPr>
        <w:t>automated</w:t>
      </w:r>
      <w:r>
        <w:rPr>
          <w:color w:val="212121"/>
          <w:spacing w:val="21"/>
        </w:rPr>
        <w:t> </w:t>
      </w:r>
      <w:r>
        <w:rPr>
          <w:color w:val="212121"/>
          <w:spacing w:val="18"/>
        </w:rPr>
        <w:t>data</w:t>
      </w:r>
      <w:r>
        <w:rPr>
          <w:color w:val="212121"/>
          <w:spacing w:val="18"/>
        </w:rPr>
        <w:t> </w:t>
      </w:r>
      <w:r>
        <w:rPr>
          <w:color w:val="212121"/>
          <w:spacing w:val="21"/>
        </w:rPr>
        <w:t>analysis</w:t>
      </w:r>
      <w:r>
        <w:rPr>
          <w:color w:val="212121"/>
          <w:spacing w:val="21"/>
        </w:rPr>
        <w:t> </w:t>
      </w:r>
      <w:r>
        <w:rPr>
          <w:color w:val="212121"/>
          <w:spacing w:val="16"/>
        </w:rPr>
        <w:t>and </w:t>
      </w:r>
      <w:r>
        <w:rPr>
          <w:color w:val="212121"/>
          <w:spacing w:val="20"/>
        </w:rPr>
        <w:t>presentation</w:t>
      </w:r>
    </w:p>
    <w:p>
      <w:pPr>
        <w:pStyle w:val="BodyText"/>
        <w:spacing w:line="340" w:lineRule="auto" w:before="274"/>
        <w:ind w:left="119"/>
      </w:pPr>
      <w:r>
        <w:rPr>
          <w:color w:val="212121"/>
        </w:rPr>
        <w:t>Let’</w:t>
      </w:r>
      <w:bookmarkStart w:name="_bookmark557" w:id="758"/>
      <w:bookmarkEnd w:id="758"/>
      <w:r>
        <w:rPr>
          <w:color w:val="212121"/>
        </w:rPr>
        <w:t>s</w:t>
      </w:r>
      <w:r>
        <w:rPr>
          <w:color w:val="212121"/>
        </w:rPr>
        <w:t> delve into the ethical dimensions of automated data analysis and presentation as we navigate the intricate terrain of </w:t>
      </w:r>
      <w:bookmarkStart w:name="_bookmark558" w:id="759"/>
      <w:bookmarkEnd w:id="759"/>
      <w:r>
        <w:rPr>
          <w:color w:val="212121"/>
        </w:rPr>
        <w:t>r</w:t>
      </w:r>
      <w:r>
        <w:rPr>
          <w:color w:val="212121"/>
        </w:rPr>
        <w:t>esponsible AI usage, ensuring that innovation aligns with ethical principles and societal values:</w:t>
      </w:r>
    </w:p>
    <w:p>
      <w:pPr>
        <w:spacing w:line="331" w:lineRule="auto" w:before="109"/>
        <w:ind w:left="457" w:right="0" w:firstLine="0"/>
        <w:jc w:val="left"/>
        <w:rPr>
          <w:sz w:val="17"/>
        </w:rPr>
      </w:pPr>
      <w:r>
        <w:rPr/>
        <w:pict>
          <v:shape style="position:absolute;margin-left:83.999992pt;margin-top:10.385257pt;width:2.25pt;height:2.25pt;mso-position-horizontal-relative:page;mso-position-vertical-relative:paragraph;z-index:16279040" id="docshape983" coordorigin="1680,208" coordsize="45,45" path="m1705,253l1700,253,1697,252,1680,233,1680,227,1700,208,1705,208,1725,230,1725,233,1705,253xe" filled="true" fillcolor="#212121" stroked="false">
            <v:path arrowok="t"/>
            <v:fill type="solid"/>
            <w10:wrap type="none"/>
          </v:shape>
        </w:pict>
      </w:r>
      <w:r>
        <w:rPr>
          <w:b/>
          <w:color w:val="212121"/>
          <w:sz w:val="17"/>
        </w:rPr>
        <w:t>Bias</w:t>
      </w:r>
      <w:r>
        <w:rPr>
          <w:b/>
          <w:color w:val="212121"/>
          <w:spacing w:val="-9"/>
          <w:sz w:val="17"/>
        </w:rPr>
        <w:t> </w:t>
      </w:r>
      <w:r>
        <w:rPr>
          <w:b/>
          <w:color w:val="212121"/>
          <w:sz w:val="17"/>
        </w:rPr>
        <w:t>and</w:t>
      </w:r>
      <w:r>
        <w:rPr>
          <w:b/>
          <w:color w:val="212121"/>
          <w:spacing w:val="-6"/>
          <w:sz w:val="17"/>
        </w:rPr>
        <w:t> </w:t>
      </w:r>
      <w:r>
        <w:rPr>
          <w:b/>
          <w:color w:val="212121"/>
          <w:sz w:val="17"/>
        </w:rPr>
        <w:t>fairness</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can</w:t>
      </w:r>
      <w:r>
        <w:rPr>
          <w:color w:val="212121"/>
          <w:spacing w:val="-6"/>
          <w:sz w:val="17"/>
        </w:rPr>
        <w:t> </w:t>
      </w:r>
      <w:r>
        <w:rPr>
          <w:color w:val="212121"/>
          <w:sz w:val="17"/>
        </w:rPr>
        <w:t>inadvertently</w:t>
      </w:r>
      <w:r>
        <w:rPr>
          <w:color w:val="212121"/>
          <w:spacing w:val="-6"/>
          <w:sz w:val="17"/>
        </w:rPr>
        <w:t> </w:t>
      </w:r>
      <w:r>
        <w:rPr>
          <w:color w:val="212121"/>
          <w:sz w:val="17"/>
        </w:rPr>
        <w:t>perpetuate</w:t>
      </w:r>
      <w:r>
        <w:rPr>
          <w:color w:val="212121"/>
          <w:spacing w:val="-6"/>
          <w:sz w:val="17"/>
        </w:rPr>
        <w:t> </w:t>
      </w:r>
      <w:r>
        <w:rPr>
          <w:color w:val="212121"/>
          <w:sz w:val="17"/>
        </w:rPr>
        <w:t>or</w:t>
      </w:r>
      <w:r>
        <w:rPr>
          <w:color w:val="212121"/>
          <w:spacing w:val="-6"/>
          <w:sz w:val="17"/>
        </w:rPr>
        <w:t> </w:t>
      </w:r>
      <w:r>
        <w:rPr>
          <w:color w:val="212121"/>
          <w:sz w:val="17"/>
        </w:rPr>
        <w:t>amplify</w:t>
      </w:r>
      <w:r>
        <w:rPr>
          <w:color w:val="212121"/>
          <w:spacing w:val="-6"/>
          <w:sz w:val="17"/>
        </w:rPr>
        <w:t> </w:t>
      </w:r>
      <w:r>
        <w:rPr>
          <w:color w:val="212121"/>
          <w:sz w:val="17"/>
        </w:rPr>
        <w:t>biases</w:t>
      </w:r>
      <w:r>
        <w:rPr>
          <w:color w:val="212121"/>
          <w:spacing w:val="-6"/>
          <w:sz w:val="17"/>
        </w:rPr>
        <w:t> </w:t>
      </w:r>
      <w:r>
        <w:rPr>
          <w:color w:val="212121"/>
          <w:sz w:val="17"/>
        </w:rPr>
        <w:t>present</w:t>
      </w:r>
      <w:r>
        <w:rPr>
          <w:color w:val="212121"/>
          <w:spacing w:val="-6"/>
          <w:sz w:val="17"/>
        </w:rPr>
        <w:t> </w:t>
      </w:r>
      <w:r>
        <w:rPr>
          <w:color w:val="212121"/>
          <w:sz w:val="17"/>
        </w:rPr>
        <w:t>in</w:t>
      </w:r>
      <w:r>
        <w:rPr>
          <w:color w:val="212121"/>
          <w:spacing w:val="-6"/>
          <w:sz w:val="17"/>
        </w:rPr>
        <w:t> </w:t>
      </w:r>
      <w:r>
        <w:rPr>
          <w:color w:val="212121"/>
          <w:sz w:val="17"/>
        </w:rPr>
        <w:t>their</w:t>
      </w:r>
      <w:r>
        <w:rPr>
          <w:color w:val="212121"/>
          <w:spacing w:val="-6"/>
          <w:sz w:val="17"/>
        </w:rPr>
        <w:t> </w:t>
      </w:r>
      <w:r>
        <w:rPr>
          <w:color w:val="212121"/>
          <w:sz w:val="17"/>
        </w:rPr>
        <w:t>training</w:t>
      </w:r>
      <w:r>
        <w:rPr>
          <w:color w:val="212121"/>
          <w:spacing w:val="-6"/>
          <w:sz w:val="17"/>
        </w:rPr>
        <w:t> </w:t>
      </w:r>
      <w:r>
        <w:rPr>
          <w:color w:val="212121"/>
          <w:sz w:val="17"/>
        </w:rPr>
        <w:t>data.</w:t>
      </w:r>
      <w:r>
        <w:rPr>
          <w:color w:val="212121"/>
          <w:spacing w:val="-6"/>
          <w:sz w:val="17"/>
        </w:rPr>
        <w:t> </w:t>
      </w:r>
      <w:r>
        <w:rPr>
          <w:color w:val="212121"/>
          <w:sz w:val="17"/>
        </w:rPr>
        <w:t>Ensuring</w:t>
      </w:r>
      <w:r>
        <w:rPr>
          <w:color w:val="212121"/>
          <w:spacing w:val="-6"/>
          <w:sz w:val="17"/>
        </w:rPr>
        <w:t> </w:t>
      </w:r>
      <w:r>
        <w:rPr>
          <w:color w:val="212121"/>
          <w:sz w:val="17"/>
        </w:rPr>
        <w:t>fairness</w:t>
      </w:r>
      <w:r>
        <w:rPr>
          <w:color w:val="212121"/>
          <w:spacing w:val="-6"/>
          <w:sz w:val="17"/>
        </w:rPr>
        <w:t> </w:t>
      </w:r>
      <w:r>
        <w:rPr>
          <w:color w:val="212121"/>
          <w:sz w:val="17"/>
        </w:rPr>
        <w:t>and avoiding bias in AI-driven insights is a critical ethical consideration.</w:t>
      </w:r>
    </w:p>
    <w:p>
      <w:pPr>
        <w:spacing w:line="331" w:lineRule="auto" w:before="106"/>
        <w:ind w:left="457" w:right="0" w:firstLine="0"/>
        <w:jc w:val="left"/>
        <w:rPr>
          <w:sz w:val="17"/>
        </w:rPr>
      </w:pPr>
      <w:r>
        <w:rPr/>
        <w:pict>
          <v:shape style="position:absolute;margin-left:83.999992pt;margin-top:10.235254pt;width:2.25pt;height:2.25pt;mso-position-horizontal-relative:page;mso-position-vertical-relative:paragraph;z-index:16279552" id="docshape984" coordorigin="1680,205" coordsize="45,45" path="m1705,250l1700,250,1697,249,1680,230,1680,224,1700,205,1705,205,1725,227,1725,230,1705,250xe" filled="true" fillcolor="#212121" stroked="false">
            <v:path arrowok="t"/>
            <v:fill type="solid"/>
            <w10:wrap type="none"/>
          </v:shape>
        </w:pict>
      </w:r>
      <w:r>
        <w:rPr>
          <w:b/>
          <w:color w:val="212121"/>
          <w:sz w:val="17"/>
        </w:rPr>
        <w:t>Transparency</w:t>
      </w:r>
      <w:r>
        <w:rPr>
          <w:color w:val="212121"/>
          <w:sz w:val="17"/>
        </w:rPr>
        <w:t>:</w:t>
      </w:r>
      <w:r>
        <w:rPr>
          <w:color w:val="212121"/>
          <w:spacing w:val="-11"/>
          <w:sz w:val="17"/>
        </w:rPr>
        <w:t> </w:t>
      </w:r>
      <w:r>
        <w:rPr>
          <w:color w:val="212121"/>
          <w:sz w:val="17"/>
        </w:rPr>
        <w:t>Stakeholders</w:t>
      </w:r>
      <w:r>
        <w:rPr>
          <w:color w:val="212121"/>
          <w:spacing w:val="-11"/>
          <w:sz w:val="17"/>
        </w:rPr>
        <w:t> </w:t>
      </w:r>
      <w:r>
        <w:rPr>
          <w:color w:val="212121"/>
          <w:sz w:val="17"/>
        </w:rPr>
        <w:t>should</w:t>
      </w:r>
      <w:r>
        <w:rPr>
          <w:color w:val="212121"/>
          <w:spacing w:val="-9"/>
          <w:sz w:val="17"/>
        </w:rPr>
        <w:t> </w:t>
      </w:r>
      <w:r>
        <w:rPr>
          <w:color w:val="212121"/>
          <w:sz w:val="17"/>
        </w:rPr>
        <w:t>know</w:t>
      </w:r>
      <w:r>
        <w:rPr>
          <w:color w:val="212121"/>
          <w:spacing w:val="-9"/>
          <w:sz w:val="17"/>
        </w:rPr>
        <w:t> </w:t>
      </w:r>
      <w:r>
        <w:rPr>
          <w:color w:val="212121"/>
          <w:sz w:val="17"/>
        </w:rPr>
        <w:t>how</w:t>
      </w:r>
      <w:r>
        <w:rPr>
          <w:color w:val="212121"/>
          <w:spacing w:val="-11"/>
          <w:sz w:val="17"/>
        </w:rPr>
        <w:t> </w:t>
      </w:r>
      <w:r>
        <w:rPr>
          <w:color w:val="212121"/>
          <w:sz w:val="17"/>
        </w:rPr>
        <w:t>AI-driven</w:t>
      </w:r>
      <w:r>
        <w:rPr>
          <w:color w:val="212121"/>
          <w:spacing w:val="-9"/>
          <w:sz w:val="17"/>
        </w:rPr>
        <w:t> </w:t>
      </w:r>
      <w:r>
        <w:rPr>
          <w:color w:val="212121"/>
          <w:sz w:val="17"/>
        </w:rPr>
        <w:t>insights</w:t>
      </w:r>
      <w:r>
        <w:rPr>
          <w:color w:val="212121"/>
          <w:spacing w:val="-9"/>
          <w:sz w:val="17"/>
        </w:rPr>
        <w:t> </w:t>
      </w:r>
      <w:r>
        <w:rPr>
          <w:color w:val="212121"/>
          <w:sz w:val="17"/>
        </w:rPr>
        <w:t>are</w:t>
      </w:r>
      <w:r>
        <w:rPr>
          <w:color w:val="212121"/>
          <w:spacing w:val="-9"/>
          <w:sz w:val="17"/>
        </w:rPr>
        <w:t> </w:t>
      </w:r>
      <w:r>
        <w:rPr>
          <w:color w:val="212121"/>
          <w:sz w:val="17"/>
        </w:rPr>
        <w:t>generated.</w:t>
      </w:r>
      <w:r>
        <w:rPr>
          <w:color w:val="212121"/>
          <w:spacing w:val="-11"/>
          <w:sz w:val="17"/>
        </w:rPr>
        <w:t> </w:t>
      </w:r>
      <w:r>
        <w:rPr>
          <w:color w:val="212121"/>
          <w:sz w:val="17"/>
        </w:rPr>
        <w:t>This</w:t>
      </w:r>
      <w:r>
        <w:rPr>
          <w:color w:val="212121"/>
          <w:spacing w:val="-9"/>
          <w:sz w:val="17"/>
        </w:rPr>
        <w:t> </w:t>
      </w:r>
      <w:r>
        <w:rPr>
          <w:color w:val="212121"/>
          <w:sz w:val="17"/>
        </w:rPr>
        <w:t>includes</w:t>
      </w:r>
      <w:r>
        <w:rPr>
          <w:color w:val="212121"/>
          <w:spacing w:val="-9"/>
          <w:sz w:val="17"/>
        </w:rPr>
        <w:t> </w:t>
      </w:r>
      <w:r>
        <w:rPr>
          <w:color w:val="212121"/>
          <w:sz w:val="17"/>
        </w:rPr>
        <w:t>understanding</w:t>
      </w:r>
      <w:r>
        <w:rPr>
          <w:color w:val="212121"/>
          <w:spacing w:val="-9"/>
          <w:sz w:val="17"/>
        </w:rPr>
        <w:t> </w:t>
      </w:r>
      <w:r>
        <w:rPr>
          <w:color w:val="212121"/>
          <w:sz w:val="17"/>
        </w:rPr>
        <w:t>the</w:t>
      </w:r>
      <w:r>
        <w:rPr>
          <w:color w:val="212121"/>
          <w:spacing w:val="-9"/>
          <w:sz w:val="17"/>
        </w:rPr>
        <w:t> </w:t>
      </w:r>
      <w:r>
        <w:rPr>
          <w:color w:val="212121"/>
          <w:sz w:val="17"/>
        </w:rPr>
        <w:t>data</w:t>
      </w:r>
      <w:r>
        <w:rPr>
          <w:color w:val="212121"/>
          <w:spacing w:val="-9"/>
          <w:sz w:val="17"/>
        </w:rPr>
        <w:t> </w:t>
      </w:r>
      <w:r>
        <w:rPr>
          <w:color w:val="212121"/>
          <w:sz w:val="17"/>
        </w:rPr>
        <w:t>sources, models used, and any assumptions made during analysis.</w:t>
      </w:r>
    </w:p>
    <w:p>
      <w:pPr>
        <w:spacing w:line="331" w:lineRule="auto" w:before="120"/>
        <w:ind w:left="457" w:right="129" w:firstLine="0"/>
        <w:jc w:val="left"/>
        <w:rPr>
          <w:sz w:val="17"/>
        </w:rPr>
      </w:pPr>
      <w:r>
        <w:rPr/>
        <w:pict>
          <v:shape style="position:absolute;margin-left:83.999992pt;margin-top:10.935251pt;width:2.25pt;height:2.25pt;mso-position-horizontal-relative:page;mso-position-vertical-relative:paragraph;z-index:16280064" id="docshape985" coordorigin="1680,219" coordsize="45,45" path="m1705,264l1700,264,1697,263,1680,244,1680,238,1700,219,1705,219,1725,241,1725,244,1705,264xe" filled="true" fillcolor="#212121" stroked="false">
            <v:path arrowok="t"/>
            <v:fill type="solid"/>
            <w10:wrap type="none"/>
          </v:shape>
        </w:pict>
      </w:r>
      <w:r>
        <w:rPr>
          <w:b/>
          <w:color w:val="212121"/>
          <w:sz w:val="17"/>
        </w:rPr>
        <w:t>Accountability</w:t>
      </w:r>
      <w:r>
        <w:rPr>
          <w:color w:val="212121"/>
          <w:sz w:val="17"/>
        </w:rPr>
        <w:t>:</w:t>
      </w:r>
      <w:r>
        <w:rPr>
          <w:color w:val="212121"/>
          <w:spacing w:val="-11"/>
          <w:sz w:val="17"/>
        </w:rPr>
        <w:t> </w:t>
      </w:r>
      <w:r>
        <w:rPr>
          <w:color w:val="212121"/>
          <w:sz w:val="17"/>
        </w:rPr>
        <w:t>When</w:t>
      </w:r>
      <w:r>
        <w:rPr>
          <w:color w:val="212121"/>
          <w:spacing w:val="-11"/>
          <w:sz w:val="17"/>
        </w:rPr>
        <w:t> </w:t>
      </w:r>
      <w:r>
        <w:rPr>
          <w:color w:val="212121"/>
          <w:sz w:val="17"/>
        </w:rPr>
        <w:t>AI</w:t>
      </w:r>
      <w:r>
        <w:rPr>
          <w:color w:val="212121"/>
          <w:spacing w:val="-10"/>
          <w:sz w:val="17"/>
        </w:rPr>
        <w:t> </w:t>
      </w:r>
      <w:r>
        <w:rPr>
          <w:color w:val="212121"/>
          <w:sz w:val="17"/>
        </w:rPr>
        <w:t>systems</w:t>
      </w:r>
      <w:r>
        <w:rPr>
          <w:color w:val="212121"/>
          <w:spacing w:val="-9"/>
          <w:sz w:val="17"/>
        </w:rPr>
        <w:t> </w:t>
      </w:r>
      <w:r>
        <w:rPr>
          <w:color w:val="212121"/>
          <w:sz w:val="17"/>
        </w:rPr>
        <w:t>guide</w:t>
      </w:r>
      <w:r>
        <w:rPr>
          <w:color w:val="212121"/>
          <w:spacing w:val="-8"/>
          <w:sz w:val="17"/>
        </w:rPr>
        <w:t> </w:t>
      </w:r>
      <w:r>
        <w:rPr>
          <w:color w:val="212121"/>
          <w:sz w:val="17"/>
        </w:rPr>
        <w:t>decision-making,</w:t>
      </w:r>
      <w:r>
        <w:rPr>
          <w:color w:val="212121"/>
          <w:spacing w:val="-8"/>
          <w:sz w:val="17"/>
        </w:rPr>
        <w:t> </w:t>
      </w:r>
      <w:r>
        <w:rPr>
          <w:color w:val="212121"/>
          <w:sz w:val="17"/>
        </w:rPr>
        <w:t>establishing</w:t>
      </w:r>
      <w:r>
        <w:rPr>
          <w:color w:val="212121"/>
          <w:spacing w:val="-8"/>
          <w:sz w:val="17"/>
        </w:rPr>
        <w:t> </w:t>
      </w:r>
      <w:r>
        <w:rPr>
          <w:color w:val="212121"/>
          <w:sz w:val="17"/>
        </w:rPr>
        <w:t>clear</w:t>
      </w:r>
      <w:r>
        <w:rPr>
          <w:color w:val="212121"/>
          <w:spacing w:val="-8"/>
          <w:sz w:val="17"/>
        </w:rPr>
        <w:t> </w:t>
      </w:r>
      <w:r>
        <w:rPr>
          <w:color w:val="212121"/>
          <w:sz w:val="17"/>
        </w:rPr>
        <w:t>lines</w:t>
      </w:r>
      <w:r>
        <w:rPr>
          <w:color w:val="212121"/>
          <w:spacing w:val="-8"/>
          <w:sz w:val="17"/>
        </w:rPr>
        <w:t> </w:t>
      </w:r>
      <w:r>
        <w:rPr>
          <w:color w:val="212121"/>
          <w:sz w:val="17"/>
        </w:rPr>
        <w:t>of</w:t>
      </w:r>
      <w:r>
        <w:rPr>
          <w:color w:val="212121"/>
          <w:spacing w:val="-8"/>
          <w:sz w:val="17"/>
        </w:rPr>
        <w:t> </w:t>
      </w:r>
      <w:r>
        <w:rPr>
          <w:color w:val="212121"/>
          <w:sz w:val="17"/>
        </w:rPr>
        <w:t>accountability</w:t>
      </w:r>
      <w:r>
        <w:rPr>
          <w:color w:val="212121"/>
          <w:spacing w:val="-8"/>
          <w:sz w:val="17"/>
        </w:rPr>
        <w:t> </w:t>
      </w:r>
      <w:r>
        <w:rPr>
          <w:color w:val="212121"/>
          <w:sz w:val="17"/>
        </w:rPr>
        <w:t>is</w:t>
      </w:r>
      <w:r>
        <w:rPr>
          <w:color w:val="212121"/>
          <w:spacing w:val="-8"/>
          <w:sz w:val="17"/>
        </w:rPr>
        <w:t> </w:t>
      </w:r>
      <w:r>
        <w:rPr>
          <w:color w:val="212121"/>
          <w:sz w:val="17"/>
        </w:rPr>
        <w:t>crucial.</w:t>
      </w:r>
      <w:r>
        <w:rPr>
          <w:color w:val="212121"/>
          <w:spacing w:val="-8"/>
          <w:sz w:val="17"/>
        </w:rPr>
        <w:t> </w:t>
      </w:r>
      <w:r>
        <w:rPr>
          <w:color w:val="212121"/>
          <w:sz w:val="17"/>
        </w:rPr>
        <w:t>Organizations</w:t>
      </w:r>
      <w:r>
        <w:rPr>
          <w:color w:val="212121"/>
          <w:spacing w:val="-8"/>
          <w:sz w:val="17"/>
        </w:rPr>
        <w:t> </w:t>
      </w:r>
      <w:r>
        <w:rPr>
          <w:color w:val="212121"/>
          <w:sz w:val="17"/>
        </w:rPr>
        <w:t>must determine who is responsible for the outcomes of AI-driven decisions.</w:t>
      </w:r>
    </w:p>
    <w:p>
      <w:pPr>
        <w:spacing w:line="331" w:lineRule="auto" w:before="106"/>
        <w:ind w:left="457" w:right="0" w:firstLine="0"/>
        <w:jc w:val="left"/>
        <w:rPr>
          <w:sz w:val="17"/>
        </w:rPr>
      </w:pPr>
      <w:r>
        <w:rPr/>
        <w:pict>
          <v:shape style="position:absolute;margin-left:83.999992pt;margin-top:10.23528pt;width:2.25pt;height:2.25pt;mso-position-horizontal-relative:page;mso-position-vertical-relative:paragraph;z-index:16280576" id="docshape986" coordorigin="1680,205" coordsize="45,45" path="m1705,250l1700,250,1697,249,1680,230,1680,224,1700,205,1705,205,1725,227,1725,230,1705,250xe" filled="true" fillcolor="#212121" stroked="false">
            <v:path arrowok="t"/>
            <v:fill type="solid"/>
            <w10:wrap type="none"/>
          </v:shape>
        </w:pict>
      </w:r>
      <w:r>
        <w:rPr>
          <w:b/>
          <w:color w:val="212121"/>
          <w:sz w:val="17"/>
        </w:rPr>
        <w:t>Informed</w:t>
      </w:r>
      <w:r>
        <w:rPr>
          <w:b/>
          <w:color w:val="212121"/>
          <w:spacing w:val="-6"/>
          <w:sz w:val="17"/>
        </w:rPr>
        <w:t> </w:t>
      </w:r>
      <w:r>
        <w:rPr>
          <w:b/>
          <w:color w:val="212121"/>
          <w:sz w:val="17"/>
        </w:rPr>
        <w:t>consent</w:t>
      </w:r>
      <w:r>
        <w:rPr>
          <w:color w:val="212121"/>
          <w:sz w:val="17"/>
        </w:rPr>
        <w:t>:</w:t>
      </w:r>
      <w:r>
        <w:rPr>
          <w:color w:val="212121"/>
          <w:spacing w:val="-9"/>
          <w:sz w:val="17"/>
        </w:rPr>
        <w:t> </w:t>
      </w:r>
      <w:r>
        <w:rPr>
          <w:color w:val="212121"/>
          <w:sz w:val="17"/>
        </w:rPr>
        <w:t>When</w:t>
      </w:r>
      <w:r>
        <w:rPr>
          <w:color w:val="212121"/>
          <w:spacing w:val="-6"/>
          <w:sz w:val="17"/>
        </w:rPr>
        <w:t> </w:t>
      </w:r>
      <w:r>
        <w:rPr>
          <w:color w:val="212121"/>
          <w:sz w:val="17"/>
        </w:rPr>
        <w:t>personal</w:t>
      </w:r>
      <w:r>
        <w:rPr>
          <w:color w:val="212121"/>
          <w:spacing w:val="-6"/>
          <w:sz w:val="17"/>
        </w:rPr>
        <w:t> </w:t>
      </w:r>
      <w:r>
        <w:rPr>
          <w:color w:val="212121"/>
          <w:sz w:val="17"/>
        </w:rPr>
        <w:t>data</w:t>
      </w:r>
      <w:r>
        <w:rPr>
          <w:color w:val="212121"/>
          <w:spacing w:val="-6"/>
          <w:sz w:val="17"/>
        </w:rPr>
        <w:t> </w:t>
      </w:r>
      <w:r>
        <w:rPr>
          <w:color w:val="212121"/>
          <w:sz w:val="17"/>
        </w:rPr>
        <w:t>is</w:t>
      </w:r>
      <w:r>
        <w:rPr>
          <w:color w:val="212121"/>
          <w:spacing w:val="-6"/>
          <w:sz w:val="17"/>
        </w:rPr>
        <w:t> </w:t>
      </w:r>
      <w:r>
        <w:rPr>
          <w:color w:val="212121"/>
          <w:sz w:val="17"/>
        </w:rPr>
        <w:t>used,</w:t>
      </w:r>
      <w:r>
        <w:rPr>
          <w:color w:val="212121"/>
          <w:spacing w:val="-6"/>
          <w:sz w:val="17"/>
        </w:rPr>
        <w:t> </w:t>
      </w:r>
      <w:r>
        <w:rPr>
          <w:color w:val="212121"/>
          <w:sz w:val="17"/>
        </w:rPr>
        <w:t>obtaining</w:t>
      </w:r>
      <w:r>
        <w:rPr>
          <w:color w:val="212121"/>
          <w:spacing w:val="-6"/>
          <w:sz w:val="17"/>
        </w:rPr>
        <w:t> </w:t>
      </w:r>
      <w:r>
        <w:rPr>
          <w:color w:val="212121"/>
          <w:sz w:val="17"/>
        </w:rPr>
        <w:t>informed</w:t>
      </w:r>
      <w:r>
        <w:rPr>
          <w:color w:val="212121"/>
          <w:spacing w:val="-6"/>
          <w:sz w:val="17"/>
        </w:rPr>
        <w:t> </w:t>
      </w:r>
      <w:r>
        <w:rPr>
          <w:color w:val="212121"/>
          <w:sz w:val="17"/>
        </w:rPr>
        <w:t>consent</w:t>
      </w:r>
      <w:r>
        <w:rPr>
          <w:color w:val="212121"/>
          <w:spacing w:val="-6"/>
          <w:sz w:val="17"/>
        </w:rPr>
        <w:t> </w:t>
      </w:r>
      <w:r>
        <w:rPr>
          <w:color w:val="212121"/>
          <w:sz w:val="17"/>
        </w:rPr>
        <w:t>from</w:t>
      </w:r>
      <w:r>
        <w:rPr>
          <w:color w:val="212121"/>
          <w:spacing w:val="-6"/>
          <w:sz w:val="17"/>
        </w:rPr>
        <w:t> </w:t>
      </w:r>
      <w:r>
        <w:rPr>
          <w:color w:val="212121"/>
          <w:sz w:val="17"/>
        </w:rPr>
        <w:t>individuals</w:t>
      </w:r>
      <w:r>
        <w:rPr>
          <w:color w:val="212121"/>
          <w:spacing w:val="-6"/>
          <w:sz w:val="17"/>
        </w:rPr>
        <w:t> </w:t>
      </w:r>
      <w:r>
        <w:rPr>
          <w:color w:val="212121"/>
          <w:sz w:val="17"/>
        </w:rPr>
        <w:t>whose</w:t>
      </w:r>
      <w:r>
        <w:rPr>
          <w:color w:val="212121"/>
          <w:spacing w:val="-6"/>
          <w:sz w:val="17"/>
        </w:rPr>
        <w:t> </w:t>
      </w:r>
      <w:r>
        <w:rPr>
          <w:color w:val="212121"/>
          <w:sz w:val="17"/>
        </w:rPr>
        <w:t>data</w:t>
      </w:r>
      <w:r>
        <w:rPr>
          <w:color w:val="212121"/>
          <w:spacing w:val="-6"/>
          <w:sz w:val="17"/>
        </w:rPr>
        <w:t> </w:t>
      </w:r>
      <w:r>
        <w:rPr>
          <w:color w:val="212121"/>
          <w:sz w:val="17"/>
        </w:rPr>
        <w:t>is</w:t>
      </w:r>
      <w:r>
        <w:rPr>
          <w:color w:val="212121"/>
          <w:spacing w:val="-6"/>
          <w:sz w:val="17"/>
        </w:rPr>
        <w:t> </w:t>
      </w:r>
      <w:r>
        <w:rPr>
          <w:color w:val="212121"/>
          <w:sz w:val="17"/>
        </w:rPr>
        <w:t>being</w:t>
      </w:r>
      <w:r>
        <w:rPr>
          <w:color w:val="212121"/>
          <w:spacing w:val="-6"/>
          <w:sz w:val="17"/>
        </w:rPr>
        <w:t> </w:t>
      </w:r>
      <w:r>
        <w:rPr>
          <w:color w:val="212121"/>
          <w:sz w:val="17"/>
        </w:rPr>
        <w:t>analyzed</w:t>
      </w:r>
      <w:r>
        <w:rPr>
          <w:color w:val="212121"/>
          <w:spacing w:val="-6"/>
          <w:sz w:val="17"/>
        </w:rPr>
        <w:t> </w:t>
      </w:r>
      <w:r>
        <w:rPr>
          <w:color w:val="212121"/>
          <w:sz w:val="17"/>
        </w:rPr>
        <w:t>is</w:t>
      </w:r>
      <w:r>
        <w:rPr>
          <w:color w:val="212121"/>
          <w:spacing w:val="-6"/>
          <w:sz w:val="17"/>
        </w:rPr>
        <w:t> </w:t>
      </w:r>
      <w:r>
        <w:rPr>
          <w:color w:val="212121"/>
          <w:sz w:val="17"/>
        </w:rPr>
        <w:t>an ethical imperative.</w:t>
      </w:r>
    </w:p>
    <w:p>
      <w:pPr>
        <w:spacing w:line="331" w:lineRule="auto" w:before="120"/>
        <w:ind w:left="457" w:right="160" w:firstLine="0"/>
        <w:jc w:val="left"/>
        <w:rPr>
          <w:sz w:val="17"/>
        </w:rPr>
      </w:pPr>
      <w:r>
        <w:rPr/>
        <w:pict>
          <v:shape style="position:absolute;margin-left:83.999992pt;margin-top:10.935277pt;width:2.25pt;height:2.25pt;mso-position-horizontal-relative:page;mso-position-vertical-relative:paragraph;z-index:16281088" id="docshape987" coordorigin="1680,219" coordsize="45,45" path="m1705,264l1700,264,1697,263,1680,244,1680,238,1700,219,1705,219,1725,241,1725,244,1705,264xe" filled="true" fillcolor="#212121" stroked="false">
            <v:path arrowok="t"/>
            <v:fill type="solid"/>
            <w10:wrap type="none"/>
          </v:shape>
        </w:pict>
      </w:r>
      <w:r>
        <w:rPr>
          <w:b/>
          <w:color w:val="212121"/>
          <w:sz w:val="17"/>
        </w:rPr>
        <w:t>Impact on employment</w:t>
      </w:r>
      <w:r>
        <w:rPr>
          <w:color w:val="212121"/>
          <w:sz w:val="17"/>
        </w:rPr>
        <w:t>:</w:t>
      </w:r>
      <w:r>
        <w:rPr>
          <w:color w:val="212121"/>
          <w:spacing w:val="-4"/>
          <w:sz w:val="17"/>
        </w:rPr>
        <w:t> </w:t>
      </w:r>
      <w:r>
        <w:rPr>
          <w:color w:val="212121"/>
          <w:sz w:val="17"/>
        </w:rPr>
        <w:t>Automating tasks previously performed by humans raises concerns about job displacement. Organizations</w:t>
      </w:r>
      <w:r>
        <w:rPr>
          <w:color w:val="212121"/>
          <w:spacing w:val="-11"/>
          <w:sz w:val="17"/>
        </w:rPr>
        <w:t> </w:t>
      </w:r>
      <w:r>
        <w:rPr>
          <w:color w:val="212121"/>
          <w:sz w:val="17"/>
        </w:rPr>
        <w:t>should</w:t>
      </w:r>
      <w:r>
        <w:rPr>
          <w:color w:val="212121"/>
          <w:spacing w:val="-6"/>
          <w:sz w:val="17"/>
        </w:rPr>
        <w:t> </w:t>
      </w:r>
      <w:r>
        <w:rPr>
          <w:color w:val="212121"/>
          <w:sz w:val="17"/>
        </w:rPr>
        <w:t>consider</w:t>
      </w:r>
      <w:r>
        <w:rPr>
          <w:color w:val="212121"/>
          <w:spacing w:val="-7"/>
          <w:sz w:val="17"/>
        </w:rPr>
        <w:t> </w:t>
      </w:r>
      <w:r>
        <w:rPr>
          <w:color w:val="212121"/>
          <w:sz w:val="17"/>
        </w:rPr>
        <w:t>the</w:t>
      </w:r>
      <w:r>
        <w:rPr>
          <w:color w:val="212121"/>
          <w:spacing w:val="-7"/>
          <w:sz w:val="17"/>
        </w:rPr>
        <w:t> </w:t>
      </w:r>
      <w:r>
        <w:rPr>
          <w:color w:val="212121"/>
          <w:sz w:val="17"/>
        </w:rPr>
        <w:t>social</w:t>
      </w:r>
      <w:r>
        <w:rPr>
          <w:color w:val="212121"/>
          <w:spacing w:val="-7"/>
          <w:sz w:val="17"/>
        </w:rPr>
        <w:t> </w:t>
      </w:r>
      <w:r>
        <w:rPr>
          <w:color w:val="212121"/>
          <w:sz w:val="17"/>
        </w:rPr>
        <w:t>impact</w:t>
      </w:r>
      <w:r>
        <w:rPr>
          <w:color w:val="212121"/>
          <w:spacing w:val="-7"/>
          <w:sz w:val="17"/>
        </w:rPr>
        <w:t> </w:t>
      </w:r>
      <w:r>
        <w:rPr>
          <w:color w:val="212121"/>
          <w:sz w:val="17"/>
        </w:rPr>
        <w:t>of</w:t>
      </w:r>
      <w:r>
        <w:rPr>
          <w:color w:val="212121"/>
          <w:spacing w:val="-7"/>
          <w:sz w:val="17"/>
        </w:rPr>
        <w:t> </w:t>
      </w:r>
      <w:r>
        <w:rPr>
          <w:color w:val="212121"/>
          <w:sz w:val="17"/>
        </w:rPr>
        <w:t>implementing</w:t>
      </w:r>
      <w:r>
        <w:rPr>
          <w:color w:val="212121"/>
          <w:spacing w:val="-11"/>
          <w:sz w:val="17"/>
        </w:rPr>
        <w:t> </w:t>
      </w:r>
      <w:r>
        <w:rPr>
          <w:color w:val="212121"/>
          <w:sz w:val="17"/>
        </w:rPr>
        <w:t>AI</w:t>
      </w:r>
      <w:r>
        <w:rPr>
          <w:color w:val="212121"/>
          <w:spacing w:val="-7"/>
          <w:sz w:val="17"/>
        </w:rPr>
        <w:t> </w:t>
      </w:r>
      <w:r>
        <w:rPr>
          <w:color w:val="212121"/>
          <w:sz w:val="17"/>
        </w:rPr>
        <w:t>and</w:t>
      </w:r>
      <w:r>
        <w:rPr>
          <w:color w:val="212121"/>
          <w:spacing w:val="-7"/>
          <w:sz w:val="17"/>
        </w:rPr>
        <w:t> </w:t>
      </w:r>
      <w:r>
        <w:rPr>
          <w:color w:val="212121"/>
          <w:sz w:val="17"/>
        </w:rPr>
        <w:t>explore</w:t>
      </w:r>
      <w:r>
        <w:rPr>
          <w:color w:val="212121"/>
          <w:spacing w:val="-7"/>
          <w:sz w:val="17"/>
        </w:rPr>
        <w:t> </w:t>
      </w:r>
      <w:r>
        <w:rPr>
          <w:color w:val="212121"/>
          <w:sz w:val="17"/>
        </w:rPr>
        <w:t>ways</w:t>
      </w:r>
      <w:r>
        <w:rPr>
          <w:color w:val="212121"/>
          <w:spacing w:val="-7"/>
          <w:sz w:val="17"/>
        </w:rPr>
        <w:t> </w:t>
      </w:r>
      <w:r>
        <w:rPr>
          <w:color w:val="212121"/>
          <w:sz w:val="17"/>
        </w:rPr>
        <w:t>to</w:t>
      </w:r>
      <w:r>
        <w:rPr>
          <w:color w:val="212121"/>
          <w:spacing w:val="-7"/>
          <w:sz w:val="17"/>
        </w:rPr>
        <w:t> </w:t>
      </w:r>
      <w:r>
        <w:rPr>
          <w:color w:val="212121"/>
          <w:sz w:val="17"/>
        </w:rPr>
        <w:t>reskill</w:t>
      </w:r>
      <w:r>
        <w:rPr>
          <w:color w:val="212121"/>
          <w:spacing w:val="-7"/>
          <w:sz w:val="17"/>
        </w:rPr>
        <w:t> </w:t>
      </w:r>
      <w:r>
        <w:rPr>
          <w:color w:val="212121"/>
          <w:sz w:val="17"/>
        </w:rPr>
        <w:t>and</w:t>
      </w:r>
      <w:r>
        <w:rPr>
          <w:color w:val="212121"/>
          <w:spacing w:val="-7"/>
          <w:sz w:val="17"/>
        </w:rPr>
        <w:t> </w:t>
      </w:r>
      <w:r>
        <w:rPr>
          <w:color w:val="212121"/>
          <w:sz w:val="17"/>
        </w:rPr>
        <w:t>redeploy</w:t>
      </w:r>
      <w:r>
        <w:rPr>
          <w:color w:val="212121"/>
          <w:spacing w:val="-7"/>
          <w:sz w:val="17"/>
        </w:rPr>
        <w:t> </w:t>
      </w:r>
      <w:r>
        <w:rPr>
          <w:color w:val="212121"/>
          <w:sz w:val="17"/>
        </w:rPr>
        <w:t>affected</w:t>
      </w:r>
      <w:r>
        <w:rPr>
          <w:color w:val="212121"/>
          <w:spacing w:val="-7"/>
          <w:sz w:val="17"/>
        </w:rPr>
        <w:t> </w:t>
      </w:r>
      <w:r>
        <w:rPr>
          <w:color w:val="212121"/>
          <w:sz w:val="17"/>
        </w:rPr>
        <w:t>employees.</w:t>
      </w:r>
    </w:p>
    <w:p>
      <w:pPr>
        <w:pStyle w:val="BodyText"/>
        <w:spacing w:before="6"/>
        <w:rPr>
          <w:sz w:val="15"/>
        </w:rPr>
      </w:pPr>
    </w:p>
    <w:p>
      <w:pPr>
        <w:pStyle w:val="BodyText"/>
        <w:spacing w:line="340" w:lineRule="auto"/>
        <w:ind w:left="119" w:right="160"/>
      </w:pPr>
      <w:r>
        <w:rPr>
          <w:color w:val="212121"/>
        </w:rPr>
        <w:t>Navigating AI-driven analytics and visualization’s challenges and ethical considerations requires a balanced</w:t>
      </w:r>
      <w:r>
        <w:rPr>
          <w:color w:val="212121"/>
          <w:spacing w:val="27"/>
        </w:rPr>
        <w:t> </w:t>
      </w:r>
      <w:r>
        <w:rPr>
          <w:color w:val="212121"/>
        </w:rPr>
        <w:t>approach,</w:t>
      </w:r>
      <w:r>
        <w:rPr>
          <w:color w:val="212121"/>
          <w:spacing w:val="26"/>
        </w:rPr>
        <w:t> </w:t>
      </w:r>
      <w:r>
        <w:rPr>
          <w:color w:val="212121"/>
        </w:rPr>
        <w:t>combining</w:t>
      </w:r>
      <w:r>
        <w:rPr>
          <w:color w:val="212121"/>
          <w:spacing w:val="27"/>
        </w:rPr>
        <w:t> </w:t>
      </w:r>
      <w:r>
        <w:rPr>
          <w:color w:val="212121"/>
        </w:rPr>
        <w:t>technical</w:t>
      </w:r>
      <w:r>
        <w:rPr>
          <w:color w:val="212121"/>
          <w:spacing w:val="26"/>
        </w:rPr>
        <w:t> </w:t>
      </w:r>
      <w:r>
        <w:rPr>
          <w:color w:val="212121"/>
        </w:rPr>
        <w:t>solutions</w:t>
      </w:r>
      <w:r>
        <w:rPr>
          <w:color w:val="212121"/>
          <w:spacing w:val="27"/>
        </w:rPr>
        <w:t> </w:t>
      </w:r>
      <w:r>
        <w:rPr>
          <w:color w:val="212121"/>
        </w:rPr>
        <w:t>with</w:t>
      </w:r>
      <w:r>
        <w:rPr>
          <w:color w:val="212121"/>
          <w:spacing w:val="26"/>
        </w:rPr>
        <w:t> </w:t>
      </w:r>
      <w:r>
        <w:rPr>
          <w:color w:val="212121"/>
        </w:rPr>
        <w:t>ethical</w:t>
      </w:r>
      <w:r>
        <w:rPr>
          <w:color w:val="212121"/>
          <w:spacing w:val="27"/>
        </w:rPr>
        <w:t> </w:t>
      </w:r>
      <w:r>
        <w:rPr>
          <w:color w:val="212121"/>
        </w:rPr>
        <w:t>principles.</w:t>
      </w:r>
      <w:r>
        <w:rPr>
          <w:color w:val="212121"/>
          <w:spacing w:val="26"/>
        </w:rPr>
        <w:t> </w:t>
      </w:r>
      <w:r>
        <w:rPr>
          <w:color w:val="212121"/>
        </w:rPr>
        <w:t>Organizations</w:t>
      </w:r>
      <w:r>
        <w:rPr>
          <w:color w:val="212121"/>
          <w:spacing w:val="27"/>
        </w:rPr>
        <w:t> </w:t>
      </w:r>
      <w:r>
        <w:rPr>
          <w:color w:val="212121"/>
        </w:rPr>
        <w:t>must</w:t>
      </w:r>
      <w:r>
        <w:rPr>
          <w:color w:val="212121"/>
          <w:spacing w:val="26"/>
        </w:rPr>
        <w:t> </w:t>
      </w:r>
      <w:r>
        <w:rPr>
          <w:color w:val="212121"/>
        </w:rPr>
        <w:t>invest</w:t>
      </w:r>
      <w:r>
        <w:rPr>
          <w:color w:val="212121"/>
        </w:rPr>
        <w:t> in data governance, user training, and transparent</w:t>
      </w:r>
      <w:r>
        <w:rPr>
          <w:color w:val="212121"/>
          <w:spacing w:val="-4"/>
        </w:rPr>
        <w:t> </w:t>
      </w:r>
      <w:r>
        <w:rPr>
          <w:color w:val="212121"/>
        </w:rPr>
        <w:t>AI practices to overcome these challenges, ensuring that AI-driven systems are used responsibly and effectively to enhance decision-making and business </w:t>
      </w:r>
      <w:r>
        <w:rPr>
          <w:color w:val="212121"/>
          <w:spacing w:val="-2"/>
        </w:rPr>
        <w:t>outcomes.</w:t>
      </w:r>
    </w:p>
    <w:p>
      <w:pPr>
        <w:pStyle w:val="BodyText"/>
        <w:spacing w:before="10"/>
        <w:rPr>
          <w:sz w:val="33"/>
        </w:rPr>
      </w:pPr>
    </w:p>
    <w:p>
      <w:pPr>
        <w:pStyle w:val="Heading2"/>
        <w:spacing w:line="244" w:lineRule="auto"/>
        <w:ind w:right="375"/>
      </w:pPr>
      <w:bookmarkStart w:name="Future trends in AI-driven data analytic" w:id="760"/>
      <w:bookmarkEnd w:id="760"/>
      <w:r>
        <w:rPr/>
      </w:r>
      <w:bookmarkStart w:name="_bookmark559" w:id="761"/>
      <w:bookmarkEnd w:id="761"/>
      <w:r>
        <w:rPr/>
      </w:r>
      <w:r>
        <w:rPr>
          <w:color w:val="212121"/>
          <w:spacing w:val="20"/>
        </w:rPr>
        <w:t>Future</w:t>
      </w:r>
      <w:r>
        <w:rPr>
          <w:color w:val="212121"/>
          <w:spacing w:val="20"/>
        </w:rPr>
        <w:t> trends</w:t>
      </w:r>
      <w:r>
        <w:rPr>
          <w:color w:val="212121"/>
          <w:spacing w:val="20"/>
        </w:rPr>
        <w:t> </w:t>
      </w:r>
      <w:r>
        <w:rPr>
          <w:color w:val="212121"/>
          <w:spacing w:val="12"/>
        </w:rPr>
        <w:t>in </w:t>
      </w:r>
      <w:r>
        <w:rPr>
          <w:color w:val="212121"/>
          <w:spacing w:val="24"/>
        </w:rPr>
        <w:t>AI-</w:t>
      </w:r>
      <w:r>
        <w:rPr>
          <w:color w:val="212121"/>
          <w:spacing w:val="20"/>
        </w:rPr>
        <w:t>driven</w:t>
      </w:r>
      <w:r>
        <w:rPr>
          <w:color w:val="212121"/>
          <w:spacing w:val="20"/>
        </w:rPr>
        <w:t> </w:t>
      </w:r>
      <w:r>
        <w:rPr>
          <w:color w:val="212121"/>
          <w:spacing w:val="18"/>
        </w:rPr>
        <w:t>data</w:t>
      </w:r>
      <w:r>
        <w:rPr>
          <w:color w:val="212121"/>
          <w:spacing w:val="18"/>
        </w:rPr>
        <w:t> </w:t>
      </w:r>
      <w:r>
        <w:rPr>
          <w:color w:val="212121"/>
          <w:spacing w:val="21"/>
        </w:rPr>
        <w:t>analytics</w:t>
      </w:r>
      <w:r>
        <w:rPr>
          <w:color w:val="212121"/>
          <w:spacing w:val="21"/>
        </w:rPr>
        <w:t> </w:t>
      </w:r>
      <w:r>
        <w:rPr>
          <w:color w:val="212121"/>
          <w:spacing w:val="16"/>
        </w:rPr>
        <w:t>and </w:t>
      </w:r>
      <w:r>
        <w:rPr>
          <w:color w:val="212121"/>
          <w:spacing w:val="20"/>
        </w:rPr>
        <w:t>visualization</w:t>
      </w:r>
    </w:p>
    <w:p>
      <w:pPr>
        <w:pStyle w:val="BodyText"/>
        <w:spacing w:line="340" w:lineRule="auto" w:before="184"/>
        <w:ind w:left="119"/>
      </w:pPr>
      <w:r>
        <w:rPr>
          <w:color w:val="212121"/>
        </w:rPr>
        <w:t>Let’s </w:t>
      </w:r>
      <w:bookmarkStart w:name="_bookmark561" w:id="762"/>
      <w:bookmarkEnd w:id="762"/>
      <w:r>
        <w:rPr>
          <w:color w:val="212121"/>
        </w:rPr>
        <w:t>e</w:t>
      </w:r>
      <w:r>
        <w:rPr>
          <w:color w:val="212121"/>
        </w:rPr>
        <w:t>xplore the predictions on upcoming </w:t>
      </w:r>
      <w:bookmarkStart w:name="_bookmark560" w:id="763"/>
      <w:bookmarkEnd w:id="763"/>
      <w:r>
        <w:rPr>
          <w:color w:val="212121"/>
        </w:rPr>
        <w:t>a</w:t>
      </w:r>
      <w:r>
        <w:rPr>
          <w:color w:val="212121"/>
        </w:rPr>
        <w:t>dvancements in</w:t>
      </w:r>
      <w:r>
        <w:rPr>
          <w:color w:val="212121"/>
          <w:spacing w:val="-5"/>
        </w:rPr>
        <w:t> </w:t>
      </w:r>
      <w:r>
        <w:rPr>
          <w:color w:val="212121"/>
        </w:rPr>
        <w:t>AI technologies for data analytics and </w:t>
      </w:r>
      <w:r>
        <w:rPr>
          <w:color w:val="212121"/>
          <w:spacing w:val="-2"/>
        </w:rPr>
        <w:t>visualization:</w:t>
      </w:r>
    </w:p>
    <w:p>
      <w:pPr>
        <w:spacing w:line="331" w:lineRule="auto" w:before="108"/>
        <w:ind w:left="457" w:right="238" w:firstLine="0"/>
        <w:jc w:val="left"/>
        <w:rPr>
          <w:sz w:val="17"/>
        </w:rPr>
      </w:pPr>
      <w:r>
        <w:rPr/>
        <w:pict>
          <v:shape style="position:absolute;margin-left:83.999992pt;margin-top:10.335258pt;width:2.25pt;height:2.25pt;mso-position-horizontal-relative:page;mso-position-vertical-relative:paragraph;z-index:16281600" id="docshape988" coordorigin="1680,207" coordsize="45,45" path="m1705,252l1700,252,1697,251,1680,232,1680,226,1700,207,1705,207,1725,229,1725,232,1705,252xe" filled="true" fillcolor="#212121" stroked="false">
            <v:path arrowok="t"/>
            <v:fill type="solid"/>
            <w10:wrap type="none"/>
          </v:shape>
        </w:pict>
      </w:r>
      <w:r>
        <w:rPr>
          <w:b/>
          <w:color w:val="212121"/>
          <w:sz w:val="17"/>
        </w:rPr>
        <w:t>Augmented</w:t>
      </w:r>
      <w:r>
        <w:rPr>
          <w:b/>
          <w:color w:val="212121"/>
          <w:spacing w:val="-11"/>
          <w:sz w:val="17"/>
        </w:rPr>
        <w:t> </w:t>
      </w:r>
      <w:r>
        <w:rPr>
          <w:b/>
          <w:color w:val="212121"/>
          <w:sz w:val="17"/>
        </w:rPr>
        <w:t>analytics</w:t>
      </w:r>
      <w:r>
        <w:rPr>
          <w:color w:val="212121"/>
          <w:sz w:val="17"/>
        </w:rPr>
        <w:t>:</w:t>
      </w:r>
      <w:r>
        <w:rPr>
          <w:color w:val="212121"/>
          <w:spacing w:val="-8"/>
          <w:sz w:val="17"/>
        </w:rPr>
        <w:t> </w:t>
      </w:r>
      <w:bookmarkStart w:name="_bookmark562" w:id="764"/>
      <w:bookmarkEnd w:id="764"/>
      <w:r>
        <w:rPr>
          <w:color w:val="212121"/>
          <w:sz w:val="17"/>
        </w:rPr>
        <w:t>The</w:t>
      </w:r>
      <w:r>
        <w:rPr>
          <w:color w:val="212121"/>
          <w:spacing w:val="-6"/>
          <w:sz w:val="17"/>
        </w:rPr>
        <w:t> </w:t>
      </w:r>
      <w:r>
        <w:rPr>
          <w:color w:val="212121"/>
          <w:sz w:val="17"/>
        </w:rPr>
        <w:t>next</w:t>
      </w:r>
      <w:r>
        <w:rPr>
          <w:color w:val="212121"/>
          <w:spacing w:val="-6"/>
          <w:sz w:val="17"/>
        </w:rPr>
        <w:t> </w:t>
      </w:r>
      <w:r>
        <w:rPr>
          <w:color w:val="212121"/>
          <w:sz w:val="17"/>
        </w:rPr>
        <w:t>wave</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5"/>
          <w:sz w:val="17"/>
        </w:rPr>
        <w:t> </w:t>
      </w:r>
      <w:r>
        <w:rPr>
          <w:color w:val="212121"/>
          <w:sz w:val="17"/>
        </w:rPr>
        <w:t>in</w:t>
      </w:r>
      <w:r>
        <w:rPr>
          <w:color w:val="212121"/>
          <w:spacing w:val="-6"/>
          <w:sz w:val="17"/>
        </w:rPr>
        <w:t> </w:t>
      </w:r>
      <w:r>
        <w:rPr>
          <w:color w:val="212121"/>
          <w:sz w:val="17"/>
        </w:rPr>
        <w:t>data</w:t>
      </w:r>
      <w:r>
        <w:rPr>
          <w:color w:val="212121"/>
          <w:spacing w:val="-6"/>
          <w:sz w:val="17"/>
        </w:rPr>
        <w:t> </w:t>
      </w:r>
      <w:r>
        <w:rPr>
          <w:color w:val="212121"/>
          <w:sz w:val="17"/>
        </w:rPr>
        <w:t>analytics</w:t>
      </w:r>
      <w:r>
        <w:rPr>
          <w:color w:val="212121"/>
          <w:spacing w:val="-6"/>
          <w:sz w:val="17"/>
        </w:rPr>
        <w:t> </w:t>
      </w:r>
      <w:r>
        <w:rPr>
          <w:color w:val="212121"/>
          <w:sz w:val="17"/>
        </w:rPr>
        <w:t>is</w:t>
      </w:r>
      <w:r>
        <w:rPr>
          <w:color w:val="212121"/>
          <w:spacing w:val="-6"/>
          <w:sz w:val="17"/>
        </w:rPr>
        <w:t> </w:t>
      </w:r>
      <w:r>
        <w:rPr>
          <w:color w:val="212121"/>
          <w:sz w:val="17"/>
        </w:rPr>
        <w:t>expected</w:t>
      </w:r>
      <w:r>
        <w:rPr>
          <w:color w:val="212121"/>
          <w:spacing w:val="-6"/>
          <w:sz w:val="17"/>
        </w:rPr>
        <w:t> </w:t>
      </w:r>
      <w:r>
        <w:rPr>
          <w:color w:val="212121"/>
          <w:sz w:val="17"/>
        </w:rPr>
        <w:t>to</w:t>
      </w:r>
      <w:r>
        <w:rPr>
          <w:color w:val="212121"/>
          <w:spacing w:val="-6"/>
          <w:sz w:val="17"/>
        </w:rPr>
        <w:t> </w:t>
      </w:r>
      <w:r>
        <w:rPr>
          <w:color w:val="212121"/>
          <w:sz w:val="17"/>
        </w:rPr>
        <w:t>focus</w:t>
      </w:r>
      <w:r>
        <w:rPr>
          <w:color w:val="212121"/>
          <w:spacing w:val="-6"/>
          <w:sz w:val="17"/>
        </w:rPr>
        <w:t> </w:t>
      </w:r>
      <w:r>
        <w:rPr>
          <w:color w:val="212121"/>
          <w:sz w:val="17"/>
        </w:rPr>
        <w:t>on</w:t>
      </w:r>
      <w:r>
        <w:rPr>
          <w:color w:val="212121"/>
          <w:spacing w:val="-6"/>
          <w:sz w:val="17"/>
        </w:rPr>
        <w:t> </w:t>
      </w:r>
      <w:r>
        <w:rPr>
          <w:color w:val="212121"/>
          <w:sz w:val="17"/>
        </w:rPr>
        <w:t>augmented</w:t>
      </w:r>
      <w:r>
        <w:rPr>
          <w:color w:val="212121"/>
          <w:spacing w:val="-6"/>
          <w:sz w:val="17"/>
        </w:rPr>
        <w:t> </w:t>
      </w:r>
      <w:r>
        <w:rPr>
          <w:color w:val="212121"/>
          <w:sz w:val="17"/>
        </w:rPr>
        <w:t>analytics,</w:t>
      </w:r>
      <w:r>
        <w:rPr>
          <w:color w:val="212121"/>
          <w:spacing w:val="-6"/>
          <w:sz w:val="17"/>
        </w:rPr>
        <w:t> </w:t>
      </w:r>
      <w:r>
        <w:rPr>
          <w:color w:val="212121"/>
          <w:sz w:val="17"/>
        </w:rPr>
        <w:t>where</w:t>
      </w:r>
      <w:r>
        <w:rPr>
          <w:color w:val="212121"/>
          <w:spacing w:val="-11"/>
          <w:sz w:val="17"/>
        </w:rPr>
        <w:t> </w:t>
      </w:r>
      <w:r>
        <w:rPr>
          <w:color w:val="212121"/>
          <w:sz w:val="17"/>
        </w:rPr>
        <w:t>AI</w:t>
      </w:r>
      <w:r>
        <w:rPr>
          <w:color w:val="212121"/>
          <w:spacing w:val="-5"/>
          <w:sz w:val="17"/>
        </w:rPr>
        <w:t> </w:t>
      </w:r>
      <w:r>
        <w:rPr>
          <w:color w:val="212121"/>
          <w:sz w:val="17"/>
        </w:rPr>
        <w:t>not</w:t>
      </w:r>
      <w:r>
        <w:rPr>
          <w:color w:val="212121"/>
          <w:spacing w:val="-6"/>
          <w:sz w:val="17"/>
        </w:rPr>
        <w:t> </w:t>
      </w:r>
      <w:r>
        <w:rPr>
          <w:color w:val="212121"/>
          <w:sz w:val="17"/>
        </w:rPr>
        <w:t>only automates data analysis but also augments human intelligence with insights and recommendations, making analytics more accessible to a broader range of business users.</w:t>
      </w:r>
    </w:p>
    <w:p>
      <w:pPr>
        <w:spacing w:line="331" w:lineRule="auto" w:before="106"/>
        <w:ind w:left="457" w:right="121" w:firstLine="0"/>
        <w:jc w:val="left"/>
        <w:rPr>
          <w:sz w:val="17"/>
        </w:rPr>
      </w:pPr>
      <w:r>
        <w:rPr/>
        <w:pict>
          <v:shape style="position:absolute;margin-left:83.999992pt;margin-top:10.235255pt;width:2.25pt;height:2.25pt;mso-position-horizontal-relative:page;mso-position-vertical-relative:paragraph;z-index:16282112" id="docshape989" coordorigin="1680,205" coordsize="45,45" path="m1705,250l1700,250,1697,249,1680,230,1680,224,1700,205,1705,205,1725,227,1725,230,1705,250xe" filled="true" fillcolor="#212121" stroked="false">
            <v:path arrowok="t"/>
            <v:fill type="solid"/>
            <w10:wrap type="none"/>
          </v:shape>
        </w:pict>
      </w:r>
      <w:r>
        <w:rPr>
          <w:b/>
          <w:color w:val="212121"/>
          <w:sz w:val="17"/>
        </w:rPr>
        <w:t>Explainable</w:t>
      </w:r>
      <w:r>
        <w:rPr>
          <w:b/>
          <w:color w:val="212121"/>
          <w:spacing w:val="-11"/>
          <w:sz w:val="17"/>
        </w:rPr>
        <w:t> </w:t>
      </w:r>
      <w:r>
        <w:rPr>
          <w:b/>
          <w:color w:val="212121"/>
          <w:sz w:val="17"/>
        </w:rPr>
        <w:t>AI</w:t>
      </w:r>
      <w:r>
        <w:rPr>
          <w:b/>
          <w:color w:val="212121"/>
          <w:spacing w:val="-11"/>
          <w:sz w:val="17"/>
        </w:rPr>
        <w:t> </w:t>
      </w:r>
      <w:r>
        <w:rPr>
          <w:color w:val="212121"/>
          <w:sz w:val="17"/>
        </w:rPr>
        <w:t>(</w:t>
      </w:r>
      <w:r>
        <w:rPr>
          <w:b/>
          <w:color w:val="212121"/>
          <w:sz w:val="17"/>
        </w:rPr>
        <w:t>XAI</w:t>
      </w:r>
      <w:r>
        <w:rPr>
          <w:color w:val="212121"/>
          <w:sz w:val="17"/>
        </w:rPr>
        <w:t>):</w:t>
      </w:r>
      <w:r>
        <w:rPr>
          <w:color w:val="212121"/>
          <w:spacing w:val="-10"/>
          <w:sz w:val="17"/>
        </w:rPr>
        <w:t> </w:t>
      </w:r>
      <w:r>
        <w:rPr>
          <w:color w:val="212121"/>
          <w:sz w:val="17"/>
        </w:rPr>
        <w:t>As</w:t>
      </w:r>
      <w:r>
        <w:rPr>
          <w:color w:val="212121"/>
          <w:spacing w:val="-11"/>
          <w:sz w:val="17"/>
        </w:rPr>
        <w:t> </w:t>
      </w:r>
      <w:bookmarkStart w:name="_bookmark563" w:id="765"/>
      <w:bookmarkEnd w:id="765"/>
      <w:r>
        <w:rPr>
          <w:color w:val="212121"/>
          <w:sz w:val="17"/>
        </w:rPr>
        <w:t>AI</w:t>
      </w:r>
      <w:r>
        <w:rPr>
          <w:color w:val="212121"/>
          <w:spacing w:val="-11"/>
          <w:sz w:val="17"/>
        </w:rPr>
        <w:t> </w:t>
      </w:r>
      <w:r>
        <w:rPr>
          <w:color w:val="212121"/>
          <w:sz w:val="17"/>
        </w:rPr>
        <w:t>models</w:t>
      </w:r>
      <w:r>
        <w:rPr>
          <w:color w:val="212121"/>
          <w:spacing w:val="-10"/>
          <w:sz w:val="17"/>
        </w:rPr>
        <w:t> </w:t>
      </w:r>
      <w:r>
        <w:rPr>
          <w:color w:val="212121"/>
          <w:sz w:val="17"/>
        </w:rPr>
        <w:t>become</w:t>
      </w:r>
      <w:r>
        <w:rPr>
          <w:color w:val="212121"/>
          <w:spacing w:val="-11"/>
          <w:sz w:val="17"/>
        </w:rPr>
        <w:t> </w:t>
      </w:r>
      <w:r>
        <w:rPr>
          <w:color w:val="212121"/>
          <w:sz w:val="17"/>
        </w:rPr>
        <w:t>more</w:t>
      </w:r>
      <w:r>
        <w:rPr>
          <w:color w:val="212121"/>
          <w:spacing w:val="-8"/>
          <w:sz w:val="17"/>
        </w:rPr>
        <w:t> </w:t>
      </w:r>
      <w:r>
        <w:rPr>
          <w:color w:val="212121"/>
          <w:sz w:val="17"/>
        </w:rPr>
        <w:t>complex,</w:t>
      </w:r>
      <w:r>
        <w:rPr>
          <w:color w:val="212121"/>
          <w:spacing w:val="-8"/>
          <w:sz w:val="17"/>
        </w:rPr>
        <w:t> </w:t>
      </w:r>
      <w:r>
        <w:rPr>
          <w:color w:val="212121"/>
          <w:sz w:val="17"/>
        </w:rPr>
        <w:t>there’s</w:t>
      </w:r>
      <w:r>
        <w:rPr>
          <w:color w:val="212121"/>
          <w:spacing w:val="-8"/>
          <w:sz w:val="17"/>
        </w:rPr>
        <w:t> </w:t>
      </w:r>
      <w:r>
        <w:rPr>
          <w:color w:val="212121"/>
          <w:sz w:val="17"/>
        </w:rPr>
        <w:t>a</w:t>
      </w:r>
      <w:r>
        <w:rPr>
          <w:color w:val="212121"/>
          <w:spacing w:val="-8"/>
          <w:sz w:val="17"/>
        </w:rPr>
        <w:t> </w:t>
      </w:r>
      <w:r>
        <w:rPr>
          <w:color w:val="212121"/>
          <w:sz w:val="17"/>
        </w:rPr>
        <w:t>growing</w:t>
      </w:r>
      <w:r>
        <w:rPr>
          <w:color w:val="212121"/>
          <w:spacing w:val="-8"/>
          <w:sz w:val="17"/>
        </w:rPr>
        <w:t> </w:t>
      </w:r>
      <w:r>
        <w:rPr>
          <w:color w:val="212121"/>
          <w:sz w:val="17"/>
        </w:rPr>
        <w:t>demand</w:t>
      </w:r>
      <w:r>
        <w:rPr>
          <w:color w:val="212121"/>
          <w:spacing w:val="-8"/>
          <w:sz w:val="17"/>
        </w:rPr>
        <w:t> </w:t>
      </w:r>
      <w:r>
        <w:rPr>
          <w:color w:val="212121"/>
          <w:sz w:val="17"/>
        </w:rPr>
        <w:t>for</w:t>
      </w:r>
      <w:r>
        <w:rPr>
          <w:color w:val="212121"/>
          <w:spacing w:val="-8"/>
          <w:sz w:val="17"/>
        </w:rPr>
        <w:t> </w:t>
      </w:r>
      <w:r>
        <w:rPr>
          <w:color w:val="212121"/>
          <w:sz w:val="17"/>
        </w:rPr>
        <w:t>transparency</w:t>
      </w:r>
      <w:r>
        <w:rPr>
          <w:color w:val="212121"/>
          <w:spacing w:val="-8"/>
          <w:sz w:val="17"/>
        </w:rPr>
        <w:t> </w:t>
      </w:r>
      <w:r>
        <w:rPr>
          <w:color w:val="212121"/>
          <w:sz w:val="17"/>
        </w:rPr>
        <w:t>and</w:t>
      </w:r>
      <w:r>
        <w:rPr>
          <w:color w:val="212121"/>
          <w:spacing w:val="-8"/>
          <w:sz w:val="17"/>
        </w:rPr>
        <w:t> </w:t>
      </w:r>
      <w:r>
        <w:rPr>
          <w:color w:val="212121"/>
          <w:sz w:val="17"/>
        </w:rPr>
        <w:t>interpretability.</w:t>
      </w:r>
      <w:r>
        <w:rPr>
          <w:color w:val="212121"/>
          <w:spacing w:val="-8"/>
          <w:sz w:val="17"/>
        </w:rPr>
        <w:t> </w:t>
      </w:r>
      <w:r>
        <w:rPr>
          <w:color w:val="212121"/>
          <w:sz w:val="17"/>
        </w:rPr>
        <w:t>XAI aims to make</w:t>
      </w:r>
      <w:r>
        <w:rPr>
          <w:color w:val="212121"/>
          <w:spacing w:val="-6"/>
          <w:sz w:val="17"/>
        </w:rPr>
        <w:t> </w:t>
      </w:r>
      <w:r>
        <w:rPr>
          <w:color w:val="212121"/>
          <w:sz w:val="17"/>
        </w:rPr>
        <w:t>AI decisions more understandable, fostering trust and enabling users to make informed decisions based on</w:t>
      </w:r>
      <w:r>
        <w:rPr>
          <w:color w:val="212121"/>
          <w:spacing w:val="-6"/>
          <w:sz w:val="17"/>
        </w:rPr>
        <w:t> </w:t>
      </w:r>
      <w:r>
        <w:rPr>
          <w:color w:val="212121"/>
          <w:sz w:val="17"/>
        </w:rPr>
        <w:t>AI </w:t>
      </w:r>
      <w:r>
        <w:rPr>
          <w:color w:val="212121"/>
          <w:spacing w:val="-2"/>
          <w:sz w:val="17"/>
        </w:rPr>
        <w:t>insights.</w:t>
      </w:r>
    </w:p>
    <w:p>
      <w:pPr>
        <w:spacing w:line="331" w:lineRule="auto" w:before="121"/>
        <w:ind w:left="457" w:right="238" w:firstLine="0"/>
        <w:jc w:val="left"/>
        <w:rPr>
          <w:sz w:val="17"/>
        </w:rPr>
      </w:pPr>
      <w:r>
        <w:rPr/>
        <w:pict>
          <v:shape style="position:absolute;margin-left:83.999992pt;margin-top:10.985251pt;width:2.25pt;height:2.25pt;mso-position-horizontal-relative:page;mso-position-vertical-relative:paragraph;z-index:16282624" id="docshape990" coordorigin="1680,220" coordsize="45,45" path="m1705,265l1700,265,1697,264,1680,245,1680,239,1700,220,1705,220,1725,242,1725,245,1705,265xe" filled="true" fillcolor="#212121" stroked="false">
            <v:path arrowok="t"/>
            <v:fill type="solid"/>
            <w10:wrap type="none"/>
          </v:shape>
        </w:pict>
      </w:r>
      <w:r>
        <w:rPr>
          <w:b/>
          <w:color w:val="212121"/>
          <w:sz w:val="17"/>
        </w:rPr>
        <w:t>Real-time</w:t>
      </w:r>
      <w:r>
        <w:rPr>
          <w:b/>
          <w:color w:val="212121"/>
          <w:spacing w:val="-11"/>
          <w:sz w:val="17"/>
        </w:rPr>
        <w:t> </w:t>
      </w:r>
      <w:r>
        <w:rPr>
          <w:b/>
          <w:color w:val="212121"/>
          <w:sz w:val="17"/>
        </w:rPr>
        <w:t>data</w:t>
      </w:r>
      <w:r>
        <w:rPr>
          <w:b/>
          <w:color w:val="212121"/>
          <w:spacing w:val="-9"/>
          <w:sz w:val="17"/>
        </w:rPr>
        <w:t> </w:t>
      </w:r>
      <w:r>
        <w:rPr>
          <w:b/>
          <w:color w:val="212121"/>
          <w:sz w:val="17"/>
        </w:rPr>
        <w:t>processing</w:t>
      </w:r>
      <w:r>
        <w:rPr>
          <w:color w:val="212121"/>
          <w:sz w:val="17"/>
        </w:rPr>
        <w:t>:</w:t>
      </w:r>
      <w:r>
        <w:rPr>
          <w:color w:val="212121"/>
          <w:spacing w:val="-11"/>
          <w:sz w:val="17"/>
        </w:rPr>
        <w:t> </w:t>
      </w:r>
      <w:r>
        <w:rPr>
          <w:color w:val="212121"/>
          <w:sz w:val="17"/>
        </w:rPr>
        <w:t>Advances</w:t>
      </w:r>
      <w:r>
        <w:rPr>
          <w:color w:val="212121"/>
          <w:spacing w:val="-6"/>
          <w:sz w:val="17"/>
        </w:rPr>
        <w:t> </w:t>
      </w:r>
      <w:bookmarkStart w:name="_bookmark564" w:id="766"/>
      <w:bookmarkEnd w:id="766"/>
      <w:r>
        <w:rPr>
          <w:color w:val="212121"/>
          <w:sz w:val="17"/>
        </w:rPr>
        <w:t>in</w:t>
      </w:r>
      <w:r>
        <w:rPr>
          <w:color w:val="212121"/>
          <w:spacing w:val="-11"/>
          <w:sz w:val="17"/>
        </w:rPr>
        <w:t> </w:t>
      </w:r>
      <w:r>
        <w:rPr>
          <w:color w:val="212121"/>
          <w:sz w:val="17"/>
        </w:rPr>
        <w:t>AI</w:t>
      </w:r>
      <w:r>
        <w:rPr>
          <w:color w:val="212121"/>
          <w:spacing w:val="-6"/>
          <w:sz w:val="17"/>
        </w:rPr>
        <w:t> </w:t>
      </w:r>
      <w:r>
        <w:rPr>
          <w:color w:val="212121"/>
          <w:sz w:val="17"/>
        </w:rPr>
        <w:t>and</w:t>
      </w:r>
      <w:r>
        <w:rPr>
          <w:color w:val="212121"/>
          <w:spacing w:val="-7"/>
          <w:sz w:val="17"/>
        </w:rPr>
        <w:t> </w:t>
      </w:r>
      <w:r>
        <w:rPr>
          <w:color w:val="212121"/>
          <w:sz w:val="17"/>
        </w:rPr>
        <w:t>computing</w:t>
      </w:r>
      <w:r>
        <w:rPr>
          <w:color w:val="212121"/>
          <w:spacing w:val="-7"/>
          <w:sz w:val="17"/>
        </w:rPr>
        <w:t> </w:t>
      </w:r>
      <w:r>
        <w:rPr>
          <w:color w:val="212121"/>
          <w:sz w:val="17"/>
        </w:rPr>
        <w:t>power</w:t>
      </w:r>
      <w:r>
        <w:rPr>
          <w:color w:val="212121"/>
          <w:spacing w:val="-7"/>
          <w:sz w:val="17"/>
        </w:rPr>
        <w:t> </w:t>
      </w:r>
      <w:r>
        <w:rPr>
          <w:color w:val="212121"/>
          <w:sz w:val="17"/>
        </w:rPr>
        <w:t>are</w:t>
      </w:r>
      <w:r>
        <w:rPr>
          <w:color w:val="212121"/>
          <w:spacing w:val="-7"/>
          <w:sz w:val="17"/>
        </w:rPr>
        <w:t> </w:t>
      </w:r>
      <w:r>
        <w:rPr>
          <w:color w:val="212121"/>
          <w:sz w:val="17"/>
        </w:rPr>
        <w:t>expected</w:t>
      </w:r>
      <w:r>
        <w:rPr>
          <w:color w:val="212121"/>
          <w:spacing w:val="-7"/>
          <w:sz w:val="17"/>
        </w:rPr>
        <w:t> </w:t>
      </w:r>
      <w:r>
        <w:rPr>
          <w:color w:val="212121"/>
          <w:sz w:val="17"/>
        </w:rPr>
        <w:t>to</w:t>
      </w:r>
      <w:r>
        <w:rPr>
          <w:color w:val="212121"/>
          <w:spacing w:val="-7"/>
          <w:sz w:val="17"/>
        </w:rPr>
        <w:t> </w:t>
      </w:r>
      <w:r>
        <w:rPr>
          <w:color w:val="212121"/>
          <w:sz w:val="17"/>
        </w:rPr>
        <w:t>enhance</w:t>
      </w:r>
      <w:r>
        <w:rPr>
          <w:color w:val="212121"/>
          <w:spacing w:val="-7"/>
          <w:sz w:val="17"/>
        </w:rPr>
        <w:t> </w:t>
      </w:r>
      <w:r>
        <w:rPr>
          <w:color w:val="212121"/>
          <w:sz w:val="17"/>
        </w:rPr>
        <w:t>the</w:t>
      </w:r>
      <w:r>
        <w:rPr>
          <w:color w:val="212121"/>
          <w:spacing w:val="-7"/>
          <w:sz w:val="17"/>
        </w:rPr>
        <w:t> </w:t>
      </w:r>
      <w:r>
        <w:rPr>
          <w:color w:val="212121"/>
          <w:sz w:val="17"/>
        </w:rPr>
        <w:t>capabilities</w:t>
      </w:r>
      <w:r>
        <w:rPr>
          <w:color w:val="212121"/>
          <w:spacing w:val="-7"/>
          <w:sz w:val="17"/>
        </w:rPr>
        <w:t> </w:t>
      </w:r>
      <w:r>
        <w:rPr>
          <w:color w:val="212121"/>
          <w:sz w:val="17"/>
        </w:rPr>
        <w:t>for</w:t>
      </w:r>
      <w:r>
        <w:rPr>
          <w:color w:val="212121"/>
          <w:spacing w:val="-7"/>
          <w:sz w:val="17"/>
        </w:rPr>
        <w:t> </w:t>
      </w:r>
      <w:r>
        <w:rPr>
          <w:color w:val="212121"/>
          <w:sz w:val="17"/>
        </w:rPr>
        <w:t>real-time</w:t>
      </w:r>
      <w:r>
        <w:rPr>
          <w:color w:val="212121"/>
          <w:spacing w:val="-7"/>
          <w:sz w:val="17"/>
        </w:rPr>
        <w:t> </w:t>
      </w:r>
      <w:r>
        <w:rPr>
          <w:color w:val="212121"/>
          <w:sz w:val="17"/>
        </w:rPr>
        <w:t>data processing and visualization, enabling businesses to react instantly to market changes and operational issues.</w:t>
      </w:r>
    </w:p>
    <w:p>
      <w:pPr>
        <w:spacing w:line="331" w:lineRule="auto" w:before="105"/>
        <w:ind w:left="457" w:right="160" w:firstLine="0"/>
        <w:jc w:val="left"/>
        <w:rPr>
          <w:sz w:val="17"/>
        </w:rPr>
      </w:pPr>
      <w:r>
        <w:rPr/>
        <w:pict>
          <v:shape style="position:absolute;margin-left:83.999992pt;margin-top:10.185256pt;width:2.25pt;height:2.25pt;mso-position-horizontal-relative:page;mso-position-vertical-relative:paragraph;z-index:16283136" id="docshape991" coordorigin="1680,204" coordsize="45,45" path="m1705,249l1700,249,1697,248,1680,229,1680,223,1700,204,1705,204,1725,226,1725,229,1705,249xe" filled="true" fillcolor="#212121" stroked="false">
            <v:path arrowok="t"/>
            <v:fill type="solid"/>
            <w10:wrap type="none"/>
          </v:shape>
        </w:pict>
      </w:r>
      <w:r>
        <w:rPr>
          <w:b/>
          <w:color w:val="212121"/>
          <w:sz w:val="17"/>
        </w:rPr>
        <w:t>Integration</w:t>
      </w:r>
      <w:r>
        <w:rPr>
          <w:b/>
          <w:color w:val="212121"/>
          <w:spacing w:val="-10"/>
          <w:sz w:val="17"/>
        </w:rPr>
        <w:t> </w:t>
      </w:r>
      <w:r>
        <w:rPr>
          <w:b/>
          <w:color w:val="212121"/>
          <w:sz w:val="17"/>
        </w:rPr>
        <w:t>with</w:t>
      </w:r>
      <w:r>
        <w:rPr>
          <w:b/>
          <w:color w:val="212121"/>
          <w:spacing w:val="-7"/>
          <w:sz w:val="17"/>
        </w:rPr>
        <w:t> </w:t>
      </w:r>
      <w:r>
        <w:rPr>
          <w:b/>
          <w:color w:val="212121"/>
          <w:sz w:val="17"/>
        </w:rPr>
        <w:t>IoT</w:t>
      </w:r>
      <w:r>
        <w:rPr>
          <w:color w:val="212121"/>
          <w:sz w:val="17"/>
        </w:rPr>
        <w:t>:</w:t>
      </w:r>
      <w:r>
        <w:rPr>
          <w:color w:val="212121"/>
          <w:spacing w:val="-9"/>
          <w:sz w:val="17"/>
        </w:rPr>
        <w:t> </w:t>
      </w:r>
      <w:bookmarkStart w:name="_bookmark566" w:id="767"/>
      <w:bookmarkEnd w:id="767"/>
      <w:r>
        <w:rPr>
          <w:color w:val="212121"/>
          <w:sz w:val="17"/>
        </w:rPr>
        <w:t>The</w:t>
      </w:r>
      <w:r>
        <w:rPr>
          <w:color w:val="212121"/>
          <w:spacing w:val="-7"/>
          <w:sz w:val="17"/>
        </w:rPr>
        <w:t> </w:t>
      </w:r>
      <w:r>
        <w:rPr>
          <w:color w:val="212121"/>
          <w:sz w:val="17"/>
        </w:rPr>
        <w:t>integration</w:t>
      </w:r>
      <w:r>
        <w:rPr>
          <w:color w:val="212121"/>
          <w:spacing w:val="-7"/>
          <w:sz w:val="17"/>
        </w:rPr>
        <w:t> </w:t>
      </w:r>
      <w:r>
        <w:rPr>
          <w:color w:val="212121"/>
          <w:sz w:val="17"/>
        </w:rPr>
        <w:t>of</w:t>
      </w:r>
      <w:r>
        <w:rPr>
          <w:color w:val="212121"/>
          <w:spacing w:val="-11"/>
          <w:sz w:val="17"/>
        </w:rPr>
        <w:t> </w:t>
      </w:r>
      <w:r>
        <w:rPr>
          <w:color w:val="212121"/>
          <w:sz w:val="17"/>
        </w:rPr>
        <w:t>AI-driven</w:t>
      </w:r>
      <w:r>
        <w:rPr>
          <w:color w:val="212121"/>
          <w:spacing w:val="-6"/>
          <w:sz w:val="17"/>
        </w:rPr>
        <w:t> </w:t>
      </w:r>
      <w:r>
        <w:rPr>
          <w:color w:val="212121"/>
          <w:sz w:val="17"/>
        </w:rPr>
        <w:t>analytics</w:t>
      </w:r>
      <w:r>
        <w:rPr>
          <w:color w:val="212121"/>
          <w:spacing w:val="-7"/>
          <w:sz w:val="17"/>
        </w:rPr>
        <w:t> </w:t>
      </w:r>
      <w:r>
        <w:rPr>
          <w:color w:val="212121"/>
          <w:sz w:val="17"/>
        </w:rPr>
        <w:t>with</w:t>
      </w:r>
      <w:r>
        <w:rPr>
          <w:color w:val="212121"/>
          <w:spacing w:val="-7"/>
          <w:sz w:val="17"/>
        </w:rPr>
        <w:t> </w:t>
      </w:r>
      <w:r>
        <w:rPr>
          <w:b/>
          <w:color w:val="212121"/>
          <w:sz w:val="17"/>
        </w:rPr>
        <w:t>Internet</w:t>
      </w:r>
      <w:r>
        <w:rPr>
          <w:b/>
          <w:color w:val="212121"/>
          <w:spacing w:val="-7"/>
          <w:sz w:val="17"/>
        </w:rPr>
        <w:t> </w:t>
      </w:r>
      <w:r>
        <w:rPr>
          <w:b/>
          <w:color w:val="212121"/>
          <w:sz w:val="17"/>
        </w:rPr>
        <w:t>of</w:t>
      </w:r>
      <w:r>
        <w:rPr>
          <w:b/>
          <w:color w:val="212121"/>
          <w:spacing w:val="-9"/>
          <w:sz w:val="17"/>
        </w:rPr>
        <w:t> </w:t>
      </w:r>
      <w:r>
        <w:rPr>
          <w:b/>
          <w:color w:val="212121"/>
          <w:sz w:val="17"/>
        </w:rPr>
        <w:t>Things</w:t>
      </w:r>
      <w:r>
        <w:rPr>
          <w:b/>
          <w:color w:val="212121"/>
          <w:spacing w:val="-7"/>
          <w:sz w:val="17"/>
        </w:rPr>
        <w:t> </w:t>
      </w:r>
      <w:r>
        <w:rPr>
          <w:color w:val="212121"/>
          <w:sz w:val="17"/>
        </w:rPr>
        <w:t>(</w:t>
      </w:r>
      <w:r>
        <w:rPr>
          <w:b/>
          <w:color w:val="212121"/>
          <w:sz w:val="17"/>
        </w:rPr>
        <w:t>IoT</w:t>
      </w:r>
      <w:r>
        <w:rPr>
          <w:color w:val="212121"/>
          <w:sz w:val="17"/>
        </w:rPr>
        <w:t>)</w:t>
      </w:r>
      <w:r>
        <w:rPr>
          <w:color w:val="212121"/>
          <w:spacing w:val="-7"/>
          <w:sz w:val="17"/>
        </w:rPr>
        <w:t> </w:t>
      </w:r>
      <w:r>
        <w:rPr>
          <w:color w:val="212121"/>
          <w:sz w:val="17"/>
        </w:rPr>
        <w:t>devices</w:t>
      </w:r>
      <w:r>
        <w:rPr>
          <w:color w:val="212121"/>
          <w:spacing w:val="-7"/>
          <w:sz w:val="17"/>
        </w:rPr>
        <w:t> </w:t>
      </w:r>
      <w:bookmarkStart w:name="_bookmark565" w:id="768"/>
      <w:bookmarkEnd w:id="768"/>
      <w:r>
        <w:rPr>
          <w:color w:val="212121"/>
          <w:sz w:val="17"/>
        </w:rPr>
        <w:t>will</w:t>
      </w:r>
      <w:r>
        <w:rPr>
          <w:color w:val="212121"/>
          <w:spacing w:val="-7"/>
          <w:sz w:val="17"/>
        </w:rPr>
        <w:t> </w:t>
      </w:r>
      <w:r>
        <w:rPr>
          <w:color w:val="212121"/>
          <w:sz w:val="17"/>
        </w:rPr>
        <w:t>likely</w:t>
      </w:r>
      <w:r>
        <w:rPr>
          <w:color w:val="212121"/>
          <w:spacing w:val="-7"/>
          <w:sz w:val="17"/>
        </w:rPr>
        <w:t> </w:t>
      </w:r>
      <w:r>
        <w:rPr>
          <w:color w:val="212121"/>
          <w:sz w:val="17"/>
        </w:rPr>
        <w:t>enhance</w:t>
      </w:r>
      <w:r>
        <w:rPr>
          <w:color w:val="212121"/>
          <w:spacing w:val="-7"/>
          <w:sz w:val="17"/>
        </w:rPr>
        <w:t> </w:t>
      </w:r>
      <w:r>
        <w:rPr>
          <w:color w:val="212121"/>
          <w:sz w:val="17"/>
        </w:rPr>
        <w:t>real-time monitoring and visualization of data from various sources, providing more granular insights into operations, customer behavior, and market trends.</w:t>
      </w:r>
    </w:p>
    <w:p>
      <w:pPr>
        <w:spacing w:after="0" w:line="331" w:lineRule="auto"/>
        <w:jc w:val="left"/>
        <w:rPr>
          <w:sz w:val="17"/>
        </w:rPr>
        <w:sectPr>
          <w:pgSz w:w="12240" w:h="15840"/>
          <w:pgMar w:top="1360" w:bottom="280" w:left="1420" w:right="1420"/>
        </w:sectPr>
      </w:pPr>
    </w:p>
    <w:p>
      <w:pPr>
        <w:spacing w:line="331" w:lineRule="auto" w:before="76"/>
        <w:ind w:left="457" w:right="129" w:firstLine="0"/>
        <w:jc w:val="left"/>
        <w:rPr>
          <w:sz w:val="17"/>
        </w:rPr>
      </w:pPr>
      <w:r>
        <w:rPr/>
        <w:pict>
          <v:shape style="position:absolute;margin-left:83.999992pt;margin-top:8.735241pt;width:2.25pt;height:2.25pt;mso-position-horizontal-relative:page;mso-position-vertical-relative:paragraph;z-index:16283648" id="docshape992" coordorigin="1680,175" coordsize="45,45" path="m1705,220l1700,220,1697,219,1680,200,1680,194,1700,175,1705,175,1725,197,1725,200,1705,220xe" filled="true" fillcolor="#212121" stroked="false">
            <v:path arrowok="t"/>
            <v:fill type="solid"/>
            <w10:wrap type="none"/>
          </v:shape>
        </w:pict>
      </w:r>
      <w:r>
        <w:rPr>
          <w:b/>
          <w:color w:val="212121"/>
          <w:sz w:val="17"/>
        </w:rPr>
        <w:t>Advanced</w:t>
      </w:r>
      <w:r>
        <w:rPr>
          <w:b/>
          <w:color w:val="212121"/>
          <w:spacing w:val="-8"/>
          <w:sz w:val="17"/>
        </w:rPr>
        <w:t> </w:t>
      </w:r>
      <w:r>
        <w:rPr>
          <w:b/>
          <w:color w:val="212121"/>
          <w:sz w:val="17"/>
        </w:rPr>
        <w:t>NLP</w:t>
      </w:r>
      <w:r>
        <w:rPr>
          <w:color w:val="212121"/>
          <w:sz w:val="17"/>
        </w:rPr>
        <w:t>:</w:t>
      </w:r>
      <w:r>
        <w:rPr>
          <w:color w:val="212121"/>
          <w:spacing w:val="-7"/>
          <w:sz w:val="17"/>
        </w:rPr>
        <w:t> </w:t>
      </w:r>
      <w:r>
        <w:rPr>
          <w:color w:val="212121"/>
          <w:sz w:val="17"/>
        </w:rPr>
        <w:t>NLP</w:t>
      </w:r>
      <w:r>
        <w:rPr>
          <w:color w:val="212121"/>
          <w:spacing w:val="-11"/>
          <w:sz w:val="17"/>
        </w:rPr>
        <w:t> </w:t>
      </w:r>
      <w:bookmarkStart w:name="_bookmark567" w:id="769"/>
      <w:bookmarkEnd w:id="769"/>
      <w:r>
        <w:rPr>
          <w:color w:val="212121"/>
          <w:sz w:val="17"/>
        </w:rPr>
        <w:t>technologies</w:t>
      </w:r>
      <w:r>
        <w:rPr>
          <w:color w:val="212121"/>
          <w:spacing w:val="-7"/>
          <w:sz w:val="17"/>
        </w:rPr>
        <w:t> </w:t>
      </w:r>
      <w:r>
        <w:rPr>
          <w:color w:val="212121"/>
          <w:sz w:val="17"/>
        </w:rPr>
        <w:t>will</w:t>
      </w:r>
      <w:r>
        <w:rPr>
          <w:color w:val="212121"/>
          <w:spacing w:val="-7"/>
          <w:sz w:val="17"/>
        </w:rPr>
        <w:t> </w:t>
      </w:r>
      <w:r>
        <w:rPr>
          <w:color w:val="212121"/>
          <w:sz w:val="17"/>
        </w:rPr>
        <w:t>become</w:t>
      </w:r>
      <w:r>
        <w:rPr>
          <w:color w:val="212121"/>
          <w:spacing w:val="-7"/>
          <w:sz w:val="17"/>
        </w:rPr>
        <w:t> </w:t>
      </w:r>
      <w:r>
        <w:rPr>
          <w:color w:val="212121"/>
          <w:sz w:val="17"/>
        </w:rPr>
        <w:t>more</w:t>
      </w:r>
      <w:r>
        <w:rPr>
          <w:color w:val="212121"/>
          <w:spacing w:val="-7"/>
          <w:sz w:val="17"/>
        </w:rPr>
        <w:t> </w:t>
      </w:r>
      <w:r>
        <w:rPr>
          <w:color w:val="212121"/>
          <w:sz w:val="17"/>
        </w:rPr>
        <w:t>sophisticated,</w:t>
      </w:r>
      <w:r>
        <w:rPr>
          <w:color w:val="212121"/>
          <w:spacing w:val="-7"/>
          <w:sz w:val="17"/>
        </w:rPr>
        <w:t> </w:t>
      </w:r>
      <w:r>
        <w:rPr>
          <w:color w:val="212121"/>
          <w:sz w:val="17"/>
        </w:rPr>
        <w:t>allowing</w:t>
      </w:r>
      <w:r>
        <w:rPr>
          <w:color w:val="212121"/>
          <w:spacing w:val="-7"/>
          <w:sz w:val="17"/>
        </w:rPr>
        <w:t> </w:t>
      </w:r>
      <w:r>
        <w:rPr>
          <w:color w:val="212121"/>
          <w:sz w:val="17"/>
        </w:rPr>
        <w:t>users</w:t>
      </w:r>
      <w:r>
        <w:rPr>
          <w:color w:val="212121"/>
          <w:spacing w:val="-7"/>
          <w:sz w:val="17"/>
        </w:rPr>
        <w:t> </w:t>
      </w:r>
      <w:r>
        <w:rPr>
          <w:color w:val="212121"/>
          <w:sz w:val="17"/>
        </w:rPr>
        <w:t>to</w:t>
      </w:r>
      <w:r>
        <w:rPr>
          <w:color w:val="212121"/>
          <w:spacing w:val="-7"/>
          <w:sz w:val="17"/>
        </w:rPr>
        <w:t> </w:t>
      </w:r>
      <w:r>
        <w:rPr>
          <w:color w:val="212121"/>
          <w:sz w:val="17"/>
        </w:rPr>
        <w:t>interact</w:t>
      </w:r>
      <w:r>
        <w:rPr>
          <w:color w:val="212121"/>
          <w:spacing w:val="-7"/>
          <w:sz w:val="17"/>
        </w:rPr>
        <w:t> </w:t>
      </w:r>
      <w:r>
        <w:rPr>
          <w:color w:val="212121"/>
          <w:sz w:val="17"/>
        </w:rPr>
        <w:t>with</w:t>
      </w:r>
      <w:r>
        <w:rPr>
          <w:color w:val="212121"/>
          <w:spacing w:val="-7"/>
          <w:sz w:val="17"/>
        </w:rPr>
        <w:t> </w:t>
      </w:r>
      <w:r>
        <w:rPr>
          <w:color w:val="212121"/>
          <w:sz w:val="17"/>
        </w:rPr>
        <w:t>data</w:t>
      </w:r>
      <w:r>
        <w:rPr>
          <w:color w:val="212121"/>
          <w:spacing w:val="-7"/>
          <w:sz w:val="17"/>
        </w:rPr>
        <w:t> </w:t>
      </w:r>
      <w:r>
        <w:rPr>
          <w:color w:val="212121"/>
          <w:sz w:val="17"/>
        </w:rPr>
        <w:t>visualization</w:t>
      </w:r>
      <w:r>
        <w:rPr>
          <w:color w:val="212121"/>
          <w:spacing w:val="-7"/>
          <w:sz w:val="17"/>
        </w:rPr>
        <w:t> </w:t>
      </w:r>
      <w:r>
        <w:rPr>
          <w:color w:val="212121"/>
          <w:sz w:val="17"/>
        </w:rPr>
        <w:t>tools</w:t>
      </w:r>
      <w:r>
        <w:rPr>
          <w:color w:val="212121"/>
          <w:spacing w:val="-7"/>
          <w:sz w:val="17"/>
        </w:rPr>
        <w:t> </w:t>
      </w:r>
      <w:r>
        <w:rPr>
          <w:color w:val="212121"/>
          <w:sz w:val="17"/>
        </w:rPr>
        <w:t>using natural language, making complex data analysis more accessible to non-technical users.</w:t>
      </w:r>
    </w:p>
    <w:p>
      <w:pPr>
        <w:pStyle w:val="BodyText"/>
        <w:spacing w:before="6"/>
        <w:rPr>
          <w:sz w:val="15"/>
        </w:rPr>
      </w:pPr>
    </w:p>
    <w:p>
      <w:pPr>
        <w:pStyle w:val="BodyText"/>
        <w:spacing w:line="340" w:lineRule="auto"/>
        <w:ind w:left="119"/>
      </w:pPr>
      <w:r>
        <w:rPr>
          <w:color w:val="212121"/>
        </w:rPr>
        <w:t>Let’s now discover the potential new features and capabilities of future data visualization tools and </w:t>
      </w:r>
      <w:r>
        <w:rPr>
          <w:color w:val="212121"/>
          <w:spacing w:val="-2"/>
        </w:rPr>
        <w:t>dashboards:</w:t>
      </w:r>
    </w:p>
    <w:p>
      <w:pPr>
        <w:spacing w:line="331" w:lineRule="auto" w:before="109"/>
        <w:ind w:left="457" w:right="270" w:firstLine="0"/>
        <w:jc w:val="left"/>
        <w:rPr>
          <w:sz w:val="17"/>
        </w:rPr>
      </w:pPr>
      <w:r>
        <w:rPr/>
        <w:pict>
          <v:shape style="position:absolute;margin-left:83.999992pt;margin-top:10.385235pt;width:2.25pt;height:2.25pt;mso-position-horizontal-relative:page;mso-position-vertical-relative:paragraph;z-index:16284160" id="docshape993" coordorigin="1680,208" coordsize="45,45" path="m1705,253l1700,253,1697,252,1680,233,1680,227,1700,208,1705,208,1725,230,1725,233,1705,253xe" filled="true" fillcolor="#212121" stroked="false">
            <v:path arrowok="t"/>
            <v:fill type="solid"/>
            <w10:wrap type="none"/>
          </v:shape>
        </w:pict>
      </w:r>
      <w:r>
        <w:rPr>
          <w:b/>
          <w:color w:val="212121"/>
          <w:sz w:val="17"/>
        </w:rPr>
        <w:t>Adaptive</w:t>
      </w:r>
      <w:r>
        <w:rPr>
          <w:b/>
          <w:color w:val="212121"/>
          <w:spacing w:val="-8"/>
          <w:sz w:val="17"/>
        </w:rPr>
        <w:t> </w:t>
      </w:r>
      <w:r>
        <w:rPr>
          <w:b/>
          <w:color w:val="212121"/>
          <w:sz w:val="17"/>
        </w:rPr>
        <w:t>dashboards</w:t>
      </w:r>
      <w:r>
        <w:rPr>
          <w:color w:val="212121"/>
          <w:sz w:val="17"/>
        </w:rPr>
        <w:t>:</w:t>
      </w:r>
      <w:r>
        <w:rPr>
          <w:color w:val="212121"/>
          <w:spacing w:val="-8"/>
          <w:sz w:val="17"/>
        </w:rPr>
        <w:t> </w:t>
      </w:r>
      <w:r>
        <w:rPr>
          <w:color w:val="212121"/>
          <w:sz w:val="17"/>
        </w:rPr>
        <w:t>Future</w:t>
      </w:r>
      <w:r>
        <w:rPr>
          <w:color w:val="212121"/>
          <w:spacing w:val="-8"/>
          <w:sz w:val="17"/>
        </w:rPr>
        <w:t> </w:t>
      </w:r>
      <w:r>
        <w:rPr>
          <w:color w:val="212121"/>
          <w:sz w:val="17"/>
        </w:rPr>
        <w:t>dashboards</w:t>
      </w:r>
      <w:r>
        <w:rPr>
          <w:color w:val="212121"/>
          <w:spacing w:val="-8"/>
          <w:sz w:val="17"/>
        </w:rPr>
        <w:t> </w:t>
      </w:r>
      <w:r>
        <w:rPr>
          <w:color w:val="212121"/>
          <w:sz w:val="17"/>
        </w:rPr>
        <w:t>will</w:t>
      </w:r>
      <w:r>
        <w:rPr>
          <w:color w:val="212121"/>
          <w:spacing w:val="-8"/>
          <w:sz w:val="17"/>
        </w:rPr>
        <w:t> </w:t>
      </w:r>
      <w:r>
        <w:rPr>
          <w:color w:val="212121"/>
          <w:sz w:val="17"/>
        </w:rPr>
        <w:t>become</w:t>
      </w:r>
      <w:r>
        <w:rPr>
          <w:color w:val="212121"/>
          <w:spacing w:val="-8"/>
          <w:sz w:val="17"/>
        </w:rPr>
        <w:t> </w:t>
      </w:r>
      <w:r>
        <w:rPr>
          <w:color w:val="212121"/>
          <w:sz w:val="17"/>
        </w:rPr>
        <w:t>more</w:t>
      </w:r>
      <w:r>
        <w:rPr>
          <w:color w:val="212121"/>
          <w:spacing w:val="-8"/>
          <w:sz w:val="17"/>
        </w:rPr>
        <w:t> </w:t>
      </w:r>
      <w:r>
        <w:rPr>
          <w:color w:val="212121"/>
          <w:sz w:val="17"/>
        </w:rPr>
        <w:t>adaptive,</w:t>
      </w:r>
      <w:r>
        <w:rPr>
          <w:color w:val="212121"/>
          <w:spacing w:val="-8"/>
          <w:sz w:val="17"/>
        </w:rPr>
        <w:t> </w:t>
      </w:r>
      <w:r>
        <w:rPr>
          <w:color w:val="212121"/>
          <w:sz w:val="17"/>
        </w:rPr>
        <w:t>automatically</w:t>
      </w:r>
      <w:r>
        <w:rPr>
          <w:color w:val="212121"/>
          <w:spacing w:val="-8"/>
          <w:sz w:val="17"/>
        </w:rPr>
        <w:t> </w:t>
      </w:r>
      <w:r>
        <w:rPr>
          <w:color w:val="212121"/>
          <w:sz w:val="17"/>
        </w:rPr>
        <w:t>adjusting</w:t>
      </w:r>
      <w:r>
        <w:rPr>
          <w:color w:val="212121"/>
          <w:spacing w:val="-8"/>
          <w:sz w:val="17"/>
        </w:rPr>
        <w:t> </w:t>
      </w:r>
      <w:r>
        <w:rPr>
          <w:color w:val="212121"/>
          <w:sz w:val="17"/>
        </w:rPr>
        <w:t>content</w:t>
      </w:r>
      <w:r>
        <w:rPr>
          <w:color w:val="212121"/>
          <w:spacing w:val="-8"/>
          <w:sz w:val="17"/>
        </w:rPr>
        <w:t> </w:t>
      </w:r>
      <w:r>
        <w:rPr>
          <w:color w:val="212121"/>
          <w:sz w:val="17"/>
        </w:rPr>
        <w:t>and</w:t>
      </w:r>
      <w:r>
        <w:rPr>
          <w:color w:val="212121"/>
          <w:spacing w:val="-8"/>
          <w:sz w:val="17"/>
        </w:rPr>
        <w:t> </w:t>
      </w:r>
      <w:r>
        <w:rPr>
          <w:color w:val="212121"/>
          <w:sz w:val="17"/>
        </w:rPr>
        <w:t>visualizations</w:t>
      </w:r>
      <w:r>
        <w:rPr>
          <w:color w:val="212121"/>
          <w:spacing w:val="-8"/>
          <w:sz w:val="17"/>
        </w:rPr>
        <w:t> </w:t>
      </w:r>
      <w:r>
        <w:rPr>
          <w:color w:val="212121"/>
          <w:sz w:val="17"/>
        </w:rPr>
        <w:t>based on user interactions, preferences, and roles, providing a personalized experience for each user.</w:t>
      </w:r>
    </w:p>
    <w:p>
      <w:pPr>
        <w:spacing w:line="331" w:lineRule="auto" w:before="105"/>
        <w:ind w:left="457" w:right="0" w:firstLine="0"/>
        <w:jc w:val="left"/>
        <w:rPr>
          <w:sz w:val="17"/>
        </w:rPr>
      </w:pPr>
      <w:r>
        <w:rPr/>
        <w:pict>
          <v:shape style="position:absolute;margin-left:83.999992pt;margin-top:10.185232pt;width:2.25pt;height:2.25pt;mso-position-horizontal-relative:page;mso-position-vertical-relative:paragraph;z-index:16284672" id="docshape994" coordorigin="1680,204" coordsize="45,45" path="m1705,249l1700,249,1697,248,1680,229,1680,223,1700,204,1705,204,1725,226,1725,229,1705,249xe" filled="true" fillcolor="#212121" stroked="false">
            <v:path arrowok="t"/>
            <v:fill type="solid"/>
            <w10:wrap type="none"/>
          </v:shape>
        </w:pict>
      </w:r>
      <w:r>
        <w:rPr>
          <w:b/>
          <w:color w:val="212121"/>
          <w:sz w:val="17"/>
        </w:rPr>
        <w:t>Immersive</w:t>
      </w:r>
      <w:r>
        <w:rPr>
          <w:b/>
          <w:color w:val="212121"/>
          <w:spacing w:val="-8"/>
          <w:sz w:val="17"/>
        </w:rPr>
        <w:t> </w:t>
      </w:r>
      <w:r>
        <w:rPr>
          <w:b/>
          <w:color w:val="212121"/>
          <w:sz w:val="17"/>
        </w:rPr>
        <w:t>visualization</w:t>
      </w:r>
      <w:r>
        <w:rPr>
          <w:color w:val="212121"/>
          <w:sz w:val="17"/>
        </w:rPr>
        <w:t>:</w:t>
      </w:r>
      <w:r>
        <w:rPr>
          <w:color w:val="212121"/>
          <w:spacing w:val="-11"/>
          <w:sz w:val="17"/>
        </w:rPr>
        <w:t> </w:t>
      </w:r>
      <w:r>
        <w:rPr>
          <w:color w:val="212121"/>
          <w:sz w:val="17"/>
        </w:rPr>
        <w:t>With</w:t>
      </w:r>
      <w:r>
        <w:rPr>
          <w:color w:val="212121"/>
          <w:spacing w:val="-8"/>
          <w:sz w:val="17"/>
        </w:rPr>
        <w:t> </w:t>
      </w:r>
      <w:r>
        <w:rPr>
          <w:color w:val="212121"/>
          <w:sz w:val="17"/>
        </w:rPr>
        <w:t>the</w:t>
      </w:r>
      <w:r>
        <w:rPr>
          <w:color w:val="212121"/>
          <w:spacing w:val="-8"/>
          <w:sz w:val="17"/>
        </w:rPr>
        <w:t> </w:t>
      </w:r>
      <w:bookmarkStart w:name="_bookmark569" w:id="770"/>
      <w:bookmarkEnd w:id="770"/>
      <w:r>
        <w:rPr>
          <w:color w:val="212121"/>
          <w:sz w:val="17"/>
        </w:rPr>
        <w:t>advancement</w:t>
      </w:r>
      <w:r>
        <w:rPr>
          <w:color w:val="212121"/>
          <w:spacing w:val="-8"/>
          <w:sz w:val="17"/>
        </w:rPr>
        <w:t> </w:t>
      </w:r>
      <w:r>
        <w:rPr>
          <w:color w:val="212121"/>
          <w:sz w:val="17"/>
        </w:rPr>
        <w:t>of</w:t>
      </w:r>
      <w:r>
        <w:rPr>
          <w:color w:val="212121"/>
          <w:spacing w:val="-8"/>
          <w:sz w:val="17"/>
        </w:rPr>
        <w:t> </w:t>
      </w:r>
      <w:r>
        <w:rPr>
          <w:b/>
          <w:color w:val="212121"/>
          <w:sz w:val="17"/>
        </w:rPr>
        <w:t>Virtual</w:t>
      </w:r>
      <w:r>
        <w:rPr>
          <w:b/>
          <w:color w:val="212121"/>
          <w:spacing w:val="-8"/>
          <w:sz w:val="17"/>
        </w:rPr>
        <w:t> </w:t>
      </w:r>
      <w:r>
        <w:rPr>
          <w:b/>
          <w:color w:val="212121"/>
          <w:sz w:val="17"/>
        </w:rPr>
        <w:t>Reality</w:t>
      </w:r>
      <w:r>
        <w:rPr>
          <w:b/>
          <w:color w:val="212121"/>
          <w:spacing w:val="-8"/>
          <w:sz w:val="17"/>
        </w:rPr>
        <w:t> </w:t>
      </w:r>
      <w:r>
        <w:rPr>
          <w:color w:val="212121"/>
          <w:sz w:val="17"/>
        </w:rPr>
        <w:t>(</w:t>
      </w:r>
      <w:r>
        <w:rPr>
          <w:b/>
          <w:color w:val="212121"/>
          <w:sz w:val="17"/>
        </w:rPr>
        <w:t>VR</w:t>
      </w:r>
      <w:r>
        <w:rPr>
          <w:color w:val="212121"/>
          <w:sz w:val="17"/>
        </w:rPr>
        <w:t>)</w:t>
      </w:r>
      <w:r>
        <w:rPr>
          <w:color w:val="212121"/>
          <w:spacing w:val="-8"/>
          <w:sz w:val="17"/>
        </w:rPr>
        <w:t> </w:t>
      </w:r>
      <w:r>
        <w:rPr>
          <w:color w:val="212121"/>
          <w:sz w:val="17"/>
        </w:rPr>
        <w:t>and</w:t>
      </w:r>
      <w:r>
        <w:rPr>
          <w:color w:val="212121"/>
          <w:spacing w:val="-8"/>
          <w:sz w:val="17"/>
        </w:rPr>
        <w:t> </w:t>
      </w:r>
      <w:r>
        <w:rPr>
          <w:b/>
          <w:color w:val="212121"/>
          <w:sz w:val="17"/>
        </w:rPr>
        <w:t>Augmented</w:t>
      </w:r>
      <w:r>
        <w:rPr>
          <w:b/>
          <w:color w:val="212121"/>
          <w:spacing w:val="-8"/>
          <w:sz w:val="17"/>
        </w:rPr>
        <w:t> </w:t>
      </w:r>
      <w:r>
        <w:rPr>
          <w:b/>
          <w:color w:val="212121"/>
          <w:sz w:val="17"/>
        </w:rPr>
        <w:t>Reality</w:t>
      </w:r>
      <w:r>
        <w:rPr>
          <w:b/>
          <w:color w:val="212121"/>
          <w:spacing w:val="-8"/>
          <w:sz w:val="17"/>
        </w:rPr>
        <w:t> </w:t>
      </w:r>
      <w:r>
        <w:rPr>
          <w:color w:val="212121"/>
          <w:sz w:val="17"/>
        </w:rPr>
        <w:t>(</w:t>
      </w:r>
      <w:r>
        <w:rPr>
          <w:b/>
          <w:color w:val="212121"/>
          <w:sz w:val="17"/>
        </w:rPr>
        <w:t>AR</w:t>
      </w:r>
      <w:r>
        <w:rPr>
          <w:color w:val="212121"/>
          <w:sz w:val="17"/>
        </w:rPr>
        <w:t>),</w:t>
      </w:r>
      <w:r>
        <w:rPr>
          <w:color w:val="212121"/>
          <w:spacing w:val="-8"/>
          <w:sz w:val="17"/>
        </w:rPr>
        <w:t> </w:t>
      </w:r>
      <w:r>
        <w:rPr>
          <w:color w:val="212121"/>
          <w:sz w:val="17"/>
        </w:rPr>
        <w:t>data</w:t>
      </w:r>
      <w:r>
        <w:rPr>
          <w:color w:val="212121"/>
          <w:spacing w:val="-8"/>
          <w:sz w:val="17"/>
        </w:rPr>
        <w:t> </w:t>
      </w:r>
      <w:r>
        <w:rPr>
          <w:color w:val="212121"/>
          <w:sz w:val="17"/>
        </w:rPr>
        <w:t>visualization</w:t>
      </w:r>
      <w:r>
        <w:rPr>
          <w:color w:val="212121"/>
          <w:spacing w:val="-8"/>
          <w:sz w:val="17"/>
        </w:rPr>
        <w:t> </w:t>
      </w:r>
      <w:r>
        <w:rPr>
          <w:color w:val="212121"/>
          <w:sz w:val="17"/>
        </w:rPr>
        <w:t>tools may offer immersive experiences, </w:t>
      </w:r>
      <w:bookmarkStart w:name="_bookmark568" w:id="771"/>
      <w:bookmarkEnd w:id="771"/>
      <w:r>
        <w:rPr>
          <w:color w:val="212121"/>
          <w:sz w:val="17"/>
        </w:rPr>
        <w:t>allowing</w:t>
      </w:r>
      <w:r>
        <w:rPr>
          <w:color w:val="212121"/>
          <w:sz w:val="17"/>
        </w:rPr>
        <w:t> users to explore data in a 3D space, enhancing comprehension and engagement.</w:t>
      </w:r>
    </w:p>
    <w:p>
      <w:pPr>
        <w:spacing w:line="331" w:lineRule="auto" w:before="120"/>
        <w:ind w:left="457" w:right="0" w:firstLine="0"/>
        <w:jc w:val="left"/>
        <w:rPr>
          <w:sz w:val="17"/>
        </w:rPr>
      </w:pPr>
      <w:r>
        <w:rPr/>
        <w:pict>
          <v:shape style="position:absolute;margin-left:83.999992pt;margin-top:10.935229pt;width:2.25pt;height:2.25pt;mso-position-horizontal-relative:page;mso-position-vertical-relative:paragraph;z-index:16285184" id="docshape995" coordorigin="1680,219" coordsize="45,45" path="m1705,264l1700,264,1697,263,1680,244,1680,238,1700,219,1705,219,1725,241,1725,244,1705,264xe" filled="true" fillcolor="#212121" stroked="false">
            <v:path arrowok="t"/>
            <v:fill type="solid"/>
            <w10:wrap type="none"/>
          </v:shape>
        </w:pict>
      </w:r>
      <w:r>
        <w:rPr>
          <w:b/>
          <w:color w:val="212121"/>
          <w:sz w:val="17"/>
        </w:rPr>
        <w:t>Predictive</w:t>
      </w:r>
      <w:r>
        <w:rPr>
          <w:b/>
          <w:color w:val="212121"/>
          <w:spacing w:val="-8"/>
          <w:sz w:val="17"/>
        </w:rPr>
        <w:t> </w:t>
      </w:r>
      <w:r>
        <w:rPr>
          <w:b/>
          <w:color w:val="212121"/>
          <w:sz w:val="17"/>
        </w:rPr>
        <w:t>and</w:t>
      </w:r>
      <w:r>
        <w:rPr>
          <w:b/>
          <w:color w:val="212121"/>
          <w:spacing w:val="-8"/>
          <w:sz w:val="17"/>
        </w:rPr>
        <w:t> </w:t>
      </w:r>
      <w:r>
        <w:rPr>
          <w:b/>
          <w:color w:val="212121"/>
          <w:sz w:val="17"/>
        </w:rPr>
        <w:t>prescriptive</w:t>
      </w:r>
      <w:r>
        <w:rPr>
          <w:b/>
          <w:color w:val="212121"/>
          <w:spacing w:val="-8"/>
          <w:sz w:val="17"/>
        </w:rPr>
        <w:t> </w:t>
      </w:r>
      <w:r>
        <w:rPr>
          <w:b/>
          <w:color w:val="212121"/>
          <w:sz w:val="17"/>
        </w:rPr>
        <w:t>visualizations</w:t>
      </w:r>
      <w:r>
        <w:rPr>
          <w:color w:val="212121"/>
          <w:sz w:val="17"/>
        </w:rPr>
        <w:t>:</w:t>
      </w:r>
      <w:r>
        <w:rPr>
          <w:color w:val="212121"/>
          <w:spacing w:val="-8"/>
          <w:sz w:val="17"/>
        </w:rPr>
        <w:t> </w:t>
      </w:r>
      <w:r>
        <w:rPr>
          <w:color w:val="212121"/>
          <w:sz w:val="17"/>
        </w:rPr>
        <w:t>Beyond</w:t>
      </w:r>
      <w:r>
        <w:rPr>
          <w:color w:val="212121"/>
          <w:spacing w:val="-8"/>
          <w:sz w:val="17"/>
        </w:rPr>
        <w:t> </w:t>
      </w:r>
      <w:r>
        <w:rPr>
          <w:color w:val="212121"/>
          <w:sz w:val="17"/>
        </w:rPr>
        <w:t>showcasing</w:t>
      </w:r>
      <w:r>
        <w:rPr>
          <w:color w:val="212121"/>
          <w:spacing w:val="-8"/>
          <w:sz w:val="17"/>
        </w:rPr>
        <w:t> </w:t>
      </w:r>
      <w:r>
        <w:rPr>
          <w:color w:val="212121"/>
          <w:sz w:val="17"/>
        </w:rPr>
        <w:t>historical</w:t>
      </w:r>
      <w:r>
        <w:rPr>
          <w:color w:val="212121"/>
          <w:spacing w:val="-8"/>
          <w:sz w:val="17"/>
        </w:rPr>
        <w:t> </w:t>
      </w:r>
      <w:r>
        <w:rPr>
          <w:color w:val="212121"/>
          <w:sz w:val="17"/>
        </w:rPr>
        <w:t>data,</w:t>
      </w:r>
      <w:r>
        <w:rPr>
          <w:color w:val="212121"/>
          <w:spacing w:val="-8"/>
          <w:sz w:val="17"/>
        </w:rPr>
        <w:t> </w:t>
      </w:r>
      <w:r>
        <w:rPr>
          <w:color w:val="212121"/>
          <w:sz w:val="17"/>
        </w:rPr>
        <w:t>future</w:t>
      </w:r>
      <w:r>
        <w:rPr>
          <w:color w:val="212121"/>
          <w:spacing w:val="-8"/>
          <w:sz w:val="17"/>
        </w:rPr>
        <w:t> </w:t>
      </w:r>
      <w:r>
        <w:rPr>
          <w:color w:val="212121"/>
          <w:sz w:val="17"/>
        </w:rPr>
        <w:t>tools</w:t>
      </w:r>
      <w:r>
        <w:rPr>
          <w:color w:val="212121"/>
          <w:spacing w:val="-8"/>
          <w:sz w:val="17"/>
        </w:rPr>
        <w:t> </w:t>
      </w:r>
      <w:r>
        <w:rPr>
          <w:color w:val="212121"/>
          <w:sz w:val="17"/>
        </w:rPr>
        <w:t>will</w:t>
      </w:r>
      <w:r>
        <w:rPr>
          <w:color w:val="212121"/>
          <w:spacing w:val="-8"/>
          <w:sz w:val="17"/>
        </w:rPr>
        <w:t> </w:t>
      </w:r>
      <w:r>
        <w:rPr>
          <w:color w:val="212121"/>
          <w:sz w:val="17"/>
        </w:rPr>
        <w:t>offer</w:t>
      </w:r>
      <w:r>
        <w:rPr>
          <w:color w:val="212121"/>
          <w:spacing w:val="-8"/>
          <w:sz w:val="17"/>
        </w:rPr>
        <w:t> </w:t>
      </w:r>
      <w:r>
        <w:rPr>
          <w:color w:val="212121"/>
          <w:sz w:val="17"/>
        </w:rPr>
        <w:t>more</w:t>
      </w:r>
      <w:r>
        <w:rPr>
          <w:color w:val="212121"/>
          <w:spacing w:val="-8"/>
          <w:sz w:val="17"/>
        </w:rPr>
        <w:t> </w:t>
      </w:r>
      <w:r>
        <w:rPr>
          <w:color w:val="212121"/>
          <w:sz w:val="17"/>
        </w:rPr>
        <w:t>predictive</w:t>
      </w:r>
      <w:r>
        <w:rPr>
          <w:color w:val="212121"/>
          <w:spacing w:val="-8"/>
          <w:sz w:val="17"/>
        </w:rPr>
        <w:t> </w:t>
      </w:r>
      <w:r>
        <w:rPr>
          <w:color w:val="212121"/>
          <w:sz w:val="17"/>
        </w:rPr>
        <w:t>and prescriptive visualizations, suggesting potential future scenarios and recommending actions based on</w:t>
      </w:r>
      <w:r>
        <w:rPr>
          <w:color w:val="212121"/>
          <w:spacing w:val="-4"/>
          <w:sz w:val="17"/>
        </w:rPr>
        <w:t> </w:t>
      </w:r>
      <w:r>
        <w:rPr>
          <w:color w:val="212121"/>
          <w:sz w:val="17"/>
        </w:rPr>
        <w:t>AI analysis.</w:t>
      </w:r>
    </w:p>
    <w:p>
      <w:pPr>
        <w:spacing w:line="331" w:lineRule="auto" w:before="106"/>
        <w:ind w:left="457" w:right="0" w:firstLine="0"/>
        <w:jc w:val="left"/>
        <w:rPr>
          <w:sz w:val="17"/>
        </w:rPr>
      </w:pPr>
      <w:r>
        <w:rPr/>
        <w:pict>
          <v:shape style="position:absolute;margin-left:83.999992pt;margin-top:10.235228pt;width:2.25pt;height:2.25pt;mso-position-horizontal-relative:page;mso-position-vertical-relative:paragraph;z-index:16285696" id="docshape996" coordorigin="1680,205" coordsize="45,45" path="m1705,250l1700,250,1697,249,1680,230,1680,224,1700,205,1705,205,1725,227,1725,230,1705,250xe" filled="true" fillcolor="#212121" stroked="false">
            <v:path arrowok="t"/>
            <v:fill type="solid"/>
            <w10:wrap type="none"/>
          </v:shape>
        </w:pict>
      </w:r>
      <w:r>
        <w:rPr>
          <w:b/>
          <w:color w:val="212121"/>
          <w:sz w:val="17"/>
        </w:rPr>
        <w:t>Automated</w:t>
      </w:r>
      <w:r>
        <w:rPr>
          <w:b/>
          <w:color w:val="212121"/>
          <w:spacing w:val="-11"/>
          <w:sz w:val="17"/>
        </w:rPr>
        <w:t> </w:t>
      </w:r>
      <w:r>
        <w:rPr>
          <w:b/>
          <w:color w:val="212121"/>
          <w:sz w:val="17"/>
        </w:rPr>
        <w:t>storytelling</w:t>
      </w:r>
      <w:r>
        <w:rPr>
          <w:color w:val="212121"/>
          <w:sz w:val="17"/>
        </w:rPr>
        <w:t>:</w:t>
      </w:r>
      <w:r>
        <w:rPr>
          <w:color w:val="212121"/>
          <w:spacing w:val="-11"/>
          <w:sz w:val="17"/>
        </w:rPr>
        <w:t> </w:t>
      </w:r>
      <w:r>
        <w:rPr>
          <w:color w:val="212121"/>
          <w:sz w:val="17"/>
        </w:rPr>
        <w:t>AI</w:t>
      </w:r>
      <w:r>
        <w:rPr>
          <w:color w:val="212121"/>
          <w:spacing w:val="-8"/>
          <w:sz w:val="17"/>
        </w:rPr>
        <w:t> </w:t>
      </w:r>
      <w:r>
        <w:rPr>
          <w:color w:val="212121"/>
          <w:sz w:val="17"/>
        </w:rPr>
        <w:t>will</w:t>
      </w:r>
      <w:r>
        <w:rPr>
          <w:color w:val="212121"/>
          <w:spacing w:val="-8"/>
          <w:sz w:val="17"/>
        </w:rPr>
        <w:t> </w:t>
      </w:r>
      <w:r>
        <w:rPr>
          <w:color w:val="212121"/>
          <w:sz w:val="17"/>
        </w:rPr>
        <w:t>enhance</w:t>
      </w:r>
      <w:r>
        <w:rPr>
          <w:color w:val="212121"/>
          <w:spacing w:val="-8"/>
          <w:sz w:val="17"/>
        </w:rPr>
        <w:t> </w:t>
      </w:r>
      <w:r>
        <w:rPr>
          <w:color w:val="212121"/>
          <w:sz w:val="17"/>
        </w:rPr>
        <w:t>the</w:t>
      </w:r>
      <w:r>
        <w:rPr>
          <w:color w:val="212121"/>
          <w:spacing w:val="-8"/>
          <w:sz w:val="17"/>
        </w:rPr>
        <w:t> </w:t>
      </w:r>
      <w:r>
        <w:rPr>
          <w:color w:val="212121"/>
          <w:sz w:val="17"/>
        </w:rPr>
        <w:t>storytelling</w:t>
      </w:r>
      <w:r>
        <w:rPr>
          <w:color w:val="212121"/>
          <w:spacing w:val="-8"/>
          <w:sz w:val="17"/>
        </w:rPr>
        <w:t> </w:t>
      </w:r>
      <w:r>
        <w:rPr>
          <w:color w:val="212121"/>
          <w:sz w:val="17"/>
        </w:rPr>
        <w:t>aspect</w:t>
      </w:r>
      <w:r>
        <w:rPr>
          <w:color w:val="212121"/>
          <w:spacing w:val="-8"/>
          <w:sz w:val="17"/>
        </w:rPr>
        <w:t> </w:t>
      </w:r>
      <w:r>
        <w:rPr>
          <w:color w:val="212121"/>
          <w:sz w:val="17"/>
        </w:rPr>
        <w:t>of</w:t>
      </w:r>
      <w:r>
        <w:rPr>
          <w:color w:val="212121"/>
          <w:spacing w:val="-8"/>
          <w:sz w:val="17"/>
        </w:rPr>
        <w:t> </w:t>
      </w:r>
      <w:r>
        <w:rPr>
          <w:color w:val="212121"/>
          <w:sz w:val="17"/>
        </w:rPr>
        <w:t>data</w:t>
      </w:r>
      <w:r>
        <w:rPr>
          <w:color w:val="212121"/>
          <w:spacing w:val="-8"/>
          <w:sz w:val="17"/>
        </w:rPr>
        <w:t> </w:t>
      </w:r>
      <w:r>
        <w:rPr>
          <w:color w:val="212121"/>
          <w:sz w:val="17"/>
        </w:rPr>
        <w:t>visualization,</w:t>
      </w:r>
      <w:r>
        <w:rPr>
          <w:color w:val="212121"/>
          <w:spacing w:val="-8"/>
          <w:sz w:val="17"/>
        </w:rPr>
        <w:t> </w:t>
      </w:r>
      <w:r>
        <w:rPr>
          <w:color w:val="212121"/>
          <w:sz w:val="17"/>
        </w:rPr>
        <w:t>automatically</w:t>
      </w:r>
      <w:r>
        <w:rPr>
          <w:color w:val="212121"/>
          <w:spacing w:val="-8"/>
          <w:sz w:val="17"/>
        </w:rPr>
        <w:t> </w:t>
      </w:r>
      <w:r>
        <w:rPr>
          <w:color w:val="212121"/>
          <w:sz w:val="17"/>
        </w:rPr>
        <w:t>generating</w:t>
      </w:r>
      <w:r>
        <w:rPr>
          <w:color w:val="212121"/>
          <w:spacing w:val="-8"/>
          <w:sz w:val="17"/>
        </w:rPr>
        <w:t> </w:t>
      </w:r>
      <w:r>
        <w:rPr>
          <w:color w:val="212121"/>
          <w:sz w:val="17"/>
        </w:rPr>
        <w:t>narratives</w:t>
      </w:r>
      <w:r>
        <w:rPr>
          <w:color w:val="212121"/>
          <w:spacing w:val="-8"/>
          <w:sz w:val="17"/>
        </w:rPr>
        <w:t> </w:t>
      </w:r>
      <w:r>
        <w:rPr>
          <w:color w:val="212121"/>
          <w:sz w:val="17"/>
        </w:rPr>
        <w:t>that explain the insights revealed by the data, making reports more engaging and easier to understand.</w:t>
      </w:r>
    </w:p>
    <w:p>
      <w:pPr>
        <w:spacing w:line="331" w:lineRule="auto" w:before="120"/>
        <w:ind w:left="457" w:right="0" w:firstLine="0"/>
        <w:jc w:val="left"/>
        <w:rPr>
          <w:sz w:val="17"/>
        </w:rPr>
      </w:pPr>
      <w:r>
        <w:rPr/>
        <w:pict>
          <v:shape style="position:absolute;margin-left:83.999992pt;margin-top:10.935255pt;width:2.25pt;height:2.25pt;mso-position-horizontal-relative:page;mso-position-vertical-relative:paragraph;z-index:16286208" id="docshape997" coordorigin="1680,219" coordsize="45,45" path="m1705,264l1700,264,1697,263,1680,244,1680,238,1700,219,1705,219,1725,241,1725,244,1705,264xe" filled="true" fillcolor="#212121" stroked="false">
            <v:path arrowok="t"/>
            <v:fill type="solid"/>
            <w10:wrap type="none"/>
          </v:shape>
        </w:pict>
      </w:r>
      <w:r>
        <w:rPr>
          <w:b/>
          <w:color w:val="212121"/>
          <w:sz w:val="17"/>
        </w:rPr>
        <w:t>Enhanced</w:t>
      </w:r>
      <w:r>
        <w:rPr>
          <w:b/>
          <w:color w:val="212121"/>
          <w:spacing w:val="-9"/>
          <w:sz w:val="17"/>
        </w:rPr>
        <w:t> </w:t>
      </w:r>
      <w:r>
        <w:rPr>
          <w:b/>
          <w:color w:val="212121"/>
          <w:sz w:val="17"/>
        </w:rPr>
        <w:t>collaboration</w:t>
      </w:r>
      <w:r>
        <w:rPr>
          <w:b/>
          <w:color w:val="212121"/>
          <w:spacing w:val="-9"/>
          <w:sz w:val="17"/>
        </w:rPr>
        <w:t> </w:t>
      </w:r>
      <w:r>
        <w:rPr>
          <w:b/>
          <w:color w:val="212121"/>
          <w:sz w:val="17"/>
        </w:rPr>
        <w:t>features</w:t>
      </w:r>
      <w:r>
        <w:rPr>
          <w:color w:val="212121"/>
          <w:sz w:val="17"/>
        </w:rPr>
        <w:t>:</w:t>
      </w:r>
      <w:r>
        <w:rPr>
          <w:color w:val="212121"/>
          <w:spacing w:val="-9"/>
          <w:sz w:val="17"/>
        </w:rPr>
        <w:t> </w:t>
      </w:r>
      <w:r>
        <w:rPr>
          <w:color w:val="212121"/>
          <w:sz w:val="17"/>
        </w:rPr>
        <w:t>Data</w:t>
      </w:r>
      <w:r>
        <w:rPr>
          <w:color w:val="212121"/>
          <w:spacing w:val="-9"/>
          <w:sz w:val="17"/>
        </w:rPr>
        <w:t> </w:t>
      </w:r>
      <w:r>
        <w:rPr>
          <w:color w:val="212121"/>
          <w:sz w:val="17"/>
        </w:rPr>
        <w:t>visualization</w:t>
      </w:r>
      <w:r>
        <w:rPr>
          <w:color w:val="212121"/>
          <w:spacing w:val="-9"/>
          <w:sz w:val="17"/>
        </w:rPr>
        <w:t> </w:t>
      </w:r>
      <w:r>
        <w:rPr>
          <w:color w:val="212121"/>
          <w:sz w:val="17"/>
        </w:rPr>
        <w:t>tools</w:t>
      </w:r>
      <w:r>
        <w:rPr>
          <w:color w:val="212121"/>
          <w:spacing w:val="-9"/>
          <w:sz w:val="17"/>
        </w:rPr>
        <w:t> </w:t>
      </w:r>
      <w:r>
        <w:rPr>
          <w:color w:val="212121"/>
          <w:sz w:val="17"/>
        </w:rPr>
        <w:t>will</w:t>
      </w:r>
      <w:r>
        <w:rPr>
          <w:color w:val="212121"/>
          <w:spacing w:val="-9"/>
          <w:sz w:val="17"/>
        </w:rPr>
        <w:t> </w:t>
      </w:r>
      <w:r>
        <w:rPr>
          <w:color w:val="212121"/>
          <w:sz w:val="17"/>
        </w:rPr>
        <w:t>likely</w:t>
      </w:r>
      <w:r>
        <w:rPr>
          <w:color w:val="212121"/>
          <w:spacing w:val="-9"/>
          <w:sz w:val="17"/>
        </w:rPr>
        <w:t> </w:t>
      </w:r>
      <w:r>
        <w:rPr>
          <w:color w:val="212121"/>
          <w:sz w:val="17"/>
        </w:rPr>
        <w:t>incorporate</w:t>
      </w:r>
      <w:r>
        <w:rPr>
          <w:color w:val="212121"/>
          <w:spacing w:val="-9"/>
          <w:sz w:val="17"/>
        </w:rPr>
        <w:t> </w:t>
      </w:r>
      <w:r>
        <w:rPr>
          <w:color w:val="212121"/>
          <w:sz w:val="17"/>
        </w:rPr>
        <w:t>more</w:t>
      </w:r>
      <w:r>
        <w:rPr>
          <w:color w:val="212121"/>
          <w:spacing w:val="-9"/>
          <w:sz w:val="17"/>
        </w:rPr>
        <w:t> </w:t>
      </w:r>
      <w:r>
        <w:rPr>
          <w:color w:val="212121"/>
          <w:sz w:val="17"/>
        </w:rPr>
        <w:t>advanced</w:t>
      </w:r>
      <w:r>
        <w:rPr>
          <w:color w:val="212121"/>
          <w:spacing w:val="-9"/>
          <w:sz w:val="17"/>
        </w:rPr>
        <w:t> </w:t>
      </w:r>
      <w:r>
        <w:rPr>
          <w:color w:val="212121"/>
          <w:sz w:val="17"/>
        </w:rPr>
        <w:t>collaboration</w:t>
      </w:r>
      <w:r>
        <w:rPr>
          <w:color w:val="212121"/>
          <w:spacing w:val="-9"/>
          <w:sz w:val="17"/>
        </w:rPr>
        <w:t> </w:t>
      </w:r>
      <w:r>
        <w:rPr>
          <w:color w:val="212121"/>
          <w:sz w:val="17"/>
        </w:rPr>
        <w:t>features,</w:t>
      </w:r>
      <w:r>
        <w:rPr>
          <w:color w:val="212121"/>
          <w:spacing w:val="-9"/>
          <w:sz w:val="17"/>
        </w:rPr>
        <w:t> </w:t>
      </w:r>
      <w:r>
        <w:rPr>
          <w:color w:val="212121"/>
          <w:sz w:val="17"/>
        </w:rPr>
        <w:t>enabling teams to work together on data analysis projects in real time, share insights easily, and make collective decisions based on data.</w:t>
      </w:r>
    </w:p>
    <w:p>
      <w:pPr>
        <w:pStyle w:val="BodyText"/>
        <w:spacing w:before="6"/>
        <w:rPr>
          <w:sz w:val="15"/>
        </w:rPr>
      </w:pPr>
    </w:p>
    <w:p>
      <w:pPr>
        <w:pStyle w:val="BodyText"/>
        <w:spacing w:line="340" w:lineRule="auto" w:before="1"/>
        <w:ind w:left="119" w:right="270"/>
      </w:pPr>
      <w:r>
        <w:rPr/>
        <w:pict>
          <v:shape style="position:absolute;margin-left:77.25pt;margin-top:69.569229pt;width:457.5pt;height:332.75pt;mso-position-horizontal-relative:page;mso-position-vertical-relative:paragraph;z-index:16286720" type="#_x0000_t202" id="docshape998"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800"/>
                    <w:gridCol w:w="3585"/>
                    <w:gridCol w:w="3750"/>
                  </w:tblGrid>
                  <w:tr>
                    <w:trPr>
                      <w:trHeight w:val="1019" w:hRule="atLeast"/>
                    </w:trPr>
                    <w:tc>
                      <w:tcPr>
                        <w:tcW w:w="1800" w:type="dxa"/>
                      </w:tcPr>
                      <w:p>
                        <w:pPr>
                          <w:pStyle w:val="TableParagraph"/>
                          <w:spacing w:before="6"/>
                          <w:rPr>
                            <w:sz w:val="22"/>
                          </w:rPr>
                        </w:pPr>
                      </w:p>
                      <w:p>
                        <w:pPr>
                          <w:pStyle w:val="TableParagraph"/>
                          <w:ind w:left="92"/>
                          <w:rPr>
                            <w:b/>
                            <w:sz w:val="22"/>
                          </w:rPr>
                        </w:pPr>
                        <w:r>
                          <w:rPr>
                            <w:b/>
                            <w:color w:val="212121"/>
                            <w:spacing w:val="-2"/>
                            <w:sz w:val="22"/>
                          </w:rPr>
                          <w:t>Trend/Feature</w:t>
                        </w:r>
                      </w:p>
                    </w:tc>
                    <w:tc>
                      <w:tcPr>
                        <w:tcW w:w="3585" w:type="dxa"/>
                      </w:tcPr>
                      <w:p>
                        <w:pPr>
                          <w:pStyle w:val="TableParagraph"/>
                          <w:spacing w:before="6"/>
                          <w:rPr>
                            <w:sz w:val="22"/>
                          </w:rPr>
                        </w:pPr>
                      </w:p>
                      <w:p>
                        <w:pPr>
                          <w:pStyle w:val="TableParagraph"/>
                          <w:ind w:left="102"/>
                          <w:rPr>
                            <w:b/>
                            <w:sz w:val="22"/>
                          </w:rPr>
                        </w:pPr>
                        <w:r>
                          <w:rPr>
                            <w:b/>
                            <w:color w:val="212121"/>
                            <w:spacing w:val="-2"/>
                            <w:sz w:val="22"/>
                          </w:rPr>
                          <w:t>Description</w:t>
                        </w:r>
                      </w:p>
                    </w:tc>
                    <w:tc>
                      <w:tcPr>
                        <w:tcW w:w="3750" w:type="dxa"/>
                      </w:tcPr>
                      <w:p>
                        <w:pPr>
                          <w:pStyle w:val="TableParagraph"/>
                          <w:spacing w:before="6"/>
                          <w:rPr>
                            <w:sz w:val="22"/>
                          </w:rPr>
                        </w:pPr>
                      </w:p>
                      <w:p>
                        <w:pPr>
                          <w:pStyle w:val="TableParagraph"/>
                          <w:spacing w:line="340" w:lineRule="auto"/>
                          <w:ind w:left="97" w:right="41"/>
                          <w:rPr>
                            <w:b/>
                            <w:sz w:val="22"/>
                          </w:rPr>
                        </w:pPr>
                        <w:r>
                          <w:rPr>
                            <w:b/>
                            <w:color w:val="212121"/>
                            <w:sz w:val="22"/>
                          </w:rPr>
                          <w:t>Impact on Data</w:t>
                        </w:r>
                        <w:r>
                          <w:rPr>
                            <w:b/>
                            <w:color w:val="212121"/>
                            <w:spacing w:val="-8"/>
                            <w:sz w:val="22"/>
                          </w:rPr>
                          <w:t> </w:t>
                        </w:r>
                        <w:r>
                          <w:rPr>
                            <w:b/>
                            <w:color w:val="212121"/>
                            <w:sz w:val="22"/>
                          </w:rPr>
                          <w:t>Analytics and </w:t>
                        </w:r>
                        <w:r>
                          <w:rPr>
                            <w:b/>
                            <w:color w:val="212121"/>
                            <w:spacing w:val="-2"/>
                            <w:sz w:val="22"/>
                          </w:rPr>
                          <w:t>Visualization</w:t>
                        </w:r>
                      </w:p>
                    </w:tc>
                  </w:tr>
                  <w:tr>
                    <w:trPr>
                      <w:trHeight w:val="1364" w:hRule="atLeast"/>
                    </w:trPr>
                    <w:tc>
                      <w:tcPr>
                        <w:tcW w:w="1800" w:type="dxa"/>
                      </w:tcPr>
                      <w:p>
                        <w:pPr>
                          <w:pStyle w:val="TableParagraph"/>
                          <w:spacing w:before="3"/>
                          <w:rPr>
                            <w:sz w:val="21"/>
                          </w:rPr>
                        </w:pPr>
                      </w:p>
                      <w:p>
                        <w:pPr>
                          <w:pStyle w:val="TableParagraph"/>
                          <w:spacing w:line="340" w:lineRule="auto"/>
                          <w:ind w:left="92"/>
                          <w:rPr>
                            <w:sz w:val="22"/>
                          </w:rPr>
                        </w:pPr>
                        <w:r>
                          <w:rPr>
                            <w:color w:val="212121"/>
                            <w:spacing w:val="-2"/>
                            <w:sz w:val="22"/>
                          </w:rPr>
                          <w:t>Augmented analytics</w:t>
                        </w:r>
                      </w:p>
                    </w:tc>
                    <w:tc>
                      <w:tcPr>
                        <w:tcW w:w="3585" w:type="dxa"/>
                      </w:tcPr>
                      <w:p>
                        <w:pPr>
                          <w:pStyle w:val="TableParagraph"/>
                          <w:spacing w:before="3"/>
                          <w:rPr>
                            <w:sz w:val="21"/>
                          </w:rPr>
                        </w:pPr>
                      </w:p>
                      <w:p>
                        <w:pPr>
                          <w:pStyle w:val="TableParagraph"/>
                          <w:spacing w:line="340" w:lineRule="auto"/>
                          <w:ind w:left="102" w:right="263"/>
                          <w:rPr>
                            <w:sz w:val="22"/>
                          </w:rPr>
                        </w:pPr>
                        <w:r>
                          <w:rPr>
                            <w:color w:val="212121"/>
                            <w:sz w:val="22"/>
                          </w:rPr>
                          <w:t>Integration of</w:t>
                        </w:r>
                        <w:r>
                          <w:rPr>
                            <w:color w:val="212121"/>
                            <w:spacing w:val="-8"/>
                            <w:sz w:val="22"/>
                          </w:rPr>
                          <w:t> </w:t>
                        </w:r>
                        <w:r>
                          <w:rPr>
                            <w:color w:val="212121"/>
                            <w:sz w:val="22"/>
                          </w:rPr>
                          <w:t>AI to enhance human decision-making with automated insights and recommendations</w:t>
                        </w:r>
                      </w:p>
                    </w:tc>
                    <w:tc>
                      <w:tcPr>
                        <w:tcW w:w="3750" w:type="dxa"/>
                      </w:tcPr>
                      <w:p>
                        <w:pPr>
                          <w:pStyle w:val="TableParagraph"/>
                          <w:spacing w:before="3"/>
                          <w:rPr>
                            <w:sz w:val="21"/>
                          </w:rPr>
                        </w:pPr>
                      </w:p>
                      <w:p>
                        <w:pPr>
                          <w:pStyle w:val="TableParagraph"/>
                          <w:spacing w:line="340" w:lineRule="auto"/>
                          <w:ind w:left="97" w:right="41"/>
                          <w:rPr>
                            <w:sz w:val="22"/>
                          </w:rPr>
                        </w:pPr>
                        <w:r>
                          <w:rPr>
                            <w:color w:val="212121"/>
                            <w:sz w:val="22"/>
                          </w:rPr>
                          <w:t>Makes analytics more accessible and intuitive, extending its benefits across various business functions</w:t>
                        </w:r>
                      </w:p>
                    </w:tc>
                  </w:tr>
                  <w:tr>
                    <w:trPr>
                      <w:trHeight w:val="1379" w:hRule="atLeast"/>
                    </w:trPr>
                    <w:tc>
                      <w:tcPr>
                        <w:tcW w:w="1800" w:type="dxa"/>
                      </w:tcPr>
                      <w:p>
                        <w:pPr>
                          <w:pStyle w:val="TableParagraph"/>
                          <w:spacing w:before="6"/>
                          <w:rPr>
                            <w:sz w:val="22"/>
                          </w:rPr>
                        </w:pPr>
                      </w:p>
                      <w:p>
                        <w:pPr>
                          <w:pStyle w:val="TableParagraph"/>
                          <w:ind w:left="92"/>
                          <w:rPr>
                            <w:sz w:val="22"/>
                          </w:rPr>
                        </w:pPr>
                        <w:r>
                          <w:rPr>
                            <w:color w:val="212121"/>
                            <w:spacing w:val="-5"/>
                            <w:sz w:val="22"/>
                          </w:rPr>
                          <w:t>XAI</w:t>
                        </w:r>
                      </w:p>
                    </w:tc>
                    <w:tc>
                      <w:tcPr>
                        <w:tcW w:w="3585" w:type="dxa"/>
                      </w:tcPr>
                      <w:p>
                        <w:pPr>
                          <w:pStyle w:val="TableParagraph"/>
                          <w:spacing w:before="6"/>
                          <w:rPr>
                            <w:sz w:val="22"/>
                          </w:rPr>
                        </w:pPr>
                      </w:p>
                      <w:p>
                        <w:pPr>
                          <w:pStyle w:val="TableParagraph"/>
                          <w:spacing w:line="340" w:lineRule="auto"/>
                          <w:ind w:left="102" w:right="379"/>
                          <w:jc w:val="both"/>
                          <w:rPr>
                            <w:sz w:val="22"/>
                          </w:rPr>
                        </w:pPr>
                        <w:r>
                          <w:rPr>
                            <w:color w:val="212121"/>
                            <w:sz w:val="22"/>
                          </w:rPr>
                          <w:t>Efforts to make</w:t>
                        </w:r>
                        <w:r>
                          <w:rPr>
                            <w:color w:val="212121"/>
                            <w:spacing w:val="-9"/>
                            <w:sz w:val="22"/>
                          </w:rPr>
                          <w:t> </w:t>
                        </w:r>
                        <w:r>
                          <w:rPr>
                            <w:color w:val="212121"/>
                            <w:sz w:val="22"/>
                          </w:rPr>
                          <w:t>AI decisions more transparent and understandable to </w:t>
                        </w:r>
                        <w:r>
                          <w:rPr>
                            <w:color w:val="212121"/>
                            <w:spacing w:val="-2"/>
                            <w:sz w:val="22"/>
                          </w:rPr>
                          <w:t>users</w:t>
                        </w:r>
                      </w:p>
                    </w:tc>
                    <w:tc>
                      <w:tcPr>
                        <w:tcW w:w="3750" w:type="dxa"/>
                      </w:tcPr>
                      <w:p>
                        <w:pPr>
                          <w:pStyle w:val="TableParagraph"/>
                          <w:spacing w:before="6"/>
                          <w:rPr>
                            <w:sz w:val="22"/>
                          </w:rPr>
                        </w:pPr>
                      </w:p>
                      <w:p>
                        <w:pPr>
                          <w:pStyle w:val="TableParagraph"/>
                          <w:spacing w:line="340" w:lineRule="auto"/>
                          <w:ind w:left="97" w:right="370"/>
                          <w:rPr>
                            <w:sz w:val="22"/>
                          </w:rPr>
                        </w:pPr>
                        <w:r>
                          <w:rPr>
                            <w:color w:val="212121"/>
                            <w:sz w:val="22"/>
                          </w:rPr>
                          <w:t>Builds trust and allows for informed decision-making based on AI- generated insights</w:t>
                        </w:r>
                      </w:p>
                    </w:tc>
                  </w:tr>
                  <w:tr>
                    <w:trPr>
                      <w:trHeight w:val="1364" w:hRule="atLeast"/>
                    </w:trPr>
                    <w:tc>
                      <w:tcPr>
                        <w:tcW w:w="1800" w:type="dxa"/>
                      </w:tcPr>
                      <w:p>
                        <w:pPr>
                          <w:pStyle w:val="TableParagraph"/>
                          <w:spacing w:before="3"/>
                          <w:rPr>
                            <w:sz w:val="21"/>
                          </w:rPr>
                        </w:pPr>
                      </w:p>
                      <w:p>
                        <w:pPr>
                          <w:pStyle w:val="TableParagraph"/>
                          <w:spacing w:line="340" w:lineRule="auto"/>
                          <w:ind w:left="92"/>
                          <w:rPr>
                            <w:sz w:val="22"/>
                          </w:rPr>
                        </w:pPr>
                        <w:r>
                          <w:rPr>
                            <w:color w:val="212121"/>
                            <w:sz w:val="22"/>
                          </w:rPr>
                          <w:t>Real-time</w:t>
                        </w:r>
                        <w:r>
                          <w:rPr>
                            <w:color w:val="212121"/>
                            <w:spacing w:val="-10"/>
                            <w:sz w:val="22"/>
                          </w:rPr>
                          <w:t> </w:t>
                        </w:r>
                        <w:r>
                          <w:rPr>
                            <w:color w:val="212121"/>
                            <w:sz w:val="22"/>
                          </w:rPr>
                          <w:t>data </w:t>
                        </w:r>
                        <w:r>
                          <w:rPr>
                            <w:color w:val="212121"/>
                            <w:spacing w:val="-2"/>
                            <w:sz w:val="22"/>
                          </w:rPr>
                          <w:t>processing</w:t>
                        </w:r>
                      </w:p>
                    </w:tc>
                    <w:tc>
                      <w:tcPr>
                        <w:tcW w:w="3585" w:type="dxa"/>
                      </w:tcPr>
                      <w:p>
                        <w:pPr>
                          <w:pStyle w:val="TableParagraph"/>
                          <w:spacing w:before="3"/>
                          <w:rPr>
                            <w:sz w:val="21"/>
                          </w:rPr>
                        </w:pPr>
                      </w:p>
                      <w:p>
                        <w:pPr>
                          <w:pStyle w:val="TableParagraph"/>
                          <w:spacing w:line="340" w:lineRule="auto"/>
                          <w:ind w:left="102" w:right="257"/>
                          <w:jc w:val="both"/>
                          <w:rPr>
                            <w:sz w:val="22"/>
                          </w:rPr>
                        </w:pPr>
                        <w:r>
                          <w:rPr>
                            <w:color w:val="212121"/>
                            <w:sz w:val="22"/>
                          </w:rPr>
                          <w:t>Enhancements in processing power to analyze and visualize data in real </w:t>
                        </w:r>
                        <w:r>
                          <w:rPr>
                            <w:color w:val="212121"/>
                            <w:spacing w:val="-4"/>
                            <w:sz w:val="22"/>
                          </w:rPr>
                          <w:t>time</w:t>
                        </w:r>
                      </w:p>
                    </w:tc>
                    <w:tc>
                      <w:tcPr>
                        <w:tcW w:w="3750" w:type="dxa"/>
                      </w:tcPr>
                      <w:p>
                        <w:pPr>
                          <w:pStyle w:val="TableParagraph"/>
                          <w:spacing w:before="3"/>
                          <w:rPr>
                            <w:sz w:val="21"/>
                          </w:rPr>
                        </w:pPr>
                      </w:p>
                      <w:p>
                        <w:pPr>
                          <w:pStyle w:val="TableParagraph"/>
                          <w:spacing w:line="340" w:lineRule="auto"/>
                          <w:ind w:left="97" w:right="41"/>
                          <w:rPr>
                            <w:sz w:val="22"/>
                          </w:rPr>
                        </w:pPr>
                        <w:r>
                          <w:rPr>
                            <w:color w:val="212121"/>
                            <w:sz w:val="22"/>
                          </w:rPr>
                          <w:t>Enables immediate responses to market changes and operational issues, providing a competitive edge</w:t>
                        </w:r>
                      </w:p>
                    </w:tc>
                  </w:tr>
                  <w:tr>
                    <w:trPr>
                      <w:trHeight w:val="1454" w:hRule="atLeast"/>
                    </w:trPr>
                    <w:tc>
                      <w:tcPr>
                        <w:tcW w:w="1800" w:type="dxa"/>
                        <w:tcBorders>
                          <w:bottom w:val="nil"/>
                        </w:tcBorders>
                      </w:tcPr>
                      <w:p>
                        <w:pPr>
                          <w:pStyle w:val="TableParagraph"/>
                          <w:spacing w:before="6"/>
                          <w:rPr>
                            <w:sz w:val="22"/>
                          </w:rPr>
                        </w:pPr>
                      </w:p>
                      <w:p>
                        <w:pPr>
                          <w:pStyle w:val="TableParagraph"/>
                          <w:spacing w:line="340" w:lineRule="auto"/>
                          <w:ind w:left="92" w:right="217"/>
                          <w:rPr>
                            <w:sz w:val="22"/>
                          </w:rPr>
                        </w:pPr>
                        <w:r>
                          <w:rPr>
                            <w:color w:val="212121"/>
                            <w:sz w:val="22"/>
                          </w:rPr>
                          <w:t>Integration</w:t>
                        </w:r>
                        <w:r>
                          <w:rPr>
                            <w:color w:val="212121"/>
                            <w:spacing w:val="-7"/>
                            <w:sz w:val="22"/>
                          </w:rPr>
                          <w:t> </w:t>
                        </w:r>
                        <w:r>
                          <w:rPr>
                            <w:color w:val="212121"/>
                            <w:sz w:val="22"/>
                          </w:rPr>
                          <w:t>with </w:t>
                        </w:r>
                        <w:r>
                          <w:rPr>
                            <w:color w:val="212121"/>
                            <w:spacing w:val="-4"/>
                            <w:sz w:val="22"/>
                          </w:rPr>
                          <w:t>IoT</w:t>
                        </w:r>
                      </w:p>
                    </w:tc>
                    <w:tc>
                      <w:tcPr>
                        <w:tcW w:w="3585" w:type="dxa"/>
                        <w:tcBorders>
                          <w:bottom w:val="nil"/>
                        </w:tcBorders>
                      </w:tcPr>
                      <w:p>
                        <w:pPr>
                          <w:pStyle w:val="TableParagraph"/>
                          <w:spacing w:before="6"/>
                          <w:rPr>
                            <w:sz w:val="22"/>
                          </w:rPr>
                        </w:pPr>
                      </w:p>
                      <w:p>
                        <w:pPr>
                          <w:pStyle w:val="TableParagraph"/>
                          <w:spacing w:line="340" w:lineRule="auto"/>
                          <w:ind w:left="102" w:right="78"/>
                          <w:rPr>
                            <w:sz w:val="22"/>
                          </w:rPr>
                        </w:pPr>
                        <w:r>
                          <w:rPr>
                            <w:color w:val="212121"/>
                            <w:sz w:val="22"/>
                          </w:rPr>
                          <w:t>Combining AI analytics with data from IoT devices for comprehensive </w:t>
                        </w:r>
                        <w:r>
                          <w:rPr>
                            <w:color w:val="212121"/>
                            <w:spacing w:val="-2"/>
                            <w:sz w:val="22"/>
                          </w:rPr>
                          <w:t>monitoring</w:t>
                        </w:r>
                      </w:p>
                    </w:tc>
                    <w:tc>
                      <w:tcPr>
                        <w:tcW w:w="3750" w:type="dxa"/>
                        <w:tcBorders>
                          <w:bottom w:val="nil"/>
                        </w:tcBorders>
                      </w:tcPr>
                      <w:p>
                        <w:pPr>
                          <w:pStyle w:val="TableParagraph"/>
                          <w:spacing w:before="6"/>
                          <w:rPr>
                            <w:sz w:val="22"/>
                          </w:rPr>
                        </w:pPr>
                      </w:p>
                      <w:p>
                        <w:pPr>
                          <w:pStyle w:val="TableParagraph"/>
                          <w:spacing w:line="340" w:lineRule="auto"/>
                          <w:ind w:left="97" w:right="41"/>
                          <w:rPr>
                            <w:sz w:val="22"/>
                          </w:rPr>
                        </w:pPr>
                        <w:r>
                          <w:rPr>
                            <w:color w:val="212121"/>
                            <w:sz w:val="22"/>
                          </w:rPr>
                          <w:t>Offers detailed insights into operations and customer behaviors, driving</w:t>
                        </w:r>
                      </w:p>
                    </w:tc>
                  </w:tr>
                </w:tbl>
                <w:p>
                  <w:pPr>
                    <w:pStyle w:val="BodyText"/>
                  </w:pPr>
                </w:p>
              </w:txbxContent>
            </v:textbox>
            <w10:wrap type="none"/>
          </v:shape>
        </w:pict>
      </w:r>
      <w:r>
        <w:rPr>
          <w:color w:val="212121"/>
        </w:rPr>
        <w:t>Th</w:t>
      </w:r>
      <w:bookmarkStart w:name="_bookmark570" w:id="772"/>
      <w:bookmarkEnd w:id="772"/>
      <w:r>
        <w:rPr>
          <w:color w:val="212121"/>
        </w:rPr>
        <w:t>e</w:t>
      </w:r>
      <w:r>
        <w:rPr>
          <w:color w:val="212121"/>
        </w:rPr>
        <w:t> future of AI-driven data analytics and visualization </w:t>
      </w:r>
      <w:bookmarkStart w:name="_bookmark571" w:id="773"/>
      <w:bookmarkEnd w:id="773"/>
      <w:r>
        <w:rPr>
          <w:color w:val="212121"/>
        </w:rPr>
        <w:t>h</w:t>
      </w:r>
      <w:r>
        <w:rPr>
          <w:color w:val="212121"/>
        </w:rPr>
        <w:t>olds immense potential, with advancements that promise to make data more accessible, insights more actionable, and decision-making more informed.</w:t>
      </w:r>
      <w:r>
        <w:rPr>
          <w:color w:val="212121"/>
          <w:spacing w:val="-2"/>
        </w:rPr>
        <w:t> </w:t>
      </w:r>
      <w:r>
        <w:rPr>
          <w:color w:val="212121"/>
        </w:rPr>
        <w:t>As these technologies evolve, businesses will have unprecedented opportunities to leverage data for strategic advantage, driving innovation and growth in an increasingly data-driven world.</w:t>
      </w:r>
    </w:p>
    <w:p>
      <w:pPr>
        <w:spacing w:after="0" w:line="340" w:lineRule="auto"/>
        <w:sectPr>
          <w:pgSz w:w="12240" w:h="15840"/>
          <w:pgMar w:top="140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800"/>
        <w:gridCol w:w="3585"/>
        <w:gridCol w:w="3750"/>
      </w:tblGrid>
      <w:tr>
        <w:trPr>
          <w:trHeight w:val="809" w:hRule="atLeast"/>
        </w:trPr>
        <w:tc>
          <w:tcPr>
            <w:tcW w:w="1800" w:type="dxa"/>
            <w:tcBorders>
              <w:top w:val="nil"/>
            </w:tcBorders>
          </w:tcPr>
          <w:p>
            <w:pPr>
              <w:pStyle w:val="TableParagraph"/>
              <w:rPr>
                <w:rFonts w:ascii="Times New Roman"/>
                <w:sz w:val="22"/>
              </w:rPr>
            </w:pPr>
          </w:p>
        </w:tc>
        <w:tc>
          <w:tcPr>
            <w:tcW w:w="3585" w:type="dxa"/>
            <w:tcBorders>
              <w:top w:val="nil"/>
            </w:tcBorders>
          </w:tcPr>
          <w:p>
            <w:pPr>
              <w:pStyle w:val="TableParagraph"/>
              <w:rPr>
                <w:rFonts w:ascii="Times New Roman"/>
                <w:sz w:val="22"/>
              </w:rPr>
            </w:pPr>
          </w:p>
        </w:tc>
        <w:tc>
          <w:tcPr>
            <w:tcW w:w="3750" w:type="dxa"/>
            <w:tcBorders>
              <w:top w:val="nil"/>
            </w:tcBorders>
          </w:tcPr>
          <w:p>
            <w:pPr>
              <w:pStyle w:val="TableParagraph"/>
              <w:spacing w:line="340" w:lineRule="auto" w:before="49"/>
              <w:ind w:left="97" w:right="41"/>
              <w:rPr>
                <w:sz w:val="22"/>
              </w:rPr>
            </w:pPr>
            <w:r>
              <w:rPr>
                <w:color w:val="212121"/>
                <w:sz w:val="22"/>
              </w:rPr>
              <w:t>operational efficiency and customer </w:t>
            </w:r>
            <w:r>
              <w:rPr>
                <w:color w:val="212121"/>
                <w:spacing w:val="-2"/>
                <w:sz w:val="22"/>
              </w:rPr>
              <w:t>satisfaction</w:t>
            </w:r>
          </w:p>
        </w:tc>
      </w:tr>
      <w:tr>
        <w:trPr>
          <w:trHeight w:val="1379" w:hRule="atLeast"/>
        </w:trPr>
        <w:tc>
          <w:tcPr>
            <w:tcW w:w="1800" w:type="dxa"/>
          </w:tcPr>
          <w:p>
            <w:pPr>
              <w:pStyle w:val="TableParagraph"/>
              <w:spacing w:before="6"/>
              <w:rPr>
                <w:sz w:val="22"/>
              </w:rPr>
            </w:pPr>
          </w:p>
          <w:p>
            <w:pPr>
              <w:pStyle w:val="TableParagraph"/>
              <w:ind w:left="92"/>
              <w:rPr>
                <w:sz w:val="22"/>
              </w:rPr>
            </w:pPr>
            <w:r>
              <w:rPr>
                <w:color w:val="212121"/>
                <w:sz w:val="22"/>
              </w:rPr>
              <w:t>Advanced</w:t>
            </w:r>
            <w:r>
              <w:rPr>
                <w:color w:val="212121"/>
                <w:spacing w:val="11"/>
                <w:sz w:val="22"/>
              </w:rPr>
              <w:t> </w:t>
            </w:r>
            <w:r>
              <w:rPr>
                <w:color w:val="212121"/>
                <w:spacing w:val="-5"/>
                <w:sz w:val="22"/>
              </w:rPr>
              <w:t>NLP</w:t>
            </w:r>
          </w:p>
        </w:tc>
        <w:tc>
          <w:tcPr>
            <w:tcW w:w="3585" w:type="dxa"/>
          </w:tcPr>
          <w:p>
            <w:pPr>
              <w:pStyle w:val="TableParagraph"/>
              <w:spacing w:before="6"/>
              <w:rPr>
                <w:sz w:val="22"/>
              </w:rPr>
            </w:pPr>
          </w:p>
          <w:p>
            <w:pPr>
              <w:pStyle w:val="TableParagraph"/>
              <w:spacing w:line="340" w:lineRule="auto"/>
              <w:ind w:left="102" w:right="263"/>
              <w:rPr>
                <w:sz w:val="22"/>
              </w:rPr>
            </w:pPr>
            <w:r>
              <w:rPr>
                <w:color w:val="212121"/>
                <w:sz w:val="22"/>
              </w:rPr>
              <w:t>Improved natural language interactions with data visualization </w:t>
            </w:r>
            <w:r>
              <w:rPr>
                <w:color w:val="212121"/>
                <w:spacing w:val="-2"/>
                <w:sz w:val="22"/>
              </w:rPr>
              <w:t>tools</w:t>
            </w:r>
          </w:p>
        </w:tc>
        <w:tc>
          <w:tcPr>
            <w:tcW w:w="3750" w:type="dxa"/>
          </w:tcPr>
          <w:p>
            <w:pPr>
              <w:pStyle w:val="TableParagraph"/>
              <w:spacing w:before="6"/>
              <w:rPr>
                <w:sz w:val="22"/>
              </w:rPr>
            </w:pPr>
          </w:p>
          <w:p>
            <w:pPr>
              <w:pStyle w:val="TableParagraph"/>
              <w:spacing w:line="340" w:lineRule="auto"/>
              <w:ind w:left="97" w:right="370"/>
              <w:rPr>
                <w:sz w:val="22"/>
              </w:rPr>
            </w:pPr>
            <w:r>
              <w:rPr>
                <w:color w:val="212121"/>
                <w:sz w:val="22"/>
              </w:rPr>
              <w:t>Lowers the barrier to data analysis, making it accessible to a wider audience without technical expertise</w:t>
            </w:r>
          </w:p>
        </w:tc>
      </w:tr>
    </w:tbl>
    <w:p>
      <w:pPr>
        <w:pStyle w:val="BodyText"/>
        <w:spacing w:before="1"/>
        <w:rPr>
          <w:sz w:val="14"/>
        </w:rPr>
      </w:pPr>
    </w:p>
    <w:p>
      <w:pPr>
        <w:spacing w:before="0"/>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0"/>
          <w:sz w:val="17"/>
        </w:rPr>
        <w:t> </w:t>
      </w:r>
      <w:r>
        <w:rPr>
          <w:rFonts w:ascii="Liberation Sans" w:hAnsi="Liberation Sans"/>
          <w:color w:val="212121"/>
          <w:sz w:val="17"/>
        </w:rPr>
        <w:t>9.4</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7"/>
          <w:sz w:val="17"/>
        </w:rPr>
        <w:t> </w:t>
      </w:r>
      <w:r>
        <w:rPr>
          <w:rFonts w:ascii="Liberation Sans" w:hAnsi="Liberation Sans"/>
          <w:color w:val="212121"/>
          <w:sz w:val="17"/>
        </w:rPr>
        <w:t>Future</w:t>
      </w:r>
      <w:r>
        <w:rPr>
          <w:rFonts w:ascii="Liberation Sans" w:hAnsi="Liberation Sans"/>
          <w:color w:val="212121"/>
          <w:spacing w:val="-7"/>
          <w:sz w:val="17"/>
        </w:rPr>
        <w:t> </w:t>
      </w:r>
      <w:r>
        <w:rPr>
          <w:rFonts w:ascii="Liberation Sans" w:hAnsi="Liberation Sans"/>
          <w:color w:val="212121"/>
          <w:sz w:val="17"/>
        </w:rPr>
        <w:t>trends</w:t>
      </w:r>
      <w:r>
        <w:rPr>
          <w:rFonts w:ascii="Liberation Sans" w:hAnsi="Liberation Sans"/>
          <w:color w:val="212121"/>
          <w:spacing w:val="-6"/>
          <w:sz w:val="17"/>
        </w:rPr>
        <w:t> </w:t>
      </w:r>
      <w:r>
        <w:rPr>
          <w:rFonts w:ascii="Liberation Sans" w:hAnsi="Liberation Sans"/>
          <w:color w:val="212121"/>
          <w:sz w:val="17"/>
        </w:rPr>
        <w:t>in</w:t>
      </w:r>
      <w:r>
        <w:rPr>
          <w:rFonts w:ascii="Liberation Sans" w:hAnsi="Liberation Sans"/>
          <w:color w:val="212121"/>
          <w:spacing w:val="-12"/>
          <w:sz w:val="17"/>
        </w:rPr>
        <w:t> </w:t>
      </w:r>
      <w:r>
        <w:rPr>
          <w:rFonts w:ascii="Liberation Sans" w:hAnsi="Liberation Sans"/>
          <w:color w:val="212121"/>
          <w:sz w:val="17"/>
        </w:rPr>
        <w:t>AI-driven</w:t>
      </w:r>
      <w:r>
        <w:rPr>
          <w:rFonts w:ascii="Liberation Sans" w:hAnsi="Liberation Sans"/>
          <w:color w:val="212121"/>
          <w:spacing w:val="-7"/>
          <w:sz w:val="17"/>
        </w:rPr>
        <w:t> </w:t>
      </w:r>
      <w:r>
        <w:rPr>
          <w:rFonts w:ascii="Liberation Sans" w:hAnsi="Liberation Sans"/>
          <w:color w:val="212121"/>
          <w:sz w:val="17"/>
        </w:rPr>
        <w:t>data</w:t>
      </w:r>
      <w:r>
        <w:rPr>
          <w:rFonts w:ascii="Liberation Sans" w:hAnsi="Liberation Sans"/>
          <w:color w:val="212121"/>
          <w:spacing w:val="-7"/>
          <w:sz w:val="17"/>
        </w:rPr>
        <w:t> </w:t>
      </w:r>
      <w:r>
        <w:rPr>
          <w:rFonts w:ascii="Liberation Sans" w:hAnsi="Liberation Sans"/>
          <w:color w:val="212121"/>
          <w:sz w:val="17"/>
        </w:rPr>
        <w:t>analytics</w:t>
      </w:r>
      <w:r>
        <w:rPr>
          <w:rFonts w:ascii="Liberation Sans" w:hAnsi="Liberation Sans"/>
          <w:color w:val="212121"/>
          <w:spacing w:val="-7"/>
          <w:sz w:val="17"/>
        </w:rPr>
        <w:t> </w:t>
      </w:r>
      <w:r>
        <w:rPr>
          <w:rFonts w:ascii="Liberation Sans" w:hAnsi="Liberation Sans"/>
          <w:color w:val="212121"/>
          <w:sz w:val="17"/>
        </w:rPr>
        <w:t>and</w:t>
      </w:r>
      <w:r>
        <w:rPr>
          <w:rFonts w:ascii="Liberation Sans" w:hAnsi="Liberation Sans"/>
          <w:color w:val="212121"/>
          <w:spacing w:val="-7"/>
          <w:sz w:val="17"/>
        </w:rPr>
        <w:t> </w:t>
      </w:r>
      <w:r>
        <w:rPr>
          <w:rFonts w:ascii="Liberation Sans" w:hAnsi="Liberation Sans"/>
          <w:color w:val="212121"/>
          <w:spacing w:val="-2"/>
          <w:sz w:val="17"/>
        </w:rPr>
        <w:t>visualization</w:t>
      </w:r>
    </w:p>
    <w:p>
      <w:pPr>
        <w:pStyle w:val="BodyText"/>
        <w:spacing w:before="2"/>
        <w:rPr>
          <w:rFonts w:ascii="Liberation Sans"/>
          <w:sz w:val="18"/>
        </w:rPr>
      </w:pPr>
    </w:p>
    <w:p>
      <w:pPr>
        <w:pStyle w:val="BodyText"/>
        <w:spacing w:line="340" w:lineRule="auto"/>
        <w:ind w:left="119" w:right="127"/>
        <w:jc w:val="both"/>
      </w:pPr>
      <w:r>
        <w:rPr>
          <w:color w:val="212121"/>
        </w:rPr>
        <w:t>In anticipation of future trends, the intersection of</w:t>
      </w:r>
      <w:r>
        <w:rPr>
          <w:color w:val="212121"/>
          <w:spacing w:val="-4"/>
        </w:rPr>
        <w:t> </w:t>
      </w:r>
      <w:r>
        <w:rPr>
          <w:color w:val="212121"/>
        </w:rPr>
        <w:t>AI-driven data analytics and visualization promises continued innovation, paving the way for unprecedented insights and transformative advancements in various fields.</w:t>
      </w:r>
    </w:p>
    <w:p>
      <w:pPr>
        <w:pStyle w:val="BodyText"/>
        <w:spacing w:before="8"/>
        <w:rPr>
          <w:sz w:val="33"/>
        </w:rPr>
      </w:pPr>
    </w:p>
    <w:p>
      <w:pPr>
        <w:pStyle w:val="Heading2"/>
        <w:jc w:val="both"/>
      </w:pPr>
      <w:bookmarkStart w:name="Summary" w:id="774"/>
      <w:bookmarkEnd w:id="774"/>
      <w:r>
        <w:rPr/>
      </w:r>
      <w:bookmarkStart w:name="_bookmark572" w:id="775"/>
      <w:bookmarkEnd w:id="775"/>
      <w:r>
        <w:rPr/>
      </w:r>
      <w:r>
        <w:rPr>
          <w:color w:val="212121"/>
          <w:spacing w:val="18"/>
        </w:rPr>
        <w:t>Summary</w:t>
      </w:r>
    </w:p>
    <w:p>
      <w:pPr>
        <w:pStyle w:val="BodyText"/>
        <w:spacing w:line="340" w:lineRule="auto" w:before="192"/>
        <w:ind w:left="119" w:right="375"/>
      </w:pPr>
      <w:r>
        <w:rPr>
          <w:color w:val="212121"/>
        </w:rPr>
        <w:t>In this chapter, we dove deep into the transformative role of</w:t>
      </w:r>
      <w:r>
        <w:rPr>
          <w:color w:val="212121"/>
          <w:spacing w:val="-6"/>
        </w:rPr>
        <w:t> </w:t>
      </w:r>
      <w:r>
        <w:rPr>
          <w:color w:val="212121"/>
        </w:rPr>
        <w:t>AI in data analytics and visualization, exploring the integration of advanced AI technologies that enhance the way data is analyzed, interpreted, and presented. From the advent of AI-driven analytics enhancing decision-making processes to the evolution of data visualization tools empowered by</w:t>
      </w:r>
      <w:r>
        <w:rPr>
          <w:color w:val="212121"/>
          <w:spacing w:val="-2"/>
        </w:rPr>
        <w:t> </w:t>
      </w:r>
      <w:r>
        <w:rPr>
          <w:color w:val="212121"/>
        </w:rPr>
        <w:t>AI, the landscape of business intelligence is undergoing a profound shift.</w:t>
      </w:r>
    </w:p>
    <w:p>
      <w:pPr>
        <w:pStyle w:val="BodyText"/>
        <w:spacing w:line="340" w:lineRule="auto" w:before="109"/>
        <w:ind w:left="119" w:right="312"/>
      </w:pPr>
      <w:r>
        <w:rPr>
          <w:color w:val="212121"/>
        </w:rPr>
        <w:t>We discussed the significant advancements in data visualization tools, noting how</w:t>
      </w:r>
      <w:r>
        <w:rPr>
          <w:color w:val="212121"/>
          <w:spacing w:val="-3"/>
        </w:rPr>
        <w:t> </w:t>
      </w:r>
      <w:r>
        <w:rPr>
          <w:color w:val="212121"/>
        </w:rPr>
        <w:t>AI integration has led to more intuitive, predictive, and interactive dashboards. These tools not only present data more effectively but also unearth deeper insights, facilitating informed strategic decisions. The exploration of real-world case studies across various industries illustrated the practical applications and benefits</w:t>
      </w:r>
      <w:r>
        <w:rPr>
          <w:color w:val="212121"/>
          <w:spacing w:val="80"/>
          <w:w w:val="150"/>
        </w:rPr>
        <w:t> </w:t>
      </w:r>
      <w:r>
        <w:rPr>
          <w:color w:val="212121"/>
        </w:rPr>
        <w:t>of these AI-driven technologies, showcasing their potential to drive efficiency, innovation, and competitive advantage.</w:t>
      </w:r>
    </w:p>
    <w:p>
      <w:pPr>
        <w:pStyle w:val="BodyText"/>
        <w:spacing w:line="340" w:lineRule="auto" w:before="124"/>
        <w:ind w:left="119"/>
      </w:pPr>
      <w:r>
        <w:rPr>
          <w:color w:val="212121"/>
        </w:rPr>
        <w:t>The journey toward fully leveraging</w:t>
      </w:r>
      <w:r>
        <w:rPr>
          <w:color w:val="212121"/>
          <w:spacing w:val="-5"/>
        </w:rPr>
        <w:t> </w:t>
      </w:r>
      <w:r>
        <w:rPr>
          <w:color w:val="212121"/>
        </w:rPr>
        <w:t>AI in data analytics and visualization is not without challenges. Issues such as data privacy, the complexity of</w:t>
      </w:r>
      <w:r>
        <w:rPr>
          <w:color w:val="212121"/>
          <w:spacing w:val="-2"/>
        </w:rPr>
        <w:t> </w:t>
      </w:r>
      <w:r>
        <w:rPr>
          <w:color w:val="212121"/>
        </w:rPr>
        <w:t>AI systems, user adoption, and ethical considerations require careful navigation to ensure that the benefits of AI are realized responsibly and inclusively.</w:t>
      </w:r>
    </w:p>
    <w:p>
      <w:pPr>
        <w:pStyle w:val="BodyText"/>
        <w:spacing w:line="340" w:lineRule="auto" w:before="108"/>
        <w:ind w:left="119" w:right="238"/>
      </w:pPr>
      <w:r>
        <w:rPr>
          <w:color w:val="212121"/>
        </w:rPr>
        <w:t>Looking ahead, the future of data analytics and visualization in an AI-driven era appears promising. With emerging trends such as augmented analytics, XAI, and the integration of</w:t>
      </w:r>
      <w:r>
        <w:rPr>
          <w:color w:val="212121"/>
          <w:spacing w:val="-3"/>
        </w:rPr>
        <w:t> </w:t>
      </w:r>
      <w:r>
        <w:rPr>
          <w:color w:val="212121"/>
        </w:rPr>
        <w:t>AI with IoT devices, the potential for AI to further revolutionize this field is vast. New features and capabilities, such as adaptive dashboards, immersive visualization, and enhanced collaboration tools, are set to make data analytics and visualization even more accessible, engaging, and impactful.</w:t>
      </w:r>
    </w:p>
    <w:p>
      <w:pPr>
        <w:pStyle w:val="BodyText"/>
        <w:spacing w:line="340" w:lineRule="auto" w:before="123"/>
        <w:ind w:left="119"/>
      </w:pPr>
      <w:r>
        <w:rPr>
          <w:color w:val="212121"/>
        </w:rPr>
        <w:t>As we embrace this</w:t>
      </w:r>
      <w:r>
        <w:rPr>
          <w:color w:val="212121"/>
          <w:spacing w:val="-6"/>
        </w:rPr>
        <w:t> </w:t>
      </w:r>
      <w:r>
        <w:rPr>
          <w:color w:val="212121"/>
        </w:rPr>
        <w:t>AI-driven transformation, it’s clear that the way we interact with data is changing fundamentally. The continuous evolution of AI technologies will undoubtedly bring forth new</w:t>
      </w:r>
    </w:p>
    <w:p>
      <w:pPr>
        <w:spacing w:after="0" w:line="340" w:lineRule="auto"/>
        <w:sectPr>
          <w:pgSz w:w="12240" w:h="15840"/>
          <w:pgMar w:top="1420" w:bottom="280" w:left="1420" w:right="1420"/>
        </w:sectPr>
      </w:pPr>
    </w:p>
    <w:p>
      <w:pPr>
        <w:pStyle w:val="BodyText"/>
        <w:spacing w:line="340" w:lineRule="auto" w:before="69"/>
        <w:ind w:left="119" w:right="414"/>
        <w:jc w:val="both"/>
      </w:pPr>
      <w:r>
        <w:rPr>
          <w:color w:val="212121"/>
        </w:rPr>
        <w:t>opportunities and challenges, but the potential to enhance decision-making, streamline operations, and uncover new insights makes this journey an exciting frontier in the realm of data analytics and </w:t>
      </w:r>
      <w:r>
        <w:rPr>
          <w:color w:val="212121"/>
          <w:spacing w:val="-2"/>
        </w:rPr>
        <w:t>visualization.</w:t>
      </w:r>
    </w:p>
    <w:p>
      <w:pPr>
        <w:pStyle w:val="BodyText"/>
        <w:spacing w:before="8"/>
        <w:rPr>
          <w:sz w:val="33"/>
        </w:rPr>
      </w:pPr>
    </w:p>
    <w:p>
      <w:pPr>
        <w:pStyle w:val="Heading2"/>
        <w:jc w:val="both"/>
      </w:pPr>
      <w:bookmarkStart w:name="Further reading and resources" w:id="776"/>
      <w:bookmarkEnd w:id="776"/>
      <w:r>
        <w:rPr/>
      </w:r>
      <w:bookmarkStart w:name="_bookmark573" w:id="777"/>
      <w:bookmarkEnd w:id="777"/>
      <w:r>
        <w:rPr/>
      </w:r>
      <w:r>
        <w:rPr>
          <w:color w:val="212121"/>
          <w:spacing w:val="20"/>
        </w:rPr>
        <w:t>Further</w:t>
      </w:r>
      <w:r>
        <w:rPr>
          <w:color w:val="212121"/>
          <w:spacing w:val="41"/>
        </w:rPr>
        <w:t> </w:t>
      </w:r>
      <w:r>
        <w:rPr>
          <w:color w:val="212121"/>
          <w:spacing w:val="20"/>
        </w:rPr>
        <w:t>reading</w:t>
      </w:r>
      <w:r>
        <w:rPr>
          <w:color w:val="212121"/>
          <w:spacing w:val="42"/>
        </w:rPr>
        <w:t> </w:t>
      </w:r>
      <w:r>
        <w:rPr>
          <w:color w:val="212121"/>
          <w:spacing w:val="16"/>
        </w:rPr>
        <w:t>and</w:t>
      </w:r>
      <w:r>
        <w:rPr>
          <w:color w:val="212121"/>
          <w:spacing w:val="42"/>
        </w:rPr>
        <w:t> </w:t>
      </w:r>
      <w:r>
        <w:rPr>
          <w:color w:val="212121"/>
          <w:spacing w:val="19"/>
        </w:rPr>
        <w:t>resources</w:t>
      </w:r>
    </w:p>
    <w:p>
      <w:pPr>
        <w:pStyle w:val="BodyText"/>
        <w:spacing w:line="340" w:lineRule="auto" w:before="192"/>
        <w:ind w:left="119"/>
      </w:pPr>
      <w:r>
        <w:rPr>
          <w:color w:val="212121"/>
        </w:rPr>
        <w:t>For further exploration of</w:t>
      </w:r>
      <w:r>
        <w:rPr>
          <w:color w:val="212121"/>
          <w:spacing w:val="-3"/>
        </w:rPr>
        <w:t> </w:t>
      </w:r>
      <w:r>
        <w:rPr>
          <w:color w:val="212121"/>
        </w:rPr>
        <w:t>AI-driven data analytics and visualization, consider these resources, which discuss various aspects of the field, offering insights, methodologies, and case studies:</w:t>
      </w:r>
    </w:p>
    <w:p>
      <w:pPr>
        <w:spacing w:line="331" w:lineRule="auto" w:before="108"/>
        <w:ind w:left="457" w:right="238" w:firstLine="0"/>
        <w:jc w:val="left"/>
        <w:rPr>
          <w:sz w:val="17"/>
        </w:rPr>
      </w:pPr>
      <w:r>
        <w:rPr/>
        <w:pict>
          <v:shape style="position:absolute;margin-left:83.999992pt;margin-top:10.335189pt;width:2.25pt;height:2.25pt;mso-position-horizontal-relative:page;mso-position-vertical-relative:paragraph;z-index:16287232" id="docshape999" coordorigin="1680,207" coordsize="45,45" path="m1705,252l1700,252,1697,251,1680,232,1680,226,1700,207,1705,207,1725,229,1725,232,1705,252xe" filled="true" fillcolor="#212121" stroked="false">
            <v:path arrowok="t"/>
            <v:fill type="solid"/>
            <w10:wrap type="none"/>
          </v:shape>
        </w:pict>
      </w:r>
      <w:r>
        <w:rPr>
          <w:i/>
          <w:color w:val="212121"/>
          <w:sz w:val="17"/>
        </w:rPr>
        <w:t>Data</w:t>
      </w:r>
      <w:r>
        <w:rPr>
          <w:i/>
          <w:color w:val="212121"/>
          <w:spacing w:val="-7"/>
          <w:sz w:val="17"/>
        </w:rPr>
        <w:t> </w:t>
      </w:r>
      <w:r>
        <w:rPr>
          <w:i/>
          <w:color w:val="212121"/>
          <w:sz w:val="17"/>
        </w:rPr>
        <w:t>Science</w:t>
      </w:r>
      <w:r>
        <w:rPr>
          <w:i/>
          <w:color w:val="212121"/>
          <w:spacing w:val="-7"/>
          <w:sz w:val="17"/>
        </w:rPr>
        <w:t> </w:t>
      </w:r>
      <w:r>
        <w:rPr>
          <w:i/>
          <w:color w:val="212121"/>
          <w:sz w:val="17"/>
        </w:rPr>
        <w:t>for</w:t>
      </w:r>
      <w:r>
        <w:rPr>
          <w:i/>
          <w:color w:val="212121"/>
          <w:spacing w:val="-7"/>
          <w:sz w:val="17"/>
        </w:rPr>
        <w:t> </w:t>
      </w:r>
      <w:r>
        <w:rPr>
          <w:i/>
          <w:color w:val="212121"/>
          <w:sz w:val="17"/>
        </w:rPr>
        <w:t>Business:</w:t>
      </w:r>
      <w:r>
        <w:rPr>
          <w:i/>
          <w:color w:val="212121"/>
          <w:spacing w:val="-7"/>
          <w:sz w:val="17"/>
        </w:rPr>
        <w:t> </w:t>
      </w:r>
      <w:r>
        <w:rPr>
          <w:i/>
          <w:color w:val="212121"/>
          <w:sz w:val="17"/>
        </w:rPr>
        <w:t>What</w:t>
      </w:r>
      <w:r>
        <w:rPr>
          <w:i/>
          <w:color w:val="212121"/>
          <w:spacing w:val="-7"/>
          <w:sz w:val="17"/>
        </w:rPr>
        <w:t> </w:t>
      </w:r>
      <w:r>
        <w:rPr>
          <w:i/>
          <w:color w:val="212121"/>
          <w:sz w:val="17"/>
        </w:rPr>
        <w:t>You</w:t>
      </w:r>
      <w:r>
        <w:rPr>
          <w:i/>
          <w:color w:val="212121"/>
          <w:spacing w:val="-7"/>
          <w:sz w:val="17"/>
        </w:rPr>
        <w:t> </w:t>
      </w:r>
      <w:r>
        <w:rPr>
          <w:i/>
          <w:color w:val="212121"/>
          <w:sz w:val="17"/>
        </w:rPr>
        <w:t>Need</w:t>
      </w:r>
      <w:r>
        <w:rPr>
          <w:i/>
          <w:color w:val="212121"/>
          <w:spacing w:val="-7"/>
          <w:sz w:val="17"/>
        </w:rPr>
        <w:t> </w:t>
      </w:r>
      <w:r>
        <w:rPr>
          <w:i/>
          <w:color w:val="212121"/>
          <w:sz w:val="17"/>
        </w:rPr>
        <w:t>to</w:t>
      </w:r>
      <w:r>
        <w:rPr>
          <w:i/>
          <w:color w:val="212121"/>
          <w:spacing w:val="-7"/>
          <w:sz w:val="17"/>
        </w:rPr>
        <w:t> </w:t>
      </w:r>
      <w:r>
        <w:rPr>
          <w:i/>
          <w:color w:val="212121"/>
          <w:sz w:val="17"/>
        </w:rPr>
        <w:t>Know</w:t>
      </w:r>
      <w:r>
        <w:rPr>
          <w:i/>
          <w:color w:val="212121"/>
          <w:spacing w:val="-7"/>
          <w:sz w:val="17"/>
        </w:rPr>
        <w:t> </w:t>
      </w:r>
      <w:r>
        <w:rPr>
          <w:i/>
          <w:color w:val="212121"/>
          <w:sz w:val="17"/>
        </w:rPr>
        <w:t>about</w:t>
      </w:r>
      <w:r>
        <w:rPr>
          <w:i/>
          <w:color w:val="212121"/>
          <w:spacing w:val="-7"/>
          <w:sz w:val="17"/>
        </w:rPr>
        <w:t> </w:t>
      </w:r>
      <w:r>
        <w:rPr>
          <w:i/>
          <w:color w:val="212121"/>
          <w:sz w:val="17"/>
        </w:rPr>
        <w:t>Data</w:t>
      </w:r>
      <w:r>
        <w:rPr>
          <w:i/>
          <w:color w:val="212121"/>
          <w:spacing w:val="-7"/>
          <w:sz w:val="17"/>
        </w:rPr>
        <w:t> </w:t>
      </w:r>
      <w:r>
        <w:rPr>
          <w:i/>
          <w:color w:val="212121"/>
          <w:sz w:val="17"/>
        </w:rPr>
        <w:t>Mining</w:t>
      </w:r>
      <w:r>
        <w:rPr>
          <w:i/>
          <w:color w:val="212121"/>
          <w:spacing w:val="-7"/>
          <w:sz w:val="17"/>
        </w:rPr>
        <w:t> </w:t>
      </w:r>
      <w:r>
        <w:rPr>
          <w:i/>
          <w:color w:val="212121"/>
          <w:sz w:val="17"/>
        </w:rPr>
        <w:t>and</w:t>
      </w:r>
      <w:r>
        <w:rPr>
          <w:i/>
          <w:color w:val="212121"/>
          <w:spacing w:val="-7"/>
          <w:sz w:val="17"/>
        </w:rPr>
        <w:t> </w:t>
      </w:r>
      <w:r>
        <w:rPr>
          <w:i/>
          <w:color w:val="212121"/>
          <w:sz w:val="17"/>
        </w:rPr>
        <w:t>Data-Analytic</w:t>
      </w:r>
      <w:r>
        <w:rPr>
          <w:i/>
          <w:color w:val="212121"/>
          <w:spacing w:val="-7"/>
          <w:sz w:val="17"/>
        </w:rPr>
        <w:t> </w:t>
      </w:r>
      <w:r>
        <w:rPr>
          <w:i/>
          <w:color w:val="212121"/>
          <w:sz w:val="17"/>
        </w:rPr>
        <w:t>Thinking</w:t>
      </w:r>
      <w:r>
        <w:rPr>
          <w:i/>
          <w:color w:val="212121"/>
          <w:spacing w:val="-7"/>
          <w:sz w:val="17"/>
        </w:rPr>
        <w:t> </w:t>
      </w:r>
      <w:r>
        <w:rPr>
          <w:color w:val="212121"/>
          <w:sz w:val="17"/>
        </w:rPr>
        <w:t>by</w:t>
      </w:r>
      <w:r>
        <w:rPr>
          <w:color w:val="212121"/>
          <w:spacing w:val="-7"/>
          <w:sz w:val="17"/>
        </w:rPr>
        <w:t> </w:t>
      </w:r>
      <w:r>
        <w:rPr>
          <w:color w:val="212121"/>
          <w:sz w:val="17"/>
        </w:rPr>
        <w:t>Foster</w:t>
      </w:r>
      <w:r>
        <w:rPr>
          <w:color w:val="212121"/>
          <w:spacing w:val="-7"/>
          <w:sz w:val="17"/>
        </w:rPr>
        <w:t> </w:t>
      </w:r>
      <w:r>
        <w:rPr>
          <w:color w:val="212121"/>
          <w:sz w:val="17"/>
        </w:rPr>
        <w:t>Provost</w:t>
      </w:r>
      <w:r>
        <w:rPr>
          <w:color w:val="212121"/>
          <w:spacing w:val="-7"/>
          <w:sz w:val="17"/>
        </w:rPr>
        <w:t> </w:t>
      </w:r>
      <w:r>
        <w:rPr>
          <w:color w:val="212121"/>
          <w:sz w:val="17"/>
        </w:rPr>
        <w:t>and</w:t>
      </w:r>
      <w:r>
        <w:rPr>
          <w:color w:val="212121"/>
          <w:spacing w:val="-10"/>
          <w:sz w:val="17"/>
        </w:rPr>
        <w:t> </w:t>
      </w:r>
      <w:r>
        <w:rPr>
          <w:color w:val="212121"/>
          <w:sz w:val="17"/>
        </w:rPr>
        <w:t>Tom </w:t>
      </w:r>
      <w:r>
        <w:rPr>
          <w:color w:val="212121"/>
          <w:spacing w:val="-2"/>
          <w:sz w:val="17"/>
        </w:rPr>
        <w:t>Fawcett:</w:t>
      </w:r>
    </w:p>
    <w:p>
      <w:pPr>
        <w:pStyle w:val="BodyText"/>
        <w:spacing w:line="340" w:lineRule="auto" w:before="119"/>
        <w:ind w:left="457" w:right="276"/>
      </w:pPr>
      <w:r>
        <w:rPr/>
        <w:pict>
          <v:line style="position:absolute;mso-position-horizontal-relative:page;mso-position-vertical-relative:paragraph;z-index:-22575104" from="97.499992pt,56.344166pt" to="505.49996pt,56.344166pt" stroked="true" strokeweight=".75pt" strokecolor="#0000ed">
            <v:stroke dashstyle="shortdot"/>
            <w10:wrap type="none"/>
          </v:line>
        </w:pict>
      </w:r>
      <w:r>
        <w:rPr>
          <w:color w:val="212121"/>
        </w:rPr>
        <w:t>This book provides a comprehensive introduction to data science, focusing on the principles and methods that are vital for understanding data analytics and visualization in a business context </w:t>
      </w:r>
      <w:r>
        <w:rPr>
          <w:color w:val="212121"/>
          <w:spacing w:val="-2"/>
        </w:rPr>
        <w:t>(</w:t>
      </w:r>
      <w:hyperlink r:id="rId49">
        <w:r>
          <w:rPr>
            <w:color w:val="0000ED"/>
            <w:spacing w:val="-2"/>
          </w:rPr>
          <w:t>https://www.amazon.com/Data-Science-Business-Data-Analytic-Thinking/dp/1449361323</w:t>
        </w:r>
      </w:hyperlink>
      <w:r>
        <w:rPr>
          <w:color w:val="212121"/>
          <w:spacing w:val="-2"/>
        </w:rPr>
        <w:t>)</w:t>
      </w:r>
    </w:p>
    <w:p>
      <w:pPr>
        <w:spacing w:before="109"/>
        <w:ind w:left="457" w:right="0" w:firstLine="0"/>
        <w:jc w:val="left"/>
        <w:rPr>
          <w:sz w:val="17"/>
        </w:rPr>
      </w:pPr>
      <w:r>
        <w:rPr/>
        <w:pict>
          <v:shape style="position:absolute;margin-left:83.999992pt;margin-top:10.385181pt;width:2.25pt;height:2.25pt;mso-position-horizontal-relative:page;mso-position-vertical-relative:paragraph;z-index:16288256" id="docshape1000" coordorigin="1680,208" coordsize="45,45" path="m1705,253l1700,253,1697,252,1680,233,1680,227,1700,208,1705,208,1725,230,1725,233,1705,253xe" filled="true" fillcolor="#212121" stroked="false">
            <v:path arrowok="t"/>
            <v:fill type="solid"/>
            <w10:wrap type="none"/>
          </v:shape>
        </w:pict>
      </w:r>
      <w:r>
        <w:rPr>
          <w:i/>
          <w:color w:val="212121"/>
          <w:sz w:val="17"/>
        </w:rPr>
        <w:t>Storytelling</w:t>
      </w:r>
      <w:r>
        <w:rPr>
          <w:i/>
          <w:color w:val="212121"/>
          <w:spacing w:val="-8"/>
          <w:sz w:val="17"/>
        </w:rPr>
        <w:t> </w:t>
      </w:r>
      <w:r>
        <w:rPr>
          <w:i/>
          <w:color w:val="212121"/>
          <w:sz w:val="17"/>
        </w:rPr>
        <w:t>with</w:t>
      </w:r>
      <w:r>
        <w:rPr>
          <w:i/>
          <w:color w:val="212121"/>
          <w:spacing w:val="-7"/>
          <w:sz w:val="17"/>
        </w:rPr>
        <w:t> </w:t>
      </w:r>
      <w:r>
        <w:rPr>
          <w:i/>
          <w:color w:val="212121"/>
          <w:sz w:val="17"/>
        </w:rPr>
        <w:t>Data:</w:t>
      </w:r>
      <w:r>
        <w:rPr>
          <w:i/>
          <w:color w:val="212121"/>
          <w:spacing w:val="-10"/>
          <w:sz w:val="17"/>
        </w:rPr>
        <w:t> </w:t>
      </w:r>
      <w:r>
        <w:rPr>
          <w:i/>
          <w:color w:val="212121"/>
          <w:sz w:val="17"/>
        </w:rPr>
        <w:t>A</w:t>
      </w:r>
      <w:r>
        <w:rPr>
          <w:i/>
          <w:color w:val="212121"/>
          <w:spacing w:val="-10"/>
          <w:sz w:val="17"/>
        </w:rPr>
        <w:t> </w:t>
      </w:r>
      <w:r>
        <w:rPr>
          <w:i/>
          <w:color w:val="212121"/>
          <w:sz w:val="17"/>
        </w:rPr>
        <w:t>Data</w:t>
      </w:r>
      <w:r>
        <w:rPr>
          <w:i/>
          <w:color w:val="212121"/>
          <w:spacing w:val="-8"/>
          <w:sz w:val="17"/>
        </w:rPr>
        <w:t> </w:t>
      </w:r>
      <w:r>
        <w:rPr>
          <w:i/>
          <w:color w:val="212121"/>
          <w:sz w:val="17"/>
        </w:rPr>
        <w:t>Visualization</w:t>
      </w:r>
      <w:r>
        <w:rPr>
          <w:i/>
          <w:color w:val="212121"/>
          <w:spacing w:val="-7"/>
          <w:sz w:val="17"/>
        </w:rPr>
        <w:t> </w:t>
      </w:r>
      <w:r>
        <w:rPr>
          <w:i/>
          <w:color w:val="212121"/>
          <w:sz w:val="17"/>
        </w:rPr>
        <w:t>Guide</w:t>
      </w:r>
      <w:r>
        <w:rPr>
          <w:i/>
          <w:color w:val="212121"/>
          <w:spacing w:val="-8"/>
          <w:sz w:val="17"/>
        </w:rPr>
        <w:t> </w:t>
      </w:r>
      <w:r>
        <w:rPr>
          <w:i/>
          <w:color w:val="212121"/>
          <w:sz w:val="17"/>
        </w:rPr>
        <w:t>for</w:t>
      </w:r>
      <w:r>
        <w:rPr>
          <w:i/>
          <w:color w:val="212121"/>
          <w:spacing w:val="-7"/>
          <w:sz w:val="17"/>
        </w:rPr>
        <w:t> </w:t>
      </w:r>
      <w:r>
        <w:rPr>
          <w:i/>
          <w:color w:val="212121"/>
          <w:sz w:val="17"/>
        </w:rPr>
        <w:t>Business</w:t>
      </w:r>
      <w:r>
        <w:rPr>
          <w:i/>
          <w:color w:val="212121"/>
          <w:spacing w:val="-8"/>
          <w:sz w:val="17"/>
        </w:rPr>
        <w:t> </w:t>
      </w:r>
      <w:r>
        <w:rPr>
          <w:i/>
          <w:color w:val="212121"/>
          <w:sz w:val="17"/>
        </w:rPr>
        <w:t>Professionals</w:t>
      </w:r>
      <w:r>
        <w:rPr>
          <w:i/>
          <w:color w:val="212121"/>
          <w:spacing w:val="-7"/>
          <w:sz w:val="17"/>
        </w:rPr>
        <w:t> </w:t>
      </w:r>
      <w:r>
        <w:rPr>
          <w:color w:val="212121"/>
          <w:sz w:val="17"/>
        </w:rPr>
        <w:t>by</w:t>
      </w:r>
      <w:r>
        <w:rPr>
          <w:color w:val="212121"/>
          <w:spacing w:val="-8"/>
          <w:sz w:val="17"/>
        </w:rPr>
        <w:t> </w:t>
      </w:r>
      <w:r>
        <w:rPr>
          <w:color w:val="212121"/>
          <w:sz w:val="17"/>
        </w:rPr>
        <w:t>Cole</w:t>
      </w:r>
      <w:r>
        <w:rPr>
          <w:color w:val="212121"/>
          <w:spacing w:val="-7"/>
          <w:sz w:val="17"/>
        </w:rPr>
        <w:t> </w:t>
      </w:r>
      <w:r>
        <w:rPr>
          <w:color w:val="212121"/>
          <w:sz w:val="17"/>
        </w:rPr>
        <w:t>Nussbaumer</w:t>
      </w:r>
      <w:r>
        <w:rPr>
          <w:color w:val="212121"/>
          <w:spacing w:val="-7"/>
          <w:sz w:val="17"/>
        </w:rPr>
        <w:t> </w:t>
      </w:r>
      <w:r>
        <w:rPr>
          <w:color w:val="212121"/>
          <w:spacing w:val="-2"/>
          <w:sz w:val="17"/>
        </w:rPr>
        <w:t>Knaflic:</w:t>
      </w:r>
    </w:p>
    <w:p>
      <w:pPr>
        <w:pStyle w:val="BodyText"/>
        <w:spacing w:before="9"/>
        <w:rPr>
          <w:sz w:val="16"/>
        </w:rPr>
      </w:pPr>
    </w:p>
    <w:p>
      <w:pPr>
        <w:pStyle w:val="BodyText"/>
        <w:spacing w:line="340" w:lineRule="auto"/>
        <w:ind w:left="457" w:right="614"/>
      </w:pPr>
      <w:r>
        <w:rPr/>
        <w:pict>
          <v:line style="position:absolute;mso-position-horizontal-relative:page;mso-position-vertical-relative:paragraph;z-index:16288768" from="97.499992pt,50.394161pt" to="404.249968pt,50.394161pt" stroked="true" strokeweight=".75pt" strokecolor="#0000ed">
            <v:stroke dashstyle="shortdot"/>
            <w10:wrap type="none"/>
          </v:line>
        </w:pict>
      </w:r>
      <w:r>
        <w:rPr/>
        <w:pict>
          <v:line style="position:absolute;mso-position-horizontal-relative:page;mso-position-vertical-relative:paragraph;z-index:16289280" from="93.749992pt,68.394157pt" to="226.499982pt,68.394157pt" stroked="true" strokeweight=".75pt" strokecolor="#0000ed">
            <v:stroke dashstyle="shortdot"/>
            <w10:wrap type="none"/>
          </v:line>
        </w:pict>
      </w:r>
      <w:r>
        <w:rPr>
          <w:color w:val="212121"/>
        </w:rPr>
        <w:t>Cole Nussbaumer Knaflic teaches you how to leverage the power of storytelling with data to make complex information more accessible and actionable </w:t>
      </w:r>
      <w:hyperlink r:id="rId50">
        <w:r>
          <w:rPr>
            <w:color w:val="212121"/>
            <w:spacing w:val="-2"/>
          </w:rPr>
          <w:t>(</w:t>
        </w:r>
        <w:r>
          <w:rPr>
            <w:color w:val="0000ED"/>
            <w:spacing w:val="-2"/>
          </w:rPr>
          <w:t>https://www.amazon.com/Storytelling-Data-Visualization-Business- Professionals/dp/1119002257</w:t>
        </w:r>
        <w:r>
          <w:rPr>
            <w:color w:val="212121"/>
            <w:spacing w:val="-2"/>
          </w:rPr>
          <w:t>)</w:t>
        </w:r>
      </w:hyperlink>
    </w:p>
    <w:p>
      <w:pPr>
        <w:spacing w:before="110"/>
        <w:ind w:left="457" w:right="0" w:firstLine="0"/>
        <w:jc w:val="left"/>
        <w:rPr>
          <w:sz w:val="17"/>
        </w:rPr>
      </w:pPr>
      <w:r>
        <w:rPr/>
        <w:pict>
          <v:shape style="position:absolute;margin-left:83.999992pt;margin-top:10.435205pt;width:2.25pt;height:2.25pt;mso-position-horizontal-relative:page;mso-position-vertical-relative:paragraph;z-index:16289792" id="docshape1001" coordorigin="1680,209" coordsize="45,45" path="m1705,254l1700,254,1697,253,1680,234,1680,228,1700,209,1705,209,1725,231,1725,234,1705,254xe" filled="true" fillcolor="#212121" stroked="false">
            <v:path arrowok="t"/>
            <v:fill type="solid"/>
            <w10:wrap type="none"/>
          </v:shape>
        </w:pict>
      </w:r>
      <w:r>
        <w:rPr>
          <w:i/>
          <w:color w:val="212121"/>
          <w:sz w:val="17"/>
        </w:rPr>
        <w:t>Applied</w:t>
      </w:r>
      <w:r>
        <w:rPr>
          <w:i/>
          <w:color w:val="212121"/>
          <w:spacing w:val="-11"/>
          <w:sz w:val="17"/>
        </w:rPr>
        <w:t> </w:t>
      </w:r>
      <w:r>
        <w:rPr>
          <w:i/>
          <w:color w:val="212121"/>
          <w:sz w:val="17"/>
        </w:rPr>
        <w:t>Artificial</w:t>
      </w:r>
      <w:r>
        <w:rPr>
          <w:i/>
          <w:color w:val="212121"/>
          <w:spacing w:val="-11"/>
          <w:sz w:val="17"/>
        </w:rPr>
        <w:t> </w:t>
      </w:r>
      <w:r>
        <w:rPr>
          <w:i/>
          <w:color w:val="212121"/>
          <w:sz w:val="17"/>
        </w:rPr>
        <w:t>Intelligence:</w:t>
      </w:r>
      <w:r>
        <w:rPr>
          <w:i/>
          <w:color w:val="212121"/>
          <w:spacing w:val="-10"/>
          <w:sz w:val="17"/>
        </w:rPr>
        <w:t> </w:t>
      </w:r>
      <w:r>
        <w:rPr>
          <w:i/>
          <w:color w:val="212121"/>
          <w:sz w:val="17"/>
        </w:rPr>
        <w:t>A</w:t>
      </w:r>
      <w:r>
        <w:rPr>
          <w:i/>
          <w:color w:val="212121"/>
          <w:spacing w:val="-9"/>
          <w:sz w:val="17"/>
        </w:rPr>
        <w:t> </w:t>
      </w:r>
      <w:r>
        <w:rPr>
          <w:i/>
          <w:color w:val="212121"/>
          <w:sz w:val="17"/>
        </w:rPr>
        <w:t>Handbook</w:t>
      </w:r>
      <w:r>
        <w:rPr>
          <w:i/>
          <w:color w:val="212121"/>
          <w:spacing w:val="-7"/>
          <w:sz w:val="17"/>
        </w:rPr>
        <w:t> </w:t>
      </w:r>
      <w:r>
        <w:rPr>
          <w:i/>
          <w:color w:val="212121"/>
          <w:sz w:val="17"/>
        </w:rPr>
        <w:t>for</w:t>
      </w:r>
      <w:r>
        <w:rPr>
          <w:i/>
          <w:color w:val="212121"/>
          <w:spacing w:val="-7"/>
          <w:sz w:val="17"/>
        </w:rPr>
        <w:t> </w:t>
      </w:r>
      <w:r>
        <w:rPr>
          <w:i/>
          <w:color w:val="212121"/>
          <w:sz w:val="17"/>
        </w:rPr>
        <w:t>Business</w:t>
      </w:r>
      <w:r>
        <w:rPr>
          <w:i/>
          <w:color w:val="212121"/>
          <w:spacing w:val="-7"/>
          <w:sz w:val="17"/>
        </w:rPr>
        <w:t> </w:t>
      </w:r>
      <w:r>
        <w:rPr>
          <w:i/>
          <w:color w:val="212121"/>
          <w:sz w:val="17"/>
        </w:rPr>
        <w:t>Leaders</w:t>
      </w:r>
      <w:r>
        <w:rPr>
          <w:i/>
          <w:color w:val="212121"/>
          <w:spacing w:val="-7"/>
          <w:sz w:val="17"/>
        </w:rPr>
        <w:t> </w:t>
      </w:r>
      <w:r>
        <w:rPr>
          <w:color w:val="212121"/>
          <w:sz w:val="17"/>
        </w:rPr>
        <w:t>by</w:t>
      </w:r>
      <w:r>
        <w:rPr>
          <w:color w:val="212121"/>
          <w:spacing w:val="-7"/>
          <w:sz w:val="17"/>
        </w:rPr>
        <w:t> </w:t>
      </w:r>
      <w:r>
        <w:rPr>
          <w:color w:val="212121"/>
          <w:sz w:val="17"/>
        </w:rPr>
        <w:t>Mariya</w:t>
      </w:r>
      <w:r>
        <w:rPr>
          <w:color w:val="212121"/>
          <w:spacing w:val="-11"/>
          <w:sz w:val="17"/>
        </w:rPr>
        <w:t> </w:t>
      </w:r>
      <w:r>
        <w:rPr>
          <w:color w:val="212121"/>
          <w:sz w:val="17"/>
        </w:rPr>
        <w:t>Yao,</w:t>
      </w:r>
      <w:r>
        <w:rPr>
          <w:color w:val="212121"/>
          <w:spacing w:val="-10"/>
          <w:sz w:val="17"/>
        </w:rPr>
        <w:t> </w:t>
      </w:r>
      <w:r>
        <w:rPr>
          <w:color w:val="212121"/>
          <w:sz w:val="17"/>
        </w:rPr>
        <w:t>Adelyn</w:t>
      </w:r>
      <w:r>
        <w:rPr>
          <w:color w:val="212121"/>
          <w:spacing w:val="-7"/>
          <w:sz w:val="17"/>
        </w:rPr>
        <w:t> </w:t>
      </w:r>
      <w:r>
        <w:rPr>
          <w:color w:val="212121"/>
          <w:sz w:val="17"/>
        </w:rPr>
        <w:t>Zhou,</w:t>
      </w:r>
      <w:r>
        <w:rPr>
          <w:color w:val="212121"/>
          <w:spacing w:val="-7"/>
          <w:sz w:val="17"/>
        </w:rPr>
        <w:t> </w:t>
      </w:r>
      <w:r>
        <w:rPr>
          <w:color w:val="212121"/>
          <w:sz w:val="17"/>
        </w:rPr>
        <w:t>and</w:t>
      </w:r>
      <w:r>
        <w:rPr>
          <w:color w:val="212121"/>
          <w:spacing w:val="-7"/>
          <w:sz w:val="17"/>
        </w:rPr>
        <w:t> </w:t>
      </w:r>
      <w:r>
        <w:rPr>
          <w:color w:val="212121"/>
          <w:sz w:val="17"/>
        </w:rPr>
        <w:t>Marlene</w:t>
      </w:r>
      <w:r>
        <w:rPr>
          <w:color w:val="212121"/>
          <w:spacing w:val="-7"/>
          <w:sz w:val="17"/>
        </w:rPr>
        <w:t> </w:t>
      </w:r>
      <w:r>
        <w:rPr>
          <w:color w:val="212121"/>
          <w:spacing w:val="-4"/>
          <w:sz w:val="17"/>
        </w:rPr>
        <w:t>Jia:</w:t>
      </w:r>
    </w:p>
    <w:p>
      <w:pPr>
        <w:pStyle w:val="BodyText"/>
        <w:spacing w:before="8"/>
        <w:rPr>
          <w:sz w:val="16"/>
        </w:rPr>
      </w:pPr>
    </w:p>
    <w:p>
      <w:pPr>
        <w:pStyle w:val="BodyText"/>
        <w:spacing w:line="340" w:lineRule="auto" w:before="1"/>
        <w:ind w:left="457" w:right="315"/>
      </w:pPr>
      <w:r>
        <w:rPr/>
        <w:pict>
          <v:line style="position:absolute;mso-position-horizontal-relative:page;mso-position-vertical-relative:paragraph;z-index:16290304" from="97.499992pt,50.444183pt" to="521.249959pt,50.444183pt" stroked="true" strokeweight=".75pt" strokecolor="#0000ed">
            <v:stroke dashstyle="shortdot"/>
            <w10:wrap type="none"/>
          </v:line>
        </w:pict>
      </w:r>
      <w:r>
        <w:rPr>
          <w:color w:val="212121"/>
        </w:rPr>
        <w:t>This handbook is a practical guide for business leaders looking to understand how AI can be leveraged in various operations, including data analytics and decision-making processes </w:t>
      </w:r>
      <w:r>
        <w:rPr>
          <w:color w:val="212121"/>
          <w:spacing w:val="-2"/>
        </w:rPr>
        <w:t>(</w:t>
      </w:r>
      <w:hyperlink r:id="rId51">
        <w:r>
          <w:rPr>
            <w:color w:val="0000ED"/>
            <w:spacing w:val="-2"/>
          </w:rPr>
          <w:t>https://www.amazon.com/Applied-Artificial-Intelligence-Handbook-Business/dp/0998289027</w:t>
        </w:r>
      </w:hyperlink>
      <w:r>
        <w:rPr>
          <w:color w:val="212121"/>
          <w:spacing w:val="-2"/>
        </w:rPr>
        <w:t>)</w:t>
      </w:r>
    </w:p>
    <w:p>
      <w:pPr>
        <w:spacing w:before="109"/>
        <w:ind w:left="457" w:right="0" w:firstLine="0"/>
        <w:jc w:val="left"/>
        <w:rPr>
          <w:sz w:val="17"/>
        </w:rPr>
      </w:pPr>
      <w:r>
        <w:rPr/>
        <w:pict>
          <v:shape style="position:absolute;margin-left:83.999992pt;margin-top:10.385199pt;width:2.25pt;height:2.25pt;mso-position-horizontal-relative:page;mso-position-vertical-relative:paragraph;z-index:16290816" id="docshape1002" coordorigin="1680,208" coordsize="45,45" path="m1705,253l1700,253,1697,252,1680,233,1680,227,1700,208,1705,208,1725,230,1725,233,1705,253xe" filled="true" fillcolor="#212121" stroked="false">
            <v:path arrowok="t"/>
            <v:fill type="solid"/>
            <w10:wrap type="none"/>
          </v:shape>
        </w:pict>
      </w:r>
      <w:r>
        <w:rPr>
          <w:i/>
          <w:color w:val="212121"/>
          <w:sz w:val="17"/>
        </w:rPr>
        <w:t>Python</w:t>
      </w:r>
      <w:r>
        <w:rPr>
          <w:i/>
          <w:color w:val="212121"/>
          <w:spacing w:val="-8"/>
          <w:sz w:val="17"/>
        </w:rPr>
        <w:t> </w:t>
      </w:r>
      <w:r>
        <w:rPr>
          <w:i/>
          <w:color w:val="212121"/>
          <w:sz w:val="17"/>
        </w:rPr>
        <w:t>Data</w:t>
      </w:r>
      <w:r>
        <w:rPr>
          <w:i/>
          <w:color w:val="212121"/>
          <w:spacing w:val="-8"/>
          <w:sz w:val="17"/>
        </w:rPr>
        <w:t> </w:t>
      </w:r>
      <w:r>
        <w:rPr>
          <w:i/>
          <w:color w:val="212121"/>
          <w:sz w:val="17"/>
        </w:rPr>
        <w:t>Science</w:t>
      </w:r>
      <w:r>
        <w:rPr>
          <w:i/>
          <w:color w:val="212121"/>
          <w:spacing w:val="-8"/>
          <w:sz w:val="17"/>
        </w:rPr>
        <w:t> </w:t>
      </w:r>
      <w:r>
        <w:rPr>
          <w:i/>
          <w:color w:val="212121"/>
          <w:sz w:val="17"/>
        </w:rPr>
        <w:t>Handbook:</w:t>
      </w:r>
      <w:r>
        <w:rPr>
          <w:i/>
          <w:color w:val="212121"/>
          <w:spacing w:val="-8"/>
          <w:sz w:val="17"/>
        </w:rPr>
        <w:t> </w:t>
      </w:r>
      <w:r>
        <w:rPr>
          <w:i/>
          <w:color w:val="212121"/>
          <w:sz w:val="17"/>
        </w:rPr>
        <w:t>Essential</w:t>
      </w:r>
      <w:r>
        <w:rPr>
          <w:i/>
          <w:color w:val="212121"/>
          <w:spacing w:val="-8"/>
          <w:sz w:val="17"/>
        </w:rPr>
        <w:t> </w:t>
      </w:r>
      <w:r>
        <w:rPr>
          <w:i/>
          <w:color w:val="212121"/>
          <w:sz w:val="17"/>
        </w:rPr>
        <w:t>Tools</w:t>
      </w:r>
      <w:r>
        <w:rPr>
          <w:i/>
          <w:color w:val="212121"/>
          <w:spacing w:val="-8"/>
          <w:sz w:val="17"/>
        </w:rPr>
        <w:t> </w:t>
      </w:r>
      <w:r>
        <w:rPr>
          <w:i/>
          <w:color w:val="212121"/>
          <w:sz w:val="17"/>
        </w:rPr>
        <w:t>for</w:t>
      </w:r>
      <w:r>
        <w:rPr>
          <w:i/>
          <w:color w:val="212121"/>
          <w:spacing w:val="-8"/>
          <w:sz w:val="17"/>
        </w:rPr>
        <w:t> </w:t>
      </w:r>
      <w:r>
        <w:rPr>
          <w:i/>
          <w:color w:val="212121"/>
          <w:sz w:val="17"/>
        </w:rPr>
        <w:t>Working</w:t>
      </w:r>
      <w:r>
        <w:rPr>
          <w:i/>
          <w:color w:val="212121"/>
          <w:spacing w:val="-7"/>
          <w:sz w:val="17"/>
        </w:rPr>
        <w:t> </w:t>
      </w:r>
      <w:r>
        <w:rPr>
          <w:i/>
          <w:color w:val="212121"/>
          <w:sz w:val="17"/>
        </w:rPr>
        <w:t>with</w:t>
      </w:r>
      <w:r>
        <w:rPr>
          <w:i/>
          <w:color w:val="212121"/>
          <w:spacing w:val="-8"/>
          <w:sz w:val="17"/>
        </w:rPr>
        <w:t> </w:t>
      </w:r>
      <w:r>
        <w:rPr>
          <w:i/>
          <w:color w:val="212121"/>
          <w:sz w:val="17"/>
        </w:rPr>
        <w:t>Data</w:t>
      </w:r>
      <w:r>
        <w:rPr>
          <w:i/>
          <w:color w:val="212121"/>
          <w:spacing w:val="-8"/>
          <w:sz w:val="17"/>
        </w:rPr>
        <w:t> </w:t>
      </w:r>
      <w:r>
        <w:rPr>
          <w:color w:val="212121"/>
          <w:sz w:val="17"/>
        </w:rPr>
        <w:t>by</w:t>
      </w:r>
      <w:r>
        <w:rPr>
          <w:color w:val="212121"/>
          <w:spacing w:val="-8"/>
          <w:sz w:val="17"/>
        </w:rPr>
        <w:t> </w:t>
      </w:r>
      <w:r>
        <w:rPr>
          <w:color w:val="212121"/>
          <w:sz w:val="17"/>
        </w:rPr>
        <w:t>Jake</w:t>
      </w:r>
      <w:r>
        <w:rPr>
          <w:color w:val="212121"/>
          <w:spacing w:val="-10"/>
          <w:sz w:val="17"/>
        </w:rPr>
        <w:t> </w:t>
      </w:r>
      <w:r>
        <w:rPr>
          <w:color w:val="212121"/>
          <w:spacing w:val="-2"/>
          <w:sz w:val="17"/>
        </w:rPr>
        <w:t>VanderPlas:</w:t>
      </w:r>
    </w:p>
    <w:p>
      <w:pPr>
        <w:pStyle w:val="BodyText"/>
        <w:spacing w:before="8"/>
        <w:rPr>
          <w:sz w:val="16"/>
        </w:rPr>
      </w:pPr>
    </w:p>
    <w:p>
      <w:pPr>
        <w:pStyle w:val="BodyText"/>
        <w:spacing w:line="340" w:lineRule="auto"/>
        <w:ind w:left="457" w:right="445"/>
      </w:pPr>
      <w:r>
        <w:rPr/>
        <w:pict>
          <v:line style="position:absolute;mso-position-horizontal-relative:page;mso-position-vertical-relative:paragraph;z-index:16291328" from="271.499969pt,50.394176pt" to="488.999952pt,50.394176pt" stroked="true" strokeweight=".75pt" strokecolor="#0000ed">
            <v:stroke dashstyle="shortdot"/>
            <w10:wrap type="none"/>
          </v:line>
        </w:pict>
      </w:r>
      <w:r>
        <w:rPr/>
        <w:pict>
          <v:line style="position:absolute;mso-position-horizontal-relative:page;mso-position-vertical-relative:paragraph;z-index:16291840" from="93.749992pt,68.394173pt" to="258.749979pt,68.394173pt" stroked="true" strokeweight=".75pt" strokecolor="#0000ed">
            <v:stroke dashstyle="shortdot"/>
            <w10:wrap type="none"/>
          </v:line>
        </w:pict>
      </w:r>
      <w:r>
        <w:rPr>
          <w:color w:val="212121"/>
        </w:rPr>
        <w:t>For those interested in the technical side of data analytics and visualization, this handbook thoroughly introduces Python for data science, covering essential libraries and tools, including </w:t>
      </w:r>
      <w:hyperlink r:id="rId52">
        <w:r>
          <w:rPr>
            <w:color w:val="212121"/>
          </w:rPr>
          <w:t>NumPy, pandas, Matplotlib, and more (</w:t>
        </w:r>
        <w:r>
          <w:rPr>
            <w:color w:val="0000ED"/>
          </w:rPr>
          <w:t>https://www.amazon.com/Python-Data-Science- </w:t>
        </w:r>
        <w:r>
          <w:rPr>
            <w:color w:val="0000ED"/>
            <w:spacing w:val="-2"/>
          </w:rPr>
          <w:t>Handbook-Essential/dp/1491912057</w:t>
        </w:r>
        <w:r>
          <w:rPr>
            <w:color w:val="212121"/>
            <w:spacing w:val="-2"/>
          </w:rPr>
          <w:t>)</w:t>
        </w:r>
      </w:hyperlink>
    </w:p>
    <w:p>
      <w:pPr>
        <w:pStyle w:val="BodyText"/>
        <w:spacing w:line="340" w:lineRule="auto" w:before="169"/>
        <w:ind w:left="119" w:right="375"/>
      </w:pPr>
      <w:r>
        <w:rPr>
          <w:color w:val="212121"/>
        </w:rPr>
        <w:t>These resources offer a blend of theoretical insights and practical applications, catering to professionals looking to deepen their understanding of</w:t>
      </w:r>
      <w:r>
        <w:rPr>
          <w:color w:val="212121"/>
          <w:spacing w:val="-3"/>
        </w:rPr>
        <w:t> </w:t>
      </w:r>
      <w:r>
        <w:rPr>
          <w:color w:val="212121"/>
        </w:rPr>
        <w:t>AI-driven data analytics and visualization.</w:t>
      </w:r>
    </w:p>
    <w:p>
      <w:pPr>
        <w:pStyle w:val="BodyText"/>
        <w:spacing w:before="7"/>
        <w:rPr>
          <w:sz w:val="33"/>
        </w:rPr>
      </w:pPr>
    </w:p>
    <w:p>
      <w:pPr>
        <w:pStyle w:val="Heading2"/>
      </w:pPr>
      <w:bookmarkStart w:name="Q&amp;A" w:id="778"/>
      <w:bookmarkEnd w:id="778"/>
      <w:r>
        <w:rPr/>
      </w:r>
      <w:bookmarkStart w:name="_bookmark574" w:id="779"/>
      <w:bookmarkEnd w:id="779"/>
      <w:r>
        <w:rPr/>
      </w:r>
      <w:r>
        <w:rPr>
          <w:color w:val="212121"/>
          <w:spacing w:val="11"/>
        </w:rPr>
        <w:t>Q&amp;A</w:t>
      </w:r>
    </w:p>
    <w:p>
      <w:pPr>
        <w:pStyle w:val="BodyText"/>
        <w:spacing w:line="340" w:lineRule="auto" w:before="192"/>
        <w:ind w:left="119" w:right="375"/>
      </w:pPr>
      <w:r>
        <w:rPr>
          <w:color w:val="212121"/>
        </w:rPr>
        <w:t>As we wrap up this chapter, let’s take a moment to reflect on the core tenets and insights we’ve gathered in this chapter. These questions aim to reinforce your understanding and encourage deeper contemplation on the subject:</w:t>
      </w:r>
    </w:p>
    <w:p>
      <w:pPr>
        <w:spacing w:after="0" w:line="340" w:lineRule="auto"/>
        <w:sectPr>
          <w:pgSz w:w="12240" w:h="15840"/>
          <w:pgMar w:top="1420" w:bottom="280" w:left="1420" w:right="1420"/>
        </w:sectPr>
      </w:pPr>
    </w:p>
    <w:p>
      <w:pPr>
        <w:pStyle w:val="ListParagraph"/>
        <w:numPr>
          <w:ilvl w:val="0"/>
          <w:numId w:val="26"/>
        </w:numPr>
        <w:tabs>
          <w:tab w:pos="458" w:val="left" w:leader="none"/>
        </w:tabs>
        <w:spacing w:line="240" w:lineRule="auto" w:before="76" w:after="0"/>
        <w:ind w:left="457" w:right="0" w:hanging="170"/>
        <w:jc w:val="left"/>
        <w:rPr>
          <w:sz w:val="17"/>
        </w:rPr>
      </w:pPr>
      <w:r>
        <w:rPr>
          <w:color w:val="212121"/>
          <w:sz w:val="17"/>
        </w:rPr>
        <w:t>How</w:t>
      </w:r>
      <w:r>
        <w:rPr>
          <w:color w:val="212121"/>
          <w:spacing w:val="-8"/>
          <w:sz w:val="17"/>
        </w:rPr>
        <w:t> </w:t>
      </w:r>
      <w:r>
        <w:rPr>
          <w:color w:val="212121"/>
          <w:sz w:val="17"/>
        </w:rPr>
        <w:t>does</w:t>
      </w:r>
      <w:r>
        <w:rPr>
          <w:color w:val="212121"/>
          <w:spacing w:val="-11"/>
          <w:sz w:val="17"/>
        </w:rPr>
        <w:t> </w:t>
      </w:r>
      <w:r>
        <w:rPr>
          <w:color w:val="212121"/>
          <w:sz w:val="17"/>
        </w:rPr>
        <w:t>AI</w:t>
      </w:r>
      <w:r>
        <w:rPr>
          <w:color w:val="212121"/>
          <w:spacing w:val="-5"/>
          <w:sz w:val="17"/>
        </w:rPr>
        <w:t> </w:t>
      </w:r>
      <w:r>
        <w:rPr>
          <w:color w:val="212121"/>
          <w:sz w:val="17"/>
        </w:rPr>
        <w:t>transform</w:t>
      </w:r>
      <w:r>
        <w:rPr>
          <w:color w:val="212121"/>
          <w:spacing w:val="-6"/>
          <w:sz w:val="17"/>
        </w:rPr>
        <w:t> </w:t>
      </w:r>
      <w:r>
        <w:rPr>
          <w:color w:val="212121"/>
          <w:sz w:val="17"/>
        </w:rPr>
        <w:t>traditional</w:t>
      </w:r>
      <w:r>
        <w:rPr>
          <w:color w:val="212121"/>
          <w:spacing w:val="-5"/>
          <w:sz w:val="17"/>
        </w:rPr>
        <w:t> </w:t>
      </w:r>
      <w:r>
        <w:rPr>
          <w:color w:val="212121"/>
          <w:sz w:val="17"/>
        </w:rPr>
        <w:t>data</w:t>
      </w:r>
      <w:r>
        <w:rPr>
          <w:color w:val="212121"/>
          <w:spacing w:val="-5"/>
          <w:sz w:val="17"/>
        </w:rPr>
        <w:t> </w:t>
      </w:r>
      <w:r>
        <w:rPr>
          <w:color w:val="212121"/>
          <w:spacing w:val="-2"/>
          <w:sz w:val="17"/>
        </w:rPr>
        <w:t>analytics?</w:t>
      </w:r>
    </w:p>
    <w:p>
      <w:pPr>
        <w:pStyle w:val="BodyText"/>
        <w:spacing w:before="1"/>
        <w:rPr>
          <w:sz w:val="18"/>
        </w:rPr>
      </w:pPr>
    </w:p>
    <w:p>
      <w:pPr>
        <w:pStyle w:val="BodyText"/>
        <w:spacing w:line="340" w:lineRule="auto"/>
        <w:ind w:left="457" w:right="238"/>
      </w:pPr>
      <w:r>
        <w:rPr>
          <w:color w:val="212121"/>
        </w:rPr>
        <w:t>AI automates and enriches data analysis processes, enabling the handling of vast datasets with complexity beyond human capability. It brings predictive analytics, pattern recognition, and even prescriptive insights, which were previously challenging or impossible to achieve.</w:t>
      </w:r>
    </w:p>
    <w:p>
      <w:pPr>
        <w:pStyle w:val="ListParagraph"/>
        <w:numPr>
          <w:ilvl w:val="0"/>
          <w:numId w:val="26"/>
        </w:numPr>
        <w:tabs>
          <w:tab w:pos="458" w:val="left" w:leader="none"/>
        </w:tabs>
        <w:spacing w:line="240" w:lineRule="auto" w:before="94" w:after="0"/>
        <w:ind w:left="457" w:right="0" w:hanging="170"/>
        <w:jc w:val="left"/>
        <w:rPr>
          <w:sz w:val="17"/>
        </w:rPr>
      </w:pPr>
      <w:r>
        <w:rPr>
          <w:color w:val="212121"/>
          <w:sz w:val="17"/>
        </w:rPr>
        <w:t>What</w:t>
      </w:r>
      <w:r>
        <w:rPr>
          <w:color w:val="212121"/>
          <w:spacing w:val="-10"/>
          <w:sz w:val="17"/>
        </w:rPr>
        <w:t> </w:t>
      </w:r>
      <w:r>
        <w:rPr>
          <w:color w:val="212121"/>
          <w:sz w:val="17"/>
        </w:rPr>
        <w:t>ethical</w:t>
      </w:r>
      <w:r>
        <w:rPr>
          <w:color w:val="212121"/>
          <w:spacing w:val="-7"/>
          <w:sz w:val="17"/>
        </w:rPr>
        <w:t> </w:t>
      </w:r>
      <w:r>
        <w:rPr>
          <w:color w:val="212121"/>
          <w:sz w:val="17"/>
        </w:rPr>
        <w:t>considerations</w:t>
      </w:r>
      <w:r>
        <w:rPr>
          <w:color w:val="212121"/>
          <w:spacing w:val="-6"/>
          <w:sz w:val="17"/>
        </w:rPr>
        <w:t> </w:t>
      </w:r>
      <w:r>
        <w:rPr>
          <w:color w:val="212121"/>
          <w:sz w:val="17"/>
        </w:rPr>
        <w:t>arise</w:t>
      </w:r>
      <w:r>
        <w:rPr>
          <w:color w:val="212121"/>
          <w:spacing w:val="-6"/>
          <w:sz w:val="17"/>
        </w:rPr>
        <w:t> </w:t>
      </w:r>
      <w:r>
        <w:rPr>
          <w:color w:val="212121"/>
          <w:sz w:val="17"/>
        </w:rPr>
        <w:t>with</w:t>
      </w:r>
      <w:r>
        <w:rPr>
          <w:color w:val="212121"/>
          <w:spacing w:val="-11"/>
          <w:sz w:val="17"/>
        </w:rPr>
        <w:t> </w:t>
      </w:r>
      <w:r>
        <w:rPr>
          <w:color w:val="212121"/>
          <w:sz w:val="17"/>
        </w:rPr>
        <w:t>AI-driven</w:t>
      </w:r>
      <w:r>
        <w:rPr>
          <w:color w:val="212121"/>
          <w:spacing w:val="-6"/>
          <w:sz w:val="17"/>
        </w:rPr>
        <w:t> </w:t>
      </w:r>
      <w:r>
        <w:rPr>
          <w:color w:val="212121"/>
          <w:spacing w:val="-2"/>
          <w:sz w:val="17"/>
        </w:rPr>
        <w:t>visualization?</w:t>
      </w:r>
    </w:p>
    <w:p>
      <w:pPr>
        <w:pStyle w:val="BodyText"/>
        <w:rPr>
          <w:sz w:val="18"/>
        </w:rPr>
      </w:pPr>
    </w:p>
    <w:p>
      <w:pPr>
        <w:pStyle w:val="BodyText"/>
        <w:spacing w:line="340" w:lineRule="auto" w:before="1"/>
        <w:ind w:left="457" w:right="270"/>
      </w:pPr>
      <w:r>
        <w:rPr>
          <w:color w:val="212121"/>
        </w:rPr>
        <w:t>Ethical</w:t>
      </w:r>
      <w:r>
        <w:rPr>
          <w:color w:val="212121"/>
          <w:spacing w:val="19"/>
        </w:rPr>
        <w:t> </w:t>
      </w:r>
      <w:r>
        <w:rPr>
          <w:color w:val="212121"/>
        </w:rPr>
        <w:t>concerns</w:t>
      </w:r>
      <w:r>
        <w:rPr>
          <w:color w:val="212121"/>
          <w:spacing w:val="19"/>
        </w:rPr>
        <w:t> </w:t>
      </w:r>
      <w:r>
        <w:rPr>
          <w:color w:val="212121"/>
        </w:rPr>
        <w:t>include</w:t>
      </w:r>
      <w:r>
        <w:rPr>
          <w:color w:val="212121"/>
          <w:spacing w:val="19"/>
        </w:rPr>
        <w:t> </w:t>
      </w:r>
      <w:r>
        <w:rPr>
          <w:color w:val="212121"/>
        </w:rPr>
        <w:t>data</w:t>
      </w:r>
      <w:r>
        <w:rPr>
          <w:color w:val="212121"/>
          <w:spacing w:val="19"/>
        </w:rPr>
        <w:t> </w:t>
      </w:r>
      <w:r>
        <w:rPr>
          <w:color w:val="212121"/>
        </w:rPr>
        <w:t>privacy,</w:t>
      </w:r>
      <w:r>
        <w:rPr>
          <w:color w:val="212121"/>
          <w:spacing w:val="19"/>
        </w:rPr>
        <w:t> </w:t>
      </w:r>
      <w:r>
        <w:rPr>
          <w:color w:val="212121"/>
        </w:rPr>
        <w:t>the</w:t>
      </w:r>
      <w:r>
        <w:rPr>
          <w:color w:val="212121"/>
          <w:spacing w:val="19"/>
        </w:rPr>
        <w:t> </w:t>
      </w:r>
      <w:r>
        <w:rPr>
          <w:color w:val="212121"/>
        </w:rPr>
        <w:t>potential</w:t>
      </w:r>
      <w:r>
        <w:rPr>
          <w:color w:val="212121"/>
          <w:spacing w:val="19"/>
        </w:rPr>
        <w:t> </w:t>
      </w:r>
      <w:r>
        <w:rPr>
          <w:color w:val="212121"/>
        </w:rPr>
        <w:t>for</w:t>
      </w:r>
      <w:r>
        <w:rPr>
          <w:color w:val="212121"/>
          <w:spacing w:val="19"/>
        </w:rPr>
        <w:t> </w:t>
      </w:r>
      <w:r>
        <w:rPr>
          <w:color w:val="212121"/>
        </w:rPr>
        <w:t>bias</w:t>
      </w:r>
      <w:r>
        <w:rPr>
          <w:color w:val="212121"/>
          <w:spacing w:val="19"/>
        </w:rPr>
        <w:t> </w:t>
      </w:r>
      <w:r>
        <w:rPr>
          <w:color w:val="212121"/>
        </w:rPr>
        <w:t>in AI</w:t>
      </w:r>
      <w:r>
        <w:rPr>
          <w:color w:val="212121"/>
          <w:spacing w:val="19"/>
        </w:rPr>
        <w:t> </w:t>
      </w:r>
      <w:r>
        <w:rPr>
          <w:color w:val="212121"/>
        </w:rPr>
        <w:t>algorithms,</w:t>
      </w:r>
      <w:r>
        <w:rPr>
          <w:color w:val="212121"/>
          <w:spacing w:val="19"/>
        </w:rPr>
        <w:t> </w:t>
      </w:r>
      <w:r>
        <w:rPr>
          <w:color w:val="212121"/>
        </w:rPr>
        <w:t>and</w:t>
      </w:r>
      <w:r>
        <w:rPr>
          <w:color w:val="212121"/>
          <w:spacing w:val="19"/>
        </w:rPr>
        <w:t> </w:t>
      </w:r>
      <w:r>
        <w:rPr>
          <w:color w:val="212121"/>
        </w:rPr>
        <w:t>the</w:t>
      </w:r>
      <w:r>
        <w:rPr>
          <w:color w:val="212121"/>
        </w:rPr>
        <w:t> transparency of the decision-making processes. Ensuring ethical</w:t>
      </w:r>
      <w:r>
        <w:rPr>
          <w:color w:val="212121"/>
          <w:spacing w:val="-3"/>
        </w:rPr>
        <w:t> </w:t>
      </w:r>
      <w:r>
        <w:rPr>
          <w:color w:val="212121"/>
        </w:rPr>
        <w:t>AI involves rigorous testing, bias mitigation strategies, and clear communication about how AI-derived insights are generated.</w:t>
      </w:r>
    </w:p>
    <w:p>
      <w:pPr>
        <w:pStyle w:val="ListParagraph"/>
        <w:numPr>
          <w:ilvl w:val="0"/>
          <w:numId w:val="26"/>
        </w:numPr>
        <w:tabs>
          <w:tab w:pos="458" w:val="left" w:leader="none"/>
        </w:tabs>
        <w:spacing w:line="240" w:lineRule="auto" w:before="94" w:after="0"/>
        <w:ind w:left="457" w:right="0" w:hanging="170"/>
        <w:jc w:val="left"/>
        <w:rPr>
          <w:sz w:val="17"/>
        </w:rPr>
      </w:pPr>
      <w:r>
        <w:rPr>
          <w:color w:val="212121"/>
          <w:sz w:val="17"/>
        </w:rPr>
        <w:t>How</w:t>
      </w:r>
      <w:r>
        <w:rPr>
          <w:color w:val="212121"/>
          <w:spacing w:val="-9"/>
          <w:sz w:val="17"/>
        </w:rPr>
        <w:t> </w:t>
      </w:r>
      <w:r>
        <w:rPr>
          <w:color w:val="212121"/>
          <w:sz w:val="17"/>
        </w:rPr>
        <w:t>can</w:t>
      </w:r>
      <w:r>
        <w:rPr>
          <w:color w:val="212121"/>
          <w:spacing w:val="-6"/>
          <w:sz w:val="17"/>
        </w:rPr>
        <w:t> </w:t>
      </w:r>
      <w:r>
        <w:rPr>
          <w:color w:val="212121"/>
          <w:sz w:val="17"/>
        </w:rPr>
        <w:t>businesses</w:t>
      </w:r>
      <w:r>
        <w:rPr>
          <w:color w:val="212121"/>
          <w:spacing w:val="-5"/>
          <w:sz w:val="17"/>
        </w:rPr>
        <w:t> </w:t>
      </w:r>
      <w:r>
        <w:rPr>
          <w:color w:val="212121"/>
          <w:sz w:val="17"/>
        </w:rPr>
        <w:t>ensure</w:t>
      </w:r>
      <w:r>
        <w:rPr>
          <w:color w:val="212121"/>
          <w:spacing w:val="-6"/>
          <w:sz w:val="17"/>
        </w:rPr>
        <w:t> </w:t>
      </w:r>
      <w:r>
        <w:rPr>
          <w:color w:val="212121"/>
          <w:sz w:val="17"/>
        </w:rPr>
        <w:t>user</w:t>
      </w:r>
      <w:r>
        <w:rPr>
          <w:color w:val="212121"/>
          <w:spacing w:val="-5"/>
          <w:sz w:val="17"/>
        </w:rPr>
        <w:t> </w:t>
      </w:r>
      <w:r>
        <w:rPr>
          <w:color w:val="212121"/>
          <w:sz w:val="17"/>
        </w:rPr>
        <w:t>adoption</w:t>
      </w:r>
      <w:r>
        <w:rPr>
          <w:color w:val="212121"/>
          <w:spacing w:val="-6"/>
          <w:sz w:val="17"/>
        </w:rPr>
        <w:t> </w:t>
      </w:r>
      <w:r>
        <w:rPr>
          <w:color w:val="212121"/>
          <w:sz w:val="17"/>
        </w:rPr>
        <w:t>of</w:t>
      </w:r>
      <w:r>
        <w:rPr>
          <w:color w:val="212121"/>
          <w:spacing w:val="-11"/>
          <w:sz w:val="17"/>
        </w:rPr>
        <w:t> </w:t>
      </w:r>
      <w:r>
        <w:rPr>
          <w:color w:val="212121"/>
          <w:sz w:val="17"/>
        </w:rPr>
        <w:t>AI-powered</w:t>
      </w:r>
      <w:r>
        <w:rPr>
          <w:color w:val="212121"/>
          <w:spacing w:val="-5"/>
          <w:sz w:val="17"/>
        </w:rPr>
        <w:t> </w:t>
      </w:r>
      <w:r>
        <w:rPr>
          <w:color w:val="212121"/>
          <w:spacing w:val="-2"/>
          <w:sz w:val="17"/>
        </w:rPr>
        <w:t>dashboards?</w:t>
      </w:r>
    </w:p>
    <w:p>
      <w:pPr>
        <w:pStyle w:val="BodyText"/>
        <w:rPr>
          <w:sz w:val="18"/>
        </w:rPr>
      </w:pPr>
    </w:p>
    <w:p>
      <w:pPr>
        <w:pStyle w:val="BodyText"/>
        <w:spacing w:line="340" w:lineRule="auto" w:before="1"/>
        <w:ind w:left="457" w:right="375"/>
      </w:pPr>
      <w:r>
        <w:rPr>
          <w:color w:val="212121"/>
        </w:rPr>
        <w:t>User adoption can be enhanced by involving end users in the design process, offering comprehensive training, and ensuring that dashboards are intuitive and responsive to user needs. Customization and interactivity also play significant roles in encouraging regular use.</w:t>
      </w:r>
    </w:p>
    <w:p>
      <w:pPr>
        <w:pStyle w:val="ListParagraph"/>
        <w:numPr>
          <w:ilvl w:val="0"/>
          <w:numId w:val="26"/>
        </w:numPr>
        <w:tabs>
          <w:tab w:pos="458" w:val="left" w:leader="none"/>
        </w:tabs>
        <w:spacing w:line="240" w:lineRule="auto" w:before="94" w:after="0"/>
        <w:ind w:left="457" w:right="0" w:hanging="170"/>
        <w:jc w:val="left"/>
        <w:rPr>
          <w:sz w:val="17"/>
        </w:rPr>
      </w:pPr>
      <w:r>
        <w:rPr>
          <w:color w:val="212121"/>
          <w:sz w:val="17"/>
        </w:rPr>
        <w:t>What</w:t>
      </w:r>
      <w:r>
        <w:rPr>
          <w:color w:val="212121"/>
          <w:spacing w:val="-9"/>
          <w:sz w:val="17"/>
        </w:rPr>
        <w:t> </w:t>
      </w:r>
      <w:r>
        <w:rPr>
          <w:color w:val="212121"/>
          <w:sz w:val="17"/>
        </w:rPr>
        <w:t>future</w:t>
      </w:r>
      <w:r>
        <w:rPr>
          <w:color w:val="212121"/>
          <w:spacing w:val="-6"/>
          <w:sz w:val="17"/>
        </w:rPr>
        <w:t> </w:t>
      </w:r>
      <w:r>
        <w:rPr>
          <w:color w:val="212121"/>
          <w:sz w:val="17"/>
        </w:rPr>
        <w:t>advancements</w:t>
      </w:r>
      <w:r>
        <w:rPr>
          <w:color w:val="212121"/>
          <w:spacing w:val="-5"/>
          <w:sz w:val="17"/>
        </w:rPr>
        <w:t> </w:t>
      </w:r>
      <w:r>
        <w:rPr>
          <w:color w:val="212121"/>
          <w:sz w:val="17"/>
        </w:rPr>
        <w:t>can</w:t>
      </w:r>
      <w:r>
        <w:rPr>
          <w:color w:val="212121"/>
          <w:spacing w:val="-6"/>
          <w:sz w:val="17"/>
        </w:rPr>
        <w:t> </w:t>
      </w:r>
      <w:r>
        <w:rPr>
          <w:color w:val="212121"/>
          <w:sz w:val="17"/>
        </w:rPr>
        <w:t>we</w:t>
      </w:r>
      <w:r>
        <w:rPr>
          <w:color w:val="212121"/>
          <w:spacing w:val="-5"/>
          <w:sz w:val="17"/>
        </w:rPr>
        <w:t> </w:t>
      </w:r>
      <w:r>
        <w:rPr>
          <w:color w:val="212121"/>
          <w:sz w:val="17"/>
        </w:rPr>
        <w:t>anticipate</w:t>
      </w:r>
      <w:r>
        <w:rPr>
          <w:color w:val="212121"/>
          <w:spacing w:val="-6"/>
          <w:sz w:val="17"/>
        </w:rPr>
        <w:t> </w:t>
      </w:r>
      <w:r>
        <w:rPr>
          <w:color w:val="212121"/>
          <w:sz w:val="17"/>
        </w:rPr>
        <w:t>in</w:t>
      </w:r>
      <w:r>
        <w:rPr>
          <w:color w:val="212121"/>
          <w:spacing w:val="-11"/>
          <w:sz w:val="17"/>
        </w:rPr>
        <w:t> </w:t>
      </w:r>
      <w:r>
        <w:rPr>
          <w:color w:val="212121"/>
          <w:sz w:val="17"/>
        </w:rPr>
        <w:t>AI-driven</w:t>
      </w:r>
      <w:r>
        <w:rPr>
          <w:color w:val="212121"/>
          <w:spacing w:val="-5"/>
          <w:sz w:val="17"/>
        </w:rPr>
        <w:t> </w:t>
      </w:r>
      <w:r>
        <w:rPr>
          <w:color w:val="212121"/>
          <w:sz w:val="17"/>
        </w:rPr>
        <w:t>analytics</w:t>
      </w:r>
      <w:r>
        <w:rPr>
          <w:color w:val="212121"/>
          <w:spacing w:val="-6"/>
          <w:sz w:val="17"/>
        </w:rPr>
        <w:t> </w:t>
      </w:r>
      <w:r>
        <w:rPr>
          <w:color w:val="212121"/>
          <w:sz w:val="17"/>
        </w:rPr>
        <w:t>and</w:t>
      </w:r>
      <w:r>
        <w:rPr>
          <w:color w:val="212121"/>
          <w:spacing w:val="-5"/>
          <w:sz w:val="17"/>
        </w:rPr>
        <w:t> </w:t>
      </w:r>
      <w:r>
        <w:rPr>
          <w:color w:val="212121"/>
          <w:spacing w:val="-2"/>
          <w:sz w:val="17"/>
        </w:rPr>
        <w:t>visualization?</w:t>
      </w:r>
    </w:p>
    <w:p>
      <w:pPr>
        <w:pStyle w:val="BodyText"/>
        <w:rPr>
          <w:sz w:val="18"/>
        </w:rPr>
      </w:pPr>
    </w:p>
    <w:p>
      <w:pPr>
        <w:pStyle w:val="BodyText"/>
        <w:spacing w:line="340" w:lineRule="auto"/>
        <w:ind w:left="457"/>
      </w:pPr>
      <w:r>
        <w:rPr>
          <w:color w:val="212121"/>
        </w:rPr>
        <w:t>Future advancements may include more sophisticated machine learning models that offer finer insights, the integration of AI with emerging technologies such as AR/VR for immersive data experiences, and advancements in NLP to facilitate more natural interactions with data analytics </w:t>
      </w:r>
      <w:r>
        <w:rPr>
          <w:color w:val="212121"/>
          <w:spacing w:val="-2"/>
        </w:rPr>
        <w:t>systems.</w:t>
      </w:r>
    </w:p>
    <w:p>
      <w:pPr>
        <w:spacing w:before="153"/>
        <w:ind w:left="119" w:right="0" w:firstLine="0"/>
        <w:jc w:val="left"/>
        <w:rPr>
          <w:i/>
          <w:sz w:val="22"/>
        </w:rPr>
      </w:pPr>
      <w:r>
        <w:rPr/>
        <w:pict>
          <v:shape style="position:absolute;margin-left:77.25pt;margin-top:21.669163pt;width:79.5pt;height:.1pt;mso-position-horizontal-relative:page;mso-position-vertical-relative:paragraph;z-index:-15164928;mso-wrap-distance-left:0;mso-wrap-distance-right:0" id="docshape1003" coordorigin="1545,433" coordsize="1590,0" path="m1545,433l3135,433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400" w:bottom="280" w:left="1420" w:right="1420"/>
        </w:sectPr>
      </w:pPr>
    </w:p>
    <w:p>
      <w:pPr>
        <w:spacing w:before="75"/>
        <w:ind w:left="119" w:right="0" w:firstLine="0"/>
        <w:jc w:val="left"/>
        <w:rPr>
          <w:rFonts w:ascii="Liberation Sans"/>
          <w:i/>
          <w:sz w:val="32"/>
        </w:rPr>
      </w:pPr>
      <w:bookmarkStart w:name="_bookmark575" w:id="780"/>
      <w:bookmarkEnd w:id="780"/>
      <w:r>
        <w:rPr/>
      </w:r>
      <w:r>
        <w:rPr>
          <w:rFonts w:ascii="Liberation Sans"/>
          <w:i/>
          <w:color w:val="212121"/>
          <w:spacing w:val="7"/>
          <w:sz w:val="32"/>
        </w:rPr>
        <w:t>10</w:t>
      </w:r>
    </w:p>
    <w:p>
      <w:pPr>
        <w:pStyle w:val="BodyText"/>
        <w:rPr>
          <w:rFonts w:ascii="Liberation Sans"/>
          <w:i/>
          <w:sz w:val="41"/>
        </w:rPr>
      </w:pPr>
    </w:p>
    <w:p>
      <w:pPr>
        <w:pStyle w:val="Heading2"/>
      </w:pPr>
      <w:bookmarkStart w:name="Chapter 10: Ethical and Secure AI Implic" w:id="781"/>
      <w:bookmarkEnd w:id="781"/>
      <w:r>
        <w:rPr/>
      </w:r>
      <w:bookmarkStart w:name="_bookmark576" w:id="782"/>
      <w:bookmarkEnd w:id="782"/>
      <w:r>
        <w:rPr/>
      </w:r>
      <w:r>
        <w:rPr>
          <w:color w:val="212121"/>
          <w:spacing w:val="20"/>
        </w:rPr>
        <w:t>Ethical</w:t>
      </w:r>
      <w:r>
        <w:rPr>
          <w:color w:val="212121"/>
          <w:spacing w:val="41"/>
        </w:rPr>
        <w:t> </w:t>
      </w:r>
      <w:r>
        <w:rPr>
          <w:color w:val="212121"/>
          <w:spacing w:val="16"/>
        </w:rPr>
        <w:t>and</w:t>
      </w:r>
      <w:r>
        <w:rPr>
          <w:color w:val="212121"/>
          <w:spacing w:val="42"/>
        </w:rPr>
        <w:t> </w:t>
      </w:r>
      <w:r>
        <w:rPr>
          <w:color w:val="212121"/>
          <w:spacing w:val="20"/>
        </w:rPr>
        <w:t>Secure</w:t>
      </w:r>
      <w:r>
        <w:rPr>
          <w:color w:val="212121"/>
          <w:spacing w:val="26"/>
        </w:rPr>
        <w:t> </w:t>
      </w:r>
      <w:r>
        <w:rPr>
          <w:color w:val="212121"/>
          <w:spacing w:val="12"/>
        </w:rPr>
        <w:t>AI</w:t>
      </w:r>
      <w:r>
        <w:rPr>
          <w:color w:val="212121"/>
          <w:spacing w:val="41"/>
        </w:rPr>
        <w:t> </w:t>
      </w:r>
      <w:r>
        <w:rPr>
          <w:color w:val="212121"/>
          <w:spacing w:val="20"/>
        </w:rPr>
        <w:t>Implications</w:t>
      </w:r>
    </w:p>
    <w:p>
      <w:pPr>
        <w:spacing w:after="0"/>
        <w:sectPr>
          <w:pgSz w:w="12240" w:h="15840"/>
          <w:pgMar w:top="1800" w:bottom="280" w:left="1420" w:right="1420"/>
        </w:sectPr>
      </w:pPr>
    </w:p>
    <w:p>
      <w:pPr>
        <w:spacing w:line="340" w:lineRule="auto" w:before="69"/>
        <w:ind w:left="422" w:right="420" w:firstLine="0"/>
        <w:jc w:val="center"/>
        <w:rPr>
          <w:i/>
          <w:sz w:val="22"/>
        </w:rPr>
      </w:pPr>
      <w:r>
        <w:rPr>
          <w:i/>
          <w:color w:val="212121"/>
          <w:sz w:val="22"/>
        </w:rPr>
        <w:t>“We all have to work to ensure that AI is developed in a way that is ethical and aligned with</w:t>
      </w:r>
      <w:r>
        <w:rPr>
          <w:i/>
          <w:color w:val="212121"/>
          <w:sz w:val="22"/>
        </w:rPr>
        <w:t> human values. Ensuring that the technology is secure and that user privacy is protected will be fundamental to achieving this goal.”</w:t>
      </w:r>
    </w:p>
    <w:p>
      <w:pPr>
        <w:spacing w:before="108"/>
        <w:ind w:left="0" w:right="117" w:firstLine="0"/>
        <w:jc w:val="right"/>
        <w:rPr>
          <w:i/>
          <w:sz w:val="22"/>
        </w:rPr>
      </w:pPr>
      <w:r>
        <w:rPr>
          <w:i/>
          <w:color w:val="212121"/>
          <w:sz w:val="22"/>
        </w:rPr>
        <w:t>-Tim</w:t>
      </w:r>
      <w:r>
        <w:rPr>
          <w:i/>
          <w:color w:val="212121"/>
          <w:spacing w:val="3"/>
          <w:sz w:val="22"/>
        </w:rPr>
        <w:t> </w:t>
      </w:r>
      <w:r>
        <w:rPr>
          <w:i/>
          <w:color w:val="212121"/>
          <w:sz w:val="22"/>
        </w:rPr>
        <w:t>Cook,</w:t>
      </w:r>
      <w:r>
        <w:rPr>
          <w:i/>
          <w:color w:val="212121"/>
          <w:spacing w:val="3"/>
          <w:sz w:val="22"/>
        </w:rPr>
        <w:t> </w:t>
      </w:r>
      <w:r>
        <w:rPr>
          <w:i/>
          <w:color w:val="212121"/>
          <w:sz w:val="22"/>
        </w:rPr>
        <w:t>CEO</w:t>
      </w:r>
      <w:r>
        <w:rPr>
          <w:i/>
          <w:color w:val="212121"/>
          <w:spacing w:val="3"/>
          <w:sz w:val="22"/>
        </w:rPr>
        <w:t> </w:t>
      </w:r>
      <w:r>
        <w:rPr>
          <w:i/>
          <w:color w:val="212121"/>
          <w:sz w:val="22"/>
        </w:rPr>
        <w:t>of</w:t>
      </w:r>
      <w:r>
        <w:rPr>
          <w:i/>
          <w:color w:val="212121"/>
          <w:spacing w:val="-1"/>
          <w:sz w:val="22"/>
        </w:rPr>
        <w:t> </w:t>
      </w:r>
      <w:r>
        <w:rPr>
          <w:i/>
          <w:color w:val="212121"/>
          <w:spacing w:val="-2"/>
          <w:sz w:val="22"/>
        </w:rPr>
        <w:t>Apple</w:t>
      </w:r>
    </w:p>
    <w:p>
      <w:pPr>
        <w:pStyle w:val="BodyText"/>
        <w:spacing w:before="8"/>
        <w:rPr>
          <w:i/>
          <w:sz w:val="19"/>
        </w:rPr>
      </w:pPr>
    </w:p>
    <w:p>
      <w:pPr>
        <w:pStyle w:val="BodyText"/>
        <w:spacing w:line="340" w:lineRule="auto"/>
        <w:ind w:left="119" w:right="375"/>
      </w:pPr>
      <w:r>
        <w:rPr>
          <w:color w:val="212121"/>
        </w:rPr>
        <w:t>The advent of </w:t>
      </w:r>
      <w:r>
        <w:rPr>
          <w:b/>
          <w:color w:val="212121"/>
        </w:rPr>
        <w:t>artificial intelligence </w:t>
      </w:r>
      <w:r>
        <w:rPr>
          <w:color w:val="212121"/>
        </w:rPr>
        <w:t>(</w:t>
      </w:r>
      <w:r>
        <w:rPr>
          <w:b/>
          <w:color w:val="212121"/>
        </w:rPr>
        <w:t>AI</w:t>
      </w:r>
      <w:r>
        <w:rPr>
          <w:color w:val="212121"/>
        </w:rPr>
        <w:t>) has ushered in transformativ</w:t>
      </w:r>
      <w:bookmarkStart w:name="_bookmark577" w:id="783"/>
      <w:bookmarkEnd w:id="783"/>
      <w:r>
        <w:rPr>
          <w:color w:val="212121"/>
        </w:rPr>
        <w:t>e</w:t>
      </w:r>
      <w:r>
        <w:rPr>
          <w:color w:val="212121"/>
        </w:rPr>
        <w:t> changes across various sectors, from healthcare and education to finance and security. However, with great power comes great responsibility. Introducing AI technologies necessitates carefully examining the ethical and security implications of their development and deployment. This chapter seeks to delve into the critical role that ethics and security play in shaping the landscape of AI, ensuring that these groundbreaking technologies are harnessed for the greater good while mitigating potential risks and adverse outcomes.</w:t>
      </w:r>
    </w:p>
    <w:p>
      <w:pPr>
        <w:pStyle w:val="BodyText"/>
        <w:spacing w:line="340" w:lineRule="auto" w:before="111"/>
        <w:ind w:left="119" w:right="375"/>
      </w:pPr>
      <w:r>
        <w:rPr>
          <w:color w:val="212121"/>
        </w:rPr>
        <w:t>Ethics in</w:t>
      </w:r>
      <w:r>
        <w:rPr>
          <w:color w:val="212121"/>
          <w:spacing w:val="-5"/>
        </w:rPr>
        <w:t> </w:t>
      </w:r>
      <w:r>
        <w:rPr>
          <w:color w:val="212121"/>
        </w:rPr>
        <w:t>AI pertains to the moral principles that govern the design, development, and deployment of AI systems. It encompasses considerations such as fairness, transparency, accountability, and the potential societal impact of AI technologies. Ethical AI aims to ensure that these systems do not perpetuate biases, infringe on individual rights, or cause harm to society or the environment. It emphasizes the importance of designing AI systems aligned with human values and societal norms, promoting the welfare and dignity of all individuals.</w:t>
      </w:r>
    </w:p>
    <w:p>
      <w:pPr>
        <w:pStyle w:val="BodyText"/>
        <w:spacing w:line="340" w:lineRule="auto" w:before="124"/>
        <w:ind w:left="119" w:right="270"/>
      </w:pPr>
      <w:r>
        <w:rPr>
          <w:color w:val="212121"/>
        </w:rPr>
        <w:t>On the other hand, security in</w:t>
      </w:r>
      <w:r>
        <w:rPr>
          <w:color w:val="212121"/>
          <w:spacing w:val="-5"/>
        </w:rPr>
        <w:t> </w:t>
      </w:r>
      <w:r>
        <w:rPr>
          <w:color w:val="212121"/>
        </w:rPr>
        <w:t>AI focuses on safeguarding</w:t>
      </w:r>
      <w:r>
        <w:rPr>
          <w:color w:val="212121"/>
          <w:spacing w:val="-5"/>
        </w:rPr>
        <w:t> </w:t>
      </w:r>
      <w:r>
        <w:rPr>
          <w:color w:val="212121"/>
        </w:rPr>
        <w:t>AI systems from vulnerabilities and threats that could compromise their integrity and reliability, as well as the confidentiality of the data they process. As AI systems increasingly become integral to critical infrastructures and personal applications, ensuring security against malicious attacks, unauthorized access, and unintended malfunctions is paramount. Secure AI practices involve implementing robust security measures throughout the AI life cycle, from data collection and model training to deployment and monitoring.</w:t>
      </w:r>
    </w:p>
    <w:p>
      <w:pPr>
        <w:pStyle w:val="BodyText"/>
        <w:spacing w:line="340" w:lineRule="auto" w:before="110"/>
        <w:ind w:left="119" w:right="375"/>
      </w:pPr>
      <w:r>
        <w:rPr>
          <w:color w:val="212121"/>
        </w:rPr>
        <w:t>The balance between innovation and responsibility in AI applications is a delicate one. On the one hand, pursuing innovation drives the development of AI technologies that can solve complex problems and enhance efficiency, and it also opens up new possibilities for advancement. However, the responsibility to ensure that these technologies are developed and used ethically and securely cannot be overlooked. This balance requires a collaborative effort among technologists, ethicists, policymakers, and society to establish guidelines, standards, and best practices that guide the responsible development and use of AI.</w:t>
      </w:r>
    </w:p>
    <w:p>
      <w:pPr>
        <w:pStyle w:val="BodyText"/>
        <w:spacing w:line="340" w:lineRule="auto" w:before="125"/>
        <w:ind w:left="119" w:right="375"/>
      </w:pPr>
      <w:r>
        <w:rPr>
          <w:color w:val="212121"/>
        </w:rPr>
        <w:t>As we explore AI’s ethical and security implications, it becomes evident that fostering an environment where innovation thrives while upholding ethical standards and security measures is crucial for the sustainable and beneficial advancement of AI technologies. This chapter aims to</w:t>
      </w:r>
    </w:p>
    <w:p>
      <w:pPr>
        <w:spacing w:after="0" w:line="340" w:lineRule="auto"/>
        <w:sectPr>
          <w:pgSz w:w="12240" w:h="15840"/>
          <w:pgMar w:top="1540" w:bottom="280" w:left="1420" w:right="1420"/>
        </w:sectPr>
      </w:pPr>
    </w:p>
    <w:p>
      <w:pPr>
        <w:pStyle w:val="BodyText"/>
        <w:spacing w:line="340" w:lineRule="auto" w:before="69"/>
        <w:ind w:left="119" w:right="270"/>
      </w:pPr>
      <w:r>
        <w:rPr>
          <w:color w:val="212121"/>
        </w:rPr>
        <w:t>provide insights into how we can navigate the challenges and opportunities presented by</w:t>
      </w:r>
      <w:r>
        <w:rPr>
          <w:color w:val="212121"/>
          <w:spacing w:val="-4"/>
        </w:rPr>
        <w:t> </w:t>
      </w:r>
      <w:r>
        <w:rPr>
          <w:color w:val="212121"/>
        </w:rPr>
        <w:t>AI, ensuring that its development and deployment are conducted with the utmost consideration for ethics and </w:t>
      </w:r>
      <w:r>
        <w:rPr>
          <w:color w:val="212121"/>
          <w:spacing w:val="-2"/>
        </w:rPr>
        <w:t>security.</w:t>
      </w:r>
    </w:p>
    <w:p>
      <w:pPr>
        <w:pStyle w:val="BodyText"/>
        <w:spacing w:before="8"/>
        <w:rPr>
          <w:sz w:val="33"/>
        </w:rPr>
      </w:pPr>
    </w:p>
    <w:p>
      <w:pPr>
        <w:pStyle w:val="Heading2"/>
      </w:pPr>
      <w:bookmarkStart w:name="The landscape of AI ethics" w:id="784"/>
      <w:bookmarkEnd w:id="784"/>
      <w:r>
        <w:rPr/>
      </w:r>
      <w:bookmarkStart w:name="_bookmark578" w:id="785"/>
      <w:bookmarkEnd w:id="785"/>
      <w:r>
        <w:rPr/>
      </w:r>
      <w:r>
        <w:rPr>
          <w:color w:val="212121"/>
          <w:spacing w:val="16"/>
        </w:rPr>
        <w:t>The</w:t>
      </w:r>
      <w:r>
        <w:rPr>
          <w:color w:val="212121"/>
          <w:spacing w:val="42"/>
        </w:rPr>
        <w:t> </w:t>
      </w:r>
      <w:r>
        <w:rPr>
          <w:color w:val="212121"/>
          <w:spacing w:val="21"/>
        </w:rPr>
        <w:t>landscape</w:t>
      </w:r>
      <w:r>
        <w:rPr>
          <w:color w:val="212121"/>
          <w:spacing w:val="42"/>
        </w:rPr>
        <w:t> </w:t>
      </w:r>
      <w:r>
        <w:rPr>
          <w:color w:val="212121"/>
          <w:spacing w:val="12"/>
        </w:rPr>
        <w:t>of</w:t>
      </w:r>
      <w:r>
        <w:rPr>
          <w:color w:val="212121"/>
          <w:spacing w:val="26"/>
        </w:rPr>
        <w:t> </w:t>
      </w:r>
      <w:r>
        <w:rPr>
          <w:color w:val="212121"/>
          <w:spacing w:val="12"/>
        </w:rPr>
        <w:t>AI</w:t>
      </w:r>
      <w:r>
        <w:rPr>
          <w:color w:val="212121"/>
          <w:spacing w:val="42"/>
        </w:rPr>
        <w:t> </w:t>
      </w:r>
      <w:r>
        <w:rPr>
          <w:color w:val="212121"/>
          <w:spacing w:val="18"/>
        </w:rPr>
        <w:t>ethics</w:t>
      </w:r>
    </w:p>
    <w:p>
      <w:pPr>
        <w:pStyle w:val="BodyText"/>
        <w:spacing w:line="340" w:lineRule="auto" w:before="192"/>
        <w:ind w:left="119" w:right="375"/>
      </w:pPr>
      <w:r>
        <w:rPr>
          <w:color w:val="212121"/>
        </w:rPr>
        <w:t>The landscape of AI ethic</w:t>
      </w:r>
      <w:bookmarkStart w:name="_bookmark579" w:id="786"/>
      <w:bookmarkEnd w:id="786"/>
      <w:r>
        <w:rPr>
          <w:color w:val="212121"/>
        </w:rPr>
        <w:t>s</w:t>
      </w:r>
      <w:r>
        <w:rPr>
          <w:color w:val="212121"/>
        </w:rPr>
        <w:t> is both vast and complex, encompassing a range of considerations to ensure that the development and application of AI technologies align with moral principles and societal values. Fundamental to this ethical landscape are the concepts of fairness, transparency, and accountability, each playing a critical role in fostering trust and acceptance of AI systems:</w:t>
      </w:r>
    </w:p>
    <w:p>
      <w:pPr>
        <w:spacing w:line="331" w:lineRule="auto" w:before="110"/>
        <w:ind w:left="457" w:right="223" w:firstLine="0"/>
        <w:jc w:val="left"/>
        <w:rPr>
          <w:sz w:val="17"/>
        </w:rPr>
      </w:pPr>
      <w:r>
        <w:rPr/>
        <w:pict>
          <v:shape style="position:absolute;margin-left:83.999992pt;margin-top:10.43548pt;width:2.25pt;height:2.25pt;mso-position-horizontal-relative:page;mso-position-vertical-relative:paragraph;z-index:16292864" id="docshape1004" coordorigin="1680,209" coordsize="45,45" path="m1705,254l1700,254,1697,253,1680,234,1680,228,1700,209,1705,209,1725,231,1725,234,1705,254xe" filled="true" fillcolor="#212121" stroked="false">
            <v:path arrowok="t"/>
            <v:fill type="solid"/>
            <w10:wrap type="none"/>
          </v:shape>
        </w:pict>
      </w:r>
      <w:r>
        <w:rPr>
          <w:b/>
          <w:color w:val="212121"/>
          <w:sz w:val="17"/>
        </w:rPr>
        <w:t>Fairness</w:t>
      </w:r>
      <w:r>
        <w:rPr>
          <w:color w:val="212121"/>
          <w:sz w:val="17"/>
        </w:rPr>
        <w:t>: Fairness in</w:t>
      </w:r>
      <w:r>
        <w:rPr>
          <w:color w:val="212121"/>
          <w:spacing w:val="-6"/>
          <w:sz w:val="17"/>
        </w:rPr>
        <w:t> </w:t>
      </w:r>
      <w:r>
        <w:rPr>
          <w:color w:val="212121"/>
          <w:sz w:val="17"/>
        </w:rPr>
        <w:t>AI involves the equitable treatment of all individuals, ensuring that</w:t>
      </w:r>
      <w:r>
        <w:rPr>
          <w:color w:val="212121"/>
          <w:spacing w:val="-6"/>
          <w:sz w:val="17"/>
        </w:rPr>
        <w:t> </w:t>
      </w:r>
      <w:r>
        <w:rPr>
          <w:color w:val="212121"/>
          <w:sz w:val="17"/>
        </w:rPr>
        <w:t>AI systems do not perpetuate or exacerbate existing biases. This requires careful consideration during the data collection and model training phases to avoid embedding</w:t>
      </w:r>
      <w:r>
        <w:rPr>
          <w:color w:val="212121"/>
          <w:spacing w:val="-11"/>
          <w:sz w:val="17"/>
        </w:rPr>
        <w:t> </w:t>
      </w:r>
      <w:r>
        <w:rPr>
          <w:color w:val="212121"/>
          <w:sz w:val="17"/>
        </w:rPr>
        <w:t>discriminatory</w:t>
      </w:r>
      <w:r>
        <w:rPr>
          <w:color w:val="212121"/>
          <w:spacing w:val="-9"/>
          <w:sz w:val="17"/>
        </w:rPr>
        <w:t> </w:t>
      </w:r>
      <w:r>
        <w:rPr>
          <w:color w:val="212121"/>
          <w:sz w:val="17"/>
        </w:rPr>
        <w:t>patterns</w:t>
      </w:r>
      <w:r>
        <w:rPr>
          <w:color w:val="212121"/>
          <w:spacing w:val="-8"/>
          <w:sz w:val="17"/>
        </w:rPr>
        <w:t> </w:t>
      </w:r>
      <w:r>
        <w:rPr>
          <w:color w:val="212121"/>
          <w:sz w:val="17"/>
        </w:rPr>
        <w:t>into</w:t>
      </w:r>
      <w:r>
        <w:rPr>
          <w:color w:val="212121"/>
          <w:spacing w:val="-11"/>
          <w:sz w:val="17"/>
        </w:rPr>
        <w:t> </w:t>
      </w:r>
      <w:r>
        <w:rPr>
          <w:color w:val="212121"/>
          <w:sz w:val="17"/>
        </w:rPr>
        <w:t>AI</w:t>
      </w:r>
      <w:r>
        <w:rPr>
          <w:color w:val="212121"/>
          <w:spacing w:val="-8"/>
          <w:sz w:val="17"/>
        </w:rPr>
        <w:t> </w:t>
      </w:r>
      <w:r>
        <w:rPr>
          <w:color w:val="212121"/>
          <w:sz w:val="17"/>
        </w:rPr>
        <w:t>algorithms.</w:t>
      </w:r>
      <w:r>
        <w:rPr>
          <w:color w:val="212121"/>
          <w:spacing w:val="-8"/>
          <w:sz w:val="17"/>
        </w:rPr>
        <w:t> </w:t>
      </w:r>
      <w:r>
        <w:rPr>
          <w:color w:val="212121"/>
          <w:sz w:val="17"/>
        </w:rPr>
        <w:t>Ensuring</w:t>
      </w:r>
      <w:r>
        <w:rPr>
          <w:color w:val="212121"/>
          <w:spacing w:val="-8"/>
          <w:sz w:val="17"/>
        </w:rPr>
        <w:t> </w:t>
      </w:r>
      <w:r>
        <w:rPr>
          <w:color w:val="212121"/>
          <w:sz w:val="17"/>
        </w:rPr>
        <w:t>fairness</w:t>
      </w:r>
      <w:r>
        <w:rPr>
          <w:color w:val="212121"/>
          <w:spacing w:val="-8"/>
          <w:sz w:val="17"/>
        </w:rPr>
        <w:t> </w:t>
      </w:r>
      <w:r>
        <w:rPr>
          <w:color w:val="212121"/>
          <w:sz w:val="17"/>
        </w:rPr>
        <w:t>means</w:t>
      </w:r>
      <w:r>
        <w:rPr>
          <w:color w:val="212121"/>
          <w:spacing w:val="-8"/>
          <w:sz w:val="17"/>
        </w:rPr>
        <w:t> </w:t>
      </w:r>
      <w:r>
        <w:rPr>
          <w:color w:val="212121"/>
          <w:sz w:val="17"/>
        </w:rPr>
        <w:t>actively</w:t>
      </w:r>
      <w:r>
        <w:rPr>
          <w:color w:val="212121"/>
          <w:spacing w:val="-8"/>
          <w:sz w:val="17"/>
        </w:rPr>
        <w:t> </w:t>
      </w:r>
      <w:r>
        <w:rPr>
          <w:color w:val="212121"/>
          <w:sz w:val="17"/>
        </w:rPr>
        <w:t>identifying</w:t>
      </w:r>
      <w:r>
        <w:rPr>
          <w:color w:val="212121"/>
          <w:spacing w:val="-8"/>
          <w:sz w:val="17"/>
        </w:rPr>
        <w:t> </w:t>
      </w:r>
      <w:r>
        <w:rPr>
          <w:color w:val="212121"/>
          <w:sz w:val="17"/>
        </w:rPr>
        <w:t>and</w:t>
      </w:r>
      <w:r>
        <w:rPr>
          <w:color w:val="212121"/>
          <w:spacing w:val="-8"/>
          <w:sz w:val="17"/>
        </w:rPr>
        <w:t> </w:t>
      </w:r>
      <w:r>
        <w:rPr>
          <w:color w:val="212121"/>
          <w:sz w:val="17"/>
        </w:rPr>
        <w:t>mitigating</w:t>
      </w:r>
      <w:r>
        <w:rPr>
          <w:color w:val="212121"/>
          <w:spacing w:val="-8"/>
          <w:sz w:val="17"/>
        </w:rPr>
        <w:t> </w:t>
      </w:r>
      <w:r>
        <w:rPr>
          <w:color w:val="212121"/>
          <w:sz w:val="17"/>
        </w:rPr>
        <w:t>biases</w:t>
      </w:r>
      <w:r>
        <w:rPr>
          <w:color w:val="212121"/>
          <w:spacing w:val="-8"/>
          <w:sz w:val="17"/>
        </w:rPr>
        <w:t> </w:t>
      </w:r>
      <w:r>
        <w:rPr>
          <w:color w:val="212121"/>
          <w:sz w:val="17"/>
        </w:rPr>
        <w:t>related to race, gender, age, or any other characteristic that could lead to unequal treatment.</w:t>
      </w:r>
    </w:p>
    <w:p>
      <w:pPr>
        <w:spacing w:line="331" w:lineRule="auto" w:before="106"/>
        <w:ind w:left="457" w:right="190" w:firstLine="0"/>
        <w:jc w:val="left"/>
        <w:rPr>
          <w:sz w:val="17"/>
        </w:rPr>
      </w:pPr>
      <w:r>
        <w:rPr/>
        <w:pict>
          <v:shape style="position:absolute;margin-left:83.999992pt;margin-top:10.235476pt;width:2.25pt;height:2.25pt;mso-position-horizontal-relative:page;mso-position-vertical-relative:paragraph;z-index:16293376" id="docshape1005" coordorigin="1680,205" coordsize="45,45" path="m1705,250l1700,250,1697,249,1680,230,1680,224,1700,205,1705,205,1725,227,1725,230,1705,250xe" filled="true" fillcolor="#212121" stroked="false">
            <v:path arrowok="t"/>
            <v:fill type="solid"/>
            <w10:wrap type="none"/>
          </v:shape>
        </w:pict>
      </w:r>
      <w:r>
        <w:rPr>
          <w:b/>
          <w:color w:val="212121"/>
          <w:sz w:val="17"/>
        </w:rPr>
        <w:t>Transparency</w:t>
      </w:r>
      <w:r>
        <w:rPr>
          <w:color w:val="212121"/>
          <w:sz w:val="17"/>
        </w:rPr>
        <w:t>:</w:t>
      </w:r>
      <w:r>
        <w:rPr>
          <w:color w:val="212121"/>
          <w:spacing w:val="-11"/>
          <w:sz w:val="17"/>
        </w:rPr>
        <w:t> </w:t>
      </w:r>
      <w:r>
        <w:rPr>
          <w:color w:val="212121"/>
          <w:sz w:val="17"/>
        </w:rPr>
        <w:t>Transparency</w:t>
      </w:r>
      <w:r>
        <w:rPr>
          <w:color w:val="212121"/>
          <w:spacing w:val="-4"/>
          <w:sz w:val="17"/>
        </w:rPr>
        <w:t> </w:t>
      </w:r>
      <w:r>
        <w:rPr>
          <w:color w:val="212121"/>
          <w:sz w:val="17"/>
        </w:rPr>
        <w:t>in</w:t>
      </w:r>
      <w:r>
        <w:rPr>
          <w:color w:val="212121"/>
          <w:spacing w:val="-11"/>
          <w:sz w:val="17"/>
        </w:rPr>
        <w:t> </w:t>
      </w:r>
      <w:r>
        <w:rPr>
          <w:color w:val="212121"/>
          <w:sz w:val="17"/>
        </w:rPr>
        <w:t>AI</w:t>
      </w:r>
      <w:r>
        <w:rPr>
          <w:color w:val="212121"/>
          <w:spacing w:val="-4"/>
          <w:sz w:val="17"/>
        </w:rPr>
        <w:t> </w:t>
      </w:r>
      <w:r>
        <w:rPr>
          <w:color w:val="212121"/>
          <w:sz w:val="17"/>
        </w:rPr>
        <w:t>pertains</w:t>
      </w:r>
      <w:r>
        <w:rPr>
          <w:color w:val="212121"/>
          <w:spacing w:val="-5"/>
          <w:sz w:val="17"/>
        </w:rPr>
        <w:t> </w:t>
      </w:r>
      <w:r>
        <w:rPr>
          <w:color w:val="212121"/>
          <w:sz w:val="17"/>
        </w:rPr>
        <w:t>to</w:t>
      </w:r>
      <w:r>
        <w:rPr>
          <w:color w:val="212121"/>
          <w:spacing w:val="-5"/>
          <w:sz w:val="17"/>
        </w:rPr>
        <w:t> </w:t>
      </w:r>
      <w:r>
        <w:rPr>
          <w:color w:val="212121"/>
          <w:sz w:val="17"/>
        </w:rPr>
        <w:t>the</w:t>
      </w:r>
      <w:r>
        <w:rPr>
          <w:color w:val="212121"/>
          <w:spacing w:val="-5"/>
          <w:sz w:val="17"/>
        </w:rPr>
        <w:t> </w:t>
      </w:r>
      <w:r>
        <w:rPr>
          <w:color w:val="212121"/>
          <w:sz w:val="17"/>
        </w:rPr>
        <w:t>openness</w:t>
      </w:r>
      <w:r>
        <w:rPr>
          <w:color w:val="212121"/>
          <w:spacing w:val="-5"/>
          <w:sz w:val="17"/>
        </w:rPr>
        <w:t> </w:t>
      </w:r>
      <w:r>
        <w:rPr>
          <w:color w:val="212121"/>
          <w:sz w:val="17"/>
        </w:rPr>
        <w:t>and</w:t>
      </w:r>
      <w:r>
        <w:rPr>
          <w:color w:val="212121"/>
          <w:spacing w:val="-5"/>
          <w:sz w:val="17"/>
        </w:rPr>
        <w:t> </w:t>
      </w:r>
      <w:r>
        <w:rPr>
          <w:color w:val="212121"/>
          <w:sz w:val="17"/>
        </w:rPr>
        <w:t>clarity</w:t>
      </w:r>
      <w:r>
        <w:rPr>
          <w:color w:val="212121"/>
          <w:spacing w:val="-5"/>
          <w:sz w:val="17"/>
        </w:rPr>
        <w:t> </w:t>
      </w:r>
      <w:r>
        <w:rPr>
          <w:color w:val="212121"/>
          <w:sz w:val="17"/>
        </w:rPr>
        <w:t>regarding</w:t>
      </w:r>
      <w:r>
        <w:rPr>
          <w:color w:val="212121"/>
          <w:spacing w:val="-5"/>
          <w:sz w:val="17"/>
        </w:rPr>
        <w:t> </w:t>
      </w:r>
      <w:r>
        <w:rPr>
          <w:color w:val="212121"/>
          <w:sz w:val="17"/>
        </w:rPr>
        <w:t>how</w:t>
      </w:r>
      <w:r>
        <w:rPr>
          <w:color w:val="212121"/>
          <w:spacing w:val="-11"/>
          <w:sz w:val="17"/>
        </w:rPr>
        <w:t> </w:t>
      </w:r>
      <w:r>
        <w:rPr>
          <w:color w:val="212121"/>
          <w:sz w:val="17"/>
        </w:rPr>
        <w:t>AI</w:t>
      </w:r>
      <w:r>
        <w:rPr>
          <w:color w:val="212121"/>
          <w:spacing w:val="-4"/>
          <w:sz w:val="17"/>
        </w:rPr>
        <w:t> </w:t>
      </w:r>
      <w:r>
        <w:rPr>
          <w:color w:val="212121"/>
          <w:sz w:val="17"/>
        </w:rPr>
        <w:t>systems</w:t>
      </w:r>
      <w:r>
        <w:rPr>
          <w:color w:val="212121"/>
          <w:spacing w:val="-5"/>
          <w:sz w:val="17"/>
        </w:rPr>
        <w:t> </w:t>
      </w:r>
      <w:r>
        <w:rPr>
          <w:color w:val="212121"/>
          <w:sz w:val="17"/>
        </w:rPr>
        <w:t>operate</w:t>
      </w:r>
      <w:r>
        <w:rPr>
          <w:color w:val="212121"/>
          <w:spacing w:val="-5"/>
          <w:sz w:val="17"/>
        </w:rPr>
        <w:t> </w:t>
      </w:r>
      <w:r>
        <w:rPr>
          <w:color w:val="212121"/>
          <w:sz w:val="17"/>
        </w:rPr>
        <w:t>and</w:t>
      </w:r>
      <w:r>
        <w:rPr>
          <w:color w:val="212121"/>
          <w:spacing w:val="-5"/>
          <w:sz w:val="17"/>
        </w:rPr>
        <w:t> </w:t>
      </w:r>
      <w:r>
        <w:rPr>
          <w:color w:val="212121"/>
          <w:sz w:val="17"/>
        </w:rPr>
        <w:t>make</w:t>
      </w:r>
      <w:r>
        <w:rPr>
          <w:color w:val="212121"/>
          <w:spacing w:val="-5"/>
          <w:sz w:val="17"/>
        </w:rPr>
        <w:t> </w:t>
      </w:r>
      <w:r>
        <w:rPr>
          <w:color w:val="212121"/>
          <w:sz w:val="17"/>
        </w:rPr>
        <w:t>decisions.</w:t>
      </w:r>
      <w:r>
        <w:rPr>
          <w:color w:val="212121"/>
          <w:spacing w:val="-5"/>
          <w:sz w:val="17"/>
        </w:rPr>
        <w:t> </w:t>
      </w:r>
      <w:r>
        <w:rPr>
          <w:color w:val="212121"/>
          <w:sz w:val="17"/>
        </w:rPr>
        <w:t>It involves</w:t>
      </w:r>
      <w:r>
        <w:rPr>
          <w:color w:val="212121"/>
          <w:spacing w:val="-9"/>
          <w:sz w:val="17"/>
        </w:rPr>
        <w:t> </w:t>
      </w:r>
      <w:r>
        <w:rPr>
          <w:color w:val="212121"/>
          <w:sz w:val="17"/>
        </w:rPr>
        <w:t>making</w:t>
      </w:r>
      <w:r>
        <w:rPr>
          <w:color w:val="212121"/>
          <w:spacing w:val="-6"/>
          <w:sz w:val="17"/>
        </w:rPr>
        <w:t> </w:t>
      </w:r>
      <w:r>
        <w:rPr>
          <w:color w:val="212121"/>
          <w:sz w:val="17"/>
        </w:rPr>
        <w:t>the</w:t>
      </w:r>
      <w:r>
        <w:rPr>
          <w:color w:val="212121"/>
          <w:spacing w:val="-6"/>
          <w:sz w:val="17"/>
        </w:rPr>
        <w:t> </w:t>
      </w:r>
      <w:r>
        <w:rPr>
          <w:color w:val="212121"/>
          <w:sz w:val="17"/>
        </w:rPr>
        <w:t>workings</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algorithms</w:t>
      </w:r>
      <w:r>
        <w:rPr>
          <w:color w:val="212121"/>
          <w:spacing w:val="-6"/>
          <w:sz w:val="17"/>
        </w:rPr>
        <w:t> </w:t>
      </w:r>
      <w:r>
        <w:rPr>
          <w:color w:val="212121"/>
          <w:sz w:val="17"/>
        </w:rPr>
        <w:t>understandable</w:t>
      </w:r>
      <w:r>
        <w:rPr>
          <w:color w:val="212121"/>
          <w:spacing w:val="-6"/>
          <w:sz w:val="17"/>
        </w:rPr>
        <w:t> </w:t>
      </w:r>
      <w:r>
        <w:rPr>
          <w:color w:val="212121"/>
          <w:sz w:val="17"/>
        </w:rPr>
        <w:t>to</w:t>
      </w:r>
      <w:r>
        <w:rPr>
          <w:color w:val="212121"/>
          <w:spacing w:val="-6"/>
          <w:sz w:val="17"/>
        </w:rPr>
        <w:t> </w:t>
      </w:r>
      <w:r>
        <w:rPr>
          <w:color w:val="212121"/>
          <w:sz w:val="17"/>
        </w:rPr>
        <w:t>users</w:t>
      </w:r>
      <w:r>
        <w:rPr>
          <w:color w:val="212121"/>
          <w:spacing w:val="-6"/>
          <w:sz w:val="17"/>
        </w:rPr>
        <w:t> </w:t>
      </w:r>
      <w:r>
        <w:rPr>
          <w:color w:val="212121"/>
          <w:sz w:val="17"/>
        </w:rPr>
        <w:t>and</w:t>
      </w:r>
      <w:r>
        <w:rPr>
          <w:color w:val="212121"/>
          <w:spacing w:val="-6"/>
          <w:sz w:val="17"/>
        </w:rPr>
        <w:t> </w:t>
      </w:r>
      <w:r>
        <w:rPr>
          <w:color w:val="212121"/>
          <w:sz w:val="17"/>
        </w:rPr>
        <w:t>stakeholders,</w:t>
      </w:r>
      <w:r>
        <w:rPr>
          <w:color w:val="212121"/>
          <w:spacing w:val="-6"/>
          <w:sz w:val="17"/>
        </w:rPr>
        <w:t> </w:t>
      </w:r>
      <w:r>
        <w:rPr>
          <w:color w:val="212121"/>
          <w:sz w:val="17"/>
        </w:rPr>
        <w:t>enabling</w:t>
      </w:r>
      <w:r>
        <w:rPr>
          <w:color w:val="212121"/>
          <w:spacing w:val="-6"/>
          <w:sz w:val="17"/>
        </w:rPr>
        <w:t> </w:t>
      </w:r>
      <w:r>
        <w:rPr>
          <w:color w:val="212121"/>
          <w:sz w:val="17"/>
        </w:rPr>
        <w:t>them</w:t>
      </w:r>
      <w:r>
        <w:rPr>
          <w:color w:val="212121"/>
          <w:spacing w:val="-6"/>
          <w:sz w:val="17"/>
        </w:rPr>
        <w:t> </w:t>
      </w:r>
      <w:r>
        <w:rPr>
          <w:color w:val="212121"/>
          <w:sz w:val="17"/>
        </w:rPr>
        <w:t>to</w:t>
      </w:r>
      <w:r>
        <w:rPr>
          <w:color w:val="212121"/>
          <w:spacing w:val="-6"/>
          <w:sz w:val="17"/>
        </w:rPr>
        <w:t> </w:t>
      </w:r>
      <w:r>
        <w:rPr>
          <w:color w:val="212121"/>
          <w:sz w:val="17"/>
        </w:rPr>
        <w:t>grasp</w:t>
      </w:r>
      <w:r>
        <w:rPr>
          <w:color w:val="212121"/>
          <w:spacing w:val="-6"/>
          <w:sz w:val="17"/>
        </w:rPr>
        <w:t> </w:t>
      </w:r>
      <w:r>
        <w:rPr>
          <w:color w:val="212121"/>
          <w:sz w:val="17"/>
        </w:rPr>
        <w:t>the</w:t>
      </w:r>
      <w:r>
        <w:rPr>
          <w:color w:val="212121"/>
          <w:spacing w:val="-6"/>
          <w:sz w:val="17"/>
        </w:rPr>
        <w:t> </w:t>
      </w:r>
      <w:r>
        <w:rPr>
          <w:color w:val="212121"/>
          <w:sz w:val="17"/>
        </w:rPr>
        <w:t>logic</w:t>
      </w:r>
      <w:r>
        <w:rPr>
          <w:color w:val="212121"/>
          <w:spacing w:val="-6"/>
          <w:sz w:val="17"/>
        </w:rPr>
        <w:t> </w:t>
      </w:r>
      <w:r>
        <w:rPr>
          <w:color w:val="212121"/>
          <w:sz w:val="17"/>
        </w:rPr>
        <w:t>behind AI-driven outcomes.</w:t>
      </w:r>
      <w:r>
        <w:rPr>
          <w:color w:val="212121"/>
          <w:spacing w:val="-1"/>
          <w:sz w:val="17"/>
        </w:rPr>
        <w:t> </w:t>
      </w:r>
      <w:r>
        <w:rPr>
          <w:color w:val="212121"/>
          <w:sz w:val="17"/>
        </w:rPr>
        <w:t>Transparency is crucial for building trust in</w:t>
      </w:r>
      <w:r>
        <w:rPr>
          <w:color w:val="212121"/>
          <w:spacing w:val="-8"/>
          <w:sz w:val="17"/>
        </w:rPr>
        <w:t> </w:t>
      </w:r>
      <w:r>
        <w:rPr>
          <w:color w:val="212121"/>
          <w:sz w:val="17"/>
        </w:rPr>
        <w:t>AI systems as it allows individuals to verify the reliability and fairness of AI decisions.</w:t>
      </w:r>
    </w:p>
    <w:p>
      <w:pPr>
        <w:spacing w:line="331" w:lineRule="auto" w:before="121"/>
        <w:ind w:left="457" w:right="121" w:firstLine="0"/>
        <w:jc w:val="left"/>
        <w:rPr>
          <w:sz w:val="17"/>
        </w:rPr>
      </w:pPr>
      <w:r>
        <w:rPr/>
        <w:pict>
          <v:shape style="position:absolute;margin-left:83.999992pt;margin-top:10.985501pt;width:2.25pt;height:2.25pt;mso-position-horizontal-relative:page;mso-position-vertical-relative:paragraph;z-index:16293888" id="docshape1006" coordorigin="1680,220" coordsize="45,45" path="m1705,265l1700,265,1697,264,1680,245,1680,239,1700,220,1705,220,1725,242,1725,245,1705,265xe" filled="true" fillcolor="#212121" stroked="false">
            <v:path arrowok="t"/>
            <v:fill type="solid"/>
            <w10:wrap type="none"/>
          </v:shape>
        </w:pict>
      </w:r>
      <w:r>
        <w:rPr>
          <w:b/>
          <w:color w:val="212121"/>
          <w:sz w:val="17"/>
        </w:rPr>
        <w:t>Accountability</w:t>
      </w:r>
      <w:r>
        <w:rPr>
          <w:color w:val="212121"/>
          <w:sz w:val="17"/>
        </w:rPr>
        <w:t>:</w:t>
      </w:r>
      <w:r>
        <w:rPr>
          <w:color w:val="212121"/>
          <w:spacing w:val="-11"/>
          <w:sz w:val="17"/>
        </w:rPr>
        <w:t> </w:t>
      </w:r>
      <w:r>
        <w:rPr>
          <w:color w:val="212121"/>
          <w:sz w:val="17"/>
        </w:rPr>
        <w:t>Accountability</w:t>
      </w:r>
      <w:r>
        <w:rPr>
          <w:color w:val="212121"/>
          <w:spacing w:val="-11"/>
          <w:sz w:val="17"/>
        </w:rPr>
        <w:t> </w:t>
      </w:r>
      <w:r>
        <w:rPr>
          <w:color w:val="212121"/>
          <w:sz w:val="17"/>
        </w:rPr>
        <w:t>in</w:t>
      </w:r>
      <w:r>
        <w:rPr>
          <w:color w:val="212121"/>
          <w:spacing w:val="-10"/>
          <w:sz w:val="17"/>
        </w:rPr>
        <w:t> </w:t>
      </w:r>
      <w:r>
        <w:rPr>
          <w:color w:val="212121"/>
          <w:sz w:val="17"/>
        </w:rPr>
        <w:t>AI</w:t>
      </w:r>
      <w:r>
        <w:rPr>
          <w:color w:val="212121"/>
          <w:spacing w:val="-11"/>
          <w:sz w:val="17"/>
        </w:rPr>
        <w:t> </w:t>
      </w:r>
      <w:r>
        <w:rPr>
          <w:color w:val="212121"/>
          <w:sz w:val="17"/>
        </w:rPr>
        <w:t>assigns</w:t>
      </w:r>
      <w:r>
        <w:rPr>
          <w:color w:val="212121"/>
          <w:spacing w:val="-8"/>
          <w:sz w:val="17"/>
        </w:rPr>
        <w:t> </w:t>
      </w:r>
      <w:r>
        <w:rPr>
          <w:color w:val="212121"/>
          <w:sz w:val="17"/>
        </w:rPr>
        <w:t>responsibility</w:t>
      </w:r>
      <w:r>
        <w:rPr>
          <w:color w:val="212121"/>
          <w:spacing w:val="-7"/>
          <w:sz w:val="17"/>
        </w:rPr>
        <w:t> </w:t>
      </w:r>
      <w:r>
        <w:rPr>
          <w:color w:val="212121"/>
          <w:sz w:val="17"/>
        </w:rPr>
        <w:t>for</w:t>
      </w:r>
      <w:r>
        <w:rPr>
          <w:color w:val="212121"/>
          <w:spacing w:val="-7"/>
          <w:sz w:val="17"/>
        </w:rPr>
        <w:t> </w:t>
      </w:r>
      <w:r>
        <w:rPr>
          <w:color w:val="212121"/>
          <w:sz w:val="17"/>
        </w:rPr>
        <w:t>the</w:t>
      </w:r>
      <w:r>
        <w:rPr>
          <w:color w:val="212121"/>
          <w:spacing w:val="-7"/>
          <w:sz w:val="17"/>
        </w:rPr>
        <w:t> </w:t>
      </w:r>
      <w:r>
        <w:rPr>
          <w:color w:val="212121"/>
          <w:sz w:val="17"/>
        </w:rPr>
        <w:t>outcomes</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7"/>
          <w:sz w:val="17"/>
        </w:rPr>
        <w:t> </w:t>
      </w:r>
      <w:r>
        <w:rPr>
          <w:color w:val="212121"/>
          <w:sz w:val="17"/>
        </w:rPr>
        <w:t>ensuring</w:t>
      </w:r>
      <w:r>
        <w:rPr>
          <w:color w:val="212121"/>
          <w:spacing w:val="-7"/>
          <w:sz w:val="17"/>
        </w:rPr>
        <w:t> </w:t>
      </w:r>
      <w:r>
        <w:rPr>
          <w:color w:val="212121"/>
          <w:sz w:val="17"/>
        </w:rPr>
        <w:t>that</w:t>
      </w:r>
      <w:r>
        <w:rPr>
          <w:color w:val="212121"/>
          <w:spacing w:val="-7"/>
          <w:sz w:val="17"/>
        </w:rPr>
        <w:t> </w:t>
      </w:r>
      <w:r>
        <w:rPr>
          <w:color w:val="212121"/>
          <w:sz w:val="17"/>
        </w:rPr>
        <w:t>there</w:t>
      </w:r>
      <w:r>
        <w:rPr>
          <w:color w:val="212121"/>
          <w:spacing w:val="-7"/>
          <w:sz w:val="17"/>
        </w:rPr>
        <w:t> </w:t>
      </w:r>
      <w:r>
        <w:rPr>
          <w:color w:val="212121"/>
          <w:sz w:val="17"/>
        </w:rPr>
        <w:t>are</w:t>
      </w:r>
      <w:r>
        <w:rPr>
          <w:color w:val="212121"/>
          <w:spacing w:val="-7"/>
          <w:sz w:val="17"/>
        </w:rPr>
        <w:t> </w:t>
      </w:r>
      <w:r>
        <w:rPr>
          <w:color w:val="212121"/>
          <w:sz w:val="17"/>
        </w:rPr>
        <w:t>mechanisms</w:t>
      </w:r>
      <w:r>
        <w:rPr>
          <w:color w:val="212121"/>
          <w:spacing w:val="-7"/>
          <w:sz w:val="17"/>
        </w:rPr>
        <w:t> </w:t>
      </w:r>
      <w:r>
        <w:rPr>
          <w:color w:val="212121"/>
          <w:sz w:val="17"/>
        </w:rPr>
        <w:t>in place to address any issues or harms that arise from</w:t>
      </w:r>
      <w:r>
        <w:rPr>
          <w:color w:val="212121"/>
          <w:spacing w:val="-6"/>
          <w:sz w:val="17"/>
        </w:rPr>
        <w:t> </w:t>
      </w:r>
      <w:r>
        <w:rPr>
          <w:color w:val="212121"/>
          <w:sz w:val="17"/>
        </w:rPr>
        <w:t>AI decisions. It involves establishing clear guidelines and protocols for auditing</w:t>
      </w:r>
      <w:r>
        <w:rPr>
          <w:color w:val="212121"/>
          <w:spacing w:val="-11"/>
          <w:sz w:val="17"/>
        </w:rPr>
        <w:t> </w:t>
      </w:r>
      <w:r>
        <w:rPr>
          <w:color w:val="212121"/>
          <w:sz w:val="17"/>
        </w:rPr>
        <w:t>AI</w:t>
      </w:r>
      <w:r>
        <w:rPr>
          <w:color w:val="212121"/>
          <w:spacing w:val="-11"/>
          <w:sz w:val="17"/>
        </w:rPr>
        <w:t> </w:t>
      </w:r>
      <w:r>
        <w:rPr>
          <w:color w:val="212121"/>
          <w:sz w:val="17"/>
        </w:rPr>
        <w:t>systems,</w:t>
      </w:r>
      <w:r>
        <w:rPr>
          <w:color w:val="212121"/>
          <w:spacing w:val="-10"/>
          <w:sz w:val="17"/>
        </w:rPr>
        <w:t> </w:t>
      </w:r>
      <w:r>
        <w:rPr>
          <w:color w:val="212121"/>
          <w:sz w:val="17"/>
        </w:rPr>
        <w:t>rectifying</w:t>
      </w:r>
      <w:r>
        <w:rPr>
          <w:color w:val="212121"/>
          <w:spacing w:val="-5"/>
          <w:sz w:val="17"/>
        </w:rPr>
        <w:t> </w:t>
      </w:r>
      <w:r>
        <w:rPr>
          <w:color w:val="212121"/>
          <w:sz w:val="17"/>
        </w:rPr>
        <w:t>errors,</w:t>
      </w:r>
      <w:r>
        <w:rPr>
          <w:color w:val="212121"/>
          <w:spacing w:val="-6"/>
          <w:sz w:val="17"/>
        </w:rPr>
        <w:t> </w:t>
      </w:r>
      <w:r>
        <w:rPr>
          <w:color w:val="212121"/>
          <w:sz w:val="17"/>
        </w:rPr>
        <w:t>and</w:t>
      </w:r>
      <w:r>
        <w:rPr>
          <w:color w:val="212121"/>
          <w:spacing w:val="-6"/>
          <w:sz w:val="17"/>
        </w:rPr>
        <w:t> </w:t>
      </w:r>
      <w:r>
        <w:rPr>
          <w:color w:val="212121"/>
          <w:sz w:val="17"/>
        </w:rPr>
        <w:t>providing</w:t>
      </w:r>
      <w:r>
        <w:rPr>
          <w:color w:val="212121"/>
          <w:spacing w:val="-6"/>
          <w:sz w:val="17"/>
        </w:rPr>
        <w:t> </w:t>
      </w:r>
      <w:r>
        <w:rPr>
          <w:color w:val="212121"/>
          <w:sz w:val="17"/>
        </w:rPr>
        <w:t>recourse</w:t>
      </w:r>
      <w:r>
        <w:rPr>
          <w:color w:val="212121"/>
          <w:spacing w:val="-6"/>
          <w:sz w:val="17"/>
        </w:rPr>
        <w:t> </w:t>
      </w:r>
      <w:r>
        <w:rPr>
          <w:color w:val="212121"/>
          <w:sz w:val="17"/>
        </w:rPr>
        <w:t>for</w:t>
      </w:r>
      <w:r>
        <w:rPr>
          <w:color w:val="212121"/>
          <w:spacing w:val="-6"/>
          <w:sz w:val="17"/>
        </w:rPr>
        <w:t> </w:t>
      </w:r>
      <w:r>
        <w:rPr>
          <w:color w:val="212121"/>
          <w:sz w:val="17"/>
        </w:rPr>
        <w:t>those</w:t>
      </w:r>
      <w:r>
        <w:rPr>
          <w:color w:val="212121"/>
          <w:spacing w:val="-6"/>
          <w:sz w:val="17"/>
        </w:rPr>
        <w:t> </w:t>
      </w:r>
      <w:r>
        <w:rPr>
          <w:color w:val="212121"/>
          <w:sz w:val="17"/>
        </w:rPr>
        <w:t>adversely</w:t>
      </w:r>
      <w:r>
        <w:rPr>
          <w:color w:val="212121"/>
          <w:spacing w:val="-6"/>
          <w:sz w:val="17"/>
        </w:rPr>
        <w:t> </w:t>
      </w:r>
      <w:r>
        <w:rPr>
          <w:color w:val="212121"/>
          <w:sz w:val="17"/>
        </w:rPr>
        <w:t>affected</w:t>
      </w:r>
      <w:r>
        <w:rPr>
          <w:color w:val="212121"/>
          <w:spacing w:val="-6"/>
          <w:sz w:val="17"/>
        </w:rPr>
        <w:t> </w:t>
      </w:r>
      <w:r>
        <w:rPr>
          <w:color w:val="212121"/>
          <w:sz w:val="17"/>
        </w:rPr>
        <w:t>by</w:t>
      </w:r>
      <w:r>
        <w:rPr>
          <w:color w:val="212121"/>
          <w:spacing w:val="-11"/>
          <w:sz w:val="17"/>
        </w:rPr>
        <w:t> </w:t>
      </w:r>
      <w:r>
        <w:rPr>
          <w:color w:val="212121"/>
          <w:sz w:val="17"/>
        </w:rPr>
        <w:t>AI</w:t>
      </w:r>
      <w:r>
        <w:rPr>
          <w:color w:val="212121"/>
          <w:spacing w:val="-6"/>
          <w:sz w:val="17"/>
        </w:rPr>
        <w:t> </w:t>
      </w:r>
      <w:r>
        <w:rPr>
          <w:color w:val="212121"/>
          <w:sz w:val="17"/>
        </w:rPr>
        <w:t>decisions.</w:t>
      </w:r>
      <w:r>
        <w:rPr>
          <w:color w:val="212121"/>
          <w:spacing w:val="-11"/>
          <w:sz w:val="17"/>
        </w:rPr>
        <w:t> </w:t>
      </w:r>
      <w:r>
        <w:rPr>
          <w:color w:val="212121"/>
          <w:sz w:val="17"/>
        </w:rPr>
        <w:t>Accountability</w:t>
      </w:r>
      <w:r>
        <w:rPr>
          <w:color w:val="212121"/>
          <w:spacing w:val="-6"/>
          <w:sz w:val="17"/>
        </w:rPr>
        <w:t> </w:t>
      </w:r>
      <w:r>
        <w:rPr>
          <w:color w:val="212121"/>
          <w:sz w:val="17"/>
        </w:rPr>
        <w:t>ensures that</w:t>
      </w:r>
      <w:r>
        <w:rPr>
          <w:color w:val="212121"/>
          <w:spacing w:val="-5"/>
          <w:sz w:val="17"/>
        </w:rPr>
        <w:t> </w:t>
      </w:r>
      <w:r>
        <w:rPr>
          <w:color w:val="212121"/>
          <w:sz w:val="17"/>
        </w:rPr>
        <w:t>AI developers and deployers are answerable for the ethical integrity and societal impact of their technologies.</w:t>
      </w:r>
    </w:p>
    <w:p>
      <w:pPr>
        <w:pStyle w:val="BodyText"/>
        <w:rPr>
          <w:sz w:val="18"/>
        </w:rPr>
      </w:pPr>
    </w:p>
    <w:p>
      <w:pPr>
        <w:pStyle w:val="BodyText"/>
        <w:spacing w:before="8"/>
        <w:rPr>
          <w:sz w:val="16"/>
        </w:rPr>
      </w:pPr>
    </w:p>
    <w:p>
      <w:pPr>
        <w:pStyle w:val="Heading2"/>
      </w:pPr>
      <w:bookmarkStart w:name="The societal impact of AI" w:id="787"/>
      <w:bookmarkEnd w:id="787"/>
      <w:r>
        <w:rPr/>
      </w:r>
      <w:bookmarkStart w:name="_bookmark580" w:id="788"/>
      <w:bookmarkEnd w:id="788"/>
      <w:r>
        <w:rPr/>
      </w:r>
      <w:r>
        <w:rPr>
          <w:color w:val="212121"/>
          <w:spacing w:val="16"/>
        </w:rPr>
        <w:t>The</w:t>
      </w:r>
      <w:r>
        <w:rPr>
          <w:color w:val="212121"/>
          <w:spacing w:val="40"/>
        </w:rPr>
        <w:t> </w:t>
      </w:r>
      <w:r>
        <w:rPr>
          <w:color w:val="212121"/>
          <w:spacing w:val="21"/>
        </w:rPr>
        <w:t>societal</w:t>
      </w:r>
      <w:r>
        <w:rPr>
          <w:color w:val="212121"/>
          <w:spacing w:val="41"/>
        </w:rPr>
        <w:t> </w:t>
      </w:r>
      <w:r>
        <w:rPr>
          <w:color w:val="212121"/>
          <w:spacing w:val="20"/>
        </w:rPr>
        <w:t>impact</w:t>
      </w:r>
      <w:r>
        <w:rPr>
          <w:color w:val="212121"/>
          <w:spacing w:val="40"/>
        </w:rPr>
        <w:t> </w:t>
      </w:r>
      <w:r>
        <w:rPr>
          <w:color w:val="212121"/>
          <w:spacing w:val="12"/>
        </w:rPr>
        <w:t>of</w:t>
      </w:r>
      <w:r>
        <w:rPr>
          <w:color w:val="212121"/>
          <w:spacing w:val="25"/>
        </w:rPr>
        <w:t> </w:t>
      </w:r>
      <w:r>
        <w:rPr>
          <w:color w:val="212121"/>
          <w:spacing w:val="7"/>
        </w:rPr>
        <w:t>AI</w:t>
      </w:r>
    </w:p>
    <w:p>
      <w:pPr>
        <w:pStyle w:val="BodyText"/>
        <w:spacing w:line="340" w:lineRule="auto" w:before="297"/>
        <w:ind w:left="119" w:right="375"/>
      </w:pPr>
      <w:r>
        <w:rPr>
          <w:color w:val="212121"/>
        </w:rPr>
        <w:t>The societal impact of AI extend</w:t>
      </w:r>
      <w:bookmarkStart w:name="_bookmark581" w:id="789"/>
      <w:bookmarkEnd w:id="789"/>
      <w:r>
        <w:rPr>
          <w:color w:val="212121"/>
        </w:rPr>
        <w:t>s</w:t>
      </w:r>
      <w:r>
        <w:rPr>
          <w:color w:val="212121"/>
        </w:rPr>
        <w:t> far beyond the immediate applications of the technology, influencing employment, privacy, security, and social dynamics. Ethical AI design requires a proactive approach to understanding and mitigating these broader implications, ensuring that</w:t>
      </w:r>
      <w:r>
        <w:rPr>
          <w:color w:val="212121"/>
          <w:spacing w:val="-3"/>
        </w:rPr>
        <w:t> </w:t>
      </w:r>
      <w:r>
        <w:rPr>
          <w:color w:val="212121"/>
        </w:rPr>
        <w:t>AI technologies contribute positively to society. This includes considering the long-term effects of automation on the workforce, the use of</w:t>
      </w:r>
      <w:r>
        <w:rPr>
          <w:color w:val="212121"/>
          <w:spacing w:val="-2"/>
        </w:rPr>
        <w:t> </w:t>
      </w:r>
      <w:r>
        <w:rPr>
          <w:color w:val="212121"/>
        </w:rPr>
        <w:t>AI in surveillance and its privacy implications, and the potential for AI to influence public opinion and democratic processes.</w:t>
      </w:r>
    </w:p>
    <w:p>
      <w:pPr>
        <w:pStyle w:val="BodyText"/>
        <w:spacing w:before="10"/>
        <w:rPr>
          <w:sz w:val="33"/>
        </w:rPr>
      </w:pPr>
    </w:p>
    <w:p>
      <w:pPr>
        <w:pStyle w:val="Heading2"/>
        <w:spacing w:before="1"/>
      </w:pPr>
      <w:bookmarkStart w:name="The importance of ethical AI design" w:id="790"/>
      <w:bookmarkEnd w:id="790"/>
      <w:r>
        <w:rPr/>
      </w:r>
      <w:bookmarkStart w:name="_bookmark582" w:id="791"/>
      <w:bookmarkEnd w:id="791"/>
      <w:r>
        <w:rPr/>
      </w:r>
      <w:r>
        <w:rPr>
          <w:color w:val="212121"/>
          <w:spacing w:val="16"/>
        </w:rPr>
        <w:t>The</w:t>
      </w:r>
      <w:r>
        <w:rPr>
          <w:color w:val="212121"/>
          <w:spacing w:val="42"/>
        </w:rPr>
        <w:t> </w:t>
      </w:r>
      <w:r>
        <w:rPr>
          <w:color w:val="212121"/>
          <w:spacing w:val="21"/>
        </w:rPr>
        <w:t>importance</w:t>
      </w:r>
      <w:r>
        <w:rPr>
          <w:color w:val="212121"/>
          <w:spacing w:val="43"/>
        </w:rPr>
        <w:t> </w:t>
      </w:r>
      <w:r>
        <w:rPr>
          <w:color w:val="212121"/>
          <w:spacing w:val="12"/>
        </w:rPr>
        <w:t>of</w:t>
      </w:r>
      <w:r>
        <w:rPr>
          <w:color w:val="212121"/>
          <w:spacing w:val="42"/>
        </w:rPr>
        <w:t> </w:t>
      </w:r>
      <w:r>
        <w:rPr>
          <w:color w:val="212121"/>
          <w:spacing w:val="20"/>
        </w:rPr>
        <w:t>ethical</w:t>
      </w:r>
      <w:r>
        <w:rPr>
          <w:color w:val="212121"/>
          <w:spacing w:val="27"/>
        </w:rPr>
        <w:t> </w:t>
      </w:r>
      <w:r>
        <w:rPr>
          <w:color w:val="212121"/>
          <w:spacing w:val="12"/>
        </w:rPr>
        <w:t>AI</w:t>
      </w:r>
      <w:r>
        <w:rPr>
          <w:color w:val="212121"/>
          <w:spacing w:val="42"/>
        </w:rPr>
        <w:t> </w:t>
      </w:r>
      <w:r>
        <w:rPr>
          <w:color w:val="212121"/>
          <w:spacing w:val="18"/>
        </w:rPr>
        <w:t>design</w:t>
      </w:r>
    </w:p>
    <w:p>
      <w:pPr>
        <w:pStyle w:val="BodyText"/>
        <w:spacing w:line="340" w:lineRule="auto" w:before="311"/>
        <w:ind w:left="119" w:right="270"/>
      </w:pPr>
      <w:r>
        <w:rPr>
          <w:color w:val="212121"/>
        </w:rPr>
        <w:t>Ethical AI</w:t>
      </w:r>
      <w:r>
        <w:rPr>
          <w:color w:val="212121"/>
          <w:spacing w:val="19"/>
        </w:rPr>
        <w:t> </w:t>
      </w:r>
      <w:r>
        <w:rPr>
          <w:color w:val="212121"/>
        </w:rPr>
        <w:t>design</w:t>
      </w:r>
      <w:r>
        <w:rPr>
          <w:color w:val="212121"/>
          <w:spacing w:val="19"/>
        </w:rPr>
        <w:t> </w:t>
      </w:r>
      <w:r>
        <w:rPr>
          <w:color w:val="212121"/>
        </w:rPr>
        <w:t>is</w:t>
      </w:r>
      <w:r>
        <w:rPr>
          <w:color w:val="212121"/>
          <w:spacing w:val="19"/>
        </w:rPr>
        <w:t> </w:t>
      </w:r>
      <w:r>
        <w:rPr>
          <w:color w:val="212121"/>
        </w:rPr>
        <w:t>not</w:t>
      </w:r>
      <w:r>
        <w:rPr>
          <w:color w:val="212121"/>
          <w:spacing w:val="19"/>
        </w:rPr>
        <w:t> </w:t>
      </w:r>
      <w:r>
        <w:rPr>
          <w:color w:val="212121"/>
        </w:rPr>
        <w:t>merel</w:t>
      </w:r>
      <w:bookmarkStart w:name="_bookmark583" w:id="792"/>
      <w:bookmarkEnd w:id="792"/>
      <w:r>
        <w:rPr>
          <w:color w:val="212121"/>
        </w:rPr>
        <w:t>y</w:t>
      </w:r>
      <w:r>
        <w:rPr>
          <w:color w:val="212121"/>
          <w:spacing w:val="19"/>
        </w:rPr>
        <w:t> </w:t>
      </w:r>
      <w:r>
        <w:rPr>
          <w:color w:val="212121"/>
        </w:rPr>
        <w:t>a</w:t>
      </w:r>
      <w:r>
        <w:rPr>
          <w:color w:val="212121"/>
          <w:spacing w:val="19"/>
        </w:rPr>
        <w:t> </w:t>
      </w:r>
      <w:r>
        <w:rPr>
          <w:color w:val="212121"/>
        </w:rPr>
        <w:t>regulatory</w:t>
      </w:r>
      <w:r>
        <w:rPr>
          <w:color w:val="212121"/>
          <w:spacing w:val="19"/>
        </w:rPr>
        <w:t> </w:t>
      </w:r>
      <w:r>
        <w:rPr>
          <w:color w:val="212121"/>
        </w:rPr>
        <w:t>requirement</w:t>
      </w:r>
      <w:r>
        <w:rPr>
          <w:color w:val="212121"/>
          <w:spacing w:val="19"/>
        </w:rPr>
        <w:t> </w:t>
      </w:r>
      <w:r>
        <w:rPr>
          <w:color w:val="212121"/>
        </w:rPr>
        <w:t>but</w:t>
      </w:r>
      <w:r>
        <w:rPr>
          <w:color w:val="212121"/>
          <w:spacing w:val="19"/>
        </w:rPr>
        <w:t> </w:t>
      </w:r>
      <w:r>
        <w:rPr>
          <w:color w:val="212121"/>
        </w:rPr>
        <w:t>a</w:t>
      </w:r>
      <w:r>
        <w:rPr>
          <w:color w:val="212121"/>
          <w:spacing w:val="19"/>
        </w:rPr>
        <w:t> </w:t>
      </w:r>
      <w:r>
        <w:rPr>
          <w:color w:val="212121"/>
        </w:rPr>
        <w:t>foundational</w:t>
      </w:r>
      <w:r>
        <w:rPr>
          <w:color w:val="212121"/>
          <w:spacing w:val="19"/>
        </w:rPr>
        <w:t> </w:t>
      </w:r>
      <w:r>
        <w:rPr>
          <w:color w:val="212121"/>
        </w:rPr>
        <w:t>element</w:t>
      </w:r>
      <w:r>
        <w:rPr>
          <w:color w:val="212121"/>
          <w:spacing w:val="19"/>
        </w:rPr>
        <w:t> </w:t>
      </w:r>
      <w:r>
        <w:rPr>
          <w:color w:val="212121"/>
        </w:rPr>
        <w:t>for</w:t>
      </w:r>
      <w:r>
        <w:rPr>
          <w:color w:val="212121"/>
          <w:spacing w:val="19"/>
        </w:rPr>
        <w:t> </w:t>
      </w:r>
      <w:r>
        <w:rPr>
          <w:color w:val="212121"/>
        </w:rPr>
        <w:t>the sustainable and beneficial integration of</w:t>
      </w:r>
      <w:r>
        <w:rPr>
          <w:color w:val="212121"/>
          <w:spacing w:val="-4"/>
        </w:rPr>
        <w:t> </w:t>
      </w:r>
      <w:r>
        <w:rPr>
          <w:color w:val="212121"/>
        </w:rPr>
        <w:t>AI into society. It involves embedding ethical considerations into every stage of the AI development process, from initial concept to deployment and monitoring. Ethical AI design prioritizes the welfare and dignity of individuals, ensuring that AI technologies</w:t>
      </w:r>
    </w:p>
    <w:p>
      <w:pPr>
        <w:spacing w:after="0" w:line="340" w:lineRule="auto"/>
        <w:sectPr>
          <w:pgSz w:w="12240" w:h="15840"/>
          <w:pgMar w:top="1420" w:bottom="280" w:left="1420" w:right="1420"/>
        </w:sectPr>
      </w:pPr>
    </w:p>
    <w:p>
      <w:pPr>
        <w:pStyle w:val="BodyText"/>
        <w:spacing w:line="340" w:lineRule="auto" w:before="69"/>
        <w:ind w:left="119" w:right="375"/>
      </w:pPr>
      <w:r>
        <w:rPr>
          <w:color w:val="212121"/>
        </w:rPr>
        <w:t>serve to enhance human capabilities and improve societal well-being without causing harm or </w:t>
      </w:r>
      <w:r>
        <w:rPr>
          <w:color w:val="212121"/>
          <w:spacing w:val="-2"/>
        </w:rPr>
        <w:t>injustice.</w:t>
      </w:r>
    </w:p>
    <w:p>
      <w:pPr>
        <w:pStyle w:val="BodyText"/>
        <w:spacing w:line="340" w:lineRule="auto" w:before="122"/>
        <w:ind w:left="119" w:right="375"/>
      </w:pPr>
      <w:r>
        <w:rPr>
          <w:color w:val="212121"/>
        </w:rPr>
        <w:t>Navigating the landscape of</w:t>
      </w:r>
      <w:r>
        <w:rPr>
          <w:color w:val="212121"/>
          <w:spacing w:val="-5"/>
        </w:rPr>
        <w:t> </w:t>
      </w:r>
      <w:r>
        <w:rPr>
          <w:color w:val="212121"/>
        </w:rPr>
        <w:t>AI ethics is essential for harnessing the full potential of</w:t>
      </w:r>
      <w:r>
        <w:rPr>
          <w:color w:val="212121"/>
          <w:spacing w:val="-5"/>
        </w:rPr>
        <w:t> </w:t>
      </w:r>
      <w:r>
        <w:rPr>
          <w:color w:val="212121"/>
        </w:rPr>
        <w:t>AI technologies while safeguarding against their risks. By adhering to principles of fairness, transparency, and accountability, and by conscientiously assessing the societal impact of AI, developers and policymakers can guide the ethical advancement of AI, ensuring its design and application are</w:t>
      </w:r>
      <w:r>
        <w:rPr>
          <w:color w:val="212121"/>
          <w:spacing w:val="80"/>
        </w:rPr>
        <w:t> </w:t>
      </w:r>
      <w:r>
        <w:rPr>
          <w:color w:val="212121"/>
        </w:rPr>
        <w:t>aligned with human values and societal goals.</w:t>
      </w:r>
    </w:p>
    <w:p>
      <w:pPr>
        <w:pStyle w:val="BodyText"/>
        <w:spacing w:before="9"/>
        <w:rPr>
          <w:sz w:val="33"/>
        </w:rPr>
      </w:pPr>
    </w:p>
    <w:p>
      <w:pPr>
        <w:pStyle w:val="Heading2"/>
      </w:pPr>
      <w:bookmarkStart w:name="AI security challenges" w:id="793"/>
      <w:bookmarkEnd w:id="793"/>
      <w:r>
        <w:rPr/>
      </w:r>
      <w:bookmarkStart w:name="_bookmark584" w:id="794"/>
      <w:bookmarkEnd w:id="794"/>
      <w:r>
        <w:rPr/>
      </w:r>
      <w:r>
        <w:rPr>
          <w:color w:val="212121"/>
          <w:spacing w:val="12"/>
        </w:rPr>
        <w:t>AI</w:t>
      </w:r>
      <w:r>
        <w:rPr>
          <w:color w:val="212121"/>
          <w:spacing w:val="40"/>
        </w:rPr>
        <w:t> </w:t>
      </w:r>
      <w:r>
        <w:rPr>
          <w:color w:val="212121"/>
          <w:spacing w:val="21"/>
        </w:rPr>
        <w:t>security</w:t>
      </w:r>
      <w:r>
        <w:rPr>
          <w:color w:val="212121"/>
          <w:spacing w:val="41"/>
        </w:rPr>
        <w:t> </w:t>
      </w:r>
      <w:r>
        <w:rPr>
          <w:color w:val="212121"/>
          <w:spacing w:val="19"/>
        </w:rPr>
        <w:t>challenges</w:t>
      </w:r>
    </w:p>
    <w:p>
      <w:pPr>
        <w:pStyle w:val="BodyText"/>
        <w:spacing w:line="340" w:lineRule="auto" w:before="192"/>
        <w:ind w:left="119" w:right="270"/>
      </w:pPr>
      <w:r>
        <w:rPr>
          <w:color w:val="212121"/>
        </w:rPr>
        <w:t>The integration of</w:t>
      </w:r>
      <w:r>
        <w:rPr>
          <w:color w:val="212121"/>
          <w:spacing w:val="-4"/>
        </w:rPr>
        <w:t> </w:t>
      </w:r>
      <w:r>
        <w:rPr>
          <w:color w:val="212121"/>
        </w:rPr>
        <w:t>AI into variou</w:t>
      </w:r>
      <w:bookmarkStart w:name="_bookmark585" w:id="795"/>
      <w:bookmarkEnd w:id="795"/>
      <w:r>
        <w:rPr>
          <w:color w:val="212121"/>
        </w:rPr>
        <w:t>s</w:t>
      </w:r>
      <w:r>
        <w:rPr>
          <w:color w:val="212121"/>
        </w:rPr>
        <w:t> sectors brings not only transformative benefits but also significant security challenges. These challenges range from safeguarding data privacy to protecting</w:t>
      </w:r>
      <w:r>
        <w:rPr>
          <w:color w:val="212121"/>
          <w:spacing w:val="-3"/>
        </w:rPr>
        <w:t> </w:t>
      </w:r>
      <w:r>
        <w:rPr>
          <w:color w:val="212121"/>
        </w:rPr>
        <w:t>AI systems against</w:t>
      </w:r>
      <w:r>
        <w:rPr>
          <w:color w:val="212121"/>
          <w:spacing w:val="19"/>
        </w:rPr>
        <w:t> </w:t>
      </w:r>
      <w:r>
        <w:rPr>
          <w:color w:val="212121"/>
        </w:rPr>
        <w:t>sophisticated</w:t>
      </w:r>
      <w:r>
        <w:rPr>
          <w:color w:val="212121"/>
          <w:spacing w:val="19"/>
        </w:rPr>
        <w:t> </w:t>
      </w:r>
      <w:r>
        <w:rPr>
          <w:color w:val="212121"/>
        </w:rPr>
        <w:t>attacks,</w:t>
      </w:r>
      <w:r>
        <w:rPr>
          <w:color w:val="212121"/>
          <w:spacing w:val="19"/>
        </w:rPr>
        <w:t> </w:t>
      </w:r>
      <w:r>
        <w:rPr>
          <w:color w:val="212121"/>
        </w:rPr>
        <w:t>all</w:t>
      </w:r>
      <w:r>
        <w:rPr>
          <w:color w:val="212121"/>
          <w:spacing w:val="19"/>
        </w:rPr>
        <w:t> </w:t>
      </w:r>
      <w:r>
        <w:rPr>
          <w:color w:val="212121"/>
        </w:rPr>
        <w:t>of</w:t>
      </w:r>
      <w:r>
        <w:rPr>
          <w:color w:val="212121"/>
          <w:spacing w:val="19"/>
        </w:rPr>
        <w:t> </w:t>
      </w:r>
      <w:r>
        <w:rPr>
          <w:color w:val="212121"/>
        </w:rPr>
        <w:t>which</w:t>
      </w:r>
      <w:r>
        <w:rPr>
          <w:color w:val="212121"/>
          <w:spacing w:val="19"/>
        </w:rPr>
        <w:t> </w:t>
      </w:r>
      <w:r>
        <w:rPr>
          <w:color w:val="212121"/>
        </w:rPr>
        <w:t>are</w:t>
      </w:r>
      <w:r>
        <w:rPr>
          <w:color w:val="212121"/>
          <w:spacing w:val="19"/>
        </w:rPr>
        <w:t> </w:t>
      </w:r>
      <w:r>
        <w:rPr>
          <w:color w:val="212121"/>
        </w:rPr>
        <w:t>crucial</w:t>
      </w:r>
      <w:r>
        <w:rPr>
          <w:color w:val="212121"/>
          <w:spacing w:val="19"/>
        </w:rPr>
        <w:t> </w:t>
      </w:r>
      <w:r>
        <w:rPr>
          <w:color w:val="212121"/>
        </w:rPr>
        <w:t>for</w:t>
      </w:r>
      <w:r>
        <w:rPr>
          <w:color w:val="212121"/>
          <w:spacing w:val="19"/>
        </w:rPr>
        <w:t> </w:t>
      </w:r>
      <w:r>
        <w:rPr>
          <w:color w:val="212121"/>
        </w:rPr>
        <w:t>maintaining</w:t>
      </w:r>
      <w:r>
        <w:rPr>
          <w:color w:val="212121"/>
          <w:spacing w:val="19"/>
        </w:rPr>
        <w:t> </w:t>
      </w:r>
      <w:r>
        <w:rPr>
          <w:color w:val="212121"/>
        </w:rPr>
        <w:t>the</w:t>
      </w:r>
      <w:r>
        <w:rPr>
          <w:color w:val="212121"/>
          <w:spacing w:val="19"/>
        </w:rPr>
        <w:t> </w:t>
      </w:r>
      <w:r>
        <w:rPr>
          <w:color w:val="212121"/>
        </w:rPr>
        <w:t>integrity</w:t>
      </w:r>
      <w:r>
        <w:rPr>
          <w:color w:val="212121"/>
          <w:spacing w:val="19"/>
        </w:rPr>
        <w:t> </w:t>
      </w:r>
      <w:r>
        <w:rPr>
          <w:color w:val="212121"/>
        </w:rPr>
        <w:t>and</w:t>
      </w:r>
      <w:r>
        <w:rPr>
          <w:color w:val="212121"/>
          <w:spacing w:val="19"/>
        </w:rPr>
        <w:t> </w:t>
      </w:r>
      <w:r>
        <w:rPr>
          <w:color w:val="212121"/>
        </w:rPr>
        <w:t>reliability</w:t>
      </w:r>
      <w:r>
        <w:rPr>
          <w:color w:val="212121"/>
          <w:spacing w:val="19"/>
        </w:rPr>
        <w:t> </w:t>
      </w:r>
      <w:r>
        <w:rPr>
          <w:color w:val="212121"/>
        </w:rPr>
        <w:t>of AI applications.</w:t>
      </w:r>
    </w:p>
    <w:p>
      <w:pPr>
        <w:pStyle w:val="BodyText"/>
        <w:spacing w:before="108"/>
        <w:ind w:left="119"/>
      </w:pPr>
      <w:r>
        <w:rPr>
          <w:color w:val="212121"/>
        </w:rPr>
        <w:t>The</w:t>
      </w:r>
      <w:r>
        <w:rPr>
          <w:color w:val="212121"/>
          <w:spacing w:val="6"/>
        </w:rPr>
        <w:t> </w:t>
      </w:r>
      <w:r>
        <w:rPr>
          <w:color w:val="212121"/>
        </w:rPr>
        <w:t>following</w:t>
      </w:r>
      <w:r>
        <w:rPr>
          <w:color w:val="212121"/>
          <w:spacing w:val="7"/>
        </w:rPr>
        <w:t> </w:t>
      </w:r>
      <w:r>
        <w:rPr>
          <w:color w:val="212121"/>
        </w:rPr>
        <w:t>are</w:t>
      </w:r>
      <w:r>
        <w:rPr>
          <w:color w:val="212121"/>
          <w:spacing w:val="6"/>
        </w:rPr>
        <w:t> </w:t>
      </w:r>
      <w:r>
        <w:rPr>
          <w:color w:val="212121"/>
        </w:rPr>
        <w:t>the</w:t>
      </w:r>
      <w:r>
        <w:rPr>
          <w:color w:val="212121"/>
          <w:spacing w:val="7"/>
        </w:rPr>
        <w:t> </w:t>
      </w:r>
      <w:r>
        <w:rPr>
          <w:color w:val="212121"/>
        </w:rPr>
        <w:t>key</w:t>
      </w:r>
      <w:r>
        <w:rPr>
          <w:color w:val="212121"/>
          <w:spacing w:val="7"/>
        </w:rPr>
        <w:t> </w:t>
      </w:r>
      <w:r>
        <w:rPr>
          <w:color w:val="212121"/>
        </w:rPr>
        <w:t>security</w:t>
      </w:r>
      <w:r>
        <w:rPr>
          <w:color w:val="212121"/>
          <w:spacing w:val="6"/>
        </w:rPr>
        <w:t> </w:t>
      </w:r>
      <w:r>
        <w:rPr>
          <w:color w:val="212121"/>
        </w:rPr>
        <w:t>challenges</w:t>
      </w:r>
      <w:r>
        <w:rPr>
          <w:color w:val="212121"/>
          <w:spacing w:val="7"/>
        </w:rPr>
        <w:t> </w:t>
      </w:r>
      <w:r>
        <w:rPr>
          <w:color w:val="212121"/>
        </w:rPr>
        <w:t>in</w:t>
      </w:r>
      <w:r>
        <w:rPr>
          <w:color w:val="212121"/>
          <w:spacing w:val="-8"/>
        </w:rPr>
        <w:t> </w:t>
      </w:r>
      <w:r>
        <w:rPr>
          <w:color w:val="212121"/>
          <w:spacing w:val="-5"/>
        </w:rPr>
        <w:t>AI:</w:t>
      </w:r>
    </w:p>
    <w:p>
      <w:pPr>
        <w:pStyle w:val="BodyText"/>
        <w:spacing w:before="7"/>
        <w:rPr>
          <w:sz w:val="10"/>
        </w:rPr>
      </w:pPr>
    </w:p>
    <w:p>
      <w:pPr>
        <w:spacing w:line="331" w:lineRule="auto" w:before="92"/>
        <w:ind w:left="457" w:right="238" w:firstLine="0"/>
        <w:jc w:val="left"/>
        <w:rPr>
          <w:sz w:val="17"/>
        </w:rPr>
      </w:pPr>
      <w:r>
        <w:rPr/>
        <w:pict>
          <v:shape style="position:absolute;margin-left:83.999992pt;margin-top:9.535476pt;width:2.25pt;height:2.25pt;mso-position-horizontal-relative:page;mso-position-vertical-relative:paragraph;z-index:16294400" id="docshape1007" coordorigin="1680,191" coordsize="45,45" path="m1705,236l1700,236,1697,235,1680,216,1680,210,1700,191,1705,191,1725,213,1725,216,1705,236xe" filled="true" fillcolor="#212121" stroked="false">
            <v:path arrowok="t"/>
            <v:fill type="solid"/>
            <w10:wrap type="none"/>
          </v:shape>
        </w:pict>
      </w:r>
      <w:r>
        <w:rPr>
          <w:b/>
          <w:color w:val="212121"/>
          <w:sz w:val="17"/>
        </w:rPr>
        <w:t>Data</w:t>
      </w:r>
      <w:r>
        <w:rPr>
          <w:b/>
          <w:color w:val="212121"/>
          <w:spacing w:val="-9"/>
          <w:sz w:val="17"/>
        </w:rPr>
        <w:t> </w:t>
      </w:r>
      <w:r>
        <w:rPr>
          <w:b/>
          <w:color w:val="212121"/>
          <w:sz w:val="17"/>
        </w:rPr>
        <w:t>privacy</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often</w:t>
      </w:r>
      <w:r>
        <w:rPr>
          <w:color w:val="212121"/>
          <w:spacing w:val="-6"/>
          <w:sz w:val="17"/>
        </w:rPr>
        <w:t> </w:t>
      </w:r>
      <w:r>
        <w:rPr>
          <w:color w:val="212121"/>
          <w:sz w:val="17"/>
        </w:rPr>
        <w:t>rely</w:t>
      </w:r>
      <w:r>
        <w:rPr>
          <w:color w:val="212121"/>
          <w:spacing w:val="-6"/>
          <w:sz w:val="17"/>
        </w:rPr>
        <w:t> </w:t>
      </w:r>
      <w:r>
        <w:rPr>
          <w:color w:val="212121"/>
          <w:sz w:val="17"/>
        </w:rPr>
        <w:t>on</w:t>
      </w:r>
      <w:r>
        <w:rPr>
          <w:color w:val="212121"/>
          <w:spacing w:val="-6"/>
          <w:sz w:val="17"/>
        </w:rPr>
        <w:t> </w:t>
      </w:r>
      <w:r>
        <w:rPr>
          <w:color w:val="212121"/>
          <w:sz w:val="17"/>
        </w:rPr>
        <w:t>vast</w:t>
      </w:r>
      <w:r>
        <w:rPr>
          <w:color w:val="212121"/>
          <w:spacing w:val="-6"/>
          <w:sz w:val="17"/>
        </w:rPr>
        <w:t> </w:t>
      </w:r>
      <w:r>
        <w:rPr>
          <w:color w:val="212121"/>
          <w:sz w:val="17"/>
        </w:rPr>
        <w:t>datasets,</w:t>
      </w:r>
      <w:r>
        <w:rPr>
          <w:color w:val="212121"/>
          <w:spacing w:val="-6"/>
          <w:sz w:val="17"/>
        </w:rPr>
        <w:t> </w:t>
      </w:r>
      <w:r>
        <w:rPr>
          <w:color w:val="212121"/>
          <w:sz w:val="17"/>
        </w:rPr>
        <w:t>including</w:t>
      </w:r>
      <w:r>
        <w:rPr>
          <w:color w:val="212121"/>
          <w:spacing w:val="-6"/>
          <w:sz w:val="17"/>
        </w:rPr>
        <w:t> </w:t>
      </w:r>
      <w:r>
        <w:rPr>
          <w:color w:val="212121"/>
          <w:sz w:val="17"/>
        </w:rPr>
        <w:t>sensitive</w:t>
      </w:r>
      <w:r>
        <w:rPr>
          <w:color w:val="212121"/>
          <w:spacing w:val="-6"/>
          <w:sz w:val="17"/>
        </w:rPr>
        <w:t> </w:t>
      </w:r>
      <w:r>
        <w:rPr>
          <w:color w:val="212121"/>
          <w:sz w:val="17"/>
        </w:rPr>
        <w:t>personal</w:t>
      </w:r>
      <w:r>
        <w:rPr>
          <w:color w:val="212121"/>
          <w:spacing w:val="-6"/>
          <w:sz w:val="17"/>
        </w:rPr>
        <w:t> </w:t>
      </w:r>
      <w:r>
        <w:rPr>
          <w:color w:val="212121"/>
          <w:sz w:val="17"/>
        </w:rPr>
        <w:t>information.</w:t>
      </w:r>
      <w:r>
        <w:rPr>
          <w:color w:val="212121"/>
          <w:spacing w:val="-6"/>
          <w:sz w:val="17"/>
        </w:rPr>
        <w:t> </w:t>
      </w:r>
      <w:r>
        <w:rPr>
          <w:color w:val="212121"/>
          <w:sz w:val="17"/>
        </w:rPr>
        <w:t>Ensuring</w:t>
      </w:r>
      <w:r>
        <w:rPr>
          <w:color w:val="212121"/>
          <w:spacing w:val="-6"/>
          <w:sz w:val="17"/>
        </w:rPr>
        <w:t> </w:t>
      </w:r>
      <w:r>
        <w:rPr>
          <w:color w:val="212121"/>
          <w:sz w:val="17"/>
        </w:rPr>
        <w:t>the</w:t>
      </w:r>
      <w:r>
        <w:rPr>
          <w:color w:val="212121"/>
          <w:spacing w:val="-6"/>
          <w:sz w:val="17"/>
        </w:rPr>
        <w:t> </w:t>
      </w:r>
      <w:r>
        <w:rPr>
          <w:color w:val="212121"/>
          <w:sz w:val="17"/>
        </w:rPr>
        <w:t>privacy</w:t>
      </w:r>
      <w:r>
        <w:rPr>
          <w:color w:val="212121"/>
          <w:spacing w:val="-6"/>
          <w:sz w:val="17"/>
        </w:rPr>
        <w:t> </w:t>
      </w:r>
      <w:r>
        <w:rPr>
          <w:color w:val="212121"/>
          <w:sz w:val="17"/>
        </w:rPr>
        <w:t>of</w:t>
      </w:r>
      <w:r>
        <w:rPr>
          <w:color w:val="212121"/>
          <w:spacing w:val="-6"/>
          <w:sz w:val="17"/>
        </w:rPr>
        <w:t> </w:t>
      </w:r>
      <w:r>
        <w:rPr>
          <w:color w:val="212121"/>
          <w:sz w:val="17"/>
        </w:rPr>
        <w:t>this</w:t>
      </w:r>
      <w:r>
        <w:rPr>
          <w:color w:val="212121"/>
          <w:spacing w:val="-6"/>
          <w:sz w:val="17"/>
        </w:rPr>
        <w:t> </w:t>
      </w:r>
      <w:r>
        <w:rPr>
          <w:color w:val="212121"/>
          <w:sz w:val="17"/>
        </w:rPr>
        <w:t>data against unauthorized access or breaches is a paramount concern, especially in applications involving healthcare, finance, and personal services.</w:t>
      </w:r>
    </w:p>
    <w:p>
      <w:pPr>
        <w:spacing w:line="331" w:lineRule="auto" w:before="106"/>
        <w:ind w:left="457" w:right="0" w:firstLine="0"/>
        <w:jc w:val="left"/>
        <w:rPr>
          <w:sz w:val="17"/>
        </w:rPr>
      </w:pPr>
      <w:r>
        <w:rPr/>
        <w:pict>
          <v:shape style="position:absolute;margin-left:83.999992pt;margin-top:10.235473pt;width:2.25pt;height:2.25pt;mso-position-horizontal-relative:page;mso-position-vertical-relative:paragraph;z-index:16294912" id="docshape1008" coordorigin="1680,205" coordsize="45,45" path="m1705,250l1700,250,1697,249,1680,230,1680,224,1700,205,1705,205,1725,227,1725,230,1705,250xe" filled="true" fillcolor="#212121" stroked="false">
            <v:path arrowok="t"/>
            <v:fill type="solid"/>
            <w10:wrap type="none"/>
          </v:shape>
        </w:pict>
      </w:r>
      <w:r>
        <w:rPr>
          <w:b/>
          <w:color w:val="212121"/>
          <w:sz w:val="17"/>
        </w:rPr>
        <w:t>Vulnerability</w:t>
      </w:r>
      <w:r>
        <w:rPr>
          <w:b/>
          <w:color w:val="212121"/>
          <w:spacing w:val="-11"/>
          <w:sz w:val="17"/>
        </w:rPr>
        <w:t> </w:t>
      </w:r>
      <w:r>
        <w:rPr>
          <w:b/>
          <w:color w:val="212121"/>
          <w:sz w:val="17"/>
        </w:rPr>
        <w:t>to</w:t>
      </w:r>
      <w:r>
        <w:rPr>
          <w:b/>
          <w:color w:val="212121"/>
          <w:spacing w:val="-9"/>
          <w:sz w:val="17"/>
        </w:rPr>
        <w:t> </w:t>
      </w:r>
      <w:r>
        <w:rPr>
          <w:b/>
          <w:color w:val="212121"/>
          <w:sz w:val="17"/>
        </w:rPr>
        <w:t>attacks</w:t>
      </w:r>
      <w:r>
        <w:rPr>
          <w:color w:val="212121"/>
          <w:sz w:val="17"/>
        </w:rPr>
        <w:t>:</w:t>
      </w:r>
      <w:r>
        <w:rPr>
          <w:color w:val="212121"/>
          <w:spacing w:val="-11"/>
          <w:sz w:val="17"/>
        </w:rPr>
        <w:t> </w:t>
      </w:r>
      <w:r>
        <w:rPr>
          <w:color w:val="212121"/>
          <w:sz w:val="17"/>
        </w:rPr>
        <w:t>AI</w:t>
      </w:r>
      <w:r>
        <w:rPr>
          <w:color w:val="212121"/>
          <w:spacing w:val="-8"/>
          <w:sz w:val="17"/>
        </w:rPr>
        <w:t> </w:t>
      </w:r>
      <w:r>
        <w:rPr>
          <w:color w:val="212121"/>
          <w:sz w:val="17"/>
        </w:rPr>
        <w:t>systems,</w:t>
      </w:r>
      <w:r>
        <w:rPr>
          <w:color w:val="212121"/>
          <w:spacing w:val="-8"/>
          <w:sz w:val="17"/>
        </w:rPr>
        <w:t> </w:t>
      </w:r>
      <w:r>
        <w:rPr>
          <w:color w:val="212121"/>
          <w:sz w:val="17"/>
        </w:rPr>
        <w:t>particularly</w:t>
      </w:r>
      <w:r>
        <w:rPr>
          <w:color w:val="212121"/>
          <w:spacing w:val="-8"/>
          <w:sz w:val="17"/>
        </w:rPr>
        <w:t> </w:t>
      </w:r>
      <w:r>
        <w:rPr>
          <w:color w:val="212121"/>
          <w:sz w:val="17"/>
        </w:rPr>
        <w:t>machine</w:t>
      </w:r>
      <w:r>
        <w:rPr>
          <w:color w:val="212121"/>
          <w:spacing w:val="-8"/>
          <w:sz w:val="17"/>
        </w:rPr>
        <w:t> </w:t>
      </w:r>
      <w:r>
        <w:rPr>
          <w:color w:val="212121"/>
          <w:sz w:val="17"/>
        </w:rPr>
        <w:t>learning</w:t>
      </w:r>
      <w:r>
        <w:rPr>
          <w:color w:val="212121"/>
          <w:spacing w:val="-8"/>
          <w:sz w:val="17"/>
        </w:rPr>
        <w:t> </w:t>
      </w:r>
      <w:r>
        <w:rPr>
          <w:color w:val="212121"/>
          <w:sz w:val="17"/>
        </w:rPr>
        <w:t>models,</w:t>
      </w:r>
      <w:r>
        <w:rPr>
          <w:color w:val="212121"/>
          <w:spacing w:val="-8"/>
          <w:sz w:val="17"/>
        </w:rPr>
        <w:t> </w:t>
      </w:r>
      <w:r>
        <w:rPr>
          <w:color w:val="212121"/>
          <w:sz w:val="17"/>
        </w:rPr>
        <w:t>are</w:t>
      </w:r>
      <w:r>
        <w:rPr>
          <w:color w:val="212121"/>
          <w:spacing w:val="-8"/>
          <w:sz w:val="17"/>
        </w:rPr>
        <w:t> </w:t>
      </w:r>
      <w:r>
        <w:rPr>
          <w:color w:val="212121"/>
          <w:sz w:val="17"/>
        </w:rPr>
        <w:t>susceptible</w:t>
      </w:r>
      <w:r>
        <w:rPr>
          <w:color w:val="212121"/>
          <w:spacing w:val="-8"/>
          <w:sz w:val="17"/>
        </w:rPr>
        <w:t> </w:t>
      </w:r>
      <w:r>
        <w:rPr>
          <w:color w:val="212121"/>
          <w:sz w:val="17"/>
        </w:rPr>
        <w:t>to</w:t>
      </w:r>
      <w:r>
        <w:rPr>
          <w:color w:val="212121"/>
          <w:spacing w:val="-8"/>
          <w:sz w:val="17"/>
        </w:rPr>
        <w:t> </w:t>
      </w:r>
      <w:r>
        <w:rPr>
          <w:color w:val="212121"/>
          <w:sz w:val="17"/>
        </w:rPr>
        <w:t>various</w:t>
      </w:r>
      <w:r>
        <w:rPr>
          <w:color w:val="212121"/>
          <w:spacing w:val="-8"/>
          <w:sz w:val="17"/>
        </w:rPr>
        <w:t> </w:t>
      </w:r>
      <w:r>
        <w:rPr>
          <w:color w:val="212121"/>
          <w:sz w:val="17"/>
        </w:rPr>
        <w:t>forms</w:t>
      </w:r>
      <w:r>
        <w:rPr>
          <w:color w:val="212121"/>
          <w:spacing w:val="-8"/>
          <w:sz w:val="17"/>
        </w:rPr>
        <w:t> </w:t>
      </w:r>
      <w:r>
        <w:rPr>
          <w:color w:val="212121"/>
          <w:sz w:val="17"/>
        </w:rPr>
        <w:t>of</w:t>
      </w:r>
      <w:r>
        <w:rPr>
          <w:color w:val="212121"/>
          <w:spacing w:val="-8"/>
          <w:sz w:val="17"/>
        </w:rPr>
        <w:t> </w:t>
      </w:r>
      <w:r>
        <w:rPr>
          <w:color w:val="212121"/>
          <w:sz w:val="17"/>
        </w:rPr>
        <w:t>attacks,</w:t>
      </w:r>
      <w:r>
        <w:rPr>
          <w:color w:val="212121"/>
          <w:spacing w:val="-8"/>
          <w:sz w:val="17"/>
        </w:rPr>
        <w:t> </w:t>
      </w:r>
      <w:r>
        <w:rPr>
          <w:color w:val="212121"/>
          <w:sz w:val="17"/>
        </w:rPr>
        <w:t>including adversarial</w:t>
      </w:r>
      <w:r>
        <w:rPr>
          <w:color w:val="212121"/>
          <w:spacing w:val="-4"/>
          <w:sz w:val="17"/>
        </w:rPr>
        <w:t> </w:t>
      </w:r>
      <w:r>
        <w:rPr>
          <w:color w:val="212121"/>
          <w:sz w:val="17"/>
        </w:rPr>
        <w:t>attacks</w:t>
      </w:r>
      <w:r>
        <w:rPr>
          <w:color w:val="212121"/>
          <w:spacing w:val="-3"/>
          <w:sz w:val="17"/>
        </w:rPr>
        <w:t> </w:t>
      </w:r>
      <w:r>
        <w:rPr>
          <w:color w:val="212121"/>
          <w:sz w:val="17"/>
        </w:rPr>
        <w:t>where</w:t>
      </w:r>
      <w:r>
        <w:rPr>
          <w:color w:val="212121"/>
          <w:spacing w:val="-3"/>
          <w:sz w:val="17"/>
        </w:rPr>
        <w:t> </w:t>
      </w:r>
      <w:r>
        <w:rPr>
          <w:color w:val="212121"/>
          <w:sz w:val="17"/>
        </w:rPr>
        <w:t>slight,</w:t>
      </w:r>
      <w:r>
        <w:rPr>
          <w:color w:val="212121"/>
          <w:spacing w:val="-3"/>
          <w:sz w:val="17"/>
        </w:rPr>
        <w:t> </w:t>
      </w:r>
      <w:r>
        <w:rPr>
          <w:color w:val="212121"/>
          <w:sz w:val="17"/>
        </w:rPr>
        <w:t>often</w:t>
      </w:r>
      <w:r>
        <w:rPr>
          <w:color w:val="212121"/>
          <w:spacing w:val="-3"/>
          <w:sz w:val="17"/>
        </w:rPr>
        <w:t> </w:t>
      </w:r>
      <w:r>
        <w:rPr>
          <w:color w:val="212121"/>
          <w:sz w:val="17"/>
        </w:rPr>
        <w:t>imperceptible,</w:t>
      </w:r>
      <w:r>
        <w:rPr>
          <w:color w:val="212121"/>
          <w:spacing w:val="-3"/>
          <w:sz w:val="17"/>
        </w:rPr>
        <w:t> </w:t>
      </w:r>
      <w:r>
        <w:rPr>
          <w:color w:val="212121"/>
          <w:sz w:val="17"/>
        </w:rPr>
        <w:t>alterations</w:t>
      </w:r>
      <w:r>
        <w:rPr>
          <w:color w:val="212121"/>
          <w:spacing w:val="-3"/>
          <w:sz w:val="17"/>
        </w:rPr>
        <w:t> </w:t>
      </w:r>
      <w:r>
        <w:rPr>
          <w:color w:val="212121"/>
          <w:sz w:val="17"/>
        </w:rPr>
        <w:t>to</w:t>
      </w:r>
      <w:r>
        <w:rPr>
          <w:color w:val="212121"/>
          <w:spacing w:val="-3"/>
          <w:sz w:val="17"/>
        </w:rPr>
        <w:t> </w:t>
      </w:r>
      <w:r>
        <w:rPr>
          <w:color w:val="212121"/>
          <w:sz w:val="17"/>
        </w:rPr>
        <w:t>input</w:t>
      </w:r>
      <w:r>
        <w:rPr>
          <w:color w:val="212121"/>
          <w:spacing w:val="-3"/>
          <w:sz w:val="17"/>
        </w:rPr>
        <w:t> </w:t>
      </w:r>
      <w:r>
        <w:rPr>
          <w:color w:val="212121"/>
          <w:sz w:val="17"/>
        </w:rPr>
        <w:t>data</w:t>
      </w:r>
      <w:r>
        <w:rPr>
          <w:color w:val="212121"/>
          <w:spacing w:val="-3"/>
          <w:sz w:val="17"/>
        </w:rPr>
        <w:t> </w:t>
      </w:r>
      <w:r>
        <w:rPr>
          <w:color w:val="212121"/>
          <w:sz w:val="17"/>
        </w:rPr>
        <w:t>can</w:t>
      </w:r>
      <w:r>
        <w:rPr>
          <w:color w:val="212121"/>
          <w:spacing w:val="-3"/>
          <w:sz w:val="17"/>
        </w:rPr>
        <w:t> </w:t>
      </w:r>
      <w:r>
        <w:rPr>
          <w:color w:val="212121"/>
          <w:sz w:val="17"/>
        </w:rPr>
        <w:t>lead</w:t>
      </w:r>
      <w:r>
        <w:rPr>
          <w:color w:val="212121"/>
          <w:spacing w:val="-3"/>
          <w:sz w:val="17"/>
        </w:rPr>
        <w:t> </w:t>
      </w:r>
      <w:r>
        <w:rPr>
          <w:color w:val="212121"/>
          <w:sz w:val="17"/>
        </w:rPr>
        <w:t>to</w:t>
      </w:r>
      <w:r>
        <w:rPr>
          <w:color w:val="212121"/>
          <w:spacing w:val="-3"/>
          <w:sz w:val="17"/>
        </w:rPr>
        <w:t> </w:t>
      </w:r>
      <w:r>
        <w:rPr>
          <w:color w:val="212121"/>
          <w:sz w:val="17"/>
        </w:rPr>
        <w:t>incorrect</w:t>
      </w:r>
      <w:r>
        <w:rPr>
          <w:color w:val="212121"/>
          <w:spacing w:val="-3"/>
          <w:sz w:val="17"/>
        </w:rPr>
        <w:t> </w:t>
      </w:r>
      <w:r>
        <w:rPr>
          <w:color w:val="212121"/>
          <w:sz w:val="17"/>
        </w:rPr>
        <w:t>outputs.</w:t>
      </w:r>
      <w:r>
        <w:rPr>
          <w:color w:val="212121"/>
          <w:spacing w:val="-3"/>
          <w:sz w:val="17"/>
        </w:rPr>
        <w:t> </w:t>
      </w:r>
      <w:r>
        <w:rPr>
          <w:color w:val="212121"/>
          <w:sz w:val="17"/>
        </w:rPr>
        <w:t>Protecting</w:t>
      </w:r>
      <w:r>
        <w:rPr>
          <w:color w:val="212121"/>
          <w:spacing w:val="-11"/>
          <w:sz w:val="17"/>
        </w:rPr>
        <w:t> </w:t>
      </w:r>
      <w:r>
        <w:rPr>
          <w:color w:val="212121"/>
          <w:sz w:val="17"/>
        </w:rPr>
        <w:t>AI</w:t>
      </w:r>
      <w:r>
        <w:rPr>
          <w:color w:val="212121"/>
          <w:spacing w:val="-3"/>
          <w:sz w:val="17"/>
        </w:rPr>
        <w:t> </w:t>
      </w:r>
      <w:r>
        <w:rPr>
          <w:color w:val="212121"/>
          <w:sz w:val="17"/>
        </w:rPr>
        <w:t>systems from such manipulations is critical to their reliability.</w:t>
      </w:r>
    </w:p>
    <w:p>
      <w:pPr>
        <w:spacing w:line="331" w:lineRule="auto" w:before="120"/>
        <w:ind w:left="457" w:right="0" w:firstLine="0"/>
        <w:jc w:val="left"/>
        <w:rPr>
          <w:sz w:val="17"/>
        </w:rPr>
      </w:pPr>
      <w:r>
        <w:rPr/>
        <w:pict>
          <v:shape style="position:absolute;margin-left:83.999992pt;margin-top:10.935469pt;width:2.25pt;height:2.25pt;mso-position-horizontal-relative:page;mso-position-vertical-relative:paragraph;z-index:16295424" id="docshape1009" coordorigin="1680,219" coordsize="45,45" path="m1705,264l1700,264,1697,263,1680,244,1680,238,1700,219,1705,219,1725,241,1725,244,1705,264xe" filled="true" fillcolor="#212121" stroked="false">
            <v:path arrowok="t"/>
            <v:fill type="solid"/>
            <w10:wrap type="none"/>
          </v:shape>
        </w:pict>
      </w:r>
      <w:r>
        <w:rPr>
          <w:b/>
          <w:color w:val="212121"/>
          <w:sz w:val="17"/>
        </w:rPr>
        <w:t>Integrity of</w:t>
      </w:r>
      <w:r>
        <w:rPr>
          <w:b/>
          <w:color w:val="212121"/>
          <w:spacing w:val="-7"/>
          <w:sz w:val="17"/>
        </w:rPr>
        <w:t> </w:t>
      </w:r>
      <w:r>
        <w:rPr>
          <w:b/>
          <w:color w:val="212121"/>
          <w:sz w:val="17"/>
        </w:rPr>
        <w:t>AI systems</w:t>
      </w:r>
      <w:r>
        <w:rPr>
          <w:color w:val="212121"/>
          <w:sz w:val="17"/>
        </w:rPr>
        <w:t>: The complexity of</w:t>
      </w:r>
      <w:r>
        <w:rPr>
          <w:color w:val="212121"/>
          <w:spacing w:val="-7"/>
          <w:sz w:val="17"/>
        </w:rPr>
        <w:t> </w:t>
      </w:r>
      <w:r>
        <w:rPr>
          <w:color w:val="212121"/>
          <w:sz w:val="17"/>
        </w:rPr>
        <w:t>AI systems can sometimes obscure flaws in their design or function, making it challenging</w:t>
      </w:r>
      <w:r>
        <w:rPr>
          <w:color w:val="212121"/>
          <w:spacing w:val="-11"/>
          <w:sz w:val="17"/>
        </w:rPr>
        <w:t> </w:t>
      </w:r>
      <w:r>
        <w:rPr>
          <w:color w:val="212121"/>
          <w:sz w:val="17"/>
        </w:rPr>
        <w:t>to</w:t>
      </w:r>
      <w:r>
        <w:rPr>
          <w:color w:val="212121"/>
          <w:spacing w:val="-8"/>
          <w:sz w:val="17"/>
        </w:rPr>
        <w:t> </w:t>
      </w:r>
      <w:r>
        <w:rPr>
          <w:color w:val="212121"/>
          <w:sz w:val="17"/>
        </w:rPr>
        <w:t>ensure</w:t>
      </w:r>
      <w:r>
        <w:rPr>
          <w:color w:val="212121"/>
          <w:spacing w:val="-8"/>
          <w:sz w:val="17"/>
        </w:rPr>
        <w:t> </w:t>
      </w:r>
      <w:r>
        <w:rPr>
          <w:color w:val="212121"/>
          <w:sz w:val="17"/>
        </w:rPr>
        <w:t>their</w:t>
      </w:r>
      <w:r>
        <w:rPr>
          <w:color w:val="212121"/>
          <w:spacing w:val="-8"/>
          <w:sz w:val="17"/>
        </w:rPr>
        <w:t> </w:t>
      </w:r>
      <w:r>
        <w:rPr>
          <w:color w:val="212121"/>
          <w:sz w:val="17"/>
        </w:rPr>
        <w:t>integrity.</w:t>
      </w:r>
      <w:r>
        <w:rPr>
          <w:color w:val="212121"/>
          <w:spacing w:val="-8"/>
          <w:sz w:val="17"/>
        </w:rPr>
        <w:t> </w:t>
      </w:r>
      <w:r>
        <w:rPr>
          <w:color w:val="212121"/>
          <w:sz w:val="17"/>
        </w:rPr>
        <w:t>Ensuring</w:t>
      </w:r>
      <w:r>
        <w:rPr>
          <w:color w:val="212121"/>
          <w:spacing w:val="-8"/>
          <w:sz w:val="17"/>
        </w:rPr>
        <w:t> </w:t>
      </w:r>
      <w:r>
        <w:rPr>
          <w:color w:val="212121"/>
          <w:sz w:val="17"/>
        </w:rPr>
        <w:t>that</w:t>
      </w:r>
      <w:r>
        <w:rPr>
          <w:color w:val="212121"/>
          <w:spacing w:val="-11"/>
          <w:sz w:val="17"/>
        </w:rPr>
        <w:t> </w:t>
      </w:r>
      <w:r>
        <w:rPr>
          <w:color w:val="212121"/>
          <w:sz w:val="17"/>
        </w:rPr>
        <w:t>AI</w:t>
      </w:r>
      <w:r>
        <w:rPr>
          <w:color w:val="212121"/>
          <w:spacing w:val="-7"/>
          <w:sz w:val="17"/>
        </w:rPr>
        <w:t> </w:t>
      </w:r>
      <w:r>
        <w:rPr>
          <w:color w:val="212121"/>
          <w:sz w:val="17"/>
        </w:rPr>
        <w:t>systems</w:t>
      </w:r>
      <w:r>
        <w:rPr>
          <w:color w:val="212121"/>
          <w:spacing w:val="-8"/>
          <w:sz w:val="17"/>
        </w:rPr>
        <w:t> </w:t>
      </w:r>
      <w:r>
        <w:rPr>
          <w:color w:val="212121"/>
          <w:sz w:val="17"/>
        </w:rPr>
        <w:t>perform</w:t>
      </w:r>
      <w:r>
        <w:rPr>
          <w:color w:val="212121"/>
          <w:spacing w:val="-8"/>
          <w:sz w:val="17"/>
        </w:rPr>
        <w:t> </w:t>
      </w:r>
      <w:r>
        <w:rPr>
          <w:color w:val="212121"/>
          <w:sz w:val="17"/>
        </w:rPr>
        <w:t>as</w:t>
      </w:r>
      <w:r>
        <w:rPr>
          <w:color w:val="212121"/>
          <w:spacing w:val="-8"/>
          <w:sz w:val="17"/>
        </w:rPr>
        <w:t> </w:t>
      </w:r>
      <w:r>
        <w:rPr>
          <w:color w:val="212121"/>
          <w:sz w:val="17"/>
        </w:rPr>
        <w:t>intended,</w:t>
      </w:r>
      <w:r>
        <w:rPr>
          <w:color w:val="212121"/>
          <w:spacing w:val="-8"/>
          <w:sz w:val="17"/>
        </w:rPr>
        <w:t> </w:t>
      </w:r>
      <w:r>
        <w:rPr>
          <w:color w:val="212121"/>
          <w:sz w:val="17"/>
        </w:rPr>
        <w:t>without</w:t>
      </w:r>
      <w:r>
        <w:rPr>
          <w:color w:val="212121"/>
          <w:spacing w:val="-8"/>
          <w:sz w:val="17"/>
        </w:rPr>
        <w:t> </w:t>
      </w:r>
      <w:r>
        <w:rPr>
          <w:color w:val="212121"/>
          <w:sz w:val="17"/>
        </w:rPr>
        <w:t>being</w:t>
      </w:r>
      <w:r>
        <w:rPr>
          <w:color w:val="212121"/>
          <w:spacing w:val="-8"/>
          <w:sz w:val="17"/>
        </w:rPr>
        <w:t> </w:t>
      </w:r>
      <w:r>
        <w:rPr>
          <w:color w:val="212121"/>
          <w:sz w:val="17"/>
        </w:rPr>
        <w:t>compromised</w:t>
      </w:r>
      <w:r>
        <w:rPr>
          <w:color w:val="212121"/>
          <w:spacing w:val="-8"/>
          <w:sz w:val="17"/>
        </w:rPr>
        <w:t> </w:t>
      </w:r>
      <w:r>
        <w:rPr>
          <w:color w:val="212121"/>
          <w:sz w:val="17"/>
        </w:rPr>
        <w:t>or</w:t>
      </w:r>
      <w:r>
        <w:rPr>
          <w:color w:val="212121"/>
          <w:spacing w:val="-8"/>
          <w:sz w:val="17"/>
        </w:rPr>
        <w:t> </w:t>
      </w:r>
      <w:r>
        <w:rPr>
          <w:color w:val="212121"/>
          <w:sz w:val="17"/>
        </w:rPr>
        <w:t>producing unintended consequences, is essential for user trust and safety.</w:t>
      </w:r>
    </w:p>
    <w:p>
      <w:pPr>
        <w:pStyle w:val="BodyText"/>
        <w:spacing w:before="7"/>
        <w:rPr>
          <w:sz w:val="15"/>
        </w:rPr>
      </w:pPr>
    </w:p>
    <w:p>
      <w:pPr>
        <w:pStyle w:val="BodyText"/>
        <w:ind w:left="119"/>
      </w:pPr>
      <w:r>
        <w:rPr>
          <w:color w:val="212121"/>
        </w:rPr>
        <w:t>Now,</w:t>
      </w:r>
      <w:r>
        <w:rPr>
          <w:color w:val="212121"/>
          <w:spacing w:val="4"/>
        </w:rPr>
        <w:t> </w:t>
      </w:r>
      <w:r>
        <w:rPr>
          <w:color w:val="212121"/>
        </w:rPr>
        <w:t>let’s</w:t>
      </w:r>
      <w:r>
        <w:rPr>
          <w:color w:val="212121"/>
          <w:spacing w:val="4"/>
        </w:rPr>
        <w:t> </w:t>
      </w:r>
      <w:r>
        <w:rPr>
          <w:color w:val="212121"/>
        </w:rPr>
        <w:t>look</w:t>
      </w:r>
      <w:r>
        <w:rPr>
          <w:color w:val="212121"/>
          <w:spacing w:val="4"/>
        </w:rPr>
        <w:t> </w:t>
      </w:r>
      <w:r>
        <w:rPr>
          <w:color w:val="212121"/>
        </w:rPr>
        <w:t>at</w:t>
      </w:r>
      <w:r>
        <w:rPr>
          <w:color w:val="212121"/>
          <w:spacing w:val="4"/>
        </w:rPr>
        <w:t> </w:t>
      </w:r>
      <w:r>
        <w:rPr>
          <w:color w:val="212121"/>
        </w:rPr>
        <w:t>a</w:t>
      </w:r>
      <w:r>
        <w:rPr>
          <w:color w:val="212121"/>
          <w:spacing w:val="4"/>
        </w:rPr>
        <w:t> </w:t>
      </w:r>
      <w:r>
        <w:rPr>
          <w:color w:val="212121"/>
        </w:rPr>
        <w:t>few</w:t>
      </w:r>
      <w:r>
        <w:rPr>
          <w:color w:val="212121"/>
          <w:spacing w:val="4"/>
        </w:rPr>
        <w:t> </w:t>
      </w:r>
      <w:r>
        <w:rPr>
          <w:color w:val="212121"/>
        </w:rPr>
        <w:t>case</w:t>
      </w:r>
      <w:r>
        <w:rPr>
          <w:color w:val="212121"/>
          <w:spacing w:val="4"/>
        </w:rPr>
        <w:t> </w:t>
      </w:r>
      <w:r>
        <w:rPr>
          <w:color w:val="212121"/>
        </w:rPr>
        <w:t>studies</w:t>
      </w:r>
      <w:r>
        <w:rPr>
          <w:color w:val="212121"/>
          <w:spacing w:val="4"/>
        </w:rPr>
        <w:t> </w:t>
      </w:r>
      <w:r>
        <w:rPr>
          <w:color w:val="212121"/>
        </w:rPr>
        <w:t>illustrating</w:t>
      </w:r>
      <w:r>
        <w:rPr>
          <w:color w:val="212121"/>
          <w:spacing w:val="4"/>
        </w:rPr>
        <w:t> </w:t>
      </w:r>
      <w:r>
        <w:rPr>
          <w:color w:val="212121"/>
        </w:rPr>
        <w:t>security</w:t>
      </w:r>
      <w:r>
        <w:rPr>
          <w:color w:val="212121"/>
          <w:spacing w:val="5"/>
        </w:rPr>
        <w:t> </w:t>
      </w:r>
      <w:r>
        <w:rPr>
          <w:color w:val="212121"/>
        </w:rPr>
        <w:t>breaches</w:t>
      </w:r>
      <w:r>
        <w:rPr>
          <w:color w:val="212121"/>
          <w:spacing w:val="4"/>
        </w:rPr>
        <w:t> </w:t>
      </w:r>
      <w:r>
        <w:rPr>
          <w:color w:val="212121"/>
        </w:rPr>
        <w:t>and</w:t>
      </w:r>
      <w:r>
        <w:rPr>
          <w:color w:val="212121"/>
          <w:spacing w:val="4"/>
        </w:rPr>
        <w:t> </w:t>
      </w:r>
      <w:r>
        <w:rPr>
          <w:color w:val="212121"/>
        </w:rPr>
        <w:t>their</w:t>
      </w:r>
      <w:r>
        <w:rPr>
          <w:color w:val="212121"/>
          <w:spacing w:val="4"/>
        </w:rPr>
        <w:t> </w:t>
      </w:r>
      <w:r>
        <w:rPr>
          <w:color w:val="212121"/>
          <w:spacing w:val="-2"/>
        </w:rPr>
        <w:t>implications:</w:t>
      </w:r>
    </w:p>
    <w:p>
      <w:pPr>
        <w:pStyle w:val="BodyText"/>
        <w:spacing w:before="2"/>
        <w:rPr>
          <w:sz w:val="34"/>
        </w:rPr>
      </w:pPr>
    </w:p>
    <w:p>
      <w:pPr>
        <w:spacing w:before="0"/>
        <w:ind w:left="119" w:right="0" w:firstLine="0"/>
        <w:jc w:val="left"/>
        <w:rPr>
          <w:rFonts w:ascii="Liberation Sans" w:hAnsi="Liberation Sans"/>
          <w:b/>
          <w:sz w:val="25"/>
        </w:rPr>
      </w:pPr>
      <w:r>
        <w:rPr>
          <w:rFonts w:ascii="Liberation Sans" w:hAnsi="Liberation Sans"/>
          <w:b/>
          <w:color w:val="212121"/>
          <w:spacing w:val="16"/>
          <w:sz w:val="25"/>
        </w:rPr>
        <w:t>Case</w:t>
      </w:r>
      <w:r>
        <w:rPr>
          <w:rFonts w:ascii="Liberation Sans" w:hAnsi="Liberation Sans"/>
          <w:b/>
          <w:color w:val="212121"/>
          <w:spacing w:val="53"/>
          <w:sz w:val="25"/>
        </w:rPr>
        <w:t> </w:t>
      </w:r>
      <w:r>
        <w:rPr>
          <w:rFonts w:ascii="Liberation Sans" w:hAnsi="Liberation Sans"/>
          <w:b/>
          <w:color w:val="212121"/>
          <w:spacing w:val="17"/>
          <w:sz w:val="25"/>
        </w:rPr>
        <w:t>study</w:t>
      </w:r>
      <w:r>
        <w:rPr>
          <w:rFonts w:ascii="Liberation Sans" w:hAnsi="Liberation Sans"/>
          <w:b/>
          <w:color w:val="212121"/>
          <w:spacing w:val="53"/>
          <w:sz w:val="25"/>
        </w:rPr>
        <w:t> </w:t>
      </w:r>
      <w:r>
        <w:rPr>
          <w:rFonts w:ascii="Liberation Sans" w:hAnsi="Liberation Sans"/>
          <w:b/>
          <w:color w:val="212121"/>
          <w:sz w:val="25"/>
        </w:rPr>
        <w:t>1</w:t>
      </w:r>
      <w:r>
        <w:rPr>
          <w:rFonts w:ascii="Liberation Sans" w:hAnsi="Liberation Sans"/>
          <w:b/>
          <w:color w:val="212121"/>
          <w:spacing w:val="53"/>
          <w:sz w:val="25"/>
        </w:rPr>
        <w:t> </w:t>
      </w:r>
      <w:r>
        <w:rPr>
          <w:rFonts w:ascii="Liberation Sans" w:hAnsi="Liberation Sans"/>
          <w:b/>
          <w:color w:val="212121"/>
          <w:sz w:val="25"/>
        </w:rPr>
        <w:t>–</w:t>
      </w:r>
      <w:r>
        <w:rPr>
          <w:rFonts w:ascii="Liberation Sans" w:hAnsi="Liberation Sans"/>
          <w:b/>
          <w:color w:val="212121"/>
          <w:spacing w:val="53"/>
          <w:sz w:val="25"/>
        </w:rPr>
        <w:t> </w:t>
      </w:r>
      <w:r>
        <w:rPr>
          <w:rFonts w:ascii="Liberation Sans" w:hAnsi="Liberation Sans"/>
          <w:b/>
          <w:color w:val="212121"/>
          <w:spacing w:val="19"/>
          <w:sz w:val="25"/>
        </w:rPr>
        <w:t>healthcare</w:t>
      </w:r>
      <w:r>
        <w:rPr>
          <w:rFonts w:ascii="Liberation Sans" w:hAnsi="Liberation Sans"/>
          <w:b/>
          <w:color w:val="212121"/>
          <w:spacing w:val="53"/>
          <w:sz w:val="25"/>
        </w:rPr>
        <w:t> </w:t>
      </w:r>
      <w:r>
        <w:rPr>
          <w:rFonts w:ascii="Liberation Sans" w:hAnsi="Liberation Sans"/>
          <w:b/>
          <w:color w:val="212121"/>
          <w:spacing w:val="16"/>
          <w:sz w:val="25"/>
        </w:rPr>
        <w:t>data</w:t>
      </w:r>
      <w:r>
        <w:rPr>
          <w:rFonts w:ascii="Liberation Sans" w:hAnsi="Liberation Sans"/>
          <w:b/>
          <w:color w:val="212121"/>
          <w:spacing w:val="53"/>
          <w:sz w:val="25"/>
        </w:rPr>
        <w:t> </w:t>
      </w:r>
      <w:r>
        <w:rPr>
          <w:rFonts w:ascii="Liberation Sans" w:hAnsi="Liberation Sans"/>
          <w:b/>
          <w:color w:val="212121"/>
          <w:spacing w:val="16"/>
          <w:sz w:val="25"/>
        </w:rPr>
        <w:t>breach</w:t>
      </w:r>
    </w:p>
    <w:p>
      <w:pPr>
        <w:pStyle w:val="BodyText"/>
        <w:spacing w:line="340" w:lineRule="auto" w:before="207"/>
        <w:ind w:left="119" w:right="375"/>
      </w:pPr>
      <w:r>
        <w:rPr>
          <w:color w:val="212121"/>
        </w:rPr>
        <w:t>A healthcare provider utilizin</w:t>
      </w:r>
      <w:bookmarkStart w:name="_bookmark586" w:id="796"/>
      <w:bookmarkEnd w:id="796"/>
      <w:r>
        <w:rPr>
          <w:color w:val="212121"/>
        </w:rPr>
        <w:t>g</w:t>
      </w:r>
      <w:r>
        <w:rPr>
          <w:color w:val="212121"/>
        </w:rPr>
        <w:t> AI for patient data analysis experienced a significant data breach, exposing sensitive patient records. The breach occurred due to inadequate security measures around the AI data repository. The implications were severe, including loss of patient trust, legal repercussions, and the imposition of hefty fines for violating patient privacy laws.</w:t>
      </w:r>
    </w:p>
    <w:p>
      <w:pPr>
        <w:pStyle w:val="BodyText"/>
        <w:spacing w:before="1"/>
        <w:rPr>
          <w:sz w:val="25"/>
        </w:rPr>
      </w:pPr>
    </w:p>
    <w:p>
      <w:pPr>
        <w:spacing w:before="0"/>
        <w:ind w:left="119" w:right="0" w:firstLine="0"/>
        <w:jc w:val="left"/>
        <w:rPr>
          <w:rFonts w:ascii="Liberation Sans" w:hAnsi="Liberation Sans"/>
          <w:b/>
          <w:sz w:val="25"/>
        </w:rPr>
      </w:pPr>
      <w:r>
        <w:rPr>
          <w:rFonts w:ascii="Liberation Sans" w:hAnsi="Liberation Sans"/>
          <w:b/>
          <w:color w:val="212121"/>
          <w:spacing w:val="16"/>
          <w:sz w:val="25"/>
        </w:rPr>
        <w:t>Case</w:t>
      </w:r>
      <w:r>
        <w:rPr>
          <w:rFonts w:ascii="Liberation Sans" w:hAnsi="Liberation Sans"/>
          <w:b/>
          <w:color w:val="212121"/>
          <w:spacing w:val="52"/>
          <w:sz w:val="25"/>
        </w:rPr>
        <w:t> </w:t>
      </w:r>
      <w:r>
        <w:rPr>
          <w:rFonts w:ascii="Liberation Sans" w:hAnsi="Liberation Sans"/>
          <w:b/>
          <w:color w:val="212121"/>
          <w:spacing w:val="17"/>
          <w:sz w:val="25"/>
        </w:rPr>
        <w:t>study</w:t>
      </w:r>
      <w:r>
        <w:rPr>
          <w:rFonts w:ascii="Liberation Sans" w:hAnsi="Liberation Sans"/>
          <w:b/>
          <w:color w:val="212121"/>
          <w:spacing w:val="52"/>
          <w:sz w:val="25"/>
        </w:rPr>
        <w:t> </w:t>
      </w:r>
      <w:r>
        <w:rPr>
          <w:rFonts w:ascii="Liberation Sans" w:hAnsi="Liberation Sans"/>
          <w:b/>
          <w:color w:val="212121"/>
          <w:sz w:val="25"/>
        </w:rPr>
        <w:t>2</w:t>
      </w:r>
      <w:r>
        <w:rPr>
          <w:rFonts w:ascii="Liberation Sans" w:hAnsi="Liberation Sans"/>
          <w:b/>
          <w:color w:val="212121"/>
          <w:spacing w:val="52"/>
          <w:sz w:val="25"/>
        </w:rPr>
        <w:t> </w:t>
      </w:r>
      <w:r>
        <w:rPr>
          <w:rFonts w:ascii="Liberation Sans" w:hAnsi="Liberation Sans"/>
          <w:b/>
          <w:color w:val="212121"/>
          <w:sz w:val="25"/>
        </w:rPr>
        <w:t>–</w:t>
      </w:r>
      <w:r>
        <w:rPr>
          <w:rFonts w:ascii="Liberation Sans" w:hAnsi="Liberation Sans"/>
          <w:b/>
          <w:color w:val="212121"/>
          <w:spacing w:val="52"/>
          <w:sz w:val="25"/>
        </w:rPr>
        <w:t> </w:t>
      </w:r>
      <w:r>
        <w:rPr>
          <w:rFonts w:ascii="Liberation Sans" w:hAnsi="Liberation Sans"/>
          <w:b/>
          <w:color w:val="212121"/>
          <w:spacing w:val="19"/>
          <w:sz w:val="25"/>
        </w:rPr>
        <w:t>financial</w:t>
      </w:r>
      <w:r>
        <w:rPr>
          <w:rFonts w:ascii="Liberation Sans" w:hAnsi="Liberation Sans"/>
          <w:b/>
          <w:color w:val="212121"/>
          <w:spacing w:val="41"/>
          <w:sz w:val="25"/>
        </w:rPr>
        <w:t> </w:t>
      </w:r>
      <w:r>
        <w:rPr>
          <w:rFonts w:ascii="Liberation Sans" w:hAnsi="Liberation Sans"/>
          <w:b/>
          <w:color w:val="212121"/>
          <w:spacing w:val="11"/>
          <w:sz w:val="25"/>
        </w:rPr>
        <w:t>AI</w:t>
      </w:r>
      <w:r>
        <w:rPr>
          <w:rFonts w:ascii="Liberation Sans" w:hAnsi="Liberation Sans"/>
          <w:b/>
          <w:color w:val="212121"/>
          <w:spacing w:val="52"/>
          <w:sz w:val="25"/>
        </w:rPr>
        <w:t> </w:t>
      </w:r>
      <w:r>
        <w:rPr>
          <w:rFonts w:ascii="Liberation Sans" w:hAnsi="Liberation Sans"/>
          <w:b/>
          <w:color w:val="212121"/>
          <w:spacing w:val="18"/>
          <w:sz w:val="25"/>
        </w:rPr>
        <w:t>system</w:t>
      </w:r>
      <w:r>
        <w:rPr>
          <w:rFonts w:ascii="Liberation Sans" w:hAnsi="Liberation Sans"/>
          <w:b/>
          <w:color w:val="212121"/>
          <w:spacing w:val="52"/>
          <w:sz w:val="25"/>
        </w:rPr>
        <w:t> </w:t>
      </w:r>
      <w:r>
        <w:rPr>
          <w:rFonts w:ascii="Liberation Sans" w:hAnsi="Liberation Sans"/>
          <w:b/>
          <w:color w:val="212121"/>
          <w:spacing w:val="18"/>
          <w:sz w:val="25"/>
        </w:rPr>
        <w:t>manipulation</w:t>
      </w:r>
    </w:p>
    <w:p>
      <w:pPr>
        <w:pStyle w:val="BodyText"/>
        <w:spacing w:line="340" w:lineRule="auto" w:before="207"/>
        <w:ind w:left="119" w:right="375"/>
      </w:pPr>
      <w:r>
        <w:rPr>
          <w:color w:val="212121"/>
        </w:rPr>
        <w:t>A financial institution’s AI-driven </w:t>
      </w:r>
      <w:bookmarkStart w:name="_bookmark587" w:id="797"/>
      <w:bookmarkEnd w:id="797"/>
      <w:r>
        <w:rPr>
          <w:color w:val="212121"/>
        </w:rPr>
        <w:t>t</w:t>
      </w:r>
      <w:r>
        <w:rPr>
          <w:color w:val="212121"/>
        </w:rPr>
        <w:t>rading system was manipulated through an adversarial attack, leading to abnormal trading patterns and significant financial loss.</w:t>
      </w:r>
      <w:r>
        <w:rPr>
          <w:color w:val="212121"/>
          <w:spacing w:val="-4"/>
        </w:rPr>
        <w:t> </w:t>
      </w:r>
      <w:r>
        <w:rPr>
          <w:color w:val="212121"/>
        </w:rPr>
        <w:t>Attackers subtly altered the input</w:t>
      </w:r>
    </w:p>
    <w:p>
      <w:pPr>
        <w:spacing w:after="0" w:line="340" w:lineRule="auto"/>
        <w:sectPr>
          <w:pgSz w:w="12240" w:h="15840"/>
          <w:pgMar w:top="1420" w:bottom="280" w:left="1420" w:right="1420"/>
        </w:sectPr>
      </w:pPr>
    </w:p>
    <w:p>
      <w:pPr>
        <w:pStyle w:val="BodyText"/>
        <w:spacing w:line="340" w:lineRule="auto" w:before="69"/>
        <w:ind w:left="119" w:right="375"/>
      </w:pPr>
      <w:r>
        <w:rPr>
          <w:color w:val="212121"/>
        </w:rPr>
        <w:t>data to the</w:t>
      </w:r>
      <w:r>
        <w:rPr>
          <w:color w:val="212121"/>
          <w:spacing w:val="-5"/>
        </w:rPr>
        <w:t> </w:t>
      </w:r>
      <w:r>
        <w:rPr>
          <w:color w:val="212121"/>
        </w:rPr>
        <w:t>AI system, exploiting vulnerabilities in the model’s design. The incident highlighted the need for robust security measures to protect AI systems from such sophisticated attacks.</w:t>
      </w:r>
    </w:p>
    <w:p>
      <w:pPr>
        <w:pStyle w:val="BodyText"/>
        <w:spacing w:before="4"/>
        <w:rPr>
          <w:sz w:val="26"/>
        </w:rPr>
      </w:pPr>
    </w:p>
    <w:p>
      <w:pPr>
        <w:spacing w:before="0"/>
        <w:ind w:left="119" w:right="0" w:firstLine="0"/>
        <w:jc w:val="left"/>
        <w:rPr>
          <w:rFonts w:ascii="Liberation Sans" w:hAnsi="Liberation Sans"/>
          <w:b/>
          <w:sz w:val="25"/>
        </w:rPr>
      </w:pPr>
      <w:r>
        <w:rPr>
          <w:rFonts w:ascii="Liberation Sans" w:hAnsi="Liberation Sans"/>
          <w:b/>
          <w:color w:val="212121"/>
          <w:spacing w:val="16"/>
          <w:sz w:val="25"/>
        </w:rPr>
        <w:t>Case</w:t>
      </w:r>
      <w:r>
        <w:rPr>
          <w:rFonts w:ascii="Liberation Sans" w:hAnsi="Liberation Sans"/>
          <w:b/>
          <w:color w:val="212121"/>
          <w:spacing w:val="54"/>
          <w:sz w:val="25"/>
        </w:rPr>
        <w:t> </w:t>
      </w:r>
      <w:r>
        <w:rPr>
          <w:rFonts w:ascii="Liberation Sans" w:hAnsi="Liberation Sans"/>
          <w:b/>
          <w:color w:val="212121"/>
          <w:spacing w:val="17"/>
          <w:sz w:val="25"/>
        </w:rPr>
        <w:t>study</w:t>
      </w:r>
      <w:r>
        <w:rPr>
          <w:rFonts w:ascii="Liberation Sans" w:hAnsi="Liberation Sans"/>
          <w:b/>
          <w:color w:val="212121"/>
          <w:spacing w:val="55"/>
          <w:sz w:val="25"/>
        </w:rPr>
        <w:t> </w:t>
      </w:r>
      <w:r>
        <w:rPr>
          <w:rFonts w:ascii="Liberation Sans" w:hAnsi="Liberation Sans"/>
          <w:b/>
          <w:color w:val="212121"/>
          <w:sz w:val="25"/>
        </w:rPr>
        <w:t>3</w:t>
      </w:r>
      <w:r>
        <w:rPr>
          <w:rFonts w:ascii="Liberation Sans" w:hAnsi="Liberation Sans"/>
          <w:b/>
          <w:color w:val="212121"/>
          <w:spacing w:val="55"/>
          <w:sz w:val="25"/>
        </w:rPr>
        <w:t> </w:t>
      </w:r>
      <w:r>
        <w:rPr>
          <w:rFonts w:ascii="Liberation Sans" w:hAnsi="Liberation Sans"/>
          <w:b/>
          <w:color w:val="212121"/>
          <w:sz w:val="25"/>
        </w:rPr>
        <w:t>–</w:t>
      </w:r>
      <w:r>
        <w:rPr>
          <w:rFonts w:ascii="Liberation Sans" w:hAnsi="Liberation Sans"/>
          <w:b/>
          <w:color w:val="212121"/>
          <w:spacing w:val="55"/>
          <w:sz w:val="25"/>
        </w:rPr>
        <w:t> </w:t>
      </w:r>
      <w:r>
        <w:rPr>
          <w:rFonts w:ascii="Liberation Sans" w:hAnsi="Liberation Sans"/>
          <w:b/>
          <w:color w:val="212121"/>
          <w:spacing w:val="19"/>
          <w:sz w:val="25"/>
        </w:rPr>
        <w:t>autonomous</w:t>
      </w:r>
      <w:r>
        <w:rPr>
          <w:rFonts w:ascii="Liberation Sans" w:hAnsi="Liberation Sans"/>
          <w:b/>
          <w:color w:val="212121"/>
          <w:spacing w:val="54"/>
          <w:sz w:val="25"/>
        </w:rPr>
        <w:t> </w:t>
      </w:r>
      <w:r>
        <w:rPr>
          <w:rFonts w:ascii="Liberation Sans" w:hAnsi="Liberation Sans"/>
          <w:b/>
          <w:color w:val="212121"/>
          <w:spacing w:val="18"/>
          <w:sz w:val="25"/>
        </w:rPr>
        <w:t>vehicle</w:t>
      </w:r>
      <w:r>
        <w:rPr>
          <w:rFonts w:ascii="Liberation Sans" w:hAnsi="Liberation Sans"/>
          <w:b/>
          <w:color w:val="212121"/>
          <w:spacing w:val="55"/>
          <w:sz w:val="25"/>
        </w:rPr>
        <w:t> </w:t>
      </w:r>
      <w:r>
        <w:rPr>
          <w:rFonts w:ascii="Liberation Sans" w:hAnsi="Liberation Sans"/>
          <w:b/>
          <w:color w:val="212121"/>
          <w:spacing w:val="18"/>
          <w:sz w:val="25"/>
        </w:rPr>
        <w:t>system</w:t>
      </w:r>
      <w:r>
        <w:rPr>
          <w:rFonts w:ascii="Liberation Sans" w:hAnsi="Liberation Sans"/>
          <w:b/>
          <w:color w:val="212121"/>
          <w:spacing w:val="55"/>
          <w:sz w:val="25"/>
        </w:rPr>
        <w:t> </w:t>
      </w:r>
      <w:r>
        <w:rPr>
          <w:rFonts w:ascii="Liberation Sans" w:hAnsi="Liberation Sans"/>
          <w:b/>
          <w:color w:val="212121"/>
          <w:spacing w:val="17"/>
          <w:sz w:val="25"/>
        </w:rPr>
        <w:t>compromise</w:t>
      </w:r>
    </w:p>
    <w:p>
      <w:pPr>
        <w:pStyle w:val="BodyText"/>
        <w:spacing w:line="340" w:lineRule="auto" w:before="191"/>
        <w:ind w:left="119" w:right="375"/>
      </w:pPr>
      <w:r>
        <w:rPr>
          <w:color w:val="212121"/>
        </w:rPr>
        <w:t>An autonomous vehicle’s AI syste</w:t>
      </w:r>
      <w:bookmarkStart w:name="_bookmark588" w:id="798"/>
      <w:bookmarkEnd w:id="798"/>
      <w:r>
        <w:rPr>
          <w:color w:val="212121"/>
        </w:rPr>
        <w:t>m</w:t>
      </w:r>
      <w:r>
        <w:rPr>
          <w:color w:val="212121"/>
        </w:rPr>
        <w:t> was compromised, causing erratic vehicle behavior and endangering passenger safety. The breach was traced back to a security flaw in the</w:t>
      </w:r>
      <w:r>
        <w:rPr>
          <w:color w:val="212121"/>
          <w:spacing w:val="-4"/>
        </w:rPr>
        <w:t> </w:t>
      </w:r>
      <w:r>
        <w:rPr>
          <w:color w:val="212121"/>
        </w:rPr>
        <w:t>AI’s decision- making algorithm, which was exploited to alter the vehicle’s operation. This case underscored the critical importance of ensuring the integrity and security of</w:t>
      </w:r>
      <w:r>
        <w:rPr>
          <w:color w:val="212121"/>
          <w:spacing w:val="-2"/>
        </w:rPr>
        <w:t> </w:t>
      </w:r>
      <w:r>
        <w:rPr>
          <w:color w:val="212121"/>
        </w:rPr>
        <w:t>AI systems, especially in applications with direct safety implications.</w:t>
      </w:r>
    </w:p>
    <w:p>
      <w:pPr>
        <w:pStyle w:val="BodyText"/>
        <w:spacing w:line="340" w:lineRule="auto" w:before="109"/>
        <w:ind w:left="119" w:right="270"/>
      </w:pPr>
      <w:r>
        <w:rPr/>
        <w:pict>
          <v:shape style="position:absolute;margin-left:77.25pt;margin-top:74.969414pt;width:457.5pt;height:404.05pt;mso-position-horizontal-relative:page;mso-position-vertical-relative:paragraph;z-index:16295936" type="#_x0000_t202" id="docshape1010"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530"/>
                    <w:gridCol w:w="2355"/>
                    <w:gridCol w:w="2865"/>
                    <w:gridCol w:w="2385"/>
                  </w:tblGrid>
                  <w:tr>
                    <w:trPr>
                      <w:trHeight w:val="1019" w:hRule="atLeast"/>
                    </w:trPr>
                    <w:tc>
                      <w:tcPr>
                        <w:tcW w:w="1530" w:type="dxa"/>
                      </w:tcPr>
                      <w:p>
                        <w:pPr>
                          <w:pStyle w:val="TableParagraph"/>
                          <w:spacing w:before="6"/>
                          <w:rPr>
                            <w:sz w:val="22"/>
                          </w:rPr>
                        </w:pPr>
                      </w:p>
                      <w:p>
                        <w:pPr>
                          <w:pStyle w:val="TableParagraph"/>
                          <w:spacing w:line="340" w:lineRule="auto"/>
                          <w:ind w:left="92"/>
                          <w:rPr>
                            <w:b/>
                            <w:sz w:val="22"/>
                          </w:rPr>
                        </w:pPr>
                        <w:r>
                          <w:rPr>
                            <w:b/>
                            <w:color w:val="212121"/>
                            <w:spacing w:val="-2"/>
                            <w:sz w:val="22"/>
                          </w:rPr>
                          <w:t>Security Challenge</w:t>
                        </w:r>
                      </w:p>
                    </w:tc>
                    <w:tc>
                      <w:tcPr>
                        <w:tcW w:w="2355" w:type="dxa"/>
                      </w:tcPr>
                      <w:p>
                        <w:pPr>
                          <w:pStyle w:val="TableParagraph"/>
                          <w:spacing w:before="6"/>
                          <w:rPr>
                            <w:sz w:val="22"/>
                          </w:rPr>
                        </w:pPr>
                      </w:p>
                      <w:p>
                        <w:pPr>
                          <w:pStyle w:val="TableParagraph"/>
                          <w:ind w:left="91"/>
                          <w:rPr>
                            <w:b/>
                            <w:sz w:val="22"/>
                          </w:rPr>
                        </w:pPr>
                        <w:r>
                          <w:rPr>
                            <w:b/>
                            <w:color w:val="212121"/>
                            <w:spacing w:val="-2"/>
                            <w:sz w:val="22"/>
                          </w:rPr>
                          <w:t>Description</w:t>
                        </w:r>
                      </w:p>
                    </w:tc>
                    <w:tc>
                      <w:tcPr>
                        <w:tcW w:w="2865" w:type="dxa"/>
                      </w:tcPr>
                      <w:p>
                        <w:pPr>
                          <w:pStyle w:val="TableParagraph"/>
                          <w:spacing w:before="6"/>
                          <w:rPr>
                            <w:sz w:val="22"/>
                          </w:rPr>
                        </w:pPr>
                      </w:p>
                      <w:p>
                        <w:pPr>
                          <w:pStyle w:val="TableParagraph"/>
                          <w:ind w:left="94"/>
                          <w:rPr>
                            <w:b/>
                            <w:sz w:val="22"/>
                          </w:rPr>
                        </w:pPr>
                        <w:r>
                          <w:rPr>
                            <w:b/>
                            <w:color w:val="212121"/>
                            <w:sz w:val="22"/>
                          </w:rPr>
                          <w:t>Case</w:t>
                        </w:r>
                        <w:r>
                          <w:rPr>
                            <w:b/>
                            <w:color w:val="212121"/>
                            <w:spacing w:val="7"/>
                            <w:sz w:val="22"/>
                          </w:rPr>
                          <w:t> </w:t>
                        </w:r>
                        <w:r>
                          <w:rPr>
                            <w:b/>
                            <w:color w:val="212121"/>
                            <w:spacing w:val="-2"/>
                            <w:sz w:val="22"/>
                          </w:rPr>
                          <w:t>Study</w:t>
                        </w:r>
                      </w:p>
                    </w:tc>
                    <w:tc>
                      <w:tcPr>
                        <w:tcW w:w="2385" w:type="dxa"/>
                      </w:tcPr>
                      <w:p>
                        <w:pPr>
                          <w:pStyle w:val="TableParagraph"/>
                          <w:spacing w:before="6"/>
                          <w:rPr>
                            <w:sz w:val="22"/>
                          </w:rPr>
                        </w:pPr>
                      </w:p>
                      <w:p>
                        <w:pPr>
                          <w:pStyle w:val="TableParagraph"/>
                          <w:ind w:left="98"/>
                          <w:rPr>
                            <w:b/>
                            <w:sz w:val="22"/>
                          </w:rPr>
                        </w:pPr>
                        <w:r>
                          <w:rPr>
                            <w:b/>
                            <w:color w:val="212121"/>
                            <w:spacing w:val="-2"/>
                            <w:sz w:val="22"/>
                          </w:rPr>
                          <w:t>Implications</w:t>
                        </w:r>
                      </w:p>
                    </w:tc>
                  </w:tr>
                  <w:tr>
                    <w:trPr>
                      <w:trHeight w:val="2084" w:hRule="atLeast"/>
                    </w:trPr>
                    <w:tc>
                      <w:tcPr>
                        <w:tcW w:w="1530" w:type="dxa"/>
                      </w:tcPr>
                      <w:p>
                        <w:pPr>
                          <w:pStyle w:val="TableParagraph"/>
                          <w:spacing w:before="3"/>
                          <w:rPr>
                            <w:sz w:val="21"/>
                          </w:rPr>
                        </w:pPr>
                      </w:p>
                      <w:p>
                        <w:pPr>
                          <w:pStyle w:val="TableParagraph"/>
                          <w:ind w:left="92"/>
                          <w:rPr>
                            <w:sz w:val="22"/>
                          </w:rPr>
                        </w:pPr>
                        <w:r>
                          <w:rPr>
                            <w:color w:val="212121"/>
                            <w:sz w:val="22"/>
                          </w:rPr>
                          <w:t>Data</w:t>
                        </w:r>
                        <w:r>
                          <w:rPr>
                            <w:color w:val="212121"/>
                            <w:spacing w:val="6"/>
                            <w:sz w:val="22"/>
                          </w:rPr>
                          <w:t> </w:t>
                        </w:r>
                        <w:r>
                          <w:rPr>
                            <w:color w:val="212121"/>
                            <w:spacing w:val="-2"/>
                            <w:sz w:val="22"/>
                          </w:rPr>
                          <w:t>privacy</w:t>
                        </w:r>
                      </w:p>
                    </w:tc>
                    <w:tc>
                      <w:tcPr>
                        <w:tcW w:w="2355" w:type="dxa"/>
                      </w:tcPr>
                      <w:p>
                        <w:pPr>
                          <w:pStyle w:val="TableParagraph"/>
                          <w:spacing w:before="3"/>
                          <w:rPr>
                            <w:sz w:val="21"/>
                          </w:rPr>
                        </w:pPr>
                      </w:p>
                      <w:p>
                        <w:pPr>
                          <w:pStyle w:val="TableParagraph"/>
                          <w:spacing w:line="340" w:lineRule="auto"/>
                          <w:ind w:left="91" w:right="116"/>
                          <w:rPr>
                            <w:sz w:val="22"/>
                          </w:rPr>
                        </w:pPr>
                        <w:r>
                          <w:rPr>
                            <w:color w:val="212121"/>
                            <w:sz w:val="22"/>
                          </w:rPr>
                          <w:t>Ensuring the protection of sensitive information processed by AI</w:t>
                        </w:r>
                        <w:r>
                          <w:rPr>
                            <w:color w:val="212121"/>
                            <w:spacing w:val="40"/>
                            <w:sz w:val="22"/>
                          </w:rPr>
                          <w:t> </w:t>
                        </w:r>
                        <w:r>
                          <w:rPr>
                            <w:color w:val="212121"/>
                            <w:spacing w:val="-2"/>
                            <w:sz w:val="22"/>
                          </w:rPr>
                          <w:t>systems</w:t>
                        </w:r>
                      </w:p>
                    </w:tc>
                    <w:tc>
                      <w:tcPr>
                        <w:tcW w:w="2865" w:type="dxa"/>
                      </w:tcPr>
                      <w:p>
                        <w:pPr>
                          <w:pStyle w:val="TableParagraph"/>
                          <w:spacing w:before="3"/>
                          <w:rPr>
                            <w:sz w:val="21"/>
                          </w:rPr>
                        </w:pPr>
                      </w:p>
                      <w:p>
                        <w:pPr>
                          <w:pStyle w:val="TableParagraph"/>
                          <w:spacing w:line="340" w:lineRule="auto"/>
                          <w:ind w:left="94" w:right="200"/>
                          <w:rPr>
                            <w:sz w:val="22"/>
                          </w:rPr>
                        </w:pPr>
                        <w:r>
                          <w:rPr>
                            <w:b/>
                            <w:color w:val="212121"/>
                            <w:sz w:val="22"/>
                          </w:rPr>
                          <w:t>Healthcare data breach</w:t>
                        </w:r>
                        <w:r>
                          <w:rPr>
                            <w:color w:val="212121"/>
                            <w:sz w:val="22"/>
                          </w:rPr>
                          <w:t>:</w:t>
                        </w:r>
                        <w:r>
                          <w:rPr>
                            <w:color w:val="212121"/>
                            <w:spacing w:val="-11"/>
                            <w:sz w:val="22"/>
                          </w:rPr>
                          <w:t> </w:t>
                        </w:r>
                        <w:r>
                          <w:rPr>
                            <w:color w:val="212121"/>
                            <w:sz w:val="22"/>
                          </w:rPr>
                          <w:t>A healthcare provider’s AI system leaked patient data due to inadequate security </w:t>
                        </w:r>
                        <w:r>
                          <w:rPr>
                            <w:color w:val="212121"/>
                            <w:spacing w:val="-2"/>
                            <w:sz w:val="22"/>
                          </w:rPr>
                          <w:t>measures.</w:t>
                        </w:r>
                      </w:p>
                    </w:tc>
                    <w:tc>
                      <w:tcPr>
                        <w:tcW w:w="2385" w:type="dxa"/>
                      </w:tcPr>
                      <w:p>
                        <w:pPr>
                          <w:pStyle w:val="TableParagraph"/>
                          <w:spacing w:before="3"/>
                          <w:rPr>
                            <w:sz w:val="21"/>
                          </w:rPr>
                        </w:pPr>
                      </w:p>
                      <w:p>
                        <w:pPr>
                          <w:pStyle w:val="TableParagraph"/>
                          <w:spacing w:line="340" w:lineRule="auto"/>
                          <w:ind w:left="98" w:right="127"/>
                          <w:rPr>
                            <w:sz w:val="22"/>
                          </w:rPr>
                        </w:pPr>
                        <w:r>
                          <w:rPr>
                            <w:color w:val="212121"/>
                            <w:sz w:val="22"/>
                          </w:rPr>
                          <w:t>Loss of trust, legal issues, and financial penalties due to privacy </w:t>
                        </w:r>
                        <w:r>
                          <w:rPr>
                            <w:color w:val="212121"/>
                            <w:spacing w:val="-2"/>
                            <w:sz w:val="22"/>
                          </w:rPr>
                          <w:t>violations</w:t>
                        </w:r>
                      </w:p>
                    </w:tc>
                  </w:tr>
                  <w:tr>
                    <w:trPr>
                      <w:trHeight w:val="2459" w:hRule="atLeast"/>
                    </w:trPr>
                    <w:tc>
                      <w:tcPr>
                        <w:tcW w:w="1530" w:type="dxa"/>
                      </w:tcPr>
                      <w:p>
                        <w:pPr>
                          <w:pStyle w:val="TableParagraph"/>
                          <w:spacing w:before="6"/>
                          <w:rPr>
                            <w:sz w:val="22"/>
                          </w:rPr>
                        </w:pPr>
                      </w:p>
                      <w:p>
                        <w:pPr>
                          <w:pStyle w:val="TableParagraph"/>
                          <w:spacing w:line="340" w:lineRule="auto"/>
                          <w:ind w:left="92" w:right="124"/>
                          <w:rPr>
                            <w:sz w:val="22"/>
                          </w:rPr>
                        </w:pPr>
                        <w:r>
                          <w:rPr>
                            <w:color w:val="212121"/>
                            <w:spacing w:val="-2"/>
                            <w:sz w:val="22"/>
                          </w:rPr>
                          <w:t>Vulnerability </w:t>
                        </w:r>
                        <w:r>
                          <w:rPr>
                            <w:color w:val="212121"/>
                            <w:sz w:val="22"/>
                          </w:rPr>
                          <w:t>to attacks</w:t>
                        </w:r>
                      </w:p>
                    </w:tc>
                    <w:tc>
                      <w:tcPr>
                        <w:tcW w:w="2355" w:type="dxa"/>
                      </w:tcPr>
                      <w:p>
                        <w:pPr>
                          <w:pStyle w:val="TableParagraph"/>
                          <w:spacing w:before="6"/>
                          <w:rPr>
                            <w:sz w:val="22"/>
                          </w:rPr>
                        </w:pPr>
                      </w:p>
                      <w:p>
                        <w:pPr>
                          <w:pStyle w:val="TableParagraph"/>
                          <w:spacing w:line="340" w:lineRule="auto"/>
                          <w:ind w:left="91"/>
                          <w:rPr>
                            <w:sz w:val="22"/>
                          </w:rPr>
                        </w:pPr>
                        <w:r>
                          <w:rPr>
                            <w:color w:val="212121"/>
                            <w:sz w:val="22"/>
                          </w:rPr>
                          <w:t>Protecting</w:t>
                        </w:r>
                        <w:r>
                          <w:rPr>
                            <w:color w:val="212121"/>
                            <w:spacing w:val="-11"/>
                            <w:sz w:val="22"/>
                          </w:rPr>
                          <w:t> </w:t>
                        </w:r>
                        <w:r>
                          <w:rPr>
                            <w:color w:val="212121"/>
                            <w:sz w:val="22"/>
                          </w:rPr>
                          <w:t>AI systems from adversarial and other sophisticated </w:t>
                        </w:r>
                        <w:r>
                          <w:rPr>
                            <w:color w:val="212121"/>
                            <w:spacing w:val="-2"/>
                            <w:sz w:val="22"/>
                          </w:rPr>
                          <w:t>cyberattacks</w:t>
                        </w:r>
                      </w:p>
                    </w:tc>
                    <w:tc>
                      <w:tcPr>
                        <w:tcW w:w="2865" w:type="dxa"/>
                      </w:tcPr>
                      <w:p>
                        <w:pPr>
                          <w:pStyle w:val="TableParagraph"/>
                          <w:spacing w:before="6"/>
                          <w:rPr>
                            <w:sz w:val="22"/>
                          </w:rPr>
                        </w:pPr>
                      </w:p>
                      <w:p>
                        <w:pPr>
                          <w:pStyle w:val="TableParagraph"/>
                          <w:spacing w:line="340" w:lineRule="auto"/>
                          <w:ind w:left="94" w:right="200"/>
                          <w:rPr>
                            <w:sz w:val="22"/>
                          </w:rPr>
                        </w:pPr>
                        <w:r>
                          <w:rPr>
                            <w:b/>
                            <w:color w:val="212121"/>
                            <w:sz w:val="22"/>
                          </w:rPr>
                          <w:t>Financial AI system manipulation</w:t>
                        </w:r>
                        <w:r>
                          <w:rPr>
                            <w:color w:val="212121"/>
                            <w:sz w:val="22"/>
                          </w:rPr>
                          <w:t>:</w:t>
                        </w:r>
                        <w:r>
                          <w:rPr>
                            <w:color w:val="212121"/>
                            <w:spacing w:val="-10"/>
                            <w:sz w:val="22"/>
                          </w:rPr>
                          <w:t> </w:t>
                        </w:r>
                        <w:r>
                          <w:rPr>
                            <w:color w:val="212121"/>
                            <w:sz w:val="22"/>
                          </w:rPr>
                          <w:t>An adversarial attack on a financial</w:t>
                        </w:r>
                        <w:r>
                          <w:rPr>
                            <w:color w:val="212121"/>
                            <w:spacing w:val="-2"/>
                            <w:sz w:val="22"/>
                          </w:rPr>
                          <w:t> </w:t>
                        </w:r>
                        <w:r>
                          <w:rPr>
                            <w:color w:val="212121"/>
                            <w:sz w:val="22"/>
                          </w:rPr>
                          <w:t>institution’s</w:t>
                        </w:r>
                        <w:r>
                          <w:rPr>
                            <w:color w:val="212121"/>
                            <w:spacing w:val="-14"/>
                            <w:sz w:val="22"/>
                          </w:rPr>
                          <w:t> </w:t>
                        </w:r>
                        <w:r>
                          <w:rPr>
                            <w:color w:val="212121"/>
                            <w:sz w:val="22"/>
                          </w:rPr>
                          <w:t>AI model led to abnormal trading patterns</w:t>
                        </w:r>
                      </w:p>
                    </w:tc>
                    <w:tc>
                      <w:tcPr>
                        <w:tcW w:w="2385" w:type="dxa"/>
                      </w:tcPr>
                      <w:p>
                        <w:pPr>
                          <w:pStyle w:val="TableParagraph"/>
                          <w:spacing w:before="6"/>
                          <w:rPr>
                            <w:sz w:val="22"/>
                          </w:rPr>
                        </w:pPr>
                      </w:p>
                      <w:p>
                        <w:pPr>
                          <w:pStyle w:val="TableParagraph"/>
                          <w:spacing w:line="340" w:lineRule="auto"/>
                          <w:ind w:left="98" w:right="127"/>
                          <w:rPr>
                            <w:sz w:val="22"/>
                          </w:rPr>
                        </w:pPr>
                        <w:r>
                          <w:rPr>
                            <w:color w:val="212121"/>
                            <w:sz w:val="22"/>
                          </w:rPr>
                          <w:t>Financial losses and the need for enhanced model security against data manipulation</w:t>
                        </w:r>
                      </w:p>
                    </w:tc>
                  </w:tr>
                  <w:tr>
                    <w:trPr>
                      <w:trHeight w:val="2444" w:hRule="atLeast"/>
                    </w:trPr>
                    <w:tc>
                      <w:tcPr>
                        <w:tcW w:w="1530" w:type="dxa"/>
                      </w:tcPr>
                      <w:p>
                        <w:pPr>
                          <w:pStyle w:val="TableParagraph"/>
                          <w:spacing w:before="3"/>
                          <w:rPr>
                            <w:sz w:val="21"/>
                          </w:rPr>
                        </w:pPr>
                      </w:p>
                      <w:p>
                        <w:pPr>
                          <w:pStyle w:val="TableParagraph"/>
                          <w:spacing w:line="340" w:lineRule="auto"/>
                          <w:ind w:left="92" w:right="124"/>
                          <w:rPr>
                            <w:sz w:val="22"/>
                          </w:rPr>
                        </w:pPr>
                        <w:r>
                          <w:rPr>
                            <w:color w:val="212121"/>
                            <w:sz w:val="22"/>
                          </w:rPr>
                          <w:t>The integrity of</w:t>
                        </w:r>
                        <w:r>
                          <w:rPr>
                            <w:color w:val="212121"/>
                            <w:spacing w:val="-14"/>
                            <w:sz w:val="22"/>
                          </w:rPr>
                          <w:t> </w:t>
                        </w:r>
                        <w:r>
                          <w:rPr>
                            <w:color w:val="212121"/>
                            <w:sz w:val="22"/>
                          </w:rPr>
                          <w:t>AI</w:t>
                        </w:r>
                        <w:r>
                          <w:rPr>
                            <w:color w:val="212121"/>
                            <w:spacing w:val="-10"/>
                            <w:sz w:val="22"/>
                          </w:rPr>
                          <w:t> </w:t>
                        </w:r>
                        <w:r>
                          <w:rPr>
                            <w:color w:val="212121"/>
                            <w:sz w:val="22"/>
                          </w:rPr>
                          <w:t>systems</w:t>
                        </w:r>
                      </w:p>
                    </w:tc>
                    <w:tc>
                      <w:tcPr>
                        <w:tcW w:w="2355" w:type="dxa"/>
                      </w:tcPr>
                      <w:p>
                        <w:pPr>
                          <w:pStyle w:val="TableParagraph"/>
                          <w:spacing w:before="3"/>
                          <w:rPr>
                            <w:sz w:val="21"/>
                          </w:rPr>
                        </w:pPr>
                      </w:p>
                      <w:p>
                        <w:pPr>
                          <w:pStyle w:val="TableParagraph"/>
                          <w:spacing w:line="340" w:lineRule="auto"/>
                          <w:ind w:left="91" w:right="95"/>
                          <w:rPr>
                            <w:sz w:val="22"/>
                          </w:rPr>
                        </w:pPr>
                        <w:r>
                          <w:rPr>
                            <w:color w:val="212121"/>
                            <w:sz w:val="22"/>
                          </w:rPr>
                          <w:t>Maintaining the reliable performance of AI systems without compromise or </w:t>
                        </w:r>
                        <w:r>
                          <w:rPr>
                            <w:color w:val="212121"/>
                            <w:spacing w:val="-2"/>
                            <w:sz w:val="22"/>
                          </w:rPr>
                          <w:t>unintended</w:t>
                        </w:r>
                        <w:r>
                          <w:rPr>
                            <w:color w:val="212121"/>
                            <w:spacing w:val="40"/>
                            <w:sz w:val="22"/>
                          </w:rPr>
                          <w:t> </w:t>
                        </w:r>
                        <w:r>
                          <w:rPr>
                            <w:color w:val="212121"/>
                            <w:spacing w:val="-2"/>
                            <w:sz w:val="22"/>
                          </w:rPr>
                          <w:t>consequences</w:t>
                        </w:r>
                      </w:p>
                    </w:tc>
                    <w:tc>
                      <w:tcPr>
                        <w:tcW w:w="2865" w:type="dxa"/>
                      </w:tcPr>
                      <w:p>
                        <w:pPr>
                          <w:pStyle w:val="TableParagraph"/>
                          <w:spacing w:before="3"/>
                          <w:rPr>
                            <w:sz w:val="21"/>
                          </w:rPr>
                        </w:pPr>
                      </w:p>
                      <w:p>
                        <w:pPr>
                          <w:pStyle w:val="TableParagraph"/>
                          <w:spacing w:line="340" w:lineRule="auto"/>
                          <w:ind w:left="94" w:right="110"/>
                          <w:rPr>
                            <w:sz w:val="22"/>
                          </w:rPr>
                        </w:pPr>
                        <w:r>
                          <w:rPr>
                            <w:b/>
                            <w:color w:val="212121"/>
                            <w:sz w:val="22"/>
                          </w:rPr>
                          <w:t>Autonomous vehicle system compromise</w:t>
                        </w:r>
                        <w:r>
                          <w:rPr>
                            <w:color w:val="212121"/>
                            <w:sz w:val="22"/>
                          </w:rPr>
                          <w:t>:</w:t>
                        </w:r>
                        <w:r>
                          <w:rPr>
                            <w:color w:val="212121"/>
                            <w:spacing w:val="-8"/>
                            <w:sz w:val="22"/>
                          </w:rPr>
                          <w:t> </w:t>
                        </w:r>
                        <w:r>
                          <w:rPr>
                            <w:color w:val="212121"/>
                            <w:sz w:val="22"/>
                          </w:rPr>
                          <w:t>A</w:t>
                        </w:r>
                        <w:r>
                          <w:rPr>
                            <w:color w:val="212121"/>
                            <w:spacing w:val="-8"/>
                            <w:sz w:val="22"/>
                          </w:rPr>
                          <w:t> </w:t>
                        </w:r>
                        <w:r>
                          <w:rPr>
                            <w:color w:val="212121"/>
                            <w:sz w:val="22"/>
                          </w:rPr>
                          <w:t>security flaw in an autonomous vehicle’s AI algorithm was exploited, causing unsafe behavior</w:t>
                        </w:r>
                      </w:p>
                    </w:tc>
                    <w:tc>
                      <w:tcPr>
                        <w:tcW w:w="2385" w:type="dxa"/>
                      </w:tcPr>
                      <w:p>
                        <w:pPr>
                          <w:pStyle w:val="TableParagraph"/>
                          <w:spacing w:before="3"/>
                          <w:rPr>
                            <w:sz w:val="21"/>
                          </w:rPr>
                        </w:pPr>
                      </w:p>
                      <w:p>
                        <w:pPr>
                          <w:pStyle w:val="TableParagraph"/>
                          <w:spacing w:line="340" w:lineRule="auto"/>
                          <w:ind w:left="98" w:right="96"/>
                          <w:rPr>
                            <w:sz w:val="22"/>
                          </w:rPr>
                        </w:pPr>
                        <w:r>
                          <w:rPr>
                            <w:color w:val="212121"/>
                            <w:sz w:val="22"/>
                          </w:rPr>
                          <w:t>Safety risks and the critical need for thorough security audits of AI algorithms in </w:t>
                        </w:r>
                        <w:r>
                          <w:rPr>
                            <w:color w:val="212121"/>
                            <w:spacing w:val="-2"/>
                            <w:sz w:val="22"/>
                          </w:rPr>
                          <w:t>safety-critical applications</w:t>
                        </w:r>
                      </w:p>
                    </w:tc>
                  </w:tr>
                </w:tbl>
                <w:p>
                  <w:pPr>
                    <w:pStyle w:val="BodyText"/>
                  </w:pPr>
                </w:p>
              </w:txbxContent>
            </v:textbox>
            <w10:wrap type="none"/>
          </v:shape>
        </w:pict>
      </w:r>
      <w:r>
        <w:rPr>
          <w:color w:val="212121"/>
        </w:rPr>
        <w:t>The following table provides a structured overview of the significant security challenges faced by</w:t>
      </w:r>
      <w:r>
        <w:rPr>
          <w:color w:val="212121"/>
          <w:spacing w:val="-5"/>
        </w:rPr>
        <w:t> </w:t>
      </w:r>
      <w:r>
        <w:rPr>
          <w:color w:val="212121"/>
        </w:rPr>
        <w:t>AI systems, highlighted through real-world case studies that demonstrate the potential implications of these challenges. Addressing these issues is crucial for the secure and trustworthy deployment of AI </w:t>
      </w:r>
      <w:r>
        <w:rPr>
          <w:color w:val="212121"/>
          <w:spacing w:val="-2"/>
        </w:rPr>
        <w:t>technologies:</w:t>
      </w:r>
    </w:p>
    <w:p>
      <w:pPr>
        <w:spacing w:after="0" w:line="340" w:lineRule="auto"/>
        <w:sectPr>
          <w:pgSz w:w="12240" w:h="15840"/>
          <w:pgMar w:top="1420" w:bottom="280" w:left="1420" w:right="1420"/>
        </w:sectPr>
      </w:pPr>
    </w:p>
    <w:p>
      <w:pPr>
        <w:spacing w:before="75"/>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0"/>
          <w:sz w:val="17"/>
        </w:rPr>
        <w:t> </w:t>
      </w:r>
      <w:r>
        <w:rPr>
          <w:rFonts w:ascii="Liberation Sans" w:hAnsi="Liberation Sans"/>
          <w:color w:val="212121"/>
          <w:sz w:val="17"/>
        </w:rPr>
        <w:t>10.1</w:t>
      </w:r>
      <w:r>
        <w:rPr>
          <w:rFonts w:ascii="Liberation Sans" w:hAnsi="Liberation Sans"/>
          <w:color w:val="212121"/>
          <w:spacing w:val="-6"/>
          <w:sz w:val="17"/>
        </w:rPr>
        <w:t> </w:t>
      </w:r>
      <w:r>
        <w:rPr>
          <w:rFonts w:ascii="Liberation Sans" w:hAnsi="Liberation Sans"/>
          <w:color w:val="212121"/>
          <w:sz w:val="17"/>
        </w:rPr>
        <w:t>–</w:t>
      </w:r>
      <w:r>
        <w:rPr>
          <w:rFonts w:ascii="Liberation Sans" w:hAnsi="Liberation Sans"/>
          <w:color w:val="212121"/>
          <w:spacing w:val="-7"/>
          <w:sz w:val="17"/>
        </w:rPr>
        <w:t> </w:t>
      </w:r>
      <w:r>
        <w:rPr>
          <w:rFonts w:ascii="Liberation Sans" w:hAnsi="Liberation Sans"/>
          <w:color w:val="212121"/>
          <w:sz w:val="17"/>
        </w:rPr>
        <w:t>Overview</w:t>
      </w:r>
      <w:r>
        <w:rPr>
          <w:rFonts w:ascii="Liberation Sans" w:hAnsi="Liberation Sans"/>
          <w:color w:val="212121"/>
          <w:spacing w:val="-6"/>
          <w:sz w:val="17"/>
        </w:rPr>
        <w:t> </w:t>
      </w:r>
      <w:r>
        <w:rPr>
          <w:rFonts w:ascii="Liberation Sans" w:hAnsi="Liberation Sans"/>
          <w:color w:val="212121"/>
          <w:sz w:val="17"/>
        </w:rPr>
        <w:t>of</w:t>
      </w:r>
      <w:r>
        <w:rPr>
          <w:rFonts w:ascii="Liberation Sans" w:hAnsi="Liberation Sans"/>
          <w:color w:val="212121"/>
          <w:spacing w:val="-7"/>
          <w:sz w:val="17"/>
        </w:rPr>
        <w:t> </w:t>
      </w:r>
      <w:r>
        <w:rPr>
          <w:rFonts w:ascii="Liberation Sans" w:hAnsi="Liberation Sans"/>
          <w:color w:val="212121"/>
          <w:sz w:val="17"/>
        </w:rPr>
        <w:t>the</w:t>
      </w:r>
      <w:r>
        <w:rPr>
          <w:rFonts w:ascii="Liberation Sans" w:hAnsi="Liberation Sans"/>
          <w:color w:val="212121"/>
          <w:spacing w:val="-6"/>
          <w:sz w:val="17"/>
        </w:rPr>
        <w:t> </w:t>
      </w:r>
      <w:r>
        <w:rPr>
          <w:rFonts w:ascii="Liberation Sans" w:hAnsi="Liberation Sans"/>
          <w:color w:val="212121"/>
          <w:sz w:val="17"/>
        </w:rPr>
        <w:t>security</w:t>
      </w:r>
      <w:r>
        <w:rPr>
          <w:rFonts w:ascii="Liberation Sans" w:hAnsi="Liberation Sans"/>
          <w:color w:val="212121"/>
          <w:spacing w:val="-7"/>
          <w:sz w:val="17"/>
        </w:rPr>
        <w:t> </w:t>
      </w:r>
      <w:r>
        <w:rPr>
          <w:rFonts w:ascii="Liberation Sans" w:hAnsi="Liberation Sans"/>
          <w:color w:val="212121"/>
          <w:sz w:val="17"/>
        </w:rPr>
        <w:t>challenges</w:t>
      </w:r>
      <w:r>
        <w:rPr>
          <w:rFonts w:ascii="Liberation Sans" w:hAnsi="Liberation Sans"/>
          <w:color w:val="212121"/>
          <w:spacing w:val="-7"/>
          <w:sz w:val="17"/>
        </w:rPr>
        <w:t> </w:t>
      </w:r>
      <w:r>
        <w:rPr>
          <w:rFonts w:ascii="Liberation Sans" w:hAnsi="Liberation Sans"/>
          <w:color w:val="212121"/>
          <w:sz w:val="17"/>
        </w:rPr>
        <w:t>faced</w:t>
      </w:r>
      <w:r>
        <w:rPr>
          <w:rFonts w:ascii="Liberation Sans" w:hAnsi="Liberation Sans"/>
          <w:color w:val="212121"/>
          <w:spacing w:val="-6"/>
          <w:sz w:val="17"/>
        </w:rPr>
        <w:t> </w:t>
      </w:r>
      <w:r>
        <w:rPr>
          <w:rFonts w:ascii="Liberation Sans" w:hAnsi="Liberation Sans"/>
          <w:color w:val="212121"/>
          <w:sz w:val="17"/>
        </w:rPr>
        <w:t>by</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6"/>
          <w:sz w:val="17"/>
        </w:rPr>
        <w:t> </w:t>
      </w:r>
      <w:r>
        <w:rPr>
          <w:rFonts w:ascii="Liberation Sans" w:hAnsi="Liberation Sans"/>
          <w:color w:val="212121"/>
          <w:spacing w:val="-2"/>
          <w:sz w:val="17"/>
        </w:rPr>
        <w:t>systems</w:t>
      </w:r>
    </w:p>
    <w:p>
      <w:pPr>
        <w:pStyle w:val="BodyText"/>
        <w:spacing w:before="2"/>
        <w:rPr>
          <w:rFonts w:ascii="Liberation Sans"/>
          <w:sz w:val="18"/>
        </w:rPr>
      </w:pPr>
    </w:p>
    <w:p>
      <w:pPr>
        <w:pStyle w:val="BodyText"/>
        <w:spacing w:line="340" w:lineRule="auto"/>
        <w:ind w:left="119" w:right="151"/>
      </w:pPr>
      <w:r>
        <w:rPr>
          <w:color w:val="212121"/>
        </w:rPr>
        <w:t>This</w:t>
      </w:r>
      <w:r>
        <w:rPr>
          <w:color w:val="212121"/>
          <w:spacing w:val="23"/>
        </w:rPr>
        <w:t> </w:t>
      </w:r>
      <w:r>
        <w:rPr>
          <w:color w:val="212121"/>
        </w:rPr>
        <w:t>section</w:t>
      </w:r>
      <w:r>
        <w:rPr>
          <w:color w:val="212121"/>
          <w:spacing w:val="23"/>
        </w:rPr>
        <w:t> </w:t>
      </w:r>
      <w:r>
        <w:rPr>
          <w:color w:val="212121"/>
        </w:rPr>
        <w:t>on AI</w:t>
      </w:r>
      <w:r>
        <w:rPr>
          <w:color w:val="212121"/>
          <w:spacing w:val="23"/>
        </w:rPr>
        <w:t> </w:t>
      </w:r>
      <w:r>
        <w:rPr>
          <w:color w:val="212121"/>
        </w:rPr>
        <w:t>security</w:t>
      </w:r>
      <w:r>
        <w:rPr>
          <w:color w:val="212121"/>
          <w:spacing w:val="23"/>
        </w:rPr>
        <w:t> </w:t>
      </w:r>
      <w:r>
        <w:rPr>
          <w:color w:val="212121"/>
        </w:rPr>
        <w:t>challenges</w:t>
      </w:r>
      <w:r>
        <w:rPr>
          <w:color w:val="212121"/>
          <w:spacing w:val="23"/>
        </w:rPr>
        <w:t> </w:t>
      </w:r>
      <w:r>
        <w:rPr>
          <w:color w:val="212121"/>
        </w:rPr>
        <w:t>underscores</w:t>
      </w:r>
      <w:r>
        <w:rPr>
          <w:color w:val="212121"/>
          <w:spacing w:val="23"/>
        </w:rPr>
        <w:t> </w:t>
      </w:r>
      <w:r>
        <w:rPr>
          <w:color w:val="212121"/>
        </w:rPr>
        <w:t>the</w:t>
      </w:r>
      <w:r>
        <w:rPr>
          <w:color w:val="212121"/>
          <w:spacing w:val="23"/>
        </w:rPr>
        <w:t> </w:t>
      </w:r>
      <w:r>
        <w:rPr>
          <w:color w:val="212121"/>
        </w:rPr>
        <w:t>paramount</w:t>
      </w:r>
      <w:r>
        <w:rPr>
          <w:color w:val="212121"/>
          <w:spacing w:val="23"/>
        </w:rPr>
        <w:t> </w:t>
      </w:r>
      <w:r>
        <w:rPr>
          <w:color w:val="212121"/>
        </w:rPr>
        <w:t>importance</w:t>
      </w:r>
      <w:r>
        <w:rPr>
          <w:color w:val="212121"/>
          <w:spacing w:val="23"/>
        </w:rPr>
        <w:t> </w:t>
      </w:r>
      <w:r>
        <w:rPr>
          <w:color w:val="212121"/>
        </w:rPr>
        <w:t>of</w:t>
      </w:r>
      <w:r>
        <w:rPr>
          <w:color w:val="212121"/>
          <w:spacing w:val="23"/>
        </w:rPr>
        <w:t> </w:t>
      </w:r>
      <w:r>
        <w:rPr>
          <w:color w:val="212121"/>
        </w:rPr>
        <w:t>addressing</w:t>
      </w:r>
      <w:r>
        <w:rPr>
          <w:color w:val="212121"/>
          <w:spacing w:val="23"/>
        </w:rPr>
        <w:t> </w:t>
      </w:r>
      <w:r>
        <w:rPr>
          <w:color w:val="212121"/>
        </w:rPr>
        <w:t>the myriad security concerns accompanying AI technology integration across various domains. The case studies presented illustrate the potential risks and vulnerabilities associated with AI systems and the</w:t>
      </w:r>
      <w:r>
        <w:rPr>
          <w:color w:val="212121"/>
          <w:spacing w:val="40"/>
        </w:rPr>
        <w:t> </w:t>
      </w:r>
      <w:r>
        <w:rPr>
          <w:color w:val="212121"/>
        </w:rPr>
        <w:t>far-reaching implications of security breaches, ranging from financial losses and privacy violations to safety hazards.</w:t>
      </w:r>
    </w:p>
    <w:p>
      <w:pPr>
        <w:pStyle w:val="BodyText"/>
        <w:spacing w:line="340" w:lineRule="auto" w:before="109"/>
        <w:ind w:left="119" w:right="270"/>
      </w:pPr>
      <w:r>
        <w:rPr>
          <w:color w:val="212121"/>
        </w:rPr>
        <w:t>As AI continues to permeate more aspects of our lives, from healthcare and finance to transportation and personal services, the imperative to fortify these systems against threats becomes increasingly critical. The lessons drawn from these case studies highlight the necessity for a multifaceted approach</w:t>
      </w:r>
      <w:r>
        <w:rPr>
          <w:color w:val="212121"/>
          <w:spacing w:val="40"/>
        </w:rPr>
        <w:t> </w:t>
      </w:r>
      <w:r>
        <w:rPr>
          <w:color w:val="212121"/>
        </w:rPr>
        <w:t>to AI security, encompassing robust data protection measures, resilience against adversarial attacks,</w:t>
      </w:r>
      <w:r>
        <w:rPr>
          <w:color w:val="212121"/>
          <w:spacing w:val="40"/>
        </w:rPr>
        <w:t> </w:t>
      </w:r>
      <w:r>
        <w:rPr>
          <w:color w:val="212121"/>
        </w:rPr>
        <w:t>and the assurance of system integrity.</w:t>
      </w:r>
    </w:p>
    <w:p>
      <w:pPr>
        <w:pStyle w:val="BodyText"/>
        <w:spacing w:line="340" w:lineRule="auto" w:before="124"/>
        <w:ind w:left="119" w:right="375"/>
      </w:pPr>
      <w:r>
        <w:rPr>
          <w:color w:val="212121"/>
        </w:rPr>
        <w:t>Moving forward, the developmen</w:t>
      </w:r>
      <w:bookmarkStart w:name="_bookmark589" w:id="799"/>
      <w:bookmarkEnd w:id="799"/>
      <w:r>
        <w:rPr>
          <w:color w:val="212121"/>
        </w:rPr>
        <w:t>t</w:t>
      </w:r>
      <w:r>
        <w:rPr>
          <w:color w:val="212121"/>
        </w:rPr>
        <w:t> and deployment of AI systems must prioritize security as a foundational component, ensuring that these advanced technologies are both beneficial and safe for users. Collaborative efforts among technologists, policymakers, and industry stakeholders are essential to establish comprehensive security standards and practices that can keep pace with the rapid evolution of AI. By doing so, we can harness the transformative potential of AI while safeguarding against the risks, paving the way for a future where</w:t>
      </w:r>
      <w:r>
        <w:rPr>
          <w:color w:val="212121"/>
          <w:spacing w:val="-1"/>
        </w:rPr>
        <w:t> </w:t>
      </w:r>
      <w:r>
        <w:rPr>
          <w:color w:val="212121"/>
        </w:rPr>
        <w:t>AI technologies can be trusted to operate securely and ethically in service of society.</w:t>
      </w:r>
    </w:p>
    <w:p>
      <w:pPr>
        <w:pStyle w:val="BodyText"/>
        <w:spacing w:before="11"/>
        <w:rPr>
          <w:sz w:val="33"/>
        </w:rPr>
      </w:pPr>
    </w:p>
    <w:p>
      <w:pPr>
        <w:pStyle w:val="Heading2"/>
      </w:pPr>
      <w:bookmarkStart w:name="Regulatory frameworks and standards" w:id="800"/>
      <w:bookmarkEnd w:id="800"/>
      <w:r>
        <w:rPr/>
      </w:r>
      <w:bookmarkStart w:name="_bookmark590" w:id="801"/>
      <w:bookmarkEnd w:id="801"/>
      <w:r>
        <w:rPr/>
      </w:r>
      <w:r>
        <w:rPr>
          <w:color w:val="212121"/>
          <w:spacing w:val="21"/>
        </w:rPr>
        <w:t>Regulatory</w:t>
      </w:r>
      <w:r>
        <w:rPr>
          <w:color w:val="212121"/>
          <w:spacing w:val="39"/>
        </w:rPr>
        <w:t> </w:t>
      </w:r>
      <w:r>
        <w:rPr>
          <w:color w:val="212121"/>
          <w:spacing w:val="21"/>
        </w:rPr>
        <w:t>frameworks</w:t>
      </w:r>
      <w:r>
        <w:rPr>
          <w:color w:val="212121"/>
          <w:spacing w:val="40"/>
        </w:rPr>
        <w:t> </w:t>
      </w:r>
      <w:r>
        <w:rPr>
          <w:color w:val="212121"/>
          <w:spacing w:val="16"/>
        </w:rPr>
        <w:t>and</w:t>
      </w:r>
      <w:r>
        <w:rPr>
          <w:color w:val="212121"/>
          <w:spacing w:val="39"/>
        </w:rPr>
        <w:t> </w:t>
      </w:r>
      <w:r>
        <w:rPr>
          <w:color w:val="212121"/>
          <w:spacing w:val="19"/>
        </w:rPr>
        <w:t>standards</w:t>
      </w:r>
    </w:p>
    <w:p>
      <w:pPr>
        <w:pStyle w:val="BodyText"/>
        <w:spacing w:line="340" w:lineRule="auto" w:before="192"/>
        <w:ind w:left="119"/>
      </w:pPr>
      <w:r>
        <w:rPr>
          <w:color w:val="212121"/>
        </w:rPr>
        <w:t>The realm of AI ethics and security is increasingly governed by a complex tapestry of regulatory frameworks and international standards. These guidelines play a crucial role in ensuring that AI technologies are developed and deployed in ways that uphold ethical principles and maintain robust security measures.</w:t>
      </w:r>
    </w:p>
    <w:p>
      <w:pPr>
        <w:pStyle w:val="BodyText"/>
        <w:spacing w:before="8"/>
        <w:rPr>
          <w:sz w:val="33"/>
        </w:rPr>
      </w:pPr>
    </w:p>
    <w:p>
      <w:pPr>
        <w:pStyle w:val="Heading2"/>
      </w:pPr>
      <w:bookmarkStart w:name="Existing and emerging regulatory framewo" w:id="802"/>
      <w:bookmarkEnd w:id="802"/>
      <w:r>
        <w:rPr/>
      </w:r>
      <w:bookmarkStart w:name="_bookmark591" w:id="803"/>
      <w:bookmarkEnd w:id="803"/>
      <w:r>
        <w:rPr/>
      </w:r>
      <w:r>
        <w:rPr>
          <w:color w:val="212121"/>
          <w:spacing w:val="21"/>
        </w:rPr>
        <w:t>Existing</w:t>
      </w:r>
      <w:r>
        <w:rPr>
          <w:color w:val="212121"/>
          <w:spacing w:val="38"/>
        </w:rPr>
        <w:t> </w:t>
      </w:r>
      <w:r>
        <w:rPr>
          <w:color w:val="212121"/>
          <w:spacing w:val="16"/>
        </w:rPr>
        <w:t>and</w:t>
      </w:r>
      <w:r>
        <w:rPr>
          <w:color w:val="212121"/>
          <w:spacing w:val="38"/>
        </w:rPr>
        <w:t> </w:t>
      </w:r>
      <w:r>
        <w:rPr>
          <w:color w:val="212121"/>
          <w:spacing w:val="21"/>
        </w:rPr>
        <w:t>emerging</w:t>
      </w:r>
      <w:r>
        <w:rPr>
          <w:color w:val="212121"/>
          <w:spacing w:val="39"/>
        </w:rPr>
        <w:t> </w:t>
      </w:r>
      <w:r>
        <w:rPr>
          <w:color w:val="212121"/>
          <w:spacing w:val="21"/>
        </w:rPr>
        <w:t>regulatory</w:t>
      </w:r>
      <w:r>
        <w:rPr>
          <w:color w:val="212121"/>
          <w:spacing w:val="38"/>
        </w:rPr>
        <w:t> </w:t>
      </w:r>
      <w:r>
        <w:rPr>
          <w:color w:val="212121"/>
          <w:spacing w:val="19"/>
        </w:rPr>
        <w:t>frameworks</w:t>
      </w:r>
    </w:p>
    <w:p>
      <w:pPr>
        <w:pStyle w:val="BodyText"/>
        <w:spacing w:line="340" w:lineRule="auto" w:before="297"/>
        <w:ind w:left="119" w:right="270"/>
      </w:pPr>
      <w:r>
        <w:rPr>
          <w:color w:val="212121"/>
        </w:rPr>
        <w:t>Across the globe, government</w:t>
      </w:r>
      <w:bookmarkStart w:name="_bookmark594" w:id="804"/>
      <w:bookmarkEnd w:id="804"/>
      <w:r>
        <w:rPr>
          <w:color w:val="212121"/>
        </w:rPr>
        <w:t>s</w:t>
      </w:r>
      <w:r>
        <w:rPr>
          <w:color w:val="212121"/>
        </w:rPr>
        <w:t> and regulatory bodies are crafting policie</w:t>
      </w:r>
      <w:bookmarkStart w:name="_bookmark593" w:id="805"/>
      <w:bookmarkEnd w:id="805"/>
      <w:r>
        <w:rPr>
          <w:color w:val="212121"/>
        </w:rPr>
        <w:t>s</w:t>
      </w:r>
      <w:r>
        <w:rPr>
          <w:color w:val="212121"/>
        </w:rPr>
        <w:t> to address the unique challenges posed by AI. These frameworks often focus on ensuring transparency, fairness, accountability, and security in AI systems. Notable amon</w:t>
      </w:r>
      <w:bookmarkStart w:name="_bookmark592" w:id="806"/>
      <w:bookmarkEnd w:id="806"/>
      <w:r>
        <w:rPr>
          <w:color w:val="212121"/>
        </w:rPr>
        <w:t>g</w:t>
      </w:r>
      <w:r>
        <w:rPr>
          <w:color w:val="212121"/>
        </w:rPr>
        <w:t> these are the European Union’s </w:t>
      </w:r>
      <w:r>
        <w:rPr>
          <w:b/>
          <w:color w:val="212121"/>
        </w:rPr>
        <w:t>General Data Protection Regulation </w:t>
      </w:r>
      <w:r>
        <w:rPr>
          <w:color w:val="212121"/>
        </w:rPr>
        <w:t>(</w:t>
      </w:r>
      <w:r>
        <w:rPr>
          <w:b/>
          <w:color w:val="212121"/>
        </w:rPr>
        <w:t>GDPR</w:t>
      </w:r>
      <w:r>
        <w:rPr>
          <w:color w:val="212121"/>
        </w:rPr>
        <w:t>), which includes provisions for</w:t>
      </w:r>
      <w:r>
        <w:rPr>
          <w:color w:val="212121"/>
          <w:spacing w:val="-5"/>
        </w:rPr>
        <w:t> </w:t>
      </w:r>
      <w:r>
        <w:rPr>
          <w:color w:val="212121"/>
        </w:rPr>
        <w:t>AI and data privacy, and the</w:t>
      </w:r>
      <w:r>
        <w:rPr>
          <w:color w:val="212121"/>
          <w:spacing w:val="-5"/>
        </w:rPr>
        <w:t> </w:t>
      </w:r>
      <w:r>
        <w:rPr>
          <w:color w:val="212121"/>
        </w:rPr>
        <w:t>AI Act,</w:t>
      </w:r>
      <w:r>
        <w:rPr>
          <w:color w:val="212121"/>
          <w:spacing w:val="19"/>
        </w:rPr>
        <w:t> </w:t>
      </w:r>
      <w:r>
        <w:rPr>
          <w:color w:val="212121"/>
        </w:rPr>
        <w:t>a</w:t>
      </w:r>
      <w:r>
        <w:rPr>
          <w:color w:val="212121"/>
          <w:spacing w:val="19"/>
        </w:rPr>
        <w:t> </w:t>
      </w:r>
      <w:r>
        <w:rPr>
          <w:color w:val="212121"/>
        </w:rPr>
        <w:t>comprehensive</w:t>
      </w:r>
      <w:r>
        <w:rPr>
          <w:color w:val="212121"/>
          <w:spacing w:val="19"/>
        </w:rPr>
        <w:t> </w:t>
      </w:r>
      <w:r>
        <w:rPr>
          <w:color w:val="212121"/>
        </w:rPr>
        <w:t>set</w:t>
      </w:r>
      <w:r>
        <w:rPr>
          <w:color w:val="212121"/>
          <w:spacing w:val="19"/>
        </w:rPr>
        <w:t> </w:t>
      </w:r>
      <w:r>
        <w:rPr>
          <w:color w:val="212121"/>
        </w:rPr>
        <w:t>of</w:t>
      </w:r>
      <w:r>
        <w:rPr>
          <w:color w:val="212121"/>
          <w:spacing w:val="19"/>
        </w:rPr>
        <w:t> </w:t>
      </w:r>
      <w:r>
        <w:rPr>
          <w:color w:val="212121"/>
        </w:rPr>
        <w:t>rules</w:t>
      </w:r>
      <w:r>
        <w:rPr>
          <w:color w:val="212121"/>
          <w:spacing w:val="19"/>
        </w:rPr>
        <w:t> </w:t>
      </w:r>
      <w:r>
        <w:rPr>
          <w:color w:val="212121"/>
        </w:rPr>
        <w:t>proposed</w:t>
      </w:r>
      <w:r>
        <w:rPr>
          <w:color w:val="212121"/>
          <w:spacing w:val="19"/>
        </w:rPr>
        <w:t> </w:t>
      </w:r>
      <w:r>
        <w:rPr>
          <w:color w:val="212121"/>
        </w:rPr>
        <w:t>by</w:t>
      </w:r>
      <w:r>
        <w:rPr>
          <w:color w:val="212121"/>
          <w:spacing w:val="19"/>
        </w:rPr>
        <w:t> </w:t>
      </w:r>
      <w:r>
        <w:rPr>
          <w:color w:val="212121"/>
        </w:rPr>
        <w:t>the</w:t>
      </w:r>
      <w:r>
        <w:rPr>
          <w:color w:val="212121"/>
          <w:spacing w:val="19"/>
        </w:rPr>
        <w:t> </w:t>
      </w:r>
      <w:r>
        <w:rPr>
          <w:color w:val="212121"/>
        </w:rPr>
        <w:t>European</w:t>
      </w:r>
      <w:r>
        <w:rPr>
          <w:color w:val="212121"/>
          <w:spacing w:val="19"/>
        </w:rPr>
        <w:t> </w:t>
      </w:r>
      <w:r>
        <w:rPr>
          <w:color w:val="212121"/>
        </w:rPr>
        <w:t>Commission</w:t>
      </w:r>
      <w:r>
        <w:rPr>
          <w:color w:val="212121"/>
          <w:spacing w:val="19"/>
        </w:rPr>
        <w:t> </w:t>
      </w:r>
      <w:r>
        <w:rPr>
          <w:color w:val="212121"/>
        </w:rPr>
        <w:t>to</w:t>
      </w:r>
      <w:r>
        <w:rPr>
          <w:color w:val="212121"/>
          <w:spacing w:val="19"/>
        </w:rPr>
        <w:t> </w:t>
      </w:r>
      <w:r>
        <w:rPr>
          <w:color w:val="212121"/>
        </w:rPr>
        <w:t>regulate AI</w:t>
      </w:r>
      <w:r>
        <w:rPr>
          <w:color w:val="212121"/>
          <w:spacing w:val="19"/>
        </w:rPr>
        <w:t> </w:t>
      </w:r>
      <w:r>
        <w:rPr>
          <w:color w:val="212121"/>
        </w:rPr>
        <w:t>use</w:t>
      </w:r>
      <w:r>
        <w:rPr>
          <w:color w:val="212121"/>
          <w:spacing w:val="19"/>
        </w:rPr>
        <w:t> </w:t>
      </w:r>
      <w:r>
        <w:rPr>
          <w:color w:val="212121"/>
        </w:rPr>
        <w:t>within the EU, focusing on high-risk applications.</w:t>
      </w:r>
    </w:p>
    <w:p>
      <w:pPr>
        <w:spacing w:after="0" w:line="340" w:lineRule="auto"/>
        <w:sectPr>
          <w:pgSz w:w="12240" w:h="15840"/>
          <w:pgMar w:top="1400" w:bottom="280" w:left="1420" w:right="1420"/>
        </w:sectPr>
      </w:pPr>
    </w:p>
    <w:p>
      <w:pPr>
        <w:pStyle w:val="BodyText"/>
        <w:spacing w:line="340" w:lineRule="auto" w:before="69"/>
        <w:ind w:left="119"/>
      </w:pPr>
      <w:r>
        <w:rPr>
          <w:color w:val="212121"/>
        </w:rPr>
        <w:t>In the United States, regulatory initiatives are more sector-specific, with guidelines emerging in healthcare, autonomous vehicles, and finance. The </w:t>
      </w:r>
      <w:r>
        <w:rPr>
          <w:b/>
          <w:color w:val="212121"/>
        </w:rPr>
        <w:t>National Institute of Standards and Technology </w:t>
      </w:r>
      <w:r>
        <w:rPr>
          <w:color w:val="212121"/>
        </w:rPr>
        <w:t>(</w:t>
      </w:r>
      <w:r>
        <w:rPr>
          <w:b/>
          <w:color w:val="212121"/>
        </w:rPr>
        <w:t>NIST</w:t>
      </w:r>
      <w:r>
        <w:rPr>
          <w:color w:val="212121"/>
        </w:rPr>
        <w:t>) is also working on developin</w:t>
      </w:r>
      <w:bookmarkStart w:name="_bookmark595" w:id="807"/>
      <w:bookmarkEnd w:id="807"/>
      <w:r>
        <w:rPr>
          <w:color w:val="212121"/>
        </w:rPr>
        <w:t>g</w:t>
      </w:r>
      <w:r>
        <w:rPr>
          <w:color w:val="212121"/>
        </w:rPr>
        <w:t> standards and tools to foster innovation and ensure the trustworthiness of AI technologies.</w:t>
      </w:r>
    </w:p>
    <w:p>
      <w:pPr>
        <w:pStyle w:val="BodyText"/>
        <w:spacing w:line="340" w:lineRule="auto" w:before="123"/>
        <w:ind w:left="119" w:right="375"/>
      </w:pPr>
      <w:r>
        <w:rPr>
          <w:color w:val="212121"/>
        </w:rPr>
        <w:t>Emerging economies are not far behind, with countries such as India and Brazil proposing frameworks to balance AI innovation with ethical considerations and data protection.</w:t>
      </w:r>
    </w:p>
    <w:p>
      <w:pPr>
        <w:pStyle w:val="BodyText"/>
        <w:spacing w:before="8"/>
        <w:rPr>
          <w:sz w:val="33"/>
        </w:rPr>
      </w:pPr>
    </w:p>
    <w:p>
      <w:pPr>
        <w:pStyle w:val="Heading2"/>
      </w:pPr>
      <w:bookmarkStart w:name="The role of international standards and " w:id="808"/>
      <w:bookmarkEnd w:id="808"/>
      <w:r>
        <w:rPr/>
      </w:r>
      <w:bookmarkStart w:name="_bookmark596" w:id="809"/>
      <w:bookmarkEnd w:id="809"/>
      <w:r>
        <w:rPr/>
      </w:r>
      <w:r>
        <w:rPr>
          <w:color w:val="212121"/>
          <w:spacing w:val="16"/>
        </w:rPr>
        <w:t>The</w:t>
      </w:r>
      <w:r>
        <w:rPr>
          <w:color w:val="212121"/>
          <w:spacing w:val="40"/>
        </w:rPr>
        <w:t> </w:t>
      </w:r>
      <w:r>
        <w:rPr>
          <w:color w:val="212121"/>
          <w:spacing w:val="18"/>
        </w:rPr>
        <w:t>role</w:t>
      </w:r>
      <w:r>
        <w:rPr>
          <w:color w:val="212121"/>
          <w:spacing w:val="40"/>
        </w:rPr>
        <w:t> </w:t>
      </w:r>
      <w:r>
        <w:rPr>
          <w:color w:val="212121"/>
          <w:spacing w:val="12"/>
        </w:rPr>
        <w:t>of</w:t>
      </w:r>
      <w:r>
        <w:rPr>
          <w:color w:val="212121"/>
          <w:spacing w:val="41"/>
        </w:rPr>
        <w:t> </w:t>
      </w:r>
      <w:r>
        <w:rPr>
          <w:color w:val="212121"/>
          <w:spacing w:val="22"/>
        </w:rPr>
        <w:t>international</w:t>
      </w:r>
      <w:r>
        <w:rPr>
          <w:color w:val="212121"/>
          <w:spacing w:val="40"/>
        </w:rPr>
        <w:t> </w:t>
      </w:r>
      <w:r>
        <w:rPr>
          <w:color w:val="212121"/>
          <w:spacing w:val="21"/>
        </w:rPr>
        <w:t>standards</w:t>
      </w:r>
      <w:r>
        <w:rPr>
          <w:color w:val="212121"/>
          <w:spacing w:val="41"/>
        </w:rPr>
        <w:t> </w:t>
      </w:r>
      <w:r>
        <w:rPr>
          <w:color w:val="212121"/>
          <w:spacing w:val="16"/>
        </w:rPr>
        <w:t>and</w:t>
      </w:r>
      <w:r>
        <w:rPr>
          <w:color w:val="212121"/>
          <w:spacing w:val="40"/>
        </w:rPr>
        <w:t> </w:t>
      </w:r>
      <w:r>
        <w:rPr>
          <w:color w:val="212121"/>
          <w:spacing w:val="19"/>
        </w:rPr>
        <w:t>guidelines</w:t>
      </w:r>
    </w:p>
    <w:p>
      <w:pPr>
        <w:pStyle w:val="BodyText"/>
        <w:spacing w:line="340" w:lineRule="auto" w:before="297"/>
        <w:ind w:left="119" w:right="270"/>
      </w:pPr>
      <w:r>
        <w:rPr>
          <w:color w:val="212121"/>
        </w:rPr>
        <w:t>International organization</w:t>
      </w:r>
      <w:bookmarkStart w:name="_bookmark597" w:id="810"/>
      <w:bookmarkEnd w:id="810"/>
      <w:r>
        <w:rPr>
          <w:color w:val="212121"/>
        </w:rPr>
        <w:t>s</w:t>
      </w:r>
      <w:r>
        <w:rPr>
          <w:color w:val="212121"/>
        </w:rPr>
        <w:t> play a pivotal role in harmonizing AI ethics and security standards across borders. The </w:t>
      </w:r>
      <w:r>
        <w:rPr>
          <w:b/>
          <w:color w:val="212121"/>
        </w:rPr>
        <w:t>Organization for Economic Co-operation and Development </w:t>
      </w:r>
      <w:r>
        <w:rPr>
          <w:color w:val="212121"/>
        </w:rPr>
        <w:t>(</w:t>
      </w:r>
      <w:r>
        <w:rPr>
          <w:b/>
          <w:color w:val="212121"/>
        </w:rPr>
        <w:t>OECD</w:t>
      </w:r>
      <w:r>
        <w:rPr>
          <w:color w:val="212121"/>
        </w:rPr>
        <w:t>) has established Principle</w:t>
      </w:r>
      <w:bookmarkStart w:name="_bookmark598" w:id="811"/>
      <w:bookmarkEnd w:id="811"/>
      <w:r>
        <w:rPr>
          <w:color w:val="212121"/>
        </w:rPr>
        <w:t>s</w:t>
      </w:r>
      <w:r>
        <w:rPr>
          <w:color w:val="212121"/>
        </w:rPr>
        <w:t> on AI, which many countries have endorsed, outlining values such as inclusivity, transparency, and accountability.</w:t>
      </w:r>
    </w:p>
    <w:p>
      <w:pPr>
        <w:pStyle w:val="BodyText"/>
        <w:spacing w:line="340" w:lineRule="auto" w:before="123"/>
        <w:ind w:left="119" w:right="375"/>
      </w:pPr>
      <w:r>
        <w:rPr>
          <w:color w:val="212121"/>
        </w:rPr>
        <w:t>The IEEE Global Initiative on Ethics of Autonomous and Intelligent Systems offers detailed guidelines and recommendations for ethically aligned design in</w:t>
      </w:r>
      <w:r>
        <w:rPr>
          <w:color w:val="212121"/>
          <w:spacing w:val="-5"/>
        </w:rPr>
        <w:t> </w:t>
      </w:r>
      <w:r>
        <w:rPr>
          <w:color w:val="212121"/>
        </w:rPr>
        <w:t>AI, focusing on areas such as transparency, accountability, and user data rights.</w:t>
      </w:r>
    </w:p>
    <w:p>
      <w:pPr>
        <w:spacing w:line="340" w:lineRule="auto" w:before="107"/>
        <w:ind w:left="119" w:right="369" w:firstLine="0"/>
        <w:jc w:val="left"/>
        <w:rPr>
          <w:sz w:val="22"/>
        </w:rPr>
      </w:pPr>
      <w:r>
        <w:rPr>
          <w:color w:val="212121"/>
          <w:sz w:val="22"/>
        </w:rPr>
        <w:t>The </w:t>
      </w:r>
      <w:r>
        <w:rPr>
          <w:b/>
          <w:color w:val="212121"/>
          <w:sz w:val="22"/>
        </w:rPr>
        <w:t>International Organization for Standardization </w:t>
      </w:r>
      <w:r>
        <w:rPr>
          <w:color w:val="212121"/>
          <w:sz w:val="22"/>
        </w:rPr>
        <w:t>(</w:t>
      </w:r>
      <w:r>
        <w:rPr>
          <w:b/>
          <w:color w:val="212121"/>
          <w:sz w:val="22"/>
        </w:rPr>
        <w:t>ISO</w:t>
      </w:r>
      <w:r>
        <w:rPr>
          <w:color w:val="212121"/>
          <w:sz w:val="22"/>
        </w:rPr>
        <w:t>) and the </w:t>
      </w:r>
      <w:r>
        <w:rPr>
          <w:b/>
          <w:color w:val="212121"/>
          <w:sz w:val="22"/>
        </w:rPr>
        <w:t>International</w:t>
      </w:r>
      <w:r>
        <w:rPr>
          <w:b/>
          <w:color w:val="212121"/>
          <w:spacing w:val="80"/>
          <w:w w:val="150"/>
          <w:sz w:val="22"/>
        </w:rPr>
        <w:t> </w:t>
      </w:r>
      <w:r>
        <w:rPr>
          <w:b/>
          <w:color w:val="212121"/>
          <w:sz w:val="22"/>
        </w:rPr>
        <w:t>Electrotechnical Commission </w:t>
      </w:r>
      <w:r>
        <w:rPr>
          <w:color w:val="212121"/>
          <w:sz w:val="22"/>
        </w:rPr>
        <w:t>(</w:t>
      </w:r>
      <w:r>
        <w:rPr>
          <w:b/>
          <w:color w:val="212121"/>
          <w:sz w:val="22"/>
        </w:rPr>
        <w:t>IEC</w:t>
      </w:r>
      <w:r>
        <w:rPr>
          <w:color w:val="212121"/>
          <w:sz w:val="22"/>
        </w:rPr>
        <w:t>) are also active in this space, developing standards that addres</w:t>
      </w:r>
      <w:bookmarkStart w:name="_bookmark600" w:id="812"/>
      <w:bookmarkEnd w:id="812"/>
      <w:r>
        <w:rPr>
          <w:color w:val="212121"/>
          <w:sz w:val="22"/>
        </w:rPr>
        <w:t>s</w:t>
      </w:r>
      <w:r>
        <w:rPr>
          <w:color w:val="212121"/>
          <w:sz w:val="22"/>
        </w:rPr>
        <w:t> various aspects of AI, from terminolog</w:t>
      </w:r>
      <w:bookmarkStart w:name="_bookmark599" w:id="813"/>
      <w:bookmarkEnd w:id="813"/>
      <w:r>
        <w:rPr>
          <w:color w:val="212121"/>
          <w:sz w:val="22"/>
        </w:rPr>
        <w:t>y</w:t>
      </w:r>
      <w:r>
        <w:rPr>
          <w:color w:val="212121"/>
          <w:sz w:val="22"/>
        </w:rPr>
        <w:t> and data management to ethical design and use.</w:t>
      </w:r>
    </w:p>
    <w:p>
      <w:pPr>
        <w:pStyle w:val="BodyText"/>
        <w:spacing w:line="340" w:lineRule="auto" w:before="122"/>
        <w:ind w:left="119" w:right="270"/>
      </w:pPr>
      <w:r>
        <w:rPr>
          <w:color w:val="212121"/>
        </w:rPr>
        <w:t>The landscape of regulatory frameworks and international standards for AI ethics and security is dynamic</w:t>
      </w:r>
      <w:r>
        <w:rPr>
          <w:color w:val="212121"/>
          <w:spacing w:val="20"/>
        </w:rPr>
        <w:t> </w:t>
      </w:r>
      <w:r>
        <w:rPr>
          <w:color w:val="212121"/>
        </w:rPr>
        <w:t>and</w:t>
      </w:r>
      <w:r>
        <w:rPr>
          <w:color w:val="212121"/>
          <w:spacing w:val="20"/>
        </w:rPr>
        <w:t> </w:t>
      </w:r>
      <w:r>
        <w:rPr>
          <w:color w:val="212121"/>
        </w:rPr>
        <w:t>evolving. As AI</w:t>
      </w:r>
      <w:r>
        <w:rPr>
          <w:color w:val="212121"/>
          <w:spacing w:val="20"/>
        </w:rPr>
        <w:t> </w:t>
      </w:r>
      <w:r>
        <w:rPr>
          <w:color w:val="212121"/>
        </w:rPr>
        <w:t>technologies</w:t>
      </w:r>
      <w:r>
        <w:rPr>
          <w:color w:val="212121"/>
          <w:spacing w:val="20"/>
        </w:rPr>
        <w:t> </w:t>
      </w:r>
      <w:r>
        <w:rPr>
          <w:color w:val="212121"/>
        </w:rPr>
        <w:t>advance,</w:t>
      </w:r>
      <w:r>
        <w:rPr>
          <w:color w:val="212121"/>
          <w:spacing w:val="20"/>
        </w:rPr>
        <w:t> </w:t>
      </w:r>
      <w:r>
        <w:rPr>
          <w:color w:val="212121"/>
        </w:rPr>
        <w:t>so</w:t>
      </w:r>
      <w:r>
        <w:rPr>
          <w:color w:val="212121"/>
          <w:spacing w:val="20"/>
        </w:rPr>
        <w:t> </w:t>
      </w:r>
      <w:r>
        <w:rPr>
          <w:color w:val="212121"/>
        </w:rPr>
        <w:t>must</w:t>
      </w:r>
      <w:r>
        <w:rPr>
          <w:color w:val="212121"/>
          <w:spacing w:val="20"/>
        </w:rPr>
        <w:t> </w:t>
      </w:r>
      <w:r>
        <w:rPr>
          <w:color w:val="212121"/>
        </w:rPr>
        <w:t>the</w:t>
      </w:r>
      <w:r>
        <w:rPr>
          <w:color w:val="212121"/>
          <w:spacing w:val="20"/>
        </w:rPr>
        <w:t> </w:t>
      </w:r>
      <w:r>
        <w:rPr>
          <w:color w:val="212121"/>
        </w:rPr>
        <w:t>policies</w:t>
      </w:r>
      <w:r>
        <w:rPr>
          <w:color w:val="212121"/>
          <w:spacing w:val="20"/>
        </w:rPr>
        <w:t> </w:t>
      </w:r>
      <w:r>
        <w:rPr>
          <w:color w:val="212121"/>
        </w:rPr>
        <w:t>and</w:t>
      </w:r>
      <w:r>
        <w:rPr>
          <w:color w:val="212121"/>
          <w:spacing w:val="20"/>
        </w:rPr>
        <w:t> </w:t>
      </w:r>
      <w:r>
        <w:rPr>
          <w:color w:val="212121"/>
        </w:rPr>
        <w:t>standards</w:t>
      </w:r>
      <w:r>
        <w:rPr>
          <w:color w:val="212121"/>
          <w:spacing w:val="20"/>
        </w:rPr>
        <w:t> </w:t>
      </w:r>
      <w:r>
        <w:rPr>
          <w:color w:val="212121"/>
        </w:rPr>
        <w:t>that</w:t>
      </w:r>
      <w:r>
        <w:rPr>
          <w:color w:val="212121"/>
          <w:spacing w:val="20"/>
        </w:rPr>
        <w:t> </w:t>
      </w:r>
      <w:r>
        <w:rPr>
          <w:color w:val="212121"/>
        </w:rPr>
        <w:t>guide their ethical and secure development and use. The collaboration between governments, international bodies, and industry stakeholders is essential in shaping a global approach to ethical</w:t>
      </w:r>
      <w:r>
        <w:rPr>
          <w:color w:val="212121"/>
          <w:spacing w:val="-5"/>
        </w:rPr>
        <w:t> </w:t>
      </w:r>
      <w:r>
        <w:rPr>
          <w:color w:val="212121"/>
        </w:rPr>
        <w:t>AI, ensuring that these powerful technologies contribute positively to society while safeguarding.</w:t>
      </w:r>
    </w:p>
    <w:p>
      <w:pPr>
        <w:pStyle w:val="BodyText"/>
        <w:spacing w:before="10"/>
        <w:rPr>
          <w:sz w:val="33"/>
        </w:rPr>
      </w:pPr>
    </w:p>
    <w:p>
      <w:pPr>
        <w:pStyle w:val="Heading2"/>
      </w:pPr>
      <w:bookmarkStart w:name="Best practices for ethical AI developmen" w:id="814"/>
      <w:bookmarkEnd w:id="814"/>
      <w:r>
        <w:rPr/>
      </w:r>
      <w:bookmarkStart w:name="_bookmark601" w:id="815"/>
      <w:bookmarkEnd w:id="815"/>
      <w:r>
        <w:rPr/>
      </w:r>
      <w:r>
        <w:rPr>
          <w:color w:val="212121"/>
          <w:spacing w:val="18"/>
        </w:rPr>
        <w:t>Best</w:t>
      </w:r>
      <w:r>
        <w:rPr>
          <w:color w:val="212121"/>
          <w:spacing w:val="42"/>
        </w:rPr>
        <w:t> </w:t>
      </w:r>
      <w:r>
        <w:rPr>
          <w:color w:val="212121"/>
          <w:spacing w:val="21"/>
        </w:rPr>
        <w:t>practices</w:t>
      </w:r>
      <w:r>
        <w:rPr>
          <w:color w:val="212121"/>
          <w:spacing w:val="42"/>
        </w:rPr>
        <w:t> </w:t>
      </w:r>
      <w:r>
        <w:rPr>
          <w:color w:val="212121"/>
          <w:spacing w:val="16"/>
        </w:rPr>
        <w:t>for</w:t>
      </w:r>
      <w:r>
        <w:rPr>
          <w:color w:val="212121"/>
          <w:spacing w:val="42"/>
        </w:rPr>
        <w:t> </w:t>
      </w:r>
      <w:r>
        <w:rPr>
          <w:color w:val="212121"/>
          <w:spacing w:val="20"/>
        </w:rPr>
        <w:t>ethical</w:t>
      </w:r>
      <w:r>
        <w:rPr>
          <w:color w:val="212121"/>
          <w:spacing w:val="26"/>
        </w:rPr>
        <w:t> </w:t>
      </w:r>
      <w:r>
        <w:rPr>
          <w:color w:val="212121"/>
          <w:spacing w:val="12"/>
        </w:rPr>
        <w:t>AI</w:t>
      </w:r>
      <w:r>
        <w:rPr>
          <w:color w:val="212121"/>
          <w:spacing w:val="42"/>
        </w:rPr>
        <w:t> </w:t>
      </w:r>
      <w:r>
        <w:rPr>
          <w:color w:val="212121"/>
          <w:spacing w:val="19"/>
        </w:rPr>
        <w:t>development</w:t>
      </w:r>
    </w:p>
    <w:p>
      <w:pPr>
        <w:pStyle w:val="BodyText"/>
        <w:spacing w:line="340" w:lineRule="auto" w:before="192"/>
        <w:ind w:left="119" w:right="270"/>
      </w:pPr>
      <w:r>
        <w:rPr>
          <w:color w:val="212121"/>
        </w:rPr>
        <w:t>Developing AI systems with ethical consideration</w:t>
      </w:r>
      <w:bookmarkStart w:name="_bookmark602" w:id="816"/>
      <w:bookmarkEnd w:id="816"/>
      <w:r>
        <w:rPr>
          <w:color w:val="212121"/>
        </w:rPr>
        <w:t>s</w:t>
      </w:r>
      <w:r>
        <w:rPr>
          <w:color w:val="212121"/>
        </w:rPr>
        <w:t> at the forefront is crucial for ensuring that these technologies are beneficial and do not inadvertently cause harm. Adhering to best practices in ethical</w:t>
      </w:r>
      <w:r>
        <w:rPr>
          <w:color w:val="212121"/>
          <w:spacing w:val="40"/>
        </w:rPr>
        <w:t> </w:t>
      </w:r>
      <w:r>
        <w:rPr>
          <w:color w:val="212121"/>
        </w:rPr>
        <w:t>AI development can guide organizations in creating</w:t>
      </w:r>
      <w:r>
        <w:rPr>
          <w:color w:val="212121"/>
          <w:spacing w:val="-4"/>
        </w:rPr>
        <w:t> </w:t>
      </w:r>
      <w:r>
        <w:rPr>
          <w:color w:val="212121"/>
        </w:rPr>
        <w:t>AI solutions that are responsible, transparent, and aligned with societal values:</w:t>
      </w:r>
    </w:p>
    <w:p>
      <w:pPr>
        <w:spacing w:line="331" w:lineRule="auto" w:before="94"/>
        <w:ind w:left="457" w:right="238" w:firstLine="0"/>
        <w:jc w:val="left"/>
        <w:rPr>
          <w:sz w:val="17"/>
        </w:rPr>
      </w:pPr>
      <w:r>
        <w:rPr/>
        <w:pict>
          <v:shape style="position:absolute;margin-left:83.999992pt;margin-top:9.635377pt;width:2.25pt;height:2.25pt;mso-position-horizontal-relative:page;mso-position-vertical-relative:paragraph;z-index:16296448" id="docshape1011" coordorigin="1680,193" coordsize="45,45" path="m1705,238l1700,238,1697,237,1680,218,1680,212,1700,193,1705,193,1725,215,1725,218,1705,238xe" filled="true" fillcolor="#212121" stroked="false">
            <v:path arrowok="t"/>
            <v:fill type="solid"/>
            <w10:wrap type="none"/>
          </v:shape>
        </w:pict>
      </w:r>
      <w:r>
        <w:rPr>
          <w:b/>
          <w:color w:val="212121"/>
          <w:sz w:val="17"/>
        </w:rPr>
        <w:t>Stakeholder engagement</w:t>
      </w:r>
      <w:r>
        <w:rPr>
          <w:color w:val="212121"/>
          <w:sz w:val="17"/>
        </w:rPr>
        <w:t>: Involve a diverse group of stakeholders in the</w:t>
      </w:r>
      <w:r>
        <w:rPr>
          <w:color w:val="212121"/>
          <w:spacing w:val="-5"/>
          <w:sz w:val="17"/>
        </w:rPr>
        <w:t> </w:t>
      </w:r>
      <w:r>
        <w:rPr>
          <w:color w:val="212121"/>
          <w:sz w:val="17"/>
        </w:rPr>
        <w:t>AI development process, including ethicists, legal experts,</w:t>
      </w:r>
      <w:r>
        <w:rPr>
          <w:color w:val="212121"/>
          <w:spacing w:val="-7"/>
          <w:sz w:val="17"/>
        </w:rPr>
        <w:t> </w:t>
      </w:r>
      <w:r>
        <w:rPr>
          <w:color w:val="212121"/>
          <w:sz w:val="17"/>
        </w:rPr>
        <w:t>potential</w:t>
      </w:r>
      <w:r>
        <w:rPr>
          <w:color w:val="212121"/>
          <w:spacing w:val="-7"/>
          <w:sz w:val="17"/>
        </w:rPr>
        <w:t> </w:t>
      </w:r>
      <w:r>
        <w:rPr>
          <w:color w:val="212121"/>
          <w:sz w:val="17"/>
        </w:rPr>
        <w:t>users,</w:t>
      </w:r>
      <w:r>
        <w:rPr>
          <w:color w:val="212121"/>
          <w:spacing w:val="-7"/>
          <w:sz w:val="17"/>
        </w:rPr>
        <w:t> </w:t>
      </w:r>
      <w:r>
        <w:rPr>
          <w:color w:val="212121"/>
          <w:sz w:val="17"/>
        </w:rPr>
        <w:t>and</w:t>
      </w:r>
      <w:r>
        <w:rPr>
          <w:color w:val="212121"/>
          <w:spacing w:val="-7"/>
          <w:sz w:val="17"/>
        </w:rPr>
        <w:t> </w:t>
      </w:r>
      <w:r>
        <w:rPr>
          <w:color w:val="212121"/>
          <w:sz w:val="17"/>
        </w:rPr>
        <w:t>representatives</w:t>
      </w:r>
      <w:r>
        <w:rPr>
          <w:color w:val="212121"/>
          <w:spacing w:val="-7"/>
          <w:sz w:val="17"/>
        </w:rPr>
        <w:t> </w:t>
      </w:r>
      <w:r>
        <w:rPr>
          <w:color w:val="212121"/>
          <w:sz w:val="17"/>
        </w:rPr>
        <w:t>from</w:t>
      </w:r>
      <w:r>
        <w:rPr>
          <w:color w:val="212121"/>
          <w:spacing w:val="-7"/>
          <w:sz w:val="17"/>
        </w:rPr>
        <w:t> </w:t>
      </w:r>
      <w:r>
        <w:rPr>
          <w:color w:val="212121"/>
          <w:sz w:val="17"/>
        </w:rPr>
        <w:t>affected</w:t>
      </w:r>
      <w:r>
        <w:rPr>
          <w:color w:val="212121"/>
          <w:spacing w:val="-7"/>
          <w:sz w:val="17"/>
        </w:rPr>
        <w:t> </w:t>
      </w:r>
      <w:r>
        <w:rPr>
          <w:color w:val="212121"/>
          <w:sz w:val="17"/>
        </w:rPr>
        <w:t>communities.</w:t>
      </w:r>
      <w:r>
        <w:rPr>
          <w:color w:val="212121"/>
          <w:spacing w:val="-10"/>
          <w:sz w:val="17"/>
        </w:rPr>
        <w:t> </w:t>
      </w:r>
      <w:r>
        <w:rPr>
          <w:color w:val="212121"/>
          <w:sz w:val="17"/>
        </w:rPr>
        <w:t>This</w:t>
      </w:r>
      <w:r>
        <w:rPr>
          <w:color w:val="212121"/>
          <w:spacing w:val="-7"/>
          <w:sz w:val="17"/>
        </w:rPr>
        <w:t> </w:t>
      </w:r>
      <w:r>
        <w:rPr>
          <w:color w:val="212121"/>
          <w:sz w:val="17"/>
        </w:rPr>
        <w:t>ensures</w:t>
      </w:r>
      <w:r>
        <w:rPr>
          <w:color w:val="212121"/>
          <w:spacing w:val="-7"/>
          <w:sz w:val="17"/>
        </w:rPr>
        <w:t> </w:t>
      </w:r>
      <w:r>
        <w:rPr>
          <w:color w:val="212121"/>
          <w:sz w:val="17"/>
        </w:rPr>
        <w:t>a</w:t>
      </w:r>
      <w:r>
        <w:rPr>
          <w:color w:val="212121"/>
          <w:spacing w:val="-7"/>
          <w:sz w:val="17"/>
        </w:rPr>
        <w:t> </w:t>
      </w:r>
      <w:r>
        <w:rPr>
          <w:color w:val="212121"/>
          <w:sz w:val="17"/>
        </w:rPr>
        <w:t>broad</w:t>
      </w:r>
      <w:r>
        <w:rPr>
          <w:color w:val="212121"/>
          <w:spacing w:val="-7"/>
          <w:sz w:val="17"/>
        </w:rPr>
        <w:t> </w:t>
      </w:r>
      <w:r>
        <w:rPr>
          <w:color w:val="212121"/>
          <w:sz w:val="17"/>
        </w:rPr>
        <w:t>range</w:t>
      </w:r>
      <w:r>
        <w:rPr>
          <w:color w:val="212121"/>
          <w:spacing w:val="-7"/>
          <w:sz w:val="17"/>
        </w:rPr>
        <w:t> </w:t>
      </w:r>
      <w:r>
        <w:rPr>
          <w:color w:val="212121"/>
          <w:sz w:val="17"/>
        </w:rPr>
        <w:t>of</w:t>
      </w:r>
      <w:r>
        <w:rPr>
          <w:color w:val="212121"/>
          <w:spacing w:val="-7"/>
          <w:sz w:val="17"/>
        </w:rPr>
        <w:t> </w:t>
      </w:r>
      <w:r>
        <w:rPr>
          <w:color w:val="212121"/>
          <w:sz w:val="17"/>
        </w:rPr>
        <w:t>perspectives</w:t>
      </w:r>
      <w:r>
        <w:rPr>
          <w:color w:val="212121"/>
          <w:spacing w:val="-7"/>
          <w:sz w:val="17"/>
        </w:rPr>
        <w:t> </w:t>
      </w:r>
      <w:r>
        <w:rPr>
          <w:color w:val="212121"/>
          <w:sz w:val="17"/>
        </w:rPr>
        <w:t>and</w:t>
      </w:r>
      <w:r>
        <w:rPr>
          <w:color w:val="212121"/>
          <w:spacing w:val="-7"/>
          <w:sz w:val="17"/>
        </w:rPr>
        <w:t> </w:t>
      </w:r>
      <w:r>
        <w:rPr>
          <w:color w:val="212121"/>
          <w:sz w:val="17"/>
        </w:rPr>
        <w:t>concerns are considered, making the AI system more inclusive and equitable.</w:t>
      </w:r>
    </w:p>
    <w:p>
      <w:pPr>
        <w:spacing w:after="0" w:line="331" w:lineRule="auto"/>
        <w:jc w:val="left"/>
        <w:rPr>
          <w:sz w:val="17"/>
        </w:rPr>
        <w:sectPr>
          <w:pgSz w:w="12240" w:h="15840"/>
          <w:pgMar w:top="1420" w:bottom="280" w:left="1420" w:right="1420"/>
        </w:sectPr>
      </w:pPr>
    </w:p>
    <w:p>
      <w:pPr>
        <w:spacing w:line="331" w:lineRule="auto" w:before="76"/>
        <w:ind w:left="457" w:right="0" w:firstLine="0"/>
        <w:jc w:val="left"/>
        <w:rPr>
          <w:sz w:val="17"/>
        </w:rPr>
      </w:pPr>
      <w:r>
        <w:rPr/>
        <w:pict>
          <v:shape style="position:absolute;margin-left:83.999992pt;margin-top:8.735372pt;width:2.25pt;height:2.25pt;mso-position-horizontal-relative:page;mso-position-vertical-relative:paragraph;z-index:16296960" id="docshape1012" coordorigin="1680,175" coordsize="45,45" path="m1705,220l1700,220,1697,219,1680,200,1680,194,1700,175,1705,175,1725,197,1725,200,1705,220xe" filled="true" fillcolor="#212121" stroked="false">
            <v:path arrowok="t"/>
            <v:fill type="solid"/>
            <w10:wrap type="none"/>
          </v:shape>
        </w:pict>
      </w:r>
      <w:r>
        <w:rPr>
          <w:b/>
          <w:color w:val="212121"/>
          <w:sz w:val="17"/>
        </w:rPr>
        <w:t>Establish</w:t>
      </w:r>
      <w:r>
        <w:rPr>
          <w:b/>
          <w:color w:val="212121"/>
          <w:spacing w:val="-9"/>
          <w:sz w:val="17"/>
        </w:rPr>
        <w:t> </w:t>
      </w:r>
      <w:r>
        <w:rPr>
          <w:b/>
          <w:color w:val="212121"/>
          <w:sz w:val="17"/>
        </w:rPr>
        <w:t>ethical</w:t>
      </w:r>
      <w:r>
        <w:rPr>
          <w:b/>
          <w:color w:val="212121"/>
          <w:spacing w:val="-6"/>
          <w:sz w:val="17"/>
        </w:rPr>
        <w:t> </w:t>
      </w:r>
      <w:r>
        <w:rPr>
          <w:b/>
          <w:color w:val="212121"/>
          <w:sz w:val="17"/>
        </w:rPr>
        <w:t>guidelines</w:t>
      </w:r>
      <w:r>
        <w:rPr>
          <w:color w:val="212121"/>
          <w:sz w:val="17"/>
        </w:rPr>
        <w:t>:</w:t>
      </w:r>
      <w:r>
        <w:rPr>
          <w:color w:val="212121"/>
          <w:spacing w:val="-6"/>
          <w:sz w:val="17"/>
        </w:rPr>
        <w:t> </w:t>
      </w:r>
      <w:r>
        <w:rPr>
          <w:color w:val="212121"/>
          <w:sz w:val="17"/>
        </w:rPr>
        <w:t>Develop</w:t>
      </w:r>
      <w:r>
        <w:rPr>
          <w:color w:val="212121"/>
          <w:spacing w:val="-6"/>
          <w:sz w:val="17"/>
        </w:rPr>
        <w:t> </w:t>
      </w:r>
      <w:r>
        <w:rPr>
          <w:color w:val="212121"/>
          <w:sz w:val="17"/>
        </w:rPr>
        <w:t>a</w:t>
      </w:r>
      <w:r>
        <w:rPr>
          <w:color w:val="212121"/>
          <w:spacing w:val="-6"/>
          <w:sz w:val="17"/>
        </w:rPr>
        <w:t> </w:t>
      </w:r>
      <w:r>
        <w:rPr>
          <w:color w:val="212121"/>
          <w:sz w:val="17"/>
        </w:rPr>
        <w:t>set</w:t>
      </w:r>
      <w:r>
        <w:rPr>
          <w:color w:val="212121"/>
          <w:spacing w:val="-6"/>
          <w:sz w:val="17"/>
        </w:rPr>
        <w:t> </w:t>
      </w:r>
      <w:r>
        <w:rPr>
          <w:color w:val="212121"/>
          <w:sz w:val="17"/>
        </w:rPr>
        <w:t>of</w:t>
      </w:r>
      <w:r>
        <w:rPr>
          <w:color w:val="212121"/>
          <w:spacing w:val="-6"/>
          <w:sz w:val="17"/>
        </w:rPr>
        <w:t> </w:t>
      </w:r>
      <w:r>
        <w:rPr>
          <w:color w:val="212121"/>
          <w:sz w:val="17"/>
        </w:rPr>
        <w:t>ethical</w:t>
      </w:r>
      <w:r>
        <w:rPr>
          <w:color w:val="212121"/>
          <w:spacing w:val="-6"/>
          <w:sz w:val="17"/>
        </w:rPr>
        <w:t> </w:t>
      </w:r>
      <w:r>
        <w:rPr>
          <w:color w:val="212121"/>
          <w:sz w:val="17"/>
        </w:rPr>
        <w:t>guidelines</w:t>
      </w:r>
      <w:r>
        <w:rPr>
          <w:color w:val="212121"/>
          <w:spacing w:val="-6"/>
          <w:sz w:val="17"/>
        </w:rPr>
        <w:t> </w:t>
      </w:r>
      <w:r>
        <w:rPr>
          <w:color w:val="212121"/>
          <w:sz w:val="17"/>
        </w:rPr>
        <w:t>specific</w:t>
      </w:r>
      <w:r>
        <w:rPr>
          <w:color w:val="212121"/>
          <w:spacing w:val="-6"/>
          <w:sz w:val="17"/>
        </w:rPr>
        <w:t> </w:t>
      </w:r>
      <w:r>
        <w:rPr>
          <w:color w:val="212121"/>
          <w:sz w:val="17"/>
        </w:rPr>
        <w:t>to</w:t>
      </w:r>
      <w:r>
        <w:rPr>
          <w:color w:val="212121"/>
          <w:spacing w:val="-6"/>
          <w:sz w:val="17"/>
        </w:rPr>
        <w:t> </w:t>
      </w:r>
      <w:r>
        <w:rPr>
          <w:color w:val="212121"/>
          <w:sz w:val="17"/>
        </w:rPr>
        <w:t>the</w:t>
      </w:r>
      <w:r>
        <w:rPr>
          <w:color w:val="212121"/>
          <w:spacing w:val="-11"/>
          <w:sz w:val="17"/>
        </w:rPr>
        <w:t> </w:t>
      </w:r>
      <w:r>
        <w:rPr>
          <w:color w:val="212121"/>
          <w:sz w:val="17"/>
        </w:rPr>
        <w:t>AI</w:t>
      </w:r>
      <w:r>
        <w:rPr>
          <w:color w:val="212121"/>
          <w:spacing w:val="-6"/>
          <w:sz w:val="17"/>
        </w:rPr>
        <w:t> </w:t>
      </w:r>
      <w:r>
        <w:rPr>
          <w:color w:val="212121"/>
          <w:sz w:val="17"/>
        </w:rPr>
        <w:t>project,</w:t>
      </w:r>
      <w:r>
        <w:rPr>
          <w:color w:val="212121"/>
          <w:spacing w:val="-6"/>
          <w:sz w:val="17"/>
        </w:rPr>
        <w:t> </w:t>
      </w:r>
      <w:r>
        <w:rPr>
          <w:color w:val="212121"/>
          <w:sz w:val="17"/>
        </w:rPr>
        <w:t>outlining</w:t>
      </w:r>
      <w:r>
        <w:rPr>
          <w:color w:val="212121"/>
          <w:spacing w:val="-6"/>
          <w:sz w:val="17"/>
        </w:rPr>
        <w:t> </w:t>
      </w:r>
      <w:r>
        <w:rPr>
          <w:color w:val="212121"/>
          <w:sz w:val="17"/>
        </w:rPr>
        <w:t>the</w:t>
      </w:r>
      <w:r>
        <w:rPr>
          <w:color w:val="212121"/>
          <w:spacing w:val="-6"/>
          <w:sz w:val="17"/>
        </w:rPr>
        <w:t> </w:t>
      </w:r>
      <w:r>
        <w:rPr>
          <w:color w:val="212121"/>
          <w:sz w:val="17"/>
        </w:rPr>
        <w:t>core</w:t>
      </w:r>
      <w:r>
        <w:rPr>
          <w:color w:val="212121"/>
          <w:spacing w:val="-6"/>
          <w:sz w:val="17"/>
        </w:rPr>
        <w:t> </w:t>
      </w:r>
      <w:r>
        <w:rPr>
          <w:color w:val="212121"/>
          <w:sz w:val="17"/>
        </w:rPr>
        <w:t>values</w:t>
      </w:r>
      <w:r>
        <w:rPr>
          <w:color w:val="212121"/>
          <w:spacing w:val="-6"/>
          <w:sz w:val="17"/>
        </w:rPr>
        <w:t> </w:t>
      </w:r>
      <w:r>
        <w:rPr>
          <w:color w:val="212121"/>
          <w:sz w:val="17"/>
        </w:rPr>
        <w:t>and</w:t>
      </w:r>
      <w:r>
        <w:rPr>
          <w:color w:val="212121"/>
          <w:spacing w:val="-6"/>
          <w:sz w:val="17"/>
        </w:rPr>
        <w:t> </w:t>
      </w:r>
      <w:r>
        <w:rPr>
          <w:color w:val="212121"/>
          <w:sz w:val="17"/>
        </w:rPr>
        <w:t>principles that</w:t>
      </w:r>
      <w:r>
        <w:rPr>
          <w:color w:val="212121"/>
          <w:spacing w:val="-5"/>
          <w:sz w:val="17"/>
        </w:rPr>
        <w:t> </w:t>
      </w:r>
      <w:r>
        <w:rPr>
          <w:color w:val="212121"/>
          <w:sz w:val="17"/>
        </w:rPr>
        <w:t>the</w:t>
      </w:r>
      <w:r>
        <w:rPr>
          <w:color w:val="212121"/>
          <w:spacing w:val="-5"/>
          <w:sz w:val="17"/>
        </w:rPr>
        <w:t> </w:t>
      </w:r>
      <w:r>
        <w:rPr>
          <w:color w:val="212121"/>
          <w:sz w:val="17"/>
        </w:rPr>
        <w:t>development</w:t>
      </w:r>
      <w:r>
        <w:rPr>
          <w:color w:val="212121"/>
          <w:spacing w:val="-5"/>
          <w:sz w:val="17"/>
        </w:rPr>
        <w:t> </w:t>
      </w:r>
      <w:r>
        <w:rPr>
          <w:color w:val="212121"/>
          <w:sz w:val="17"/>
        </w:rPr>
        <w:t>will</w:t>
      </w:r>
      <w:r>
        <w:rPr>
          <w:color w:val="212121"/>
          <w:spacing w:val="-5"/>
          <w:sz w:val="17"/>
        </w:rPr>
        <w:t> </w:t>
      </w:r>
      <w:r>
        <w:rPr>
          <w:color w:val="212121"/>
          <w:sz w:val="17"/>
        </w:rPr>
        <w:t>adhere</w:t>
      </w:r>
      <w:r>
        <w:rPr>
          <w:color w:val="212121"/>
          <w:spacing w:val="-5"/>
          <w:sz w:val="17"/>
        </w:rPr>
        <w:t> </w:t>
      </w:r>
      <w:r>
        <w:rPr>
          <w:color w:val="212121"/>
          <w:sz w:val="17"/>
        </w:rPr>
        <w:t>to.</w:t>
      </w:r>
      <w:r>
        <w:rPr>
          <w:color w:val="212121"/>
          <w:spacing w:val="-7"/>
          <w:sz w:val="17"/>
        </w:rPr>
        <w:t> </w:t>
      </w:r>
      <w:r>
        <w:rPr>
          <w:color w:val="212121"/>
          <w:sz w:val="17"/>
        </w:rPr>
        <w:t>These</w:t>
      </w:r>
      <w:r>
        <w:rPr>
          <w:color w:val="212121"/>
          <w:spacing w:val="-5"/>
          <w:sz w:val="17"/>
        </w:rPr>
        <w:t> </w:t>
      </w:r>
      <w:r>
        <w:rPr>
          <w:color w:val="212121"/>
          <w:sz w:val="17"/>
        </w:rPr>
        <w:t>might</w:t>
      </w:r>
      <w:r>
        <w:rPr>
          <w:color w:val="212121"/>
          <w:spacing w:val="-5"/>
          <w:sz w:val="17"/>
        </w:rPr>
        <w:t> </w:t>
      </w:r>
      <w:r>
        <w:rPr>
          <w:color w:val="212121"/>
          <w:sz w:val="17"/>
        </w:rPr>
        <w:t>include</w:t>
      </w:r>
      <w:r>
        <w:rPr>
          <w:color w:val="212121"/>
          <w:spacing w:val="-5"/>
          <w:sz w:val="17"/>
        </w:rPr>
        <w:t> </w:t>
      </w:r>
      <w:r>
        <w:rPr>
          <w:color w:val="212121"/>
          <w:sz w:val="17"/>
        </w:rPr>
        <w:t>commitments</w:t>
      </w:r>
      <w:r>
        <w:rPr>
          <w:color w:val="212121"/>
          <w:spacing w:val="-5"/>
          <w:sz w:val="17"/>
        </w:rPr>
        <w:t> </w:t>
      </w:r>
      <w:r>
        <w:rPr>
          <w:color w:val="212121"/>
          <w:sz w:val="17"/>
        </w:rPr>
        <w:t>to</w:t>
      </w:r>
      <w:r>
        <w:rPr>
          <w:color w:val="212121"/>
          <w:spacing w:val="-5"/>
          <w:sz w:val="17"/>
        </w:rPr>
        <w:t> </w:t>
      </w:r>
      <w:r>
        <w:rPr>
          <w:color w:val="212121"/>
          <w:sz w:val="17"/>
        </w:rPr>
        <w:t>fairness,</w:t>
      </w:r>
      <w:r>
        <w:rPr>
          <w:color w:val="212121"/>
          <w:spacing w:val="-5"/>
          <w:sz w:val="17"/>
        </w:rPr>
        <w:t> </w:t>
      </w:r>
      <w:r>
        <w:rPr>
          <w:color w:val="212121"/>
          <w:sz w:val="17"/>
        </w:rPr>
        <w:t>non-discrimination,</w:t>
      </w:r>
      <w:r>
        <w:rPr>
          <w:color w:val="212121"/>
          <w:spacing w:val="-5"/>
          <w:sz w:val="17"/>
        </w:rPr>
        <w:t> </w:t>
      </w:r>
      <w:r>
        <w:rPr>
          <w:color w:val="212121"/>
          <w:sz w:val="17"/>
        </w:rPr>
        <w:t>transparency,</w:t>
      </w:r>
      <w:r>
        <w:rPr>
          <w:color w:val="212121"/>
          <w:spacing w:val="-5"/>
          <w:sz w:val="17"/>
        </w:rPr>
        <w:t> </w:t>
      </w:r>
      <w:r>
        <w:rPr>
          <w:color w:val="212121"/>
          <w:sz w:val="17"/>
        </w:rPr>
        <w:t>and</w:t>
      </w:r>
      <w:r>
        <w:rPr>
          <w:color w:val="212121"/>
          <w:spacing w:val="-5"/>
          <w:sz w:val="17"/>
        </w:rPr>
        <w:t> </w:t>
      </w:r>
      <w:r>
        <w:rPr>
          <w:color w:val="212121"/>
          <w:sz w:val="17"/>
        </w:rPr>
        <w:t>privacy.</w:t>
      </w:r>
    </w:p>
    <w:p>
      <w:pPr>
        <w:spacing w:line="331" w:lineRule="auto" w:before="120"/>
        <w:ind w:left="457" w:right="129" w:firstLine="0"/>
        <w:jc w:val="left"/>
        <w:rPr>
          <w:sz w:val="17"/>
        </w:rPr>
      </w:pPr>
      <w:r>
        <w:rPr/>
        <w:pict>
          <v:shape style="position:absolute;margin-left:83.999992pt;margin-top:10.935369pt;width:2.25pt;height:2.25pt;mso-position-horizontal-relative:page;mso-position-vertical-relative:paragraph;z-index:16297472" id="docshape1013" coordorigin="1680,219" coordsize="45,45" path="m1705,264l1700,264,1697,263,1680,244,1680,238,1700,219,1705,219,1725,241,1725,244,1705,264xe" filled="true" fillcolor="#212121" stroked="false">
            <v:path arrowok="t"/>
            <v:fill type="solid"/>
            <w10:wrap type="none"/>
          </v:shape>
        </w:pict>
      </w:r>
      <w:r>
        <w:rPr>
          <w:b/>
          <w:color w:val="212121"/>
          <w:sz w:val="17"/>
        </w:rPr>
        <w:t>Conduct</w:t>
      </w:r>
      <w:r>
        <w:rPr>
          <w:b/>
          <w:color w:val="212121"/>
          <w:spacing w:val="-7"/>
          <w:sz w:val="17"/>
        </w:rPr>
        <w:t> </w:t>
      </w:r>
      <w:r>
        <w:rPr>
          <w:b/>
          <w:color w:val="212121"/>
          <w:sz w:val="17"/>
        </w:rPr>
        <w:t>ethical</w:t>
      </w:r>
      <w:r>
        <w:rPr>
          <w:b/>
          <w:color w:val="212121"/>
          <w:spacing w:val="-7"/>
          <w:sz w:val="17"/>
        </w:rPr>
        <w:t> </w:t>
      </w:r>
      <w:r>
        <w:rPr>
          <w:b/>
          <w:color w:val="212121"/>
          <w:sz w:val="17"/>
        </w:rPr>
        <w:t>impact</w:t>
      </w:r>
      <w:r>
        <w:rPr>
          <w:b/>
          <w:color w:val="212121"/>
          <w:spacing w:val="-7"/>
          <w:sz w:val="17"/>
        </w:rPr>
        <w:t> </w:t>
      </w:r>
      <w:r>
        <w:rPr>
          <w:b/>
          <w:color w:val="212121"/>
          <w:sz w:val="17"/>
        </w:rPr>
        <w:t>assessments</w:t>
      </w:r>
      <w:r>
        <w:rPr>
          <w:color w:val="212121"/>
          <w:sz w:val="17"/>
        </w:rPr>
        <w:t>:</w:t>
      </w:r>
      <w:r>
        <w:rPr>
          <w:color w:val="212121"/>
          <w:spacing w:val="-7"/>
          <w:sz w:val="17"/>
        </w:rPr>
        <w:t> </w:t>
      </w:r>
      <w:r>
        <w:rPr>
          <w:color w:val="212121"/>
          <w:sz w:val="17"/>
        </w:rPr>
        <w:t>Implement</w:t>
      </w:r>
      <w:r>
        <w:rPr>
          <w:color w:val="212121"/>
          <w:spacing w:val="-7"/>
          <w:sz w:val="17"/>
        </w:rPr>
        <w:t> </w:t>
      </w:r>
      <w:r>
        <w:rPr>
          <w:color w:val="212121"/>
          <w:sz w:val="17"/>
        </w:rPr>
        <w:t>a</w:t>
      </w:r>
      <w:r>
        <w:rPr>
          <w:color w:val="212121"/>
          <w:spacing w:val="-7"/>
          <w:sz w:val="17"/>
        </w:rPr>
        <w:t> </w:t>
      </w:r>
      <w:r>
        <w:rPr>
          <w:color w:val="212121"/>
          <w:sz w:val="17"/>
        </w:rPr>
        <w:t>process</w:t>
      </w:r>
      <w:r>
        <w:rPr>
          <w:color w:val="212121"/>
          <w:spacing w:val="-7"/>
          <w:sz w:val="17"/>
        </w:rPr>
        <w:t> </w:t>
      </w:r>
      <w:r>
        <w:rPr>
          <w:color w:val="212121"/>
          <w:sz w:val="17"/>
        </w:rPr>
        <w:t>for</w:t>
      </w:r>
      <w:r>
        <w:rPr>
          <w:color w:val="212121"/>
          <w:spacing w:val="-7"/>
          <w:sz w:val="17"/>
        </w:rPr>
        <w:t> </w:t>
      </w:r>
      <w:r>
        <w:rPr>
          <w:color w:val="212121"/>
          <w:sz w:val="17"/>
        </w:rPr>
        <w:t>conducting</w:t>
      </w:r>
      <w:r>
        <w:rPr>
          <w:color w:val="212121"/>
          <w:spacing w:val="-7"/>
          <w:sz w:val="17"/>
        </w:rPr>
        <w:t> </w:t>
      </w:r>
      <w:r>
        <w:rPr>
          <w:color w:val="212121"/>
          <w:sz w:val="17"/>
        </w:rPr>
        <w:t>regular</w:t>
      </w:r>
      <w:r>
        <w:rPr>
          <w:color w:val="212121"/>
          <w:spacing w:val="-7"/>
          <w:sz w:val="17"/>
        </w:rPr>
        <w:t> </w:t>
      </w:r>
      <w:r>
        <w:rPr>
          <w:color w:val="212121"/>
          <w:sz w:val="17"/>
        </w:rPr>
        <w:t>ethical</w:t>
      </w:r>
      <w:r>
        <w:rPr>
          <w:color w:val="212121"/>
          <w:spacing w:val="-7"/>
          <w:sz w:val="17"/>
        </w:rPr>
        <w:t> </w:t>
      </w:r>
      <w:r>
        <w:rPr>
          <w:color w:val="212121"/>
          <w:sz w:val="17"/>
        </w:rPr>
        <w:t>impact</w:t>
      </w:r>
      <w:r>
        <w:rPr>
          <w:color w:val="212121"/>
          <w:spacing w:val="-7"/>
          <w:sz w:val="17"/>
        </w:rPr>
        <w:t> </w:t>
      </w:r>
      <w:r>
        <w:rPr>
          <w:color w:val="212121"/>
          <w:sz w:val="17"/>
        </w:rPr>
        <w:t>assessments</w:t>
      </w:r>
      <w:r>
        <w:rPr>
          <w:color w:val="212121"/>
          <w:spacing w:val="-7"/>
          <w:sz w:val="17"/>
        </w:rPr>
        <w:t> </w:t>
      </w:r>
      <w:r>
        <w:rPr>
          <w:color w:val="212121"/>
          <w:sz w:val="17"/>
        </w:rPr>
        <w:t>at</w:t>
      </w:r>
      <w:r>
        <w:rPr>
          <w:color w:val="212121"/>
          <w:spacing w:val="-7"/>
          <w:sz w:val="17"/>
        </w:rPr>
        <w:t> </w:t>
      </w:r>
      <w:r>
        <w:rPr>
          <w:color w:val="212121"/>
          <w:sz w:val="17"/>
        </w:rPr>
        <w:t>various</w:t>
      </w:r>
      <w:r>
        <w:rPr>
          <w:color w:val="212121"/>
          <w:spacing w:val="-7"/>
          <w:sz w:val="17"/>
        </w:rPr>
        <w:t> </w:t>
      </w:r>
      <w:r>
        <w:rPr>
          <w:color w:val="212121"/>
          <w:sz w:val="17"/>
        </w:rPr>
        <w:t>stages</w:t>
      </w:r>
      <w:r>
        <w:rPr>
          <w:color w:val="212121"/>
          <w:spacing w:val="-7"/>
          <w:sz w:val="17"/>
        </w:rPr>
        <w:t> </w:t>
      </w:r>
      <w:r>
        <w:rPr>
          <w:color w:val="212121"/>
          <w:sz w:val="17"/>
        </w:rPr>
        <w:t>of the</w:t>
      </w:r>
      <w:r>
        <w:rPr>
          <w:color w:val="212121"/>
          <w:spacing w:val="-6"/>
          <w:sz w:val="17"/>
        </w:rPr>
        <w:t> </w:t>
      </w:r>
      <w:r>
        <w:rPr>
          <w:color w:val="212121"/>
          <w:sz w:val="17"/>
        </w:rPr>
        <w:t>AI life cycle. These assessments should evaluate the potential ethical implications of the</w:t>
      </w:r>
      <w:r>
        <w:rPr>
          <w:color w:val="212121"/>
          <w:spacing w:val="-6"/>
          <w:sz w:val="17"/>
        </w:rPr>
        <w:t> </w:t>
      </w:r>
      <w:r>
        <w:rPr>
          <w:color w:val="212121"/>
          <w:sz w:val="17"/>
        </w:rPr>
        <w:t>AI system, including its impact on privacy, individual rights, and societal norms.</w:t>
      </w:r>
    </w:p>
    <w:p>
      <w:pPr>
        <w:spacing w:line="331" w:lineRule="auto" w:before="106"/>
        <w:ind w:left="457" w:right="160" w:firstLine="0"/>
        <w:jc w:val="left"/>
        <w:rPr>
          <w:sz w:val="17"/>
        </w:rPr>
      </w:pPr>
      <w:r>
        <w:rPr/>
        <w:pict>
          <v:shape style="position:absolute;margin-left:83.999992pt;margin-top:10.235366pt;width:2.25pt;height:2.25pt;mso-position-horizontal-relative:page;mso-position-vertical-relative:paragraph;z-index:16297984" id="docshape1014" coordorigin="1680,205" coordsize="45,45" path="m1705,250l1700,250,1697,249,1680,230,1680,224,1700,205,1705,205,1725,227,1725,230,1705,250xe" filled="true" fillcolor="#212121" stroked="false">
            <v:path arrowok="t"/>
            <v:fill type="solid"/>
            <w10:wrap type="none"/>
          </v:shape>
        </w:pict>
      </w:r>
      <w:r>
        <w:rPr>
          <w:b/>
          <w:color w:val="212121"/>
          <w:sz w:val="17"/>
        </w:rPr>
        <w:t>Transparency and explainability</w:t>
      </w:r>
      <w:r>
        <w:rPr>
          <w:color w:val="212121"/>
          <w:sz w:val="17"/>
        </w:rPr>
        <w:t>: Strive for transparency in</w:t>
      </w:r>
      <w:r>
        <w:rPr>
          <w:color w:val="212121"/>
          <w:spacing w:val="-5"/>
          <w:sz w:val="17"/>
        </w:rPr>
        <w:t> </w:t>
      </w:r>
      <w:r>
        <w:rPr>
          <w:color w:val="212121"/>
          <w:sz w:val="17"/>
        </w:rPr>
        <w:t>AI algorithms, data usage, and decision-making processes. Whenever</w:t>
      </w:r>
      <w:r>
        <w:rPr>
          <w:color w:val="212121"/>
          <w:spacing w:val="-10"/>
          <w:sz w:val="17"/>
        </w:rPr>
        <w:t> </w:t>
      </w:r>
      <w:r>
        <w:rPr>
          <w:color w:val="212121"/>
          <w:sz w:val="17"/>
        </w:rPr>
        <w:t>possible,</w:t>
      </w:r>
      <w:r>
        <w:rPr>
          <w:color w:val="212121"/>
          <w:spacing w:val="-7"/>
          <w:sz w:val="17"/>
        </w:rPr>
        <w:t> </w:t>
      </w:r>
      <w:r>
        <w:rPr>
          <w:color w:val="212121"/>
          <w:sz w:val="17"/>
        </w:rPr>
        <w:t>use</w:t>
      </w:r>
      <w:r>
        <w:rPr>
          <w:color w:val="212121"/>
          <w:spacing w:val="-7"/>
          <w:sz w:val="17"/>
        </w:rPr>
        <w:t> </w:t>
      </w:r>
      <w:r>
        <w:rPr>
          <w:b/>
          <w:color w:val="212121"/>
          <w:sz w:val="17"/>
        </w:rPr>
        <w:t>explainable</w:t>
      </w:r>
      <w:r>
        <w:rPr>
          <w:b/>
          <w:color w:val="212121"/>
          <w:spacing w:val="-11"/>
          <w:sz w:val="17"/>
        </w:rPr>
        <w:t> </w:t>
      </w:r>
      <w:r>
        <w:rPr>
          <w:b/>
          <w:color w:val="212121"/>
          <w:sz w:val="17"/>
        </w:rPr>
        <w:t>AI</w:t>
      </w:r>
      <w:r>
        <w:rPr>
          <w:b/>
          <w:color w:val="212121"/>
          <w:spacing w:val="-6"/>
          <w:sz w:val="17"/>
        </w:rPr>
        <w:t> </w:t>
      </w:r>
      <w:r>
        <w:rPr>
          <w:color w:val="212121"/>
          <w:sz w:val="17"/>
        </w:rPr>
        <w:t>(</w:t>
      </w:r>
      <w:r>
        <w:rPr>
          <w:b/>
          <w:color w:val="212121"/>
          <w:sz w:val="17"/>
        </w:rPr>
        <w:t>XAI</w:t>
      </w:r>
      <w:r>
        <w:rPr>
          <w:color w:val="212121"/>
          <w:sz w:val="17"/>
        </w:rPr>
        <w:t>)</w:t>
      </w:r>
      <w:r>
        <w:rPr>
          <w:color w:val="212121"/>
          <w:spacing w:val="-7"/>
          <w:sz w:val="17"/>
        </w:rPr>
        <w:t> </w:t>
      </w:r>
      <w:r>
        <w:rPr>
          <w:color w:val="212121"/>
          <w:sz w:val="17"/>
        </w:rPr>
        <w:t>techniques</w:t>
      </w:r>
      <w:r>
        <w:rPr>
          <w:color w:val="212121"/>
          <w:spacing w:val="-7"/>
          <w:sz w:val="17"/>
        </w:rPr>
        <w:t> </w:t>
      </w:r>
      <w:r>
        <w:rPr>
          <w:color w:val="212121"/>
          <w:sz w:val="17"/>
        </w:rPr>
        <w:t>that</w:t>
      </w:r>
      <w:r>
        <w:rPr>
          <w:color w:val="212121"/>
          <w:spacing w:val="-7"/>
          <w:sz w:val="17"/>
        </w:rPr>
        <w:t> </w:t>
      </w:r>
      <w:r>
        <w:rPr>
          <w:color w:val="212121"/>
          <w:sz w:val="17"/>
        </w:rPr>
        <w:t>allow</w:t>
      </w:r>
      <w:r>
        <w:rPr>
          <w:color w:val="212121"/>
          <w:spacing w:val="-7"/>
          <w:sz w:val="17"/>
        </w:rPr>
        <w:t> </w:t>
      </w:r>
      <w:bookmarkStart w:name="_bookmark603" w:id="817"/>
      <w:bookmarkEnd w:id="817"/>
      <w:r>
        <w:rPr>
          <w:color w:val="212121"/>
          <w:sz w:val="17"/>
        </w:rPr>
        <w:t>users</w:t>
      </w:r>
      <w:r>
        <w:rPr>
          <w:color w:val="212121"/>
          <w:spacing w:val="-7"/>
          <w:sz w:val="17"/>
        </w:rPr>
        <w:t> </w:t>
      </w:r>
      <w:r>
        <w:rPr>
          <w:color w:val="212121"/>
          <w:sz w:val="17"/>
        </w:rPr>
        <w:t>and</w:t>
      </w:r>
      <w:r>
        <w:rPr>
          <w:color w:val="212121"/>
          <w:spacing w:val="-7"/>
          <w:sz w:val="17"/>
        </w:rPr>
        <w:t> </w:t>
      </w:r>
      <w:r>
        <w:rPr>
          <w:color w:val="212121"/>
          <w:sz w:val="17"/>
        </w:rPr>
        <w:t>stakeholders</w:t>
      </w:r>
      <w:r>
        <w:rPr>
          <w:color w:val="212121"/>
          <w:spacing w:val="-7"/>
          <w:sz w:val="17"/>
        </w:rPr>
        <w:t> </w:t>
      </w:r>
      <w:r>
        <w:rPr>
          <w:color w:val="212121"/>
          <w:sz w:val="17"/>
        </w:rPr>
        <w:t>to</w:t>
      </w:r>
      <w:r>
        <w:rPr>
          <w:color w:val="212121"/>
          <w:spacing w:val="-7"/>
          <w:sz w:val="17"/>
        </w:rPr>
        <w:t> </w:t>
      </w:r>
      <w:r>
        <w:rPr>
          <w:color w:val="212121"/>
          <w:sz w:val="17"/>
        </w:rPr>
        <w:t>understand</w:t>
      </w:r>
      <w:r>
        <w:rPr>
          <w:color w:val="212121"/>
          <w:spacing w:val="-7"/>
          <w:sz w:val="17"/>
        </w:rPr>
        <w:t> </w:t>
      </w:r>
      <w:r>
        <w:rPr>
          <w:color w:val="212121"/>
          <w:sz w:val="17"/>
        </w:rPr>
        <w:t>how</w:t>
      </w:r>
      <w:r>
        <w:rPr>
          <w:color w:val="212121"/>
          <w:spacing w:val="-7"/>
          <w:sz w:val="17"/>
        </w:rPr>
        <w:t> </w:t>
      </w:r>
      <w:r>
        <w:rPr>
          <w:color w:val="212121"/>
          <w:sz w:val="17"/>
        </w:rPr>
        <w:t>and</w:t>
      </w:r>
      <w:r>
        <w:rPr>
          <w:color w:val="212121"/>
          <w:spacing w:val="-7"/>
          <w:sz w:val="17"/>
        </w:rPr>
        <w:t> </w:t>
      </w:r>
      <w:r>
        <w:rPr>
          <w:color w:val="212121"/>
          <w:sz w:val="17"/>
        </w:rPr>
        <w:t>why</w:t>
      </w:r>
      <w:r>
        <w:rPr>
          <w:color w:val="212121"/>
          <w:spacing w:val="-7"/>
          <w:sz w:val="17"/>
        </w:rPr>
        <w:t> </w:t>
      </w:r>
      <w:r>
        <w:rPr>
          <w:color w:val="212121"/>
          <w:sz w:val="17"/>
        </w:rPr>
        <w:t>decisions are made.</w:t>
      </w:r>
    </w:p>
    <w:p>
      <w:pPr>
        <w:spacing w:line="331" w:lineRule="auto" w:before="121"/>
        <w:ind w:left="457" w:right="420" w:firstLine="0"/>
        <w:jc w:val="both"/>
        <w:rPr>
          <w:sz w:val="17"/>
        </w:rPr>
      </w:pPr>
      <w:r>
        <w:rPr/>
        <w:pict>
          <v:shape style="position:absolute;margin-left:83.999992pt;margin-top:10.985362pt;width:2.25pt;height:2.25pt;mso-position-horizontal-relative:page;mso-position-vertical-relative:paragraph;z-index:16298496" id="docshape1015" coordorigin="1680,220" coordsize="45,45" path="m1705,265l1700,265,1697,264,1680,245,1680,239,1700,220,1705,220,1725,242,1725,245,1705,265xe" filled="true" fillcolor="#212121" stroked="false">
            <v:path arrowok="t"/>
            <v:fill type="solid"/>
            <w10:wrap type="none"/>
          </v:shape>
        </w:pict>
      </w:r>
      <w:r>
        <w:rPr>
          <w:b/>
          <w:color w:val="212121"/>
          <w:sz w:val="17"/>
        </w:rPr>
        <w:t>Privacy</w:t>
      </w:r>
      <w:r>
        <w:rPr>
          <w:b/>
          <w:color w:val="212121"/>
          <w:spacing w:val="-10"/>
          <w:sz w:val="17"/>
        </w:rPr>
        <w:t> </w:t>
      </w:r>
      <w:r>
        <w:rPr>
          <w:b/>
          <w:color w:val="212121"/>
          <w:sz w:val="17"/>
        </w:rPr>
        <w:t>by</w:t>
      </w:r>
      <w:r>
        <w:rPr>
          <w:b/>
          <w:color w:val="212121"/>
          <w:spacing w:val="-6"/>
          <w:sz w:val="17"/>
        </w:rPr>
        <w:t> </w:t>
      </w:r>
      <w:r>
        <w:rPr>
          <w:b/>
          <w:color w:val="212121"/>
          <w:sz w:val="17"/>
        </w:rPr>
        <w:t>design</w:t>
      </w:r>
      <w:r>
        <w:rPr>
          <w:color w:val="212121"/>
          <w:sz w:val="17"/>
        </w:rPr>
        <w:t>:</w:t>
      </w:r>
      <w:r>
        <w:rPr>
          <w:color w:val="212121"/>
          <w:spacing w:val="-6"/>
          <w:sz w:val="17"/>
        </w:rPr>
        <w:t> </w:t>
      </w:r>
      <w:r>
        <w:rPr>
          <w:color w:val="212121"/>
          <w:sz w:val="17"/>
        </w:rPr>
        <w:t>Incorporate</w:t>
      </w:r>
      <w:r>
        <w:rPr>
          <w:color w:val="212121"/>
          <w:spacing w:val="-6"/>
          <w:sz w:val="17"/>
        </w:rPr>
        <w:t> </w:t>
      </w:r>
      <w:r>
        <w:rPr>
          <w:color w:val="212121"/>
          <w:sz w:val="17"/>
        </w:rPr>
        <w:t>privacy</w:t>
      </w:r>
      <w:r>
        <w:rPr>
          <w:color w:val="212121"/>
          <w:spacing w:val="-6"/>
          <w:sz w:val="17"/>
        </w:rPr>
        <w:t> </w:t>
      </w:r>
      <w:r>
        <w:rPr>
          <w:color w:val="212121"/>
          <w:sz w:val="17"/>
        </w:rPr>
        <w:t>considerations</w:t>
      </w:r>
      <w:r>
        <w:rPr>
          <w:color w:val="212121"/>
          <w:spacing w:val="-6"/>
          <w:sz w:val="17"/>
        </w:rPr>
        <w:t> </w:t>
      </w:r>
      <w:r>
        <w:rPr>
          <w:color w:val="212121"/>
          <w:sz w:val="17"/>
        </w:rPr>
        <w:t>into</w:t>
      </w:r>
      <w:r>
        <w:rPr>
          <w:color w:val="212121"/>
          <w:spacing w:val="-6"/>
          <w:sz w:val="17"/>
        </w:rPr>
        <w:t> </w:t>
      </w:r>
      <w:r>
        <w:rPr>
          <w:color w:val="212121"/>
          <w:sz w:val="17"/>
        </w:rPr>
        <w:t>the</w:t>
      </w:r>
      <w:r>
        <w:rPr>
          <w:color w:val="212121"/>
          <w:spacing w:val="-6"/>
          <w:sz w:val="17"/>
        </w:rPr>
        <w:t> </w:t>
      </w:r>
      <w:r>
        <w:rPr>
          <w:color w:val="212121"/>
          <w:sz w:val="17"/>
        </w:rPr>
        <w:t>design</w:t>
      </w:r>
      <w:r>
        <w:rPr>
          <w:color w:val="212121"/>
          <w:spacing w:val="-6"/>
          <w:sz w:val="17"/>
        </w:rPr>
        <w:t> </w:t>
      </w:r>
      <w:r>
        <w:rPr>
          <w:color w:val="212121"/>
          <w:sz w:val="17"/>
        </w:rPr>
        <w:t>and</w:t>
      </w:r>
      <w:r>
        <w:rPr>
          <w:color w:val="212121"/>
          <w:spacing w:val="-6"/>
          <w:sz w:val="17"/>
        </w:rPr>
        <w:t> </w:t>
      </w:r>
      <w:r>
        <w:rPr>
          <w:color w:val="212121"/>
          <w:sz w:val="17"/>
        </w:rPr>
        <w:t>architecture</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from</w:t>
      </w:r>
      <w:r>
        <w:rPr>
          <w:color w:val="212121"/>
          <w:spacing w:val="-6"/>
          <w:sz w:val="17"/>
        </w:rPr>
        <w:t> </w:t>
      </w:r>
      <w:r>
        <w:rPr>
          <w:color w:val="212121"/>
          <w:sz w:val="17"/>
        </w:rPr>
        <w:t>the</w:t>
      </w:r>
      <w:r>
        <w:rPr>
          <w:color w:val="212121"/>
          <w:spacing w:val="-6"/>
          <w:sz w:val="17"/>
        </w:rPr>
        <w:t> </w:t>
      </w:r>
      <w:r>
        <w:rPr>
          <w:color w:val="212121"/>
          <w:sz w:val="17"/>
        </w:rPr>
        <w:t>outset.</w:t>
      </w:r>
      <w:r>
        <w:rPr>
          <w:color w:val="212121"/>
          <w:spacing w:val="-6"/>
          <w:sz w:val="17"/>
        </w:rPr>
        <w:t> </w:t>
      </w:r>
      <w:r>
        <w:rPr>
          <w:color w:val="212121"/>
          <w:sz w:val="17"/>
        </w:rPr>
        <w:t>Employ data</w:t>
      </w:r>
      <w:r>
        <w:rPr>
          <w:color w:val="212121"/>
          <w:spacing w:val="-5"/>
          <w:sz w:val="17"/>
        </w:rPr>
        <w:t> </w:t>
      </w:r>
      <w:r>
        <w:rPr>
          <w:color w:val="212121"/>
          <w:sz w:val="17"/>
        </w:rPr>
        <w:t>minimization</w:t>
      </w:r>
      <w:r>
        <w:rPr>
          <w:color w:val="212121"/>
          <w:spacing w:val="-5"/>
          <w:sz w:val="17"/>
        </w:rPr>
        <w:t> </w:t>
      </w:r>
      <w:r>
        <w:rPr>
          <w:color w:val="212121"/>
          <w:sz w:val="17"/>
        </w:rPr>
        <w:t>techniques</w:t>
      </w:r>
      <w:r>
        <w:rPr>
          <w:color w:val="212121"/>
          <w:spacing w:val="-5"/>
          <w:sz w:val="17"/>
        </w:rPr>
        <w:t> </w:t>
      </w:r>
      <w:r>
        <w:rPr>
          <w:color w:val="212121"/>
          <w:sz w:val="17"/>
        </w:rPr>
        <w:t>and</w:t>
      </w:r>
      <w:r>
        <w:rPr>
          <w:color w:val="212121"/>
          <w:spacing w:val="-5"/>
          <w:sz w:val="17"/>
        </w:rPr>
        <w:t> </w:t>
      </w:r>
      <w:r>
        <w:rPr>
          <w:color w:val="212121"/>
          <w:sz w:val="17"/>
        </w:rPr>
        <w:t>secure</w:t>
      </w:r>
      <w:r>
        <w:rPr>
          <w:color w:val="212121"/>
          <w:spacing w:val="-5"/>
          <w:sz w:val="17"/>
        </w:rPr>
        <w:t> </w:t>
      </w:r>
      <w:r>
        <w:rPr>
          <w:color w:val="212121"/>
          <w:sz w:val="17"/>
        </w:rPr>
        <w:t>data</w:t>
      </w:r>
      <w:r>
        <w:rPr>
          <w:color w:val="212121"/>
          <w:spacing w:val="-5"/>
          <w:sz w:val="17"/>
        </w:rPr>
        <w:t> </w:t>
      </w:r>
      <w:r>
        <w:rPr>
          <w:color w:val="212121"/>
          <w:sz w:val="17"/>
        </w:rPr>
        <w:t>storage</w:t>
      </w:r>
      <w:r>
        <w:rPr>
          <w:color w:val="212121"/>
          <w:spacing w:val="-5"/>
          <w:sz w:val="17"/>
        </w:rPr>
        <w:t> </w:t>
      </w:r>
      <w:r>
        <w:rPr>
          <w:color w:val="212121"/>
          <w:sz w:val="17"/>
        </w:rPr>
        <w:t>and</w:t>
      </w:r>
      <w:r>
        <w:rPr>
          <w:color w:val="212121"/>
          <w:spacing w:val="-5"/>
          <w:sz w:val="17"/>
        </w:rPr>
        <w:t> </w:t>
      </w:r>
      <w:r>
        <w:rPr>
          <w:color w:val="212121"/>
          <w:sz w:val="17"/>
        </w:rPr>
        <w:t>transfer</w:t>
      </w:r>
      <w:r>
        <w:rPr>
          <w:color w:val="212121"/>
          <w:spacing w:val="-5"/>
          <w:sz w:val="17"/>
        </w:rPr>
        <w:t> </w:t>
      </w:r>
      <w:r>
        <w:rPr>
          <w:color w:val="212121"/>
          <w:sz w:val="17"/>
        </w:rPr>
        <w:t>methods,</w:t>
      </w:r>
      <w:r>
        <w:rPr>
          <w:color w:val="212121"/>
          <w:spacing w:val="-5"/>
          <w:sz w:val="17"/>
        </w:rPr>
        <w:t> </w:t>
      </w:r>
      <w:r>
        <w:rPr>
          <w:color w:val="212121"/>
          <w:sz w:val="17"/>
        </w:rPr>
        <w:t>and</w:t>
      </w:r>
      <w:r>
        <w:rPr>
          <w:color w:val="212121"/>
          <w:spacing w:val="-5"/>
          <w:sz w:val="17"/>
        </w:rPr>
        <w:t> </w:t>
      </w:r>
      <w:r>
        <w:rPr>
          <w:color w:val="212121"/>
          <w:sz w:val="17"/>
        </w:rPr>
        <w:t>ensure</w:t>
      </w:r>
      <w:r>
        <w:rPr>
          <w:color w:val="212121"/>
          <w:spacing w:val="-5"/>
          <w:sz w:val="17"/>
        </w:rPr>
        <w:t> </w:t>
      </w:r>
      <w:r>
        <w:rPr>
          <w:color w:val="212121"/>
          <w:sz w:val="17"/>
        </w:rPr>
        <w:t>that</w:t>
      </w:r>
      <w:r>
        <w:rPr>
          <w:color w:val="212121"/>
          <w:spacing w:val="-5"/>
          <w:sz w:val="17"/>
        </w:rPr>
        <w:t> </w:t>
      </w:r>
      <w:r>
        <w:rPr>
          <w:color w:val="212121"/>
          <w:sz w:val="17"/>
        </w:rPr>
        <w:t>data</w:t>
      </w:r>
      <w:r>
        <w:rPr>
          <w:color w:val="212121"/>
          <w:spacing w:val="-5"/>
          <w:sz w:val="17"/>
        </w:rPr>
        <w:t> </w:t>
      </w:r>
      <w:r>
        <w:rPr>
          <w:color w:val="212121"/>
          <w:sz w:val="17"/>
        </w:rPr>
        <w:t>usage</w:t>
      </w:r>
      <w:r>
        <w:rPr>
          <w:color w:val="212121"/>
          <w:spacing w:val="-5"/>
          <w:sz w:val="17"/>
        </w:rPr>
        <w:t> </w:t>
      </w:r>
      <w:r>
        <w:rPr>
          <w:color w:val="212121"/>
          <w:sz w:val="17"/>
        </w:rPr>
        <w:t>complies</w:t>
      </w:r>
      <w:r>
        <w:rPr>
          <w:color w:val="212121"/>
          <w:spacing w:val="-5"/>
          <w:sz w:val="17"/>
        </w:rPr>
        <w:t> </w:t>
      </w:r>
      <w:r>
        <w:rPr>
          <w:color w:val="212121"/>
          <w:sz w:val="17"/>
        </w:rPr>
        <w:t>with</w:t>
      </w:r>
      <w:r>
        <w:rPr>
          <w:color w:val="212121"/>
          <w:spacing w:val="-5"/>
          <w:sz w:val="17"/>
        </w:rPr>
        <w:t> </w:t>
      </w:r>
      <w:r>
        <w:rPr>
          <w:color w:val="212121"/>
          <w:sz w:val="17"/>
        </w:rPr>
        <w:t>relevant privacy regulations.</w:t>
      </w:r>
    </w:p>
    <w:p>
      <w:pPr>
        <w:spacing w:line="331" w:lineRule="auto" w:before="106"/>
        <w:ind w:left="457" w:right="160" w:firstLine="0"/>
        <w:jc w:val="left"/>
        <w:rPr>
          <w:sz w:val="17"/>
        </w:rPr>
      </w:pPr>
      <w:r>
        <w:rPr/>
        <w:pict>
          <v:shape style="position:absolute;margin-left:83.999992pt;margin-top:10.235358pt;width:2.25pt;height:2.25pt;mso-position-horizontal-relative:page;mso-position-vertical-relative:paragraph;z-index:16299008" id="docshape1016" coordorigin="1680,205" coordsize="45,45" path="m1705,250l1700,250,1697,249,1680,230,1680,224,1700,205,1705,205,1725,227,1725,230,1705,250xe" filled="true" fillcolor="#212121" stroked="false">
            <v:path arrowok="t"/>
            <v:fill type="solid"/>
            <w10:wrap type="none"/>
          </v:shape>
        </w:pict>
      </w:r>
      <w:r>
        <w:rPr>
          <w:b/>
          <w:color w:val="212121"/>
          <w:sz w:val="17"/>
        </w:rPr>
        <w:t>Bias</w:t>
      </w:r>
      <w:r>
        <w:rPr>
          <w:b/>
          <w:color w:val="212121"/>
          <w:spacing w:val="-11"/>
          <w:sz w:val="17"/>
        </w:rPr>
        <w:t> </w:t>
      </w:r>
      <w:r>
        <w:rPr>
          <w:b/>
          <w:color w:val="212121"/>
          <w:sz w:val="17"/>
        </w:rPr>
        <w:t>detection</w:t>
      </w:r>
      <w:r>
        <w:rPr>
          <w:b/>
          <w:color w:val="212121"/>
          <w:spacing w:val="-9"/>
          <w:sz w:val="17"/>
        </w:rPr>
        <w:t> </w:t>
      </w:r>
      <w:r>
        <w:rPr>
          <w:b/>
          <w:color w:val="212121"/>
          <w:sz w:val="17"/>
        </w:rPr>
        <w:t>and</w:t>
      </w:r>
      <w:r>
        <w:rPr>
          <w:b/>
          <w:color w:val="212121"/>
          <w:spacing w:val="-7"/>
          <w:sz w:val="17"/>
        </w:rPr>
        <w:t> </w:t>
      </w:r>
      <w:r>
        <w:rPr>
          <w:b/>
          <w:color w:val="212121"/>
          <w:sz w:val="17"/>
        </w:rPr>
        <w:t>mitigation</w:t>
      </w:r>
      <w:r>
        <w:rPr>
          <w:color w:val="212121"/>
          <w:sz w:val="17"/>
        </w:rPr>
        <w:t>:</w:t>
      </w:r>
      <w:r>
        <w:rPr>
          <w:color w:val="212121"/>
          <w:spacing w:val="-11"/>
          <w:sz w:val="17"/>
        </w:rPr>
        <w:t> </w:t>
      </w:r>
      <w:r>
        <w:rPr>
          <w:color w:val="212121"/>
          <w:sz w:val="17"/>
        </w:rPr>
        <w:t>Actively</w:t>
      </w:r>
      <w:r>
        <w:rPr>
          <w:color w:val="212121"/>
          <w:spacing w:val="-6"/>
          <w:sz w:val="17"/>
        </w:rPr>
        <w:t> </w:t>
      </w:r>
      <w:r>
        <w:rPr>
          <w:color w:val="212121"/>
          <w:sz w:val="17"/>
        </w:rPr>
        <w:t>seek</w:t>
      </w:r>
      <w:r>
        <w:rPr>
          <w:color w:val="212121"/>
          <w:spacing w:val="-7"/>
          <w:sz w:val="17"/>
        </w:rPr>
        <w:t> </w:t>
      </w:r>
      <w:r>
        <w:rPr>
          <w:color w:val="212121"/>
          <w:sz w:val="17"/>
        </w:rPr>
        <w:t>out</w:t>
      </w:r>
      <w:r>
        <w:rPr>
          <w:color w:val="212121"/>
          <w:spacing w:val="-7"/>
          <w:sz w:val="17"/>
        </w:rPr>
        <w:t> </w:t>
      </w:r>
      <w:r>
        <w:rPr>
          <w:color w:val="212121"/>
          <w:sz w:val="17"/>
        </w:rPr>
        <w:t>and</w:t>
      </w:r>
      <w:r>
        <w:rPr>
          <w:color w:val="212121"/>
          <w:spacing w:val="-7"/>
          <w:sz w:val="17"/>
        </w:rPr>
        <w:t> </w:t>
      </w:r>
      <w:r>
        <w:rPr>
          <w:color w:val="212121"/>
          <w:sz w:val="17"/>
        </w:rPr>
        <w:t>mitigate</w:t>
      </w:r>
      <w:r>
        <w:rPr>
          <w:color w:val="212121"/>
          <w:spacing w:val="-7"/>
          <w:sz w:val="17"/>
        </w:rPr>
        <w:t> </w:t>
      </w:r>
      <w:r>
        <w:rPr>
          <w:color w:val="212121"/>
          <w:sz w:val="17"/>
        </w:rPr>
        <w:t>biases</w:t>
      </w:r>
      <w:r>
        <w:rPr>
          <w:color w:val="212121"/>
          <w:spacing w:val="-7"/>
          <w:sz w:val="17"/>
        </w:rPr>
        <w:t> </w:t>
      </w:r>
      <w:r>
        <w:rPr>
          <w:color w:val="212121"/>
          <w:sz w:val="17"/>
        </w:rPr>
        <w:t>in</w:t>
      </w:r>
      <w:r>
        <w:rPr>
          <w:color w:val="212121"/>
          <w:spacing w:val="-11"/>
          <w:sz w:val="17"/>
        </w:rPr>
        <w:t> </w:t>
      </w:r>
      <w:r>
        <w:rPr>
          <w:color w:val="212121"/>
          <w:sz w:val="17"/>
        </w:rPr>
        <w:t>AI</w:t>
      </w:r>
      <w:r>
        <w:rPr>
          <w:color w:val="212121"/>
          <w:spacing w:val="-6"/>
          <w:sz w:val="17"/>
        </w:rPr>
        <w:t> </w:t>
      </w:r>
      <w:r>
        <w:rPr>
          <w:color w:val="212121"/>
          <w:sz w:val="17"/>
        </w:rPr>
        <w:t>datasets</w:t>
      </w:r>
      <w:r>
        <w:rPr>
          <w:color w:val="212121"/>
          <w:spacing w:val="-7"/>
          <w:sz w:val="17"/>
        </w:rPr>
        <w:t> </w:t>
      </w:r>
      <w:r>
        <w:rPr>
          <w:color w:val="212121"/>
          <w:sz w:val="17"/>
        </w:rPr>
        <w:t>and</w:t>
      </w:r>
      <w:r>
        <w:rPr>
          <w:color w:val="212121"/>
          <w:spacing w:val="-7"/>
          <w:sz w:val="17"/>
        </w:rPr>
        <w:t> </w:t>
      </w:r>
      <w:r>
        <w:rPr>
          <w:color w:val="212121"/>
          <w:sz w:val="17"/>
        </w:rPr>
        <w:t>algorithms.</w:t>
      </w:r>
      <w:r>
        <w:rPr>
          <w:color w:val="212121"/>
          <w:spacing w:val="-7"/>
          <w:sz w:val="17"/>
        </w:rPr>
        <w:t> </w:t>
      </w:r>
      <w:r>
        <w:rPr>
          <w:color w:val="212121"/>
          <w:sz w:val="17"/>
        </w:rPr>
        <w:t>Implement</w:t>
      </w:r>
      <w:r>
        <w:rPr>
          <w:color w:val="212121"/>
          <w:spacing w:val="-7"/>
          <w:sz w:val="17"/>
        </w:rPr>
        <w:t> </w:t>
      </w:r>
      <w:r>
        <w:rPr>
          <w:color w:val="212121"/>
          <w:sz w:val="17"/>
        </w:rPr>
        <w:t>fairness</w:t>
      </w:r>
      <w:r>
        <w:rPr>
          <w:color w:val="212121"/>
          <w:spacing w:val="-7"/>
          <w:sz w:val="17"/>
        </w:rPr>
        <w:t> </w:t>
      </w:r>
      <w:r>
        <w:rPr>
          <w:color w:val="212121"/>
          <w:sz w:val="17"/>
        </w:rPr>
        <w:t>measures and regularly audit</w:t>
      </w:r>
      <w:r>
        <w:rPr>
          <w:color w:val="212121"/>
          <w:spacing w:val="-3"/>
          <w:sz w:val="17"/>
        </w:rPr>
        <w:t> </w:t>
      </w:r>
      <w:r>
        <w:rPr>
          <w:color w:val="212121"/>
          <w:sz w:val="17"/>
        </w:rPr>
        <w:t>AI systems to ensure they do not perpetuate or exacerbate biases.</w:t>
      </w:r>
    </w:p>
    <w:p>
      <w:pPr>
        <w:spacing w:line="331" w:lineRule="auto" w:before="120"/>
        <w:ind w:left="457" w:right="0" w:firstLine="0"/>
        <w:jc w:val="left"/>
        <w:rPr>
          <w:sz w:val="17"/>
        </w:rPr>
      </w:pPr>
      <w:r>
        <w:rPr/>
        <w:pict>
          <v:shape style="position:absolute;margin-left:83.999992pt;margin-top:10.935355pt;width:2.25pt;height:2.25pt;mso-position-horizontal-relative:page;mso-position-vertical-relative:paragraph;z-index:16299520" id="docshape1017" coordorigin="1680,219" coordsize="45,45" path="m1705,264l1700,264,1697,263,1680,244,1680,238,1700,219,1705,219,1725,241,1725,244,1705,264xe" filled="true" fillcolor="#212121" stroked="false">
            <v:path arrowok="t"/>
            <v:fill type="solid"/>
            <w10:wrap type="none"/>
          </v:shape>
        </w:pict>
      </w:r>
      <w:r>
        <w:rPr>
          <w:b/>
          <w:color w:val="212121"/>
          <w:sz w:val="17"/>
        </w:rPr>
        <w:t>Ensure accountability</w:t>
      </w:r>
      <w:r>
        <w:rPr>
          <w:color w:val="212121"/>
          <w:sz w:val="17"/>
        </w:rPr>
        <w:t>: Establish clear accountability mechanisms for</w:t>
      </w:r>
      <w:r>
        <w:rPr>
          <w:color w:val="212121"/>
          <w:spacing w:val="-5"/>
          <w:sz w:val="17"/>
        </w:rPr>
        <w:t> </w:t>
      </w:r>
      <w:r>
        <w:rPr>
          <w:color w:val="212121"/>
          <w:sz w:val="17"/>
        </w:rPr>
        <w:t>AI decisions. This includes delineating the roles and responsibilities</w:t>
      </w:r>
      <w:r>
        <w:rPr>
          <w:color w:val="212121"/>
          <w:spacing w:val="-11"/>
          <w:sz w:val="17"/>
        </w:rPr>
        <w:t> </w:t>
      </w:r>
      <w:r>
        <w:rPr>
          <w:color w:val="212121"/>
          <w:sz w:val="17"/>
        </w:rPr>
        <w:t>of</w:t>
      </w:r>
      <w:r>
        <w:rPr>
          <w:color w:val="212121"/>
          <w:spacing w:val="-6"/>
          <w:sz w:val="17"/>
        </w:rPr>
        <w:t> </w:t>
      </w:r>
      <w:r>
        <w:rPr>
          <w:color w:val="212121"/>
          <w:sz w:val="17"/>
        </w:rPr>
        <w:t>those</w:t>
      </w:r>
      <w:r>
        <w:rPr>
          <w:color w:val="212121"/>
          <w:spacing w:val="-6"/>
          <w:sz w:val="17"/>
        </w:rPr>
        <w:t> </w:t>
      </w:r>
      <w:r>
        <w:rPr>
          <w:color w:val="212121"/>
          <w:sz w:val="17"/>
        </w:rPr>
        <w:t>involved</w:t>
      </w:r>
      <w:r>
        <w:rPr>
          <w:color w:val="212121"/>
          <w:spacing w:val="-6"/>
          <w:sz w:val="17"/>
        </w:rPr>
        <w:t> </w:t>
      </w:r>
      <w:r>
        <w:rPr>
          <w:color w:val="212121"/>
          <w:sz w:val="17"/>
        </w:rPr>
        <w:t>in</w:t>
      </w:r>
      <w:r>
        <w:rPr>
          <w:color w:val="212121"/>
          <w:spacing w:val="-6"/>
          <w:sz w:val="17"/>
        </w:rPr>
        <w:t> </w:t>
      </w:r>
      <w:r>
        <w:rPr>
          <w:color w:val="212121"/>
          <w:sz w:val="17"/>
        </w:rPr>
        <w:t>the</w:t>
      </w:r>
      <w:r>
        <w:rPr>
          <w:color w:val="212121"/>
          <w:spacing w:val="-6"/>
          <w:sz w:val="17"/>
        </w:rPr>
        <w:t> </w:t>
      </w:r>
      <w:r>
        <w:rPr>
          <w:color w:val="212121"/>
          <w:sz w:val="17"/>
        </w:rPr>
        <w:t>development</w:t>
      </w:r>
      <w:r>
        <w:rPr>
          <w:color w:val="212121"/>
          <w:spacing w:val="-6"/>
          <w:sz w:val="17"/>
        </w:rPr>
        <w:t> </w:t>
      </w:r>
      <w:r>
        <w:rPr>
          <w:color w:val="212121"/>
          <w:sz w:val="17"/>
        </w:rPr>
        <w:t>and</w:t>
      </w:r>
      <w:r>
        <w:rPr>
          <w:color w:val="212121"/>
          <w:spacing w:val="-6"/>
          <w:sz w:val="17"/>
        </w:rPr>
        <w:t> </w:t>
      </w:r>
      <w:r>
        <w:rPr>
          <w:color w:val="212121"/>
          <w:sz w:val="17"/>
        </w:rPr>
        <w:t>deployment</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and</w:t>
      </w:r>
      <w:r>
        <w:rPr>
          <w:color w:val="212121"/>
          <w:spacing w:val="-6"/>
          <w:sz w:val="17"/>
        </w:rPr>
        <w:t> </w:t>
      </w:r>
      <w:r>
        <w:rPr>
          <w:color w:val="212121"/>
          <w:sz w:val="17"/>
        </w:rPr>
        <w:t>creating</w:t>
      </w:r>
      <w:r>
        <w:rPr>
          <w:color w:val="212121"/>
          <w:spacing w:val="-6"/>
          <w:sz w:val="17"/>
        </w:rPr>
        <w:t> </w:t>
      </w:r>
      <w:r>
        <w:rPr>
          <w:color w:val="212121"/>
          <w:sz w:val="17"/>
        </w:rPr>
        <w:t>channels</w:t>
      </w:r>
      <w:r>
        <w:rPr>
          <w:color w:val="212121"/>
          <w:spacing w:val="-6"/>
          <w:sz w:val="17"/>
        </w:rPr>
        <w:t> </w:t>
      </w:r>
      <w:r>
        <w:rPr>
          <w:color w:val="212121"/>
          <w:sz w:val="17"/>
        </w:rPr>
        <w:t>for</w:t>
      </w:r>
      <w:r>
        <w:rPr>
          <w:color w:val="212121"/>
          <w:spacing w:val="-6"/>
          <w:sz w:val="17"/>
        </w:rPr>
        <w:t> </w:t>
      </w:r>
      <w:r>
        <w:rPr>
          <w:color w:val="212121"/>
          <w:sz w:val="17"/>
        </w:rPr>
        <w:t>recourse</w:t>
      </w:r>
      <w:r>
        <w:rPr>
          <w:color w:val="212121"/>
          <w:spacing w:val="-6"/>
          <w:sz w:val="17"/>
        </w:rPr>
        <w:t> </w:t>
      </w:r>
      <w:r>
        <w:rPr>
          <w:color w:val="212121"/>
          <w:sz w:val="17"/>
        </w:rPr>
        <w:t>if</w:t>
      </w:r>
      <w:r>
        <w:rPr>
          <w:color w:val="212121"/>
          <w:spacing w:val="-6"/>
          <w:sz w:val="17"/>
        </w:rPr>
        <w:t> </w:t>
      </w:r>
      <w:r>
        <w:rPr>
          <w:color w:val="212121"/>
          <w:sz w:val="17"/>
        </w:rPr>
        <w:t>the</w:t>
      </w:r>
      <w:r>
        <w:rPr>
          <w:color w:val="212121"/>
          <w:spacing w:val="-11"/>
          <w:sz w:val="17"/>
        </w:rPr>
        <w:t> </w:t>
      </w:r>
      <w:r>
        <w:rPr>
          <w:color w:val="212121"/>
          <w:sz w:val="17"/>
        </w:rPr>
        <w:t>AI system causes harm.</w:t>
      </w:r>
    </w:p>
    <w:p>
      <w:pPr>
        <w:spacing w:line="331" w:lineRule="auto" w:before="106"/>
        <w:ind w:left="457" w:right="375" w:firstLine="0"/>
        <w:jc w:val="left"/>
        <w:rPr>
          <w:sz w:val="17"/>
        </w:rPr>
      </w:pPr>
      <w:r>
        <w:rPr/>
        <w:pict>
          <v:shape style="position:absolute;margin-left:83.999992pt;margin-top:10.235352pt;width:2.25pt;height:2.25pt;mso-position-horizontal-relative:page;mso-position-vertical-relative:paragraph;z-index:16300032" id="docshape1018" coordorigin="1680,205" coordsize="45,45" path="m1705,250l1700,250,1697,249,1680,230,1680,224,1700,205,1705,205,1725,227,1725,230,1705,250xe" filled="true" fillcolor="#212121" stroked="false">
            <v:path arrowok="t"/>
            <v:fill type="solid"/>
            <w10:wrap type="none"/>
          </v:shape>
        </w:pict>
      </w:r>
      <w:r>
        <w:rPr>
          <w:b/>
          <w:color w:val="212121"/>
          <w:sz w:val="17"/>
        </w:rPr>
        <w:t>Foster</w:t>
      </w:r>
      <w:r>
        <w:rPr>
          <w:b/>
          <w:color w:val="212121"/>
          <w:spacing w:val="-11"/>
          <w:sz w:val="17"/>
        </w:rPr>
        <w:t> </w:t>
      </w:r>
      <w:r>
        <w:rPr>
          <w:b/>
          <w:color w:val="212121"/>
          <w:sz w:val="17"/>
        </w:rPr>
        <w:t>an</w:t>
      </w:r>
      <w:r>
        <w:rPr>
          <w:b/>
          <w:color w:val="212121"/>
          <w:spacing w:val="-11"/>
          <w:sz w:val="17"/>
        </w:rPr>
        <w:t> </w:t>
      </w:r>
      <w:r>
        <w:rPr>
          <w:b/>
          <w:color w:val="212121"/>
          <w:sz w:val="17"/>
        </w:rPr>
        <w:t>ethical</w:t>
      </w:r>
      <w:r>
        <w:rPr>
          <w:b/>
          <w:color w:val="212121"/>
          <w:spacing w:val="-7"/>
          <w:sz w:val="17"/>
        </w:rPr>
        <w:t> </w:t>
      </w:r>
      <w:r>
        <w:rPr>
          <w:b/>
          <w:color w:val="212121"/>
          <w:sz w:val="17"/>
        </w:rPr>
        <w:t>culture</w:t>
      </w:r>
      <w:r>
        <w:rPr>
          <w:color w:val="212121"/>
          <w:sz w:val="17"/>
        </w:rPr>
        <w:t>:</w:t>
      </w:r>
      <w:r>
        <w:rPr>
          <w:color w:val="212121"/>
          <w:spacing w:val="-8"/>
          <w:sz w:val="17"/>
        </w:rPr>
        <w:t> </w:t>
      </w:r>
      <w:r>
        <w:rPr>
          <w:color w:val="212121"/>
          <w:sz w:val="17"/>
        </w:rPr>
        <w:t>Cultivate</w:t>
      </w:r>
      <w:r>
        <w:rPr>
          <w:color w:val="212121"/>
          <w:spacing w:val="-8"/>
          <w:sz w:val="17"/>
        </w:rPr>
        <w:t> </w:t>
      </w:r>
      <w:r>
        <w:rPr>
          <w:color w:val="212121"/>
          <w:sz w:val="17"/>
        </w:rPr>
        <w:t>an</w:t>
      </w:r>
      <w:r>
        <w:rPr>
          <w:color w:val="212121"/>
          <w:spacing w:val="-8"/>
          <w:sz w:val="17"/>
        </w:rPr>
        <w:t> </w:t>
      </w:r>
      <w:r>
        <w:rPr>
          <w:color w:val="212121"/>
          <w:sz w:val="17"/>
        </w:rPr>
        <w:t>organizational</w:t>
      </w:r>
      <w:r>
        <w:rPr>
          <w:color w:val="212121"/>
          <w:spacing w:val="-8"/>
          <w:sz w:val="17"/>
        </w:rPr>
        <w:t> </w:t>
      </w:r>
      <w:bookmarkStart w:name="_bookmark604" w:id="818"/>
      <w:bookmarkEnd w:id="818"/>
      <w:r>
        <w:rPr>
          <w:color w:val="212121"/>
          <w:sz w:val="17"/>
        </w:rPr>
        <w:t>culture</w:t>
      </w:r>
      <w:r>
        <w:rPr>
          <w:color w:val="212121"/>
          <w:spacing w:val="-8"/>
          <w:sz w:val="17"/>
        </w:rPr>
        <w:t> </w:t>
      </w:r>
      <w:r>
        <w:rPr>
          <w:color w:val="212121"/>
          <w:sz w:val="17"/>
        </w:rPr>
        <w:t>that</w:t>
      </w:r>
      <w:r>
        <w:rPr>
          <w:color w:val="212121"/>
          <w:spacing w:val="-8"/>
          <w:sz w:val="17"/>
        </w:rPr>
        <w:t> </w:t>
      </w:r>
      <w:r>
        <w:rPr>
          <w:color w:val="212121"/>
          <w:sz w:val="17"/>
        </w:rPr>
        <w:t>prioritizes</w:t>
      </w:r>
      <w:r>
        <w:rPr>
          <w:color w:val="212121"/>
          <w:spacing w:val="-8"/>
          <w:sz w:val="17"/>
        </w:rPr>
        <w:t> </w:t>
      </w:r>
      <w:r>
        <w:rPr>
          <w:color w:val="212121"/>
          <w:sz w:val="17"/>
        </w:rPr>
        <w:t>ethics</w:t>
      </w:r>
      <w:r>
        <w:rPr>
          <w:color w:val="212121"/>
          <w:spacing w:val="-8"/>
          <w:sz w:val="17"/>
        </w:rPr>
        <w:t> </w:t>
      </w:r>
      <w:r>
        <w:rPr>
          <w:color w:val="212121"/>
          <w:sz w:val="17"/>
        </w:rPr>
        <w:t>in</w:t>
      </w:r>
      <w:r>
        <w:rPr>
          <w:color w:val="212121"/>
          <w:spacing w:val="-11"/>
          <w:sz w:val="17"/>
        </w:rPr>
        <w:t> </w:t>
      </w:r>
      <w:r>
        <w:rPr>
          <w:color w:val="212121"/>
          <w:sz w:val="17"/>
        </w:rPr>
        <w:t>AI</w:t>
      </w:r>
      <w:r>
        <w:rPr>
          <w:color w:val="212121"/>
          <w:spacing w:val="-7"/>
          <w:sz w:val="17"/>
        </w:rPr>
        <w:t> </w:t>
      </w:r>
      <w:r>
        <w:rPr>
          <w:color w:val="212121"/>
          <w:sz w:val="17"/>
        </w:rPr>
        <w:t>development.</w:t>
      </w:r>
      <w:r>
        <w:rPr>
          <w:color w:val="212121"/>
          <w:spacing w:val="-8"/>
          <w:sz w:val="17"/>
        </w:rPr>
        <w:t> </w:t>
      </w:r>
      <w:r>
        <w:rPr>
          <w:color w:val="212121"/>
          <w:sz w:val="17"/>
        </w:rPr>
        <w:t>Encourage</w:t>
      </w:r>
      <w:r>
        <w:rPr>
          <w:color w:val="212121"/>
          <w:spacing w:val="-8"/>
          <w:sz w:val="17"/>
        </w:rPr>
        <w:t> </w:t>
      </w:r>
      <w:r>
        <w:rPr>
          <w:color w:val="212121"/>
          <w:sz w:val="17"/>
        </w:rPr>
        <w:t>ongoing education and dialog on ethical AI practices among team members.</w:t>
      </w:r>
    </w:p>
    <w:p>
      <w:pPr>
        <w:spacing w:line="331" w:lineRule="auto" w:before="120"/>
        <w:ind w:left="457" w:right="375" w:firstLine="0"/>
        <w:jc w:val="left"/>
        <w:rPr>
          <w:sz w:val="17"/>
        </w:rPr>
      </w:pPr>
      <w:r>
        <w:rPr/>
        <w:pict>
          <v:shape style="position:absolute;margin-left:83.999992pt;margin-top:10.935349pt;width:2.25pt;height:2.25pt;mso-position-horizontal-relative:page;mso-position-vertical-relative:paragraph;z-index:16300544" id="docshape1019" coordorigin="1680,219" coordsize="45,45" path="m1705,264l1700,264,1697,263,1680,244,1680,238,1700,219,1705,219,1725,241,1725,244,1705,264xe" filled="true" fillcolor="#212121" stroked="false">
            <v:path arrowok="t"/>
            <v:fill type="solid"/>
            <w10:wrap type="none"/>
          </v:shape>
        </w:pict>
      </w:r>
      <w:r>
        <w:rPr>
          <w:b/>
          <w:color w:val="212121"/>
          <w:sz w:val="17"/>
        </w:rPr>
        <w:t>Engage</w:t>
      </w:r>
      <w:r>
        <w:rPr>
          <w:b/>
          <w:color w:val="212121"/>
          <w:spacing w:val="-11"/>
          <w:sz w:val="17"/>
        </w:rPr>
        <w:t> </w:t>
      </w:r>
      <w:r>
        <w:rPr>
          <w:b/>
          <w:color w:val="212121"/>
          <w:sz w:val="17"/>
        </w:rPr>
        <w:t>in</w:t>
      </w:r>
      <w:r>
        <w:rPr>
          <w:b/>
          <w:color w:val="212121"/>
          <w:spacing w:val="-8"/>
          <w:sz w:val="17"/>
        </w:rPr>
        <w:t> </w:t>
      </w:r>
      <w:r>
        <w:rPr>
          <w:b/>
          <w:color w:val="212121"/>
          <w:sz w:val="17"/>
        </w:rPr>
        <w:t>public</w:t>
      </w:r>
      <w:r>
        <w:rPr>
          <w:b/>
          <w:color w:val="212121"/>
          <w:spacing w:val="-8"/>
          <w:sz w:val="17"/>
        </w:rPr>
        <w:t> </w:t>
      </w:r>
      <w:r>
        <w:rPr>
          <w:b/>
          <w:color w:val="212121"/>
          <w:sz w:val="17"/>
        </w:rPr>
        <w:t>discourse</w:t>
      </w:r>
      <w:r>
        <w:rPr>
          <w:color w:val="212121"/>
          <w:sz w:val="17"/>
        </w:rPr>
        <w:t>:</w:t>
      </w:r>
      <w:r>
        <w:rPr>
          <w:color w:val="212121"/>
          <w:spacing w:val="-8"/>
          <w:sz w:val="17"/>
        </w:rPr>
        <w:t> </w:t>
      </w:r>
      <w:r>
        <w:rPr>
          <w:color w:val="212121"/>
          <w:sz w:val="17"/>
        </w:rPr>
        <w:t>Participate</w:t>
      </w:r>
      <w:r>
        <w:rPr>
          <w:color w:val="212121"/>
          <w:spacing w:val="-8"/>
          <w:sz w:val="17"/>
        </w:rPr>
        <w:t> </w:t>
      </w:r>
      <w:r>
        <w:rPr>
          <w:color w:val="212121"/>
          <w:sz w:val="17"/>
        </w:rPr>
        <w:t>in</w:t>
      </w:r>
      <w:r>
        <w:rPr>
          <w:color w:val="212121"/>
          <w:spacing w:val="-8"/>
          <w:sz w:val="17"/>
        </w:rPr>
        <w:t> </w:t>
      </w:r>
      <w:r>
        <w:rPr>
          <w:color w:val="212121"/>
          <w:sz w:val="17"/>
        </w:rPr>
        <w:t>broader</w:t>
      </w:r>
      <w:r>
        <w:rPr>
          <w:color w:val="212121"/>
          <w:spacing w:val="-8"/>
          <w:sz w:val="17"/>
        </w:rPr>
        <w:t> </w:t>
      </w:r>
      <w:r>
        <w:rPr>
          <w:color w:val="212121"/>
          <w:sz w:val="17"/>
        </w:rPr>
        <w:t>discussions</w:t>
      </w:r>
      <w:r>
        <w:rPr>
          <w:color w:val="212121"/>
          <w:spacing w:val="-8"/>
          <w:sz w:val="17"/>
        </w:rPr>
        <w:t> </w:t>
      </w:r>
      <w:r>
        <w:rPr>
          <w:color w:val="212121"/>
          <w:sz w:val="17"/>
        </w:rPr>
        <w:t>on</w:t>
      </w:r>
      <w:r>
        <w:rPr>
          <w:color w:val="212121"/>
          <w:spacing w:val="-11"/>
          <w:sz w:val="17"/>
        </w:rPr>
        <w:t> </w:t>
      </w:r>
      <w:r>
        <w:rPr>
          <w:color w:val="212121"/>
          <w:sz w:val="17"/>
        </w:rPr>
        <w:t>AI</w:t>
      </w:r>
      <w:r>
        <w:rPr>
          <w:color w:val="212121"/>
          <w:spacing w:val="-7"/>
          <w:sz w:val="17"/>
        </w:rPr>
        <w:t> </w:t>
      </w:r>
      <w:r>
        <w:rPr>
          <w:color w:val="212121"/>
          <w:sz w:val="17"/>
        </w:rPr>
        <w:t>ethics</w:t>
      </w:r>
      <w:r>
        <w:rPr>
          <w:color w:val="212121"/>
          <w:spacing w:val="-8"/>
          <w:sz w:val="17"/>
        </w:rPr>
        <w:t> </w:t>
      </w:r>
      <w:r>
        <w:rPr>
          <w:color w:val="212121"/>
          <w:sz w:val="17"/>
        </w:rPr>
        <w:t>within</w:t>
      </w:r>
      <w:r>
        <w:rPr>
          <w:color w:val="212121"/>
          <w:spacing w:val="-8"/>
          <w:sz w:val="17"/>
        </w:rPr>
        <w:t> </w:t>
      </w:r>
      <w:r>
        <w:rPr>
          <w:color w:val="212121"/>
          <w:sz w:val="17"/>
        </w:rPr>
        <w:t>the</w:t>
      </w:r>
      <w:r>
        <w:rPr>
          <w:color w:val="212121"/>
          <w:spacing w:val="-8"/>
          <w:sz w:val="17"/>
        </w:rPr>
        <w:t> </w:t>
      </w:r>
      <w:r>
        <w:rPr>
          <w:color w:val="212121"/>
          <w:sz w:val="17"/>
        </w:rPr>
        <w:t>industry,</w:t>
      </w:r>
      <w:r>
        <w:rPr>
          <w:color w:val="212121"/>
          <w:spacing w:val="-8"/>
          <w:sz w:val="17"/>
        </w:rPr>
        <w:t> </w:t>
      </w:r>
      <w:r>
        <w:rPr>
          <w:color w:val="212121"/>
          <w:sz w:val="17"/>
        </w:rPr>
        <w:t>academia,</w:t>
      </w:r>
      <w:r>
        <w:rPr>
          <w:color w:val="212121"/>
          <w:spacing w:val="-8"/>
          <w:sz w:val="17"/>
        </w:rPr>
        <w:t> </w:t>
      </w:r>
      <w:r>
        <w:rPr>
          <w:color w:val="212121"/>
          <w:sz w:val="17"/>
        </w:rPr>
        <w:t>and</w:t>
      </w:r>
      <w:r>
        <w:rPr>
          <w:color w:val="212121"/>
          <w:spacing w:val="-8"/>
          <w:sz w:val="17"/>
        </w:rPr>
        <w:t> </w:t>
      </w:r>
      <w:r>
        <w:rPr>
          <w:color w:val="212121"/>
          <w:sz w:val="17"/>
        </w:rPr>
        <w:t>policymaking circles. Share insights, challenges, and best practices to contribute to the collective understanding of ethical</w:t>
      </w:r>
      <w:r>
        <w:rPr>
          <w:color w:val="212121"/>
          <w:spacing w:val="-5"/>
          <w:sz w:val="17"/>
        </w:rPr>
        <w:t> </w:t>
      </w:r>
      <w:r>
        <w:rPr>
          <w:color w:val="212121"/>
          <w:sz w:val="17"/>
        </w:rPr>
        <w:t>AI.</w:t>
      </w:r>
    </w:p>
    <w:p>
      <w:pPr>
        <w:spacing w:line="331" w:lineRule="auto" w:before="106"/>
        <w:ind w:left="457" w:right="375" w:firstLine="0"/>
        <w:jc w:val="left"/>
        <w:rPr>
          <w:sz w:val="17"/>
        </w:rPr>
      </w:pPr>
      <w:r>
        <w:rPr/>
        <w:pict>
          <v:shape style="position:absolute;margin-left:83.999992pt;margin-top:10.235377pt;width:2.25pt;height:2.25pt;mso-position-horizontal-relative:page;mso-position-vertical-relative:paragraph;z-index:16301056" id="docshape1020" coordorigin="1680,205" coordsize="45,45" path="m1705,250l1700,250,1697,249,1680,230,1680,224,1700,205,1705,205,1725,227,1725,230,1705,250xe" filled="true" fillcolor="#212121" stroked="false">
            <v:path arrowok="t"/>
            <v:fill type="solid"/>
            <w10:wrap type="none"/>
          </v:shape>
        </w:pict>
      </w:r>
      <w:r>
        <w:rPr>
          <w:b/>
          <w:color w:val="212121"/>
          <w:sz w:val="17"/>
        </w:rPr>
        <w:t>Continually</w:t>
      </w:r>
      <w:r>
        <w:rPr>
          <w:b/>
          <w:color w:val="212121"/>
          <w:spacing w:val="-11"/>
          <w:sz w:val="17"/>
        </w:rPr>
        <w:t> </w:t>
      </w:r>
      <w:r>
        <w:rPr>
          <w:b/>
          <w:color w:val="212121"/>
          <w:sz w:val="17"/>
        </w:rPr>
        <w:t>review</w:t>
      </w:r>
      <w:r>
        <w:rPr>
          <w:b/>
          <w:color w:val="212121"/>
          <w:spacing w:val="-11"/>
          <w:sz w:val="17"/>
        </w:rPr>
        <w:t> </w:t>
      </w:r>
      <w:r>
        <w:rPr>
          <w:b/>
          <w:color w:val="212121"/>
          <w:sz w:val="17"/>
        </w:rPr>
        <w:t>and</w:t>
      </w:r>
      <w:r>
        <w:rPr>
          <w:b/>
          <w:color w:val="212121"/>
          <w:spacing w:val="-7"/>
          <w:sz w:val="17"/>
        </w:rPr>
        <w:t> </w:t>
      </w:r>
      <w:r>
        <w:rPr>
          <w:b/>
          <w:color w:val="212121"/>
          <w:sz w:val="17"/>
        </w:rPr>
        <w:t>improve</w:t>
      </w:r>
      <w:r>
        <w:rPr>
          <w:color w:val="212121"/>
          <w:sz w:val="17"/>
        </w:rPr>
        <w:t>:</w:t>
      </w:r>
      <w:r>
        <w:rPr>
          <w:color w:val="212121"/>
          <w:spacing w:val="-7"/>
          <w:sz w:val="17"/>
        </w:rPr>
        <w:t> </w:t>
      </w:r>
      <w:r>
        <w:rPr>
          <w:color w:val="212121"/>
          <w:sz w:val="17"/>
        </w:rPr>
        <w:t>Ethical</w:t>
      </w:r>
      <w:r>
        <w:rPr>
          <w:color w:val="212121"/>
          <w:spacing w:val="-11"/>
          <w:sz w:val="17"/>
        </w:rPr>
        <w:t> </w:t>
      </w:r>
      <w:r>
        <w:rPr>
          <w:color w:val="212121"/>
          <w:sz w:val="17"/>
        </w:rPr>
        <w:t>AI</w:t>
      </w:r>
      <w:r>
        <w:rPr>
          <w:color w:val="212121"/>
          <w:spacing w:val="-7"/>
          <w:sz w:val="17"/>
        </w:rPr>
        <w:t> </w:t>
      </w:r>
      <w:r>
        <w:rPr>
          <w:color w:val="212121"/>
          <w:sz w:val="17"/>
        </w:rPr>
        <w:t>development</w:t>
      </w:r>
      <w:r>
        <w:rPr>
          <w:color w:val="212121"/>
          <w:spacing w:val="-7"/>
          <w:sz w:val="17"/>
        </w:rPr>
        <w:t> </w:t>
      </w:r>
      <w:r>
        <w:rPr>
          <w:color w:val="212121"/>
          <w:sz w:val="17"/>
        </w:rPr>
        <w:t>is</w:t>
      </w:r>
      <w:r>
        <w:rPr>
          <w:color w:val="212121"/>
          <w:spacing w:val="-7"/>
          <w:sz w:val="17"/>
        </w:rPr>
        <w:t> </w:t>
      </w:r>
      <w:r>
        <w:rPr>
          <w:color w:val="212121"/>
          <w:sz w:val="17"/>
        </w:rPr>
        <w:t>an</w:t>
      </w:r>
      <w:r>
        <w:rPr>
          <w:color w:val="212121"/>
          <w:spacing w:val="-7"/>
          <w:sz w:val="17"/>
        </w:rPr>
        <w:t> </w:t>
      </w:r>
      <w:r>
        <w:rPr>
          <w:color w:val="212121"/>
          <w:sz w:val="17"/>
        </w:rPr>
        <w:t>ongoing</w:t>
      </w:r>
      <w:r>
        <w:rPr>
          <w:color w:val="212121"/>
          <w:spacing w:val="-7"/>
          <w:sz w:val="17"/>
        </w:rPr>
        <w:t> </w:t>
      </w:r>
      <w:r>
        <w:rPr>
          <w:color w:val="212121"/>
          <w:sz w:val="17"/>
        </w:rPr>
        <w:t>process.</w:t>
      </w:r>
      <w:r>
        <w:rPr>
          <w:color w:val="212121"/>
          <w:spacing w:val="-7"/>
          <w:sz w:val="17"/>
        </w:rPr>
        <w:t> </w:t>
      </w:r>
      <w:r>
        <w:rPr>
          <w:color w:val="212121"/>
          <w:sz w:val="17"/>
        </w:rPr>
        <w:t>Regularly</w:t>
      </w:r>
      <w:r>
        <w:rPr>
          <w:color w:val="212121"/>
          <w:spacing w:val="-7"/>
          <w:sz w:val="17"/>
        </w:rPr>
        <w:t> </w:t>
      </w:r>
      <w:r>
        <w:rPr>
          <w:color w:val="212121"/>
          <w:sz w:val="17"/>
        </w:rPr>
        <w:t>review</w:t>
      </w:r>
      <w:r>
        <w:rPr>
          <w:color w:val="212121"/>
          <w:spacing w:val="-7"/>
          <w:sz w:val="17"/>
        </w:rPr>
        <w:t> </w:t>
      </w:r>
      <w:r>
        <w:rPr>
          <w:color w:val="212121"/>
          <w:sz w:val="17"/>
        </w:rPr>
        <w:t>and</w:t>
      </w:r>
      <w:r>
        <w:rPr>
          <w:color w:val="212121"/>
          <w:spacing w:val="-7"/>
          <w:sz w:val="17"/>
        </w:rPr>
        <w:t> </w:t>
      </w:r>
      <w:r>
        <w:rPr>
          <w:color w:val="212121"/>
          <w:sz w:val="17"/>
        </w:rPr>
        <w:t>update</w:t>
      </w:r>
      <w:r>
        <w:rPr>
          <w:color w:val="212121"/>
          <w:spacing w:val="-11"/>
          <w:sz w:val="17"/>
        </w:rPr>
        <w:t> </w:t>
      </w:r>
      <w:r>
        <w:rPr>
          <w:color w:val="212121"/>
          <w:sz w:val="17"/>
        </w:rPr>
        <w:t>AI</w:t>
      </w:r>
      <w:r>
        <w:rPr>
          <w:color w:val="212121"/>
          <w:spacing w:val="-7"/>
          <w:sz w:val="17"/>
        </w:rPr>
        <w:t> </w:t>
      </w:r>
      <w:r>
        <w:rPr>
          <w:color w:val="212121"/>
          <w:sz w:val="17"/>
        </w:rPr>
        <w:t>systems, ethical guidelines, and impact assessments to adapt to new insights, technologies, and societal expectations.</w:t>
      </w:r>
    </w:p>
    <w:p>
      <w:pPr>
        <w:pStyle w:val="BodyText"/>
        <w:spacing w:before="6"/>
        <w:rPr>
          <w:sz w:val="15"/>
        </w:rPr>
      </w:pPr>
    </w:p>
    <w:p>
      <w:pPr>
        <w:pStyle w:val="BodyText"/>
        <w:spacing w:line="340" w:lineRule="auto"/>
        <w:ind w:left="119" w:right="375"/>
      </w:pPr>
      <w:r>
        <w:rPr/>
        <w:pict>
          <v:shape style="position:absolute;margin-left:77.25pt;margin-top:69.519356pt;width:457.5pt;height:224.05pt;mso-position-horizontal-relative:page;mso-position-vertical-relative:paragraph;z-index:16301568" type="#_x0000_t202" id="docshape1021"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040"/>
                    <w:gridCol w:w="2580"/>
                    <w:gridCol w:w="4515"/>
                  </w:tblGrid>
                  <w:tr>
                    <w:trPr>
                      <w:trHeight w:val="659" w:hRule="atLeast"/>
                    </w:trPr>
                    <w:tc>
                      <w:tcPr>
                        <w:tcW w:w="2040" w:type="dxa"/>
                      </w:tcPr>
                      <w:p>
                        <w:pPr>
                          <w:pStyle w:val="TableParagraph"/>
                          <w:spacing w:before="6"/>
                          <w:rPr>
                            <w:sz w:val="22"/>
                          </w:rPr>
                        </w:pPr>
                      </w:p>
                      <w:p>
                        <w:pPr>
                          <w:pStyle w:val="TableParagraph"/>
                          <w:ind w:left="92"/>
                          <w:rPr>
                            <w:b/>
                            <w:sz w:val="22"/>
                          </w:rPr>
                        </w:pPr>
                        <w:r>
                          <w:rPr>
                            <w:b/>
                            <w:color w:val="212121"/>
                            <w:spacing w:val="-2"/>
                            <w:sz w:val="22"/>
                          </w:rPr>
                          <w:t>Practice</w:t>
                        </w:r>
                      </w:p>
                    </w:tc>
                    <w:tc>
                      <w:tcPr>
                        <w:tcW w:w="2580" w:type="dxa"/>
                      </w:tcPr>
                      <w:p>
                        <w:pPr>
                          <w:pStyle w:val="TableParagraph"/>
                          <w:spacing w:before="6"/>
                          <w:rPr>
                            <w:sz w:val="22"/>
                          </w:rPr>
                        </w:pPr>
                      </w:p>
                      <w:p>
                        <w:pPr>
                          <w:pStyle w:val="TableParagraph"/>
                          <w:ind w:left="93"/>
                          <w:rPr>
                            <w:b/>
                            <w:sz w:val="22"/>
                          </w:rPr>
                        </w:pPr>
                        <w:r>
                          <w:rPr>
                            <w:b/>
                            <w:color w:val="212121"/>
                            <w:spacing w:val="-2"/>
                            <w:sz w:val="22"/>
                          </w:rPr>
                          <w:t>Description</w:t>
                        </w:r>
                      </w:p>
                    </w:tc>
                    <w:tc>
                      <w:tcPr>
                        <w:tcW w:w="4515" w:type="dxa"/>
                      </w:tcPr>
                      <w:p>
                        <w:pPr>
                          <w:pStyle w:val="TableParagraph"/>
                          <w:spacing w:before="6"/>
                          <w:rPr>
                            <w:sz w:val="22"/>
                          </w:rPr>
                        </w:pPr>
                      </w:p>
                      <w:p>
                        <w:pPr>
                          <w:pStyle w:val="TableParagraph"/>
                          <w:ind w:left="96"/>
                          <w:rPr>
                            <w:b/>
                            <w:sz w:val="22"/>
                          </w:rPr>
                        </w:pPr>
                        <w:r>
                          <w:rPr>
                            <w:b/>
                            <w:color w:val="212121"/>
                            <w:sz w:val="22"/>
                          </w:rPr>
                          <w:t>Implementation</w:t>
                        </w:r>
                        <w:r>
                          <w:rPr>
                            <w:b/>
                            <w:color w:val="212121"/>
                            <w:spacing w:val="14"/>
                            <w:sz w:val="22"/>
                          </w:rPr>
                          <w:t> </w:t>
                        </w:r>
                        <w:r>
                          <w:rPr>
                            <w:b/>
                            <w:color w:val="212121"/>
                            <w:spacing w:val="-4"/>
                            <w:sz w:val="22"/>
                          </w:rPr>
                          <w:t>Tips</w:t>
                        </w:r>
                      </w:p>
                    </w:tc>
                  </w:tr>
                  <w:tr>
                    <w:trPr>
                      <w:trHeight w:val="1364" w:hRule="atLeast"/>
                    </w:trPr>
                    <w:tc>
                      <w:tcPr>
                        <w:tcW w:w="2040" w:type="dxa"/>
                      </w:tcPr>
                      <w:p>
                        <w:pPr>
                          <w:pStyle w:val="TableParagraph"/>
                          <w:spacing w:before="3"/>
                          <w:rPr>
                            <w:sz w:val="21"/>
                          </w:rPr>
                        </w:pPr>
                      </w:p>
                      <w:p>
                        <w:pPr>
                          <w:pStyle w:val="TableParagraph"/>
                          <w:spacing w:line="340" w:lineRule="auto"/>
                          <w:ind w:left="92"/>
                          <w:rPr>
                            <w:sz w:val="22"/>
                          </w:rPr>
                        </w:pPr>
                        <w:r>
                          <w:rPr>
                            <w:color w:val="212121"/>
                            <w:spacing w:val="-2"/>
                            <w:sz w:val="22"/>
                          </w:rPr>
                          <w:t>Stakeholder engagement</w:t>
                        </w:r>
                      </w:p>
                    </w:tc>
                    <w:tc>
                      <w:tcPr>
                        <w:tcW w:w="2580" w:type="dxa"/>
                      </w:tcPr>
                      <w:p>
                        <w:pPr>
                          <w:pStyle w:val="TableParagraph"/>
                          <w:spacing w:before="3"/>
                          <w:rPr>
                            <w:sz w:val="21"/>
                          </w:rPr>
                        </w:pPr>
                      </w:p>
                      <w:p>
                        <w:pPr>
                          <w:pStyle w:val="TableParagraph"/>
                          <w:spacing w:line="340" w:lineRule="auto"/>
                          <w:ind w:left="93" w:right="196"/>
                          <w:rPr>
                            <w:sz w:val="22"/>
                          </w:rPr>
                        </w:pPr>
                        <w:r>
                          <w:rPr>
                            <w:color w:val="212121"/>
                            <w:sz w:val="22"/>
                          </w:rPr>
                          <w:t>Involve diverse stakeholders</w:t>
                        </w:r>
                        <w:r>
                          <w:rPr>
                            <w:color w:val="212121"/>
                            <w:spacing w:val="-1"/>
                            <w:sz w:val="22"/>
                          </w:rPr>
                          <w:t> </w:t>
                        </w:r>
                        <w:r>
                          <w:rPr>
                            <w:color w:val="212121"/>
                            <w:sz w:val="22"/>
                          </w:rPr>
                          <w:t>in</w:t>
                        </w:r>
                        <w:r>
                          <w:rPr>
                            <w:color w:val="212121"/>
                            <w:spacing w:val="-14"/>
                            <w:sz w:val="22"/>
                          </w:rPr>
                          <w:t> </w:t>
                        </w:r>
                        <w:r>
                          <w:rPr>
                            <w:color w:val="212121"/>
                            <w:sz w:val="22"/>
                          </w:rPr>
                          <w:t>AI </w:t>
                        </w:r>
                        <w:r>
                          <w:rPr>
                            <w:color w:val="212121"/>
                            <w:spacing w:val="-2"/>
                            <w:sz w:val="22"/>
                          </w:rPr>
                          <w:t>development</w:t>
                        </w:r>
                      </w:p>
                    </w:tc>
                    <w:tc>
                      <w:tcPr>
                        <w:tcW w:w="4515" w:type="dxa"/>
                      </w:tcPr>
                      <w:p>
                        <w:pPr>
                          <w:pStyle w:val="TableParagraph"/>
                          <w:spacing w:before="3"/>
                          <w:rPr>
                            <w:sz w:val="21"/>
                          </w:rPr>
                        </w:pPr>
                      </w:p>
                      <w:p>
                        <w:pPr>
                          <w:pStyle w:val="TableParagraph"/>
                          <w:spacing w:line="340" w:lineRule="auto"/>
                          <w:ind w:left="96"/>
                          <w:rPr>
                            <w:sz w:val="22"/>
                          </w:rPr>
                        </w:pPr>
                        <w:r>
                          <w:rPr>
                            <w:color w:val="212121"/>
                            <w:sz w:val="22"/>
                          </w:rPr>
                          <w:t>Include ethicists, legal experts, users, and community representatives in the design and review process</w:t>
                        </w:r>
                      </w:p>
                    </w:tc>
                  </w:tr>
                  <w:tr>
                    <w:trPr>
                      <w:trHeight w:val="1019" w:hRule="atLeast"/>
                    </w:trPr>
                    <w:tc>
                      <w:tcPr>
                        <w:tcW w:w="2040" w:type="dxa"/>
                      </w:tcPr>
                      <w:p>
                        <w:pPr>
                          <w:pStyle w:val="TableParagraph"/>
                          <w:spacing w:before="6"/>
                          <w:rPr>
                            <w:sz w:val="22"/>
                          </w:rPr>
                        </w:pPr>
                      </w:p>
                      <w:p>
                        <w:pPr>
                          <w:pStyle w:val="TableParagraph"/>
                          <w:spacing w:line="340" w:lineRule="auto"/>
                          <w:ind w:left="92"/>
                          <w:rPr>
                            <w:sz w:val="22"/>
                          </w:rPr>
                        </w:pPr>
                        <w:r>
                          <w:rPr>
                            <w:color w:val="212121"/>
                            <w:sz w:val="22"/>
                          </w:rPr>
                          <w:t>Establish</w:t>
                        </w:r>
                        <w:r>
                          <w:rPr>
                            <w:color w:val="212121"/>
                            <w:spacing w:val="-7"/>
                            <w:sz w:val="22"/>
                          </w:rPr>
                          <w:t> </w:t>
                        </w:r>
                        <w:r>
                          <w:rPr>
                            <w:color w:val="212121"/>
                            <w:sz w:val="22"/>
                          </w:rPr>
                          <w:t>ethical </w:t>
                        </w:r>
                        <w:r>
                          <w:rPr>
                            <w:color w:val="212121"/>
                            <w:spacing w:val="-2"/>
                            <w:sz w:val="22"/>
                          </w:rPr>
                          <w:t>guidelines</w:t>
                        </w:r>
                      </w:p>
                    </w:tc>
                    <w:tc>
                      <w:tcPr>
                        <w:tcW w:w="2580" w:type="dxa"/>
                      </w:tcPr>
                      <w:p>
                        <w:pPr>
                          <w:pStyle w:val="TableParagraph"/>
                          <w:spacing w:before="6"/>
                          <w:rPr>
                            <w:sz w:val="22"/>
                          </w:rPr>
                        </w:pPr>
                      </w:p>
                      <w:p>
                        <w:pPr>
                          <w:pStyle w:val="TableParagraph"/>
                          <w:spacing w:line="340" w:lineRule="auto"/>
                          <w:ind w:left="93"/>
                          <w:rPr>
                            <w:sz w:val="22"/>
                          </w:rPr>
                        </w:pPr>
                        <w:r>
                          <w:rPr>
                            <w:color w:val="212121"/>
                            <w:sz w:val="22"/>
                          </w:rPr>
                          <w:t>Create a set of ethical principles for</w:t>
                        </w:r>
                        <w:r>
                          <w:rPr>
                            <w:color w:val="212121"/>
                            <w:spacing w:val="-10"/>
                            <w:sz w:val="22"/>
                          </w:rPr>
                          <w:t> </w:t>
                        </w:r>
                        <w:r>
                          <w:rPr>
                            <w:color w:val="212121"/>
                            <w:sz w:val="22"/>
                          </w:rPr>
                          <w:t>AI projects</w:t>
                        </w:r>
                      </w:p>
                    </w:tc>
                    <w:tc>
                      <w:tcPr>
                        <w:tcW w:w="4515" w:type="dxa"/>
                      </w:tcPr>
                      <w:p>
                        <w:pPr>
                          <w:pStyle w:val="TableParagraph"/>
                          <w:spacing w:before="6"/>
                          <w:rPr>
                            <w:sz w:val="22"/>
                          </w:rPr>
                        </w:pPr>
                      </w:p>
                      <w:p>
                        <w:pPr>
                          <w:pStyle w:val="TableParagraph"/>
                          <w:spacing w:line="340" w:lineRule="auto"/>
                          <w:ind w:left="96" w:right="147"/>
                          <w:rPr>
                            <w:sz w:val="22"/>
                          </w:rPr>
                        </w:pPr>
                        <w:r>
                          <w:rPr>
                            <w:color w:val="212121"/>
                            <w:sz w:val="22"/>
                          </w:rPr>
                          <w:t>Outline core values such as fairness, transparency, and non-discrimination</w:t>
                        </w:r>
                      </w:p>
                    </w:tc>
                  </w:tr>
                  <w:tr>
                    <w:trPr>
                      <w:trHeight w:val="1364" w:hRule="atLeast"/>
                    </w:trPr>
                    <w:tc>
                      <w:tcPr>
                        <w:tcW w:w="2040" w:type="dxa"/>
                      </w:tcPr>
                      <w:p>
                        <w:pPr>
                          <w:pStyle w:val="TableParagraph"/>
                          <w:spacing w:before="3"/>
                          <w:rPr>
                            <w:sz w:val="21"/>
                          </w:rPr>
                        </w:pPr>
                      </w:p>
                      <w:p>
                        <w:pPr>
                          <w:pStyle w:val="TableParagraph"/>
                          <w:spacing w:line="340" w:lineRule="auto"/>
                          <w:ind w:left="92"/>
                          <w:rPr>
                            <w:sz w:val="22"/>
                          </w:rPr>
                        </w:pPr>
                        <w:r>
                          <w:rPr>
                            <w:color w:val="212121"/>
                            <w:sz w:val="22"/>
                          </w:rPr>
                          <w:t>Ethical</w:t>
                        </w:r>
                        <w:r>
                          <w:rPr>
                            <w:color w:val="212121"/>
                            <w:spacing w:val="-10"/>
                            <w:sz w:val="22"/>
                          </w:rPr>
                          <w:t> </w:t>
                        </w:r>
                        <w:r>
                          <w:rPr>
                            <w:color w:val="212121"/>
                            <w:sz w:val="22"/>
                          </w:rPr>
                          <w:t>impact </w:t>
                        </w:r>
                        <w:r>
                          <w:rPr>
                            <w:color w:val="212121"/>
                            <w:spacing w:val="-2"/>
                            <w:sz w:val="22"/>
                          </w:rPr>
                          <w:t>assessments</w:t>
                        </w:r>
                      </w:p>
                    </w:tc>
                    <w:tc>
                      <w:tcPr>
                        <w:tcW w:w="2580" w:type="dxa"/>
                      </w:tcPr>
                      <w:p>
                        <w:pPr>
                          <w:pStyle w:val="TableParagraph"/>
                          <w:spacing w:before="3"/>
                          <w:rPr>
                            <w:sz w:val="21"/>
                          </w:rPr>
                        </w:pPr>
                      </w:p>
                      <w:p>
                        <w:pPr>
                          <w:pStyle w:val="TableParagraph"/>
                          <w:spacing w:line="340" w:lineRule="auto"/>
                          <w:ind w:left="93" w:right="196"/>
                          <w:rPr>
                            <w:sz w:val="22"/>
                          </w:rPr>
                        </w:pPr>
                        <w:r>
                          <w:rPr>
                            <w:color w:val="212121"/>
                            <w:sz w:val="22"/>
                          </w:rPr>
                          <w:t>Evaluate the ethical implications of AI </w:t>
                        </w:r>
                        <w:r>
                          <w:rPr>
                            <w:color w:val="212121"/>
                            <w:spacing w:val="-2"/>
                            <w:sz w:val="22"/>
                          </w:rPr>
                          <w:t>systems</w:t>
                        </w:r>
                      </w:p>
                    </w:tc>
                    <w:tc>
                      <w:tcPr>
                        <w:tcW w:w="4515" w:type="dxa"/>
                      </w:tcPr>
                      <w:p>
                        <w:pPr>
                          <w:pStyle w:val="TableParagraph"/>
                          <w:spacing w:before="3"/>
                          <w:rPr>
                            <w:sz w:val="21"/>
                          </w:rPr>
                        </w:pPr>
                      </w:p>
                      <w:p>
                        <w:pPr>
                          <w:pStyle w:val="TableParagraph"/>
                          <w:spacing w:line="340" w:lineRule="auto"/>
                          <w:ind w:left="96" w:right="276"/>
                          <w:jc w:val="both"/>
                          <w:rPr>
                            <w:sz w:val="22"/>
                          </w:rPr>
                        </w:pPr>
                        <w:r>
                          <w:rPr>
                            <w:color w:val="212121"/>
                            <w:sz w:val="22"/>
                          </w:rPr>
                          <w:t>Conduct assessments at multiple stages of the AI life cycle to identify and mitigate potential ethical issues</w:t>
                        </w:r>
                      </w:p>
                    </w:tc>
                  </w:tr>
                </w:tbl>
                <w:p>
                  <w:pPr>
                    <w:pStyle w:val="BodyText"/>
                  </w:pPr>
                </w:p>
              </w:txbxContent>
            </v:textbox>
            <w10:wrap type="none"/>
          </v:shape>
        </w:pict>
      </w:r>
      <w:r>
        <w:rPr>
          <w:color w:val="212121"/>
        </w:rPr>
        <w:t>By adhering to these best practices, organizations can navigate the complex ethical landscape of AI development, ensuring that their</w:t>
      </w:r>
      <w:r>
        <w:rPr>
          <w:color w:val="212121"/>
          <w:spacing w:val="-3"/>
        </w:rPr>
        <w:t> </w:t>
      </w:r>
      <w:r>
        <w:rPr>
          <w:color w:val="212121"/>
        </w:rPr>
        <w:t>AI systems are not only innovative but also responsible and aligned with the greater good. The following table will help you gain more understanding of what we’ve just </w:t>
      </w:r>
      <w:r>
        <w:rPr>
          <w:color w:val="212121"/>
          <w:spacing w:val="-2"/>
        </w:rPr>
        <w:t>discussed:</w:t>
      </w:r>
    </w:p>
    <w:p>
      <w:pPr>
        <w:spacing w:after="0" w:line="340" w:lineRule="auto"/>
        <w:sectPr>
          <w:pgSz w:w="12240" w:h="15840"/>
          <w:pgMar w:top="140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040"/>
        <w:gridCol w:w="2580"/>
        <w:gridCol w:w="4515"/>
      </w:tblGrid>
      <w:tr>
        <w:trPr>
          <w:trHeight w:val="659" w:hRule="atLeast"/>
        </w:trPr>
        <w:tc>
          <w:tcPr>
            <w:tcW w:w="2040" w:type="dxa"/>
          </w:tcPr>
          <w:p>
            <w:pPr>
              <w:pStyle w:val="TableParagraph"/>
              <w:spacing w:before="6"/>
              <w:rPr>
                <w:sz w:val="22"/>
              </w:rPr>
            </w:pPr>
          </w:p>
          <w:p>
            <w:pPr>
              <w:pStyle w:val="TableParagraph"/>
              <w:ind w:left="92"/>
              <w:rPr>
                <w:b/>
                <w:sz w:val="22"/>
              </w:rPr>
            </w:pPr>
            <w:r>
              <w:rPr>
                <w:b/>
                <w:color w:val="212121"/>
                <w:spacing w:val="-2"/>
                <w:sz w:val="22"/>
              </w:rPr>
              <w:t>Practice</w:t>
            </w:r>
          </w:p>
        </w:tc>
        <w:tc>
          <w:tcPr>
            <w:tcW w:w="2580" w:type="dxa"/>
          </w:tcPr>
          <w:p>
            <w:pPr>
              <w:pStyle w:val="TableParagraph"/>
              <w:spacing w:before="6"/>
              <w:rPr>
                <w:sz w:val="22"/>
              </w:rPr>
            </w:pPr>
          </w:p>
          <w:p>
            <w:pPr>
              <w:pStyle w:val="TableParagraph"/>
              <w:ind w:left="93"/>
              <w:rPr>
                <w:b/>
                <w:sz w:val="22"/>
              </w:rPr>
            </w:pPr>
            <w:r>
              <w:rPr>
                <w:b/>
                <w:color w:val="212121"/>
                <w:spacing w:val="-2"/>
                <w:sz w:val="22"/>
              </w:rPr>
              <w:t>Description</w:t>
            </w:r>
          </w:p>
        </w:tc>
        <w:tc>
          <w:tcPr>
            <w:tcW w:w="4515" w:type="dxa"/>
          </w:tcPr>
          <w:p>
            <w:pPr>
              <w:pStyle w:val="TableParagraph"/>
              <w:spacing w:before="6"/>
              <w:rPr>
                <w:sz w:val="22"/>
              </w:rPr>
            </w:pPr>
          </w:p>
          <w:p>
            <w:pPr>
              <w:pStyle w:val="TableParagraph"/>
              <w:ind w:left="96"/>
              <w:rPr>
                <w:b/>
                <w:sz w:val="22"/>
              </w:rPr>
            </w:pPr>
            <w:r>
              <w:rPr>
                <w:b/>
                <w:color w:val="212121"/>
                <w:sz w:val="22"/>
              </w:rPr>
              <w:t>Implementation</w:t>
            </w:r>
            <w:r>
              <w:rPr>
                <w:b/>
                <w:color w:val="212121"/>
                <w:spacing w:val="14"/>
                <w:sz w:val="22"/>
              </w:rPr>
              <w:t> </w:t>
            </w:r>
            <w:r>
              <w:rPr>
                <w:b/>
                <w:color w:val="212121"/>
                <w:spacing w:val="-4"/>
                <w:sz w:val="22"/>
              </w:rPr>
              <w:t>Tips</w:t>
            </w:r>
          </w:p>
        </w:tc>
      </w:tr>
      <w:tr>
        <w:trPr>
          <w:trHeight w:val="1004" w:hRule="atLeast"/>
        </w:trPr>
        <w:tc>
          <w:tcPr>
            <w:tcW w:w="2040" w:type="dxa"/>
          </w:tcPr>
          <w:p>
            <w:pPr>
              <w:pStyle w:val="TableParagraph"/>
              <w:spacing w:before="3"/>
              <w:rPr>
                <w:sz w:val="21"/>
              </w:rPr>
            </w:pPr>
          </w:p>
          <w:p>
            <w:pPr>
              <w:pStyle w:val="TableParagraph"/>
              <w:spacing w:line="340" w:lineRule="auto"/>
              <w:ind w:left="92"/>
              <w:rPr>
                <w:sz w:val="22"/>
              </w:rPr>
            </w:pPr>
            <w:r>
              <w:rPr>
                <w:color w:val="212121"/>
                <w:sz w:val="22"/>
              </w:rPr>
              <w:t>Transparency</w:t>
            </w:r>
            <w:r>
              <w:rPr>
                <w:color w:val="212121"/>
                <w:spacing w:val="-11"/>
                <w:sz w:val="22"/>
              </w:rPr>
              <w:t> </w:t>
            </w:r>
            <w:r>
              <w:rPr>
                <w:color w:val="212121"/>
                <w:sz w:val="22"/>
              </w:rPr>
              <w:t>and </w:t>
            </w:r>
            <w:r>
              <w:rPr>
                <w:color w:val="212121"/>
                <w:spacing w:val="-2"/>
                <w:sz w:val="22"/>
              </w:rPr>
              <w:t>explainability</w:t>
            </w:r>
          </w:p>
        </w:tc>
        <w:tc>
          <w:tcPr>
            <w:tcW w:w="2580" w:type="dxa"/>
          </w:tcPr>
          <w:p>
            <w:pPr>
              <w:pStyle w:val="TableParagraph"/>
              <w:spacing w:before="3"/>
              <w:rPr>
                <w:sz w:val="21"/>
              </w:rPr>
            </w:pPr>
          </w:p>
          <w:p>
            <w:pPr>
              <w:pStyle w:val="TableParagraph"/>
              <w:spacing w:line="340" w:lineRule="auto"/>
              <w:ind w:left="93"/>
              <w:rPr>
                <w:sz w:val="22"/>
              </w:rPr>
            </w:pPr>
            <w:r>
              <w:rPr>
                <w:color w:val="212121"/>
                <w:sz w:val="22"/>
              </w:rPr>
              <w:t>Ensure</w:t>
            </w:r>
            <w:r>
              <w:rPr>
                <w:color w:val="212121"/>
                <w:spacing w:val="-11"/>
                <w:sz w:val="22"/>
              </w:rPr>
              <w:t> </w:t>
            </w:r>
            <w:r>
              <w:rPr>
                <w:color w:val="212121"/>
                <w:sz w:val="22"/>
              </w:rPr>
              <w:t>AI decisions are </w:t>
            </w:r>
            <w:r>
              <w:rPr>
                <w:color w:val="212121"/>
                <w:spacing w:val="-2"/>
                <w:sz w:val="22"/>
              </w:rPr>
              <w:t>understandable</w:t>
            </w:r>
          </w:p>
        </w:tc>
        <w:tc>
          <w:tcPr>
            <w:tcW w:w="4515" w:type="dxa"/>
          </w:tcPr>
          <w:p>
            <w:pPr>
              <w:pStyle w:val="TableParagraph"/>
              <w:spacing w:before="3"/>
              <w:rPr>
                <w:sz w:val="21"/>
              </w:rPr>
            </w:pPr>
          </w:p>
          <w:p>
            <w:pPr>
              <w:pStyle w:val="TableParagraph"/>
              <w:spacing w:line="340" w:lineRule="auto"/>
              <w:ind w:left="96"/>
              <w:rPr>
                <w:sz w:val="22"/>
              </w:rPr>
            </w:pPr>
            <w:r>
              <w:rPr>
                <w:color w:val="212121"/>
                <w:sz w:val="22"/>
              </w:rPr>
              <w:t>Use XAI techniques and make data usage and algorithms transparent</w:t>
            </w:r>
          </w:p>
        </w:tc>
      </w:tr>
      <w:tr>
        <w:trPr>
          <w:trHeight w:val="1379" w:hRule="atLeast"/>
        </w:trPr>
        <w:tc>
          <w:tcPr>
            <w:tcW w:w="2040" w:type="dxa"/>
          </w:tcPr>
          <w:p>
            <w:pPr>
              <w:pStyle w:val="TableParagraph"/>
              <w:spacing w:before="6"/>
              <w:rPr>
                <w:sz w:val="22"/>
              </w:rPr>
            </w:pPr>
          </w:p>
          <w:p>
            <w:pPr>
              <w:pStyle w:val="TableParagraph"/>
              <w:ind w:left="92"/>
              <w:rPr>
                <w:sz w:val="22"/>
              </w:rPr>
            </w:pPr>
            <w:r>
              <w:rPr>
                <w:color w:val="212121"/>
                <w:sz w:val="22"/>
              </w:rPr>
              <w:t>Privacy</w:t>
            </w:r>
            <w:r>
              <w:rPr>
                <w:color w:val="212121"/>
                <w:spacing w:val="6"/>
                <w:sz w:val="22"/>
              </w:rPr>
              <w:t> </w:t>
            </w:r>
            <w:r>
              <w:rPr>
                <w:color w:val="212121"/>
                <w:sz w:val="22"/>
              </w:rPr>
              <w:t>by</w:t>
            </w:r>
            <w:r>
              <w:rPr>
                <w:color w:val="212121"/>
                <w:spacing w:val="6"/>
                <w:sz w:val="22"/>
              </w:rPr>
              <w:t> </w:t>
            </w:r>
            <w:r>
              <w:rPr>
                <w:color w:val="212121"/>
                <w:spacing w:val="-2"/>
                <w:sz w:val="22"/>
              </w:rPr>
              <w:t>design</w:t>
            </w:r>
          </w:p>
        </w:tc>
        <w:tc>
          <w:tcPr>
            <w:tcW w:w="2580" w:type="dxa"/>
          </w:tcPr>
          <w:p>
            <w:pPr>
              <w:pStyle w:val="TableParagraph"/>
              <w:spacing w:before="6"/>
              <w:rPr>
                <w:sz w:val="22"/>
              </w:rPr>
            </w:pPr>
          </w:p>
          <w:p>
            <w:pPr>
              <w:pStyle w:val="TableParagraph"/>
              <w:spacing w:line="340" w:lineRule="auto"/>
              <w:ind w:left="93"/>
              <w:rPr>
                <w:sz w:val="22"/>
              </w:rPr>
            </w:pPr>
            <w:r>
              <w:rPr>
                <w:color w:val="212121"/>
                <w:sz w:val="22"/>
              </w:rPr>
              <w:t>Integrate privacy considerations from the </w:t>
            </w:r>
            <w:r>
              <w:rPr>
                <w:color w:val="212121"/>
                <w:spacing w:val="-2"/>
                <w:sz w:val="22"/>
              </w:rPr>
              <w:t>outset</w:t>
            </w:r>
          </w:p>
        </w:tc>
        <w:tc>
          <w:tcPr>
            <w:tcW w:w="4515" w:type="dxa"/>
          </w:tcPr>
          <w:p>
            <w:pPr>
              <w:pStyle w:val="TableParagraph"/>
              <w:spacing w:before="6"/>
              <w:rPr>
                <w:sz w:val="22"/>
              </w:rPr>
            </w:pPr>
          </w:p>
          <w:p>
            <w:pPr>
              <w:pStyle w:val="TableParagraph"/>
              <w:spacing w:line="340" w:lineRule="auto"/>
              <w:ind w:left="96" w:right="147"/>
              <w:rPr>
                <w:sz w:val="22"/>
              </w:rPr>
            </w:pPr>
            <w:r>
              <w:rPr>
                <w:color w:val="212121"/>
                <w:sz w:val="22"/>
              </w:rPr>
              <w:t>Employ data minimization, secure data practices, and comply with privacy laws</w:t>
            </w:r>
          </w:p>
        </w:tc>
      </w:tr>
      <w:tr>
        <w:trPr>
          <w:trHeight w:val="1004" w:hRule="atLeast"/>
        </w:trPr>
        <w:tc>
          <w:tcPr>
            <w:tcW w:w="2040" w:type="dxa"/>
          </w:tcPr>
          <w:p>
            <w:pPr>
              <w:pStyle w:val="TableParagraph"/>
              <w:spacing w:before="3"/>
              <w:rPr>
                <w:sz w:val="21"/>
              </w:rPr>
            </w:pPr>
          </w:p>
          <w:p>
            <w:pPr>
              <w:pStyle w:val="TableParagraph"/>
              <w:spacing w:line="340" w:lineRule="auto"/>
              <w:ind w:left="92"/>
              <w:rPr>
                <w:sz w:val="22"/>
              </w:rPr>
            </w:pPr>
            <w:r>
              <w:rPr>
                <w:color w:val="212121"/>
                <w:sz w:val="22"/>
              </w:rPr>
              <w:t>Bias</w:t>
            </w:r>
            <w:r>
              <w:rPr>
                <w:color w:val="212121"/>
                <w:spacing w:val="-2"/>
                <w:sz w:val="22"/>
              </w:rPr>
              <w:t> </w:t>
            </w:r>
            <w:r>
              <w:rPr>
                <w:color w:val="212121"/>
                <w:sz w:val="22"/>
              </w:rPr>
              <w:t>detection</w:t>
            </w:r>
            <w:r>
              <w:rPr>
                <w:color w:val="212121"/>
                <w:spacing w:val="-2"/>
                <w:sz w:val="22"/>
              </w:rPr>
              <w:t> </w:t>
            </w:r>
            <w:r>
              <w:rPr>
                <w:color w:val="212121"/>
                <w:sz w:val="22"/>
              </w:rPr>
              <w:t>and </w:t>
            </w:r>
            <w:r>
              <w:rPr>
                <w:color w:val="212121"/>
                <w:spacing w:val="-2"/>
                <w:sz w:val="22"/>
              </w:rPr>
              <w:t>mitigation</w:t>
            </w:r>
          </w:p>
        </w:tc>
        <w:tc>
          <w:tcPr>
            <w:tcW w:w="2580" w:type="dxa"/>
          </w:tcPr>
          <w:p>
            <w:pPr>
              <w:pStyle w:val="TableParagraph"/>
              <w:spacing w:before="3"/>
              <w:rPr>
                <w:sz w:val="21"/>
              </w:rPr>
            </w:pPr>
          </w:p>
          <w:p>
            <w:pPr>
              <w:pStyle w:val="TableParagraph"/>
              <w:spacing w:line="340" w:lineRule="auto"/>
              <w:ind w:left="93"/>
              <w:rPr>
                <w:sz w:val="22"/>
              </w:rPr>
            </w:pPr>
            <w:r>
              <w:rPr>
                <w:color w:val="212121"/>
                <w:sz w:val="22"/>
              </w:rPr>
              <w:t>Actively address biases in </w:t>
            </w:r>
            <w:r>
              <w:rPr>
                <w:color w:val="212121"/>
                <w:spacing w:val="-6"/>
                <w:sz w:val="22"/>
              </w:rPr>
              <w:t>AI</w:t>
            </w:r>
          </w:p>
        </w:tc>
        <w:tc>
          <w:tcPr>
            <w:tcW w:w="4515" w:type="dxa"/>
          </w:tcPr>
          <w:p>
            <w:pPr>
              <w:pStyle w:val="TableParagraph"/>
              <w:spacing w:before="3"/>
              <w:rPr>
                <w:sz w:val="21"/>
              </w:rPr>
            </w:pPr>
          </w:p>
          <w:p>
            <w:pPr>
              <w:pStyle w:val="TableParagraph"/>
              <w:spacing w:line="340" w:lineRule="auto"/>
              <w:ind w:left="96"/>
              <w:rPr>
                <w:sz w:val="22"/>
              </w:rPr>
            </w:pPr>
            <w:r>
              <w:rPr>
                <w:color w:val="212121"/>
                <w:sz w:val="22"/>
              </w:rPr>
              <w:t>Implement fairness measures, audit</w:t>
            </w:r>
            <w:r>
              <w:rPr>
                <w:color w:val="212121"/>
                <w:spacing w:val="-5"/>
                <w:sz w:val="22"/>
              </w:rPr>
              <w:t> </w:t>
            </w:r>
            <w:r>
              <w:rPr>
                <w:color w:val="212121"/>
                <w:sz w:val="22"/>
              </w:rPr>
              <w:t>AI systems regularly, and correct detected biases</w:t>
            </w:r>
          </w:p>
        </w:tc>
      </w:tr>
      <w:tr>
        <w:trPr>
          <w:trHeight w:val="1019" w:hRule="atLeast"/>
        </w:trPr>
        <w:tc>
          <w:tcPr>
            <w:tcW w:w="2040" w:type="dxa"/>
          </w:tcPr>
          <w:p>
            <w:pPr>
              <w:pStyle w:val="TableParagraph"/>
              <w:spacing w:before="6"/>
              <w:rPr>
                <w:sz w:val="22"/>
              </w:rPr>
            </w:pPr>
          </w:p>
          <w:p>
            <w:pPr>
              <w:pStyle w:val="TableParagraph"/>
              <w:spacing w:line="340" w:lineRule="auto"/>
              <w:ind w:left="92" w:right="135"/>
              <w:rPr>
                <w:sz w:val="22"/>
              </w:rPr>
            </w:pPr>
            <w:r>
              <w:rPr>
                <w:color w:val="212121"/>
                <w:spacing w:val="-2"/>
                <w:sz w:val="22"/>
              </w:rPr>
              <w:t>Ensure accountability</w:t>
            </w:r>
          </w:p>
        </w:tc>
        <w:tc>
          <w:tcPr>
            <w:tcW w:w="2580" w:type="dxa"/>
          </w:tcPr>
          <w:p>
            <w:pPr>
              <w:pStyle w:val="TableParagraph"/>
              <w:spacing w:before="6"/>
              <w:rPr>
                <w:sz w:val="22"/>
              </w:rPr>
            </w:pPr>
          </w:p>
          <w:p>
            <w:pPr>
              <w:pStyle w:val="TableParagraph"/>
              <w:spacing w:line="340" w:lineRule="auto"/>
              <w:ind w:left="93" w:right="196"/>
              <w:rPr>
                <w:sz w:val="22"/>
              </w:rPr>
            </w:pPr>
            <w:r>
              <w:rPr>
                <w:color w:val="212121"/>
                <w:sz w:val="22"/>
              </w:rPr>
              <w:t>Establish accountability for AI decisions</w:t>
            </w:r>
          </w:p>
        </w:tc>
        <w:tc>
          <w:tcPr>
            <w:tcW w:w="4515" w:type="dxa"/>
          </w:tcPr>
          <w:p>
            <w:pPr>
              <w:pStyle w:val="TableParagraph"/>
              <w:spacing w:before="6"/>
              <w:rPr>
                <w:sz w:val="22"/>
              </w:rPr>
            </w:pPr>
          </w:p>
          <w:p>
            <w:pPr>
              <w:pStyle w:val="TableParagraph"/>
              <w:spacing w:line="340" w:lineRule="auto"/>
              <w:ind w:left="96"/>
              <w:rPr>
                <w:sz w:val="22"/>
              </w:rPr>
            </w:pPr>
            <w:r>
              <w:rPr>
                <w:color w:val="212121"/>
                <w:sz w:val="22"/>
              </w:rPr>
              <w:t>Clarify roles and responsibilities and provide channels for recourse if harm occurs</w:t>
            </w:r>
          </w:p>
        </w:tc>
      </w:tr>
      <w:tr>
        <w:trPr>
          <w:trHeight w:val="1004" w:hRule="atLeast"/>
        </w:trPr>
        <w:tc>
          <w:tcPr>
            <w:tcW w:w="2040" w:type="dxa"/>
          </w:tcPr>
          <w:p>
            <w:pPr>
              <w:pStyle w:val="TableParagraph"/>
              <w:spacing w:before="3"/>
              <w:rPr>
                <w:sz w:val="21"/>
              </w:rPr>
            </w:pPr>
          </w:p>
          <w:p>
            <w:pPr>
              <w:pStyle w:val="TableParagraph"/>
              <w:spacing w:line="340" w:lineRule="auto"/>
              <w:ind w:left="92"/>
              <w:rPr>
                <w:sz w:val="22"/>
              </w:rPr>
            </w:pPr>
            <w:r>
              <w:rPr>
                <w:color w:val="212121"/>
                <w:sz w:val="22"/>
              </w:rPr>
              <w:t>Foster</w:t>
            </w:r>
            <w:r>
              <w:rPr>
                <w:color w:val="212121"/>
                <w:spacing w:val="-3"/>
                <w:sz w:val="22"/>
              </w:rPr>
              <w:t> </w:t>
            </w:r>
            <w:r>
              <w:rPr>
                <w:color w:val="212121"/>
                <w:sz w:val="22"/>
              </w:rPr>
              <w:t>an</w:t>
            </w:r>
            <w:r>
              <w:rPr>
                <w:color w:val="212121"/>
                <w:spacing w:val="-3"/>
                <w:sz w:val="22"/>
              </w:rPr>
              <w:t> </w:t>
            </w:r>
            <w:r>
              <w:rPr>
                <w:color w:val="212121"/>
                <w:sz w:val="22"/>
              </w:rPr>
              <w:t>ethical </w:t>
            </w:r>
            <w:r>
              <w:rPr>
                <w:color w:val="212121"/>
                <w:spacing w:val="-2"/>
                <w:sz w:val="22"/>
              </w:rPr>
              <w:t>culture</w:t>
            </w:r>
          </w:p>
        </w:tc>
        <w:tc>
          <w:tcPr>
            <w:tcW w:w="2580" w:type="dxa"/>
          </w:tcPr>
          <w:p>
            <w:pPr>
              <w:pStyle w:val="TableParagraph"/>
              <w:spacing w:before="3"/>
              <w:rPr>
                <w:sz w:val="21"/>
              </w:rPr>
            </w:pPr>
          </w:p>
          <w:p>
            <w:pPr>
              <w:pStyle w:val="TableParagraph"/>
              <w:spacing w:line="340" w:lineRule="auto"/>
              <w:ind w:left="93"/>
              <w:rPr>
                <w:sz w:val="22"/>
              </w:rPr>
            </w:pPr>
            <w:r>
              <w:rPr>
                <w:color w:val="212121"/>
                <w:sz w:val="22"/>
              </w:rPr>
              <w:t>Prioritize ethics in organizational culture</w:t>
            </w:r>
          </w:p>
        </w:tc>
        <w:tc>
          <w:tcPr>
            <w:tcW w:w="4515" w:type="dxa"/>
          </w:tcPr>
          <w:p>
            <w:pPr>
              <w:pStyle w:val="TableParagraph"/>
              <w:spacing w:before="3"/>
              <w:rPr>
                <w:sz w:val="21"/>
              </w:rPr>
            </w:pPr>
          </w:p>
          <w:p>
            <w:pPr>
              <w:pStyle w:val="TableParagraph"/>
              <w:spacing w:line="340" w:lineRule="auto"/>
              <w:ind w:left="96"/>
              <w:rPr>
                <w:sz w:val="22"/>
              </w:rPr>
            </w:pPr>
            <w:r>
              <w:rPr>
                <w:color w:val="212121"/>
                <w:sz w:val="22"/>
              </w:rPr>
              <w:t>Promote ethical</w:t>
            </w:r>
            <w:r>
              <w:rPr>
                <w:color w:val="212121"/>
                <w:spacing w:val="-6"/>
                <w:sz w:val="22"/>
              </w:rPr>
              <w:t> </w:t>
            </w:r>
            <w:r>
              <w:rPr>
                <w:color w:val="212121"/>
                <w:sz w:val="22"/>
              </w:rPr>
              <w:t>AI practices and encourage ongoing education among team members</w:t>
            </w:r>
          </w:p>
        </w:tc>
      </w:tr>
      <w:tr>
        <w:trPr>
          <w:trHeight w:val="1019" w:hRule="atLeast"/>
        </w:trPr>
        <w:tc>
          <w:tcPr>
            <w:tcW w:w="2040" w:type="dxa"/>
          </w:tcPr>
          <w:p>
            <w:pPr>
              <w:pStyle w:val="TableParagraph"/>
              <w:spacing w:before="6"/>
              <w:rPr>
                <w:sz w:val="22"/>
              </w:rPr>
            </w:pPr>
          </w:p>
          <w:p>
            <w:pPr>
              <w:pStyle w:val="TableParagraph"/>
              <w:spacing w:line="340" w:lineRule="auto"/>
              <w:ind w:left="92"/>
              <w:rPr>
                <w:sz w:val="22"/>
              </w:rPr>
            </w:pPr>
            <w:r>
              <w:rPr>
                <w:color w:val="212121"/>
                <w:sz w:val="22"/>
              </w:rPr>
              <w:t>Engage</w:t>
            </w:r>
            <w:r>
              <w:rPr>
                <w:color w:val="212121"/>
                <w:spacing w:val="-3"/>
                <w:sz w:val="22"/>
              </w:rPr>
              <w:t> </w:t>
            </w:r>
            <w:r>
              <w:rPr>
                <w:color w:val="212121"/>
                <w:sz w:val="22"/>
              </w:rPr>
              <w:t>in</w:t>
            </w:r>
            <w:r>
              <w:rPr>
                <w:color w:val="212121"/>
                <w:spacing w:val="-3"/>
                <w:sz w:val="22"/>
              </w:rPr>
              <w:t> </w:t>
            </w:r>
            <w:r>
              <w:rPr>
                <w:color w:val="212121"/>
                <w:sz w:val="22"/>
              </w:rPr>
              <w:t>public </w:t>
            </w:r>
            <w:r>
              <w:rPr>
                <w:color w:val="212121"/>
                <w:spacing w:val="-2"/>
                <w:sz w:val="22"/>
              </w:rPr>
              <w:t>discourse</w:t>
            </w:r>
          </w:p>
        </w:tc>
        <w:tc>
          <w:tcPr>
            <w:tcW w:w="2580" w:type="dxa"/>
          </w:tcPr>
          <w:p>
            <w:pPr>
              <w:pStyle w:val="TableParagraph"/>
              <w:spacing w:before="6"/>
              <w:rPr>
                <w:sz w:val="22"/>
              </w:rPr>
            </w:pPr>
          </w:p>
          <w:p>
            <w:pPr>
              <w:pStyle w:val="TableParagraph"/>
              <w:spacing w:line="340" w:lineRule="auto"/>
              <w:ind w:left="93"/>
              <w:rPr>
                <w:sz w:val="22"/>
              </w:rPr>
            </w:pPr>
            <w:r>
              <w:rPr>
                <w:color w:val="212121"/>
                <w:sz w:val="22"/>
              </w:rPr>
              <w:t>Participate in broader</w:t>
            </w:r>
            <w:r>
              <w:rPr>
                <w:color w:val="212121"/>
                <w:spacing w:val="-10"/>
                <w:sz w:val="22"/>
              </w:rPr>
              <w:t> </w:t>
            </w:r>
            <w:r>
              <w:rPr>
                <w:color w:val="212121"/>
                <w:sz w:val="22"/>
              </w:rPr>
              <w:t>AI ethics discussions</w:t>
            </w:r>
          </w:p>
        </w:tc>
        <w:tc>
          <w:tcPr>
            <w:tcW w:w="4515" w:type="dxa"/>
          </w:tcPr>
          <w:p>
            <w:pPr>
              <w:pStyle w:val="TableParagraph"/>
              <w:spacing w:before="6"/>
              <w:rPr>
                <w:sz w:val="22"/>
              </w:rPr>
            </w:pPr>
          </w:p>
          <w:p>
            <w:pPr>
              <w:pStyle w:val="TableParagraph"/>
              <w:spacing w:line="340" w:lineRule="auto"/>
              <w:ind w:left="96"/>
              <w:rPr>
                <w:sz w:val="22"/>
              </w:rPr>
            </w:pPr>
            <w:r>
              <w:rPr>
                <w:color w:val="212121"/>
                <w:sz w:val="22"/>
              </w:rPr>
              <w:t>Contribute to industry, academic, and policy discussions on ethical AI</w:t>
            </w:r>
          </w:p>
        </w:tc>
      </w:tr>
      <w:tr>
        <w:trPr>
          <w:trHeight w:val="1364" w:hRule="atLeast"/>
        </w:trPr>
        <w:tc>
          <w:tcPr>
            <w:tcW w:w="2040" w:type="dxa"/>
          </w:tcPr>
          <w:p>
            <w:pPr>
              <w:pStyle w:val="TableParagraph"/>
              <w:spacing w:before="3"/>
              <w:rPr>
                <w:sz w:val="21"/>
              </w:rPr>
            </w:pPr>
          </w:p>
          <w:p>
            <w:pPr>
              <w:pStyle w:val="TableParagraph"/>
              <w:spacing w:line="340" w:lineRule="auto"/>
              <w:ind w:left="92"/>
              <w:rPr>
                <w:sz w:val="22"/>
              </w:rPr>
            </w:pPr>
            <w:r>
              <w:rPr>
                <w:color w:val="212121"/>
                <w:sz w:val="22"/>
              </w:rPr>
              <w:t>Continually</w:t>
            </w:r>
            <w:r>
              <w:rPr>
                <w:color w:val="212121"/>
                <w:spacing w:val="-1"/>
                <w:sz w:val="22"/>
              </w:rPr>
              <w:t> </w:t>
            </w:r>
            <w:r>
              <w:rPr>
                <w:color w:val="212121"/>
                <w:sz w:val="22"/>
              </w:rPr>
              <w:t>review and improve</w:t>
            </w:r>
          </w:p>
        </w:tc>
        <w:tc>
          <w:tcPr>
            <w:tcW w:w="2580" w:type="dxa"/>
          </w:tcPr>
          <w:p>
            <w:pPr>
              <w:pStyle w:val="TableParagraph"/>
              <w:spacing w:before="3"/>
              <w:rPr>
                <w:sz w:val="21"/>
              </w:rPr>
            </w:pPr>
          </w:p>
          <w:p>
            <w:pPr>
              <w:pStyle w:val="TableParagraph"/>
              <w:spacing w:line="340" w:lineRule="auto"/>
              <w:ind w:left="93"/>
              <w:rPr>
                <w:sz w:val="22"/>
              </w:rPr>
            </w:pPr>
            <w:r>
              <w:rPr>
                <w:color w:val="212121"/>
                <w:sz w:val="22"/>
              </w:rPr>
              <w:t>Update</w:t>
            </w:r>
            <w:r>
              <w:rPr>
                <w:color w:val="212121"/>
                <w:spacing w:val="-11"/>
                <w:sz w:val="22"/>
              </w:rPr>
              <w:t> </w:t>
            </w:r>
            <w:r>
              <w:rPr>
                <w:color w:val="212121"/>
                <w:sz w:val="22"/>
              </w:rPr>
              <w:t>AI systems and practices regularly</w:t>
            </w:r>
          </w:p>
        </w:tc>
        <w:tc>
          <w:tcPr>
            <w:tcW w:w="4515" w:type="dxa"/>
          </w:tcPr>
          <w:p>
            <w:pPr>
              <w:pStyle w:val="TableParagraph"/>
              <w:spacing w:before="3"/>
              <w:rPr>
                <w:sz w:val="21"/>
              </w:rPr>
            </w:pPr>
          </w:p>
          <w:p>
            <w:pPr>
              <w:pStyle w:val="TableParagraph"/>
              <w:spacing w:line="340" w:lineRule="auto"/>
              <w:ind w:left="96" w:right="737"/>
              <w:jc w:val="both"/>
              <w:rPr>
                <w:sz w:val="22"/>
              </w:rPr>
            </w:pPr>
            <w:r>
              <w:rPr>
                <w:color w:val="212121"/>
                <w:sz w:val="22"/>
              </w:rPr>
              <w:t>Adapt to new technologies, insights, and societal expectations through continuous </w:t>
            </w:r>
            <w:r>
              <w:rPr>
                <w:color w:val="212121"/>
                <w:spacing w:val="-2"/>
                <w:sz w:val="22"/>
              </w:rPr>
              <w:t>review</w:t>
            </w:r>
          </w:p>
        </w:tc>
      </w:tr>
    </w:tbl>
    <w:p>
      <w:pPr>
        <w:pStyle w:val="BodyText"/>
        <w:spacing w:before="9"/>
        <w:rPr>
          <w:sz w:val="7"/>
        </w:rPr>
      </w:pPr>
    </w:p>
    <w:p>
      <w:pPr>
        <w:spacing w:before="94"/>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0"/>
          <w:sz w:val="17"/>
        </w:rPr>
        <w:t> </w:t>
      </w:r>
      <w:r>
        <w:rPr>
          <w:rFonts w:ascii="Liberation Sans" w:hAnsi="Liberation Sans"/>
          <w:color w:val="212121"/>
          <w:sz w:val="17"/>
        </w:rPr>
        <w:t>10.2</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7"/>
          <w:sz w:val="17"/>
        </w:rPr>
        <w:t> </w:t>
      </w:r>
      <w:r>
        <w:rPr>
          <w:rFonts w:ascii="Liberation Sans" w:hAnsi="Liberation Sans"/>
          <w:color w:val="212121"/>
          <w:sz w:val="17"/>
        </w:rPr>
        <w:t>Best</w:t>
      </w:r>
      <w:r>
        <w:rPr>
          <w:rFonts w:ascii="Liberation Sans" w:hAnsi="Liberation Sans"/>
          <w:color w:val="212121"/>
          <w:spacing w:val="-7"/>
          <w:sz w:val="17"/>
        </w:rPr>
        <w:t> </w:t>
      </w:r>
      <w:r>
        <w:rPr>
          <w:rFonts w:ascii="Liberation Sans" w:hAnsi="Liberation Sans"/>
          <w:color w:val="212121"/>
          <w:sz w:val="17"/>
        </w:rPr>
        <w:t>practices</w:t>
      </w:r>
      <w:r>
        <w:rPr>
          <w:rFonts w:ascii="Liberation Sans" w:hAnsi="Liberation Sans"/>
          <w:color w:val="212121"/>
          <w:spacing w:val="-7"/>
          <w:sz w:val="17"/>
        </w:rPr>
        <w:t> </w:t>
      </w:r>
      <w:r>
        <w:rPr>
          <w:rFonts w:ascii="Liberation Sans" w:hAnsi="Liberation Sans"/>
          <w:color w:val="212121"/>
          <w:sz w:val="17"/>
        </w:rPr>
        <w:t>for</w:t>
      </w:r>
      <w:r>
        <w:rPr>
          <w:rFonts w:ascii="Liberation Sans" w:hAnsi="Liberation Sans"/>
          <w:color w:val="212121"/>
          <w:spacing w:val="-7"/>
          <w:sz w:val="17"/>
        </w:rPr>
        <w:t> </w:t>
      </w:r>
      <w:r>
        <w:rPr>
          <w:rFonts w:ascii="Liberation Sans" w:hAnsi="Liberation Sans"/>
          <w:color w:val="212121"/>
          <w:sz w:val="17"/>
        </w:rPr>
        <w:t>ethical</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7"/>
          <w:sz w:val="17"/>
        </w:rPr>
        <w:t> </w:t>
      </w:r>
      <w:r>
        <w:rPr>
          <w:rFonts w:ascii="Liberation Sans" w:hAnsi="Liberation Sans"/>
          <w:color w:val="212121"/>
          <w:spacing w:val="-2"/>
          <w:sz w:val="17"/>
        </w:rPr>
        <w:t>development</w:t>
      </w:r>
    </w:p>
    <w:p>
      <w:pPr>
        <w:pStyle w:val="BodyText"/>
        <w:spacing w:before="9"/>
        <w:rPr>
          <w:rFonts w:ascii="Liberation Sans"/>
          <w:sz w:val="16"/>
        </w:rPr>
      </w:pPr>
    </w:p>
    <w:p>
      <w:pPr>
        <w:pStyle w:val="BodyText"/>
        <w:spacing w:line="340" w:lineRule="auto"/>
        <w:ind w:left="119" w:right="375"/>
      </w:pPr>
      <w:r>
        <w:rPr>
          <w:color w:val="212121"/>
        </w:rPr>
        <w:t>In the next section, we’ll delve into the critical aspects of safeguarding</w:t>
      </w:r>
      <w:r>
        <w:rPr>
          <w:color w:val="212121"/>
          <w:spacing w:val="-6"/>
        </w:rPr>
        <w:t> </w:t>
      </w:r>
      <w:r>
        <w:rPr>
          <w:color w:val="212121"/>
        </w:rPr>
        <w:t>AI systems to ensure data integrity and protection in the evolving landscape of accounting information systems.</w:t>
      </w:r>
    </w:p>
    <w:p>
      <w:pPr>
        <w:pStyle w:val="BodyText"/>
        <w:spacing w:before="7"/>
        <w:rPr>
          <w:sz w:val="33"/>
        </w:rPr>
      </w:pPr>
    </w:p>
    <w:p>
      <w:pPr>
        <w:pStyle w:val="Heading2"/>
        <w:spacing w:before="1"/>
      </w:pPr>
      <w:bookmarkStart w:name="Implementing AI security measures" w:id="819"/>
      <w:bookmarkEnd w:id="819"/>
      <w:r>
        <w:rPr/>
      </w:r>
      <w:bookmarkStart w:name="_bookmark605" w:id="820"/>
      <w:bookmarkEnd w:id="820"/>
      <w:r>
        <w:rPr/>
      </w:r>
      <w:r>
        <w:rPr>
          <w:color w:val="212121"/>
          <w:spacing w:val="22"/>
        </w:rPr>
        <w:t>Implementing</w:t>
      </w:r>
      <w:r>
        <w:rPr>
          <w:color w:val="212121"/>
          <w:spacing w:val="20"/>
        </w:rPr>
        <w:t> </w:t>
      </w:r>
      <w:r>
        <w:rPr>
          <w:color w:val="212121"/>
          <w:spacing w:val="12"/>
        </w:rPr>
        <w:t>AI</w:t>
      </w:r>
      <w:r>
        <w:rPr>
          <w:color w:val="212121"/>
          <w:spacing w:val="37"/>
        </w:rPr>
        <w:t> </w:t>
      </w:r>
      <w:r>
        <w:rPr>
          <w:color w:val="212121"/>
          <w:spacing w:val="21"/>
        </w:rPr>
        <w:t>security</w:t>
      </w:r>
      <w:r>
        <w:rPr>
          <w:color w:val="212121"/>
          <w:spacing w:val="36"/>
        </w:rPr>
        <w:t> </w:t>
      </w:r>
      <w:r>
        <w:rPr>
          <w:color w:val="212121"/>
          <w:spacing w:val="19"/>
        </w:rPr>
        <w:t>measures</w:t>
      </w:r>
    </w:p>
    <w:p>
      <w:pPr>
        <w:pStyle w:val="BodyText"/>
        <w:spacing w:line="340" w:lineRule="auto" w:before="191"/>
        <w:ind w:left="119" w:right="160"/>
      </w:pPr>
      <w:r>
        <w:rPr>
          <w:color w:val="212121"/>
        </w:rPr>
        <w:t>Implementing</w:t>
      </w:r>
      <w:r>
        <w:rPr>
          <w:color w:val="212121"/>
          <w:spacing w:val="25"/>
        </w:rPr>
        <w:t> </w:t>
      </w:r>
      <w:r>
        <w:rPr>
          <w:color w:val="212121"/>
        </w:rPr>
        <w:t>robust</w:t>
      </w:r>
      <w:r>
        <w:rPr>
          <w:color w:val="212121"/>
          <w:spacing w:val="25"/>
        </w:rPr>
        <w:t> </w:t>
      </w:r>
      <w:r>
        <w:rPr>
          <w:color w:val="212121"/>
        </w:rPr>
        <w:t>security</w:t>
      </w:r>
      <w:r>
        <w:rPr>
          <w:color w:val="212121"/>
          <w:spacing w:val="25"/>
        </w:rPr>
        <w:t> </w:t>
      </w:r>
      <w:r>
        <w:rPr>
          <w:color w:val="212121"/>
        </w:rPr>
        <w:t>measure</w:t>
      </w:r>
      <w:bookmarkStart w:name="_bookmark606" w:id="821"/>
      <w:bookmarkEnd w:id="821"/>
      <w:r>
        <w:rPr>
          <w:color w:val="212121"/>
        </w:rPr>
        <w:t>s</w:t>
      </w:r>
      <w:r>
        <w:rPr>
          <w:color w:val="212121"/>
          <w:spacing w:val="25"/>
        </w:rPr>
        <w:t> </w:t>
      </w:r>
      <w:r>
        <w:rPr>
          <w:color w:val="212121"/>
        </w:rPr>
        <w:t>is</w:t>
      </w:r>
      <w:r>
        <w:rPr>
          <w:color w:val="212121"/>
          <w:spacing w:val="25"/>
        </w:rPr>
        <w:t> </w:t>
      </w:r>
      <w:r>
        <w:rPr>
          <w:color w:val="212121"/>
        </w:rPr>
        <w:t>crucial</w:t>
      </w:r>
      <w:r>
        <w:rPr>
          <w:color w:val="212121"/>
          <w:spacing w:val="25"/>
        </w:rPr>
        <w:t> </w:t>
      </w:r>
      <w:r>
        <w:rPr>
          <w:color w:val="212121"/>
        </w:rPr>
        <w:t>for</w:t>
      </w:r>
      <w:r>
        <w:rPr>
          <w:color w:val="212121"/>
          <w:spacing w:val="25"/>
        </w:rPr>
        <w:t> </w:t>
      </w:r>
      <w:r>
        <w:rPr>
          <w:color w:val="212121"/>
        </w:rPr>
        <w:t>safeguarding AI</w:t>
      </w:r>
      <w:r>
        <w:rPr>
          <w:color w:val="212121"/>
          <w:spacing w:val="25"/>
        </w:rPr>
        <w:t> </w:t>
      </w:r>
      <w:r>
        <w:rPr>
          <w:color w:val="212121"/>
        </w:rPr>
        <w:t>systems</w:t>
      </w:r>
      <w:r>
        <w:rPr>
          <w:color w:val="212121"/>
          <w:spacing w:val="25"/>
        </w:rPr>
        <w:t> </w:t>
      </w:r>
      <w:r>
        <w:rPr>
          <w:color w:val="212121"/>
        </w:rPr>
        <w:t>against</w:t>
      </w:r>
      <w:r>
        <w:rPr>
          <w:color w:val="212121"/>
          <w:spacing w:val="25"/>
        </w:rPr>
        <w:t> </w:t>
      </w:r>
      <w:r>
        <w:rPr>
          <w:color w:val="212121"/>
        </w:rPr>
        <w:t>potential</w:t>
      </w:r>
      <w:r>
        <w:rPr>
          <w:color w:val="212121"/>
        </w:rPr>
        <w:t> threats and vulnerabilities. This section provides an overview of effective strategies that organizations can employ to enhance the security of their AI infrastructure.</w:t>
      </w:r>
    </w:p>
    <w:p>
      <w:pPr>
        <w:pStyle w:val="BodyText"/>
        <w:spacing w:before="8"/>
        <w:rPr>
          <w:sz w:val="33"/>
        </w:rPr>
      </w:pPr>
    </w:p>
    <w:p>
      <w:pPr>
        <w:pStyle w:val="Heading2"/>
        <w:spacing w:before="1"/>
      </w:pPr>
      <w:bookmarkStart w:name="Strategies for implementing AI security " w:id="822"/>
      <w:bookmarkEnd w:id="822"/>
      <w:r>
        <w:rPr/>
      </w:r>
      <w:bookmarkStart w:name="_bookmark607" w:id="823"/>
      <w:bookmarkEnd w:id="823"/>
      <w:r>
        <w:rPr/>
      </w:r>
      <w:r>
        <w:rPr>
          <w:color w:val="212121"/>
          <w:spacing w:val="21"/>
        </w:rPr>
        <w:t>Strategies</w:t>
      </w:r>
      <w:r>
        <w:rPr>
          <w:color w:val="212121"/>
          <w:spacing w:val="38"/>
        </w:rPr>
        <w:t> </w:t>
      </w:r>
      <w:r>
        <w:rPr>
          <w:color w:val="212121"/>
          <w:spacing w:val="16"/>
        </w:rPr>
        <w:t>for</w:t>
      </w:r>
      <w:r>
        <w:rPr>
          <w:color w:val="212121"/>
          <w:spacing w:val="39"/>
        </w:rPr>
        <w:t> </w:t>
      </w:r>
      <w:r>
        <w:rPr>
          <w:color w:val="212121"/>
          <w:spacing w:val="22"/>
        </w:rPr>
        <w:t>implementing</w:t>
      </w:r>
      <w:r>
        <w:rPr>
          <w:color w:val="212121"/>
          <w:spacing w:val="23"/>
        </w:rPr>
        <w:t> </w:t>
      </w:r>
      <w:r>
        <w:rPr>
          <w:color w:val="212121"/>
          <w:spacing w:val="12"/>
        </w:rPr>
        <w:t>AI</w:t>
      </w:r>
      <w:r>
        <w:rPr>
          <w:color w:val="212121"/>
          <w:spacing w:val="39"/>
        </w:rPr>
        <w:t> </w:t>
      </w:r>
      <w:r>
        <w:rPr>
          <w:color w:val="212121"/>
          <w:spacing w:val="21"/>
        </w:rPr>
        <w:t>security</w:t>
      </w:r>
      <w:r>
        <w:rPr>
          <w:color w:val="212121"/>
          <w:spacing w:val="38"/>
        </w:rPr>
        <w:t> </w:t>
      </w:r>
      <w:r>
        <w:rPr>
          <w:color w:val="212121"/>
          <w:spacing w:val="19"/>
        </w:rPr>
        <w:t>measures</w:t>
      </w:r>
    </w:p>
    <w:p>
      <w:pPr>
        <w:spacing w:after="0"/>
        <w:sectPr>
          <w:pgSz w:w="12240" w:h="15840"/>
          <w:pgMar w:top="1420" w:bottom="280" w:left="1420" w:right="1420"/>
        </w:sectPr>
      </w:pPr>
    </w:p>
    <w:p>
      <w:pPr>
        <w:pStyle w:val="BodyText"/>
        <w:spacing w:line="340" w:lineRule="auto" w:before="69"/>
        <w:ind w:left="119" w:right="375"/>
      </w:pPr>
      <w:r>
        <w:rPr>
          <w:color w:val="212121"/>
        </w:rPr>
        <w:t>Let’s discover actionable strategie</w:t>
      </w:r>
      <w:bookmarkStart w:name="_bookmark608" w:id="824"/>
      <w:bookmarkEnd w:id="824"/>
      <w:r>
        <w:rPr>
          <w:color w:val="212121"/>
        </w:rPr>
        <w:t>s</w:t>
      </w:r>
      <w:r>
        <w:rPr>
          <w:color w:val="212121"/>
        </w:rPr>
        <w:t> and best practices for implementing comprehensive security measures in AI systems that encompass data encryption, access controls, regular audits, secure algorithm design, incident response plans, and more:</w:t>
      </w:r>
    </w:p>
    <w:p>
      <w:pPr>
        <w:spacing w:line="331" w:lineRule="auto" w:before="109"/>
        <w:ind w:left="457" w:right="0" w:firstLine="0"/>
        <w:jc w:val="left"/>
        <w:rPr>
          <w:sz w:val="17"/>
        </w:rPr>
      </w:pPr>
      <w:r>
        <w:rPr/>
        <w:pict>
          <v:shape style="position:absolute;margin-left:83.999992pt;margin-top:10.385318pt;width:2.25pt;height:2.25pt;mso-position-horizontal-relative:page;mso-position-vertical-relative:paragraph;z-index:16302080" id="docshape1022" coordorigin="1680,208" coordsize="45,45" path="m1705,253l1700,253,1697,252,1680,233,1680,227,1700,208,1705,208,1725,230,1725,233,1705,253xe" filled="true" fillcolor="#212121" stroked="false">
            <v:path arrowok="t"/>
            <v:fill type="solid"/>
            <w10:wrap type="none"/>
          </v:shape>
        </w:pict>
      </w:r>
      <w:r>
        <w:rPr>
          <w:b/>
          <w:color w:val="212121"/>
          <w:sz w:val="17"/>
        </w:rPr>
        <w:t>Data</w:t>
      </w:r>
      <w:r>
        <w:rPr>
          <w:b/>
          <w:color w:val="212121"/>
          <w:spacing w:val="-7"/>
          <w:sz w:val="17"/>
        </w:rPr>
        <w:t> </w:t>
      </w:r>
      <w:r>
        <w:rPr>
          <w:b/>
          <w:color w:val="212121"/>
          <w:sz w:val="17"/>
        </w:rPr>
        <w:t>encryption</w:t>
      </w:r>
      <w:r>
        <w:rPr>
          <w:color w:val="212121"/>
          <w:sz w:val="17"/>
        </w:rPr>
        <w:t>:</w:t>
      </w:r>
      <w:r>
        <w:rPr>
          <w:color w:val="212121"/>
          <w:spacing w:val="-7"/>
          <w:sz w:val="17"/>
        </w:rPr>
        <w:t> </w:t>
      </w:r>
      <w:r>
        <w:rPr>
          <w:color w:val="212121"/>
          <w:sz w:val="17"/>
        </w:rPr>
        <w:t>Protect</w:t>
      </w:r>
      <w:r>
        <w:rPr>
          <w:color w:val="212121"/>
          <w:spacing w:val="-7"/>
          <w:sz w:val="17"/>
        </w:rPr>
        <w:t> </w:t>
      </w:r>
      <w:r>
        <w:rPr>
          <w:color w:val="212121"/>
          <w:sz w:val="17"/>
        </w:rPr>
        <w:t>data</w:t>
      </w:r>
      <w:r>
        <w:rPr>
          <w:color w:val="212121"/>
          <w:spacing w:val="-7"/>
          <w:sz w:val="17"/>
        </w:rPr>
        <w:t> </w:t>
      </w:r>
      <w:r>
        <w:rPr>
          <w:color w:val="212121"/>
          <w:sz w:val="17"/>
        </w:rPr>
        <w:t>at</w:t>
      </w:r>
      <w:r>
        <w:rPr>
          <w:color w:val="212121"/>
          <w:spacing w:val="-7"/>
          <w:sz w:val="17"/>
        </w:rPr>
        <w:t> </w:t>
      </w:r>
      <w:r>
        <w:rPr>
          <w:color w:val="212121"/>
          <w:sz w:val="17"/>
        </w:rPr>
        <w:t>rest</w:t>
      </w:r>
      <w:r>
        <w:rPr>
          <w:color w:val="212121"/>
          <w:spacing w:val="-7"/>
          <w:sz w:val="17"/>
        </w:rPr>
        <w:t> </w:t>
      </w:r>
      <w:r>
        <w:rPr>
          <w:color w:val="212121"/>
          <w:sz w:val="17"/>
        </w:rPr>
        <w:t>and</w:t>
      </w:r>
      <w:r>
        <w:rPr>
          <w:color w:val="212121"/>
          <w:spacing w:val="-7"/>
          <w:sz w:val="17"/>
        </w:rPr>
        <w:t> </w:t>
      </w:r>
      <w:r>
        <w:rPr>
          <w:color w:val="212121"/>
          <w:sz w:val="17"/>
        </w:rPr>
        <w:t>in</w:t>
      </w:r>
      <w:r>
        <w:rPr>
          <w:color w:val="212121"/>
          <w:spacing w:val="-7"/>
          <w:sz w:val="17"/>
        </w:rPr>
        <w:t> </w:t>
      </w:r>
      <w:r>
        <w:rPr>
          <w:color w:val="212121"/>
          <w:sz w:val="17"/>
        </w:rPr>
        <w:t>transit</w:t>
      </w:r>
      <w:r>
        <w:rPr>
          <w:color w:val="212121"/>
          <w:spacing w:val="-7"/>
          <w:sz w:val="17"/>
        </w:rPr>
        <w:t> </w:t>
      </w:r>
      <w:r>
        <w:rPr>
          <w:color w:val="212121"/>
          <w:sz w:val="17"/>
        </w:rPr>
        <w:t>to</w:t>
      </w:r>
      <w:r>
        <w:rPr>
          <w:color w:val="212121"/>
          <w:spacing w:val="-7"/>
          <w:sz w:val="17"/>
        </w:rPr>
        <w:t> </w:t>
      </w:r>
      <w:r>
        <w:rPr>
          <w:color w:val="212121"/>
          <w:sz w:val="17"/>
        </w:rPr>
        <w:t>prevent</w:t>
      </w:r>
      <w:r>
        <w:rPr>
          <w:color w:val="212121"/>
          <w:spacing w:val="-7"/>
          <w:sz w:val="17"/>
        </w:rPr>
        <w:t> </w:t>
      </w:r>
      <w:r>
        <w:rPr>
          <w:color w:val="212121"/>
          <w:sz w:val="17"/>
        </w:rPr>
        <w:t>unauthorized</w:t>
      </w:r>
      <w:r>
        <w:rPr>
          <w:color w:val="212121"/>
          <w:spacing w:val="-7"/>
          <w:sz w:val="17"/>
        </w:rPr>
        <w:t> </w:t>
      </w:r>
      <w:r>
        <w:rPr>
          <w:color w:val="212121"/>
          <w:sz w:val="17"/>
        </w:rPr>
        <w:t>access</w:t>
      </w:r>
      <w:r>
        <w:rPr>
          <w:color w:val="212121"/>
          <w:spacing w:val="-7"/>
          <w:sz w:val="17"/>
        </w:rPr>
        <w:t> </w:t>
      </w:r>
      <w:r>
        <w:rPr>
          <w:color w:val="212121"/>
          <w:sz w:val="17"/>
        </w:rPr>
        <w:t>and</w:t>
      </w:r>
      <w:r>
        <w:rPr>
          <w:color w:val="212121"/>
          <w:spacing w:val="-7"/>
          <w:sz w:val="17"/>
        </w:rPr>
        <w:t> </w:t>
      </w:r>
      <w:r>
        <w:rPr>
          <w:color w:val="212121"/>
          <w:sz w:val="17"/>
        </w:rPr>
        <w:t>ensure</w:t>
      </w:r>
      <w:r>
        <w:rPr>
          <w:color w:val="212121"/>
          <w:spacing w:val="-7"/>
          <w:sz w:val="17"/>
        </w:rPr>
        <w:t> </w:t>
      </w:r>
      <w:r>
        <w:rPr>
          <w:color w:val="212121"/>
          <w:sz w:val="17"/>
        </w:rPr>
        <w:t>confidentiality.</w:t>
      </w:r>
      <w:r>
        <w:rPr>
          <w:color w:val="212121"/>
          <w:spacing w:val="-7"/>
          <w:sz w:val="17"/>
        </w:rPr>
        <w:t> </w:t>
      </w:r>
      <w:r>
        <w:rPr>
          <w:color w:val="212121"/>
          <w:sz w:val="17"/>
        </w:rPr>
        <w:t>Employ</w:t>
      </w:r>
      <w:r>
        <w:rPr>
          <w:color w:val="212121"/>
          <w:spacing w:val="-7"/>
          <w:sz w:val="17"/>
        </w:rPr>
        <w:t> </w:t>
      </w:r>
      <w:r>
        <w:rPr>
          <w:color w:val="212121"/>
          <w:sz w:val="17"/>
        </w:rPr>
        <w:t>strong encryption</w:t>
      </w:r>
      <w:r>
        <w:rPr>
          <w:color w:val="212121"/>
          <w:spacing w:val="-6"/>
          <w:sz w:val="17"/>
        </w:rPr>
        <w:t> </w:t>
      </w:r>
      <w:r>
        <w:rPr>
          <w:color w:val="212121"/>
          <w:sz w:val="17"/>
        </w:rPr>
        <w:t>standards</w:t>
      </w:r>
      <w:r>
        <w:rPr>
          <w:color w:val="212121"/>
          <w:spacing w:val="-4"/>
          <w:sz w:val="17"/>
        </w:rPr>
        <w:t> </w:t>
      </w:r>
      <w:r>
        <w:rPr>
          <w:color w:val="212121"/>
          <w:sz w:val="17"/>
        </w:rPr>
        <w:t>for</w:t>
      </w:r>
      <w:r>
        <w:rPr>
          <w:color w:val="212121"/>
          <w:spacing w:val="-4"/>
          <w:sz w:val="17"/>
        </w:rPr>
        <w:t> </w:t>
      </w:r>
      <w:r>
        <w:rPr>
          <w:color w:val="212121"/>
          <w:sz w:val="17"/>
        </w:rPr>
        <w:t>data</w:t>
      </w:r>
      <w:r>
        <w:rPr>
          <w:color w:val="212121"/>
          <w:spacing w:val="-4"/>
          <w:sz w:val="17"/>
        </w:rPr>
        <w:t> </w:t>
      </w:r>
      <w:r>
        <w:rPr>
          <w:color w:val="212121"/>
          <w:sz w:val="17"/>
        </w:rPr>
        <w:t>stored</w:t>
      </w:r>
      <w:r>
        <w:rPr>
          <w:color w:val="212121"/>
          <w:spacing w:val="-4"/>
          <w:sz w:val="17"/>
        </w:rPr>
        <w:t> </w:t>
      </w:r>
      <w:r>
        <w:rPr>
          <w:color w:val="212121"/>
          <w:sz w:val="17"/>
        </w:rPr>
        <w:t>within</w:t>
      </w:r>
      <w:r>
        <w:rPr>
          <w:color w:val="212121"/>
          <w:spacing w:val="-11"/>
          <w:sz w:val="17"/>
        </w:rPr>
        <w:t> </w:t>
      </w:r>
      <w:r>
        <w:rPr>
          <w:color w:val="212121"/>
          <w:sz w:val="17"/>
        </w:rPr>
        <w:t>AI</w:t>
      </w:r>
      <w:r>
        <w:rPr>
          <w:color w:val="212121"/>
          <w:spacing w:val="-3"/>
          <w:sz w:val="17"/>
        </w:rPr>
        <w:t> </w:t>
      </w:r>
      <w:r>
        <w:rPr>
          <w:color w:val="212121"/>
          <w:sz w:val="17"/>
        </w:rPr>
        <w:t>systems</w:t>
      </w:r>
      <w:r>
        <w:rPr>
          <w:color w:val="212121"/>
          <w:spacing w:val="-4"/>
          <w:sz w:val="17"/>
        </w:rPr>
        <w:t> </w:t>
      </w:r>
      <w:r>
        <w:rPr>
          <w:color w:val="212121"/>
          <w:sz w:val="17"/>
        </w:rPr>
        <w:t>and</w:t>
      </w:r>
      <w:r>
        <w:rPr>
          <w:color w:val="212121"/>
          <w:spacing w:val="-4"/>
          <w:sz w:val="17"/>
        </w:rPr>
        <w:t> </w:t>
      </w:r>
      <w:r>
        <w:rPr>
          <w:color w:val="212121"/>
          <w:sz w:val="17"/>
        </w:rPr>
        <w:t>for</w:t>
      </w:r>
      <w:r>
        <w:rPr>
          <w:color w:val="212121"/>
          <w:spacing w:val="-4"/>
          <w:sz w:val="17"/>
        </w:rPr>
        <w:t> </w:t>
      </w:r>
      <w:r>
        <w:rPr>
          <w:color w:val="212121"/>
          <w:sz w:val="17"/>
        </w:rPr>
        <w:t>data</w:t>
      </w:r>
      <w:r>
        <w:rPr>
          <w:color w:val="212121"/>
          <w:spacing w:val="-4"/>
          <w:sz w:val="17"/>
        </w:rPr>
        <w:t> </w:t>
      </w:r>
      <w:r>
        <w:rPr>
          <w:color w:val="212121"/>
          <w:sz w:val="17"/>
        </w:rPr>
        <w:t>that’s</w:t>
      </w:r>
      <w:r>
        <w:rPr>
          <w:color w:val="212121"/>
          <w:spacing w:val="-4"/>
          <w:sz w:val="17"/>
        </w:rPr>
        <w:t> </w:t>
      </w:r>
      <w:r>
        <w:rPr>
          <w:color w:val="212121"/>
          <w:sz w:val="17"/>
        </w:rPr>
        <w:t>communicated</w:t>
      </w:r>
      <w:r>
        <w:rPr>
          <w:color w:val="212121"/>
          <w:spacing w:val="-4"/>
          <w:sz w:val="17"/>
        </w:rPr>
        <w:t> </w:t>
      </w:r>
      <w:r>
        <w:rPr>
          <w:color w:val="212121"/>
          <w:sz w:val="17"/>
        </w:rPr>
        <w:t>between</w:t>
      </w:r>
      <w:r>
        <w:rPr>
          <w:color w:val="212121"/>
          <w:spacing w:val="-11"/>
          <w:sz w:val="17"/>
        </w:rPr>
        <w:t> </w:t>
      </w:r>
      <w:r>
        <w:rPr>
          <w:color w:val="212121"/>
          <w:sz w:val="17"/>
        </w:rPr>
        <w:t>AI</w:t>
      </w:r>
      <w:r>
        <w:rPr>
          <w:color w:val="212121"/>
          <w:spacing w:val="-3"/>
          <w:sz w:val="17"/>
        </w:rPr>
        <w:t> </w:t>
      </w:r>
      <w:r>
        <w:rPr>
          <w:color w:val="212121"/>
          <w:sz w:val="17"/>
        </w:rPr>
        <w:t>components</w:t>
      </w:r>
      <w:r>
        <w:rPr>
          <w:color w:val="212121"/>
          <w:spacing w:val="-4"/>
          <w:sz w:val="17"/>
        </w:rPr>
        <w:t> </w:t>
      </w:r>
      <w:r>
        <w:rPr>
          <w:color w:val="212121"/>
          <w:sz w:val="17"/>
        </w:rPr>
        <w:t>and</w:t>
      </w:r>
      <w:r>
        <w:rPr>
          <w:color w:val="212121"/>
          <w:spacing w:val="-4"/>
          <w:sz w:val="17"/>
        </w:rPr>
        <w:t> </w:t>
      </w:r>
      <w:r>
        <w:rPr>
          <w:color w:val="212121"/>
          <w:sz w:val="17"/>
        </w:rPr>
        <w:t>users.</w:t>
      </w:r>
    </w:p>
    <w:p>
      <w:pPr>
        <w:spacing w:line="331" w:lineRule="auto" w:before="106"/>
        <w:ind w:left="457" w:right="375" w:firstLine="0"/>
        <w:jc w:val="left"/>
        <w:rPr>
          <w:sz w:val="17"/>
        </w:rPr>
      </w:pPr>
      <w:r>
        <w:rPr/>
        <w:pict>
          <v:shape style="position:absolute;margin-left:83.999992pt;margin-top:10.235315pt;width:2.25pt;height:2.25pt;mso-position-horizontal-relative:page;mso-position-vertical-relative:paragraph;z-index:16302592" id="docshape1023" coordorigin="1680,205" coordsize="45,45" path="m1705,250l1700,250,1697,249,1680,230,1680,224,1700,205,1705,205,1725,227,1725,230,1705,250xe" filled="true" fillcolor="#212121" stroked="false">
            <v:path arrowok="t"/>
            <v:fill type="solid"/>
            <w10:wrap type="none"/>
          </v:shape>
        </w:pict>
      </w:r>
      <w:r>
        <w:rPr>
          <w:b/>
          <w:color w:val="212121"/>
          <w:sz w:val="17"/>
        </w:rPr>
        <w:t>Access</w:t>
      </w:r>
      <w:r>
        <w:rPr>
          <w:b/>
          <w:color w:val="212121"/>
          <w:spacing w:val="-11"/>
          <w:sz w:val="17"/>
        </w:rPr>
        <w:t> </w:t>
      </w:r>
      <w:r>
        <w:rPr>
          <w:b/>
          <w:color w:val="212121"/>
          <w:sz w:val="17"/>
        </w:rPr>
        <w:t>controls</w:t>
      </w:r>
      <w:r>
        <w:rPr>
          <w:color w:val="212121"/>
          <w:sz w:val="17"/>
        </w:rPr>
        <w:t>:</w:t>
      </w:r>
      <w:r>
        <w:rPr>
          <w:color w:val="212121"/>
          <w:spacing w:val="-6"/>
          <w:sz w:val="17"/>
        </w:rPr>
        <w:t> </w:t>
      </w:r>
      <w:r>
        <w:rPr>
          <w:color w:val="212121"/>
          <w:sz w:val="17"/>
        </w:rPr>
        <w:t>Implement</w:t>
      </w:r>
      <w:r>
        <w:rPr>
          <w:color w:val="212121"/>
          <w:spacing w:val="-7"/>
          <w:sz w:val="17"/>
        </w:rPr>
        <w:t> </w:t>
      </w:r>
      <w:r>
        <w:rPr>
          <w:color w:val="212121"/>
          <w:sz w:val="17"/>
        </w:rPr>
        <w:t>stringent</w:t>
      </w:r>
      <w:r>
        <w:rPr>
          <w:color w:val="212121"/>
          <w:spacing w:val="-7"/>
          <w:sz w:val="17"/>
        </w:rPr>
        <w:t> </w:t>
      </w:r>
      <w:r>
        <w:rPr>
          <w:color w:val="212121"/>
          <w:sz w:val="17"/>
        </w:rPr>
        <w:t>access</w:t>
      </w:r>
      <w:r>
        <w:rPr>
          <w:color w:val="212121"/>
          <w:spacing w:val="-7"/>
          <w:sz w:val="17"/>
        </w:rPr>
        <w:t> </w:t>
      </w:r>
      <w:r>
        <w:rPr>
          <w:color w:val="212121"/>
          <w:sz w:val="17"/>
        </w:rPr>
        <w:t>control</w:t>
      </w:r>
      <w:r>
        <w:rPr>
          <w:color w:val="212121"/>
          <w:spacing w:val="-7"/>
          <w:sz w:val="17"/>
        </w:rPr>
        <w:t> </w:t>
      </w:r>
      <w:r>
        <w:rPr>
          <w:color w:val="212121"/>
          <w:sz w:val="17"/>
        </w:rPr>
        <w:t>policies</w:t>
      </w:r>
      <w:r>
        <w:rPr>
          <w:color w:val="212121"/>
          <w:spacing w:val="-7"/>
          <w:sz w:val="17"/>
        </w:rPr>
        <w:t> </w:t>
      </w:r>
      <w:r>
        <w:rPr>
          <w:color w:val="212121"/>
          <w:sz w:val="17"/>
        </w:rPr>
        <w:t>to</w:t>
      </w:r>
      <w:r>
        <w:rPr>
          <w:color w:val="212121"/>
          <w:spacing w:val="-7"/>
          <w:sz w:val="17"/>
        </w:rPr>
        <w:t> </w:t>
      </w:r>
      <w:r>
        <w:rPr>
          <w:color w:val="212121"/>
          <w:sz w:val="17"/>
        </w:rPr>
        <w:t>ensure</w:t>
      </w:r>
      <w:r>
        <w:rPr>
          <w:color w:val="212121"/>
          <w:spacing w:val="-7"/>
          <w:sz w:val="17"/>
        </w:rPr>
        <w:t> </w:t>
      </w:r>
      <w:r>
        <w:rPr>
          <w:color w:val="212121"/>
          <w:sz w:val="17"/>
        </w:rPr>
        <w:t>that</w:t>
      </w:r>
      <w:r>
        <w:rPr>
          <w:color w:val="212121"/>
          <w:spacing w:val="-7"/>
          <w:sz w:val="17"/>
        </w:rPr>
        <w:t> </w:t>
      </w:r>
      <w:r>
        <w:rPr>
          <w:color w:val="212121"/>
          <w:sz w:val="17"/>
        </w:rPr>
        <w:t>only</w:t>
      </w:r>
      <w:r>
        <w:rPr>
          <w:color w:val="212121"/>
          <w:spacing w:val="-7"/>
          <w:sz w:val="17"/>
        </w:rPr>
        <w:t> </w:t>
      </w:r>
      <w:r>
        <w:rPr>
          <w:color w:val="212121"/>
          <w:sz w:val="17"/>
        </w:rPr>
        <w:t>authorized</w:t>
      </w:r>
      <w:r>
        <w:rPr>
          <w:color w:val="212121"/>
          <w:spacing w:val="-7"/>
          <w:sz w:val="17"/>
        </w:rPr>
        <w:t> </w:t>
      </w:r>
      <w:r>
        <w:rPr>
          <w:color w:val="212121"/>
          <w:sz w:val="17"/>
        </w:rPr>
        <w:t>personnel</w:t>
      </w:r>
      <w:r>
        <w:rPr>
          <w:color w:val="212121"/>
          <w:spacing w:val="-7"/>
          <w:sz w:val="17"/>
        </w:rPr>
        <w:t> </w:t>
      </w:r>
      <w:r>
        <w:rPr>
          <w:color w:val="212121"/>
          <w:sz w:val="17"/>
        </w:rPr>
        <w:t>can</w:t>
      </w:r>
      <w:r>
        <w:rPr>
          <w:color w:val="212121"/>
          <w:spacing w:val="-7"/>
          <w:sz w:val="17"/>
        </w:rPr>
        <w:t> </w:t>
      </w:r>
      <w:r>
        <w:rPr>
          <w:color w:val="212121"/>
          <w:sz w:val="17"/>
        </w:rPr>
        <w:t>interact</w:t>
      </w:r>
      <w:r>
        <w:rPr>
          <w:color w:val="212121"/>
          <w:spacing w:val="-7"/>
          <w:sz w:val="17"/>
        </w:rPr>
        <w:t> </w:t>
      </w:r>
      <w:r>
        <w:rPr>
          <w:color w:val="212121"/>
          <w:sz w:val="17"/>
        </w:rPr>
        <w:t>with</w:t>
      </w:r>
      <w:r>
        <w:rPr>
          <w:color w:val="212121"/>
          <w:spacing w:val="-11"/>
          <w:sz w:val="17"/>
        </w:rPr>
        <w:t> </w:t>
      </w:r>
      <w:r>
        <w:rPr>
          <w:color w:val="212121"/>
          <w:sz w:val="17"/>
        </w:rPr>
        <w:t>AI systems.</w:t>
      </w:r>
      <w:r>
        <w:rPr>
          <w:color w:val="212121"/>
          <w:spacing w:val="-4"/>
          <w:sz w:val="17"/>
        </w:rPr>
        <w:t> </w:t>
      </w:r>
      <w:r>
        <w:rPr>
          <w:color w:val="212121"/>
          <w:sz w:val="17"/>
        </w:rPr>
        <w:t>This</w:t>
      </w:r>
      <w:r>
        <w:rPr>
          <w:color w:val="212121"/>
          <w:spacing w:val="-1"/>
          <w:sz w:val="17"/>
        </w:rPr>
        <w:t> </w:t>
      </w:r>
      <w:r>
        <w:rPr>
          <w:color w:val="212121"/>
          <w:sz w:val="17"/>
        </w:rPr>
        <w:t>includes</w:t>
      </w:r>
      <w:r>
        <w:rPr>
          <w:color w:val="212121"/>
          <w:spacing w:val="-1"/>
          <w:sz w:val="17"/>
        </w:rPr>
        <w:t> </w:t>
      </w:r>
      <w:r>
        <w:rPr>
          <w:color w:val="212121"/>
          <w:sz w:val="17"/>
        </w:rPr>
        <w:t>using</w:t>
      </w:r>
      <w:r>
        <w:rPr>
          <w:color w:val="212121"/>
          <w:spacing w:val="-1"/>
          <w:sz w:val="17"/>
        </w:rPr>
        <w:t> </w:t>
      </w:r>
      <w:r>
        <w:rPr>
          <w:color w:val="212121"/>
          <w:sz w:val="17"/>
        </w:rPr>
        <w:t>authentication</w:t>
      </w:r>
      <w:r>
        <w:rPr>
          <w:color w:val="212121"/>
          <w:spacing w:val="-1"/>
          <w:sz w:val="17"/>
        </w:rPr>
        <w:t> </w:t>
      </w:r>
      <w:r>
        <w:rPr>
          <w:color w:val="212121"/>
          <w:sz w:val="17"/>
        </w:rPr>
        <w:t>mechanisms,</w:t>
      </w:r>
      <w:r>
        <w:rPr>
          <w:color w:val="212121"/>
          <w:spacing w:val="-1"/>
          <w:sz w:val="17"/>
        </w:rPr>
        <w:t> </w:t>
      </w:r>
      <w:r>
        <w:rPr>
          <w:color w:val="212121"/>
          <w:sz w:val="17"/>
        </w:rPr>
        <w:t>role-based</w:t>
      </w:r>
      <w:r>
        <w:rPr>
          <w:color w:val="212121"/>
          <w:spacing w:val="-1"/>
          <w:sz w:val="17"/>
        </w:rPr>
        <w:t> </w:t>
      </w:r>
      <w:r>
        <w:rPr>
          <w:color w:val="212121"/>
          <w:sz w:val="17"/>
        </w:rPr>
        <w:t>access</w:t>
      </w:r>
      <w:r>
        <w:rPr>
          <w:color w:val="212121"/>
          <w:spacing w:val="-1"/>
          <w:sz w:val="17"/>
        </w:rPr>
        <w:t> </w:t>
      </w:r>
      <w:r>
        <w:rPr>
          <w:color w:val="212121"/>
          <w:sz w:val="17"/>
        </w:rPr>
        <w:t>control,</w:t>
      </w:r>
      <w:r>
        <w:rPr>
          <w:color w:val="212121"/>
          <w:spacing w:val="-1"/>
          <w:sz w:val="17"/>
        </w:rPr>
        <w:t> </w:t>
      </w:r>
      <w:r>
        <w:rPr>
          <w:color w:val="212121"/>
          <w:sz w:val="17"/>
        </w:rPr>
        <w:t>and</w:t>
      </w:r>
      <w:r>
        <w:rPr>
          <w:color w:val="212121"/>
          <w:spacing w:val="-1"/>
          <w:sz w:val="17"/>
        </w:rPr>
        <w:t> </w:t>
      </w:r>
      <w:r>
        <w:rPr>
          <w:color w:val="212121"/>
          <w:sz w:val="17"/>
        </w:rPr>
        <w:t>the</w:t>
      </w:r>
      <w:r>
        <w:rPr>
          <w:color w:val="212121"/>
          <w:spacing w:val="-1"/>
          <w:sz w:val="17"/>
        </w:rPr>
        <w:t> </w:t>
      </w:r>
      <w:r>
        <w:rPr>
          <w:color w:val="212121"/>
          <w:sz w:val="17"/>
        </w:rPr>
        <w:t>principle</w:t>
      </w:r>
      <w:r>
        <w:rPr>
          <w:color w:val="212121"/>
          <w:spacing w:val="-1"/>
          <w:sz w:val="17"/>
        </w:rPr>
        <w:t> </w:t>
      </w:r>
      <w:r>
        <w:rPr>
          <w:color w:val="212121"/>
          <w:sz w:val="17"/>
        </w:rPr>
        <w:t>of</w:t>
      </w:r>
      <w:r>
        <w:rPr>
          <w:color w:val="212121"/>
          <w:spacing w:val="-1"/>
          <w:sz w:val="17"/>
        </w:rPr>
        <w:t> </w:t>
      </w:r>
      <w:r>
        <w:rPr>
          <w:color w:val="212121"/>
          <w:sz w:val="17"/>
        </w:rPr>
        <w:t>least</w:t>
      </w:r>
      <w:r>
        <w:rPr>
          <w:color w:val="212121"/>
          <w:spacing w:val="-1"/>
          <w:sz w:val="17"/>
        </w:rPr>
        <w:t> </w:t>
      </w:r>
      <w:r>
        <w:rPr>
          <w:color w:val="212121"/>
          <w:sz w:val="17"/>
        </w:rPr>
        <w:t>privilege</w:t>
      </w:r>
      <w:r>
        <w:rPr>
          <w:color w:val="212121"/>
          <w:spacing w:val="-1"/>
          <w:sz w:val="17"/>
        </w:rPr>
        <w:t> </w:t>
      </w:r>
      <w:r>
        <w:rPr>
          <w:color w:val="212121"/>
          <w:sz w:val="17"/>
        </w:rPr>
        <w:t>to minimize exposure to sensitive functionalities.</w:t>
      </w:r>
    </w:p>
    <w:p>
      <w:pPr>
        <w:spacing w:line="331" w:lineRule="auto" w:before="120"/>
        <w:ind w:left="457" w:right="238" w:firstLine="0"/>
        <w:jc w:val="left"/>
        <w:rPr>
          <w:sz w:val="17"/>
        </w:rPr>
      </w:pPr>
      <w:r>
        <w:rPr/>
        <w:pict>
          <v:shape style="position:absolute;margin-left:83.999992pt;margin-top:10.935312pt;width:2.25pt;height:2.25pt;mso-position-horizontal-relative:page;mso-position-vertical-relative:paragraph;z-index:16303104" id="docshape1024" coordorigin="1680,219" coordsize="45,45" path="m1705,264l1700,264,1697,263,1680,244,1680,238,1700,219,1705,219,1725,241,1725,244,1705,264xe" filled="true" fillcolor="#212121" stroked="false">
            <v:path arrowok="t"/>
            <v:fill type="solid"/>
            <w10:wrap type="none"/>
          </v:shape>
        </w:pict>
      </w:r>
      <w:r>
        <w:rPr>
          <w:b/>
          <w:color w:val="212121"/>
          <w:sz w:val="17"/>
        </w:rPr>
        <w:t>Regular security audits</w:t>
      </w:r>
      <w:r>
        <w:rPr>
          <w:color w:val="212121"/>
          <w:sz w:val="17"/>
        </w:rPr>
        <w:t>: Conduct periodic security audits to assess the security posture of</w:t>
      </w:r>
      <w:r>
        <w:rPr>
          <w:color w:val="212121"/>
          <w:spacing w:val="-6"/>
          <w:sz w:val="17"/>
        </w:rPr>
        <w:t> </w:t>
      </w:r>
      <w:r>
        <w:rPr>
          <w:color w:val="212121"/>
          <w:sz w:val="17"/>
        </w:rPr>
        <w:t>AI systems. These audits should evaluate</w:t>
      </w:r>
      <w:r>
        <w:rPr>
          <w:color w:val="212121"/>
          <w:spacing w:val="-7"/>
          <w:sz w:val="17"/>
        </w:rPr>
        <w:t> </w:t>
      </w:r>
      <w:r>
        <w:rPr>
          <w:color w:val="212121"/>
          <w:sz w:val="17"/>
        </w:rPr>
        <w:t>both</w:t>
      </w:r>
      <w:r>
        <w:rPr>
          <w:color w:val="212121"/>
          <w:spacing w:val="-7"/>
          <w:sz w:val="17"/>
        </w:rPr>
        <w:t> </w:t>
      </w:r>
      <w:r>
        <w:rPr>
          <w:color w:val="212121"/>
          <w:sz w:val="17"/>
        </w:rPr>
        <w:t>the</w:t>
      </w:r>
      <w:r>
        <w:rPr>
          <w:color w:val="212121"/>
          <w:spacing w:val="-7"/>
          <w:sz w:val="17"/>
        </w:rPr>
        <w:t> </w:t>
      </w:r>
      <w:r>
        <w:rPr>
          <w:color w:val="212121"/>
          <w:sz w:val="17"/>
        </w:rPr>
        <w:t>technical</w:t>
      </w:r>
      <w:r>
        <w:rPr>
          <w:color w:val="212121"/>
          <w:spacing w:val="-7"/>
          <w:sz w:val="17"/>
        </w:rPr>
        <w:t> </w:t>
      </w:r>
      <w:r>
        <w:rPr>
          <w:color w:val="212121"/>
          <w:sz w:val="17"/>
        </w:rPr>
        <w:t>aspects,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software</w:t>
      </w:r>
      <w:r>
        <w:rPr>
          <w:color w:val="212121"/>
          <w:spacing w:val="-7"/>
          <w:sz w:val="17"/>
        </w:rPr>
        <w:t> </w:t>
      </w:r>
      <w:r>
        <w:rPr>
          <w:color w:val="212121"/>
          <w:sz w:val="17"/>
        </w:rPr>
        <w:t>vulnerabilities</w:t>
      </w:r>
      <w:r>
        <w:rPr>
          <w:color w:val="212121"/>
          <w:spacing w:val="-7"/>
          <w:sz w:val="17"/>
        </w:rPr>
        <w:t> </w:t>
      </w:r>
      <w:r>
        <w:rPr>
          <w:color w:val="212121"/>
          <w:sz w:val="17"/>
        </w:rPr>
        <w:t>and</w:t>
      </w:r>
      <w:r>
        <w:rPr>
          <w:color w:val="212121"/>
          <w:spacing w:val="-7"/>
          <w:sz w:val="17"/>
        </w:rPr>
        <w:t> </w:t>
      </w:r>
      <w:r>
        <w:rPr>
          <w:color w:val="212121"/>
          <w:sz w:val="17"/>
        </w:rPr>
        <w:t>network</w:t>
      </w:r>
      <w:r>
        <w:rPr>
          <w:color w:val="212121"/>
          <w:spacing w:val="-7"/>
          <w:sz w:val="17"/>
        </w:rPr>
        <w:t> </w:t>
      </w:r>
      <w:r>
        <w:rPr>
          <w:color w:val="212121"/>
          <w:sz w:val="17"/>
        </w:rPr>
        <w:t>security,</w:t>
      </w:r>
      <w:r>
        <w:rPr>
          <w:color w:val="212121"/>
          <w:spacing w:val="-7"/>
          <w:sz w:val="17"/>
        </w:rPr>
        <w:t> </w:t>
      </w:r>
      <w:r>
        <w:rPr>
          <w:color w:val="212121"/>
          <w:sz w:val="17"/>
        </w:rPr>
        <w:t>and</w:t>
      </w:r>
      <w:r>
        <w:rPr>
          <w:color w:val="212121"/>
          <w:spacing w:val="-7"/>
          <w:sz w:val="17"/>
        </w:rPr>
        <w:t> </w:t>
      </w:r>
      <w:r>
        <w:rPr>
          <w:color w:val="212121"/>
          <w:sz w:val="17"/>
        </w:rPr>
        <w:t>the</w:t>
      </w:r>
      <w:r>
        <w:rPr>
          <w:color w:val="212121"/>
          <w:spacing w:val="-7"/>
          <w:sz w:val="17"/>
        </w:rPr>
        <w:t> </w:t>
      </w:r>
      <w:r>
        <w:rPr>
          <w:color w:val="212121"/>
          <w:sz w:val="17"/>
        </w:rPr>
        <w:t>operational</w:t>
      </w:r>
      <w:r>
        <w:rPr>
          <w:color w:val="212121"/>
          <w:spacing w:val="-7"/>
          <w:sz w:val="17"/>
        </w:rPr>
        <w:t> </w:t>
      </w:r>
      <w:r>
        <w:rPr>
          <w:color w:val="212121"/>
          <w:sz w:val="17"/>
        </w:rPr>
        <w:t>aspects,</w:t>
      </w:r>
      <w:r>
        <w:rPr>
          <w:color w:val="212121"/>
          <w:spacing w:val="-7"/>
          <w:sz w:val="17"/>
        </w:rPr>
        <w:t> </w:t>
      </w:r>
      <w:r>
        <w:rPr>
          <w:color w:val="212121"/>
          <w:sz w:val="17"/>
        </w:rPr>
        <w:t>including user access patterns and compliance with security policies.</w:t>
      </w:r>
    </w:p>
    <w:p>
      <w:pPr>
        <w:spacing w:line="331" w:lineRule="auto" w:before="106"/>
        <w:ind w:left="457" w:right="160" w:firstLine="0"/>
        <w:jc w:val="left"/>
        <w:rPr>
          <w:sz w:val="17"/>
        </w:rPr>
      </w:pPr>
      <w:r>
        <w:rPr/>
        <w:pict>
          <v:shape style="position:absolute;margin-left:83.999992pt;margin-top:10.235309pt;width:2.25pt;height:2.25pt;mso-position-horizontal-relative:page;mso-position-vertical-relative:paragraph;z-index:16303616" id="docshape1025" coordorigin="1680,205" coordsize="45,45" path="m1705,250l1700,250,1697,249,1680,230,1680,224,1700,205,1705,205,1725,227,1725,230,1705,250xe" filled="true" fillcolor="#212121" stroked="false">
            <v:path arrowok="t"/>
            <v:fill type="solid"/>
            <w10:wrap type="none"/>
          </v:shape>
        </w:pict>
      </w:r>
      <w:r>
        <w:rPr>
          <w:b/>
          <w:color w:val="212121"/>
          <w:sz w:val="17"/>
        </w:rPr>
        <w:t>Secure</w:t>
      </w:r>
      <w:r>
        <w:rPr>
          <w:b/>
          <w:color w:val="212121"/>
          <w:spacing w:val="-11"/>
          <w:sz w:val="17"/>
        </w:rPr>
        <w:t> </w:t>
      </w:r>
      <w:r>
        <w:rPr>
          <w:b/>
          <w:color w:val="212121"/>
          <w:sz w:val="17"/>
        </w:rPr>
        <w:t>AI</w:t>
      </w:r>
      <w:r>
        <w:rPr>
          <w:b/>
          <w:color w:val="212121"/>
          <w:spacing w:val="-11"/>
          <w:sz w:val="17"/>
        </w:rPr>
        <w:t> </w:t>
      </w:r>
      <w:r>
        <w:rPr>
          <w:b/>
          <w:color w:val="212121"/>
          <w:sz w:val="17"/>
        </w:rPr>
        <w:t>algorithms</w:t>
      </w:r>
      <w:r>
        <w:rPr>
          <w:color w:val="212121"/>
          <w:sz w:val="17"/>
        </w:rPr>
        <w:t>:</w:t>
      </w:r>
      <w:r>
        <w:rPr>
          <w:color w:val="212121"/>
          <w:spacing w:val="-9"/>
          <w:sz w:val="17"/>
        </w:rPr>
        <w:t> </w:t>
      </w:r>
      <w:r>
        <w:rPr>
          <w:color w:val="212121"/>
          <w:sz w:val="17"/>
        </w:rPr>
        <w:t>Ensure</w:t>
      </w:r>
      <w:r>
        <w:rPr>
          <w:color w:val="212121"/>
          <w:spacing w:val="-7"/>
          <w:sz w:val="17"/>
        </w:rPr>
        <w:t> </w:t>
      </w:r>
      <w:r>
        <w:rPr>
          <w:color w:val="212121"/>
          <w:sz w:val="17"/>
        </w:rPr>
        <w:t>that</w:t>
      </w:r>
      <w:r>
        <w:rPr>
          <w:color w:val="212121"/>
          <w:spacing w:val="-11"/>
          <w:sz w:val="17"/>
        </w:rPr>
        <w:t> </w:t>
      </w:r>
      <w:r>
        <w:rPr>
          <w:color w:val="212121"/>
          <w:sz w:val="17"/>
        </w:rPr>
        <w:t>AI</w:t>
      </w:r>
      <w:r>
        <w:rPr>
          <w:color w:val="212121"/>
          <w:spacing w:val="-6"/>
          <w:sz w:val="17"/>
        </w:rPr>
        <w:t> </w:t>
      </w:r>
      <w:r>
        <w:rPr>
          <w:color w:val="212121"/>
          <w:sz w:val="17"/>
        </w:rPr>
        <w:t>algorithms</w:t>
      </w:r>
      <w:r>
        <w:rPr>
          <w:color w:val="212121"/>
          <w:spacing w:val="-7"/>
          <w:sz w:val="17"/>
        </w:rPr>
        <w:t> </w:t>
      </w:r>
      <w:r>
        <w:rPr>
          <w:color w:val="212121"/>
          <w:sz w:val="17"/>
        </w:rPr>
        <w:t>are</w:t>
      </w:r>
      <w:r>
        <w:rPr>
          <w:color w:val="212121"/>
          <w:spacing w:val="-7"/>
          <w:sz w:val="17"/>
        </w:rPr>
        <w:t> </w:t>
      </w:r>
      <w:r>
        <w:rPr>
          <w:color w:val="212121"/>
          <w:sz w:val="17"/>
        </w:rPr>
        <w:t>designed</w:t>
      </w:r>
      <w:r>
        <w:rPr>
          <w:color w:val="212121"/>
          <w:spacing w:val="-7"/>
          <w:sz w:val="17"/>
        </w:rPr>
        <w:t> </w:t>
      </w:r>
      <w:r>
        <w:rPr>
          <w:color w:val="212121"/>
          <w:sz w:val="17"/>
        </w:rPr>
        <w:t>with</w:t>
      </w:r>
      <w:r>
        <w:rPr>
          <w:color w:val="212121"/>
          <w:spacing w:val="-7"/>
          <w:sz w:val="17"/>
        </w:rPr>
        <w:t> </w:t>
      </w:r>
      <w:r>
        <w:rPr>
          <w:color w:val="212121"/>
          <w:sz w:val="17"/>
        </w:rPr>
        <w:t>security</w:t>
      </w:r>
      <w:r>
        <w:rPr>
          <w:color w:val="212121"/>
          <w:spacing w:val="-7"/>
          <w:sz w:val="17"/>
        </w:rPr>
        <w:t> </w:t>
      </w:r>
      <w:r>
        <w:rPr>
          <w:color w:val="212121"/>
          <w:sz w:val="17"/>
        </w:rPr>
        <w:t>in</w:t>
      </w:r>
      <w:r>
        <w:rPr>
          <w:color w:val="212121"/>
          <w:spacing w:val="-7"/>
          <w:sz w:val="17"/>
        </w:rPr>
        <w:t> </w:t>
      </w:r>
      <w:r>
        <w:rPr>
          <w:color w:val="212121"/>
          <w:sz w:val="17"/>
        </w:rPr>
        <w:t>mind,</w:t>
      </w:r>
      <w:r>
        <w:rPr>
          <w:color w:val="212121"/>
          <w:spacing w:val="-7"/>
          <w:sz w:val="17"/>
        </w:rPr>
        <w:t> </w:t>
      </w:r>
      <w:r>
        <w:rPr>
          <w:color w:val="212121"/>
          <w:sz w:val="17"/>
        </w:rPr>
        <w:t>taking</w:t>
      </w:r>
      <w:r>
        <w:rPr>
          <w:color w:val="212121"/>
          <w:spacing w:val="-7"/>
          <w:sz w:val="17"/>
        </w:rPr>
        <w:t> </w:t>
      </w:r>
      <w:r>
        <w:rPr>
          <w:color w:val="212121"/>
          <w:sz w:val="17"/>
        </w:rPr>
        <w:t>into</w:t>
      </w:r>
      <w:r>
        <w:rPr>
          <w:color w:val="212121"/>
          <w:spacing w:val="-7"/>
          <w:sz w:val="17"/>
        </w:rPr>
        <w:t> </w:t>
      </w:r>
      <w:r>
        <w:rPr>
          <w:color w:val="212121"/>
          <w:sz w:val="17"/>
        </w:rPr>
        <w:t>account</w:t>
      </w:r>
      <w:r>
        <w:rPr>
          <w:color w:val="212121"/>
          <w:spacing w:val="-7"/>
          <w:sz w:val="17"/>
        </w:rPr>
        <w:t> </w:t>
      </w:r>
      <w:r>
        <w:rPr>
          <w:color w:val="212121"/>
          <w:sz w:val="17"/>
        </w:rPr>
        <w:t>potential</w:t>
      </w:r>
      <w:r>
        <w:rPr>
          <w:color w:val="212121"/>
          <w:spacing w:val="-7"/>
          <w:sz w:val="17"/>
        </w:rPr>
        <w:t> </w:t>
      </w:r>
      <w:r>
        <w:rPr>
          <w:color w:val="212121"/>
          <w:sz w:val="17"/>
        </w:rPr>
        <w:t>vulnerabilities to adversarial attacks. Techniques such as input validation, anomaly detection, and adversarial training can help improve the resilience of AI models.</w:t>
      </w:r>
    </w:p>
    <w:p>
      <w:pPr>
        <w:spacing w:line="331" w:lineRule="auto" w:before="121"/>
        <w:ind w:left="457" w:right="0" w:firstLine="0"/>
        <w:jc w:val="left"/>
        <w:rPr>
          <w:sz w:val="17"/>
        </w:rPr>
      </w:pPr>
      <w:r>
        <w:rPr/>
        <w:pict>
          <v:shape style="position:absolute;margin-left:83.999992pt;margin-top:10.985305pt;width:2.25pt;height:2.25pt;mso-position-horizontal-relative:page;mso-position-vertical-relative:paragraph;z-index:16304128" id="docshape1026" coordorigin="1680,220" coordsize="45,45" path="m1705,265l1700,265,1697,264,1680,245,1680,239,1700,220,1705,220,1725,242,1725,245,1705,265xe" filled="true" fillcolor="#212121" stroked="false">
            <v:path arrowok="t"/>
            <v:fill type="solid"/>
            <w10:wrap type="none"/>
          </v:shape>
        </w:pict>
      </w:r>
      <w:r>
        <w:rPr>
          <w:b/>
          <w:color w:val="212121"/>
          <w:sz w:val="17"/>
        </w:rPr>
        <w:t>Threat</w:t>
      </w:r>
      <w:r>
        <w:rPr>
          <w:b/>
          <w:color w:val="212121"/>
          <w:spacing w:val="-10"/>
          <w:sz w:val="17"/>
        </w:rPr>
        <w:t> </w:t>
      </w:r>
      <w:r>
        <w:rPr>
          <w:b/>
          <w:color w:val="212121"/>
          <w:sz w:val="17"/>
        </w:rPr>
        <w:t>modeling</w:t>
      </w:r>
      <w:r>
        <w:rPr>
          <w:color w:val="212121"/>
          <w:sz w:val="17"/>
        </w:rPr>
        <w:t>:</w:t>
      </w:r>
      <w:r>
        <w:rPr>
          <w:color w:val="212121"/>
          <w:spacing w:val="-7"/>
          <w:sz w:val="17"/>
        </w:rPr>
        <w:t> </w:t>
      </w:r>
      <w:r>
        <w:rPr>
          <w:color w:val="212121"/>
          <w:sz w:val="17"/>
        </w:rPr>
        <w:t>Engage</w:t>
      </w:r>
      <w:r>
        <w:rPr>
          <w:color w:val="212121"/>
          <w:spacing w:val="-7"/>
          <w:sz w:val="17"/>
        </w:rPr>
        <w:t> </w:t>
      </w:r>
      <w:r>
        <w:rPr>
          <w:color w:val="212121"/>
          <w:sz w:val="17"/>
        </w:rPr>
        <w:t>in</w:t>
      </w:r>
      <w:r>
        <w:rPr>
          <w:color w:val="212121"/>
          <w:spacing w:val="-7"/>
          <w:sz w:val="17"/>
        </w:rPr>
        <w:t> </w:t>
      </w:r>
      <w:r>
        <w:rPr>
          <w:color w:val="212121"/>
          <w:sz w:val="17"/>
        </w:rPr>
        <w:t>threat</w:t>
      </w:r>
      <w:r>
        <w:rPr>
          <w:color w:val="212121"/>
          <w:spacing w:val="-7"/>
          <w:sz w:val="17"/>
        </w:rPr>
        <w:t> </w:t>
      </w:r>
      <w:r>
        <w:rPr>
          <w:color w:val="212121"/>
          <w:sz w:val="17"/>
        </w:rPr>
        <w:t>modeling</w:t>
      </w:r>
      <w:r>
        <w:rPr>
          <w:color w:val="212121"/>
          <w:spacing w:val="-7"/>
          <w:sz w:val="17"/>
        </w:rPr>
        <w:t> </w:t>
      </w:r>
      <w:r>
        <w:rPr>
          <w:color w:val="212121"/>
          <w:sz w:val="17"/>
        </w:rPr>
        <w:t>exercises</w:t>
      </w:r>
      <w:r>
        <w:rPr>
          <w:color w:val="212121"/>
          <w:spacing w:val="-7"/>
          <w:sz w:val="17"/>
        </w:rPr>
        <w:t> </w:t>
      </w:r>
      <w:r>
        <w:rPr>
          <w:color w:val="212121"/>
          <w:sz w:val="17"/>
        </w:rPr>
        <w:t>to</w:t>
      </w:r>
      <w:r>
        <w:rPr>
          <w:color w:val="212121"/>
          <w:spacing w:val="-7"/>
          <w:sz w:val="17"/>
        </w:rPr>
        <w:t> </w:t>
      </w:r>
      <w:r>
        <w:rPr>
          <w:color w:val="212121"/>
          <w:sz w:val="17"/>
        </w:rPr>
        <w:t>identify</w:t>
      </w:r>
      <w:r>
        <w:rPr>
          <w:color w:val="212121"/>
          <w:spacing w:val="-7"/>
          <w:sz w:val="17"/>
        </w:rPr>
        <w:t> </w:t>
      </w:r>
      <w:r>
        <w:rPr>
          <w:color w:val="212121"/>
          <w:sz w:val="17"/>
        </w:rPr>
        <w:t>potential</w:t>
      </w:r>
      <w:r>
        <w:rPr>
          <w:color w:val="212121"/>
          <w:spacing w:val="-7"/>
          <w:sz w:val="17"/>
        </w:rPr>
        <w:t> </w:t>
      </w:r>
      <w:r>
        <w:rPr>
          <w:color w:val="212121"/>
          <w:sz w:val="17"/>
        </w:rPr>
        <w:t>security</w:t>
      </w:r>
      <w:r>
        <w:rPr>
          <w:color w:val="212121"/>
          <w:spacing w:val="-7"/>
          <w:sz w:val="17"/>
        </w:rPr>
        <w:t> </w:t>
      </w:r>
      <w:r>
        <w:rPr>
          <w:color w:val="212121"/>
          <w:sz w:val="17"/>
        </w:rPr>
        <w:t>threats</w:t>
      </w:r>
      <w:r>
        <w:rPr>
          <w:color w:val="212121"/>
          <w:spacing w:val="-7"/>
          <w:sz w:val="17"/>
        </w:rPr>
        <w:t> </w:t>
      </w:r>
      <w:r>
        <w:rPr>
          <w:color w:val="212121"/>
          <w:sz w:val="17"/>
        </w:rPr>
        <w:t>to</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7"/>
          <w:sz w:val="17"/>
        </w:rPr>
        <w:t> </w:t>
      </w:r>
      <w:r>
        <w:rPr>
          <w:color w:val="212121"/>
          <w:sz w:val="17"/>
        </w:rPr>
        <w:t>By</w:t>
      </w:r>
      <w:r>
        <w:rPr>
          <w:color w:val="212121"/>
          <w:spacing w:val="-7"/>
          <w:sz w:val="17"/>
        </w:rPr>
        <w:t> </w:t>
      </w:r>
      <w:r>
        <w:rPr>
          <w:color w:val="212121"/>
          <w:sz w:val="17"/>
        </w:rPr>
        <w:t>understanding</w:t>
      </w:r>
      <w:r>
        <w:rPr>
          <w:color w:val="212121"/>
          <w:spacing w:val="-7"/>
          <w:sz w:val="17"/>
        </w:rPr>
        <w:t> </w:t>
      </w:r>
      <w:r>
        <w:rPr>
          <w:color w:val="212121"/>
          <w:sz w:val="17"/>
        </w:rPr>
        <w:t>the attack vectors and the system’s vulnerabilities, organizations can implement targeted defenses to mitigate identified risks.</w:t>
      </w:r>
    </w:p>
    <w:p>
      <w:pPr>
        <w:spacing w:line="331" w:lineRule="auto" w:before="105"/>
        <w:ind w:left="457" w:right="0" w:firstLine="0"/>
        <w:jc w:val="left"/>
        <w:rPr>
          <w:sz w:val="17"/>
        </w:rPr>
      </w:pPr>
      <w:r>
        <w:rPr/>
        <w:pict>
          <v:shape style="position:absolute;margin-left:83.999992pt;margin-top:10.185302pt;width:2.25pt;height:2.25pt;mso-position-horizontal-relative:page;mso-position-vertical-relative:paragraph;z-index:16304640" id="docshape1027" coordorigin="1680,204" coordsize="45,45" path="m1705,249l1700,249,1697,248,1680,229,1680,223,1700,204,1705,204,1725,226,1725,229,1705,249xe" filled="true" fillcolor="#212121" stroked="false">
            <v:path arrowok="t"/>
            <v:fill type="solid"/>
            <w10:wrap type="none"/>
          </v:shape>
        </w:pict>
      </w:r>
      <w:r>
        <w:rPr>
          <w:b/>
          <w:color w:val="212121"/>
          <w:sz w:val="17"/>
        </w:rPr>
        <w:t>Update</w:t>
      </w:r>
      <w:r>
        <w:rPr>
          <w:b/>
          <w:color w:val="212121"/>
          <w:spacing w:val="-4"/>
          <w:sz w:val="17"/>
        </w:rPr>
        <w:t> </w:t>
      </w:r>
      <w:r>
        <w:rPr>
          <w:b/>
          <w:color w:val="212121"/>
          <w:sz w:val="17"/>
        </w:rPr>
        <w:t>and</w:t>
      </w:r>
      <w:r>
        <w:rPr>
          <w:b/>
          <w:color w:val="212121"/>
          <w:spacing w:val="-3"/>
          <w:sz w:val="17"/>
        </w:rPr>
        <w:t> </w:t>
      </w:r>
      <w:r>
        <w:rPr>
          <w:b/>
          <w:color w:val="212121"/>
          <w:sz w:val="17"/>
        </w:rPr>
        <w:t>patch</w:t>
      </w:r>
      <w:r>
        <w:rPr>
          <w:b/>
          <w:color w:val="212121"/>
          <w:spacing w:val="-3"/>
          <w:sz w:val="17"/>
        </w:rPr>
        <w:t> </w:t>
      </w:r>
      <w:r>
        <w:rPr>
          <w:b/>
          <w:color w:val="212121"/>
          <w:sz w:val="17"/>
        </w:rPr>
        <w:t>management</w:t>
      </w:r>
      <w:r>
        <w:rPr>
          <w:color w:val="212121"/>
          <w:sz w:val="17"/>
        </w:rPr>
        <w:t>:</w:t>
      </w:r>
      <w:r>
        <w:rPr>
          <w:color w:val="212121"/>
          <w:spacing w:val="-3"/>
          <w:sz w:val="17"/>
        </w:rPr>
        <w:t> </w:t>
      </w:r>
      <w:r>
        <w:rPr>
          <w:color w:val="212121"/>
          <w:sz w:val="17"/>
        </w:rPr>
        <w:t>Keep</w:t>
      </w:r>
      <w:r>
        <w:rPr>
          <w:color w:val="212121"/>
          <w:spacing w:val="-11"/>
          <w:sz w:val="17"/>
        </w:rPr>
        <w:t> </w:t>
      </w:r>
      <w:r>
        <w:rPr>
          <w:color w:val="212121"/>
          <w:sz w:val="17"/>
        </w:rPr>
        <w:t>AI</w:t>
      </w:r>
      <w:r>
        <w:rPr>
          <w:color w:val="212121"/>
          <w:spacing w:val="-3"/>
          <w:sz w:val="17"/>
        </w:rPr>
        <w:t> </w:t>
      </w:r>
      <w:r>
        <w:rPr>
          <w:color w:val="212121"/>
          <w:sz w:val="17"/>
        </w:rPr>
        <w:t>systems,</w:t>
      </w:r>
      <w:r>
        <w:rPr>
          <w:color w:val="212121"/>
          <w:spacing w:val="-3"/>
          <w:sz w:val="17"/>
        </w:rPr>
        <w:t> </w:t>
      </w:r>
      <w:r>
        <w:rPr>
          <w:color w:val="212121"/>
          <w:sz w:val="17"/>
        </w:rPr>
        <w:t>including</w:t>
      </w:r>
      <w:r>
        <w:rPr>
          <w:color w:val="212121"/>
          <w:spacing w:val="-3"/>
          <w:sz w:val="17"/>
        </w:rPr>
        <w:t> </w:t>
      </w:r>
      <w:r>
        <w:rPr>
          <w:color w:val="212121"/>
          <w:sz w:val="17"/>
        </w:rPr>
        <w:t>the</w:t>
      </w:r>
      <w:r>
        <w:rPr>
          <w:color w:val="212121"/>
          <w:spacing w:val="-3"/>
          <w:sz w:val="17"/>
        </w:rPr>
        <w:t> </w:t>
      </w:r>
      <w:r>
        <w:rPr>
          <w:color w:val="212121"/>
          <w:sz w:val="17"/>
        </w:rPr>
        <w:t>underlying</w:t>
      </w:r>
      <w:r>
        <w:rPr>
          <w:color w:val="212121"/>
          <w:spacing w:val="-3"/>
          <w:sz w:val="17"/>
        </w:rPr>
        <w:t> </w:t>
      </w:r>
      <w:r>
        <w:rPr>
          <w:color w:val="212121"/>
          <w:sz w:val="17"/>
        </w:rPr>
        <w:t>software</w:t>
      </w:r>
      <w:r>
        <w:rPr>
          <w:color w:val="212121"/>
          <w:spacing w:val="-3"/>
          <w:sz w:val="17"/>
        </w:rPr>
        <w:t> </w:t>
      </w:r>
      <w:r>
        <w:rPr>
          <w:color w:val="212121"/>
          <w:sz w:val="17"/>
        </w:rPr>
        <w:t>and</w:t>
      </w:r>
      <w:r>
        <w:rPr>
          <w:color w:val="212121"/>
          <w:spacing w:val="-3"/>
          <w:sz w:val="17"/>
        </w:rPr>
        <w:t> </w:t>
      </w:r>
      <w:r>
        <w:rPr>
          <w:color w:val="212121"/>
          <w:sz w:val="17"/>
        </w:rPr>
        <w:t>hardware</w:t>
      </w:r>
      <w:r>
        <w:rPr>
          <w:color w:val="212121"/>
          <w:spacing w:val="-3"/>
          <w:sz w:val="17"/>
        </w:rPr>
        <w:t> </w:t>
      </w:r>
      <w:r>
        <w:rPr>
          <w:color w:val="212121"/>
          <w:sz w:val="17"/>
        </w:rPr>
        <w:t>components,</w:t>
      </w:r>
      <w:r>
        <w:rPr>
          <w:color w:val="212121"/>
          <w:spacing w:val="-3"/>
          <w:sz w:val="17"/>
        </w:rPr>
        <w:t> </w:t>
      </w:r>
      <w:r>
        <w:rPr>
          <w:color w:val="212121"/>
          <w:sz w:val="17"/>
        </w:rPr>
        <w:t>up</w:t>
      </w:r>
      <w:r>
        <w:rPr>
          <w:color w:val="212121"/>
          <w:spacing w:val="-3"/>
          <w:sz w:val="17"/>
        </w:rPr>
        <w:t> </w:t>
      </w:r>
      <w:r>
        <w:rPr>
          <w:color w:val="212121"/>
          <w:sz w:val="17"/>
        </w:rPr>
        <w:t>to</w:t>
      </w:r>
      <w:r>
        <w:rPr>
          <w:color w:val="212121"/>
          <w:spacing w:val="-3"/>
          <w:sz w:val="17"/>
        </w:rPr>
        <w:t> </w:t>
      </w:r>
      <w:r>
        <w:rPr>
          <w:color w:val="212121"/>
          <w:sz w:val="17"/>
        </w:rPr>
        <w:t>date</w:t>
      </w:r>
      <w:r>
        <w:rPr>
          <w:color w:val="212121"/>
          <w:spacing w:val="-3"/>
          <w:sz w:val="17"/>
        </w:rPr>
        <w:t> </w:t>
      </w:r>
      <w:r>
        <w:rPr>
          <w:color w:val="212121"/>
          <w:sz w:val="17"/>
        </w:rPr>
        <w:t>with the</w:t>
      </w:r>
      <w:r>
        <w:rPr>
          <w:color w:val="212121"/>
          <w:spacing w:val="-7"/>
          <w:sz w:val="17"/>
        </w:rPr>
        <w:t> </w:t>
      </w:r>
      <w:r>
        <w:rPr>
          <w:color w:val="212121"/>
          <w:sz w:val="17"/>
        </w:rPr>
        <w:t>latest</w:t>
      </w:r>
      <w:r>
        <w:rPr>
          <w:color w:val="212121"/>
          <w:spacing w:val="-7"/>
          <w:sz w:val="17"/>
        </w:rPr>
        <w:t> </w:t>
      </w:r>
      <w:r>
        <w:rPr>
          <w:color w:val="212121"/>
          <w:sz w:val="17"/>
        </w:rPr>
        <w:t>security</w:t>
      </w:r>
      <w:r>
        <w:rPr>
          <w:color w:val="212121"/>
          <w:spacing w:val="-7"/>
          <w:sz w:val="17"/>
        </w:rPr>
        <w:t> </w:t>
      </w:r>
      <w:r>
        <w:rPr>
          <w:color w:val="212121"/>
          <w:sz w:val="17"/>
        </w:rPr>
        <w:t>patches</w:t>
      </w:r>
      <w:r>
        <w:rPr>
          <w:color w:val="212121"/>
          <w:spacing w:val="-7"/>
          <w:sz w:val="17"/>
        </w:rPr>
        <w:t> </w:t>
      </w:r>
      <w:r>
        <w:rPr>
          <w:color w:val="212121"/>
          <w:sz w:val="17"/>
        </w:rPr>
        <w:t>and</w:t>
      </w:r>
      <w:r>
        <w:rPr>
          <w:color w:val="212121"/>
          <w:spacing w:val="-7"/>
          <w:sz w:val="17"/>
        </w:rPr>
        <w:t> </w:t>
      </w:r>
      <w:r>
        <w:rPr>
          <w:color w:val="212121"/>
          <w:sz w:val="17"/>
        </w:rPr>
        <w:t>updates.</w:t>
      </w:r>
      <w:r>
        <w:rPr>
          <w:color w:val="212121"/>
          <w:spacing w:val="-7"/>
          <w:sz w:val="17"/>
        </w:rPr>
        <w:t> </w:t>
      </w:r>
      <w:r>
        <w:rPr>
          <w:color w:val="212121"/>
          <w:sz w:val="17"/>
        </w:rPr>
        <w:t>Regular</w:t>
      </w:r>
      <w:r>
        <w:rPr>
          <w:color w:val="212121"/>
          <w:spacing w:val="-7"/>
          <w:sz w:val="17"/>
        </w:rPr>
        <w:t> </w:t>
      </w:r>
      <w:r>
        <w:rPr>
          <w:color w:val="212121"/>
          <w:sz w:val="17"/>
        </w:rPr>
        <w:t>maintenance</w:t>
      </w:r>
      <w:r>
        <w:rPr>
          <w:color w:val="212121"/>
          <w:spacing w:val="-7"/>
          <w:sz w:val="17"/>
        </w:rPr>
        <w:t> </w:t>
      </w:r>
      <w:r>
        <w:rPr>
          <w:color w:val="212121"/>
          <w:sz w:val="17"/>
        </w:rPr>
        <w:t>helps</w:t>
      </w:r>
      <w:r>
        <w:rPr>
          <w:color w:val="212121"/>
          <w:spacing w:val="-7"/>
          <w:sz w:val="17"/>
        </w:rPr>
        <w:t> </w:t>
      </w:r>
      <w:r>
        <w:rPr>
          <w:color w:val="212121"/>
          <w:sz w:val="17"/>
        </w:rPr>
        <w:t>protect</w:t>
      </w:r>
      <w:r>
        <w:rPr>
          <w:color w:val="212121"/>
          <w:spacing w:val="-7"/>
          <w:sz w:val="17"/>
        </w:rPr>
        <w:t> </w:t>
      </w:r>
      <w:r>
        <w:rPr>
          <w:color w:val="212121"/>
          <w:sz w:val="17"/>
        </w:rPr>
        <w:t>against</w:t>
      </w:r>
      <w:r>
        <w:rPr>
          <w:color w:val="212121"/>
          <w:spacing w:val="-7"/>
          <w:sz w:val="17"/>
        </w:rPr>
        <w:t> </w:t>
      </w:r>
      <w:r>
        <w:rPr>
          <w:color w:val="212121"/>
          <w:sz w:val="17"/>
        </w:rPr>
        <w:t>known</w:t>
      </w:r>
      <w:r>
        <w:rPr>
          <w:color w:val="212121"/>
          <w:spacing w:val="-7"/>
          <w:sz w:val="17"/>
        </w:rPr>
        <w:t> </w:t>
      </w:r>
      <w:r>
        <w:rPr>
          <w:color w:val="212121"/>
          <w:sz w:val="17"/>
        </w:rPr>
        <w:t>vulnerabilities</w:t>
      </w:r>
      <w:r>
        <w:rPr>
          <w:color w:val="212121"/>
          <w:spacing w:val="-7"/>
          <w:sz w:val="17"/>
        </w:rPr>
        <w:t> </w:t>
      </w:r>
      <w:r>
        <w:rPr>
          <w:color w:val="212121"/>
          <w:sz w:val="17"/>
        </w:rPr>
        <w:t>that</w:t>
      </w:r>
      <w:r>
        <w:rPr>
          <w:color w:val="212121"/>
          <w:spacing w:val="-7"/>
          <w:sz w:val="17"/>
        </w:rPr>
        <w:t> </w:t>
      </w:r>
      <w:r>
        <w:rPr>
          <w:color w:val="212121"/>
          <w:sz w:val="17"/>
        </w:rPr>
        <w:t>could</w:t>
      </w:r>
      <w:r>
        <w:rPr>
          <w:color w:val="212121"/>
          <w:spacing w:val="-7"/>
          <w:sz w:val="17"/>
        </w:rPr>
        <w:t> </w:t>
      </w:r>
      <w:r>
        <w:rPr>
          <w:color w:val="212121"/>
          <w:sz w:val="17"/>
        </w:rPr>
        <w:t>be</w:t>
      </w:r>
      <w:r>
        <w:rPr>
          <w:color w:val="212121"/>
          <w:spacing w:val="-7"/>
          <w:sz w:val="17"/>
        </w:rPr>
        <w:t> </w:t>
      </w:r>
      <w:r>
        <w:rPr>
          <w:color w:val="212121"/>
          <w:sz w:val="17"/>
        </w:rPr>
        <w:t>exploited</w:t>
      </w:r>
      <w:r>
        <w:rPr>
          <w:color w:val="212121"/>
          <w:spacing w:val="-7"/>
          <w:sz w:val="17"/>
        </w:rPr>
        <w:t> </w:t>
      </w:r>
      <w:r>
        <w:rPr>
          <w:color w:val="212121"/>
          <w:sz w:val="17"/>
        </w:rPr>
        <w:t>by </w:t>
      </w:r>
      <w:r>
        <w:rPr>
          <w:color w:val="212121"/>
          <w:spacing w:val="-2"/>
          <w:sz w:val="17"/>
        </w:rPr>
        <w:t>attackers.</w:t>
      </w:r>
    </w:p>
    <w:p>
      <w:pPr>
        <w:spacing w:line="331" w:lineRule="auto" w:before="121"/>
        <w:ind w:left="457" w:right="238" w:firstLine="0"/>
        <w:jc w:val="left"/>
        <w:rPr>
          <w:sz w:val="17"/>
        </w:rPr>
      </w:pPr>
      <w:r>
        <w:rPr/>
        <w:pict>
          <v:shape style="position:absolute;margin-left:83.999992pt;margin-top:10.985329pt;width:2.25pt;height:2.25pt;mso-position-horizontal-relative:page;mso-position-vertical-relative:paragraph;z-index:16305152" id="docshape1028" coordorigin="1680,220" coordsize="45,45" path="m1705,265l1700,265,1697,264,1680,245,1680,239,1700,220,1705,220,1725,242,1725,245,1705,265xe" filled="true" fillcolor="#212121" stroked="false">
            <v:path arrowok="t"/>
            <v:fill type="solid"/>
            <w10:wrap type="none"/>
          </v:shape>
        </w:pict>
      </w:r>
      <w:r>
        <w:rPr>
          <w:b/>
          <w:color w:val="212121"/>
          <w:sz w:val="17"/>
        </w:rPr>
        <w:t>Incident</w:t>
      </w:r>
      <w:r>
        <w:rPr>
          <w:b/>
          <w:color w:val="212121"/>
          <w:spacing w:val="-10"/>
          <w:sz w:val="17"/>
        </w:rPr>
        <w:t> </w:t>
      </w:r>
      <w:r>
        <w:rPr>
          <w:b/>
          <w:color w:val="212121"/>
          <w:sz w:val="17"/>
        </w:rPr>
        <w:t>response</w:t>
      </w:r>
      <w:r>
        <w:rPr>
          <w:b/>
          <w:color w:val="212121"/>
          <w:spacing w:val="-7"/>
          <w:sz w:val="17"/>
        </w:rPr>
        <w:t> </w:t>
      </w:r>
      <w:r>
        <w:rPr>
          <w:b/>
          <w:color w:val="212121"/>
          <w:sz w:val="17"/>
        </w:rPr>
        <w:t>plan</w:t>
      </w:r>
      <w:r>
        <w:rPr>
          <w:color w:val="212121"/>
          <w:sz w:val="17"/>
        </w:rPr>
        <w:t>:</w:t>
      </w:r>
      <w:r>
        <w:rPr>
          <w:color w:val="212121"/>
          <w:spacing w:val="-7"/>
          <w:sz w:val="17"/>
        </w:rPr>
        <w:t> </w:t>
      </w:r>
      <w:r>
        <w:rPr>
          <w:color w:val="212121"/>
          <w:sz w:val="17"/>
        </w:rPr>
        <w:t>Develop</w:t>
      </w:r>
      <w:r>
        <w:rPr>
          <w:color w:val="212121"/>
          <w:spacing w:val="-7"/>
          <w:sz w:val="17"/>
        </w:rPr>
        <w:t> </w:t>
      </w:r>
      <w:r>
        <w:rPr>
          <w:color w:val="212121"/>
          <w:sz w:val="17"/>
        </w:rPr>
        <w:t>and</w:t>
      </w:r>
      <w:r>
        <w:rPr>
          <w:color w:val="212121"/>
          <w:spacing w:val="-7"/>
          <w:sz w:val="17"/>
        </w:rPr>
        <w:t> </w:t>
      </w:r>
      <w:r>
        <w:rPr>
          <w:color w:val="212121"/>
          <w:sz w:val="17"/>
        </w:rPr>
        <w:t>maintain</w:t>
      </w:r>
      <w:r>
        <w:rPr>
          <w:color w:val="212121"/>
          <w:spacing w:val="-7"/>
          <w:sz w:val="17"/>
        </w:rPr>
        <w:t> </w:t>
      </w:r>
      <w:r>
        <w:rPr>
          <w:color w:val="212121"/>
          <w:sz w:val="17"/>
        </w:rPr>
        <w:t>an</w:t>
      </w:r>
      <w:r>
        <w:rPr>
          <w:color w:val="212121"/>
          <w:spacing w:val="-7"/>
          <w:sz w:val="17"/>
        </w:rPr>
        <w:t> </w:t>
      </w:r>
      <w:r>
        <w:rPr>
          <w:color w:val="212121"/>
          <w:sz w:val="17"/>
        </w:rPr>
        <w:t>incident</w:t>
      </w:r>
      <w:r>
        <w:rPr>
          <w:color w:val="212121"/>
          <w:spacing w:val="-7"/>
          <w:sz w:val="17"/>
        </w:rPr>
        <w:t> </w:t>
      </w:r>
      <w:r>
        <w:rPr>
          <w:color w:val="212121"/>
          <w:sz w:val="17"/>
        </w:rPr>
        <w:t>response</w:t>
      </w:r>
      <w:r>
        <w:rPr>
          <w:color w:val="212121"/>
          <w:spacing w:val="-7"/>
          <w:sz w:val="17"/>
        </w:rPr>
        <w:t> </w:t>
      </w:r>
      <w:r>
        <w:rPr>
          <w:color w:val="212121"/>
          <w:sz w:val="17"/>
        </w:rPr>
        <w:t>plan</w:t>
      </w:r>
      <w:r>
        <w:rPr>
          <w:color w:val="212121"/>
          <w:spacing w:val="-7"/>
          <w:sz w:val="17"/>
        </w:rPr>
        <w:t> </w:t>
      </w:r>
      <w:r>
        <w:rPr>
          <w:color w:val="212121"/>
          <w:sz w:val="17"/>
        </w:rPr>
        <w:t>specifically</w:t>
      </w:r>
      <w:r>
        <w:rPr>
          <w:color w:val="212121"/>
          <w:spacing w:val="-7"/>
          <w:sz w:val="17"/>
        </w:rPr>
        <w:t> </w:t>
      </w:r>
      <w:r>
        <w:rPr>
          <w:color w:val="212121"/>
          <w:sz w:val="17"/>
        </w:rPr>
        <w:t>tailored</w:t>
      </w:r>
      <w:r>
        <w:rPr>
          <w:color w:val="212121"/>
          <w:spacing w:val="-7"/>
          <w:sz w:val="17"/>
        </w:rPr>
        <w:t> </w:t>
      </w:r>
      <w:r>
        <w:rPr>
          <w:color w:val="212121"/>
          <w:sz w:val="17"/>
        </w:rPr>
        <w:t>for</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9"/>
          <w:sz w:val="17"/>
        </w:rPr>
        <w:t> </w:t>
      </w:r>
      <w:r>
        <w:rPr>
          <w:color w:val="212121"/>
          <w:sz w:val="17"/>
        </w:rPr>
        <w:t>This</w:t>
      </w:r>
      <w:r>
        <w:rPr>
          <w:color w:val="212121"/>
          <w:spacing w:val="-7"/>
          <w:sz w:val="17"/>
        </w:rPr>
        <w:t> </w:t>
      </w:r>
      <w:r>
        <w:rPr>
          <w:color w:val="212121"/>
          <w:sz w:val="17"/>
        </w:rPr>
        <w:t>plan</w:t>
      </w:r>
      <w:r>
        <w:rPr>
          <w:color w:val="212121"/>
          <w:spacing w:val="-7"/>
          <w:sz w:val="17"/>
        </w:rPr>
        <w:t> </w:t>
      </w:r>
      <w:r>
        <w:rPr>
          <w:color w:val="212121"/>
          <w:sz w:val="17"/>
        </w:rPr>
        <w:t>should outline the steps to be taken in the event of a security breach, including containment, investigation, and recovery processes.</w:t>
      </w:r>
    </w:p>
    <w:p>
      <w:pPr>
        <w:spacing w:line="331" w:lineRule="auto" w:before="105"/>
        <w:ind w:left="457" w:right="160" w:firstLine="0"/>
        <w:jc w:val="left"/>
        <w:rPr>
          <w:sz w:val="17"/>
        </w:rPr>
      </w:pPr>
      <w:r>
        <w:rPr/>
        <w:pict>
          <v:shape style="position:absolute;margin-left:83.999992pt;margin-top:10.185327pt;width:2.25pt;height:2.25pt;mso-position-horizontal-relative:page;mso-position-vertical-relative:paragraph;z-index:16305664" id="docshape1029" coordorigin="1680,204" coordsize="45,45" path="m1705,249l1700,249,1697,248,1680,229,1680,223,1700,204,1705,204,1725,226,1725,229,1705,249xe" filled="true" fillcolor="#212121" stroked="false">
            <v:path arrowok="t"/>
            <v:fill type="solid"/>
            <w10:wrap type="none"/>
          </v:shape>
        </w:pict>
      </w:r>
      <w:r>
        <w:rPr>
          <w:b/>
          <w:color w:val="212121"/>
          <w:sz w:val="17"/>
        </w:rPr>
        <w:t>Employee</w:t>
      </w:r>
      <w:r>
        <w:rPr>
          <w:b/>
          <w:color w:val="212121"/>
          <w:spacing w:val="-10"/>
          <w:sz w:val="17"/>
        </w:rPr>
        <w:t> </w:t>
      </w:r>
      <w:r>
        <w:rPr>
          <w:b/>
          <w:color w:val="212121"/>
          <w:sz w:val="17"/>
        </w:rPr>
        <w:t>training</w:t>
      </w:r>
      <w:r>
        <w:rPr>
          <w:b/>
          <w:color w:val="212121"/>
          <w:spacing w:val="-7"/>
          <w:sz w:val="17"/>
        </w:rPr>
        <w:t> </w:t>
      </w:r>
      <w:r>
        <w:rPr>
          <w:b/>
          <w:color w:val="212121"/>
          <w:sz w:val="17"/>
        </w:rPr>
        <w:t>and</w:t>
      </w:r>
      <w:r>
        <w:rPr>
          <w:b/>
          <w:color w:val="212121"/>
          <w:spacing w:val="-7"/>
          <w:sz w:val="17"/>
        </w:rPr>
        <w:t> </w:t>
      </w:r>
      <w:r>
        <w:rPr>
          <w:b/>
          <w:color w:val="212121"/>
          <w:sz w:val="17"/>
        </w:rPr>
        <w:t>awareness</w:t>
      </w:r>
      <w:r>
        <w:rPr>
          <w:color w:val="212121"/>
          <w:sz w:val="17"/>
        </w:rPr>
        <w:t>:</w:t>
      </w:r>
      <w:r>
        <w:rPr>
          <w:color w:val="212121"/>
          <w:spacing w:val="-7"/>
          <w:sz w:val="17"/>
        </w:rPr>
        <w:t> </w:t>
      </w:r>
      <w:r>
        <w:rPr>
          <w:color w:val="212121"/>
          <w:sz w:val="17"/>
        </w:rPr>
        <w:t>Educate</w:t>
      </w:r>
      <w:r>
        <w:rPr>
          <w:color w:val="212121"/>
          <w:spacing w:val="-7"/>
          <w:sz w:val="17"/>
        </w:rPr>
        <w:t> </w:t>
      </w:r>
      <w:r>
        <w:rPr>
          <w:color w:val="212121"/>
          <w:sz w:val="17"/>
        </w:rPr>
        <w:t>employees</w:t>
      </w:r>
      <w:r>
        <w:rPr>
          <w:color w:val="212121"/>
          <w:spacing w:val="-7"/>
          <w:sz w:val="17"/>
        </w:rPr>
        <w:t> </w:t>
      </w:r>
      <w:r>
        <w:rPr>
          <w:color w:val="212121"/>
          <w:sz w:val="17"/>
        </w:rPr>
        <w:t>about</w:t>
      </w:r>
      <w:r>
        <w:rPr>
          <w:color w:val="212121"/>
          <w:spacing w:val="-7"/>
          <w:sz w:val="17"/>
        </w:rPr>
        <w:t> </w:t>
      </w:r>
      <w:r>
        <w:rPr>
          <w:color w:val="212121"/>
          <w:sz w:val="17"/>
        </w:rPr>
        <w:t>the</w:t>
      </w:r>
      <w:r>
        <w:rPr>
          <w:color w:val="212121"/>
          <w:spacing w:val="-7"/>
          <w:sz w:val="17"/>
        </w:rPr>
        <w:t> </w:t>
      </w:r>
      <w:r>
        <w:rPr>
          <w:color w:val="212121"/>
          <w:sz w:val="17"/>
        </w:rPr>
        <w:t>potential</w:t>
      </w:r>
      <w:r>
        <w:rPr>
          <w:color w:val="212121"/>
          <w:spacing w:val="-7"/>
          <w:sz w:val="17"/>
        </w:rPr>
        <w:t> </w:t>
      </w:r>
      <w:r>
        <w:rPr>
          <w:color w:val="212121"/>
          <w:sz w:val="17"/>
        </w:rPr>
        <w:t>security</w:t>
      </w:r>
      <w:r>
        <w:rPr>
          <w:color w:val="212121"/>
          <w:spacing w:val="-7"/>
          <w:sz w:val="17"/>
        </w:rPr>
        <w:t> </w:t>
      </w:r>
      <w:r>
        <w:rPr>
          <w:color w:val="212121"/>
          <w:sz w:val="17"/>
        </w:rPr>
        <w:t>risks</w:t>
      </w:r>
      <w:r>
        <w:rPr>
          <w:color w:val="212121"/>
          <w:spacing w:val="-7"/>
          <w:sz w:val="17"/>
        </w:rPr>
        <w:t> </w:t>
      </w:r>
      <w:r>
        <w:rPr>
          <w:color w:val="212121"/>
          <w:sz w:val="17"/>
        </w:rPr>
        <w:t>associated</w:t>
      </w:r>
      <w:r>
        <w:rPr>
          <w:color w:val="212121"/>
          <w:spacing w:val="-7"/>
          <w:sz w:val="17"/>
        </w:rPr>
        <w:t> </w:t>
      </w:r>
      <w:r>
        <w:rPr>
          <w:color w:val="212121"/>
          <w:sz w:val="17"/>
        </w:rPr>
        <w:t>with</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7"/>
          <w:sz w:val="17"/>
        </w:rPr>
        <w:t> </w:t>
      </w:r>
      <w:r>
        <w:rPr>
          <w:color w:val="212121"/>
          <w:sz w:val="17"/>
        </w:rPr>
        <w:t>and</w:t>
      </w:r>
      <w:r>
        <w:rPr>
          <w:color w:val="212121"/>
          <w:spacing w:val="-7"/>
          <w:sz w:val="17"/>
        </w:rPr>
        <w:t> </w:t>
      </w:r>
      <w:r>
        <w:rPr>
          <w:color w:val="212121"/>
          <w:sz w:val="17"/>
        </w:rPr>
        <w:t>the</w:t>
      </w:r>
      <w:r>
        <w:rPr>
          <w:color w:val="212121"/>
          <w:spacing w:val="-7"/>
          <w:sz w:val="17"/>
        </w:rPr>
        <w:t> </w:t>
      </w:r>
      <w:r>
        <w:rPr>
          <w:color w:val="212121"/>
          <w:sz w:val="17"/>
        </w:rPr>
        <w:t>best practices</w:t>
      </w:r>
      <w:r>
        <w:rPr>
          <w:color w:val="212121"/>
          <w:spacing w:val="-1"/>
          <w:sz w:val="17"/>
        </w:rPr>
        <w:t> </w:t>
      </w:r>
      <w:r>
        <w:rPr>
          <w:color w:val="212121"/>
          <w:sz w:val="17"/>
        </w:rPr>
        <w:t>for</w:t>
      </w:r>
      <w:r>
        <w:rPr>
          <w:color w:val="212121"/>
          <w:spacing w:val="-1"/>
          <w:sz w:val="17"/>
        </w:rPr>
        <w:t> </w:t>
      </w:r>
      <w:r>
        <w:rPr>
          <w:color w:val="212121"/>
          <w:sz w:val="17"/>
        </w:rPr>
        <w:t>mitigating</w:t>
      </w:r>
      <w:r>
        <w:rPr>
          <w:color w:val="212121"/>
          <w:spacing w:val="-1"/>
          <w:sz w:val="17"/>
        </w:rPr>
        <w:t> </w:t>
      </w:r>
      <w:r>
        <w:rPr>
          <w:color w:val="212121"/>
          <w:sz w:val="17"/>
        </w:rPr>
        <w:t>these</w:t>
      </w:r>
      <w:r>
        <w:rPr>
          <w:color w:val="212121"/>
          <w:spacing w:val="-1"/>
          <w:sz w:val="17"/>
        </w:rPr>
        <w:t> </w:t>
      </w:r>
      <w:r>
        <w:rPr>
          <w:color w:val="212121"/>
          <w:sz w:val="17"/>
        </w:rPr>
        <w:t>risks.</w:t>
      </w:r>
      <w:r>
        <w:rPr>
          <w:color w:val="212121"/>
          <w:spacing w:val="-1"/>
          <w:sz w:val="17"/>
        </w:rPr>
        <w:t> </w:t>
      </w:r>
      <w:r>
        <w:rPr>
          <w:color w:val="212121"/>
          <w:sz w:val="17"/>
        </w:rPr>
        <w:t>Promoting</w:t>
      </w:r>
      <w:r>
        <w:rPr>
          <w:color w:val="212121"/>
          <w:spacing w:val="-1"/>
          <w:sz w:val="17"/>
        </w:rPr>
        <w:t> </w:t>
      </w:r>
      <w:r>
        <w:rPr>
          <w:color w:val="212121"/>
          <w:sz w:val="17"/>
        </w:rPr>
        <w:t>security</w:t>
      </w:r>
      <w:r>
        <w:rPr>
          <w:color w:val="212121"/>
          <w:spacing w:val="-1"/>
          <w:sz w:val="17"/>
        </w:rPr>
        <w:t> </w:t>
      </w:r>
      <w:r>
        <w:rPr>
          <w:color w:val="212121"/>
          <w:sz w:val="17"/>
        </w:rPr>
        <w:t>awareness</w:t>
      </w:r>
      <w:r>
        <w:rPr>
          <w:color w:val="212121"/>
          <w:spacing w:val="-1"/>
          <w:sz w:val="17"/>
        </w:rPr>
        <w:t> </w:t>
      </w:r>
      <w:r>
        <w:rPr>
          <w:color w:val="212121"/>
          <w:sz w:val="17"/>
        </w:rPr>
        <w:t>among</w:t>
      </w:r>
      <w:r>
        <w:rPr>
          <w:color w:val="212121"/>
          <w:spacing w:val="-1"/>
          <w:sz w:val="17"/>
        </w:rPr>
        <w:t> </w:t>
      </w:r>
      <w:r>
        <w:rPr>
          <w:color w:val="212121"/>
          <w:sz w:val="17"/>
        </w:rPr>
        <w:t>staff</w:t>
      </w:r>
      <w:r>
        <w:rPr>
          <w:color w:val="212121"/>
          <w:spacing w:val="-1"/>
          <w:sz w:val="17"/>
        </w:rPr>
        <w:t> </w:t>
      </w:r>
      <w:r>
        <w:rPr>
          <w:color w:val="212121"/>
          <w:sz w:val="17"/>
        </w:rPr>
        <w:t>can</w:t>
      </w:r>
      <w:r>
        <w:rPr>
          <w:color w:val="212121"/>
          <w:spacing w:val="-1"/>
          <w:sz w:val="17"/>
        </w:rPr>
        <w:t> </w:t>
      </w:r>
      <w:r>
        <w:rPr>
          <w:color w:val="212121"/>
          <w:sz w:val="17"/>
        </w:rPr>
        <w:t>help</w:t>
      </w:r>
      <w:r>
        <w:rPr>
          <w:color w:val="212121"/>
          <w:spacing w:val="-1"/>
          <w:sz w:val="17"/>
        </w:rPr>
        <w:t> </w:t>
      </w:r>
      <w:r>
        <w:rPr>
          <w:color w:val="212121"/>
          <w:sz w:val="17"/>
        </w:rPr>
        <w:t>prevent</w:t>
      </w:r>
      <w:r>
        <w:rPr>
          <w:color w:val="212121"/>
          <w:spacing w:val="-1"/>
          <w:sz w:val="17"/>
        </w:rPr>
        <w:t> </w:t>
      </w:r>
      <w:r>
        <w:rPr>
          <w:color w:val="212121"/>
          <w:sz w:val="17"/>
        </w:rPr>
        <w:t>accidental</w:t>
      </w:r>
      <w:r>
        <w:rPr>
          <w:color w:val="212121"/>
          <w:spacing w:val="-1"/>
          <w:sz w:val="17"/>
        </w:rPr>
        <w:t> </w:t>
      </w:r>
      <w:r>
        <w:rPr>
          <w:color w:val="212121"/>
          <w:sz w:val="17"/>
        </w:rPr>
        <w:t>breaches</w:t>
      </w:r>
      <w:r>
        <w:rPr>
          <w:color w:val="212121"/>
          <w:spacing w:val="-1"/>
          <w:sz w:val="17"/>
        </w:rPr>
        <w:t> </w:t>
      </w:r>
      <w:r>
        <w:rPr>
          <w:color w:val="212121"/>
          <w:sz w:val="17"/>
        </w:rPr>
        <w:t>and</w:t>
      </w:r>
      <w:r>
        <w:rPr>
          <w:color w:val="212121"/>
          <w:spacing w:val="-1"/>
          <w:sz w:val="17"/>
        </w:rPr>
        <w:t> </w:t>
      </w:r>
      <w:r>
        <w:rPr>
          <w:color w:val="212121"/>
          <w:sz w:val="17"/>
        </w:rPr>
        <w:t>improve the overall security culture.</w:t>
      </w:r>
    </w:p>
    <w:p>
      <w:pPr>
        <w:spacing w:line="331" w:lineRule="auto" w:before="121"/>
        <w:ind w:left="457" w:right="160" w:firstLine="0"/>
        <w:jc w:val="left"/>
        <w:rPr>
          <w:sz w:val="17"/>
        </w:rPr>
      </w:pPr>
      <w:r>
        <w:rPr/>
        <w:pict>
          <v:shape style="position:absolute;margin-left:83.999992pt;margin-top:10.985323pt;width:2.25pt;height:2.25pt;mso-position-horizontal-relative:page;mso-position-vertical-relative:paragraph;z-index:16306176" id="docshape1030" coordorigin="1680,220" coordsize="45,45" path="m1705,265l1700,265,1697,264,1680,245,1680,239,1700,220,1705,220,1725,242,1725,245,1705,265xe" filled="true" fillcolor="#212121" stroked="false">
            <v:path arrowok="t"/>
            <v:fill type="solid"/>
            <w10:wrap type="none"/>
          </v:shape>
        </w:pict>
      </w:r>
      <w:r>
        <w:rPr>
          <w:b/>
          <w:color w:val="212121"/>
          <w:sz w:val="17"/>
        </w:rPr>
        <w:t>Secure</w:t>
      </w:r>
      <w:r>
        <w:rPr>
          <w:b/>
          <w:color w:val="212121"/>
          <w:spacing w:val="-11"/>
          <w:sz w:val="17"/>
        </w:rPr>
        <w:t> </w:t>
      </w:r>
      <w:r>
        <w:rPr>
          <w:b/>
          <w:color w:val="212121"/>
          <w:sz w:val="17"/>
        </w:rPr>
        <w:t>development</w:t>
      </w:r>
      <w:r>
        <w:rPr>
          <w:b/>
          <w:color w:val="212121"/>
          <w:spacing w:val="-8"/>
          <w:sz w:val="17"/>
        </w:rPr>
        <w:t> </w:t>
      </w:r>
      <w:r>
        <w:rPr>
          <w:b/>
          <w:color w:val="212121"/>
          <w:sz w:val="17"/>
        </w:rPr>
        <w:t>life</w:t>
      </w:r>
      <w:r>
        <w:rPr>
          <w:b/>
          <w:color w:val="212121"/>
          <w:spacing w:val="-8"/>
          <w:sz w:val="17"/>
        </w:rPr>
        <w:t> </w:t>
      </w:r>
      <w:r>
        <w:rPr>
          <w:b/>
          <w:color w:val="212121"/>
          <w:sz w:val="17"/>
        </w:rPr>
        <w:t>cycle</w:t>
      </w:r>
      <w:r>
        <w:rPr>
          <w:color w:val="212121"/>
          <w:sz w:val="17"/>
        </w:rPr>
        <w:t>:</w:t>
      </w:r>
      <w:r>
        <w:rPr>
          <w:color w:val="212121"/>
          <w:spacing w:val="-8"/>
          <w:sz w:val="17"/>
        </w:rPr>
        <w:t> </w:t>
      </w:r>
      <w:r>
        <w:rPr>
          <w:color w:val="212121"/>
          <w:sz w:val="17"/>
        </w:rPr>
        <w:t>Incorporate</w:t>
      </w:r>
      <w:r>
        <w:rPr>
          <w:color w:val="212121"/>
          <w:spacing w:val="-8"/>
          <w:sz w:val="17"/>
        </w:rPr>
        <w:t> </w:t>
      </w:r>
      <w:r>
        <w:rPr>
          <w:color w:val="212121"/>
          <w:sz w:val="17"/>
        </w:rPr>
        <w:t>security</w:t>
      </w:r>
      <w:r>
        <w:rPr>
          <w:color w:val="212121"/>
          <w:spacing w:val="-8"/>
          <w:sz w:val="17"/>
        </w:rPr>
        <w:t> </w:t>
      </w:r>
      <w:r>
        <w:rPr>
          <w:color w:val="212121"/>
          <w:sz w:val="17"/>
        </w:rPr>
        <w:t>considerations</w:t>
      </w:r>
      <w:r>
        <w:rPr>
          <w:color w:val="212121"/>
          <w:spacing w:val="-8"/>
          <w:sz w:val="17"/>
        </w:rPr>
        <w:t> </w:t>
      </w:r>
      <w:r>
        <w:rPr>
          <w:color w:val="212121"/>
          <w:sz w:val="17"/>
        </w:rPr>
        <w:t>throughout</w:t>
      </w:r>
      <w:r>
        <w:rPr>
          <w:color w:val="212121"/>
          <w:spacing w:val="-8"/>
          <w:sz w:val="17"/>
        </w:rPr>
        <w:t> </w:t>
      </w:r>
      <w:r>
        <w:rPr>
          <w:color w:val="212121"/>
          <w:sz w:val="17"/>
        </w:rPr>
        <w:t>the</w:t>
      </w:r>
      <w:r>
        <w:rPr>
          <w:color w:val="212121"/>
          <w:spacing w:val="-11"/>
          <w:sz w:val="17"/>
        </w:rPr>
        <w:t> </w:t>
      </w:r>
      <w:r>
        <w:rPr>
          <w:color w:val="212121"/>
          <w:sz w:val="17"/>
        </w:rPr>
        <w:t>AI</w:t>
      </w:r>
      <w:r>
        <w:rPr>
          <w:color w:val="212121"/>
          <w:spacing w:val="-7"/>
          <w:sz w:val="17"/>
        </w:rPr>
        <w:t> </w:t>
      </w:r>
      <w:r>
        <w:rPr>
          <w:color w:val="212121"/>
          <w:sz w:val="17"/>
        </w:rPr>
        <w:t>development</w:t>
      </w:r>
      <w:r>
        <w:rPr>
          <w:color w:val="212121"/>
          <w:spacing w:val="-8"/>
          <w:sz w:val="17"/>
        </w:rPr>
        <w:t> </w:t>
      </w:r>
      <w:r>
        <w:rPr>
          <w:color w:val="212121"/>
          <w:sz w:val="17"/>
        </w:rPr>
        <w:t>life</w:t>
      </w:r>
      <w:r>
        <w:rPr>
          <w:color w:val="212121"/>
          <w:spacing w:val="-8"/>
          <w:sz w:val="17"/>
        </w:rPr>
        <w:t> </w:t>
      </w:r>
      <w:r>
        <w:rPr>
          <w:color w:val="212121"/>
          <w:sz w:val="17"/>
        </w:rPr>
        <w:t>cycle,</w:t>
      </w:r>
      <w:r>
        <w:rPr>
          <w:color w:val="212121"/>
          <w:spacing w:val="-8"/>
          <w:sz w:val="17"/>
        </w:rPr>
        <w:t> </w:t>
      </w:r>
      <w:r>
        <w:rPr>
          <w:color w:val="212121"/>
          <w:sz w:val="17"/>
        </w:rPr>
        <w:t>from</w:t>
      </w:r>
      <w:r>
        <w:rPr>
          <w:color w:val="212121"/>
          <w:spacing w:val="-8"/>
          <w:sz w:val="17"/>
        </w:rPr>
        <w:t> </w:t>
      </w:r>
      <w:r>
        <w:rPr>
          <w:color w:val="212121"/>
          <w:sz w:val="17"/>
        </w:rPr>
        <w:t>initial</w:t>
      </w:r>
      <w:r>
        <w:rPr>
          <w:color w:val="212121"/>
          <w:spacing w:val="-8"/>
          <w:sz w:val="17"/>
        </w:rPr>
        <w:t> </w:t>
      </w:r>
      <w:r>
        <w:rPr>
          <w:color w:val="212121"/>
          <w:sz w:val="17"/>
        </w:rPr>
        <w:t>design to deployment and beyond.</w:t>
      </w:r>
      <w:r>
        <w:rPr>
          <w:color w:val="212121"/>
          <w:spacing w:val="-2"/>
          <w:sz w:val="17"/>
        </w:rPr>
        <w:t> </w:t>
      </w:r>
      <w:r>
        <w:rPr>
          <w:color w:val="212121"/>
          <w:sz w:val="17"/>
        </w:rPr>
        <w:t>This includes conducting security reviews and assessments at each stage of development to identify and address security issues early.</w:t>
      </w:r>
    </w:p>
    <w:p>
      <w:pPr>
        <w:spacing w:line="331" w:lineRule="auto" w:before="106"/>
        <w:ind w:left="457" w:right="0" w:firstLine="0"/>
        <w:jc w:val="left"/>
        <w:rPr>
          <w:sz w:val="17"/>
        </w:rPr>
      </w:pPr>
      <w:r>
        <w:rPr/>
        <w:pict>
          <v:shape style="position:absolute;margin-left:83.999992pt;margin-top:10.235319pt;width:2.25pt;height:2.25pt;mso-position-horizontal-relative:page;mso-position-vertical-relative:paragraph;z-index:16306688" id="docshape1031" coordorigin="1680,205" coordsize="45,45" path="m1705,250l1700,250,1697,249,1680,230,1680,224,1700,205,1705,205,1725,227,1725,230,1705,250xe" filled="true" fillcolor="#212121" stroked="false">
            <v:path arrowok="t"/>
            <v:fill type="solid"/>
            <w10:wrap type="none"/>
          </v:shape>
        </w:pict>
      </w:r>
      <w:r>
        <w:rPr>
          <w:b/>
          <w:color w:val="212121"/>
          <w:sz w:val="17"/>
        </w:rPr>
        <w:t>Collaboration and information sharing</w:t>
      </w:r>
      <w:r>
        <w:rPr>
          <w:color w:val="212121"/>
          <w:sz w:val="17"/>
        </w:rPr>
        <w:t>: Collaborate with industry peers, security experts, and academic institutions to stay informed</w:t>
      </w:r>
      <w:r>
        <w:rPr>
          <w:color w:val="212121"/>
          <w:spacing w:val="-8"/>
          <w:sz w:val="17"/>
        </w:rPr>
        <w:t> </w:t>
      </w:r>
      <w:r>
        <w:rPr>
          <w:color w:val="212121"/>
          <w:sz w:val="17"/>
        </w:rPr>
        <w:t>about</w:t>
      </w:r>
      <w:r>
        <w:rPr>
          <w:color w:val="212121"/>
          <w:spacing w:val="-8"/>
          <w:sz w:val="17"/>
        </w:rPr>
        <w:t> </w:t>
      </w:r>
      <w:r>
        <w:rPr>
          <w:color w:val="212121"/>
          <w:sz w:val="17"/>
        </w:rPr>
        <w:t>emerging</w:t>
      </w:r>
      <w:r>
        <w:rPr>
          <w:color w:val="212121"/>
          <w:spacing w:val="-8"/>
          <w:sz w:val="17"/>
        </w:rPr>
        <w:t> </w:t>
      </w:r>
      <w:r>
        <w:rPr>
          <w:color w:val="212121"/>
          <w:sz w:val="17"/>
        </w:rPr>
        <w:t>security</w:t>
      </w:r>
      <w:r>
        <w:rPr>
          <w:color w:val="212121"/>
          <w:spacing w:val="-8"/>
          <w:sz w:val="17"/>
        </w:rPr>
        <w:t> </w:t>
      </w:r>
      <w:r>
        <w:rPr>
          <w:color w:val="212121"/>
          <w:sz w:val="17"/>
        </w:rPr>
        <w:t>threats</w:t>
      </w:r>
      <w:r>
        <w:rPr>
          <w:color w:val="212121"/>
          <w:spacing w:val="-8"/>
          <w:sz w:val="17"/>
        </w:rPr>
        <w:t> </w:t>
      </w:r>
      <w:r>
        <w:rPr>
          <w:color w:val="212121"/>
          <w:sz w:val="17"/>
        </w:rPr>
        <w:t>and</w:t>
      </w:r>
      <w:r>
        <w:rPr>
          <w:color w:val="212121"/>
          <w:spacing w:val="-8"/>
          <w:sz w:val="17"/>
        </w:rPr>
        <w:t> </w:t>
      </w:r>
      <w:r>
        <w:rPr>
          <w:color w:val="212121"/>
          <w:sz w:val="17"/>
        </w:rPr>
        <w:t>best</w:t>
      </w:r>
      <w:r>
        <w:rPr>
          <w:color w:val="212121"/>
          <w:spacing w:val="-8"/>
          <w:sz w:val="17"/>
        </w:rPr>
        <w:t> </w:t>
      </w:r>
      <w:r>
        <w:rPr>
          <w:color w:val="212121"/>
          <w:sz w:val="17"/>
        </w:rPr>
        <w:t>practices.</w:t>
      </w:r>
      <w:r>
        <w:rPr>
          <w:color w:val="212121"/>
          <w:spacing w:val="-8"/>
          <w:sz w:val="17"/>
        </w:rPr>
        <w:t> </w:t>
      </w:r>
      <w:r>
        <w:rPr>
          <w:color w:val="212121"/>
          <w:sz w:val="17"/>
        </w:rPr>
        <w:t>Participating</w:t>
      </w:r>
      <w:r>
        <w:rPr>
          <w:color w:val="212121"/>
          <w:spacing w:val="-8"/>
          <w:sz w:val="17"/>
        </w:rPr>
        <w:t> </w:t>
      </w:r>
      <w:r>
        <w:rPr>
          <w:color w:val="212121"/>
          <w:sz w:val="17"/>
        </w:rPr>
        <w:t>in</w:t>
      </w:r>
      <w:r>
        <w:rPr>
          <w:color w:val="212121"/>
          <w:spacing w:val="-8"/>
          <w:sz w:val="17"/>
        </w:rPr>
        <w:t> </w:t>
      </w:r>
      <w:r>
        <w:rPr>
          <w:color w:val="212121"/>
          <w:sz w:val="17"/>
        </w:rPr>
        <w:t>information-sharing</w:t>
      </w:r>
      <w:r>
        <w:rPr>
          <w:color w:val="212121"/>
          <w:spacing w:val="-8"/>
          <w:sz w:val="17"/>
        </w:rPr>
        <w:t> </w:t>
      </w:r>
      <w:r>
        <w:rPr>
          <w:color w:val="212121"/>
          <w:sz w:val="17"/>
        </w:rPr>
        <w:t>initiatives</w:t>
      </w:r>
      <w:r>
        <w:rPr>
          <w:color w:val="212121"/>
          <w:spacing w:val="-8"/>
          <w:sz w:val="17"/>
        </w:rPr>
        <w:t> </w:t>
      </w:r>
      <w:r>
        <w:rPr>
          <w:color w:val="212121"/>
          <w:sz w:val="17"/>
        </w:rPr>
        <w:t>can</w:t>
      </w:r>
      <w:r>
        <w:rPr>
          <w:color w:val="212121"/>
          <w:spacing w:val="-8"/>
          <w:sz w:val="17"/>
        </w:rPr>
        <w:t> </w:t>
      </w:r>
      <w:r>
        <w:rPr>
          <w:color w:val="212121"/>
          <w:sz w:val="17"/>
        </w:rPr>
        <w:t>help</w:t>
      </w:r>
      <w:r>
        <w:rPr>
          <w:color w:val="212121"/>
          <w:spacing w:val="-8"/>
          <w:sz w:val="17"/>
        </w:rPr>
        <w:t> </w:t>
      </w:r>
      <w:r>
        <w:rPr>
          <w:color w:val="212121"/>
          <w:sz w:val="17"/>
        </w:rPr>
        <w:t>organizations learn from others’</w:t>
      </w:r>
      <w:r>
        <w:rPr>
          <w:color w:val="212121"/>
          <w:spacing w:val="-2"/>
          <w:sz w:val="17"/>
        </w:rPr>
        <w:t> </w:t>
      </w:r>
      <w:r>
        <w:rPr>
          <w:color w:val="212121"/>
          <w:sz w:val="17"/>
        </w:rPr>
        <w:t>experiences and strengthen their security measures.</w:t>
      </w:r>
    </w:p>
    <w:p>
      <w:pPr>
        <w:pStyle w:val="BodyText"/>
        <w:spacing w:before="6"/>
        <w:rPr>
          <w:sz w:val="15"/>
        </w:rPr>
      </w:pPr>
    </w:p>
    <w:p>
      <w:pPr>
        <w:pStyle w:val="BodyText"/>
        <w:spacing w:line="340" w:lineRule="auto"/>
        <w:ind w:left="119" w:right="375"/>
      </w:pPr>
      <w:r>
        <w:rPr/>
        <w:pict>
          <v:shape style="position:absolute;margin-left:77.25pt;margin-top:69.519295pt;width:457.5pt;height:92.9pt;mso-position-horizontal-relative:page;mso-position-vertical-relative:paragraph;z-index:16307200" type="#_x0000_t202" id="docshape1032"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085"/>
                    <w:gridCol w:w="2685"/>
                    <w:gridCol w:w="4365"/>
                  </w:tblGrid>
                  <w:tr>
                    <w:trPr>
                      <w:trHeight w:val="659" w:hRule="atLeast"/>
                    </w:trPr>
                    <w:tc>
                      <w:tcPr>
                        <w:tcW w:w="2085" w:type="dxa"/>
                      </w:tcPr>
                      <w:p>
                        <w:pPr>
                          <w:pStyle w:val="TableParagraph"/>
                          <w:spacing w:before="6"/>
                          <w:rPr>
                            <w:sz w:val="22"/>
                          </w:rPr>
                        </w:pPr>
                      </w:p>
                      <w:p>
                        <w:pPr>
                          <w:pStyle w:val="TableParagraph"/>
                          <w:ind w:left="92"/>
                          <w:rPr>
                            <w:b/>
                            <w:sz w:val="22"/>
                          </w:rPr>
                        </w:pPr>
                        <w:r>
                          <w:rPr>
                            <w:b/>
                            <w:color w:val="212121"/>
                            <w:spacing w:val="-2"/>
                            <w:sz w:val="22"/>
                          </w:rPr>
                          <w:t>Strategy</w:t>
                        </w:r>
                      </w:p>
                    </w:tc>
                    <w:tc>
                      <w:tcPr>
                        <w:tcW w:w="2685" w:type="dxa"/>
                      </w:tcPr>
                      <w:p>
                        <w:pPr>
                          <w:pStyle w:val="TableParagraph"/>
                          <w:spacing w:before="6"/>
                          <w:rPr>
                            <w:sz w:val="22"/>
                          </w:rPr>
                        </w:pPr>
                      </w:p>
                      <w:p>
                        <w:pPr>
                          <w:pStyle w:val="TableParagraph"/>
                          <w:ind w:left="99"/>
                          <w:rPr>
                            <w:b/>
                            <w:sz w:val="22"/>
                          </w:rPr>
                        </w:pPr>
                        <w:r>
                          <w:rPr>
                            <w:b/>
                            <w:color w:val="212121"/>
                            <w:spacing w:val="-2"/>
                            <w:sz w:val="22"/>
                          </w:rPr>
                          <w:t>Description</w:t>
                        </w:r>
                      </w:p>
                    </w:tc>
                    <w:tc>
                      <w:tcPr>
                        <w:tcW w:w="4365" w:type="dxa"/>
                      </w:tcPr>
                      <w:p>
                        <w:pPr>
                          <w:pStyle w:val="TableParagraph"/>
                          <w:spacing w:before="6"/>
                          <w:rPr>
                            <w:sz w:val="22"/>
                          </w:rPr>
                        </w:pPr>
                      </w:p>
                      <w:p>
                        <w:pPr>
                          <w:pStyle w:val="TableParagraph"/>
                          <w:ind w:left="93"/>
                          <w:rPr>
                            <w:b/>
                            <w:sz w:val="22"/>
                          </w:rPr>
                        </w:pPr>
                        <w:r>
                          <w:rPr>
                            <w:b/>
                            <w:color w:val="212121"/>
                            <w:sz w:val="22"/>
                          </w:rPr>
                          <w:t>Implementation</w:t>
                        </w:r>
                        <w:r>
                          <w:rPr>
                            <w:b/>
                            <w:color w:val="212121"/>
                            <w:spacing w:val="14"/>
                            <w:sz w:val="22"/>
                          </w:rPr>
                          <w:t> </w:t>
                        </w:r>
                        <w:r>
                          <w:rPr>
                            <w:b/>
                            <w:color w:val="212121"/>
                            <w:spacing w:val="-4"/>
                            <w:sz w:val="22"/>
                          </w:rPr>
                          <w:t>Tips</w:t>
                        </w:r>
                      </w:p>
                    </w:tc>
                  </w:tr>
                  <w:tr>
                    <w:trPr>
                      <w:trHeight w:val="1169" w:hRule="atLeast"/>
                    </w:trPr>
                    <w:tc>
                      <w:tcPr>
                        <w:tcW w:w="2085" w:type="dxa"/>
                        <w:tcBorders>
                          <w:bottom w:val="nil"/>
                        </w:tcBorders>
                      </w:tcPr>
                      <w:p>
                        <w:pPr>
                          <w:pStyle w:val="TableParagraph"/>
                          <w:spacing w:before="3"/>
                          <w:rPr>
                            <w:sz w:val="21"/>
                          </w:rPr>
                        </w:pPr>
                      </w:p>
                      <w:p>
                        <w:pPr>
                          <w:pStyle w:val="TableParagraph"/>
                          <w:ind w:left="92"/>
                          <w:rPr>
                            <w:sz w:val="22"/>
                          </w:rPr>
                        </w:pPr>
                        <w:r>
                          <w:rPr>
                            <w:color w:val="212121"/>
                            <w:sz w:val="22"/>
                          </w:rPr>
                          <w:t>Data</w:t>
                        </w:r>
                        <w:r>
                          <w:rPr>
                            <w:color w:val="212121"/>
                            <w:spacing w:val="6"/>
                            <w:sz w:val="22"/>
                          </w:rPr>
                          <w:t> </w:t>
                        </w:r>
                        <w:r>
                          <w:rPr>
                            <w:color w:val="212121"/>
                            <w:spacing w:val="-2"/>
                            <w:sz w:val="22"/>
                          </w:rPr>
                          <w:t>encryption</w:t>
                        </w:r>
                      </w:p>
                    </w:tc>
                    <w:tc>
                      <w:tcPr>
                        <w:tcW w:w="2685" w:type="dxa"/>
                        <w:tcBorders>
                          <w:bottom w:val="nil"/>
                        </w:tcBorders>
                      </w:tcPr>
                      <w:p>
                        <w:pPr>
                          <w:pStyle w:val="TableParagraph"/>
                          <w:spacing w:before="3"/>
                          <w:rPr>
                            <w:sz w:val="21"/>
                          </w:rPr>
                        </w:pPr>
                      </w:p>
                      <w:p>
                        <w:pPr>
                          <w:pStyle w:val="TableParagraph"/>
                          <w:spacing w:line="340" w:lineRule="auto"/>
                          <w:ind w:left="99"/>
                          <w:rPr>
                            <w:sz w:val="22"/>
                          </w:rPr>
                        </w:pPr>
                        <w:r>
                          <w:rPr>
                            <w:color w:val="212121"/>
                            <w:sz w:val="22"/>
                          </w:rPr>
                          <w:t>Protect data within</w:t>
                        </w:r>
                        <w:r>
                          <w:rPr>
                            <w:color w:val="212121"/>
                            <w:spacing w:val="-12"/>
                            <w:sz w:val="22"/>
                          </w:rPr>
                          <w:t> </w:t>
                        </w:r>
                        <w:r>
                          <w:rPr>
                            <w:color w:val="212121"/>
                            <w:sz w:val="22"/>
                          </w:rPr>
                          <w:t>AI systems through</w:t>
                        </w:r>
                      </w:p>
                    </w:tc>
                    <w:tc>
                      <w:tcPr>
                        <w:tcW w:w="4365" w:type="dxa"/>
                        <w:tcBorders>
                          <w:bottom w:val="nil"/>
                        </w:tcBorders>
                      </w:tcPr>
                      <w:p>
                        <w:pPr>
                          <w:pStyle w:val="TableParagraph"/>
                          <w:spacing w:before="3"/>
                          <w:rPr>
                            <w:sz w:val="21"/>
                          </w:rPr>
                        </w:pPr>
                      </w:p>
                      <w:p>
                        <w:pPr>
                          <w:pStyle w:val="TableParagraph"/>
                          <w:spacing w:line="340" w:lineRule="auto"/>
                          <w:ind w:left="93" w:right="232"/>
                          <w:rPr>
                            <w:sz w:val="22"/>
                          </w:rPr>
                        </w:pPr>
                        <w:r>
                          <w:rPr>
                            <w:color w:val="212121"/>
                            <w:sz w:val="22"/>
                          </w:rPr>
                          <w:t>Use strong encryption standards for data at rest and in transit</w:t>
                        </w:r>
                      </w:p>
                    </w:tc>
                  </w:tr>
                </w:tbl>
                <w:p>
                  <w:pPr>
                    <w:pStyle w:val="BodyText"/>
                  </w:pPr>
                </w:p>
              </w:txbxContent>
            </v:textbox>
            <w10:wrap type="none"/>
          </v:shape>
        </w:pict>
      </w:r>
      <w:r>
        <w:rPr>
          <w:color w:val="212121"/>
        </w:rPr>
        <w:t>By implementing these strategies, organizations can build robust defenses for their AI systems, protecting them from various security threats and ensuring their integrity and reliability in serving business and societal needs. The following table provides a structured overview of key strategies for securing AI systems, along with brief descriptions and practical tips for their implementation:</w:t>
      </w:r>
    </w:p>
    <w:p>
      <w:pPr>
        <w:spacing w:after="0" w:line="340" w:lineRule="auto"/>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085"/>
        <w:gridCol w:w="2685"/>
        <w:gridCol w:w="4365"/>
      </w:tblGrid>
      <w:tr>
        <w:trPr>
          <w:trHeight w:val="659" w:hRule="atLeast"/>
        </w:trPr>
        <w:tc>
          <w:tcPr>
            <w:tcW w:w="2085" w:type="dxa"/>
          </w:tcPr>
          <w:p>
            <w:pPr>
              <w:pStyle w:val="TableParagraph"/>
              <w:spacing w:before="6"/>
              <w:rPr>
                <w:sz w:val="22"/>
              </w:rPr>
            </w:pPr>
          </w:p>
          <w:p>
            <w:pPr>
              <w:pStyle w:val="TableParagraph"/>
              <w:ind w:left="92"/>
              <w:rPr>
                <w:b/>
                <w:sz w:val="22"/>
              </w:rPr>
            </w:pPr>
            <w:r>
              <w:rPr>
                <w:b/>
                <w:color w:val="212121"/>
                <w:spacing w:val="-2"/>
                <w:sz w:val="22"/>
              </w:rPr>
              <w:t>Strategy</w:t>
            </w:r>
          </w:p>
        </w:tc>
        <w:tc>
          <w:tcPr>
            <w:tcW w:w="2685" w:type="dxa"/>
          </w:tcPr>
          <w:p>
            <w:pPr>
              <w:pStyle w:val="TableParagraph"/>
              <w:spacing w:before="6"/>
              <w:rPr>
                <w:sz w:val="22"/>
              </w:rPr>
            </w:pPr>
          </w:p>
          <w:p>
            <w:pPr>
              <w:pStyle w:val="TableParagraph"/>
              <w:ind w:left="99"/>
              <w:rPr>
                <w:b/>
                <w:sz w:val="22"/>
              </w:rPr>
            </w:pPr>
            <w:r>
              <w:rPr>
                <w:b/>
                <w:color w:val="212121"/>
                <w:spacing w:val="-2"/>
                <w:sz w:val="22"/>
              </w:rPr>
              <w:t>Description</w:t>
            </w:r>
          </w:p>
        </w:tc>
        <w:tc>
          <w:tcPr>
            <w:tcW w:w="4365" w:type="dxa"/>
          </w:tcPr>
          <w:p>
            <w:pPr>
              <w:pStyle w:val="TableParagraph"/>
              <w:spacing w:before="6"/>
              <w:rPr>
                <w:sz w:val="22"/>
              </w:rPr>
            </w:pPr>
          </w:p>
          <w:p>
            <w:pPr>
              <w:pStyle w:val="TableParagraph"/>
              <w:ind w:left="93"/>
              <w:rPr>
                <w:b/>
                <w:sz w:val="22"/>
              </w:rPr>
            </w:pPr>
            <w:r>
              <w:rPr>
                <w:b/>
                <w:color w:val="212121"/>
                <w:sz w:val="22"/>
              </w:rPr>
              <w:t>Implementation</w:t>
            </w:r>
            <w:r>
              <w:rPr>
                <w:b/>
                <w:color w:val="212121"/>
                <w:spacing w:val="14"/>
                <w:sz w:val="22"/>
              </w:rPr>
              <w:t> </w:t>
            </w:r>
            <w:r>
              <w:rPr>
                <w:b/>
                <w:color w:val="212121"/>
                <w:spacing w:val="-4"/>
                <w:sz w:val="22"/>
              </w:rPr>
              <w:t>Tips</w:t>
            </w:r>
          </w:p>
        </w:tc>
      </w:tr>
      <w:tr>
        <w:trPr>
          <w:trHeight w:val="434" w:hRule="atLeast"/>
        </w:trPr>
        <w:tc>
          <w:tcPr>
            <w:tcW w:w="2085" w:type="dxa"/>
          </w:tcPr>
          <w:p>
            <w:pPr>
              <w:pStyle w:val="TableParagraph"/>
              <w:rPr>
                <w:rFonts w:ascii="Times New Roman"/>
                <w:sz w:val="22"/>
              </w:rPr>
            </w:pPr>
          </w:p>
        </w:tc>
        <w:tc>
          <w:tcPr>
            <w:tcW w:w="2685" w:type="dxa"/>
          </w:tcPr>
          <w:p>
            <w:pPr>
              <w:pStyle w:val="TableParagraph"/>
              <w:spacing w:before="34"/>
              <w:ind w:left="99"/>
              <w:rPr>
                <w:sz w:val="22"/>
              </w:rPr>
            </w:pPr>
            <w:r>
              <w:rPr>
                <w:color w:val="212121"/>
                <w:spacing w:val="-2"/>
                <w:sz w:val="22"/>
              </w:rPr>
              <w:t>encryption</w:t>
            </w:r>
          </w:p>
        </w:tc>
        <w:tc>
          <w:tcPr>
            <w:tcW w:w="4365" w:type="dxa"/>
          </w:tcPr>
          <w:p>
            <w:pPr>
              <w:pStyle w:val="TableParagraph"/>
              <w:rPr>
                <w:rFonts w:ascii="Times New Roman"/>
                <w:sz w:val="22"/>
              </w:rPr>
            </w:pPr>
          </w:p>
        </w:tc>
      </w:tr>
      <w:tr>
        <w:trPr>
          <w:trHeight w:val="1379" w:hRule="atLeast"/>
        </w:trPr>
        <w:tc>
          <w:tcPr>
            <w:tcW w:w="2085" w:type="dxa"/>
          </w:tcPr>
          <w:p>
            <w:pPr>
              <w:pStyle w:val="TableParagraph"/>
              <w:spacing w:before="6"/>
              <w:rPr>
                <w:sz w:val="22"/>
              </w:rPr>
            </w:pPr>
          </w:p>
          <w:p>
            <w:pPr>
              <w:pStyle w:val="TableParagraph"/>
              <w:ind w:left="92"/>
              <w:rPr>
                <w:sz w:val="22"/>
              </w:rPr>
            </w:pPr>
            <w:r>
              <w:rPr>
                <w:color w:val="212121"/>
                <w:sz w:val="22"/>
              </w:rPr>
              <w:t>Access</w:t>
            </w:r>
            <w:r>
              <w:rPr>
                <w:color w:val="212121"/>
                <w:spacing w:val="8"/>
                <w:sz w:val="22"/>
              </w:rPr>
              <w:t> </w:t>
            </w:r>
            <w:r>
              <w:rPr>
                <w:color w:val="212121"/>
                <w:spacing w:val="-2"/>
                <w:sz w:val="22"/>
              </w:rPr>
              <w:t>controls</w:t>
            </w:r>
          </w:p>
        </w:tc>
        <w:tc>
          <w:tcPr>
            <w:tcW w:w="2685" w:type="dxa"/>
          </w:tcPr>
          <w:p>
            <w:pPr>
              <w:pStyle w:val="TableParagraph"/>
              <w:spacing w:before="6"/>
              <w:rPr>
                <w:sz w:val="22"/>
              </w:rPr>
            </w:pPr>
          </w:p>
          <w:p>
            <w:pPr>
              <w:pStyle w:val="TableParagraph"/>
              <w:spacing w:line="340" w:lineRule="auto"/>
              <w:ind w:left="99" w:right="92"/>
              <w:rPr>
                <w:sz w:val="22"/>
              </w:rPr>
            </w:pPr>
            <w:r>
              <w:rPr>
                <w:color w:val="212121"/>
                <w:sz w:val="22"/>
              </w:rPr>
              <w:t>Restrict access to AI systems to authorized personnel only</w:t>
            </w:r>
          </w:p>
        </w:tc>
        <w:tc>
          <w:tcPr>
            <w:tcW w:w="4365" w:type="dxa"/>
          </w:tcPr>
          <w:p>
            <w:pPr>
              <w:pStyle w:val="TableParagraph"/>
              <w:spacing w:before="6"/>
              <w:rPr>
                <w:sz w:val="22"/>
              </w:rPr>
            </w:pPr>
          </w:p>
          <w:p>
            <w:pPr>
              <w:pStyle w:val="TableParagraph"/>
              <w:spacing w:line="340" w:lineRule="auto"/>
              <w:ind w:left="93"/>
              <w:rPr>
                <w:sz w:val="22"/>
              </w:rPr>
            </w:pPr>
            <w:r>
              <w:rPr>
                <w:color w:val="212121"/>
                <w:sz w:val="22"/>
              </w:rPr>
              <w:t>Implement authentication, role-based access control, and the principle of least privilege</w:t>
            </w:r>
          </w:p>
        </w:tc>
      </w:tr>
      <w:tr>
        <w:trPr>
          <w:trHeight w:val="1364" w:hRule="atLeast"/>
        </w:trPr>
        <w:tc>
          <w:tcPr>
            <w:tcW w:w="2085" w:type="dxa"/>
          </w:tcPr>
          <w:p>
            <w:pPr>
              <w:pStyle w:val="TableParagraph"/>
              <w:spacing w:before="3"/>
              <w:rPr>
                <w:sz w:val="21"/>
              </w:rPr>
            </w:pPr>
          </w:p>
          <w:p>
            <w:pPr>
              <w:pStyle w:val="TableParagraph"/>
              <w:spacing w:line="340" w:lineRule="auto"/>
              <w:ind w:left="92" w:right="201"/>
              <w:rPr>
                <w:sz w:val="22"/>
              </w:rPr>
            </w:pPr>
            <w:r>
              <w:rPr>
                <w:color w:val="212121"/>
                <w:sz w:val="22"/>
              </w:rPr>
              <w:t>Regular</w:t>
            </w:r>
            <w:r>
              <w:rPr>
                <w:color w:val="212121"/>
                <w:spacing w:val="-7"/>
                <w:sz w:val="22"/>
              </w:rPr>
              <w:t> </w:t>
            </w:r>
            <w:r>
              <w:rPr>
                <w:color w:val="212121"/>
                <w:sz w:val="22"/>
              </w:rPr>
              <w:t>security </w:t>
            </w:r>
            <w:r>
              <w:rPr>
                <w:color w:val="212121"/>
                <w:spacing w:val="-2"/>
                <w:sz w:val="22"/>
              </w:rPr>
              <w:t>audits</w:t>
            </w:r>
          </w:p>
        </w:tc>
        <w:tc>
          <w:tcPr>
            <w:tcW w:w="2685" w:type="dxa"/>
          </w:tcPr>
          <w:p>
            <w:pPr>
              <w:pStyle w:val="TableParagraph"/>
              <w:spacing w:before="3"/>
              <w:rPr>
                <w:sz w:val="21"/>
              </w:rPr>
            </w:pPr>
          </w:p>
          <w:p>
            <w:pPr>
              <w:pStyle w:val="TableParagraph"/>
              <w:spacing w:line="340" w:lineRule="auto"/>
              <w:ind w:left="99"/>
              <w:rPr>
                <w:sz w:val="22"/>
              </w:rPr>
            </w:pPr>
            <w:r>
              <w:rPr>
                <w:color w:val="212121"/>
                <w:sz w:val="22"/>
              </w:rPr>
              <w:t>Periodically assess the security posture of AI </w:t>
            </w:r>
            <w:r>
              <w:rPr>
                <w:color w:val="212121"/>
                <w:spacing w:val="-2"/>
                <w:sz w:val="22"/>
              </w:rPr>
              <w:t>systems</w:t>
            </w:r>
          </w:p>
        </w:tc>
        <w:tc>
          <w:tcPr>
            <w:tcW w:w="4365" w:type="dxa"/>
          </w:tcPr>
          <w:p>
            <w:pPr>
              <w:pStyle w:val="TableParagraph"/>
              <w:spacing w:before="3"/>
              <w:rPr>
                <w:sz w:val="21"/>
              </w:rPr>
            </w:pPr>
          </w:p>
          <w:p>
            <w:pPr>
              <w:pStyle w:val="TableParagraph"/>
              <w:spacing w:line="340" w:lineRule="auto"/>
              <w:ind w:left="93"/>
              <w:rPr>
                <w:sz w:val="22"/>
              </w:rPr>
            </w:pPr>
            <w:r>
              <w:rPr>
                <w:color w:val="212121"/>
                <w:sz w:val="22"/>
              </w:rPr>
              <w:t>Evaluate technical and operational security aspects, including software vulnerabilities and compliance with policies</w:t>
            </w:r>
          </w:p>
        </w:tc>
      </w:tr>
      <w:tr>
        <w:trPr>
          <w:trHeight w:val="1019" w:hRule="atLeast"/>
        </w:trPr>
        <w:tc>
          <w:tcPr>
            <w:tcW w:w="2085" w:type="dxa"/>
          </w:tcPr>
          <w:p>
            <w:pPr>
              <w:pStyle w:val="TableParagraph"/>
              <w:spacing w:before="6"/>
              <w:rPr>
                <w:sz w:val="22"/>
              </w:rPr>
            </w:pPr>
          </w:p>
          <w:p>
            <w:pPr>
              <w:pStyle w:val="TableParagraph"/>
              <w:spacing w:line="340" w:lineRule="auto"/>
              <w:ind w:left="92" w:right="201"/>
              <w:rPr>
                <w:sz w:val="22"/>
              </w:rPr>
            </w:pPr>
            <w:r>
              <w:rPr>
                <w:color w:val="212121"/>
                <w:sz w:val="22"/>
              </w:rPr>
              <w:t>Secure</w:t>
            </w:r>
            <w:r>
              <w:rPr>
                <w:color w:val="212121"/>
                <w:spacing w:val="-10"/>
                <w:sz w:val="22"/>
              </w:rPr>
              <w:t> </w:t>
            </w:r>
            <w:r>
              <w:rPr>
                <w:color w:val="212121"/>
                <w:sz w:val="22"/>
              </w:rPr>
              <w:t>AI </w:t>
            </w:r>
            <w:r>
              <w:rPr>
                <w:color w:val="212121"/>
                <w:spacing w:val="-2"/>
                <w:sz w:val="22"/>
              </w:rPr>
              <w:t>algorithms</w:t>
            </w:r>
          </w:p>
        </w:tc>
        <w:tc>
          <w:tcPr>
            <w:tcW w:w="2685" w:type="dxa"/>
          </w:tcPr>
          <w:p>
            <w:pPr>
              <w:pStyle w:val="TableParagraph"/>
              <w:spacing w:before="6"/>
              <w:rPr>
                <w:sz w:val="22"/>
              </w:rPr>
            </w:pPr>
          </w:p>
          <w:p>
            <w:pPr>
              <w:pStyle w:val="TableParagraph"/>
              <w:spacing w:line="340" w:lineRule="auto"/>
              <w:ind w:left="99"/>
              <w:rPr>
                <w:sz w:val="22"/>
              </w:rPr>
            </w:pPr>
            <w:r>
              <w:rPr>
                <w:color w:val="212121"/>
                <w:sz w:val="22"/>
              </w:rPr>
              <w:t>Design</w:t>
            </w:r>
            <w:r>
              <w:rPr>
                <w:color w:val="212121"/>
                <w:spacing w:val="-10"/>
                <w:sz w:val="22"/>
              </w:rPr>
              <w:t> </w:t>
            </w:r>
            <w:r>
              <w:rPr>
                <w:color w:val="212121"/>
                <w:sz w:val="22"/>
              </w:rPr>
              <w:t>AI algorithms to be resilient against attacks</w:t>
            </w:r>
          </w:p>
        </w:tc>
        <w:tc>
          <w:tcPr>
            <w:tcW w:w="4365" w:type="dxa"/>
          </w:tcPr>
          <w:p>
            <w:pPr>
              <w:pStyle w:val="TableParagraph"/>
              <w:spacing w:before="6"/>
              <w:rPr>
                <w:sz w:val="22"/>
              </w:rPr>
            </w:pPr>
          </w:p>
          <w:p>
            <w:pPr>
              <w:pStyle w:val="TableParagraph"/>
              <w:spacing w:line="340" w:lineRule="auto"/>
              <w:ind w:left="93" w:right="232"/>
              <w:rPr>
                <w:sz w:val="22"/>
              </w:rPr>
            </w:pPr>
            <w:r>
              <w:rPr>
                <w:color w:val="212121"/>
                <w:sz w:val="22"/>
              </w:rPr>
              <w:t>Employ input validation, anomaly detection, and adversarial training techniques</w:t>
            </w:r>
          </w:p>
        </w:tc>
      </w:tr>
      <w:tr>
        <w:trPr>
          <w:trHeight w:val="1004" w:hRule="atLeast"/>
        </w:trPr>
        <w:tc>
          <w:tcPr>
            <w:tcW w:w="2085" w:type="dxa"/>
          </w:tcPr>
          <w:p>
            <w:pPr>
              <w:pStyle w:val="TableParagraph"/>
              <w:spacing w:before="3"/>
              <w:rPr>
                <w:sz w:val="21"/>
              </w:rPr>
            </w:pPr>
          </w:p>
          <w:p>
            <w:pPr>
              <w:pStyle w:val="TableParagraph"/>
              <w:ind w:left="92"/>
              <w:rPr>
                <w:sz w:val="22"/>
              </w:rPr>
            </w:pPr>
            <w:r>
              <w:rPr>
                <w:color w:val="212121"/>
                <w:sz w:val="22"/>
              </w:rPr>
              <w:t>Threat</w:t>
            </w:r>
            <w:r>
              <w:rPr>
                <w:color w:val="212121"/>
                <w:spacing w:val="7"/>
                <w:sz w:val="22"/>
              </w:rPr>
              <w:t> </w:t>
            </w:r>
            <w:r>
              <w:rPr>
                <w:color w:val="212121"/>
                <w:spacing w:val="-2"/>
                <w:sz w:val="22"/>
              </w:rPr>
              <w:t>modeling</w:t>
            </w:r>
          </w:p>
        </w:tc>
        <w:tc>
          <w:tcPr>
            <w:tcW w:w="2685" w:type="dxa"/>
          </w:tcPr>
          <w:p>
            <w:pPr>
              <w:pStyle w:val="TableParagraph"/>
              <w:spacing w:before="3"/>
              <w:rPr>
                <w:sz w:val="21"/>
              </w:rPr>
            </w:pPr>
          </w:p>
          <w:p>
            <w:pPr>
              <w:pStyle w:val="TableParagraph"/>
              <w:spacing w:line="340" w:lineRule="auto"/>
              <w:ind w:left="99"/>
              <w:rPr>
                <w:sz w:val="22"/>
              </w:rPr>
            </w:pPr>
            <w:r>
              <w:rPr>
                <w:color w:val="212121"/>
                <w:sz w:val="22"/>
              </w:rPr>
              <w:t>Identify potential security threats to AI systems</w:t>
            </w:r>
          </w:p>
        </w:tc>
        <w:tc>
          <w:tcPr>
            <w:tcW w:w="4365" w:type="dxa"/>
          </w:tcPr>
          <w:p>
            <w:pPr>
              <w:pStyle w:val="TableParagraph"/>
              <w:spacing w:before="3"/>
              <w:rPr>
                <w:sz w:val="21"/>
              </w:rPr>
            </w:pPr>
          </w:p>
          <w:p>
            <w:pPr>
              <w:pStyle w:val="TableParagraph"/>
              <w:spacing w:line="340" w:lineRule="auto"/>
              <w:ind w:left="93" w:right="232"/>
              <w:rPr>
                <w:sz w:val="22"/>
              </w:rPr>
            </w:pPr>
            <w:r>
              <w:rPr>
                <w:color w:val="212121"/>
                <w:sz w:val="22"/>
              </w:rPr>
              <w:t>Conduct threat modeling exercises to understand attack vectors and vulnerabilities</w:t>
            </w:r>
          </w:p>
        </w:tc>
      </w:tr>
      <w:tr>
        <w:trPr>
          <w:trHeight w:val="1379" w:hRule="atLeast"/>
        </w:trPr>
        <w:tc>
          <w:tcPr>
            <w:tcW w:w="2085" w:type="dxa"/>
          </w:tcPr>
          <w:p>
            <w:pPr>
              <w:pStyle w:val="TableParagraph"/>
              <w:spacing w:before="6"/>
              <w:rPr>
                <w:sz w:val="22"/>
              </w:rPr>
            </w:pPr>
          </w:p>
          <w:p>
            <w:pPr>
              <w:pStyle w:val="TableParagraph"/>
              <w:spacing w:line="340" w:lineRule="auto"/>
              <w:ind w:left="92"/>
              <w:rPr>
                <w:sz w:val="22"/>
              </w:rPr>
            </w:pPr>
            <w:r>
              <w:rPr>
                <w:color w:val="212121"/>
                <w:sz w:val="22"/>
              </w:rPr>
              <w:t>Update</w:t>
            </w:r>
            <w:r>
              <w:rPr>
                <w:color w:val="212121"/>
                <w:spacing w:val="-2"/>
                <w:sz w:val="22"/>
              </w:rPr>
              <w:t> </w:t>
            </w:r>
            <w:r>
              <w:rPr>
                <w:color w:val="212121"/>
                <w:sz w:val="22"/>
              </w:rPr>
              <w:t>and</w:t>
            </w:r>
            <w:r>
              <w:rPr>
                <w:color w:val="212121"/>
                <w:spacing w:val="-2"/>
                <w:sz w:val="22"/>
              </w:rPr>
              <w:t> </w:t>
            </w:r>
            <w:r>
              <w:rPr>
                <w:color w:val="212121"/>
                <w:sz w:val="22"/>
              </w:rPr>
              <w:t>patch </w:t>
            </w:r>
            <w:r>
              <w:rPr>
                <w:color w:val="212121"/>
                <w:spacing w:val="-2"/>
                <w:sz w:val="22"/>
              </w:rPr>
              <w:t>management</w:t>
            </w:r>
          </w:p>
        </w:tc>
        <w:tc>
          <w:tcPr>
            <w:tcW w:w="2685" w:type="dxa"/>
          </w:tcPr>
          <w:p>
            <w:pPr>
              <w:pStyle w:val="TableParagraph"/>
              <w:spacing w:before="6"/>
              <w:rPr>
                <w:sz w:val="22"/>
              </w:rPr>
            </w:pPr>
          </w:p>
          <w:p>
            <w:pPr>
              <w:pStyle w:val="TableParagraph"/>
              <w:spacing w:line="340" w:lineRule="auto"/>
              <w:ind w:left="99"/>
              <w:rPr>
                <w:sz w:val="22"/>
              </w:rPr>
            </w:pPr>
            <w:r>
              <w:rPr>
                <w:color w:val="212121"/>
                <w:sz w:val="22"/>
              </w:rPr>
              <w:t>Keep</w:t>
            </w:r>
            <w:r>
              <w:rPr>
                <w:color w:val="212121"/>
                <w:spacing w:val="-10"/>
                <w:sz w:val="22"/>
              </w:rPr>
              <w:t> </w:t>
            </w:r>
            <w:r>
              <w:rPr>
                <w:color w:val="212121"/>
                <w:sz w:val="22"/>
              </w:rPr>
              <w:t>AI systems updated with the latest security </w:t>
            </w:r>
            <w:r>
              <w:rPr>
                <w:color w:val="212121"/>
                <w:spacing w:val="-2"/>
                <w:sz w:val="22"/>
              </w:rPr>
              <w:t>patches</w:t>
            </w:r>
          </w:p>
        </w:tc>
        <w:tc>
          <w:tcPr>
            <w:tcW w:w="4365" w:type="dxa"/>
          </w:tcPr>
          <w:p>
            <w:pPr>
              <w:pStyle w:val="TableParagraph"/>
              <w:spacing w:before="6"/>
              <w:rPr>
                <w:sz w:val="22"/>
              </w:rPr>
            </w:pPr>
          </w:p>
          <w:p>
            <w:pPr>
              <w:pStyle w:val="TableParagraph"/>
              <w:spacing w:line="340" w:lineRule="auto"/>
              <w:ind w:left="93"/>
              <w:rPr>
                <w:sz w:val="22"/>
              </w:rPr>
            </w:pPr>
            <w:r>
              <w:rPr>
                <w:color w:val="212121"/>
                <w:sz w:val="22"/>
              </w:rPr>
              <w:t>Regularly update software and hardware components to protect against known </w:t>
            </w:r>
            <w:r>
              <w:rPr>
                <w:color w:val="212121"/>
                <w:spacing w:val="-2"/>
                <w:sz w:val="22"/>
              </w:rPr>
              <w:t>vulnerabilities</w:t>
            </w:r>
          </w:p>
        </w:tc>
      </w:tr>
      <w:tr>
        <w:trPr>
          <w:trHeight w:val="1364" w:hRule="atLeast"/>
        </w:trPr>
        <w:tc>
          <w:tcPr>
            <w:tcW w:w="2085" w:type="dxa"/>
          </w:tcPr>
          <w:p>
            <w:pPr>
              <w:pStyle w:val="TableParagraph"/>
              <w:spacing w:before="3"/>
              <w:rPr>
                <w:sz w:val="21"/>
              </w:rPr>
            </w:pPr>
          </w:p>
          <w:p>
            <w:pPr>
              <w:pStyle w:val="TableParagraph"/>
              <w:spacing w:line="340" w:lineRule="auto"/>
              <w:ind w:left="92" w:right="201"/>
              <w:rPr>
                <w:sz w:val="22"/>
              </w:rPr>
            </w:pPr>
            <w:r>
              <w:rPr>
                <w:color w:val="212121"/>
                <w:sz w:val="22"/>
              </w:rPr>
              <w:t>Incident</w:t>
            </w:r>
            <w:r>
              <w:rPr>
                <w:color w:val="212121"/>
                <w:spacing w:val="-4"/>
                <w:sz w:val="22"/>
              </w:rPr>
              <w:t> </w:t>
            </w:r>
            <w:r>
              <w:rPr>
                <w:color w:val="212121"/>
                <w:sz w:val="22"/>
              </w:rPr>
              <w:t>response </w:t>
            </w:r>
            <w:r>
              <w:rPr>
                <w:color w:val="212121"/>
                <w:spacing w:val="-4"/>
                <w:sz w:val="22"/>
              </w:rPr>
              <w:t>plan</w:t>
            </w:r>
          </w:p>
        </w:tc>
        <w:tc>
          <w:tcPr>
            <w:tcW w:w="2685" w:type="dxa"/>
          </w:tcPr>
          <w:p>
            <w:pPr>
              <w:pStyle w:val="TableParagraph"/>
              <w:spacing w:before="3"/>
              <w:rPr>
                <w:sz w:val="21"/>
              </w:rPr>
            </w:pPr>
          </w:p>
          <w:p>
            <w:pPr>
              <w:pStyle w:val="TableParagraph"/>
              <w:spacing w:line="340" w:lineRule="auto"/>
              <w:ind w:left="99" w:right="92"/>
              <w:rPr>
                <w:sz w:val="22"/>
              </w:rPr>
            </w:pPr>
            <w:r>
              <w:rPr>
                <w:color w:val="212121"/>
                <w:sz w:val="22"/>
              </w:rPr>
              <w:t>Prepare for potential security breaches in</w:t>
            </w:r>
            <w:r>
              <w:rPr>
                <w:color w:val="212121"/>
                <w:spacing w:val="-11"/>
                <w:sz w:val="22"/>
              </w:rPr>
              <w:t> </w:t>
            </w:r>
            <w:r>
              <w:rPr>
                <w:color w:val="212121"/>
                <w:sz w:val="22"/>
              </w:rPr>
              <w:t>AI </w:t>
            </w:r>
            <w:r>
              <w:rPr>
                <w:color w:val="212121"/>
                <w:spacing w:val="-2"/>
                <w:sz w:val="22"/>
              </w:rPr>
              <w:t>systems</w:t>
            </w:r>
          </w:p>
        </w:tc>
        <w:tc>
          <w:tcPr>
            <w:tcW w:w="4365" w:type="dxa"/>
          </w:tcPr>
          <w:p>
            <w:pPr>
              <w:pStyle w:val="TableParagraph"/>
              <w:spacing w:before="3"/>
              <w:rPr>
                <w:sz w:val="21"/>
              </w:rPr>
            </w:pPr>
          </w:p>
          <w:p>
            <w:pPr>
              <w:pStyle w:val="TableParagraph"/>
              <w:spacing w:line="340" w:lineRule="auto"/>
              <w:ind w:left="93" w:right="25"/>
              <w:rPr>
                <w:sz w:val="22"/>
              </w:rPr>
            </w:pPr>
            <w:r>
              <w:rPr>
                <w:color w:val="212121"/>
                <w:sz w:val="22"/>
              </w:rPr>
              <w:t>Develop a comprehensive incident response plan outlining containment, investigation, and recovery steps</w:t>
            </w:r>
          </w:p>
        </w:tc>
      </w:tr>
      <w:tr>
        <w:trPr>
          <w:trHeight w:val="1379" w:hRule="atLeast"/>
        </w:trPr>
        <w:tc>
          <w:tcPr>
            <w:tcW w:w="2085" w:type="dxa"/>
          </w:tcPr>
          <w:p>
            <w:pPr>
              <w:pStyle w:val="TableParagraph"/>
              <w:spacing w:before="6"/>
              <w:rPr>
                <w:sz w:val="22"/>
              </w:rPr>
            </w:pPr>
          </w:p>
          <w:p>
            <w:pPr>
              <w:pStyle w:val="TableParagraph"/>
              <w:spacing w:line="340" w:lineRule="auto"/>
              <w:ind w:left="92" w:right="201"/>
              <w:rPr>
                <w:sz w:val="22"/>
              </w:rPr>
            </w:pPr>
            <w:r>
              <w:rPr>
                <w:color w:val="212121"/>
                <w:sz w:val="22"/>
              </w:rPr>
              <w:t>Employee</w:t>
            </w:r>
            <w:r>
              <w:rPr>
                <w:color w:val="212121"/>
                <w:spacing w:val="-3"/>
                <w:sz w:val="22"/>
              </w:rPr>
              <w:t> </w:t>
            </w:r>
            <w:r>
              <w:rPr>
                <w:color w:val="212121"/>
                <w:sz w:val="22"/>
              </w:rPr>
              <w:t>training and awareness</w:t>
            </w:r>
          </w:p>
        </w:tc>
        <w:tc>
          <w:tcPr>
            <w:tcW w:w="2685" w:type="dxa"/>
          </w:tcPr>
          <w:p>
            <w:pPr>
              <w:pStyle w:val="TableParagraph"/>
              <w:spacing w:before="6"/>
              <w:rPr>
                <w:sz w:val="22"/>
              </w:rPr>
            </w:pPr>
          </w:p>
          <w:p>
            <w:pPr>
              <w:pStyle w:val="TableParagraph"/>
              <w:spacing w:line="340" w:lineRule="auto"/>
              <w:ind w:left="99" w:right="92"/>
              <w:rPr>
                <w:sz w:val="22"/>
              </w:rPr>
            </w:pPr>
            <w:r>
              <w:rPr>
                <w:color w:val="212121"/>
                <w:sz w:val="22"/>
              </w:rPr>
              <w:t>Educate staff about AI system security risks and best practices</w:t>
            </w:r>
          </w:p>
        </w:tc>
        <w:tc>
          <w:tcPr>
            <w:tcW w:w="4365" w:type="dxa"/>
          </w:tcPr>
          <w:p>
            <w:pPr>
              <w:pStyle w:val="TableParagraph"/>
              <w:spacing w:before="6"/>
              <w:rPr>
                <w:sz w:val="22"/>
              </w:rPr>
            </w:pPr>
          </w:p>
          <w:p>
            <w:pPr>
              <w:pStyle w:val="TableParagraph"/>
              <w:spacing w:line="340" w:lineRule="auto"/>
              <w:ind w:left="93" w:right="232"/>
              <w:rPr>
                <w:sz w:val="22"/>
              </w:rPr>
            </w:pPr>
            <w:r>
              <w:rPr>
                <w:color w:val="212121"/>
                <w:sz w:val="22"/>
              </w:rPr>
              <w:t>Promote security awareness to prevent accidental breaches and improve security </w:t>
            </w:r>
            <w:r>
              <w:rPr>
                <w:color w:val="212121"/>
                <w:spacing w:val="-2"/>
                <w:sz w:val="22"/>
              </w:rPr>
              <w:t>culture</w:t>
            </w:r>
          </w:p>
        </w:tc>
      </w:tr>
      <w:tr>
        <w:trPr>
          <w:trHeight w:val="1364" w:hRule="atLeast"/>
        </w:trPr>
        <w:tc>
          <w:tcPr>
            <w:tcW w:w="2085" w:type="dxa"/>
          </w:tcPr>
          <w:p>
            <w:pPr>
              <w:pStyle w:val="TableParagraph"/>
              <w:spacing w:before="3"/>
              <w:rPr>
                <w:sz w:val="21"/>
              </w:rPr>
            </w:pPr>
          </w:p>
          <w:p>
            <w:pPr>
              <w:pStyle w:val="TableParagraph"/>
              <w:spacing w:line="340" w:lineRule="auto"/>
              <w:ind w:left="92"/>
              <w:rPr>
                <w:sz w:val="22"/>
              </w:rPr>
            </w:pPr>
            <w:r>
              <w:rPr>
                <w:color w:val="212121"/>
                <w:sz w:val="22"/>
              </w:rPr>
              <w:t>Secure</w:t>
            </w:r>
            <w:r>
              <w:rPr>
                <w:color w:val="212121"/>
                <w:spacing w:val="-1"/>
                <w:sz w:val="22"/>
              </w:rPr>
              <w:t> </w:t>
            </w:r>
            <w:r>
              <w:rPr>
                <w:color w:val="212121"/>
                <w:sz w:val="22"/>
              </w:rPr>
              <w:t>development life cycle</w:t>
            </w:r>
          </w:p>
        </w:tc>
        <w:tc>
          <w:tcPr>
            <w:tcW w:w="2685" w:type="dxa"/>
          </w:tcPr>
          <w:p>
            <w:pPr>
              <w:pStyle w:val="TableParagraph"/>
              <w:spacing w:before="3"/>
              <w:rPr>
                <w:sz w:val="21"/>
              </w:rPr>
            </w:pPr>
          </w:p>
          <w:p>
            <w:pPr>
              <w:pStyle w:val="TableParagraph"/>
              <w:spacing w:line="340" w:lineRule="auto"/>
              <w:ind w:left="99" w:right="92"/>
              <w:rPr>
                <w:sz w:val="22"/>
              </w:rPr>
            </w:pPr>
            <w:r>
              <w:rPr>
                <w:color w:val="212121"/>
                <w:sz w:val="22"/>
              </w:rPr>
              <w:t>Integrate security throughout the AI development process</w:t>
            </w:r>
          </w:p>
        </w:tc>
        <w:tc>
          <w:tcPr>
            <w:tcW w:w="4365" w:type="dxa"/>
          </w:tcPr>
          <w:p>
            <w:pPr>
              <w:pStyle w:val="TableParagraph"/>
              <w:spacing w:before="3"/>
              <w:rPr>
                <w:sz w:val="21"/>
              </w:rPr>
            </w:pPr>
          </w:p>
          <w:p>
            <w:pPr>
              <w:pStyle w:val="TableParagraph"/>
              <w:spacing w:line="340" w:lineRule="auto"/>
              <w:ind w:left="93" w:right="232"/>
              <w:rPr>
                <w:sz w:val="22"/>
              </w:rPr>
            </w:pPr>
            <w:r>
              <w:rPr>
                <w:color w:val="212121"/>
                <w:sz w:val="22"/>
              </w:rPr>
              <w:t>Conduct security reviews at each development stage to address issues early</w:t>
            </w:r>
          </w:p>
        </w:tc>
      </w:tr>
      <w:tr>
        <w:trPr>
          <w:trHeight w:val="1379" w:hRule="atLeast"/>
        </w:trPr>
        <w:tc>
          <w:tcPr>
            <w:tcW w:w="2085" w:type="dxa"/>
          </w:tcPr>
          <w:p>
            <w:pPr>
              <w:pStyle w:val="TableParagraph"/>
              <w:spacing w:before="6"/>
              <w:rPr>
                <w:sz w:val="22"/>
              </w:rPr>
            </w:pPr>
          </w:p>
          <w:p>
            <w:pPr>
              <w:pStyle w:val="TableParagraph"/>
              <w:spacing w:line="340" w:lineRule="auto"/>
              <w:ind w:left="92"/>
              <w:rPr>
                <w:sz w:val="22"/>
              </w:rPr>
            </w:pPr>
            <w:r>
              <w:rPr>
                <w:color w:val="212121"/>
                <w:sz w:val="22"/>
              </w:rPr>
              <w:t>Collaboration and information sharing</w:t>
            </w:r>
          </w:p>
        </w:tc>
        <w:tc>
          <w:tcPr>
            <w:tcW w:w="2685" w:type="dxa"/>
          </w:tcPr>
          <w:p>
            <w:pPr>
              <w:pStyle w:val="TableParagraph"/>
              <w:spacing w:before="6"/>
              <w:rPr>
                <w:sz w:val="22"/>
              </w:rPr>
            </w:pPr>
          </w:p>
          <w:p>
            <w:pPr>
              <w:pStyle w:val="TableParagraph"/>
              <w:spacing w:line="340" w:lineRule="auto"/>
              <w:ind w:left="99"/>
              <w:rPr>
                <w:sz w:val="22"/>
              </w:rPr>
            </w:pPr>
            <w:r>
              <w:rPr>
                <w:color w:val="212121"/>
                <w:sz w:val="22"/>
              </w:rPr>
              <w:t>Engage with the broader community on</w:t>
            </w:r>
            <w:r>
              <w:rPr>
                <w:color w:val="212121"/>
                <w:spacing w:val="-9"/>
                <w:sz w:val="22"/>
              </w:rPr>
              <w:t> </w:t>
            </w:r>
            <w:r>
              <w:rPr>
                <w:color w:val="212121"/>
                <w:sz w:val="22"/>
              </w:rPr>
              <w:t>AI security </w:t>
            </w:r>
            <w:r>
              <w:rPr>
                <w:color w:val="212121"/>
                <w:spacing w:val="-2"/>
                <w:sz w:val="22"/>
              </w:rPr>
              <w:t>matters</w:t>
            </w:r>
          </w:p>
        </w:tc>
        <w:tc>
          <w:tcPr>
            <w:tcW w:w="4365" w:type="dxa"/>
          </w:tcPr>
          <w:p>
            <w:pPr>
              <w:pStyle w:val="TableParagraph"/>
              <w:spacing w:before="6"/>
              <w:rPr>
                <w:sz w:val="22"/>
              </w:rPr>
            </w:pPr>
          </w:p>
          <w:p>
            <w:pPr>
              <w:pStyle w:val="TableParagraph"/>
              <w:spacing w:line="340" w:lineRule="auto"/>
              <w:ind w:left="93" w:right="232"/>
              <w:rPr>
                <w:sz w:val="22"/>
              </w:rPr>
            </w:pPr>
            <w:r>
              <w:rPr>
                <w:color w:val="212121"/>
                <w:sz w:val="22"/>
              </w:rPr>
              <w:t>Participate in industry groups and forums to share insights and learn from others’ </w:t>
            </w:r>
            <w:r>
              <w:rPr>
                <w:color w:val="212121"/>
                <w:spacing w:val="-2"/>
                <w:sz w:val="22"/>
              </w:rPr>
              <w:t>experiences</w:t>
            </w:r>
          </w:p>
        </w:tc>
      </w:tr>
    </w:tbl>
    <w:p>
      <w:pPr>
        <w:spacing w:after="0" w:line="340" w:lineRule="auto"/>
        <w:rPr>
          <w:sz w:val="22"/>
        </w:rPr>
        <w:sectPr>
          <w:pgSz w:w="12240" w:h="15840"/>
          <w:pgMar w:top="1420" w:bottom="280" w:left="1420" w:right="1420"/>
        </w:sectPr>
      </w:pPr>
    </w:p>
    <w:p>
      <w:pPr>
        <w:spacing w:before="75"/>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10.3</w:t>
      </w:r>
      <w:r>
        <w:rPr>
          <w:rFonts w:ascii="Liberation Sans" w:hAnsi="Liberation Sans"/>
          <w:color w:val="212121"/>
          <w:spacing w:val="-8"/>
          <w:sz w:val="17"/>
        </w:rPr>
        <w:t> </w:t>
      </w:r>
      <w:r>
        <w:rPr>
          <w:rFonts w:ascii="Liberation Sans" w:hAnsi="Liberation Sans"/>
          <w:color w:val="212121"/>
          <w:sz w:val="17"/>
        </w:rPr>
        <w:t>–</w:t>
      </w:r>
      <w:r>
        <w:rPr>
          <w:rFonts w:ascii="Liberation Sans" w:hAnsi="Liberation Sans"/>
          <w:color w:val="212121"/>
          <w:spacing w:val="-8"/>
          <w:sz w:val="17"/>
        </w:rPr>
        <w:t> </w:t>
      </w:r>
      <w:r>
        <w:rPr>
          <w:rFonts w:ascii="Liberation Sans" w:hAnsi="Liberation Sans"/>
          <w:color w:val="212121"/>
          <w:sz w:val="17"/>
        </w:rPr>
        <w:t>Strategies</w:t>
      </w:r>
      <w:r>
        <w:rPr>
          <w:rFonts w:ascii="Liberation Sans" w:hAnsi="Liberation Sans"/>
          <w:color w:val="212121"/>
          <w:spacing w:val="-8"/>
          <w:sz w:val="17"/>
        </w:rPr>
        <w:t> </w:t>
      </w:r>
      <w:r>
        <w:rPr>
          <w:rFonts w:ascii="Liberation Sans" w:hAnsi="Liberation Sans"/>
          <w:color w:val="212121"/>
          <w:sz w:val="17"/>
        </w:rPr>
        <w:t>for</w:t>
      </w:r>
      <w:r>
        <w:rPr>
          <w:rFonts w:ascii="Liberation Sans" w:hAnsi="Liberation Sans"/>
          <w:color w:val="212121"/>
          <w:spacing w:val="-8"/>
          <w:sz w:val="17"/>
        </w:rPr>
        <w:t> </w:t>
      </w:r>
      <w:r>
        <w:rPr>
          <w:rFonts w:ascii="Liberation Sans" w:hAnsi="Liberation Sans"/>
          <w:color w:val="212121"/>
          <w:sz w:val="17"/>
        </w:rPr>
        <w:t>implementing</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8"/>
          <w:sz w:val="17"/>
        </w:rPr>
        <w:t> </w:t>
      </w:r>
      <w:r>
        <w:rPr>
          <w:rFonts w:ascii="Liberation Sans" w:hAnsi="Liberation Sans"/>
          <w:color w:val="212121"/>
          <w:sz w:val="17"/>
        </w:rPr>
        <w:t>security</w:t>
      </w:r>
      <w:r>
        <w:rPr>
          <w:rFonts w:ascii="Liberation Sans" w:hAnsi="Liberation Sans"/>
          <w:color w:val="212121"/>
          <w:spacing w:val="-8"/>
          <w:sz w:val="17"/>
        </w:rPr>
        <w:t> </w:t>
      </w:r>
      <w:r>
        <w:rPr>
          <w:rFonts w:ascii="Liberation Sans" w:hAnsi="Liberation Sans"/>
          <w:color w:val="212121"/>
          <w:spacing w:val="-2"/>
          <w:sz w:val="17"/>
        </w:rPr>
        <w:t>measures</w:t>
      </w:r>
    </w:p>
    <w:p>
      <w:pPr>
        <w:pStyle w:val="BodyText"/>
        <w:spacing w:before="2"/>
        <w:rPr>
          <w:rFonts w:ascii="Liberation Sans"/>
          <w:sz w:val="18"/>
        </w:rPr>
      </w:pPr>
    </w:p>
    <w:p>
      <w:pPr>
        <w:pStyle w:val="BodyText"/>
        <w:spacing w:line="340" w:lineRule="auto"/>
        <w:ind w:left="119"/>
      </w:pPr>
      <w:r>
        <w:rPr>
          <w:color w:val="212121"/>
        </w:rPr>
        <w:t>Adhering to these strategie</w:t>
      </w:r>
      <w:bookmarkStart w:name="_bookmark609" w:id="825"/>
      <w:bookmarkEnd w:id="825"/>
      <w:r>
        <w:rPr>
          <w:color w:val="212121"/>
        </w:rPr>
        <w:t>s</w:t>
      </w:r>
      <w:r>
        <w:rPr>
          <w:color w:val="212121"/>
        </w:rPr>
        <w:t> can help organizations enhance the security of their AI infrastructure, safeguard against potential threats, and ensure the reliable operation of</w:t>
      </w:r>
      <w:r>
        <w:rPr>
          <w:color w:val="212121"/>
          <w:spacing w:val="-4"/>
        </w:rPr>
        <w:t> </w:t>
      </w:r>
      <w:r>
        <w:rPr>
          <w:color w:val="212121"/>
        </w:rPr>
        <w:t>AI applications. Next, we will delve into the future horizons of ethical and secure</w:t>
      </w:r>
      <w:r>
        <w:rPr>
          <w:color w:val="212121"/>
          <w:spacing w:val="-3"/>
        </w:rPr>
        <w:t> </w:t>
      </w:r>
      <w:r>
        <w:rPr>
          <w:color w:val="212121"/>
        </w:rPr>
        <w:t>AI, exploring emerging trends and predictions for ethical and security considerations.</w:t>
      </w:r>
    </w:p>
    <w:p>
      <w:pPr>
        <w:pStyle w:val="BodyText"/>
        <w:spacing w:before="9"/>
        <w:rPr>
          <w:sz w:val="33"/>
        </w:rPr>
      </w:pPr>
    </w:p>
    <w:p>
      <w:pPr>
        <w:pStyle w:val="Heading2"/>
      </w:pPr>
      <w:bookmarkStart w:name="Future directions in ethical and secure " w:id="826"/>
      <w:bookmarkEnd w:id="826"/>
      <w:r>
        <w:rPr/>
      </w:r>
      <w:bookmarkStart w:name="_bookmark610" w:id="827"/>
      <w:bookmarkEnd w:id="827"/>
      <w:r>
        <w:rPr/>
      </w:r>
      <w:r>
        <w:rPr>
          <w:color w:val="212121"/>
          <w:spacing w:val="20"/>
        </w:rPr>
        <w:t>Future</w:t>
      </w:r>
      <w:r>
        <w:rPr>
          <w:color w:val="212121"/>
          <w:spacing w:val="41"/>
        </w:rPr>
        <w:t> </w:t>
      </w:r>
      <w:r>
        <w:rPr>
          <w:color w:val="212121"/>
          <w:spacing w:val="21"/>
        </w:rPr>
        <w:t>directions</w:t>
      </w:r>
      <w:r>
        <w:rPr>
          <w:color w:val="212121"/>
          <w:spacing w:val="41"/>
        </w:rPr>
        <w:t> </w:t>
      </w:r>
      <w:r>
        <w:rPr>
          <w:color w:val="212121"/>
          <w:spacing w:val="12"/>
        </w:rPr>
        <w:t>in</w:t>
      </w:r>
      <w:r>
        <w:rPr>
          <w:color w:val="212121"/>
          <w:spacing w:val="41"/>
        </w:rPr>
        <w:t> </w:t>
      </w:r>
      <w:r>
        <w:rPr>
          <w:color w:val="212121"/>
          <w:spacing w:val="20"/>
        </w:rPr>
        <w:t>ethical</w:t>
      </w:r>
      <w:r>
        <w:rPr>
          <w:color w:val="212121"/>
          <w:spacing w:val="42"/>
        </w:rPr>
        <w:t> </w:t>
      </w:r>
      <w:r>
        <w:rPr>
          <w:color w:val="212121"/>
          <w:spacing w:val="16"/>
        </w:rPr>
        <w:t>and</w:t>
      </w:r>
      <w:r>
        <w:rPr>
          <w:color w:val="212121"/>
          <w:spacing w:val="41"/>
        </w:rPr>
        <w:t> </w:t>
      </w:r>
      <w:r>
        <w:rPr>
          <w:color w:val="212121"/>
          <w:spacing w:val="20"/>
        </w:rPr>
        <w:t>secure</w:t>
      </w:r>
      <w:r>
        <w:rPr>
          <w:color w:val="212121"/>
          <w:spacing w:val="25"/>
        </w:rPr>
        <w:t> </w:t>
      </w:r>
      <w:r>
        <w:rPr>
          <w:color w:val="212121"/>
          <w:spacing w:val="7"/>
        </w:rPr>
        <w:t>AI</w:t>
      </w:r>
    </w:p>
    <w:p>
      <w:pPr>
        <w:pStyle w:val="BodyText"/>
        <w:spacing w:line="340" w:lineRule="auto" w:before="191"/>
        <w:ind w:left="119" w:right="375"/>
      </w:pPr>
      <w:r>
        <w:rPr>
          <w:color w:val="212121"/>
        </w:rPr>
        <w:t>As AI continues to permeat</w:t>
      </w:r>
      <w:bookmarkStart w:name="_bookmark612" w:id="828"/>
      <w:bookmarkEnd w:id="828"/>
      <w:r>
        <w:rPr>
          <w:color w:val="212121"/>
        </w:rPr>
        <w:t>e</w:t>
      </w:r>
      <w:r>
        <w:rPr>
          <w:color w:val="212121"/>
        </w:rPr>
        <w:t> various aspects of our professional and persona</w:t>
      </w:r>
      <w:bookmarkStart w:name="_bookmark611" w:id="829"/>
      <w:bookmarkEnd w:id="829"/>
      <w:r>
        <w:rPr>
          <w:color w:val="212121"/>
        </w:rPr>
        <w:t>l</w:t>
      </w:r>
      <w:r>
        <w:rPr>
          <w:color w:val="212121"/>
        </w:rPr>
        <w:t> lives, ethical and security considerations are increasingly coming to the forefront. These concerns not only influence the ongoing development of AI technologies but also shape public perception and regulatory frameworks around them. This section will explore future directions in ensuring</w:t>
      </w:r>
      <w:r>
        <w:rPr>
          <w:color w:val="212121"/>
          <w:spacing w:val="-4"/>
        </w:rPr>
        <w:t> </w:t>
      </w:r>
      <w:r>
        <w:rPr>
          <w:color w:val="212121"/>
        </w:rPr>
        <w:t>AI remains ethical and secure.</w:t>
      </w:r>
    </w:p>
    <w:p>
      <w:pPr>
        <w:pStyle w:val="BodyText"/>
        <w:spacing w:before="10"/>
        <w:rPr>
          <w:sz w:val="33"/>
        </w:rPr>
      </w:pPr>
    </w:p>
    <w:p>
      <w:pPr>
        <w:pStyle w:val="Heading2"/>
        <w:spacing w:line="244" w:lineRule="auto"/>
      </w:pPr>
      <w:bookmarkStart w:name="Predictions for ethical and security con" w:id="830"/>
      <w:bookmarkEnd w:id="830"/>
      <w:r>
        <w:rPr/>
      </w:r>
      <w:bookmarkStart w:name="_bookmark613" w:id="831"/>
      <w:bookmarkEnd w:id="831"/>
      <w:r>
        <w:rPr/>
      </w:r>
      <w:r>
        <w:rPr>
          <w:color w:val="212121"/>
          <w:spacing w:val="21"/>
        </w:rPr>
        <w:t>Predictions</w:t>
      </w:r>
      <w:r>
        <w:rPr>
          <w:color w:val="212121"/>
          <w:spacing w:val="21"/>
        </w:rPr>
        <w:t> </w:t>
      </w:r>
      <w:r>
        <w:rPr>
          <w:color w:val="212121"/>
          <w:spacing w:val="16"/>
        </w:rPr>
        <w:t>for</w:t>
      </w:r>
      <w:r>
        <w:rPr>
          <w:color w:val="212121"/>
          <w:spacing w:val="16"/>
        </w:rPr>
        <w:t> </w:t>
      </w:r>
      <w:r>
        <w:rPr>
          <w:color w:val="212121"/>
          <w:spacing w:val="20"/>
        </w:rPr>
        <w:t>ethical</w:t>
      </w:r>
      <w:r>
        <w:rPr>
          <w:color w:val="212121"/>
          <w:spacing w:val="20"/>
        </w:rPr>
        <w:t> </w:t>
      </w:r>
      <w:r>
        <w:rPr>
          <w:color w:val="212121"/>
          <w:spacing w:val="16"/>
        </w:rPr>
        <w:t>and</w:t>
      </w:r>
      <w:r>
        <w:rPr>
          <w:color w:val="212121"/>
          <w:spacing w:val="16"/>
        </w:rPr>
        <w:t> </w:t>
      </w:r>
      <w:r>
        <w:rPr>
          <w:color w:val="212121"/>
          <w:spacing w:val="21"/>
        </w:rPr>
        <w:t>security</w:t>
      </w:r>
      <w:r>
        <w:rPr>
          <w:color w:val="212121"/>
          <w:spacing w:val="21"/>
        </w:rPr>
        <w:t> </w:t>
      </w:r>
      <w:r>
        <w:rPr>
          <w:color w:val="212121"/>
          <w:spacing w:val="22"/>
        </w:rPr>
        <w:t>considerations</w:t>
      </w:r>
      <w:r>
        <w:rPr>
          <w:color w:val="212121"/>
          <w:spacing w:val="22"/>
        </w:rPr>
        <w:t> </w:t>
      </w:r>
      <w:r>
        <w:rPr>
          <w:color w:val="212121"/>
          <w:spacing w:val="12"/>
        </w:rPr>
        <w:t>in AI </w:t>
      </w:r>
      <w:r>
        <w:rPr>
          <w:color w:val="212121"/>
          <w:spacing w:val="19"/>
        </w:rPr>
        <w:t>development</w:t>
      </w:r>
    </w:p>
    <w:p>
      <w:pPr>
        <w:pStyle w:val="BodyText"/>
        <w:spacing w:line="340" w:lineRule="auto" w:before="304"/>
        <w:ind w:left="119" w:right="375"/>
      </w:pPr>
      <w:r>
        <w:rPr>
          <w:color w:val="212121"/>
        </w:rPr>
        <w:t>The following list highlight</w:t>
      </w:r>
      <w:bookmarkStart w:name="_bookmark614" w:id="832"/>
      <w:bookmarkEnd w:id="832"/>
      <w:r>
        <w:rPr>
          <w:color w:val="212121"/>
        </w:rPr>
        <w:t>s</w:t>
      </w:r>
      <w:r>
        <w:rPr>
          <w:color w:val="212121"/>
        </w:rPr>
        <w:t> key predictions for ethical and securit</w:t>
      </w:r>
      <w:bookmarkStart w:name="_bookmark615" w:id="833"/>
      <w:bookmarkEnd w:id="833"/>
      <w:r>
        <w:rPr>
          <w:color w:val="212121"/>
        </w:rPr>
        <w:t>y</w:t>
      </w:r>
      <w:r>
        <w:rPr>
          <w:color w:val="212121"/>
        </w:rPr>
        <w:t> considerations in the development of</w:t>
      </w:r>
      <w:r>
        <w:rPr>
          <w:color w:val="212121"/>
          <w:spacing w:val="-5"/>
        </w:rPr>
        <w:t> </w:t>
      </w:r>
      <w:r>
        <w:rPr>
          <w:color w:val="212121"/>
        </w:rPr>
        <w:t>AI, shedding light on anticipated trends and measures that are poised to shape the ethical</w:t>
      </w:r>
      <w:r>
        <w:rPr>
          <w:color w:val="212121"/>
          <w:spacing w:val="7"/>
        </w:rPr>
        <w:t> </w:t>
      </w:r>
      <w:r>
        <w:rPr>
          <w:color w:val="212121"/>
        </w:rPr>
        <w:t>and</w:t>
      </w:r>
      <w:r>
        <w:rPr>
          <w:color w:val="212121"/>
          <w:spacing w:val="7"/>
        </w:rPr>
        <w:t> </w:t>
      </w:r>
      <w:r>
        <w:rPr>
          <w:color w:val="212121"/>
        </w:rPr>
        <w:t>security</w:t>
      </w:r>
      <w:r>
        <w:rPr>
          <w:color w:val="212121"/>
          <w:spacing w:val="7"/>
        </w:rPr>
        <w:t> </w:t>
      </w:r>
      <w:r>
        <w:rPr>
          <w:color w:val="212121"/>
        </w:rPr>
        <w:t>landscape</w:t>
      </w:r>
      <w:r>
        <w:rPr>
          <w:color w:val="212121"/>
          <w:spacing w:val="7"/>
        </w:rPr>
        <w:t> </w:t>
      </w:r>
      <w:r>
        <w:rPr>
          <w:color w:val="212121"/>
        </w:rPr>
        <w:t>of</w:t>
      </w:r>
      <w:r>
        <w:rPr>
          <w:color w:val="212121"/>
          <w:spacing w:val="-7"/>
        </w:rPr>
        <w:t> </w:t>
      </w:r>
      <w:r>
        <w:rPr>
          <w:color w:val="212121"/>
        </w:rPr>
        <w:t>AI</w:t>
      </w:r>
      <w:r>
        <w:rPr>
          <w:color w:val="212121"/>
          <w:spacing w:val="7"/>
        </w:rPr>
        <w:t> </w:t>
      </w:r>
      <w:r>
        <w:rPr>
          <w:color w:val="212121"/>
        </w:rPr>
        <w:t>technologies</w:t>
      </w:r>
      <w:r>
        <w:rPr>
          <w:color w:val="212121"/>
          <w:spacing w:val="8"/>
        </w:rPr>
        <w:t> </w:t>
      </w:r>
      <w:r>
        <w:rPr>
          <w:color w:val="212121"/>
        </w:rPr>
        <w:t>in</w:t>
      </w:r>
      <w:r>
        <w:rPr>
          <w:color w:val="212121"/>
          <w:spacing w:val="7"/>
        </w:rPr>
        <w:t> </w:t>
      </w:r>
      <w:r>
        <w:rPr>
          <w:color w:val="212121"/>
        </w:rPr>
        <w:t>the</w:t>
      </w:r>
      <w:r>
        <w:rPr>
          <w:color w:val="212121"/>
          <w:spacing w:val="7"/>
        </w:rPr>
        <w:t> </w:t>
      </w:r>
      <w:r>
        <w:rPr>
          <w:color w:val="212121"/>
        </w:rPr>
        <w:t>realm</w:t>
      </w:r>
      <w:r>
        <w:rPr>
          <w:color w:val="212121"/>
          <w:spacing w:val="7"/>
        </w:rPr>
        <w:t> </w:t>
      </w:r>
      <w:r>
        <w:rPr>
          <w:color w:val="212121"/>
        </w:rPr>
        <w:t>of</w:t>
      </w:r>
      <w:r>
        <w:rPr>
          <w:color w:val="212121"/>
          <w:spacing w:val="8"/>
        </w:rPr>
        <w:t> </w:t>
      </w:r>
      <w:r>
        <w:rPr>
          <w:color w:val="212121"/>
        </w:rPr>
        <w:t>accounting</w:t>
      </w:r>
      <w:r>
        <w:rPr>
          <w:color w:val="212121"/>
          <w:spacing w:val="7"/>
        </w:rPr>
        <w:t> </w:t>
      </w:r>
      <w:r>
        <w:rPr>
          <w:color w:val="212121"/>
        </w:rPr>
        <w:t>information</w:t>
      </w:r>
      <w:r>
        <w:rPr>
          <w:color w:val="212121"/>
          <w:spacing w:val="7"/>
        </w:rPr>
        <w:t> </w:t>
      </w:r>
      <w:r>
        <w:rPr>
          <w:color w:val="212121"/>
          <w:spacing w:val="-2"/>
        </w:rPr>
        <w:t>systems:</w:t>
      </w:r>
    </w:p>
    <w:p>
      <w:pPr>
        <w:spacing w:line="331" w:lineRule="auto" w:before="94"/>
        <w:ind w:left="457" w:right="0" w:firstLine="0"/>
        <w:jc w:val="left"/>
        <w:rPr>
          <w:sz w:val="17"/>
        </w:rPr>
      </w:pPr>
      <w:r>
        <w:rPr/>
        <w:pict>
          <v:shape style="position:absolute;margin-left:83.999992pt;margin-top:9.635267pt;width:2.25pt;height:2.25pt;mso-position-horizontal-relative:page;mso-position-vertical-relative:paragraph;z-index:16307712" id="docshape1033" coordorigin="1680,193" coordsize="45,45" path="m1705,238l1700,238,1697,237,1680,218,1680,212,1700,193,1705,193,1725,215,1725,218,1705,238xe" filled="true" fillcolor="#212121" stroked="false">
            <v:path arrowok="t"/>
            <v:fill type="solid"/>
            <w10:wrap type="none"/>
          </v:shape>
        </w:pict>
      </w:r>
      <w:r>
        <w:rPr>
          <w:b/>
          <w:color w:val="212121"/>
          <w:sz w:val="17"/>
        </w:rPr>
        <w:t>Increased</w:t>
      </w:r>
      <w:r>
        <w:rPr>
          <w:b/>
          <w:color w:val="212121"/>
          <w:spacing w:val="-11"/>
          <w:sz w:val="17"/>
        </w:rPr>
        <w:t> </w:t>
      </w:r>
      <w:r>
        <w:rPr>
          <w:b/>
          <w:color w:val="212121"/>
          <w:sz w:val="17"/>
        </w:rPr>
        <w:t>regulatory</w:t>
      </w:r>
      <w:r>
        <w:rPr>
          <w:b/>
          <w:color w:val="212121"/>
          <w:spacing w:val="-11"/>
          <w:sz w:val="17"/>
        </w:rPr>
        <w:t> </w:t>
      </w:r>
      <w:r>
        <w:rPr>
          <w:b/>
          <w:color w:val="212121"/>
          <w:sz w:val="17"/>
        </w:rPr>
        <w:t>oversight</w:t>
      </w:r>
      <w:r>
        <w:rPr>
          <w:color w:val="212121"/>
          <w:sz w:val="17"/>
        </w:rPr>
        <w:t>:</w:t>
      </w:r>
      <w:r>
        <w:rPr>
          <w:color w:val="212121"/>
          <w:spacing w:val="-10"/>
          <w:sz w:val="17"/>
        </w:rPr>
        <w:t> </w:t>
      </w:r>
      <w:r>
        <w:rPr>
          <w:color w:val="212121"/>
          <w:sz w:val="17"/>
        </w:rPr>
        <w:t>As</w:t>
      </w:r>
      <w:r>
        <w:rPr>
          <w:color w:val="212121"/>
          <w:spacing w:val="-11"/>
          <w:sz w:val="17"/>
        </w:rPr>
        <w:t> </w:t>
      </w:r>
      <w:r>
        <w:rPr>
          <w:color w:val="212121"/>
          <w:sz w:val="17"/>
        </w:rPr>
        <w:t>AI</w:t>
      </w:r>
      <w:r>
        <w:rPr>
          <w:color w:val="212121"/>
          <w:spacing w:val="-10"/>
          <w:sz w:val="17"/>
        </w:rPr>
        <w:t> </w:t>
      </w:r>
      <w:r>
        <w:rPr>
          <w:color w:val="212121"/>
          <w:sz w:val="17"/>
        </w:rPr>
        <w:t>technologies</w:t>
      </w:r>
      <w:r>
        <w:rPr>
          <w:color w:val="212121"/>
          <w:spacing w:val="-7"/>
          <w:sz w:val="17"/>
        </w:rPr>
        <w:t> </w:t>
      </w:r>
      <w:r>
        <w:rPr>
          <w:color w:val="212121"/>
          <w:sz w:val="17"/>
        </w:rPr>
        <w:t>become</w:t>
      </w:r>
      <w:r>
        <w:rPr>
          <w:color w:val="212121"/>
          <w:spacing w:val="-8"/>
          <w:sz w:val="17"/>
        </w:rPr>
        <w:t> </w:t>
      </w:r>
      <w:r>
        <w:rPr>
          <w:color w:val="212121"/>
          <w:sz w:val="17"/>
        </w:rPr>
        <w:t>more</w:t>
      </w:r>
      <w:r>
        <w:rPr>
          <w:color w:val="212121"/>
          <w:spacing w:val="-8"/>
          <w:sz w:val="17"/>
        </w:rPr>
        <w:t> </w:t>
      </w:r>
      <w:r>
        <w:rPr>
          <w:color w:val="212121"/>
          <w:sz w:val="17"/>
        </w:rPr>
        <w:t>sophisticated</w:t>
      </w:r>
      <w:r>
        <w:rPr>
          <w:color w:val="212121"/>
          <w:spacing w:val="-8"/>
          <w:sz w:val="17"/>
        </w:rPr>
        <w:t> </w:t>
      </w:r>
      <w:r>
        <w:rPr>
          <w:color w:val="212121"/>
          <w:sz w:val="17"/>
        </w:rPr>
        <w:t>and</w:t>
      </w:r>
      <w:r>
        <w:rPr>
          <w:color w:val="212121"/>
          <w:spacing w:val="-8"/>
          <w:sz w:val="17"/>
        </w:rPr>
        <w:t> </w:t>
      </w:r>
      <w:r>
        <w:rPr>
          <w:color w:val="212121"/>
          <w:sz w:val="17"/>
        </w:rPr>
        <w:t>their</w:t>
      </w:r>
      <w:r>
        <w:rPr>
          <w:color w:val="212121"/>
          <w:spacing w:val="-8"/>
          <w:sz w:val="17"/>
        </w:rPr>
        <w:t> </w:t>
      </w:r>
      <w:r>
        <w:rPr>
          <w:color w:val="212121"/>
          <w:sz w:val="17"/>
        </w:rPr>
        <w:t>applications</w:t>
      </w:r>
      <w:r>
        <w:rPr>
          <w:color w:val="212121"/>
          <w:spacing w:val="-8"/>
          <w:sz w:val="17"/>
        </w:rPr>
        <w:t> </w:t>
      </w:r>
      <w:r>
        <w:rPr>
          <w:color w:val="212121"/>
          <w:sz w:val="17"/>
        </w:rPr>
        <w:t>more</w:t>
      </w:r>
      <w:r>
        <w:rPr>
          <w:color w:val="212121"/>
          <w:spacing w:val="-8"/>
          <w:sz w:val="17"/>
        </w:rPr>
        <w:t> </w:t>
      </w:r>
      <w:r>
        <w:rPr>
          <w:color w:val="212121"/>
          <w:sz w:val="17"/>
        </w:rPr>
        <w:t>widespread,</w:t>
      </w:r>
      <w:r>
        <w:rPr>
          <w:color w:val="212121"/>
          <w:spacing w:val="-8"/>
          <w:sz w:val="17"/>
        </w:rPr>
        <w:t> </w:t>
      </w:r>
      <w:r>
        <w:rPr>
          <w:color w:val="212121"/>
          <w:sz w:val="17"/>
        </w:rPr>
        <w:t>we</w:t>
      </w:r>
      <w:r>
        <w:rPr>
          <w:color w:val="212121"/>
          <w:spacing w:val="-8"/>
          <w:sz w:val="17"/>
        </w:rPr>
        <w:t> </w:t>
      </w:r>
      <w:r>
        <w:rPr>
          <w:color w:val="212121"/>
          <w:sz w:val="17"/>
        </w:rPr>
        <w:t>can expect a corresponding increase in regulatory oversight. Governments and international bodies are likely to introduce more comprehensive guidelines and standards to ensure</w:t>
      </w:r>
      <w:r>
        <w:rPr>
          <w:color w:val="212121"/>
          <w:spacing w:val="-6"/>
          <w:sz w:val="17"/>
        </w:rPr>
        <w:t> </w:t>
      </w:r>
      <w:r>
        <w:rPr>
          <w:color w:val="212121"/>
          <w:sz w:val="17"/>
        </w:rPr>
        <w:t>AI systems are developed and used ethically, with a strong emphasis on transparency, accountability, and fairness.</w:t>
      </w:r>
    </w:p>
    <w:p>
      <w:pPr>
        <w:spacing w:line="331" w:lineRule="auto" w:before="121"/>
        <w:ind w:left="457" w:right="121" w:firstLine="0"/>
        <w:jc w:val="left"/>
        <w:rPr>
          <w:sz w:val="17"/>
        </w:rPr>
      </w:pPr>
      <w:r>
        <w:rPr/>
        <w:pict>
          <v:shape style="position:absolute;margin-left:83.999992pt;margin-top:10.985263pt;width:2.25pt;height:2.25pt;mso-position-horizontal-relative:page;mso-position-vertical-relative:paragraph;z-index:16308224" id="docshape1034" coordorigin="1680,220" coordsize="45,45" path="m1705,265l1700,265,1697,264,1680,245,1680,239,1700,220,1705,220,1725,242,1725,245,1705,265xe" filled="true" fillcolor="#212121" stroked="false">
            <v:path arrowok="t"/>
            <v:fill type="solid"/>
            <w10:wrap type="none"/>
          </v:shape>
        </w:pict>
      </w:r>
      <w:r>
        <w:rPr>
          <w:b/>
          <w:color w:val="212121"/>
          <w:sz w:val="17"/>
        </w:rPr>
        <w:t>Ethics</w:t>
      </w:r>
      <w:r>
        <w:rPr>
          <w:b/>
          <w:color w:val="212121"/>
          <w:spacing w:val="-6"/>
          <w:sz w:val="17"/>
        </w:rPr>
        <w:t> </w:t>
      </w:r>
      <w:r>
        <w:rPr>
          <w:b/>
          <w:color w:val="212121"/>
          <w:sz w:val="17"/>
        </w:rPr>
        <w:t>by</w:t>
      </w:r>
      <w:r>
        <w:rPr>
          <w:b/>
          <w:color w:val="212121"/>
          <w:spacing w:val="-6"/>
          <w:sz w:val="17"/>
        </w:rPr>
        <w:t> </w:t>
      </w:r>
      <w:r>
        <w:rPr>
          <w:b/>
          <w:color w:val="212121"/>
          <w:sz w:val="17"/>
        </w:rPr>
        <w:t>design</w:t>
      </w:r>
      <w:r>
        <w:rPr>
          <w:color w:val="212121"/>
          <w:sz w:val="17"/>
        </w:rPr>
        <w:t>:</w:t>
      </w:r>
      <w:r>
        <w:rPr>
          <w:color w:val="212121"/>
          <w:spacing w:val="-9"/>
          <w:sz w:val="17"/>
        </w:rPr>
        <w:t> </w:t>
      </w:r>
      <w:r>
        <w:rPr>
          <w:color w:val="212121"/>
          <w:sz w:val="17"/>
        </w:rPr>
        <w:t>The</w:t>
      </w:r>
      <w:r>
        <w:rPr>
          <w:color w:val="212121"/>
          <w:spacing w:val="-6"/>
          <w:sz w:val="17"/>
        </w:rPr>
        <w:t> </w:t>
      </w:r>
      <w:r>
        <w:rPr>
          <w:color w:val="212121"/>
          <w:sz w:val="17"/>
        </w:rPr>
        <w:t>concept</w:t>
      </w:r>
      <w:r>
        <w:rPr>
          <w:color w:val="212121"/>
          <w:spacing w:val="-6"/>
          <w:sz w:val="17"/>
        </w:rPr>
        <w:t> </w:t>
      </w:r>
      <w:r>
        <w:rPr>
          <w:color w:val="212121"/>
          <w:sz w:val="17"/>
        </w:rPr>
        <w:t>of</w:t>
      </w:r>
      <w:r>
        <w:rPr>
          <w:color w:val="212121"/>
          <w:spacing w:val="-6"/>
          <w:sz w:val="17"/>
        </w:rPr>
        <w:t> </w:t>
      </w:r>
      <w:r>
        <w:rPr>
          <w:color w:val="212121"/>
          <w:sz w:val="17"/>
        </w:rPr>
        <w:t>“ethics</w:t>
      </w:r>
      <w:r>
        <w:rPr>
          <w:color w:val="212121"/>
          <w:spacing w:val="-6"/>
          <w:sz w:val="17"/>
        </w:rPr>
        <w:t> </w:t>
      </w:r>
      <w:r>
        <w:rPr>
          <w:color w:val="212121"/>
          <w:sz w:val="17"/>
        </w:rPr>
        <w:t>by</w:t>
      </w:r>
      <w:r>
        <w:rPr>
          <w:color w:val="212121"/>
          <w:spacing w:val="-6"/>
          <w:sz w:val="17"/>
        </w:rPr>
        <w:t> </w:t>
      </w:r>
      <w:r>
        <w:rPr>
          <w:color w:val="212121"/>
          <w:sz w:val="17"/>
        </w:rPr>
        <w:t>design”</w:t>
      </w:r>
      <w:r>
        <w:rPr>
          <w:color w:val="212121"/>
          <w:spacing w:val="-6"/>
          <w:sz w:val="17"/>
        </w:rPr>
        <w:t> </w:t>
      </w:r>
      <w:r>
        <w:rPr>
          <w:color w:val="212121"/>
          <w:sz w:val="17"/>
        </w:rPr>
        <w:t>will</w:t>
      </w:r>
      <w:r>
        <w:rPr>
          <w:color w:val="212121"/>
          <w:spacing w:val="-6"/>
          <w:sz w:val="17"/>
        </w:rPr>
        <w:t> </w:t>
      </w:r>
      <w:r>
        <w:rPr>
          <w:color w:val="212121"/>
          <w:sz w:val="17"/>
        </w:rPr>
        <w:t>gain</w:t>
      </w:r>
      <w:r>
        <w:rPr>
          <w:color w:val="212121"/>
          <w:spacing w:val="-6"/>
          <w:sz w:val="17"/>
        </w:rPr>
        <w:t> </w:t>
      </w:r>
      <w:r>
        <w:rPr>
          <w:color w:val="212121"/>
          <w:sz w:val="17"/>
        </w:rPr>
        <w:t>prominence.</w:t>
      </w:r>
      <w:r>
        <w:rPr>
          <w:color w:val="212121"/>
          <w:spacing w:val="-9"/>
          <w:sz w:val="17"/>
        </w:rPr>
        <w:t> </w:t>
      </w:r>
      <w:r>
        <w:rPr>
          <w:color w:val="212121"/>
          <w:sz w:val="17"/>
        </w:rPr>
        <w:t>This</w:t>
      </w:r>
      <w:r>
        <w:rPr>
          <w:color w:val="212121"/>
          <w:spacing w:val="-6"/>
          <w:sz w:val="17"/>
        </w:rPr>
        <w:t> </w:t>
      </w:r>
      <w:r>
        <w:rPr>
          <w:color w:val="212121"/>
          <w:sz w:val="17"/>
        </w:rPr>
        <w:t>is</w:t>
      </w:r>
      <w:r>
        <w:rPr>
          <w:color w:val="212121"/>
          <w:spacing w:val="-6"/>
          <w:sz w:val="17"/>
        </w:rPr>
        <w:t> </w:t>
      </w:r>
      <w:r>
        <w:rPr>
          <w:color w:val="212121"/>
          <w:sz w:val="17"/>
        </w:rPr>
        <w:t>where</w:t>
      </w:r>
      <w:r>
        <w:rPr>
          <w:color w:val="212121"/>
          <w:spacing w:val="-6"/>
          <w:sz w:val="17"/>
        </w:rPr>
        <w:t> </w:t>
      </w:r>
      <w:r>
        <w:rPr>
          <w:color w:val="212121"/>
          <w:sz w:val="17"/>
        </w:rPr>
        <w:t>ethical</w:t>
      </w:r>
      <w:r>
        <w:rPr>
          <w:color w:val="212121"/>
          <w:spacing w:val="-6"/>
          <w:sz w:val="17"/>
        </w:rPr>
        <w:t> </w:t>
      </w:r>
      <w:r>
        <w:rPr>
          <w:color w:val="212121"/>
          <w:sz w:val="17"/>
        </w:rPr>
        <w:t>considerations</w:t>
      </w:r>
      <w:r>
        <w:rPr>
          <w:color w:val="212121"/>
          <w:spacing w:val="-6"/>
          <w:sz w:val="17"/>
        </w:rPr>
        <w:t> </w:t>
      </w:r>
      <w:r>
        <w:rPr>
          <w:color w:val="212121"/>
          <w:sz w:val="17"/>
        </w:rPr>
        <w:t>are</w:t>
      </w:r>
      <w:r>
        <w:rPr>
          <w:color w:val="212121"/>
          <w:spacing w:val="-6"/>
          <w:sz w:val="17"/>
        </w:rPr>
        <w:t> </w:t>
      </w:r>
      <w:r>
        <w:rPr>
          <w:color w:val="212121"/>
          <w:sz w:val="17"/>
        </w:rPr>
        <w:t>integrated</w:t>
      </w:r>
      <w:r>
        <w:rPr>
          <w:color w:val="212121"/>
          <w:spacing w:val="-6"/>
          <w:sz w:val="17"/>
        </w:rPr>
        <w:t> </w:t>
      </w:r>
      <w:r>
        <w:rPr>
          <w:color w:val="212121"/>
          <w:sz w:val="17"/>
        </w:rPr>
        <w:t>into the</w:t>
      </w:r>
      <w:r>
        <w:rPr>
          <w:color w:val="212121"/>
          <w:spacing w:val="-7"/>
          <w:sz w:val="17"/>
        </w:rPr>
        <w:t> </w:t>
      </w:r>
      <w:r>
        <w:rPr>
          <w:color w:val="212121"/>
          <w:sz w:val="17"/>
        </w:rPr>
        <w:t>AI development process from the outset. This approach ensures that</w:t>
      </w:r>
      <w:r>
        <w:rPr>
          <w:color w:val="212121"/>
          <w:spacing w:val="-7"/>
          <w:sz w:val="17"/>
        </w:rPr>
        <w:t> </w:t>
      </w:r>
      <w:r>
        <w:rPr>
          <w:color w:val="212121"/>
          <w:sz w:val="17"/>
        </w:rPr>
        <w:t>AI systems respect privacy, ensure fairness, and are transparent in their decision-making processes.</w:t>
      </w:r>
    </w:p>
    <w:p>
      <w:pPr>
        <w:spacing w:line="331" w:lineRule="auto" w:before="106"/>
        <w:ind w:left="457" w:right="238" w:firstLine="0"/>
        <w:jc w:val="left"/>
        <w:rPr>
          <w:sz w:val="17"/>
        </w:rPr>
      </w:pPr>
      <w:r>
        <w:rPr/>
        <w:pict>
          <v:shape style="position:absolute;margin-left:83.999992pt;margin-top:10.235259pt;width:2.25pt;height:2.25pt;mso-position-horizontal-relative:page;mso-position-vertical-relative:paragraph;z-index:16308736" id="docshape1035" coordorigin="1680,205" coordsize="45,45" path="m1705,250l1700,250,1697,249,1680,230,1680,224,1700,205,1705,205,1725,227,1725,230,1705,250xe" filled="true" fillcolor="#212121" stroked="false">
            <v:path arrowok="t"/>
            <v:fill type="solid"/>
            <w10:wrap type="none"/>
          </v:shape>
        </w:pict>
      </w:r>
      <w:r>
        <w:rPr>
          <w:b/>
          <w:color w:val="212121"/>
          <w:sz w:val="17"/>
        </w:rPr>
        <w:t>Enhanced security protocols</w:t>
      </w:r>
      <w:r>
        <w:rPr>
          <w:color w:val="212121"/>
          <w:sz w:val="17"/>
        </w:rPr>
        <w:t>: Security will continue to be a critical concern, particularly as</w:t>
      </w:r>
      <w:r>
        <w:rPr>
          <w:color w:val="212121"/>
          <w:spacing w:val="-6"/>
          <w:sz w:val="17"/>
        </w:rPr>
        <w:t> </w:t>
      </w:r>
      <w:r>
        <w:rPr>
          <w:color w:val="212121"/>
          <w:sz w:val="17"/>
        </w:rPr>
        <w:t>AI systems handle increasingly sensitive</w:t>
      </w:r>
      <w:r>
        <w:rPr>
          <w:color w:val="212121"/>
          <w:spacing w:val="-11"/>
          <w:sz w:val="17"/>
        </w:rPr>
        <w:t> </w:t>
      </w:r>
      <w:r>
        <w:rPr>
          <w:color w:val="212121"/>
          <w:sz w:val="17"/>
        </w:rPr>
        <w:t>and</w:t>
      </w:r>
      <w:r>
        <w:rPr>
          <w:color w:val="212121"/>
          <w:spacing w:val="-9"/>
          <w:sz w:val="17"/>
        </w:rPr>
        <w:t> </w:t>
      </w:r>
      <w:r>
        <w:rPr>
          <w:color w:val="212121"/>
          <w:sz w:val="17"/>
        </w:rPr>
        <w:t>personal</w:t>
      </w:r>
      <w:r>
        <w:rPr>
          <w:color w:val="212121"/>
          <w:spacing w:val="-8"/>
          <w:sz w:val="17"/>
        </w:rPr>
        <w:t> </w:t>
      </w:r>
      <w:r>
        <w:rPr>
          <w:color w:val="212121"/>
          <w:sz w:val="17"/>
        </w:rPr>
        <w:t>data.</w:t>
      </w:r>
      <w:r>
        <w:rPr>
          <w:color w:val="212121"/>
          <w:spacing w:val="-11"/>
          <w:sz w:val="17"/>
        </w:rPr>
        <w:t> </w:t>
      </w:r>
      <w:r>
        <w:rPr>
          <w:color w:val="212121"/>
          <w:sz w:val="17"/>
        </w:rPr>
        <w:t>Advanced</w:t>
      </w:r>
      <w:r>
        <w:rPr>
          <w:color w:val="212121"/>
          <w:spacing w:val="-8"/>
          <w:sz w:val="17"/>
        </w:rPr>
        <w:t> </w:t>
      </w:r>
      <w:r>
        <w:rPr>
          <w:color w:val="212121"/>
          <w:sz w:val="17"/>
        </w:rPr>
        <w:t>encryption</w:t>
      </w:r>
      <w:r>
        <w:rPr>
          <w:color w:val="212121"/>
          <w:spacing w:val="-8"/>
          <w:sz w:val="17"/>
        </w:rPr>
        <w:t> </w:t>
      </w:r>
      <w:r>
        <w:rPr>
          <w:color w:val="212121"/>
          <w:sz w:val="17"/>
        </w:rPr>
        <w:t>techniques,</w:t>
      </w:r>
      <w:r>
        <w:rPr>
          <w:color w:val="212121"/>
          <w:spacing w:val="-8"/>
          <w:sz w:val="17"/>
        </w:rPr>
        <w:t> </w:t>
      </w:r>
      <w:r>
        <w:rPr>
          <w:color w:val="212121"/>
          <w:sz w:val="17"/>
        </w:rPr>
        <w:t>secure</w:t>
      </w:r>
      <w:r>
        <w:rPr>
          <w:color w:val="212121"/>
          <w:spacing w:val="-8"/>
          <w:sz w:val="17"/>
        </w:rPr>
        <w:t> </w:t>
      </w:r>
      <w:r>
        <w:rPr>
          <w:color w:val="212121"/>
          <w:sz w:val="17"/>
        </w:rPr>
        <w:t>data</w:t>
      </w:r>
      <w:r>
        <w:rPr>
          <w:color w:val="212121"/>
          <w:spacing w:val="-8"/>
          <w:sz w:val="17"/>
        </w:rPr>
        <w:t> </w:t>
      </w:r>
      <w:r>
        <w:rPr>
          <w:color w:val="212121"/>
          <w:sz w:val="17"/>
        </w:rPr>
        <w:t>handling</w:t>
      </w:r>
      <w:r>
        <w:rPr>
          <w:color w:val="212121"/>
          <w:spacing w:val="-8"/>
          <w:sz w:val="17"/>
        </w:rPr>
        <w:t> </w:t>
      </w:r>
      <w:r>
        <w:rPr>
          <w:color w:val="212121"/>
          <w:sz w:val="17"/>
        </w:rPr>
        <w:t>practices,</w:t>
      </w:r>
      <w:r>
        <w:rPr>
          <w:color w:val="212121"/>
          <w:spacing w:val="-8"/>
          <w:sz w:val="17"/>
        </w:rPr>
        <w:t> </w:t>
      </w:r>
      <w:r>
        <w:rPr>
          <w:color w:val="212121"/>
          <w:sz w:val="17"/>
        </w:rPr>
        <w:t>and</w:t>
      </w:r>
      <w:r>
        <w:rPr>
          <w:color w:val="212121"/>
          <w:spacing w:val="-8"/>
          <w:sz w:val="17"/>
        </w:rPr>
        <w:t> </w:t>
      </w:r>
      <w:r>
        <w:rPr>
          <w:color w:val="212121"/>
          <w:sz w:val="17"/>
        </w:rPr>
        <w:t>robust</w:t>
      </w:r>
      <w:r>
        <w:rPr>
          <w:color w:val="212121"/>
          <w:spacing w:val="-8"/>
          <w:sz w:val="17"/>
        </w:rPr>
        <w:t> </w:t>
      </w:r>
      <w:r>
        <w:rPr>
          <w:color w:val="212121"/>
          <w:sz w:val="17"/>
        </w:rPr>
        <w:t>cybersecurity</w:t>
      </w:r>
      <w:r>
        <w:rPr>
          <w:color w:val="212121"/>
          <w:spacing w:val="-8"/>
          <w:sz w:val="17"/>
        </w:rPr>
        <w:t> </w:t>
      </w:r>
      <w:r>
        <w:rPr>
          <w:color w:val="212121"/>
          <w:sz w:val="17"/>
        </w:rPr>
        <w:t>measures will be integral to</w:t>
      </w:r>
      <w:r>
        <w:rPr>
          <w:color w:val="212121"/>
          <w:spacing w:val="-2"/>
          <w:sz w:val="17"/>
        </w:rPr>
        <w:t> </w:t>
      </w:r>
      <w:r>
        <w:rPr>
          <w:color w:val="212121"/>
          <w:sz w:val="17"/>
        </w:rPr>
        <w:t>AI development, ensuring data integrity and user trust.</w:t>
      </w:r>
    </w:p>
    <w:p>
      <w:pPr>
        <w:pStyle w:val="BodyText"/>
        <w:rPr>
          <w:sz w:val="18"/>
        </w:rPr>
      </w:pPr>
    </w:p>
    <w:p>
      <w:pPr>
        <w:pStyle w:val="BodyText"/>
        <w:spacing w:before="8"/>
        <w:rPr>
          <w:sz w:val="16"/>
        </w:rPr>
      </w:pPr>
    </w:p>
    <w:p>
      <w:pPr>
        <w:pStyle w:val="Heading2"/>
        <w:spacing w:line="254" w:lineRule="auto"/>
      </w:pPr>
      <w:bookmarkStart w:name="Emerging technologies and methodologies " w:id="834"/>
      <w:bookmarkEnd w:id="834"/>
      <w:r>
        <w:rPr/>
      </w:r>
      <w:bookmarkStart w:name="_bookmark616" w:id="835"/>
      <w:bookmarkEnd w:id="835"/>
      <w:r>
        <w:rPr/>
      </w:r>
      <w:r>
        <w:rPr>
          <w:color w:val="212121"/>
          <w:spacing w:val="21"/>
        </w:rPr>
        <w:t>Emerging</w:t>
      </w:r>
      <w:r>
        <w:rPr>
          <w:color w:val="212121"/>
          <w:spacing w:val="21"/>
        </w:rPr>
        <w:t> </w:t>
      </w:r>
      <w:r>
        <w:rPr>
          <w:color w:val="212121"/>
          <w:spacing w:val="22"/>
        </w:rPr>
        <w:t>technologies</w:t>
      </w:r>
      <w:r>
        <w:rPr>
          <w:color w:val="212121"/>
          <w:spacing w:val="22"/>
        </w:rPr>
        <w:t> </w:t>
      </w:r>
      <w:r>
        <w:rPr>
          <w:color w:val="212121"/>
          <w:spacing w:val="16"/>
        </w:rPr>
        <w:t>and</w:t>
      </w:r>
      <w:r>
        <w:rPr>
          <w:color w:val="212121"/>
          <w:spacing w:val="16"/>
        </w:rPr>
        <w:t> </w:t>
      </w:r>
      <w:r>
        <w:rPr>
          <w:color w:val="212121"/>
          <w:spacing w:val="22"/>
        </w:rPr>
        <w:t>methodologies</w:t>
      </w:r>
      <w:r>
        <w:rPr>
          <w:color w:val="212121"/>
          <w:spacing w:val="22"/>
        </w:rPr>
        <w:t> </w:t>
      </w:r>
      <w:r>
        <w:rPr>
          <w:color w:val="212121"/>
          <w:spacing w:val="16"/>
        </w:rPr>
        <w:t>for </w:t>
      </w:r>
      <w:r>
        <w:rPr>
          <w:color w:val="212121"/>
          <w:spacing w:val="12"/>
        </w:rPr>
        <w:t>AI</w:t>
      </w:r>
      <w:r>
        <w:rPr>
          <w:color w:val="212121"/>
          <w:spacing w:val="12"/>
        </w:rPr>
        <w:t> </w:t>
      </w:r>
      <w:r>
        <w:rPr>
          <w:color w:val="212121"/>
          <w:spacing w:val="20"/>
        </w:rPr>
        <w:t>ethics </w:t>
      </w:r>
      <w:r>
        <w:rPr>
          <w:color w:val="212121"/>
          <w:spacing w:val="16"/>
        </w:rPr>
        <w:t>and</w:t>
      </w:r>
      <w:r>
        <w:rPr>
          <w:color w:val="212121"/>
          <w:spacing w:val="16"/>
        </w:rPr>
        <w:t> </w:t>
      </w:r>
      <w:r>
        <w:rPr>
          <w:color w:val="212121"/>
          <w:spacing w:val="21"/>
        </w:rPr>
        <w:t>security</w:t>
      </w:r>
    </w:p>
    <w:p>
      <w:pPr>
        <w:pStyle w:val="BodyText"/>
        <w:spacing w:line="340" w:lineRule="auto" w:before="275"/>
        <w:ind w:left="119" w:right="369"/>
      </w:pPr>
      <w:r>
        <w:rPr>
          <w:color w:val="212121"/>
        </w:rPr>
        <w:t>The following list highlight</w:t>
      </w:r>
      <w:bookmarkStart w:name="_bookmark617" w:id="836"/>
      <w:bookmarkEnd w:id="836"/>
      <w:r>
        <w:rPr>
          <w:color w:val="212121"/>
        </w:rPr>
        <w:t>s</w:t>
      </w:r>
      <w:r>
        <w:rPr>
          <w:color w:val="212121"/>
        </w:rPr>
        <w:t> cutting-edge technologies and methodologies that are paving the way</w:t>
      </w:r>
      <w:r>
        <w:rPr>
          <w:color w:val="212121"/>
          <w:spacing w:val="40"/>
        </w:rPr>
        <w:t> </w:t>
      </w:r>
      <w:r>
        <w:rPr>
          <w:color w:val="212121"/>
        </w:rPr>
        <w:t>for enhanced ethics and security in</w:t>
      </w:r>
      <w:r>
        <w:rPr>
          <w:color w:val="212121"/>
          <w:spacing w:val="-5"/>
        </w:rPr>
        <w:t> </w:t>
      </w:r>
      <w:r>
        <w:rPr>
          <w:color w:val="212121"/>
        </w:rPr>
        <w:t>AI systems within the realm of accounting information systems:</w:t>
      </w:r>
    </w:p>
    <w:p>
      <w:pPr>
        <w:spacing w:line="331" w:lineRule="auto" w:before="108"/>
        <w:ind w:left="457" w:right="119" w:firstLine="0"/>
        <w:jc w:val="left"/>
        <w:rPr>
          <w:sz w:val="17"/>
        </w:rPr>
      </w:pPr>
      <w:r>
        <w:rPr/>
        <w:pict>
          <v:shape style="position:absolute;margin-left:83.999992pt;margin-top:10.335255pt;width:2.25pt;height:2.25pt;mso-position-horizontal-relative:page;mso-position-vertical-relative:paragraph;z-index:16309248" id="docshape1036" coordorigin="1680,207" coordsize="45,45" path="m1705,252l1700,252,1697,251,1680,232,1680,226,1700,207,1705,207,1725,229,1725,232,1705,252xe" filled="true" fillcolor="#212121" stroked="false">
            <v:path arrowok="t"/>
            <v:fill type="solid"/>
            <w10:wrap type="none"/>
          </v:shape>
        </w:pict>
      </w:r>
      <w:r>
        <w:rPr>
          <w:b/>
          <w:color w:val="212121"/>
          <w:sz w:val="17"/>
        </w:rPr>
        <w:t>Federated</w:t>
      </w:r>
      <w:r>
        <w:rPr>
          <w:b/>
          <w:color w:val="212121"/>
          <w:spacing w:val="-9"/>
          <w:sz w:val="17"/>
        </w:rPr>
        <w:t> </w:t>
      </w:r>
      <w:r>
        <w:rPr>
          <w:b/>
          <w:color w:val="212121"/>
          <w:sz w:val="17"/>
        </w:rPr>
        <w:t>learning</w:t>
      </w:r>
      <w:r>
        <w:rPr>
          <w:color w:val="212121"/>
          <w:sz w:val="17"/>
        </w:rPr>
        <w:t>:</w:t>
      </w:r>
      <w:r>
        <w:rPr>
          <w:color w:val="212121"/>
          <w:spacing w:val="-9"/>
          <w:sz w:val="17"/>
        </w:rPr>
        <w:t> </w:t>
      </w:r>
      <w:r>
        <w:rPr>
          <w:color w:val="212121"/>
          <w:sz w:val="17"/>
        </w:rPr>
        <w:t>This</w:t>
      </w:r>
      <w:r>
        <w:rPr>
          <w:color w:val="212121"/>
          <w:spacing w:val="-6"/>
          <w:sz w:val="17"/>
        </w:rPr>
        <w:t> </w:t>
      </w:r>
      <w:r>
        <w:rPr>
          <w:color w:val="212121"/>
          <w:sz w:val="17"/>
        </w:rPr>
        <w:t>approach</w:t>
      </w:r>
      <w:r>
        <w:rPr>
          <w:color w:val="212121"/>
          <w:spacing w:val="-6"/>
          <w:sz w:val="17"/>
        </w:rPr>
        <w:t> </w:t>
      </w:r>
      <w:r>
        <w:rPr>
          <w:color w:val="212121"/>
          <w:sz w:val="17"/>
        </w:rPr>
        <w:t>allows</w:t>
      </w:r>
      <w:r>
        <w:rPr>
          <w:color w:val="212121"/>
          <w:spacing w:val="-11"/>
          <w:sz w:val="17"/>
        </w:rPr>
        <w:t> </w:t>
      </w:r>
      <w:r>
        <w:rPr>
          <w:color w:val="212121"/>
          <w:sz w:val="17"/>
        </w:rPr>
        <w:t>AI</w:t>
      </w:r>
      <w:r>
        <w:rPr>
          <w:color w:val="212121"/>
          <w:spacing w:val="-6"/>
          <w:sz w:val="17"/>
        </w:rPr>
        <w:t> </w:t>
      </w:r>
      <w:r>
        <w:rPr>
          <w:color w:val="212121"/>
          <w:sz w:val="17"/>
        </w:rPr>
        <w:t>models</w:t>
      </w:r>
      <w:r>
        <w:rPr>
          <w:color w:val="212121"/>
          <w:spacing w:val="-6"/>
          <w:sz w:val="17"/>
        </w:rPr>
        <w:t> </w:t>
      </w:r>
      <w:r>
        <w:rPr>
          <w:color w:val="212121"/>
          <w:sz w:val="17"/>
        </w:rPr>
        <w:t>to</w:t>
      </w:r>
      <w:r>
        <w:rPr>
          <w:color w:val="212121"/>
          <w:spacing w:val="-6"/>
          <w:sz w:val="17"/>
        </w:rPr>
        <w:t> </w:t>
      </w:r>
      <w:r>
        <w:rPr>
          <w:color w:val="212121"/>
          <w:sz w:val="17"/>
        </w:rPr>
        <w:t>learn</w:t>
      </w:r>
      <w:r>
        <w:rPr>
          <w:color w:val="212121"/>
          <w:spacing w:val="-6"/>
          <w:sz w:val="17"/>
        </w:rPr>
        <w:t> </w:t>
      </w:r>
      <w:r>
        <w:rPr>
          <w:color w:val="212121"/>
          <w:sz w:val="17"/>
        </w:rPr>
        <w:t>from</w:t>
      </w:r>
      <w:r>
        <w:rPr>
          <w:color w:val="212121"/>
          <w:spacing w:val="-6"/>
          <w:sz w:val="17"/>
        </w:rPr>
        <w:t> </w:t>
      </w:r>
      <w:r>
        <w:rPr>
          <w:color w:val="212121"/>
          <w:sz w:val="17"/>
        </w:rPr>
        <w:t>decentralized</w:t>
      </w:r>
      <w:r>
        <w:rPr>
          <w:color w:val="212121"/>
          <w:spacing w:val="-6"/>
          <w:sz w:val="17"/>
        </w:rPr>
        <w:t> </w:t>
      </w:r>
      <w:r>
        <w:rPr>
          <w:color w:val="212121"/>
          <w:sz w:val="17"/>
        </w:rPr>
        <w:t>data</w:t>
      </w:r>
      <w:r>
        <w:rPr>
          <w:color w:val="212121"/>
          <w:spacing w:val="-6"/>
          <w:sz w:val="17"/>
        </w:rPr>
        <w:t> </w:t>
      </w:r>
      <w:r>
        <w:rPr>
          <w:color w:val="212121"/>
          <w:sz w:val="17"/>
        </w:rPr>
        <w:t>sources</w:t>
      </w:r>
      <w:r>
        <w:rPr>
          <w:color w:val="212121"/>
          <w:spacing w:val="-6"/>
          <w:sz w:val="17"/>
        </w:rPr>
        <w:t> </w:t>
      </w:r>
      <w:r>
        <w:rPr>
          <w:color w:val="212121"/>
          <w:sz w:val="17"/>
        </w:rPr>
        <w:t>without</w:t>
      </w:r>
      <w:r>
        <w:rPr>
          <w:color w:val="212121"/>
          <w:spacing w:val="-6"/>
          <w:sz w:val="17"/>
        </w:rPr>
        <w:t> </w:t>
      </w:r>
      <w:r>
        <w:rPr>
          <w:color w:val="212121"/>
          <w:sz w:val="17"/>
        </w:rPr>
        <w:t>the</w:t>
      </w:r>
      <w:r>
        <w:rPr>
          <w:color w:val="212121"/>
          <w:spacing w:val="-6"/>
          <w:sz w:val="17"/>
        </w:rPr>
        <w:t> </w:t>
      </w:r>
      <w:r>
        <w:rPr>
          <w:color w:val="212121"/>
          <w:sz w:val="17"/>
        </w:rPr>
        <w:t>data</w:t>
      </w:r>
      <w:r>
        <w:rPr>
          <w:color w:val="212121"/>
          <w:spacing w:val="-6"/>
          <w:sz w:val="17"/>
        </w:rPr>
        <w:t> </w:t>
      </w:r>
      <w:r>
        <w:rPr>
          <w:color w:val="212121"/>
          <w:sz w:val="17"/>
        </w:rPr>
        <w:t>leaving</w:t>
      </w:r>
      <w:r>
        <w:rPr>
          <w:color w:val="212121"/>
          <w:spacing w:val="-6"/>
          <w:sz w:val="17"/>
        </w:rPr>
        <w:t> </w:t>
      </w:r>
      <w:r>
        <w:rPr>
          <w:color w:val="212121"/>
          <w:sz w:val="17"/>
        </w:rPr>
        <w:t>its</w:t>
      </w:r>
      <w:r>
        <w:rPr>
          <w:color w:val="212121"/>
          <w:spacing w:val="-6"/>
          <w:sz w:val="17"/>
        </w:rPr>
        <w:t> </w:t>
      </w:r>
      <w:r>
        <w:rPr>
          <w:color w:val="212121"/>
          <w:sz w:val="17"/>
        </w:rPr>
        <w:t>original location, thereby enhancing data privacy and security. Federated learning enables</w:t>
      </w:r>
      <w:r>
        <w:rPr>
          <w:color w:val="212121"/>
          <w:spacing w:val="-6"/>
          <w:sz w:val="17"/>
        </w:rPr>
        <w:t> </w:t>
      </w:r>
      <w:r>
        <w:rPr>
          <w:color w:val="212121"/>
          <w:sz w:val="17"/>
        </w:rPr>
        <w:t>AI systems to train on diverse datasets while</w:t>
      </w:r>
    </w:p>
    <w:p>
      <w:pPr>
        <w:spacing w:after="0" w:line="331" w:lineRule="auto"/>
        <w:jc w:val="left"/>
        <w:rPr>
          <w:sz w:val="17"/>
        </w:rPr>
        <w:sectPr>
          <w:pgSz w:w="12240" w:h="15840"/>
          <w:pgMar w:top="1400" w:bottom="280" w:left="1420" w:right="1420"/>
        </w:sectPr>
      </w:pPr>
    </w:p>
    <w:p>
      <w:pPr>
        <w:spacing w:before="76"/>
        <w:ind w:left="457" w:right="0" w:firstLine="0"/>
        <w:jc w:val="left"/>
        <w:rPr>
          <w:sz w:val="17"/>
        </w:rPr>
      </w:pPr>
      <w:r>
        <w:rPr>
          <w:color w:val="212121"/>
          <w:sz w:val="17"/>
        </w:rPr>
        <w:t>minimizing</w:t>
      </w:r>
      <w:r>
        <w:rPr>
          <w:color w:val="212121"/>
          <w:spacing w:val="-5"/>
          <w:sz w:val="17"/>
        </w:rPr>
        <w:t> </w:t>
      </w:r>
      <w:r>
        <w:rPr>
          <w:color w:val="212121"/>
          <w:sz w:val="17"/>
        </w:rPr>
        <w:t>the</w:t>
      </w:r>
      <w:r>
        <w:rPr>
          <w:color w:val="212121"/>
          <w:spacing w:val="-4"/>
          <w:sz w:val="17"/>
        </w:rPr>
        <w:t> </w:t>
      </w:r>
      <w:r>
        <w:rPr>
          <w:color w:val="212121"/>
          <w:sz w:val="17"/>
        </w:rPr>
        <w:t>risk</w:t>
      </w:r>
      <w:r>
        <w:rPr>
          <w:color w:val="212121"/>
          <w:spacing w:val="-5"/>
          <w:sz w:val="17"/>
        </w:rPr>
        <w:t> </w:t>
      </w:r>
      <w:r>
        <w:rPr>
          <w:color w:val="212121"/>
          <w:sz w:val="17"/>
        </w:rPr>
        <w:t>of</w:t>
      </w:r>
      <w:r>
        <w:rPr>
          <w:color w:val="212121"/>
          <w:spacing w:val="-4"/>
          <w:sz w:val="17"/>
        </w:rPr>
        <w:t> </w:t>
      </w:r>
      <w:r>
        <w:rPr>
          <w:color w:val="212121"/>
          <w:sz w:val="17"/>
        </w:rPr>
        <w:t>data</w:t>
      </w:r>
      <w:r>
        <w:rPr>
          <w:color w:val="212121"/>
          <w:spacing w:val="-4"/>
          <w:sz w:val="17"/>
        </w:rPr>
        <w:t> </w:t>
      </w:r>
      <w:r>
        <w:rPr>
          <w:color w:val="212121"/>
          <w:spacing w:val="-2"/>
          <w:sz w:val="17"/>
        </w:rPr>
        <w:t>breaches.</w:t>
      </w:r>
    </w:p>
    <w:p>
      <w:pPr>
        <w:pStyle w:val="BodyText"/>
        <w:spacing w:before="11"/>
        <w:rPr>
          <w:sz w:val="8"/>
        </w:rPr>
      </w:pPr>
    </w:p>
    <w:p>
      <w:pPr>
        <w:spacing w:line="331" w:lineRule="auto" w:before="92"/>
        <w:ind w:left="457" w:right="375" w:firstLine="0"/>
        <w:jc w:val="left"/>
        <w:rPr>
          <w:sz w:val="17"/>
        </w:rPr>
      </w:pPr>
      <w:r>
        <w:rPr/>
        <w:pict>
          <v:shape style="position:absolute;margin-left:83.999992pt;margin-top:9.535239pt;width:2.25pt;height:2.25pt;mso-position-horizontal-relative:page;mso-position-vertical-relative:paragraph;z-index:16309760" id="docshape1037" coordorigin="1680,191" coordsize="45,45" path="m1705,236l1700,236,1697,235,1680,216,1680,210,1700,191,1705,191,1725,213,1725,216,1705,236xe" filled="true" fillcolor="#212121" stroked="false">
            <v:path arrowok="t"/>
            <v:fill type="solid"/>
            <w10:wrap type="none"/>
          </v:shape>
        </w:pict>
      </w:r>
      <w:r>
        <w:rPr>
          <w:b/>
          <w:color w:val="212121"/>
          <w:sz w:val="17"/>
        </w:rPr>
        <w:t>XAI</w:t>
      </w:r>
      <w:r>
        <w:rPr>
          <w:color w:val="212121"/>
          <w:sz w:val="17"/>
        </w:rPr>
        <w:t>:</w:t>
      </w:r>
      <w:r>
        <w:rPr>
          <w:color w:val="212121"/>
          <w:spacing w:val="-10"/>
          <w:sz w:val="17"/>
        </w:rPr>
        <w:t> </w:t>
      </w:r>
      <w:r>
        <w:rPr>
          <w:color w:val="212121"/>
          <w:sz w:val="17"/>
        </w:rPr>
        <w:t>XAI</w:t>
      </w:r>
      <w:r>
        <w:rPr>
          <w:color w:val="212121"/>
          <w:spacing w:val="-6"/>
          <w:sz w:val="17"/>
        </w:rPr>
        <w:t> </w:t>
      </w:r>
      <w:r>
        <w:rPr>
          <w:color w:val="212121"/>
          <w:sz w:val="17"/>
        </w:rPr>
        <w:t>focuses</w:t>
      </w:r>
      <w:r>
        <w:rPr>
          <w:color w:val="212121"/>
          <w:spacing w:val="-6"/>
          <w:sz w:val="17"/>
        </w:rPr>
        <w:t> </w:t>
      </w:r>
      <w:r>
        <w:rPr>
          <w:color w:val="212121"/>
          <w:sz w:val="17"/>
        </w:rPr>
        <w:t>on</w:t>
      </w:r>
      <w:r>
        <w:rPr>
          <w:color w:val="212121"/>
          <w:spacing w:val="-6"/>
          <w:sz w:val="17"/>
        </w:rPr>
        <w:t> </w:t>
      </w:r>
      <w:r>
        <w:rPr>
          <w:color w:val="212121"/>
          <w:sz w:val="17"/>
        </w:rPr>
        <w:t>making</w:t>
      </w:r>
      <w:r>
        <w:rPr>
          <w:color w:val="212121"/>
          <w:spacing w:val="-11"/>
          <w:sz w:val="17"/>
        </w:rPr>
        <w:t> </w:t>
      </w:r>
      <w:r>
        <w:rPr>
          <w:color w:val="212121"/>
          <w:sz w:val="17"/>
        </w:rPr>
        <w:t>AI</w:t>
      </w:r>
      <w:r>
        <w:rPr>
          <w:color w:val="212121"/>
          <w:spacing w:val="-6"/>
          <w:sz w:val="17"/>
        </w:rPr>
        <w:t> </w:t>
      </w:r>
      <w:r>
        <w:rPr>
          <w:color w:val="212121"/>
          <w:sz w:val="17"/>
        </w:rPr>
        <w:t>decision-making</w:t>
      </w:r>
      <w:r>
        <w:rPr>
          <w:color w:val="212121"/>
          <w:spacing w:val="-6"/>
          <w:sz w:val="17"/>
        </w:rPr>
        <w:t> </w:t>
      </w:r>
      <w:r>
        <w:rPr>
          <w:color w:val="212121"/>
          <w:sz w:val="17"/>
        </w:rPr>
        <w:t>processes</w:t>
      </w:r>
      <w:r>
        <w:rPr>
          <w:color w:val="212121"/>
          <w:spacing w:val="-6"/>
          <w:sz w:val="17"/>
        </w:rPr>
        <w:t> </w:t>
      </w:r>
      <w:r>
        <w:rPr>
          <w:color w:val="212121"/>
          <w:sz w:val="17"/>
        </w:rPr>
        <w:t>transparent</w:t>
      </w:r>
      <w:r>
        <w:rPr>
          <w:color w:val="212121"/>
          <w:spacing w:val="-6"/>
          <w:sz w:val="17"/>
        </w:rPr>
        <w:t> </w:t>
      </w:r>
      <w:r>
        <w:rPr>
          <w:color w:val="212121"/>
          <w:sz w:val="17"/>
        </w:rPr>
        <w:t>and</w:t>
      </w:r>
      <w:r>
        <w:rPr>
          <w:color w:val="212121"/>
          <w:spacing w:val="-6"/>
          <w:sz w:val="17"/>
        </w:rPr>
        <w:t> </w:t>
      </w:r>
      <w:r>
        <w:rPr>
          <w:color w:val="212121"/>
          <w:sz w:val="17"/>
        </w:rPr>
        <w:t>understandable</w:t>
      </w:r>
      <w:r>
        <w:rPr>
          <w:color w:val="212121"/>
          <w:spacing w:val="-6"/>
          <w:sz w:val="17"/>
        </w:rPr>
        <w:t> </w:t>
      </w:r>
      <w:r>
        <w:rPr>
          <w:color w:val="212121"/>
          <w:sz w:val="17"/>
        </w:rPr>
        <w:t>to</w:t>
      </w:r>
      <w:r>
        <w:rPr>
          <w:color w:val="212121"/>
          <w:spacing w:val="-6"/>
          <w:sz w:val="17"/>
        </w:rPr>
        <w:t> </w:t>
      </w:r>
      <w:r>
        <w:rPr>
          <w:color w:val="212121"/>
          <w:sz w:val="17"/>
        </w:rPr>
        <w:t>humans.</w:t>
      </w:r>
      <w:r>
        <w:rPr>
          <w:color w:val="212121"/>
          <w:spacing w:val="-9"/>
          <w:sz w:val="17"/>
        </w:rPr>
        <w:t> </w:t>
      </w:r>
      <w:r>
        <w:rPr>
          <w:color w:val="212121"/>
          <w:sz w:val="17"/>
        </w:rPr>
        <w:t>This</w:t>
      </w:r>
      <w:r>
        <w:rPr>
          <w:color w:val="212121"/>
          <w:spacing w:val="-6"/>
          <w:sz w:val="17"/>
        </w:rPr>
        <w:t> </w:t>
      </w:r>
      <w:r>
        <w:rPr>
          <w:color w:val="212121"/>
          <w:sz w:val="17"/>
        </w:rPr>
        <w:t>not</w:t>
      </w:r>
      <w:r>
        <w:rPr>
          <w:color w:val="212121"/>
          <w:spacing w:val="-6"/>
          <w:sz w:val="17"/>
        </w:rPr>
        <w:t> </w:t>
      </w:r>
      <w:r>
        <w:rPr>
          <w:color w:val="212121"/>
          <w:sz w:val="17"/>
        </w:rPr>
        <w:t>only</w:t>
      </w:r>
      <w:r>
        <w:rPr>
          <w:color w:val="212121"/>
          <w:spacing w:val="-6"/>
          <w:sz w:val="17"/>
        </w:rPr>
        <w:t> </w:t>
      </w:r>
      <w:r>
        <w:rPr>
          <w:color w:val="212121"/>
          <w:sz w:val="17"/>
        </w:rPr>
        <w:t>aids</w:t>
      </w:r>
      <w:r>
        <w:rPr>
          <w:color w:val="212121"/>
          <w:spacing w:val="-6"/>
          <w:sz w:val="17"/>
        </w:rPr>
        <w:t> </w:t>
      </w:r>
      <w:r>
        <w:rPr>
          <w:color w:val="212121"/>
          <w:sz w:val="17"/>
        </w:rPr>
        <w:t>in building trust but also facilitates the identification and correction of biases within</w:t>
      </w:r>
      <w:r>
        <w:rPr>
          <w:color w:val="212121"/>
          <w:spacing w:val="-4"/>
          <w:sz w:val="17"/>
        </w:rPr>
        <w:t> </w:t>
      </w:r>
      <w:r>
        <w:rPr>
          <w:color w:val="212121"/>
          <w:sz w:val="17"/>
        </w:rPr>
        <w:t>AI systems.</w:t>
      </w:r>
    </w:p>
    <w:p>
      <w:pPr>
        <w:spacing w:line="331" w:lineRule="auto" w:before="105"/>
        <w:ind w:left="457" w:right="160" w:firstLine="0"/>
        <w:jc w:val="left"/>
        <w:rPr>
          <w:sz w:val="17"/>
        </w:rPr>
      </w:pPr>
      <w:r>
        <w:rPr/>
        <w:pict>
          <v:shape style="position:absolute;margin-left:83.999992pt;margin-top:10.185237pt;width:2.25pt;height:2.25pt;mso-position-horizontal-relative:page;mso-position-vertical-relative:paragraph;z-index:16310272" id="docshape1038" coordorigin="1680,204" coordsize="45,45" path="m1705,249l1700,249,1697,248,1680,229,1680,223,1700,204,1705,204,1725,226,1725,229,1705,249xe" filled="true" fillcolor="#212121" stroked="false">
            <v:path arrowok="t"/>
            <v:fill type="solid"/>
            <w10:wrap type="none"/>
          </v:shape>
        </w:pict>
      </w:r>
      <w:r>
        <w:rPr>
          <w:b/>
          <w:color w:val="212121"/>
          <w:sz w:val="17"/>
        </w:rPr>
        <w:t>Differential privacy</w:t>
      </w:r>
      <w:r>
        <w:rPr>
          <w:color w:val="212121"/>
          <w:sz w:val="17"/>
        </w:rPr>
        <w:t>: This technique adds “noise” to datasets, allowing</w:t>
      </w:r>
      <w:r>
        <w:rPr>
          <w:color w:val="212121"/>
          <w:spacing w:val="-6"/>
          <w:sz w:val="17"/>
        </w:rPr>
        <w:t> </w:t>
      </w:r>
      <w:r>
        <w:rPr>
          <w:color w:val="212121"/>
          <w:sz w:val="17"/>
        </w:rPr>
        <w:t>AI systems to learn from data without compromising individual</w:t>
      </w:r>
      <w:r>
        <w:rPr>
          <w:color w:val="212121"/>
          <w:spacing w:val="-11"/>
          <w:sz w:val="17"/>
        </w:rPr>
        <w:t> </w:t>
      </w:r>
      <w:r>
        <w:rPr>
          <w:color w:val="212121"/>
          <w:sz w:val="17"/>
        </w:rPr>
        <w:t>privacy.</w:t>
      </w:r>
      <w:r>
        <w:rPr>
          <w:color w:val="212121"/>
          <w:spacing w:val="-7"/>
          <w:sz w:val="17"/>
        </w:rPr>
        <w:t> </w:t>
      </w:r>
      <w:r>
        <w:rPr>
          <w:color w:val="212121"/>
          <w:sz w:val="17"/>
        </w:rPr>
        <w:t>Differential</w:t>
      </w:r>
      <w:r>
        <w:rPr>
          <w:color w:val="212121"/>
          <w:spacing w:val="-7"/>
          <w:sz w:val="17"/>
        </w:rPr>
        <w:t> </w:t>
      </w:r>
      <w:r>
        <w:rPr>
          <w:color w:val="212121"/>
          <w:sz w:val="17"/>
        </w:rPr>
        <w:t>privacy</w:t>
      </w:r>
      <w:r>
        <w:rPr>
          <w:color w:val="212121"/>
          <w:spacing w:val="-7"/>
          <w:sz w:val="17"/>
        </w:rPr>
        <w:t> </w:t>
      </w:r>
      <w:r>
        <w:rPr>
          <w:color w:val="212121"/>
          <w:sz w:val="17"/>
        </w:rPr>
        <w:t>will</w:t>
      </w:r>
      <w:r>
        <w:rPr>
          <w:color w:val="212121"/>
          <w:spacing w:val="-7"/>
          <w:sz w:val="17"/>
        </w:rPr>
        <w:t> </w:t>
      </w:r>
      <w:r>
        <w:rPr>
          <w:color w:val="212121"/>
          <w:sz w:val="17"/>
        </w:rPr>
        <w:t>become</w:t>
      </w:r>
      <w:r>
        <w:rPr>
          <w:color w:val="212121"/>
          <w:spacing w:val="-7"/>
          <w:sz w:val="17"/>
        </w:rPr>
        <w:t> </w:t>
      </w:r>
      <w:r>
        <w:rPr>
          <w:color w:val="212121"/>
          <w:sz w:val="17"/>
        </w:rPr>
        <w:t>increasingly</w:t>
      </w:r>
      <w:r>
        <w:rPr>
          <w:color w:val="212121"/>
          <w:spacing w:val="-7"/>
          <w:sz w:val="17"/>
        </w:rPr>
        <w:t> </w:t>
      </w:r>
      <w:r>
        <w:rPr>
          <w:color w:val="212121"/>
          <w:sz w:val="17"/>
        </w:rPr>
        <w:t>important</w:t>
      </w:r>
      <w:r>
        <w:rPr>
          <w:color w:val="212121"/>
          <w:spacing w:val="-7"/>
          <w:sz w:val="17"/>
        </w:rPr>
        <w:t> </w:t>
      </w:r>
      <w:r>
        <w:rPr>
          <w:color w:val="212121"/>
          <w:sz w:val="17"/>
        </w:rPr>
        <w:t>as</w:t>
      </w:r>
      <w:r>
        <w:rPr>
          <w:color w:val="212121"/>
          <w:spacing w:val="-11"/>
          <w:sz w:val="17"/>
        </w:rPr>
        <w:t> </w:t>
      </w:r>
      <w:r>
        <w:rPr>
          <w:color w:val="212121"/>
          <w:sz w:val="17"/>
        </w:rPr>
        <w:t>AI</w:t>
      </w:r>
      <w:r>
        <w:rPr>
          <w:color w:val="212121"/>
          <w:spacing w:val="-7"/>
          <w:sz w:val="17"/>
        </w:rPr>
        <w:t> </w:t>
      </w:r>
      <w:r>
        <w:rPr>
          <w:color w:val="212121"/>
          <w:sz w:val="17"/>
        </w:rPr>
        <w:t>systems</w:t>
      </w:r>
      <w:r>
        <w:rPr>
          <w:color w:val="212121"/>
          <w:spacing w:val="-7"/>
          <w:sz w:val="17"/>
        </w:rPr>
        <w:t> </w:t>
      </w:r>
      <w:r>
        <w:rPr>
          <w:color w:val="212121"/>
          <w:sz w:val="17"/>
        </w:rPr>
        <w:t>are</w:t>
      </w:r>
      <w:r>
        <w:rPr>
          <w:color w:val="212121"/>
          <w:spacing w:val="-7"/>
          <w:sz w:val="17"/>
        </w:rPr>
        <w:t> </w:t>
      </w:r>
      <w:r>
        <w:rPr>
          <w:color w:val="212121"/>
          <w:sz w:val="17"/>
        </w:rPr>
        <w:t>applied</w:t>
      </w:r>
      <w:r>
        <w:rPr>
          <w:color w:val="212121"/>
          <w:spacing w:val="-7"/>
          <w:sz w:val="17"/>
        </w:rPr>
        <w:t> </w:t>
      </w:r>
      <w:r>
        <w:rPr>
          <w:color w:val="212121"/>
          <w:sz w:val="17"/>
        </w:rPr>
        <w:t>to</w:t>
      </w:r>
      <w:r>
        <w:rPr>
          <w:color w:val="212121"/>
          <w:spacing w:val="-7"/>
          <w:sz w:val="17"/>
        </w:rPr>
        <w:t> </w:t>
      </w:r>
      <w:r>
        <w:rPr>
          <w:color w:val="212121"/>
          <w:sz w:val="17"/>
        </w:rPr>
        <w:t>more</w:t>
      </w:r>
      <w:r>
        <w:rPr>
          <w:color w:val="212121"/>
          <w:spacing w:val="-7"/>
          <w:sz w:val="17"/>
        </w:rPr>
        <w:t> </w:t>
      </w:r>
      <w:r>
        <w:rPr>
          <w:color w:val="212121"/>
          <w:sz w:val="17"/>
        </w:rPr>
        <w:t>sensitive</w:t>
      </w:r>
      <w:r>
        <w:rPr>
          <w:color w:val="212121"/>
          <w:spacing w:val="-7"/>
          <w:sz w:val="17"/>
        </w:rPr>
        <w:t> </w:t>
      </w:r>
      <w:r>
        <w:rPr>
          <w:color w:val="212121"/>
          <w:sz w:val="17"/>
        </w:rPr>
        <w:t>areas</w:t>
      </w:r>
      <w:r>
        <w:rPr>
          <w:color w:val="212121"/>
          <w:spacing w:val="-7"/>
          <w:sz w:val="17"/>
        </w:rPr>
        <w:t> </w:t>
      </w:r>
      <w:r>
        <w:rPr>
          <w:color w:val="212121"/>
          <w:sz w:val="17"/>
        </w:rPr>
        <w:t>such as healthcare and finance.</w:t>
      </w:r>
    </w:p>
    <w:p>
      <w:pPr>
        <w:spacing w:line="331" w:lineRule="auto" w:before="121"/>
        <w:ind w:left="457" w:right="375" w:firstLine="0"/>
        <w:jc w:val="left"/>
        <w:rPr>
          <w:sz w:val="17"/>
        </w:rPr>
      </w:pPr>
      <w:r>
        <w:rPr/>
        <w:pict>
          <v:shape style="position:absolute;margin-left:83.999992pt;margin-top:10.985233pt;width:2.25pt;height:2.25pt;mso-position-horizontal-relative:page;mso-position-vertical-relative:paragraph;z-index:16310784" id="docshape1039" coordorigin="1680,220" coordsize="45,45" path="m1705,265l1700,265,1697,264,1680,245,1680,239,1700,220,1705,220,1725,242,1725,245,1705,265xe" filled="true" fillcolor="#212121" stroked="false">
            <v:path arrowok="t"/>
            <v:fill type="solid"/>
            <w10:wrap type="none"/>
          </v:shape>
        </w:pict>
      </w:r>
      <w:r>
        <w:rPr>
          <w:b/>
          <w:color w:val="212121"/>
          <w:sz w:val="17"/>
        </w:rPr>
        <w:t>Blockchain for</w:t>
      </w:r>
      <w:r>
        <w:rPr>
          <w:b/>
          <w:color w:val="212121"/>
          <w:spacing w:val="-9"/>
          <w:sz w:val="17"/>
        </w:rPr>
        <w:t> </w:t>
      </w:r>
      <w:r>
        <w:rPr>
          <w:b/>
          <w:color w:val="212121"/>
          <w:sz w:val="17"/>
        </w:rPr>
        <w:t>AI security</w:t>
      </w:r>
      <w:r>
        <w:rPr>
          <w:color w:val="212121"/>
          <w:sz w:val="17"/>
        </w:rPr>
        <w:t>: Blockchain technology can provide a secure and transparent framework for</w:t>
      </w:r>
      <w:r>
        <w:rPr>
          <w:color w:val="212121"/>
          <w:spacing w:val="-5"/>
          <w:sz w:val="17"/>
        </w:rPr>
        <w:t> </w:t>
      </w:r>
      <w:r>
        <w:rPr>
          <w:color w:val="212121"/>
          <w:sz w:val="17"/>
        </w:rPr>
        <w:t>AI operations, particularly</w:t>
      </w:r>
      <w:r>
        <w:rPr>
          <w:color w:val="212121"/>
          <w:spacing w:val="-6"/>
          <w:sz w:val="17"/>
        </w:rPr>
        <w:t> </w:t>
      </w:r>
      <w:r>
        <w:rPr>
          <w:color w:val="212121"/>
          <w:sz w:val="17"/>
        </w:rPr>
        <w:t>in</w:t>
      </w:r>
      <w:r>
        <w:rPr>
          <w:color w:val="212121"/>
          <w:spacing w:val="-6"/>
          <w:sz w:val="17"/>
        </w:rPr>
        <w:t> </w:t>
      </w:r>
      <w:r>
        <w:rPr>
          <w:color w:val="212121"/>
          <w:sz w:val="17"/>
        </w:rPr>
        <w:t>areas</w:t>
      </w:r>
      <w:r>
        <w:rPr>
          <w:color w:val="212121"/>
          <w:spacing w:val="-6"/>
          <w:sz w:val="17"/>
        </w:rPr>
        <w:t> </w:t>
      </w:r>
      <w:r>
        <w:rPr>
          <w:color w:val="212121"/>
          <w:sz w:val="17"/>
        </w:rPr>
        <w:t>such</w:t>
      </w:r>
      <w:r>
        <w:rPr>
          <w:color w:val="212121"/>
          <w:spacing w:val="-6"/>
          <w:sz w:val="17"/>
        </w:rPr>
        <w:t> </w:t>
      </w:r>
      <w:r>
        <w:rPr>
          <w:color w:val="212121"/>
          <w:sz w:val="17"/>
        </w:rPr>
        <w:t>as</w:t>
      </w:r>
      <w:r>
        <w:rPr>
          <w:color w:val="212121"/>
          <w:spacing w:val="-6"/>
          <w:sz w:val="17"/>
        </w:rPr>
        <w:t> </w:t>
      </w:r>
      <w:r>
        <w:rPr>
          <w:color w:val="212121"/>
          <w:sz w:val="17"/>
        </w:rPr>
        <w:t>data</w:t>
      </w:r>
      <w:r>
        <w:rPr>
          <w:color w:val="212121"/>
          <w:spacing w:val="-6"/>
          <w:sz w:val="17"/>
        </w:rPr>
        <w:t> </w:t>
      </w:r>
      <w:r>
        <w:rPr>
          <w:color w:val="212121"/>
          <w:sz w:val="17"/>
        </w:rPr>
        <w:t>exchange</w:t>
      </w:r>
      <w:r>
        <w:rPr>
          <w:color w:val="212121"/>
          <w:spacing w:val="-6"/>
          <w:sz w:val="17"/>
        </w:rPr>
        <w:t> </w:t>
      </w:r>
      <w:r>
        <w:rPr>
          <w:color w:val="212121"/>
          <w:sz w:val="17"/>
        </w:rPr>
        <w:t>and</w:t>
      </w:r>
      <w:r>
        <w:rPr>
          <w:color w:val="212121"/>
          <w:spacing w:val="-6"/>
          <w:sz w:val="17"/>
        </w:rPr>
        <w:t> </w:t>
      </w:r>
      <w:r>
        <w:rPr>
          <w:color w:val="212121"/>
          <w:sz w:val="17"/>
        </w:rPr>
        <w:t>model</w:t>
      </w:r>
      <w:r>
        <w:rPr>
          <w:color w:val="212121"/>
          <w:spacing w:val="-6"/>
          <w:sz w:val="17"/>
        </w:rPr>
        <w:t> </w:t>
      </w:r>
      <w:r>
        <w:rPr>
          <w:color w:val="212121"/>
          <w:sz w:val="17"/>
        </w:rPr>
        <w:t>training.</w:t>
      </w:r>
      <w:r>
        <w:rPr>
          <w:color w:val="212121"/>
          <w:spacing w:val="-6"/>
          <w:sz w:val="17"/>
        </w:rPr>
        <w:t> </w:t>
      </w:r>
      <w:r>
        <w:rPr>
          <w:color w:val="212121"/>
          <w:sz w:val="17"/>
        </w:rPr>
        <w:t>Its</w:t>
      </w:r>
      <w:r>
        <w:rPr>
          <w:color w:val="212121"/>
          <w:spacing w:val="-6"/>
          <w:sz w:val="17"/>
        </w:rPr>
        <w:t> </w:t>
      </w:r>
      <w:r>
        <w:rPr>
          <w:color w:val="212121"/>
          <w:sz w:val="17"/>
        </w:rPr>
        <w:t>decentralized</w:t>
      </w:r>
      <w:r>
        <w:rPr>
          <w:color w:val="212121"/>
          <w:spacing w:val="-6"/>
          <w:sz w:val="17"/>
        </w:rPr>
        <w:t> </w:t>
      </w:r>
      <w:r>
        <w:rPr>
          <w:color w:val="212121"/>
          <w:sz w:val="17"/>
        </w:rPr>
        <w:t>nature</w:t>
      </w:r>
      <w:r>
        <w:rPr>
          <w:color w:val="212121"/>
          <w:spacing w:val="-6"/>
          <w:sz w:val="17"/>
        </w:rPr>
        <w:t> </w:t>
      </w:r>
      <w:r>
        <w:rPr>
          <w:color w:val="212121"/>
          <w:sz w:val="17"/>
        </w:rPr>
        <w:t>and</w:t>
      </w:r>
      <w:r>
        <w:rPr>
          <w:color w:val="212121"/>
          <w:spacing w:val="-6"/>
          <w:sz w:val="17"/>
        </w:rPr>
        <w:t> </w:t>
      </w:r>
      <w:r>
        <w:rPr>
          <w:color w:val="212121"/>
          <w:sz w:val="17"/>
        </w:rPr>
        <w:t>immutable</w:t>
      </w:r>
      <w:r>
        <w:rPr>
          <w:color w:val="212121"/>
          <w:spacing w:val="-6"/>
          <w:sz w:val="17"/>
        </w:rPr>
        <w:t> </w:t>
      </w:r>
      <w:r>
        <w:rPr>
          <w:color w:val="212121"/>
          <w:sz w:val="17"/>
        </w:rPr>
        <w:t>ledger</w:t>
      </w:r>
      <w:r>
        <w:rPr>
          <w:color w:val="212121"/>
          <w:spacing w:val="-6"/>
          <w:sz w:val="17"/>
        </w:rPr>
        <w:t> </w:t>
      </w:r>
      <w:r>
        <w:rPr>
          <w:color w:val="212121"/>
          <w:sz w:val="17"/>
        </w:rPr>
        <w:t>can</w:t>
      </w:r>
      <w:r>
        <w:rPr>
          <w:color w:val="212121"/>
          <w:spacing w:val="-6"/>
          <w:sz w:val="17"/>
        </w:rPr>
        <w:t> </w:t>
      </w:r>
      <w:r>
        <w:rPr>
          <w:color w:val="212121"/>
          <w:sz w:val="17"/>
        </w:rPr>
        <w:t>enhance</w:t>
      </w:r>
      <w:r>
        <w:rPr>
          <w:color w:val="212121"/>
          <w:spacing w:val="-6"/>
          <w:sz w:val="17"/>
        </w:rPr>
        <w:t> </w:t>
      </w:r>
      <w:r>
        <w:rPr>
          <w:color w:val="212121"/>
          <w:sz w:val="17"/>
        </w:rPr>
        <w:t>the security and integrity of AI systems.</w:t>
      </w:r>
    </w:p>
    <w:p>
      <w:pPr>
        <w:spacing w:line="331" w:lineRule="auto" w:before="105"/>
        <w:ind w:left="457" w:right="270" w:firstLine="0"/>
        <w:jc w:val="left"/>
        <w:rPr>
          <w:sz w:val="17"/>
        </w:rPr>
      </w:pPr>
      <w:r>
        <w:rPr/>
        <w:pict>
          <v:shape style="position:absolute;margin-left:83.999992pt;margin-top:10.185229pt;width:2.25pt;height:2.25pt;mso-position-horizontal-relative:page;mso-position-vertical-relative:paragraph;z-index:16311296" id="docshape1040" coordorigin="1680,204" coordsize="45,45" path="m1705,249l1700,249,1697,248,1680,229,1680,223,1700,204,1705,204,1725,226,1725,229,1705,249xe" filled="true" fillcolor="#212121" stroked="false">
            <v:path arrowok="t"/>
            <v:fill type="solid"/>
            <w10:wrap type="none"/>
          </v:shape>
        </w:pict>
      </w:r>
      <w:r>
        <w:rPr>
          <w:b/>
          <w:color w:val="212121"/>
          <w:sz w:val="17"/>
        </w:rPr>
        <w:t>AI</w:t>
      </w:r>
      <w:r>
        <w:rPr>
          <w:b/>
          <w:color w:val="212121"/>
          <w:spacing w:val="-11"/>
          <w:sz w:val="17"/>
        </w:rPr>
        <w:t> </w:t>
      </w:r>
      <w:r>
        <w:rPr>
          <w:b/>
          <w:color w:val="212121"/>
          <w:sz w:val="17"/>
        </w:rPr>
        <w:t>Auditing</w:t>
      </w:r>
      <w:r>
        <w:rPr>
          <w:b/>
          <w:color w:val="212121"/>
          <w:spacing w:val="-11"/>
          <w:sz w:val="17"/>
        </w:rPr>
        <w:t> </w:t>
      </w:r>
      <w:r>
        <w:rPr>
          <w:b/>
          <w:color w:val="212121"/>
          <w:sz w:val="17"/>
        </w:rPr>
        <w:t>Frameworks</w:t>
      </w:r>
      <w:r>
        <w:rPr>
          <w:color w:val="212121"/>
          <w:sz w:val="17"/>
        </w:rPr>
        <w:t>:</w:t>
      </w:r>
      <w:r>
        <w:rPr>
          <w:color w:val="212121"/>
          <w:spacing w:val="-10"/>
          <w:sz w:val="17"/>
        </w:rPr>
        <w:t> </w:t>
      </w:r>
      <w:r>
        <w:rPr>
          <w:color w:val="212121"/>
          <w:sz w:val="17"/>
        </w:rPr>
        <w:t>As</w:t>
      </w:r>
      <w:r>
        <w:rPr>
          <w:color w:val="212121"/>
          <w:spacing w:val="-11"/>
          <w:sz w:val="17"/>
        </w:rPr>
        <w:t> </w:t>
      </w:r>
      <w:r>
        <w:rPr>
          <w:color w:val="212121"/>
          <w:sz w:val="17"/>
        </w:rPr>
        <w:t>AI</w:t>
      </w:r>
      <w:r>
        <w:rPr>
          <w:color w:val="212121"/>
          <w:spacing w:val="-11"/>
          <w:sz w:val="17"/>
        </w:rPr>
        <w:t> </w:t>
      </w:r>
      <w:r>
        <w:rPr>
          <w:color w:val="212121"/>
          <w:sz w:val="17"/>
        </w:rPr>
        <w:t>systems</w:t>
      </w:r>
      <w:r>
        <w:rPr>
          <w:color w:val="212121"/>
          <w:spacing w:val="-7"/>
          <w:sz w:val="17"/>
        </w:rPr>
        <w:t> </w:t>
      </w:r>
      <w:r>
        <w:rPr>
          <w:color w:val="212121"/>
          <w:sz w:val="17"/>
        </w:rPr>
        <w:t>become</w:t>
      </w:r>
      <w:r>
        <w:rPr>
          <w:color w:val="212121"/>
          <w:spacing w:val="-7"/>
          <w:sz w:val="17"/>
        </w:rPr>
        <w:t> </w:t>
      </w:r>
      <w:r>
        <w:rPr>
          <w:color w:val="212121"/>
          <w:sz w:val="17"/>
        </w:rPr>
        <w:t>more</w:t>
      </w:r>
      <w:r>
        <w:rPr>
          <w:color w:val="212121"/>
          <w:spacing w:val="-7"/>
          <w:sz w:val="17"/>
        </w:rPr>
        <w:t> </w:t>
      </w:r>
      <w:r>
        <w:rPr>
          <w:color w:val="212121"/>
          <w:sz w:val="17"/>
        </w:rPr>
        <w:t>complex,</w:t>
      </w:r>
      <w:r>
        <w:rPr>
          <w:color w:val="212121"/>
          <w:spacing w:val="-7"/>
          <w:sz w:val="17"/>
        </w:rPr>
        <w:t> </w:t>
      </w:r>
      <w:r>
        <w:rPr>
          <w:color w:val="212121"/>
          <w:sz w:val="17"/>
        </w:rPr>
        <w:t>auditing</w:t>
      </w:r>
      <w:r>
        <w:rPr>
          <w:color w:val="212121"/>
          <w:spacing w:val="-7"/>
          <w:sz w:val="17"/>
        </w:rPr>
        <w:t> </w:t>
      </w:r>
      <w:r>
        <w:rPr>
          <w:color w:val="212121"/>
          <w:sz w:val="17"/>
        </w:rPr>
        <w:t>frameworks</w:t>
      </w:r>
      <w:r>
        <w:rPr>
          <w:color w:val="212121"/>
          <w:spacing w:val="-7"/>
          <w:sz w:val="17"/>
        </w:rPr>
        <w:t> </w:t>
      </w:r>
      <w:r>
        <w:rPr>
          <w:color w:val="212121"/>
          <w:sz w:val="17"/>
        </w:rPr>
        <w:t>will</w:t>
      </w:r>
      <w:r>
        <w:rPr>
          <w:color w:val="212121"/>
          <w:spacing w:val="-7"/>
          <w:sz w:val="17"/>
        </w:rPr>
        <w:t> </w:t>
      </w:r>
      <w:r>
        <w:rPr>
          <w:color w:val="212121"/>
          <w:sz w:val="17"/>
        </w:rPr>
        <w:t>be</w:t>
      </w:r>
      <w:r>
        <w:rPr>
          <w:color w:val="212121"/>
          <w:spacing w:val="-7"/>
          <w:sz w:val="17"/>
        </w:rPr>
        <w:t> </w:t>
      </w:r>
      <w:r>
        <w:rPr>
          <w:color w:val="212121"/>
          <w:sz w:val="17"/>
        </w:rPr>
        <w:t>developed</w:t>
      </w:r>
      <w:r>
        <w:rPr>
          <w:color w:val="212121"/>
          <w:spacing w:val="-7"/>
          <w:sz w:val="17"/>
        </w:rPr>
        <w:t> </w:t>
      </w:r>
      <w:r>
        <w:rPr>
          <w:color w:val="212121"/>
          <w:sz w:val="17"/>
        </w:rPr>
        <w:t>to</w:t>
      </w:r>
      <w:r>
        <w:rPr>
          <w:color w:val="212121"/>
          <w:spacing w:val="-7"/>
          <w:sz w:val="17"/>
        </w:rPr>
        <w:t> </w:t>
      </w:r>
      <w:r>
        <w:rPr>
          <w:color w:val="212121"/>
          <w:sz w:val="17"/>
        </w:rPr>
        <w:t>assess</w:t>
      </w:r>
      <w:r>
        <w:rPr>
          <w:color w:val="212121"/>
          <w:spacing w:val="-7"/>
          <w:sz w:val="17"/>
        </w:rPr>
        <w:t> </w:t>
      </w:r>
      <w:r>
        <w:rPr>
          <w:color w:val="212121"/>
          <w:sz w:val="17"/>
        </w:rPr>
        <w:t>and</w:t>
      </w:r>
      <w:r>
        <w:rPr>
          <w:color w:val="212121"/>
          <w:spacing w:val="-7"/>
          <w:sz w:val="17"/>
        </w:rPr>
        <w:t> </w:t>
      </w:r>
      <w:r>
        <w:rPr>
          <w:color w:val="212121"/>
          <w:sz w:val="17"/>
        </w:rPr>
        <w:t>certify the ethical and security aspects of</w:t>
      </w:r>
      <w:r>
        <w:rPr>
          <w:color w:val="212121"/>
          <w:spacing w:val="-6"/>
          <w:sz w:val="17"/>
        </w:rPr>
        <w:t> </w:t>
      </w:r>
      <w:r>
        <w:rPr>
          <w:color w:val="212121"/>
          <w:sz w:val="17"/>
        </w:rPr>
        <w:t>AI applications. These frameworks will provide standardized benchmarks for</w:t>
      </w:r>
      <w:r>
        <w:rPr>
          <w:color w:val="212121"/>
          <w:spacing w:val="-6"/>
          <w:sz w:val="17"/>
        </w:rPr>
        <w:t> </w:t>
      </w:r>
      <w:r>
        <w:rPr>
          <w:color w:val="212121"/>
          <w:sz w:val="17"/>
        </w:rPr>
        <w:t>AI systems, ensuring they meet ethical and security standards.</w:t>
      </w:r>
    </w:p>
    <w:p>
      <w:pPr>
        <w:pStyle w:val="BodyText"/>
        <w:spacing w:before="7"/>
        <w:rPr>
          <w:sz w:val="15"/>
        </w:rPr>
      </w:pPr>
    </w:p>
    <w:p>
      <w:pPr>
        <w:pStyle w:val="BodyText"/>
        <w:spacing w:line="340" w:lineRule="auto"/>
        <w:ind w:left="119" w:right="231"/>
      </w:pPr>
      <w:r>
        <w:rPr>
          <w:color w:val="212121"/>
        </w:rPr>
        <w:t>The future of AI is inextricably linke</w:t>
      </w:r>
      <w:bookmarkStart w:name="_bookmark618" w:id="837"/>
      <w:bookmarkEnd w:id="837"/>
      <w:r>
        <w:rPr>
          <w:color w:val="212121"/>
        </w:rPr>
        <w:t>d</w:t>
      </w:r>
      <w:r>
        <w:rPr>
          <w:color w:val="212121"/>
        </w:rPr>
        <w:t> with ethical and security considerations. As technology advances,</w:t>
      </w:r>
      <w:r>
        <w:rPr>
          <w:color w:val="212121"/>
          <w:spacing w:val="19"/>
        </w:rPr>
        <w:t> </w:t>
      </w:r>
      <w:r>
        <w:rPr>
          <w:color w:val="212121"/>
        </w:rPr>
        <w:t>so</w:t>
      </w:r>
      <w:r>
        <w:rPr>
          <w:color w:val="212121"/>
          <w:spacing w:val="19"/>
        </w:rPr>
        <w:t> </w:t>
      </w:r>
      <w:r>
        <w:rPr>
          <w:color w:val="212121"/>
        </w:rPr>
        <w:t>will</w:t>
      </w:r>
      <w:r>
        <w:rPr>
          <w:color w:val="212121"/>
          <w:spacing w:val="19"/>
        </w:rPr>
        <w:t> </w:t>
      </w:r>
      <w:r>
        <w:rPr>
          <w:color w:val="212121"/>
        </w:rPr>
        <w:t>the</w:t>
      </w:r>
      <w:r>
        <w:rPr>
          <w:color w:val="212121"/>
          <w:spacing w:val="19"/>
        </w:rPr>
        <w:t> </w:t>
      </w:r>
      <w:r>
        <w:rPr>
          <w:color w:val="212121"/>
        </w:rPr>
        <w:t>methodologies</w:t>
      </w:r>
      <w:r>
        <w:rPr>
          <w:color w:val="212121"/>
          <w:spacing w:val="19"/>
        </w:rPr>
        <w:t> </w:t>
      </w:r>
      <w:r>
        <w:rPr>
          <w:color w:val="212121"/>
        </w:rPr>
        <w:t>and</w:t>
      </w:r>
      <w:r>
        <w:rPr>
          <w:color w:val="212121"/>
          <w:spacing w:val="19"/>
        </w:rPr>
        <w:t> </w:t>
      </w:r>
      <w:r>
        <w:rPr>
          <w:color w:val="212121"/>
        </w:rPr>
        <w:t>frameworks</w:t>
      </w:r>
      <w:r>
        <w:rPr>
          <w:color w:val="212121"/>
          <w:spacing w:val="19"/>
        </w:rPr>
        <w:t> </w:t>
      </w:r>
      <w:r>
        <w:rPr>
          <w:color w:val="212121"/>
        </w:rPr>
        <w:t>that</w:t>
      </w:r>
      <w:r>
        <w:rPr>
          <w:color w:val="212121"/>
          <w:spacing w:val="19"/>
        </w:rPr>
        <w:t> </w:t>
      </w:r>
      <w:r>
        <w:rPr>
          <w:color w:val="212121"/>
        </w:rPr>
        <w:t>are</w:t>
      </w:r>
      <w:r>
        <w:rPr>
          <w:color w:val="212121"/>
          <w:spacing w:val="19"/>
        </w:rPr>
        <w:t> </w:t>
      </w:r>
      <w:r>
        <w:rPr>
          <w:color w:val="212121"/>
        </w:rPr>
        <w:t>designed</w:t>
      </w:r>
      <w:r>
        <w:rPr>
          <w:color w:val="212121"/>
          <w:spacing w:val="19"/>
        </w:rPr>
        <w:t> </w:t>
      </w:r>
      <w:r>
        <w:rPr>
          <w:color w:val="212121"/>
        </w:rPr>
        <w:t>to</w:t>
      </w:r>
      <w:r>
        <w:rPr>
          <w:color w:val="212121"/>
          <w:spacing w:val="19"/>
        </w:rPr>
        <w:t> </w:t>
      </w:r>
      <w:r>
        <w:rPr>
          <w:color w:val="212121"/>
        </w:rPr>
        <w:t>ensure AI</w:t>
      </w:r>
      <w:r>
        <w:rPr>
          <w:color w:val="212121"/>
          <w:spacing w:val="19"/>
        </w:rPr>
        <w:t> </w:t>
      </w:r>
      <w:r>
        <w:rPr>
          <w:color w:val="212121"/>
        </w:rPr>
        <w:t>remains</w:t>
      </w:r>
      <w:r>
        <w:rPr>
          <w:color w:val="212121"/>
          <w:spacing w:val="19"/>
        </w:rPr>
        <w:t> </w:t>
      </w:r>
      <w:r>
        <w:rPr>
          <w:color w:val="212121"/>
        </w:rPr>
        <w:t>a</w:t>
      </w:r>
      <w:r>
        <w:rPr>
          <w:color w:val="212121"/>
          <w:spacing w:val="19"/>
        </w:rPr>
        <w:t> </w:t>
      </w:r>
      <w:r>
        <w:rPr>
          <w:color w:val="212121"/>
        </w:rPr>
        <w:t>force for good, rooted in ethical principles and safeguarded against security threats. These developments</w:t>
      </w:r>
      <w:r>
        <w:rPr>
          <w:color w:val="212121"/>
          <w:spacing w:val="80"/>
        </w:rPr>
        <w:t> </w:t>
      </w:r>
      <w:r>
        <w:rPr>
          <w:color w:val="212121"/>
        </w:rPr>
        <w:t>will enhance the reliability and trustworthiness of</w:t>
      </w:r>
      <w:r>
        <w:rPr>
          <w:color w:val="212121"/>
          <w:spacing w:val="-4"/>
        </w:rPr>
        <w:t> </w:t>
      </w:r>
      <w:r>
        <w:rPr>
          <w:color w:val="212121"/>
        </w:rPr>
        <w:t>AI systems and ensure they contribute positively to </w:t>
      </w:r>
      <w:r>
        <w:rPr>
          <w:color w:val="212121"/>
          <w:spacing w:val="-2"/>
        </w:rPr>
        <w:t>society.</w:t>
      </w:r>
    </w:p>
    <w:p>
      <w:pPr>
        <w:pStyle w:val="BodyText"/>
        <w:spacing w:before="9"/>
        <w:rPr>
          <w:sz w:val="33"/>
        </w:rPr>
      </w:pPr>
    </w:p>
    <w:p>
      <w:pPr>
        <w:pStyle w:val="Heading2"/>
        <w:spacing w:before="1"/>
      </w:pPr>
      <w:bookmarkStart w:name="Summary" w:id="838"/>
      <w:bookmarkEnd w:id="838"/>
      <w:r>
        <w:rPr/>
      </w:r>
      <w:bookmarkStart w:name="_bookmark619" w:id="839"/>
      <w:bookmarkEnd w:id="839"/>
      <w:r>
        <w:rPr/>
      </w:r>
      <w:r>
        <w:rPr>
          <w:color w:val="212121"/>
          <w:spacing w:val="18"/>
        </w:rPr>
        <w:t>Summary</w:t>
      </w:r>
    </w:p>
    <w:p>
      <w:pPr>
        <w:pStyle w:val="BodyText"/>
        <w:spacing w:line="340" w:lineRule="auto" w:before="191"/>
        <w:ind w:left="119" w:right="375"/>
      </w:pPr>
      <w:r>
        <w:rPr>
          <w:color w:val="212121"/>
        </w:rPr>
        <w:t>In exploring the ethical and secure advancement of</w:t>
      </w:r>
      <w:r>
        <w:rPr>
          <w:color w:val="212121"/>
          <w:spacing w:val="-5"/>
        </w:rPr>
        <w:t> </w:t>
      </w:r>
      <w:r>
        <w:rPr>
          <w:color w:val="212121"/>
        </w:rPr>
        <w:t>AI, we’ve traversed a landscape marked by innovation, challenge, and opportunity. This chapter illuminated the pivotal role that ethical considerations and security measures play in developing and applying AI technologies. As we conclude, let’s summarize the key points and reflect on the journey ahead:</w:t>
      </w:r>
    </w:p>
    <w:p>
      <w:pPr>
        <w:spacing w:line="331" w:lineRule="auto" w:before="110"/>
        <w:ind w:left="457" w:right="375" w:firstLine="0"/>
        <w:jc w:val="left"/>
        <w:rPr>
          <w:sz w:val="17"/>
        </w:rPr>
      </w:pPr>
      <w:r>
        <w:rPr/>
        <w:pict>
          <v:shape style="position:absolute;margin-left:83.999992pt;margin-top:10.435239pt;width:2.25pt;height:2.25pt;mso-position-horizontal-relative:page;mso-position-vertical-relative:paragraph;z-index:16311808" id="docshape1041" coordorigin="1680,209" coordsize="45,45" path="m1705,254l1700,254,1697,253,1680,234,1680,228,1700,209,1705,209,1725,231,1725,234,1705,254xe" filled="true" fillcolor="#212121" stroked="false">
            <v:path arrowok="t"/>
            <v:fill type="solid"/>
            <w10:wrap type="none"/>
          </v:shape>
        </w:pict>
      </w:r>
      <w:r>
        <w:rPr>
          <w:b/>
          <w:color w:val="212121"/>
          <w:sz w:val="17"/>
        </w:rPr>
        <w:t>Ethical imperatives</w:t>
      </w:r>
      <w:r>
        <w:rPr>
          <w:color w:val="212121"/>
          <w:sz w:val="17"/>
        </w:rPr>
        <w:t>: We’ve underscored the necessity of integrating ethical principles into</w:t>
      </w:r>
      <w:r>
        <w:rPr>
          <w:color w:val="212121"/>
          <w:spacing w:val="-5"/>
          <w:sz w:val="17"/>
        </w:rPr>
        <w:t> </w:t>
      </w:r>
      <w:r>
        <w:rPr>
          <w:color w:val="212121"/>
          <w:sz w:val="17"/>
        </w:rPr>
        <w:t>AI development, emphasizing fairness,</w:t>
      </w:r>
      <w:r>
        <w:rPr>
          <w:color w:val="212121"/>
          <w:spacing w:val="-11"/>
          <w:sz w:val="17"/>
        </w:rPr>
        <w:t> </w:t>
      </w:r>
      <w:r>
        <w:rPr>
          <w:color w:val="212121"/>
          <w:sz w:val="17"/>
        </w:rPr>
        <w:t>transparency,</w:t>
      </w:r>
      <w:r>
        <w:rPr>
          <w:color w:val="212121"/>
          <w:spacing w:val="-11"/>
          <w:sz w:val="17"/>
        </w:rPr>
        <w:t> </w:t>
      </w:r>
      <w:r>
        <w:rPr>
          <w:color w:val="212121"/>
          <w:sz w:val="17"/>
        </w:rPr>
        <w:t>and</w:t>
      </w:r>
      <w:r>
        <w:rPr>
          <w:color w:val="212121"/>
          <w:spacing w:val="-10"/>
          <w:sz w:val="17"/>
        </w:rPr>
        <w:t> </w:t>
      </w:r>
      <w:r>
        <w:rPr>
          <w:color w:val="212121"/>
          <w:sz w:val="17"/>
        </w:rPr>
        <w:t>accountability.</w:t>
      </w:r>
      <w:r>
        <w:rPr>
          <w:color w:val="212121"/>
          <w:spacing w:val="-11"/>
          <w:sz w:val="17"/>
        </w:rPr>
        <w:t> </w:t>
      </w:r>
      <w:r>
        <w:rPr>
          <w:color w:val="212121"/>
          <w:sz w:val="17"/>
        </w:rPr>
        <w:t>Ethical</w:t>
      </w:r>
      <w:r>
        <w:rPr>
          <w:color w:val="212121"/>
          <w:spacing w:val="-11"/>
          <w:sz w:val="17"/>
        </w:rPr>
        <w:t> </w:t>
      </w:r>
      <w:r>
        <w:rPr>
          <w:color w:val="212121"/>
          <w:sz w:val="17"/>
        </w:rPr>
        <w:t>AI</w:t>
      </w:r>
      <w:r>
        <w:rPr>
          <w:color w:val="212121"/>
          <w:spacing w:val="-10"/>
          <w:sz w:val="17"/>
        </w:rPr>
        <w:t> </w:t>
      </w:r>
      <w:r>
        <w:rPr>
          <w:color w:val="212121"/>
          <w:sz w:val="17"/>
        </w:rPr>
        <w:t>ensures</w:t>
      </w:r>
      <w:r>
        <w:rPr>
          <w:color w:val="212121"/>
          <w:spacing w:val="-10"/>
          <w:sz w:val="17"/>
        </w:rPr>
        <w:t> </w:t>
      </w:r>
      <w:r>
        <w:rPr>
          <w:color w:val="212121"/>
          <w:sz w:val="17"/>
        </w:rPr>
        <w:t>that</w:t>
      </w:r>
      <w:r>
        <w:rPr>
          <w:color w:val="212121"/>
          <w:spacing w:val="-10"/>
          <w:sz w:val="17"/>
        </w:rPr>
        <w:t> </w:t>
      </w:r>
      <w:r>
        <w:rPr>
          <w:color w:val="212121"/>
          <w:sz w:val="17"/>
        </w:rPr>
        <w:t>technological</w:t>
      </w:r>
      <w:r>
        <w:rPr>
          <w:color w:val="212121"/>
          <w:spacing w:val="-10"/>
          <w:sz w:val="17"/>
        </w:rPr>
        <w:t> </w:t>
      </w:r>
      <w:r>
        <w:rPr>
          <w:color w:val="212121"/>
          <w:sz w:val="17"/>
        </w:rPr>
        <w:t>advancements</w:t>
      </w:r>
      <w:r>
        <w:rPr>
          <w:color w:val="212121"/>
          <w:spacing w:val="-10"/>
          <w:sz w:val="17"/>
        </w:rPr>
        <w:t> </w:t>
      </w:r>
      <w:r>
        <w:rPr>
          <w:color w:val="212121"/>
          <w:sz w:val="17"/>
        </w:rPr>
        <w:t>benefit</w:t>
      </w:r>
      <w:r>
        <w:rPr>
          <w:color w:val="212121"/>
          <w:spacing w:val="-10"/>
          <w:sz w:val="17"/>
        </w:rPr>
        <w:t> </w:t>
      </w:r>
      <w:r>
        <w:rPr>
          <w:color w:val="212121"/>
          <w:sz w:val="17"/>
        </w:rPr>
        <w:t>society</w:t>
      </w:r>
      <w:r>
        <w:rPr>
          <w:color w:val="212121"/>
          <w:spacing w:val="-10"/>
          <w:sz w:val="17"/>
        </w:rPr>
        <w:t> </w:t>
      </w:r>
      <w:r>
        <w:rPr>
          <w:color w:val="212121"/>
          <w:sz w:val="17"/>
        </w:rPr>
        <w:t>without</w:t>
      </w:r>
      <w:r>
        <w:rPr>
          <w:color w:val="212121"/>
          <w:spacing w:val="-10"/>
          <w:sz w:val="17"/>
        </w:rPr>
        <w:t> </w:t>
      </w:r>
      <w:r>
        <w:rPr>
          <w:color w:val="212121"/>
          <w:sz w:val="17"/>
        </w:rPr>
        <w:t>causing harm or perpetuating inequalities.</w:t>
      </w:r>
    </w:p>
    <w:p>
      <w:pPr>
        <w:spacing w:line="331" w:lineRule="auto" w:before="106"/>
        <w:ind w:left="457" w:right="238" w:firstLine="0"/>
        <w:jc w:val="left"/>
        <w:rPr>
          <w:sz w:val="17"/>
        </w:rPr>
      </w:pPr>
      <w:r>
        <w:rPr/>
        <w:pict>
          <v:shape style="position:absolute;margin-left:83.999992pt;margin-top:10.235235pt;width:2.25pt;height:2.25pt;mso-position-horizontal-relative:page;mso-position-vertical-relative:paragraph;z-index:16312320" id="docshape1042" coordorigin="1680,205" coordsize="45,45" path="m1705,250l1700,250,1697,249,1680,230,1680,224,1700,205,1705,205,1725,227,1725,230,1705,250xe" filled="true" fillcolor="#212121" stroked="false">
            <v:path arrowok="t"/>
            <v:fill type="solid"/>
            <w10:wrap type="none"/>
          </v:shape>
        </w:pict>
      </w:r>
      <w:r>
        <w:rPr>
          <w:b/>
          <w:color w:val="212121"/>
          <w:sz w:val="17"/>
        </w:rPr>
        <w:t>Security</w:t>
      </w:r>
      <w:r>
        <w:rPr>
          <w:b/>
          <w:color w:val="212121"/>
          <w:spacing w:val="-10"/>
          <w:sz w:val="17"/>
        </w:rPr>
        <w:t> </w:t>
      </w:r>
      <w:r>
        <w:rPr>
          <w:b/>
          <w:color w:val="212121"/>
          <w:sz w:val="17"/>
        </w:rPr>
        <w:t>essentials</w:t>
      </w:r>
      <w:r>
        <w:rPr>
          <w:color w:val="212121"/>
          <w:sz w:val="17"/>
        </w:rPr>
        <w:t>:</w:t>
      </w:r>
      <w:r>
        <w:rPr>
          <w:color w:val="212121"/>
          <w:spacing w:val="-9"/>
          <w:sz w:val="17"/>
        </w:rPr>
        <w:t> </w:t>
      </w:r>
      <w:r>
        <w:rPr>
          <w:color w:val="212121"/>
          <w:sz w:val="17"/>
        </w:rPr>
        <w:t>The</w:t>
      </w:r>
      <w:r>
        <w:rPr>
          <w:color w:val="212121"/>
          <w:spacing w:val="-7"/>
          <w:sz w:val="17"/>
        </w:rPr>
        <w:t> </w:t>
      </w:r>
      <w:r>
        <w:rPr>
          <w:color w:val="212121"/>
          <w:sz w:val="17"/>
        </w:rPr>
        <w:t>critical</w:t>
      </w:r>
      <w:r>
        <w:rPr>
          <w:color w:val="212121"/>
          <w:spacing w:val="-7"/>
          <w:sz w:val="17"/>
        </w:rPr>
        <w:t> </w:t>
      </w:r>
      <w:r>
        <w:rPr>
          <w:color w:val="212121"/>
          <w:sz w:val="17"/>
        </w:rPr>
        <w:t>importance</w:t>
      </w:r>
      <w:r>
        <w:rPr>
          <w:color w:val="212121"/>
          <w:spacing w:val="-7"/>
          <w:sz w:val="17"/>
        </w:rPr>
        <w:t> </w:t>
      </w:r>
      <w:r>
        <w:rPr>
          <w:color w:val="212121"/>
          <w:sz w:val="17"/>
        </w:rPr>
        <w:t>of</w:t>
      </w:r>
      <w:r>
        <w:rPr>
          <w:color w:val="212121"/>
          <w:spacing w:val="-7"/>
          <w:sz w:val="17"/>
        </w:rPr>
        <w:t> </w:t>
      </w:r>
      <w:r>
        <w:rPr>
          <w:color w:val="212121"/>
          <w:sz w:val="17"/>
        </w:rPr>
        <w:t>robust</w:t>
      </w:r>
      <w:r>
        <w:rPr>
          <w:color w:val="212121"/>
          <w:spacing w:val="-7"/>
          <w:sz w:val="17"/>
        </w:rPr>
        <w:t> </w:t>
      </w:r>
      <w:r>
        <w:rPr>
          <w:color w:val="212121"/>
          <w:sz w:val="17"/>
        </w:rPr>
        <w:t>security</w:t>
      </w:r>
      <w:r>
        <w:rPr>
          <w:color w:val="212121"/>
          <w:spacing w:val="-7"/>
          <w:sz w:val="17"/>
        </w:rPr>
        <w:t> </w:t>
      </w:r>
      <w:r>
        <w:rPr>
          <w:color w:val="212121"/>
          <w:sz w:val="17"/>
        </w:rPr>
        <w:t>protocols</w:t>
      </w:r>
      <w:r>
        <w:rPr>
          <w:color w:val="212121"/>
          <w:spacing w:val="-7"/>
          <w:sz w:val="17"/>
        </w:rPr>
        <w:t> </w:t>
      </w:r>
      <w:r>
        <w:rPr>
          <w:color w:val="212121"/>
          <w:sz w:val="17"/>
        </w:rPr>
        <w:t>in</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7"/>
          <w:sz w:val="17"/>
        </w:rPr>
        <w:t> </w:t>
      </w:r>
      <w:r>
        <w:rPr>
          <w:color w:val="212121"/>
          <w:sz w:val="17"/>
        </w:rPr>
        <w:t>has</w:t>
      </w:r>
      <w:r>
        <w:rPr>
          <w:color w:val="212121"/>
          <w:spacing w:val="-7"/>
          <w:sz w:val="17"/>
        </w:rPr>
        <w:t> </w:t>
      </w:r>
      <w:r>
        <w:rPr>
          <w:color w:val="212121"/>
          <w:sz w:val="17"/>
        </w:rPr>
        <w:t>been</w:t>
      </w:r>
      <w:r>
        <w:rPr>
          <w:color w:val="212121"/>
          <w:spacing w:val="-7"/>
          <w:sz w:val="17"/>
        </w:rPr>
        <w:t> </w:t>
      </w:r>
      <w:r>
        <w:rPr>
          <w:color w:val="212121"/>
          <w:sz w:val="17"/>
        </w:rPr>
        <w:t>highlighted,</w:t>
      </w:r>
      <w:r>
        <w:rPr>
          <w:color w:val="212121"/>
          <w:spacing w:val="-7"/>
          <w:sz w:val="17"/>
        </w:rPr>
        <w:t> </w:t>
      </w:r>
      <w:r>
        <w:rPr>
          <w:color w:val="212121"/>
          <w:sz w:val="17"/>
        </w:rPr>
        <w:t>addressing</w:t>
      </w:r>
      <w:r>
        <w:rPr>
          <w:color w:val="212121"/>
          <w:spacing w:val="-7"/>
          <w:sz w:val="17"/>
        </w:rPr>
        <w:t> </w:t>
      </w:r>
      <w:r>
        <w:rPr>
          <w:color w:val="212121"/>
          <w:sz w:val="17"/>
        </w:rPr>
        <w:t>the</w:t>
      </w:r>
      <w:r>
        <w:rPr>
          <w:color w:val="212121"/>
          <w:spacing w:val="-7"/>
          <w:sz w:val="17"/>
        </w:rPr>
        <w:t> </w:t>
      </w:r>
      <w:r>
        <w:rPr>
          <w:color w:val="212121"/>
          <w:sz w:val="17"/>
        </w:rPr>
        <w:t>need to protect sensitive data and maintain user trust in an era of increasing cyber threats.</w:t>
      </w:r>
    </w:p>
    <w:p>
      <w:pPr>
        <w:spacing w:line="331" w:lineRule="auto" w:before="120"/>
        <w:ind w:left="457" w:right="375" w:firstLine="0"/>
        <w:jc w:val="left"/>
        <w:rPr>
          <w:sz w:val="17"/>
        </w:rPr>
      </w:pPr>
      <w:r>
        <w:rPr/>
        <w:pict>
          <v:shape style="position:absolute;margin-left:83.999992pt;margin-top:10.935233pt;width:2.25pt;height:2.25pt;mso-position-horizontal-relative:page;mso-position-vertical-relative:paragraph;z-index:16312832" id="docshape1043" coordorigin="1680,219" coordsize="45,45" path="m1705,264l1700,264,1697,263,1680,244,1680,238,1700,219,1705,219,1725,241,1725,244,1705,264xe" filled="true" fillcolor="#212121" stroked="false">
            <v:path arrowok="t"/>
            <v:fill type="solid"/>
            <w10:wrap type="none"/>
          </v:shape>
        </w:pict>
      </w:r>
      <w:r>
        <w:rPr>
          <w:b/>
          <w:color w:val="212121"/>
          <w:sz w:val="17"/>
        </w:rPr>
        <w:t>Regulatory</w:t>
      </w:r>
      <w:r>
        <w:rPr>
          <w:b/>
          <w:color w:val="212121"/>
          <w:spacing w:val="-11"/>
          <w:sz w:val="17"/>
        </w:rPr>
        <w:t> </w:t>
      </w:r>
      <w:r>
        <w:rPr>
          <w:b/>
          <w:color w:val="212121"/>
          <w:sz w:val="17"/>
        </w:rPr>
        <w:t>frameworks</w:t>
      </w:r>
      <w:r>
        <w:rPr>
          <w:color w:val="212121"/>
          <w:sz w:val="17"/>
        </w:rPr>
        <w:t>:</w:t>
      </w:r>
      <w:r>
        <w:rPr>
          <w:color w:val="212121"/>
          <w:spacing w:val="-9"/>
          <w:sz w:val="17"/>
        </w:rPr>
        <w:t> </w:t>
      </w:r>
      <w:r>
        <w:rPr>
          <w:color w:val="212121"/>
          <w:sz w:val="17"/>
        </w:rPr>
        <w:t>The</w:t>
      </w:r>
      <w:r>
        <w:rPr>
          <w:color w:val="212121"/>
          <w:spacing w:val="-7"/>
          <w:sz w:val="17"/>
        </w:rPr>
        <w:t> </w:t>
      </w:r>
      <w:r>
        <w:rPr>
          <w:color w:val="212121"/>
          <w:sz w:val="17"/>
        </w:rPr>
        <w:t>evolving</w:t>
      </w:r>
      <w:r>
        <w:rPr>
          <w:color w:val="212121"/>
          <w:spacing w:val="-7"/>
          <w:sz w:val="17"/>
        </w:rPr>
        <w:t> </w:t>
      </w:r>
      <w:r>
        <w:rPr>
          <w:color w:val="212121"/>
          <w:sz w:val="17"/>
        </w:rPr>
        <w:t>landscape</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regulation</w:t>
      </w:r>
      <w:r>
        <w:rPr>
          <w:color w:val="212121"/>
          <w:spacing w:val="-7"/>
          <w:sz w:val="17"/>
        </w:rPr>
        <w:t> </w:t>
      </w:r>
      <w:r>
        <w:rPr>
          <w:color w:val="212121"/>
          <w:sz w:val="17"/>
        </w:rPr>
        <w:t>has</w:t>
      </w:r>
      <w:r>
        <w:rPr>
          <w:color w:val="212121"/>
          <w:spacing w:val="-7"/>
          <w:sz w:val="17"/>
        </w:rPr>
        <w:t> </w:t>
      </w:r>
      <w:r>
        <w:rPr>
          <w:color w:val="212121"/>
          <w:sz w:val="17"/>
        </w:rPr>
        <w:t>been</w:t>
      </w:r>
      <w:r>
        <w:rPr>
          <w:color w:val="212121"/>
          <w:spacing w:val="-7"/>
          <w:sz w:val="17"/>
        </w:rPr>
        <w:t> </w:t>
      </w:r>
      <w:r>
        <w:rPr>
          <w:color w:val="212121"/>
          <w:sz w:val="17"/>
        </w:rPr>
        <w:t>examined,</w:t>
      </w:r>
      <w:r>
        <w:rPr>
          <w:color w:val="212121"/>
          <w:spacing w:val="-7"/>
          <w:sz w:val="17"/>
        </w:rPr>
        <w:t> </w:t>
      </w:r>
      <w:r>
        <w:rPr>
          <w:color w:val="212121"/>
          <w:sz w:val="17"/>
        </w:rPr>
        <w:t>predicting</w:t>
      </w:r>
      <w:r>
        <w:rPr>
          <w:color w:val="212121"/>
          <w:spacing w:val="-7"/>
          <w:sz w:val="17"/>
        </w:rPr>
        <w:t> </w:t>
      </w:r>
      <w:r>
        <w:rPr>
          <w:color w:val="212121"/>
          <w:sz w:val="17"/>
        </w:rPr>
        <w:t>a</w:t>
      </w:r>
      <w:r>
        <w:rPr>
          <w:color w:val="212121"/>
          <w:spacing w:val="-7"/>
          <w:sz w:val="17"/>
        </w:rPr>
        <w:t> </w:t>
      </w:r>
      <w:r>
        <w:rPr>
          <w:color w:val="212121"/>
          <w:sz w:val="17"/>
        </w:rPr>
        <w:t>future</w:t>
      </w:r>
      <w:r>
        <w:rPr>
          <w:color w:val="212121"/>
          <w:spacing w:val="-7"/>
          <w:sz w:val="17"/>
        </w:rPr>
        <w:t> </w:t>
      </w:r>
      <w:r>
        <w:rPr>
          <w:color w:val="212121"/>
          <w:sz w:val="17"/>
        </w:rPr>
        <w:t>where</w:t>
      </w:r>
      <w:r>
        <w:rPr>
          <w:color w:val="212121"/>
          <w:spacing w:val="-7"/>
          <w:sz w:val="17"/>
        </w:rPr>
        <w:t> </w:t>
      </w:r>
      <w:r>
        <w:rPr>
          <w:color w:val="212121"/>
          <w:sz w:val="17"/>
        </w:rPr>
        <w:t>increased oversight and international standards guide the ethical and secure deployment of</w:t>
      </w:r>
      <w:r>
        <w:rPr>
          <w:color w:val="212121"/>
          <w:spacing w:val="-3"/>
          <w:sz w:val="17"/>
        </w:rPr>
        <w:t> </w:t>
      </w:r>
      <w:r>
        <w:rPr>
          <w:color w:val="212121"/>
          <w:sz w:val="17"/>
        </w:rPr>
        <w:t>AI technologies.</w:t>
      </w:r>
    </w:p>
    <w:p>
      <w:pPr>
        <w:spacing w:line="331" w:lineRule="auto" w:before="106"/>
        <w:ind w:left="457" w:right="238" w:firstLine="0"/>
        <w:jc w:val="left"/>
        <w:rPr>
          <w:sz w:val="17"/>
        </w:rPr>
      </w:pPr>
      <w:r>
        <w:rPr/>
        <w:pict>
          <v:shape style="position:absolute;margin-left:83.999992pt;margin-top:10.23523pt;width:2.25pt;height:2.25pt;mso-position-horizontal-relative:page;mso-position-vertical-relative:paragraph;z-index:16313344" id="docshape1044" coordorigin="1680,205" coordsize="45,45" path="m1705,250l1700,250,1697,249,1680,230,1680,224,1700,205,1705,205,1725,227,1725,230,1705,250xe" filled="true" fillcolor="#212121" stroked="false">
            <v:path arrowok="t"/>
            <v:fill type="solid"/>
            <w10:wrap type="none"/>
          </v:shape>
        </w:pict>
      </w:r>
      <w:r>
        <w:rPr>
          <w:b/>
          <w:color w:val="212121"/>
          <w:sz w:val="17"/>
        </w:rPr>
        <w:t>Innovative</w:t>
      </w:r>
      <w:r>
        <w:rPr>
          <w:b/>
          <w:color w:val="212121"/>
          <w:spacing w:val="-7"/>
          <w:sz w:val="17"/>
        </w:rPr>
        <w:t> </w:t>
      </w:r>
      <w:r>
        <w:rPr>
          <w:b/>
          <w:color w:val="212121"/>
          <w:sz w:val="17"/>
        </w:rPr>
        <w:t>technologies</w:t>
      </w:r>
      <w:r>
        <w:rPr>
          <w:b/>
          <w:color w:val="212121"/>
          <w:spacing w:val="-7"/>
          <w:sz w:val="17"/>
        </w:rPr>
        <w:t> </w:t>
      </w:r>
      <w:r>
        <w:rPr>
          <w:b/>
          <w:color w:val="212121"/>
          <w:sz w:val="17"/>
        </w:rPr>
        <w:t>for</w:t>
      </w:r>
      <w:r>
        <w:rPr>
          <w:b/>
          <w:color w:val="212121"/>
          <w:spacing w:val="-10"/>
          <w:sz w:val="17"/>
        </w:rPr>
        <w:t> </w:t>
      </w:r>
      <w:r>
        <w:rPr>
          <w:b/>
          <w:color w:val="212121"/>
          <w:sz w:val="17"/>
        </w:rPr>
        <w:t>ethics</w:t>
      </w:r>
      <w:r>
        <w:rPr>
          <w:b/>
          <w:color w:val="212121"/>
          <w:spacing w:val="-7"/>
          <w:sz w:val="17"/>
        </w:rPr>
        <w:t> </w:t>
      </w:r>
      <w:r>
        <w:rPr>
          <w:b/>
          <w:color w:val="212121"/>
          <w:sz w:val="17"/>
        </w:rPr>
        <w:t>and</w:t>
      </w:r>
      <w:r>
        <w:rPr>
          <w:b/>
          <w:color w:val="212121"/>
          <w:spacing w:val="-7"/>
          <w:sz w:val="17"/>
        </w:rPr>
        <w:t> </w:t>
      </w:r>
      <w:r>
        <w:rPr>
          <w:b/>
          <w:color w:val="212121"/>
          <w:sz w:val="17"/>
        </w:rPr>
        <w:t>security</w:t>
      </w:r>
      <w:r>
        <w:rPr>
          <w:color w:val="212121"/>
          <w:sz w:val="17"/>
        </w:rPr>
        <w:t>:</w:t>
      </w:r>
      <w:r>
        <w:rPr>
          <w:color w:val="212121"/>
          <w:spacing w:val="-7"/>
          <w:sz w:val="17"/>
        </w:rPr>
        <w:t> </w:t>
      </w:r>
      <w:r>
        <w:rPr>
          <w:color w:val="212121"/>
          <w:sz w:val="17"/>
        </w:rPr>
        <w:t>Emerging</w:t>
      </w:r>
      <w:r>
        <w:rPr>
          <w:color w:val="212121"/>
          <w:spacing w:val="-7"/>
          <w:sz w:val="17"/>
        </w:rPr>
        <w:t> </w:t>
      </w:r>
      <w:r>
        <w:rPr>
          <w:color w:val="212121"/>
          <w:sz w:val="17"/>
        </w:rPr>
        <w:t>technologies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federated</w:t>
      </w:r>
      <w:r>
        <w:rPr>
          <w:color w:val="212121"/>
          <w:spacing w:val="-7"/>
          <w:sz w:val="17"/>
        </w:rPr>
        <w:t> </w:t>
      </w:r>
      <w:r>
        <w:rPr>
          <w:color w:val="212121"/>
          <w:sz w:val="17"/>
        </w:rPr>
        <w:t>learning,</w:t>
      </w:r>
      <w:r>
        <w:rPr>
          <w:color w:val="212121"/>
          <w:spacing w:val="-7"/>
          <w:sz w:val="17"/>
        </w:rPr>
        <w:t> </w:t>
      </w:r>
      <w:r>
        <w:rPr>
          <w:color w:val="212121"/>
          <w:sz w:val="17"/>
        </w:rPr>
        <w:t>XAI,</w:t>
      </w:r>
      <w:r>
        <w:rPr>
          <w:color w:val="212121"/>
          <w:spacing w:val="-7"/>
          <w:sz w:val="17"/>
        </w:rPr>
        <w:t> </w:t>
      </w:r>
      <w:r>
        <w:rPr>
          <w:color w:val="212121"/>
          <w:sz w:val="17"/>
        </w:rPr>
        <w:t>and</w:t>
      </w:r>
      <w:r>
        <w:rPr>
          <w:color w:val="212121"/>
          <w:spacing w:val="-7"/>
          <w:sz w:val="17"/>
        </w:rPr>
        <w:t> </w:t>
      </w:r>
      <w:r>
        <w:rPr>
          <w:color w:val="212121"/>
          <w:sz w:val="17"/>
        </w:rPr>
        <w:t>blockchain</w:t>
      </w:r>
      <w:r>
        <w:rPr>
          <w:color w:val="212121"/>
          <w:spacing w:val="-7"/>
          <w:sz w:val="17"/>
        </w:rPr>
        <w:t> </w:t>
      </w:r>
      <w:r>
        <w:rPr>
          <w:color w:val="212121"/>
          <w:sz w:val="17"/>
        </w:rPr>
        <w:t>have been identified as key enablers for enhancing the ethical use and security of</w:t>
      </w:r>
      <w:r>
        <w:rPr>
          <w:color w:val="212121"/>
          <w:spacing w:val="-4"/>
          <w:sz w:val="17"/>
        </w:rPr>
        <w:t> </w:t>
      </w:r>
      <w:r>
        <w:rPr>
          <w:color w:val="212121"/>
          <w:sz w:val="17"/>
        </w:rPr>
        <w:t>AI systems.</w:t>
      </w:r>
    </w:p>
    <w:p>
      <w:pPr>
        <w:spacing w:line="331" w:lineRule="auto" w:before="120"/>
        <w:ind w:left="457" w:right="238" w:firstLine="0"/>
        <w:jc w:val="left"/>
        <w:rPr>
          <w:sz w:val="17"/>
        </w:rPr>
      </w:pPr>
      <w:r>
        <w:rPr/>
        <w:pict>
          <v:shape style="position:absolute;margin-left:83.999992pt;margin-top:10.935227pt;width:2.25pt;height:2.25pt;mso-position-horizontal-relative:page;mso-position-vertical-relative:paragraph;z-index:16313856" id="docshape1045" coordorigin="1680,219" coordsize="45,45" path="m1705,264l1700,264,1697,263,1680,244,1680,238,1700,219,1705,219,1725,241,1725,244,1705,264xe" filled="true" fillcolor="#212121" stroked="false">
            <v:path arrowok="t"/>
            <v:fill type="solid"/>
            <w10:wrap type="none"/>
          </v:shape>
        </w:pict>
      </w:r>
      <w:r>
        <w:rPr>
          <w:b/>
          <w:color w:val="212121"/>
          <w:sz w:val="17"/>
        </w:rPr>
        <w:t>The</w:t>
      </w:r>
      <w:r>
        <w:rPr>
          <w:b/>
          <w:color w:val="212121"/>
          <w:spacing w:val="-10"/>
          <w:sz w:val="17"/>
        </w:rPr>
        <w:t> </w:t>
      </w:r>
      <w:r>
        <w:rPr>
          <w:b/>
          <w:color w:val="212121"/>
          <w:sz w:val="17"/>
        </w:rPr>
        <w:t>role</w:t>
      </w:r>
      <w:r>
        <w:rPr>
          <w:b/>
          <w:color w:val="212121"/>
          <w:spacing w:val="-6"/>
          <w:sz w:val="17"/>
        </w:rPr>
        <w:t> </w:t>
      </w:r>
      <w:r>
        <w:rPr>
          <w:b/>
          <w:color w:val="212121"/>
          <w:sz w:val="17"/>
        </w:rPr>
        <w:t>of</w:t>
      </w:r>
      <w:r>
        <w:rPr>
          <w:b/>
          <w:color w:val="212121"/>
          <w:spacing w:val="-6"/>
          <w:sz w:val="17"/>
        </w:rPr>
        <w:t> </w:t>
      </w:r>
      <w:r>
        <w:rPr>
          <w:b/>
          <w:color w:val="212121"/>
          <w:sz w:val="17"/>
        </w:rPr>
        <w:t>education</w:t>
      </w:r>
      <w:r>
        <w:rPr>
          <w:b/>
          <w:color w:val="212121"/>
          <w:spacing w:val="-6"/>
          <w:sz w:val="17"/>
        </w:rPr>
        <w:t> </w:t>
      </w:r>
      <w:r>
        <w:rPr>
          <w:b/>
          <w:color w:val="212121"/>
          <w:sz w:val="17"/>
        </w:rPr>
        <w:t>and</w:t>
      </w:r>
      <w:r>
        <w:rPr>
          <w:b/>
          <w:color w:val="212121"/>
          <w:spacing w:val="-6"/>
          <w:sz w:val="17"/>
        </w:rPr>
        <w:t> </w:t>
      </w:r>
      <w:r>
        <w:rPr>
          <w:b/>
          <w:color w:val="212121"/>
          <w:sz w:val="17"/>
        </w:rPr>
        <w:t>awareness</w:t>
      </w:r>
      <w:r>
        <w:rPr>
          <w:color w:val="212121"/>
          <w:sz w:val="17"/>
        </w:rPr>
        <w:t>:</w:t>
      </w:r>
      <w:r>
        <w:rPr>
          <w:color w:val="212121"/>
          <w:spacing w:val="-9"/>
          <w:sz w:val="17"/>
        </w:rPr>
        <w:t> </w:t>
      </w:r>
      <w:r>
        <w:rPr>
          <w:color w:val="212121"/>
          <w:sz w:val="17"/>
        </w:rPr>
        <w:t>This</w:t>
      </w:r>
      <w:r>
        <w:rPr>
          <w:color w:val="212121"/>
          <w:spacing w:val="-6"/>
          <w:sz w:val="17"/>
        </w:rPr>
        <w:t> </w:t>
      </w:r>
      <w:r>
        <w:rPr>
          <w:color w:val="212121"/>
          <w:sz w:val="17"/>
        </w:rPr>
        <w:t>chapter</w:t>
      </w:r>
      <w:r>
        <w:rPr>
          <w:color w:val="212121"/>
          <w:spacing w:val="-6"/>
          <w:sz w:val="17"/>
        </w:rPr>
        <w:t> </w:t>
      </w:r>
      <w:r>
        <w:rPr>
          <w:color w:val="212121"/>
          <w:sz w:val="17"/>
        </w:rPr>
        <w:t>has</w:t>
      </w:r>
      <w:r>
        <w:rPr>
          <w:color w:val="212121"/>
          <w:spacing w:val="-6"/>
          <w:sz w:val="17"/>
        </w:rPr>
        <w:t> </w:t>
      </w:r>
      <w:r>
        <w:rPr>
          <w:color w:val="212121"/>
          <w:sz w:val="17"/>
        </w:rPr>
        <w:t>advocated</w:t>
      </w:r>
      <w:r>
        <w:rPr>
          <w:color w:val="212121"/>
          <w:spacing w:val="-6"/>
          <w:sz w:val="17"/>
        </w:rPr>
        <w:t> </w:t>
      </w:r>
      <w:r>
        <w:rPr>
          <w:color w:val="212121"/>
          <w:sz w:val="17"/>
        </w:rPr>
        <w:t>for</w:t>
      </w:r>
      <w:r>
        <w:rPr>
          <w:color w:val="212121"/>
          <w:spacing w:val="-6"/>
          <w:sz w:val="17"/>
        </w:rPr>
        <w:t> </w:t>
      </w:r>
      <w:r>
        <w:rPr>
          <w:color w:val="212121"/>
          <w:sz w:val="17"/>
        </w:rPr>
        <w:t>the</w:t>
      </w:r>
      <w:r>
        <w:rPr>
          <w:color w:val="212121"/>
          <w:spacing w:val="-6"/>
          <w:sz w:val="17"/>
        </w:rPr>
        <w:t> </w:t>
      </w:r>
      <w:r>
        <w:rPr>
          <w:color w:val="212121"/>
          <w:sz w:val="17"/>
        </w:rPr>
        <w:t>continuous</w:t>
      </w:r>
      <w:r>
        <w:rPr>
          <w:color w:val="212121"/>
          <w:spacing w:val="-6"/>
          <w:sz w:val="17"/>
        </w:rPr>
        <w:t> </w:t>
      </w:r>
      <w:r>
        <w:rPr>
          <w:color w:val="212121"/>
          <w:sz w:val="17"/>
        </w:rPr>
        <w:t>education</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developers,</w:t>
      </w:r>
      <w:r>
        <w:rPr>
          <w:color w:val="212121"/>
          <w:spacing w:val="-6"/>
          <w:sz w:val="17"/>
        </w:rPr>
        <w:t> </w:t>
      </w:r>
      <w:r>
        <w:rPr>
          <w:color w:val="212121"/>
          <w:sz w:val="17"/>
        </w:rPr>
        <w:t>users,</w:t>
      </w:r>
      <w:r>
        <w:rPr>
          <w:color w:val="212121"/>
          <w:spacing w:val="-6"/>
          <w:sz w:val="17"/>
        </w:rPr>
        <w:t> </w:t>
      </w:r>
      <w:r>
        <w:rPr>
          <w:color w:val="212121"/>
          <w:sz w:val="17"/>
        </w:rPr>
        <w:t>and policymakers regarding ethical and security considerations, ensuring a well-informed ecosystem that fosters responsible</w:t>
      </w:r>
      <w:r>
        <w:rPr>
          <w:color w:val="212121"/>
          <w:spacing w:val="-8"/>
          <w:sz w:val="17"/>
        </w:rPr>
        <w:t> </w:t>
      </w:r>
      <w:r>
        <w:rPr>
          <w:color w:val="212121"/>
          <w:sz w:val="17"/>
        </w:rPr>
        <w:t>AI </w:t>
      </w:r>
      <w:r>
        <w:rPr>
          <w:color w:val="212121"/>
          <w:spacing w:val="-2"/>
          <w:sz w:val="17"/>
        </w:rPr>
        <w:t>development.</w:t>
      </w:r>
    </w:p>
    <w:p>
      <w:pPr>
        <w:pStyle w:val="BodyText"/>
        <w:rPr>
          <w:sz w:val="18"/>
        </w:rPr>
      </w:pPr>
    </w:p>
    <w:p>
      <w:pPr>
        <w:pStyle w:val="BodyText"/>
        <w:spacing w:before="8"/>
        <w:rPr>
          <w:sz w:val="16"/>
        </w:rPr>
      </w:pPr>
    </w:p>
    <w:p>
      <w:pPr>
        <w:pStyle w:val="Heading2"/>
      </w:pPr>
      <w:bookmarkStart w:name="Reflective thoughts on the path forward" w:id="840"/>
      <w:bookmarkEnd w:id="840"/>
      <w:r>
        <w:rPr/>
      </w:r>
      <w:bookmarkStart w:name="_bookmark620" w:id="841"/>
      <w:bookmarkEnd w:id="841"/>
      <w:r>
        <w:rPr/>
      </w:r>
      <w:r>
        <w:rPr>
          <w:color w:val="212121"/>
          <w:spacing w:val="21"/>
        </w:rPr>
        <w:t>Reflective</w:t>
      </w:r>
      <w:r>
        <w:rPr>
          <w:color w:val="212121"/>
          <w:spacing w:val="41"/>
        </w:rPr>
        <w:t> </w:t>
      </w:r>
      <w:r>
        <w:rPr>
          <w:color w:val="212121"/>
          <w:spacing w:val="21"/>
        </w:rPr>
        <w:t>thoughts</w:t>
      </w:r>
      <w:r>
        <w:rPr>
          <w:color w:val="212121"/>
          <w:spacing w:val="41"/>
        </w:rPr>
        <w:t> </w:t>
      </w:r>
      <w:r>
        <w:rPr>
          <w:color w:val="212121"/>
          <w:spacing w:val="12"/>
        </w:rPr>
        <w:t>on</w:t>
      </w:r>
      <w:r>
        <w:rPr>
          <w:color w:val="212121"/>
          <w:spacing w:val="41"/>
        </w:rPr>
        <w:t> </w:t>
      </w:r>
      <w:r>
        <w:rPr>
          <w:color w:val="212121"/>
          <w:spacing w:val="16"/>
        </w:rPr>
        <w:t>the</w:t>
      </w:r>
      <w:r>
        <w:rPr>
          <w:color w:val="212121"/>
          <w:spacing w:val="41"/>
        </w:rPr>
        <w:t> </w:t>
      </w:r>
      <w:r>
        <w:rPr>
          <w:color w:val="212121"/>
          <w:spacing w:val="18"/>
        </w:rPr>
        <w:t>path</w:t>
      </w:r>
      <w:r>
        <w:rPr>
          <w:color w:val="212121"/>
          <w:spacing w:val="41"/>
        </w:rPr>
        <w:t> </w:t>
      </w:r>
      <w:r>
        <w:rPr>
          <w:color w:val="212121"/>
          <w:spacing w:val="18"/>
        </w:rPr>
        <w:t>forward</w:t>
      </w:r>
    </w:p>
    <w:p>
      <w:pPr>
        <w:spacing w:after="0"/>
        <w:sectPr>
          <w:pgSz w:w="12240" w:h="15840"/>
          <w:pgMar w:top="1400" w:bottom="280" w:left="1420" w:right="1420"/>
        </w:sectPr>
      </w:pPr>
    </w:p>
    <w:p>
      <w:pPr>
        <w:pStyle w:val="BodyText"/>
        <w:spacing w:line="340" w:lineRule="auto" w:before="69"/>
        <w:ind w:left="119" w:right="238"/>
      </w:pPr>
      <w:r>
        <w:rPr>
          <w:color w:val="212121"/>
        </w:rPr>
        <w:t>As we stand at the cusp of a new era in</w:t>
      </w:r>
      <w:r>
        <w:rPr>
          <w:color w:val="212121"/>
          <w:spacing w:val="-7"/>
        </w:rPr>
        <w:t> </w:t>
      </w:r>
      <w:r>
        <w:rPr>
          <w:color w:val="212121"/>
        </w:rPr>
        <w:t>AI, the path forward is cautious optimism.</w:t>
      </w:r>
      <w:r>
        <w:rPr>
          <w:color w:val="212121"/>
          <w:spacing w:val="-7"/>
        </w:rPr>
        <w:t> </w:t>
      </w:r>
      <w:r>
        <w:rPr>
          <w:color w:val="212121"/>
        </w:rPr>
        <w:t>AI has immense potential to revolutionize industries, enhance our lives, and solve complex global challenges.</w:t>
      </w:r>
    </w:p>
    <w:p>
      <w:pPr>
        <w:pStyle w:val="BodyText"/>
        <w:spacing w:line="340" w:lineRule="auto" w:before="2"/>
        <w:ind w:left="119" w:right="375"/>
      </w:pPr>
      <w:r>
        <w:rPr>
          <w:color w:val="212121"/>
        </w:rPr>
        <w:t>However, this potential can only be fully realized if we navigate the journey while steadfastly committed to ethical principles and security imperatives.</w:t>
      </w:r>
    </w:p>
    <w:p>
      <w:pPr>
        <w:pStyle w:val="BodyText"/>
        <w:spacing w:line="340" w:lineRule="auto" w:before="121"/>
        <w:ind w:left="119" w:right="129"/>
      </w:pPr>
      <w:r>
        <w:rPr>
          <w:color w:val="212121"/>
        </w:rPr>
        <w:t>The</w:t>
      </w:r>
      <w:r>
        <w:rPr>
          <w:color w:val="212121"/>
          <w:spacing w:val="24"/>
        </w:rPr>
        <w:t> </w:t>
      </w:r>
      <w:r>
        <w:rPr>
          <w:color w:val="212121"/>
        </w:rPr>
        <w:t>collaborative</w:t>
      </w:r>
      <w:r>
        <w:rPr>
          <w:color w:val="212121"/>
          <w:spacing w:val="24"/>
        </w:rPr>
        <w:t> </w:t>
      </w:r>
      <w:r>
        <w:rPr>
          <w:color w:val="212121"/>
        </w:rPr>
        <w:t>effort</w:t>
      </w:r>
      <w:r>
        <w:rPr>
          <w:color w:val="212121"/>
          <w:spacing w:val="24"/>
        </w:rPr>
        <w:t> </w:t>
      </w:r>
      <w:r>
        <w:rPr>
          <w:color w:val="212121"/>
        </w:rPr>
        <w:t>among</w:t>
      </w:r>
      <w:r>
        <w:rPr>
          <w:color w:val="212121"/>
          <w:spacing w:val="24"/>
        </w:rPr>
        <w:t> </w:t>
      </w:r>
      <w:r>
        <w:rPr>
          <w:color w:val="212121"/>
        </w:rPr>
        <w:t>technologists,</w:t>
      </w:r>
      <w:r>
        <w:rPr>
          <w:color w:val="212121"/>
          <w:spacing w:val="24"/>
        </w:rPr>
        <w:t> </w:t>
      </w:r>
      <w:r>
        <w:rPr>
          <w:color w:val="212121"/>
        </w:rPr>
        <w:t>ethicists,</w:t>
      </w:r>
      <w:r>
        <w:rPr>
          <w:color w:val="212121"/>
          <w:spacing w:val="24"/>
        </w:rPr>
        <w:t> </w:t>
      </w:r>
      <w:r>
        <w:rPr>
          <w:color w:val="212121"/>
        </w:rPr>
        <w:t>policymakers,</w:t>
      </w:r>
      <w:r>
        <w:rPr>
          <w:color w:val="212121"/>
          <w:spacing w:val="24"/>
        </w:rPr>
        <w:t> </w:t>
      </w:r>
      <w:r>
        <w:rPr>
          <w:color w:val="212121"/>
        </w:rPr>
        <w:t>and</w:t>
      </w:r>
      <w:r>
        <w:rPr>
          <w:color w:val="212121"/>
          <w:spacing w:val="24"/>
        </w:rPr>
        <w:t> </w:t>
      </w:r>
      <w:r>
        <w:rPr>
          <w:color w:val="212121"/>
        </w:rPr>
        <w:t>society</w:t>
      </w:r>
      <w:r>
        <w:rPr>
          <w:color w:val="212121"/>
          <w:spacing w:val="24"/>
        </w:rPr>
        <w:t> </w:t>
      </w:r>
      <w:r>
        <w:rPr>
          <w:color w:val="212121"/>
        </w:rPr>
        <w:t>will</w:t>
      </w:r>
      <w:r>
        <w:rPr>
          <w:color w:val="212121"/>
          <w:spacing w:val="24"/>
        </w:rPr>
        <w:t> </w:t>
      </w:r>
      <w:r>
        <w:rPr>
          <w:color w:val="212121"/>
        </w:rPr>
        <w:t>be</w:t>
      </w:r>
      <w:r>
        <w:rPr>
          <w:color w:val="212121"/>
          <w:spacing w:val="24"/>
        </w:rPr>
        <w:t> </w:t>
      </w:r>
      <w:r>
        <w:rPr>
          <w:color w:val="212121"/>
        </w:rPr>
        <w:t>paramount in shaping an</w:t>
      </w:r>
      <w:r>
        <w:rPr>
          <w:color w:val="212121"/>
          <w:spacing w:val="-5"/>
        </w:rPr>
        <w:t> </w:t>
      </w:r>
      <w:r>
        <w:rPr>
          <w:color w:val="212121"/>
        </w:rPr>
        <w:t>AI-driven future that respects human rights, protects individual privacy, and secures our digital landscape. As we advance, let’s champion the cause of ethical and secure AI, ensuring that technology serves as a beacon of progress, inclusivity, and safety.</w:t>
      </w:r>
    </w:p>
    <w:p>
      <w:pPr>
        <w:pStyle w:val="BodyText"/>
        <w:spacing w:line="340" w:lineRule="auto" w:before="108"/>
        <w:ind w:left="119" w:right="375"/>
      </w:pPr>
      <w:r>
        <w:rPr>
          <w:color w:val="212121"/>
        </w:rPr>
        <w:t>The road ahead for</w:t>
      </w:r>
      <w:r>
        <w:rPr>
          <w:color w:val="212121"/>
          <w:spacing w:val="-7"/>
        </w:rPr>
        <w:t> </w:t>
      </w:r>
      <w:r>
        <w:rPr>
          <w:color w:val="212121"/>
        </w:rPr>
        <w:t>AI has its challenges. Still, with a concerted focus on ethics and security, we can pave the way for a future where AI technologies innovate, inspire trust, and uphold the highest standards of moral and security excellence.</w:t>
      </w:r>
    </w:p>
    <w:p>
      <w:pPr>
        <w:pStyle w:val="BodyText"/>
        <w:spacing w:before="8"/>
        <w:rPr>
          <w:sz w:val="33"/>
        </w:rPr>
      </w:pPr>
    </w:p>
    <w:p>
      <w:pPr>
        <w:pStyle w:val="Heading2"/>
        <w:spacing w:before="1"/>
      </w:pPr>
      <w:bookmarkStart w:name="Further reading and resources" w:id="842"/>
      <w:bookmarkEnd w:id="842"/>
      <w:r>
        <w:rPr/>
      </w:r>
      <w:bookmarkStart w:name="_bookmark621" w:id="843"/>
      <w:bookmarkEnd w:id="843"/>
      <w:r>
        <w:rPr/>
      </w:r>
      <w:r>
        <w:rPr>
          <w:color w:val="212121"/>
          <w:spacing w:val="20"/>
        </w:rPr>
        <w:t>Further</w:t>
      </w:r>
      <w:r>
        <w:rPr>
          <w:color w:val="212121"/>
          <w:spacing w:val="41"/>
        </w:rPr>
        <w:t> </w:t>
      </w:r>
      <w:r>
        <w:rPr>
          <w:color w:val="212121"/>
          <w:spacing w:val="20"/>
        </w:rPr>
        <w:t>reading</w:t>
      </w:r>
      <w:r>
        <w:rPr>
          <w:color w:val="212121"/>
          <w:spacing w:val="42"/>
        </w:rPr>
        <w:t> </w:t>
      </w:r>
      <w:r>
        <w:rPr>
          <w:color w:val="212121"/>
          <w:spacing w:val="16"/>
        </w:rPr>
        <w:t>and</w:t>
      </w:r>
      <w:r>
        <w:rPr>
          <w:color w:val="212121"/>
          <w:spacing w:val="42"/>
        </w:rPr>
        <w:t> </w:t>
      </w:r>
      <w:r>
        <w:rPr>
          <w:color w:val="212121"/>
          <w:spacing w:val="19"/>
        </w:rPr>
        <w:t>resources</w:t>
      </w:r>
    </w:p>
    <w:p>
      <w:pPr>
        <w:pStyle w:val="BodyText"/>
        <w:spacing w:line="340" w:lineRule="auto" w:before="191"/>
        <w:ind w:left="119" w:right="375"/>
      </w:pPr>
      <w:r>
        <w:rPr>
          <w:color w:val="212121"/>
        </w:rPr>
        <w:t>For those looking to delve deeper into the realms of</w:t>
      </w:r>
      <w:r>
        <w:rPr>
          <w:color w:val="212121"/>
          <w:spacing w:val="-7"/>
        </w:rPr>
        <w:t> </w:t>
      </w:r>
      <w:r>
        <w:rPr>
          <w:color w:val="212121"/>
        </w:rPr>
        <w:t>AI ethics and security, the following books and resources are highly recommended. These materials offer insightful perspectives and in-depth analysis, providing a comprehensive understanding of the ethical and security challenges presented by AI technologies:</w:t>
      </w:r>
    </w:p>
    <w:p>
      <w:pPr>
        <w:spacing w:line="331" w:lineRule="auto" w:before="110"/>
        <w:ind w:left="457" w:right="180" w:firstLine="0"/>
        <w:jc w:val="left"/>
        <w:rPr>
          <w:sz w:val="17"/>
        </w:rPr>
      </w:pPr>
      <w:r>
        <w:rPr/>
        <w:pict>
          <v:shape style="position:absolute;margin-left:83.999992pt;margin-top:10.435228pt;width:2.25pt;height:2.25pt;mso-position-horizontal-relative:page;mso-position-vertical-relative:paragraph;z-index:16314368" id="docshape1046" coordorigin="1680,209" coordsize="45,45" path="m1705,254l1700,254,1697,253,1680,234,1680,228,1700,209,1705,209,1725,231,1725,234,1705,254xe" filled="true" fillcolor="#212121" stroked="false">
            <v:path arrowok="t"/>
            <v:fill type="solid"/>
            <w10:wrap type="none"/>
          </v:shape>
        </w:pict>
      </w:r>
      <w:r>
        <w:rPr/>
        <w:pict>
          <v:line style="position:absolute;mso-position-horizontal-relative:page;mso-position-vertical-relative:paragraph;z-index:-22547968" from="96.749992pt,57.310226pt" to="401.249968pt,57.310226pt" stroked="true" strokeweight=".75pt" strokecolor="#0000ed">
            <v:stroke dashstyle="shortdot"/>
            <w10:wrap type="none"/>
          </v:line>
        </w:pict>
      </w:r>
      <w:r>
        <w:rPr>
          <w:i/>
          <w:color w:val="212121"/>
          <w:sz w:val="17"/>
        </w:rPr>
        <w:t>AI</w:t>
      </w:r>
      <w:r>
        <w:rPr>
          <w:i/>
          <w:color w:val="212121"/>
          <w:spacing w:val="-9"/>
          <w:sz w:val="17"/>
        </w:rPr>
        <w:t> </w:t>
      </w:r>
      <w:r>
        <w:rPr>
          <w:i/>
          <w:color w:val="212121"/>
          <w:sz w:val="17"/>
        </w:rPr>
        <w:t>Ethics</w:t>
      </w:r>
      <w:r>
        <w:rPr>
          <w:color w:val="212121"/>
          <w:sz w:val="17"/>
        </w:rPr>
        <w:t>,</w:t>
      </w:r>
      <w:r>
        <w:rPr>
          <w:color w:val="212121"/>
          <w:spacing w:val="-6"/>
          <w:sz w:val="17"/>
        </w:rPr>
        <w:t> </w:t>
      </w:r>
      <w:r>
        <w:rPr>
          <w:color w:val="212121"/>
          <w:sz w:val="17"/>
        </w:rPr>
        <w:t>by</w:t>
      </w:r>
      <w:r>
        <w:rPr>
          <w:color w:val="212121"/>
          <w:spacing w:val="-6"/>
          <w:sz w:val="17"/>
        </w:rPr>
        <w:t> </w:t>
      </w:r>
      <w:r>
        <w:rPr>
          <w:color w:val="212121"/>
          <w:sz w:val="17"/>
        </w:rPr>
        <w:t>Mark</w:t>
      </w:r>
      <w:r>
        <w:rPr>
          <w:color w:val="212121"/>
          <w:spacing w:val="-6"/>
          <w:sz w:val="17"/>
        </w:rPr>
        <w:t> </w:t>
      </w:r>
      <w:r>
        <w:rPr>
          <w:color w:val="212121"/>
          <w:sz w:val="17"/>
        </w:rPr>
        <w:t>Coeckelbergh,</w:t>
      </w:r>
      <w:r>
        <w:rPr>
          <w:color w:val="212121"/>
          <w:spacing w:val="-6"/>
          <w:sz w:val="17"/>
        </w:rPr>
        <w:t> </w:t>
      </w:r>
      <w:r>
        <w:rPr>
          <w:color w:val="212121"/>
          <w:sz w:val="17"/>
        </w:rPr>
        <w:t>provides</w:t>
      </w:r>
      <w:r>
        <w:rPr>
          <w:color w:val="212121"/>
          <w:spacing w:val="-6"/>
          <w:sz w:val="17"/>
        </w:rPr>
        <w:t> </w:t>
      </w:r>
      <w:r>
        <w:rPr>
          <w:color w:val="212121"/>
          <w:sz w:val="17"/>
        </w:rPr>
        <w:t>an</w:t>
      </w:r>
      <w:r>
        <w:rPr>
          <w:color w:val="212121"/>
          <w:spacing w:val="-6"/>
          <w:sz w:val="17"/>
        </w:rPr>
        <w:t> </w:t>
      </w:r>
      <w:r>
        <w:rPr>
          <w:color w:val="212121"/>
          <w:sz w:val="17"/>
        </w:rPr>
        <w:t>accessible</w:t>
      </w:r>
      <w:r>
        <w:rPr>
          <w:color w:val="212121"/>
          <w:spacing w:val="-6"/>
          <w:sz w:val="17"/>
        </w:rPr>
        <w:t> </w:t>
      </w:r>
      <w:r>
        <w:rPr>
          <w:color w:val="212121"/>
          <w:sz w:val="17"/>
        </w:rPr>
        <w:t>synthesis</w:t>
      </w:r>
      <w:r>
        <w:rPr>
          <w:color w:val="212121"/>
          <w:spacing w:val="-6"/>
          <w:sz w:val="17"/>
        </w:rPr>
        <w:t> </w:t>
      </w:r>
      <w:r>
        <w:rPr>
          <w:color w:val="212121"/>
          <w:sz w:val="17"/>
        </w:rPr>
        <w:t>of</w:t>
      </w:r>
      <w:r>
        <w:rPr>
          <w:color w:val="212121"/>
          <w:spacing w:val="-6"/>
          <w:sz w:val="17"/>
        </w:rPr>
        <w:t> </w:t>
      </w:r>
      <w:r>
        <w:rPr>
          <w:color w:val="212121"/>
          <w:sz w:val="17"/>
        </w:rPr>
        <w:t>ethical</w:t>
      </w:r>
      <w:r>
        <w:rPr>
          <w:color w:val="212121"/>
          <w:spacing w:val="-6"/>
          <w:sz w:val="17"/>
        </w:rPr>
        <w:t> </w:t>
      </w:r>
      <w:r>
        <w:rPr>
          <w:color w:val="212121"/>
          <w:sz w:val="17"/>
        </w:rPr>
        <w:t>issues</w:t>
      </w:r>
      <w:r>
        <w:rPr>
          <w:color w:val="212121"/>
          <w:spacing w:val="-6"/>
          <w:sz w:val="17"/>
        </w:rPr>
        <w:t> </w:t>
      </w:r>
      <w:r>
        <w:rPr>
          <w:color w:val="212121"/>
          <w:sz w:val="17"/>
        </w:rPr>
        <w:t>raised</w:t>
      </w:r>
      <w:r>
        <w:rPr>
          <w:color w:val="212121"/>
          <w:spacing w:val="-6"/>
          <w:sz w:val="17"/>
        </w:rPr>
        <w:t> </w:t>
      </w:r>
      <w:r>
        <w:rPr>
          <w:color w:val="212121"/>
          <w:sz w:val="17"/>
        </w:rPr>
        <w:t>by</w:t>
      </w:r>
      <w:r>
        <w:rPr>
          <w:color w:val="212121"/>
          <w:spacing w:val="-11"/>
          <w:sz w:val="17"/>
        </w:rPr>
        <w:t> </w:t>
      </w:r>
      <w:r>
        <w:rPr>
          <w:color w:val="212121"/>
          <w:sz w:val="17"/>
        </w:rPr>
        <w:t>AI,</w:t>
      </w:r>
      <w:r>
        <w:rPr>
          <w:color w:val="212121"/>
          <w:spacing w:val="-6"/>
          <w:sz w:val="17"/>
        </w:rPr>
        <w:t> </w:t>
      </w:r>
      <w:r>
        <w:rPr>
          <w:color w:val="212121"/>
          <w:sz w:val="17"/>
        </w:rPr>
        <w:t>moving</w:t>
      </w:r>
      <w:r>
        <w:rPr>
          <w:color w:val="212121"/>
          <w:spacing w:val="-6"/>
          <w:sz w:val="17"/>
        </w:rPr>
        <w:t> </w:t>
      </w:r>
      <w:r>
        <w:rPr>
          <w:color w:val="212121"/>
          <w:sz w:val="17"/>
        </w:rPr>
        <w:t>beyond</w:t>
      </w:r>
      <w:r>
        <w:rPr>
          <w:color w:val="212121"/>
          <w:spacing w:val="-6"/>
          <w:sz w:val="17"/>
        </w:rPr>
        <w:t> </w:t>
      </w:r>
      <w:r>
        <w:rPr>
          <w:color w:val="212121"/>
          <w:sz w:val="17"/>
        </w:rPr>
        <w:t>the</w:t>
      </w:r>
      <w:r>
        <w:rPr>
          <w:color w:val="212121"/>
          <w:spacing w:val="-6"/>
          <w:sz w:val="17"/>
        </w:rPr>
        <w:t> </w:t>
      </w:r>
      <w:r>
        <w:rPr>
          <w:color w:val="212121"/>
          <w:sz w:val="17"/>
        </w:rPr>
        <w:t>typical</w:t>
      </w:r>
      <w:r>
        <w:rPr>
          <w:color w:val="212121"/>
          <w:spacing w:val="-6"/>
          <w:sz w:val="17"/>
        </w:rPr>
        <w:t> </w:t>
      </w:r>
      <w:r>
        <w:rPr>
          <w:color w:val="212121"/>
          <w:sz w:val="17"/>
        </w:rPr>
        <w:t>hype to</w:t>
      </w:r>
      <w:r>
        <w:rPr>
          <w:color w:val="212121"/>
          <w:spacing w:val="-9"/>
          <w:sz w:val="17"/>
        </w:rPr>
        <w:t> </w:t>
      </w:r>
      <w:r>
        <w:rPr>
          <w:color w:val="212121"/>
          <w:sz w:val="17"/>
        </w:rPr>
        <w:t>address</w:t>
      </w:r>
      <w:r>
        <w:rPr>
          <w:color w:val="212121"/>
          <w:spacing w:val="-6"/>
          <w:sz w:val="17"/>
        </w:rPr>
        <w:t> </w:t>
      </w:r>
      <w:r>
        <w:rPr>
          <w:color w:val="212121"/>
          <w:sz w:val="17"/>
        </w:rPr>
        <w:t>concrete</w:t>
      </w:r>
      <w:r>
        <w:rPr>
          <w:color w:val="212121"/>
          <w:spacing w:val="-6"/>
          <w:sz w:val="17"/>
        </w:rPr>
        <w:t> </w:t>
      </w:r>
      <w:r>
        <w:rPr>
          <w:color w:val="212121"/>
          <w:sz w:val="17"/>
        </w:rPr>
        <w:t>questions</w:t>
      </w:r>
      <w:r>
        <w:rPr>
          <w:color w:val="212121"/>
          <w:spacing w:val="-6"/>
          <w:sz w:val="17"/>
        </w:rPr>
        <w:t> </w:t>
      </w:r>
      <w:r>
        <w:rPr>
          <w:color w:val="212121"/>
          <w:sz w:val="17"/>
        </w:rPr>
        <w:t>about</w:t>
      </w:r>
      <w:r>
        <w:rPr>
          <w:color w:val="212121"/>
          <w:spacing w:val="-6"/>
          <w:sz w:val="17"/>
        </w:rPr>
        <w:t> </w:t>
      </w:r>
      <w:r>
        <w:rPr>
          <w:color w:val="212121"/>
          <w:sz w:val="17"/>
        </w:rPr>
        <w:t>the</w:t>
      </w:r>
      <w:r>
        <w:rPr>
          <w:color w:val="212121"/>
          <w:spacing w:val="-6"/>
          <w:sz w:val="17"/>
        </w:rPr>
        <w:t> </w:t>
      </w:r>
      <w:r>
        <w:rPr>
          <w:color w:val="212121"/>
          <w:sz w:val="17"/>
        </w:rPr>
        <w:t>moral</w:t>
      </w:r>
      <w:r>
        <w:rPr>
          <w:color w:val="212121"/>
          <w:spacing w:val="-6"/>
          <w:sz w:val="17"/>
        </w:rPr>
        <w:t> </w:t>
      </w:r>
      <w:r>
        <w:rPr>
          <w:color w:val="212121"/>
          <w:sz w:val="17"/>
        </w:rPr>
        <w:t>status</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privacy</w:t>
      </w:r>
      <w:r>
        <w:rPr>
          <w:color w:val="212121"/>
          <w:spacing w:val="-6"/>
          <w:sz w:val="17"/>
        </w:rPr>
        <w:t> </w:t>
      </w:r>
      <w:r>
        <w:rPr>
          <w:color w:val="212121"/>
          <w:sz w:val="17"/>
        </w:rPr>
        <w:t>concerns,</w:t>
      </w:r>
      <w:r>
        <w:rPr>
          <w:color w:val="212121"/>
          <w:spacing w:val="-6"/>
          <w:sz w:val="17"/>
        </w:rPr>
        <w:t> </w:t>
      </w:r>
      <w:r>
        <w:rPr>
          <w:color w:val="212121"/>
          <w:sz w:val="17"/>
        </w:rPr>
        <w:t>responsibility,</w:t>
      </w:r>
      <w:r>
        <w:rPr>
          <w:color w:val="212121"/>
          <w:spacing w:val="-6"/>
          <w:sz w:val="17"/>
        </w:rPr>
        <w:t> </w:t>
      </w:r>
      <w:r>
        <w:rPr>
          <w:color w:val="212121"/>
          <w:sz w:val="17"/>
        </w:rPr>
        <w:t>transparency,</w:t>
      </w:r>
      <w:r>
        <w:rPr>
          <w:color w:val="212121"/>
          <w:spacing w:val="-6"/>
          <w:sz w:val="17"/>
        </w:rPr>
        <w:t> </w:t>
      </w:r>
      <w:r>
        <w:rPr>
          <w:color w:val="212121"/>
          <w:sz w:val="17"/>
        </w:rPr>
        <w:t>and</w:t>
      </w:r>
      <w:r>
        <w:rPr>
          <w:color w:val="212121"/>
          <w:spacing w:val="-6"/>
          <w:sz w:val="17"/>
        </w:rPr>
        <w:t> </w:t>
      </w:r>
      <w:r>
        <w:rPr>
          <w:color w:val="212121"/>
          <w:sz w:val="17"/>
        </w:rPr>
        <w:t>bias.</w:t>
      </w:r>
      <w:r>
        <w:rPr>
          <w:color w:val="212121"/>
          <w:spacing w:val="-6"/>
          <w:sz w:val="17"/>
        </w:rPr>
        <w:t> </w:t>
      </w:r>
      <w:r>
        <w:rPr>
          <w:color w:val="212121"/>
          <w:sz w:val="17"/>
        </w:rPr>
        <w:t>It’s</w:t>
      </w:r>
      <w:r>
        <w:rPr>
          <w:color w:val="212121"/>
          <w:spacing w:val="-6"/>
          <w:sz w:val="17"/>
        </w:rPr>
        <w:t> </w:t>
      </w:r>
      <w:r>
        <w:rPr>
          <w:color w:val="212121"/>
          <w:sz w:val="17"/>
        </w:rPr>
        <w:t>a</w:t>
      </w:r>
      <w:r>
        <w:rPr>
          <w:color w:val="212121"/>
          <w:spacing w:val="-6"/>
          <w:sz w:val="17"/>
        </w:rPr>
        <w:t> </w:t>
      </w:r>
      <w:r>
        <w:rPr>
          <w:color w:val="212121"/>
          <w:sz w:val="17"/>
        </w:rPr>
        <w:t>valuable resource for understanding the philosophical and practical aspects of</w:t>
      </w:r>
      <w:r>
        <w:rPr>
          <w:color w:val="212121"/>
          <w:spacing w:val="-6"/>
          <w:sz w:val="17"/>
        </w:rPr>
        <w:t> </w:t>
      </w:r>
      <w:r>
        <w:rPr>
          <w:color w:val="212121"/>
          <w:sz w:val="17"/>
        </w:rPr>
        <w:t>AI ethics. More information is available at </w:t>
      </w:r>
      <w:r>
        <w:rPr>
          <w:i/>
          <w:color w:val="212121"/>
          <w:sz w:val="17"/>
        </w:rPr>
        <w:t>MIT Press</w:t>
      </w:r>
      <w:r>
        <w:rPr>
          <w:i/>
          <w:color w:val="212121"/>
          <w:sz w:val="17"/>
        </w:rPr>
        <w:t> </w:t>
      </w:r>
      <w:r>
        <w:rPr>
          <w:color w:val="212121"/>
          <w:spacing w:val="-2"/>
          <w:sz w:val="17"/>
        </w:rPr>
        <w:t>(</w:t>
      </w:r>
      <w:hyperlink r:id="rId53">
        <w:r>
          <w:rPr>
            <w:color w:val="0000ED"/>
            <w:spacing w:val="-2"/>
            <w:sz w:val="17"/>
          </w:rPr>
          <w:t>https://mitpress.mit.edu/search-result-list/?keyword=AI+Ethics”+by+Mark+Coeckelbergh</w:t>
        </w:r>
      </w:hyperlink>
      <w:r>
        <w:rPr>
          <w:color w:val="212121"/>
          <w:spacing w:val="-2"/>
          <w:sz w:val="17"/>
        </w:rPr>
        <w:t>).</w:t>
      </w:r>
    </w:p>
    <w:p>
      <w:pPr>
        <w:spacing w:line="331" w:lineRule="auto" w:before="106"/>
        <w:ind w:left="457" w:right="646" w:firstLine="0"/>
        <w:jc w:val="left"/>
        <w:rPr>
          <w:sz w:val="17"/>
        </w:rPr>
      </w:pPr>
      <w:r>
        <w:rPr/>
        <w:pict>
          <v:shape style="position:absolute;margin-left:83.999992pt;margin-top:10.235224pt;width:2.25pt;height:2.25pt;mso-position-horizontal-relative:page;mso-position-vertical-relative:paragraph;z-index:16315392" id="docshape1047" coordorigin="1680,205" coordsize="45,45" path="m1705,250l1700,250,1697,249,1680,230,1680,224,1700,205,1705,205,1725,227,1725,230,1705,250xe" filled="true" fillcolor="#212121" stroked="false">
            <v:path arrowok="t"/>
            <v:fill type="solid"/>
            <w10:wrap type="none"/>
          </v:shape>
        </w:pict>
      </w:r>
      <w:r>
        <w:rPr/>
        <w:pict>
          <v:line style="position:absolute;mso-position-horizontal-relative:page;mso-position-vertical-relative:paragraph;z-index:-22546944" from="96.749992pt,57.110222pt" to="257.99998pt,57.110222pt" stroked="true" strokeweight=".75pt" strokecolor="#0000ed">
            <v:stroke dashstyle="shortdot"/>
            <w10:wrap type="none"/>
          </v:line>
        </w:pict>
      </w:r>
      <w:r>
        <w:rPr>
          <w:color w:val="212121"/>
          <w:sz w:val="17"/>
        </w:rPr>
        <w:t>The edited volume </w:t>
      </w:r>
      <w:r>
        <w:rPr>
          <w:i/>
          <w:color w:val="212121"/>
          <w:sz w:val="17"/>
        </w:rPr>
        <w:t>The Oxford Handbook of Ethics of AI </w:t>
      </w:r>
      <w:r>
        <w:rPr>
          <w:color w:val="212121"/>
          <w:sz w:val="17"/>
        </w:rPr>
        <w:t>explores the intersecting domains of</w:t>
      </w:r>
      <w:r>
        <w:rPr>
          <w:color w:val="212121"/>
          <w:spacing w:val="-7"/>
          <w:sz w:val="17"/>
        </w:rPr>
        <w:t> </w:t>
      </w:r>
      <w:r>
        <w:rPr>
          <w:color w:val="212121"/>
          <w:sz w:val="17"/>
        </w:rPr>
        <w:t>AI and ethics, offering a multidisciplinary</w:t>
      </w:r>
      <w:r>
        <w:rPr>
          <w:color w:val="212121"/>
          <w:spacing w:val="-11"/>
          <w:sz w:val="17"/>
        </w:rPr>
        <w:t> </w:t>
      </w:r>
      <w:r>
        <w:rPr>
          <w:color w:val="212121"/>
          <w:sz w:val="17"/>
        </w:rPr>
        <w:t>perspective</w:t>
      </w:r>
      <w:r>
        <w:rPr>
          <w:color w:val="212121"/>
          <w:spacing w:val="-6"/>
          <w:sz w:val="17"/>
        </w:rPr>
        <w:t> </w:t>
      </w:r>
      <w:r>
        <w:rPr>
          <w:color w:val="212121"/>
          <w:sz w:val="17"/>
        </w:rPr>
        <w:t>on</w:t>
      </w:r>
      <w:r>
        <w:rPr>
          <w:color w:val="212121"/>
          <w:spacing w:val="-7"/>
          <w:sz w:val="17"/>
        </w:rPr>
        <w:t> </w:t>
      </w:r>
      <w:r>
        <w:rPr>
          <w:color w:val="212121"/>
          <w:sz w:val="17"/>
        </w:rPr>
        <w:t>the</w:t>
      </w:r>
      <w:r>
        <w:rPr>
          <w:color w:val="212121"/>
          <w:spacing w:val="-7"/>
          <w:sz w:val="17"/>
        </w:rPr>
        <w:t> </w:t>
      </w:r>
      <w:r>
        <w:rPr>
          <w:color w:val="212121"/>
          <w:sz w:val="17"/>
        </w:rPr>
        <w:t>ethical</w:t>
      </w:r>
      <w:r>
        <w:rPr>
          <w:color w:val="212121"/>
          <w:spacing w:val="-7"/>
          <w:sz w:val="17"/>
        </w:rPr>
        <w:t> </w:t>
      </w:r>
      <w:r>
        <w:rPr>
          <w:color w:val="212121"/>
          <w:sz w:val="17"/>
        </w:rPr>
        <w:t>implications</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technologies.</w:t>
      </w:r>
      <w:r>
        <w:rPr>
          <w:color w:val="212121"/>
          <w:spacing w:val="-7"/>
          <w:sz w:val="17"/>
        </w:rPr>
        <w:t> </w:t>
      </w:r>
      <w:r>
        <w:rPr>
          <w:color w:val="212121"/>
          <w:sz w:val="17"/>
        </w:rPr>
        <w:t>It’s</w:t>
      </w:r>
      <w:r>
        <w:rPr>
          <w:color w:val="212121"/>
          <w:spacing w:val="-7"/>
          <w:sz w:val="17"/>
        </w:rPr>
        <w:t> </w:t>
      </w:r>
      <w:r>
        <w:rPr>
          <w:color w:val="212121"/>
          <w:sz w:val="17"/>
        </w:rPr>
        <w:t>an</w:t>
      </w:r>
      <w:r>
        <w:rPr>
          <w:color w:val="212121"/>
          <w:spacing w:val="-7"/>
          <w:sz w:val="17"/>
        </w:rPr>
        <w:t> </w:t>
      </w:r>
      <w:r>
        <w:rPr>
          <w:color w:val="212121"/>
          <w:sz w:val="17"/>
        </w:rPr>
        <w:t>essential</w:t>
      </w:r>
      <w:r>
        <w:rPr>
          <w:color w:val="212121"/>
          <w:spacing w:val="-7"/>
          <w:sz w:val="17"/>
        </w:rPr>
        <w:t> </w:t>
      </w:r>
      <w:r>
        <w:rPr>
          <w:color w:val="212121"/>
          <w:sz w:val="17"/>
        </w:rPr>
        <w:t>read</w:t>
      </w:r>
      <w:r>
        <w:rPr>
          <w:color w:val="212121"/>
          <w:spacing w:val="-7"/>
          <w:sz w:val="17"/>
        </w:rPr>
        <w:t> </w:t>
      </w:r>
      <w:r>
        <w:rPr>
          <w:color w:val="212121"/>
          <w:sz w:val="17"/>
        </w:rPr>
        <w:t>for</w:t>
      </w:r>
      <w:r>
        <w:rPr>
          <w:color w:val="212121"/>
          <w:spacing w:val="-7"/>
          <w:sz w:val="17"/>
        </w:rPr>
        <w:t> </w:t>
      </w:r>
      <w:r>
        <w:rPr>
          <w:color w:val="212121"/>
          <w:sz w:val="17"/>
        </w:rPr>
        <w:t>those</w:t>
      </w:r>
      <w:r>
        <w:rPr>
          <w:color w:val="212121"/>
          <w:spacing w:val="-7"/>
          <w:sz w:val="17"/>
        </w:rPr>
        <w:t> </w:t>
      </w:r>
      <w:r>
        <w:rPr>
          <w:color w:val="212121"/>
          <w:sz w:val="17"/>
        </w:rPr>
        <w:t>interested</w:t>
      </w:r>
      <w:r>
        <w:rPr>
          <w:color w:val="212121"/>
          <w:spacing w:val="-7"/>
          <w:sz w:val="17"/>
        </w:rPr>
        <w:t> </w:t>
      </w:r>
      <w:r>
        <w:rPr>
          <w:color w:val="212121"/>
          <w:sz w:val="17"/>
        </w:rPr>
        <w:t>in</w:t>
      </w:r>
      <w:r>
        <w:rPr>
          <w:color w:val="212121"/>
          <w:spacing w:val="-7"/>
          <w:sz w:val="17"/>
        </w:rPr>
        <w:t> </w:t>
      </w:r>
      <w:r>
        <w:rPr>
          <w:color w:val="212121"/>
          <w:sz w:val="17"/>
        </w:rPr>
        <w:t>the broader ethical considerations surrounding</w:t>
      </w:r>
      <w:r>
        <w:rPr>
          <w:color w:val="212121"/>
          <w:spacing w:val="-4"/>
          <w:sz w:val="17"/>
        </w:rPr>
        <w:t> </w:t>
      </w:r>
      <w:r>
        <w:rPr>
          <w:color w:val="212121"/>
          <w:sz w:val="17"/>
        </w:rPr>
        <w:t>AI applications. Details can be found at </w:t>
      </w:r>
      <w:r>
        <w:rPr>
          <w:i/>
          <w:color w:val="212121"/>
          <w:sz w:val="17"/>
        </w:rPr>
        <w:t>Oxford Academic</w:t>
      </w:r>
      <w:r>
        <w:rPr>
          <w:i/>
          <w:color w:val="212121"/>
          <w:sz w:val="17"/>
        </w:rPr>
        <w:t> </w:t>
      </w:r>
      <w:r>
        <w:rPr>
          <w:color w:val="212121"/>
          <w:spacing w:val="-2"/>
          <w:sz w:val="17"/>
        </w:rPr>
        <w:t>(</w:t>
      </w:r>
      <w:hyperlink r:id="rId54">
        <w:r>
          <w:rPr>
            <w:color w:val="0000ED"/>
            <w:spacing w:val="-2"/>
            <w:sz w:val="17"/>
          </w:rPr>
          <w:t>https://academic.oup.com/edited-volume/34287</w:t>
        </w:r>
      </w:hyperlink>
      <w:r>
        <w:rPr>
          <w:color w:val="212121"/>
          <w:spacing w:val="-2"/>
          <w:sz w:val="17"/>
        </w:rPr>
        <w:t>).</w:t>
      </w:r>
    </w:p>
    <w:p>
      <w:pPr>
        <w:spacing w:line="331" w:lineRule="auto" w:before="121"/>
        <w:ind w:left="457" w:right="0" w:firstLine="0"/>
        <w:jc w:val="left"/>
        <w:rPr>
          <w:sz w:val="17"/>
        </w:rPr>
      </w:pPr>
      <w:r>
        <w:rPr/>
        <w:pict>
          <v:shape style="position:absolute;margin-left:83.999992pt;margin-top:10.985219pt;width:2.25pt;height:2.25pt;mso-position-horizontal-relative:page;mso-position-vertical-relative:paragraph;z-index:16316416" id="docshape1048" coordorigin="1680,220" coordsize="45,45" path="m1705,265l1700,265,1697,264,1680,245,1680,239,1700,220,1705,220,1725,242,1725,245,1705,265xe" filled="true" fillcolor="#212121" stroked="false">
            <v:path arrowok="t"/>
            <v:fill type="solid"/>
            <w10:wrap type="none"/>
          </v:shape>
        </w:pict>
      </w:r>
      <w:r>
        <w:rPr/>
        <w:pict>
          <v:line style="position:absolute;mso-position-horizontal-relative:page;mso-position-vertical-relative:paragraph;z-index:-22545920" from="184.499985pt,44.360218pt" to="296.249976pt,44.360218pt" stroked="true" strokeweight=".75pt" strokecolor="#0000ed">
            <v:stroke dashstyle="shortdot"/>
            <w10:wrap type="none"/>
          </v:line>
        </w:pict>
      </w:r>
      <w:r>
        <w:rPr>
          <w:i/>
          <w:color w:val="212121"/>
          <w:sz w:val="17"/>
        </w:rPr>
        <w:t>Everyday</w:t>
      </w:r>
      <w:r>
        <w:rPr>
          <w:i/>
          <w:color w:val="212121"/>
          <w:spacing w:val="-11"/>
          <w:sz w:val="17"/>
        </w:rPr>
        <w:t> </w:t>
      </w:r>
      <w:r>
        <w:rPr>
          <w:i/>
          <w:color w:val="212121"/>
          <w:sz w:val="17"/>
        </w:rPr>
        <w:t>AI</w:t>
      </w:r>
      <w:r>
        <w:rPr>
          <w:i/>
          <w:color w:val="212121"/>
          <w:spacing w:val="-7"/>
          <w:sz w:val="17"/>
        </w:rPr>
        <w:t> </w:t>
      </w:r>
      <w:r>
        <w:rPr>
          <w:i/>
          <w:color w:val="212121"/>
          <w:sz w:val="17"/>
        </w:rPr>
        <w:t>Newsletter</w:t>
      </w:r>
      <w:r>
        <w:rPr>
          <w:color w:val="212121"/>
          <w:sz w:val="17"/>
        </w:rPr>
        <w:t>,</w:t>
      </w:r>
      <w:r>
        <w:rPr>
          <w:color w:val="212121"/>
          <w:spacing w:val="-7"/>
          <w:sz w:val="17"/>
        </w:rPr>
        <w:t> </w:t>
      </w:r>
      <w:r>
        <w:rPr>
          <w:color w:val="212121"/>
          <w:sz w:val="17"/>
        </w:rPr>
        <w:t>by</w:t>
      </w:r>
      <w:r>
        <w:rPr>
          <w:color w:val="212121"/>
          <w:spacing w:val="-7"/>
          <w:sz w:val="17"/>
        </w:rPr>
        <w:t> </w:t>
      </w:r>
      <w:r>
        <w:rPr>
          <w:color w:val="212121"/>
          <w:sz w:val="17"/>
        </w:rPr>
        <w:t>Jordan</w:t>
      </w:r>
      <w:r>
        <w:rPr>
          <w:color w:val="212121"/>
          <w:spacing w:val="-9"/>
          <w:sz w:val="17"/>
        </w:rPr>
        <w:t> </w:t>
      </w:r>
      <w:r>
        <w:rPr>
          <w:color w:val="212121"/>
          <w:sz w:val="17"/>
        </w:rPr>
        <w:t>Wilson,</w:t>
      </w:r>
      <w:r>
        <w:rPr>
          <w:color w:val="212121"/>
          <w:spacing w:val="-7"/>
          <w:sz w:val="17"/>
        </w:rPr>
        <w:t> </w:t>
      </w:r>
      <w:r>
        <w:rPr>
          <w:color w:val="212121"/>
          <w:sz w:val="17"/>
        </w:rPr>
        <w:t>is</w:t>
      </w:r>
      <w:r>
        <w:rPr>
          <w:color w:val="212121"/>
          <w:spacing w:val="-7"/>
          <w:sz w:val="17"/>
        </w:rPr>
        <w:t> </w:t>
      </w:r>
      <w:r>
        <w:rPr>
          <w:color w:val="212121"/>
          <w:sz w:val="17"/>
        </w:rPr>
        <w:t>an</w:t>
      </w:r>
      <w:r>
        <w:rPr>
          <w:color w:val="212121"/>
          <w:spacing w:val="-7"/>
          <w:sz w:val="17"/>
        </w:rPr>
        <w:t> </w:t>
      </w:r>
      <w:r>
        <w:rPr>
          <w:color w:val="212121"/>
          <w:sz w:val="17"/>
        </w:rPr>
        <w:t>online</w:t>
      </w:r>
      <w:r>
        <w:rPr>
          <w:color w:val="212121"/>
          <w:spacing w:val="-7"/>
          <w:sz w:val="17"/>
        </w:rPr>
        <w:t> </w:t>
      </w:r>
      <w:r>
        <w:rPr>
          <w:color w:val="212121"/>
          <w:sz w:val="17"/>
        </w:rPr>
        <w:t>resource</w:t>
      </w:r>
      <w:r>
        <w:rPr>
          <w:color w:val="212121"/>
          <w:spacing w:val="-7"/>
          <w:sz w:val="17"/>
        </w:rPr>
        <w:t> </w:t>
      </w:r>
      <w:r>
        <w:rPr>
          <w:color w:val="212121"/>
          <w:sz w:val="17"/>
        </w:rPr>
        <w:t>that</w:t>
      </w:r>
      <w:r>
        <w:rPr>
          <w:color w:val="212121"/>
          <w:spacing w:val="-7"/>
          <w:sz w:val="17"/>
        </w:rPr>
        <w:t> </w:t>
      </w:r>
      <w:r>
        <w:rPr>
          <w:color w:val="212121"/>
          <w:sz w:val="17"/>
        </w:rPr>
        <w:t>offers</w:t>
      </w:r>
      <w:r>
        <w:rPr>
          <w:color w:val="212121"/>
          <w:spacing w:val="-7"/>
          <w:sz w:val="17"/>
        </w:rPr>
        <w:t> </w:t>
      </w:r>
      <w:r>
        <w:rPr>
          <w:color w:val="212121"/>
          <w:sz w:val="17"/>
        </w:rPr>
        <w:t>insights</w:t>
      </w:r>
      <w:r>
        <w:rPr>
          <w:color w:val="212121"/>
          <w:spacing w:val="-7"/>
          <w:sz w:val="17"/>
        </w:rPr>
        <w:t> </w:t>
      </w:r>
      <w:r>
        <w:rPr>
          <w:color w:val="212121"/>
          <w:sz w:val="17"/>
        </w:rPr>
        <w:t>and</w:t>
      </w:r>
      <w:r>
        <w:rPr>
          <w:color w:val="212121"/>
          <w:spacing w:val="-7"/>
          <w:sz w:val="17"/>
        </w:rPr>
        <w:t> </w:t>
      </w:r>
      <w:r>
        <w:rPr>
          <w:color w:val="212121"/>
          <w:sz w:val="17"/>
        </w:rPr>
        <w:t>updates</w:t>
      </w:r>
      <w:r>
        <w:rPr>
          <w:color w:val="212121"/>
          <w:spacing w:val="-7"/>
          <w:sz w:val="17"/>
        </w:rPr>
        <w:t> </w:t>
      </w:r>
      <w:r>
        <w:rPr>
          <w:color w:val="212121"/>
          <w:sz w:val="17"/>
        </w:rPr>
        <w:t>on</w:t>
      </w:r>
      <w:r>
        <w:rPr>
          <w:color w:val="212121"/>
          <w:spacing w:val="-11"/>
          <w:sz w:val="17"/>
        </w:rPr>
        <w:t> </w:t>
      </w:r>
      <w:r>
        <w:rPr>
          <w:color w:val="212121"/>
          <w:sz w:val="17"/>
        </w:rPr>
        <w:t>AI</w:t>
      </w:r>
      <w:r>
        <w:rPr>
          <w:color w:val="212121"/>
          <w:spacing w:val="-6"/>
          <w:sz w:val="17"/>
        </w:rPr>
        <w:t> </w:t>
      </w:r>
      <w:r>
        <w:rPr>
          <w:color w:val="212121"/>
          <w:sz w:val="17"/>
        </w:rPr>
        <w:t>developments,</w:t>
      </w:r>
      <w:r>
        <w:rPr>
          <w:color w:val="212121"/>
          <w:spacing w:val="-7"/>
          <w:sz w:val="17"/>
        </w:rPr>
        <w:t> </w:t>
      </w:r>
      <w:r>
        <w:rPr>
          <w:color w:val="212121"/>
          <w:sz w:val="17"/>
        </w:rPr>
        <w:t>focusing</w:t>
      </w:r>
      <w:r>
        <w:rPr>
          <w:color w:val="212121"/>
          <w:spacing w:val="-7"/>
          <w:sz w:val="17"/>
        </w:rPr>
        <w:t> </w:t>
      </w:r>
      <w:r>
        <w:rPr>
          <w:color w:val="212121"/>
          <w:sz w:val="17"/>
        </w:rPr>
        <w:t>on making</w:t>
      </w:r>
      <w:r>
        <w:rPr>
          <w:color w:val="212121"/>
          <w:spacing w:val="-7"/>
          <w:sz w:val="17"/>
        </w:rPr>
        <w:t> </w:t>
      </w:r>
      <w:r>
        <w:rPr>
          <w:color w:val="212121"/>
          <w:sz w:val="17"/>
        </w:rPr>
        <w:t>AI understandable and accessible to a general audience. It’s an excellent way to stay informed about the latest in</w:t>
      </w:r>
      <w:r>
        <w:rPr>
          <w:color w:val="212121"/>
          <w:spacing w:val="-7"/>
          <w:sz w:val="17"/>
        </w:rPr>
        <w:t> </w:t>
      </w:r>
      <w:r>
        <w:rPr>
          <w:color w:val="212121"/>
          <w:sz w:val="17"/>
        </w:rPr>
        <w:t>AI. Subscribe at </w:t>
      </w:r>
      <w:r>
        <w:rPr>
          <w:i/>
          <w:color w:val="212121"/>
          <w:sz w:val="17"/>
        </w:rPr>
        <w:t>Everyday AI </w:t>
      </w:r>
      <w:r>
        <w:rPr>
          <w:color w:val="212121"/>
          <w:sz w:val="17"/>
        </w:rPr>
        <w:t>(</w:t>
      </w:r>
      <w:hyperlink r:id="rId16">
        <w:r>
          <w:rPr>
            <w:color w:val="0000ED"/>
            <w:sz w:val="17"/>
          </w:rPr>
          <w:t>https://www.youreverydayai.com</w:t>
        </w:r>
      </w:hyperlink>
      <w:r>
        <w:rPr>
          <w:color w:val="212121"/>
          <w:sz w:val="17"/>
        </w:rPr>
        <w:t>).</w:t>
      </w:r>
    </w:p>
    <w:p>
      <w:pPr>
        <w:spacing w:line="331" w:lineRule="auto" w:before="106"/>
        <w:ind w:left="457" w:right="0" w:firstLine="0"/>
        <w:jc w:val="left"/>
        <w:rPr>
          <w:sz w:val="17"/>
        </w:rPr>
      </w:pPr>
      <w:r>
        <w:rPr/>
        <w:pict>
          <v:shape style="position:absolute;margin-left:83.999992pt;margin-top:10.235216pt;width:2.25pt;height:2.25pt;mso-position-horizontal-relative:page;mso-position-vertical-relative:paragraph;z-index:16317440" id="docshape1049" coordorigin="1680,205" coordsize="45,45" path="m1705,250l1700,250,1697,249,1680,230,1680,224,1700,205,1705,205,1725,227,1725,230,1705,250xe" filled="true" fillcolor="#212121" stroked="false">
            <v:path arrowok="t"/>
            <v:fill type="solid"/>
            <w10:wrap type="none"/>
          </v:shape>
        </w:pict>
      </w:r>
      <w:r>
        <w:rPr/>
        <w:pict>
          <v:line style="position:absolute;mso-position-horizontal-relative:page;mso-position-vertical-relative:paragraph;z-index:-22544896" from="409.499969pt,43.610214pt" to="518.999961pt,43.610214pt" stroked="true" strokeweight=".75pt" strokecolor="#0000ed">
            <v:stroke dashstyle="shortdot"/>
            <w10:wrap type="none"/>
          </v:line>
        </w:pict>
      </w:r>
      <w:r>
        <w:rPr/>
        <w:pict>
          <v:line style="position:absolute;mso-position-horizontal-relative:page;mso-position-vertical-relative:paragraph;z-index:-22544384" from="93.749992pt,57.11021pt" to="249.74998pt,57.11021pt" stroked="true" strokeweight=".75pt" strokecolor="#0000ed">
            <v:stroke dashstyle="shortdot"/>
            <w10:wrap type="none"/>
          </v:line>
        </w:pict>
      </w:r>
      <w:r>
        <w:rPr>
          <w:i/>
          <w:color w:val="212121"/>
          <w:sz w:val="17"/>
        </w:rPr>
        <w:t>AI</w:t>
      </w:r>
      <w:r>
        <w:rPr>
          <w:i/>
          <w:color w:val="212121"/>
          <w:spacing w:val="-9"/>
          <w:sz w:val="17"/>
        </w:rPr>
        <w:t> </w:t>
      </w:r>
      <w:r>
        <w:rPr>
          <w:i/>
          <w:color w:val="212121"/>
          <w:sz w:val="17"/>
        </w:rPr>
        <w:t>Ethics,</w:t>
      </w:r>
      <w:r>
        <w:rPr>
          <w:i/>
          <w:color w:val="212121"/>
          <w:spacing w:val="-6"/>
          <w:sz w:val="17"/>
        </w:rPr>
        <w:t> </w:t>
      </w:r>
      <w:r>
        <w:rPr>
          <w:i/>
          <w:color w:val="212121"/>
          <w:sz w:val="17"/>
        </w:rPr>
        <w:t>Security,</w:t>
      </w:r>
      <w:r>
        <w:rPr>
          <w:i/>
          <w:color w:val="212121"/>
          <w:spacing w:val="-6"/>
          <w:sz w:val="17"/>
        </w:rPr>
        <w:t> </w:t>
      </w:r>
      <w:r>
        <w:rPr>
          <w:i/>
          <w:color w:val="212121"/>
          <w:sz w:val="17"/>
        </w:rPr>
        <w:t>and</w:t>
      </w:r>
      <w:r>
        <w:rPr>
          <w:i/>
          <w:color w:val="212121"/>
          <w:spacing w:val="-6"/>
          <w:sz w:val="17"/>
        </w:rPr>
        <w:t> </w:t>
      </w:r>
      <w:r>
        <w:rPr>
          <w:i/>
          <w:color w:val="212121"/>
          <w:sz w:val="17"/>
        </w:rPr>
        <w:t>Privacy</w:t>
      </w:r>
      <w:r>
        <w:rPr>
          <w:i/>
          <w:color w:val="212121"/>
          <w:spacing w:val="-6"/>
          <w:sz w:val="17"/>
        </w:rPr>
        <w:t> </w:t>
      </w:r>
      <w:r>
        <w:rPr>
          <w:color w:val="212121"/>
          <w:sz w:val="17"/>
        </w:rPr>
        <w:t>is</w:t>
      </w:r>
      <w:r>
        <w:rPr>
          <w:color w:val="212121"/>
          <w:spacing w:val="-6"/>
          <w:sz w:val="17"/>
        </w:rPr>
        <w:t> </w:t>
      </w:r>
      <w:r>
        <w:rPr>
          <w:color w:val="212121"/>
          <w:sz w:val="17"/>
        </w:rPr>
        <w:t>a</w:t>
      </w:r>
      <w:r>
        <w:rPr>
          <w:color w:val="212121"/>
          <w:spacing w:val="-6"/>
          <w:sz w:val="17"/>
        </w:rPr>
        <w:t> </w:t>
      </w:r>
      <w:r>
        <w:rPr>
          <w:color w:val="212121"/>
          <w:sz w:val="17"/>
        </w:rPr>
        <w:t>collection</w:t>
      </w:r>
      <w:r>
        <w:rPr>
          <w:color w:val="212121"/>
          <w:spacing w:val="-6"/>
          <w:sz w:val="17"/>
        </w:rPr>
        <w:t> </w:t>
      </w:r>
      <w:r>
        <w:rPr>
          <w:color w:val="212121"/>
          <w:sz w:val="17"/>
        </w:rPr>
        <w:t>of</w:t>
      </w:r>
      <w:r>
        <w:rPr>
          <w:color w:val="212121"/>
          <w:spacing w:val="-6"/>
          <w:sz w:val="17"/>
        </w:rPr>
        <w:t> </w:t>
      </w:r>
      <w:r>
        <w:rPr>
          <w:color w:val="212121"/>
          <w:sz w:val="17"/>
        </w:rPr>
        <w:t>articles</w:t>
      </w:r>
      <w:r>
        <w:rPr>
          <w:color w:val="212121"/>
          <w:spacing w:val="-6"/>
          <w:sz w:val="17"/>
        </w:rPr>
        <w:t> </w:t>
      </w:r>
      <w:r>
        <w:rPr>
          <w:color w:val="212121"/>
          <w:sz w:val="17"/>
        </w:rPr>
        <w:t>and</w:t>
      </w:r>
      <w:r>
        <w:rPr>
          <w:color w:val="212121"/>
          <w:spacing w:val="-6"/>
          <w:sz w:val="17"/>
        </w:rPr>
        <w:t> </w:t>
      </w:r>
      <w:r>
        <w:rPr>
          <w:color w:val="212121"/>
          <w:sz w:val="17"/>
        </w:rPr>
        <w:t>papers</w:t>
      </w:r>
      <w:r>
        <w:rPr>
          <w:color w:val="212121"/>
          <w:spacing w:val="-6"/>
          <w:sz w:val="17"/>
        </w:rPr>
        <w:t> </w:t>
      </w:r>
      <w:r>
        <w:rPr>
          <w:color w:val="212121"/>
          <w:sz w:val="17"/>
        </w:rPr>
        <w:t>that</w:t>
      </w:r>
      <w:r>
        <w:rPr>
          <w:color w:val="212121"/>
          <w:spacing w:val="-6"/>
          <w:sz w:val="17"/>
        </w:rPr>
        <w:t> </w:t>
      </w:r>
      <w:r>
        <w:rPr>
          <w:color w:val="212121"/>
          <w:sz w:val="17"/>
        </w:rPr>
        <w:t>delves</w:t>
      </w:r>
      <w:r>
        <w:rPr>
          <w:color w:val="212121"/>
          <w:spacing w:val="-6"/>
          <w:sz w:val="17"/>
        </w:rPr>
        <w:t> </w:t>
      </w:r>
      <w:r>
        <w:rPr>
          <w:color w:val="212121"/>
          <w:sz w:val="17"/>
        </w:rPr>
        <w:t>into</w:t>
      </w:r>
      <w:r>
        <w:rPr>
          <w:color w:val="212121"/>
          <w:spacing w:val="-6"/>
          <w:sz w:val="17"/>
        </w:rPr>
        <w:t> </w:t>
      </w:r>
      <w:r>
        <w:rPr>
          <w:color w:val="212121"/>
          <w:sz w:val="17"/>
        </w:rPr>
        <w:t>the</w:t>
      </w:r>
      <w:r>
        <w:rPr>
          <w:color w:val="212121"/>
          <w:spacing w:val="-6"/>
          <w:sz w:val="17"/>
        </w:rPr>
        <w:t> </w:t>
      </w:r>
      <w:r>
        <w:rPr>
          <w:color w:val="212121"/>
          <w:sz w:val="17"/>
        </w:rPr>
        <w:t>ethical</w:t>
      </w:r>
      <w:r>
        <w:rPr>
          <w:color w:val="212121"/>
          <w:spacing w:val="-6"/>
          <w:sz w:val="17"/>
        </w:rPr>
        <w:t> </w:t>
      </w:r>
      <w:r>
        <w:rPr>
          <w:color w:val="212121"/>
          <w:sz w:val="17"/>
        </w:rPr>
        <w:t>considerations</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including privacy, monitoring, automation’s impact on employment, and the moral agency of robots. It’s a comprehensive resource for </w:t>
      </w:r>
      <w:hyperlink r:id="rId55">
        <w:r>
          <w:rPr>
            <w:color w:val="212121"/>
            <w:sz w:val="17"/>
          </w:rPr>
          <w:t>academic</w:t>
        </w:r>
        <w:r>
          <w:rPr>
            <w:color w:val="212121"/>
            <w:spacing w:val="-8"/>
            <w:sz w:val="17"/>
          </w:rPr>
          <w:t> </w:t>
        </w:r>
        <w:r>
          <w:rPr>
            <w:color w:val="212121"/>
            <w:sz w:val="17"/>
          </w:rPr>
          <w:t>and</w:t>
        </w:r>
        <w:r>
          <w:rPr>
            <w:color w:val="212121"/>
            <w:spacing w:val="-6"/>
            <w:sz w:val="17"/>
          </w:rPr>
          <w:t> </w:t>
        </w:r>
        <w:r>
          <w:rPr>
            <w:color w:val="212121"/>
            <w:sz w:val="17"/>
          </w:rPr>
          <w:t>professional</w:t>
        </w:r>
        <w:r>
          <w:rPr>
            <w:color w:val="212121"/>
            <w:spacing w:val="-6"/>
            <w:sz w:val="17"/>
          </w:rPr>
          <w:t> </w:t>
        </w:r>
        <w:r>
          <w:rPr>
            <w:color w:val="212121"/>
            <w:sz w:val="17"/>
          </w:rPr>
          <w:t>research</w:t>
        </w:r>
        <w:r>
          <w:rPr>
            <w:color w:val="212121"/>
            <w:spacing w:val="-6"/>
            <w:sz w:val="17"/>
          </w:rPr>
          <w:t> </w:t>
        </w:r>
        <w:r>
          <w:rPr>
            <w:color w:val="212121"/>
            <w:sz w:val="17"/>
          </w:rPr>
          <w:t>on</w:t>
        </w:r>
        <w:r>
          <w:rPr>
            <w:color w:val="212121"/>
            <w:spacing w:val="-11"/>
            <w:sz w:val="17"/>
          </w:rPr>
          <w:t> </w:t>
        </w:r>
        <w:r>
          <w:rPr>
            <w:color w:val="212121"/>
            <w:sz w:val="17"/>
          </w:rPr>
          <w:t>AI</w:t>
        </w:r>
        <w:r>
          <w:rPr>
            <w:color w:val="212121"/>
            <w:spacing w:val="-5"/>
            <w:sz w:val="17"/>
          </w:rPr>
          <w:t> </w:t>
        </w:r>
        <w:r>
          <w:rPr>
            <w:color w:val="212121"/>
            <w:sz w:val="17"/>
          </w:rPr>
          <w:t>ethics</w:t>
        </w:r>
        <w:r>
          <w:rPr>
            <w:color w:val="212121"/>
            <w:spacing w:val="-6"/>
            <w:sz w:val="17"/>
          </w:rPr>
          <w:t> </w:t>
        </w:r>
        <w:r>
          <w:rPr>
            <w:color w:val="212121"/>
            <w:sz w:val="17"/>
          </w:rPr>
          <w:t>and</w:t>
        </w:r>
        <w:r>
          <w:rPr>
            <w:color w:val="212121"/>
            <w:spacing w:val="-6"/>
            <w:sz w:val="17"/>
          </w:rPr>
          <w:t> </w:t>
        </w:r>
        <w:r>
          <w:rPr>
            <w:color w:val="212121"/>
            <w:sz w:val="17"/>
          </w:rPr>
          <w:t>security.</w:t>
        </w:r>
        <w:r>
          <w:rPr>
            <w:color w:val="212121"/>
            <w:spacing w:val="-6"/>
            <w:sz w:val="17"/>
          </w:rPr>
          <w:t> </w:t>
        </w:r>
        <w:r>
          <w:rPr>
            <w:color w:val="212121"/>
            <w:sz w:val="17"/>
          </w:rPr>
          <w:t>Explore</w:t>
        </w:r>
        <w:r>
          <w:rPr>
            <w:color w:val="212121"/>
            <w:spacing w:val="-6"/>
            <w:sz w:val="17"/>
          </w:rPr>
          <w:t> </w:t>
        </w:r>
        <w:r>
          <w:rPr>
            <w:color w:val="212121"/>
            <w:sz w:val="17"/>
          </w:rPr>
          <w:t>more</w:t>
        </w:r>
        <w:r>
          <w:rPr>
            <w:color w:val="212121"/>
            <w:spacing w:val="-6"/>
            <w:sz w:val="17"/>
          </w:rPr>
          <w:t> </w:t>
        </w:r>
        <w:r>
          <w:rPr>
            <w:color w:val="212121"/>
            <w:sz w:val="17"/>
          </w:rPr>
          <w:t>at</w:t>
        </w:r>
        <w:r>
          <w:rPr>
            <w:color w:val="212121"/>
            <w:spacing w:val="-6"/>
            <w:sz w:val="17"/>
          </w:rPr>
          <w:t> </w:t>
        </w:r>
        <w:r>
          <w:rPr>
            <w:i/>
            <w:color w:val="212121"/>
            <w:sz w:val="17"/>
          </w:rPr>
          <w:t>SpringerLink</w:t>
        </w:r>
        <w:r>
          <w:rPr>
            <w:i/>
            <w:color w:val="212121"/>
            <w:spacing w:val="-6"/>
            <w:sz w:val="17"/>
          </w:rPr>
          <w:t> </w:t>
        </w:r>
        <w:r>
          <w:rPr>
            <w:color w:val="212121"/>
            <w:sz w:val="17"/>
          </w:rPr>
          <w:t>(</w:t>
        </w:r>
        <w:r>
          <w:rPr>
            <w:color w:val="0000ED"/>
            <w:sz w:val="17"/>
          </w:rPr>
          <w:t>https://link.springer.com/search? </w:t>
        </w:r>
        <w:r>
          <w:rPr>
            <w:color w:val="0000ED"/>
            <w:spacing w:val="-2"/>
            <w:sz w:val="17"/>
          </w:rPr>
          <w:t>query=AI+Ethics%2C+Security+and+Privacy</w:t>
        </w:r>
        <w:r>
          <w:rPr>
            <w:color w:val="212121"/>
            <w:spacing w:val="-2"/>
            <w:sz w:val="17"/>
          </w:rPr>
          <w:t>).</w:t>
        </w:r>
      </w:hyperlink>
    </w:p>
    <w:p>
      <w:pPr>
        <w:pStyle w:val="BodyText"/>
        <w:spacing w:before="6"/>
        <w:rPr>
          <w:sz w:val="15"/>
        </w:rPr>
      </w:pPr>
    </w:p>
    <w:p>
      <w:pPr>
        <w:pStyle w:val="BodyText"/>
        <w:spacing w:line="340" w:lineRule="auto"/>
        <w:ind w:left="119" w:right="238"/>
      </w:pPr>
      <w:r>
        <w:rPr>
          <w:color w:val="212121"/>
        </w:rPr>
        <w:t>These resources provide a broad spectrum of knowledge, from addressing fundamental ethical questions to exploring advanced security measures in</w:t>
      </w:r>
      <w:r>
        <w:rPr>
          <w:color w:val="212121"/>
          <w:spacing w:val="-3"/>
        </w:rPr>
        <w:t> </w:t>
      </w:r>
      <w:r>
        <w:rPr>
          <w:color w:val="212121"/>
        </w:rPr>
        <w:t>AI. They suit professionals, academics, and anyone interested in AI technologies’ ethical and secure implementation.</w:t>
      </w:r>
    </w:p>
    <w:p>
      <w:pPr>
        <w:spacing w:after="0" w:line="340" w:lineRule="auto"/>
        <w:sectPr>
          <w:pgSz w:w="12240" w:h="15840"/>
          <w:pgMar w:top="1420" w:bottom="280" w:left="1420" w:right="1420"/>
        </w:sectPr>
      </w:pPr>
    </w:p>
    <w:p>
      <w:pPr>
        <w:pStyle w:val="Heading2"/>
        <w:spacing w:before="65"/>
      </w:pPr>
      <w:bookmarkStart w:name="Q&amp;A" w:id="844"/>
      <w:bookmarkEnd w:id="844"/>
      <w:r>
        <w:rPr/>
      </w:r>
      <w:bookmarkStart w:name="_bookmark622" w:id="845"/>
      <w:bookmarkEnd w:id="845"/>
      <w:r>
        <w:rPr/>
      </w:r>
      <w:r>
        <w:rPr>
          <w:color w:val="212121"/>
          <w:spacing w:val="11"/>
        </w:rPr>
        <w:t>Q&amp;A</w:t>
      </w:r>
    </w:p>
    <w:p>
      <w:pPr>
        <w:pStyle w:val="BodyText"/>
        <w:spacing w:line="340" w:lineRule="auto" w:before="191"/>
        <w:ind w:left="119" w:right="160"/>
      </w:pPr>
      <w:r>
        <w:rPr>
          <w:color w:val="212121"/>
        </w:rPr>
        <w:t>In the evolving landscape of managerial accounting, the integration of AI poses thought-provoking ethical and security challenges. This section delves into reflective queries and insights, exploring how AI redefines traditional accounting roles, the ethical considerations it brings to the forefront, and the adaptations professionals must embrace. Through a series of questions and answers, we aim to shed light</w:t>
      </w:r>
      <w:r>
        <w:rPr>
          <w:color w:val="212121"/>
          <w:spacing w:val="19"/>
        </w:rPr>
        <w:t> </w:t>
      </w:r>
      <w:r>
        <w:rPr>
          <w:color w:val="212121"/>
        </w:rPr>
        <w:t>on</w:t>
      </w:r>
      <w:r>
        <w:rPr>
          <w:color w:val="212121"/>
          <w:spacing w:val="19"/>
        </w:rPr>
        <w:t> </w:t>
      </w:r>
      <w:r>
        <w:rPr>
          <w:color w:val="212121"/>
        </w:rPr>
        <w:t>these</w:t>
      </w:r>
      <w:r>
        <w:rPr>
          <w:color w:val="212121"/>
          <w:spacing w:val="19"/>
        </w:rPr>
        <w:t> </w:t>
      </w:r>
      <w:r>
        <w:rPr>
          <w:color w:val="212121"/>
        </w:rPr>
        <w:t>complexities,</w:t>
      </w:r>
      <w:r>
        <w:rPr>
          <w:color w:val="212121"/>
          <w:spacing w:val="19"/>
        </w:rPr>
        <w:t> </w:t>
      </w:r>
      <w:r>
        <w:rPr>
          <w:color w:val="212121"/>
        </w:rPr>
        <w:t>providing</w:t>
      </w:r>
      <w:r>
        <w:rPr>
          <w:color w:val="212121"/>
          <w:spacing w:val="19"/>
        </w:rPr>
        <w:t> </w:t>
      </w:r>
      <w:r>
        <w:rPr>
          <w:color w:val="212121"/>
        </w:rPr>
        <w:t>a</w:t>
      </w:r>
      <w:r>
        <w:rPr>
          <w:color w:val="212121"/>
          <w:spacing w:val="19"/>
        </w:rPr>
        <w:t> </w:t>
      </w:r>
      <w:r>
        <w:rPr>
          <w:color w:val="212121"/>
        </w:rPr>
        <w:t>nuanced</w:t>
      </w:r>
      <w:r>
        <w:rPr>
          <w:color w:val="212121"/>
          <w:spacing w:val="19"/>
        </w:rPr>
        <w:t> </w:t>
      </w:r>
      <w:r>
        <w:rPr>
          <w:color w:val="212121"/>
        </w:rPr>
        <w:t>understanding</w:t>
      </w:r>
      <w:r>
        <w:rPr>
          <w:color w:val="212121"/>
          <w:spacing w:val="19"/>
        </w:rPr>
        <w:t> </w:t>
      </w:r>
      <w:r>
        <w:rPr>
          <w:color w:val="212121"/>
        </w:rPr>
        <w:t>of AI’s</w:t>
      </w:r>
      <w:r>
        <w:rPr>
          <w:color w:val="212121"/>
          <w:spacing w:val="19"/>
        </w:rPr>
        <w:t> </w:t>
      </w:r>
      <w:r>
        <w:rPr>
          <w:color w:val="212121"/>
        </w:rPr>
        <w:t>impact</w:t>
      </w:r>
      <w:r>
        <w:rPr>
          <w:color w:val="212121"/>
          <w:spacing w:val="19"/>
        </w:rPr>
        <w:t> </w:t>
      </w:r>
      <w:r>
        <w:rPr>
          <w:color w:val="212121"/>
        </w:rPr>
        <w:t>and</w:t>
      </w:r>
      <w:r>
        <w:rPr>
          <w:color w:val="212121"/>
          <w:spacing w:val="19"/>
        </w:rPr>
        <w:t> </w:t>
      </w:r>
      <w:r>
        <w:rPr>
          <w:color w:val="212121"/>
        </w:rPr>
        <w:t>the</w:t>
      </w:r>
      <w:r>
        <w:rPr>
          <w:color w:val="212121"/>
          <w:spacing w:val="19"/>
        </w:rPr>
        <w:t> </w:t>
      </w:r>
      <w:r>
        <w:rPr>
          <w:color w:val="212121"/>
        </w:rPr>
        <w:t>path</w:t>
      </w:r>
      <w:r>
        <w:rPr>
          <w:color w:val="212121"/>
          <w:spacing w:val="19"/>
        </w:rPr>
        <w:t> </w:t>
      </w:r>
      <w:r>
        <w:rPr>
          <w:color w:val="212121"/>
        </w:rPr>
        <w:t>forward</w:t>
      </w:r>
      <w:r>
        <w:rPr>
          <w:color w:val="212121"/>
        </w:rPr>
        <w:t> in ensuring its ethical and secure application in the field.</w:t>
      </w:r>
    </w:p>
    <w:p>
      <w:pPr>
        <w:pStyle w:val="BodyText"/>
        <w:spacing w:line="340" w:lineRule="auto" w:before="125"/>
        <w:ind w:left="119" w:right="270"/>
      </w:pPr>
      <w:r>
        <w:rPr>
          <w:color w:val="212121"/>
        </w:rPr>
        <w:t>Here are four thought-provoking questions, along with concise answers, so that you can delve deeper into ethical and secure AI practices:</w:t>
      </w:r>
    </w:p>
    <w:p>
      <w:pPr>
        <w:pStyle w:val="ListParagraph"/>
        <w:numPr>
          <w:ilvl w:val="0"/>
          <w:numId w:val="27"/>
        </w:numPr>
        <w:tabs>
          <w:tab w:pos="458" w:val="left" w:leader="none"/>
        </w:tabs>
        <w:spacing w:line="240" w:lineRule="auto" w:before="93" w:after="0"/>
        <w:ind w:left="457" w:right="0" w:hanging="170"/>
        <w:jc w:val="left"/>
        <w:rPr>
          <w:sz w:val="17"/>
        </w:rPr>
      </w:pPr>
      <w:r>
        <w:rPr>
          <w:color w:val="212121"/>
          <w:sz w:val="17"/>
        </w:rPr>
        <w:t>How</w:t>
      </w:r>
      <w:r>
        <w:rPr>
          <w:color w:val="212121"/>
          <w:spacing w:val="-9"/>
          <w:sz w:val="17"/>
        </w:rPr>
        <w:t> </w:t>
      </w:r>
      <w:r>
        <w:rPr>
          <w:color w:val="212121"/>
          <w:sz w:val="17"/>
        </w:rPr>
        <w:t>does</w:t>
      </w:r>
      <w:r>
        <w:rPr>
          <w:color w:val="212121"/>
          <w:spacing w:val="-10"/>
          <w:sz w:val="17"/>
        </w:rPr>
        <w:t> </w:t>
      </w:r>
      <w:r>
        <w:rPr>
          <w:color w:val="212121"/>
          <w:sz w:val="17"/>
        </w:rPr>
        <w:t>AI</w:t>
      </w:r>
      <w:r>
        <w:rPr>
          <w:color w:val="212121"/>
          <w:spacing w:val="-6"/>
          <w:sz w:val="17"/>
        </w:rPr>
        <w:t> </w:t>
      </w:r>
      <w:r>
        <w:rPr>
          <w:color w:val="212121"/>
          <w:sz w:val="17"/>
        </w:rPr>
        <w:t>challenge</w:t>
      </w:r>
      <w:r>
        <w:rPr>
          <w:color w:val="212121"/>
          <w:spacing w:val="-5"/>
          <w:sz w:val="17"/>
        </w:rPr>
        <w:t> </w:t>
      </w:r>
      <w:r>
        <w:rPr>
          <w:color w:val="212121"/>
          <w:sz w:val="17"/>
        </w:rPr>
        <w:t>traditional</w:t>
      </w:r>
      <w:r>
        <w:rPr>
          <w:color w:val="212121"/>
          <w:spacing w:val="-6"/>
          <w:sz w:val="17"/>
        </w:rPr>
        <w:t> </w:t>
      </w:r>
      <w:r>
        <w:rPr>
          <w:color w:val="212121"/>
          <w:sz w:val="17"/>
        </w:rPr>
        <w:t>ethics</w:t>
      </w:r>
      <w:r>
        <w:rPr>
          <w:color w:val="212121"/>
          <w:spacing w:val="-5"/>
          <w:sz w:val="17"/>
        </w:rPr>
        <w:t> </w:t>
      </w:r>
      <w:r>
        <w:rPr>
          <w:color w:val="212121"/>
          <w:sz w:val="17"/>
        </w:rPr>
        <w:t>in</w:t>
      </w:r>
      <w:r>
        <w:rPr>
          <w:color w:val="212121"/>
          <w:spacing w:val="-6"/>
          <w:sz w:val="17"/>
        </w:rPr>
        <w:t> </w:t>
      </w:r>
      <w:r>
        <w:rPr>
          <w:color w:val="212121"/>
          <w:sz w:val="17"/>
        </w:rPr>
        <w:t>managerial</w:t>
      </w:r>
      <w:r>
        <w:rPr>
          <w:color w:val="212121"/>
          <w:spacing w:val="-5"/>
          <w:sz w:val="17"/>
        </w:rPr>
        <w:t> </w:t>
      </w:r>
      <w:r>
        <w:rPr>
          <w:color w:val="212121"/>
          <w:spacing w:val="-2"/>
          <w:sz w:val="17"/>
        </w:rPr>
        <w:t>accounting?</w:t>
      </w:r>
    </w:p>
    <w:p>
      <w:pPr>
        <w:pStyle w:val="BodyText"/>
        <w:spacing w:before="1"/>
        <w:rPr>
          <w:sz w:val="18"/>
        </w:rPr>
      </w:pPr>
    </w:p>
    <w:p>
      <w:pPr>
        <w:pStyle w:val="BodyText"/>
        <w:spacing w:line="340" w:lineRule="auto"/>
        <w:ind w:left="457"/>
      </w:pPr>
      <w:r>
        <w:rPr>
          <w:color w:val="212121"/>
        </w:rPr>
        <w:t>AI introduces complex ethical challenges, such as algorithmic transparency and accountability, necessitating a reevaluation of traditional ethical frameworks in managerial accounting to ensure fairness and integrity.</w:t>
      </w:r>
    </w:p>
    <w:p>
      <w:pPr>
        <w:pStyle w:val="ListParagraph"/>
        <w:numPr>
          <w:ilvl w:val="0"/>
          <w:numId w:val="27"/>
        </w:numPr>
        <w:tabs>
          <w:tab w:pos="458" w:val="left" w:leader="none"/>
        </w:tabs>
        <w:spacing w:line="240" w:lineRule="auto" w:before="94" w:after="0"/>
        <w:ind w:left="457" w:right="0" w:hanging="170"/>
        <w:jc w:val="left"/>
        <w:rPr>
          <w:sz w:val="17"/>
        </w:rPr>
      </w:pPr>
      <w:r>
        <w:rPr>
          <w:color w:val="212121"/>
          <w:sz w:val="17"/>
        </w:rPr>
        <w:t>What</w:t>
      </w:r>
      <w:r>
        <w:rPr>
          <w:color w:val="212121"/>
          <w:spacing w:val="-8"/>
          <w:sz w:val="17"/>
        </w:rPr>
        <w:t> </w:t>
      </w:r>
      <w:r>
        <w:rPr>
          <w:color w:val="212121"/>
          <w:sz w:val="17"/>
        </w:rPr>
        <w:t>role</w:t>
      </w:r>
      <w:r>
        <w:rPr>
          <w:color w:val="212121"/>
          <w:spacing w:val="-5"/>
          <w:sz w:val="17"/>
        </w:rPr>
        <w:t> </w:t>
      </w:r>
      <w:r>
        <w:rPr>
          <w:color w:val="212121"/>
          <w:sz w:val="17"/>
        </w:rPr>
        <w:t>does</w:t>
      </w:r>
      <w:r>
        <w:rPr>
          <w:color w:val="212121"/>
          <w:spacing w:val="-5"/>
          <w:sz w:val="17"/>
        </w:rPr>
        <w:t> </w:t>
      </w:r>
      <w:r>
        <w:rPr>
          <w:color w:val="212121"/>
          <w:sz w:val="17"/>
        </w:rPr>
        <w:t>data</w:t>
      </w:r>
      <w:r>
        <w:rPr>
          <w:color w:val="212121"/>
          <w:spacing w:val="-5"/>
          <w:sz w:val="17"/>
        </w:rPr>
        <w:t> </w:t>
      </w:r>
      <w:r>
        <w:rPr>
          <w:color w:val="212121"/>
          <w:sz w:val="17"/>
        </w:rPr>
        <w:t>privacy</w:t>
      </w:r>
      <w:r>
        <w:rPr>
          <w:color w:val="212121"/>
          <w:spacing w:val="-5"/>
          <w:sz w:val="17"/>
        </w:rPr>
        <w:t> </w:t>
      </w:r>
      <w:r>
        <w:rPr>
          <w:color w:val="212121"/>
          <w:sz w:val="17"/>
        </w:rPr>
        <w:t>play</w:t>
      </w:r>
      <w:r>
        <w:rPr>
          <w:color w:val="212121"/>
          <w:spacing w:val="-5"/>
          <w:sz w:val="17"/>
        </w:rPr>
        <w:t> </w:t>
      </w:r>
      <w:r>
        <w:rPr>
          <w:color w:val="212121"/>
          <w:sz w:val="17"/>
        </w:rPr>
        <w:t>in</w:t>
      </w:r>
      <w:r>
        <w:rPr>
          <w:color w:val="212121"/>
          <w:spacing w:val="-11"/>
          <w:sz w:val="17"/>
        </w:rPr>
        <w:t> </w:t>
      </w:r>
      <w:r>
        <w:rPr>
          <w:color w:val="212121"/>
          <w:sz w:val="17"/>
        </w:rPr>
        <w:t>AI-driven</w:t>
      </w:r>
      <w:r>
        <w:rPr>
          <w:color w:val="212121"/>
          <w:spacing w:val="-5"/>
          <w:sz w:val="17"/>
        </w:rPr>
        <w:t> </w:t>
      </w:r>
      <w:r>
        <w:rPr>
          <w:color w:val="212121"/>
          <w:sz w:val="17"/>
        </w:rPr>
        <w:t>accounting</w:t>
      </w:r>
      <w:r>
        <w:rPr>
          <w:color w:val="212121"/>
          <w:spacing w:val="-5"/>
          <w:sz w:val="17"/>
        </w:rPr>
        <w:t> </w:t>
      </w:r>
      <w:r>
        <w:rPr>
          <w:color w:val="212121"/>
          <w:spacing w:val="-2"/>
          <w:sz w:val="17"/>
        </w:rPr>
        <w:t>systems?</w:t>
      </w:r>
    </w:p>
    <w:p>
      <w:pPr>
        <w:pStyle w:val="BodyText"/>
        <w:spacing w:before="1"/>
        <w:rPr>
          <w:sz w:val="18"/>
        </w:rPr>
      </w:pPr>
    </w:p>
    <w:p>
      <w:pPr>
        <w:pStyle w:val="BodyText"/>
        <w:spacing w:line="340" w:lineRule="auto"/>
        <w:ind w:left="457" w:right="270"/>
      </w:pPr>
      <w:r>
        <w:rPr>
          <w:color w:val="212121"/>
        </w:rPr>
        <w:t>Data privacy is crucial as</w:t>
      </w:r>
      <w:r>
        <w:rPr>
          <w:color w:val="212121"/>
          <w:spacing w:val="-4"/>
        </w:rPr>
        <w:t> </w:t>
      </w:r>
      <w:r>
        <w:rPr>
          <w:color w:val="212121"/>
        </w:rPr>
        <w:t>AI systems often process sensitive financial information. Protecting this data from breaches is paramount to maintaining company confidentiality and client trust and adhering to legal standards.</w:t>
      </w:r>
    </w:p>
    <w:p>
      <w:pPr>
        <w:pStyle w:val="ListParagraph"/>
        <w:numPr>
          <w:ilvl w:val="0"/>
          <w:numId w:val="27"/>
        </w:numPr>
        <w:tabs>
          <w:tab w:pos="458" w:val="left" w:leader="none"/>
        </w:tabs>
        <w:spacing w:line="240" w:lineRule="auto" w:before="94" w:after="0"/>
        <w:ind w:left="457" w:right="0" w:hanging="170"/>
        <w:jc w:val="left"/>
        <w:rPr>
          <w:sz w:val="17"/>
        </w:rPr>
      </w:pPr>
      <w:r>
        <w:rPr>
          <w:color w:val="212121"/>
          <w:sz w:val="17"/>
        </w:rPr>
        <w:t>How</w:t>
      </w:r>
      <w:r>
        <w:rPr>
          <w:color w:val="212121"/>
          <w:spacing w:val="-7"/>
          <w:sz w:val="17"/>
        </w:rPr>
        <w:t> </w:t>
      </w:r>
      <w:r>
        <w:rPr>
          <w:color w:val="212121"/>
          <w:sz w:val="17"/>
        </w:rPr>
        <w:t>can</w:t>
      </w:r>
      <w:r>
        <w:rPr>
          <w:color w:val="212121"/>
          <w:spacing w:val="-11"/>
          <w:sz w:val="17"/>
        </w:rPr>
        <w:t> </w:t>
      </w:r>
      <w:r>
        <w:rPr>
          <w:color w:val="212121"/>
          <w:sz w:val="17"/>
        </w:rPr>
        <w:t>AI</w:t>
      </w:r>
      <w:r>
        <w:rPr>
          <w:color w:val="212121"/>
          <w:spacing w:val="-4"/>
          <w:sz w:val="17"/>
        </w:rPr>
        <w:t> </w:t>
      </w:r>
      <w:r>
        <w:rPr>
          <w:color w:val="212121"/>
          <w:sz w:val="17"/>
        </w:rPr>
        <w:t>systems</w:t>
      </w:r>
      <w:r>
        <w:rPr>
          <w:color w:val="212121"/>
          <w:spacing w:val="-5"/>
          <w:sz w:val="17"/>
        </w:rPr>
        <w:t> </w:t>
      </w:r>
      <w:r>
        <w:rPr>
          <w:color w:val="212121"/>
          <w:sz w:val="17"/>
        </w:rPr>
        <w:t>be</w:t>
      </w:r>
      <w:r>
        <w:rPr>
          <w:color w:val="212121"/>
          <w:spacing w:val="-5"/>
          <w:sz w:val="17"/>
        </w:rPr>
        <w:t> </w:t>
      </w:r>
      <w:r>
        <w:rPr>
          <w:color w:val="212121"/>
          <w:sz w:val="17"/>
        </w:rPr>
        <w:t>designed</w:t>
      </w:r>
      <w:r>
        <w:rPr>
          <w:color w:val="212121"/>
          <w:spacing w:val="-4"/>
          <w:sz w:val="17"/>
        </w:rPr>
        <w:t> </w:t>
      </w:r>
      <w:r>
        <w:rPr>
          <w:color w:val="212121"/>
          <w:sz w:val="17"/>
        </w:rPr>
        <w:t>to</w:t>
      </w:r>
      <w:r>
        <w:rPr>
          <w:color w:val="212121"/>
          <w:spacing w:val="-5"/>
          <w:sz w:val="17"/>
        </w:rPr>
        <w:t> </w:t>
      </w:r>
      <w:r>
        <w:rPr>
          <w:color w:val="212121"/>
          <w:sz w:val="17"/>
        </w:rPr>
        <w:t>avoid</w:t>
      </w:r>
      <w:r>
        <w:rPr>
          <w:color w:val="212121"/>
          <w:spacing w:val="-4"/>
          <w:sz w:val="17"/>
        </w:rPr>
        <w:t> </w:t>
      </w:r>
      <w:r>
        <w:rPr>
          <w:color w:val="212121"/>
          <w:sz w:val="17"/>
        </w:rPr>
        <w:t>biases</w:t>
      </w:r>
      <w:r>
        <w:rPr>
          <w:color w:val="212121"/>
          <w:spacing w:val="-5"/>
          <w:sz w:val="17"/>
        </w:rPr>
        <w:t> </w:t>
      </w:r>
      <w:r>
        <w:rPr>
          <w:color w:val="212121"/>
          <w:sz w:val="17"/>
        </w:rPr>
        <w:t>in</w:t>
      </w:r>
      <w:r>
        <w:rPr>
          <w:color w:val="212121"/>
          <w:spacing w:val="-5"/>
          <w:sz w:val="17"/>
        </w:rPr>
        <w:t> </w:t>
      </w:r>
      <w:r>
        <w:rPr>
          <w:color w:val="212121"/>
          <w:sz w:val="17"/>
        </w:rPr>
        <w:t>managerial</w:t>
      </w:r>
      <w:r>
        <w:rPr>
          <w:color w:val="212121"/>
          <w:spacing w:val="-4"/>
          <w:sz w:val="17"/>
        </w:rPr>
        <w:t> </w:t>
      </w:r>
      <w:r>
        <w:rPr>
          <w:color w:val="212121"/>
          <w:spacing w:val="-2"/>
          <w:sz w:val="17"/>
        </w:rPr>
        <w:t>decisions?</w:t>
      </w:r>
    </w:p>
    <w:p>
      <w:pPr>
        <w:pStyle w:val="BodyText"/>
        <w:spacing w:before="1"/>
        <w:rPr>
          <w:sz w:val="18"/>
        </w:rPr>
      </w:pPr>
    </w:p>
    <w:p>
      <w:pPr>
        <w:pStyle w:val="BodyText"/>
        <w:spacing w:line="340" w:lineRule="auto"/>
        <w:ind w:left="457" w:right="375"/>
      </w:pPr>
      <w:r>
        <w:rPr>
          <w:color w:val="212121"/>
        </w:rPr>
        <w:t>AI systems must be carefully designed and continuously monitored to identify and mitigate biases, ensuring that decision-making processes remain objective and equitable.</w:t>
      </w:r>
    </w:p>
    <w:p>
      <w:pPr>
        <w:pStyle w:val="ListParagraph"/>
        <w:numPr>
          <w:ilvl w:val="0"/>
          <w:numId w:val="27"/>
        </w:numPr>
        <w:tabs>
          <w:tab w:pos="458" w:val="left" w:leader="none"/>
        </w:tabs>
        <w:spacing w:line="240" w:lineRule="auto" w:before="93" w:after="0"/>
        <w:ind w:left="457" w:right="0" w:hanging="170"/>
        <w:jc w:val="left"/>
        <w:rPr>
          <w:sz w:val="17"/>
        </w:rPr>
      </w:pPr>
      <w:r>
        <w:rPr>
          <w:color w:val="212121"/>
          <w:sz w:val="17"/>
        </w:rPr>
        <w:t>What</w:t>
      </w:r>
      <w:r>
        <w:rPr>
          <w:color w:val="212121"/>
          <w:spacing w:val="-8"/>
          <w:sz w:val="17"/>
        </w:rPr>
        <w:t> </w:t>
      </w:r>
      <w:r>
        <w:rPr>
          <w:color w:val="212121"/>
          <w:sz w:val="17"/>
        </w:rPr>
        <w:t>are</w:t>
      </w:r>
      <w:r>
        <w:rPr>
          <w:color w:val="212121"/>
          <w:spacing w:val="-5"/>
          <w:sz w:val="17"/>
        </w:rPr>
        <w:t> </w:t>
      </w:r>
      <w:r>
        <w:rPr>
          <w:color w:val="212121"/>
          <w:sz w:val="17"/>
        </w:rPr>
        <w:t>the</w:t>
      </w:r>
      <w:r>
        <w:rPr>
          <w:color w:val="212121"/>
          <w:spacing w:val="-5"/>
          <w:sz w:val="17"/>
        </w:rPr>
        <w:t> </w:t>
      </w:r>
      <w:r>
        <w:rPr>
          <w:color w:val="212121"/>
          <w:sz w:val="17"/>
        </w:rPr>
        <w:t>key</w:t>
      </w:r>
      <w:r>
        <w:rPr>
          <w:color w:val="212121"/>
          <w:spacing w:val="-6"/>
          <w:sz w:val="17"/>
        </w:rPr>
        <w:t> </w:t>
      </w:r>
      <w:r>
        <w:rPr>
          <w:color w:val="212121"/>
          <w:sz w:val="17"/>
        </w:rPr>
        <w:t>considerations</w:t>
      </w:r>
      <w:r>
        <w:rPr>
          <w:color w:val="212121"/>
          <w:spacing w:val="-5"/>
          <w:sz w:val="17"/>
        </w:rPr>
        <w:t> </w:t>
      </w:r>
      <w:r>
        <w:rPr>
          <w:color w:val="212121"/>
          <w:sz w:val="17"/>
        </w:rPr>
        <w:t>for</w:t>
      </w:r>
      <w:r>
        <w:rPr>
          <w:color w:val="212121"/>
          <w:spacing w:val="-5"/>
          <w:sz w:val="17"/>
        </w:rPr>
        <w:t> </w:t>
      </w:r>
      <w:r>
        <w:rPr>
          <w:color w:val="212121"/>
          <w:sz w:val="17"/>
        </w:rPr>
        <w:t>secure</w:t>
      </w:r>
      <w:r>
        <w:rPr>
          <w:color w:val="212121"/>
          <w:spacing w:val="-10"/>
          <w:sz w:val="17"/>
        </w:rPr>
        <w:t> </w:t>
      </w:r>
      <w:r>
        <w:rPr>
          <w:color w:val="212121"/>
          <w:sz w:val="17"/>
        </w:rPr>
        <w:t>AI</w:t>
      </w:r>
      <w:r>
        <w:rPr>
          <w:color w:val="212121"/>
          <w:spacing w:val="-5"/>
          <w:sz w:val="17"/>
        </w:rPr>
        <w:t> </w:t>
      </w:r>
      <w:r>
        <w:rPr>
          <w:color w:val="212121"/>
          <w:sz w:val="17"/>
        </w:rPr>
        <w:t>implementation</w:t>
      </w:r>
      <w:r>
        <w:rPr>
          <w:color w:val="212121"/>
          <w:spacing w:val="-6"/>
          <w:sz w:val="17"/>
        </w:rPr>
        <w:t> </w:t>
      </w:r>
      <w:r>
        <w:rPr>
          <w:color w:val="212121"/>
          <w:sz w:val="17"/>
        </w:rPr>
        <w:t>in</w:t>
      </w:r>
      <w:r>
        <w:rPr>
          <w:color w:val="212121"/>
          <w:spacing w:val="-5"/>
          <w:sz w:val="17"/>
        </w:rPr>
        <w:t> </w:t>
      </w:r>
      <w:r>
        <w:rPr>
          <w:color w:val="212121"/>
          <w:spacing w:val="-2"/>
          <w:sz w:val="17"/>
        </w:rPr>
        <w:t>accounting?</w:t>
      </w:r>
    </w:p>
    <w:p>
      <w:pPr>
        <w:pStyle w:val="BodyText"/>
        <w:spacing w:before="1"/>
        <w:rPr>
          <w:sz w:val="18"/>
        </w:rPr>
      </w:pPr>
    </w:p>
    <w:p>
      <w:pPr>
        <w:pStyle w:val="BodyText"/>
        <w:spacing w:line="340" w:lineRule="auto"/>
        <w:ind w:left="457" w:right="375"/>
      </w:pPr>
      <w:r>
        <w:rPr>
          <w:color w:val="212121"/>
        </w:rPr>
        <w:t>Key considerations include robust data encryption, secure access protocols, and regular security audits to prevent unauthorized access and ensure the integrity of financial data.</w:t>
      </w:r>
    </w:p>
    <w:p>
      <w:pPr>
        <w:spacing w:before="151"/>
        <w:ind w:left="119" w:right="0" w:firstLine="0"/>
        <w:jc w:val="left"/>
        <w:rPr>
          <w:i/>
          <w:sz w:val="22"/>
        </w:rPr>
      </w:pPr>
      <w:r>
        <w:rPr/>
        <w:pict>
          <v:shape style="position:absolute;margin-left:77.25pt;margin-top:21.569162pt;width:79.5pt;height:.1pt;mso-position-horizontal-relative:page;mso-position-vertical-relative:paragraph;z-index:-15138304;mso-wrap-distance-left:0;mso-wrap-distance-right:0" id="docshape1050" coordorigin="1545,431" coordsize="1590,0" path="m1545,431l3135,431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360" w:bottom="280" w:left="1420" w:right="1420"/>
        </w:sectPr>
      </w:pPr>
    </w:p>
    <w:p>
      <w:pPr>
        <w:spacing w:before="75"/>
        <w:ind w:left="119" w:right="0" w:firstLine="0"/>
        <w:jc w:val="left"/>
        <w:rPr>
          <w:rFonts w:ascii="Liberation Sans"/>
          <w:i/>
          <w:sz w:val="32"/>
        </w:rPr>
      </w:pPr>
      <w:bookmarkStart w:name="_bookmark623" w:id="846"/>
      <w:bookmarkEnd w:id="846"/>
      <w:r>
        <w:rPr/>
      </w:r>
      <w:r>
        <w:rPr>
          <w:rFonts w:ascii="Liberation Sans"/>
          <w:i/>
          <w:color w:val="212121"/>
          <w:spacing w:val="7"/>
          <w:sz w:val="32"/>
        </w:rPr>
        <w:t>11</w:t>
      </w:r>
    </w:p>
    <w:p>
      <w:pPr>
        <w:pStyle w:val="BodyText"/>
        <w:rPr>
          <w:rFonts w:ascii="Liberation Sans"/>
          <w:i/>
          <w:sz w:val="41"/>
        </w:rPr>
      </w:pPr>
    </w:p>
    <w:p>
      <w:pPr>
        <w:pStyle w:val="Heading2"/>
      </w:pPr>
      <w:bookmarkStart w:name="Chapter 11: Revolutionizing Corporate Go" w:id="847"/>
      <w:bookmarkEnd w:id="847"/>
      <w:r>
        <w:rPr/>
      </w:r>
      <w:bookmarkStart w:name="_bookmark624" w:id="848"/>
      <w:bookmarkEnd w:id="848"/>
      <w:r>
        <w:rPr/>
      </w:r>
      <w:r>
        <w:rPr>
          <w:color w:val="212121"/>
          <w:spacing w:val="22"/>
        </w:rPr>
        <w:t>Revolutionizing</w:t>
      </w:r>
      <w:r>
        <w:rPr>
          <w:color w:val="212121"/>
          <w:spacing w:val="36"/>
        </w:rPr>
        <w:t> </w:t>
      </w:r>
      <w:r>
        <w:rPr>
          <w:color w:val="212121"/>
          <w:spacing w:val="21"/>
        </w:rPr>
        <w:t>Corporate</w:t>
      </w:r>
      <w:r>
        <w:rPr>
          <w:color w:val="212121"/>
          <w:spacing w:val="37"/>
        </w:rPr>
        <w:t> </w:t>
      </w:r>
      <w:r>
        <w:rPr>
          <w:color w:val="212121"/>
          <w:spacing w:val="21"/>
        </w:rPr>
        <w:t>Governance</w:t>
      </w:r>
      <w:r>
        <w:rPr>
          <w:color w:val="212121"/>
          <w:spacing w:val="36"/>
        </w:rPr>
        <w:t> </w:t>
      </w:r>
      <w:r>
        <w:rPr>
          <w:color w:val="212121"/>
          <w:spacing w:val="18"/>
        </w:rPr>
        <w:t>with</w:t>
      </w:r>
      <w:r>
        <w:rPr>
          <w:color w:val="212121"/>
          <w:spacing w:val="21"/>
        </w:rPr>
        <w:t> </w:t>
      </w:r>
      <w:r>
        <w:rPr>
          <w:color w:val="212121"/>
          <w:spacing w:val="7"/>
        </w:rPr>
        <w:t>AI</w:t>
      </w:r>
    </w:p>
    <w:p>
      <w:pPr>
        <w:spacing w:after="0"/>
        <w:sectPr>
          <w:pgSz w:w="12240" w:h="15840"/>
          <w:pgMar w:top="1800" w:bottom="280" w:left="1420" w:right="1420"/>
        </w:sectPr>
      </w:pPr>
    </w:p>
    <w:p>
      <w:pPr>
        <w:spacing w:line="340" w:lineRule="auto" w:before="69"/>
        <w:ind w:left="477" w:right="476" w:firstLine="0"/>
        <w:jc w:val="center"/>
        <w:rPr>
          <w:i/>
          <w:sz w:val="22"/>
        </w:rPr>
      </w:pPr>
      <w:r>
        <w:rPr>
          <w:i/>
          <w:color w:val="212121"/>
          <w:sz w:val="22"/>
        </w:rPr>
        <w:t>“AI governance must be about more than just algorithms. It’s about ensuring that human</w:t>
      </w:r>
      <w:r>
        <w:rPr>
          <w:i/>
          <w:color w:val="212121"/>
          <w:sz w:val="22"/>
        </w:rPr>
        <w:t> judgment, values, and accountability remain at the core of decision-making, even as AI systems become more sophisticated.”</w:t>
      </w:r>
    </w:p>
    <w:p>
      <w:pPr>
        <w:spacing w:before="108"/>
        <w:ind w:left="0" w:right="118" w:firstLine="0"/>
        <w:jc w:val="right"/>
        <w:rPr>
          <w:i/>
          <w:sz w:val="22"/>
        </w:rPr>
      </w:pPr>
      <w:r>
        <w:rPr>
          <w:i/>
          <w:color w:val="212121"/>
          <w:sz w:val="22"/>
        </w:rPr>
        <w:t>-</w:t>
      </w:r>
      <w:r>
        <w:rPr>
          <w:i/>
          <w:color w:val="212121"/>
          <w:spacing w:val="5"/>
          <w:sz w:val="22"/>
        </w:rPr>
        <w:t> </w:t>
      </w:r>
      <w:r>
        <w:rPr>
          <w:i/>
          <w:color w:val="212121"/>
          <w:sz w:val="22"/>
        </w:rPr>
        <w:t>(Stuart</w:t>
      </w:r>
      <w:r>
        <w:rPr>
          <w:i/>
          <w:color w:val="212121"/>
          <w:spacing w:val="6"/>
          <w:sz w:val="22"/>
        </w:rPr>
        <w:t> </w:t>
      </w:r>
      <w:r>
        <w:rPr>
          <w:i/>
          <w:color w:val="212121"/>
          <w:sz w:val="22"/>
        </w:rPr>
        <w:t>Russell,</w:t>
      </w:r>
      <w:r>
        <w:rPr>
          <w:i/>
          <w:color w:val="212121"/>
          <w:spacing w:val="6"/>
          <w:sz w:val="22"/>
        </w:rPr>
        <w:t> </w:t>
      </w:r>
      <w:r>
        <w:rPr>
          <w:i/>
          <w:color w:val="212121"/>
          <w:sz w:val="22"/>
        </w:rPr>
        <w:t>Professor</w:t>
      </w:r>
      <w:r>
        <w:rPr>
          <w:i/>
          <w:color w:val="212121"/>
          <w:spacing w:val="6"/>
          <w:sz w:val="22"/>
        </w:rPr>
        <w:t> </w:t>
      </w:r>
      <w:r>
        <w:rPr>
          <w:i/>
          <w:color w:val="212121"/>
          <w:sz w:val="22"/>
        </w:rPr>
        <w:t>of</w:t>
      </w:r>
      <w:r>
        <w:rPr>
          <w:i/>
          <w:color w:val="212121"/>
          <w:spacing w:val="5"/>
          <w:sz w:val="22"/>
        </w:rPr>
        <w:t> </w:t>
      </w:r>
      <w:r>
        <w:rPr>
          <w:i/>
          <w:color w:val="212121"/>
          <w:sz w:val="22"/>
        </w:rPr>
        <w:t>Computer</w:t>
      </w:r>
      <w:r>
        <w:rPr>
          <w:i/>
          <w:color w:val="212121"/>
          <w:spacing w:val="6"/>
          <w:sz w:val="22"/>
        </w:rPr>
        <w:t> </w:t>
      </w:r>
      <w:r>
        <w:rPr>
          <w:i/>
          <w:color w:val="212121"/>
          <w:sz w:val="22"/>
        </w:rPr>
        <w:t>Science,</w:t>
      </w:r>
      <w:r>
        <w:rPr>
          <w:i/>
          <w:color w:val="212121"/>
          <w:spacing w:val="6"/>
          <w:sz w:val="22"/>
        </w:rPr>
        <w:t> </w:t>
      </w:r>
      <w:r>
        <w:rPr>
          <w:i/>
          <w:color w:val="212121"/>
          <w:sz w:val="22"/>
        </w:rPr>
        <w:t>UC</w:t>
      </w:r>
      <w:r>
        <w:rPr>
          <w:i/>
          <w:color w:val="212121"/>
          <w:spacing w:val="6"/>
          <w:sz w:val="22"/>
        </w:rPr>
        <w:t> </w:t>
      </w:r>
      <w:r>
        <w:rPr>
          <w:i/>
          <w:color w:val="212121"/>
          <w:sz w:val="22"/>
        </w:rPr>
        <w:t>Berkeley,</w:t>
      </w:r>
      <w:r>
        <w:rPr>
          <w:i/>
          <w:color w:val="212121"/>
          <w:spacing w:val="5"/>
          <w:sz w:val="22"/>
        </w:rPr>
        <w:t> </w:t>
      </w:r>
      <w:r>
        <w:rPr>
          <w:i/>
          <w:color w:val="212121"/>
          <w:sz w:val="22"/>
        </w:rPr>
        <w:t>and</w:t>
      </w:r>
      <w:r>
        <w:rPr>
          <w:i/>
          <w:color w:val="212121"/>
          <w:spacing w:val="6"/>
          <w:sz w:val="22"/>
        </w:rPr>
        <w:t> </w:t>
      </w:r>
      <w:r>
        <w:rPr>
          <w:i/>
          <w:color w:val="212121"/>
          <w:sz w:val="22"/>
        </w:rPr>
        <w:t>author</w:t>
      </w:r>
      <w:r>
        <w:rPr>
          <w:i/>
          <w:color w:val="212121"/>
          <w:spacing w:val="6"/>
          <w:sz w:val="22"/>
        </w:rPr>
        <w:t> </w:t>
      </w:r>
      <w:r>
        <w:rPr>
          <w:i/>
          <w:color w:val="212121"/>
          <w:sz w:val="22"/>
        </w:rPr>
        <w:t>of</w:t>
      </w:r>
      <w:r>
        <w:rPr>
          <w:i/>
          <w:color w:val="212121"/>
          <w:spacing w:val="6"/>
          <w:sz w:val="22"/>
        </w:rPr>
        <w:t> </w:t>
      </w:r>
      <w:r>
        <w:rPr>
          <w:i/>
          <w:color w:val="212121"/>
          <w:sz w:val="22"/>
        </w:rPr>
        <w:t>“Human</w:t>
      </w:r>
      <w:r>
        <w:rPr>
          <w:i/>
          <w:color w:val="212121"/>
          <w:spacing w:val="5"/>
          <w:sz w:val="22"/>
        </w:rPr>
        <w:t> </w:t>
      </w:r>
      <w:r>
        <w:rPr>
          <w:i/>
          <w:color w:val="212121"/>
          <w:spacing w:val="-2"/>
          <w:sz w:val="22"/>
        </w:rPr>
        <w:t>Compatible:</w:t>
      </w:r>
    </w:p>
    <w:p>
      <w:pPr>
        <w:spacing w:before="107"/>
        <w:ind w:left="0" w:right="117" w:firstLine="0"/>
        <w:jc w:val="right"/>
        <w:rPr>
          <w:i/>
          <w:sz w:val="22"/>
        </w:rPr>
      </w:pPr>
      <w:r>
        <w:rPr>
          <w:i/>
          <w:color w:val="212121"/>
          <w:sz w:val="22"/>
        </w:rPr>
        <w:t>Artificial</w:t>
      </w:r>
      <w:r>
        <w:rPr>
          <w:i/>
          <w:color w:val="212121"/>
          <w:spacing w:val="5"/>
          <w:sz w:val="22"/>
        </w:rPr>
        <w:t> </w:t>
      </w:r>
      <w:r>
        <w:rPr>
          <w:i/>
          <w:color w:val="212121"/>
          <w:sz w:val="22"/>
        </w:rPr>
        <w:t>Intelligence</w:t>
      </w:r>
      <w:r>
        <w:rPr>
          <w:i/>
          <w:color w:val="212121"/>
          <w:spacing w:val="6"/>
          <w:sz w:val="22"/>
        </w:rPr>
        <w:t> </w:t>
      </w:r>
      <w:r>
        <w:rPr>
          <w:i/>
          <w:color w:val="212121"/>
          <w:sz w:val="22"/>
        </w:rPr>
        <w:t>and</w:t>
      </w:r>
      <w:r>
        <w:rPr>
          <w:i/>
          <w:color w:val="212121"/>
          <w:spacing w:val="6"/>
          <w:sz w:val="22"/>
        </w:rPr>
        <w:t> </w:t>
      </w:r>
      <w:r>
        <w:rPr>
          <w:i/>
          <w:color w:val="212121"/>
          <w:sz w:val="22"/>
        </w:rPr>
        <w:t>the</w:t>
      </w:r>
      <w:r>
        <w:rPr>
          <w:i/>
          <w:color w:val="212121"/>
          <w:spacing w:val="5"/>
          <w:sz w:val="22"/>
        </w:rPr>
        <w:t> </w:t>
      </w:r>
      <w:r>
        <w:rPr>
          <w:i/>
          <w:color w:val="212121"/>
          <w:sz w:val="22"/>
        </w:rPr>
        <w:t>Problem</w:t>
      </w:r>
      <w:r>
        <w:rPr>
          <w:i/>
          <w:color w:val="212121"/>
          <w:spacing w:val="6"/>
          <w:sz w:val="22"/>
        </w:rPr>
        <w:t> </w:t>
      </w:r>
      <w:r>
        <w:rPr>
          <w:i/>
          <w:color w:val="212121"/>
          <w:sz w:val="22"/>
        </w:rPr>
        <w:t>of</w:t>
      </w:r>
      <w:r>
        <w:rPr>
          <w:i/>
          <w:color w:val="212121"/>
          <w:spacing w:val="6"/>
          <w:sz w:val="22"/>
        </w:rPr>
        <w:t> </w:t>
      </w:r>
      <w:r>
        <w:rPr>
          <w:i/>
          <w:color w:val="212121"/>
          <w:spacing w:val="-2"/>
          <w:sz w:val="22"/>
        </w:rPr>
        <w:t>Control”)</w:t>
      </w:r>
    </w:p>
    <w:p>
      <w:pPr>
        <w:pStyle w:val="BodyText"/>
        <w:spacing w:before="8"/>
        <w:rPr>
          <w:i/>
          <w:sz w:val="19"/>
        </w:rPr>
      </w:pPr>
    </w:p>
    <w:p>
      <w:pPr>
        <w:pStyle w:val="BodyText"/>
        <w:spacing w:line="340" w:lineRule="auto"/>
        <w:ind w:left="119" w:right="160"/>
      </w:pPr>
      <w:r>
        <w:rPr>
          <w:color w:val="212121"/>
        </w:rPr>
        <w:t>This chapter </w:t>
      </w:r>
      <w:bookmarkStart w:name="_bookmark625" w:id="849"/>
      <w:bookmarkEnd w:id="849"/>
      <w:r>
        <w:rPr>
          <w:color w:val="212121"/>
        </w:rPr>
        <w:t>e</w:t>
      </w:r>
      <w:r>
        <w:rPr>
          <w:color w:val="212121"/>
        </w:rPr>
        <w:t>xamines </w:t>
      </w:r>
      <w:r>
        <w:rPr>
          <w:b/>
          <w:color w:val="212121"/>
        </w:rPr>
        <w:t>artificial intelligence </w:t>
      </w:r>
      <w:r>
        <w:rPr>
          <w:color w:val="212121"/>
        </w:rPr>
        <w:t>(</w:t>
      </w:r>
      <w:r>
        <w:rPr>
          <w:b/>
          <w:color w:val="212121"/>
        </w:rPr>
        <w:t>AI</w:t>
      </w:r>
      <w:r>
        <w:rPr>
          <w:color w:val="212121"/>
        </w:rPr>
        <w:t>)’s transformative role in reshaping corporate governance’s landscape. As organizations navigate an increasingly complex global business environment, adopting</w:t>
      </w:r>
      <w:r>
        <w:rPr>
          <w:color w:val="212121"/>
          <w:spacing w:val="-1"/>
        </w:rPr>
        <w:t> </w:t>
      </w:r>
      <w:r>
        <w:rPr>
          <w:color w:val="212121"/>
        </w:rPr>
        <w:t>AI technologies presents remarkable opportunities and unique challenges.</w:t>
      </w:r>
      <w:r>
        <w:rPr>
          <w:color w:val="212121"/>
          <w:spacing w:val="-1"/>
        </w:rPr>
        <w:t> </w:t>
      </w:r>
      <w:r>
        <w:rPr>
          <w:color w:val="212121"/>
        </w:rPr>
        <w:t>AI’s sophisticated</w:t>
      </w:r>
      <w:r>
        <w:rPr>
          <w:color w:val="212121"/>
          <w:spacing w:val="22"/>
        </w:rPr>
        <w:t> </w:t>
      </w:r>
      <w:r>
        <w:rPr>
          <w:color w:val="212121"/>
        </w:rPr>
        <w:t>analytical</w:t>
      </w:r>
      <w:r>
        <w:rPr>
          <w:color w:val="212121"/>
          <w:spacing w:val="22"/>
        </w:rPr>
        <w:t> </w:t>
      </w:r>
      <w:r>
        <w:rPr>
          <w:color w:val="212121"/>
        </w:rPr>
        <w:t>tools</w:t>
      </w:r>
      <w:r>
        <w:rPr>
          <w:color w:val="212121"/>
          <w:spacing w:val="22"/>
        </w:rPr>
        <w:t> </w:t>
      </w:r>
      <w:r>
        <w:rPr>
          <w:color w:val="212121"/>
        </w:rPr>
        <w:t>and</w:t>
      </w:r>
      <w:r>
        <w:rPr>
          <w:color w:val="212121"/>
          <w:spacing w:val="22"/>
        </w:rPr>
        <w:t> </w:t>
      </w:r>
      <w:r>
        <w:rPr>
          <w:color w:val="212121"/>
        </w:rPr>
        <w:t>unparalleled</w:t>
      </w:r>
      <w:r>
        <w:rPr>
          <w:color w:val="212121"/>
          <w:spacing w:val="22"/>
        </w:rPr>
        <w:t> </w:t>
      </w:r>
      <w:r>
        <w:rPr>
          <w:color w:val="212121"/>
        </w:rPr>
        <w:t>data</w:t>
      </w:r>
      <w:r>
        <w:rPr>
          <w:color w:val="212121"/>
          <w:spacing w:val="22"/>
        </w:rPr>
        <w:t> </w:t>
      </w:r>
      <w:r>
        <w:rPr>
          <w:color w:val="212121"/>
        </w:rPr>
        <w:t>processing</w:t>
      </w:r>
      <w:r>
        <w:rPr>
          <w:color w:val="212121"/>
          <w:spacing w:val="22"/>
        </w:rPr>
        <w:t> </w:t>
      </w:r>
      <w:r>
        <w:rPr>
          <w:color w:val="212121"/>
        </w:rPr>
        <w:t>capabilities</w:t>
      </w:r>
      <w:r>
        <w:rPr>
          <w:color w:val="212121"/>
          <w:spacing w:val="22"/>
        </w:rPr>
        <w:t> </w:t>
      </w:r>
      <w:r>
        <w:rPr>
          <w:color w:val="212121"/>
        </w:rPr>
        <w:t>stand</w:t>
      </w:r>
      <w:r>
        <w:rPr>
          <w:color w:val="212121"/>
          <w:spacing w:val="22"/>
        </w:rPr>
        <w:t> </w:t>
      </w:r>
      <w:r>
        <w:rPr>
          <w:color w:val="212121"/>
        </w:rPr>
        <w:t>at</w:t>
      </w:r>
      <w:r>
        <w:rPr>
          <w:color w:val="212121"/>
          <w:spacing w:val="22"/>
        </w:rPr>
        <w:t> </w:t>
      </w:r>
      <w:r>
        <w:rPr>
          <w:color w:val="212121"/>
        </w:rPr>
        <w:t>the</w:t>
      </w:r>
      <w:r>
        <w:rPr>
          <w:color w:val="212121"/>
          <w:spacing w:val="22"/>
        </w:rPr>
        <w:t> </w:t>
      </w:r>
      <w:r>
        <w:rPr>
          <w:color w:val="212121"/>
        </w:rPr>
        <w:t>forefront</w:t>
      </w:r>
      <w:r>
        <w:rPr>
          <w:color w:val="212121"/>
          <w:spacing w:val="22"/>
        </w:rPr>
        <w:t> </w:t>
      </w:r>
      <w:r>
        <w:rPr>
          <w:color w:val="212121"/>
        </w:rPr>
        <w:t>of</w:t>
      </w:r>
      <w:r>
        <w:rPr>
          <w:color w:val="212121"/>
        </w:rPr>
        <w:t> this change, offering new pathways to refine decision-making processes, bolster transparency, and enhance accountability within corporate frameworks.</w:t>
      </w:r>
    </w:p>
    <w:p>
      <w:pPr>
        <w:pStyle w:val="BodyText"/>
        <w:spacing w:line="340" w:lineRule="auto" w:before="110"/>
        <w:ind w:left="119" w:right="270"/>
      </w:pPr>
      <w:r>
        <w:rPr>
          <w:color w:val="212121"/>
        </w:rPr>
        <w:t>This chapter begins by examining how</w:t>
      </w:r>
      <w:r>
        <w:rPr>
          <w:color w:val="212121"/>
          <w:spacing w:val="-1"/>
        </w:rPr>
        <w:t> </w:t>
      </w:r>
      <w:r>
        <w:rPr>
          <w:color w:val="212121"/>
        </w:rPr>
        <w:t>AI’s ability to analyze vast datasets in real time can lead to</w:t>
      </w:r>
      <w:r>
        <w:rPr>
          <w:color w:val="212121"/>
          <w:spacing w:val="40"/>
        </w:rPr>
        <w:t> </w:t>
      </w:r>
      <w:r>
        <w:rPr>
          <w:color w:val="212121"/>
        </w:rPr>
        <w:t>more informed and strategic decision-making at all levels of an organization. By leveraging AI’s predictive</w:t>
      </w:r>
      <w:r>
        <w:rPr>
          <w:color w:val="212121"/>
          <w:spacing w:val="26"/>
        </w:rPr>
        <w:t> </w:t>
      </w:r>
      <w:r>
        <w:rPr>
          <w:color w:val="212121"/>
        </w:rPr>
        <w:t>analytics</w:t>
      </w:r>
      <w:r>
        <w:rPr>
          <w:color w:val="212121"/>
          <w:spacing w:val="26"/>
        </w:rPr>
        <w:t> </w:t>
      </w:r>
      <w:r>
        <w:rPr>
          <w:color w:val="212121"/>
        </w:rPr>
        <w:t>and</w:t>
      </w:r>
      <w:r>
        <w:rPr>
          <w:color w:val="212121"/>
          <w:spacing w:val="26"/>
        </w:rPr>
        <w:t> </w:t>
      </w:r>
      <w:r>
        <w:rPr>
          <w:color w:val="212121"/>
        </w:rPr>
        <w:t>machine</w:t>
      </w:r>
      <w:r>
        <w:rPr>
          <w:color w:val="212121"/>
          <w:spacing w:val="26"/>
        </w:rPr>
        <w:t> </w:t>
      </w:r>
      <w:r>
        <w:rPr>
          <w:color w:val="212121"/>
        </w:rPr>
        <w:t>learning</w:t>
      </w:r>
      <w:r>
        <w:rPr>
          <w:color w:val="212121"/>
          <w:spacing w:val="26"/>
        </w:rPr>
        <w:t> </w:t>
      </w:r>
      <w:r>
        <w:rPr>
          <w:color w:val="212121"/>
        </w:rPr>
        <w:t>algorithms,</w:t>
      </w:r>
      <w:r>
        <w:rPr>
          <w:color w:val="212121"/>
          <w:spacing w:val="26"/>
        </w:rPr>
        <w:t> </w:t>
      </w:r>
      <w:r>
        <w:rPr>
          <w:color w:val="212121"/>
        </w:rPr>
        <w:t>companies</w:t>
      </w:r>
      <w:r>
        <w:rPr>
          <w:color w:val="212121"/>
          <w:spacing w:val="26"/>
        </w:rPr>
        <w:t> </w:t>
      </w:r>
      <w:r>
        <w:rPr>
          <w:color w:val="212121"/>
        </w:rPr>
        <w:t>can</w:t>
      </w:r>
      <w:r>
        <w:rPr>
          <w:color w:val="212121"/>
          <w:spacing w:val="26"/>
        </w:rPr>
        <w:t> </w:t>
      </w:r>
      <w:r>
        <w:rPr>
          <w:color w:val="212121"/>
        </w:rPr>
        <w:t>anticipate</w:t>
      </w:r>
      <w:r>
        <w:rPr>
          <w:color w:val="212121"/>
          <w:spacing w:val="26"/>
        </w:rPr>
        <w:t> </w:t>
      </w:r>
      <w:r>
        <w:rPr>
          <w:color w:val="212121"/>
        </w:rPr>
        <w:t>market</w:t>
      </w:r>
      <w:r>
        <w:rPr>
          <w:color w:val="212121"/>
          <w:spacing w:val="26"/>
        </w:rPr>
        <w:t> </w:t>
      </w:r>
      <w:r>
        <w:rPr>
          <w:color w:val="212121"/>
        </w:rPr>
        <w:t>trends, identify risks, and uncover opportunities with a degree of precision previously unattainable. This proactive approach to decision-making drives competitive advantage and aligns with the principles of good governance by fostering informed and forward-looking leadership.</w:t>
      </w:r>
    </w:p>
    <w:p>
      <w:pPr>
        <w:pStyle w:val="BodyText"/>
        <w:spacing w:line="340" w:lineRule="auto" w:before="124"/>
        <w:ind w:left="119" w:right="375"/>
      </w:pPr>
      <w:r>
        <w:rPr>
          <w:color w:val="212121"/>
        </w:rPr>
        <w:t>We’ll explore AI’s role in promoting transparency within organizations. AI systems can automate tracking and reporting of key performance indicators, ensuring stakeholders have access to timely</w:t>
      </w:r>
      <w:r>
        <w:rPr>
          <w:color w:val="212121"/>
          <w:spacing w:val="40"/>
        </w:rPr>
        <w:t> </w:t>
      </w:r>
      <w:r>
        <w:rPr>
          <w:color w:val="212121"/>
        </w:rPr>
        <w:t>and accurate information. This transparency is critical to building trust among investors, regulators, and the public, as it provides a clear view of the organization’s operations and its adherence to governance standards.</w:t>
      </w:r>
    </w:p>
    <w:p>
      <w:pPr>
        <w:pStyle w:val="BodyText"/>
        <w:spacing w:line="340" w:lineRule="auto" w:before="109"/>
        <w:ind w:left="119" w:right="375"/>
      </w:pPr>
      <w:r>
        <w:rPr>
          <w:color w:val="212121"/>
        </w:rPr>
        <w:t>Accountability, a cornerstone of effective governance, is also significantly impacted by AI integration. Organizations can ensure adherence to legal and ethical standards by implementing</w:t>
      </w:r>
      <w:r>
        <w:rPr>
          <w:color w:val="212121"/>
          <w:spacing w:val="-4"/>
        </w:rPr>
        <w:t> </w:t>
      </w:r>
      <w:r>
        <w:rPr>
          <w:color w:val="212121"/>
        </w:rPr>
        <w:t>AI- driven audit and compliance tools. These tools can detect deviations from expected behaviors or norms, facilitating timely corrective actions and demonstrating the organization’s commitment to responsible governance practices.</w:t>
      </w:r>
    </w:p>
    <w:p>
      <w:pPr>
        <w:pStyle w:val="BodyText"/>
        <w:spacing w:line="340" w:lineRule="auto" w:before="124"/>
        <w:ind w:left="119" w:right="375"/>
      </w:pPr>
      <w:r>
        <w:rPr>
          <w:color w:val="212121"/>
        </w:rPr>
        <w:t>Integrating AI into corporate governance also introduces ethical considerations and regulatory challenges. This chapter addresses the need for a robust ethical framework to guide the deployment</w:t>
      </w:r>
      <w:r>
        <w:rPr>
          <w:color w:val="212121"/>
          <w:spacing w:val="40"/>
        </w:rPr>
        <w:t> </w:t>
      </w:r>
      <w:r>
        <w:rPr>
          <w:color w:val="212121"/>
        </w:rPr>
        <w:t>of AI in governance, ensuring that AI systems operate transparently, fairly, and without bias. It discusses the evolving regulatory landscape as policymakers seek to establish standards that govern AI’s use in corporate settings, balancing innovation with protecting stakeholder interests.</w:t>
      </w:r>
    </w:p>
    <w:p>
      <w:pPr>
        <w:spacing w:after="0" w:line="340" w:lineRule="auto"/>
        <w:sectPr>
          <w:pgSz w:w="12240" w:h="15840"/>
          <w:pgMar w:top="1540" w:bottom="280" w:left="1420" w:right="1420"/>
        </w:sectPr>
      </w:pPr>
    </w:p>
    <w:p>
      <w:pPr>
        <w:pStyle w:val="BodyText"/>
        <w:spacing w:line="340" w:lineRule="auto" w:before="69"/>
        <w:ind w:left="119" w:right="375"/>
      </w:pPr>
      <w:r>
        <w:rPr>
          <w:color w:val="212121"/>
        </w:rPr>
        <w:t>This chapter provides a comprehensive overview of AI’s impact on corporate governance, highlighting its potential to revolutionize traditional governance models. By embracing AI’s capabilities, organizations can navigate the complexities of the modern business environment with greater agility, integrity, and foresight, setting new benchmarks for excellence in governance.</w:t>
      </w:r>
    </w:p>
    <w:p>
      <w:pPr>
        <w:pStyle w:val="BodyText"/>
        <w:spacing w:before="9"/>
        <w:rPr>
          <w:sz w:val="33"/>
        </w:rPr>
      </w:pPr>
    </w:p>
    <w:p>
      <w:pPr>
        <w:pStyle w:val="Heading2"/>
      </w:pPr>
      <w:bookmarkStart w:name="AI-driven enhancements in corporate gove" w:id="850"/>
      <w:bookmarkEnd w:id="850"/>
      <w:r>
        <w:rPr/>
      </w:r>
      <w:bookmarkStart w:name="_bookmark626" w:id="851"/>
      <w:bookmarkEnd w:id="851"/>
      <w:r>
        <w:rPr/>
      </w:r>
      <w:r>
        <w:rPr>
          <w:color w:val="212121"/>
          <w:spacing w:val="24"/>
        </w:rPr>
        <w:t>AI-</w:t>
      </w:r>
      <w:r>
        <w:rPr>
          <w:color w:val="212121"/>
          <w:spacing w:val="20"/>
        </w:rPr>
        <w:t>driven</w:t>
      </w:r>
      <w:r>
        <w:rPr>
          <w:color w:val="212121"/>
          <w:spacing w:val="36"/>
        </w:rPr>
        <w:t> </w:t>
      </w:r>
      <w:r>
        <w:rPr>
          <w:color w:val="212121"/>
          <w:spacing w:val="22"/>
        </w:rPr>
        <w:t>enhancements</w:t>
      </w:r>
      <w:r>
        <w:rPr>
          <w:color w:val="212121"/>
          <w:spacing w:val="36"/>
        </w:rPr>
        <w:t> </w:t>
      </w:r>
      <w:r>
        <w:rPr>
          <w:color w:val="212121"/>
          <w:spacing w:val="12"/>
        </w:rPr>
        <w:t>in</w:t>
      </w:r>
      <w:r>
        <w:rPr>
          <w:color w:val="212121"/>
          <w:spacing w:val="36"/>
        </w:rPr>
        <w:t> </w:t>
      </w:r>
      <w:r>
        <w:rPr>
          <w:color w:val="212121"/>
          <w:spacing w:val="21"/>
        </w:rPr>
        <w:t>corporate</w:t>
      </w:r>
      <w:r>
        <w:rPr>
          <w:color w:val="212121"/>
          <w:spacing w:val="37"/>
        </w:rPr>
        <w:t> </w:t>
      </w:r>
      <w:r>
        <w:rPr>
          <w:color w:val="212121"/>
          <w:spacing w:val="19"/>
        </w:rPr>
        <w:t>governance</w:t>
      </w:r>
    </w:p>
    <w:p>
      <w:pPr>
        <w:pStyle w:val="BodyText"/>
        <w:spacing w:line="340" w:lineRule="auto" w:before="192"/>
        <w:ind w:left="119" w:right="270"/>
      </w:pPr>
      <w:r>
        <w:rPr>
          <w:color w:val="212121"/>
        </w:rPr>
        <w:t>AI revolutionizes corporate governance by enhancing decision-making, risk assessment, an</w:t>
      </w:r>
      <w:bookmarkStart w:name="_bookmark627" w:id="852"/>
      <w:bookmarkEnd w:id="852"/>
      <w:r>
        <w:rPr>
          <w:color w:val="212121"/>
        </w:rPr>
        <w:t>d</w:t>
      </w:r>
      <w:r>
        <w:rPr>
          <w:color w:val="212121"/>
        </w:rPr>
        <w:t> compliance. It enables real-time data analysis, predictive modeling for strategic planning, and automated regulatory compliance checks. These advancements lead to more informed decisions, proactive risk management, and adherence to complex legal frameworks, significantly impacting how corporations are governed in the digital age. AI-driven enhancements in corporate governance extend beyond decision-making and risk assessment to fostering an environment of continuous compliance.</w:t>
      </w:r>
      <w:r>
        <w:rPr>
          <w:color w:val="212121"/>
          <w:spacing w:val="80"/>
        </w:rPr>
        <w:t> </w:t>
      </w:r>
      <w:r>
        <w:rPr>
          <w:color w:val="212121"/>
        </w:rPr>
        <w:t>By leveraging AI’s capabilities, corporations can dynamically align with global regulatory changes, ensuring</w:t>
      </w:r>
      <w:r>
        <w:rPr>
          <w:color w:val="212121"/>
          <w:spacing w:val="27"/>
        </w:rPr>
        <w:t> </w:t>
      </w:r>
      <w:r>
        <w:rPr>
          <w:color w:val="212121"/>
        </w:rPr>
        <w:t>governance</w:t>
      </w:r>
      <w:r>
        <w:rPr>
          <w:color w:val="212121"/>
          <w:spacing w:val="27"/>
        </w:rPr>
        <w:t> </w:t>
      </w:r>
      <w:r>
        <w:rPr>
          <w:color w:val="212121"/>
        </w:rPr>
        <w:t>practices</w:t>
      </w:r>
      <w:r>
        <w:rPr>
          <w:color w:val="212121"/>
          <w:spacing w:val="27"/>
        </w:rPr>
        <w:t> </w:t>
      </w:r>
      <w:r>
        <w:rPr>
          <w:color w:val="212121"/>
        </w:rPr>
        <w:t>remain</w:t>
      </w:r>
      <w:r>
        <w:rPr>
          <w:color w:val="212121"/>
          <w:spacing w:val="27"/>
        </w:rPr>
        <w:t> </w:t>
      </w:r>
      <w:r>
        <w:rPr>
          <w:color w:val="212121"/>
        </w:rPr>
        <w:t>up-to-date</w:t>
      </w:r>
      <w:r>
        <w:rPr>
          <w:color w:val="212121"/>
          <w:spacing w:val="27"/>
        </w:rPr>
        <w:t> </w:t>
      </w:r>
      <w:r>
        <w:rPr>
          <w:color w:val="212121"/>
        </w:rPr>
        <w:t>and</w:t>
      </w:r>
      <w:r>
        <w:rPr>
          <w:color w:val="212121"/>
          <w:spacing w:val="27"/>
        </w:rPr>
        <w:t> </w:t>
      </w:r>
      <w:r>
        <w:rPr>
          <w:color w:val="212121"/>
        </w:rPr>
        <w:t>within</w:t>
      </w:r>
      <w:r>
        <w:rPr>
          <w:color w:val="212121"/>
          <w:spacing w:val="27"/>
        </w:rPr>
        <w:t> </w:t>
      </w:r>
      <w:r>
        <w:rPr>
          <w:color w:val="212121"/>
        </w:rPr>
        <w:t>legal</w:t>
      </w:r>
      <w:r>
        <w:rPr>
          <w:color w:val="212121"/>
          <w:spacing w:val="27"/>
        </w:rPr>
        <w:t> </w:t>
      </w:r>
      <w:r>
        <w:rPr>
          <w:color w:val="212121"/>
        </w:rPr>
        <w:t>frameworks. This</w:t>
      </w:r>
      <w:r>
        <w:rPr>
          <w:color w:val="212121"/>
          <w:spacing w:val="27"/>
        </w:rPr>
        <w:t> </w:t>
      </w:r>
      <w:r>
        <w:rPr>
          <w:color w:val="212121"/>
        </w:rPr>
        <w:t>proactive approach to compliance, powered by AI, marks a significant shift in managing and executing governance responsibilities, promising greater efficiency and reliability in corporate operations.</w:t>
      </w:r>
    </w:p>
    <w:p>
      <w:pPr>
        <w:pStyle w:val="BodyText"/>
        <w:spacing w:line="340" w:lineRule="auto" w:before="128"/>
        <w:ind w:left="119" w:right="270"/>
      </w:pPr>
      <w:r>
        <w:rPr>
          <w:color w:val="212121"/>
        </w:rPr>
        <w:t>In corporate governance, the advent of</w:t>
      </w:r>
      <w:r>
        <w:rPr>
          <w:color w:val="212121"/>
          <w:spacing w:val="-5"/>
        </w:rPr>
        <w:t> </w:t>
      </w:r>
      <w:r>
        <w:rPr>
          <w:color w:val="212121"/>
        </w:rPr>
        <w:t>AI marks a pivotal shift toward more dynamic and responsive governance models. AI’s contributions to corporate governance are multifaceted, significantly elevating the processes of decision-making, risk assessment, and compliance to unprecedented levels of efficiency and effectiveness.</w:t>
      </w:r>
    </w:p>
    <w:p>
      <w:pPr>
        <w:pStyle w:val="BodyText"/>
        <w:spacing w:before="8"/>
        <w:rPr>
          <w:sz w:val="33"/>
        </w:rPr>
      </w:pPr>
    </w:p>
    <w:p>
      <w:pPr>
        <w:pStyle w:val="Heading2"/>
        <w:spacing w:before="1"/>
      </w:pPr>
      <w:bookmarkStart w:name="Enhanced decision-making processes" w:id="853"/>
      <w:bookmarkEnd w:id="853"/>
      <w:r>
        <w:rPr/>
      </w:r>
      <w:bookmarkStart w:name="_bookmark628" w:id="854"/>
      <w:bookmarkEnd w:id="854"/>
      <w:r>
        <w:rPr/>
      </w:r>
      <w:r>
        <w:rPr>
          <w:color w:val="212121"/>
          <w:spacing w:val="21"/>
        </w:rPr>
        <w:t>Enhanced</w:t>
      </w:r>
      <w:r>
        <w:rPr>
          <w:color w:val="212121"/>
          <w:spacing w:val="29"/>
        </w:rPr>
        <w:t> </w:t>
      </w:r>
      <w:r>
        <w:rPr>
          <w:color w:val="212121"/>
          <w:spacing w:val="24"/>
        </w:rPr>
        <w:t>decision-</w:t>
      </w:r>
      <w:r>
        <w:rPr>
          <w:color w:val="212121"/>
          <w:spacing w:val="20"/>
        </w:rPr>
        <w:t>making</w:t>
      </w:r>
      <w:r>
        <w:rPr>
          <w:color w:val="212121"/>
          <w:spacing w:val="29"/>
        </w:rPr>
        <w:t> </w:t>
      </w:r>
      <w:r>
        <w:rPr>
          <w:color w:val="212121"/>
          <w:spacing w:val="19"/>
        </w:rPr>
        <w:t>processes</w:t>
      </w:r>
    </w:p>
    <w:p>
      <w:pPr>
        <w:pStyle w:val="BodyText"/>
        <w:spacing w:line="340" w:lineRule="auto" w:before="296"/>
        <w:ind w:left="119" w:right="253"/>
      </w:pPr>
      <w:r>
        <w:rPr>
          <w:color w:val="212121"/>
        </w:rPr>
        <w:t>AI’s impact on decision-making in corporate governance is profound. By harnessing the power </w:t>
      </w:r>
      <w:bookmarkStart w:name="_bookmark629" w:id="855"/>
      <w:bookmarkEnd w:id="855"/>
      <w:r>
        <w:rPr>
          <w:color w:val="212121"/>
        </w:rPr>
        <w:t>o</w:t>
      </w:r>
      <w:r>
        <w:rPr>
          <w:color w:val="212121"/>
        </w:rPr>
        <w:t>f real-time data analytics and advanced predictive modeling,</w:t>
      </w:r>
      <w:r>
        <w:rPr>
          <w:color w:val="212121"/>
          <w:spacing w:val="-2"/>
        </w:rPr>
        <w:t> </w:t>
      </w:r>
      <w:r>
        <w:rPr>
          <w:color w:val="212121"/>
        </w:rPr>
        <w:t>AI empowers decision-makers with deep insights that were previously unimaginable. This capability enables executives to make more informed, data-driven decisions that align with the organization’s strategic objectives and market dynamics. AI systems can sift through vast amounts of data to identify patterns, trends, and</w:t>
      </w:r>
      <w:r>
        <w:rPr>
          <w:color w:val="212121"/>
          <w:spacing w:val="40"/>
        </w:rPr>
        <w:t> </w:t>
      </w:r>
      <w:r>
        <w:rPr>
          <w:color w:val="212121"/>
        </w:rPr>
        <w:t>anomalies, facilitating a more nuanced understanding of the business landscape and helping leaders anticipate future challenges and opportunities.</w:t>
      </w:r>
    </w:p>
    <w:p>
      <w:pPr>
        <w:pStyle w:val="BodyText"/>
        <w:rPr>
          <w:sz w:val="34"/>
        </w:rPr>
      </w:pPr>
    </w:p>
    <w:p>
      <w:pPr>
        <w:pStyle w:val="Heading2"/>
      </w:pPr>
      <w:bookmarkStart w:name="Revolutionizing risk assessment" w:id="856"/>
      <w:bookmarkEnd w:id="856"/>
      <w:r>
        <w:rPr/>
      </w:r>
      <w:bookmarkStart w:name="_bookmark630" w:id="857"/>
      <w:bookmarkEnd w:id="857"/>
      <w:r>
        <w:rPr/>
      </w:r>
      <w:r>
        <w:rPr>
          <w:color w:val="212121"/>
          <w:spacing w:val="22"/>
        </w:rPr>
        <w:t>Revolutionizing</w:t>
      </w:r>
      <w:r>
        <w:rPr>
          <w:color w:val="212121"/>
          <w:spacing w:val="37"/>
        </w:rPr>
        <w:t> </w:t>
      </w:r>
      <w:r>
        <w:rPr>
          <w:color w:val="212121"/>
          <w:spacing w:val="18"/>
        </w:rPr>
        <w:t>risk</w:t>
      </w:r>
      <w:r>
        <w:rPr>
          <w:color w:val="212121"/>
          <w:spacing w:val="38"/>
        </w:rPr>
        <w:t> </w:t>
      </w:r>
      <w:r>
        <w:rPr>
          <w:color w:val="212121"/>
          <w:spacing w:val="19"/>
        </w:rPr>
        <w:t>assessment</w:t>
      </w:r>
    </w:p>
    <w:p>
      <w:pPr>
        <w:pStyle w:val="BodyText"/>
        <w:spacing w:line="340" w:lineRule="auto" w:before="312"/>
        <w:ind w:left="119" w:right="375"/>
      </w:pPr>
      <w:r>
        <w:rPr>
          <w:color w:val="212121"/>
        </w:rPr>
        <w:t>Risk assessment in the corporate sector is transforming thanks to AI’s predictive analytics </w:t>
      </w:r>
      <w:bookmarkStart w:name="_bookmark631" w:id="858"/>
      <w:bookmarkEnd w:id="858"/>
      <w:r>
        <w:rPr>
          <w:color w:val="212121"/>
        </w:rPr>
        <w:t>a</w:t>
      </w:r>
      <w:r>
        <w:rPr>
          <w:color w:val="212121"/>
        </w:rPr>
        <w:t>nd machine learning algorithms. These technologies allow organizations to identify risks with greater</w:t>
      </w:r>
    </w:p>
    <w:p>
      <w:pPr>
        <w:spacing w:after="0" w:line="340" w:lineRule="auto"/>
        <w:sectPr>
          <w:pgSz w:w="12240" w:h="15840"/>
          <w:pgMar w:top="1420" w:bottom="280" w:left="1420" w:right="1420"/>
        </w:sectPr>
      </w:pPr>
    </w:p>
    <w:p>
      <w:pPr>
        <w:pStyle w:val="BodyText"/>
        <w:spacing w:line="340" w:lineRule="auto" w:before="69"/>
        <w:ind w:left="119" w:right="270"/>
      </w:pPr>
      <w:r>
        <w:rPr>
          <w:color w:val="212121"/>
        </w:rPr>
        <w:t>precision and speed, from financial uncertainties to operational vulnerabilities.</w:t>
      </w:r>
      <w:r>
        <w:rPr>
          <w:color w:val="212121"/>
          <w:spacing w:val="-4"/>
        </w:rPr>
        <w:t> </w:t>
      </w:r>
      <w:r>
        <w:rPr>
          <w:color w:val="212121"/>
        </w:rPr>
        <w:t>AI’s ability to analyze complex</w:t>
      </w:r>
      <w:r>
        <w:rPr>
          <w:color w:val="212121"/>
          <w:spacing w:val="22"/>
        </w:rPr>
        <w:t> </w:t>
      </w:r>
      <w:r>
        <w:rPr>
          <w:color w:val="212121"/>
        </w:rPr>
        <w:t>datasets</w:t>
      </w:r>
      <w:r>
        <w:rPr>
          <w:color w:val="212121"/>
          <w:spacing w:val="22"/>
        </w:rPr>
        <w:t> </w:t>
      </w:r>
      <w:r>
        <w:rPr>
          <w:color w:val="212121"/>
        </w:rPr>
        <w:t>and</w:t>
      </w:r>
      <w:r>
        <w:rPr>
          <w:color w:val="212121"/>
          <w:spacing w:val="22"/>
        </w:rPr>
        <w:t> </w:t>
      </w:r>
      <w:r>
        <w:rPr>
          <w:color w:val="212121"/>
        </w:rPr>
        <w:t>predict</w:t>
      </w:r>
      <w:r>
        <w:rPr>
          <w:color w:val="212121"/>
          <w:spacing w:val="22"/>
        </w:rPr>
        <w:t> </w:t>
      </w:r>
      <w:r>
        <w:rPr>
          <w:color w:val="212121"/>
        </w:rPr>
        <w:t>potential</w:t>
      </w:r>
      <w:r>
        <w:rPr>
          <w:color w:val="212121"/>
          <w:spacing w:val="22"/>
        </w:rPr>
        <w:t> </w:t>
      </w:r>
      <w:r>
        <w:rPr>
          <w:color w:val="212121"/>
        </w:rPr>
        <w:t>outcomes</w:t>
      </w:r>
      <w:r>
        <w:rPr>
          <w:color w:val="212121"/>
          <w:spacing w:val="22"/>
        </w:rPr>
        <w:t> </w:t>
      </w:r>
      <w:r>
        <w:rPr>
          <w:color w:val="212121"/>
        </w:rPr>
        <w:t>enables</w:t>
      </w:r>
      <w:r>
        <w:rPr>
          <w:color w:val="212121"/>
          <w:spacing w:val="22"/>
        </w:rPr>
        <w:t> </w:t>
      </w:r>
      <w:r>
        <w:rPr>
          <w:color w:val="212121"/>
        </w:rPr>
        <w:t>corporations</w:t>
      </w:r>
      <w:r>
        <w:rPr>
          <w:color w:val="212121"/>
          <w:spacing w:val="22"/>
        </w:rPr>
        <w:t> </w:t>
      </w:r>
      <w:r>
        <w:rPr>
          <w:color w:val="212121"/>
        </w:rPr>
        <w:t>to</w:t>
      </w:r>
      <w:r>
        <w:rPr>
          <w:color w:val="212121"/>
          <w:spacing w:val="22"/>
        </w:rPr>
        <w:t> </w:t>
      </w:r>
      <w:r>
        <w:rPr>
          <w:color w:val="212121"/>
        </w:rPr>
        <w:t>adopt</w:t>
      </w:r>
      <w:r>
        <w:rPr>
          <w:color w:val="212121"/>
          <w:spacing w:val="22"/>
        </w:rPr>
        <w:t> </w:t>
      </w:r>
      <w:r>
        <w:rPr>
          <w:color w:val="212121"/>
        </w:rPr>
        <w:t>a</w:t>
      </w:r>
      <w:r>
        <w:rPr>
          <w:color w:val="212121"/>
          <w:spacing w:val="22"/>
        </w:rPr>
        <w:t> </w:t>
      </w:r>
      <w:r>
        <w:rPr>
          <w:color w:val="212121"/>
        </w:rPr>
        <w:t>more</w:t>
      </w:r>
      <w:r>
        <w:rPr>
          <w:color w:val="212121"/>
          <w:spacing w:val="22"/>
        </w:rPr>
        <w:t> </w:t>
      </w:r>
      <w:r>
        <w:rPr>
          <w:color w:val="212121"/>
        </w:rPr>
        <w:t>proactive stance toward risk management. By foreseeing potential issues before they arise, a company can</w:t>
      </w:r>
      <w:r>
        <w:rPr>
          <w:color w:val="212121"/>
          <w:spacing w:val="80"/>
        </w:rPr>
        <w:t> </w:t>
      </w:r>
      <w:r>
        <w:rPr>
          <w:color w:val="212121"/>
        </w:rPr>
        <w:t>devise strategic measures to mitigate risks, safeguarding its assets, reputation, and stakeholder</w:t>
      </w:r>
      <w:r>
        <w:rPr>
          <w:color w:val="212121"/>
          <w:spacing w:val="40"/>
        </w:rPr>
        <w:t> </w:t>
      </w:r>
      <w:r>
        <w:rPr>
          <w:color w:val="212121"/>
          <w:spacing w:val="-2"/>
        </w:rPr>
        <w:t>interests.</w:t>
      </w:r>
    </w:p>
    <w:p>
      <w:pPr>
        <w:pStyle w:val="BodyText"/>
        <w:spacing w:before="10"/>
        <w:rPr>
          <w:sz w:val="33"/>
        </w:rPr>
      </w:pPr>
    </w:p>
    <w:p>
      <w:pPr>
        <w:pStyle w:val="Heading2"/>
      </w:pPr>
      <w:bookmarkStart w:name="Automating compliance and regulatory adh" w:id="859"/>
      <w:bookmarkEnd w:id="859"/>
      <w:r>
        <w:rPr/>
      </w:r>
      <w:bookmarkStart w:name="_bookmark632" w:id="860"/>
      <w:bookmarkEnd w:id="860"/>
      <w:r>
        <w:rPr/>
      </w:r>
      <w:r>
        <w:rPr>
          <w:color w:val="212121"/>
          <w:spacing w:val="21"/>
        </w:rPr>
        <w:t>Automating</w:t>
      </w:r>
      <w:r>
        <w:rPr>
          <w:color w:val="212121"/>
          <w:spacing w:val="39"/>
        </w:rPr>
        <w:t> </w:t>
      </w:r>
      <w:r>
        <w:rPr>
          <w:color w:val="212121"/>
          <w:spacing w:val="21"/>
        </w:rPr>
        <w:t>compliance</w:t>
      </w:r>
      <w:r>
        <w:rPr>
          <w:color w:val="212121"/>
          <w:spacing w:val="40"/>
        </w:rPr>
        <w:t> </w:t>
      </w:r>
      <w:r>
        <w:rPr>
          <w:color w:val="212121"/>
          <w:spacing w:val="16"/>
        </w:rPr>
        <w:t>and</w:t>
      </w:r>
      <w:r>
        <w:rPr>
          <w:color w:val="212121"/>
          <w:spacing w:val="39"/>
        </w:rPr>
        <w:t> </w:t>
      </w:r>
      <w:r>
        <w:rPr>
          <w:color w:val="212121"/>
          <w:spacing w:val="21"/>
        </w:rPr>
        <w:t>regulatory</w:t>
      </w:r>
      <w:r>
        <w:rPr>
          <w:color w:val="212121"/>
          <w:spacing w:val="40"/>
        </w:rPr>
        <w:t> </w:t>
      </w:r>
      <w:r>
        <w:rPr>
          <w:color w:val="212121"/>
          <w:spacing w:val="19"/>
        </w:rPr>
        <w:t>adherence</w:t>
      </w:r>
    </w:p>
    <w:p>
      <w:pPr>
        <w:pStyle w:val="BodyText"/>
        <w:spacing w:line="340" w:lineRule="auto" w:before="312"/>
        <w:ind w:left="119" w:right="188"/>
      </w:pPr>
      <w:r>
        <w:rPr>
          <w:color w:val="212121"/>
        </w:rPr>
        <w:t>In an era where regulatory landscapes are constantly evolving, AI-driven solutions offer a reliabl</w:t>
      </w:r>
      <w:bookmarkStart w:name="_bookmark633" w:id="861"/>
      <w:bookmarkEnd w:id="861"/>
      <w:r>
        <w:rPr>
          <w:color w:val="212121"/>
        </w:rPr>
        <w:t>e</w:t>
      </w:r>
      <w:r>
        <w:rPr>
          <w:color w:val="212121"/>
        </w:rPr>
        <w:t> beacon</w:t>
      </w:r>
      <w:r>
        <w:rPr>
          <w:color w:val="212121"/>
          <w:spacing w:val="23"/>
        </w:rPr>
        <w:t> </w:t>
      </w:r>
      <w:r>
        <w:rPr>
          <w:color w:val="212121"/>
        </w:rPr>
        <w:t>for</w:t>
      </w:r>
      <w:r>
        <w:rPr>
          <w:color w:val="212121"/>
          <w:spacing w:val="23"/>
        </w:rPr>
        <w:t> </w:t>
      </w:r>
      <w:r>
        <w:rPr>
          <w:color w:val="212121"/>
        </w:rPr>
        <w:t>ensuring</w:t>
      </w:r>
      <w:r>
        <w:rPr>
          <w:color w:val="212121"/>
          <w:spacing w:val="23"/>
        </w:rPr>
        <w:t> </w:t>
      </w:r>
      <w:r>
        <w:rPr>
          <w:color w:val="212121"/>
        </w:rPr>
        <w:t>compliance. AI</w:t>
      </w:r>
      <w:r>
        <w:rPr>
          <w:color w:val="212121"/>
          <w:spacing w:val="23"/>
        </w:rPr>
        <w:t> </w:t>
      </w:r>
      <w:r>
        <w:rPr>
          <w:color w:val="212121"/>
        </w:rPr>
        <w:t>technologies</w:t>
      </w:r>
      <w:r>
        <w:rPr>
          <w:color w:val="212121"/>
          <w:spacing w:val="23"/>
        </w:rPr>
        <w:t> </w:t>
      </w:r>
      <w:r>
        <w:rPr>
          <w:color w:val="212121"/>
        </w:rPr>
        <w:t>streamline</w:t>
      </w:r>
      <w:r>
        <w:rPr>
          <w:color w:val="212121"/>
          <w:spacing w:val="23"/>
        </w:rPr>
        <w:t> </w:t>
      </w:r>
      <w:r>
        <w:rPr>
          <w:color w:val="212121"/>
        </w:rPr>
        <w:t>the</w:t>
      </w:r>
      <w:r>
        <w:rPr>
          <w:color w:val="212121"/>
          <w:spacing w:val="23"/>
        </w:rPr>
        <w:t> </w:t>
      </w:r>
      <w:r>
        <w:rPr>
          <w:color w:val="212121"/>
        </w:rPr>
        <w:t>process</w:t>
      </w:r>
      <w:r>
        <w:rPr>
          <w:color w:val="212121"/>
          <w:spacing w:val="23"/>
        </w:rPr>
        <w:t> </w:t>
      </w:r>
      <w:r>
        <w:rPr>
          <w:color w:val="212121"/>
        </w:rPr>
        <w:t>of</w:t>
      </w:r>
      <w:r>
        <w:rPr>
          <w:color w:val="212121"/>
          <w:spacing w:val="23"/>
        </w:rPr>
        <w:t> </w:t>
      </w:r>
      <w:r>
        <w:rPr>
          <w:color w:val="212121"/>
        </w:rPr>
        <w:t>monitoring</w:t>
      </w:r>
      <w:r>
        <w:rPr>
          <w:color w:val="212121"/>
          <w:spacing w:val="23"/>
        </w:rPr>
        <w:t> </w:t>
      </w:r>
      <w:r>
        <w:rPr>
          <w:color w:val="212121"/>
        </w:rPr>
        <w:t>and</w:t>
      </w:r>
      <w:r>
        <w:rPr>
          <w:color w:val="212121"/>
          <w:spacing w:val="23"/>
        </w:rPr>
        <w:t> </w:t>
      </w:r>
      <w:r>
        <w:rPr>
          <w:color w:val="212121"/>
        </w:rPr>
        <w:t>adhering</w:t>
      </w:r>
      <w:r>
        <w:rPr>
          <w:color w:val="212121"/>
        </w:rPr>
        <w:t> to a myriad of regulations across different jurisdictions. Automated compliance checks, powered by</w:t>
      </w:r>
      <w:r>
        <w:rPr>
          <w:color w:val="212121"/>
          <w:spacing w:val="80"/>
        </w:rPr>
        <w:t> </w:t>
      </w:r>
      <w:r>
        <w:rPr>
          <w:color w:val="212121"/>
        </w:rPr>
        <w:t>AI, can continuously scan for regulatory updates and assess the company’s compliance status in real time. This reduces the risk of non-compliance and its associated penalties and significantly lowers the operational burden on compliance teams.</w:t>
      </w:r>
    </w:p>
    <w:p>
      <w:pPr>
        <w:pStyle w:val="BodyText"/>
        <w:spacing w:before="10"/>
        <w:rPr>
          <w:sz w:val="33"/>
        </w:rPr>
      </w:pPr>
    </w:p>
    <w:p>
      <w:pPr>
        <w:pStyle w:val="Heading2"/>
      </w:pPr>
      <w:bookmarkStart w:name="Continuous compliance and dynamic govern" w:id="862"/>
      <w:bookmarkEnd w:id="862"/>
      <w:r>
        <w:rPr/>
      </w:r>
      <w:bookmarkStart w:name="_bookmark634" w:id="863"/>
      <w:bookmarkEnd w:id="863"/>
      <w:r>
        <w:rPr/>
      </w:r>
      <w:r>
        <w:rPr>
          <w:color w:val="212121"/>
          <w:spacing w:val="21"/>
        </w:rPr>
        <w:t>Continuous</w:t>
      </w:r>
      <w:r>
        <w:rPr>
          <w:color w:val="212121"/>
          <w:spacing w:val="39"/>
        </w:rPr>
        <w:t> </w:t>
      </w:r>
      <w:r>
        <w:rPr>
          <w:color w:val="212121"/>
          <w:spacing w:val="21"/>
        </w:rPr>
        <w:t>compliance</w:t>
      </w:r>
      <w:r>
        <w:rPr>
          <w:color w:val="212121"/>
          <w:spacing w:val="40"/>
        </w:rPr>
        <w:t> </w:t>
      </w:r>
      <w:r>
        <w:rPr>
          <w:color w:val="212121"/>
          <w:spacing w:val="16"/>
        </w:rPr>
        <w:t>and</w:t>
      </w:r>
      <w:r>
        <w:rPr>
          <w:color w:val="212121"/>
          <w:spacing w:val="39"/>
        </w:rPr>
        <w:t> </w:t>
      </w:r>
      <w:r>
        <w:rPr>
          <w:color w:val="212121"/>
          <w:spacing w:val="20"/>
        </w:rPr>
        <w:t>dynamic</w:t>
      </w:r>
      <w:r>
        <w:rPr>
          <w:color w:val="212121"/>
          <w:spacing w:val="40"/>
        </w:rPr>
        <w:t> </w:t>
      </w:r>
      <w:r>
        <w:rPr>
          <w:color w:val="212121"/>
          <w:spacing w:val="19"/>
        </w:rPr>
        <w:t>governance</w:t>
      </w:r>
    </w:p>
    <w:p>
      <w:pPr>
        <w:pStyle w:val="BodyText"/>
        <w:spacing w:line="340" w:lineRule="auto" w:before="297"/>
        <w:ind w:left="119"/>
      </w:pPr>
      <w:r>
        <w:rPr>
          <w:color w:val="212121"/>
        </w:rPr>
        <w:t>AI revolutionizes the concept of continuous compliance, enabling corporations to remain </w:t>
      </w:r>
      <w:bookmarkStart w:name="_bookmark635" w:id="864"/>
      <w:bookmarkEnd w:id="864"/>
      <w:r>
        <w:rPr>
          <w:color w:val="212121"/>
        </w:rPr>
        <w:t>a</w:t>
      </w:r>
      <w:r>
        <w:rPr>
          <w:color w:val="212121"/>
        </w:rPr>
        <w:t>gile and aligned with global regulatory changes. AI’s dynamic monitoring and adaptive learning </w:t>
      </w:r>
      <w:bookmarkStart w:name="_bookmark636" w:id="865"/>
      <w:bookmarkEnd w:id="865"/>
      <w:r>
        <w:rPr>
          <w:color w:val="212121"/>
        </w:rPr>
        <w:t>c</w:t>
      </w:r>
      <w:r>
        <w:rPr>
          <w:color w:val="212121"/>
        </w:rPr>
        <w:t>apabilities ensure that governance practices are current and predictive of future regulatory trends. This agility is crucial to maintaining a competitive edge and upholding corporate integrity in the fast-paced digital </w:t>
      </w:r>
      <w:r>
        <w:rPr>
          <w:color w:val="212121"/>
          <w:spacing w:val="-2"/>
        </w:rPr>
        <w:t>economy.</w:t>
      </w:r>
    </w:p>
    <w:p>
      <w:pPr>
        <w:pStyle w:val="BodyText"/>
        <w:spacing w:before="9"/>
        <w:rPr>
          <w:sz w:val="33"/>
        </w:rPr>
      </w:pPr>
    </w:p>
    <w:p>
      <w:pPr>
        <w:pStyle w:val="Heading2"/>
        <w:spacing w:before="1"/>
      </w:pPr>
      <w:bookmarkStart w:name="Implications for corporate governance" w:id="866"/>
      <w:bookmarkEnd w:id="866"/>
      <w:r>
        <w:rPr/>
      </w:r>
      <w:bookmarkStart w:name="_bookmark637" w:id="867"/>
      <w:bookmarkEnd w:id="867"/>
      <w:r>
        <w:rPr/>
      </w:r>
      <w:r>
        <w:rPr>
          <w:color w:val="212121"/>
          <w:spacing w:val="22"/>
        </w:rPr>
        <w:t>Implications</w:t>
      </w:r>
      <w:r>
        <w:rPr>
          <w:color w:val="212121"/>
          <w:spacing w:val="37"/>
        </w:rPr>
        <w:t> </w:t>
      </w:r>
      <w:r>
        <w:rPr>
          <w:color w:val="212121"/>
          <w:spacing w:val="16"/>
        </w:rPr>
        <w:t>for</w:t>
      </w:r>
      <w:r>
        <w:rPr>
          <w:color w:val="212121"/>
          <w:spacing w:val="38"/>
        </w:rPr>
        <w:t> </w:t>
      </w:r>
      <w:r>
        <w:rPr>
          <w:color w:val="212121"/>
          <w:spacing w:val="21"/>
        </w:rPr>
        <w:t>corporate</w:t>
      </w:r>
      <w:r>
        <w:rPr>
          <w:color w:val="212121"/>
          <w:spacing w:val="37"/>
        </w:rPr>
        <w:t> </w:t>
      </w:r>
      <w:r>
        <w:rPr>
          <w:color w:val="212121"/>
          <w:spacing w:val="19"/>
        </w:rPr>
        <w:t>governance</w:t>
      </w:r>
    </w:p>
    <w:p>
      <w:pPr>
        <w:pStyle w:val="BodyText"/>
        <w:spacing w:line="340" w:lineRule="auto" w:before="311"/>
        <w:ind w:left="119" w:right="369"/>
      </w:pPr>
      <w:r>
        <w:rPr>
          <w:color w:val="212121"/>
        </w:rPr>
        <w:t>Integrating AI into corporate governance has challenges, including ethical considerations and </w:t>
      </w:r>
      <w:bookmarkStart w:name="_bookmark638" w:id="868"/>
      <w:bookmarkEnd w:id="868"/>
      <w:r>
        <w:rPr>
          <w:color w:val="212121"/>
        </w:rPr>
        <w:t>t</w:t>
      </w:r>
      <w:r>
        <w:rPr>
          <w:color w:val="212121"/>
        </w:rPr>
        <w:t>he</w:t>
      </w:r>
      <w:r>
        <w:rPr>
          <w:color w:val="212121"/>
          <w:spacing w:val="40"/>
        </w:rPr>
        <w:t> </w:t>
      </w:r>
      <w:r>
        <w:rPr>
          <w:color w:val="212121"/>
        </w:rPr>
        <w:t>need for robust data governance frameworks. However, the potential benefits—enhanced decision- making, advanced risk assessment, and streamlined compliance—herald a new era in corporate governance. As AI-driven enhancements become increasingly ingrained in governance frameworks, they promise to elevate the standards of corporate conduct, accountability, and transparency, ultimately leading to more resilient and trustworthy organizations in the digital age.</w:t>
      </w:r>
    </w:p>
    <w:p>
      <w:pPr>
        <w:pStyle w:val="BodyText"/>
        <w:spacing w:line="340" w:lineRule="auto" w:before="110"/>
        <w:ind w:left="119" w:right="375"/>
      </w:pPr>
      <w:r>
        <w:rPr>
          <w:color w:val="212121"/>
        </w:rPr>
        <w:t>In conclusion, the integration of AI-driven enhancements in corporate governance not only streamlines decision-making processes but also fosters greater transparency, efficiency, and accountability, ultimately leading to sustained organizational growth and resilience in an ever- evolving business landscape.</w:t>
      </w:r>
    </w:p>
    <w:p>
      <w:pPr>
        <w:spacing w:after="0" w:line="340" w:lineRule="auto"/>
        <w:sectPr>
          <w:pgSz w:w="12240" w:h="15840"/>
          <w:pgMar w:top="1420" w:bottom="280" w:left="1420" w:right="1420"/>
        </w:sectPr>
      </w:pPr>
    </w:p>
    <w:p>
      <w:pPr>
        <w:pStyle w:val="BodyText"/>
        <w:spacing w:line="340" w:lineRule="auto" w:before="69"/>
        <w:ind w:left="119" w:right="238"/>
      </w:pPr>
      <w:r>
        <w:rPr>
          <w:color w:val="212121"/>
        </w:rPr>
        <w:t>As we discuss ethical considerations in</w:t>
      </w:r>
      <w:r>
        <w:rPr>
          <w:color w:val="212121"/>
          <w:spacing w:val="-5"/>
        </w:rPr>
        <w:t> </w:t>
      </w:r>
      <w:r>
        <w:rPr>
          <w:color w:val="212121"/>
        </w:rPr>
        <w:t>AI governance in the next section, it becomes imperative to address the potential ramifications of integrating AI into decision-making frameworks.</w:t>
      </w:r>
    </w:p>
    <w:p>
      <w:pPr>
        <w:pStyle w:val="BodyText"/>
        <w:spacing w:before="7"/>
        <w:rPr>
          <w:sz w:val="33"/>
        </w:rPr>
      </w:pPr>
    </w:p>
    <w:p>
      <w:pPr>
        <w:pStyle w:val="Heading2"/>
        <w:spacing w:before="1"/>
      </w:pPr>
      <w:bookmarkStart w:name="Ethical considerations in AI governance" w:id="869"/>
      <w:bookmarkEnd w:id="869"/>
      <w:r>
        <w:rPr/>
      </w:r>
      <w:bookmarkStart w:name="_bookmark639" w:id="870"/>
      <w:bookmarkEnd w:id="870"/>
      <w:r>
        <w:rPr/>
      </w:r>
      <w:r>
        <w:rPr>
          <w:color w:val="212121"/>
          <w:spacing w:val="20"/>
        </w:rPr>
        <w:t>Ethical</w:t>
      </w:r>
      <w:r>
        <w:rPr>
          <w:color w:val="212121"/>
          <w:spacing w:val="40"/>
        </w:rPr>
        <w:t> </w:t>
      </w:r>
      <w:r>
        <w:rPr>
          <w:color w:val="212121"/>
          <w:spacing w:val="22"/>
        </w:rPr>
        <w:t>considerations</w:t>
      </w:r>
      <w:r>
        <w:rPr>
          <w:color w:val="212121"/>
          <w:spacing w:val="41"/>
        </w:rPr>
        <w:t> </w:t>
      </w:r>
      <w:r>
        <w:rPr>
          <w:color w:val="212121"/>
          <w:spacing w:val="12"/>
        </w:rPr>
        <w:t>in</w:t>
      </w:r>
      <w:r>
        <w:rPr>
          <w:color w:val="212121"/>
          <w:spacing w:val="25"/>
        </w:rPr>
        <w:t> </w:t>
      </w:r>
      <w:r>
        <w:rPr>
          <w:color w:val="212121"/>
          <w:spacing w:val="12"/>
        </w:rPr>
        <w:t>AI</w:t>
      </w:r>
      <w:r>
        <w:rPr>
          <w:color w:val="212121"/>
          <w:spacing w:val="41"/>
        </w:rPr>
        <w:t> </w:t>
      </w:r>
      <w:r>
        <w:rPr>
          <w:color w:val="212121"/>
          <w:spacing w:val="19"/>
        </w:rPr>
        <w:t>governance</w:t>
      </w:r>
    </w:p>
    <w:p>
      <w:pPr>
        <w:pStyle w:val="BodyText"/>
        <w:spacing w:line="340" w:lineRule="auto" w:before="191"/>
        <w:ind w:left="119" w:right="270"/>
      </w:pPr>
      <w:r>
        <w:rPr>
          <w:color w:val="212121"/>
        </w:rPr>
        <w:t>Integrating AI </w:t>
      </w:r>
      <w:bookmarkStart w:name="_bookmark640" w:id="871"/>
      <w:bookmarkEnd w:id="871"/>
      <w:r>
        <w:rPr>
          <w:color w:val="212121"/>
        </w:rPr>
        <w:t>i</w:t>
      </w:r>
      <w:r>
        <w:rPr>
          <w:color w:val="212121"/>
        </w:rPr>
        <w:t>nto governance frameworks raises many ethical considerations that warrant careful examination.</w:t>
      </w:r>
      <w:r>
        <w:rPr>
          <w:color w:val="212121"/>
          <w:spacing w:val="-5"/>
        </w:rPr>
        <w:t> </w:t>
      </w:r>
      <w:r>
        <w:rPr>
          <w:color w:val="212121"/>
        </w:rPr>
        <w:t>At the core of these ethical debates are concerns regarding accountability, transparency, and the equitable treatment of all individuals under the governance system.</w:t>
      </w:r>
    </w:p>
    <w:p>
      <w:pPr>
        <w:pStyle w:val="BodyText"/>
        <w:spacing w:line="340" w:lineRule="auto" w:before="123"/>
        <w:ind w:left="119" w:right="270"/>
      </w:pPr>
      <w:r>
        <w:rPr>
          <w:color w:val="212121"/>
        </w:rPr>
        <w:t>One of the primary ethical considerations is the accountability of decisions made by AI systems. In governance, where decisions can have wide-reaching impacts on public welfare, the opacity of AI algorithms</w:t>
      </w:r>
      <w:r>
        <w:rPr>
          <w:color w:val="212121"/>
          <w:spacing w:val="23"/>
        </w:rPr>
        <w:t> </w:t>
      </w:r>
      <w:r>
        <w:rPr>
          <w:color w:val="212121"/>
        </w:rPr>
        <w:t>can</w:t>
      </w:r>
      <w:r>
        <w:rPr>
          <w:color w:val="212121"/>
          <w:spacing w:val="23"/>
        </w:rPr>
        <w:t> </w:t>
      </w:r>
      <w:r>
        <w:rPr>
          <w:color w:val="212121"/>
        </w:rPr>
        <w:t>obscure</w:t>
      </w:r>
      <w:r>
        <w:rPr>
          <w:color w:val="212121"/>
          <w:spacing w:val="23"/>
        </w:rPr>
        <w:t> </w:t>
      </w:r>
      <w:r>
        <w:rPr>
          <w:color w:val="212121"/>
        </w:rPr>
        <w:t>the</w:t>
      </w:r>
      <w:r>
        <w:rPr>
          <w:color w:val="212121"/>
          <w:spacing w:val="23"/>
        </w:rPr>
        <w:t> </w:t>
      </w:r>
      <w:r>
        <w:rPr>
          <w:color w:val="212121"/>
        </w:rPr>
        <w:t>rationale</w:t>
      </w:r>
      <w:r>
        <w:rPr>
          <w:color w:val="212121"/>
          <w:spacing w:val="23"/>
        </w:rPr>
        <w:t> </w:t>
      </w:r>
      <w:r>
        <w:rPr>
          <w:color w:val="212121"/>
        </w:rPr>
        <w:t>behind</w:t>
      </w:r>
      <w:r>
        <w:rPr>
          <w:color w:val="212121"/>
          <w:spacing w:val="23"/>
        </w:rPr>
        <w:t> </w:t>
      </w:r>
      <w:r>
        <w:rPr>
          <w:color w:val="212121"/>
        </w:rPr>
        <w:t>decisions,</w:t>
      </w:r>
      <w:r>
        <w:rPr>
          <w:color w:val="212121"/>
          <w:spacing w:val="23"/>
        </w:rPr>
        <w:t> </w:t>
      </w:r>
      <w:r>
        <w:rPr>
          <w:color w:val="212121"/>
        </w:rPr>
        <w:t>making</w:t>
      </w:r>
      <w:r>
        <w:rPr>
          <w:color w:val="212121"/>
          <w:spacing w:val="23"/>
        </w:rPr>
        <w:t> </w:t>
      </w:r>
      <w:r>
        <w:rPr>
          <w:color w:val="212121"/>
        </w:rPr>
        <w:t>it</w:t>
      </w:r>
      <w:r>
        <w:rPr>
          <w:color w:val="212121"/>
          <w:spacing w:val="23"/>
        </w:rPr>
        <w:t> </w:t>
      </w:r>
      <w:r>
        <w:rPr>
          <w:color w:val="212121"/>
        </w:rPr>
        <w:t>challenging</w:t>
      </w:r>
      <w:r>
        <w:rPr>
          <w:color w:val="212121"/>
          <w:spacing w:val="23"/>
        </w:rPr>
        <w:t> </w:t>
      </w:r>
      <w:r>
        <w:rPr>
          <w:color w:val="212121"/>
        </w:rPr>
        <w:t>to</w:t>
      </w:r>
      <w:r>
        <w:rPr>
          <w:color w:val="212121"/>
          <w:spacing w:val="23"/>
        </w:rPr>
        <w:t> </w:t>
      </w:r>
      <w:r>
        <w:rPr>
          <w:color w:val="212121"/>
        </w:rPr>
        <w:t>attribute responsibility. This raises the question of ensuring that</w:t>
      </w:r>
      <w:r>
        <w:rPr>
          <w:color w:val="212121"/>
          <w:spacing w:val="-6"/>
        </w:rPr>
        <w:t> </w:t>
      </w:r>
      <w:r>
        <w:rPr>
          <w:color w:val="212121"/>
        </w:rPr>
        <w:t>AI systems are held to the same accountability standards as human decision-makers.</w:t>
      </w:r>
    </w:p>
    <w:p>
      <w:pPr>
        <w:pStyle w:val="BodyText"/>
        <w:spacing w:line="340" w:lineRule="auto" w:before="109"/>
        <w:ind w:left="119" w:right="375"/>
      </w:pPr>
      <w:r>
        <w:rPr>
          <w:color w:val="212121"/>
        </w:rPr>
        <w:t>Transparency is another crucial ethical aspect. For</w:t>
      </w:r>
      <w:r>
        <w:rPr>
          <w:color w:val="212121"/>
          <w:spacing w:val="-2"/>
        </w:rPr>
        <w:t> </w:t>
      </w:r>
      <w:r>
        <w:rPr>
          <w:color w:val="212121"/>
        </w:rPr>
        <w:t>AI to be ethically integrated into governance, the processes by which AI systems make decisions must be understandable to the public and</w:t>
      </w:r>
      <w:r>
        <w:rPr>
          <w:color w:val="212121"/>
          <w:spacing w:val="40"/>
        </w:rPr>
        <w:t> </w:t>
      </w:r>
      <w:r>
        <w:rPr>
          <w:color w:val="212121"/>
        </w:rPr>
        <w:t>policymakers alike. This transparency is essential for trust and the effective oversight and regulation of AI technologies.</w:t>
      </w:r>
    </w:p>
    <w:p>
      <w:pPr>
        <w:pStyle w:val="BodyText"/>
        <w:spacing w:line="340" w:lineRule="auto" w:before="123"/>
        <w:ind w:left="119" w:right="375"/>
      </w:pPr>
      <w:r>
        <w:rPr>
          <w:color w:val="212121"/>
        </w:rPr>
        <w:t>The ethical use </w:t>
      </w:r>
      <w:bookmarkStart w:name="_bookmark641" w:id="872"/>
      <w:bookmarkEnd w:id="872"/>
      <w:r>
        <w:rPr>
          <w:color w:val="212121"/>
        </w:rPr>
        <w:t>o</w:t>
      </w:r>
      <w:r>
        <w:rPr>
          <w:color w:val="212121"/>
        </w:rPr>
        <w:t>f AI in governance must address the potential for bias and discrimination. AI systems learn from historical data and can perpetuate and amplify existing biases if not carefully designed and monitored. Ensuring equitable treatment necessitates rigorous bias detection and mitigation strategies to prevent discriminatory outcomes.</w:t>
      </w:r>
    </w:p>
    <w:p>
      <w:pPr>
        <w:pStyle w:val="BodyText"/>
        <w:spacing w:line="340" w:lineRule="auto" w:before="108"/>
        <w:ind w:left="119" w:right="375"/>
      </w:pPr>
      <w:r>
        <w:rPr>
          <w:color w:val="212121"/>
        </w:rPr>
        <w:t>The ethical deployment of AI within governance frameworks demands a balanced approach that respects individual rights and societal norms. It requires establishing robust mechanisms for accountability, enhancing transparency in AI decision-making processes, and actively combating biases to ensure fair and just outcomes for all citizens. The ethical implications of</w:t>
      </w:r>
      <w:r>
        <w:rPr>
          <w:color w:val="212121"/>
          <w:spacing w:val="-6"/>
        </w:rPr>
        <w:t> </w:t>
      </w:r>
      <w:r>
        <w:rPr>
          <w:color w:val="212121"/>
        </w:rPr>
        <w:t>AI in governance underscore the need for a collaborative effort among technologists, ethicists, policymakers, and the public to navigate the complex landscape of AI ethics effectively.</w:t>
      </w:r>
    </w:p>
    <w:p>
      <w:pPr>
        <w:pStyle w:val="BodyText"/>
        <w:spacing w:before="10"/>
        <w:rPr>
          <w:sz w:val="33"/>
        </w:rPr>
      </w:pPr>
    </w:p>
    <w:p>
      <w:pPr>
        <w:pStyle w:val="Heading2"/>
      </w:pPr>
      <w:bookmarkStart w:name="Case studies – AI in action" w:id="873"/>
      <w:bookmarkEnd w:id="873"/>
      <w:r>
        <w:rPr/>
      </w:r>
      <w:bookmarkStart w:name="_bookmark642" w:id="874"/>
      <w:bookmarkEnd w:id="874"/>
      <w:r>
        <w:rPr/>
      </w:r>
      <w:r>
        <w:rPr>
          <w:color w:val="212121"/>
          <w:spacing w:val="18"/>
        </w:rPr>
        <w:t>Case</w:t>
      </w:r>
      <w:r>
        <w:rPr>
          <w:color w:val="212121"/>
          <w:spacing w:val="43"/>
        </w:rPr>
        <w:t> </w:t>
      </w:r>
      <w:r>
        <w:rPr>
          <w:color w:val="212121"/>
          <w:spacing w:val="20"/>
        </w:rPr>
        <w:t>studies</w:t>
      </w:r>
      <w:r>
        <w:rPr>
          <w:color w:val="212121"/>
          <w:spacing w:val="44"/>
        </w:rPr>
        <w:t> </w:t>
      </w:r>
      <w:r>
        <w:rPr>
          <w:color w:val="212121"/>
        </w:rPr>
        <w:t>–</w:t>
      </w:r>
      <w:r>
        <w:rPr>
          <w:color w:val="212121"/>
          <w:spacing w:val="27"/>
        </w:rPr>
        <w:t> </w:t>
      </w:r>
      <w:r>
        <w:rPr>
          <w:color w:val="212121"/>
          <w:spacing w:val="12"/>
        </w:rPr>
        <w:t>AI</w:t>
      </w:r>
      <w:r>
        <w:rPr>
          <w:color w:val="212121"/>
          <w:spacing w:val="44"/>
        </w:rPr>
        <w:t> </w:t>
      </w:r>
      <w:r>
        <w:rPr>
          <w:color w:val="212121"/>
          <w:spacing w:val="12"/>
        </w:rPr>
        <w:t>in</w:t>
      </w:r>
      <w:r>
        <w:rPr>
          <w:color w:val="212121"/>
          <w:spacing w:val="44"/>
        </w:rPr>
        <w:t> </w:t>
      </w:r>
      <w:r>
        <w:rPr>
          <w:color w:val="212121"/>
          <w:spacing w:val="18"/>
        </w:rPr>
        <w:t>action</w:t>
      </w:r>
    </w:p>
    <w:p>
      <w:pPr>
        <w:pStyle w:val="BodyText"/>
        <w:spacing w:line="340" w:lineRule="auto" w:before="192"/>
        <w:ind w:left="119"/>
      </w:pPr>
      <w:r>
        <w:rPr>
          <w:color w:val="212121"/>
        </w:rPr>
        <w:t>Introducing case studies showcasing</w:t>
      </w:r>
      <w:r>
        <w:rPr>
          <w:color w:val="212121"/>
          <w:spacing w:val="-5"/>
        </w:rPr>
        <w:t> </w:t>
      </w:r>
      <w:r>
        <w:rPr>
          <w:color w:val="212121"/>
        </w:rPr>
        <w:t>AI in action offers examples of how</w:t>
      </w:r>
      <w:r>
        <w:rPr>
          <w:color w:val="212121"/>
          <w:spacing w:val="-5"/>
        </w:rPr>
        <w:t> </w:t>
      </w:r>
      <w:r>
        <w:rPr>
          <w:color w:val="212121"/>
        </w:rPr>
        <w:t>AI technologies are bein</w:t>
      </w:r>
      <w:bookmarkStart w:name="_bookmark643" w:id="875"/>
      <w:bookmarkEnd w:id="875"/>
      <w:r>
        <w:rPr>
          <w:color w:val="212121"/>
        </w:rPr>
        <w:t>g</w:t>
      </w:r>
      <w:r>
        <w:rPr>
          <w:color w:val="212121"/>
        </w:rPr>
        <w:t> leveraged across various industries to drive innovation, optimize processes, and achieve business </w:t>
      </w:r>
      <w:r>
        <w:rPr>
          <w:color w:val="212121"/>
          <w:spacing w:val="-2"/>
        </w:rPr>
        <w:t>objectives.</w:t>
      </w:r>
    </w:p>
    <w:p>
      <w:pPr>
        <w:spacing w:after="0" w:line="340" w:lineRule="auto"/>
        <w:sectPr>
          <w:pgSz w:w="12240" w:h="15840"/>
          <w:pgMar w:top="1420" w:bottom="280" w:left="1420" w:right="1420"/>
        </w:sectPr>
      </w:pPr>
    </w:p>
    <w:p>
      <w:pPr>
        <w:pStyle w:val="Heading2"/>
        <w:spacing w:line="254" w:lineRule="auto" w:before="65"/>
        <w:ind w:right="375"/>
      </w:pPr>
      <w:bookmarkStart w:name="Case study 1 – Transforming risk managem" w:id="876"/>
      <w:bookmarkEnd w:id="876"/>
      <w:r>
        <w:rPr/>
      </w:r>
      <w:bookmarkStart w:name="_bookmark644" w:id="877"/>
      <w:bookmarkEnd w:id="877"/>
      <w:r>
        <w:rPr/>
      </w:r>
      <w:r>
        <w:rPr>
          <w:color w:val="212121"/>
          <w:spacing w:val="18"/>
        </w:rPr>
        <w:t>Case</w:t>
      </w:r>
      <w:r>
        <w:rPr>
          <w:color w:val="212121"/>
          <w:spacing w:val="18"/>
        </w:rPr>
        <w:t> </w:t>
      </w:r>
      <w:r>
        <w:rPr>
          <w:color w:val="212121"/>
          <w:spacing w:val="19"/>
        </w:rPr>
        <w:t>study</w:t>
      </w:r>
      <w:r>
        <w:rPr>
          <w:color w:val="212121"/>
          <w:spacing w:val="19"/>
        </w:rPr>
        <w:t> </w:t>
      </w:r>
      <w:r>
        <w:rPr>
          <w:color w:val="212121"/>
        </w:rPr>
        <w:t>1</w:t>
      </w:r>
      <w:r>
        <w:rPr>
          <w:color w:val="212121"/>
          <w:spacing w:val="40"/>
        </w:rPr>
        <w:t> </w:t>
      </w:r>
      <w:r>
        <w:rPr>
          <w:color w:val="212121"/>
        </w:rPr>
        <w:t>– </w:t>
      </w:r>
      <w:r>
        <w:rPr>
          <w:color w:val="212121"/>
          <w:spacing w:val="21"/>
        </w:rPr>
        <w:t>Transforming</w:t>
      </w:r>
      <w:r>
        <w:rPr>
          <w:color w:val="212121"/>
          <w:spacing w:val="21"/>
        </w:rPr>
        <w:t> </w:t>
      </w:r>
      <w:r>
        <w:rPr>
          <w:color w:val="212121"/>
          <w:spacing w:val="18"/>
        </w:rPr>
        <w:t>risk</w:t>
      </w:r>
      <w:r>
        <w:rPr>
          <w:color w:val="212121"/>
          <w:spacing w:val="18"/>
        </w:rPr>
        <w:t> </w:t>
      </w:r>
      <w:r>
        <w:rPr>
          <w:color w:val="212121"/>
          <w:spacing w:val="21"/>
        </w:rPr>
        <w:t>management</w:t>
      </w:r>
      <w:r>
        <w:rPr>
          <w:color w:val="212121"/>
          <w:spacing w:val="21"/>
        </w:rPr>
        <w:t> </w:t>
      </w:r>
      <w:r>
        <w:rPr>
          <w:color w:val="212121"/>
          <w:spacing w:val="12"/>
        </w:rPr>
        <w:t>in </w:t>
      </w:r>
      <w:r>
        <w:rPr>
          <w:color w:val="212121"/>
          <w:spacing w:val="21"/>
        </w:rPr>
        <w:t>financial</w:t>
      </w:r>
      <w:r>
        <w:rPr>
          <w:color w:val="212121"/>
          <w:spacing w:val="21"/>
        </w:rPr>
        <w:t> services</w:t>
      </w:r>
    </w:p>
    <w:p>
      <w:pPr>
        <w:pStyle w:val="BodyText"/>
        <w:spacing w:line="340" w:lineRule="auto" w:before="274"/>
        <w:ind w:left="119" w:right="375"/>
      </w:pPr>
      <w:r>
        <w:rPr>
          <w:b/>
          <w:color w:val="212121"/>
        </w:rPr>
        <w:t>Industry context</w:t>
      </w:r>
      <w:r>
        <w:rPr>
          <w:color w:val="212121"/>
        </w:rPr>
        <w:t>: In </w:t>
      </w:r>
      <w:bookmarkStart w:name="_bookmark646" w:id="878"/>
      <w:bookmarkEnd w:id="878"/>
      <w:r>
        <w:rPr>
          <w:color w:val="212121"/>
        </w:rPr>
        <w:t>t</w:t>
      </w:r>
      <w:r>
        <w:rPr>
          <w:color w:val="212121"/>
        </w:rPr>
        <w:t>he fast-paced </w:t>
      </w:r>
      <w:bookmarkStart w:name="_bookmark645" w:id="879"/>
      <w:bookmarkEnd w:id="879"/>
      <w:r>
        <w:rPr>
          <w:color w:val="212121"/>
        </w:rPr>
        <w:t>f</w:t>
      </w:r>
      <w:r>
        <w:rPr>
          <w:color w:val="212121"/>
        </w:rPr>
        <w:t>inancial services sector, where milliseconds can equate to millions of dollars, the ability to swiftly identify and mitigate risks is paramount. A leading international bank was grappling with the challenge of managing the vast array of financial risks inherent</w:t>
      </w:r>
      <w:r>
        <w:rPr>
          <w:color w:val="212121"/>
          <w:spacing w:val="6"/>
        </w:rPr>
        <w:t> </w:t>
      </w:r>
      <w:r>
        <w:rPr>
          <w:color w:val="212121"/>
        </w:rPr>
        <w:t>in</w:t>
      </w:r>
      <w:r>
        <w:rPr>
          <w:color w:val="212121"/>
          <w:spacing w:val="7"/>
        </w:rPr>
        <w:t> </w:t>
      </w:r>
      <w:r>
        <w:rPr>
          <w:color w:val="212121"/>
        </w:rPr>
        <w:t>its</w:t>
      </w:r>
      <w:r>
        <w:rPr>
          <w:color w:val="212121"/>
          <w:spacing w:val="6"/>
        </w:rPr>
        <w:t> </w:t>
      </w:r>
      <w:r>
        <w:rPr>
          <w:color w:val="212121"/>
        </w:rPr>
        <w:t>global</w:t>
      </w:r>
      <w:r>
        <w:rPr>
          <w:color w:val="212121"/>
          <w:spacing w:val="7"/>
        </w:rPr>
        <w:t> </w:t>
      </w:r>
      <w:r>
        <w:rPr>
          <w:color w:val="212121"/>
        </w:rPr>
        <w:t>operations,</w:t>
      </w:r>
      <w:r>
        <w:rPr>
          <w:color w:val="212121"/>
          <w:spacing w:val="6"/>
        </w:rPr>
        <w:t> </w:t>
      </w:r>
      <w:r>
        <w:rPr>
          <w:color w:val="212121"/>
        </w:rPr>
        <w:t>from</w:t>
      </w:r>
      <w:r>
        <w:rPr>
          <w:color w:val="212121"/>
          <w:spacing w:val="7"/>
        </w:rPr>
        <w:t> </w:t>
      </w:r>
      <w:r>
        <w:rPr>
          <w:color w:val="212121"/>
        </w:rPr>
        <w:t>credit</w:t>
      </w:r>
      <w:r>
        <w:rPr>
          <w:color w:val="212121"/>
          <w:spacing w:val="6"/>
        </w:rPr>
        <w:t> </w:t>
      </w:r>
      <w:r>
        <w:rPr>
          <w:color w:val="212121"/>
        </w:rPr>
        <w:t>and</w:t>
      </w:r>
      <w:r>
        <w:rPr>
          <w:color w:val="212121"/>
          <w:spacing w:val="7"/>
        </w:rPr>
        <w:t> </w:t>
      </w:r>
      <w:r>
        <w:rPr>
          <w:color w:val="212121"/>
        </w:rPr>
        <w:t>market</w:t>
      </w:r>
      <w:r>
        <w:rPr>
          <w:color w:val="212121"/>
          <w:spacing w:val="6"/>
        </w:rPr>
        <w:t> </w:t>
      </w:r>
      <w:r>
        <w:rPr>
          <w:color w:val="212121"/>
        </w:rPr>
        <w:t>risks</w:t>
      </w:r>
      <w:r>
        <w:rPr>
          <w:color w:val="212121"/>
          <w:spacing w:val="7"/>
        </w:rPr>
        <w:t> </w:t>
      </w:r>
      <w:r>
        <w:rPr>
          <w:color w:val="212121"/>
        </w:rPr>
        <w:t>to</w:t>
      </w:r>
      <w:r>
        <w:rPr>
          <w:color w:val="212121"/>
          <w:spacing w:val="6"/>
        </w:rPr>
        <w:t> </w:t>
      </w:r>
      <w:r>
        <w:rPr>
          <w:color w:val="212121"/>
        </w:rPr>
        <w:t>fraud</w:t>
      </w:r>
      <w:r>
        <w:rPr>
          <w:color w:val="212121"/>
          <w:spacing w:val="7"/>
        </w:rPr>
        <w:t> </w:t>
      </w:r>
      <w:r>
        <w:rPr>
          <w:color w:val="212121"/>
        </w:rPr>
        <w:t>and</w:t>
      </w:r>
      <w:r>
        <w:rPr>
          <w:color w:val="212121"/>
          <w:spacing w:val="6"/>
        </w:rPr>
        <w:t> </w:t>
      </w:r>
      <w:r>
        <w:rPr>
          <w:color w:val="212121"/>
        </w:rPr>
        <w:t>compliance</w:t>
      </w:r>
      <w:r>
        <w:rPr>
          <w:color w:val="212121"/>
          <w:spacing w:val="7"/>
        </w:rPr>
        <w:t> </w:t>
      </w:r>
      <w:r>
        <w:rPr>
          <w:color w:val="212121"/>
          <w:spacing w:val="-2"/>
        </w:rPr>
        <w:t>breaches.</w:t>
      </w:r>
    </w:p>
    <w:p>
      <w:pPr>
        <w:pStyle w:val="BodyText"/>
        <w:spacing w:line="340" w:lineRule="auto" w:before="123"/>
        <w:ind w:left="119" w:right="270"/>
      </w:pPr>
      <w:r>
        <w:rPr>
          <w:b/>
          <w:color w:val="212121"/>
        </w:rPr>
        <w:t>AI integration strategy</w:t>
      </w:r>
      <w:r>
        <w:rPr>
          <w:color w:val="212121"/>
        </w:rPr>
        <w:t>: The bank embarked on a transformative journey by implementing an advanced</w:t>
      </w:r>
      <w:r>
        <w:rPr>
          <w:color w:val="212121"/>
          <w:spacing w:val="-2"/>
        </w:rPr>
        <w:t> </w:t>
      </w:r>
      <w:r>
        <w:rPr>
          <w:color w:val="212121"/>
        </w:rPr>
        <w:t>AI-powered risk management framework. This framework utilized a sophisticated array of machine learning algorithms, capable of parsing through terabytes of transactional data and market indicators in real time. The system was equipped with deep learning capabilities to discern intricate patterns and correlations that elude traditional analytical methods.</w:t>
      </w:r>
    </w:p>
    <w:p>
      <w:pPr>
        <w:pStyle w:val="BodyText"/>
        <w:spacing w:line="340" w:lineRule="auto" w:before="109"/>
        <w:ind w:left="119" w:right="270"/>
      </w:pPr>
      <w:r>
        <w:rPr>
          <w:b/>
          <w:color w:val="212121"/>
        </w:rPr>
        <w:t>Implementation challenges</w:t>
      </w:r>
      <w:r>
        <w:rPr>
          <w:color w:val="212121"/>
        </w:rPr>
        <w:t>: Adapting the AI system to the bank’s intricate data infrastructure and ensuring its alignment with various regulatory standards posed significant challenges. Rigorous training datasets, representative of real-world scenarios, were curated to fine-tune the</w:t>
      </w:r>
      <w:r>
        <w:rPr>
          <w:color w:val="212121"/>
          <w:spacing w:val="-4"/>
        </w:rPr>
        <w:t> </w:t>
      </w:r>
      <w:r>
        <w:rPr>
          <w:color w:val="212121"/>
        </w:rPr>
        <w:t>AI’s predictive </w:t>
      </w:r>
      <w:r>
        <w:rPr>
          <w:color w:val="212121"/>
          <w:spacing w:val="-2"/>
        </w:rPr>
        <w:t>accuracy.</w:t>
      </w:r>
    </w:p>
    <w:p>
      <w:pPr>
        <w:pStyle w:val="BodyText"/>
        <w:spacing w:before="5"/>
        <w:rPr>
          <w:sz w:val="26"/>
        </w:rPr>
      </w:pPr>
    </w:p>
    <w:p>
      <w:pPr>
        <w:spacing w:before="0"/>
        <w:ind w:left="119" w:right="0" w:firstLine="0"/>
        <w:jc w:val="left"/>
        <w:rPr>
          <w:rFonts w:ascii="Liberation Sans"/>
          <w:b/>
          <w:sz w:val="25"/>
        </w:rPr>
      </w:pPr>
      <w:r>
        <w:rPr>
          <w:rFonts w:ascii="Liberation Sans"/>
          <w:b/>
          <w:color w:val="212121"/>
          <w:spacing w:val="19"/>
          <w:sz w:val="25"/>
        </w:rPr>
        <w:t>Transformative</w:t>
      </w:r>
      <w:r>
        <w:rPr>
          <w:rFonts w:ascii="Liberation Sans"/>
          <w:b/>
          <w:color w:val="212121"/>
          <w:spacing w:val="69"/>
          <w:sz w:val="25"/>
        </w:rPr>
        <w:t> </w:t>
      </w:r>
      <w:r>
        <w:rPr>
          <w:rFonts w:ascii="Liberation Sans"/>
          <w:b/>
          <w:color w:val="212121"/>
          <w:spacing w:val="17"/>
          <w:sz w:val="25"/>
        </w:rPr>
        <w:t>outcomes</w:t>
      </w:r>
    </w:p>
    <w:p>
      <w:pPr>
        <w:pStyle w:val="BodyText"/>
        <w:spacing w:before="192"/>
        <w:ind w:left="119"/>
      </w:pPr>
      <w:r>
        <w:rPr>
          <w:color w:val="212121"/>
        </w:rPr>
        <w:t>This</w:t>
      </w:r>
      <w:r>
        <w:rPr>
          <w:color w:val="212121"/>
          <w:spacing w:val="8"/>
        </w:rPr>
        <w:t> </w:t>
      </w:r>
      <w:bookmarkStart w:name="_bookmark647" w:id="880"/>
      <w:bookmarkEnd w:id="880"/>
      <w:r>
        <w:rPr>
          <w:color w:val="212121"/>
        </w:rPr>
        <w:t>u</w:t>
      </w:r>
      <w:r>
        <w:rPr>
          <w:color w:val="212121"/>
        </w:rPr>
        <w:t>ncovers</w:t>
      </w:r>
      <w:r>
        <w:rPr>
          <w:color w:val="212121"/>
          <w:spacing w:val="8"/>
        </w:rPr>
        <w:t> </w:t>
      </w:r>
      <w:r>
        <w:rPr>
          <w:color w:val="212121"/>
        </w:rPr>
        <w:t>the</w:t>
      </w:r>
      <w:r>
        <w:rPr>
          <w:color w:val="212121"/>
          <w:spacing w:val="8"/>
        </w:rPr>
        <w:t> </w:t>
      </w:r>
      <w:r>
        <w:rPr>
          <w:color w:val="212121"/>
        </w:rPr>
        <w:t>transformative</w:t>
      </w:r>
      <w:r>
        <w:rPr>
          <w:color w:val="212121"/>
          <w:spacing w:val="8"/>
        </w:rPr>
        <w:t> </w:t>
      </w:r>
      <w:r>
        <w:rPr>
          <w:color w:val="212121"/>
        </w:rPr>
        <w:t>outcomes</w:t>
      </w:r>
      <w:r>
        <w:rPr>
          <w:color w:val="212121"/>
          <w:spacing w:val="8"/>
        </w:rPr>
        <w:t> </w:t>
      </w:r>
      <w:r>
        <w:rPr>
          <w:color w:val="212121"/>
        </w:rPr>
        <w:t>in</w:t>
      </w:r>
      <w:r>
        <w:rPr>
          <w:color w:val="212121"/>
          <w:spacing w:val="8"/>
        </w:rPr>
        <w:t> </w:t>
      </w:r>
      <w:r>
        <w:rPr>
          <w:color w:val="212121"/>
        </w:rPr>
        <w:t>financial</w:t>
      </w:r>
      <w:r>
        <w:rPr>
          <w:color w:val="212121"/>
          <w:spacing w:val="8"/>
        </w:rPr>
        <w:t> </w:t>
      </w:r>
      <w:r>
        <w:rPr>
          <w:color w:val="212121"/>
          <w:spacing w:val="-2"/>
        </w:rPr>
        <w:t>services:</w:t>
      </w:r>
    </w:p>
    <w:p>
      <w:pPr>
        <w:pStyle w:val="BodyText"/>
        <w:spacing w:before="3"/>
        <w:rPr>
          <w:sz w:val="9"/>
        </w:rPr>
      </w:pPr>
    </w:p>
    <w:p>
      <w:pPr>
        <w:spacing w:line="331" w:lineRule="auto" w:before="92"/>
        <w:ind w:left="457" w:right="375" w:firstLine="0"/>
        <w:jc w:val="left"/>
        <w:rPr>
          <w:sz w:val="17"/>
        </w:rPr>
      </w:pPr>
      <w:r>
        <w:rPr/>
        <w:pict>
          <v:shape style="position:absolute;margin-left:83.999992pt;margin-top:9.535419pt;width:2.25pt;height:2.25pt;mso-position-horizontal-relative:page;mso-position-vertical-relative:paragraph;z-index:16319488" id="docshape1051" coordorigin="1680,191" coordsize="45,45" path="m1705,236l1700,236,1697,235,1680,216,1680,210,1700,191,1705,191,1725,213,1725,216,1705,236xe" filled="true" fillcolor="#212121" stroked="false">
            <v:path arrowok="t"/>
            <v:fill type="solid"/>
            <w10:wrap type="none"/>
          </v:shape>
        </w:pict>
      </w:r>
      <w:r>
        <w:rPr>
          <w:b/>
          <w:color w:val="212121"/>
          <w:sz w:val="17"/>
        </w:rPr>
        <w:t>Predictive</w:t>
      </w:r>
      <w:r>
        <w:rPr>
          <w:b/>
          <w:color w:val="212121"/>
          <w:spacing w:val="-11"/>
          <w:sz w:val="17"/>
        </w:rPr>
        <w:t> </w:t>
      </w:r>
      <w:r>
        <w:rPr>
          <w:b/>
          <w:color w:val="212121"/>
          <w:sz w:val="17"/>
        </w:rPr>
        <w:t>risk</w:t>
      </w:r>
      <w:r>
        <w:rPr>
          <w:b/>
          <w:color w:val="212121"/>
          <w:spacing w:val="-8"/>
          <w:sz w:val="17"/>
        </w:rPr>
        <w:t> </w:t>
      </w:r>
      <w:r>
        <w:rPr>
          <w:b/>
          <w:color w:val="212121"/>
          <w:sz w:val="17"/>
        </w:rPr>
        <w:t>insights</w:t>
      </w:r>
      <w:r>
        <w:rPr>
          <w:color w:val="212121"/>
          <w:sz w:val="17"/>
        </w:rPr>
        <w:t>:</w:t>
      </w:r>
      <w:r>
        <w:rPr>
          <w:color w:val="212121"/>
          <w:spacing w:val="-10"/>
          <w:sz w:val="17"/>
        </w:rPr>
        <w:t> </w:t>
      </w:r>
      <w:r>
        <w:rPr>
          <w:color w:val="212121"/>
          <w:sz w:val="17"/>
        </w:rPr>
        <w:t>The</w:t>
      </w:r>
      <w:r>
        <w:rPr>
          <w:color w:val="212121"/>
          <w:spacing w:val="-11"/>
          <w:sz w:val="17"/>
        </w:rPr>
        <w:t> </w:t>
      </w:r>
      <w:r>
        <w:rPr>
          <w:color w:val="212121"/>
          <w:sz w:val="17"/>
        </w:rPr>
        <w:t>AI</w:t>
      </w:r>
      <w:r>
        <w:rPr>
          <w:color w:val="212121"/>
          <w:spacing w:val="-7"/>
          <w:sz w:val="17"/>
        </w:rPr>
        <w:t> </w:t>
      </w:r>
      <w:r>
        <w:rPr>
          <w:color w:val="212121"/>
          <w:sz w:val="17"/>
        </w:rPr>
        <w:t>system</w:t>
      </w:r>
      <w:r>
        <w:rPr>
          <w:color w:val="212121"/>
          <w:spacing w:val="-8"/>
          <w:sz w:val="17"/>
        </w:rPr>
        <w:t> </w:t>
      </w:r>
      <w:r>
        <w:rPr>
          <w:color w:val="212121"/>
          <w:sz w:val="17"/>
        </w:rPr>
        <w:t>offered</w:t>
      </w:r>
      <w:r>
        <w:rPr>
          <w:color w:val="212121"/>
          <w:spacing w:val="-8"/>
          <w:sz w:val="17"/>
        </w:rPr>
        <w:t> </w:t>
      </w:r>
      <w:r>
        <w:rPr>
          <w:color w:val="212121"/>
          <w:sz w:val="17"/>
        </w:rPr>
        <w:t>real-time</w:t>
      </w:r>
      <w:r>
        <w:rPr>
          <w:color w:val="212121"/>
          <w:spacing w:val="-8"/>
          <w:sz w:val="17"/>
        </w:rPr>
        <w:t> </w:t>
      </w:r>
      <w:r>
        <w:rPr>
          <w:color w:val="212121"/>
          <w:sz w:val="17"/>
        </w:rPr>
        <w:t>analysis</w:t>
      </w:r>
      <w:r>
        <w:rPr>
          <w:color w:val="212121"/>
          <w:spacing w:val="-8"/>
          <w:sz w:val="17"/>
        </w:rPr>
        <w:t> </w:t>
      </w:r>
      <w:r>
        <w:rPr>
          <w:color w:val="212121"/>
          <w:sz w:val="17"/>
        </w:rPr>
        <w:t>and</w:t>
      </w:r>
      <w:r>
        <w:rPr>
          <w:color w:val="212121"/>
          <w:spacing w:val="-8"/>
          <w:sz w:val="17"/>
        </w:rPr>
        <w:t> </w:t>
      </w:r>
      <w:r>
        <w:rPr>
          <w:color w:val="212121"/>
          <w:sz w:val="17"/>
        </w:rPr>
        <w:t>predictive</w:t>
      </w:r>
      <w:r>
        <w:rPr>
          <w:color w:val="212121"/>
          <w:spacing w:val="-8"/>
          <w:sz w:val="17"/>
        </w:rPr>
        <w:t> </w:t>
      </w:r>
      <w:r>
        <w:rPr>
          <w:color w:val="212121"/>
          <w:sz w:val="17"/>
        </w:rPr>
        <w:t>insights,</w:t>
      </w:r>
      <w:r>
        <w:rPr>
          <w:color w:val="212121"/>
          <w:spacing w:val="-8"/>
          <w:sz w:val="17"/>
        </w:rPr>
        <w:t> </w:t>
      </w:r>
      <w:r>
        <w:rPr>
          <w:color w:val="212121"/>
          <w:sz w:val="17"/>
        </w:rPr>
        <w:t>forecasting</w:t>
      </w:r>
      <w:r>
        <w:rPr>
          <w:color w:val="212121"/>
          <w:spacing w:val="-8"/>
          <w:sz w:val="17"/>
        </w:rPr>
        <w:t> </w:t>
      </w:r>
      <w:r>
        <w:rPr>
          <w:color w:val="212121"/>
          <w:sz w:val="17"/>
        </w:rPr>
        <w:t>potential</w:t>
      </w:r>
      <w:r>
        <w:rPr>
          <w:color w:val="212121"/>
          <w:spacing w:val="-8"/>
          <w:sz w:val="17"/>
        </w:rPr>
        <w:t> </w:t>
      </w:r>
      <w:r>
        <w:rPr>
          <w:color w:val="212121"/>
          <w:sz w:val="17"/>
        </w:rPr>
        <w:t>risk</w:t>
      </w:r>
      <w:r>
        <w:rPr>
          <w:color w:val="212121"/>
          <w:spacing w:val="-8"/>
          <w:sz w:val="17"/>
        </w:rPr>
        <w:t> </w:t>
      </w:r>
      <w:r>
        <w:rPr>
          <w:color w:val="212121"/>
          <w:sz w:val="17"/>
        </w:rPr>
        <w:t>scenarios before they materialized</w:t>
      </w:r>
    </w:p>
    <w:p>
      <w:pPr>
        <w:spacing w:line="331" w:lineRule="auto" w:before="120"/>
        <w:ind w:left="457" w:right="375" w:firstLine="0"/>
        <w:jc w:val="left"/>
        <w:rPr>
          <w:sz w:val="17"/>
        </w:rPr>
      </w:pPr>
      <w:r>
        <w:rPr/>
        <w:pict>
          <v:shape style="position:absolute;margin-left:83.999992pt;margin-top:10.935416pt;width:2.25pt;height:2.25pt;mso-position-horizontal-relative:page;mso-position-vertical-relative:paragraph;z-index:16320000" id="docshape1052" coordorigin="1680,219" coordsize="45,45" path="m1705,264l1700,264,1697,263,1680,244,1680,238,1700,219,1705,219,1725,241,1725,244,1705,264xe" filled="true" fillcolor="#212121" stroked="false">
            <v:path arrowok="t"/>
            <v:fill type="solid"/>
            <w10:wrap type="none"/>
          </v:shape>
        </w:pict>
      </w:r>
      <w:r>
        <w:rPr>
          <w:b/>
          <w:color w:val="212121"/>
          <w:sz w:val="17"/>
        </w:rPr>
        <w:t>Customized</w:t>
      </w:r>
      <w:r>
        <w:rPr>
          <w:b/>
          <w:color w:val="212121"/>
          <w:spacing w:val="-11"/>
          <w:sz w:val="17"/>
        </w:rPr>
        <w:t> </w:t>
      </w:r>
      <w:r>
        <w:rPr>
          <w:b/>
          <w:color w:val="212121"/>
          <w:sz w:val="17"/>
        </w:rPr>
        <w:t>risk</w:t>
      </w:r>
      <w:r>
        <w:rPr>
          <w:b/>
          <w:color w:val="212121"/>
          <w:spacing w:val="-7"/>
          <w:sz w:val="17"/>
        </w:rPr>
        <w:t> </w:t>
      </w:r>
      <w:r>
        <w:rPr>
          <w:b/>
          <w:color w:val="212121"/>
          <w:sz w:val="17"/>
        </w:rPr>
        <w:t>solutions</w:t>
      </w:r>
      <w:r>
        <w:rPr>
          <w:color w:val="212121"/>
          <w:sz w:val="17"/>
        </w:rPr>
        <w:t>:</w:t>
      </w:r>
      <w:r>
        <w:rPr>
          <w:color w:val="212121"/>
          <w:spacing w:val="-10"/>
          <w:sz w:val="17"/>
        </w:rPr>
        <w:t> </w:t>
      </w:r>
      <w:r>
        <w:rPr>
          <w:color w:val="212121"/>
          <w:sz w:val="17"/>
        </w:rPr>
        <w:t>The</w:t>
      </w:r>
      <w:r>
        <w:rPr>
          <w:color w:val="212121"/>
          <w:spacing w:val="-11"/>
          <w:sz w:val="17"/>
        </w:rPr>
        <w:t> </w:t>
      </w:r>
      <w:r>
        <w:rPr>
          <w:color w:val="212121"/>
          <w:sz w:val="17"/>
        </w:rPr>
        <w:t>AI</w:t>
      </w:r>
      <w:r>
        <w:rPr>
          <w:color w:val="212121"/>
          <w:spacing w:val="-7"/>
          <w:sz w:val="17"/>
        </w:rPr>
        <w:t> </w:t>
      </w:r>
      <w:r>
        <w:rPr>
          <w:color w:val="212121"/>
          <w:sz w:val="17"/>
        </w:rPr>
        <w:t>framework</w:t>
      </w:r>
      <w:r>
        <w:rPr>
          <w:color w:val="212121"/>
          <w:spacing w:val="-7"/>
          <w:sz w:val="17"/>
        </w:rPr>
        <w:t> </w:t>
      </w:r>
      <w:r>
        <w:rPr>
          <w:color w:val="212121"/>
          <w:sz w:val="17"/>
        </w:rPr>
        <w:t>provided</w:t>
      </w:r>
      <w:r>
        <w:rPr>
          <w:color w:val="212121"/>
          <w:spacing w:val="-7"/>
          <w:sz w:val="17"/>
        </w:rPr>
        <w:t> </w:t>
      </w:r>
      <w:r>
        <w:rPr>
          <w:color w:val="212121"/>
          <w:sz w:val="17"/>
        </w:rPr>
        <w:t>tailored</w:t>
      </w:r>
      <w:r>
        <w:rPr>
          <w:color w:val="212121"/>
          <w:spacing w:val="-7"/>
          <w:sz w:val="17"/>
        </w:rPr>
        <w:t> </w:t>
      </w:r>
      <w:r>
        <w:rPr>
          <w:color w:val="212121"/>
          <w:sz w:val="17"/>
        </w:rPr>
        <w:t>risk</w:t>
      </w:r>
      <w:r>
        <w:rPr>
          <w:color w:val="212121"/>
          <w:spacing w:val="-7"/>
          <w:sz w:val="17"/>
        </w:rPr>
        <w:t> </w:t>
      </w:r>
      <w:r>
        <w:rPr>
          <w:color w:val="212121"/>
          <w:sz w:val="17"/>
        </w:rPr>
        <w:t>mitigation</w:t>
      </w:r>
      <w:r>
        <w:rPr>
          <w:color w:val="212121"/>
          <w:spacing w:val="-7"/>
          <w:sz w:val="17"/>
        </w:rPr>
        <w:t> </w:t>
      </w:r>
      <w:r>
        <w:rPr>
          <w:color w:val="212121"/>
          <w:sz w:val="17"/>
        </w:rPr>
        <w:t>strategies</w:t>
      </w:r>
      <w:r>
        <w:rPr>
          <w:color w:val="212121"/>
          <w:spacing w:val="-7"/>
          <w:sz w:val="17"/>
        </w:rPr>
        <w:t> </w:t>
      </w:r>
      <w:r>
        <w:rPr>
          <w:color w:val="212121"/>
          <w:sz w:val="17"/>
        </w:rPr>
        <w:t>by</w:t>
      </w:r>
      <w:r>
        <w:rPr>
          <w:color w:val="212121"/>
          <w:spacing w:val="-7"/>
          <w:sz w:val="17"/>
        </w:rPr>
        <w:t> </w:t>
      </w:r>
      <w:r>
        <w:rPr>
          <w:color w:val="212121"/>
          <w:sz w:val="17"/>
        </w:rPr>
        <w:t>understanding</w:t>
      </w:r>
      <w:r>
        <w:rPr>
          <w:color w:val="212121"/>
          <w:spacing w:val="-7"/>
          <w:sz w:val="17"/>
        </w:rPr>
        <w:t> </w:t>
      </w:r>
      <w:r>
        <w:rPr>
          <w:color w:val="212121"/>
          <w:sz w:val="17"/>
        </w:rPr>
        <w:t>the</w:t>
      </w:r>
      <w:r>
        <w:rPr>
          <w:color w:val="212121"/>
          <w:spacing w:val="-7"/>
          <w:sz w:val="17"/>
        </w:rPr>
        <w:t> </w:t>
      </w:r>
      <w:r>
        <w:rPr>
          <w:color w:val="212121"/>
          <w:sz w:val="17"/>
        </w:rPr>
        <w:t>unique</w:t>
      </w:r>
      <w:r>
        <w:rPr>
          <w:color w:val="212121"/>
          <w:spacing w:val="-7"/>
          <w:sz w:val="17"/>
        </w:rPr>
        <w:t> </w:t>
      </w:r>
      <w:r>
        <w:rPr>
          <w:color w:val="212121"/>
          <w:sz w:val="17"/>
        </w:rPr>
        <w:t>risk profiles of different business units and geographical regions</w:t>
      </w:r>
    </w:p>
    <w:p>
      <w:pPr>
        <w:spacing w:line="331" w:lineRule="auto" w:before="106"/>
        <w:ind w:left="457" w:right="0" w:firstLine="0"/>
        <w:jc w:val="left"/>
        <w:rPr>
          <w:sz w:val="17"/>
        </w:rPr>
      </w:pPr>
      <w:r>
        <w:rPr/>
        <w:pict>
          <v:shape style="position:absolute;margin-left:83.999992pt;margin-top:10.235414pt;width:2.25pt;height:2.25pt;mso-position-horizontal-relative:page;mso-position-vertical-relative:paragraph;z-index:16320512" id="docshape1053" coordorigin="1680,205" coordsize="45,45" path="m1705,250l1700,250,1697,249,1680,230,1680,224,1700,205,1705,205,1725,227,1725,230,1705,250xe" filled="true" fillcolor="#212121" stroked="false">
            <v:path arrowok="t"/>
            <v:fill type="solid"/>
            <w10:wrap type="none"/>
          </v:shape>
        </w:pict>
      </w:r>
      <w:r>
        <w:rPr>
          <w:b/>
          <w:color w:val="212121"/>
          <w:sz w:val="17"/>
        </w:rPr>
        <w:t>Strategic</w:t>
      </w:r>
      <w:r>
        <w:rPr>
          <w:b/>
          <w:color w:val="212121"/>
          <w:spacing w:val="-11"/>
          <w:sz w:val="17"/>
        </w:rPr>
        <w:t> </w:t>
      </w:r>
      <w:r>
        <w:rPr>
          <w:b/>
          <w:color w:val="212121"/>
          <w:sz w:val="17"/>
        </w:rPr>
        <w:t>decision-making</w:t>
      </w:r>
      <w:r>
        <w:rPr>
          <w:color w:val="212121"/>
          <w:sz w:val="17"/>
        </w:rPr>
        <w:t>:</w:t>
      </w:r>
      <w:r>
        <w:rPr>
          <w:color w:val="212121"/>
          <w:spacing w:val="-11"/>
          <w:sz w:val="17"/>
        </w:rPr>
        <w:t> </w:t>
      </w:r>
      <w:r>
        <w:rPr>
          <w:color w:val="212121"/>
          <w:sz w:val="17"/>
        </w:rPr>
        <w:t>Armed</w:t>
      </w:r>
      <w:r>
        <w:rPr>
          <w:color w:val="212121"/>
          <w:spacing w:val="-10"/>
          <w:sz w:val="17"/>
        </w:rPr>
        <w:t> </w:t>
      </w:r>
      <w:r>
        <w:rPr>
          <w:color w:val="212121"/>
          <w:sz w:val="17"/>
        </w:rPr>
        <w:t>with</w:t>
      </w:r>
      <w:r>
        <w:rPr>
          <w:color w:val="212121"/>
          <w:spacing w:val="-11"/>
          <w:sz w:val="17"/>
        </w:rPr>
        <w:t> </w:t>
      </w:r>
      <w:r>
        <w:rPr>
          <w:color w:val="212121"/>
          <w:sz w:val="17"/>
        </w:rPr>
        <w:t>AI-driven</w:t>
      </w:r>
      <w:r>
        <w:rPr>
          <w:color w:val="212121"/>
          <w:spacing w:val="-11"/>
          <w:sz w:val="17"/>
        </w:rPr>
        <w:t> </w:t>
      </w:r>
      <w:r>
        <w:rPr>
          <w:color w:val="212121"/>
          <w:sz w:val="17"/>
        </w:rPr>
        <w:t>analytics,</w:t>
      </w:r>
      <w:r>
        <w:rPr>
          <w:color w:val="212121"/>
          <w:spacing w:val="-10"/>
          <w:sz w:val="17"/>
        </w:rPr>
        <w:t> </w:t>
      </w:r>
      <w:r>
        <w:rPr>
          <w:color w:val="212121"/>
          <w:sz w:val="17"/>
        </w:rPr>
        <w:t>the</w:t>
      </w:r>
      <w:r>
        <w:rPr>
          <w:color w:val="212121"/>
          <w:spacing w:val="-11"/>
          <w:sz w:val="17"/>
        </w:rPr>
        <w:t> </w:t>
      </w:r>
      <w:r>
        <w:rPr>
          <w:color w:val="212121"/>
          <w:sz w:val="17"/>
        </w:rPr>
        <w:t>bank’s</w:t>
      </w:r>
      <w:r>
        <w:rPr>
          <w:color w:val="212121"/>
          <w:spacing w:val="-10"/>
          <w:sz w:val="17"/>
        </w:rPr>
        <w:t> </w:t>
      </w:r>
      <w:r>
        <w:rPr>
          <w:color w:val="212121"/>
          <w:sz w:val="17"/>
        </w:rPr>
        <w:t>executives</w:t>
      </w:r>
      <w:r>
        <w:rPr>
          <w:color w:val="212121"/>
          <w:spacing w:val="-9"/>
          <w:sz w:val="17"/>
        </w:rPr>
        <w:t> </w:t>
      </w:r>
      <w:r>
        <w:rPr>
          <w:color w:val="212121"/>
          <w:sz w:val="17"/>
        </w:rPr>
        <w:t>could</w:t>
      </w:r>
      <w:r>
        <w:rPr>
          <w:color w:val="212121"/>
          <w:spacing w:val="-9"/>
          <w:sz w:val="17"/>
        </w:rPr>
        <w:t> </w:t>
      </w:r>
      <w:r>
        <w:rPr>
          <w:color w:val="212121"/>
          <w:sz w:val="17"/>
        </w:rPr>
        <w:t>confidently</w:t>
      </w:r>
      <w:r>
        <w:rPr>
          <w:color w:val="212121"/>
          <w:spacing w:val="-9"/>
          <w:sz w:val="17"/>
        </w:rPr>
        <w:t> </w:t>
      </w:r>
      <w:r>
        <w:rPr>
          <w:color w:val="212121"/>
          <w:sz w:val="17"/>
        </w:rPr>
        <w:t>make</w:t>
      </w:r>
      <w:r>
        <w:rPr>
          <w:color w:val="212121"/>
          <w:spacing w:val="-9"/>
          <w:sz w:val="17"/>
        </w:rPr>
        <w:t> </w:t>
      </w:r>
      <w:r>
        <w:rPr>
          <w:color w:val="212121"/>
          <w:sz w:val="17"/>
        </w:rPr>
        <w:t>strategic</w:t>
      </w:r>
      <w:r>
        <w:rPr>
          <w:color w:val="212121"/>
          <w:spacing w:val="-9"/>
          <w:sz w:val="17"/>
        </w:rPr>
        <w:t> </w:t>
      </w:r>
      <w:r>
        <w:rPr>
          <w:color w:val="212121"/>
          <w:sz w:val="17"/>
        </w:rPr>
        <w:t>decisions backed by data-driven risk assessments</w:t>
      </w:r>
    </w:p>
    <w:p>
      <w:pPr>
        <w:pStyle w:val="BodyText"/>
        <w:rPr>
          <w:sz w:val="18"/>
        </w:rPr>
      </w:pPr>
    </w:p>
    <w:p>
      <w:pPr>
        <w:pStyle w:val="BodyText"/>
        <w:spacing w:before="8"/>
        <w:rPr>
          <w:sz w:val="16"/>
        </w:rPr>
      </w:pPr>
    </w:p>
    <w:p>
      <w:pPr>
        <w:pStyle w:val="Heading2"/>
        <w:spacing w:line="254" w:lineRule="auto"/>
      </w:pPr>
      <w:bookmarkStart w:name="Case study 2 – Automating compliance in " w:id="881"/>
      <w:bookmarkEnd w:id="881"/>
      <w:r>
        <w:rPr/>
      </w:r>
      <w:bookmarkStart w:name="_bookmark648" w:id="882"/>
      <w:bookmarkEnd w:id="882"/>
      <w:r>
        <w:rPr/>
      </w:r>
      <w:r>
        <w:rPr>
          <w:color w:val="212121"/>
          <w:spacing w:val="18"/>
        </w:rPr>
        <w:t>Case</w:t>
      </w:r>
      <w:r>
        <w:rPr>
          <w:color w:val="212121"/>
          <w:spacing w:val="18"/>
        </w:rPr>
        <w:t> </w:t>
      </w:r>
      <w:r>
        <w:rPr>
          <w:color w:val="212121"/>
          <w:spacing w:val="19"/>
        </w:rPr>
        <w:t>study</w:t>
      </w:r>
      <w:r>
        <w:rPr>
          <w:color w:val="212121"/>
          <w:spacing w:val="19"/>
        </w:rPr>
        <w:t> </w:t>
      </w:r>
      <w:r>
        <w:rPr>
          <w:color w:val="212121"/>
        </w:rPr>
        <w:t>2</w:t>
      </w:r>
      <w:r>
        <w:rPr>
          <w:color w:val="212121"/>
          <w:spacing w:val="40"/>
        </w:rPr>
        <w:t> </w:t>
      </w:r>
      <w:r>
        <w:rPr>
          <w:color w:val="212121"/>
        </w:rPr>
        <w:t>– </w:t>
      </w:r>
      <w:r>
        <w:rPr>
          <w:color w:val="212121"/>
          <w:spacing w:val="21"/>
        </w:rPr>
        <w:t>Automating</w:t>
      </w:r>
      <w:r>
        <w:rPr>
          <w:color w:val="212121"/>
          <w:spacing w:val="21"/>
        </w:rPr>
        <w:t> compliance</w:t>
      </w:r>
      <w:r>
        <w:rPr>
          <w:color w:val="212121"/>
          <w:spacing w:val="21"/>
        </w:rPr>
        <w:t> </w:t>
      </w:r>
      <w:r>
        <w:rPr>
          <w:color w:val="212121"/>
          <w:spacing w:val="12"/>
        </w:rPr>
        <w:t>in</w:t>
      </w:r>
      <w:r>
        <w:rPr>
          <w:color w:val="212121"/>
          <w:spacing w:val="12"/>
        </w:rPr>
        <w:t> </w:t>
      </w:r>
      <w:r>
        <w:rPr>
          <w:color w:val="212121"/>
          <w:spacing w:val="16"/>
        </w:rPr>
        <w:t>the</w:t>
      </w:r>
      <w:r>
        <w:rPr>
          <w:color w:val="212121"/>
          <w:spacing w:val="16"/>
        </w:rPr>
        <w:t> </w:t>
      </w:r>
      <w:r>
        <w:rPr>
          <w:color w:val="212121"/>
          <w:spacing w:val="20"/>
        </w:rPr>
        <w:t>global </w:t>
      </w:r>
      <w:r>
        <w:rPr>
          <w:color w:val="212121"/>
          <w:spacing w:val="21"/>
        </w:rPr>
        <w:t>healthcare</w:t>
      </w:r>
      <w:r>
        <w:rPr>
          <w:color w:val="212121"/>
          <w:spacing w:val="21"/>
        </w:rPr>
        <w:t> industry</w:t>
      </w:r>
    </w:p>
    <w:p>
      <w:pPr>
        <w:pStyle w:val="BodyText"/>
        <w:spacing w:line="340" w:lineRule="auto" w:before="275"/>
        <w:ind w:left="119" w:right="375"/>
      </w:pPr>
      <w:r>
        <w:rPr>
          <w:b/>
          <w:color w:val="212121"/>
        </w:rPr>
        <w:t>Industry context</w:t>
      </w:r>
      <w:r>
        <w:rPr>
          <w:color w:val="212121"/>
        </w:rPr>
        <w:t>: The </w:t>
      </w:r>
      <w:bookmarkStart w:name="_bookmark649" w:id="883"/>
      <w:bookmarkEnd w:id="883"/>
      <w:r>
        <w:rPr>
          <w:color w:val="212121"/>
        </w:rPr>
        <w:t>h</w:t>
      </w:r>
      <w:r>
        <w:rPr>
          <w:color w:val="212121"/>
        </w:rPr>
        <w:t>ealthcare </w:t>
      </w:r>
      <w:bookmarkStart w:name="_bookmark650" w:id="884"/>
      <w:bookmarkEnd w:id="884"/>
      <w:r>
        <w:rPr>
          <w:color w:val="212121"/>
        </w:rPr>
        <w:t>i</w:t>
      </w:r>
      <w:r>
        <w:rPr>
          <w:color w:val="212121"/>
        </w:rPr>
        <w:t>ndustry is characterized by its stringent regulatory environment, designed to ensure patient safety and data privacy.</w:t>
      </w:r>
      <w:r>
        <w:rPr>
          <w:color w:val="212121"/>
          <w:spacing w:val="-5"/>
        </w:rPr>
        <w:t> </w:t>
      </w:r>
      <w:r>
        <w:rPr>
          <w:color w:val="212121"/>
        </w:rPr>
        <w:t>A</w:t>
      </w:r>
      <w:r>
        <w:rPr>
          <w:color w:val="212121"/>
          <w:spacing w:val="-5"/>
        </w:rPr>
        <w:t> </w:t>
      </w:r>
      <w:r>
        <w:rPr>
          <w:color w:val="212121"/>
        </w:rPr>
        <w:t>global healthcare corporation operating across multiple countries faces the daunting task of staying compliant with an ever-evolving array of healthcare laws and regulations.</w:t>
      </w:r>
    </w:p>
    <w:p>
      <w:pPr>
        <w:spacing w:line="340" w:lineRule="auto" w:before="123"/>
        <w:ind w:left="119" w:right="0" w:firstLine="0"/>
        <w:jc w:val="left"/>
        <w:rPr>
          <w:b/>
          <w:sz w:val="22"/>
        </w:rPr>
      </w:pPr>
      <w:r>
        <w:rPr>
          <w:b/>
          <w:color w:val="212121"/>
          <w:sz w:val="22"/>
        </w:rPr>
        <w:t>AI integration strategy</w:t>
      </w:r>
      <w:r>
        <w:rPr>
          <w:color w:val="212121"/>
          <w:sz w:val="22"/>
        </w:rPr>
        <w:t>: The corporation implemented a state-of-the-art AI-driven complianc</w:t>
      </w:r>
      <w:bookmarkStart w:name="_bookmark651" w:id="885"/>
      <w:bookmarkEnd w:id="885"/>
      <w:r>
        <w:rPr>
          <w:color w:val="212121"/>
          <w:sz w:val="22"/>
        </w:rPr>
        <w:t>e</w:t>
      </w:r>
      <w:r>
        <w:rPr>
          <w:color w:val="212121"/>
          <w:sz w:val="22"/>
        </w:rPr>
        <w:t> management system to address this challenge. This system harnessed the power of </w:t>
      </w:r>
      <w:r>
        <w:rPr>
          <w:b/>
          <w:color w:val="212121"/>
          <w:sz w:val="22"/>
        </w:rPr>
        <w:t>natural language</w:t>
      </w:r>
    </w:p>
    <w:p>
      <w:pPr>
        <w:spacing w:after="0" w:line="340" w:lineRule="auto"/>
        <w:jc w:val="left"/>
        <w:rPr>
          <w:sz w:val="22"/>
        </w:rPr>
        <w:sectPr>
          <w:pgSz w:w="12240" w:h="15840"/>
          <w:pgMar w:top="1360" w:bottom="280" w:left="1420" w:right="1420"/>
        </w:sectPr>
      </w:pPr>
    </w:p>
    <w:p>
      <w:pPr>
        <w:pStyle w:val="BodyText"/>
        <w:spacing w:line="340" w:lineRule="auto" w:before="69"/>
        <w:ind w:left="119" w:right="375"/>
      </w:pPr>
      <w:r>
        <w:rPr>
          <w:b/>
          <w:color w:val="212121"/>
        </w:rPr>
        <w:t>processing </w:t>
      </w:r>
      <w:r>
        <w:rPr>
          <w:color w:val="212121"/>
        </w:rPr>
        <w:t>(</w:t>
      </w:r>
      <w:r>
        <w:rPr>
          <w:b/>
          <w:color w:val="212121"/>
        </w:rPr>
        <w:t>NLP</w:t>
      </w:r>
      <w:r>
        <w:rPr>
          <w:color w:val="212121"/>
        </w:rPr>
        <w:t>) to decipher complex regulatory texts and extract pertinent compliance requirements. Coupled with machine learning algorithms, the system adapted to changes in regulatory landscapes, learning from new regulations as they were enacted.</w:t>
      </w:r>
    </w:p>
    <w:p>
      <w:pPr>
        <w:pStyle w:val="BodyText"/>
        <w:spacing w:line="340" w:lineRule="auto" w:before="123"/>
        <w:ind w:left="119"/>
      </w:pPr>
      <w:r>
        <w:rPr>
          <w:b/>
          <w:color w:val="212121"/>
        </w:rPr>
        <w:t>Implementation challenges</w:t>
      </w:r>
      <w:r>
        <w:rPr>
          <w:color w:val="212121"/>
        </w:rPr>
        <w:t>: Ensuring the AI system’s accuracy in interpreting and applying diverse regulatory standards was a key challenge. The system required extensive training on regulatory documents from various jurisdictions, necessitating collaboration with legal experts to validate the</w:t>
      </w:r>
      <w:r>
        <w:rPr>
          <w:color w:val="212121"/>
          <w:spacing w:val="-3"/>
        </w:rPr>
        <w:t> </w:t>
      </w:r>
      <w:r>
        <w:rPr>
          <w:color w:val="212121"/>
        </w:rPr>
        <w:t>AI system’s interpretations.</w:t>
      </w:r>
    </w:p>
    <w:p>
      <w:pPr>
        <w:pStyle w:val="BodyText"/>
        <w:spacing w:before="1"/>
        <w:rPr>
          <w:sz w:val="25"/>
        </w:rPr>
      </w:pPr>
    </w:p>
    <w:p>
      <w:pPr>
        <w:spacing w:before="0"/>
        <w:ind w:left="119" w:right="0" w:firstLine="0"/>
        <w:jc w:val="left"/>
        <w:rPr>
          <w:rFonts w:ascii="Liberation Sans"/>
          <w:b/>
          <w:sz w:val="25"/>
        </w:rPr>
      </w:pPr>
      <w:r>
        <w:rPr>
          <w:rFonts w:ascii="Liberation Sans"/>
          <w:b/>
          <w:color w:val="212121"/>
          <w:spacing w:val="19"/>
          <w:sz w:val="25"/>
        </w:rPr>
        <w:t>Transformative</w:t>
      </w:r>
      <w:r>
        <w:rPr>
          <w:rFonts w:ascii="Liberation Sans"/>
          <w:b/>
          <w:color w:val="212121"/>
          <w:spacing w:val="69"/>
          <w:sz w:val="25"/>
        </w:rPr>
        <w:t> </w:t>
      </w:r>
      <w:r>
        <w:rPr>
          <w:rFonts w:ascii="Liberation Sans"/>
          <w:b/>
          <w:color w:val="212121"/>
          <w:spacing w:val="17"/>
          <w:sz w:val="25"/>
        </w:rPr>
        <w:t>outcomes</w:t>
      </w:r>
    </w:p>
    <w:p>
      <w:pPr>
        <w:pStyle w:val="BodyText"/>
        <w:spacing w:before="192"/>
        <w:ind w:left="119"/>
      </w:pPr>
      <w:r>
        <w:rPr>
          <w:color w:val="212121"/>
        </w:rPr>
        <w:t>This</w:t>
      </w:r>
      <w:r>
        <w:rPr>
          <w:color w:val="212121"/>
          <w:spacing w:val="8"/>
        </w:rPr>
        <w:t> </w:t>
      </w:r>
      <w:r>
        <w:rPr>
          <w:color w:val="212121"/>
        </w:rPr>
        <w:t>lists</w:t>
      </w:r>
      <w:r>
        <w:rPr>
          <w:color w:val="212121"/>
          <w:spacing w:val="8"/>
        </w:rPr>
        <w:t> </w:t>
      </w:r>
      <w:bookmarkStart w:name="_bookmark652" w:id="886"/>
      <w:bookmarkEnd w:id="886"/>
      <w:r>
        <w:rPr>
          <w:color w:val="212121"/>
        </w:rPr>
        <w:t>t</w:t>
      </w:r>
      <w:r>
        <w:rPr>
          <w:color w:val="212121"/>
        </w:rPr>
        <w:t>he</w:t>
      </w:r>
      <w:r>
        <w:rPr>
          <w:color w:val="212121"/>
          <w:spacing w:val="8"/>
        </w:rPr>
        <w:t> </w:t>
      </w:r>
      <w:r>
        <w:rPr>
          <w:color w:val="212121"/>
        </w:rPr>
        <w:t>transformative</w:t>
      </w:r>
      <w:r>
        <w:rPr>
          <w:color w:val="212121"/>
          <w:spacing w:val="8"/>
        </w:rPr>
        <w:t> </w:t>
      </w:r>
      <w:r>
        <w:rPr>
          <w:color w:val="212121"/>
        </w:rPr>
        <w:t>outcomes</w:t>
      </w:r>
      <w:r>
        <w:rPr>
          <w:color w:val="212121"/>
          <w:spacing w:val="8"/>
        </w:rPr>
        <w:t> </w:t>
      </w:r>
      <w:r>
        <w:rPr>
          <w:color w:val="212121"/>
        </w:rPr>
        <w:t>achieved</w:t>
      </w:r>
      <w:r>
        <w:rPr>
          <w:color w:val="212121"/>
          <w:spacing w:val="8"/>
        </w:rPr>
        <w:t> </w:t>
      </w:r>
      <w:r>
        <w:rPr>
          <w:color w:val="212121"/>
        </w:rPr>
        <w:t>through</w:t>
      </w:r>
      <w:r>
        <w:rPr>
          <w:color w:val="212121"/>
          <w:spacing w:val="9"/>
        </w:rPr>
        <w:t> </w:t>
      </w:r>
      <w:r>
        <w:rPr>
          <w:color w:val="212121"/>
          <w:spacing w:val="-2"/>
        </w:rPr>
        <w:t>automation:</w:t>
      </w:r>
    </w:p>
    <w:p>
      <w:pPr>
        <w:pStyle w:val="BodyText"/>
        <w:spacing w:before="7"/>
        <w:rPr>
          <w:sz w:val="10"/>
        </w:rPr>
      </w:pPr>
    </w:p>
    <w:p>
      <w:pPr>
        <w:spacing w:line="331" w:lineRule="auto" w:before="91"/>
        <w:ind w:left="457" w:right="121" w:firstLine="0"/>
        <w:jc w:val="left"/>
        <w:rPr>
          <w:sz w:val="17"/>
        </w:rPr>
      </w:pPr>
      <w:r>
        <w:rPr/>
        <w:pict>
          <v:shape style="position:absolute;margin-left:83.999992pt;margin-top:9.485376pt;width:2.25pt;height:2.25pt;mso-position-horizontal-relative:page;mso-position-vertical-relative:paragraph;z-index:16321024" id="docshape1054" coordorigin="1680,190" coordsize="45,45" path="m1705,235l1700,235,1697,234,1680,215,1680,209,1700,190,1705,190,1725,212,1725,215,1705,235xe" filled="true" fillcolor="#212121" stroked="false">
            <v:path arrowok="t"/>
            <v:fill type="solid"/>
            <w10:wrap type="none"/>
          </v:shape>
        </w:pict>
      </w:r>
      <w:r>
        <w:rPr>
          <w:b/>
          <w:color w:val="212121"/>
          <w:sz w:val="17"/>
        </w:rPr>
        <w:t>Real-time</w:t>
      </w:r>
      <w:r>
        <w:rPr>
          <w:b/>
          <w:color w:val="212121"/>
          <w:spacing w:val="-11"/>
          <w:sz w:val="17"/>
        </w:rPr>
        <w:t> </w:t>
      </w:r>
      <w:r>
        <w:rPr>
          <w:b/>
          <w:color w:val="212121"/>
          <w:sz w:val="17"/>
        </w:rPr>
        <w:t>compliance</w:t>
      </w:r>
      <w:r>
        <w:rPr>
          <w:b/>
          <w:color w:val="212121"/>
          <w:spacing w:val="-11"/>
          <w:sz w:val="17"/>
        </w:rPr>
        <w:t> </w:t>
      </w:r>
      <w:r>
        <w:rPr>
          <w:b/>
          <w:color w:val="212121"/>
          <w:sz w:val="17"/>
        </w:rPr>
        <w:t>monitoring</w:t>
      </w:r>
      <w:r>
        <w:rPr>
          <w:color w:val="212121"/>
          <w:sz w:val="17"/>
        </w:rPr>
        <w:t>:</w:t>
      </w:r>
      <w:r>
        <w:rPr>
          <w:color w:val="212121"/>
          <w:spacing w:val="-10"/>
          <w:sz w:val="17"/>
        </w:rPr>
        <w:t> </w:t>
      </w:r>
      <w:r>
        <w:rPr>
          <w:color w:val="212121"/>
          <w:sz w:val="17"/>
        </w:rPr>
        <w:t>The</w:t>
      </w:r>
      <w:r>
        <w:rPr>
          <w:color w:val="212121"/>
          <w:spacing w:val="-11"/>
          <w:sz w:val="17"/>
        </w:rPr>
        <w:t> </w:t>
      </w:r>
      <w:r>
        <w:rPr>
          <w:color w:val="212121"/>
          <w:sz w:val="17"/>
        </w:rPr>
        <w:t>AI</w:t>
      </w:r>
      <w:r>
        <w:rPr>
          <w:color w:val="212121"/>
          <w:spacing w:val="-8"/>
          <w:sz w:val="17"/>
        </w:rPr>
        <w:t> </w:t>
      </w:r>
      <w:r>
        <w:rPr>
          <w:color w:val="212121"/>
          <w:sz w:val="17"/>
        </w:rPr>
        <w:t>platform</w:t>
      </w:r>
      <w:r>
        <w:rPr>
          <w:color w:val="212121"/>
          <w:spacing w:val="-9"/>
          <w:sz w:val="17"/>
        </w:rPr>
        <w:t> </w:t>
      </w:r>
      <w:r>
        <w:rPr>
          <w:color w:val="212121"/>
          <w:sz w:val="17"/>
        </w:rPr>
        <w:t>continuously</w:t>
      </w:r>
      <w:r>
        <w:rPr>
          <w:color w:val="212121"/>
          <w:spacing w:val="-9"/>
          <w:sz w:val="17"/>
        </w:rPr>
        <w:t> </w:t>
      </w:r>
      <w:r>
        <w:rPr>
          <w:color w:val="212121"/>
          <w:sz w:val="17"/>
        </w:rPr>
        <w:t>monitored</w:t>
      </w:r>
      <w:r>
        <w:rPr>
          <w:color w:val="212121"/>
          <w:spacing w:val="-9"/>
          <w:sz w:val="17"/>
        </w:rPr>
        <w:t> </w:t>
      </w:r>
      <w:r>
        <w:rPr>
          <w:color w:val="212121"/>
          <w:sz w:val="17"/>
        </w:rPr>
        <w:t>the</w:t>
      </w:r>
      <w:r>
        <w:rPr>
          <w:color w:val="212121"/>
          <w:spacing w:val="-9"/>
          <w:sz w:val="17"/>
        </w:rPr>
        <w:t> </w:t>
      </w:r>
      <w:r>
        <w:rPr>
          <w:color w:val="212121"/>
          <w:sz w:val="17"/>
        </w:rPr>
        <w:t>regulatory</w:t>
      </w:r>
      <w:r>
        <w:rPr>
          <w:color w:val="212121"/>
          <w:spacing w:val="-9"/>
          <w:sz w:val="17"/>
        </w:rPr>
        <w:t> </w:t>
      </w:r>
      <w:r>
        <w:rPr>
          <w:color w:val="212121"/>
          <w:sz w:val="17"/>
        </w:rPr>
        <w:t>environment,</w:t>
      </w:r>
      <w:r>
        <w:rPr>
          <w:color w:val="212121"/>
          <w:spacing w:val="-9"/>
          <w:sz w:val="17"/>
        </w:rPr>
        <w:t> </w:t>
      </w:r>
      <w:r>
        <w:rPr>
          <w:color w:val="212121"/>
          <w:sz w:val="17"/>
        </w:rPr>
        <w:t>alerting</w:t>
      </w:r>
      <w:r>
        <w:rPr>
          <w:color w:val="212121"/>
          <w:spacing w:val="-9"/>
          <w:sz w:val="17"/>
        </w:rPr>
        <w:t> </w:t>
      </w:r>
      <w:r>
        <w:rPr>
          <w:color w:val="212121"/>
          <w:sz w:val="17"/>
        </w:rPr>
        <w:t>the</w:t>
      </w:r>
      <w:r>
        <w:rPr>
          <w:color w:val="212121"/>
          <w:spacing w:val="-9"/>
          <w:sz w:val="17"/>
        </w:rPr>
        <w:t> </w:t>
      </w:r>
      <w:r>
        <w:rPr>
          <w:color w:val="212121"/>
          <w:sz w:val="17"/>
        </w:rPr>
        <w:t>corporation to any changes that impacted its operations</w:t>
      </w:r>
    </w:p>
    <w:p>
      <w:pPr>
        <w:spacing w:line="331" w:lineRule="auto" w:before="106"/>
        <w:ind w:left="457" w:right="119" w:firstLine="0"/>
        <w:jc w:val="left"/>
        <w:rPr>
          <w:sz w:val="17"/>
        </w:rPr>
      </w:pPr>
      <w:r>
        <w:rPr/>
        <w:pict>
          <v:shape style="position:absolute;margin-left:83.999992pt;margin-top:10.235405pt;width:2.25pt;height:2.25pt;mso-position-horizontal-relative:page;mso-position-vertical-relative:paragraph;z-index:16321536" id="docshape1055" coordorigin="1680,205" coordsize="45,45" path="m1705,250l1700,250,1697,249,1680,230,1680,224,1700,205,1705,205,1725,227,1725,230,1705,250xe" filled="true" fillcolor="#212121" stroked="false">
            <v:path arrowok="t"/>
            <v:fill type="solid"/>
            <w10:wrap type="none"/>
          </v:shape>
        </w:pict>
      </w:r>
      <w:r>
        <w:rPr>
          <w:b/>
          <w:color w:val="212121"/>
          <w:sz w:val="17"/>
        </w:rPr>
        <w:t>Proactive</w:t>
      </w:r>
      <w:r>
        <w:rPr>
          <w:b/>
          <w:color w:val="212121"/>
          <w:spacing w:val="-11"/>
          <w:sz w:val="17"/>
        </w:rPr>
        <w:t> </w:t>
      </w:r>
      <w:r>
        <w:rPr>
          <w:b/>
          <w:color w:val="212121"/>
          <w:sz w:val="17"/>
        </w:rPr>
        <w:t>policy</w:t>
      </w:r>
      <w:r>
        <w:rPr>
          <w:b/>
          <w:color w:val="212121"/>
          <w:spacing w:val="-9"/>
          <w:sz w:val="17"/>
        </w:rPr>
        <w:t> </w:t>
      </w:r>
      <w:r>
        <w:rPr>
          <w:b/>
          <w:color w:val="212121"/>
          <w:sz w:val="17"/>
        </w:rPr>
        <w:t>adjustment</w:t>
      </w:r>
      <w:r>
        <w:rPr>
          <w:color w:val="212121"/>
          <w:sz w:val="17"/>
        </w:rPr>
        <w:t>:</w:t>
      </w:r>
      <w:r>
        <w:rPr>
          <w:color w:val="212121"/>
          <w:spacing w:val="-11"/>
          <w:sz w:val="17"/>
        </w:rPr>
        <w:t> </w:t>
      </w:r>
      <w:r>
        <w:rPr>
          <w:color w:val="212121"/>
          <w:sz w:val="17"/>
        </w:rPr>
        <w:t>With</w:t>
      </w:r>
      <w:r>
        <w:rPr>
          <w:color w:val="212121"/>
          <w:spacing w:val="-11"/>
          <w:sz w:val="17"/>
        </w:rPr>
        <w:t> </w:t>
      </w:r>
      <w:r>
        <w:rPr>
          <w:color w:val="212121"/>
          <w:sz w:val="17"/>
        </w:rPr>
        <w:t>AI-generated</w:t>
      </w:r>
      <w:r>
        <w:rPr>
          <w:color w:val="212121"/>
          <w:spacing w:val="-7"/>
          <w:sz w:val="17"/>
        </w:rPr>
        <w:t> </w:t>
      </w:r>
      <w:r>
        <w:rPr>
          <w:color w:val="212121"/>
          <w:sz w:val="17"/>
        </w:rPr>
        <w:t>insights,</w:t>
      </w:r>
      <w:r>
        <w:rPr>
          <w:color w:val="212121"/>
          <w:spacing w:val="-8"/>
          <w:sz w:val="17"/>
        </w:rPr>
        <w:t> </w:t>
      </w:r>
      <w:r>
        <w:rPr>
          <w:color w:val="212121"/>
          <w:sz w:val="17"/>
        </w:rPr>
        <w:t>the</w:t>
      </w:r>
      <w:r>
        <w:rPr>
          <w:color w:val="212121"/>
          <w:spacing w:val="-8"/>
          <w:sz w:val="17"/>
        </w:rPr>
        <w:t> </w:t>
      </w:r>
      <w:r>
        <w:rPr>
          <w:color w:val="212121"/>
          <w:sz w:val="17"/>
        </w:rPr>
        <w:t>corporation</w:t>
      </w:r>
      <w:r>
        <w:rPr>
          <w:color w:val="212121"/>
          <w:spacing w:val="-8"/>
          <w:sz w:val="17"/>
        </w:rPr>
        <w:t> </w:t>
      </w:r>
      <w:r>
        <w:rPr>
          <w:color w:val="212121"/>
          <w:sz w:val="17"/>
        </w:rPr>
        <w:t>could</w:t>
      </w:r>
      <w:r>
        <w:rPr>
          <w:color w:val="212121"/>
          <w:spacing w:val="-8"/>
          <w:sz w:val="17"/>
        </w:rPr>
        <w:t> </w:t>
      </w:r>
      <w:r>
        <w:rPr>
          <w:color w:val="212121"/>
          <w:sz w:val="17"/>
        </w:rPr>
        <w:t>swiftly</w:t>
      </w:r>
      <w:r>
        <w:rPr>
          <w:color w:val="212121"/>
          <w:spacing w:val="-8"/>
          <w:sz w:val="17"/>
        </w:rPr>
        <w:t> </w:t>
      </w:r>
      <w:r>
        <w:rPr>
          <w:color w:val="212121"/>
          <w:sz w:val="17"/>
        </w:rPr>
        <w:t>update</w:t>
      </w:r>
      <w:r>
        <w:rPr>
          <w:color w:val="212121"/>
          <w:spacing w:val="-8"/>
          <w:sz w:val="17"/>
        </w:rPr>
        <w:t> </w:t>
      </w:r>
      <w:r>
        <w:rPr>
          <w:color w:val="212121"/>
          <w:sz w:val="17"/>
        </w:rPr>
        <w:t>internal</w:t>
      </w:r>
      <w:r>
        <w:rPr>
          <w:color w:val="212121"/>
          <w:spacing w:val="-8"/>
          <w:sz w:val="17"/>
        </w:rPr>
        <w:t> </w:t>
      </w:r>
      <w:r>
        <w:rPr>
          <w:color w:val="212121"/>
          <w:sz w:val="17"/>
        </w:rPr>
        <w:t>policies</w:t>
      </w:r>
      <w:r>
        <w:rPr>
          <w:color w:val="212121"/>
          <w:spacing w:val="-8"/>
          <w:sz w:val="17"/>
        </w:rPr>
        <w:t> </w:t>
      </w:r>
      <w:r>
        <w:rPr>
          <w:color w:val="212121"/>
          <w:sz w:val="17"/>
        </w:rPr>
        <w:t>and</w:t>
      </w:r>
      <w:r>
        <w:rPr>
          <w:color w:val="212121"/>
          <w:spacing w:val="-8"/>
          <w:sz w:val="17"/>
        </w:rPr>
        <w:t> </w:t>
      </w:r>
      <w:r>
        <w:rPr>
          <w:color w:val="212121"/>
          <w:sz w:val="17"/>
        </w:rPr>
        <w:t>procedures</w:t>
      </w:r>
      <w:r>
        <w:rPr>
          <w:color w:val="212121"/>
          <w:spacing w:val="-8"/>
          <w:sz w:val="17"/>
        </w:rPr>
        <w:t> </w:t>
      </w:r>
      <w:r>
        <w:rPr>
          <w:color w:val="212121"/>
          <w:sz w:val="17"/>
        </w:rPr>
        <w:t>to align with new regulations, fostering a culture of continuous compliance</w:t>
      </w:r>
    </w:p>
    <w:p>
      <w:pPr>
        <w:spacing w:line="331" w:lineRule="auto" w:before="120"/>
        <w:ind w:left="457" w:right="270" w:firstLine="0"/>
        <w:jc w:val="left"/>
        <w:rPr>
          <w:sz w:val="17"/>
        </w:rPr>
      </w:pPr>
      <w:r>
        <w:rPr/>
        <w:pict>
          <v:shape style="position:absolute;margin-left:83.999992pt;margin-top:10.935402pt;width:2.25pt;height:2.25pt;mso-position-horizontal-relative:page;mso-position-vertical-relative:paragraph;z-index:16322048" id="docshape1056" coordorigin="1680,219" coordsize="45,45" path="m1705,264l1700,264,1697,263,1680,244,1680,238,1700,219,1705,219,1725,241,1725,244,1705,264xe" filled="true" fillcolor="#212121" stroked="false">
            <v:path arrowok="t"/>
            <v:fill type="solid"/>
            <w10:wrap type="none"/>
          </v:shape>
        </w:pict>
      </w:r>
      <w:r>
        <w:rPr>
          <w:b/>
          <w:color w:val="212121"/>
          <w:sz w:val="17"/>
        </w:rPr>
        <w:t>Enhanced</w:t>
      </w:r>
      <w:r>
        <w:rPr>
          <w:b/>
          <w:color w:val="212121"/>
          <w:spacing w:val="-9"/>
          <w:sz w:val="17"/>
        </w:rPr>
        <w:t> </w:t>
      </w:r>
      <w:r>
        <w:rPr>
          <w:b/>
          <w:color w:val="212121"/>
          <w:sz w:val="17"/>
        </w:rPr>
        <w:t>stakeholder</w:t>
      </w:r>
      <w:r>
        <w:rPr>
          <w:b/>
          <w:color w:val="212121"/>
          <w:spacing w:val="-11"/>
          <w:sz w:val="17"/>
        </w:rPr>
        <w:t> </w:t>
      </w:r>
      <w:r>
        <w:rPr>
          <w:b/>
          <w:color w:val="212121"/>
          <w:sz w:val="17"/>
        </w:rPr>
        <w:t>confidence</w:t>
      </w:r>
      <w:r>
        <w:rPr>
          <w:color w:val="212121"/>
          <w:sz w:val="17"/>
        </w:rPr>
        <w:t>:</w:t>
      </w:r>
      <w:r>
        <w:rPr>
          <w:color w:val="212121"/>
          <w:spacing w:val="-9"/>
          <w:sz w:val="17"/>
        </w:rPr>
        <w:t> </w:t>
      </w:r>
      <w:r>
        <w:rPr>
          <w:color w:val="212121"/>
          <w:sz w:val="17"/>
        </w:rPr>
        <w:t>Demonstrating</w:t>
      </w:r>
      <w:r>
        <w:rPr>
          <w:color w:val="212121"/>
          <w:spacing w:val="-9"/>
          <w:sz w:val="17"/>
        </w:rPr>
        <w:t> </w:t>
      </w:r>
      <w:r>
        <w:rPr>
          <w:color w:val="212121"/>
          <w:sz w:val="17"/>
        </w:rPr>
        <w:t>a</w:t>
      </w:r>
      <w:r>
        <w:rPr>
          <w:color w:val="212121"/>
          <w:spacing w:val="-9"/>
          <w:sz w:val="17"/>
        </w:rPr>
        <w:t> </w:t>
      </w:r>
      <w:r>
        <w:rPr>
          <w:color w:val="212121"/>
          <w:sz w:val="17"/>
        </w:rPr>
        <w:t>commitment</w:t>
      </w:r>
      <w:r>
        <w:rPr>
          <w:color w:val="212121"/>
          <w:spacing w:val="-9"/>
          <w:sz w:val="17"/>
        </w:rPr>
        <w:t> </w:t>
      </w:r>
      <w:r>
        <w:rPr>
          <w:color w:val="212121"/>
          <w:sz w:val="17"/>
        </w:rPr>
        <w:t>to</w:t>
      </w:r>
      <w:r>
        <w:rPr>
          <w:color w:val="212121"/>
          <w:spacing w:val="-9"/>
          <w:sz w:val="17"/>
        </w:rPr>
        <w:t> </w:t>
      </w:r>
      <w:r>
        <w:rPr>
          <w:color w:val="212121"/>
          <w:sz w:val="17"/>
        </w:rPr>
        <w:t>rigorous</w:t>
      </w:r>
      <w:r>
        <w:rPr>
          <w:color w:val="212121"/>
          <w:spacing w:val="-9"/>
          <w:sz w:val="17"/>
        </w:rPr>
        <w:t> </w:t>
      </w:r>
      <w:r>
        <w:rPr>
          <w:color w:val="212121"/>
          <w:sz w:val="17"/>
        </w:rPr>
        <w:t>compliance</w:t>
      </w:r>
      <w:r>
        <w:rPr>
          <w:color w:val="212121"/>
          <w:spacing w:val="-9"/>
          <w:sz w:val="17"/>
        </w:rPr>
        <w:t> </w:t>
      </w:r>
      <w:r>
        <w:rPr>
          <w:color w:val="212121"/>
          <w:sz w:val="17"/>
        </w:rPr>
        <w:t>standards,</w:t>
      </w:r>
      <w:r>
        <w:rPr>
          <w:color w:val="212121"/>
          <w:spacing w:val="-9"/>
          <w:sz w:val="17"/>
        </w:rPr>
        <w:t> </w:t>
      </w:r>
      <w:r>
        <w:rPr>
          <w:color w:val="212121"/>
          <w:sz w:val="17"/>
        </w:rPr>
        <w:t>the</w:t>
      </w:r>
      <w:r>
        <w:rPr>
          <w:color w:val="212121"/>
          <w:spacing w:val="-9"/>
          <w:sz w:val="17"/>
        </w:rPr>
        <w:t> </w:t>
      </w:r>
      <w:r>
        <w:rPr>
          <w:color w:val="212121"/>
          <w:sz w:val="17"/>
        </w:rPr>
        <w:t>corporation</w:t>
      </w:r>
      <w:r>
        <w:rPr>
          <w:color w:val="212121"/>
          <w:spacing w:val="-9"/>
          <w:sz w:val="17"/>
        </w:rPr>
        <w:t> </w:t>
      </w:r>
      <w:r>
        <w:rPr>
          <w:color w:val="212121"/>
          <w:sz w:val="17"/>
        </w:rPr>
        <w:t>reinforced its credibility and trust among patients, healthcare providers, and regulatory bodies</w:t>
      </w:r>
    </w:p>
    <w:p>
      <w:pPr>
        <w:pStyle w:val="BodyText"/>
        <w:spacing w:before="7"/>
        <w:rPr>
          <w:sz w:val="15"/>
        </w:rPr>
      </w:pPr>
    </w:p>
    <w:p>
      <w:pPr>
        <w:pStyle w:val="BodyText"/>
        <w:spacing w:line="340" w:lineRule="auto"/>
        <w:ind w:left="119" w:right="238"/>
      </w:pPr>
      <w:r>
        <w:rPr>
          <w:color w:val="212121"/>
        </w:rPr>
        <w:t>Transitioning from these successful implementations, let’s now explore the strategies and solutions employed when overcoming hurdles on the path to realizing the full potential of AI.</w:t>
      </w:r>
    </w:p>
    <w:p>
      <w:pPr>
        <w:pStyle w:val="BodyText"/>
        <w:spacing w:before="7"/>
        <w:rPr>
          <w:sz w:val="33"/>
        </w:rPr>
      </w:pPr>
    </w:p>
    <w:p>
      <w:pPr>
        <w:pStyle w:val="Heading2"/>
      </w:pPr>
      <w:bookmarkStart w:name="Overcoming challenges" w:id="887"/>
      <w:bookmarkEnd w:id="887"/>
      <w:r>
        <w:rPr/>
      </w:r>
      <w:bookmarkStart w:name="_bookmark653" w:id="888"/>
      <w:bookmarkEnd w:id="888"/>
      <w:r>
        <w:rPr/>
      </w:r>
      <w:r>
        <w:rPr>
          <w:color w:val="212121"/>
          <w:spacing w:val="21"/>
        </w:rPr>
        <w:t>Overcoming</w:t>
      </w:r>
      <w:r>
        <w:rPr>
          <w:color w:val="212121"/>
          <w:spacing w:val="36"/>
        </w:rPr>
        <w:t> </w:t>
      </w:r>
      <w:r>
        <w:rPr>
          <w:color w:val="212121"/>
          <w:spacing w:val="19"/>
        </w:rPr>
        <w:t>challenges</w:t>
      </w:r>
    </w:p>
    <w:p>
      <w:pPr>
        <w:pStyle w:val="BodyText"/>
        <w:spacing w:line="340" w:lineRule="auto" w:before="192"/>
        <w:ind w:left="119"/>
      </w:pPr>
      <w:r>
        <w:rPr>
          <w:color w:val="212121"/>
        </w:rPr>
        <w:t>While integrating AI into corporate governance heralds a new era of efficiency, transparency, an</w:t>
      </w:r>
      <w:bookmarkStart w:name="_bookmark654" w:id="889"/>
      <w:bookmarkEnd w:id="889"/>
      <w:r>
        <w:rPr>
          <w:color w:val="212121"/>
        </w:rPr>
        <w:t>d</w:t>
      </w:r>
      <w:r>
        <w:rPr>
          <w:color w:val="212121"/>
        </w:rPr>
        <w:t> strategic acumen, it also presents a constellation of challenges and ethical dilemmas. These obstacles necessitate a thoughtful and deliberate approach to ensure that the benefits of AI are harnessed responsibly and equitably.</w:t>
      </w:r>
    </w:p>
    <w:p>
      <w:pPr>
        <w:pStyle w:val="BodyText"/>
        <w:spacing w:before="8"/>
        <w:rPr>
          <w:sz w:val="33"/>
        </w:rPr>
      </w:pPr>
    </w:p>
    <w:p>
      <w:pPr>
        <w:pStyle w:val="Heading2"/>
        <w:spacing w:before="1"/>
      </w:pPr>
      <w:bookmarkStart w:name="Navigating ethical waters" w:id="890"/>
      <w:bookmarkEnd w:id="890"/>
      <w:r>
        <w:rPr/>
      </w:r>
      <w:bookmarkStart w:name="_bookmark655" w:id="891"/>
      <w:bookmarkEnd w:id="891"/>
      <w:r>
        <w:rPr/>
      </w:r>
      <w:r>
        <w:rPr>
          <w:color w:val="212121"/>
          <w:spacing w:val="21"/>
        </w:rPr>
        <w:t>Navigating</w:t>
      </w:r>
      <w:r>
        <w:rPr>
          <w:color w:val="212121"/>
          <w:spacing w:val="40"/>
        </w:rPr>
        <w:t> </w:t>
      </w:r>
      <w:r>
        <w:rPr>
          <w:color w:val="212121"/>
          <w:spacing w:val="20"/>
        </w:rPr>
        <w:t>ethical</w:t>
      </w:r>
      <w:r>
        <w:rPr>
          <w:color w:val="212121"/>
          <w:spacing w:val="41"/>
        </w:rPr>
        <w:t> </w:t>
      </w:r>
      <w:r>
        <w:rPr>
          <w:color w:val="212121"/>
          <w:spacing w:val="18"/>
        </w:rPr>
        <w:t>waters</w:t>
      </w:r>
    </w:p>
    <w:p>
      <w:pPr>
        <w:pStyle w:val="BodyText"/>
        <w:spacing w:line="340" w:lineRule="auto" w:before="311"/>
        <w:ind w:left="119" w:right="252"/>
      </w:pPr>
      <w:r>
        <w:rPr>
          <w:color w:val="212121"/>
        </w:rPr>
        <w:t>The ethical use of</w:t>
      </w:r>
      <w:r>
        <w:rPr>
          <w:color w:val="212121"/>
          <w:spacing w:val="-6"/>
        </w:rPr>
        <w:t> </w:t>
      </w:r>
      <w:r>
        <w:rPr>
          <w:color w:val="212121"/>
        </w:rPr>
        <w:t>AI is at the forefront of these challenges. The potential for</w:t>
      </w:r>
      <w:r>
        <w:rPr>
          <w:color w:val="212121"/>
          <w:spacing w:val="-6"/>
        </w:rPr>
        <w:t> </w:t>
      </w:r>
      <w:r>
        <w:rPr>
          <w:color w:val="212121"/>
        </w:rPr>
        <w:t>AI systems to perpetuate biases,</w:t>
      </w:r>
      <w:r>
        <w:rPr>
          <w:color w:val="212121"/>
          <w:spacing w:val="21"/>
        </w:rPr>
        <w:t> </w:t>
      </w:r>
      <w:r>
        <w:rPr>
          <w:color w:val="212121"/>
        </w:rPr>
        <w:t>infringe</w:t>
      </w:r>
      <w:r>
        <w:rPr>
          <w:color w:val="212121"/>
          <w:spacing w:val="21"/>
        </w:rPr>
        <w:t> </w:t>
      </w:r>
      <w:bookmarkStart w:name="_bookmark656" w:id="892"/>
      <w:bookmarkEnd w:id="892"/>
      <w:r>
        <w:rPr>
          <w:color w:val="212121"/>
        </w:rPr>
        <w:t>o</w:t>
      </w:r>
      <w:r>
        <w:rPr>
          <w:color w:val="212121"/>
        </w:rPr>
        <w:t>n</w:t>
      </w:r>
      <w:r>
        <w:rPr>
          <w:color w:val="212121"/>
          <w:spacing w:val="21"/>
        </w:rPr>
        <w:t> </w:t>
      </w:r>
      <w:r>
        <w:rPr>
          <w:color w:val="212121"/>
        </w:rPr>
        <w:t>privacy,</w:t>
      </w:r>
      <w:r>
        <w:rPr>
          <w:color w:val="212121"/>
          <w:spacing w:val="21"/>
        </w:rPr>
        <w:t> </w:t>
      </w:r>
      <w:r>
        <w:rPr>
          <w:color w:val="212121"/>
        </w:rPr>
        <w:t>and</w:t>
      </w:r>
      <w:r>
        <w:rPr>
          <w:color w:val="212121"/>
          <w:spacing w:val="21"/>
        </w:rPr>
        <w:t> </w:t>
      </w:r>
      <w:r>
        <w:rPr>
          <w:color w:val="212121"/>
        </w:rPr>
        <w:t>make</w:t>
      </w:r>
      <w:r>
        <w:rPr>
          <w:color w:val="212121"/>
          <w:spacing w:val="21"/>
        </w:rPr>
        <w:t> </w:t>
      </w:r>
      <w:r>
        <w:rPr>
          <w:color w:val="212121"/>
        </w:rPr>
        <w:t>opaque</w:t>
      </w:r>
      <w:r>
        <w:rPr>
          <w:color w:val="212121"/>
          <w:spacing w:val="21"/>
        </w:rPr>
        <w:t> </w:t>
      </w:r>
      <w:r>
        <w:rPr>
          <w:color w:val="212121"/>
        </w:rPr>
        <w:t>decisions</w:t>
      </w:r>
      <w:r>
        <w:rPr>
          <w:color w:val="212121"/>
          <w:spacing w:val="21"/>
        </w:rPr>
        <w:t> </w:t>
      </w:r>
      <w:r>
        <w:rPr>
          <w:color w:val="212121"/>
        </w:rPr>
        <w:t>raises</w:t>
      </w:r>
      <w:r>
        <w:rPr>
          <w:color w:val="212121"/>
          <w:spacing w:val="21"/>
        </w:rPr>
        <w:t> </w:t>
      </w:r>
      <w:r>
        <w:rPr>
          <w:color w:val="212121"/>
        </w:rPr>
        <w:t>profound</w:t>
      </w:r>
      <w:r>
        <w:rPr>
          <w:color w:val="212121"/>
          <w:spacing w:val="21"/>
        </w:rPr>
        <w:t> </w:t>
      </w:r>
      <w:r>
        <w:rPr>
          <w:color w:val="212121"/>
        </w:rPr>
        <w:t>ethical</w:t>
      </w:r>
      <w:r>
        <w:rPr>
          <w:color w:val="212121"/>
          <w:spacing w:val="21"/>
        </w:rPr>
        <w:t> </w:t>
      </w:r>
      <w:r>
        <w:rPr>
          <w:color w:val="212121"/>
        </w:rPr>
        <w:t>concerns.</w:t>
      </w:r>
      <w:r>
        <w:rPr>
          <w:color w:val="212121"/>
          <w:spacing w:val="21"/>
        </w:rPr>
        <w:t> </w:t>
      </w:r>
      <w:r>
        <w:rPr>
          <w:color w:val="212121"/>
        </w:rPr>
        <w:t>Ensuring</w:t>
      </w:r>
      <w:r>
        <w:rPr>
          <w:color w:val="212121"/>
        </w:rPr>
        <w:t> that AI</w:t>
      </w:r>
      <w:r>
        <w:rPr>
          <w:color w:val="212121"/>
          <w:spacing w:val="22"/>
        </w:rPr>
        <w:t> </w:t>
      </w:r>
      <w:r>
        <w:rPr>
          <w:color w:val="212121"/>
        </w:rPr>
        <w:t>systems</w:t>
      </w:r>
      <w:r>
        <w:rPr>
          <w:color w:val="212121"/>
          <w:spacing w:val="22"/>
        </w:rPr>
        <w:t> </w:t>
      </w:r>
      <w:r>
        <w:rPr>
          <w:color w:val="212121"/>
        </w:rPr>
        <w:t>operate</w:t>
      </w:r>
      <w:r>
        <w:rPr>
          <w:color w:val="212121"/>
          <w:spacing w:val="22"/>
        </w:rPr>
        <w:t> </w:t>
      </w:r>
      <w:r>
        <w:rPr>
          <w:color w:val="212121"/>
        </w:rPr>
        <w:t>fairly</w:t>
      </w:r>
      <w:r>
        <w:rPr>
          <w:color w:val="212121"/>
          <w:spacing w:val="22"/>
        </w:rPr>
        <w:t> </w:t>
      </w:r>
      <w:r>
        <w:rPr>
          <w:color w:val="212121"/>
        </w:rPr>
        <w:t>and</w:t>
      </w:r>
      <w:r>
        <w:rPr>
          <w:color w:val="212121"/>
          <w:spacing w:val="22"/>
        </w:rPr>
        <w:t> </w:t>
      </w:r>
      <w:r>
        <w:rPr>
          <w:color w:val="212121"/>
        </w:rPr>
        <w:t>transparently</w:t>
      </w:r>
      <w:r>
        <w:rPr>
          <w:color w:val="212121"/>
          <w:spacing w:val="22"/>
        </w:rPr>
        <w:t> </w:t>
      </w:r>
      <w:r>
        <w:rPr>
          <w:color w:val="212121"/>
        </w:rPr>
        <w:t>requires</w:t>
      </w:r>
      <w:r>
        <w:rPr>
          <w:color w:val="212121"/>
          <w:spacing w:val="22"/>
        </w:rPr>
        <w:t> </w:t>
      </w:r>
      <w:r>
        <w:rPr>
          <w:color w:val="212121"/>
        </w:rPr>
        <w:t>a</w:t>
      </w:r>
      <w:r>
        <w:rPr>
          <w:color w:val="212121"/>
          <w:spacing w:val="22"/>
        </w:rPr>
        <w:t> </w:t>
      </w:r>
      <w:r>
        <w:rPr>
          <w:color w:val="212121"/>
        </w:rPr>
        <w:t>robust</w:t>
      </w:r>
      <w:r>
        <w:rPr>
          <w:color w:val="212121"/>
          <w:spacing w:val="22"/>
        </w:rPr>
        <w:t> </w:t>
      </w:r>
      <w:r>
        <w:rPr>
          <w:color w:val="212121"/>
        </w:rPr>
        <w:t>ethical</w:t>
      </w:r>
      <w:r>
        <w:rPr>
          <w:color w:val="212121"/>
          <w:spacing w:val="22"/>
        </w:rPr>
        <w:t> </w:t>
      </w:r>
      <w:r>
        <w:rPr>
          <w:color w:val="212121"/>
        </w:rPr>
        <w:t>framework</w:t>
      </w:r>
      <w:r>
        <w:rPr>
          <w:color w:val="212121"/>
          <w:spacing w:val="22"/>
        </w:rPr>
        <w:t> </w:t>
      </w:r>
      <w:r>
        <w:rPr>
          <w:color w:val="212121"/>
        </w:rPr>
        <w:t>prioritizing human rights and dignity. This involves implementing bias detection and mitigation strategies,</w:t>
      </w:r>
      <w:r>
        <w:rPr>
          <w:color w:val="212121"/>
          <w:spacing w:val="80"/>
        </w:rPr>
        <w:t> </w:t>
      </w:r>
      <w:r>
        <w:rPr>
          <w:color w:val="212121"/>
        </w:rPr>
        <w:t>ensuring the explainability of AI decisions, and safeguarding privacy through secure data practices.</w:t>
      </w:r>
    </w:p>
    <w:p>
      <w:pPr>
        <w:pStyle w:val="BodyText"/>
        <w:spacing w:before="10"/>
        <w:rPr>
          <w:sz w:val="33"/>
        </w:rPr>
      </w:pPr>
    </w:p>
    <w:p>
      <w:pPr>
        <w:pStyle w:val="Heading2"/>
      </w:pPr>
      <w:bookmarkStart w:name="Data integrity and security" w:id="893"/>
      <w:bookmarkEnd w:id="893"/>
      <w:r>
        <w:rPr/>
      </w:r>
      <w:bookmarkStart w:name="_bookmark657" w:id="894"/>
      <w:bookmarkEnd w:id="894"/>
      <w:r>
        <w:rPr/>
      </w:r>
      <w:r>
        <w:rPr>
          <w:color w:val="212121"/>
          <w:spacing w:val="18"/>
        </w:rPr>
        <w:t>Data</w:t>
      </w:r>
      <w:r>
        <w:rPr>
          <w:color w:val="212121"/>
          <w:spacing w:val="41"/>
        </w:rPr>
        <w:t> </w:t>
      </w:r>
      <w:r>
        <w:rPr>
          <w:color w:val="212121"/>
          <w:spacing w:val="21"/>
        </w:rPr>
        <w:t>integrity</w:t>
      </w:r>
      <w:r>
        <w:rPr>
          <w:color w:val="212121"/>
          <w:spacing w:val="41"/>
        </w:rPr>
        <w:t> </w:t>
      </w:r>
      <w:r>
        <w:rPr>
          <w:color w:val="212121"/>
          <w:spacing w:val="16"/>
        </w:rPr>
        <w:t>and</w:t>
      </w:r>
      <w:r>
        <w:rPr>
          <w:color w:val="212121"/>
          <w:spacing w:val="41"/>
        </w:rPr>
        <w:t> </w:t>
      </w:r>
      <w:r>
        <w:rPr>
          <w:color w:val="212121"/>
          <w:spacing w:val="19"/>
        </w:rPr>
        <w:t>security</w:t>
      </w:r>
    </w:p>
    <w:p>
      <w:pPr>
        <w:spacing w:after="0"/>
        <w:sectPr>
          <w:pgSz w:w="12240" w:h="15840"/>
          <w:pgMar w:top="1420" w:bottom="280" w:left="1420" w:right="1420"/>
        </w:sectPr>
      </w:pPr>
    </w:p>
    <w:p>
      <w:pPr>
        <w:pStyle w:val="BodyText"/>
        <w:spacing w:line="340" w:lineRule="auto" w:before="69"/>
        <w:ind w:left="119" w:right="375"/>
      </w:pPr>
      <w:r>
        <w:rPr>
          <w:color w:val="212121"/>
        </w:rPr>
        <w:t>Data is the lifeblood of AI systems. Ensuring the integrity and security of this data is paramount, particularly </w:t>
      </w:r>
      <w:bookmarkStart w:name="_bookmark658" w:id="895"/>
      <w:bookmarkEnd w:id="895"/>
      <w:r>
        <w:rPr>
          <w:color w:val="212121"/>
        </w:rPr>
        <w:t>w</w:t>
      </w:r>
      <w:r>
        <w:rPr>
          <w:color w:val="212121"/>
        </w:rPr>
        <w:t>hen sensitive corporate information and personal data are involved. Establishing stringent data governance policies, employing advanced cybersecurity measures, and fostering a culture of data literacy within the organization are critical steps in protecting against data breaches and ensuring the reliability of AI-driven insights.</w:t>
      </w:r>
    </w:p>
    <w:p>
      <w:pPr>
        <w:pStyle w:val="BodyText"/>
        <w:spacing w:before="10"/>
        <w:rPr>
          <w:sz w:val="33"/>
        </w:rPr>
      </w:pPr>
    </w:p>
    <w:p>
      <w:pPr>
        <w:pStyle w:val="Heading2"/>
      </w:pPr>
      <w:bookmarkStart w:name="Regulatory compliance and standardizatio" w:id="896"/>
      <w:bookmarkEnd w:id="896"/>
      <w:r>
        <w:rPr/>
      </w:r>
      <w:bookmarkStart w:name="_bookmark659" w:id="897"/>
      <w:bookmarkEnd w:id="897"/>
      <w:r>
        <w:rPr/>
      </w:r>
      <w:r>
        <w:rPr>
          <w:color w:val="212121"/>
          <w:spacing w:val="21"/>
        </w:rPr>
        <w:t>Regulatory</w:t>
      </w:r>
      <w:r>
        <w:rPr>
          <w:color w:val="212121"/>
          <w:spacing w:val="39"/>
        </w:rPr>
        <w:t> </w:t>
      </w:r>
      <w:r>
        <w:rPr>
          <w:color w:val="212121"/>
          <w:spacing w:val="21"/>
        </w:rPr>
        <w:t>compliance</w:t>
      </w:r>
      <w:r>
        <w:rPr>
          <w:color w:val="212121"/>
          <w:spacing w:val="40"/>
        </w:rPr>
        <w:t> </w:t>
      </w:r>
      <w:r>
        <w:rPr>
          <w:color w:val="212121"/>
          <w:spacing w:val="16"/>
        </w:rPr>
        <w:t>and</w:t>
      </w:r>
      <w:r>
        <w:rPr>
          <w:color w:val="212121"/>
          <w:spacing w:val="40"/>
        </w:rPr>
        <w:t> </w:t>
      </w:r>
      <w:r>
        <w:rPr>
          <w:color w:val="212121"/>
          <w:spacing w:val="20"/>
        </w:rPr>
        <w:t>standardization</w:t>
      </w:r>
    </w:p>
    <w:p>
      <w:pPr>
        <w:pStyle w:val="BodyText"/>
        <w:spacing w:line="340" w:lineRule="auto" w:before="312"/>
        <w:ind w:left="119" w:right="582"/>
        <w:jc w:val="both"/>
      </w:pPr>
      <w:r>
        <w:rPr>
          <w:color w:val="212121"/>
        </w:rPr>
        <w:t>As</w:t>
      </w:r>
      <w:r>
        <w:rPr>
          <w:color w:val="212121"/>
          <w:spacing w:val="-6"/>
        </w:rPr>
        <w:t> </w:t>
      </w:r>
      <w:r>
        <w:rPr>
          <w:color w:val="212121"/>
        </w:rPr>
        <w:t>AI continues to evolve, so does the regulatory landscape governing its use. Staying abreast </w:t>
      </w:r>
      <w:bookmarkStart w:name="_bookmark660" w:id="898"/>
      <w:bookmarkEnd w:id="898"/>
      <w:r>
        <w:rPr>
          <w:color w:val="212121"/>
        </w:rPr>
        <w:t>o</w:t>
      </w:r>
      <w:r>
        <w:rPr>
          <w:color w:val="212121"/>
        </w:rPr>
        <w:t>f regulatory changes and ensuring AI compliance presents a dynamic challenge to corporations. It requires a proactive approach to governance, where</w:t>
      </w:r>
      <w:r>
        <w:rPr>
          <w:color w:val="212121"/>
          <w:spacing w:val="-2"/>
        </w:rPr>
        <w:t> </w:t>
      </w:r>
      <w:r>
        <w:rPr>
          <w:color w:val="212121"/>
        </w:rPr>
        <w:t>AI systems are designed with flexibility and adaptability in mind, enabling swift alignment with new regulatory requirements. Engaging with policymakers and contributing to developing AI standards can also facilitate a more harmonious regulatory environment.</w:t>
      </w:r>
    </w:p>
    <w:p>
      <w:pPr>
        <w:pStyle w:val="BodyText"/>
        <w:spacing w:before="10"/>
        <w:rPr>
          <w:sz w:val="33"/>
        </w:rPr>
      </w:pPr>
    </w:p>
    <w:p>
      <w:pPr>
        <w:pStyle w:val="Heading2"/>
      </w:pPr>
      <w:bookmarkStart w:name="Bridging the skill gap" w:id="899"/>
      <w:bookmarkEnd w:id="899"/>
      <w:r>
        <w:rPr/>
      </w:r>
      <w:bookmarkStart w:name="_bookmark661" w:id="900"/>
      <w:bookmarkEnd w:id="900"/>
      <w:r>
        <w:rPr/>
      </w:r>
      <w:r>
        <w:rPr>
          <w:color w:val="212121"/>
          <w:spacing w:val="21"/>
        </w:rPr>
        <w:t>Bridging</w:t>
      </w:r>
      <w:r>
        <w:rPr>
          <w:color w:val="212121"/>
          <w:spacing w:val="41"/>
        </w:rPr>
        <w:t> </w:t>
      </w:r>
      <w:r>
        <w:rPr>
          <w:color w:val="212121"/>
          <w:spacing w:val="16"/>
        </w:rPr>
        <w:t>the</w:t>
      </w:r>
      <w:r>
        <w:rPr>
          <w:color w:val="212121"/>
          <w:spacing w:val="41"/>
        </w:rPr>
        <w:t> </w:t>
      </w:r>
      <w:r>
        <w:rPr>
          <w:color w:val="212121"/>
          <w:spacing w:val="19"/>
        </w:rPr>
        <w:t>skill</w:t>
      </w:r>
      <w:r>
        <w:rPr>
          <w:color w:val="212121"/>
          <w:spacing w:val="41"/>
        </w:rPr>
        <w:t> </w:t>
      </w:r>
      <w:r>
        <w:rPr>
          <w:color w:val="212121"/>
          <w:spacing w:val="11"/>
        </w:rPr>
        <w:t>gap</w:t>
      </w:r>
    </w:p>
    <w:p>
      <w:pPr>
        <w:pStyle w:val="BodyText"/>
        <w:spacing w:line="340" w:lineRule="auto" w:before="297"/>
        <w:ind w:left="119" w:right="375"/>
      </w:pPr>
      <w:r>
        <w:rPr>
          <w:color w:val="212121"/>
        </w:rPr>
        <w:t>Successful integration of AI into governance structures necessitates a workforce equipped </w:t>
      </w:r>
      <w:bookmarkStart w:name="_bookmark662" w:id="901"/>
      <w:bookmarkEnd w:id="901"/>
      <w:r>
        <w:rPr>
          <w:color w:val="212121"/>
        </w:rPr>
        <w:t>w</w:t>
      </w:r>
      <w:r>
        <w:rPr>
          <w:color w:val="212121"/>
        </w:rPr>
        <w:t>ith the necessary skills and knowledge. Bridging the skill gap involves recruiting talent with expertise in</w:t>
      </w:r>
      <w:r>
        <w:rPr>
          <w:color w:val="212121"/>
          <w:spacing w:val="-5"/>
        </w:rPr>
        <w:t> </w:t>
      </w:r>
      <w:r>
        <w:rPr>
          <w:color w:val="212121"/>
        </w:rPr>
        <w:t>AI and data science and upskilling existing employees to work effectively alongside AI systems. This dual approach ensures that the organization can fully leverage AI capabilities while fostering an environment of continuous learning and adaptation.</w:t>
      </w:r>
    </w:p>
    <w:p>
      <w:pPr>
        <w:pStyle w:val="BodyText"/>
        <w:spacing w:before="9"/>
        <w:rPr>
          <w:sz w:val="33"/>
        </w:rPr>
      </w:pPr>
    </w:p>
    <w:p>
      <w:pPr>
        <w:pStyle w:val="Heading2"/>
        <w:spacing w:before="1"/>
      </w:pPr>
      <w:bookmarkStart w:name="Cultivating stakeholder trust" w:id="902"/>
      <w:bookmarkEnd w:id="902"/>
      <w:r>
        <w:rPr/>
      </w:r>
      <w:bookmarkStart w:name="_bookmark663" w:id="903"/>
      <w:bookmarkEnd w:id="903"/>
      <w:r>
        <w:rPr/>
      </w:r>
      <w:r>
        <w:rPr>
          <w:color w:val="212121"/>
          <w:spacing w:val="21"/>
        </w:rPr>
        <w:t>Cultivating</w:t>
      </w:r>
      <w:r>
        <w:rPr>
          <w:color w:val="212121"/>
          <w:spacing w:val="41"/>
        </w:rPr>
        <w:t> </w:t>
      </w:r>
      <w:r>
        <w:rPr>
          <w:color w:val="212121"/>
          <w:spacing w:val="21"/>
        </w:rPr>
        <w:t>stakeholder</w:t>
      </w:r>
      <w:r>
        <w:rPr>
          <w:color w:val="212121"/>
          <w:spacing w:val="41"/>
        </w:rPr>
        <w:t> </w:t>
      </w:r>
      <w:r>
        <w:rPr>
          <w:color w:val="212121"/>
          <w:spacing w:val="17"/>
        </w:rPr>
        <w:t>trust</w:t>
      </w:r>
    </w:p>
    <w:p>
      <w:pPr>
        <w:pStyle w:val="BodyText"/>
        <w:spacing w:line="340" w:lineRule="auto" w:before="311"/>
        <w:ind w:left="119" w:right="375"/>
      </w:pPr>
      <w:r>
        <w:rPr>
          <w:color w:val="212121"/>
        </w:rPr>
        <w:t>The adoption of AI in governance also hinges on the trust of stakeholders, from employees and shareholders to regulators and the public. Building and maintaining this trust requires </w:t>
      </w:r>
      <w:bookmarkStart w:name="_bookmark664" w:id="904"/>
      <w:bookmarkEnd w:id="904"/>
      <w:r>
        <w:rPr>
          <w:color w:val="212121"/>
        </w:rPr>
        <w:t>t</w:t>
      </w:r>
      <w:r>
        <w:rPr>
          <w:color w:val="212121"/>
        </w:rPr>
        <w:t>ransparent communication about how AI is used, the benefits it brings, and the measures in place to mitigate risks. Demonstrating a commitment to ethical AI use, prioritizing stakeholder engagement, and showing accountability in</w:t>
      </w:r>
      <w:r>
        <w:rPr>
          <w:color w:val="212121"/>
          <w:spacing w:val="-4"/>
        </w:rPr>
        <w:t> </w:t>
      </w:r>
      <w:r>
        <w:rPr>
          <w:color w:val="212121"/>
        </w:rPr>
        <w:t>AI-driven decisions are essential to cultivating a positive perception of</w:t>
      </w:r>
      <w:r>
        <w:rPr>
          <w:color w:val="212121"/>
          <w:spacing w:val="-4"/>
        </w:rPr>
        <w:t> </w:t>
      </w:r>
      <w:r>
        <w:rPr>
          <w:color w:val="212121"/>
        </w:rPr>
        <w:t>AI </w:t>
      </w:r>
      <w:r>
        <w:rPr>
          <w:color w:val="212121"/>
          <w:spacing w:val="-2"/>
        </w:rPr>
        <w:t>integration.</w:t>
      </w:r>
    </w:p>
    <w:p>
      <w:pPr>
        <w:pStyle w:val="BodyText"/>
        <w:spacing w:line="340" w:lineRule="auto" w:before="110"/>
        <w:ind w:left="119"/>
      </w:pPr>
      <w:r>
        <w:rPr>
          <w:color w:val="212121"/>
        </w:rPr>
        <w:t>Overcoming the challenges associated with AI integration in corporate governance demands a multifaceted strategy, underscored by a commitment to ethical principles, data security, regulatory vigilance, skill development, and stakeholder trust. By navigating these challenges with foresight and responsibility, organizations can unlock the full potential of AI to revolutionize governance, driving</w:t>
      </w:r>
    </w:p>
    <w:p>
      <w:pPr>
        <w:spacing w:after="0" w:line="340" w:lineRule="auto"/>
        <w:sectPr>
          <w:pgSz w:w="12240" w:h="15840"/>
          <w:pgMar w:top="1420" w:bottom="280" w:left="1420" w:right="1420"/>
        </w:sectPr>
      </w:pPr>
    </w:p>
    <w:p>
      <w:pPr>
        <w:pStyle w:val="BodyText"/>
        <w:spacing w:line="340" w:lineRule="auto" w:before="69"/>
        <w:ind w:left="119" w:right="270"/>
      </w:pPr>
      <w:r>
        <w:rPr>
          <w:color w:val="212121"/>
        </w:rPr>
        <w:t>innovation and integrity in equal measure.</w:t>
      </w:r>
      <w:r>
        <w:rPr>
          <w:color w:val="212121"/>
          <w:spacing w:val="-6"/>
        </w:rPr>
        <w:t> </w:t>
      </w:r>
      <w:r>
        <w:rPr>
          <w:color w:val="212121"/>
        </w:rPr>
        <w:t>As we advance through the digital age, the path forward is continuous learning, adaptation, and ethical vigilance, ensuring that AI serves as a force for good in</w:t>
      </w:r>
      <w:r>
        <w:rPr>
          <w:color w:val="212121"/>
          <w:spacing w:val="40"/>
        </w:rPr>
        <w:t> </w:t>
      </w:r>
      <w:r>
        <w:rPr>
          <w:color w:val="212121"/>
        </w:rPr>
        <w:t>the governance landscape.</w:t>
      </w:r>
    </w:p>
    <w:p>
      <w:pPr>
        <w:pStyle w:val="BodyText"/>
        <w:spacing w:before="8"/>
        <w:rPr>
          <w:sz w:val="33"/>
        </w:rPr>
      </w:pPr>
    </w:p>
    <w:p>
      <w:pPr>
        <w:pStyle w:val="Heading2"/>
      </w:pPr>
      <w:bookmarkStart w:name="Future outlook" w:id="905"/>
      <w:bookmarkEnd w:id="905"/>
      <w:r>
        <w:rPr/>
      </w:r>
      <w:bookmarkStart w:name="_bookmark665" w:id="906"/>
      <w:bookmarkEnd w:id="906"/>
      <w:r>
        <w:rPr/>
      </w:r>
      <w:r>
        <w:rPr>
          <w:color w:val="212121"/>
          <w:spacing w:val="20"/>
        </w:rPr>
        <w:t>Future</w:t>
      </w:r>
      <w:r>
        <w:rPr>
          <w:color w:val="212121"/>
          <w:spacing w:val="38"/>
        </w:rPr>
        <w:t> </w:t>
      </w:r>
      <w:r>
        <w:rPr>
          <w:color w:val="212121"/>
          <w:spacing w:val="18"/>
        </w:rPr>
        <w:t>outlook</w:t>
      </w:r>
    </w:p>
    <w:p>
      <w:pPr>
        <w:pStyle w:val="BodyText"/>
        <w:spacing w:line="340" w:lineRule="auto" w:before="192"/>
        <w:ind w:left="119" w:right="270"/>
      </w:pPr>
      <w:r>
        <w:rPr>
          <w:color w:val="212121"/>
        </w:rPr>
        <w:t>As we peer into the horizon of corporate governance, the trajectory of</w:t>
      </w:r>
      <w:r>
        <w:rPr>
          <w:color w:val="212121"/>
          <w:spacing w:val="-6"/>
        </w:rPr>
        <w:t> </w:t>
      </w:r>
      <w:r>
        <w:rPr>
          <w:color w:val="212121"/>
        </w:rPr>
        <w:t>AI integration suggests a </w:t>
      </w:r>
      <w:bookmarkStart w:name="_bookmark666" w:id="907"/>
      <w:bookmarkEnd w:id="907"/>
      <w:r>
        <w:rPr>
          <w:color w:val="212121"/>
        </w:rPr>
        <w:t>f</w:t>
      </w:r>
      <w:r>
        <w:rPr>
          <w:color w:val="212121"/>
        </w:rPr>
        <w:t>uture where governance structures are more efficient, transparent, adaptive, and inclusive. The evolution of AI</w:t>
      </w:r>
      <w:r>
        <w:rPr>
          <w:color w:val="212121"/>
          <w:spacing w:val="20"/>
        </w:rPr>
        <w:t> </w:t>
      </w:r>
      <w:r>
        <w:rPr>
          <w:color w:val="212121"/>
        </w:rPr>
        <w:t>in</w:t>
      </w:r>
      <w:r>
        <w:rPr>
          <w:color w:val="212121"/>
          <w:spacing w:val="20"/>
        </w:rPr>
        <w:t> </w:t>
      </w:r>
      <w:r>
        <w:rPr>
          <w:color w:val="212121"/>
        </w:rPr>
        <w:t>this</w:t>
      </w:r>
      <w:r>
        <w:rPr>
          <w:color w:val="212121"/>
          <w:spacing w:val="20"/>
        </w:rPr>
        <w:t> </w:t>
      </w:r>
      <w:r>
        <w:rPr>
          <w:color w:val="212121"/>
        </w:rPr>
        <w:t>realm</w:t>
      </w:r>
      <w:r>
        <w:rPr>
          <w:color w:val="212121"/>
          <w:spacing w:val="20"/>
        </w:rPr>
        <w:t> </w:t>
      </w:r>
      <w:r>
        <w:rPr>
          <w:color w:val="212121"/>
        </w:rPr>
        <w:t>is</w:t>
      </w:r>
      <w:r>
        <w:rPr>
          <w:color w:val="212121"/>
          <w:spacing w:val="20"/>
        </w:rPr>
        <w:t> </w:t>
      </w:r>
      <w:r>
        <w:rPr>
          <w:color w:val="212121"/>
        </w:rPr>
        <w:t>poised</w:t>
      </w:r>
      <w:r>
        <w:rPr>
          <w:color w:val="212121"/>
          <w:spacing w:val="20"/>
        </w:rPr>
        <w:t> </w:t>
      </w:r>
      <w:r>
        <w:rPr>
          <w:color w:val="212121"/>
        </w:rPr>
        <w:t>to</w:t>
      </w:r>
      <w:r>
        <w:rPr>
          <w:color w:val="212121"/>
          <w:spacing w:val="20"/>
        </w:rPr>
        <w:t> </w:t>
      </w:r>
      <w:r>
        <w:rPr>
          <w:color w:val="212121"/>
        </w:rPr>
        <w:t>redefine</w:t>
      </w:r>
      <w:r>
        <w:rPr>
          <w:color w:val="212121"/>
          <w:spacing w:val="20"/>
        </w:rPr>
        <w:t> </w:t>
      </w:r>
      <w:r>
        <w:rPr>
          <w:color w:val="212121"/>
        </w:rPr>
        <w:t>the</w:t>
      </w:r>
      <w:r>
        <w:rPr>
          <w:color w:val="212121"/>
          <w:spacing w:val="20"/>
        </w:rPr>
        <w:t> </w:t>
      </w:r>
      <w:r>
        <w:rPr>
          <w:color w:val="212121"/>
        </w:rPr>
        <w:t>paradigms</w:t>
      </w:r>
      <w:r>
        <w:rPr>
          <w:color w:val="212121"/>
          <w:spacing w:val="20"/>
        </w:rPr>
        <w:t> </w:t>
      </w:r>
      <w:r>
        <w:rPr>
          <w:color w:val="212121"/>
        </w:rPr>
        <w:t>of</w:t>
      </w:r>
      <w:r>
        <w:rPr>
          <w:color w:val="212121"/>
          <w:spacing w:val="20"/>
        </w:rPr>
        <w:t> </w:t>
      </w:r>
      <w:r>
        <w:rPr>
          <w:color w:val="212121"/>
        </w:rPr>
        <w:t>decision-making,</w:t>
      </w:r>
      <w:r>
        <w:rPr>
          <w:color w:val="212121"/>
          <w:spacing w:val="20"/>
        </w:rPr>
        <w:t> </w:t>
      </w:r>
      <w:r>
        <w:rPr>
          <w:color w:val="212121"/>
        </w:rPr>
        <w:t>risk</w:t>
      </w:r>
      <w:r>
        <w:rPr>
          <w:color w:val="212121"/>
          <w:spacing w:val="20"/>
        </w:rPr>
        <w:t> </w:t>
      </w:r>
      <w:r>
        <w:rPr>
          <w:color w:val="212121"/>
        </w:rPr>
        <w:t>management, compliance, and stakeholder engagement.</w:t>
      </w:r>
    </w:p>
    <w:p>
      <w:pPr>
        <w:pStyle w:val="BodyText"/>
        <w:spacing w:before="9"/>
        <w:rPr>
          <w:sz w:val="33"/>
        </w:rPr>
      </w:pPr>
    </w:p>
    <w:p>
      <w:pPr>
        <w:pStyle w:val="Heading2"/>
      </w:pPr>
      <w:bookmarkStart w:name="Predictive and adaptive governance model" w:id="908"/>
      <w:bookmarkEnd w:id="908"/>
      <w:r>
        <w:rPr/>
      </w:r>
      <w:bookmarkStart w:name="_bookmark667" w:id="909"/>
      <w:bookmarkEnd w:id="909"/>
      <w:r>
        <w:rPr/>
      </w:r>
      <w:r>
        <w:rPr>
          <w:color w:val="212121"/>
          <w:spacing w:val="21"/>
        </w:rPr>
        <w:t>Predictive</w:t>
      </w:r>
      <w:r>
        <w:rPr>
          <w:color w:val="212121"/>
          <w:spacing w:val="38"/>
        </w:rPr>
        <w:t> </w:t>
      </w:r>
      <w:r>
        <w:rPr>
          <w:color w:val="212121"/>
          <w:spacing w:val="16"/>
        </w:rPr>
        <w:t>and</w:t>
      </w:r>
      <w:r>
        <w:rPr>
          <w:color w:val="212121"/>
          <w:spacing w:val="39"/>
        </w:rPr>
        <w:t> </w:t>
      </w:r>
      <w:r>
        <w:rPr>
          <w:color w:val="212121"/>
          <w:spacing w:val="21"/>
        </w:rPr>
        <w:t>adaptive</w:t>
      </w:r>
      <w:r>
        <w:rPr>
          <w:color w:val="212121"/>
          <w:spacing w:val="39"/>
        </w:rPr>
        <w:t> </w:t>
      </w:r>
      <w:r>
        <w:rPr>
          <w:color w:val="212121"/>
          <w:spacing w:val="21"/>
        </w:rPr>
        <w:t>governance</w:t>
      </w:r>
      <w:r>
        <w:rPr>
          <w:color w:val="212121"/>
          <w:spacing w:val="39"/>
        </w:rPr>
        <w:t> </w:t>
      </w:r>
      <w:r>
        <w:rPr>
          <w:color w:val="212121"/>
          <w:spacing w:val="18"/>
        </w:rPr>
        <w:t>models</w:t>
      </w:r>
    </w:p>
    <w:p>
      <w:pPr>
        <w:pStyle w:val="BodyText"/>
        <w:spacing w:line="340" w:lineRule="auto" w:before="312"/>
        <w:ind w:left="119" w:right="375"/>
      </w:pPr>
      <w:r>
        <w:rPr>
          <w:color w:val="212121"/>
        </w:rPr>
        <w:t>In the future, AI-driven governance models will likely be responsive and predictive. Advanced </w:t>
      </w:r>
      <w:bookmarkStart w:name="_bookmark668" w:id="910"/>
      <w:bookmarkEnd w:id="910"/>
      <w:r>
        <w:rPr>
          <w:color w:val="212121"/>
        </w:rPr>
        <w:t>A</w:t>
      </w:r>
      <w:r>
        <w:rPr>
          <w:color w:val="212121"/>
        </w:rPr>
        <w:t>I algorithms will enable organizations to foresee shifts in market dynamics, regulatory changes, and emerging risks with remarkable accuracy. This forward-looking approach will allow corporations to adapt their strategies proactively, ensuring resilience and sustainability in an ever-evolving business </w:t>
      </w:r>
      <w:r>
        <w:rPr>
          <w:color w:val="212121"/>
          <w:spacing w:val="-2"/>
        </w:rPr>
        <w:t>landscape.</w:t>
      </w:r>
    </w:p>
    <w:p>
      <w:pPr>
        <w:pStyle w:val="BodyText"/>
        <w:spacing w:before="9"/>
        <w:rPr>
          <w:sz w:val="33"/>
        </w:rPr>
      </w:pPr>
    </w:p>
    <w:p>
      <w:pPr>
        <w:pStyle w:val="Heading2"/>
      </w:pPr>
      <w:bookmarkStart w:name="Enhanced decision-making with augmented " w:id="911"/>
      <w:bookmarkEnd w:id="911"/>
      <w:r>
        <w:rPr/>
      </w:r>
      <w:bookmarkStart w:name="_bookmark669" w:id="912"/>
      <w:bookmarkEnd w:id="912"/>
      <w:r>
        <w:rPr/>
      </w:r>
      <w:r>
        <w:rPr>
          <w:color w:val="212121"/>
          <w:spacing w:val="21"/>
        </w:rPr>
        <w:t>Enhanced</w:t>
      </w:r>
      <w:r>
        <w:rPr>
          <w:color w:val="212121"/>
          <w:spacing w:val="33"/>
        </w:rPr>
        <w:t> </w:t>
      </w:r>
      <w:r>
        <w:rPr>
          <w:color w:val="212121"/>
          <w:spacing w:val="24"/>
        </w:rPr>
        <w:t>decision-</w:t>
      </w:r>
      <w:r>
        <w:rPr>
          <w:color w:val="212121"/>
          <w:spacing w:val="20"/>
        </w:rPr>
        <w:t>making</w:t>
      </w:r>
      <w:r>
        <w:rPr>
          <w:color w:val="212121"/>
          <w:spacing w:val="34"/>
        </w:rPr>
        <w:t> </w:t>
      </w:r>
      <w:r>
        <w:rPr>
          <w:color w:val="212121"/>
          <w:spacing w:val="18"/>
        </w:rPr>
        <w:t>with</w:t>
      </w:r>
      <w:r>
        <w:rPr>
          <w:color w:val="212121"/>
          <w:spacing w:val="34"/>
        </w:rPr>
        <w:t> </w:t>
      </w:r>
      <w:r>
        <w:rPr>
          <w:color w:val="212121"/>
          <w:spacing w:val="21"/>
        </w:rPr>
        <w:t>augmented</w:t>
      </w:r>
      <w:r>
        <w:rPr>
          <w:color w:val="212121"/>
          <w:spacing w:val="34"/>
        </w:rPr>
        <w:t> </w:t>
      </w:r>
      <w:r>
        <w:rPr>
          <w:color w:val="212121"/>
          <w:spacing w:val="20"/>
        </w:rPr>
        <w:t>intelligence</w:t>
      </w:r>
    </w:p>
    <w:p>
      <w:pPr>
        <w:pStyle w:val="BodyText"/>
        <w:spacing w:line="340" w:lineRule="auto" w:before="297"/>
        <w:ind w:left="119" w:right="375"/>
      </w:pPr>
      <w:r>
        <w:rPr>
          <w:color w:val="212121"/>
        </w:rPr>
        <w:t>AI’s </w:t>
      </w:r>
      <w:bookmarkStart w:name="_bookmark670" w:id="913"/>
      <w:bookmarkEnd w:id="913"/>
      <w:r>
        <w:rPr>
          <w:color w:val="212121"/>
        </w:rPr>
        <w:t>r</w:t>
      </w:r>
      <w:r>
        <w:rPr>
          <w:color w:val="212121"/>
        </w:rPr>
        <w:t>ole in decision-making processes will evolve from supportive to symbiotic. Augmented intelligence, where AI enhances human intelligence rather than replacing it, will become a</w:t>
      </w:r>
      <w:r>
        <w:rPr>
          <w:color w:val="212121"/>
          <w:spacing w:val="40"/>
        </w:rPr>
        <w:t> </w:t>
      </w:r>
      <w:r>
        <w:rPr>
          <w:color w:val="212121"/>
        </w:rPr>
        <w:t>cornerstone of corporate governance. By integrating AI’s analytical capabilities with human</w:t>
      </w:r>
      <w:r>
        <w:rPr>
          <w:color w:val="212121"/>
          <w:spacing w:val="80"/>
        </w:rPr>
        <w:t> </w:t>
      </w:r>
      <w:r>
        <w:rPr>
          <w:color w:val="212121"/>
        </w:rPr>
        <w:t>judgment and ethical considerations, organizations can make more nuanced, informed decisions that balance profitability with social responsibility.</w:t>
      </w:r>
    </w:p>
    <w:p>
      <w:pPr>
        <w:pStyle w:val="BodyText"/>
        <w:spacing w:before="10"/>
        <w:rPr>
          <w:sz w:val="33"/>
        </w:rPr>
      </w:pPr>
    </w:p>
    <w:p>
      <w:pPr>
        <w:pStyle w:val="Heading2"/>
        <w:spacing w:line="254" w:lineRule="auto"/>
      </w:pPr>
      <w:bookmarkStart w:name="Seamless compliance in a dynamic regulat" w:id="914"/>
      <w:bookmarkEnd w:id="914"/>
      <w:r>
        <w:rPr/>
      </w:r>
      <w:bookmarkStart w:name="_bookmark671" w:id="915"/>
      <w:bookmarkEnd w:id="915"/>
      <w:r>
        <w:rPr/>
      </w:r>
      <w:r>
        <w:rPr>
          <w:color w:val="212121"/>
          <w:spacing w:val="21"/>
        </w:rPr>
        <w:t>Seamless</w:t>
      </w:r>
      <w:r>
        <w:rPr>
          <w:color w:val="212121"/>
          <w:spacing w:val="21"/>
        </w:rPr>
        <w:t> compliance</w:t>
      </w:r>
      <w:r>
        <w:rPr>
          <w:color w:val="212121"/>
          <w:spacing w:val="21"/>
        </w:rPr>
        <w:t> </w:t>
      </w:r>
      <w:r>
        <w:rPr>
          <w:color w:val="212121"/>
          <w:spacing w:val="12"/>
        </w:rPr>
        <w:t>in</w:t>
      </w:r>
      <w:r>
        <w:rPr>
          <w:color w:val="212121"/>
          <w:spacing w:val="12"/>
        </w:rPr>
        <w:t> </w:t>
      </w:r>
      <w:r>
        <w:rPr>
          <w:color w:val="212121"/>
        </w:rPr>
        <w:t>a</w:t>
      </w:r>
      <w:r>
        <w:rPr>
          <w:color w:val="212121"/>
          <w:spacing w:val="20"/>
        </w:rPr>
        <w:t> dynamic</w:t>
      </w:r>
      <w:r>
        <w:rPr>
          <w:color w:val="212121"/>
          <w:spacing w:val="20"/>
        </w:rPr>
        <w:t> </w:t>
      </w:r>
      <w:r>
        <w:rPr>
          <w:color w:val="212121"/>
          <w:spacing w:val="21"/>
        </w:rPr>
        <w:t>regulatory </w:t>
      </w:r>
      <w:r>
        <w:rPr>
          <w:color w:val="212121"/>
          <w:spacing w:val="19"/>
        </w:rPr>
        <w:t>environment</w:t>
      </w:r>
    </w:p>
    <w:p>
      <w:pPr>
        <w:pStyle w:val="BodyText"/>
        <w:spacing w:line="340" w:lineRule="auto" w:before="275"/>
        <w:ind w:left="119" w:right="270"/>
      </w:pPr>
      <w:r>
        <w:rPr>
          <w:color w:val="212121"/>
        </w:rPr>
        <w:t>As </w:t>
      </w:r>
      <w:bookmarkStart w:name="_bookmark672" w:id="916"/>
      <w:bookmarkEnd w:id="916"/>
      <w:r>
        <w:rPr>
          <w:color w:val="212121"/>
        </w:rPr>
        <w:t>r</w:t>
      </w:r>
      <w:r>
        <w:rPr>
          <w:color w:val="212121"/>
        </w:rPr>
        <w:t>egulatory environments become increasingly complex, AI’s ability to dynamically interpret and comply with global regulations will be indispensable. Real-time compliance systems powered by AI will ensure that organizations can swiftly adapt to new laws and standards, minimizing legal risks and fostering a culture of integrity and transparency.</w:t>
      </w:r>
    </w:p>
    <w:p>
      <w:pPr>
        <w:pStyle w:val="BodyText"/>
        <w:spacing w:before="8"/>
        <w:rPr>
          <w:sz w:val="33"/>
        </w:rPr>
      </w:pPr>
    </w:p>
    <w:p>
      <w:pPr>
        <w:pStyle w:val="Heading2"/>
      </w:pPr>
      <w:bookmarkStart w:name="Empowering stakeholder engagement" w:id="917"/>
      <w:bookmarkEnd w:id="917"/>
      <w:r>
        <w:rPr/>
      </w:r>
      <w:bookmarkStart w:name="_bookmark673" w:id="918"/>
      <w:bookmarkEnd w:id="918"/>
      <w:r>
        <w:rPr/>
      </w:r>
      <w:r>
        <w:rPr>
          <w:color w:val="212121"/>
          <w:spacing w:val="21"/>
        </w:rPr>
        <w:t>Empowering</w:t>
      </w:r>
      <w:r>
        <w:rPr>
          <w:color w:val="212121"/>
          <w:spacing w:val="38"/>
        </w:rPr>
        <w:t> </w:t>
      </w:r>
      <w:r>
        <w:rPr>
          <w:color w:val="212121"/>
          <w:spacing w:val="21"/>
        </w:rPr>
        <w:t>stakeholder</w:t>
      </w:r>
      <w:r>
        <w:rPr>
          <w:color w:val="212121"/>
          <w:spacing w:val="38"/>
        </w:rPr>
        <w:t> </w:t>
      </w:r>
      <w:r>
        <w:rPr>
          <w:color w:val="212121"/>
          <w:spacing w:val="19"/>
        </w:rPr>
        <w:t>engagement</w:t>
      </w:r>
    </w:p>
    <w:p>
      <w:pPr>
        <w:spacing w:after="0"/>
        <w:sectPr>
          <w:pgSz w:w="12240" w:h="15840"/>
          <w:pgMar w:top="1420" w:bottom="280" w:left="1420" w:right="1420"/>
        </w:sectPr>
      </w:pPr>
    </w:p>
    <w:p>
      <w:pPr>
        <w:pStyle w:val="BodyText"/>
        <w:spacing w:line="340" w:lineRule="auto" w:before="69"/>
        <w:ind w:left="119" w:right="304"/>
      </w:pPr>
      <w:r>
        <w:rPr>
          <w:color w:val="212121"/>
        </w:rPr>
        <w:t>The future </w:t>
      </w:r>
      <w:bookmarkStart w:name="_bookmark674" w:id="919"/>
      <w:bookmarkEnd w:id="919"/>
      <w:r>
        <w:rPr>
          <w:color w:val="212121"/>
        </w:rPr>
        <w:t>o</w:t>
      </w:r>
      <w:r>
        <w:rPr>
          <w:color w:val="212121"/>
        </w:rPr>
        <w:t>f</w:t>
      </w:r>
      <w:r>
        <w:rPr>
          <w:color w:val="212121"/>
          <w:spacing w:val="-5"/>
        </w:rPr>
        <w:t> </w:t>
      </w:r>
      <w:r>
        <w:rPr>
          <w:color w:val="212121"/>
        </w:rPr>
        <w:t>AI in governance will also see a shift toward greater inclusivity and engagement with stakeholders. AI-driven platforms will facilitate more interactive and transparent communication channels, allowing stakeholders to be more active in governance processes. This increased engagement will enhance trust and alignment between organizations and their diverse stakeholders, from employees and shareholders to customers and communities.</w:t>
      </w:r>
    </w:p>
    <w:p>
      <w:pPr>
        <w:pStyle w:val="BodyText"/>
        <w:spacing w:before="10"/>
        <w:rPr>
          <w:sz w:val="33"/>
        </w:rPr>
      </w:pPr>
    </w:p>
    <w:p>
      <w:pPr>
        <w:pStyle w:val="Heading2"/>
      </w:pPr>
      <w:bookmarkStart w:name="Ethical AI at the core of governance" w:id="920"/>
      <w:bookmarkEnd w:id="920"/>
      <w:r>
        <w:rPr/>
      </w:r>
      <w:bookmarkStart w:name="_bookmark675" w:id="921"/>
      <w:bookmarkEnd w:id="921"/>
      <w:r>
        <w:rPr/>
      </w:r>
      <w:r>
        <w:rPr>
          <w:color w:val="212121"/>
          <w:spacing w:val="20"/>
        </w:rPr>
        <w:t>Ethical</w:t>
      </w:r>
      <w:r>
        <w:rPr>
          <w:color w:val="212121"/>
          <w:spacing w:val="27"/>
        </w:rPr>
        <w:t> </w:t>
      </w:r>
      <w:r>
        <w:rPr>
          <w:color w:val="212121"/>
          <w:spacing w:val="12"/>
        </w:rPr>
        <w:t>AI</w:t>
      </w:r>
      <w:r>
        <w:rPr>
          <w:color w:val="212121"/>
          <w:spacing w:val="44"/>
        </w:rPr>
        <w:t> </w:t>
      </w:r>
      <w:r>
        <w:rPr>
          <w:color w:val="212121"/>
          <w:spacing w:val="12"/>
        </w:rPr>
        <w:t>at</w:t>
      </w:r>
      <w:r>
        <w:rPr>
          <w:color w:val="212121"/>
          <w:spacing w:val="43"/>
        </w:rPr>
        <w:t> </w:t>
      </w:r>
      <w:r>
        <w:rPr>
          <w:color w:val="212121"/>
          <w:spacing w:val="16"/>
        </w:rPr>
        <w:t>the</w:t>
      </w:r>
      <w:r>
        <w:rPr>
          <w:color w:val="212121"/>
          <w:spacing w:val="44"/>
        </w:rPr>
        <w:t> </w:t>
      </w:r>
      <w:r>
        <w:rPr>
          <w:color w:val="212121"/>
          <w:spacing w:val="18"/>
        </w:rPr>
        <w:t>core</w:t>
      </w:r>
      <w:r>
        <w:rPr>
          <w:color w:val="212121"/>
          <w:spacing w:val="44"/>
        </w:rPr>
        <w:t> </w:t>
      </w:r>
      <w:r>
        <w:rPr>
          <w:color w:val="212121"/>
          <w:spacing w:val="12"/>
        </w:rPr>
        <w:t>of</w:t>
      </w:r>
      <w:r>
        <w:rPr>
          <w:color w:val="212121"/>
          <w:spacing w:val="44"/>
        </w:rPr>
        <w:t> </w:t>
      </w:r>
      <w:r>
        <w:rPr>
          <w:color w:val="212121"/>
          <w:spacing w:val="19"/>
        </w:rPr>
        <w:t>governance</w:t>
      </w:r>
    </w:p>
    <w:p>
      <w:pPr>
        <w:pStyle w:val="BodyText"/>
        <w:spacing w:line="340" w:lineRule="auto" w:before="312"/>
        <w:ind w:left="119" w:right="160"/>
      </w:pPr>
      <w:r>
        <w:rPr>
          <w:color w:val="212121"/>
        </w:rPr>
        <w:t>The</w:t>
      </w:r>
      <w:r>
        <w:rPr>
          <w:color w:val="212121"/>
          <w:spacing w:val="21"/>
        </w:rPr>
        <w:t> </w:t>
      </w:r>
      <w:r>
        <w:rPr>
          <w:color w:val="212121"/>
        </w:rPr>
        <w:t>emphasis</w:t>
      </w:r>
      <w:r>
        <w:rPr>
          <w:color w:val="212121"/>
          <w:spacing w:val="21"/>
        </w:rPr>
        <w:t> </w:t>
      </w:r>
      <w:bookmarkStart w:name="_bookmark676" w:id="922"/>
      <w:bookmarkEnd w:id="922"/>
      <w:r>
        <w:rPr>
          <w:color w:val="212121"/>
        </w:rPr>
        <w:t>o</w:t>
      </w:r>
      <w:r>
        <w:rPr>
          <w:color w:val="212121"/>
        </w:rPr>
        <w:t>n</w:t>
      </w:r>
      <w:r>
        <w:rPr>
          <w:color w:val="212121"/>
          <w:spacing w:val="21"/>
        </w:rPr>
        <w:t> </w:t>
      </w:r>
      <w:r>
        <w:rPr>
          <w:color w:val="212121"/>
        </w:rPr>
        <w:t>ethical AI</w:t>
      </w:r>
      <w:r>
        <w:rPr>
          <w:color w:val="212121"/>
          <w:spacing w:val="21"/>
        </w:rPr>
        <w:t> </w:t>
      </w:r>
      <w:r>
        <w:rPr>
          <w:color w:val="212121"/>
        </w:rPr>
        <w:t>will</w:t>
      </w:r>
      <w:r>
        <w:rPr>
          <w:color w:val="212121"/>
          <w:spacing w:val="21"/>
        </w:rPr>
        <w:t> </w:t>
      </w:r>
      <w:r>
        <w:rPr>
          <w:color w:val="212121"/>
        </w:rPr>
        <w:t>intensify</w:t>
      </w:r>
      <w:r>
        <w:rPr>
          <w:color w:val="212121"/>
          <w:spacing w:val="21"/>
        </w:rPr>
        <w:t> </w:t>
      </w:r>
      <w:r>
        <w:rPr>
          <w:color w:val="212121"/>
        </w:rPr>
        <w:t>as AI</w:t>
      </w:r>
      <w:r>
        <w:rPr>
          <w:color w:val="212121"/>
          <w:spacing w:val="21"/>
        </w:rPr>
        <w:t> </w:t>
      </w:r>
      <w:r>
        <w:rPr>
          <w:color w:val="212121"/>
        </w:rPr>
        <w:t>becomes</w:t>
      </w:r>
      <w:r>
        <w:rPr>
          <w:color w:val="212121"/>
          <w:spacing w:val="21"/>
        </w:rPr>
        <w:t> </w:t>
      </w:r>
      <w:r>
        <w:rPr>
          <w:color w:val="212121"/>
        </w:rPr>
        <w:t>more</w:t>
      </w:r>
      <w:r>
        <w:rPr>
          <w:color w:val="212121"/>
          <w:spacing w:val="21"/>
        </w:rPr>
        <w:t> </w:t>
      </w:r>
      <w:r>
        <w:rPr>
          <w:color w:val="212121"/>
        </w:rPr>
        <w:t>ingrained</w:t>
      </w:r>
      <w:r>
        <w:rPr>
          <w:color w:val="212121"/>
          <w:spacing w:val="21"/>
        </w:rPr>
        <w:t> </w:t>
      </w:r>
      <w:r>
        <w:rPr>
          <w:color w:val="212121"/>
        </w:rPr>
        <w:t>in</w:t>
      </w:r>
      <w:r>
        <w:rPr>
          <w:color w:val="212121"/>
          <w:spacing w:val="21"/>
        </w:rPr>
        <w:t> </w:t>
      </w:r>
      <w:r>
        <w:rPr>
          <w:color w:val="212121"/>
        </w:rPr>
        <w:t>governance.</w:t>
      </w:r>
      <w:r>
        <w:rPr>
          <w:color w:val="212121"/>
        </w:rPr>
        <w:t> Organizations will adopt comprehensive ethical frameworks that guide the development and deployment of</w:t>
      </w:r>
      <w:r>
        <w:rPr>
          <w:color w:val="212121"/>
          <w:spacing w:val="-5"/>
        </w:rPr>
        <w:t> </w:t>
      </w:r>
      <w:r>
        <w:rPr>
          <w:color w:val="212121"/>
        </w:rPr>
        <w:t>AI systems, ensuring they uphold fairness, transparency, and accountability. Ethical</w:t>
      </w:r>
      <w:r>
        <w:rPr>
          <w:color w:val="212121"/>
          <w:spacing w:val="-5"/>
        </w:rPr>
        <w:t> </w:t>
      </w:r>
      <w:r>
        <w:rPr>
          <w:color w:val="212121"/>
        </w:rPr>
        <w:t>AI will become a key differentiator in corporate reputation and trustworthiness.</w:t>
      </w:r>
    </w:p>
    <w:p>
      <w:pPr>
        <w:pStyle w:val="BodyText"/>
        <w:spacing w:before="8"/>
        <w:rPr>
          <w:sz w:val="33"/>
        </w:rPr>
      </w:pPr>
    </w:p>
    <w:p>
      <w:pPr>
        <w:pStyle w:val="Heading2"/>
        <w:spacing w:before="1"/>
      </w:pPr>
      <w:bookmarkStart w:name="Navigating talent transformation" w:id="923"/>
      <w:bookmarkEnd w:id="923"/>
      <w:r>
        <w:rPr/>
      </w:r>
      <w:bookmarkStart w:name="_bookmark677" w:id="924"/>
      <w:bookmarkEnd w:id="924"/>
      <w:r>
        <w:rPr/>
      </w:r>
      <w:r>
        <w:rPr>
          <w:color w:val="212121"/>
          <w:spacing w:val="21"/>
        </w:rPr>
        <w:t>Navigating</w:t>
      </w:r>
      <w:r>
        <w:rPr>
          <w:color w:val="212121"/>
          <w:spacing w:val="39"/>
        </w:rPr>
        <w:t> </w:t>
      </w:r>
      <w:r>
        <w:rPr>
          <w:color w:val="212121"/>
          <w:spacing w:val="20"/>
        </w:rPr>
        <w:t>talent</w:t>
      </w:r>
      <w:r>
        <w:rPr>
          <w:color w:val="212121"/>
          <w:spacing w:val="40"/>
        </w:rPr>
        <w:t> </w:t>
      </w:r>
      <w:r>
        <w:rPr>
          <w:color w:val="212121"/>
          <w:spacing w:val="20"/>
        </w:rPr>
        <w:t>transformation</w:t>
      </w:r>
    </w:p>
    <w:p>
      <w:pPr>
        <w:pStyle w:val="BodyText"/>
        <w:spacing w:line="340" w:lineRule="auto" w:before="296"/>
        <w:ind w:left="119"/>
      </w:pPr>
      <w:r>
        <w:rPr>
          <w:color w:val="212121"/>
        </w:rPr>
        <w:t>The integration of</w:t>
      </w:r>
      <w:r>
        <w:rPr>
          <w:color w:val="212121"/>
          <w:spacing w:val="-6"/>
        </w:rPr>
        <w:t> </w:t>
      </w:r>
      <w:r>
        <w:rPr>
          <w:color w:val="212121"/>
        </w:rPr>
        <w:t>AI in governance will drive a transformation in the workforce. There will be a</w:t>
      </w:r>
      <w:bookmarkStart w:name="_bookmark678" w:id="925"/>
      <w:bookmarkEnd w:id="925"/>
      <w:r>
        <w:rPr>
          <w:color w:val="212121"/>
        </w:rPr>
        <w:t>n</w:t>
      </w:r>
      <w:r>
        <w:rPr>
          <w:color w:val="212121"/>
        </w:rPr>
        <w:t> increased demand for professionals who possess expertise in AI and data science and understand corporate governance’s intricacies. Continuous education and reskilling programs will be vital in equipping the workforce for the AI-augmented governance landscape.</w:t>
      </w:r>
    </w:p>
    <w:p>
      <w:pPr>
        <w:pStyle w:val="BodyText"/>
        <w:spacing w:line="340" w:lineRule="auto" w:before="123"/>
        <w:ind w:left="119" w:right="375"/>
      </w:pPr>
      <w:r>
        <w:rPr>
          <w:color w:val="212121"/>
        </w:rPr>
        <w:t>The long-term impact of</w:t>
      </w:r>
      <w:r>
        <w:rPr>
          <w:color w:val="212121"/>
          <w:spacing w:val="-5"/>
        </w:rPr>
        <w:t> </w:t>
      </w:r>
      <w:r>
        <w:rPr>
          <w:color w:val="212121"/>
        </w:rPr>
        <w:t>AI on corporate governance is poised to be profound and multifaceted.</w:t>
      </w:r>
      <w:r>
        <w:rPr>
          <w:color w:val="212121"/>
          <w:spacing w:val="-5"/>
        </w:rPr>
        <w:t> </w:t>
      </w:r>
      <w:r>
        <w:rPr>
          <w:color w:val="212121"/>
        </w:rPr>
        <w:t>As organizations navigate this transition, the focus will be on leveraging AI to enhance governance effectiveness while ensuring ethical considerations are at the forefront. The future of corporate governance in the AI era promises to be more agile, inclusive, and aligned with broader societal values, heralding a new age of corporate responsibility and innovation.</w:t>
      </w:r>
    </w:p>
    <w:p>
      <w:pPr>
        <w:pStyle w:val="BodyText"/>
        <w:spacing w:before="10"/>
        <w:rPr>
          <w:sz w:val="33"/>
        </w:rPr>
      </w:pPr>
    </w:p>
    <w:p>
      <w:pPr>
        <w:pStyle w:val="Heading2"/>
      </w:pPr>
      <w:bookmarkStart w:name="Summary" w:id="926"/>
      <w:bookmarkEnd w:id="926"/>
      <w:r>
        <w:rPr/>
      </w:r>
      <w:bookmarkStart w:name="_bookmark679" w:id="927"/>
      <w:bookmarkEnd w:id="927"/>
      <w:r>
        <w:rPr/>
      </w:r>
      <w:r>
        <w:rPr>
          <w:color w:val="212121"/>
          <w:spacing w:val="18"/>
        </w:rPr>
        <w:t>Summary</w:t>
      </w:r>
    </w:p>
    <w:p>
      <w:pPr>
        <w:pStyle w:val="BodyText"/>
        <w:spacing w:line="340" w:lineRule="auto" w:before="192"/>
        <w:ind w:left="119" w:right="270"/>
      </w:pPr>
      <w:r>
        <w:rPr>
          <w:color w:val="212121"/>
        </w:rPr>
        <w:t>As we stand on the cusp of a new era in corporate governance shaped by</w:t>
      </w:r>
      <w:r>
        <w:rPr>
          <w:color w:val="212121"/>
          <w:spacing w:val="-2"/>
        </w:rPr>
        <w:t> </w:t>
      </w:r>
      <w:r>
        <w:rPr>
          <w:color w:val="212121"/>
        </w:rPr>
        <w:t>AI, it is imperative for organizations to navigate this transition with a keen sense of responsibility and foresight. The integration of AI offers unprecedented opportunities to enhance governance practices, but it also presents complex ethical and operational challenges. The path forward requires a balanced approach that harnesses the capabilities of</w:t>
      </w:r>
      <w:r>
        <w:rPr>
          <w:color w:val="212121"/>
          <w:spacing w:val="-4"/>
        </w:rPr>
        <w:t> </w:t>
      </w:r>
      <w:r>
        <w:rPr>
          <w:color w:val="212121"/>
        </w:rPr>
        <w:t>AI while remaining steadfast in the commitment to ethical principles and human-centric values.</w:t>
      </w:r>
    </w:p>
    <w:p>
      <w:pPr>
        <w:pStyle w:val="BodyText"/>
        <w:spacing w:line="340" w:lineRule="auto" w:before="109"/>
        <w:ind w:left="119" w:right="270"/>
      </w:pPr>
      <w:r>
        <w:rPr>
          <w:color w:val="212121"/>
        </w:rPr>
        <w:t>In the journey toward AI-augmented governance, continuous learning, adaptation, and ethical</w:t>
      </w:r>
      <w:r>
        <w:rPr>
          <w:color w:val="212121"/>
          <w:spacing w:val="80"/>
        </w:rPr>
        <w:t> </w:t>
      </w:r>
      <w:r>
        <w:rPr>
          <w:color w:val="212121"/>
        </w:rPr>
        <w:t>vigilance will be key. By embracing these principles, organizations can unlock the full potential of</w:t>
      </w:r>
      <w:r>
        <w:rPr>
          <w:color w:val="212121"/>
          <w:spacing w:val="-6"/>
        </w:rPr>
        <w:t> </w:t>
      </w:r>
      <w:r>
        <w:rPr>
          <w:color w:val="212121"/>
        </w:rPr>
        <w:t>AI</w:t>
      </w:r>
    </w:p>
    <w:p>
      <w:pPr>
        <w:spacing w:after="0" w:line="340" w:lineRule="auto"/>
        <w:sectPr>
          <w:pgSz w:w="12240" w:h="15840"/>
          <w:pgMar w:top="1420" w:bottom="280" w:left="1420" w:right="1420"/>
        </w:sectPr>
      </w:pPr>
    </w:p>
    <w:p>
      <w:pPr>
        <w:pStyle w:val="BodyText"/>
        <w:spacing w:line="340" w:lineRule="auto" w:before="69"/>
        <w:ind w:left="119"/>
      </w:pPr>
      <w:r>
        <w:rPr>
          <w:color w:val="212121"/>
        </w:rPr>
        <w:t>to foster governance models that are not only more efficient and effective but also more transparent, equitable, and aligned with the broader societal good.</w:t>
      </w:r>
    </w:p>
    <w:p>
      <w:pPr>
        <w:pStyle w:val="BodyText"/>
        <w:spacing w:line="340" w:lineRule="auto" w:before="122"/>
        <w:ind w:left="119" w:right="375"/>
      </w:pPr>
      <w:r>
        <w:rPr>
          <w:color w:val="212121"/>
        </w:rPr>
        <w:t>This chapter has explored AI’s transformative potential in corporate governance, examining its benefits, ethical considerations, and integration challenges. As we reflect on the insights and questions raised, it is clear that the future of corporate governance will be deeply intertwined with AI’s evolution. Embracing this future requires a commitment to ethical integrity, continuous innovation, and a deepened understanding of the complex interplay between technology and </w:t>
      </w:r>
      <w:r>
        <w:rPr>
          <w:color w:val="212121"/>
          <w:spacing w:val="-2"/>
        </w:rPr>
        <w:t>governance.</w:t>
      </w:r>
    </w:p>
    <w:p>
      <w:pPr>
        <w:pStyle w:val="BodyText"/>
        <w:spacing w:before="10"/>
        <w:rPr>
          <w:sz w:val="33"/>
        </w:rPr>
      </w:pPr>
    </w:p>
    <w:p>
      <w:pPr>
        <w:pStyle w:val="Heading2"/>
      </w:pPr>
      <w:bookmarkStart w:name="Further reading and resources" w:id="928"/>
      <w:bookmarkEnd w:id="928"/>
      <w:r>
        <w:rPr/>
      </w:r>
      <w:bookmarkStart w:name="_bookmark680" w:id="929"/>
      <w:bookmarkEnd w:id="929"/>
      <w:r>
        <w:rPr/>
      </w:r>
      <w:r>
        <w:rPr>
          <w:color w:val="212121"/>
          <w:spacing w:val="20"/>
        </w:rPr>
        <w:t>Further</w:t>
      </w:r>
      <w:r>
        <w:rPr>
          <w:color w:val="212121"/>
          <w:spacing w:val="41"/>
        </w:rPr>
        <w:t> </w:t>
      </w:r>
      <w:r>
        <w:rPr>
          <w:color w:val="212121"/>
          <w:spacing w:val="20"/>
        </w:rPr>
        <w:t>reading</w:t>
      </w:r>
      <w:r>
        <w:rPr>
          <w:color w:val="212121"/>
          <w:spacing w:val="42"/>
        </w:rPr>
        <w:t> </w:t>
      </w:r>
      <w:r>
        <w:rPr>
          <w:color w:val="212121"/>
          <w:spacing w:val="16"/>
        </w:rPr>
        <w:t>and</w:t>
      </w:r>
      <w:r>
        <w:rPr>
          <w:color w:val="212121"/>
          <w:spacing w:val="42"/>
        </w:rPr>
        <w:t> </w:t>
      </w:r>
      <w:r>
        <w:rPr>
          <w:color w:val="212121"/>
          <w:spacing w:val="19"/>
        </w:rPr>
        <w:t>resources</w:t>
      </w:r>
    </w:p>
    <w:p>
      <w:pPr>
        <w:pStyle w:val="BodyText"/>
        <w:spacing w:line="340" w:lineRule="auto" w:before="192"/>
        <w:ind w:left="119" w:right="238"/>
      </w:pPr>
      <w:r>
        <w:rPr>
          <w:color w:val="212121"/>
        </w:rPr>
        <w:t>To complement the insights provided in this chapter and facilitate a deeper understanding of</w:t>
      </w:r>
      <w:r>
        <w:rPr>
          <w:color w:val="212121"/>
          <w:spacing w:val="-6"/>
        </w:rPr>
        <w:t> </w:t>
      </w:r>
      <w:r>
        <w:rPr>
          <w:color w:val="212121"/>
        </w:rPr>
        <w:t>AI’s role in corporate governance, the following curated selection of books, articles, and online resources is recommended. These resources will enrich your knowledge base, offering diverse perspectives on the implications, challenges, and future directions of AI integration in governance structures.</w:t>
      </w:r>
    </w:p>
    <w:p>
      <w:pPr>
        <w:pStyle w:val="BodyText"/>
        <w:spacing w:before="9"/>
        <w:rPr>
          <w:sz w:val="33"/>
        </w:rPr>
      </w:pPr>
    </w:p>
    <w:p>
      <w:pPr>
        <w:pStyle w:val="Heading2"/>
      </w:pPr>
      <w:bookmarkStart w:name="Books" w:id="930"/>
      <w:bookmarkEnd w:id="930"/>
      <w:r>
        <w:rPr/>
      </w:r>
      <w:bookmarkStart w:name="_bookmark681" w:id="931"/>
      <w:bookmarkEnd w:id="931"/>
      <w:r>
        <w:rPr/>
      </w:r>
      <w:r>
        <w:rPr>
          <w:color w:val="212121"/>
          <w:spacing w:val="17"/>
        </w:rPr>
        <w:t>Books</w:t>
      </w:r>
    </w:p>
    <w:p>
      <w:pPr>
        <w:pStyle w:val="BodyText"/>
        <w:spacing w:before="8"/>
        <w:rPr>
          <w:rFonts w:ascii="Liberation Sans"/>
          <w:sz w:val="16"/>
        </w:rPr>
      </w:pPr>
    </w:p>
    <w:p>
      <w:pPr>
        <w:spacing w:line="331" w:lineRule="auto" w:before="91"/>
        <w:ind w:left="457" w:right="457" w:firstLine="0"/>
        <w:jc w:val="left"/>
        <w:rPr>
          <w:sz w:val="17"/>
        </w:rPr>
      </w:pPr>
      <w:r>
        <w:rPr/>
        <w:pict>
          <v:shape style="position:absolute;margin-left:83.999992pt;margin-top:9.485295pt;width:2.25pt;height:2.25pt;mso-position-horizontal-relative:page;mso-position-vertical-relative:paragraph;z-index:16323072" id="docshape1057" coordorigin="1680,190" coordsize="45,45" path="m1705,235l1700,235,1697,234,1680,215,1680,209,1700,190,1705,190,1725,212,1725,215,1705,235xe" filled="true" fillcolor="#212121" stroked="false">
            <v:path arrowok="t"/>
            <v:fill type="solid"/>
            <w10:wrap type="none"/>
          </v:shape>
        </w:pict>
      </w:r>
      <w:r>
        <w:rPr/>
        <w:pict>
          <v:line style="position:absolute;mso-position-horizontal-relative:page;mso-position-vertical-relative:paragraph;z-index:-22539264" from="371.249969pt,15.860294pt" to="518.249958pt,15.860294pt" stroked="true" strokeweight=".75pt" strokecolor="#0000ed">
            <v:stroke dashstyle="shortdot"/>
            <w10:wrap type="none"/>
          </v:line>
        </w:pict>
      </w:r>
      <w:r>
        <w:rPr/>
        <w:pict>
          <v:line style="position:absolute;mso-position-horizontal-relative:page;mso-position-vertical-relative:paragraph;z-index:-22538752" from="93.749992pt,29.360294pt" to="221.999982pt,29.360294pt" stroked="true" strokeweight=".75pt" strokecolor="#0000ed">
            <v:stroke dashstyle="shortdot"/>
            <w10:wrap type="none"/>
          </v:line>
        </w:pict>
      </w:r>
      <w:hyperlink r:id="rId56">
        <w:r>
          <w:rPr>
            <w:i/>
            <w:color w:val="212121"/>
            <w:sz w:val="17"/>
          </w:rPr>
          <w:t>AI</w:t>
        </w:r>
        <w:r>
          <w:rPr>
            <w:i/>
            <w:color w:val="212121"/>
            <w:spacing w:val="-11"/>
            <w:sz w:val="17"/>
          </w:rPr>
          <w:t> </w:t>
        </w:r>
        <w:r>
          <w:rPr>
            <w:i/>
            <w:color w:val="212121"/>
            <w:sz w:val="17"/>
          </w:rPr>
          <w:t>Superpowers:</w:t>
        </w:r>
        <w:r>
          <w:rPr>
            <w:i/>
            <w:color w:val="212121"/>
            <w:spacing w:val="-11"/>
            <w:sz w:val="17"/>
          </w:rPr>
          <w:t> </w:t>
        </w:r>
        <w:r>
          <w:rPr>
            <w:i/>
            <w:color w:val="212121"/>
            <w:sz w:val="17"/>
          </w:rPr>
          <w:t>China,</w:t>
        </w:r>
        <w:r>
          <w:rPr>
            <w:i/>
            <w:color w:val="212121"/>
            <w:spacing w:val="-10"/>
            <w:sz w:val="17"/>
          </w:rPr>
          <w:t> </w:t>
        </w:r>
        <w:r>
          <w:rPr>
            <w:i/>
            <w:color w:val="212121"/>
            <w:sz w:val="17"/>
          </w:rPr>
          <w:t>Silicon</w:t>
        </w:r>
        <w:r>
          <w:rPr>
            <w:i/>
            <w:color w:val="212121"/>
            <w:spacing w:val="-11"/>
            <w:sz w:val="17"/>
          </w:rPr>
          <w:t> </w:t>
        </w:r>
        <w:r>
          <w:rPr>
            <w:i/>
            <w:color w:val="212121"/>
            <w:sz w:val="17"/>
          </w:rPr>
          <w:t>Valley,</w:t>
        </w:r>
        <w:r>
          <w:rPr>
            <w:i/>
            <w:color w:val="212121"/>
            <w:spacing w:val="-11"/>
            <w:sz w:val="17"/>
          </w:rPr>
          <w:t> </w:t>
        </w:r>
        <w:r>
          <w:rPr>
            <w:i/>
            <w:color w:val="212121"/>
            <w:sz w:val="17"/>
          </w:rPr>
          <w:t>and</w:t>
        </w:r>
        <w:r>
          <w:rPr>
            <w:i/>
            <w:color w:val="212121"/>
            <w:spacing w:val="-10"/>
            <w:sz w:val="17"/>
          </w:rPr>
          <w:t> </w:t>
        </w:r>
        <w:r>
          <w:rPr>
            <w:i/>
            <w:color w:val="212121"/>
            <w:sz w:val="17"/>
          </w:rPr>
          <w:t>the</w:t>
        </w:r>
        <w:r>
          <w:rPr>
            <w:i/>
            <w:color w:val="212121"/>
            <w:spacing w:val="-11"/>
            <w:sz w:val="17"/>
          </w:rPr>
          <w:t> </w:t>
        </w:r>
        <w:r>
          <w:rPr>
            <w:i/>
            <w:color w:val="212121"/>
            <w:sz w:val="17"/>
          </w:rPr>
          <w:t>New</w:t>
        </w:r>
        <w:r>
          <w:rPr>
            <w:i/>
            <w:color w:val="212121"/>
            <w:spacing w:val="-10"/>
            <w:sz w:val="17"/>
          </w:rPr>
          <w:t> </w:t>
        </w:r>
        <w:r>
          <w:rPr>
            <w:i/>
            <w:color w:val="212121"/>
            <w:sz w:val="17"/>
          </w:rPr>
          <w:t>World</w:t>
        </w:r>
        <w:r>
          <w:rPr>
            <w:i/>
            <w:color w:val="212121"/>
            <w:spacing w:val="-11"/>
            <w:sz w:val="17"/>
          </w:rPr>
          <w:t> </w:t>
        </w:r>
        <w:r>
          <w:rPr>
            <w:i/>
            <w:color w:val="212121"/>
            <w:sz w:val="17"/>
          </w:rPr>
          <w:t>Order</w:t>
        </w:r>
        <w:r>
          <w:rPr>
            <w:i/>
            <w:color w:val="212121"/>
            <w:spacing w:val="-11"/>
            <w:sz w:val="17"/>
          </w:rPr>
          <w:t> </w:t>
        </w:r>
        <w:r>
          <w:rPr>
            <w:color w:val="212121"/>
            <w:sz w:val="17"/>
          </w:rPr>
          <w:t>by</w:t>
        </w:r>
        <w:r>
          <w:rPr>
            <w:color w:val="212121"/>
            <w:spacing w:val="-10"/>
            <w:sz w:val="17"/>
          </w:rPr>
          <w:t> </w:t>
        </w:r>
        <w:r>
          <w:rPr>
            <w:color w:val="212121"/>
            <w:sz w:val="17"/>
          </w:rPr>
          <w:t>Kai-Fu</w:t>
        </w:r>
        <w:r>
          <w:rPr>
            <w:color w:val="212121"/>
            <w:spacing w:val="-11"/>
            <w:sz w:val="17"/>
          </w:rPr>
          <w:t> </w:t>
        </w:r>
        <w:r>
          <w:rPr>
            <w:color w:val="212121"/>
            <w:sz w:val="17"/>
          </w:rPr>
          <w:t>Lee</w:t>
        </w:r>
        <w:r>
          <w:rPr>
            <w:color w:val="212121"/>
            <w:spacing w:val="-11"/>
            <w:sz w:val="17"/>
          </w:rPr>
          <w:t> </w:t>
        </w:r>
        <w:r>
          <w:rPr>
            <w:color w:val="212121"/>
            <w:sz w:val="17"/>
          </w:rPr>
          <w:t>(</w:t>
        </w:r>
        <w:r>
          <w:rPr>
            <w:color w:val="0000ED"/>
            <w:sz w:val="17"/>
          </w:rPr>
          <w:t>https://www.amazon.com/AI-Superpowers- </w:t>
        </w:r>
        <w:r>
          <w:rPr>
            <w:color w:val="0000ED"/>
            <w:spacing w:val="-2"/>
            <w:sz w:val="17"/>
          </w:rPr>
          <w:t>China-Silicon-Valley/dp/132854639X</w:t>
        </w:r>
        <w:r>
          <w:rPr>
            <w:color w:val="212121"/>
            <w:spacing w:val="-2"/>
            <w:sz w:val="17"/>
          </w:rPr>
          <w:t>)”</w:t>
        </w:r>
      </w:hyperlink>
    </w:p>
    <w:p>
      <w:pPr>
        <w:pStyle w:val="BodyText"/>
        <w:spacing w:line="340" w:lineRule="auto" w:before="134"/>
        <w:ind w:left="457" w:right="375"/>
      </w:pPr>
      <w:r>
        <w:rPr>
          <w:color w:val="212121"/>
        </w:rPr>
        <w:t>Lee’s book offers a compelling look into how AI shapes global economic and political landscapes, with insights into how corporate governance can adapt and thrive in this new world </w:t>
      </w:r>
      <w:r>
        <w:rPr>
          <w:color w:val="212121"/>
          <w:spacing w:val="-2"/>
        </w:rPr>
        <w:t>order.</w:t>
      </w:r>
    </w:p>
    <w:p>
      <w:pPr>
        <w:spacing w:line="331" w:lineRule="auto" w:before="94"/>
        <w:ind w:left="457" w:right="0" w:firstLine="0"/>
        <w:jc w:val="left"/>
        <w:rPr>
          <w:sz w:val="17"/>
        </w:rPr>
      </w:pPr>
      <w:r>
        <w:rPr/>
        <w:pict>
          <v:shape style="position:absolute;margin-left:83.999992pt;margin-top:9.635287pt;width:2.25pt;height:2.25pt;mso-position-horizontal-relative:page;mso-position-vertical-relative:paragraph;z-index:16324608" id="docshape1058" coordorigin="1680,193" coordsize="45,45" path="m1705,238l1700,238,1697,237,1680,218,1680,212,1700,193,1705,193,1725,215,1725,218,1705,238xe" filled="true" fillcolor="#212121" stroked="false">
            <v:path arrowok="t"/>
            <v:fill type="solid"/>
            <w10:wrap type="none"/>
          </v:shape>
        </w:pict>
      </w:r>
      <w:r>
        <w:rPr/>
        <w:pict>
          <v:line style="position:absolute;mso-position-horizontal-relative:page;mso-position-vertical-relative:paragraph;z-index:-22537728" from="350.249969pt,16.010286pt" to="445.499962pt,16.010286pt" stroked="true" strokeweight=".75pt" strokecolor="#0000ed">
            <v:stroke dashstyle="shortdot"/>
            <w10:wrap type="none"/>
          </v:line>
        </w:pict>
      </w:r>
      <w:r>
        <w:rPr/>
        <w:pict>
          <v:line style="position:absolute;mso-position-horizontal-relative:page;mso-position-vertical-relative:paragraph;z-index:-22537216" from="93.749992pt,29.510286pt" to="533.999957pt,29.510286pt" stroked="true" strokeweight=".75pt" strokecolor="#0000ed">
            <v:stroke dashstyle="shortdot"/>
            <w10:wrap type="none"/>
          </v:line>
        </w:pict>
      </w:r>
      <w:r>
        <w:rPr/>
        <w:pict>
          <v:line style="position:absolute;mso-position-horizontal-relative:page;mso-position-vertical-relative:paragraph;z-index:-22536704" from="93.749992pt,43.010284pt" to="534.749957pt,43.010284pt" stroked="true" strokeweight=".75pt" strokecolor="#0000ed">
            <v:stroke dashstyle="shortdot"/>
            <w10:wrap type="none"/>
          </v:line>
        </w:pict>
      </w:r>
      <w:hyperlink r:id="rId57">
        <w:r>
          <w:rPr>
            <w:i/>
            <w:color w:val="212121"/>
            <w:sz w:val="17"/>
          </w:rPr>
          <w:t>The Future of Leadership in the Age of AI by Marin Ivezic and Luka Ivezic </w:t>
        </w:r>
        <w:r>
          <w:rPr>
            <w:color w:val="212121"/>
            <w:sz w:val="17"/>
          </w:rPr>
          <w:t>(</w:t>
        </w:r>
        <w:r>
          <w:rPr>
            <w:color w:val="0000ED"/>
            <w:sz w:val="17"/>
          </w:rPr>
          <w:t>https://www.amazon.com/s? </w:t>
        </w:r>
        <w:r>
          <w:rPr>
            <w:color w:val="0000ED"/>
            <w:spacing w:val="-2"/>
            <w:sz w:val="17"/>
          </w:rPr>
          <w:t>k=The+Future+of+Leadership+in+the+Age+of+AI%22+by+Marin+Ivezic+and+Luka+Ivezic&amp;i=stripbooks&amp;crid=21ZG75F8854 W1&amp;sprefix=the+future+of+leadership+in+the+age+of+ai+by+marin+ivezic+and+luka+ivezic%2Cstripbooks%2C98&amp;ref=nb_sb</w:t>
        </w:r>
      </w:hyperlink>
    </w:p>
    <w:p>
      <w:pPr>
        <w:spacing w:before="1"/>
        <w:ind w:left="457" w:right="0" w:firstLine="0"/>
        <w:jc w:val="left"/>
        <w:rPr>
          <w:sz w:val="17"/>
        </w:rPr>
      </w:pPr>
      <w:r>
        <w:rPr/>
        <w:pict>
          <v:shape style="position:absolute;margin-left:93.749992pt;margin-top:11.360284pt;width:19.5pt;height:.1pt;mso-position-horizontal-relative:page;mso-position-vertical-relative:paragraph;z-index:-15134720;mso-wrap-distance-left:0;mso-wrap-distance-right:0" id="docshape1059" coordorigin="1875,227" coordsize="390,0" path="m1875,227l2265,227e" filled="false" stroked="true" strokeweight=".75pt" strokecolor="#0000ed">
            <v:path arrowok="t"/>
            <v:stroke dashstyle="shortdot"/>
            <w10:wrap type="topAndBottom"/>
          </v:shape>
        </w:pict>
      </w:r>
      <w:hyperlink r:id="rId57">
        <w:r>
          <w:rPr>
            <w:color w:val="0000ED"/>
            <w:spacing w:val="-2"/>
            <w:sz w:val="17"/>
          </w:rPr>
          <w:t>_noss</w:t>
        </w:r>
        <w:r>
          <w:rPr>
            <w:color w:val="212121"/>
            <w:spacing w:val="-2"/>
            <w:sz w:val="17"/>
          </w:rPr>
          <w:t>)</w:t>
        </w:r>
      </w:hyperlink>
    </w:p>
    <w:p>
      <w:pPr>
        <w:pStyle w:val="BodyText"/>
        <w:spacing w:before="8"/>
        <w:rPr>
          <w:sz w:val="14"/>
        </w:rPr>
      </w:pPr>
    </w:p>
    <w:p>
      <w:pPr>
        <w:pStyle w:val="BodyText"/>
        <w:spacing w:line="340" w:lineRule="auto"/>
        <w:ind w:left="457"/>
      </w:pPr>
      <w:r>
        <w:rPr>
          <w:color w:val="212121"/>
        </w:rPr>
        <w:t>This book addresses the evolving role of leadership in organizations transformed by</w:t>
      </w:r>
      <w:r>
        <w:rPr>
          <w:color w:val="212121"/>
          <w:spacing w:val="-4"/>
        </w:rPr>
        <w:t> </w:t>
      </w:r>
      <w:r>
        <w:rPr>
          <w:color w:val="212121"/>
        </w:rPr>
        <w:t>AI, providing valuable perspectives on navigating governance in an era where technology and human oversight </w:t>
      </w:r>
      <w:r>
        <w:rPr>
          <w:color w:val="212121"/>
          <w:spacing w:val="-2"/>
        </w:rPr>
        <w:t>intersect.</w:t>
      </w:r>
    </w:p>
    <w:p>
      <w:pPr>
        <w:spacing w:line="331" w:lineRule="auto" w:before="94"/>
        <w:ind w:left="457" w:right="238" w:firstLine="0"/>
        <w:jc w:val="left"/>
        <w:rPr>
          <w:sz w:val="17"/>
        </w:rPr>
      </w:pPr>
      <w:r>
        <w:rPr/>
        <w:pict>
          <v:shape style="position:absolute;margin-left:83.999992pt;margin-top:9.635278pt;width:2.25pt;height:2.25pt;mso-position-horizontal-relative:page;mso-position-vertical-relative:paragraph;z-index:16326656" id="docshape1060" coordorigin="1680,193" coordsize="45,45" path="m1705,238l1700,238,1697,237,1680,218,1680,212,1700,193,1705,193,1725,215,1725,218,1705,238xe" filled="true" fillcolor="#212121" stroked="false">
            <v:path arrowok="t"/>
            <v:fill type="solid"/>
            <w10:wrap type="none"/>
          </v:shape>
        </w:pict>
      </w:r>
      <w:r>
        <w:rPr/>
        <w:pict>
          <v:line style="position:absolute;mso-position-horizontal-relative:page;mso-position-vertical-relative:paragraph;z-index:-22535680" from="96.749992pt,29.510277pt" to="191.999985pt,29.510277pt" stroked="true" strokeweight=".75pt" strokecolor="#0000ed">
            <v:stroke dashstyle="shortdot"/>
            <w10:wrap type="none"/>
          </v:line>
        </w:pict>
      </w:r>
      <w:r>
        <w:rPr/>
        <w:pict>
          <v:line style="position:absolute;mso-position-horizontal-relative:page;mso-position-vertical-relative:paragraph;z-index:-22535168" from="93.749992pt,43.010277pt" to="533.249957pt,43.010277pt" stroked="true" strokeweight=".75pt" strokecolor="#0000ed">
            <v:stroke dashstyle="shortdot"/>
            <w10:wrap type="none"/>
          </v:line>
        </w:pict>
      </w:r>
      <w:r>
        <w:rPr/>
        <w:pict>
          <v:line style="position:absolute;mso-position-horizontal-relative:page;mso-position-vertical-relative:paragraph;z-index:-22534656" from="93.749992pt,56.510273pt" to="533.999957pt,56.510273pt" stroked="true" strokeweight=".75pt" strokecolor="#0000ed">
            <v:stroke dashstyle="shortdot"/>
            <w10:wrap type="none"/>
          </v:line>
        </w:pict>
      </w:r>
      <w:r>
        <w:rPr/>
        <w:pict>
          <v:line style="position:absolute;mso-position-horizontal-relative:page;mso-position-vertical-relative:paragraph;z-index:-22534144" from="93.749992pt,70.010277pt" to="356.999971pt,70.010277pt" stroked="true" strokeweight=".75pt" strokecolor="#0000ed">
            <v:stroke dashstyle="shortdot"/>
            <w10:wrap type="none"/>
          </v:line>
        </w:pict>
      </w:r>
      <w:r>
        <w:rPr>
          <w:i/>
          <w:color w:val="212121"/>
          <w:sz w:val="17"/>
        </w:rPr>
        <w:t>The Ethical Algorithm: The Science of Socially Aware Algorithm Design </w:t>
      </w:r>
      <w:r>
        <w:rPr>
          <w:color w:val="212121"/>
          <w:sz w:val="17"/>
        </w:rPr>
        <w:t>by Michael Kearns and</w:t>
      </w:r>
      <w:r>
        <w:rPr>
          <w:color w:val="212121"/>
          <w:spacing w:val="-6"/>
          <w:sz w:val="17"/>
        </w:rPr>
        <w:t> </w:t>
      </w:r>
      <w:r>
        <w:rPr>
          <w:color w:val="212121"/>
          <w:sz w:val="17"/>
        </w:rPr>
        <w:t>Aaron Roth </w:t>
      </w:r>
      <w:hyperlink r:id="rId58">
        <w:r>
          <w:rPr>
            <w:color w:val="212121"/>
            <w:spacing w:val="-2"/>
            <w:sz w:val="17"/>
          </w:rPr>
          <w:t>(</w:t>
        </w:r>
        <w:r>
          <w:rPr>
            <w:color w:val="0000ED"/>
            <w:spacing w:val="-2"/>
            <w:sz w:val="17"/>
          </w:rPr>
          <w:t>https://www.amazon.com/s? k=The+Ethical+Algorithm%3A+The+Science+of+Socially+Aware+Algorithm+Design%22+by+Michael+Kearns+and+Aaron+R oth&amp;i=stripbooks&amp;crid=QZ2SJZU5OUPP&amp;sprefix=the+ethical+algorithm+the+science+of+socially+aware+algorithm+design+b </w:t>
        </w:r>
        <w:r>
          <w:rPr>
            <w:color w:val="0000ED"/>
            <w:sz w:val="17"/>
          </w:rPr>
          <w:t>y+michael+kearns+and+aaron+roth%2Cstripbooks%2C101&amp;ref=nb_sb_noss</w:t>
        </w:r>
        <w:r>
          <w:rPr>
            <w:color w:val="212121"/>
            <w:sz w:val="17"/>
          </w:rPr>
          <w:t>) Kearns and Roth delve into the ethical</w:t>
        </w:r>
      </w:hyperlink>
      <w:r>
        <w:rPr>
          <w:color w:val="212121"/>
          <w:sz w:val="17"/>
        </w:rPr>
        <w:t> considerations crucial to</w:t>
      </w:r>
      <w:r>
        <w:rPr>
          <w:color w:val="212121"/>
          <w:spacing w:val="-5"/>
          <w:sz w:val="17"/>
        </w:rPr>
        <w:t> </w:t>
      </w:r>
      <w:r>
        <w:rPr>
          <w:color w:val="212121"/>
          <w:sz w:val="17"/>
        </w:rPr>
        <w:t>AI implementation in any field, including corporate governance. Their work is instrumental in understanding how to design and deploy</w:t>
      </w:r>
      <w:r>
        <w:rPr>
          <w:color w:val="212121"/>
          <w:spacing w:val="-2"/>
          <w:sz w:val="17"/>
        </w:rPr>
        <w:t> </w:t>
      </w:r>
      <w:r>
        <w:rPr>
          <w:color w:val="212121"/>
          <w:sz w:val="17"/>
        </w:rPr>
        <w:t>AI systems that uphold ethical standards.</w:t>
      </w:r>
    </w:p>
    <w:p>
      <w:pPr>
        <w:spacing w:after="0" w:line="331" w:lineRule="auto"/>
        <w:jc w:val="left"/>
        <w:rPr>
          <w:sz w:val="17"/>
        </w:rPr>
        <w:sectPr>
          <w:pgSz w:w="12240" w:h="15840"/>
          <w:pgMar w:top="1420" w:bottom="280" w:left="1420" w:right="1420"/>
        </w:sectPr>
      </w:pPr>
    </w:p>
    <w:p>
      <w:pPr>
        <w:pStyle w:val="Heading2"/>
        <w:spacing w:before="65"/>
      </w:pPr>
      <w:bookmarkStart w:name="Online resources" w:id="932"/>
      <w:bookmarkEnd w:id="932"/>
      <w:r>
        <w:rPr/>
      </w:r>
      <w:bookmarkStart w:name="_bookmark682" w:id="933"/>
      <w:bookmarkEnd w:id="933"/>
      <w:r>
        <w:rPr/>
      </w:r>
      <w:r>
        <w:rPr>
          <w:color w:val="212121"/>
          <w:spacing w:val="20"/>
        </w:rPr>
        <w:t>Online</w:t>
      </w:r>
      <w:r>
        <w:rPr>
          <w:color w:val="212121"/>
          <w:spacing w:val="38"/>
        </w:rPr>
        <w:t> </w:t>
      </w:r>
      <w:r>
        <w:rPr>
          <w:color w:val="212121"/>
          <w:spacing w:val="19"/>
        </w:rPr>
        <w:t>resources</w:t>
      </w:r>
    </w:p>
    <w:p>
      <w:pPr>
        <w:pStyle w:val="BodyText"/>
        <w:spacing w:before="11"/>
        <w:rPr>
          <w:rFonts w:ascii="Liberation Sans"/>
          <w:sz w:val="17"/>
        </w:rPr>
      </w:pPr>
    </w:p>
    <w:p>
      <w:pPr>
        <w:spacing w:line="331" w:lineRule="auto" w:before="92"/>
        <w:ind w:left="457" w:right="0" w:firstLine="0"/>
        <w:jc w:val="left"/>
        <w:rPr>
          <w:sz w:val="17"/>
        </w:rPr>
      </w:pPr>
      <w:r>
        <w:rPr/>
        <w:pict>
          <v:shape style="position:absolute;margin-left:83.999992pt;margin-top:9.535263pt;width:2.25pt;height:2.25pt;mso-position-horizontal-relative:page;mso-position-vertical-relative:paragraph;z-index:16329216" id="docshape1061" coordorigin="1680,191" coordsize="45,45" path="m1705,236l1700,236,1697,235,1680,216,1680,210,1700,191,1705,191,1725,213,1725,216,1705,236xe" filled="true" fillcolor="#212121" stroked="false">
            <v:path arrowok="t"/>
            <v:fill type="solid"/>
            <w10:wrap type="none"/>
          </v:shape>
        </w:pict>
      </w:r>
      <w:r>
        <w:rPr/>
        <w:pict>
          <v:line style="position:absolute;mso-position-horizontal-relative:page;mso-position-vertical-relative:paragraph;z-index:-22533120" from="296.249969pt,15.910263pt" to="528.749951pt,15.910263pt" stroked="true" strokeweight=".75pt" strokecolor="#0000ed">
            <v:stroke dashstyle="shortdot"/>
            <w10:wrap type="none"/>
          </v:line>
        </w:pict>
      </w:r>
      <w:r>
        <w:rPr/>
        <w:pict>
          <v:line style="position:absolute;mso-position-horizontal-relative:page;mso-position-vertical-relative:paragraph;z-index:-22532608" from="93.749992pt,29.410261pt" to="122.99999pt,29.410261pt" stroked="true" strokeweight=".75pt" strokecolor="#0000ed">
            <v:stroke dashstyle="shortdot"/>
            <w10:wrap type="none"/>
          </v:line>
        </w:pict>
      </w:r>
      <w:hyperlink r:id="rId59">
        <w:r>
          <w:rPr>
            <w:i/>
            <w:color w:val="212121"/>
            <w:spacing w:val="-2"/>
            <w:sz w:val="17"/>
          </w:rPr>
          <w:t>MIT Sloan Management Review: AI and Business Strategy </w:t>
        </w:r>
        <w:r>
          <w:rPr>
            <w:color w:val="212121"/>
            <w:spacing w:val="-2"/>
            <w:sz w:val="17"/>
          </w:rPr>
          <w:t>(</w:t>
        </w:r>
        <w:r>
          <w:rPr>
            <w:color w:val="0000ED"/>
            <w:spacing w:val="-2"/>
            <w:sz w:val="17"/>
          </w:rPr>
          <w:t>https://sloanreview.mit.edu/big-ideas/artificial-intelligence-business- </w:t>
        </w:r>
        <w:r>
          <w:rPr>
            <w:color w:val="0000ED"/>
            <w:sz w:val="17"/>
          </w:rPr>
          <w:t>strategy/</w:t>
        </w:r>
        <w:r>
          <w:rPr>
            <w:color w:val="212121"/>
            <w:sz w:val="17"/>
          </w:rPr>
          <w:t>)</w:t>
        </w:r>
        <w:r>
          <w:rPr>
            <w:color w:val="212121"/>
            <w:spacing w:val="-6"/>
            <w:sz w:val="17"/>
          </w:rPr>
          <w:t> </w:t>
        </w:r>
        <w:r>
          <w:rPr>
            <w:color w:val="212121"/>
            <w:sz w:val="17"/>
          </w:rPr>
          <w:t>This</w:t>
        </w:r>
        <w:r>
          <w:rPr>
            <w:color w:val="212121"/>
            <w:spacing w:val="-3"/>
            <w:sz w:val="17"/>
          </w:rPr>
          <w:t> </w:t>
        </w:r>
        <w:r>
          <w:rPr>
            <w:color w:val="212121"/>
            <w:sz w:val="17"/>
          </w:rPr>
          <w:t>is</w:t>
        </w:r>
        <w:r>
          <w:rPr>
            <w:color w:val="212121"/>
            <w:spacing w:val="-3"/>
            <w:sz w:val="17"/>
          </w:rPr>
          <w:t> </w:t>
        </w:r>
        <w:r>
          <w:rPr>
            <w:color w:val="212121"/>
            <w:sz w:val="17"/>
          </w:rPr>
          <w:t>a</w:t>
        </w:r>
        <w:r>
          <w:rPr>
            <w:color w:val="212121"/>
            <w:spacing w:val="-3"/>
            <w:sz w:val="17"/>
          </w:rPr>
          <w:t> </w:t>
        </w:r>
        <w:r>
          <w:rPr>
            <w:color w:val="212121"/>
            <w:sz w:val="17"/>
          </w:rPr>
          <w:t>resource</w:t>
        </w:r>
        <w:r>
          <w:rPr>
            <w:color w:val="212121"/>
            <w:spacing w:val="-3"/>
            <w:sz w:val="17"/>
          </w:rPr>
          <w:t> </w:t>
        </w:r>
        <w:r>
          <w:rPr>
            <w:color w:val="212121"/>
            <w:sz w:val="17"/>
          </w:rPr>
          <w:t>hub</w:t>
        </w:r>
        <w:r>
          <w:rPr>
            <w:color w:val="212121"/>
            <w:spacing w:val="-3"/>
            <w:sz w:val="17"/>
          </w:rPr>
          <w:t> </w:t>
        </w:r>
        <w:r>
          <w:rPr>
            <w:color w:val="212121"/>
            <w:sz w:val="17"/>
          </w:rPr>
          <w:t>featuring</w:t>
        </w:r>
        <w:r>
          <w:rPr>
            <w:color w:val="212121"/>
            <w:spacing w:val="-3"/>
            <w:sz w:val="17"/>
          </w:rPr>
          <w:t> </w:t>
        </w:r>
        <w:r>
          <w:rPr>
            <w:color w:val="212121"/>
            <w:sz w:val="17"/>
          </w:rPr>
          <w:t>a</w:t>
        </w:r>
        <w:r>
          <w:rPr>
            <w:color w:val="212121"/>
            <w:spacing w:val="-3"/>
            <w:sz w:val="17"/>
          </w:rPr>
          <w:t> </w:t>
        </w:r>
        <w:r>
          <w:rPr>
            <w:color w:val="212121"/>
            <w:sz w:val="17"/>
          </w:rPr>
          <w:t>collection</w:t>
        </w:r>
        <w:r>
          <w:rPr>
            <w:color w:val="212121"/>
            <w:spacing w:val="-3"/>
            <w:sz w:val="17"/>
          </w:rPr>
          <w:t> </w:t>
        </w:r>
        <w:r>
          <w:rPr>
            <w:color w:val="212121"/>
            <w:sz w:val="17"/>
          </w:rPr>
          <w:t>of</w:t>
        </w:r>
        <w:r>
          <w:rPr>
            <w:color w:val="212121"/>
            <w:spacing w:val="-3"/>
            <w:sz w:val="17"/>
          </w:rPr>
          <w:t> </w:t>
        </w:r>
        <w:r>
          <w:rPr>
            <w:color w:val="212121"/>
            <w:sz w:val="17"/>
          </w:rPr>
          <w:t>articles,</w:t>
        </w:r>
        <w:r>
          <w:rPr>
            <w:color w:val="212121"/>
            <w:spacing w:val="-3"/>
            <w:sz w:val="17"/>
          </w:rPr>
          <w:t> </w:t>
        </w:r>
        <w:r>
          <w:rPr>
            <w:color w:val="212121"/>
            <w:sz w:val="17"/>
          </w:rPr>
          <w:t>research</w:t>
        </w:r>
        <w:r>
          <w:rPr>
            <w:color w:val="212121"/>
            <w:spacing w:val="-3"/>
            <w:sz w:val="17"/>
          </w:rPr>
          <w:t> </w:t>
        </w:r>
        <w:r>
          <w:rPr>
            <w:color w:val="212121"/>
            <w:sz w:val="17"/>
          </w:rPr>
          <w:t>findings,</w:t>
        </w:r>
        <w:r>
          <w:rPr>
            <w:color w:val="212121"/>
            <w:spacing w:val="-3"/>
            <w:sz w:val="17"/>
          </w:rPr>
          <w:t> </w:t>
        </w:r>
        <w:r>
          <w:rPr>
            <w:color w:val="212121"/>
            <w:sz w:val="17"/>
          </w:rPr>
          <w:t>and</w:t>
        </w:r>
        <w:r>
          <w:rPr>
            <w:color w:val="212121"/>
            <w:spacing w:val="-3"/>
            <w:sz w:val="17"/>
          </w:rPr>
          <w:t> </w:t>
        </w:r>
        <w:r>
          <w:rPr>
            <w:color w:val="212121"/>
            <w:sz w:val="17"/>
          </w:rPr>
          <w:t>case</w:t>
        </w:r>
        <w:r>
          <w:rPr>
            <w:color w:val="212121"/>
            <w:spacing w:val="-3"/>
            <w:sz w:val="17"/>
          </w:rPr>
          <w:t> </w:t>
        </w:r>
        <w:r>
          <w:rPr>
            <w:color w:val="212121"/>
            <w:sz w:val="17"/>
          </w:rPr>
          <w:t>studies</w:t>
        </w:r>
        <w:r>
          <w:rPr>
            <w:color w:val="212121"/>
            <w:spacing w:val="-3"/>
            <w:sz w:val="17"/>
          </w:rPr>
          <w:t> </w:t>
        </w:r>
        <w:r>
          <w:rPr>
            <w:color w:val="212121"/>
            <w:sz w:val="17"/>
          </w:rPr>
          <w:t>on</w:t>
        </w:r>
        <w:r>
          <w:rPr>
            <w:color w:val="212121"/>
            <w:spacing w:val="-11"/>
            <w:sz w:val="17"/>
          </w:rPr>
          <w:t> </w:t>
        </w:r>
        <w:r>
          <w:rPr>
            <w:color w:val="212121"/>
            <w:sz w:val="17"/>
          </w:rPr>
          <w:t>AI’s</w:t>
        </w:r>
        <w:r>
          <w:rPr>
            <w:color w:val="212121"/>
            <w:spacing w:val="-2"/>
            <w:sz w:val="17"/>
          </w:rPr>
          <w:t> </w:t>
        </w:r>
        <w:r>
          <w:rPr>
            <w:color w:val="212121"/>
            <w:sz w:val="17"/>
          </w:rPr>
          <w:t>impact</w:t>
        </w:r>
        <w:r>
          <w:rPr>
            <w:color w:val="212121"/>
            <w:spacing w:val="-3"/>
            <w:sz w:val="17"/>
          </w:rPr>
          <w:t> </w:t>
        </w:r>
        <w:r>
          <w:rPr>
            <w:color w:val="212121"/>
            <w:sz w:val="17"/>
          </w:rPr>
          <w:t>on</w:t>
        </w:r>
        <w:r>
          <w:rPr>
            <w:color w:val="212121"/>
            <w:spacing w:val="-3"/>
            <w:sz w:val="17"/>
          </w:rPr>
          <w:t> </w:t>
        </w:r>
        <w:r>
          <w:rPr>
            <w:color w:val="212121"/>
            <w:sz w:val="17"/>
          </w:rPr>
          <w:t>business</w:t>
        </w:r>
      </w:hyperlink>
      <w:r>
        <w:rPr>
          <w:color w:val="212121"/>
          <w:sz w:val="17"/>
        </w:rPr>
        <w:t> strategies and governance.</w:t>
      </w:r>
    </w:p>
    <w:p>
      <w:pPr>
        <w:spacing w:line="331" w:lineRule="auto" w:before="105"/>
        <w:ind w:left="457" w:right="473" w:firstLine="0"/>
        <w:jc w:val="left"/>
        <w:rPr>
          <w:sz w:val="17"/>
        </w:rPr>
      </w:pPr>
      <w:r>
        <w:rPr/>
        <w:pict>
          <v:shape style="position:absolute;margin-left:83.999992pt;margin-top:10.18526pt;width:2.25pt;height:2.25pt;mso-position-horizontal-relative:page;mso-position-vertical-relative:paragraph;z-index:16330752" id="docshape1062" coordorigin="1680,204" coordsize="45,45" path="m1705,249l1700,249,1697,248,1680,229,1680,223,1700,204,1705,204,1725,226,1725,229,1705,249xe" filled="true" fillcolor="#212121" stroked="false">
            <v:path arrowok="t"/>
            <v:fill type="solid"/>
            <w10:wrap type="none"/>
          </v:shape>
        </w:pict>
      </w:r>
      <w:r>
        <w:rPr/>
        <w:pict>
          <v:line style="position:absolute;mso-position-horizontal-relative:page;mso-position-vertical-relative:paragraph;z-index:-22531584" from="96.749992pt,30.060259pt" to="517.499959pt,30.060259pt" stroked="true" strokeweight=".75pt" strokecolor="#0000ed">
            <v:stroke dashstyle="shortdot"/>
            <w10:wrap type="none"/>
          </v:line>
        </w:pict>
      </w:r>
      <w:r>
        <w:rPr/>
        <w:pict>
          <v:line style="position:absolute;mso-position-horizontal-relative:page;mso-position-vertical-relative:paragraph;z-index:-22531072" from="93.749992pt,43.560257pt" to="123.74999pt,43.560257pt" stroked="true" strokeweight=".75pt" strokecolor="#0000ed">
            <v:stroke dashstyle="shortdot"/>
            <w10:wrap type="none"/>
          </v:line>
        </w:pict>
      </w:r>
      <w:r>
        <w:rPr>
          <w:i/>
          <w:color w:val="212121"/>
          <w:sz w:val="17"/>
        </w:rPr>
        <w:t>World Economic Forum: Shaping the Future of Technology Governance: Artificial Intelligence and Machine Learning</w:t>
      </w:r>
      <w:r>
        <w:rPr>
          <w:i/>
          <w:color w:val="212121"/>
          <w:sz w:val="17"/>
        </w:rPr>
        <w:t> </w:t>
      </w:r>
      <w:hyperlink r:id="rId60">
        <w:r>
          <w:rPr>
            <w:color w:val="212121"/>
            <w:spacing w:val="-2"/>
            <w:sz w:val="17"/>
          </w:rPr>
          <w:t>(</w:t>
        </w:r>
        <w:r>
          <w:rPr>
            <w:color w:val="0000ED"/>
            <w:spacing w:val="-2"/>
            <w:sz w:val="17"/>
          </w:rPr>
          <w:t>https://www.weforum.org/videos/how-are-the-forum-and-partners-shaping-the-future-of-artificial-intelligence-and-machine- </w:t>
        </w:r>
        <w:r>
          <w:rPr>
            <w:color w:val="0000ED"/>
            <w:sz w:val="17"/>
          </w:rPr>
          <w:t>learning/</w:t>
        </w:r>
        <w:r>
          <w:rPr>
            <w:color w:val="212121"/>
            <w:sz w:val="17"/>
          </w:rPr>
          <w:t>) This platform offers reports, insights, and guidelines on</w:t>
        </w:r>
        <w:r>
          <w:rPr>
            <w:color w:val="212121"/>
            <w:spacing w:val="-6"/>
            <w:sz w:val="17"/>
          </w:rPr>
          <w:t> </w:t>
        </w:r>
        <w:r>
          <w:rPr>
            <w:color w:val="212121"/>
            <w:sz w:val="17"/>
          </w:rPr>
          <w:t>AI governance, focusing on global perspectives and the</w:t>
        </w:r>
      </w:hyperlink>
      <w:r>
        <w:rPr>
          <w:color w:val="212121"/>
          <w:sz w:val="17"/>
        </w:rPr>
        <w:t> collaborative effort required to harness AI responsibly.</w:t>
      </w:r>
    </w:p>
    <w:p>
      <w:pPr>
        <w:spacing w:line="331" w:lineRule="auto" w:before="121"/>
        <w:ind w:left="457" w:right="501" w:firstLine="0"/>
        <w:jc w:val="left"/>
        <w:rPr>
          <w:sz w:val="17"/>
        </w:rPr>
      </w:pPr>
      <w:r>
        <w:rPr/>
        <w:pict>
          <v:shape style="position:absolute;margin-left:83.999992pt;margin-top:10.985254pt;width:2.25pt;height:2.25pt;mso-position-horizontal-relative:page;mso-position-vertical-relative:paragraph;z-index:16332288" id="docshape1063" coordorigin="1680,220" coordsize="45,45" path="m1705,265l1700,265,1697,264,1680,245,1680,239,1700,220,1705,220,1725,242,1725,245,1705,265xe" filled="true" fillcolor="#212121" stroked="false">
            <v:path arrowok="t"/>
            <v:fill type="solid"/>
            <w10:wrap type="none"/>
          </v:shape>
        </w:pict>
      </w:r>
      <w:r>
        <w:rPr/>
        <w:pict>
          <v:line style="position:absolute;mso-position-horizontal-relative:page;mso-position-vertical-relative:paragraph;z-index:-22530048" from="296.999969pt,17.360254pt" to="512.249952pt,17.360254pt" stroked="true" strokeweight=".75pt" strokecolor="#0000ed">
            <v:stroke dashstyle="shortdot"/>
            <w10:wrap type="none"/>
          </v:line>
        </w:pict>
      </w:r>
      <w:r>
        <w:rPr/>
        <w:pict>
          <v:line style="position:absolute;mso-position-horizontal-relative:page;mso-position-vertical-relative:paragraph;z-index:-22529536" from="93.749992pt,30.860252pt" to="406.499968pt,30.860252pt" stroked="true" strokeweight=".75pt" strokecolor="#0000ed">
            <v:stroke dashstyle="shortdot"/>
            <w10:wrap type="none"/>
          </v:line>
        </w:pict>
      </w:r>
      <w:hyperlink r:id="rId61">
        <w:r>
          <w:rPr>
            <w:i/>
            <w:color w:val="212121"/>
            <w:sz w:val="17"/>
          </w:rPr>
          <w:t>Responsible</w:t>
        </w:r>
        <w:r>
          <w:rPr>
            <w:i/>
            <w:color w:val="212121"/>
            <w:spacing w:val="-8"/>
            <w:sz w:val="17"/>
          </w:rPr>
          <w:t> </w:t>
        </w:r>
        <w:r>
          <w:rPr>
            <w:i/>
            <w:color w:val="212121"/>
            <w:sz w:val="17"/>
          </w:rPr>
          <w:t>AI</w:t>
        </w:r>
        <w:r>
          <w:rPr>
            <w:i/>
            <w:color w:val="212121"/>
            <w:spacing w:val="-5"/>
            <w:sz w:val="17"/>
          </w:rPr>
          <w:t> </w:t>
        </w:r>
        <w:r>
          <w:rPr>
            <w:i/>
            <w:color w:val="212121"/>
            <w:sz w:val="17"/>
          </w:rPr>
          <w:t>-</w:t>
        </w:r>
        <w:r>
          <w:rPr>
            <w:i/>
            <w:color w:val="212121"/>
            <w:spacing w:val="-5"/>
            <w:sz w:val="17"/>
          </w:rPr>
          <w:t> </w:t>
        </w:r>
        <w:r>
          <w:rPr>
            <w:i/>
            <w:color w:val="212121"/>
            <w:sz w:val="17"/>
          </w:rPr>
          <w:t>Maturing</w:t>
        </w:r>
        <w:r>
          <w:rPr>
            <w:i/>
            <w:color w:val="212121"/>
            <w:spacing w:val="-5"/>
            <w:sz w:val="17"/>
          </w:rPr>
          <w:t> </w:t>
        </w:r>
        <w:r>
          <w:rPr>
            <w:i/>
            <w:color w:val="212121"/>
            <w:sz w:val="17"/>
          </w:rPr>
          <w:t>from</w:t>
        </w:r>
        <w:r>
          <w:rPr>
            <w:i/>
            <w:color w:val="212121"/>
            <w:spacing w:val="-5"/>
            <w:sz w:val="17"/>
          </w:rPr>
          <w:t> </w:t>
        </w:r>
        <w:r>
          <w:rPr>
            <w:i/>
            <w:color w:val="212121"/>
            <w:sz w:val="17"/>
          </w:rPr>
          <w:t>theory</w:t>
        </w:r>
        <w:r>
          <w:rPr>
            <w:i/>
            <w:color w:val="212121"/>
            <w:spacing w:val="-5"/>
            <w:sz w:val="17"/>
          </w:rPr>
          <w:t> </w:t>
        </w:r>
        <w:r>
          <w:rPr>
            <w:i/>
            <w:color w:val="212121"/>
            <w:sz w:val="17"/>
          </w:rPr>
          <w:t>to</w:t>
        </w:r>
        <w:r>
          <w:rPr>
            <w:i/>
            <w:color w:val="212121"/>
            <w:spacing w:val="-5"/>
            <w:sz w:val="17"/>
          </w:rPr>
          <w:t> </w:t>
        </w:r>
        <w:r>
          <w:rPr>
            <w:i/>
            <w:color w:val="212121"/>
            <w:sz w:val="17"/>
          </w:rPr>
          <w:t>practice</w:t>
        </w:r>
        <w:r>
          <w:rPr>
            <w:i/>
            <w:color w:val="212121"/>
            <w:spacing w:val="-5"/>
            <w:sz w:val="17"/>
          </w:rPr>
          <w:t> </w:t>
        </w:r>
        <w:r>
          <w:rPr>
            <w:i/>
            <w:color w:val="212121"/>
            <w:sz w:val="17"/>
          </w:rPr>
          <w:t>by</w:t>
        </w:r>
        <w:r>
          <w:rPr>
            <w:i/>
            <w:color w:val="212121"/>
            <w:spacing w:val="-5"/>
            <w:sz w:val="17"/>
          </w:rPr>
          <w:t> </w:t>
        </w:r>
        <w:r>
          <w:rPr>
            <w:i/>
            <w:color w:val="212121"/>
            <w:sz w:val="17"/>
          </w:rPr>
          <w:t>PwC</w:t>
        </w:r>
        <w:r>
          <w:rPr>
            <w:i/>
            <w:color w:val="212121"/>
            <w:spacing w:val="-5"/>
            <w:sz w:val="17"/>
          </w:rPr>
          <w:t> </w:t>
        </w:r>
        <w:r>
          <w:rPr>
            <w:color w:val="212121"/>
            <w:sz w:val="17"/>
          </w:rPr>
          <w:t>(</w:t>
        </w:r>
        <w:r>
          <w:rPr>
            <w:color w:val="0000ED"/>
            <w:sz w:val="17"/>
          </w:rPr>
          <w:t>https://www.pwc.com/gx/en/issues/data-and-analytics/artificial- intelligence/what-is-responsible-ai/pwc-responsible-ai-maturing-from-theory-to-practice.pdf</w:t>
        </w:r>
        <w:r>
          <w:rPr>
            <w:color w:val="212121"/>
            <w:sz w:val="17"/>
          </w:rPr>
          <w:t>) PwC’s whitepaper presents a</w:t>
        </w:r>
      </w:hyperlink>
      <w:r>
        <w:rPr>
          <w:color w:val="212121"/>
          <w:sz w:val="17"/>
        </w:rPr>
        <w:t> practical</w:t>
      </w:r>
      <w:r>
        <w:rPr>
          <w:color w:val="212121"/>
          <w:spacing w:val="-10"/>
          <w:sz w:val="17"/>
        </w:rPr>
        <w:t> </w:t>
      </w:r>
      <w:r>
        <w:rPr>
          <w:color w:val="212121"/>
          <w:sz w:val="17"/>
        </w:rPr>
        <w:t>framework</w:t>
      </w:r>
      <w:r>
        <w:rPr>
          <w:color w:val="212121"/>
          <w:spacing w:val="-7"/>
          <w:sz w:val="17"/>
        </w:rPr>
        <w:t> </w:t>
      </w:r>
      <w:r>
        <w:rPr>
          <w:color w:val="212121"/>
          <w:sz w:val="17"/>
        </w:rPr>
        <w:t>for</w:t>
      </w:r>
      <w:r>
        <w:rPr>
          <w:color w:val="212121"/>
          <w:spacing w:val="-7"/>
          <w:sz w:val="17"/>
        </w:rPr>
        <w:t> </w:t>
      </w:r>
      <w:r>
        <w:rPr>
          <w:color w:val="212121"/>
          <w:sz w:val="17"/>
        </w:rPr>
        <w:t>embedding</w:t>
      </w:r>
      <w:r>
        <w:rPr>
          <w:color w:val="212121"/>
          <w:spacing w:val="-7"/>
          <w:sz w:val="17"/>
        </w:rPr>
        <w:t> </w:t>
      </w:r>
      <w:r>
        <w:rPr>
          <w:color w:val="212121"/>
          <w:sz w:val="17"/>
        </w:rPr>
        <w:t>ethical</w:t>
      </w:r>
      <w:r>
        <w:rPr>
          <w:color w:val="212121"/>
          <w:spacing w:val="-7"/>
          <w:sz w:val="17"/>
        </w:rPr>
        <w:t> </w:t>
      </w:r>
      <w:r>
        <w:rPr>
          <w:color w:val="212121"/>
          <w:sz w:val="17"/>
        </w:rPr>
        <w:t>principles</w:t>
      </w:r>
      <w:r>
        <w:rPr>
          <w:color w:val="212121"/>
          <w:spacing w:val="-7"/>
          <w:sz w:val="17"/>
        </w:rPr>
        <w:t> </w:t>
      </w:r>
      <w:r>
        <w:rPr>
          <w:color w:val="212121"/>
          <w:sz w:val="17"/>
        </w:rPr>
        <w:t>into</w:t>
      </w:r>
      <w:r>
        <w:rPr>
          <w:color w:val="212121"/>
          <w:spacing w:val="-11"/>
          <w:sz w:val="17"/>
        </w:rPr>
        <w:t> </w:t>
      </w:r>
      <w:r>
        <w:rPr>
          <w:color w:val="212121"/>
          <w:sz w:val="17"/>
        </w:rPr>
        <w:t>AI</w:t>
      </w:r>
      <w:r>
        <w:rPr>
          <w:color w:val="212121"/>
          <w:spacing w:val="-6"/>
          <w:sz w:val="17"/>
        </w:rPr>
        <w:t> </w:t>
      </w:r>
      <w:r>
        <w:rPr>
          <w:color w:val="212121"/>
          <w:sz w:val="17"/>
        </w:rPr>
        <w:t>development</w:t>
      </w:r>
      <w:r>
        <w:rPr>
          <w:color w:val="212121"/>
          <w:spacing w:val="-7"/>
          <w:sz w:val="17"/>
        </w:rPr>
        <w:t> </w:t>
      </w:r>
      <w:r>
        <w:rPr>
          <w:color w:val="212121"/>
          <w:sz w:val="17"/>
        </w:rPr>
        <w:t>and</w:t>
      </w:r>
      <w:r>
        <w:rPr>
          <w:color w:val="212121"/>
          <w:spacing w:val="-7"/>
          <w:sz w:val="17"/>
        </w:rPr>
        <w:t> </w:t>
      </w:r>
      <w:r>
        <w:rPr>
          <w:color w:val="212121"/>
          <w:sz w:val="17"/>
        </w:rPr>
        <w:t>deployment,</w:t>
      </w:r>
      <w:r>
        <w:rPr>
          <w:color w:val="212121"/>
          <w:spacing w:val="-7"/>
          <w:sz w:val="17"/>
        </w:rPr>
        <w:t> </w:t>
      </w:r>
      <w:r>
        <w:rPr>
          <w:color w:val="212121"/>
          <w:sz w:val="17"/>
        </w:rPr>
        <w:t>and</w:t>
      </w:r>
      <w:r>
        <w:rPr>
          <w:color w:val="212121"/>
          <w:spacing w:val="-7"/>
          <w:sz w:val="17"/>
        </w:rPr>
        <w:t> </w:t>
      </w:r>
      <w:r>
        <w:rPr>
          <w:color w:val="212121"/>
          <w:sz w:val="17"/>
        </w:rPr>
        <w:t>is</w:t>
      </w:r>
      <w:r>
        <w:rPr>
          <w:color w:val="212121"/>
          <w:spacing w:val="-7"/>
          <w:sz w:val="17"/>
        </w:rPr>
        <w:t> </w:t>
      </w:r>
      <w:r>
        <w:rPr>
          <w:color w:val="212121"/>
          <w:sz w:val="17"/>
        </w:rPr>
        <w:t>essential</w:t>
      </w:r>
      <w:r>
        <w:rPr>
          <w:color w:val="212121"/>
          <w:spacing w:val="-7"/>
          <w:sz w:val="17"/>
        </w:rPr>
        <w:t> </w:t>
      </w:r>
      <w:r>
        <w:rPr>
          <w:color w:val="212121"/>
          <w:sz w:val="17"/>
        </w:rPr>
        <w:t>reading</w:t>
      </w:r>
      <w:r>
        <w:rPr>
          <w:color w:val="212121"/>
          <w:spacing w:val="-7"/>
          <w:sz w:val="17"/>
        </w:rPr>
        <w:t> </w:t>
      </w:r>
      <w:r>
        <w:rPr>
          <w:color w:val="212121"/>
          <w:sz w:val="17"/>
        </w:rPr>
        <w:t>for</w:t>
      </w:r>
      <w:r>
        <w:rPr>
          <w:color w:val="212121"/>
          <w:spacing w:val="-7"/>
          <w:sz w:val="17"/>
        </w:rPr>
        <w:t> </w:t>
      </w:r>
      <w:r>
        <w:rPr>
          <w:color w:val="212121"/>
          <w:sz w:val="17"/>
        </w:rPr>
        <w:t>those involved in AI governance.</w:t>
      </w:r>
    </w:p>
    <w:p>
      <w:pPr>
        <w:pStyle w:val="BodyText"/>
        <w:spacing w:before="7"/>
        <w:rPr>
          <w:sz w:val="15"/>
        </w:rPr>
      </w:pPr>
    </w:p>
    <w:p>
      <w:pPr>
        <w:pStyle w:val="BodyText"/>
        <w:spacing w:line="340" w:lineRule="auto"/>
        <w:ind w:left="119" w:right="375"/>
      </w:pPr>
      <w:r>
        <w:rPr>
          <w:color w:val="212121"/>
        </w:rPr>
        <w:t>Integrating AI into corporate governance is multifaceted and fraught with challenges, yet brimming with opportunities. The resources listed here provide diverse perspectives and deep dives into the critical aspects of</w:t>
      </w:r>
      <w:r>
        <w:rPr>
          <w:color w:val="212121"/>
          <w:spacing w:val="-6"/>
        </w:rPr>
        <w:t> </w:t>
      </w:r>
      <w:r>
        <w:rPr>
          <w:color w:val="212121"/>
        </w:rPr>
        <w:t>AI in governance. By engaging with these materials, you can gain a more nuanced understanding of how to navigate the complexities of AI implementation, ensuring that their governance practices are practical, ethically sound, and aligned with future advancements in AI </w:t>
      </w:r>
      <w:r>
        <w:rPr>
          <w:color w:val="212121"/>
          <w:spacing w:val="-2"/>
        </w:rPr>
        <w:t>technology.</w:t>
      </w:r>
    </w:p>
    <w:p>
      <w:pPr>
        <w:pStyle w:val="BodyText"/>
        <w:spacing w:before="10"/>
        <w:rPr>
          <w:sz w:val="33"/>
        </w:rPr>
      </w:pPr>
    </w:p>
    <w:p>
      <w:pPr>
        <w:pStyle w:val="Heading2"/>
      </w:pPr>
      <w:bookmarkStart w:name="Q&amp;A" w:id="934"/>
      <w:bookmarkEnd w:id="934"/>
      <w:r>
        <w:rPr/>
      </w:r>
      <w:bookmarkStart w:name="_bookmark683" w:id="935"/>
      <w:bookmarkEnd w:id="935"/>
      <w:r>
        <w:rPr/>
      </w:r>
      <w:r>
        <w:rPr>
          <w:color w:val="212121"/>
          <w:spacing w:val="11"/>
        </w:rPr>
        <w:t>Q&amp;A</w:t>
      </w:r>
    </w:p>
    <w:p>
      <w:pPr>
        <w:pStyle w:val="BodyText"/>
        <w:spacing w:line="340" w:lineRule="auto" w:before="192"/>
        <w:ind w:left="119"/>
      </w:pPr>
      <w:r>
        <w:rPr>
          <w:color w:val="212121"/>
        </w:rPr>
        <w:t>In this concluding section of this chapter, we dive into reflective queries and insights, exploring the nuanced dimensions of</w:t>
      </w:r>
      <w:r>
        <w:rPr>
          <w:color w:val="212121"/>
          <w:spacing w:val="-5"/>
        </w:rPr>
        <w:t> </w:t>
      </w:r>
      <w:r>
        <w:rPr>
          <w:color w:val="212121"/>
        </w:rPr>
        <w:t>AI’s integration into corporate governance. This exploration aims to foster a deeper understanding and critical thinking among readers about the role, ethics, and future of</w:t>
      </w:r>
      <w:r>
        <w:rPr>
          <w:color w:val="212121"/>
          <w:spacing w:val="-1"/>
        </w:rPr>
        <w:t> </w:t>
      </w:r>
      <w:r>
        <w:rPr>
          <w:color w:val="212121"/>
        </w:rPr>
        <w:t>AI in corporate governance.</w:t>
      </w:r>
    </w:p>
    <w:p>
      <w:pPr>
        <w:pStyle w:val="ListParagraph"/>
        <w:numPr>
          <w:ilvl w:val="0"/>
          <w:numId w:val="28"/>
        </w:numPr>
        <w:tabs>
          <w:tab w:pos="458" w:val="left" w:leader="none"/>
        </w:tabs>
        <w:spacing w:line="240" w:lineRule="auto" w:before="95" w:after="0"/>
        <w:ind w:left="457" w:right="0" w:hanging="170"/>
        <w:jc w:val="left"/>
        <w:rPr>
          <w:sz w:val="17"/>
        </w:rPr>
      </w:pPr>
      <w:r>
        <w:rPr>
          <w:color w:val="212121"/>
          <w:sz w:val="17"/>
        </w:rPr>
        <w:t>What</w:t>
      </w:r>
      <w:r>
        <w:rPr>
          <w:color w:val="212121"/>
          <w:spacing w:val="-8"/>
          <w:sz w:val="17"/>
        </w:rPr>
        <w:t> </w:t>
      </w:r>
      <w:r>
        <w:rPr>
          <w:color w:val="212121"/>
          <w:sz w:val="17"/>
        </w:rPr>
        <w:t>is</w:t>
      </w:r>
      <w:r>
        <w:rPr>
          <w:color w:val="212121"/>
          <w:spacing w:val="-5"/>
          <w:sz w:val="17"/>
        </w:rPr>
        <w:t> </w:t>
      </w:r>
      <w:r>
        <w:rPr>
          <w:color w:val="212121"/>
          <w:sz w:val="17"/>
        </w:rPr>
        <w:t>the</w:t>
      </w:r>
      <w:r>
        <w:rPr>
          <w:color w:val="212121"/>
          <w:spacing w:val="-4"/>
          <w:sz w:val="17"/>
        </w:rPr>
        <w:t> </w:t>
      </w:r>
      <w:r>
        <w:rPr>
          <w:color w:val="212121"/>
          <w:sz w:val="17"/>
        </w:rPr>
        <w:t>fundamental</w:t>
      </w:r>
      <w:r>
        <w:rPr>
          <w:color w:val="212121"/>
          <w:spacing w:val="-5"/>
          <w:sz w:val="17"/>
        </w:rPr>
        <w:t> </w:t>
      </w:r>
      <w:r>
        <w:rPr>
          <w:color w:val="212121"/>
          <w:sz w:val="17"/>
        </w:rPr>
        <w:t>role</w:t>
      </w:r>
      <w:r>
        <w:rPr>
          <w:color w:val="212121"/>
          <w:spacing w:val="-5"/>
          <w:sz w:val="17"/>
        </w:rPr>
        <w:t> </w:t>
      </w:r>
      <w:r>
        <w:rPr>
          <w:color w:val="212121"/>
          <w:sz w:val="17"/>
        </w:rPr>
        <w:t>of</w:t>
      </w:r>
      <w:r>
        <w:rPr>
          <w:color w:val="212121"/>
          <w:spacing w:val="-11"/>
          <w:sz w:val="17"/>
        </w:rPr>
        <w:t> </w:t>
      </w:r>
      <w:r>
        <w:rPr>
          <w:color w:val="212121"/>
          <w:sz w:val="17"/>
        </w:rPr>
        <w:t>AI</w:t>
      </w:r>
      <w:r>
        <w:rPr>
          <w:color w:val="212121"/>
          <w:spacing w:val="-5"/>
          <w:sz w:val="17"/>
        </w:rPr>
        <w:t> </w:t>
      </w:r>
      <w:r>
        <w:rPr>
          <w:color w:val="212121"/>
          <w:sz w:val="17"/>
        </w:rPr>
        <w:t>in</w:t>
      </w:r>
      <w:r>
        <w:rPr>
          <w:color w:val="212121"/>
          <w:spacing w:val="-5"/>
          <w:sz w:val="17"/>
        </w:rPr>
        <w:t> </w:t>
      </w:r>
      <w:r>
        <w:rPr>
          <w:color w:val="212121"/>
          <w:sz w:val="17"/>
        </w:rPr>
        <w:t>transforming</w:t>
      </w:r>
      <w:r>
        <w:rPr>
          <w:color w:val="212121"/>
          <w:spacing w:val="-4"/>
          <w:sz w:val="17"/>
        </w:rPr>
        <w:t> </w:t>
      </w:r>
      <w:r>
        <w:rPr>
          <w:color w:val="212121"/>
          <w:sz w:val="17"/>
        </w:rPr>
        <w:t>corporate</w:t>
      </w:r>
      <w:r>
        <w:rPr>
          <w:color w:val="212121"/>
          <w:spacing w:val="-5"/>
          <w:sz w:val="17"/>
        </w:rPr>
        <w:t> </w:t>
      </w:r>
      <w:r>
        <w:rPr>
          <w:color w:val="212121"/>
          <w:spacing w:val="-2"/>
          <w:sz w:val="17"/>
        </w:rPr>
        <w:t>governance?</w:t>
      </w:r>
    </w:p>
    <w:p>
      <w:pPr>
        <w:pStyle w:val="BodyText"/>
        <w:spacing w:before="1"/>
        <w:rPr>
          <w:sz w:val="18"/>
        </w:rPr>
      </w:pPr>
    </w:p>
    <w:p>
      <w:pPr>
        <w:pStyle w:val="BodyText"/>
        <w:spacing w:line="340" w:lineRule="auto"/>
        <w:ind w:left="457" w:right="270"/>
      </w:pPr>
      <w:r>
        <w:rPr>
          <w:color w:val="212121"/>
        </w:rPr>
        <w:t>AI fundamentally transforms corporate governance by enhancing decision-making processes, risk management, compliance, and stakeholder engagement. Its ability to process vast amounts of data</w:t>
      </w:r>
      <w:r>
        <w:rPr>
          <w:color w:val="212121"/>
          <w:spacing w:val="40"/>
        </w:rPr>
        <w:t> </w:t>
      </w:r>
      <w:r>
        <w:rPr>
          <w:color w:val="212121"/>
        </w:rPr>
        <w:t>in</w:t>
      </w:r>
      <w:r>
        <w:rPr>
          <w:color w:val="212121"/>
          <w:spacing w:val="19"/>
        </w:rPr>
        <w:t> </w:t>
      </w:r>
      <w:r>
        <w:rPr>
          <w:color w:val="212121"/>
        </w:rPr>
        <w:t>real</w:t>
      </w:r>
      <w:r>
        <w:rPr>
          <w:color w:val="212121"/>
          <w:spacing w:val="19"/>
        </w:rPr>
        <w:t> </w:t>
      </w:r>
      <w:r>
        <w:rPr>
          <w:color w:val="212121"/>
        </w:rPr>
        <w:t>time,</w:t>
      </w:r>
      <w:r>
        <w:rPr>
          <w:color w:val="212121"/>
          <w:spacing w:val="19"/>
        </w:rPr>
        <w:t> </w:t>
      </w:r>
      <w:r>
        <w:rPr>
          <w:color w:val="212121"/>
        </w:rPr>
        <w:t>provide</w:t>
      </w:r>
      <w:r>
        <w:rPr>
          <w:color w:val="212121"/>
          <w:spacing w:val="19"/>
        </w:rPr>
        <w:t> </w:t>
      </w:r>
      <w:r>
        <w:rPr>
          <w:color w:val="212121"/>
        </w:rPr>
        <w:t>predictive</w:t>
      </w:r>
      <w:r>
        <w:rPr>
          <w:color w:val="212121"/>
          <w:spacing w:val="19"/>
        </w:rPr>
        <w:t> </w:t>
      </w:r>
      <w:r>
        <w:rPr>
          <w:color w:val="212121"/>
        </w:rPr>
        <w:t>analytics,</w:t>
      </w:r>
      <w:r>
        <w:rPr>
          <w:color w:val="212121"/>
          <w:spacing w:val="19"/>
        </w:rPr>
        <w:t> </w:t>
      </w:r>
      <w:r>
        <w:rPr>
          <w:color w:val="212121"/>
        </w:rPr>
        <w:t>and</w:t>
      </w:r>
      <w:r>
        <w:rPr>
          <w:color w:val="212121"/>
          <w:spacing w:val="19"/>
        </w:rPr>
        <w:t> </w:t>
      </w:r>
      <w:r>
        <w:rPr>
          <w:color w:val="212121"/>
        </w:rPr>
        <w:t>automate</w:t>
      </w:r>
      <w:r>
        <w:rPr>
          <w:color w:val="212121"/>
          <w:spacing w:val="19"/>
        </w:rPr>
        <w:t> </w:t>
      </w:r>
      <w:r>
        <w:rPr>
          <w:color w:val="212121"/>
        </w:rPr>
        <w:t>complex</w:t>
      </w:r>
      <w:r>
        <w:rPr>
          <w:color w:val="212121"/>
          <w:spacing w:val="19"/>
        </w:rPr>
        <w:t> </w:t>
      </w:r>
      <w:r>
        <w:rPr>
          <w:color w:val="212121"/>
        </w:rPr>
        <w:t>tasks</w:t>
      </w:r>
      <w:r>
        <w:rPr>
          <w:color w:val="212121"/>
          <w:spacing w:val="19"/>
        </w:rPr>
        <w:t> </w:t>
      </w:r>
      <w:r>
        <w:rPr>
          <w:color w:val="212121"/>
        </w:rPr>
        <w:t>positions AI</w:t>
      </w:r>
      <w:r>
        <w:rPr>
          <w:color w:val="212121"/>
          <w:spacing w:val="19"/>
        </w:rPr>
        <w:t> </w:t>
      </w:r>
      <w:r>
        <w:rPr>
          <w:color w:val="212121"/>
        </w:rPr>
        <w:t>as</w:t>
      </w:r>
      <w:r>
        <w:rPr>
          <w:color w:val="212121"/>
          <w:spacing w:val="19"/>
        </w:rPr>
        <w:t> </w:t>
      </w:r>
      <w:r>
        <w:rPr>
          <w:color w:val="212121"/>
        </w:rPr>
        <w:t>a</w:t>
      </w:r>
      <w:r>
        <w:rPr>
          <w:color w:val="212121"/>
          <w:spacing w:val="19"/>
        </w:rPr>
        <w:t> </w:t>
      </w:r>
      <w:r>
        <w:rPr>
          <w:color w:val="212121"/>
        </w:rPr>
        <w:t>pivotal tool in making governance structures more responsive, informed, and efficient.</w:t>
      </w:r>
    </w:p>
    <w:p>
      <w:pPr>
        <w:pStyle w:val="ListParagraph"/>
        <w:numPr>
          <w:ilvl w:val="0"/>
          <w:numId w:val="28"/>
        </w:numPr>
        <w:tabs>
          <w:tab w:pos="458" w:val="left" w:leader="none"/>
        </w:tabs>
        <w:spacing w:line="240" w:lineRule="auto" w:before="95" w:after="0"/>
        <w:ind w:left="457" w:right="0" w:hanging="170"/>
        <w:jc w:val="left"/>
        <w:rPr>
          <w:sz w:val="17"/>
        </w:rPr>
      </w:pPr>
      <w:r>
        <w:rPr>
          <w:color w:val="212121"/>
          <w:sz w:val="17"/>
        </w:rPr>
        <w:t>How</w:t>
      </w:r>
      <w:r>
        <w:rPr>
          <w:color w:val="212121"/>
          <w:spacing w:val="-8"/>
          <w:sz w:val="17"/>
        </w:rPr>
        <w:t> </w:t>
      </w:r>
      <w:r>
        <w:rPr>
          <w:color w:val="212121"/>
          <w:sz w:val="17"/>
        </w:rPr>
        <w:t>can</w:t>
      </w:r>
      <w:r>
        <w:rPr>
          <w:color w:val="212121"/>
          <w:spacing w:val="-6"/>
          <w:sz w:val="17"/>
        </w:rPr>
        <w:t> </w:t>
      </w:r>
      <w:r>
        <w:rPr>
          <w:color w:val="212121"/>
          <w:sz w:val="17"/>
        </w:rPr>
        <w:t>organizations</w:t>
      </w:r>
      <w:r>
        <w:rPr>
          <w:color w:val="212121"/>
          <w:spacing w:val="-5"/>
          <w:sz w:val="17"/>
        </w:rPr>
        <w:t> </w:t>
      </w:r>
      <w:r>
        <w:rPr>
          <w:color w:val="212121"/>
          <w:sz w:val="17"/>
        </w:rPr>
        <w:t>ensure</w:t>
      </w:r>
      <w:r>
        <w:rPr>
          <w:color w:val="212121"/>
          <w:spacing w:val="-5"/>
          <w:sz w:val="17"/>
        </w:rPr>
        <w:t> </w:t>
      </w:r>
      <w:r>
        <w:rPr>
          <w:color w:val="212121"/>
          <w:sz w:val="17"/>
        </w:rPr>
        <w:t>ethical</w:t>
      </w:r>
      <w:r>
        <w:rPr>
          <w:color w:val="212121"/>
          <w:spacing w:val="-11"/>
          <w:sz w:val="17"/>
        </w:rPr>
        <w:t> </w:t>
      </w:r>
      <w:r>
        <w:rPr>
          <w:color w:val="212121"/>
          <w:sz w:val="17"/>
        </w:rPr>
        <w:t>AI</w:t>
      </w:r>
      <w:r>
        <w:rPr>
          <w:color w:val="212121"/>
          <w:spacing w:val="-5"/>
          <w:sz w:val="17"/>
        </w:rPr>
        <w:t> </w:t>
      </w:r>
      <w:r>
        <w:rPr>
          <w:color w:val="212121"/>
          <w:sz w:val="17"/>
        </w:rPr>
        <w:t>use</w:t>
      </w:r>
      <w:r>
        <w:rPr>
          <w:color w:val="212121"/>
          <w:spacing w:val="-5"/>
          <w:sz w:val="17"/>
        </w:rPr>
        <w:t> </w:t>
      </w:r>
      <w:r>
        <w:rPr>
          <w:color w:val="212121"/>
          <w:sz w:val="17"/>
        </w:rPr>
        <w:t>in</w:t>
      </w:r>
      <w:r>
        <w:rPr>
          <w:color w:val="212121"/>
          <w:spacing w:val="-6"/>
          <w:sz w:val="17"/>
        </w:rPr>
        <w:t> </w:t>
      </w:r>
      <w:r>
        <w:rPr>
          <w:color w:val="212121"/>
          <w:spacing w:val="-2"/>
          <w:sz w:val="17"/>
        </w:rPr>
        <w:t>governance?</w:t>
      </w:r>
    </w:p>
    <w:p>
      <w:pPr>
        <w:pStyle w:val="BodyText"/>
        <w:rPr>
          <w:sz w:val="18"/>
        </w:rPr>
      </w:pPr>
    </w:p>
    <w:p>
      <w:pPr>
        <w:pStyle w:val="BodyText"/>
        <w:ind w:left="457"/>
      </w:pPr>
      <w:r>
        <w:rPr>
          <w:color w:val="212121"/>
        </w:rPr>
        <w:t>Ensuring</w:t>
      </w:r>
      <w:r>
        <w:rPr>
          <w:color w:val="212121"/>
          <w:spacing w:val="7"/>
        </w:rPr>
        <w:t> </w:t>
      </w:r>
      <w:r>
        <w:rPr>
          <w:color w:val="212121"/>
        </w:rPr>
        <w:t>ethical</w:t>
      </w:r>
      <w:r>
        <w:rPr>
          <w:color w:val="212121"/>
          <w:spacing w:val="-8"/>
        </w:rPr>
        <w:t> </w:t>
      </w:r>
      <w:r>
        <w:rPr>
          <w:color w:val="212121"/>
        </w:rPr>
        <w:t>AI</w:t>
      </w:r>
      <w:r>
        <w:rPr>
          <w:color w:val="212121"/>
          <w:spacing w:val="7"/>
        </w:rPr>
        <w:t> </w:t>
      </w:r>
      <w:r>
        <w:rPr>
          <w:color w:val="212121"/>
        </w:rPr>
        <w:t>use</w:t>
      </w:r>
      <w:r>
        <w:rPr>
          <w:color w:val="212121"/>
          <w:spacing w:val="7"/>
        </w:rPr>
        <w:t> </w:t>
      </w:r>
      <w:r>
        <w:rPr>
          <w:color w:val="212121"/>
        </w:rPr>
        <w:t>involves</w:t>
      </w:r>
      <w:r>
        <w:rPr>
          <w:color w:val="212121"/>
          <w:spacing w:val="7"/>
        </w:rPr>
        <w:t> </w:t>
      </w:r>
      <w:r>
        <w:rPr>
          <w:color w:val="212121"/>
        </w:rPr>
        <w:t>several</w:t>
      </w:r>
      <w:r>
        <w:rPr>
          <w:color w:val="212121"/>
          <w:spacing w:val="7"/>
        </w:rPr>
        <w:t> </w:t>
      </w:r>
      <w:r>
        <w:rPr>
          <w:color w:val="212121"/>
        </w:rPr>
        <w:t>key</w:t>
      </w:r>
      <w:r>
        <w:rPr>
          <w:color w:val="212121"/>
          <w:spacing w:val="7"/>
        </w:rPr>
        <w:t> </w:t>
      </w:r>
      <w:r>
        <w:rPr>
          <w:color w:val="212121"/>
          <w:spacing w:val="-2"/>
        </w:rPr>
        <w:t>strategies:</w:t>
      </w:r>
    </w:p>
    <w:p>
      <w:pPr>
        <w:pStyle w:val="BodyText"/>
        <w:spacing w:before="4"/>
        <w:rPr>
          <w:sz w:val="9"/>
        </w:rPr>
      </w:pPr>
    </w:p>
    <w:p>
      <w:pPr>
        <w:spacing w:line="331" w:lineRule="auto" w:before="92"/>
        <w:ind w:left="1244" w:right="0" w:firstLine="0"/>
        <w:jc w:val="left"/>
        <w:rPr>
          <w:sz w:val="17"/>
        </w:rPr>
      </w:pPr>
      <w:r>
        <w:rPr/>
        <w:pict>
          <v:shape style="position:absolute;margin-left:123.749985pt;margin-top:9.535251pt;width:2.25pt;height:2.25pt;mso-position-horizontal-relative:page;mso-position-vertical-relative:paragraph;z-index:16333824" id="docshape1064" coordorigin="2475,191" coordsize="45,45" path="m2500,236l2495,236,2492,235,2475,216,2475,210,2495,191,2500,191,2520,213,2520,216,2500,236xe" filled="true" fillcolor="#212121" stroked="false">
            <v:path arrowok="t"/>
            <v:fill type="solid"/>
            <w10:wrap type="none"/>
          </v:shape>
        </w:pict>
      </w:r>
      <w:r>
        <w:rPr>
          <w:b/>
          <w:color w:val="212121"/>
          <w:sz w:val="17"/>
        </w:rPr>
        <w:t>Adopting</w:t>
      </w:r>
      <w:r>
        <w:rPr>
          <w:b/>
          <w:color w:val="212121"/>
          <w:spacing w:val="-11"/>
          <w:sz w:val="17"/>
        </w:rPr>
        <w:t> </w:t>
      </w:r>
      <w:r>
        <w:rPr>
          <w:b/>
          <w:color w:val="212121"/>
          <w:sz w:val="17"/>
        </w:rPr>
        <w:t>ethical</w:t>
      </w:r>
      <w:r>
        <w:rPr>
          <w:b/>
          <w:color w:val="212121"/>
          <w:spacing w:val="-11"/>
          <w:sz w:val="17"/>
        </w:rPr>
        <w:t> </w:t>
      </w:r>
      <w:r>
        <w:rPr>
          <w:b/>
          <w:color w:val="212121"/>
          <w:sz w:val="17"/>
        </w:rPr>
        <w:t>frameworks</w:t>
      </w:r>
      <w:r>
        <w:rPr>
          <w:color w:val="212121"/>
          <w:sz w:val="17"/>
        </w:rPr>
        <w:t>:</w:t>
      </w:r>
      <w:r>
        <w:rPr>
          <w:color w:val="212121"/>
          <w:spacing w:val="-10"/>
          <w:sz w:val="17"/>
        </w:rPr>
        <w:t> </w:t>
      </w:r>
      <w:r>
        <w:rPr>
          <w:color w:val="212121"/>
          <w:sz w:val="17"/>
        </w:rPr>
        <w:t>Organizations</w:t>
      </w:r>
      <w:r>
        <w:rPr>
          <w:color w:val="212121"/>
          <w:spacing w:val="-9"/>
          <w:sz w:val="17"/>
        </w:rPr>
        <w:t> </w:t>
      </w:r>
      <w:r>
        <w:rPr>
          <w:color w:val="212121"/>
          <w:sz w:val="17"/>
        </w:rPr>
        <w:t>should</w:t>
      </w:r>
      <w:r>
        <w:rPr>
          <w:color w:val="212121"/>
          <w:spacing w:val="-9"/>
          <w:sz w:val="17"/>
        </w:rPr>
        <w:t> </w:t>
      </w:r>
      <w:r>
        <w:rPr>
          <w:color w:val="212121"/>
          <w:sz w:val="17"/>
        </w:rPr>
        <w:t>adopt</w:t>
      </w:r>
      <w:r>
        <w:rPr>
          <w:color w:val="212121"/>
          <w:spacing w:val="-9"/>
          <w:sz w:val="17"/>
        </w:rPr>
        <w:t> </w:t>
      </w:r>
      <w:r>
        <w:rPr>
          <w:color w:val="212121"/>
          <w:sz w:val="17"/>
        </w:rPr>
        <w:t>comprehensive</w:t>
      </w:r>
      <w:r>
        <w:rPr>
          <w:color w:val="212121"/>
          <w:spacing w:val="-9"/>
          <w:sz w:val="17"/>
        </w:rPr>
        <w:t> </w:t>
      </w:r>
      <w:r>
        <w:rPr>
          <w:color w:val="212121"/>
          <w:sz w:val="17"/>
        </w:rPr>
        <w:t>ethical</w:t>
      </w:r>
      <w:r>
        <w:rPr>
          <w:color w:val="212121"/>
          <w:spacing w:val="-9"/>
          <w:sz w:val="17"/>
        </w:rPr>
        <w:t> </w:t>
      </w:r>
      <w:r>
        <w:rPr>
          <w:color w:val="212121"/>
          <w:sz w:val="17"/>
        </w:rPr>
        <w:t>guidelines</w:t>
      </w:r>
      <w:r>
        <w:rPr>
          <w:color w:val="212121"/>
          <w:spacing w:val="-9"/>
          <w:sz w:val="17"/>
        </w:rPr>
        <w:t> </w:t>
      </w:r>
      <w:r>
        <w:rPr>
          <w:color w:val="212121"/>
          <w:sz w:val="17"/>
        </w:rPr>
        <w:t>that</w:t>
      </w:r>
      <w:r>
        <w:rPr>
          <w:color w:val="212121"/>
          <w:spacing w:val="-9"/>
          <w:sz w:val="17"/>
        </w:rPr>
        <w:t> </w:t>
      </w:r>
      <w:r>
        <w:rPr>
          <w:color w:val="212121"/>
          <w:sz w:val="17"/>
        </w:rPr>
        <w:t>govern</w:t>
      </w:r>
      <w:r>
        <w:rPr>
          <w:color w:val="212121"/>
          <w:spacing w:val="-11"/>
          <w:sz w:val="17"/>
        </w:rPr>
        <w:t> </w:t>
      </w:r>
      <w:r>
        <w:rPr>
          <w:color w:val="212121"/>
          <w:sz w:val="17"/>
        </w:rPr>
        <w:t>AI development and deployment, emphasizing fairness, transparency, and accountability</w:t>
      </w:r>
    </w:p>
    <w:p>
      <w:pPr>
        <w:spacing w:line="331" w:lineRule="auto" w:before="120"/>
        <w:ind w:left="1244" w:right="375" w:firstLine="0"/>
        <w:jc w:val="left"/>
        <w:rPr>
          <w:sz w:val="17"/>
        </w:rPr>
      </w:pPr>
      <w:r>
        <w:rPr/>
        <w:pict>
          <v:shape style="position:absolute;margin-left:123.749985pt;margin-top:10.935256pt;width:2.25pt;height:2.25pt;mso-position-horizontal-relative:page;mso-position-vertical-relative:paragraph;z-index:16334336" id="docshape1065" coordorigin="2475,219" coordsize="45,45" path="m2500,264l2495,264,2492,263,2475,244,2475,238,2495,219,2500,219,2520,241,2520,244,2500,264xe" filled="true" fillcolor="#212121" stroked="false">
            <v:path arrowok="t"/>
            <v:fill type="solid"/>
            <w10:wrap type="none"/>
          </v:shape>
        </w:pict>
      </w:r>
      <w:r>
        <w:rPr>
          <w:b/>
          <w:color w:val="212121"/>
          <w:sz w:val="17"/>
        </w:rPr>
        <w:t>Bias</w:t>
      </w:r>
      <w:r>
        <w:rPr>
          <w:b/>
          <w:color w:val="212121"/>
          <w:spacing w:val="-10"/>
          <w:sz w:val="17"/>
        </w:rPr>
        <w:t> </w:t>
      </w:r>
      <w:r>
        <w:rPr>
          <w:b/>
          <w:color w:val="212121"/>
          <w:sz w:val="17"/>
        </w:rPr>
        <w:t>mitigation</w:t>
      </w:r>
      <w:r>
        <w:rPr>
          <w:color w:val="212121"/>
          <w:sz w:val="17"/>
        </w:rPr>
        <w:t>:</w:t>
      </w:r>
      <w:r>
        <w:rPr>
          <w:color w:val="212121"/>
          <w:spacing w:val="-7"/>
          <w:sz w:val="17"/>
        </w:rPr>
        <w:t> </w:t>
      </w:r>
      <w:r>
        <w:rPr>
          <w:color w:val="212121"/>
          <w:sz w:val="17"/>
        </w:rPr>
        <w:t>Implementing</w:t>
      </w:r>
      <w:r>
        <w:rPr>
          <w:color w:val="212121"/>
          <w:spacing w:val="-7"/>
          <w:sz w:val="17"/>
        </w:rPr>
        <w:t> </w:t>
      </w:r>
      <w:r>
        <w:rPr>
          <w:color w:val="212121"/>
          <w:sz w:val="17"/>
        </w:rPr>
        <w:t>robust</w:t>
      </w:r>
      <w:r>
        <w:rPr>
          <w:color w:val="212121"/>
          <w:spacing w:val="-7"/>
          <w:sz w:val="17"/>
        </w:rPr>
        <w:t> </w:t>
      </w:r>
      <w:r>
        <w:rPr>
          <w:color w:val="212121"/>
          <w:sz w:val="17"/>
        </w:rPr>
        <w:t>mechanisms</w:t>
      </w:r>
      <w:r>
        <w:rPr>
          <w:color w:val="212121"/>
          <w:spacing w:val="-7"/>
          <w:sz w:val="17"/>
        </w:rPr>
        <w:t> </w:t>
      </w:r>
      <w:r>
        <w:rPr>
          <w:color w:val="212121"/>
          <w:sz w:val="17"/>
        </w:rPr>
        <w:t>to</w:t>
      </w:r>
      <w:r>
        <w:rPr>
          <w:color w:val="212121"/>
          <w:spacing w:val="-7"/>
          <w:sz w:val="17"/>
        </w:rPr>
        <w:t> </w:t>
      </w:r>
      <w:r>
        <w:rPr>
          <w:color w:val="212121"/>
          <w:sz w:val="17"/>
        </w:rPr>
        <w:t>detect</w:t>
      </w:r>
      <w:r>
        <w:rPr>
          <w:color w:val="212121"/>
          <w:spacing w:val="-7"/>
          <w:sz w:val="17"/>
        </w:rPr>
        <w:t> </w:t>
      </w:r>
      <w:r>
        <w:rPr>
          <w:color w:val="212121"/>
          <w:sz w:val="17"/>
        </w:rPr>
        <w:t>and</w:t>
      </w:r>
      <w:r>
        <w:rPr>
          <w:color w:val="212121"/>
          <w:spacing w:val="-7"/>
          <w:sz w:val="17"/>
        </w:rPr>
        <w:t> </w:t>
      </w:r>
      <w:r>
        <w:rPr>
          <w:color w:val="212121"/>
          <w:sz w:val="17"/>
        </w:rPr>
        <w:t>mitigate</w:t>
      </w:r>
      <w:r>
        <w:rPr>
          <w:color w:val="212121"/>
          <w:spacing w:val="-7"/>
          <w:sz w:val="17"/>
        </w:rPr>
        <w:t> </w:t>
      </w:r>
      <w:r>
        <w:rPr>
          <w:color w:val="212121"/>
          <w:sz w:val="17"/>
        </w:rPr>
        <w:t>biases</w:t>
      </w:r>
      <w:r>
        <w:rPr>
          <w:color w:val="212121"/>
          <w:spacing w:val="-7"/>
          <w:sz w:val="17"/>
        </w:rPr>
        <w:t> </w:t>
      </w:r>
      <w:r>
        <w:rPr>
          <w:color w:val="212121"/>
          <w:sz w:val="17"/>
        </w:rPr>
        <w:t>in</w:t>
      </w:r>
      <w:r>
        <w:rPr>
          <w:color w:val="212121"/>
          <w:spacing w:val="-11"/>
          <w:sz w:val="17"/>
        </w:rPr>
        <w:t> </w:t>
      </w:r>
      <w:r>
        <w:rPr>
          <w:color w:val="212121"/>
          <w:sz w:val="17"/>
        </w:rPr>
        <w:t>AI</w:t>
      </w:r>
      <w:r>
        <w:rPr>
          <w:color w:val="212121"/>
          <w:spacing w:val="-6"/>
          <w:sz w:val="17"/>
        </w:rPr>
        <w:t> </w:t>
      </w:r>
      <w:r>
        <w:rPr>
          <w:color w:val="212121"/>
          <w:sz w:val="17"/>
        </w:rPr>
        <w:t>algorithms</w:t>
      </w:r>
      <w:r>
        <w:rPr>
          <w:color w:val="212121"/>
          <w:spacing w:val="-7"/>
          <w:sz w:val="17"/>
        </w:rPr>
        <w:t> </w:t>
      </w:r>
      <w:r>
        <w:rPr>
          <w:color w:val="212121"/>
          <w:sz w:val="17"/>
        </w:rPr>
        <w:t>is</w:t>
      </w:r>
      <w:r>
        <w:rPr>
          <w:color w:val="212121"/>
          <w:spacing w:val="-7"/>
          <w:sz w:val="17"/>
        </w:rPr>
        <w:t> </w:t>
      </w:r>
      <w:r>
        <w:rPr>
          <w:color w:val="212121"/>
          <w:sz w:val="17"/>
        </w:rPr>
        <w:t>crucial</w:t>
      </w:r>
      <w:r>
        <w:rPr>
          <w:color w:val="212121"/>
          <w:spacing w:val="-7"/>
          <w:sz w:val="17"/>
        </w:rPr>
        <w:t> </w:t>
      </w:r>
      <w:r>
        <w:rPr>
          <w:color w:val="212121"/>
          <w:sz w:val="17"/>
        </w:rPr>
        <w:t>to preventing discriminatory outcomes and ensuring equitable decision-making</w:t>
      </w:r>
    </w:p>
    <w:p>
      <w:pPr>
        <w:spacing w:after="0" w:line="331" w:lineRule="auto"/>
        <w:jc w:val="left"/>
        <w:rPr>
          <w:sz w:val="17"/>
        </w:rPr>
        <w:sectPr>
          <w:pgSz w:w="12240" w:h="15840"/>
          <w:pgMar w:top="1360" w:bottom="280" w:left="1420" w:right="1420"/>
        </w:sectPr>
      </w:pPr>
    </w:p>
    <w:p>
      <w:pPr>
        <w:spacing w:line="331" w:lineRule="auto" w:before="76"/>
        <w:ind w:left="1244" w:right="0" w:firstLine="0"/>
        <w:jc w:val="left"/>
        <w:rPr>
          <w:sz w:val="17"/>
        </w:rPr>
      </w:pPr>
      <w:r>
        <w:rPr/>
        <w:pict>
          <v:shape style="position:absolute;margin-left:123.749985pt;margin-top:8.735241pt;width:2.25pt;height:2.25pt;mso-position-horizontal-relative:page;mso-position-vertical-relative:paragraph;z-index:16335360" id="docshape1066" coordorigin="2475,175" coordsize="45,45" path="m2500,220l2495,220,2492,219,2475,200,2475,194,2495,175,2500,175,2520,197,2520,200,2500,220xe" filled="true" fillcolor="#212121" stroked="false">
            <v:path arrowok="t"/>
            <v:fill type="solid"/>
            <w10:wrap type="none"/>
          </v:shape>
        </w:pict>
      </w:r>
      <w:r>
        <w:rPr>
          <w:b/>
          <w:color w:val="212121"/>
          <w:sz w:val="17"/>
        </w:rPr>
        <w:t>Transparency</w:t>
      </w:r>
      <w:r>
        <w:rPr>
          <w:b/>
          <w:color w:val="212121"/>
          <w:spacing w:val="-11"/>
          <w:sz w:val="17"/>
        </w:rPr>
        <w:t> </w:t>
      </w:r>
      <w:r>
        <w:rPr>
          <w:b/>
          <w:color w:val="212121"/>
          <w:sz w:val="17"/>
        </w:rPr>
        <w:t>and</w:t>
      </w:r>
      <w:r>
        <w:rPr>
          <w:b/>
          <w:color w:val="212121"/>
          <w:spacing w:val="-11"/>
          <w:sz w:val="17"/>
        </w:rPr>
        <w:t> </w:t>
      </w:r>
      <w:r>
        <w:rPr>
          <w:b/>
          <w:color w:val="212121"/>
          <w:sz w:val="17"/>
        </w:rPr>
        <w:t>explainability</w:t>
      </w:r>
      <w:r>
        <w:rPr>
          <w:color w:val="212121"/>
          <w:sz w:val="17"/>
        </w:rPr>
        <w:t>:</w:t>
      </w:r>
      <w:r>
        <w:rPr>
          <w:color w:val="212121"/>
          <w:spacing w:val="-10"/>
          <w:sz w:val="17"/>
        </w:rPr>
        <w:t> </w:t>
      </w:r>
      <w:r>
        <w:rPr>
          <w:color w:val="212121"/>
          <w:sz w:val="17"/>
        </w:rPr>
        <w:t>AI</w:t>
      </w:r>
      <w:r>
        <w:rPr>
          <w:color w:val="212121"/>
          <w:spacing w:val="-11"/>
          <w:sz w:val="17"/>
        </w:rPr>
        <w:t> </w:t>
      </w:r>
      <w:r>
        <w:rPr>
          <w:color w:val="212121"/>
          <w:sz w:val="17"/>
        </w:rPr>
        <w:t>systems</w:t>
      </w:r>
      <w:r>
        <w:rPr>
          <w:color w:val="212121"/>
          <w:spacing w:val="-10"/>
          <w:sz w:val="17"/>
        </w:rPr>
        <w:t> </w:t>
      </w:r>
      <w:r>
        <w:rPr>
          <w:color w:val="212121"/>
          <w:sz w:val="17"/>
        </w:rPr>
        <w:t>should</w:t>
      </w:r>
      <w:r>
        <w:rPr>
          <w:color w:val="212121"/>
          <w:spacing w:val="-9"/>
          <w:sz w:val="17"/>
        </w:rPr>
        <w:t> </w:t>
      </w:r>
      <w:r>
        <w:rPr>
          <w:color w:val="212121"/>
          <w:sz w:val="17"/>
        </w:rPr>
        <w:t>be</w:t>
      </w:r>
      <w:r>
        <w:rPr>
          <w:color w:val="212121"/>
          <w:spacing w:val="-10"/>
          <w:sz w:val="17"/>
        </w:rPr>
        <w:t> </w:t>
      </w:r>
      <w:r>
        <w:rPr>
          <w:color w:val="212121"/>
          <w:sz w:val="17"/>
        </w:rPr>
        <w:t>designed</w:t>
      </w:r>
      <w:r>
        <w:rPr>
          <w:color w:val="212121"/>
          <w:spacing w:val="-10"/>
          <w:sz w:val="17"/>
        </w:rPr>
        <w:t> </w:t>
      </w:r>
      <w:r>
        <w:rPr>
          <w:color w:val="212121"/>
          <w:sz w:val="17"/>
        </w:rPr>
        <w:t>to</w:t>
      </w:r>
      <w:r>
        <w:rPr>
          <w:color w:val="212121"/>
          <w:spacing w:val="-10"/>
          <w:sz w:val="17"/>
        </w:rPr>
        <w:t> </w:t>
      </w:r>
      <w:r>
        <w:rPr>
          <w:color w:val="212121"/>
          <w:sz w:val="17"/>
        </w:rPr>
        <w:t>provide</w:t>
      </w:r>
      <w:r>
        <w:rPr>
          <w:color w:val="212121"/>
          <w:spacing w:val="-10"/>
          <w:sz w:val="17"/>
        </w:rPr>
        <w:t> </w:t>
      </w:r>
      <w:r>
        <w:rPr>
          <w:color w:val="212121"/>
          <w:sz w:val="17"/>
        </w:rPr>
        <w:t>transparent</w:t>
      </w:r>
      <w:r>
        <w:rPr>
          <w:color w:val="212121"/>
          <w:spacing w:val="-10"/>
          <w:sz w:val="17"/>
        </w:rPr>
        <w:t> </w:t>
      </w:r>
      <w:r>
        <w:rPr>
          <w:color w:val="212121"/>
          <w:sz w:val="17"/>
        </w:rPr>
        <w:t>and</w:t>
      </w:r>
      <w:r>
        <w:rPr>
          <w:color w:val="212121"/>
          <w:spacing w:val="-10"/>
          <w:sz w:val="17"/>
        </w:rPr>
        <w:t> </w:t>
      </w:r>
      <w:r>
        <w:rPr>
          <w:color w:val="212121"/>
          <w:sz w:val="17"/>
        </w:rPr>
        <w:t>understandable explanations for their decisions, fostering trust among stakeholders</w:t>
      </w:r>
    </w:p>
    <w:p>
      <w:pPr>
        <w:pStyle w:val="ListParagraph"/>
        <w:numPr>
          <w:ilvl w:val="0"/>
          <w:numId w:val="28"/>
        </w:numPr>
        <w:tabs>
          <w:tab w:pos="458" w:val="left" w:leader="none"/>
        </w:tabs>
        <w:spacing w:line="240" w:lineRule="auto" w:before="120" w:after="0"/>
        <w:ind w:left="457" w:right="0" w:hanging="170"/>
        <w:jc w:val="left"/>
        <w:rPr>
          <w:sz w:val="17"/>
        </w:rPr>
      </w:pPr>
      <w:r>
        <w:rPr>
          <w:color w:val="212121"/>
          <w:sz w:val="17"/>
        </w:rPr>
        <w:t>What</w:t>
      </w:r>
      <w:r>
        <w:rPr>
          <w:color w:val="212121"/>
          <w:spacing w:val="-8"/>
          <w:sz w:val="17"/>
        </w:rPr>
        <w:t> </w:t>
      </w:r>
      <w:r>
        <w:rPr>
          <w:color w:val="212121"/>
          <w:sz w:val="17"/>
        </w:rPr>
        <w:t>challenges</w:t>
      </w:r>
      <w:r>
        <w:rPr>
          <w:color w:val="212121"/>
          <w:spacing w:val="-6"/>
          <w:sz w:val="17"/>
        </w:rPr>
        <w:t> </w:t>
      </w:r>
      <w:r>
        <w:rPr>
          <w:color w:val="212121"/>
          <w:sz w:val="17"/>
        </w:rPr>
        <w:t>do</w:t>
      </w:r>
      <w:r>
        <w:rPr>
          <w:color w:val="212121"/>
          <w:spacing w:val="-5"/>
          <w:sz w:val="17"/>
        </w:rPr>
        <w:t> </w:t>
      </w:r>
      <w:r>
        <w:rPr>
          <w:color w:val="212121"/>
          <w:sz w:val="17"/>
        </w:rPr>
        <w:t>organizations</w:t>
      </w:r>
      <w:r>
        <w:rPr>
          <w:color w:val="212121"/>
          <w:spacing w:val="-5"/>
          <w:sz w:val="17"/>
        </w:rPr>
        <w:t> </w:t>
      </w:r>
      <w:r>
        <w:rPr>
          <w:color w:val="212121"/>
          <w:sz w:val="17"/>
        </w:rPr>
        <w:t>face</w:t>
      </w:r>
      <w:r>
        <w:rPr>
          <w:color w:val="212121"/>
          <w:spacing w:val="-5"/>
          <w:sz w:val="17"/>
        </w:rPr>
        <w:t> </w:t>
      </w:r>
      <w:r>
        <w:rPr>
          <w:color w:val="212121"/>
          <w:sz w:val="17"/>
        </w:rPr>
        <w:t>in</w:t>
      </w:r>
      <w:r>
        <w:rPr>
          <w:color w:val="212121"/>
          <w:spacing w:val="-5"/>
          <w:sz w:val="17"/>
        </w:rPr>
        <w:t> </w:t>
      </w:r>
      <w:r>
        <w:rPr>
          <w:color w:val="212121"/>
          <w:sz w:val="17"/>
        </w:rPr>
        <w:t>integrating</w:t>
      </w:r>
      <w:r>
        <w:rPr>
          <w:color w:val="212121"/>
          <w:spacing w:val="-11"/>
          <w:sz w:val="17"/>
        </w:rPr>
        <w:t> </w:t>
      </w:r>
      <w:r>
        <w:rPr>
          <w:color w:val="212121"/>
          <w:sz w:val="17"/>
        </w:rPr>
        <w:t>AI</w:t>
      </w:r>
      <w:r>
        <w:rPr>
          <w:color w:val="212121"/>
          <w:spacing w:val="-5"/>
          <w:sz w:val="17"/>
        </w:rPr>
        <w:t> </w:t>
      </w:r>
      <w:r>
        <w:rPr>
          <w:color w:val="212121"/>
          <w:sz w:val="17"/>
        </w:rPr>
        <w:t>into</w:t>
      </w:r>
      <w:r>
        <w:rPr>
          <w:color w:val="212121"/>
          <w:spacing w:val="-5"/>
          <w:sz w:val="17"/>
        </w:rPr>
        <w:t> </w:t>
      </w:r>
      <w:r>
        <w:rPr>
          <w:color w:val="212121"/>
          <w:sz w:val="17"/>
        </w:rPr>
        <w:t>governance,</w:t>
      </w:r>
      <w:r>
        <w:rPr>
          <w:color w:val="212121"/>
          <w:spacing w:val="-6"/>
          <w:sz w:val="17"/>
        </w:rPr>
        <w:t> </w:t>
      </w:r>
      <w:r>
        <w:rPr>
          <w:color w:val="212121"/>
          <w:sz w:val="17"/>
        </w:rPr>
        <w:t>and</w:t>
      </w:r>
      <w:r>
        <w:rPr>
          <w:color w:val="212121"/>
          <w:spacing w:val="-5"/>
          <w:sz w:val="17"/>
        </w:rPr>
        <w:t> </w:t>
      </w:r>
      <w:r>
        <w:rPr>
          <w:color w:val="212121"/>
          <w:sz w:val="17"/>
        </w:rPr>
        <w:t>how</w:t>
      </w:r>
      <w:r>
        <w:rPr>
          <w:color w:val="212121"/>
          <w:spacing w:val="-5"/>
          <w:sz w:val="17"/>
        </w:rPr>
        <w:t> </w:t>
      </w:r>
      <w:r>
        <w:rPr>
          <w:color w:val="212121"/>
          <w:sz w:val="17"/>
        </w:rPr>
        <w:t>can</w:t>
      </w:r>
      <w:r>
        <w:rPr>
          <w:color w:val="212121"/>
          <w:spacing w:val="-5"/>
          <w:sz w:val="17"/>
        </w:rPr>
        <w:t> </w:t>
      </w:r>
      <w:r>
        <w:rPr>
          <w:color w:val="212121"/>
          <w:sz w:val="17"/>
        </w:rPr>
        <w:t>they</w:t>
      </w:r>
      <w:r>
        <w:rPr>
          <w:color w:val="212121"/>
          <w:spacing w:val="-5"/>
          <w:sz w:val="17"/>
        </w:rPr>
        <w:t> </w:t>
      </w:r>
      <w:r>
        <w:rPr>
          <w:color w:val="212121"/>
          <w:sz w:val="17"/>
        </w:rPr>
        <w:t>be</w:t>
      </w:r>
      <w:r>
        <w:rPr>
          <w:color w:val="212121"/>
          <w:spacing w:val="-6"/>
          <w:sz w:val="17"/>
        </w:rPr>
        <w:t> </w:t>
      </w:r>
      <w:r>
        <w:rPr>
          <w:color w:val="212121"/>
          <w:spacing w:val="-2"/>
          <w:sz w:val="17"/>
        </w:rPr>
        <w:t>addressed?</w:t>
      </w:r>
    </w:p>
    <w:p>
      <w:pPr>
        <w:pStyle w:val="BodyText"/>
        <w:spacing w:before="9"/>
        <w:rPr>
          <w:sz w:val="16"/>
        </w:rPr>
      </w:pPr>
    </w:p>
    <w:p>
      <w:pPr>
        <w:pStyle w:val="BodyText"/>
        <w:spacing w:line="340" w:lineRule="auto"/>
        <w:ind w:left="457" w:right="375"/>
      </w:pPr>
      <w:r>
        <w:rPr>
          <w:color w:val="212121"/>
        </w:rPr>
        <w:t>Challenges in AI integration include data privacy concerns, regulatory compliance, ethical dilemmas, and the skill gap.</w:t>
      </w:r>
      <w:r>
        <w:rPr>
          <w:color w:val="212121"/>
          <w:spacing w:val="-4"/>
        </w:rPr>
        <w:t> </w:t>
      </w:r>
      <w:r>
        <w:rPr>
          <w:color w:val="212121"/>
        </w:rPr>
        <w:t>Addressing these challenges requires a multifaceted approach:</w:t>
      </w:r>
    </w:p>
    <w:p>
      <w:pPr>
        <w:spacing w:line="331" w:lineRule="auto" w:before="109"/>
        <w:ind w:left="1244" w:right="238" w:firstLine="0"/>
        <w:jc w:val="left"/>
        <w:rPr>
          <w:sz w:val="17"/>
        </w:rPr>
      </w:pPr>
      <w:r>
        <w:rPr/>
        <w:pict>
          <v:shape style="position:absolute;margin-left:123.749985pt;margin-top:10.385234pt;width:2.25pt;height:2.25pt;mso-position-horizontal-relative:page;mso-position-vertical-relative:paragraph;z-index:16335872" id="docshape1067" coordorigin="2475,208" coordsize="45,45" path="m2500,253l2495,253,2492,252,2475,233,2475,227,2495,208,2500,208,2520,230,2520,233,2500,253xe" filled="true" fillcolor="#212121" stroked="false">
            <v:path arrowok="t"/>
            <v:fill type="solid"/>
            <w10:wrap type="none"/>
          </v:shape>
        </w:pict>
      </w:r>
      <w:r>
        <w:rPr>
          <w:b/>
          <w:color w:val="212121"/>
          <w:sz w:val="17"/>
        </w:rPr>
        <w:t>Enhancing</w:t>
      </w:r>
      <w:r>
        <w:rPr>
          <w:b/>
          <w:color w:val="212121"/>
          <w:spacing w:val="-8"/>
          <w:sz w:val="17"/>
        </w:rPr>
        <w:t> </w:t>
      </w:r>
      <w:r>
        <w:rPr>
          <w:b/>
          <w:color w:val="212121"/>
          <w:sz w:val="17"/>
        </w:rPr>
        <w:t>data</w:t>
      </w:r>
      <w:r>
        <w:rPr>
          <w:b/>
          <w:color w:val="212121"/>
          <w:spacing w:val="-8"/>
          <w:sz w:val="17"/>
        </w:rPr>
        <w:t> </w:t>
      </w:r>
      <w:r>
        <w:rPr>
          <w:b/>
          <w:color w:val="212121"/>
          <w:sz w:val="17"/>
        </w:rPr>
        <w:t>security</w:t>
      </w:r>
      <w:r>
        <w:rPr>
          <w:color w:val="212121"/>
          <w:sz w:val="17"/>
        </w:rPr>
        <w:t>:</w:t>
      </w:r>
      <w:r>
        <w:rPr>
          <w:color w:val="212121"/>
          <w:spacing w:val="-8"/>
          <w:sz w:val="17"/>
        </w:rPr>
        <w:t> </w:t>
      </w:r>
      <w:r>
        <w:rPr>
          <w:color w:val="212121"/>
          <w:sz w:val="17"/>
        </w:rPr>
        <w:t>Implementing</w:t>
      </w:r>
      <w:r>
        <w:rPr>
          <w:color w:val="212121"/>
          <w:spacing w:val="-8"/>
          <w:sz w:val="17"/>
        </w:rPr>
        <w:t> </w:t>
      </w:r>
      <w:r>
        <w:rPr>
          <w:color w:val="212121"/>
          <w:sz w:val="17"/>
        </w:rPr>
        <w:t>advanced</w:t>
      </w:r>
      <w:r>
        <w:rPr>
          <w:color w:val="212121"/>
          <w:spacing w:val="-8"/>
          <w:sz w:val="17"/>
        </w:rPr>
        <w:t> </w:t>
      </w:r>
      <w:r>
        <w:rPr>
          <w:color w:val="212121"/>
          <w:sz w:val="17"/>
        </w:rPr>
        <w:t>cybersecurity</w:t>
      </w:r>
      <w:r>
        <w:rPr>
          <w:color w:val="212121"/>
          <w:spacing w:val="-8"/>
          <w:sz w:val="17"/>
        </w:rPr>
        <w:t> </w:t>
      </w:r>
      <w:r>
        <w:rPr>
          <w:color w:val="212121"/>
          <w:sz w:val="17"/>
        </w:rPr>
        <w:t>measures</w:t>
      </w:r>
      <w:r>
        <w:rPr>
          <w:color w:val="212121"/>
          <w:spacing w:val="-8"/>
          <w:sz w:val="17"/>
        </w:rPr>
        <w:t> </w:t>
      </w:r>
      <w:r>
        <w:rPr>
          <w:color w:val="212121"/>
          <w:sz w:val="17"/>
        </w:rPr>
        <w:t>and</w:t>
      </w:r>
      <w:r>
        <w:rPr>
          <w:color w:val="212121"/>
          <w:spacing w:val="-8"/>
          <w:sz w:val="17"/>
        </w:rPr>
        <w:t> </w:t>
      </w:r>
      <w:r>
        <w:rPr>
          <w:color w:val="212121"/>
          <w:sz w:val="17"/>
        </w:rPr>
        <w:t>strict</w:t>
      </w:r>
      <w:r>
        <w:rPr>
          <w:color w:val="212121"/>
          <w:spacing w:val="-8"/>
          <w:sz w:val="17"/>
        </w:rPr>
        <w:t> </w:t>
      </w:r>
      <w:r>
        <w:rPr>
          <w:color w:val="212121"/>
          <w:sz w:val="17"/>
        </w:rPr>
        <w:t>data</w:t>
      </w:r>
      <w:r>
        <w:rPr>
          <w:color w:val="212121"/>
          <w:spacing w:val="-8"/>
          <w:sz w:val="17"/>
        </w:rPr>
        <w:t> </w:t>
      </w:r>
      <w:r>
        <w:rPr>
          <w:color w:val="212121"/>
          <w:sz w:val="17"/>
        </w:rPr>
        <w:t>governance</w:t>
      </w:r>
      <w:r>
        <w:rPr>
          <w:color w:val="212121"/>
          <w:spacing w:val="-8"/>
          <w:sz w:val="17"/>
        </w:rPr>
        <w:t> </w:t>
      </w:r>
      <w:r>
        <w:rPr>
          <w:color w:val="212121"/>
          <w:sz w:val="17"/>
        </w:rPr>
        <w:t>policies</w:t>
      </w:r>
      <w:r>
        <w:rPr>
          <w:color w:val="212121"/>
          <w:spacing w:val="-8"/>
          <w:sz w:val="17"/>
        </w:rPr>
        <w:t> </w:t>
      </w:r>
      <w:r>
        <w:rPr>
          <w:color w:val="212121"/>
          <w:sz w:val="17"/>
        </w:rPr>
        <w:t>to protect sensitive information</w:t>
      </w:r>
    </w:p>
    <w:p>
      <w:pPr>
        <w:spacing w:before="105"/>
        <w:ind w:left="1244" w:right="0" w:firstLine="0"/>
        <w:jc w:val="left"/>
        <w:rPr>
          <w:sz w:val="17"/>
        </w:rPr>
      </w:pPr>
      <w:r>
        <w:rPr/>
        <w:pict>
          <v:shape style="position:absolute;margin-left:123.749985pt;margin-top:10.185231pt;width:2.25pt;height:2.25pt;mso-position-horizontal-relative:page;mso-position-vertical-relative:paragraph;z-index:16336384" id="docshape1068" coordorigin="2475,204" coordsize="45,45" path="m2500,249l2495,249,2492,248,2475,229,2475,223,2495,204,2500,204,2520,226,2520,229,2500,249xe" filled="true" fillcolor="#212121" stroked="false">
            <v:path arrowok="t"/>
            <v:fill type="solid"/>
            <w10:wrap type="none"/>
          </v:shape>
        </w:pict>
      </w:r>
      <w:r>
        <w:rPr>
          <w:b/>
          <w:color w:val="212121"/>
          <w:sz w:val="17"/>
        </w:rPr>
        <w:t>Regulatory</w:t>
      </w:r>
      <w:r>
        <w:rPr>
          <w:b/>
          <w:color w:val="212121"/>
          <w:spacing w:val="-6"/>
          <w:sz w:val="17"/>
        </w:rPr>
        <w:t> </w:t>
      </w:r>
      <w:r>
        <w:rPr>
          <w:b/>
          <w:color w:val="212121"/>
          <w:sz w:val="17"/>
        </w:rPr>
        <w:t>agility</w:t>
      </w:r>
      <w:r>
        <w:rPr>
          <w:color w:val="212121"/>
          <w:sz w:val="17"/>
        </w:rPr>
        <w:t>:</w:t>
      </w:r>
      <w:r>
        <w:rPr>
          <w:color w:val="212121"/>
          <w:spacing w:val="-6"/>
          <w:sz w:val="17"/>
        </w:rPr>
        <w:t> </w:t>
      </w:r>
      <w:r>
        <w:rPr>
          <w:color w:val="212121"/>
          <w:sz w:val="17"/>
        </w:rPr>
        <w:t>Staying</w:t>
      </w:r>
      <w:r>
        <w:rPr>
          <w:color w:val="212121"/>
          <w:spacing w:val="-5"/>
          <w:sz w:val="17"/>
        </w:rPr>
        <w:t> </w:t>
      </w:r>
      <w:r>
        <w:rPr>
          <w:color w:val="212121"/>
          <w:sz w:val="17"/>
        </w:rPr>
        <w:t>abreast</w:t>
      </w:r>
      <w:r>
        <w:rPr>
          <w:color w:val="212121"/>
          <w:spacing w:val="-6"/>
          <w:sz w:val="17"/>
        </w:rPr>
        <w:t> </w:t>
      </w:r>
      <w:r>
        <w:rPr>
          <w:color w:val="212121"/>
          <w:sz w:val="17"/>
        </w:rPr>
        <w:t>of</w:t>
      </w:r>
      <w:r>
        <w:rPr>
          <w:color w:val="212121"/>
          <w:spacing w:val="-6"/>
          <w:sz w:val="17"/>
        </w:rPr>
        <w:t> </w:t>
      </w:r>
      <w:r>
        <w:rPr>
          <w:color w:val="212121"/>
          <w:sz w:val="17"/>
        </w:rPr>
        <w:t>and</w:t>
      </w:r>
      <w:r>
        <w:rPr>
          <w:color w:val="212121"/>
          <w:spacing w:val="-5"/>
          <w:sz w:val="17"/>
        </w:rPr>
        <w:t> </w:t>
      </w:r>
      <w:r>
        <w:rPr>
          <w:color w:val="212121"/>
          <w:sz w:val="17"/>
        </w:rPr>
        <w:t>adapting</w:t>
      </w:r>
      <w:r>
        <w:rPr>
          <w:color w:val="212121"/>
          <w:spacing w:val="-6"/>
          <w:sz w:val="17"/>
        </w:rPr>
        <w:t> </w:t>
      </w:r>
      <w:r>
        <w:rPr>
          <w:color w:val="212121"/>
          <w:sz w:val="17"/>
        </w:rPr>
        <w:t>to</w:t>
      </w:r>
      <w:r>
        <w:rPr>
          <w:color w:val="212121"/>
          <w:spacing w:val="-6"/>
          <w:sz w:val="17"/>
        </w:rPr>
        <w:t> </w:t>
      </w:r>
      <w:r>
        <w:rPr>
          <w:color w:val="212121"/>
          <w:sz w:val="17"/>
        </w:rPr>
        <w:t>evolving</w:t>
      </w:r>
      <w:r>
        <w:rPr>
          <w:color w:val="212121"/>
          <w:spacing w:val="-5"/>
          <w:sz w:val="17"/>
        </w:rPr>
        <w:t> </w:t>
      </w:r>
      <w:r>
        <w:rPr>
          <w:color w:val="212121"/>
          <w:sz w:val="17"/>
        </w:rPr>
        <w:t>regulatory</w:t>
      </w:r>
      <w:r>
        <w:rPr>
          <w:color w:val="212121"/>
          <w:spacing w:val="-6"/>
          <w:sz w:val="17"/>
        </w:rPr>
        <w:t> </w:t>
      </w:r>
      <w:r>
        <w:rPr>
          <w:color w:val="212121"/>
          <w:sz w:val="17"/>
        </w:rPr>
        <w:t>landscapes</w:t>
      </w:r>
      <w:r>
        <w:rPr>
          <w:color w:val="212121"/>
          <w:spacing w:val="-5"/>
          <w:sz w:val="17"/>
        </w:rPr>
        <w:t> </w:t>
      </w:r>
      <w:r>
        <w:rPr>
          <w:color w:val="212121"/>
          <w:sz w:val="17"/>
        </w:rPr>
        <w:t>to</w:t>
      </w:r>
      <w:r>
        <w:rPr>
          <w:color w:val="212121"/>
          <w:spacing w:val="-6"/>
          <w:sz w:val="17"/>
        </w:rPr>
        <w:t> </w:t>
      </w:r>
      <w:r>
        <w:rPr>
          <w:color w:val="212121"/>
          <w:sz w:val="17"/>
        </w:rPr>
        <w:t>ensure</w:t>
      </w:r>
      <w:r>
        <w:rPr>
          <w:color w:val="212121"/>
          <w:spacing w:val="-6"/>
          <w:sz w:val="17"/>
        </w:rPr>
        <w:t> </w:t>
      </w:r>
      <w:r>
        <w:rPr>
          <w:color w:val="212121"/>
          <w:spacing w:val="-2"/>
          <w:sz w:val="17"/>
        </w:rPr>
        <w:t>compliance</w:t>
      </w:r>
    </w:p>
    <w:p>
      <w:pPr>
        <w:pStyle w:val="BodyText"/>
        <w:spacing w:before="11"/>
        <w:rPr>
          <w:sz w:val="8"/>
        </w:rPr>
      </w:pPr>
    </w:p>
    <w:p>
      <w:pPr>
        <w:spacing w:before="92"/>
        <w:ind w:left="422" w:right="171" w:firstLine="0"/>
        <w:jc w:val="center"/>
        <w:rPr>
          <w:sz w:val="17"/>
        </w:rPr>
      </w:pPr>
      <w:r>
        <w:rPr/>
        <w:pict>
          <v:shape style="position:absolute;margin-left:123.749985pt;margin-top:9.53523pt;width:2.25pt;height:2.25pt;mso-position-horizontal-relative:page;mso-position-vertical-relative:paragraph;z-index:16336896" id="docshape1069" coordorigin="2475,191" coordsize="45,45" path="m2500,236l2495,236,2492,235,2475,216,2475,210,2495,191,2500,191,2520,213,2520,216,2500,236xe" filled="true" fillcolor="#212121" stroked="false">
            <v:path arrowok="t"/>
            <v:fill type="solid"/>
            <w10:wrap type="none"/>
          </v:shape>
        </w:pict>
      </w:r>
      <w:r>
        <w:rPr>
          <w:b/>
          <w:color w:val="212121"/>
          <w:sz w:val="17"/>
        </w:rPr>
        <w:t>Ethical</w:t>
      </w:r>
      <w:r>
        <w:rPr>
          <w:b/>
          <w:color w:val="212121"/>
          <w:spacing w:val="-10"/>
          <w:sz w:val="17"/>
        </w:rPr>
        <w:t> </w:t>
      </w:r>
      <w:r>
        <w:rPr>
          <w:b/>
          <w:color w:val="212121"/>
          <w:sz w:val="17"/>
        </w:rPr>
        <w:t>leadership</w:t>
      </w:r>
      <w:r>
        <w:rPr>
          <w:color w:val="212121"/>
          <w:sz w:val="17"/>
        </w:rPr>
        <w:t>:</w:t>
      </w:r>
      <w:r>
        <w:rPr>
          <w:color w:val="212121"/>
          <w:spacing w:val="-6"/>
          <w:sz w:val="17"/>
        </w:rPr>
        <w:t> </w:t>
      </w:r>
      <w:r>
        <w:rPr>
          <w:color w:val="212121"/>
          <w:sz w:val="17"/>
        </w:rPr>
        <w:t>Cultivating</w:t>
      </w:r>
      <w:r>
        <w:rPr>
          <w:color w:val="212121"/>
          <w:spacing w:val="-6"/>
          <w:sz w:val="17"/>
        </w:rPr>
        <w:t> </w:t>
      </w:r>
      <w:r>
        <w:rPr>
          <w:color w:val="212121"/>
          <w:sz w:val="17"/>
        </w:rPr>
        <w:t>a</w:t>
      </w:r>
      <w:r>
        <w:rPr>
          <w:color w:val="212121"/>
          <w:spacing w:val="-6"/>
          <w:sz w:val="17"/>
        </w:rPr>
        <w:t> </w:t>
      </w:r>
      <w:r>
        <w:rPr>
          <w:color w:val="212121"/>
          <w:sz w:val="17"/>
        </w:rPr>
        <w:t>leadership</w:t>
      </w:r>
      <w:r>
        <w:rPr>
          <w:color w:val="212121"/>
          <w:spacing w:val="-6"/>
          <w:sz w:val="17"/>
        </w:rPr>
        <w:t> </w:t>
      </w:r>
      <w:r>
        <w:rPr>
          <w:color w:val="212121"/>
          <w:sz w:val="17"/>
        </w:rPr>
        <w:t>ethos</w:t>
      </w:r>
      <w:r>
        <w:rPr>
          <w:color w:val="212121"/>
          <w:spacing w:val="-6"/>
          <w:sz w:val="17"/>
        </w:rPr>
        <w:t> </w:t>
      </w:r>
      <w:r>
        <w:rPr>
          <w:color w:val="212121"/>
          <w:sz w:val="17"/>
        </w:rPr>
        <w:t>that</w:t>
      </w:r>
      <w:r>
        <w:rPr>
          <w:color w:val="212121"/>
          <w:spacing w:val="-6"/>
          <w:sz w:val="17"/>
        </w:rPr>
        <w:t> </w:t>
      </w:r>
      <w:r>
        <w:rPr>
          <w:color w:val="212121"/>
          <w:sz w:val="17"/>
        </w:rPr>
        <w:t>prioritizes</w:t>
      </w:r>
      <w:r>
        <w:rPr>
          <w:color w:val="212121"/>
          <w:spacing w:val="-6"/>
          <w:sz w:val="17"/>
        </w:rPr>
        <w:t> </w:t>
      </w:r>
      <w:r>
        <w:rPr>
          <w:color w:val="212121"/>
          <w:sz w:val="17"/>
        </w:rPr>
        <w:t>ethical</w:t>
      </w:r>
      <w:r>
        <w:rPr>
          <w:color w:val="212121"/>
          <w:spacing w:val="-6"/>
          <w:sz w:val="17"/>
        </w:rPr>
        <w:t> </w:t>
      </w:r>
      <w:r>
        <w:rPr>
          <w:color w:val="212121"/>
          <w:sz w:val="17"/>
        </w:rPr>
        <w:t>considerations</w:t>
      </w:r>
      <w:r>
        <w:rPr>
          <w:color w:val="212121"/>
          <w:spacing w:val="-6"/>
          <w:sz w:val="17"/>
        </w:rPr>
        <w:t> </w:t>
      </w:r>
      <w:r>
        <w:rPr>
          <w:color w:val="212121"/>
          <w:sz w:val="17"/>
        </w:rPr>
        <w:t>in</w:t>
      </w:r>
      <w:r>
        <w:rPr>
          <w:color w:val="212121"/>
          <w:spacing w:val="-11"/>
          <w:sz w:val="17"/>
        </w:rPr>
        <w:t> </w:t>
      </w:r>
      <w:r>
        <w:rPr>
          <w:color w:val="212121"/>
          <w:sz w:val="17"/>
        </w:rPr>
        <w:t>AI</w:t>
      </w:r>
      <w:r>
        <w:rPr>
          <w:color w:val="212121"/>
          <w:spacing w:val="-6"/>
          <w:sz w:val="17"/>
        </w:rPr>
        <w:t> </w:t>
      </w:r>
      <w:r>
        <w:rPr>
          <w:color w:val="212121"/>
          <w:spacing w:val="-2"/>
          <w:sz w:val="17"/>
        </w:rPr>
        <w:t>deployment</w:t>
      </w:r>
    </w:p>
    <w:p>
      <w:pPr>
        <w:pStyle w:val="BodyText"/>
        <w:spacing w:before="6"/>
        <w:rPr>
          <w:sz w:val="15"/>
        </w:rPr>
      </w:pPr>
    </w:p>
    <w:p>
      <w:pPr>
        <w:spacing w:line="331" w:lineRule="auto" w:before="1"/>
        <w:ind w:left="1244" w:right="0" w:firstLine="0"/>
        <w:jc w:val="left"/>
        <w:rPr>
          <w:sz w:val="17"/>
        </w:rPr>
      </w:pPr>
      <w:r>
        <w:rPr/>
        <w:pict>
          <v:shape style="position:absolute;margin-left:123.749985pt;margin-top:4.985228pt;width:2.25pt;height:2.25pt;mso-position-horizontal-relative:page;mso-position-vertical-relative:paragraph;z-index:16337408" id="docshape1070" coordorigin="2475,100" coordsize="45,45" path="m2500,145l2495,145,2492,144,2475,125,2475,119,2495,100,2500,100,2520,122,2520,125,2500,145xe" filled="true" fillcolor="#212121" stroked="false">
            <v:path arrowok="t"/>
            <v:fill type="solid"/>
            <w10:wrap type="none"/>
          </v:shape>
        </w:pict>
      </w:r>
      <w:r>
        <w:rPr>
          <w:b/>
          <w:color w:val="212121"/>
          <w:sz w:val="17"/>
        </w:rPr>
        <w:t>Workforce</w:t>
      </w:r>
      <w:r>
        <w:rPr>
          <w:b/>
          <w:color w:val="212121"/>
          <w:spacing w:val="-11"/>
          <w:sz w:val="17"/>
        </w:rPr>
        <w:t> </w:t>
      </w:r>
      <w:r>
        <w:rPr>
          <w:b/>
          <w:color w:val="212121"/>
          <w:sz w:val="17"/>
        </w:rPr>
        <w:t>development</w:t>
      </w:r>
      <w:r>
        <w:rPr>
          <w:color w:val="212121"/>
          <w:sz w:val="17"/>
        </w:rPr>
        <w:t>:</w:t>
      </w:r>
      <w:r>
        <w:rPr>
          <w:color w:val="212121"/>
          <w:spacing w:val="-8"/>
          <w:sz w:val="17"/>
        </w:rPr>
        <w:t> </w:t>
      </w:r>
      <w:r>
        <w:rPr>
          <w:color w:val="212121"/>
          <w:sz w:val="17"/>
        </w:rPr>
        <w:t>Investing</w:t>
      </w:r>
      <w:r>
        <w:rPr>
          <w:color w:val="212121"/>
          <w:spacing w:val="-8"/>
          <w:sz w:val="17"/>
        </w:rPr>
        <w:t> </w:t>
      </w:r>
      <w:r>
        <w:rPr>
          <w:color w:val="212121"/>
          <w:sz w:val="17"/>
        </w:rPr>
        <w:t>in</w:t>
      </w:r>
      <w:r>
        <w:rPr>
          <w:color w:val="212121"/>
          <w:spacing w:val="-8"/>
          <w:sz w:val="17"/>
        </w:rPr>
        <w:t> </w:t>
      </w:r>
      <w:r>
        <w:rPr>
          <w:color w:val="212121"/>
          <w:sz w:val="17"/>
        </w:rPr>
        <w:t>training</w:t>
      </w:r>
      <w:r>
        <w:rPr>
          <w:color w:val="212121"/>
          <w:spacing w:val="-8"/>
          <w:sz w:val="17"/>
        </w:rPr>
        <w:t> </w:t>
      </w:r>
      <w:r>
        <w:rPr>
          <w:color w:val="212121"/>
          <w:sz w:val="17"/>
        </w:rPr>
        <w:t>and</w:t>
      </w:r>
      <w:r>
        <w:rPr>
          <w:color w:val="212121"/>
          <w:spacing w:val="-8"/>
          <w:sz w:val="17"/>
        </w:rPr>
        <w:t> </w:t>
      </w:r>
      <w:r>
        <w:rPr>
          <w:color w:val="212121"/>
          <w:sz w:val="17"/>
        </w:rPr>
        <w:t>development</w:t>
      </w:r>
      <w:r>
        <w:rPr>
          <w:color w:val="212121"/>
          <w:spacing w:val="-8"/>
          <w:sz w:val="17"/>
        </w:rPr>
        <w:t> </w:t>
      </w:r>
      <w:r>
        <w:rPr>
          <w:color w:val="212121"/>
          <w:sz w:val="17"/>
        </w:rPr>
        <w:t>to</w:t>
      </w:r>
      <w:r>
        <w:rPr>
          <w:color w:val="212121"/>
          <w:spacing w:val="-8"/>
          <w:sz w:val="17"/>
        </w:rPr>
        <w:t> </w:t>
      </w:r>
      <w:r>
        <w:rPr>
          <w:color w:val="212121"/>
          <w:sz w:val="17"/>
        </w:rPr>
        <w:t>equip</w:t>
      </w:r>
      <w:r>
        <w:rPr>
          <w:color w:val="212121"/>
          <w:spacing w:val="-8"/>
          <w:sz w:val="17"/>
        </w:rPr>
        <w:t> </w:t>
      </w:r>
      <w:r>
        <w:rPr>
          <w:color w:val="212121"/>
          <w:sz w:val="17"/>
        </w:rPr>
        <w:t>employees</w:t>
      </w:r>
      <w:r>
        <w:rPr>
          <w:color w:val="212121"/>
          <w:spacing w:val="-8"/>
          <w:sz w:val="17"/>
        </w:rPr>
        <w:t> </w:t>
      </w:r>
      <w:r>
        <w:rPr>
          <w:color w:val="212121"/>
          <w:sz w:val="17"/>
        </w:rPr>
        <w:t>with</w:t>
      </w:r>
      <w:r>
        <w:rPr>
          <w:color w:val="212121"/>
          <w:spacing w:val="-8"/>
          <w:sz w:val="17"/>
        </w:rPr>
        <w:t> </w:t>
      </w:r>
      <w:r>
        <w:rPr>
          <w:color w:val="212121"/>
          <w:sz w:val="17"/>
        </w:rPr>
        <w:t>the</w:t>
      </w:r>
      <w:r>
        <w:rPr>
          <w:color w:val="212121"/>
          <w:spacing w:val="-8"/>
          <w:sz w:val="17"/>
        </w:rPr>
        <w:t> </w:t>
      </w:r>
      <w:r>
        <w:rPr>
          <w:color w:val="212121"/>
          <w:sz w:val="17"/>
        </w:rPr>
        <w:t>necessary</w:t>
      </w:r>
      <w:r>
        <w:rPr>
          <w:color w:val="212121"/>
          <w:spacing w:val="-11"/>
          <w:sz w:val="17"/>
        </w:rPr>
        <w:t> </w:t>
      </w:r>
      <w:r>
        <w:rPr>
          <w:color w:val="212121"/>
          <w:sz w:val="17"/>
        </w:rPr>
        <w:t>AI</w:t>
      </w:r>
      <w:r>
        <w:rPr>
          <w:color w:val="212121"/>
          <w:spacing w:val="-7"/>
          <w:sz w:val="17"/>
        </w:rPr>
        <w:t> </w:t>
      </w:r>
      <w:r>
        <w:rPr>
          <w:color w:val="212121"/>
          <w:sz w:val="17"/>
        </w:rPr>
        <w:t>and</w:t>
      </w:r>
      <w:r>
        <w:rPr>
          <w:color w:val="212121"/>
          <w:spacing w:val="-8"/>
          <w:sz w:val="17"/>
        </w:rPr>
        <w:t> </w:t>
      </w:r>
      <w:r>
        <w:rPr>
          <w:color w:val="212121"/>
          <w:sz w:val="17"/>
        </w:rPr>
        <w:t>data literacy skills</w:t>
      </w:r>
    </w:p>
    <w:p>
      <w:pPr>
        <w:pStyle w:val="BodyText"/>
        <w:rPr>
          <w:sz w:val="18"/>
        </w:rPr>
      </w:pPr>
    </w:p>
    <w:p>
      <w:pPr>
        <w:pStyle w:val="ListParagraph"/>
        <w:numPr>
          <w:ilvl w:val="0"/>
          <w:numId w:val="28"/>
        </w:numPr>
        <w:tabs>
          <w:tab w:pos="458" w:val="left" w:leader="none"/>
        </w:tabs>
        <w:spacing w:line="240" w:lineRule="auto" w:before="138" w:after="0"/>
        <w:ind w:left="457" w:right="0" w:hanging="170"/>
        <w:jc w:val="left"/>
        <w:rPr>
          <w:sz w:val="17"/>
        </w:rPr>
      </w:pPr>
      <w:r>
        <w:rPr>
          <w:color w:val="212121"/>
          <w:sz w:val="17"/>
        </w:rPr>
        <w:t>What</w:t>
      </w:r>
      <w:r>
        <w:rPr>
          <w:color w:val="212121"/>
          <w:spacing w:val="-6"/>
          <w:sz w:val="17"/>
        </w:rPr>
        <w:t> </w:t>
      </w:r>
      <w:r>
        <w:rPr>
          <w:color w:val="212121"/>
          <w:sz w:val="17"/>
        </w:rPr>
        <w:t>does</w:t>
      </w:r>
      <w:r>
        <w:rPr>
          <w:color w:val="212121"/>
          <w:spacing w:val="-5"/>
          <w:sz w:val="17"/>
        </w:rPr>
        <w:t> </w:t>
      </w:r>
      <w:r>
        <w:rPr>
          <w:color w:val="212121"/>
          <w:sz w:val="17"/>
        </w:rPr>
        <w:t>the</w:t>
      </w:r>
      <w:r>
        <w:rPr>
          <w:color w:val="212121"/>
          <w:spacing w:val="-4"/>
          <w:sz w:val="17"/>
        </w:rPr>
        <w:t> </w:t>
      </w:r>
      <w:r>
        <w:rPr>
          <w:color w:val="212121"/>
          <w:sz w:val="17"/>
        </w:rPr>
        <w:t>future</w:t>
      </w:r>
      <w:r>
        <w:rPr>
          <w:color w:val="212121"/>
          <w:spacing w:val="-4"/>
          <w:sz w:val="17"/>
        </w:rPr>
        <w:t> </w:t>
      </w:r>
      <w:r>
        <w:rPr>
          <w:color w:val="212121"/>
          <w:sz w:val="17"/>
        </w:rPr>
        <w:t>hold</w:t>
      </w:r>
      <w:r>
        <w:rPr>
          <w:color w:val="212121"/>
          <w:spacing w:val="-4"/>
          <w:sz w:val="17"/>
        </w:rPr>
        <w:t> </w:t>
      </w:r>
      <w:r>
        <w:rPr>
          <w:color w:val="212121"/>
          <w:sz w:val="17"/>
        </w:rPr>
        <w:t>for</w:t>
      </w:r>
      <w:r>
        <w:rPr>
          <w:color w:val="212121"/>
          <w:spacing w:val="-11"/>
          <w:sz w:val="17"/>
        </w:rPr>
        <w:t> </w:t>
      </w:r>
      <w:r>
        <w:rPr>
          <w:color w:val="212121"/>
          <w:sz w:val="17"/>
        </w:rPr>
        <w:t>AI</w:t>
      </w:r>
      <w:r>
        <w:rPr>
          <w:color w:val="212121"/>
          <w:spacing w:val="-4"/>
          <w:sz w:val="17"/>
        </w:rPr>
        <w:t> </w:t>
      </w:r>
      <w:r>
        <w:rPr>
          <w:color w:val="212121"/>
          <w:sz w:val="17"/>
        </w:rPr>
        <w:t>in</w:t>
      </w:r>
      <w:r>
        <w:rPr>
          <w:color w:val="212121"/>
          <w:spacing w:val="-4"/>
          <w:sz w:val="17"/>
        </w:rPr>
        <w:t> </w:t>
      </w:r>
      <w:r>
        <w:rPr>
          <w:color w:val="212121"/>
          <w:sz w:val="17"/>
        </w:rPr>
        <w:t>corporate</w:t>
      </w:r>
      <w:r>
        <w:rPr>
          <w:color w:val="212121"/>
          <w:spacing w:val="-4"/>
          <w:sz w:val="17"/>
        </w:rPr>
        <w:t> </w:t>
      </w:r>
      <w:r>
        <w:rPr>
          <w:color w:val="212121"/>
          <w:spacing w:val="-2"/>
          <w:sz w:val="17"/>
        </w:rPr>
        <w:t>governance?</w:t>
      </w:r>
    </w:p>
    <w:p>
      <w:pPr>
        <w:pStyle w:val="BodyText"/>
        <w:spacing w:before="9"/>
        <w:rPr>
          <w:sz w:val="16"/>
        </w:rPr>
      </w:pPr>
    </w:p>
    <w:p>
      <w:pPr>
        <w:pStyle w:val="BodyText"/>
        <w:spacing w:line="340" w:lineRule="auto"/>
        <w:ind w:left="457" w:right="324"/>
      </w:pPr>
      <w:r>
        <w:rPr>
          <w:color w:val="212121"/>
        </w:rPr>
        <w:t>The future of AI in corporate governance is marked by continued innovation and deeper integration. We can anticipate more sophisticated AI systems that offer greater predictive capabilities, more nuanced risk assessments, and more dynamic compliance mechanisms. Ethical AI will become increasingly central, with a growing emphasis on creating AI systems that not</w:t>
      </w:r>
      <w:r>
        <w:rPr>
          <w:color w:val="212121"/>
          <w:spacing w:val="80"/>
        </w:rPr>
        <w:t> </w:t>
      </w:r>
      <w:r>
        <w:rPr>
          <w:color w:val="212121"/>
        </w:rPr>
        <w:t>only enhance efficiency but also uphold the highest ethical standards.</w:t>
      </w:r>
    </w:p>
    <w:p>
      <w:pPr>
        <w:spacing w:before="154"/>
        <w:ind w:left="119" w:right="0" w:firstLine="0"/>
        <w:jc w:val="left"/>
        <w:rPr>
          <w:i/>
          <w:sz w:val="22"/>
        </w:rPr>
      </w:pPr>
      <w:r>
        <w:rPr/>
        <w:pict>
          <v:shape style="position:absolute;margin-left:77.25pt;margin-top:21.719229pt;width:79.5pt;height:.1pt;mso-position-horizontal-relative:page;mso-position-vertical-relative:paragraph;z-index:-15122432;mso-wrap-distance-left:0;mso-wrap-distance-right:0" id="docshape1071" coordorigin="1545,434" coordsize="1590,0" path="m1545,434l3135,434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400" w:bottom="280" w:left="1420" w:right="1420"/>
        </w:sectPr>
      </w:pPr>
    </w:p>
    <w:p>
      <w:pPr>
        <w:spacing w:before="75"/>
        <w:ind w:left="119" w:right="0" w:firstLine="0"/>
        <w:jc w:val="left"/>
        <w:rPr>
          <w:rFonts w:ascii="Liberation Sans"/>
          <w:i/>
          <w:sz w:val="32"/>
        </w:rPr>
      </w:pPr>
      <w:bookmarkStart w:name="_bookmark684" w:id="936"/>
      <w:bookmarkEnd w:id="936"/>
      <w:r>
        <w:rPr/>
      </w:r>
      <w:r>
        <w:rPr>
          <w:rFonts w:ascii="Liberation Sans"/>
          <w:i/>
          <w:color w:val="212121"/>
          <w:spacing w:val="7"/>
          <w:sz w:val="32"/>
        </w:rPr>
        <w:t>12</w:t>
      </w:r>
    </w:p>
    <w:p>
      <w:pPr>
        <w:pStyle w:val="BodyText"/>
        <w:rPr>
          <w:rFonts w:ascii="Liberation Sans"/>
          <w:i/>
          <w:sz w:val="41"/>
        </w:rPr>
      </w:pPr>
    </w:p>
    <w:p>
      <w:pPr>
        <w:pStyle w:val="Heading2"/>
      </w:pPr>
      <w:bookmarkStart w:name="Chapter 12: GPT Store Feature in ChatGPT" w:id="937"/>
      <w:bookmarkEnd w:id="937"/>
      <w:r>
        <w:rPr/>
      </w:r>
      <w:bookmarkStart w:name="_bookmark685" w:id="938"/>
      <w:bookmarkEnd w:id="938"/>
      <w:r>
        <w:rPr/>
      </w:r>
      <w:r>
        <w:rPr>
          <w:color w:val="212121"/>
          <w:spacing w:val="16"/>
        </w:rPr>
        <w:t>GPT</w:t>
      </w:r>
      <w:r>
        <w:rPr>
          <w:color w:val="212121"/>
          <w:spacing w:val="37"/>
        </w:rPr>
        <w:t> </w:t>
      </w:r>
      <w:r>
        <w:rPr>
          <w:color w:val="212121"/>
          <w:spacing w:val="19"/>
        </w:rPr>
        <w:t>Store</w:t>
      </w:r>
      <w:r>
        <w:rPr>
          <w:color w:val="212121"/>
          <w:spacing w:val="42"/>
        </w:rPr>
        <w:t> </w:t>
      </w:r>
      <w:r>
        <w:rPr>
          <w:color w:val="212121"/>
          <w:spacing w:val="20"/>
        </w:rPr>
        <w:t>Feature</w:t>
      </w:r>
      <w:r>
        <w:rPr>
          <w:color w:val="212121"/>
          <w:spacing w:val="43"/>
        </w:rPr>
        <w:t> </w:t>
      </w:r>
      <w:r>
        <w:rPr>
          <w:color w:val="212121"/>
          <w:spacing w:val="12"/>
        </w:rPr>
        <w:t>in</w:t>
      </w:r>
      <w:r>
        <w:rPr>
          <w:color w:val="212121"/>
          <w:spacing w:val="42"/>
        </w:rPr>
        <w:t> </w:t>
      </w:r>
      <w:r>
        <w:rPr>
          <w:color w:val="212121"/>
          <w:spacing w:val="18"/>
        </w:rPr>
        <w:t>ChatGPT</w:t>
      </w:r>
    </w:p>
    <w:p>
      <w:pPr>
        <w:spacing w:after="0"/>
        <w:sectPr>
          <w:pgSz w:w="12240" w:h="15840"/>
          <w:pgMar w:top="1800" w:bottom="280" w:left="1420" w:right="1420"/>
        </w:sectPr>
      </w:pPr>
    </w:p>
    <w:p>
      <w:pPr>
        <w:spacing w:before="69"/>
        <w:ind w:left="321" w:right="321" w:firstLine="0"/>
        <w:jc w:val="center"/>
        <w:rPr>
          <w:i/>
          <w:sz w:val="22"/>
        </w:rPr>
      </w:pPr>
      <w:r>
        <w:rPr>
          <w:i/>
          <w:color w:val="212121"/>
          <w:sz w:val="22"/>
        </w:rPr>
        <w:t>“People</w:t>
      </w:r>
      <w:r>
        <w:rPr>
          <w:i/>
          <w:color w:val="212121"/>
          <w:spacing w:val="7"/>
          <w:sz w:val="22"/>
        </w:rPr>
        <w:t> </w:t>
      </w:r>
      <w:r>
        <w:rPr>
          <w:i/>
          <w:color w:val="212121"/>
          <w:sz w:val="22"/>
        </w:rPr>
        <w:t>hate</w:t>
      </w:r>
      <w:r>
        <w:rPr>
          <w:i/>
          <w:color w:val="212121"/>
          <w:spacing w:val="8"/>
          <w:sz w:val="22"/>
        </w:rPr>
        <w:t> </w:t>
      </w:r>
      <w:r>
        <w:rPr>
          <w:i/>
          <w:color w:val="212121"/>
          <w:spacing w:val="-2"/>
          <w:sz w:val="22"/>
        </w:rPr>
        <w:t>searching.”</w:t>
      </w:r>
    </w:p>
    <w:p>
      <w:pPr>
        <w:spacing w:before="212"/>
        <w:ind w:left="0" w:right="117" w:firstLine="0"/>
        <w:jc w:val="right"/>
        <w:rPr>
          <w:i/>
          <w:sz w:val="22"/>
        </w:rPr>
      </w:pPr>
      <w:r>
        <w:rPr>
          <w:i/>
          <w:color w:val="212121"/>
          <w:sz w:val="22"/>
        </w:rPr>
        <w:t>–</w:t>
      </w:r>
      <w:r>
        <w:rPr>
          <w:i/>
          <w:color w:val="212121"/>
          <w:spacing w:val="5"/>
          <w:sz w:val="22"/>
        </w:rPr>
        <w:t> </w:t>
      </w:r>
      <w:r>
        <w:rPr>
          <w:i/>
          <w:color w:val="212121"/>
          <w:sz w:val="22"/>
        </w:rPr>
        <w:t>Sam </w:t>
      </w:r>
      <w:r>
        <w:rPr>
          <w:i/>
          <w:color w:val="212121"/>
          <w:spacing w:val="-2"/>
          <w:sz w:val="22"/>
        </w:rPr>
        <w:t>Altman</w:t>
      </w:r>
    </w:p>
    <w:p>
      <w:pPr>
        <w:pStyle w:val="BodyText"/>
        <w:spacing w:before="6"/>
        <w:rPr>
          <w:i/>
          <w:sz w:val="11"/>
        </w:rPr>
      </w:pPr>
    </w:p>
    <w:p>
      <w:pPr>
        <w:pStyle w:val="BodyText"/>
        <w:spacing w:line="340" w:lineRule="auto" w:before="95"/>
        <w:ind w:left="119" w:right="266"/>
      </w:pPr>
      <w:r>
        <w:rPr>
          <w:color w:val="212121"/>
        </w:rPr>
        <w:t>The introduction of custom and accessible </w:t>
      </w:r>
      <w:r>
        <w:rPr>
          <w:b/>
          <w:color w:val="212121"/>
        </w:rPr>
        <w:t>generative pre-trained transformer </w:t>
      </w:r>
      <w:r>
        <w:rPr>
          <w:color w:val="212121"/>
        </w:rPr>
        <w:t>(</w:t>
      </w:r>
      <w:r>
        <w:rPr>
          <w:b/>
          <w:color w:val="212121"/>
        </w:rPr>
        <w:t>GPT</w:t>
      </w:r>
      <w:r>
        <w:rPr>
          <w:color w:val="212121"/>
        </w:rPr>
        <w:t>) model</w:t>
      </w:r>
      <w:bookmarkStart w:name="_bookmark687" w:id="939"/>
      <w:bookmarkEnd w:id="939"/>
      <w:r>
        <w:rPr>
          <w:color w:val="212121"/>
        </w:rPr>
        <w:t>s</w:t>
      </w:r>
      <w:r>
        <w:rPr>
          <w:color w:val="212121"/>
          <w:spacing w:val="40"/>
        </w:rPr>
        <w:t> </w:t>
      </w:r>
      <w:r>
        <w:rPr>
          <w:color w:val="212121"/>
        </w:rPr>
        <w:t>within ChatGPT has revolutionized the realm of </w:t>
      </w:r>
      <w:r>
        <w:rPr>
          <w:b/>
          <w:color w:val="212121"/>
        </w:rPr>
        <w:t>artificial intelligence </w:t>
      </w:r>
      <w:r>
        <w:rPr>
          <w:color w:val="212121"/>
        </w:rPr>
        <w:t>(</w:t>
      </w:r>
      <w:r>
        <w:rPr>
          <w:b/>
          <w:color w:val="212121"/>
        </w:rPr>
        <w:t>AI</w:t>
      </w:r>
      <w:r>
        <w:rPr>
          <w:color w:val="212121"/>
        </w:rPr>
        <w:t>), marking a significant milestone in the evolution o</w:t>
      </w:r>
      <w:bookmarkStart w:name="_bookmark686" w:id="940"/>
      <w:bookmarkEnd w:id="940"/>
      <w:r>
        <w:rPr>
          <w:color w:val="212121"/>
        </w:rPr>
        <w:t>f</w:t>
      </w:r>
      <w:r>
        <w:rPr>
          <w:color w:val="212121"/>
        </w:rPr>
        <w:t> conversational agents. These GPTs have replaced the plugins that were originally available with GPT-4. This chapter explores the transformative impact of GPTs, emphasizing their role in enhancing interaction capabilities and automating responses in conversational AI. Their advanced natural language understanding allows for more intuitive and context-aware conversations, effectively bridging the gap between human and machine </w:t>
      </w:r>
      <w:r>
        <w:rPr>
          <w:color w:val="212121"/>
          <w:spacing w:val="-2"/>
        </w:rPr>
        <w:t>communication.</w:t>
      </w:r>
    </w:p>
    <w:p>
      <w:pPr>
        <w:pStyle w:val="BodyText"/>
        <w:spacing w:line="340" w:lineRule="auto" w:before="111"/>
        <w:ind w:left="119"/>
      </w:pPr>
      <w:r>
        <w:rPr>
          <w:color w:val="212121"/>
        </w:rPr>
        <w:t>By enabling the creation of customized GPTs, users can import resources and tailor AI to perform specific tasks or focus on particular topics, enhancing the utility and application of ChatGPT across various domains. From assisting in language learning to providing technical support, GPT can be as simple or as complex as needed, offering a flexible tool for both personal and professional use.</w:t>
      </w:r>
    </w:p>
    <w:p>
      <w:pPr>
        <w:pStyle w:val="BodyText"/>
        <w:spacing w:line="340" w:lineRule="auto" w:before="123"/>
        <w:ind w:left="119" w:right="160"/>
      </w:pPr>
      <w:r>
        <w:rPr>
          <w:color w:val="212121"/>
        </w:rPr>
        <w:t>The GPT store, available to all ChatGPT users, irrespective of whether they’re a paid or free user, represents a pivotal development in this ecosystem. It not only facilitates the discovery and utilization of these custom</w:t>
      </w:r>
      <w:r>
        <w:rPr>
          <w:color w:val="212121"/>
          <w:spacing w:val="-6"/>
        </w:rPr>
        <w:t> </w:t>
      </w:r>
      <w:r>
        <w:rPr>
          <w:color w:val="212121"/>
        </w:rPr>
        <w:t>AI models by providing a centralized platform where users can find and deploy GPTs tailored</w:t>
      </w:r>
      <w:r>
        <w:rPr>
          <w:color w:val="212121"/>
          <w:spacing w:val="20"/>
        </w:rPr>
        <w:t> </w:t>
      </w:r>
      <w:r>
        <w:rPr>
          <w:color w:val="212121"/>
        </w:rPr>
        <w:t>to</w:t>
      </w:r>
      <w:r>
        <w:rPr>
          <w:color w:val="212121"/>
          <w:spacing w:val="20"/>
        </w:rPr>
        <w:t> </w:t>
      </w:r>
      <w:r>
        <w:rPr>
          <w:color w:val="212121"/>
        </w:rPr>
        <w:t>diverse</w:t>
      </w:r>
      <w:r>
        <w:rPr>
          <w:color w:val="212121"/>
          <w:spacing w:val="20"/>
        </w:rPr>
        <w:t> </w:t>
      </w:r>
      <w:r>
        <w:rPr>
          <w:color w:val="212121"/>
        </w:rPr>
        <w:t>needs</w:t>
      </w:r>
      <w:r>
        <w:rPr>
          <w:color w:val="212121"/>
          <w:spacing w:val="20"/>
        </w:rPr>
        <w:t> </w:t>
      </w:r>
      <w:r>
        <w:rPr>
          <w:color w:val="212121"/>
        </w:rPr>
        <w:t>but</w:t>
      </w:r>
      <w:r>
        <w:rPr>
          <w:color w:val="212121"/>
          <w:spacing w:val="20"/>
        </w:rPr>
        <w:t> </w:t>
      </w:r>
      <w:r>
        <w:rPr>
          <w:color w:val="212121"/>
        </w:rPr>
        <w:t>also</w:t>
      </w:r>
      <w:r>
        <w:rPr>
          <w:color w:val="212121"/>
          <w:spacing w:val="20"/>
        </w:rPr>
        <w:t> </w:t>
      </w:r>
      <w:r>
        <w:rPr>
          <w:color w:val="212121"/>
        </w:rPr>
        <w:t>encourages</w:t>
      </w:r>
      <w:r>
        <w:rPr>
          <w:color w:val="212121"/>
          <w:spacing w:val="20"/>
        </w:rPr>
        <w:t> </w:t>
      </w:r>
      <w:r>
        <w:rPr>
          <w:color w:val="212121"/>
        </w:rPr>
        <w:t>innovation</w:t>
      </w:r>
      <w:r>
        <w:rPr>
          <w:color w:val="212121"/>
          <w:spacing w:val="20"/>
        </w:rPr>
        <w:t> </w:t>
      </w:r>
      <w:r>
        <w:rPr>
          <w:color w:val="212121"/>
        </w:rPr>
        <w:t>by</w:t>
      </w:r>
      <w:r>
        <w:rPr>
          <w:color w:val="212121"/>
          <w:spacing w:val="20"/>
        </w:rPr>
        <w:t> </w:t>
      </w:r>
      <w:r>
        <w:rPr>
          <w:color w:val="212121"/>
        </w:rPr>
        <w:t>allowing</w:t>
      </w:r>
      <w:r>
        <w:rPr>
          <w:color w:val="212121"/>
          <w:spacing w:val="20"/>
        </w:rPr>
        <w:t> </w:t>
      </w:r>
      <w:r>
        <w:rPr>
          <w:color w:val="212121"/>
        </w:rPr>
        <w:t>creators</w:t>
      </w:r>
      <w:r>
        <w:rPr>
          <w:color w:val="212121"/>
          <w:spacing w:val="20"/>
        </w:rPr>
        <w:t> </w:t>
      </w:r>
      <w:r>
        <w:rPr>
          <w:color w:val="212121"/>
        </w:rPr>
        <w:t>to</w:t>
      </w:r>
      <w:r>
        <w:rPr>
          <w:color w:val="212121"/>
          <w:spacing w:val="20"/>
        </w:rPr>
        <w:t> </w:t>
      </w:r>
      <w:r>
        <w:rPr>
          <w:color w:val="212121"/>
        </w:rPr>
        <w:t>share</w:t>
      </w:r>
      <w:r>
        <w:rPr>
          <w:color w:val="212121"/>
          <w:spacing w:val="20"/>
        </w:rPr>
        <w:t> </w:t>
      </w:r>
      <w:r>
        <w:rPr>
          <w:color w:val="212121"/>
        </w:rPr>
        <w:t>their</w:t>
      </w:r>
      <w:r>
        <w:rPr>
          <w:color w:val="212121"/>
        </w:rPr>
        <w:t> specialized GPTs with a broader audience.</w:t>
      </w:r>
    </w:p>
    <w:p>
      <w:pPr>
        <w:pStyle w:val="BodyText"/>
        <w:spacing w:line="340" w:lineRule="auto" w:before="109"/>
        <w:ind w:left="119" w:right="550"/>
        <w:jc w:val="both"/>
      </w:pPr>
      <w:r>
        <w:rPr>
          <w:color w:val="212121"/>
        </w:rPr>
        <w:t>This introduction sets the stage for a deeper exploration of GPT capabilities and their potential to transform industries and individual interactions with technology, underscoring the importance of adaptability and innovation in the rapidly evolving field of AI.</w:t>
      </w:r>
    </w:p>
    <w:p>
      <w:pPr>
        <w:pStyle w:val="BodyText"/>
        <w:spacing w:before="8"/>
        <w:rPr>
          <w:sz w:val="33"/>
        </w:rPr>
      </w:pPr>
    </w:p>
    <w:p>
      <w:pPr>
        <w:pStyle w:val="Heading2"/>
        <w:jc w:val="both"/>
      </w:pPr>
      <w:bookmarkStart w:name="GPT innovations in ChatGPT" w:id="941"/>
      <w:bookmarkEnd w:id="941"/>
      <w:r>
        <w:rPr/>
      </w:r>
      <w:bookmarkStart w:name="_bookmark688" w:id="942"/>
      <w:bookmarkEnd w:id="942"/>
      <w:r>
        <w:rPr/>
      </w:r>
      <w:r>
        <w:rPr>
          <w:color w:val="212121"/>
          <w:spacing w:val="16"/>
        </w:rPr>
        <w:t>GPT</w:t>
      </w:r>
      <w:r>
        <w:rPr>
          <w:color w:val="212121"/>
          <w:spacing w:val="37"/>
        </w:rPr>
        <w:t> </w:t>
      </w:r>
      <w:r>
        <w:rPr>
          <w:color w:val="212121"/>
          <w:spacing w:val="21"/>
        </w:rPr>
        <w:t>innovations</w:t>
      </w:r>
      <w:r>
        <w:rPr>
          <w:color w:val="212121"/>
          <w:spacing w:val="43"/>
        </w:rPr>
        <w:t> </w:t>
      </w:r>
      <w:r>
        <w:rPr>
          <w:color w:val="212121"/>
          <w:spacing w:val="12"/>
        </w:rPr>
        <w:t>in</w:t>
      </w:r>
      <w:r>
        <w:rPr>
          <w:color w:val="212121"/>
          <w:spacing w:val="42"/>
        </w:rPr>
        <w:t> </w:t>
      </w:r>
      <w:r>
        <w:rPr>
          <w:color w:val="212121"/>
          <w:spacing w:val="18"/>
        </w:rPr>
        <w:t>ChatGPT</w:t>
      </w:r>
    </w:p>
    <w:p>
      <w:pPr>
        <w:pStyle w:val="BodyText"/>
        <w:spacing w:line="340" w:lineRule="auto" w:before="192"/>
        <w:ind w:left="119" w:right="270"/>
      </w:pPr>
      <w:r>
        <w:rPr>
          <w:color w:val="212121"/>
        </w:rPr>
        <w:t>The integration of GPT </w:t>
      </w:r>
      <w:bookmarkStart w:name="_bookmark690" w:id="943"/>
      <w:bookmarkEnd w:id="943"/>
      <w:r>
        <w:rPr>
          <w:color w:val="212121"/>
        </w:rPr>
        <w:t>i</w:t>
      </w:r>
      <w:r>
        <w:rPr>
          <w:color w:val="212121"/>
        </w:rPr>
        <w:t>nto ChatGPT has ushered in a new era of conversational AI b</w:t>
      </w:r>
      <w:bookmarkStart w:name="_bookmark689" w:id="944"/>
      <w:bookmarkEnd w:id="944"/>
      <w:r>
        <w:rPr>
          <w:color w:val="212121"/>
        </w:rPr>
        <w:t>y</w:t>
      </w:r>
      <w:r>
        <w:rPr>
          <w:color w:val="212121"/>
        </w:rPr>
        <w:t> introducing several key innovations. These advancements are designed to improve the functionality, accessibility, and customization of ChatGPT, making it a more versatile tool in various applications. Here are some of the most notable innovations:</w:t>
      </w:r>
    </w:p>
    <w:p>
      <w:pPr>
        <w:spacing w:line="331" w:lineRule="auto" w:before="110"/>
        <w:ind w:left="457" w:right="160" w:firstLine="0"/>
        <w:jc w:val="left"/>
        <w:rPr>
          <w:sz w:val="17"/>
        </w:rPr>
      </w:pPr>
      <w:r>
        <w:rPr/>
        <w:pict>
          <v:shape style="position:absolute;margin-left:83.999992pt;margin-top:10.435505pt;width:2.25pt;height:2.25pt;mso-position-horizontal-relative:page;mso-position-vertical-relative:paragraph;z-index:16337920" id="docshape1072" coordorigin="1680,209" coordsize="45,45" path="m1705,254l1700,254,1697,253,1680,234,1680,228,1700,209,1705,209,1725,231,1725,234,1705,254xe" filled="true" fillcolor="#212121" stroked="false">
            <v:path arrowok="t"/>
            <v:fill type="solid"/>
            <w10:wrap type="none"/>
          </v:shape>
        </w:pict>
      </w:r>
      <w:r>
        <w:rPr>
          <w:b/>
          <w:color w:val="212121"/>
          <w:sz w:val="17"/>
        </w:rPr>
        <w:t>Adaptive</w:t>
      </w:r>
      <w:r>
        <w:rPr>
          <w:b/>
          <w:color w:val="212121"/>
          <w:spacing w:val="-7"/>
          <w:sz w:val="17"/>
        </w:rPr>
        <w:t> </w:t>
      </w:r>
      <w:r>
        <w:rPr>
          <w:b/>
          <w:color w:val="212121"/>
          <w:sz w:val="17"/>
        </w:rPr>
        <w:t>response</w:t>
      </w:r>
      <w:r>
        <w:rPr>
          <w:b/>
          <w:color w:val="212121"/>
          <w:spacing w:val="-7"/>
          <w:sz w:val="17"/>
        </w:rPr>
        <w:t> </w:t>
      </w:r>
      <w:r>
        <w:rPr>
          <w:b/>
          <w:color w:val="212121"/>
          <w:sz w:val="17"/>
        </w:rPr>
        <w:t>generation</w:t>
      </w:r>
      <w:r>
        <w:rPr>
          <w:color w:val="212121"/>
          <w:sz w:val="17"/>
        </w:rPr>
        <w:t>:</w:t>
      </w:r>
      <w:r>
        <w:rPr>
          <w:color w:val="212121"/>
          <w:spacing w:val="-7"/>
          <w:sz w:val="17"/>
        </w:rPr>
        <w:t> </w:t>
      </w:r>
      <w:r>
        <w:rPr>
          <w:color w:val="212121"/>
          <w:sz w:val="17"/>
        </w:rPr>
        <w:t>GPT</w:t>
      </w:r>
      <w:r>
        <w:rPr>
          <w:color w:val="212121"/>
          <w:spacing w:val="-10"/>
          <w:sz w:val="17"/>
        </w:rPr>
        <w:t> </w:t>
      </w:r>
      <w:r>
        <w:rPr>
          <w:color w:val="212121"/>
          <w:sz w:val="17"/>
        </w:rPr>
        <w:t>technology</w:t>
      </w:r>
      <w:r>
        <w:rPr>
          <w:color w:val="212121"/>
          <w:spacing w:val="-7"/>
          <w:sz w:val="17"/>
        </w:rPr>
        <w:t> </w:t>
      </w:r>
      <w:r>
        <w:rPr>
          <w:color w:val="212121"/>
          <w:sz w:val="17"/>
        </w:rPr>
        <w:t>enables</w:t>
      </w:r>
      <w:r>
        <w:rPr>
          <w:color w:val="212121"/>
          <w:spacing w:val="-7"/>
          <w:sz w:val="17"/>
        </w:rPr>
        <w:t> </w:t>
      </w:r>
      <w:r>
        <w:rPr>
          <w:color w:val="212121"/>
          <w:sz w:val="17"/>
        </w:rPr>
        <w:t>ChatGPT</w:t>
      </w:r>
      <w:r>
        <w:rPr>
          <w:color w:val="212121"/>
          <w:spacing w:val="-10"/>
          <w:sz w:val="17"/>
        </w:rPr>
        <w:t> </w:t>
      </w:r>
      <w:r>
        <w:rPr>
          <w:color w:val="212121"/>
          <w:sz w:val="17"/>
        </w:rPr>
        <w:t>to</w:t>
      </w:r>
      <w:r>
        <w:rPr>
          <w:color w:val="212121"/>
          <w:spacing w:val="-7"/>
          <w:sz w:val="17"/>
        </w:rPr>
        <w:t> </w:t>
      </w:r>
      <w:r>
        <w:rPr>
          <w:color w:val="212121"/>
          <w:sz w:val="17"/>
        </w:rPr>
        <w:t>generate</w:t>
      </w:r>
      <w:r>
        <w:rPr>
          <w:color w:val="212121"/>
          <w:spacing w:val="-7"/>
          <w:sz w:val="17"/>
        </w:rPr>
        <w:t> </w:t>
      </w:r>
      <w:r>
        <w:rPr>
          <w:color w:val="212121"/>
          <w:sz w:val="17"/>
        </w:rPr>
        <w:t>responses</w:t>
      </w:r>
      <w:r>
        <w:rPr>
          <w:color w:val="212121"/>
          <w:spacing w:val="-7"/>
          <w:sz w:val="17"/>
        </w:rPr>
        <w:t> </w:t>
      </w:r>
      <w:r>
        <w:rPr>
          <w:color w:val="212121"/>
          <w:sz w:val="17"/>
        </w:rPr>
        <w:t>that</w:t>
      </w:r>
      <w:r>
        <w:rPr>
          <w:color w:val="212121"/>
          <w:spacing w:val="-7"/>
          <w:sz w:val="17"/>
        </w:rPr>
        <w:t> </w:t>
      </w:r>
      <w:r>
        <w:rPr>
          <w:color w:val="212121"/>
          <w:sz w:val="17"/>
        </w:rPr>
        <w:t>are</w:t>
      </w:r>
      <w:r>
        <w:rPr>
          <w:color w:val="212121"/>
          <w:spacing w:val="-7"/>
          <w:sz w:val="17"/>
        </w:rPr>
        <w:t> </w:t>
      </w:r>
      <w:r>
        <w:rPr>
          <w:color w:val="212121"/>
          <w:sz w:val="17"/>
        </w:rPr>
        <w:t>not</w:t>
      </w:r>
      <w:r>
        <w:rPr>
          <w:color w:val="212121"/>
          <w:spacing w:val="-7"/>
          <w:sz w:val="17"/>
        </w:rPr>
        <w:t> </w:t>
      </w:r>
      <w:r>
        <w:rPr>
          <w:color w:val="212121"/>
          <w:sz w:val="17"/>
        </w:rPr>
        <w:t>only</w:t>
      </w:r>
      <w:r>
        <w:rPr>
          <w:color w:val="212121"/>
          <w:spacing w:val="-7"/>
          <w:sz w:val="17"/>
        </w:rPr>
        <w:t> </w:t>
      </w:r>
      <w:r>
        <w:rPr>
          <w:color w:val="212121"/>
          <w:sz w:val="17"/>
        </w:rPr>
        <w:t>contextually</w:t>
      </w:r>
      <w:r>
        <w:rPr>
          <w:color w:val="212121"/>
          <w:spacing w:val="-7"/>
          <w:sz w:val="17"/>
        </w:rPr>
        <w:t> </w:t>
      </w:r>
      <w:r>
        <w:rPr>
          <w:color w:val="212121"/>
          <w:sz w:val="17"/>
        </w:rPr>
        <w:t>aware</w:t>
      </w:r>
      <w:r>
        <w:rPr>
          <w:color w:val="212121"/>
          <w:spacing w:val="-7"/>
          <w:sz w:val="17"/>
        </w:rPr>
        <w:t> </w:t>
      </w:r>
      <w:r>
        <w:rPr>
          <w:color w:val="212121"/>
          <w:sz w:val="17"/>
        </w:rPr>
        <w:t>but also</w:t>
      </w:r>
      <w:r>
        <w:rPr>
          <w:color w:val="212121"/>
          <w:spacing w:val="-4"/>
          <w:sz w:val="17"/>
        </w:rPr>
        <w:t> </w:t>
      </w:r>
      <w:r>
        <w:rPr>
          <w:color w:val="212121"/>
          <w:sz w:val="17"/>
        </w:rPr>
        <w:t>highly</w:t>
      </w:r>
      <w:r>
        <w:rPr>
          <w:color w:val="212121"/>
          <w:spacing w:val="-4"/>
          <w:sz w:val="17"/>
        </w:rPr>
        <w:t> </w:t>
      </w:r>
      <w:r>
        <w:rPr>
          <w:color w:val="212121"/>
          <w:sz w:val="17"/>
        </w:rPr>
        <w:t>relevant</w:t>
      </w:r>
      <w:r>
        <w:rPr>
          <w:color w:val="212121"/>
          <w:spacing w:val="-4"/>
          <w:sz w:val="17"/>
        </w:rPr>
        <w:t> </w:t>
      </w:r>
      <w:r>
        <w:rPr>
          <w:color w:val="212121"/>
          <w:sz w:val="17"/>
        </w:rPr>
        <w:t>to</w:t>
      </w:r>
      <w:r>
        <w:rPr>
          <w:color w:val="212121"/>
          <w:spacing w:val="-4"/>
          <w:sz w:val="17"/>
        </w:rPr>
        <w:t> </w:t>
      </w:r>
      <w:r>
        <w:rPr>
          <w:color w:val="212121"/>
          <w:sz w:val="17"/>
        </w:rPr>
        <w:t>the</w:t>
      </w:r>
      <w:r>
        <w:rPr>
          <w:color w:val="212121"/>
          <w:spacing w:val="-4"/>
          <w:sz w:val="17"/>
        </w:rPr>
        <w:t> </w:t>
      </w:r>
      <w:r>
        <w:rPr>
          <w:color w:val="212121"/>
          <w:sz w:val="17"/>
        </w:rPr>
        <w:t>user’s</w:t>
      </w:r>
      <w:r>
        <w:rPr>
          <w:color w:val="212121"/>
          <w:spacing w:val="-4"/>
          <w:sz w:val="17"/>
        </w:rPr>
        <w:t> </w:t>
      </w:r>
      <w:r>
        <w:rPr>
          <w:color w:val="212121"/>
          <w:sz w:val="17"/>
        </w:rPr>
        <w:t>input.</w:t>
      </w:r>
      <w:r>
        <w:rPr>
          <w:color w:val="212121"/>
          <w:spacing w:val="-7"/>
          <w:sz w:val="17"/>
        </w:rPr>
        <w:t> </w:t>
      </w:r>
      <w:r>
        <w:rPr>
          <w:color w:val="212121"/>
          <w:sz w:val="17"/>
        </w:rPr>
        <w:t>This</w:t>
      </w:r>
      <w:r>
        <w:rPr>
          <w:color w:val="212121"/>
          <w:spacing w:val="-4"/>
          <w:sz w:val="17"/>
        </w:rPr>
        <w:t> </w:t>
      </w:r>
      <w:r>
        <w:rPr>
          <w:color w:val="212121"/>
          <w:sz w:val="17"/>
        </w:rPr>
        <w:t>is</w:t>
      </w:r>
      <w:r>
        <w:rPr>
          <w:color w:val="212121"/>
          <w:spacing w:val="-4"/>
          <w:sz w:val="17"/>
        </w:rPr>
        <w:t> </w:t>
      </w:r>
      <w:r>
        <w:rPr>
          <w:color w:val="212121"/>
          <w:sz w:val="17"/>
        </w:rPr>
        <w:t>achieved</w:t>
      </w:r>
      <w:r>
        <w:rPr>
          <w:color w:val="212121"/>
          <w:spacing w:val="-4"/>
          <w:sz w:val="17"/>
        </w:rPr>
        <w:t> </w:t>
      </w:r>
      <w:r>
        <w:rPr>
          <w:color w:val="212121"/>
          <w:sz w:val="17"/>
        </w:rPr>
        <w:t>through</w:t>
      </w:r>
      <w:r>
        <w:rPr>
          <w:color w:val="212121"/>
          <w:spacing w:val="-4"/>
          <w:sz w:val="17"/>
        </w:rPr>
        <w:t> </w:t>
      </w:r>
      <w:r>
        <w:rPr>
          <w:color w:val="212121"/>
          <w:sz w:val="17"/>
        </w:rPr>
        <w:t>deep</w:t>
      </w:r>
      <w:r>
        <w:rPr>
          <w:color w:val="212121"/>
          <w:spacing w:val="-4"/>
          <w:sz w:val="17"/>
        </w:rPr>
        <w:t> </w:t>
      </w:r>
      <w:r>
        <w:rPr>
          <w:color w:val="212121"/>
          <w:sz w:val="17"/>
        </w:rPr>
        <w:t>learning</w:t>
      </w:r>
      <w:r>
        <w:rPr>
          <w:color w:val="212121"/>
          <w:spacing w:val="-4"/>
          <w:sz w:val="17"/>
        </w:rPr>
        <w:t> </w:t>
      </w:r>
      <w:r>
        <w:rPr>
          <w:color w:val="212121"/>
          <w:sz w:val="17"/>
        </w:rPr>
        <w:t>models</w:t>
      </w:r>
      <w:r>
        <w:rPr>
          <w:color w:val="212121"/>
          <w:spacing w:val="-4"/>
          <w:sz w:val="17"/>
        </w:rPr>
        <w:t> </w:t>
      </w:r>
      <w:r>
        <w:rPr>
          <w:color w:val="212121"/>
          <w:sz w:val="17"/>
        </w:rPr>
        <w:t>that</w:t>
      </w:r>
      <w:r>
        <w:rPr>
          <w:color w:val="212121"/>
          <w:spacing w:val="-4"/>
          <w:sz w:val="17"/>
        </w:rPr>
        <w:t> </w:t>
      </w:r>
      <w:r>
        <w:rPr>
          <w:color w:val="212121"/>
          <w:sz w:val="17"/>
        </w:rPr>
        <w:t>process</w:t>
      </w:r>
      <w:r>
        <w:rPr>
          <w:color w:val="212121"/>
          <w:spacing w:val="-4"/>
          <w:sz w:val="17"/>
        </w:rPr>
        <w:t> </w:t>
      </w:r>
      <w:r>
        <w:rPr>
          <w:color w:val="212121"/>
          <w:sz w:val="17"/>
        </w:rPr>
        <w:t>vast</w:t>
      </w:r>
      <w:r>
        <w:rPr>
          <w:color w:val="212121"/>
          <w:spacing w:val="-4"/>
          <w:sz w:val="17"/>
        </w:rPr>
        <w:t> </w:t>
      </w:r>
      <w:r>
        <w:rPr>
          <w:color w:val="212121"/>
          <w:sz w:val="17"/>
        </w:rPr>
        <w:t>amounts</w:t>
      </w:r>
      <w:r>
        <w:rPr>
          <w:color w:val="212121"/>
          <w:spacing w:val="-4"/>
          <w:sz w:val="17"/>
        </w:rPr>
        <w:t> </w:t>
      </w:r>
      <w:r>
        <w:rPr>
          <w:color w:val="212121"/>
          <w:sz w:val="17"/>
        </w:rPr>
        <w:t>of</w:t>
      </w:r>
      <w:r>
        <w:rPr>
          <w:color w:val="212121"/>
          <w:spacing w:val="-4"/>
          <w:sz w:val="17"/>
        </w:rPr>
        <w:t> </w:t>
      </w:r>
      <w:r>
        <w:rPr>
          <w:color w:val="212121"/>
          <w:sz w:val="17"/>
        </w:rPr>
        <w:t>data,</w:t>
      </w:r>
      <w:r>
        <w:rPr>
          <w:color w:val="212121"/>
          <w:spacing w:val="-4"/>
          <w:sz w:val="17"/>
        </w:rPr>
        <w:t> </w:t>
      </w:r>
      <w:r>
        <w:rPr>
          <w:color w:val="212121"/>
          <w:sz w:val="17"/>
        </w:rPr>
        <w:t>learning the nuances of human language and conversation patterns. The result is an</w:t>
      </w:r>
      <w:r>
        <w:rPr>
          <w:color w:val="212121"/>
          <w:spacing w:val="-6"/>
          <w:sz w:val="17"/>
        </w:rPr>
        <w:t> </w:t>
      </w:r>
      <w:r>
        <w:rPr>
          <w:color w:val="212121"/>
          <w:sz w:val="17"/>
        </w:rPr>
        <w:t>AI that can participate in complex conversations, provide informed responses, and maintain coherence throughout interactions.</w:t>
      </w:r>
    </w:p>
    <w:p>
      <w:pPr>
        <w:spacing w:line="331" w:lineRule="auto" w:before="106"/>
        <w:ind w:left="457" w:right="0" w:firstLine="0"/>
        <w:jc w:val="left"/>
        <w:rPr>
          <w:sz w:val="17"/>
        </w:rPr>
      </w:pPr>
      <w:r>
        <w:rPr/>
        <w:pict>
          <v:shape style="position:absolute;margin-left:83.999992pt;margin-top:10.2355pt;width:2.25pt;height:2.25pt;mso-position-horizontal-relative:page;mso-position-vertical-relative:paragraph;z-index:16338432" id="docshape1073" coordorigin="1680,205" coordsize="45,45" path="m1705,250l1700,250,1697,249,1680,230,1680,224,1700,205,1705,205,1725,227,1725,230,1705,250xe" filled="true" fillcolor="#212121" stroked="false">
            <v:path arrowok="t"/>
            <v:fill type="solid"/>
            <w10:wrap type="none"/>
          </v:shape>
        </w:pict>
      </w:r>
      <w:r>
        <w:rPr>
          <w:b/>
          <w:color w:val="212121"/>
          <w:sz w:val="17"/>
        </w:rPr>
        <w:t>Enhanced</w:t>
      </w:r>
      <w:r>
        <w:rPr>
          <w:b/>
          <w:color w:val="212121"/>
          <w:spacing w:val="-7"/>
          <w:sz w:val="17"/>
        </w:rPr>
        <w:t> </w:t>
      </w:r>
      <w:r>
        <w:rPr>
          <w:b/>
          <w:color w:val="212121"/>
          <w:sz w:val="17"/>
        </w:rPr>
        <w:t>customization</w:t>
      </w:r>
      <w:r>
        <w:rPr>
          <w:b/>
          <w:color w:val="212121"/>
          <w:spacing w:val="-7"/>
          <w:sz w:val="17"/>
        </w:rPr>
        <w:t> </w:t>
      </w:r>
      <w:r>
        <w:rPr>
          <w:b/>
          <w:color w:val="212121"/>
          <w:sz w:val="17"/>
        </w:rPr>
        <w:t>capabilities</w:t>
      </w:r>
      <w:r>
        <w:rPr>
          <w:color w:val="212121"/>
          <w:sz w:val="17"/>
        </w:rPr>
        <w:t>:</w:t>
      </w:r>
      <w:r>
        <w:rPr>
          <w:color w:val="212121"/>
          <w:spacing w:val="-10"/>
          <w:sz w:val="17"/>
        </w:rPr>
        <w:t> </w:t>
      </w:r>
      <w:r>
        <w:rPr>
          <w:color w:val="212121"/>
          <w:sz w:val="17"/>
        </w:rPr>
        <w:t>With</w:t>
      </w:r>
      <w:r>
        <w:rPr>
          <w:color w:val="212121"/>
          <w:spacing w:val="-7"/>
          <w:sz w:val="17"/>
        </w:rPr>
        <w:t> </w:t>
      </w:r>
      <w:r>
        <w:rPr>
          <w:color w:val="212121"/>
          <w:sz w:val="17"/>
        </w:rPr>
        <w:t>the</w:t>
      </w:r>
      <w:r>
        <w:rPr>
          <w:color w:val="212121"/>
          <w:spacing w:val="-7"/>
          <w:sz w:val="17"/>
        </w:rPr>
        <w:t> </w:t>
      </w:r>
      <w:r>
        <w:rPr>
          <w:color w:val="212121"/>
          <w:sz w:val="17"/>
        </w:rPr>
        <w:t>advent</w:t>
      </w:r>
      <w:r>
        <w:rPr>
          <w:color w:val="212121"/>
          <w:spacing w:val="-7"/>
          <w:sz w:val="17"/>
        </w:rPr>
        <w:t> </w:t>
      </w:r>
      <w:r>
        <w:rPr>
          <w:color w:val="212121"/>
          <w:sz w:val="17"/>
        </w:rPr>
        <w:t>of</w:t>
      </w:r>
      <w:r>
        <w:rPr>
          <w:color w:val="212121"/>
          <w:spacing w:val="-7"/>
          <w:sz w:val="17"/>
        </w:rPr>
        <w:t> </w:t>
      </w:r>
      <w:r>
        <w:rPr>
          <w:color w:val="212121"/>
          <w:sz w:val="17"/>
        </w:rPr>
        <w:t>custom</w:t>
      </w:r>
      <w:r>
        <w:rPr>
          <w:color w:val="212121"/>
          <w:spacing w:val="-7"/>
          <w:sz w:val="17"/>
        </w:rPr>
        <w:t> </w:t>
      </w:r>
      <w:r>
        <w:rPr>
          <w:color w:val="212121"/>
          <w:sz w:val="17"/>
        </w:rPr>
        <w:t>GPTs,</w:t>
      </w:r>
      <w:r>
        <w:rPr>
          <w:color w:val="212121"/>
          <w:spacing w:val="-7"/>
          <w:sz w:val="17"/>
        </w:rPr>
        <w:t> </w:t>
      </w:r>
      <w:r>
        <w:rPr>
          <w:color w:val="212121"/>
          <w:sz w:val="17"/>
        </w:rPr>
        <w:t>users</w:t>
      </w:r>
      <w:r>
        <w:rPr>
          <w:color w:val="212121"/>
          <w:spacing w:val="-7"/>
          <w:sz w:val="17"/>
        </w:rPr>
        <w:t> </w:t>
      </w:r>
      <w:r>
        <w:rPr>
          <w:color w:val="212121"/>
          <w:sz w:val="17"/>
        </w:rPr>
        <w:t>now</w:t>
      </w:r>
      <w:r>
        <w:rPr>
          <w:color w:val="212121"/>
          <w:spacing w:val="-7"/>
          <w:sz w:val="17"/>
        </w:rPr>
        <w:t> </w:t>
      </w:r>
      <w:r>
        <w:rPr>
          <w:color w:val="212121"/>
          <w:sz w:val="17"/>
        </w:rPr>
        <w:t>can</w:t>
      </w:r>
      <w:r>
        <w:rPr>
          <w:color w:val="212121"/>
          <w:spacing w:val="-7"/>
          <w:sz w:val="17"/>
        </w:rPr>
        <w:t> </w:t>
      </w:r>
      <w:r>
        <w:rPr>
          <w:color w:val="212121"/>
          <w:sz w:val="17"/>
        </w:rPr>
        <w:t>fine-tune</w:t>
      </w:r>
      <w:r>
        <w:rPr>
          <w:color w:val="212121"/>
          <w:spacing w:val="-7"/>
          <w:sz w:val="17"/>
        </w:rPr>
        <w:t> </w:t>
      </w:r>
      <w:r>
        <w:rPr>
          <w:color w:val="212121"/>
          <w:sz w:val="17"/>
        </w:rPr>
        <w:t>the</w:t>
      </w:r>
      <w:r>
        <w:rPr>
          <w:color w:val="212121"/>
          <w:spacing w:val="-7"/>
          <w:sz w:val="17"/>
        </w:rPr>
        <w:t> </w:t>
      </w:r>
      <w:r>
        <w:rPr>
          <w:color w:val="212121"/>
          <w:sz w:val="17"/>
        </w:rPr>
        <w:t>model</w:t>
      </w:r>
      <w:r>
        <w:rPr>
          <w:color w:val="212121"/>
          <w:spacing w:val="-7"/>
          <w:sz w:val="17"/>
        </w:rPr>
        <w:t> </w:t>
      </w:r>
      <w:r>
        <w:rPr>
          <w:color w:val="212121"/>
          <w:sz w:val="17"/>
        </w:rPr>
        <w:t>to</w:t>
      </w:r>
      <w:r>
        <w:rPr>
          <w:color w:val="212121"/>
          <w:spacing w:val="-7"/>
          <w:sz w:val="17"/>
        </w:rPr>
        <w:t> </w:t>
      </w:r>
      <w:r>
        <w:rPr>
          <w:color w:val="212121"/>
          <w:sz w:val="17"/>
        </w:rPr>
        <w:t>specific</w:t>
      </w:r>
      <w:r>
        <w:rPr>
          <w:color w:val="212121"/>
          <w:spacing w:val="-7"/>
          <w:sz w:val="17"/>
        </w:rPr>
        <w:t> </w:t>
      </w:r>
      <w:r>
        <w:rPr>
          <w:color w:val="212121"/>
          <w:sz w:val="17"/>
        </w:rPr>
        <w:t>needs</w:t>
      </w:r>
      <w:r>
        <w:rPr>
          <w:color w:val="212121"/>
          <w:spacing w:val="-7"/>
          <w:sz w:val="17"/>
        </w:rPr>
        <w:t> </w:t>
      </w:r>
      <w:r>
        <w:rPr>
          <w:color w:val="212121"/>
          <w:sz w:val="17"/>
        </w:rPr>
        <w:t>or areas of expertise. Whether for educational purposes, customer service, or niche topics such as legal advice or medical</w:t>
      </w:r>
    </w:p>
    <w:p>
      <w:pPr>
        <w:spacing w:after="0" w:line="331" w:lineRule="auto"/>
        <w:jc w:val="left"/>
        <w:rPr>
          <w:sz w:val="17"/>
        </w:rPr>
        <w:sectPr>
          <w:pgSz w:w="12240" w:h="15840"/>
          <w:pgMar w:top="1540" w:bottom="280" w:left="1420" w:right="1420"/>
        </w:sectPr>
      </w:pPr>
    </w:p>
    <w:p>
      <w:pPr>
        <w:spacing w:line="331" w:lineRule="auto" w:before="76"/>
        <w:ind w:left="457" w:right="0" w:firstLine="0"/>
        <w:jc w:val="left"/>
        <w:rPr>
          <w:sz w:val="17"/>
        </w:rPr>
      </w:pPr>
      <w:r>
        <w:rPr>
          <w:color w:val="212121"/>
          <w:sz w:val="17"/>
        </w:rPr>
        <w:t>information,</w:t>
      </w:r>
      <w:r>
        <w:rPr>
          <w:color w:val="212121"/>
          <w:spacing w:val="-7"/>
          <w:sz w:val="17"/>
        </w:rPr>
        <w:t> </w:t>
      </w:r>
      <w:r>
        <w:rPr>
          <w:color w:val="212121"/>
          <w:sz w:val="17"/>
        </w:rPr>
        <w:t>these</w:t>
      </w:r>
      <w:r>
        <w:rPr>
          <w:color w:val="212121"/>
          <w:spacing w:val="-7"/>
          <w:sz w:val="17"/>
        </w:rPr>
        <w:t> </w:t>
      </w:r>
      <w:r>
        <w:rPr>
          <w:color w:val="212121"/>
          <w:sz w:val="17"/>
        </w:rPr>
        <w:t>tailored</w:t>
      </w:r>
      <w:r>
        <w:rPr>
          <w:color w:val="212121"/>
          <w:spacing w:val="-7"/>
          <w:sz w:val="17"/>
        </w:rPr>
        <w:t> </w:t>
      </w:r>
      <w:r>
        <w:rPr>
          <w:color w:val="212121"/>
          <w:sz w:val="17"/>
        </w:rPr>
        <w:t>versions</w:t>
      </w:r>
      <w:r>
        <w:rPr>
          <w:color w:val="212121"/>
          <w:spacing w:val="-7"/>
          <w:sz w:val="17"/>
        </w:rPr>
        <w:t> </w:t>
      </w:r>
      <w:r>
        <w:rPr>
          <w:color w:val="212121"/>
          <w:sz w:val="17"/>
        </w:rPr>
        <w:t>of</w:t>
      </w:r>
      <w:r>
        <w:rPr>
          <w:color w:val="212121"/>
          <w:spacing w:val="-7"/>
          <w:sz w:val="17"/>
        </w:rPr>
        <w:t> </w:t>
      </w:r>
      <w:r>
        <w:rPr>
          <w:color w:val="212121"/>
          <w:sz w:val="17"/>
        </w:rPr>
        <w:t>ChatGPT</w:t>
      </w:r>
      <w:r>
        <w:rPr>
          <w:color w:val="212121"/>
          <w:spacing w:val="-10"/>
          <w:sz w:val="17"/>
        </w:rPr>
        <w:t> </w:t>
      </w:r>
      <w:r>
        <w:rPr>
          <w:color w:val="212121"/>
          <w:sz w:val="17"/>
        </w:rPr>
        <w:t>can</w:t>
      </w:r>
      <w:r>
        <w:rPr>
          <w:color w:val="212121"/>
          <w:spacing w:val="-7"/>
          <w:sz w:val="17"/>
        </w:rPr>
        <w:t> </w:t>
      </w:r>
      <w:r>
        <w:rPr>
          <w:color w:val="212121"/>
          <w:sz w:val="17"/>
        </w:rPr>
        <w:t>provide</w:t>
      </w:r>
      <w:r>
        <w:rPr>
          <w:color w:val="212121"/>
          <w:spacing w:val="-7"/>
          <w:sz w:val="17"/>
        </w:rPr>
        <w:t> </w:t>
      </w:r>
      <w:r>
        <w:rPr>
          <w:color w:val="212121"/>
          <w:sz w:val="17"/>
        </w:rPr>
        <w:t>more</w:t>
      </w:r>
      <w:r>
        <w:rPr>
          <w:color w:val="212121"/>
          <w:spacing w:val="-7"/>
          <w:sz w:val="17"/>
        </w:rPr>
        <w:t> </w:t>
      </w:r>
      <w:r>
        <w:rPr>
          <w:color w:val="212121"/>
          <w:sz w:val="17"/>
        </w:rPr>
        <w:t>specialized</w:t>
      </w:r>
      <w:r>
        <w:rPr>
          <w:color w:val="212121"/>
          <w:spacing w:val="-7"/>
          <w:sz w:val="17"/>
        </w:rPr>
        <w:t> </w:t>
      </w:r>
      <w:r>
        <w:rPr>
          <w:color w:val="212121"/>
          <w:sz w:val="17"/>
        </w:rPr>
        <w:t>assistance.</w:t>
      </w:r>
      <w:r>
        <w:rPr>
          <w:color w:val="212121"/>
          <w:spacing w:val="-10"/>
          <w:sz w:val="17"/>
        </w:rPr>
        <w:t> </w:t>
      </w:r>
      <w:r>
        <w:rPr>
          <w:color w:val="212121"/>
          <w:sz w:val="17"/>
        </w:rPr>
        <w:t>This</w:t>
      </w:r>
      <w:r>
        <w:rPr>
          <w:color w:val="212121"/>
          <w:spacing w:val="-7"/>
          <w:sz w:val="17"/>
        </w:rPr>
        <w:t> </w:t>
      </w:r>
      <w:r>
        <w:rPr>
          <w:color w:val="212121"/>
          <w:sz w:val="17"/>
        </w:rPr>
        <w:t>customization</w:t>
      </w:r>
      <w:r>
        <w:rPr>
          <w:color w:val="212121"/>
          <w:spacing w:val="-7"/>
          <w:sz w:val="17"/>
        </w:rPr>
        <w:t> </w:t>
      </w:r>
      <w:r>
        <w:rPr>
          <w:color w:val="212121"/>
          <w:sz w:val="17"/>
        </w:rPr>
        <w:t>extends</w:t>
      </w:r>
      <w:r>
        <w:rPr>
          <w:color w:val="212121"/>
          <w:spacing w:val="-7"/>
          <w:sz w:val="17"/>
        </w:rPr>
        <w:t> </w:t>
      </w:r>
      <w:r>
        <w:rPr>
          <w:color w:val="212121"/>
          <w:sz w:val="17"/>
        </w:rPr>
        <w:t>the</w:t>
      </w:r>
      <w:r>
        <w:rPr>
          <w:color w:val="212121"/>
          <w:spacing w:val="-7"/>
          <w:sz w:val="17"/>
        </w:rPr>
        <w:t> </w:t>
      </w:r>
      <w:r>
        <w:rPr>
          <w:color w:val="212121"/>
          <w:sz w:val="17"/>
        </w:rPr>
        <w:t>utility</w:t>
      </w:r>
      <w:r>
        <w:rPr>
          <w:color w:val="212121"/>
          <w:spacing w:val="-7"/>
          <w:sz w:val="17"/>
        </w:rPr>
        <w:t> </w:t>
      </w:r>
      <w:r>
        <w:rPr>
          <w:color w:val="212121"/>
          <w:sz w:val="17"/>
        </w:rPr>
        <w:t>of ChatGPT, making it a valuable tool for professionals across different fields.</w:t>
      </w:r>
    </w:p>
    <w:p>
      <w:pPr>
        <w:spacing w:line="331" w:lineRule="auto" w:before="120"/>
        <w:ind w:left="457" w:right="0" w:firstLine="0"/>
        <w:jc w:val="left"/>
        <w:rPr>
          <w:sz w:val="17"/>
        </w:rPr>
      </w:pPr>
      <w:r>
        <w:rPr/>
        <w:pict>
          <v:shape style="position:absolute;margin-left:83.999992pt;margin-top:10.935492pt;width:2.25pt;height:2.25pt;mso-position-horizontal-relative:page;mso-position-vertical-relative:paragraph;z-index:16338944" id="docshape1074" coordorigin="1680,219" coordsize="45,45" path="m1705,264l1700,264,1697,263,1680,244,1680,238,1700,219,1705,219,1725,241,1725,244,1705,264xe" filled="true" fillcolor="#212121" stroked="false">
            <v:path arrowok="t"/>
            <v:fill type="solid"/>
            <w10:wrap type="none"/>
          </v:shape>
        </w:pict>
      </w:r>
      <w:r>
        <w:rPr>
          <w:b/>
          <w:color w:val="212121"/>
          <w:sz w:val="17"/>
        </w:rPr>
        <w:t>Scalable learning and memory</w:t>
      </w:r>
      <w:r>
        <w:rPr>
          <w:color w:val="212121"/>
          <w:sz w:val="17"/>
        </w:rPr>
        <w:t>: GPT models in ChatGPT have improved scalability in learning and memory. Unlike earlier models,</w:t>
      </w:r>
      <w:r>
        <w:rPr>
          <w:color w:val="212121"/>
          <w:spacing w:val="-7"/>
          <w:sz w:val="17"/>
        </w:rPr>
        <w:t> </w:t>
      </w:r>
      <w:r>
        <w:rPr>
          <w:color w:val="212121"/>
          <w:sz w:val="17"/>
        </w:rPr>
        <w:t>which</w:t>
      </w:r>
      <w:r>
        <w:rPr>
          <w:color w:val="212121"/>
          <w:spacing w:val="-7"/>
          <w:sz w:val="17"/>
        </w:rPr>
        <w:t> </w:t>
      </w:r>
      <w:r>
        <w:rPr>
          <w:color w:val="212121"/>
          <w:sz w:val="17"/>
        </w:rPr>
        <w:t>had</w:t>
      </w:r>
      <w:r>
        <w:rPr>
          <w:color w:val="212121"/>
          <w:spacing w:val="-7"/>
          <w:sz w:val="17"/>
        </w:rPr>
        <w:t> </w:t>
      </w:r>
      <w:r>
        <w:rPr>
          <w:color w:val="212121"/>
          <w:sz w:val="17"/>
        </w:rPr>
        <w:t>limited</w:t>
      </w:r>
      <w:r>
        <w:rPr>
          <w:color w:val="212121"/>
          <w:spacing w:val="-7"/>
          <w:sz w:val="17"/>
        </w:rPr>
        <w:t> </w:t>
      </w:r>
      <w:r>
        <w:rPr>
          <w:color w:val="212121"/>
          <w:sz w:val="17"/>
        </w:rPr>
        <w:t>capacity</w:t>
      </w:r>
      <w:r>
        <w:rPr>
          <w:color w:val="212121"/>
          <w:spacing w:val="-7"/>
          <w:sz w:val="17"/>
        </w:rPr>
        <w:t> </w:t>
      </w:r>
      <w:r>
        <w:rPr>
          <w:color w:val="212121"/>
          <w:sz w:val="17"/>
        </w:rPr>
        <w:t>and</w:t>
      </w:r>
      <w:r>
        <w:rPr>
          <w:color w:val="212121"/>
          <w:spacing w:val="-7"/>
          <w:sz w:val="17"/>
        </w:rPr>
        <w:t> </w:t>
      </w:r>
      <w:r>
        <w:rPr>
          <w:color w:val="212121"/>
          <w:sz w:val="17"/>
        </w:rPr>
        <w:t>retention,</w:t>
      </w:r>
      <w:r>
        <w:rPr>
          <w:color w:val="212121"/>
          <w:spacing w:val="-7"/>
          <w:sz w:val="17"/>
        </w:rPr>
        <w:t> </w:t>
      </w:r>
      <w:r>
        <w:rPr>
          <w:color w:val="212121"/>
          <w:sz w:val="17"/>
        </w:rPr>
        <w:t>the</w:t>
      </w:r>
      <w:r>
        <w:rPr>
          <w:color w:val="212121"/>
          <w:spacing w:val="-7"/>
          <w:sz w:val="17"/>
        </w:rPr>
        <w:t> </w:t>
      </w:r>
      <w:r>
        <w:rPr>
          <w:color w:val="212121"/>
          <w:sz w:val="17"/>
        </w:rPr>
        <w:t>latest</w:t>
      </w:r>
      <w:r>
        <w:rPr>
          <w:color w:val="212121"/>
          <w:spacing w:val="-7"/>
          <w:sz w:val="17"/>
        </w:rPr>
        <w:t> </w:t>
      </w:r>
      <w:r>
        <w:rPr>
          <w:color w:val="212121"/>
          <w:sz w:val="17"/>
        </w:rPr>
        <w:t>GPT</w:t>
      </w:r>
      <w:r>
        <w:rPr>
          <w:color w:val="212121"/>
          <w:spacing w:val="-9"/>
          <w:sz w:val="17"/>
        </w:rPr>
        <w:t> </w:t>
      </w:r>
      <w:r>
        <w:rPr>
          <w:color w:val="212121"/>
          <w:sz w:val="17"/>
        </w:rPr>
        <w:t>versions</w:t>
      </w:r>
      <w:r>
        <w:rPr>
          <w:color w:val="212121"/>
          <w:spacing w:val="-7"/>
          <w:sz w:val="17"/>
        </w:rPr>
        <w:t> </w:t>
      </w:r>
      <w:r>
        <w:rPr>
          <w:color w:val="212121"/>
          <w:sz w:val="17"/>
        </w:rPr>
        <w:t>can</w:t>
      </w:r>
      <w:r>
        <w:rPr>
          <w:color w:val="212121"/>
          <w:spacing w:val="-7"/>
          <w:sz w:val="17"/>
        </w:rPr>
        <w:t> </w:t>
      </w:r>
      <w:r>
        <w:rPr>
          <w:color w:val="212121"/>
          <w:sz w:val="17"/>
        </w:rPr>
        <w:t>remember</w:t>
      </w:r>
      <w:r>
        <w:rPr>
          <w:color w:val="212121"/>
          <w:spacing w:val="-7"/>
          <w:sz w:val="17"/>
        </w:rPr>
        <w:t> </w:t>
      </w:r>
      <w:r>
        <w:rPr>
          <w:color w:val="212121"/>
          <w:sz w:val="17"/>
        </w:rPr>
        <w:t>extended</w:t>
      </w:r>
      <w:r>
        <w:rPr>
          <w:color w:val="212121"/>
          <w:spacing w:val="-7"/>
          <w:sz w:val="17"/>
        </w:rPr>
        <w:t> </w:t>
      </w:r>
      <w:r>
        <w:rPr>
          <w:color w:val="212121"/>
          <w:sz w:val="17"/>
        </w:rPr>
        <w:t>conversations</w:t>
      </w:r>
      <w:r>
        <w:rPr>
          <w:color w:val="212121"/>
          <w:spacing w:val="-7"/>
          <w:sz w:val="17"/>
        </w:rPr>
        <w:t> </w:t>
      </w:r>
      <w:r>
        <w:rPr>
          <w:color w:val="212121"/>
          <w:sz w:val="17"/>
        </w:rPr>
        <w:t>within</w:t>
      </w:r>
      <w:r>
        <w:rPr>
          <w:color w:val="212121"/>
          <w:spacing w:val="-7"/>
          <w:sz w:val="17"/>
        </w:rPr>
        <w:t> </w:t>
      </w:r>
      <w:r>
        <w:rPr>
          <w:color w:val="212121"/>
          <w:sz w:val="17"/>
        </w:rPr>
        <w:t>a</w:t>
      </w:r>
      <w:r>
        <w:rPr>
          <w:color w:val="212121"/>
          <w:spacing w:val="-7"/>
          <w:sz w:val="17"/>
        </w:rPr>
        <w:t> </w:t>
      </w:r>
      <w:r>
        <w:rPr>
          <w:color w:val="212121"/>
          <w:sz w:val="17"/>
        </w:rPr>
        <w:t>session. This capability allows for more meaningful and sustained interactions, particularly in scenarios where the continuity of dialog is </w:t>
      </w:r>
      <w:r>
        <w:rPr>
          <w:color w:val="212121"/>
          <w:spacing w:val="-2"/>
          <w:sz w:val="17"/>
        </w:rPr>
        <w:t>crucial.</w:t>
      </w:r>
    </w:p>
    <w:p>
      <w:pPr>
        <w:spacing w:line="331" w:lineRule="auto" w:before="106"/>
        <w:ind w:left="457" w:right="375" w:firstLine="0"/>
        <w:jc w:val="left"/>
        <w:rPr>
          <w:sz w:val="17"/>
        </w:rPr>
      </w:pPr>
      <w:r>
        <w:rPr/>
        <w:pict>
          <v:shape style="position:absolute;margin-left:83.999992pt;margin-top:10.235487pt;width:2.25pt;height:2.25pt;mso-position-horizontal-relative:page;mso-position-vertical-relative:paragraph;z-index:16339456" id="docshape1075" coordorigin="1680,205" coordsize="45,45" path="m1705,250l1700,250,1697,249,1680,230,1680,224,1700,205,1705,205,1725,227,1725,230,1705,250xe" filled="true" fillcolor="#212121" stroked="false">
            <v:path arrowok="t"/>
            <v:fill type="solid"/>
            <w10:wrap type="none"/>
          </v:shape>
        </w:pict>
      </w:r>
      <w:r>
        <w:rPr>
          <w:b/>
          <w:color w:val="212121"/>
          <w:sz w:val="17"/>
        </w:rPr>
        <w:t>Multilingual</w:t>
      </w:r>
      <w:r>
        <w:rPr>
          <w:b/>
          <w:color w:val="212121"/>
          <w:spacing w:val="-10"/>
          <w:sz w:val="17"/>
        </w:rPr>
        <w:t> </w:t>
      </w:r>
      <w:r>
        <w:rPr>
          <w:b/>
          <w:color w:val="212121"/>
          <w:sz w:val="17"/>
        </w:rPr>
        <w:t>support</w:t>
      </w:r>
      <w:r>
        <w:rPr>
          <w:color w:val="212121"/>
          <w:sz w:val="17"/>
        </w:rPr>
        <w:t>:</w:t>
      </w:r>
      <w:r>
        <w:rPr>
          <w:color w:val="212121"/>
          <w:spacing w:val="-11"/>
          <w:sz w:val="17"/>
        </w:rPr>
        <w:t> </w:t>
      </w:r>
      <w:r>
        <w:rPr>
          <w:color w:val="212121"/>
          <w:sz w:val="17"/>
        </w:rPr>
        <w:t>The</w:t>
      </w:r>
      <w:r>
        <w:rPr>
          <w:color w:val="212121"/>
          <w:spacing w:val="-9"/>
          <w:sz w:val="17"/>
        </w:rPr>
        <w:t> </w:t>
      </w:r>
      <w:r>
        <w:rPr>
          <w:color w:val="212121"/>
          <w:sz w:val="17"/>
        </w:rPr>
        <w:t>GPT</w:t>
      </w:r>
      <w:r>
        <w:rPr>
          <w:color w:val="212121"/>
          <w:spacing w:val="-11"/>
          <w:sz w:val="17"/>
        </w:rPr>
        <w:t> </w:t>
      </w:r>
      <w:r>
        <w:rPr>
          <w:color w:val="212121"/>
          <w:sz w:val="17"/>
        </w:rPr>
        <w:t>framework</w:t>
      </w:r>
      <w:r>
        <w:rPr>
          <w:color w:val="212121"/>
          <w:spacing w:val="-9"/>
          <w:sz w:val="17"/>
        </w:rPr>
        <w:t> </w:t>
      </w:r>
      <w:r>
        <w:rPr>
          <w:color w:val="212121"/>
          <w:sz w:val="17"/>
        </w:rPr>
        <w:t>has</w:t>
      </w:r>
      <w:r>
        <w:rPr>
          <w:color w:val="212121"/>
          <w:spacing w:val="-9"/>
          <w:sz w:val="17"/>
        </w:rPr>
        <w:t> </w:t>
      </w:r>
      <w:r>
        <w:rPr>
          <w:color w:val="212121"/>
          <w:sz w:val="17"/>
        </w:rPr>
        <w:t>significantly</w:t>
      </w:r>
      <w:r>
        <w:rPr>
          <w:color w:val="212121"/>
          <w:spacing w:val="-9"/>
          <w:sz w:val="17"/>
        </w:rPr>
        <w:t> </w:t>
      </w:r>
      <w:r>
        <w:rPr>
          <w:color w:val="212121"/>
          <w:sz w:val="17"/>
        </w:rPr>
        <w:t>enhanced</w:t>
      </w:r>
      <w:r>
        <w:rPr>
          <w:color w:val="212121"/>
          <w:spacing w:val="-9"/>
          <w:sz w:val="17"/>
        </w:rPr>
        <w:t> </w:t>
      </w:r>
      <w:r>
        <w:rPr>
          <w:color w:val="212121"/>
          <w:sz w:val="17"/>
        </w:rPr>
        <w:t>ChatGPT’s</w:t>
      </w:r>
      <w:r>
        <w:rPr>
          <w:color w:val="212121"/>
          <w:spacing w:val="-9"/>
          <w:sz w:val="17"/>
        </w:rPr>
        <w:t> </w:t>
      </w:r>
      <w:r>
        <w:rPr>
          <w:color w:val="212121"/>
          <w:sz w:val="17"/>
        </w:rPr>
        <w:t>multilingual</w:t>
      </w:r>
      <w:r>
        <w:rPr>
          <w:color w:val="212121"/>
          <w:spacing w:val="-9"/>
          <w:sz w:val="17"/>
        </w:rPr>
        <w:t> </w:t>
      </w:r>
      <w:r>
        <w:rPr>
          <w:color w:val="212121"/>
          <w:sz w:val="17"/>
        </w:rPr>
        <w:t>capabilities.</w:t>
      </w:r>
      <w:r>
        <w:rPr>
          <w:color w:val="212121"/>
          <w:spacing w:val="-9"/>
          <w:sz w:val="17"/>
        </w:rPr>
        <w:t> </w:t>
      </w:r>
      <w:r>
        <w:rPr>
          <w:color w:val="212121"/>
          <w:sz w:val="17"/>
        </w:rPr>
        <w:t>It</w:t>
      </w:r>
      <w:r>
        <w:rPr>
          <w:color w:val="212121"/>
          <w:spacing w:val="-9"/>
          <w:sz w:val="17"/>
        </w:rPr>
        <w:t> </w:t>
      </w:r>
      <w:r>
        <w:rPr>
          <w:color w:val="212121"/>
          <w:sz w:val="17"/>
        </w:rPr>
        <w:t>can</w:t>
      </w:r>
      <w:r>
        <w:rPr>
          <w:color w:val="212121"/>
          <w:spacing w:val="-9"/>
          <w:sz w:val="17"/>
        </w:rPr>
        <w:t> </w:t>
      </w:r>
      <w:r>
        <w:rPr>
          <w:color w:val="212121"/>
          <w:sz w:val="17"/>
        </w:rPr>
        <w:t>understand and generate text in multiple languages, making it an invaluable tool for global communication. This multilingual support is crucial for businesses operating in international markets and for users seeking assistance in languages other than English.</w:t>
      </w:r>
    </w:p>
    <w:p>
      <w:pPr>
        <w:spacing w:line="331" w:lineRule="auto" w:before="121"/>
        <w:ind w:left="457" w:right="0" w:firstLine="0"/>
        <w:jc w:val="left"/>
        <w:rPr>
          <w:sz w:val="17"/>
        </w:rPr>
      </w:pPr>
      <w:r>
        <w:rPr/>
        <w:pict>
          <v:shape style="position:absolute;margin-left:83.999992pt;margin-top:10.985483pt;width:2.25pt;height:2.25pt;mso-position-horizontal-relative:page;mso-position-vertical-relative:paragraph;z-index:16339968" id="docshape1076" coordorigin="1680,220" coordsize="45,45" path="m1705,265l1700,265,1697,264,1680,245,1680,239,1700,220,1705,220,1725,242,1725,245,1705,265xe" filled="true" fillcolor="#212121" stroked="false">
            <v:path arrowok="t"/>
            <v:fill type="solid"/>
            <w10:wrap type="none"/>
          </v:shape>
        </w:pict>
      </w:r>
      <w:r>
        <w:rPr>
          <w:b/>
          <w:color w:val="212121"/>
          <w:sz w:val="17"/>
        </w:rPr>
        <w:t>Ethical</w:t>
      </w:r>
      <w:r>
        <w:rPr>
          <w:b/>
          <w:color w:val="212121"/>
          <w:spacing w:val="-11"/>
          <w:sz w:val="17"/>
        </w:rPr>
        <w:t> </w:t>
      </w:r>
      <w:r>
        <w:rPr>
          <w:b/>
          <w:color w:val="212121"/>
          <w:sz w:val="17"/>
        </w:rPr>
        <w:t>and</w:t>
      </w:r>
      <w:r>
        <w:rPr>
          <w:b/>
          <w:color w:val="212121"/>
          <w:spacing w:val="-10"/>
          <w:sz w:val="17"/>
        </w:rPr>
        <w:t> </w:t>
      </w:r>
      <w:r>
        <w:rPr>
          <w:b/>
          <w:color w:val="212121"/>
          <w:sz w:val="17"/>
        </w:rPr>
        <w:t>responsible</w:t>
      </w:r>
      <w:r>
        <w:rPr>
          <w:b/>
          <w:color w:val="212121"/>
          <w:spacing w:val="-11"/>
          <w:sz w:val="17"/>
        </w:rPr>
        <w:t> </w:t>
      </w:r>
      <w:r>
        <w:rPr>
          <w:b/>
          <w:color w:val="212121"/>
          <w:sz w:val="17"/>
        </w:rPr>
        <w:t>AI</w:t>
      </w:r>
      <w:r>
        <w:rPr>
          <w:b/>
          <w:color w:val="212121"/>
          <w:spacing w:val="-6"/>
          <w:sz w:val="17"/>
        </w:rPr>
        <w:t> </w:t>
      </w:r>
      <w:r>
        <w:rPr>
          <w:b/>
          <w:color w:val="212121"/>
          <w:sz w:val="17"/>
        </w:rPr>
        <w:t>usage</w:t>
      </w:r>
      <w:r>
        <w:rPr>
          <w:color w:val="212121"/>
          <w:sz w:val="17"/>
        </w:rPr>
        <w:t>:</w:t>
      </w:r>
      <w:r>
        <w:rPr>
          <w:color w:val="212121"/>
          <w:spacing w:val="-7"/>
          <w:sz w:val="17"/>
        </w:rPr>
        <w:t> </w:t>
      </w:r>
      <w:r>
        <w:rPr>
          <w:color w:val="212121"/>
          <w:sz w:val="17"/>
        </w:rPr>
        <w:t>Innovations</w:t>
      </w:r>
      <w:r>
        <w:rPr>
          <w:color w:val="212121"/>
          <w:spacing w:val="-7"/>
          <w:sz w:val="17"/>
        </w:rPr>
        <w:t> </w:t>
      </w:r>
      <w:r>
        <w:rPr>
          <w:color w:val="212121"/>
          <w:sz w:val="17"/>
        </w:rPr>
        <w:t>in</w:t>
      </w:r>
      <w:r>
        <w:rPr>
          <w:color w:val="212121"/>
          <w:spacing w:val="-7"/>
          <w:sz w:val="17"/>
        </w:rPr>
        <w:t> </w:t>
      </w:r>
      <w:r>
        <w:rPr>
          <w:color w:val="212121"/>
          <w:sz w:val="17"/>
        </w:rPr>
        <w:t>ChatGPT</w:t>
      </w:r>
      <w:r>
        <w:rPr>
          <w:color w:val="212121"/>
          <w:spacing w:val="-10"/>
          <w:sz w:val="17"/>
        </w:rPr>
        <w:t> </w:t>
      </w:r>
      <w:r>
        <w:rPr>
          <w:color w:val="212121"/>
          <w:sz w:val="17"/>
        </w:rPr>
        <w:t>also</w:t>
      </w:r>
      <w:r>
        <w:rPr>
          <w:color w:val="212121"/>
          <w:spacing w:val="-7"/>
          <w:sz w:val="17"/>
        </w:rPr>
        <w:t> </w:t>
      </w:r>
      <w:r>
        <w:rPr>
          <w:color w:val="212121"/>
          <w:sz w:val="17"/>
        </w:rPr>
        <w:t>include</w:t>
      </w:r>
      <w:r>
        <w:rPr>
          <w:color w:val="212121"/>
          <w:spacing w:val="-7"/>
          <w:sz w:val="17"/>
        </w:rPr>
        <w:t> </w:t>
      </w:r>
      <w:r>
        <w:rPr>
          <w:color w:val="212121"/>
          <w:sz w:val="17"/>
        </w:rPr>
        <w:t>improvements</w:t>
      </w:r>
      <w:r>
        <w:rPr>
          <w:color w:val="212121"/>
          <w:spacing w:val="-7"/>
          <w:sz w:val="17"/>
        </w:rPr>
        <w:t> </w:t>
      </w:r>
      <w:r>
        <w:rPr>
          <w:color w:val="212121"/>
          <w:sz w:val="17"/>
        </w:rPr>
        <w:t>in</w:t>
      </w:r>
      <w:r>
        <w:rPr>
          <w:color w:val="212121"/>
          <w:spacing w:val="-7"/>
          <w:sz w:val="17"/>
        </w:rPr>
        <w:t> </w:t>
      </w:r>
      <w:r>
        <w:rPr>
          <w:color w:val="212121"/>
          <w:sz w:val="17"/>
        </w:rPr>
        <w:t>ethical</w:t>
      </w:r>
      <w:r>
        <w:rPr>
          <w:color w:val="212121"/>
          <w:spacing w:val="-11"/>
          <w:sz w:val="17"/>
        </w:rPr>
        <w:t> </w:t>
      </w:r>
      <w:r>
        <w:rPr>
          <w:color w:val="212121"/>
          <w:sz w:val="17"/>
        </w:rPr>
        <w:t>AI</w:t>
      </w:r>
      <w:r>
        <w:rPr>
          <w:color w:val="212121"/>
          <w:spacing w:val="-7"/>
          <w:sz w:val="17"/>
        </w:rPr>
        <w:t> </w:t>
      </w:r>
      <w:r>
        <w:rPr>
          <w:color w:val="212121"/>
          <w:sz w:val="17"/>
        </w:rPr>
        <w:t>practices.</w:t>
      </w:r>
      <w:r>
        <w:rPr>
          <w:color w:val="212121"/>
          <w:spacing w:val="-7"/>
          <w:sz w:val="17"/>
        </w:rPr>
        <w:t> </w:t>
      </w:r>
      <w:r>
        <w:rPr>
          <w:color w:val="212121"/>
          <w:sz w:val="17"/>
        </w:rPr>
        <w:t>Efforts</w:t>
      </w:r>
      <w:r>
        <w:rPr>
          <w:color w:val="212121"/>
          <w:spacing w:val="-7"/>
          <w:sz w:val="17"/>
        </w:rPr>
        <w:t> </w:t>
      </w:r>
      <w:r>
        <w:rPr>
          <w:color w:val="212121"/>
          <w:sz w:val="17"/>
        </w:rPr>
        <w:t>have</w:t>
      </w:r>
      <w:r>
        <w:rPr>
          <w:color w:val="212121"/>
          <w:spacing w:val="-7"/>
          <w:sz w:val="17"/>
        </w:rPr>
        <w:t> </w:t>
      </w:r>
      <w:r>
        <w:rPr>
          <w:color w:val="212121"/>
          <w:sz w:val="17"/>
        </w:rPr>
        <w:t>been made to reduce biases in the</w:t>
      </w:r>
      <w:r>
        <w:rPr>
          <w:color w:val="212121"/>
          <w:spacing w:val="-7"/>
          <w:sz w:val="17"/>
        </w:rPr>
        <w:t> </w:t>
      </w:r>
      <w:r>
        <w:rPr>
          <w:color w:val="212121"/>
          <w:sz w:val="17"/>
        </w:rPr>
        <w:t>AI’s responses, ensure fairness, and increase transparency in how the</w:t>
      </w:r>
      <w:r>
        <w:rPr>
          <w:color w:val="212121"/>
          <w:spacing w:val="-7"/>
          <w:sz w:val="17"/>
        </w:rPr>
        <w:t> </w:t>
      </w:r>
      <w:r>
        <w:rPr>
          <w:color w:val="212121"/>
          <w:sz w:val="17"/>
        </w:rPr>
        <w:t>AI models make decisions.</w:t>
      </w:r>
    </w:p>
    <w:p>
      <w:pPr>
        <w:spacing w:before="1"/>
        <w:ind w:left="457" w:right="0" w:firstLine="0"/>
        <w:jc w:val="left"/>
        <w:rPr>
          <w:sz w:val="17"/>
        </w:rPr>
      </w:pPr>
      <w:r>
        <w:rPr>
          <w:color w:val="212121"/>
          <w:sz w:val="17"/>
        </w:rPr>
        <w:t>These</w:t>
      </w:r>
      <w:r>
        <w:rPr>
          <w:color w:val="212121"/>
          <w:spacing w:val="-5"/>
          <w:sz w:val="17"/>
        </w:rPr>
        <w:t> </w:t>
      </w:r>
      <w:r>
        <w:rPr>
          <w:color w:val="212121"/>
          <w:sz w:val="17"/>
        </w:rPr>
        <w:t>steps</w:t>
      </w:r>
      <w:r>
        <w:rPr>
          <w:color w:val="212121"/>
          <w:spacing w:val="-5"/>
          <w:sz w:val="17"/>
        </w:rPr>
        <w:t> </w:t>
      </w:r>
      <w:r>
        <w:rPr>
          <w:color w:val="212121"/>
          <w:sz w:val="17"/>
        </w:rPr>
        <w:t>are</w:t>
      </w:r>
      <w:r>
        <w:rPr>
          <w:color w:val="212121"/>
          <w:spacing w:val="-5"/>
          <w:sz w:val="17"/>
        </w:rPr>
        <w:t> </w:t>
      </w:r>
      <w:r>
        <w:rPr>
          <w:color w:val="212121"/>
          <w:sz w:val="17"/>
        </w:rPr>
        <w:t>critical</w:t>
      </w:r>
      <w:r>
        <w:rPr>
          <w:color w:val="212121"/>
          <w:spacing w:val="-4"/>
          <w:sz w:val="17"/>
        </w:rPr>
        <w:t> </w:t>
      </w:r>
      <w:r>
        <w:rPr>
          <w:color w:val="212121"/>
          <w:sz w:val="17"/>
        </w:rPr>
        <w:t>in</w:t>
      </w:r>
      <w:r>
        <w:rPr>
          <w:color w:val="212121"/>
          <w:spacing w:val="-5"/>
          <w:sz w:val="17"/>
        </w:rPr>
        <w:t> </w:t>
      </w:r>
      <w:r>
        <w:rPr>
          <w:color w:val="212121"/>
          <w:sz w:val="17"/>
        </w:rPr>
        <w:t>building</w:t>
      </w:r>
      <w:r>
        <w:rPr>
          <w:color w:val="212121"/>
          <w:spacing w:val="-5"/>
          <w:sz w:val="17"/>
        </w:rPr>
        <w:t> </w:t>
      </w:r>
      <w:r>
        <w:rPr>
          <w:color w:val="212121"/>
          <w:sz w:val="17"/>
        </w:rPr>
        <w:t>trust</w:t>
      </w:r>
      <w:r>
        <w:rPr>
          <w:color w:val="212121"/>
          <w:spacing w:val="-4"/>
          <w:sz w:val="17"/>
        </w:rPr>
        <w:t> </w:t>
      </w:r>
      <w:r>
        <w:rPr>
          <w:color w:val="212121"/>
          <w:sz w:val="17"/>
        </w:rPr>
        <w:t>and</w:t>
      </w:r>
      <w:r>
        <w:rPr>
          <w:color w:val="212121"/>
          <w:spacing w:val="-5"/>
          <w:sz w:val="17"/>
        </w:rPr>
        <w:t> </w:t>
      </w:r>
      <w:r>
        <w:rPr>
          <w:color w:val="212121"/>
          <w:sz w:val="17"/>
        </w:rPr>
        <w:t>ensuring</w:t>
      </w:r>
      <w:r>
        <w:rPr>
          <w:color w:val="212121"/>
          <w:spacing w:val="-5"/>
          <w:sz w:val="17"/>
        </w:rPr>
        <w:t> </w:t>
      </w:r>
      <w:r>
        <w:rPr>
          <w:color w:val="212121"/>
          <w:sz w:val="17"/>
        </w:rPr>
        <w:t>that</w:t>
      </w:r>
      <w:r>
        <w:rPr>
          <w:color w:val="212121"/>
          <w:spacing w:val="-4"/>
          <w:sz w:val="17"/>
        </w:rPr>
        <w:t> </w:t>
      </w:r>
      <w:r>
        <w:rPr>
          <w:color w:val="212121"/>
          <w:sz w:val="17"/>
        </w:rPr>
        <w:t>ChatGPT</w:t>
      </w:r>
      <w:r>
        <w:rPr>
          <w:color w:val="212121"/>
          <w:spacing w:val="-8"/>
          <w:sz w:val="17"/>
        </w:rPr>
        <w:t> </w:t>
      </w:r>
      <w:r>
        <w:rPr>
          <w:color w:val="212121"/>
          <w:sz w:val="17"/>
        </w:rPr>
        <w:t>adheres</w:t>
      </w:r>
      <w:r>
        <w:rPr>
          <w:color w:val="212121"/>
          <w:spacing w:val="-5"/>
          <w:sz w:val="17"/>
        </w:rPr>
        <w:t> </w:t>
      </w:r>
      <w:r>
        <w:rPr>
          <w:color w:val="212121"/>
          <w:sz w:val="17"/>
        </w:rPr>
        <w:t>to</w:t>
      </w:r>
      <w:r>
        <w:rPr>
          <w:color w:val="212121"/>
          <w:spacing w:val="-4"/>
          <w:sz w:val="17"/>
        </w:rPr>
        <w:t> </w:t>
      </w:r>
      <w:r>
        <w:rPr>
          <w:color w:val="212121"/>
          <w:sz w:val="17"/>
        </w:rPr>
        <w:t>ethical</w:t>
      </w:r>
      <w:r>
        <w:rPr>
          <w:color w:val="212121"/>
          <w:spacing w:val="-5"/>
          <w:sz w:val="17"/>
        </w:rPr>
        <w:t> </w:t>
      </w:r>
      <w:r>
        <w:rPr>
          <w:color w:val="212121"/>
          <w:sz w:val="17"/>
        </w:rPr>
        <w:t>guidelines</w:t>
      </w:r>
      <w:r>
        <w:rPr>
          <w:color w:val="212121"/>
          <w:spacing w:val="-5"/>
          <w:sz w:val="17"/>
        </w:rPr>
        <w:t> </w:t>
      </w:r>
      <w:r>
        <w:rPr>
          <w:color w:val="212121"/>
          <w:sz w:val="17"/>
        </w:rPr>
        <w:t>in</w:t>
      </w:r>
      <w:r>
        <w:rPr>
          <w:color w:val="212121"/>
          <w:spacing w:val="-4"/>
          <w:sz w:val="17"/>
        </w:rPr>
        <w:t> </w:t>
      </w:r>
      <w:r>
        <w:rPr>
          <w:color w:val="212121"/>
          <w:sz w:val="17"/>
        </w:rPr>
        <w:t>its</w:t>
      </w:r>
      <w:r>
        <w:rPr>
          <w:color w:val="212121"/>
          <w:spacing w:val="-5"/>
          <w:sz w:val="17"/>
        </w:rPr>
        <w:t> </w:t>
      </w:r>
      <w:r>
        <w:rPr>
          <w:color w:val="212121"/>
          <w:spacing w:val="-2"/>
          <w:sz w:val="17"/>
        </w:rPr>
        <w:t>interactions.</w:t>
      </w:r>
    </w:p>
    <w:p>
      <w:pPr>
        <w:pStyle w:val="BodyText"/>
        <w:spacing w:before="6"/>
        <w:rPr>
          <w:sz w:val="15"/>
        </w:rPr>
      </w:pPr>
    </w:p>
    <w:p>
      <w:pPr>
        <w:spacing w:line="331" w:lineRule="auto" w:before="1"/>
        <w:ind w:left="457" w:right="270" w:firstLine="0"/>
        <w:jc w:val="left"/>
        <w:rPr>
          <w:sz w:val="17"/>
        </w:rPr>
      </w:pPr>
      <w:r>
        <w:rPr/>
        <w:pict>
          <v:shape style="position:absolute;margin-left:83.999992pt;margin-top:4.98548pt;width:2.25pt;height:2.25pt;mso-position-horizontal-relative:page;mso-position-vertical-relative:paragraph;z-index:16340480" id="docshape1077" coordorigin="1680,100" coordsize="45,45" path="m1705,145l1700,145,1697,144,1680,125,1680,119,1700,100,1705,100,1725,122,1725,125,1705,145xe" filled="true" fillcolor="#212121" stroked="false">
            <v:path arrowok="t"/>
            <v:fill type="solid"/>
            <w10:wrap type="none"/>
          </v:shape>
        </w:pict>
      </w:r>
      <w:r>
        <w:rPr>
          <w:b/>
          <w:color w:val="212121"/>
          <w:sz w:val="17"/>
        </w:rPr>
        <w:t>Integration with external data sources</w:t>
      </w:r>
      <w:r>
        <w:rPr>
          <w:color w:val="212121"/>
          <w:sz w:val="17"/>
        </w:rPr>
        <w:t>: Recent upgrades allow ChatGPT to access and retrieve information from external databases</w:t>
      </w:r>
      <w:r>
        <w:rPr>
          <w:color w:val="212121"/>
          <w:spacing w:val="-6"/>
          <w:sz w:val="17"/>
        </w:rPr>
        <w:t> </w:t>
      </w:r>
      <w:r>
        <w:rPr>
          <w:color w:val="212121"/>
          <w:sz w:val="17"/>
        </w:rPr>
        <w:t>or</w:t>
      </w:r>
      <w:r>
        <w:rPr>
          <w:color w:val="212121"/>
          <w:spacing w:val="-6"/>
          <w:sz w:val="17"/>
        </w:rPr>
        <w:t> </w:t>
      </w:r>
      <w:r>
        <w:rPr>
          <w:color w:val="212121"/>
          <w:sz w:val="17"/>
        </w:rPr>
        <w:t>the</w:t>
      </w:r>
      <w:r>
        <w:rPr>
          <w:color w:val="212121"/>
          <w:spacing w:val="-6"/>
          <w:sz w:val="17"/>
        </w:rPr>
        <w:t> </w:t>
      </w:r>
      <w:r>
        <w:rPr>
          <w:color w:val="212121"/>
          <w:sz w:val="17"/>
        </w:rPr>
        <w:t>internet</w:t>
      </w:r>
      <w:r>
        <w:rPr>
          <w:color w:val="212121"/>
          <w:spacing w:val="-6"/>
          <w:sz w:val="17"/>
        </w:rPr>
        <w:t> </w:t>
      </w:r>
      <w:r>
        <w:rPr>
          <w:color w:val="212121"/>
          <w:sz w:val="17"/>
        </w:rPr>
        <w:t>(with</w:t>
      </w:r>
      <w:r>
        <w:rPr>
          <w:color w:val="212121"/>
          <w:spacing w:val="-6"/>
          <w:sz w:val="17"/>
        </w:rPr>
        <w:t> </w:t>
      </w:r>
      <w:r>
        <w:rPr>
          <w:color w:val="212121"/>
          <w:sz w:val="17"/>
        </w:rPr>
        <w:t>user</w:t>
      </w:r>
      <w:r>
        <w:rPr>
          <w:color w:val="212121"/>
          <w:spacing w:val="-6"/>
          <w:sz w:val="17"/>
        </w:rPr>
        <w:t> </w:t>
      </w:r>
      <w:r>
        <w:rPr>
          <w:color w:val="212121"/>
          <w:sz w:val="17"/>
        </w:rPr>
        <w:t>permission),</w:t>
      </w:r>
      <w:r>
        <w:rPr>
          <w:color w:val="212121"/>
          <w:spacing w:val="-6"/>
          <w:sz w:val="17"/>
        </w:rPr>
        <w:t> </w:t>
      </w:r>
      <w:r>
        <w:rPr>
          <w:color w:val="212121"/>
          <w:sz w:val="17"/>
        </w:rPr>
        <w:t>providing</w:t>
      </w:r>
      <w:r>
        <w:rPr>
          <w:color w:val="212121"/>
          <w:spacing w:val="-6"/>
          <w:sz w:val="17"/>
        </w:rPr>
        <w:t> </w:t>
      </w:r>
      <w:r>
        <w:rPr>
          <w:color w:val="212121"/>
          <w:sz w:val="17"/>
        </w:rPr>
        <w:t>responses</w:t>
      </w:r>
      <w:r>
        <w:rPr>
          <w:color w:val="212121"/>
          <w:spacing w:val="-6"/>
          <w:sz w:val="17"/>
        </w:rPr>
        <w:t> </w:t>
      </w:r>
      <w:r>
        <w:rPr>
          <w:color w:val="212121"/>
          <w:sz w:val="17"/>
        </w:rPr>
        <w:t>that</w:t>
      </w:r>
      <w:r>
        <w:rPr>
          <w:color w:val="212121"/>
          <w:spacing w:val="-6"/>
          <w:sz w:val="17"/>
        </w:rPr>
        <w:t> </w:t>
      </w:r>
      <w:r>
        <w:rPr>
          <w:color w:val="212121"/>
          <w:sz w:val="17"/>
        </w:rPr>
        <w:t>are</w:t>
      </w:r>
      <w:r>
        <w:rPr>
          <w:color w:val="212121"/>
          <w:spacing w:val="-6"/>
          <w:sz w:val="17"/>
        </w:rPr>
        <w:t> </w:t>
      </w:r>
      <w:r>
        <w:rPr>
          <w:color w:val="212121"/>
          <w:sz w:val="17"/>
        </w:rPr>
        <w:t>not</w:t>
      </w:r>
      <w:r>
        <w:rPr>
          <w:color w:val="212121"/>
          <w:spacing w:val="-6"/>
          <w:sz w:val="17"/>
        </w:rPr>
        <w:t> </w:t>
      </w:r>
      <w:r>
        <w:rPr>
          <w:color w:val="212121"/>
          <w:sz w:val="17"/>
        </w:rPr>
        <w:t>only</w:t>
      </w:r>
      <w:r>
        <w:rPr>
          <w:color w:val="212121"/>
          <w:spacing w:val="-6"/>
          <w:sz w:val="17"/>
        </w:rPr>
        <w:t> </w:t>
      </w:r>
      <w:r>
        <w:rPr>
          <w:color w:val="212121"/>
          <w:sz w:val="17"/>
        </w:rPr>
        <w:t>contextually</w:t>
      </w:r>
      <w:r>
        <w:rPr>
          <w:color w:val="212121"/>
          <w:spacing w:val="-6"/>
          <w:sz w:val="17"/>
        </w:rPr>
        <w:t> </w:t>
      </w:r>
      <w:r>
        <w:rPr>
          <w:color w:val="212121"/>
          <w:sz w:val="17"/>
        </w:rPr>
        <w:t>accurate</w:t>
      </w:r>
      <w:r>
        <w:rPr>
          <w:color w:val="212121"/>
          <w:spacing w:val="-6"/>
          <w:sz w:val="17"/>
        </w:rPr>
        <w:t> </w:t>
      </w:r>
      <w:r>
        <w:rPr>
          <w:color w:val="212121"/>
          <w:sz w:val="17"/>
        </w:rPr>
        <w:t>but</w:t>
      </w:r>
      <w:r>
        <w:rPr>
          <w:color w:val="212121"/>
          <w:spacing w:val="-6"/>
          <w:sz w:val="17"/>
        </w:rPr>
        <w:t> </w:t>
      </w:r>
      <w:r>
        <w:rPr>
          <w:color w:val="212121"/>
          <w:sz w:val="17"/>
        </w:rPr>
        <w:t>also</w:t>
      </w:r>
      <w:r>
        <w:rPr>
          <w:color w:val="212121"/>
          <w:spacing w:val="-6"/>
          <w:sz w:val="17"/>
        </w:rPr>
        <w:t> </w:t>
      </w:r>
      <w:r>
        <w:rPr>
          <w:color w:val="212121"/>
          <w:sz w:val="17"/>
        </w:rPr>
        <w:t>up</w:t>
      </w:r>
      <w:r>
        <w:rPr>
          <w:color w:val="212121"/>
          <w:spacing w:val="-6"/>
          <w:sz w:val="17"/>
        </w:rPr>
        <w:t> </w:t>
      </w:r>
      <w:r>
        <w:rPr>
          <w:color w:val="212121"/>
          <w:sz w:val="17"/>
        </w:rPr>
        <w:t>to</w:t>
      </w:r>
      <w:r>
        <w:rPr>
          <w:color w:val="212121"/>
          <w:spacing w:val="-6"/>
          <w:sz w:val="17"/>
        </w:rPr>
        <w:t> </w:t>
      </w:r>
      <w:r>
        <w:rPr>
          <w:color w:val="212121"/>
          <w:sz w:val="17"/>
        </w:rPr>
        <w:t>date. This integration enhances the tool’s usefulness in dynamic environments where real-time data is crucial.</w:t>
      </w:r>
    </w:p>
    <w:p>
      <w:pPr>
        <w:pStyle w:val="BodyText"/>
        <w:spacing w:before="6"/>
        <w:rPr>
          <w:sz w:val="15"/>
        </w:rPr>
      </w:pPr>
    </w:p>
    <w:p>
      <w:pPr>
        <w:pStyle w:val="BodyText"/>
        <w:spacing w:line="340" w:lineRule="auto"/>
        <w:ind w:left="119"/>
      </w:pPr>
      <w:r>
        <w:rPr>
          <w:color w:val="212121"/>
        </w:rPr>
        <w:t>Collectively, these innovations represent a significant leap forward in the capabilities of ChatGPT, transforming it from a simple chatbot into a sophisticated AI system capable of handling a range of complex tasks.</w:t>
      </w:r>
      <w:r>
        <w:rPr>
          <w:color w:val="212121"/>
          <w:spacing w:val="-4"/>
        </w:rPr>
        <w:t> </w:t>
      </w:r>
      <w:r>
        <w:rPr>
          <w:color w:val="212121"/>
        </w:rPr>
        <w:t>As GPT technology continues to evolve, we can expect further enhancements that will continue to redefine the boundaries of what conversational AI can achieve.</w:t>
      </w:r>
    </w:p>
    <w:p>
      <w:pPr>
        <w:pStyle w:val="BodyText"/>
        <w:spacing w:before="9"/>
        <w:rPr>
          <w:sz w:val="33"/>
        </w:rPr>
      </w:pPr>
    </w:p>
    <w:p>
      <w:pPr>
        <w:pStyle w:val="Heading2"/>
      </w:pPr>
      <w:bookmarkStart w:name="Challenges in custom GPT adoption" w:id="945"/>
      <w:bookmarkEnd w:id="945"/>
      <w:r>
        <w:rPr/>
      </w:r>
      <w:bookmarkStart w:name="_bookmark691" w:id="946"/>
      <w:bookmarkEnd w:id="946"/>
      <w:r>
        <w:rPr/>
      </w:r>
      <w:r>
        <w:rPr>
          <w:color w:val="212121"/>
          <w:spacing w:val="21"/>
        </w:rPr>
        <w:t>Challenges</w:t>
      </w:r>
      <w:r>
        <w:rPr>
          <w:color w:val="212121"/>
          <w:spacing w:val="40"/>
        </w:rPr>
        <w:t> </w:t>
      </w:r>
      <w:r>
        <w:rPr>
          <w:color w:val="212121"/>
          <w:spacing w:val="12"/>
        </w:rPr>
        <w:t>in</w:t>
      </w:r>
      <w:r>
        <w:rPr>
          <w:color w:val="212121"/>
          <w:spacing w:val="41"/>
        </w:rPr>
        <w:t> </w:t>
      </w:r>
      <w:r>
        <w:rPr>
          <w:color w:val="212121"/>
          <w:spacing w:val="20"/>
        </w:rPr>
        <w:t>custom</w:t>
      </w:r>
      <w:r>
        <w:rPr>
          <w:color w:val="212121"/>
          <w:spacing w:val="40"/>
        </w:rPr>
        <w:t> </w:t>
      </w:r>
      <w:r>
        <w:rPr>
          <w:color w:val="212121"/>
          <w:spacing w:val="16"/>
        </w:rPr>
        <w:t>GPT</w:t>
      </w:r>
      <w:r>
        <w:rPr>
          <w:color w:val="212121"/>
          <w:spacing w:val="36"/>
        </w:rPr>
        <w:t> </w:t>
      </w:r>
      <w:r>
        <w:rPr>
          <w:color w:val="212121"/>
          <w:spacing w:val="19"/>
        </w:rPr>
        <w:t>adoption</w:t>
      </w:r>
    </w:p>
    <w:p>
      <w:pPr>
        <w:pStyle w:val="BodyText"/>
        <w:spacing w:line="340" w:lineRule="auto" w:before="312"/>
        <w:ind w:left="119" w:right="270"/>
      </w:pPr>
      <w:r>
        <w:rPr>
          <w:color w:val="212121"/>
        </w:rPr>
        <w:t>The launch of the GPT stor</w:t>
      </w:r>
      <w:bookmarkStart w:name="_bookmark692" w:id="947"/>
      <w:bookmarkEnd w:id="947"/>
      <w:r>
        <w:rPr>
          <w:color w:val="212121"/>
        </w:rPr>
        <w:t>e</w:t>
      </w:r>
      <w:r>
        <w:rPr>
          <w:color w:val="212121"/>
        </w:rPr>
        <w:t> by OpenAI marks a significant advancement in making customizable</w:t>
      </w:r>
      <w:r>
        <w:rPr>
          <w:color w:val="212121"/>
          <w:spacing w:val="-5"/>
        </w:rPr>
        <w:t> </w:t>
      </w:r>
      <w:r>
        <w:rPr>
          <w:color w:val="212121"/>
        </w:rPr>
        <w:t>AI more accessible. Adopting these GPTs from the GPT store comes with unique challenges that developers and users must navigate. Understanding these challenges is crucial for maximizing the potential of this innovative platform. Here are some of the primary hurdles:</w:t>
      </w:r>
    </w:p>
    <w:p>
      <w:pPr>
        <w:spacing w:line="331" w:lineRule="auto" w:before="95"/>
        <w:ind w:left="457" w:right="0" w:firstLine="0"/>
        <w:jc w:val="left"/>
        <w:rPr>
          <w:sz w:val="17"/>
        </w:rPr>
      </w:pPr>
      <w:r>
        <w:rPr/>
        <w:pict>
          <v:shape style="position:absolute;margin-left:83.999992pt;margin-top:9.685491pt;width:2.25pt;height:2.25pt;mso-position-horizontal-relative:page;mso-position-vertical-relative:paragraph;z-index:16340992" id="docshape1078" coordorigin="1680,194" coordsize="45,45" path="m1705,239l1700,239,1697,238,1680,219,1680,213,1700,194,1705,194,1725,216,1725,219,1705,239xe" filled="true" fillcolor="#212121" stroked="false">
            <v:path arrowok="t"/>
            <v:fill type="solid"/>
            <w10:wrap type="none"/>
          </v:shape>
        </w:pict>
      </w:r>
      <w:r>
        <w:rPr>
          <w:b/>
          <w:color w:val="212121"/>
          <w:sz w:val="17"/>
        </w:rPr>
        <w:t>Quality control and standardization</w:t>
      </w:r>
      <w:r>
        <w:rPr>
          <w:color w:val="212121"/>
          <w:sz w:val="17"/>
        </w:rPr>
        <w:t>: Ensuring the quality and consistency of the GPTs that are available in the store poses a significant</w:t>
      </w:r>
      <w:r>
        <w:rPr>
          <w:color w:val="212121"/>
          <w:spacing w:val="-11"/>
          <w:sz w:val="17"/>
        </w:rPr>
        <w:t> </w:t>
      </w:r>
      <w:r>
        <w:rPr>
          <w:color w:val="212121"/>
          <w:sz w:val="17"/>
        </w:rPr>
        <w:t>challenge.</w:t>
      </w:r>
      <w:r>
        <w:rPr>
          <w:color w:val="212121"/>
          <w:spacing w:val="-11"/>
          <w:sz w:val="17"/>
        </w:rPr>
        <w:t> </w:t>
      </w:r>
      <w:r>
        <w:rPr>
          <w:color w:val="212121"/>
          <w:sz w:val="17"/>
        </w:rPr>
        <w:t>With</w:t>
      </w:r>
      <w:r>
        <w:rPr>
          <w:color w:val="212121"/>
          <w:spacing w:val="-9"/>
          <w:sz w:val="17"/>
        </w:rPr>
        <w:t> </w:t>
      </w:r>
      <w:r>
        <w:rPr>
          <w:color w:val="212121"/>
          <w:sz w:val="17"/>
        </w:rPr>
        <w:t>numerous</w:t>
      </w:r>
      <w:r>
        <w:rPr>
          <w:color w:val="212121"/>
          <w:spacing w:val="-10"/>
          <w:sz w:val="17"/>
        </w:rPr>
        <w:t> </w:t>
      </w:r>
      <w:r>
        <w:rPr>
          <w:color w:val="212121"/>
          <w:sz w:val="17"/>
        </w:rPr>
        <w:t>developers</w:t>
      </w:r>
      <w:r>
        <w:rPr>
          <w:color w:val="212121"/>
          <w:spacing w:val="-10"/>
          <w:sz w:val="17"/>
        </w:rPr>
        <w:t> </w:t>
      </w:r>
      <w:r>
        <w:rPr>
          <w:color w:val="212121"/>
          <w:sz w:val="17"/>
        </w:rPr>
        <w:t>contributing</w:t>
      </w:r>
      <w:r>
        <w:rPr>
          <w:color w:val="212121"/>
          <w:spacing w:val="-10"/>
          <w:sz w:val="17"/>
        </w:rPr>
        <w:t> </w:t>
      </w:r>
      <w:r>
        <w:rPr>
          <w:color w:val="212121"/>
          <w:sz w:val="17"/>
        </w:rPr>
        <w:t>their</w:t>
      </w:r>
      <w:r>
        <w:rPr>
          <w:color w:val="212121"/>
          <w:spacing w:val="-10"/>
          <w:sz w:val="17"/>
        </w:rPr>
        <w:t> </w:t>
      </w:r>
      <w:r>
        <w:rPr>
          <w:color w:val="212121"/>
          <w:sz w:val="17"/>
        </w:rPr>
        <w:t>GPTs,</w:t>
      </w:r>
      <w:r>
        <w:rPr>
          <w:color w:val="212121"/>
          <w:spacing w:val="-10"/>
          <w:sz w:val="17"/>
        </w:rPr>
        <w:t> </w:t>
      </w:r>
      <w:r>
        <w:rPr>
          <w:color w:val="212121"/>
          <w:sz w:val="17"/>
        </w:rPr>
        <w:t>there</w:t>
      </w:r>
      <w:r>
        <w:rPr>
          <w:color w:val="212121"/>
          <w:spacing w:val="-10"/>
          <w:sz w:val="17"/>
        </w:rPr>
        <w:t> </w:t>
      </w:r>
      <w:r>
        <w:rPr>
          <w:color w:val="212121"/>
          <w:sz w:val="17"/>
        </w:rPr>
        <w:t>can</w:t>
      </w:r>
      <w:r>
        <w:rPr>
          <w:color w:val="212121"/>
          <w:spacing w:val="-10"/>
          <w:sz w:val="17"/>
        </w:rPr>
        <w:t> </w:t>
      </w:r>
      <w:r>
        <w:rPr>
          <w:color w:val="212121"/>
          <w:sz w:val="17"/>
        </w:rPr>
        <w:t>be</w:t>
      </w:r>
      <w:r>
        <w:rPr>
          <w:color w:val="212121"/>
          <w:spacing w:val="-10"/>
          <w:sz w:val="17"/>
        </w:rPr>
        <w:t> </w:t>
      </w:r>
      <w:r>
        <w:rPr>
          <w:color w:val="212121"/>
          <w:sz w:val="17"/>
        </w:rPr>
        <w:t>vast</w:t>
      </w:r>
      <w:r>
        <w:rPr>
          <w:color w:val="212121"/>
          <w:spacing w:val="-10"/>
          <w:sz w:val="17"/>
        </w:rPr>
        <w:t> </w:t>
      </w:r>
      <w:r>
        <w:rPr>
          <w:color w:val="212121"/>
          <w:sz w:val="17"/>
        </w:rPr>
        <w:t>differences</w:t>
      </w:r>
      <w:r>
        <w:rPr>
          <w:color w:val="212121"/>
          <w:spacing w:val="-10"/>
          <w:sz w:val="17"/>
        </w:rPr>
        <w:t> </w:t>
      </w:r>
      <w:r>
        <w:rPr>
          <w:color w:val="212121"/>
          <w:sz w:val="17"/>
        </w:rPr>
        <w:t>in</w:t>
      </w:r>
      <w:r>
        <w:rPr>
          <w:color w:val="212121"/>
          <w:spacing w:val="-10"/>
          <w:sz w:val="17"/>
        </w:rPr>
        <w:t> </w:t>
      </w:r>
      <w:r>
        <w:rPr>
          <w:color w:val="212121"/>
          <w:sz w:val="17"/>
        </w:rPr>
        <w:t>quality,</w:t>
      </w:r>
      <w:r>
        <w:rPr>
          <w:color w:val="212121"/>
          <w:spacing w:val="-10"/>
          <w:sz w:val="17"/>
        </w:rPr>
        <w:t> </w:t>
      </w:r>
      <w:r>
        <w:rPr>
          <w:color w:val="212121"/>
          <w:sz w:val="17"/>
        </w:rPr>
        <w:t>reliability,</w:t>
      </w:r>
      <w:r>
        <w:rPr>
          <w:color w:val="212121"/>
          <w:spacing w:val="-10"/>
          <w:sz w:val="17"/>
        </w:rPr>
        <w:t> </w:t>
      </w:r>
      <w:r>
        <w:rPr>
          <w:color w:val="212121"/>
          <w:sz w:val="17"/>
        </w:rPr>
        <w:t>and performance. Establishing a robust review and standardization process is crucial to maintaining user trust and ensuring that all GPTs meet a certain standard.</w:t>
      </w:r>
    </w:p>
    <w:p>
      <w:pPr>
        <w:spacing w:line="331" w:lineRule="auto" w:before="120"/>
        <w:ind w:left="457" w:right="160" w:firstLine="0"/>
        <w:jc w:val="left"/>
        <w:rPr>
          <w:sz w:val="17"/>
        </w:rPr>
      </w:pPr>
      <w:r>
        <w:rPr/>
        <w:pict>
          <v:shape style="position:absolute;margin-left:83.999992pt;margin-top:10.935486pt;width:2.25pt;height:2.25pt;mso-position-horizontal-relative:page;mso-position-vertical-relative:paragraph;z-index:16341504" id="docshape1079" coordorigin="1680,219" coordsize="45,45" path="m1705,264l1700,264,1697,263,1680,244,1680,238,1700,219,1705,219,1725,241,1725,244,1705,264xe" filled="true" fillcolor="#212121" stroked="false">
            <v:path arrowok="t"/>
            <v:fill type="solid"/>
            <w10:wrap type="none"/>
          </v:shape>
        </w:pict>
      </w:r>
      <w:r>
        <w:rPr>
          <w:b/>
          <w:color w:val="212121"/>
          <w:sz w:val="17"/>
        </w:rPr>
        <w:t>User</w:t>
      </w:r>
      <w:r>
        <w:rPr>
          <w:b/>
          <w:color w:val="212121"/>
          <w:spacing w:val="-10"/>
          <w:sz w:val="17"/>
        </w:rPr>
        <w:t> </w:t>
      </w:r>
      <w:r>
        <w:rPr>
          <w:b/>
          <w:color w:val="212121"/>
          <w:sz w:val="17"/>
        </w:rPr>
        <w:t>understanding</w:t>
      </w:r>
      <w:r>
        <w:rPr>
          <w:b/>
          <w:color w:val="212121"/>
          <w:spacing w:val="-7"/>
          <w:sz w:val="17"/>
        </w:rPr>
        <w:t> </w:t>
      </w:r>
      <w:r>
        <w:rPr>
          <w:b/>
          <w:color w:val="212121"/>
          <w:sz w:val="17"/>
        </w:rPr>
        <w:t>and</w:t>
      </w:r>
      <w:r>
        <w:rPr>
          <w:b/>
          <w:color w:val="212121"/>
          <w:spacing w:val="-7"/>
          <w:sz w:val="17"/>
        </w:rPr>
        <w:t> </w:t>
      </w:r>
      <w:r>
        <w:rPr>
          <w:b/>
          <w:color w:val="212121"/>
          <w:sz w:val="17"/>
        </w:rPr>
        <w:t>expectations</w:t>
      </w:r>
      <w:r>
        <w:rPr>
          <w:color w:val="212121"/>
          <w:sz w:val="17"/>
        </w:rPr>
        <w:t>:</w:t>
      </w:r>
      <w:r>
        <w:rPr>
          <w:color w:val="212121"/>
          <w:spacing w:val="-10"/>
          <w:sz w:val="17"/>
        </w:rPr>
        <w:t> </w:t>
      </w:r>
      <w:r>
        <w:rPr>
          <w:color w:val="212121"/>
          <w:sz w:val="17"/>
        </w:rPr>
        <w:t>There</w:t>
      </w:r>
      <w:r>
        <w:rPr>
          <w:color w:val="212121"/>
          <w:spacing w:val="-7"/>
          <w:sz w:val="17"/>
        </w:rPr>
        <w:t> </w:t>
      </w:r>
      <w:r>
        <w:rPr>
          <w:color w:val="212121"/>
          <w:sz w:val="17"/>
        </w:rPr>
        <w:t>can</w:t>
      </w:r>
      <w:r>
        <w:rPr>
          <w:color w:val="212121"/>
          <w:spacing w:val="-7"/>
          <w:sz w:val="17"/>
        </w:rPr>
        <w:t> </w:t>
      </w:r>
      <w:r>
        <w:rPr>
          <w:color w:val="212121"/>
          <w:sz w:val="17"/>
        </w:rPr>
        <w:t>be</w:t>
      </w:r>
      <w:r>
        <w:rPr>
          <w:color w:val="212121"/>
          <w:spacing w:val="-7"/>
          <w:sz w:val="17"/>
        </w:rPr>
        <w:t> </w:t>
      </w:r>
      <w:r>
        <w:rPr>
          <w:color w:val="212121"/>
          <w:sz w:val="17"/>
        </w:rPr>
        <w:t>a</w:t>
      </w:r>
      <w:r>
        <w:rPr>
          <w:color w:val="212121"/>
          <w:spacing w:val="-7"/>
          <w:sz w:val="17"/>
        </w:rPr>
        <w:t> </w:t>
      </w:r>
      <w:r>
        <w:rPr>
          <w:color w:val="212121"/>
          <w:sz w:val="17"/>
        </w:rPr>
        <w:t>gap</w:t>
      </w:r>
      <w:r>
        <w:rPr>
          <w:color w:val="212121"/>
          <w:spacing w:val="-7"/>
          <w:sz w:val="17"/>
        </w:rPr>
        <w:t> </w:t>
      </w:r>
      <w:r>
        <w:rPr>
          <w:color w:val="212121"/>
          <w:sz w:val="17"/>
        </w:rPr>
        <w:t>between</w:t>
      </w:r>
      <w:r>
        <w:rPr>
          <w:color w:val="212121"/>
          <w:spacing w:val="-7"/>
          <w:sz w:val="17"/>
        </w:rPr>
        <w:t> </w:t>
      </w:r>
      <w:r>
        <w:rPr>
          <w:color w:val="212121"/>
          <w:sz w:val="17"/>
        </w:rPr>
        <w:t>user</w:t>
      </w:r>
      <w:r>
        <w:rPr>
          <w:color w:val="212121"/>
          <w:spacing w:val="-7"/>
          <w:sz w:val="17"/>
        </w:rPr>
        <w:t> </w:t>
      </w:r>
      <w:r>
        <w:rPr>
          <w:color w:val="212121"/>
          <w:sz w:val="17"/>
        </w:rPr>
        <w:t>expectations</w:t>
      </w:r>
      <w:r>
        <w:rPr>
          <w:color w:val="212121"/>
          <w:spacing w:val="-7"/>
          <w:sz w:val="17"/>
        </w:rPr>
        <w:t> </w:t>
      </w:r>
      <w:r>
        <w:rPr>
          <w:color w:val="212121"/>
          <w:sz w:val="17"/>
        </w:rPr>
        <w:t>and</w:t>
      </w:r>
      <w:r>
        <w:rPr>
          <w:color w:val="212121"/>
          <w:spacing w:val="-7"/>
          <w:sz w:val="17"/>
        </w:rPr>
        <w:t> </w:t>
      </w:r>
      <w:r>
        <w:rPr>
          <w:color w:val="212121"/>
          <w:sz w:val="17"/>
        </w:rPr>
        <w:t>the</w:t>
      </w:r>
      <w:r>
        <w:rPr>
          <w:color w:val="212121"/>
          <w:spacing w:val="-7"/>
          <w:sz w:val="17"/>
        </w:rPr>
        <w:t> </w:t>
      </w:r>
      <w:r>
        <w:rPr>
          <w:color w:val="212121"/>
          <w:sz w:val="17"/>
        </w:rPr>
        <w:t>actual</w:t>
      </w:r>
      <w:r>
        <w:rPr>
          <w:color w:val="212121"/>
          <w:spacing w:val="-7"/>
          <w:sz w:val="17"/>
        </w:rPr>
        <w:t> </w:t>
      </w:r>
      <w:r>
        <w:rPr>
          <w:color w:val="212121"/>
          <w:sz w:val="17"/>
        </w:rPr>
        <w:t>capabilities</w:t>
      </w:r>
      <w:r>
        <w:rPr>
          <w:color w:val="212121"/>
          <w:spacing w:val="-7"/>
          <w:sz w:val="17"/>
        </w:rPr>
        <w:t> </w:t>
      </w:r>
      <w:r>
        <w:rPr>
          <w:color w:val="212121"/>
          <w:sz w:val="17"/>
        </w:rPr>
        <w:t>of</w:t>
      </w:r>
      <w:r>
        <w:rPr>
          <w:color w:val="212121"/>
          <w:spacing w:val="-7"/>
          <w:sz w:val="17"/>
        </w:rPr>
        <w:t> </w:t>
      </w:r>
      <w:r>
        <w:rPr>
          <w:color w:val="212121"/>
          <w:sz w:val="17"/>
        </w:rPr>
        <w:t>GPTs.</w:t>
      </w:r>
      <w:r>
        <w:rPr>
          <w:color w:val="212121"/>
          <w:spacing w:val="-7"/>
          <w:sz w:val="17"/>
        </w:rPr>
        <w:t> </w:t>
      </w:r>
      <w:r>
        <w:rPr>
          <w:color w:val="212121"/>
          <w:sz w:val="17"/>
        </w:rPr>
        <w:t>Users may not fully understand how to utilize these</w:t>
      </w:r>
      <w:r>
        <w:rPr>
          <w:color w:val="212121"/>
          <w:spacing w:val="-6"/>
          <w:sz w:val="17"/>
        </w:rPr>
        <w:t> </w:t>
      </w:r>
      <w:r>
        <w:rPr>
          <w:color w:val="212121"/>
          <w:sz w:val="17"/>
        </w:rPr>
        <w:t>AI models effectively or might have unrealistic expectations about their functionality. This discrepancy can lead to dissatisfaction and underutilization of the technology.</w:t>
      </w:r>
    </w:p>
    <w:p>
      <w:pPr>
        <w:spacing w:line="331" w:lineRule="auto" w:before="106"/>
        <w:ind w:left="457" w:right="270" w:firstLine="0"/>
        <w:jc w:val="left"/>
        <w:rPr>
          <w:sz w:val="17"/>
        </w:rPr>
      </w:pPr>
      <w:r>
        <w:rPr/>
        <w:pict>
          <v:shape style="position:absolute;margin-left:83.999992pt;margin-top:10.235482pt;width:2.25pt;height:2.25pt;mso-position-horizontal-relative:page;mso-position-vertical-relative:paragraph;z-index:16342016" id="docshape1080" coordorigin="1680,205" coordsize="45,45" path="m1705,250l1700,250,1697,249,1680,230,1680,224,1700,205,1705,205,1725,227,1725,230,1705,250xe" filled="true" fillcolor="#212121" stroked="false">
            <v:path arrowok="t"/>
            <v:fill type="solid"/>
            <w10:wrap type="none"/>
          </v:shape>
        </w:pict>
      </w:r>
      <w:r>
        <w:rPr>
          <w:b/>
          <w:color w:val="212121"/>
          <w:sz w:val="17"/>
        </w:rPr>
        <w:t>Integration</w:t>
      </w:r>
      <w:r>
        <w:rPr>
          <w:b/>
          <w:color w:val="212121"/>
          <w:spacing w:val="-9"/>
          <w:sz w:val="17"/>
        </w:rPr>
        <w:t> </w:t>
      </w:r>
      <w:r>
        <w:rPr>
          <w:b/>
          <w:color w:val="212121"/>
          <w:sz w:val="17"/>
        </w:rPr>
        <w:t>complexities</w:t>
      </w:r>
      <w:r>
        <w:rPr>
          <w:color w:val="212121"/>
          <w:sz w:val="17"/>
        </w:rPr>
        <w:t>:</w:t>
      </w:r>
      <w:r>
        <w:rPr>
          <w:color w:val="212121"/>
          <w:spacing w:val="-9"/>
          <w:sz w:val="17"/>
        </w:rPr>
        <w:t> </w:t>
      </w:r>
      <w:r>
        <w:rPr>
          <w:color w:val="212121"/>
          <w:sz w:val="17"/>
        </w:rPr>
        <w:t>Integrating</w:t>
      </w:r>
      <w:r>
        <w:rPr>
          <w:color w:val="212121"/>
          <w:spacing w:val="-9"/>
          <w:sz w:val="17"/>
        </w:rPr>
        <w:t> </w:t>
      </w:r>
      <w:r>
        <w:rPr>
          <w:color w:val="212121"/>
          <w:sz w:val="17"/>
        </w:rPr>
        <w:t>GPTs</w:t>
      </w:r>
      <w:r>
        <w:rPr>
          <w:color w:val="212121"/>
          <w:spacing w:val="-9"/>
          <w:sz w:val="17"/>
        </w:rPr>
        <w:t> </w:t>
      </w:r>
      <w:r>
        <w:rPr>
          <w:color w:val="212121"/>
          <w:sz w:val="17"/>
        </w:rPr>
        <w:t>into</w:t>
      </w:r>
      <w:r>
        <w:rPr>
          <w:color w:val="212121"/>
          <w:spacing w:val="-9"/>
          <w:sz w:val="17"/>
        </w:rPr>
        <w:t> </w:t>
      </w:r>
      <w:r>
        <w:rPr>
          <w:color w:val="212121"/>
          <w:sz w:val="17"/>
        </w:rPr>
        <w:t>existing</w:t>
      </w:r>
      <w:r>
        <w:rPr>
          <w:color w:val="212121"/>
          <w:spacing w:val="-9"/>
          <w:sz w:val="17"/>
        </w:rPr>
        <w:t> </w:t>
      </w:r>
      <w:r>
        <w:rPr>
          <w:color w:val="212121"/>
          <w:sz w:val="17"/>
        </w:rPr>
        <w:t>systems</w:t>
      </w:r>
      <w:r>
        <w:rPr>
          <w:color w:val="212121"/>
          <w:spacing w:val="-9"/>
          <w:sz w:val="17"/>
        </w:rPr>
        <w:t> </w:t>
      </w:r>
      <w:r>
        <w:rPr>
          <w:color w:val="212121"/>
          <w:sz w:val="17"/>
        </w:rPr>
        <w:t>and</w:t>
      </w:r>
      <w:r>
        <w:rPr>
          <w:color w:val="212121"/>
          <w:spacing w:val="-9"/>
          <w:sz w:val="17"/>
        </w:rPr>
        <w:t> </w:t>
      </w:r>
      <w:r>
        <w:rPr>
          <w:color w:val="212121"/>
          <w:sz w:val="17"/>
        </w:rPr>
        <w:t>workflows</w:t>
      </w:r>
      <w:r>
        <w:rPr>
          <w:color w:val="212121"/>
          <w:spacing w:val="-9"/>
          <w:sz w:val="17"/>
        </w:rPr>
        <w:t> </w:t>
      </w:r>
      <w:r>
        <w:rPr>
          <w:color w:val="212121"/>
          <w:sz w:val="17"/>
        </w:rPr>
        <w:t>can</w:t>
      </w:r>
      <w:r>
        <w:rPr>
          <w:color w:val="212121"/>
          <w:spacing w:val="-9"/>
          <w:sz w:val="17"/>
        </w:rPr>
        <w:t> </w:t>
      </w:r>
      <w:r>
        <w:rPr>
          <w:color w:val="212121"/>
          <w:sz w:val="17"/>
        </w:rPr>
        <w:t>be</w:t>
      </w:r>
      <w:r>
        <w:rPr>
          <w:color w:val="212121"/>
          <w:spacing w:val="-9"/>
          <w:sz w:val="17"/>
        </w:rPr>
        <w:t> </w:t>
      </w:r>
      <w:r>
        <w:rPr>
          <w:color w:val="212121"/>
          <w:sz w:val="17"/>
        </w:rPr>
        <w:t>technically</w:t>
      </w:r>
      <w:r>
        <w:rPr>
          <w:color w:val="212121"/>
          <w:spacing w:val="-9"/>
          <w:sz w:val="17"/>
        </w:rPr>
        <w:t> </w:t>
      </w:r>
      <w:r>
        <w:rPr>
          <w:color w:val="212121"/>
          <w:sz w:val="17"/>
        </w:rPr>
        <w:t>challenging,</w:t>
      </w:r>
      <w:r>
        <w:rPr>
          <w:color w:val="212121"/>
          <w:spacing w:val="-9"/>
          <w:sz w:val="17"/>
        </w:rPr>
        <w:t> </w:t>
      </w:r>
      <w:r>
        <w:rPr>
          <w:color w:val="212121"/>
          <w:sz w:val="17"/>
        </w:rPr>
        <w:t>especially</w:t>
      </w:r>
      <w:r>
        <w:rPr>
          <w:color w:val="212121"/>
          <w:spacing w:val="-9"/>
          <w:sz w:val="17"/>
        </w:rPr>
        <w:t> </w:t>
      </w:r>
      <w:r>
        <w:rPr>
          <w:color w:val="212121"/>
          <w:sz w:val="17"/>
        </w:rPr>
        <w:t>for users who are not technologically adept. Compatibility issues with existing software or platforms can hinder the seamless adoption of GPTs from the GPT store.</w:t>
      </w:r>
    </w:p>
    <w:p>
      <w:pPr>
        <w:spacing w:line="331" w:lineRule="auto" w:before="121"/>
        <w:ind w:left="457" w:right="129" w:firstLine="0"/>
        <w:jc w:val="left"/>
        <w:rPr>
          <w:sz w:val="17"/>
        </w:rPr>
      </w:pPr>
      <w:r>
        <w:rPr/>
        <w:pict>
          <v:shape style="position:absolute;margin-left:83.999992pt;margin-top:10.985478pt;width:2.25pt;height:2.25pt;mso-position-horizontal-relative:page;mso-position-vertical-relative:paragraph;z-index:16342528" id="docshape1081" coordorigin="1680,220" coordsize="45,45" path="m1705,265l1700,265,1697,264,1680,245,1680,239,1700,220,1705,220,1725,242,1725,245,1705,265xe" filled="true" fillcolor="#212121" stroked="false">
            <v:path arrowok="t"/>
            <v:fill type="solid"/>
            <w10:wrap type="none"/>
          </v:shape>
        </w:pict>
      </w:r>
      <w:r>
        <w:rPr>
          <w:b/>
          <w:color w:val="212121"/>
          <w:sz w:val="17"/>
        </w:rPr>
        <w:t>Security and privacy concerns</w:t>
      </w:r>
      <w:r>
        <w:rPr>
          <w:color w:val="212121"/>
          <w:sz w:val="17"/>
        </w:rPr>
        <w:t>: When deploying</w:t>
      </w:r>
      <w:r>
        <w:rPr>
          <w:color w:val="212121"/>
          <w:spacing w:val="-7"/>
          <w:sz w:val="17"/>
        </w:rPr>
        <w:t> </w:t>
      </w:r>
      <w:r>
        <w:rPr>
          <w:color w:val="212121"/>
          <w:sz w:val="17"/>
        </w:rPr>
        <w:t>AI models, especially in environments that handle sensitive data, security and privacy</w:t>
      </w:r>
      <w:r>
        <w:rPr>
          <w:color w:val="212121"/>
          <w:spacing w:val="-7"/>
          <w:sz w:val="17"/>
        </w:rPr>
        <w:t> </w:t>
      </w:r>
      <w:r>
        <w:rPr>
          <w:color w:val="212121"/>
          <w:sz w:val="17"/>
        </w:rPr>
        <w:t>become</w:t>
      </w:r>
      <w:r>
        <w:rPr>
          <w:color w:val="212121"/>
          <w:spacing w:val="-7"/>
          <w:sz w:val="17"/>
        </w:rPr>
        <w:t> </w:t>
      </w:r>
      <w:r>
        <w:rPr>
          <w:color w:val="212121"/>
          <w:sz w:val="17"/>
        </w:rPr>
        <w:t>paramount.</w:t>
      </w:r>
      <w:r>
        <w:rPr>
          <w:color w:val="212121"/>
          <w:spacing w:val="-7"/>
          <w:sz w:val="17"/>
        </w:rPr>
        <w:t> </w:t>
      </w:r>
      <w:r>
        <w:rPr>
          <w:color w:val="212121"/>
          <w:sz w:val="17"/>
        </w:rPr>
        <w:t>Users</w:t>
      </w:r>
      <w:r>
        <w:rPr>
          <w:color w:val="212121"/>
          <w:spacing w:val="-7"/>
          <w:sz w:val="17"/>
        </w:rPr>
        <w:t> </w:t>
      </w:r>
      <w:r>
        <w:rPr>
          <w:color w:val="212121"/>
          <w:sz w:val="17"/>
        </w:rPr>
        <w:t>need</w:t>
      </w:r>
      <w:r>
        <w:rPr>
          <w:color w:val="212121"/>
          <w:spacing w:val="-7"/>
          <w:sz w:val="17"/>
        </w:rPr>
        <w:t> </w:t>
      </w:r>
      <w:r>
        <w:rPr>
          <w:color w:val="212121"/>
          <w:sz w:val="17"/>
        </w:rPr>
        <w:t>assurance</w:t>
      </w:r>
      <w:r>
        <w:rPr>
          <w:color w:val="212121"/>
          <w:spacing w:val="-7"/>
          <w:sz w:val="17"/>
        </w:rPr>
        <w:t> </w:t>
      </w:r>
      <w:r>
        <w:rPr>
          <w:color w:val="212121"/>
          <w:sz w:val="17"/>
        </w:rPr>
        <w:t>that</w:t>
      </w:r>
      <w:r>
        <w:rPr>
          <w:color w:val="212121"/>
          <w:spacing w:val="-7"/>
          <w:sz w:val="17"/>
        </w:rPr>
        <w:t> </w:t>
      </w:r>
      <w:r>
        <w:rPr>
          <w:color w:val="212121"/>
          <w:sz w:val="17"/>
        </w:rPr>
        <w:t>the</w:t>
      </w:r>
      <w:r>
        <w:rPr>
          <w:color w:val="212121"/>
          <w:spacing w:val="-7"/>
          <w:sz w:val="17"/>
        </w:rPr>
        <w:t> </w:t>
      </w:r>
      <w:r>
        <w:rPr>
          <w:color w:val="212121"/>
          <w:sz w:val="17"/>
        </w:rPr>
        <w:t>GPTs</w:t>
      </w:r>
      <w:r>
        <w:rPr>
          <w:color w:val="212121"/>
          <w:spacing w:val="-7"/>
          <w:sz w:val="17"/>
        </w:rPr>
        <w:t> </w:t>
      </w:r>
      <w:r>
        <w:rPr>
          <w:color w:val="212121"/>
          <w:sz w:val="17"/>
        </w:rPr>
        <w:t>they</w:t>
      </w:r>
      <w:r>
        <w:rPr>
          <w:color w:val="212121"/>
          <w:spacing w:val="-7"/>
          <w:sz w:val="17"/>
        </w:rPr>
        <w:t> </w:t>
      </w:r>
      <w:r>
        <w:rPr>
          <w:color w:val="212121"/>
          <w:sz w:val="17"/>
        </w:rPr>
        <w:t>adopt</w:t>
      </w:r>
      <w:r>
        <w:rPr>
          <w:color w:val="212121"/>
          <w:spacing w:val="-7"/>
          <w:sz w:val="17"/>
        </w:rPr>
        <w:t> </w:t>
      </w:r>
      <w:r>
        <w:rPr>
          <w:color w:val="212121"/>
          <w:sz w:val="17"/>
        </w:rPr>
        <w:t>adhere</w:t>
      </w:r>
      <w:r>
        <w:rPr>
          <w:color w:val="212121"/>
          <w:spacing w:val="-7"/>
          <w:sz w:val="17"/>
        </w:rPr>
        <w:t> </w:t>
      </w:r>
      <w:r>
        <w:rPr>
          <w:color w:val="212121"/>
          <w:sz w:val="17"/>
        </w:rPr>
        <w:t>to</w:t>
      </w:r>
      <w:r>
        <w:rPr>
          <w:color w:val="212121"/>
          <w:spacing w:val="-7"/>
          <w:sz w:val="17"/>
        </w:rPr>
        <w:t> </w:t>
      </w:r>
      <w:r>
        <w:rPr>
          <w:color w:val="212121"/>
          <w:sz w:val="17"/>
        </w:rPr>
        <w:t>stringent</w:t>
      </w:r>
      <w:r>
        <w:rPr>
          <w:color w:val="212121"/>
          <w:spacing w:val="-7"/>
          <w:sz w:val="17"/>
        </w:rPr>
        <w:t> </w:t>
      </w:r>
      <w:r>
        <w:rPr>
          <w:color w:val="212121"/>
          <w:sz w:val="17"/>
        </w:rPr>
        <w:t>data</w:t>
      </w:r>
      <w:r>
        <w:rPr>
          <w:color w:val="212121"/>
          <w:spacing w:val="-7"/>
          <w:sz w:val="17"/>
        </w:rPr>
        <w:t> </w:t>
      </w:r>
      <w:r>
        <w:rPr>
          <w:color w:val="212121"/>
          <w:sz w:val="17"/>
        </w:rPr>
        <w:t>protection</w:t>
      </w:r>
      <w:r>
        <w:rPr>
          <w:color w:val="212121"/>
          <w:spacing w:val="-7"/>
          <w:sz w:val="17"/>
        </w:rPr>
        <w:t> </w:t>
      </w:r>
      <w:r>
        <w:rPr>
          <w:color w:val="212121"/>
          <w:sz w:val="17"/>
        </w:rPr>
        <w:t>standards</w:t>
      </w:r>
      <w:r>
        <w:rPr>
          <w:color w:val="212121"/>
          <w:spacing w:val="-7"/>
          <w:sz w:val="17"/>
        </w:rPr>
        <w:t> </w:t>
      </w:r>
      <w:r>
        <w:rPr>
          <w:color w:val="212121"/>
          <w:sz w:val="17"/>
        </w:rPr>
        <w:t>to</w:t>
      </w:r>
      <w:r>
        <w:rPr>
          <w:color w:val="212121"/>
          <w:spacing w:val="-7"/>
          <w:sz w:val="17"/>
        </w:rPr>
        <w:t> </w:t>
      </w:r>
      <w:r>
        <w:rPr>
          <w:color w:val="212121"/>
          <w:sz w:val="17"/>
        </w:rPr>
        <w:t>prevent data breaches and maintain compliance with regulations such as GDPR or HIPAA.</w:t>
      </w:r>
    </w:p>
    <w:p>
      <w:pPr>
        <w:spacing w:after="0" w:line="331" w:lineRule="auto"/>
        <w:jc w:val="left"/>
        <w:rPr>
          <w:sz w:val="17"/>
        </w:rPr>
        <w:sectPr>
          <w:pgSz w:w="12240" w:h="15840"/>
          <w:pgMar w:top="1400" w:bottom="280" w:left="1420" w:right="1420"/>
        </w:sectPr>
      </w:pPr>
    </w:p>
    <w:p>
      <w:pPr>
        <w:spacing w:line="331" w:lineRule="auto" w:before="76"/>
        <w:ind w:left="457" w:right="375" w:firstLine="0"/>
        <w:jc w:val="left"/>
        <w:rPr>
          <w:sz w:val="17"/>
        </w:rPr>
      </w:pPr>
      <w:r>
        <w:rPr/>
        <w:pict>
          <v:shape style="position:absolute;margin-left:83.999992pt;margin-top:8.735468pt;width:2.25pt;height:2.25pt;mso-position-horizontal-relative:page;mso-position-vertical-relative:paragraph;z-index:16343040" id="docshape1082" coordorigin="1680,175" coordsize="45,45" path="m1705,220l1700,220,1697,219,1680,200,1680,194,1700,175,1705,175,1725,197,1725,200,1705,220xe" filled="true" fillcolor="#212121" stroked="false">
            <v:path arrowok="t"/>
            <v:fill type="solid"/>
            <w10:wrap type="none"/>
          </v:shape>
        </w:pict>
      </w:r>
      <w:r>
        <w:rPr>
          <w:b/>
          <w:color w:val="212121"/>
          <w:sz w:val="17"/>
        </w:rPr>
        <w:t>Economic accessibility</w:t>
      </w:r>
      <w:r>
        <w:rPr>
          <w:color w:val="212121"/>
          <w:sz w:val="17"/>
        </w:rPr>
        <w:t>: While the GPT store aims to democratize access to</w:t>
      </w:r>
      <w:r>
        <w:rPr>
          <w:color w:val="212121"/>
          <w:spacing w:val="-6"/>
          <w:sz w:val="17"/>
        </w:rPr>
        <w:t> </w:t>
      </w:r>
      <w:r>
        <w:rPr>
          <w:color w:val="212121"/>
          <w:sz w:val="17"/>
        </w:rPr>
        <w:t>AI, the cost associated with deploying and maintaining</w:t>
      </w:r>
      <w:r>
        <w:rPr>
          <w:color w:val="212121"/>
          <w:spacing w:val="-8"/>
          <w:sz w:val="17"/>
        </w:rPr>
        <w:t> </w:t>
      </w:r>
      <w:r>
        <w:rPr>
          <w:color w:val="212121"/>
          <w:sz w:val="17"/>
        </w:rPr>
        <w:t>GPTs</w:t>
      </w:r>
      <w:r>
        <w:rPr>
          <w:color w:val="212121"/>
          <w:spacing w:val="-8"/>
          <w:sz w:val="17"/>
        </w:rPr>
        <w:t> </w:t>
      </w:r>
      <w:r>
        <w:rPr>
          <w:color w:val="212121"/>
          <w:sz w:val="17"/>
        </w:rPr>
        <w:t>can</w:t>
      </w:r>
      <w:r>
        <w:rPr>
          <w:color w:val="212121"/>
          <w:spacing w:val="-8"/>
          <w:sz w:val="17"/>
        </w:rPr>
        <w:t> </w:t>
      </w:r>
      <w:r>
        <w:rPr>
          <w:color w:val="212121"/>
          <w:sz w:val="17"/>
        </w:rPr>
        <w:t>still</w:t>
      </w:r>
      <w:r>
        <w:rPr>
          <w:color w:val="212121"/>
          <w:spacing w:val="-8"/>
          <w:sz w:val="17"/>
        </w:rPr>
        <w:t> </w:t>
      </w:r>
      <w:r>
        <w:rPr>
          <w:color w:val="212121"/>
          <w:sz w:val="17"/>
        </w:rPr>
        <w:t>be</w:t>
      </w:r>
      <w:r>
        <w:rPr>
          <w:color w:val="212121"/>
          <w:spacing w:val="-8"/>
          <w:sz w:val="17"/>
        </w:rPr>
        <w:t> </w:t>
      </w:r>
      <w:r>
        <w:rPr>
          <w:color w:val="212121"/>
          <w:sz w:val="17"/>
        </w:rPr>
        <w:t>prohibitive</w:t>
      </w:r>
      <w:r>
        <w:rPr>
          <w:color w:val="212121"/>
          <w:spacing w:val="-8"/>
          <w:sz w:val="17"/>
        </w:rPr>
        <w:t> </w:t>
      </w:r>
      <w:r>
        <w:rPr>
          <w:color w:val="212121"/>
          <w:sz w:val="17"/>
        </w:rPr>
        <w:t>for</w:t>
      </w:r>
      <w:r>
        <w:rPr>
          <w:color w:val="212121"/>
          <w:spacing w:val="-8"/>
          <w:sz w:val="17"/>
        </w:rPr>
        <w:t> </w:t>
      </w:r>
      <w:r>
        <w:rPr>
          <w:color w:val="212121"/>
          <w:sz w:val="17"/>
        </w:rPr>
        <w:t>smaller</w:t>
      </w:r>
      <w:r>
        <w:rPr>
          <w:color w:val="212121"/>
          <w:spacing w:val="-8"/>
          <w:sz w:val="17"/>
        </w:rPr>
        <w:t> </w:t>
      </w:r>
      <w:r>
        <w:rPr>
          <w:color w:val="212121"/>
          <w:sz w:val="17"/>
        </w:rPr>
        <w:t>businesses</w:t>
      </w:r>
      <w:r>
        <w:rPr>
          <w:color w:val="212121"/>
          <w:spacing w:val="-8"/>
          <w:sz w:val="17"/>
        </w:rPr>
        <w:t> </w:t>
      </w:r>
      <w:r>
        <w:rPr>
          <w:color w:val="212121"/>
          <w:sz w:val="17"/>
        </w:rPr>
        <w:t>or</w:t>
      </w:r>
      <w:r>
        <w:rPr>
          <w:color w:val="212121"/>
          <w:spacing w:val="-8"/>
          <w:sz w:val="17"/>
        </w:rPr>
        <w:t> </w:t>
      </w:r>
      <w:r>
        <w:rPr>
          <w:color w:val="212121"/>
          <w:sz w:val="17"/>
        </w:rPr>
        <w:t>individual</w:t>
      </w:r>
      <w:r>
        <w:rPr>
          <w:color w:val="212121"/>
          <w:spacing w:val="-8"/>
          <w:sz w:val="17"/>
        </w:rPr>
        <w:t> </w:t>
      </w:r>
      <w:r>
        <w:rPr>
          <w:color w:val="212121"/>
          <w:sz w:val="17"/>
        </w:rPr>
        <w:t>developers.</w:t>
      </w:r>
      <w:r>
        <w:rPr>
          <w:color w:val="212121"/>
          <w:spacing w:val="-8"/>
          <w:sz w:val="17"/>
        </w:rPr>
        <w:t> </w:t>
      </w:r>
      <w:r>
        <w:rPr>
          <w:color w:val="212121"/>
          <w:sz w:val="17"/>
        </w:rPr>
        <w:t>Ensuring</w:t>
      </w:r>
      <w:r>
        <w:rPr>
          <w:color w:val="212121"/>
          <w:spacing w:val="-8"/>
          <w:sz w:val="17"/>
        </w:rPr>
        <w:t> </w:t>
      </w:r>
      <w:r>
        <w:rPr>
          <w:color w:val="212121"/>
          <w:sz w:val="17"/>
        </w:rPr>
        <w:t>economic</w:t>
      </w:r>
      <w:r>
        <w:rPr>
          <w:color w:val="212121"/>
          <w:spacing w:val="-8"/>
          <w:sz w:val="17"/>
        </w:rPr>
        <w:t> </w:t>
      </w:r>
      <w:r>
        <w:rPr>
          <w:color w:val="212121"/>
          <w:sz w:val="17"/>
        </w:rPr>
        <w:t>accessibility remains a challenge in truly democratizing advanced AI tools.</w:t>
      </w:r>
    </w:p>
    <w:p>
      <w:pPr>
        <w:spacing w:line="331" w:lineRule="auto" w:before="121"/>
        <w:ind w:left="457" w:right="0" w:firstLine="0"/>
        <w:jc w:val="left"/>
        <w:rPr>
          <w:sz w:val="17"/>
        </w:rPr>
      </w:pPr>
      <w:r>
        <w:rPr/>
        <w:pict>
          <v:shape style="position:absolute;margin-left:83.999992pt;margin-top:10.985464pt;width:2.25pt;height:2.25pt;mso-position-horizontal-relative:page;mso-position-vertical-relative:paragraph;z-index:16343552" id="docshape1083" coordorigin="1680,220" coordsize="45,45" path="m1705,265l1700,265,1697,264,1680,245,1680,239,1700,220,1705,220,1725,242,1725,245,1705,265xe" filled="true" fillcolor="#212121" stroked="false">
            <v:path arrowok="t"/>
            <v:fill type="solid"/>
            <w10:wrap type="none"/>
          </v:shape>
        </w:pict>
      </w:r>
      <w:r>
        <w:rPr>
          <w:b/>
          <w:color w:val="212121"/>
          <w:sz w:val="17"/>
        </w:rPr>
        <w:t>Maintenance and updates</w:t>
      </w:r>
      <w:r>
        <w:rPr>
          <w:color w:val="212121"/>
          <w:sz w:val="17"/>
        </w:rPr>
        <w:t>: GPTs require regular updates and maintenance to stay relevant and effective. Developers must continuously</w:t>
      </w:r>
      <w:r>
        <w:rPr>
          <w:color w:val="212121"/>
          <w:spacing w:val="-6"/>
          <w:sz w:val="17"/>
        </w:rPr>
        <w:t> </w:t>
      </w:r>
      <w:r>
        <w:rPr>
          <w:color w:val="212121"/>
          <w:sz w:val="17"/>
        </w:rPr>
        <w:t>refine</w:t>
      </w:r>
      <w:r>
        <w:rPr>
          <w:color w:val="212121"/>
          <w:spacing w:val="-6"/>
          <w:sz w:val="17"/>
        </w:rPr>
        <w:t> </w:t>
      </w:r>
      <w:r>
        <w:rPr>
          <w:color w:val="212121"/>
          <w:sz w:val="17"/>
        </w:rPr>
        <w:t>their</w:t>
      </w:r>
      <w:r>
        <w:rPr>
          <w:color w:val="212121"/>
          <w:spacing w:val="-6"/>
          <w:sz w:val="17"/>
        </w:rPr>
        <w:t> </w:t>
      </w:r>
      <w:r>
        <w:rPr>
          <w:color w:val="212121"/>
          <w:sz w:val="17"/>
        </w:rPr>
        <w:t>models</w:t>
      </w:r>
      <w:r>
        <w:rPr>
          <w:color w:val="212121"/>
          <w:spacing w:val="-6"/>
          <w:sz w:val="17"/>
        </w:rPr>
        <w:t> </w:t>
      </w:r>
      <w:r>
        <w:rPr>
          <w:color w:val="212121"/>
          <w:sz w:val="17"/>
        </w:rPr>
        <w:t>based</w:t>
      </w:r>
      <w:r>
        <w:rPr>
          <w:color w:val="212121"/>
          <w:spacing w:val="-6"/>
          <w:sz w:val="17"/>
        </w:rPr>
        <w:t> </w:t>
      </w:r>
      <w:r>
        <w:rPr>
          <w:color w:val="212121"/>
          <w:sz w:val="17"/>
        </w:rPr>
        <w:t>on</w:t>
      </w:r>
      <w:r>
        <w:rPr>
          <w:color w:val="212121"/>
          <w:spacing w:val="-6"/>
          <w:sz w:val="17"/>
        </w:rPr>
        <w:t> </w:t>
      </w:r>
      <w:r>
        <w:rPr>
          <w:color w:val="212121"/>
          <w:sz w:val="17"/>
        </w:rPr>
        <w:t>user</w:t>
      </w:r>
      <w:r>
        <w:rPr>
          <w:color w:val="212121"/>
          <w:spacing w:val="-6"/>
          <w:sz w:val="17"/>
        </w:rPr>
        <w:t> </w:t>
      </w:r>
      <w:r>
        <w:rPr>
          <w:color w:val="212121"/>
          <w:sz w:val="17"/>
        </w:rPr>
        <w:t>feedback</w:t>
      </w:r>
      <w:r>
        <w:rPr>
          <w:color w:val="212121"/>
          <w:spacing w:val="-6"/>
          <w:sz w:val="17"/>
        </w:rPr>
        <w:t> </w:t>
      </w:r>
      <w:r>
        <w:rPr>
          <w:color w:val="212121"/>
          <w:sz w:val="17"/>
        </w:rPr>
        <w:t>and</w:t>
      </w:r>
      <w:r>
        <w:rPr>
          <w:color w:val="212121"/>
          <w:spacing w:val="-6"/>
          <w:sz w:val="17"/>
        </w:rPr>
        <w:t> </w:t>
      </w:r>
      <w:r>
        <w:rPr>
          <w:color w:val="212121"/>
          <w:sz w:val="17"/>
        </w:rPr>
        <w:t>changing</w:t>
      </w:r>
      <w:r>
        <w:rPr>
          <w:color w:val="212121"/>
          <w:spacing w:val="-6"/>
          <w:sz w:val="17"/>
        </w:rPr>
        <w:t> </w:t>
      </w:r>
      <w:r>
        <w:rPr>
          <w:color w:val="212121"/>
          <w:sz w:val="17"/>
        </w:rPr>
        <w:t>data</w:t>
      </w:r>
      <w:r>
        <w:rPr>
          <w:color w:val="212121"/>
          <w:spacing w:val="-6"/>
          <w:sz w:val="17"/>
        </w:rPr>
        <w:t> </w:t>
      </w:r>
      <w:r>
        <w:rPr>
          <w:color w:val="212121"/>
          <w:sz w:val="17"/>
        </w:rPr>
        <w:t>landscapes.</w:t>
      </w:r>
      <w:r>
        <w:rPr>
          <w:color w:val="212121"/>
          <w:spacing w:val="-6"/>
          <w:sz w:val="17"/>
        </w:rPr>
        <w:t> </w:t>
      </w:r>
      <w:r>
        <w:rPr>
          <w:color w:val="212121"/>
          <w:sz w:val="17"/>
        </w:rPr>
        <w:t>Users</w:t>
      </w:r>
      <w:r>
        <w:rPr>
          <w:color w:val="212121"/>
          <w:spacing w:val="-6"/>
          <w:sz w:val="17"/>
        </w:rPr>
        <w:t> </w:t>
      </w:r>
      <w:r>
        <w:rPr>
          <w:color w:val="212121"/>
          <w:sz w:val="17"/>
        </w:rPr>
        <w:t>must</w:t>
      </w:r>
      <w:r>
        <w:rPr>
          <w:color w:val="212121"/>
          <w:spacing w:val="-6"/>
          <w:sz w:val="17"/>
        </w:rPr>
        <w:t> </w:t>
      </w:r>
      <w:r>
        <w:rPr>
          <w:color w:val="212121"/>
          <w:sz w:val="17"/>
        </w:rPr>
        <w:t>also</w:t>
      </w:r>
      <w:r>
        <w:rPr>
          <w:color w:val="212121"/>
          <w:spacing w:val="-6"/>
          <w:sz w:val="17"/>
        </w:rPr>
        <w:t> </w:t>
      </w:r>
      <w:r>
        <w:rPr>
          <w:color w:val="212121"/>
          <w:sz w:val="17"/>
        </w:rPr>
        <w:t>stay</w:t>
      </w:r>
      <w:r>
        <w:rPr>
          <w:color w:val="212121"/>
          <w:spacing w:val="-6"/>
          <w:sz w:val="17"/>
        </w:rPr>
        <w:t> </w:t>
      </w:r>
      <w:r>
        <w:rPr>
          <w:color w:val="212121"/>
          <w:sz w:val="17"/>
        </w:rPr>
        <w:t>engaged</w:t>
      </w:r>
      <w:r>
        <w:rPr>
          <w:color w:val="212121"/>
          <w:spacing w:val="-6"/>
          <w:sz w:val="17"/>
        </w:rPr>
        <w:t> </w:t>
      </w:r>
      <w:r>
        <w:rPr>
          <w:color w:val="212121"/>
          <w:sz w:val="17"/>
        </w:rPr>
        <w:t>with</w:t>
      </w:r>
      <w:r>
        <w:rPr>
          <w:color w:val="212121"/>
          <w:spacing w:val="-6"/>
          <w:sz w:val="17"/>
        </w:rPr>
        <w:t> </w:t>
      </w:r>
      <w:r>
        <w:rPr>
          <w:color w:val="212121"/>
          <w:sz w:val="17"/>
        </w:rPr>
        <w:t>the platform to benefit from updates and improvements, which demands ongoing time and resource investment.</w:t>
      </w:r>
    </w:p>
    <w:p>
      <w:pPr>
        <w:spacing w:line="331" w:lineRule="auto" w:before="105"/>
        <w:ind w:left="457" w:right="301" w:firstLine="0"/>
        <w:jc w:val="both"/>
        <w:rPr>
          <w:sz w:val="17"/>
        </w:rPr>
      </w:pPr>
      <w:r>
        <w:rPr/>
        <w:pict>
          <v:shape style="position:absolute;margin-left:83.999992pt;margin-top:10.185460pt;width:2.25pt;height:2.25pt;mso-position-horizontal-relative:page;mso-position-vertical-relative:paragraph;z-index:16344064" id="docshape1084" coordorigin="1680,204" coordsize="45,45" path="m1705,249l1700,249,1697,248,1680,229,1680,223,1700,204,1705,204,1725,226,1725,229,1705,249xe" filled="true" fillcolor="#212121" stroked="false">
            <v:path arrowok="t"/>
            <v:fill type="solid"/>
            <w10:wrap type="none"/>
          </v:shape>
        </w:pict>
      </w:r>
      <w:r>
        <w:rPr>
          <w:b/>
          <w:color w:val="212121"/>
          <w:sz w:val="17"/>
        </w:rPr>
        <w:t>Ethical</w:t>
      </w:r>
      <w:r>
        <w:rPr>
          <w:b/>
          <w:color w:val="212121"/>
          <w:spacing w:val="-5"/>
          <w:sz w:val="17"/>
        </w:rPr>
        <w:t> </w:t>
      </w:r>
      <w:r>
        <w:rPr>
          <w:b/>
          <w:color w:val="212121"/>
          <w:sz w:val="17"/>
        </w:rPr>
        <w:t>use</w:t>
      </w:r>
      <w:r>
        <w:rPr>
          <w:b/>
          <w:color w:val="212121"/>
          <w:spacing w:val="-5"/>
          <w:sz w:val="17"/>
        </w:rPr>
        <w:t> </w:t>
      </w:r>
      <w:r>
        <w:rPr>
          <w:b/>
          <w:color w:val="212121"/>
          <w:sz w:val="17"/>
        </w:rPr>
        <w:t>and</w:t>
      </w:r>
      <w:r>
        <w:rPr>
          <w:b/>
          <w:color w:val="212121"/>
          <w:spacing w:val="-5"/>
          <w:sz w:val="17"/>
        </w:rPr>
        <w:t> </w:t>
      </w:r>
      <w:r>
        <w:rPr>
          <w:b/>
          <w:color w:val="212121"/>
          <w:sz w:val="17"/>
        </w:rPr>
        <w:t>bias</w:t>
      </w:r>
      <w:r>
        <w:rPr>
          <w:b/>
          <w:color w:val="212121"/>
          <w:spacing w:val="-5"/>
          <w:sz w:val="17"/>
        </w:rPr>
        <w:t> </w:t>
      </w:r>
      <w:r>
        <w:rPr>
          <w:b/>
          <w:color w:val="212121"/>
          <w:sz w:val="17"/>
        </w:rPr>
        <w:t>mitigation</w:t>
      </w:r>
      <w:r>
        <w:rPr>
          <w:color w:val="212121"/>
          <w:sz w:val="17"/>
        </w:rPr>
        <w:t>:</w:t>
      </w:r>
      <w:r>
        <w:rPr>
          <w:color w:val="212121"/>
          <w:spacing w:val="-5"/>
          <w:sz w:val="17"/>
        </w:rPr>
        <w:t> </w:t>
      </w:r>
      <w:r>
        <w:rPr>
          <w:color w:val="212121"/>
          <w:sz w:val="17"/>
        </w:rPr>
        <w:t>Ensuring</w:t>
      </w:r>
      <w:r>
        <w:rPr>
          <w:color w:val="212121"/>
          <w:spacing w:val="-5"/>
          <w:sz w:val="17"/>
        </w:rPr>
        <w:t> </w:t>
      </w:r>
      <w:r>
        <w:rPr>
          <w:color w:val="212121"/>
          <w:sz w:val="17"/>
        </w:rPr>
        <w:t>that</w:t>
      </w:r>
      <w:r>
        <w:rPr>
          <w:color w:val="212121"/>
          <w:spacing w:val="-5"/>
          <w:sz w:val="17"/>
        </w:rPr>
        <w:t> </w:t>
      </w:r>
      <w:r>
        <w:rPr>
          <w:color w:val="212121"/>
          <w:sz w:val="17"/>
        </w:rPr>
        <w:t>GPTs</w:t>
      </w:r>
      <w:r>
        <w:rPr>
          <w:color w:val="212121"/>
          <w:spacing w:val="-5"/>
          <w:sz w:val="17"/>
        </w:rPr>
        <w:t> </w:t>
      </w:r>
      <w:r>
        <w:rPr>
          <w:color w:val="212121"/>
          <w:sz w:val="17"/>
        </w:rPr>
        <w:t>are</w:t>
      </w:r>
      <w:r>
        <w:rPr>
          <w:color w:val="212121"/>
          <w:spacing w:val="-5"/>
          <w:sz w:val="17"/>
        </w:rPr>
        <w:t> </w:t>
      </w:r>
      <w:r>
        <w:rPr>
          <w:color w:val="212121"/>
          <w:sz w:val="17"/>
        </w:rPr>
        <w:t>used</w:t>
      </w:r>
      <w:r>
        <w:rPr>
          <w:color w:val="212121"/>
          <w:spacing w:val="-5"/>
          <w:sz w:val="17"/>
        </w:rPr>
        <w:t> </w:t>
      </w:r>
      <w:r>
        <w:rPr>
          <w:color w:val="212121"/>
          <w:sz w:val="17"/>
        </w:rPr>
        <w:t>ethically</w:t>
      </w:r>
      <w:r>
        <w:rPr>
          <w:color w:val="212121"/>
          <w:spacing w:val="-5"/>
          <w:sz w:val="17"/>
        </w:rPr>
        <w:t> </w:t>
      </w:r>
      <w:r>
        <w:rPr>
          <w:color w:val="212121"/>
          <w:sz w:val="17"/>
        </w:rPr>
        <w:t>and</w:t>
      </w:r>
      <w:r>
        <w:rPr>
          <w:color w:val="212121"/>
          <w:spacing w:val="-5"/>
          <w:sz w:val="17"/>
        </w:rPr>
        <w:t> </w:t>
      </w:r>
      <w:r>
        <w:rPr>
          <w:color w:val="212121"/>
          <w:sz w:val="17"/>
        </w:rPr>
        <w:t>that</w:t>
      </w:r>
      <w:r>
        <w:rPr>
          <w:color w:val="212121"/>
          <w:spacing w:val="-5"/>
          <w:sz w:val="17"/>
        </w:rPr>
        <w:t> </w:t>
      </w:r>
      <w:r>
        <w:rPr>
          <w:color w:val="212121"/>
          <w:sz w:val="17"/>
        </w:rPr>
        <w:t>biases</w:t>
      </w:r>
      <w:r>
        <w:rPr>
          <w:color w:val="212121"/>
          <w:spacing w:val="-5"/>
          <w:sz w:val="17"/>
        </w:rPr>
        <w:t> </w:t>
      </w:r>
      <w:r>
        <w:rPr>
          <w:color w:val="212121"/>
          <w:sz w:val="17"/>
        </w:rPr>
        <w:t>are</w:t>
      </w:r>
      <w:r>
        <w:rPr>
          <w:color w:val="212121"/>
          <w:spacing w:val="-5"/>
          <w:sz w:val="17"/>
        </w:rPr>
        <w:t> </w:t>
      </w:r>
      <w:r>
        <w:rPr>
          <w:color w:val="212121"/>
          <w:sz w:val="17"/>
        </w:rPr>
        <w:t>adequately</w:t>
      </w:r>
      <w:r>
        <w:rPr>
          <w:color w:val="212121"/>
          <w:spacing w:val="-5"/>
          <w:sz w:val="17"/>
        </w:rPr>
        <w:t> </w:t>
      </w:r>
      <w:r>
        <w:rPr>
          <w:color w:val="212121"/>
          <w:sz w:val="17"/>
        </w:rPr>
        <w:t>mitigated</w:t>
      </w:r>
      <w:r>
        <w:rPr>
          <w:color w:val="212121"/>
          <w:spacing w:val="-5"/>
          <w:sz w:val="17"/>
        </w:rPr>
        <w:t> </w:t>
      </w:r>
      <w:r>
        <w:rPr>
          <w:color w:val="212121"/>
          <w:sz w:val="17"/>
        </w:rPr>
        <w:t>is</w:t>
      </w:r>
      <w:r>
        <w:rPr>
          <w:color w:val="212121"/>
          <w:spacing w:val="-5"/>
          <w:sz w:val="17"/>
        </w:rPr>
        <w:t> </w:t>
      </w:r>
      <w:r>
        <w:rPr>
          <w:color w:val="212121"/>
          <w:sz w:val="17"/>
        </w:rPr>
        <w:t>a</w:t>
      </w:r>
      <w:r>
        <w:rPr>
          <w:color w:val="212121"/>
          <w:spacing w:val="-5"/>
          <w:sz w:val="17"/>
        </w:rPr>
        <w:t> </w:t>
      </w:r>
      <w:r>
        <w:rPr>
          <w:color w:val="212121"/>
          <w:sz w:val="17"/>
        </w:rPr>
        <w:t>significant concern.</w:t>
      </w:r>
      <w:r>
        <w:rPr>
          <w:color w:val="212121"/>
          <w:spacing w:val="-7"/>
          <w:sz w:val="17"/>
        </w:rPr>
        <w:t> </w:t>
      </w:r>
      <w:r>
        <w:rPr>
          <w:color w:val="212121"/>
          <w:sz w:val="17"/>
        </w:rPr>
        <w:t>Developers</w:t>
      </w:r>
      <w:r>
        <w:rPr>
          <w:color w:val="212121"/>
          <w:spacing w:val="-7"/>
          <w:sz w:val="17"/>
        </w:rPr>
        <w:t> </w:t>
      </w:r>
      <w:r>
        <w:rPr>
          <w:color w:val="212121"/>
          <w:sz w:val="17"/>
        </w:rPr>
        <w:t>need</w:t>
      </w:r>
      <w:r>
        <w:rPr>
          <w:color w:val="212121"/>
          <w:spacing w:val="-7"/>
          <w:sz w:val="17"/>
        </w:rPr>
        <w:t> </w:t>
      </w:r>
      <w:r>
        <w:rPr>
          <w:color w:val="212121"/>
          <w:sz w:val="17"/>
        </w:rPr>
        <w:t>to</w:t>
      </w:r>
      <w:r>
        <w:rPr>
          <w:color w:val="212121"/>
          <w:spacing w:val="-7"/>
          <w:sz w:val="17"/>
        </w:rPr>
        <w:t> </w:t>
      </w:r>
      <w:r>
        <w:rPr>
          <w:color w:val="212121"/>
          <w:sz w:val="17"/>
        </w:rPr>
        <w:t>design</w:t>
      </w:r>
      <w:r>
        <w:rPr>
          <w:color w:val="212121"/>
          <w:spacing w:val="-7"/>
          <w:sz w:val="17"/>
        </w:rPr>
        <w:t> </w:t>
      </w:r>
      <w:r>
        <w:rPr>
          <w:color w:val="212121"/>
          <w:sz w:val="17"/>
        </w:rPr>
        <w:t>GPTs</w:t>
      </w:r>
      <w:r>
        <w:rPr>
          <w:color w:val="212121"/>
          <w:spacing w:val="-7"/>
          <w:sz w:val="17"/>
        </w:rPr>
        <w:t> </w:t>
      </w:r>
      <w:r>
        <w:rPr>
          <w:color w:val="212121"/>
          <w:sz w:val="17"/>
        </w:rPr>
        <w:t>that</w:t>
      </w:r>
      <w:r>
        <w:rPr>
          <w:color w:val="212121"/>
          <w:spacing w:val="-7"/>
          <w:sz w:val="17"/>
        </w:rPr>
        <w:t> </w:t>
      </w:r>
      <w:r>
        <w:rPr>
          <w:color w:val="212121"/>
          <w:sz w:val="17"/>
        </w:rPr>
        <w:t>promote</w:t>
      </w:r>
      <w:r>
        <w:rPr>
          <w:color w:val="212121"/>
          <w:spacing w:val="-7"/>
          <w:sz w:val="17"/>
        </w:rPr>
        <w:t> </w:t>
      </w:r>
      <w:r>
        <w:rPr>
          <w:color w:val="212121"/>
          <w:sz w:val="17"/>
        </w:rPr>
        <w:t>fairness</w:t>
      </w:r>
      <w:r>
        <w:rPr>
          <w:color w:val="212121"/>
          <w:spacing w:val="-7"/>
          <w:sz w:val="17"/>
        </w:rPr>
        <w:t> </w:t>
      </w:r>
      <w:r>
        <w:rPr>
          <w:color w:val="212121"/>
          <w:sz w:val="17"/>
        </w:rPr>
        <w:t>and</w:t>
      </w:r>
      <w:r>
        <w:rPr>
          <w:color w:val="212121"/>
          <w:spacing w:val="-7"/>
          <w:sz w:val="17"/>
        </w:rPr>
        <w:t> </w:t>
      </w:r>
      <w:r>
        <w:rPr>
          <w:color w:val="212121"/>
          <w:sz w:val="17"/>
        </w:rPr>
        <w:t>inclusivity</w:t>
      </w:r>
      <w:r>
        <w:rPr>
          <w:color w:val="212121"/>
          <w:spacing w:val="-7"/>
          <w:sz w:val="17"/>
        </w:rPr>
        <w:t> </w:t>
      </w:r>
      <w:r>
        <w:rPr>
          <w:color w:val="212121"/>
          <w:sz w:val="17"/>
        </w:rPr>
        <w:t>while</w:t>
      </w:r>
      <w:r>
        <w:rPr>
          <w:color w:val="212121"/>
          <w:spacing w:val="-7"/>
          <w:sz w:val="17"/>
        </w:rPr>
        <w:t> </w:t>
      </w:r>
      <w:r>
        <w:rPr>
          <w:color w:val="212121"/>
          <w:sz w:val="17"/>
        </w:rPr>
        <w:t>also</w:t>
      </w:r>
      <w:r>
        <w:rPr>
          <w:color w:val="212121"/>
          <w:spacing w:val="-7"/>
          <w:sz w:val="17"/>
        </w:rPr>
        <w:t> </w:t>
      </w:r>
      <w:r>
        <w:rPr>
          <w:color w:val="212121"/>
          <w:sz w:val="17"/>
        </w:rPr>
        <w:t>providing</w:t>
      </w:r>
      <w:r>
        <w:rPr>
          <w:color w:val="212121"/>
          <w:spacing w:val="-7"/>
          <w:sz w:val="17"/>
        </w:rPr>
        <w:t> </w:t>
      </w:r>
      <w:r>
        <w:rPr>
          <w:color w:val="212121"/>
          <w:sz w:val="17"/>
        </w:rPr>
        <w:t>mechanisms</w:t>
      </w:r>
      <w:r>
        <w:rPr>
          <w:color w:val="212121"/>
          <w:spacing w:val="-7"/>
          <w:sz w:val="17"/>
        </w:rPr>
        <w:t> </w:t>
      </w:r>
      <w:r>
        <w:rPr>
          <w:color w:val="212121"/>
          <w:sz w:val="17"/>
        </w:rPr>
        <w:t>to</w:t>
      </w:r>
      <w:r>
        <w:rPr>
          <w:color w:val="212121"/>
          <w:spacing w:val="-7"/>
          <w:sz w:val="17"/>
        </w:rPr>
        <w:t> </w:t>
      </w:r>
      <w:r>
        <w:rPr>
          <w:color w:val="212121"/>
          <w:sz w:val="17"/>
        </w:rPr>
        <w:t>address</w:t>
      </w:r>
      <w:r>
        <w:rPr>
          <w:color w:val="212121"/>
          <w:spacing w:val="-7"/>
          <w:sz w:val="17"/>
        </w:rPr>
        <w:t> </w:t>
      </w:r>
      <w:r>
        <w:rPr>
          <w:color w:val="212121"/>
          <w:sz w:val="17"/>
        </w:rPr>
        <w:t>and correct any emergent biases or unethical uses.</w:t>
      </w:r>
    </w:p>
    <w:p>
      <w:pPr>
        <w:spacing w:line="331" w:lineRule="auto" w:before="121"/>
        <w:ind w:left="457" w:right="121" w:firstLine="0"/>
        <w:jc w:val="left"/>
        <w:rPr>
          <w:sz w:val="17"/>
        </w:rPr>
      </w:pPr>
      <w:r>
        <w:rPr/>
        <w:pict>
          <v:shape style="position:absolute;margin-left:83.999992pt;margin-top:10.985456pt;width:2.25pt;height:2.25pt;mso-position-horizontal-relative:page;mso-position-vertical-relative:paragraph;z-index:16344576" id="docshape1085" coordorigin="1680,220" coordsize="45,45" path="m1705,265l1700,265,1697,264,1680,245,1680,239,1700,220,1705,220,1725,242,1725,245,1705,265xe" filled="true" fillcolor="#212121" stroked="false">
            <v:path arrowok="t"/>
            <v:fill type="solid"/>
            <w10:wrap type="none"/>
          </v:shape>
        </w:pict>
      </w:r>
      <w:r>
        <w:rPr>
          <w:b/>
          <w:color w:val="212121"/>
          <w:sz w:val="17"/>
        </w:rPr>
        <w:t>Market</w:t>
      </w:r>
      <w:r>
        <w:rPr>
          <w:b/>
          <w:color w:val="212121"/>
          <w:spacing w:val="-11"/>
          <w:sz w:val="17"/>
        </w:rPr>
        <w:t> </w:t>
      </w:r>
      <w:r>
        <w:rPr>
          <w:b/>
          <w:color w:val="212121"/>
          <w:sz w:val="17"/>
        </w:rPr>
        <w:t>saturation</w:t>
      </w:r>
      <w:r>
        <w:rPr>
          <w:b/>
          <w:color w:val="212121"/>
          <w:spacing w:val="-9"/>
          <w:sz w:val="17"/>
        </w:rPr>
        <w:t> </w:t>
      </w:r>
      <w:r>
        <w:rPr>
          <w:b/>
          <w:color w:val="212121"/>
          <w:sz w:val="17"/>
        </w:rPr>
        <w:t>and</w:t>
      </w:r>
      <w:r>
        <w:rPr>
          <w:b/>
          <w:color w:val="212121"/>
          <w:spacing w:val="-8"/>
          <w:sz w:val="17"/>
        </w:rPr>
        <w:t> </w:t>
      </w:r>
      <w:r>
        <w:rPr>
          <w:b/>
          <w:color w:val="212121"/>
          <w:sz w:val="17"/>
        </w:rPr>
        <w:t>differentiation</w:t>
      </w:r>
      <w:r>
        <w:rPr>
          <w:color w:val="212121"/>
          <w:sz w:val="17"/>
        </w:rPr>
        <w:t>:</w:t>
      </w:r>
      <w:r>
        <w:rPr>
          <w:color w:val="212121"/>
          <w:spacing w:val="-11"/>
          <w:sz w:val="17"/>
        </w:rPr>
        <w:t> </w:t>
      </w:r>
      <w:r>
        <w:rPr>
          <w:color w:val="212121"/>
          <w:sz w:val="17"/>
        </w:rPr>
        <w:t>As</w:t>
      </w:r>
      <w:r>
        <w:rPr>
          <w:color w:val="212121"/>
          <w:spacing w:val="-8"/>
          <w:sz w:val="17"/>
        </w:rPr>
        <w:t> </w:t>
      </w:r>
      <w:r>
        <w:rPr>
          <w:color w:val="212121"/>
          <w:sz w:val="17"/>
        </w:rPr>
        <w:t>more</w:t>
      </w:r>
      <w:r>
        <w:rPr>
          <w:color w:val="212121"/>
          <w:spacing w:val="-8"/>
          <w:sz w:val="17"/>
        </w:rPr>
        <w:t> </w:t>
      </w:r>
      <w:r>
        <w:rPr>
          <w:color w:val="212121"/>
          <w:sz w:val="17"/>
        </w:rPr>
        <w:t>GPTs</w:t>
      </w:r>
      <w:r>
        <w:rPr>
          <w:color w:val="212121"/>
          <w:spacing w:val="-8"/>
          <w:sz w:val="17"/>
        </w:rPr>
        <w:t> </w:t>
      </w:r>
      <w:r>
        <w:rPr>
          <w:color w:val="212121"/>
          <w:sz w:val="17"/>
        </w:rPr>
        <w:t>become</w:t>
      </w:r>
      <w:r>
        <w:rPr>
          <w:color w:val="212121"/>
          <w:spacing w:val="-8"/>
          <w:sz w:val="17"/>
        </w:rPr>
        <w:t> </w:t>
      </w:r>
      <w:r>
        <w:rPr>
          <w:color w:val="212121"/>
          <w:sz w:val="17"/>
        </w:rPr>
        <w:t>available,</w:t>
      </w:r>
      <w:r>
        <w:rPr>
          <w:color w:val="212121"/>
          <w:spacing w:val="-8"/>
          <w:sz w:val="17"/>
        </w:rPr>
        <w:t> </w:t>
      </w:r>
      <w:r>
        <w:rPr>
          <w:color w:val="212121"/>
          <w:sz w:val="17"/>
        </w:rPr>
        <w:t>standing</w:t>
      </w:r>
      <w:r>
        <w:rPr>
          <w:color w:val="212121"/>
          <w:spacing w:val="-8"/>
          <w:sz w:val="17"/>
        </w:rPr>
        <w:t> </w:t>
      </w:r>
      <w:r>
        <w:rPr>
          <w:color w:val="212121"/>
          <w:sz w:val="17"/>
        </w:rPr>
        <w:t>out</w:t>
      </w:r>
      <w:r>
        <w:rPr>
          <w:color w:val="212121"/>
          <w:spacing w:val="-8"/>
          <w:sz w:val="17"/>
        </w:rPr>
        <w:t> </w:t>
      </w:r>
      <w:r>
        <w:rPr>
          <w:color w:val="212121"/>
          <w:sz w:val="17"/>
        </w:rPr>
        <w:t>in</w:t>
      </w:r>
      <w:r>
        <w:rPr>
          <w:color w:val="212121"/>
          <w:spacing w:val="-8"/>
          <w:sz w:val="17"/>
        </w:rPr>
        <w:t> </w:t>
      </w:r>
      <w:r>
        <w:rPr>
          <w:color w:val="212121"/>
          <w:sz w:val="17"/>
        </w:rPr>
        <w:t>a</w:t>
      </w:r>
      <w:r>
        <w:rPr>
          <w:color w:val="212121"/>
          <w:spacing w:val="-8"/>
          <w:sz w:val="17"/>
        </w:rPr>
        <w:t> </w:t>
      </w:r>
      <w:r>
        <w:rPr>
          <w:color w:val="212121"/>
          <w:sz w:val="17"/>
        </w:rPr>
        <w:t>crowded</w:t>
      </w:r>
      <w:r>
        <w:rPr>
          <w:color w:val="212121"/>
          <w:spacing w:val="-8"/>
          <w:sz w:val="17"/>
        </w:rPr>
        <w:t> </w:t>
      </w:r>
      <w:r>
        <w:rPr>
          <w:color w:val="212121"/>
          <w:sz w:val="17"/>
        </w:rPr>
        <w:t>market</w:t>
      </w:r>
      <w:r>
        <w:rPr>
          <w:color w:val="212121"/>
          <w:spacing w:val="-8"/>
          <w:sz w:val="17"/>
        </w:rPr>
        <w:t> </w:t>
      </w:r>
      <w:r>
        <w:rPr>
          <w:color w:val="212121"/>
          <w:sz w:val="17"/>
        </w:rPr>
        <w:t>becomes</w:t>
      </w:r>
      <w:r>
        <w:rPr>
          <w:color w:val="212121"/>
          <w:spacing w:val="-8"/>
          <w:sz w:val="17"/>
        </w:rPr>
        <w:t> </w:t>
      </w:r>
      <w:r>
        <w:rPr>
          <w:color w:val="212121"/>
          <w:sz w:val="17"/>
        </w:rPr>
        <w:t>challenging for</w:t>
      </w:r>
      <w:r>
        <w:rPr>
          <w:color w:val="212121"/>
          <w:spacing w:val="-4"/>
          <w:sz w:val="17"/>
        </w:rPr>
        <w:t> </w:t>
      </w:r>
      <w:r>
        <w:rPr>
          <w:color w:val="212121"/>
          <w:sz w:val="17"/>
        </w:rPr>
        <w:t>developers.</w:t>
      </w:r>
      <w:r>
        <w:rPr>
          <w:color w:val="212121"/>
          <w:spacing w:val="-4"/>
          <w:sz w:val="17"/>
        </w:rPr>
        <w:t> </w:t>
      </w:r>
      <w:r>
        <w:rPr>
          <w:color w:val="212121"/>
          <w:sz w:val="17"/>
        </w:rPr>
        <w:t>Differentiating</w:t>
      </w:r>
      <w:r>
        <w:rPr>
          <w:color w:val="212121"/>
          <w:spacing w:val="-4"/>
          <w:sz w:val="17"/>
        </w:rPr>
        <w:t> </w:t>
      </w:r>
      <w:r>
        <w:rPr>
          <w:color w:val="212121"/>
          <w:sz w:val="17"/>
        </w:rPr>
        <w:t>GPTs</w:t>
      </w:r>
      <w:r>
        <w:rPr>
          <w:color w:val="212121"/>
          <w:spacing w:val="-4"/>
          <w:sz w:val="17"/>
        </w:rPr>
        <w:t> </w:t>
      </w:r>
      <w:r>
        <w:rPr>
          <w:color w:val="212121"/>
          <w:sz w:val="17"/>
        </w:rPr>
        <w:t>in</w:t>
      </w:r>
      <w:r>
        <w:rPr>
          <w:color w:val="212121"/>
          <w:spacing w:val="-4"/>
          <w:sz w:val="17"/>
        </w:rPr>
        <w:t> </w:t>
      </w:r>
      <w:r>
        <w:rPr>
          <w:color w:val="212121"/>
          <w:sz w:val="17"/>
        </w:rPr>
        <w:t>terms</w:t>
      </w:r>
      <w:r>
        <w:rPr>
          <w:color w:val="212121"/>
          <w:spacing w:val="-4"/>
          <w:sz w:val="17"/>
        </w:rPr>
        <w:t> </w:t>
      </w:r>
      <w:r>
        <w:rPr>
          <w:color w:val="212121"/>
          <w:sz w:val="17"/>
        </w:rPr>
        <w:t>of</w:t>
      </w:r>
      <w:r>
        <w:rPr>
          <w:color w:val="212121"/>
          <w:spacing w:val="-4"/>
          <w:sz w:val="17"/>
        </w:rPr>
        <w:t> </w:t>
      </w:r>
      <w:r>
        <w:rPr>
          <w:color w:val="212121"/>
          <w:sz w:val="17"/>
        </w:rPr>
        <w:t>features,</w:t>
      </w:r>
      <w:r>
        <w:rPr>
          <w:color w:val="212121"/>
          <w:spacing w:val="-4"/>
          <w:sz w:val="17"/>
        </w:rPr>
        <w:t> </w:t>
      </w:r>
      <w:r>
        <w:rPr>
          <w:color w:val="212121"/>
          <w:sz w:val="17"/>
        </w:rPr>
        <w:t>performance,</w:t>
      </w:r>
      <w:r>
        <w:rPr>
          <w:color w:val="212121"/>
          <w:spacing w:val="-4"/>
          <w:sz w:val="17"/>
        </w:rPr>
        <w:t> </w:t>
      </w:r>
      <w:r>
        <w:rPr>
          <w:color w:val="212121"/>
          <w:sz w:val="17"/>
        </w:rPr>
        <w:t>and</w:t>
      </w:r>
      <w:r>
        <w:rPr>
          <w:color w:val="212121"/>
          <w:spacing w:val="-4"/>
          <w:sz w:val="17"/>
        </w:rPr>
        <w:t> </w:t>
      </w:r>
      <w:r>
        <w:rPr>
          <w:color w:val="212121"/>
          <w:sz w:val="17"/>
        </w:rPr>
        <w:t>specific</w:t>
      </w:r>
      <w:r>
        <w:rPr>
          <w:color w:val="212121"/>
          <w:spacing w:val="-4"/>
          <w:sz w:val="17"/>
        </w:rPr>
        <w:t> </w:t>
      </w:r>
      <w:r>
        <w:rPr>
          <w:color w:val="212121"/>
          <w:sz w:val="17"/>
        </w:rPr>
        <w:t>use</w:t>
      </w:r>
      <w:r>
        <w:rPr>
          <w:color w:val="212121"/>
          <w:spacing w:val="-4"/>
          <w:sz w:val="17"/>
        </w:rPr>
        <w:t> </w:t>
      </w:r>
      <w:r>
        <w:rPr>
          <w:color w:val="212121"/>
          <w:sz w:val="17"/>
        </w:rPr>
        <w:t>cases</w:t>
      </w:r>
      <w:r>
        <w:rPr>
          <w:color w:val="212121"/>
          <w:spacing w:val="-4"/>
          <w:sz w:val="17"/>
        </w:rPr>
        <w:t> </w:t>
      </w:r>
      <w:r>
        <w:rPr>
          <w:color w:val="212121"/>
          <w:sz w:val="17"/>
        </w:rPr>
        <w:t>is</w:t>
      </w:r>
      <w:r>
        <w:rPr>
          <w:color w:val="212121"/>
          <w:spacing w:val="-4"/>
          <w:sz w:val="17"/>
        </w:rPr>
        <w:t> </w:t>
      </w:r>
      <w:r>
        <w:rPr>
          <w:color w:val="212121"/>
          <w:sz w:val="17"/>
        </w:rPr>
        <w:t>crucial</w:t>
      </w:r>
      <w:r>
        <w:rPr>
          <w:color w:val="212121"/>
          <w:spacing w:val="-4"/>
          <w:sz w:val="17"/>
        </w:rPr>
        <w:t> </w:t>
      </w:r>
      <w:r>
        <w:rPr>
          <w:color w:val="212121"/>
          <w:sz w:val="17"/>
        </w:rPr>
        <w:t>to</w:t>
      </w:r>
      <w:r>
        <w:rPr>
          <w:color w:val="212121"/>
          <w:spacing w:val="-4"/>
          <w:sz w:val="17"/>
        </w:rPr>
        <w:t> </w:t>
      </w:r>
      <w:r>
        <w:rPr>
          <w:color w:val="212121"/>
          <w:sz w:val="17"/>
        </w:rPr>
        <w:t>attracting</w:t>
      </w:r>
      <w:r>
        <w:rPr>
          <w:color w:val="212121"/>
          <w:spacing w:val="-4"/>
          <w:sz w:val="17"/>
        </w:rPr>
        <w:t> </w:t>
      </w:r>
      <w:r>
        <w:rPr>
          <w:color w:val="212121"/>
          <w:sz w:val="17"/>
        </w:rPr>
        <w:t>and</w:t>
      </w:r>
      <w:r>
        <w:rPr>
          <w:color w:val="212121"/>
          <w:spacing w:val="-4"/>
          <w:sz w:val="17"/>
        </w:rPr>
        <w:t> </w:t>
      </w:r>
      <w:r>
        <w:rPr>
          <w:color w:val="212121"/>
          <w:sz w:val="17"/>
        </w:rPr>
        <w:t>retaining </w:t>
      </w:r>
      <w:r>
        <w:rPr>
          <w:color w:val="212121"/>
          <w:spacing w:val="-2"/>
          <w:sz w:val="17"/>
        </w:rPr>
        <w:t>users.</w:t>
      </w:r>
    </w:p>
    <w:p>
      <w:pPr>
        <w:pStyle w:val="BodyText"/>
        <w:spacing w:before="6"/>
        <w:rPr>
          <w:sz w:val="15"/>
        </w:rPr>
      </w:pPr>
    </w:p>
    <w:p>
      <w:pPr>
        <w:pStyle w:val="BodyText"/>
        <w:spacing w:line="340" w:lineRule="auto" w:before="1"/>
        <w:ind w:left="119" w:right="375"/>
      </w:pPr>
      <w:r>
        <w:rPr>
          <w:color w:val="212121"/>
        </w:rPr>
        <w:t>Addressing these challenges requires concerted efforts from both OpenAI as the platform provider and the community of developers and users. Through collaboration, continuous improvement, and responsive governance, the GPT store can achieve its full potential, empowering users with customizable AI solutions tailored to their specific needs.</w:t>
      </w:r>
    </w:p>
    <w:p>
      <w:pPr>
        <w:pStyle w:val="BodyText"/>
        <w:spacing w:before="8"/>
        <w:rPr>
          <w:sz w:val="33"/>
        </w:rPr>
      </w:pPr>
    </w:p>
    <w:p>
      <w:pPr>
        <w:pStyle w:val="Heading2"/>
      </w:pPr>
      <w:bookmarkStart w:name="Case studies – GPTs in action" w:id="948"/>
      <w:bookmarkEnd w:id="948"/>
      <w:r>
        <w:rPr/>
      </w:r>
      <w:bookmarkStart w:name="_bookmark693" w:id="949"/>
      <w:bookmarkEnd w:id="949"/>
      <w:r>
        <w:rPr/>
      </w:r>
      <w:r>
        <w:rPr>
          <w:color w:val="212121"/>
          <w:spacing w:val="18"/>
        </w:rPr>
        <w:t>Case</w:t>
      </w:r>
      <w:r>
        <w:rPr>
          <w:color w:val="212121"/>
          <w:spacing w:val="42"/>
        </w:rPr>
        <w:t> </w:t>
      </w:r>
      <w:r>
        <w:rPr>
          <w:color w:val="212121"/>
          <w:spacing w:val="20"/>
        </w:rPr>
        <w:t>studies</w:t>
      </w:r>
      <w:r>
        <w:rPr>
          <w:color w:val="212121"/>
          <w:spacing w:val="43"/>
        </w:rPr>
        <w:t> </w:t>
      </w:r>
      <w:r>
        <w:rPr>
          <w:color w:val="212121"/>
        </w:rPr>
        <w:t>–</w:t>
      </w:r>
      <w:r>
        <w:rPr>
          <w:color w:val="212121"/>
          <w:spacing w:val="43"/>
        </w:rPr>
        <w:t> </w:t>
      </w:r>
      <w:r>
        <w:rPr>
          <w:color w:val="212121"/>
          <w:spacing w:val="9"/>
        </w:rPr>
        <w:t>GPTs</w:t>
      </w:r>
      <w:r>
        <w:rPr>
          <w:color w:val="212121"/>
          <w:spacing w:val="43"/>
        </w:rPr>
        <w:t> </w:t>
      </w:r>
      <w:r>
        <w:rPr>
          <w:color w:val="212121"/>
          <w:spacing w:val="12"/>
        </w:rPr>
        <w:t>in</w:t>
      </w:r>
      <w:r>
        <w:rPr>
          <w:color w:val="212121"/>
          <w:spacing w:val="43"/>
        </w:rPr>
        <w:t> </w:t>
      </w:r>
      <w:r>
        <w:rPr>
          <w:color w:val="212121"/>
          <w:spacing w:val="18"/>
        </w:rPr>
        <w:t>action</w:t>
      </w:r>
    </w:p>
    <w:p>
      <w:pPr>
        <w:pStyle w:val="BodyText"/>
        <w:spacing w:line="340" w:lineRule="auto" w:before="297"/>
        <w:ind w:left="119" w:right="375"/>
      </w:pPr>
      <w:r>
        <w:rPr>
          <w:color w:val="212121"/>
        </w:rPr>
        <w:t>This section presents </w:t>
      </w:r>
      <w:bookmarkStart w:name="_bookmark694" w:id="950"/>
      <w:bookmarkEnd w:id="950"/>
      <w:r>
        <w:rPr>
          <w:color w:val="212121"/>
        </w:rPr>
        <w:t>d</w:t>
      </w:r>
      <w:r>
        <w:rPr>
          <w:color w:val="212121"/>
        </w:rPr>
        <w:t>etailed examples of how GPTs have been successfully implemented across various industries and applications, showcasing their utility and transformative impact.</w:t>
      </w:r>
    </w:p>
    <w:p>
      <w:pPr>
        <w:pStyle w:val="BodyText"/>
        <w:spacing w:before="4"/>
        <w:rPr>
          <w:sz w:val="26"/>
        </w:rPr>
      </w:pPr>
    </w:p>
    <w:p>
      <w:pPr>
        <w:spacing w:before="0"/>
        <w:ind w:left="119" w:right="0" w:firstLine="0"/>
        <w:jc w:val="left"/>
        <w:rPr>
          <w:rFonts w:ascii="Liberation Sans"/>
          <w:b/>
          <w:sz w:val="25"/>
        </w:rPr>
      </w:pPr>
      <w:r>
        <w:rPr>
          <w:rFonts w:ascii="Liberation Sans"/>
          <w:b/>
          <w:color w:val="212121"/>
          <w:spacing w:val="19"/>
          <w:sz w:val="25"/>
        </w:rPr>
        <w:t>Customer</w:t>
      </w:r>
      <w:r>
        <w:rPr>
          <w:rFonts w:ascii="Liberation Sans"/>
          <w:b/>
          <w:color w:val="212121"/>
          <w:spacing w:val="59"/>
          <w:sz w:val="25"/>
        </w:rPr>
        <w:t> </w:t>
      </w:r>
      <w:r>
        <w:rPr>
          <w:rFonts w:ascii="Liberation Sans"/>
          <w:b/>
          <w:color w:val="212121"/>
          <w:spacing w:val="18"/>
          <w:sz w:val="25"/>
        </w:rPr>
        <w:t>service</w:t>
      </w:r>
      <w:r>
        <w:rPr>
          <w:rFonts w:ascii="Liberation Sans"/>
          <w:b/>
          <w:color w:val="212121"/>
          <w:spacing w:val="59"/>
          <w:sz w:val="25"/>
        </w:rPr>
        <w:t> </w:t>
      </w:r>
      <w:r>
        <w:rPr>
          <w:rFonts w:ascii="Liberation Sans"/>
          <w:b/>
          <w:color w:val="212121"/>
          <w:spacing w:val="18"/>
          <w:sz w:val="25"/>
        </w:rPr>
        <w:t>enhancement</w:t>
      </w:r>
    </w:p>
    <w:p>
      <w:pPr>
        <w:pStyle w:val="BodyText"/>
        <w:spacing w:before="191"/>
        <w:ind w:left="119"/>
      </w:pPr>
      <w:r>
        <w:rPr>
          <w:b/>
          <w:color w:val="212121"/>
        </w:rPr>
        <w:t>Company</w:t>
      </w:r>
      <w:r>
        <w:rPr>
          <w:color w:val="212121"/>
        </w:rPr>
        <w:t>:</w:t>
      </w:r>
      <w:r>
        <w:rPr>
          <w:color w:val="212121"/>
          <w:spacing w:val="-3"/>
        </w:rPr>
        <w:t> </w:t>
      </w:r>
      <w:r>
        <w:rPr>
          <w:color w:val="212121"/>
        </w:rPr>
        <w:t>A</w:t>
      </w:r>
      <w:r>
        <w:rPr>
          <w:color w:val="212121"/>
          <w:spacing w:val="-3"/>
        </w:rPr>
        <w:t> </w:t>
      </w:r>
      <w:r>
        <w:rPr>
          <w:color w:val="212121"/>
        </w:rPr>
        <w:t>majo</w:t>
      </w:r>
      <w:bookmarkStart w:name="_bookmark695" w:id="951"/>
      <w:bookmarkEnd w:id="951"/>
      <w:r>
        <w:rPr>
          <w:color w:val="212121"/>
        </w:rPr>
        <w:t>r</w:t>
      </w:r>
      <w:r>
        <w:rPr>
          <w:color w:val="212121"/>
          <w:spacing w:val="12"/>
        </w:rPr>
        <w:t> </w:t>
      </w:r>
      <w:r>
        <w:rPr>
          <w:color w:val="212121"/>
        </w:rPr>
        <w:t>telecommunications</w:t>
      </w:r>
      <w:r>
        <w:rPr>
          <w:color w:val="212121"/>
          <w:spacing w:val="13"/>
        </w:rPr>
        <w:t> </w:t>
      </w:r>
      <w:r>
        <w:rPr>
          <w:color w:val="212121"/>
          <w:spacing w:val="-2"/>
        </w:rPr>
        <w:t>provider.</w:t>
      </w:r>
    </w:p>
    <w:p>
      <w:pPr>
        <w:pStyle w:val="BodyText"/>
        <w:spacing w:before="9"/>
        <w:rPr>
          <w:sz w:val="19"/>
        </w:rPr>
      </w:pPr>
    </w:p>
    <w:p>
      <w:pPr>
        <w:pStyle w:val="BodyText"/>
        <w:spacing w:line="340" w:lineRule="auto"/>
        <w:ind w:left="119" w:right="375"/>
      </w:pPr>
      <w:r>
        <w:rPr>
          <w:b/>
          <w:color w:val="212121"/>
        </w:rPr>
        <w:t>Challenge</w:t>
      </w:r>
      <w:r>
        <w:rPr>
          <w:color w:val="212121"/>
        </w:rPr>
        <w:t>: The company faced high customer service costs and needed to improve response times and satisfaction rates.</w:t>
      </w:r>
    </w:p>
    <w:p>
      <w:pPr>
        <w:pStyle w:val="BodyText"/>
        <w:spacing w:line="340" w:lineRule="auto" w:before="106"/>
        <w:ind w:left="119"/>
      </w:pPr>
      <w:r>
        <w:rPr>
          <w:b/>
          <w:color w:val="212121"/>
        </w:rPr>
        <w:t>Solution</w:t>
      </w:r>
      <w:r>
        <w:rPr>
          <w:color w:val="212121"/>
        </w:rPr>
        <w:t>: They implemented a custom GPT tailored for customer service that could handle routine inquiries, troubleshooting, and account management tasks.</w:t>
      </w:r>
    </w:p>
    <w:p>
      <w:pPr>
        <w:pStyle w:val="BodyText"/>
        <w:spacing w:line="340" w:lineRule="auto" w:before="122"/>
        <w:ind w:left="119"/>
      </w:pPr>
      <w:r>
        <w:rPr>
          <w:b/>
          <w:color w:val="212121"/>
        </w:rPr>
        <w:t>Impact</w:t>
      </w:r>
      <w:r>
        <w:rPr>
          <w:color w:val="212121"/>
        </w:rPr>
        <w:t>: The GPT reduced response times from several minutes to seconds, handled up to 50% of incoming queries without human intervention, and improved customer satisfaction rates by 20%. This allowed human agents to focus on more complex customer needs, optimizing overall operational </w:t>
      </w:r>
      <w:r>
        <w:rPr>
          <w:color w:val="212121"/>
          <w:spacing w:val="-2"/>
        </w:rPr>
        <w:t>efficiency.</w:t>
      </w:r>
    </w:p>
    <w:p>
      <w:pPr>
        <w:pStyle w:val="BodyText"/>
        <w:spacing w:before="1"/>
        <w:rPr>
          <w:sz w:val="25"/>
        </w:rPr>
      </w:pPr>
    </w:p>
    <w:p>
      <w:pPr>
        <w:spacing w:before="0"/>
        <w:ind w:left="119" w:right="0" w:firstLine="0"/>
        <w:jc w:val="left"/>
        <w:rPr>
          <w:rFonts w:ascii="Liberation Sans"/>
          <w:b/>
          <w:sz w:val="25"/>
        </w:rPr>
      </w:pPr>
      <w:r>
        <w:rPr>
          <w:rFonts w:ascii="Liberation Sans"/>
          <w:b/>
          <w:color w:val="212121"/>
          <w:spacing w:val="20"/>
          <w:sz w:val="25"/>
        </w:rPr>
        <w:t>Educational</w:t>
      </w:r>
      <w:r>
        <w:rPr>
          <w:rFonts w:ascii="Liberation Sans"/>
          <w:b/>
          <w:color w:val="212121"/>
          <w:spacing w:val="59"/>
          <w:sz w:val="25"/>
        </w:rPr>
        <w:t> </w:t>
      </w:r>
      <w:r>
        <w:rPr>
          <w:rFonts w:ascii="Liberation Sans"/>
          <w:b/>
          <w:color w:val="212121"/>
          <w:spacing w:val="17"/>
          <w:sz w:val="25"/>
        </w:rPr>
        <w:t>tutoring</w:t>
      </w:r>
    </w:p>
    <w:p>
      <w:pPr>
        <w:spacing w:before="207"/>
        <w:ind w:left="119" w:right="0" w:firstLine="0"/>
        <w:jc w:val="left"/>
        <w:rPr>
          <w:sz w:val="22"/>
        </w:rPr>
      </w:pPr>
      <w:r>
        <w:rPr>
          <w:b/>
          <w:color w:val="212121"/>
          <w:sz w:val="22"/>
        </w:rPr>
        <w:t>Organization</w:t>
      </w:r>
      <w:r>
        <w:rPr>
          <w:color w:val="212121"/>
          <w:sz w:val="22"/>
        </w:rPr>
        <w:t>:</w:t>
      </w:r>
      <w:r>
        <w:rPr>
          <w:color w:val="212121"/>
          <w:spacing w:val="-5"/>
          <w:sz w:val="22"/>
        </w:rPr>
        <w:t> </w:t>
      </w:r>
      <w:r>
        <w:rPr>
          <w:color w:val="212121"/>
          <w:sz w:val="22"/>
        </w:rPr>
        <w:t>A</w:t>
      </w:r>
      <w:r>
        <w:rPr>
          <w:color w:val="212121"/>
          <w:spacing w:val="-5"/>
          <w:sz w:val="22"/>
        </w:rPr>
        <w:t> </w:t>
      </w:r>
      <w:r>
        <w:rPr>
          <w:color w:val="212121"/>
          <w:sz w:val="22"/>
        </w:rPr>
        <w:t>leading</w:t>
      </w:r>
      <w:r>
        <w:rPr>
          <w:color w:val="212121"/>
          <w:spacing w:val="10"/>
          <w:sz w:val="22"/>
        </w:rPr>
        <w:t> </w:t>
      </w:r>
      <w:r>
        <w:rPr>
          <w:color w:val="212121"/>
          <w:sz w:val="22"/>
        </w:rPr>
        <w:t>online</w:t>
      </w:r>
      <w:r>
        <w:rPr>
          <w:color w:val="212121"/>
          <w:spacing w:val="10"/>
          <w:sz w:val="22"/>
        </w:rPr>
        <w:t> </w:t>
      </w:r>
      <w:bookmarkStart w:name="_bookmark696" w:id="952"/>
      <w:bookmarkEnd w:id="952"/>
      <w:r>
        <w:rPr>
          <w:color w:val="212121"/>
          <w:sz w:val="22"/>
        </w:rPr>
        <w:t>e</w:t>
      </w:r>
      <w:r>
        <w:rPr>
          <w:color w:val="212121"/>
          <w:sz w:val="22"/>
        </w:rPr>
        <w:t>ducational</w:t>
      </w:r>
      <w:r>
        <w:rPr>
          <w:color w:val="212121"/>
          <w:spacing w:val="10"/>
          <w:sz w:val="22"/>
        </w:rPr>
        <w:t> </w:t>
      </w:r>
      <w:r>
        <w:rPr>
          <w:color w:val="212121"/>
          <w:spacing w:val="-2"/>
          <w:sz w:val="22"/>
        </w:rPr>
        <w:t>platform.</w:t>
      </w:r>
    </w:p>
    <w:p>
      <w:pPr>
        <w:spacing w:after="0"/>
        <w:jc w:val="left"/>
        <w:rPr>
          <w:sz w:val="22"/>
        </w:rPr>
        <w:sectPr>
          <w:pgSz w:w="12240" w:h="15840"/>
          <w:pgMar w:top="1400" w:bottom="280" w:left="1420" w:right="1420"/>
        </w:sectPr>
      </w:pPr>
    </w:p>
    <w:p>
      <w:pPr>
        <w:pStyle w:val="BodyText"/>
        <w:spacing w:line="340" w:lineRule="auto" w:before="69"/>
        <w:ind w:left="119" w:right="375"/>
      </w:pPr>
      <w:r>
        <w:rPr>
          <w:b/>
          <w:color w:val="212121"/>
        </w:rPr>
        <w:t>Challenge</w:t>
      </w:r>
      <w:r>
        <w:rPr>
          <w:color w:val="212121"/>
        </w:rPr>
        <w:t>: The platform needed to scale its tutoring services to support a growing global student base without compromising the quality of education.</w:t>
      </w:r>
    </w:p>
    <w:p>
      <w:pPr>
        <w:pStyle w:val="BodyText"/>
        <w:spacing w:line="340" w:lineRule="auto" w:before="122"/>
        <w:ind w:left="119" w:right="375"/>
      </w:pPr>
      <w:r>
        <w:rPr>
          <w:b/>
          <w:color w:val="212121"/>
        </w:rPr>
        <w:t>Solution</w:t>
      </w:r>
      <w:r>
        <w:rPr>
          <w:color w:val="212121"/>
        </w:rPr>
        <w:t>: They developed a custom GPT that was designed to provide personalized tutoring in subjects such as mathematics, science, and language.</w:t>
      </w:r>
    </w:p>
    <w:p>
      <w:pPr>
        <w:pStyle w:val="BodyText"/>
        <w:spacing w:line="340" w:lineRule="auto" w:before="106"/>
        <w:ind w:left="119" w:right="375"/>
      </w:pPr>
      <w:r>
        <w:rPr>
          <w:b/>
          <w:color w:val="212121"/>
        </w:rPr>
        <w:t>Impact</w:t>
      </w:r>
      <w:r>
        <w:rPr>
          <w:color w:val="212121"/>
        </w:rPr>
        <w:t>: The AI tutor was accessible 24/7, providing instant feedback and explanations, which significantly improved students’</w:t>
      </w:r>
      <w:r>
        <w:rPr>
          <w:color w:val="212121"/>
          <w:spacing w:val="-9"/>
        </w:rPr>
        <w:t> </w:t>
      </w:r>
      <w:r>
        <w:rPr>
          <w:color w:val="212121"/>
        </w:rPr>
        <w:t>learning outcomes. It also allowed the platform to expand its reach to under-resourced regions, democratizing access to quality education.</w:t>
      </w:r>
    </w:p>
    <w:p>
      <w:pPr>
        <w:pStyle w:val="BodyText"/>
        <w:spacing w:before="4"/>
        <w:rPr>
          <w:sz w:val="26"/>
        </w:rPr>
      </w:pPr>
    </w:p>
    <w:p>
      <w:pPr>
        <w:spacing w:before="1"/>
        <w:ind w:left="119" w:right="0" w:firstLine="0"/>
        <w:jc w:val="left"/>
        <w:rPr>
          <w:rFonts w:ascii="Liberation Sans"/>
          <w:b/>
          <w:sz w:val="25"/>
        </w:rPr>
      </w:pPr>
      <w:r>
        <w:rPr>
          <w:rFonts w:ascii="Liberation Sans"/>
          <w:b/>
          <w:color w:val="212121"/>
          <w:spacing w:val="18"/>
          <w:sz w:val="25"/>
        </w:rPr>
        <w:t>Content</w:t>
      </w:r>
      <w:r>
        <w:rPr>
          <w:rFonts w:ascii="Liberation Sans"/>
          <w:b/>
          <w:color w:val="212121"/>
          <w:spacing w:val="56"/>
          <w:sz w:val="25"/>
        </w:rPr>
        <w:t> </w:t>
      </w:r>
      <w:r>
        <w:rPr>
          <w:rFonts w:ascii="Liberation Sans"/>
          <w:b/>
          <w:color w:val="212121"/>
          <w:spacing w:val="19"/>
          <w:sz w:val="25"/>
        </w:rPr>
        <w:t>creation</w:t>
      </w:r>
      <w:r>
        <w:rPr>
          <w:rFonts w:ascii="Liberation Sans"/>
          <w:b/>
          <w:color w:val="212121"/>
          <w:spacing w:val="56"/>
          <w:sz w:val="25"/>
        </w:rPr>
        <w:t> </w:t>
      </w:r>
      <w:r>
        <w:rPr>
          <w:rFonts w:ascii="Liberation Sans"/>
          <w:b/>
          <w:color w:val="212121"/>
          <w:spacing w:val="14"/>
          <w:sz w:val="25"/>
        </w:rPr>
        <w:t>for</w:t>
      </w:r>
      <w:r>
        <w:rPr>
          <w:rFonts w:ascii="Liberation Sans"/>
          <w:b/>
          <w:color w:val="212121"/>
          <w:spacing w:val="57"/>
          <w:sz w:val="25"/>
        </w:rPr>
        <w:t> </w:t>
      </w:r>
      <w:r>
        <w:rPr>
          <w:rFonts w:ascii="Liberation Sans"/>
          <w:b/>
          <w:color w:val="212121"/>
          <w:spacing w:val="18"/>
          <w:sz w:val="25"/>
        </w:rPr>
        <w:t>digital</w:t>
      </w:r>
      <w:r>
        <w:rPr>
          <w:rFonts w:ascii="Liberation Sans"/>
          <w:b/>
          <w:color w:val="212121"/>
          <w:spacing w:val="56"/>
          <w:sz w:val="25"/>
        </w:rPr>
        <w:t> </w:t>
      </w:r>
      <w:r>
        <w:rPr>
          <w:rFonts w:ascii="Liberation Sans"/>
          <w:b/>
          <w:color w:val="212121"/>
          <w:spacing w:val="17"/>
          <w:sz w:val="25"/>
        </w:rPr>
        <w:t>marketing</w:t>
      </w:r>
    </w:p>
    <w:p>
      <w:pPr>
        <w:pStyle w:val="BodyText"/>
        <w:spacing w:before="191"/>
        <w:ind w:left="119"/>
      </w:pPr>
      <w:r>
        <w:rPr>
          <w:b/>
          <w:color w:val="212121"/>
        </w:rPr>
        <w:t>Company</w:t>
      </w:r>
      <w:r>
        <w:rPr>
          <w:color w:val="212121"/>
        </w:rPr>
        <w:t>:</w:t>
      </w:r>
      <w:r>
        <w:rPr>
          <w:color w:val="212121"/>
          <w:spacing w:val="-6"/>
        </w:rPr>
        <w:t> </w:t>
      </w:r>
      <w:r>
        <w:rPr>
          <w:color w:val="212121"/>
        </w:rPr>
        <w:t>A</w:t>
      </w:r>
      <w:r>
        <w:rPr>
          <w:color w:val="212121"/>
          <w:spacing w:val="-5"/>
        </w:rPr>
        <w:t> </w:t>
      </w:r>
      <w:r>
        <w:rPr>
          <w:color w:val="212121"/>
        </w:rPr>
        <w:t>digital</w:t>
      </w:r>
      <w:r>
        <w:rPr>
          <w:color w:val="212121"/>
          <w:spacing w:val="10"/>
        </w:rPr>
        <w:t> </w:t>
      </w:r>
      <w:bookmarkStart w:name="_bookmark697" w:id="953"/>
      <w:bookmarkEnd w:id="953"/>
      <w:r>
        <w:rPr>
          <w:color w:val="212121"/>
        </w:rPr>
        <w:t>m</w:t>
      </w:r>
      <w:r>
        <w:rPr>
          <w:color w:val="212121"/>
        </w:rPr>
        <w:t>arketing</w:t>
      </w:r>
      <w:r>
        <w:rPr>
          <w:color w:val="212121"/>
          <w:spacing w:val="10"/>
        </w:rPr>
        <w:t> </w:t>
      </w:r>
      <w:r>
        <w:rPr>
          <w:color w:val="212121"/>
          <w:spacing w:val="-2"/>
        </w:rPr>
        <w:t>agency.</w:t>
      </w:r>
    </w:p>
    <w:p>
      <w:pPr>
        <w:pStyle w:val="BodyText"/>
        <w:spacing w:line="340" w:lineRule="auto" w:before="212"/>
        <w:ind w:left="119" w:right="238"/>
      </w:pPr>
      <w:r>
        <w:rPr>
          <w:b/>
          <w:color w:val="212121"/>
        </w:rPr>
        <w:t>Challenge</w:t>
      </w:r>
      <w:r>
        <w:rPr>
          <w:color w:val="212121"/>
        </w:rPr>
        <w:t>: The agency struggled to keep up with the content demands of its clients across various digital channels.</w:t>
      </w:r>
    </w:p>
    <w:p>
      <w:pPr>
        <w:pStyle w:val="BodyText"/>
        <w:spacing w:line="340" w:lineRule="auto" w:before="122"/>
        <w:ind w:left="119" w:right="375"/>
      </w:pPr>
      <w:r>
        <w:rPr>
          <w:b/>
          <w:color w:val="212121"/>
        </w:rPr>
        <w:t>Solution</w:t>
      </w:r>
      <w:r>
        <w:rPr>
          <w:color w:val="212121"/>
        </w:rPr>
        <w:t>: They employed a GPT specialized in content creation to generate high-quality, engaging text for blogs, social media, and advertising copy.</w:t>
      </w:r>
    </w:p>
    <w:p>
      <w:pPr>
        <w:pStyle w:val="BodyText"/>
        <w:spacing w:line="340" w:lineRule="auto" w:before="106"/>
        <w:ind w:left="119"/>
      </w:pPr>
      <w:r>
        <w:rPr>
          <w:b/>
          <w:color w:val="212121"/>
        </w:rPr>
        <w:t>Impact</w:t>
      </w:r>
      <w:r>
        <w:rPr>
          <w:color w:val="212121"/>
        </w:rPr>
        <w:t>: The GPT was able to produce diverse content styles tailored to different target audiences, increasin</w:t>
      </w:r>
      <w:bookmarkStart w:name="_bookmark698" w:id="954"/>
      <w:bookmarkEnd w:id="954"/>
      <w:r>
        <w:rPr>
          <w:color w:val="212121"/>
        </w:rPr>
        <w:t>g</w:t>
      </w:r>
      <w:r>
        <w:rPr>
          <w:color w:val="212121"/>
        </w:rPr>
        <w:t> campaign engagement rates by 30% and reducing content creation time by 50%.</w:t>
      </w:r>
    </w:p>
    <w:p>
      <w:pPr>
        <w:pStyle w:val="BodyText"/>
        <w:spacing w:before="4"/>
        <w:rPr>
          <w:sz w:val="26"/>
        </w:rPr>
      </w:pPr>
    </w:p>
    <w:p>
      <w:pPr>
        <w:spacing w:before="0"/>
        <w:ind w:left="119" w:right="0" w:firstLine="0"/>
        <w:jc w:val="left"/>
        <w:rPr>
          <w:rFonts w:ascii="Liberation Sans"/>
          <w:b/>
          <w:sz w:val="25"/>
        </w:rPr>
      </w:pPr>
      <w:r>
        <w:rPr>
          <w:rFonts w:ascii="Liberation Sans"/>
          <w:b/>
          <w:color w:val="212121"/>
          <w:spacing w:val="17"/>
          <w:sz w:val="25"/>
        </w:rPr>
        <w:t>Legal</w:t>
      </w:r>
      <w:r>
        <w:rPr>
          <w:rFonts w:ascii="Liberation Sans"/>
          <w:b/>
          <w:color w:val="212121"/>
          <w:spacing w:val="56"/>
          <w:sz w:val="25"/>
        </w:rPr>
        <w:t> </w:t>
      </w:r>
      <w:r>
        <w:rPr>
          <w:rFonts w:ascii="Liberation Sans"/>
          <w:b/>
          <w:color w:val="212121"/>
          <w:spacing w:val="19"/>
          <w:sz w:val="25"/>
        </w:rPr>
        <w:t>document</w:t>
      </w:r>
      <w:r>
        <w:rPr>
          <w:rFonts w:ascii="Liberation Sans"/>
          <w:b/>
          <w:color w:val="212121"/>
          <w:spacing w:val="57"/>
          <w:sz w:val="25"/>
        </w:rPr>
        <w:t> </w:t>
      </w:r>
      <w:r>
        <w:rPr>
          <w:rFonts w:ascii="Liberation Sans"/>
          <w:b/>
          <w:color w:val="212121"/>
          <w:spacing w:val="17"/>
          <w:sz w:val="25"/>
        </w:rPr>
        <w:t>automation</w:t>
      </w:r>
    </w:p>
    <w:p>
      <w:pPr>
        <w:pStyle w:val="BodyText"/>
        <w:spacing w:before="191"/>
        <w:ind w:left="119"/>
      </w:pPr>
      <w:r>
        <w:rPr>
          <w:b/>
          <w:color w:val="212121"/>
        </w:rPr>
        <w:t>Firm</w:t>
      </w:r>
      <w:r>
        <w:rPr>
          <w:color w:val="212121"/>
        </w:rPr>
        <w:t>:</w:t>
      </w:r>
      <w:r>
        <w:rPr>
          <w:color w:val="212121"/>
          <w:spacing w:val="-7"/>
        </w:rPr>
        <w:t> </w:t>
      </w:r>
      <w:r>
        <w:rPr>
          <w:color w:val="212121"/>
        </w:rPr>
        <w:t>A</w:t>
      </w:r>
      <w:r>
        <w:rPr>
          <w:color w:val="212121"/>
          <w:spacing w:val="-7"/>
        </w:rPr>
        <w:t> </w:t>
      </w:r>
      <w:r>
        <w:rPr>
          <w:color w:val="212121"/>
        </w:rPr>
        <w:t>corporat</w:t>
      </w:r>
      <w:bookmarkStart w:name="_bookmark699" w:id="955"/>
      <w:bookmarkEnd w:id="955"/>
      <w:r>
        <w:rPr>
          <w:color w:val="212121"/>
        </w:rPr>
        <w:t>e</w:t>
      </w:r>
      <w:r>
        <w:rPr>
          <w:color w:val="212121"/>
          <w:spacing w:val="8"/>
        </w:rPr>
        <w:t> </w:t>
      </w:r>
      <w:r>
        <w:rPr>
          <w:color w:val="212121"/>
        </w:rPr>
        <w:t>law</w:t>
      </w:r>
      <w:r>
        <w:rPr>
          <w:color w:val="212121"/>
          <w:spacing w:val="7"/>
        </w:rPr>
        <w:t> </w:t>
      </w:r>
      <w:r>
        <w:rPr>
          <w:color w:val="212121"/>
          <w:spacing w:val="-2"/>
        </w:rPr>
        <w:t>firm.</w:t>
      </w:r>
    </w:p>
    <w:p>
      <w:pPr>
        <w:pStyle w:val="BodyText"/>
        <w:spacing w:before="9"/>
        <w:rPr>
          <w:sz w:val="19"/>
        </w:rPr>
      </w:pPr>
    </w:p>
    <w:p>
      <w:pPr>
        <w:pStyle w:val="BodyText"/>
        <w:spacing w:line="340" w:lineRule="auto"/>
        <w:ind w:left="119"/>
      </w:pPr>
      <w:r>
        <w:rPr>
          <w:b/>
          <w:color w:val="212121"/>
        </w:rPr>
        <w:t>Challenge</w:t>
      </w:r>
      <w:r>
        <w:rPr>
          <w:color w:val="212121"/>
        </w:rPr>
        <w:t>: The firm needed to streamline the generation and review of legal documents to reduce turnaround times and free up attorneys for high-value tasks.</w:t>
      </w:r>
    </w:p>
    <w:p>
      <w:pPr>
        <w:pStyle w:val="BodyText"/>
        <w:spacing w:line="340" w:lineRule="auto" w:before="107"/>
        <w:ind w:left="119" w:right="375"/>
      </w:pPr>
      <w:r>
        <w:rPr>
          <w:b/>
          <w:color w:val="212121"/>
        </w:rPr>
        <w:t>Solution</w:t>
      </w:r>
      <w:r>
        <w:rPr>
          <w:color w:val="212121"/>
        </w:rPr>
        <w:t>: The firm introduced a GPT customized for legal writing that could draft and suggest edits to</w:t>
      </w:r>
      <w:r>
        <w:rPr>
          <w:color w:val="212121"/>
          <w:spacing w:val="5"/>
        </w:rPr>
        <w:t> </w:t>
      </w:r>
      <w:r>
        <w:rPr>
          <w:color w:val="212121"/>
        </w:rPr>
        <w:t>contracts,</w:t>
      </w:r>
      <w:r>
        <w:rPr>
          <w:color w:val="212121"/>
          <w:spacing w:val="6"/>
        </w:rPr>
        <w:t> </w:t>
      </w:r>
      <w:r>
        <w:rPr>
          <w:color w:val="212121"/>
        </w:rPr>
        <w:t>briefs,</w:t>
      </w:r>
      <w:r>
        <w:rPr>
          <w:color w:val="212121"/>
          <w:spacing w:val="6"/>
        </w:rPr>
        <w:t> </w:t>
      </w:r>
      <w:r>
        <w:rPr>
          <w:color w:val="212121"/>
        </w:rPr>
        <w:t>and</w:t>
      </w:r>
      <w:r>
        <w:rPr>
          <w:color w:val="212121"/>
          <w:spacing w:val="5"/>
        </w:rPr>
        <w:t> </w:t>
      </w:r>
      <w:r>
        <w:rPr>
          <w:color w:val="212121"/>
        </w:rPr>
        <w:t>other</w:t>
      </w:r>
      <w:r>
        <w:rPr>
          <w:color w:val="212121"/>
          <w:spacing w:val="6"/>
        </w:rPr>
        <w:t> </w:t>
      </w:r>
      <w:r>
        <w:rPr>
          <w:color w:val="212121"/>
        </w:rPr>
        <w:t>legal</w:t>
      </w:r>
      <w:r>
        <w:rPr>
          <w:color w:val="212121"/>
          <w:spacing w:val="6"/>
        </w:rPr>
        <w:t> </w:t>
      </w:r>
      <w:r>
        <w:rPr>
          <w:color w:val="212121"/>
        </w:rPr>
        <w:t>documents</w:t>
      </w:r>
      <w:r>
        <w:rPr>
          <w:color w:val="212121"/>
          <w:spacing w:val="6"/>
        </w:rPr>
        <w:t> </w:t>
      </w:r>
      <w:r>
        <w:rPr>
          <w:color w:val="212121"/>
        </w:rPr>
        <w:t>based</w:t>
      </w:r>
      <w:r>
        <w:rPr>
          <w:color w:val="212121"/>
          <w:spacing w:val="5"/>
        </w:rPr>
        <w:t> </w:t>
      </w:r>
      <w:r>
        <w:rPr>
          <w:color w:val="212121"/>
        </w:rPr>
        <w:t>on</w:t>
      </w:r>
      <w:r>
        <w:rPr>
          <w:color w:val="212121"/>
          <w:spacing w:val="6"/>
        </w:rPr>
        <w:t> </w:t>
      </w:r>
      <w:r>
        <w:rPr>
          <w:color w:val="212121"/>
        </w:rPr>
        <w:t>the</w:t>
      </w:r>
      <w:r>
        <w:rPr>
          <w:color w:val="212121"/>
          <w:spacing w:val="6"/>
        </w:rPr>
        <w:t> </w:t>
      </w:r>
      <w:r>
        <w:rPr>
          <w:color w:val="212121"/>
        </w:rPr>
        <w:t>firm’s</w:t>
      </w:r>
      <w:r>
        <w:rPr>
          <w:color w:val="212121"/>
          <w:spacing w:val="6"/>
        </w:rPr>
        <w:t> </w:t>
      </w:r>
      <w:r>
        <w:rPr>
          <w:color w:val="212121"/>
        </w:rPr>
        <w:t>extensive</w:t>
      </w:r>
      <w:r>
        <w:rPr>
          <w:color w:val="212121"/>
          <w:spacing w:val="5"/>
        </w:rPr>
        <w:t> </w:t>
      </w:r>
      <w:r>
        <w:rPr>
          <w:color w:val="212121"/>
        </w:rPr>
        <w:t>database</w:t>
      </w:r>
      <w:r>
        <w:rPr>
          <w:color w:val="212121"/>
          <w:spacing w:val="6"/>
        </w:rPr>
        <w:t> </w:t>
      </w:r>
      <w:r>
        <w:rPr>
          <w:color w:val="212121"/>
        </w:rPr>
        <w:t>of</w:t>
      </w:r>
      <w:r>
        <w:rPr>
          <w:color w:val="212121"/>
          <w:spacing w:val="6"/>
        </w:rPr>
        <w:t> </w:t>
      </w:r>
      <w:r>
        <w:rPr>
          <w:color w:val="212121"/>
        </w:rPr>
        <w:t>prior</w:t>
      </w:r>
      <w:r>
        <w:rPr>
          <w:color w:val="212121"/>
          <w:spacing w:val="6"/>
        </w:rPr>
        <w:t> </w:t>
      </w:r>
      <w:r>
        <w:rPr>
          <w:color w:val="212121"/>
          <w:spacing w:val="-2"/>
        </w:rPr>
        <w:t>work.</w:t>
      </w:r>
    </w:p>
    <w:p>
      <w:pPr>
        <w:pStyle w:val="BodyText"/>
        <w:spacing w:line="340" w:lineRule="auto" w:before="121"/>
        <w:ind w:left="119" w:right="375"/>
      </w:pPr>
      <w:r>
        <w:rPr>
          <w:b/>
          <w:color w:val="212121"/>
        </w:rPr>
        <w:t>Impact</w:t>
      </w:r>
      <w:r>
        <w:rPr>
          <w:color w:val="212121"/>
        </w:rPr>
        <w:t>: This GPT application reduced the time spent on document drafting by 40% and improved the accuracy of legal documents by reducing human error.</w:t>
      </w:r>
    </w:p>
    <w:p>
      <w:pPr>
        <w:pStyle w:val="BodyText"/>
        <w:rPr>
          <w:sz w:val="25"/>
        </w:rPr>
      </w:pPr>
    </w:p>
    <w:p>
      <w:pPr>
        <w:spacing w:before="0"/>
        <w:ind w:left="119" w:right="0" w:firstLine="0"/>
        <w:jc w:val="left"/>
        <w:rPr>
          <w:rFonts w:ascii="Liberation Sans"/>
          <w:b/>
          <w:sz w:val="25"/>
        </w:rPr>
      </w:pPr>
      <w:r>
        <w:rPr>
          <w:rFonts w:ascii="Liberation Sans"/>
          <w:b/>
          <w:color w:val="212121"/>
          <w:spacing w:val="17"/>
          <w:sz w:val="25"/>
        </w:rPr>
        <w:t>Real-</w:t>
      </w:r>
      <w:r>
        <w:rPr>
          <w:rFonts w:ascii="Liberation Sans"/>
          <w:b/>
          <w:color w:val="212121"/>
          <w:spacing w:val="-46"/>
          <w:sz w:val="25"/>
        </w:rPr>
        <w:t> </w:t>
      </w:r>
      <w:r>
        <w:rPr>
          <w:rFonts w:ascii="Liberation Sans"/>
          <w:b/>
          <w:color w:val="212121"/>
          <w:spacing w:val="16"/>
          <w:sz w:val="25"/>
        </w:rPr>
        <w:t>time</w:t>
      </w:r>
      <w:r>
        <w:rPr>
          <w:rFonts w:ascii="Liberation Sans"/>
          <w:b/>
          <w:color w:val="212121"/>
          <w:spacing w:val="56"/>
          <w:sz w:val="25"/>
        </w:rPr>
        <w:t> </w:t>
      </w:r>
      <w:r>
        <w:rPr>
          <w:rFonts w:ascii="Liberation Sans"/>
          <w:b/>
          <w:color w:val="212121"/>
          <w:spacing w:val="19"/>
          <w:sz w:val="25"/>
        </w:rPr>
        <w:t>language</w:t>
      </w:r>
      <w:r>
        <w:rPr>
          <w:rFonts w:ascii="Liberation Sans"/>
          <w:b/>
          <w:color w:val="212121"/>
          <w:spacing w:val="56"/>
          <w:sz w:val="25"/>
        </w:rPr>
        <w:t> </w:t>
      </w:r>
      <w:r>
        <w:rPr>
          <w:rFonts w:ascii="Liberation Sans"/>
          <w:b/>
          <w:color w:val="212121"/>
          <w:spacing w:val="20"/>
          <w:sz w:val="25"/>
        </w:rPr>
        <w:t>translation</w:t>
      </w:r>
      <w:r>
        <w:rPr>
          <w:rFonts w:ascii="Liberation Sans"/>
          <w:b/>
          <w:color w:val="212121"/>
          <w:spacing w:val="57"/>
          <w:sz w:val="25"/>
        </w:rPr>
        <w:t> </w:t>
      </w:r>
      <w:r>
        <w:rPr>
          <w:rFonts w:ascii="Liberation Sans"/>
          <w:b/>
          <w:color w:val="212121"/>
          <w:spacing w:val="14"/>
          <w:sz w:val="25"/>
        </w:rPr>
        <w:t>for</w:t>
      </w:r>
      <w:r>
        <w:rPr>
          <w:rFonts w:ascii="Liberation Sans"/>
          <w:b/>
          <w:color w:val="212121"/>
          <w:spacing w:val="56"/>
          <w:sz w:val="25"/>
        </w:rPr>
        <w:t> </w:t>
      </w:r>
      <w:r>
        <w:rPr>
          <w:rFonts w:ascii="Liberation Sans"/>
          <w:b/>
          <w:color w:val="212121"/>
          <w:spacing w:val="18"/>
          <w:sz w:val="25"/>
        </w:rPr>
        <w:t>hospitality</w:t>
      </w:r>
    </w:p>
    <w:p>
      <w:pPr>
        <w:pStyle w:val="BodyText"/>
        <w:spacing w:before="207"/>
        <w:ind w:left="119"/>
      </w:pPr>
      <w:r>
        <w:rPr>
          <w:b/>
          <w:color w:val="212121"/>
        </w:rPr>
        <w:t>Company</w:t>
      </w:r>
      <w:r>
        <w:rPr>
          <w:color w:val="212121"/>
        </w:rPr>
        <w:t>:</w:t>
      </w:r>
      <w:r>
        <w:rPr>
          <w:color w:val="212121"/>
          <w:spacing w:val="-6"/>
        </w:rPr>
        <w:t> </w:t>
      </w:r>
      <w:r>
        <w:rPr>
          <w:color w:val="212121"/>
        </w:rPr>
        <w:t>A</w:t>
      </w:r>
      <w:bookmarkStart w:name="_bookmark700" w:id="956"/>
      <w:bookmarkEnd w:id="956"/>
      <w:r>
        <w:rPr>
          <w:color w:val="212121"/>
        </w:rPr>
        <w:t>n</w:t>
      </w:r>
      <w:r>
        <w:rPr>
          <w:color w:val="212121"/>
          <w:spacing w:val="10"/>
        </w:rPr>
        <w:t> </w:t>
      </w:r>
      <w:r>
        <w:rPr>
          <w:color w:val="212121"/>
        </w:rPr>
        <w:t>international</w:t>
      </w:r>
      <w:r>
        <w:rPr>
          <w:color w:val="212121"/>
          <w:spacing w:val="10"/>
        </w:rPr>
        <w:t> </w:t>
      </w:r>
      <w:r>
        <w:rPr>
          <w:color w:val="212121"/>
        </w:rPr>
        <w:t>hotel</w:t>
      </w:r>
      <w:r>
        <w:rPr>
          <w:color w:val="212121"/>
          <w:spacing w:val="9"/>
        </w:rPr>
        <w:t> </w:t>
      </w:r>
      <w:r>
        <w:rPr>
          <w:color w:val="212121"/>
          <w:spacing w:val="-2"/>
        </w:rPr>
        <w:t>chain.</w:t>
      </w:r>
    </w:p>
    <w:p>
      <w:pPr>
        <w:pStyle w:val="BodyText"/>
        <w:spacing w:line="340" w:lineRule="auto" w:before="212"/>
        <w:ind w:left="119"/>
      </w:pPr>
      <w:r>
        <w:rPr>
          <w:b/>
          <w:color w:val="212121"/>
        </w:rPr>
        <w:t>Challenge</w:t>
      </w:r>
      <w:r>
        <w:rPr>
          <w:color w:val="212121"/>
        </w:rPr>
        <w:t>: The chain sought to enhance guest experiences by improving communication barriers between staff and guests speaking different languages.</w:t>
      </w:r>
    </w:p>
    <w:p>
      <w:pPr>
        <w:pStyle w:val="BodyText"/>
        <w:spacing w:line="340" w:lineRule="auto" w:before="121"/>
        <w:ind w:left="119"/>
      </w:pPr>
      <w:r>
        <w:rPr>
          <w:b/>
          <w:color w:val="212121"/>
        </w:rPr>
        <w:t>Solution</w:t>
      </w:r>
      <w:r>
        <w:rPr>
          <w:color w:val="212121"/>
        </w:rPr>
        <w:t>: They integrated a multilingual GPT capable of understanding and translating multiple languages in real time that’s used both on the company’s mobile app and as a desktop tool at</w:t>
      </w:r>
    </w:p>
    <w:p>
      <w:pPr>
        <w:spacing w:after="0" w:line="340" w:lineRule="auto"/>
        <w:sectPr>
          <w:pgSz w:w="12240" w:h="15840"/>
          <w:pgMar w:top="1420" w:bottom="280" w:left="1420" w:right="1420"/>
        </w:sectPr>
      </w:pPr>
    </w:p>
    <w:p>
      <w:pPr>
        <w:pStyle w:val="BodyText"/>
        <w:spacing w:before="69"/>
        <w:ind w:left="119"/>
      </w:pPr>
      <w:r>
        <w:rPr>
          <w:color w:val="212121"/>
        </w:rPr>
        <w:t>reception</w:t>
      </w:r>
      <w:r>
        <w:rPr>
          <w:color w:val="212121"/>
          <w:spacing w:val="9"/>
        </w:rPr>
        <w:t> </w:t>
      </w:r>
      <w:r>
        <w:rPr>
          <w:color w:val="212121"/>
          <w:spacing w:val="-2"/>
        </w:rPr>
        <w:t>desks.</w:t>
      </w:r>
    </w:p>
    <w:p>
      <w:pPr>
        <w:pStyle w:val="BodyText"/>
        <w:spacing w:before="9"/>
        <w:rPr>
          <w:sz w:val="19"/>
        </w:rPr>
      </w:pPr>
    </w:p>
    <w:p>
      <w:pPr>
        <w:pStyle w:val="BodyText"/>
        <w:spacing w:line="340" w:lineRule="auto"/>
        <w:ind w:left="119" w:right="270"/>
      </w:pPr>
      <w:r>
        <w:rPr>
          <w:b/>
          <w:color w:val="212121"/>
        </w:rPr>
        <w:t>Impact</w:t>
      </w:r>
      <w:r>
        <w:rPr>
          <w:color w:val="212121"/>
        </w:rPr>
        <w:t>: The solution improved communication efficiency, significantly enhancing guest satisfaction and streamlining operations, especially in regions with a high influx of international tourists.</w:t>
      </w:r>
    </w:p>
    <w:p>
      <w:pPr>
        <w:pStyle w:val="BodyText"/>
        <w:spacing w:line="340" w:lineRule="auto" w:before="106"/>
        <w:ind w:left="119" w:right="375"/>
      </w:pPr>
      <w:r>
        <w:rPr>
          <w:color w:val="212121"/>
        </w:rPr>
        <w:t>These case studies illustrate the diverse applications of GPTs and their capability to revolutionize industries by automating complex tasks and providing scalable solutions. As GPT technology continues to evolve, its adoption across different sectors is expected to drive significant</w:t>
      </w:r>
      <w:r>
        <w:rPr>
          <w:color w:val="212121"/>
          <w:spacing w:val="40"/>
        </w:rPr>
        <w:t> </w:t>
      </w:r>
      <w:r>
        <w:rPr>
          <w:color w:val="212121"/>
        </w:rPr>
        <w:t>advancements in operational efficiency, customer engagement, and personalized services. The next section offers insights into the future trends and predictions shaping the landscape of conversational </w:t>
      </w:r>
      <w:r>
        <w:rPr>
          <w:color w:val="212121"/>
          <w:spacing w:val="-4"/>
        </w:rPr>
        <w:t>AI.</w:t>
      </w:r>
    </w:p>
    <w:p>
      <w:pPr>
        <w:pStyle w:val="BodyText"/>
        <w:spacing w:before="11"/>
        <w:rPr>
          <w:sz w:val="33"/>
        </w:rPr>
      </w:pPr>
    </w:p>
    <w:p>
      <w:pPr>
        <w:pStyle w:val="Heading2"/>
      </w:pPr>
      <w:bookmarkStart w:name="Future trends and predictions" w:id="957"/>
      <w:bookmarkEnd w:id="957"/>
      <w:r>
        <w:rPr/>
      </w:r>
      <w:bookmarkStart w:name="_bookmark701" w:id="958"/>
      <w:bookmarkEnd w:id="958"/>
      <w:r>
        <w:rPr/>
      </w:r>
      <w:r>
        <w:rPr>
          <w:color w:val="212121"/>
          <w:spacing w:val="20"/>
        </w:rPr>
        <w:t>Future</w:t>
      </w:r>
      <w:r>
        <w:rPr>
          <w:color w:val="212121"/>
          <w:spacing w:val="40"/>
        </w:rPr>
        <w:t> </w:t>
      </w:r>
      <w:r>
        <w:rPr>
          <w:color w:val="212121"/>
          <w:spacing w:val="20"/>
        </w:rPr>
        <w:t>trends</w:t>
      </w:r>
      <w:r>
        <w:rPr>
          <w:color w:val="212121"/>
          <w:spacing w:val="40"/>
        </w:rPr>
        <w:t> </w:t>
      </w:r>
      <w:r>
        <w:rPr>
          <w:color w:val="212121"/>
          <w:spacing w:val="16"/>
        </w:rPr>
        <w:t>and</w:t>
      </w:r>
      <w:r>
        <w:rPr>
          <w:color w:val="212121"/>
          <w:spacing w:val="40"/>
        </w:rPr>
        <w:t> </w:t>
      </w:r>
      <w:r>
        <w:rPr>
          <w:color w:val="212121"/>
          <w:spacing w:val="19"/>
        </w:rPr>
        <w:t>predictions</w:t>
      </w:r>
    </w:p>
    <w:p>
      <w:pPr>
        <w:pStyle w:val="BodyText"/>
        <w:spacing w:line="340" w:lineRule="auto" w:before="192"/>
        <w:ind w:left="119" w:right="375"/>
      </w:pPr>
      <w:r>
        <w:rPr>
          <w:color w:val="212121"/>
        </w:rPr>
        <w:t>As custom GPT technology continues to </w:t>
      </w:r>
      <w:bookmarkStart w:name="_bookmark702" w:id="959"/>
      <w:bookmarkEnd w:id="959"/>
      <w:r>
        <w:rPr>
          <w:color w:val="212121"/>
        </w:rPr>
        <w:t>e</w:t>
      </w:r>
      <w:r>
        <w:rPr>
          <w:color w:val="212121"/>
        </w:rPr>
        <w:t>volve, several key trends and predictions indicate its potential</w:t>
      </w:r>
      <w:r>
        <w:rPr>
          <w:color w:val="212121"/>
          <w:spacing w:val="7"/>
        </w:rPr>
        <w:t> </w:t>
      </w:r>
      <w:r>
        <w:rPr>
          <w:color w:val="212121"/>
        </w:rPr>
        <w:t>trajectory</w:t>
      </w:r>
      <w:r>
        <w:rPr>
          <w:color w:val="212121"/>
          <w:spacing w:val="7"/>
        </w:rPr>
        <w:t> </w:t>
      </w:r>
      <w:r>
        <w:rPr>
          <w:color w:val="212121"/>
        </w:rPr>
        <w:t>and</w:t>
      </w:r>
      <w:r>
        <w:rPr>
          <w:color w:val="212121"/>
          <w:spacing w:val="8"/>
        </w:rPr>
        <w:t> </w:t>
      </w:r>
      <w:r>
        <w:rPr>
          <w:color w:val="212121"/>
        </w:rPr>
        <w:t>impact</w:t>
      </w:r>
      <w:r>
        <w:rPr>
          <w:color w:val="212121"/>
          <w:spacing w:val="7"/>
        </w:rPr>
        <w:t> </w:t>
      </w:r>
      <w:r>
        <w:rPr>
          <w:color w:val="212121"/>
        </w:rPr>
        <w:t>on</w:t>
      </w:r>
      <w:r>
        <w:rPr>
          <w:color w:val="212121"/>
          <w:spacing w:val="7"/>
        </w:rPr>
        <w:t> </w:t>
      </w:r>
      <w:r>
        <w:rPr>
          <w:color w:val="212121"/>
        </w:rPr>
        <w:t>various</w:t>
      </w:r>
      <w:r>
        <w:rPr>
          <w:color w:val="212121"/>
          <w:spacing w:val="8"/>
        </w:rPr>
        <w:t> </w:t>
      </w:r>
      <w:r>
        <w:rPr>
          <w:color w:val="212121"/>
        </w:rPr>
        <w:t>industries.</w:t>
      </w:r>
      <w:r>
        <w:rPr>
          <w:color w:val="212121"/>
          <w:spacing w:val="7"/>
        </w:rPr>
        <w:t> </w:t>
      </w:r>
      <w:r>
        <w:rPr>
          <w:color w:val="212121"/>
        </w:rPr>
        <w:t>Here</w:t>
      </w:r>
      <w:r>
        <w:rPr>
          <w:color w:val="212121"/>
          <w:spacing w:val="7"/>
        </w:rPr>
        <w:t> </w:t>
      </w:r>
      <w:r>
        <w:rPr>
          <w:color w:val="212121"/>
        </w:rPr>
        <w:t>are</w:t>
      </w:r>
      <w:r>
        <w:rPr>
          <w:color w:val="212121"/>
          <w:spacing w:val="7"/>
        </w:rPr>
        <w:t> </w:t>
      </w:r>
      <w:r>
        <w:rPr>
          <w:color w:val="212121"/>
        </w:rPr>
        <w:t>some</w:t>
      </w:r>
      <w:r>
        <w:rPr>
          <w:color w:val="212121"/>
          <w:spacing w:val="8"/>
        </w:rPr>
        <w:t> </w:t>
      </w:r>
      <w:r>
        <w:rPr>
          <w:color w:val="212121"/>
        </w:rPr>
        <w:t>anticipated</w:t>
      </w:r>
      <w:r>
        <w:rPr>
          <w:color w:val="212121"/>
          <w:spacing w:val="7"/>
        </w:rPr>
        <w:t> </w:t>
      </w:r>
      <w:r>
        <w:rPr>
          <w:color w:val="212121"/>
          <w:spacing w:val="-2"/>
        </w:rPr>
        <w:t>developments:</w:t>
      </w:r>
    </w:p>
    <w:p>
      <w:pPr>
        <w:spacing w:line="331" w:lineRule="auto" w:before="108"/>
        <w:ind w:left="457" w:right="238" w:firstLine="0"/>
        <w:jc w:val="left"/>
        <w:rPr>
          <w:sz w:val="17"/>
        </w:rPr>
      </w:pPr>
      <w:r>
        <w:rPr/>
        <w:pict>
          <v:shape style="position:absolute;margin-left:83.999992pt;margin-top:10.335426pt;width:2.25pt;height:2.25pt;mso-position-horizontal-relative:page;mso-position-vertical-relative:paragraph;z-index:16345088" id="docshape1086" coordorigin="1680,207" coordsize="45,45" path="m1705,252l1700,252,1697,251,1680,232,1680,226,1700,207,1705,207,1725,229,1725,232,1705,252xe" filled="true" fillcolor="#212121" stroked="false">
            <v:path arrowok="t"/>
            <v:fill type="solid"/>
            <w10:wrap type="none"/>
          </v:shape>
        </w:pict>
      </w:r>
      <w:r>
        <w:rPr>
          <w:b/>
          <w:color w:val="212121"/>
          <w:sz w:val="17"/>
        </w:rPr>
        <w:t>Widespread</w:t>
      </w:r>
      <w:r>
        <w:rPr>
          <w:b/>
          <w:color w:val="212121"/>
          <w:spacing w:val="-9"/>
          <w:sz w:val="17"/>
        </w:rPr>
        <w:t> </w:t>
      </w:r>
      <w:r>
        <w:rPr>
          <w:b/>
          <w:color w:val="212121"/>
          <w:sz w:val="17"/>
        </w:rPr>
        <w:t>integration</w:t>
      </w:r>
      <w:r>
        <w:rPr>
          <w:b/>
          <w:color w:val="212121"/>
          <w:spacing w:val="-9"/>
          <w:sz w:val="17"/>
        </w:rPr>
        <w:t> </w:t>
      </w:r>
      <w:r>
        <w:rPr>
          <w:b/>
          <w:color w:val="212121"/>
          <w:sz w:val="17"/>
        </w:rPr>
        <w:t>in</w:t>
      </w:r>
      <w:r>
        <w:rPr>
          <w:b/>
          <w:color w:val="212121"/>
          <w:spacing w:val="-9"/>
          <w:sz w:val="17"/>
        </w:rPr>
        <w:t> </w:t>
      </w:r>
      <w:r>
        <w:rPr>
          <w:b/>
          <w:color w:val="212121"/>
          <w:sz w:val="17"/>
        </w:rPr>
        <w:t>customer</w:t>
      </w:r>
      <w:r>
        <w:rPr>
          <w:b/>
          <w:color w:val="212121"/>
          <w:spacing w:val="-11"/>
          <w:sz w:val="17"/>
        </w:rPr>
        <w:t> </w:t>
      </w:r>
      <w:r>
        <w:rPr>
          <w:b/>
          <w:color w:val="212121"/>
          <w:sz w:val="17"/>
        </w:rPr>
        <w:t>service</w:t>
      </w:r>
      <w:r>
        <w:rPr>
          <w:color w:val="212121"/>
          <w:sz w:val="17"/>
        </w:rPr>
        <w:t>:</w:t>
      </w:r>
      <w:r>
        <w:rPr>
          <w:color w:val="212121"/>
          <w:spacing w:val="-8"/>
          <w:sz w:val="17"/>
        </w:rPr>
        <w:t> </w:t>
      </w:r>
      <w:r>
        <w:rPr>
          <w:color w:val="212121"/>
          <w:sz w:val="17"/>
        </w:rPr>
        <w:t>Custom</w:t>
      </w:r>
      <w:r>
        <w:rPr>
          <w:color w:val="212121"/>
          <w:spacing w:val="-9"/>
          <w:sz w:val="17"/>
        </w:rPr>
        <w:t> </w:t>
      </w:r>
      <w:r>
        <w:rPr>
          <w:color w:val="212121"/>
          <w:sz w:val="17"/>
        </w:rPr>
        <w:t>GPTs</w:t>
      </w:r>
      <w:r>
        <w:rPr>
          <w:color w:val="212121"/>
          <w:spacing w:val="-9"/>
          <w:sz w:val="17"/>
        </w:rPr>
        <w:t> </w:t>
      </w:r>
      <w:r>
        <w:rPr>
          <w:color w:val="212121"/>
          <w:sz w:val="17"/>
        </w:rPr>
        <w:t>are</w:t>
      </w:r>
      <w:r>
        <w:rPr>
          <w:color w:val="212121"/>
          <w:spacing w:val="-9"/>
          <w:sz w:val="17"/>
        </w:rPr>
        <w:t> </w:t>
      </w:r>
      <w:r>
        <w:rPr>
          <w:color w:val="212121"/>
          <w:sz w:val="17"/>
        </w:rPr>
        <w:t>expected</w:t>
      </w:r>
      <w:r>
        <w:rPr>
          <w:color w:val="212121"/>
          <w:spacing w:val="-9"/>
          <w:sz w:val="17"/>
        </w:rPr>
        <w:t> </w:t>
      </w:r>
      <w:r>
        <w:rPr>
          <w:color w:val="212121"/>
          <w:sz w:val="17"/>
        </w:rPr>
        <w:t>to</w:t>
      </w:r>
      <w:r>
        <w:rPr>
          <w:color w:val="212121"/>
          <w:spacing w:val="-9"/>
          <w:sz w:val="17"/>
        </w:rPr>
        <w:t> </w:t>
      </w:r>
      <w:r>
        <w:rPr>
          <w:color w:val="212121"/>
          <w:sz w:val="17"/>
        </w:rPr>
        <w:t>become</w:t>
      </w:r>
      <w:r>
        <w:rPr>
          <w:color w:val="212121"/>
          <w:spacing w:val="-9"/>
          <w:sz w:val="17"/>
        </w:rPr>
        <w:t> </w:t>
      </w:r>
      <w:r>
        <w:rPr>
          <w:color w:val="212121"/>
          <w:sz w:val="17"/>
        </w:rPr>
        <w:t>increasingly</w:t>
      </w:r>
      <w:r>
        <w:rPr>
          <w:color w:val="212121"/>
          <w:spacing w:val="-9"/>
          <w:sz w:val="17"/>
        </w:rPr>
        <w:t> </w:t>
      </w:r>
      <w:r>
        <w:rPr>
          <w:color w:val="212121"/>
          <w:sz w:val="17"/>
        </w:rPr>
        <w:t>prevalent</w:t>
      </w:r>
      <w:r>
        <w:rPr>
          <w:color w:val="212121"/>
          <w:spacing w:val="-9"/>
          <w:sz w:val="17"/>
        </w:rPr>
        <w:t> </w:t>
      </w:r>
      <w:r>
        <w:rPr>
          <w:color w:val="212121"/>
          <w:sz w:val="17"/>
        </w:rPr>
        <w:t>in</w:t>
      </w:r>
      <w:r>
        <w:rPr>
          <w:color w:val="212121"/>
          <w:spacing w:val="-9"/>
          <w:sz w:val="17"/>
        </w:rPr>
        <w:t> </w:t>
      </w:r>
      <w:r>
        <w:rPr>
          <w:color w:val="212121"/>
          <w:sz w:val="17"/>
        </w:rPr>
        <w:t>customer</w:t>
      </w:r>
      <w:r>
        <w:rPr>
          <w:color w:val="212121"/>
          <w:spacing w:val="-9"/>
          <w:sz w:val="17"/>
        </w:rPr>
        <w:t> </w:t>
      </w:r>
      <w:r>
        <w:rPr>
          <w:color w:val="212121"/>
          <w:sz w:val="17"/>
        </w:rPr>
        <w:t>service applications,</w:t>
      </w:r>
      <w:r>
        <w:rPr>
          <w:color w:val="212121"/>
          <w:spacing w:val="-2"/>
          <w:sz w:val="17"/>
        </w:rPr>
        <w:t> </w:t>
      </w:r>
      <w:r>
        <w:rPr>
          <w:color w:val="212121"/>
          <w:sz w:val="17"/>
        </w:rPr>
        <w:t>offering</w:t>
      </w:r>
      <w:r>
        <w:rPr>
          <w:color w:val="212121"/>
          <w:spacing w:val="-2"/>
          <w:sz w:val="17"/>
        </w:rPr>
        <w:t> </w:t>
      </w:r>
      <w:r>
        <w:rPr>
          <w:color w:val="212121"/>
          <w:sz w:val="17"/>
        </w:rPr>
        <w:t>more</w:t>
      </w:r>
      <w:r>
        <w:rPr>
          <w:color w:val="212121"/>
          <w:spacing w:val="-2"/>
          <w:sz w:val="17"/>
        </w:rPr>
        <w:t> </w:t>
      </w:r>
      <w:r>
        <w:rPr>
          <w:color w:val="212121"/>
          <w:sz w:val="17"/>
        </w:rPr>
        <w:t>nuanced</w:t>
      </w:r>
      <w:r>
        <w:rPr>
          <w:color w:val="212121"/>
          <w:spacing w:val="-2"/>
          <w:sz w:val="17"/>
        </w:rPr>
        <w:t> </w:t>
      </w:r>
      <w:r>
        <w:rPr>
          <w:color w:val="212121"/>
          <w:sz w:val="17"/>
        </w:rPr>
        <w:t>and</w:t>
      </w:r>
      <w:r>
        <w:rPr>
          <w:color w:val="212121"/>
          <w:spacing w:val="-2"/>
          <w:sz w:val="17"/>
        </w:rPr>
        <w:t> </w:t>
      </w:r>
      <w:r>
        <w:rPr>
          <w:color w:val="212121"/>
          <w:sz w:val="17"/>
        </w:rPr>
        <w:t>complex</w:t>
      </w:r>
      <w:r>
        <w:rPr>
          <w:color w:val="212121"/>
          <w:spacing w:val="-2"/>
          <w:sz w:val="17"/>
        </w:rPr>
        <w:t> </w:t>
      </w:r>
      <w:r>
        <w:rPr>
          <w:color w:val="212121"/>
          <w:sz w:val="17"/>
        </w:rPr>
        <w:t>interaction</w:t>
      </w:r>
      <w:r>
        <w:rPr>
          <w:color w:val="212121"/>
          <w:spacing w:val="-2"/>
          <w:sz w:val="17"/>
        </w:rPr>
        <w:t> </w:t>
      </w:r>
      <w:r>
        <w:rPr>
          <w:color w:val="212121"/>
          <w:sz w:val="17"/>
        </w:rPr>
        <w:t>capabilities.</w:t>
      </w:r>
      <w:r>
        <w:rPr>
          <w:color w:val="212121"/>
          <w:spacing w:val="-5"/>
          <w:sz w:val="17"/>
        </w:rPr>
        <w:t> </w:t>
      </w:r>
      <w:r>
        <w:rPr>
          <w:color w:val="212121"/>
          <w:sz w:val="17"/>
        </w:rPr>
        <w:t>These</w:t>
      </w:r>
      <w:r>
        <w:rPr>
          <w:color w:val="212121"/>
          <w:spacing w:val="-11"/>
          <w:sz w:val="17"/>
        </w:rPr>
        <w:t> </w:t>
      </w:r>
      <w:r>
        <w:rPr>
          <w:color w:val="212121"/>
          <w:sz w:val="17"/>
        </w:rPr>
        <w:t>AI-driven</w:t>
      </w:r>
      <w:r>
        <w:rPr>
          <w:color w:val="212121"/>
          <w:spacing w:val="-2"/>
          <w:sz w:val="17"/>
        </w:rPr>
        <w:t> </w:t>
      </w:r>
      <w:r>
        <w:rPr>
          <w:color w:val="212121"/>
          <w:sz w:val="17"/>
        </w:rPr>
        <w:t>bots</w:t>
      </w:r>
      <w:r>
        <w:rPr>
          <w:color w:val="212121"/>
          <w:spacing w:val="-2"/>
          <w:sz w:val="17"/>
        </w:rPr>
        <w:t> </w:t>
      </w:r>
      <w:r>
        <w:rPr>
          <w:color w:val="212121"/>
          <w:sz w:val="17"/>
        </w:rPr>
        <w:t>could</w:t>
      </w:r>
      <w:r>
        <w:rPr>
          <w:color w:val="212121"/>
          <w:spacing w:val="-2"/>
          <w:sz w:val="17"/>
        </w:rPr>
        <w:t> </w:t>
      </w:r>
      <w:r>
        <w:rPr>
          <w:color w:val="212121"/>
          <w:sz w:val="17"/>
        </w:rPr>
        <w:t>handle</w:t>
      </w:r>
      <w:r>
        <w:rPr>
          <w:color w:val="212121"/>
          <w:spacing w:val="-2"/>
          <w:sz w:val="17"/>
        </w:rPr>
        <w:t> </w:t>
      </w:r>
      <w:r>
        <w:rPr>
          <w:color w:val="212121"/>
          <w:sz w:val="17"/>
        </w:rPr>
        <w:t>a</w:t>
      </w:r>
      <w:r>
        <w:rPr>
          <w:color w:val="212121"/>
          <w:spacing w:val="-2"/>
          <w:sz w:val="17"/>
        </w:rPr>
        <w:t> </w:t>
      </w:r>
      <w:r>
        <w:rPr>
          <w:color w:val="212121"/>
          <w:sz w:val="17"/>
        </w:rPr>
        <w:t>broader</w:t>
      </w:r>
      <w:r>
        <w:rPr>
          <w:color w:val="212121"/>
          <w:spacing w:val="-2"/>
          <w:sz w:val="17"/>
        </w:rPr>
        <w:t> </w:t>
      </w:r>
      <w:r>
        <w:rPr>
          <w:color w:val="212121"/>
          <w:sz w:val="17"/>
        </w:rPr>
        <w:t>range</w:t>
      </w:r>
      <w:r>
        <w:rPr>
          <w:color w:val="212121"/>
          <w:spacing w:val="-2"/>
          <w:sz w:val="17"/>
        </w:rPr>
        <w:t> </w:t>
      </w:r>
      <w:r>
        <w:rPr>
          <w:color w:val="212121"/>
          <w:sz w:val="17"/>
        </w:rPr>
        <w:t>of customer</w:t>
      </w:r>
      <w:r>
        <w:rPr>
          <w:color w:val="212121"/>
          <w:spacing w:val="-2"/>
          <w:sz w:val="17"/>
        </w:rPr>
        <w:t> </w:t>
      </w:r>
      <w:r>
        <w:rPr>
          <w:color w:val="212121"/>
          <w:sz w:val="17"/>
        </w:rPr>
        <w:t>inquiries</w:t>
      </w:r>
      <w:r>
        <w:rPr>
          <w:color w:val="212121"/>
          <w:spacing w:val="-2"/>
          <w:sz w:val="17"/>
        </w:rPr>
        <w:t> </w:t>
      </w:r>
      <w:r>
        <w:rPr>
          <w:color w:val="212121"/>
          <w:sz w:val="17"/>
        </w:rPr>
        <w:t>with</w:t>
      </w:r>
      <w:r>
        <w:rPr>
          <w:color w:val="212121"/>
          <w:spacing w:val="-2"/>
          <w:sz w:val="17"/>
        </w:rPr>
        <w:t> </w:t>
      </w:r>
      <w:r>
        <w:rPr>
          <w:color w:val="212121"/>
          <w:sz w:val="17"/>
        </w:rPr>
        <w:t>greater</w:t>
      </w:r>
      <w:r>
        <w:rPr>
          <w:color w:val="212121"/>
          <w:spacing w:val="-2"/>
          <w:sz w:val="17"/>
        </w:rPr>
        <w:t> </w:t>
      </w:r>
      <w:r>
        <w:rPr>
          <w:color w:val="212121"/>
          <w:sz w:val="17"/>
        </w:rPr>
        <w:t>autonomy,</w:t>
      </w:r>
      <w:r>
        <w:rPr>
          <w:color w:val="212121"/>
          <w:spacing w:val="-2"/>
          <w:sz w:val="17"/>
        </w:rPr>
        <w:t> </w:t>
      </w:r>
      <w:r>
        <w:rPr>
          <w:color w:val="212121"/>
          <w:sz w:val="17"/>
        </w:rPr>
        <w:t>providing</w:t>
      </w:r>
      <w:r>
        <w:rPr>
          <w:color w:val="212121"/>
          <w:spacing w:val="-2"/>
          <w:sz w:val="17"/>
        </w:rPr>
        <w:t> </w:t>
      </w:r>
      <w:r>
        <w:rPr>
          <w:color w:val="212121"/>
          <w:sz w:val="17"/>
        </w:rPr>
        <w:t>personalized</w:t>
      </w:r>
      <w:r>
        <w:rPr>
          <w:color w:val="212121"/>
          <w:spacing w:val="-2"/>
          <w:sz w:val="17"/>
        </w:rPr>
        <w:t> </w:t>
      </w:r>
      <w:r>
        <w:rPr>
          <w:color w:val="212121"/>
          <w:sz w:val="17"/>
        </w:rPr>
        <w:t>responses</w:t>
      </w:r>
      <w:r>
        <w:rPr>
          <w:color w:val="212121"/>
          <w:spacing w:val="-2"/>
          <w:sz w:val="17"/>
        </w:rPr>
        <w:t> </w:t>
      </w:r>
      <w:r>
        <w:rPr>
          <w:color w:val="212121"/>
          <w:sz w:val="17"/>
        </w:rPr>
        <w:t>and</w:t>
      </w:r>
      <w:r>
        <w:rPr>
          <w:color w:val="212121"/>
          <w:spacing w:val="-2"/>
          <w:sz w:val="17"/>
        </w:rPr>
        <w:t> </w:t>
      </w:r>
      <w:r>
        <w:rPr>
          <w:color w:val="212121"/>
          <w:sz w:val="17"/>
        </w:rPr>
        <w:t>solutions</w:t>
      </w:r>
      <w:r>
        <w:rPr>
          <w:color w:val="212121"/>
          <w:spacing w:val="-2"/>
          <w:sz w:val="17"/>
        </w:rPr>
        <w:t> </w:t>
      </w:r>
      <w:r>
        <w:rPr>
          <w:color w:val="212121"/>
          <w:sz w:val="17"/>
        </w:rPr>
        <w:t>without</w:t>
      </w:r>
      <w:r>
        <w:rPr>
          <w:color w:val="212121"/>
          <w:spacing w:val="-2"/>
          <w:sz w:val="17"/>
        </w:rPr>
        <w:t> </w:t>
      </w:r>
      <w:r>
        <w:rPr>
          <w:color w:val="212121"/>
          <w:sz w:val="17"/>
        </w:rPr>
        <w:t>human</w:t>
      </w:r>
      <w:r>
        <w:rPr>
          <w:color w:val="212121"/>
          <w:spacing w:val="-2"/>
          <w:sz w:val="17"/>
        </w:rPr>
        <w:t> </w:t>
      </w:r>
      <w:r>
        <w:rPr>
          <w:color w:val="212121"/>
          <w:sz w:val="17"/>
        </w:rPr>
        <w:t>intervention,</w:t>
      </w:r>
      <w:r>
        <w:rPr>
          <w:color w:val="212121"/>
          <w:spacing w:val="-2"/>
          <w:sz w:val="17"/>
        </w:rPr>
        <w:t> </w:t>
      </w:r>
      <w:r>
        <w:rPr>
          <w:color w:val="212121"/>
          <w:sz w:val="17"/>
        </w:rPr>
        <w:t>thereby enhancing the customer experience while reducing operational costs.</w:t>
      </w:r>
    </w:p>
    <w:p>
      <w:pPr>
        <w:spacing w:line="331" w:lineRule="auto" w:before="106"/>
        <w:ind w:left="457" w:right="129" w:firstLine="0"/>
        <w:jc w:val="left"/>
        <w:rPr>
          <w:sz w:val="17"/>
        </w:rPr>
      </w:pPr>
      <w:r>
        <w:rPr/>
        <w:pict>
          <v:shape style="position:absolute;margin-left:83.999992pt;margin-top:10.235421pt;width:2.25pt;height:2.25pt;mso-position-horizontal-relative:page;mso-position-vertical-relative:paragraph;z-index:16345600" id="docshape1087" coordorigin="1680,205" coordsize="45,45" path="m1705,250l1700,250,1697,249,1680,230,1680,224,1700,205,1705,205,1725,227,1725,230,1705,250xe" filled="true" fillcolor="#212121" stroked="false">
            <v:path arrowok="t"/>
            <v:fill type="solid"/>
            <w10:wrap type="none"/>
          </v:shape>
        </w:pict>
      </w:r>
      <w:r>
        <w:rPr>
          <w:b/>
          <w:color w:val="212121"/>
          <w:sz w:val="17"/>
        </w:rPr>
        <w:t>Enhanced</w:t>
      </w:r>
      <w:r>
        <w:rPr>
          <w:b/>
          <w:color w:val="212121"/>
          <w:spacing w:val="-8"/>
          <w:sz w:val="17"/>
        </w:rPr>
        <w:t> </w:t>
      </w:r>
      <w:r>
        <w:rPr>
          <w:b/>
          <w:color w:val="212121"/>
          <w:sz w:val="17"/>
        </w:rPr>
        <w:t>virtual</w:t>
      </w:r>
      <w:r>
        <w:rPr>
          <w:b/>
          <w:color w:val="212121"/>
          <w:spacing w:val="-8"/>
          <w:sz w:val="17"/>
        </w:rPr>
        <w:t> </w:t>
      </w:r>
      <w:r>
        <w:rPr>
          <w:b/>
          <w:color w:val="212121"/>
          <w:sz w:val="17"/>
        </w:rPr>
        <w:t>assistants</w:t>
      </w:r>
      <w:r>
        <w:rPr>
          <w:color w:val="212121"/>
          <w:sz w:val="17"/>
        </w:rPr>
        <w:t>:</w:t>
      </w:r>
      <w:r>
        <w:rPr>
          <w:color w:val="212121"/>
          <w:spacing w:val="-10"/>
          <w:sz w:val="17"/>
        </w:rPr>
        <w:t> </w:t>
      </w:r>
      <w:r>
        <w:rPr>
          <w:color w:val="212121"/>
          <w:sz w:val="17"/>
        </w:rPr>
        <w:t>The</w:t>
      </w:r>
      <w:r>
        <w:rPr>
          <w:color w:val="212121"/>
          <w:spacing w:val="-8"/>
          <w:sz w:val="17"/>
        </w:rPr>
        <w:t> </w:t>
      </w:r>
      <w:r>
        <w:rPr>
          <w:color w:val="212121"/>
          <w:sz w:val="17"/>
        </w:rPr>
        <w:t>number</w:t>
      </w:r>
      <w:r>
        <w:rPr>
          <w:color w:val="212121"/>
          <w:spacing w:val="-8"/>
          <w:sz w:val="17"/>
        </w:rPr>
        <w:t> </w:t>
      </w:r>
      <w:r>
        <w:rPr>
          <w:color w:val="212121"/>
          <w:sz w:val="17"/>
        </w:rPr>
        <w:t>of</w:t>
      </w:r>
      <w:r>
        <w:rPr>
          <w:color w:val="212121"/>
          <w:spacing w:val="-8"/>
          <w:sz w:val="17"/>
        </w:rPr>
        <w:t> </w:t>
      </w:r>
      <w:r>
        <w:rPr>
          <w:color w:val="212121"/>
          <w:sz w:val="17"/>
        </w:rPr>
        <w:t>virtual</w:t>
      </w:r>
      <w:r>
        <w:rPr>
          <w:color w:val="212121"/>
          <w:spacing w:val="-8"/>
          <w:sz w:val="17"/>
        </w:rPr>
        <w:t> </w:t>
      </w:r>
      <w:r>
        <w:rPr>
          <w:color w:val="212121"/>
          <w:sz w:val="17"/>
        </w:rPr>
        <w:t>assistants</w:t>
      </w:r>
      <w:r>
        <w:rPr>
          <w:color w:val="212121"/>
          <w:spacing w:val="-8"/>
          <w:sz w:val="17"/>
        </w:rPr>
        <w:t> </w:t>
      </w:r>
      <w:r>
        <w:rPr>
          <w:color w:val="212121"/>
          <w:sz w:val="17"/>
        </w:rPr>
        <w:t>is</w:t>
      </w:r>
      <w:r>
        <w:rPr>
          <w:color w:val="212121"/>
          <w:spacing w:val="-8"/>
          <w:sz w:val="17"/>
        </w:rPr>
        <w:t> </w:t>
      </w:r>
      <w:r>
        <w:rPr>
          <w:color w:val="212121"/>
          <w:sz w:val="17"/>
        </w:rPr>
        <w:t>likely</w:t>
      </w:r>
      <w:r>
        <w:rPr>
          <w:color w:val="212121"/>
          <w:spacing w:val="-8"/>
          <w:sz w:val="17"/>
        </w:rPr>
        <w:t> </w:t>
      </w:r>
      <w:r>
        <w:rPr>
          <w:color w:val="212121"/>
          <w:sz w:val="17"/>
        </w:rPr>
        <w:t>to</w:t>
      </w:r>
      <w:r>
        <w:rPr>
          <w:color w:val="212121"/>
          <w:spacing w:val="-8"/>
          <w:sz w:val="17"/>
        </w:rPr>
        <w:t> </w:t>
      </w:r>
      <w:r>
        <w:rPr>
          <w:color w:val="212121"/>
          <w:sz w:val="17"/>
        </w:rPr>
        <w:t>increase</w:t>
      </w:r>
      <w:r>
        <w:rPr>
          <w:color w:val="212121"/>
          <w:spacing w:val="-8"/>
          <w:sz w:val="17"/>
        </w:rPr>
        <w:t> </w:t>
      </w:r>
      <w:r>
        <w:rPr>
          <w:color w:val="212121"/>
          <w:sz w:val="17"/>
        </w:rPr>
        <w:t>significantly.</w:t>
      </w:r>
      <w:r>
        <w:rPr>
          <w:color w:val="212121"/>
          <w:spacing w:val="-8"/>
          <w:sz w:val="17"/>
        </w:rPr>
        <w:t> </w:t>
      </w:r>
      <w:r>
        <w:rPr>
          <w:color w:val="212121"/>
          <w:sz w:val="17"/>
        </w:rPr>
        <w:t>Future</w:t>
      </w:r>
      <w:r>
        <w:rPr>
          <w:color w:val="212121"/>
          <w:spacing w:val="-8"/>
          <w:sz w:val="17"/>
        </w:rPr>
        <w:t> </w:t>
      </w:r>
      <w:r>
        <w:rPr>
          <w:color w:val="212121"/>
          <w:sz w:val="17"/>
        </w:rPr>
        <w:t>GPTs</w:t>
      </w:r>
      <w:r>
        <w:rPr>
          <w:color w:val="212121"/>
          <w:spacing w:val="-8"/>
          <w:sz w:val="17"/>
        </w:rPr>
        <w:t> </w:t>
      </w:r>
      <w:r>
        <w:rPr>
          <w:color w:val="212121"/>
          <w:sz w:val="17"/>
        </w:rPr>
        <w:t>might</w:t>
      </w:r>
      <w:r>
        <w:rPr>
          <w:color w:val="212121"/>
          <w:spacing w:val="-8"/>
          <w:sz w:val="17"/>
        </w:rPr>
        <w:t> </w:t>
      </w:r>
      <w:r>
        <w:rPr>
          <w:color w:val="212121"/>
          <w:sz w:val="17"/>
        </w:rPr>
        <w:t>manage</w:t>
      </w:r>
      <w:r>
        <w:rPr>
          <w:color w:val="212121"/>
          <w:spacing w:val="-8"/>
          <w:sz w:val="17"/>
        </w:rPr>
        <w:t> </w:t>
      </w:r>
      <w:r>
        <w:rPr>
          <w:color w:val="212121"/>
          <w:sz w:val="17"/>
        </w:rPr>
        <w:t>more comprehensive tasks, such as complete planning and coordinating events, managing personal finances, or even advising on business strategy. This evolution will make virtual assistants more indispensable to daily business operations and personal life </w:t>
      </w:r>
      <w:r>
        <w:rPr>
          <w:color w:val="212121"/>
          <w:spacing w:val="-2"/>
          <w:sz w:val="17"/>
        </w:rPr>
        <w:t>management.</w:t>
      </w:r>
    </w:p>
    <w:p>
      <w:pPr>
        <w:spacing w:line="331" w:lineRule="auto" w:before="121"/>
        <w:ind w:left="457" w:right="0" w:firstLine="0"/>
        <w:jc w:val="left"/>
        <w:rPr>
          <w:sz w:val="17"/>
        </w:rPr>
      </w:pPr>
      <w:r>
        <w:rPr/>
        <w:pict>
          <v:shape style="position:absolute;margin-left:83.999992pt;margin-top:10.985416pt;width:2.25pt;height:2.25pt;mso-position-horizontal-relative:page;mso-position-vertical-relative:paragraph;z-index:16346112" id="docshape1088" coordorigin="1680,220" coordsize="45,45" path="m1705,265l1700,265,1697,264,1680,245,1680,239,1700,220,1705,220,1725,242,1725,245,1705,265xe" filled="true" fillcolor="#212121" stroked="false">
            <v:path arrowok="t"/>
            <v:fill type="solid"/>
            <w10:wrap type="none"/>
          </v:shape>
        </w:pict>
      </w:r>
      <w:r>
        <w:rPr>
          <w:b/>
          <w:color w:val="212121"/>
          <w:sz w:val="17"/>
        </w:rPr>
        <w:t>A</w:t>
      </w:r>
      <w:r>
        <w:rPr>
          <w:b/>
          <w:color w:val="212121"/>
          <w:spacing w:val="-8"/>
          <w:sz w:val="17"/>
        </w:rPr>
        <w:t> </w:t>
      </w:r>
      <w:r>
        <w:rPr>
          <w:b/>
          <w:color w:val="212121"/>
          <w:sz w:val="17"/>
        </w:rPr>
        <w:t>greater</w:t>
      </w:r>
      <w:r>
        <w:rPr>
          <w:b/>
          <w:color w:val="212121"/>
          <w:spacing w:val="-1"/>
          <w:sz w:val="17"/>
        </w:rPr>
        <w:t> </w:t>
      </w:r>
      <w:r>
        <w:rPr>
          <w:b/>
          <w:color w:val="212121"/>
          <w:sz w:val="17"/>
        </w:rPr>
        <w:t>role in content creation</w:t>
      </w:r>
      <w:r>
        <w:rPr>
          <w:color w:val="212121"/>
          <w:sz w:val="17"/>
        </w:rPr>
        <w:t>: GPTs will play a more significant role in content generation, not just in writing articles or generating</w:t>
      </w:r>
      <w:r>
        <w:rPr>
          <w:color w:val="212121"/>
          <w:spacing w:val="-6"/>
          <w:sz w:val="17"/>
        </w:rPr>
        <w:t> </w:t>
      </w:r>
      <w:r>
        <w:rPr>
          <w:color w:val="212121"/>
          <w:sz w:val="17"/>
        </w:rPr>
        <w:t>images</w:t>
      </w:r>
      <w:r>
        <w:rPr>
          <w:color w:val="212121"/>
          <w:spacing w:val="-6"/>
          <w:sz w:val="17"/>
        </w:rPr>
        <w:t> </w:t>
      </w:r>
      <w:r>
        <w:rPr>
          <w:color w:val="212121"/>
          <w:sz w:val="17"/>
        </w:rPr>
        <w:t>but</w:t>
      </w:r>
      <w:r>
        <w:rPr>
          <w:color w:val="212121"/>
          <w:spacing w:val="-6"/>
          <w:sz w:val="17"/>
        </w:rPr>
        <w:t> </w:t>
      </w:r>
      <w:r>
        <w:rPr>
          <w:color w:val="212121"/>
          <w:sz w:val="17"/>
        </w:rPr>
        <w:t>in</w:t>
      </w:r>
      <w:r>
        <w:rPr>
          <w:color w:val="212121"/>
          <w:spacing w:val="-6"/>
          <w:sz w:val="17"/>
        </w:rPr>
        <w:t> </w:t>
      </w:r>
      <w:r>
        <w:rPr>
          <w:color w:val="212121"/>
          <w:sz w:val="17"/>
        </w:rPr>
        <w:t>creating</w:t>
      </w:r>
      <w:r>
        <w:rPr>
          <w:color w:val="212121"/>
          <w:spacing w:val="-6"/>
          <w:sz w:val="17"/>
        </w:rPr>
        <w:t> </w:t>
      </w:r>
      <w:r>
        <w:rPr>
          <w:color w:val="212121"/>
          <w:sz w:val="17"/>
        </w:rPr>
        <w:t>multimedia</w:t>
      </w:r>
      <w:r>
        <w:rPr>
          <w:color w:val="212121"/>
          <w:spacing w:val="-6"/>
          <w:sz w:val="17"/>
        </w:rPr>
        <w:t> </w:t>
      </w:r>
      <w:r>
        <w:rPr>
          <w:color w:val="212121"/>
          <w:sz w:val="17"/>
        </w:rPr>
        <w:t>content,</w:t>
      </w:r>
      <w:r>
        <w:rPr>
          <w:color w:val="212121"/>
          <w:spacing w:val="-6"/>
          <w:sz w:val="17"/>
        </w:rPr>
        <w:t> </w:t>
      </w:r>
      <w:r>
        <w:rPr>
          <w:color w:val="212121"/>
          <w:sz w:val="17"/>
        </w:rPr>
        <w:t>such</w:t>
      </w:r>
      <w:r>
        <w:rPr>
          <w:color w:val="212121"/>
          <w:spacing w:val="-6"/>
          <w:sz w:val="17"/>
        </w:rPr>
        <w:t> </w:t>
      </w:r>
      <w:r>
        <w:rPr>
          <w:color w:val="212121"/>
          <w:sz w:val="17"/>
        </w:rPr>
        <w:t>as</w:t>
      </w:r>
      <w:r>
        <w:rPr>
          <w:color w:val="212121"/>
          <w:spacing w:val="-6"/>
          <w:sz w:val="17"/>
        </w:rPr>
        <w:t> </w:t>
      </w:r>
      <w:r>
        <w:rPr>
          <w:color w:val="212121"/>
          <w:sz w:val="17"/>
        </w:rPr>
        <w:t>videos</w:t>
      </w:r>
      <w:r>
        <w:rPr>
          <w:color w:val="212121"/>
          <w:spacing w:val="-6"/>
          <w:sz w:val="17"/>
        </w:rPr>
        <w:t> </w:t>
      </w:r>
      <w:r>
        <w:rPr>
          <w:color w:val="212121"/>
          <w:sz w:val="17"/>
        </w:rPr>
        <w:t>and</w:t>
      </w:r>
      <w:r>
        <w:rPr>
          <w:color w:val="212121"/>
          <w:spacing w:val="-6"/>
          <w:sz w:val="17"/>
        </w:rPr>
        <w:t> </w:t>
      </w:r>
      <w:r>
        <w:rPr>
          <w:color w:val="212121"/>
          <w:sz w:val="17"/>
        </w:rPr>
        <w:t>interactive</w:t>
      </w:r>
      <w:r>
        <w:rPr>
          <w:color w:val="212121"/>
          <w:spacing w:val="-6"/>
          <w:sz w:val="17"/>
        </w:rPr>
        <w:t> </w:t>
      </w:r>
      <w:r>
        <w:rPr>
          <w:color w:val="212121"/>
          <w:sz w:val="17"/>
        </w:rPr>
        <w:t>media.</w:t>
      </w:r>
      <w:r>
        <w:rPr>
          <w:color w:val="212121"/>
          <w:spacing w:val="-9"/>
          <w:sz w:val="17"/>
        </w:rPr>
        <w:t> </w:t>
      </w:r>
      <w:r>
        <w:rPr>
          <w:color w:val="212121"/>
          <w:sz w:val="17"/>
        </w:rPr>
        <w:t>These</w:t>
      </w:r>
      <w:r>
        <w:rPr>
          <w:color w:val="212121"/>
          <w:spacing w:val="-6"/>
          <w:sz w:val="17"/>
        </w:rPr>
        <w:t> </w:t>
      </w:r>
      <w:r>
        <w:rPr>
          <w:color w:val="212121"/>
          <w:sz w:val="17"/>
        </w:rPr>
        <w:t>tools</w:t>
      </w:r>
      <w:r>
        <w:rPr>
          <w:color w:val="212121"/>
          <w:spacing w:val="-6"/>
          <w:sz w:val="17"/>
        </w:rPr>
        <w:t> </w:t>
      </w:r>
      <w:r>
        <w:rPr>
          <w:color w:val="212121"/>
          <w:sz w:val="17"/>
        </w:rPr>
        <w:t>will</w:t>
      </w:r>
      <w:r>
        <w:rPr>
          <w:color w:val="212121"/>
          <w:spacing w:val="-6"/>
          <w:sz w:val="17"/>
        </w:rPr>
        <w:t> </w:t>
      </w:r>
      <w:r>
        <w:rPr>
          <w:color w:val="212121"/>
          <w:sz w:val="17"/>
        </w:rPr>
        <w:t>be</w:t>
      </w:r>
      <w:r>
        <w:rPr>
          <w:color w:val="212121"/>
          <w:spacing w:val="-6"/>
          <w:sz w:val="17"/>
        </w:rPr>
        <w:t> </w:t>
      </w:r>
      <w:r>
        <w:rPr>
          <w:color w:val="212121"/>
          <w:sz w:val="17"/>
        </w:rPr>
        <w:t>able</w:t>
      </w:r>
      <w:r>
        <w:rPr>
          <w:color w:val="212121"/>
          <w:spacing w:val="-6"/>
          <w:sz w:val="17"/>
        </w:rPr>
        <w:t> </w:t>
      </w:r>
      <w:r>
        <w:rPr>
          <w:color w:val="212121"/>
          <w:sz w:val="17"/>
        </w:rPr>
        <w:t>to</w:t>
      </w:r>
      <w:r>
        <w:rPr>
          <w:color w:val="212121"/>
          <w:spacing w:val="-6"/>
          <w:sz w:val="17"/>
        </w:rPr>
        <w:t> </w:t>
      </w:r>
      <w:r>
        <w:rPr>
          <w:color w:val="212121"/>
          <w:sz w:val="17"/>
        </w:rPr>
        <w:t>understand and integrate multi-modal inputs and outputs, making them powerful tools for marketers, educators, and content creators.</w:t>
      </w:r>
    </w:p>
    <w:p>
      <w:pPr>
        <w:spacing w:line="331" w:lineRule="auto" w:before="105"/>
        <w:ind w:left="457" w:right="0" w:firstLine="0"/>
        <w:jc w:val="left"/>
        <w:rPr>
          <w:sz w:val="17"/>
        </w:rPr>
      </w:pPr>
      <w:r>
        <w:rPr/>
        <w:pict>
          <v:shape style="position:absolute;margin-left:83.999992pt;margin-top:10.185413pt;width:2.25pt;height:2.25pt;mso-position-horizontal-relative:page;mso-position-vertical-relative:paragraph;z-index:16346624" id="docshape1089" coordorigin="1680,204" coordsize="45,45" path="m1705,249l1700,249,1697,248,1680,229,1680,223,1700,204,1705,204,1725,226,1725,229,1705,249xe" filled="true" fillcolor="#212121" stroked="false">
            <v:path arrowok="t"/>
            <v:fill type="solid"/>
            <w10:wrap type="none"/>
          </v:shape>
        </w:pict>
      </w:r>
      <w:r>
        <w:rPr>
          <w:b/>
          <w:color w:val="212121"/>
          <w:sz w:val="17"/>
        </w:rPr>
        <w:t>Improvements in training and customization</w:t>
      </w:r>
      <w:r>
        <w:rPr>
          <w:color w:val="212121"/>
          <w:sz w:val="17"/>
        </w:rPr>
        <w:t>:</w:t>
      </w:r>
      <w:r>
        <w:rPr>
          <w:color w:val="212121"/>
          <w:spacing w:val="-6"/>
          <w:sz w:val="17"/>
        </w:rPr>
        <w:t> </w:t>
      </w:r>
      <w:r>
        <w:rPr>
          <w:color w:val="212121"/>
          <w:sz w:val="17"/>
        </w:rPr>
        <w:t>As the technology matures, the process of training and customizing GPTs will become</w:t>
      </w:r>
      <w:r>
        <w:rPr>
          <w:color w:val="212121"/>
          <w:spacing w:val="-8"/>
          <w:sz w:val="17"/>
        </w:rPr>
        <w:t> </w:t>
      </w:r>
      <w:r>
        <w:rPr>
          <w:color w:val="212121"/>
          <w:sz w:val="17"/>
        </w:rPr>
        <w:t>more</w:t>
      </w:r>
      <w:r>
        <w:rPr>
          <w:color w:val="212121"/>
          <w:spacing w:val="-8"/>
          <w:sz w:val="17"/>
        </w:rPr>
        <w:t> </w:t>
      </w:r>
      <w:r>
        <w:rPr>
          <w:color w:val="212121"/>
          <w:sz w:val="17"/>
        </w:rPr>
        <w:t>streamlined</w:t>
      </w:r>
      <w:r>
        <w:rPr>
          <w:color w:val="212121"/>
          <w:spacing w:val="-8"/>
          <w:sz w:val="17"/>
        </w:rPr>
        <w:t> </w:t>
      </w:r>
      <w:r>
        <w:rPr>
          <w:color w:val="212121"/>
          <w:sz w:val="17"/>
        </w:rPr>
        <w:t>and</w:t>
      </w:r>
      <w:r>
        <w:rPr>
          <w:color w:val="212121"/>
          <w:spacing w:val="-8"/>
          <w:sz w:val="17"/>
        </w:rPr>
        <w:t> </w:t>
      </w:r>
      <w:r>
        <w:rPr>
          <w:color w:val="212121"/>
          <w:sz w:val="17"/>
        </w:rPr>
        <w:t>user-friendly.</w:t>
      </w:r>
      <w:r>
        <w:rPr>
          <w:color w:val="212121"/>
          <w:spacing w:val="-10"/>
          <w:sz w:val="17"/>
        </w:rPr>
        <w:t> </w:t>
      </w:r>
      <w:r>
        <w:rPr>
          <w:color w:val="212121"/>
          <w:sz w:val="17"/>
        </w:rPr>
        <w:t>This</w:t>
      </w:r>
      <w:r>
        <w:rPr>
          <w:color w:val="212121"/>
          <w:spacing w:val="-8"/>
          <w:sz w:val="17"/>
        </w:rPr>
        <w:t> </w:t>
      </w:r>
      <w:r>
        <w:rPr>
          <w:color w:val="212121"/>
          <w:sz w:val="17"/>
        </w:rPr>
        <w:t>will</w:t>
      </w:r>
      <w:r>
        <w:rPr>
          <w:color w:val="212121"/>
          <w:spacing w:val="-8"/>
          <w:sz w:val="17"/>
        </w:rPr>
        <w:t> </w:t>
      </w:r>
      <w:r>
        <w:rPr>
          <w:color w:val="212121"/>
          <w:sz w:val="17"/>
        </w:rPr>
        <w:t>lower</w:t>
      </w:r>
      <w:r>
        <w:rPr>
          <w:color w:val="212121"/>
          <w:spacing w:val="-8"/>
          <w:sz w:val="17"/>
        </w:rPr>
        <w:t> </w:t>
      </w:r>
      <w:r>
        <w:rPr>
          <w:color w:val="212121"/>
          <w:sz w:val="17"/>
        </w:rPr>
        <w:t>the</w:t>
      </w:r>
      <w:r>
        <w:rPr>
          <w:color w:val="212121"/>
          <w:spacing w:val="-8"/>
          <w:sz w:val="17"/>
        </w:rPr>
        <w:t> </w:t>
      </w:r>
      <w:r>
        <w:rPr>
          <w:color w:val="212121"/>
          <w:sz w:val="17"/>
        </w:rPr>
        <w:t>barrier</w:t>
      </w:r>
      <w:r>
        <w:rPr>
          <w:color w:val="212121"/>
          <w:spacing w:val="-8"/>
          <w:sz w:val="17"/>
        </w:rPr>
        <w:t> </w:t>
      </w:r>
      <w:r>
        <w:rPr>
          <w:color w:val="212121"/>
          <w:sz w:val="17"/>
        </w:rPr>
        <w:t>to</w:t>
      </w:r>
      <w:r>
        <w:rPr>
          <w:color w:val="212121"/>
          <w:spacing w:val="-8"/>
          <w:sz w:val="17"/>
        </w:rPr>
        <w:t> </w:t>
      </w:r>
      <w:r>
        <w:rPr>
          <w:color w:val="212121"/>
          <w:sz w:val="17"/>
        </w:rPr>
        <w:t>entry,</w:t>
      </w:r>
      <w:r>
        <w:rPr>
          <w:color w:val="212121"/>
          <w:spacing w:val="-8"/>
          <w:sz w:val="17"/>
        </w:rPr>
        <w:t> </w:t>
      </w:r>
      <w:r>
        <w:rPr>
          <w:color w:val="212121"/>
          <w:sz w:val="17"/>
        </w:rPr>
        <w:t>allowing</w:t>
      </w:r>
      <w:r>
        <w:rPr>
          <w:color w:val="212121"/>
          <w:spacing w:val="-8"/>
          <w:sz w:val="17"/>
        </w:rPr>
        <w:t> </w:t>
      </w:r>
      <w:r>
        <w:rPr>
          <w:color w:val="212121"/>
          <w:sz w:val="17"/>
        </w:rPr>
        <w:t>more</w:t>
      </w:r>
      <w:r>
        <w:rPr>
          <w:color w:val="212121"/>
          <w:spacing w:val="-8"/>
          <w:sz w:val="17"/>
        </w:rPr>
        <w:t> </w:t>
      </w:r>
      <w:r>
        <w:rPr>
          <w:color w:val="212121"/>
          <w:sz w:val="17"/>
        </w:rPr>
        <w:t>users</w:t>
      </w:r>
      <w:r>
        <w:rPr>
          <w:color w:val="212121"/>
          <w:spacing w:val="-8"/>
          <w:sz w:val="17"/>
        </w:rPr>
        <w:t> </w:t>
      </w:r>
      <w:r>
        <w:rPr>
          <w:color w:val="212121"/>
          <w:sz w:val="17"/>
        </w:rPr>
        <w:t>without</w:t>
      </w:r>
      <w:r>
        <w:rPr>
          <w:color w:val="212121"/>
          <w:spacing w:val="-8"/>
          <w:sz w:val="17"/>
        </w:rPr>
        <w:t> </w:t>
      </w:r>
      <w:r>
        <w:rPr>
          <w:color w:val="212121"/>
          <w:sz w:val="17"/>
        </w:rPr>
        <w:t>technical</w:t>
      </w:r>
      <w:r>
        <w:rPr>
          <w:color w:val="212121"/>
          <w:spacing w:val="-8"/>
          <w:sz w:val="17"/>
        </w:rPr>
        <w:t> </w:t>
      </w:r>
      <w:r>
        <w:rPr>
          <w:color w:val="212121"/>
          <w:sz w:val="17"/>
        </w:rPr>
        <w:t>expertise</w:t>
      </w:r>
      <w:r>
        <w:rPr>
          <w:color w:val="212121"/>
          <w:spacing w:val="-8"/>
          <w:sz w:val="17"/>
        </w:rPr>
        <w:t> </w:t>
      </w:r>
      <w:r>
        <w:rPr>
          <w:color w:val="212121"/>
          <w:sz w:val="17"/>
        </w:rPr>
        <w:t>to create effective and powerful custom GPTs for their specific needs.</w:t>
      </w:r>
    </w:p>
    <w:p>
      <w:pPr>
        <w:spacing w:line="331" w:lineRule="auto" w:before="121"/>
        <w:ind w:left="457" w:right="0" w:firstLine="0"/>
        <w:jc w:val="left"/>
        <w:rPr>
          <w:sz w:val="17"/>
        </w:rPr>
      </w:pPr>
      <w:r>
        <w:rPr/>
        <w:pict>
          <v:shape style="position:absolute;margin-left:83.999992pt;margin-top:10.98541pt;width:2.25pt;height:2.25pt;mso-position-horizontal-relative:page;mso-position-vertical-relative:paragraph;z-index:16347136" id="docshape1090" coordorigin="1680,220" coordsize="45,45" path="m1705,265l1700,265,1697,264,1680,245,1680,239,1700,220,1705,220,1725,242,1725,245,1705,265xe" filled="true" fillcolor="#212121" stroked="false">
            <v:path arrowok="t"/>
            <v:fill type="solid"/>
            <w10:wrap type="none"/>
          </v:shape>
        </w:pict>
      </w:r>
      <w:r>
        <w:rPr>
          <w:b/>
          <w:color w:val="212121"/>
          <w:sz w:val="17"/>
        </w:rPr>
        <w:t>Expansion in education and learning</w:t>
      </w:r>
      <w:r>
        <w:rPr>
          <w:color w:val="212121"/>
          <w:sz w:val="17"/>
        </w:rPr>
        <w:t>: Custom GPTs are set to revolutionize education by providing personalized learning experiences.</w:t>
      </w:r>
      <w:r>
        <w:rPr>
          <w:color w:val="212121"/>
          <w:spacing w:val="-11"/>
          <w:sz w:val="17"/>
        </w:rPr>
        <w:t> </w:t>
      </w:r>
      <w:r>
        <w:rPr>
          <w:color w:val="212121"/>
          <w:sz w:val="17"/>
        </w:rPr>
        <w:t>These</w:t>
      </w:r>
      <w:r>
        <w:rPr>
          <w:color w:val="212121"/>
          <w:spacing w:val="-11"/>
          <w:sz w:val="17"/>
        </w:rPr>
        <w:t> </w:t>
      </w:r>
      <w:r>
        <w:rPr>
          <w:color w:val="212121"/>
          <w:sz w:val="17"/>
        </w:rPr>
        <w:t>AI</w:t>
      </w:r>
      <w:r>
        <w:rPr>
          <w:color w:val="212121"/>
          <w:spacing w:val="-8"/>
          <w:sz w:val="17"/>
        </w:rPr>
        <w:t> </w:t>
      </w:r>
      <w:r>
        <w:rPr>
          <w:color w:val="212121"/>
          <w:sz w:val="17"/>
        </w:rPr>
        <w:t>models</w:t>
      </w:r>
      <w:r>
        <w:rPr>
          <w:color w:val="212121"/>
          <w:spacing w:val="-7"/>
          <w:sz w:val="17"/>
        </w:rPr>
        <w:t> </w:t>
      </w:r>
      <w:r>
        <w:rPr>
          <w:color w:val="212121"/>
          <w:sz w:val="17"/>
        </w:rPr>
        <w:t>could</w:t>
      </w:r>
      <w:r>
        <w:rPr>
          <w:color w:val="212121"/>
          <w:spacing w:val="-7"/>
          <w:sz w:val="17"/>
        </w:rPr>
        <w:t> </w:t>
      </w:r>
      <w:r>
        <w:rPr>
          <w:color w:val="212121"/>
          <w:sz w:val="17"/>
        </w:rPr>
        <w:t>adapt</w:t>
      </w:r>
      <w:r>
        <w:rPr>
          <w:color w:val="212121"/>
          <w:spacing w:val="-7"/>
          <w:sz w:val="17"/>
        </w:rPr>
        <w:t> </w:t>
      </w:r>
      <w:r>
        <w:rPr>
          <w:color w:val="212121"/>
          <w:sz w:val="17"/>
        </w:rPr>
        <w:t>to</w:t>
      </w:r>
      <w:r>
        <w:rPr>
          <w:color w:val="212121"/>
          <w:spacing w:val="-7"/>
          <w:sz w:val="17"/>
        </w:rPr>
        <w:t> </w:t>
      </w:r>
      <w:r>
        <w:rPr>
          <w:color w:val="212121"/>
          <w:sz w:val="17"/>
        </w:rPr>
        <w:t>individual</w:t>
      </w:r>
      <w:r>
        <w:rPr>
          <w:color w:val="212121"/>
          <w:spacing w:val="-7"/>
          <w:sz w:val="17"/>
        </w:rPr>
        <w:t> </w:t>
      </w:r>
      <w:r>
        <w:rPr>
          <w:color w:val="212121"/>
          <w:sz w:val="17"/>
        </w:rPr>
        <w:t>learning</w:t>
      </w:r>
      <w:r>
        <w:rPr>
          <w:color w:val="212121"/>
          <w:spacing w:val="-7"/>
          <w:sz w:val="17"/>
        </w:rPr>
        <w:t> </w:t>
      </w:r>
      <w:r>
        <w:rPr>
          <w:color w:val="212121"/>
          <w:sz w:val="17"/>
        </w:rPr>
        <w:t>styles</w:t>
      </w:r>
      <w:r>
        <w:rPr>
          <w:color w:val="212121"/>
          <w:spacing w:val="-7"/>
          <w:sz w:val="17"/>
        </w:rPr>
        <w:t> </w:t>
      </w:r>
      <w:r>
        <w:rPr>
          <w:color w:val="212121"/>
          <w:sz w:val="17"/>
        </w:rPr>
        <w:t>and</w:t>
      </w:r>
      <w:r>
        <w:rPr>
          <w:color w:val="212121"/>
          <w:spacing w:val="-7"/>
          <w:sz w:val="17"/>
        </w:rPr>
        <w:t> </w:t>
      </w:r>
      <w:r>
        <w:rPr>
          <w:color w:val="212121"/>
          <w:sz w:val="17"/>
        </w:rPr>
        <w:t>paces,</w:t>
      </w:r>
      <w:r>
        <w:rPr>
          <w:color w:val="212121"/>
          <w:spacing w:val="-7"/>
          <w:sz w:val="17"/>
        </w:rPr>
        <w:t> </w:t>
      </w:r>
      <w:r>
        <w:rPr>
          <w:color w:val="212121"/>
          <w:sz w:val="17"/>
        </w:rPr>
        <w:t>potentially</w:t>
      </w:r>
      <w:r>
        <w:rPr>
          <w:color w:val="212121"/>
          <w:spacing w:val="-7"/>
          <w:sz w:val="17"/>
        </w:rPr>
        <w:t> </w:t>
      </w:r>
      <w:r>
        <w:rPr>
          <w:color w:val="212121"/>
          <w:sz w:val="17"/>
        </w:rPr>
        <w:t>offering</w:t>
      </w:r>
      <w:r>
        <w:rPr>
          <w:color w:val="212121"/>
          <w:spacing w:val="-7"/>
          <w:sz w:val="17"/>
        </w:rPr>
        <w:t> </w:t>
      </w:r>
      <w:r>
        <w:rPr>
          <w:color w:val="212121"/>
          <w:sz w:val="17"/>
        </w:rPr>
        <w:t>students</w:t>
      </w:r>
      <w:r>
        <w:rPr>
          <w:color w:val="212121"/>
          <w:spacing w:val="-7"/>
          <w:sz w:val="17"/>
        </w:rPr>
        <w:t> </w:t>
      </w:r>
      <w:r>
        <w:rPr>
          <w:color w:val="212121"/>
          <w:sz w:val="17"/>
        </w:rPr>
        <w:t>a</w:t>
      </w:r>
      <w:r>
        <w:rPr>
          <w:color w:val="212121"/>
          <w:spacing w:val="-7"/>
          <w:sz w:val="17"/>
        </w:rPr>
        <w:t> </w:t>
      </w:r>
      <w:r>
        <w:rPr>
          <w:color w:val="212121"/>
          <w:sz w:val="17"/>
        </w:rPr>
        <w:t>more</w:t>
      </w:r>
      <w:r>
        <w:rPr>
          <w:color w:val="212121"/>
          <w:spacing w:val="-7"/>
          <w:sz w:val="17"/>
        </w:rPr>
        <w:t> </w:t>
      </w:r>
      <w:r>
        <w:rPr>
          <w:color w:val="212121"/>
          <w:sz w:val="17"/>
        </w:rPr>
        <w:t>tailored educational journey that enhances understanding and retention of knowledge.</w:t>
      </w:r>
    </w:p>
    <w:p>
      <w:pPr>
        <w:spacing w:line="331" w:lineRule="auto" w:before="106"/>
        <w:ind w:left="457" w:right="270" w:firstLine="0"/>
        <w:jc w:val="left"/>
        <w:rPr>
          <w:sz w:val="17"/>
        </w:rPr>
      </w:pPr>
      <w:r>
        <w:rPr/>
        <w:pict>
          <v:shape style="position:absolute;margin-left:83.999992pt;margin-top:10.235406pt;width:2.25pt;height:2.25pt;mso-position-horizontal-relative:page;mso-position-vertical-relative:paragraph;z-index:16347648" id="docshape1091" coordorigin="1680,205" coordsize="45,45" path="m1705,250l1700,250,1697,249,1680,230,1680,224,1700,205,1705,205,1725,227,1725,230,1705,250xe" filled="true" fillcolor="#212121" stroked="false">
            <v:path arrowok="t"/>
            <v:fill type="solid"/>
            <w10:wrap type="none"/>
          </v:shape>
        </w:pict>
      </w:r>
      <w:r>
        <w:rPr>
          <w:b/>
          <w:color w:val="212121"/>
          <w:sz w:val="17"/>
        </w:rPr>
        <w:t>Ethical and regulatory developments</w:t>
      </w:r>
      <w:r>
        <w:rPr>
          <w:color w:val="212121"/>
          <w:sz w:val="17"/>
        </w:rPr>
        <w:t>:</w:t>
      </w:r>
      <w:r>
        <w:rPr>
          <w:color w:val="212121"/>
          <w:spacing w:val="-8"/>
          <w:sz w:val="17"/>
        </w:rPr>
        <w:t> </w:t>
      </w:r>
      <w:r>
        <w:rPr>
          <w:color w:val="212121"/>
          <w:sz w:val="17"/>
        </w:rPr>
        <w:t>As GPTs become more capable and widespread, ethical and regulatory considerations will</w:t>
      </w:r>
      <w:r>
        <w:rPr>
          <w:color w:val="212121"/>
          <w:spacing w:val="-8"/>
          <w:sz w:val="17"/>
        </w:rPr>
        <w:t> </w:t>
      </w:r>
      <w:r>
        <w:rPr>
          <w:color w:val="212121"/>
          <w:sz w:val="17"/>
        </w:rPr>
        <w:t>come</w:t>
      </w:r>
      <w:r>
        <w:rPr>
          <w:color w:val="212121"/>
          <w:spacing w:val="-6"/>
          <w:sz w:val="17"/>
        </w:rPr>
        <w:t> </w:t>
      </w:r>
      <w:r>
        <w:rPr>
          <w:color w:val="212121"/>
          <w:sz w:val="17"/>
        </w:rPr>
        <w:t>to</w:t>
      </w:r>
      <w:r>
        <w:rPr>
          <w:color w:val="212121"/>
          <w:spacing w:val="-6"/>
          <w:sz w:val="17"/>
        </w:rPr>
        <w:t> </w:t>
      </w:r>
      <w:r>
        <w:rPr>
          <w:color w:val="212121"/>
          <w:sz w:val="17"/>
        </w:rPr>
        <w:t>the</w:t>
      </w:r>
      <w:r>
        <w:rPr>
          <w:color w:val="212121"/>
          <w:spacing w:val="-6"/>
          <w:sz w:val="17"/>
        </w:rPr>
        <w:t> </w:t>
      </w:r>
      <w:r>
        <w:rPr>
          <w:color w:val="212121"/>
          <w:sz w:val="17"/>
        </w:rPr>
        <w:t>forefront.</w:t>
      </w:r>
      <w:r>
        <w:rPr>
          <w:color w:val="212121"/>
          <w:spacing w:val="-8"/>
          <w:sz w:val="17"/>
        </w:rPr>
        <w:t> </w:t>
      </w:r>
      <w:r>
        <w:rPr>
          <w:color w:val="212121"/>
          <w:sz w:val="17"/>
        </w:rPr>
        <w:t>This</w:t>
      </w:r>
      <w:r>
        <w:rPr>
          <w:color w:val="212121"/>
          <w:spacing w:val="-6"/>
          <w:sz w:val="17"/>
        </w:rPr>
        <w:t> </w:t>
      </w:r>
      <w:r>
        <w:rPr>
          <w:color w:val="212121"/>
          <w:sz w:val="17"/>
        </w:rPr>
        <w:t>will</w:t>
      </w:r>
      <w:r>
        <w:rPr>
          <w:color w:val="212121"/>
          <w:spacing w:val="-6"/>
          <w:sz w:val="17"/>
        </w:rPr>
        <w:t> </w:t>
      </w:r>
      <w:r>
        <w:rPr>
          <w:color w:val="212121"/>
          <w:sz w:val="17"/>
        </w:rPr>
        <w:t>likely</w:t>
      </w:r>
      <w:r>
        <w:rPr>
          <w:color w:val="212121"/>
          <w:spacing w:val="-6"/>
          <w:sz w:val="17"/>
        </w:rPr>
        <w:t> </w:t>
      </w:r>
      <w:r>
        <w:rPr>
          <w:color w:val="212121"/>
          <w:sz w:val="17"/>
        </w:rPr>
        <w:t>result</w:t>
      </w:r>
      <w:r>
        <w:rPr>
          <w:color w:val="212121"/>
          <w:spacing w:val="-6"/>
          <w:sz w:val="17"/>
        </w:rPr>
        <w:t> </w:t>
      </w:r>
      <w:r>
        <w:rPr>
          <w:color w:val="212121"/>
          <w:sz w:val="17"/>
        </w:rPr>
        <w:t>in</w:t>
      </w:r>
      <w:r>
        <w:rPr>
          <w:color w:val="212121"/>
          <w:spacing w:val="-6"/>
          <w:sz w:val="17"/>
        </w:rPr>
        <w:t> </w:t>
      </w:r>
      <w:r>
        <w:rPr>
          <w:color w:val="212121"/>
          <w:sz w:val="17"/>
        </w:rPr>
        <w:t>more</w:t>
      </w:r>
      <w:r>
        <w:rPr>
          <w:color w:val="212121"/>
          <w:spacing w:val="-6"/>
          <w:sz w:val="17"/>
        </w:rPr>
        <w:t> </w:t>
      </w:r>
      <w:r>
        <w:rPr>
          <w:color w:val="212121"/>
          <w:sz w:val="17"/>
        </w:rPr>
        <w:t>stringent</w:t>
      </w:r>
      <w:r>
        <w:rPr>
          <w:color w:val="212121"/>
          <w:spacing w:val="-6"/>
          <w:sz w:val="17"/>
        </w:rPr>
        <w:t> </w:t>
      </w:r>
      <w:r>
        <w:rPr>
          <w:color w:val="212121"/>
          <w:sz w:val="17"/>
        </w:rPr>
        <w:t>guidelines</w:t>
      </w:r>
      <w:r>
        <w:rPr>
          <w:color w:val="212121"/>
          <w:spacing w:val="-6"/>
          <w:sz w:val="17"/>
        </w:rPr>
        <w:t> </w:t>
      </w:r>
      <w:r>
        <w:rPr>
          <w:color w:val="212121"/>
          <w:sz w:val="17"/>
        </w:rPr>
        <w:t>and</w:t>
      </w:r>
      <w:r>
        <w:rPr>
          <w:color w:val="212121"/>
          <w:spacing w:val="-6"/>
          <w:sz w:val="17"/>
        </w:rPr>
        <w:t> </w:t>
      </w:r>
      <w:r>
        <w:rPr>
          <w:color w:val="212121"/>
          <w:sz w:val="17"/>
        </w:rPr>
        <w:t>standards</w:t>
      </w:r>
      <w:r>
        <w:rPr>
          <w:color w:val="212121"/>
          <w:spacing w:val="-6"/>
          <w:sz w:val="17"/>
        </w:rPr>
        <w:t> </w:t>
      </w:r>
      <w:r>
        <w:rPr>
          <w:color w:val="212121"/>
          <w:sz w:val="17"/>
        </w:rPr>
        <w:t>governing</w:t>
      </w:r>
      <w:r>
        <w:rPr>
          <w:color w:val="212121"/>
          <w:spacing w:val="-6"/>
          <w:sz w:val="17"/>
        </w:rPr>
        <w:t> </w:t>
      </w:r>
      <w:r>
        <w:rPr>
          <w:color w:val="212121"/>
          <w:sz w:val="17"/>
        </w:rPr>
        <w:t>the</w:t>
      </w:r>
      <w:r>
        <w:rPr>
          <w:color w:val="212121"/>
          <w:spacing w:val="-6"/>
          <w:sz w:val="17"/>
        </w:rPr>
        <w:t> </w:t>
      </w:r>
      <w:r>
        <w:rPr>
          <w:color w:val="212121"/>
          <w:sz w:val="17"/>
        </w:rPr>
        <w:t>use</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5"/>
          <w:sz w:val="17"/>
        </w:rPr>
        <w:t> </w:t>
      </w:r>
      <w:r>
        <w:rPr>
          <w:color w:val="212121"/>
          <w:sz w:val="17"/>
        </w:rPr>
        <w:t>particularly in sensitive areas such as privacy, bias mitigation, and transparency.</w:t>
      </w:r>
    </w:p>
    <w:p>
      <w:pPr>
        <w:spacing w:line="331" w:lineRule="auto" w:before="120"/>
        <w:ind w:left="457" w:right="375" w:firstLine="0"/>
        <w:jc w:val="left"/>
        <w:rPr>
          <w:sz w:val="17"/>
        </w:rPr>
      </w:pPr>
      <w:r>
        <w:rPr/>
        <w:pict>
          <v:shape style="position:absolute;margin-left:83.999992pt;margin-top:10.935402pt;width:2.25pt;height:2.25pt;mso-position-horizontal-relative:page;mso-position-vertical-relative:paragraph;z-index:16348160" id="docshape1092" coordorigin="1680,219" coordsize="45,45" path="m1705,264l1700,264,1697,263,1680,244,1680,238,1700,219,1705,219,1725,241,1725,244,1705,264xe" filled="true" fillcolor="#212121" stroked="false">
            <v:path arrowok="t"/>
            <v:fill type="solid"/>
            <w10:wrap type="none"/>
          </v:shape>
        </w:pict>
      </w:r>
      <w:r>
        <w:rPr>
          <w:b/>
          <w:color w:val="212121"/>
          <w:sz w:val="17"/>
        </w:rPr>
        <w:t>Economic models based on</w:t>
      </w:r>
      <w:r>
        <w:rPr>
          <w:b/>
          <w:color w:val="212121"/>
          <w:spacing w:val="-5"/>
          <w:sz w:val="17"/>
        </w:rPr>
        <w:t> </w:t>
      </w:r>
      <w:r>
        <w:rPr>
          <w:b/>
          <w:color w:val="212121"/>
          <w:sz w:val="17"/>
        </w:rPr>
        <w:t>AI engagement</w:t>
      </w:r>
      <w:r>
        <w:rPr>
          <w:color w:val="212121"/>
          <w:sz w:val="17"/>
        </w:rPr>
        <w:t>: The monetization strategies surrounding GPT </w:t>
      </w:r>
      <w:bookmarkStart w:name="_bookmark703" w:id="960"/>
      <w:bookmarkEnd w:id="960"/>
      <w:r>
        <w:rPr>
          <w:color w:val="212121"/>
          <w:sz w:val="17"/>
        </w:rPr>
        <w:t>usage</w:t>
      </w:r>
      <w:r>
        <w:rPr>
          <w:color w:val="212121"/>
          <w:sz w:val="17"/>
        </w:rPr>
        <w:t> will evolve, with more platforms</w:t>
      </w:r>
      <w:r>
        <w:rPr>
          <w:color w:val="212121"/>
          <w:spacing w:val="-7"/>
          <w:sz w:val="17"/>
        </w:rPr>
        <w:t> </w:t>
      </w:r>
      <w:r>
        <w:rPr>
          <w:color w:val="212121"/>
          <w:sz w:val="17"/>
        </w:rPr>
        <w:t>likely</w:t>
      </w:r>
      <w:r>
        <w:rPr>
          <w:color w:val="212121"/>
          <w:spacing w:val="-7"/>
          <w:sz w:val="17"/>
        </w:rPr>
        <w:t> </w:t>
      </w:r>
      <w:r>
        <w:rPr>
          <w:color w:val="212121"/>
          <w:sz w:val="17"/>
        </w:rPr>
        <w:t>adopting</w:t>
      </w:r>
      <w:r>
        <w:rPr>
          <w:color w:val="212121"/>
          <w:spacing w:val="-7"/>
          <w:sz w:val="17"/>
        </w:rPr>
        <w:t> </w:t>
      </w:r>
      <w:r>
        <w:rPr>
          <w:color w:val="212121"/>
          <w:sz w:val="17"/>
        </w:rPr>
        <w:t>models</w:t>
      </w:r>
      <w:r>
        <w:rPr>
          <w:color w:val="212121"/>
          <w:spacing w:val="-7"/>
          <w:sz w:val="17"/>
        </w:rPr>
        <w:t> </w:t>
      </w:r>
      <w:r>
        <w:rPr>
          <w:color w:val="212121"/>
          <w:sz w:val="17"/>
        </w:rPr>
        <w:t>where</w:t>
      </w:r>
      <w:r>
        <w:rPr>
          <w:color w:val="212121"/>
          <w:spacing w:val="-7"/>
          <w:sz w:val="17"/>
        </w:rPr>
        <w:t> </w:t>
      </w:r>
      <w:r>
        <w:rPr>
          <w:color w:val="212121"/>
          <w:sz w:val="17"/>
        </w:rPr>
        <w:t>creators</w:t>
      </w:r>
      <w:r>
        <w:rPr>
          <w:color w:val="212121"/>
          <w:spacing w:val="-7"/>
          <w:sz w:val="17"/>
        </w:rPr>
        <w:t> </w:t>
      </w:r>
      <w:r>
        <w:rPr>
          <w:color w:val="212121"/>
          <w:sz w:val="17"/>
        </w:rPr>
        <w:t>are</w:t>
      </w:r>
      <w:r>
        <w:rPr>
          <w:color w:val="212121"/>
          <w:spacing w:val="-7"/>
          <w:sz w:val="17"/>
        </w:rPr>
        <w:t> </w:t>
      </w:r>
      <w:r>
        <w:rPr>
          <w:color w:val="212121"/>
          <w:sz w:val="17"/>
        </w:rPr>
        <w:t>compensated</w:t>
      </w:r>
      <w:r>
        <w:rPr>
          <w:color w:val="212121"/>
          <w:spacing w:val="-7"/>
          <w:sz w:val="17"/>
        </w:rPr>
        <w:t> </w:t>
      </w:r>
      <w:r>
        <w:rPr>
          <w:color w:val="212121"/>
          <w:sz w:val="17"/>
        </w:rPr>
        <w:t>based</w:t>
      </w:r>
      <w:r>
        <w:rPr>
          <w:color w:val="212121"/>
          <w:spacing w:val="-7"/>
          <w:sz w:val="17"/>
        </w:rPr>
        <w:t> </w:t>
      </w:r>
      <w:r>
        <w:rPr>
          <w:color w:val="212121"/>
          <w:sz w:val="17"/>
        </w:rPr>
        <w:t>on</w:t>
      </w:r>
      <w:r>
        <w:rPr>
          <w:color w:val="212121"/>
          <w:spacing w:val="-7"/>
          <w:sz w:val="17"/>
        </w:rPr>
        <w:t> </w:t>
      </w:r>
      <w:r>
        <w:rPr>
          <w:color w:val="212121"/>
          <w:sz w:val="17"/>
        </w:rPr>
        <w:t>the</w:t>
      </w:r>
      <w:r>
        <w:rPr>
          <w:color w:val="212121"/>
          <w:spacing w:val="-7"/>
          <w:sz w:val="17"/>
        </w:rPr>
        <w:t> </w:t>
      </w:r>
      <w:r>
        <w:rPr>
          <w:color w:val="212121"/>
          <w:sz w:val="17"/>
        </w:rPr>
        <w:t>engagement</w:t>
      </w:r>
      <w:r>
        <w:rPr>
          <w:color w:val="212121"/>
          <w:spacing w:val="-7"/>
          <w:sz w:val="17"/>
        </w:rPr>
        <w:t> </w:t>
      </w:r>
      <w:r>
        <w:rPr>
          <w:color w:val="212121"/>
          <w:sz w:val="17"/>
        </w:rPr>
        <w:t>and</w:t>
      </w:r>
      <w:r>
        <w:rPr>
          <w:color w:val="212121"/>
          <w:spacing w:val="-7"/>
          <w:sz w:val="17"/>
        </w:rPr>
        <w:t> </w:t>
      </w:r>
      <w:r>
        <w:rPr>
          <w:color w:val="212121"/>
          <w:sz w:val="17"/>
        </w:rPr>
        <w:t>utility</w:t>
      </w:r>
      <w:r>
        <w:rPr>
          <w:color w:val="212121"/>
          <w:spacing w:val="-7"/>
          <w:sz w:val="17"/>
        </w:rPr>
        <w:t> </w:t>
      </w:r>
      <w:r>
        <w:rPr>
          <w:color w:val="212121"/>
          <w:sz w:val="17"/>
        </w:rPr>
        <w:t>their</w:t>
      </w:r>
      <w:r>
        <w:rPr>
          <w:color w:val="212121"/>
          <w:spacing w:val="-7"/>
          <w:sz w:val="17"/>
        </w:rPr>
        <w:t> </w:t>
      </w:r>
      <w:r>
        <w:rPr>
          <w:color w:val="212121"/>
          <w:sz w:val="17"/>
        </w:rPr>
        <w:t>GPTs</w:t>
      </w:r>
      <w:r>
        <w:rPr>
          <w:color w:val="212121"/>
          <w:spacing w:val="-7"/>
          <w:sz w:val="17"/>
        </w:rPr>
        <w:t> </w:t>
      </w:r>
      <w:r>
        <w:rPr>
          <w:color w:val="212121"/>
          <w:sz w:val="17"/>
        </w:rPr>
        <w:t>provide</w:t>
      </w:r>
      <w:r>
        <w:rPr>
          <w:color w:val="212121"/>
          <w:spacing w:val="-7"/>
          <w:sz w:val="17"/>
        </w:rPr>
        <w:t> </w:t>
      </w:r>
      <w:r>
        <w:rPr>
          <w:color w:val="212121"/>
          <w:sz w:val="17"/>
        </w:rPr>
        <w:t>to users. This could spur innovation and diversification in the types of GPTs developed.</w:t>
      </w:r>
    </w:p>
    <w:p>
      <w:pPr>
        <w:spacing w:line="331" w:lineRule="auto" w:before="106"/>
        <w:ind w:left="457" w:right="0" w:firstLine="0"/>
        <w:jc w:val="left"/>
        <w:rPr>
          <w:sz w:val="17"/>
        </w:rPr>
      </w:pPr>
      <w:r>
        <w:rPr/>
        <w:pict>
          <v:shape style="position:absolute;margin-left:83.999992pt;margin-top:10.235398pt;width:2.25pt;height:2.25pt;mso-position-horizontal-relative:page;mso-position-vertical-relative:paragraph;z-index:16348672" id="docshape1093" coordorigin="1680,205" coordsize="45,45" path="m1705,250l1700,250,1697,249,1680,230,1680,224,1700,205,1705,205,1725,227,1725,230,1705,250xe" filled="true" fillcolor="#212121" stroked="false">
            <v:path arrowok="t"/>
            <v:fill type="solid"/>
            <w10:wrap type="none"/>
          </v:shape>
        </w:pict>
      </w:r>
      <w:r>
        <w:rPr>
          <w:b/>
          <w:color w:val="212121"/>
          <w:sz w:val="17"/>
        </w:rPr>
        <w:t>Interoperability</w:t>
      </w:r>
      <w:r>
        <w:rPr>
          <w:b/>
          <w:color w:val="212121"/>
          <w:spacing w:val="-11"/>
          <w:sz w:val="17"/>
        </w:rPr>
        <w:t> </w:t>
      </w:r>
      <w:r>
        <w:rPr>
          <w:b/>
          <w:color w:val="212121"/>
          <w:sz w:val="17"/>
        </w:rPr>
        <w:t>between</w:t>
      </w:r>
      <w:r>
        <w:rPr>
          <w:b/>
          <w:color w:val="212121"/>
          <w:spacing w:val="-11"/>
          <w:sz w:val="17"/>
        </w:rPr>
        <w:t> </w:t>
      </w:r>
      <w:r>
        <w:rPr>
          <w:b/>
          <w:color w:val="212121"/>
          <w:sz w:val="17"/>
        </w:rPr>
        <w:t>different</w:t>
      </w:r>
      <w:r>
        <w:rPr>
          <w:b/>
          <w:color w:val="212121"/>
          <w:spacing w:val="-10"/>
          <w:sz w:val="17"/>
        </w:rPr>
        <w:t> </w:t>
      </w:r>
      <w:r>
        <w:rPr>
          <w:b/>
          <w:color w:val="212121"/>
          <w:sz w:val="17"/>
        </w:rPr>
        <w:t>AI</w:t>
      </w:r>
      <w:r>
        <w:rPr>
          <w:b/>
          <w:color w:val="212121"/>
          <w:spacing w:val="-9"/>
          <w:sz w:val="17"/>
        </w:rPr>
        <w:t> </w:t>
      </w:r>
      <w:r>
        <w:rPr>
          <w:b/>
          <w:color w:val="212121"/>
          <w:sz w:val="17"/>
        </w:rPr>
        <w:t>systems</w:t>
      </w:r>
      <w:r>
        <w:rPr>
          <w:color w:val="212121"/>
          <w:sz w:val="17"/>
        </w:rPr>
        <w:t>:</w:t>
      </w:r>
      <w:r>
        <w:rPr>
          <w:color w:val="212121"/>
          <w:spacing w:val="-10"/>
          <w:sz w:val="17"/>
        </w:rPr>
        <w:t> </w:t>
      </w:r>
      <w:r>
        <w:rPr>
          <w:color w:val="212121"/>
          <w:sz w:val="17"/>
        </w:rPr>
        <w:t>There</w:t>
      </w:r>
      <w:r>
        <w:rPr>
          <w:color w:val="212121"/>
          <w:spacing w:val="-8"/>
          <w:sz w:val="17"/>
        </w:rPr>
        <w:t> </w:t>
      </w:r>
      <w:r>
        <w:rPr>
          <w:color w:val="212121"/>
          <w:sz w:val="17"/>
        </w:rPr>
        <w:t>will</w:t>
      </w:r>
      <w:r>
        <w:rPr>
          <w:color w:val="212121"/>
          <w:spacing w:val="-8"/>
          <w:sz w:val="17"/>
        </w:rPr>
        <w:t> </w:t>
      </w:r>
      <w:r>
        <w:rPr>
          <w:color w:val="212121"/>
          <w:sz w:val="17"/>
        </w:rPr>
        <w:t>be</w:t>
      </w:r>
      <w:r>
        <w:rPr>
          <w:color w:val="212121"/>
          <w:spacing w:val="-8"/>
          <w:sz w:val="17"/>
        </w:rPr>
        <w:t> </w:t>
      </w:r>
      <w:r>
        <w:rPr>
          <w:color w:val="212121"/>
          <w:sz w:val="17"/>
        </w:rPr>
        <w:t>a</w:t>
      </w:r>
      <w:r>
        <w:rPr>
          <w:color w:val="212121"/>
          <w:spacing w:val="-8"/>
          <w:sz w:val="17"/>
        </w:rPr>
        <w:t> </w:t>
      </w:r>
      <w:r>
        <w:rPr>
          <w:color w:val="212121"/>
          <w:sz w:val="17"/>
        </w:rPr>
        <w:t>greater</w:t>
      </w:r>
      <w:r>
        <w:rPr>
          <w:color w:val="212121"/>
          <w:spacing w:val="-8"/>
          <w:sz w:val="17"/>
        </w:rPr>
        <w:t> </w:t>
      </w:r>
      <w:r>
        <w:rPr>
          <w:color w:val="212121"/>
          <w:sz w:val="17"/>
        </w:rPr>
        <w:t>emphasis</w:t>
      </w:r>
      <w:r>
        <w:rPr>
          <w:color w:val="212121"/>
          <w:spacing w:val="-8"/>
          <w:sz w:val="17"/>
        </w:rPr>
        <w:t> </w:t>
      </w:r>
      <w:r>
        <w:rPr>
          <w:color w:val="212121"/>
          <w:sz w:val="17"/>
        </w:rPr>
        <w:t>on</w:t>
      </w:r>
      <w:r>
        <w:rPr>
          <w:color w:val="212121"/>
          <w:spacing w:val="-8"/>
          <w:sz w:val="17"/>
        </w:rPr>
        <w:t> </w:t>
      </w:r>
      <w:r>
        <w:rPr>
          <w:color w:val="212121"/>
          <w:sz w:val="17"/>
        </w:rPr>
        <w:t>making</w:t>
      </w:r>
      <w:r>
        <w:rPr>
          <w:color w:val="212121"/>
          <w:spacing w:val="-8"/>
          <w:sz w:val="17"/>
        </w:rPr>
        <w:t> </w:t>
      </w:r>
      <w:r>
        <w:rPr>
          <w:color w:val="212121"/>
          <w:sz w:val="17"/>
        </w:rPr>
        <w:t>GPTs</w:t>
      </w:r>
      <w:r>
        <w:rPr>
          <w:color w:val="212121"/>
          <w:spacing w:val="-8"/>
          <w:sz w:val="17"/>
        </w:rPr>
        <w:t> </w:t>
      </w:r>
      <w:r>
        <w:rPr>
          <w:color w:val="212121"/>
          <w:sz w:val="17"/>
        </w:rPr>
        <w:t>interoperable</w:t>
      </w:r>
      <w:r>
        <w:rPr>
          <w:color w:val="212121"/>
          <w:spacing w:val="-8"/>
          <w:sz w:val="17"/>
        </w:rPr>
        <w:t> </w:t>
      </w:r>
      <w:r>
        <w:rPr>
          <w:color w:val="212121"/>
          <w:sz w:val="17"/>
        </w:rPr>
        <w:t>with</w:t>
      </w:r>
      <w:r>
        <w:rPr>
          <w:color w:val="212121"/>
          <w:spacing w:val="-8"/>
          <w:sz w:val="17"/>
        </w:rPr>
        <w:t> </w:t>
      </w:r>
      <w:r>
        <w:rPr>
          <w:color w:val="212121"/>
          <w:sz w:val="17"/>
        </w:rPr>
        <w:t>other</w:t>
      </w:r>
      <w:r>
        <w:rPr>
          <w:color w:val="212121"/>
          <w:spacing w:val="-11"/>
          <w:sz w:val="17"/>
        </w:rPr>
        <w:t> </w:t>
      </w:r>
      <w:r>
        <w:rPr>
          <w:color w:val="212121"/>
          <w:sz w:val="17"/>
        </w:rPr>
        <w:t>AI systems</w:t>
      </w:r>
      <w:r>
        <w:rPr>
          <w:color w:val="212121"/>
          <w:spacing w:val="-4"/>
          <w:sz w:val="17"/>
        </w:rPr>
        <w:t> </w:t>
      </w:r>
      <w:r>
        <w:rPr>
          <w:color w:val="212121"/>
          <w:sz w:val="17"/>
        </w:rPr>
        <w:t>and</w:t>
      </w:r>
      <w:r>
        <w:rPr>
          <w:color w:val="212121"/>
          <w:spacing w:val="-4"/>
          <w:sz w:val="17"/>
        </w:rPr>
        <w:t> </w:t>
      </w:r>
      <w:r>
        <w:rPr>
          <w:color w:val="212121"/>
          <w:sz w:val="17"/>
        </w:rPr>
        <w:t>platforms.</w:t>
      </w:r>
      <w:r>
        <w:rPr>
          <w:color w:val="212121"/>
          <w:spacing w:val="-6"/>
          <w:sz w:val="17"/>
        </w:rPr>
        <w:t> </w:t>
      </w:r>
      <w:r>
        <w:rPr>
          <w:color w:val="212121"/>
          <w:sz w:val="17"/>
        </w:rPr>
        <w:t>This</w:t>
      </w:r>
      <w:r>
        <w:rPr>
          <w:color w:val="212121"/>
          <w:spacing w:val="-4"/>
          <w:sz w:val="17"/>
        </w:rPr>
        <w:t> </w:t>
      </w:r>
      <w:r>
        <w:rPr>
          <w:color w:val="212121"/>
          <w:sz w:val="17"/>
        </w:rPr>
        <w:t>interoperability</w:t>
      </w:r>
      <w:r>
        <w:rPr>
          <w:color w:val="212121"/>
          <w:spacing w:val="-4"/>
          <w:sz w:val="17"/>
        </w:rPr>
        <w:t> </w:t>
      </w:r>
      <w:r>
        <w:rPr>
          <w:color w:val="212121"/>
          <w:sz w:val="17"/>
        </w:rPr>
        <w:t>will</w:t>
      </w:r>
      <w:r>
        <w:rPr>
          <w:color w:val="212121"/>
          <w:spacing w:val="-4"/>
          <w:sz w:val="17"/>
        </w:rPr>
        <w:t> </w:t>
      </w:r>
      <w:r>
        <w:rPr>
          <w:color w:val="212121"/>
          <w:sz w:val="17"/>
        </w:rPr>
        <w:t>enable</w:t>
      </w:r>
      <w:r>
        <w:rPr>
          <w:color w:val="212121"/>
          <w:spacing w:val="-4"/>
          <w:sz w:val="17"/>
        </w:rPr>
        <w:t> </w:t>
      </w:r>
      <w:r>
        <w:rPr>
          <w:color w:val="212121"/>
          <w:sz w:val="17"/>
        </w:rPr>
        <w:t>more</w:t>
      </w:r>
      <w:r>
        <w:rPr>
          <w:color w:val="212121"/>
          <w:spacing w:val="-4"/>
          <w:sz w:val="17"/>
        </w:rPr>
        <w:t> </w:t>
      </w:r>
      <w:r>
        <w:rPr>
          <w:color w:val="212121"/>
          <w:sz w:val="17"/>
        </w:rPr>
        <w:t>complex</w:t>
      </w:r>
      <w:r>
        <w:rPr>
          <w:color w:val="212121"/>
          <w:spacing w:val="-4"/>
          <w:sz w:val="17"/>
        </w:rPr>
        <w:t> </w:t>
      </w:r>
      <w:r>
        <w:rPr>
          <w:color w:val="212121"/>
          <w:sz w:val="17"/>
        </w:rPr>
        <w:t>systems</w:t>
      </w:r>
      <w:r>
        <w:rPr>
          <w:color w:val="212121"/>
          <w:spacing w:val="-4"/>
          <w:sz w:val="17"/>
        </w:rPr>
        <w:t> </w:t>
      </w:r>
      <w:r>
        <w:rPr>
          <w:color w:val="212121"/>
          <w:sz w:val="17"/>
        </w:rPr>
        <w:t>where</w:t>
      </w:r>
      <w:r>
        <w:rPr>
          <w:color w:val="212121"/>
          <w:spacing w:val="-4"/>
          <w:sz w:val="17"/>
        </w:rPr>
        <w:t> </w:t>
      </w:r>
      <w:r>
        <w:rPr>
          <w:color w:val="212121"/>
          <w:sz w:val="17"/>
        </w:rPr>
        <w:t>GPTs</w:t>
      </w:r>
      <w:r>
        <w:rPr>
          <w:color w:val="212121"/>
          <w:spacing w:val="-4"/>
          <w:sz w:val="17"/>
        </w:rPr>
        <w:t> </w:t>
      </w:r>
      <w:r>
        <w:rPr>
          <w:color w:val="212121"/>
          <w:sz w:val="17"/>
        </w:rPr>
        <w:t>can</w:t>
      </w:r>
      <w:r>
        <w:rPr>
          <w:color w:val="212121"/>
          <w:spacing w:val="-4"/>
          <w:sz w:val="17"/>
        </w:rPr>
        <w:t> </w:t>
      </w:r>
      <w:r>
        <w:rPr>
          <w:color w:val="212121"/>
          <w:sz w:val="17"/>
        </w:rPr>
        <w:t>work</w:t>
      </w:r>
      <w:r>
        <w:rPr>
          <w:color w:val="212121"/>
          <w:spacing w:val="-4"/>
          <w:sz w:val="17"/>
        </w:rPr>
        <w:t> </w:t>
      </w:r>
      <w:r>
        <w:rPr>
          <w:color w:val="212121"/>
          <w:sz w:val="17"/>
        </w:rPr>
        <w:t>in</w:t>
      </w:r>
      <w:r>
        <w:rPr>
          <w:color w:val="212121"/>
          <w:spacing w:val="-4"/>
          <w:sz w:val="17"/>
        </w:rPr>
        <w:t> </w:t>
      </w:r>
      <w:r>
        <w:rPr>
          <w:color w:val="212121"/>
          <w:sz w:val="17"/>
        </w:rPr>
        <w:t>concert</w:t>
      </w:r>
      <w:r>
        <w:rPr>
          <w:color w:val="212121"/>
          <w:spacing w:val="-4"/>
          <w:sz w:val="17"/>
        </w:rPr>
        <w:t> </w:t>
      </w:r>
      <w:r>
        <w:rPr>
          <w:color w:val="212121"/>
          <w:sz w:val="17"/>
        </w:rPr>
        <w:t>with</w:t>
      </w:r>
      <w:r>
        <w:rPr>
          <w:color w:val="212121"/>
          <w:spacing w:val="-4"/>
          <w:sz w:val="17"/>
        </w:rPr>
        <w:t> </w:t>
      </w:r>
      <w:r>
        <w:rPr>
          <w:color w:val="212121"/>
          <w:sz w:val="17"/>
        </w:rPr>
        <w:t>other</w:t>
      </w:r>
      <w:r>
        <w:rPr>
          <w:color w:val="212121"/>
          <w:spacing w:val="-11"/>
          <w:sz w:val="17"/>
        </w:rPr>
        <w:t> </w:t>
      </w:r>
      <w:r>
        <w:rPr>
          <w:color w:val="212121"/>
          <w:sz w:val="17"/>
        </w:rPr>
        <w:t>AI</w:t>
      </w:r>
    </w:p>
    <w:p>
      <w:pPr>
        <w:spacing w:after="0" w:line="331" w:lineRule="auto"/>
        <w:jc w:val="left"/>
        <w:rPr>
          <w:sz w:val="17"/>
        </w:rPr>
        <w:sectPr>
          <w:pgSz w:w="12240" w:h="15840"/>
          <w:pgMar w:top="1420" w:bottom="280" w:left="1420" w:right="1420"/>
        </w:sectPr>
      </w:pPr>
    </w:p>
    <w:p>
      <w:pPr>
        <w:spacing w:before="76"/>
        <w:ind w:left="457" w:right="0" w:firstLine="0"/>
        <w:jc w:val="left"/>
        <w:rPr>
          <w:sz w:val="17"/>
        </w:rPr>
      </w:pPr>
      <w:r>
        <w:rPr>
          <w:color w:val="212121"/>
          <w:sz w:val="17"/>
        </w:rPr>
        <w:t>technologies,</w:t>
      </w:r>
      <w:r>
        <w:rPr>
          <w:color w:val="212121"/>
          <w:spacing w:val="-7"/>
          <w:sz w:val="17"/>
        </w:rPr>
        <w:t> </w:t>
      </w:r>
      <w:r>
        <w:rPr>
          <w:color w:val="212121"/>
          <w:sz w:val="17"/>
        </w:rPr>
        <w:t>leading</w:t>
      </w:r>
      <w:r>
        <w:rPr>
          <w:color w:val="212121"/>
          <w:spacing w:val="-6"/>
          <w:sz w:val="17"/>
        </w:rPr>
        <w:t> </w:t>
      </w:r>
      <w:r>
        <w:rPr>
          <w:color w:val="212121"/>
          <w:sz w:val="17"/>
        </w:rPr>
        <w:t>to</w:t>
      </w:r>
      <w:r>
        <w:rPr>
          <w:color w:val="212121"/>
          <w:spacing w:val="-6"/>
          <w:sz w:val="17"/>
        </w:rPr>
        <w:t> </w:t>
      </w:r>
      <w:r>
        <w:rPr>
          <w:color w:val="212121"/>
          <w:sz w:val="17"/>
        </w:rPr>
        <w:t>more</w:t>
      </w:r>
      <w:r>
        <w:rPr>
          <w:color w:val="212121"/>
          <w:spacing w:val="-6"/>
          <w:sz w:val="17"/>
        </w:rPr>
        <w:t> </w:t>
      </w:r>
      <w:r>
        <w:rPr>
          <w:color w:val="212121"/>
          <w:sz w:val="17"/>
        </w:rPr>
        <w:t>integrated</w:t>
      </w:r>
      <w:r>
        <w:rPr>
          <w:color w:val="212121"/>
          <w:spacing w:val="-6"/>
          <w:sz w:val="17"/>
        </w:rPr>
        <w:t> </w:t>
      </w:r>
      <w:r>
        <w:rPr>
          <w:color w:val="212121"/>
          <w:sz w:val="17"/>
        </w:rPr>
        <w:t>and</w:t>
      </w:r>
      <w:r>
        <w:rPr>
          <w:color w:val="212121"/>
          <w:spacing w:val="-7"/>
          <w:sz w:val="17"/>
        </w:rPr>
        <w:t> </w:t>
      </w:r>
      <w:r>
        <w:rPr>
          <w:color w:val="212121"/>
          <w:sz w:val="17"/>
        </w:rPr>
        <w:t>powerful</w:t>
      </w:r>
      <w:r>
        <w:rPr>
          <w:color w:val="212121"/>
          <w:spacing w:val="-6"/>
          <w:sz w:val="17"/>
        </w:rPr>
        <w:t> </w:t>
      </w:r>
      <w:r>
        <w:rPr>
          <w:color w:val="212121"/>
          <w:sz w:val="17"/>
        </w:rPr>
        <w:t>applications</w:t>
      </w:r>
      <w:r>
        <w:rPr>
          <w:color w:val="212121"/>
          <w:spacing w:val="-6"/>
          <w:sz w:val="17"/>
        </w:rPr>
        <w:t> </w:t>
      </w:r>
      <w:r>
        <w:rPr>
          <w:color w:val="212121"/>
          <w:sz w:val="17"/>
        </w:rPr>
        <w:t>across</w:t>
      </w:r>
      <w:r>
        <w:rPr>
          <w:color w:val="212121"/>
          <w:spacing w:val="-6"/>
          <w:sz w:val="17"/>
        </w:rPr>
        <w:t> </w:t>
      </w:r>
      <w:r>
        <w:rPr>
          <w:color w:val="212121"/>
          <w:spacing w:val="-2"/>
          <w:sz w:val="17"/>
        </w:rPr>
        <w:t>sectors.</w:t>
      </w:r>
    </w:p>
    <w:p>
      <w:pPr>
        <w:pStyle w:val="BodyText"/>
        <w:spacing w:before="11"/>
        <w:rPr>
          <w:sz w:val="8"/>
        </w:rPr>
      </w:pPr>
    </w:p>
    <w:p>
      <w:pPr>
        <w:spacing w:line="331" w:lineRule="auto" w:before="92"/>
        <w:ind w:left="457" w:right="238" w:firstLine="0"/>
        <w:jc w:val="left"/>
        <w:rPr>
          <w:sz w:val="17"/>
        </w:rPr>
      </w:pPr>
      <w:r>
        <w:rPr/>
        <w:pict>
          <v:shape style="position:absolute;margin-left:83.999992pt;margin-top:9.535391pt;width:2.25pt;height:2.25pt;mso-position-horizontal-relative:page;mso-position-vertical-relative:paragraph;z-index:16349184" id="docshape1094" coordorigin="1680,191" coordsize="45,45" path="m1705,236l1700,236,1697,235,1680,216,1680,210,1700,191,1705,191,1725,213,1725,216,1705,236xe" filled="true" fillcolor="#212121" stroked="false">
            <v:path arrowok="t"/>
            <v:fill type="solid"/>
            <w10:wrap type="none"/>
          </v:shape>
        </w:pict>
      </w:r>
      <w:r>
        <w:rPr>
          <w:b/>
          <w:color w:val="212121"/>
          <w:sz w:val="17"/>
        </w:rPr>
        <w:t>AI for</w:t>
      </w:r>
      <w:r>
        <w:rPr>
          <w:b/>
          <w:color w:val="212121"/>
          <w:spacing w:val="-2"/>
          <w:sz w:val="17"/>
        </w:rPr>
        <w:t> </w:t>
      </w:r>
      <w:r>
        <w:rPr>
          <w:b/>
          <w:color w:val="212121"/>
          <w:sz w:val="17"/>
        </w:rPr>
        <w:t>social good</w:t>
      </w:r>
      <w:r>
        <w:rPr>
          <w:color w:val="212121"/>
          <w:sz w:val="17"/>
        </w:rPr>
        <w:t>:</w:t>
      </w:r>
      <w:r>
        <w:rPr>
          <w:color w:val="212121"/>
          <w:spacing w:val="-2"/>
          <w:sz w:val="17"/>
        </w:rPr>
        <w:t> </w:t>
      </w:r>
      <w:r>
        <w:rPr>
          <w:color w:val="212121"/>
          <w:sz w:val="17"/>
        </w:rPr>
        <w:t>There will be a growing emphasis on leveraging</w:t>
      </w:r>
      <w:r>
        <w:rPr>
          <w:color w:val="212121"/>
          <w:spacing w:val="-9"/>
          <w:sz w:val="17"/>
        </w:rPr>
        <w:t> </w:t>
      </w:r>
      <w:r>
        <w:rPr>
          <w:color w:val="212121"/>
          <w:sz w:val="17"/>
        </w:rPr>
        <w:t>AI for social good, addressing pressing global challenges such</w:t>
      </w:r>
      <w:r>
        <w:rPr>
          <w:color w:val="212121"/>
          <w:spacing w:val="-9"/>
          <w:sz w:val="17"/>
        </w:rPr>
        <w:t> </w:t>
      </w:r>
      <w:r>
        <w:rPr>
          <w:color w:val="212121"/>
          <w:sz w:val="17"/>
        </w:rPr>
        <w:t>as</w:t>
      </w:r>
      <w:r>
        <w:rPr>
          <w:color w:val="212121"/>
          <w:spacing w:val="-6"/>
          <w:sz w:val="17"/>
        </w:rPr>
        <w:t> </w:t>
      </w:r>
      <w:r>
        <w:rPr>
          <w:color w:val="212121"/>
          <w:sz w:val="17"/>
        </w:rPr>
        <w:t>healthcare,</w:t>
      </w:r>
      <w:r>
        <w:rPr>
          <w:color w:val="212121"/>
          <w:spacing w:val="-6"/>
          <w:sz w:val="17"/>
        </w:rPr>
        <w:t> </w:t>
      </w:r>
      <w:r>
        <w:rPr>
          <w:color w:val="212121"/>
          <w:sz w:val="17"/>
        </w:rPr>
        <w:t>education,</w:t>
      </w:r>
      <w:r>
        <w:rPr>
          <w:color w:val="212121"/>
          <w:spacing w:val="-6"/>
          <w:sz w:val="17"/>
        </w:rPr>
        <w:t> </w:t>
      </w:r>
      <w:r>
        <w:rPr>
          <w:color w:val="212121"/>
          <w:sz w:val="17"/>
        </w:rPr>
        <w:t>climate</w:t>
      </w:r>
      <w:r>
        <w:rPr>
          <w:color w:val="212121"/>
          <w:spacing w:val="-6"/>
          <w:sz w:val="17"/>
        </w:rPr>
        <w:t> </w:t>
      </w:r>
      <w:r>
        <w:rPr>
          <w:color w:val="212121"/>
          <w:sz w:val="17"/>
        </w:rPr>
        <w:t>change,</w:t>
      </w:r>
      <w:r>
        <w:rPr>
          <w:color w:val="212121"/>
          <w:spacing w:val="-6"/>
          <w:sz w:val="17"/>
        </w:rPr>
        <w:t> </w:t>
      </w:r>
      <w:r>
        <w:rPr>
          <w:color w:val="212121"/>
          <w:sz w:val="17"/>
        </w:rPr>
        <w:t>and</w:t>
      </w:r>
      <w:r>
        <w:rPr>
          <w:color w:val="212121"/>
          <w:spacing w:val="-6"/>
          <w:sz w:val="17"/>
        </w:rPr>
        <w:t> </w:t>
      </w:r>
      <w:r>
        <w:rPr>
          <w:color w:val="212121"/>
          <w:sz w:val="17"/>
        </w:rPr>
        <w:t>poverty</w:t>
      </w:r>
      <w:r>
        <w:rPr>
          <w:color w:val="212121"/>
          <w:spacing w:val="-6"/>
          <w:sz w:val="17"/>
        </w:rPr>
        <w:t> </w:t>
      </w:r>
      <w:r>
        <w:rPr>
          <w:color w:val="212121"/>
          <w:sz w:val="17"/>
        </w:rPr>
        <w:t>alleviation.</w:t>
      </w:r>
      <w:r>
        <w:rPr>
          <w:color w:val="212121"/>
          <w:spacing w:val="-11"/>
          <w:sz w:val="17"/>
        </w:rPr>
        <w:t> </w:t>
      </w:r>
      <w:r>
        <w:rPr>
          <w:color w:val="212121"/>
          <w:sz w:val="17"/>
        </w:rPr>
        <w:t>AI</w:t>
      </w:r>
      <w:r>
        <w:rPr>
          <w:color w:val="212121"/>
          <w:spacing w:val="-6"/>
          <w:sz w:val="17"/>
        </w:rPr>
        <w:t> </w:t>
      </w:r>
      <w:r>
        <w:rPr>
          <w:color w:val="212121"/>
          <w:sz w:val="17"/>
        </w:rPr>
        <w:t>models</w:t>
      </w:r>
      <w:r>
        <w:rPr>
          <w:color w:val="212121"/>
          <w:spacing w:val="-6"/>
          <w:sz w:val="17"/>
        </w:rPr>
        <w:t> </w:t>
      </w:r>
      <w:r>
        <w:rPr>
          <w:color w:val="212121"/>
          <w:sz w:val="17"/>
        </w:rPr>
        <w:t>will</w:t>
      </w:r>
      <w:r>
        <w:rPr>
          <w:color w:val="212121"/>
          <w:spacing w:val="-6"/>
          <w:sz w:val="17"/>
        </w:rPr>
        <w:t> </w:t>
      </w:r>
      <w:r>
        <w:rPr>
          <w:color w:val="212121"/>
          <w:sz w:val="17"/>
        </w:rPr>
        <w:t>be</w:t>
      </w:r>
      <w:r>
        <w:rPr>
          <w:color w:val="212121"/>
          <w:spacing w:val="-6"/>
          <w:sz w:val="17"/>
        </w:rPr>
        <w:t> </w:t>
      </w:r>
      <w:r>
        <w:rPr>
          <w:color w:val="212121"/>
          <w:sz w:val="17"/>
        </w:rPr>
        <w:t>used</w:t>
      </w:r>
      <w:r>
        <w:rPr>
          <w:color w:val="212121"/>
          <w:spacing w:val="-6"/>
          <w:sz w:val="17"/>
        </w:rPr>
        <w:t> </w:t>
      </w:r>
      <w:r>
        <w:rPr>
          <w:color w:val="212121"/>
          <w:sz w:val="17"/>
        </w:rPr>
        <w:t>to</w:t>
      </w:r>
      <w:r>
        <w:rPr>
          <w:color w:val="212121"/>
          <w:spacing w:val="-6"/>
          <w:sz w:val="17"/>
        </w:rPr>
        <w:t> </w:t>
      </w:r>
      <w:r>
        <w:rPr>
          <w:color w:val="212121"/>
          <w:sz w:val="17"/>
        </w:rPr>
        <w:t>analyze</w:t>
      </w:r>
      <w:r>
        <w:rPr>
          <w:color w:val="212121"/>
          <w:spacing w:val="-6"/>
          <w:sz w:val="17"/>
        </w:rPr>
        <w:t> </w:t>
      </w:r>
      <w:r>
        <w:rPr>
          <w:color w:val="212121"/>
          <w:sz w:val="17"/>
        </w:rPr>
        <w:t>complex</w:t>
      </w:r>
      <w:r>
        <w:rPr>
          <w:color w:val="212121"/>
          <w:spacing w:val="-6"/>
          <w:sz w:val="17"/>
        </w:rPr>
        <w:t> </w:t>
      </w:r>
      <w:r>
        <w:rPr>
          <w:color w:val="212121"/>
          <w:sz w:val="17"/>
        </w:rPr>
        <w:t>data,</w:t>
      </w:r>
      <w:r>
        <w:rPr>
          <w:color w:val="212121"/>
          <w:spacing w:val="-6"/>
          <w:sz w:val="17"/>
        </w:rPr>
        <w:t> </w:t>
      </w:r>
      <w:r>
        <w:rPr>
          <w:color w:val="212121"/>
          <w:sz w:val="17"/>
        </w:rPr>
        <w:t>identify patterns, and inform decision-making in these critical areas.</w:t>
      </w:r>
    </w:p>
    <w:p>
      <w:pPr>
        <w:pStyle w:val="BodyText"/>
        <w:spacing w:before="6"/>
        <w:rPr>
          <w:sz w:val="15"/>
        </w:rPr>
      </w:pPr>
    </w:p>
    <w:p>
      <w:pPr>
        <w:pStyle w:val="BodyText"/>
        <w:spacing w:line="340" w:lineRule="auto"/>
        <w:ind w:left="119"/>
      </w:pPr>
      <w:r>
        <w:rPr/>
        <w:pict>
          <v:shape style="position:absolute;margin-left:77.25pt;margin-top:69.519363pt;width:457.5pt;height:380.7pt;mso-position-horizontal-relative:page;mso-position-vertical-relative:paragraph;z-index:16349696" type="#_x0000_t202" id="docshape1095"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310"/>
                    <w:gridCol w:w="3300"/>
                    <w:gridCol w:w="3525"/>
                  </w:tblGrid>
                  <w:tr>
                    <w:trPr>
                      <w:trHeight w:val="644" w:hRule="atLeast"/>
                    </w:trPr>
                    <w:tc>
                      <w:tcPr>
                        <w:tcW w:w="2310" w:type="dxa"/>
                      </w:tcPr>
                      <w:p>
                        <w:pPr>
                          <w:pStyle w:val="TableParagraph"/>
                          <w:spacing w:before="3"/>
                          <w:rPr>
                            <w:rFonts w:ascii="Liberation Sans"/>
                            <w:sz w:val="21"/>
                          </w:rPr>
                        </w:pPr>
                      </w:p>
                      <w:p>
                        <w:pPr>
                          <w:pStyle w:val="TableParagraph"/>
                          <w:ind w:left="92"/>
                          <w:rPr>
                            <w:b/>
                            <w:sz w:val="22"/>
                          </w:rPr>
                        </w:pPr>
                        <w:r>
                          <w:rPr>
                            <w:b/>
                            <w:color w:val="212121"/>
                            <w:spacing w:val="-2"/>
                            <w:sz w:val="22"/>
                          </w:rPr>
                          <w:t>Trend</w:t>
                        </w:r>
                      </w:p>
                    </w:tc>
                    <w:tc>
                      <w:tcPr>
                        <w:tcW w:w="3300" w:type="dxa"/>
                      </w:tcPr>
                      <w:p>
                        <w:pPr>
                          <w:pStyle w:val="TableParagraph"/>
                          <w:spacing w:before="3"/>
                          <w:rPr>
                            <w:rFonts w:ascii="Liberation Sans"/>
                            <w:sz w:val="21"/>
                          </w:rPr>
                        </w:pPr>
                      </w:p>
                      <w:p>
                        <w:pPr>
                          <w:pStyle w:val="TableParagraph"/>
                          <w:ind w:left="100"/>
                          <w:rPr>
                            <w:b/>
                            <w:sz w:val="22"/>
                          </w:rPr>
                        </w:pPr>
                        <w:r>
                          <w:rPr>
                            <w:b/>
                            <w:color w:val="212121"/>
                            <w:spacing w:val="-2"/>
                            <w:sz w:val="22"/>
                          </w:rPr>
                          <w:t>Description</w:t>
                        </w:r>
                      </w:p>
                    </w:tc>
                    <w:tc>
                      <w:tcPr>
                        <w:tcW w:w="3525" w:type="dxa"/>
                      </w:tcPr>
                      <w:p>
                        <w:pPr>
                          <w:pStyle w:val="TableParagraph"/>
                          <w:spacing w:before="3"/>
                          <w:rPr>
                            <w:rFonts w:ascii="Liberation Sans"/>
                            <w:sz w:val="21"/>
                          </w:rPr>
                        </w:pPr>
                      </w:p>
                      <w:p>
                        <w:pPr>
                          <w:pStyle w:val="TableParagraph"/>
                          <w:ind w:left="94"/>
                          <w:rPr>
                            <w:b/>
                            <w:sz w:val="22"/>
                          </w:rPr>
                        </w:pPr>
                        <w:r>
                          <w:rPr>
                            <w:b/>
                            <w:color w:val="212121"/>
                            <w:spacing w:val="-2"/>
                            <w:sz w:val="22"/>
                          </w:rPr>
                          <w:t>Impact</w:t>
                        </w:r>
                      </w:p>
                    </w:tc>
                  </w:tr>
                  <w:tr>
                    <w:trPr>
                      <w:trHeight w:val="1379" w:hRule="atLeast"/>
                    </w:trPr>
                    <w:tc>
                      <w:tcPr>
                        <w:tcW w:w="2310" w:type="dxa"/>
                      </w:tcPr>
                      <w:p>
                        <w:pPr>
                          <w:pStyle w:val="TableParagraph"/>
                          <w:spacing w:before="6"/>
                          <w:rPr>
                            <w:rFonts w:ascii="Liberation Sans"/>
                            <w:sz w:val="22"/>
                          </w:rPr>
                        </w:pPr>
                      </w:p>
                      <w:p>
                        <w:pPr>
                          <w:pStyle w:val="TableParagraph"/>
                          <w:spacing w:line="340" w:lineRule="auto"/>
                          <w:ind w:left="92"/>
                          <w:rPr>
                            <w:sz w:val="22"/>
                          </w:rPr>
                        </w:pPr>
                        <w:r>
                          <w:rPr>
                            <w:color w:val="212121"/>
                            <w:sz w:val="22"/>
                          </w:rPr>
                          <w:t>Widespread</w:t>
                        </w:r>
                        <w:r>
                          <w:rPr>
                            <w:color w:val="212121"/>
                            <w:spacing w:val="-2"/>
                            <w:sz w:val="22"/>
                          </w:rPr>
                          <w:t> </w:t>
                        </w:r>
                        <w:r>
                          <w:rPr>
                            <w:color w:val="212121"/>
                            <w:sz w:val="22"/>
                          </w:rPr>
                          <w:t>integration in customer service</w:t>
                        </w:r>
                      </w:p>
                    </w:tc>
                    <w:tc>
                      <w:tcPr>
                        <w:tcW w:w="3300" w:type="dxa"/>
                      </w:tcPr>
                      <w:p>
                        <w:pPr>
                          <w:pStyle w:val="TableParagraph"/>
                          <w:spacing w:before="6"/>
                          <w:rPr>
                            <w:rFonts w:ascii="Liberation Sans"/>
                            <w:sz w:val="22"/>
                          </w:rPr>
                        </w:pPr>
                      </w:p>
                      <w:p>
                        <w:pPr>
                          <w:pStyle w:val="TableParagraph"/>
                          <w:spacing w:line="340" w:lineRule="auto"/>
                          <w:ind w:left="100"/>
                          <w:rPr>
                            <w:sz w:val="22"/>
                          </w:rPr>
                        </w:pPr>
                        <w:r>
                          <w:rPr>
                            <w:color w:val="212121"/>
                            <w:sz w:val="22"/>
                          </w:rPr>
                          <w:t>GPTs are used to handle complex customer service interactions </w:t>
                        </w:r>
                        <w:r>
                          <w:rPr>
                            <w:color w:val="212121"/>
                            <w:spacing w:val="-2"/>
                            <w:sz w:val="22"/>
                          </w:rPr>
                          <w:t>autonomously</w:t>
                        </w:r>
                      </w:p>
                    </w:tc>
                    <w:tc>
                      <w:tcPr>
                        <w:tcW w:w="3525" w:type="dxa"/>
                      </w:tcPr>
                      <w:p>
                        <w:pPr>
                          <w:pStyle w:val="TableParagraph"/>
                          <w:spacing w:before="6"/>
                          <w:rPr>
                            <w:rFonts w:ascii="Liberation Sans"/>
                            <w:sz w:val="22"/>
                          </w:rPr>
                        </w:pPr>
                      </w:p>
                      <w:p>
                        <w:pPr>
                          <w:pStyle w:val="TableParagraph"/>
                          <w:spacing w:line="340" w:lineRule="auto"/>
                          <w:ind w:left="94"/>
                          <w:rPr>
                            <w:sz w:val="22"/>
                          </w:rPr>
                        </w:pPr>
                        <w:r>
                          <w:rPr>
                            <w:color w:val="212121"/>
                            <w:sz w:val="22"/>
                          </w:rPr>
                          <w:t>Improves efficiency, personalizes customer interactions, and reduces operational costs</w:t>
                        </w:r>
                      </w:p>
                    </w:tc>
                  </w:tr>
                  <w:tr>
                    <w:trPr>
                      <w:trHeight w:val="1364" w:hRule="atLeast"/>
                    </w:trPr>
                    <w:tc>
                      <w:tcPr>
                        <w:tcW w:w="2310" w:type="dxa"/>
                      </w:tcPr>
                      <w:p>
                        <w:pPr>
                          <w:pStyle w:val="TableParagraph"/>
                          <w:spacing w:before="3"/>
                          <w:rPr>
                            <w:rFonts w:ascii="Liberation Sans"/>
                            <w:sz w:val="21"/>
                          </w:rPr>
                        </w:pPr>
                      </w:p>
                      <w:p>
                        <w:pPr>
                          <w:pStyle w:val="TableParagraph"/>
                          <w:spacing w:line="340" w:lineRule="auto"/>
                          <w:ind w:left="92"/>
                          <w:rPr>
                            <w:sz w:val="22"/>
                          </w:rPr>
                        </w:pPr>
                        <w:r>
                          <w:rPr>
                            <w:color w:val="212121"/>
                            <w:sz w:val="22"/>
                          </w:rPr>
                          <w:t>Enhanced</w:t>
                        </w:r>
                        <w:r>
                          <w:rPr>
                            <w:color w:val="212121"/>
                            <w:spacing w:val="-5"/>
                            <w:sz w:val="22"/>
                          </w:rPr>
                          <w:t> </w:t>
                        </w:r>
                        <w:r>
                          <w:rPr>
                            <w:color w:val="212121"/>
                            <w:sz w:val="22"/>
                          </w:rPr>
                          <w:t>virtual </w:t>
                        </w:r>
                        <w:r>
                          <w:rPr>
                            <w:color w:val="212121"/>
                            <w:spacing w:val="-2"/>
                            <w:sz w:val="22"/>
                          </w:rPr>
                          <w:t>assistants</w:t>
                        </w:r>
                      </w:p>
                    </w:tc>
                    <w:tc>
                      <w:tcPr>
                        <w:tcW w:w="3300" w:type="dxa"/>
                      </w:tcPr>
                      <w:p>
                        <w:pPr>
                          <w:pStyle w:val="TableParagraph"/>
                          <w:spacing w:before="3"/>
                          <w:rPr>
                            <w:rFonts w:ascii="Liberation Sans"/>
                            <w:sz w:val="21"/>
                          </w:rPr>
                        </w:pPr>
                      </w:p>
                      <w:p>
                        <w:pPr>
                          <w:pStyle w:val="TableParagraph"/>
                          <w:spacing w:line="340" w:lineRule="auto"/>
                          <w:ind w:left="100"/>
                          <w:rPr>
                            <w:sz w:val="22"/>
                          </w:rPr>
                        </w:pPr>
                        <w:r>
                          <w:rPr>
                            <w:color w:val="212121"/>
                            <w:sz w:val="22"/>
                          </w:rPr>
                          <w:t>GPTs are used to manage more comprehensive tasks with greater </w:t>
                        </w:r>
                        <w:r>
                          <w:rPr>
                            <w:color w:val="212121"/>
                            <w:spacing w:val="-2"/>
                            <w:sz w:val="22"/>
                          </w:rPr>
                          <w:t>autonomy</w:t>
                        </w:r>
                      </w:p>
                    </w:tc>
                    <w:tc>
                      <w:tcPr>
                        <w:tcW w:w="3525" w:type="dxa"/>
                      </w:tcPr>
                      <w:p>
                        <w:pPr>
                          <w:pStyle w:val="TableParagraph"/>
                          <w:spacing w:before="3"/>
                          <w:rPr>
                            <w:rFonts w:ascii="Liberation Sans"/>
                            <w:sz w:val="21"/>
                          </w:rPr>
                        </w:pPr>
                      </w:p>
                      <w:p>
                        <w:pPr>
                          <w:pStyle w:val="TableParagraph"/>
                          <w:spacing w:line="340" w:lineRule="auto"/>
                          <w:ind w:left="94" w:right="114"/>
                          <w:rPr>
                            <w:sz w:val="22"/>
                          </w:rPr>
                        </w:pPr>
                        <w:r>
                          <w:rPr>
                            <w:color w:val="212121"/>
                            <w:sz w:val="22"/>
                          </w:rPr>
                          <w:t>Increases productivity and offers more personalized assistance</w:t>
                        </w:r>
                      </w:p>
                    </w:tc>
                  </w:tr>
                  <w:tr>
                    <w:trPr>
                      <w:trHeight w:val="1379" w:hRule="atLeast"/>
                    </w:trPr>
                    <w:tc>
                      <w:tcPr>
                        <w:tcW w:w="2310" w:type="dxa"/>
                      </w:tcPr>
                      <w:p>
                        <w:pPr>
                          <w:pStyle w:val="TableParagraph"/>
                          <w:spacing w:before="6"/>
                          <w:rPr>
                            <w:rFonts w:ascii="Liberation Sans"/>
                            <w:sz w:val="22"/>
                          </w:rPr>
                        </w:pPr>
                      </w:p>
                      <w:p>
                        <w:pPr>
                          <w:pStyle w:val="TableParagraph"/>
                          <w:spacing w:line="340" w:lineRule="auto"/>
                          <w:ind w:left="92" w:right="147"/>
                          <w:rPr>
                            <w:sz w:val="22"/>
                          </w:rPr>
                        </w:pPr>
                        <w:r>
                          <w:rPr>
                            <w:color w:val="212121"/>
                            <w:sz w:val="22"/>
                          </w:rPr>
                          <w:t>A</w:t>
                        </w:r>
                        <w:r>
                          <w:rPr>
                            <w:color w:val="212121"/>
                            <w:spacing w:val="-14"/>
                            <w:sz w:val="22"/>
                          </w:rPr>
                          <w:t> </w:t>
                        </w:r>
                        <w:r>
                          <w:rPr>
                            <w:color w:val="212121"/>
                            <w:sz w:val="22"/>
                          </w:rPr>
                          <w:t>greater</w:t>
                        </w:r>
                        <w:r>
                          <w:rPr>
                            <w:color w:val="212121"/>
                            <w:spacing w:val="-3"/>
                            <w:sz w:val="22"/>
                          </w:rPr>
                          <w:t> </w:t>
                        </w:r>
                        <w:r>
                          <w:rPr>
                            <w:color w:val="212121"/>
                            <w:sz w:val="22"/>
                          </w:rPr>
                          <w:t>role</w:t>
                        </w:r>
                        <w:r>
                          <w:rPr>
                            <w:color w:val="212121"/>
                            <w:spacing w:val="-3"/>
                            <w:sz w:val="22"/>
                          </w:rPr>
                          <w:t> </w:t>
                        </w:r>
                        <w:r>
                          <w:rPr>
                            <w:color w:val="212121"/>
                            <w:sz w:val="22"/>
                          </w:rPr>
                          <w:t>in content</w:t>
                        </w:r>
                        <w:r>
                          <w:rPr>
                            <w:color w:val="212121"/>
                            <w:spacing w:val="7"/>
                            <w:sz w:val="22"/>
                          </w:rPr>
                          <w:t> </w:t>
                        </w:r>
                        <w:r>
                          <w:rPr>
                            <w:color w:val="212121"/>
                            <w:spacing w:val="-2"/>
                            <w:sz w:val="22"/>
                          </w:rPr>
                          <w:t>creation</w:t>
                        </w:r>
                      </w:p>
                    </w:tc>
                    <w:tc>
                      <w:tcPr>
                        <w:tcW w:w="3300" w:type="dxa"/>
                      </w:tcPr>
                      <w:p>
                        <w:pPr>
                          <w:pStyle w:val="TableParagraph"/>
                          <w:spacing w:before="6"/>
                          <w:rPr>
                            <w:rFonts w:ascii="Liberation Sans"/>
                            <w:sz w:val="22"/>
                          </w:rPr>
                        </w:pPr>
                      </w:p>
                      <w:p>
                        <w:pPr>
                          <w:pStyle w:val="TableParagraph"/>
                          <w:spacing w:line="340" w:lineRule="auto"/>
                          <w:ind w:left="100"/>
                          <w:rPr>
                            <w:sz w:val="22"/>
                          </w:rPr>
                        </w:pPr>
                        <w:r>
                          <w:rPr>
                            <w:color w:val="212121"/>
                            <w:sz w:val="22"/>
                          </w:rPr>
                          <w:t>Expansion of GPTs into creating multimedia content</w:t>
                        </w:r>
                      </w:p>
                    </w:tc>
                    <w:tc>
                      <w:tcPr>
                        <w:tcW w:w="3525" w:type="dxa"/>
                      </w:tcPr>
                      <w:p>
                        <w:pPr>
                          <w:pStyle w:val="TableParagraph"/>
                          <w:spacing w:before="6"/>
                          <w:rPr>
                            <w:rFonts w:ascii="Liberation Sans"/>
                            <w:sz w:val="22"/>
                          </w:rPr>
                        </w:pPr>
                      </w:p>
                      <w:p>
                        <w:pPr>
                          <w:pStyle w:val="TableParagraph"/>
                          <w:spacing w:line="340" w:lineRule="auto"/>
                          <w:ind w:left="94" w:right="114"/>
                          <w:rPr>
                            <w:sz w:val="22"/>
                          </w:rPr>
                        </w:pPr>
                        <w:r>
                          <w:rPr>
                            <w:color w:val="212121"/>
                            <w:sz w:val="22"/>
                          </w:rPr>
                          <w:t>Enhances marketing and educational tools with creative and diverse content formats</w:t>
                        </w:r>
                      </w:p>
                    </w:tc>
                  </w:tr>
                  <w:tr>
                    <w:trPr>
                      <w:trHeight w:val="1364" w:hRule="atLeast"/>
                    </w:trPr>
                    <w:tc>
                      <w:tcPr>
                        <w:tcW w:w="2310" w:type="dxa"/>
                      </w:tcPr>
                      <w:p>
                        <w:pPr>
                          <w:pStyle w:val="TableParagraph"/>
                          <w:spacing w:before="3"/>
                          <w:rPr>
                            <w:rFonts w:ascii="Liberation Sans"/>
                            <w:sz w:val="21"/>
                          </w:rPr>
                        </w:pPr>
                      </w:p>
                      <w:p>
                        <w:pPr>
                          <w:pStyle w:val="TableParagraph"/>
                          <w:spacing w:line="340" w:lineRule="auto"/>
                          <w:ind w:left="92" w:right="147"/>
                          <w:rPr>
                            <w:sz w:val="22"/>
                          </w:rPr>
                        </w:pPr>
                        <w:r>
                          <w:rPr>
                            <w:color w:val="212121"/>
                            <w:sz w:val="22"/>
                          </w:rPr>
                          <w:t>Improvements</w:t>
                        </w:r>
                        <w:r>
                          <w:rPr>
                            <w:color w:val="212121"/>
                            <w:spacing w:val="-6"/>
                            <w:sz w:val="22"/>
                          </w:rPr>
                          <w:t> </w:t>
                        </w:r>
                        <w:r>
                          <w:rPr>
                            <w:color w:val="212121"/>
                            <w:sz w:val="22"/>
                          </w:rPr>
                          <w:t>in training and </w:t>
                        </w:r>
                        <w:r>
                          <w:rPr>
                            <w:color w:val="212121"/>
                            <w:spacing w:val="-2"/>
                            <w:sz w:val="22"/>
                          </w:rPr>
                          <w:t>customization</w:t>
                        </w:r>
                      </w:p>
                    </w:tc>
                    <w:tc>
                      <w:tcPr>
                        <w:tcW w:w="3300" w:type="dxa"/>
                      </w:tcPr>
                      <w:p>
                        <w:pPr>
                          <w:pStyle w:val="TableParagraph"/>
                          <w:spacing w:before="3"/>
                          <w:rPr>
                            <w:rFonts w:ascii="Liberation Sans"/>
                            <w:sz w:val="21"/>
                          </w:rPr>
                        </w:pPr>
                      </w:p>
                      <w:p>
                        <w:pPr>
                          <w:pStyle w:val="TableParagraph"/>
                          <w:spacing w:line="340" w:lineRule="auto"/>
                          <w:ind w:left="100"/>
                          <w:rPr>
                            <w:sz w:val="22"/>
                          </w:rPr>
                        </w:pPr>
                        <w:r>
                          <w:rPr>
                            <w:color w:val="212121"/>
                            <w:sz w:val="22"/>
                          </w:rPr>
                          <w:t>Streamlined processes for training and customizing GPTs</w:t>
                        </w:r>
                      </w:p>
                    </w:tc>
                    <w:tc>
                      <w:tcPr>
                        <w:tcW w:w="3525" w:type="dxa"/>
                      </w:tcPr>
                      <w:p>
                        <w:pPr>
                          <w:pStyle w:val="TableParagraph"/>
                          <w:spacing w:before="3"/>
                          <w:rPr>
                            <w:rFonts w:ascii="Liberation Sans"/>
                            <w:sz w:val="21"/>
                          </w:rPr>
                        </w:pPr>
                      </w:p>
                      <w:p>
                        <w:pPr>
                          <w:pStyle w:val="TableParagraph"/>
                          <w:spacing w:line="340" w:lineRule="auto"/>
                          <w:ind w:left="94" w:right="224"/>
                          <w:rPr>
                            <w:sz w:val="22"/>
                          </w:rPr>
                        </w:pPr>
                        <w:r>
                          <w:rPr>
                            <w:color w:val="212121"/>
                            <w:sz w:val="22"/>
                          </w:rPr>
                          <w:t>Lowers barriers to entry and allows non-technical users to leverage AI tools effectively</w:t>
                        </w:r>
                      </w:p>
                    </w:tc>
                  </w:tr>
                  <w:tr>
                    <w:trPr>
                      <w:trHeight w:val="1379" w:hRule="atLeast"/>
                    </w:trPr>
                    <w:tc>
                      <w:tcPr>
                        <w:tcW w:w="2310" w:type="dxa"/>
                      </w:tcPr>
                      <w:p>
                        <w:pPr>
                          <w:pStyle w:val="TableParagraph"/>
                          <w:spacing w:before="6"/>
                          <w:rPr>
                            <w:rFonts w:ascii="Liberation Sans"/>
                            <w:sz w:val="22"/>
                          </w:rPr>
                        </w:pPr>
                      </w:p>
                      <w:p>
                        <w:pPr>
                          <w:pStyle w:val="TableParagraph"/>
                          <w:ind w:left="92"/>
                          <w:rPr>
                            <w:sz w:val="22"/>
                          </w:rPr>
                        </w:pPr>
                        <w:r>
                          <w:rPr>
                            <w:color w:val="212121"/>
                            <w:sz w:val="22"/>
                          </w:rPr>
                          <w:t>Expansion</w:t>
                        </w:r>
                        <w:r>
                          <w:rPr>
                            <w:color w:val="212121"/>
                            <w:spacing w:val="5"/>
                            <w:sz w:val="22"/>
                          </w:rPr>
                          <w:t> </w:t>
                        </w:r>
                        <w:r>
                          <w:rPr>
                            <w:color w:val="212121"/>
                            <w:sz w:val="22"/>
                          </w:rPr>
                          <w:t>in</w:t>
                        </w:r>
                        <w:r>
                          <w:rPr>
                            <w:color w:val="212121"/>
                            <w:spacing w:val="8"/>
                            <w:sz w:val="22"/>
                          </w:rPr>
                          <w:t> </w:t>
                        </w:r>
                        <w:r>
                          <w:rPr>
                            <w:color w:val="212121"/>
                            <w:spacing w:val="-2"/>
                            <w:sz w:val="22"/>
                          </w:rPr>
                          <w:t>education</w:t>
                        </w:r>
                      </w:p>
                    </w:tc>
                    <w:tc>
                      <w:tcPr>
                        <w:tcW w:w="3300" w:type="dxa"/>
                      </w:tcPr>
                      <w:p>
                        <w:pPr>
                          <w:pStyle w:val="TableParagraph"/>
                          <w:spacing w:before="6"/>
                          <w:rPr>
                            <w:rFonts w:ascii="Liberation Sans"/>
                            <w:sz w:val="22"/>
                          </w:rPr>
                        </w:pPr>
                      </w:p>
                      <w:p>
                        <w:pPr>
                          <w:pStyle w:val="TableParagraph"/>
                          <w:spacing w:line="340" w:lineRule="auto"/>
                          <w:ind w:left="100"/>
                          <w:rPr>
                            <w:sz w:val="22"/>
                          </w:rPr>
                        </w:pPr>
                        <w:r>
                          <w:rPr>
                            <w:color w:val="212121"/>
                            <w:sz w:val="22"/>
                          </w:rPr>
                          <w:t>Personalized learning experiences tailored by AI</w:t>
                        </w:r>
                      </w:p>
                    </w:tc>
                    <w:tc>
                      <w:tcPr>
                        <w:tcW w:w="3525" w:type="dxa"/>
                      </w:tcPr>
                      <w:p>
                        <w:pPr>
                          <w:pStyle w:val="TableParagraph"/>
                          <w:spacing w:before="6"/>
                          <w:rPr>
                            <w:rFonts w:ascii="Liberation Sans"/>
                            <w:sz w:val="22"/>
                          </w:rPr>
                        </w:pPr>
                      </w:p>
                      <w:p>
                        <w:pPr>
                          <w:pStyle w:val="TableParagraph"/>
                          <w:spacing w:line="340" w:lineRule="auto"/>
                          <w:ind w:left="94"/>
                          <w:rPr>
                            <w:sz w:val="22"/>
                          </w:rPr>
                        </w:pPr>
                        <w:r>
                          <w:rPr>
                            <w:color w:val="212121"/>
                            <w:sz w:val="22"/>
                          </w:rPr>
                          <w:t>Revolutionizes educational methods, providing more adaptive learning </w:t>
                        </w:r>
                        <w:r>
                          <w:rPr>
                            <w:color w:val="212121"/>
                            <w:spacing w:val="-2"/>
                            <w:sz w:val="22"/>
                          </w:rPr>
                          <w:t>experiences</w:t>
                        </w:r>
                      </w:p>
                    </w:tc>
                  </w:tr>
                </w:tbl>
                <w:p>
                  <w:pPr>
                    <w:pStyle w:val="BodyText"/>
                  </w:pPr>
                </w:p>
              </w:txbxContent>
            </v:textbox>
            <w10:wrap type="none"/>
          </v:shape>
        </w:pict>
      </w:r>
      <w:r>
        <w:rPr>
          <w:color w:val="212121"/>
        </w:rPr>
        <w:t>These trends suggest a future where GPT technology not only becomes more embedded in our daily digital interactions but also drives significant advancements in how we engage with and leverage technology for personal and professional use. The following table summarizes the future trends and predictions in custom GPT technology:</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0"/>
      </w:pPr>
    </w:p>
    <w:p>
      <w:pPr>
        <w:spacing w:before="0"/>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7"/>
          <w:sz w:val="17"/>
        </w:rPr>
        <w:t> </w:t>
      </w:r>
      <w:r>
        <w:rPr>
          <w:rFonts w:ascii="Liberation Sans" w:hAnsi="Liberation Sans"/>
          <w:color w:val="212121"/>
          <w:sz w:val="17"/>
        </w:rPr>
        <w:t>12.1</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7"/>
          <w:sz w:val="17"/>
        </w:rPr>
        <w:t> </w:t>
      </w:r>
      <w:r>
        <w:rPr>
          <w:rFonts w:ascii="Liberation Sans" w:hAnsi="Liberation Sans"/>
          <w:color w:val="212121"/>
          <w:sz w:val="17"/>
        </w:rPr>
        <w:t>Future</w:t>
      </w:r>
      <w:r>
        <w:rPr>
          <w:rFonts w:ascii="Liberation Sans" w:hAnsi="Liberation Sans"/>
          <w:color w:val="212121"/>
          <w:spacing w:val="-7"/>
          <w:sz w:val="17"/>
        </w:rPr>
        <w:t> </w:t>
      </w:r>
      <w:r>
        <w:rPr>
          <w:rFonts w:ascii="Liberation Sans" w:hAnsi="Liberation Sans"/>
          <w:color w:val="212121"/>
          <w:sz w:val="17"/>
        </w:rPr>
        <w:t>trends</w:t>
      </w:r>
      <w:r>
        <w:rPr>
          <w:rFonts w:ascii="Liberation Sans" w:hAnsi="Liberation Sans"/>
          <w:color w:val="212121"/>
          <w:spacing w:val="-7"/>
          <w:sz w:val="17"/>
        </w:rPr>
        <w:t> </w:t>
      </w:r>
      <w:r>
        <w:rPr>
          <w:rFonts w:ascii="Liberation Sans" w:hAnsi="Liberation Sans"/>
          <w:color w:val="212121"/>
          <w:sz w:val="17"/>
        </w:rPr>
        <w:t>and</w:t>
      </w:r>
      <w:r>
        <w:rPr>
          <w:rFonts w:ascii="Liberation Sans" w:hAnsi="Liberation Sans"/>
          <w:color w:val="212121"/>
          <w:spacing w:val="-7"/>
          <w:sz w:val="17"/>
        </w:rPr>
        <w:t> </w:t>
      </w:r>
      <w:r>
        <w:rPr>
          <w:rFonts w:ascii="Liberation Sans" w:hAnsi="Liberation Sans"/>
          <w:color w:val="212121"/>
          <w:sz w:val="17"/>
        </w:rPr>
        <w:t>predictions</w:t>
      </w:r>
      <w:r>
        <w:rPr>
          <w:rFonts w:ascii="Liberation Sans" w:hAnsi="Liberation Sans"/>
          <w:color w:val="212121"/>
          <w:spacing w:val="-7"/>
          <w:sz w:val="17"/>
        </w:rPr>
        <w:t> </w:t>
      </w:r>
      <w:r>
        <w:rPr>
          <w:rFonts w:ascii="Liberation Sans" w:hAnsi="Liberation Sans"/>
          <w:color w:val="212121"/>
          <w:sz w:val="17"/>
        </w:rPr>
        <w:t>in</w:t>
      </w:r>
      <w:r>
        <w:rPr>
          <w:rFonts w:ascii="Liberation Sans" w:hAnsi="Liberation Sans"/>
          <w:color w:val="212121"/>
          <w:spacing w:val="-7"/>
          <w:sz w:val="17"/>
        </w:rPr>
        <w:t> </w:t>
      </w:r>
      <w:r>
        <w:rPr>
          <w:rFonts w:ascii="Liberation Sans" w:hAnsi="Liberation Sans"/>
          <w:color w:val="212121"/>
          <w:sz w:val="17"/>
        </w:rPr>
        <w:t>custom</w:t>
      </w:r>
      <w:r>
        <w:rPr>
          <w:rFonts w:ascii="Liberation Sans" w:hAnsi="Liberation Sans"/>
          <w:color w:val="212121"/>
          <w:spacing w:val="-6"/>
          <w:sz w:val="17"/>
        </w:rPr>
        <w:t> </w:t>
      </w:r>
      <w:r>
        <w:rPr>
          <w:rFonts w:ascii="Liberation Sans" w:hAnsi="Liberation Sans"/>
          <w:color w:val="212121"/>
          <w:sz w:val="17"/>
        </w:rPr>
        <w:t>GPT</w:t>
      </w:r>
      <w:r>
        <w:rPr>
          <w:rFonts w:ascii="Liberation Sans" w:hAnsi="Liberation Sans"/>
          <w:color w:val="212121"/>
          <w:spacing w:val="-10"/>
          <w:sz w:val="17"/>
        </w:rPr>
        <w:t> </w:t>
      </w:r>
      <w:r>
        <w:rPr>
          <w:rFonts w:ascii="Liberation Sans" w:hAnsi="Liberation Sans"/>
          <w:color w:val="212121"/>
          <w:spacing w:val="-2"/>
          <w:sz w:val="17"/>
        </w:rPr>
        <w:t>technology</w:t>
      </w:r>
    </w:p>
    <w:p>
      <w:pPr>
        <w:pStyle w:val="BodyText"/>
        <w:spacing w:before="1"/>
        <w:rPr>
          <w:rFonts w:ascii="Liberation Sans"/>
          <w:sz w:val="18"/>
        </w:rPr>
      </w:pPr>
    </w:p>
    <w:p>
      <w:pPr>
        <w:pStyle w:val="BodyText"/>
        <w:spacing w:line="340" w:lineRule="auto"/>
        <w:ind w:left="119" w:right="375"/>
      </w:pPr>
      <w:r>
        <w:rPr>
          <w:color w:val="212121"/>
        </w:rPr>
        <w:t>As we peer into the future, anticipate groundbreaking trends and predictions reshaping the landscape of</w:t>
      </w:r>
      <w:r>
        <w:rPr>
          <w:color w:val="212121"/>
          <w:spacing w:val="-10"/>
        </w:rPr>
        <w:t> </w:t>
      </w:r>
      <w:r>
        <w:rPr>
          <w:color w:val="212121"/>
        </w:rPr>
        <w:t>AI.</w:t>
      </w:r>
    </w:p>
    <w:p>
      <w:pPr>
        <w:pStyle w:val="BodyText"/>
        <w:spacing w:before="7"/>
        <w:rPr>
          <w:sz w:val="33"/>
        </w:rPr>
      </w:pPr>
    </w:p>
    <w:p>
      <w:pPr>
        <w:pStyle w:val="Heading2"/>
        <w:spacing w:before="1"/>
      </w:pPr>
      <w:bookmarkStart w:name="Preparing for a GPT-driven future" w:id="961"/>
      <w:bookmarkEnd w:id="961"/>
      <w:r>
        <w:rPr/>
      </w:r>
      <w:bookmarkStart w:name="_bookmark704" w:id="962"/>
      <w:bookmarkEnd w:id="962"/>
      <w:r>
        <w:rPr/>
      </w:r>
      <w:r>
        <w:rPr>
          <w:color w:val="212121"/>
          <w:spacing w:val="21"/>
        </w:rPr>
        <w:t>Preparing</w:t>
      </w:r>
      <w:r>
        <w:rPr>
          <w:color w:val="212121"/>
          <w:spacing w:val="40"/>
        </w:rPr>
        <w:t> </w:t>
      </w:r>
      <w:r>
        <w:rPr>
          <w:color w:val="212121"/>
          <w:spacing w:val="16"/>
        </w:rPr>
        <w:t>for</w:t>
      </w:r>
      <w:r>
        <w:rPr>
          <w:color w:val="212121"/>
          <w:spacing w:val="41"/>
        </w:rPr>
        <w:t> </w:t>
      </w:r>
      <w:r>
        <w:rPr>
          <w:color w:val="212121"/>
        </w:rPr>
        <w:t>a</w:t>
      </w:r>
      <w:r>
        <w:rPr>
          <w:color w:val="212121"/>
          <w:spacing w:val="40"/>
        </w:rPr>
        <w:t> </w:t>
      </w:r>
      <w:r>
        <w:rPr>
          <w:color w:val="212121"/>
          <w:spacing w:val="19"/>
        </w:rPr>
        <w:t>GPT-</w:t>
      </w:r>
      <w:r>
        <w:rPr>
          <w:color w:val="212121"/>
          <w:spacing w:val="20"/>
        </w:rPr>
        <w:t>driven</w:t>
      </w:r>
      <w:r>
        <w:rPr>
          <w:color w:val="212121"/>
          <w:spacing w:val="41"/>
        </w:rPr>
        <w:t> </w:t>
      </w:r>
      <w:r>
        <w:rPr>
          <w:color w:val="212121"/>
          <w:spacing w:val="18"/>
        </w:rPr>
        <w:t>future</w:t>
      </w:r>
    </w:p>
    <w:p>
      <w:pPr>
        <w:spacing w:after="0"/>
        <w:sectPr>
          <w:pgSz w:w="12240" w:h="15840"/>
          <w:pgMar w:top="1400" w:bottom="280" w:left="1420" w:right="1420"/>
        </w:sectPr>
      </w:pPr>
    </w:p>
    <w:p>
      <w:pPr>
        <w:pStyle w:val="BodyText"/>
        <w:spacing w:line="340" w:lineRule="auto" w:before="69"/>
        <w:ind w:left="119" w:right="375"/>
      </w:pPr>
      <w:r>
        <w:rPr>
          <w:color w:val="212121"/>
        </w:rPr>
        <w:t>As GPT technology continues to advance </w:t>
      </w:r>
      <w:bookmarkStart w:name="_bookmark705" w:id="963"/>
      <w:bookmarkEnd w:id="963"/>
      <w:r>
        <w:rPr>
          <w:color w:val="212121"/>
        </w:rPr>
        <w:t>a</w:t>
      </w:r>
      <w:r>
        <w:rPr>
          <w:color w:val="212121"/>
        </w:rPr>
        <w:t>nd become more integrated into various sectors, both individuals and organizations must be well-prepared to leverage its capabilities effectively. Here are some key strategies to consider:</w:t>
      </w:r>
    </w:p>
    <w:p>
      <w:pPr>
        <w:spacing w:line="331" w:lineRule="auto" w:before="109"/>
        <w:ind w:left="457" w:right="0" w:firstLine="0"/>
        <w:jc w:val="left"/>
        <w:rPr>
          <w:sz w:val="17"/>
        </w:rPr>
      </w:pPr>
      <w:r>
        <w:rPr/>
        <w:pict>
          <v:shape style="position:absolute;margin-left:83.999992pt;margin-top:10.385367pt;width:2.25pt;height:2.25pt;mso-position-horizontal-relative:page;mso-position-vertical-relative:paragraph;z-index:16350208" id="docshape1096" coordorigin="1680,208" coordsize="45,45" path="m1705,253l1700,253,1697,252,1680,233,1680,227,1700,208,1705,208,1725,230,1725,233,1705,253xe" filled="true" fillcolor="#212121" stroked="false">
            <v:path arrowok="t"/>
            <v:fill type="solid"/>
            <w10:wrap type="none"/>
          </v:shape>
        </w:pict>
      </w:r>
      <w:r>
        <w:rPr>
          <w:b/>
          <w:color w:val="212121"/>
          <w:sz w:val="17"/>
        </w:rPr>
        <w:t>Stay</w:t>
      </w:r>
      <w:r>
        <w:rPr>
          <w:b/>
          <w:color w:val="212121"/>
          <w:spacing w:val="-11"/>
          <w:sz w:val="17"/>
        </w:rPr>
        <w:t> </w:t>
      </w:r>
      <w:r>
        <w:rPr>
          <w:b/>
          <w:color w:val="212121"/>
          <w:sz w:val="17"/>
        </w:rPr>
        <w:t>informed</w:t>
      </w:r>
      <w:r>
        <w:rPr>
          <w:b/>
          <w:color w:val="212121"/>
          <w:spacing w:val="-6"/>
          <w:sz w:val="17"/>
        </w:rPr>
        <w:t> </w:t>
      </w:r>
      <w:r>
        <w:rPr>
          <w:b/>
          <w:color w:val="212121"/>
          <w:sz w:val="17"/>
        </w:rPr>
        <w:t>about</w:t>
      </w:r>
      <w:r>
        <w:rPr>
          <w:b/>
          <w:color w:val="212121"/>
          <w:spacing w:val="-11"/>
          <w:sz w:val="17"/>
        </w:rPr>
        <w:t> </w:t>
      </w:r>
      <w:r>
        <w:rPr>
          <w:b/>
          <w:color w:val="212121"/>
          <w:sz w:val="17"/>
        </w:rPr>
        <w:t>AI</w:t>
      </w:r>
      <w:r>
        <w:rPr>
          <w:b/>
          <w:color w:val="212121"/>
          <w:spacing w:val="-6"/>
          <w:sz w:val="17"/>
        </w:rPr>
        <w:t> </w:t>
      </w:r>
      <w:r>
        <w:rPr>
          <w:b/>
          <w:color w:val="212121"/>
          <w:sz w:val="17"/>
        </w:rPr>
        <w:t>developments</w:t>
      </w:r>
      <w:r>
        <w:rPr>
          <w:color w:val="212121"/>
          <w:sz w:val="17"/>
        </w:rPr>
        <w:t>:</w:t>
      </w:r>
      <w:r>
        <w:rPr>
          <w:color w:val="212121"/>
          <w:spacing w:val="-6"/>
          <w:sz w:val="17"/>
        </w:rPr>
        <w:t> </w:t>
      </w:r>
      <w:r>
        <w:rPr>
          <w:color w:val="212121"/>
          <w:sz w:val="17"/>
        </w:rPr>
        <w:t>Keeping</w:t>
      </w:r>
      <w:r>
        <w:rPr>
          <w:color w:val="212121"/>
          <w:spacing w:val="-6"/>
          <w:sz w:val="17"/>
        </w:rPr>
        <w:t> </w:t>
      </w:r>
      <w:r>
        <w:rPr>
          <w:color w:val="212121"/>
          <w:sz w:val="17"/>
        </w:rPr>
        <w:t>up</w:t>
      </w:r>
      <w:r>
        <w:rPr>
          <w:color w:val="212121"/>
          <w:spacing w:val="-6"/>
          <w:sz w:val="17"/>
        </w:rPr>
        <w:t> </w:t>
      </w:r>
      <w:r>
        <w:rPr>
          <w:color w:val="212121"/>
          <w:sz w:val="17"/>
        </w:rPr>
        <w:t>to</w:t>
      </w:r>
      <w:r>
        <w:rPr>
          <w:color w:val="212121"/>
          <w:spacing w:val="-6"/>
          <w:sz w:val="17"/>
        </w:rPr>
        <w:t> </w:t>
      </w:r>
      <w:r>
        <w:rPr>
          <w:color w:val="212121"/>
          <w:sz w:val="17"/>
        </w:rPr>
        <w:t>date</w:t>
      </w:r>
      <w:r>
        <w:rPr>
          <w:color w:val="212121"/>
          <w:spacing w:val="-6"/>
          <w:sz w:val="17"/>
        </w:rPr>
        <w:t> </w:t>
      </w:r>
      <w:r>
        <w:rPr>
          <w:color w:val="212121"/>
          <w:sz w:val="17"/>
        </w:rPr>
        <w:t>with</w:t>
      </w:r>
      <w:r>
        <w:rPr>
          <w:color w:val="212121"/>
          <w:spacing w:val="-6"/>
          <w:sz w:val="17"/>
        </w:rPr>
        <w:t> </w:t>
      </w:r>
      <w:r>
        <w:rPr>
          <w:color w:val="212121"/>
          <w:sz w:val="17"/>
        </w:rPr>
        <w:t>the</w:t>
      </w:r>
      <w:r>
        <w:rPr>
          <w:color w:val="212121"/>
          <w:spacing w:val="-6"/>
          <w:sz w:val="17"/>
        </w:rPr>
        <w:t> </w:t>
      </w:r>
      <w:r>
        <w:rPr>
          <w:color w:val="212121"/>
          <w:sz w:val="17"/>
        </w:rPr>
        <w:t>latest</w:t>
      </w:r>
      <w:r>
        <w:rPr>
          <w:color w:val="212121"/>
          <w:spacing w:val="-6"/>
          <w:sz w:val="17"/>
        </w:rPr>
        <w:t> </w:t>
      </w:r>
      <w:r>
        <w:rPr>
          <w:color w:val="212121"/>
          <w:sz w:val="17"/>
        </w:rPr>
        <w:t>advancements</w:t>
      </w:r>
      <w:r>
        <w:rPr>
          <w:color w:val="212121"/>
          <w:spacing w:val="-6"/>
          <w:sz w:val="17"/>
        </w:rPr>
        <w:t> </w:t>
      </w:r>
      <w:r>
        <w:rPr>
          <w:color w:val="212121"/>
          <w:sz w:val="17"/>
        </w:rPr>
        <w:t>in</w:t>
      </w:r>
      <w:r>
        <w:rPr>
          <w:color w:val="212121"/>
          <w:spacing w:val="-6"/>
          <w:sz w:val="17"/>
        </w:rPr>
        <w:t> </w:t>
      </w:r>
      <w:r>
        <w:rPr>
          <w:color w:val="212121"/>
          <w:sz w:val="17"/>
        </w:rPr>
        <w:t>GPT</w:t>
      </w:r>
      <w:r>
        <w:rPr>
          <w:color w:val="212121"/>
          <w:spacing w:val="-9"/>
          <w:sz w:val="17"/>
        </w:rPr>
        <w:t> </w:t>
      </w:r>
      <w:r>
        <w:rPr>
          <w:color w:val="212121"/>
          <w:sz w:val="17"/>
        </w:rPr>
        <w:t>and</w:t>
      </w:r>
      <w:r>
        <w:rPr>
          <w:color w:val="212121"/>
          <w:spacing w:val="-6"/>
          <w:sz w:val="17"/>
        </w:rPr>
        <w:t> </w:t>
      </w:r>
      <w:r>
        <w:rPr>
          <w:color w:val="212121"/>
          <w:sz w:val="17"/>
        </w:rPr>
        <w:t>broader</w:t>
      </w:r>
      <w:r>
        <w:rPr>
          <w:color w:val="212121"/>
          <w:spacing w:val="-11"/>
          <w:sz w:val="17"/>
        </w:rPr>
        <w:t> </w:t>
      </w:r>
      <w:r>
        <w:rPr>
          <w:color w:val="212121"/>
          <w:sz w:val="17"/>
        </w:rPr>
        <w:t>AI</w:t>
      </w:r>
      <w:r>
        <w:rPr>
          <w:color w:val="212121"/>
          <w:spacing w:val="-6"/>
          <w:sz w:val="17"/>
        </w:rPr>
        <w:t> </w:t>
      </w:r>
      <w:r>
        <w:rPr>
          <w:color w:val="212121"/>
          <w:sz w:val="17"/>
        </w:rPr>
        <w:t>technologies</w:t>
      </w:r>
      <w:r>
        <w:rPr>
          <w:color w:val="212121"/>
          <w:spacing w:val="-6"/>
          <w:sz w:val="17"/>
        </w:rPr>
        <w:t> </w:t>
      </w:r>
      <w:r>
        <w:rPr>
          <w:color w:val="212121"/>
          <w:sz w:val="17"/>
        </w:rPr>
        <w:t>is essential. Subscribe to</w:t>
      </w:r>
      <w:r>
        <w:rPr>
          <w:color w:val="212121"/>
          <w:spacing w:val="-9"/>
          <w:sz w:val="17"/>
        </w:rPr>
        <w:t> </w:t>
      </w:r>
      <w:r>
        <w:rPr>
          <w:color w:val="212121"/>
          <w:sz w:val="17"/>
        </w:rPr>
        <w:t>AI-focused publications, follow leading</w:t>
      </w:r>
      <w:r>
        <w:rPr>
          <w:color w:val="212121"/>
          <w:spacing w:val="-9"/>
          <w:sz w:val="17"/>
        </w:rPr>
        <w:t> </w:t>
      </w:r>
      <w:r>
        <w:rPr>
          <w:color w:val="212121"/>
          <w:sz w:val="17"/>
        </w:rPr>
        <w:t>AI research institutions, and participate in relevant webinars and conferences. This will help you understand emerging trends, capabilities, and limitations of</w:t>
      </w:r>
      <w:r>
        <w:rPr>
          <w:color w:val="212121"/>
          <w:spacing w:val="-4"/>
          <w:sz w:val="17"/>
        </w:rPr>
        <w:t> </w:t>
      </w:r>
      <w:r>
        <w:rPr>
          <w:color w:val="212121"/>
          <w:sz w:val="17"/>
        </w:rPr>
        <w:t>AI technologies.</w:t>
      </w:r>
    </w:p>
    <w:p>
      <w:pPr>
        <w:spacing w:line="331" w:lineRule="auto" w:before="106"/>
        <w:ind w:left="457" w:right="0" w:firstLine="0"/>
        <w:jc w:val="left"/>
        <w:rPr>
          <w:sz w:val="17"/>
        </w:rPr>
      </w:pPr>
      <w:r>
        <w:rPr/>
        <w:pict>
          <v:shape style="position:absolute;margin-left:83.999992pt;margin-top:10.235363pt;width:2.25pt;height:2.25pt;mso-position-horizontal-relative:page;mso-position-vertical-relative:paragraph;z-index:16350720" id="docshape1097" coordorigin="1680,205" coordsize="45,45" path="m1705,250l1700,250,1697,249,1680,230,1680,224,1700,205,1705,205,1725,227,1725,230,1705,250xe" filled="true" fillcolor="#212121" stroked="false">
            <v:path arrowok="t"/>
            <v:fill type="solid"/>
            <w10:wrap type="none"/>
          </v:shape>
        </w:pict>
      </w:r>
      <w:r>
        <w:rPr>
          <w:b/>
          <w:color w:val="212121"/>
          <w:sz w:val="17"/>
        </w:rPr>
        <w:t>Invest</w:t>
      </w:r>
      <w:r>
        <w:rPr>
          <w:b/>
          <w:color w:val="212121"/>
          <w:spacing w:val="-10"/>
          <w:sz w:val="17"/>
        </w:rPr>
        <w:t> </w:t>
      </w:r>
      <w:r>
        <w:rPr>
          <w:b/>
          <w:color w:val="212121"/>
          <w:sz w:val="17"/>
        </w:rPr>
        <w:t>in</w:t>
      </w:r>
      <w:r>
        <w:rPr>
          <w:b/>
          <w:color w:val="212121"/>
          <w:spacing w:val="-11"/>
          <w:sz w:val="17"/>
        </w:rPr>
        <w:t> </w:t>
      </w:r>
      <w:r>
        <w:rPr>
          <w:b/>
          <w:color w:val="212121"/>
          <w:sz w:val="17"/>
        </w:rPr>
        <w:t>AI</w:t>
      </w:r>
      <w:r>
        <w:rPr>
          <w:b/>
          <w:color w:val="212121"/>
          <w:spacing w:val="-6"/>
          <w:sz w:val="17"/>
        </w:rPr>
        <w:t> </w:t>
      </w:r>
      <w:r>
        <w:rPr>
          <w:b/>
          <w:color w:val="212121"/>
          <w:sz w:val="17"/>
        </w:rPr>
        <w:t>and</w:t>
      </w:r>
      <w:r>
        <w:rPr>
          <w:b/>
          <w:color w:val="212121"/>
          <w:spacing w:val="-7"/>
          <w:sz w:val="17"/>
        </w:rPr>
        <w:t> </w:t>
      </w:r>
      <w:r>
        <w:rPr>
          <w:b/>
          <w:color w:val="212121"/>
          <w:sz w:val="17"/>
        </w:rPr>
        <w:t>technology</w:t>
      </w:r>
      <w:r>
        <w:rPr>
          <w:b/>
          <w:color w:val="212121"/>
          <w:spacing w:val="-7"/>
          <w:sz w:val="17"/>
        </w:rPr>
        <w:t> </w:t>
      </w:r>
      <w:r>
        <w:rPr>
          <w:b/>
          <w:color w:val="212121"/>
          <w:sz w:val="17"/>
        </w:rPr>
        <w:t>education</w:t>
      </w:r>
      <w:r>
        <w:rPr>
          <w:color w:val="212121"/>
          <w:sz w:val="17"/>
        </w:rPr>
        <w:t>:</w:t>
      </w:r>
      <w:r>
        <w:rPr>
          <w:color w:val="212121"/>
          <w:spacing w:val="-7"/>
          <w:sz w:val="17"/>
        </w:rPr>
        <w:t> </w:t>
      </w:r>
      <w:r>
        <w:rPr>
          <w:color w:val="212121"/>
          <w:sz w:val="17"/>
        </w:rPr>
        <w:t>Enhance</w:t>
      </w:r>
      <w:r>
        <w:rPr>
          <w:color w:val="212121"/>
          <w:spacing w:val="-7"/>
          <w:sz w:val="17"/>
        </w:rPr>
        <w:t> </w:t>
      </w:r>
      <w:r>
        <w:rPr>
          <w:color w:val="212121"/>
          <w:sz w:val="17"/>
        </w:rPr>
        <w:t>your</w:t>
      </w:r>
      <w:r>
        <w:rPr>
          <w:color w:val="212121"/>
          <w:spacing w:val="-7"/>
          <w:sz w:val="17"/>
        </w:rPr>
        <w:t> </w:t>
      </w:r>
      <w:r>
        <w:rPr>
          <w:color w:val="212121"/>
          <w:sz w:val="17"/>
        </w:rPr>
        <w:t>technical</w:t>
      </w:r>
      <w:r>
        <w:rPr>
          <w:color w:val="212121"/>
          <w:spacing w:val="-7"/>
          <w:sz w:val="17"/>
        </w:rPr>
        <w:t> </w:t>
      </w:r>
      <w:r>
        <w:rPr>
          <w:color w:val="212121"/>
          <w:sz w:val="17"/>
        </w:rPr>
        <w:t>skills</w:t>
      </w:r>
      <w:r>
        <w:rPr>
          <w:color w:val="212121"/>
          <w:spacing w:val="-7"/>
          <w:sz w:val="17"/>
        </w:rPr>
        <w:t> </w:t>
      </w:r>
      <w:r>
        <w:rPr>
          <w:color w:val="212121"/>
          <w:sz w:val="17"/>
        </w:rPr>
        <w:t>or</w:t>
      </w:r>
      <w:r>
        <w:rPr>
          <w:color w:val="212121"/>
          <w:spacing w:val="-7"/>
          <w:sz w:val="17"/>
        </w:rPr>
        <w:t> </w:t>
      </w:r>
      <w:r>
        <w:rPr>
          <w:color w:val="212121"/>
          <w:sz w:val="17"/>
        </w:rPr>
        <w:t>your</w:t>
      </w:r>
      <w:r>
        <w:rPr>
          <w:color w:val="212121"/>
          <w:spacing w:val="-7"/>
          <w:sz w:val="17"/>
        </w:rPr>
        <w:t> </w:t>
      </w:r>
      <w:r>
        <w:rPr>
          <w:color w:val="212121"/>
          <w:sz w:val="17"/>
        </w:rPr>
        <w:t>team’s</w:t>
      </w:r>
      <w:r>
        <w:rPr>
          <w:color w:val="212121"/>
          <w:spacing w:val="-7"/>
          <w:sz w:val="17"/>
        </w:rPr>
        <w:t> </w:t>
      </w:r>
      <w:r>
        <w:rPr>
          <w:color w:val="212121"/>
          <w:sz w:val="17"/>
        </w:rPr>
        <w:t>skills</w:t>
      </w:r>
      <w:r>
        <w:rPr>
          <w:color w:val="212121"/>
          <w:spacing w:val="-7"/>
          <w:sz w:val="17"/>
        </w:rPr>
        <w:t> </w:t>
      </w:r>
      <w:r>
        <w:rPr>
          <w:color w:val="212121"/>
          <w:sz w:val="17"/>
        </w:rPr>
        <w:t>through</w:t>
      </w:r>
      <w:r>
        <w:rPr>
          <w:color w:val="212121"/>
          <w:spacing w:val="-7"/>
          <w:sz w:val="17"/>
        </w:rPr>
        <w:t> </w:t>
      </w:r>
      <w:r>
        <w:rPr>
          <w:color w:val="212121"/>
          <w:sz w:val="17"/>
        </w:rPr>
        <w:t>structured</w:t>
      </w:r>
      <w:r>
        <w:rPr>
          <w:color w:val="212121"/>
          <w:spacing w:val="-7"/>
          <w:sz w:val="17"/>
        </w:rPr>
        <w:t> </w:t>
      </w:r>
      <w:r>
        <w:rPr>
          <w:color w:val="212121"/>
          <w:sz w:val="17"/>
        </w:rPr>
        <w:t>learning.</w:t>
      </w:r>
      <w:r>
        <w:rPr>
          <w:color w:val="212121"/>
          <w:spacing w:val="-9"/>
          <w:sz w:val="17"/>
        </w:rPr>
        <w:t> </w:t>
      </w:r>
      <w:r>
        <w:rPr>
          <w:color w:val="212121"/>
          <w:sz w:val="17"/>
        </w:rPr>
        <w:t>This</w:t>
      </w:r>
      <w:r>
        <w:rPr>
          <w:color w:val="212121"/>
          <w:spacing w:val="-7"/>
          <w:sz w:val="17"/>
        </w:rPr>
        <w:t> </w:t>
      </w:r>
      <w:r>
        <w:rPr>
          <w:color w:val="212121"/>
          <w:sz w:val="17"/>
        </w:rPr>
        <w:t>can include</w:t>
      </w:r>
      <w:r>
        <w:rPr>
          <w:color w:val="212121"/>
          <w:spacing w:val="-1"/>
          <w:sz w:val="17"/>
        </w:rPr>
        <w:t> </w:t>
      </w:r>
      <w:r>
        <w:rPr>
          <w:color w:val="212121"/>
          <w:sz w:val="17"/>
        </w:rPr>
        <w:t>courses</w:t>
      </w:r>
      <w:r>
        <w:rPr>
          <w:color w:val="212121"/>
          <w:spacing w:val="-1"/>
          <w:sz w:val="17"/>
        </w:rPr>
        <w:t> </w:t>
      </w:r>
      <w:r>
        <w:rPr>
          <w:color w:val="212121"/>
          <w:sz w:val="17"/>
        </w:rPr>
        <w:t>on</w:t>
      </w:r>
      <w:r>
        <w:rPr>
          <w:color w:val="212121"/>
          <w:spacing w:val="-10"/>
          <w:sz w:val="17"/>
        </w:rPr>
        <w:t> </w:t>
      </w:r>
      <w:r>
        <w:rPr>
          <w:color w:val="212121"/>
          <w:sz w:val="17"/>
        </w:rPr>
        <w:t>AI,</w:t>
      </w:r>
      <w:r>
        <w:rPr>
          <w:color w:val="212121"/>
          <w:spacing w:val="-1"/>
          <w:sz w:val="17"/>
        </w:rPr>
        <w:t> </w:t>
      </w:r>
      <w:r>
        <w:rPr>
          <w:color w:val="212121"/>
          <w:sz w:val="17"/>
        </w:rPr>
        <w:t>machine</w:t>
      </w:r>
      <w:r>
        <w:rPr>
          <w:color w:val="212121"/>
          <w:spacing w:val="-1"/>
          <w:sz w:val="17"/>
        </w:rPr>
        <w:t> </w:t>
      </w:r>
      <w:r>
        <w:rPr>
          <w:color w:val="212121"/>
          <w:sz w:val="17"/>
        </w:rPr>
        <w:t>learning,</w:t>
      </w:r>
      <w:r>
        <w:rPr>
          <w:color w:val="212121"/>
          <w:spacing w:val="-1"/>
          <w:sz w:val="17"/>
        </w:rPr>
        <w:t> </w:t>
      </w:r>
      <w:r>
        <w:rPr>
          <w:color w:val="212121"/>
          <w:sz w:val="17"/>
        </w:rPr>
        <w:t>data</w:t>
      </w:r>
      <w:r>
        <w:rPr>
          <w:color w:val="212121"/>
          <w:spacing w:val="-1"/>
          <w:sz w:val="17"/>
        </w:rPr>
        <w:t> </w:t>
      </w:r>
      <w:r>
        <w:rPr>
          <w:color w:val="212121"/>
          <w:sz w:val="17"/>
        </w:rPr>
        <w:t>analytics,</w:t>
      </w:r>
      <w:r>
        <w:rPr>
          <w:color w:val="212121"/>
          <w:spacing w:val="-1"/>
          <w:sz w:val="17"/>
        </w:rPr>
        <w:t> </w:t>
      </w:r>
      <w:r>
        <w:rPr>
          <w:color w:val="212121"/>
          <w:sz w:val="17"/>
        </w:rPr>
        <w:t>and</w:t>
      </w:r>
      <w:r>
        <w:rPr>
          <w:color w:val="212121"/>
          <w:spacing w:val="-1"/>
          <w:sz w:val="17"/>
        </w:rPr>
        <w:t> </w:t>
      </w:r>
      <w:r>
        <w:rPr>
          <w:color w:val="212121"/>
          <w:sz w:val="17"/>
        </w:rPr>
        <w:t>ethical</w:t>
      </w:r>
      <w:r>
        <w:rPr>
          <w:color w:val="212121"/>
          <w:spacing w:val="-10"/>
          <w:sz w:val="17"/>
        </w:rPr>
        <w:t> </w:t>
      </w:r>
      <w:r>
        <w:rPr>
          <w:color w:val="212121"/>
          <w:sz w:val="17"/>
        </w:rPr>
        <w:t>AI</w:t>
      </w:r>
      <w:r>
        <w:rPr>
          <w:color w:val="212121"/>
          <w:spacing w:val="-1"/>
          <w:sz w:val="17"/>
        </w:rPr>
        <w:t> </w:t>
      </w:r>
      <w:r>
        <w:rPr>
          <w:color w:val="212121"/>
          <w:sz w:val="17"/>
        </w:rPr>
        <w:t>use.</w:t>
      </w:r>
      <w:r>
        <w:rPr>
          <w:color w:val="212121"/>
          <w:spacing w:val="-1"/>
          <w:sz w:val="17"/>
        </w:rPr>
        <w:t> </w:t>
      </w:r>
      <w:r>
        <w:rPr>
          <w:color w:val="212121"/>
          <w:sz w:val="17"/>
        </w:rPr>
        <w:t>Many</w:t>
      </w:r>
      <w:r>
        <w:rPr>
          <w:color w:val="212121"/>
          <w:spacing w:val="-1"/>
          <w:sz w:val="17"/>
        </w:rPr>
        <w:t> </w:t>
      </w:r>
      <w:r>
        <w:rPr>
          <w:color w:val="212121"/>
          <w:sz w:val="17"/>
        </w:rPr>
        <w:t>online</w:t>
      </w:r>
      <w:r>
        <w:rPr>
          <w:color w:val="212121"/>
          <w:spacing w:val="-1"/>
          <w:sz w:val="17"/>
        </w:rPr>
        <w:t> </w:t>
      </w:r>
      <w:r>
        <w:rPr>
          <w:color w:val="212121"/>
          <w:sz w:val="17"/>
        </w:rPr>
        <w:t>platforms</w:t>
      </w:r>
      <w:r>
        <w:rPr>
          <w:color w:val="212121"/>
          <w:spacing w:val="-1"/>
          <w:sz w:val="17"/>
        </w:rPr>
        <w:t> </w:t>
      </w:r>
      <w:r>
        <w:rPr>
          <w:color w:val="212121"/>
          <w:sz w:val="17"/>
        </w:rPr>
        <w:t>offer</w:t>
      </w:r>
      <w:r>
        <w:rPr>
          <w:color w:val="212121"/>
          <w:spacing w:val="-1"/>
          <w:sz w:val="17"/>
        </w:rPr>
        <w:t> </w:t>
      </w:r>
      <w:r>
        <w:rPr>
          <w:color w:val="212121"/>
          <w:sz w:val="17"/>
        </w:rPr>
        <w:t>specialized</w:t>
      </w:r>
      <w:r>
        <w:rPr>
          <w:color w:val="212121"/>
          <w:spacing w:val="-1"/>
          <w:sz w:val="17"/>
        </w:rPr>
        <w:t> </w:t>
      </w:r>
      <w:r>
        <w:rPr>
          <w:color w:val="212121"/>
          <w:sz w:val="17"/>
        </w:rPr>
        <w:t>courses</w:t>
      </w:r>
      <w:r>
        <w:rPr>
          <w:color w:val="212121"/>
          <w:spacing w:val="-1"/>
          <w:sz w:val="17"/>
        </w:rPr>
        <w:t> </w:t>
      </w:r>
      <w:r>
        <w:rPr>
          <w:color w:val="212121"/>
          <w:sz w:val="17"/>
        </w:rPr>
        <w:t>that cater</w:t>
      </w:r>
      <w:r>
        <w:rPr>
          <w:color w:val="212121"/>
          <w:spacing w:val="-1"/>
          <w:sz w:val="17"/>
        </w:rPr>
        <w:t> </w:t>
      </w:r>
      <w:r>
        <w:rPr>
          <w:color w:val="212121"/>
          <w:sz w:val="17"/>
        </w:rPr>
        <w:t>to</w:t>
      </w:r>
      <w:r>
        <w:rPr>
          <w:color w:val="212121"/>
          <w:spacing w:val="-1"/>
          <w:sz w:val="17"/>
        </w:rPr>
        <w:t> </w:t>
      </w:r>
      <w:r>
        <w:rPr>
          <w:color w:val="212121"/>
          <w:sz w:val="17"/>
        </w:rPr>
        <w:t>various</w:t>
      </w:r>
      <w:r>
        <w:rPr>
          <w:color w:val="212121"/>
          <w:spacing w:val="-1"/>
          <w:sz w:val="17"/>
        </w:rPr>
        <w:t> </w:t>
      </w:r>
      <w:r>
        <w:rPr>
          <w:color w:val="212121"/>
          <w:sz w:val="17"/>
        </w:rPr>
        <w:t>proficiency</w:t>
      </w:r>
      <w:r>
        <w:rPr>
          <w:color w:val="212121"/>
          <w:spacing w:val="-1"/>
          <w:sz w:val="17"/>
        </w:rPr>
        <w:t> </w:t>
      </w:r>
      <w:r>
        <w:rPr>
          <w:color w:val="212121"/>
          <w:sz w:val="17"/>
        </w:rPr>
        <w:t>levels,</w:t>
      </w:r>
      <w:r>
        <w:rPr>
          <w:color w:val="212121"/>
          <w:spacing w:val="-1"/>
          <w:sz w:val="17"/>
        </w:rPr>
        <w:t> </w:t>
      </w:r>
      <w:r>
        <w:rPr>
          <w:color w:val="212121"/>
          <w:sz w:val="17"/>
        </w:rPr>
        <w:t>from</w:t>
      </w:r>
      <w:r>
        <w:rPr>
          <w:color w:val="212121"/>
          <w:spacing w:val="-1"/>
          <w:sz w:val="17"/>
        </w:rPr>
        <w:t> </w:t>
      </w:r>
      <w:r>
        <w:rPr>
          <w:color w:val="212121"/>
          <w:sz w:val="17"/>
        </w:rPr>
        <w:t>beginners</w:t>
      </w:r>
      <w:r>
        <w:rPr>
          <w:color w:val="212121"/>
          <w:spacing w:val="-1"/>
          <w:sz w:val="17"/>
        </w:rPr>
        <w:t> </w:t>
      </w:r>
      <w:r>
        <w:rPr>
          <w:color w:val="212121"/>
          <w:sz w:val="17"/>
        </w:rPr>
        <w:t>to</w:t>
      </w:r>
      <w:r>
        <w:rPr>
          <w:color w:val="212121"/>
          <w:spacing w:val="-1"/>
          <w:sz w:val="17"/>
        </w:rPr>
        <w:t> </w:t>
      </w:r>
      <w:r>
        <w:rPr>
          <w:color w:val="212121"/>
          <w:sz w:val="17"/>
        </w:rPr>
        <w:t>advanced</w:t>
      </w:r>
      <w:r>
        <w:rPr>
          <w:color w:val="212121"/>
          <w:spacing w:val="-1"/>
          <w:sz w:val="17"/>
        </w:rPr>
        <w:t> </w:t>
      </w:r>
      <w:r>
        <w:rPr>
          <w:color w:val="212121"/>
          <w:sz w:val="17"/>
        </w:rPr>
        <w:t>practitioners.</w:t>
      </w:r>
      <w:r>
        <w:rPr>
          <w:color w:val="212121"/>
          <w:spacing w:val="-1"/>
          <w:sz w:val="17"/>
        </w:rPr>
        <w:t> </w:t>
      </w:r>
      <w:r>
        <w:rPr>
          <w:color w:val="212121"/>
          <w:sz w:val="17"/>
        </w:rPr>
        <w:t>Investing</w:t>
      </w:r>
      <w:r>
        <w:rPr>
          <w:color w:val="212121"/>
          <w:spacing w:val="-1"/>
          <w:sz w:val="17"/>
        </w:rPr>
        <w:t> </w:t>
      </w:r>
      <w:r>
        <w:rPr>
          <w:color w:val="212121"/>
          <w:sz w:val="17"/>
        </w:rPr>
        <w:t>in</w:t>
      </w:r>
      <w:r>
        <w:rPr>
          <w:color w:val="212121"/>
          <w:spacing w:val="-1"/>
          <w:sz w:val="17"/>
        </w:rPr>
        <w:t> </w:t>
      </w:r>
      <w:r>
        <w:rPr>
          <w:color w:val="212121"/>
          <w:sz w:val="17"/>
        </w:rPr>
        <w:t>continuous</w:t>
      </w:r>
      <w:r>
        <w:rPr>
          <w:color w:val="212121"/>
          <w:spacing w:val="-1"/>
          <w:sz w:val="17"/>
        </w:rPr>
        <w:t> </w:t>
      </w:r>
      <w:r>
        <w:rPr>
          <w:color w:val="212121"/>
          <w:sz w:val="17"/>
        </w:rPr>
        <w:t>learning</w:t>
      </w:r>
      <w:r>
        <w:rPr>
          <w:color w:val="212121"/>
          <w:spacing w:val="-1"/>
          <w:sz w:val="17"/>
        </w:rPr>
        <w:t> </w:t>
      </w:r>
      <w:r>
        <w:rPr>
          <w:color w:val="212121"/>
          <w:sz w:val="17"/>
        </w:rPr>
        <w:t>will</w:t>
      </w:r>
      <w:r>
        <w:rPr>
          <w:color w:val="212121"/>
          <w:spacing w:val="-1"/>
          <w:sz w:val="17"/>
        </w:rPr>
        <w:t> </w:t>
      </w:r>
      <w:r>
        <w:rPr>
          <w:color w:val="212121"/>
          <w:sz w:val="17"/>
        </w:rPr>
        <w:t>enable</w:t>
      </w:r>
      <w:r>
        <w:rPr>
          <w:color w:val="212121"/>
          <w:spacing w:val="-1"/>
          <w:sz w:val="17"/>
        </w:rPr>
        <w:t> </w:t>
      </w:r>
      <w:r>
        <w:rPr>
          <w:color w:val="212121"/>
          <w:sz w:val="17"/>
        </w:rPr>
        <w:t>you</w:t>
      </w:r>
      <w:r>
        <w:rPr>
          <w:color w:val="212121"/>
          <w:spacing w:val="-1"/>
          <w:sz w:val="17"/>
        </w:rPr>
        <w:t> </w:t>
      </w:r>
      <w:r>
        <w:rPr>
          <w:color w:val="212121"/>
          <w:sz w:val="17"/>
        </w:rPr>
        <w:t>to effectively develop, manage, and utilize GPTs.</w:t>
      </w:r>
    </w:p>
    <w:p>
      <w:pPr>
        <w:spacing w:line="331" w:lineRule="auto" w:before="121"/>
        <w:ind w:left="457" w:right="160" w:firstLine="0"/>
        <w:jc w:val="left"/>
        <w:rPr>
          <w:sz w:val="17"/>
        </w:rPr>
      </w:pPr>
      <w:r>
        <w:rPr/>
        <w:pict>
          <v:shape style="position:absolute;margin-left:83.999992pt;margin-top:10.985358pt;width:2.25pt;height:2.25pt;mso-position-horizontal-relative:page;mso-position-vertical-relative:paragraph;z-index:16351232" id="docshape1098" coordorigin="1680,220" coordsize="45,45" path="m1705,265l1700,265,1697,264,1680,245,1680,239,1700,220,1705,220,1725,242,1725,245,1705,265xe" filled="true" fillcolor="#212121" stroked="false">
            <v:path arrowok="t"/>
            <v:fill type="solid"/>
            <w10:wrap type="none"/>
          </v:shape>
        </w:pict>
      </w:r>
      <w:r>
        <w:rPr>
          <w:b/>
          <w:color w:val="212121"/>
          <w:sz w:val="17"/>
        </w:rPr>
        <w:t>Consider the ethical implications of</w:t>
      </w:r>
      <w:r>
        <w:rPr>
          <w:b/>
          <w:color w:val="212121"/>
          <w:spacing w:val="-5"/>
          <w:sz w:val="17"/>
        </w:rPr>
        <w:t> </w:t>
      </w:r>
      <w:r>
        <w:rPr>
          <w:b/>
          <w:color w:val="212121"/>
          <w:sz w:val="17"/>
        </w:rPr>
        <w:t>AI deployment</w:t>
      </w:r>
      <w:r>
        <w:rPr>
          <w:color w:val="212121"/>
          <w:sz w:val="17"/>
        </w:rPr>
        <w:t>: Engage with the ethical aspects of</w:t>
      </w:r>
      <w:r>
        <w:rPr>
          <w:color w:val="212121"/>
          <w:spacing w:val="-5"/>
          <w:sz w:val="17"/>
        </w:rPr>
        <w:t> </w:t>
      </w:r>
      <w:r>
        <w:rPr>
          <w:color w:val="212121"/>
          <w:sz w:val="17"/>
        </w:rPr>
        <w:t>AI implementation. This involves understanding the potential impacts of GPT</w:t>
      </w:r>
      <w:r>
        <w:rPr>
          <w:color w:val="212121"/>
          <w:spacing w:val="-1"/>
          <w:sz w:val="17"/>
        </w:rPr>
        <w:t> </w:t>
      </w:r>
      <w:r>
        <w:rPr>
          <w:color w:val="212121"/>
          <w:sz w:val="17"/>
        </w:rPr>
        <w:t>technology on privacy, bias, and transparency. Develop or update ethical guidelines and</w:t>
      </w:r>
      <w:r>
        <w:rPr>
          <w:color w:val="212121"/>
          <w:spacing w:val="-10"/>
          <w:sz w:val="17"/>
        </w:rPr>
        <w:t> </w:t>
      </w:r>
      <w:r>
        <w:rPr>
          <w:color w:val="212121"/>
          <w:sz w:val="17"/>
        </w:rPr>
        <w:t>participate</w:t>
      </w:r>
      <w:r>
        <w:rPr>
          <w:color w:val="212121"/>
          <w:spacing w:val="-7"/>
          <w:sz w:val="17"/>
        </w:rPr>
        <w:t> </w:t>
      </w:r>
      <w:r>
        <w:rPr>
          <w:color w:val="212121"/>
          <w:sz w:val="17"/>
        </w:rPr>
        <w:t>in</w:t>
      </w:r>
      <w:r>
        <w:rPr>
          <w:color w:val="212121"/>
          <w:spacing w:val="-7"/>
          <w:sz w:val="17"/>
        </w:rPr>
        <w:t> </w:t>
      </w:r>
      <w:r>
        <w:rPr>
          <w:color w:val="212121"/>
          <w:sz w:val="17"/>
        </w:rPr>
        <w:t>industry</w:t>
      </w:r>
      <w:r>
        <w:rPr>
          <w:color w:val="212121"/>
          <w:spacing w:val="-7"/>
          <w:sz w:val="17"/>
        </w:rPr>
        <w:t> </w:t>
      </w:r>
      <w:r>
        <w:rPr>
          <w:color w:val="212121"/>
          <w:sz w:val="17"/>
        </w:rPr>
        <w:t>discussions</w:t>
      </w:r>
      <w:r>
        <w:rPr>
          <w:color w:val="212121"/>
          <w:spacing w:val="-7"/>
          <w:sz w:val="17"/>
        </w:rPr>
        <w:t> </w:t>
      </w:r>
      <w:r>
        <w:rPr>
          <w:color w:val="212121"/>
          <w:sz w:val="17"/>
        </w:rPr>
        <w:t>about</w:t>
      </w:r>
      <w:r>
        <w:rPr>
          <w:color w:val="212121"/>
          <w:spacing w:val="-7"/>
          <w:sz w:val="17"/>
        </w:rPr>
        <w:t> </w:t>
      </w:r>
      <w:r>
        <w:rPr>
          <w:color w:val="212121"/>
          <w:sz w:val="17"/>
        </w:rPr>
        <w:t>responsible</w:t>
      </w:r>
      <w:r>
        <w:rPr>
          <w:color w:val="212121"/>
          <w:spacing w:val="-11"/>
          <w:sz w:val="17"/>
        </w:rPr>
        <w:t> </w:t>
      </w:r>
      <w:r>
        <w:rPr>
          <w:color w:val="212121"/>
          <w:sz w:val="17"/>
        </w:rPr>
        <w:t>AI</w:t>
      </w:r>
      <w:r>
        <w:rPr>
          <w:color w:val="212121"/>
          <w:spacing w:val="-6"/>
          <w:sz w:val="17"/>
        </w:rPr>
        <w:t> </w:t>
      </w:r>
      <w:r>
        <w:rPr>
          <w:color w:val="212121"/>
          <w:sz w:val="17"/>
        </w:rPr>
        <w:t>use.</w:t>
      </w:r>
      <w:r>
        <w:rPr>
          <w:color w:val="212121"/>
          <w:spacing w:val="-7"/>
          <w:sz w:val="17"/>
        </w:rPr>
        <w:t> </w:t>
      </w:r>
      <w:r>
        <w:rPr>
          <w:color w:val="212121"/>
          <w:sz w:val="17"/>
        </w:rPr>
        <w:t>Ensuring</w:t>
      </w:r>
      <w:r>
        <w:rPr>
          <w:color w:val="212121"/>
          <w:spacing w:val="-7"/>
          <w:sz w:val="17"/>
        </w:rPr>
        <w:t> </w:t>
      </w:r>
      <w:r>
        <w:rPr>
          <w:color w:val="212121"/>
          <w:sz w:val="17"/>
        </w:rPr>
        <w:t>ethical</w:t>
      </w:r>
      <w:r>
        <w:rPr>
          <w:color w:val="212121"/>
          <w:spacing w:val="-7"/>
          <w:sz w:val="17"/>
        </w:rPr>
        <w:t> </w:t>
      </w:r>
      <w:r>
        <w:rPr>
          <w:color w:val="212121"/>
          <w:sz w:val="17"/>
        </w:rPr>
        <w:t>deployment</w:t>
      </w:r>
      <w:r>
        <w:rPr>
          <w:color w:val="212121"/>
          <w:spacing w:val="-7"/>
          <w:sz w:val="17"/>
        </w:rPr>
        <w:t> </w:t>
      </w:r>
      <w:r>
        <w:rPr>
          <w:color w:val="212121"/>
          <w:sz w:val="17"/>
        </w:rPr>
        <w:t>will</w:t>
      </w:r>
      <w:r>
        <w:rPr>
          <w:color w:val="212121"/>
          <w:spacing w:val="-7"/>
          <w:sz w:val="17"/>
        </w:rPr>
        <w:t> </w:t>
      </w:r>
      <w:r>
        <w:rPr>
          <w:color w:val="212121"/>
          <w:sz w:val="17"/>
        </w:rPr>
        <w:t>help</w:t>
      </w:r>
      <w:r>
        <w:rPr>
          <w:color w:val="212121"/>
          <w:spacing w:val="-7"/>
          <w:sz w:val="17"/>
        </w:rPr>
        <w:t> </w:t>
      </w:r>
      <w:r>
        <w:rPr>
          <w:color w:val="212121"/>
          <w:sz w:val="17"/>
        </w:rPr>
        <w:t>mitigate</w:t>
      </w:r>
      <w:r>
        <w:rPr>
          <w:color w:val="212121"/>
          <w:spacing w:val="-7"/>
          <w:sz w:val="17"/>
        </w:rPr>
        <w:t> </w:t>
      </w:r>
      <w:r>
        <w:rPr>
          <w:color w:val="212121"/>
          <w:sz w:val="17"/>
        </w:rPr>
        <w:t>risks</w:t>
      </w:r>
      <w:r>
        <w:rPr>
          <w:color w:val="212121"/>
          <w:spacing w:val="-7"/>
          <w:sz w:val="17"/>
        </w:rPr>
        <w:t> </w:t>
      </w:r>
      <w:r>
        <w:rPr>
          <w:color w:val="212121"/>
          <w:sz w:val="17"/>
        </w:rPr>
        <w:t>and</w:t>
      </w:r>
      <w:r>
        <w:rPr>
          <w:color w:val="212121"/>
          <w:spacing w:val="-7"/>
          <w:sz w:val="17"/>
        </w:rPr>
        <w:t> </w:t>
      </w:r>
      <w:r>
        <w:rPr>
          <w:color w:val="212121"/>
          <w:sz w:val="17"/>
        </w:rPr>
        <w:t>enhance the credibility and acceptance of AI solutions.</w:t>
      </w:r>
    </w:p>
    <w:p>
      <w:pPr>
        <w:spacing w:line="331" w:lineRule="auto" w:before="106"/>
        <w:ind w:left="457" w:right="0" w:firstLine="0"/>
        <w:jc w:val="left"/>
        <w:rPr>
          <w:sz w:val="17"/>
        </w:rPr>
      </w:pPr>
      <w:r>
        <w:rPr/>
        <w:pict>
          <v:shape style="position:absolute;margin-left:83.999992pt;margin-top:10.235354pt;width:2.25pt;height:2.25pt;mso-position-horizontal-relative:page;mso-position-vertical-relative:paragraph;z-index:16351744" id="docshape1099" coordorigin="1680,205" coordsize="45,45" path="m1705,250l1700,250,1697,249,1680,230,1680,224,1700,205,1705,205,1725,227,1725,230,1705,250xe" filled="true" fillcolor="#212121" stroked="false">
            <v:path arrowok="t"/>
            <v:fill type="solid"/>
            <w10:wrap type="none"/>
          </v:shape>
        </w:pict>
      </w:r>
      <w:r>
        <w:rPr>
          <w:b/>
          <w:color w:val="212121"/>
          <w:sz w:val="17"/>
        </w:rPr>
        <w:t>Develop a strategic</w:t>
      </w:r>
      <w:r>
        <w:rPr>
          <w:b/>
          <w:color w:val="212121"/>
          <w:spacing w:val="-9"/>
          <w:sz w:val="17"/>
        </w:rPr>
        <w:t> </w:t>
      </w:r>
      <w:r>
        <w:rPr>
          <w:b/>
          <w:color w:val="212121"/>
          <w:sz w:val="17"/>
        </w:rPr>
        <w:t>AI implementation plan</w:t>
      </w:r>
      <w:r>
        <w:rPr>
          <w:color w:val="212121"/>
          <w:sz w:val="17"/>
        </w:rPr>
        <w:t>: Formulate a clear strategy for integrating GPT</w:t>
      </w:r>
      <w:r>
        <w:rPr>
          <w:color w:val="212121"/>
          <w:spacing w:val="-2"/>
          <w:sz w:val="17"/>
        </w:rPr>
        <w:t> </w:t>
      </w:r>
      <w:r>
        <w:rPr>
          <w:color w:val="212121"/>
          <w:sz w:val="17"/>
        </w:rPr>
        <w:t>technology into your business or personal</w:t>
      </w:r>
      <w:r>
        <w:rPr>
          <w:color w:val="212121"/>
          <w:spacing w:val="-8"/>
          <w:sz w:val="17"/>
        </w:rPr>
        <w:t> </w:t>
      </w:r>
      <w:r>
        <w:rPr>
          <w:color w:val="212121"/>
          <w:sz w:val="17"/>
        </w:rPr>
        <w:t>projects.</w:t>
      </w:r>
      <w:r>
        <w:rPr>
          <w:color w:val="212121"/>
          <w:spacing w:val="-6"/>
          <w:sz w:val="17"/>
        </w:rPr>
        <w:t> </w:t>
      </w:r>
      <w:r>
        <w:rPr>
          <w:color w:val="212121"/>
          <w:sz w:val="17"/>
        </w:rPr>
        <w:t>Identify</w:t>
      </w:r>
      <w:r>
        <w:rPr>
          <w:color w:val="212121"/>
          <w:spacing w:val="-6"/>
          <w:sz w:val="17"/>
        </w:rPr>
        <w:t> </w:t>
      </w:r>
      <w:r>
        <w:rPr>
          <w:color w:val="212121"/>
          <w:sz w:val="17"/>
        </w:rPr>
        <w:t>specific</w:t>
      </w:r>
      <w:r>
        <w:rPr>
          <w:color w:val="212121"/>
          <w:spacing w:val="-6"/>
          <w:sz w:val="17"/>
        </w:rPr>
        <w:t> </w:t>
      </w:r>
      <w:r>
        <w:rPr>
          <w:color w:val="212121"/>
          <w:sz w:val="17"/>
        </w:rPr>
        <w:t>areas</w:t>
      </w:r>
      <w:r>
        <w:rPr>
          <w:color w:val="212121"/>
          <w:spacing w:val="-6"/>
          <w:sz w:val="17"/>
        </w:rPr>
        <w:t> </w:t>
      </w:r>
      <w:r>
        <w:rPr>
          <w:color w:val="212121"/>
          <w:sz w:val="17"/>
        </w:rPr>
        <w:t>where</w:t>
      </w:r>
      <w:r>
        <w:rPr>
          <w:color w:val="212121"/>
          <w:spacing w:val="-11"/>
          <w:sz w:val="17"/>
        </w:rPr>
        <w:t> </w:t>
      </w:r>
      <w:r>
        <w:rPr>
          <w:color w:val="212121"/>
          <w:sz w:val="17"/>
        </w:rPr>
        <w:t>AI</w:t>
      </w:r>
      <w:r>
        <w:rPr>
          <w:color w:val="212121"/>
          <w:spacing w:val="-5"/>
          <w:sz w:val="17"/>
        </w:rPr>
        <w:t> </w:t>
      </w:r>
      <w:r>
        <w:rPr>
          <w:color w:val="212121"/>
          <w:sz w:val="17"/>
        </w:rPr>
        <w:t>can</w:t>
      </w:r>
      <w:r>
        <w:rPr>
          <w:color w:val="212121"/>
          <w:spacing w:val="-6"/>
          <w:sz w:val="17"/>
        </w:rPr>
        <w:t> </w:t>
      </w:r>
      <w:r>
        <w:rPr>
          <w:color w:val="212121"/>
          <w:sz w:val="17"/>
        </w:rPr>
        <w:t>add</w:t>
      </w:r>
      <w:r>
        <w:rPr>
          <w:color w:val="212121"/>
          <w:spacing w:val="-6"/>
          <w:sz w:val="17"/>
        </w:rPr>
        <w:t> </w:t>
      </w:r>
      <w:r>
        <w:rPr>
          <w:color w:val="212121"/>
          <w:sz w:val="17"/>
        </w:rPr>
        <w:t>value,</w:t>
      </w:r>
      <w:r>
        <w:rPr>
          <w:color w:val="212121"/>
          <w:spacing w:val="-6"/>
          <w:sz w:val="17"/>
        </w:rPr>
        <w:t> </w:t>
      </w:r>
      <w:r>
        <w:rPr>
          <w:color w:val="212121"/>
          <w:sz w:val="17"/>
        </w:rPr>
        <w:t>set</w:t>
      </w:r>
      <w:r>
        <w:rPr>
          <w:color w:val="212121"/>
          <w:spacing w:val="-6"/>
          <w:sz w:val="17"/>
        </w:rPr>
        <w:t> </w:t>
      </w:r>
      <w:r>
        <w:rPr>
          <w:color w:val="212121"/>
          <w:sz w:val="17"/>
        </w:rPr>
        <w:t>realistic</w:t>
      </w:r>
      <w:r>
        <w:rPr>
          <w:color w:val="212121"/>
          <w:spacing w:val="-6"/>
          <w:sz w:val="17"/>
        </w:rPr>
        <w:t> </w:t>
      </w:r>
      <w:r>
        <w:rPr>
          <w:color w:val="212121"/>
          <w:sz w:val="17"/>
        </w:rPr>
        <w:t>goals,</w:t>
      </w:r>
      <w:r>
        <w:rPr>
          <w:color w:val="212121"/>
          <w:spacing w:val="-6"/>
          <w:sz w:val="17"/>
        </w:rPr>
        <w:t> </w:t>
      </w:r>
      <w:r>
        <w:rPr>
          <w:color w:val="212121"/>
          <w:sz w:val="17"/>
        </w:rPr>
        <w:t>and</w:t>
      </w:r>
      <w:r>
        <w:rPr>
          <w:color w:val="212121"/>
          <w:spacing w:val="-6"/>
          <w:sz w:val="17"/>
        </w:rPr>
        <w:t> </w:t>
      </w:r>
      <w:r>
        <w:rPr>
          <w:color w:val="212121"/>
          <w:sz w:val="17"/>
        </w:rPr>
        <w:t>outline</w:t>
      </w:r>
      <w:r>
        <w:rPr>
          <w:color w:val="212121"/>
          <w:spacing w:val="-6"/>
          <w:sz w:val="17"/>
        </w:rPr>
        <w:t> </w:t>
      </w:r>
      <w:r>
        <w:rPr>
          <w:color w:val="212121"/>
          <w:sz w:val="17"/>
        </w:rPr>
        <w:t>the</w:t>
      </w:r>
      <w:r>
        <w:rPr>
          <w:color w:val="212121"/>
          <w:spacing w:val="-6"/>
          <w:sz w:val="17"/>
        </w:rPr>
        <w:t> </w:t>
      </w:r>
      <w:r>
        <w:rPr>
          <w:color w:val="212121"/>
          <w:sz w:val="17"/>
        </w:rPr>
        <w:t>steps</w:t>
      </w:r>
      <w:r>
        <w:rPr>
          <w:color w:val="212121"/>
          <w:spacing w:val="-6"/>
          <w:sz w:val="17"/>
        </w:rPr>
        <w:t> </w:t>
      </w:r>
      <w:r>
        <w:rPr>
          <w:color w:val="212121"/>
          <w:sz w:val="17"/>
        </w:rPr>
        <w:t>needed</w:t>
      </w:r>
      <w:r>
        <w:rPr>
          <w:color w:val="212121"/>
          <w:spacing w:val="-6"/>
          <w:sz w:val="17"/>
        </w:rPr>
        <w:t> </w:t>
      </w:r>
      <w:r>
        <w:rPr>
          <w:color w:val="212121"/>
          <w:sz w:val="17"/>
        </w:rPr>
        <w:t>to</w:t>
      </w:r>
      <w:r>
        <w:rPr>
          <w:color w:val="212121"/>
          <w:spacing w:val="-6"/>
          <w:sz w:val="17"/>
        </w:rPr>
        <w:t> </w:t>
      </w:r>
      <w:r>
        <w:rPr>
          <w:color w:val="212121"/>
          <w:sz w:val="17"/>
        </w:rPr>
        <w:t>achieve</w:t>
      </w:r>
      <w:r>
        <w:rPr>
          <w:color w:val="212121"/>
          <w:spacing w:val="-6"/>
          <w:sz w:val="17"/>
        </w:rPr>
        <w:t> </w:t>
      </w:r>
      <w:r>
        <w:rPr>
          <w:color w:val="212121"/>
          <w:sz w:val="17"/>
        </w:rPr>
        <w:t>these goals. This plan should also consider the infrastructure and resource requirements to support</w:t>
      </w:r>
      <w:r>
        <w:rPr>
          <w:color w:val="212121"/>
          <w:spacing w:val="-4"/>
          <w:sz w:val="17"/>
        </w:rPr>
        <w:t> </w:t>
      </w:r>
      <w:r>
        <w:rPr>
          <w:color w:val="212121"/>
          <w:sz w:val="17"/>
        </w:rPr>
        <w:t>AI initiatives.</w:t>
      </w:r>
    </w:p>
    <w:p>
      <w:pPr>
        <w:spacing w:line="331" w:lineRule="auto" w:before="121"/>
        <w:ind w:left="457" w:right="0" w:firstLine="0"/>
        <w:jc w:val="left"/>
        <w:rPr>
          <w:sz w:val="17"/>
        </w:rPr>
      </w:pPr>
      <w:r>
        <w:rPr/>
        <w:pict>
          <v:shape style="position:absolute;margin-left:83.999992pt;margin-top:10.985351pt;width:2.25pt;height:2.25pt;mso-position-horizontal-relative:page;mso-position-vertical-relative:paragraph;z-index:16352256" id="docshape1100" coordorigin="1680,220" coordsize="45,45" path="m1705,265l1700,265,1697,264,1680,245,1680,239,1700,220,1705,220,1725,242,1725,245,1705,265xe" filled="true" fillcolor="#212121" stroked="false">
            <v:path arrowok="t"/>
            <v:fill type="solid"/>
            <w10:wrap type="none"/>
          </v:shape>
        </w:pict>
      </w:r>
      <w:r>
        <w:rPr>
          <w:b/>
          <w:color w:val="212121"/>
          <w:sz w:val="17"/>
        </w:rPr>
        <w:t>Foster a culture of innovation</w:t>
      </w:r>
      <w:r>
        <w:rPr>
          <w:color w:val="212121"/>
          <w:sz w:val="17"/>
        </w:rPr>
        <w:t>: Cultivate an environment that encourages experimentation and innovation within your organization.</w:t>
      </w:r>
      <w:r>
        <w:rPr>
          <w:color w:val="212121"/>
          <w:spacing w:val="-11"/>
          <w:sz w:val="17"/>
        </w:rPr>
        <w:t> </w:t>
      </w:r>
      <w:r>
        <w:rPr>
          <w:color w:val="212121"/>
          <w:sz w:val="17"/>
        </w:rPr>
        <w:t>Encourage</w:t>
      </w:r>
      <w:r>
        <w:rPr>
          <w:color w:val="212121"/>
          <w:spacing w:val="-7"/>
          <w:sz w:val="17"/>
        </w:rPr>
        <w:t> </w:t>
      </w:r>
      <w:r>
        <w:rPr>
          <w:color w:val="212121"/>
          <w:sz w:val="17"/>
        </w:rPr>
        <w:t>team</w:t>
      </w:r>
      <w:r>
        <w:rPr>
          <w:color w:val="212121"/>
          <w:spacing w:val="-7"/>
          <w:sz w:val="17"/>
        </w:rPr>
        <w:t> </w:t>
      </w:r>
      <w:r>
        <w:rPr>
          <w:color w:val="212121"/>
          <w:sz w:val="17"/>
        </w:rPr>
        <w:t>members</w:t>
      </w:r>
      <w:r>
        <w:rPr>
          <w:color w:val="212121"/>
          <w:spacing w:val="-7"/>
          <w:sz w:val="17"/>
        </w:rPr>
        <w:t> </w:t>
      </w:r>
      <w:r>
        <w:rPr>
          <w:color w:val="212121"/>
          <w:sz w:val="17"/>
        </w:rPr>
        <w:t>to</w:t>
      </w:r>
      <w:r>
        <w:rPr>
          <w:color w:val="212121"/>
          <w:spacing w:val="-7"/>
          <w:sz w:val="17"/>
        </w:rPr>
        <w:t> </w:t>
      </w:r>
      <w:r>
        <w:rPr>
          <w:color w:val="212121"/>
          <w:sz w:val="17"/>
        </w:rPr>
        <w:t>explore</w:t>
      </w:r>
      <w:r>
        <w:rPr>
          <w:color w:val="212121"/>
          <w:spacing w:val="-11"/>
          <w:sz w:val="17"/>
        </w:rPr>
        <w:t> </w:t>
      </w:r>
      <w:r>
        <w:rPr>
          <w:color w:val="212121"/>
          <w:sz w:val="17"/>
        </w:rPr>
        <w:t>AI</w:t>
      </w:r>
      <w:r>
        <w:rPr>
          <w:color w:val="212121"/>
          <w:spacing w:val="-7"/>
          <w:sz w:val="17"/>
        </w:rPr>
        <w:t> </w:t>
      </w:r>
      <w:r>
        <w:rPr>
          <w:color w:val="212121"/>
          <w:sz w:val="17"/>
        </w:rPr>
        <w:t>capabilities</w:t>
      </w:r>
      <w:r>
        <w:rPr>
          <w:color w:val="212121"/>
          <w:spacing w:val="-7"/>
          <w:sz w:val="17"/>
        </w:rPr>
        <w:t> </w:t>
      </w:r>
      <w:r>
        <w:rPr>
          <w:color w:val="212121"/>
          <w:sz w:val="17"/>
        </w:rPr>
        <w:t>and</w:t>
      </w:r>
      <w:r>
        <w:rPr>
          <w:color w:val="212121"/>
          <w:spacing w:val="-7"/>
          <w:sz w:val="17"/>
        </w:rPr>
        <w:t> </w:t>
      </w:r>
      <w:r>
        <w:rPr>
          <w:color w:val="212121"/>
          <w:sz w:val="17"/>
        </w:rPr>
        <w:t>think</w:t>
      </w:r>
      <w:r>
        <w:rPr>
          <w:color w:val="212121"/>
          <w:spacing w:val="-7"/>
          <w:sz w:val="17"/>
        </w:rPr>
        <w:t> </w:t>
      </w:r>
      <w:r>
        <w:rPr>
          <w:color w:val="212121"/>
          <w:sz w:val="17"/>
        </w:rPr>
        <w:t>creatively</w:t>
      </w:r>
      <w:r>
        <w:rPr>
          <w:color w:val="212121"/>
          <w:spacing w:val="-7"/>
          <w:sz w:val="17"/>
        </w:rPr>
        <w:t> </w:t>
      </w:r>
      <w:r>
        <w:rPr>
          <w:color w:val="212121"/>
          <w:sz w:val="17"/>
        </w:rPr>
        <w:t>about</w:t>
      </w:r>
      <w:r>
        <w:rPr>
          <w:color w:val="212121"/>
          <w:spacing w:val="-7"/>
          <w:sz w:val="17"/>
        </w:rPr>
        <w:t> </w:t>
      </w:r>
      <w:r>
        <w:rPr>
          <w:color w:val="212121"/>
          <w:sz w:val="17"/>
        </w:rPr>
        <w:t>solving</w:t>
      </w:r>
      <w:r>
        <w:rPr>
          <w:color w:val="212121"/>
          <w:spacing w:val="-7"/>
          <w:sz w:val="17"/>
        </w:rPr>
        <w:t> </w:t>
      </w:r>
      <w:r>
        <w:rPr>
          <w:color w:val="212121"/>
          <w:sz w:val="17"/>
        </w:rPr>
        <w:t>existing</w:t>
      </w:r>
      <w:r>
        <w:rPr>
          <w:color w:val="212121"/>
          <w:spacing w:val="-7"/>
          <w:sz w:val="17"/>
        </w:rPr>
        <w:t> </w:t>
      </w:r>
      <w:r>
        <w:rPr>
          <w:color w:val="212121"/>
          <w:sz w:val="17"/>
        </w:rPr>
        <w:t>problems</w:t>
      </w:r>
      <w:r>
        <w:rPr>
          <w:color w:val="212121"/>
          <w:spacing w:val="-7"/>
          <w:sz w:val="17"/>
        </w:rPr>
        <w:t> </w:t>
      </w:r>
      <w:r>
        <w:rPr>
          <w:color w:val="212121"/>
          <w:sz w:val="17"/>
        </w:rPr>
        <w:t>or</w:t>
      </w:r>
      <w:r>
        <w:rPr>
          <w:color w:val="212121"/>
          <w:spacing w:val="-7"/>
          <w:sz w:val="17"/>
        </w:rPr>
        <w:t> </w:t>
      </w:r>
      <w:r>
        <w:rPr>
          <w:color w:val="212121"/>
          <w:sz w:val="17"/>
        </w:rPr>
        <w:t>creating new</w:t>
      </w:r>
      <w:r>
        <w:rPr>
          <w:color w:val="212121"/>
          <w:spacing w:val="-8"/>
          <w:sz w:val="17"/>
        </w:rPr>
        <w:t> </w:t>
      </w:r>
      <w:r>
        <w:rPr>
          <w:color w:val="212121"/>
          <w:sz w:val="17"/>
        </w:rPr>
        <w:t>opportunities</w:t>
      </w:r>
      <w:r>
        <w:rPr>
          <w:color w:val="212121"/>
          <w:spacing w:val="-4"/>
          <w:sz w:val="17"/>
        </w:rPr>
        <w:t> </w:t>
      </w:r>
      <w:r>
        <w:rPr>
          <w:color w:val="212121"/>
          <w:sz w:val="17"/>
        </w:rPr>
        <w:t>with</w:t>
      </w:r>
      <w:r>
        <w:rPr>
          <w:color w:val="212121"/>
          <w:spacing w:val="-11"/>
          <w:sz w:val="17"/>
        </w:rPr>
        <w:t> </w:t>
      </w:r>
      <w:r>
        <w:rPr>
          <w:color w:val="212121"/>
          <w:sz w:val="17"/>
        </w:rPr>
        <w:t>AI.</w:t>
      </w:r>
      <w:r>
        <w:rPr>
          <w:color w:val="212121"/>
          <w:spacing w:val="-11"/>
          <w:sz w:val="17"/>
        </w:rPr>
        <w:t> </w:t>
      </w:r>
      <w:r>
        <w:rPr>
          <w:color w:val="212121"/>
          <w:sz w:val="17"/>
        </w:rPr>
        <w:t>A</w:t>
      </w:r>
      <w:r>
        <w:rPr>
          <w:color w:val="212121"/>
          <w:spacing w:val="-10"/>
          <w:sz w:val="17"/>
        </w:rPr>
        <w:t> </w:t>
      </w:r>
      <w:r>
        <w:rPr>
          <w:color w:val="212121"/>
          <w:sz w:val="17"/>
        </w:rPr>
        <w:t>culture</w:t>
      </w:r>
      <w:r>
        <w:rPr>
          <w:color w:val="212121"/>
          <w:spacing w:val="-4"/>
          <w:sz w:val="17"/>
        </w:rPr>
        <w:t> </w:t>
      </w:r>
      <w:r>
        <w:rPr>
          <w:color w:val="212121"/>
          <w:sz w:val="17"/>
        </w:rPr>
        <w:t>that’s</w:t>
      </w:r>
      <w:r>
        <w:rPr>
          <w:color w:val="212121"/>
          <w:spacing w:val="-4"/>
          <w:sz w:val="17"/>
        </w:rPr>
        <w:t> </w:t>
      </w:r>
      <w:r>
        <w:rPr>
          <w:color w:val="212121"/>
          <w:sz w:val="17"/>
        </w:rPr>
        <w:t>supportive</w:t>
      </w:r>
      <w:r>
        <w:rPr>
          <w:color w:val="212121"/>
          <w:spacing w:val="-4"/>
          <w:sz w:val="17"/>
        </w:rPr>
        <w:t> </w:t>
      </w:r>
      <w:r>
        <w:rPr>
          <w:color w:val="212121"/>
          <w:sz w:val="17"/>
        </w:rPr>
        <w:t>of</w:t>
      </w:r>
      <w:r>
        <w:rPr>
          <w:color w:val="212121"/>
          <w:spacing w:val="-4"/>
          <w:sz w:val="17"/>
        </w:rPr>
        <w:t> </w:t>
      </w:r>
      <w:r>
        <w:rPr>
          <w:color w:val="212121"/>
          <w:sz w:val="17"/>
        </w:rPr>
        <w:t>innovation</w:t>
      </w:r>
      <w:r>
        <w:rPr>
          <w:color w:val="212121"/>
          <w:spacing w:val="-4"/>
          <w:sz w:val="17"/>
        </w:rPr>
        <w:t> </w:t>
      </w:r>
      <w:r>
        <w:rPr>
          <w:color w:val="212121"/>
          <w:sz w:val="17"/>
        </w:rPr>
        <w:t>will</w:t>
      </w:r>
      <w:r>
        <w:rPr>
          <w:color w:val="212121"/>
          <w:spacing w:val="-4"/>
          <w:sz w:val="17"/>
        </w:rPr>
        <w:t> </w:t>
      </w:r>
      <w:r>
        <w:rPr>
          <w:color w:val="212121"/>
          <w:sz w:val="17"/>
        </w:rPr>
        <w:t>facilitate</w:t>
      </w:r>
      <w:r>
        <w:rPr>
          <w:color w:val="212121"/>
          <w:spacing w:val="-4"/>
          <w:sz w:val="17"/>
        </w:rPr>
        <w:t> </w:t>
      </w:r>
      <w:r>
        <w:rPr>
          <w:color w:val="212121"/>
          <w:sz w:val="17"/>
        </w:rPr>
        <w:t>more</w:t>
      </w:r>
      <w:r>
        <w:rPr>
          <w:color w:val="212121"/>
          <w:spacing w:val="-4"/>
          <w:sz w:val="17"/>
        </w:rPr>
        <w:t> </w:t>
      </w:r>
      <w:r>
        <w:rPr>
          <w:color w:val="212121"/>
          <w:sz w:val="17"/>
        </w:rPr>
        <w:t>effective</w:t>
      </w:r>
      <w:r>
        <w:rPr>
          <w:color w:val="212121"/>
          <w:spacing w:val="-4"/>
          <w:sz w:val="17"/>
        </w:rPr>
        <w:t> </w:t>
      </w:r>
      <w:r>
        <w:rPr>
          <w:color w:val="212121"/>
          <w:sz w:val="17"/>
        </w:rPr>
        <w:t>adoption</w:t>
      </w:r>
      <w:r>
        <w:rPr>
          <w:color w:val="212121"/>
          <w:spacing w:val="-4"/>
          <w:sz w:val="17"/>
        </w:rPr>
        <w:t> </w:t>
      </w:r>
      <w:r>
        <w:rPr>
          <w:color w:val="212121"/>
          <w:sz w:val="17"/>
        </w:rPr>
        <w:t>and</w:t>
      </w:r>
      <w:r>
        <w:rPr>
          <w:color w:val="212121"/>
          <w:spacing w:val="-4"/>
          <w:sz w:val="17"/>
        </w:rPr>
        <w:t> </w:t>
      </w:r>
      <w:r>
        <w:rPr>
          <w:color w:val="212121"/>
          <w:sz w:val="17"/>
        </w:rPr>
        <w:t>utilization</w:t>
      </w:r>
      <w:r>
        <w:rPr>
          <w:color w:val="212121"/>
          <w:spacing w:val="-4"/>
          <w:sz w:val="17"/>
        </w:rPr>
        <w:t> </w:t>
      </w:r>
      <w:r>
        <w:rPr>
          <w:color w:val="212121"/>
          <w:sz w:val="17"/>
        </w:rPr>
        <w:t>of</w:t>
      </w:r>
      <w:r>
        <w:rPr>
          <w:color w:val="212121"/>
          <w:spacing w:val="-4"/>
          <w:sz w:val="17"/>
        </w:rPr>
        <w:t> </w:t>
      </w:r>
      <w:r>
        <w:rPr>
          <w:color w:val="212121"/>
          <w:sz w:val="17"/>
        </w:rPr>
        <w:t>GPT </w:t>
      </w:r>
      <w:r>
        <w:rPr>
          <w:color w:val="212121"/>
          <w:spacing w:val="-2"/>
          <w:sz w:val="17"/>
        </w:rPr>
        <w:t>technologies.</w:t>
      </w:r>
    </w:p>
    <w:p>
      <w:pPr>
        <w:spacing w:line="331" w:lineRule="auto" w:before="105"/>
        <w:ind w:left="457" w:right="160" w:firstLine="0"/>
        <w:jc w:val="left"/>
        <w:rPr>
          <w:sz w:val="17"/>
        </w:rPr>
      </w:pPr>
      <w:r>
        <w:rPr/>
        <w:pict>
          <v:shape style="position:absolute;margin-left:83.999992pt;margin-top:10.185376pt;width:2.25pt;height:2.25pt;mso-position-horizontal-relative:page;mso-position-vertical-relative:paragraph;z-index:16352768" id="docshape1101" coordorigin="1680,204" coordsize="45,45" path="m1705,249l1700,249,1697,248,1680,229,1680,223,1700,204,1705,204,1725,226,1725,229,1705,249xe" filled="true" fillcolor="#212121" stroked="false">
            <v:path arrowok="t"/>
            <v:fill type="solid"/>
            <w10:wrap type="none"/>
          </v:shape>
        </w:pict>
      </w:r>
      <w:r>
        <w:rPr>
          <w:b/>
          <w:color w:val="212121"/>
          <w:sz w:val="17"/>
        </w:rPr>
        <w:t>Collaborate and build partnerships</w:t>
      </w:r>
      <w:r>
        <w:rPr>
          <w:color w:val="212121"/>
          <w:sz w:val="17"/>
        </w:rPr>
        <w:t>: Engage with other companies, tech developers, and academic institutions to share knowledge</w:t>
      </w:r>
      <w:r>
        <w:rPr>
          <w:color w:val="212121"/>
          <w:spacing w:val="-11"/>
          <w:sz w:val="17"/>
        </w:rPr>
        <w:t> </w:t>
      </w:r>
      <w:r>
        <w:rPr>
          <w:color w:val="212121"/>
          <w:sz w:val="17"/>
        </w:rPr>
        <w:t>and</w:t>
      </w:r>
      <w:r>
        <w:rPr>
          <w:color w:val="212121"/>
          <w:spacing w:val="-8"/>
          <w:sz w:val="17"/>
        </w:rPr>
        <w:t> </w:t>
      </w:r>
      <w:r>
        <w:rPr>
          <w:color w:val="212121"/>
          <w:sz w:val="17"/>
        </w:rPr>
        <w:t>resources</w:t>
      </w:r>
      <w:r>
        <w:rPr>
          <w:color w:val="212121"/>
          <w:spacing w:val="-8"/>
          <w:sz w:val="17"/>
        </w:rPr>
        <w:t> </w:t>
      </w:r>
      <w:r>
        <w:rPr>
          <w:color w:val="212121"/>
          <w:sz w:val="17"/>
        </w:rPr>
        <w:t>related</w:t>
      </w:r>
      <w:r>
        <w:rPr>
          <w:color w:val="212121"/>
          <w:spacing w:val="-8"/>
          <w:sz w:val="17"/>
        </w:rPr>
        <w:t> </w:t>
      </w:r>
      <w:r>
        <w:rPr>
          <w:color w:val="212121"/>
          <w:sz w:val="17"/>
        </w:rPr>
        <w:t>to</w:t>
      </w:r>
      <w:r>
        <w:rPr>
          <w:color w:val="212121"/>
          <w:spacing w:val="-11"/>
          <w:sz w:val="17"/>
        </w:rPr>
        <w:t> </w:t>
      </w:r>
      <w:r>
        <w:rPr>
          <w:color w:val="212121"/>
          <w:sz w:val="17"/>
        </w:rPr>
        <w:t>AI.</w:t>
      </w:r>
      <w:r>
        <w:rPr>
          <w:color w:val="212121"/>
          <w:spacing w:val="-7"/>
          <w:sz w:val="17"/>
        </w:rPr>
        <w:t> </w:t>
      </w:r>
      <w:r>
        <w:rPr>
          <w:color w:val="212121"/>
          <w:sz w:val="17"/>
        </w:rPr>
        <w:t>Collaborations</w:t>
      </w:r>
      <w:r>
        <w:rPr>
          <w:color w:val="212121"/>
          <w:spacing w:val="-8"/>
          <w:sz w:val="17"/>
        </w:rPr>
        <w:t> </w:t>
      </w:r>
      <w:r>
        <w:rPr>
          <w:color w:val="212121"/>
          <w:sz w:val="17"/>
        </w:rPr>
        <w:t>can</w:t>
      </w:r>
      <w:r>
        <w:rPr>
          <w:color w:val="212121"/>
          <w:spacing w:val="-8"/>
          <w:sz w:val="17"/>
        </w:rPr>
        <w:t> </w:t>
      </w:r>
      <w:r>
        <w:rPr>
          <w:color w:val="212121"/>
          <w:sz w:val="17"/>
        </w:rPr>
        <w:t>provide</w:t>
      </w:r>
      <w:r>
        <w:rPr>
          <w:color w:val="212121"/>
          <w:spacing w:val="-8"/>
          <w:sz w:val="17"/>
        </w:rPr>
        <w:t> </w:t>
      </w:r>
      <w:r>
        <w:rPr>
          <w:color w:val="212121"/>
          <w:sz w:val="17"/>
        </w:rPr>
        <w:t>access</w:t>
      </w:r>
      <w:r>
        <w:rPr>
          <w:color w:val="212121"/>
          <w:spacing w:val="-8"/>
          <w:sz w:val="17"/>
        </w:rPr>
        <w:t> </w:t>
      </w:r>
      <w:r>
        <w:rPr>
          <w:color w:val="212121"/>
          <w:sz w:val="17"/>
        </w:rPr>
        <w:t>to</w:t>
      </w:r>
      <w:r>
        <w:rPr>
          <w:color w:val="212121"/>
          <w:spacing w:val="-8"/>
          <w:sz w:val="17"/>
        </w:rPr>
        <w:t> </w:t>
      </w:r>
      <w:r>
        <w:rPr>
          <w:color w:val="212121"/>
          <w:sz w:val="17"/>
        </w:rPr>
        <w:t>additional</w:t>
      </w:r>
      <w:r>
        <w:rPr>
          <w:color w:val="212121"/>
          <w:spacing w:val="-8"/>
          <w:sz w:val="17"/>
        </w:rPr>
        <w:t> </w:t>
      </w:r>
      <w:r>
        <w:rPr>
          <w:color w:val="212121"/>
          <w:sz w:val="17"/>
        </w:rPr>
        <w:t>expertise,</w:t>
      </w:r>
      <w:r>
        <w:rPr>
          <w:color w:val="212121"/>
          <w:spacing w:val="-8"/>
          <w:sz w:val="17"/>
        </w:rPr>
        <w:t> </w:t>
      </w:r>
      <w:r>
        <w:rPr>
          <w:color w:val="212121"/>
          <w:sz w:val="17"/>
        </w:rPr>
        <w:t>technology,</w:t>
      </w:r>
      <w:r>
        <w:rPr>
          <w:color w:val="212121"/>
          <w:spacing w:val="-8"/>
          <w:sz w:val="17"/>
        </w:rPr>
        <w:t> </w:t>
      </w:r>
      <w:r>
        <w:rPr>
          <w:color w:val="212121"/>
          <w:sz w:val="17"/>
        </w:rPr>
        <w:t>and</w:t>
      </w:r>
      <w:r>
        <w:rPr>
          <w:color w:val="212121"/>
          <w:spacing w:val="-8"/>
          <w:sz w:val="17"/>
        </w:rPr>
        <w:t> </w:t>
      </w:r>
      <w:r>
        <w:rPr>
          <w:color w:val="212121"/>
          <w:sz w:val="17"/>
        </w:rPr>
        <w:t>data,</w:t>
      </w:r>
      <w:r>
        <w:rPr>
          <w:color w:val="212121"/>
          <w:spacing w:val="-8"/>
          <w:sz w:val="17"/>
        </w:rPr>
        <w:t> </w:t>
      </w:r>
      <w:r>
        <w:rPr>
          <w:color w:val="212121"/>
          <w:sz w:val="17"/>
        </w:rPr>
        <w:t>enhancing your ability to develop and apply GPT effectively.</w:t>
      </w:r>
    </w:p>
    <w:p>
      <w:pPr>
        <w:spacing w:line="331" w:lineRule="auto" w:before="121"/>
        <w:ind w:left="457" w:right="270" w:firstLine="0"/>
        <w:jc w:val="left"/>
        <w:rPr>
          <w:sz w:val="17"/>
        </w:rPr>
      </w:pPr>
      <w:r>
        <w:rPr/>
        <w:pict>
          <v:shape style="position:absolute;margin-left:83.999992pt;margin-top:10.985373pt;width:2.25pt;height:2.25pt;mso-position-horizontal-relative:page;mso-position-vertical-relative:paragraph;z-index:16353280" id="docshape1102" coordorigin="1680,220" coordsize="45,45" path="m1705,265l1700,265,1697,264,1680,245,1680,239,1700,220,1705,220,1725,242,1725,245,1705,265xe" filled="true" fillcolor="#212121" stroked="false">
            <v:path arrowok="t"/>
            <v:fill type="solid"/>
            <w10:wrap type="none"/>
          </v:shape>
        </w:pict>
      </w:r>
      <w:r>
        <w:rPr>
          <w:b/>
          <w:color w:val="212121"/>
          <w:sz w:val="17"/>
        </w:rPr>
        <w:t>Prepare</w:t>
      </w:r>
      <w:r>
        <w:rPr>
          <w:b/>
          <w:color w:val="212121"/>
          <w:spacing w:val="-11"/>
          <w:sz w:val="17"/>
        </w:rPr>
        <w:t> </w:t>
      </w:r>
      <w:r>
        <w:rPr>
          <w:b/>
          <w:color w:val="212121"/>
          <w:sz w:val="17"/>
        </w:rPr>
        <w:t>for</w:t>
      </w:r>
      <w:r>
        <w:rPr>
          <w:b/>
          <w:color w:val="212121"/>
          <w:spacing w:val="-10"/>
          <w:sz w:val="17"/>
        </w:rPr>
        <w:t> </w:t>
      </w:r>
      <w:r>
        <w:rPr>
          <w:b/>
          <w:color w:val="212121"/>
          <w:sz w:val="17"/>
        </w:rPr>
        <w:t>future</w:t>
      </w:r>
      <w:r>
        <w:rPr>
          <w:b/>
          <w:color w:val="212121"/>
          <w:spacing w:val="-6"/>
          <w:sz w:val="17"/>
        </w:rPr>
        <w:t> </w:t>
      </w:r>
      <w:r>
        <w:rPr>
          <w:b/>
          <w:color w:val="212121"/>
          <w:sz w:val="17"/>
        </w:rPr>
        <w:t>workforce</w:t>
      </w:r>
      <w:r>
        <w:rPr>
          <w:b/>
          <w:color w:val="212121"/>
          <w:spacing w:val="-6"/>
          <w:sz w:val="17"/>
        </w:rPr>
        <w:t> </w:t>
      </w:r>
      <w:r>
        <w:rPr>
          <w:b/>
          <w:color w:val="212121"/>
          <w:sz w:val="17"/>
        </w:rPr>
        <w:t>changes</w:t>
      </w:r>
      <w:r>
        <w:rPr>
          <w:color w:val="212121"/>
          <w:sz w:val="17"/>
        </w:rPr>
        <w:t>:</w:t>
      </w:r>
      <w:r>
        <w:rPr>
          <w:color w:val="212121"/>
          <w:spacing w:val="-11"/>
          <w:sz w:val="17"/>
        </w:rPr>
        <w:t> </w:t>
      </w:r>
      <w:r>
        <w:rPr>
          <w:color w:val="212121"/>
          <w:sz w:val="17"/>
        </w:rPr>
        <w:t>Anticipate</w:t>
      </w:r>
      <w:r>
        <w:rPr>
          <w:color w:val="212121"/>
          <w:spacing w:val="-6"/>
          <w:sz w:val="17"/>
        </w:rPr>
        <w:t> </w:t>
      </w:r>
      <w:r>
        <w:rPr>
          <w:color w:val="212121"/>
          <w:sz w:val="17"/>
        </w:rPr>
        <w:t>and</w:t>
      </w:r>
      <w:r>
        <w:rPr>
          <w:color w:val="212121"/>
          <w:spacing w:val="-6"/>
          <w:sz w:val="17"/>
        </w:rPr>
        <w:t> </w:t>
      </w:r>
      <w:r>
        <w:rPr>
          <w:color w:val="212121"/>
          <w:sz w:val="17"/>
        </w:rPr>
        <w:t>plan</w:t>
      </w:r>
      <w:r>
        <w:rPr>
          <w:color w:val="212121"/>
          <w:spacing w:val="-6"/>
          <w:sz w:val="17"/>
        </w:rPr>
        <w:t> </w:t>
      </w:r>
      <w:r>
        <w:rPr>
          <w:color w:val="212121"/>
          <w:sz w:val="17"/>
        </w:rPr>
        <w:t>for</w:t>
      </w:r>
      <w:r>
        <w:rPr>
          <w:color w:val="212121"/>
          <w:spacing w:val="-6"/>
          <w:sz w:val="17"/>
        </w:rPr>
        <w:t> </w:t>
      </w:r>
      <w:r>
        <w:rPr>
          <w:color w:val="212121"/>
          <w:sz w:val="17"/>
        </w:rPr>
        <w:t>the</w:t>
      </w:r>
      <w:r>
        <w:rPr>
          <w:color w:val="212121"/>
          <w:spacing w:val="-6"/>
          <w:sz w:val="17"/>
        </w:rPr>
        <w:t> </w:t>
      </w:r>
      <w:r>
        <w:rPr>
          <w:color w:val="212121"/>
          <w:sz w:val="17"/>
        </w:rPr>
        <w:t>changes</w:t>
      </w:r>
      <w:r>
        <w:rPr>
          <w:color w:val="212121"/>
          <w:spacing w:val="-6"/>
          <w:sz w:val="17"/>
        </w:rPr>
        <w:t> </w:t>
      </w:r>
      <w:r>
        <w:rPr>
          <w:color w:val="212121"/>
          <w:sz w:val="17"/>
        </w:rPr>
        <w:t>that</w:t>
      </w:r>
      <w:r>
        <w:rPr>
          <w:color w:val="212121"/>
          <w:spacing w:val="-6"/>
          <w:sz w:val="17"/>
        </w:rPr>
        <w:t> </w:t>
      </w:r>
      <w:r>
        <w:rPr>
          <w:color w:val="212121"/>
          <w:sz w:val="17"/>
        </w:rPr>
        <w:t>GPT</w:t>
      </w:r>
      <w:r>
        <w:rPr>
          <w:color w:val="212121"/>
          <w:spacing w:val="-9"/>
          <w:sz w:val="17"/>
        </w:rPr>
        <w:t> </w:t>
      </w:r>
      <w:r>
        <w:rPr>
          <w:color w:val="212121"/>
          <w:sz w:val="17"/>
        </w:rPr>
        <w:t>and</w:t>
      </w:r>
      <w:r>
        <w:rPr>
          <w:color w:val="212121"/>
          <w:spacing w:val="-11"/>
          <w:sz w:val="17"/>
        </w:rPr>
        <w:t> </w:t>
      </w:r>
      <w:r>
        <w:rPr>
          <w:color w:val="212121"/>
          <w:sz w:val="17"/>
        </w:rPr>
        <w:t>AI</w:t>
      </w:r>
      <w:r>
        <w:rPr>
          <w:color w:val="212121"/>
          <w:spacing w:val="-6"/>
          <w:sz w:val="17"/>
        </w:rPr>
        <w:t> </w:t>
      </w:r>
      <w:r>
        <w:rPr>
          <w:color w:val="212121"/>
          <w:sz w:val="17"/>
        </w:rPr>
        <w:t>will</w:t>
      </w:r>
      <w:r>
        <w:rPr>
          <w:color w:val="212121"/>
          <w:spacing w:val="-6"/>
          <w:sz w:val="17"/>
        </w:rPr>
        <w:t> </w:t>
      </w:r>
      <w:r>
        <w:rPr>
          <w:color w:val="212121"/>
          <w:sz w:val="17"/>
        </w:rPr>
        <w:t>bring</w:t>
      </w:r>
      <w:r>
        <w:rPr>
          <w:color w:val="212121"/>
          <w:spacing w:val="-6"/>
          <w:sz w:val="17"/>
        </w:rPr>
        <w:t> </w:t>
      </w:r>
      <w:r>
        <w:rPr>
          <w:color w:val="212121"/>
          <w:sz w:val="17"/>
        </w:rPr>
        <w:t>to</w:t>
      </w:r>
      <w:r>
        <w:rPr>
          <w:color w:val="212121"/>
          <w:spacing w:val="-6"/>
          <w:sz w:val="17"/>
        </w:rPr>
        <w:t> </w:t>
      </w:r>
      <w:r>
        <w:rPr>
          <w:color w:val="212121"/>
          <w:sz w:val="17"/>
        </w:rPr>
        <w:t>the</w:t>
      </w:r>
      <w:r>
        <w:rPr>
          <w:color w:val="212121"/>
          <w:spacing w:val="-6"/>
          <w:sz w:val="17"/>
        </w:rPr>
        <w:t> </w:t>
      </w:r>
      <w:r>
        <w:rPr>
          <w:color w:val="212121"/>
          <w:sz w:val="17"/>
        </w:rPr>
        <w:t>workforce.</w:t>
      </w:r>
      <w:r>
        <w:rPr>
          <w:color w:val="212121"/>
          <w:spacing w:val="-9"/>
          <w:sz w:val="17"/>
        </w:rPr>
        <w:t> </w:t>
      </w:r>
      <w:r>
        <w:rPr>
          <w:color w:val="212121"/>
          <w:sz w:val="17"/>
        </w:rPr>
        <w:t>This may involve reskilling employees whose jobs may be transformed by</w:t>
      </w:r>
      <w:r>
        <w:rPr>
          <w:color w:val="212121"/>
          <w:spacing w:val="-6"/>
          <w:sz w:val="17"/>
        </w:rPr>
        <w:t> </w:t>
      </w:r>
      <w:r>
        <w:rPr>
          <w:color w:val="212121"/>
          <w:sz w:val="17"/>
        </w:rPr>
        <w:t>AI, as well as hiring new talent with skills in</w:t>
      </w:r>
      <w:r>
        <w:rPr>
          <w:color w:val="212121"/>
          <w:spacing w:val="-6"/>
          <w:sz w:val="17"/>
        </w:rPr>
        <w:t> </w:t>
      </w:r>
      <w:r>
        <w:rPr>
          <w:color w:val="212121"/>
          <w:sz w:val="17"/>
        </w:rPr>
        <w:t>AI management</w:t>
      </w:r>
      <w:r>
        <w:rPr>
          <w:color w:val="212121"/>
          <w:spacing w:val="-7"/>
          <w:sz w:val="17"/>
        </w:rPr>
        <w:t> </w:t>
      </w:r>
      <w:r>
        <w:rPr>
          <w:color w:val="212121"/>
          <w:sz w:val="17"/>
        </w:rPr>
        <w:t>and</w:t>
      </w:r>
      <w:r>
        <w:rPr>
          <w:color w:val="212121"/>
          <w:spacing w:val="-7"/>
          <w:sz w:val="17"/>
        </w:rPr>
        <w:t> </w:t>
      </w:r>
      <w:r>
        <w:rPr>
          <w:color w:val="212121"/>
          <w:sz w:val="17"/>
        </w:rPr>
        <w:t>development.</w:t>
      </w:r>
      <w:r>
        <w:rPr>
          <w:color w:val="212121"/>
          <w:spacing w:val="-7"/>
          <w:sz w:val="17"/>
        </w:rPr>
        <w:t> </w:t>
      </w:r>
      <w:r>
        <w:rPr>
          <w:color w:val="212121"/>
          <w:sz w:val="17"/>
        </w:rPr>
        <w:t>Being</w:t>
      </w:r>
      <w:r>
        <w:rPr>
          <w:color w:val="212121"/>
          <w:spacing w:val="-7"/>
          <w:sz w:val="17"/>
        </w:rPr>
        <w:t> </w:t>
      </w:r>
      <w:r>
        <w:rPr>
          <w:color w:val="212121"/>
          <w:sz w:val="17"/>
        </w:rPr>
        <w:t>proactive</w:t>
      </w:r>
      <w:r>
        <w:rPr>
          <w:color w:val="212121"/>
          <w:spacing w:val="-7"/>
          <w:sz w:val="17"/>
        </w:rPr>
        <w:t> </w:t>
      </w:r>
      <w:r>
        <w:rPr>
          <w:color w:val="212121"/>
          <w:sz w:val="17"/>
        </w:rPr>
        <w:t>in</w:t>
      </w:r>
      <w:r>
        <w:rPr>
          <w:color w:val="212121"/>
          <w:spacing w:val="-7"/>
          <w:sz w:val="17"/>
        </w:rPr>
        <w:t> </w:t>
      </w:r>
      <w:r>
        <w:rPr>
          <w:color w:val="212121"/>
          <w:sz w:val="17"/>
        </w:rPr>
        <w:t>workforce</w:t>
      </w:r>
      <w:r>
        <w:rPr>
          <w:color w:val="212121"/>
          <w:spacing w:val="-7"/>
          <w:sz w:val="17"/>
        </w:rPr>
        <w:t> </w:t>
      </w:r>
      <w:r>
        <w:rPr>
          <w:color w:val="212121"/>
          <w:sz w:val="17"/>
        </w:rPr>
        <w:t>planning</w:t>
      </w:r>
      <w:r>
        <w:rPr>
          <w:color w:val="212121"/>
          <w:spacing w:val="-7"/>
          <w:sz w:val="17"/>
        </w:rPr>
        <w:t> </w:t>
      </w:r>
      <w:r>
        <w:rPr>
          <w:color w:val="212121"/>
          <w:sz w:val="17"/>
        </w:rPr>
        <w:t>will</w:t>
      </w:r>
      <w:r>
        <w:rPr>
          <w:color w:val="212121"/>
          <w:spacing w:val="-7"/>
          <w:sz w:val="17"/>
        </w:rPr>
        <w:t> </w:t>
      </w:r>
      <w:r>
        <w:rPr>
          <w:color w:val="212121"/>
          <w:sz w:val="17"/>
        </w:rPr>
        <w:t>help</w:t>
      </w:r>
      <w:r>
        <w:rPr>
          <w:color w:val="212121"/>
          <w:spacing w:val="-7"/>
          <w:sz w:val="17"/>
        </w:rPr>
        <w:t> </w:t>
      </w:r>
      <w:r>
        <w:rPr>
          <w:color w:val="212121"/>
          <w:sz w:val="17"/>
        </w:rPr>
        <w:t>ensure</w:t>
      </w:r>
      <w:r>
        <w:rPr>
          <w:color w:val="212121"/>
          <w:spacing w:val="-7"/>
          <w:sz w:val="17"/>
        </w:rPr>
        <w:t> </w:t>
      </w:r>
      <w:r>
        <w:rPr>
          <w:color w:val="212121"/>
          <w:sz w:val="17"/>
        </w:rPr>
        <w:t>that</w:t>
      </w:r>
      <w:r>
        <w:rPr>
          <w:color w:val="212121"/>
          <w:spacing w:val="-7"/>
          <w:sz w:val="17"/>
        </w:rPr>
        <w:t> </w:t>
      </w:r>
      <w:r>
        <w:rPr>
          <w:color w:val="212121"/>
          <w:sz w:val="17"/>
        </w:rPr>
        <w:t>your</w:t>
      </w:r>
      <w:r>
        <w:rPr>
          <w:color w:val="212121"/>
          <w:spacing w:val="-7"/>
          <w:sz w:val="17"/>
        </w:rPr>
        <w:t> </w:t>
      </w:r>
      <w:r>
        <w:rPr>
          <w:color w:val="212121"/>
          <w:sz w:val="17"/>
        </w:rPr>
        <w:t>organization</w:t>
      </w:r>
      <w:r>
        <w:rPr>
          <w:color w:val="212121"/>
          <w:spacing w:val="-7"/>
          <w:sz w:val="17"/>
        </w:rPr>
        <w:t> </w:t>
      </w:r>
      <w:r>
        <w:rPr>
          <w:color w:val="212121"/>
          <w:sz w:val="17"/>
        </w:rPr>
        <w:t>remains</w:t>
      </w:r>
      <w:r>
        <w:rPr>
          <w:color w:val="212121"/>
          <w:spacing w:val="-7"/>
          <w:sz w:val="17"/>
        </w:rPr>
        <w:t> </w:t>
      </w:r>
      <w:r>
        <w:rPr>
          <w:color w:val="212121"/>
          <w:sz w:val="17"/>
        </w:rPr>
        <w:t>resilient and competitive.</w:t>
      </w:r>
    </w:p>
    <w:p>
      <w:pPr>
        <w:pStyle w:val="BodyText"/>
        <w:spacing w:before="7"/>
        <w:rPr>
          <w:sz w:val="15"/>
        </w:rPr>
      </w:pPr>
    </w:p>
    <w:p>
      <w:pPr>
        <w:pStyle w:val="BodyText"/>
        <w:spacing w:line="340" w:lineRule="auto"/>
        <w:ind w:left="119" w:right="375"/>
      </w:pPr>
      <w:r>
        <w:rPr/>
        <w:pict>
          <v:shape style="position:absolute;margin-left:77.25pt;margin-top:69.519348pt;width:457.5pt;height:103.4pt;mso-position-horizontal-relative:page;mso-position-vertical-relative:paragraph;z-index:16353792" type="#_x0000_t202" id="docshape1103"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655"/>
                    <w:gridCol w:w="3135"/>
                    <w:gridCol w:w="3345"/>
                  </w:tblGrid>
                  <w:tr>
                    <w:trPr>
                      <w:trHeight w:val="644" w:hRule="atLeast"/>
                    </w:trPr>
                    <w:tc>
                      <w:tcPr>
                        <w:tcW w:w="2655" w:type="dxa"/>
                      </w:tcPr>
                      <w:p>
                        <w:pPr>
                          <w:pStyle w:val="TableParagraph"/>
                          <w:spacing w:before="3"/>
                          <w:rPr>
                            <w:sz w:val="21"/>
                          </w:rPr>
                        </w:pPr>
                      </w:p>
                      <w:p>
                        <w:pPr>
                          <w:pStyle w:val="TableParagraph"/>
                          <w:ind w:left="92"/>
                          <w:rPr>
                            <w:b/>
                            <w:sz w:val="22"/>
                          </w:rPr>
                        </w:pPr>
                        <w:r>
                          <w:rPr>
                            <w:b/>
                            <w:color w:val="212121"/>
                            <w:spacing w:val="-2"/>
                            <w:sz w:val="22"/>
                          </w:rPr>
                          <w:t>Strategy</w:t>
                        </w:r>
                      </w:p>
                    </w:tc>
                    <w:tc>
                      <w:tcPr>
                        <w:tcW w:w="3135" w:type="dxa"/>
                      </w:tcPr>
                      <w:p>
                        <w:pPr>
                          <w:pStyle w:val="TableParagraph"/>
                          <w:spacing w:before="3"/>
                          <w:rPr>
                            <w:sz w:val="21"/>
                          </w:rPr>
                        </w:pPr>
                      </w:p>
                      <w:p>
                        <w:pPr>
                          <w:pStyle w:val="TableParagraph"/>
                          <w:ind w:left="99"/>
                          <w:rPr>
                            <w:b/>
                            <w:sz w:val="22"/>
                          </w:rPr>
                        </w:pPr>
                        <w:r>
                          <w:rPr>
                            <w:b/>
                            <w:color w:val="212121"/>
                            <w:sz w:val="22"/>
                          </w:rPr>
                          <w:t>Action</w:t>
                        </w:r>
                        <w:r>
                          <w:rPr>
                            <w:b/>
                            <w:color w:val="212121"/>
                            <w:spacing w:val="8"/>
                            <w:sz w:val="22"/>
                          </w:rPr>
                          <w:t> </w:t>
                        </w:r>
                        <w:r>
                          <w:rPr>
                            <w:b/>
                            <w:color w:val="212121"/>
                            <w:spacing w:val="-2"/>
                            <w:sz w:val="22"/>
                          </w:rPr>
                          <w:t>Items</w:t>
                        </w:r>
                      </w:p>
                    </w:tc>
                    <w:tc>
                      <w:tcPr>
                        <w:tcW w:w="3345" w:type="dxa"/>
                      </w:tcPr>
                      <w:p>
                        <w:pPr>
                          <w:pStyle w:val="TableParagraph"/>
                          <w:spacing w:before="3"/>
                          <w:rPr>
                            <w:sz w:val="21"/>
                          </w:rPr>
                        </w:pPr>
                      </w:p>
                      <w:p>
                        <w:pPr>
                          <w:pStyle w:val="TableParagraph"/>
                          <w:ind w:left="92"/>
                          <w:rPr>
                            <w:b/>
                            <w:sz w:val="22"/>
                          </w:rPr>
                        </w:pPr>
                        <w:r>
                          <w:rPr>
                            <w:b/>
                            <w:color w:val="212121"/>
                            <w:spacing w:val="-4"/>
                            <w:sz w:val="22"/>
                          </w:rPr>
                          <w:t>Goal</w:t>
                        </w:r>
                      </w:p>
                    </w:tc>
                  </w:tr>
                  <w:tr>
                    <w:trPr>
                      <w:trHeight w:val="1379" w:hRule="atLeast"/>
                    </w:trPr>
                    <w:tc>
                      <w:tcPr>
                        <w:tcW w:w="2655" w:type="dxa"/>
                      </w:tcPr>
                      <w:p>
                        <w:pPr>
                          <w:pStyle w:val="TableParagraph"/>
                          <w:spacing w:before="6"/>
                          <w:rPr>
                            <w:sz w:val="22"/>
                          </w:rPr>
                        </w:pPr>
                      </w:p>
                      <w:p>
                        <w:pPr>
                          <w:pStyle w:val="TableParagraph"/>
                          <w:spacing w:line="340" w:lineRule="auto"/>
                          <w:ind w:left="92"/>
                          <w:rPr>
                            <w:sz w:val="22"/>
                          </w:rPr>
                        </w:pPr>
                        <w:r>
                          <w:rPr>
                            <w:color w:val="212121"/>
                            <w:sz w:val="22"/>
                          </w:rPr>
                          <w:t>Stay informed about</w:t>
                        </w:r>
                        <w:r>
                          <w:rPr>
                            <w:color w:val="212121"/>
                            <w:spacing w:val="-11"/>
                            <w:sz w:val="22"/>
                          </w:rPr>
                          <w:t> </w:t>
                        </w:r>
                        <w:r>
                          <w:rPr>
                            <w:color w:val="212121"/>
                            <w:sz w:val="22"/>
                          </w:rPr>
                          <w:t>AI </w:t>
                        </w:r>
                        <w:r>
                          <w:rPr>
                            <w:color w:val="212121"/>
                            <w:spacing w:val="-2"/>
                            <w:sz w:val="22"/>
                          </w:rPr>
                          <w:t>developments</w:t>
                        </w:r>
                      </w:p>
                    </w:tc>
                    <w:tc>
                      <w:tcPr>
                        <w:tcW w:w="3135" w:type="dxa"/>
                      </w:tcPr>
                      <w:p>
                        <w:pPr>
                          <w:pStyle w:val="TableParagraph"/>
                          <w:spacing w:before="6"/>
                          <w:rPr>
                            <w:sz w:val="22"/>
                          </w:rPr>
                        </w:pPr>
                      </w:p>
                      <w:p>
                        <w:pPr>
                          <w:pStyle w:val="TableParagraph"/>
                          <w:spacing w:line="340" w:lineRule="auto"/>
                          <w:ind w:left="99" w:right="220"/>
                          <w:rPr>
                            <w:sz w:val="22"/>
                          </w:rPr>
                        </w:pPr>
                        <w:r>
                          <w:rPr>
                            <w:color w:val="212121"/>
                            <w:sz w:val="22"/>
                          </w:rPr>
                          <w:t>Subscribe to</w:t>
                        </w:r>
                        <w:r>
                          <w:rPr>
                            <w:color w:val="212121"/>
                            <w:spacing w:val="-8"/>
                            <w:sz w:val="22"/>
                          </w:rPr>
                          <w:t> </w:t>
                        </w:r>
                        <w:r>
                          <w:rPr>
                            <w:color w:val="212121"/>
                            <w:sz w:val="22"/>
                          </w:rPr>
                          <w:t>AI publications and attend webinars and </w:t>
                        </w:r>
                        <w:r>
                          <w:rPr>
                            <w:color w:val="212121"/>
                            <w:spacing w:val="-2"/>
                            <w:sz w:val="22"/>
                          </w:rPr>
                          <w:t>conferences</w:t>
                        </w:r>
                      </w:p>
                    </w:tc>
                    <w:tc>
                      <w:tcPr>
                        <w:tcW w:w="3345" w:type="dxa"/>
                      </w:tcPr>
                      <w:p>
                        <w:pPr>
                          <w:pStyle w:val="TableParagraph"/>
                          <w:spacing w:before="6"/>
                          <w:rPr>
                            <w:sz w:val="22"/>
                          </w:rPr>
                        </w:pPr>
                      </w:p>
                      <w:p>
                        <w:pPr>
                          <w:pStyle w:val="TableParagraph"/>
                          <w:spacing w:line="340" w:lineRule="auto"/>
                          <w:ind w:left="92" w:right="188"/>
                          <w:rPr>
                            <w:sz w:val="22"/>
                          </w:rPr>
                        </w:pPr>
                        <w:r>
                          <w:rPr>
                            <w:color w:val="212121"/>
                            <w:sz w:val="22"/>
                          </w:rPr>
                          <w:t>To keep stakeholders updated on the latest AI trends and </w:t>
                        </w:r>
                        <w:r>
                          <w:rPr>
                            <w:color w:val="212121"/>
                            <w:spacing w:val="-2"/>
                            <w:sz w:val="22"/>
                          </w:rPr>
                          <w:t>technologies</w:t>
                        </w:r>
                      </w:p>
                    </w:tc>
                  </w:tr>
                </w:tbl>
                <w:p>
                  <w:pPr>
                    <w:pStyle w:val="BodyText"/>
                  </w:pPr>
                </w:p>
              </w:txbxContent>
            </v:textbox>
            <w10:wrap type="none"/>
          </v:shape>
        </w:pict>
      </w:r>
      <w:r>
        <w:rPr>
          <w:color w:val="212121"/>
        </w:rPr>
        <w:t>By embracing these strategies, individuals and organizations can not only prepare for a GPT-driven future but also actively shape how this technology impacts their operations and industries. This proactive approach is crucial for maximizing the benefits of GPT while effectively navigating the associated challenges. The following table summarizes how to prepare for a GPT-driven future:</w:t>
      </w:r>
    </w:p>
    <w:p>
      <w:pPr>
        <w:spacing w:after="0" w:line="340" w:lineRule="auto"/>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655"/>
        <w:gridCol w:w="3135"/>
        <w:gridCol w:w="3345"/>
      </w:tblGrid>
      <w:tr>
        <w:trPr>
          <w:trHeight w:val="659" w:hRule="atLeast"/>
        </w:trPr>
        <w:tc>
          <w:tcPr>
            <w:tcW w:w="2655" w:type="dxa"/>
          </w:tcPr>
          <w:p>
            <w:pPr>
              <w:pStyle w:val="TableParagraph"/>
              <w:spacing w:before="6"/>
              <w:rPr>
                <w:sz w:val="22"/>
              </w:rPr>
            </w:pPr>
          </w:p>
          <w:p>
            <w:pPr>
              <w:pStyle w:val="TableParagraph"/>
              <w:ind w:left="92"/>
              <w:rPr>
                <w:b/>
                <w:sz w:val="22"/>
              </w:rPr>
            </w:pPr>
            <w:r>
              <w:rPr>
                <w:b/>
                <w:color w:val="212121"/>
                <w:spacing w:val="-2"/>
                <w:sz w:val="22"/>
              </w:rPr>
              <w:t>Strategy</w:t>
            </w:r>
          </w:p>
        </w:tc>
        <w:tc>
          <w:tcPr>
            <w:tcW w:w="3135" w:type="dxa"/>
          </w:tcPr>
          <w:p>
            <w:pPr>
              <w:pStyle w:val="TableParagraph"/>
              <w:spacing w:before="6"/>
              <w:rPr>
                <w:sz w:val="22"/>
              </w:rPr>
            </w:pPr>
          </w:p>
          <w:p>
            <w:pPr>
              <w:pStyle w:val="TableParagraph"/>
              <w:ind w:left="99"/>
              <w:rPr>
                <w:b/>
                <w:sz w:val="22"/>
              </w:rPr>
            </w:pPr>
            <w:r>
              <w:rPr>
                <w:b/>
                <w:color w:val="212121"/>
                <w:sz w:val="22"/>
              </w:rPr>
              <w:t>Action</w:t>
            </w:r>
            <w:r>
              <w:rPr>
                <w:b/>
                <w:color w:val="212121"/>
                <w:spacing w:val="8"/>
                <w:sz w:val="22"/>
              </w:rPr>
              <w:t> </w:t>
            </w:r>
            <w:r>
              <w:rPr>
                <w:b/>
                <w:color w:val="212121"/>
                <w:spacing w:val="-2"/>
                <w:sz w:val="22"/>
              </w:rPr>
              <w:t>Items</w:t>
            </w:r>
          </w:p>
        </w:tc>
        <w:tc>
          <w:tcPr>
            <w:tcW w:w="3345" w:type="dxa"/>
          </w:tcPr>
          <w:p>
            <w:pPr>
              <w:pStyle w:val="TableParagraph"/>
              <w:spacing w:before="6"/>
              <w:rPr>
                <w:sz w:val="22"/>
              </w:rPr>
            </w:pPr>
          </w:p>
          <w:p>
            <w:pPr>
              <w:pStyle w:val="TableParagraph"/>
              <w:ind w:left="92"/>
              <w:rPr>
                <w:b/>
                <w:sz w:val="22"/>
              </w:rPr>
            </w:pPr>
            <w:r>
              <w:rPr>
                <w:b/>
                <w:color w:val="212121"/>
                <w:spacing w:val="-4"/>
                <w:sz w:val="22"/>
              </w:rPr>
              <w:t>Goal</w:t>
            </w:r>
          </w:p>
        </w:tc>
      </w:tr>
      <w:tr>
        <w:trPr>
          <w:trHeight w:val="1004" w:hRule="atLeast"/>
        </w:trPr>
        <w:tc>
          <w:tcPr>
            <w:tcW w:w="2655" w:type="dxa"/>
          </w:tcPr>
          <w:p>
            <w:pPr>
              <w:pStyle w:val="TableParagraph"/>
              <w:spacing w:before="3"/>
              <w:rPr>
                <w:sz w:val="21"/>
              </w:rPr>
            </w:pPr>
          </w:p>
          <w:p>
            <w:pPr>
              <w:pStyle w:val="TableParagraph"/>
              <w:spacing w:line="340" w:lineRule="auto"/>
              <w:ind w:left="92" w:right="166"/>
              <w:rPr>
                <w:sz w:val="22"/>
              </w:rPr>
            </w:pPr>
            <w:r>
              <w:rPr>
                <w:color w:val="212121"/>
                <w:sz w:val="22"/>
              </w:rPr>
              <w:t>Invest in AI and technology education</w:t>
            </w:r>
          </w:p>
        </w:tc>
        <w:tc>
          <w:tcPr>
            <w:tcW w:w="3135" w:type="dxa"/>
          </w:tcPr>
          <w:p>
            <w:pPr>
              <w:pStyle w:val="TableParagraph"/>
              <w:spacing w:before="3"/>
              <w:rPr>
                <w:sz w:val="21"/>
              </w:rPr>
            </w:pPr>
          </w:p>
          <w:p>
            <w:pPr>
              <w:pStyle w:val="TableParagraph"/>
              <w:spacing w:line="340" w:lineRule="auto"/>
              <w:ind w:left="99"/>
              <w:rPr>
                <w:sz w:val="22"/>
              </w:rPr>
            </w:pPr>
            <w:r>
              <w:rPr>
                <w:color w:val="212121"/>
                <w:sz w:val="22"/>
              </w:rPr>
              <w:t>Take courses on</w:t>
            </w:r>
            <w:r>
              <w:rPr>
                <w:color w:val="212121"/>
                <w:spacing w:val="-13"/>
                <w:sz w:val="22"/>
              </w:rPr>
              <w:t> </w:t>
            </w:r>
            <w:r>
              <w:rPr>
                <w:color w:val="212121"/>
                <w:sz w:val="22"/>
              </w:rPr>
              <w:t>AI, machine learning, and more</w:t>
            </w:r>
          </w:p>
        </w:tc>
        <w:tc>
          <w:tcPr>
            <w:tcW w:w="3345" w:type="dxa"/>
          </w:tcPr>
          <w:p>
            <w:pPr>
              <w:pStyle w:val="TableParagraph"/>
              <w:spacing w:before="3"/>
              <w:rPr>
                <w:sz w:val="21"/>
              </w:rPr>
            </w:pPr>
          </w:p>
          <w:p>
            <w:pPr>
              <w:pStyle w:val="TableParagraph"/>
              <w:spacing w:line="340" w:lineRule="auto"/>
              <w:ind w:left="92"/>
              <w:rPr>
                <w:sz w:val="22"/>
              </w:rPr>
            </w:pPr>
            <w:r>
              <w:rPr>
                <w:color w:val="212121"/>
                <w:sz w:val="22"/>
              </w:rPr>
              <w:t>To enhance skills to effectively develop, manage, and utilize GPTs</w:t>
            </w:r>
          </w:p>
        </w:tc>
      </w:tr>
      <w:tr>
        <w:trPr>
          <w:trHeight w:val="1379" w:hRule="atLeast"/>
        </w:trPr>
        <w:tc>
          <w:tcPr>
            <w:tcW w:w="2655" w:type="dxa"/>
          </w:tcPr>
          <w:p>
            <w:pPr>
              <w:pStyle w:val="TableParagraph"/>
              <w:spacing w:before="6"/>
              <w:rPr>
                <w:sz w:val="22"/>
              </w:rPr>
            </w:pPr>
          </w:p>
          <w:p>
            <w:pPr>
              <w:pStyle w:val="TableParagraph"/>
              <w:spacing w:line="340" w:lineRule="auto"/>
              <w:ind w:left="92"/>
              <w:rPr>
                <w:sz w:val="22"/>
              </w:rPr>
            </w:pPr>
            <w:r>
              <w:rPr>
                <w:color w:val="212121"/>
                <w:sz w:val="22"/>
              </w:rPr>
              <w:t>Consider the ethical implications of AI </w:t>
            </w:r>
            <w:r>
              <w:rPr>
                <w:color w:val="212121"/>
                <w:spacing w:val="-2"/>
                <w:sz w:val="22"/>
              </w:rPr>
              <w:t>deployment</w:t>
            </w:r>
          </w:p>
        </w:tc>
        <w:tc>
          <w:tcPr>
            <w:tcW w:w="3135" w:type="dxa"/>
          </w:tcPr>
          <w:p>
            <w:pPr>
              <w:pStyle w:val="TableParagraph"/>
              <w:spacing w:before="6"/>
              <w:rPr>
                <w:sz w:val="22"/>
              </w:rPr>
            </w:pPr>
          </w:p>
          <w:p>
            <w:pPr>
              <w:pStyle w:val="TableParagraph"/>
              <w:spacing w:line="340" w:lineRule="auto"/>
              <w:ind w:left="99"/>
              <w:rPr>
                <w:sz w:val="22"/>
              </w:rPr>
            </w:pPr>
            <w:r>
              <w:rPr>
                <w:color w:val="212121"/>
                <w:sz w:val="22"/>
              </w:rPr>
              <w:t>Engage with ethical</w:t>
            </w:r>
            <w:r>
              <w:rPr>
                <w:color w:val="212121"/>
                <w:spacing w:val="-10"/>
                <w:sz w:val="22"/>
              </w:rPr>
              <w:t> </w:t>
            </w:r>
            <w:r>
              <w:rPr>
                <w:color w:val="212121"/>
                <w:sz w:val="22"/>
              </w:rPr>
              <w:t>AI use and develop guidelines</w:t>
            </w:r>
          </w:p>
        </w:tc>
        <w:tc>
          <w:tcPr>
            <w:tcW w:w="3345" w:type="dxa"/>
          </w:tcPr>
          <w:p>
            <w:pPr>
              <w:pStyle w:val="TableParagraph"/>
              <w:spacing w:before="6"/>
              <w:rPr>
                <w:sz w:val="22"/>
              </w:rPr>
            </w:pPr>
          </w:p>
          <w:p>
            <w:pPr>
              <w:pStyle w:val="TableParagraph"/>
              <w:spacing w:line="340" w:lineRule="auto"/>
              <w:ind w:left="92" w:right="188"/>
              <w:rPr>
                <w:sz w:val="22"/>
              </w:rPr>
            </w:pPr>
            <w:r>
              <w:rPr>
                <w:color w:val="212121"/>
                <w:sz w:val="22"/>
              </w:rPr>
              <w:t>To ensure responsible use of</w:t>
            </w:r>
            <w:r>
              <w:rPr>
                <w:color w:val="212121"/>
                <w:spacing w:val="-12"/>
                <w:sz w:val="22"/>
              </w:rPr>
              <w:t> </w:t>
            </w:r>
            <w:r>
              <w:rPr>
                <w:color w:val="212121"/>
                <w:sz w:val="22"/>
              </w:rPr>
              <w:t>AI while maintaining trust and integrity in practices</w:t>
            </w:r>
          </w:p>
        </w:tc>
      </w:tr>
      <w:tr>
        <w:trPr>
          <w:trHeight w:val="1364" w:hRule="atLeast"/>
        </w:trPr>
        <w:tc>
          <w:tcPr>
            <w:tcW w:w="2655" w:type="dxa"/>
          </w:tcPr>
          <w:p>
            <w:pPr>
              <w:pStyle w:val="TableParagraph"/>
              <w:spacing w:before="3"/>
              <w:rPr>
                <w:sz w:val="21"/>
              </w:rPr>
            </w:pPr>
          </w:p>
          <w:p>
            <w:pPr>
              <w:pStyle w:val="TableParagraph"/>
              <w:spacing w:line="340" w:lineRule="auto"/>
              <w:ind w:left="92"/>
              <w:rPr>
                <w:sz w:val="22"/>
              </w:rPr>
            </w:pPr>
            <w:r>
              <w:rPr>
                <w:color w:val="212121"/>
                <w:sz w:val="22"/>
              </w:rPr>
              <w:t>Develop a strategic</w:t>
            </w:r>
            <w:r>
              <w:rPr>
                <w:color w:val="212121"/>
                <w:spacing w:val="-12"/>
                <w:sz w:val="22"/>
              </w:rPr>
              <w:t> </w:t>
            </w:r>
            <w:r>
              <w:rPr>
                <w:color w:val="212121"/>
                <w:sz w:val="22"/>
              </w:rPr>
              <w:t>AI implementation plan</w:t>
            </w:r>
          </w:p>
        </w:tc>
        <w:tc>
          <w:tcPr>
            <w:tcW w:w="3135" w:type="dxa"/>
          </w:tcPr>
          <w:p>
            <w:pPr>
              <w:pStyle w:val="TableParagraph"/>
              <w:spacing w:before="3"/>
              <w:rPr>
                <w:sz w:val="21"/>
              </w:rPr>
            </w:pPr>
          </w:p>
          <w:p>
            <w:pPr>
              <w:pStyle w:val="TableParagraph"/>
              <w:spacing w:line="340" w:lineRule="auto"/>
              <w:ind w:left="99" w:right="220"/>
              <w:rPr>
                <w:sz w:val="22"/>
              </w:rPr>
            </w:pPr>
            <w:r>
              <w:rPr>
                <w:color w:val="212121"/>
                <w:sz w:val="22"/>
              </w:rPr>
              <w:t>Identify needs, choose tools, and for</w:t>
            </w:r>
            <w:bookmarkStart w:name="_bookmark706" w:id="964"/>
            <w:bookmarkEnd w:id="964"/>
            <w:r>
              <w:rPr>
                <w:color w:val="212121"/>
                <w:sz w:val="22"/>
              </w:rPr>
              <w:t>m</w:t>
            </w:r>
            <w:r>
              <w:rPr>
                <w:color w:val="212121"/>
                <w:sz w:val="22"/>
              </w:rPr>
              <w:t>ulate integration </w:t>
            </w:r>
            <w:r>
              <w:rPr>
                <w:color w:val="212121"/>
                <w:spacing w:val="-2"/>
                <w:sz w:val="22"/>
              </w:rPr>
              <w:t>strategies</w:t>
            </w:r>
          </w:p>
        </w:tc>
        <w:tc>
          <w:tcPr>
            <w:tcW w:w="3345" w:type="dxa"/>
          </w:tcPr>
          <w:p>
            <w:pPr>
              <w:pStyle w:val="TableParagraph"/>
              <w:spacing w:before="3"/>
              <w:rPr>
                <w:sz w:val="21"/>
              </w:rPr>
            </w:pPr>
          </w:p>
          <w:p>
            <w:pPr>
              <w:pStyle w:val="TableParagraph"/>
              <w:spacing w:line="340" w:lineRule="auto"/>
              <w:ind w:left="92"/>
              <w:rPr>
                <w:sz w:val="22"/>
              </w:rPr>
            </w:pPr>
            <w:r>
              <w:rPr>
                <w:color w:val="212121"/>
                <w:sz w:val="22"/>
              </w:rPr>
              <w:t>To streamline</w:t>
            </w:r>
            <w:r>
              <w:rPr>
                <w:color w:val="212121"/>
                <w:spacing w:val="-12"/>
                <w:sz w:val="22"/>
              </w:rPr>
              <w:t> </w:t>
            </w:r>
            <w:r>
              <w:rPr>
                <w:color w:val="212121"/>
                <w:sz w:val="22"/>
              </w:rPr>
              <w:t>AI adoption and maximize its impact across </w:t>
            </w:r>
            <w:r>
              <w:rPr>
                <w:color w:val="212121"/>
                <w:spacing w:val="-2"/>
                <w:sz w:val="22"/>
              </w:rPr>
              <w:t>operations</w:t>
            </w:r>
          </w:p>
        </w:tc>
      </w:tr>
      <w:tr>
        <w:trPr>
          <w:trHeight w:val="1379" w:hRule="atLeast"/>
        </w:trPr>
        <w:tc>
          <w:tcPr>
            <w:tcW w:w="2655" w:type="dxa"/>
          </w:tcPr>
          <w:p>
            <w:pPr>
              <w:pStyle w:val="TableParagraph"/>
              <w:spacing w:before="6"/>
              <w:rPr>
                <w:sz w:val="22"/>
              </w:rPr>
            </w:pPr>
          </w:p>
          <w:p>
            <w:pPr>
              <w:pStyle w:val="TableParagraph"/>
              <w:spacing w:line="340" w:lineRule="auto"/>
              <w:ind w:left="92" w:right="166"/>
              <w:rPr>
                <w:sz w:val="22"/>
              </w:rPr>
            </w:pPr>
            <w:r>
              <w:rPr>
                <w:color w:val="212121"/>
                <w:sz w:val="22"/>
              </w:rPr>
              <w:t>Foster</w:t>
            </w:r>
            <w:r>
              <w:rPr>
                <w:color w:val="212121"/>
                <w:spacing w:val="-1"/>
                <w:sz w:val="22"/>
              </w:rPr>
              <w:t> </w:t>
            </w:r>
            <w:r>
              <w:rPr>
                <w:color w:val="212121"/>
                <w:sz w:val="22"/>
              </w:rPr>
              <w:t>a</w:t>
            </w:r>
            <w:r>
              <w:rPr>
                <w:color w:val="212121"/>
                <w:spacing w:val="-1"/>
                <w:sz w:val="22"/>
              </w:rPr>
              <w:t> </w:t>
            </w:r>
            <w:r>
              <w:rPr>
                <w:color w:val="212121"/>
                <w:sz w:val="22"/>
              </w:rPr>
              <w:t>culture</w:t>
            </w:r>
            <w:r>
              <w:rPr>
                <w:color w:val="212121"/>
                <w:spacing w:val="-1"/>
                <w:sz w:val="22"/>
              </w:rPr>
              <w:t> </w:t>
            </w:r>
            <w:r>
              <w:rPr>
                <w:color w:val="212121"/>
                <w:sz w:val="22"/>
              </w:rPr>
              <w:t>of </w:t>
            </w:r>
            <w:r>
              <w:rPr>
                <w:color w:val="212121"/>
                <w:spacing w:val="-2"/>
                <w:sz w:val="22"/>
              </w:rPr>
              <w:t>innovation</w:t>
            </w:r>
          </w:p>
        </w:tc>
        <w:tc>
          <w:tcPr>
            <w:tcW w:w="3135" w:type="dxa"/>
          </w:tcPr>
          <w:p>
            <w:pPr>
              <w:pStyle w:val="TableParagraph"/>
              <w:spacing w:before="6"/>
              <w:rPr>
                <w:sz w:val="22"/>
              </w:rPr>
            </w:pPr>
          </w:p>
          <w:p>
            <w:pPr>
              <w:pStyle w:val="TableParagraph"/>
              <w:spacing w:line="340" w:lineRule="auto"/>
              <w:ind w:left="99" w:right="203"/>
              <w:rPr>
                <w:sz w:val="22"/>
              </w:rPr>
            </w:pPr>
            <w:r>
              <w:rPr>
                <w:color w:val="212121"/>
                <w:sz w:val="22"/>
              </w:rPr>
              <w:t>Encourage experimentation and support technological</w:t>
            </w:r>
            <w:r>
              <w:rPr>
                <w:color w:val="212121"/>
                <w:spacing w:val="80"/>
                <w:sz w:val="22"/>
              </w:rPr>
              <w:t> </w:t>
            </w:r>
            <w:r>
              <w:rPr>
                <w:color w:val="212121"/>
                <w:spacing w:val="-2"/>
                <w:sz w:val="22"/>
              </w:rPr>
              <w:t>adaptation</w:t>
            </w:r>
          </w:p>
        </w:tc>
        <w:tc>
          <w:tcPr>
            <w:tcW w:w="3345" w:type="dxa"/>
          </w:tcPr>
          <w:p>
            <w:pPr>
              <w:pStyle w:val="TableParagraph"/>
              <w:spacing w:before="6"/>
              <w:rPr>
                <w:sz w:val="22"/>
              </w:rPr>
            </w:pPr>
          </w:p>
          <w:p>
            <w:pPr>
              <w:pStyle w:val="TableParagraph"/>
              <w:spacing w:line="340" w:lineRule="auto"/>
              <w:ind w:left="92" w:right="188"/>
              <w:rPr>
                <w:sz w:val="22"/>
              </w:rPr>
            </w:pPr>
            <w:r>
              <w:rPr>
                <w:color w:val="212121"/>
                <w:sz w:val="22"/>
              </w:rPr>
              <w:t>To promote a proactive approach to utilizing</w:t>
            </w:r>
            <w:r>
              <w:rPr>
                <w:color w:val="212121"/>
                <w:spacing w:val="-8"/>
                <w:sz w:val="22"/>
              </w:rPr>
              <w:t> </w:t>
            </w:r>
            <w:r>
              <w:rPr>
                <w:color w:val="212121"/>
                <w:sz w:val="22"/>
              </w:rPr>
              <w:t>AI, driving innovation and growth</w:t>
            </w:r>
          </w:p>
        </w:tc>
      </w:tr>
    </w:tbl>
    <w:p>
      <w:pPr>
        <w:pStyle w:val="BodyText"/>
        <w:spacing w:before="3"/>
        <w:rPr>
          <w:sz w:val="6"/>
        </w:rPr>
      </w:pPr>
    </w:p>
    <w:p>
      <w:pPr>
        <w:spacing w:before="93"/>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0"/>
          <w:sz w:val="17"/>
        </w:rPr>
        <w:t> </w:t>
      </w:r>
      <w:r>
        <w:rPr>
          <w:rFonts w:ascii="Liberation Sans" w:hAnsi="Liberation Sans"/>
          <w:color w:val="212121"/>
          <w:sz w:val="17"/>
        </w:rPr>
        <w:t>12.2</w:t>
      </w:r>
      <w:r>
        <w:rPr>
          <w:rFonts w:ascii="Liberation Sans" w:hAnsi="Liberation Sans"/>
          <w:color w:val="212121"/>
          <w:spacing w:val="-9"/>
          <w:sz w:val="17"/>
        </w:rPr>
        <w:t> </w:t>
      </w:r>
      <w:r>
        <w:rPr>
          <w:rFonts w:ascii="Liberation Sans" w:hAnsi="Liberation Sans"/>
          <w:color w:val="212121"/>
          <w:sz w:val="17"/>
        </w:rPr>
        <w:t>–</w:t>
      </w:r>
      <w:r>
        <w:rPr>
          <w:rFonts w:ascii="Liberation Sans" w:hAnsi="Liberation Sans"/>
          <w:color w:val="212121"/>
          <w:spacing w:val="-9"/>
          <w:sz w:val="17"/>
        </w:rPr>
        <w:t> </w:t>
      </w:r>
      <w:r>
        <w:rPr>
          <w:rFonts w:ascii="Liberation Sans" w:hAnsi="Liberation Sans"/>
          <w:color w:val="212121"/>
          <w:sz w:val="17"/>
        </w:rPr>
        <w:t>Preparing</w:t>
      </w:r>
      <w:r>
        <w:rPr>
          <w:rFonts w:ascii="Liberation Sans" w:hAnsi="Liberation Sans"/>
          <w:color w:val="212121"/>
          <w:spacing w:val="-9"/>
          <w:sz w:val="17"/>
        </w:rPr>
        <w:t> </w:t>
      </w:r>
      <w:r>
        <w:rPr>
          <w:rFonts w:ascii="Liberation Sans" w:hAnsi="Liberation Sans"/>
          <w:color w:val="212121"/>
          <w:sz w:val="17"/>
        </w:rPr>
        <w:t>for</w:t>
      </w:r>
      <w:r>
        <w:rPr>
          <w:rFonts w:ascii="Liberation Sans" w:hAnsi="Liberation Sans"/>
          <w:color w:val="212121"/>
          <w:spacing w:val="-9"/>
          <w:sz w:val="17"/>
        </w:rPr>
        <w:t> </w:t>
      </w:r>
      <w:r>
        <w:rPr>
          <w:rFonts w:ascii="Liberation Sans" w:hAnsi="Liberation Sans"/>
          <w:color w:val="212121"/>
          <w:sz w:val="17"/>
        </w:rPr>
        <w:t>a</w:t>
      </w:r>
      <w:r>
        <w:rPr>
          <w:rFonts w:ascii="Liberation Sans" w:hAnsi="Liberation Sans"/>
          <w:color w:val="212121"/>
          <w:spacing w:val="-9"/>
          <w:sz w:val="17"/>
        </w:rPr>
        <w:t> </w:t>
      </w:r>
      <w:r>
        <w:rPr>
          <w:rFonts w:ascii="Liberation Sans" w:hAnsi="Liberation Sans"/>
          <w:color w:val="212121"/>
          <w:sz w:val="17"/>
        </w:rPr>
        <w:t>GPT-driven</w:t>
      </w:r>
      <w:r>
        <w:rPr>
          <w:rFonts w:ascii="Liberation Sans" w:hAnsi="Liberation Sans"/>
          <w:color w:val="212121"/>
          <w:spacing w:val="-9"/>
          <w:sz w:val="17"/>
        </w:rPr>
        <w:t> </w:t>
      </w:r>
      <w:r>
        <w:rPr>
          <w:rFonts w:ascii="Liberation Sans" w:hAnsi="Liberation Sans"/>
          <w:color w:val="212121"/>
          <w:spacing w:val="-2"/>
          <w:sz w:val="17"/>
        </w:rPr>
        <w:t>future</w:t>
      </w:r>
    </w:p>
    <w:p>
      <w:pPr>
        <w:pStyle w:val="BodyText"/>
        <w:spacing w:before="2"/>
        <w:rPr>
          <w:rFonts w:ascii="Liberation Sans"/>
          <w:sz w:val="18"/>
        </w:rPr>
      </w:pPr>
    </w:p>
    <w:p>
      <w:pPr>
        <w:pStyle w:val="BodyText"/>
        <w:ind w:left="119"/>
      </w:pPr>
      <w:r>
        <w:rPr>
          <w:color w:val="212121"/>
        </w:rPr>
        <w:t>With</w:t>
      </w:r>
      <w:r>
        <w:rPr>
          <w:color w:val="212121"/>
          <w:spacing w:val="2"/>
        </w:rPr>
        <w:t> </w:t>
      </w:r>
      <w:r>
        <w:rPr>
          <w:color w:val="212121"/>
        </w:rPr>
        <w:t>that,</w:t>
      </w:r>
      <w:r>
        <w:rPr>
          <w:color w:val="212121"/>
          <w:spacing w:val="2"/>
        </w:rPr>
        <w:t> </w:t>
      </w:r>
      <w:r>
        <w:rPr>
          <w:color w:val="212121"/>
        </w:rPr>
        <w:t>let’s</w:t>
      </w:r>
      <w:r>
        <w:rPr>
          <w:color w:val="212121"/>
          <w:spacing w:val="3"/>
        </w:rPr>
        <w:t> </w:t>
      </w:r>
      <w:r>
        <w:rPr>
          <w:color w:val="212121"/>
        </w:rPr>
        <w:t>summarize</w:t>
      </w:r>
      <w:r>
        <w:rPr>
          <w:color w:val="212121"/>
          <w:spacing w:val="2"/>
        </w:rPr>
        <w:t> </w:t>
      </w:r>
      <w:r>
        <w:rPr>
          <w:color w:val="212121"/>
        </w:rPr>
        <w:t>this</w:t>
      </w:r>
      <w:r>
        <w:rPr>
          <w:color w:val="212121"/>
          <w:spacing w:val="2"/>
        </w:rPr>
        <w:t> </w:t>
      </w:r>
      <w:r>
        <w:rPr>
          <w:color w:val="212121"/>
          <w:spacing w:val="-2"/>
        </w:rPr>
        <w:t>chapter.</w:t>
      </w:r>
    </w:p>
    <w:p>
      <w:pPr>
        <w:pStyle w:val="BodyText"/>
        <w:rPr>
          <w:sz w:val="24"/>
        </w:rPr>
      </w:pPr>
    </w:p>
    <w:p>
      <w:pPr>
        <w:pStyle w:val="BodyText"/>
        <w:spacing w:before="9"/>
        <w:rPr>
          <w:sz w:val="18"/>
        </w:rPr>
      </w:pPr>
    </w:p>
    <w:p>
      <w:pPr>
        <w:pStyle w:val="Heading2"/>
      </w:pPr>
      <w:bookmarkStart w:name="Summary" w:id="965"/>
      <w:bookmarkEnd w:id="965"/>
      <w:r>
        <w:rPr/>
      </w:r>
      <w:bookmarkStart w:name="_bookmark707" w:id="966"/>
      <w:bookmarkEnd w:id="966"/>
      <w:r>
        <w:rPr/>
      </w:r>
      <w:r>
        <w:rPr>
          <w:color w:val="212121"/>
          <w:spacing w:val="18"/>
        </w:rPr>
        <w:t>Summary</w:t>
      </w:r>
    </w:p>
    <w:p>
      <w:pPr>
        <w:pStyle w:val="BodyText"/>
        <w:spacing w:line="340" w:lineRule="auto" w:before="192"/>
        <w:ind w:left="119" w:right="160"/>
      </w:pPr>
      <w:r>
        <w:rPr>
          <w:color w:val="212121"/>
        </w:rPr>
        <w:t>This chapter emphasized the significant advancements brought about by customizable GPTs and the introduction of the OpenAI GPT store. These developments mark a pivotal evolution in the landscape of</w:t>
      </w:r>
      <w:r>
        <w:rPr>
          <w:color w:val="212121"/>
          <w:spacing w:val="7"/>
        </w:rPr>
        <w:t> </w:t>
      </w:r>
      <w:r>
        <w:rPr>
          <w:color w:val="212121"/>
        </w:rPr>
        <w:t>conversational</w:t>
      </w:r>
      <w:r>
        <w:rPr>
          <w:color w:val="212121"/>
          <w:spacing w:val="-7"/>
        </w:rPr>
        <w:t> </w:t>
      </w:r>
      <w:r>
        <w:rPr>
          <w:color w:val="212121"/>
        </w:rPr>
        <w:t>AI,</w:t>
      </w:r>
      <w:r>
        <w:rPr>
          <w:color w:val="212121"/>
          <w:spacing w:val="8"/>
        </w:rPr>
        <w:t> </w:t>
      </w:r>
      <w:r>
        <w:rPr>
          <w:color w:val="212121"/>
        </w:rPr>
        <w:t>highlighting</w:t>
      </w:r>
      <w:r>
        <w:rPr>
          <w:color w:val="212121"/>
          <w:spacing w:val="7"/>
        </w:rPr>
        <w:t> </w:t>
      </w:r>
      <w:r>
        <w:rPr>
          <w:color w:val="212121"/>
        </w:rPr>
        <w:t>the</w:t>
      </w:r>
      <w:r>
        <w:rPr>
          <w:color w:val="212121"/>
          <w:spacing w:val="8"/>
        </w:rPr>
        <w:t> </w:t>
      </w:r>
      <w:r>
        <w:rPr>
          <w:color w:val="212121"/>
        </w:rPr>
        <w:t>shift</w:t>
      </w:r>
      <w:r>
        <w:rPr>
          <w:color w:val="212121"/>
          <w:spacing w:val="7"/>
        </w:rPr>
        <w:t> </w:t>
      </w:r>
      <w:r>
        <w:rPr>
          <w:color w:val="212121"/>
        </w:rPr>
        <w:t>toward</w:t>
      </w:r>
      <w:r>
        <w:rPr>
          <w:color w:val="212121"/>
          <w:spacing w:val="8"/>
        </w:rPr>
        <w:t> </w:t>
      </w:r>
      <w:r>
        <w:rPr>
          <w:color w:val="212121"/>
        </w:rPr>
        <w:t>more</w:t>
      </w:r>
      <w:r>
        <w:rPr>
          <w:color w:val="212121"/>
          <w:spacing w:val="7"/>
        </w:rPr>
        <w:t> </w:t>
      </w:r>
      <w:r>
        <w:rPr>
          <w:color w:val="212121"/>
        </w:rPr>
        <w:t>personalized</w:t>
      </w:r>
      <w:r>
        <w:rPr>
          <w:color w:val="212121"/>
          <w:spacing w:val="8"/>
        </w:rPr>
        <w:t> </w:t>
      </w:r>
      <w:r>
        <w:rPr>
          <w:color w:val="212121"/>
        </w:rPr>
        <w:t>and</w:t>
      </w:r>
      <w:r>
        <w:rPr>
          <w:color w:val="212121"/>
          <w:spacing w:val="7"/>
        </w:rPr>
        <w:t> </w:t>
      </w:r>
      <w:r>
        <w:rPr>
          <w:color w:val="212121"/>
        </w:rPr>
        <w:t>user-driven</w:t>
      </w:r>
      <w:r>
        <w:rPr>
          <w:color w:val="212121"/>
          <w:spacing w:val="-7"/>
        </w:rPr>
        <w:t> </w:t>
      </w:r>
      <w:r>
        <w:rPr>
          <w:color w:val="212121"/>
        </w:rPr>
        <w:t>AI</w:t>
      </w:r>
      <w:r>
        <w:rPr>
          <w:color w:val="212121"/>
          <w:spacing w:val="8"/>
        </w:rPr>
        <w:t> </w:t>
      </w:r>
      <w:r>
        <w:rPr>
          <w:color w:val="212121"/>
          <w:spacing w:val="-2"/>
        </w:rPr>
        <w:t>experiences.</w:t>
      </w:r>
    </w:p>
    <w:p>
      <w:pPr>
        <w:pStyle w:val="BodyText"/>
        <w:spacing w:line="340" w:lineRule="auto" w:before="107"/>
        <w:ind w:left="119"/>
      </w:pPr>
      <w:r>
        <w:rPr>
          <w:color w:val="212121"/>
        </w:rPr>
        <w:t>Customizable GPTs allow users from various sectors – whether they’re educators, developers, or hobbyists – to tailor conversational models to their specific needs without requiring deep technical knowledge. This democratizes access to advanced AI capabilities, enabling more people to create solutions that are finely tuned to their unique requirements and contexts.</w:t>
      </w:r>
    </w:p>
    <w:p>
      <w:pPr>
        <w:pStyle w:val="BodyText"/>
        <w:spacing w:line="340" w:lineRule="auto" w:before="123"/>
        <w:ind w:left="119" w:right="375"/>
      </w:pPr>
      <w:r>
        <w:rPr>
          <w:color w:val="212121"/>
        </w:rPr>
        <w:t>The OpenAI GPT store further enhances this ecosystem by providing a platform where these custom GPTs can be shared and discovered. It fosters a community of innovation, where creators can showcase their GPTs, and users can find and employ specialized models with ease. This store not</w:t>
      </w:r>
      <w:r>
        <w:rPr>
          <w:color w:val="212121"/>
          <w:spacing w:val="80"/>
        </w:rPr>
        <w:t> </w:t>
      </w:r>
      <w:r>
        <w:rPr>
          <w:color w:val="212121"/>
        </w:rPr>
        <w:t>only amplifies the utility of custom GPTs but also encourages a collaborative approach to AI development, where sharing and feedback drive continuous improvement and creativity.</w:t>
      </w:r>
    </w:p>
    <w:p>
      <w:pPr>
        <w:spacing w:after="0" w:line="340" w:lineRule="auto"/>
        <w:sectPr>
          <w:pgSz w:w="12240" w:h="15840"/>
          <w:pgMar w:top="1420" w:bottom="280" w:left="1420" w:right="1420"/>
        </w:sectPr>
      </w:pPr>
    </w:p>
    <w:p>
      <w:pPr>
        <w:pStyle w:val="BodyText"/>
        <w:spacing w:line="340" w:lineRule="auto" w:before="69"/>
        <w:ind w:left="119" w:right="375"/>
      </w:pPr>
      <w:r>
        <w:rPr>
          <w:color w:val="212121"/>
        </w:rPr>
        <w:t>As we look to the future, the potential for these customizable GPTs and the GPT store to influence various industries is immense. From transforming customer service with highly specialized bots to revolutionizing education with personalized tutoring systems, the possibilities are as varied as they</w:t>
      </w:r>
      <w:r>
        <w:rPr>
          <w:color w:val="212121"/>
          <w:spacing w:val="80"/>
        </w:rPr>
        <w:t> </w:t>
      </w:r>
      <w:r>
        <w:rPr>
          <w:color w:val="212121"/>
        </w:rPr>
        <w:t>are impactful. This evolution promises to make our interactions with technology more efficient, effective, and aligned with individual needs, paving the way for a future where</w:t>
      </w:r>
      <w:r>
        <w:rPr>
          <w:color w:val="212121"/>
          <w:spacing w:val="-6"/>
        </w:rPr>
        <w:t> </w:t>
      </w:r>
      <w:r>
        <w:rPr>
          <w:color w:val="212121"/>
        </w:rPr>
        <w:t>AI is more integrated and responsive within our daily lives.</w:t>
      </w:r>
    </w:p>
    <w:p>
      <w:pPr>
        <w:pStyle w:val="BodyText"/>
        <w:spacing w:before="11"/>
        <w:rPr>
          <w:sz w:val="33"/>
        </w:rPr>
      </w:pPr>
    </w:p>
    <w:p>
      <w:pPr>
        <w:pStyle w:val="Heading2"/>
      </w:pPr>
      <w:bookmarkStart w:name="Further reading and resources" w:id="967"/>
      <w:bookmarkEnd w:id="967"/>
      <w:r>
        <w:rPr/>
      </w:r>
      <w:bookmarkStart w:name="_bookmark708" w:id="968"/>
      <w:bookmarkEnd w:id="968"/>
      <w:r>
        <w:rPr/>
      </w:r>
      <w:r>
        <w:rPr>
          <w:color w:val="212121"/>
          <w:spacing w:val="20"/>
        </w:rPr>
        <w:t>Further</w:t>
      </w:r>
      <w:r>
        <w:rPr>
          <w:color w:val="212121"/>
          <w:spacing w:val="41"/>
        </w:rPr>
        <w:t> </w:t>
      </w:r>
      <w:r>
        <w:rPr>
          <w:color w:val="212121"/>
          <w:spacing w:val="20"/>
        </w:rPr>
        <w:t>reading</w:t>
      </w:r>
      <w:r>
        <w:rPr>
          <w:color w:val="212121"/>
          <w:spacing w:val="42"/>
        </w:rPr>
        <w:t> </w:t>
      </w:r>
      <w:r>
        <w:rPr>
          <w:color w:val="212121"/>
          <w:spacing w:val="16"/>
        </w:rPr>
        <w:t>and</w:t>
      </w:r>
      <w:r>
        <w:rPr>
          <w:color w:val="212121"/>
          <w:spacing w:val="42"/>
        </w:rPr>
        <w:t> </w:t>
      </w:r>
      <w:r>
        <w:rPr>
          <w:color w:val="212121"/>
          <w:spacing w:val="19"/>
        </w:rPr>
        <w:t>resources</w:t>
      </w:r>
    </w:p>
    <w:p>
      <w:pPr>
        <w:pStyle w:val="BodyText"/>
        <w:spacing w:line="340" w:lineRule="auto" w:before="191"/>
        <w:ind w:left="119" w:right="375"/>
      </w:pPr>
      <w:r>
        <w:rPr>
          <w:color w:val="212121"/>
        </w:rPr>
        <w:t>For those interested in exploring the capabilities and broader implications of custom GPTs and the GPT store, the following resources provide valuable insights and practical guidance:</w:t>
      </w:r>
    </w:p>
    <w:p>
      <w:pPr>
        <w:pStyle w:val="BodyText"/>
        <w:spacing w:before="8"/>
        <w:rPr>
          <w:sz w:val="33"/>
        </w:rPr>
      </w:pPr>
    </w:p>
    <w:p>
      <w:pPr>
        <w:pStyle w:val="Heading2"/>
      </w:pPr>
      <w:bookmarkStart w:name="Books" w:id="969"/>
      <w:bookmarkEnd w:id="969"/>
      <w:r>
        <w:rPr/>
      </w:r>
      <w:bookmarkStart w:name="_bookmark709" w:id="970"/>
      <w:bookmarkEnd w:id="970"/>
      <w:r>
        <w:rPr/>
      </w:r>
      <w:r>
        <w:rPr>
          <w:color w:val="212121"/>
          <w:spacing w:val="17"/>
        </w:rPr>
        <w:t>Books</w:t>
      </w:r>
    </w:p>
    <w:p>
      <w:pPr>
        <w:pStyle w:val="BodyText"/>
        <w:spacing w:before="11"/>
        <w:rPr>
          <w:rFonts w:ascii="Liberation Sans"/>
          <w:sz w:val="17"/>
        </w:rPr>
      </w:pPr>
    </w:p>
    <w:p>
      <w:pPr>
        <w:spacing w:line="331" w:lineRule="auto" w:before="92"/>
        <w:ind w:left="457" w:right="0" w:firstLine="0"/>
        <w:jc w:val="left"/>
        <w:rPr>
          <w:sz w:val="17"/>
        </w:rPr>
      </w:pPr>
      <w:r>
        <w:rPr/>
        <w:pict>
          <v:shape style="position:absolute;margin-left:83.999992pt;margin-top:9.535303pt;width:2.25pt;height:2.25pt;mso-position-horizontal-relative:page;mso-position-vertical-relative:paragraph;z-index:16354816" id="docshape1104" coordorigin="1680,191" coordsize="45,45" path="m1705,236l1700,236,1697,235,1680,216,1680,210,1700,191,1705,191,1725,213,1725,216,1705,236xe" filled="true" fillcolor="#212121" stroked="false">
            <v:path arrowok="t"/>
            <v:fill type="solid"/>
            <w10:wrap type="none"/>
          </v:shape>
        </w:pict>
      </w:r>
      <w:r>
        <w:rPr>
          <w:i/>
          <w:color w:val="212121"/>
          <w:sz w:val="17"/>
        </w:rPr>
        <w:t>Architects</w:t>
      </w:r>
      <w:r>
        <w:rPr>
          <w:i/>
          <w:color w:val="212121"/>
          <w:spacing w:val="-11"/>
          <w:sz w:val="17"/>
        </w:rPr>
        <w:t> </w:t>
      </w:r>
      <w:r>
        <w:rPr>
          <w:i/>
          <w:color w:val="212121"/>
          <w:sz w:val="17"/>
        </w:rPr>
        <w:t>of</w:t>
      </w:r>
      <w:r>
        <w:rPr>
          <w:i/>
          <w:color w:val="212121"/>
          <w:spacing w:val="-7"/>
          <w:sz w:val="17"/>
        </w:rPr>
        <w:t> </w:t>
      </w:r>
      <w:r>
        <w:rPr>
          <w:i/>
          <w:color w:val="212121"/>
          <w:sz w:val="17"/>
        </w:rPr>
        <w:t>Intelligence</w:t>
      </w:r>
      <w:r>
        <w:rPr>
          <w:color w:val="212121"/>
          <w:sz w:val="17"/>
        </w:rPr>
        <w:t>,</w:t>
      </w:r>
      <w:r>
        <w:rPr>
          <w:color w:val="212121"/>
          <w:spacing w:val="-7"/>
          <w:sz w:val="17"/>
        </w:rPr>
        <w:t> </w:t>
      </w:r>
      <w:r>
        <w:rPr>
          <w:color w:val="212121"/>
          <w:sz w:val="17"/>
        </w:rPr>
        <w:t>by</w:t>
      </w:r>
      <w:r>
        <w:rPr>
          <w:color w:val="212121"/>
          <w:spacing w:val="-7"/>
          <w:sz w:val="17"/>
        </w:rPr>
        <w:t> </w:t>
      </w:r>
      <w:r>
        <w:rPr>
          <w:color w:val="212121"/>
          <w:sz w:val="17"/>
        </w:rPr>
        <w:t>Martin</w:t>
      </w:r>
      <w:r>
        <w:rPr>
          <w:color w:val="212121"/>
          <w:spacing w:val="-7"/>
          <w:sz w:val="17"/>
        </w:rPr>
        <w:t> </w:t>
      </w:r>
      <w:r>
        <w:rPr>
          <w:color w:val="212121"/>
          <w:sz w:val="17"/>
        </w:rPr>
        <w:t>Ford,</w:t>
      </w:r>
      <w:r>
        <w:rPr>
          <w:color w:val="212121"/>
          <w:spacing w:val="-7"/>
          <w:sz w:val="17"/>
        </w:rPr>
        <w:t> </w:t>
      </w:r>
      <w:r>
        <w:rPr>
          <w:color w:val="212121"/>
          <w:sz w:val="17"/>
        </w:rPr>
        <w:t>features</w:t>
      </w:r>
      <w:r>
        <w:rPr>
          <w:color w:val="212121"/>
          <w:spacing w:val="-7"/>
          <w:sz w:val="17"/>
        </w:rPr>
        <w:t> </w:t>
      </w:r>
      <w:r>
        <w:rPr>
          <w:color w:val="212121"/>
          <w:sz w:val="17"/>
        </w:rPr>
        <w:t>interviews</w:t>
      </w:r>
      <w:r>
        <w:rPr>
          <w:color w:val="212121"/>
          <w:spacing w:val="-7"/>
          <w:sz w:val="17"/>
        </w:rPr>
        <w:t> </w:t>
      </w:r>
      <w:r>
        <w:rPr>
          <w:color w:val="212121"/>
          <w:sz w:val="17"/>
        </w:rPr>
        <w:t>with</w:t>
      </w:r>
      <w:r>
        <w:rPr>
          <w:color w:val="212121"/>
          <w:spacing w:val="-7"/>
          <w:sz w:val="17"/>
        </w:rPr>
        <w:t> </w:t>
      </w:r>
      <w:r>
        <w:rPr>
          <w:color w:val="212121"/>
          <w:sz w:val="17"/>
        </w:rPr>
        <w:t>prominent</w:t>
      </w:r>
      <w:r>
        <w:rPr>
          <w:color w:val="212121"/>
          <w:spacing w:val="-11"/>
          <w:sz w:val="17"/>
        </w:rPr>
        <w:t> </w:t>
      </w:r>
      <w:r>
        <w:rPr>
          <w:color w:val="212121"/>
          <w:sz w:val="17"/>
        </w:rPr>
        <w:t>AI</w:t>
      </w:r>
      <w:r>
        <w:rPr>
          <w:color w:val="212121"/>
          <w:spacing w:val="-7"/>
          <w:sz w:val="17"/>
        </w:rPr>
        <w:t> </w:t>
      </w:r>
      <w:r>
        <w:rPr>
          <w:color w:val="212121"/>
          <w:sz w:val="17"/>
        </w:rPr>
        <w:t>researchers</w:t>
      </w:r>
      <w:r>
        <w:rPr>
          <w:color w:val="212121"/>
          <w:spacing w:val="-7"/>
          <w:sz w:val="17"/>
        </w:rPr>
        <w:t> </w:t>
      </w:r>
      <w:r>
        <w:rPr>
          <w:color w:val="212121"/>
          <w:sz w:val="17"/>
        </w:rPr>
        <w:t>and</w:t>
      </w:r>
      <w:r>
        <w:rPr>
          <w:color w:val="212121"/>
          <w:spacing w:val="-7"/>
          <w:sz w:val="17"/>
        </w:rPr>
        <w:t> </w:t>
      </w:r>
      <w:r>
        <w:rPr>
          <w:color w:val="212121"/>
          <w:sz w:val="17"/>
        </w:rPr>
        <w:t>industry</w:t>
      </w:r>
      <w:r>
        <w:rPr>
          <w:color w:val="212121"/>
          <w:spacing w:val="-7"/>
          <w:sz w:val="17"/>
        </w:rPr>
        <w:t> </w:t>
      </w:r>
      <w:r>
        <w:rPr>
          <w:color w:val="212121"/>
          <w:sz w:val="17"/>
        </w:rPr>
        <w:t>leaders</w:t>
      </w:r>
      <w:r>
        <w:rPr>
          <w:color w:val="212121"/>
          <w:spacing w:val="-7"/>
          <w:sz w:val="17"/>
        </w:rPr>
        <w:t> </w:t>
      </w:r>
      <w:r>
        <w:rPr>
          <w:color w:val="212121"/>
          <w:sz w:val="17"/>
        </w:rPr>
        <w:t>discussing</w:t>
      </w:r>
      <w:r>
        <w:rPr>
          <w:color w:val="212121"/>
          <w:spacing w:val="-7"/>
          <w:sz w:val="17"/>
        </w:rPr>
        <w:t> </w:t>
      </w:r>
      <w:r>
        <w:rPr>
          <w:color w:val="212121"/>
          <w:sz w:val="17"/>
        </w:rPr>
        <w:t>the future of AI, including topics around custom AI applications</w:t>
      </w:r>
    </w:p>
    <w:p>
      <w:pPr>
        <w:spacing w:line="331" w:lineRule="auto" w:before="105"/>
        <w:ind w:left="457" w:right="0" w:firstLine="0"/>
        <w:jc w:val="left"/>
        <w:rPr>
          <w:sz w:val="17"/>
        </w:rPr>
      </w:pPr>
      <w:r>
        <w:rPr/>
        <w:pict>
          <v:shape style="position:absolute;margin-left:83.999992pt;margin-top:10.185301pt;width:2.25pt;height:2.25pt;mso-position-horizontal-relative:page;mso-position-vertical-relative:paragraph;z-index:16355328" id="docshape1105" coordorigin="1680,204" coordsize="45,45" path="m1705,249l1700,249,1697,248,1680,229,1680,223,1700,204,1705,204,1725,226,1725,229,1705,249xe" filled="true" fillcolor="#212121" stroked="false">
            <v:path arrowok="t"/>
            <v:fill type="solid"/>
            <w10:wrap type="none"/>
          </v:shape>
        </w:pict>
      </w:r>
      <w:r>
        <w:rPr>
          <w:i/>
          <w:color w:val="212121"/>
          <w:sz w:val="17"/>
        </w:rPr>
        <w:t>New</w:t>
      </w:r>
      <w:r>
        <w:rPr>
          <w:i/>
          <w:color w:val="212121"/>
          <w:spacing w:val="-8"/>
          <w:sz w:val="17"/>
        </w:rPr>
        <w:t> </w:t>
      </w:r>
      <w:r>
        <w:rPr>
          <w:i/>
          <w:color w:val="212121"/>
          <w:sz w:val="17"/>
        </w:rPr>
        <w:t>Laws</w:t>
      </w:r>
      <w:r>
        <w:rPr>
          <w:i/>
          <w:color w:val="212121"/>
          <w:spacing w:val="-6"/>
          <w:sz w:val="17"/>
        </w:rPr>
        <w:t> </w:t>
      </w:r>
      <w:r>
        <w:rPr>
          <w:i/>
          <w:color w:val="212121"/>
          <w:sz w:val="17"/>
        </w:rPr>
        <w:t>of</w:t>
      </w:r>
      <w:r>
        <w:rPr>
          <w:i/>
          <w:color w:val="212121"/>
          <w:spacing w:val="-6"/>
          <w:sz w:val="17"/>
        </w:rPr>
        <w:t> </w:t>
      </w:r>
      <w:r>
        <w:rPr>
          <w:i/>
          <w:color w:val="212121"/>
          <w:sz w:val="17"/>
        </w:rPr>
        <w:t>Robotics:</w:t>
      </w:r>
      <w:r>
        <w:rPr>
          <w:i/>
          <w:color w:val="212121"/>
          <w:spacing w:val="-6"/>
          <w:sz w:val="17"/>
        </w:rPr>
        <w:t> </w:t>
      </w:r>
      <w:r>
        <w:rPr>
          <w:i/>
          <w:color w:val="212121"/>
          <w:sz w:val="17"/>
        </w:rPr>
        <w:t>Defending</w:t>
      </w:r>
      <w:r>
        <w:rPr>
          <w:i/>
          <w:color w:val="212121"/>
          <w:spacing w:val="-6"/>
          <w:sz w:val="17"/>
        </w:rPr>
        <w:t> </w:t>
      </w:r>
      <w:r>
        <w:rPr>
          <w:i/>
          <w:color w:val="212121"/>
          <w:sz w:val="17"/>
        </w:rPr>
        <w:t>Human</w:t>
      </w:r>
      <w:r>
        <w:rPr>
          <w:i/>
          <w:color w:val="212121"/>
          <w:spacing w:val="-6"/>
          <w:sz w:val="17"/>
        </w:rPr>
        <w:t> </w:t>
      </w:r>
      <w:r>
        <w:rPr>
          <w:i/>
          <w:color w:val="212121"/>
          <w:sz w:val="17"/>
        </w:rPr>
        <w:t>Expertise</w:t>
      </w:r>
      <w:r>
        <w:rPr>
          <w:i/>
          <w:color w:val="212121"/>
          <w:spacing w:val="-6"/>
          <w:sz w:val="17"/>
        </w:rPr>
        <w:t> </w:t>
      </w:r>
      <w:r>
        <w:rPr>
          <w:i/>
          <w:color w:val="212121"/>
          <w:sz w:val="17"/>
        </w:rPr>
        <w:t>in</w:t>
      </w:r>
      <w:r>
        <w:rPr>
          <w:i/>
          <w:color w:val="212121"/>
          <w:spacing w:val="-6"/>
          <w:sz w:val="17"/>
        </w:rPr>
        <w:t> </w:t>
      </w:r>
      <w:r>
        <w:rPr>
          <w:i/>
          <w:color w:val="212121"/>
          <w:sz w:val="17"/>
        </w:rPr>
        <w:t>the</w:t>
      </w:r>
      <w:r>
        <w:rPr>
          <w:i/>
          <w:color w:val="212121"/>
          <w:spacing w:val="-8"/>
          <w:sz w:val="17"/>
        </w:rPr>
        <w:t> </w:t>
      </w:r>
      <w:r>
        <w:rPr>
          <w:i/>
          <w:color w:val="212121"/>
          <w:sz w:val="17"/>
        </w:rPr>
        <w:t>Age</w:t>
      </w:r>
      <w:r>
        <w:rPr>
          <w:i/>
          <w:color w:val="212121"/>
          <w:spacing w:val="-6"/>
          <w:sz w:val="17"/>
        </w:rPr>
        <w:t> </w:t>
      </w:r>
      <w:r>
        <w:rPr>
          <w:i/>
          <w:color w:val="212121"/>
          <w:sz w:val="17"/>
        </w:rPr>
        <w:t>of</w:t>
      </w:r>
      <w:r>
        <w:rPr>
          <w:i/>
          <w:color w:val="212121"/>
          <w:spacing w:val="-8"/>
          <w:sz w:val="17"/>
        </w:rPr>
        <w:t> </w:t>
      </w:r>
      <w:r>
        <w:rPr>
          <w:i/>
          <w:color w:val="212121"/>
          <w:sz w:val="17"/>
        </w:rPr>
        <w:t>AI</w:t>
      </w:r>
      <w:r>
        <w:rPr>
          <w:color w:val="212121"/>
          <w:sz w:val="17"/>
        </w:rPr>
        <w:t>,</w:t>
      </w:r>
      <w:r>
        <w:rPr>
          <w:color w:val="212121"/>
          <w:spacing w:val="-6"/>
          <w:sz w:val="17"/>
        </w:rPr>
        <w:t> </w:t>
      </w:r>
      <w:r>
        <w:rPr>
          <w:color w:val="212121"/>
          <w:sz w:val="17"/>
        </w:rPr>
        <w:t>by</w:t>
      </w:r>
      <w:r>
        <w:rPr>
          <w:color w:val="212121"/>
          <w:spacing w:val="-6"/>
          <w:sz w:val="17"/>
        </w:rPr>
        <w:t> </w:t>
      </w:r>
      <w:r>
        <w:rPr>
          <w:color w:val="212121"/>
          <w:sz w:val="17"/>
        </w:rPr>
        <w:t>Frank</w:t>
      </w:r>
      <w:r>
        <w:rPr>
          <w:color w:val="212121"/>
          <w:spacing w:val="-6"/>
          <w:sz w:val="17"/>
        </w:rPr>
        <w:t> </w:t>
      </w:r>
      <w:r>
        <w:rPr>
          <w:color w:val="212121"/>
          <w:sz w:val="17"/>
        </w:rPr>
        <w:t>Pasquale,</w:t>
      </w:r>
      <w:r>
        <w:rPr>
          <w:color w:val="212121"/>
          <w:spacing w:val="-6"/>
          <w:sz w:val="17"/>
        </w:rPr>
        <w:t> </w:t>
      </w:r>
      <w:r>
        <w:rPr>
          <w:color w:val="212121"/>
          <w:sz w:val="17"/>
        </w:rPr>
        <w:t>explores</w:t>
      </w:r>
      <w:r>
        <w:rPr>
          <w:color w:val="212121"/>
          <w:spacing w:val="-6"/>
          <w:sz w:val="17"/>
        </w:rPr>
        <w:t> </w:t>
      </w:r>
      <w:r>
        <w:rPr>
          <w:color w:val="212121"/>
          <w:sz w:val="17"/>
        </w:rPr>
        <w:t>the</w:t>
      </w:r>
      <w:r>
        <w:rPr>
          <w:color w:val="212121"/>
          <w:spacing w:val="-6"/>
          <w:sz w:val="17"/>
        </w:rPr>
        <w:t> </w:t>
      </w:r>
      <w:r>
        <w:rPr>
          <w:color w:val="212121"/>
          <w:sz w:val="17"/>
        </w:rPr>
        <w:t>intersection</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5"/>
          <w:sz w:val="17"/>
        </w:rPr>
        <w:t> </w:t>
      </w:r>
      <w:r>
        <w:rPr>
          <w:color w:val="212121"/>
          <w:sz w:val="17"/>
        </w:rPr>
        <w:t>and professional ethics, which is crucial for understanding the deployment of GPTs in various sectors</w:t>
      </w:r>
    </w:p>
    <w:p>
      <w:pPr>
        <w:pStyle w:val="BodyText"/>
        <w:rPr>
          <w:sz w:val="18"/>
        </w:rPr>
      </w:pPr>
    </w:p>
    <w:p>
      <w:pPr>
        <w:pStyle w:val="BodyText"/>
        <w:spacing w:before="8"/>
        <w:rPr>
          <w:sz w:val="16"/>
        </w:rPr>
      </w:pPr>
    </w:p>
    <w:p>
      <w:pPr>
        <w:pStyle w:val="Heading2"/>
      </w:pPr>
      <w:bookmarkStart w:name="Research articles and white papers" w:id="971"/>
      <w:bookmarkEnd w:id="971"/>
      <w:r>
        <w:rPr/>
      </w:r>
      <w:bookmarkStart w:name="_bookmark710" w:id="972"/>
      <w:bookmarkEnd w:id="972"/>
      <w:r>
        <w:rPr/>
      </w:r>
      <w:r>
        <w:rPr>
          <w:color w:val="212121"/>
          <w:spacing w:val="21"/>
        </w:rPr>
        <w:t>Research</w:t>
      </w:r>
      <w:r>
        <w:rPr>
          <w:color w:val="212121"/>
          <w:spacing w:val="39"/>
        </w:rPr>
        <w:t> </w:t>
      </w:r>
      <w:r>
        <w:rPr>
          <w:color w:val="212121"/>
          <w:spacing w:val="21"/>
        </w:rPr>
        <w:t>articles</w:t>
      </w:r>
      <w:r>
        <w:rPr>
          <w:color w:val="212121"/>
          <w:spacing w:val="39"/>
        </w:rPr>
        <w:t> </w:t>
      </w:r>
      <w:r>
        <w:rPr>
          <w:color w:val="212121"/>
          <w:spacing w:val="16"/>
        </w:rPr>
        <w:t>and</w:t>
      </w:r>
      <w:r>
        <w:rPr>
          <w:color w:val="212121"/>
          <w:spacing w:val="39"/>
        </w:rPr>
        <w:t> </w:t>
      </w:r>
      <w:r>
        <w:rPr>
          <w:color w:val="212121"/>
          <w:spacing w:val="19"/>
        </w:rPr>
        <w:t>white</w:t>
      </w:r>
      <w:r>
        <w:rPr>
          <w:color w:val="212121"/>
          <w:spacing w:val="39"/>
        </w:rPr>
        <w:t> </w:t>
      </w:r>
      <w:r>
        <w:rPr>
          <w:color w:val="212121"/>
          <w:spacing w:val="18"/>
        </w:rPr>
        <w:t>papers</w:t>
      </w:r>
    </w:p>
    <w:p>
      <w:pPr>
        <w:pStyle w:val="BodyText"/>
        <w:spacing w:line="340" w:lineRule="auto" w:before="312"/>
        <w:ind w:left="119" w:right="238"/>
      </w:pPr>
      <w:r>
        <w:rPr/>
        <w:pict>
          <v:line style="position:absolute;mso-position-horizontal-relative:page;mso-position-vertical-relative:paragraph;z-index:16355840" from="172.499985pt,47.994308pt" to="215.249981pt,47.994308pt" stroked="true" strokeweight=".75pt" strokecolor="#0000ed">
            <v:stroke dashstyle="shortdot"/>
            <w10:wrap type="none"/>
          </v:line>
        </w:pict>
      </w:r>
      <w:r>
        <w:rPr>
          <w:color w:val="212121"/>
        </w:rPr>
        <w:t>Explore cutting-edge research on GPTs and their applications by accessing academic papers available on platforms such as </w:t>
      </w:r>
      <w:hyperlink r:id="rId62">
        <w:r>
          <w:rPr>
            <w:color w:val="0000ED"/>
          </w:rPr>
          <w:t>arXiv.org</w:t>
        </w:r>
      </w:hyperlink>
      <w:r>
        <w:rPr>
          <w:color w:val="212121"/>
        </w:rPr>
        <w:t>.</w:t>
      </w:r>
    </w:p>
    <w:p>
      <w:pPr>
        <w:pStyle w:val="BodyText"/>
        <w:spacing w:before="7"/>
        <w:rPr>
          <w:sz w:val="33"/>
        </w:rPr>
      </w:pPr>
    </w:p>
    <w:p>
      <w:pPr>
        <w:pStyle w:val="Heading2"/>
      </w:pPr>
      <w:bookmarkStart w:name="Online courses" w:id="973"/>
      <w:bookmarkEnd w:id="973"/>
      <w:r>
        <w:rPr/>
      </w:r>
      <w:bookmarkStart w:name="_bookmark711" w:id="974"/>
      <w:bookmarkEnd w:id="974"/>
      <w:r>
        <w:rPr/>
      </w:r>
      <w:r>
        <w:rPr>
          <w:color w:val="212121"/>
          <w:spacing w:val="20"/>
        </w:rPr>
        <w:t>Online</w:t>
      </w:r>
      <w:r>
        <w:rPr>
          <w:color w:val="212121"/>
          <w:spacing w:val="38"/>
        </w:rPr>
        <w:t> </w:t>
      </w:r>
      <w:r>
        <w:rPr>
          <w:color w:val="212121"/>
          <w:spacing w:val="18"/>
        </w:rPr>
        <w:t>courses</w:t>
      </w:r>
    </w:p>
    <w:p>
      <w:pPr>
        <w:pStyle w:val="BodyText"/>
        <w:spacing w:line="340" w:lineRule="auto" w:before="297"/>
        <w:ind w:left="119"/>
      </w:pPr>
      <w:r>
        <w:rPr>
          <w:color w:val="212121"/>
        </w:rPr>
        <w:t>Platforms such as Coursera and Udemy offer courses specifically tailored to understanding and implementing AI, including courses on creating and managing custom GPTs.</w:t>
      </w:r>
    </w:p>
    <w:p>
      <w:pPr>
        <w:pStyle w:val="BodyText"/>
        <w:spacing w:before="7"/>
        <w:rPr>
          <w:sz w:val="33"/>
        </w:rPr>
      </w:pPr>
    </w:p>
    <w:p>
      <w:pPr>
        <w:pStyle w:val="Heading2"/>
        <w:spacing w:before="1"/>
      </w:pPr>
      <w:bookmarkStart w:name="Blogs and websites" w:id="975"/>
      <w:bookmarkEnd w:id="975"/>
      <w:r>
        <w:rPr/>
      </w:r>
      <w:bookmarkStart w:name="_bookmark712" w:id="976"/>
      <w:bookmarkEnd w:id="976"/>
      <w:r>
        <w:rPr/>
      </w:r>
      <w:r>
        <w:rPr>
          <w:color w:val="212121"/>
          <w:spacing w:val="19"/>
        </w:rPr>
        <w:t>Blogs</w:t>
      </w:r>
      <w:r>
        <w:rPr>
          <w:color w:val="212121"/>
          <w:spacing w:val="41"/>
        </w:rPr>
        <w:t> </w:t>
      </w:r>
      <w:r>
        <w:rPr>
          <w:color w:val="212121"/>
          <w:spacing w:val="16"/>
        </w:rPr>
        <w:t>and</w:t>
      </w:r>
      <w:r>
        <w:rPr>
          <w:color w:val="212121"/>
          <w:spacing w:val="42"/>
        </w:rPr>
        <w:t> </w:t>
      </w:r>
      <w:r>
        <w:rPr>
          <w:color w:val="212121"/>
          <w:spacing w:val="19"/>
        </w:rPr>
        <w:t>websites</w:t>
      </w:r>
    </w:p>
    <w:p>
      <w:pPr>
        <w:pStyle w:val="BodyText"/>
        <w:spacing w:before="11"/>
        <w:rPr>
          <w:rFonts w:ascii="Liberation Sans"/>
          <w:sz w:val="17"/>
        </w:rPr>
      </w:pPr>
    </w:p>
    <w:p>
      <w:pPr>
        <w:spacing w:before="92"/>
        <w:ind w:left="457" w:right="0" w:firstLine="0"/>
        <w:jc w:val="left"/>
        <w:rPr>
          <w:sz w:val="17"/>
        </w:rPr>
      </w:pPr>
      <w:r>
        <w:rPr/>
        <w:pict>
          <v:shape style="position:absolute;margin-left:144.749985pt;margin-top:15.910311pt;width:84pt;height:.1pt;mso-position-horizontal-relative:page;mso-position-vertical-relative:paragraph;z-index:-15102976;mso-wrap-distance-left:0;mso-wrap-distance-right:0" id="docshape1106" coordorigin="2895,318" coordsize="1680,0" path="m2895,318l4575,318e" filled="false" stroked="true" strokeweight=".75pt" strokecolor="#0000ed">
            <v:path arrowok="t"/>
            <v:stroke dashstyle="shortdot"/>
            <w10:wrap type="topAndBottom"/>
          </v:shape>
        </w:pict>
      </w:r>
      <w:r>
        <w:rPr/>
        <w:pict>
          <v:shape style="position:absolute;margin-left:83.999992pt;margin-top:9.535311pt;width:2.25pt;height:2.25pt;mso-position-horizontal-relative:page;mso-position-vertical-relative:paragraph;z-index:16356352" id="docshape1107" coordorigin="1680,191" coordsize="45,45" path="m1705,236l1700,236,1697,235,1680,216,1680,210,1700,191,1705,191,1725,213,1725,216,1705,236xe" filled="true" fillcolor="#212121" stroked="false">
            <v:path arrowok="t"/>
            <v:fill type="solid"/>
            <w10:wrap type="none"/>
          </v:shape>
        </w:pict>
      </w:r>
      <w:r>
        <w:rPr>
          <w:color w:val="212121"/>
          <w:sz w:val="17"/>
        </w:rPr>
        <w:t>OpenAI</w:t>
      </w:r>
      <w:r>
        <w:rPr>
          <w:color w:val="212121"/>
          <w:spacing w:val="-7"/>
          <w:sz w:val="17"/>
        </w:rPr>
        <w:t> </w:t>
      </w:r>
      <w:r>
        <w:rPr>
          <w:color w:val="212121"/>
          <w:sz w:val="17"/>
        </w:rPr>
        <w:t>Blog</w:t>
      </w:r>
      <w:r>
        <w:rPr>
          <w:color w:val="212121"/>
          <w:spacing w:val="-6"/>
          <w:sz w:val="17"/>
        </w:rPr>
        <w:t> </w:t>
      </w:r>
      <w:r>
        <w:rPr>
          <w:color w:val="212121"/>
          <w:sz w:val="17"/>
        </w:rPr>
        <w:t>(</w:t>
      </w:r>
      <w:hyperlink r:id="rId63">
        <w:r>
          <w:rPr>
            <w:color w:val="0000ED"/>
            <w:sz w:val="17"/>
          </w:rPr>
          <w:t>https://openai.com/news/</w:t>
        </w:r>
      </w:hyperlink>
      <w:r>
        <w:rPr>
          <w:color w:val="212121"/>
          <w:sz w:val="17"/>
        </w:rPr>
        <w:t>)</w:t>
      </w:r>
      <w:r>
        <w:rPr>
          <w:color w:val="212121"/>
          <w:spacing w:val="-6"/>
          <w:sz w:val="17"/>
        </w:rPr>
        <w:t> </w:t>
      </w:r>
      <w:r>
        <w:rPr>
          <w:color w:val="212121"/>
          <w:sz w:val="17"/>
        </w:rPr>
        <w:t>provides</w:t>
      </w:r>
      <w:r>
        <w:rPr>
          <w:color w:val="212121"/>
          <w:spacing w:val="-7"/>
          <w:sz w:val="17"/>
        </w:rPr>
        <w:t> </w:t>
      </w:r>
      <w:r>
        <w:rPr>
          <w:color w:val="212121"/>
          <w:sz w:val="17"/>
        </w:rPr>
        <w:t>the</w:t>
      </w:r>
      <w:r>
        <w:rPr>
          <w:color w:val="212121"/>
          <w:spacing w:val="-6"/>
          <w:sz w:val="17"/>
        </w:rPr>
        <w:t> </w:t>
      </w:r>
      <w:r>
        <w:rPr>
          <w:color w:val="212121"/>
          <w:sz w:val="17"/>
        </w:rPr>
        <w:t>latest</w:t>
      </w:r>
      <w:r>
        <w:rPr>
          <w:color w:val="212121"/>
          <w:spacing w:val="-6"/>
          <w:sz w:val="17"/>
        </w:rPr>
        <w:t> </w:t>
      </w:r>
      <w:r>
        <w:rPr>
          <w:color w:val="212121"/>
          <w:sz w:val="17"/>
        </w:rPr>
        <w:t>updates</w:t>
      </w:r>
      <w:r>
        <w:rPr>
          <w:color w:val="212121"/>
          <w:spacing w:val="-7"/>
          <w:sz w:val="17"/>
        </w:rPr>
        <w:t> </w:t>
      </w:r>
      <w:r>
        <w:rPr>
          <w:color w:val="212121"/>
          <w:sz w:val="17"/>
        </w:rPr>
        <w:t>on</w:t>
      </w:r>
      <w:r>
        <w:rPr>
          <w:color w:val="212121"/>
          <w:spacing w:val="-6"/>
          <w:sz w:val="17"/>
        </w:rPr>
        <w:t> </w:t>
      </w:r>
      <w:r>
        <w:rPr>
          <w:color w:val="212121"/>
          <w:sz w:val="17"/>
        </w:rPr>
        <w:t>GPT</w:t>
      </w:r>
      <w:r>
        <w:rPr>
          <w:color w:val="212121"/>
          <w:spacing w:val="-9"/>
          <w:sz w:val="17"/>
        </w:rPr>
        <w:t> </w:t>
      </w:r>
      <w:r>
        <w:rPr>
          <w:color w:val="212121"/>
          <w:sz w:val="17"/>
        </w:rPr>
        <w:t>developments</w:t>
      </w:r>
      <w:r>
        <w:rPr>
          <w:color w:val="212121"/>
          <w:spacing w:val="-6"/>
          <w:sz w:val="17"/>
        </w:rPr>
        <w:t> </w:t>
      </w:r>
      <w:r>
        <w:rPr>
          <w:color w:val="212121"/>
          <w:sz w:val="17"/>
        </w:rPr>
        <w:t>and</w:t>
      </w:r>
      <w:r>
        <w:rPr>
          <w:color w:val="212121"/>
          <w:spacing w:val="-6"/>
          <w:sz w:val="17"/>
        </w:rPr>
        <w:t> </w:t>
      </w:r>
      <w:r>
        <w:rPr>
          <w:color w:val="212121"/>
          <w:sz w:val="17"/>
        </w:rPr>
        <w:t>practical</w:t>
      </w:r>
      <w:r>
        <w:rPr>
          <w:color w:val="212121"/>
          <w:spacing w:val="-7"/>
          <w:sz w:val="17"/>
        </w:rPr>
        <w:t> </w:t>
      </w:r>
      <w:r>
        <w:rPr>
          <w:color w:val="212121"/>
          <w:sz w:val="17"/>
        </w:rPr>
        <w:t>use</w:t>
      </w:r>
      <w:r>
        <w:rPr>
          <w:color w:val="212121"/>
          <w:spacing w:val="-6"/>
          <w:sz w:val="17"/>
        </w:rPr>
        <w:t> </w:t>
      </w:r>
      <w:r>
        <w:rPr>
          <w:color w:val="212121"/>
          <w:spacing w:val="-2"/>
          <w:sz w:val="17"/>
        </w:rPr>
        <w:t>cases</w:t>
      </w:r>
    </w:p>
    <w:p>
      <w:pPr>
        <w:spacing w:line="331" w:lineRule="auto" w:before="141"/>
        <w:ind w:left="457" w:right="0" w:firstLine="0"/>
        <w:jc w:val="left"/>
        <w:rPr>
          <w:sz w:val="17"/>
        </w:rPr>
      </w:pPr>
      <w:r>
        <w:rPr>
          <w:color w:val="212121"/>
          <w:sz w:val="17"/>
        </w:rPr>
        <w:t>AI-focused</w:t>
      </w:r>
      <w:r>
        <w:rPr>
          <w:color w:val="212121"/>
          <w:spacing w:val="-11"/>
          <w:sz w:val="17"/>
        </w:rPr>
        <w:t> </w:t>
      </w:r>
      <w:r>
        <w:rPr>
          <w:color w:val="212121"/>
          <w:sz w:val="17"/>
        </w:rPr>
        <w:t>news</w:t>
      </w:r>
      <w:r>
        <w:rPr>
          <w:color w:val="212121"/>
          <w:spacing w:val="-11"/>
          <w:sz w:val="17"/>
        </w:rPr>
        <w:t> </w:t>
      </w:r>
      <w:r>
        <w:rPr>
          <w:color w:val="212121"/>
          <w:sz w:val="17"/>
        </w:rPr>
        <w:t>sites</w:t>
      </w:r>
      <w:r>
        <w:rPr>
          <w:color w:val="212121"/>
          <w:spacing w:val="-10"/>
          <w:sz w:val="17"/>
        </w:rPr>
        <w:t> </w:t>
      </w:r>
      <w:r>
        <w:rPr>
          <w:color w:val="212121"/>
          <w:sz w:val="17"/>
        </w:rPr>
        <w:t>such</w:t>
      </w:r>
      <w:r>
        <w:rPr>
          <w:color w:val="212121"/>
          <w:spacing w:val="-11"/>
          <w:sz w:val="17"/>
        </w:rPr>
        <w:t> </w:t>
      </w:r>
      <w:r>
        <w:rPr>
          <w:color w:val="212121"/>
          <w:sz w:val="17"/>
        </w:rPr>
        <w:t>as</w:t>
      </w:r>
      <w:r>
        <w:rPr>
          <w:color w:val="212121"/>
          <w:spacing w:val="-11"/>
          <w:sz w:val="17"/>
        </w:rPr>
        <w:t> </w:t>
      </w:r>
      <w:hyperlink r:id="rId64">
        <w:r>
          <w:rPr>
            <w:color w:val="0000ED"/>
            <w:sz w:val="17"/>
          </w:rPr>
          <w:t>https://www.theverge.com/</w:t>
        </w:r>
      </w:hyperlink>
      <w:r>
        <w:rPr>
          <w:color w:val="0000ED"/>
          <w:spacing w:val="-10"/>
          <w:sz w:val="17"/>
        </w:rPr>
        <w:t> </w:t>
      </w:r>
      <w:r>
        <w:rPr>
          <w:color w:val="212121"/>
          <w:sz w:val="17"/>
        </w:rPr>
        <w:t>and</w:t>
      </w:r>
      <w:r>
        <w:rPr>
          <w:color w:val="212121"/>
          <w:spacing w:val="-11"/>
          <w:sz w:val="17"/>
        </w:rPr>
        <w:t> </w:t>
      </w:r>
      <w:hyperlink r:id="rId65">
        <w:r>
          <w:rPr>
            <w:color w:val="0000ED"/>
            <w:sz w:val="17"/>
          </w:rPr>
          <w:t>https://www.wired.com/magazine/</w:t>
        </w:r>
      </w:hyperlink>
      <w:r>
        <w:rPr>
          <w:color w:val="0000ED"/>
          <w:spacing w:val="-10"/>
          <w:sz w:val="17"/>
        </w:rPr>
        <w:t> </w:t>
      </w:r>
      <w:r>
        <w:rPr>
          <w:color w:val="212121"/>
          <w:sz w:val="17"/>
        </w:rPr>
        <w:t>cover</w:t>
      </w:r>
      <w:r>
        <w:rPr>
          <w:color w:val="212121"/>
          <w:spacing w:val="-11"/>
          <w:sz w:val="17"/>
        </w:rPr>
        <w:t> </w:t>
      </w:r>
      <w:r>
        <w:rPr>
          <w:color w:val="212121"/>
          <w:sz w:val="17"/>
        </w:rPr>
        <w:t>broader</w:t>
      </w:r>
      <w:r>
        <w:rPr>
          <w:color w:val="212121"/>
          <w:spacing w:val="-11"/>
          <w:sz w:val="17"/>
        </w:rPr>
        <w:t> </w:t>
      </w:r>
      <w:r>
        <w:rPr>
          <w:color w:val="212121"/>
          <w:sz w:val="17"/>
        </w:rPr>
        <w:t>trends</w:t>
      </w:r>
      <w:r>
        <w:rPr>
          <w:color w:val="212121"/>
          <w:spacing w:val="-10"/>
          <w:sz w:val="17"/>
        </w:rPr>
        <w:t> </w:t>
      </w:r>
      <w:r>
        <w:rPr>
          <w:color w:val="212121"/>
          <w:sz w:val="17"/>
        </w:rPr>
        <w:t>in</w:t>
      </w:r>
      <w:r>
        <w:rPr>
          <w:color w:val="212121"/>
          <w:spacing w:val="-11"/>
          <w:sz w:val="17"/>
        </w:rPr>
        <w:t> </w:t>
      </w:r>
      <w:r>
        <w:rPr>
          <w:color w:val="212121"/>
          <w:sz w:val="17"/>
        </w:rPr>
        <w:t>AI technology and their societal impacts, including discussions around ethical</w:t>
      </w:r>
      <w:r>
        <w:rPr>
          <w:color w:val="212121"/>
          <w:spacing w:val="-1"/>
          <w:sz w:val="17"/>
        </w:rPr>
        <w:t> </w:t>
      </w:r>
      <w:r>
        <w:rPr>
          <w:color w:val="212121"/>
          <w:sz w:val="17"/>
        </w:rPr>
        <w:t>AI use</w:t>
      </w:r>
    </w:p>
    <w:p>
      <w:pPr>
        <w:pStyle w:val="BodyText"/>
        <w:spacing w:before="6"/>
        <w:rPr>
          <w:sz w:val="15"/>
        </w:rPr>
      </w:pPr>
    </w:p>
    <w:p>
      <w:pPr>
        <w:pStyle w:val="BodyText"/>
        <w:spacing w:line="340" w:lineRule="auto"/>
        <w:ind w:left="119" w:right="232"/>
        <w:jc w:val="both"/>
      </w:pPr>
      <w:r>
        <w:rPr/>
        <w:pict>
          <v:shape style="position:absolute;margin-left:83.999992pt;margin-top:-30.980707pt;width:2.25pt;height:2.25pt;mso-position-horizontal-relative:page;mso-position-vertical-relative:paragraph;z-index:16356864" id="docshape1108" coordorigin="1680,-620" coordsize="45,45" path="m1705,-575l1700,-575,1697,-575,1680,-594,1680,-600,1700,-620,1705,-620,1725,-597,1725,-594,1705,-575xe" filled="true" fillcolor="#212121" stroked="false">
            <v:path arrowok="t"/>
            <v:fill type="solid"/>
            <w10:wrap type="none"/>
          </v:shape>
        </w:pict>
      </w:r>
      <w:r>
        <w:rPr/>
        <w:pict>
          <v:line style="position:absolute;mso-position-horizontal-relative:page;mso-position-vertical-relative:paragraph;z-index:-22505472" from="197.249985pt,-24.605707pt" to="287.999978pt,-24.605707pt" stroked="true" strokeweight=".75pt" strokecolor="#0000ed">
            <v:stroke dashstyle="shortdot"/>
            <w10:wrap type="none"/>
          </v:line>
        </w:pict>
      </w:r>
      <w:r>
        <w:rPr/>
        <w:pict>
          <v:line style="position:absolute;mso-position-horizontal-relative:page;mso-position-vertical-relative:paragraph;z-index:-22504960" from="304.499969pt,-24.605707pt" to="420.74996pt,-24.605707pt" stroked="true" strokeweight=".75pt" strokecolor="#0000ed">
            <v:stroke dashstyle="shortdot"/>
            <w10:wrap type="none"/>
          </v:line>
        </w:pict>
      </w:r>
      <w:r>
        <w:rPr>
          <w:color w:val="212121"/>
        </w:rPr>
        <w:t>By engaging with these varied resources, you can gain a deeper understanding of how custom GPTs can be tailored for specific needs, the operational dynamics of the GPT store, and the broader ethical and societal considerations of deploying advanced AI tools.</w:t>
      </w:r>
    </w:p>
    <w:p>
      <w:pPr>
        <w:spacing w:after="0" w:line="340" w:lineRule="auto"/>
        <w:jc w:val="both"/>
        <w:sectPr>
          <w:pgSz w:w="12240" w:h="15840"/>
          <w:pgMar w:top="1420" w:bottom="280" w:left="1420" w:right="1420"/>
        </w:sectPr>
      </w:pPr>
    </w:p>
    <w:p>
      <w:pPr>
        <w:pStyle w:val="Heading2"/>
        <w:spacing w:before="65"/>
      </w:pPr>
      <w:bookmarkStart w:name="Q&amp;A" w:id="977"/>
      <w:bookmarkEnd w:id="977"/>
      <w:r>
        <w:rPr/>
      </w:r>
      <w:bookmarkStart w:name="_bookmark713" w:id="978"/>
      <w:bookmarkEnd w:id="978"/>
      <w:r>
        <w:rPr/>
      </w:r>
      <w:r>
        <w:rPr>
          <w:color w:val="212121"/>
          <w:spacing w:val="11"/>
        </w:rPr>
        <w:t>Q&amp;A</w:t>
      </w:r>
    </w:p>
    <w:p>
      <w:pPr>
        <w:pStyle w:val="BodyText"/>
        <w:spacing w:line="340" w:lineRule="auto" w:before="191"/>
        <w:ind w:left="119"/>
      </w:pPr>
      <w:r>
        <w:rPr>
          <w:color w:val="212121"/>
        </w:rPr>
        <w:t>Here are several thought-provoking questions with comprehensive answers that explore the ethical considerations, benefits, and challenges associated with the adoption of custom GPTs and their integration into the OpenAI GPT store:</w:t>
      </w:r>
    </w:p>
    <w:p>
      <w:pPr>
        <w:pStyle w:val="ListParagraph"/>
        <w:numPr>
          <w:ilvl w:val="0"/>
          <w:numId w:val="29"/>
        </w:numPr>
        <w:tabs>
          <w:tab w:pos="458" w:val="left" w:leader="none"/>
        </w:tabs>
        <w:spacing w:line="240" w:lineRule="auto" w:before="109" w:after="0"/>
        <w:ind w:left="457" w:right="0" w:hanging="170"/>
        <w:jc w:val="left"/>
        <w:rPr>
          <w:sz w:val="17"/>
        </w:rPr>
      </w:pPr>
      <w:r>
        <w:rPr>
          <w:color w:val="212121"/>
          <w:sz w:val="17"/>
        </w:rPr>
        <w:t>What</w:t>
      </w:r>
      <w:r>
        <w:rPr>
          <w:color w:val="212121"/>
          <w:spacing w:val="-7"/>
          <w:sz w:val="17"/>
        </w:rPr>
        <w:t> </w:t>
      </w:r>
      <w:r>
        <w:rPr>
          <w:color w:val="212121"/>
          <w:sz w:val="17"/>
        </w:rPr>
        <w:t>ethical</w:t>
      </w:r>
      <w:r>
        <w:rPr>
          <w:color w:val="212121"/>
          <w:spacing w:val="-7"/>
          <w:sz w:val="17"/>
        </w:rPr>
        <w:t> </w:t>
      </w:r>
      <w:r>
        <w:rPr>
          <w:color w:val="212121"/>
          <w:sz w:val="17"/>
        </w:rPr>
        <w:t>considerations</w:t>
      </w:r>
      <w:r>
        <w:rPr>
          <w:color w:val="212121"/>
          <w:spacing w:val="-7"/>
          <w:sz w:val="17"/>
        </w:rPr>
        <w:t> </w:t>
      </w:r>
      <w:r>
        <w:rPr>
          <w:color w:val="212121"/>
          <w:sz w:val="17"/>
        </w:rPr>
        <w:t>should</w:t>
      </w:r>
      <w:r>
        <w:rPr>
          <w:color w:val="212121"/>
          <w:spacing w:val="-7"/>
          <w:sz w:val="17"/>
        </w:rPr>
        <w:t> </w:t>
      </w:r>
      <w:r>
        <w:rPr>
          <w:color w:val="212121"/>
          <w:sz w:val="17"/>
        </w:rPr>
        <w:t>be</w:t>
      </w:r>
      <w:r>
        <w:rPr>
          <w:color w:val="212121"/>
          <w:spacing w:val="-6"/>
          <w:sz w:val="17"/>
        </w:rPr>
        <w:t> </w:t>
      </w:r>
      <w:r>
        <w:rPr>
          <w:color w:val="212121"/>
          <w:sz w:val="17"/>
        </w:rPr>
        <w:t>prioritized</w:t>
      </w:r>
      <w:r>
        <w:rPr>
          <w:color w:val="212121"/>
          <w:spacing w:val="-7"/>
          <w:sz w:val="17"/>
        </w:rPr>
        <w:t> </w:t>
      </w:r>
      <w:r>
        <w:rPr>
          <w:color w:val="212121"/>
          <w:sz w:val="17"/>
        </w:rPr>
        <w:t>when</w:t>
      </w:r>
      <w:r>
        <w:rPr>
          <w:color w:val="212121"/>
          <w:spacing w:val="-7"/>
          <w:sz w:val="17"/>
        </w:rPr>
        <w:t> </w:t>
      </w:r>
      <w:r>
        <w:rPr>
          <w:color w:val="212121"/>
          <w:sz w:val="17"/>
        </w:rPr>
        <w:t>developing</w:t>
      </w:r>
      <w:r>
        <w:rPr>
          <w:color w:val="212121"/>
          <w:spacing w:val="-7"/>
          <w:sz w:val="17"/>
        </w:rPr>
        <w:t> </w:t>
      </w:r>
      <w:r>
        <w:rPr>
          <w:color w:val="212121"/>
          <w:sz w:val="17"/>
        </w:rPr>
        <w:t>custom</w:t>
      </w:r>
      <w:r>
        <w:rPr>
          <w:color w:val="212121"/>
          <w:spacing w:val="-7"/>
          <w:sz w:val="17"/>
        </w:rPr>
        <w:t> </w:t>
      </w:r>
      <w:r>
        <w:rPr>
          <w:color w:val="212121"/>
          <w:sz w:val="17"/>
        </w:rPr>
        <w:t>GPTs</w:t>
      </w:r>
      <w:r>
        <w:rPr>
          <w:color w:val="212121"/>
          <w:spacing w:val="-6"/>
          <w:sz w:val="17"/>
        </w:rPr>
        <w:t> </w:t>
      </w:r>
      <w:r>
        <w:rPr>
          <w:color w:val="212121"/>
          <w:sz w:val="17"/>
        </w:rPr>
        <w:t>for</w:t>
      </w:r>
      <w:r>
        <w:rPr>
          <w:color w:val="212121"/>
          <w:spacing w:val="-7"/>
          <w:sz w:val="17"/>
        </w:rPr>
        <w:t> </w:t>
      </w:r>
      <w:r>
        <w:rPr>
          <w:color w:val="212121"/>
          <w:sz w:val="17"/>
        </w:rPr>
        <w:t>public</w:t>
      </w:r>
      <w:r>
        <w:rPr>
          <w:color w:val="212121"/>
          <w:spacing w:val="-7"/>
          <w:sz w:val="17"/>
        </w:rPr>
        <w:t> </w:t>
      </w:r>
      <w:r>
        <w:rPr>
          <w:color w:val="212121"/>
          <w:spacing w:val="-4"/>
          <w:sz w:val="17"/>
        </w:rPr>
        <w:t>use?</w:t>
      </w:r>
    </w:p>
    <w:p>
      <w:pPr>
        <w:pStyle w:val="BodyText"/>
        <w:spacing w:before="9"/>
        <w:rPr>
          <w:sz w:val="16"/>
        </w:rPr>
      </w:pPr>
    </w:p>
    <w:p>
      <w:pPr>
        <w:pStyle w:val="BodyText"/>
        <w:spacing w:line="340" w:lineRule="auto"/>
        <w:ind w:left="457" w:right="375"/>
      </w:pPr>
      <w:r>
        <w:rPr>
          <w:color w:val="212121"/>
        </w:rPr>
        <w:t>When developing custom GPTs, it’s crucial to prioritize data privacy, ensuring that personal information that’s used to train or interact with GPTs is handled securely and transparently. Developers should also address potential biases in GPT outputs, actively working to identify and mitigate any discriminatory patterns in the AI’s responses. Clear guidelines and regular audits should be established to maintain ethical standards and compliance with applicable regulations.</w:t>
      </w:r>
    </w:p>
    <w:p>
      <w:pPr>
        <w:pStyle w:val="ListParagraph"/>
        <w:numPr>
          <w:ilvl w:val="0"/>
          <w:numId w:val="29"/>
        </w:numPr>
        <w:tabs>
          <w:tab w:pos="458" w:val="left" w:leader="none"/>
        </w:tabs>
        <w:spacing w:line="240" w:lineRule="auto" w:before="111" w:after="0"/>
        <w:ind w:left="457" w:right="0" w:hanging="170"/>
        <w:jc w:val="left"/>
        <w:rPr>
          <w:sz w:val="17"/>
        </w:rPr>
      </w:pPr>
      <w:r>
        <w:rPr>
          <w:color w:val="212121"/>
          <w:sz w:val="17"/>
        </w:rPr>
        <w:t>How</w:t>
      </w:r>
      <w:r>
        <w:rPr>
          <w:color w:val="212121"/>
          <w:spacing w:val="-8"/>
          <w:sz w:val="17"/>
        </w:rPr>
        <w:t> </w:t>
      </w:r>
      <w:r>
        <w:rPr>
          <w:color w:val="212121"/>
          <w:sz w:val="17"/>
        </w:rPr>
        <w:t>can</w:t>
      </w:r>
      <w:r>
        <w:rPr>
          <w:color w:val="212121"/>
          <w:spacing w:val="-7"/>
          <w:sz w:val="17"/>
        </w:rPr>
        <w:t> </w:t>
      </w:r>
      <w:r>
        <w:rPr>
          <w:color w:val="212121"/>
          <w:sz w:val="17"/>
        </w:rPr>
        <w:t>custom</w:t>
      </w:r>
      <w:r>
        <w:rPr>
          <w:color w:val="212121"/>
          <w:spacing w:val="-7"/>
          <w:sz w:val="17"/>
        </w:rPr>
        <w:t> </w:t>
      </w:r>
      <w:r>
        <w:rPr>
          <w:color w:val="212121"/>
          <w:sz w:val="17"/>
        </w:rPr>
        <w:t>GPTs</w:t>
      </w:r>
      <w:r>
        <w:rPr>
          <w:color w:val="212121"/>
          <w:spacing w:val="-7"/>
          <w:sz w:val="17"/>
        </w:rPr>
        <w:t> </w:t>
      </w:r>
      <w:r>
        <w:rPr>
          <w:color w:val="212121"/>
          <w:sz w:val="17"/>
        </w:rPr>
        <w:t>transform</w:t>
      </w:r>
      <w:r>
        <w:rPr>
          <w:color w:val="212121"/>
          <w:spacing w:val="-7"/>
          <w:sz w:val="17"/>
        </w:rPr>
        <w:t> </w:t>
      </w:r>
      <w:r>
        <w:rPr>
          <w:color w:val="212121"/>
          <w:sz w:val="17"/>
        </w:rPr>
        <w:t>customer</w:t>
      </w:r>
      <w:r>
        <w:rPr>
          <w:color w:val="212121"/>
          <w:spacing w:val="-7"/>
          <w:sz w:val="17"/>
        </w:rPr>
        <w:t> </w:t>
      </w:r>
      <w:r>
        <w:rPr>
          <w:color w:val="212121"/>
          <w:sz w:val="17"/>
        </w:rPr>
        <w:t>service</w:t>
      </w:r>
      <w:r>
        <w:rPr>
          <w:color w:val="212121"/>
          <w:spacing w:val="-7"/>
          <w:sz w:val="17"/>
        </w:rPr>
        <w:t> </w:t>
      </w:r>
      <w:r>
        <w:rPr>
          <w:color w:val="212121"/>
          <w:sz w:val="17"/>
        </w:rPr>
        <w:t>and</w:t>
      </w:r>
      <w:r>
        <w:rPr>
          <w:color w:val="212121"/>
          <w:spacing w:val="-7"/>
          <w:sz w:val="17"/>
        </w:rPr>
        <w:t> </w:t>
      </w:r>
      <w:r>
        <w:rPr>
          <w:color w:val="212121"/>
          <w:sz w:val="17"/>
        </w:rPr>
        <w:t>educational</w:t>
      </w:r>
      <w:r>
        <w:rPr>
          <w:color w:val="212121"/>
          <w:spacing w:val="-7"/>
          <w:sz w:val="17"/>
        </w:rPr>
        <w:t> </w:t>
      </w:r>
      <w:r>
        <w:rPr>
          <w:color w:val="212121"/>
          <w:spacing w:val="-2"/>
          <w:sz w:val="17"/>
        </w:rPr>
        <w:t>sectors?</w:t>
      </w:r>
    </w:p>
    <w:p>
      <w:pPr>
        <w:pStyle w:val="BodyText"/>
        <w:spacing w:before="8"/>
        <w:rPr>
          <w:sz w:val="16"/>
        </w:rPr>
      </w:pPr>
    </w:p>
    <w:p>
      <w:pPr>
        <w:pStyle w:val="BodyText"/>
        <w:spacing w:line="340" w:lineRule="auto" w:before="1"/>
        <w:ind w:left="457" w:right="375"/>
      </w:pPr>
      <w:r>
        <w:rPr>
          <w:color w:val="212121"/>
        </w:rPr>
        <w:t>Custom GPTs can revolutionize customer service by providing tailored responses based on the specific needs and contexts of businesses, leading to more efficient and personalized customer interactions. In education, custom GPTs can support personalized learning experiences, offering students interactive tutoring and resources that adapt to individual learning styles and paces, thereby enhancing engagement and educational outcomes.</w:t>
      </w:r>
    </w:p>
    <w:p>
      <w:pPr>
        <w:pStyle w:val="ListParagraph"/>
        <w:numPr>
          <w:ilvl w:val="0"/>
          <w:numId w:val="29"/>
        </w:numPr>
        <w:tabs>
          <w:tab w:pos="458" w:val="left" w:leader="none"/>
        </w:tabs>
        <w:spacing w:line="240" w:lineRule="auto" w:before="110" w:after="0"/>
        <w:ind w:left="457" w:right="0" w:hanging="170"/>
        <w:jc w:val="left"/>
        <w:rPr>
          <w:sz w:val="17"/>
        </w:rPr>
      </w:pPr>
      <w:r>
        <w:rPr>
          <w:color w:val="212121"/>
          <w:sz w:val="17"/>
        </w:rPr>
        <w:t>In</w:t>
      </w:r>
      <w:r>
        <w:rPr>
          <w:color w:val="212121"/>
          <w:spacing w:val="-7"/>
          <w:sz w:val="17"/>
        </w:rPr>
        <w:t> </w:t>
      </w:r>
      <w:r>
        <w:rPr>
          <w:color w:val="212121"/>
          <w:sz w:val="17"/>
        </w:rPr>
        <w:t>what</w:t>
      </w:r>
      <w:r>
        <w:rPr>
          <w:color w:val="212121"/>
          <w:spacing w:val="-5"/>
          <w:sz w:val="17"/>
        </w:rPr>
        <w:t> </w:t>
      </w:r>
      <w:r>
        <w:rPr>
          <w:color w:val="212121"/>
          <w:sz w:val="17"/>
        </w:rPr>
        <w:t>ways</w:t>
      </w:r>
      <w:r>
        <w:rPr>
          <w:color w:val="212121"/>
          <w:spacing w:val="-5"/>
          <w:sz w:val="17"/>
        </w:rPr>
        <w:t> </w:t>
      </w:r>
      <w:r>
        <w:rPr>
          <w:color w:val="212121"/>
          <w:sz w:val="17"/>
        </w:rPr>
        <w:t>might</w:t>
      </w:r>
      <w:r>
        <w:rPr>
          <w:color w:val="212121"/>
          <w:spacing w:val="-4"/>
          <w:sz w:val="17"/>
        </w:rPr>
        <w:t> </w:t>
      </w:r>
      <w:r>
        <w:rPr>
          <w:color w:val="212121"/>
          <w:sz w:val="17"/>
        </w:rPr>
        <w:t>the</w:t>
      </w:r>
      <w:r>
        <w:rPr>
          <w:color w:val="212121"/>
          <w:spacing w:val="-5"/>
          <w:sz w:val="17"/>
        </w:rPr>
        <w:t> </w:t>
      </w:r>
      <w:r>
        <w:rPr>
          <w:color w:val="212121"/>
          <w:sz w:val="17"/>
        </w:rPr>
        <w:t>introduction</w:t>
      </w:r>
      <w:r>
        <w:rPr>
          <w:color w:val="212121"/>
          <w:spacing w:val="-5"/>
          <w:sz w:val="17"/>
        </w:rPr>
        <w:t> </w:t>
      </w:r>
      <w:r>
        <w:rPr>
          <w:color w:val="212121"/>
          <w:sz w:val="17"/>
        </w:rPr>
        <w:t>of</w:t>
      </w:r>
      <w:r>
        <w:rPr>
          <w:color w:val="212121"/>
          <w:spacing w:val="-4"/>
          <w:sz w:val="17"/>
        </w:rPr>
        <w:t> </w:t>
      </w:r>
      <w:r>
        <w:rPr>
          <w:color w:val="212121"/>
          <w:sz w:val="17"/>
        </w:rPr>
        <w:t>the</w:t>
      </w:r>
      <w:r>
        <w:rPr>
          <w:color w:val="212121"/>
          <w:spacing w:val="-5"/>
          <w:sz w:val="17"/>
        </w:rPr>
        <w:t> </w:t>
      </w:r>
      <w:r>
        <w:rPr>
          <w:color w:val="212121"/>
          <w:sz w:val="17"/>
        </w:rPr>
        <w:t>GPT</w:t>
      </w:r>
      <w:r>
        <w:rPr>
          <w:color w:val="212121"/>
          <w:spacing w:val="-7"/>
          <w:sz w:val="17"/>
        </w:rPr>
        <w:t> </w:t>
      </w:r>
      <w:r>
        <w:rPr>
          <w:color w:val="212121"/>
          <w:sz w:val="17"/>
        </w:rPr>
        <w:t>store</w:t>
      </w:r>
      <w:r>
        <w:rPr>
          <w:color w:val="212121"/>
          <w:spacing w:val="-5"/>
          <w:sz w:val="17"/>
        </w:rPr>
        <w:t> </w:t>
      </w:r>
      <w:r>
        <w:rPr>
          <w:color w:val="212121"/>
          <w:sz w:val="17"/>
        </w:rPr>
        <w:t>impact</w:t>
      </w:r>
      <w:r>
        <w:rPr>
          <w:color w:val="212121"/>
          <w:spacing w:val="-5"/>
          <w:sz w:val="17"/>
        </w:rPr>
        <w:t> </w:t>
      </w:r>
      <w:r>
        <w:rPr>
          <w:color w:val="212121"/>
          <w:sz w:val="17"/>
        </w:rPr>
        <w:t>the</w:t>
      </w:r>
      <w:r>
        <w:rPr>
          <w:color w:val="212121"/>
          <w:spacing w:val="-4"/>
          <w:sz w:val="17"/>
        </w:rPr>
        <w:t> </w:t>
      </w:r>
      <w:r>
        <w:rPr>
          <w:color w:val="212121"/>
          <w:sz w:val="17"/>
        </w:rPr>
        <w:t>broader</w:t>
      </w:r>
      <w:r>
        <w:rPr>
          <w:color w:val="212121"/>
          <w:spacing w:val="-11"/>
          <w:sz w:val="17"/>
        </w:rPr>
        <w:t> </w:t>
      </w:r>
      <w:r>
        <w:rPr>
          <w:color w:val="212121"/>
          <w:sz w:val="17"/>
        </w:rPr>
        <w:t>AI</w:t>
      </w:r>
      <w:r>
        <w:rPr>
          <w:color w:val="212121"/>
          <w:spacing w:val="-5"/>
          <w:sz w:val="17"/>
        </w:rPr>
        <w:t> </w:t>
      </w:r>
      <w:r>
        <w:rPr>
          <w:color w:val="212121"/>
          <w:sz w:val="17"/>
        </w:rPr>
        <w:t>technology</w:t>
      </w:r>
      <w:r>
        <w:rPr>
          <w:color w:val="212121"/>
          <w:spacing w:val="-4"/>
          <w:sz w:val="17"/>
        </w:rPr>
        <w:t> </w:t>
      </w:r>
      <w:r>
        <w:rPr>
          <w:color w:val="212121"/>
          <w:spacing w:val="-2"/>
          <w:sz w:val="17"/>
        </w:rPr>
        <w:t>landscape?</w:t>
      </w:r>
    </w:p>
    <w:p>
      <w:pPr>
        <w:pStyle w:val="BodyText"/>
        <w:spacing w:before="9"/>
        <w:rPr>
          <w:sz w:val="16"/>
        </w:rPr>
      </w:pPr>
    </w:p>
    <w:p>
      <w:pPr>
        <w:pStyle w:val="BodyText"/>
        <w:spacing w:line="340" w:lineRule="auto"/>
        <w:ind w:left="457" w:right="375"/>
      </w:pPr>
      <w:r>
        <w:rPr>
          <w:color w:val="212121"/>
        </w:rPr>
        <w:t>The GPT store is likely to democratize access to advanced</w:t>
      </w:r>
      <w:r>
        <w:rPr>
          <w:color w:val="212121"/>
          <w:spacing w:val="-1"/>
        </w:rPr>
        <w:t> </w:t>
      </w:r>
      <w:r>
        <w:rPr>
          <w:color w:val="212121"/>
        </w:rPr>
        <w:t>AI capabilities, enabling a broader range of users to find and deploy</w:t>
      </w:r>
      <w:r>
        <w:rPr>
          <w:color w:val="212121"/>
          <w:spacing w:val="-6"/>
        </w:rPr>
        <w:t> </w:t>
      </w:r>
      <w:r>
        <w:rPr>
          <w:color w:val="212121"/>
        </w:rPr>
        <w:t>AI solutions that meet their specific needs. This accessibility can stimulate innovation across sectors by encouraging more individuals and companies to experiment with and implement AI solutions, potentially leading to rapid advancements in AI technologies and applications.</w:t>
      </w:r>
    </w:p>
    <w:p>
      <w:pPr>
        <w:pStyle w:val="ListParagraph"/>
        <w:numPr>
          <w:ilvl w:val="0"/>
          <w:numId w:val="29"/>
        </w:numPr>
        <w:tabs>
          <w:tab w:pos="458" w:val="left" w:leader="none"/>
        </w:tabs>
        <w:spacing w:line="240" w:lineRule="auto" w:before="110" w:after="0"/>
        <w:ind w:left="457" w:right="0" w:hanging="170"/>
        <w:jc w:val="left"/>
        <w:rPr>
          <w:sz w:val="17"/>
        </w:rPr>
      </w:pPr>
      <w:r>
        <w:rPr>
          <w:color w:val="212121"/>
          <w:sz w:val="17"/>
        </w:rPr>
        <w:t>How</w:t>
      </w:r>
      <w:r>
        <w:rPr>
          <w:color w:val="212121"/>
          <w:spacing w:val="-6"/>
          <w:sz w:val="17"/>
        </w:rPr>
        <w:t> </w:t>
      </w:r>
      <w:r>
        <w:rPr>
          <w:color w:val="212121"/>
          <w:sz w:val="17"/>
        </w:rPr>
        <w:t>can</w:t>
      </w:r>
      <w:r>
        <w:rPr>
          <w:color w:val="212121"/>
          <w:spacing w:val="-6"/>
          <w:sz w:val="17"/>
        </w:rPr>
        <w:t> </w:t>
      </w:r>
      <w:r>
        <w:rPr>
          <w:color w:val="212121"/>
          <w:sz w:val="17"/>
        </w:rPr>
        <w:t>inclusivity</w:t>
      </w:r>
      <w:r>
        <w:rPr>
          <w:color w:val="212121"/>
          <w:spacing w:val="-5"/>
          <w:sz w:val="17"/>
        </w:rPr>
        <w:t> </w:t>
      </w:r>
      <w:r>
        <w:rPr>
          <w:color w:val="212121"/>
          <w:sz w:val="17"/>
        </w:rPr>
        <w:t>and</w:t>
      </w:r>
      <w:r>
        <w:rPr>
          <w:color w:val="212121"/>
          <w:spacing w:val="-6"/>
          <w:sz w:val="17"/>
        </w:rPr>
        <w:t> </w:t>
      </w:r>
      <w:r>
        <w:rPr>
          <w:color w:val="212121"/>
          <w:sz w:val="17"/>
        </w:rPr>
        <w:t>accessibility</w:t>
      </w:r>
      <w:r>
        <w:rPr>
          <w:color w:val="212121"/>
          <w:spacing w:val="-5"/>
          <w:sz w:val="17"/>
        </w:rPr>
        <w:t> </w:t>
      </w:r>
      <w:r>
        <w:rPr>
          <w:color w:val="212121"/>
          <w:sz w:val="17"/>
        </w:rPr>
        <w:t>be</w:t>
      </w:r>
      <w:r>
        <w:rPr>
          <w:color w:val="212121"/>
          <w:spacing w:val="-6"/>
          <w:sz w:val="17"/>
        </w:rPr>
        <w:t> </w:t>
      </w:r>
      <w:r>
        <w:rPr>
          <w:color w:val="212121"/>
          <w:sz w:val="17"/>
        </w:rPr>
        <w:t>ensured</w:t>
      </w:r>
      <w:r>
        <w:rPr>
          <w:color w:val="212121"/>
          <w:spacing w:val="-6"/>
          <w:sz w:val="17"/>
        </w:rPr>
        <w:t> </w:t>
      </w:r>
      <w:r>
        <w:rPr>
          <w:color w:val="212121"/>
          <w:sz w:val="17"/>
        </w:rPr>
        <w:t>in</w:t>
      </w:r>
      <w:r>
        <w:rPr>
          <w:color w:val="212121"/>
          <w:spacing w:val="-5"/>
          <w:sz w:val="17"/>
        </w:rPr>
        <w:t> </w:t>
      </w:r>
      <w:r>
        <w:rPr>
          <w:color w:val="212121"/>
          <w:sz w:val="17"/>
        </w:rPr>
        <w:t>the</w:t>
      </w:r>
      <w:r>
        <w:rPr>
          <w:color w:val="212121"/>
          <w:spacing w:val="-6"/>
          <w:sz w:val="17"/>
        </w:rPr>
        <w:t> </w:t>
      </w:r>
      <w:r>
        <w:rPr>
          <w:color w:val="212121"/>
          <w:sz w:val="17"/>
        </w:rPr>
        <w:t>development</w:t>
      </w:r>
      <w:r>
        <w:rPr>
          <w:color w:val="212121"/>
          <w:spacing w:val="-5"/>
          <w:sz w:val="17"/>
        </w:rPr>
        <w:t> </w:t>
      </w:r>
      <w:r>
        <w:rPr>
          <w:color w:val="212121"/>
          <w:sz w:val="17"/>
        </w:rPr>
        <w:t>and</w:t>
      </w:r>
      <w:r>
        <w:rPr>
          <w:color w:val="212121"/>
          <w:spacing w:val="-6"/>
          <w:sz w:val="17"/>
        </w:rPr>
        <w:t> </w:t>
      </w:r>
      <w:r>
        <w:rPr>
          <w:color w:val="212121"/>
          <w:sz w:val="17"/>
        </w:rPr>
        <w:t>deployment</w:t>
      </w:r>
      <w:r>
        <w:rPr>
          <w:color w:val="212121"/>
          <w:spacing w:val="-5"/>
          <w:sz w:val="17"/>
        </w:rPr>
        <w:t> </w:t>
      </w:r>
      <w:r>
        <w:rPr>
          <w:color w:val="212121"/>
          <w:sz w:val="17"/>
        </w:rPr>
        <w:t>of</w:t>
      </w:r>
      <w:r>
        <w:rPr>
          <w:color w:val="212121"/>
          <w:spacing w:val="-6"/>
          <w:sz w:val="17"/>
        </w:rPr>
        <w:t> </w:t>
      </w:r>
      <w:r>
        <w:rPr>
          <w:color w:val="212121"/>
          <w:sz w:val="17"/>
        </w:rPr>
        <w:t>custom</w:t>
      </w:r>
      <w:r>
        <w:rPr>
          <w:color w:val="212121"/>
          <w:spacing w:val="-6"/>
          <w:sz w:val="17"/>
        </w:rPr>
        <w:t> </w:t>
      </w:r>
      <w:r>
        <w:rPr>
          <w:color w:val="212121"/>
          <w:sz w:val="17"/>
        </w:rPr>
        <w:t>GPTs</w:t>
      </w:r>
      <w:r>
        <w:rPr>
          <w:color w:val="212121"/>
          <w:spacing w:val="-5"/>
          <w:sz w:val="17"/>
        </w:rPr>
        <w:t> </w:t>
      </w:r>
      <w:r>
        <w:rPr>
          <w:color w:val="212121"/>
          <w:sz w:val="17"/>
        </w:rPr>
        <w:t>in</w:t>
      </w:r>
      <w:r>
        <w:rPr>
          <w:color w:val="212121"/>
          <w:spacing w:val="-6"/>
          <w:sz w:val="17"/>
        </w:rPr>
        <w:t> </w:t>
      </w:r>
      <w:r>
        <w:rPr>
          <w:color w:val="212121"/>
          <w:sz w:val="17"/>
        </w:rPr>
        <w:t>the</w:t>
      </w:r>
      <w:r>
        <w:rPr>
          <w:color w:val="212121"/>
          <w:spacing w:val="-5"/>
          <w:sz w:val="17"/>
        </w:rPr>
        <w:t> </w:t>
      </w:r>
      <w:r>
        <w:rPr>
          <w:color w:val="212121"/>
          <w:sz w:val="17"/>
        </w:rPr>
        <w:t>GPT</w:t>
      </w:r>
      <w:r>
        <w:rPr>
          <w:color w:val="212121"/>
          <w:spacing w:val="-9"/>
          <w:sz w:val="17"/>
        </w:rPr>
        <w:t> </w:t>
      </w:r>
      <w:r>
        <w:rPr>
          <w:color w:val="212121"/>
          <w:spacing w:val="-2"/>
          <w:sz w:val="17"/>
        </w:rPr>
        <w:t>store?</w:t>
      </w:r>
    </w:p>
    <w:p>
      <w:pPr>
        <w:pStyle w:val="BodyText"/>
        <w:spacing w:before="9"/>
        <w:rPr>
          <w:sz w:val="16"/>
        </w:rPr>
      </w:pPr>
    </w:p>
    <w:p>
      <w:pPr>
        <w:pStyle w:val="BodyText"/>
        <w:spacing w:line="340" w:lineRule="auto"/>
        <w:ind w:left="457" w:right="375"/>
      </w:pPr>
      <w:r>
        <w:rPr>
          <w:color w:val="212121"/>
        </w:rPr>
        <w:t>Ensuring inclusivity involves designing GPTs that are accessible to users with diverse abilities and from various backgrounds. This includes providing multilingual support, ensuring user interfaces are intuitive and accessible to people with disabilities, and considering cultural sensitivities in GPT responses. Developers should engage with diverse focus groups during the testing phase to gather feedback and make necessary adjustments before wide release.</w:t>
      </w:r>
    </w:p>
    <w:p>
      <w:pPr>
        <w:spacing w:before="154"/>
        <w:ind w:left="119" w:right="0" w:firstLine="0"/>
        <w:jc w:val="left"/>
        <w:rPr>
          <w:i/>
          <w:sz w:val="22"/>
        </w:rPr>
      </w:pPr>
      <w:r>
        <w:rPr/>
        <w:pict>
          <v:shape style="position:absolute;margin-left:77.25pt;margin-top:21.719261pt;width:79.5pt;height:.1pt;mso-position-horizontal-relative:page;mso-position-vertical-relative:paragraph;z-index:-15098880;mso-wrap-distance-left:0;mso-wrap-distance-right:0" id="docshape1109" coordorigin="1545,434" coordsize="1590,0" path="m1545,434l3135,434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360" w:bottom="280" w:left="1420" w:right="1420"/>
        </w:sectPr>
      </w:pPr>
    </w:p>
    <w:p>
      <w:pPr>
        <w:spacing w:before="75"/>
        <w:ind w:left="119" w:right="0" w:firstLine="0"/>
        <w:jc w:val="left"/>
        <w:rPr>
          <w:rFonts w:ascii="Liberation Sans"/>
          <w:i/>
          <w:sz w:val="32"/>
        </w:rPr>
      </w:pPr>
      <w:bookmarkStart w:name="_bookmark714" w:id="979"/>
      <w:bookmarkEnd w:id="979"/>
      <w:r>
        <w:rPr/>
      </w:r>
      <w:r>
        <w:rPr>
          <w:rFonts w:ascii="Liberation Sans"/>
          <w:i/>
          <w:color w:val="212121"/>
          <w:spacing w:val="7"/>
          <w:sz w:val="32"/>
        </w:rPr>
        <w:t>13</w:t>
      </w:r>
    </w:p>
    <w:p>
      <w:pPr>
        <w:pStyle w:val="BodyText"/>
        <w:rPr>
          <w:rFonts w:ascii="Liberation Sans"/>
          <w:i/>
          <w:sz w:val="41"/>
        </w:rPr>
      </w:pPr>
    </w:p>
    <w:p>
      <w:pPr>
        <w:pStyle w:val="Heading2"/>
      </w:pPr>
      <w:bookmarkStart w:name="Chapter 13: Overcoming Resistance and Em" w:id="980"/>
      <w:bookmarkEnd w:id="980"/>
      <w:r>
        <w:rPr/>
      </w:r>
      <w:bookmarkStart w:name="_bookmark715" w:id="981"/>
      <w:bookmarkEnd w:id="981"/>
      <w:r>
        <w:rPr/>
      </w:r>
      <w:r>
        <w:rPr>
          <w:color w:val="212121"/>
          <w:spacing w:val="21"/>
        </w:rPr>
        <w:t>Overcoming</w:t>
      </w:r>
      <w:r>
        <w:rPr>
          <w:color w:val="212121"/>
          <w:spacing w:val="38"/>
        </w:rPr>
        <w:t> </w:t>
      </w:r>
      <w:r>
        <w:rPr>
          <w:color w:val="212121"/>
          <w:spacing w:val="21"/>
        </w:rPr>
        <w:t>Resistance</w:t>
      </w:r>
      <w:r>
        <w:rPr>
          <w:color w:val="212121"/>
          <w:spacing w:val="38"/>
        </w:rPr>
        <w:t> </w:t>
      </w:r>
      <w:r>
        <w:rPr>
          <w:color w:val="212121"/>
          <w:spacing w:val="16"/>
        </w:rPr>
        <w:t>and</w:t>
      </w:r>
      <w:r>
        <w:rPr>
          <w:color w:val="212121"/>
          <w:spacing w:val="38"/>
        </w:rPr>
        <w:t> </w:t>
      </w:r>
      <w:r>
        <w:rPr>
          <w:color w:val="212121"/>
          <w:spacing w:val="21"/>
        </w:rPr>
        <w:t>Embracing</w:t>
      </w:r>
      <w:r>
        <w:rPr>
          <w:color w:val="212121"/>
          <w:spacing w:val="39"/>
        </w:rPr>
        <w:t> </w:t>
      </w:r>
      <w:r>
        <w:rPr>
          <w:color w:val="212121"/>
          <w:spacing w:val="18"/>
        </w:rPr>
        <w:t>Change</w:t>
      </w:r>
    </w:p>
    <w:p>
      <w:pPr>
        <w:spacing w:after="0"/>
        <w:sectPr>
          <w:pgSz w:w="12240" w:h="15840"/>
          <w:pgMar w:top="1800" w:bottom="280" w:left="1420" w:right="1420"/>
        </w:sectPr>
      </w:pPr>
    </w:p>
    <w:p>
      <w:pPr>
        <w:spacing w:line="340" w:lineRule="auto" w:before="69"/>
        <w:ind w:left="4344" w:right="0" w:hanging="3971"/>
        <w:jc w:val="left"/>
        <w:rPr>
          <w:i/>
          <w:sz w:val="22"/>
        </w:rPr>
      </w:pPr>
      <w:r>
        <w:rPr>
          <w:i/>
          <w:color w:val="212121"/>
          <w:sz w:val="22"/>
        </w:rPr>
        <w:t>“Change is the law of life. And those who look only to the past or present are certain to miss the</w:t>
      </w:r>
      <w:r>
        <w:rPr>
          <w:i/>
          <w:color w:val="212121"/>
          <w:sz w:val="22"/>
        </w:rPr>
        <w:t> </w:t>
      </w:r>
      <w:r>
        <w:rPr>
          <w:i/>
          <w:color w:val="212121"/>
          <w:spacing w:val="-2"/>
          <w:sz w:val="22"/>
        </w:rPr>
        <w:t>future.”</w:t>
      </w:r>
    </w:p>
    <w:p>
      <w:pPr>
        <w:spacing w:before="107"/>
        <w:ind w:left="0" w:right="117" w:firstLine="0"/>
        <w:jc w:val="right"/>
        <w:rPr>
          <w:i/>
          <w:sz w:val="22"/>
        </w:rPr>
      </w:pPr>
      <w:r>
        <w:rPr>
          <w:i/>
          <w:color w:val="212121"/>
          <w:sz w:val="22"/>
        </w:rPr>
        <w:t>-</w:t>
      </w:r>
      <w:r>
        <w:rPr>
          <w:i/>
          <w:color w:val="212121"/>
          <w:spacing w:val="-6"/>
          <w:sz w:val="22"/>
        </w:rPr>
        <w:t> </w:t>
      </w:r>
      <w:r>
        <w:rPr>
          <w:i/>
          <w:color w:val="212121"/>
          <w:sz w:val="22"/>
        </w:rPr>
        <w:t>John</w:t>
      </w:r>
      <w:r>
        <w:rPr>
          <w:i/>
          <w:color w:val="212121"/>
          <w:spacing w:val="-5"/>
          <w:sz w:val="22"/>
        </w:rPr>
        <w:t> </w:t>
      </w:r>
      <w:r>
        <w:rPr>
          <w:i/>
          <w:color w:val="212121"/>
          <w:sz w:val="22"/>
        </w:rPr>
        <w:t>F.</w:t>
      </w:r>
      <w:r>
        <w:rPr>
          <w:i/>
          <w:color w:val="212121"/>
          <w:spacing w:val="-6"/>
          <w:sz w:val="22"/>
        </w:rPr>
        <w:t> </w:t>
      </w:r>
      <w:r>
        <w:rPr>
          <w:i/>
          <w:color w:val="212121"/>
          <w:spacing w:val="-2"/>
          <w:sz w:val="22"/>
        </w:rPr>
        <w:t>Kennedy</w:t>
      </w:r>
    </w:p>
    <w:p>
      <w:pPr>
        <w:pStyle w:val="BodyText"/>
        <w:spacing w:before="8"/>
        <w:rPr>
          <w:i/>
          <w:sz w:val="19"/>
        </w:rPr>
      </w:pPr>
    </w:p>
    <w:p>
      <w:pPr>
        <w:pStyle w:val="BodyText"/>
        <w:spacing w:line="340" w:lineRule="auto"/>
        <w:ind w:left="119" w:right="270"/>
      </w:pPr>
      <w:r>
        <w:rPr>
          <w:color w:val="212121"/>
        </w:rPr>
        <w:t>As organizations increasingly look to </w:t>
      </w:r>
      <w:r>
        <w:rPr>
          <w:b/>
          <w:color w:val="212121"/>
        </w:rPr>
        <w:t>artificial intelligence </w:t>
      </w:r>
      <w:r>
        <w:rPr>
          <w:color w:val="212121"/>
        </w:rPr>
        <w:t>(</w:t>
      </w:r>
      <w:r>
        <w:rPr>
          <w:b/>
          <w:color w:val="212121"/>
        </w:rPr>
        <w:t>AI</w:t>
      </w:r>
      <w:r>
        <w:rPr>
          <w:color w:val="212121"/>
        </w:rPr>
        <w:t>) to enhance their governance structures, they face a complex landscape of inherent challenges and resistance. The adoption of AI within</w:t>
      </w:r>
      <w:r>
        <w:rPr>
          <w:color w:val="212121"/>
          <w:spacing w:val="21"/>
        </w:rPr>
        <w:t> </w:t>
      </w:r>
      <w:r>
        <w:rPr>
          <w:color w:val="212121"/>
        </w:rPr>
        <w:t>the</w:t>
      </w:r>
      <w:r>
        <w:rPr>
          <w:color w:val="212121"/>
          <w:spacing w:val="21"/>
        </w:rPr>
        <w:t> </w:t>
      </w:r>
      <w:r>
        <w:rPr>
          <w:color w:val="212121"/>
        </w:rPr>
        <w:t>intricate</w:t>
      </w:r>
      <w:r>
        <w:rPr>
          <w:color w:val="212121"/>
          <w:spacing w:val="21"/>
        </w:rPr>
        <w:t> </w:t>
      </w:r>
      <w:r>
        <w:rPr>
          <w:color w:val="212121"/>
        </w:rPr>
        <w:t>frameworks</w:t>
      </w:r>
      <w:r>
        <w:rPr>
          <w:color w:val="212121"/>
          <w:spacing w:val="21"/>
        </w:rPr>
        <w:t> </w:t>
      </w:r>
      <w:r>
        <w:rPr>
          <w:color w:val="212121"/>
        </w:rPr>
        <w:t>of</w:t>
      </w:r>
      <w:r>
        <w:rPr>
          <w:color w:val="212121"/>
          <w:spacing w:val="21"/>
        </w:rPr>
        <w:t> </w:t>
      </w:r>
      <w:r>
        <w:rPr>
          <w:color w:val="212121"/>
        </w:rPr>
        <w:t>corporate</w:t>
      </w:r>
      <w:r>
        <w:rPr>
          <w:color w:val="212121"/>
          <w:spacing w:val="21"/>
        </w:rPr>
        <w:t> </w:t>
      </w:r>
      <w:r>
        <w:rPr>
          <w:color w:val="212121"/>
        </w:rPr>
        <w:t>governance</w:t>
      </w:r>
      <w:r>
        <w:rPr>
          <w:color w:val="212121"/>
          <w:spacing w:val="21"/>
        </w:rPr>
        <w:t> </w:t>
      </w:r>
      <w:r>
        <w:rPr>
          <w:color w:val="212121"/>
        </w:rPr>
        <w:t>ushers</w:t>
      </w:r>
      <w:r>
        <w:rPr>
          <w:color w:val="212121"/>
          <w:spacing w:val="21"/>
        </w:rPr>
        <w:t> </w:t>
      </w:r>
      <w:r>
        <w:rPr>
          <w:color w:val="212121"/>
        </w:rPr>
        <w:t>in</w:t>
      </w:r>
      <w:r>
        <w:rPr>
          <w:color w:val="212121"/>
          <w:spacing w:val="21"/>
        </w:rPr>
        <w:t> </w:t>
      </w:r>
      <w:r>
        <w:rPr>
          <w:color w:val="212121"/>
        </w:rPr>
        <w:t>a</w:t>
      </w:r>
      <w:r>
        <w:rPr>
          <w:color w:val="212121"/>
          <w:spacing w:val="21"/>
        </w:rPr>
        <w:t> </w:t>
      </w:r>
      <w:r>
        <w:rPr>
          <w:color w:val="212121"/>
        </w:rPr>
        <w:t>transformative</w:t>
      </w:r>
      <w:r>
        <w:rPr>
          <w:color w:val="212121"/>
          <w:spacing w:val="21"/>
        </w:rPr>
        <w:t> </w:t>
      </w:r>
      <w:r>
        <w:rPr>
          <w:color w:val="212121"/>
        </w:rPr>
        <w:t>era</w:t>
      </w:r>
      <w:r>
        <w:rPr>
          <w:color w:val="212121"/>
          <w:spacing w:val="21"/>
        </w:rPr>
        <w:t> </w:t>
      </w:r>
      <w:r>
        <w:rPr>
          <w:color w:val="212121"/>
        </w:rPr>
        <w:t>that,</w:t>
      </w:r>
      <w:r>
        <w:rPr>
          <w:color w:val="212121"/>
          <w:spacing w:val="21"/>
        </w:rPr>
        <w:t> </w:t>
      </w:r>
      <w:r>
        <w:rPr>
          <w:color w:val="212121"/>
        </w:rPr>
        <w:t>while ripe with potential, is fraught with hurdles. These challenges range from technological and logistical obstacles</w:t>
      </w:r>
      <w:r>
        <w:rPr>
          <w:color w:val="212121"/>
          <w:spacing w:val="24"/>
        </w:rPr>
        <w:t> </w:t>
      </w:r>
      <w:r>
        <w:rPr>
          <w:color w:val="212121"/>
        </w:rPr>
        <w:t>to</w:t>
      </w:r>
      <w:r>
        <w:rPr>
          <w:color w:val="212121"/>
          <w:spacing w:val="24"/>
        </w:rPr>
        <w:t> </w:t>
      </w:r>
      <w:r>
        <w:rPr>
          <w:color w:val="212121"/>
        </w:rPr>
        <w:t>deeply</w:t>
      </w:r>
      <w:r>
        <w:rPr>
          <w:color w:val="212121"/>
          <w:spacing w:val="24"/>
        </w:rPr>
        <w:t> </w:t>
      </w:r>
      <w:r>
        <w:rPr>
          <w:color w:val="212121"/>
        </w:rPr>
        <w:t>rooted</w:t>
      </w:r>
      <w:r>
        <w:rPr>
          <w:color w:val="212121"/>
          <w:spacing w:val="24"/>
        </w:rPr>
        <w:t> </w:t>
      </w:r>
      <w:r>
        <w:rPr>
          <w:color w:val="212121"/>
        </w:rPr>
        <w:t>organizational</w:t>
      </w:r>
      <w:r>
        <w:rPr>
          <w:color w:val="212121"/>
          <w:spacing w:val="24"/>
        </w:rPr>
        <w:t> </w:t>
      </w:r>
      <w:r>
        <w:rPr>
          <w:color w:val="212121"/>
        </w:rPr>
        <w:t>and</w:t>
      </w:r>
      <w:r>
        <w:rPr>
          <w:color w:val="212121"/>
          <w:spacing w:val="24"/>
        </w:rPr>
        <w:t> </w:t>
      </w:r>
      <w:r>
        <w:rPr>
          <w:color w:val="212121"/>
        </w:rPr>
        <w:t>cultural</w:t>
      </w:r>
      <w:r>
        <w:rPr>
          <w:color w:val="212121"/>
          <w:spacing w:val="24"/>
        </w:rPr>
        <w:t> </w:t>
      </w:r>
      <w:r>
        <w:rPr>
          <w:color w:val="212121"/>
        </w:rPr>
        <w:t>barriers. The</w:t>
      </w:r>
      <w:r>
        <w:rPr>
          <w:color w:val="212121"/>
          <w:spacing w:val="24"/>
        </w:rPr>
        <w:t> </w:t>
      </w:r>
      <w:r>
        <w:rPr>
          <w:color w:val="212121"/>
        </w:rPr>
        <w:t>resistance</w:t>
      </w:r>
      <w:r>
        <w:rPr>
          <w:color w:val="212121"/>
          <w:spacing w:val="24"/>
        </w:rPr>
        <w:t> </w:t>
      </w:r>
      <w:r>
        <w:rPr>
          <w:color w:val="212121"/>
        </w:rPr>
        <w:t>encountered</w:t>
      </w:r>
      <w:r>
        <w:rPr>
          <w:color w:val="212121"/>
          <w:spacing w:val="24"/>
        </w:rPr>
        <w:t> </w:t>
      </w:r>
      <w:r>
        <w:rPr>
          <w:color w:val="212121"/>
        </w:rPr>
        <w:t>often stems from a natural human apprehension toward change, particularly one as profound and pervasive as that introduced by AI technologies.</w:t>
      </w:r>
    </w:p>
    <w:p>
      <w:pPr>
        <w:pStyle w:val="BodyText"/>
        <w:spacing w:line="340" w:lineRule="auto" w:before="111"/>
        <w:ind w:left="119" w:right="270"/>
      </w:pPr>
      <w:r>
        <w:rPr>
          <w:color w:val="212121"/>
        </w:rPr>
        <w:t>This resistance is not without consequence; it can hinder innovation, delay the realization of</w:t>
      </w:r>
      <w:r>
        <w:rPr>
          <w:color w:val="212121"/>
          <w:spacing w:val="-6"/>
        </w:rPr>
        <w:t> </w:t>
      </w:r>
      <w:r>
        <w:rPr>
          <w:color w:val="212121"/>
        </w:rPr>
        <w:t>AI’s full potential within governance, and ultimately compromise an organization’s ability to stay competitive in an ever-evolving business environment. Integrating AI into governance processes promises enhanced decision-making, improved risk management, and greater efficiency. However, realizing these benefits requires navigating the multifaceted resistance that comes with any significant organizational change.</w:t>
      </w:r>
    </w:p>
    <w:p>
      <w:pPr>
        <w:pStyle w:val="BodyText"/>
        <w:spacing w:line="340" w:lineRule="auto" w:before="124"/>
        <w:ind w:left="119" w:right="270"/>
      </w:pPr>
      <w:r>
        <w:rPr>
          <w:color w:val="212121"/>
        </w:rPr>
        <w:t>Embracing</w:t>
      </w:r>
      <w:r>
        <w:rPr>
          <w:color w:val="212121"/>
          <w:spacing w:val="20"/>
        </w:rPr>
        <w:t> </w:t>
      </w:r>
      <w:r>
        <w:rPr>
          <w:color w:val="212121"/>
        </w:rPr>
        <w:t>change</w:t>
      </w:r>
      <w:r>
        <w:rPr>
          <w:color w:val="212121"/>
          <w:spacing w:val="20"/>
        </w:rPr>
        <w:t> </w:t>
      </w:r>
      <w:r>
        <w:rPr>
          <w:color w:val="212121"/>
        </w:rPr>
        <w:t>is</w:t>
      </w:r>
      <w:r>
        <w:rPr>
          <w:color w:val="212121"/>
          <w:spacing w:val="20"/>
        </w:rPr>
        <w:t> </w:t>
      </w:r>
      <w:r>
        <w:rPr>
          <w:color w:val="212121"/>
        </w:rPr>
        <w:t>not</w:t>
      </w:r>
      <w:r>
        <w:rPr>
          <w:color w:val="212121"/>
          <w:spacing w:val="20"/>
        </w:rPr>
        <w:t> </w:t>
      </w:r>
      <w:r>
        <w:rPr>
          <w:color w:val="212121"/>
        </w:rPr>
        <w:t>merely</w:t>
      </w:r>
      <w:r>
        <w:rPr>
          <w:color w:val="212121"/>
          <w:spacing w:val="20"/>
        </w:rPr>
        <w:t> </w:t>
      </w:r>
      <w:r>
        <w:rPr>
          <w:color w:val="212121"/>
        </w:rPr>
        <w:t>a</w:t>
      </w:r>
      <w:r>
        <w:rPr>
          <w:color w:val="212121"/>
          <w:spacing w:val="20"/>
        </w:rPr>
        <w:t> </w:t>
      </w:r>
      <w:r>
        <w:rPr>
          <w:color w:val="212121"/>
        </w:rPr>
        <w:t>recommendation;</w:t>
      </w:r>
      <w:r>
        <w:rPr>
          <w:color w:val="212121"/>
          <w:spacing w:val="20"/>
        </w:rPr>
        <w:t> </w:t>
      </w:r>
      <w:r>
        <w:rPr>
          <w:color w:val="212121"/>
        </w:rPr>
        <w:t>it</w:t>
      </w:r>
      <w:r>
        <w:rPr>
          <w:color w:val="212121"/>
          <w:spacing w:val="20"/>
        </w:rPr>
        <w:t> </w:t>
      </w:r>
      <w:r>
        <w:rPr>
          <w:color w:val="212121"/>
        </w:rPr>
        <w:t>is</w:t>
      </w:r>
      <w:r>
        <w:rPr>
          <w:color w:val="212121"/>
          <w:spacing w:val="20"/>
        </w:rPr>
        <w:t> </w:t>
      </w:r>
      <w:r>
        <w:rPr>
          <w:color w:val="212121"/>
        </w:rPr>
        <w:t>a</w:t>
      </w:r>
      <w:r>
        <w:rPr>
          <w:color w:val="212121"/>
          <w:spacing w:val="20"/>
        </w:rPr>
        <w:t> </w:t>
      </w:r>
      <w:r>
        <w:rPr>
          <w:color w:val="212121"/>
        </w:rPr>
        <w:t>critical</w:t>
      </w:r>
      <w:r>
        <w:rPr>
          <w:color w:val="212121"/>
          <w:spacing w:val="20"/>
        </w:rPr>
        <w:t> </w:t>
      </w:r>
      <w:r>
        <w:rPr>
          <w:color w:val="212121"/>
        </w:rPr>
        <w:t>imperative</w:t>
      </w:r>
      <w:r>
        <w:rPr>
          <w:color w:val="212121"/>
          <w:spacing w:val="20"/>
        </w:rPr>
        <w:t> </w:t>
      </w:r>
      <w:r>
        <w:rPr>
          <w:color w:val="212121"/>
        </w:rPr>
        <w:t>for</w:t>
      </w:r>
      <w:r>
        <w:rPr>
          <w:color w:val="212121"/>
          <w:spacing w:val="20"/>
        </w:rPr>
        <w:t> </w:t>
      </w:r>
      <w:r>
        <w:rPr>
          <w:color w:val="212121"/>
        </w:rPr>
        <w:t>organizations</w:t>
      </w:r>
      <w:r>
        <w:rPr>
          <w:color w:val="212121"/>
        </w:rPr>
        <w:t> aiming to thrive in the digital age. The ability to adapt, welcome new technologies such as AI with open arms, and overcome the inertia that holds back transformation will define the future-ready organization. Such adaptability is essential not just for staying abreast of technological advancements but</w:t>
      </w:r>
      <w:r>
        <w:rPr>
          <w:color w:val="212121"/>
          <w:spacing w:val="26"/>
        </w:rPr>
        <w:t> </w:t>
      </w:r>
      <w:r>
        <w:rPr>
          <w:color w:val="212121"/>
        </w:rPr>
        <w:t>also</w:t>
      </w:r>
      <w:r>
        <w:rPr>
          <w:color w:val="212121"/>
          <w:spacing w:val="26"/>
        </w:rPr>
        <w:t> </w:t>
      </w:r>
      <w:r>
        <w:rPr>
          <w:color w:val="212121"/>
        </w:rPr>
        <w:t>for</w:t>
      </w:r>
      <w:r>
        <w:rPr>
          <w:color w:val="212121"/>
          <w:spacing w:val="26"/>
        </w:rPr>
        <w:t> </w:t>
      </w:r>
      <w:r>
        <w:rPr>
          <w:color w:val="212121"/>
        </w:rPr>
        <w:t>leveraging</w:t>
      </w:r>
      <w:r>
        <w:rPr>
          <w:color w:val="212121"/>
          <w:spacing w:val="26"/>
        </w:rPr>
        <w:t> </w:t>
      </w:r>
      <w:r>
        <w:rPr>
          <w:color w:val="212121"/>
        </w:rPr>
        <w:t>these</w:t>
      </w:r>
      <w:r>
        <w:rPr>
          <w:color w:val="212121"/>
          <w:spacing w:val="26"/>
        </w:rPr>
        <w:t> </w:t>
      </w:r>
      <w:r>
        <w:rPr>
          <w:color w:val="212121"/>
        </w:rPr>
        <w:t>innovations</w:t>
      </w:r>
      <w:r>
        <w:rPr>
          <w:color w:val="212121"/>
          <w:spacing w:val="26"/>
        </w:rPr>
        <w:t> </w:t>
      </w:r>
      <w:r>
        <w:rPr>
          <w:color w:val="212121"/>
        </w:rPr>
        <w:t>to</w:t>
      </w:r>
      <w:r>
        <w:rPr>
          <w:color w:val="212121"/>
          <w:spacing w:val="26"/>
        </w:rPr>
        <w:t> </w:t>
      </w:r>
      <w:r>
        <w:rPr>
          <w:color w:val="212121"/>
        </w:rPr>
        <w:t>enhance</w:t>
      </w:r>
      <w:r>
        <w:rPr>
          <w:color w:val="212121"/>
          <w:spacing w:val="26"/>
        </w:rPr>
        <w:t> </w:t>
      </w:r>
      <w:r>
        <w:rPr>
          <w:color w:val="212121"/>
        </w:rPr>
        <w:t>strategic</w:t>
      </w:r>
      <w:r>
        <w:rPr>
          <w:color w:val="212121"/>
          <w:spacing w:val="26"/>
        </w:rPr>
        <w:t> </w:t>
      </w:r>
      <w:r>
        <w:rPr>
          <w:color w:val="212121"/>
        </w:rPr>
        <w:t>decision-making,</w:t>
      </w:r>
      <w:r>
        <w:rPr>
          <w:color w:val="212121"/>
          <w:spacing w:val="26"/>
        </w:rPr>
        <w:t> </w:t>
      </w:r>
      <w:r>
        <w:rPr>
          <w:color w:val="212121"/>
        </w:rPr>
        <w:t>operational efficiency, and competitive edge.</w:t>
      </w:r>
    </w:p>
    <w:p>
      <w:pPr>
        <w:pStyle w:val="BodyText"/>
        <w:spacing w:line="340" w:lineRule="auto" w:before="110"/>
        <w:ind w:left="119" w:right="238"/>
      </w:pPr>
      <w:r>
        <w:rPr>
          <w:color w:val="212121"/>
        </w:rPr>
        <w:t>This chapter delves into the myriad challenges organizations face as they integrate AI into their governance structures. It explores the sources of resistance, from the fear of the unknown to concerns about data privacy and job displacement, and offers strategic insights into overcoming these barriers. By embracing change, organizations can unlock the transformative potential of AI, ensuring their governance practices are efficient and practical but also resilient and forward-looking, poised to meet the demands of the future head-on.</w:t>
      </w:r>
    </w:p>
    <w:p>
      <w:pPr>
        <w:pStyle w:val="BodyText"/>
        <w:spacing w:before="10"/>
        <w:rPr>
          <w:sz w:val="33"/>
        </w:rPr>
      </w:pPr>
    </w:p>
    <w:p>
      <w:pPr>
        <w:pStyle w:val="Heading2"/>
      </w:pPr>
      <w:bookmarkStart w:name="Understanding resistance to AI integrati" w:id="982"/>
      <w:bookmarkEnd w:id="982"/>
      <w:r>
        <w:rPr/>
      </w:r>
      <w:bookmarkStart w:name="_bookmark716" w:id="983"/>
      <w:bookmarkEnd w:id="983"/>
      <w:r>
        <w:rPr/>
      </w:r>
      <w:r>
        <w:rPr>
          <w:color w:val="212121"/>
          <w:spacing w:val="22"/>
        </w:rPr>
        <w:t>Understanding</w:t>
      </w:r>
      <w:r>
        <w:rPr>
          <w:color w:val="212121"/>
          <w:spacing w:val="39"/>
        </w:rPr>
        <w:t> </w:t>
      </w:r>
      <w:r>
        <w:rPr>
          <w:color w:val="212121"/>
          <w:spacing w:val="21"/>
        </w:rPr>
        <w:t>resistance</w:t>
      </w:r>
      <w:r>
        <w:rPr>
          <w:color w:val="212121"/>
          <w:spacing w:val="39"/>
        </w:rPr>
        <w:t> </w:t>
      </w:r>
      <w:r>
        <w:rPr>
          <w:color w:val="212121"/>
          <w:spacing w:val="12"/>
        </w:rPr>
        <w:t>to</w:t>
      </w:r>
      <w:r>
        <w:rPr>
          <w:color w:val="212121"/>
          <w:spacing w:val="24"/>
        </w:rPr>
        <w:t> </w:t>
      </w:r>
      <w:r>
        <w:rPr>
          <w:color w:val="212121"/>
          <w:spacing w:val="12"/>
        </w:rPr>
        <w:t>AI</w:t>
      </w:r>
      <w:r>
        <w:rPr>
          <w:color w:val="212121"/>
          <w:spacing w:val="39"/>
        </w:rPr>
        <w:t> </w:t>
      </w:r>
      <w:r>
        <w:rPr>
          <w:color w:val="212121"/>
          <w:spacing w:val="19"/>
        </w:rPr>
        <w:t>integration</w:t>
      </w:r>
    </w:p>
    <w:p>
      <w:pPr>
        <w:pStyle w:val="BodyText"/>
        <w:spacing w:line="340" w:lineRule="auto" w:before="192"/>
        <w:ind w:left="119" w:right="270"/>
      </w:pPr>
      <w:r>
        <w:rPr>
          <w:color w:val="212121"/>
        </w:rPr>
        <w:t>The</w:t>
      </w:r>
      <w:r>
        <w:rPr>
          <w:color w:val="212121"/>
          <w:spacing w:val="21"/>
        </w:rPr>
        <w:t> </w:t>
      </w:r>
      <w:r>
        <w:rPr>
          <w:color w:val="212121"/>
        </w:rPr>
        <w:t>journey</w:t>
      </w:r>
      <w:r>
        <w:rPr>
          <w:color w:val="212121"/>
          <w:spacing w:val="21"/>
        </w:rPr>
        <w:t> </w:t>
      </w:r>
      <w:r>
        <w:rPr>
          <w:color w:val="212121"/>
        </w:rPr>
        <w:t>toward</w:t>
      </w:r>
      <w:r>
        <w:rPr>
          <w:color w:val="212121"/>
          <w:spacing w:val="21"/>
        </w:rPr>
        <w:t> </w:t>
      </w:r>
      <w:r>
        <w:rPr>
          <w:color w:val="212121"/>
        </w:rPr>
        <w:t>integrating AI</w:t>
      </w:r>
      <w:r>
        <w:rPr>
          <w:color w:val="212121"/>
          <w:spacing w:val="21"/>
        </w:rPr>
        <w:t> </w:t>
      </w:r>
      <w:r>
        <w:rPr>
          <w:color w:val="212121"/>
        </w:rPr>
        <w:t>into</w:t>
      </w:r>
      <w:r>
        <w:rPr>
          <w:color w:val="212121"/>
          <w:spacing w:val="21"/>
        </w:rPr>
        <w:t> </w:t>
      </w:r>
      <w:r>
        <w:rPr>
          <w:color w:val="212121"/>
        </w:rPr>
        <w:t>corporate</w:t>
      </w:r>
      <w:r>
        <w:rPr>
          <w:color w:val="212121"/>
          <w:spacing w:val="21"/>
        </w:rPr>
        <w:t> </w:t>
      </w:r>
      <w:r>
        <w:rPr>
          <w:color w:val="212121"/>
        </w:rPr>
        <w:t>governance</w:t>
      </w:r>
      <w:r>
        <w:rPr>
          <w:color w:val="212121"/>
          <w:spacing w:val="21"/>
        </w:rPr>
        <w:t> </w:t>
      </w:r>
      <w:r>
        <w:rPr>
          <w:color w:val="212121"/>
        </w:rPr>
        <w:t>is</w:t>
      </w:r>
      <w:r>
        <w:rPr>
          <w:color w:val="212121"/>
          <w:spacing w:val="21"/>
        </w:rPr>
        <w:t> </w:t>
      </w:r>
      <w:r>
        <w:rPr>
          <w:color w:val="212121"/>
        </w:rPr>
        <w:t>often</w:t>
      </w:r>
      <w:r>
        <w:rPr>
          <w:color w:val="212121"/>
          <w:spacing w:val="21"/>
        </w:rPr>
        <w:t> </w:t>
      </w:r>
      <w:r>
        <w:rPr>
          <w:color w:val="212121"/>
        </w:rPr>
        <w:t>met</w:t>
      </w:r>
      <w:r>
        <w:rPr>
          <w:color w:val="212121"/>
          <w:spacing w:val="21"/>
        </w:rPr>
        <w:t> </w:t>
      </w:r>
      <w:r>
        <w:rPr>
          <w:color w:val="212121"/>
        </w:rPr>
        <w:t>with</w:t>
      </w:r>
      <w:r>
        <w:rPr>
          <w:color w:val="212121"/>
          <w:spacing w:val="21"/>
        </w:rPr>
        <w:t> </w:t>
      </w:r>
      <w:r>
        <w:rPr>
          <w:color w:val="212121"/>
        </w:rPr>
        <w:t>resistance</w:t>
      </w:r>
      <w:r>
        <w:rPr>
          <w:color w:val="212121"/>
          <w:spacing w:val="21"/>
        </w:rPr>
        <w:t> </w:t>
      </w:r>
      <w:r>
        <w:rPr>
          <w:color w:val="212121"/>
        </w:rPr>
        <w:t>fro</w:t>
      </w:r>
      <w:bookmarkStart w:name="_bookmark717" w:id="984"/>
      <w:bookmarkEnd w:id="984"/>
      <w:r>
        <w:rPr>
          <w:color w:val="212121"/>
        </w:rPr>
        <w:t>m</w:t>
      </w:r>
      <w:r>
        <w:rPr>
          <w:color w:val="212121"/>
        </w:rPr>
        <w:t> various quarters within an organization. This resistance can stem from a myriad of sources, each with</w:t>
      </w:r>
    </w:p>
    <w:p>
      <w:pPr>
        <w:spacing w:after="0" w:line="340" w:lineRule="auto"/>
        <w:sectPr>
          <w:pgSz w:w="12240" w:h="15840"/>
          <w:pgMar w:top="1540" w:bottom="280" w:left="1420" w:right="1420"/>
        </w:sectPr>
      </w:pPr>
    </w:p>
    <w:p>
      <w:pPr>
        <w:pStyle w:val="BodyText"/>
        <w:spacing w:line="340" w:lineRule="auto" w:before="69"/>
        <w:ind w:left="119"/>
      </w:pPr>
      <w:r>
        <w:rPr>
          <w:color w:val="212121"/>
        </w:rPr>
        <w:t>its complexities and implications. Understanding these sources is the first step in devising effective strategies to mitigate resistance and foster a conducive environment for AI adoption.</w:t>
      </w:r>
    </w:p>
    <w:p>
      <w:pPr>
        <w:pStyle w:val="BodyText"/>
        <w:spacing w:before="7"/>
        <w:rPr>
          <w:sz w:val="33"/>
        </w:rPr>
      </w:pPr>
    </w:p>
    <w:p>
      <w:pPr>
        <w:pStyle w:val="Heading2"/>
        <w:spacing w:before="1"/>
      </w:pPr>
      <w:bookmarkStart w:name="Sources of resistance" w:id="985"/>
      <w:bookmarkEnd w:id="985"/>
      <w:r>
        <w:rPr/>
      </w:r>
      <w:bookmarkStart w:name="_bookmark718" w:id="986"/>
      <w:bookmarkEnd w:id="986"/>
      <w:r>
        <w:rPr/>
      </w:r>
      <w:r>
        <w:rPr>
          <w:color w:val="212121"/>
          <w:spacing w:val="20"/>
        </w:rPr>
        <w:t>Sources</w:t>
      </w:r>
      <w:r>
        <w:rPr>
          <w:color w:val="212121"/>
          <w:spacing w:val="42"/>
        </w:rPr>
        <w:t> </w:t>
      </w:r>
      <w:r>
        <w:rPr>
          <w:color w:val="212121"/>
          <w:spacing w:val="12"/>
        </w:rPr>
        <w:t>of</w:t>
      </w:r>
      <w:r>
        <w:rPr>
          <w:color w:val="212121"/>
          <w:spacing w:val="43"/>
        </w:rPr>
        <w:t> </w:t>
      </w:r>
      <w:r>
        <w:rPr>
          <w:color w:val="212121"/>
          <w:spacing w:val="19"/>
        </w:rPr>
        <w:t>resistance</w:t>
      </w:r>
    </w:p>
    <w:p>
      <w:pPr>
        <w:pStyle w:val="BodyText"/>
        <w:spacing w:before="311"/>
        <w:ind w:left="119"/>
      </w:pPr>
      <w:r>
        <w:rPr>
          <w:color w:val="212121"/>
        </w:rPr>
        <w:t>Let’s</w:t>
      </w:r>
      <w:r>
        <w:rPr>
          <w:color w:val="212121"/>
          <w:spacing w:val="5"/>
        </w:rPr>
        <w:t> </w:t>
      </w:r>
      <w:bookmarkStart w:name="_bookmark719" w:id="987"/>
      <w:bookmarkEnd w:id="987"/>
      <w:r>
        <w:rPr>
          <w:color w:val="212121"/>
        </w:rPr>
        <w:t>u</w:t>
      </w:r>
      <w:r>
        <w:rPr>
          <w:color w:val="212121"/>
        </w:rPr>
        <w:t>nderstand</w:t>
      </w:r>
      <w:r>
        <w:rPr>
          <w:color w:val="212121"/>
          <w:spacing w:val="6"/>
        </w:rPr>
        <w:t> </w:t>
      </w:r>
      <w:r>
        <w:rPr>
          <w:color w:val="212121"/>
        </w:rPr>
        <w:t>the</w:t>
      </w:r>
      <w:r>
        <w:rPr>
          <w:color w:val="212121"/>
          <w:spacing w:val="5"/>
        </w:rPr>
        <w:t> </w:t>
      </w:r>
      <w:r>
        <w:rPr>
          <w:color w:val="212121"/>
        </w:rPr>
        <w:t>challenges</w:t>
      </w:r>
      <w:r>
        <w:rPr>
          <w:color w:val="212121"/>
          <w:spacing w:val="6"/>
        </w:rPr>
        <w:t> </w:t>
      </w:r>
      <w:r>
        <w:rPr>
          <w:color w:val="212121"/>
        </w:rPr>
        <w:t>and</w:t>
      </w:r>
      <w:r>
        <w:rPr>
          <w:color w:val="212121"/>
          <w:spacing w:val="5"/>
        </w:rPr>
        <w:t> </w:t>
      </w:r>
      <w:r>
        <w:rPr>
          <w:color w:val="212121"/>
        </w:rPr>
        <w:t>explore</w:t>
      </w:r>
      <w:r>
        <w:rPr>
          <w:color w:val="212121"/>
          <w:spacing w:val="6"/>
        </w:rPr>
        <w:t> </w:t>
      </w:r>
      <w:r>
        <w:rPr>
          <w:color w:val="212121"/>
        </w:rPr>
        <w:t>the</w:t>
      </w:r>
      <w:r>
        <w:rPr>
          <w:color w:val="212121"/>
          <w:spacing w:val="5"/>
        </w:rPr>
        <w:t> </w:t>
      </w:r>
      <w:r>
        <w:rPr>
          <w:color w:val="212121"/>
        </w:rPr>
        <w:t>sources</w:t>
      </w:r>
      <w:r>
        <w:rPr>
          <w:color w:val="212121"/>
          <w:spacing w:val="6"/>
        </w:rPr>
        <w:t> </w:t>
      </w:r>
      <w:r>
        <w:rPr>
          <w:color w:val="212121"/>
        </w:rPr>
        <w:t>of</w:t>
      </w:r>
      <w:r>
        <w:rPr>
          <w:color w:val="212121"/>
          <w:spacing w:val="6"/>
        </w:rPr>
        <w:t> </w:t>
      </w:r>
      <w:r>
        <w:rPr>
          <w:color w:val="212121"/>
          <w:spacing w:val="-2"/>
        </w:rPr>
        <w:t>resistance:</w:t>
      </w:r>
    </w:p>
    <w:p>
      <w:pPr>
        <w:pStyle w:val="BodyText"/>
        <w:spacing w:before="4"/>
        <w:rPr>
          <w:sz w:val="9"/>
        </w:rPr>
      </w:pPr>
    </w:p>
    <w:p>
      <w:pPr>
        <w:spacing w:line="331" w:lineRule="auto" w:before="92"/>
        <w:ind w:left="457" w:right="0" w:firstLine="0"/>
        <w:jc w:val="left"/>
        <w:rPr>
          <w:sz w:val="17"/>
        </w:rPr>
      </w:pPr>
      <w:r>
        <w:rPr/>
        <w:pict>
          <v:shape style="position:absolute;margin-left:83.999992pt;margin-top:9.535485pt;width:2.25pt;height:2.25pt;mso-position-horizontal-relative:page;mso-position-vertical-relative:paragraph;z-index:16358912" id="docshape1110" coordorigin="1680,191" coordsize="45,45" path="m1705,236l1700,236,1697,235,1680,216,1680,210,1700,191,1705,191,1725,213,1725,216,1705,236xe" filled="true" fillcolor="#212121" stroked="false">
            <v:path arrowok="t"/>
            <v:fill type="solid"/>
            <w10:wrap type="none"/>
          </v:shape>
        </w:pict>
      </w:r>
      <w:r>
        <w:rPr>
          <w:b/>
          <w:color w:val="212121"/>
          <w:sz w:val="17"/>
        </w:rPr>
        <w:t>Fear of job displacement</w:t>
      </w:r>
      <w:r>
        <w:rPr>
          <w:color w:val="212121"/>
          <w:sz w:val="17"/>
        </w:rPr>
        <w:t>: One of the most prevalent concerns among employees is the fear that</w:t>
      </w:r>
      <w:r>
        <w:rPr>
          <w:color w:val="212121"/>
          <w:spacing w:val="-6"/>
          <w:sz w:val="17"/>
        </w:rPr>
        <w:t> </w:t>
      </w:r>
      <w:r>
        <w:rPr>
          <w:color w:val="212121"/>
          <w:sz w:val="17"/>
        </w:rPr>
        <w:t>AI will automate tasks traditionally</w:t>
      </w:r>
      <w:r>
        <w:rPr>
          <w:color w:val="212121"/>
          <w:spacing w:val="-6"/>
          <w:sz w:val="17"/>
        </w:rPr>
        <w:t> </w:t>
      </w:r>
      <w:r>
        <w:rPr>
          <w:color w:val="212121"/>
          <w:sz w:val="17"/>
        </w:rPr>
        <w:t>performed</w:t>
      </w:r>
      <w:r>
        <w:rPr>
          <w:color w:val="212121"/>
          <w:spacing w:val="-6"/>
          <w:sz w:val="17"/>
        </w:rPr>
        <w:t> </w:t>
      </w:r>
      <w:r>
        <w:rPr>
          <w:color w:val="212121"/>
          <w:sz w:val="17"/>
        </w:rPr>
        <w:t>by</w:t>
      </w:r>
      <w:r>
        <w:rPr>
          <w:color w:val="212121"/>
          <w:spacing w:val="-6"/>
          <w:sz w:val="17"/>
        </w:rPr>
        <w:t> </w:t>
      </w:r>
      <w:r>
        <w:rPr>
          <w:color w:val="212121"/>
          <w:sz w:val="17"/>
        </w:rPr>
        <w:t>humans,</w:t>
      </w:r>
      <w:r>
        <w:rPr>
          <w:color w:val="212121"/>
          <w:spacing w:val="-6"/>
          <w:sz w:val="17"/>
        </w:rPr>
        <w:t> </w:t>
      </w:r>
      <w:r>
        <w:rPr>
          <w:color w:val="212121"/>
          <w:sz w:val="17"/>
        </w:rPr>
        <w:t>leading</w:t>
      </w:r>
      <w:r>
        <w:rPr>
          <w:color w:val="212121"/>
          <w:spacing w:val="-6"/>
          <w:sz w:val="17"/>
        </w:rPr>
        <w:t> </w:t>
      </w:r>
      <w:r>
        <w:rPr>
          <w:color w:val="212121"/>
          <w:sz w:val="17"/>
        </w:rPr>
        <w:t>to</w:t>
      </w:r>
      <w:r>
        <w:rPr>
          <w:color w:val="212121"/>
          <w:spacing w:val="-6"/>
          <w:sz w:val="17"/>
        </w:rPr>
        <w:t> </w:t>
      </w:r>
      <w:r>
        <w:rPr>
          <w:color w:val="212121"/>
          <w:sz w:val="17"/>
        </w:rPr>
        <w:t>job</w:t>
      </w:r>
      <w:r>
        <w:rPr>
          <w:color w:val="212121"/>
          <w:spacing w:val="-6"/>
          <w:sz w:val="17"/>
        </w:rPr>
        <w:t> </w:t>
      </w:r>
      <w:r>
        <w:rPr>
          <w:color w:val="212121"/>
          <w:sz w:val="17"/>
        </w:rPr>
        <w:t>losses</w:t>
      </w:r>
      <w:r>
        <w:rPr>
          <w:color w:val="212121"/>
          <w:spacing w:val="-6"/>
          <w:sz w:val="17"/>
        </w:rPr>
        <w:t> </w:t>
      </w:r>
      <w:r>
        <w:rPr>
          <w:color w:val="212121"/>
          <w:sz w:val="17"/>
        </w:rPr>
        <w:t>or</w:t>
      </w:r>
      <w:r>
        <w:rPr>
          <w:color w:val="212121"/>
          <w:spacing w:val="-6"/>
          <w:sz w:val="17"/>
        </w:rPr>
        <w:t> </w:t>
      </w:r>
      <w:r>
        <w:rPr>
          <w:color w:val="212121"/>
          <w:sz w:val="17"/>
        </w:rPr>
        <w:t>significant</w:t>
      </w:r>
      <w:r>
        <w:rPr>
          <w:color w:val="212121"/>
          <w:spacing w:val="-6"/>
          <w:sz w:val="17"/>
        </w:rPr>
        <w:t> </w:t>
      </w:r>
      <w:r>
        <w:rPr>
          <w:color w:val="212121"/>
          <w:sz w:val="17"/>
        </w:rPr>
        <w:t>changes</w:t>
      </w:r>
      <w:r>
        <w:rPr>
          <w:color w:val="212121"/>
          <w:spacing w:val="-6"/>
          <w:sz w:val="17"/>
        </w:rPr>
        <w:t> </w:t>
      </w:r>
      <w:r>
        <w:rPr>
          <w:color w:val="212121"/>
          <w:sz w:val="17"/>
        </w:rPr>
        <w:t>in</w:t>
      </w:r>
      <w:r>
        <w:rPr>
          <w:color w:val="212121"/>
          <w:spacing w:val="-6"/>
          <w:sz w:val="17"/>
        </w:rPr>
        <w:t> </w:t>
      </w:r>
      <w:r>
        <w:rPr>
          <w:color w:val="212121"/>
          <w:sz w:val="17"/>
        </w:rPr>
        <w:t>job</w:t>
      </w:r>
      <w:r>
        <w:rPr>
          <w:color w:val="212121"/>
          <w:spacing w:val="-6"/>
          <w:sz w:val="17"/>
        </w:rPr>
        <w:t> </w:t>
      </w:r>
      <w:r>
        <w:rPr>
          <w:color w:val="212121"/>
          <w:sz w:val="17"/>
        </w:rPr>
        <w:t>roles.</w:t>
      </w:r>
      <w:r>
        <w:rPr>
          <w:color w:val="212121"/>
          <w:spacing w:val="-8"/>
          <w:sz w:val="17"/>
        </w:rPr>
        <w:t> </w:t>
      </w:r>
      <w:r>
        <w:rPr>
          <w:color w:val="212121"/>
          <w:sz w:val="17"/>
        </w:rPr>
        <w:t>This</w:t>
      </w:r>
      <w:r>
        <w:rPr>
          <w:color w:val="212121"/>
          <w:spacing w:val="-6"/>
          <w:sz w:val="17"/>
        </w:rPr>
        <w:t> </w:t>
      </w:r>
      <w:r>
        <w:rPr>
          <w:color w:val="212121"/>
          <w:sz w:val="17"/>
        </w:rPr>
        <w:t>fear</w:t>
      </w:r>
      <w:r>
        <w:rPr>
          <w:color w:val="212121"/>
          <w:spacing w:val="-6"/>
          <w:sz w:val="17"/>
        </w:rPr>
        <w:t> </w:t>
      </w:r>
      <w:r>
        <w:rPr>
          <w:color w:val="212121"/>
          <w:sz w:val="17"/>
        </w:rPr>
        <w:t>can</w:t>
      </w:r>
      <w:r>
        <w:rPr>
          <w:color w:val="212121"/>
          <w:spacing w:val="-6"/>
          <w:sz w:val="17"/>
        </w:rPr>
        <w:t> </w:t>
      </w:r>
      <w:r>
        <w:rPr>
          <w:color w:val="212121"/>
          <w:sz w:val="17"/>
        </w:rPr>
        <w:t>create</w:t>
      </w:r>
      <w:r>
        <w:rPr>
          <w:color w:val="212121"/>
          <w:spacing w:val="-6"/>
          <w:sz w:val="17"/>
        </w:rPr>
        <w:t> </w:t>
      </w:r>
      <w:r>
        <w:rPr>
          <w:color w:val="212121"/>
          <w:sz w:val="17"/>
        </w:rPr>
        <w:t>a</w:t>
      </w:r>
      <w:r>
        <w:rPr>
          <w:color w:val="212121"/>
          <w:spacing w:val="-6"/>
          <w:sz w:val="17"/>
        </w:rPr>
        <w:t> </w:t>
      </w:r>
      <w:r>
        <w:rPr>
          <w:color w:val="212121"/>
          <w:sz w:val="17"/>
        </w:rPr>
        <w:t>pervasive insecurity, making the workforce resistant to AI initiatives.</w:t>
      </w:r>
    </w:p>
    <w:p>
      <w:pPr>
        <w:spacing w:line="331" w:lineRule="auto" w:before="120"/>
        <w:ind w:left="457" w:right="457" w:firstLine="0"/>
        <w:jc w:val="both"/>
        <w:rPr>
          <w:sz w:val="17"/>
        </w:rPr>
      </w:pPr>
      <w:r>
        <w:rPr/>
        <w:pict>
          <v:shape style="position:absolute;margin-left:83.999992pt;margin-top:10.935482pt;width:2.25pt;height:2.25pt;mso-position-horizontal-relative:page;mso-position-vertical-relative:paragraph;z-index:16359424" id="docshape1111" coordorigin="1680,219" coordsize="45,45" path="m1705,264l1700,264,1697,263,1680,244,1680,238,1700,219,1705,219,1725,241,1725,244,1705,264xe" filled="true" fillcolor="#212121" stroked="false">
            <v:path arrowok="t"/>
            <v:fill type="solid"/>
            <w10:wrap type="none"/>
          </v:shape>
        </w:pict>
      </w:r>
      <w:r>
        <w:rPr>
          <w:b/>
          <w:color w:val="212121"/>
          <w:sz w:val="17"/>
        </w:rPr>
        <w:t>Distrust</w:t>
      </w:r>
      <w:r>
        <w:rPr>
          <w:b/>
          <w:color w:val="212121"/>
          <w:spacing w:val="-7"/>
          <w:sz w:val="17"/>
        </w:rPr>
        <w:t> </w:t>
      </w:r>
      <w:r>
        <w:rPr>
          <w:b/>
          <w:color w:val="212121"/>
          <w:sz w:val="17"/>
        </w:rPr>
        <w:t>in</w:t>
      </w:r>
      <w:r>
        <w:rPr>
          <w:b/>
          <w:color w:val="212121"/>
          <w:spacing w:val="-11"/>
          <w:sz w:val="17"/>
        </w:rPr>
        <w:t> </w:t>
      </w:r>
      <w:r>
        <w:rPr>
          <w:b/>
          <w:color w:val="212121"/>
          <w:sz w:val="17"/>
        </w:rPr>
        <w:t>AI</w:t>
      </w:r>
      <w:r>
        <w:rPr>
          <w:b/>
          <w:color w:val="212121"/>
          <w:spacing w:val="-4"/>
          <w:sz w:val="17"/>
        </w:rPr>
        <w:t> </w:t>
      </w:r>
      <w:r>
        <w:rPr>
          <w:b/>
          <w:color w:val="212121"/>
          <w:sz w:val="17"/>
        </w:rPr>
        <w:t>decisions</w:t>
      </w:r>
      <w:r>
        <w:rPr>
          <w:color w:val="212121"/>
          <w:sz w:val="17"/>
        </w:rPr>
        <w:t>:</w:t>
      </w:r>
      <w:r>
        <w:rPr>
          <w:color w:val="212121"/>
          <w:spacing w:val="-4"/>
          <w:sz w:val="17"/>
        </w:rPr>
        <w:t> </w:t>
      </w:r>
      <w:r>
        <w:rPr>
          <w:color w:val="212121"/>
          <w:sz w:val="17"/>
        </w:rPr>
        <w:t>Skepticism</w:t>
      </w:r>
      <w:r>
        <w:rPr>
          <w:color w:val="212121"/>
          <w:spacing w:val="-4"/>
          <w:sz w:val="17"/>
        </w:rPr>
        <w:t> </w:t>
      </w:r>
      <w:r>
        <w:rPr>
          <w:color w:val="212121"/>
          <w:sz w:val="17"/>
        </w:rPr>
        <w:t>about</w:t>
      </w:r>
      <w:r>
        <w:rPr>
          <w:color w:val="212121"/>
          <w:spacing w:val="-4"/>
          <w:sz w:val="17"/>
        </w:rPr>
        <w:t> </w:t>
      </w:r>
      <w:r>
        <w:rPr>
          <w:color w:val="212121"/>
          <w:sz w:val="17"/>
        </w:rPr>
        <w:t>the</w:t>
      </w:r>
      <w:r>
        <w:rPr>
          <w:color w:val="212121"/>
          <w:spacing w:val="-4"/>
          <w:sz w:val="17"/>
        </w:rPr>
        <w:t> </w:t>
      </w:r>
      <w:r>
        <w:rPr>
          <w:color w:val="212121"/>
          <w:sz w:val="17"/>
        </w:rPr>
        <w:t>reliability</w:t>
      </w:r>
      <w:r>
        <w:rPr>
          <w:color w:val="212121"/>
          <w:spacing w:val="-4"/>
          <w:sz w:val="17"/>
        </w:rPr>
        <w:t> </w:t>
      </w:r>
      <w:r>
        <w:rPr>
          <w:color w:val="212121"/>
          <w:sz w:val="17"/>
        </w:rPr>
        <w:t>and</w:t>
      </w:r>
      <w:r>
        <w:rPr>
          <w:color w:val="212121"/>
          <w:spacing w:val="-4"/>
          <w:sz w:val="17"/>
        </w:rPr>
        <w:t> </w:t>
      </w:r>
      <w:r>
        <w:rPr>
          <w:color w:val="212121"/>
          <w:sz w:val="17"/>
        </w:rPr>
        <w:t>fairness</w:t>
      </w:r>
      <w:r>
        <w:rPr>
          <w:color w:val="212121"/>
          <w:spacing w:val="-4"/>
          <w:sz w:val="17"/>
        </w:rPr>
        <w:t> </w:t>
      </w:r>
      <w:r>
        <w:rPr>
          <w:color w:val="212121"/>
          <w:sz w:val="17"/>
        </w:rPr>
        <w:t>of</w:t>
      </w:r>
      <w:r>
        <w:rPr>
          <w:color w:val="212121"/>
          <w:spacing w:val="-11"/>
          <w:sz w:val="17"/>
        </w:rPr>
        <w:t> </w:t>
      </w:r>
      <w:r>
        <w:rPr>
          <w:color w:val="212121"/>
          <w:sz w:val="17"/>
        </w:rPr>
        <w:t>AI</w:t>
      </w:r>
      <w:r>
        <w:rPr>
          <w:color w:val="212121"/>
          <w:spacing w:val="-4"/>
          <w:sz w:val="17"/>
        </w:rPr>
        <w:t> </w:t>
      </w:r>
      <w:r>
        <w:rPr>
          <w:color w:val="212121"/>
          <w:sz w:val="17"/>
        </w:rPr>
        <w:t>system</w:t>
      </w:r>
      <w:r>
        <w:rPr>
          <w:color w:val="212121"/>
          <w:spacing w:val="-4"/>
          <w:sz w:val="17"/>
        </w:rPr>
        <w:t> </w:t>
      </w:r>
      <w:r>
        <w:rPr>
          <w:color w:val="212121"/>
          <w:sz w:val="17"/>
        </w:rPr>
        <w:t>decisions</w:t>
      </w:r>
      <w:r>
        <w:rPr>
          <w:color w:val="212121"/>
          <w:spacing w:val="-4"/>
          <w:sz w:val="17"/>
        </w:rPr>
        <w:t> </w:t>
      </w:r>
      <w:r>
        <w:rPr>
          <w:color w:val="212121"/>
          <w:sz w:val="17"/>
        </w:rPr>
        <w:t>is</w:t>
      </w:r>
      <w:r>
        <w:rPr>
          <w:color w:val="212121"/>
          <w:spacing w:val="-4"/>
          <w:sz w:val="17"/>
        </w:rPr>
        <w:t> </w:t>
      </w:r>
      <w:r>
        <w:rPr>
          <w:color w:val="212121"/>
          <w:sz w:val="17"/>
        </w:rPr>
        <w:t>often</w:t>
      </w:r>
      <w:r>
        <w:rPr>
          <w:color w:val="212121"/>
          <w:spacing w:val="-4"/>
          <w:sz w:val="17"/>
        </w:rPr>
        <w:t> </w:t>
      </w:r>
      <w:r>
        <w:rPr>
          <w:color w:val="212121"/>
          <w:sz w:val="17"/>
        </w:rPr>
        <w:t>present.</w:t>
      </w:r>
      <w:r>
        <w:rPr>
          <w:color w:val="212121"/>
          <w:spacing w:val="-7"/>
          <w:sz w:val="17"/>
        </w:rPr>
        <w:t> </w:t>
      </w:r>
      <w:r>
        <w:rPr>
          <w:color w:val="212121"/>
          <w:sz w:val="17"/>
        </w:rPr>
        <w:t>This</w:t>
      </w:r>
      <w:r>
        <w:rPr>
          <w:color w:val="212121"/>
          <w:spacing w:val="-4"/>
          <w:sz w:val="17"/>
        </w:rPr>
        <w:t> </w:t>
      </w:r>
      <w:r>
        <w:rPr>
          <w:color w:val="212121"/>
          <w:sz w:val="17"/>
        </w:rPr>
        <w:t>distrust</w:t>
      </w:r>
      <w:r>
        <w:rPr>
          <w:color w:val="212121"/>
          <w:spacing w:val="-4"/>
          <w:sz w:val="17"/>
        </w:rPr>
        <w:t> </w:t>
      </w:r>
      <w:r>
        <w:rPr>
          <w:color w:val="212121"/>
          <w:sz w:val="17"/>
        </w:rPr>
        <w:t>is fueled</w:t>
      </w:r>
      <w:r>
        <w:rPr>
          <w:color w:val="212121"/>
          <w:spacing w:val="-11"/>
          <w:sz w:val="17"/>
        </w:rPr>
        <w:t> </w:t>
      </w:r>
      <w:r>
        <w:rPr>
          <w:color w:val="212121"/>
          <w:sz w:val="17"/>
        </w:rPr>
        <w:t>by</w:t>
      </w:r>
      <w:r>
        <w:rPr>
          <w:color w:val="212121"/>
          <w:spacing w:val="-7"/>
          <w:sz w:val="17"/>
        </w:rPr>
        <w:t> </w:t>
      </w:r>
      <w:r>
        <w:rPr>
          <w:color w:val="212121"/>
          <w:sz w:val="17"/>
        </w:rPr>
        <w:t>concerns</w:t>
      </w:r>
      <w:r>
        <w:rPr>
          <w:color w:val="212121"/>
          <w:spacing w:val="-7"/>
          <w:sz w:val="17"/>
        </w:rPr>
        <w:t> </w:t>
      </w:r>
      <w:r>
        <w:rPr>
          <w:color w:val="212121"/>
          <w:sz w:val="17"/>
        </w:rPr>
        <w:t>over</w:t>
      </w:r>
      <w:r>
        <w:rPr>
          <w:color w:val="212121"/>
          <w:spacing w:val="-11"/>
          <w:sz w:val="17"/>
        </w:rPr>
        <w:t> </w:t>
      </w:r>
      <w:r>
        <w:rPr>
          <w:color w:val="212121"/>
          <w:sz w:val="17"/>
        </w:rPr>
        <w:t>AI’s</w:t>
      </w:r>
      <w:r>
        <w:rPr>
          <w:color w:val="212121"/>
          <w:spacing w:val="-7"/>
          <w:sz w:val="17"/>
        </w:rPr>
        <w:t> </w:t>
      </w:r>
      <w:r>
        <w:rPr>
          <w:color w:val="212121"/>
          <w:sz w:val="17"/>
        </w:rPr>
        <w:t>“black-box”</w:t>
      </w:r>
      <w:r>
        <w:rPr>
          <w:color w:val="212121"/>
          <w:spacing w:val="-7"/>
          <w:sz w:val="17"/>
        </w:rPr>
        <w:t> </w:t>
      </w:r>
      <w:r>
        <w:rPr>
          <w:color w:val="212121"/>
          <w:sz w:val="17"/>
        </w:rPr>
        <w:t>nature,</w:t>
      </w:r>
      <w:r>
        <w:rPr>
          <w:color w:val="212121"/>
          <w:spacing w:val="-7"/>
          <w:sz w:val="17"/>
        </w:rPr>
        <w:t> </w:t>
      </w:r>
      <w:r>
        <w:rPr>
          <w:color w:val="212121"/>
          <w:sz w:val="17"/>
        </w:rPr>
        <w:t>where</w:t>
      </w:r>
      <w:r>
        <w:rPr>
          <w:color w:val="212121"/>
          <w:spacing w:val="-7"/>
          <w:sz w:val="17"/>
        </w:rPr>
        <w:t> </w:t>
      </w:r>
      <w:r>
        <w:rPr>
          <w:color w:val="212121"/>
          <w:sz w:val="17"/>
        </w:rPr>
        <w:t>the</w:t>
      </w:r>
      <w:r>
        <w:rPr>
          <w:color w:val="212121"/>
          <w:spacing w:val="-7"/>
          <w:sz w:val="17"/>
        </w:rPr>
        <w:t> </w:t>
      </w:r>
      <w:r>
        <w:rPr>
          <w:color w:val="212121"/>
          <w:sz w:val="17"/>
        </w:rPr>
        <w:t>decision-making</w:t>
      </w:r>
      <w:r>
        <w:rPr>
          <w:color w:val="212121"/>
          <w:spacing w:val="-7"/>
          <w:sz w:val="17"/>
        </w:rPr>
        <w:t> </w:t>
      </w:r>
      <w:r>
        <w:rPr>
          <w:color w:val="212121"/>
          <w:sz w:val="17"/>
        </w:rPr>
        <w:t>process</w:t>
      </w:r>
      <w:r>
        <w:rPr>
          <w:color w:val="212121"/>
          <w:spacing w:val="-7"/>
          <w:sz w:val="17"/>
        </w:rPr>
        <w:t> </w:t>
      </w:r>
      <w:r>
        <w:rPr>
          <w:color w:val="212121"/>
          <w:sz w:val="17"/>
        </w:rPr>
        <w:t>is</w:t>
      </w:r>
      <w:r>
        <w:rPr>
          <w:color w:val="212121"/>
          <w:spacing w:val="-7"/>
          <w:sz w:val="17"/>
        </w:rPr>
        <w:t> </w:t>
      </w:r>
      <w:r>
        <w:rPr>
          <w:color w:val="212121"/>
          <w:sz w:val="17"/>
        </w:rPr>
        <w:t>not</w:t>
      </w:r>
      <w:r>
        <w:rPr>
          <w:color w:val="212121"/>
          <w:spacing w:val="-7"/>
          <w:sz w:val="17"/>
        </w:rPr>
        <w:t> </w:t>
      </w:r>
      <w:r>
        <w:rPr>
          <w:color w:val="212121"/>
          <w:sz w:val="17"/>
        </w:rPr>
        <w:t>transparent,</w:t>
      </w:r>
      <w:r>
        <w:rPr>
          <w:color w:val="212121"/>
          <w:spacing w:val="-7"/>
          <w:sz w:val="17"/>
        </w:rPr>
        <w:t> </w:t>
      </w:r>
      <w:r>
        <w:rPr>
          <w:color w:val="212121"/>
          <w:sz w:val="17"/>
        </w:rPr>
        <w:t>making</w:t>
      </w:r>
      <w:r>
        <w:rPr>
          <w:color w:val="212121"/>
          <w:spacing w:val="-7"/>
          <w:sz w:val="17"/>
        </w:rPr>
        <w:t> </w:t>
      </w:r>
      <w:r>
        <w:rPr>
          <w:color w:val="212121"/>
          <w:sz w:val="17"/>
        </w:rPr>
        <w:t>it</w:t>
      </w:r>
      <w:r>
        <w:rPr>
          <w:color w:val="212121"/>
          <w:spacing w:val="-7"/>
          <w:sz w:val="17"/>
        </w:rPr>
        <w:t> </w:t>
      </w:r>
      <w:r>
        <w:rPr>
          <w:color w:val="212121"/>
          <w:sz w:val="17"/>
        </w:rPr>
        <w:t>difficult</w:t>
      </w:r>
      <w:r>
        <w:rPr>
          <w:color w:val="212121"/>
          <w:spacing w:val="-7"/>
          <w:sz w:val="17"/>
        </w:rPr>
        <w:t> </w:t>
      </w:r>
      <w:r>
        <w:rPr>
          <w:color w:val="212121"/>
          <w:sz w:val="17"/>
        </w:rPr>
        <w:t>for users to understand how decisions are derived.</w:t>
      </w:r>
    </w:p>
    <w:p>
      <w:pPr>
        <w:spacing w:line="331" w:lineRule="auto" w:before="106"/>
        <w:ind w:left="457" w:right="375" w:firstLine="0"/>
        <w:jc w:val="left"/>
        <w:rPr>
          <w:sz w:val="17"/>
        </w:rPr>
      </w:pPr>
      <w:r>
        <w:rPr/>
        <w:pict>
          <v:shape style="position:absolute;margin-left:83.999992pt;margin-top:10.235478pt;width:2.25pt;height:2.25pt;mso-position-horizontal-relative:page;mso-position-vertical-relative:paragraph;z-index:16359936" id="docshape1112" coordorigin="1680,205" coordsize="45,45" path="m1705,250l1700,250,1697,249,1680,230,1680,224,1700,205,1705,205,1725,227,1725,230,1705,250xe" filled="true" fillcolor="#212121" stroked="false">
            <v:path arrowok="t"/>
            <v:fill type="solid"/>
            <w10:wrap type="none"/>
          </v:shape>
        </w:pict>
      </w:r>
      <w:r>
        <w:rPr>
          <w:b/>
          <w:color w:val="212121"/>
          <w:sz w:val="17"/>
        </w:rPr>
        <w:t>Data privacy concerns</w:t>
      </w:r>
      <w:r>
        <w:rPr>
          <w:color w:val="212121"/>
          <w:sz w:val="17"/>
        </w:rPr>
        <w:t>:</w:t>
      </w:r>
      <w:r>
        <w:rPr>
          <w:color w:val="212121"/>
          <w:spacing w:val="-6"/>
          <w:sz w:val="17"/>
        </w:rPr>
        <w:t> </w:t>
      </w:r>
      <w:r>
        <w:rPr>
          <w:color w:val="212121"/>
          <w:sz w:val="17"/>
        </w:rPr>
        <w:t>AI relies on vast datasets, so concerns about how personal and sensitive information is used and protected</w:t>
      </w:r>
      <w:r>
        <w:rPr>
          <w:color w:val="212121"/>
          <w:spacing w:val="-6"/>
          <w:sz w:val="17"/>
        </w:rPr>
        <w:t> </w:t>
      </w:r>
      <w:r>
        <w:rPr>
          <w:color w:val="212121"/>
          <w:sz w:val="17"/>
        </w:rPr>
        <w:t>are</w:t>
      </w:r>
      <w:r>
        <w:rPr>
          <w:color w:val="212121"/>
          <w:spacing w:val="-6"/>
          <w:sz w:val="17"/>
        </w:rPr>
        <w:t> </w:t>
      </w:r>
      <w:r>
        <w:rPr>
          <w:color w:val="212121"/>
          <w:sz w:val="17"/>
        </w:rPr>
        <w:t>paramount.</w:t>
      </w:r>
      <w:r>
        <w:rPr>
          <w:color w:val="212121"/>
          <w:spacing w:val="-9"/>
          <w:sz w:val="17"/>
        </w:rPr>
        <w:t> </w:t>
      </w:r>
      <w:r>
        <w:rPr>
          <w:color w:val="212121"/>
          <w:sz w:val="17"/>
        </w:rPr>
        <w:t>The</w:t>
      </w:r>
      <w:r>
        <w:rPr>
          <w:color w:val="212121"/>
          <w:spacing w:val="-6"/>
          <w:sz w:val="17"/>
        </w:rPr>
        <w:t> </w:t>
      </w:r>
      <w:r>
        <w:rPr>
          <w:color w:val="212121"/>
          <w:sz w:val="17"/>
        </w:rPr>
        <w:t>potential</w:t>
      </w:r>
      <w:r>
        <w:rPr>
          <w:color w:val="212121"/>
          <w:spacing w:val="-6"/>
          <w:sz w:val="17"/>
        </w:rPr>
        <w:t> </w:t>
      </w:r>
      <w:r>
        <w:rPr>
          <w:color w:val="212121"/>
          <w:sz w:val="17"/>
        </w:rPr>
        <w:t>for</w:t>
      </w:r>
      <w:r>
        <w:rPr>
          <w:color w:val="212121"/>
          <w:spacing w:val="-6"/>
          <w:sz w:val="17"/>
        </w:rPr>
        <w:t> </w:t>
      </w:r>
      <w:r>
        <w:rPr>
          <w:color w:val="212121"/>
          <w:sz w:val="17"/>
        </w:rPr>
        <w:t>data</w:t>
      </w:r>
      <w:r>
        <w:rPr>
          <w:color w:val="212121"/>
          <w:spacing w:val="-6"/>
          <w:sz w:val="17"/>
        </w:rPr>
        <w:t> </w:t>
      </w:r>
      <w:r>
        <w:rPr>
          <w:color w:val="212121"/>
          <w:sz w:val="17"/>
        </w:rPr>
        <w:t>breaches</w:t>
      </w:r>
      <w:r>
        <w:rPr>
          <w:color w:val="212121"/>
          <w:spacing w:val="-6"/>
          <w:sz w:val="17"/>
        </w:rPr>
        <w:t> </w:t>
      </w:r>
      <w:r>
        <w:rPr>
          <w:color w:val="212121"/>
          <w:sz w:val="17"/>
        </w:rPr>
        <w:t>or</w:t>
      </w:r>
      <w:r>
        <w:rPr>
          <w:color w:val="212121"/>
          <w:spacing w:val="-6"/>
          <w:sz w:val="17"/>
        </w:rPr>
        <w:t> </w:t>
      </w:r>
      <w:r>
        <w:rPr>
          <w:color w:val="212121"/>
          <w:sz w:val="17"/>
        </w:rPr>
        <w:t>misuse</w:t>
      </w:r>
      <w:r>
        <w:rPr>
          <w:color w:val="212121"/>
          <w:spacing w:val="-6"/>
          <w:sz w:val="17"/>
        </w:rPr>
        <w:t> </w:t>
      </w:r>
      <w:r>
        <w:rPr>
          <w:color w:val="212121"/>
          <w:sz w:val="17"/>
        </w:rPr>
        <w:t>can</w:t>
      </w:r>
      <w:r>
        <w:rPr>
          <w:color w:val="212121"/>
          <w:spacing w:val="-6"/>
          <w:sz w:val="17"/>
        </w:rPr>
        <w:t> </w:t>
      </w:r>
      <w:r>
        <w:rPr>
          <w:color w:val="212121"/>
          <w:sz w:val="17"/>
        </w:rPr>
        <w:t>lead</w:t>
      </w:r>
      <w:r>
        <w:rPr>
          <w:color w:val="212121"/>
          <w:spacing w:val="-6"/>
          <w:sz w:val="17"/>
        </w:rPr>
        <w:t> </w:t>
      </w:r>
      <w:r>
        <w:rPr>
          <w:color w:val="212121"/>
          <w:sz w:val="17"/>
        </w:rPr>
        <w:t>to</w:t>
      </w:r>
      <w:r>
        <w:rPr>
          <w:color w:val="212121"/>
          <w:spacing w:val="-6"/>
          <w:sz w:val="17"/>
        </w:rPr>
        <w:t> </w:t>
      </w:r>
      <w:r>
        <w:rPr>
          <w:color w:val="212121"/>
          <w:sz w:val="17"/>
        </w:rPr>
        <w:t>resistance</w:t>
      </w:r>
      <w:r>
        <w:rPr>
          <w:color w:val="212121"/>
          <w:spacing w:val="-6"/>
          <w:sz w:val="17"/>
        </w:rPr>
        <w:t> </w:t>
      </w:r>
      <w:r>
        <w:rPr>
          <w:color w:val="212121"/>
          <w:sz w:val="17"/>
        </w:rPr>
        <w:t>from</w:t>
      </w:r>
      <w:r>
        <w:rPr>
          <w:color w:val="212121"/>
          <w:spacing w:val="-6"/>
          <w:sz w:val="17"/>
        </w:rPr>
        <w:t> </w:t>
      </w:r>
      <w:r>
        <w:rPr>
          <w:color w:val="212121"/>
          <w:sz w:val="17"/>
        </w:rPr>
        <w:t>stakeholders</w:t>
      </w:r>
      <w:r>
        <w:rPr>
          <w:color w:val="212121"/>
          <w:spacing w:val="-6"/>
          <w:sz w:val="17"/>
        </w:rPr>
        <w:t> </w:t>
      </w:r>
      <w:r>
        <w:rPr>
          <w:color w:val="212121"/>
          <w:sz w:val="17"/>
        </w:rPr>
        <w:t>who</w:t>
      </w:r>
      <w:r>
        <w:rPr>
          <w:color w:val="212121"/>
          <w:spacing w:val="-6"/>
          <w:sz w:val="17"/>
        </w:rPr>
        <w:t> </w:t>
      </w:r>
      <w:r>
        <w:rPr>
          <w:color w:val="212121"/>
          <w:sz w:val="17"/>
        </w:rPr>
        <w:t>prioritize</w:t>
      </w:r>
      <w:r>
        <w:rPr>
          <w:color w:val="212121"/>
          <w:spacing w:val="-6"/>
          <w:sz w:val="17"/>
        </w:rPr>
        <w:t> </w:t>
      </w:r>
      <w:r>
        <w:rPr>
          <w:color w:val="212121"/>
          <w:sz w:val="17"/>
        </w:rPr>
        <w:t>data privacy and security.</w:t>
      </w:r>
    </w:p>
    <w:p>
      <w:pPr>
        <w:pStyle w:val="BodyText"/>
        <w:spacing w:before="6"/>
        <w:rPr>
          <w:sz w:val="15"/>
        </w:rPr>
      </w:pPr>
    </w:p>
    <w:p>
      <w:pPr>
        <w:pStyle w:val="BodyText"/>
        <w:spacing w:line="340" w:lineRule="auto" w:before="1"/>
        <w:ind w:left="119" w:right="304"/>
      </w:pPr>
      <w:r>
        <w:rPr>
          <w:color w:val="212121"/>
        </w:rPr>
        <w:t>In conclusion, the sources of resistance to AI integration are multifaceted, ranging from concerns</w:t>
      </w:r>
      <w:r>
        <w:rPr>
          <w:color w:val="212121"/>
          <w:spacing w:val="40"/>
        </w:rPr>
        <w:t> </w:t>
      </w:r>
      <w:r>
        <w:rPr>
          <w:color w:val="212121"/>
        </w:rPr>
        <w:t>about job displacement to ethical considerations and fear of the unknown. By comprehensively examining these factors, we gain insight into the complex landscape surrounding</w:t>
      </w:r>
      <w:r>
        <w:rPr>
          <w:color w:val="212121"/>
          <w:spacing w:val="-4"/>
        </w:rPr>
        <w:t> </w:t>
      </w:r>
      <w:r>
        <w:rPr>
          <w:color w:val="212121"/>
        </w:rPr>
        <w:t>AI adoption.</w:t>
      </w:r>
      <w:r>
        <w:rPr>
          <w:color w:val="212121"/>
          <w:spacing w:val="-4"/>
        </w:rPr>
        <w:t> </w:t>
      </w:r>
      <w:r>
        <w:rPr>
          <w:color w:val="212121"/>
        </w:rPr>
        <w:t>As we move forward, let’s take a look at case studies that will help address these sources of resistance.</w:t>
      </w:r>
    </w:p>
    <w:p>
      <w:pPr>
        <w:pStyle w:val="BodyText"/>
        <w:spacing w:before="8"/>
        <w:rPr>
          <w:sz w:val="33"/>
        </w:rPr>
      </w:pPr>
    </w:p>
    <w:p>
      <w:pPr>
        <w:pStyle w:val="Heading2"/>
      </w:pPr>
      <w:bookmarkStart w:name="Case studies – overcoming resistance" w:id="988"/>
      <w:bookmarkEnd w:id="988"/>
      <w:r>
        <w:rPr/>
      </w:r>
      <w:bookmarkStart w:name="_bookmark720" w:id="989"/>
      <w:bookmarkEnd w:id="989"/>
      <w:r>
        <w:rPr/>
      </w:r>
      <w:r>
        <w:rPr>
          <w:color w:val="212121"/>
          <w:spacing w:val="18"/>
        </w:rPr>
        <w:t>Case</w:t>
      </w:r>
      <w:r>
        <w:rPr>
          <w:color w:val="212121"/>
          <w:spacing w:val="41"/>
        </w:rPr>
        <w:t> </w:t>
      </w:r>
      <w:r>
        <w:rPr>
          <w:color w:val="212121"/>
          <w:spacing w:val="20"/>
        </w:rPr>
        <w:t>studies</w:t>
      </w:r>
      <w:r>
        <w:rPr>
          <w:color w:val="212121"/>
          <w:spacing w:val="42"/>
        </w:rPr>
        <w:t> </w:t>
      </w:r>
      <w:r>
        <w:rPr>
          <w:color w:val="212121"/>
        </w:rPr>
        <w:t>–</w:t>
      </w:r>
      <w:r>
        <w:rPr>
          <w:color w:val="212121"/>
          <w:spacing w:val="41"/>
        </w:rPr>
        <w:t> </w:t>
      </w:r>
      <w:r>
        <w:rPr>
          <w:color w:val="212121"/>
          <w:spacing w:val="21"/>
        </w:rPr>
        <w:t>overcoming</w:t>
      </w:r>
      <w:r>
        <w:rPr>
          <w:color w:val="212121"/>
          <w:spacing w:val="42"/>
        </w:rPr>
        <w:t> </w:t>
      </w:r>
      <w:r>
        <w:rPr>
          <w:color w:val="212121"/>
          <w:spacing w:val="19"/>
        </w:rPr>
        <w:t>resistance</w:t>
      </w:r>
    </w:p>
    <w:p>
      <w:pPr>
        <w:pStyle w:val="BodyText"/>
        <w:spacing w:line="340" w:lineRule="auto" w:before="192"/>
        <w:ind w:left="119" w:right="375"/>
      </w:pPr>
      <w:r>
        <w:rPr>
          <w:color w:val="212121"/>
        </w:rPr>
        <w:t>Let’s delve </w:t>
      </w:r>
      <w:bookmarkStart w:name="_bookmark721" w:id="990"/>
      <w:bookmarkEnd w:id="990"/>
      <w:r>
        <w:rPr>
          <w:color w:val="212121"/>
        </w:rPr>
        <w:t>i</w:t>
      </w:r>
      <w:r>
        <w:rPr>
          <w:color w:val="212121"/>
        </w:rPr>
        <w:t>nto compelling case studies that illuminate strategies, challenges, and triumphs in conquering resistance:</w:t>
      </w:r>
    </w:p>
    <w:p>
      <w:pPr>
        <w:spacing w:before="108"/>
        <w:ind w:left="457" w:right="0" w:firstLine="0"/>
        <w:jc w:val="left"/>
        <w:rPr>
          <w:sz w:val="17"/>
        </w:rPr>
      </w:pPr>
      <w:r>
        <w:rPr/>
        <w:pict>
          <v:shape style="position:absolute;margin-left:83.999992pt;margin-top:10.335492pt;width:2.25pt;height:2.25pt;mso-position-horizontal-relative:page;mso-position-vertical-relative:paragraph;z-index:16360448" id="docshape1113" coordorigin="1680,207" coordsize="45,45" path="m1705,252l1700,252,1697,251,1680,232,1680,226,1700,207,1705,207,1725,229,1725,232,1705,252xe" filled="true" fillcolor="#212121" stroked="false">
            <v:path arrowok="t"/>
            <v:fill type="solid"/>
            <w10:wrap type="none"/>
          </v:shape>
        </w:pict>
      </w:r>
      <w:r>
        <w:rPr>
          <w:color w:val="212121"/>
          <w:sz w:val="17"/>
        </w:rPr>
        <w:t>Manufacturing</w:t>
      </w:r>
      <w:r>
        <w:rPr>
          <w:color w:val="212121"/>
          <w:spacing w:val="-11"/>
          <w:sz w:val="17"/>
        </w:rPr>
        <w:t> </w:t>
      </w:r>
      <w:r>
        <w:rPr>
          <w:color w:val="212121"/>
          <w:sz w:val="17"/>
        </w:rPr>
        <w:t>giant</w:t>
      </w:r>
      <w:r>
        <w:rPr>
          <w:color w:val="212121"/>
          <w:spacing w:val="-8"/>
          <w:sz w:val="17"/>
        </w:rPr>
        <w:t> </w:t>
      </w:r>
      <w:r>
        <w:rPr>
          <w:color w:val="212121"/>
          <w:sz w:val="17"/>
        </w:rPr>
        <w:t>embraces</w:t>
      </w:r>
      <w:r>
        <w:rPr>
          <w:color w:val="212121"/>
          <w:spacing w:val="-11"/>
          <w:sz w:val="17"/>
        </w:rPr>
        <w:t> </w:t>
      </w:r>
      <w:r>
        <w:rPr>
          <w:color w:val="212121"/>
          <w:sz w:val="17"/>
        </w:rPr>
        <w:t>AI</w:t>
      </w:r>
      <w:r>
        <w:rPr>
          <w:color w:val="212121"/>
          <w:spacing w:val="-7"/>
          <w:sz w:val="17"/>
        </w:rPr>
        <w:t> </w:t>
      </w:r>
      <w:r>
        <w:rPr>
          <w:color w:val="212121"/>
          <w:sz w:val="17"/>
        </w:rPr>
        <w:t>with</w:t>
      </w:r>
      <w:r>
        <w:rPr>
          <w:color w:val="212121"/>
          <w:spacing w:val="-8"/>
          <w:sz w:val="17"/>
        </w:rPr>
        <w:t> </w:t>
      </w:r>
      <w:r>
        <w:rPr>
          <w:color w:val="212121"/>
          <w:sz w:val="17"/>
        </w:rPr>
        <w:t>employee-centric</w:t>
      </w:r>
      <w:r>
        <w:rPr>
          <w:color w:val="212121"/>
          <w:spacing w:val="-7"/>
          <w:sz w:val="17"/>
        </w:rPr>
        <w:t> </w:t>
      </w:r>
      <w:r>
        <w:rPr>
          <w:color w:val="212121"/>
          <w:spacing w:val="-2"/>
          <w:sz w:val="17"/>
        </w:rPr>
        <w:t>approach</w:t>
      </w:r>
    </w:p>
    <w:p>
      <w:pPr>
        <w:pStyle w:val="BodyText"/>
        <w:spacing w:before="7"/>
        <w:rPr>
          <w:sz w:val="15"/>
        </w:rPr>
      </w:pPr>
    </w:p>
    <w:p>
      <w:pPr>
        <w:spacing w:line="331" w:lineRule="auto" w:before="0"/>
        <w:ind w:left="1244" w:right="0" w:firstLine="0"/>
        <w:jc w:val="left"/>
        <w:rPr>
          <w:sz w:val="17"/>
        </w:rPr>
      </w:pPr>
      <w:r>
        <w:rPr/>
        <w:pict>
          <v:shape style="position:absolute;margin-left:123.749985pt;margin-top:4.935491pt;width:2.25pt;height:2.25pt;mso-position-horizontal-relative:page;mso-position-vertical-relative:paragraph;z-index:16360960" id="docshape1114" coordorigin="2475,99" coordsize="45,45" path="m2500,144l2495,144,2492,143,2475,124,2475,118,2495,99,2500,99,2520,121,2520,124,2500,144xe" filled="true" fillcolor="#212121" stroked="false">
            <v:path arrowok="t"/>
            <v:fill type="solid"/>
            <w10:wrap type="none"/>
          </v:shape>
        </w:pict>
      </w:r>
      <w:r>
        <w:rPr>
          <w:b/>
          <w:color w:val="212121"/>
          <w:sz w:val="17"/>
        </w:rPr>
        <w:t>Background</w:t>
      </w:r>
      <w:r>
        <w:rPr>
          <w:color w:val="212121"/>
          <w:sz w:val="17"/>
        </w:rPr>
        <w:t>:</w:t>
      </w:r>
      <w:r>
        <w:rPr>
          <w:color w:val="212121"/>
          <w:spacing w:val="-11"/>
          <w:sz w:val="17"/>
        </w:rPr>
        <w:t> </w:t>
      </w:r>
      <w:r>
        <w:rPr>
          <w:color w:val="212121"/>
          <w:sz w:val="17"/>
        </w:rPr>
        <w:t>A</w:t>
      </w:r>
      <w:r>
        <w:rPr>
          <w:color w:val="212121"/>
          <w:spacing w:val="-11"/>
          <w:sz w:val="17"/>
        </w:rPr>
        <w:t> </w:t>
      </w:r>
      <w:r>
        <w:rPr>
          <w:color w:val="212121"/>
          <w:sz w:val="17"/>
        </w:rPr>
        <w:t>global</w:t>
      </w:r>
      <w:r>
        <w:rPr>
          <w:color w:val="212121"/>
          <w:spacing w:val="-10"/>
          <w:sz w:val="17"/>
        </w:rPr>
        <w:t> </w:t>
      </w:r>
      <w:r>
        <w:rPr>
          <w:color w:val="212121"/>
          <w:sz w:val="17"/>
        </w:rPr>
        <w:t>manufacturing</w:t>
      </w:r>
      <w:r>
        <w:rPr>
          <w:color w:val="212121"/>
          <w:spacing w:val="-11"/>
          <w:sz w:val="17"/>
        </w:rPr>
        <w:t> </w:t>
      </w:r>
      <w:r>
        <w:rPr>
          <w:color w:val="212121"/>
          <w:sz w:val="17"/>
        </w:rPr>
        <w:t>company</w:t>
      </w:r>
      <w:r>
        <w:rPr>
          <w:color w:val="212121"/>
          <w:spacing w:val="-11"/>
          <w:sz w:val="17"/>
        </w:rPr>
        <w:t> </w:t>
      </w:r>
      <w:r>
        <w:rPr>
          <w:color w:val="212121"/>
          <w:sz w:val="17"/>
        </w:rPr>
        <w:t>faced</w:t>
      </w:r>
      <w:r>
        <w:rPr>
          <w:color w:val="212121"/>
          <w:spacing w:val="-7"/>
          <w:sz w:val="17"/>
        </w:rPr>
        <w:t> </w:t>
      </w:r>
      <w:r>
        <w:rPr>
          <w:color w:val="212121"/>
          <w:sz w:val="17"/>
        </w:rPr>
        <w:t>significant</w:t>
      </w:r>
      <w:r>
        <w:rPr>
          <w:color w:val="212121"/>
          <w:spacing w:val="-8"/>
          <w:sz w:val="17"/>
        </w:rPr>
        <w:t> </w:t>
      </w:r>
      <w:r>
        <w:rPr>
          <w:color w:val="212121"/>
          <w:sz w:val="17"/>
        </w:rPr>
        <w:t>resistance</w:t>
      </w:r>
      <w:r>
        <w:rPr>
          <w:color w:val="212121"/>
          <w:spacing w:val="-8"/>
          <w:sz w:val="17"/>
        </w:rPr>
        <w:t> </w:t>
      </w:r>
      <w:r>
        <w:rPr>
          <w:color w:val="212121"/>
          <w:sz w:val="17"/>
        </w:rPr>
        <w:t>from</w:t>
      </w:r>
      <w:r>
        <w:rPr>
          <w:color w:val="212121"/>
          <w:spacing w:val="-8"/>
          <w:sz w:val="17"/>
        </w:rPr>
        <w:t> </w:t>
      </w:r>
      <w:r>
        <w:rPr>
          <w:color w:val="212121"/>
          <w:sz w:val="17"/>
        </w:rPr>
        <w:t>its</w:t>
      </w:r>
      <w:r>
        <w:rPr>
          <w:color w:val="212121"/>
          <w:spacing w:val="-8"/>
          <w:sz w:val="17"/>
        </w:rPr>
        <w:t> </w:t>
      </w:r>
      <w:r>
        <w:rPr>
          <w:color w:val="212121"/>
          <w:sz w:val="17"/>
        </w:rPr>
        <w:t>workforce,</w:t>
      </w:r>
      <w:r>
        <w:rPr>
          <w:color w:val="212121"/>
          <w:spacing w:val="-8"/>
          <w:sz w:val="17"/>
        </w:rPr>
        <w:t> </w:t>
      </w:r>
      <w:r>
        <w:rPr>
          <w:color w:val="212121"/>
          <w:sz w:val="17"/>
        </w:rPr>
        <w:t>who</w:t>
      </w:r>
      <w:r>
        <w:rPr>
          <w:color w:val="212121"/>
          <w:spacing w:val="-8"/>
          <w:sz w:val="17"/>
        </w:rPr>
        <w:t> </w:t>
      </w:r>
      <w:r>
        <w:rPr>
          <w:color w:val="212121"/>
          <w:sz w:val="17"/>
        </w:rPr>
        <w:t>feared</w:t>
      </w:r>
      <w:r>
        <w:rPr>
          <w:color w:val="212121"/>
          <w:spacing w:val="-8"/>
          <w:sz w:val="17"/>
        </w:rPr>
        <w:t> </w:t>
      </w:r>
      <w:r>
        <w:rPr>
          <w:color w:val="212121"/>
          <w:sz w:val="17"/>
        </w:rPr>
        <w:t>job displacement due to AI-driven automation.</w:t>
      </w:r>
    </w:p>
    <w:p>
      <w:pPr>
        <w:spacing w:line="331" w:lineRule="auto" w:before="121"/>
        <w:ind w:left="1244" w:right="129" w:firstLine="0"/>
        <w:jc w:val="left"/>
        <w:rPr>
          <w:sz w:val="17"/>
        </w:rPr>
      </w:pPr>
      <w:r>
        <w:rPr/>
        <w:pict>
          <v:shape style="position:absolute;margin-left:123.749985pt;margin-top:10.985473pt;width:2.25pt;height:2.25pt;mso-position-horizontal-relative:page;mso-position-vertical-relative:paragraph;z-index:16361472" id="docshape1115" coordorigin="2475,220" coordsize="45,45" path="m2500,265l2495,265,2492,264,2475,245,2475,239,2495,220,2500,220,2520,242,2520,245,2500,265xe" filled="true" fillcolor="#212121" stroked="false">
            <v:path arrowok="t"/>
            <v:fill type="solid"/>
            <w10:wrap type="none"/>
          </v:shape>
        </w:pict>
      </w:r>
      <w:r>
        <w:rPr>
          <w:b/>
          <w:color w:val="212121"/>
          <w:sz w:val="17"/>
        </w:rPr>
        <w:t>Resolution</w:t>
      </w:r>
      <w:r>
        <w:rPr>
          <w:b/>
          <w:color w:val="212121"/>
          <w:spacing w:val="-11"/>
          <w:sz w:val="17"/>
        </w:rPr>
        <w:t> </w:t>
      </w:r>
      <w:r>
        <w:rPr>
          <w:b/>
          <w:color w:val="212121"/>
          <w:sz w:val="17"/>
        </w:rPr>
        <w:t>strategy</w:t>
      </w:r>
      <w:r>
        <w:rPr>
          <w:color w:val="212121"/>
          <w:sz w:val="17"/>
        </w:rPr>
        <w:t>:</w:t>
      </w:r>
      <w:r>
        <w:rPr>
          <w:color w:val="212121"/>
          <w:spacing w:val="-11"/>
          <w:sz w:val="17"/>
        </w:rPr>
        <w:t> </w:t>
      </w:r>
      <w:r>
        <w:rPr>
          <w:color w:val="212121"/>
          <w:sz w:val="17"/>
        </w:rPr>
        <w:t>The</w:t>
      </w:r>
      <w:r>
        <w:rPr>
          <w:color w:val="212121"/>
          <w:spacing w:val="-10"/>
          <w:sz w:val="17"/>
        </w:rPr>
        <w:t> </w:t>
      </w:r>
      <w:r>
        <w:rPr>
          <w:color w:val="212121"/>
          <w:sz w:val="17"/>
        </w:rPr>
        <w:t>company</w:t>
      </w:r>
      <w:r>
        <w:rPr>
          <w:color w:val="212121"/>
          <w:spacing w:val="-9"/>
          <w:sz w:val="17"/>
        </w:rPr>
        <w:t> </w:t>
      </w:r>
      <w:r>
        <w:rPr>
          <w:color w:val="212121"/>
          <w:sz w:val="17"/>
        </w:rPr>
        <w:t>launched</w:t>
      </w:r>
      <w:r>
        <w:rPr>
          <w:color w:val="212121"/>
          <w:spacing w:val="-9"/>
          <w:sz w:val="17"/>
        </w:rPr>
        <w:t> </w:t>
      </w:r>
      <w:r>
        <w:rPr>
          <w:color w:val="212121"/>
          <w:sz w:val="17"/>
        </w:rPr>
        <w:t>an</w:t>
      </w:r>
      <w:r>
        <w:rPr>
          <w:color w:val="212121"/>
          <w:spacing w:val="-9"/>
          <w:sz w:val="17"/>
        </w:rPr>
        <w:t> </w:t>
      </w:r>
      <w:r>
        <w:rPr>
          <w:color w:val="212121"/>
          <w:sz w:val="17"/>
        </w:rPr>
        <w:t>extensive</w:t>
      </w:r>
      <w:r>
        <w:rPr>
          <w:color w:val="212121"/>
          <w:spacing w:val="-9"/>
          <w:sz w:val="17"/>
        </w:rPr>
        <w:t> </w:t>
      </w:r>
      <w:r>
        <w:rPr>
          <w:color w:val="212121"/>
          <w:sz w:val="17"/>
        </w:rPr>
        <w:t>communication</w:t>
      </w:r>
      <w:r>
        <w:rPr>
          <w:color w:val="212121"/>
          <w:spacing w:val="-9"/>
          <w:sz w:val="17"/>
        </w:rPr>
        <w:t> </w:t>
      </w:r>
      <w:r>
        <w:rPr>
          <w:color w:val="212121"/>
          <w:sz w:val="17"/>
        </w:rPr>
        <w:t>campaign</w:t>
      </w:r>
      <w:r>
        <w:rPr>
          <w:color w:val="212121"/>
          <w:spacing w:val="-9"/>
          <w:sz w:val="17"/>
        </w:rPr>
        <w:t> </w:t>
      </w:r>
      <w:r>
        <w:rPr>
          <w:color w:val="212121"/>
          <w:sz w:val="17"/>
        </w:rPr>
        <w:t>to</w:t>
      </w:r>
      <w:r>
        <w:rPr>
          <w:color w:val="212121"/>
          <w:spacing w:val="-9"/>
          <w:sz w:val="17"/>
        </w:rPr>
        <w:t> </w:t>
      </w:r>
      <w:r>
        <w:rPr>
          <w:color w:val="212121"/>
          <w:sz w:val="17"/>
        </w:rPr>
        <w:t>educate</w:t>
      </w:r>
      <w:r>
        <w:rPr>
          <w:color w:val="212121"/>
          <w:spacing w:val="-9"/>
          <w:sz w:val="17"/>
        </w:rPr>
        <w:t> </w:t>
      </w:r>
      <w:r>
        <w:rPr>
          <w:color w:val="212121"/>
          <w:sz w:val="17"/>
        </w:rPr>
        <w:t>employees</w:t>
      </w:r>
      <w:r>
        <w:rPr>
          <w:color w:val="212121"/>
          <w:spacing w:val="-9"/>
          <w:sz w:val="17"/>
        </w:rPr>
        <w:t> </w:t>
      </w:r>
      <w:r>
        <w:rPr>
          <w:color w:val="212121"/>
          <w:sz w:val="17"/>
        </w:rPr>
        <w:t>about</w:t>
      </w:r>
      <w:r>
        <w:rPr>
          <w:color w:val="212121"/>
          <w:spacing w:val="-11"/>
          <w:sz w:val="17"/>
        </w:rPr>
        <w:t> </w:t>
      </w:r>
      <w:r>
        <w:rPr>
          <w:color w:val="212121"/>
          <w:sz w:val="17"/>
        </w:rPr>
        <w:t>AI’s role not as a replacement but as a tool to augment their work. They implemented retraining programs to upskill employees for higher-value tasks facilitated by</w:t>
      </w:r>
      <w:r>
        <w:rPr>
          <w:color w:val="212121"/>
          <w:spacing w:val="-4"/>
          <w:sz w:val="17"/>
        </w:rPr>
        <w:t> </w:t>
      </w:r>
      <w:r>
        <w:rPr>
          <w:color w:val="212121"/>
          <w:sz w:val="17"/>
        </w:rPr>
        <w:t>AI, thereby mitigating fears and gaining workforce buy-in.</w:t>
      </w:r>
    </w:p>
    <w:p>
      <w:pPr>
        <w:pStyle w:val="BodyText"/>
        <w:spacing w:before="9"/>
        <w:rPr>
          <w:sz w:val="20"/>
        </w:rPr>
      </w:pPr>
    </w:p>
    <w:p>
      <w:pPr>
        <w:spacing w:before="92"/>
        <w:ind w:left="457" w:right="0" w:firstLine="0"/>
        <w:jc w:val="left"/>
        <w:rPr>
          <w:sz w:val="17"/>
        </w:rPr>
      </w:pPr>
      <w:r>
        <w:rPr/>
        <w:pict>
          <v:shape style="position:absolute;margin-left:83.999992pt;margin-top:9.535483pt;width:2.25pt;height:2.25pt;mso-position-horizontal-relative:page;mso-position-vertical-relative:paragraph;z-index:16361984" id="docshape1116" coordorigin="1680,191" coordsize="45,45" path="m1705,236l1700,236,1697,235,1680,216,1680,210,1700,191,1705,191,1725,213,1725,216,1705,236xe" filled="true" fillcolor="#212121" stroked="false">
            <v:path arrowok="t"/>
            <v:fill type="solid"/>
            <w10:wrap type="none"/>
          </v:shape>
        </w:pict>
      </w:r>
      <w:r>
        <w:rPr>
          <w:color w:val="212121"/>
          <w:sz w:val="17"/>
        </w:rPr>
        <w:t>Financial</w:t>
      </w:r>
      <w:r>
        <w:rPr>
          <w:color w:val="212121"/>
          <w:spacing w:val="-9"/>
          <w:sz w:val="17"/>
        </w:rPr>
        <w:t> </w:t>
      </w:r>
      <w:r>
        <w:rPr>
          <w:color w:val="212121"/>
          <w:sz w:val="17"/>
        </w:rPr>
        <w:t>services</w:t>
      </w:r>
      <w:r>
        <w:rPr>
          <w:color w:val="212121"/>
          <w:spacing w:val="-6"/>
          <w:sz w:val="17"/>
        </w:rPr>
        <w:t> </w:t>
      </w:r>
      <w:r>
        <w:rPr>
          <w:color w:val="212121"/>
          <w:sz w:val="17"/>
        </w:rPr>
        <w:t>firm</w:t>
      </w:r>
      <w:r>
        <w:rPr>
          <w:color w:val="212121"/>
          <w:spacing w:val="-5"/>
          <w:sz w:val="17"/>
        </w:rPr>
        <w:t> </w:t>
      </w:r>
      <w:r>
        <w:rPr>
          <w:color w:val="212121"/>
          <w:sz w:val="17"/>
        </w:rPr>
        <w:t>builds</w:t>
      </w:r>
      <w:r>
        <w:rPr>
          <w:color w:val="212121"/>
          <w:spacing w:val="-6"/>
          <w:sz w:val="17"/>
        </w:rPr>
        <w:t> </w:t>
      </w:r>
      <w:r>
        <w:rPr>
          <w:color w:val="212121"/>
          <w:sz w:val="17"/>
        </w:rPr>
        <w:t>trust</w:t>
      </w:r>
      <w:r>
        <w:rPr>
          <w:color w:val="212121"/>
          <w:spacing w:val="-6"/>
          <w:sz w:val="17"/>
        </w:rPr>
        <w:t> </w:t>
      </w:r>
      <w:r>
        <w:rPr>
          <w:color w:val="212121"/>
          <w:sz w:val="17"/>
        </w:rPr>
        <w:t>in</w:t>
      </w:r>
      <w:r>
        <w:rPr>
          <w:color w:val="212121"/>
          <w:spacing w:val="-10"/>
          <w:sz w:val="17"/>
        </w:rPr>
        <w:t> </w:t>
      </w:r>
      <w:r>
        <w:rPr>
          <w:color w:val="212121"/>
          <w:sz w:val="17"/>
        </w:rPr>
        <w:t>AI</w:t>
      </w:r>
      <w:r>
        <w:rPr>
          <w:color w:val="212121"/>
          <w:spacing w:val="-6"/>
          <w:sz w:val="17"/>
        </w:rPr>
        <w:t> </w:t>
      </w:r>
      <w:r>
        <w:rPr>
          <w:color w:val="212121"/>
          <w:sz w:val="17"/>
        </w:rPr>
        <w:t>decision-</w:t>
      </w:r>
      <w:r>
        <w:rPr>
          <w:color w:val="212121"/>
          <w:spacing w:val="-2"/>
          <w:sz w:val="17"/>
        </w:rPr>
        <w:t>making</w:t>
      </w:r>
    </w:p>
    <w:p>
      <w:pPr>
        <w:pStyle w:val="BodyText"/>
        <w:spacing w:before="10"/>
        <w:rPr>
          <w:sz w:val="8"/>
        </w:rPr>
      </w:pPr>
    </w:p>
    <w:p>
      <w:pPr>
        <w:spacing w:line="331" w:lineRule="auto" w:before="92"/>
        <w:ind w:left="1244" w:right="0" w:firstLine="0"/>
        <w:jc w:val="left"/>
        <w:rPr>
          <w:sz w:val="17"/>
        </w:rPr>
      </w:pPr>
      <w:r>
        <w:rPr/>
        <w:pict>
          <v:shape style="position:absolute;margin-left:123.749985pt;margin-top:9.535481pt;width:2.25pt;height:2.25pt;mso-position-horizontal-relative:page;mso-position-vertical-relative:paragraph;z-index:16362496" id="docshape1117" coordorigin="2475,191" coordsize="45,45" path="m2500,236l2495,236,2492,235,2475,216,2475,210,2495,191,2500,191,2520,213,2520,216,2500,236xe" filled="true" fillcolor="#212121" stroked="false">
            <v:path arrowok="t"/>
            <v:fill type="solid"/>
            <w10:wrap type="none"/>
          </v:shape>
        </w:pict>
      </w:r>
      <w:r>
        <w:rPr>
          <w:b/>
          <w:color w:val="212121"/>
          <w:sz w:val="17"/>
        </w:rPr>
        <w:t>Background</w:t>
      </w:r>
      <w:r>
        <w:rPr>
          <w:color w:val="212121"/>
          <w:sz w:val="17"/>
        </w:rPr>
        <w:t>:</w:t>
      </w:r>
      <w:r>
        <w:rPr>
          <w:color w:val="212121"/>
          <w:spacing w:val="-11"/>
          <w:sz w:val="17"/>
        </w:rPr>
        <w:t> </w:t>
      </w:r>
      <w:r>
        <w:rPr>
          <w:color w:val="212121"/>
          <w:sz w:val="17"/>
        </w:rPr>
        <w:t>A</w:t>
      </w:r>
      <w:r>
        <w:rPr>
          <w:color w:val="212121"/>
          <w:spacing w:val="-11"/>
          <w:sz w:val="17"/>
        </w:rPr>
        <w:t> </w:t>
      </w:r>
      <w:r>
        <w:rPr>
          <w:color w:val="212121"/>
          <w:sz w:val="17"/>
        </w:rPr>
        <w:t>leading</w:t>
      </w:r>
      <w:r>
        <w:rPr>
          <w:color w:val="212121"/>
          <w:spacing w:val="-10"/>
          <w:sz w:val="17"/>
        </w:rPr>
        <w:t> </w:t>
      </w:r>
      <w:r>
        <w:rPr>
          <w:color w:val="212121"/>
          <w:sz w:val="17"/>
        </w:rPr>
        <w:t>financial</w:t>
      </w:r>
      <w:r>
        <w:rPr>
          <w:color w:val="212121"/>
          <w:spacing w:val="-11"/>
          <w:sz w:val="17"/>
        </w:rPr>
        <w:t> </w:t>
      </w:r>
      <w:r>
        <w:rPr>
          <w:color w:val="212121"/>
          <w:sz w:val="17"/>
        </w:rPr>
        <w:t>institution</w:t>
      </w:r>
      <w:r>
        <w:rPr>
          <w:color w:val="212121"/>
          <w:spacing w:val="-11"/>
          <w:sz w:val="17"/>
        </w:rPr>
        <w:t> </w:t>
      </w:r>
      <w:r>
        <w:rPr>
          <w:color w:val="212121"/>
          <w:sz w:val="17"/>
        </w:rPr>
        <w:t>encountered</w:t>
      </w:r>
      <w:r>
        <w:rPr>
          <w:color w:val="212121"/>
          <w:spacing w:val="-9"/>
          <w:sz w:val="17"/>
        </w:rPr>
        <w:t> </w:t>
      </w:r>
      <w:r>
        <w:rPr>
          <w:color w:val="212121"/>
          <w:sz w:val="17"/>
        </w:rPr>
        <w:t>skepticism</w:t>
      </w:r>
      <w:r>
        <w:rPr>
          <w:color w:val="212121"/>
          <w:spacing w:val="-8"/>
          <w:sz w:val="17"/>
        </w:rPr>
        <w:t> </w:t>
      </w:r>
      <w:r>
        <w:rPr>
          <w:color w:val="212121"/>
          <w:sz w:val="17"/>
        </w:rPr>
        <w:t>from</w:t>
      </w:r>
      <w:r>
        <w:rPr>
          <w:color w:val="212121"/>
          <w:spacing w:val="-8"/>
          <w:sz w:val="17"/>
        </w:rPr>
        <w:t> </w:t>
      </w:r>
      <w:r>
        <w:rPr>
          <w:color w:val="212121"/>
          <w:sz w:val="17"/>
        </w:rPr>
        <w:t>its</w:t>
      </w:r>
      <w:r>
        <w:rPr>
          <w:color w:val="212121"/>
          <w:spacing w:val="-8"/>
          <w:sz w:val="17"/>
        </w:rPr>
        <w:t> </w:t>
      </w:r>
      <w:r>
        <w:rPr>
          <w:color w:val="212121"/>
          <w:sz w:val="17"/>
        </w:rPr>
        <w:t>decision-makers</w:t>
      </w:r>
      <w:r>
        <w:rPr>
          <w:color w:val="212121"/>
          <w:spacing w:val="-8"/>
          <w:sz w:val="17"/>
        </w:rPr>
        <w:t> </w:t>
      </w:r>
      <w:r>
        <w:rPr>
          <w:color w:val="212121"/>
          <w:sz w:val="17"/>
        </w:rPr>
        <w:t>and</w:t>
      </w:r>
      <w:r>
        <w:rPr>
          <w:color w:val="212121"/>
          <w:spacing w:val="-8"/>
          <w:sz w:val="17"/>
        </w:rPr>
        <w:t> </w:t>
      </w:r>
      <w:r>
        <w:rPr>
          <w:color w:val="212121"/>
          <w:sz w:val="17"/>
        </w:rPr>
        <w:t>clients</w:t>
      </w:r>
      <w:r>
        <w:rPr>
          <w:color w:val="212121"/>
          <w:spacing w:val="-8"/>
          <w:sz w:val="17"/>
        </w:rPr>
        <w:t> </w:t>
      </w:r>
      <w:r>
        <w:rPr>
          <w:color w:val="212121"/>
          <w:sz w:val="17"/>
        </w:rPr>
        <w:t>regarding</w:t>
      </w:r>
      <w:r>
        <w:rPr>
          <w:color w:val="212121"/>
          <w:spacing w:val="-8"/>
          <w:sz w:val="17"/>
        </w:rPr>
        <w:t> </w:t>
      </w:r>
      <w:r>
        <w:rPr>
          <w:color w:val="212121"/>
          <w:sz w:val="17"/>
        </w:rPr>
        <w:t>the reliability of its AI-driven investment algorithms.</w:t>
      </w:r>
    </w:p>
    <w:p>
      <w:pPr>
        <w:spacing w:line="331" w:lineRule="auto" w:before="106"/>
        <w:ind w:left="1244" w:right="0" w:firstLine="0"/>
        <w:jc w:val="left"/>
        <w:rPr>
          <w:sz w:val="17"/>
        </w:rPr>
      </w:pPr>
      <w:r>
        <w:rPr/>
        <w:pict>
          <v:shape style="position:absolute;margin-left:123.749985pt;margin-top:10.235479pt;width:2.25pt;height:2.25pt;mso-position-horizontal-relative:page;mso-position-vertical-relative:paragraph;z-index:16363008" id="docshape1118" coordorigin="2475,205" coordsize="45,45" path="m2500,250l2495,250,2492,249,2475,230,2475,224,2495,205,2500,205,2520,227,2520,230,2500,250xe" filled="true" fillcolor="#212121" stroked="false">
            <v:path arrowok="t"/>
            <v:fill type="solid"/>
            <w10:wrap type="none"/>
          </v:shape>
        </w:pict>
      </w:r>
      <w:r>
        <w:rPr>
          <w:b/>
          <w:color w:val="212121"/>
          <w:sz w:val="17"/>
        </w:rPr>
        <w:t>Resolution strategy</w:t>
      </w:r>
      <w:r>
        <w:rPr>
          <w:color w:val="212121"/>
          <w:sz w:val="17"/>
        </w:rPr>
        <w:t>: The firm initiated a transparency drive, providing detailed explanations of the</w:t>
      </w:r>
      <w:r>
        <w:rPr>
          <w:color w:val="212121"/>
          <w:spacing w:val="-5"/>
          <w:sz w:val="17"/>
        </w:rPr>
        <w:t> </w:t>
      </w:r>
      <w:r>
        <w:rPr>
          <w:color w:val="212121"/>
          <w:sz w:val="17"/>
        </w:rPr>
        <w:t>AI algorithms’ workings,</w:t>
      </w:r>
      <w:r>
        <w:rPr>
          <w:color w:val="212121"/>
          <w:spacing w:val="-9"/>
          <w:sz w:val="17"/>
        </w:rPr>
        <w:t> </w:t>
      </w:r>
      <w:r>
        <w:rPr>
          <w:color w:val="212121"/>
          <w:sz w:val="17"/>
        </w:rPr>
        <w:t>the</w:t>
      </w:r>
      <w:r>
        <w:rPr>
          <w:color w:val="212121"/>
          <w:spacing w:val="-6"/>
          <w:sz w:val="17"/>
        </w:rPr>
        <w:t> </w:t>
      </w:r>
      <w:r>
        <w:rPr>
          <w:color w:val="212121"/>
          <w:sz w:val="17"/>
        </w:rPr>
        <w:t>data</w:t>
      </w:r>
      <w:r>
        <w:rPr>
          <w:color w:val="212121"/>
          <w:spacing w:val="-6"/>
          <w:sz w:val="17"/>
        </w:rPr>
        <w:t> </w:t>
      </w:r>
      <w:r>
        <w:rPr>
          <w:color w:val="212121"/>
          <w:sz w:val="17"/>
        </w:rPr>
        <w:t>used,</w:t>
      </w:r>
      <w:r>
        <w:rPr>
          <w:color w:val="212121"/>
          <w:spacing w:val="-6"/>
          <w:sz w:val="17"/>
        </w:rPr>
        <w:t> </w:t>
      </w:r>
      <w:r>
        <w:rPr>
          <w:color w:val="212121"/>
          <w:sz w:val="17"/>
        </w:rPr>
        <w:t>and</w:t>
      </w:r>
      <w:r>
        <w:rPr>
          <w:color w:val="212121"/>
          <w:spacing w:val="-6"/>
          <w:sz w:val="17"/>
        </w:rPr>
        <w:t> </w:t>
      </w:r>
      <w:r>
        <w:rPr>
          <w:color w:val="212121"/>
          <w:sz w:val="17"/>
        </w:rPr>
        <w:t>the</w:t>
      </w:r>
      <w:r>
        <w:rPr>
          <w:color w:val="212121"/>
          <w:spacing w:val="-6"/>
          <w:sz w:val="17"/>
        </w:rPr>
        <w:t> </w:t>
      </w:r>
      <w:r>
        <w:rPr>
          <w:color w:val="212121"/>
          <w:sz w:val="17"/>
        </w:rPr>
        <w:t>rationale</w:t>
      </w:r>
      <w:r>
        <w:rPr>
          <w:color w:val="212121"/>
          <w:spacing w:val="-6"/>
          <w:sz w:val="17"/>
        </w:rPr>
        <w:t> </w:t>
      </w:r>
      <w:r>
        <w:rPr>
          <w:color w:val="212121"/>
          <w:sz w:val="17"/>
        </w:rPr>
        <w:t>behind</w:t>
      </w:r>
      <w:r>
        <w:rPr>
          <w:color w:val="212121"/>
          <w:spacing w:val="-6"/>
          <w:sz w:val="17"/>
        </w:rPr>
        <w:t> </w:t>
      </w:r>
      <w:r>
        <w:rPr>
          <w:color w:val="212121"/>
          <w:sz w:val="17"/>
        </w:rPr>
        <w:t>decisions.</w:t>
      </w:r>
      <w:r>
        <w:rPr>
          <w:color w:val="212121"/>
          <w:spacing w:val="-9"/>
          <w:sz w:val="17"/>
        </w:rPr>
        <w:t> </w:t>
      </w:r>
      <w:r>
        <w:rPr>
          <w:color w:val="212121"/>
          <w:sz w:val="17"/>
        </w:rPr>
        <w:t>They</w:t>
      </w:r>
      <w:r>
        <w:rPr>
          <w:color w:val="212121"/>
          <w:spacing w:val="-6"/>
          <w:sz w:val="17"/>
        </w:rPr>
        <w:t> </w:t>
      </w:r>
      <w:r>
        <w:rPr>
          <w:color w:val="212121"/>
          <w:sz w:val="17"/>
        </w:rPr>
        <w:t>also</w:t>
      </w:r>
      <w:r>
        <w:rPr>
          <w:color w:val="212121"/>
          <w:spacing w:val="-6"/>
          <w:sz w:val="17"/>
        </w:rPr>
        <w:t> </w:t>
      </w:r>
      <w:r>
        <w:rPr>
          <w:color w:val="212121"/>
          <w:sz w:val="17"/>
        </w:rPr>
        <w:t>introduced</w:t>
      </w:r>
      <w:r>
        <w:rPr>
          <w:color w:val="212121"/>
          <w:spacing w:val="-6"/>
          <w:sz w:val="17"/>
        </w:rPr>
        <w:t> </w:t>
      </w:r>
      <w:r>
        <w:rPr>
          <w:color w:val="212121"/>
          <w:sz w:val="17"/>
        </w:rPr>
        <w:t>a</w:t>
      </w:r>
      <w:r>
        <w:rPr>
          <w:color w:val="212121"/>
          <w:spacing w:val="-6"/>
          <w:sz w:val="17"/>
        </w:rPr>
        <w:t> </w:t>
      </w:r>
      <w:r>
        <w:rPr>
          <w:color w:val="212121"/>
          <w:sz w:val="17"/>
        </w:rPr>
        <w:t>human</w:t>
      </w:r>
      <w:r>
        <w:rPr>
          <w:color w:val="212121"/>
          <w:spacing w:val="-6"/>
          <w:sz w:val="17"/>
        </w:rPr>
        <w:t> </w:t>
      </w:r>
      <w:r>
        <w:rPr>
          <w:color w:val="212121"/>
          <w:sz w:val="17"/>
        </w:rPr>
        <w:t>oversight</w:t>
      </w:r>
      <w:r>
        <w:rPr>
          <w:color w:val="212121"/>
          <w:spacing w:val="-6"/>
          <w:sz w:val="17"/>
        </w:rPr>
        <w:t> </w:t>
      </w:r>
      <w:r>
        <w:rPr>
          <w:color w:val="212121"/>
          <w:sz w:val="17"/>
        </w:rPr>
        <w:t>mechanism</w:t>
      </w:r>
      <w:r>
        <w:rPr>
          <w:color w:val="212121"/>
          <w:spacing w:val="-6"/>
          <w:sz w:val="17"/>
        </w:rPr>
        <w:t> </w:t>
      </w:r>
      <w:r>
        <w:rPr>
          <w:color w:val="212121"/>
          <w:sz w:val="17"/>
        </w:rPr>
        <w:t>for</w:t>
      </w:r>
      <w:r>
        <w:rPr>
          <w:color w:val="212121"/>
          <w:spacing w:val="-11"/>
          <w:sz w:val="17"/>
        </w:rPr>
        <w:t> </w:t>
      </w:r>
      <w:r>
        <w:rPr>
          <w:color w:val="212121"/>
          <w:sz w:val="17"/>
        </w:rPr>
        <w:t>AI decisions, ensuring a balance between human expertise and</w:t>
      </w:r>
      <w:r>
        <w:rPr>
          <w:color w:val="212121"/>
          <w:spacing w:val="-6"/>
          <w:sz w:val="17"/>
        </w:rPr>
        <w:t> </w:t>
      </w:r>
      <w:r>
        <w:rPr>
          <w:color w:val="212121"/>
          <w:sz w:val="17"/>
        </w:rPr>
        <w:t>AI efficiency, which significantly increased trust among </w:t>
      </w:r>
      <w:r>
        <w:rPr>
          <w:color w:val="212121"/>
          <w:spacing w:val="-2"/>
          <w:sz w:val="17"/>
        </w:rPr>
        <w:t>stakeholders.</w:t>
      </w:r>
    </w:p>
    <w:p>
      <w:pPr>
        <w:spacing w:after="0" w:line="331" w:lineRule="auto"/>
        <w:jc w:val="left"/>
        <w:rPr>
          <w:sz w:val="17"/>
        </w:rPr>
        <w:sectPr>
          <w:pgSz w:w="12240" w:h="15840"/>
          <w:pgMar w:top="1420" w:bottom="280" w:left="1420" w:right="1420"/>
        </w:sectPr>
      </w:pPr>
    </w:p>
    <w:p>
      <w:pPr>
        <w:spacing w:before="76"/>
        <w:ind w:left="457" w:right="0" w:firstLine="0"/>
        <w:jc w:val="left"/>
        <w:rPr>
          <w:sz w:val="17"/>
        </w:rPr>
      </w:pPr>
      <w:r>
        <w:rPr/>
        <w:pict>
          <v:shape style="position:absolute;margin-left:83.999992pt;margin-top:8.735468pt;width:2.25pt;height:2.25pt;mso-position-horizontal-relative:page;mso-position-vertical-relative:paragraph;z-index:16363520" id="docshape1119" coordorigin="1680,175" coordsize="45,45" path="m1705,220l1700,220,1697,219,1680,200,1680,194,1700,175,1705,175,1725,197,1725,200,1705,220xe" filled="true" fillcolor="#212121" stroked="false">
            <v:path arrowok="t"/>
            <v:fill type="solid"/>
            <w10:wrap type="none"/>
          </v:shape>
        </w:pict>
      </w:r>
      <w:r>
        <w:rPr>
          <w:color w:val="212121"/>
          <w:sz w:val="17"/>
        </w:rPr>
        <w:t>Healthcare</w:t>
      </w:r>
      <w:r>
        <w:rPr>
          <w:color w:val="212121"/>
          <w:spacing w:val="-8"/>
          <w:sz w:val="17"/>
        </w:rPr>
        <w:t> </w:t>
      </w:r>
      <w:r>
        <w:rPr>
          <w:color w:val="212121"/>
          <w:sz w:val="17"/>
        </w:rPr>
        <w:t>organization</w:t>
      </w:r>
      <w:r>
        <w:rPr>
          <w:color w:val="212121"/>
          <w:spacing w:val="-8"/>
          <w:sz w:val="17"/>
        </w:rPr>
        <w:t> </w:t>
      </w:r>
      <w:r>
        <w:rPr>
          <w:color w:val="212121"/>
          <w:sz w:val="17"/>
        </w:rPr>
        <w:t>addresses</w:t>
      </w:r>
      <w:r>
        <w:rPr>
          <w:color w:val="212121"/>
          <w:spacing w:val="-8"/>
          <w:sz w:val="17"/>
        </w:rPr>
        <w:t> </w:t>
      </w:r>
      <w:r>
        <w:rPr>
          <w:color w:val="212121"/>
          <w:sz w:val="17"/>
        </w:rPr>
        <w:t>data</w:t>
      </w:r>
      <w:r>
        <w:rPr>
          <w:color w:val="212121"/>
          <w:spacing w:val="-8"/>
          <w:sz w:val="17"/>
        </w:rPr>
        <w:t> </w:t>
      </w:r>
      <w:r>
        <w:rPr>
          <w:color w:val="212121"/>
          <w:sz w:val="17"/>
        </w:rPr>
        <w:t>privacy</w:t>
      </w:r>
      <w:r>
        <w:rPr>
          <w:color w:val="212121"/>
          <w:spacing w:val="-8"/>
          <w:sz w:val="17"/>
        </w:rPr>
        <w:t> </w:t>
      </w:r>
      <w:r>
        <w:rPr>
          <w:color w:val="212121"/>
          <w:spacing w:val="-2"/>
          <w:sz w:val="17"/>
        </w:rPr>
        <w:t>concerns</w:t>
      </w:r>
    </w:p>
    <w:p>
      <w:pPr>
        <w:pStyle w:val="BodyText"/>
        <w:spacing w:before="11"/>
        <w:rPr>
          <w:sz w:val="8"/>
        </w:rPr>
      </w:pPr>
    </w:p>
    <w:p>
      <w:pPr>
        <w:spacing w:line="331" w:lineRule="auto" w:before="92"/>
        <w:ind w:left="1244" w:right="0" w:firstLine="0"/>
        <w:jc w:val="left"/>
        <w:rPr>
          <w:sz w:val="17"/>
        </w:rPr>
      </w:pPr>
      <w:r>
        <w:rPr/>
        <w:pict>
          <v:shape style="position:absolute;margin-left:123.749985pt;margin-top:9.535466pt;width:2.25pt;height:2.25pt;mso-position-horizontal-relative:page;mso-position-vertical-relative:paragraph;z-index:16364032" id="docshape1120" coordorigin="2475,191" coordsize="45,45" path="m2500,236l2495,236,2492,235,2475,216,2475,210,2495,191,2500,191,2520,213,2520,216,2500,236xe" filled="true" fillcolor="#212121" stroked="false">
            <v:path arrowok="t"/>
            <v:fill type="solid"/>
            <w10:wrap type="none"/>
          </v:shape>
        </w:pict>
      </w:r>
      <w:r>
        <w:rPr>
          <w:b/>
          <w:color w:val="212121"/>
          <w:sz w:val="17"/>
        </w:rPr>
        <w:t>Background</w:t>
      </w:r>
      <w:r>
        <w:rPr>
          <w:color w:val="212121"/>
          <w:sz w:val="17"/>
        </w:rPr>
        <w:t>:</w:t>
      </w:r>
      <w:r>
        <w:rPr>
          <w:color w:val="212121"/>
          <w:spacing w:val="-11"/>
          <w:sz w:val="17"/>
        </w:rPr>
        <w:t> </w:t>
      </w:r>
      <w:r>
        <w:rPr>
          <w:color w:val="212121"/>
          <w:sz w:val="17"/>
        </w:rPr>
        <w:t>A</w:t>
      </w:r>
      <w:r>
        <w:rPr>
          <w:color w:val="212121"/>
          <w:spacing w:val="-11"/>
          <w:sz w:val="17"/>
        </w:rPr>
        <w:t> </w:t>
      </w:r>
      <w:r>
        <w:rPr>
          <w:color w:val="212121"/>
          <w:sz w:val="17"/>
        </w:rPr>
        <w:t>healthcare</w:t>
      </w:r>
      <w:r>
        <w:rPr>
          <w:color w:val="212121"/>
          <w:spacing w:val="-10"/>
          <w:sz w:val="17"/>
        </w:rPr>
        <w:t> </w:t>
      </w:r>
      <w:r>
        <w:rPr>
          <w:color w:val="212121"/>
          <w:sz w:val="17"/>
        </w:rPr>
        <w:t>organization</w:t>
      </w:r>
      <w:r>
        <w:rPr>
          <w:color w:val="212121"/>
          <w:spacing w:val="-11"/>
          <w:sz w:val="17"/>
        </w:rPr>
        <w:t> </w:t>
      </w:r>
      <w:r>
        <w:rPr>
          <w:color w:val="212121"/>
          <w:sz w:val="17"/>
        </w:rPr>
        <w:t>looking</w:t>
      </w:r>
      <w:r>
        <w:rPr>
          <w:color w:val="212121"/>
          <w:spacing w:val="-11"/>
          <w:sz w:val="17"/>
        </w:rPr>
        <w:t> </w:t>
      </w:r>
      <w:r>
        <w:rPr>
          <w:color w:val="212121"/>
          <w:sz w:val="17"/>
        </w:rPr>
        <w:t>to</w:t>
      </w:r>
      <w:r>
        <w:rPr>
          <w:color w:val="212121"/>
          <w:spacing w:val="-8"/>
          <w:sz w:val="17"/>
        </w:rPr>
        <w:t> </w:t>
      </w:r>
      <w:r>
        <w:rPr>
          <w:color w:val="212121"/>
          <w:sz w:val="17"/>
        </w:rPr>
        <w:t>implement</w:t>
      </w:r>
      <w:r>
        <w:rPr>
          <w:color w:val="212121"/>
          <w:spacing w:val="-11"/>
          <w:sz w:val="17"/>
        </w:rPr>
        <w:t> </w:t>
      </w:r>
      <w:r>
        <w:rPr>
          <w:color w:val="212121"/>
          <w:sz w:val="17"/>
        </w:rPr>
        <w:t>AI</w:t>
      </w:r>
      <w:r>
        <w:rPr>
          <w:color w:val="212121"/>
          <w:spacing w:val="-7"/>
          <w:sz w:val="17"/>
        </w:rPr>
        <w:t> </w:t>
      </w:r>
      <w:r>
        <w:rPr>
          <w:color w:val="212121"/>
          <w:sz w:val="17"/>
        </w:rPr>
        <w:t>for</w:t>
      </w:r>
      <w:r>
        <w:rPr>
          <w:color w:val="212121"/>
          <w:spacing w:val="-7"/>
          <w:sz w:val="17"/>
        </w:rPr>
        <w:t> </w:t>
      </w:r>
      <w:r>
        <w:rPr>
          <w:color w:val="212121"/>
          <w:sz w:val="17"/>
        </w:rPr>
        <w:t>patient</w:t>
      </w:r>
      <w:r>
        <w:rPr>
          <w:color w:val="212121"/>
          <w:spacing w:val="-7"/>
          <w:sz w:val="17"/>
        </w:rPr>
        <w:t> </w:t>
      </w:r>
      <w:r>
        <w:rPr>
          <w:color w:val="212121"/>
          <w:sz w:val="17"/>
        </w:rPr>
        <w:t>data</w:t>
      </w:r>
      <w:r>
        <w:rPr>
          <w:color w:val="212121"/>
          <w:spacing w:val="-7"/>
          <w:sz w:val="17"/>
        </w:rPr>
        <w:t> </w:t>
      </w:r>
      <w:r>
        <w:rPr>
          <w:color w:val="212121"/>
          <w:sz w:val="17"/>
        </w:rPr>
        <w:t>analysis</w:t>
      </w:r>
      <w:r>
        <w:rPr>
          <w:color w:val="212121"/>
          <w:spacing w:val="-7"/>
          <w:sz w:val="17"/>
        </w:rPr>
        <w:t> </w:t>
      </w:r>
      <w:r>
        <w:rPr>
          <w:color w:val="212121"/>
          <w:sz w:val="17"/>
        </w:rPr>
        <w:t>faced</w:t>
      </w:r>
      <w:r>
        <w:rPr>
          <w:color w:val="212121"/>
          <w:spacing w:val="-7"/>
          <w:sz w:val="17"/>
        </w:rPr>
        <w:t> </w:t>
      </w:r>
      <w:r>
        <w:rPr>
          <w:color w:val="212121"/>
          <w:sz w:val="17"/>
        </w:rPr>
        <w:t>resistance</w:t>
      </w:r>
      <w:r>
        <w:rPr>
          <w:color w:val="212121"/>
          <w:spacing w:val="-7"/>
          <w:sz w:val="17"/>
        </w:rPr>
        <w:t> </w:t>
      </w:r>
      <w:r>
        <w:rPr>
          <w:color w:val="212121"/>
          <w:sz w:val="17"/>
        </w:rPr>
        <w:t>due</w:t>
      </w:r>
      <w:r>
        <w:rPr>
          <w:color w:val="212121"/>
          <w:spacing w:val="-7"/>
          <w:sz w:val="17"/>
        </w:rPr>
        <w:t> </w:t>
      </w:r>
      <w:r>
        <w:rPr>
          <w:color w:val="212121"/>
          <w:sz w:val="17"/>
        </w:rPr>
        <w:t>to concerns over patient confidentiality and data security.</w:t>
      </w:r>
    </w:p>
    <w:p>
      <w:pPr>
        <w:spacing w:line="331" w:lineRule="auto" w:before="105"/>
        <w:ind w:left="1244" w:right="160" w:firstLine="0"/>
        <w:jc w:val="left"/>
        <w:rPr>
          <w:sz w:val="17"/>
        </w:rPr>
      </w:pPr>
      <w:r>
        <w:rPr/>
        <w:pict>
          <v:shape style="position:absolute;margin-left:123.749985pt;margin-top:10.185464pt;width:2.25pt;height:2.25pt;mso-position-horizontal-relative:page;mso-position-vertical-relative:paragraph;z-index:16364544" id="docshape1121" coordorigin="2475,204" coordsize="45,45" path="m2500,249l2495,249,2492,248,2475,229,2475,223,2495,204,2500,204,2520,226,2520,229,2500,249xe" filled="true" fillcolor="#212121" stroked="false">
            <v:path arrowok="t"/>
            <v:fill type="solid"/>
            <w10:wrap type="none"/>
          </v:shape>
        </w:pict>
      </w:r>
      <w:r>
        <w:rPr>
          <w:b/>
          <w:color w:val="212121"/>
          <w:sz w:val="17"/>
        </w:rPr>
        <w:t>Resolution strategy</w:t>
      </w:r>
      <w:r>
        <w:rPr>
          <w:color w:val="212121"/>
          <w:sz w:val="17"/>
        </w:rPr>
        <w:t>: The organization prioritized the establishment of stringent data governance frameworks, adhering</w:t>
      </w:r>
      <w:r>
        <w:rPr>
          <w:color w:val="212121"/>
          <w:spacing w:val="-6"/>
          <w:sz w:val="17"/>
        </w:rPr>
        <w:t> </w:t>
      </w:r>
      <w:r>
        <w:rPr>
          <w:color w:val="212121"/>
          <w:sz w:val="17"/>
        </w:rPr>
        <w:t>to</w:t>
      </w:r>
      <w:r>
        <w:rPr>
          <w:color w:val="212121"/>
          <w:spacing w:val="-6"/>
          <w:sz w:val="17"/>
        </w:rPr>
        <w:t> </w:t>
      </w:r>
      <w:r>
        <w:rPr>
          <w:color w:val="212121"/>
          <w:sz w:val="17"/>
        </w:rPr>
        <w:t>global</w:t>
      </w:r>
      <w:r>
        <w:rPr>
          <w:color w:val="212121"/>
          <w:spacing w:val="-6"/>
          <w:sz w:val="17"/>
        </w:rPr>
        <w:t> </w:t>
      </w:r>
      <w:r>
        <w:rPr>
          <w:color w:val="212121"/>
          <w:sz w:val="17"/>
        </w:rPr>
        <w:t>data</w:t>
      </w:r>
      <w:r>
        <w:rPr>
          <w:color w:val="212121"/>
          <w:spacing w:val="-6"/>
          <w:sz w:val="17"/>
        </w:rPr>
        <w:t> </w:t>
      </w:r>
      <w:r>
        <w:rPr>
          <w:color w:val="212121"/>
          <w:sz w:val="17"/>
        </w:rPr>
        <w:t>protection</w:t>
      </w:r>
      <w:r>
        <w:rPr>
          <w:color w:val="212121"/>
          <w:spacing w:val="-6"/>
          <w:sz w:val="17"/>
        </w:rPr>
        <w:t> </w:t>
      </w:r>
      <w:r>
        <w:rPr>
          <w:color w:val="212121"/>
          <w:sz w:val="17"/>
        </w:rPr>
        <w:t>regulations.</w:t>
      </w:r>
      <w:r>
        <w:rPr>
          <w:color w:val="212121"/>
          <w:spacing w:val="-9"/>
          <w:sz w:val="17"/>
        </w:rPr>
        <w:t> </w:t>
      </w:r>
      <w:r>
        <w:rPr>
          <w:color w:val="212121"/>
          <w:sz w:val="17"/>
        </w:rPr>
        <w:t>They</w:t>
      </w:r>
      <w:r>
        <w:rPr>
          <w:color w:val="212121"/>
          <w:spacing w:val="-6"/>
          <w:sz w:val="17"/>
        </w:rPr>
        <w:t> </w:t>
      </w:r>
      <w:r>
        <w:rPr>
          <w:color w:val="212121"/>
          <w:sz w:val="17"/>
        </w:rPr>
        <w:t>conducted</w:t>
      </w:r>
      <w:r>
        <w:rPr>
          <w:color w:val="212121"/>
          <w:spacing w:val="-6"/>
          <w:sz w:val="17"/>
        </w:rPr>
        <w:t> </w:t>
      </w:r>
      <w:r>
        <w:rPr>
          <w:color w:val="212121"/>
          <w:sz w:val="17"/>
        </w:rPr>
        <w:t>open</w:t>
      </w:r>
      <w:r>
        <w:rPr>
          <w:color w:val="212121"/>
          <w:spacing w:val="-6"/>
          <w:sz w:val="17"/>
        </w:rPr>
        <w:t> </w:t>
      </w:r>
      <w:r>
        <w:rPr>
          <w:color w:val="212121"/>
          <w:sz w:val="17"/>
        </w:rPr>
        <w:t>forums</w:t>
      </w:r>
      <w:r>
        <w:rPr>
          <w:color w:val="212121"/>
          <w:spacing w:val="-6"/>
          <w:sz w:val="17"/>
        </w:rPr>
        <w:t> </w:t>
      </w:r>
      <w:r>
        <w:rPr>
          <w:color w:val="212121"/>
          <w:sz w:val="17"/>
        </w:rPr>
        <w:t>with</w:t>
      </w:r>
      <w:r>
        <w:rPr>
          <w:color w:val="212121"/>
          <w:spacing w:val="-6"/>
          <w:sz w:val="17"/>
        </w:rPr>
        <w:t> </w:t>
      </w:r>
      <w:r>
        <w:rPr>
          <w:color w:val="212121"/>
          <w:sz w:val="17"/>
        </w:rPr>
        <w:t>patients</w:t>
      </w:r>
      <w:r>
        <w:rPr>
          <w:color w:val="212121"/>
          <w:spacing w:val="-6"/>
          <w:sz w:val="17"/>
        </w:rPr>
        <w:t> </w:t>
      </w:r>
      <w:r>
        <w:rPr>
          <w:color w:val="212121"/>
          <w:sz w:val="17"/>
        </w:rPr>
        <w:t>and</w:t>
      </w:r>
      <w:r>
        <w:rPr>
          <w:color w:val="212121"/>
          <w:spacing w:val="-6"/>
          <w:sz w:val="17"/>
        </w:rPr>
        <w:t> </w:t>
      </w:r>
      <w:r>
        <w:rPr>
          <w:color w:val="212121"/>
          <w:sz w:val="17"/>
        </w:rPr>
        <w:t>staff</w:t>
      </w:r>
      <w:r>
        <w:rPr>
          <w:color w:val="212121"/>
          <w:spacing w:val="-6"/>
          <w:sz w:val="17"/>
        </w:rPr>
        <w:t> </w:t>
      </w:r>
      <w:r>
        <w:rPr>
          <w:color w:val="212121"/>
          <w:sz w:val="17"/>
        </w:rPr>
        <w:t>to</w:t>
      </w:r>
      <w:r>
        <w:rPr>
          <w:color w:val="212121"/>
          <w:spacing w:val="-6"/>
          <w:sz w:val="17"/>
        </w:rPr>
        <w:t> </w:t>
      </w:r>
      <w:r>
        <w:rPr>
          <w:color w:val="212121"/>
          <w:sz w:val="17"/>
        </w:rPr>
        <w:t>discuss</w:t>
      </w:r>
      <w:r>
        <w:rPr>
          <w:color w:val="212121"/>
          <w:spacing w:val="-6"/>
          <w:sz w:val="17"/>
        </w:rPr>
        <w:t> </w:t>
      </w:r>
      <w:r>
        <w:rPr>
          <w:color w:val="212121"/>
          <w:sz w:val="17"/>
        </w:rPr>
        <w:t>data</w:t>
      </w:r>
      <w:r>
        <w:rPr>
          <w:color w:val="212121"/>
          <w:spacing w:val="-6"/>
          <w:sz w:val="17"/>
        </w:rPr>
        <w:t> </w:t>
      </w:r>
      <w:r>
        <w:rPr>
          <w:color w:val="212121"/>
          <w:sz w:val="17"/>
        </w:rPr>
        <w:t>use policies, encryption methods, and consent protocols, alleviating privacy concerns and fostering a culture of transparency and trust.</w:t>
      </w:r>
    </w:p>
    <w:p>
      <w:pPr>
        <w:pStyle w:val="BodyText"/>
        <w:spacing w:before="7"/>
        <w:rPr>
          <w:sz w:val="15"/>
        </w:rPr>
      </w:pPr>
    </w:p>
    <w:p>
      <w:pPr>
        <w:pStyle w:val="BodyText"/>
        <w:spacing w:line="340" w:lineRule="auto"/>
        <w:ind w:left="119" w:right="369"/>
      </w:pPr>
      <w:r>
        <w:rPr>
          <w:color w:val="212121"/>
        </w:rPr>
        <w:t>Understanding the root causes of resistance to AI integration in corporate governance is crucial for developing effective countermeasures. By addressing fears of job displacement, distrust in AI decisions, and data privacy concerns head-on, organizations can pave the way for a smoother transition to</w:t>
      </w:r>
      <w:r>
        <w:rPr>
          <w:color w:val="212121"/>
          <w:spacing w:val="-2"/>
        </w:rPr>
        <w:t> </w:t>
      </w:r>
      <w:r>
        <w:rPr>
          <w:color w:val="212121"/>
        </w:rPr>
        <w:t>AI-enhanced governance. The highlighted case studies demonstrate that with thoughtful strategies focused on communication, education, transparency, and ethical considerations, it’s</w:t>
      </w:r>
      <w:r>
        <w:rPr>
          <w:color w:val="212121"/>
          <w:spacing w:val="80"/>
        </w:rPr>
        <w:t> </w:t>
      </w:r>
      <w:r>
        <w:rPr>
          <w:color w:val="212121"/>
        </w:rPr>
        <w:t>possible to overcome resistance and harness the full potential of AI in corporate governance.</w:t>
      </w:r>
    </w:p>
    <w:p>
      <w:pPr>
        <w:pStyle w:val="BodyText"/>
        <w:spacing w:before="10"/>
        <w:rPr>
          <w:sz w:val="33"/>
        </w:rPr>
      </w:pPr>
    </w:p>
    <w:p>
      <w:pPr>
        <w:pStyle w:val="Heading2"/>
      </w:pPr>
      <w:bookmarkStart w:name="Strategic approaches to overcoming resis" w:id="991"/>
      <w:bookmarkEnd w:id="991"/>
      <w:r>
        <w:rPr/>
      </w:r>
      <w:bookmarkStart w:name="_bookmark722" w:id="992"/>
      <w:bookmarkEnd w:id="992"/>
      <w:r>
        <w:rPr/>
      </w:r>
      <w:r>
        <w:rPr>
          <w:color w:val="212121"/>
          <w:spacing w:val="21"/>
        </w:rPr>
        <w:t>Strategic</w:t>
      </w:r>
      <w:r>
        <w:rPr>
          <w:color w:val="212121"/>
          <w:spacing w:val="39"/>
        </w:rPr>
        <w:t> </w:t>
      </w:r>
      <w:r>
        <w:rPr>
          <w:color w:val="212121"/>
          <w:spacing w:val="21"/>
        </w:rPr>
        <w:t>approaches</w:t>
      </w:r>
      <w:r>
        <w:rPr>
          <w:color w:val="212121"/>
          <w:spacing w:val="40"/>
        </w:rPr>
        <w:t> </w:t>
      </w:r>
      <w:r>
        <w:rPr>
          <w:color w:val="212121"/>
          <w:spacing w:val="12"/>
        </w:rPr>
        <w:t>to</w:t>
      </w:r>
      <w:r>
        <w:rPr>
          <w:color w:val="212121"/>
          <w:spacing w:val="39"/>
        </w:rPr>
        <w:t> </w:t>
      </w:r>
      <w:r>
        <w:rPr>
          <w:color w:val="212121"/>
          <w:spacing w:val="21"/>
        </w:rPr>
        <w:t>overcoming</w:t>
      </w:r>
      <w:r>
        <w:rPr>
          <w:color w:val="212121"/>
          <w:spacing w:val="40"/>
        </w:rPr>
        <w:t> </w:t>
      </w:r>
      <w:r>
        <w:rPr>
          <w:color w:val="212121"/>
          <w:spacing w:val="19"/>
        </w:rPr>
        <w:t>resistance</w:t>
      </w:r>
    </w:p>
    <w:p>
      <w:pPr>
        <w:pStyle w:val="BodyText"/>
        <w:spacing w:line="340" w:lineRule="auto" w:before="312"/>
        <w:ind w:left="119" w:right="375"/>
      </w:pPr>
      <w:r>
        <w:rPr>
          <w:color w:val="212121"/>
        </w:rPr>
        <w:t>Successfully integrating AI into corporate governance necessitates technological readiness and </w:t>
      </w:r>
      <w:bookmarkStart w:name="_bookmark723" w:id="993"/>
      <w:bookmarkEnd w:id="993"/>
      <w:r>
        <w:rPr>
          <w:color w:val="212121"/>
        </w:rPr>
        <w:t>a</w:t>
      </w:r>
      <w:r>
        <w:rPr>
          <w:color w:val="212121"/>
        </w:rPr>
        <w:t> strategic approach to change management and leadership. Organizations can employ several frameworks and strategies to navigate the complexities of</w:t>
      </w:r>
      <w:r>
        <w:rPr>
          <w:color w:val="212121"/>
          <w:spacing w:val="-4"/>
        </w:rPr>
        <w:t> </w:t>
      </w:r>
      <w:r>
        <w:rPr>
          <w:color w:val="212121"/>
        </w:rPr>
        <w:t>AI adoption, ensuring a smooth transition and widespread acceptance.</w:t>
      </w:r>
    </w:p>
    <w:p>
      <w:pPr>
        <w:pStyle w:val="BodyText"/>
        <w:spacing w:before="108"/>
        <w:ind w:left="119"/>
      </w:pPr>
      <w:r>
        <w:rPr>
          <w:color w:val="212121"/>
        </w:rPr>
        <w:t>We</w:t>
      </w:r>
      <w:r>
        <w:rPr>
          <w:color w:val="212121"/>
          <w:spacing w:val="4"/>
        </w:rPr>
        <w:t> </w:t>
      </w:r>
      <w:r>
        <w:rPr>
          <w:color w:val="212121"/>
        </w:rPr>
        <w:t>will</w:t>
      </w:r>
      <w:r>
        <w:rPr>
          <w:color w:val="212121"/>
          <w:spacing w:val="5"/>
        </w:rPr>
        <w:t> </w:t>
      </w:r>
      <w:r>
        <w:rPr>
          <w:color w:val="212121"/>
        </w:rPr>
        <w:t>delve</w:t>
      </w:r>
      <w:r>
        <w:rPr>
          <w:color w:val="212121"/>
          <w:spacing w:val="5"/>
        </w:rPr>
        <w:t> </w:t>
      </w:r>
      <w:r>
        <w:rPr>
          <w:color w:val="212121"/>
        </w:rPr>
        <w:t>into</w:t>
      </w:r>
      <w:r>
        <w:rPr>
          <w:color w:val="212121"/>
          <w:spacing w:val="5"/>
        </w:rPr>
        <w:t> </w:t>
      </w:r>
      <w:r>
        <w:rPr>
          <w:color w:val="212121"/>
        </w:rPr>
        <w:t>the</w:t>
      </w:r>
      <w:r>
        <w:rPr>
          <w:color w:val="212121"/>
          <w:spacing w:val="5"/>
        </w:rPr>
        <w:t> </w:t>
      </w:r>
      <w:r>
        <w:rPr>
          <w:color w:val="212121"/>
        </w:rPr>
        <w:t>frameworks</w:t>
      </w:r>
      <w:r>
        <w:rPr>
          <w:color w:val="212121"/>
          <w:spacing w:val="4"/>
        </w:rPr>
        <w:t> </w:t>
      </w:r>
      <w:r>
        <w:rPr>
          <w:color w:val="212121"/>
        </w:rPr>
        <w:t>and</w:t>
      </w:r>
      <w:r>
        <w:rPr>
          <w:color w:val="212121"/>
          <w:spacing w:val="5"/>
        </w:rPr>
        <w:t> </w:t>
      </w:r>
      <w:r>
        <w:rPr>
          <w:color w:val="212121"/>
        </w:rPr>
        <w:t>strategies</w:t>
      </w:r>
      <w:r>
        <w:rPr>
          <w:color w:val="212121"/>
          <w:spacing w:val="5"/>
        </w:rPr>
        <w:t> </w:t>
      </w:r>
      <w:r>
        <w:rPr>
          <w:color w:val="212121"/>
        </w:rPr>
        <w:t>for</w:t>
      </w:r>
      <w:r>
        <w:rPr>
          <w:color w:val="212121"/>
          <w:spacing w:val="5"/>
        </w:rPr>
        <w:t> </w:t>
      </w:r>
      <w:r>
        <w:rPr>
          <w:color w:val="212121"/>
        </w:rPr>
        <w:t>change</w:t>
      </w:r>
      <w:r>
        <w:rPr>
          <w:color w:val="212121"/>
          <w:spacing w:val="5"/>
        </w:rPr>
        <w:t> </w:t>
      </w:r>
      <w:r>
        <w:rPr>
          <w:color w:val="212121"/>
          <w:spacing w:val="-2"/>
        </w:rPr>
        <w:t>management:</w:t>
      </w:r>
    </w:p>
    <w:p>
      <w:pPr>
        <w:pStyle w:val="BodyText"/>
        <w:spacing w:before="7"/>
        <w:rPr>
          <w:sz w:val="10"/>
        </w:rPr>
      </w:pPr>
    </w:p>
    <w:p>
      <w:pPr>
        <w:spacing w:line="331" w:lineRule="auto" w:before="92"/>
        <w:ind w:left="457" w:right="121" w:firstLine="0"/>
        <w:jc w:val="left"/>
        <w:rPr>
          <w:sz w:val="17"/>
        </w:rPr>
      </w:pPr>
      <w:r>
        <w:rPr/>
        <w:pict>
          <v:shape style="position:absolute;margin-left:83.999992pt;margin-top:9.535468pt;width:2.25pt;height:2.25pt;mso-position-horizontal-relative:page;mso-position-vertical-relative:paragraph;z-index:16365056" id="docshape1122" coordorigin="1680,191" coordsize="45,45" path="m1705,236l1700,236,1697,235,1680,216,1680,210,1700,191,1705,191,1725,213,1725,216,1705,236xe" filled="true" fillcolor="#212121" stroked="false">
            <v:path arrowok="t"/>
            <v:fill type="solid"/>
            <w10:wrap type="none"/>
          </v:shape>
        </w:pict>
      </w:r>
      <w:r>
        <w:rPr>
          <w:b/>
          <w:color w:val="212121"/>
          <w:sz w:val="17"/>
        </w:rPr>
        <w:t>Awareness, Desire, Knowledge,</w:t>
      </w:r>
      <w:r>
        <w:rPr>
          <w:b/>
          <w:color w:val="212121"/>
          <w:spacing w:val="-6"/>
          <w:sz w:val="17"/>
        </w:rPr>
        <w:t> </w:t>
      </w:r>
      <w:r>
        <w:rPr>
          <w:b/>
          <w:color w:val="212121"/>
          <w:sz w:val="17"/>
        </w:rPr>
        <w:t>Ability, and Reinforcement (ADKAR) model</w:t>
      </w:r>
      <w:r>
        <w:rPr>
          <w:color w:val="212121"/>
          <w:sz w:val="17"/>
        </w:rPr>
        <w:t>:</w:t>
      </w:r>
      <w:r>
        <w:rPr>
          <w:color w:val="212121"/>
          <w:spacing w:val="-6"/>
          <w:sz w:val="17"/>
        </w:rPr>
        <w:t> </w:t>
      </w:r>
      <w:r>
        <w:rPr>
          <w:color w:val="212121"/>
          <w:sz w:val="17"/>
        </w:rPr>
        <w:t>A</w:t>
      </w:r>
      <w:r>
        <w:rPr>
          <w:color w:val="212121"/>
          <w:spacing w:val="-6"/>
          <w:sz w:val="17"/>
        </w:rPr>
        <w:t> </w:t>
      </w:r>
      <w:r>
        <w:rPr>
          <w:color w:val="212121"/>
          <w:sz w:val="17"/>
        </w:rPr>
        <w:t>widely recognized change management model,</w:t>
      </w:r>
      <w:r>
        <w:rPr>
          <w:color w:val="212121"/>
          <w:spacing w:val="-11"/>
          <w:sz w:val="17"/>
        </w:rPr>
        <w:t> </w:t>
      </w:r>
      <w:r>
        <w:rPr>
          <w:color w:val="212121"/>
          <w:sz w:val="17"/>
        </w:rPr>
        <w:t>ADKAR</w:t>
      </w:r>
      <w:r>
        <w:rPr>
          <w:color w:val="212121"/>
          <w:spacing w:val="-11"/>
          <w:sz w:val="17"/>
        </w:rPr>
        <w:t> </w:t>
      </w:r>
      <w:r>
        <w:rPr>
          <w:color w:val="212121"/>
          <w:sz w:val="17"/>
        </w:rPr>
        <w:t>can</w:t>
      </w:r>
      <w:r>
        <w:rPr>
          <w:color w:val="212121"/>
          <w:spacing w:val="-10"/>
          <w:sz w:val="17"/>
        </w:rPr>
        <w:t> </w:t>
      </w:r>
      <w:r>
        <w:rPr>
          <w:color w:val="212121"/>
          <w:sz w:val="17"/>
        </w:rPr>
        <w:t>be</w:t>
      </w:r>
      <w:r>
        <w:rPr>
          <w:color w:val="212121"/>
          <w:spacing w:val="-6"/>
          <w:sz w:val="17"/>
        </w:rPr>
        <w:t> </w:t>
      </w:r>
      <w:r>
        <w:rPr>
          <w:color w:val="212121"/>
          <w:sz w:val="17"/>
        </w:rPr>
        <w:t>effectively</w:t>
      </w:r>
      <w:r>
        <w:rPr>
          <w:color w:val="212121"/>
          <w:spacing w:val="-6"/>
          <w:sz w:val="17"/>
        </w:rPr>
        <w:t> </w:t>
      </w:r>
      <w:r>
        <w:rPr>
          <w:color w:val="212121"/>
          <w:sz w:val="17"/>
        </w:rPr>
        <w:t>applied</w:t>
      </w:r>
      <w:r>
        <w:rPr>
          <w:color w:val="212121"/>
          <w:spacing w:val="-6"/>
          <w:sz w:val="17"/>
        </w:rPr>
        <w:t> </w:t>
      </w:r>
      <w:r>
        <w:rPr>
          <w:color w:val="212121"/>
          <w:sz w:val="17"/>
        </w:rPr>
        <w:t>to</w:t>
      </w:r>
      <w:r>
        <w:rPr>
          <w:color w:val="212121"/>
          <w:spacing w:val="-11"/>
          <w:sz w:val="17"/>
        </w:rPr>
        <w:t> </w:t>
      </w:r>
      <w:r>
        <w:rPr>
          <w:color w:val="212121"/>
          <w:sz w:val="17"/>
        </w:rPr>
        <w:t>AI</w:t>
      </w:r>
      <w:r>
        <w:rPr>
          <w:color w:val="212121"/>
          <w:spacing w:val="-6"/>
          <w:sz w:val="17"/>
        </w:rPr>
        <w:t> </w:t>
      </w:r>
      <w:r>
        <w:rPr>
          <w:color w:val="212121"/>
          <w:sz w:val="17"/>
        </w:rPr>
        <w:t>integration.</w:t>
      </w:r>
      <w:r>
        <w:rPr>
          <w:color w:val="212121"/>
          <w:spacing w:val="-6"/>
          <w:sz w:val="17"/>
        </w:rPr>
        <w:t> </w:t>
      </w:r>
      <w:r>
        <w:rPr>
          <w:color w:val="212121"/>
          <w:sz w:val="17"/>
        </w:rPr>
        <w:t>It</w:t>
      </w:r>
      <w:r>
        <w:rPr>
          <w:color w:val="212121"/>
          <w:spacing w:val="-6"/>
          <w:sz w:val="17"/>
        </w:rPr>
        <w:t> </w:t>
      </w:r>
      <w:r>
        <w:rPr>
          <w:color w:val="212121"/>
          <w:sz w:val="17"/>
        </w:rPr>
        <w:t>starts</w:t>
      </w:r>
      <w:r>
        <w:rPr>
          <w:color w:val="212121"/>
          <w:spacing w:val="-6"/>
          <w:sz w:val="17"/>
        </w:rPr>
        <w:t> </w:t>
      </w:r>
      <w:r>
        <w:rPr>
          <w:color w:val="212121"/>
          <w:sz w:val="17"/>
        </w:rPr>
        <w:t>with</w:t>
      </w:r>
      <w:r>
        <w:rPr>
          <w:color w:val="212121"/>
          <w:spacing w:val="-6"/>
          <w:sz w:val="17"/>
        </w:rPr>
        <w:t> </w:t>
      </w:r>
      <w:r>
        <w:rPr>
          <w:color w:val="212121"/>
          <w:sz w:val="17"/>
        </w:rPr>
        <w:t>creating</w:t>
      </w:r>
      <w:r>
        <w:rPr>
          <w:color w:val="212121"/>
          <w:spacing w:val="-6"/>
          <w:sz w:val="17"/>
        </w:rPr>
        <w:t> </w:t>
      </w:r>
      <w:r>
        <w:rPr>
          <w:i/>
          <w:color w:val="212121"/>
          <w:sz w:val="17"/>
        </w:rPr>
        <w:t>awareness</w:t>
      </w:r>
      <w:r>
        <w:rPr>
          <w:i/>
          <w:color w:val="212121"/>
          <w:spacing w:val="-6"/>
          <w:sz w:val="17"/>
        </w:rPr>
        <w:t> </w:t>
      </w:r>
      <w:r>
        <w:rPr>
          <w:color w:val="212121"/>
          <w:sz w:val="17"/>
        </w:rPr>
        <w:t>of</w:t>
      </w:r>
      <w:r>
        <w:rPr>
          <w:color w:val="212121"/>
          <w:spacing w:val="-6"/>
          <w:sz w:val="17"/>
        </w:rPr>
        <w:t> </w:t>
      </w:r>
      <w:r>
        <w:rPr>
          <w:color w:val="212121"/>
          <w:sz w:val="17"/>
        </w:rPr>
        <w:t>the</w:t>
      </w:r>
      <w:r>
        <w:rPr>
          <w:color w:val="212121"/>
          <w:spacing w:val="-6"/>
          <w:sz w:val="17"/>
        </w:rPr>
        <w:t> </w:t>
      </w:r>
      <w:r>
        <w:rPr>
          <w:color w:val="212121"/>
          <w:sz w:val="17"/>
        </w:rPr>
        <w:t>need</w:t>
      </w:r>
      <w:r>
        <w:rPr>
          <w:color w:val="212121"/>
          <w:spacing w:val="-6"/>
          <w:sz w:val="17"/>
        </w:rPr>
        <w:t> </w:t>
      </w:r>
      <w:r>
        <w:rPr>
          <w:color w:val="212121"/>
          <w:sz w:val="17"/>
        </w:rPr>
        <w:t>for</w:t>
      </w:r>
      <w:r>
        <w:rPr>
          <w:color w:val="212121"/>
          <w:spacing w:val="-11"/>
          <w:sz w:val="17"/>
        </w:rPr>
        <w:t> </w:t>
      </w:r>
      <w:r>
        <w:rPr>
          <w:color w:val="212121"/>
          <w:sz w:val="17"/>
        </w:rPr>
        <w:t>AI,</w:t>
      </w:r>
      <w:r>
        <w:rPr>
          <w:color w:val="212121"/>
          <w:spacing w:val="-6"/>
          <w:sz w:val="17"/>
        </w:rPr>
        <w:t> </w:t>
      </w:r>
      <w:r>
        <w:rPr>
          <w:color w:val="212121"/>
          <w:sz w:val="17"/>
        </w:rPr>
        <w:t>fostering</w:t>
      </w:r>
      <w:r>
        <w:rPr>
          <w:color w:val="212121"/>
          <w:spacing w:val="-6"/>
          <w:sz w:val="17"/>
        </w:rPr>
        <w:t> </w:t>
      </w:r>
      <w:r>
        <w:rPr>
          <w:color w:val="212121"/>
          <w:sz w:val="17"/>
        </w:rPr>
        <w:t>a</w:t>
      </w:r>
      <w:r>
        <w:rPr>
          <w:color w:val="212121"/>
          <w:spacing w:val="-6"/>
          <w:sz w:val="17"/>
        </w:rPr>
        <w:t> </w:t>
      </w:r>
      <w:r>
        <w:rPr>
          <w:i/>
          <w:color w:val="212121"/>
          <w:sz w:val="17"/>
        </w:rPr>
        <w:t>desire</w:t>
      </w:r>
      <w:r>
        <w:rPr>
          <w:i/>
          <w:color w:val="212121"/>
          <w:sz w:val="17"/>
        </w:rPr>
        <w:t> </w:t>
      </w:r>
      <w:r>
        <w:rPr>
          <w:color w:val="212121"/>
          <w:sz w:val="17"/>
        </w:rPr>
        <w:t>among stakeholders to support and participate in the change, providing the </w:t>
      </w:r>
      <w:r>
        <w:rPr>
          <w:i/>
          <w:color w:val="212121"/>
          <w:sz w:val="17"/>
        </w:rPr>
        <w:t>knowledge </w:t>
      </w:r>
      <w:r>
        <w:rPr>
          <w:color w:val="212121"/>
          <w:sz w:val="17"/>
        </w:rPr>
        <w:t>and skills required to operate in an</w:t>
      </w:r>
      <w:r>
        <w:rPr>
          <w:color w:val="212121"/>
          <w:spacing w:val="-6"/>
          <w:sz w:val="17"/>
        </w:rPr>
        <w:t> </w:t>
      </w:r>
      <w:r>
        <w:rPr>
          <w:color w:val="212121"/>
          <w:sz w:val="17"/>
        </w:rPr>
        <w:t>AI- enhanced environment, ensuring stakeholders can implement the change, and using </w:t>
      </w:r>
      <w:r>
        <w:rPr>
          <w:i/>
          <w:color w:val="212121"/>
          <w:sz w:val="17"/>
        </w:rPr>
        <w:t>reinforcement </w:t>
      </w:r>
      <w:r>
        <w:rPr>
          <w:color w:val="212121"/>
          <w:sz w:val="17"/>
        </w:rPr>
        <w:t>to sustain the change.</w:t>
      </w:r>
    </w:p>
    <w:p>
      <w:pPr>
        <w:spacing w:line="331" w:lineRule="auto" w:before="106"/>
        <w:ind w:left="457" w:right="121" w:firstLine="0"/>
        <w:jc w:val="left"/>
        <w:rPr>
          <w:sz w:val="17"/>
        </w:rPr>
      </w:pPr>
      <w:r>
        <w:rPr/>
        <w:pict>
          <v:shape style="position:absolute;margin-left:83.999992pt;margin-top:10.235464pt;width:2.25pt;height:2.25pt;mso-position-horizontal-relative:page;mso-position-vertical-relative:paragraph;z-index:16365568" id="docshape1123" coordorigin="1680,205" coordsize="45,45" path="m1705,250l1700,250,1697,249,1680,230,1680,224,1700,205,1705,205,1725,227,1725,230,1705,250xe" filled="true" fillcolor="#212121" stroked="false">
            <v:path arrowok="t"/>
            <v:fill type="solid"/>
            <w10:wrap type="none"/>
          </v:shape>
        </w:pict>
      </w:r>
      <w:r>
        <w:rPr>
          <w:b/>
          <w:color w:val="212121"/>
          <w:sz w:val="17"/>
        </w:rPr>
        <w:t>Kotter’s</w:t>
      </w:r>
      <w:r>
        <w:rPr>
          <w:b/>
          <w:color w:val="212121"/>
          <w:spacing w:val="-7"/>
          <w:sz w:val="17"/>
        </w:rPr>
        <w:t> </w:t>
      </w:r>
      <w:r>
        <w:rPr>
          <w:b/>
          <w:color w:val="212121"/>
          <w:sz w:val="17"/>
        </w:rPr>
        <w:t>8-step</w:t>
      </w:r>
      <w:r>
        <w:rPr>
          <w:b/>
          <w:color w:val="212121"/>
          <w:spacing w:val="-7"/>
          <w:sz w:val="17"/>
        </w:rPr>
        <w:t> </w:t>
      </w:r>
      <w:r>
        <w:rPr>
          <w:b/>
          <w:color w:val="212121"/>
          <w:sz w:val="17"/>
        </w:rPr>
        <w:t>change</w:t>
      </w:r>
      <w:r>
        <w:rPr>
          <w:b/>
          <w:color w:val="212121"/>
          <w:spacing w:val="-7"/>
          <w:sz w:val="17"/>
        </w:rPr>
        <w:t> </w:t>
      </w:r>
      <w:r>
        <w:rPr>
          <w:b/>
          <w:color w:val="212121"/>
          <w:sz w:val="17"/>
        </w:rPr>
        <w:t>model</w:t>
      </w:r>
      <w:r>
        <w:rPr>
          <w:color w:val="212121"/>
          <w:sz w:val="17"/>
        </w:rPr>
        <w:t>:</w:t>
      </w:r>
      <w:r>
        <w:rPr>
          <w:color w:val="212121"/>
          <w:spacing w:val="-10"/>
          <w:sz w:val="17"/>
        </w:rPr>
        <w:t> </w:t>
      </w:r>
      <w:r>
        <w:rPr>
          <w:color w:val="212121"/>
          <w:sz w:val="17"/>
        </w:rPr>
        <w:t>This</w:t>
      </w:r>
      <w:r>
        <w:rPr>
          <w:color w:val="212121"/>
          <w:spacing w:val="-7"/>
          <w:sz w:val="17"/>
        </w:rPr>
        <w:t> </w:t>
      </w:r>
      <w:r>
        <w:rPr>
          <w:color w:val="212121"/>
          <w:sz w:val="17"/>
        </w:rPr>
        <w:t>model</w:t>
      </w:r>
      <w:r>
        <w:rPr>
          <w:color w:val="212121"/>
          <w:spacing w:val="-7"/>
          <w:sz w:val="17"/>
        </w:rPr>
        <w:t> </w:t>
      </w:r>
      <w:r>
        <w:rPr>
          <w:color w:val="212121"/>
          <w:sz w:val="17"/>
        </w:rPr>
        <w:t>offers</w:t>
      </w:r>
      <w:r>
        <w:rPr>
          <w:color w:val="212121"/>
          <w:spacing w:val="-7"/>
          <w:sz w:val="17"/>
        </w:rPr>
        <w:t> </w:t>
      </w:r>
      <w:r>
        <w:rPr>
          <w:color w:val="212121"/>
          <w:sz w:val="17"/>
        </w:rPr>
        <w:t>a</w:t>
      </w:r>
      <w:r>
        <w:rPr>
          <w:color w:val="212121"/>
          <w:spacing w:val="-7"/>
          <w:sz w:val="17"/>
        </w:rPr>
        <w:t> </w:t>
      </w:r>
      <w:r>
        <w:rPr>
          <w:color w:val="212121"/>
          <w:sz w:val="17"/>
        </w:rPr>
        <w:t>comprehensive</w:t>
      </w:r>
      <w:r>
        <w:rPr>
          <w:color w:val="212121"/>
          <w:spacing w:val="-7"/>
          <w:sz w:val="17"/>
        </w:rPr>
        <w:t> </w:t>
      </w:r>
      <w:r>
        <w:rPr>
          <w:color w:val="212121"/>
          <w:sz w:val="17"/>
        </w:rPr>
        <w:t>approach,</w:t>
      </w:r>
      <w:r>
        <w:rPr>
          <w:color w:val="212121"/>
          <w:spacing w:val="-7"/>
          <w:sz w:val="17"/>
        </w:rPr>
        <w:t> </w:t>
      </w:r>
      <w:r>
        <w:rPr>
          <w:color w:val="212121"/>
          <w:sz w:val="17"/>
        </w:rPr>
        <w:t>starting</w:t>
      </w:r>
      <w:r>
        <w:rPr>
          <w:color w:val="212121"/>
          <w:spacing w:val="-7"/>
          <w:sz w:val="17"/>
        </w:rPr>
        <w:t> </w:t>
      </w:r>
      <w:r>
        <w:rPr>
          <w:color w:val="212121"/>
          <w:sz w:val="17"/>
        </w:rPr>
        <w:t>with</w:t>
      </w:r>
      <w:r>
        <w:rPr>
          <w:color w:val="212121"/>
          <w:spacing w:val="-7"/>
          <w:sz w:val="17"/>
        </w:rPr>
        <w:t> </w:t>
      </w:r>
      <w:r>
        <w:rPr>
          <w:color w:val="212121"/>
          <w:sz w:val="17"/>
        </w:rPr>
        <w:t>establishing</w:t>
      </w:r>
      <w:r>
        <w:rPr>
          <w:color w:val="212121"/>
          <w:spacing w:val="-7"/>
          <w:sz w:val="17"/>
        </w:rPr>
        <w:t> </w:t>
      </w:r>
      <w:r>
        <w:rPr>
          <w:color w:val="212121"/>
          <w:sz w:val="17"/>
        </w:rPr>
        <w:t>a</w:t>
      </w:r>
      <w:r>
        <w:rPr>
          <w:color w:val="212121"/>
          <w:spacing w:val="-7"/>
          <w:sz w:val="17"/>
        </w:rPr>
        <w:t> </w:t>
      </w:r>
      <w:r>
        <w:rPr>
          <w:color w:val="212121"/>
          <w:sz w:val="17"/>
        </w:rPr>
        <w:t>sense</w:t>
      </w:r>
      <w:r>
        <w:rPr>
          <w:color w:val="212121"/>
          <w:spacing w:val="-7"/>
          <w:sz w:val="17"/>
        </w:rPr>
        <w:t> </w:t>
      </w:r>
      <w:r>
        <w:rPr>
          <w:color w:val="212121"/>
          <w:sz w:val="17"/>
        </w:rPr>
        <w:t>of</w:t>
      </w:r>
      <w:r>
        <w:rPr>
          <w:color w:val="212121"/>
          <w:spacing w:val="-7"/>
          <w:sz w:val="17"/>
        </w:rPr>
        <w:t> </w:t>
      </w:r>
      <w:r>
        <w:rPr>
          <w:color w:val="212121"/>
          <w:sz w:val="17"/>
        </w:rPr>
        <w:t>urgency</w:t>
      </w:r>
      <w:r>
        <w:rPr>
          <w:color w:val="212121"/>
          <w:spacing w:val="-7"/>
          <w:sz w:val="17"/>
        </w:rPr>
        <w:t> </w:t>
      </w:r>
      <w:r>
        <w:rPr>
          <w:color w:val="212121"/>
          <w:sz w:val="17"/>
        </w:rPr>
        <w:t>around adopting</w:t>
      </w:r>
      <w:r>
        <w:rPr>
          <w:color w:val="212121"/>
          <w:spacing w:val="-6"/>
          <w:sz w:val="17"/>
        </w:rPr>
        <w:t> </w:t>
      </w:r>
      <w:r>
        <w:rPr>
          <w:color w:val="212121"/>
          <w:sz w:val="17"/>
        </w:rPr>
        <w:t>AI. It involves forming a powerful coalition to guide the initiative, creating a vision for change, communicating the vision, empowering others to act on the vision, creating quick wins, consolidating improvements, and anchoring new approaches in the culture.</w:t>
      </w:r>
    </w:p>
    <w:p>
      <w:pPr>
        <w:pStyle w:val="BodyText"/>
        <w:spacing w:before="10"/>
        <w:rPr>
          <w:sz w:val="16"/>
        </w:rPr>
      </w:pPr>
    </w:p>
    <w:p>
      <w:pPr>
        <w:pStyle w:val="BodyText"/>
        <w:spacing w:line="340" w:lineRule="auto"/>
        <w:ind w:left="119" w:right="153"/>
        <w:jc w:val="both"/>
      </w:pPr>
      <w:r>
        <w:rPr>
          <w:color w:val="212121"/>
        </w:rPr>
        <w:t>In overcoming resistance to</w:t>
      </w:r>
      <w:r>
        <w:rPr>
          <w:color w:val="212121"/>
          <w:spacing w:val="-4"/>
        </w:rPr>
        <w:t> </w:t>
      </w:r>
      <w:r>
        <w:rPr>
          <w:color w:val="212121"/>
        </w:rPr>
        <w:t>AI integration, these case studies and strategic approaches to overcoming resistance exemplify the power of strategic planning, effective communication, and a commitment to collaboration, ultimately paving the way for successful adoption and transformative outcomes.</w:t>
      </w:r>
    </w:p>
    <w:p>
      <w:pPr>
        <w:pStyle w:val="BodyText"/>
        <w:spacing w:before="8"/>
        <w:rPr>
          <w:sz w:val="33"/>
        </w:rPr>
      </w:pPr>
    </w:p>
    <w:p>
      <w:pPr>
        <w:pStyle w:val="Heading2"/>
        <w:jc w:val="both"/>
      </w:pPr>
      <w:bookmarkStart w:name="Cultivating an AI-embracing culture thro" w:id="994"/>
      <w:bookmarkEnd w:id="994"/>
      <w:r>
        <w:rPr/>
      </w:r>
      <w:bookmarkStart w:name="_bookmark724" w:id="995"/>
      <w:bookmarkEnd w:id="995"/>
      <w:r>
        <w:rPr/>
      </w:r>
      <w:r>
        <w:rPr>
          <w:color w:val="212121"/>
          <w:spacing w:val="21"/>
        </w:rPr>
        <w:t>Cultivating</w:t>
      </w:r>
      <w:r>
        <w:rPr>
          <w:color w:val="212121"/>
          <w:spacing w:val="40"/>
        </w:rPr>
        <w:t> </w:t>
      </w:r>
      <w:r>
        <w:rPr>
          <w:color w:val="212121"/>
          <w:spacing w:val="12"/>
        </w:rPr>
        <w:t>an</w:t>
      </w:r>
      <w:r>
        <w:rPr>
          <w:color w:val="212121"/>
          <w:spacing w:val="24"/>
        </w:rPr>
        <w:t> AI-</w:t>
      </w:r>
      <w:r>
        <w:rPr>
          <w:color w:val="212121"/>
          <w:spacing w:val="21"/>
        </w:rPr>
        <w:t>embracing</w:t>
      </w:r>
      <w:r>
        <w:rPr>
          <w:color w:val="212121"/>
          <w:spacing w:val="40"/>
        </w:rPr>
        <w:t> </w:t>
      </w:r>
      <w:r>
        <w:rPr>
          <w:color w:val="212121"/>
          <w:spacing w:val="20"/>
        </w:rPr>
        <w:t>culture</w:t>
      </w:r>
      <w:r>
        <w:rPr>
          <w:color w:val="212121"/>
          <w:spacing w:val="40"/>
        </w:rPr>
        <w:t> </w:t>
      </w:r>
      <w:r>
        <w:rPr>
          <w:color w:val="212121"/>
          <w:spacing w:val="20"/>
        </w:rPr>
        <w:t>through</w:t>
      </w:r>
      <w:r>
        <w:rPr>
          <w:color w:val="212121"/>
          <w:spacing w:val="41"/>
        </w:rPr>
        <w:t> </w:t>
      </w:r>
      <w:r>
        <w:rPr>
          <w:color w:val="212121"/>
          <w:spacing w:val="19"/>
        </w:rPr>
        <w:t>leadership</w:t>
      </w:r>
    </w:p>
    <w:p>
      <w:pPr>
        <w:pStyle w:val="BodyText"/>
        <w:spacing w:line="340" w:lineRule="auto" w:before="192"/>
        <w:ind w:left="119" w:right="375"/>
      </w:pPr>
      <w:r>
        <w:rPr>
          <w:color w:val="212121"/>
        </w:rPr>
        <w:t>As organizations </w:t>
      </w:r>
      <w:bookmarkStart w:name="_bookmark725" w:id="996"/>
      <w:bookmarkEnd w:id="996"/>
      <w:r>
        <w:rPr>
          <w:color w:val="212121"/>
        </w:rPr>
        <w:t>i</w:t>
      </w:r>
      <w:r>
        <w:rPr>
          <w:color w:val="212121"/>
        </w:rPr>
        <w:t>ncreasingly embrace the transformative potential of</w:t>
      </w:r>
      <w:r>
        <w:rPr>
          <w:color w:val="212121"/>
          <w:spacing w:val="-4"/>
        </w:rPr>
        <w:t> </w:t>
      </w:r>
      <w:r>
        <w:rPr>
          <w:color w:val="212121"/>
        </w:rPr>
        <w:t>AI, cultivating a culture that not only welcomes but actively embraces AI requires visionary leadership and strategic guidance:</w:t>
      </w:r>
    </w:p>
    <w:p>
      <w:pPr>
        <w:spacing w:after="0" w:line="340" w:lineRule="auto"/>
        <w:sectPr>
          <w:pgSz w:w="12240" w:h="15840"/>
          <w:pgMar w:top="1400" w:bottom="280" w:left="1420" w:right="1420"/>
        </w:sectPr>
      </w:pPr>
    </w:p>
    <w:p>
      <w:pPr>
        <w:spacing w:line="331" w:lineRule="auto" w:before="76"/>
        <w:ind w:left="457" w:right="310" w:firstLine="0"/>
        <w:jc w:val="both"/>
        <w:rPr>
          <w:sz w:val="17"/>
        </w:rPr>
      </w:pPr>
      <w:r>
        <w:rPr/>
        <w:pict>
          <v:shape style="position:absolute;margin-left:83.999992pt;margin-top:8.735445pt;width:2.25pt;height:2.25pt;mso-position-horizontal-relative:page;mso-position-vertical-relative:paragraph;z-index:16366080" id="docshape1124" coordorigin="1680,175" coordsize="45,45" path="m1705,220l1700,220,1697,219,1680,200,1680,194,1700,175,1705,175,1725,197,1725,200,1705,220xe" filled="true" fillcolor="#212121" stroked="false">
            <v:path arrowok="t"/>
            <v:fill type="solid"/>
            <w10:wrap type="none"/>
          </v:shape>
        </w:pict>
      </w:r>
      <w:r>
        <w:rPr>
          <w:b/>
          <w:color w:val="212121"/>
          <w:sz w:val="17"/>
        </w:rPr>
        <w:t>Visionary</w:t>
      </w:r>
      <w:r>
        <w:rPr>
          <w:b/>
          <w:color w:val="212121"/>
          <w:spacing w:val="-9"/>
          <w:sz w:val="17"/>
        </w:rPr>
        <w:t> </w:t>
      </w:r>
      <w:r>
        <w:rPr>
          <w:b/>
          <w:color w:val="212121"/>
          <w:sz w:val="17"/>
        </w:rPr>
        <w:t>leadership</w:t>
      </w:r>
      <w:r>
        <w:rPr>
          <w:color w:val="212121"/>
          <w:sz w:val="17"/>
        </w:rPr>
        <w:t>:</w:t>
      </w:r>
      <w:r>
        <w:rPr>
          <w:color w:val="212121"/>
          <w:spacing w:val="-6"/>
          <w:sz w:val="17"/>
        </w:rPr>
        <w:t> </w:t>
      </w:r>
      <w:r>
        <w:rPr>
          <w:color w:val="212121"/>
          <w:sz w:val="17"/>
        </w:rPr>
        <w:t>Leaders</w:t>
      </w:r>
      <w:r>
        <w:rPr>
          <w:color w:val="212121"/>
          <w:spacing w:val="-6"/>
          <w:sz w:val="17"/>
        </w:rPr>
        <w:t> </w:t>
      </w:r>
      <w:r>
        <w:rPr>
          <w:color w:val="212121"/>
          <w:sz w:val="17"/>
        </w:rPr>
        <w:t>play</w:t>
      </w:r>
      <w:r>
        <w:rPr>
          <w:color w:val="212121"/>
          <w:spacing w:val="-6"/>
          <w:sz w:val="17"/>
        </w:rPr>
        <w:t> </w:t>
      </w:r>
      <w:r>
        <w:rPr>
          <w:color w:val="212121"/>
          <w:sz w:val="17"/>
        </w:rPr>
        <w:t>a</w:t>
      </w:r>
      <w:r>
        <w:rPr>
          <w:color w:val="212121"/>
          <w:spacing w:val="-6"/>
          <w:sz w:val="17"/>
        </w:rPr>
        <w:t> </w:t>
      </w:r>
      <w:r>
        <w:rPr>
          <w:color w:val="212121"/>
          <w:sz w:val="17"/>
        </w:rPr>
        <w:t>crucial</w:t>
      </w:r>
      <w:r>
        <w:rPr>
          <w:color w:val="212121"/>
          <w:spacing w:val="-6"/>
          <w:sz w:val="17"/>
        </w:rPr>
        <w:t> </w:t>
      </w:r>
      <w:r>
        <w:rPr>
          <w:color w:val="212121"/>
          <w:sz w:val="17"/>
        </w:rPr>
        <w:t>role</w:t>
      </w:r>
      <w:r>
        <w:rPr>
          <w:color w:val="212121"/>
          <w:spacing w:val="-6"/>
          <w:sz w:val="17"/>
        </w:rPr>
        <w:t> </w:t>
      </w:r>
      <w:r>
        <w:rPr>
          <w:color w:val="212121"/>
          <w:sz w:val="17"/>
        </w:rPr>
        <w:t>in</w:t>
      </w:r>
      <w:r>
        <w:rPr>
          <w:color w:val="212121"/>
          <w:spacing w:val="-6"/>
          <w:sz w:val="17"/>
        </w:rPr>
        <w:t> </w:t>
      </w:r>
      <w:r>
        <w:rPr>
          <w:color w:val="212121"/>
          <w:sz w:val="17"/>
        </w:rPr>
        <w:t>setting</w:t>
      </w:r>
      <w:r>
        <w:rPr>
          <w:color w:val="212121"/>
          <w:spacing w:val="-6"/>
          <w:sz w:val="17"/>
        </w:rPr>
        <w:t> </w:t>
      </w:r>
      <w:r>
        <w:rPr>
          <w:color w:val="212121"/>
          <w:sz w:val="17"/>
        </w:rPr>
        <w:t>the</w:t>
      </w:r>
      <w:r>
        <w:rPr>
          <w:color w:val="212121"/>
          <w:spacing w:val="-6"/>
          <w:sz w:val="17"/>
        </w:rPr>
        <w:t> </w:t>
      </w:r>
      <w:r>
        <w:rPr>
          <w:color w:val="212121"/>
          <w:sz w:val="17"/>
        </w:rPr>
        <w:t>direction</w:t>
      </w:r>
      <w:r>
        <w:rPr>
          <w:color w:val="212121"/>
          <w:spacing w:val="-6"/>
          <w:sz w:val="17"/>
        </w:rPr>
        <w:t> </w:t>
      </w:r>
      <w:r>
        <w:rPr>
          <w:color w:val="212121"/>
          <w:sz w:val="17"/>
        </w:rPr>
        <w:t>and</w:t>
      </w:r>
      <w:r>
        <w:rPr>
          <w:color w:val="212121"/>
          <w:spacing w:val="-6"/>
          <w:sz w:val="17"/>
        </w:rPr>
        <w:t> </w:t>
      </w:r>
      <w:r>
        <w:rPr>
          <w:color w:val="212121"/>
          <w:sz w:val="17"/>
        </w:rPr>
        <w:t>tone</w:t>
      </w:r>
      <w:r>
        <w:rPr>
          <w:color w:val="212121"/>
          <w:spacing w:val="-6"/>
          <w:sz w:val="17"/>
        </w:rPr>
        <w:t> </w:t>
      </w:r>
      <w:r>
        <w:rPr>
          <w:color w:val="212121"/>
          <w:sz w:val="17"/>
        </w:rPr>
        <w:t>for</w:t>
      </w:r>
      <w:r>
        <w:rPr>
          <w:color w:val="212121"/>
          <w:spacing w:val="-11"/>
          <w:sz w:val="17"/>
        </w:rPr>
        <w:t> </w:t>
      </w:r>
      <w:r>
        <w:rPr>
          <w:color w:val="212121"/>
          <w:sz w:val="17"/>
        </w:rPr>
        <w:t>AI</w:t>
      </w:r>
      <w:r>
        <w:rPr>
          <w:color w:val="212121"/>
          <w:spacing w:val="-6"/>
          <w:sz w:val="17"/>
        </w:rPr>
        <w:t> </w:t>
      </w:r>
      <w:r>
        <w:rPr>
          <w:color w:val="212121"/>
          <w:sz w:val="17"/>
        </w:rPr>
        <w:t>integration.</w:t>
      </w:r>
      <w:r>
        <w:rPr>
          <w:color w:val="212121"/>
          <w:spacing w:val="-6"/>
          <w:sz w:val="17"/>
        </w:rPr>
        <w:t> </w:t>
      </w:r>
      <w:r>
        <w:rPr>
          <w:color w:val="212121"/>
          <w:sz w:val="17"/>
        </w:rPr>
        <w:t>By</w:t>
      </w:r>
      <w:r>
        <w:rPr>
          <w:color w:val="212121"/>
          <w:spacing w:val="-6"/>
          <w:sz w:val="17"/>
        </w:rPr>
        <w:t> </w:t>
      </w:r>
      <w:r>
        <w:rPr>
          <w:color w:val="212121"/>
          <w:sz w:val="17"/>
        </w:rPr>
        <w:t>articulating</w:t>
      </w:r>
      <w:r>
        <w:rPr>
          <w:color w:val="212121"/>
          <w:spacing w:val="-6"/>
          <w:sz w:val="17"/>
        </w:rPr>
        <w:t> </w:t>
      </w:r>
      <w:r>
        <w:rPr>
          <w:color w:val="212121"/>
          <w:sz w:val="17"/>
        </w:rPr>
        <w:t>a</w:t>
      </w:r>
      <w:r>
        <w:rPr>
          <w:color w:val="212121"/>
          <w:spacing w:val="-6"/>
          <w:sz w:val="17"/>
        </w:rPr>
        <w:t> </w:t>
      </w:r>
      <w:r>
        <w:rPr>
          <w:color w:val="212121"/>
          <w:sz w:val="17"/>
        </w:rPr>
        <w:t>clear</w:t>
      </w:r>
      <w:r>
        <w:rPr>
          <w:color w:val="212121"/>
          <w:spacing w:val="-6"/>
          <w:sz w:val="17"/>
        </w:rPr>
        <w:t> </w:t>
      </w:r>
      <w:r>
        <w:rPr>
          <w:color w:val="212121"/>
          <w:sz w:val="17"/>
        </w:rPr>
        <w:t>and compelling</w:t>
      </w:r>
      <w:r>
        <w:rPr>
          <w:color w:val="212121"/>
          <w:spacing w:val="-10"/>
          <w:sz w:val="17"/>
        </w:rPr>
        <w:t> </w:t>
      </w:r>
      <w:r>
        <w:rPr>
          <w:color w:val="212121"/>
          <w:sz w:val="17"/>
        </w:rPr>
        <w:t>vision</w:t>
      </w:r>
      <w:r>
        <w:rPr>
          <w:color w:val="212121"/>
          <w:spacing w:val="-7"/>
          <w:sz w:val="17"/>
        </w:rPr>
        <w:t> </w:t>
      </w:r>
      <w:r>
        <w:rPr>
          <w:color w:val="212121"/>
          <w:sz w:val="17"/>
        </w:rPr>
        <w:t>of</w:t>
      </w:r>
      <w:r>
        <w:rPr>
          <w:color w:val="212121"/>
          <w:spacing w:val="-7"/>
          <w:sz w:val="17"/>
        </w:rPr>
        <w:t> </w:t>
      </w:r>
      <w:r>
        <w:rPr>
          <w:color w:val="212121"/>
          <w:sz w:val="17"/>
        </w:rPr>
        <w:t>how</w:t>
      </w:r>
      <w:r>
        <w:rPr>
          <w:color w:val="212121"/>
          <w:spacing w:val="-11"/>
          <w:sz w:val="17"/>
        </w:rPr>
        <w:t> </w:t>
      </w:r>
      <w:r>
        <w:rPr>
          <w:color w:val="212121"/>
          <w:sz w:val="17"/>
        </w:rPr>
        <w:t>AI</w:t>
      </w:r>
      <w:r>
        <w:rPr>
          <w:color w:val="212121"/>
          <w:spacing w:val="-6"/>
          <w:sz w:val="17"/>
        </w:rPr>
        <w:t> </w:t>
      </w:r>
      <w:r>
        <w:rPr>
          <w:color w:val="212121"/>
          <w:sz w:val="17"/>
        </w:rPr>
        <w:t>can</w:t>
      </w:r>
      <w:r>
        <w:rPr>
          <w:color w:val="212121"/>
          <w:spacing w:val="-7"/>
          <w:sz w:val="17"/>
        </w:rPr>
        <w:t> </w:t>
      </w:r>
      <w:r>
        <w:rPr>
          <w:color w:val="212121"/>
          <w:sz w:val="17"/>
        </w:rPr>
        <w:t>enhance</w:t>
      </w:r>
      <w:r>
        <w:rPr>
          <w:color w:val="212121"/>
          <w:spacing w:val="-7"/>
          <w:sz w:val="17"/>
        </w:rPr>
        <w:t> </w:t>
      </w:r>
      <w:r>
        <w:rPr>
          <w:color w:val="212121"/>
          <w:sz w:val="17"/>
        </w:rPr>
        <w:t>governance</w:t>
      </w:r>
      <w:r>
        <w:rPr>
          <w:color w:val="212121"/>
          <w:spacing w:val="-7"/>
          <w:sz w:val="17"/>
        </w:rPr>
        <w:t> </w:t>
      </w:r>
      <w:r>
        <w:rPr>
          <w:color w:val="212121"/>
          <w:sz w:val="17"/>
        </w:rPr>
        <w:t>and</w:t>
      </w:r>
      <w:r>
        <w:rPr>
          <w:color w:val="212121"/>
          <w:spacing w:val="-7"/>
          <w:sz w:val="17"/>
        </w:rPr>
        <w:t> </w:t>
      </w:r>
      <w:r>
        <w:rPr>
          <w:color w:val="212121"/>
          <w:sz w:val="17"/>
        </w:rPr>
        <w:t>contribute</w:t>
      </w:r>
      <w:r>
        <w:rPr>
          <w:color w:val="212121"/>
          <w:spacing w:val="-7"/>
          <w:sz w:val="17"/>
        </w:rPr>
        <w:t> </w:t>
      </w:r>
      <w:r>
        <w:rPr>
          <w:color w:val="212121"/>
          <w:sz w:val="17"/>
        </w:rPr>
        <w:t>to</w:t>
      </w:r>
      <w:r>
        <w:rPr>
          <w:color w:val="212121"/>
          <w:spacing w:val="-7"/>
          <w:sz w:val="17"/>
        </w:rPr>
        <w:t> </w:t>
      </w:r>
      <w:r>
        <w:rPr>
          <w:color w:val="212121"/>
          <w:sz w:val="17"/>
        </w:rPr>
        <w:t>organizational</w:t>
      </w:r>
      <w:r>
        <w:rPr>
          <w:color w:val="212121"/>
          <w:spacing w:val="-7"/>
          <w:sz w:val="17"/>
        </w:rPr>
        <w:t> </w:t>
      </w:r>
      <w:r>
        <w:rPr>
          <w:color w:val="212121"/>
          <w:sz w:val="17"/>
        </w:rPr>
        <w:t>goals,</w:t>
      </w:r>
      <w:r>
        <w:rPr>
          <w:color w:val="212121"/>
          <w:spacing w:val="-7"/>
          <w:sz w:val="17"/>
        </w:rPr>
        <w:t> </w:t>
      </w:r>
      <w:r>
        <w:rPr>
          <w:color w:val="212121"/>
          <w:sz w:val="17"/>
        </w:rPr>
        <w:t>leaders</w:t>
      </w:r>
      <w:r>
        <w:rPr>
          <w:color w:val="212121"/>
          <w:spacing w:val="-7"/>
          <w:sz w:val="17"/>
        </w:rPr>
        <w:t> </w:t>
      </w:r>
      <w:r>
        <w:rPr>
          <w:color w:val="212121"/>
          <w:sz w:val="17"/>
        </w:rPr>
        <w:t>can</w:t>
      </w:r>
      <w:r>
        <w:rPr>
          <w:color w:val="212121"/>
          <w:spacing w:val="-7"/>
          <w:sz w:val="17"/>
        </w:rPr>
        <w:t> </w:t>
      </w:r>
      <w:r>
        <w:rPr>
          <w:color w:val="212121"/>
          <w:sz w:val="17"/>
        </w:rPr>
        <w:t>inspire</w:t>
      </w:r>
      <w:r>
        <w:rPr>
          <w:color w:val="212121"/>
          <w:spacing w:val="-7"/>
          <w:sz w:val="17"/>
        </w:rPr>
        <w:t> </w:t>
      </w:r>
      <w:r>
        <w:rPr>
          <w:color w:val="212121"/>
          <w:sz w:val="17"/>
        </w:rPr>
        <w:t>confidence</w:t>
      </w:r>
      <w:r>
        <w:rPr>
          <w:color w:val="212121"/>
          <w:spacing w:val="-7"/>
          <w:sz w:val="17"/>
        </w:rPr>
        <w:t> </w:t>
      </w:r>
      <w:r>
        <w:rPr>
          <w:color w:val="212121"/>
          <w:sz w:val="17"/>
        </w:rPr>
        <w:t>and enthusiasm among stakeholders.</w:t>
      </w:r>
    </w:p>
    <w:p>
      <w:pPr>
        <w:spacing w:line="331" w:lineRule="auto" w:before="121"/>
        <w:ind w:left="457" w:right="270" w:firstLine="0"/>
        <w:jc w:val="left"/>
        <w:rPr>
          <w:sz w:val="17"/>
        </w:rPr>
      </w:pPr>
      <w:r>
        <w:rPr/>
        <w:pict>
          <v:shape style="position:absolute;margin-left:83.999992pt;margin-top:10.985441pt;width:2.25pt;height:2.25pt;mso-position-horizontal-relative:page;mso-position-vertical-relative:paragraph;z-index:16366592" id="docshape1125" coordorigin="1680,220" coordsize="45,45" path="m1705,265l1700,265,1697,264,1680,245,1680,239,1700,220,1705,220,1725,242,1725,245,1705,265xe" filled="true" fillcolor="#212121" stroked="false">
            <v:path arrowok="t"/>
            <v:fill type="solid"/>
            <w10:wrap type="none"/>
          </v:shape>
        </w:pict>
      </w:r>
      <w:r>
        <w:rPr>
          <w:b/>
          <w:color w:val="212121"/>
          <w:sz w:val="17"/>
        </w:rPr>
        <w:t>Inclusive</w:t>
      </w:r>
      <w:r>
        <w:rPr>
          <w:b/>
          <w:color w:val="212121"/>
          <w:spacing w:val="-11"/>
          <w:sz w:val="17"/>
        </w:rPr>
        <w:t> </w:t>
      </w:r>
      <w:r>
        <w:rPr>
          <w:b/>
          <w:color w:val="212121"/>
          <w:sz w:val="17"/>
        </w:rPr>
        <w:t>decision-making</w:t>
      </w:r>
      <w:r>
        <w:rPr>
          <w:color w:val="212121"/>
          <w:sz w:val="17"/>
        </w:rPr>
        <w:t>:</w:t>
      </w:r>
      <w:r>
        <w:rPr>
          <w:color w:val="212121"/>
          <w:spacing w:val="-10"/>
          <w:sz w:val="17"/>
        </w:rPr>
        <w:t> </w:t>
      </w:r>
      <w:r>
        <w:rPr>
          <w:color w:val="212121"/>
          <w:sz w:val="17"/>
        </w:rPr>
        <w:t>Involving</w:t>
      </w:r>
      <w:r>
        <w:rPr>
          <w:color w:val="212121"/>
          <w:spacing w:val="-8"/>
          <w:sz w:val="17"/>
        </w:rPr>
        <w:t> </w:t>
      </w:r>
      <w:r>
        <w:rPr>
          <w:color w:val="212121"/>
          <w:sz w:val="17"/>
        </w:rPr>
        <w:t>employees</w:t>
      </w:r>
      <w:r>
        <w:rPr>
          <w:color w:val="212121"/>
          <w:spacing w:val="-8"/>
          <w:sz w:val="17"/>
        </w:rPr>
        <w:t> </w:t>
      </w:r>
      <w:r>
        <w:rPr>
          <w:color w:val="212121"/>
          <w:sz w:val="17"/>
        </w:rPr>
        <w:t>and</w:t>
      </w:r>
      <w:r>
        <w:rPr>
          <w:color w:val="212121"/>
          <w:spacing w:val="-8"/>
          <w:sz w:val="17"/>
        </w:rPr>
        <w:t> </w:t>
      </w:r>
      <w:r>
        <w:rPr>
          <w:color w:val="212121"/>
          <w:sz w:val="17"/>
        </w:rPr>
        <w:t>other</w:t>
      </w:r>
      <w:r>
        <w:rPr>
          <w:color w:val="212121"/>
          <w:spacing w:val="-8"/>
          <w:sz w:val="17"/>
        </w:rPr>
        <w:t> </w:t>
      </w:r>
      <w:r>
        <w:rPr>
          <w:color w:val="212121"/>
          <w:sz w:val="17"/>
        </w:rPr>
        <w:t>stakeholders</w:t>
      </w:r>
      <w:r>
        <w:rPr>
          <w:color w:val="212121"/>
          <w:spacing w:val="-8"/>
          <w:sz w:val="17"/>
        </w:rPr>
        <w:t> </w:t>
      </w:r>
      <w:r>
        <w:rPr>
          <w:color w:val="212121"/>
          <w:sz w:val="17"/>
        </w:rPr>
        <w:t>in</w:t>
      </w:r>
      <w:r>
        <w:rPr>
          <w:color w:val="212121"/>
          <w:spacing w:val="-8"/>
          <w:sz w:val="17"/>
        </w:rPr>
        <w:t> </w:t>
      </w:r>
      <w:r>
        <w:rPr>
          <w:color w:val="212121"/>
          <w:sz w:val="17"/>
        </w:rPr>
        <w:t>the</w:t>
      </w:r>
      <w:r>
        <w:rPr>
          <w:color w:val="212121"/>
          <w:spacing w:val="-8"/>
          <w:sz w:val="17"/>
        </w:rPr>
        <w:t> </w:t>
      </w:r>
      <w:r>
        <w:rPr>
          <w:color w:val="212121"/>
          <w:sz w:val="17"/>
        </w:rPr>
        <w:t>decision-making</w:t>
      </w:r>
      <w:r>
        <w:rPr>
          <w:color w:val="212121"/>
          <w:spacing w:val="-8"/>
          <w:sz w:val="17"/>
        </w:rPr>
        <w:t> </w:t>
      </w:r>
      <w:r>
        <w:rPr>
          <w:color w:val="212121"/>
          <w:sz w:val="17"/>
        </w:rPr>
        <w:t>process</w:t>
      </w:r>
      <w:r>
        <w:rPr>
          <w:color w:val="212121"/>
          <w:spacing w:val="-8"/>
          <w:sz w:val="17"/>
        </w:rPr>
        <w:t> </w:t>
      </w:r>
      <w:r>
        <w:rPr>
          <w:color w:val="212121"/>
          <w:sz w:val="17"/>
        </w:rPr>
        <w:t>regarding</w:t>
      </w:r>
      <w:r>
        <w:rPr>
          <w:color w:val="212121"/>
          <w:spacing w:val="-11"/>
          <w:sz w:val="17"/>
        </w:rPr>
        <w:t> </w:t>
      </w:r>
      <w:r>
        <w:rPr>
          <w:color w:val="212121"/>
          <w:sz w:val="17"/>
        </w:rPr>
        <w:t>AI</w:t>
      </w:r>
      <w:r>
        <w:rPr>
          <w:color w:val="212121"/>
          <w:spacing w:val="-8"/>
          <w:sz w:val="17"/>
        </w:rPr>
        <w:t> </w:t>
      </w:r>
      <w:r>
        <w:rPr>
          <w:color w:val="212121"/>
          <w:sz w:val="17"/>
        </w:rPr>
        <w:t>adoption helps demystify the technology and addresses concerns directly. This inclusive approach fosters a sense of ownership and commitment to the change.</w:t>
      </w:r>
    </w:p>
    <w:p>
      <w:pPr>
        <w:spacing w:line="331" w:lineRule="auto" w:before="105"/>
        <w:ind w:left="457" w:right="0" w:firstLine="0"/>
        <w:jc w:val="left"/>
        <w:rPr>
          <w:sz w:val="17"/>
        </w:rPr>
      </w:pPr>
      <w:r>
        <w:rPr/>
        <w:pict>
          <v:shape style="position:absolute;margin-left:83.999992pt;margin-top:10.185438pt;width:2.25pt;height:2.25pt;mso-position-horizontal-relative:page;mso-position-vertical-relative:paragraph;z-index:16367104" id="docshape1126" coordorigin="1680,204" coordsize="45,45" path="m1705,249l1700,249,1697,248,1680,229,1680,223,1700,204,1705,204,1725,226,1725,229,1705,249xe" filled="true" fillcolor="#212121" stroked="false">
            <v:path arrowok="t"/>
            <v:fill type="solid"/>
            <w10:wrap type="none"/>
          </v:shape>
        </w:pict>
      </w:r>
      <w:r>
        <w:rPr>
          <w:b/>
          <w:color w:val="212121"/>
          <w:sz w:val="17"/>
        </w:rPr>
        <w:t>Transparent</w:t>
      </w:r>
      <w:r>
        <w:rPr>
          <w:b/>
          <w:color w:val="212121"/>
          <w:spacing w:val="-11"/>
          <w:sz w:val="17"/>
        </w:rPr>
        <w:t> </w:t>
      </w:r>
      <w:r>
        <w:rPr>
          <w:b/>
          <w:color w:val="212121"/>
          <w:sz w:val="17"/>
        </w:rPr>
        <w:t>communication</w:t>
      </w:r>
      <w:r>
        <w:rPr>
          <w:color w:val="212121"/>
          <w:sz w:val="17"/>
        </w:rPr>
        <w:t>:</w:t>
      </w:r>
      <w:r>
        <w:rPr>
          <w:color w:val="212121"/>
          <w:spacing w:val="-11"/>
          <w:sz w:val="17"/>
        </w:rPr>
        <w:t> </w:t>
      </w:r>
      <w:r>
        <w:rPr>
          <w:color w:val="212121"/>
          <w:sz w:val="17"/>
        </w:rPr>
        <w:t>Leaders</w:t>
      </w:r>
      <w:r>
        <w:rPr>
          <w:color w:val="212121"/>
          <w:spacing w:val="-9"/>
          <w:sz w:val="17"/>
        </w:rPr>
        <w:t> </w:t>
      </w:r>
      <w:r>
        <w:rPr>
          <w:color w:val="212121"/>
          <w:sz w:val="17"/>
        </w:rPr>
        <w:t>must</w:t>
      </w:r>
      <w:r>
        <w:rPr>
          <w:color w:val="212121"/>
          <w:spacing w:val="-9"/>
          <w:sz w:val="17"/>
        </w:rPr>
        <w:t> </w:t>
      </w:r>
      <w:r>
        <w:rPr>
          <w:color w:val="212121"/>
          <w:sz w:val="17"/>
        </w:rPr>
        <w:t>ensure</w:t>
      </w:r>
      <w:r>
        <w:rPr>
          <w:color w:val="212121"/>
          <w:spacing w:val="-9"/>
          <w:sz w:val="17"/>
        </w:rPr>
        <w:t> </w:t>
      </w:r>
      <w:r>
        <w:rPr>
          <w:color w:val="212121"/>
          <w:sz w:val="17"/>
        </w:rPr>
        <w:t>open</w:t>
      </w:r>
      <w:r>
        <w:rPr>
          <w:color w:val="212121"/>
          <w:spacing w:val="-9"/>
          <w:sz w:val="17"/>
        </w:rPr>
        <w:t> </w:t>
      </w:r>
      <w:r>
        <w:rPr>
          <w:color w:val="212121"/>
          <w:sz w:val="17"/>
        </w:rPr>
        <w:t>and</w:t>
      </w:r>
      <w:r>
        <w:rPr>
          <w:color w:val="212121"/>
          <w:spacing w:val="-9"/>
          <w:sz w:val="17"/>
        </w:rPr>
        <w:t> </w:t>
      </w:r>
      <w:r>
        <w:rPr>
          <w:color w:val="212121"/>
          <w:sz w:val="17"/>
        </w:rPr>
        <w:t>continuous</w:t>
      </w:r>
      <w:r>
        <w:rPr>
          <w:color w:val="212121"/>
          <w:spacing w:val="-9"/>
          <w:sz w:val="17"/>
        </w:rPr>
        <w:t> </w:t>
      </w:r>
      <w:r>
        <w:rPr>
          <w:color w:val="212121"/>
          <w:sz w:val="17"/>
        </w:rPr>
        <w:t>communication</w:t>
      </w:r>
      <w:r>
        <w:rPr>
          <w:color w:val="212121"/>
          <w:spacing w:val="-9"/>
          <w:sz w:val="17"/>
        </w:rPr>
        <w:t> </w:t>
      </w:r>
      <w:r>
        <w:rPr>
          <w:color w:val="212121"/>
          <w:sz w:val="17"/>
        </w:rPr>
        <w:t>about</w:t>
      </w:r>
      <w:r>
        <w:rPr>
          <w:color w:val="212121"/>
          <w:spacing w:val="-9"/>
          <w:sz w:val="17"/>
        </w:rPr>
        <w:t> </w:t>
      </w:r>
      <w:r>
        <w:rPr>
          <w:color w:val="212121"/>
          <w:sz w:val="17"/>
        </w:rPr>
        <w:t>the</w:t>
      </w:r>
      <w:r>
        <w:rPr>
          <w:color w:val="212121"/>
          <w:spacing w:val="-11"/>
          <w:sz w:val="17"/>
        </w:rPr>
        <w:t> </w:t>
      </w:r>
      <w:r>
        <w:rPr>
          <w:color w:val="212121"/>
          <w:sz w:val="17"/>
        </w:rPr>
        <w:t>AI</w:t>
      </w:r>
      <w:r>
        <w:rPr>
          <w:color w:val="212121"/>
          <w:spacing w:val="-9"/>
          <w:sz w:val="17"/>
        </w:rPr>
        <w:t> </w:t>
      </w:r>
      <w:r>
        <w:rPr>
          <w:color w:val="212121"/>
          <w:sz w:val="17"/>
        </w:rPr>
        <w:t>integration</w:t>
      </w:r>
      <w:r>
        <w:rPr>
          <w:color w:val="212121"/>
          <w:spacing w:val="-9"/>
          <w:sz w:val="17"/>
        </w:rPr>
        <w:t> </w:t>
      </w:r>
      <w:r>
        <w:rPr>
          <w:color w:val="212121"/>
          <w:sz w:val="17"/>
        </w:rPr>
        <w:t>process,</w:t>
      </w:r>
      <w:r>
        <w:rPr>
          <w:color w:val="212121"/>
          <w:spacing w:val="-9"/>
          <w:sz w:val="17"/>
        </w:rPr>
        <w:t> </w:t>
      </w:r>
      <w:r>
        <w:rPr>
          <w:color w:val="212121"/>
          <w:sz w:val="17"/>
        </w:rPr>
        <w:t>its expected outcomes, and its impact on various stakeholders. Transparency helps mitigate fears and build trust.</w:t>
      </w:r>
    </w:p>
    <w:p>
      <w:pPr>
        <w:spacing w:line="331" w:lineRule="auto" w:before="121"/>
        <w:ind w:left="457" w:right="0" w:firstLine="0"/>
        <w:jc w:val="left"/>
        <w:rPr>
          <w:sz w:val="17"/>
        </w:rPr>
      </w:pPr>
      <w:r>
        <w:rPr/>
        <w:pict>
          <v:shape style="position:absolute;margin-left:83.999992pt;margin-top:10.985435pt;width:2.25pt;height:2.25pt;mso-position-horizontal-relative:page;mso-position-vertical-relative:paragraph;z-index:16367616" id="docshape1127" coordorigin="1680,220" coordsize="45,45" path="m1705,265l1700,265,1697,264,1680,245,1680,239,1700,220,1705,220,1725,242,1725,245,1705,265xe" filled="true" fillcolor="#212121" stroked="false">
            <v:path arrowok="t"/>
            <v:fill type="solid"/>
            <w10:wrap type="none"/>
          </v:shape>
        </w:pict>
      </w:r>
      <w:r>
        <w:rPr>
          <w:b/>
          <w:color w:val="212121"/>
          <w:sz w:val="17"/>
        </w:rPr>
        <w:t>Investment</w:t>
      </w:r>
      <w:r>
        <w:rPr>
          <w:b/>
          <w:color w:val="212121"/>
          <w:spacing w:val="-7"/>
          <w:sz w:val="17"/>
        </w:rPr>
        <w:t> </w:t>
      </w:r>
      <w:r>
        <w:rPr>
          <w:b/>
          <w:color w:val="212121"/>
          <w:sz w:val="17"/>
        </w:rPr>
        <w:t>in</w:t>
      </w:r>
      <w:r>
        <w:rPr>
          <w:b/>
          <w:color w:val="212121"/>
          <w:spacing w:val="-7"/>
          <w:sz w:val="17"/>
        </w:rPr>
        <w:t> </w:t>
      </w:r>
      <w:r>
        <w:rPr>
          <w:b/>
          <w:color w:val="212121"/>
          <w:sz w:val="17"/>
        </w:rPr>
        <w:t>education</w:t>
      </w:r>
      <w:r>
        <w:rPr>
          <w:b/>
          <w:color w:val="212121"/>
          <w:spacing w:val="-7"/>
          <w:sz w:val="17"/>
        </w:rPr>
        <w:t> </w:t>
      </w:r>
      <w:r>
        <w:rPr>
          <w:b/>
          <w:color w:val="212121"/>
          <w:sz w:val="17"/>
        </w:rPr>
        <w:t>and</w:t>
      </w:r>
      <w:r>
        <w:rPr>
          <w:b/>
          <w:color w:val="212121"/>
          <w:spacing w:val="-7"/>
          <w:sz w:val="17"/>
        </w:rPr>
        <w:t> </w:t>
      </w:r>
      <w:r>
        <w:rPr>
          <w:b/>
          <w:color w:val="212121"/>
          <w:sz w:val="17"/>
        </w:rPr>
        <w:t>training</w:t>
      </w:r>
      <w:r>
        <w:rPr>
          <w:color w:val="212121"/>
          <w:sz w:val="17"/>
        </w:rPr>
        <w:t>:</w:t>
      </w:r>
      <w:r>
        <w:rPr>
          <w:color w:val="212121"/>
          <w:spacing w:val="-7"/>
          <w:sz w:val="17"/>
        </w:rPr>
        <w:t> </w:t>
      </w:r>
      <w:r>
        <w:rPr>
          <w:color w:val="212121"/>
          <w:sz w:val="17"/>
        </w:rPr>
        <w:t>Providing</w:t>
      </w:r>
      <w:r>
        <w:rPr>
          <w:color w:val="212121"/>
          <w:spacing w:val="-7"/>
          <w:sz w:val="17"/>
        </w:rPr>
        <w:t> </w:t>
      </w:r>
      <w:r>
        <w:rPr>
          <w:color w:val="212121"/>
          <w:sz w:val="17"/>
        </w:rPr>
        <w:t>comprehensive</w:t>
      </w:r>
      <w:r>
        <w:rPr>
          <w:color w:val="212121"/>
          <w:spacing w:val="-7"/>
          <w:sz w:val="17"/>
        </w:rPr>
        <w:t> </w:t>
      </w:r>
      <w:r>
        <w:rPr>
          <w:color w:val="212121"/>
          <w:sz w:val="17"/>
        </w:rPr>
        <w:t>training</w:t>
      </w:r>
      <w:r>
        <w:rPr>
          <w:color w:val="212121"/>
          <w:spacing w:val="-7"/>
          <w:sz w:val="17"/>
        </w:rPr>
        <w:t> </w:t>
      </w:r>
      <w:r>
        <w:rPr>
          <w:color w:val="212121"/>
          <w:sz w:val="17"/>
        </w:rPr>
        <w:t>and</w:t>
      </w:r>
      <w:r>
        <w:rPr>
          <w:color w:val="212121"/>
          <w:spacing w:val="-7"/>
          <w:sz w:val="17"/>
        </w:rPr>
        <w:t> </w:t>
      </w:r>
      <w:r>
        <w:rPr>
          <w:color w:val="212121"/>
          <w:sz w:val="17"/>
        </w:rPr>
        <w:t>upskilling</w:t>
      </w:r>
      <w:r>
        <w:rPr>
          <w:color w:val="212121"/>
          <w:spacing w:val="-7"/>
          <w:sz w:val="17"/>
        </w:rPr>
        <w:t> </w:t>
      </w:r>
      <w:r>
        <w:rPr>
          <w:color w:val="212121"/>
          <w:sz w:val="17"/>
        </w:rPr>
        <w:t>opportunities</w:t>
      </w:r>
      <w:r>
        <w:rPr>
          <w:color w:val="212121"/>
          <w:spacing w:val="-7"/>
          <w:sz w:val="17"/>
        </w:rPr>
        <w:t> </w:t>
      </w:r>
      <w:r>
        <w:rPr>
          <w:color w:val="212121"/>
          <w:sz w:val="17"/>
        </w:rPr>
        <w:t>is</w:t>
      </w:r>
      <w:r>
        <w:rPr>
          <w:color w:val="212121"/>
          <w:spacing w:val="-7"/>
          <w:sz w:val="17"/>
        </w:rPr>
        <w:t> </w:t>
      </w:r>
      <w:r>
        <w:rPr>
          <w:color w:val="212121"/>
          <w:sz w:val="17"/>
        </w:rPr>
        <w:t>vital</w:t>
      </w:r>
      <w:r>
        <w:rPr>
          <w:color w:val="212121"/>
          <w:spacing w:val="-7"/>
          <w:sz w:val="17"/>
        </w:rPr>
        <w:t> </w:t>
      </w:r>
      <w:r>
        <w:rPr>
          <w:color w:val="212121"/>
          <w:sz w:val="17"/>
        </w:rPr>
        <w:t>to</w:t>
      </w:r>
      <w:r>
        <w:rPr>
          <w:color w:val="212121"/>
          <w:spacing w:val="-7"/>
          <w:sz w:val="17"/>
        </w:rPr>
        <w:t> </w:t>
      </w:r>
      <w:r>
        <w:rPr>
          <w:color w:val="212121"/>
          <w:sz w:val="17"/>
        </w:rPr>
        <w:t>prepare</w:t>
      </w:r>
      <w:r>
        <w:rPr>
          <w:color w:val="212121"/>
          <w:spacing w:val="-7"/>
          <w:sz w:val="17"/>
        </w:rPr>
        <w:t> </w:t>
      </w:r>
      <w:r>
        <w:rPr>
          <w:color w:val="212121"/>
          <w:sz w:val="17"/>
        </w:rPr>
        <w:t>the workforce for the transition. Leadership should champion these initiatives, emphasizing lifelong learning and adaptability.</w:t>
      </w:r>
    </w:p>
    <w:p>
      <w:pPr>
        <w:spacing w:line="331" w:lineRule="auto" w:before="105"/>
        <w:ind w:left="457" w:right="375" w:firstLine="0"/>
        <w:jc w:val="left"/>
        <w:rPr>
          <w:sz w:val="17"/>
        </w:rPr>
      </w:pPr>
      <w:r>
        <w:rPr/>
        <w:pict>
          <v:shape style="position:absolute;margin-left:83.999992pt;margin-top:10.185432pt;width:2.25pt;height:2.25pt;mso-position-horizontal-relative:page;mso-position-vertical-relative:paragraph;z-index:16368128" id="docshape1128" coordorigin="1680,204" coordsize="45,45" path="m1705,249l1700,249,1697,248,1680,229,1680,223,1700,204,1705,204,1725,226,1725,229,1705,249xe" filled="true" fillcolor="#212121" stroked="false">
            <v:path arrowok="t"/>
            <v:fill type="solid"/>
            <w10:wrap type="none"/>
          </v:shape>
        </w:pict>
      </w:r>
      <w:r>
        <w:rPr>
          <w:b/>
          <w:color w:val="212121"/>
          <w:sz w:val="17"/>
        </w:rPr>
        <w:t>Empathy</w:t>
      </w:r>
      <w:r>
        <w:rPr>
          <w:b/>
          <w:color w:val="212121"/>
          <w:spacing w:val="-11"/>
          <w:sz w:val="17"/>
        </w:rPr>
        <w:t> </w:t>
      </w:r>
      <w:r>
        <w:rPr>
          <w:b/>
          <w:color w:val="212121"/>
          <w:sz w:val="17"/>
        </w:rPr>
        <w:t>and</w:t>
      </w:r>
      <w:r>
        <w:rPr>
          <w:b/>
          <w:color w:val="212121"/>
          <w:spacing w:val="-7"/>
          <w:sz w:val="17"/>
        </w:rPr>
        <w:t> </w:t>
      </w:r>
      <w:r>
        <w:rPr>
          <w:b/>
          <w:color w:val="212121"/>
          <w:sz w:val="17"/>
        </w:rPr>
        <w:t>support</w:t>
      </w:r>
      <w:r>
        <w:rPr>
          <w:color w:val="212121"/>
          <w:sz w:val="17"/>
        </w:rPr>
        <w:t>:</w:t>
      </w:r>
      <w:r>
        <w:rPr>
          <w:color w:val="212121"/>
          <w:spacing w:val="-7"/>
          <w:sz w:val="17"/>
        </w:rPr>
        <w:t> </w:t>
      </w:r>
      <w:r>
        <w:rPr>
          <w:color w:val="212121"/>
          <w:sz w:val="17"/>
        </w:rPr>
        <w:t>It</w:t>
      </w:r>
      <w:r>
        <w:rPr>
          <w:color w:val="212121"/>
          <w:spacing w:val="-7"/>
          <w:sz w:val="17"/>
        </w:rPr>
        <w:t> </w:t>
      </w:r>
      <w:r>
        <w:rPr>
          <w:color w:val="212121"/>
          <w:sz w:val="17"/>
        </w:rPr>
        <w:t>is</w:t>
      </w:r>
      <w:r>
        <w:rPr>
          <w:color w:val="212121"/>
          <w:spacing w:val="-7"/>
          <w:sz w:val="17"/>
        </w:rPr>
        <w:t> </w:t>
      </w:r>
      <w:r>
        <w:rPr>
          <w:color w:val="212121"/>
          <w:sz w:val="17"/>
        </w:rPr>
        <w:t>essential</w:t>
      </w:r>
      <w:r>
        <w:rPr>
          <w:color w:val="212121"/>
          <w:spacing w:val="-7"/>
          <w:sz w:val="17"/>
        </w:rPr>
        <w:t> </w:t>
      </w:r>
      <w:r>
        <w:rPr>
          <w:color w:val="212121"/>
          <w:sz w:val="17"/>
        </w:rPr>
        <w:t>to</w:t>
      </w:r>
      <w:r>
        <w:rPr>
          <w:color w:val="212121"/>
          <w:spacing w:val="-7"/>
          <w:sz w:val="17"/>
        </w:rPr>
        <w:t> </w:t>
      </w:r>
      <w:r>
        <w:rPr>
          <w:color w:val="212121"/>
          <w:sz w:val="17"/>
        </w:rPr>
        <w:t>recognize</w:t>
      </w:r>
      <w:r>
        <w:rPr>
          <w:color w:val="212121"/>
          <w:spacing w:val="-11"/>
          <w:sz w:val="17"/>
        </w:rPr>
        <w:t> </w:t>
      </w:r>
      <w:r>
        <w:rPr>
          <w:color w:val="212121"/>
          <w:sz w:val="17"/>
        </w:rPr>
        <w:t>AI</w:t>
      </w:r>
      <w:r>
        <w:rPr>
          <w:color w:val="212121"/>
          <w:spacing w:val="-7"/>
          <w:sz w:val="17"/>
        </w:rPr>
        <w:t> </w:t>
      </w:r>
      <w:r>
        <w:rPr>
          <w:color w:val="212121"/>
          <w:sz w:val="17"/>
        </w:rPr>
        <w:t>adoption’s</w:t>
      </w:r>
      <w:r>
        <w:rPr>
          <w:color w:val="212121"/>
          <w:spacing w:val="-7"/>
          <w:sz w:val="17"/>
        </w:rPr>
        <w:t> </w:t>
      </w:r>
      <w:r>
        <w:rPr>
          <w:color w:val="212121"/>
          <w:sz w:val="17"/>
        </w:rPr>
        <w:t>emotional</w:t>
      </w:r>
      <w:r>
        <w:rPr>
          <w:color w:val="212121"/>
          <w:spacing w:val="-7"/>
          <w:sz w:val="17"/>
        </w:rPr>
        <w:t> </w:t>
      </w:r>
      <w:r>
        <w:rPr>
          <w:color w:val="212121"/>
          <w:sz w:val="17"/>
        </w:rPr>
        <w:t>and</w:t>
      </w:r>
      <w:r>
        <w:rPr>
          <w:color w:val="212121"/>
          <w:spacing w:val="-7"/>
          <w:sz w:val="17"/>
        </w:rPr>
        <w:t> </w:t>
      </w:r>
      <w:r>
        <w:rPr>
          <w:color w:val="212121"/>
          <w:sz w:val="17"/>
        </w:rPr>
        <w:t>professional</w:t>
      </w:r>
      <w:r>
        <w:rPr>
          <w:color w:val="212121"/>
          <w:spacing w:val="-7"/>
          <w:sz w:val="17"/>
        </w:rPr>
        <w:t> </w:t>
      </w:r>
      <w:r>
        <w:rPr>
          <w:color w:val="212121"/>
          <w:sz w:val="17"/>
        </w:rPr>
        <w:t>impacts</w:t>
      </w:r>
      <w:r>
        <w:rPr>
          <w:color w:val="212121"/>
          <w:spacing w:val="-7"/>
          <w:sz w:val="17"/>
        </w:rPr>
        <w:t> </w:t>
      </w:r>
      <w:r>
        <w:rPr>
          <w:color w:val="212121"/>
          <w:sz w:val="17"/>
        </w:rPr>
        <w:t>on</w:t>
      </w:r>
      <w:r>
        <w:rPr>
          <w:color w:val="212121"/>
          <w:spacing w:val="-7"/>
          <w:sz w:val="17"/>
        </w:rPr>
        <w:t> </w:t>
      </w:r>
      <w:r>
        <w:rPr>
          <w:color w:val="212121"/>
          <w:sz w:val="17"/>
        </w:rPr>
        <w:t>employees.</w:t>
      </w:r>
      <w:r>
        <w:rPr>
          <w:color w:val="212121"/>
          <w:spacing w:val="-7"/>
          <w:sz w:val="17"/>
        </w:rPr>
        <w:t> </w:t>
      </w:r>
      <w:r>
        <w:rPr>
          <w:color w:val="212121"/>
          <w:sz w:val="17"/>
        </w:rPr>
        <w:t>Leaders should demonstrate empathy and provide robust support systems, including counseling and mentorship programs, to help individuals navigate the change.</w:t>
      </w:r>
    </w:p>
    <w:p>
      <w:pPr>
        <w:spacing w:line="331" w:lineRule="auto" w:before="121"/>
        <w:ind w:left="457" w:right="238" w:firstLine="0"/>
        <w:jc w:val="left"/>
        <w:rPr>
          <w:sz w:val="17"/>
        </w:rPr>
      </w:pPr>
      <w:r>
        <w:rPr/>
        <w:pict>
          <v:shape style="position:absolute;margin-left:83.999992pt;margin-top:10.985429pt;width:2.25pt;height:2.25pt;mso-position-horizontal-relative:page;mso-position-vertical-relative:paragraph;z-index:16368640" id="docshape1129" coordorigin="1680,220" coordsize="45,45" path="m1705,265l1700,265,1697,264,1680,245,1680,239,1700,220,1705,220,1725,242,1725,245,1705,265xe" filled="true" fillcolor="#212121" stroked="false">
            <v:path arrowok="t"/>
            <v:fill type="solid"/>
            <w10:wrap type="none"/>
          </v:shape>
        </w:pict>
      </w:r>
      <w:r>
        <w:rPr>
          <w:b/>
          <w:color w:val="212121"/>
          <w:sz w:val="17"/>
        </w:rPr>
        <w:t>Reinforcement</w:t>
      </w:r>
      <w:r>
        <w:rPr>
          <w:b/>
          <w:color w:val="212121"/>
          <w:spacing w:val="-11"/>
          <w:sz w:val="17"/>
        </w:rPr>
        <w:t> </w:t>
      </w:r>
      <w:r>
        <w:rPr>
          <w:b/>
          <w:color w:val="212121"/>
          <w:sz w:val="17"/>
        </w:rPr>
        <w:t>and</w:t>
      </w:r>
      <w:r>
        <w:rPr>
          <w:b/>
          <w:color w:val="212121"/>
          <w:spacing w:val="-8"/>
          <w:sz w:val="17"/>
        </w:rPr>
        <w:t> </w:t>
      </w:r>
      <w:r>
        <w:rPr>
          <w:b/>
          <w:color w:val="212121"/>
          <w:sz w:val="17"/>
        </w:rPr>
        <w:t>recognition</w:t>
      </w:r>
      <w:r>
        <w:rPr>
          <w:color w:val="212121"/>
          <w:sz w:val="17"/>
        </w:rPr>
        <w:t>:</w:t>
      </w:r>
      <w:r>
        <w:rPr>
          <w:color w:val="212121"/>
          <w:spacing w:val="-8"/>
          <w:sz w:val="17"/>
        </w:rPr>
        <w:t> </w:t>
      </w:r>
      <w:r>
        <w:rPr>
          <w:color w:val="212121"/>
          <w:sz w:val="17"/>
        </w:rPr>
        <w:t>Encouraging</w:t>
      </w:r>
      <w:r>
        <w:rPr>
          <w:color w:val="212121"/>
          <w:spacing w:val="-8"/>
          <w:sz w:val="17"/>
        </w:rPr>
        <w:t> </w:t>
      </w:r>
      <w:r>
        <w:rPr>
          <w:color w:val="212121"/>
          <w:sz w:val="17"/>
        </w:rPr>
        <w:t>and</w:t>
      </w:r>
      <w:r>
        <w:rPr>
          <w:color w:val="212121"/>
          <w:spacing w:val="-8"/>
          <w:sz w:val="17"/>
        </w:rPr>
        <w:t> </w:t>
      </w:r>
      <w:r>
        <w:rPr>
          <w:color w:val="212121"/>
          <w:sz w:val="17"/>
        </w:rPr>
        <w:t>recognizing</w:t>
      </w:r>
      <w:r>
        <w:rPr>
          <w:color w:val="212121"/>
          <w:spacing w:val="-8"/>
          <w:sz w:val="17"/>
        </w:rPr>
        <w:t> </w:t>
      </w:r>
      <w:r>
        <w:rPr>
          <w:color w:val="212121"/>
          <w:sz w:val="17"/>
        </w:rPr>
        <w:t>efforts</w:t>
      </w:r>
      <w:r>
        <w:rPr>
          <w:color w:val="212121"/>
          <w:spacing w:val="-8"/>
          <w:sz w:val="17"/>
        </w:rPr>
        <w:t> </w:t>
      </w:r>
      <w:r>
        <w:rPr>
          <w:color w:val="212121"/>
          <w:sz w:val="17"/>
        </w:rPr>
        <w:t>to</w:t>
      </w:r>
      <w:r>
        <w:rPr>
          <w:color w:val="212121"/>
          <w:spacing w:val="-8"/>
          <w:sz w:val="17"/>
        </w:rPr>
        <w:t> </w:t>
      </w:r>
      <w:r>
        <w:rPr>
          <w:color w:val="212121"/>
          <w:sz w:val="17"/>
        </w:rPr>
        <w:t>embrace</w:t>
      </w:r>
      <w:r>
        <w:rPr>
          <w:color w:val="212121"/>
          <w:spacing w:val="-11"/>
          <w:sz w:val="17"/>
        </w:rPr>
        <w:t> </w:t>
      </w:r>
      <w:r>
        <w:rPr>
          <w:color w:val="212121"/>
          <w:sz w:val="17"/>
        </w:rPr>
        <w:t>AI,</w:t>
      </w:r>
      <w:r>
        <w:rPr>
          <w:color w:val="212121"/>
          <w:spacing w:val="-7"/>
          <w:sz w:val="17"/>
        </w:rPr>
        <w:t> </w:t>
      </w:r>
      <w:r>
        <w:rPr>
          <w:color w:val="212121"/>
          <w:sz w:val="17"/>
        </w:rPr>
        <w:t>adapt</w:t>
      </w:r>
      <w:r>
        <w:rPr>
          <w:color w:val="212121"/>
          <w:spacing w:val="-8"/>
          <w:sz w:val="17"/>
        </w:rPr>
        <w:t> </w:t>
      </w:r>
      <w:r>
        <w:rPr>
          <w:color w:val="212121"/>
          <w:sz w:val="17"/>
        </w:rPr>
        <w:t>to</w:t>
      </w:r>
      <w:r>
        <w:rPr>
          <w:color w:val="212121"/>
          <w:spacing w:val="-8"/>
          <w:sz w:val="17"/>
        </w:rPr>
        <w:t> </w:t>
      </w:r>
      <w:r>
        <w:rPr>
          <w:color w:val="212121"/>
          <w:sz w:val="17"/>
        </w:rPr>
        <w:t>new</w:t>
      </w:r>
      <w:r>
        <w:rPr>
          <w:color w:val="212121"/>
          <w:spacing w:val="-8"/>
          <w:sz w:val="17"/>
        </w:rPr>
        <w:t> </w:t>
      </w:r>
      <w:r>
        <w:rPr>
          <w:color w:val="212121"/>
          <w:sz w:val="17"/>
        </w:rPr>
        <w:t>roles,</w:t>
      </w:r>
      <w:r>
        <w:rPr>
          <w:color w:val="212121"/>
          <w:spacing w:val="-8"/>
          <w:sz w:val="17"/>
        </w:rPr>
        <w:t> </w:t>
      </w:r>
      <w:r>
        <w:rPr>
          <w:color w:val="212121"/>
          <w:sz w:val="17"/>
        </w:rPr>
        <w:t>or</w:t>
      </w:r>
      <w:r>
        <w:rPr>
          <w:color w:val="212121"/>
          <w:spacing w:val="-8"/>
          <w:sz w:val="17"/>
        </w:rPr>
        <w:t> </w:t>
      </w:r>
      <w:r>
        <w:rPr>
          <w:color w:val="212121"/>
          <w:sz w:val="17"/>
        </w:rPr>
        <w:t>innovate</w:t>
      </w:r>
      <w:r>
        <w:rPr>
          <w:color w:val="212121"/>
          <w:spacing w:val="-8"/>
          <w:sz w:val="17"/>
        </w:rPr>
        <w:t> </w:t>
      </w:r>
      <w:r>
        <w:rPr>
          <w:color w:val="212121"/>
          <w:sz w:val="17"/>
        </w:rPr>
        <w:t>processes reinforces positive behavior. Celebrating successes, even small ones, boosts morale and solidifies the change.</w:t>
      </w:r>
    </w:p>
    <w:p>
      <w:pPr>
        <w:pStyle w:val="BodyText"/>
        <w:spacing w:before="6"/>
        <w:rPr>
          <w:sz w:val="15"/>
        </w:rPr>
      </w:pPr>
    </w:p>
    <w:p>
      <w:pPr>
        <w:pStyle w:val="BodyText"/>
        <w:spacing w:line="340" w:lineRule="auto"/>
        <w:ind w:left="119" w:right="270"/>
      </w:pPr>
      <w:r>
        <w:rPr>
          <w:color w:val="212121"/>
        </w:rPr>
        <w:t>The strategic integration of AI into corporate governance is as much about managing the human</w:t>
      </w:r>
      <w:r>
        <w:rPr>
          <w:color w:val="212121"/>
          <w:spacing w:val="40"/>
        </w:rPr>
        <w:t> </w:t>
      </w:r>
      <w:r>
        <w:rPr>
          <w:color w:val="212121"/>
        </w:rPr>
        <w:t>aspects </w:t>
      </w:r>
      <w:bookmarkStart w:name="_bookmark726" w:id="997"/>
      <w:bookmarkEnd w:id="997"/>
      <w:r>
        <w:rPr>
          <w:color w:val="212121"/>
        </w:rPr>
        <w:t>o</w:t>
      </w:r>
      <w:r>
        <w:rPr>
          <w:color w:val="212121"/>
        </w:rPr>
        <w:t>f change as it is about technological implementation. Organizations can overcome resistance by employing effective change management frameworks, cultivating leadership that champions transparency, inclusivity, and continuous learning, and creating an environment where</w:t>
      </w:r>
      <w:r>
        <w:rPr>
          <w:color w:val="212121"/>
          <w:spacing w:val="-1"/>
        </w:rPr>
        <w:t> </w:t>
      </w:r>
      <w:r>
        <w:rPr>
          <w:color w:val="212121"/>
        </w:rPr>
        <w:t>AI is accepted and embraced. This cultural shift is the bedrock upon which the successful adoption of AI in governance is built, ensuring that organizations adapt to the digital age and thrive in it.</w:t>
      </w:r>
    </w:p>
    <w:p>
      <w:pPr>
        <w:pStyle w:val="BodyText"/>
        <w:spacing w:before="11"/>
        <w:rPr>
          <w:sz w:val="33"/>
        </w:rPr>
      </w:pPr>
    </w:p>
    <w:p>
      <w:pPr>
        <w:pStyle w:val="Heading2"/>
      </w:pPr>
      <w:bookmarkStart w:name="Communication and transparency" w:id="998"/>
      <w:bookmarkEnd w:id="998"/>
      <w:r>
        <w:rPr/>
      </w:r>
      <w:bookmarkStart w:name="_bookmark727" w:id="999"/>
      <w:bookmarkEnd w:id="999"/>
      <w:r>
        <w:rPr/>
      </w:r>
      <w:r>
        <w:rPr>
          <w:color w:val="212121"/>
          <w:spacing w:val="22"/>
        </w:rPr>
        <w:t>Communication</w:t>
      </w:r>
      <w:r>
        <w:rPr>
          <w:color w:val="212121"/>
          <w:spacing w:val="35"/>
        </w:rPr>
        <w:t> </w:t>
      </w:r>
      <w:r>
        <w:rPr>
          <w:color w:val="212121"/>
          <w:spacing w:val="16"/>
        </w:rPr>
        <w:t>and</w:t>
      </w:r>
      <w:r>
        <w:rPr>
          <w:color w:val="212121"/>
          <w:spacing w:val="35"/>
        </w:rPr>
        <w:t> </w:t>
      </w:r>
      <w:r>
        <w:rPr>
          <w:color w:val="212121"/>
          <w:spacing w:val="20"/>
        </w:rPr>
        <w:t>transparency</w:t>
      </w:r>
    </w:p>
    <w:p>
      <w:pPr>
        <w:pStyle w:val="BodyText"/>
        <w:spacing w:line="340" w:lineRule="auto" w:before="192"/>
        <w:ind w:left="119" w:right="375"/>
      </w:pPr>
      <w:r>
        <w:rPr>
          <w:color w:val="212121"/>
        </w:rPr>
        <w:t>In the journey toward integrating AI into corporate governance, the importance of communicatio</w:t>
      </w:r>
      <w:bookmarkStart w:name="_bookmark728" w:id="1000"/>
      <w:bookmarkEnd w:id="1000"/>
      <w:r>
        <w:rPr>
          <w:color w:val="212121"/>
        </w:rPr>
        <w:t>n</w:t>
      </w:r>
      <w:r>
        <w:rPr>
          <w:color w:val="212121"/>
        </w:rPr>
        <w:t> and transparency cannot be overstated. Clear, transparent communication serves as a critical bridge between technological innovation and stakeholder acceptance, playing a pivotal role in mitigating resistance and fostering an environment of trust and understanding.</w:t>
      </w:r>
    </w:p>
    <w:p>
      <w:pPr>
        <w:pStyle w:val="BodyText"/>
        <w:spacing w:before="8"/>
        <w:rPr>
          <w:sz w:val="33"/>
        </w:rPr>
      </w:pPr>
    </w:p>
    <w:p>
      <w:pPr>
        <w:pStyle w:val="Heading2"/>
      </w:pPr>
      <w:bookmarkStart w:name="The role of transparent communication" w:id="1001"/>
      <w:bookmarkEnd w:id="1001"/>
      <w:r>
        <w:rPr/>
      </w:r>
      <w:bookmarkStart w:name="_bookmark729" w:id="1002"/>
      <w:bookmarkEnd w:id="1002"/>
      <w:r>
        <w:rPr/>
      </w:r>
      <w:r>
        <w:rPr>
          <w:color w:val="212121"/>
          <w:spacing w:val="16"/>
        </w:rPr>
        <w:t>The</w:t>
      </w:r>
      <w:r>
        <w:rPr>
          <w:color w:val="212121"/>
          <w:spacing w:val="42"/>
        </w:rPr>
        <w:t> </w:t>
      </w:r>
      <w:r>
        <w:rPr>
          <w:color w:val="212121"/>
          <w:spacing w:val="18"/>
        </w:rPr>
        <w:t>role</w:t>
      </w:r>
      <w:r>
        <w:rPr>
          <w:color w:val="212121"/>
          <w:spacing w:val="43"/>
        </w:rPr>
        <w:t> </w:t>
      </w:r>
      <w:r>
        <w:rPr>
          <w:color w:val="212121"/>
          <w:spacing w:val="12"/>
        </w:rPr>
        <w:t>of</w:t>
      </w:r>
      <w:r>
        <w:rPr>
          <w:color w:val="212121"/>
          <w:spacing w:val="43"/>
        </w:rPr>
        <w:t> </w:t>
      </w:r>
      <w:r>
        <w:rPr>
          <w:color w:val="212121"/>
          <w:spacing w:val="21"/>
        </w:rPr>
        <w:t>transparent</w:t>
      </w:r>
      <w:r>
        <w:rPr>
          <w:color w:val="212121"/>
          <w:spacing w:val="43"/>
        </w:rPr>
        <w:t> </w:t>
      </w:r>
      <w:r>
        <w:rPr>
          <w:color w:val="212121"/>
          <w:spacing w:val="20"/>
        </w:rPr>
        <w:t>communication</w:t>
      </w:r>
    </w:p>
    <w:p>
      <w:pPr>
        <w:pStyle w:val="BodyText"/>
        <w:spacing w:line="340" w:lineRule="auto" w:before="297"/>
        <w:ind w:left="119" w:right="375"/>
      </w:pPr>
      <w:r>
        <w:rPr>
          <w:color w:val="212121"/>
        </w:rPr>
        <w:t>Transparent communication about</w:t>
      </w:r>
      <w:r>
        <w:rPr>
          <w:color w:val="212121"/>
          <w:spacing w:val="-1"/>
        </w:rPr>
        <w:t> </w:t>
      </w:r>
      <w:r>
        <w:rPr>
          <w:color w:val="212121"/>
        </w:rPr>
        <w:t>AI initiatives helps demystify the technology for all stakeholders, including </w:t>
      </w:r>
      <w:bookmarkStart w:name="_bookmark730" w:id="1003"/>
      <w:bookmarkEnd w:id="1003"/>
      <w:r>
        <w:rPr>
          <w:color w:val="212121"/>
        </w:rPr>
        <w:t>e</w:t>
      </w:r>
      <w:r>
        <w:rPr>
          <w:color w:val="212121"/>
        </w:rPr>
        <w:t>mployees, management, shareholders, and customers. It addresses fears and misconceptions that often surround AI, such as job displacement, loss of control, and ethical</w:t>
      </w:r>
      <w:r>
        <w:rPr>
          <w:color w:val="212121"/>
          <w:spacing w:val="80"/>
        </w:rPr>
        <w:t> </w:t>
      </w:r>
      <w:r>
        <w:rPr>
          <w:color w:val="212121"/>
        </w:rPr>
        <w:t>concerns. By openly discussing the objectives, capabilities, limitations, and ethical considerations of AI systems, organizations can build a foundation of trust and collaboration, essential for successful</w:t>
      </w:r>
      <w:r>
        <w:rPr>
          <w:color w:val="212121"/>
          <w:spacing w:val="80"/>
        </w:rPr>
        <w:t> </w:t>
      </w:r>
      <w:r>
        <w:rPr>
          <w:color w:val="212121"/>
        </w:rPr>
        <w:t>AI integration.</w:t>
      </w:r>
    </w:p>
    <w:p>
      <w:pPr>
        <w:spacing w:after="0" w:line="340" w:lineRule="auto"/>
        <w:sectPr>
          <w:pgSz w:w="12240" w:h="15840"/>
          <w:pgMar w:top="1400" w:bottom="280" w:left="1420" w:right="1420"/>
        </w:sectPr>
      </w:pPr>
    </w:p>
    <w:p>
      <w:pPr>
        <w:pStyle w:val="BodyText"/>
        <w:spacing w:line="340" w:lineRule="auto" w:before="69"/>
        <w:ind w:left="119" w:right="270"/>
      </w:pPr>
      <w:r>
        <w:rPr>
          <w:color w:val="212121"/>
        </w:rPr>
        <w:t>In conclusion, fostering a culture of communication and transparency not only enhances</w:t>
      </w:r>
      <w:r>
        <w:rPr>
          <w:color w:val="212121"/>
          <w:spacing w:val="80"/>
        </w:rPr>
        <w:t> </w:t>
      </w:r>
      <w:r>
        <w:rPr>
          <w:color w:val="212121"/>
        </w:rPr>
        <w:t>organizational trust and collaboration but also paves the way for successful</w:t>
      </w:r>
      <w:r>
        <w:rPr>
          <w:color w:val="212121"/>
          <w:spacing w:val="-5"/>
        </w:rPr>
        <w:t> </w:t>
      </w:r>
      <w:r>
        <w:rPr>
          <w:color w:val="212121"/>
        </w:rPr>
        <w:t>AI integration, ensuring a smoother transition and more impactful outcomes.</w:t>
      </w:r>
    </w:p>
    <w:p>
      <w:pPr>
        <w:pStyle w:val="BodyText"/>
        <w:spacing w:before="8"/>
        <w:rPr>
          <w:sz w:val="33"/>
        </w:rPr>
      </w:pPr>
    </w:p>
    <w:p>
      <w:pPr>
        <w:pStyle w:val="Heading2"/>
      </w:pPr>
      <w:bookmarkStart w:name="Strategies for effective stakeholder eng" w:id="1004"/>
      <w:bookmarkEnd w:id="1004"/>
      <w:r>
        <w:rPr/>
      </w:r>
      <w:bookmarkStart w:name="_bookmark731" w:id="1005"/>
      <w:bookmarkEnd w:id="1005"/>
      <w:r>
        <w:rPr/>
      </w:r>
      <w:r>
        <w:rPr>
          <w:color w:val="212121"/>
          <w:spacing w:val="21"/>
        </w:rPr>
        <w:t>Strategies</w:t>
      </w:r>
      <w:r>
        <w:rPr>
          <w:color w:val="212121"/>
          <w:spacing w:val="41"/>
        </w:rPr>
        <w:t> </w:t>
      </w:r>
      <w:r>
        <w:rPr>
          <w:color w:val="212121"/>
          <w:spacing w:val="16"/>
        </w:rPr>
        <w:t>for</w:t>
      </w:r>
      <w:r>
        <w:rPr>
          <w:color w:val="212121"/>
          <w:spacing w:val="42"/>
        </w:rPr>
        <w:t> </w:t>
      </w:r>
      <w:r>
        <w:rPr>
          <w:color w:val="212121"/>
          <w:spacing w:val="20"/>
        </w:rPr>
        <w:t>effective</w:t>
      </w:r>
      <w:r>
        <w:rPr>
          <w:color w:val="212121"/>
          <w:spacing w:val="42"/>
        </w:rPr>
        <w:t> </w:t>
      </w:r>
      <w:r>
        <w:rPr>
          <w:color w:val="212121"/>
          <w:spacing w:val="21"/>
        </w:rPr>
        <w:t>stakeholder</w:t>
      </w:r>
      <w:r>
        <w:rPr>
          <w:color w:val="212121"/>
          <w:spacing w:val="42"/>
        </w:rPr>
        <w:t> </w:t>
      </w:r>
      <w:r>
        <w:rPr>
          <w:color w:val="212121"/>
          <w:spacing w:val="19"/>
        </w:rPr>
        <w:t>engagement</w:t>
      </w:r>
    </w:p>
    <w:p>
      <w:pPr>
        <w:pStyle w:val="BodyText"/>
        <w:spacing w:line="340" w:lineRule="auto" w:before="192"/>
        <w:ind w:left="119"/>
      </w:pPr>
      <w:r>
        <w:rPr>
          <w:color w:val="212121"/>
        </w:rPr>
        <w:t>Effective </w:t>
      </w:r>
      <w:bookmarkStart w:name="_bookmark732" w:id="1006"/>
      <w:bookmarkEnd w:id="1006"/>
      <w:r>
        <w:rPr>
          <w:color w:val="212121"/>
        </w:rPr>
        <w:t>s</w:t>
      </w:r>
      <w:r>
        <w:rPr>
          <w:color w:val="212121"/>
        </w:rPr>
        <w:t>takeholder engagement stands as a requirement for success, demanding a comprehensive arsenal of strategies to navigate diverse interests and ensure alignment toward shared goals:</w:t>
      </w:r>
    </w:p>
    <w:p>
      <w:pPr>
        <w:spacing w:line="331" w:lineRule="auto" w:before="108"/>
        <w:ind w:left="457" w:right="160" w:firstLine="0"/>
        <w:jc w:val="left"/>
        <w:rPr>
          <w:sz w:val="17"/>
        </w:rPr>
      </w:pPr>
      <w:r>
        <w:rPr/>
        <w:pict>
          <v:shape style="position:absolute;margin-left:83.999992pt;margin-top:10.335405pt;width:2.25pt;height:2.25pt;mso-position-horizontal-relative:page;mso-position-vertical-relative:paragraph;z-index:16369152" id="docshape1130" coordorigin="1680,207" coordsize="45,45" path="m1705,252l1700,252,1697,251,1680,232,1680,226,1700,207,1705,207,1725,229,1725,232,1705,252xe" filled="true" fillcolor="#212121" stroked="false">
            <v:path arrowok="t"/>
            <v:fill type="solid"/>
            <w10:wrap type="none"/>
          </v:shape>
        </w:pict>
      </w:r>
      <w:r>
        <w:rPr>
          <w:b/>
          <w:color w:val="212121"/>
          <w:sz w:val="17"/>
        </w:rPr>
        <w:t>Tailored communication plans</w:t>
      </w:r>
      <w:r>
        <w:rPr>
          <w:color w:val="212121"/>
          <w:sz w:val="17"/>
        </w:rPr>
        <w:t>: Develop communication plans that are tailored to the needs and concerns of different stakeholder</w:t>
      </w:r>
      <w:r>
        <w:rPr>
          <w:color w:val="212121"/>
          <w:spacing w:val="-8"/>
          <w:sz w:val="17"/>
        </w:rPr>
        <w:t> </w:t>
      </w:r>
      <w:r>
        <w:rPr>
          <w:color w:val="212121"/>
          <w:sz w:val="17"/>
        </w:rPr>
        <w:t>groups.</w:t>
      </w:r>
      <w:r>
        <w:rPr>
          <w:color w:val="212121"/>
          <w:spacing w:val="-8"/>
          <w:sz w:val="17"/>
        </w:rPr>
        <w:t> </w:t>
      </w:r>
      <w:r>
        <w:rPr>
          <w:color w:val="212121"/>
          <w:sz w:val="17"/>
        </w:rPr>
        <w:t>Understand</w:t>
      </w:r>
      <w:r>
        <w:rPr>
          <w:color w:val="212121"/>
          <w:spacing w:val="-8"/>
          <w:sz w:val="17"/>
        </w:rPr>
        <w:t> </w:t>
      </w:r>
      <w:r>
        <w:rPr>
          <w:color w:val="212121"/>
          <w:sz w:val="17"/>
        </w:rPr>
        <w:t>the</w:t>
      </w:r>
      <w:r>
        <w:rPr>
          <w:color w:val="212121"/>
          <w:spacing w:val="-8"/>
          <w:sz w:val="17"/>
        </w:rPr>
        <w:t> </w:t>
      </w:r>
      <w:r>
        <w:rPr>
          <w:color w:val="212121"/>
          <w:sz w:val="17"/>
        </w:rPr>
        <w:t>unique</w:t>
      </w:r>
      <w:r>
        <w:rPr>
          <w:color w:val="212121"/>
          <w:spacing w:val="-8"/>
          <w:sz w:val="17"/>
        </w:rPr>
        <w:t> </w:t>
      </w:r>
      <w:r>
        <w:rPr>
          <w:color w:val="212121"/>
          <w:sz w:val="17"/>
        </w:rPr>
        <w:t>perspectives</w:t>
      </w:r>
      <w:r>
        <w:rPr>
          <w:color w:val="212121"/>
          <w:spacing w:val="-8"/>
          <w:sz w:val="17"/>
        </w:rPr>
        <w:t> </w:t>
      </w:r>
      <w:r>
        <w:rPr>
          <w:color w:val="212121"/>
          <w:sz w:val="17"/>
        </w:rPr>
        <w:t>of</w:t>
      </w:r>
      <w:r>
        <w:rPr>
          <w:color w:val="212121"/>
          <w:spacing w:val="-8"/>
          <w:sz w:val="17"/>
        </w:rPr>
        <w:t> </w:t>
      </w:r>
      <w:r>
        <w:rPr>
          <w:color w:val="212121"/>
          <w:sz w:val="17"/>
        </w:rPr>
        <w:t>each</w:t>
      </w:r>
      <w:r>
        <w:rPr>
          <w:color w:val="212121"/>
          <w:spacing w:val="-8"/>
          <w:sz w:val="17"/>
        </w:rPr>
        <w:t> </w:t>
      </w:r>
      <w:r>
        <w:rPr>
          <w:color w:val="212121"/>
          <w:sz w:val="17"/>
        </w:rPr>
        <w:t>group</w:t>
      </w:r>
      <w:r>
        <w:rPr>
          <w:color w:val="212121"/>
          <w:spacing w:val="-8"/>
          <w:sz w:val="17"/>
        </w:rPr>
        <w:t> </w:t>
      </w:r>
      <w:r>
        <w:rPr>
          <w:color w:val="212121"/>
          <w:sz w:val="17"/>
        </w:rPr>
        <w:t>and</w:t>
      </w:r>
      <w:r>
        <w:rPr>
          <w:color w:val="212121"/>
          <w:spacing w:val="-8"/>
          <w:sz w:val="17"/>
        </w:rPr>
        <w:t> </w:t>
      </w:r>
      <w:r>
        <w:rPr>
          <w:color w:val="212121"/>
          <w:sz w:val="17"/>
        </w:rPr>
        <w:t>address</w:t>
      </w:r>
      <w:r>
        <w:rPr>
          <w:color w:val="212121"/>
          <w:spacing w:val="-8"/>
          <w:sz w:val="17"/>
        </w:rPr>
        <w:t> </w:t>
      </w:r>
      <w:r>
        <w:rPr>
          <w:color w:val="212121"/>
          <w:sz w:val="17"/>
        </w:rPr>
        <w:t>them</w:t>
      </w:r>
      <w:r>
        <w:rPr>
          <w:color w:val="212121"/>
          <w:spacing w:val="-8"/>
          <w:sz w:val="17"/>
        </w:rPr>
        <w:t> </w:t>
      </w:r>
      <w:r>
        <w:rPr>
          <w:color w:val="212121"/>
          <w:sz w:val="17"/>
        </w:rPr>
        <w:t>specifically,</w:t>
      </w:r>
      <w:r>
        <w:rPr>
          <w:color w:val="212121"/>
          <w:spacing w:val="-8"/>
          <w:sz w:val="17"/>
        </w:rPr>
        <w:t> </w:t>
      </w:r>
      <w:r>
        <w:rPr>
          <w:color w:val="212121"/>
          <w:sz w:val="17"/>
        </w:rPr>
        <w:t>whether</w:t>
      </w:r>
      <w:r>
        <w:rPr>
          <w:color w:val="212121"/>
          <w:spacing w:val="-8"/>
          <w:sz w:val="17"/>
        </w:rPr>
        <w:t> </w:t>
      </w:r>
      <w:r>
        <w:rPr>
          <w:color w:val="212121"/>
          <w:sz w:val="17"/>
        </w:rPr>
        <w:t>it’s</w:t>
      </w:r>
      <w:r>
        <w:rPr>
          <w:color w:val="212121"/>
          <w:spacing w:val="-8"/>
          <w:sz w:val="17"/>
        </w:rPr>
        <w:t> </w:t>
      </w:r>
      <w:r>
        <w:rPr>
          <w:color w:val="212121"/>
          <w:sz w:val="17"/>
        </w:rPr>
        <w:t>job</w:t>
      </w:r>
      <w:r>
        <w:rPr>
          <w:color w:val="212121"/>
          <w:spacing w:val="-8"/>
          <w:sz w:val="17"/>
        </w:rPr>
        <w:t> </w:t>
      </w:r>
      <w:bookmarkStart w:name="_bookmark733" w:id="1007"/>
      <w:bookmarkEnd w:id="1007"/>
      <w:r>
        <w:rPr>
          <w:color w:val="212121"/>
          <w:sz w:val="17"/>
        </w:rPr>
        <w:t>security</w:t>
      </w:r>
      <w:r>
        <w:rPr>
          <w:color w:val="212121"/>
          <w:spacing w:val="-8"/>
          <w:sz w:val="17"/>
        </w:rPr>
        <w:t> </w:t>
      </w:r>
      <w:r>
        <w:rPr>
          <w:color w:val="212121"/>
          <w:sz w:val="17"/>
        </w:rPr>
        <w:t>for employees, </w:t>
      </w:r>
      <w:r>
        <w:rPr>
          <w:b/>
          <w:color w:val="212121"/>
          <w:sz w:val="17"/>
        </w:rPr>
        <w:t>return on investment </w:t>
      </w:r>
      <w:r>
        <w:rPr>
          <w:color w:val="212121"/>
          <w:sz w:val="17"/>
        </w:rPr>
        <w:t>(</w:t>
      </w:r>
      <w:r>
        <w:rPr>
          <w:b/>
          <w:color w:val="212121"/>
          <w:sz w:val="17"/>
        </w:rPr>
        <w:t>ROI</w:t>
      </w:r>
      <w:r>
        <w:rPr>
          <w:color w:val="212121"/>
          <w:sz w:val="17"/>
        </w:rPr>
        <w:t>) for shareholders, or privacy and ethical use for customers.</w:t>
      </w:r>
    </w:p>
    <w:p>
      <w:pPr>
        <w:spacing w:line="331" w:lineRule="auto" w:before="106"/>
        <w:ind w:left="457" w:right="0" w:firstLine="0"/>
        <w:jc w:val="left"/>
        <w:rPr>
          <w:sz w:val="17"/>
        </w:rPr>
      </w:pPr>
      <w:r>
        <w:rPr/>
        <w:pict>
          <v:shape style="position:absolute;margin-left:83.999992pt;margin-top:10.235402pt;width:2.25pt;height:2.25pt;mso-position-horizontal-relative:page;mso-position-vertical-relative:paragraph;z-index:16369664" id="docshape1131" coordorigin="1680,205" coordsize="45,45" path="m1705,250l1700,250,1697,249,1680,230,1680,224,1700,205,1705,205,1725,227,1725,230,1705,250xe" filled="true" fillcolor="#212121" stroked="false">
            <v:path arrowok="t"/>
            <v:fill type="solid"/>
            <w10:wrap type="none"/>
          </v:shape>
        </w:pict>
      </w:r>
      <w:r>
        <w:rPr>
          <w:b/>
          <w:color w:val="212121"/>
          <w:sz w:val="17"/>
        </w:rPr>
        <w:t>Educational initiatives</w:t>
      </w:r>
      <w:r>
        <w:rPr>
          <w:color w:val="212121"/>
          <w:sz w:val="17"/>
        </w:rPr>
        <w:t>: Launch educational initiatives that provide stakeholders with a basic understanding of</w:t>
      </w:r>
      <w:r>
        <w:rPr>
          <w:color w:val="212121"/>
          <w:spacing w:val="-5"/>
          <w:sz w:val="17"/>
        </w:rPr>
        <w:t> </w:t>
      </w:r>
      <w:r>
        <w:rPr>
          <w:color w:val="212121"/>
          <w:sz w:val="17"/>
        </w:rPr>
        <w:t>AI and its applications</w:t>
      </w:r>
      <w:r>
        <w:rPr>
          <w:color w:val="212121"/>
          <w:spacing w:val="-11"/>
          <w:sz w:val="17"/>
        </w:rPr>
        <w:t> </w:t>
      </w:r>
      <w:r>
        <w:rPr>
          <w:color w:val="212121"/>
          <w:sz w:val="17"/>
        </w:rPr>
        <w:t>within</w:t>
      </w:r>
      <w:r>
        <w:rPr>
          <w:color w:val="212121"/>
          <w:spacing w:val="-9"/>
          <w:sz w:val="17"/>
        </w:rPr>
        <w:t> </w:t>
      </w:r>
      <w:r>
        <w:rPr>
          <w:color w:val="212121"/>
          <w:sz w:val="17"/>
        </w:rPr>
        <w:t>the</w:t>
      </w:r>
      <w:r>
        <w:rPr>
          <w:color w:val="212121"/>
          <w:spacing w:val="-8"/>
          <w:sz w:val="17"/>
        </w:rPr>
        <w:t> </w:t>
      </w:r>
      <w:r>
        <w:rPr>
          <w:color w:val="212121"/>
          <w:sz w:val="17"/>
        </w:rPr>
        <w:t>organization.</w:t>
      </w:r>
      <w:r>
        <w:rPr>
          <w:color w:val="212121"/>
          <w:spacing w:val="-11"/>
          <w:sz w:val="17"/>
        </w:rPr>
        <w:t> </w:t>
      </w:r>
      <w:r>
        <w:rPr>
          <w:color w:val="212121"/>
          <w:sz w:val="17"/>
        </w:rPr>
        <w:t>Workshops,</w:t>
      </w:r>
      <w:r>
        <w:rPr>
          <w:color w:val="212121"/>
          <w:spacing w:val="-8"/>
          <w:sz w:val="17"/>
        </w:rPr>
        <w:t> </w:t>
      </w:r>
      <w:r>
        <w:rPr>
          <w:color w:val="212121"/>
          <w:sz w:val="17"/>
        </w:rPr>
        <w:t>seminars,</w:t>
      </w:r>
      <w:r>
        <w:rPr>
          <w:color w:val="212121"/>
          <w:spacing w:val="-8"/>
          <w:sz w:val="17"/>
        </w:rPr>
        <w:t> </w:t>
      </w:r>
      <w:r>
        <w:rPr>
          <w:color w:val="212121"/>
          <w:sz w:val="17"/>
        </w:rPr>
        <w:t>and</w:t>
      </w:r>
      <w:r>
        <w:rPr>
          <w:color w:val="212121"/>
          <w:spacing w:val="-8"/>
          <w:sz w:val="17"/>
        </w:rPr>
        <w:t> </w:t>
      </w:r>
      <w:r>
        <w:rPr>
          <w:color w:val="212121"/>
          <w:sz w:val="17"/>
        </w:rPr>
        <w:t>accessible</w:t>
      </w:r>
      <w:r>
        <w:rPr>
          <w:color w:val="212121"/>
          <w:spacing w:val="-8"/>
          <w:sz w:val="17"/>
        </w:rPr>
        <w:t> </w:t>
      </w:r>
      <w:r>
        <w:rPr>
          <w:color w:val="212121"/>
          <w:sz w:val="17"/>
        </w:rPr>
        <w:t>online</w:t>
      </w:r>
      <w:r>
        <w:rPr>
          <w:color w:val="212121"/>
          <w:spacing w:val="-8"/>
          <w:sz w:val="17"/>
        </w:rPr>
        <w:t> </w:t>
      </w:r>
      <w:r>
        <w:rPr>
          <w:color w:val="212121"/>
          <w:sz w:val="17"/>
        </w:rPr>
        <w:t>resources</w:t>
      </w:r>
      <w:r>
        <w:rPr>
          <w:color w:val="212121"/>
          <w:spacing w:val="-8"/>
          <w:sz w:val="17"/>
        </w:rPr>
        <w:t> </w:t>
      </w:r>
      <w:r>
        <w:rPr>
          <w:color w:val="212121"/>
          <w:sz w:val="17"/>
        </w:rPr>
        <w:t>can</w:t>
      </w:r>
      <w:r>
        <w:rPr>
          <w:color w:val="212121"/>
          <w:spacing w:val="-8"/>
          <w:sz w:val="17"/>
        </w:rPr>
        <w:t> </w:t>
      </w:r>
      <w:r>
        <w:rPr>
          <w:color w:val="212121"/>
          <w:sz w:val="17"/>
        </w:rPr>
        <w:t>help</w:t>
      </w:r>
      <w:r>
        <w:rPr>
          <w:color w:val="212121"/>
          <w:spacing w:val="-8"/>
          <w:sz w:val="17"/>
        </w:rPr>
        <w:t> </w:t>
      </w:r>
      <w:r>
        <w:rPr>
          <w:color w:val="212121"/>
          <w:sz w:val="17"/>
        </w:rPr>
        <w:t>demystify</w:t>
      </w:r>
      <w:r>
        <w:rPr>
          <w:color w:val="212121"/>
          <w:spacing w:val="-11"/>
          <w:sz w:val="17"/>
        </w:rPr>
        <w:t> </w:t>
      </w:r>
      <w:r>
        <w:rPr>
          <w:color w:val="212121"/>
          <w:sz w:val="17"/>
        </w:rPr>
        <w:t>AI</w:t>
      </w:r>
      <w:r>
        <w:rPr>
          <w:color w:val="212121"/>
          <w:spacing w:val="-8"/>
          <w:sz w:val="17"/>
        </w:rPr>
        <w:t> </w:t>
      </w:r>
      <w:r>
        <w:rPr>
          <w:color w:val="212121"/>
          <w:sz w:val="17"/>
        </w:rPr>
        <w:t>and</w:t>
      </w:r>
      <w:r>
        <w:rPr>
          <w:color w:val="212121"/>
          <w:spacing w:val="-8"/>
          <w:sz w:val="17"/>
        </w:rPr>
        <w:t> </w:t>
      </w:r>
      <w:r>
        <w:rPr>
          <w:color w:val="212121"/>
          <w:sz w:val="17"/>
        </w:rPr>
        <w:t>highlight</w:t>
      </w:r>
      <w:r>
        <w:rPr>
          <w:color w:val="212121"/>
          <w:spacing w:val="-8"/>
          <w:sz w:val="17"/>
        </w:rPr>
        <w:t> </w:t>
      </w:r>
      <w:r>
        <w:rPr>
          <w:color w:val="212121"/>
          <w:sz w:val="17"/>
        </w:rPr>
        <w:t>its benefits and challenges.</w:t>
      </w:r>
    </w:p>
    <w:p>
      <w:pPr>
        <w:spacing w:line="331" w:lineRule="auto" w:before="121"/>
        <w:ind w:left="457" w:right="0" w:firstLine="0"/>
        <w:jc w:val="left"/>
        <w:rPr>
          <w:sz w:val="17"/>
        </w:rPr>
      </w:pPr>
      <w:r>
        <w:rPr/>
        <w:pict>
          <v:shape style="position:absolute;margin-left:83.999992pt;margin-top:10.985429pt;width:2.25pt;height:2.25pt;mso-position-horizontal-relative:page;mso-position-vertical-relative:paragraph;z-index:16370176" id="docshape1132" coordorigin="1680,220" coordsize="45,45" path="m1705,265l1700,265,1697,264,1680,245,1680,239,1700,220,1705,220,1725,242,1725,245,1705,265xe" filled="true" fillcolor="#212121" stroked="false">
            <v:path arrowok="t"/>
            <v:fill type="solid"/>
            <w10:wrap type="none"/>
          </v:shape>
        </w:pict>
      </w:r>
      <w:r>
        <w:rPr>
          <w:b/>
          <w:color w:val="212121"/>
          <w:sz w:val="17"/>
        </w:rPr>
        <w:t>Open dialogues</w:t>
      </w:r>
      <w:r>
        <w:rPr>
          <w:color w:val="212121"/>
          <w:sz w:val="17"/>
        </w:rPr>
        <w:t>: Foster an environment where stakeholders feel comfortable expressing their concerns and questions about</w:t>
      </w:r>
      <w:r>
        <w:rPr>
          <w:color w:val="212121"/>
          <w:spacing w:val="-7"/>
          <w:sz w:val="17"/>
        </w:rPr>
        <w:t> </w:t>
      </w:r>
      <w:r>
        <w:rPr>
          <w:color w:val="212121"/>
          <w:sz w:val="17"/>
        </w:rPr>
        <w:t>AI. Regular</w:t>
      </w:r>
      <w:r>
        <w:rPr>
          <w:color w:val="212121"/>
          <w:spacing w:val="-9"/>
          <w:sz w:val="17"/>
        </w:rPr>
        <w:t> </w:t>
      </w:r>
      <w:r>
        <w:rPr>
          <w:color w:val="212121"/>
          <w:sz w:val="17"/>
        </w:rPr>
        <w:t>town</w:t>
      </w:r>
      <w:r>
        <w:rPr>
          <w:color w:val="212121"/>
          <w:spacing w:val="-6"/>
          <w:sz w:val="17"/>
        </w:rPr>
        <w:t> </w:t>
      </w:r>
      <w:r>
        <w:rPr>
          <w:color w:val="212121"/>
          <w:sz w:val="17"/>
        </w:rPr>
        <w:t>hall</w:t>
      </w:r>
      <w:r>
        <w:rPr>
          <w:color w:val="212121"/>
          <w:spacing w:val="-6"/>
          <w:sz w:val="17"/>
        </w:rPr>
        <w:t> </w:t>
      </w:r>
      <w:r>
        <w:rPr>
          <w:color w:val="212121"/>
          <w:sz w:val="17"/>
        </w:rPr>
        <w:t>meetings,</w:t>
      </w:r>
      <w:r>
        <w:rPr>
          <w:color w:val="212121"/>
          <w:spacing w:val="-6"/>
          <w:sz w:val="17"/>
        </w:rPr>
        <w:t> </w:t>
      </w:r>
      <w:r>
        <w:rPr>
          <w:color w:val="212121"/>
          <w:sz w:val="17"/>
        </w:rPr>
        <w:t>Q&amp;A</w:t>
      </w:r>
      <w:r>
        <w:rPr>
          <w:color w:val="212121"/>
          <w:spacing w:val="-11"/>
          <w:sz w:val="17"/>
        </w:rPr>
        <w:t> </w:t>
      </w:r>
      <w:r>
        <w:rPr>
          <w:color w:val="212121"/>
          <w:sz w:val="17"/>
        </w:rPr>
        <w:t>sessions,</w:t>
      </w:r>
      <w:r>
        <w:rPr>
          <w:color w:val="212121"/>
          <w:spacing w:val="-6"/>
          <w:sz w:val="17"/>
        </w:rPr>
        <w:t> </w:t>
      </w:r>
      <w:r>
        <w:rPr>
          <w:color w:val="212121"/>
          <w:sz w:val="17"/>
        </w:rPr>
        <w:t>and</w:t>
      </w:r>
      <w:r>
        <w:rPr>
          <w:color w:val="212121"/>
          <w:spacing w:val="-6"/>
          <w:sz w:val="17"/>
        </w:rPr>
        <w:t> </w:t>
      </w:r>
      <w:r>
        <w:rPr>
          <w:color w:val="212121"/>
          <w:sz w:val="17"/>
        </w:rPr>
        <w:t>feedback</w:t>
      </w:r>
      <w:r>
        <w:rPr>
          <w:color w:val="212121"/>
          <w:spacing w:val="-6"/>
          <w:sz w:val="17"/>
        </w:rPr>
        <w:t> </w:t>
      </w:r>
      <w:r>
        <w:rPr>
          <w:color w:val="212121"/>
          <w:sz w:val="17"/>
        </w:rPr>
        <w:t>channels</w:t>
      </w:r>
      <w:r>
        <w:rPr>
          <w:color w:val="212121"/>
          <w:spacing w:val="-6"/>
          <w:sz w:val="17"/>
        </w:rPr>
        <w:t> </w:t>
      </w:r>
      <w:r>
        <w:rPr>
          <w:color w:val="212121"/>
          <w:sz w:val="17"/>
        </w:rPr>
        <w:t>can</w:t>
      </w:r>
      <w:r>
        <w:rPr>
          <w:color w:val="212121"/>
          <w:spacing w:val="-6"/>
          <w:sz w:val="17"/>
        </w:rPr>
        <w:t> </w:t>
      </w:r>
      <w:r>
        <w:rPr>
          <w:color w:val="212121"/>
          <w:sz w:val="17"/>
        </w:rPr>
        <w:t>facilitate</w:t>
      </w:r>
      <w:r>
        <w:rPr>
          <w:color w:val="212121"/>
          <w:spacing w:val="-6"/>
          <w:sz w:val="17"/>
        </w:rPr>
        <w:t> </w:t>
      </w:r>
      <w:r>
        <w:rPr>
          <w:color w:val="212121"/>
          <w:sz w:val="17"/>
        </w:rPr>
        <w:t>open</w:t>
      </w:r>
      <w:r>
        <w:rPr>
          <w:color w:val="212121"/>
          <w:spacing w:val="-6"/>
          <w:sz w:val="17"/>
        </w:rPr>
        <w:t> </w:t>
      </w:r>
      <w:r>
        <w:rPr>
          <w:color w:val="212121"/>
          <w:sz w:val="17"/>
        </w:rPr>
        <w:t>dialogue</w:t>
      </w:r>
      <w:r>
        <w:rPr>
          <w:color w:val="212121"/>
          <w:spacing w:val="-6"/>
          <w:sz w:val="17"/>
        </w:rPr>
        <w:t> </w:t>
      </w:r>
      <w:r>
        <w:rPr>
          <w:color w:val="212121"/>
          <w:sz w:val="17"/>
        </w:rPr>
        <w:t>and</w:t>
      </w:r>
      <w:r>
        <w:rPr>
          <w:color w:val="212121"/>
          <w:spacing w:val="-6"/>
          <w:sz w:val="17"/>
        </w:rPr>
        <w:t> </w:t>
      </w:r>
      <w:r>
        <w:rPr>
          <w:color w:val="212121"/>
          <w:sz w:val="17"/>
        </w:rPr>
        <w:t>contribute</w:t>
      </w:r>
      <w:r>
        <w:rPr>
          <w:color w:val="212121"/>
          <w:spacing w:val="-6"/>
          <w:sz w:val="17"/>
        </w:rPr>
        <w:t> </w:t>
      </w:r>
      <w:r>
        <w:rPr>
          <w:color w:val="212121"/>
          <w:sz w:val="17"/>
        </w:rPr>
        <w:t>to</w:t>
      </w:r>
      <w:r>
        <w:rPr>
          <w:color w:val="212121"/>
          <w:spacing w:val="-6"/>
          <w:sz w:val="17"/>
        </w:rPr>
        <w:t> </w:t>
      </w:r>
      <w:r>
        <w:rPr>
          <w:color w:val="212121"/>
          <w:sz w:val="17"/>
        </w:rPr>
        <w:t>a</w:t>
      </w:r>
      <w:r>
        <w:rPr>
          <w:color w:val="212121"/>
          <w:spacing w:val="-6"/>
          <w:sz w:val="17"/>
        </w:rPr>
        <w:t> </w:t>
      </w:r>
      <w:r>
        <w:rPr>
          <w:color w:val="212121"/>
          <w:sz w:val="17"/>
        </w:rPr>
        <w:t>more</w:t>
      </w:r>
      <w:r>
        <w:rPr>
          <w:color w:val="212121"/>
          <w:spacing w:val="-6"/>
          <w:sz w:val="17"/>
        </w:rPr>
        <w:t> </w:t>
      </w:r>
      <w:r>
        <w:rPr>
          <w:color w:val="212121"/>
          <w:sz w:val="17"/>
        </w:rPr>
        <w:t>inclusive transition process.</w:t>
      </w:r>
    </w:p>
    <w:p>
      <w:pPr>
        <w:spacing w:line="331" w:lineRule="auto" w:before="106"/>
        <w:ind w:left="457" w:right="270" w:firstLine="0"/>
        <w:jc w:val="left"/>
        <w:rPr>
          <w:sz w:val="17"/>
        </w:rPr>
      </w:pPr>
      <w:r>
        <w:rPr/>
        <w:pict>
          <v:shape style="position:absolute;margin-left:83.999992pt;margin-top:10.235425pt;width:2.25pt;height:2.25pt;mso-position-horizontal-relative:page;mso-position-vertical-relative:paragraph;z-index:16370688" id="docshape1133" coordorigin="1680,205" coordsize="45,45" path="m1705,250l1700,250,1697,249,1680,230,1680,224,1700,205,1705,205,1725,227,1725,230,1705,250xe" filled="true" fillcolor="#212121" stroked="false">
            <v:path arrowok="t"/>
            <v:fill type="solid"/>
            <w10:wrap type="none"/>
          </v:shape>
        </w:pict>
      </w:r>
      <w:r>
        <w:rPr>
          <w:b/>
          <w:color w:val="212121"/>
          <w:sz w:val="17"/>
        </w:rPr>
        <w:t>Transparency in</w:t>
      </w:r>
      <w:r>
        <w:rPr>
          <w:b/>
          <w:color w:val="212121"/>
          <w:spacing w:val="-6"/>
          <w:sz w:val="17"/>
        </w:rPr>
        <w:t> </w:t>
      </w:r>
      <w:r>
        <w:rPr>
          <w:b/>
          <w:color w:val="212121"/>
          <w:sz w:val="17"/>
        </w:rPr>
        <w:t>AI decision-making</w:t>
      </w:r>
      <w:r>
        <w:rPr>
          <w:color w:val="212121"/>
          <w:sz w:val="17"/>
        </w:rPr>
        <w:t>: Strive for transparency in how</w:t>
      </w:r>
      <w:r>
        <w:rPr>
          <w:color w:val="212121"/>
          <w:spacing w:val="-6"/>
          <w:sz w:val="17"/>
        </w:rPr>
        <w:t> </w:t>
      </w:r>
      <w:r>
        <w:rPr>
          <w:color w:val="212121"/>
          <w:sz w:val="17"/>
        </w:rPr>
        <w:t>AI systems </w:t>
      </w:r>
      <w:bookmarkStart w:name="_bookmark734" w:id="1008"/>
      <w:bookmarkEnd w:id="1008"/>
      <w:r>
        <w:rPr>
          <w:color w:val="212121"/>
          <w:sz w:val="17"/>
        </w:rPr>
        <w:t>make</w:t>
      </w:r>
      <w:r>
        <w:rPr>
          <w:color w:val="212121"/>
          <w:sz w:val="17"/>
        </w:rPr>
        <w:t> decisions, significantly when those decisions</w:t>
      </w:r>
      <w:r>
        <w:rPr>
          <w:color w:val="212121"/>
          <w:spacing w:val="-11"/>
          <w:sz w:val="17"/>
        </w:rPr>
        <w:t> </w:t>
      </w:r>
      <w:r>
        <w:rPr>
          <w:color w:val="212121"/>
          <w:sz w:val="17"/>
        </w:rPr>
        <w:t>impact</w:t>
      </w:r>
      <w:r>
        <w:rPr>
          <w:color w:val="212121"/>
          <w:spacing w:val="-11"/>
          <w:sz w:val="17"/>
        </w:rPr>
        <w:t> </w:t>
      </w:r>
      <w:r>
        <w:rPr>
          <w:color w:val="212121"/>
          <w:sz w:val="17"/>
        </w:rPr>
        <w:t>individuals</w:t>
      </w:r>
      <w:r>
        <w:rPr>
          <w:color w:val="212121"/>
          <w:spacing w:val="-10"/>
          <w:sz w:val="17"/>
        </w:rPr>
        <w:t> </w:t>
      </w:r>
      <w:r>
        <w:rPr>
          <w:color w:val="212121"/>
          <w:sz w:val="17"/>
        </w:rPr>
        <w:t>directly.</w:t>
      </w:r>
      <w:r>
        <w:rPr>
          <w:color w:val="212121"/>
          <w:spacing w:val="-9"/>
          <w:sz w:val="17"/>
        </w:rPr>
        <w:t> </w:t>
      </w:r>
      <w:r>
        <w:rPr>
          <w:color w:val="212121"/>
          <w:sz w:val="17"/>
        </w:rPr>
        <w:t>Use</w:t>
      </w:r>
      <w:r>
        <w:rPr>
          <w:color w:val="212121"/>
          <w:spacing w:val="-8"/>
          <w:sz w:val="17"/>
        </w:rPr>
        <w:t> </w:t>
      </w:r>
      <w:r>
        <w:rPr>
          <w:b/>
          <w:color w:val="212121"/>
          <w:sz w:val="17"/>
        </w:rPr>
        <w:t>explainable</w:t>
      </w:r>
      <w:r>
        <w:rPr>
          <w:b/>
          <w:color w:val="212121"/>
          <w:spacing w:val="-11"/>
          <w:sz w:val="17"/>
        </w:rPr>
        <w:t> </w:t>
      </w:r>
      <w:r>
        <w:rPr>
          <w:b/>
          <w:color w:val="212121"/>
          <w:sz w:val="17"/>
        </w:rPr>
        <w:t>AI</w:t>
      </w:r>
      <w:r>
        <w:rPr>
          <w:b/>
          <w:color w:val="212121"/>
          <w:spacing w:val="-8"/>
          <w:sz w:val="17"/>
        </w:rPr>
        <w:t> </w:t>
      </w:r>
      <w:r>
        <w:rPr>
          <w:color w:val="212121"/>
          <w:sz w:val="17"/>
        </w:rPr>
        <w:t>(</w:t>
      </w:r>
      <w:r>
        <w:rPr>
          <w:b/>
          <w:color w:val="212121"/>
          <w:sz w:val="17"/>
        </w:rPr>
        <w:t>XAI</w:t>
      </w:r>
      <w:r>
        <w:rPr>
          <w:color w:val="212121"/>
          <w:sz w:val="17"/>
        </w:rPr>
        <w:t>)</w:t>
      </w:r>
      <w:r>
        <w:rPr>
          <w:color w:val="212121"/>
          <w:spacing w:val="-8"/>
          <w:sz w:val="17"/>
        </w:rPr>
        <w:t> </w:t>
      </w:r>
      <w:r>
        <w:rPr>
          <w:color w:val="212121"/>
          <w:sz w:val="17"/>
        </w:rPr>
        <w:t>techniques</w:t>
      </w:r>
      <w:r>
        <w:rPr>
          <w:color w:val="212121"/>
          <w:spacing w:val="-8"/>
          <w:sz w:val="17"/>
        </w:rPr>
        <w:t> </w:t>
      </w:r>
      <w:r>
        <w:rPr>
          <w:color w:val="212121"/>
          <w:sz w:val="17"/>
        </w:rPr>
        <w:t>to</w:t>
      </w:r>
      <w:r>
        <w:rPr>
          <w:color w:val="212121"/>
          <w:spacing w:val="-8"/>
          <w:sz w:val="17"/>
        </w:rPr>
        <w:t> </w:t>
      </w:r>
      <w:r>
        <w:rPr>
          <w:color w:val="212121"/>
          <w:sz w:val="17"/>
        </w:rPr>
        <w:t>make</w:t>
      </w:r>
      <w:r>
        <w:rPr>
          <w:color w:val="212121"/>
          <w:spacing w:val="-11"/>
          <w:sz w:val="17"/>
        </w:rPr>
        <w:t> </w:t>
      </w:r>
      <w:r>
        <w:rPr>
          <w:color w:val="212121"/>
          <w:sz w:val="17"/>
        </w:rPr>
        <w:t>AI</w:t>
      </w:r>
      <w:r>
        <w:rPr>
          <w:color w:val="212121"/>
          <w:spacing w:val="-8"/>
          <w:sz w:val="17"/>
        </w:rPr>
        <w:t> </w:t>
      </w:r>
      <w:r>
        <w:rPr>
          <w:color w:val="212121"/>
          <w:sz w:val="17"/>
        </w:rPr>
        <w:t>decision</w:t>
      </w:r>
      <w:r>
        <w:rPr>
          <w:color w:val="212121"/>
          <w:spacing w:val="-8"/>
          <w:sz w:val="17"/>
        </w:rPr>
        <w:t> </w:t>
      </w:r>
      <w:r>
        <w:rPr>
          <w:color w:val="212121"/>
          <w:sz w:val="17"/>
        </w:rPr>
        <w:t>processes</w:t>
      </w:r>
      <w:r>
        <w:rPr>
          <w:color w:val="212121"/>
          <w:spacing w:val="-8"/>
          <w:sz w:val="17"/>
        </w:rPr>
        <w:t> </w:t>
      </w:r>
      <w:r>
        <w:rPr>
          <w:color w:val="212121"/>
          <w:sz w:val="17"/>
        </w:rPr>
        <w:t>more</w:t>
      </w:r>
      <w:r>
        <w:rPr>
          <w:color w:val="212121"/>
          <w:spacing w:val="-8"/>
          <w:sz w:val="17"/>
        </w:rPr>
        <w:t> </w:t>
      </w:r>
      <w:r>
        <w:rPr>
          <w:color w:val="212121"/>
          <w:sz w:val="17"/>
        </w:rPr>
        <w:t>understandable to non-expert stakeholders.</w:t>
      </w:r>
    </w:p>
    <w:p>
      <w:pPr>
        <w:spacing w:line="331" w:lineRule="auto" w:before="120"/>
        <w:ind w:left="457" w:right="0" w:firstLine="0"/>
        <w:jc w:val="left"/>
        <w:rPr>
          <w:sz w:val="17"/>
        </w:rPr>
      </w:pPr>
      <w:r>
        <w:rPr/>
        <w:pict>
          <v:shape style="position:absolute;margin-left:83.999992pt;margin-top:10.935421pt;width:2.25pt;height:2.25pt;mso-position-horizontal-relative:page;mso-position-vertical-relative:paragraph;z-index:16371200" id="docshape1134" coordorigin="1680,219" coordsize="45,45" path="m1705,264l1700,264,1697,263,1680,244,1680,238,1700,219,1705,219,1725,241,1725,244,1705,264xe" filled="true" fillcolor="#212121" stroked="false">
            <v:path arrowok="t"/>
            <v:fill type="solid"/>
            <w10:wrap type="none"/>
          </v:shape>
        </w:pict>
      </w:r>
      <w:r>
        <w:rPr>
          <w:b/>
          <w:color w:val="212121"/>
          <w:sz w:val="17"/>
        </w:rPr>
        <w:t>Success</w:t>
      </w:r>
      <w:r>
        <w:rPr>
          <w:b/>
          <w:color w:val="212121"/>
          <w:spacing w:val="-10"/>
          <w:sz w:val="17"/>
        </w:rPr>
        <w:t> </w:t>
      </w:r>
      <w:r>
        <w:rPr>
          <w:b/>
          <w:color w:val="212121"/>
          <w:sz w:val="17"/>
        </w:rPr>
        <w:t>stories</w:t>
      </w:r>
      <w:r>
        <w:rPr>
          <w:b/>
          <w:color w:val="212121"/>
          <w:spacing w:val="-7"/>
          <w:sz w:val="17"/>
        </w:rPr>
        <w:t> </w:t>
      </w:r>
      <w:r>
        <w:rPr>
          <w:b/>
          <w:color w:val="212121"/>
          <w:sz w:val="17"/>
        </w:rPr>
        <w:t>and</w:t>
      </w:r>
      <w:r>
        <w:rPr>
          <w:b/>
          <w:color w:val="212121"/>
          <w:spacing w:val="-7"/>
          <w:sz w:val="17"/>
        </w:rPr>
        <w:t> </w:t>
      </w:r>
      <w:r>
        <w:rPr>
          <w:b/>
          <w:color w:val="212121"/>
          <w:sz w:val="17"/>
        </w:rPr>
        <w:t>use</w:t>
      </w:r>
      <w:r>
        <w:rPr>
          <w:b/>
          <w:color w:val="212121"/>
          <w:spacing w:val="-7"/>
          <w:sz w:val="17"/>
        </w:rPr>
        <w:t> </w:t>
      </w:r>
      <w:r>
        <w:rPr>
          <w:b/>
          <w:color w:val="212121"/>
          <w:sz w:val="17"/>
        </w:rPr>
        <w:t>cases</w:t>
      </w:r>
      <w:r>
        <w:rPr>
          <w:color w:val="212121"/>
          <w:sz w:val="17"/>
        </w:rPr>
        <w:t>:</w:t>
      </w:r>
      <w:r>
        <w:rPr>
          <w:color w:val="212121"/>
          <w:spacing w:val="-7"/>
          <w:sz w:val="17"/>
        </w:rPr>
        <w:t> </w:t>
      </w:r>
      <w:r>
        <w:rPr>
          <w:color w:val="212121"/>
          <w:sz w:val="17"/>
        </w:rPr>
        <w:t>Share</w:t>
      </w:r>
      <w:r>
        <w:rPr>
          <w:color w:val="212121"/>
          <w:spacing w:val="-7"/>
          <w:sz w:val="17"/>
        </w:rPr>
        <w:t> </w:t>
      </w:r>
      <w:r>
        <w:rPr>
          <w:color w:val="212121"/>
          <w:sz w:val="17"/>
        </w:rPr>
        <w:t>real-life</w:t>
      </w:r>
      <w:r>
        <w:rPr>
          <w:color w:val="212121"/>
          <w:spacing w:val="-7"/>
          <w:sz w:val="17"/>
        </w:rPr>
        <w:t> </w:t>
      </w:r>
      <w:r>
        <w:rPr>
          <w:color w:val="212121"/>
          <w:sz w:val="17"/>
        </w:rPr>
        <w:t>examples</w:t>
      </w:r>
      <w:r>
        <w:rPr>
          <w:color w:val="212121"/>
          <w:spacing w:val="-7"/>
          <w:sz w:val="17"/>
        </w:rPr>
        <w:t> </w:t>
      </w:r>
      <w:r>
        <w:rPr>
          <w:color w:val="212121"/>
          <w:sz w:val="17"/>
        </w:rPr>
        <w:t>of</w:t>
      </w:r>
      <w:r>
        <w:rPr>
          <w:color w:val="212121"/>
          <w:spacing w:val="-7"/>
          <w:sz w:val="17"/>
        </w:rPr>
        <w:t> </w:t>
      </w:r>
      <w:r>
        <w:rPr>
          <w:color w:val="212121"/>
          <w:sz w:val="17"/>
        </w:rPr>
        <w:t>successful</w:t>
      </w:r>
      <w:r>
        <w:rPr>
          <w:color w:val="212121"/>
          <w:spacing w:val="-11"/>
          <w:sz w:val="17"/>
        </w:rPr>
        <w:t> </w:t>
      </w:r>
      <w:r>
        <w:rPr>
          <w:color w:val="212121"/>
          <w:sz w:val="17"/>
        </w:rPr>
        <w:t>AI</w:t>
      </w:r>
      <w:r>
        <w:rPr>
          <w:color w:val="212121"/>
          <w:spacing w:val="-6"/>
          <w:sz w:val="17"/>
        </w:rPr>
        <w:t> </w:t>
      </w:r>
      <w:r>
        <w:rPr>
          <w:color w:val="212121"/>
          <w:sz w:val="17"/>
        </w:rPr>
        <w:t>integration</w:t>
      </w:r>
      <w:r>
        <w:rPr>
          <w:color w:val="212121"/>
          <w:spacing w:val="-7"/>
          <w:sz w:val="17"/>
        </w:rPr>
        <w:t> </w:t>
      </w:r>
      <w:r>
        <w:rPr>
          <w:color w:val="212121"/>
          <w:sz w:val="17"/>
        </w:rPr>
        <w:t>within</w:t>
      </w:r>
      <w:r>
        <w:rPr>
          <w:color w:val="212121"/>
          <w:spacing w:val="-7"/>
          <w:sz w:val="17"/>
        </w:rPr>
        <w:t> </w:t>
      </w:r>
      <w:r>
        <w:rPr>
          <w:color w:val="212121"/>
          <w:sz w:val="17"/>
        </w:rPr>
        <w:t>the</w:t>
      </w:r>
      <w:r>
        <w:rPr>
          <w:color w:val="212121"/>
          <w:spacing w:val="-7"/>
          <w:sz w:val="17"/>
        </w:rPr>
        <w:t> </w:t>
      </w:r>
      <w:r>
        <w:rPr>
          <w:color w:val="212121"/>
          <w:sz w:val="17"/>
        </w:rPr>
        <w:t>organization</w:t>
      </w:r>
      <w:r>
        <w:rPr>
          <w:color w:val="212121"/>
          <w:spacing w:val="-7"/>
          <w:sz w:val="17"/>
        </w:rPr>
        <w:t> </w:t>
      </w:r>
      <w:r>
        <w:rPr>
          <w:color w:val="212121"/>
          <w:sz w:val="17"/>
        </w:rPr>
        <w:t>and</w:t>
      </w:r>
      <w:r>
        <w:rPr>
          <w:color w:val="212121"/>
          <w:spacing w:val="-7"/>
          <w:sz w:val="17"/>
        </w:rPr>
        <w:t> </w:t>
      </w:r>
      <w:r>
        <w:rPr>
          <w:color w:val="212121"/>
          <w:sz w:val="17"/>
        </w:rPr>
        <w:t>other</w:t>
      </w:r>
      <w:r>
        <w:rPr>
          <w:color w:val="212121"/>
          <w:spacing w:val="-7"/>
          <w:sz w:val="17"/>
        </w:rPr>
        <w:t> </w:t>
      </w:r>
      <w:r>
        <w:rPr>
          <w:color w:val="212121"/>
          <w:sz w:val="17"/>
        </w:rPr>
        <w:t>reputable entities. Highlighting tangible benefits and addressing the challenges can reassure and inspire confidence in the technology.</w:t>
      </w:r>
    </w:p>
    <w:p>
      <w:pPr>
        <w:spacing w:line="331" w:lineRule="auto" w:before="106"/>
        <w:ind w:left="457" w:right="0" w:firstLine="0"/>
        <w:jc w:val="left"/>
        <w:rPr>
          <w:sz w:val="17"/>
        </w:rPr>
      </w:pPr>
      <w:r>
        <w:rPr/>
        <w:pict>
          <v:shape style="position:absolute;margin-left:83.999992pt;margin-top:10.235418pt;width:2.25pt;height:2.25pt;mso-position-horizontal-relative:page;mso-position-vertical-relative:paragraph;z-index:16371712" id="docshape1135" coordorigin="1680,205" coordsize="45,45" path="m1705,250l1700,250,1697,249,1680,230,1680,224,1700,205,1705,205,1725,227,1725,230,1705,250xe" filled="true" fillcolor="#212121" stroked="false">
            <v:path arrowok="t"/>
            <v:fill type="solid"/>
            <w10:wrap type="none"/>
          </v:shape>
        </w:pict>
      </w:r>
      <w:r>
        <w:rPr>
          <w:b/>
          <w:color w:val="212121"/>
          <w:sz w:val="17"/>
        </w:rPr>
        <w:t>Leadership</w:t>
      </w:r>
      <w:r>
        <w:rPr>
          <w:b/>
          <w:color w:val="212121"/>
          <w:spacing w:val="-11"/>
          <w:sz w:val="17"/>
        </w:rPr>
        <w:t> </w:t>
      </w:r>
      <w:r>
        <w:rPr>
          <w:b/>
          <w:color w:val="212121"/>
          <w:sz w:val="17"/>
        </w:rPr>
        <w:t>advocacy</w:t>
      </w:r>
      <w:r>
        <w:rPr>
          <w:color w:val="212121"/>
          <w:sz w:val="17"/>
        </w:rPr>
        <w:t>:</w:t>
      </w:r>
      <w:r>
        <w:rPr>
          <w:color w:val="212121"/>
          <w:spacing w:val="-6"/>
          <w:sz w:val="17"/>
        </w:rPr>
        <w:t> </w:t>
      </w:r>
      <w:r>
        <w:rPr>
          <w:color w:val="212121"/>
          <w:sz w:val="17"/>
        </w:rPr>
        <w:t>Leadership</w:t>
      </w:r>
      <w:r>
        <w:rPr>
          <w:color w:val="212121"/>
          <w:spacing w:val="-7"/>
          <w:sz w:val="17"/>
        </w:rPr>
        <w:t> </w:t>
      </w:r>
      <w:r>
        <w:rPr>
          <w:color w:val="212121"/>
          <w:sz w:val="17"/>
        </w:rPr>
        <w:t>should</w:t>
      </w:r>
      <w:r>
        <w:rPr>
          <w:color w:val="212121"/>
          <w:spacing w:val="-7"/>
          <w:sz w:val="17"/>
        </w:rPr>
        <w:t> </w:t>
      </w:r>
      <w:r>
        <w:rPr>
          <w:color w:val="212121"/>
          <w:sz w:val="17"/>
        </w:rPr>
        <w:t>actively</w:t>
      </w:r>
      <w:r>
        <w:rPr>
          <w:color w:val="212121"/>
          <w:spacing w:val="-7"/>
          <w:sz w:val="17"/>
        </w:rPr>
        <w:t> </w:t>
      </w:r>
      <w:r>
        <w:rPr>
          <w:color w:val="212121"/>
          <w:sz w:val="17"/>
        </w:rPr>
        <w:t>advocate</w:t>
      </w:r>
      <w:r>
        <w:rPr>
          <w:color w:val="212121"/>
          <w:spacing w:val="-7"/>
          <w:sz w:val="17"/>
        </w:rPr>
        <w:t> </w:t>
      </w:r>
      <w:r>
        <w:rPr>
          <w:color w:val="212121"/>
          <w:sz w:val="17"/>
        </w:rPr>
        <w:t>for</w:t>
      </w:r>
      <w:r>
        <w:rPr>
          <w:color w:val="212121"/>
          <w:spacing w:val="-7"/>
          <w:sz w:val="17"/>
        </w:rPr>
        <w:t> </w:t>
      </w:r>
      <w:r>
        <w:rPr>
          <w:color w:val="212121"/>
          <w:sz w:val="17"/>
        </w:rPr>
        <w:t>the</w:t>
      </w:r>
      <w:r>
        <w:rPr>
          <w:color w:val="212121"/>
          <w:spacing w:val="-11"/>
          <w:sz w:val="17"/>
        </w:rPr>
        <w:t> </w:t>
      </w:r>
      <w:r>
        <w:rPr>
          <w:color w:val="212121"/>
          <w:sz w:val="17"/>
        </w:rPr>
        <w:t>AI</w:t>
      </w:r>
      <w:r>
        <w:rPr>
          <w:color w:val="212121"/>
          <w:spacing w:val="-7"/>
          <w:sz w:val="17"/>
        </w:rPr>
        <w:t> </w:t>
      </w:r>
      <w:r>
        <w:rPr>
          <w:color w:val="212121"/>
          <w:sz w:val="17"/>
        </w:rPr>
        <w:t>initiative,</w:t>
      </w:r>
      <w:r>
        <w:rPr>
          <w:color w:val="212121"/>
          <w:spacing w:val="-7"/>
          <w:sz w:val="17"/>
        </w:rPr>
        <w:t> </w:t>
      </w:r>
      <w:r>
        <w:rPr>
          <w:color w:val="212121"/>
          <w:sz w:val="17"/>
        </w:rPr>
        <w:t>sharing</w:t>
      </w:r>
      <w:r>
        <w:rPr>
          <w:color w:val="212121"/>
          <w:spacing w:val="-7"/>
          <w:sz w:val="17"/>
        </w:rPr>
        <w:t> </w:t>
      </w:r>
      <w:r>
        <w:rPr>
          <w:color w:val="212121"/>
          <w:sz w:val="17"/>
        </w:rPr>
        <w:t>their</w:t>
      </w:r>
      <w:r>
        <w:rPr>
          <w:color w:val="212121"/>
          <w:spacing w:val="-7"/>
          <w:sz w:val="17"/>
        </w:rPr>
        <w:t> </w:t>
      </w:r>
      <w:r>
        <w:rPr>
          <w:color w:val="212121"/>
          <w:sz w:val="17"/>
        </w:rPr>
        <w:t>vision,</w:t>
      </w:r>
      <w:r>
        <w:rPr>
          <w:color w:val="212121"/>
          <w:spacing w:val="-7"/>
          <w:sz w:val="17"/>
        </w:rPr>
        <w:t> </w:t>
      </w:r>
      <w:r>
        <w:rPr>
          <w:color w:val="212121"/>
          <w:sz w:val="17"/>
        </w:rPr>
        <w:t>the</w:t>
      </w:r>
      <w:r>
        <w:rPr>
          <w:color w:val="212121"/>
          <w:spacing w:val="-7"/>
          <w:sz w:val="17"/>
        </w:rPr>
        <w:t> </w:t>
      </w:r>
      <w:r>
        <w:rPr>
          <w:color w:val="212121"/>
          <w:sz w:val="17"/>
        </w:rPr>
        <w:t>expected</w:t>
      </w:r>
      <w:r>
        <w:rPr>
          <w:color w:val="212121"/>
          <w:spacing w:val="-7"/>
          <w:sz w:val="17"/>
        </w:rPr>
        <w:t> </w:t>
      </w:r>
      <w:r>
        <w:rPr>
          <w:color w:val="212121"/>
          <w:sz w:val="17"/>
        </w:rPr>
        <w:t>outcomes,</w:t>
      </w:r>
      <w:r>
        <w:rPr>
          <w:color w:val="212121"/>
          <w:spacing w:val="-7"/>
          <w:sz w:val="17"/>
        </w:rPr>
        <w:t> </w:t>
      </w:r>
      <w:r>
        <w:rPr>
          <w:color w:val="212121"/>
          <w:sz w:val="17"/>
        </w:rPr>
        <w:t>and how</w:t>
      </w:r>
      <w:r>
        <w:rPr>
          <w:color w:val="212121"/>
          <w:spacing w:val="-7"/>
          <w:sz w:val="17"/>
        </w:rPr>
        <w:t> </w:t>
      </w:r>
      <w:r>
        <w:rPr>
          <w:color w:val="212121"/>
          <w:sz w:val="17"/>
        </w:rPr>
        <w:t>AI aligns with the organization’s broader goals.</w:t>
      </w:r>
      <w:r>
        <w:rPr>
          <w:color w:val="212121"/>
          <w:spacing w:val="-7"/>
          <w:sz w:val="17"/>
        </w:rPr>
        <w:t> </w:t>
      </w:r>
      <w:r>
        <w:rPr>
          <w:color w:val="212121"/>
          <w:sz w:val="17"/>
        </w:rPr>
        <w:t>A</w:t>
      </w:r>
      <w:r>
        <w:rPr>
          <w:color w:val="212121"/>
          <w:spacing w:val="-7"/>
          <w:sz w:val="17"/>
        </w:rPr>
        <w:t> </w:t>
      </w:r>
      <w:r>
        <w:rPr>
          <w:color w:val="212121"/>
          <w:sz w:val="17"/>
        </w:rPr>
        <w:t>leader’s transparent commitment can be a powerful motivator for stakeholder buy-in.</w:t>
      </w:r>
    </w:p>
    <w:p>
      <w:pPr>
        <w:pStyle w:val="BodyText"/>
        <w:spacing w:before="6"/>
        <w:rPr>
          <w:sz w:val="15"/>
        </w:rPr>
      </w:pPr>
    </w:p>
    <w:p>
      <w:pPr>
        <w:pStyle w:val="BodyText"/>
        <w:spacing w:line="340" w:lineRule="auto"/>
        <w:ind w:left="119" w:right="375"/>
      </w:pPr>
      <w:r>
        <w:rPr>
          <w:color w:val="212121"/>
        </w:rPr>
        <w:t>Transparent </w:t>
      </w:r>
      <w:bookmarkStart w:name="_bookmark735" w:id="1009"/>
      <w:bookmarkEnd w:id="1009"/>
      <w:r>
        <w:rPr>
          <w:color w:val="212121"/>
        </w:rPr>
        <w:t>c</w:t>
      </w:r>
      <w:r>
        <w:rPr>
          <w:color w:val="212121"/>
        </w:rPr>
        <w:t>ommunication and effective stakeholder engagement are cornerstone strategies for overcoming resistance to AI. Organizations can pave the way for a smoother transition to AI- enhanced governance by prioritizing clarity, education, and open dialogue. This approach addresses fears and uncertainties associated with</w:t>
      </w:r>
      <w:r>
        <w:rPr>
          <w:color w:val="212121"/>
          <w:spacing w:val="-2"/>
        </w:rPr>
        <w:t> </w:t>
      </w:r>
      <w:r>
        <w:rPr>
          <w:color w:val="212121"/>
        </w:rPr>
        <w:t>AI and highlights the technology’s potential to revolutionize corporate governance, fostering an environment of trust and forward-thinking adaptability.</w:t>
      </w:r>
    </w:p>
    <w:p>
      <w:pPr>
        <w:pStyle w:val="BodyText"/>
        <w:spacing w:before="10"/>
        <w:rPr>
          <w:sz w:val="33"/>
        </w:rPr>
      </w:pPr>
    </w:p>
    <w:p>
      <w:pPr>
        <w:pStyle w:val="Heading2"/>
      </w:pPr>
      <w:bookmarkStart w:name="Building trust in AI systems" w:id="1010"/>
      <w:bookmarkEnd w:id="1010"/>
      <w:r>
        <w:rPr/>
      </w:r>
      <w:bookmarkStart w:name="_bookmark736" w:id="1011"/>
      <w:bookmarkEnd w:id="1011"/>
      <w:r>
        <w:rPr/>
      </w:r>
      <w:r>
        <w:rPr>
          <w:color w:val="212121"/>
          <w:spacing w:val="21"/>
        </w:rPr>
        <w:t>Building</w:t>
      </w:r>
      <w:r>
        <w:rPr>
          <w:color w:val="212121"/>
          <w:spacing w:val="42"/>
        </w:rPr>
        <w:t> </w:t>
      </w:r>
      <w:r>
        <w:rPr>
          <w:color w:val="212121"/>
          <w:spacing w:val="19"/>
        </w:rPr>
        <w:t>trust</w:t>
      </w:r>
      <w:r>
        <w:rPr>
          <w:color w:val="212121"/>
          <w:spacing w:val="42"/>
        </w:rPr>
        <w:t> </w:t>
      </w:r>
      <w:r>
        <w:rPr>
          <w:color w:val="212121"/>
          <w:spacing w:val="12"/>
        </w:rPr>
        <w:t>in</w:t>
      </w:r>
      <w:r>
        <w:rPr>
          <w:color w:val="212121"/>
          <w:spacing w:val="26"/>
        </w:rPr>
        <w:t> </w:t>
      </w:r>
      <w:r>
        <w:rPr>
          <w:color w:val="212121"/>
          <w:spacing w:val="12"/>
        </w:rPr>
        <w:t>AI</w:t>
      </w:r>
      <w:r>
        <w:rPr>
          <w:color w:val="212121"/>
          <w:spacing w:val="42"/>
        </w:rPr>
        <w:t> </w:t>
      </w:r>
      <w:r>
        <w:rPr>
          <w:color w:val="212121"/>
          <w:spacing w:val="18"/>
        </w:rPr>
        <w:t>systems</w:t>
      </w:r>
    </w:p>
    <w:p>
      <w:pPr>
        <w:pStyle w:val="BodyText"/>
        <w:spacing w:line="340" w:lineRule="auto" w:before="192"/>
        <w:ind w:left="119" w:right="197"/>
      </w:pPr>
      <w:r>
        <w:rPr>
          <w:color w:val="212121"/>
        </w:rPr>
        <w:t>Establishing trust in AI systems is paramount for their successful integration into corporat</w:t>
      </w:r>
      <w:bookmarkStart w:name="_bookmark737" w:id="1012"/>
      <w:bookmarkEnd w:id="1012"/>
      <w:r>
        <w:rPr>
          <w:color w:val="212121"/>
        </w:rPr>
        <w:t>e</w:t>
      </w:r>
      <w:r>
        <w:rPr>
          <w:color w:val="212121"/>
          <w:spacing w:val="80"/>
        </w:rPr>
        <w:t> </w:t>
      </w:r>
      <w:r>
        <w:rPr>
          <w:color w:val="212121"/>
        </w:rPr>
        <w:t>governance. Trust is the bedrock upon which stakeholders rely when embracing new technologies, especially</w:t>
      </w:r>
      <w:r>
        <w:rPr>
          <w:color w:val="212121"/>
          <w:spacing w:val="-2"/>
        </w:rPr>
        <w:t> </w:t>
      </w:r>
      <w:r>
        <w:rPr>
          <w:color w:val="212121"/>
        </w:rPr>
        <w:t>AI, with its profound implications for decision-making and operational processes. Building this</w:t>
      </w:r>
      <w:r>
        <w:rPr>
          <w:color w:val="212121"/>
          <w:spacing w:val="21"/>
        </w:rPr>
        <w:t> </w:t>
      </w:r>
      <w:r>
        <w:rPr>
          <w:color w:val="212121"/>
        </w:rPr>
        <w:t>trust</w:t>
      </w:r>
      <w:r>
        <w:rPr>
          <w:color w:val="212121"/>
          <w:spacing w:val="21"/>
        </w:rPr>
        <w:t> </w:t>
      </w:r>
      <w:r>
        <w:rPr>
          <w:color w:val="212121"/>
        </w:rPr>
        <w:t>involves</w:t>
      </w:r>
      <w:r>
        <w:rPr>
          <w:color w:val="212121"/>
          <w:spacing w:val="21"/>
        </w:rPr>
        <w:t> </w:t>
      </w:r>
      <w:r>
        <w:rPr>
          <w:color w:val="212121"/>
        </w:rPr>
        <w:t>a</w:t>
      </w:r>
      <w:r>
        <w:rPr>
          <w:color w:val="212121"/>
          <w:spacing w:val="21"/>
        </w:rPr>
        <w:t> </w:t>
      </w:r>
      <w:r>
        <w:rPr>
          <w:color w:val="212121"/>
        </w:rPr>
        <w:t>multifaceted</w:t>
      </w:r>
      <w:r>
        <w:rPr>
          <w:color w:val="212121"/>
          <w:spacing w:val="21"/>
        </w:rPr>
        <w:t> </w:t>
      </w:r>
      <w:r>
        <w:rPr>
          <w:color w:val="212121"/>
        </w:rPr>
        <w:t>approach,</w:t>
      </w:r>
      <w:r>
        <w:rPr>
          <w:color w:val="212121"/>
          <w:spacing w:val="21"/>
        </w:rPr>
        <w:t> </w:t>
      </w:r>
      <w:r>
        <w:rPr>
          <w:color w:val="212121"/>
        </w:rPr>
        <w:t>emphasizing</w:t>
      </w:r>
      <w:r>
        <w:rPr>
          <w:color w:val="212121"/>
          <w:spacing w:val="21"/>
        </w:rPr>
        <w:t> </w:t>
      </w:r>
      <w:r>
        <w:rPr>
          <w:color w:val="212121"/>
        </w:rPr>
        <w:t>not</w:t>
      </w:r>
      <w:r>
        <w:rPr>
          <w:color w:val="212121"/>
          <w:spacing w:val="21"/>
        </w:rPr>
        <w:t> </w:t>
      </w:r>
      <w:r>
        <w:rPr>
          <w:color w:val="212121"/>
        </w:rPr>
        <w:t>only</w:t>
      </w:r>
      <w:r>
        <w:rPr>
          <w:color w:val="212121"/>
          <w:spacing w:val="21"/>
        </w:rPr>
        <w:t> </w:t>
      </w:r>
      <w:r>
        <w:rPr>
          <w:color w:val="212121"/>
        </w:rPr>
        <w:t>the</w:t>
      </w:r>
      <w:r>
        <w:rPr>
          <w:color w:val="212121"/>
          <w:spacing w:val="21"/>
        </w:rPr>
        <w:t> </w:t>
      </w:r>
      <w:r>
        <w:rPr>
          <w:color w:val="212121"/>
        </w:rPr>
        <w:t>reliability</w:t>
      </w:r>
      <w:r>
        <w:rPr>
          <w:color w:val="212121"/>
          <w:spacing w:val="21"/>
        </w:rPr>
        <w:t> </w:t>
      </w:r>
      <w:r>
        <w:rPr>
          <w:color w:val="212121"/>
        </w:rPr>
        <w:t>and</w:t>
      </w:r>
      <w:r>
        <w:rPr>
          <w:color w:val="212121"/>
          <w:spacing w:val="21"/>
        </w:rPr>
        <w:t> </w:t>
      </w:r>
      <w:r>
        <w:rPr>
          <w:color w:val="212121"/>
        </w:rPr>
        <w:t>performance</w:t>
      </w:r>
      <w:r>
        <w:rPr>
          <w:color w:val="212121"/>
          <w:spacing w:val="21"/>
        </w:rPr>
        <w:t> </w:t>
      </w:r>
      <w:r>
        <w:rPr>
          <w:color w:val="212121"/>
        </w:rPr>
        <w:t>of AI systems but also their ethical development and deployment.</w:t>
      </w:r>
    </w:p>
    <w:p>
      <w:pPr>
        <w:spacing w:after="0" w:line="340" w:lineRule="auto"/>
        <w:sectPr>
          <w:pgSz w:w="12240" w:h="15840"/>
          <w:pgMar w:top="1420" w:bottom="280" w:left="1420" w:right="1420"/>
        </w:sectPr>
      </w:pPr>
    </w:p>
    <w:p>
      <w:pPr>
        <w:pStyle w:val="Heading2"/>
        <w:spacing w:before="65"/>
      </w:pPr>
      <w:bookmarkStart w:name="Fostering trust in AI’s decision-making" w:id="1013"/>
      <w:bookmarkEnd w:id="1013"/>
      <w:r>
        <w:rPr/>
      </w:r>
      <w:bookmarkStart w:name="_bookmark738" w:id="1014"/>
      <w:bookmarkEnd w:id="1014"/>
      <w:r>
        <w:rPr/>
      </w:r>
      <w:r>
        <w:rPr>
          <w:color w:val="212121"/>
          <w:spacing w:val="21"/>
        </w:rPr>
        <w:t>Fostering</w:t>
      </w:r>
      <w:r>
        <w:rPr>
          <w:color w:val="212121"/>
          <w:spacing w:val="39"/>
        </w:rPr>
        <w:t> </w:t>
      </w:r>
      <w:r>
        <w:rPr>
          <w:color w:val="212121"/>
          <w:spacing w:val="19"/>
        </w:rPr>
        <w:t>trust</w:t>
      </w:r>
      <w:r>
        <w:rPr>
          <w:color w:val="212121"/>
          <w:spacing w:val="39"/>
        </w:rPr>
        <w:t> </w:t>
      </w:r>
      <w:r>
        <w:rPr>
          <w:color w:val="212121"/>
          <w:spacing w:val="12"/>
        </w:rPr>
        <w:t>in</w:t>
      </w:r>
      <w:r>
        <w:rPr>
          <w:color w:val="212121"/>
          <w:spacing w:val="24"/>
        </w:rPr>
        <w:t> </w:t>
      </w:r>
      <w:r>
        <w:rPr>
          <w:color w:val="212121"/>
          <w:spacing w:val="16"/>
        </w:rPr>
        <w:t>AI’s</w:t>
      </w:r>
      <w:r>
        <w:rPr>
          <w:color w:val="212121"/>
          <w:spacing w:val="39"/>
        </w:rPr>
        <w:t> </w:t>
      </w:r>
      <w:r>
        <w:rPr>
          <w:color w:val="212121"/>
          <w:spacing w:val="24"/>
        </w:rPr>
        <w:t>decision-</w:t>
      </w:r>
      <w:r>
        <w:rPr>
          <w:color w:val="212121"/>
          <w:spacing w:val="18"/>
        </w:rPr>
        <w:t>making</w:t>
      </w:r>
    </w:p>
    <w:p>
      <w:pPr>
        <w:pStyle w:val="BodyText"/>
        <w:spacing w:line="340" w:lineRule="auto" w:before="311"/>
        <w:ind w:left="119" w:right="375"/>
      </w:pPr>
      <w:r>
        <w:rPr>
          <w:color w:val="212121"/>
        </w:rPr>
        <w:t>As AI </w:t>
      </w:r>
      <w:bookmarkStart w:name="_bookmark739" w:id="1015"/>
      <w:bookmarkEnd w:id="1015"/>
      <w:r>
        <w:rPr>
          <w:color w:val="212121"/>
        </w:rPr>
        <w:t>c</w:t>
      </w:r>
      <w:r>
        <w:rPr>
          <w:color w:val="212121"/>
        </w:rPr>
        <w:t>ontinues to permeate various facets of our lives, fostering trust in its decision-making processes emerges as a paramount concern, necessitating deliberate efforts to demystify algorithms and instill confidence in their reliability and ethical integrity:</w:t>
      </w:r>
    </w:p>
    <w:p>
      <w:pPr>
        <w:spacing w:line="331" w:lineRule="auto" w:before="94"/>
        <w:ind w:left="457" w:right="375" w:firstLine="0"/>
        <w:jc w:val="left"/>
        <w:rPr>
          <w:sz w:val="17"/>
        </w:rPr>
      </w:pPr>
      <w:r>
        <w:rPr/>
        <w:pict>
          <v:shape style="position:absolute;margin-left:83.999992pt;margin-top:9.635386pt;width:2.25pt;height:2.25pt;mso-position-horizontal-relative:page;mso-position-vertical-relative:paragraph;z-index:16372224" id="docshape1136" coordorigin="1680,193" coordsize="45,45" path="m1705,238l1700,238,1697,237,1680,218,1680,212,1700,193,1705,193,1725,215,1725,218,1705,238xe" filled="true" fillcolor="#212121" stroked="false">
            <v:path arrowok="t"/>
            <v:fill type="solid"/>
            <w10:wrap type="none"/>
          </v:shape>
        </w:pict>
      </w:r>
      <w:r>
        <w:rPr>
          <w:b/>
          <w:color w:val="212121"/>
          <w:sz w:val="17"/>
        </w:rPr>
        <w:t>Explainability and transparency</w:t>
      </w:r>
      <w:r>
        <w:rPr>
          <w:color w:val="212121"/>
          <w:sz w:val="17"/>
        </w:rPr>
        <w:t>: One of the key methods to foster trust is through the explainability of</w:t>
      </w:r>
      <w:r>
        <w:rPr>
          <w:color w:val="212121"/>
          <w:spacing w:val="-6"/>
          <w:sz w:val="17"/>
        </w:rPr>
        <w:t> </w:t>
      </w:r>
      <w:r>
        <w:rPr>
          <w:color w:val="212121"/>
          <w:sz w:val="17"/>
        </w:rPr>
        <w:t>AI systems. Stakeholders</w:t>
      </w:r>
      <w:r>
        <w:rPr>
          <w:color w:val="212121"/>
          <w:spacing w:val="-9"/>
          <w:sz w:val="17"/>
        </w:rPr>
        <w:t> </w:t>
      </w:r>
      <w:r>
        <w:rPr>
          <w:color w:val="212121"/>
          <w:sz w:val="17"/>
        </w:rPr>
        <w:t>are</w:t>
      </w:r>
      <w:r>
        <w:rPr>
          <w:color w:val="212121"/>
          <w:spacing w:val="-6"/>
          <w:sz w:val="17"/>
        </w:rPr>
        <w:t> </w:t>
      </w:r>
      <w:r>
        <w:rPr>
          <w:color w:val="212121"/>
          <w:sz w:val="17"/>
        </w:rPr>
        <w:t>more</w:t>
      </w:r>
      <w:r>
        <w:rPr>
          <w:color w:val="212121"/>
          <w:spacing w:val="-6"/>
          <w:sz w:val="17"/>
        </w:rPr>
        <w:t> </w:t>
      </w:r>
      <w:r>
        <w:rPr>
          <w:color w:val="212121"/>
          <w:sz w:val="17"/>
        </w:rPr>
        <w:t>likely</w:t>
      </w:r>
      <w:r>
        <w:rPr>
          <w:color w:val="212121"/>
          <w:spacing w:val="-6"/>
          <w:sz w:val="17"/>
        </w:rPr>
        <w:t> </w:t>
      </w:r>
      <w:r>
        <w:rPr>
          <w:color w:val="212121"/>
          <w:sz w:val="17"/>
        </w:rPr>
        <w:t>to</w:t>
      </w:r>
      <w:r>
        <w:rPr>
          <w:color w:val="212121"/>
          <w:spacing w:val="-6"/>
          <w:sz w:val="17"/>
        </w:rPr>
        <w:t> </w:t>
      </w:r>
      <w:r>
        <w:rPr>
          <w:color w:val="212121"/>
          <w:sz w:val="17"/>
        </w:rPr>
        <w:t>trust</w:t>
      </w:r>
      <w:r>
        <w:rPr>
          <w:color w:val="212121"/>
          <w:spacing w:val="-11"/>
          <w:sz w:val="17"/>
        </w:rPr>
        <w:t> </w:t>
      </w:r>
      <w:r>
        <w:rPr>
          <w:color w:val="212121"/>
          <w:sz w:val="17"/>
        </w:rPr>
        <w:t>AI</w:t>
      </w:r>
      <w:r>
        <w:rPr>
          <w:color w:val="212121"/>
          <w:spacing w:val="-6"/>
          <w:sz w:val="17"/>
        </w:rPr>
        <w:t> </w:t>
      </w:r>
      <w:r>
        <w:rPr>
          <w:color w:val="212121"/>
          <w:sz w:val="17"/>
        </w:rPr>
        <w:t>decisions</w:t>
      </w:r>
      <w:r>
        <w:rPr>
          <w:color w:val="212121"/>
          <w:spacing w:val="-6"/>
          <w:sz w:val="17"/>
        </w:rPr>
        <w:t> </w:t>
      </w:r>
      <w:r>
        <w:rPr>
          <w:color w:val="212121"/>
          <w:sz w:val="17"/>
        </w:rPr>
        <w:t>if</w:t>
      </w:r>
      <w:r>
        <w:rPr>
          <w:color w:val="212121"/>
          <w:spacing w:val="-6"/>
          <w:sz w:val="17"/>
        </w:rPr>
        <w:t> </w:t>
      </w:r>
      <w:r>
        <w:rPr>
          <w:color w:val="212121"/>
          <w:sz w:val="17"/>
        </w:rPr>
        <w:t>they</w:t>
      </w:r>
      <w:r>
        <w:rPr>
          <w:color w:val="212121"/>
          <w:spacing w:val="-6"/>
          <w:sz w:val="17"/>
        </w:rPr>
        <w:t> </w:t>
      </w:r>
      <w:r>
        <w:rPr>
          <w:color w:val="212121"/>
          <w:sz w:val="17"/>
        </w:rPr>
        <w:t>can</w:t>
      </w:r>
      <w:r>
        <w:rPr>
          <w:color w:val="212121"/>
          <w:spacing w:val="-6"/>
          <w:sz w:val="17"/>
        </w:rPr>
        <w:t> </w:t>
      </w:r>
      <w:r>
        <w:rPr>
          <w:color w:val="212121"/>
          <w:sz w:val="17"/>
        </w:rPr>
        <w:t>understand</w:t>
      </w:r>
      <w:r>
        <w:rPr>
          <w:color w:val="212121"/>
          <w:spacing w:val="-6"/>
          <w:sz w:val="17"/>
        </w:rPr>
        <w:t> </w:t>
      </w:r>
      <w:r>
        <w:rPr>
          <w:color w:val="212121"/>
          <w:sz w:val="17"/>
        </w:rPr>
        <w:t>how</w:t>
      </w:r>
      <w:r>
        <w:rPr>
          <w:color w:val="212121"/>
          <w:spacing w:val="-6"/>
          <w:sz w:val="17"/>
        </w:rPr>
        <w:t> </w:t>
      </w:r>
      <w:r>
        <w:rPr>
          <w:color w:val="212121"/>
          <w:sz w:val="17"/>
        </w:rPr>
        <w:t>those</w:t>
      </w:r>
      <w:r>
        <w:rPr>
          <w:color w:val="212121"/>
          <w:spacing w:val="-6"/>
          <w:sz w:val="17"/>
        </w:rPr>
        <w:t> </w:t>
      </w:r>
      <w:r>
        <w:rPr>
          <w:color w:val="212121"/>
          <w:sz w:val="17"/>
        </w:rPr>
        <w:t>decisions</w:t>
      </w:r>
      <w:r>
        <w:rPr>
          <w:color w:val="212121"/>
          <w:spacing w:val="-6"/>
          <w:sz w:val="17"/>
        </w:rPr>
        <w:t> </w:t>
      </w:r>
      <w:r>
        <w:rPr>
          <w:color w:val="212121"/>
          <w:sz w:val="17"/>
        </w:rPr>
        <w:t>are</w:t>
      </w:r>
      <w:r>
        <w:rPr>
          <w:color w:val="212121"/>
          <w:spacing w:val="-6"/>
          <w:sz w:val="17"/>
        </w:rPr>
        <w:t> </w:t>
      </w:r>
      <w:r>
        <w:rPr>
          <w:color w:val="212121"/>
          <w:sz w:val="17"/>
        </w:rPr>
        <w:t>made.</w:t>
      </w:r>
      <w:r>
        <w:rPr>
          <w:color w:val="212121"/>
          <w:spacing w:val="-6"/>
          <w:sz w:val="17"/>
        </w:rPr>
        <w:t> </w:t>
      </w:r>
      <w:r>
        <w:rPr>
          <w:color w:val="212121"/>
          <w:sz w:val="17"/>
        </w:rPr>
        <w:t>Implementing</w:t>
      </w:r>
      <w:r>
        <w:rPr>
          <w:color w:val="212121"/>
          <w:spacing w:val="-6"/>
          <w:sz w:val="17"/>
        </w:rPr>
        <w:t> </w:t>
      </w:r>
      <w:r>
        <w:rPr>
          <w:color w:val="212121"/>
          <w:sz w:val="17"/>
        </w:rPr>
        <w:t>XAI practices,</w:t>
      </w:r>
      <w:r>
        <w:rPr>
          <w:color w:val="212121"/>
          <w:spacing w:val="-6"/>
          <w:sz w:val="17"/>
        </w:rPr>
        <w:t> </w:t>
      </w:r>
      <w:r>
        <w:rPr>
          <w:color w:val="212121"/>
          <w:sz w:val="17"/>
        </w:rPr>
        <w:t>where</w:t>
      </w:r>
      <w:r>
        <w:rPr>
          <w:color w:val="212121"/>
          <w:spacing w:val="-6"/>
          <w:sz w:val="17"/>
        </w:rPr>
        <w:t> </w:t>
      </w:r>
      <w:r>
        <w:rPr>
          <w:color w:val="212121"/>
          <w:sz w:val="17"/>
        </w:rPr>
        <w:t>the</w:t>
      </w:r>
      <w:r>
        <w:rPr>
          <w:color w:val="212121"/>
          <w:spacing w:val="-6"/>
          <w:sz w:val="17"/>
        </w:rPr>
        <w:t> </w:t>
      </w:r>
      <w:r>
        <w:rPr>
          <w:color w:val="212121"/>
          <w:sz w:val="17"/>
        </w:rPr>
        <w:t>processes</w:t>
      </w:r>
      <w:r>
        <w:rPr>
          <w:color w:val="212121"/>
          <w:spacing w:val="-5"/>
          <w:sz w:val="17"/>
        </w:rPr>
        <w:t> </w:t>
      </w:r>
      <w:r>
        <w:rPr>
          <w:color w:val="212121"/>
          <w:sz w:val="17"/>
        </w:rPr>
        <w:t>and</w:t>
      </w:r>
      <w:r>
        <w:rPr>
          <w:color w:val="212121"/>
          <w:spacing w:val="-6"/>
          <w:sz w:val="17"/>
        </w:rPr>
        <w:t> </w:t>
      </w:r>
      <w:r>
        <w:rPr>
          <w:color w:val="212121"/>
          <w:sz w:val="17"/>
        </w:rPr>
        <w:t>factors</w:t>
      </w:r>
      <w:r>
        <w:rPr>
          <w:color w:val="212121"/>
          <w:spacing w:val="-6"/>
          <w:sz w:val="17"/>
        </w:rPr>
        <w:t> </w:t>
      </w:r>
      <w:r>
        <w:rPr>
          <w:color w:val="212121"/>
          <w:sz w:val="17"/>
        </w:rPr>
        <w:t>leading</w:t>
      </w:r>
      <w:r>
        <w:rPr>
          <w:color w:val="212121"/>
          <w:spacing w:val="-5"/>
          <w:sz w:val="17"/>
        </w:rPr>
        <w:t> </w:t>
      </w:r>
      <w:r>
        <w:rPr>
          <w:color w:val="212121"/>
          <w:sz w:val="17"/>
        </w:rPr>
        <w:t>to</w:t>
      </w:r>
      <w:r>
        <w:rPr>
          <w:color w:val="212121"/>
          <w:spacing w:val="-6"/>
          <w:sz w:val="17"/>
        </w:rPr>
        <w:t> </w:t>
      </w:r>
      <w:r>
        <w:rPr>
          <w:color w:val="212121"/>
          <w:sz w:val="17"/>
        </w:rPr>
        <w:t>a</w:t>
      </w:r>
      <w:r>
        <w:rPr>
          <w:color w:val="212121"/>
          <w:spacing w:val="-6"/>
          <w:sz w:val="17"/>
        </w:rPr>
        <w:t> </w:t>
      </w:r>
      <w:r>
        <w:rPr>
          <w:color w:val="212121"/>
          <w:sz w:val="17"/>
        </w:rPr>
        <w:t>decision</w:t>
      </w:r>
      <w:r>
        <w:rPr>
          <w:color w:val="212121"/>
          <w:spacing w:val="-5"/>
          <w:sz w:val="17"/>
        </w:rPr>
        <w:t> </w:t>
      </w:r>
      <w:r>
        <w:rPr>
          <w:color w:val="212121"/>
          <w:sz w:val="17"/>
        </w:rPr>
        <w:t>are</w:t>
      </w:r>
      <w:r>
        <w:rPr>
          <w:color w:val="212121"/>
          <w:spacing w:val="-6"/>
          <w:sz w:val="17"/>
        </w:rPr>
        <w:t> </w:t>
      </w:r>
      <w:r>
        <w:rPr>
          <w:color w:val="212121"/>
          <w:sz w:val="17"/>
        </w:rPr>
        <w:t>made</w:t>
      </w:r>
      <w:r>
        <w:rPr>
          <w:color w:val="212121"/>
          <w:spacing w:val="-6"/>
          <w:sz w:val="17"/>
        </w:rPr>
        <w:t> </w:t>
      </w:r>
      <w:r>
        <w:rPr>
          <w:color w:val="212121"/>
          <w:sz w:val="17"/>
        </w:rPr>
        <w:t>clear,</w:t>
      </w:r>
      <w:r>
        <w:rPr>
          <w:color w:val="212121"/>
          <w:spacing w:val="-5"/>
          <w:sz w:val="17"/>
        </w:rPr>
        <w:t> </w:t>
      </w:r>
      <w:r>
        <w:rPr>
          <w:color w:val="212121"/>
          <w:sz w:val="17"/>
        </w:rPr>
        <w:t>can</w:t>
      </w:r>
      <w:r>
        <w:rPr>
          <w:color w:val="212121"/>
          <w:spacing w:val="-6"/>
          <w:sz w:val="17"/>
        </w:rPr>
        <w:t> </w:t>
      </w:r>
      <w:r>
        <w:rPr>
          <w:color w:val="212121"/>
          <w:sz w:val="17"/>
        </w:rPr>
        <w:t>significantly</w:t>
      </w:r>
      <w:r>
        <w:rPr>
          <w:color w:val="212121"/>
          <w:spacing w:val="-6"/>
          <w:sz w:val="17"/>
        </w:rPr>
        <w:t> </w:t>
      </w:r>
      <w:r>
        <w:rPr>
          <w:color w:val="212121"/>
          <w:sz w:val="17"/>
        </w:rPr>
        <w:t>enhance</w:t>
      </w:r>
      <w:r>
        <w:rPr>
          <w:color w:val="212121"/>
          <w:spacing w:val="-6"/>
          <w:sz w:val="17"/>
        </w:rPr>
        <w:t> </w:t>
      </w:r>
      <w:r>
        <w:rPr>
          <w:color w:val="212121"/>
          <w:sz w:val="17"/>
        </w:rPr>
        <w:t>stakeholder</w:t>
      </w:r>
      <w:r>
        <w:rPr>
          <w:color w:val="212121"/>
          <w:spacing w:val="-5"/>
          <w:sz w:val="17"/>
        </w:rPr>
        <w:t> </w:t>
      </w:r>
      <w:r>
        <w:rPr>
          <w:color w:val="212121"/>
          <w:spacing w:val="-2"/>
          <w:sz w:val="17"/>
        </w:rPr>
        <w:t>trust.</w:t>
      </w:r>
    </w:p>
    <w:p>
      <w:pPr>
        <w:spacing w:line="331" w:lineRule="auto" w:before="121"/>
        <w:ind w:left="457" w:right="499" w:firstLine="0"/>
        <w:jc w:val="both"/>
        <w:rPr>
          <w:sz w:val="17"/>
        </w:rPr>
      </w:pPr>
      <w:r>
        <w:rPr/>
        <w:pict>
          <v:shape style="position:absolute;margin-left:83.999992pt;margin-top:10.985381pt;width:2.25pt;height:2.25pt;mso-position-horizontal-relative:page;mso-position-vertical-relative:paragraph;z-index:16372736" id="docshape1137" coordorigin="1680,220" coordsize="45,45" path="m1705,265l1700,265,1697,264,1680,245,1680,239,1700,220,1705,220,1725,242,1725,245,1705,265xe" filled="true" fillcolor="#212121" stroked="false">
            <v:path arrowok="t"/>
            <v:fill type="solid"/>
            <w10:wrap type="none"/>
          </v:shape>
        </w:pict>
      </w:r>
      <w:r>
        <w:rPr>
          <w:b/>
          <w:color w:val="212121"/>
          <w:sz w:val="17"/>
        </w:rPr>
        <w:t>Reliability</w:t>
      </w:r>
      <w:r>
        <w:rPr>
          <w:b/>
          <w:color w:val="212121"/>
          <w:spacing w:val="-11"/>
          <w:sz w:val="17"/>
        </w:rPr>
        <w:t> </w:t>
      </w:r>
      <w:r>
        <w:rPr>
          <w:b/>
          <w:color w:val="212121"/>
          <w:sz w:val="17"/>
        </w:rPr>
        <w:t>and</w:t>
      </w:r>
      <w:r>
        <w:rPr>
          <w:b/>
          <w:color w:val="212121"/>
          <w:spacing w:val="-7"/>
          <w:sz w:val="17"/>
        </w:rPr>
        <w:t> </w:t>
      </w:r>
      <w:r>
        <w:rPr>
          <w:b/>
          <w:color w:val="212121"/>
          <w:sz w:val="17"/>
        </w:rPr>
        <w:t>accuracy</w:t>
      </w:r>
      <w:r>
        <w:rPr>
          <w:color w:val="212121"/>
          <w:sz w:val="17"/>
        </w:rPr>
        <w:t>:</w:t>
      </w:r>
      <w:r>
        <w:rPr>
          <w:color w:val="212121"/>
          <w:spacing w:val="-7"/>
          <w:sz w:val="17"/>
        </w:rPr>
        <w:t> </w:t>
      </w:r>
      <w:r>
        <w:rPr>
          <w:color w:val="212121"/>
          <w:sz w:val="17"/>
        </w:rPr>
        <w:t>Demonstrating</w:t>
      </w:r>
      <w:r>
        <w:rPr>
          <w:color w:val="212121"/>
          <w:spacing w:val="-7"/>
          <w:sz w:val="17"/>
        </w:rPr>
        <w:t> </w:t>
      </w:r>
      <w:r>
        <w:rPr>
          <w:color w:val="212121"/>
          <w:sz w:val="17"/>
        </w:rPr>
        <w:t>the</w:t>
      </w:r>
      <w:r>
        <w:rPr>
          <w:color w:val="212121"/>
          <w:spacing w:val="-7"/>
          <w:sz w:val="17"/>
        </w:rPr>
        <w:t> </w:t>
      </w:r>
      <w:r>
        <w:rPr>
          <w:color w:val="212121"/>
          <w:sz w:val="17"/>
        </w:rPr>
        <w:t>reliability</w:t>
      </w:r>
      <w:r>
        <w:rPr>
          <w:color w:val="212121"/>
          <w:spacing w:val="-7"/>
          <w:sz w:val="17"/>
        </w:rPr>
        <w:t> </w:t>
      </w:r>
      <w:r>
        <w:rPr>
          <w:color w:val="212121"/>
          <w:sz w:val="17"/>
        </w:rPr>
        <w:t>and</w:t>
      </w:r>
      <w:r>
        <w:rPr>
          <w:color w:val="212121"/>
          <w:spacing w:val="-7"/>
          <w:sz w:val="17"/>
        </w:rPr>
        <w:t> </w:t>
      </w:r>
      <w:r>
        <w:rPr>
          <w:color w:val="212121"/>
          <w:sz w:val="17"/>
        </w:rPr>
        <w:t>accuracy</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systems</w:t>
      </w:r>
      <w:r>
        <w:rPr>
          <w:color w:val="212121"/>
          <w:spacing w:val="-7"/>
          <w:sz w:val="17"/>
        </w:rPr>
        <w:t> </w:t>
      </w:r>
      <w:r>
        <w:rPr>
          <w:color w:val="212121"/>
          <w:sz w:val="17"/>
        </w:rPr>
        <w:t>through</w:t>
      </w:r>
      <w:r>
        <w:rPr>
          <w:color w:val="212121"/>
          <w:spacing w:val="-7"/>
          <w:sz w:val="17"/>
        </w:rPr>
        <w:t> </w:t>
      </w:r>
      <w:r>
        <w:rPr>
          <w:color w:val="212121"/>
          <w:sz w:val="17"/>
        </w:rPr>
        <w:t>rigorous</w:t>
      </w:r>
      <w:r>
        <w:rPr>
          <w:color w:val="212121"/>
          <w:spacing w:val="-7"/>
          <w:sz w:val="17"/>
        </w:rPr>
        <w:t> </w:t>
      </w:r>
      <w:r>
        <w:rPr>
          <w:color w:val="212121"/>
          <w:sz w:val="17"/>
        </w:rPr>
        <w:t>testing,</w:t>
      </w:r>
      <w:r>
        <w:rPr>
          <w:color w:val="212121"/>
          <w:spacing w:val="-7"/>
          <w:sz w:val="17"/>
        </w:rPr>
        <w:t> </w:t>
      </w:r>
      <w:r>
        <w:rPr>
          <w:color w:val="212121"/>
          <w:sz w:val="17"/>
        </w:rPr>
        <w:t>validation,</w:t>
      </w:r>
      <w:r>
        <w:rPr>
          <w:color w:val="212121"/>
          <w:spacing w:val="-7"/>
          <w:sz w:val="17"/>
        </w:rPr>
        <w:t> </w:t>
      </w:r>
      <w:r>
        <w:rPr>
          <w:color w:val="212121"/>
          <w:sz w:val="17"/>
        </w:rPr>
        <w:t>and continuous</w:t>
      </w:r>
      <w:r>
        <w:rPr>
          <w:color w:val="212121"/>
          <w:spacing w:val="-10"/>
          <w:sz w:val="17"/>
        </w:rPr>
        <w:t> </w:t>
      </w:r>
      <w:r>
        <w:rPr>
          <w:color w:val="212121"/>
          <w:sz w:val="17"/>
        </w:rPr>
        <w:t>monitoring</w:t>
      </w:r>
      <w:r>
        <w:rPr>
          <w:color w:val="212121"/>
          <w:spacing w:val="-7"/>
          <w:sz w:val="17"/>
        </w:rPr>
        <w:t> </w:t>
      </w:r>
      <w:r>
        <w:rPr>
          <w:color w:val="212121"/>
          <w:sz w:val="17"/>
        </w:rPr>
        <w:t>is</w:t>
      </w:r>
      <w:r>
        <w:rPr>
          <w:color w:val="212121"/>
          <w:spacing w:val="-7"/>
          <w:sz w:val="17"/>
        </w:rPr>
        <w:t> </w:t>
      </w:r>
      <w:r>
        <w:rPr>
          <w:color w:val="212121"/>
          <w:sz w:val="17"/>
        </w:rPr>
        <w:t>crucial.</w:t>
      </w:r>
      <w:r>
        <w:rPr>
          <w:color w:val="212121"/>
          <w:spacing w:val="-7"/>
          <w:sz w:val="17"/>
        </w:rPr>
        <w:t> </w:t>
      </w:r>
      <w:r>
        <w:rPr>
          <w:color w:val="212121"/>
          <w:sz w:val="17"/>
        </w:rPr>
        <w:t>Sharing</w:t>
      </w:r>
      <w:r>
        <w:rPr>
          <w:color w:val="212121"/>
          <w:spacing w:val="-7"/>
          <w:sz w:val="17"/>
        </w:rPr>
        <w:t> </w:t>
      </w:r>
      <w:r>
        <w:rPr>
          <w:color w:val="212121"/>
          <w:sz w:val="17"/>
        </w:rPr>
        <w:t>performance</w:t>
      </w:r>
      <w:r>
        <w:rPr>
          <w:color w:val="212121"/>
          <w:spacing w:val="-7"/>
          <w:sz w:val="17"/>
        </w:rPr>
        <w:t> </w:t>
      </w:r>
      <w:r>
        <w:rPr>
          <w:color w:val="212121"/>
          <w:sz w:val="17"/>
        </w:rPr>
        <w:t>metrics,</w:t>
      </w:r>
      <w:r>
        <w:rPr>
          <w:color w:val="212121"/>
          <w:spacing w:val="-7"/>
          <w:sz w:val="17"/>
        </w:rPr>
        <w:t> </w:t>
      </w:r>
      <w:r>
        <w:rPr>
          <w:color w:val="212121"/>
          <w:sz w:val="17"/>
        </w:rPr>
        <w:t>success</w:t>
      </w:r>
      <w:r>
        <w:rPr>
          <w:color w:val="212121"/>
          <w:spacing w:val="-7"/>
          <w:sz w:val="17"/>
        </w:rPr>
        <w:t> </w:t>
      </w:r>
      <w:r>
        <w:rPr>
          <w:color w:val="212121"/>
          <w:sz w:val="17"/>
        </w:rPr>
        <w:t>stories,</w:t>
      </w:r>
      <w:r>
        <w:rPr>
          <w:color w:val="212121"/>
          <w:spacing w:val="-7"/>
          <w:sz w:val="17"/>
        </w:rPr>
        <w:t> </w:t>
      </w:r>
      <w:r>
        <w:rPr>
          <w:color w:val="212121"/>
          <w:sz w:val="17"/>
        </w:rPr>
        <w:t>and</w:t>
      </w:r>
      <w:r>
        <w:rPr>
          <w:color w:val="212121"/>
          <w:spacing w:val="-7"/>
          <w:sz w:val="17"/>
        </w:rPr>
        <w:t> </w:t>
      </w:r>
      <w:r>
        <w:rPr>
          <w:color w:val="212121"/>
          <w:sz w:val="17"/>
        </w:rPr>
        <w:t>case</w:t>
      </w:r>
      <w:r>
        <w:rPr>
          <w:color w:val="212121"/>
          <w:spacing w:val="-7"/>
          <w:sz w:val="17"/>
        </w:rPr>
        <w:t> </w:t>
      </w:r>
      <w:r>
        <w:rPr>
          <w:color w:val="212121"/>
          <w:sz w:val="17"/>
        </w:rPr>
        <w:t>studies</w:t>
      </w:r>
      <w:r>
        <w:rPr>
          <w:color w:val="212121"/>
          <w:spacing w:val="-7"/>
          <w:sz w:val="17"/>
        </w:rPr>
        <w:t> </w:t>
      </w:r>
      <w:r>
        <w:rPr>
          <w:color w:val="212121"/>
          <w:sz w:val="17"/>
        </w:rPr>
        <w:t>where</w:t>
      </w:r>
      <w:r>
        <w:rPr>
          <w:color w:val="212121"/>
          <w:spacing w:val="-11"/>
          <w:sz w:val="17"/>
        </w:rPr>
        <w:t> </w:t>
      </w:r>
      <w:r>
        <w:rPr>
          <w:color w:val="212121"/>
          <w:sz w:val="17"/>
        </w:rPr>
        <w:t>AI</w:t>
      </w:r>
      <w:r>
        <w:rPr>
          <w:color w:val="212121"/>
          <w:spacing w:val="-6"/>
          <w:sz w:val="17"/>
        </w:rPr>
        <w:t> </w:t>
      </w:r>
      <w:r>
        <w:rPr>
          <w:color w:val="212121"/>
          <w:sz w:val="17"/>
        </w:rPr>
        <w:t>has</w:t>
      </w:r>
      <w:r>
        <w:rPr>
          <w:color w:val="212121"/>
          <w:spacing w:val="-7"/>
          <w:sz w:val="17"/>
        </w:rPr>
        <w:t> </w:t>
      </w:r>
      <w:r>
        <w:rPr>
          <w:color w:val="212121"/>
          <w:sz w:val="17"/>
        </w:rPr>
        <w:t>added</w:t>
      </w:r>
      <w:r>
        <w:rPr>
          <w:color w:val="212121"/>
          <w:spacing w:val="-7"/>
          <w:sz w:val="17"/>
        </w:rPr>
        <w:t> </w:t>
      </w:r>
      <w:r>
        <w:rPr>
          <w:color w:val="212121"/>
          <w:sz w:val="17"/>
        </w:rPr>
        <w:t>tangible value can reinforce trust in the system’s capabilities.</w:t>
      </w:r>
    </w:p>
    <w:p>
      <w:pPr>
        <w:spacing w:line="331" w:lineRule="auto" w:before="106"/>
        <w:ind w:left="457" w:right="0" w:firstLine="0"/>
        <w:jc w:val="left"/>
        <w:rPr>
          <w:sz w:val="17"/>
        </w:rPr>
      </w:pPr>
      <w:r>
        <w:rPr/>
        <w:pict>
          <v:shape style="position:absolute;margin-left:83.999992pt;margin-top:10.235377pt;width:2.25pt;height:2.25pt;mso-position-horizontal-relative:page;mso-position-vertical-relative:paragraph;z-index:16373248" id="docshape1138" coordorigin="1680,205" coordsize="45,45" path="m1705,250l1700,250,1697,249,1680,230,1680,224,1700,205,1705,205,1725,227,1725,230,1705,250xe" filled="true" fillcolor="#212121" stroked="false">
            <v:path arrowok="t"/>
            <v:fill type="solid"/>
            <w10:wrap type="none"/>
          </v:shape>
        </w:pict>
      </w:r>
      <w:r>
        <w:rPr>
          <w:b/>
          <w:color w:val="212121"/>
          <w:sz w:val="17"/>
        </w:rPr>
        <w:t>Human</w:t>
      </w:r>
      <w:r>
        <w:rPr>
          <w:b/>
          <w:color w:val="212121"/>
          <w:spacing w:val="-11"/>
          <w:sz w:val="17"/>
        </w:rPr>
        <w:t> </w:t>
      </w:r>
      <w:r>
        <w:rPr>
          <w:b/>
          <w:color w:val="212121"/>
          <w:sz w:val="17"/>
        </w:rPr>
        <w:t>oversight</w:t>
      </w:r>
      <w:r>
        <w:rPr>
          <w:color w:val="212121"/>
          <w:sz w:val="17"/>
        </w:rPr>
        <w:t>:</w:t>
      </w:r>
      <w:r>
        <w:rPr>
          <w:color w:val="212121"/>
          <w:spacing w:val="-7"/>
          <w:sz w:val="17"/>
        </w:rPr>
        <w:t> </w:t>
      </w:r>
      <w:r>
        <w:rPr>
          <w:color w:val="212121"/>
          <w:sz w:val="17"/>
        </w:rPr>
        <w:t>Incorporating</w:t>
      </w:r>
      <w:r>
        <w:rPr>
          <w:color w:val="212121"/>
          <w:spacing w:val="-7"/>
          <w:sz w:val="17"/>
        </w:rPr>
        <w:t> </w:t>
      </w:r>
      <w:r>
        <w:rPr>
          <w:color w:val="212121"/>
          <w:sz w:val="17"/>
        </w:rPr>
        <w:t>human</w:t>
      </w:r>
      <w:r>
        <w:rPr>
          <w:color w:val="212121"/>
          <w:spacing w:val="-7"/>
          <w:sz w:val="17"/>
        </w:rPr>
        <w:t> </w:t>
      </w:r>
      <w:r>
        <w:rPr>
          <w:color w:val="212121"/>
          <w:sz w:val="17"/>
        </w:rPr>
        <w:t>oversight</w:t>
      </w:r>
      <w:r>
        <w:rPr>
          <w:color w:val="212121"/>
          <w:spacing w:val="-7"/>
          <w:sz w:val="17"/>
        </w:rPr>
        <w:t> </w:t>
      </w:r>
      <w:r>
        <w:rPr>
          <w:color w:val="212121"/>
          <w:sz w:val="17"/>
        </w:rPr>
        <w:t>into</w:t>
      </w:r>
      <w:r>
        <w:rPr>
          <w:color w:val="212121"/>
          <w:spacing w:val="-11"/>
          <w:sz w:val="17"/>
        </w:rPr>
        <w:t> </w:t>
      </w:r>
      <w:r>
        <w:rPr>
          <w:color w:val="212121"/>
          <w:sz w:val="17"/>
        </w:rPr>
        <w:t>AI</w:t>
      </w:r>
      <w:r>
        <w:rPr>
          <w:color w:val="212121"/>
          <w:spacing w:val="-7"/>
          <w:sz w:val="17"/>
        </w:rPr>
        <w:t> </w:t>
      </w:r>
      <w:r>
        <w:rPr>
          <w:color w:val="212121"/>
          <w:sz w:val="17"/>
        </w:rPr>
        <w:t>decision-making</w:t>
      </w:r>
      <w:r>
        <w:rPr>
          <w:color w:val="212121"/>
          <w:spacing w:val="-7"/>
          <w:sz w:val="17"/>
        </w:rPr>
        <w:t> </w:t>
      </w:r>
      <w:r>
        <w:rPr>
          <w:color w:val="212121"/>
          <w:sz w:val="17"/>
        </w:rPr>
        <w:t>processes</w:t>
      </w:r>
      <w:r>
        <w:rPr>
          <w:color w:val="212121"/>
          <w:spacing w:val="-7"/>
          <w:sz w:val="17"/>
        </w:rPr>
        <w:t> </w:t>
      </w:r>
      <w:bookmarkStart w:name="_bookmark740" w:id="1016"/>
      <w:bookmarkEnd w:id="1016"/>
      <w:r>
        <w:rPr>
          <w:color w:val="212121"/>
          <w:sz w:val="17"/>
        </w:rPr>
        <w:t>reassures</w:t>
      </w:r>
      <w:r>
        <w:rPr>
          <w:color w:val="212121"/>
          <w:spacing w:val="-7"/>
          <w:sz w:val="17"/>
        </w:rPr>
        <w:t> </w:t>
      </w:r>
      <w:r>
        <w:rPr>
          <w:color w:val="212121"/>
          <w:sz w:val="17"/>
        </w:rPr>
        <w:t>stakeholders</w:t>
      </w:r>
      <w:r>
        <w:rPr>
          <w:color w:val="212121"/>
          <w:spacing w:val="-7"/>
          <w:sz w:val="17"/>
        </w:rPr>
        <w:t> </w:t>
      </w:r>
      <w:r>
        <w:rPr>
          <w:color w:val="212121"/>
          <w:sz w:val="17"/>
        </w:rPr>
        <w:t>that</w:t>
      </w:r>
      <w:r>
        <w:rPr>
          <w:color w:val="212121"/>
          <w:spacing w:val="-7"/>
          <w:sz w:val="17"/>
        </w:rPr>
        <w:t> </w:t>
      </w:r>
      <w:r>
        <w:rPr>
          <w:color w:val="212121"/>
          <w:sz w:val="17"/>
        </w:rPr>
        <w:t>there</w:t>
      </w:r>
      <w:r>
        <w:rPr>
          <w:color w:val="212121"/>
          <w:spacing w:val="-7"/>
          <w:sz w:val="17"/>
        </w:rPr>
        <w:t> </w:t>
      </w:r>
      <w:r>
        <w:rPr>
          <w:color w:val="212121"/>
          <w:sz w:val="17"/>
        </w:rPr>
        <w:t>is</w:t>
      </w:r>
      <w:r>
        <w:rPr>
          <w:color w:val="212121"/>
          <w:spacing w:val="-7"/>
          <w:sz w:val="17"/>
        </w:rPr>
        <w:t> </w:t>
      </w:r>
      <w:r>
        <w:rPr>
          <w:color w:val="212121"/>
          <w:sz w:val="17"/>
        </w:rPr>
        <w:t>a</w:t>
      </w:r>
      <w:r>
        <w:rPr>
          <w:color w:val="212121"/>
          <w:spacing w:val="-7"/>
          <w:sz w:val="17"/>
        </w:rPr>
        <w:t> </w:t>
      </w:r>
      <w:r>
        <w:rPr>
          <w:color w:val="212121"/>
          <w:sz w:val="17"/>
        </w:rPr>
        <w:t>human element evaluating and validating</w:t>
      </w:r>
      <w:r>
        <w:rPr>
          <w:color w:val="212121"/>
          <w:spacing w:val="-5"/>
          <w:sz w:val="17"/>
        </w:rPr>
        <w:t> </w:t>
      </w:r>
      <w:r>
        <w:rPr>
          <w:color w:val="212121"/>
          <w:sz w:val="17"/>
        </w:rPr>
        <w:t>AI’s recommendations. This hybrid approach, often referred to as </w:t>
      </w:r>
      <w:r>
        <w:rPr>
          <w:i/>
          <w:color w:val="212121"/>
          <w:sz w:val="17"/>
        </w:rPr>
        <w:t>augmented intelligence</w:t>
      </w:r>
      <w:r>
        <w:rPr>
          <w:color w:val="212121"/>
          <w:sz w:val="17"/>
        </w:rPr>
        <w:t>, ensures that AI aids rather than replaces human judgment.</w:t>
      </w:r>
    </w:p>
    <w:p>
      <w:pPr>
        <w:spacing w:line="331" w:lineRule="auto" w:before="120"/>
        <w:ind w:left="457" w:right="375" w:firstLine="0"/>
        <w:jc w:val="left"/>
        <w:rPr>
          <w:sz w:val="17"/>
        </w:rPr>
      </w:pPr>
      <w:r>
        <w:rPr/>
        <w:pict>
          <v:shape style="position:absolute;margin-left:83.999992pt;margin-top:10.935405pt;width:2.25pt;height:2.25pt;mso-position-horizontal-relative:page;mso-position-vertical-relative:paragraph;z-index:16373760" id="docshape1139" coordorigin="1680,219" coordsize="45,45" path="m1705,264l1700,264,1697,263,1680,244,1680,238,1700,219,1705,219,1725,241,1725,244,1705,264xe" filled="true" fillcolor="#212121" stroked="false">
            <v:path arrowok="t"/>
            <v:fill type="solid"/>
            <w10:wrap type="none"/>
          </v:shape>
        </w:pict>
      </w:r>
      <w:r>
        <w:rPr>
          <w:b/>
          <w:color w:val="212121"/>
          <w:sz w:val="17"/>
        </w:rPr>
        <w:t>Stakeholder</w:t>
      </w:r>
      <w:r>
        <w:rPr>
          <w:b/>
          <w:color w:val="212121"/>
          <w:spacing w:val="-11"/>
          <w:sz w:val="17"/>
        </w:rPr>
        <w:t> </w:t>
      </w:r>
      <w:r>
        <w:rPr>
          <w:b/>
          <w:color w:val="212121"/>
          <w:sz w:val="17"/>
        </w:rPr>
        <w:t>involvement</w:t>
      </w:r>
      <w:r>
        <w:rPr>
          <w:color w:val="212121"/>
          <w:sz w:val="17"/>
        </w:rPr>
        <w:t>:</w:t>
      </w:r>
      <w:r>
        <w:rPr>
          <w:color w:val="212121"/>
          <w:spacing w:val="-10"/>
          <w:sz w:val="17"/>
        </w:rPr>
        <w:t> </w:t>
      </w:r>
      <w:r>
        <w:rPr>
          <w:color w:val="212121"/>
          <w:sz w:val="17"/>
        </w:rPr>
        <w:t>Engaging</w:t>
      </w:r>
      <w:r>
        <w:rPr>
          <w:color w:val="212121"/>
          <w:spacing w:val="-7"/>
          <w:sz w:val="17"/>
        </w:rPr>
        <w:t> </w:t>
      </w:r>
      <w:r>
        <w:rPr>
          <w:color w:val="212121"/>
          <w:sz w:val="17"/>
        </w:rPr>
        <w:t>stakeholders</w:t>
      </w:r>
      <w:r>
        <w:rPr>
          <w:color w:val="212121"/>
          <w:spacing w:val="-7"/>
          <w:sz w:val="17"/>
        </w:rPr>
        <w:t> </w:t>
      </w:r>
      <w:r>
        <w:rPr>
          <w:color w:val="212121"/>
          <w:sz w:val="17"/>
        </w:rPr>
        <w:t>in</w:t>
      </w:r>
      <w:r>
        <w:rPr>
          <w:color w:val="212121"/>
          <w:spacing w:val="-7"/>
          <w:sz w:val="17"/>
        </w:rPr>
        <w:t> </w:t>
      </w:r>
      <w:r>
        <w:rPr>
          <w:color w:val="212121"/>
          <w:sz w:val="17"/>
        </w:rPr>
        <w:t>the</w:t>
      </w:r>
      <w:r>
        <w:rPr>
          <w:color w:val="212121"/>
          <w:spacing w:val="-7"/>
          <w:sz w:val="17"/>
        </w:rPr>
        <w:t> </w:t>
      </w:r>
      <w:r>
        <w:rPr>
          <w:color w:val="212121"/>
          <w:sz w:val="17"/>
        </w:rPr>
        <w:t>development</w:t>
      </w:r>
      <w:r>
        <w:rPr>
          <w:color w:val="212121"/>
          <w:spacing w:val="-7"/>
          <w:sz w:val="17"/>
        </w:rPr>
        <w:t> </w:t>
      </w:r>
      <w:r>
        <w:rPr>
          <w:color w:val="212121"/>
          <w:sz w:val="17"/>
        </w:rPr>
        <w:t>and</w:t>
      </w:r>
      <w:r>
        <w:rPr>
          <w:color w:val="212121"/>
          <w:spacing w:val="-7"/>
          <w:sz w:val="17"/>
        </w:rPr>
        <w:t> </w:t>
      </w:r>
      <w:r>
        <w:rPr>
          <w:color w:val="212121"/>
          <w:sz w:val="17"/>
        </w:rPr>
        <w:t>implementation</w:t>
      </w:r>
      <w:r>
        <w:rPr>
          <w:color w:val="212121"/>
          <w:spacing w:val="-7"/>
          <w:sz w:val="17"/>
        </w:rPr>
        <w:t> </w:t>
      </w:r>
      <w:r>
        <w:rPr>
          <w:color w:val="212121"/>
          <w:sz w:val="17"/>
        </w:rPr>
        <w:t>phases</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projects</w:t>
      </w:r>
      <w:r>
        <w:rPr>
          <w:color w:val="212121"/>
          <w:spacing w:val="-7"/>
          <w:sz w:val="17"/>
        </w:rPr>
        <w:t> </w:t>
      </w:r>
      <w:r>
        <w:rPr>
          <w:color w:val="212121"/>
          <w:sz w:val="17"/>
        </w:rPr>
        <w:t>allows</w:t>
      </w:r>
      <w:r>
        <w:rPr>
          <w:color w:val="212121"/>
          <w:spacing w:val="-7"/>
          <w:sz w:val="17"/>
        </w:rPr>
        <w:t> </w:t>
      </w:r>
      <w:r>
        <w:rPr>
          <w:color w:val="212121"/>
          <w:sz w:val="17"/>
        </w:rPr>
        <w:t>for</w:t>
      </w:r>
      <w:r>
        <w:rPr>
          <w:color w:val="212121"/>
          <w:spacing w:val="-7"/>
          <w:sz w:val="17"/>
        </w:rPr>
        <w:t> </w:t>
      </w:r>
      <w:r>
        <w:rPr>
          <w:color w:val="212121"/>
          <w:sz w:val="17"/>
        </w:rPr>
        <w:t>a sense of ownership and control over the technology. Involvement can range from providing feedback on</w:t>
      </w:r>
      <w:r>
        <w:rPr>
          <w:color w:val="212121"/>
          <w:spacing w:val="-7"/>
          <w:sz w:val="17"/>
        </w:rPr>
        <w:t> </w:t>
      </w:r>
      <w:r>
        <w:rPr>
          <w:color w:val="212121"/>
          <w:sz w:val="17"/>
        </w:rPr>
        <w:t>AI applications to participating in pilot projects.</w:t>
      </w:r>
    </w:p>
    <w:p>
      <w:pPr>
        <w:pStyle w:val="BodyText"/>
        <w:spacing w:before="7"/>
        <w:rPr>
          <w:sz w:val="15"/>
        </w:rPr>
      </w:pPr>
    </w:p>
    <w:p>
      <w:pPr>
        <w:pStyle w:val="BodyText"/>
        <w:spacing w:line="340" w:lineRule="auto"/>
        <w:ind w:left="119" w:right="375"/>
      </w:pPr>
      <w:r>
        <w:rPr>
          <w:color w:val="212121"/>
        </w:rPr>
        <w:t>In essence, by prioritizing transparency, accountability, and ethical considerations, fostering trust in AI’s decision-making not only safeguards against potential pitfalls but also lays a robust foundation for the responsible and beneficial integration of AI into our society. Let’s explore ethical AI development and deployment and its beneficial integration into society.</w:t>
      </w:r>
    </w:p>
    <w:p>
      <w:pPr>
        <w:pStyle w:val="BodyText"/>
        <w:spacing w:before="9"/>
        <w:rPr>
          <w:sz w:val="33"/>
        </w:rPr>
      </w:pPr>
    </w:p>
    <w:p>
      <w:pPr>
        <w:pStyle w:val="Heading2"/>
      </w:pPr>
      <w:bookmarkStart w:name="Ethical AI development and deployment" w:id="1017"/>
      <w:bookmarkEnd w:id="1017"/>
      <w:r>
        <w:rPr/>
      </w:r>
      <w:bookmarkStart w:name="_bookmark741" w:id="1018"/>
      <w:bookmarkEnd w:id="1018"/>
      <w:r>
        <w:rPr/>
      </w:r>
      <w:r>
        <w:rPr>
          <w:color w:val="212121"/>
          <w:spacing w:val="20"/>
        </w:rPr>
        <w:t>Ethical</w:t>
      </w:r>
      <w:r>
        <w:rPr>
          <w:color w:val="212121"/>
          <w:spacing w:val="25"/>
        </w:rPr>
        <w:t> </w:t>
      </w:r>
      <w:r>
        <w:rPr>
          <w:color w:val="212121"/>
          <w:spacing w:val="12"/>
        </w:rPr>
        <w:t>AI</w:t>
      </w:r>
      <w:r>
        <w:rPr>
          <w:color w:val="212121"/>
          <w:spacing w:val="42"/>
        </w:rPr>
        <w:t> </w:t>
      </w:r>
      <w:r>
        <w:rPr>
          <w:color w:val="212121"/>
          <w:spacing w:val="21"/>
        </w:rPr>
        <w:t>development</w:t>
      </w:r>
      <w:r>
        <w:rPr>
          <w:color w:val="212121"/>
          <w:spacing w:val="42"/>
        </w:rPr>
        <w:t> </w:t>
      </w:r>
      <w:r>
        <w:rPr>
          <w:color w:val="212121"/>
          <w:spacing w:val="16"/>
        </w:rPr>
        <w:t>and</w:t>
      </w:r>
      <w:r>
        <w:rPr>
          <w:color w:val="212121"/>
          <w:spacing w:val="42"/>
        </w:rPr>
        <w:t> </w:t>
      </w:r>
      <w:r>
        <w:rPr>
          <w:color w:val="212121"/>
          <w:spacing w:val="19"/>
        </w:rPr>
        <w:t>deployment</w:t>
      </w:r>
    </w:p>
    <w:p>
      <w:pPr>
        <w:pStyle w:val="BodyText"/>
        <w:spacing w:line="340" w:lineRule="auto" w:before="192"/>
        <w:ind w:left="119"/>
      </w:pPr>
      <w:r>
        <w:rPr>
          <w:color w:val="212121"/>
        </w:rPr>
        <w:t>The ethical </w:t>
      </w:r>
      <w:bookmarkStart w:name="_bookmark743" w:id="1019"/>
      <w:bookmarkEnd w:id="1019"/>
      <w:r>
        <w:rPr>
          <w:color w:val="212121"/>
        </w:rPr>
        <w:t>d</w:t>
      </w:r>
      <w:r>
        <w:rPr>
          <w:color w:val="212121"/>
        </w:rPr>
        <w:t>evelopment and deployment of AI systems have </w:t>
      </w:r>
      <w:bookmarkStart w:name="_bookmark742" w:id="1020"/>
      <w:bookmarkEnd w:id="1020"/>
      <w:r>
        <w:rPr>
          <w:color w:val="212121"/>
        </w:rPr>
        <w:t>e</w:t>
      </w:r>
      <w:r>
        <w:rPr>
          <w:color w:val="212121"/>
        </w:rPr>
        <w:t>merged as critical imperatives, necessitating a thoughtful and proactive approach to navigate complex moral, societal, and technical </w:t>
      </w:r>
      <w:r>
        <w:rPr>
          <w:color w:val="212121"/>
          <w:spacing w:val="-2"/>
        </w:rPr>
        <w:t>considerations:</w:t>
      </w:r>
    </w:p>
    <w:p>
      <w:pPr>
        <w:spacing w:line="331" w:lineRule="auto" w:before="94"/>
        <w:ind w:left="457" w:right="339" w:firstLine="0"/>
        <w:jc w:val="both"/>
        <w:rPr>
          <w:sz w:val="17"/>
        </w:rPr>
      </w:pPr>
      <w:r>
        <w:rPr/>
        <w:pict>
          <v:shape style="position:absolute;margin-left:83.999992pt;margin-top:9.635386pt;width:2.25pt;height:2.25pt;mso-position-horizontal-relative:page;mso-position-vertical-relative:paragraph;z-index:16374272" id="docshape1140" coordorigin="1680,193" coordsize="45,45" path="m1705,238l1700,238,1697,237,1680,218,1680,212,1700,193,1705,193,1725,215,1725,218,1705,238xe" filled="true" fillcolor="#212121" stroked="false">
            <v:path arrowok="t"/>
            <v:fill type="solid"/>
            <w10:wrap type="none"/>
          </v:shape>
        </w:pict>
      </w:r>
      <w:r>
        <w:rPr>
          <w:b/>
          <w:color w:val="212121"/>
          <w:sz w:val="17"/>
        </w:rPr>
        <w:t>Ethical</w:t>
      </w:r>
      <w:r>
        <w:rPr>
          <w:b/>
          <w:color w:val="212121"/>
          <w:spacing w:val="-9"/>
          <w:sz w:val="17"/>
        </w:rPr>
        <w:t> </w:t>
      </w:r>
      <w:r>
        <w:rPr>
          <w:b/>
          <w:color w:val="212121"/>
          <w:sz w:val="17"/>
        </w:rPr>
        <w:t>frameworks</w:t>
      </w:r>
      <w:r>
        <w:rPr>
          <w:color w:val="212121"/>
          <w:sz w:val="17"/>
        </w:rPr>
        <w:t>:</w:t>
      </w:r>
      <w:r>
        <w:rPr>
          <w:color w:val="212121"/>
          <w:spacing w:val="-6"/>
          <w:sz w:val="17"/>
        </w:rPr>
        <w:t> </w:t>
      </w:r>
      <w:r>
        <w:rPr>
          <w:color w:val="212121"/>
          <w:sz w:val="17"/>
        </w:rPr>
        <w:t>Developing</w:t>
      </w:r>
      <w:r>
        <w:rPr>
          <w:color w:val="212121"/>
          <w:spacing w:val="-6"/>
          <w:sz w:val="17"/>
        </w:rPr>
        <w:t> </w:t>
      </w:r>
      <w:r>
        <w:rPr>
          <w:color w:val="212121"/>
          <w:sz w:val="17"/>
        </w:rPr>
        <w:t>and</w:t>
      </w:r>
      <w:r>
        <w:rPr>
          <w:color w:val="212121"/>
          <w:spacing w:val="-6"/>
          <w:sz w:val="17"/>
        </w:rPr>
        <w:t> </w:t>
      </w:r>
      <w:r>
        <w:rPr>
          <w:color w:val="212121"/>
          <w:sz w:val="17"/>
        </w:rPr>
        <w:t>adhering</w:t>
      </w:r>
      <w:r>
        <w:rPr>
          <w:color w:val="212121"/>
          <w:spacing w:val="-6"/>
          <w:sz w:val="17"/>
        </w:rPr>
        <w:t> </w:t>
      </w:r>
      <w:r>
        <w:rPr>
          <w:color w:val="212121"/>
          <w:sz w:val="17"/>
        </w:rPr>
        <w:t>to</w:t>
      </w:r>
      <w:r>
        <w:rPr>
          <w:color w:val="212121"/>
          <w:spacing w:val="-6"/>
          <w:sz w:val="17"/>
        </w:rPr>
        <w:t> </w:t>
      </w:r>
      <w:r>
        <w:rPr>
          <w:color w:val="212121"/>
          <w:sz w:val="17"/>
        </w:rPr>
        <w:t>ethical</w:t>
      </w:r>
      <w:r>
        <w:rPr>
          <w:color w:val="212121"/>
          <w:spacing w:val="-6"/>
          <w:sz w:val="17"/>
        </w:rPr>
        <w:t> </w:t>
      </w:r>
      <w:r>
        <w:rPr>
          <w:color w:val="212121"/>
          <w:sz w:val="17"/>
        </w:rPr>
        <w:t>frameworks</w:t>
      </w:r>
      <w:r>
        <w:rPr>
          <w:color w:val="212121"/>
          <w:spacing w:val="-6"/>
          <w:sz w:val="17"/>
        </w:rPr>
        <w:t> </w:t>
      </w:r>
      <w:r>
        <w:rPr>
          <w:color w:val="212121"/>
          <w:sz w:val="17"/>
        </w:rPr>
        <w:t>for</w:t>
      </w:r>
      <w:r>
        <w:rPr>
          <w:color w:val="212121"/>
          <w:spacing w:val="-11"/>
          <w:sz w:val="17"/>
        </w:rPr>
        <w:t> </w:t>
      </w:r>
      <w:r>
        <w:rPr>
          <w:color w:val="212121"/>
          <w:sz w:val="17"/>
        </w:rPr>
        <w:t>AI</w:t>
      </w:r>
      <w:r>
        <w:rPr>
          <w:color w:val="212121"/>
          <w:spacing w:val="-6"/>
          <w:sz w:val="17"/>
        </w:rPr>
        <w:t> </w:t>
      </w:r>
      <w:r>
        <w:rPr>
          <w:color w:val="212121"/>
          <w:sz w:val="17"/>
        </w:rPr>
        <w:t>use</w:t>
      </w:r>
      <w:r>
        <w:rPr>
          <w:color w:val="212121"/>
          <w:spacing w:val="-6"/>
          <w:sz w:val="17"/>
        </w:rPr>
        <w:t> </w:t>
      </w:r>
      <w:r>
        <w:rPr>
          <w:color w:val="212121"/>
          <w:sz w:val="17"/>
        </w:rPr>
        <w:t>within</w:t>
      </w:r>
      <w:r>
        <w:rPr>
          <w:color w:val="212121"/>
          <w:spacing w:val="-6"/>
          <w:sz w:val="17"/>
        </w:rPr>
        <w:t> </w:t>
      </w:r>
      <w:r>
        <w:rPr>
          <w:color w:val="212121"/>
          <w:sz w:val="17"/>
        </w:rPr>
        <w:t>the</w:t>
      </w:r>
      <w:r>
        <w:rPr>
          <w:color w:val="212121"/>
          <w:spacing w:val="-6"/>
          <w:sz w:val="17"/>
        </w:rPr>
        <w:t> </w:t>
      </w:r>
      <w:r>
        <w:rPr>
          <w:color w:val="212121"/>
          <w:sz w:val="17"/>
        </w:rPr>
        <w:t>organization</w:t>
      </w:r>
      <w:r>
        <w:rPr>
          <w:color w:val="212121"/>
          <w:spacing w:val="-6"/>
          <w:sz w:val="17"/>
        </w:rPr>
        <w:t> </w:t>
      </w:r>
      <w:r>
        <w:rPr>
          <w:color w:val="212121"/>
          <w:sz w:val="17"/>
        </w:rPr>
        <w:t>is</w:t>
      </w:r>
      <w:r>
        <w:rPr>
          <w:color w:val="212121"/>
          <w:spacing w:val="-6"/>
          <w:sz w:val="17"/>
        </w:rPr>
        <w:t> </w:t>
      </w:r>
      <w:r>
        <w:rPr>
          <w:color w:val="212121"/>
          <w:sz w:val="17"/>
        </w:rPr>
        <w:t>fundamental.</w:t>
      </w:r>
      <w:r>
        <w:rPr>
          <w:color w:val="212121"/>
          <w:spacing w:val="-9"/>
          <w:sz w:val="17"/>
        </w:rPr>
        <w:t> </w:t>
      </w:r>
      <w:r>
        <w:rPr>
          <w:color w:val="212121"/>
          <w:sz w:val="17"/>
        </w:rPr>
        <w:t>These frameworks</w:t>
      </w:r>
      <w:r>
        <w:rPr>
          <w:color w:val="212121"/>
          <w:spacing w:val="-11"/>
          <w:sz w:val="17"/>
        </w:rPr>
        <w:t> </w:t>
      </w:r>
      <w:r>
        <w:rPr>
          <w:color w:val="212121"/>
          <w:sz w:val="17"/>
        </w:rPr>
        <w:t>should</w:t>
      </w:r>
      <w:r>
        <w:rPr>
          <w:color w:val="212121"/>
          <w:spacing w:val="-10"/>
          <w:sz w:val="17"/>
        </w:rPr>
        <w:t> </w:t>
      </w:r>
      <w:r>
        <w:rPr>
          <w:color w:val="212121"/>
          <w:sz w:val="17"/>
        </w:rPr>
        <w:t>address</w:t>
      </w:r>
      <w:r>
        <w:rPr>
          <w:color w:val="212121"/>
          <w:spacing w:val="-8"/>
          <w:sz w:val="17"/>
        </w:rPr>
        <w:t> </w:t>
      </w:r>
      <w:r>
        <w:rPr>
          <w:color w:val="212121"/>
          <w:sz w:val="17"/>
        </w:rPr>
        <w:t>concerns</w:t>
      </w:r>
      <w:r>
        <w:rPr>
          <w:color w:val="212121"/>
          <w:spacing w:val="-8"/>
          <w:sz w:val="17"/>
        </w:rPr>
        <w:t> </w:t>
      </w:r>
      <w:r>
        <w:rPr>
          <w:color w:val="212121"/>
          <w:sz w:val="17"/>
        </w:rPr>
        <w:t>such</w:t>
      </w:r>
      <w:r>
        <w:rPr>
          <w:color w:val="212121"/>
          <w:spacing w:val="-8"/>
          <w:sz w:val="17"/>
        </w:rPr>
        <w:t> </w:t>
      </w:r>
      <w:r>
        <w:rPr>
          <w:color w:val="212121"/>
          <w:sz w:val="17"/>
        </w:rPr>
        <w:t>as</w:t>
      </w:r>
      <w:r>
        <w:rPr>
          <w:color w:val="212121"/>
          <w:spacing w:val="-8"/>
          <w:sz w:val="17"/>
        </w:rPr>
        <w:t> </w:t>
      </w:r>
      <w:r>
        <w:rPr>
          <w:color w:val="212121"/>
          <w:sz w:val="17"/>
        </w:rPr>
        <w:t>fairness,</w:t>
      </w:r>
      <w:r>
        <w:rPr>
          <w:color w:val="212121"/>
          <w:spacing w:val="-8"/>
          <w:sz w:val="17"/>
        </w:rPr>
        <w:t> </w:t>
      </w:r>
      <w:r>
        <w:rPr>
          <w:color w:val="212121"/>
          <w:sz w:val="17"/>
        </w:rPr>
        <w:t>bias,</w:t>
      </w:r>
      <w:r>
        <w:rPr>
          <w:color w:val="212121"/>
          <w:spacing w:val="-8"/>
          <w:sz w:val="17"/>
        </w:rPr>
        <w:t> </w:t>
      </w:r>
      <w:r>
        <w:rPr>
          <w:color w:val="212121"/>
          <w:sz w:val="17"/>
        </w:rPr>
        <w:t>privacy,</w:t>
      </w:r>
      <w:r>
        <w:rPr>
          <w:color w:val="212121"/>
          <w:spacing w:val="-8"/>
          <w:sz w:val="17"/>
        </w:rPr>
        <w:t> </w:t>
      </w:r>
      <w:r>
        <w:rPr>
          <w:color w:val="212121"/>
          <w:sz w:val="17"/>
        </w:rPr>
        <w:t>and</w:t>
      </w:r>
      <w:r>
        <w:rPr>
          <w:color w:val="212121"/>
          <w:spacing w:val="-8"/>
          <w:sz w:val="17"/>
        </w:rPr>
        <w:t> </w:t>
      </w:r>
      <w:r>
        <w:rPr>
          <w:color w:val="212121"/>
          <w:sz w:val="17"/>
        </w:rPr>
        <w:t>accountability,</w:t>
      </w:r>
      <w:r>
        <w:rPr>
          <w:color w:val="212121"/>
          <w:spacing w:val="-8"/>
          <w:sz w:val="17"/>
        </w:rPr>
        <w:t> </w:t>
      </w:r>
      <w:r>
        <w:rPr>
          <w:color w:val="212121"/>
          <w:sz w:val="17"/>
        </w:rPr>
        <w:t>ensuring</w:t>
      </w:r>
      <w:r>
        <w:rPr>
          <w:color w:val="212121"/>
          <w:spacing w:val="-8"/>
          <w:sz w:val="17"/>
        </w:rPr>
        <w:t> </w:t>
      </w:r>
      <w:r>
        <w:rPr>
          <w:color w:val="212121"/>
          <w:sz w:val="17"/>
        </w:rPr>
        <w:t>that</w:t>
      </w:r>
      <w:r>
        <w:rPr>
          <w:color w:val="212121"/>
          <w:spacing w:val="-11"/>
          <w:sz w:val="17"/>
        </w:rPr>
        <w:t> </w:t>
      </w:r>
      <w:r>
        <w:rPr>
          <w:color w:val="212121"/>
          <w:sz w:val="17"/>
        </w:rPr>
        <w:t>AI</w:t>
      </w:r>
      <w:r>
        <w:rPr>
          <w:color w:val="212121"/>
          <w:spacing w:val="-8"/>
          <w:sz w:val="17"/>
        </w:rPr>
        <w:t> </w:t>
      </w:r>
      <w:r>
        <w:rPr>
          <w:color w:val="212121"/>
          <w:sz w:val="17"/>
        </w:rPr>
        <w:t>systems</w:t>
      </w:r>
      <w:r>
        <w:rPr>
          <w:color w:val="212121"/>
          <w:spacing w:val="-8"/>
          <w:sz w:val="17"/>
        </w:rPr>
        <w:t> </w:t>
      </w:r>
      <w:r>
        <w:rPr>
          <w:color w:val="212121"/>
          <w:sz w:val="17"/>
        </w:rPr>
        <w:t>operate</w:t>
      </w:r>
      <w:r>
        <w:rPr>
          <w:color w:val="212121"/>
          <w:spacing w:val="-8"/>
          <w:sz w:val="17"/>
        </w:rPr>
        <w:t> </w:t>
      </w:r>
      <w:r>
        <w:rPr>
          <w:color w:val="212121"/>
          <w:sz w:val="17"/>
        </w:rPr>
        <w:t>within agreed ethical boundaries.</w:t>
      </w:r>
    </w:p>
    <w:p>
      <w:pPr>
        <w:spacing w:line="331" w:lineRule="auto" w:before="120"/>
        <w:ind w:left="457" w:right="0" w:firstLine="0"/>
        <w:jc w:val="left"/>
        <w:rPr>
          <w:sz w:val="17"/>
        </w:rPr>
      </w:pPr>
      <w:r>
        <w:rPr/>
        <w:pict>
          <v:shape style="position:absolute;margin-left:83.999992pt;margin-top:10.935383pt;width:2.25pt;height:2.25pt;mso-position-horizontal-relative:page;mso-position-vertical-relative:paragraph;z-index:16374784" id="docshape1141" coordorigin="1680,219" coordsize="45,45" path="m1705,264l1700,264,1697,263,1680,244,1680,238,1700,219,1705,219,1725,241,1725,244,1705,264xe" filled="true" fillcolor="#212121" stroked="false">
            <v:path arrowok="t"/>
            <v:fill type="solid"/>
            <w10:wrap type="none"/>
          </v:shape>
        </w:pict>
      </w:r>
      <w:r>
        <w:rPr>
          <w:b/>
          <w:color w:val="212121"/>
          <w:sz w:val="17"/>
        </w:rPr>
        <w:t>Privacy and security</w:t>
      </w:r>
      <w:r>
        <w:rPr>
          <w:color w:val="212121"/>
          <w:sz w:val="17"/>
        </w:rPr>
        <w:t>: Safeguarding the privacy and security of data used by</w:t>
      </w:r>
      <w:r>
        <w:rPr>
          <w:color w:val="212121"/>
          <w:spacing w:val="-6"/>
          <w:sz w:val="17"/>
        </w:rPr>
        <w:t> </w:t>
      </w:r>
      <w:r>
        <w:rPr>
          <w:color w:val="212121"/>
          <w:sz w:val="17"/>
        </w:rPr>
        <w:t>AI systems is essential for building trust. Implementing</w:t>
      </w:r>
      <w:r>
        <w:rPr>
          <w:color w:val="212121"/>
          <w:spacing w:val="-7"/>
          <w:sz w:val="17"/>
        </w:rPr>
        <w:t> </w:t>
      </w:r>
      <w:r>
        <w:rPr>
          <w:color w:val="212121"/>
          <w:sz w:val="17"/>
        </w:rPr>
        <w:t>robust</w:t>
      </w:r>
      <w:r>
        <w:rPr>
          <w:color w:val="212121"/>
          <w:spacing w:val="-7"/>
          <w:sz w:val="17"/>
        </w:rPr>
        <w:t> </w:t>
      </w:r>
      <w:r>
        <w:rPr>
          <w:color w:val="212121"/>
          <w:sz w:val="17"/>
        </w:rPr>
        <w:t>data</w:t>
      </w:r>
      <w:r>
        <w:rPr>
          <w:color w:val="212121"/>
          <w:spacing w:val="-7"/>
          <w:sz w:val="17"/>
        </w:rPr>
        <w:t> </w:t>
      </w:r>
      <w:r>
        <w:rPr>
          <w:color w:val="212121"/>
          <w:sz w:val="17"/>
        </w:rPr>
        <w:t>protection</w:t>
      </w:r>
      <w:r>
        <w:rPr>
          <w:color w:val="212121"/>
          <w:spacing w:val="-7"/>
          <w:sz w:val="17"/>
        </w:rPr>
        <w:t> </w:t>
      </w:r>
      <w:r>
        <w:rPr>
          <w:color w:val="212121"/>
          <w:sz w:val="17"/>
        </w:rPr>
        <w:t>measures</w:t>
      </w:r>
      <w:r>
        <w:rPr>
          <w:color w:val="212121"/>
          <w:spacing w:val="-7"/>
          <w:sz w:val="17"/>
        </w:rPr>
        <w:t> </w:t>
      </w:r>
      <w:r>
        <w:rPr>
          <w:color w:val="212121"/>
          <w:sz w:val="17"/>
        </w:rPr>
        <w:t>and</w:t>
      </w:r>
      <w:r>
        <w:rPr>
          <w:color w:val="212121"/>
          <w:spacing w:val="-7"/>
          <w:sz w:val="17"/>
        </w:rPr>
        <w:t> </w:t>
      </w:r>
      <w:r>
        <w:rPr>
          <w:color w:val="212121"/>
          <w:sz w:val="17"/>
        </w:rPr>
        <w:t>transparency</w:t>
      </w:r>
      <w:r>
        <w:rPr>
          <w:color w:val="212121"/>
          <w:spacing w:val="-7"/>
          <w:sz w:val="17"/>
        </w:rPr>
        <w:t> </w:t>
      </w:r>
      <w:r>
        <w:rPr>
          <w:color w:val="212121"/>
          <w:sz w:val="17"/>
        </w:rPr>
        <w:t>about</w:t>
      </w:r>
      <w:r>
        <w:rPr>
          <w:color w:val="212121"/>
          <w:spacing w:val="-7"/>
          <w:sz w:val="17"/>
        </w:rPr>
        <w:t> </w:t>
      </w:r>
      <w:r>
        <w:rPr>
          <w:color w:val="212121"/>
          <w:sz w:val="17"/>
        </w:rPr>
        <w:t>data</w:t>
      </w:r>
      <w:r>
        <w:rPr>
          <w:color w:val="212121"/>
          <w:spacing w:val="-7"/>
          <w:sz w:val="17"/>
        </w:rPr>
        <w:t> </w:t>
      </w:r>
      <w:r>
        <w:rPr>
          <w:color w:val="212121"/>
          <w:sz w:val="17"/>
        </w:rPr>
        <w:t>usage</w:t>
      </w:r>
      <w:r>
        <w:rPr>
          <w:color w:val="212121"/>
          <w:spacing w:val="-7"/>
          <w:sz w:val="17"/>
        </w:rPr>
        <w:t> </w:t>
      </w:r>
      <w:r>
        <w:rPr>
          <w:color w:val="212121"/>
          <w:sz w:val="17"/>
        </w:rPr>
        <w:t>policies</w:t>
      </w:r>
      <w:r>
        <w:rPr>
          <w:color w:val="212121"/>
          <w:spacing w:val="-7"/>
          <w:sz w:val="17"/>
        </w:rPr>
        <w:t> </w:t>
      </w:r>
      <w:r>
        <w:rPr>
          <w:color w:val="212121"/>
          <w:sz w:val="17"/>
        </w:rPr>
        <w:t>can</w:t>
      </w:r>
      <w:r>
        <w:rPr>
          <w:color w:val="212121"/>
          <w:spacing w:val="-7"/>
          <w:sz w:val="17"/>
        </w:rPr>
        <w:t> </w:t>
      </w:r>
      <w:r>
        <w:rPr>
          <w:color w:val="212121"/>
          <w:sz w:val="17"/>
        </w:rPr>
        <w:t>alleviate</w:t>
      </w:r>
      <w:r>
        <w:rPr>
          <w:color w:val="212121"/>
          <w:spacing w:val="-7"/>
          <w:sz w:val="17"/>
        </w:rPr>
        <w:t> </w:t>
      </w:r>
      <w:r>
        <w:rPr>
          <w:color w:val="212121"/>
          <w:sz w:val="17"/>
        </w:rPr>
        <w:t>concerns</w:t>
      </w:r>
      <w:r>
        <w:rPr>
          <w:color w:val="212121"/>
          <w:spacing w:val="-7"/>
          <w:sz w:val="17"/>
        </w:rPr>
        <w:t> </w:t>
      </w:r>
      <w:r>
        <w:rPr>
          <w:color w:val="212121"/>
          <w:sz w:val="17"/>
        </w:rPr>
        <w:t>about</w:t>
      </w:r>
      <w:r>
        <w:rPr>
          <w:color w:val="212121"/>
          <w:spacing w:val="-7"/>
          <w:sz w:val="17"/>
        </w:rPr>
        <w:t> </w:t>
      </w:r>
      <w:r>
        <w:rPr>
          <w:color w:val="212121"/>
          <w:sz w:val="17"/>
        </w:rPr>
        <w:t>misuse</w:t>
      </w:r>
      <w:r>
        <w:rPr>
          <w:color w:val="212121"/>
          <w:spacing w:val="-7"/>
          <w:sz w:val="17"/>
        </w:rPr>
        <w:t> </w:t>
      </w:r>
      <w:r>
        <w:rPr>
          <w:color w:val="212121"/>
          <w:sz w:val="17"/>
        </w:rPr>
        <w:t>or </w:t>
      </w:r>
      <w:r>
        <w:rPr>
          <w:color w:val="212121"/>
          <w:spacing w:val="-2"/>
          <w:sz w:val="17"/>
        </w:rPr>
        <w:t>breaches.</w:t>
      </w:r>
    </w:p>
    <w:p>
      <w:pPr>
        <w:spacing w:line="331" w:lineRule="auto" w:before="106"/>
        <w:ind w:left="457" w:right="238" w:firstLine="0"/>
        <w:jc w:val="left"/>
        <w:rPr>
          <w:sz w:val="17"/>
        </w:rPr>
      </w:pPr>
      <w:r>
        <w:rPr/>
        <w:pict>
          <v:shape style="position:absolute;margin-left:83.999992pt;margin-top:10.235379pt;width:2.25pt;height:2.25pt;mso-position-horizontal-relative:page;mso-position-vertical-relative:paragraph;z-index:16375296" id="docshape1142" coordorigin="1680,205" coordsize="45,45" path="m1705,250l1700,250,1697,249,1680,230,1680,224,1700,205,1705,205,1725,227,1725,230,1705,250xe" filled="true" fillcolor="#212121" stroked="false">
            <v:path arrowok="t"/>
            <v:fill type="solid"/>
            <w10:wrap type="none"/>
          </v:shape>
        </w:pict>
      </w:r>
      <w:r>
        <w:rPr>
          <w:b/>
          <w:color w:val="212121"/>
          <w:sz w:val="17"/>
        </w:rPr>
        <w:t>Bias</w:t>
      </w:r>
      <w:r>
        <w:rPr>
          <w:b/>
          <w:color w:val="212121"/>
          <w:spacing w:val="-11"/>
          <w:sz w:val="17"/>
        </w:rPr>
        <w:t> </w:t>
      </w:r>
      <w:r>
        <w:rPr>
          <w:b/>
          <w:color w:val="212121"/>
          <w:sz w:val="17"/>
        </w:rPr>
        <w:t>mitigation</w:t>
      </w:r>
      <w:r>
        <w:rPr>
          <w:color w:val="212121"/>
          <w:sz w:val="17"/>
        </w:rPr>
        <w:t>:</w:t>
      </w:r>
      <w:r>
        <w:rPr>
          <w:color w:val="212121"/>
          <w:spacing w:val="-11"/>
          <w:sz w:val="17"/>
        </w:rPr>
        <w:t> </w:t>
      </w:r>
      <w:r>
        <w:rPr>
          <w:color w:val="212121"/>
          <w:sz w:val="17"/>
        </w:rPr>
        <w:t>Actively</w:t>
      </w:r>
      <w:r>
        <w:rPr>
          <w:color w:val="212121"/>
          <w:spacing w:val="-7"/>
          <w:sz w:val="17"/>
        </w:rPr>
        <w:t> </w:t>
      </w:r>
      <w:r>
        <w:rPr>
          <w:color w:val="212121"/>
          <w:sz w:val="17"/>
        </w:rPr>
        <w:t>working</w:t>
      </w:r>
      <w:r>
        <w:rPr>
          <w:color w:val="212121"/>
          <w:spacing w:val="-6"/>
          <w:sz w:val="17"/>
        </w:rPr>
        <w:t> </w:t>
      </w:r>
      <w:r>
        <w:rPr>
          <w:color w:val="212121"/>
          <w:sz w:val="17"/>
        </w:rPr>
        <w:t>to</w:t>
      </w:r>
      <w:r>
        <w:rPr>
          <w:color w:val="212121"/>
          <w:spacing w:val="-6"/>
          <w:sz w:val="17"/>
        </w:rPr>
        <w:t> </w:t>
      </w:r>
      <w:r>
        <w:rPr>
          <w:color w:val="212121"/>
          <w:sz w:val="17"/>
        </w:rPr>
        <w:t>identify</w:t>
      </w:r>
      <w:r>
        <w:rPr>
          <w:color w:val="212121"/>
          <w:spacing w:val="-6"/>
          <w:sz w:val="17"/>
        </w:rPr>
        <w:t> </w:t>
      </w:r>
      <w:r>
        <w:rPr>
          <w:color w:val="212121"/>
          <w:sz w:val="17"/>
        </w:rPr>
        <w:t>and</w:t>
      </w:r>
      <w:r>
        <w:rPr>
          <w:color w:val="212121"/>
          <w:spacing w:val="-6"/>
          <w:sz w:val="17"/>
        </w:rPr>
        <w:t> </w:t>
      </w:r>
      <w:r>
        <w:rPr>
          <w:color w:val="212121"/>
          <w:sz w:val="17"/>
        </w:rPr>
        <w:t>mitigate</w:t>
      </w:r>
      <w:r>
        <w:rPr>
          <w:color w:val="212121"/>
          <w:spacing w:val="-6"/>
          <w:sz w:val="17"/>
        </w:rPr>
        <w:t> </w:t>
      </w:r>
      <w:r>
        <w:rPr>
          <w:color w:val="212121"/>
          <w:sz w:val="17"/>
        </w:rPr>
        <w:t>biases</w:t>
      </w:r>
      <w:r>
        <w:rPr>
          <w:color w:val="212121"/>
          <w:spacing w:val="-6"/>
          <w:sz w:val="17"/>
        </w:rPr>
        <w:t> </w:t>
      </w:r>
      <w:r>
        <w:rPr>
          <w:color w:val="212121"/>
          <w:sz w:val="17"/>
        </w:rPr>
        <w:t>in</w:t>
      </w:r>
      <w:r>
        <w:rPr>
          <w:color w:val="212121"/>
          <w:spacing w:val="-11"/>
          <w:sz w:val="17"/>
        </w:rPr>
        <w:t> </w:t>
      </w:r>
      <w:r>
        <w:rPr>
          <w:color w:val="212121"/>
          <w:sz w:val="17"/>
        </w:rPr>
        <w:t>AI</w:t>
      </w:r>
      <w:r>
        <w:rPr>
          <w:color w:val="212121"/>
          <w:spacing w:val="-6"/>
          <w:sz w:val="17"/>
        </w:rPr>
        <w:t> </w:t>
      </w:r>
      <w:r>
        <w:rPr>
          <w:color w:val="212121"/>
          <w:sz w:val="17"/>
        </w:rPr>
        <w:t>algorithms</w:t>
      </w:r>
      <w:r>
        <w:rPr>
          <w:color w:val="212121"/>
          <w:spacing w:val="-6"/>
          <w:sz w:val="17"/>
        </w:rPr>
        <w:t> </w:t>
      </w:r>
      <w:r>
        <w:rPr>
          <w:color w:val="212121"/>
          <w:sz w:val="17"/>
        </w:rPr>
        <w:t>is</w:t>
      </w:r>
      <w:r>
        <w:rPr>
          <w:color w:val="212121"/>
          <w:spacing w:val="-6"/>
          <w:sz w:val="17"/>
        </w:rPr>
        <w:t> </w:t>
      </w:r>
      <w:r>
        <w:rPr>
          <w:color w:val="212121"/>
          <w:sz w:val="17"/>
        </w:rPr>
        <w:t>critical</w:t>
      </w:r>
      <w:r>
        <w:rPr>
          <w:color w:val="212121"/>
          <w:spacing w:val="-6"/>
          <w:sz w:val="17"/>
        </w:rPr>
        <w:t> </w:t>
      </w:r>
      <w:r>
        <w:rPr>
          <w:color w:val="212121"/>
          <w:sz w:val="17"/>
        </w:rPr>
        <w:t>for</w:t>
      </w:r>
      <w:r>
        <w:rPr>
          <w:color w:val="212121"/>
          <w:spacing w:val="-6"/>
          <w:sz w:val="17"/>
        </w:rPr>
        <w:t> </w:t>
      </w:r>
      <w:r>
        <w:rPr>
          <w:color w:val="212121"/>
          <w:sz w:val="17"/>
        </w:rPr>
        <w:t>fostering</w:t>
      </w:r>
      <w:r>
        <w:rPr>
          <w:color w:val="212121"/>
          <w:spacing w:val="-6"/>
          <w:sz w:val="17"/>
        </w:rPr>
        <w:t> </w:t>
      </w:r>
      <w:r>
        <w:rPr>
          <w:color w:val="212121"/>
          <w:sz w:val="17"/>
        </w:rPr>
        <w:t>trust.</w:t>
      </w:r>
      <w:r>
        <w:rPr>
          <w:color w:val="212121"/>
          <w:spacing w:val="-9"/>
          <w:sz w:val="17"/>
        </w:rPr>
        <w:t> </w:t>
      </w:r>
      <w:r>
        <w:rPr>
          <w:color w:val="212121"/>
          <w:sz w:val="17"/>
        </w:rPr>
        <w:t>This</w:t>
      </w:r>
      <w:r>
        <w:rPr>
          <w:color w:val="212121"/>
          <w:spacing w:val="-6"/>
          <w:sz w:val="17"/>
        </w:rPr>
        <w:t> </w:t>
      </w:r>
      <w:r>
        <w:rPr>
          <w:color w:val="212121"/>
          <w:sz w:val="17"/>
        </w:rPr>
        <w:t>involves diverse</w:t>
      </w:r>
      <w:r>
        <w:rPr>
          <w:color w:val="212121"/>
          <w:spacing w:val="-3"/>
          <w:sz w:val="17"/>
        </w:rPr>
        <w:t> </w:t>
      </w:r>
      <w:r>
        <w:rPr>
          <w:color w:val="212121"/>
          <w:sz w:val="17"/>
        </w:rPr>
        <w:t>and</w:t>
      </w:r>
      <w:r>
        <w:rPr>
          <w:color w:val="212121"/>
          <w:spacing w:val="-3"/>
          <w:sz w:val="17"/>
        </w:rPr>
        <w:t> </w:t>
      </w:r>
      <w:r>
        <w:rPr>
          <w:color w:val="212121"/>
          <w:sz w:val="17"/>
        </w:rPr>
        <w:t>inclusive</w:t>
      </w:r>
      <w:r>
        <w:rPr>
          <w:color w:val="212121"/>
          <w:spacing w:val="-3"/>
          <w:sz w:val="17"/>
        </w:rPr>
        <w:t> </w:t>
      </w:r>
      <w:r>
        <w:rPr>
          <w:color w:val="212121"/>
          <w:sz w:val="17"/>
        </w:rPr>
        <w:t>training</w:t>
      </w:r>
      <w:r>
        <w:rPr>
          <w:color w:val="212121"/>
          <w:spacing w:val="-3"/>
          <w:sz w:val="17"/>
        </w:rPr>
        <w:t> </w:t>
      </w:r>
      <w:r>
        <w:rPr>
          <w:color w:val="212121"/>
          <w:sz w:val="17"/>
        </w:rPr>
        <w:t>datasets,</w:t>
      </w:r>
      <w:r>
        <w:rPr>
          <w:color w:val="212121"/>
          <w:spacing w:val="-3"/>
          <w:sz w:val="17"/>
        </w:rPr>
        <w:t> </w:t>
      </w:r>
      <w:r>
        <w:rPr>
          <w:color w:val="212121"/>
          <w:sz w:val="17"/>
        </w:rPr>
        <w:t>regular</w:t>
      </w:r>
      <w:r>
        <w:rPr>
          <w:color w:val="212121"/>
          <w:spacing w:val="-3"/>
          <w:sz w:val="17"/>
        </w:rPr>
        <w:t> </w:t>
      </w:r>
      <w:r>
        <w:rPr>
          <w:color w:val="212121"/>
          <w:sz w:val="17"/>
        </w:rPr>
        <w:t>bias</w:t>
      </w:r>
      <w:r>
        <w:rPr>
          <w:color w:val="212121"/>
          <w:spacing w:val="-3"/>
          <w:sz w:val="17"/>
        </w:rPr>
        <w:t> </w:t>
      </w:r>
      <w:r>
        <w:rPr>
          <w:color w:val="212121"/>
          <w:sz w:val="17"/>
        </w:rPr>
        <w:t>audits,</w:t>
      </w:r>
      <w:r>
        <w:rPr>
          <w:color w:val="212121"/>
          <w:spacing w:val="-3"/>
          <w:sz w:val="17"/>
        </w:rPr>
        <w:t> </w:t>
      </w:r>
      <w:r>
        <w:rPr>
          <w:color w:val="212121"/>
          <w:sz w:val="17"/>
        </w:rPr>
        <w:t>and</w:t>
      </w:r>
      <w:r>
        <w:rPr>
          <w:color w:val="212121"/>
          <w:spacing w:val="-3"/>
          <w:sz w:val="17"/>
        </w:rPr>
        <w:t> </w:t>
      </w:r>
      <w:r>
        <w:rPr>
          <w:color w:val="212121"/>
          <w:sz w:val="17"/>
        </w:rPr>
        <w:t>corrective</w:t>
      </w:r>
      <w:r>
        <w:rPr>
          <w:color w:val="212121"/>
          <w:spacing w:val="-3"/>
          <w:sz w:val="17"/>
        </w:rPr>
        <w:t> </w:t>
      </w:r>
      <w:r>
        <w:rPr>
          <w:color w:val="212121"/>
          <w:sz w:val="17"/>
        </w:rPr>
        <w:t>measures</w:t>
      </w:r>
      <w:r>
        <w:rPr>
          <w:color w:val="212121"/>
          <w:spacing w:val="-3"/>
          <w:sz w:val="17"/>
        </w:rPr>
        <w:t> </w:t>
      </w:r>
      <w:r>
        <w:rPr>
          <w:color w:val="212121"/>
          <w:sz w:val="17"/>
        </w:rPr>
        <w:t>to</w:t>
      </w:r>
      <w:r>
        <w:rPr>
          <w:color w:val="212121"/>
          <w:spacing w:val="-3"/>
          <w:sz w:val="17"/>
        </w:rPr>
        <w:t> </w:t>
      </w:r>
      <w:r>
        <w:rPr>
          <w:color w:val="212121"/>
          <w:sz w:val="17"/>
        </w:rPr>
        <w:t>ensure</w:t>
      </w:r>
      <w:r>
        <w:rPr>
          <w:color w:val="212121"/>
          <w:spacing w:val="-3"/>
          <w:sz w:val="17"/>
        </w:rPr>
        <w:t> </w:t>
      </w:r>
      <w:r>
        <w:rPr>
          <w:color w:val="212121"/>
          <w:sz w:val="17"/>
        </w:rPr>
        <w:t>fair</w:t>
      </w:r>
      <w:r>
        <w:rPr>
          <w:color w:val="212121"/>
          <w:spacing w:val="-3"/>
          <w:sz w:val="17"/>
        </w:rPr>
        <w:t> </w:t>
      </w:r>
      <w:r>
        <w:rPr>
          <w:color w:val="212121"/>
          <w:sz w:val="17"/>
        </w:rPr>
        <w:t>and</w:t>
      </w:r>
      <w:r>
        <w:rPr>
          <w:color w:val="212121"/>
          <w:spacing w:val="-3"/>
          <w:sz w:val="17"/>
        </w:rPr>
        <w:t> </w:t>
      </w:r>
      <w:r>
        <w:rPr>
          <w:color w:val="212121"/>
          <w:sz w:val="17"/>
        </w:rPr>
        <w:t>unbiased</w:t>
      </w:r>
      <w:r>
        <w:rPr>
          <w:color w:val="212121"/>
          <w:spacing w:val="-11"/>
          <w:sz w:val="17"/>
        </w:rPr>
        <w:t> </w:t>
      </w:r>
      <w:r>
        <w:rPr>
          <w:color w:val="212121"/>
          <w:sz w:val="17"/>
        </w:rPr>
        <w:t>AI</w:t>
      </w:r>
      <w:r>
        <w:rPr>
          <w:color w:val="212121"/>
          <w:spacing w:val="-3"/>
          <w:sz w:val="17"/>
        </w:rPr>
        <w:t> </w:t>
      </w:r>
      <w:r>
        <w:rPr>
          <w:color w:val="212121"/>
          <w:sz w:val="17"/>
        </w:rPr>
        <w:t>outcomes.</w:t>
      </w:r>
    </w:p>
    <w:p>
      <w:pPr>
        <w:spacing w:line="331" w:lineRule="auto" w:before="120"/>
        <w:ind w:left="457" w:right="121" w:firstLine="0"/>
        <w:jc w:val="left"/>
        <w:rPr>
          <w:sz w:val="17"/>
        </w:rPr>
      </w:pPr>
      <w:r>
        <w:rPr/>
        <w:pict>
          <v:shape style="position:absolute;margin-left:83.999992pt;margin-top:10.935376pt;width:2.25pt;height:2.25pt;mso-position-horizontal-relative:page;mso-position-vertical-relative:paragraph;z-index:16375808" id="docshape1143" coordorigin="1680,219" coordsize="45,45" path="m1705,264l1700,264,1697,263,1680,244,1680,238,1700,219,1705,219,1725,241,1725,244,1705,264xe" filled="true" fillcolor="#212121" stroked="false">
            <v:path arrowok="t"/>
            <v:fill type="solid"/>
            <w10:wrap type="none"/>
          </v:shape>
        </w:pict>
      </w:r>
      <w:r>
        <w:rPr>
          <w:b/>
          <w:color w:val="212121"/>
          <w:sz w:val="17"/>
        </w:rPr>
        <w:t>Regulatory</w:t>
      </w:r>
      <w:r>
        <w:rPr>
          <w:b/>
          <w:color w:val="212121"/>
          <w:spacing w:val="-9"/>
          <w:sz w:val="17"/>
        </w:rPr>
        <w:t> </w:t>
      </w:r>
      <w:r>
        <w:rPr>
          <w:b/>
          <w:color w:val="212121"/>
          <w:sz w:val="17"/>
        </w:rPr>
        <w:t>compliance</w:t>
      </w:r>
      <w:r>
        <w:rPr>
          <w:color w:val="212121"/>
          <w:sz w:val="17"/>
        </w:rPr>
        <w:t>:</w:t>
      </w:r>
      <w:r>
        <w:rPr>
          <w:color w:val="212121"/>
          <w:spacing w:val="-6"/>
          <w:sz w:val="17"/>
        </w:rPr>
        <w:t> </w:t>
      </w:r>
      <w:r>
        <w:rPr>
          <w:color w:val="212121"/>
          <w:sz w:val="17"/>
        </w:rPr>
        <w:t>It</w:t>
      </w:r>
      <w:r>
        <w:rPr>
          <w:color w:val="212121"/>
          <w:spacing w:val="-6"/>
          <w:sz w:val="17"/>
        </w:rPr>
        <w:t> </w:t>
      </w:r>
      <w:r>
        <w:rPr>
          <w:color w:val="212121"/>
          <w:sz w:val="17"/>
        </w:rPr>
        <w:t>is</w:t>
      </w:r>
      <w:r>
        <w:rPr>
          <w:color w:val="212121"/>
          <w:spacing w:val="-6"/>
          <w:sz w:val="17"/>
        </w:rPr>
        <w:t> </w:t>
      </w:r>
      <w:r>
        <w:rPr>
          <w:color w:val="212121"/>
          <w:sz w:val="17"/>
        </w:rPr>
        <w:t>crucial</w:t>
      </w:r>
      <w:r>
        <w:rPr>
          <w:color w:val="212121"/>
          <w:spacing w:val="-6"/>
          <w:sz w:val="17"/>
        </w:rPr>
        <w:t> </w:t>
      </w:r>
      <w:r>
        <w:rPr>
          <w:color w:val="212121"/>
          <w:sz w:val="17"/>
        </w:rPr>
        <w:t>to</w:t>
      </w:r>
      <w:r>
        <w:rPr>
          <w:color w:val="212121"/>
          <w:spacing w:val="-6"/>
          <w:sz w:val="17"/>
        </w:rPr>
        <w:t> </w:t>
      </w:r>
      <w:r>
        <w:rPr>
          <w:color w:val="212121"/>
          <w:sz w:val="17"/>
        </w:rPr>
        <w:t>ensure</w:t>
      </w:r>
      <w:r>
        <w:rPr>
          <w:color w:val="212121"/>
          <w:spacing w:val="-6"/>
          <w:sz w:val="17"/>
        </w:rPr>
        <w:t> </w:t>
      </w:r>
      <w:r>
        <w:rPr>
          <w:color w:val="212121"/>
          <w:sz w:val="17"/>
        </w:rPr>
        <w:t>that</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comply</w:t>
      </w:r>
      <w:r>
        <w:rPr>
          <w:color w:val="212121"/>
          <w:spacing w:val="-6"/>
          <w:sz w:val="17"/>
        </w:rPr>
        <w:t> </w:t>
      </w:r>
      <w:r>
        <w:rPr>
          <w:color w:val="212121"/>
          <w:sz w:val="17"/>
        </w:rPr>
        <w:t>with</w:t>
      </w:r>
      <w:r>
        <w:rPr>
          <w:color w:val="212121"/>
          <w:spacing w:val="-6"/>
          <w:sz w:val="17"/>
        </w:rPr>
        <w:t> </w:t>
      </w:r>
      <w:r>
        <w:rPr>
          <w:color w:val="212121"/>
          <w:sz w:val="17"/>
        </w:rPr>
        <w:t>relevant</w:t>
      </w:r>
      <w:r>
        <w:rPr>
          <w:color w:val="212121"/>
          <w:spacing w:val="-6"/>
          <w:sz w:val="17"/>
        </w:rPr>
        <w:t> </w:t>
      </w:r>
      <w:r>
        <w:rPr>
          <w:color w:val="212121"/>
          <w:sz w:val="17"/>
        </w:rPr>
        <w:t>laws</w:t>
      </w:r>
      <w:r>
        <w:rPr>
          <w:color w:val="212121"/>
          <w:spacing w:val="-6"/>
          <w:sz w:val="17"/>
        </w:rPr>
        <w:t> </w:t>
      </w:r>
      <w:r>
        <w:rPr>
          <w:color w:val="212121"/>
          <w:sz w:val="17"/>
        </w:rPr>
        <w:t>and</w:t>
      </w:r>
      <w:r>
        <w:rPr>
          <w:color w:val="212121"/>
          <w:spacing w:val="-6"/>
          <w:sz w:val="17"/>
        </w:rPr>
        <w:t> </w:t>
      </w:r>
      <w:r>
        <w:rPr>
          <w:color w:val="212121"/>
          <w:sz w:val="17"/>
        </w:rPr>
        <w:t>regulations,</w:t>
      </w:r>
      <w:r>
        <w:rPr>
          <w:color w:val="212121"/>
          <w:spacing w:val="-6"/>
          <w:sz w:val="17"/>
        </w:rPr>
        <w:t> </w:t>
      </w:r>
      <w:r>
        <w:rPr>
          <w:color w:val="212121"/>
          <w:sz w:val="17"/>
        </w:rPr>
        <w:t>especially</w:t>
      </w:r>
      <w:r>
        <w:rPr>
          <w:color w:val="212121"/>
          <w:spacing w:val="-6"/>
          <w:sz w:val="17"/>
        </w:rPr>
        <w:t> </w:t>
      </w:r>
      <w:r>
        <w:rPr>
          <w:color w:val="212121"/>
          <w:sz w:val="17"/>
        </w:rPr>
        <w:t>those</w:t>
      </w:r>
      <w:r>
        <w:rPr>
          <w:color w:val="212121"/>
          <w:spacing w:val="-6"/>
          <w:sz w:val="17"/>
        </w:rPr>
        <w:t> </w:t>
      </w:r>
      <w:r>
        <w:rPr>
          <w:color w:val="212121"/>
          <w:sz w:val="17"/>
        </w:rPr>
        <w:t>related to data protection and ethical standards. Compliance builds trust and protects the organization from legal and reputational risks.</w:t>
      </w:r>
    </w:p>
    <w:p>
      <w:pPr>
        <w:spacing w:after="0" w:line="331" w:lineRule="auto"/>
        <w:jc w:val="left"/>
        <w:rPr>
          <w:sz w:val="17"/>
        </w:rPr>
        <w:sectPr>
          <w:pgSz w:w="12240" w:h="15840"/>
          <w:pgMar w:top="1360" w:bottom="280" w:left="1420" w:right="1420"/>
        </w:sectPr>
      </w:pPr>
    </w:p>
    <w:p>
      <w:pPr>
        <w:pStyle w:val="BodyText"/>
        <w:spacing w:line="340" w:lineRule="auto" w:before="69"/>
        <w:ind w:left="119" w:right="238"/>
      </w:pPr>
      <w:r>
        <w:rPr>
          <w:color w:val="212121"/>
        </w:rPr>
        <w:t>Building</w:t>
      </w:r>
      <w:r>
        <w:rPr>
          <w:color w:val="212121"/>
          <w:spacing w:val="21"/>
        </w:rPr>
        <w:t> </w:t>
      </w:r>
      <w:r>
        <w:rPr>
          <w:color w:val="212121"/>
        </w:rPr>
        <w:t>trust</w:t>
      </w:r>
      <w:r>
        <w:rPr>
          <w:color w:val="212121"/>
          <w:spacing w:val="21"/>
        </w:rPr>
        <w:t> </w:t>
      </w:r>
      <w:r>
        <w:rPr>
          <w:color w:val="212121"/>
        </w:rPr>
        <w:t>in AI</w:t>
      </w:r>
      <w:r>
        <w:rPr>
          <w:color w:val="212121"/>
          <w:spacing w:val="21"/>
        </w:rPr>
        <w:t> </w:t>
      </w:r>
      <w:r>
        <w:rPr>
          <w:color w:val="212121"/>
        </w:rPr>
        <w:t>systems</w:t>
      </w:r>
      <w:r>
        <w:rPr>
          <w:color w:val="212121"/>
          <w:spacing w:val="21"/>
        </w:rPr>
        <w:t> </w:t>
      </w:r>
      <w:r>
        <w:rPr>
          <w:color w:val="212121"/>
        </w:rPr>
        <w:t>among</w:t>
      </w:r>
      <w:r>
        <w:rPr>
          <w:color w:val="212121"/>
          <w:spacing w:val="21"/>
        </w:rPr>
        <w:t> </w:t>
      </w:r>
      <w:r>
        <w:rPr>
          <w:color w:val="212121"/>
        </w:rPr>
        <w:t>employees,</w:t>
      </w:r>
      <w:r>
        <w:rPr>
          <w:color w:val="212121"/>
          <w:spacing w:val="21"/>
        </w:rPr>
        <w:t> </w:t>
      </w:r>
      <w:r>
        <w:rPr>
          <w:color w:val="212121"/>
        </w:rPr>
        <w:t>shareholders,</w:t>
      </w:r>
      <w:r>
        <w:rPr>
          <w:color w:val="212121"/>
          <w:spacing w:val="21"/>
        </w:rPr>
        <w:t> </w:t>
      </w:r>
      <w:r>
        <w:rPr>
          <w:color w:val="212121"/>
        </w:rPr>
        <w:t>and</w:t>
      </w:r>
      <w:r>
        <w:rPr>
          <w:color w:val="212121"/>
          <w:spacing w:val="21"/>
        </w:rPr>
        <w:t> </w:t>
      </w:r>
      <w:r>
        <w:rPr>
          <w:color w:val="212121"/>
        </w:rPr>
        <w:t>other</w:t>
      </w:r>
      <w:r>
        <w:rPr>
          <w:color w:val="212121"/>
          <w:spacing w:val="21"/>
        </w:rPr>
        <w:t> </w:t>
      </w:r>
      <w:r>
        <w:rPr>
          <w:color w:val="212121"/>
        </w:rPr>
        <w:t>key</w:t>
      </w:r>
      <w:r>
        <w:rPr>
          <w:color w:val="212121"/>
          <w:spacing w:val="21"/>
        </w:rPr>
        <w:t> </w:t>
      </w:r>
      <w:r>
        <w:rPr>
          <w:color w:val="212121"/>
        </w:rPr>
        <w:t>stakeholders</w:t>
      </w:r>
      <w:r>
        <w:rPr>
          <w:color w:val="212121"/>
          <w:spacing w:val="21"/>
        </w:rPr>
        <w:t> </w:t>
      </w:r>
      <w:r>
        <w:rPr>
          <w:color w:val="212121"/>
        </w:rPr>
        <w:t>is</w:t>
      </w:r>
      <w:r>
        <w:rPr>
          <w:color w:val="212121"/>
          <w:spacing w:val="21"/>
        </w:rPr>
        <w:t> </w:t>
      </w:r>
      <w:r>
        <w:rPr>
          <w:color w:val="212121"/>
        </w:rPr>
        <w:t>a</w:t>
      </w:r>
      <w:r>
        <w:rPr>
          <w:color w:val="212121"/>
        </w:rPr>
        <w:t> complex but achievable goal. Organizations can lay a solid foundation of trust by focusing on explainability, reliability, ethical development, and stakeholder involvement. This trust is essential for the successful adoption and integration of AI in corporate governance, enabling organizations to leverage the full potential of AI while maintaining integrity and stakeholder confidence.</w:t>
      </w:r>
    </w:p>
    <w:p>
      <w:pPr>
        <w:pStyle w:val="BodyText"/>
        <w:spacing w:before="10"/>
        <w:rPr>
          <w:sz w:val="33"/>
        </w:rPr>
      </w:pPr>
    </w:p>
    <w:p>
      <w:pPr>
        <w:pStyle w:val="Heading2"/>
      </w:pPr>
      <w:bookmarkStart w:name="Upskilling and reskilling for an AI-enab" w:id="1021"/>
      <w:bookmarkEnd w:id="1021"/>
      <w:r>
        <w:rPr/>
      </w:r>
      <w:bookmarkStart w:name="_bookmark744" w:id="1022"/>
      <w:bookmarkEnd w:id="1022"/>
      <w:r>
        <w:rPr/>
      </w:r>
      <w:r>
        <w:rPr>
          <w:color w:val="212121"/>
          <w:spacing w:val="21"/>
        </w:rPr>
        <w:t>Upskilling</w:t>
      </w:r>
      <w:r>
        <w:rPr>
          <w:color w:val="212121"/>
          <w:spacing w:val="41"/>
        </w:rPr>
        <w:t> </w:t>
      </w:r>
      <w:r>
        <w:rPr>
          <w:color w:val="212121"/>
          <w:spacing w:val="16"/>
        </w:rPr>
        <w:t>and</w:t>
      </w:r>
      <w:r>
        <w:rPr>
          <w:color w:val="212121"/>
          <w:spacing w:val="41"/>
        </w:rPr>
        <w:t> </w:t>
      </w:r>
      <w:r>
        <w:rPr>
          <w:color w:val="212121"/>
          <w:spacing w:val="21"/>
        </w:rPr>
        <w:t>reskilling</w:t>
      </w:r>
      <w:r>
        <w:rPr>
          <w:color w:val="212121"/>
          <w:spacing w:val="42"/>
        </w:rPr>
        <w:t> </w:t>
      </w:r>
      <w:r>
        <w:rPr>
          <w:color w:val="212121"/>
          <w:spacing w:val="16"/>
        </w:rPr>
        <w:t>for</w:t>
      </w:r>
      <w:r>
        <w:rPr>
          <w:color w:val="212121"/>
          <w:spacing w:val="41"/>
        </w:rPr>
        <w:t> </w:t>
      </w:r>
      <w:r>
        <w:rPr>
          <w:color w:val="212121"/>
          <w:spacing w:val="12"/>
        </w:rPr>
        <w:t>an</w:t>
      </w:r>
      <w:r>
        <w:rPr>
          <w:color w:val="212121"/>
          <w:spacing w:val="26"/>
        </w:rPr>
        <w:t> </w:t>
      </w:r>
      <w:r>
        <w:rPr>
          <w:color w:val="212121"/>
          <w:spacing w:val="24"/>
        </w:rPr>
        <w:t>AI-</w:t>
      </w:r>
      <w:r>
        <w:rPr>
          <w:color w:val="212121"/>
          <w:spacing w:val="20"/>
        </w:rPr>
        <w:t>enabled</w:t>
      </w:r>
      <w:r>
        <w:rPr>
          <w:color w:val="212121"/>
          <w:spacing w:val="41"/>
        </w:rPr>
        <w:t> </w:t>
      </w:r>
      <w:r>
        <w:rPr>
          <w:color w:val="212121"/>
          <w:spacing w:val="19"/>
        </w:rPr>
        <w:t>workforce</w:t>
      </w:r>
    </w:p>
    <w:p>
      <w:pPr>
        <w:pStyle w:val="BodyText"/>
        <w:spacing w:line="340" w:lineRule="auto" w:before="192"/>
        <w:ind w:left="119" w:right="270"/>
      </w:pPr>
      <w:r>
        <w:rPr>
          <w:color w:val="212121"/>
        </w:rPr>
        <w:t>The integration of</w:t>
      </w:r>
      <w:r>
        <w:rPr>
          <w:color w:val="212121"/>
          <w:spacing w:val="-4"/>
        </w:rPr>
        <w:t> </w:t>
      </w:r>
      <w:r>
        <w:rPr>
          <w:color w:val="212121"/>
        </w:rPr>
        <w:t>AI into corporate governance not only transforms business processes and decision- making frameworks but also significantly impacts workforce dynamics. As AI systems </w:t>
      </w:r>
      <w:bookmarkStart w:name="_bookmark746" w:id="1023"/>
      <w:bookmarkEnd w:id="1023"/>
      <w:r>
        <w:rPr>
          <w:color w:val="212121"/>
        </w:rPr>
        <w:t>t</w:t>
      </w:r>
      <w:r>
        <w:rPr>
          <w:color w:val="212121"/>
        </w:rPr>
        <w:t>ake on both routine and complex tasks, the nature </w:t>
      </w:r>
      <w:bookmarkStart w:name="_bookmark745" w:id="1024"/>
      <w:bookmarkEnd w:id="1024"/>
      <w:r>
        <w:rPr>
          <w:color w:val="212121"/>
        </w:rPr>
        <w:t>o</w:t>
      </w:r>
      <w:r>
        <w:rPr>
          <w:color w:val="212121"/>
        </w:rPr>
        <w:t>f work evolves, necessitating a shift in the skill sets required from employees. This shift underscores the necessity of workforce development through upskilling</w:t>
      </w:r>
      <w:r>
        <w:rPr>
          <w:color w:val="212121"/>
          <w:spacing w:val="80"/>
        </w:rPr>
        <w:t> </w:t>
      </w:r>
      <w:r>
        <w:rPr>
          <w:color w:val="212121"/>
        </w:rPr>
        <w:t>and reskilling initiatives, ensuring that employees can effectively synergize with</w:t>
      </w:r>
      <w:r>
        <w:rPr>
          <w:color w:val="212121"/>
          <w:spacing w:val="-1"/>
        </w:rPr>
        <w:t> </w:t>
      </w:r>
      <w:r>
        <w:rPr>
          <w:color w:val="212121"/>
        </w:rPr>
        <w:t>AI technologies and contribute to an AI-enhanced governance environment.</w:t>
      </w:r>
    </w:p>
    <w:p>
      <w:pPr>
        <w:pStyle w:val="BodyText"/>
        <w:spacing w:before="10"/>
        <w:rPr>
          <w:sz w:val="33"/>
        </w:rPr>
      </w:pPr>
    </w:p>
    <w:p>
      <w:pPr>
        <w:pStyle w:val="Heading2"/>
      </w:pPr>
      <w:bookmarkStart w:name="The imperative for workforce development" w:id="1025"/>
      <w:bookmarkEnd w:id="1025"/>
      <w:r>
        <w:rPr/>
      </w:r>
      <w:bookmarkStart w:name="_bookmark747" w:id="1026"/>
      <w:bookmarkEnd w:id="1026"/>
      <w:r>
        <w:rPr/>
      </w:r>
      <w:r>
        <w:rPr>
          <w:color w:val="212121"/>
          <w:spacing w:val="16"/>
        </w:rPr>
        <w:t>The</w:t>
      </w:r>
      <w:r>
        <w:rPr>
          <w:color w:val="212121"/>
          <w:spacing w:val="40"/>
        </w:rPr>
        <w:t> </w:t>
      </w:r>
      <w:r>
        <w:rPr>
          <w:color w:val="212121"/>
          <w:spacing w:val="21"/>
        </w:rPr>
        <w:t>imperative</w:t>
      </w:r>
      <w:r>
        <w:rPr>
          <w:color w:val="212121"/>
          <w:spacing w:val="41"/>
        </w:rPr>
        <w:t> </w:t>
      </w:r>
      <w:r>
        <w:rPr>
          <w:color w:val="212121"/>
          <w:spacing w:val="16"/>
        </w:rPr>
        <w:t>for</w:t>
      </w:r>
      <w:r>
        <w:rPr>
          <w:color w:val="212121"/>
          <w:spacing w:val="41"/>
        </w:rPr>
        <w:t> </w:t>
      </w:r>
      <w:r>
        <w:rPr>
          <w:color w:val="212121"/>
          <w:spacing w:val="21"/>
        </w:rPr>
        <w:t>workforce</w:t>
      </w:r>
      <w:r>
        <w:rPr>
          <w:color w:val="212121"/>
          <w:spacing w:val="41"/>
        </w:rPr>
        <w:t> </w:t>
      </w:r>
      <w:r>
        <w:rPr>
          <w:color w:val="212121"/>
          <w:spacing w:val="19"/>
        </w:rPr>
        <w:t>development</w:t>
      </w:r>
    </w:p>
    <w:p>
      <w:pPr>
        <w:pStyle w:val="BodyText"/>
        <w:spacing w:line="340" w:lineRule="auto" w:before="312"/>
        <w:ind w:left="119" w:right="304"/>
      </w:pPr>
      <w:r>
        <w:rPr>
          <w:color w:val="212121"/>
        </w:rPr>
        <w:t>The adoption </w:t>
      </w:r>
      <w:bookmarkStart w:name="_bookmark748" w:id="1027"/>
      <w:bookmarkEnd w:id="1027"/>
      <w:r>
        <w:rPr>
          <w:color w:val="212121"/>
        </w:rPr>
        <w:t>o</w:t>
      </w:r>
      <w:r>
        <w:rPr>
          <w:color w:val="212121"/>
        </w:rPr>
        <w:t>f</w:t>
      </w:r>
      <w:r>
        <w:rPr>
          <w:color w:val="212121"/>
          <w:spacing w:val="-1"/>
        </w:rPr>
        <w:t> </w:t>
      </w:r>
      <w:r>
        <w:rPr>
          <w:color w:val="212121"/>
        </w:rPr>
        <w:t>AI in governance brings about a dual need within the workforce: to understand and interact with AI systems (upskilling) and to transition into new roles created by the AI-driven corporate landscape (reskilling). Upskilling equips employees with the knowledge and skills to leverage AI tools in their current roles, enhancing productivity and decision-making. Reskilling, on</w:t>
      </w:r>
      <w:r>
        <w:rPr>
          <w:color w:val="212121"/>
          <w:spacing w:val="40"/>
        </w:rPr>
        <w:t> </w:t>
      </w:r>
      <w:r>
        <w:rPr>
          <w:color w:val="212121"/>
        </w:rPr>
        <w:t>the other hand, prepares employees for entirely new roles that emerge as</w:t>
      </w:r>
      <w:r>
        <w:rPr>
          <w:color w:val="212121"/>
          <w:spacing w:val="-5"/>
        </w:rPr>
        <w:t> </w:t>
      </w:r>
      <w:r>
        <w:rPr>
          <w:color w:val="212121"/>
        </w:rPr>
        <w:t>AI technologies reshape the industry, ensuring that the workforce remains adaptable and relevant.</w:t>
      </w:r>
    </w:p>
    <w:p>
      <w:pPr>
        <w:pStyle w:val="BodyText"/>
        <w:spacing w:before="10"/>
        <w:rPr>
          <w:sz w:val="33"/>
        </w:rPr>
      </w:pPr>
    </w:p>
    <w:p>
      <w:pPr>
        <w:pStyle w:val="Heading2"/>
      </w:pPr>
      <w:bookmarkStart w:name="Strategies for effective upskilling and " w:id="1028"/>
      <w:bookmarkEnd w:id="1028"/>
      <w:r>
        <w:rPr/>
      </w:r>
      <w:bookmarkStart w:name="_bookmark749" w:id="1029"/>
      <w:bookmarkEnd w:id="1029"/>
      <w:r>
        <w:rPr/>
      </w:r>
      <w:r>
        <w:rPr>
          <w:color w:val="212121"/>
          <w:spacing w:val="21"/>
        </w:rPr>
        <w:t>Strategies</w:t>
      </w:r>
      <w:r>
        <w:rPr>
          <w:color w:val="212121"/>
          <w:spacing w:val="42"/>
        </w:rPr>
        <w:t> </w:t>
      </w:r>
      <w:r>
        <w:rPr>
          <w:color w:val="212121"/>
          <w:spacing w:val="16"/>
        </w:rPr>
        <w:t>for</w:t>
      </w:r>
      <w:r>
        <w:rPr>
          <w:color w:val="212121"/>
          <w:spacing w:val="42"/>
        </w:rPr>
        <w:t> </w:t>
      </w:r>
      <w:r>
        <w:rPr>
          <w:color w:val="212121"/>
          <w:spacing w:val="20"/>
        </w:rPr>
        <w:t>effective</w:t>
      </w:r>
      <w:r>
        <w:rPr>
          <w:color w:val="212121"/>
          <w:spacing w:val="42"/>
        </w:rPr>
        <w:t> </w:t>
      </w:r>
      <w:r>
        <w:rPr>
          <w:color w:val="212121"/>
          <w:spacing w:val="21"/>
        </w:rPr>
        <w:t>upskilling</w:t>
      </w:r>
      <w:r>
        <w:rPr>
          <w:color w:val="212121"/>
          <w:spacing w:val="42"/>
        </w:rPr>
        <w:t> </w:t>
      </w:r>
      <w:r>
        <w:rPr>
          <w:color w:val="212121"/>
          <w:spacing w:val="16"/>
        </w:rPr>
        <w:t>and</w:t>
      </w:r>
      <w:r>
        <w:rPr>
          <w:color w:val="212121"/>
          <w:spacing w:val="42"/>
        </w:rPr>
        <w:t> </w:t>
      </w:r>
      <w:r>
        <w:rPr>
          <w:color w:val="212121"/>
          <w:spacing w:val="19"/>
        </w:rPr>
        <w:t>reskilling</w:t>
      </w:r>
    </w:p>
    <w:p>
      <w:pPr>
        <w:pStyle w:val="BodyText"/>
        <w:spacing w:line="340" w:lineRule="auto" w:before="297"/>
        <w:ind w:left="119" w:right="375"/>
      </w:pPr>
      <w:r>
        <w:rPr>
          <w:color w:val="212121"/>
        </w:rPr>
        <w:t>As industries </w:t>
      </w:r>
      <w:bookmarkStart w:name="_bookmark751" w:id="1030"/>
      <w:bookmarkEnd w:id="1030"/>
      <w:r>
        <w:rPr>
          <w:color w:val="212121"/>
        </w:rPr>
        <w:t>e</w:t>
      </w:r>
      <w:r>
        <w:rPr>
          <w:color w:val="212121"/>
        </w:rPr>
        <w:t>volve and technologies advance, the </w:t>
      </w:r>
      <w:bookmarkStart w:name="_bookmark750" w:id="1031"/>
      <w:bookmarkEnd w:id="1031"/>
      <w:r>
        <w:rPr>
          <w:color w:val="212121"/>
        </w:rPr>
        <w:t>i</w:t>
      </w:r>
      <w:r>
        <w:rPr>
          <w:color w:val="212121"/>
        </w:rPr>
        <w:t>mperative for upskilling and reskilling becomes increasingly evident, prompting organizations to adopt strategic approaches to empower their workforce with the knowledge and capabilities necessary to thrive in the digital age:</w:t>
      </w:r>
    </w:p>
    <w:p>
      <w:pPr>
        <w:spacing w:line="331" w:lineRule="auto" w:before="109"/>
        <w:ind w:left="457" w:right="0" w:firstLine="0"/>
        <w:jc w:val="left"/>
        <w:rPr>
          <w:sz w:val="17"/>
        </w:rPr>
      </w:pPr>
      <w:r>
        <w:rPr/>
        <w:pict>
          <v:shape style="position:absolute;margin-left:83.999992pt;margin-top:10.385361pt;width:2.25pt;height:2.25pt;mso-position-horizontal-relative:page;mso-position-vertical-relative:paragraph;z-index:16376320" id="docshape1144" coordorigin="1680,208" coordsize="45,45" path="m1705,253l1700,253,1697,252,1680,233,1680,227,1700,208,1705,208,1725,230,1725,233,1705,253xe" filled="true" fillcolor="#212121" stroked="false">
            <v:path arrowok="t"/>
            <v:fill type="solid"/>
            <w10:wrap type="none"/>
          </v:shape>
        </w:pict>
      </w:r>
      <w:r>
        <w:rPr>
          <w:b/>
          <w:color w:val="212121"/>
          <w:sz w:val="17"/>
        </w:rPr>
        <w:t>Assessment</w:t>
      </w:r>
      <w:r>
        <w:rPr>
          <w:b/>
          <w:color w:val="212121"/>
          <w:spacing w:val="-5"/>
          <w:sz w:val="17"/>
        </w:rPr>
        <w:t> </w:t>
      </w:r>
      <w:r>
        <w:rPr>
          <w:b/>
          <w:color w:val="212121"/>
          <w:sz w:val="17"/>
        </w:rPr>
        <w:t>of</w:t>
      </w:r>
      <w:r>
        <w:rPr>
          <w:b/>
          <w:color w:val="212121"/>
          <w:spacing w:val="-5"/>
          <w:sz w:val="17"/>
        </w:rPr>
        <w:t> </w:t>
      </w:r>
      <w:r>
        <w:rPr>
          <w:b/>
          <w:color w:val="212121"/>
          <w:sz w:val="17"/>
        </w:rPr>
        <w:t>skill</w:t>
      </w:r>
      <w:r>
        <w:rPr>
          <w:b/>
          <w:color w:val="212121"/>
          <w:spacing w:val="-5"/>
          <w:sz w:val="17"/>
        </w:rPr>
        <w:t> </w:t>
      </w:r>
      <w:r>
        <w:rPr>
          <w:b/>
          <w:color w:val="212121"/>
          <w:sz w:val="17"/>
        </w:rPr>
        <w:t>gaps</w:t>
      </w:r>
      <w:r>
        <w:rPr>
          <w:color w:val="212121"/>
          <w:sz w:val="17"/>
        </w:rPr>
        <w:t>:</w:t>
      </w:r>
      <w:r>
        <w:rPr>
          <w:color w:val="212121"/>
          <w:spacing w:val="-8"/>
          <w:sz w:val="17"/>
        </w:rPr>
        <w:t> </w:t>
      </w:r>
      <w:r>
        <w:rPr>
          <w:color w:val="212121"/>
          <w:sz w:val="17"/>
        </w:rPr>
        <w:t>The</w:t>
      </w:r>
      <w:r>
        <w:rPr>
          <w:color w:val="212121"/>
          <w:spacing w:val="-5"/>
          <w:sz w:val="17"/>
        </w:rPr>
        <w:t> </w:t>
      </w:r>
      <w:r>
        <w:rPr>
          <w:color w:val="212121"/>
          <w:sz w:val="17"/>
        </w:rPr>
        <w:t>first</w:t>
      </w:r>
      <w:r>
        <w:rPr>
          <w:color w:val="212121"/>
          <w:spacing w:val="-5"/>
          <w:sz w:val="17"/>
        </w:rPr>
        <w:t> </w:t>
      </w:r>
      <w:r>
        <w:rPr>
          <w:color w:val="212121"/>
          <w:sz w:val="17"/>
        </w:rPr>
        <w:t>step</w:t>
      </w:r>
      <w:r>
        <w:rPr>
          <w:color w:val="212121"/>
          <w:spacing w:val="-5"/>
          <w:sz w:val="17"/>
        </w:rPr>
        <w:t> </w:t>
      </w:r>
      <w:r>
        <w:rPr>
          <w:color w:val="212121"/>
          <w:sz w:val="17"/>
        </w:rPr>
        <w:t>in</w:t>
      </w:r>
      <w:r>
        <w:rPr>
          <w:color w:val="212121"/>
          <w:spacing w:val="-5"/>
          <w:sz w:val="17"/>
        </w:rPr>
        <w:t> </w:t>
      </w:r>
      <w:r>
        <w:rPr>
          <w:color w:val="212121"/>
          <w:sz w:val="17"/>
        </w:rPr>
        <w:t>a</w:t>
      </w:r>
      <w:r>
        <w:rPr>
          <w:color w:val="212121"/>
          <w:spacing w:val="-5"/>
          <w:sz w:val="17"/>
        </w:rPr>
        <w:t> </w:t>
      </w:r>
      <w:r>
        <w:rPr>
          <w:color w:val="212121"/>
          <w:sz w:val="17"/>
        </w:rPr>
        <w:t>successful</w:t>
      </w:r>
      <w:r>
        <w:rPr>
          <w:color w:val="212121"/>
          <w:spacing w:val="-5"/>
          <w:sz w:val="17"/>
        </w:rPr>
        <w:t> </w:t>
      </w:r>
      <w:r>
        <w:rPr>
          <w:color w:val="212121"/>
          <w:sz w:val="17"/>
        </w:rPr>
        <w:t>upskilling</w:t>
      </w:r>
      <w:r>
        <w:rPr>
          <w:color w:val="212121"/>
          <w:spacing w:val="-5"/>
          <w:sz w:val="17"/>
        </w:rPr>
        <w:t> </w:t>
      </w:r>
      <w:r>
        <w:rPr>
          <w:color w:val="212121"/>
          <w:sz w:val="17"/>
        </w:rPr>
        <w:t>and</w:t>
      </w:r>
      <w:r>
        <w:rPr>
          <w:color w:val="212121"/>
          <w:spacing w:val="-5"/>
          <w:sz w:val="17"/>
        </w:rPr>
        <w:t> </w:t>
      </w:r>
      <w:r>
        <w:rPr>
          <w:color w:val="212121"/>
          <w:sz w:val="17"/>
        </w:rPr>
        <w:t>reskilling</w:t>
      </w:r>
      <w:r>
        <w:rPr>
          <w:color w:val="212121"/>
          <w:spacing w:val="-5"/>
          <w:sz w:val="17"/>
        </w:rPr>
        <w:t> </w:t>
      </w:r>
      <w:r>
        <w:rPr>
          <w:color w:val="212121"/>
          <w:sz w:val="17"/>
        </w:rPr>
        <w:t>strategy</w:t>
      </w:r>
      <w:r>
        <w:rPr>
          <w:color w:val="212121"/>
          <w:spacing w:val="-5"/>
          <w:sz w:val="17"/>
        </w:rPr>
        <w:t> </w:t>
      </w:r>
      <w:r>
        <w:rPr>
          <w:color w:val="212121"/>
          <w:sz w:val="17"/>
        </w:rPr>
        <w:t>is</w:t>
      </w:r>
      <w:r>
        <w:rPr>
          <w:color w:val="212121"/>
          <w:spacing w:val="-5"/>
          <w:sz w:val="17"/>
        </w:rPr>
        <w:t> </w:t>
      </w:r>
      <w:r>
        <w:rPr>
          <w:color w:val="212121"/>
          <w:sz w:val="17"/>
        </w:rPr>
        <w:t>to</w:t>
      </w:r>
      <w:r>
        <w:rPr>
          <w:color w:val="212121"/>
          <w:spacing w:val="-5"/>
          <w:sz w:val="17"/>
        </w:rPr>
        <w:t> </w:t>
      </w:r>
      <w:r>
        <w:rPr>
          <w:color w:val="212121"/>
          <w:sz w:val="17"/>
        </w:rPr>
        <w:t>assess</w:t>
      </w:r>
      <w:r>
        <w:rPr>
          <w:color w:val="212121"/>
          <w:spacing w:val="-5"/>
          <w:sz w:val="17"/>
        </w:rPr>
        <w:t> </w:t>
      </w:r>
      <w:r>
        <w:rPr>
          <w:color w:val="212121"/>
          <w:sz w:val="17"/>
        </w:rPr>
        <w:t>existing</w:t>
      </w:r>
      <w:r>
        <w:rPr>
          <w:color w:val="212121"/>
          <w:spacing w:val="-5"/>
          <w:sz w:val="17"/>
        </w:rPr>
        <w:t> </w:t>
      </w:r>
      <w:r>
        <w:rPr>
          <w:color w:val="212121"/>
          <w:sz w:val="17"/>
        </w:rPr>
        <w:t>skill</w:t>
      </w:r>
      <w:r>
        <w:rPr>
          <w:color w:val="212121"/>
          <w:spacing w:val="-5"/>
          <w:sz w:val="17"/>
        </w:rPr>
        <w:t> </w:t>
      </w:r>
      <w:r>
        <w:rPr>
          <w:color w:val="212121"/>
          <w:sz w:val="17"/>
        </w:rPr>
        <w:t>gaps</w:t>
      </w:r>
      <w:r>
        <w:rPr>
          <w:color w:val="212121"/>
          <w:spacing w:val="-5"/>
          <w:sz w:val="17"/>
        </w:rPr>
        <w:t> </w:t>
      </w:r>
      <w:r>
        <w:rPr>
          <w:color w:val="212121"/>
          <w:sz w:val="17"/>
        </w:rPr>
        <w:t>within</w:t>
      </w:r>
      <w:r>
        <w:rPr>
          <w:color w:val="212121"/>
          <w:spacing w:val="-5"/>
          <w:sz w:val="17"/>
        </w:rPr>
        <w:t> </w:t>
      </w:r>
      <w:r>
        <w:rPr>
          <w:color w:val="212121"/>
          <w:sz w:val="17"/>
        </w:rPr>
        <w:t>the organization.</w:t>
      </w:r>
      <w:r>
        <w:rPr>
          <w:color w:val="212121"/>
          <w:spacing w:val="-4"/>
          <w:sz w:val="17"/>
        </w:rPr>
        <w:t> </w:t>
      </w:r>
      <w:r>
        <w:rPr>
          <w:color w:val="212121"/>
          <w:sz w:val="17"/>
        </w:rPr>
        <w:t>This</w:t>
      </w:r>
      <w:r>
        <w:rPr>
          <w:color w:val="212121"/>
          <w:spacing w:val="-1"/>
          <w:sz w:val="17"/>
        </w:rPr>
        <w:t> </w:t>
      </w:r>
      <w:r>
        <w:rPr>
          <w:color w:val="212121"/>
          <w:sz w:val="17"/>
        </w:rPr>
        <w:t>involves</w:t>
      </w:r>
      <w:r>
        <w:rPr>
          <w:color w:val="212121"/>
          <w:spacing w:val="-1"/>
          <w:sz w:val="17"/>
        </w:rPr>
        <w:t> </w:t>
      </w:r>
      <w:r>
        <w:rPr>
          <w:color w:val="212121"/>
          <w:sz w:val="17"/>
        </w:rPr>
        <w:t>understanding</w:t>
      </w:r>
      <w:r>
        <w:rPr>
          <w:color w:val="212121"/>
          <w:spacing w:val="-1"/>
          <w:sz w:val="17"/>
        </w:rPr>
        <w:t> </w:t>
      </w:r>
      <w:r>
        <w:rPr>
          <w:color w:val="212121"/>
          <w:sz w:val="17"/>
        </w:rPr>
        <w:t>the</w:t>
      </w:r>
      <w:r>
        <w:rPr>
          <w:color w:val="212121"/>
          <w:spacing w:val="-1"/>
          <w:sz w:val="17"/>
        </w:rPr>
        <w:t> </w:t>
      </w:r>
      <w:r>
        <w:rPr>
          <w:color w:val="212121"/>
          <w:sz w:val="17"/>
        </w:rPr>
        <w:t>capabilities</w:t>
      </w:r>
      <w:r>
        <w:rPr>
          <w:color w:val="212121"/>
          <w:spacing w:val="-1"/>
          <w:sz w:val="17"/>
        </w:rPr>
        <w:t> </w:t>
      </w:r>
      <w:r>
        <w:rPr>
          <w:color w:val="212121"/>
          <w:sz w:val="17"/>
        </w:rPr>
        <w:t>of</w:t>
      </w:r>
      <w:r>
        <w:rPr>
          <w:color w:val="212121"/>
          <w:spacing w:val="-1"/>
          <w:sz w:val="17"/>
        </w:rPr>
        <w:t> </w:t>
      </w:r>
      <w:r>
        <w:rPr>
          <w:color w:val="212121"/>
          <w:sz w:val="17"/>
        </w:rPr>
        <w:t>the</w:t>
      </w:r>
      <w:r>
        <w:rPr>
          <w:color w:val="212121"/>
          <w:spacing w:val="-10"/>
          <w:sz w:val="17"/>
        </w:rPr>
        <w:t> </w:t>
      </w:r>
      <w:r>
        <w:rPr>
          <w:color w:val="212121"/>
          <w:sz w:val="17"/>
        </w:rPr>
        <w:t>AI</w:t>
      </w:r>
      <w:r>
        <w:rPr>
          <w:color w:val="212121"/>
          <w:spacing w:val="-1"/>
          <w:sz w:val="17"/>
        </w:rPr>
        <w:t> </w:t>
      </w:r>
      <w:r>
        <w:rPr>
          <w:color w:val="212121"/>
          <w:sz w:val="17"/>
        </w:rPr>
        <w:t>technologies</w:t>
      </w:r>
      <w:r>
        <w:rPr>
          <w:color w:val="212121"/>
          <w:spacing w:val="-1"/>
          <w:sz w:val="17"/>
        </w:rPr>
        <w:t> </w:t>
      </w:r>
      <w:r>
        <w:rPr>
          <w:color w:val="212121"/>
          <w:sz w:val="17"/>
        </w:rPr>
        <w:t>being</w:t>
      </w:r>
      <w:r>
        <w:rPr>
          <w:color w:val="212121"/>
          <w:spacing w:val="-1"/>
          <w:sz w:val="17"/>
        </w:rPr>
        <w:t> </w:t>
      </w:r>
      <w:r>
        <w:rPr>
          <w:color w:val="212121"/>
          <w:sz w:val="17"/>
        </w:rPr>
        <w:t>adopted</w:t>
      </w:r>
      <w:r>
        <w:rPr>
          <w:color w:val="212121"/>
          <w:spacing w:val="-1"/>
          <w:sz w:val="17"/>
        </w:rPr>
        <w:t> </w:t>
      </w:r>
      <w:r>
        <w:rPr>
          <w:color w:val="212121"/>
          <w:sz w:val="17"/>
        </w:rPr>
        <w:t>and</w:t>
      </w:r>
      <w:r>
        <w:rPr>
          <w:color w:val="212121"/>
          <w:spacing w:val="-1"/>
          <w:sz w:val="17"/>
        </w:rPr>
        <w:t> </w:t>
      </w:r>
      <w:r>
        <w:rPr>
          <w:color w:val="212121"/>
          <w:sz w:val="17"/>
        </w:rPr>
        <w:t>identifying</w:t>
      </w:r>
      <w:r>
        <w:rPr>
          <w:color w:val="212121"/>
          <w:spacing w:val="-1"/>
          <w:sz w:val="17"/>
        </w:rPr>
        <w:t> </w:t>
      </w:r>
      <w:r>
        <w:rPr>
          <w:color w:val="212121"/>
          <w:sz w:val="17"/>
        </w:rPr>
        <w:t>skills</w:t>
      </w:r>
      <w:r>
        <w:rPr>
          <w:color w:val="212121"/>
          <w:spacing w:val="-1"/>
          <w:sz w:val="17"/>
        </w:rPr>
        <w:t> </w:t>
      </w:r>
      <w:r>
        <w:rPr>
          <w:color w:val="212121"/>
          <w:sz w:val="17"/>
        </w:rPr>
        <w:t>employees will need to work effectively alongside these systems.</w:t>
      </w:r>
    </w:p>
    <w:p>
      <w:pPr>
        <w:spacing w:line="331" w:lineRule="auto" w:before="106"/>
        <w:ind w:left="457" w:right="0" w:firstLine="0"/>
        <w:jc w:val="left"/>
        <w:rPr>
          <w:sz w:val="17"/>
        </w:rPr>
      </w:pPr>
      <w:r>
        <w:rPr/>
        <w:pict>
          <v:shape style="position:absolute;margin-left:83.999992pt;margin-top:10.235357pt;width:2.25pt;height:2.25pt;mso-position-horizontal-relative:page;mso-position-vertical-relative:paragraph;z-index:16376832" id="docshape1145" coordorigin="1680,205" coordsize="45,45" path="m1705,250l1700,250,1697,249,1680,230,1680,224,1700,205,1705,205,1725,227,1725,230,1705,250xe" filled="true" fillcolor="#212121" stroked="false">
            <v:path arrowok="t"/>
            <v:fill type="solid"/>
            <w10:wrap type="none"/>
          </v:shape>
        </w:pict>
      </w:r>
      <w:r>
        <w:rPr>
          <w:b/>
          <w:color w:val="212121"/>
          <w:sz w:val="17"/>
        </w:rPr>
        <w:t>Tailored</w:t>
      </w:r>
      <w:r>
        <w:rPr>
          <w:b/>
          <w:color w:val="212121"/>
          <w:spacing w:val="-9"/>
          <w:sz w:val="17"/>
        </w:rPr>
        <w:t> </w:t>
      </w:r>
      <w:r>
        <w:rPr>
          <w:b/>
          <w:color w:val="212121"/>
          <w:sz w:val="17"/>
        </w:rPr>
        <w:t>learning</w:t>
      </w:r>
      <w:r>
        <w:rPr>
          <w:b/>
          <w:color w:val="212121"/>
          <w:spacing w:val="-9"/>
          <w:sz w:val="17"/>
        </w:rPr>
        <w:t> </w:t>
      </w:r>
      <w:r>
        <w:rPr>
          <w:b/>
          <w:color w:val="212121"/>
          <w:sz w:val="17"/>
        </w:rPr>
        <w:t>pathways</w:t>
      </w:r>
      <w:r>
        <w:rPr>
          <w:color w:val="212121"/>
          <w:sz w:val="17"/>
        </w:rPr>
        <w:t>:</w:t>
      </w:r>
      <w:r>
        <w:rPr>
          <w:color w:val="212121"/>
          <w:spacing w:val="-9"/>
          <w:sz w:val="17"/>
        </w:rPr>
        <w:t> </w:t>
      </w:r>
      <w:r>
        <w:rPr>
          <w:color w:val="212121"/>
          <w:sz w:val="17"/>
        </w:rPr>
        <w:t>Create</w:t>
      </w:r>
      <w:r>
        <w:rPr>
          <w:color w:val="212121"/>
          <w:spacing w:val="-9"/>
          <w:sz w:val="17"/>
        </w:rPr>
        <w:t> </w:t>
      </w:r>
      <w:r>
        <w:rPr>
          <w:color w:val="212121"/>
          <w:sz w:val="17"/>
        </w:rPr>
        <w:t>personalized</w:t>
      </w:r>
      <w:r>
        <w:rPr>
          <w:color w:val="212121"/>
          <w:spacing w:val="-9"/>
          <w:sz w:val="17"/>
        </w:rPr>
        <w:t> </w:t>
      </w:r>
      <w:r>
        <w:rPr>
          <w:color w:val="212121"/>
          <w:sz w:val="17"/>
        </w:rPr>
        <w:t>learning</w:t>
      </w:r>
      <w:r>
        <w:rPr>
          <w:color w:val="212121"/>
          <w:spacing w:val="-9"/>
          <w:sz w:val="17"/>
        </w:rPr>
        <w:t> </w:t>
      </w:r>
      <w:r>
        <w:rPr>
          <w:color w:val="212121"/>
          <w:sz w:val="17"/>
        </w:rPr>
        <w:t>pathways</w:t>
      </w:r>
      <w:r>
        <w:rPr>
          <w:color w:val="212121"/>
          <w:spacing w:val="-9"/>
          <w:sz w:val="17"/>
        </w:rPr>
        <w:t> </w:t>
      </w:r>
      <w:r>
        <w:rPr>
          <w:color w:val="212121"/>
          <w:sz w:val="17"/>
        </w:rPr>
        <w:t>for</w:t>
      </w:r>
      <w:r>
        <w:rPr>
          <w:color w:val="212121"/>
          <w:spacing w:val="-9"/>
          <w:sz w:val="17"/>
        </w:rPr>
        <w:t> </w:t>
      </w:r>
      <w:r>
        <w:rPr>
          <w:color w:val="212121"/>
          <w:sz w:val="17"/>
        </w:rPr>
        <w:t>employees,</w:t>
      </w:r>
      <w:r>
        <w:rPr>
          <w:color w:val="212121"/>
          <w:spacing w:val="-9"/>
          <w:sz w:val="17"/>
        </w:rPr>
        <w:t> </w:t>
      </w:r>
      <w:r>
        <w:rPr>
          <w:color w:val="212121"/>
          <w:sz w:val="17"/>
        </w:rPr>
        <w:t>considering</w:t>
      </w:r>
      <w:r>
        <w:rPr>
          <w:color w:val="212121"/>
          <w:spacing w:val="-9"/>
          <w:sz w:val="17"/>
        </w:rPr>
        <w:t> </w:t>
      </w:r>
      <w:r>
        <w:rPr>
          <w:color w:val="212121"/>
          <w:sz w:val="17"/>
        </w:rPr>
        <w:t>their</w:t>
      </w:r>
      <w:r>
        <w:rPr>
          <w:color w:val="212121"/>
          <w:spacing w:val="-9"/>
          <w:sz w:val="17"/>
        </w:rPr>
        <w:t> </w:t>
      </w:r>
      <w:r>
        <w:rPr>
          <w:color w:val="212121"/>
          <w:sz w:val="17"/>
        </w:rPr>
        <w:t>current</w:t>
      </w:r>
      <w:r>
        <w:rPr>
          <w:color w:val="212121"/>
          <w:spacing w:val="-9"/>
          <w:sz w:val="17"/>
        </w:rPr>
        <w:t> </w:t>
      </w:r>
      <w:r>
        <w:rPr>
          <w:color w:val="212121"/>
          <w:sz w:val="17"/>
        </w:rPr>
        <w:t>skill</w:t>
      </w:r>
      <w:r>
        <w:rPr>
          <w:color w:val="212121"/>
          <w:spacing w:val="-9"/>
          <w:sz w:val="17"/>
        </w:rPr>
        <w:t> </w:t>
      </w:r>
      <w:r>
        <w:rPr>
          <w:color w:val="212121"/>
          <w:sz w:val="17"/>
        </w:rPr>
        <w:t>levels,</w:t>
      </w:r>
      <w:r>
        <w:rPr>
          <w:color w:val="212121"/>
          <w:spacing w:val="-9"/>
          <w:sz w:val="17"/>
        </w:rPr>
        <w:t> </w:t>
      </w:r>
      <w:r>
        <w:rPr>
          <w:color w:val="212121"/>
          <w:sz w:val="17"/>
        </w:rPr>
        <w:t>learning preferences, and future role requirements. This approach ensures that training is relevant and impactful, leading to higher engagement and better outcomes.</w:t>
      </w:r>
    </w:p>
    <w:p>
      <w:pPr>
        <w:spacing w:line="331" w:lineRule="auto" w:before="120"/>
        <w:ind w:left="457" w:right="375" w:firstLine="0"/>
        <w:jc w:val="left"/>
        <w:rPr>
          <w:sz w:val="17"/>
        </w:rPr>
      </w:pPr>
      <w:r>
        <w:rPr/>
        <w:pict>
          <v:shape style="position:absolute;margin-left:83.999992pt;margin-top:10.935354pt;width:2.25pt;height:2.25pt;mso-position-horizontal-relative:page;mso-position-vertical-relative:paragraph;z-index:16377344" id="docshape1146" coordorigin="1680,219" coordsize="45,45" path="m1705,264l1700,264,1697,263,1680,244,1680,238,1700,219,1705,219,1725,241,1725,244,1705,264xe" filled="true" fillcolor="#212121" stroked="false">
            <v:path arrowok="t"/>
            <v:fill type="solid"/>
            <w10:wrap type="none"/>
          </v:shape>
        </w:pict>
      </w:r>
      <w:r>
        <w:rPr>
          <w:b/>
          <w:color w:val="212121"/>
          <w:sz w:val="17"/>
        </w:rPr>
        <w:t>Leveraging</w:t>
      </w:r>
      <w:r>
        <w:rPr>
          <w:b/>
          <w:color w:val="212121"/>
          <w:spacing w:val="-7"/>
          <w:sz w:val="17"/>
        </w:rPr>
        <w:t> </w:t>
      </w:r>
      <w:r>
        <w:rPr>
          <w:b/>
          <w:color w:val="212121"/>
          <w:sz w:val="17"/>
        </w:rPr>
        <w:t>multiple</w:t>
      </w:r>
      <w:r>
        <w:rPr>
          <w:b/>
          <w:color w:val="212121"/>
          <w:spacing w:val="-7"/>
          <w:sz w:val="17"/>
        </w:rPr>
        <w:t> </w:t>
      </w:r>
      <w:r>
        <w:rPr>
          <w:b/>
          <w:color w:val="212121"/>
          <w:sz w:val="17"/>
        </w:rPr>
        <w:t>learning</w:t>
      </w:r>
      <w:r>
        <w:rPr>
          <w:b/>
          <w:color w:val="212121"/>
          <w:spacing w:val="-7"/>
          <w:sz w:val="17"/>
        </w:rPr>
        <w:t> </w:t>
      </w:r>
      <w:r>
        <w:rPr>
          <w:b/>
          <w:color w:val="212121"/>
          <w:sz w:val="17"/>
        </w:rPr>
        <w:t>platforms</w:t>
      </w:r>
      <w:r>
        <w:rPr>
          <w:color w:val="212121"/>
          <w:sz w:val="17"/>
        </w:rPr>
        <w:t>:</w:t>
      </w:r>
      <w:r>
        <w:rPr>
          <w:color w:val="212121"/>
          <w:spacing w:val="-7"/>
          <w:sz w:val="17"/>
        </w:rPr>
        <w:t> </w:t>
      </w:r>
      <w:r>
        <w:rPr>
          <w:color w:val="212121"/>
          <w:sz w:val="17"/>
        </w:rPr>
        <w:t>Utilize</w:t>
      </w:r>
      <w:r>
        <w:rPr>
          <w:color w:val="212121"/>
          <w:spacing w:val="-7"/>
          <w:sz w:val="17"/>
        </w:rPr>
        <w:t> </w:t>
      </w:r>
      <w:r>
        <w:rPr>
          <w:color w:val="212121"/>
          <w:sz w:val="17"/>
        </w:rPr>
        <w:t>a</w:t>
      </w:r>
      <w:r>
        <w:rPr>
          <w:color w:val="212121"/>
          <w:spacing w:val="-7"/>
          <w:sz w:val="17"/>
        </w:rPr>
        <w:t> </w:t>
      </w:r>
      <w:r>
        <w:rPr>
          <w:color w:val="212121"/>
          <w:sz w:val="17"/>
        </w:rPr>
        <w:t>mix</w:t>
      </w:r>
      <w:r>
        <w:rPr>
          <w:color w:val="212121"/>
          <w:spacing w:val="-7"/>
          <w:sz w:val="17"/>
        </w:rPr>
        <w:t> </w:t>
      </w:r>
      <w:r>
        <w:rPr>
          <w:color w:val="212121"/>
          <w:sz w:val="17"/>
        </w:rPr>
        <w:t>of</w:t>
      </w:r>
      <w:r>
        <w:rPr>
          <w:color w:val="212121"/>
          <w:spacing w:val="-7"/>
          <w:sz w:val="17"/>
        </w:rPr>
        <w:t> </w:t>
      </w:r>
      <w:r>
        <w:rPr>
          <w:color w:val="212121"/>
          <w:sz w:val="17"/>
        </w:rPr>
        <w:t>learning</w:t>
      </w:r>
      <w:r>
        <w:rPr>
          <w:color w:val="212121"/>
          <w:spacing w:val="-7"/>
          <w:sz w:val="17"/>
        </w:rPr>
        <w:t> </w:t>
      </w:r>
      <w:r>
        <w:rPr>
          <w:color w:val="212121"/>
          <w:sz w:val="17"/>
        </w:rPr>
        <w:t>platforms</w:t>
      </w:r>
      <w:r>
        <w:rPr>
          <w:color w:val="212121"/>
          <w:spacing w:val="-7"/>
          <w:sz w:val="17"/>
        </w:rPr>
        <w:t> </w:t>
      </w:r>
      <w:r>
        <w:rPr>
          <w:color w:val="212121"/>
          <w:sz w:val="17"/>
        </w:rPr>
        <w:t>and</w:t>
      </w:r>
      <w:r>
        <w:rPr>
          <w:color w:val="212121"/>
          <w:spacing w:val="-7"/>
          <w:sz w:val="17"/>
        </w:rPr>
        <w:t> </w:t>
      </w:r>
      <w:r>
        <w:rPr>
          <w:color w:val="212121"/>
          <w:sz w:val="17"/>
        </w:rPr>
        <w:t>methodologies</w:t>
      </w:r>
      <w:r>
        <w:rPr>
          <w:color w:val="212121"/>
          <w:spacing w:val="-7"/>
          <w:sz w:val="17"/>
        </w:rPr>
        <w:t> </w:t>
      </w:r>
      <w:r>
        <w:rPr>
          <w:color w:val="212121"/>
          <w:sz w:val="17"/>
        </w:rPr>
        <w:t>to</w:t>
      </w:r>
      <w:r>
        <w:rPr>
          <w:color w:val="212121"/>
          <w:spacing w:val="-7"/>
          <w:sz w:val="17"/>
        </w:rPr>
        <w:t> </w:t>
      </w:r>
      <w:r>
        <w:rPr>
          <w:color w:val="212121"/>
          <w:sz w:val="17"/>
        </w:rPr>
        <w:t>cater</w:t>
      </w:r>
      <w:r>
        <w:rPr>
          <w:color w:val="212121"/>
          <w:spacing w:val="-7"/>
          <w:sz w:val="17"/>
        </w:rPr>
        <w:t> </w:t>
      </w:r>
      <w:r>
        <w:rPr>
          <w:color w:val="212121"/>
          <w:sz w:val="17"/>
        </w:rPr>
        <w:t>to</w:t>
      </w:r>
      <w:r>
        <w:rPr>
          <w:color w:val="212121"/>
          <w:spacing w:val="-7"/>
          <w:sz w:val="17"/>
        </w:rPr>
        <w:t> </w:t>
      </w:r>
      <w:r>
        <w:rPr>
          <w:color w:val="212121"/>
          <w:sz w:val="17"/>
        </w:rPr>
        <w:t>diverse</w:t>
      </w:r>
      <w:r>
        <w:rPr>
          <w:color w:val="212121"/>
          <w:spacing w:val="-7"/>
          <w:sz w:val="17"/>
        </w:rPr>
        <w:t> </w:t>
      </w:r>
      <w:r>
        <w:rPr>
          <w:color w:val="212121"/>
          <w:sz w:val="17"/>
        </w:rPr>
        <w:t>learning styles.</w:t>
      </w:r>
      <w:r>
        <w:rPr>
          <w:color w:val="212121"/>
          <w:spacing w:val="-8"/>
          <w:sz w:val="17"/>
        </w:rPr>
        <w:t> </w:t>
      </w:r>
      <w:r>
        <w:rPr>
          <w:color w:val="212121"/>
          <w:sz w:val="17"/>
        </w:rPr>
        <w:t>This</w:t>
      </w:r>
      <w:r>
        <w:rPr>
          <w:color w:val="212121"/>
          <w:spacing w:val="-4"/>
          <w:sz w:val="17"/>
        </w:rPr>
        <w:t> </w:t>
      </w:r>
      <w:r>
        <w:rPr>
          <w:color w:val="212121"/>
          <w:sz w:val="17"/>
        </w:rPr>
        <w:t>can</w:t>
      </w:r>
      <w:r>
        <w:rPr>
          <w:color w:val="212121"/>
          <w:spacing w:val="-4"/>
          <w:sz w:val="17"/>
        </w:rPr>
        <w:t> </w:t>
      </w:r>
      <w:r>
        <w:rPr>
          <w:color w:val="212121"/>
          <w:sz w:val="17"/>
        </w:rPr>
        <w:t>include</w:t>
      </w:r>
      <w:r>
        <w:rPr>
          <w:color w:val="212121"/>
          <w:spacing w:val="-4"/>
          <w:sz w:val="17"/>
        </w:rPr>
        <w:t> </w:t>
      </w:r>
      <w:r>
        <w:rPr>
          <w:color w:val="212121"/>
          <w:sz w:val="17"/>
        </w:rPr>
        <w:t>online</w:t>
      </w:r>
      <w:r>
        <w:rPr>
          <w:color w:val="212121"/>
          <w:spacing w:val="-4"/>
          <w:sz w:val="17"/>
        </w:rPr>
        <w:t> </w:t>
      </w:r>
      <w:r>
        <w:rPr>
          <w:color w:val="212121"/>
          <w:sz w:val="17"/>
        </w:rPr>
        <w:t>courses,</w:t>
      </w:r>
      <w:r>
        <w:rPr>
          <w:color w:val="212121"/>
          <w:spacing w:val="-4"/>
          <w:sz w:val="17"/>
        </w:rPr>
        <w:t> </w:t>
      </w:r>
      <w:r>
        <w:rPr>
          <w:color w:val="212121"/>
          <w:sz w:val="17"/>
        </w:rPr>
        <w:t>workshops,</w:t>
      </w:r>
      <w:r>
        <w:rPr>
          <w:color w:val="212121"/>
          <w:spacing w:val="-4"/>
          <w:sz w:val="17"/>
        </w:rPr>
        <w:t> </w:t>
      </w:r>
      <w:r>
        <w:rPr>
          <w:color w:val="212121"/>
          <w:sz w:val="17"/>
        </w:rPr>
        <w:t>webinars,</w:t>
      </w:r>
      <w:r>
        <w:rPr>
          <w:color w:val="212121"/>
          <w:spacing w:val="-4"/>
          <w:sz w:val="17"/>
        </w:rPr>
        <w:t> </w:t>
      </w:r>
      <w:r>
        <w:rPr>
          <w:color w:val="212121"/>
          <w:sz w:val="17"/>
        </w:rPr>
        <w:t>simulation</w:t>
      </w:r>
      <w:r>
        <w:rPr>
          <w:color w:val="212121"/>
          <w:spacing w:val="-4"/>
          <w:sz w:val="17"/>
        </w:rPr>
        <w:t> </w:t>
      </w:r>
      <w:r>
        <w:rPr>
          <w:color w:val="212121"/>
          <w:sz w:val="17"/>
        </w:rPr>
        <w:t>exercises,</w:t>
      </w:r>
      <w:r>
        <w:rPr>
          <w:color w:val="212121"/>
          <w:spacing w:val="-4"/>
          <w:sz w:val="17"/>
        </w:rPr>
        <w:t> </w:t>
      </w:r>
      <w:r>
        <w:rPr>
          <w:color w:val="212121"/>
          <w:sz w:val="17"/>
        </w:rPr>
        <w:t>and</w:t>
      </w:r>
      <w:r>
        <w:rPr>
          <w:color w:val="212121"/>
          <w:spacing w:val="-4"/>
          <w:sz w:val="17"/>
        </w:rPr>
        <w:t> </w:t>
      </w:r>
      <w:r>
        <w:rPr>
          <w:color w:val="212121"/>
          <w:sz w:val="17"/>
        </w:rPr>
        <w:t>hands-on</w:t>
      </w:r>
      <w:r>
        <w:rPr>
          <w:color w:val="212121"/>
          <w:spacing w:val="-4"/>
          <w:sz w:val="17"/>
        </w:rPr>
        <w:t> </w:t>
      </w:r>
      <w:r>
        <w:rPr>
          <w:color w:val="212121"/>
          <w:sz w:val="17"/>
        </w:rPr>
        <w:t>projects.</w:t>
      </w:r>
      <w:r>
        <w:rPr>
          <w:color w:val="212121"/>
          <w:spacing w:val="-4"/>
          <w:sz w:val="17"/>
        </w:rPr>
        <w:t> </w:t>
      </w:r>
      <w:r>
        <w:rPr>
          <w:color w:val="212121"/>
          <w:sz w:val="17"/>
        </w:rPr>
        <w:t>Incorporating</w:t>
      </w:r>
      <w:r>
        <w:rPr>
          <w:color w:val="212121"/>
          <w:spacing w:val="-11"/>
          <w:sz w:val="17"/>
        </w:rPr>
        <w:t> </w:t>
      </w:r>
      <w:r>
        <w:rPr>
          <w:color w:val="212121"/>
          <w:sz w:val="17"/>
        </w:rPr>
        <w:t>AI-</w:t>
      </w:r>
    </w:p>
    <w:p>
      <w:pPr>
        <w:spacing w:after="0" w:line="331" w:lineRule="auto"/>
        <w:jc w:val="left"/>
        <w:rPr>
          <w:sz w:val="17"/>
        </w:rPr>
        <w:sectPr>
          <w:pgSz w:w="12240" w:h="15840"/>
          <w:pgMar w:top="1420" w:bottom="280" w:left="1420" w:right="1420"/>
        </w:sectPr>
      </w:pPr>
    </w:p>
    <w:p>
      <w:pPr>
        <w:spacing w:before="76"/>
        <w:ind w:left="457" w:right="0" w:firstLine="0"/>
        <w:jc w:val="left"/>
        <w:rPr>
          <w:sz w:val="17"/>
        </w:rPr>
      </w:pPr>
      <w:r>
        <w:rPr>
          <w:color w:val="212121"/>
          <w:sz w:val="17"/>
        </w:rPr>
        <w:t>driven</w:t>
      </w:r>
      <w:r>
        <w:rPr>
          <w:color w:val="212121"/>
          <w:spacing w:val="-6"/>
          <w:sz w:val="17"/>
        </w:rPr>
        <w:t> </w:t>
      </w:r>
      <w:r>
        <w:rPr>
          <w:color w:val="212121"/>
          <w:sz w:val="17"/>
        </w:rPr>
        <w:t>learning</w:t>
      </w:r>
      <w:r>
        <w:rPr>
          <w:color w:val="212121"/>
          <w:spacing w:val="-6"/>
          <w:sz w:val="17"/>
        </w:rPr>
        <w:t> </w:t>
      </w:r>
      <w:r>
        <w:rPr>
          <w:color w:val="212121"/>
          <w:sz w:val="17"/>
        </w:rPr>
        <w:t>platforms</w:t>
      </w:r>
      <w:r>
        <w:rPr>
          <w:color w:val="212121"/>
          <w:spacing w:val="-6"/>
          <w:sz w:val="17"/>
        </w:rPr>
        <w:t> </w:t>
      </w:r>
      <w:r>
        <w:rPr>
          <w:color w:val="212121"/>
          <w:sz w:val="17"/>
        </w:rPr>
        <w:t>can</w:t>
      </w:r>
      <w:r>
        <w:rPr>
          <w:color w:val="212121"/>
          <w:spacing w:val="-6"/>
          <w:sz w:val="17"/>
        </w:rPr>
        <w:t> </w:t>
      </w:r>
      <w:r>
        <w:rPr>
          <w:color w:val="212121"/>
          <w:sz w:val="17"/>
        </w:rPr>
        <w:t>also</w:t>
      </w:r>
      <w:r>
        <w:rPr>
          <w:color w:val="212121"/>
          <w:spacing w:val="-6"/>
          <w:sz w:val="17"/>
        </w:rPr>
        <w:t> </w:t>
      </w:r>
      <w:r>
        <w:rPr>
          <w:color w:val="212121"/>
          <w:sz w:val="17"/>
        </w:rPr>
        <w:t>provide</w:t>
      </w:r>
      <w:r>
        <w:rPr>
          <w:color w:val="212121"/>
          <w:spacing w:val="-6"/>
          <w:sz w:val="17"/>
        </w:rPr>
        <w:t> </w:t>
      </w:r>
      <w:r>
        <w:rPr>
          <w:color w:val="212121"/>
          <w:sz w:val="17"/>
        </w:rPr>
        <w:t>adaptive</w:t>
      </w:r>
      <w:r>
        <w:rPr>
          <w:color w:val="212121"/>
          <w:spacing w:val="-5"/>
          <w:sz w:val="17"/>
        </w:rPr>
        <w:t> </w:t>
      </w:r>
      <w:r>
        <w:rPr>
          <w:color w:val="212121"/>
          <w:sz w:val="17"/>
        </w:rPr>
        <w:t>learning</w:t>
      </w:r>
      <w:r>
        <w:rPr>
          <w:color w:val="212121"/>
          <w:spacing w:val="-6"/>
          <w:sz w:val="17"/>
        </w:rPr>
        <w:t> </w:t>
      </w:r>
      <w:r>
        <w:rPr>
          <w:color w:val="212121"/>
          <w:sz w:val="17"/>
        </w:rPr>
        <w:t>experiences</w:t>
      </w:r>
      <w:r>
        <w:rPr>
          <w:color w:val="212121"/>
          <w:spacing w:val="-6"/>
          <w:sz w:val="17"/>
        </w:rPr>
        <w:t> </w:t>
      </w:r>
      <w:r>
        <w:rPr>
          <w:color w:val="212121"/>
          <w:sz w:val="17"/>
        </w:rPr>
        <w:t>tailored</w:t>
      </w:r>
      <w:r>
        <w:rPr>
          <w:color w:val="212121"/>
          <w:spacing w:val="-6"/>
          <w:sz w:val="17"/>
        </w:rPr>
        <w:t> </w:t>
      </w:r>
      <w:r>
        <w:rPr>
          <w:color w:val="212121"/>
          <w:sz w:val="17"/>
        </w:rPr>
        <w:t>to</w:t>
      </w:r>
      <w:r>
        <w:rPr>
          <w:color w:val="212121"/>
          <w:spacing w:val="-6"/>
          <w:sz w:val="17"/>
        </w:rPr>
        <w:t> </w:t>
      </w:r>
      <w:r>
        <w:rPr>
          <w:color w:val="212121"/>
          <w:sz w:val="17"/>
        </w:rPr>
        <w:t>individual</w:t>
      </w:r>
      <w:r>
        <w:rPr>
          <w:color w:val="212121"/>
          <w:spacing w:val="-6"/>
          <w:sz w:val="17"/>
        </w:rPr>
        <w:t> </w:t>
      </w:r>
      <w:r>
        <w:rPr>
          <w:color w:val="212121"/>
          <w:sz w:val="17"/>
        </w:rPr>
        <w:t>progress</w:t>
      </w:r>
      <w:r>
        <w:rPr>
          <w:color w:val="212121"/>
          <w:spacing w:val="-5"/>
          <w:sz w:val="17"/>
        </w:rPr>
        <w:t> </w:t>
      </w:r>
      <w:r>
        <w:rPr>
          <w:color w:val="212121"/>
          <w:sz w:val="17"/>
        </w:rPr>
        <w:t>and</w:t>
      </w:r>
      <w:r>
        <w:rPr>
          <w:color w:val="212121"/>
          <w:spacing w:val="-6"/>
          <w:sz w:val="17"/>
        </w:rPr>
        <w:t> </w:t>
      </w:r>
      <w:r>
        <w:rPr>
          <w:color w:val="212121"/>
          <w:spacing w:val="-2"/>
          <w:sz w:val="17"/>
        </w:rPr>
        <w:t>needs.</w:t>
      </w:r>
    </w:p>
    <w:p>
      <w:pPr>
        <w:pStyle w:val="BodyText"/>
        <w:spacing w:before="11"/>
        <w:rPr>
          <w:sz w:val="8"/>
        </w:rPr>
      </w:pPr>
    </w:p>
    <w:p>
      <w:pPr>
        <w:spacing w:line="331" w:lineRule="auto" w:before="92"/>
        <w:ind w:left="457" w:right="270" w:firstLine="0"/>
        <w:jc w:val="left"/>
        <w:rPr>
          <w:sz w:val="17"/>
        </w:rPr>
      </w:pPr>
      <w:r>
        <w:rPr/>
        <w:pict>
          <v:shape style="position:absolute;margin-left:83.999992pt;margin-top:9.535346pt;width:2.25pt;height:2.25pt;mso-position-horizontal-relative:page;mso-position-vertical-relative:paragraph;z-index:16377856" id="docshape1147" coordorigin="1680,191" coordsize="45,45" path="m1705,236l1700,236,1697,235,1680,216,1680,210,1700,191,1705,191,1725,213,1725,216,1705,236xe" filled="true" fillcolor="#212121" stroked="false">
            <v:path arrowok="t"/>
            <v:fill type="solid"/>
            <w10:wrap type="none"/>
          </v:shape>
        </w:pict>
      </w:r>
      <w:r>
        <w:rPr>
          <w:b/>
          <w:color w:val="212121"/>
          <w:sz w:val="17"/>
        </w:rPr>
        <w:t>Partnerships</w:t>
      </w:r>
      <w:r>
        <w:rPr>
          <w:b/>
          <w:color w:val="212121"/>
          <w:spacing w:val="-8"/>
          <w:sz w:val="17"/>
        </w:rPr>
        <w:t> </w:t>
      </w:r>
      <w:r>
        <w:rPr>
          <w:b/>
          <w:color w:val="212121"/>
          <w:sz w:val="17"/>
        </w:rPr>
        <w:t>with</w:t>
      </w:r>
      <w:r>
        <w:rPr>
          <w:b/>
          <w:color w:val="212121"/>
          <w:spacing w:val="-8"/>
          <w:sz w:val="17"/>
        </w:rPr>
        <w:t> </w:t>
      </w:r>
      <w:r>
        <w:rPr>
          <w:b/>
          <w:color w:val="212121"/>
          <w:sz w:val="17"/>
        </w:rPr>
        <w:t>educational</w:t>
      </w:r>
      <w:r>
        <w:rPr>
          <w:b/>
          <w:color w:val="212121"/>
          <w:spacing w:val="-8"/>
          <w:sz w:val="17"/>
        </w:rPr>
        <w:t> </w:t>
      </w:r>
      <w:r>
        <w:rPr>
          <w:b/>
          <w:color w:val="212121"/>
          <w:sz w:val="17"/>
        </w:rPr>
        <w:t>institutions</w:t>
      </w:r>
      <w:r>
        <w:rPr>
          <w:color w:val="212121"/>
          <w:sz w:val="17"/>
        </w:rPr>
        <w:t>:</w:t>
      </w:r>
      <w:r>
        <w:rPr>
          <w:color w:val="212121"/>
          <w:spacing w:val="-8"/>
          <w:sz w:val="17"/>
        </w:rPr>
        <w:t> </w:t>
      </w:r>
      <w:r>
        <w:rPr>
          <w:color w:val="212121"/>
          <w:sz w:val="17"/>
        </w:rPr>
        <w:t>Collaborate</w:t>
      </w:r>
      <w:r>
        <w:rPr>
          <w:color w:val="212121"/>
          <w:spacing w:val="-8"/>
          <w:sz w:val="17"/>
        </w:rPr>
        <w:t> </w:t>
      </w:r>
      <w:r>
        <w:rPr>
          <w:color w:val="212121"/>
          <w:sz w:val="17"/>
        </w:rPr>
        <w:t>with</w:t>
      </w:r>
      <w:r>
        <w:rPr>
          <w:color w:val="212121"/>
          <w:spacing w:val="-8"/>
          <w:sz w:val="17"/>
        </w:rPr>
        <w:t> </w:t>
      </w:r>
      <w:r>
        <w:rPr>
          <w:color w:val="212121"/>
          <w:sz w:val="17"/>
        </w:rPr>
        <w:t>universities,</w:t>
      </w:r>
      <w:r>
        <w:rPr>
          <w:color w:val="212121"/>
          <w:spacing w:val="-8"/>
          <w:sz w:val="17"/>
        </w:rPr>
        <w:t> </w:t>
      </w:r>
      <w:r>
        <w:rPr>
          <w:color w:val="212121"/>
          <w:sz w:val="17"/>
        </w:rPr>
        <w:t>technical</w:t>
      </w:r>
      <w:r>
        <w:rPr>
          <w:color w:val="212121"/>
          <w:spacing w:val="-8"/>
          <w:sz w:val="17"/>
        </w:rPr>
        <w:t> </w:t>
      </w:r>
      <w:r>
        <w:rPr>
          <w:color w:val="212121"/>
          <w:sz w:val="17"/>
        </w:rPr>
        <w:t>schools,</w:t>
      </w:r>
      <w:r>
        <w:rPr>
          <w:color w:val="212121"/>
          <w:spacing w:val="-8"/>
          <w:sz w:val="17"/>
        </w:rPr>
        <w:t> </w:t>
      </w:r>
      <w:r>
        <w:rPr>
          <w:color w:val="212121"/>
          <w:sz w:val="17"/>
        </w:rPr>
        <w:t>and</w:t>
      </w:r>
      <w:r>
        <w:rPr>
          <w:color w:val="212121"/>
          <w:spacing w:val="-8"/>
          <w:sz w:val="17"/>
        </w:rPr>
        <w:t> </w:t>
      </w:r>
      <w:r>
        <w:rPr>
          <w:color w:val="212121"/>
          <w:sz w:val="17"/>
        </w:rPr>
        <w:t>online</w:t>
      </w:r>
      <w:r>
        <w:rPr>
          <w:color w:val="212121"/>
          <w:spacing w:val="-8"/>
          <w:sz w:val="17"/>
        </w:rPr>
        <w:t> </w:t>
      </w:r>
      <w:r>
        <w:rPr>
          <w:color w:val="212121"/>
          <w:sz w:val="17"/>
        </w:rPr>
        <w:t>education</w:t>
      </w:r>
      <w:r>
        <w:rPr>
          <w:color w:val="212121"/>
          <w:spacing w:val="-8"/>
          <w:sz w:val="17"/>
        </w:rPr>
        <w:t> </w:t>
      </w:r>
      <w:r>
        <w:rPr>
          <w:color w:val="212121"/>
          <w:sz w:val="17"/>
        </w:rPr>
        <w:t>platforms</w:t>
      </w:r>
      <w:r>
        <w:rPr>
          <w:color w:val="212121"/>
          <w:spacing w:val="-8"/>
          <w:sz w:val="17"/>
        </w:rPr>
        <w:t> </w:t>
      </w:r>
      <w:r>
        <w:rPr>
          <w:color w:val="212121"/>
          <w:sz w:val="17"/>
        </w:rPr>
        <w:t>to design courses that specifically address skills needed for an</w:t>
      </w:r>
      <w:r>
        <w:rPr>
          <w:color w:val="212121"/>
          <w:spacing w:val="-7"/>
          <w:sz w:val="17"/>
        </w:rPr>
        <w:t> </w:t>
      </w:r>
      <w:r>
        <w:rPr>
          <w:color w:val="212121"/>
          <w:sz w:val="17"/>
        </w:rPr>
        <w:t>AI-enabled workforce. These partnerships can provide employees with access to cutting-edge knowledge and certifications that are directly applicable to their evolving roles.</w:t>
      </w:r>
    </w:p>
    <w:p>
      <w:pPr>
        <w:spacing w:line="331" w:lineRule="auto" w:before="105"/>
        <w:ind w:left="457" w:right="0" w:firstLine="0"/>
        <w:jc w:val="left"/>
        <w:rPr>
          <w:sz w:val="17"/>
        </w:rPr>
      </w:pPr>
      <w:r>
        <w:rPr/>
        <w:pict>
          <v:shape style="position:absolute;margin-left:83.999992pt;margin-top:10.185342pt;width:2.25pt;height:2.25pt;mso-position-horizontal-relative:page;mso-position-vertical-relative:paragraph;z-index:16378368" id="docshape1148" coordorigin="1680,204" coordsize="45,45" path="m1705,249l1700,249,1697,248,1680,229,1680,223,1700,204,1705,204,1725,226,1725,229,1705,249xe" filled="true" fillcolor="#212121" stroked="false">
            <v:path arrowok="t"/>
            <v:fill type="solid"/>
            <w10:wrap type="none"/>
          </v:shape>
        </w:pict>
      </w:r>
      <w:r>
        <w:rPr>
          <w:b/>
          <w:color w:val="212121"/>
          <w:sz w:val="17"/>
        </w:rPr>
        <w:t>Learning</w:t>
      </w:r>
      <w:r>
        <w:rPr>
          <w:b/>
          <w:color w:val="212121"/>
          <w:spacing w:val="-8"/>
          <w:sz w:val="17"/>
        </w:rPr>
        <w:t> </w:t>
      </w:r>
      <w:r>
        <w:rPr>
          <w:b/>
          <w:color w:val="212121"/>
          <w:sz w:val="17"/>
        </w:rPr>
        <w:t>culture</w:t>
      </w:r>
      <w:r>
        <w:rPr>
          <w:b/>
          <w:color w:val="212121"/>
          <w:spacing w:val="-8"/>
          <w:sz w:val="17"/>
        </w:rPr>
        <w:t> </w:t>
      </w:r>
      <w:r>
        <w:rPr>
          <w:b/>
          <w:color w:val="212121"/>
          <w:sz w:val="17"/>
        </w:rPr>
        <w:t>and</w:t>
      </w:r>
      <w:r>
        <w:rPr>
          <w:b/>
          <w:color w:val="212121"/>
          <w:spacing w:val="-8"/>
          <w:sz w:val="17"/>
        </w:rPr>
        <w:t> </w:t>
      </w:r>
      <w:r>
        <w:rPr>
          <w:b/>
          <w:color w:val="212121"/>
          <w:sz w:val="17"/>
        </w:rPr>
        <w:t>continuous</w:t>
      </w:r>
      <w:r>
        <w:rPr>
          <w:b/>
          <w:color w:val="212121"/>
          <w:spacing w:val="-8"/>
          <w:sz w:val="17"/>
        </w:rPr>
        <w:t> </w:t>
      </w:r>
      <w:r>
        <w:rPr>
          <w:b/>
          <w:color w:val="212121"/>
          <w:sz w:val="17"/>
        </w:rPr>
        <w:t>development</w:t>
      </w:r>
      <w:r>
        <w:rPr>
          <w:color w:val="212121"/>
          <w:sz w:val="17"/>
        </w:rPr>
        <w:t>:</w:t>
      </w:r>
      <w:r>
        <w:rPr>
          <w:color w:val="212121"/>
          <w:spacing w:val="-8"/>
          <w:sz w:val="17"/>
        </w:rPr>
        <w:t> </w:t>
      </w:r>
      <w:r>
        <w:rPr>
          <w:color w:val="212121"/>
          <w:sz w:val="17"/>
        </w:rPr>
        <w:t>Foster</w:t>
      </w:r>
      <w:r>
        <w:rPr>
          <w:color w:val="212121"/>
          <w:spacing w:val="-8"/>
          <w:sz w:val="17"/>
        </w:rPr>
        <w:t> </w:t>
      </w:r>
      <w:r>
        <w:rPr>
          <w:color w:val="212121"/>
          <w:sz w:val="17"/>
        </w:rPr>
        <w:t>a</w:t>
      </w:r>
      <w:r>
        <w:rPr>
          <w:color w:val="212121"/>
          <w:spacing w:val="-8"/>
          <w:sz w:val="17"/>
        </w:rPr>
        <w:t> </w:t>
      </w:r>
      <w:r>
        <w:rPr>
          <w:color w:val="212121"/>
          <w:sz w:val="17"/>
        </w:rPr>
        <w:t>culture</w:t>
      </w:r>
      <w:r>
        <w:rPr>
          <w:color w:val="212121"/>
          <w:spacing w:val="-8"/>
          <w:sz w:val="17"/>
        </w:rPr>
        <w:t> </w:t>
      </w:r>
      <w:r>
        <w:rPr>
          <w:color w:val="212121"/>
          <w:sz w:val="17"/>
        </w:rPr>
        <w:t>that</w:t>
      </w:r>
      <w:r>
        <w:rPr>
          <w:color w:val="212121"/>
          <w:spacing w:val="-8"/>
          <w:sz w:val="17"/>
        </w:rPr>
        <w:t> </w:t>
      </w:r>
      <w:r>
        <w:rPr>
          <w:color w:val="212121"/>
          <w:sz w:val="17"/>
        </w:rPr>
        <w:t>values</w:t>
      </w:r>
      <w:r>
        <w:rPr>
          <w:color w:val="212121"/>
          <w:spacing w:val="-8"/>
          <w:sz w:val="17"/>
        </w:rPr>
        <w:t> </w:t>
      </w:r>
      <w:r>
        <w:rPr>
          <w:color w:val="212121"/>
          <w:sz w:val="17"/>
        </w:rPr>
        <w:t>continuous</w:t>
      </w:r>
      <w:r>
        <w:rPr>
          <w:color w:val="212121"/>
          <w:spacing w:val="-8"/>
          <w:sz w:val="17"/>
        </w:rPr>
        <w:t> </w:t>
      </w:r>
      <w:r>
        <w:rPr>
          <w:color w:val="212121"/>
          <w:sz w:val="17"/>
        </w:rPr>
        <w:t>learning</w:t>
      </w:r>
      <w:r>
        <w:rPr>
          <w:color w:val="212121"/>
          <w:spacing w:val="-8"/>
          <w:sz w:val="17"/>
        </w:rPr>
        <w:t> </w:t>
      </w:r>
      <w:r>
        <w:rPr>
          <w:color w:val="212121"/>
          <w:sz w:val="17"/>
        </w:rPr>
        <w:t>and</w:t>
      </w:r>
      <w:r>
        <w:rPr>
          <w:color w:val="212121"/>
          <w:spacing w:val="-8"/>
          <w:sz w:val="17"/>
        </w:rPr>
        <w:t> </w:t>
      </w:r>
      <w:r>
        <w:rPr>
          <w:color w:val="212121"/>
          <w:sz w:val="17"/>
        </w:rPr>
        <w:t>professional</w:t>
      </w:r>
      <w:r>
        <w:rPr>
          <w:color w:val="212121"/>
          <w:spacing w:val="-8"/>
          <w:sz w:val="17"/>
        </w:rPr>
        <w:t> </w:t>
      </w:r>
      <w:r>
        <w:rPr>
          <w:color w:val="212121"/>
          <w:sz w:val="17"/>
        </w:rPr>
        <w:t>development. Encourage experimentation, allow for failure as a learning tool, and recognize achievements in skill development.</w:t>
      </w:r>
      <w:r>
        <w:rPr>
          <w:color w:val="212121"/>
          <w:spacing w:val="-8"/>
          <w:sz w:val="17"/>
        </w:rPr>
        <w:t> </w:t>
      </w:r>
      <w:r>
        <w:rPr>
          <w:color w:val="212121"/>
          <w:sz w:val="17"/>
        </w:rPr>
        <w:t>A</w:t>
      </w:r>
      <w:r>
        <w:rPr>
          <w:color w:val="212121"/>
          <w:spacing w:val="-8"/>
          <w:sz w:val="17"/>
        </w:rPr>
        <w:t> </w:t>
      </w:r>
      <w:r>
        <w:rPr>
          <w:color w:val="212121"/>
          <w:sz w:val="17"/>
        </w:rPr>
        <w:t>supportive learning environment motivates employees to embrace upskilling and reskilling opportunities.</w:t>
      </w:r>
    </w:p>
    <w:p>
      <w:pPr>
        <w:spacing w:line="331" w:lineRule="auto" w:before="121"/>
        <w:ind w:left="457" w:right="0" w:firstLine="0"/>
        <w:jc w:val="left"/>
        <w:rPr>
          <w:sz w:val="17"/>
        </w:rPr>
      </w:pPr>
      <w:r>
        <w:rPr/>
        <w:pict>
          <v:shape style="position:absolute;margin-left:83.999992pt;margin-top:10.985338pt;width:2.25pt;height:2.25pt;mso-position-horizontal-relative:page;mso-position-vertical-relative:paragraph;z-index:16378880" id="docshape1149" coordorigin="1680,220" coordsize="45,45" path="m1705,265l1700,265,1697,264,1680,245,1680,239,1700,220,1705,220,1725,242,1725,245,1705,265xe" filled="true" fillcolor="#212121" stroked="false">
            <v:path arrowok="t"/>
            <v:fill type="solid"/>
            <w10:wrap type="none"/>
          </v:shape>
        </w:pict>
      </w:r>
      <w:r>
        <w:rPr>
          <w:b/>
          <w:color w:val="212121"/>
          <w:sz w:val="17"/>
        </w:rPr>
        <w:t>Mentorship</w:t>
      </w:r>
      <w:r>
        <w:rPr>
          <w:b/>
          <w:color w:val="212121"/>
          <w:spacing w:val="-7"/>
          <w:sz w:val="17"/>
        </w:rPr>
        <w:t> </w:t>
      </w:r>
      <w:r>
        <w:rPr>
          <w:b/>
          <w:color w:val="212121"/>
          <w:sz w:val="17"/>
        </w:rPr>
        <w:t>and</w:t>
      </w:r>
      <w:r>
        <w:rPr>
          <w:b/>
          <w:color w:val="212121"/>
          <w:spacing w:val="-7"/>
          <w:sz w:val="17"/>
        </w:rPr>
        <w:t> </w:t>
      </w:r>
      <w:r>
        <w:rPr>
          <w:b/>
          <w:color w:val="212121"/>
          <w:sz w:val="17"/>
        </w:rPr>
        <w:t>peer</w:t>
      </w:r>
      <w:r>
        <w:rPr>
          <w:b/>
          <w:color w:val="212121"/>
          <w:spacing w:val="-10"/>
          <w:sz w:val="17"/>
        </w:rPr>
        <w:t> </w:t>
      </w:r>
      <w:r>
        <w:rPr>
          <w:b/>
          <w:color w:val="212121"/>
          <w:sz w:val="17"/>
        </w:rPr>
        <w:t>learning</w:t>
      </w:r>
      <w:r>
        <w:rPr>
          <w:color w:val="212121"/>
          <w:sz w:val="17"/>
        </w:rPr>
        <w:t>:</w:t>
      </w:r>
      <w:r>
        <w:rPr>
          <w:color w:val="212121"/>
          <w:spacing w:val="-7"/>
          <w:sz w:val="17"/>
        </w:rPr>
        <w:t> </w:t>
      </w:r>
      <w:r>
        <w:rPr>
          <w:color w:val="212121"/>
          <w:sz w:val="17"/>
        </w:rPr>
        <w:t>Establish</w:t>
      </w:r>
      <w:r>
        <w:rPr>
          <w:color w:val="212121"/>
          <w:spacing w:val="-7"/>
          <w:sz w:val="17"/>
        </w:rPr>
        <w:t> </w:t>
      </w:r>
      <w:r>
        <w:rPr>
          <w:color w:val="212121"/>
          <w:sz w:val="17"/>
        </w:rPr>
        <w:t>mentorship</w:t>
      </w:r>
      <w:r>
        <w:rPr>
          <w:color w:val="212121"/>
          <w:spacing w:val="-7"/>
          <w:sz w:val="17"/>
        </w:rPr>
        <w:t> </w:t>
      </w:r>
      <w:r>
        <w:rPr>
          <w:color w:val="212121"/>
          <w:sz w:val="17"/>
        </w:rPr>
        <w:t>programs</w:t>
      </w:r>
      <w:r>
        <w:rPr>
          <w:color w:val="212121"/>
          <w:spacing w:val="-7"/>
          <w:sz w:val="17"/>
        </w:rPr>
        <w:t> </w:t>
      </w:r>
      <w:r>
        <w:rPr>
          <w:color w:val="212121"/>
          <w:sz w:val="17"/>
        </w:rPr>
        <w:t>where</w:t>
      </w:r>
      <w:r>
        <w:rPr>
          <w:color w:val="212121"/>
          <w:spacing w:val="-7"/>
          <w:sz w:val="17"/>
        </w:rPr>
        <w:t> </w:t>
      </w:r>
      <w:r>
        <w:rPr>
          <w:color w:val="212121"/>
          <w:sz w:val="17"/>
        </w:rPr>
        <w:t>more</w:t>
      </w:r>
      <w:r>
        <w:rPr>
          <w:color w:val="212121"/>
          <w:spacing w:val="-7"/>
          <w:sz w:val="17"/>
        </w:rPr>
        <w:t> </w:t>
      </w:r>
      <w:r>
        <w:rPr>
          <w:color w:val="212121"/>
          <w:sz w:val="17"/>
        </w:rPr>
        <w:t>experienced</w:t>
      </w:r>
      <w:r>
        <w:rPr>
          <w:color w:val="212121"/>
          <w:spacing w:val="-7"/>
          <w:sz w:val="17"/>
        </w:rPr>
        <w:t> </w:t>
      </w:r>
      <w:r>
        <w:rPr>
          <w:color w:val="212121"/>
          <w:sz w:val="17"/>
        </w:rPr>
        <w:t>employees</w:t>
      </w:r>
      <w:r>
        <w:rPr>
          <w:color w:val="212121"/>
          <w:spacing w:val="-7"/>
          <w:sz w:val="17"/>
        </w:rPr>
        <w:t> </w:t>
      </w:r>
      <w:r>
        <w:rPr>
          <w:color w:val="212121"/>
          <w:sz w:val="17"/>
        </w:rPr>
        <w:t>or</w:t>
      </w:r>
      <w:r>
        <w:rPr>
          <w:color w:val="212121"/>
          <w:spacing w:val="-7"/>
          <w:sz w:val="17"/>
        </w:rPr>
        <w:t> </w:t>
      </w:r>
      <w:r>
        <w:rPr>
          <w:color w:val="212121"/>
          <w:sz w:val="17"/>
        </w:rPr>
        <w:t>external</w:t>
      </w:r>
      <w:r>
        <w:rPr>
          <w:color w:val="212121"/>
          <w:spacing w:val="-7"/>
          <w:sz w:val="17"/>
        </w:rPr>
        <w:t> </w:t>
      </w:r>
      <w:r>
        <w:rPr>
          <w:color w:val="212121"/>
          <w:sz w:val="17"/>
        </w:rPr>
        <w:t>experts</w:t>
      </w:r>
      <w:r>
        <w:rPr>
          <w:color w:val="212121"/>
          <w:spacing w:val="-7"/>
          <w:sz w:val="17"/>
        </w:rPr>
        <w:t> </w:t>
      </w:r>
      <w:r>
        <w:rPr>
          <w:color w:val="212121"/>
          <w:sz w:val="17"/>
        </w:rPr>
        <w:t>can</w:t>
      </w:r>
      <w:r>
        <w:rPr>
          <w:color w:val="212121"/>
          <w:spacing w:val="-7"/>
          <w:sz w:val="17"/>
        </w:rPr>
        <w:t> </w:t>
      </w:r>
      <w:r>
        <w:rPr>
          <w:color w:val="212121"/>
          <w:sz w:val="17"/>
        </w:rPr>
        <w:t>guide others through their learning journey. Peer learning groups can also facilitate knowledge sharing and collaborative problem- solving, enhancing the learning experience.</w:t>
      </w:r>
    </w:p>
    <w:p>
      <w:pPr>
        <w:spacing w:line="331" w:lineRule="auto" w:before="106"/>
        <w:ind w:left="457" w:right="357" w:firstLine="0"/>
        <w:jc w:val="left"/>
        <w:rPr>
          <w:sz w:val="17"/>
        </w:rPr>
      </w:pPr>
      <w:r>
        <w:rPr/>
        <w:pict>
          <v:shape style="position:absolute;margin-left:83.999992pt;margin-top:10.235334pt;width:2.25pt;height:2.25pt;mso-position-horizontal-relative:page;mso-position-vertical-relative:paragraph;z-index:16379392" id="docshape1150" coordorigin="1680,205" coordsize="45,45" path="m1705,250l1700,250,1697,249,1680,230,1680,224,1700,205,1705,205,1725,227,1725,230,1705,250xe" filled="true" fillcolor="#212121" stroked="false">
            <v:path arrowok="t"/>
            <v:fill type="solid"/>
            <w10:wrap type="none"/>
          </v:shape>
        </w:pict>
      </w:r>
      <w:r>
        <w:rPr>
          <w:b/>
          <w:color w:val="212121"/>
          <w:sz w:val="17"/>
        </w:rPr>
        <w:t>Role</w:t>
      </w:r>
      <w:r>
        <w:rPr>
          <w:b/>
          <w:color w:val="212121"/>
          <w:spacing w:val="-6"/>
          <w:sz w:val="17"/>
        </w:rPr>
        <w:t> </w:t>
      </w:r>
      <w:r>
        <w:rPr>
          <w:b/>
          <w:color w:val="212121"/>
          <w:sz w:val="17"/>
        </w:rPr>
        <w:t>redesign</w:t>
      </w:r>
      <w:r>
        <w:rPr>
          <w:b/>
          <w:color w:val="212121"/>
          <w:spacing w:val="-6"/>
          <w:sz w:val="17"/>
        </w:rPr>
        <w:t> </w:t>
      </w:r>
      <w:r>
        <w:rPr>
          <w:b/>
          <w:color w:val="212121"/>
          <w:sz w:val="17"/>
        </w:rPr>
        <w:t>and</w:t>
      </w:r>
      <w:r>
        <w:rPr>
          <w:b/>
          <w:color w:val="212121"/>
          <w:spacing w:val="-6"/>
          <w:sz w:val="17"/>
        </w:rPr>
        <w:t> </w:t>
      </w:r>
      <w:r>
        <w:rPr>
          <w:b/>
          <w:color w:val="212121"/>
          <w:sz w:val="17"/>
        </w:rPr>
        <w:t>career</w:t>
      </w:r>
      <w:r>
        <w:rPr>
          <w:b/>
          <w:color w:val="212121"/>
          <w:spacing w:val="-9"/>
          <w:sz w:val="17"/>
        </w:rPr>
        <w:t> </w:t>
      </w:r>
      <w:r>
        <w:rPr>
          <w:b/>
          <w:color w:val="212121"/>
          <w:sz w:val="17"/>
        </w:rPr>
        <w:t>pathing</w:t>
      </w:r>
      <w:r>
        <w:rPr>
          <w:color w:val="212121"/>
          <w:sz w:val="17"/>
        </w:rPr>
        <w:t>:</w:t>
      </w:r>
      <w:r>
        <w:rPr>
          <w:color w:val="212121"/>
          <w:spacing w:val="-6"/>
          <w:sz w:val="17"/>
        </w:rPr>
        <w:t> </w:t>
      </w:r>
      <w:r>
        <w:rPr>
          <w:color w:val="212121"/>
          <w:sz w:val="17"/>
        </w:rPr>
        <w:t>In</w:t>
      </w:r>
      <w:r>
        <w:rPr>
          <w:color w:val="212121"/>
          <w:spacing w:val="-6"/>
          <w:sz w:val="17"/>
        </w:rPr>
        <w:t> </w:t>
      </w:r>
      <w:r>
        <w:rPr>
          <w:color w:val="212121"/>
          <w:sz w:val="17"/>
        </w:rPr>
        <w:t>conjunction</w:t>
      </w:r>
      <w:r>
        <w:rPr>
          <w:color w:val="212121"/>
          <w:spacing w:val="-6"/>
          <w:sz w:val="17"/>
        </w:rPr>
        <w:t> </w:t>
      </w:r>
      <w:r>
        <w:rPr>
          <w:color w:val="212121"/>
          <w:sz w:val="17"/>
        </w:rPr>
        <w:t>with</w:t>
      </w:r>
      <w:r>
        <w:rPr>
          <w:color w:val="212121"/>
          <w:spacing w:val="-6"/>
          <w:sz w:val="17"/>
        </w:rPr>
        <w:t> </w:t>
      </w:r>
      <w:r>
        <w:rPr>
          <w:color w:val="212121"/>
          <w:sz w:val="17"/>
        </w:rPr>
        <w:t>reskilling</w:t>
      </w:r>
      <w:r>
        <w:rPr>
          <w:color w:val="212121"/>
          <w:spacing w:val="-6"/>
          <w:sz w:val="17"/>
        </w:rPr>
        <w:t> </w:t>
      </w:r>
      <w:r>
        <w:rPr>
          <w:color w:val="212121"/>
          <w:sz w:val="17"/>
        </w:rPr>
        <w:t>efforts,</w:t>
      </w:r>
      <w:r>
        <w:rPr>
          <w:color w:val="212121"/>
          <w:spacing w:val="-6"/>
          <w:sz w:val="17"/>
        </w:rPr>
        <w:t> </w:t>
      </w:r>
      <w:r>
        <w:rPr>
          <w:color w:val="212121"/>
          <w:sz w:val="17"/>
        </w:rPr>
        <w:t>redesign</w:t>
      </w:r>
      <w:r>
        <w:rPr>
          <w:color w:val="212121"/>
          <w:spacing w:val="-6"/>
          <w:sz w:val="17"/>
        </w:rPr>
        <w:t> </w:t>
      </w:r>
      <w:r>
        <w:rPr>
          <w:color w:val="212121"/>
          <w:sz w:val="17"/>
        </w:rPr>
        <w:t>roles</w:t>
      </w:r>
      <w:r>
        <w:rPr>
          <w:color w:val="212121"/>
          <w:spacing w:val="-6"/>
          <w:sz w:val="17"/>
        </w:rPr>
        <w:t> </w:t>
      </w:r>
      <w:r>
        <w:rPr>
          <w:color w:val="212121"/>
          <w:sz w:val="17"/>
        </w:rPr>
        <w:t>and</w:t>
      </w:r>
      <w:r>
        <w:rPr>
          <w:color w:val="212121"/>
          <w:spacing w:val="-6"/>
          <w:sz w:val="17"/>
        </w:rPr>
        <w:t> </w:t>
      </w:r>
      <w:r>
        <w:rPr>
          <w:color w:val="212121"/>
          <w:sz w:val="17"/>
        </w:rPr>
        <w:t>career</w:t>
      </w:r>
      <w:r>
        <w:rPr>
          <w:color w:val="212121"/>
          <w:spacing w:val="-6"/>
          <w:sz w:val="17"/>
        </w:rPr>
        <w:t> </w:t>
      </w:r>
      <w:r>
        <w:rPr>
          <w:color w:val="212121"/>
          <w:sz w:val="17"/>
        </w:rPr>
        <w:t>paths</w:t>
      </w:r>
      <w:r>
        <w:rPr>
          <w:color w:val="212121"/>
          <w:spacing w:val="-6"/>
          <w:sz w:val="17"/>
        </w:rPr>
        <w:t> </w:t>
      </w:r>
      <w:r>
        <w:rPr>
          <w:color w:val="212121"/>
          <w:sz w:val="17"/>
        </w:rPr>
        <w:t>to</w:t>
      </w:r>
      <w:r>
        <w:rPr>
          <w:color w:val="212121"/>
          <w:spacing w:val="-6"/>
          <w:sz w:val="17"/>
        </w:rPr>
        <w:t> </w:t>
      </w:r>
      <w:r>
        <w:rPr>
          <w:color w:val="212121"/>
          <w:sz w:val="17"/>
        </w:rPr>
        <w:t>align</w:t>
      </w:r>
      <w:r>
        <w:rPr>
          <w:color w:val="212121"/>
          <w:spacing w:val="-6"/>
          <w:sz w:val="17"/>
        </w:rPr>
        <w:t> </w:t>
      </w:r>
      <w:r>
        <w:rPr>
          <w:color w:val="212121"/>
          <w:sz w:val="17"/>
        </w:rPr>
        <w:t>with</w:t>
      </w:r>
      <w:r>
        <w:rPr>
          <w:color w:val="212121"/>
          <w:spacing w:val="-6"/>
          <w:sz w:val="17"/>
        </w:rPr>
        <w:t> </w:t>
      </w:r>
      <w:r>
        <w:rPr>
          <w:color w:val="212121"/>
          <w:sz w:val="17"/>
        </w:rPr>
        <w:t>the</w:t>
      </w:r>
      <w:r>
        <w:rPr>
          <w:color w:val="212121"/>
          <w:spacing w:val="-6"/>
          <w:sz w:val="17"/>
        </w:rPr>
        <w:t> </w:t>
      </w:r>
      <w:r>
        <w:rPr>
          <w:color w:val="212121"/>
          <w:sz w:val="17"/>
        </w:rPr>
        <w:t>new AI-enhanced corporate landscape. Clear career progression opportunities can motivate employees to engage in reskilling programs and adapt to new roles.</w:t>
      </w:r>
    </w:p>
    <w:p>
      <w:pPr>
        <w:pStyle w:val="BodyText"/>
        <w:spacing w:before="6"/>
        <w:rPr>
          <w:sz w:val="15"/>
        </w:rPr>
      </w:pPr>
    </w:p>
    <w:p>
      <w:pPr>
        <w:pStyle w:val="BodyText"/>
        <w:spacing w:line="340" w:lineRule="auto"/>
        <w:ind w:left="119" w:right="375"/>
      </w:pPr>
      <w:r>
        <w:rPr>
          <w:color w:val="212121"/>
        </w:rPr>
        <w:t>Preparing the </w:t>
      </w:r>
      <w:bookmarkStart w:name="_bookmark753" w:id="1032"/>
      <w:bookmarkEnd w:id="1032"/>
      <w:r>
        <w:rPr>
          <w:color w:val="212121"/>
        </w:rPr>
        <w:t>w</w:t>
      </w:r>
      <w:r>
        <w:rPr>
          <w:color w:val="212121"/>
        </w:rPr>
        <w:t>orkforce for an</w:t>
      </w:r>
      <w:r>
        <w:rPr>
          <w:color w:val="212121"/>
          <w:spacing w:val="-4"/>
        </w:rPr>
        <w:t> </w:t>
      </w:r>
      <w:r>
        <w:rPr>
          <w:color w:val="212121"/>
        </w:rPr>
        <w:t>AI-enabled </w:t>
      </w:r>
      <w:bookmarkStart w:name="_bookmark752" w:id="1033"/>
      <w:bookmarkEnd w:id="1033"/>
      <w:r>
        <w:rPr>
          <w:color w:val="212121"/>
        </w:rPr>
        <w:t>f</w:t>
      </w:r>
      <w:r>
        <w:rPr>
          <w:color w:val="212121"/>
        </w:rPr>
        <w:t>uture is critical to successful</w:t>
      </w:r>
      <w:r>
        <w:rPr>
          <w:color w:val="212121"/>
          <w:spacing w:val="-4"/>
        </w:rPr>
        <w:t> </w:t>
      </w:r>
      <w:r>
        <w:rPr>
          <w:color w:val="212121"/>
        </w:rPr>
        <w:t>AI integration in corporate governance. By implementing comprehensive upskilling and reskilling strategies, organizations can ensure that their employees are equipped to work alongside</w:t>
      </w:r>
      <w:r>
        <w:rPr>
          <w:color w:val="212121"/>
          <w:spacing w:val="-1"/>
        </w:rPr>
        <w:t> </w:t>
      </w:r>
      <w:r>
        <w:rPr>
          <w:color w:val="212121"/>
        </w:rPr>
        <w:t>AI technologies and poised to thrive in the evolving digital workplace. This commitment to workforce development is essential for harnessing the full potential of</w:t>
      </w:r>
      <w:r>
        <w:rPr>
          <w:color w:val="212121"/>
          <w:spacing w:val="-4"/>
        </w:rPr>
        <w:t> </w:t>
      </w:r>
      <w:r>
        <w:rPr>
          <w:color w:val="212121"/>
        </w:rPr>
        <w:t>AI in governance, driving innovation, and maintaining a competitive edge in the rapidly changing business environment.</w:t>
      </w:r>
    </w:p>
    <w:p>
      <w:pPr>
        <w:pStyle w:val="BodyText"/>
        <w:spacing w:before="10"/>
        <w:rPr>
          <w:sz w:val="33"/>
        </w:rPr>
      </w:pPr>
    </w:p>
    <w:p>
      <w:pPr>
        <w:pStyle w:val="Heading2"/>
        <w:spacing w:before="1"/>
      </w:pPr>
      <w:bookmarkStart w:name="Ethical considerations in AI adoption" w:id="1034"/>
      <w:bookmarkEnd w:id="1034"/>
      <w:r>
        <w:rPr/>
      </w:r>
      <w:bookmarkStart w:name="_bookmark754" w:id="1035"/>
      <w:bookmarkEnd w:id="1035"/>
      <w:r>
        <w:rPr/>
      </w:r>
      <w:r>
        <w:rPr>
          <w:color w:val="212121"/>
          <w:spacing w:val="20"/>
        </w:rPr>
        <w:t>Ethical</w:t>
      </w:r>
      <w:r>
        <w:rPr>
          <w:color w:val="212121"/>
          <w:spacing w:val="40"/>
        </w:rPr>
        <w:t> </w:t>
      </w:r>
      <w:r>
        <w:rPr>
          <w:color w:val="212121"/>
          <w:spacing w:val="22"/>
        </w:rPr>
        <w:t>considerations</w:t>
      </w:r>
      <w:r>
        <w:rPr>
          <w:color w:val="212121"/>
          <w:spacing w:val="41"/>
        </w:rPr>
        <w:t> </w:t>
      </w:r>
      <w:r>
        <w:rPr>
          <w:color w:val="212121"/>
          <w:spacing w:val="12"/>
        </w:rPr>
        <w:t>in</w:t>
      </w:r>
      <w:r>
        <w:rPr>
          <w:color w:val="212121"/>
          <w:spacing w:val="25"/>
        </w:rPr>
        <w:t> </w:t>
      </w:r>
      <w:r>
        <w:rPr>
          <w:color w:val="212121"/>
          <w:spacing w:val="12"/>
        </w:rPr>
        <w:t>AI</w:t>
      </w:r>
      <w:r>
        <w:rPr>
          <w:color w:val="212121"/>
          <w:spacing w:val="41"/>
        </w:rPr>
        <w:t> </w:t>
      </w:r>
      <w:r>
        <w:rPr>
          <w:color w:val="212121"/>
          <w:spacing w:val="19"/>
        </w:rPr>
        <w:t>adoption</w:t>
      </w:r>
    </w:p>
    <w:p>
      <w:pPr>
        <w:pStyle w:val="BodyText"/>
        <w:spacing w:line="340" w:lineRule="auto" w:before="191"/>
        <w:ind w:left="119" w:right="365"/>
      </w:pPr>
      <w:r>
        <w:rPr>
          <w:color w:val="212121"/>
        </w:rPr>
        <w:t>The integration of</w:t>
      </w:r>
      <w:r>
        <w:rPr>
          <w:color w:val="212121"/>
          <w:spacing w:val="-5"/>
        </w:rPr>
        <w:t> </w:t>
      </w:r>
      <w:r>
        <w:rPr>
          <w:color w:val="212121"/>
        </w:rPr>
        <w:t>AI into corporate governance is not just a technological or operational endeavor; it’s a </w:t>
      </w:r>
      <w:bookmarkStart w:name="_bookmark755" w:id="1036"/>
      <w:bookmarkEnd w:id="1036"/>
      <w:r>
        <w:rPr>
          <w:color w:val="212121"/>
        </w:rPr>
        <w:t>v</w:t>
      </w:r>
      <w:r>
        <w:rPr>
          <w:color w:val="212121"/>
        </w:rPr>
        <w:t>enture that is deeply entwined with ethical considerations. As AI systems assume roles in decision-making, risk management, and compliance, the ethical implications of their deployment come to the forefront. Addressing these ethical considerations is paramount, not only to align with societal values and regulatory expectations but also to alleviate resistance from stakeholders who may be wary of AI’s impact on fairness, privacy, and accountability.</w:t>
      </w:r>
    </w:p>
    <w:p>
      <w:pPr>
        <w:pStyle w:val="BodyText"/>
        <w:spacing w:before="11"/>
        <w:rPr>
          <w:sz w:val="33"/>
        </w:rPr>
      </w:pPr>
    </w:p>
    <w:p>
      <w:pPr>
        <w:pStyle w:val="Heading2"/>
      </w:pPr>
      <w:bookmarkStart w:name="Unpacking the ethical implications" w:id="1037"/>
      <w:bookmarkEnd w:id="1037"/>
      <w:r>
        <w:rPr/>
      </w:r>
      <w:bookmarkStart w:name="_bookmark756" w:id="1038"/>
      <w:bookmarkEnd w:id="1038"/>
      <w:r>
        <w:rPr/>
      </w:r>
      <w:r>
        <w:rPr>
          <w:color w:val="212121"/>
          <w:spacing w:val="21"/>
        </w:rPr>
        <w:t>Unpacking</w:t>
      </w:r>
      <w:r>
        <w:rPr>
          <w:color w:val="212121"/>
          <w:spacing w:val="40"/>
        </w:rPr>
        <w:t> </w:t>
      </w:r>
      <w:r>
        <w:rPr>
          <w:color w:val="212121"/>
          <w:spacing w:val="16"/>
        </w:rPr>
        <w:t>the</w:t>
      </w:r>
      <w:r>
        <w:rPr>
          <w:color w:val="212121"/>
          <w:spacing w:val="41"/>
        </w:rPr>
        <w:t> </w:t>
      </w:r>
      <w:r>
        <w:rPr>
          <w:color w:val="212121"/>
          <w:spacing w:val="20"/>
        </w:rPr>
        <w:t>ethical</w:t>
      </w:r>
      <w:r>
        <w:rPr>
          <w:color w:val="212121"/>
          <w:spacing w:val="41"/>
        </w:rPr>
        <w:t> </w:t>
      </w:r>
      <w:r>
        <w:rPr>
          <w:color w:val="212121"/>
          <w:spacing w:val="20"/>
        </w:rPr>
        <w:t>implications</w:t>
      </w:r>
    </w:p>
    <w:p>
      <w:pPr>
        <w:pStyle w:val="BodyText"/>
        <w:spacing w:line="340" w:lineRule="auto" w:before="312"/>
        <w:ind w:left="119"/>
      </w:pPr>
      <w:r>
        <w:rPr>
          <w:color w:val="212121"/>
        </w:rPr>
        <w:t>The ethical </w:t>
      </w:r>
      <w:bookmarkStart w:name="_bookmark757" w:id="1039"/>
      <w:bookmarkEnd w:id="1039"/>
      <w:r>
        <w:rPr>
          <w:color w:val="212121"/>
        </w:rPr>
        <w:t>i</w:t>
      </w:r>
      <w:r>
        <w:rPr>
          <w:color w:val="212121"/>
        </w:rPr>
        <w:t>mplications of</w:t>
      </w:r>
      <w:r>
        <w:rPr>
          <w:color w:val="212121"/>
          <w:spacing w:val="-4"/>
        </w:rPr>
        <w:t> </w:t>
      </w:r>
      <w:r>
        <w:rPr>
          <w:color w:val="212121"/>
        </w:rPr>
        <w:t>AI integration in governance span various dimensions, including the </w:t>
      </w:r>
      <w:r>
        <w:rPr>
          <w:color w:val="212121"/>
          <w:spacing w:val="-2"/>
        </w:rPr>
        <w:t>following:</w:t>
      </w:r>
    </w:p>
    <w:p>
      <w:pPr>
        <w:spacing w:line="331" w:lineRule="auto" w:before="93"/>
        <w:ind w:left="457" w:right="270" w:firstLine="0"/>
        <w:jc w:val="left"/>
        <w:rPr>
          <w:sz w:val="17"/>
        </w:rPr>
      </w:pPr>
      <w:r>
        <w:rPr/>
        <w:pict>
          <v:shape style="position:absolute;margin-left:83.999992pt;margin-top:9.585333pt;width:2.25pt;height:2.25pt;mso-position-horizontal-relative:page;mso-position-vertical-relative:paragraph;z-index:16379904" id="docshape1151" coordorigin="1680,192" coordsize="45,45" path="m1705,237l1700,237,1697,236,1680,217,1680,211,1700,192,1705,192,1725,214,1725,217,1705,237xe" filled="true" fillcolor="#212121" stroked="false">
            <v:path arrowok="t"/>
            <v:fill type="solid"/>
            <w10:wrap type="none"/>
          </v:shape>
        </w:pict>
      </w:r>
      <w:r>
        <w:rPr>
          <w:b/>
          <w:color w:val="212121"/>
          <w:sz w:val="17"/>
        </w:rPr>
        <w:t>Bias</w:t>
      </w:r>
      <w:r>
        <w:rPr>
          <w:b/>
          <w:color w:val="212121"/>
          <w:spacing w:val="-9"/>
          <w:sz w:val="17"/>
        </w:rPr>
        <w:t> </w:t>
      </w:r>
      <w:r>
        <w:rPr>
          <w:b/>
          <w:color w:val="212121"/>
          <w:sz w:val="17"/>
        </w:rPr>
        <w:t>and</w:t>
      </w:r>
      <w:r>
        <w:rPr>
          <w:b/>
          <w:color w:val="212121"/>
          <w:spacing w:val="-6"/>
          <w:sz w:val="17"/>
        </w:rPr>
        <w:t> </w:t>
      </w:r>
      <w:r>
        <w:rPr>
          <w:b/>
          <w:color w:val="212121"/>
          <w:sz w:val="17"/>
        </w:rPr>
        <w:t>fairness</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which</w:t>
      </w:r>
      <w:r>
        <w:rPr>
          <w:color w:val="212121"/>
          <w:spacing w:val="-6"/>
          <w:sz w:val="17"/>
        </w:rPr>
        <w:t> </w:t>
      </w:r>
      <w:r>
        <w:rPr>
          <w:color w:val="212121"/>
          <w:sz w:val="17"/>
        </w:rPr>
        <w:t>learn</w:t>
      </w:r>
      <w:r>
        <w:rPr>
          <w:color w:val="212121"/>
          <w:spacing w:val="-6"/>
          <w:sz w:val="17"/>
        </w:rPr>
        <w:t> </w:t>
      </w:r>
      <w:r>
        <w:rPr>
          <w:color w:val="212121"/>
          <w:sz w:val="17"/>
        </w:rPr>
        <w:t>from</w:t>
      </w:r>
      <w:r>
        <w:rPr>
          <w:color w:val="212121"/>
          <w:spacing w:val="-6"/>
          <w:sz w:val="17"/>
        </w:rPr>
        <w:t> </w:t>
      </w:r>
      <w:r>
        <w:rPr>
          <w:color w:val="212121"/>
          <w:sz w:val="17"/>
        </w:rPr>
        <w:t>historical</w:t>
      </w:r>
      <w:r>
        <w:rPr>
          <w:color w:val="212121"/>
          <w:spacing w:val="-6"/>
          <w:sz w:val="17"/>
        </w:rPr>
        <w:t> </w:t>
      </w:r>
      <w:r>
        <w:rPr>
          <w:color w:val="212121"/>
          <w:sz w:val="17"/>
        </w:rPr>
        <w:t>data,</w:t>
      </w:r>
      <w:r>
        <w:rPr>
          <w:color w:val="212121"/>
          <w:spacing w:val="-6"/>
          <w:sz w:val="17"/>
        </w:rPr>
        <w:t> </w:t>
      </w:r>
      <w:r>
        <w:rPr>
          <w:color w:val="212121"/>
          <w:sz w:val="17"/>
        </w:rPr>
        <w:t>can</w:t>
      </w:r>
      <w:r>
        <w:rPr>
          <w:color w:val="212121"/>
          <w:spacing w:val="-6"/>
          <w:sz w:val="17"/>
        </w:rPr>
        <w:t> </w:t>
      </w:r>
      <w:r>
        <w:rPr>
          <w:color w:val="212121"/>
          <w:sz w:val="17"/>
        </w:rPr>
        <w:t>inadvertently</w:t>
      </w:r>
      <w:r>
        <w:rPr>
          <w:color w:val="212121"/>
          <w:spacing w:val="-6"/>
          <w:sz w:val="17"/>
        </w:rPr>
        <w:t> </w:t>
      </w:r>
      <w:r>
        <w:rPr>
          <w:color w:val="212121"/>
          <w:sz w:val="17"/>
        </w:rPr>
        <w:t>perpetuate</w:t>
      </w:r>
      <w:r>
        <w:rPr>
          <w:color w:val="212121"/>
          <w:spacing w:val="-6"/>
          <w:sz w:val="17"/>
        </w:rPr>
        <w:t> </w:t>
      </w:r>
      <w:r>
        <w:rPr>
          <w:color w:val="212121"/>
          <w:sz w:val="17"/>
        </w:rPr>
        <w:t>and</w:t>
      </w:r>
      <w:r>
        <w:rPr>
          <w:color w:val="212121"/>
          <w:spacing w:val="-6"/>
          <w:sz w:val="17"/>
        </w:rPr>
        <w:t> </w:t>
      </w:r>
      <w:r>
        <w:rPr>
          <w:color w:val="212121"/>
          <w:sz w:val="17"/>
        </w:rPr>
        <w:t>amplify</w:t>
      </w:r>
      <w:r>
        <w:rPr>
          <w:color w:val="212121"/>
          <w:spacing w:val="-6"/>
          <w:sz w:val="17"/>
        </w:rPr>
        <w:t> </w:t>
      </w:r>
      <w:r>
        <w:rPr>
          <w:color w:val="212121"/>
          <w:sz w:val="17"/>
        </w:rPr>
        <w:t>biases</w:t>
      </w:r>
      <w:r>
        <w:rPr>
          <w:color w:val="212121"/>
          <w:spacing w:val="-6"/>
          <w:sz w:val="17"/>
        </w:rPr>
        <w:t> </w:t>
      </w:r>
      <w:r>
        <w:rPr>
          <w:color w:val="212121"/>
          <w:sz w:val="17"/>
        </w:rPr>
        <w:t>present</w:t>
      </w:r>
      <w:r>
        <w:rPr>
          <w:color w:val="212121"/>
          <w:spacing w:val="-6"/>
          <w:sz w:val="17"/>
        </w:rPr>
        <w:t> </w:t>
      </w:r>
      <w:r>
        <w:rPr>
          <w:color w:val="212121"/>
          <w:sz w:val="17"/>
        </w:rPr>
        <w:t>in</w:t>
      </w:r>
      <w:r>
        <w:rPr>
          <w:color w:val="212121"/>
          <w:spacing w:val="-6"/>
          <w:sz w:val="17"/>
        </w:rPr>
        <w:t> </w:t>
      </w:r>
      <w:r>
        <w:rPr>
          <w:color w:val="212121"/>
          <w:sz w:val="17"/>
        </w:rPr>
        <w:t>that data,</w:t>
      </w:r>
      <w:r>
        <w:rPr>
          <w:color w:val="212121"/>
          <w:spacing w:val="-1"/>
          <w:sz w:val="17"/>
        </w:rPr>
        <w:t> </w:t>
      </w:r>
      <w:r>
        <w:rPr>
          <w:color w:val="212121"/>
          <w:sz w:val="17"/>
        </w:rPr>
        <w:t>leading</w:t>
      </w:r>
      <w:r>
        <w:rPr>
          <w:color w:val="212121"/>
          <w:spacing w:val="-1"/>
          <w:sz w:val="17"/>
        </w:rPr>
        <w:t> </w:t>
      </w:r>
      <w:r>
        <w:rPr>
          <w:color w:val="212121"/>
          <w:sz w:val="17"/>
        </w:rPr>
        <w:t>to</w:t>
      </w:r>
      <w:r>
        <w:rPr>
          <w:color w:val="212121"/>
          <w:spacing w:val="-1"/>
          <w:sz w:val="17"/>
        </w:rPr>
        <w:t> </w:t>
      </w:r>
      <w:r>
        <w:rPr>
          <w:color w:val="212121"/>
          <w:sz w:val="17"/>
        </w:rPr>
        <w:t>unfair</w:t>
      </w:r>
      <w:r>
        <w:rPr>
          <w:color w:val="212121"/>
          <w:spacing w:val="-1"/>
          <w:sz w:val="17"/>
        </w:rPr>
        <w:t> </w:t>
      </w:r>
      <w:r>
        <w:rPr>
          <w:color w:val="212121"/>
          <w:sz w:val="17"/>
        </w:rPr>
        <w:t>outcomes.</w:t>
      </w:r>
      <w:r>
        <w:rPr>
          <w:color w:val="212121"/>
          <w:spacing w:val="-1"/>
          <w:sz w:val="17"/>
        </w:rPr>
        <w:t> </w:t>
      </w:r>
      <w:r>
        <w:rPr>
          <w:color w:val="212121"/>
          <w:sz w:val="17"/>
        </w:rPr>
        <w:t>Ensuring</w:t>
      </w:r>
      <w:r>
        <w:rPr>
          <w:color w:val="212121"/>
          <w:spacing w:val="-1"/>
          <w:sz w:val="17"/>
        </w:rPr>
        <w:t> </w:t>
      </w:r>
      <w:r>
        <w:rPr>
          <w:color w:val="212121"/>
          <w:sz w:val="17"/>
        </w:rPr>
        <w:t>fairness</w:t>
      </w:r>
      <w:r>
        <w:rPr>
          <w:color w:val="212121"/>
          <w:spacing w:val="-1"/>
          <w:sz w:val="17"/>
        </w:rPr>
        <w:t> </w:t>
      </w:r>
      <w:r>
        <w:rPr>
          <w:color w:val="212121"/>
          <w:sz w:val="17"/>
        </w:rPr>
        <w:t>involves</w:t>
      </w:r>
      <w:r>
        <w:rPr>
          <w:color w:val="212121"/>
          <w:spacing w:val="-1"/>
          <w:sz w:val="17"/>
        </w:rPr>
        <w:t> </w:t>
      </w:r>
      <w:r>
        <w:rPr>
          <w:color w:val="212121"/>
          <w:sz w:val="17"/>
        </w:rPr>
        <w:t>rigorous</w:t>
      </w:r>
      <w:r>
        <w:rPr>
          <w:color w:val="212121"/>
          <w:spacing w:val="-1"/>
          <w:sz w:val="17"/>
        </w:rPr>
        <w:t> </w:t>
      </w:r>
      <w:r>
        <w:rPr>
          <w:color w:val="212121"/>
          <w:sz w:val="17"/>
        </w:rPr>
        <w:t>testing</w:t>
      </w:r>
      <w:r>
        <w:rPr>
          <w:color w:val="212121"/>
          <w:spacing w:val="-1"/>
          <w:sz w:val="17"/>
        </w:rPr>
        <w:t> </w:t>
      </w:r>
      <w:r>
        <w:rPr>
          <w:color w:val="212121"/>
          <w:sz w:val="17"/>
        </w:rPr>
        <w:t>for</w:t>
      </w:r>
      <w:r>
        <w:rPr>
          <w:color w:val="212121"/>
          <w:spacing w:val="-1"/>
          <w:sz w:val="17"/>
        </w:rPr>
        <w:t> </w:t>
      </w:r>
      <w:r>
        <w:rPr>
          <w:color w:val="212121"/>
          <w:sz w:val="17"/>
        </w:rPr>
        <w:t>bias</w:t>
      </w:r>
      <w:r>
        <w:rPr>
          <w:color w:val="212121"/>
          <w:spacing w:val="-1"/>
          <w:sz w:val="17"/>
        </w:rPr>
        <w:t> </w:t>
      </w:r>
      <w:r>
        <w:rPr>
          <w:color w:val="212121"/>
          <w:sz w:val="17"/>
        </w:rPr>
        <w:t>and</w:t>
      </w:r>
      <w:r>
        <w:rPr>
          <w:color w:val="212121"/>
          <w:spacing w:val="-1"/>
          <w:sz w:val="17"/>
        </w:rPr>
        <w:t> </w:t>
      </w:r>
      <w:r>
        <w:rPr>
          <w:color w:val="212121"/>
          <w:sz w:val="17"/>
        </w:rPr>
        <w:t>implementing</w:t>
      </w:r>
      <w:r>
        <w:rPr>
          <w:color w:val="212121"/>
          <w:spacing w:val="-1"/>
          <w:sz w:val="17"/>
        </w:rPr>
        <w:t> </w:t>
      </w:r>
      <w:r>
        <w:rPr>
          <w:color w:val="212121"/>
          <w:sz w:val="17"/>
        </w:rPr>
        <w:t>corrective</w:t>
      </w:r>
      <w:r>
        <w:rPr>
          <w:color w:val="212121"/>
          <w:spacing w:val="-1"/>
          <w:sz w:val="17"/>
        </w:rPr>
        <w:t> </w:t>
      </w:r>
      <w:r>
        <w:rPr>
          <w:color w:val="212121"/>
          <w:sz w:val="17"/>
        </w:rPr>
        <w:t>measures</w:t>
      </w:r>
      <w:r>
        <w:rPr>
          <w:color w:val="212121"/>
          <w:spacing w:val="-1"/>
          <w:sz w:val="17"/>
        </w:rPr>
        <w:t> </w:t>
      </w:r>
      <w:r>
        <w:rPr>
          <w:color w:val="212121"/>
          <w:sz w:val="17"/>
        </w:rPr>
        <w:t>to prevent discriminatory decisions.</w:t>
      </w:r>
    </w:p>
    <w:p>
      <w:pPr>
        <w:spacing w:line="331" w:lineRule="auto" w:before="120"/>
        <w:ind w:left="457" w:right="0" w:firstLine="0"/>
        <w:jc w:val="left"/>
        <w:rPr>
          <w:sz w:val="17"/>
        </w:rPr>
      </w:pPr>
      <w:r>
        <w:rPr/>
        <w:pict>
          <v:shape style="position:absolute;margin-left:83.999992pt;margin-top:10.935329pt;width:2.25pt;height:2.25pt;mso-position-horizontal-relative:page;mso-position-vertical-relative:paragraph;z-index:16380416" id="docshape1152" coordorigin="1680,219" coordsize="45,45" path="m1705,264l1700,264,1697,263,1680,244,1680,238,1700,219,1705,219,1725,241,1725,244,1705,264xe" filled="true" fillcolor="#212121" stroked="false">
            <v:path arrowok="t"/>
            <v:fill type="solid"/>
            <w10:wrap type="none"/>
          </v:shape>
        </w:pict>
      </w:r>
      <w:r>
        <w:rPr>
          <w:b/>
          <w:color w:val="212121"/>
          <w:sz w:val="17"/>
        </w:rPr>
        <w:t>Transparency and explainability</w:t>
      </w:r>
      <w:r>
        <w:rPr>
          <w:color w:val="212121"/>
          <w:sz w:val="17"/>
        </w:rPr>
        <w:t>: The “black-box” nature of some</w:t>
      </w:r>
      <w:r>
        <w:rPr>
          <w:color w:val="212121"/>
          <w:spacing w:val="-6"/>
          <w:sz w:val="17"/>
        </w:rPr>
        <w:t> </w:t>
      </w:r>
      <w:r>
        <w:rPr>
          <w:color w:val="212121"/>
          <w:sz w:val="17"/>
        </w:rPr>
        <w:t>AI systems, where the decision-making process is opaque, poses</w:t>
      </w:r>
      <w:r>
        <w:rPr>
          <w:color w:val="212121"/>
          <w:spacing w:val="-7"/>
          <w:sz w:val="17"/>
        </w:rPr>
        <w:t> </w:t>
      </w:r>
      <w:r>
        <w:rPr>
          <w:color w:val="212121"/>
          <w:sz w:val="17"/>
        </w:rPr>
        <w:t>significant</w:t>
      </w:r>
      <w:r>
        <w:rPr>
          <w:color w:val="212121"/>
          <w:spacing w:val="-7"/>
          <w:sz w:val="17"/>
        </w:rPr>
        <w:t> </w:t>
      </w:r>
      <w:r>
        <w:rPr>
          <w:color w:val="212121"/>
          <w:sz w:val="17"/>
        </w:rPr>
        <w:t>ethical</w:t>
      </w:r>
      <w:r>
        <w:rPr>
          <w:color w:val="212121"/>
          <w:spacing w:val="-7"/>
          <w:sz w:val="17"/>
        </w:rPr>
        <w:t> </w:t>
      </w:r>
      <w:r>
        <w:rPr>
          <w:color w:val="212121"/>
          <w:sz w:val="17"/>
        </w:rPr>
        <w:t>challenges.</w:t>
      </w:r>
      <w:r>
        <w:rPr>
          <w:color w:val="212121"/>
          <w:spacing w:val="-7"/>
          <w:sz w:val="17"/>
        </w:rPr>
        <w:t> </w:t>
      </w:r>
      <w:r>
        <w:rPr>
          <w:color w:val="212121"/>
          <w:sz w:val="17"/>
        </w:rPr>
        <w:t>Stakeholders</w:t>
      </w:r>
      <w:r>
        <w:rPr>
          <w:color w:val="212121"/>
          <w:spacing w:val="-7"/>
          <w:sz w:val="17"/>
        </w:rPr>
        <w:t> </w:t>
      </w:r>
      <w:r>
        <w:rPr>
          <w:color w:val="212121"/>
          <w:sz w:val="17"/>
        </w:rPr>
        <w:t>have</w:t>
      </w:r>
      <w:r>
        <w:rPr>
          <w:color w:val="212121"/>
          <w:spacing w:val="-7"/>
          <w:sz w:val="17"/>
        </w:rPr>
        <w:t> </w:t>
      </w:r>
      <w:r>
        <w:rPr>
          <w:color w:val="212121"/>
          <w:sz w:val="17"/>
        </w:rPr>
        <w:t>a</w:t>
      </w:r>
      <w:r>
        <w:rPr>
          <w:color w:val="212121"/>
          <w:spacing w:val="-7"/>
          <w:sz w:val="17"/>
        </w:rPr>
        <w:t> </w:t>
      </w:r>
      <w:r>
        <w:rPr>
          <w:color w:val="212121"/>
          <w:sz w:val="17"/>
        </w:rPr>
        <w:t>right</w:t>
      </w:r>
      <w:r>
        <w:rPr>
          <w:color w:val="212121"/>
          <w:spacing w:val="-7"/>
          <w:sz w:val="17"/>
        </w:rPr>
        <w:t> </w:t>
      </w:r>
      <w:r>
        <w:rPr>
          <w:color w:val="212121"/>
          <w:sz w:val="17"/>
        </w:rPr>
        <w:t>to</w:t>
      </w:r>
      <w:r>
        <w:rPr>
          <w:color w:val="212121"/>
          <w:spacing w:val="-7"/>
          <w:sz w:val="17"/>
        </w:rPr>
        <w:t> </w:t>
      </w:r>
      <w:r>
        <w:rPr>
          <w:color w:val="212121"/>
          <w:sz w:val="17"/>
        </w:rPr>
        <w:t>understand</w:t>
      </w:r>
      <w:r>
        <w:rPr>
          <w:color w:val="212121"/>
          <w:spacing w:val="-7"/>
          <w:sz w:val="17"/>
        </w:rPr>
        <w:t> </w:t>
      </w:r>
      <w:r>
        <w:rPr>
          <w:color w:val="212121"/>
          <w:sz w:val="17"/>
        </w:rPr>
        <w:t>how</w:t>
      </w:r>
      <w:r>
        <w:rPr>
          <w:color w:val="212121"/>
          <w:spacing w:val="-7"/>
          <w:sz w:val="17"/>
        </w:rPr>
        <w:t> </w:t>
      </w:r>
      <w:r>
        <w:rPr>
          <w:color w:val="212121"/>
          <w:sz w:val="17"/>
        </w:rPr>
        <w:t>decisions</w:t>
      </w:r>
      <w:r>
        <w:rPr>
          <w:color w:val="212121"/>
          <w:spacing w:val="-7"/>
          <w:sz w:val="17"/>
        </w:rPr>
        <w:t> </w:t>
      </w:r>
      <w:r>
        <w:rPr>
          <w:color w:val="212121"/>
          <w:sz w:val="17"/>
        </w:rPr>
        <w:t>affecting</w:t>
      </w:r>
      <w:r>
        <w:rPr>
          <w:color w:val="212121"/>
          <w:spacing w:val="-7"/>
          <w:sz w:val="17"/>
        </w:rPr>
        <w:t> </w:t>
      </w:r>
      <w:r>
        <w:rPr>
          <w:color w:val="212121"/>
          <w:sz w:val="17"/>
        </w:rPr>
        <w:t>them</w:t>
      </w:r>
      <w:r>
        <w:rPr>
          <w:color w:val="212121"/>
          <w:spacing w:val="-7"/>
          <w:sz w:val="17"/>
        </w:rPr>
        <w:t> </w:t>
      </w:r>
      <w:r>
        <w:rPr>
          <w:color w:val="212121"/>
          <w:sz w:val="17"/>
        </w:rPr>
        <w:t>are</w:t>
      </w:r>
      <w:r>
        <w:rPr>
          <w:color w:val="212121"/>
          <w:spacing w:val="-7"/>
          <w:sz w:val="17"/>
        </w:rPr>
        <w:t> </w:t>
      </w:r>
      <w:r>
        <w:rPr>
          <w:color w:val="212121"/>
          <w:sz w:val="17"/>
        </w:rPr>
        <w:t>made,</w:t>
      </w:r>
      <w:r>
        <w:rPr>
          <w:color w:val="212121"/>
          <w:spacing w:val="-7"/>
          <w:sz w:val="17"/>
        </w:rPr>
        <w:t> </w:t>
      </w:r>
      <w:r>
        <w:rPr>
          <w:color w:val="212121"/>
          <w:sz w:val="17"/>
        </w:rPr>
        <w:t>necessitating</w:t>
      </w:r>
    </w:p>
    <w:p>
      <w:pPr>
        <w:spacing w:after="0" w:line="331" w:lineRule="auto"/>
        <w:jc w:val="left"/>
        <w:rPr>
          <w:sz w:val="17"/>
        </w:rPr>
        <w:sectPr>
          <w:pgSz w:w="12240" w:h="15840"/>
          <w:pgMar w:top="1400" w:bottom="280" w:left="1420" w:right="1420"/>
        </w:sectPr>
      </w:pPr>
    </w:p>
    <w:p>
      <w:pPr>
        <w:spacing w:before="76"/>
        <w:ind w:left="457" w:right="0" w:firstLine="0"/>
        <w:jc w:val="left"/>
        <w:rPr>
          <w:sz w:val="17"/>
        </w:rPr>
      </w:pPr>
      <w:r>
        <w:rPr>
          <w:color w:val="212121"/>
          <w:sz w:val="17"/>
        </w:rPr>
        <w:t>efforts</w:t>
      </w:r>
      <w:r>
        <w:rPr>
          <w:color w:val="212121"/>
          <w:spacing w:val="-9"/>
          <w:sz w:val="17"/>
        </w:rPr>
        <w:t> </w:t>
      </w:r>
      <w:r>
        <w:rPr>
          <w:color w:val="212121"/>
          <w:sz w:val="17"/>
        </w:rPr>
        <w:t>to</w:t>
      </w:r>
      <w:r>
        <w:rPr>
          <w:color w:val="212121"/>
          <w:spacing w:val="-6"/>
          <w:sz w:val="17"/>
        </w:rPr>
        <w:t> </w:t>
      </w:r>
      <w:r>
        <w:rPr>
          <w:color w:val="212121"/>
          <w:sz w:val="17"/>
        </w:rPr>
        <w:t>enhance</w:t>
      </w:r>
      <w:r>
        <w:rPr>
          <w:color w:val="212121"/>
          <w:spacing w:val="-6"/>
          <w:sz w:val="17"/>
        </w:rPr>
        <w:t> </w:t>
      </w:r>
      <w:r>
        <w:rPr>
          <w:color w:val="212121"/>
          <w:sz w:val="17"/>
        </w:rPr>
        <w:t>the</w:t>
      </w:r>
      <w:r>
        <w:rPr>
          <w:color w:val="212121"/>
          <w:spacing w:val="-5"/>
          <w:sz w:val="17"/>
        </w:rPr>
        <w:t> </w:t>
      </w:r>
      <w:r>
        <w:rPr>
          <w:color w:val="212121"/>
          <w:sz w:val="17"/>
        </w:rPr>
        <w:t>transparency</w:t>
      </w:r>
      <w:r>
        <w:rPr>
          <w:color w:val="212121"/>
          <w:spacing w:val="-6"/>
          <w:sz w:val="17"/>
        </w:rPr>
        <w:t> </w:t>
      </w:r>
      <w:r>
        <w:rPr>
          <w:color w:val="212121"/>
          <w:sz w:val="17"/>
        </w:rPr>
        <w:t>and</w:t>
      </w:r>
      <w:r>
        <w:rPr>
          <w:color w:val="212121"/>
          <w:spacing w:val="-6"/>
          <w:sz w:val="17"/>
        </w:rPr>
        <w:t> </w:t>
      </w:r>
      <w:r>
        <w:rPr>
          <w:color w:val="212121"/>
          <w:sz w:val="17"/>
        </w:rPr>
        <w:t>explainability</w:t>
      </w:r>
      <w:r>
        <w:rPr>
          <w:color w:val="212121"/>
          <w:spacing w:val="-5"/>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pacing w:val="-2"/>
          <w:sz w:val="17"/>
        </w:rPr>
        <w:t>systems.</w:t>
      </w:r>
    </w:p>
    <w:p>
      <w:pPr>
        <w:pStyle w:val="BodyText"/>
        <w:spacing w:before="11"/>
        <w:rPr>
          <w:sz w:val="8"/>
        </w:rPr>
      </w:pPr>
    </w:p>
    <w:p>
      <w:pPr>
        <w:spacing w:line="331" w:lineRule="auto" w:before="92"/>
        <w:ind w:left="457" w:right="160" w:firstLine="0"/>
        <w:jc w:val="left"/>
        <w:rPr>
          <w:sz w:val="17"/>
        </w:rPr>
      </w:pPr>
      <w:r>
        <w:rPr/>
        <w:pict>
          <v:shape style="position:absolute;margin-left:83.999992pt;margin-top:9.535321pt;width:2.25pt;height:2.25pt;mso-position-horizontal-relative:page;mso-position-vertical-relative:paragraph;z-index:16380928" id="docshape1153" coordorigin="1680,191" coordsize="45,45" path="m1705,236l1700,236,1697,235,1680,216,1680,210,1700,191,1705,191,1725,213,1725,216,1705,236xe" filled="true" fillcolor="#212121" stroked="false">
            <v:path arrowok="t"/>
            <v:fill type="solid"/>
            <w10:wrap type="none"/>
          </v:shape>
        </w:pict>
      </w:r>
      <w:r>
        <w:rPr>
          <w:b/>
          <w:color w:val="212121"/>
          <w:sz w:val="17"/>
        </w:rPr>
        <w:t>Privacy and data protection</w:t>
      </w:r>
      <w:r>
        <w:rPr>
          <w:color w:val="212121"/>
          <w:sz w:val="17"/>
        </w:rPr>
        <w:t>:</w:t>
      </w:r>
      <w:r>
        <w:rPr>
          <w:color w:val="212121"/>
          <w:spacing w:val="-7"/>
          <w:sz w:val="17"/>
        </w:rPr>
        <w:t> </w:t>
      </w:r>
      <w:r>
        <w:rPr>
          <w:color w:val="212121"/>
          <w:sz w:val="17"/>
        </w:rPr>
        <w:t>AI’s reliance on vast datasets raises concerns about privacy and data security. Ethical</w:t>
      </w:r>
      <w:r>
        <w:rPr>
          <w:color w:val="212121"/>
          <w:spacing w:val="-7"/>
          <w:sz w:val="17"/>
        </w:rPr>
        <w:t> </w:t>
      </w:r>
      <w:r>
        <w:rPr>
          <w:color w:val="212121"/>
          <w:sz w:val="17"/>
        </w:rPr>
        <w:t>AI usage must</w:t>
      </w:r>
      <w:r>
        <w:rPr>
          <w:color w:val="212121"/>
          <w:spacing w:val="-11"/>
          <w:sz w:val="17"/>
        </w:rPr>
        <w:t> </w:t>
      </w:r>
      <w:r>
        <w:rPr>
          <w:color w:val="212121"/>
          <w:sz w:val="17"/>
        </w:rPr>
        <w:t>respect</w:t>
      </w:r>
      <w:r>
        <w:rPr>
          <w:color w:val="212121"/>
          <w:spacing w:val="-6"/>
          <w:sz w:val="17"/>
        </w:rPr>
        <w:t> </w:t>
      </w:r>
      <w:r>
        <w:rPr>
          <w:color w:val="212121"/>
          <w:sz w:val="17"/>
        </w:rPr>
        <w:t>individuals’</w:t>
      </w:r>
      <w:r>
        <w:rPr>
          <w:color w:val="212121"/>
          <w:spacing w:val="-13"/>
          <w:sz w:val="17"/>
        </w:rPr>
        <w:t> </w:t>
      </w:r>
      <w:r>
        <w:rPr>
          <w:color w:val="212121"/>
          <w:sz w:val="17"/>
        </w:rPr>
        <w:t>privacy</w:t>
      </w:r>
      <w:r>
        <w:rPr>
          <w:color w:val="212121"/>
          <w:spacing w:val="-7"/>
          <w:sz w:val="17"/>
        </w:rPr>
        <w:t> </w:t>
      </w:r>
      <w:r>
        <w:rPr>
          <w:color w:val="212121"/>
          <w:sz w:val="17"/>
        </w:rPr>
        <w:t>rights</w:t>
      </w:r>
      <w:r>
        <w:rPr>
          <w:color w:val="212121"/>
          <w:spacing w:val="-7"/>
          <w:sz w:val="17"/>
        </w:rPr>
        <w:t> </w:t>
      </w:r>
      <w:r>
        <w:rPr>
          <w:color w:val="212121"/>
          <w:sz w:val="17"/>
        </w:rPr>
        <w:t>and</w:t>
      </w:r>
      <w:r>
        <w:rPr>
          <w:color w:val="212121"/>
          <w:spacing w:val="-7"/>
          <w:sz w:val="17"/>
        </w:rPr>
        <w:t> </w:t>
      </w:r>
      <w:r>
        <w:rPr>
          <w:color w:val="212121"/>
          <w:sz w:val="17"/>
        </w:rPr>
        <w:t>comply</w:t>
      </w:r>
      <w:r>
        <w:rPr>
          <w:color w:val="212121"/>
          <w:spacing w:val="-7"/>
          <w:sz w:val="17"/>
        </w:rPr>
        <w:t> </w:t>
      </w:r>
      <w:r>
        <w:rPr>
          <w:color w:val="212121"/>
          <w:sz w:val="17"/>
        </w:rPr>
        <w:t>with</w:t>
      </w:r>
      <w:r>
        <w:rPr>
          <w:color w:val="212121"/>
          <w:spacing w:val="-7"/>
          <w:sz w:val="17"/>
        </w:rPr>
        <w:t> </w:t>
      </w:r>
      <w:r>
        <w:rPr>
          <w:color w:val="212121"/>
          <w:sz w:val="17"/>
        </w:rPr>
        <w:t>data</w:t>
      </w:r>
      <w:r>
        <w:rPr>
          <w:color w:val="212121"/>
          <w:spacing w:val="-7"/>
          <w:sz w:val="17"/>
        </w:rPr>
        <w:t> </w:t>
      </w:r>
      <w:r>
        <w:rPr>
          <w:color w:val="212121"/>
          <w:sz w:val="17"/>
        </w:rPr>
        <w:t>protection</w:t>
      </w:r>
      <w:r>
        <w:rPr>
          <w:color w:val="212121"/>
          <w:spacing w:val="-7"/>
          <w:sz w:val="17"/>
        </w:rPr>
        <w:t> </w:t>
      </w:r>
      <w:r>
        <w:rPr>
          <w:color w:val="212121"/>
          <w:sz w:val="17"/>
        </w:rPr>
        <w:t>laws,</w:t>
      </w:r>
      <w:r>
        <w:rPr>
          <w:color w:val="212121"/>
          <w:spacing w:val="-7"/>
          <w:sz w:val="17"/>
        </w:rPr>
        <w:t> </w:t>
      </w:r>
      <w:r>
        <w:rPr>
          <w:color w:val="212121"/>
          <w:sz w:val="17"/>
        </w:rPr>
        <w:t>ensuring</w:t>
      </w:r>
      <w:r>
        <w:rPr>
          <w:color w:val="212121"/>
          <w:spacing w:val="-7"/>
          <w:sz w:val="17"/>
        </w:rPr>
        <w:t> </w:t>
      </w:r>
      <w:r>
        <w:rPr>
          <w:color w:val="212121"/>
          <w:sz w:val="17"/>
        </w:rPr>
        <w:t>that</w:t>
      </w:r>
      <w:r>
        <w:rPr>
          <w:color w:val="212121"/>
          <w:spacing w:val="-7"/>
          <w:sz w:val="17"/>
        </w:rPr>
        <w:t> </w:t>
      </w:r>
      <w:r>
        <w:rPr>
          <w:color w:val="212121"/>
          <w:sz w:val="17"/>
        </w:rPr>
        <w:t>data</w:t>
      </w:r>
      <w:r>
        <w:rPr>
          <w:color w:val="212121"/>
          <w:spacing w:val="-7"/>
          <w:sz w:val="17"/>
        </w:rPr>
        <w:t> </w:t>
      </w:r>
      <w:r>
        <w:rPr>
          <w:color w:val="212121"/>
          <w:sz w:val="17"/>
        </w:rPr>
        <w:t>is</w:t>
      </w:r>
      <w:r>
        <w:rPr>
          <w:color w:val="212121"/>
          <w:spacing w:val="-7"/>
          <w:sz w:val="17"/>
        </w:rPr>
        <w:t> </w:t>
      </w:r>
      <w:r>
        <w:rPr>
          <w:color w:val="212121"/>
          <w:sz w:val="17"/>
        </w:rPr>
        <w:t>used</w:t>
      </w:r>
      <w:r>
        <w:rPr>
          <w:color w:val="212121"/>
          <w:spacing w:val="-7"/>
          <w:sz w:val="17"/>
        </w:rPr>
        <w:t> </w:t>
      </w:r>
      <w:r>
        <w:rPr>
          <w:color w:val="212121"/>
          <w:sz w:val="17"/>
        </w:rPr>
        <w:t>responsibly</w:t>
      </w:r>
      <w:r>
        <w:rPr>
          <w:color w:val="212121"/>
          <w:spacing w:val="-7"/>
          <w:sz w:val="17"/>
        </w:rPr>
        <w:t> </w:t>
      </w:r>
      <w:r>
        <w:rPr>
          <w:color w:val="212121"/>
          <w:sz w:val="17"/>
        </w:rPr>
        <w:t>and</w:t>
      </w:r>
      <w:r>
        <w:rPr>
          <w:color w:val="212121"/>
          <w:spacing w:val="-7"/>
          <w:sz w:val="17"/>
        </w:rPr>
        <w:t> </w:t>
      </w:r>
      <w:r>
        <w:rPr>
          <w:color w:val="212121"/>
          <w:sz w:val="17"/>
        </w:rPr>
        <w:t>securely.</w:t>
      </w:r>
    </w:p>
    <w:p>
      <w:pPr>
        <w:spacing w:line="331" w:lineRule="auto" w:before="105"/>
        <w:ind w:left="457" w:right="160" w:firstLine="0"/>
        <w:jc w:val="left"/>
        <w:rPr>
          <w:sz w:val="17"/>
        </w:rPr>
      </w:pPr>
      <w:r>
        <w:rPr/>
        <w:pict>
          <v:shape style="position:absolute;margin-left:83.999992pt;margin-top:10.185319pt;width:2.25pt;height:2.25pt;mso-position-horizontal-relative:page;mso-position-vertical-relative:paragraph;z-index:16381440" id="docshape1154" coordorigin="1680,204" coordsize="45,45" path="m1705,249l1700,249,1697,248,1680,229,1680,223,1700,204,1705,204,1725,226,1725,229,1705,249xe" filled="true" fillcolor="#212121" stroked="false">
            <v:path arrowok="t"/>
            <v:fill type="solid"/>
            <w10:wrap type="none"/>
          </v:shape>
        </w:pict>
      </w:r>
      <w:r>
        <w:rPr>
          <w:b/>
          <w:color w:val="212121"/>
          <w:sz w:val="17"/>
        </w:rPr>
        <w:t>Accountability and responsibility</w:t>
      </w:r>
      <w:r>
        <w:rPr>
          <w:color w:val="212121"/>
          <w:sz w:val="17"/>
        </w:rPr>
        <w:t>: Determining accountability for decisions made by</w:t>
      </w:r>
      <w:r>
        <w:rPr>
          <w:color w:val="212121"/>
          <w:spacing w:val="-5"/>
          <w:sz w:val="17"/>
        </w:rPr>
        <w:t> </w:t>
      </w:r>
      <w:r>
        <w:rPr>
          <w:color w:val="212121"/>
          <w:sz w:val="17"/>
        </w:rPr>
        <w:t>AI systems is a complex ethical issue. Establishing</w:t>
      </w:r>
      <w:r>
        <w:rPr>
          <w:color w:val="212121"/>
          <w:spacing w:val="-11"/>
          <w:sz w:val="17"/>
        </w:rPr>
        <w:t> </w:t>
      </w:r>
      <w:r>
        <w:rPr>
          <w:color w:val="212121"/>
          <w:sz w:val="17"/>
        </w:rPr>
        <w:t>clear</w:t>
      </w:r>
      <w:r>
        <w:rPr>
          <w:color w:val="212121"/>
          <w:spacing w:val="-7"/>
          <w:sz w:val="17"/>
        </w:rPr>
        <w:t> </w:t>
      </w:r>
      <w:r>
        <w:rPr>
          <w:color w:val="212121"/>
          <w:sz w:val="17"/>
        </w:rPr>
        <w:t>guidelines</w:t>
      </w:r>
      <w:r>
        <w:rPr>
          <w:color w:val="212121"/>
          <w:spacing w:val="-7"/>
          <w:sz w:val="17"/>
        </w:rPr>
        <w:t> </w:t>
      </w:r>
      <w:r>
        <w:rPr>
          <w:color w:val="212121"/>
          <w:sz w:val="17"/>
        </w:rPr>
        <w:t>on</w:t>
      </w:r>
      <w:r>
        <w:rPr>
          <w:color w:val="212121"/>
          <w:spacing w:val="-7"/>
          <w:sz w:val="17"/>
        </w:rPr>
        <w:t> </w:t>
      </w:r>
      <w:r>
        <w:rPr>
          <w:color w:val="212121"/>
          <w:sz w:val="17"/>
        </w:rPr>
        <w:t>accountability</w:t>
      </w:r>
      <w:r>
        <w:rPr>
          <w:color w:val="212121"/>
          <w:spacing w:val="-7"/>
          <w:sz w:val="17"/>
        </w:rPr>
        <w:t> </w:t>
      </w:r>
      <w:r>
        <w:rPr>
          <w:color w:val="212121"/>
          <w:sz w:val="17"/>
        </w:rPr>
        <w:t>and</w:t>
      </w:r>
      <w:r>
        <w:rPr>
          <w:color w:val="212121"/>
          <w:spacing w:val="-7"/>
          <w:sz w:val="17"/>
        </w:rPr>
        <w:t> </w:t>
      </w:r>
      <w:r>
        <w:rPr>
          <w:color w:val="212121"/>
          <w:sz w:val="17"/>
        </w:rPr>
        <w:t>ensuring</w:t>
      </w:r>
      <w:r>
        <w:rPr>
          <w:color w:val="212121"/>
          <w:spacing w:val="-7"/>
          <w:sz w:val="17"/>
        </w:rPr>
        <w:t> </w:t>
      </w:r>
      <w:r>
        <w:rPr>
          <w:color w:val="212121"/>
          <w:sz w:val="17"/>
        </w:rPr>
        <w:t>that</w:t>
      </w:r>
      <w:r>
        <w:rPr>
          <w:color w:val="212121"/>
          <w:spacing w:val="-7"/>
          <w:sz w:val="17"/>
        </w:rPr>
        <w:t> </w:t>
      </w:r>
      <w:r>
        <w:rPr>
          <w:color w:val="212121"/>
          <w:sz w:val="17"/>
        </w:rPr>
        <w:t>human</w:t>
      </w:r>
      <w:r>
        <w:rPr>
          <w:color w:val="212121"/>
          <w:spacing w:val="-7"/>
          <w:sz w:val="17"/>
        </w:rPr>
        <w:t> </w:t>
      </w:r>
      <w:r>
        <w:rPr>
          <w:color w:val="212121"/>
          <w:sz w:val="17"/>
        </w:rPr>
        <w:t>oversight</w:t>
      </w:r>
      <w:r>
        <w:rPr>
          <w:color w:val="212121"/>
          <w:spacing w:val="-7"/>
          <w:sz w:val="17"/>
        </w:rPr>
        <w:t> </w:t>
      </w:r>
      <w:r>
        <w:rPr>
          <w:color w:val="212121"/>
          <w:sz w:val="17"/>
        </w:rPr>
        <w:t>is</w:t>
      </w:r>
      <w:r>
        <w:rPr>
          <w:color w:val="212121"/>
          <w:spacing w:val="-7"/>
          <w:sz w:val="17"/>
        </w:rPr>
        <w:t> </w:t>
      </w:r>
      <w:r>
        <w:rPr>
          <w:color w:val="212121"/>
          <w:sz w:val="17"/>
        </w:rPr>
        <w:t>integrated</w:t>
      </w:r>
      <w:r>
        <w:rPr>
          <w:color w:val="212121"/>
          <w:spacing w:val="-7"/>
          <w:sz w:val="17"/>
        </w:rPr>
        <w:t> </w:t>
      </w:r>
      <w:r>
        <w:rPr>
          <w:color w:val="212121"/>
          <w:sz w:val="17"/>
        </w:rPr>
        <w:t>into</w:t>
      </w:r>
      <w:r>
        <w:rPr>
          <w:color w:val="212121"/>
          <w:spacing w:val="-11"/>
          <w:sz w:val="17"/>
        </w:rPr>
        <w:t> </w:t>
      </w:r>
      <w:r>
        <w:rPr>
          <w:color w:val="212121"/>
          <w:sz w:val="17"/>
        </w:rPr>
        <w:t>AI</w:t>
      </w:r>
      <w:r>
        <w:rPr>
          <w:color w:val="212121"/>
          <w:spacing w:val="-7"/>
          <w:sz w:val="17"/>
        </w:rPr>
        <w:t> </w:t>
      </w:r>
      <w:r>
        <w:rPr>
          <w:color w:val="212121"/>
          <w:sz w:val="17"/>
        </w:rPr>
        <w:t>decision-making</w:t>
      </w:r>
      <w:r>
        <w:rPr>
          <w:color w:val="212121"/>
          <w:spacing w:val="-7"/>
          <w:sz w:val="17"/>
        </w:rPr>
        <w:t> </w:t>
      </w:r>
      <w:r>
        <w:rPr>
          <w:color w:val="212121"/>
          <w:sz w:val="17"/>
        </w:rPr>
        <w:t>processes are critical steps.</w:t>
      </w:r>
    </w:p>
    <w:p>
      <w:pPr>
        <w:pStyle w:val="BodyText"/>
        <w:rPr>
          <w:sz w:val="18"/>
        </w:rPr>
      </w:pPr>
    </w:p>
    <w:p>
      <w:pPr>
        <w:pStyle w:val="BodyText"/>
        <w:spacing w:before="8"/>
        <w:rPr>
          <w:sz w:val="16"/>
        </w:rPr>
      </w:pPr>
    </w:p>
    <w:p>
      <w:pPr>
        <w:pStyle w:val="Heading2"/>
      </w:pPr>
      <w:bookmarkStart w:name="Alleviating resistance through ethical A" w:id="1040"/>
      <w:bookmarkEnd w:id="1040"/>
      <w:r>
        <w:rPr/>
      </w:r>
      <w:bookmarkStart w:name="_bookmark758" w:id="1041"/>
      <w:bookmarkEnd w:id="1041"/>
      <w:r>
        <w:rPr/>
      </w:r>
      <w:r>
        <w:rPr>
          <w:color w:val="212121"/>
          <w:spacing w:val="21"/>
        </w:rPr>
        <w:t>Alleviating</w:t>
      </w:r>
      <w:r>
        <w:rPr>
          <w:color w:val="212121"/>
          <w:spacing w:val="42"/>
        </w:rPr>
        <w:t> </w:t>
      </w:r>
      <w:r>
        <w:rPr>
          <w:color w:val="212121"/>
          <w:spacing w:val="21"/>
        </w:rPr>
        <w:t>resistance</w:t>
      </w:r>
      <w:r>
        <w:rPr>
          <w:color w:val="212121"/>
          <w:spacing w:val="41"/>
        </w:rPr>
        <w:t> </w:t>
      </w:r>
      <w:r>
        <w:rPr>
          <w:color w:val="212121"/>
          <w:spacing w:val="20"/>
        </w:rPr>
        <w:t>through</w:t>
      </w:r>
      <w:r>
        <w:rPr>
          <w:color w:val="212121"/>
          <w:spacing w:val="42"/>
        </w:rPr>
        <w:t> </w:t>
      </w:r>
      <w:r>
        <w:rPr>
          <w:color w:val="212121"/>
          <w:spacing w:val="20"/>
        </w:rPr>
        <w:t>ethical</w:t>
      </w:r>
      <w:r>
        <w:rPr>
          <w:color w:val="212121"/>
          <w:spacing w:val="26"/>
        </w:rPr>
        <w:t> </w:t>
      </w:r>
      <w:r>
        <w:rPr>
          <w:color w:val="212121"/>
          <w:spacing w:val="12"/>
        </w:rPr>
        <w:t>AI</w:t>
      </w:r>
      <w:r>
        <w:rPr>
          <w:color w:val="212121"/>
          <w:spacing w:val="42"/>
        </w:rPr>
        <w:t> </w:t>
      </w:r>
      <w:r>
        <w:rPr>
          <w:color w:val="212121"/>
          <w:spacing w:val="19"/>
        </w:rPr>
        <w:t>practices</w:t>
      </w:r>
    </w:p>
    <w:p>
      <w:pPr>
        <w:pStyle w:val="BodyText"/>
        <w:spacing w:line="340" w:lineRule="auto" w:before="312"/>
        <w:ind w:left="119" w:right="270"/>
      </w:pPr>
      <w:r>
        <w:rPr>
          <w:color w:val="212121"/>
        </w:rPr>
        <w:t>Addressing </w:t>
      </w:r>
      <w:bookmarkStart w:name="_bookmark759" w:id="1042"/>
      <w:bookmarkEnd w:id="1042"/>
      <w:r>
        <w:rPr>
          <w:color w:val="212121"/>
        </w:rPr>
        <w:t>t</w:t>
      </w:r>
      <w:r>
        <w:rPr>
          <w:color w:val="212121"/>
        </w:rPr>
        <w:t>hese ethical concerns proactively can significantly alleviate resistance to AI integration. When</w:t>
      </w:r>
      <w:r>
        <w:rPr>
          <w:color w:val="212121"/>
          <w:spacing w:val="21"/>
        </w:rPr>
        <w:t> </w:t>
      </w:r>
      <w:r>
        <w:rPr>
          <w:color w:val="212121"/>
        </w:rPr>
        <w:t>stakeholders</w:t>
      </w:r>
      <w:r>
        <w:rPr>
          <w:color w:val="212121"/>
          <w:spacing w:val="21"/>
        </w:rPr>
        <w:t> </w:t>
      </w:r>
      <w:r>
        <w:rPr>
          <w:color w:val="212121"/>
        </w:rPr>
        <w:t>are</w:t>
      </w:r>
      <w:r>
        <w:rPr>
          <w:color w:val="212121"/>
          <w:spacing w:val="21"/>
        </w:rPr>
        <w:t> </w:t>
      </w:r>
      <w:r>
        <w:rPr>
          <w:color w:val="212121"/>
        </w:rPr>
        <w:t>assured</w:t>
      </w:r>
      <w:r>
        <w:rPr>
          <w:color w:val="212121"/>
          <w:spacing w:val="21"/>
        </w:rPr>
        <w:t> </w:t>
      </w:r>
      <w:r>
        <w:rPr>
          <w:color w:val="212121"/>
        </w:rPr>
        <w:t>that AI</w:t>
      </w:r>
      <w:r>
        <w:rPr>
          <w:color w:val="212121"/>
          <w:spacing w:val="21"/>
        </w:rPr>
        <w:t> </w:t>
      </w:r>
      <w:r>
        <w:rPr>
          <w:color w:val="212121"/>
        </w:rPr>
        <w:t>systems</w:t>
      </w:r>
      <w:r>
        <w:rPr>
          <w:color w:val="212121"/>
          <w:spacing w:val="21"/>
        </w:rPr>
        <w:t> </w:t>
      </w:r>
      <w:r>
        <w:rPr>
          <w:color w:val="212121"/>
        </w:rPr>
        <w:t>are</w:t>
      </w:r>
      <w:r>
        <w:rPr>
          <w:color w:val="212121"/>
          <w:spacing w:val="21"/>
        </w:rPr>
        <w:t> </w:t>
      </w:r>
      <w:r>
        <w:rPr>
          <w:color w:val="212121"/>
        </w:rPr>
        <w:t>deployed</w:t>
      </w:r>
      <w:r>
        <w:rPr>
          <w:color w:val="212121"/>
          <w:spacing w:val="21"/>
        </w:rPr>
        <w:t> </w:t>
      </w:r>
      <w:r>
        <w:rPr>
          <w:color w:val="212121"/>
        </w:rPr>
        <w:t>ethically,</w:t>
      </w:r>
      <w:r>
        <w:rPr>
          <w:color w:val="212121"/>
          <w:spacing w:val="21"/>
        </w:rPr>
        <w:t> </w:t>
      </w:r>
      <w:r>
        <w:rPr>
          <w:color w:val="212121"/>
        </w:rPr>
        <w:t>with</w:t>
      </w:r>
      <w:r>
        <w:rPr>
          <w:color w:val="212121"/>
          <w:spacing w:val="21"/>
        </w:rPr>
        <w:t> </w:t>
      </w:r>
      <w:r>
        <w:rPr>
          <w:color w:val="212121"/>
        </w:rPr>
        <w:t>considerations</w:t>
      </w:r>
      <w:r>
        <w:rPr>
          <w:color w:val="212121"/>
          <w:spacing w:val="21"/>
        </w:rPr>
        <w:t> </w:t>
      </w:r>
      <w:r>
        <w:rPr>
          <w:color w:val="212121"/>
        </w:rPr>
        <w:t>for fairness, transparency, privacy, and accountability, their trust in the technology is bolstered. This trust is crucial for overcoming skepticism and building a collaborative approach to AI adoption.</w:t>
      </w:r>
    </w:p>
    <w:p>
      <w:pPr>
        <w:pStyle w:val="BodyText"/>
        <w:spacing w:before="9"/>
        <w:rPr>
          <w:sz w:val="33"/>
        </w:rPr>
      </w:pPr>
    </w:p>
    <w:p>
      <w:pPr>
        <w:pStyle w:val="Heading2"/>
      </w:pPr>
      <w:bookmarkStart w:name="Developing and adhering to ethical guide" w:id="1043"/>
      <w:bookmarkEnd w:id="1043"/>
      <w:r>
        <w:rPr/>
      </w:r>
      <w:bookmarkStart w:name="_bookmark760" w:id="1044"/>
      <w:bookmarkEnd w:id="1044"/>
      <w:r>
        <w:rPr/>
      </w:r>
      <w:r>
        <w:rPr>
          <w:color w:val="212121"/>
          <w:spacing w:val="21"/>
        </w:rPr>
        <w:t>Developing</w:t>
      </w:r>
      <w:r>
        <w:rPr>
          <w:color w:val="212121"/>
          <w:spacing w:val="40"/>
        </w:rPr>
        <w:t> </w:t>
      </w:r>
      <w:r>
        <w:rPr>
          <w:color w:val="212121"/>
          <w:spacing w:val="16"/>
        </w:rPr>
        <w:t>and</w:t>
      </w:r>
      <w:r>
        <w:rPr>
          <w:color w:val="212121"/>
          <w:spacing w:val="41"/>
        </w:rPr>
        <w:t> </w:t>
      </w:r>
      <w:r>
        <w:rPr>
          <w:color w:val="212121"/>
          <w:spacing w:val="21"/>
        </w:rPr>
        <w:t>adhering</w:t>
      </w:r>
      <w:r>
        <w:rPr>
          <w:color w:val="212121"/>
          <w:spacing w:val="41"/>
        </w:rPr>
        <w:t> </w:t>
      </w:r>
      <w:r>
        <w:rPr>
          <w:color w:val="212121"/>
          <w:spacing w:val="12"/>
        </w:rPr>
        <w:t>to</w:t>
      </w:r>
      <w:r>
        <w:rPr>
          <w:color w:val="212121"/>
          <w:spacing w:val="41"/>
        </w:rPr>
        <w:t> </w:t>
      </w:r>
      <w:r>
        <w:rPr>
          <w:color w:val="212121"/>
          <w:spacing w:val="20"/>
        </w:rPr>
        <w:t>ethical</w:t>
      </w:r>
      <w:r>
        <w:rPr>
          <w:color w:val="212121"/>
          <w:spacing w:val="41"/>
        </w:rPr>
        <w:t> </w:t>
      </w:r>
      <w:r>
        <w:rPr>
          <w:color w:val="212121"/>
          <w:spacing w:val="19"/>
        </w:rPr>
        <w:t>guidelines</w:t>
      </w:r>
    </w:p>
    <w:p>
      <w:pPr>
        <w:pStyle w:val="BodyText"/>
        <w:spacing w:line="340" w:lineRule="auto" w:before="297"/>
        <w:ind w:left="119" w:right="375"/>
      </w:pPr>
      <w:r>
        <w:rPr>
          <w:color w:val="212121"/>
        </w:rPr>
        <w:t>The </w:t>
      </w:r>
      <w:bookmarkStart w:name="_bookmark762" w:id="1045"/>
      <w:bookmarkEnd w:id="1045"/>
      <w:r>
        <w:rPr>
          <w:color w:val="212121"/>
        </w:rPr>
        <w:t>f</w:t>
      </w:r>
      <w:r>
        <w:rPr>
          <w:color w:val="212121"/>
        </w:rPr>
        <w:t>oundation of ethical</w:t>
      </w:r>
      <w:r>
        <w:rPr>
          <w:color w:val="212121"/>
          <w:spacing w:val="-3"/>
        </w:rPr>
        <w:t> </w:t>
      </w:r>
      <w:r>
        <w:rPr>
          <w:color w:val="212121"/>
        </w:rPr>
        <w:t>AI integration lies in developing and adhering to robust ethical guideline</w:t>
      </w:r>
      <w:bookmarkStart w:name="_bookmark761" w:id="1046"/>
      <w:bookmarkEnd w:id="1046"/>
      <w:r>
        <w:rPr>
          <w:color w:val="212121"/>
        </w:rPr>
        <w:t>s</w:t>
      </w:r>
      <w:r>
        <w:rPr>
          <w:color w:val="212121"/>
        </w:rPr>
        <w:t> that</w:t>
      </w:r>
      <w:r>
        <w:rPr>
          <w:color w:val="212121"/>
          <w:spacing w:val="7"/>
        </w:rPr>
        <w:t> </w:t>
      </w:r>
      <w:r>
        <w:rPr>
          <w:color w:val="212121"/>
        </w:rPr>
        <w:t>govern</w:t>
      </w:r>
      <w:r>
        <w:rPr>
          <w:color w:val="212121"/>
          <w:spacing w:val="-8"/>
        </w:rPr>
        <w:t> </w:t>
      </w:r>
      <w:r>
        <w:rPr>
          <w:color w:val="212121"/>
        </w:rPr>
        <w:t>AI</w:t>
      </w:r>
      <w:r>
        <w:rPr>
          <w:color w:val="212121"/>
          <w:spacing w:val="7"/>
        </w:rPr>
        <w:t> </w:t>
      </w:r>
      <w:r>
        <w:rPr>
          <w:color w:val="212121"/>
        </w:rPr>
        <w:t>usage</w:t>
      </w:r>
      <w:r>
        <w:rPr>
          <w:color w:val="212121"/>
          <w:spacing w:val="7"/>
        </w:rPr>
        <w:t> </w:t>
      </w:r>
      <w:r>
        <w:rPr>
          <w:color w:val="212121"/>
        </w:rPr>
        <w:t>within</w:t>
      </w:r>
      <w:r>
        <w:rPr>
          <w:color w:val="212121"/>
          <w:spacing w:val="8"/>
        </w:rPr>
        <w:t> </w:t>
      </w:r>
      <w:r>
        <w:rPr>
          <w:color w:val="212121"/>
        </w:rPr>
        <w:t>the</w:t>
      </w:r>
      <w:r>
        <w:rPr>
          <w:color w:val="212121"/>
          <w:spacing w:val="7"/>
        </w:rPr>
        <w:t> </w:t>
      </w:r>
      <w:r>
        <w:rPr>
          <w:color w:val="212121"/>
        </w:rPr>
        <w:t>organization.</w:t>
      </w:r>
      <w:r>
        <w:rPr>
          <w:color w:val="212121"/>
          <w:spacing w:val="2"/>
        </w:rPr>
        <w:t> </w:t>
      </w:r>
      <w:r>
        <w:rPr>
          <w:color w:val="212121"/>
        </w:rPr>
        <w:t>These</w:t>
      </w:r>
      <w:r>
        <w:rPr>
          <w:color w:val="212121"/>
          <w:spacing w:val="7"/>
        </w:rPr>
        <w:t> </w:t>
      </w:r>
      <w:r>
        <w:rPr>
          <w:color w:val="212121"/>
        </w:rPr>
        <w:t>guidelines</w:t>
      </w:r>
      <w:r>
        <w:rPr>
          <w:color w:val="212121"/>
          <w:spacing w:val="7"/>
        </w:rPr>
        <w:t> </w:t>
      </w:r>
      <w:r>
        <w:rPr>
          <w:color w:val="212121"/>
        </w:rPr>
        <w:t>should</w:t>
      </w:r>
      <w:r>
        <w:rPr>
          <w:color w:val="212121"/>
          <w:spacing w:val="8"/>
        </w:rPr>
        <w:t> </w:t>
      </w:r>
      <w:r>
        <w:rPr>
          <w:color w:val="212121"/>
        </w:rPr>
        <w:t>have</w:t>
      </w:r>
      <w:r>
        <w:rPr>
          <w:color w:val="212121"/>
          <w:spacing w:val="7"/>
        </w:rPr>
        <w:t> </w:t>
      </w:r>
      <w:r>
        <w:rPr>
          <w:color w:val="212121"/>
        </w:rPr>
        <w:t>the</w:t>
      </w:r>
      <w:r>
        <w:rPr>
          <w:color w:val="212121"/>
          <w:spacing w:val="7"/>
        </w:rPr>
        <w:t> </w:t>
      </w:r>
      <w:r>
        <w:rPr>
          <w:color w:val="212121"/>
        </w:rPr>
        <w:t>following</w:t>
      </w:r>
      <w:r>
        <w:rPr>
          <w:color w:val="212121"/>
          <w:spacing w:val="7"/>
        </w:rPr>
        <w:t> </w:t>
      </w:r>
      <w:r>
        <w:rPr>
          <w:color w:val="212121"/>
          <w:spacing w:val="-2"/>
        </w:rPr>
        <w:t>attributes:</w:t>
      </w:r>
    </w:p>
    <w:p>
      <w:pPr>
        <w:spacing w:line="331" w:lineRule="auto" w:before="108"/>
        <w:ind w:left="457" w:right="0" w:firstLine="0"/>
        <w:jc w:val="left"/>
        <w:rPr>
          <w:sz w:val="17"/>
        </w:rPr>
      </w:pPr>
      <w:r>
        <w:rPr/>
        <w:pict>
          <v:shape style="position:absolute;margin-left:83.999992pt;margin-top:10.335328pt;width:2.25pt;height:2.25pt;mso-position-horizontal-relative:page;mso-position-vertical-relative:paragraph;z-index:16381952" id="docshape1155" coordorigin="1680,207" coordsize="45,45" path="m1705,252l1700,252,1697,251,1680,232,1680,226,1700,207,1705,207,1725,229,1725,232,1705,252xe" filled="true" fillcolor="#212121" stroked="false">
            <v:path arrowok="t"/>
            <v:fill type="solid"/>
            <w10:wrap type="none"/>
          </v:shape>
        </w:pict>
      </w:r>
      <w:r>
        <w:rPr>
          <w:color w:val="212121"/>
          <w:sz w:val="17"/>
        </w:rPr>
        <w:t>Be</w:t>
      </w:r>
      <w:r>
        <w:rPr>
          <w:color w:val="212121"/>
          <w:spacing w:val="-8"/>
          <w:sz w:val="17"/>
        </w:rPr>
        <w:t> </w:t>
      </w:r>
      <w:r>
        <w:rPr>
          <w:color w:val="212121"/>
          <w:sz w:val="17"/>
        </w:rPr>
        <w:t>developed</w:t>
      </w:r>
      <w:r>
        <w:rPr>
          <w:color w:val="212121"/>
          <w:spacing w:val="-8"/>
          <w:sz w:val="17"/>
        </w:rPr>
        <w:t> </w:t>
      </w:r>
      <w:r>
        <w:rPr>
          <w:color w:val="212121"/>
          <w:sz w:val="17"/>
        </w:rPr>
        <w:t>in</w:t>
      </w:r>
      <w:r>
        <w:rPr>
          <w:color w:val="212121"/>
          <w:spacing w:val="-8"/>
          <w:sz w:val="17"/>
        </w:rPr>
        <w:t> </w:t>
      </w:r>
      <w:r>
        <w:rPr>
          <w:color w:val="212121"/>
          <w:sz w:val="17"/>
        </w:rPr>
        <w:t>consultation</w:t>
      </w:r>
      <w:r>
        <w:rPr>
          <w:color w:val="212121"/>
          <w:spacing w:val="-8"/>
          <w:sz w:val="17"/>
        </w:rPr>
        <w:t> </w:t>
      </w:r>
      <w:r>
        <w:rPr>
          <w:color w:val="212121"/>
          <w:sz w:val="17"/>
        </w:rPr>
        <w:t>with</w:t>
      </w:r>
      <w:r>
        <w:rPr>
          <w:color w:val="212121"/>
          <w:spacing w:val="-8"/>
          <w:sz w:val="17"/>
        </w:rPr>
        <w:t> </w:t>
      </w:r>
      <w:r>
        <w:rPr>
          <w:color w:val="212121"/>
          <w:sz w:val="17"/>
        </w:rPr>
        <w:t>diverse</w:t>
      </w:r>
      <w:r>
        <w:rPr>
          <w:color w:val="212121"/>
          <w:spacing w:val="-8"/>
          <w:sz w:val="17"/>
        </w:rPr>
        <w:t> </w:t>
      </w:r>
      <w:r>
        <w:rPr>
          <w:color w:val="212121"/>
          <w:sz w:val="17"/>
        </w:rPr>
        <w:t>stakeholders,</w:t>
      </w:r>
      <w:r>
        <w:rPr>
          <w:color w:val="212121"/>
          <w:spacing w:val="-8"/>
          <w:sz w:val="17"/>
        </w:rPr>
        <w:t> </w:t>
      </w:r>
      <w:r>
        <w:rPr>
          <w:color w:val="212121"/>
          <w:sz w:val="17"/>
        </w:rPr>
        <w:t>including</w:t>
      </w:r>
      <w:r>
        <w:rPr>
          <w:color w:val="212121"/>
          <w:spacing w:val="-8"/>
          <w:sz w:val="17"/>
        </w:rPr>
        <w:t> </w:t>
      </w:r>
      <w:r>
        <w:rPr>
          <w:color w:val="212121"/>
          <w:sz w:val="17"/>
        </w:rPr>
        <w:t>ethicists,</w:t>
      </w:r>
      <w:r>
        <w:rPr>
          <w:color w:val="212121"/>
          <w:spacing w:val="-8"/>
          <w:sz w:val="17"/>
        </w:rPr>
        <w:t> </w:t>
      </w:r>
      <w:r>
        <w:rPr>
          <w:color w:val="212121"/>
          <w:sz w:val="17"/>
        </w:rPr>
        <w:t>technologists,</w:t>
      </w:r>
      <w:r>
        <w:rPr>
          <w:color w:val="212121"/>
          <w:spacing w:val="-8"/>
          <w:sz w:val="17"/>
        </w:rPr>
        <w:t> </w:t>
      </w:r>
      <w:r>
        <w:rPr>
          <w:color w:val="212121"/>
          <w:sz w:val="17"/>
        </w:rPr>
        <w:t>legal</w:t>
      </w:r>
      <w:r>
        <w:rPr>
          <w:color w:val="212121"/>
          <w:spacing w:val="-8"/>
          <w:sz w:val="17"/>
        </w:rPr>
        <w:t> </w:t>
      </w:r>
      <w:r>
        <w:rPr>
          <w:color w:val="212121"/>
          <w:sz w:val="17"/>
        </w:rPr>
        <w:t>experts,</w:t>
      </w:r>
      <w:r>
        <w:rPr>
          <w:color w:val="212121"/>
          <w:spacing w:val="-8"/>
          <w:sz w:val="17"/>
        </w:rPr>
        <w:t> </w:t>
      </w:r>
      <w:r>
        <w:rPr>
          <w:color w:val="212121"/>
          <w:sz w:val="17"/>
        </w:rPr>
        <w:t>and</w:t>
      </w:r>
      <w:r>
        <w:rPr>
          <w:color w:val="212121"/>
          <w:spacing w:val="-8"/>
          <w:sz w:val="17"/>
        </w:rPr>
        <w:t> </w:t>
      </w:r>
      <w:r>
        <w:rPr>
          <w:color w:val="212121"/>
          <w:sz w:val="17"/>
        </w:rPr>
        <w:t>representatives</w:t>
      </w:r>
      <w:r>
        <w:rPr>
          <w:color w:val="212121"/>
          <w:spacing w:val="-8"/>
          <w:sz w:val="17"/>
        </w:rPr>
        <w:t> </w:t>
      </w:r>
      <w:r>
        <w:rPr>
          <w:color w:val="212121"/>
          <w:sz w:val="17"/>
        </w:rPr>
        <w:t>of affected groups, to ensure a comprehensive perspective on ethical considerations.</w:t>
      </w:r>
    </w:p>
    <w:p>
      <w:pPr>
        <w:spacing w:line="331" w:lineRule="auto" w:before="105"/>
        <w:ind w:left="457" w:right="0" w:firstLine="0"/>
        <w:jc w:val="left"/>
        <w:rPr>
          <w:sz w:val="17"/>
        </w:rPr>
      </w:pPr>
      <w:r>
        <w:rPr/>
        <w:pict>
          <v:shape style="position:absolute;margin-left:83.999992pt;margin-top:10.185326pt;width:2.25pt;height:2.25pt;mso-position-horizontal-relative:page;mso-position-vertical-relative:paragraph;z-index:16382464" id="docshape1156" coordorigin="1680,204" coordsize="45,45" path="m1705,249l1700,249,1697,248,1680,229,1680,223,1700,204,1705,204,1725,226,1725,229,1705,249xe" filled="true" fillcolor="#212121" stroked="false">
            <v:path arrowok="t"/>
            <v:fill type="solid"/>
            <w10:wrap type="none"/>
          </v:shape>
        </w:pict>
      </w:r>
      <w:r>
        <w:rPr>
          <w:color w:val="212121"/>
          <w:sz w:val="17"/>
        </w:rPr>
        <w:t>Clearly</w:t>
      </w:r>
      <w:r>
        <w:rPr>
          <w:color w:val="212121"/>
          <w:spacing w:val="-11"/>
          <w:sz w:val="17"/>
        </w:rPr>
        <w:t> </w:t>
      </w:r>
      <w:r>
        <w:rPr>
          <w:color w:val="212121"/>
          <w:sz w:val="17"/>
        </w:rPr>
        <w:t>articulate</w:t>
      </w:r>
      <w:r>
        <w:rPr>
          <w:color w:val="212121"/>
          <w:spacing w:val="-11"/>
          <w:sz w:val="17"/>
        </w:rPr>
        <w:t> </w:t>
      </w:r>
      <w:r>
        <w:rPr>
          <w:color w:val="212121"/>
          <w:sz w:val="17"/>
        </w:rPr>
        <w:t>the</w:t>
      </w:r>
      <w:r>
        <w:rPr>
          <w:color w:val="212121"/>
          <w:spacing w:val="-10"/>
          <w:sz w:val="17"/>
        </w:rPr>
        <w:t> </w:t>
      </w:r>
      <w:r>
        <w:rPr>
          <w:color w:val="212121"/>
          <w:sz w:val="17"/>
        </w:rPr>
        <w:t>organization’s</w:t>
      </w:r>
      <w:r>
        <w:rPr>
          <w:color w:val="212121"/>
          <w:spacing w:val="-10"/>
          <w:sz w:val="17"/>
        </w:rPr>
        <w:t> </w:t>
      </w:r>
      <w:r>
        <w:rPr>
          <w:color w:val="212121"/>
          <w:sz w:val="17"/>
        </w:rPr>
        <w:t>commitment</w:t>
      </w:r>
      <w:r>
        <w:rPr>
          <w:color w:val="212121"/>
          <w:spacing w:val="-9"/>
          <w:sz w:val="17"/>
        </w:rPr>
        <w:t> </w:t>
      </w:r>
      <w:r>
        <w:rPr>
          <w:color w:val="212121"/>
          <w:sz w:val="17"/>
        </w:rPr>
        <w:t>to</w:t>
      </w:r>
      <w:r>
        <w:rPr>
          <w:color w:val="212121"/>
          <w:spacing w:val="-9"/>
          <w:sz w:val="17"/>
        </w:rPr>
        <w:t> </w:t>
      </w:r>
      <w:r>
        <w:rPr>
          <w:color w:val="212121"/>
          <w:sz w:val="17"/>
        </w:rPr>
        <w:t>ethical</w:t>
      </w:r>
      <w:r>
        <w:rPr>
          <w:color w:val="212121"/>
          <w:spacing w:val="-9"/>
          <w:sz w:val="17"/>
        </w:rPr>
        <w:t> </w:t>
      </w:r>
      <w:r>
        <w:rPr>
          <w:color w:val="212121"/>
          <w:sz w:val="17"/>
        </w:rPr>
        <w:t>principles</w:t>
      </w:r>
      <w:r>
        <w:rPr>
          <w:color w:val="212121"/>
          <w:spacing w:val="-9"/>
          <w:sz w:val="17"/>
        </w:rPr>
        <w:t> </w:t>
      </w:r>
      <w:r>
        <w:rPr>
          <w:color w:val="212121"/>
          <w:sz w:val="17"/>
        </w:rPr>
        <w:t>in</w:t>
      </w:r>
      <w:r>
        <w:rPr>
          <w:color w:val="212121"/>
          <w:spacing w:val="-11"/>
          <w:sz w:val="17"/>
        </w:rPr>
        <w:t> </w:t>
      </w:r>
      <w:r>
        <w:rPr>
          <w:color w:val="212121"/>
          <w:sz w:val="17"/>
        </w:rPr>
        <w:t>AI</w:t>
      </w:r>
      <w:r>
        <w:rPr>
          <w:color w:val="212121"/>
          <w:spacing w:val="-9"/>
          <w:sz w:val="17"/>
        </w:rPr>
        <w:t> </w:t>
      </w:r>
      <w:r>
        <w:rPr>
          <w:color w:val="212121"/>
          <w:sz w:val="17"/>
        </w:rPr>
        <w:t>usage,</w:t>
      </w:r>
      <w:r>
        <w:rPr>
          <w:color w:val="212121"/>
          <w:spacing w:val="-9"/>
          <w:sz w:val="17"/>
        </w:rPr>
        <w:t> </w:t>
      </w:r>
      <w:r>
        <w:rPr>
          <w:color w:val="212121"/>
          <w:sz w:val="17"/>
        </w:rPr>
        <w:t>including</w:t>
      </w:r>
      <w:r>
        <w:rPr>
          <w:color w:val="212121"/>
          <w:spacing w:val="-9"/>
          <w:sz w:val="17"/>
        </w:rPr>
        <w:t> </w:t>
      </w:r>
      <w:r>
        <w:rPr>
          <w:color w:val="212121"/>
          <w:sz w:val="17"/>
        </w:rPr>
        <w:t>fairness,</w:t>
      </w:r>
      <w:r>
        <w:rPr>
          <w:color w:val="212121"/>
          <w:spacing w:val="-9"/>
          <w:sz w:val="17"/>
        </w:rPr>
        <w:t> </w:t>
      </w:r>
      <w:r>
        <w:rPr>
          <w:color w:val="212121"/>
          <w:sz w:val="17"/>
        </w:rPr>
        <w:t>transparency,</w:t>
      </w:r>
      <w:r>
        <w:rPr>
          <w:color w:val="212121"/>
          <w:spacing w:val="-9"/>
          <w:sz w:val="17"/>
        </w:rPr>
        <w:t> </w:t>
      </w:r>
      <w:r>
        <w:rPr>
          <w:color w:val="212121"/>
          <w:sz w:val="17"/>
        </w:rPr>
        <w:t>privacy protection, and accountability.</w:t>
      </w:r>
    </w:p>
    <w:p>
      <w:pPr>
        <w:spacing w:line="331" w:lineRule="auto" w:before="121"/>
        <w:ind w:left="457" w:right="238" w:firstLine="0"/>
        <w:jc w:val="left"/>
        <w:rPr>
          <w:sz w:val="17"/>
        </w:rPr>
      </w:pPr>
      <w:r>
        <w:rPr/>
        <w:pict>
          <v:shape style="position:absolute;margin-left:83.999992pt;margin-top:10.985323pt;width:2.25pt;height:2.25pt;mso-position-horizontal-relative:page;mso-position-vertical-relative:paragraph;z-index:16382976" id="docshape1157" coordorigin="1680,220" coordsize="45,45" path="m1705,265l1700,265,1697,264,1680,245,1680,239,1700,220,1705,220,1725,242,1725,245,1705,265xe" filled="true" fillcolor="#212121" stroked="false">
            <v:path arrowok="t"/>
            <v:fill type="solid"/>
            <w10:wrap type="none"/>
          </v:shape>
        </w:pict>
      </w:r>
      <w:r>
        <w:rPr>
          <w:color w:val="212121"/>
          <w:sz w:val="17"/>
        </w:rPr>
        <w:t>Outline</w:t>
      </w:r>
      <w:r>
        <w:rPr>
          <w:color w:val="212121"/>
          <w:spacing w:val="-10"/>
          <w:sz w:val="17"/>
        </w:rPr>
        <w:t> </w:t>
      </w:r>
      <w:r>
        <w:rPr>
          <w:color w:val="212121"/>
          <w:sz w:val="17"/>
        </w:rPr>
        <w:t>specific</w:t>
      </w:r>
      <w:r>
        <w:rPr>
          <w:color w:val="212121"/>
          <w:spacing w:val="-7"/>
          <w:sz w:val="17"/>
        </w:rPr>
        <w:t> </w:t>
      </w:r>
      <w:r>
        <w:rPr>
          <w:color w:val="212121"/>
          <w:sz w:val="17"/>
        </w:rPr>
        <w:t>practices</w:t>
      </w:r>
      <w:r>
        <w:rPr>
          <w:color w:val="212121"/>
          <w:spacing w:val="-7"/>
          <w:sz w:val="17"/>
        </w:rPr>
        <w:t> </w:t>
      </w:r>
      <w:r>
        <w:rPr>
          <w:color w:val="212121"/>
          <w:sz w:val="17"/>
        </w:rPr>
        <w:t>for</w:t>
      </w:r>
      <w:r>
        <w:rPr>
          <w:color w:val="212121"/>
          <w:spacing w:val="-7"/>
          <w:sz w:val="17"/>
        </w:rPr>
        <w:t> </w:t>
      </w:r>
      <w:r>
        <w:rPr>
          <w:color w:val="212121"/>
          <w:sz w:val="17"/>
        </w:rPr>
        <w:t>developing,</w:t>
      </w:r>
      <w:r>
        <w:rPr>
          <w:color w:val="212121"/>
          <w:spacing w:val="-7"/>
          <w:sz w:val="17"/>
        </w:rPr>
        <w:t> </w:t>
      </w:r>
      <w:r>
        <w:rPr>
          <w:color w:val="212121"/>
          <w:sz w:val="17"/>
        </w:rPr>
        <w:t>deploying,</w:t>
      </w:r>
      <w:r>
        <w:rPr>
          <w:color w:val="212121"/>
          <w:spacing w:val="-7"/>
          <w:sz w:val="17"/>
        </w:rPr>
        <w:t> </w:t>
      </w:r>
      <w:r>
        <w:rPr>
          <w:color w:val="212121"/>
          <w:sz w:val="17"/>
        </w:rPr>
        <w:t>and</w:t>
      </w:r>
      <w:r>
        <w:rPr>
          <w:color w:val="212121"/>
          <w:spacing w:val="-7"/>
          <w:sz w:val="17"/>
        </w:rPr>
        <w:t> </w:t>
      </w:r>
      <w:r>
        <w:rPr>
          <w:color w:val="212121"/>
          <w:sz w:val="17"/>
        </w:rPr>
        <w:t>monitoring</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7"/>
          <w:sz w:val="17"/>
        </w:rPr>
        <w:t> </w:t>
      </w:r>
      <w:r>
        <w:rPr>
          <w:color w:val="212121"/>
          <w:sz w:val="17"/>
        </w:rPr>
        <w:t>to</w:t>
      </w:r>
      <w:r>
        <w:rPr>
          <w:color w:val="212121"/>
          <w:spacing w:val="-7"/>
          <w:sz w:val="17"/>
        </w:rPr>
        <w:t> </w:t>
      </w:r>
      <w:r>
        <w:rPr>
          <w:color w:val="212121"/>
          <w:sz w:val="17"/>
        </w:rPr>
        <w:t>ensure</w:t>
      </w:r>
      <w:r>
        <w:rPr>
          <w:color w:val="212121"/>
          <w:spacing w:val="-7"/>
          <w:sz w:val="17"/>
        </w:rPr>
        <w:t> </w:t>
      </w:r>
      <w:r>
        <w:rPr>
          <w:color w:val="212121"/>
          <w:sz w:val="17"/>
        </w:rPr>
        <w:t>they</w:t>
      </w:r>
      <w:r>
        <w:rPr>
          <w:color w:val="212121"/>
          <w:spacing w:val="-7"/>
          <w:sz w:val="17"/>
        </w:rPr>
        <w:t> </w:t>
      </w:r>
      <w:r>
        <w:rPr>
          <w:color w:val="212121"/>
          <w:sz w:val="17"/>
        </w:rPr>
        <w:t>align</w:t>
      </w:r>
      <w:r>
        <w:rPr>
          <w:color w:val="212121"/>
          <w:spacing w:val="-7"/>
          <w:sz w:val="17"/>
        </w:rPr>
        <w:t> </w:t>
      </w:r>
      <w:r>
        <w:rPr>
          <w:color w:val="212121"/>
          <w:sz w:val="17"/>
        </w:rPr>
        <w:t>with</w:t>
      </w:r>
      <w:r>
        <w:rPr>
          <w:color w:val="212121"/>
          <w:spacing w:val="-7"/>
          <w:sz w:val="17"/>
        </w:rPr>
        <w:t> </w:t>
      </w:r>
      <w:r>
        <w:rPr>
          <w:color w:val="212121"/>
          <w:sz w:val="17"/>
        </w:rPr>
        <w:t>ethical</w:t>
      </w:r>
      <w:r>
        <w:rPr>
          <w:color w:val="212121"/>
          <w:spacing w:val="-7"/>
          <w:sz w:val="17"/>
        </w:rPr>
        <w:t> </w:t>
      </w:r>
      <w:r>
        <w:rPr>
          <w:color w:val="212121"/>
          <w:sz w:val="17"/>
        </w:rPr>
        <w:t>standards.</w:t>
      </w:r>
      <w:r>
        <w:rPr>
          <w:color w:val="212121"/>
          <w:spacing w:val="-9"/>
          <w:sz w:val="17"/>
        </w:rPr>
        <w:t> </w:t>
      </w:r>
      <w:r>
        <w:rPr>
          <w:color w:val="212121"/>
          <w:sz w:val="17"/>
        </w:rPr>
        <w:t>This includes</w:t>
      </w:r>
      <w:r>
        <w:rPr>
          <w:color w:val="212121"/>
          <w:spacing w:val="-7"/>
          <w:sz w:val="17"/>
        </w:rPr>
        <w:t> </w:t>
      </w:r>
      <w:r>
        <w:rPr>
          <w:color w:val="212121"/>
          <w:sz w:val="17"/>
        </w:rPr>
        <w:t>bias</w:t>
      </w:r>
      <w:r>
        <w:rPr>
          <w:color w:val="212121"/>
          <w:spacing w:val="-6"/>
          <w:sz w:val="17"/>
        </w:rPr>
        <w:t> </w:t>
      </w:r>
      <w:r>
        <w:rPr>
          <w:color w:val="212121"/>
          <w:sz w:val="17"/>
        </w:rPr>
        <w:t>audits,</w:t>
      </w:r>
      <w:r>
        <w:rPr>
          <w:color w:val="212121"/>
          <w:spacing w:val="-6"/>
          <w:sz w:val="17"/>
        </w:rPr>
        <w:t> </w:t>
      </w:r>
      <w:r>
        <w:rPr>
          <w:color w:val="212121"/>
          <w:sz w:val="17"/>
        </w:rPr>
        <w:t>transparency</w:t>
      </w:r>
      <w:r>
        <w:rPr>
          <w:color w:val="212121"/>
          <w:spacing w:val="-6"/>
          <w:sz w:val="17"/>
        </w:rPr>
        <w:t> </w:t>
      </w:r>
      <w:r>
        <w:rPr>
          <w:color w:val="212121"/>
          <w:sz w:val="17"/>
        </w:rPr>
        <w:t>mechanisms,</w:t>
      </w:r>
      <w:r>
        <w:rPr>
          <w:color w:val="212121"/>
          <w:spacing w:val="-6"/>
          <w:sz w:val="17"/>
        </w:rPr>
        <w:t> </w:t>
      </w:r>
      <w:r>
        <w:rPr>
          <w:color w:val="212121"/>
          <w:sz w:val="17"/>
        </w:rPr>
        <w:t>data</w:t>
      </w:r>
      <w:r>
        <w:rPr>
          <w:color w:val="212121"/>
          <w:spacing w:val="-6"/>
          <w:sz w:val="17"/>
        </w:rPr>
        <w:t> </w:t>
      </w:r>
      <w:r>
        <w:rPr>
          <w:color w:val="212121"/>
          <w:sz w:val="17"/>
        </w:rPr>
        <w:t>protection</w:t>
      </w:r>
      <w:r>
        <w:rPr>
          <w:color w:val="212121"/>
          <w:spacing w:val="-6"/>
          <w:sz w:val="17"/>
        </w:rPr>
        <w:t> </w:t>
      </w:r>
      <w:r>
        <w:rPr>
          <w:color w:val="212121"/>
          <w:sz w:val="17"/>
        </w:rPr>
        <w:t>measures,</w:t>
      </w:r>
      <w:r>
        <w:rPr>
          <w:color w:val="212121"/>
          <w:spacing w:val="-6"/>
          <w:sz w:val="17"/>
        </w:rPr>
        <w:t> </w:t>
      </w:r>
      <w:r>
        <w:rPr>
          <w:color w:val="212121"/>
          <w:sz w:val="17"/>
        </w:rPr>
        <w:t>and</w:t>
      </w:r>
      <w:r>
        <w:rPr>
          <w:color w:val="212121"/>
          <w:spacing w:val="-6"/>
          <w:sz w:val="17"/>
        </w:rPr>
        <w:t> </w:t>
      </w:r>
      <w:r>
        <w:rPr>
          <w:color w:val="212121"/>
          <w:sz w:val="17"/>
        </w:rPr>
        <w:t>processes</w:t>
      </w:r>
      <w:r>
        <w:rPr>
          <w:color w:val="212121"/>
          <w:spacing w:val="-6"/>
          <w:sz w:val="17"/>
        </w:rPr>
        <w:t> </w:t>
      </w:r>
      <w:r>
        <w:rPr>
          <w:color w:val="212121"/>
          <w:sz w:val="17"/>
        </w:rPr>
        <w:t>for</w:t>
      </w:r>
      <w:r>
        <w:rPr>
          <w:color w:val="212121"/>
          <w:spacing w:val="-6"/>
          <w:sz w:val="17"/>
        </w:rPr>
        <w:t> </w:t>
      </w:r>
      <w:r>
        <w:rPr>
          <w:color w:val="212121"/>
          <w:sz w:val="17"/>
        </w:rPr>
        <w:t>human</w:t>
      </w:r>
      <w:r>
        <w:rPr>
          <w:color w:val="212121"/>
          <w:spacing w:val="-7"/>
          <w:sz w:val="17"/>
        </w:rPr>
        <w:t> </w:t>
      </w:r>
      <w:r>
        <w:rPr>
          <w:color w:val="212121"/>
          <w:sz w:val="17"/>
        </w:rPr>
        <w:t>oversight</w:t>
      </w:r>
      <w:r>
        <w:rPr>
          <w:color w:val="212121"/>
          <w:spacing w:val="-6"/>
          <w:sz w:val="17"/>
        </w:rPr>
        <w:t> </w:t>
      </w:r>
      <w:r>
        <w:rPr>
          <w:color w:val="212121"/>
          <w:sz w:val="17"/>
        </w:rPr>
        <w:t>and</w:t>
      </w:r>
      <w:r>
        <w:rPr>
          <w:color w:val="212121"/>
          <w:spacing w:val="-6"/>
          <w:sz w:val="17"/>
        </w:rPr>
        <w:t> </w:t>
      </w:r>
      <w:r>
        <w:rPr>
          <w:color w:val="212121"/>
          <w:spacing w:val="-2"/>
          <w:sz w:val="17"/>
        </w:rPr>
        <w:t>accountability.</w:t>
      </w:r>
    </w:p>
    <w:p>
      <w:pPr>
        <w:spacing w:line="331" w:lineRule="auto" w:before="105"/>
        <w:ind w:left="457" w:right="0" w:firstLine="0"/>
        <w:jc w:val="left"/>
        <w:rPr>
          <w:sz w:val="17"/>
        </w:rPr>
      </w:pPr>
      <w:r>
        <w:rPr/>
        <w:pict>
          <v:shape style="position:absolute;margin-left:83.999992pt;margin-top:10.185321pt;width:2.25pt;height:2.25pt;mso-position-horizontal-relative:page;mso-position-vertical-relative:paragraph;z-index:16383488" id="docshape1158" coordorigin="1680,204" coordsize="45,45" path="m1705,249l1700,249,1697,248,1680,229,1680,223,1700,204,1705,204,1725,226,1725,229,1705,249xe" filled="true" fillcolor="#212121" stroked="false">
            <v:path arrowok="t"/>
            <v:fill type="solid"/>
            <w10:wrap type="none"/>
          </v:shape>
        </w:pict>
      </w:r>
      <w:r>
        <w:rPr>
          <w:color w:val="212121"/>
          <w:sz w:val="17"/>
        </w:rPr>
        <w:t>Be</w:t>
      </w:r>
      <w:r>
        <w:rPr>
          <w:color w:val="212121"/>
          <w:spacing w:val="-11"/>
          <w:sz w:val="17"/>
        </w:rPr>
        <w:t> </w:t>
      </w:r>
      <w:r>
        <w:rPr>
          <w:color w:val="212121"/>
          <w:sz w:val="17"/>
        </w:rPr>
        <w:t>integrated</w:t>
      </w:r>
      <w:r>
        <w:rPr>
          <w:color w:val="212121"/>
          <w:spacing w:val="-7"/>
          <w:sz w:val="17"/>
        </w:rPr>
        <w:t> </w:t>
      </w:r>
      <w:r>
        <w:rPr>
          <w:color w:val="212121"/>
          <w:sz w:val="17"/>
        </w:rPr>
        <w:t>into</w:t>
      </w:r>
      <w:r>
        <w:rPr>
          <w:color w:val="212121"/>
          <w:spacing w:val="-7"/>
          <w:sz w:val="17"/>
        </w:rPr>
        <w:t> </w:t>
      </w:r>
      <w:r>
        <w:rPr>
          <w:color w:val="212121"/>
          <w:sz w:val="17"/>
        </w:rPr>
        <w:t>the</w:t>
      </w:r>
      <w:r>
        <w:rPr>
          <w:color w:val="212121"/>
          <w:spacing w:val="-7"/>
          <w:sz w:val="17"/>
        </w:rPr>
        <w:t> </w:t>
      </w:r>
      <w:r>
        <w:rPr>
          <w:color w:val="212121"/>
          <w:sz w:val="17"/>
        </w:rPr>
        <w:t>organization’s</w:t>
      </w:r>
      <w:r>
        <w:rPr>
          <w:color w:val="212121"/>
          <w:spacing w:val="-7"/>
          <w:sz w:val="17"/>
        </w:rPr>
        <w:t> </w:t>
      </w:r>
      <w:r>
        <w:rPr>
          <w:color w:val="212121"/>
          <w:sz w:val="17"/>
        </w:rPr>
        <w:t>broader</w:t>
      </w:r>
      <w:r>
        <w:rPr>
          <w:color w:val="212121"/>
          <w:spacing w:val="-7"/>
          <w:sz w:val="17"/>
        </w:rPr>
        <w:t> </w:t>
      </w:r>
      <w:r>
        <w:rPr>
          <w:color w:val="212121"/>
          <w:sz w:val="17"/>
        </w:rPr>
        <w:t>governance</w:t>
      </w:r>
      <w:r>
        <w:rPr>
          <w:color w:val="212121"/>
          <w:spacing w:val="-7"/>
          <w:sz w:val="17"/>
        </w:rPr>
        <w:t> </w:t>
      </w:r>
      <w:r>
        <w:rPr>
          <w:color w:val="212121"/>
          <w:sz w:val="17"/>
        </w:rPr>
        <w:t>and</w:t>
      </w:r>
      <w:r>
        <w:rPr>
          <w:color w:val="212121"/>
          <w:spacing w:val="-7"/>
          <w:sz w:val="17"/>
        </w:rPr>
        <w:t> </w:t>
      </w:r>
      <w:r>
        <w:rPr>
          <w:color w:val="212121"/>
          <w:sz w:val="17"/>
        </w:rPr>
        <w:t>compliance</w:t>
      </w:r>
      <w:r>
        <w:rPr>
          <w:color w:val="212121"/>
          <w:spacing w:val="-7"/>
          <w:sz w:val="17"/>
        </w:rPr>
        <w:t> </w:t>
      </w:r>
      <w:r>
        <w:rPr>
          <w:color w:val="212121"/>
          <w:sz w:val="17"/>
        </w:rPr>
        <w:t>frameworks,</w:t>
      </w:r>
      <w:r>
        <w:rPr>
          <w:color w:val="212121"/>
          <w:spacing w:val="-7"/>
          <w:sz w:val="17"/>
        </w:rPr>
        <w:t> </w:t>
      </w:r>
      <w:r>
        <w:rPr>
          <w:color w:val="212121"/>
          <w:sz w:val="17"/>
        </w:rPr>
        <w:t>ensuring</w:t>
      </w:r>
      <w:r>
        <w:rPr>
          <w:color w:val="212121"/>
          <w:spacing w:val="-7"/>
          <w:sz w:val="17"/>
        </w:rPr>
        <w:t> </w:t>
      </w:r>
      <w:r>
        <w:rPr>
          <w:color w:val="212121"/>
          <w:sz w:val="17"/>
        </w:rPr>
        <w:t>that</w:t>
      </w:r>
      <w:r>
        <w:rPr>
          <w:color w:val="212121"/>
          <w:spacing w:val="-7"/>
          <w:sz w:val="17"/>
        </w:rPr>
        <w:t> </w:t>
      </w:r>
      <w:r>
        <w:rPr>
          <w:color w:val="212121"/>
          <w:sz w:val="17"/>
        </w:rPr>
        <w:t>ethical</w:t>
      </w:r>
      <w:r>
        <w:rPr>
          <w:color w:val="212121"/>
          <w:spacing w:val="-11"/>
          <w:sz w:val="17"/>
        </w:rPr>
        <w:t> </w:t>
      </w:r>
      <w:r>
        <w:rPr>
          <w:color w:val="212121"/>
          <w:sz w:val="17"/>
        </w:rPr>
        <w:t>AI</w:t>
      </w:r>
      <w:r>
        <w:rPr>
          <w:color w:val="212121"/>
          <w:spacing w:val="-7"/>
          <w:sz w:val="17"/>
        </w:rPr>
        <w:t> </w:t>
      </w:r>
      <w:r>
        <w:rPr>
          <w:color w:val="212121"/>
          <w:sz w:val="17"/>
        </w:rPr>
        <w:t>usage</w:t>
      </w:r>
      <w:r>
        <w:rPr>
          <w:color w:val="212121"/>
          <w:spacing w:val="-7"/>
          <w:sz w:val="17"/>
        </w:rPr>
        <w:t> </w:t>
      </w:r>
      <w:r>
        <w:rPr>
          <w:color w:val="212121"/>
          <w:sz w:val="17"/>
        </w:rPr>
        <w:t>is</w:t>
      </w:r>
      <w:r>
        <w:rPr>
          <w:color w:val="212121"/>
          <w:spacing w:val="-7"/>
          <w:sz w:val="17"/>
        </w:rPr>
        <w:t> </w:t>
      </w:r>
      <w:r>
        <w:rPr>
          <w:color w:val="212121"/>
          <w:sz w:val="17"/>
        </w:rPr>
        <w:t>not</w:t>
      </w:r>
      <w:r>
        <w:rPr>
          <w:color w:val="212121"/>
          <w:spacing w:val="-7"/>
          <w:sz w:val="17"/>
        </w:rPr>
        <w:t> </w:t>
      </w:r>
      <w:r>
        <w:rPr>
          <w:color w:val="212121"/>
          <w:sz w:val="17"/>
        </w:rPr>
        <w:t>a standalone initiative but a core aspect of corporate governance.</w:t>
      </w:r>
    </w:p>
    <w:p>
      <w:pPr>
        <w:spacing w:line="331" w:lineRule="auto" w:before="121"/>
        <w:ind w:left="457" w:right="0" w:firstLine="0"/>
        <w:jc w:val="left"/>
        <w:rPr>
          <w:sz w:val="17"/>
        </w:rPr>
      </w:pPr>
      <w:r>
        <w:rPr/>
        <w:pict>
          <v:shape style="position:absolute;margin-left:83.999992pt;margin-top:10.985318pt;width:2.25pt;height:2.25pt;mso-position-horizontal-relative:page;mso-position-vertical-relative:paragraph;z-index:16384000" id="docshape1159" coordorigin="1680,220" coordsize="45,45" path="m1705,265l1700,265,1697,264,1680,245,1680,239,1700,220,1705,220,1725,242,1725,245,1705,265xe" filled="true" fillcolor="#212121" stroked="false">
            <v:path arrowok="t"/>
            <v:fill type="solid"/>
            <w10:wrap type="none"/>
          </v:shape>
        </w:pict>
      </w:r>
      <w:r>
        <w:rPr>
          <w:color w:val="212121"/>
          <w:sz w:val="17"/>
        </w:rPr>
        <w:t>Include</w:t>
      </w:r>
      <w:r>
        <w:rPr>
          <w:color w:val="212121"/>
          <w:spacing w:val="-10"/>
          <w:sz w:val="17"/>
        </w:rPr>
        <w:t> </w:t>
      </w:r>
      <w:r>
        <w:rPr>
          <w:color w:val="212121"/>
          <w:sz w:val="17"/>
        </w:rPr>
        <w:t>mechanisms</w:t>
      </w:r>
      <w:r>
        <w:rPr>
          <w:color w:val="212121"/>
          <w:spacing w:val="-7"/>
          <w:sz w:val="17"/>
        </w:rPr>
        <w:t> </w:t>
      </w:r>
      <w:r>
        <w:rPr>
          <w:color w:val="212121"/>
          <w:sz w:val="17"/>
        </w:rPr>
        <w:t>for</w:t>
      </w:r>
      <w:r>
        <w:rPr>
          <w:color w:val="212121"/>
          <w:spacing w:val="-7"/>
          <w:sz w:val="17"/>
        </w:rPr>
        <w:t> </w:t>
      </w:r>
      <w:r>
        <w:rPr>
          <w:color w:val="212121"/>
          <w:sz w:val="17"/>
        </w:rPr>
        <w:t>continuous</w:t>
      </w:r>
      <w:r>
        <w:rPr>
          <w:color w:val="212121"/>
          <w:spacing w:val="-7"/>
          <w:sz w:val="17"/>
        </w:rPr>
        <w:t> </w:t>
      </w:r>
      <w:r>
        <w:rPr>
          <w:color w:val="212121"/>
          <w:sz w:val="17"/>
        </w:rPr>
        <w:t>review</w:t>
      </w:r>
      <w:r>
        <w:rPr>
          <w:color w:val="212121"/>
          <w:spacing w:val="-7"/>
          <w:sz w:val="17"/>
        </w:rPr>
        <w:t> </w:t>
      </w:r>
      <w:r>
        <w:rPr>
          <w:color w:val="212121"/>
          <w:sz w:val="17"/>
        </w:rPr>
        <w:t>and</w:t>
      </w:r>
      <w:r>
        <w:rPr>
          <w:color w:val="212121"/>
          <w:spacing w:val="-7"/>
          <w:sz w:val="17"/>
        </w:rPr>
        <w:t> </w:t>
      </w:r>
      <w:r>
        <w:rPr>
          <w:color w:val="212121"/>
          <w:sz w:val="17"/>
        </w:rPr>
        <w:t>adaptation,</w:t>
      </w:r>
      <w:r>
        <w:rPr>
          <w:color w:val="212121"/>
          <w:spacing w:val="-7"/>
          <w:sz w:val="17"/>
        </w:rPr>
        <w:t> </w:t>
      </w:r>
      <w:r>
        <w:rPr>
          <w:color w:val="212121"/>
          <w:sz w:val="17"/>
        </w:rPr>
        <w:t>recognizing</w:t>
      </w:r>
      <w:r>
        <w:rPr>
          <w:color w:val="212121"/>
          <w:spacing w:val="-7"/>
          <w:sz w:val="17"/>
        </w:rPr>
        <w:t> </w:t>
      </w:r>
      <w:r>
        <w:rPr>
          <w:color w:val="212121"/>
          <w:sz w:val="17"/>
        </w:rPr>
        <w:t>that</w:t>
      </w:r>
      <w:r>
        <w:rPr>
          <w:color w:val="212121"/>
          <w:spacing w:val="-7"/>
          <w:sz w:val="17"/>
        </w:rPr>
        <w:t> </w:t>
      </w:r>
      <w:r>
        <w:rPr>
          <w:color w:val="212121"/>
          <w:sz w:val="17"/>
        </w:rPr>
        <w:t>the</w:t>
      </w:r>
      <w:r>
        <w:rPr>
          <w:color w:val="212121"/>
          <w:spacing w:val="-7"/>
          <w:sz w:val="17"/>
        </w:rPr>
        <w:t> </w:t>
      </w:r>
      <w:r>
        <w:rPr>
          <w:color w:val="212121"/>
          <w:sz w:val="17"/>
        </w:rPr>
        <w:t>ethical</w:t>
      </w:r>
      <w:r>
        <w:rPr>
          <w:color w:val="212121"/>
          <w:spacing w:val="-7"/>
          <w:sz w:val="17"/>
        </w:rPr>
        <w:t> </w:t>
      </w:r>
      <w:r>
        <w:rPr>
          <w:color w:val="212121"/>
          <w:sz w:val="17"/>
        </w:rPr>
        <w:t>landscape</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is</w:t>
      </w:r>
      <w:r>
        <w:rPr>
          <w:color w:val="212121"/>
          <w:spacing w:val="-7"/>
          <w:sz w:val="17"/>
        </w:rPr>
        <w:t> </w:t>
      </w:r>
      <w:r>
        <w:rPr>
          <w:color w:val="212121"/>
          <w:sz w:val="17"/>
        </w:rPr>
        <w:t>evolving</w:t>
      </w:r>
      <w:r>
        <w:rPr>
          <w:color w:val="212121"/>
          <w:spacing w:val="-7"/>
          <w:sz w:val="17"/>
        </w:rPr>
        <w:t> </w:t>
      </w:r>
      <w:r>
        <w:rPr>
          <w:color w:val="212121"/>
          <w:sz w:val="17"/>
        </w:rPr>
        <w:t>alongside technological advancements and societal expectations.</w:t>
      </w:r>
    </w:p>
    <w:p>
      <w:pPr>
        <w:pStyle w:val="BodyText"/>
        <w:spacing w:before="6"/>
        <w:rPr>
          <w:sz w:val="15"/>
        </w:rPr>
      </w:pPr>
    </w:p>
    <w:p>
      <w:pPr>
        <w:pStyle w:val="BodyText"/>
        <w:spacing w:line="340" w:lineRule="auto"/>
        <w:ind w:left="119" w:right="270"/>
      </w:pPr>
      <w:r>
        <w:rPr>
          <w:color w:val="212121"/>
        </w:rPr>
        <w:t>Ethical considerations in AI adoption are integral to successfully integrating the technology into corporate governance. By proactively addressing ethical implications and developing comprehensive guidelines for ethical AI usage, organizations can mitigate resistance and foster an environment of</w:t>
      </w:r>
      <w:r>
        <w:rPr>
          <w:color w:val="212121"/>
          <w:spacing w:val="40"/>
        </w:rPr>
        <w:t> </w:t>
      </w:r>
      <w:r>
        <w:rPr>
          <w:color w:val="212121"/>
        </w:rPr>
        <w:t>trust</w:t>
      </w:r>
      <w:r>
        <w:rPr>
          <w:color w:val="212121"/>
          <w:spacing w:val="23"/>
        </w:rPr>
        <w:t> </w:t>
      </w:r>
      <w:r>
        <w:rPr>
          <w:color w:val="212121"/>
        </w:rPr>
        <w:t>and</w:t>
      </w:r>
      <w:r>
        <w:rPr>
          <w:color w:val="212121"/>
          <w:spacing w:val="23"/>
        </w:rPr>
        <w:t> </w:t>
      </w:r>
      <w:r>
        <w:rPr>
          <w:color w:val="212121"/>
        </w:rPr>
        <w:t>collaboration.</w:t>
      </w:r>
      <w:r>
        <w:rPr>
          <w:color w:val="212121"/>
          <w:spacing w:val="23"/>
        </w:rPr>
        <w:t> </w:t>
      </w:r>
      <w:r>
        <w:rPr>
          <w:color w:val="212121"/>
        </w:rPr>
        <w:t>Ethical AI</w:t>
      </w:r>
      <w:r>
        <w:rPr>
          <w:color w:val="212121"/>
          <w:spacing w:val="23"/>
        </w:rPr>
        <w:t> </w:t>
      </w:r>
      <w:r>
        <w:rPr>
          <w:color w:val="212121"/>
        </w:rPr>
        <w:t>practices</w:t>
      </w:r>
      <w:r>
        <w:rPr>
          <w:color w:val="212121"/>
          <w:spacing w:val="23"/>
        </w:rPr>
        <w:t> </w:t>
      </w:r>
      <w:r>
        <w:rPr>
          <w:color w:val="212121"/>
        </w:rPr>
        <w:t>align</w:t>
      </w:r>
      <w:r>
        <w:rPr>
          <w:color w:val="212121"/>
          <w:spacing w:val="23"/>
        </w:rPr>
        <w:t> </w:t>
      </w:r>
      <w:r>
        <w:rPr>
          <w:color w:val="212121"/>
        </w:rPr>
        <w:t>with</w:t>
      </w:r>
      <w:r>
        <w:rPr>
          <w:color w:val="212121"/>
          <w:spacing w:val="23"/>
        </w:rPr>
        <w:t> </w:t>
      </w:r>
      <w:r>
        <w:rPr>
          <w:color w:val="212121"/>
        </w:rPr>
        <w:t>societal</w:t>
      </w:r>
      <w:r>
        <w:rPr>
          <w:color w:val="212121"/>
          <w:spacing w:val="23"/>
        </w:rPr>
        <w:t> </w:t>
      </w:r>
      <w:r>
        <w:rPr>
          <w:color w:val="212121"/>
        </w:rPr>
        <w:t>values</w:t>
      </w:r>
      <w:r>
        <w:rPr>
          <w:color w:val="212121"/>
          <w:spacing w:val="23"/>
        </w:rPr>
        <w:t> </w:t>
      </w:r>
      <w:r>
        <w:rPr>
          <w:color w:val="212121"/>
        </w:rPr>
        <w:t>and</w:t>
      </w:r>
      <w:r>
        <w:rPr>
          <w:color w:val="212121"/>
          <w:spacing w:val="23"/>
        </w:rPr>
        <w:t> </w:t>
      </w:r>
      <w:r>
        <w:rPr>
          <w:color w:val="212121"/>
        </w:rPr>
        <w:t>regulatory</w:t>
      </w:r>
      <w:r>
        <w:rPr>
          <w:color w:val="212121"/>
          <w:spacing w:val="23"/>
        </w:rPr>
        <w:t> </w:t>
      </w:r>
      <w:r>
        <w:rPr>
          <w:color w:val="212121"/>
        </w:rPr>
        <w:t>requirements and enhance the legitimacy and effectiveness of AI systems in governance, paving the way for their responsible and impactful deployment.</w:t>
      </w:r>
    </w:p>
    <w:p>
      <w:pPr>
        <w:pStyle w:val="BodyText"/>
        <w:spacing w:before="10"/>
        <w:rPr>
          <w:sz w:val="33"/>
        </w:rPr>
      </w:pPr>
    </w:p>
    <w:p>
      <w:pPr>
        <w:pStyle w:val="Heading2"/>
        <w:spacing w:line="244" w:lineRule="auto"/>
      </w:pPr>
      <w:bookmarkStart w:name="Case studies – successful AI adoption an" w:id="1047"/>
      <w:bookmarkEnd w:id="1047"/>
      <w:r>
        <w:rPr/>
      </w:r>
      <w:bookmarkStart w:name="_bookmark763" w:id="1048"/>
      <w:bookmarkEnd w:id="1048"/>
      <w:r>
        <w:rPr/>
      </w:r>
      <w:r>
        <w:rPr>
          <w:color w:val="212121"/>
          <w:spacing w:val="18"/>
        </w:rPr>
        <w:t>Case</w:t>
      </w:r>
      <w:r>
        <w:rPr>
          <w:color w:val="212121"/>
          <w:spacing w:val="18"/>
        </w:rPr>
        <w:t> </w:t>
      </w:r>
      <w:r>
        <w:rPr>
          <w:color w:val="212121"/>
          <w:spacing w:val="20"/>
        </w:rPr>
        <w:t>studies</w:t>
      </w:r>
      <w:r>
        <w:rPr>
          <w:color w:val="212121"/>
          <w:spacing w:val="20"/>
        </w:rPr>
        <w:t> </w:t>
      </w:r>
      <w:r>
        <w:rPr>
          <w:color w:val="212121"/>
        </w:rPr>
        <w:t>–</w:t>
      </w:r>
      <w:r>
        <w:rPr>
          <w:color w:val="212121"/>
          <w:spacing w:val="21"/>
        </w:rPr>
        <w:t> successful </w:t>
      </w:r>
      <w:r>
        <w:rPr>
          <w:color w:val="212121"/>
          <w:spacing w:val="12"/>
        </w:rPr>
        <w:t>AI</w:t>
      </w:r>
      <w:r>
        <w:rPr>
          <w:color w:val="212121"/>
          <w:spacing w:val="12"/>
        </w:rPr>
        <w:t> </w:t>
      </w:r>
      <w:r>
        <w:rPr>
          <w:color w:val="212121"/>
          <w:spacing w:val="21"/>
        </w:rPr>
        <w:t>adoption</w:t>
      </w:r>
      <w:r>
        <w:rPr>
          <w:color w:val="212121"/>
          <w:spacing w:val="21"/>
        </w:rPr>
        <w:t> </w:t>
      </w:r>
      <w:r>
        <w:rPr>
          <w:color w:val="212121"/>
          <w:spacing w:val="16"/>
        </w:rPr>
        <w:t>and</w:t>
      </w:r>
      <w:r>
        <w:rPr>
          <w:color w:val="212121"/>
          <w:spacing w:val="16"/>
        </w:rPr>
        <w:t> </w:t>
      </w:r>
      <w:r>
        <w:rPr>
          <w:color w:val="212121"/>
          <w:spacing w:val="20"/>
        </w:rPr>
        <w:t>change </w:t>
      </w:r>
      <w:r>
        <w:rPr>
          <w:color w:val="212121"/>
          <w:spacing w:val="19"/>
        </w:rPr>
        <w:t>management</w:t>
      </w:r>
    </w:p>
    <w:p>
      <w:pPr>
        <w:spacing w:after="0" w:line="244" w:lineRule="auto"/>
        <w:sectPr>
          <w:pgSz w:w="12240" w:h="15840"/>
          <w:pgMar w:top="1400" w:bottom="280" w:left="1420" w:right="1420"/>
        </w:sectPr>
      </w:pPr>
    </w:p>
    <w:p>
      <w:pPr>
        <w:pStyle w:val="BodyText"/>
        <w:spacing w:line="340" w:lineRule="auto" w:before="69"/>
        <w:ind w:left="119" w:right="375"/>
      </w:pPr>
      <w:r>
        <w:rPr>
          <w:color w:val="212121"/>
        </w:rPr>
        <w:t>The journey to successfully integrate AI into corporate governance is filled with challenges </w:t>
      </w:r>
      <w:bookmarkStart w:name="_bookmark764" w:id="1049"/>
      <w:bookmarkEnd w:id="1049"/>
      <w:r>
        <w:rPr>
          <w:color w:val="212121"/>
        </w:rPr>
        <w:t>a</w:t>
      </w:r>
      <w:r>
        <w:rPr>
          <w:color w:val="212121"/>
        </w:rPr>
        <w:t>nd opportunities for transformation and innovation. The following case studies from various sectors illustrate how organizations have triumphantly navigated resistance to</w:t>
      </w:r>
      <w:r>
        <w:rPr>
          <w:color w:val="212121"/>
          <w:spacing w:val="-3"/>
        </w:rPr>
        <w:t> </w:t>
      </w:r>
      <w:r>
        <w:rPr>
          <w:color w:val="212121"/>
        </w:rPr>
        <w:t>AI adoption and managed the change effectively, offering valuable insights and takeaways.</w:t>
      </w:r>
    </w:p>
    <w:p>
      <w:pPr>
        <w:pStyle w:val="BodyText"/>
        <w:spacing w:before="9"/>
        <w:rPr>
          <w:sz w:val="33"/>
        </w:rPr>
      </w:pPr>
    </w:p>
    <w:p>
      <w:pPr>
        <w:pStyle w:val="Heading2"/>
        <w:spacing w:line="254" w:lineRule="auto"/>
      </w:pPr>
      <w:bookmarkStart w:name="Case study 1 – retail giant revolutioniz" w:id="1050"/>
      <w:bookmarkEnd w:id="1050"/>
      <w:r>
        <w:rPr/>
      </w:r>
      <w:bookmarkStart w:name="_bookmark765" w:id="1051"/>
      <w:bookmarkEnd w:id="1051"/>
      <w:r>
        <w:rPr/>
      </w:r>
      <w:r>
        <w:rPr>
          <w:color w:val="212121"/>
          <w:spacing w:val="18"/>
        </w:rPr>
        <w:t>Case</w:t>
      </w:r>
      <w:r>
        <w:rPr>
          <w:color w:val="212121"/>
          <w:spacing w:val="18"/>
        </w:rPr>
        <w:t> </w:t>
      </w:r>
      <w:r>
        <w:rPr>
          <w:color w:val="212121"/>
          <w:spacing w:val="19"/>
        </w:rPr>
        <w:t>study</w:t>
      </w:r>
      <w:r>
        <w:rPr>
          <w:color w:val="212121"/>
          <w:spacing w:val="19"/>
        </w:rPr>
        <w:t> </w:t>
      </w:r>
      <w:r>
        <w:rPr>
          <w:color w:val="212121"/>
        </w:rPr>
        <w:t>1</w:t>
      </w:r>
      <w:r>
        <w:rPr>
          <w:color w:val="212121"/>
          <w:spacing w:val="40"/>
        </w:rPr>
        <w:t> </w:t>
      </w:r>
      <w:r>
        <w:rPr>
          <w:color w:val="212121"/>
        </w:rPr>
        <w:t>–</w:t>
      </w:r>
      <w:r>
        <w:rPr>
          <w:color w:val="212121"/>
          <w:spacing w:val="20"/>
        </w:rPr>
        <w:t> retail</w:t>
      </w:r>
      <w:r>
        <w:rPr>
          <w:color w:val="212121"/>
          <w:spacing w:val="20"/>
        </w:rPr>
        <w:t> </w:t>
      </w:r>
      <w:r>
        <w:rPr>
          <w:color w:val="212121"/>
          <w:spacing w:val="19"/>
        </w:rPr>
        <w:t>giant</w:t>
      </w:r>
      <w:r>
        <w:rPr>
          <w:color w:val="212121"/>
          <w:spacing w:val="19"/>
        </w:rPr>
        <w:t> </w:t>
      </w:r>
      <w:r>
        <w:rPr>
          <w:color w:val="212121"/>
          <w:spacing w:val="22"/>
        </w:rPr>
        <w:t>revolutionizes</w:t>
      </w:r>
      <w:r>
        <w:rPr>
          <w:color w:val="212121"/>
          <w:spacing w:val="22"/>
        </w:rPr>
        <w:t> </w:t>
      </w:r>
      <w:r>
        <w:rPr>
          <w:color w:val="212121"/>
          <w:spacing w:val="20"/>
        </w:rPr>
        <w:t>supply</w:t>
      </w:r>
      <w:r>
        <w:rPr>
          <w:color w:val="212121"/>
          <w:spacing w:val="20"/>
        </w:rPr>
        <w:t> </w:t>
      </w:r>
      <w:r>
        <w:rPr>
          <w:color w:val="212121"/>
          <w:spacing w:val="19"/>
        </w:rPr>
        <w:t>chain </w:t>
      </w:r>
      <w:r>
        <w:rPr>
          <w:color w:val="212121"/>
          <w:spacing w:val="18"/>
        </w:rPr>
        <w:t>with </w:t>
      </w:r>
      <w:r>
        <w:rPr>
          <w:color w:val="212121"/>
          <w:spacing w:val="12"/>
        </w:rPr>
        <w:t>AI</w:t>
      </w:r>
    </w:p>
    <w:p>
      <w:pPr>
        <w:pStyle w:val="BodyText"/>
        <w:spacing w:before="9"/>
        <w:rPr>
          <w:rFonts w:ascii="Liberation Sans"/>
          <w:sz w:val="14"/>
        </w:rPr>
      </w:pPr>
    </w:p>
    <w:p>
      <w:pPr>
        <w:spacing w:line="331" w:lineRule="auto" w:before="92"/>
        <w:ind w:left="457" w:right="375" w:firstLine="0"/>
        <w:jc w:val="left"/>
        <w:rPr>
          <w:sz w:val="17"/>
        </w:rPr>
      </w:pPr>
      <w:r>
        <w:rPr/>
        <w:pict>
          <v:shape style="position:absolute;margin-left:83.999992pt;margin-top:9.535278pt;width:2.25pt;height:2.25pt;mso-position-horizontal-relative:page;mso-position-vertical-relative:paragraph;z-index:16384512" id="docshape1160" coordorigin="1680,191" coordsize="45,45" path="m1705,236l1700,236,1697,235,1680,216,1680,210,1700,191,1705,191,1725,213,1725,216,1705,236xe" filled="true" fillcolor="#212121" stroked="false">
            <v:path arrowok="t"/>
            <v:fill type="solid"/>
            <w10:wrap type="none"/>
          </v:shape>
        </w:pict>
      </w:r>
      <w:r>
        <w:rPr>
          <w:b/>
          <w:color w:val="212121"/>
          <w:sz w:val="17"/>
        </w:rPr>
        <w:t>Background</w:t>
      </w:r>
      <w:r>
        <w:rPr>
          <w:color w:val="212121"/>
          <w:sz w:val="17"/>
        </w:rPr>
        <w:t>:</w:t>
      </w:r>
      <w:r>
        <w:rPr>
          <w:color w:val="212121"/>
          <w:spacing w:val="-6"/>
          <w:sz w:val="17"/>
        </w:rPr>
        <w:t> </w:t>
      </w:r>
      <w:r>
        <w:rPr>
          <w:color w:val="212121"/>
          <w:sz w:val="17"/>
        </w:rPr>
        <w:t>A</w:t>
      </w:r>
      <w:r>
        <w:rPr>
          <w:color w:val="212121"/>
          <w:spacing w:val="-6"/>
          <w:sz w:val="17"/>
        </w:rPr>
        <w:t> </w:t>
      </w:r>
      <w:r>
        <w:rPr>
          <w:color w:val="212121"/>
          <w:sz w:val="17"/>
        </w:rPr>
        <w:t>leading global retail chain faced significant operational inefficiencies </w:t>
      </w:r>
      <w:bookmarkStart w:name="_bookmark766" w:id="1052"/>
      <w:bookmarkEnd w:id="1052"/>
      <w:r>
        <w:rPr>
          <w:color w:val="212121"/>
          <w:sz w:val="17"/>
        </w:rPr>
        <w:t>in</w:t>
      </w:r>
      <w:r>
        <w:rPr>
          <w:color w:val="212121"/>
          <w:sz w:val="17"/>
        </w:rPr>
        <w:t> its supply chain, leading to stock discrepancies</w:t>
      </w:r>
      <w:r>
        <w:rPr>
          <w:color w:val="212121"/>
          <w:spacing w:val="-11"/>
          <w:sz w:val="17"/>
        </w:rPr>
        <w:t> </w:t>
      </w:r>
      <w:r>
        <w:rPr>
          <w:color w:val="212121"/>
          <w:sz w:val="17"/>
        </w:rPr>
        <w:t>and</w:t>
      </w:r>
      <w:r>
        <w:rPr>
          <w:color w:val="212121"/>
          <w:spacing w:val="-9"/>
          <w:sz w:val="17"/>
        </w:rPr>
        <w:t> </w:t>
      </w:r>
      <w:r>
        <w:rPr>
          <w:color w:val="212121"/>
          <w:sz w:val="17"/>
        </w:rPr>
        <w:t>customer</w:t>
      </w:r>
      <w:r>
        <w:rPr>
          <w:color w:val="212121"/>
          <w:spacing w:val="-8"/>
          <w:sz w:val="17"/>
        </w:rPr>
        <w:t> </w:t>
      </w:r>
      <w:r>
        <w:rPr>
          <w:color w:val="212121"/>
          <w:sz w:val="17"/>
        </w:rPr>
        <w:t>dissatisfaction.</w:t>
      </w:r>
      <w:r>
        <w:rPr>
          <w:color w:val="212121"/>
          <w:spacing w:val="-8"/>
          <w:sz w:val="17"/>
        </w:rPr>
        <w:t> </w:t>
      </w:r>
      <w:r>
        <w:rPr>
          <w:color w:val="212121"/>
          <w:sz w:val="17"/>
        </w:rPr>
        <w:t>Initial</w:t>
      </w:r>
      <w:r>
        <w:rPr>
          <w:color w:val="212121"/>
          <w:spacing w:val="-8"/>
          <w:sz w:val="17"/>
        </w:rPr>
        <w:t> </w:t>
      </w:r>
      <w:r>
        <w:rPr>
          <w:color w:val="212121"/>
          <w:sz w:val="17"/>
        </w:rPr>
        <w:t>proposals</w:t>
      </w:r>
      <w:r>
        <w:rPr>
          <w:color w:val="212121"/>
          <w:spacing w:val="-8"/>
          <w:sz w:val="17"/>
        </w:rPr>
        <w:t> </w:t>
      </w:r>
      <w:r>
        <w:rPr>
          <w:color w:val="212121"/>
          <w:sz w:val="17"/>
        </w:rPr>
        <w:t>to</w:t>
      </w:r>
      <w:r>
        <w:rPr>
          <w:color w:val="212121"/>
          <w:spacing w:val="-8"/>
          <w:sz w:val="17"/>
        </w:rPr>
        <w:t> </w:t>
      </w:r>
      <w:r>
        <w:rPr>
          <w:color w:val="212121"/>
          <w:sz w:val="17"/>
        </w:rPr>
        <w:t>integrate</w:t>
      </w:r>
      <w:r>
        <w:rPr>
          <w:color w:val="212121"/>
          <w:spacing w:val="-11"/>
          <w:sz w:val="17"/>
        </w:rPr>
        <w:t> </w:t>
      </w:r>
      <w:r>
        <w:rPr>
          <w:color w:val="212121"/>
          <w:sz w:val="17"/>
        </w:rPr>
        <w:t>AI</w:t>
      </w:r>
      <w:r>
        <w:rPr>
          <w:color w:val="212121"/>
          <w:spacing w:val="-7"/>
          <w:sz w:val="17"/>
        </w:rPr>
        <w:t> </w:t>
      </w:r>
      <w:r>
        <w:rPr>
          <w:color w:val="212121"/>
          <w:sz w:val="17"/>
        </w:rPr>
        <w:t>for</w:t>
      </w:r>
      <w:r>
        <w:rPr>
          <w:color w:val="212121"/>
          <w:spacing w:val="-8"/>
          <w:sz w:val="17"/>
        </w:rPr>
        <w:t> </w:t>
      </w:r>
      <w:r>
        <w:rPr>
          <w:color w:val="212121"/>
          <w:sz w:val="17"/>
        </w:rPr>
        <w:t>inventory</w:t>
      </w:r>
      <w:r>
        <w:rPr>
          <w:color w:val="212121"/>
          <w:spacing w:val="-8"/>
          <w:sz w:val="17"/>
        </w:rPr>
        <w:t> </w:t>
      </w:r>
      <w:r>
        <w:rPr>
          <w:color w:val="212121"/>
          <w:sz w:val="17"/>
        </w:rPr>
        <w:t>management</w:t>
      </w:r>
      <w:r>
        <w:rPr>
          <w:color w:val="212121"/>
          <w:spacing w:val="-8"/>
          <w:sz w:val="17"/>
        </w:rPr>
        <w:t> </w:t>
      </w:r>
      <w:r>
        <w:rPr>
          <w:color w:val="212121"/>
          <w:sz w:val="17"/>
        </w:rPr>
        <w:t>and</w:t>
      </w:r>
      <w:r>
        <w:rPr>
          <w:color w:val="212121"/>
          <w:spacing w:val="-8"/>
          <w:sz w:val="17"/>
        </w:rPr>
        <w:t> </w:t>
      </w:r>
      <w:r>
        <w:rPr>
          <w:color w:val="212121"/>
          <w:sz w:val="17"/>
        </w:rPr>
        <w:t>demand</w:t>
      </w:r>
      <w:r>
        <w:rPr>
          <w:color w:val="212121"/>
          <w:spacing w:val="-8"/>
          <w:sz w:val="17"/>
        </w:rPr>
        <w:t> </w:t>
      </w:r>
      <w:r>
        <w:rPr>
          <w:color w:val="212121"/>
          <w:sz w:val="17"/>
        </w:rPr>
        <w:t>forecasting met with resistance from employees, who feared job displacement and mistrusted the technology’s accuracy.</w:t>
      </w:r>
    </w:p>
    <w:p>
      <w:pPr>
        <w:spacing w:line="331" w:lineRule="auto" w:before="120"/>
        <w:ind w:left="457" w:right="129" w:firstLine="0"/>
        <w:jc w:val="left"/>
        <w:rPr>
          <w:sz w:val="17"/>
        </w:rPr>
      </w:pPr>
      <w:r>
        <w:rPr/>
        <w:pict>
          <v:shape style="position:absolute;margin-left:83.999992pt;margin-top:10.935275pt;width:2.25pt;height:2.25pt;mso-position-horizontal-relative:page;mso-position-vertical-relative:paragraph;z-index:16385024" id="docshape1161" coordorigin="1680,219" coordsize="45,45" path="m1705,264l1700,264,1697,263,1680,244,1680,238,1700,219,1705,219,1725,241,1725,244,1705,264xe" filled="true" fillcolor="#212121" stroked="false">
            <v:path arrowok="t"/>
            <v:fill type="solid"/>
            <w10:wrap type="none"/>
          </v:shape>
        </w:pict>
      </w:r>
      <w:r>
        <w:rPr>
          <w:b/>
          <w:color w:val="212121"/>
          <w:sz w:val="17"/>
        </w:rPr>
        <w:t>Strategy</w:t>
      </w:r>
      <w:r>
        <w:rPr>
          <w:color w:val="212121"/>
          <w:sz w:val="17"/>
        </w:rPr>
        <w:t>:</w:t>
      </w:r>
      <w:r>
        <w:rPr>
          <w:color w:val="212121"/>
          <w:spacing w:val="-11"/>
          <w:sz w:val="17"/>
        </w:rPr>
        <w:t> </w:t>
      </w:r>
      <w:r>
        <w:rPr>
          <w:color w:val="212121"/>
          <w:sz w:val="17"/>
        </w:rPr>
        <w:t>The</w:t>
      </w:r>
      <w:r>
        <w:rPr>
          <w:color w:val="212121"/>
          <w:spacing w:val="-9"/>
          <w:sz w:val="17"/>
        </w:rPr>
        <w:t> </w:t>
      </w:r>
      <w:r>
        <w:rPr>
          <w:color w:val="212121"/>
          <w:sz w:val="17"/>
        </w:rPr>
        <w:t>company</w:t>
      </w:r>
      <w:r>
        <w:rPr>
          <w:color w:val="212121"/>
          <w:spacing w:val="-7"/>
          <w:sz w:val="17"/>
        </w:rPr>
        <w:t> </w:t>
      </w:r>
      <w:r>
        <w:rPr>
          <w:color w:val="212121"/>
          <w:sz w:val="17"/>
        </w:rPr>
        <w:t>launched</w:t>
      </w:r>
      <w:r>
        <w:rPr>
          <w:color w:val="212121"/>
          <w:spacing w:val="-7"/>
          <w:sz w:val="17"/>
        </w:rPr>
        <w:t> </w:t>
      </w:r>
      <w:r>
        <w:rPr>
          <w:color w:val="212121"/>
          <w:sz w:val="17"/>
        </w:rPr>
        <w:t>an</w:t>
      </w:r>
      <w:r>
        <w:rPr>
          <w:color w:val="212121"/>
          <w:spacing w:val="-7"/>
          <w:sz w:val="17"/>
        </w:rPr>
        <w:t> </w:t>
      </w:r>
      <w:r>
        <w:rPr>
          <w:color w:val="212121"/>
          <w:sz w:val="17"/>
        </w:rPr>
        <w:t>extensive</w:t>
      </w:r>
      <w:r>
        <w:rPr>
          <w:color w:val="212121"/>
          <w:spacing w:val="-7"/>
          <w:sz w:val="17"/>
        </w:rPr>
        <w:t> </w:t>
      </w:r>
      <w:r>
        <w:rPr>
          <w:color w:val="212121"/>
          <w:sz w:val="17"/>
        </w:rPr>
        <w:t>internal</w:t>
      </w:r>
      <w:r>
        <w:rPr>
          <w:color w:val="212121"/>
          <w:spacing w:val="-7"/>
          <w:sz w:val="17"/>
        </w:rPr>
        <w:t> </w:t>
      </w:r>
      <w:r>
        <w:rPr>
          <w:color w:val="212121"/>
          <w:sz w:val="17"/>
        </w:rPr>
        <w:t>campaign</w:t>
      </w:r>
      <w:r>
        <w:rPr>
          <w:color w:val="212121"/>
          <w:spacing w:val="-7"/>
          <w:sz w:val="17"/>
        </w:rPr>
        <w:t> </w:t>
      </w:r>
      <w:r>
        <w:rPr>
          <w:color w:val="212121"/>
          <w:sz w:val="17"/>
        </w:rPr>
        <w:t>to</w:t>
      </w:r>
      <w:r>
        <w:rPr>
          <w:color w:val="212121"/>
          <w:spacing w:val="-7"/>
          <w:sz w:val="17"/>
        </w:rPr>
        <w:t> </w:t>
      </w:r>
      <w:r>
        <w:rPr>
          <w:color w:val="212121"/>
          <w:sz w:val="17"/>
        </w:rPr>
        <w:t>educate</w:t>
      </w:r>
      <w:r>
        <w:rPr>
          <w:color w:val="212121"/>
          <w:spacing w:val="-7"/>
          <w:sz w:val="17"/>
        </w:rPr>
        <w:t> </w:t>
      </w:r>
      <w:r>
        <w:rPr>
          <w:color w:val="212121"/>
          <w:sz w:val="17"/>
        </w:rPr>
        <w:t>employees</w:t>
      </w:r>
      <w:r>
        <w:rPr>
          <w:color w:val="212121"/>
          <w:spacing w:val="-7"/>
          <w:sz w:val="17"/>
        </w:rPr>
        <w:t> </w:t>
      </w:r>
      <w:r>
        <w:rPr>
          <w:color w:val="212121"/>
          <w:sz w:val="17"/>
        </w:rPr>
        <w:t>about</w:t>
      </w:r>
      <w:r>
        <w:rPr>
          <w:color w:val="212121"/>
          <w:spacing w:val="-11"/>
          <w:sz w:val="17"/>
        </w:rPr>
        <w:t> </w:t>
      </w:r>
      <w:r>
        <w:rPr>
          <w:color w:val="212121"/>
          <w:sz w:val="17"/>
        </w:rPr>
        <w:t>AI’s</w:t>
      </w:r>
      <w:r>
        <w:rPr>
          <w:color w:val="212121"/>
          <w:spacing w:val="-7"/>
          <w:sz w:val="17"/>
        </w:rPr>
        <w:t> </w:t>
      </w:r>
      <w:r>
        <w:rPr>
          <w:color w:val="212121"/>
          <w:sz w:val="17"/>
        </w:rPr>
        <w:t>role</w:t>
      </w:r>
      <w:r>
        <w:rPr>
          <w:color w:val="212121"/>
          <w:spacing w:val="-7"/>
          <w:sz w:val="17"/>
        </w:rPr>
        <w:t> </w:t>
      </w:r>
      <w:r>
        <w:rPr>
          <w:color w:val="212121"/>
          <w:sz w:val="17"/>
        </w:rPr>
        <w:t>in</w:t>
      </w:r>
      <w:r>
        <w:rPr>
          <w:color w:val="212121"/>
          <w:spacing w:val="-7"/>
          <w:sz w:val="17"/>
        </w:rPr>
        <w:t> </w:t>
      </w:r>
      <w:r>
        <w:rPr>
          <w:color w:val="212121"/>
          <w:sz w:val="17"/>
        </w:rPr>
        <w:t>augmenting</w:t>
      </w:r>
      <w:r>
        <w:rPr>
          <w:color w:val="212121"/>
          <w:spacing w:val="-7"/>
          <w:sz w:val="17"/>
        </w:rPr>
        <w:t> </w:t>
      </w:r>
      <w:r>
        <w:rPr>
          <w:color w:val="212121"/>
          <w:sz w:val="17"/>
        </w:rPr>
        <w:t>their</w:t>
      </w:r>
      <w:r>
        <w:rPr>
          <w:color w:val="212121"/>
          <w:spacing w:val="-7"/>
          <w:sz w:val="17"/>
        </w:rPr>
        <w:t> </w:t>
      </w:r>
      <w:r>
        <w:rPr>
          <w:color w:val="212121"/>
          <w:sz w:val="17"/>
        </w:rPr>
        <w:t>work, not replacing it. It highlighted how</w:t>
      </w:r>
      <w:r>
        <w:rPr>
          <w:color w:val="212121"/>
          <w:spacing w:val="-10"/>
          <w:sz w:val="17"/>
        </w:rPr>
        <w:t> </w:t>
      </w:r>
      <w:r>
        <w:rPr>
          <w:color w:val="212121"/>
          <w:sz w:val="17"/>
        </w:rPr>
        <w:t>AI could eliminate mundane tasks, allowing employees to focus on more strategic aspects of their roles. The company also established a pilot project in a select number of stores, enabling employees to see firsthand the benefits of AI in streamlining operations.</w:t>
      </w:r>
    </w:p>
    <w:p>
      <w:pPr>
        <w:spacing w:line="331" w:lineRule="auto" w:before="106"/>
        <w:ind w:left="457" w:right="221" w:firstLine="0"/>
        <w:jc w:val="both"/>
        <w:rPr>
          <w:sz w:val="17"/>
        </w:rPr>
      </w:pPr>
      <w:r>
        <w:rPr/>
        <w:pict>
          <v:shape style="position:absolute;margin-left:83.999992pt;margin-top:10.235301pt;width:2.25pt;height:2.25pt;mso-position-horizontal-relative:page;mso-position-vertical-relative:paragraph;z-index:16385536" id="docshape1162" coordorigin="1680,205" coordsize="45,45" path="m1705,250l1700,250,1697,249,1680,230,1680,224,1700,205,1705,205,1725,227,1725,230,1705,250xe" filled="true" fillcolor="#212121" stroked="false">
            <v:path arrowok="t"/>
            <v:fill type="solid"/>
            <w10:wrap type="none"/>
          </v:shape>
        </w:pict>
      </w:r>
      <w:r>
        <w:rPr>
          <w:b/>
          <w:color w:val="212121"/>
          <w:sz w:val="17"/>
        </w:rPr>
        <w:t>Outcomes</w:t>
      </w:r>
      <w:r>
        <w:rPr>
          <w:color w:val="212121"/>
          <w:sz w:val="17"/>
        </w:rPr>
        <w:t>:</w:t>
      </w:r>
      <w:r>
        <w:rPr>
          <w:color w:val="212121"/>
          <w:spacing w:val="-8"/>
          <w:sz w:val="17"/>
        </w:rPr>
        <w:t> </w:t>
      </w:r>
      <w:r>
        <w:rPr>
          <w:color w:val="212121"/>
          <w:sz w:val="17"/>
        </w:rPr>
        <w:t>The</w:t>
      </w:r>
      <w:r>
        <w:rPr>
          <w:color w:val="212121"/>
          <w:spacing w:val="-5"/>
          <w:sz w:val="17"/>
        </w:rPr>
        <w:t> </w:t>
      </w:r>
      <w:r>
        <w:rPr>
          <w:color w:val="212121"/>
          <w:sz w:val="17"/>
        </w:rPr>
        <w:t>pilot</w:t>
      </w:r>
      <w:r>
        <w:rPr>
          <w:color w:val="212121"/>
          <w:spacing w:val="-5"/>
          <w:sz w:val="17"/>
        </w:rPr>
        <w:t> </w:t>
      </w:r>
      <w:r>
        <w:rPr>
          <w:color w:val="212121"/>
          <w:sz w:val="17"/>
        </w:rPr>
        <w:t>project</w:t>
      </w:r>
      <w:r>
        <w:rPr>
          <w:color w:val="212121"/>
          <w:spacing w:val="-5"/>
          <w:sz w:val="17"/>
        </w:rPr>
        <w:t> </w:t>
      </w:r>
      <w:r>
        <w:rPr>
          <w:color w:val="212121"/>
          <w:sz w:val="17"/>
        </w:rPr>
        <w:t>demonstrated</w:t>
      </w:r>
      <w:r>
        <w:rPr>
          <w:color w:val="212121"/>
          <w:spacing w:val="-5"/>
          <w:sz w:val="17"/>
        </w:rPr>
        <w:t> </w:t>
      </w:r>
      <w:r>
        <w:rPr>
          <w:color w:val="212121"/>
          <w:sz w:val="17"/>
        </w:rPr>
        <w:t>a</w:t>
      </w:r>
      <w:r>
        <w:rPr>
          <w:color w:val="212121"/>
          <w:spacing w:val="-5"/>
          <w:sz w:val="17"/>
        </w:rPr>
        <w:t> </w:t>
      </w:r>
      <w:r>
        <w:rPr>
          <w:color w:val="212121"/>
          <w:sz w:val="17"/>
        </w:rPr>
        <w:t>significant</w:t>
      </w:r>
      <w:r>
        <w:rPr>
          <w:color w:val="212121"/>
          <w:spacing w:val="-5"/>
          <w:sz w:val="17"/>
        </w:rPr>
        <w:t> </w:t>
      </w:r>
      <w:r>
        <w:rPr>
          <w:color w:val="212121"/>
          <w:sz w:val="17"/>
        </w:rPr>
        <w:t>reduction</w:t>
      </w:r>
      <w:r>
        <w:rPr>
          <w:color w:val="212121"/>
          <w:spacing w:val="-5"/>
          <w:sz w:val="17"/>
        </w:rPr>
        <w:t> </w:t>
      </w:r>
      <w:r>
        <w:rPr>
          <w:color w:val="212121"/>
          <w:sz w:val="17"/>
        </w:rPr>
        <w:t>in</w:t>
      </w:r>
      <w:r>
        <w:rPr>
          <w:color w:val="212121"/>
          <w:spacing w:val="-5"/>
          <w:sz w:val="17"/>
        </w:rPr>
        <w:t> </w:t>
      </w:r>
      <w:r>
        <w:rPr>
          <w:color w:val="212121"/>
          <w:sz w:val="17"/>
        </w:rPr>
        <w:t>stock</w:t>
      </w:r>
      <w:r>
        <w:rPr>
          <w:color w:val="212121"/>
          <w:spacing w:val="-5"/>
          <w:sz w:val="17"/>
        </w:rPr>
        <w:t> </w:t>
      </w:r>
      <w:r>
        <w:rPr>
          <w:color w:val="212121"/>
          <w:sz w:val="17"/>
        </w:rPr>
        <w:t>discrepancies</w:t>
      </w:r>
      <w:r>
        <w:rPr>
          <w:color w:val="212121"/>
          <w:spacing w:val="-5"/>
          <w:sz w:val="17"/>
        </w:rPr>
        <w:t> </w:t>
      </w:r>
      <w:r>
        <w:rPr>
          <w:color w:val="212121"/>
          <w:sz w:val="17"/>
        </w:rPr>
        <w:t>and</w:t>
      </w:r>
      <w:r>
        <w:rPr>
          <w:color w:val="212121"/>
          <w:spacing w:val="-5"/>
          <w:sz w:val="17"/>
        </w:rPr>
        <w:t> </w:t>
      </w:r>
      <w:r>
        <w:rPr>
          <w:color w:val="212121"/>
          <w:sz w:val="17"/>
        </w:rPr>
        <w:t>improved</w:t>
      </w:r>
      <w:r>
        <w:rPr>
          <w:color w:val="212121"/>
          <w:spacing w:val="-5"/>
          <w:sz w:val="17"/>
        </w:rPr>
        <w:t> </w:t>
      </w:r>
      <w:r>
        <w:rPr>
          <w:color w:val="212121"/>
          <w:sz w:val="17"/>
        </w:rPr>
        <w:t>customer</w:t>
      </w:r>
      <w:r>
        <w:rPr>
          <w:color w:val="212121"/>
          <w:spacing w:val="-5"/>
          <w:sz w:val="17"/>
        </w:rPr>
        <w:t> </w:t>
      </w:r>
      <w:r>
        <w:rPr>
          <w:color w:val="212121"/>
          <w:sz w:val="17"/>
        </w:rPr>
        <w:t>satisfaction</w:t>
      </w:r>
      <w:r>
        <w:rPr>
          <w:color w:val="212121"/>
          <w:spacing w:val="-5"/>
          <w:sz w:val="17"/>
        </w:rPr>
        <w:t> </w:t>
      </w:r>
      <w:r>
        <w:rPr>
          <w:color w:val="212121"/>
          <w:sz w:val="17"/>
        </w:rPr>
        <w:t>due to</w:t>
      </w:r>
      <w:r>
        <w:rPr>
          <w:color w:val="212121"/>
          <w:spacing w:val="-11"/>
          <w:sz w:val="17"/>
        </w:rPr>
        <w:t> </w:t>
      </w:r>
      <w:r>
        <w:rPr>
          <w:color w:val="212121"/>
          <w:sz w:val="17"/>
        </w:rPr>
        <w:t>better</w:t>
      </w:r>
      <w:r>
        <w:rPr>
          <w:color w:val="212121"/>
          <w:spacing w:val="-7"/>
          <w:sz w:val="17"/>
        </w:rPr>
        <w:t> </w:t>
      </w:r>
      <w:r>
        <w:rPr>
          <w:color w:val="212121"/>
          <w:sz w:val="17"/>
        </w:rPr>
        <w:t>product</w:t>
      </w:r>
      <w:r>
        <w:rPr>
          <w:color w:val="212121"/>
          <w:spacing w:val="-7"/>
          <w:sz w:val="17"/>
        </w:rPr>
        <w:t> </w:t>
      </w:r>
      <w:r>
        <w:rPr>
          <w:color w:val="212121"/>
          <w:sz w:val="17"/>
        </w:rPr>
        <w:t>availability.</w:t>
      </w:r>
      <w:r>
        <w:rPr>
          <w:color w:val="212121"/>
          <w:spacing w:val="-7"/>
          <w:sz w:val="17"/>
        </w:rPr>
        <w:t> </w:t>
      </w:r>
      <w:r>
        <w:rPr>
          <w:color w:val="212121"/>
          <w:sz w:val="17"/>
        </w:rPr>
        <w:t>Employee</w:t>
      </w:r>
      <w:r>
        <w:rPr>
          <w:color w:val="212121"/>
          <w:spacing w:val="-7"/>
          <w:sz w:val="17"/>
        </w:rPr>
        <w:t> </w:t>
      </w:r>
      <w:r>
        <w:rPr>
          <w:color w:val="212121"/>
          <w:sz w:val="17"/>
        </w:rPr>
        <w:t>feedback</w:t>
      </w:r>
      <w:r>
        <w:rPr>
          <w:color w:val="212121"/>
          <w:spacing w:val="-7"/>
          <w:sz w:val="17"/>
        </w:rPr>
        <w:t> </w:t>
      </w:r>
      <w:r>
        <w:rPr>
          <w:color w:val="212121"/>
          <w:sz w:val="17"/>
        </w:rPr>
        <w:t>sessions</w:t>
      </w:r>
      <w:r>
        <w:rPr>
          <w:color w:val="212121"/>
          <w:spacing w:val="-7"/>
          <w:sz w:val="17"/>
        </w:rPr>
        <w:t> </w:t>
      </w:r>
      <w:r>
        <w:rPr>
          <w:color w:val="212121"/>
          <w:sz w:val="17"/>
        </w:rPr>
        <w:t>post-pilot</w:t>
      </w:r>
      <w:r>
        <w:rPr>
          <w:color w:val="212121"/>
          <w:spacing w:val="-7"/>
          <w:sz w:val="17"/>
        </w:rPr>
        <w:t> </w:t>
      </w:r>
      <w:r>
        <w:rPr>
          <w:color w:val="212121"/>
          <w:sz w:val="17"/>
        </w:rPr>
        <w:t>revealed</w:t>
      </w:r>
      <w:r>
        <w:rPr>
          <w:color w:val="212121"/>
          <w:spacing w:val="-7"/>
          <w:sz w:val="17"/>
        </w:rPr>
        <w:t> </w:t>
      </w:r>
      <w:r>
        <w:rPr>
          <w:color w:val="212121"/>
          <w:sz w:val="17"/>
        </w:rPr>
        <w:t>a</w:t>
      </w:r>
      <w:r>
        <w:rPr>
          <w:color w:val="212121"/>
          <w:spacing w:val="-7"/>
          <w:sz w:val="17"/>
        </w:rPr>
        <w:t> </w:t>
      </w:r>
      <w:r>
        <w:rPr>
          <w:color w:val="212121"/>
          <w:sz w:val="17"/>
        </w:rPr>
        <w:t>shift</w:t>
      </w:r>
      <w:r>
        <w:rPr>
          <w:color w:val="212121"/>
          <w:spacing w:val="-7"/>
          <w:sz w:val="17"/>
        </w:rPr>
        <w:t> </w:t>
      </w:r>
      <w:r>
        <w:rPr>
          <w:color w:val="212121"/>
          <w:sz w:val="17"/>
        </w:rPr>
        <w:t>in</w:t>
      </w:r>
      <w:r>
        <w:rPr>
          <w:color w:val="212121"/>
          <w:spacing w:val="-7"/>
          <w:sz w:val="17"/>
        </w:rPr>
        <w:t> </w:t>
      </w:r>
      <w:r>
        <w:rPr>
          <w:color w:val="212121"/>
          <w:sz w:val="17"/>
        </w:rPr>
        <w:t>perception,</w:t>
      </w:r>
      <w:r>
        <w:rPr>
          <w:color w:val="212121"/>
          <w:spacing w:val="-7"/>
          <w:sz w:val="17"/>
        </w:rPr>
        <w:t> </w:t>
      </w:r>
      <w:r>
        <w:rPr>
          <w:color w:val="212121"/>
          <w:sz w:val="17"/>
        </w:rPr>
        <w:t>with</w:t>
      </w:r>
      <w:r>
        <w:rPr>
          <w:color w:val="212121"/>
          <w:spacing w:val="-7"/>
          <w:sz w:val="17"/>
        </w:rPr>
        <w:t> </w:t>
      </w:r>
      <w:r>
        <w:rPr>
          <w:color w:val="212121"/>
          <w:sz w:val="17"/>
        </w:rPr>
        <w:t>increased</w:t>
      </w:r>
      <w:r>
        <w:rPr>
          <w:color w:val="212121"/>
          <w:spacing w:val="-7"/>
          <w:sz w:val="17"/>
        </w:rPr>
        <w:t> </w:t>
      </w:r>
      <w:r>
        <w:rPr>
          <w:color w:val="212121"/>
          <w:sz w:val="17"/>
        </w:rPr>
        <w:t>openness</w:t>
      </w:r>
      <w:r>
        <w:rPr>
          <w:color w:val="212121"/>
          <w:spacing w:val="-7"/>
          <w:sz w:val="17"/>
        </w:rPr>
        <w:t> </w:t>
      </w:r>
      <w:r>
        <w:rPr>
          <w:color w:val="212121"/>
          <w:sz w:val="17"/>
        </w:rPr>
        <w:t>to</w:t>
      </w:r>
      <w:r>
        <w:rPr>
          <w:color w:val="212121"/>
          <w:spacing w:val="-11"/>
          <w:sz w:val="17"/>
        </w:rPr>
        <w:t> </w:t>
      </w:r>
      <w:r>
        <w:rPr>
          <w:color w:val="212121"/>
          <w:sz w:val="17"/>
        </w:rPr>
        <w:t>AI adoption.</w:t>
      </w:r>
      <w:r>
        <w:rPr>
          <w:color w:val="212121"/>
          <w:spacing w:val="-7"/>
          <w:sz w:val="17"/>
        </w:rPr>
        <w:t> </w:t>
      </w:r>
      <w:r>
        <w:rPr>
          <w:color w:val="212121"/>
          <w:sz w:val="17"/>
        </w:rPr>
        <w:t>The</w:t>
      </w:r>
      <w:r>
        <w:rPr>
          <w:color w:val="212121"/>
          <w:spacing w:val="-4"/>
          <w:sz w:val="17"/>
        </w:rPr>
        <w:t> </w:t>
      </w:r>
      <w:r>
        <w:rPr>
          <w:color w:val="212121"/>
          <w:sz w:val="17"/>
        </w:rPr>
        <w:t>successful</w:t>
      </w:r>
      <w:r>
        <w:rPr>
          <w:color w:val="212121"/>
          <w:spacing w:val="-4"/>
          <w:sz w:val="17"/>
        </w:rPr>
        <w:t> </w:t>
      </w:r>
      <w:r>
        <w:rPr>
          <w:color w:val="212121"/>
          <w:sz w:val="17"/>
        </w:rPr>
        <w:t>pilot</w:t>
      </w:r>
      <w:r>
        <w:rPr>
          <w:color w:val="212121"/>
          <w:spacing w:val="-4"/>
          <w:sz w:val="17"/>
        </w:rPr>
        <w:t> </w:t>
      </w:r>
      <w:r>
        <w:rPr>
          <w:color w:val="212121"/>
          <w:sz w:val="17"/>
        </w:rPr>
        <w:t>led</w:t>
      </w:r>
      <w:r>
        <w:rPr>
          <w:color w:val="212121"/>
          <w:spacing w:val="-4"/>
          <w:sz w:val="17"/>
        </w:rPr>
        <w:t> </w:t>
      </w:r>
      <w:r>
        <w:rPr>
          <w:color w:val="212121"/>
          <w:sz w:val="17"/>
        </w:rPr>
        <w:t>to</w:t>
      </w:r>
      <w:r>
        <w:rPr>
          <w:color w:val="212121"/>
          <w:spacing w:val="-4"/>
          <w:sz w:val="17"/>
        </w:rPr>
        <w:t> </w:t>
      </w:r>
      <w:r>
        <w:rPr>
          <w:color w:val="212121"/>
          <w:sz w:val="17"/>
        </w:rPr>
        <w:t>a</w:t>
      </w:r>
      <w:r>
        <w:rPr>
          <w:color w:val="212121"/>
          <w:spacing w:val="-4"/>
          <w:sz w:val="17"/>
        </w:rPr>
        <w:t> </w:t>
      </w:r>
      <w:r>
        <w:rPr>
          <w:color w:val="212121"/>
          <w:sz w:val="17"/>
        </w:rPr>
        <w:t>company-wide</w:t>
      </w:r>
      <w:r>
        <w:rPr>
          <w:color w:val="212121"/>
          <w:spacing w:val="-4"/>
          <w:sz w:val="17"/>
        </w:rPr>
        <w:t> </w:t>
      </w:r>
      <w:r>
        <w:rPr>
          <w:color w:val="212121"/>
          <w:sz w:val="17"/>
        </w:rPr>
        <w:t>rollout,</w:t>
      </w:r>
      <w:r>
        <w:rPr>
          <w:color w:val="212121"/>
          <w:spacing w:val="-4"/>
          <w:sz w:val="17"/>
        </w:rPr>
        <w:t> </w:t>
      </w:r>
      <w:r>
        <w:rPr>
          <w:color w:val="212121"/>
          <w:sz w:val="17"/>
        </w:rPr>
        <w:t>with</w:t>
      </w:r>
      <w:r>
        <w:rPr>
          <w:color w:val="212121"/>
          <w:spacing w:val="-4"/>
          <w:sz w:val="17"/>
        </w:rPr>
        <w:t> </w:t>
      </w:r>
      <w:r>
        <w:rPr>
          <w:color w:val="212121"/>
          <w:sz w:val="17"/>
        </w:rPr>
        <w:t>continued</w:t>
      </w:r>
      <w:r>
        <w:rPr>
          <w:color w:val="212121"/>
          <w:spacing w:val="-4"/>
          <w:sz w:val="17"/>
        </w:rPr>
        <w:t> </w:t>
      </w:r>
      <w:r>
        <w:rPr>
          <w:color w:val="212121"/>
          <w:sz w:val="17"/>
        </w:rPr>
        <w:t>emphasis</w:t>
      </w:r>
      <w:r>
        <w:rPr>
          <w:color w:val="212121"/>
          <w:spacing w:val="-4"/>
          <w:sz w:val="17"/>
        </w:rPr>
        <w:t> </w:t>
      </w:r>
      <w:r>
        <w:rPr>
          <w:color w:val="212121"/>
          <w:sz w:val="17"/>
        </w:rPr>
        <w:t>on</w:t>
      </w:r>
      <w:r>
        <w:rPr>
          <w:color w:val="212121"/>
          <w:spacing w:val="-4"/>
          <w:sz w:val="17"/>
        </w:rPr>
        <w:t> </w:t>
      </w:r>
      <w:r>
        <w:rPr>
          <w:color w:val="212121"/>
          <w:sz w:val="17"/>
        </w:rPr>
        <w:t>employee</w:t>
      </w:r>
      <w:r>
        <w:rPr>
          <w:color w:val="212121"/>
          <w:spacing w:val="-4"/>
          <w:sz w:val="17"/>
        </w:rPr>
        <w:t> </w:t>
      </w:r>
      <w:r>
        <w:rPr>
          <w:color w:val="212121"/>
          <w:sz w:val="17"/>
        </w:rPr>
        <w:t>training</w:t>
      </w:r>
      <w:r>
        <w:rPr>
          <w:color w:val="212121"/>
          <w:spacing w:val="-4"/>
          <w:sz w:val="17"/>
        </w:rPr>
        <w:t> </w:t>
      </w:r>
      <w:r>
        <w:rPr>
          <w:color w:val="212121"/>
          <w:sz w:val="17"/>
        </w:rPr>
        <w:t>and</w:t>
      </w:r>
      <w:r>
        <w:rPr>
          <w:color w:val="212121"/>
          <w:spacing w:val="-4"/>
          <w:sz w:val="17"/>
        </w:rPr>
        <w:t> </w:t>
      </w:r>
      <w:r>
        <w:rPr>
          <w:color w:val="212121"/>
          <w:sz w:val="17"/>
        </w:rPr>
        <w:t>involvement</w:t>
      </w:r>
      <w:r>
        <w:rPr>
          <w:color w:val="212121"/>
          <w:spacing w:val="-4"/>
          <w:sz w:val="17"/>
        </w:rPr>
        <w:t> </w:t>
      </w:r>
      <w:r>
        <w:rPr>
          <w:color w:val="212121"/>
          <w:sz w:val="17"/>
        </w:rPr>
        <w:t>in the AI integration process.</w:t>
      </w:r>
    </w:p>
    <w:p>
      <w:pPr>
        <w:spacing w:line="331" w:lineRule="auto" w:before="121"/>
        <w:ind w:left="457" w:right="0" w:firstLine="0"/>
        <w:jc w:val="left"/>
        <w:rPr>
          <w:sz w:val="17"/>
        </w:rPr>
      </w:pPr>
      <w:r>
        <w:rPr/>
        <w:pict>
          <v:shape style="position:absolute;margin-left:83.999992pt;margin-top:10.985296pt;width:2.25pt;height:2.25pt;mso-position-horizontal-relative:page;mso-position-vertical-relative:paragraph;z-index:16386048" id="docshape1163" coordorigin="1680,220" coordsize="45,45" path="m1705,265l1700,265,1697,264,1680,245,1680,239,1700,220,1705,220,1725,242,1725,245,1705,265xe" filled="true" fillcolor="#212121" stroked="false">
            <v:path arrowok="t"/>
            <v:fill type="solid"/>
            <w10:wrap type="none"/>
          </v:shape>
        </w:pict>
      </w:r>
      <w:r>
        <w:rPr>
          <w:b/>
          <w:color w:val="212121"/>
          <w:sz w:val="17"/>
        </w:rPr>
        <w:t>Insights</w:t>
      </w:r>
      <w:r>
        <w:rPr>
          <w:color w:val="212121"/>
          <w:sz w:val="17"/>
        </w:rPr>
        <w:t>:</w:t>
      </w:r>
      <w:r>
        <w:rPr>
          <w:color w:val="212121"/>
          <w:spacing w:val="-11"/>
          <w:sz w:val="17"/>
        </w:rPr>
        <w:t> </w:t>
      </w:r>
      <w:r>
        <w:rPr>
          <w:color w:val="212121"/>
          <w:sz w:val="17"/>
        </w:rPr>
        <w:t>Transparent</w:t>
      </w:r>
      <w:r>
        <w:rPr>
          <w:color w:val="212121"/>
          <w:spacing w:val="-11"/>
          <w:sz w:val="17"/>
        </w:rPr>
        <w:t> </w:t>
      </w:r>
      <w:r>
        <w:rPr>
          <w:color w:val="212121"/>
          <w:sz w:val="17"/>
        </w:rPr>
        <w:t>communication</w:t>
      </w:r>
      <w:r>
        <w:rPr>
          <w:color w:val="212121"/>
          <w:spacing w:val="-10"/>
          <w:sz w:val="17"/>
        </w:rPr>
        <w:t> </w:t>
      </w:r>
      <w:r>
        <w:rPr>
          <w:color w:val="212121"/>
          <w:sz w:val="17"/>
        </w:rPr>
        <w:t>and</w:t>
      </w:r>
      <w:r>
        <w:rPr>
          <w:color w:val="212121"/>
          <w:spacing w:val="-10"/>
          <w:sz w:val="17"/>
        </w:rPr>
        <w:t> </w:t>
      </w:r>
      <w:r>
        <w:rPr>
          <w:color w:val="212121"/>
          <w:sz w:val="17"/>
        </w:rPr>
        <w:t>hands-on</w:t>
      </w:r>
      <w:r>
        <w:rPr>
          <w:color w:val="212121"/>
          <w:spacing w:val="-9"/>
          <w:sz w:val="17"/>
        </w:rPr>
        <w:t> </w:t>
      </w:r>
      <w:r>
        <w:rPr>
          <w:color w:val="212121"/>
          <w:sz w:val="17"/>
        </w:rPr>
        <w:t>experience</w:t>
      </w:r>
      <w:r>
        <w:rPr>
          <w:color w:val="212121"/>
          <w:spacing w:val="-9"/>
          <w:sz w:val="17"/>
        </w:rPr>
        <w:t> </w:t>
      </w:r>
      <w:r>
        <w:rPr>
          <w:color w:val="212121"/>
          <w:sz w:val="17"/>
        </w:rPr>
        <w:t>with</w:t>
      </w:r>
      <w:r>
        <w:rPr>
          <w:color w:val="212121"/>
          <w:spacing w:val="-11"/>
          <w:sz w:val="17"/>
        </w:rPr>
        <w:t> </w:t>
      </w:r>
      <w:r>
        <w:rPr>
          <w:color w:val="212121"/>
          <w:sz w:val="17"/>
        </w:rPr>
        <w:t>AI</w:t>
      </w:r>
      <w:r>
        <w:rPr>
          <w:color w:val="212121"/>
          <w:spacing w:val="-9"/>
          <w:sz w:val="17"/>
        </w:rPr>
        <w:t> </w:t>
      </w:r>
      <w:r>
        <w:rPr>
          <w:color w:val="212121"/>
          <w:sz w:val="17"/>
        </w:rPr>
        <w:t>can</w:t>
      </w:r>
      <w:r>
        <w:rPr>
          <w:color w:val="212121"/>
          <w:spacing w:val="-9"/>
          <w:sz w:val="17"/>
        </w:rPr>
        <w:t> </w:t>
      </w:r>
      <w:r>
        <w:rPr>
          <w:color w:val="212121"/>
          <w:sz w:val="17"/>
        </w:rPr>
        <w:t>effectively</w:t>
      </w:r>
      <w:r>
        <w:rPr>
          <w:color w:val="212121"/>
          <w:spacing w:val="-9"/>
          <w:sz w:val="17"/>
        </w:rPr>
        <w:t> </w:t>
      </w:r>
      <w:r>
        <w:rPr>
          <w:color w:val="212121"/>
          <w:sz w:val="17"/>
        </w:rPr>
        <w:t>address</w:t>
      </w:r>
      <w:r>
        <w:rPr>
          <w:color w:val="212121"/>
          <w:spacing w:val="-9"/>
          <w:sz w:val="17"/>
        </w:rPr>
        <w:t> </w:t>
      </w:r>
      <w:r>
        <w:rPr>
          <w:color w:val="212121"/>
          <w:sz w:val="17"/>
        </w:rPr>
        <w:t>resistance,</w:t>
      </w:r>
      <w:r>
        <w:rPr>
          <w:color w:val="212121"/>
          <w:spacing w:val="-9"/>
          <w:sz w:val="17"/>
        </w:rPr>
        <w:t> </w:t>
      </w:r>
      <w:r>
        <w:rPr>
          <w:color w:val="212121"/>
          <w:sz w:val="17"/>
        </w:rPr>
        <w:t>showcasing</w:t>
      </w:r>
      <w:r>
        <w:rPr>
          <w:color w:val="212121"/>
          <w:spacing w:val="-9"/>
          <w:sz w:val="17"/>
        </w:rPr>
        <w:t> </w:t>
      </w:r>
      <w:r>
        <w:rPr>
          <w:color w:val="212121"/>
          <w:sz w:val="17"/>
        </w:rPr>
        <w:t>the technology’s practical benefits and directly involving employees in the change process.</w:t>
      </w:r>
    </w:p>
    <w:p>
      <w:pPr>
        <w:pStyle w:val="BodyText"/>
        <w:rPr>
          <w:sz w:val="18"/>
        </w:rPr>
      </w:pPr>
    </w:p>
    <w:p>
      <w:pPr>
        <w:pStyle w:val="BodyText"/>
        <w:spacing w:before="8"/>
        <w:rPr>
          <w:sz w:val="16"/>
        </w:rPr>
      </w:pPr>
    </w:p>
    <w:p>
      <w:pPr>
        <w:pStyle w:val="Heading2"/>
        <w:spacing w:line="244" w:lineRule="auto"/>
        <w:ind w:right="375"/>
      </w:pPr>
      <w:bookmarkStart w:name="Case study 2 – healthcare provider enhan" w:id="1053"/>
      <w:bookmarkEnd w:id="1053"/>
      <w:r>
        <w:rPr/>
      </w:r>
      <w:bookmarkStart w:name="_bookmark767" w:id="1054"/>
      <w:bookmarkEnd w:id="1054"/>
      <w:r>
        <w:rPr/>
      </w:r>
      <w:r>
        <w:rPr>
          <w:color w:val="212121"/>
          <w:spacing w:val="18"/>
        </w:rPr>
        <w:t>Case</w:t>
      </w:r>
      <w:r>
        <w:rPr>
          <w:color w:val="212121"/>
          <w:spacing w:val="18"/>
        </w:rPr>
        <w:t> </w:t>
      </w:r>
      <w:r>
        <w:rPr>
          <w:color w:val="212121"/>
          <w:spacing w:val="19"/>
        </w:rPr>
        <w:t>study</w:t>
      </w:r>
      <w:r>
        <w:rPr>
          <w:color w:val="212121"/>
          <w:spacing w:val="19"/>
        </w:rPr>
        <w:t> </w:t>
      </w:r>
      <w:r>
        <w:rPr>
          <w:color w:val="212121"/>
        </w:rPr>
        <w:t>2</w:t>
      </w:r>
      <w:r>
        <w:rPr>
          <w:color w:val="212121"/>
          <w:spacing w:val="40"/>
        </w:rPr>
        <w:t> </w:t>
      </w:r>
      <w:r>
        <w:rPr>
          <w:color w:val="212121"/>
        </w:rPr>
        <w:t>–</w:t>
      </w:r>
      <w:r>
        <w:rPr>
          <w:color w:val="212121"/>
          <w:spacing w:val="21"/>
        </w:rPr>
        <w:t> healthcare</w:t>
      </w:r>
      <w:r>
        <w:rPr>
          <w:color w:val="212121"/>
          <w:spacing w:val="21"/>
        </w:rPr>
        <w:t> provider</w:t>
      </w:r>
      <w:r>
        <w:rPr>
          <w:color w:val="212121"/>
          <w:spacing w:val="21"/>
        </w:rPr>
        <w:t> enhances</w:t>
      </w:r>
      <w:r>
        <w:rPr>
          <w:color w:val="212121"/>
          <w:spacing w:val="21"/>
        </w:rPr>
        <w:t> </w:t>
      </w:r>
      <w:r>
        <w:rPr>
          <w:color w:val="212121"/>
          <w:spacing w:val="20"/>
        </w:rPr>
        <w:t>patient </w:t>
      </w:r>
      <w:r>
        <w:rPr>
          <w:color w:val="212121"/>
          <w:spacing w:val="18"/>
        </w:rPr>
        <w:t>care</w:t>
      </w:r>
      <w:r>
        <w:rPr>
          <w:color w:val="212121"/>
          <w:spacing w:val="18"/>
        </w:rPr>
        <w:t> with </w:t>
      </w:r>
      <w:r>
        <w:rPr>
          <w:color w:val="212121"/>
          <w:spacing w:val="12"/>
        </w:rPr>
        <w:t>AI</w:t>
      </w:r>
    </w:p>
    <w:p>
      <w:pPr>
        <w:pStyle w:val="BodyText"/>
        <w:spacing w:before="4"/>
        <w:rPr>
          <w:rFonts w:ascii="Liberation Sans"/>
          <w:sz w:val="17"/>
        </w:rPr>
      </w:pPr>
    </w:p>
    <w:p>
      <w:pPr>
        <w:spacing w:line="331" w:lineRule="auto" w:before="91"/>
        <w:ind w:left="457" w:right="0" w:firstLine="0"/>
        <w:jc w:val="left"/>
        <w:rPr>
          <w:sz w:val="17"/>
        </w:rPr>
      </w:pPr>
      <w:r>
        <w:rPr/>
        <w:pict>
          <v:shape style="position:absolute;margin-left:83.999992pt;margin-top:9.485288pt;width:2.25pt;height:2.25pt;mso-position-horizontal-relative:page;mso-position-vertical-relative:paragraph;z-index:16386560" id="docshape1164" coordorigin="1680,190" coordsize="45,45" path="m1705,235l1700,235,1697,234,1680,215,1680,209,1700,190,1705,190,1725,212,1725,215,1705,235xe" filled="true" fillcolor="#212121" stroked="false">
            <v:path arrowok="t"/>
            <v:fill type="solid"/>
            <w10:wrap type="none"/>
          </v:shape>
        </w:pict>
      </w:r>
      <w:r>
        <w:rPr>
          <w:b/>
          <w:color w:val="212121"/>
          <w:sz w:val="17"/>
        </w:rPr>
        <w:t>Background</w:t>
      </w:r>
      <w:r>
        <w:rPr>
          <w:color w:val="212121"/>
          <w:sz w:val="17"/>
        </w:rPr>
        <w:t>:</w:t>
      </w:r>
      <w:r>
        <w:rPr>
          <w:color w:val="212121"/>
          <w:spacing w:val="-11"/>
          <w:sz w:val="17"/>
        </w:rPr>
        <w:t> </w:t>
      </w:r>
      <w:r>
        <w:rPr>
          <w:color w:val="212121"/>
          <w:sz w:val="17"/>
        </w:rPr>
        <w:t>A</w:t>
      </w:r>
      <w:r>
        <w:rPr>
          <w:color w:val="212121"/>
          <w:spacing w:val="-11"/>
          <w:sz w:val="17"/>
        </w:rPr>
        <w:t> </w:t>
      </w:r>
      <w:r>
        <w:rPr>
          <w:color w:val="212121"/>
          <w:sz w:val="17"/>
        </w:rPr>
        <w:t>healthcare</w:t>
      </w:r>
      <w:r>
        <w:rPr>
          <w:color w:val="212121"/>
          <w:spacing w:val="-10"/>
          <w:sz w:val="17"/>
        </w:rPr>
        <w:t> </w:t>
      </w:r>
      <w:r>
        <w:rPr>
          <w:color w:val="212121"/>
          <w:sz w:val="17"/>
        </w:rPr>
        <w:t>provider</w:t>
      </w:r>
      <w:r>
        <w:rPr>
          <w:color w:val="212121"/>
          <w:spacing w:val="-11"/>
          <w:sz w:val="17"/>
        </w:rPr>
        <w:t> </w:t>
      </w:r>
      <w:r>
        <w:rPr>
          <w:color w:val="212121"/>
          <w:sz w:val="17"/>
        </w:rPr>
        <w:t>aimed</w:t>
      </w:r>
      <w:r>
        <w:rPr>
          <w:color w:val="212121"/>
          <w:spacing w:val="-7"/>
          <w:sz w:val="17"/>
        </w:rPr>
        <w:t> </w:t>
      </w:r>
      <w:r>
        <w:rPr>
          <w:color w:val="212121"/>
          <w:sz w:val="17"/>
        </w:rPr>
        <w:t>to</w:t>
      </w:r>
      <w:r>
        <w:rPr>
          <w:color w:val="212121"/>
          <w:spacing w:val="-7"/>
          <w:sz w:val="17"/>
        </w:rPr>
        <w:t> </w:t>
      </w:r>
      <w:r>
        <w:rPr>
          <w:color w:val="212121"/>
          <w:sz w:val="17"/>
        </w:rPr>
        <w:t>integrate</w:t>
      </w:r>
      <w:r>
        <w:rPr>
          <w:color w:val="212121"/>
          <w:spacing w:val="-11"/>
          <w:sz w:val="17"/>
        </w:rPr>
        <w:t> </w:t>
      </w:r>
      <w:r>
        <w:rPr>
          <w:color w:val="212121"/>
          <w:sz w:val="17"/>
        </w:rPr>
        <w:t>AI</w:t>
      </w:r>
      <w:r>
        <w:rPr>
          <w:color w:val="212121"/>
          <w:spacing w:val="-6"/>
          <w:sz w:val="17"/>
        </w:rPr>
        <w:t> </w:t>
      </w:r>
      <w:r>
        <w:rPr>
          <w:color w:val="212121"/>
          <w:sz w:val="17"/>
        </w:rPr>
        <w:t>into</w:t>
      </w:r>
      <w:r>
        <w:rPr>
          <w:color w:val="212121"/>
          <w:spacing w:val="-7"/>
          <w:sz w:val="17"/>
        </w:rPr>
        <w:t> </w:t>
      </w:r>
      <w:r>
        <w:rPr>
          <w:color w:val="212121"/>
          <w:sz w:val="17"/>
        </w:rPr>
        <w:t>its</w:t>
      </w:r>
      <w:r>
        <w:rPr>
          <w:color w:val="212121"/>
          <w:spacing w:val="-7"/>
          <w:sz w:val="17"/>
        </w:rPr>
        <w:t> </w:t>
      </w:r>
      <w:r>
        <w:rPr>
          <w:color w:val="212121"/>
          <w:sz w:val="17"/>
        </w:rPr>
        <w:t>patient</w:t>
      </w:r>
      <w:r>
        <w:rPr>
          <w:color w:val="212121"/>
          <w:spacing w:val="-7"/>
          <w:sz w:val="17"/>
        </w:rPr>
        <w:t> </w:t>
      </w:r>
      <w:r>
        <w:rPr>
          <w:color w:val="212121"/>
          <w:sz w:val="17"/>
        </w:rPr>
        <w:t>care</w:t>
      </w:r>
      <w:r>
        <w:rPr>
          <w:color w:val="212121"/>
          <w:spacing w:val="-7"/>
          <w:sz w:val="17"/>
        </w:rPr>
        <w:t> </w:t>
      </w:r>
      <w:r>
        <w:rPr>
          <w:color w:val="212121"/>
          <w:sz w:val="17"/>
        </w:rPr>
        <w:t>systems</w:t>
      </w:r>
      <w:r>
        <w:rPr>
          <w:color w:val="212121"/>
          <w:spacing w:val="-7"/>
          <w:sz w:val="17"/>
        </w:rPr>
        <w:t> </w:t>
      </w:r>
      <w:bookmarkStart w:name="_bookmark768" w:id="1055"/>
      <w:bookmarkEnd w:id="1055"/>
      <w:r>
        <w:rPr>
          <w:color w:val="212121"/>
          <w:sz w:val="17"/>
        </w:rPr>
        <w:t>to</w:t>
      </w:r>
      <w:r>
        <w:rPr>
          <w:color w:val="212121"/>
          <w:spacing w:val="-7"/>
          <w:sz w:val="17"/>
        </w:rPr>
        <w:t> </w:t>
      </w:r>
      <w:r>
        <w:rPr>
          <w:color w:val="212121"/>
          <w:sz w:val="17"/>
        </w:rPr>
        <w:t>improve</w:t>
      </w:r>
      <w:r>
        <w:rPr>
          <w:color w:val="212121"/>
          <w:spacing w:val="-7"/>
          <w:sz w:val="17"/>
        </w:rPr>
        <w:t> </w:t>
      </w:r>
      <w:r>
        <w:rPr>
          <w:color w:val="212121"/>
          <w:sz w:val="17"/>
        </w:rPr>
        <w:t>diagnostics</w:t>
      </w:r>
      <w:r>
        <w:rPr>
          <w:color w:val="212121"/>
          <w:spacing w:val="-7"/>
          <w:sz w:val="17"/>
        </w:rPr>
        <w:t> </w:t>
      </w:r>
      <w:r>
        <w:rPr>
          <w:color w:val="212121"/>
          <w:sz w:val="17"/>
        </w:rPr>
        <w:t>and</w:t>
      </w:r>
      <w:r>
        <w:rPr>
          <w:color w:val="212121"/>
          <w:spacing w:val="-7"/>
          <w:sz w:val="17"/>
        </w:rPr>
        <w:t> </w:t>
      </w:r>
      <w:r>
        <w:rPr>
          <w:color w:val="212121"/>
          <w:sz w:val="17"/>
        </w:rPr>
        <w:t>treatment</w:t>
      </w:r>
      <w:r>
        <w:rPr>
          <w:color w:val="212121"/>
          <w:spacing w:val="-7"/>
          <w:sz w:val="17"/>
        </w:rPr>
        <w:t> </w:t>
      </w:r>
      <w:r>
        <w:rPr>
          <w:color w:val="212121"/>
          <w:sz w:val="17"/>
        </w:rPr>
        <w:t>plans. However, healthcare professionals were skeptical about relying on</w:t>
      </w:r>
      <w:r>
        <w:rPr>
          <w:color w:val="212121"/>
          <w:spacing w:val="-6"/>
          <w:sz w:val="17"/>
        </w:rPr>
        <w:t> </w:t>
      </w:r>
      <w:r>
        <w:rPr>
          <w:color w:val="212121"/>
          <w:sz w:val="17"/>
        </w:rPr>
        <w:t>AI for critical healthcare decisions, concerned about ethical implications and the potential for</w:t>
      </w:r>
      <w:r>
        <w:rPr>
          <w:color w:val="212121"/>
          <w:spacing w:val="-2"/>
          <w:sz w:val="17"/>
        </w:rPr>
        <w:t> </w:t>
      </w:r>
      <w:r>
        <w:rPr>
          <w:color w:val="212121"/>
          <w:sz w:val="17"/>
        </w:rPr>
        <w:t>AI to overlook the nuances of patient care.</w:t>
      </w:r>
    </w:p>
    <w:p>
      <w:pPr>
        <w:spacing w:line="331" w:lineRule="auto" w:before="106"/>
        <w:ind w:left="457" w:right="121" w:firstLine="0"/>
        <w:jc w:val="left"/>
        <w:rPr>
          <w:sz w:val="17"/>
        </w:rPr>
      </w:pPr>
      <w:r>
        <w:rPr/>
        <w:pict>
          <v:shape style="position:absolute;margin-left:83.999992pt;margin-top:10.235285pt;width:2.25pt;height:2.25pt;mso-position-horizontal-relative:page;mso-position-vertical-relative:paragraph;z-index:16387072" id="docshape1165" coordorigin="1680,205" coordsize="45,45" path="m1705,250l1700,250,1697,249,1680,230,1680,224,1700,205,1705,205,1725,227,1725,230,1705,250xe" filled="true" fillcolor="#212121" stroked="false">
            <v:path arrowok="t"/>
            <v:fill type="solid"/>
            <w10:wrap type="none"/>
          </v:shape>
        </w:pict>
      </w:r>
      <w:r>
        <w:rPr>
          <w:b/>
          <w:color w:val="212121"/>
          <w:sz w:val="17"/>
        </w:rPr>
        <w:t>Strategy</w:t>
      </w:r>
      <w:r>
        <w:rPr>
          <w:color w:val="212121"/>
          <w:sz w:val="17"/>
        </w:rPr>
        <w:t>:</w:t>
      </w:r>
      <w:r>
        <w:rPr>
          <w:color w:val="212121"/>
          <w:spacing w:val="-9"/>
          <w:sz w:val="17"/>
        </w:rPr>
        <w:t> </w:t>
      </w:r>
      <w:r>
        <w:rPr>
          <w:color w:val="212121"/>
          <w:sz w:val="17"/>
        </w:rPr>
        <w:t>The</w:t>
      </w:r>
      <w:r>
        <w:rPr>
          <w:color w:val="212121"/>
          <w:spacing w:val="-4"/>
          <w:sz w:val="17"/>
        </w:rPr>
        <w:t> </w:t>
      </w:r>
      <w:r>
        <w:rPr>
          <w:color w:val="212121"/>
          <w:sz w:val="17"/>
        </w:rPr>
        <w:t>organization</w:t>
      </w:r>
      <w:r>
        <w:rPr>
          <w:color w:val="212121"/>
          <w:spacing w:val="-4"/>
          <w:sz w:val="17"/>
        </w:rPr>
        <w:t> </w:t>
      </w:r>
      <w:r>
        <w:rPr>
          <w:color w:val="212121"/>
          <w:sz w:val="17"/>
        </w:rPr>
        <w:t>prioritized</w:t>
      </w:r>
      <w:r>
        <w:rPr>
          <w:color w:val="212121"/>
          <w:spacing w:val="-4"/>
          <w:sz w:val="17"/>
        </w:rPr>
        <w:t> </w:t>
      </w:r>
      <w:r>
        <w:rPr>
          <w:color w:val="212121"/>
          <w:sz w:val="17"/>
        </w:rPr>
        <w:t>ethical</w:t>
      </w:r>
      <w:r>
        <w:rPr>
          <w:color w:val="212121"/>
          <w:spacing w:val="-11"/>
          <w:sz w:val="17"/>
        </w:rPr>
        <w:t> </w:t>
      </w:r>
      <w:r>
        <w:rPr>
          <w:color w:val="212121"/>
          <w:sz w:val="17"/>
        </w:rPr>
        <w:t>AI</w:t>
      </w:r>
      <w:r>
        <w:rPr>
          <w:color w:val="212121"/>
          <w:spacing w:val="-4"/>
          <w:sz w:val="17"/>
        </w:rPr>
        <w:t> </w:t>
      </w:r>
      <w:r>
        <w:rPr>
          <w:color w:val="212121"/>
          <w:sz w:val="17"/>
        </w:rPr>
        <w:t>development,</w:t>
      </w:r>
      <w:r>
        <w:rPr>
          <w:color w:val="212121"/>
          <w:spacing w:val="-4"/>
          <w:sz w:val="17"/>
        </w:rPr>
        <w:t> </w:t>
      </w:r>
      <w:r>
        <w:rPr>
          <w:color w:val="212121"/>
          <w:sz w:val="17"/>
        </w:rPr>
        <w:t>involving</w:t>
      </w:r>
      <w:r>
        <w:rPr>
          <w:color w:val="212121"/>
          <w:spacing w:val="-4"/>
          <w:sz w:val="17"/>
        </w:rPr>
        <w:t> </w:t>
      </w:r>
      <w:r>
        <w:rPr>
          <w:color w:val="212121"/>
          <w:sz w:val="17"/>
        </w:rPr>
        <w:t>medical</w:t>
      </w:r>
      <w:r>
        <w:rPr>
          <w:color w:val="212121"/>
          <w:spacing w:val="-4"/>
          <w:sz w:val="17"/>
        </w:rPr>
        <w:t> </w:t>
      </w:r>
      <w:r>
        <w:rPr>
          <w:color w:val="212121"/>
          <w:sz w:val="17"/>
        </w:rPr>
        <w:t>professionals</w:t>
      </w:r>
      <w:r>
        <w:rPr>
          <w:color w:val="212121"/>
          <w:spacing w:val="-4"/>
          <w:sz w:val="17"/>
        </w:rPr>
        <w:t> </w:t>
      </w:r>
      <w:r>
        <w:rPr>
          <w:color w:val="212121"/>
          <w:sz w:val="17"/>
        </w:rPr>
        <w:t>in</w:t>
      </w:r>
      <w:r>
        <w:rPr>
          <w:color w:val="212121"/>
          <w:spacing w:val="-4"/>
          <w:sz w:val="17"/>
        </w:rPr>
        <w:t> </w:t>
      </w:r>
      <w:r>
        <w:rPr>
          <w:color w:val="212121"/>
          <w:sz w:val="17"/>
        </w:rPr>
        <w:t>the</w:t>
      </w:r>
      <w:r>
        <w:rPr>
          <w:color w:val="212121"/>
          <w:spacing w:val="-4"/>
          <w:sz w:val="17"/>
        </w:rPr>
        <w:t> </w:t>
      </w:r>
      <w:r>
        <w:rPr>
          <w:color w:val="212121"/>
          <w:sz w:val="17"/>
        </w:rPr>
        <w:t>design</w:t>
      </w:r>
      <w:r>
        <w:rPr>
          <w:color w:val="212121"/>
          <w:spacing w:val="-4"/>
          <w:sz w:val="17"/>
        </w:rPr>
        <w:t> </w:t>
      </w:r>
      <w:r>
        <w:rPr>
          <w:color w:val="212121"/>
          <w:sz w:val="17"/>
        </w:rPr>
        <w:t>and</w:t>
      </w:r>
      <w:r>
        <w:rPr>
          <w:color w:val="212121"/>
          <w:spacing w:val="-4"/>
          <w:sz w:val="17"/>
        </w:rPr>
        <w:t> </w:t>
      </w:r>
      <w:r>
        <w:rPr>
          <w:color w:val="212121"/>
          <w:sz w:val="17"/>
        </w:rPr>
        <w:t>implementation phases</w:t>
      </w:r>
      <w:r>
        <w:rPr>
          <w:color w:val="212121"/>
          <w:spacing w:val="-8"/>
          <w:sz w:val="17"/>
        </w:rPr>
        <w:t> </w:t>
      </w:r>
      <w:r>
        <w:rPr>
          <w:color w:val="212121"/>
          <w:sz w:val="17"/>
        </w:rPr>
        <w:t>to</w:t>
      </w:r>
      <w:r>
        <w:rPr>
          <w:color w:val="212121"/>
          <w:spacing w:val="-6"/>
          <w:sz w:val="17"/>
        </w:rPr>
        <w:t> </w:t>
      </w:r>
      <w:r>
        <w:rPr>
          <w:color w:val="212121"/>
          <w:sz w:val="17"/>
        </w:rPr>
        <w:t>ensure</w:t>
      </w:r>
      <w:r>
        <w:rPr>
          <w:color w:val="212121"/>
          <w:spacing w:val="-6"/>
          <w:sz w:val="17"/>
        </w:rPr>
        <w:t> </w:t>
      </w:r>
      <w:r>
        <w:rPr>
          <w:color w:val="212121"/>
          <w:sz w:val="17"/>
        </w:rPr>
        <w:t>the</w:t>
      </w:r>
      <w:r>
        <w:rPr>
          <w:color w:val="212121"/>
          <w:spacing w:val="-11"/>
          <w:sz w:val="17"/>
        </w:rPr>
        <w:t> </w:t>
      </w:r>
      <w:r>
        <w:rPr>
          <w:color w:val="212121"/>
          <w:sz w:val="17"/>
        </w:rPr>
        <w:t>AI</w:t>
      </w:r>
      <w:r>
        <w:rPr>
          <w:color w:val="212121"/>
          <w:spacing w:val="-5"/>
          <w:sz w:val="17"/>
        </w:rPr>
        <w:t> </w:t>
      </w:r>
      <w:r>
        <w:rPr>
          <w:color w:val="212121"/>
          <w:sz w:val="17"/>
        </w:rPr>
        <w:t>systems</w:t>
      </w:r>
      <w:r>
        <w:rPr>
          <w:color w:val="212121"/>
          <w:spacing w:val="-6"/>
          <w:sz w:val="17"/>
        </w:rPr>
        <w:t> </w:t>
      </w:r>
      <w:r>
        <w:rPr>
          <w:color w:val="212121"/>
          <w:sz w:val="17"/>
        </w:rPr>
        <w:t>were</w:t>
      </w:r>
      <w:r>
        <w:rPr>
          <w:color w:val="212121"/>
          <w:spacing w:val="-6"/>
          <w:sz w:val="17"/>
        </w:rPr>
        <w:t> </w:t>
      </w:r>
      <w:r>
        <w:rPr>
          <w:color w:val="212121"/>
          <w:sz w:val="17"/>
        </w:rPr>
        <w:t>aligned</w:t>
      </w:r>
      <w:r>
        <w:rPr>
          <w:color w:val="212121"/>
          <w:spacing w:val="-6"/>
          <w:sz w:val="17"/>
        </w:rPr>
        <w:t> </w:t>
      </w:r>
      <w:r>
        <w:rPr>
          <w:color w:val="212121"/>
          <w:sz w:val="17"/>
        </w:rPr>
        <w:t>with</w:t>
      </w:r>
      <w:r>
        <w:rPr>
          <w:color w:val="212121"/>
          <w:spacing w:val="-6"/>
          <w:sz w:val="17"/>
        </w:rPr>
        <w:t> </w:t>
      </w:r>
      <w:r>
        <w:rPr>
          <w:color w:val="212121"/>
          <w:sz w:val="17"/>
        </w:rPr>
        <w:t>healthcare</w:t>
      </w:r>
      <w:r>
        <w:rPr>
          <w:color w:val="212121"/>
          <w:spacing w:val="-6"/>
          <w:sz w:val="17"/>
        </w:rPr>
        <w:t> </w:t>
      </w:r>
      <w:r>
        <w:rPr>
          <w:color w:val="212121"/>
          <w:sz w:val="17"/>
        </w:rPr>
        <w:t>standards</w:t>
      </w:r>
      <w:r>
        <w:rPr>
          <w:color w:val="212121"/>
          <w:spacing w:val="-6"/>
          <w:sz w:val="17"/>
        </w:rPr>
        <w:t> </w:t>
      </w:r>
      <w:r>
        <w:rPr>
          <w:color w:val="212121"/>
          <w:sz w:val="17"/>
        </w:rPr>
        <w:t>and</w:t>
      </w:r>
      <w:r>
        <w:rPr>
          <w:color w:val="212121"/>
          <w:spacing w:val="-6"/>
          <w:sz w:val="17"/>
        </w:rPr>
        <w:t> </w:t>
      </w:r>
      <w:r>
        <w:rPr>
          <w:color w:val="212121"/>
          <w:sz w:val="17"/>
        </w:rPr>
        <w:t>values.</w:t>
      </w:r>
      <w:r>
        <w:rPr>
          <w:color w:val="212121"/>
          <w:spacing w:val="-6"/>
          <w:sz w:val="17"/>
        </w:rPr>
        <w:t> </w:t>
      </w:r>
      <w:r>
        <w:rPr>
          <w:color w:val="212121"/>
          <w:sz w:val="17"/>
        </w:rPr>
        <w:t>It</w:t>
      </w:r>
      <w:r>
        <w:rPr>
          <w:color w:val="212121"/>
          <w:spacing w:val="-6"/>
          <w:sz w:val="17"/>
        </w:rPr>
        <w:t> </w:t>
      </w:r>
      <w:r>
        <w:rPr>
          <w:color w:val="212121"/>
          <w:sz w:val="17"/>
        </w:rPr>
        <w:t>also</w:t>
      </w:r>
      <w:r>
        <w:rPr>
          <w:color w:val="212121"/>
          <w:spacing w:val="-6"/>
          <w:sz w:val="17"/>
        </w:rPr>
        <w:t> </w:t>
      </w:r>
      <w:r>
        <w:rPr>
          <w:color w:val="212121"/>
          <w:sz w:val="17"/>
        </w:rPr>
        <w:t>initiated</w:t>
      </w:r>
      <w:r>
        <w:rPr>
          <w:color w:val="212121"/>
          <w:spacing w:val="-6"/>
          <w:sz w:val="17"/>
        </w:rPr>
        <w:t> </w:t>
      </w:r>
      <w:r>
        <w:rPr>
          <w:color w:val="212121"/>
          <w:sz w:val="17"/>
        </w:rPr>
        <w:t>a</w:t>
      </w:r>
      <w:r>
        <w:rPr>
          <w:color w:val="212121"/>
          <w:spacing w:val="-6"/>
          <w:sz w:val="17"/>
        </w:rPr>
        <w:t> </w:t>
      </w:r>
      <w:r>
        <w:rPr>
          <w:color w:val="212121"/>
          <w:sz w:val="17"/>
        </w:rPr>
        <w:t>series</w:t>
      </w:r>
      <w:r>
        <w:rPr>
          <w:color w:val="212121"/>
          <w:spacing w:val="-6"/>
          <w:sz w:val="17"/>
        </w:rPr>
        <w:t> </w:t>
      </w:r>
      <w:r>
        <w:rPr>
          <w:color w:val="212121"/>
          <w:sz w:val="17"/>
        </w:rPr>
        <w:t>of</w:t>
      </w:r>
      <w:r>
        <w:rPr>
          <w:color w:val="212121"/>
          <w:spacing w:val="-6"/>
          <w:sz w:val="17"/>
        </w:rPr>
        <w:t> </w:t>
      </w:r>
      <w:r>
        <w:rPr>
          <w:color w:val="212121"/>
          <w:sz w:val="17"/>
        </w:rPr>
        <w:t>workshops</w:t>
      </w:r>
      <w:r>
        <w:rPr>
          <w:color w:val="212121"/>
          <w:spacing w:val="-6"/>
          <w:sz w:val="17"/>
        </w:rPr>
        <w:t> </w:t>
      </w:r>
      <w:r>
        <w:rPr>
          <w:color w:val="212121"/>
          <w:sz w:val="17"/>
        </w:rPr>
        <w:t>focusing on the ethical use of</w:t>
      </w:r>
      <w:r>
        <w:rPr>
          <w:color w:val="212121"/>
          <w:spacing w:val="-6"/>
          <w:sz w:val="17"/>
        </w:rPr>
        <w:t> </w:t>
      </w:r>
      <w:r>
        <w:rPr>
          <w:color w:val="212121"/>
          <w:sz w:val="17"/>
        </w:rPr>
        <w:t>AI in healthcare, addressing concerns around bias, transparency, and accountability.</w:t>
      </w:r>
    </w:p>
    <w:p>
      <w:pPr>
        <w:spacing w:line="331" w:lineRule="auto" w:before="121"/>
        <w:ind w:left="457" w:right="0" w:firstLine="0"/>
        <w:jc w:val="left"/>
        <w:rPr>
          <w:sz w:val="17"/>
        </w:rPr>
      </w:pPr>
      <w:r>
        <w:rPr/>
        <w:pict>
          <v:shape style="position:absolute;margin-left:83.999992pt;margin-top:10.985281pt;width:2.25pt;height:2.25pt;mso-position-horizontal-relative:page;mso-position-vertical-relative:paragraph;z-index:16387584" id="docshape1166" coordorigin="1680,220" coordsize="45,45" path="m1705,265l1700,265,1697,264,1680,245,1680,239,1700,220,1705,220,1725,242,1725,245,1705,265xe" filled="true" fillcolor="#212121" stroked="false">
            <v:path arrowok="t"/>
            <v:fill type="solid"/>
            <w10:wrap type="none"/>
          </v:shape>
        </w:pict>
      </w:r>
      <w:r>
        <w:rPr>
          <w:b/>
          <w:color w:val="212121"/>
          <w:sz w:val="17"/>
        </w:rPr>
        <w:t>Outcomes</w:t>
      </w:r>
      <w:r>
        <w:rPr>
          <w:color w:val="212121"/>
          <w:sz w:val="17"/>
        </w:rPr>
        <w:t>:</w:t>
      </w:r>
      <w:r>
        <w:rPr>
          <w:color w:val="212121"/>
          <w:spacing w:val="-11"/>
          <w:sz w:val="17"/>
        </w:rPr>
        <w:t> </w:t>
      </w:r>
      <w:r>
        <w:rPr>
          <w:color w:val="212121"/>
          <w:sz w:val="17"/>
        </w:rPr>
        <w:t>The</w:t>
      </w:r>
      <w:r>
        <w:rPr>
          <w:color w:val="212121"/>
          <w:spacing w:val="-8"/>
          <w:sz w:val="17"/>
        </w:rPr>
        <w:t> </w:t>
      </w:r>
      <w:r>
        <w:rPr>
          <w:color w:val="212121"/>
          <w:sz w:val="17"/>
        </w:rPr>
        <w:t>collaborative</w:t>
      </w:r>
      <w:r>
        <w:rPr>
          <w:color w:val="212121"/>
          <w:spacing w:val="-7"/>
          <w:sz w:val="17"/>
        </w:rPr>
        <w:t> </w:t>
      </w:r>
      <w:r>
        <w:rPr>
          <w:color w:val="212121"/>
          <w:sz w:val="17"/>
        </w:rPr>
        <w:t>approach</w:t>
      </w:r>
      <w:r>
        <w:rPr>
          <w:color w:val="212121"/>
          <w:spacing w:val="-7"/>
          <w:sz w:val="17"/>
        </w:rPr>
        <w:t> </w:t>
      </w:r>
      <w:r>
        <w:rPr>
          <w:color w:val="212121"/>
          <w:sz w:val="17"/>
        </w:rPr>
        <w:t>to</w:t>
      </w:r>
      <w:r>
        <w:rPr>
          <w:color w:val="212121"/>
          <w:spacing w:val="-11"/>
          <w:sz w:val="17"/>
        </w:rPr>
        <w:t> </w:t>
      </w:r>
      <w:r>
        <w:rPr>
          <w:color w:val="212121"/>
          <w:sz w:val="17"/>
        </w:rPr>
        <w:t>AI</w:t>
      </w:r>
      <w:r>
        <w:rPr>
          <w:color w:val="212121"/>
          <w:spacing w:val="-6"/>
          <w:sz w:val="17"/>
        </w:rPr>
        <w:t> </w:t>
      </w:r>
      <w:r>
        <w:rPr>
          <w:color w:val="212121"/>
          <w:sz w:val="17"/>
        </w:rPr>
        <w:t>development</w:t>
      </w:r>
      <w:r>
        <w:rPr>
          <w:color w:val="212121"/>
          <w:spacing w:val="-7"/>
          <w:sz w:val="17"/>
        </w:rPr>
        <w:t> </w:t>
      </w:r>
      <w:r>
        <w:rPr>
          <w:color w:val="212121"/>
          <w:sz w:val="17"/>
        </w:rPr>
        <w:t>resulted</w:t>
      </w:r>
      <w:r>
        <w:rPr>
          <w:color w:val="212121"/>
          <w:spacing w:val="-7"/>
          <w:sz w:val="17"/>
        </w:rPr>
        <w:t> </w:t>
      </w:r>
      <w:r>
        <w:rPr>
          <w:color w:val="212121"/>
          <w:sz w:val="17"/>
        </w:rPr>
        <w:t>in</w:t>
      </w:r>
      <w:r>
        <w:rPr>
          <w:color w:val="212121"/>
          <w:spacing w:val="-7"/>
          <w:sz w:val="17"/>
        </w:rPr>
        <w:t> </w:t>
      </w:r>
      <w:r>
        <w:rPr>
          <w:color w:val="212121"/>
          <w:sz w:val="17"/>
        </w:rPr>
        <w:t>systems</w:t>
      </w:r>
      <w:r>
        <w:rPr>
          <w:color w:val="212121"/>
          <w:spacing w:val="-7"/>
          <w:sz w:val="17"/>
        </w:rPr>
        <w:t> </w:t>
      </w:r>
      <w:r>
        <w:rPr>
          <w:color w:val="212121"/>
          <w:sz w:val="17"/>
        </w:rPr>
        <w:t>that</w:t>
      </w:r>
      <w:r>
        <w:rPr>
          <w:color w:val="212121"/>
          <w:spacing w:val="-7"/>
          <w:sz w:val="17"/>
        </w:rPr>
        <w:t> </w:t>
      </w:r>
      <w:r>
        <w:rPr>
          <w:color w:val="212121"/>
          <w:sz w:val="17"/>
        </w:rPr>
        <w:t>enhanced,</w:t>
      </w:r>
      <w:r>
        <w:rPr>
          <w:color w:val="212121"/>
          <w:spacing w:val="-7"/>
          <w:sz w:val="17"/>
        </w:rPr>
        <w:t> </w:t>
      </w:r>
      <w:r>
        <w:rPr>
          <w:color w:val="212121"/>
          <w:sz w:val="17"/>
        </w:rPr>
        <w:t>rather</w:t>
      </w:r>
      <w:r>
        <w:rPr>
          <w:color w:val="212121"/>
          <w:spacing w:val="-7"/>
          <w:sz w:val="17"/>
        </w:rPr>
        <w:t> </w:t>
      </w:r>
      <w:r>
        <w:rPr>
          <w:color w:val="212121"/>
          <w:sz w:val="17"/>
        </w:rPr>
        <w:t>than</w:t>
      </w:r>
      <w:r>
        <w:rPr>
          <w:color w:val="212121"/>
          <w:spacing w:val="-7"/>
          <w:sz w:val="17"/>
        </w:rPr>
        <w:t> </w:t>
      </w:r>
      <w:r>
        <w:rPr>
          <w:color w:val="212121"/>
          <w:sz w:val="17"/>
        </w:rPr>
        <w:t>replaced,</w:t>
      </w:r>
      <w:r>
        <w:rPr>
          <w:color w:val="212121"/>
          <w:spacing w:val="-7"/>
          <w:sz w:val="17"/>
        </w:rPr>
        <w:t> </w:t>
      </w:r>
      <w:r>
        <w:rPr>
          <w:color w:val="212121"/>
          <w:sz w:val="17"/>
        </w:rPr>
        <w:t>the</w:t>
      </w:r>
      <w:r>
        <w:rPr>
          <w:color w:val="212121"/>
          <w:spacing w:val="-7"/>
          <w:sz w:val="17"/>
        </w:rPr>
        <w:t> </w:t>
      </w:r>
      <w:r>
        <w:rPr>
          <w:color w:val="212121"/>
          <w:sz w:val="17"/>
        </w:rPr>
        <w:t>expertise</w:t>
      </w:r>
      <w:r>
        <w:rPr>
          <w:color w:val="212121"/>
          <w:spacing w:val="-7"/>
          <w:sz w:val="17"/>
        </w:rPr>
        <w:t> </w:t>
      </w:r>
      <w:r>
        <w:rPr>
          <w:color w:val="212121"/>
          <w:sz w:val="17"/>
        </w:rPr>
        <w:t>of healthcare professionals.</w:t>
      </w:r>
      <w:r>
        <w:rPr>
          <w:color w:val="212121"/>
          <w:spacing w:val="-6"/>
          <w:sz w:val="17"/>
        </w:rPr>
        <w:t> </w:t>
      </w:r>
      <w:r>
        <w:rPr>
          <w:color w:val="212121"/>
          <w:sz w:val="17"/>
        </w:rPr>
        <w:t>AI-assisted diagnostics and treatment planning led to more accurate and timely care, garnering support from the initially skeptical healthcare staff. The organization’s commitment to ethical</w:t>
      </w:r>
      <w:r>
        <w:rPr>
          <w:color w:val="212121"/>
          <w:spacing w:val="-7"/>
          <w:sz w:val="17"/>
        </w:rPr>
        <w:t> </w:t>
      </w:r>
      <w:r>
        <w:rPr>
          <w:color w:val="212121"/>
          <w:sz w:val="17"/>
        </w:rPr>
        <w:t>AI fostered trust and acceptance among professionals and patients.</w:t>
      </w:r>
    </w:p>
    <w:p>
      <w:pPr>
        <w:spacing w:line="331" w:lineRule="auto" w:before="106"/>
        <w:ind w:left="457" w:right="129" w:firstLine="0"/>
        <w:jc w:val="left"/>
        <w:rPr>
          <w:sz w:val="17"/>
        </w:rPr>
      </w:pPr>
      <w:r>
        <w:rPr/>
        <w:pict>
          <v:shape style="position:absolute;margin-left:83.999992pt;margin-top:10.235276pt;width:2.25pt;height:2.25pt;mso-position-horizontal-relative:page;mso-position-vertical-relative:paragraph;z-index:16388096" id="docshape1167" coordorigin="1680,205" coordsize="45,45" path="m1705,250l1700,250,1697,249,1680,230,1680,224,1700,205,1705,205,1725,227,1725,230,1705,250xe" filled="true" fillcolor="#212121" stroked="false">
            <v:path arrowok="t"/>
            <v:fill type="solid"/>
            <w10:wrap type="none"/>
          </v:shape>
        </w:pict>
      </w:r>
      <w:r>
        <w:rPr>
          <w:b/>
          <w:color w:val="212121"/>
          <w:sz w:val="17"/>
        </w:rPr>
        <w:t>Insights</w:t>
      </w:r>
      <w:r>
        <w:rPr>
          <w:color w:val="212121"/>
          <w:sz w:val="17"/>
        </w:rPr>
        <w:t>:</w:t>
      </w:r>
      <w:r>
        <w:rPr>
          <w:color w:val="212121"/>
          <w:spacing w:val="-11"/>
          <w:sz w:val="17"/>
        </w:rPr>
        <w:t> </w:t>
      </w:r>
      <w:r>
        <w:rPr>
          <w:color w:val="212121"/>
          <w:sz w:val="17"/>
        </w:rPr>
        <w:t>Involving</w:t>
      </w:r>
      <w:r>
        <w:rPr>
          <w:color w:val="212121"/>
          <w:spacing w:val="-9"/>
          <w:sz w:val="17"/>
        </w:rPr>
        <w:t> </w:t>
      </w:r>
      <w:r>
        <w:rPr>
          <w:color w:val="212121"/>
          <w:sz w:val="17"/>
        </w:rPr>
        <w:t>end</w:t>
      </w:r>
      <w:r>
        <w:rPr>
          <w:color w:val="212121"/>
          <w:spacing w:val="-7"/>
          <w:sz w:val="17"/>
        </w:rPr>
        <w:t> </w:t>
      </w:r>
      <w:r>
        <w:rPr>
          <w:color w:val="212121"/>
          <w:sz w:val="17"/>
        </w:rPr>
        <w:t>users</w:t>
      </w:r>
      <w:r>
        <w:rPr>
          <w:color w:val="212121"/>
          <w:spacing w:val="-7"/>
          <w:sz w:val="17"/>
        </w:rPr>
        <w:t> </w:t>
      </w:r>
      <w:r>
        <w:rPr>
          <w:color w:val="212121"/>
          <w:sz w:val="17"/>
        </w:rPr>
        <w:t>in</w:t>
      </w:r>
      <w:r>
        <w:rPr>
          <w:color w:val="212121"/>
          <w:spacing w:val="-11"/>
          <w:sz w:val="17"/>
        </w:rPr>
        <w:t> </w:t>
      </w:r>
      <w:r>
        <w:rPr>
          <w:color w:val="212121"/>
          <w:sz w:val="17"/>
        </w:rPr>
        <w:t>AI</w:t>
      </w:r>
      <w:r>
        <w:rPr>
          <w:color w:val="212121"/>
          <w:spacing w:val="-6"/>
          <w:sz w:val="17"/>
        </w:rPr>
        <w:t> </w:t>
      </w:r>
      <w:r>
        <w:rPr>
          <w:color w:val="212121"/>
          <w:sz w:val="17"/>
        </w:rPr>
        <w:t>development</w:t>
      </w:r>
      <w:r>
        <w:rPr>
          <w:color w:val="212121"/>
          <w:spacing w:val="-7"/>
          <w:sz w:val="17"/>
        </w:rPr>
        <w:t> </w:t>
      </w:r>
      <w:r>
        <w:rPr>
          <w:color w:val="212121"/>
          <w:sz w:val="17"/>
        </w:rPr>
        <w:t>and</w:t>
      </w:r>
      <w:r>
        <w:rPr>
          <w:color w:val="212121"/>
          <w:spacing w:val="-7"/>
          <w:sz w:val="17"/>
        </w:rPr>
        <w:t> </w:t>
      </w:r>
      <w:r>
        <w:rPr>
          <w:color w:val="212121"/>
          <w:sz w:val="17"/>
        </w:rPr>
        <w:t>emphasizing</w:t>
      </w:r>
      <w:r>
        <w:rPr>
          <w:color w:val="212121"/>
          <w:spacing w:val="-7"/>
          <w:sz w:val="17"/>
        </w:rPr>
        <w:t> </w:t>
      </w:r>
      <w:r>
        <w:rPr>
          <w:color w:val="212121"/>
          <w:sz w:val="17"/>
        </w:rPr>
        <w:t>ethical</w:t>
      </w:r>
      <w:r>
        <w:rPr>
          <w:color w:val="212121"/>
          <w:spacing w:val="-7"/>
          <w:sz w:val="17"/>
        </w:rPr>
        <w:t> </w:t>
      </w:r>
      <w:r>
        <w:rPr>
          <w:color w:val="212121"/>
          <w:sz w:val="17"/>
        </w:rPr>
        <w:t>considerations</w:t>
      </w:r>
      <w:r>
        <w:rPr>
          <w:color w:val="212121"/>
          <w:spacing w:val="-7"/>
          <w:sz w:val="17"/>
        </w:rPr>
        <w:t> </w:t>
      </w:r>
      <w:r>
        <w:rPr>
          <w:color w:val="212121"/>
          <w:sz w:val="17"/>
        </w:rPr>
        <w:t>can</w:t>
      </w:r>
      <w:r>
        <w:rPr>
          <w:color w:val="212121"/>
          <w:spacing w:val="-7"/>
          <w:sz w:val="17"/>
        </w:rPr>
        <w:t> </w:t>
      </w:r>
      <w:r>
        <w:rPr>
          <w:color w:val="212121"/>
          <w:sz w:val="17"/>
        </w:rPr>
        <w:t>build</w:t>
      </w:r>
      <w:r>
        <w:rPr>
          <w:color w:val="212121"/>
          <w:spacing w:val="-7"/>
          <w:sz w:val="17"/>
        </w:rPr>
        <w:t> </w:t>
      </w:r>
      <w:r>
        <w:rPr>
          <w:color w:val="212121"/>
          <w:sz w:val="17"/>
        </w:rPr>
        <w:t>trust</w:t>
      </w:r>
      <w:r>
        <w:rPr>
          <w:color w:val="212121"/>
          <w:spacing w:val="-7"/>
          <w:sz w:val="17"/>
        </w:rPr>
        <w:t> </w:t>
      </w:r>
      <w:r>
        <w:rPr>
          <w:color w:val="212121"/>
          <w:sz w:val="17"/>
        </w:rPr>
        <w:t>in</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7"/>
          <w:sz w:val="17"/>
        </w:rPr>
        <w:t> </w:t>
      </w:r>
      <w:r>
        <w:rPr>
          <w:color w:val="212121"/>
          <w:sz w:val="17"/>
        </w:rPr>
        <w:t>particularly in fields where human expertise and ethical considerations are paramount.</w:t>
      </w:r>
    </w:p>
    <w:p>
      <w:pPr>
        <w:pStyle w:val="BodyText"/>
        <w:rPr>
          <w:sz w:val="18"/>
        </w:rPr>
      </w:pPr>
    </w:p>
    <w:p>
      <w:pPr>
        <w:pStyle w:val="BodyText"/>
        <w:spacing w:before="8"/>
        <w:rPr>
          <w:sz w:val="16"/>
        </w:rPr>
      </w:pPr>
    </w:p>
    <w:p>
      <w:pPr>
        <w:pStyle w:val="Heading2"/>
        <w:spacing w:line="254" w:lineRule="auto"/>
      </w:pPr>
      <w:bookmarkStart w:name="Case study 3 – financial institution imp" w:id="1056"/>
      <w:bookmarkEnd w:id="1056"/>
      <w:r>
        <w:rPr/>
      </w:r>
      <w:bookmarkStart w:name="_bookmark769" w:id="1057"/>
      <w:bookmarkEnd w:id="1057"/>
      <w:r>
        <w:rPr/>
      </w:r>
      <w:r>
        <w:rPr>
          <w:color w:val="212121"/>
          <w:spacing w:val="18"/>
        </w:rPr>
        <w:t>Case</w:t>
      </w:r>
      <w:r>
        <w:rPr>
          <w:color w:val="212121"/>
          <w:spacing w:val="18"/>
        </w:rPr>
        <w:t> </w:t>
      </w:r>
      <w:r>
        <w:rPr>
          <w:color w:val="212121"/>
          <w:spacing w:val="19"/>
        </w:rPr>
        <w:t>study</w:t>
      </w:r>
      <w:r>
        <w:rPr>
          <w:color w:val="212121"/>
          <w:spacing w:val="19"/>
        </w:rPr>
        <w:t> </w:t>
      </w:r>
      <w:r>
        <w:rPr>
          <w:color w:val="212121"/>
        </w:rPr>
        <w:t>3</w:t>
      </w:r>
      <w:r>
        <w:rPr>
          <w:color w:val="212121"/>
          <w:spacing w:val="40"/>
        </w:rPr>
        <w:t> </w:t>
      </w:r>
      <w:r>
        <w:rPr>
          <w:color w:val="212121"/>
        </w:rPr>
        <w:t>–</w:t>
      </w:r>
      <w:r>
        <w:rPr>
          <w:color w:val="212121"/>
          <w:spacing w:val="21"/>
        </w:rPr>
        <w:t> financial</w:t>
      </w:r>
      <w:r>
        <w:rPr>
          <w:color w:val="212121"/>
          <w:spacing w:val="21"/>
        </w:rPr>
        <w:t> institution</w:t>
      </w:r>
      <w:r>
        <w:rPr>
          <w:color w:val="212121"/>
          <w:spacing w:val="21"/>
        </w:rPr>
        <w:t> improves</w:t>
      </w:r>
      <w:r>
        <w:rPr>
          <w:color w:val="212121"/>
          <w:spacing w:val="21"/>
        </w:rPr>
        <w:t> </w:t>
      </w:r>
      <w:r>
        <w:rPr>
          <w:color w:val="212121"/>
          <w:spacing w:val="18"/>
        </w:rPr>
        <w:t>risk </w:t>
      </w:r>
      <w:r>
        <w:rPr>
          <w:color w:val="212121"/>
          <w:spacing w:val="21"/>
        </w:rPr>
        <w:t>management</w:t>
      </w:r>
      <w:r>
        <w:rPr>
          <w:color w:val="212121"/>
          <w:spacing w:val="21"/>
        </w:rPr>
        <w:t> </w:t>
      </w:r>
      <w:r>
        <w:rPr>
          <w:color w:val="212121"/>
          <w:spacing w:val="18"/>
        </w:rPr>
        <w:t>with </w:t>
      </w:r>
      <w:r>
        <w:rPr>
          <w:color w:val="212121"/>
          <w:spacing w:val="12"/>
        </w:rPr>
        <w:t>AI</w:t>
      </w:r>
    </w:p>
    <w:p>
      <w:pPr>
        <w:spacing w:after="0" w:line="254" w:lineRule="auto"/>
        <w:sectPr>
          <w:pgSz w:w="12240" w:h="15840"/>
          <w:pgMar w:top="1420" w:bottom="280" w:left="1420" w:right="1420"/>
        </w:sectPr>
      </w:pPr>
    </w:p>
    <w:p>
      <w:pPr>
        <w:spacing w:line="331" w:lineRule="auto" w:before="76"/>
        <w:ind w:left="457" w:right="0" w:firstLine="0"/>
        <w:jc w:val="left"/>
        <w:rPr>
          <w:sz w:val="17"/>
        </w:rPr>
      </w:pPr>
      <w:r>
        <w:rPr/>
        <w:pict>
          <v:shape style="position:absolute;margin-left:83.999992pt;margin-top:8.735266pt;width:2.25pt;height:2.25pt;mso-position-horizontal-relative:page;mso-position-vertical-relative:paragraph;z-index:16388608" id="docshape1168" coordorigin="1680,175" coordsize="45,45" path="m1705,220l1700,220,1697,219,1680,200,1680,194,1700,175,1705,175,1725,197,1725,200,1705,220xe" filled="true" fillcolor="#212121" stroked="false">
            <v:path arrowok="t"/>
            <v:fill type="solid"/>
            <w10:wrap type="none"/>
          </v:shape>
        </w:pict>
      </w:r>
      <w:r>
        <w:rPr>
          <w:b/>
          <w:color w:val="212121"/>
          <w:sz w:val="17"/>
        </w:rPr>
        <w:t>Background</w:t>
      </w:r>
      <w:r>
        <w:rPr>
          <w:color w:val="212121"/>
          <w:sz w:val="17"/>
        </w:rPr>
        <w:t>:</w:t>
      </w:r>
      <w:r>
        <w:rPr>
          <w:color w:val="212121"/>
          <w:spacing w:val="-6"/>
          <w:sz w:val="17"/>
        </w:rPr>
        <w:t> </w:t>
      </w:r>
      <w:r>
        <w:rPr>
          <w:color w:val="212121"/>
          <w:sz w:val="17"/>
        </w:rPr>
        <w:t>A</w:t>
      </w:r>
      <w:r>
        <w:rPr>
          <w:color w:val="212121"/>
          <w:spacing w:val="-6"/>
          <w:sz w:val="17"/>
        </w:rPr>
        <w:t> </w:t>
      </w:r>
      <w:r>
        <w:rPr>
          <w:color w:val="212121"/>
          <w:sz w:val="17"/>
        </w:rPr>
        <w:t>multinational financial institution sought to integrate</w:t>
      </w:r>
      <w:r>
        <w:rPr>
          <w:color w:val="212121"/>
          <w:spacing w:val="-6"/>
          <w:sz w:val="17"/>
        </w:rPr>
        <w:t> </w:t>
      </w:r>
      <w:r>
        <w:rPr>
          <w:color w:val="212121"/>
          <w:sz w:val="17"/>
        </w:rPr>
        <w:t>AI into its </w:t>
      </w:r>
      <w:bookmarkStart w:name="_bookmark770" w:id="1058"/>
      <w:bookmarkEnd w:id="1058"/>
      <w:r>
        <w:rPr>
          <w:color w:val="212121"/>
          <w:sz w:val="17"/>
        </w:rPr>
        <w:t>risk</w:t>
      </w:r>
      <w:r>
        <w:rPr>
          <w:color w:val="212121"/>
          <w:sz w:val="17"/>
        </w:rPr>
        <w:t> management framework to predict market fluctuations</w:t>
      </w:r>
      <w:r>
        <w:rPr>
          <w:color w:val="212121"/>
          <w:spacing w:val="-7"/>
          <w:sz w:val="17"/>
        </w:rPr>
        <w:t> </w:t>
      </w:r>
      <w:r>
        <w:rPr>
          <w:color w:val="212121"/>
          <w:sz w:val="17"/>
        </w:rPr>
        <w:t>better</w:t>
      </w:r>
      <w:r>
        <w:rPr>
          <w:color w:val="212121"/>
          <w:spacing w:val="-7"/>
          <w:sz w:val="17"/>
        </w:rPr>
        <w:t> </w:t>
      </w:r>
      <w:r>
        <w:rPr>
          <w:color w:val="212121"/>
          <w:sz w:val="17"/>
        </w:rPr>
        <w:t>and</w:t>
      </w:r>
      <w:r>
        <w:rPr>
          <w:color w:val="212121"/>
          <w:spacing w:val="-7"/>
          <w:sz w:val="17"/>
        </w:rPr>
        <w:t> </w:t>
      </w:r>
      <w:r>
        <w:rPr>
          <w:color w:val="212121"/>
          <w:sz w:val="17"/>
        </w:rPr>
        <w:t>identify</w:t>
      </w:r>
      <w:r>
        <w:rPr>
          <w:color w:val="212121"/>
          <w:spacing w:val="-7"/>
          <w:sz w:val="17"/>
        </w:rPr>
        <w:t> </w:t>
      </w:r>
      <w:r>
        <w:rPr>
          <w:color w:val="212121"/>
          <w:sz w:val="17"/>
        </w:rPr>
        <w:t>potential</w:t>
      </w:r>
      <w:r>
        <w:rPr>
          <w:color w:val="212121"/>
          <w:spacing w:val="-7"/>
          <w:sz w:val="17"/>
        </w:rPr>
        <w:t> </w:t>
      </w:r>
      <w:r>
        <w:rPr>
          <w:color w:val="212121"/>
          <w:sz w:val="17"/>
        </w:rPr>
        <w:t>financial</w:t>
      </w:r>
      <w:r>
        <w:rPr>
          <w:color w:val="212121"/>
          <w:spacing w:val="-7"/>
          <w:sz w:val="17"/>
        </w:rPr>
        <w:t> </w:t>
      </w:r>
      <w:r>
        <w:rPr>
          <w:color w:val="212121"/>
          <w:sz w:val="17"/>
        </w:rPr>
        <w:t>risks.</w:t>
      </w:r>
      <w:r>
        <w:rPr>
          <w:color w:val="212121"/>
          <w:spacing w:val="-9"/>
          <w:sz w:val="17"/>
        </w:rPr>
        <w:t> </w:t>
      </w:r>
      <w:r>
        <w:rPr>
          <w:color w:val="212121"/>
          <w:sz w:val="17"/>
        </w:rPr>
        <w:t>The</w:t>
      </w:r>
      <w:r>
        <w:rPr>
          <w:color w:val="212121"/>
          <w:spacing w:val="-7"/>
          <w:sz w:val="17"/>
        </w:rPr>
        <w:t> </w:t>
      </w:r>
      <w:r>
        <w:rPr>
          <w:color w:val="212121"/>
          <w:sz w:val="17"/>
        </w:rPr>
        <w:t>initiative</w:t>
      </w:r>
      <w:r>
        <w:rPr>
          <w:color w:val="212121"/>
          <w:spacing w:val="-7"/>
          <w:sz w:val="17"/>
        </w:rPr>
        <w:t> </w:t>
      </w:r>
      <w:r>
        <w:rPr>
          <w:color w:val="212121"/>
          <w:sz w:val="17"/>
        </w:rPr>
        <w:t>faced</w:t>
      </w:r>
      <w:r>
        <w:rPr>
          <w:color w:val="212121"/>
          <w:spacing w:val="-7"/>
          <w:sz w:val="17"/>
        </w:rPr>
        <w:t> </w:t>
      </w:r>
      <w:r>
        <w:rPr>
          <w:color w:val="212121"/>
          <w:sz w:val="17"/>
        </w:rPr>
        <w:t>resistance</w:t>
      </w:r>
      <w:r>
        <w:rPr>
          <w:color w:val="212121"/>
          <w:spacing w:val="-7"/>
          <w:sz w:val="17"/>
        </w:rPr>
        <w:t> </w:t>
      </w:r>
      <w:r>
        <w:rPr>
          <w:color w:val="212121"/>
          <w:sz w:val="17"/>
        </w:rPr>
        <w:t>from</w:t>
      </w:r>
      <w:r>
        <w:rPr>
          <w:color w:val="212121"/>
          <w:spacing w:val="-7"/>
          <w:sz w:val="17"/>
        </w:rPr>
        <w:t> </w:t>
      </w:r>
      <w:r>
        <w:rPr>
          <w:color w:val="212121"/>
          <w:sz w:val="17"/>
        </w:rPr>
        <w:t>analysts</w:t>
      </w:r>
      <w:r>
        <w:rPr>
          <w:color w:val="212121"/>
          <w:spacing w:val="-7"/>
          <w:sz w:val="17"/>
        </w:rPr>
        <w:t> </w:t>
      </w:r>
      <w:r>
        <w:rPr>
          <w:color w:val="212121"/>
          <w:sz w:val="17"/>
        </w:rPr>
        <w:t>and</w:t>
      </w:r>
      <w:r>
        <w:rPr>
          <w:color w:val="212121"/>
          <w:spacing w:val="-7"/>
          <w:sz w:val="17"/>
        </w:rPr>
        <w:t> </w:t>
      </w:r>
      <w:r>
        <w:rPr>
          <w:color w:val="212121"/>
          <w:sz w:val="17"/>
        </w:rPr>
        <w:t>risk</w:t>
      </w:r>
      <w:r>
        <w:rPr>
          <w:color w:val="212121"/>
          <w:spacing w:val="-7"/>
          <w:sz w:val="17"/>
        </w:rPr>
        <w:t> </w:t>
      </w:r>
      <w:r>
        <w:rPr>
          <w:color w:val="212121"/>
          <w:sz w:val="17"/>
        </w:rPr>
        <w:t>managers,</w:t>
      </w:r>
      <w:r>
        <w:rPr>
          <w:color w:val="212121"/>
          <w:spacing w:val="-7"/>
          <w:sz w:val="17"/>
        </w:rPr>
        <w:t> </w:t>
      </w:r>
      <w:r>
        <w:rPr>
          <w:color w:val="212121"/>
          <w:sz w:val="17"/>
        </w:rPr>
        <w:t>who</w:t>
      </w:r>
      <w:r>
        <w:rPr>
          <w:color w:val="212121"/>
          <w:spacing w:val="-7"/>
          <w:sz w:val="17"/>
        </w:rPr>
        <w:t> </w:t>
      </w:r>
      <w:r>
        <w:rPr>
          <w:color w:val="212121"/>
          <w:sz w:val="17"/>
        </w:rPr>
        <w:t>were concerned about the reliability of</w:t>
      </w:r>
      <w:r>
        <w:rPr>
          <w:color w:val="212121"/>
          <w:spacing w:val="-5"/>
          <w:sz w:val="17"/>
        </w:rPr>
        <w:t> </w:t>
      </w:r>
      <w:r>
        <w:rPr>
          <w:color w:val="212121"/>
          <w:sz w:val="17"/>
        </w:rPr>
        <w:t>AI predictions and the potential loss of insight from human analysis.</w:t>
      </w:r>
    </w:p>
    <w:p>
      <w:pPr>
        <w:spacing w:line="331" w:lineRule="auto" w:before="121"/>
        <w:ind w:left="457" w:right="121" w:firstLine="0"/>
        <w:jc w:val="left"/>
        <w:rPr>
          <w:sz w:val="17"/>
        </w:rPr>
      </w:pPr>
      <w:r>
        <w:rPr/>
        <w:pict>
          <v:shape style="position:absolute;margin-left:83.999992pt;margin-top:10.985262pt;width:2.25pt;height:2.25pt;mso-position-horizontal-relative:page;mso-position-vertical-relative:paragraph;z-index:16389120" id="docshape1169" coordorigin="1680,220" coordsize="45,45" path="m1705,265l1700,265,1697,264,1680,245,1680,239,1700,220,1705,220,1725,242,1725,245,1705,265xe" filled="true" fillcolor="#212121" stroked="false">
            <v:path arrowok="t"/>
            <v:fill type="solid"/>
            <w10:wrap type="none"/>
          </v:shape>
        </w:pict>
      </w:r>
      <w:r>
        <w:rPr>
          <w:b/>
          <w:color w:val="212121"/>
          <w:sz w:val="17"/>
        </w:rPr>
        <w:t>Strategy</w:t>
      </w:r>
      <w:r>
        <w:rPr>
          <w:color w:val="212121"/>
          <w:sz w:val="17"/>
        </w:rPr>
        <w:t>: The institution adopted a phased approach to</w:t>
      </w:r>
      <w:r>
        <w:rPr>
          <w:color w:val="212121"/>
          <w:spacing w:val="-7"/>
          <w:sz w:val="17"/>
        </w:rPr>
        <w:t> </w:t>
      </w:r>
      <w:r>
        <w:rPr>
          <w:color w:val="212121"/>
          <w:sz w:val="17"/>
        </w:rPr>
        <w:t>AI integration, starting with</w:t>
      </w:r>
      <w:r>
        <w:rPr>
          <w:color w:val="212121"/>
          <w:spacing w:val="-7"/>
          <w:sz w:val="17"/>
        </w:rPr>
        <w:t> </w:t>
      </w:r>
      <w:r>
        <w:rPr>
          <w:color w:val="212121"/>
          <w:sz w:val="17"/>
        </w:rPr>
        <w:t>AI as a support tool to enhance, rather than replace,</w:t>
      </w:r>
      <w:r>
        <w:rPr>
          <w:color w:val="212121"/>
          <w:spacing w:val="-11"/>
          <w:sz w:val="17"/>
        </w:rPr>
        <w:t> </w:t>
      </w:r>
      <w:r>
        <w:rPr>
          <w:color w:val="212121"/>
          <w:sz w:val="17"/>
        </w:rPr>
        <w:t>human</w:t>
      </w:r>
      <w:r>
        <w:rPr>
          <w:color w:val="212121"/>
          <w:spacing w:val="-7"/>
          <w:sz w:val="17"/>
        </w:rPr>
        <w:t> </w:t>
      </w:r>
      <w:r>
        <w:rPr>
          <w:color w:val="212121"/>
          <w:sz w:val="17"/>
        </w:rPr>
        <w:t>analysis.</w:t>
      </w:r>
      <w:r>
        <w:rPr>
          <w:color w:val="212121"/>
          <w:spacing w:val="-7"/>
          <w:sz w:val="17"/>
        </w:rPr>
        <w:t> </w:t>
      </w:r>
      <w:r>
        <w:rPr>
          <w:color w:val="212121"/>
          <w:sz w:val="17"/>
        </w:rPr>
        <w:t>It</w:t>
      </w:r>
      <w:r>
        <w:rPr>
          <w:color w:val="212121"/>
          <w:spacing w:val="-7"/>
          <w:sz w:val="17"/>
        </w:rPr>
        <w:t> </w:t>
      </w:r>
      <w:r>
        <w:rPr>
          <w:color w:val="212121"/>
          <w:sz w:val="17"/>
        </w:rPr>
        <w:t>provided</w:t>
      </w:r>
      <w:r>
        <w:rPr>
          <w:color w:val="212121"/>
          <w:spacing w:val="-7"/>
          <w:sz w:val="17"/>
        </w:rPr>
        <w:t> </w:t>
      </w:r>
      <w:r>
        <w:rPr>
          <w:color w:val="212121"/>
          <w:sz w:val="17"/>
        </w:rPr>
        <w:t>extensive</w:t>
      </w:r>
      <w:r>
        <w:rPr>
          <w:color w:val="212121"/>
          <w:spacing w:val="-7"/>
          <w:sz w:val="17"/>
        </w:rPr>
        <w:t> </w:t>
      </w:r>
      <w:r>
        <w:rPr>
          <w:color w:val="212121"/>
          <w:sz w:val="17"/>
        </w:rPr>
        <w:t>training</w:t>
      </w:r>
      <w:r>
        <w:rPr>
          <w:color w:val="212121"/>
          <w:spacing w:val="-7"/>
          <w:sz w:val="17"/>
        </w:rPr>
        <w:t> </w:t>
      </w:r>
      <w:r>
        <w:rPr>
          <w:color w:val="212121"/>
          <w:sz w:val="17"/>
        </w:rPr>
        <w:t>for</w:t>
      </w:r>
      <w:r>
        <w:rPr>
          <w:color w:val="212121"/>
          <w:spacing w:val="-7"/>
          <w:sz w:val="17"/>
        </w:rPr>
        <w:t> </w:t>
      </w:r>
      <w:r>
        <w:rPr>
          <w:color w:val="212121"/>
          <w:sz w:val="17"/>
        </w:rPr>
        <w:t>analysts</w:t>
      </w:r>
      <w:r>
        <w:rPr>
          <w:color w:val="212121"/>
          <w:spacing w:val="-7"/>
          <w:sz w:val="17"/>
        </w:rPr>
        <w:t> </w:t>
      </w:r>
      <w:r>
        <w:rPr>
          <w:color w:val="212121"/>
          <w:sz w:val="17"/>
        </w:rPr>
        <w:t>on</w:t>
      </w:r>
      <w:r>
        <w:rPr>
          <w:color w:val="212121"/>
          <w:spacing w:val="-7"/>
          <w:sz w:val="17"/>
        </w:rPr>
        <w:t> </w:t>
      </w:r>
      <w:r>
        <w:rPr>
          <w:color w:val="212121"/>
          <w:sz w:val="17"/>
        </w:rPr>
        <w:t>interpreting</w:t>
      </w:r>
      <w:r>
        <w:rPr>
          <w:color w:val="212121"/>
          <w:spacing w:val="-11"/>
          <w:sz w:val="17"/>
        </w:rPr>
        <w:t> </w:t>
      </w:r>
      <w:r>
        <w:rPr>
          <w:color w:val="212121"/>
          <w:sz w:val="17"/>
        </w:rPr>
        <w:t>AI-generated</w:t>
      </w:r>
      <w:r>
        <w:rPr>
          <w:color w:val="212121"/>
          <w:spacing w:val="-7"/>
          <w:sz w:val="17"/>
        </w:rPr>
        <w:t> </w:t>
      </w:r>
      <w:r>
        <w:rPr>
          <w:color w:val="212121"/>
          <w:sz w:val="17"/>
        </w:rPr>
        <w:t>risk</w:t>
      </w:r>
      <w:r>
        <w:rPr>
          <w:color w:val="212121"/>
          <w:spacing w:val="-7"/>
          <w:sz w:val="17"/>
        </w:rPr>
        <w:t> </w:t>
      </w:r>
      <w:r>
        <w:rPr>
          <w:color w:val="212121"/>
          <w:sz w:val="17"/>
        </w:rPr>
        <w:t>assessments</w:t>
      </w:r>
      <w:r>
        <w:rPr>
          <w:color w:val="212121"/>
          <w:spacing w:val="-7"/>
          <w:sz w:val="17"/>
        </w:rPr>
        <w:t> </w:t>
      </w:r>
      <w:r>
        <w:rPr>
          <w:color w:val="212121"/>
          <w:sz w:val="17"/>
        </w:rPr>
        <w:t>and</w:t>
      </w:r>
      <w:r>
        <w:rPr>
          <w:color w:val="212121"/>
          <w:spacing w:val="-7"/>
          <w:sz w:val="17"/>
        </w:rPr>
        <w:t> </w:t>
      </w:r>
      <w:r>
        <w:rPr>
          <w:color w:val="212121"/>
          <w:sz w:val="17"/>
        </w:rPr>
        <w:t>incorporated AI insights into collaborative decision-making processes.</w:t>
      </w:r>
    </w:p>
    <w:p>
      <w:pPr>
        <w:spacing w:line="331" w:lineRule="auto" w:before="105"/>
        <w:ind w:left="457" w:right="0" w:firstLine="0"/>
        <w:jc w:val="left"/>
        <w:rPr>
          <w:sz w:val="17"/>
        </w:rPr>
      </w:pPr>
      <w:r>
        <w:rPr/>
        <w:pict>
          <v:shape style="position:absolute;margin-left:83.999992pt;margin-top:10.185258pt;width:2.25pt;height:2.25pt;mso-position-horizontal-relative:page;mso-position-vertical-relative:paragraph;z-index:16389632" id="docshape1170" coordorigin="1680,204" coordsize="45,45" path="m1705,249l1700,249,1697,248,1680,229,1680,223,1700,204,1705,204,1725,226,1725,229,1705,249xe" filled="true" fillcolor="#212121" stroked="false">
            <v:path arrowok="t"/>
            <v:fill type="solid"/>
            <w10:wrap type="none"/>
          </v:shape>
        </w:pict>
      </w:r>
      <w:r>
        <w:rPr>
          <w:b/>
          <w:color w:val="212121"/>
          <w:sz w:val="17"/>
        </w:rPr>
        <w:t>Outcomes</w:t>
      </w:r>
      <w:r>
        <w:rPr>
          <w:color w:val="212121"/>
          <w:sz w:val="17"/>
        </w:rPr>
        <w:t>:</w:t>
      </w:r>
      <w:r>
        <w:rPr>
          <w:color w:val="212121"/>
          <w:spacing w:val="-4"/>
          <w:sz w:val="17"/>
        </w:rPr>
        <w:t> </w:t>
      </w:r>
      <w:r>
        <w:rPr>
          <w:color w:val="212121"/>
          <w:sz w:val="17"/>
        </w:rPr>
        <w:t>The combination of</w:t>
      </w:r>
      <w:r>
        <w:rPr>
          <w:color w:val="212121"/>
          <w:spacing w:val="-10"/>
          <w:sz w:val="17"/>
        </w:rPr>
        <w:t> </w:t>
      </w:r>
      <w:r>
        <w:rPr>
          <w:color w:val="212121"/>
          <w:sz w:val="17"/>
        </w:rPr>
        <w:t>AI and human expertise led to more robust risk assessments, with the</w:t>
      </w:r>
      <w:r>
        <w:rPr>
          <w:color w:val="212121"/>
          <w:spacing w:val="-10"/>
          <w:sz w:val="17"/>
        </w:rPr>
        <w:t> </w:t>
      </w:r>
      <w:r>
        <w:rPr>
          <w:color w:val="212121"/>
          <w:sz w:val="17"/>
        </w:rPr>
        <w:t>AI system uncovering risk factors</w:t>
      </w:r>
      <w:r>
        <w:rPr>
          <w:color w:val="212121"/>
          <w:spacing w:val="-8"/>
          <w:sz w:val="17"/>
        </w:rPr>
        <w:t> </w:t>
      </w:r>
      <w:r>
        <w:rPr>
          <w:color w:val="212121"/>
          <w:sz w:val="17"/>
        </w:rPr>
        <w:t>that</w:t>
      </w:r>
      <w:r>
        <w:rPr>
          <w:color w:val="212121"/>
          <w:spacing w:val="-8"/>
          <w:sz w:val="17"/>
        </w:rPr>
        <w:t> </w:t>
      </w:r>
      <w:r>
        <w:rPr>
          <w:color w:val="212121"/>
          <w:sz w:val="17"/>
        </w:rPr>
        <w:t>had</w:t>
      </w:r>
      <w:r>
        <w:rPr>
          <w:color w:val="212121"/>
          <w:spacing w:val="-8"/>
          <w:sz w:val="17"/>
        </w:rPr>
        <w:t> </w:t>
      </w:r>
      <w:r>
        <w:rPr>
          <w:color w:val="212121"/>
          <w:sz w:val="17"/>
        </w:rPr>
        <w:t>previously</w:t>
      </w:r>
      <w:r>
        <w:rPr>
          <w:color w:val="212121"/>
          <w:spacing w:val="-8"/>
          <w:sz w:val="17"/>
        </w:rPr>
        <w:t> </w:t>
      </w:r>
      <w:r>
        <w:rPr>
          <w:color w:val="212121"/>
          <w:sz w:val="17"/>
        </w:rPr>
        <w:t>been</w:t>
      </w:r>
      <w:r>
        <w:rPr>
          <w:color w:val="212121"/>
          <w:spacing w:val="-8"/>
          <w:sz w:val="17"/>
        </w:rPr>
        <w:t> </w:t>
      </w:r>
      <w:r>
        <w:rPr>
          <w:color w:val="212121"/>
          <w:sz w:val="17"/>
        </w:rPr>
        <w:t>overlooked.</w:t>
      </w:r>
      <w:r>
        <w:rPr>
          <w:color w:val="212121"/>
          <w:spacing w:val="-11"/>
          <w:sz w:val="17"/>
        </w:rPr>
        <w:t> </w:t>
      </w:r>
      <w:r>
        <w:rPr>
          <w:color w:val="212121"/>
          <w:sz w:val="17"/>
        </w:rPr>
        <w:t>This</w:t>
      </w:r>
      <w:r>
        <w:rPr>
          <w:color w:val="212121"/>
          <w:spacing w:val="-8"/>
          <w:sz w:val="17"/>
        </w:rPr>
        <w:t> </w:t>
      </w:r>
      <w:r>
        <w:rPr>
          <w:color w:val="212121"/>
          <w:sz w:val="17"/>
        </w:rPr>
        <w:t>approach</w:t>
      </w:r>
      <w:r>
        <w:rPr>
          <w:color w:val="212121"/>
          <w:spacing w:val="-8"/>
          <w:sz w:val="17"/>
        </w:rPr>
        <w:t> </w:t>
      </w:r>
      <w:r>
        <w:rPr>
          <w:color w:val="212121"/>
          <w:sz w:val="17"/>
        </w:rPr>
        <w:t>improved</w:t>
      </w:r>
      <w:r>
        <w:rPr>
          <w:color w:val="212121"/>
          <w:spacing w:val="-8"/>
          <w:sz w:val="17"/>
        </w:rPr>
        <w:t> </w:t>
      </w:r>
      <w:r>
        <w:rPr>
          <w:color w:val="212121"/>
          <w:sz w:val="17"/>
        </w:rPr>
        <w:t>the</w:t>
      </w:r>
      <w:r>
        <w:rPr>
          <w:color w:val="212121"/>
          <w:spacing w:val="-8"/>
          <w:sz w:val="17"/>
        </w:rPr>
        <w:t> </w:t>
      </w:r>
      <w:r>
        <w:rPr>
          <w:color w:val="212121"/>
          <w:sz w:val="17"/>
        </w:rPr>
        <w:t>institution’s</w:t>
      </w:r>
      <w:r>
        <w:rPr>
          <w:color w:val="212121"/>
          <w:spacing w:val="-8"/>
          <w:sz w:val="17"/>
        </w:rPr>
        <w:t> </w:t>
      </w:r>
      <w:r>
        <w:rPr>
          <w:color w:val="212121"/>
          <w:sz w:val="17"/>
        </w:rPr>
        <w:t>risk</w:t>
      </w:r>
      <w:r>
        <w:rPr>
          <w:color w:val="212121"/>
          <w:spacing w:val="-8"/>
          <w:sz w:val="17"/>
        </w:rPr>
        <w:t> </w:t>
      </w:r>
      <w:r>
        <w:rPr>
          <w:color w:val="212121"/>
          <w:sz w:val="17"/>
        </w:rPr>
        <w:t>management</w:t>
      </w:r>
      <w:r>
        <w:rPr>
          <w:color w:val="212121"/>
          <w:spacing w:val="-8"/>
          <w:sz w:val="17"/>
        </w:rPr>
        <w:t> </w:t>
      </w:r>
      <w:r>
        <w:rPr>
          <w:color w:val="212121"/>
          <w:sz w:val="17"/>
        </w:rPr>
        <w:t>capabilities</w:t>
      </w:r>
      <w:r>
        <w:rPr>
          <w:color w:val="212121"/>
          <w:spacing w:val="-8"/>
          <w:sz w:val="17"/>
        </w:rPr>
        <w:t> </w:t>
      </w:r>
      <w:r>
        <w:rPr>
          <w:color w:val="212121"/>
          <w:sz w:val="17"/>
        </w:rPr>
        <w:t>and</w:t>
      </w:r>
      <w:r>
        <w:rPr>
          <w:color w:val="212121"/>
          <w:spacing w:val="-8"/>
          <w:sz w:val="17"/>
        </w:rPr>
        <w:t> </w:t>
      </w:r>
      <w:r>
        <w:rPr>
          <w:color w:val="212121"/>
          <w:sz w:val="17"/>
        </w:rPr>
        <w:t>alleviated employees’</w:t>
      </w:r>
      <w:r>
        <w:rPr>
          <w:color w:val="212121"/>
          <w:spacing w:val="-7"/>
          <w:sz w:val="17"/>
        </w:rPr>
        <w:t> </w:t>
      </w:r>
      <w:r>
        <w:rPr>
          <w:color w:val="212121"/>
          <w:sz w:val="17"/>
        </w:rPr>
        <w:t>fears of being replaced by</w:t>
      </w:r>
      <w:r>
        <w:rPr>
          <w:color w:val="212121"/>
          <w:spacing w:val="-3"/>
          <w:sz w:val="17"/>
        </w:rPr>
        <w:t> </w:t>
      </w:r>
      <w:r>
        <w:rPr>
          <w:color w:val="212121"/>
          <w:sz w:val="17"/>
        </w:rPr>
        <w:t>AI, demonstrating the value of augmented intelligence.</w:t>
      </w:r>
    </w:p>
    <w:p>
      <w:pPr>
        <w:spacing w:line="331" w:lineRule="auto" w:before="121"/>
        <w:ind w:left="457" w:right="0" w:firstLine="0"/>
        <w:jc w:val="left"/>
        <w:rPr>
          <w:sz w:val="17"/>
        </w:rPr>
      </w:pPr>
      <w:r>
        <w:rPr/>
        <w:pict>
          <v:shape style="position:absolute;margin-left:83.999992pt;margin-top:10.985254pt;width:2.25pt;height:2.25pt;mso-position-horizontal-relative:page;mso-position-vertical-relative:paragraph;z-index:16390144" id="docshape1171" coordorigin="1680,220" coordsize="45,45" path="m1705,265l1700,265,1697,264,1680,245,1680,239,1700,220,1705,220,1725,242,1725,245,1705,265xe" filled="true" fillcolor="#212121" stroked="false">
            <v:path arrowok="t"/>
            <v:fill type="solid"/>
            <w10:wrap type="none"/>
          </v:shape>
        </w:pict>
      </w:r>
      <w:r>
        <w:rPr>
          <w:b/>
          <w:color w:val="212121"/>
          <w:sz w:val="17"/>
        </w:rPr>
        <w:t>Insights</w:t>
      </w:r>
      <w:r>
        <w:rPr>
          <w:color w:val="212121"/>
          <w:sz w:val="17"/>
        </w:rPr>
        <w:t>:</w:t>
      </w:r>
      <w:r>
        <w:rPr>
          <w:color w:val="212121"/>
          <w:spacing w:val="-11"/>
          <w:sz w:val="17"/>
        </w:rPr>
        <w:t> </w:t>
      </w:r>
      <w:r>
        <w:rPr>
          <w:color w:val="212121"/>
          <w:sz w:val="17"/>
        </w:rPr>
        <w:t>A</w:t>
      </w:r>
      <w:r>
        <w:rPr>
          <w:color w:val="212121"/>
          <w:spacing w:val="-11"/>
          <w:sz w:val="17"/>
        </w:rPr>
        <w:t> </w:t>
      </w:r>
      <w:r>
        <w:rPr>
          <w:color w:val="212121"/>
          <w:sz w:val="17"/>
        </w:rPr>
        <w:t>phased</w:t>
      </w:r>
      <w:r>
        <w:rPr>
          <w:color w:val="212121"/>
          <w:spacing w:val="-10"/>
          <w:sz w:val="17"/>
        </w:rPr>
        <w:t> </w:t>
      </w:r>
      <w:r>
        <w:rPr>
          <w:color w:val="212121"/>
          <w:sz w:val="17"/>
        </w:rPr>
        <w:t>approach</w:t>
      </w:r>
      <w:r>
        <w:rPr>
          <w:color w:val="212121"/>
          <w:spacing w:val="-11"/>
          <w:sz w:val="17"/>
        </w:rPr>
        <w:t> </w:t>
      </w:r>
      <w:r>
        <w:rPr>
          <w:color w:val="212121"/>
          <w:sz w:val="17"/>
        </w:rPr>
        <w:t>to</w:t>
      </w:r>
      <w:r>
        <w:rPr>
          <w:color w:val="212121"/>
          <w:spacing w:val="-11"/>
          <w:sz w:val="17"/>
        </w:rPr>
        <w:t> </w:t>
      </w:r>
      <w:r>
        <w:rPr>
          <w:color w:val="212121"/>
          <w:sz w:val="17"/>
        </w:rPr>
        <w:t>AI</w:t>
      </w:r>
      <w:r>
        <w:rPr>
          <w:color w:val="212121"/>
          <w:spacing w:val="-10"/>
          <w:sz w:val="17"/>
        </w:rPr>
        <w:t> </w:t>
      </w:r>
      <w:r>
        <w:rPr>
          <w:color w:val="212121"/>
          <w:sz w:val="17"/>
        </w:rPr>
        <w:t>adoption</w:t>
      </w:r>
      <w:r>
        <w:rPr>
          <w:color w:val="212121"/>
          <w:spacing w:val="-9"/>
          <w:sz w:val="17"/>
        </w:rPr>
        <w:t> </w:t>
      </w:r>
      <w:r>
        <w:rPr>
          <w:color w:val="212121"/>
          <w:sz w:val="17"/>
        </w:rPr>
        <w:t>that</w:t>
      </w:r>
      <w:r>
        <w:rPr>
          <w:color w:val="212121"/>
          <w:spacing w:val="-7"/>
          <w:sz w:val="17"/>
        </w:rPr>
        <w:t> </w:t>
      </w:r>
      <w:r>
        <w:rPr>
          <w:color w:val="212121"/>
          <w:sz w:val="17"/>
        </w:rPr>
        <w:t>complements</w:t>
      </w:r>
      <w:r>
        <w:rPr>
          <w:color w:val="212121"/>
          <w:spacing w:val="-7"/>
          <w:sz w:val="17"/>
        </w:rPr>
        <w:t> </w:t>
      </w:r>
      <w:r>
        <w:rPr>
          <w:color w:val="212121"/>
          <w:sz w:val="17"/>
        </w:rPr>
        <w:t>human</w:t>
      </w:r>
      <w:r>
        <w:rPr>
          <w:color w:val="212121"/>
          <w:spacing w:val="-7"/>
          <w:sz w:val="17"/>
        </w:rPr>
        <w:t> </w:t>
      </w:r>
      <w:r>
        <w:rPr>
          <w:color w:val="212121"/>
          <w:sz w:val="17"/>
        </w:rPr>
        <w:t>expertise</w:t>
      </w:r>
      <w:r>
        <w:rPr>
          <w:color w:val="212121"/>
          <w:spacing w:val="-7"/>
          <w:sz w:val="17"/>
        </w:rPr>
        <w:t> </w:t>
      </w:r>
      <w:r>
        <w:rPr>
          <w:color w:val="212121"/>
          <w:sz w:val="17"/>
        </w:rPr>
        <w:t>with</w:t>
      </w:r>
      <w:r>
        <w:rPr>
          <w:color w:val="212121"/>
          <w:spacing w:val="-11"/>
          <w:sz w:val="17"/>
        </w:rPr>
        <w:t> </w:t>
      </w:r>
      <w:r>
        <w:rPr>
          <w:color w:val="212121"/>
          <w:sz w:val="17"/>
        </w:rPr>
        <w:t>AI</w:t>
      </w:r>
      <w:r>
        <w:rPr>
          <w:color w:val="212121"/>
          <w:spacing w:val="-7"/>
          <w:sz w:val="17"/>
        </w:rPr>
        <w:t> </w:t>
      </w:r>
      <w:r>
        <w:rPr>
          <w:color w:val="212121"/>
          <w:sz w:val="17"/>
        </w:rPr>
        <w:t>insights</w:t>
      </w:r>
      <w:r>
        <w:rPr>
          <w:color w:val="212121"/>
          <w:spacing w:val="-7"/>
          <w:sz w:val="17"/>
        </w:rPr>
        <w:t> </w:t>
      </w:r>
      <w:r>
        <w:rPr>
          <w:color w:val="212121"/>
          <w:sz w:val="17"/>
        </w:rPr>
        <w:t>can</w:t>
      </w:r>
      <w:r>
        <w:rPr>
          <w:color w:val="212121"/>
          <w:spacing w:val="-7"/>
          <w:sz w:val="17"/>
        </w:rPr>
        <w:t> </w:t>
      </w:r>
      <w:r>
        <w:rPr>
          <w:color w:val="212121"/>
          <w:sz w:val="17"/>
        </w:rPr>
        <w:t>alleviate</w:t>
      </w:r>
      <w:r>
        <w:rPr>
          <w:color w:val="212121"/>
          <w:spacing w:val="-7"/>
          <w:sz w:val="17"/>
        </w:rPr>
        <w:t> </w:t>
      </w:r>
      <w:r>
        <w:rPr>
          <w:color w:val="212121"/>
          <w:sz w:val="17"/>
        </w:rPr>
        <w:t>resistance, demonstrating that</w:t>
      </w:r>
      <w:r>
        <w:rPr>
          <w:color w:val="212121"/>
          <w:spacing w:val="-1"/>
          <w:sz w:val="17"/>
        </w:rPr>
        <w:t> </w:t>
      </w:r>
      <w:r>
        <w:rPr>
          <w:color w:val="212121"/>
          <w:sz w:val="17"/>
        </w:rPr>
        <w:t>AI is a tool for enhancement rather than replacement.</w:t>
      </w:r>
    </w:p>
    <w:p>
      <w:pPr>
        <w:pStyle w:val="BodyText"/>
        <w:spacing w:before="6"/>
        <w:rPr>
          <w:sz w:val="15"/>
        </w:rPr>
      </w:pPr>
    </w:p>
    <w:p>
      <w:pPr>
        <w:pStyle w:val="BodyText"/>
        <w:spacing w:line="340" w:lineRule="auto"/>
        <w:ind w:left="119" w:right="375"/>
      </w:pPr>
      <w:r>
        <w:rPr>
          <w:color w:val="212121"/>
        </w:rPr>
        <w:t>These case studies across retail, healthcare, and finance sectors illustrate critical strategies for overcoming resistance to AI adoption: transparent communication, ethical development, hands-on experience, and a collaborative approach that values both</w:t>
      </w:r>
      <w:r>
        <w:rPr>
          <w:color w:val="212121"/>
          <w:spacing w:val="-4"/>
        </w:rPr>
        <w:t> </w:t>
      </w:r>
      <w:r>
        <w:rPr>
          <w:color w:val="212121"/>
        </w:rPr>
        <w:t>AI capabilities and human expertise. By learning from these real-world examples, organizations can navigate the complexities of AI integration, leveraging the technology to drive innovation and efficiency in corporate governance.</w:t>
      </w:r>
    </w:p>
    <w:p>
      <w:pPr>
        <w:pStyle w:val="BodyText"/>
        <w:spacing w:before="10"/>
        <w:rPr>
          <w:sz w:val="33"/>
        </w:rPr>
      </w:pPr>
    </w:p>
    <w:p>
      <w:pPr>
        <w:pStyle w:val="Heading2"/>
      </w:pPr>
      <w:bookmarkStart w:name="Overcoming challenges" w:id="1059"/>
      <w:bookmarkEnd w:id="1059"/>
      <w:r>
        <w:rPr/>
      </w:r>
      <w:bookmarkStart w:name="_bookmark771" w:id="1060"/>
      <w:bookmarkEnd w:id="1060"/>
      <w:r>
        <w:rPr/>
      </w:r>
      <w:r>
        <w:rPr>
          <w:color w:val="212121"/>
          <w:spacing w:val="21"/>
        </w:rPr>
        <w:t>Overcoming</w:t>
      </w:r>
      <w:r>
        <w:rPr>
          <w:color w:val="212121"/>
          <w:spacing w:val="36"/>
        </w:rPr>
        <w:t> </w:t>
      </w:r>
      <w:r>
        <w:rPr>
          <w:color w:val="212121"/>
          <w:spacing w:val="19"/>
        </w:rPr>
        <w:t>challenges</w:t>
      </w:r>
    </w:p>
    <w:p>
      <w:pPr>
        <w:pStyle w:val="BodyText"/>
        <w:spacing w:line="340" w:lineRule="auto" w:before="192"/>
        <w:ind w:left="119" w:right="375"/>
      </w:pPr>
      <w:r>
        <w:rPr>
          <w:color w:val="212121"/>
        </w:rPr>
        <w:t>The integration of AI into corporate governance is a journey marked by continuous evolution and adaptation.</w:t>
      </w:r>
      <w:r>
        <w:rPr>
          <w:color w:val="212121"/>
          <w:spacing w:val="-4"/>
        </w:rPr>
        <w:t> </w:t>
      </w:r>
      <w:r>
        <w:rPr>
          <w:color w:val="212121"/>
        </w:rPr>
        <w:t>As organizations navigate this path, they encounter a spectrum of persistent challenges, from technological hurdles and cultural barriers to ethical dilemmas and regulatory complexities. Successfully addressing these challenges requires a proactive, strategic approach focused on resilience, flexibility, and stakeholder engagement.</w:t>
      </w:r>
    </w:p>
    <w:p>
      <w:pPr>
        <w:pStyle w:val="BodyText"/>
        <w:spacing w:before="9"/>
        <w:rPr>
          <w:sz w:val="33"/>
        </w:rPr>
      </w:pPr>
    </w:p>
    <w:p>
      <w:pPr>
        <w:pStyle w:val="Heading2"/>
        <w:spacing w:line="244" w:lineRule="auto"/>
      </w:pPr>
      <w:bookmarkStart w:name="Persistent challenges in AI integration " w:id="1061"/>
      <w:bookmarkEnd w:id="1061"/>
      <w:r>
        <w:rPr/>
      </w:r>
      <w:bookmarkStart w:name="_bookmark772" w:id="1062"/>
      <w:bookmarkEnd w:id="1062"/>
      <w:r>
        <w:rPr/>
      </w:r>
      <w:r>
        <w:rPr>
          <w:color w:val="212121"/>
          <w:spacing w:val="21"/>
        </w:rPr>
        <w:t>Persistent</w:t>
      </w:r>
      <w:r>
        <w:rPr>
          <w:color w:val="212121"/>
          <w:spacing w:val="21"/>
        </w:rPr>
        <w:t> challenges</w:t>
      </w:r>
      <w:r>
        <w:rPr>
          <w:color w:val="212121"/>
          <w:spacing w:val="21"/>
        </w:rPr>
        <w:t> </w:t>
      </w:r>
      <w:r>
        <w:rPr>
          <w:color w:val="212121"/>
          <w:spacing w:val="12"/>
        </w:rPr>
        <w:t>in AI</w:t>
      </w:r>
      <w:r>
        <w:rPr>
          <w:color w:val="212121"/>
          <w:spacing w:val="12"/>
        </w:rPr>
        <w:t> </w:t>
      </w:r>
      <w:r>
        <w:rPr>
          <w:color w:val="212121"/>
          <w:spacing w:val="21"/>
        </w:rPr>
        <w:t>integration</w:t>
      </w:r>
      <w:r>
        <w:rPr>
          <w:color w:val="212121"/>
          <w:spacing w:val="21"/>
        </w:rPr>
        <w:t> </w:t>
      </w:r>
      <w:r>
        <w:rPr>
          <w:color w:val="212121"/>
          <w:spacing w:val="16"/>
        </w:rPr>
        <w:t>and</w:t>
      </w:r>
      <w:r>
        <w:rPr>
          <w:color w:val="212121"/>
          <w:spacing w:val="16"/>
        </w:rPr>
        <w:t> </w:t>
      </w:r>
      <w:r>
        <w:rPr>
          <w:color w:val="212121"/>
          <w:spacing w:val="20"/>
        </w:rPr>
        <w:t>change </w:t>
      </w:r>
      <w:r>
        <w:rPr>
          <w:color w:val="212121"/>
          <w:spacing w:val="19"/>
        </w:rPr>
        <w:t>management</w:t>
      </w:r>
    </w:p>
    <w:p>
      <w:pPr>
        <w:pStyle w:val="BodyText"/>
        <w:spacing w:line="340" w:lineRule="auto" w:before="305"/>
        <w:ind w:left="119"/>
      </w:pPr>
      <w:r>
        <w:rPr>
          <w:color w:val="212121"/>
        </w:rPr>
        <w:t>In the ever-evolving landscape of</w:t>
      </w:r>
      <w:r>
        <w:rPr>
          <w:color w:val="212121"/>
          <w:spacing w:val="-3"/>
        </w:rPr>
        <w:t> </w:t>
      </w:r>
      <w:r>
        <w:rPr>
          <w:color w:val="212121"/>
        </w:rPr>
        <w:t>AI integration, organizations encounter persistent challenges </w:t>
      </w:r>
      <w:bookmarkStart w:name="_bookmark773" w:id="1063"/>
      <w:bookmarkEnd w:id="1063"/>
      <w:r>
        <w:rPr>
          <w:color w:val="212121"/>
        </w:rPr>
        <w:t>t</w:t>
      </w:r>
      <w:r>
        <w:rPr>
          <w:color w:val="212121"/>
        </w:rPr>
        <w:t>hat demand astute change management strategies to navigate effectively. Let’s explore the nuanced complexities and innovative approaches to addressing these hurdles:</w:t>
      </w:r>
    </w:p>
    <w:p>
      <w:pPr>
        <w:spacing w:line="331" w:lineRule="auto" w:before="94"/>
        <w:ind w:left="457" w:right="375" w:firstLine="0"/>
        <w:jc w:val="left"/>
        <w:rPr>
          <w:sz w:val="17"/>
        </w:rPr>
      </w:pPr>
      <w:r>
        <w:rPr/>
        <w:pict>
          <v:shape style="position:absolute;margin-left:83.999992pt;margin-top:9.635254pt;width:2.25pt;height:2.25pt;mso-position-horizontal-relative:page;mso-position-vertical-relative:paragraph;z-index:16390656" id="docshape1172" coordorigin="1680,193" coordsize="45,45" path="m1705,238l1700,238,1697,237,1680,218,1680,212,1700,193,1705,193,1725,215,1725,218,1705,238xe" filled="true" fillcolor="#212121" stroked="false">
            <v:path arrowok="t"/>
            <v:fill type="solid"/>
            <w10:wrap type="none"/>
          </v:shape>
        </w:pict>
      </w:r>
      <w:r>
        <w:rPr>
          <w:b/>
          <w:color w:val="212121"/>
          <w:sz w:val="17"/>
        </w:rPr>
        <w:t>Technological</w:t>
      </w:r>
      <w:r>
        <w:rPr>
          <w:b/>
          <w:color w:val="212121"/>
          <w:spacing w:val="-11"/>
          <w:sz w:val="17"/>
        </w:rPr>
        <w:t> </w:t>
      </w:r>
      <w:r>
        <w:rPr>
          <w:b/>
          <w:color w:val="212121"/>
          <w:sz w:val="17"/>
        </w:rPr>
        <w:t>complexity</w:t>
      </w:r>
      <w:r>
        <w:rPr>
          <w:color w:val="212121"/>
          <w:sz w:val="17"/>
        </w:rPr>
        <w:t>:</w:t>
      </w:r>
      <w:r>
        <w:rPr>
          <w:color w:val="212121"/>
          <w:spacing w:val="-11"/>
          <w:sz w:val="17"/>
        </w:rPr>
        <w:t> </w:t>
      </w:r>
      <w:r>
        <w:rPr>
          <w:color w:val="212121"/>
          <w:sz w:val="17"/>
        </w:rPr>
        <w:t>The</w:t>
      </w:r>
      <w:r>
        <w:rPr>
          <w:color w:val="212121"/>
          <w:spacing w:val="-7"/>
          <w:sz w:val="17"/>
        </w:rPr>
        <w:t> </w:t>
      </w:r>
      <w:r>
        <w:rPr>
          <w:color w:val="212121"/>
          <w:sz w:val="17"/>
        </w:rPr>
        <w:t>complexity</w:t>
      </w:r>
      <w:r>
        <w:rPr>
          <w:color w:val="212121"/>
          <w:spacing w:val="-8"/>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systems</w:t>
      </w:r>
      <w:r>
        <w:rPr>
          <w:color w:val="212121"/>
          <w:spacing w:val="-8"/>
          <w:sz w:val="17"/>
        </w:rPr>
        <w:t> </w:t>
      </w:r>
      <w:r>
        <w:rPr>
          <w:color w:val="212121"/>
          <w:sz w:val="17"/>
        </w:rPr>
        <w:t>and</w:t>
      </w:r>
      <w:r>
        <w:rPr>
          <w:color w:val="212121"/>
          <w:spacing w:val="-8"/>
          <w:sz w:val="17"/>
        </w:rPr>
        <w:t> </w:t>
      </w:r>
      <w:r>
        <w:rPr>
          <w:color w:val="212121"/>
          <w:sz w:val="17"/>
        </w:rPr>
        <w:t>the</w:t>
      </w:r>
      <w:r>
        <w:rPr>
          <w:color w:val="212121"/>
          <w:spacing w:val="-8"/>
          <w:sz w:val="17"/>
        </w:rPr>
        <w:t> </w:t>
      </w:r>
      <w:r>
        <w:rPr>
          <w:color w:val="212121"/>
          <w:sz w:val="17"/>
        </w:rPr>
        <w:t>need</w:t>
      </w:r>
      <w:r>
        <w:rPr>
          <w:color w:val="212121"/>
          <w:spacing w:val="-8"/>
          <w:sz w:val="17"/>
        </w:rPr>
        <w:t> </w:t>
      </w:r>
      <w:r>
        <w:rPr>
          <w:color w:val="212121"/>
          <w:sz w:val="17"/>
        </w:rPr>
        <w:t>for</w:t>
      </w:r>
      <w:r>
        <w:rPr>
          <w:color w:val="212121"/>
          <w:spacing w:val="-8"/>
          <w:sz w:val="17"/>
        </w:rPr>
        <w:t> </w:t>
      </w:r>
      <w:r>
        <w:rPr>
          <w:color w:val="212121"/>
          <w:sz w:val="17"/>
        </w:rPr>
        <w:t>robust</w:t>
      </w:r>
      <w:r>
        <w:rPr>
          <w:color w:val="212121"/>
          <w:spacing w:val="-8"/>
          <w:sz w:val="17"/>
        </w:rPr>
        <w:t> </w:t>
      </w:r>
      <w:r>
        <w:rPr>
          <w:color w:val="212121"/>
          <w:sz w:val="17"/>
        </w:rPr>
        <w:t>data</w:t>
      </w:r>
      <w:r>
        <w:rPr>
          <w:color w:val="212121"/>
          <w:spacing w:val="-8"/>
          <w:sz w:val="17"/>
        </w:rPr>
        <w:t> </w:t>
      </w:r>
      <w:r>
        <w:rPr>
          <w:color w:val="212121"/>
          <w:sz w:val="17"/>
        </w:rPr>
        <w:t>infrastructure</w:t>
      </w:r>
      <w:r>
        <w:rPr>
          <w:color w:val="212121"/>
          <w:spacing w:val="-8"/>
          <w:sz w:val="17"/>
        </w:rPr>
        <w:t> </w:t>
      </w:r>
      <w:r>
        <w:rPr>
          <w:color w:val="212121"/>
          <w:sz w:val="17"/>
        </w:rPr>
        <w:t>can</w:t>
      </w:r>
      <w:r>
        <w:rPr>
          <w:color w:val="212121"/>
          <w:spacing w:val="-8"/>
          <w:sz w:val="17"/>
        </w:rPr>
        <w:t> </w:t>
      </w:r>
      <w:r>
        <w:rPr>
          <w:color w:val="212121"/>
          <w:sz w:val="17"/>
        </w:rPr>
        <w:t>pose</w:t>
      </w:r>
      <w:r>
        <w:rPr>
          <w:color w:val="212121"/>
          <w:spacing w:val="-8"/>
          <w:sz w:val="17"/>
        </w:rPr>
        <w:t> </w:t>
      </w:r>
      <w:r>
        <w:rPr>
          <w:color w:val="212121"/>
          <w:sz w:val="17"/>
        </w:rPr>
        <w:t>significant challenges, particularly for organizations in the early stages of digital transformation.</w:t>
      </w:r>
    </w:p>
    <w:p>
      <w:pPr>
        <w:spacing w:line="331" w:lineRule="auto" w:before="120"/>
        <w:ind w:left="457" w:right="375" w:firstLine="0"/>
        <w:jc w:val="left"/>
        <w:rPr>
          <w:sz w:val="17"/>
        </w:rPr>
      </w:pPr>
      <w:r>
        <w:rPr/>
        <w:pict>
          <v:shape style="position:absolute;margin-left:83.999992pt;margin-top:10.935251pt;width:2.25pt;height:2.25pt;mso-position-horizontal-relative:page;mso-position-vertical-relative:paragraph;z-index:16391168" id="docshape1173" coordorigin="1680,219" coordsize="45,45" path="m1705,264l1700,264,1697,263,1680,244,1680,238,1700,219,1705,219,1725,241,1725,244,1705,264xe" filled="true" fillcolor="#212121" stroked="false">
            <v:path arrowok="t"/>
            <v:fill type="solid"/>
            <w10:wrap type="none"/>
          </v:shape>
        </w:pict>
      </w:r>
      <w:r>
        <w:rPr>
          <w:b/>
          <w:color w:val="212121"/>
          <w:sz w:val="17"/>
        </w:rPr>
        <w:t>Cultural</w:t>
      </w:r>
      <w:r>
        <w:rPr>
          <w:b/>
          <w:color w:val="212121"/>
          <w:spacing w:val="-7"/>
          <w:sz w:val="17"/>
        </w:rPr>
        <w:t> </w:t>
      </w:r>
      <w:r>
        <w:rPr>
          <w:b/>
          <w:color w:val="212121"/>
          <w:sz w:val="17"/>
        </w:rPr>
        <w:t>resistance</w:t>
      </w:r>
      <w:r>
        <w:rPr>
          <w:color w:val="212121"/>
          <w:sz w:val="17"/>
        </w:rPr>
        <w:t>:</w:t>
      </w:r>
      <w:r>
        <w:rPr>
          <w:color w:val="212121"/>
          <w:spacing w:val="-7"/>
          <w:sz w:val="17"/>
        </w:rPr>
        <w:t> </w:t>
      </w:r>
      <w:r>
        <w:rPr>
          <w:color w:val="212121"/>
          <w:sz w:val="17"/>
        </w:rPr>
        <w:t>Organizational</w:t>
      </w:r>
      <w:r>
        <w:rPr>
          <w:color w:val="212121"/>
          <w:spacing w:val="-7"/>
          <w:sz w:val="17"/>
        </w:rPr>
        <w:t> </w:t>
      </w:r>
      <w:r>
        <w:rPr>
          <w:color w:val="212121"/>
          <w:sz w:val="17"/>
        </w:rPr>
        <w:t>culture</w:t>
      </w:r>
      <w:r>
        <w:rPr>
          <w:color w:val="212121"/>
          <w:spacing w:val="-7"/>
          <w:sz w:val="17"/>
        </w:rPr>
        <w:t> </w:t>
      </w:r>
      <w:r>
        <w:rPr>
          <w:color w:val="212121"/>
          <w:sz w:val="17"/>
        </w:rPr>
        <w:t>deeply</w:t>
      </w:r>
      <w:r>
        <w:rPr>
          <w:color w:val="212121"/>
          <w:spacing w:val="-7"/>
          <w:sz w:val="17"/>
        </w:rPr>
        <w:t> </w:t>
      </w:r>
      <w:r>
        <w:rPr>
          <w:color w:val="212121"/>
          <w:sz w:val="17"/>
        </w:rPr>
        <w:t>ingrained</w:t>
      </w:r>
      <w:r>
        <w:rPr>
          <w:color w:val="212121"/>
          <w:spacing w:val="-7"/>
          <w:sz w:val="17"/>
        </w:rPr>
        <w:t> </w:t>
      </w:r>
      <w:r>
        <w:rPr>
          <w:color w:val="212121"/>
          <w:sz w:val="17"/>
        </w:rPr>
        <w:t>in</w:t>
      </w:r>
      <w:r>
        <w:rPr>
          <w:color w:val="212121"/>
          <w:spacing w:val="-7"/>
          <w:sz w:val="17"/>
        </w:rPr>
        <w:t> </w:t>
      </w:r>
      <w:r>
        <w:rPr>
          <w:color w:val="212121"/>
          <w:sz w:val="17"/>
        </w:rPr>
        <w:t>traditional</w:t>
      </w:r>
      <w:r>
        <w:rPr>
          <w:color w:val="212121"/>
          <w:spacing w:val="-7"/>
          <w:sz w:val="17"/>
        </w:rPr>
        <w:t> </w:t>
      </w:r>
      <w:r>
        <w:rPr>
          <w:color w:val="212121"/>
          <w:sz w:val="17"/>
        </w:rPr>
        <w:t>ways</w:t>
      </w:r>
      <w:r>
        <w:rPr>
          <w:color w:val="212121"/>
          <w:spacing w:val="-7"/>
          <w:sz w:val="17"/>
        </w:rPr>
        <w:t> </w:t>
      </w:r>
      <w:r>
        <w:rPr>
          <w:color w:val="212121"/>
          <w:sz w:val="17"/>
        </w:rPr>
        <w:t>of</w:t>
      </w:r>
      <w:r>
        <w:rPr>
          <w:color w:val="212121"/>
          <w:spacing w:val="-7"/>
          <w:sz w:val="17"/>
        </w:rPr>
        <w:t> </w:t>
      </w:r>
      <w:r>
        <w:rPr>
          <w:color w:val="212121"/>
          <w:sz w:val="17"/>
        </w:rPr>
        <w:t>working</w:t>
      </w:r>
      <w:r>
        <w:rPr>
          <w:color w:val="212121"/>
          <w:spacing w:val="-7"/>
          <w:sz w:val="17"/>
        </w:rPr>
        <w:t> </w:t>
      </w:r>
      <w:r>
        <w:rPr>
          <w:color w:val="212121"/>
          <w:sz w:val="17"/>
        </w:rPr>
        <w:t>can</w:t>
      </w:r>
      <w:r>
        <w:rPr>
          <w:color w:val="212121"/>
          <w:spacing w:val="-7"/>
          <w:sz w:val="17"/>
        </w:rPr>
        <w:t> </w:t>
      </w:r>
      <w:r>
        <w:rPr>
          <w:color w:val="212121"/>
          <w:sz w:val="17"/>
        </w:rPr>
        <w:t>resist</w:t>
      </w:r>
      <w:r>
        <w:rPr>
          <w:color w:val="212121"/>
          <w:spacing w:val="-7"/>
          <w:sz w:val="17"/>
        </w:rPr>
        <w:t> </w:t>
      </w:r>
      <w:r>
        <w:rPr>
          <w:color w:val="212121"/>
          <w:sz w:val="17"/>
        </w:rPr>
        <w:t>the</w:t>
      </w:r>
      <w:r>
        <w:rPr>
          <w:color w:val="212121"/>
          <w:spacing w:val="-7"/>
          <w:sz w:val="17"/>
        </w:rPr>
        <w:t> </w:t>
      </w:r>
      <w:r>
        <w:rPr>
          <w:color w:val="212121"/>
          <w:sz w:val="17"/>
        </w:rPr>
        <w:t>shift</w:t>
      </w:r>
      <w:r>
        <w:rPr>
          <w:color w:val="212121"/>
          <w:spacing w:val="-7"/>
          <w:sz w:val="17"/>
        </w:rPr>
        <w:t> </w:t>
      </w:r>
      <w:r>
        <w:rPr>
          <w:color w:val="212121"/>
          <w:sz w:val="17"/>
        </w:rPr>
        <w:t>toward</w:t>
      </w:r>
      <w:r>
        <w:rPr>
          <w:color w:val="212121"/>
          <w:spacing w:val="-7"/>
          <w:sz w:val="17"/>
        </w:rPr>
        <w:t> </w:t>
      </w:r>
      <w:r>
        <w:rPr>
          <w:color w:val="212121"/>
          <w:sz w:val="17"/>
        </w:rPr>
        <w:t>data- driven, AI-enhanced decision-making.</w:t>
      </w:r>
    </w:p>
    <w:p>
      <w:pPr>
        <w:spacing w:line="331" w:lineRule="auto" w:before="105"/>
        <w:ind w:left="457" w:right="0" w:firstLine="0"/>
        <w:jc w:val="left"/>
        <w:rPr>
          <w:sz w:val="17"/>
        </w:rPr>
      </w:pPr>
      <w:r>
        <w:rPr/>
        <w:pict>
          <v:shape style="position:absolute;margin-left:83.999992pt;margin-top:10.185256pt;width:2.25pt;height:2.25pt;mso-position-horizontal-relative:page;mso-position-vertical-relative:paragraph;z-index:16391680" id="docshape1174" coordorigin="1680,204" coordsize="45,45" path="m1705,249l1700,249,1697,248,1680,229,1680,223,1700,204,1705,204,1725,226,1725,229,1705,249xe" filled="true" fillcolor="#212121" stroked="false">
            <v:path arrowok="t"/>
            <v:fill type="solid"/>
            <w10:wrap type="none"/>
          </v:shape>
        </w:pict>
      </w:r>
      <w:r>
        <w:rPr>
          <w:b/>
          <w:color w:val="212121"/>
          <w:sz w:val="17"/>
        </w:rPr>
        <w:t>Ethical</w:t>
      </w:r>
      <w:r>
        <w:rPr>
          <w:b/>
          <w:color w:val="212121"/>
          <w:spacing w:val="-11"/>
          <w:sz w:val="17"/>
        </w:rPr>
        <w:t> </w:t>
      </w:r>
      <w:r>
        <w:rPr>
          <w:b/>
          <w:color w:val="212121"/>
          <w:sz w:val="17"/>
        </w:rPr>
        <w:t>and</w:t>
      </w:r>
      <w:r>
        <w:rPr>
          <w:b/>
          <w:color w:val="212121"/>
          <w:spacing w:val="-6"/>
          <w:sz w:val="17"/>
        </w:rPr>
        <w:t> </w:t>
      </w:r>
      <w:r>
        <w:rPr>
          <w:b/>
          <w:color w:val="212121"/>
          <w:sz w:val="17"/>
        </w:rPr>
        <w:t>regulatory</w:t>
      </w:r>
      <w:r>
        <w:rPr>
          <w:b/>
          <w:color w:val="212121"/>
          <w:spacing w:val="-7"/>
          <w:sz w:val="17"/>
        </w:rPr>
        <w:t> </w:t>
      </w:r>
      <w:r>
        <w:rPr>
          <w:b/>
          <w:color w:val="212121"/>
          <w:sz w:val="17"/>
        </w:rPr>
        <w:t>concerns</w:t>
      </w:r>
      <w:r>
        <w:rPr>
          <w:color w:val="212121"/>
          <w:sz w:val="17"/>
        </w:rPr>
        <w:t>:</w:t>
      </w:r>
      <w:r>
        <w:rPr>
          <w:color w:val="212121"/>
          <w:spacing w:val="-7"/>
          <w:sz w:val="17"/>
        </w:rPr>
        <w:t> </w:t>
      </w:r>
      <w:r>
        <w:rPr>
          <w:color w:val="212121"/>
          <w:sz w:val="17"/>
        </w:rPr>
        <w:t>Navigating</w:t>
      </w:r>
      <w:r>
        <w:rPr>
          <w:color w:val="212121"/>
          <w:spacing w:val="-7"/>
          <w:sz w:val="17"/>
        </w:rPr>
        <w:t> </w:t>
      </w:r>
      <w:r>
        <w:rPr>
          <w:color w:val="212121"/>
          <w:sz w:val="17"/>
        </w:rPr>
        <w:t>the</w:t>
      </w:r>
      <w:r>
        <w:rPr>
          <w:color w:val="212121"/>
          <w:spacing w:val="-7"/>
          <w:sz w:val="17"/>
        </w:rPr>
        <w:t> </w:t>
      </w:r>
      <w:r>
        <w:rPr>
          <w:color w:val="212121"/>
          <w:sz w:val="17"/>
        </w:rPr>
        <w:t>ethical</w:t>
      </w:r>
      <w:r>
        <w:rPr>
          <w:color w:val="212121"/>
          <w:spacing w:val="-7"/>
          <w:sz w:val="17"/>
        </w:rPr>
        <w:t> </w:t>
      </w:r>
      <w:r>
        <w:rPr>
          <w:color w:val="212121"/>
          <w:sz w:val="17"/>
        </w:rPr>
        <w:t>implications</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use</w:t>
      </w:r>
      <w:r>
        <w:rPr>
          <w:color w:val="212121"/>
          <w:spacing w:val="-7"/>
          <w:sz w:val="17"/>
        </w:rPr>
        <w:t> </w:t>
      </w:r>
      <w:r>
        <w:rPr>
          <w:color w:val="212121"/>
          <w:sz w:val="17"/>
        </w:rPr>
        <w:t>and</w:t>
      </w:r>
      <w:r>
        <w:rPr>
          <w:color w:val="212121"/>
          <w:spacing w:val="-7"/>
          <w:sz w:val="17"/>
        </w:rPr>
        <w:t> </w:t>
      </w:r>
      <w:r>
        <w:rPr>
          <w:color w:val="212121"/>
          <w:sz w:val="17"/>
        </w:rPr>
        <w:t>ensuring</w:t>
      </w:r>
      <w:r>
        <w:rPr>
          <w:color w:val="212121"/>
          <w:spacing w:val="-7"/>
          <w:sz w:val="17"/>
        </w:rPr>
        <w:t> </w:t>
      </w:r>
      <w:r>
        <w:rPr>
          <w:color w:val="212121"/>
          <w:sz w:val="17"/>
        </w:rPr>
        <w:t>compliance</w:t>
      </w:r>
      <w:r>
        <w:rPr>
          <w:color w:val="212121"/>
          <w:spacing w:val="-7"/>
          <w:sz w:val="17"/>
        </w:rPr>
        <w:t> </w:t>
      </w:r>
      <w:r>
        <w:rPr>
          <w:color w:val="212121"/>
          <w:sz w:val="17"/>
        </w:rPr>
        <w:t>with</w:t>
      </w:r>
      <w:r>
        <w:rPr>
          <w:color w:val="212121"/>
          <w:spacing w:val="-7"/>
          <w:sz w:val="17"/>
        </w:rPr>
        <w:t> </w:t>
      </w:r>
      <w:r>
        <w:rPr>
          <w:color w:val="212121"/>
          <w:sz w:val="17"/>
        </w:rPr>
        <w:t>an</w:t>
      </w:r>
      <w:r>
        <w:rPr>
          <w:color w:val="212121"/>
          <w:spacing w:val="-7"/>
          <w:sz w:val="17"/>
        </w:rPr>
        <w:t> </w:t>
      </w:r>
      <w:r>
        <w:rPr>
          <w:color w:val="212121"/>
          <w:sz w:val="17"/>
        </w:rPr>
        <w:t>evolving regulatory landscape remains a continuous challenge.</w:t>
      </w:r>
    </w:p>
    <w:p>
      <w:pPr>
        <w:spacing w:after="0" w:line="331" w:lineRule="auto"/>
        <w:jc w:val="left"/>
        <w:rPr>
          <w:sz w:val="17"/>
        </w:rPr>
        <w:sectPr>
          <w:pgSz w:w="12240" w:h="15840"/>
          <w:pgMar w:top="1400" w:bottom="280" w:left="1420" w:right="1420"/>
        </w:sectPr>
      </w:pPr>
    </w:p>
    <w:p>
      <w:pPr>
        <w:spacing w:line="331" w:lineRule="auto" w:before="76"/>
        <w:ind w:left="457" w:right="375" w:firstLine="0"/>
        <w:jc w:val="left"/>
        <w:rPr>
          <w:sz w:val="17"/>
        </w:rPr>
      </w:pPr>
      <w:r>
        <w:rPr/>
        <w:pict>
          <v:shape style="position:absolute;margin-left:83.999992pt;margin-top:8.735241pt;width:2.25pt;height:2.25pt;mso-position-horizontal-relative:page;mso-position-vertical-relative:paragraph;z-index:16392192" id="docshape1175" coordorigin="1680,175" coordsize="45,45" path="m1705,220l1700,220,1697,219,1680,200,1680,194,1700,175,1705,175,1725,197,1725,200,1705,220xe" filled="true" fillcolor="#212121" stroked="false">
            <v:path arrowok="t"/>
            <v:fill type="solid"/>
            <w10:wrap type="none"/>
          </v:shape>
        </w:pict>
      </w:r>
      <w:r>
        <w:rPr>
          <w:b/>
          <w:color w:val="212121"/>
          <w:sz w:val="17"/>
        </w:rPr>
        <w:t>Skill</w:t>
      </w:r>
      <w:r>
        <w:rPr>
          <w:b/>
          <w:color w:val="212121"/>
          <w:spacing w:val="-11"/>
          <w:sz w:val="17"/>
        </w:rPr>
        <w:t> </w:t>
      </w:r>
      <w:r>
        <w:rPr>
          <w:b/>
          <w:color w:val="212121"/>
          <w:sz w:val="17"/>
        </w:rPr>
        <w:t>gaps</w:t>
      </w:r>
      <w:r>
        <w:rPr>
          <w:b/>
          <w:color w:val="212121"/>
          <w:spacing w:val="-9"/>
          <w:sz w:val="17"/>
        </w:rPr>
        <w:t> </w:t>
      </w:r>
      <w:r>
        <w:rPr>
          <w:b/>
          <w:color w:val="212121"/>
          <w:sz w:val="17"/>
        </w:rPr>
        <w:t>and</w:t>
      </w:r>
      <w:r>
        <w:rPr>
          <w:b/>
          <w:color w:val="212121"/>
          <w:spacing w:val="-7"/>
          <w:sz w:val="17"/>
        </w:rPr>
        <w:t> </w:t>
      </w:r>
      <w:r>
        <w:rPr>
          <w:b/>
          <w:color w:val="212121"/>
          <w:sz w:val="17"/>
        </w:rPr>
        <w:t>workforce</w:t>
      </w:r>
      <w:r>
        <w:rPr>
          <w:b/>
          <w:color w:val="212121"/>
          <w:spacing w:val="-7"/>
          <w:sz w:val="17"/>
        </w:rPr>
        <w:t> </w:t>
      </w:r>
      <w:r>
        <w:rPr>
          <w:b/>
          <w:color w:val="212121"/>
          <w:sz w:val="17"/>
        </w:rPr>
        <w:t>adaptation</w:t>
      </w:r>
      <w:r>
        <w:rPr>
          <w:color w:val="212121"/>
          <w:sz w:val="17"/>
        </w:rPr>
        <w:t>:</w:t>
      </w:r>
      <w:r>
        <w:rPr>
          <w:color w:val="212121"/>
          <w:spacing w:val="-11"/>
          <w:sz w:val="17"/>
        </w:rPr>
        <w:t> </w:t>
      </w:r>
      <w:r>
        <w:rPr>
          <w:color w:val="212121"/>
          <w:sz w:val="17"/>
        </w:rPr>
        <w:t>As</w:t>
      </w:r>
      <w:r>
        <w:rPr>
          <w:color w:val="212121"/>
          <w:spacing w:val="-11"/>
          <w:sz w:val="17"/>
        </w:rPr>
        <w:t> </w:t>
      </w:r>
      <w:r>
        <w:rPr>
          <w:color w:val="212121"/>
          <w:sz w:val="17"/>
        </w:rPr>
        <w:t>AI</w:t>
      </w:r>
      <w:r>
        <w:rPr>
          <w:color w:val="212121"/>
          <w:spacing w:val="-6"/>
          <w:sz w:val="17"/>
        </w:rPr>
        <w:t> </w:t>
      </w:r>
      <w:r>
        <w:rPr>
          <w:color w:val="212121"/>
          <w:sz w:val="17"/>
        </w:rPr>
        <w:t>technologies</w:t>
      </w:r>
      <w:r>
        <w:rPr>
          <w:color w:val="212121"/>
          <w:spacing w:val="-7"/>
          <w:sz w:val="17"/>
        </w:rPr>
        <w:t> </w:t>
      </w:r>
      <w:r>
        <w:rPr>
          <w:color w:val="212121"/>
          <w:sz w:val="17"/>
        </w:rPr>
        <w:t>advance,</w:t>
      </w:r>
      <w:r>
        <w:rPr>
          <w:color w:val="212121"/>
          <w:spacing w:val="-7"/>
          <w:sz w:val="17"/>
        </w:rPr>
        <w:t> </w:t>
      </w:r>
      <w:r>
        <w:rPr>
          <w:color w:val="212121"/>
          <w:sz w:val="17"/>
        </w:rPr>
        <w:t>the</w:t>
      </w:r>
      <w:r>
        <w:rPr>
          <w:color w:val="212121"/>
          <w:spacing w:val="-7"/>
          <w:sz w:val="17"/>
        </w:rPr>
        <w:t> </w:t>
      </w:r>
      <w:r>
        <w:rPr>
          <w:color w:val="212121"/>
          <w:sz w:val="17"/>
        </w:rPr>
        <w:t>need</w:t>
      </w:r>
      <w:r>
        <w:rPr>
          <w:color w:val="212121"/>
          <w:spacing w:val="-7"/>
          <w:sz w:val="17"/>
        </w:rPr>
        <w:t> </w:t>
      </w:r>
      <w:r>
        <w:rPr>
          <w:color w:val="212121"/>
          <w:sz w:val="17"/>
        </w:rPr>
        <w:t>for</w:t>
      </w:r>
      <w:r>
        <w:rPr>
          <w:color w:val="212121"/>
          <w:spacing w:val="-7"/>
          <w:sz w:val="17"/>
        </w:rPr>
        <w:t> </w:t>
      </w:r>
      <w:r>
        <w:rPr>
          <w:color w:val="212121"/>
          <w:sz w:val="17"/>
        </w:rPr>
        <w:t>upskilling</w:t>
      </w:r>
      <w:r>
        <w:rPr>
          <w:color w:val="212121"/>
          <w:spacing w:val="-7"/>
          <w:sz w:val="17"/>
        </w:rPr>
        <w:t> </w:t>
      </w:r>
      <w:r>
        <w:rPr>
          <w:color w:val="212121"/>
          <w:sz w:val="17"/>
        </w:rPr>
        <w:t>and</w:t>
      </w:r>
      <w:r>
        <w:rPr>
          <w:color w:val="212121"/>
          <w:spacing w:val="-7"/>
          <w:sz w:val="17"/>
        </w:rPr>
        <w:t> </w:t>
      </w:r>
      <w:r>
        <w:rPr>
          <w:color w:val="212121"/>
          <w:sz w:val="17"/>
        </w:rPr>
        <w:t>reskilling</w:t>
      </w:r>
      <w:r>
        <w:rPr>
          <w:color w:val="212121"/>
          <w:spacing w:val="-7"/>
          <w:sz w:val="17"/>
        </w:rPr>
        <w:t> </w:t>
      </w:r>
      <w:r>
        <w:rPr>
          <w:color w:val="212121"/>
          <w:sz w:val="17"/>
        </w:rPr>
        <w:t>the</w:t>
      </w:r>
      <w:r>
        <w:rPr>
          <w:color w:val="212121"/>
          <w:spacing w:val="-7"/>
          <w:sz w:val="17"/>
        </w:rPr>
        <w:t> </w:t>
      </w:r>
      <w:r>
        <w:rPr>
          <w:color w:val="212121"/>
          <w:sz w:val="17"/>
        </w:rPr>
        <w:t>workforce</w:t>
      </w:r>
      <w:r>
        <w:rPr>
          <w:color w:val="212121"/>
          <w:spacing w:val="-7"/>
          <w:sz w:val="17"/>
        </w:rPr>
        <w:t> </w:t>
      </w:r>
      <w:r>
        <w:rPr>
          <w:color w:val="212121"/>
          <w:sz w:val="17"/>
        </w:rPr>
        <w:t>to leverage these tools effectively becomes more pronounced.</w:t>
      </w:r>
    </w:p>
    <w:p>
      <w:pPr>
        <w:pStyle w:val="BodyText"/>
        <w:rPr>
          <w:sz w:val="18"/>
        </w:rPr>
      </w:pPr>
    </w:p>
    <w:p>
      <w:pPr>
        <w:pStyle w:val="BodyText"/>
        <w:spacing w:before="8"/>
        <w:rPr>
          <w:sz w:val="16"/>
        </w:rPr>
      </w:pPr>
    </w:p>
    <w:p>
      <w:pPr>
        <w:pStyle w:val="Heading2"/>
      </w:pPr>
      <w:bookmarkStart w:name="Strategies for continuous adaptation" w:id="1064"/>
      <w:bookmarkEnd w:id="1064"/>
      <w:r>
        <w:rPr/>
      </w:r>
      <w:bookmarkStart w:name="_bookmark774" w:id="1065"/>
      <w:bookmarkEnd w:id="1065"/>
      <w:r>
        <w:rPr/>
      </w:r>
      <w:r>
        <w:rPr>
          <w:color w:val="212121"/>
          <w:spacing w:val="21"/>
        </w:rPr>
        <w:t>Strategies</w:t>
      </w:r>
      <w:r>
        <w:rPr>
          <w:color w:val="212121"/>
          <w:spacing w:val="40"/>
        </w:rPr>
        <w:t> </w:t>
      </w:r>
      <w:r>
        <w:rPr>
          <w:color w:val="212121"/>
          <w:spacing w:val="16"/>
        </w:rPr>
        <w:t>for</w:t>
      </w:r>
      <w:r>
        <w:rPr>
          <w:color w:val="212121"/>
          <w:spacing w:val="41"/>
        </w:rPr>
        <w:t> </w:t>
      </w:r>
      <w:r>
        <w:rPr>
          <w:color w:val="212121"/>
          <w:spacing w:val="21"/>
        </w:rPr>
        <w:t>continuous</w:t>
      </w:r>
      <w:r>
        <w:rPr>
          <w:color w:val="212121"/>
          <w:spacing w:val="41"/>
        </w:rPr>
        <w:t> </w:t>
      </w:r>
      <w:r>
        <w:rPr>
          <w:color w:val="212121"/>
          <w:spacing w:val="19"/>
        </w:rPr>
        <w:t>adaptation</w:t>
      </w:r>
    </w:p>
    <w:p>
      <w:pPr>
        <w:pStyle w:val="BodyText"/>
        <w:spacing w:before="312"/>
        <w:ind w:left="119"/>
      </w:pPr>
      <w:r>
        <w:rPr>
          <w:color w:val="212121"/>
        </w:rPr>
        <w:t>Let’s</w:t>
      </w:r>
      <w:r>
        <w:rPr>
          <w:color w:val="212121"/>
          <w:spacing w:val="5"/>
        </w:rPr>
        <w:t> </w:t>
      </w:r>
      <w:r>
        <w:rPr>
          <w:color w:val="212121"/>
        </w:rPr>
        <w:t>delve</w:t>
      </w:r>
      <w:r>
        <w:rPr>
          <w:color w:val="212121"/>
          <w:spacing w:val="5"/>
        </w:rPr>
        <w:t> </w:t>
      </w:r>
      <w:bookmarkStart w:name="_bookmark775" w:id="1066"/>
      <w:bookmarkEnd w:id="1066"/>
      <w:r>
        <w:rPr>
          <w:color w:val="212121"/>
        </w:rPr>
        <w:t>i</w:t>
      </w:r>
      <w:r>
        <w:rPr>
          <w:color w:val="212121"/>
        </w:rPr>
        <w:t>nto</w:t>
      </w:r>
      <w:r>
        <w:rPr>
          <w:color w:val="212121"/>
          <w:spacing w:val="5"/>
        </w:rPr>
        <w:t> </w:t>
      </w:r>
      <w:r>
        <w:rPr>
          <w:color w:val="212121"/>
        </w:rPr>
        <w:t>effective</w:t>
      </w:r>
      <w:r>
        <w:rPr>
          <w:color w:val="212121"/>
          <w:spacing w:val="5"/>
        </w:rPr>
        <w:t> </w:t>
      </w:r>
      <w:r>
        <w:rPr>
          <w:color w:val="212121"/>
        </w:rPr>
        <w:t>strategies</w:t>
      </w:r>
      <w:r>
        <w:rPr>
          <w:color w:val="212121"/>
          <w:spacing w:val="5"/>
        </w:rPr>
        <w:t> </w:t>
      </w:r>
      <w:r>
        <w:rPr>
          <w:color w:val="212121"/>
        </w:rPr>
        <w:t>that</w:t>
      </w:r>
      <w:r>
        <w:rPr>
          <w:color w:val="212121"/>
          <w:spacing w:val="6"/>
        </w:rPr>
        <w:t> </w:t>
      </w:r>
      <w:r>
        <w:rPr>
          <w:color w:val="212121"/>
        </w:rPr>
        <w:t>facilitate</w:t>
      </w:r>
      <w:r>
        <w:rPr>
          <w:color w:val="212121"/>
          <w:spacing w:val="5"/>
        </w:rPr>
        <w:t> </w:t>
      </w:r>
      <w:r>
        <w:rPr>
          <w:color w:val="212121"/>
        </w:rPr>
        <w:t>seamless</w:t>
      </w:r>
      <w:r>
        <w:rPr>
          <w:color w:val="212121"/>
          <w:spacing w:val="5"/>
        </w:rPr>
        <w:t> </w:t>
      </w:r>
      <w:r>
        <w:rPr>
          <w:color w:val="212121"/>
        </w:rPr>
        <w:t>adaptation</w:t>
      </w:r>
      <w:r>
        <w:rPr>
          <w:color w:val="212121"/>
          <w:spacing w:val="5"/>
        </w:rPr>
        <w:t> </w:t>
      </w:r>
      <w:r>
        <w:rPr>
          <w:color w:val="212121"/>
        </w:rPr>
        <w:t>in</w:t>
      </w:r>
      <w:r>
        <w:rPr>
          <w:color w:val="212121"/>
          <w:spacing w:val="5"/>
        </w:rPr>
        <w:t> </w:t>
      </w:r>
      <w:r>
        <w:rPr>
          <w:color w:val="212121"/>
        </w:rPr>
        <w:t>the</w:t>
      </w:r>
      <w:r>
        <w:rPr>
          <w:color w:val="212121"/>
          <w:spacing w:val="5"/>
        </w:rPr>
        <w:t> </w:t>
      </w:r>
      <w:r>
        <w:rPr>
          <w:color w:val="212121"/>
        </w:rPr>
        <w:t>face</w:t>
      </w:r>
      <w:r>
        <w:rPr>
          <w:color w:val="212121"/>
          <w:spacing w:val="6"/>
        </w:rPr>
        <w:t> </w:t>
      </w:r>
      <w:r>
        <w:rPr>
          <w:color w:val="212121"/>
        </w:rPr>
        <w:t>of</w:t>
      </w:r>
      <w:r>
        <w:rPr>
          <w:color w:val="212121"/>
          <w:spacing w:val="5"/>
        </w:rPr>
        <w:t> </w:t>
      </w:r>
      <w:r>
        <w:rPr>
          <w:color w:val="212121"/>
          <w:spacing w:val="-2"/>
        </w:rPr>
        <w:t>change:</w:t>
      </w:r>
    </w:p>
    <w:p>
      <w:pPr>
        <w:pStyle w:val="BodyText"/>
        <w:spacing w:before="3"/>
        <w:rPr>
          <w:sz w:val="9"/>
        </w:rPr>
      </w:pPr>
    </w:p>
    <w:p>
      <w:pPr>
        <w:spacing w:line="331" w:lineRule="auto" w:before="92"/>
        <w:ind w:left="457" w:right="129" w:firstLine="0"/>
        <w:jc w:val="left"/>
        <w:rPr>
          <w:sz w:val="17"/>
        </w:rPr>
      </w:pPr>
      <w:r>
        <w:rPr/>
        <w:pict>
          <v:shape style="position:absolute;margin-left:83.999992pt;margin-top:9.535233pt;width:2.25pt;height:2.25pt;mso-position-horizontal-relative:page;mso-position-vertical-relative:paragraph;z-index:16392704" id="docshape1176" coordorigin="1680,191" coordsize="45,45" path="m1705,236l1700,236,1697,235,1680,216,1680,210,1700,191,1705,191,1725,213,1725,216,1705,236xe" filled="true" fillcolor="#212121" stroked="false">
            <v:path arrowok="t"/>
            <v:fill type="solid"/>
            <w10:wrap type="none"/>
          </v:shape>
        </w:pict>
      </w:r>
      <w:r>
        <w:rPr>
          <w:b/>
          <w:color w:val="212121"/>
          <w:sz w:val="17"/>
        </w:rPr>
        <w:t>Embracing</w:t>
      </w:r>
      <w:r>
        <w:rPr>
          <w:b/>
          <w:color w:val="212121"/>
          <w:spacing w:val="-11"/>
          <w:sz w:val="17"/>
        </w:rPr>
        <w:t> </w:t>
      </w:r>
      <w:r>
        <w:rPr>
          <w:b/>
          <w:color w:val="212121"/>
          <w:sz w:val="17"/>
        </w:rPr>
        <w:t>agile</w:t>
      </w:r>
      <w:r>
        <w:rPr>
          <w:b/>
          <w:color w:val="212121"/>
          <w:spacing w:val="-11"/>
          <w:sz w:val="17"/>
        </w:rPr>
        <w:t> </w:t>
      </w:r>
      <w:r>
        <w:rPr>
          <w:b/>
          <w:color w:val="212121"/>
          <w:sz w:val="17"/>
        </w:rPr>
        <w:t>methodologies</w:t>
      </w:r>
      <w:r>
        <w:rPr>
          <w:color w:val="212121"/>
          <w:sz w:val="17"/>
        </w:rPr>
        <w:t>:</w:t>
      </w:r>
      <w:r>
        <w:rPr>
          <w:color w:val="212121"/>
          <w:spacing w:val="-10"/>
          <w:sz w:val="17"/>
        </w:rPr>
        <w:t> </w:t>
      </w:r>
      <w:r>
        <w:rPr>
          <w:color w:val="212121"/>
          <w:sz w:val="17"/>
        </w:rPr>
        <w:t>Adopting</w:t>
      </w:r>
      <w:r>
        <w:rPr>
          <w:color w:val="212121"/>
          <w:spacing w:val="-9"/>
          <w:sz w:val="17"/>
        </w:rPr>
        <w:t> </w:t>
      </w:r>
      <w:r>
        <w:rPr>
          <w:color w:val="212121"/>
          <w:sz w:val="17"/>
        </w:rPr>
        <w:t>agile</w:t>
      </w:r>
      <w:r>
        <w:rPr>
          <w:color w:val="212121"/>
          <w:spacing w:val="-8"/>
          <w:sz w:val="17"/>
        </w:rPr>
        <w:t> </w:t>
      </w:r>
      <w:r>
        <w:rPr>
          <w:color w:val="212121"/>
          <w:sz w:val="17"/>
        </w:rPr>
        <w:t>principles</w:t>
      </w:r>
      <w:r>
        <w:rPr>
          <w:color w:val="212121"/>
          <w:spacing w:val="-8"/>
          <w:sz w:val="17"/>
        </w:rPr>
        <w:t> </w:t>
      </w:r>
      <w:r>
        <w:rPr>
          <w:color w:val="212121"/>
          <w:sz w:val="17"/>
        </w:rPr>
        <w:t>in</w:t>
      </w:r>
      <w:r>
        <w:rPr>
          <w:color w:val="212121"/>
          <w:spacing w:val="-11"/>
          <w:sz w:val="17"/>
        </w:rPr>
        <w:t> </w:t>
      </w:r>
      <w:r>
        <w:rPr>
          <w:color w:val="212121"/>
          <w:sz w:val="17"/>
        </w:rPr>
        <w:t>AI</w:t>
      </w:r>
      <w:r>
        <w:rPr>
          <w:color w:val="212121"/>
          <w:spacing w:val="-7"/>
          <w:sz w:val="17"/>
        </w:rPr>
        <w:t> </w:t>
      </w:r>
      <w:r>
        <w:rPr>
          <w:color w:val="212121"/>
          <w:sz w:val="17"/>
        </w:rPr>
        <w:t>projects</w:t>
      </w:r>
      <w:r>
        <w:rPr>
          <w:color w:val="212121"/>
          <w:spacing w:val="-8"/>
          <w:sz w:val="17"/>
        </w:rPr>
        <w:t> </w:t>
      </w:r>
      <w:r>
        <w:rPr>
          <w:color w:val="212121"/>
          <w:sz w:val="17"/>
        </w:rPr>
        <w:t>allows</w:t>
      </w:r>
      <w:r>
        <w:rPr>
          <w:color w:val="212121"/>
          <w:spacing w:val="-8"/>
          <w:sz w:val="17"/>
        </w:rPr>
        <w:t> </w:t>
      </w:r>
      <w:r>
        <w:rPr>
          <w:color w:val="212121"/>
          <w:sz w:val="17"/>
        </w:rPr>
        <w:t>for</w:t>
      </w:r>
      <w:r>
        <w:rPr>
          <w:color w:val="212121"/>
          <w:spacing w:val="-8"/>
          <w:sz w:val="17"/>
        </w:rPr>
        <w:t> </w:t>
      </w:r>
      <w:r>
        <w:rPr>
          <w:color w:val="212121"/>
          <w:sz w:val="17"/>
        </w:rPr>
        <w:t>flexibility,</w:t>
      </w:r>
      <w:r>
        <w:rPr>
          <w:color w:val="212121"/>
          <w:spacing w:val="-8"/>
          <w:sz w:val="17"/>
        </w:rPr>
        <w:t> </w:t>
      </w:r>
      <w:r>
        <w:rPr>
          <w:color w:val="212121"/>
          <w:sz w:val="17"/>
        </w:rPr>
        <w:t>rapid</w:t>
      </w:r>
      <w:r>
        <w:rPr>
          <w:color w:val="212121"/>
          <w:spacing w:val="-8"/>
          <w:sz w:val="17"/>
        </w:rPr>
        <w:t> </w:t>
      </w:r>
      <w:r>
        <w:rPr>
          <w:color w:val="212121"/>
          <w:sz w:val="17"/>
        </w:rPr>
        <w:t>iteration,</w:t>
      </w:r>
      <w:r>
        <w:rPr>
          <w:color w:val="212121"/>
          <w:spacing w:val="-8"/>
          <w:sz w:val="17"/>
        </w:rPr>
        <w:t> </w:t>
      </w:r>
      <w:r>
        <w:rPr>
          <w:color w:val="212121"/>
          <w:sz w:val="17"/>
        </w:rPr>
        <w:t>and</w:t>
      </w:r>
      <w:r>
        <w:rPr>
          <w:color w:val="212121"/>
          <w:spacing w:val="-8"/>
          <w:sz w:val="17"/>
        </w:rPr>
        <w:t> </w:t>
      </w:r>
      <w:r>
        <w:rPr>
          <w:color w:val="212121"/>
          <w:sz w:val="17"/>
        </w:rPr>
        <w:t>adaptation</w:t>
      </w:r>
      <w:r>
        <w:rPr>
          <w:color w:val="212121"/>
          <w:spacing w:val="-8"/>
          <w:sz w:val="17"/>
        </w:rPr>
        <w:t> </w:t>
      </w:r>
      <w:r>
        <w:rPr>
          <w:color w:val="212121"/>
          <w:sz w:val="17"/>
        </w:rPr>
        <w:t>to changing requirements.</w:t>
      </w:r>
      <w:r>
        <w:rPr>
          <w:color w:val="212121"/>
          <w:spacing w:val="-1"/>
          <w:sz w:val="17"/>
        </w:rPr>
        <w:t> </w:t>
      </w:r>
      <w:r>
        <w:rPr>
          <w:color w:val="212121"/>
          <w:sz w:val="17"/>
        </w:rPr>
        <w:t>This approach fosters a culture of innovation and continuous improvement, essential for navigating the complexities of AI integration.</w:t>
      </w:r>
    </w:p>
    <w:p>
      <w:pPr>
        <w:spacing w:line="331" w:lineRule="auto" w:before="121"/>
        <w:ind w:left="457" w:right="238" w:firstLine="0"/>
        <w:jc w:val="left"/>
        <w:rPr>
          <w:sz w:val="17"/>
        </w:rPr>
      </w:pPr>
      <w:r>
        <w:rPr/>
        <w:pict>
          <v:shape style="position:absolute;margin-left:83.999992pt;margin-top:10.985229pt;width:2.25pt;height:2.25pt;mso-position-horizontal-relative:page;mso-position-vertical-relative:paragraph;z-index:16393216" id="docshape1177" coordorigin="1680,220" coordsize="45,45" path="m1705,265l1700,265,1697,264,1680,245,1680,239,1700,220,1705,220,1725,242,1725,245,1705,265xe" filled="true" fillcolor="#212121" stroked="false">
            <v:path arrowok="t"/>
            <v:fill type="solid"/>
            <w10:wrap type="none"/>
          </v:shape>
        </w:pict>
      </w:r>
      <w:r>
        <w:rPr>
          <w:b/>
          <w:color w:val="212121"/>
          <w:sz w:val="17"/>
        </w:rPr>
        <w:t>Fostering</w:t>
      </w:r>
      <w:r>
        <w:rPr>
          <w:b/>
          <w:color w:val="212121"/>
          <w:spacing w:val="-8"/>
          <w:sz w:val="17"/>
        </w:rPr>
        <w:t> </w:t>
      </w:r>
      <w:r>
        <w:rPr>
          <w:b/>
          <w:color w:val="212121"/>
          <w:sz w:val="17"/>
        </w:rPr>
        <w:t>a</w:t>
      </w:r>
      <w:r>
        <w:rPr>
          <w:b/>
          <w:color w:val="212121"/>
          <w:spacing w:val="-8"/>
          <w:sz w:val="17"/>
        </w:rPr>
        <w:t> </w:t>
      </w:r>
      <w:r>
        <w:rPr>
          <w:b/>
          <w:color w:val="212121"/>
          <w:sz w:val="17"/>
        </w:rPr>
        <w:t>culture</w:t>
      </w:r>
      <w:r>
        <w:rPr>
          <w:b/>
          <w:color w:val="212121"/>
          <w:spacing w:val="-8"/>
          <w:sz w:val="17"/>
        </w:rPr>
        <w:t> </w:t>
      </w:r>
      <w:r>
        <w:rPr>
          <w:b/>
          <w:color w:val="212121"/>
          <w:sz w:val="17"/>
        </w:rPr>
        <w:t>of</w:t>
      </w:r>
      <w:r>
        <w:rPr>
          <w:b/>
          <w:color w:val="212121"/>
          <w:spacing w:val="-8"/>
          <w:sz w:val="17"/>
        </w:rPr>
        <w:t> </w:t>
      </w:r>
      <w:r>
        <w:rPr>
          <w:b/>
          <w:color w:val="212121"/>
          <w:sz w:val="17"/>
        </w:rPr>
        <w:t>learning</w:t>
      </w:r>
      <w:r>
        <w:rPr>
          <w:color w:val="212121"/>
          <w:sz w:val="17"/>
        </w:rPr>
        <w:t>:</w:t>
      </w:r>
      <w:r>
        <w:rPr>
          <w:color w:val="212121"/>
          <w:spacing w:val="-8"/>
          <w:sz w:val="17"/>
        </w:rPr>
        <w:t> </w:t>
      </w:r>
      <w:r>
        <w:rPr>
          <w:color w:val="212121"/>
          <w:sz w:val="17"/>
        </w:rPr>
        <w:t>Cultivating</w:t>
      </w:r>
      <w:r>
        <w:rPr>
          <w:color w:val="212121"/>
          <w:spacing w:val="-8"/>
          <w:sz w:val="17"/>
        </w:rPr>
        <w:t> </w:t>
      </w:r>
      <w:r>
        <w:rPr>
          <w:color w:val="212121"/>
          <w:sz w:val="17"/>
        </w:rPr>
        <w:t>a</w:t>
      </w:r>
      <w:r>
        <w:rPr>
          <w:color w:val="212121"/>
          <w:spacing w:val="-8"/>
          <w:sz w:val="17"/>
        </w:rPr>
        <w:t> </w:t>
      </w:r>
      <w:r>
        <w:rPr>
          <w:color w:val="212121"/>
          <w:sz w:val="17"/>
        </w:rPr>
        <w:t>learning-oriented</w:t>
      </w:r>
      <w:r>
        <w:rPr>
          <w:color w:val="212121"/>
          <w:spacing w:val="-8"/>
          <w:sz w:val="17"/>
        </w:rPr>
        <w:t> </w:t>
      </w:r>
      <w:r>
        <w:rPr>
          <w:color w:val="212121"/>
          <w:sz w:val="17"/>
        </w:rPr>
        <w:t>organizational</w:t>
      </w:r>
      <w:r>
        <w:rPr>
          <w:color w:val="212121"/>
          <w:spacing w:val="-8"/>
          <w:sz w:val="17"/>
        </w:rPr>
        <w:t> </w:t>
      </w:r>
      <w:r>
        <w:rPr>
          <w:color w:val="212121"/>
          <w:sz w:val="17"/>
        </w:rPr>
        <w:t>culture</w:t>
      </w:r>
      <w:r>
        <w:rPr>
          <w:color w:val="212121"/>
          <w:spacing w:val="-8"/>
          <w:sz w:val="17"/>
        </w:rPr>
        <w:t> </w:t>
      </w:r>
      <w:r>
        <w:rPr>
          <w:color w:val="212121"/>
          <w:sz w:val="17"/>
        </w:rPr>
        <w:t>is</w:t>
      </w:r>
      <w:r>
        <w:rPr>
          <w:color w:val="212121"/>
          <w:spacing w:val="-8"/>
          <w:sz w:val="17"/>
        </w:rPr>
        <w:t> </w:t>
      </w:r>
      <w:r>
        <w:rPr>
          <w:color w:val="212121"/>
          <w:sz w:val="17"/>
        </w:rPr>
        <w:t>crucial</w:t>
      </w:r>
      <w:r>
        <w:rPr>
          <w:color w:val="212121"/>
          <w:spacing w:val="-8"/>
          <w:sz w:val="17"/>
        </w:rPr>
        <w:t> </w:t>
      </w:r>
      <w:r>
        <w:rPr>
          <w:color w:val="212121"/>
          <w:sz w:val="17"/>
        </w:rPr>
        <w:t>for</w:t>
      </w:r>
      <w:r>
        <w:rPr>
          <w:color w:val="212121"/>
          <w:spacing w:val="-8"/>
          <w:sz w:val="17"/>
        </w:rPr>
        <w:t> </w:t>
      </w:r>
      <w:r>
        <w:rPr>
          <w:color w:val="212121"/>
          <w:sz w:val="17"/>
        </w:rPr>
        <w:t>overcoming</w:t>
      </w:r>
      <w:r>
        <w:rPr>
          <w:color w:val="212121"/>
          <w:spacing w:val="-8"/>
          <w:sz w:val="17"/>
        </w:rPr>
        <w:t> </w:t>
      </w:r>
      <w:r>
        <w:rPr>
          <w:color w:val="212121"/>
          <w:sz w:val="17"/>
        </w:rPr>
        <w:t>resistance</w:t>
      </w:r>
      <w:r>
        <w:rPr>
          <w:color w:val="212121"/>
          <w:spacing w:val="-8"/>
          <w:sz w:val="17"/>
        </w:rPr>
        <w:t> </w:t>
      </w:r>
      <w:r>
        <w:rPr>
          <w:color w:val="212121"/>
          <w:sz w:val="17"/>
        </w:rPr>
        <w:t>and adapting</w:t>
      </w:r>
      <w:r>
        <w:rPr>
          <w:color w:val="212121"/>
          <w:spacing w:val="-5"/>
          <w:sz w:val="17"/>
        </w:rPr>
        <w:t> </w:t>
      </w:r>
      <w:r>
        <w:rPr>
          <w:color w:val="212121"/>
          <w:sz w:val="17"/>
        </w:rPr>
        <w:t>to</w:t>
      </w:r>
      <w:r>
        <w:rPr>
          <w:color w:val="212121"/>
          <w:spacing w:val="-4"/>
          <w:sz w:val="17"/>
        </w:rPr>
        <w:t> </w:t>
      </w:r>
      <w:r>
        <w:rPr>
          <w:color w:val="212121"/>
          <w:sz w:val="17"/>
        </w:rPr>
        <w:t>new</w:t>
      </w:r>
      <w:r>
        <w:rPr>
          <w:color w:val="212121"/>
          <w:spacing w:val="-4"/>
          <w:sz w:val="17"/>
        </w:rPr>
        <w:t> </w:t>
      </w:r>
      <w:r>
        <w:rPr>
          <w:color w:val="212121"/>
          <w:sz w:val="17"/>
        </w:rPr>
        <w:t>technologies.</w:t>
      </w:r>
      <w:r>
        <w:rPr>
          <w:color w:val="212121"/>
          <w:spacing w:val="-4"/>
          <w:sz w:val="17"/>
        </w:rPr>
        <w:t> </w:t>
      </w:r>
      <w:r>
        <w:rPr>
          <w:color w:val="212121"/>
          <w:sz w:val="17"/>
        </w:rPr>
        <w:t>Encouraging</w:t>
      </w:r>
      <w:r>
        <w:rPr>
          <w:color w:val="212121"/>
          <w:spacing w:val="-4"/>
          <w:sz w:val="17"/>
        </w:rPr>
        <w:t> </w:t>
      </w:r>
      <w:r>
        <w:rPr>
          <w:color w:val="212121"/>
          <w:sz w:val="17"/>
        </w:rPr>
        <w:t>curiosity,</w:t>
      </w:r>
      <w:r>
        <w:rPr>
          <w:color w:val="212121"/>
          <w:spacing w:val="-4"/>
          <w:sz w:val="17"/>
        </w:rPr>
        <w:t> </w:t>
      </w:r>
      <w:r>
        <w:rPr>
          <w:color w:val="212121"/>
          <w:sz w:val="17"/>
        </w:rPr>
        <w:t>experimentation,</w:t>
      </w:r>
      <w:r>
        <w:rPr>
          <w:color w:val="212121"/>
          <w:spacing w:val="-4"/>
          <w:sz w:val="17"/>
        </w:rPr>
        <w:t> </w:t>
      </w:r>
      <w:r>
        <w:rPr>
          <w:color w:val="212121"/>
          <w:sz w:val="17"/>
        </w:rPr>
        <w:t>and</w:t>
      </w:r>
      <w:r>
        <w:rPr>
          <w:color w:val="212121"/>
          <w:spacing w:val="-4"/>
          <w:sz w:val="17"/>
        </w:rPr>
        <w:t> </w:t>
      </w:r>
      <w:r>
        <w:rPr>
          <w:color w:val="212121"/>
          <w:sz w:val="17"/>
        </w:rPr>
        <w:t>learning</w:t>
      </w:r>
      <w:r>
        <w:rPr>
          <w:color w:val="212121"/>
          <w:spacing w:val="-4"/>
          <w:sz w:val="17"/>
        </w:rPr>
        <w:t> </w:t>
      </w:r>
      <w:r>
        <w:rPr>
          <w:color w:val="212121"/>
          <w:sz w:val="17"/>
        </w:rPr>
        <w:t>from</w:t>
      </w:r>
      <w:r>
        <w:rPr>
          <w:color w:val="212121"/>
          <w:spacing w:val="-4"/>
          <w:sz w:val="17"/>
        </w:rPr>
        <w:t> </w:t>
      </w:r>
      <w:r>
        <w:rPr>
          <w:color w:val="212121"/>
          <w:sz w:val="17"/>
        </w:rPr>
        <w:t>failures</w:t>
      </w:r>
      <w:r>
        <w:rPr>
          <w:color w:val="212121"/>
          <w:spacing w:val="-4"/>
          <w:sz w:val="17"/>
        </w:rPr>
        <w:t> </w:t>
      </w:r>
      <w:r>
        <w:rPr>
          <w:color w:val="212121"/>
          <w:sz w:val="17"/>
        </w:rPr>
        <w:t>can</w:t>
      </w:r>
      <w:r>
        <w:rPr>
          <w:color w:val="212121"/>
          <w:spacing w:val="-4"/>
          <w:sz w:val="17"/>
        </w:rPr>
        <w:t> </w:t>
      </w:r>
      <w:r>
        <w:rPr>
          <w:color w:val="212121"/>
          <w:sz w:val="17"/>
        </w:rPr>
        <w:t>demystify</w:t>
      </w:r>
      <w:r>
        <w:rPr>
          <w:color w:val="212121"/>
          <w:spacing w:val="-11"/>
          <w:sz w:val="17"/>
        </w:rPr>
        <w:t> </w:t>
      </w:r>
      <w:r>
        <w:rPr>
          <w:color w:val="212121"/>
          <w:sz w:val="17"/>
        </w:rPr>
        <w:t>AI</w:t>
      </w:r>
      <w:r>
        <w:rPr>
          <w:color w:val="212121"/>
          <w:spacing w:val="-3"/>
          <w:sz w:val="17"/>
        </w:rPr>
        <w:t> </w:t>
      </w:r>
      <w:r>
        <w:rPr>
          <w:color w:val="212121"/>
          <w:sz w:val="17"/>
        </w:rPr>
        <w:t>and</w:t>
      </w:r>
      <w:r>
        <w:rPr>
          <w:color w:val="212121"/>
          <w:spacing w:val="-4"/>
          <w:sz w:val="17"/>
        </w:rPr>
        <w:t> </w:t>
      </w:r>
      <w:r>
        <w:rPr>
          <w:color w:val="212121"/>
          <w:sz w:val="17"/>
        </w:rPr>
        <w:t>reduce </w:t>
      </w:r>
      <w:r>
        <w:rPr>
          <w:color w:val="212121"/>
          <w:spacing w:val="-2"/>
          <w:sz w:val="17"/>
        </w:rPr>
        <w:t>apprehensions.</w:t>
      </w:r>
    </w:p>
    <w:p>
      <w:pPr>
        <w:spacing w:line="331" w:lineRule="auto" w:before="105"/>
        <w:ind w:left="457" w:right="153" w:firstLine="0"/>
        <w:jc w:val="left"/>
        <w:rPr>
          <w:sz w:val="17"/>
        </w:rPr>
      </w:pPr>
      <w:r>
        <w:rPr/>
        <w:pict>
          <v:shape style="position:absolute;margin-left:83.999992pt;margin-top:10.185225pt;width:2.25pt;height:2.25pt;mso-position-horizontal-relative:page;mso-position-vertical-relative:paragraph;z-index:16393728" id="docshape1178" coordorigin="1680,204" coordsize="45,45" path="m1705,249l1700,249,1697,248,1680,229,1680,223,1700,204,1705,204,1725,226,1725,229,1705,249xe" filled="true" fillcolor="#212121" stroked="false">
            <v:path arrowok="t"/>
            <v:fill type="solid"/>
            <w10:wrap type="none"/>
          </v:shape>
        </w:pict>
      </w:r>
      <w:r>
        <w:rPr>
          <w:b/>
          <w:color w:val="212121"/>
          <w:sz w:val="17"/>
        </w:rPr>
        <w:t>Investing</w:t>
      </w:r>
      <w:r>
        <w:rPr>
          <w:b/>
          <w:color w:val="212121"/>
          <w:spacing w:val="-11"/>
          <w:sz w:val="17"/>
        </w:rPr>
        <w:t> </w:t>
      </w:r>
      <w:r>
        <w:rPr>
          <w:b/>
          <w:color w:val="212121"/>
          <w:sz w:val="17"/>
        </w:rPr>
        <w:t>in</w:t>
      </w:r>
      <w:r>
        <w:rPr>
          <w:b/>
          <w:color w:val="212121"/>
          <w:spacing w:val="-9"/>
          <w:sz w:val="17"/>
        </w:rPr>
        <w:t> </w:t>
      </w:r>
      <w:r>
        <w:rPr>
          <w:b/>
          <w:color w:val="212121"/>
          <w:sz w:val="17"/>
        </w:rPr>
        <w:t>ethical</w:t>
      </w:r>
      <w:r>
        <w:rPr>
          <w:b/>
          <w:color w:val="212121"/>
          <w:spacing w:val="-11"/>
          <w:sz w:val="17"/>
        </w:rPr>
        <w:t> </w:t>
      </w:r>
      <w:r>
        <w:rPr>
          <w:b/>
          <w:color w:val="212121"/>
          <w:sz w:val="17"/>
        </w:rPr>
        <w:t>AI</w:t>
      </w:r>
      <w:r>
        <w:rPr>
          <w:b/>
          <w:color w:val="212121"/>
          <w:spacing w:val="-6"/>
          <w:sz w:val="17"/>
        </w:rPr>
        <w:t> </w:t>
      </w:r>
      <w:r>
        <w:rPr>
          <w:b/>
          <w:color w:val="212121"/>
          <w:sz w:val="17"/>
        </w:rPr>
        <w:t>governance</w:t>
      </w:r>
      <w:r>
        <w:rPr>
          <w:color w:val="212121"/>
          <w:sz w:val="17"/>
        </w:rPr>
        <w:t>:</w:t>
      </w:r>
      <w:r>
        <w:rPr>
          <w:color w:val="212121"/>
          <w:spacing w:val="-7"/>
          <w:sz w:val="17"/>
        </w:rPr>
        <w:t> </w:t>
      </w:r>
      <w:r>
        <w:rPr>
          <w:color w:val="212121"/>
          <w:sz w:val="17"/>
        </w:rPr>
        <w:t>Establishing</w:t>
      </w:r>
      <w:r>
        <w:rPr>
          <w:color w:val="212121"/>
          <w:spacing w:val="-7"/>
          <w:sz w:val="17"/>
        </w:rPr>
        <w:t> </w:t>
      </w:r>
      <w:r>
        <w:rPr>
          <w:color w:val="212121"/>
          <w:sz w:val="17"/>
        </w:rPr>
        <w:t>a</w:t>
      </w:r>
      <w:r>
        <w:rPr>
          <w:color w:val="212121"/>
          <w:spacing w:val="-7"/>
          <w:sz w:val="17"/>
        </w:rPr>
        <w:t> </w:t>
      </w:r>
      <w:r>
        <w:rPr>
          <w:color w:val="212121"/>
          <w:sz w:val="17"/>
        </w:rPr>
        <w:t>governance</w:t>
      </w:r>
      <w:r>
        <w:rPr>
          <w:color w:val="212121"/>
          <w:spacing w:val="-7"/>
          <w:sz w:val="17"/>
        </w:rPr>
        <w:t> </w:t>
      </w:r>
      <w:r>
        <w:rPr>
          <w:color w:val="212121"/>
          <w:sz w:val="17"/>
        </w:rPr>
        <w:t>framework</w:t>
      </w:r>
      <w:r>
        <w:rPr>
          <w:color w:val="212121"/>
          <w:spacing w:val="-7"/>
          <w:sz w:val="17"/>
        </w:rPr>
        <w:t> </w:t>
      </w:r>
      <w:r>
        <w:rPr>
          <w:color w:val="212121"/>
          <w:sz w:val="17"/>
        </w:rPr>
        <w:t>that</w:t>
      </w:r>
      <w:r>
        <w:rPr>
          <w:color w:val="212121"/>
          <w:spacing w:val="-7"/>
          <w:sz w:val="17"/>
        </w:rPr>
        <w:t> </w:t>
      </w:r>
      <w:r>
        <w:rPr>
          <w:color w:val="212121"/>
          <w:sz w:val="17"/>
        </w:rPr>
        <w:t>emphasizes</w:t>
      </w:r>
      <w:r>
        <w:rPr>
          <w:color w:val="212121"/>
          <w:spacing w:val="-7"/>
          <w:sz w:val="17"/>
        </w:rPr>
        <w:t> </w:t>
      </w:r>
      <w:r>
        <w:rPr>
          <w:color w:val="212121"/>
          <w:sz w:val="17"/>
        </w:rPr>
        <w:t>ethical</w:t>
      </w:r>
      <w:r>
        <w:rPr>
          <w:color w:val="212121"/>
          <w:spacing w:val="-11"/>
          <w:sz w:val="17"/>
        </w:rPr>
        <w:t> </w:t>
      </w:r>
      <w:r>
        <w:rPr>
          <w:color w:val="212121"/>
          <w:sz w:val="17"/>
        </w:rPr>
        <w:t>AI</w:t>
      </w:r>
      <w:r>
        <w:rPr>
          <w:color w:val="212121"/>
          <w:spacing w:val="-6"/>
          <w:sz w:val="17"/>
        </w:rPr>
        <w:t> </w:t>
      </w:r>
      <w:r>
        <w:rPr>
          <w:color w:val="212121"/>
          <w:sz w:val="17"/>
        </w:rPr>
        <w:t>use</w:t>
      </w:r>
      <w:r>
        <w:rPr>
          <w:color w:val="212121"/>
          <w:spacing w:val="-7"/>
          <w:sz w:val="17"/>
        </w:rPr>
        <w:t> </w:t>
      </w:r>
      <w:r>
        <w:rPr>
          <w:color w:val="212121"/>
          <w:sz w:val="17"/>
        </w:rPr>
        <w:t>can</w:t>
      </w:r>
      <w:r>
        <w:rPr>
          <w:color w:val="212121"/>
          <w:spacing w:val="-7"/>
          <w:sz w:val="17"/>
        </w:rPr>
        <w:t> </w:t>
      </w:r>
      <w:r>
        <w:rPr>
          <w:color w:val="212121"/>
          <w:sz w:val="17"/>
        </w:rPr>
        <w:t>address</w:t>
      </w:r>
      <w:r>
        <w:rPr>
          <w:color w:val="212121"/>
          <w:spacing w:val="-7"/>
          <w:sz w:val="17"/>
        </w:rPr>
        <w:t> </w:t>
      </w:r>
      <w:r>
        <w:rPr>
          <w:color w:val="212121"/>
          <w:sz w:val="17"/>
        </w:rPr>
        <w:t>ethical</w:t>
      </w:r>
      <w:r>
        <w:rPr>
          <w:color w:val="212121"/>
          <w:spacing w:val="-7"/>
          <w:sz w:val="17"/>
        </w:rPr>
        <w:t> </w:t>
      </w:r>
      <w:r>
        <w:rPr>
          <w:color w:val="212121"/>
          <w:sz w:val="17"/>
        </w:rPr>
        <w:t>and regulatory</w:t>
      </w:r>
      <w:r>
        <w:rPr>
          <w:color w:val="212121"/>
          <w:spacing w:val="-5"/>
          <w:sz w:val="17"/>
        </w:rPr>
        <w:t> </w:t>
      </w:r>
      <w:r>
        <w:rPr>
          <w:color w:val="212121"/>
          <w:sz w:val="17"/>
        </w:rPr>
        <w:t>challenges.</w:t>
      </w:r>
      <w:r>
        <w:rPr>
          <w:color w:val="212121"/>
          <w:spacing w:val="-7"/>
          <w:sz w:val="17"/>
        </w:rPr>
        <w:t> </w:t>
      </w:r>
      <w:r>
        <w:rPr>
          <w:color w:val="212121"/>
          <w:sz w:val="17"/>
        </w:rPr>
        <w:t>This</w:t>
      </w:r>
      <w:r>
        <w:rPr>
          <w:color w:val="212121"/>
          <w:spacing w:val="-4"/>
          <w:sz w:val="17"/>
        </w:rPr>
        <w:t> </w:t>
      </w:r>
      <w:r>
        <w:rPr>
          <w:color w:val="212121"/>
          <w:sz w:val="17"/>
        </w:rPr>
        <w:t>involves</w:t>
      </w:r>
      <w:r>
        <w:rPr>
          <w:color w:val="212121"/>
          <w:spacing w:val="-4"/>
          <w:sz w:val="17"/>
        </w:rPr>
        <w:t> </w:t>
      </w:r>
      <w:r>
        <w:rPr>
          <w:color w:val="212121"/>
          <w:sz w:val="17"/>
        </w:rPr>
        <w:t>regular</w:t>
      </w:r>
      <w:r>
        <w:rPr>
          <w:color w:val="212121"/>
          <w:spacing w:val="-4"/>
          <w:sz w:val="17"/>
        </w:rPr>
        <w:t> </w:t>
      </w:r>
      <w:r>
        <w:rPr>
          <w:color w:val="212121"/>
          <w:sz w:val="17"/>
        </w:rPr>
        <w:t>ethical</w:t>
      </w:r>
      <w:r>
        <w:rPr>
          <w:color w:val="212121"/>
          <w:spacing w:val="-4"/>
          <w:sz w:val="17"/>
        </w:rPr>
        <w:t> </w:t>
      </w:r>
      <w:r>
        <w:rPr>
          <w:color w:val="212121"/>
          <w:sz w:val="17"/>
        </w:rPr>
        <w:t>audits,</w:t>
      </w:r>
      <w:r>
        <w:rPr>
          <w:color w:val="212121"/>
          <w:spacing w:val="-4"/>
          <w:sz w:val="17"/>
        </w:rPr>
        <w:t> </w:t>
      </w:r>
      <w:r>
        <w:rPr>
          <w:color w:val="212121"/>
          <w:sz w:val="17"/>
        </w:rPr>
        <w:t>adherence</w:t>
      </w:r>
      <w:r>
        <w:rPr>
          <w:color w:val="212121"/>
          <w:spacing w:val="-4"/>
          <w:sz w:val="17"/>
        </w:rPr>
        <w:t> </w:t>
      </w:r>
      <w:r>
        <w:rPr>
          <w:color w:val="212121"/>
          <w:sz w:val="17"/>
        </w:rPr>
        <w:t>to</w:t>
      </w:r>
      <w:r>
        <w:rPr>
          <w:color w:val="212121"/>
          <w:spacing w:val="-4"/>
          <w:sz w:val="17"/>
        </w:rPr>
        <w:t> </w:t>
      </w:r>
      <w:r>
        <w:rPr>
          <w:color w:val="212121"/>
          <w:sz w:val="17"/>
        </w:rPr>
        <w:t>privacy</w:t>
      </w:r>
      <w:r>
        <w:rPr>
          <w:color w:val="212121"/>
          <w:spacing w:val="-4"/>
          <w:sz w:val="17"/>
        </w:rPr>
        <w:t> </w:t>
      </w:r>
      <w:r>
        <w:rPr>
          <w:color w:val="212121"/>
          <w:sz w:val="17"/>
        </w:rPr>
        <w:t>and</w:t>
      </w:r>
      <w:r>
        <w:rPr>
          <w:color w:val="212121"/>
          <w:spacing w:val="-4"/>
          <w:sz w:val="17"/>
        </w:rPr>
        <w:t> </w:t>
      </w:r>
      <w:r>
        <w:rPr>
          <w:color w:val="212121"/>
          <w:sz w:val="17"/>
        </w:rPr>
        <w:t>data</w:t>
      </w:r>
      <w:r>
        <w:rPr>
          <w:color w:val="212121"/>
          <w:spacing w:val="-4"/>
          <w:sz w:val="17"/>
        </w:rPr>
        <w:t> </w:t>
      </w:r>
      <w:r>
        <w:rPr>
          <w:color w:val="212121"/>
          <w:sz w:val="17"/>
        </w:rPr>
        <w:t>protection</w:t>
      </w:r>
      <w:r>
        <w:rPr>
          <w:color w:val="212121"/>
          <w:spacing w:val="-4"/>
          <w:sz w:val="17"/>
        </w:rPr>
        <w:t> </w:t>
      </w:r>
      <w:r>
        <w:rPr>
          <w:color w:val="212121"/>
          <w:sz w:val="17"/>
        </w:rPr>
        <w:t>standards,</w:t>
      </w:r>
      <w:r>
        <w:rPr>
          <w:color w:val="212121"/>
          <w:spacing w:val="-4"/>
          <w:sz w:val="17"/>
        </w:rPr>
        <w:t> </w:t>
      </w:r>
      <w:r>
        <w:rPr>
          <w:color w:val="212121"/>
          <w:sz w:val="17"/>
        </w:rPr>
        <w:t>and</w:t>
      </w:r>
      <w:r>
        <w:rPr>
          <w:color w:val="212121"/>
          <w:spacing w:val="-4"/>
          <w:sz w:val="17"/>
        </w:rPr>
        <w:t> </w:t>
      </w:r>
      <w:r>
        <w:rPr>
          <w:color w:val="212121"/>
          <w:sz w:val="17"/>
        </w:rPr>
        <w:t>transparent</w:t>
      </w:r>
      <w:r>
        <w:rPr>
          <w:color w:val="212121"/>
          <w:spacing w:val="-11"/>
          <w:sz w:val="17"/>
        </w:rPr>
        <w:t> </w:t>
      </w:r>
      <w:r>
        <w:rPr>
          <w:color w:val="212121"/>
          <w:sz w:val="17"/>
        </w:rPr>
        <w:t>AI decision-making processes.</w:t>
      </w:r>
    </w:p>
    <w:p>
      <w:pPr>
        <w:spacing w:line="331" w:lineRule="auto" w:before="121"/>
        <w:ind w:left="457" w:right="238" w:firstLine="0"/>
        <w:jc w:val="left"/>
        <w:rPr>
          <w:sz w:val="17"/>
        </w:rPr>
      </w:pPr>
      <w:r>
        <w:rPr/>
        <w:pict>
          <v:shape style="position:absolute;margin-left:83.999992pt;margin-top:10.985252pt;width:2.25pt;height:2.25pt;mso-position-horizontal-relative:page;mso-position-vertical-relative:paragraph;z-index:16394240" id="docshape1179" coordorigin="1680,220" coordsize="45,45" path="m1705,265l1700,265,1697,264,1680,245,1680,239,1700,220,1705,220,1725,242,1725,245,1705,265xe" filled="true" fillcolor="#212121" stroked="false">
            <v:path arrowok="t"/>
            <v:fill type="solid"/>
            <w10:wrap type="none"/>
          </v:shape>
        </w:pict>
      </w:r>
      <w:r>
        <w:rPr>
          <w:b/>
          <w:color w:val="212121"/>
          <w:sz w:val="17"/>
        </w:rPr>
        <w:t>Continuous</w:t>
      </w:r>
      <w:r>
        <w:rPr>
          <w:b/>
          <w:color w:val="212121"/>
          <w:spacing w:val="-3"/>
          <w:sz w:val="17"/>
        </w:rPr>
        <w:t> </w:t>
      </w:r>
      <w:r>
        <w:rPr>
          <w:b/>
          <w:color w:val="212121"/>
          <w:sz w:val="17"/>
        </w:rPr>
        <w:t>stakeholder</w:t>
      </w:r>
      <w:r>
        <w:rPr>
          <w:b/>
          <w:color w:val="212121"/>
          <w:spacing w:val="-6"/>
          <w:sz w:val="17"/>
        </w:rPr>
        <w:t> </w:t>
      </w:r>
      <w:r>
        <w:rPr>
          <w:b/>
          <w:color w:val="212121"/>
          <w:sz w:val="17"/>
        </w:rPr>
        <w:t>engagement</w:t>
      </w:r>
      <w:r>
        <w:rPr>
          <w:color w:val="212121"/>
          <w:sz w:val="17"/>
        </w:rPr>
        <w:t>:</w:t>
      </w:r>
      <w:r>
        <w:rPr>
          <w:color w:val="212121"/>
          <w:spacing w:val="-3"/>
          <w:sz w:val="17"/>
        </w:rPr>
        <w:t> </w:t>
      </w:r>
      <w:r>
        <w:rPr>
          <w:color w:val="212121"/>
          <w:sz w:val="17"/>
        </w:rPr>
        <w:t>Regularly</w:t>
      </w:r>
      <w:r>
        <w:rPr>
          <w:color w:val="212121"/>
          <w:spacing w:val="-3"/>
          <w:sz w:val="17"/>
        </w:rPr>
        <w:t> </w:t>
      </w:r>
      <w:r>
        <w:rPr>
          <w:color w:val="212121"/>
          <w:sz w:val="17"/>
        </w:rPr>
        <w:t>engaging</w:t>
      </w:r>
      <w:r>
        <w:rPr>
          <w:color w:val="212121"/>
          <w:spacing w:val="-3"/>
          <w:sz w:val="17"/>
        </w:rPr>
        <w:t> </w:t>
      </w:r>
      <w:r>
        <w:rPr>
          <w:color w:val="212121"/>
          <w:sz w:val="17"/>
        </w:rPr>
        <w:t>with</w:t>
      </w:r>
      <w:r>
        <w:rPr>
          <w:color w:val="212121"/>
          <w:spacing w:val="-3"/>
          <w:sz w:val="17"/>
        </w:rPr>
        <w:t> </w:t>
      </w:r>
      <w:r>
        <w:rPr>
          <w:color w:val="212121"/>
          <w:sz w:val="17"/>
        </w:rPr>
        <w:t>stakeholders,</w:t>
      </w:r>
      <w:r>
        <w:rPr>
          <w:color w:val="212121"/>
          <w:spacing w:val="-3"/>
          <w:sz w:val="17"/>
        </w:rPr>
        <w:t> </w:t>
      </w:r>
      <w:r>
        <w:rPr>
          <w:color w:val="212121"/>
          <w:sz w:val="17"/>
        </w:rPr>
        <w:t>including</w:t>
      </w:r>
      <w:r>
        <w:rPr>
          <w:color w:val="212121"/>
          <w:spacing w:val="-3"/>
          <w:sz w:val="17"/>
        </w:rPr>
        <w:t> </w:t>
      </w:r>
      <w:r>
        <w:rPr>
          <w:color w:val="212121"/>
          <w:sz w:val="17"/>
        </w:rPr>
        <w:t>employees,</w:t>
      </w:r>
      <w:r>
        <w:rPr>
          <w:color w:val="212121"/>
          <w:spacing w:val="-3"/>
          <w:sz w:val="17"/>
        </w:rPr>
        <w:t> </w:t>
      </w:r>
      <w:r>
        <w:rPr>
          <w:color w:val="212121"/>
          <w:sz w:val="17"/>
        </w:rPr>
        <w:t>customers,</w:t>
      </w:r>
      <w:r>
        <w:rPr>
          <w:color w:val="212121"/>
          <w:spacing w:val="-3"/>
          <w:sz w:val="17"/>
        </w:rPr>
        <w:t> </w:t>
      </w:r>
      <w:r>
        <w:rPr>
          <w:color w:val="212121"/>
          <w:sz w:val="17"/>
        </w:rPr>
        <w:t>and</w:t>
      </w:r>
      <w:r>
        <w:rPr>
          <w:color w:val="212121"/>
          <w:spacing w:val="-3"/>
          <w:sz w:val="17"/>
        </w:rPr>
        <w:t> </w:t>
      </w:r>
      <w:r>
        <w:rPr>
          <w:color w:val="212121"/>
          <w:sz w:val="17"/>
        </w:rPr>
        <w:t>regulatory bodies,</w:t>
      </w:r>
      <w:r>
        <w:rPr>
          <w:color w:val="212121"/>
          <w:spacing w:val="-7"/>
          <w:sz w:val="17"/>
        </w:rPr>
        <w:t> </w:t>
      </w:r>
      <w:r>
        <w:rPr>
          <w:color w:val="212121"/>
          <w:sz w:val="17"/>
        </w:rPr>
        <w:t>helps</w:t>
      </w:r>
      <w:r>
        <w:rPr>
          <w:color w:val="212121"/>
          <w:spacing w:val="-7"/>
          <w:sz w:val="17"/>
        </w:rPr>
        <w:t> </w:t>
      </w:r>
      <w:r>
        <w:rPr>
          <w:color w:val="212121"/>
          <w:sz w:val="17"/>
        </w:rPr>
        <w:t>identify</w:t>
      </w:r>
      <w:r>
        <w:rPr>
          <w:color w:val="212121"/>
          <w:spacing w:val="-7"/>
          <w:sz w:val="17"/>
        </w:rPr>
        <w:t> </w:t>
      </w:r>
      <w:r>
        <w:rPr>
          <w:color w:val="212121"/>
          <w:sz w:val="17"/>
        </w:rPr>
        <w:t>emerging</w:t>
      </w:r>
      <w:r>
        <w:rPr>
          <w:color w:val="212121"/>
          <w:spacing w:val="-7"/>
          <w:sz w:val="17"/>
        </w:rPr>
        <w:t> </w:t>
      </w:r>
      <w:r>
        <w:rPr>
          <w:color w:val="212121"/>
          <w:sz w:val="17"/>
        </w:rPr>
        <w:t>concerns</w:t>
      </w:r>
      <w:r>
        <w:rPr>
          <w:color w:val="212121"/>
          <w:spacing w:val="-7"/>
          <w:sz w:val="17"/>
        </w:rPr>
        <w:t> </w:t>
      </w:r>
      <w:r>
        <w:rPr>
          <w:color w:val="212121"/>
          <w:sz w:val="17"/>
        </w:rPr>
        <w:t>and</w:t>
      </w:r>
      <w:r>
        <w:rPr>
          <w:color w:val="212121"/>
          <w:spacing w:val="-7"/>
          <w:sz w:val="17"/>
        </w:rPr>
        <w:t> </w:t>
      </w:r>
      <w:r>
        <w:rPr>
          <w:color w:val="212121"/>
          <w:sz w:val="17"/>
        </w:rPr>
        <w:t>resistance</w:t>
      </w:r>
      <w:r>
        <w:rPr>
          <w:color w:val="212121"/>
          <w:spacing w:val="-7"/>
          <w:sz w:val="17"/>
        </w:rPr>
        <w:t> </w:t>
      </w:r>
      <w:r>
        <w:rPr>
          <w:color w:val="212121"/>
          <w:sz w:val="17"/>
        </w:rPr>
        <w:t>points.</w:t>
      </w:r>
      <w:r>
        <w:rPr>
          <w:color w:val="212121"/>
          <w:spacing w:val="-7"/>
          <w:sz w:val="17"/>
        </w:rPr>
        <w:t> </w:t>
      </w:r>
      <w:r>
        <w:rPr>
          <w:color w:val="212121"/>
          <w:sz w:val="17"/>
        </w:rPr>
        <w:t>Open</w:t>
      </w:r>
      <w:r>
        <w:rPr>
          <w:color w:val="212121"/>
          <w:spacing w:val="-7"/>
          <w:sz w:val="17"/>
        </w:rPr>
        <w:t> </w:t>
      </w:r>
      <w:r>
        <w:rPr>
          <w:color w:val="212121"/>
          <w:sz w:val="17"/>
        </w:rPr>
        <w:t>dialogue</w:t>
      </w:r>
      <w:r>
        <w:rPr>
          <w:color w:val="212121"/>
          <w:spacing w:val="-7"/>
          <w:sz w:val="17"/>
        </w:rPr>
        <w:t> </w:t>
      </w:r>
      <w:r>
        <w:rPr>
          <w:color w:val="212121"/>
          <w:sz w:val="17"/>
        </w:rPr>
        <w:t>and</w:t>
      </w:r>
      <w:r>
        <w:rPr>
          <w:color w:val="212121"/>
          <w:spacing w:val="-7"/>
          <w:sz w:val="17"/>
        </w:rPr>
        <w:t> </w:t>
      </w:r>
      <w:r>
        <w:rPr>
          <w:color w:val="212121"/>
          <w:sz w:val="17"/>
        </w:rPr>
        <w:t>collaboration</w:t>
      </w:r>
      <w:r>
        <w:rPr>
          <w:color w:val="212121"/>
          <w:spacing w:val="-7"/>
          <w:sz w:val="17"/>
        </w:rPr>
        <w:t> </w:t>
      </w:r>
      <w:r>
        <w:rPr>
          <w:color w:val="212121"/>
          <w:sz w:val="17"/>
        </w:rPr>
        <w:t>can</w:t>
      </w:r>
      <w:r>
        <w:rPr>
          <w:color w:val="212121"/>
          <w:spacing w:val="-7"/>
          <w:sz w:val="17"/>
        </w:rPr>
        <w:t> </w:t>
      </w:r>
      <w:r>
        <w:rPr>
          <w:color w:val="212121"/>
          <w:sz w:val="17"/>
        </w:rPr>
        <w:t>foster</w:t>
      </w:r>
      <w:r>
        <w:rPr>
          <w:color w:val="212121"/>
          <w:spacing w:val="-7"/>
          <w:sz w:val="17"/>
        </w:rPr>
        <w:t> </w:t>
      </w:r>
      <w:r>
        <w:rPr>
          <w:color w:val="212121"/>
          <w:sz w:val="17"/>
        </w:rPr>
        <w:t>a</w:t>
      </w:r>
      <w:r>
        <w:rPr>
          <w:color w:val="212121"/>
          <w:spacing w:val="-7"/>
          <w:sz w:val="17"/>
        </w:rPr>
        <w:t> </w:t>
      </w:r>
      <w:r>
        <w:rPr>
          <w:color w:val="212121"/>
          <w:sz w:val="17"/>
        </w:rPr>
        <w:t>sense</w:t>
      </w:r>
      <w:r>
        <w:rPr>
          <w:color w:val="212121"/>
          <w:spacing w:val="-7"/>
          <w:sz w:val="17"/>
        </w:rPr>
        <w:t> </w:t>
      </w:r>
      <w:r>
        <w:rPr>
          <w:color w:val="212121"/>
          <w:sz w:val="17"/>
        </w:rPr>
        <w:t>of</w:t>
      </w:r>
      <w:r>
        <w:rPr>
          <w:color w:val="212121"/>
          <w:spacing w:val="-7"/>
          <w:sz w:val="17"/>
        </w:rPr>
        <w:t> </w:t>
      </w:r>
      <w:r>
        <w:rPr>
          <w:color w:val="212121"/>
          <w:sz w:val="17"/>
        </w:rPr>
        <w:t>ownership and alignment with AI initiatives.</w:t>
      </w:r>
    </w:p>
    <w:p>
      <w:pPr>
        <w:spacing w:line="331" w:lineRule="auto" w:before="106"/>
        <w:ind w:left="457" w:right="238" w:firstLine="0"/>
        <w:jc w:val="left"/>
        <w:rPr>
          <w:sz w:val="17"/>
        </w:rPr>
      </w:pPr>
      <w:r>
        <w:rPr/>
        <w:pict>
          <v:shape style="position:absolute;margin-left:83.999992pt;margin-top:10.235249pt;width:2.25pt;height:2.25pt;mso-position-horizontal-relative:page;mso-position-vertical-relative:paragraph;z-index:16394752" id="docshape1180" coordorigin="1680,205" coordsize="45,45" path="m1705,250l1700,250,1697,249,1680,230,1680,224,1700,205,1705,205,1725,227,1725,230,1705,250xe" filled="true" fillcolor="#212121" stroked="false">
            <v:path arrowok="t"/>
            <v:fill type="solid"/>
            <w10:wrap type="none"/>
          </v:shape>
        </w:pict>
      </w:r>
      <w:r>
        <w:rPr>
          <w:b/>
          <w:color w:val="212121"/>
          <w:sz w:val="17"/>
        </w:rPr>
        <w:t>Leveraging</w:t>
      </w:r>
      <w:r>
        <w:rPr>
          <w:b/>
          <w:color w:val="212121"/>
          <w:spacing w:val="-10"/>
          <w:sz w:val="17"/>
        </w:rPr>
        <w:t> </w:t>
      </w:r>
      <w:r>
        <w:rPr>
          <w:b/>
          <w:color w:val="212121"/>
          <w:sz w:val="17"/>
        </w:rPr>
        <w:t>cross-industry</w:t>
      </w:r>
      <w:r>
        <w:rPr>
          <w:b/>
          <w:color w:val="212121"/>
          <w:spacing w:val="-10"/>
          <w:sz w:val="17"/>
        </w:rPr>
        <w:t> </w:t>
      </w:r>
      <w:r>
        <w:rPr>
          <w:b/>
          <w:color w:val="212121"/>
          <w:sz w:val="17"/>
        </w:rPr>
        <w:t>partnerships</w:t>
      </w:r>
      <w:r>
        <w:rPr>
          <w:color w:val="212121"/>
          <w:sz w:val="17"/>
        </w:rPr>
        <w:t>:</w:t>
      </w:r>
      <w:r>
        <w:rPr>
          <w:color w:val="212121"/>
          <w:spacing w:val="-10"/>
          <w:sz w:val="17"/>
        </w:rPr>
        <w:t> </w:t>
      </w:r>
      <w:r>
        <w:rPr>
          <w:color w:val="212121"/>
          <w:sz w:val="17"/>
        </w:rPr>
        <w:t>Collaborating</w:t>
      </w:r>
      <w:r>
        <w:rPr>
          <w:color w:val="212121"/>
          <w:spacing w:val="-10"/>
          <w:sz w:val="17"/>
        </w:rPr>
        <w:t> </w:t>
      </w:r>
      <w:r>
        <w:rPr>
          <w:color w:val="212121"/>
          <w:sz w:val="17"/>
        </w:rPr>
        <w:t>with</w:t>
      </w:r>
      <w:r>
        <w:rPr>
          <w:color w:val="212121"/>
          <w:spacing w:val="-10"/>
          <w:sz w:val="17"/>
        </w:rPr>
        <w:t> </w:t>
      </w:r>
      <w:r>
        <w:rPr>
          <w:color w:val="212121"/>
          <w:sz w:val="17"/>
        </w:rPr>
        <w:t>other</w:t>
      </w:r>
      <w:r>
        <w:rPr>
          <w:color w:val="212121"/>
          <w:spacing w:val="-10"/>
          <w:sz w:val="17"/>
        </w:rPr>
        <w:t> </w:t>
      </w:r>
      <w:r>
        <w:rPr>
          <w:color w:val="212121"/>
          <w:sz w:val="17"/>
        </w:rPr>
        <w:t>organizations,</w:t>
      </w:r>
      <w:r>
        <w:rPr>
          <w:color w:val="212121"/>
          <w:spacing w:val="-10"/>
          <w:sz w:val="17"/>
        </w:rPr>
        <w:t> </w:t>
      </w:r>
      <w:r>
        <w:rPr>
          <w:color w:val="212121"/>
          <w:sz w:val="17"/>
        </w:rPr>
        <w:t>industry</w:t>
      </w:r>
      <w:r>
        <w:rPr>
          <w:color w:val="212121"/>
          <w:spacing w:val="-10"/>
          <w:sz w:val="17"/>
        </w:rPr>
        <w:t> </w:t>
      </w:r>
      <w:r>
        <w:rPr>
          <w:color w:val="212121"/>
          <w:sz w:val="17"/>
        </w:rPr>
        <w:t>consortia,</w:t>
      </w:r>
      <w:r>
        <w:rPr>
          <w:color w:val="212121"/>
          <w:spacing w:val="-10"/>
          <w:sz w:val="17"/>
        </w:rPr>
        <w:t> </w:t>
      </w:r>
      <w:r>
        <w:rPr>
          <w:color w:val="212121"/>
          <w:sz w:val="17"/>
        </w:rPr>
        <w:t>and</w:t>
      </w:r>
      <w:r>
        <w:rPr>
          <w:color w:val="212121"/>
          <w:spacing w:val="-10"/>
          <w:sz w:val="17"/>
        </w:rPr>
        <w:t> </w:t>
      </w:r>
      <w:r>
        <w:rPr>
          <w:color w:val="212121"/>
          <w:sz w:val="17"/>
        </w:rPr>
        <w:t>academic</w:t>
      </w:r>
      <w:r>
        <w:rPr>
          <w:color w:val="212121"/>
          <w:spacing w:val="-10"/>
          <w:sz w:val="17"/>
        </w:rPr>
        <w:t> </w:t>
      </w:r>
      <w:r>
        <w:rPr>
          <w:color w:val="212121"/>
          <w:sz w:val="17"/>
        </w:rPr>
        <w:t>institutions can provide valuable insights into best practices for</w:t>
      </w:r>
      <w:r>
        <w:rPr>
          <w:color w:val="212121"/>
          <w:spacing w:val="-7"/>
          <w:sz w:val="17"/>
        </w:rPr>
        <w:t> </w:t>
      </w:r>
      <w:r>
        <w:rPr>
          <w:color w:val="212121"/>
          <w:sz w:val="17"/>
        </w:rPr>
        <w:t>AI integration and change management. These partnerships can also offer resources for workforce development and ethical AI practices.</w:t>
      </w:r>
    </w:p>
    <w:p>
      <w:pPr>
        <w:spacing w:line="331" w:lineRule="auto" w:before="121"/>
        <w:ind w:left="457" w:right="0" w:firstLine="0"/>
        <w:jc w:val="left"/>
        <w:rPr>
          <w:sz w:val="17"/>
        </w:rPr>
      </w:pPr>
      <w:r>
        <w:rPr/>
        <w:pict>
          <v:shape style="position:absolute;margin-left:83.999992pt;margin-top:10.985245pt;width:2.25pt;height:2.25pt;mso-position-horizontal-relative:page;mso-position-vertical-relative:paragraph;z-index:16395264" id="docshape1181" coordorigin="1680,220" coordsize="45,45" path="m1705,265l1700,265,1697,264,1680,245,1680,239,1700,220,1705,220,1725,242,1725,245,1705,265xe" filled="true" fillcolor="#212121" stroked="false">
            <v:path arrowok="t"/>
            <v:fill type="solid"/>
            <w10:wrap type="none"/>
          </v:shape>
        </w:pict>
      </w:r>
      <w:r>
        <w:rPr>
          <w:b/>
          <w:color w:val="212121"/>
          <w:sz w:val="17"/>
        </w:rPr>
        <w:t>Innovative</w:t>
      </w:r>
      <w:r>
        <w:rPr>
          <w:b/>
          <w:color w:val="212121"/>
          <w:spacing w:val="-2"/>
          <w:sz w:val="17"/>
        </w:rPr>
        <w:t> </w:t>
      </w:r>
      <w:r>
        <w:rPr>
          <w:b/>
          <w:color w:val="212121"/>
          <w:sz w:val="17"/>
        </w:rPr>
        <w:t>workforce</w:t>
      </w:r>
      <w:r>
        <w:rPr>
          <w:b/>
          <w:color w:val="212121"/>
          <w:spacing w:val="-2"/>
          <w:sz w:val="17"/>
        </w:rPr>
        <w:t> </w:t>
      </w:r>
      <w:r>
        <w:rPr>
          <w:b/>
          <w:color w:val="212121"/>
          <w:sz w:val="17"/>
        </w:rPr>
        <w:t>development</w:t>
      </w:r>
      <w:r>
        <w:rPr>
          <w:b/>
          <w:color w:val="212121"/>
          <w:spacing w:val="-2"/>
          <w:sz w:val="17"/>
        </w:rPr>
        <w:t> </w:t>
      </w:r>
      <w:r>
        <w:rPr>
          <w:b/>
          <w:color w:val="212121"/>
          <w:sz w:val="17"/>
        </w:rPr>
        <w:t>programs</w:t>
      </w:r>
      <w:r>
        <w:rPr>
          <w:color w:val="212121"/>
          <w:sz w:val="17"/>
        </w:rPr>
        <w:t>:</w:t>
      </w:r>
      <w:r>
        <w:rPr>
          <w:color w:val="212121"/>
          <w:spacing w:val="-2"/>
          <w:sz w:val="17"/>
        </w:rPr>
        <w:t> </w:t>
      </w:r>
      <w:r>
        <w:rPr>
          <w:color w:val="212121"/>
          <w:sz w:val="17"/>
        </w:rPr>
        <w:t>Implementing</w:t>
      </w:r>
      <w:r>
        <w:rPr>
          <w:color w:val="212121"/>
          <w:spacing w:val="-2"/>
          <w:sz w:val="17"/>
        </w:rPr>
        <w:t> </w:t>
      </w:r>
      <w:r>
        <w:rPr>
          <w:color w:val="212121"/>
          <w:sz w:val="17"/>
        </w:rPr>
        <w:t>forward-thinking</w:t>
      </w:r>
      <w:r>
        <w:rPr>
          <w:color w:val="212121"/>
          <w:spacing w:val="-2"/>
          <w:sz w:val="17"/>
        </w:rPr>
        <w:t> </w:t>
      </w:r>
      <w:r>
        <w:rPr>
          <w:color w:val="212121"/>
          <w:sz w:val="17"/>
        </w:rPr>
        <w:t>workforce</w:t>
      </w:r>
      <w:r>
        <w:rPr>
          <w:color w:val="212121"/>
          <w:spacing w:val="-2"/>
          <w:sz w:val="17"/>
        </w:rPr>
        <w:t> </w:t>
      </w:r>
      <w:r>
        <w:rPr>
          <w:color w:val="212121"/>
          <w:sz w:val="17"/>
        </w:rPr>
        <w:t>development</w:t>
      </w:r>
      <w:r>
        <w:rPr>
          <w:color w:val="212121"/>
          <w:spacing w:val="-2"/>
          <w:sz w:val="17"/>
        </w:rPr>
        <w:t> </w:t>
      </w:r>
      <w:r>
        <w:rPr>
          <w:color w:val="212121"/>
          <w:sz w:val="17"/>
        </w:rPr>
        <w:t>programs</w:t>
      </w:r>
      <w:r>
        <w:rPr>
          <w:color w:val="212121"/>
          <w:spacing w:val="-2"/>
          <w:sz w:val="17"/>
        </w:rPr>
        <w:t> </w:t>
      </w:r>
      <w:r>
        <w:rPr>
          <w:color w:val="212121"/>
          <w:sz w:val="17"/>
        </w:rPr>
        <w:t>that</w:t>
      </w:r>
      <w:r>
        <w:rPr>
          <w:color w:val="212121"/>
          <w:spacing w:val="-2"/>
          <w:sz w:val="17"/>
        </w:rPr>
        <w:t> </w:t>
      </w:r>
      <w:r>
        <w:rPr>
          <w:color w:val="212121"/>
          <w:sz w:val="17"/>
        </w:rPr>
        <w:t>focus</w:t>
      </w:r>
      <w:r>
        <w:rPr>
          <w:color w:val="212121"/>
          <w:spacing w:val="-2"/>
          <w:sz w:val="17"/>
        </w:rPr>
        <w:t> </w:t>
      </w:r>
      <w:r>
        <w:rPr>
          <w:color w:val="212121"/>
          <w:sz w:val="17"/>
        </w:rPr>
        <w:t>on the</w:t>
      </w:r>
      <w:r>
        <w:rPr>
          <w:color w:val="212121"/>
          <w:spacing w:val="-6"/>
          <w:sz w:val="17"/>
        </w:rPr>
        <w:t> </w:t>
      </w:r>
      <w:r>
        <w:rPr>
          <w:color w:val="212121"/>
          <w:sz w:val="17"/>
        </w:rPr>
        <w:t>future</w:t>
      </w:r>
      <w:r>
        <w:rPr>
          <w:color w:val="212121"/>
          <w:spacing w:val="-6"/>
          <w:sz w:val="17"/>
        </w:rPr>
        <w:t> </w:t>
      </w:r>
      <w:r>
        <w:rPr>
          <w:color w:val="212121"/>
          <w:sz w:val="17"/>
        </w:rPr>
        <w:t>of</w:t>
      </w:r>
      <w:r>
        <w:rPr>
          <w:color w:val="212121"/>
          <w:spacing w:val="-6"/>
          <w:sz w:val="17"/>
        </w:rPr>
        <w:t> </w:t>
      </w:r>
      <w:r>
        <w:rPr>
          <w:color w:val="212121"/>
          <w:sz w:val="17"/>
        </w:rPr>
        <w:t>work</w:t>
      </w:r>
      <w:r>
        <w:rPr>
          <w:color w:val="212121"/>
          <w:spacing w:val="-6"/>
          <w:sz w:val="17"/>
        </w:rPr>
        <w:t> </w:t>
      </w:r>
      <w:r>
        <w:rPr>
          <w:color w:val="212121"/>
          <w:sz w:val="17"/>
        </w:rPr>
        <w:t>can</w:t>
      </w:r>
      <w:r>
        <w:rPr>
          <w:color w:val="212121"/>
          <w:spacing w:val="-6"/>
          <w:sz w:val="17"/>
        </w:rPr>
        <w:t> </w:t>
      </w:r>
      <w:r>
        <w:rPr>
          <w:color w:val="212121"/>
          <w:sz w:val="17"/>
        </w:rPr>
        <w:t>help</w:t>
      </w:r>
      <w:r>
        <w:rPr>
          <w:color w:val="212121"/>
          <w:spacing w:val="-6"/>
          <w:sz w:val="17"/>
        </w:rPr>
        <w:t> </w:t>
      </w:r>
      <w:r>
        <w:rPr>
          <w:color w:val="212121"/>
          <w:sz w:val="17"/>
        </w:rPr>
        <w:t>bridge</w:t>
      </w:r>
      <w:r>
        <w:rPr>
          <w:color w:val="212121"/>
          <w:spacing w:val="-6"/>
          <w:sz w:val="17"/>
        </w:rPr>
        <w:t> </w:t>
      </w:r>
      <w:r>
        <w:rPr>
          <w:color w:val="212121"/>
          <w:sz w:val="17"/>
        </w:rPr>
        <w:t>skill</w:t>
      </w:r>
      <w:r>
        <w:rPr>
          <w:color w:val="212121"/>
          <w:spacing w:val="-6"/>
          <w:sz w:val="17"/>
        </w:rPr>
        <w:t> </w:t>
      </w:r>
      <w:r>
        <w:rPr>
          <w:color w:val="212121"/>
          <w:sz w:val="17"/>
        </w:rPr>
        <w:t>gaps.</w:t>
      </w:r>
      <w:r>
        <w:rPr>
          <w:color w:val="212121"/>
          <w:spacing w:val="-9"/>
          <w:sz w:val="17"/>
        </w:rPr>
        <w:t> </w:t>
      </w:r>
      <w:r>
        <w:rPr>
          <w:color w:val="212121"/>
          <w:sz w:val="17"/>
        </w:rPr>
        <w:t>This</w:t>
      </w:r>
      <w:r>
        <w:rPr>
          <w:color w:val="212121"/>
          <w:spacing w:val="-6"/>
          <w:sz w:val="17"/>
        </w:rPr>
        <w:t> </w:t>
      </w:r>
      <w:r>
        <w:rPr>
          <w:color w:val="212121"/>
          <w:sz w:val="17"/>
        </w:rPr>
        <w:t>includes</w:t>
      </w:r>
      <w:r>
        <w:rPr>
          <w:color w:val="212121"/>
          <w:spacing w:val="-6"/>
          <w:sz w:val="17"/>
        </w:rPr>
        <w:t> </w:t>
      </w:r>
      <w:r>
        <w:rPr>
          <w:color w:val="212121"/>
          <w:sz w:val="17"/>
        </w:rPr>
        <w:t>partnerships</w:t>
      </w:r>
      <w:r>
        <w:rPr>
          <w:color w:val="212121"/>
          <w:spacing w:val="-6"/>
          <w:sz w:val="17"/>
        </w:rPr>
        <w:t> </w:t>
      </w:r>
      <w:r>
        <w:rPr>
          <w:color w:val="212121"/>
          <w:sz w:val="17"/>
        </w:rPr>
        <w:t>with</w:t>
      </w:r>
      <w:r>
        <w:rPr>
          <w:color w:val="212121"/>
          <w:spacing w:val="-6"/>
          <w:sz w:val="17"/>
        </w:rPr>
        <w:t> </w:t>
      </w:r>
      <w:r>
        <w:rPr>
          <w:color w:val="212121"/>
          <w:sz w:val="17"/>
        </w:rPr>
        <w:t>educational</w:t>
      </w:r>
      <w:r>
        <w:rPr>
          <w:color w:val="212121"/>
          <w:spacing w:val="-6"/>
          <w:sz w:val="17"/>
        </w:rPr>
        <w:t> </w:t>
      </w:r>
      <w:r>
        <w:rPr>
          <w:color w:val="212121"/>
          <w:sz w:val="17"/>
        </w:rPr>
        <w:t>institutions,</w:t>
      </w:r>
      <w:r>
        <w:rPr>
          <w:color w:val="212121"/>
          <w:spacing w:val="-6"/>
          <w:sz w:val="17"/>
        </w:rPr>
        <w:t> </w:t>
      </w:r>
      <w:r>
        <w:rPr>
          <w:color w:val="212121"/>
          <w:sz w:val="17"/>
        </w:rPr>
        <w:t>investment</w:t>
      </w:r>
      <w:r>
        <w:rPr>
          <w:color w:val="212121"/>
          <w:spacing w:val="-6"/>
          <w:sz w:val="17"/>
        </w:rPr>
        <w:t> </w:t>
      </w:r>
      <w:r>
        <w:rPr>
          <w:color w:val="212121"/>
          <w:sz w:val="17"/>
        </w:rPr>
        <w:t>in</w:t>
      </w:r>
      <w:r>
        <w:rPr>
          <w:color w:val="212121"/>
          <w:spacing w:val="-6"/>
          <w:sz w:val="17"/>
        </w:rPr>
        <w:t> </w:t>
      </w:r>
      <w:r>
        <w:rPr>
          <w:color w:val="212121"/>
          <w:sz w:val="17"/>
        </w:rPr>
        <w:t>digital</w:t>
      </w:r>
      <w:r>
        <w:rPr>
          <w:color w:val="212121"/>
          <w:spacing w:val="-6"/>
          <w:sz w:val="17"/>
        </w:rPr>
        <w:t> </w:t>
      </w:r>
      <w:r>
        <w:rPr>
          <w:color w:val="212121"/>
          <w:sz w:val="17"/>
        </w:rPr>
        <w:t>literacy programs, and creating career pathways in AI and data science.</w:t>
      </w:r>
    </w:p>
    <w:p>
      <w:pPr>
        <w:pStyle w:val="BodyText"/>
        <w:rPr>
          <w:sz w:val="18"/>
        </w:rPr>
      </w:pPr>
    </w:p>
    <w:p>
      <w:pPr>
        <w:pStyle w:val="BodyText"/>
        <w:spacing w:before="8"/>
        <w:rPr>
          <w:sz w:val="16"/>
        </w:rPr>
      </w:pPr>
    </w:p>
    <w:p>
      <w:pPr>
        <w:pStyle w:val="Heading2"/>
      </w:pPr>
      <w:bookmarkStart w:name="Overcoming emerging resistance forms" w:id="1067"/>
      <w:bookmarkEnd w:id="1067"/>
      <w:r>
        <w:rPr/>
      </w:r>
      <w:bookmarkStart w:name="_bookmark776" w:id="1068"/>
      <w:bookmarkEnd w:id="1068"/>
      <w:r>
        <w:rPr/>
      </w:r>
      <w:r>
        <w:rPr>
          <w:color w:val="212121"/>
          <w:spacing w:val="21"/>
        </w:rPr>
        <w:t>Overcoming</w:t>
      </w:r>
      <w:r>
        <w:rPr>
          <w:color w:val="212121"/>
          <w:spacing w:val="36"/>
        </w:rPr>
        <w:t> </w:t>
      </w:r>
      <w:r>
        <w:rPr>
          <w:color w:val="212121"/>
          <w:spacing w:val="21"/>
        </w:rPr>
        <w:t>emerging</w:t>
      </w:r>
      <w:r>
        <w:rPr>
          <w:color w:val="212121"/>
          <w:spacing w:val="37"/>
        </w:rPr>
        <w:t> </w:t>
      </w:r>
      <w:r>
        <w:rPr>
          <w:color w:val="212121"/>
          <w:spacing w:val="21"/>
        </w:rPr>
        <w:t>resistance</w:t>
      </w:r>
      <w:r>
        <w:rPr>
          <w:color w:val="212121"/>
          <w:spacing w:val="37"/>
        </w:rPr>
        <w:t> </w:t>
      </w:r>
      <w:r>
        <w:rPr>
          <w:color w:val="212121"/>
          <w:spacing w:val="17"/>
        </w:rPr>
        <w:t>forms</w:t>
      </w:r>
    </w:p>
    <w:p>
      <w:pPr>
        <w:pStyle w:val="BodyText"/>
        <w:spacing w:line="340" w:lineRule="auto" w:before="297"/>
        <w:ind w:left="119" w:right="375"/>
      </w:pPr>
      <w:r>
        <w:rPr>
          <w:color w:val="212121"/>
        </w:rPr>
        <w:t>As</w:t>
      </w:r>
      <w:r>
        <w:rPr>
          <w:color w:val="212121"/>
          <w:spacing w:val="-5"/>
        </w:rPr>
        <w:t> </w:t>
      </w:r>
      <w:r>
        <w:rPr>
          <w:color w:val="212121"/>
        </w:rPr>
        <w:t>AI technologies and their applications evolve, new forms of resistance may emerge, driven b</w:t>
      </w:r>
      <w:bookmarkStart w:name="_bookmark777" w:id="1069"/>
      <w:bookmarkEnd w:id="1069"/>
      <w:r>
        <w:rPr>
          <w:color w:val="212121"/>
        </w:rPr>
        <w:t>y</w:t>
      </w:r>
      <w:r>
        <w:rPr>
          <w:color w:val="212121"/>
        </w:rPr>
        <w:t> concerns about advanced automation, AI autonomy, and the implications for employment and societal norms. Addressing these requires the following:</w:t>
      </w:r>
    </w:p>
    <w:p>
      <w:pPr>
        <w:spacing w:line="331" w:lineRule="auto" w:before="109"/>
        <w:ind w:left="457" w:right="160" w:firstLine="0"/>
        <w:jc w:val="left"/>
        <w:rPr>
          <w:sz w:val="17"/>
        </w:rPr>
      </w:pPr>
      <w:r>
        <w:rPr/>
        <w:pict>
          <v:shape style="position:absolute;margin-left:83.999992pt;margin-top:10.385233pt;width:2.25pt;height:2.25pt;mso-position-horizontal-relative:page;mso-position-vertical-relative:paragraph;z-index:16395776" id="docshape1182" coordorigin="1680,208" coordsize="45,45" path="m1705,253l1700,253,1697,252,1680,233,1680,227,1700,208,1705,208,1725,230,1725,233,1705,253xe" filled="true" fillcolor="#212121" stroked="false">
            <v:path arrowok="t"/>
            <v:fill type="solid"/>
            <w10:wrap type="none"/>
          </v:shape>
        </w:pict>
      </w:r>
      <w:r>
        <w:rPr>
          <w:b/>
          <w:color w:val="212121"/>
          <w:sz w:val="17"/>
        </w:rPr>
        <w:t>Proactive</w:t>
      </w:r>
      <w:r>
        <w:rPr>
          <w:b/>
          <w:color w:val="212121"/>
          <w:spacing w:val="-11"/>
          <w:sz w:val="17"/>
        </w:rPr>
        <w:t> </w:t>
      </w:r>
      <w:r>
        <w:rPr>
          <w:b/>
          <w:color w:val="212121"/>
          <w:sz w:val="17"/>
        </w:rPr>
        <w:t>communication</w:t>
      </w:r>
      <w:r>
        <w:rPr>
          <w:color w:val="212121"/>
          <w:sz w:val="17"/>
        </w:rPr>
        <w:t>:</w:t>
      </w:r>
      <w:r>
        <w:rPr>
          <w:color w:val="212121"/>
          <w:spacing w:val="-11"/>
          <w:sz w:val="17"/>
        </w:rPr>
        <w:t> </w:t>
      </w:r>
      <w:r>
        <w:rPr>
          <w:color w:val="212121"/>
          <w:sz w:val="17"/>
        </w:rPr>
        <w:t>Anticipating</w:t>
      </w:r>
      <w:r>
        <w:rPr>
          <w:color w:val="212121"/>
          <w:spacing w:val="-10"/>
          <w:sz w:val="17"/>
        </w:rPr>
        <w:t> </w:t>
      </w:r>
      <w:r>
        <w:rPr>
          <w:color w:val="212121"/>
          <w:sz w:val="17"/>
        </w:rPr>
        <w:t>potential</w:t>
      </w:r>
      <w:r>
        <w:rPr>
          <w:color w:val="212121"/>
          <w:spacing w:val="-11"/>
          <w:sz w:val="17"/>
        </w:rPr>
        <w:t> </w:t>
      </w:r>
      <w:r>
        <w:rPr>
          <w:color w:val="212121"/>
          <w:sz w:val="17"/>
        </w:rPr>
        <w:t>concerns</w:t>
      </w:r>
      <w:r>
        <w:rPr>
          <w:color w:val="212121"/>
          <w:spacing w:val="-11"/>
          <w:sz w:val="17"/>
        </w:rPr>
        <w:t> </w:t>
      </w:r>
      <w:r>
        <w:rPr>
          <w:color w:val="212121"/>
          <w:sz w:val="17"/>
        </w:rPr>
        <w:t>and</w:t>
      </w:r>
      <w:r>
        <w:rPr>
          <w:color w:val="212121"/>
          <w:spacing w:val="-10"/>
          <w:sz w:val="17"/>
        </w:rPr>
        <w:t> </w:t>
      </w:r>
      <w:r>
        <w:rPr>
          <w:color w:val="212121"/>
          <w:sz w:val="17"/>
        </w:rPr>
        <w:t>addressing</w:t>
      </w:r>
      <w:r>
        <w:rPr>
          <w:color w:val="212121"/>
          <w:spacing w:val="-11"/>
          <w:sz w:val="17"/>
        </w:rPr>
        <w:t> </w:t>
      </w:r>
      <w:r>
        <w:rPr>
          <w:color w:val="212121"/>
          <w:sz w:val="17"/>
        </w:rPr>
        <w:t>them</w:t>
      </w:r>
      <w:r>
        <w:rPr>
          <w:color w:val="212121"/>
          <w:spacing w:val="-10"/>
          <w:sz w:val="17"/>
        </w:rPr>
        <w:t> </w:t>
      </w:r>
      <w:r>
        <w:rPr>
          <w:color w:val="212121"/>
          <w:sz w:val="17"/>
        </w:rPr>
        <w:t>proactively</w:t>
      </w:r>
      <w:r>
        <w:rPr>
          <w:color w:val="212121"/>
          <w:spacing w:val="-10"/>
          <w:sz w:val="17"/>
        </w:rPr>
        <w:t> </w:t>
      </w:r>
      <w:r>
        <w:rPr>
          <w:color w:val="212121"/>
          <w:sz w:val="17"/>
        </w:rPr>
        <w:t>through</w:t>
      </w:r>
      <w:r>
        <w:rPr>
          <w:color w:val="212121"/>
          <w:spacing w:val="-10"/>
          <w:sz w:val="17"/>
        </w:rPr>
        <w:t> </w:t>
      </w:r>
      <w:r>
        <w:rPr>
          <w:color w:val="212121"/>
          <w:sz w:val="17"/>
        </w:rPr>
        <w:t>transparent</w:t>
      </w:r>
      <w:r>
        <w:rPr>
          <w:color w:val="212121"/>
          <w:spacing w:val="-10"/>
          <w:sz w:val="17"/>
        </w:rPr>
        <w:t> </w:t>
      </w:r>
      <w:r>
        <w:rPr>
          <w:color w:val="212121"/>
          <w:sz w:val="17"/>
        </w:rPr>
        <w:t>communication and education.</w:t>
      </w:r>
    </w:p>
    <w:p>
      <w:pPr>
        <w:spacing w:line="331" w:lineRule="auto" w:before="105"/>
        <w:ind w:left="457" w:right="375" w:firstLine="0"/>
        <w:jc w:val="left"/>
        <w:rPr>
          <w:sz w:val="17"/>
        </w:rPr>
      </w:pPr>
      <w:r>
        <w:rPr/>
        <w:pict>
          <v:shape style="position:absolute;margin-left:83.999992pt;margin-top:10.185230pt;width:2.25pt;height:2.25pt;mso-position-horizontal-relative:page;mso-position-vertical-relative:paragraph;z-index:16396288" id="docshape1183" coordorigin="1680,204" coordsize="45,45" path="m1705,249l1700,249,1697,248,1680,229,1680,223,1700,204,1705,204,1725,226,1725,229,1705,249xe" filled="true" fillcolor="#212121" stroked="false">
            <v:path arrowok="t"/>
            <v:fill type="solid"/>
            <w10:wrap type="none"/>
          </v:shape>
        </w:pict>
      </w:r>
      <w:r>
        <w:rPr>
          <w:b/>
          <w:color w:val="212121"/>
          <w:sz w:val="17"/>
        </w:rPr>
        <w:t>Inclusive</w:t>
      </w:r>
      <w:r>
        <w:rPr>
          <w:b/>
          <w:color w:val="212121"/>
          <w:spacing w:val="-11"/>
          <w:sz w:val="17"/>
        </w:rPr>
        <w:t> </w:t>
      </w:r>
      <w:r>
        <w:rPr>
          <w:b/>
          <w:color w:val="212121"/>
          <w:sz w:val="17"/>
        </w:rPr>
        <w:t>decision-making</w:t>
      </w:r>
      <w:r>
        <w:rPr>
          <w:color w:val="212121"/>
          <w:sz w:val="17"/>
        </w:rPr>
        <w:t>:</w:t>
      </w:r>
      <w:r>
        <w:rPr>
          <w:color w:val="212121"/>
          <w:spacing w:val="-8"/>
          <w:sz w:val="17"/>
        </w:rPr>
        <w:t> </w:t>
      </w:r>
      <w:r>
        <w:rPr>
          <w:color w:val="212121"/>
          <w:sz w:val="17"/>
        </w:rPr>
        <w:t>Involving</w:t>
      </w:r>
      <w:r>
        <w:rPr>
          <w:color w:val="212121"/>
          <w:spacing w:val="-8"/>
          <w:sz w:val="17"/>
        </w:rPr>
        <w:t> </w:t>
      </w:r>
      <w:r>
        <w:rPr>
          <w:color w:val="212121"/>
          <w:sz w:val="17"/>
        </w:rPr>
        <w:t>a</w:t>
      </w:r>
      <w:r>
        <w:rPr>
          <w:color w:val="212121"/>
          <w:spacing w:val="-8"/>
          <w:sz w:val="17"/>
        </w:rPr>
        <w:t> </w:t>
      </w:r>
      <w:r>
        <w:rPr>
          <w:color w:val="212121"/>
          <w:sz w:val="17"/>
        </w:rPr>
        <w:t>broad</w:t>
      </w:r>
      <w:r>
        <w:rPr>
          <w:color w:val="212121"/>
          <w:spacing w:val="-8"/>
          <w:sz w:val="17"/>
        </w:rPr>
        <w:t> </w:t>
      </w:r>
      <w:r>
        <w:rPr>
          <w:color w:val="212121"/>
          <w:sz w:val="17"/>
        </w:rPr>
        <w:t>range</w:t>
      </w:r>
      <w:r>
        <w:rPr>
          <w:color w:val="212121"/>
          <w:spacing w:val="-8"/>
          <w:sz w:val="17"/>
        </w:rPr>
        <w:t> </w:t>
      </w:r>
      <w:r>
        <w:rPr>
          <w:color w:val="212121"/>
          <w:sz w:val="17"/>
        </w:rPr>
        <w:t>of</w:t>
      </w:r>
      <w:r>
        <w:rPr>
          <w:color w:val="212121"/>
          <w:spacing w:val="-8"/>
          <w:sz w:val="17"/>
        </w:rPr>
        <w:t> </w:t>
      </w:r>
      <w:r>
        <w:rPr>
          <w:color w:val="212121"/>
          <w:sz w:val="17"/>
        </w:rPr>
        <w:t>stakeholders</w:t>
      </w:r>
      <w:r>
        <w:rPr>
          <w:color w:val="212121"/>
          <w:spacing w:val="-8"/>
          <w:sz w:val="17"/>
        </w:rPr>
        <w:t> </w:t>
      </w:r>
      <w:r>
        <w:rPr>
          <w:color w:val="212121"/>
          <w:sz w:val="17"/>
        </w:rPr>
        <w:t>in</w:t>
      </w:r>
      <w:r>
        <w:rPr>
          <w:color w:val="212121"/>
          <w:spacing w:val="-8"/>
          <w:sz w:val="17"/>
        </w:rPr>
        <w:t> </w:t>
      </w:r>
      <w:r>
        <w:rPr>
          <w:color w:val="212121"/>
          <w:sz w:val="17"/>
        </w:rPr>
        <w:t>decision-making</w:t>
      </w:r>
      <w:r>
        <w:rPr>
          <w:color w:val="212121"/>
          <w:spacing w:val="-8"/>
          <w:sz w:val="17"/>
        </w:rPr>
        <w:t> </w:t>
      </w:r>
      <w:r>
        <w:rPr>
          <w:color w:val="212121"/>
          <w:sz w:val="17"/>
        </w:rPr>
        <w:t>processes</w:t>
      </w:r>
      <w:r>
        <w:rPr>
          <w:color w:val="212121"/>
          <w:spacing w:val="-8"/>
          <w:sz w:val="17"/>
        </w:rPr>
        <w:t> </w:t>
      </w:r>
      <w:r>
        <w:rPr>
          <w:color w:val="212121"/>
          <w:sz w:val="17"/>
        </w:rPr>
        <w:t>related</w:t>
      </w:r>
      <w:r>
        <w:rPr>
          <w:color w:val="212121"/>
          <w:spacing w:val="-8"/>
          <w:sz w:val="17"/>
        </w:rPr>
        <w:t> </w:t>
      </w:r>
      <w:r>
        <w:rPr>
          <w:color w:val="212121"/>
          <w:sz w:val="17"/>
        </w:rPr>
        <w:t>to</w:t>
      </w:r>
      <w:r>
        <w:rPr>
          <w:color w:val="212121"/>
          <w:spacing w:val="-11"/>
          <w:sz w:val="17"/>
        </w:rPr>
        <w:t> </w:t>
      </w:r>
      <w:r>
        <w:rPr>
          <w:color w:val="212121"/>
          <w:sz w:val="17"/>
        </w:rPr>
        <w:t>AI</w:t>
      </w:r>
      <w:r>
        <w:rPr>
          <w:color w:val="212121"/>
          <w:spacing w:val="-7"/>
          <w:sz w:val="17"/>
        </w:rPr>
        <w:t> </w:t>
      </w:r>
      <w:r>
        <w:rPr>
          <w:color w:val="212121"/>
          <w:sz w:val="17"/>
        </w:rPr>
        <w:t>deployment ensures diverse perspectives are considered, mitigating the risk of overlooking potential resistance factors.</w:t>
      </w:r>
    </w:p>
    <w:p>
      <w:pPr>
        <w:spacing w:line="331" w:lineRule="auto" w:before="121"/>
        <w:ind w:left="457" w:right="375" w:firstLine="0"/>
        <w:jc w:val="left"/>
        <w:rPr>
          <w:sz w:val="17"/>
        </w:rPr>
      </w:pPr>
      <w:r>
        <w:rPr/>
        <w:pict>
          <v:shape style="position:absolute;margin-left:83.999992pt;margin-top:10.985228pt;width:2.25pt;height:2.25pt;mso-position-horizontal-relative:page;mso-position-vertical-relative:paragraph;z-index:16396800" id="docshape1184" coordorigin="1680,220" coordsize="45,45" path="m1705,265l1700,265,1697,264,1680,245,1680,239,1700,220,1705,220,1725,242,1725,245,1705,265xe" filled="true" fillcolor="#212121" stroked="false">
            <v:path arrowok="t"/>
            <v:fill type="solid"/>
            <w10:wrap type="none"/>
          </v:shape>
        </w:pict>
      </w:r>
      <w:r>
        <w:rPr>
          <w:b/>
          <w:color w:val="212121"/>
          <w:sz w:val="17"/>
        </w:rPr>
        <w:t>Ethical</w:t>
      </w:r>
      <w:r>
        <w:rPr>
          <w:b/>
          <w:color w:val="212121"/>
          <w:spacing w:val="-9"/>
          <w:sz w:val="17"/>
        </w:rPr>
        <w:t> </w:t>
      </w:r>
      <w:r>
        <w:rPr>
          <w:b/>
          <w:color w:val="212121"/>
          <w:sz w:val="17"/>
        </w:rPr>
        <w:t>leadership</w:t>
      </w:r>
      <w:r>
        <w:rPr>
          <w:color w:val="212121"/>
          <w:sz w:val="17"/>
        </w:rPr>
        <w:t>:</w:t>
      </w:r>
      <w:r>
        <w:rPr>
          <w:color w:val="212121"/>
          <w:spacing w:val="-6"/>
          <w:sz w:val="17"/>
        </w:rPr>
        <w:t> </w:t>
      </w:r>
      <w:r>
        <w:rPr>
          <w:color w:val="212121"/>
          <w:sz w:val="17"/>
        </w:rPr>
        <w:t>Leadership</w:t>
      </w:r>
      <w:r>
        <w:rPr>
          <w:color w:val="212121"/>
          <w:spacing w:val="-6"/>
          <w:sz w:val="17"/>
        </w:rPr>
        <w:t> </w:t>
      </w:r>
      <w:r>
        <w:rPr>
          <w:color w:val="212121"/>
          <w:sz w:val="17"/>
        </w:rPr>
        <w:t>committed</w:t>
      </w:r>
      <w:r>
        <w:rPr>
          <w:color w:val="212121"/>
          <w:spacing w:val="-6"/>
          <w:sz w:val="17"/>
        </w:rPr>
        <w:t> </w:t>
      </w:r>
      <w:r>
        <w:rPr>
          <w:color w:val="212121"/>
          <w:sz w:val="17"/>
        </w:rPr>
        <w:t>to</w:t>
      </w:r>
      <w:r>
        <w:rPr>
          <w:color w:val="212121"/>
          <w:spacing w:val="-6"/>
          <w:sz w:val="17"/>
        </w:rPr>
        <w:t> </w:t>
      </w:r>
      <w:r>
        <w:rPr>
          <w:color w:val="212121"/>
          <w:sz w:val="17"/>
        </w:rPr>
        <w:t>ethical</w:t>
      </w:r>
      <w:r>
        <w:rPr>
          <w:color w:val="212121"/>
          <w:spacing w:val="-6"/>
          <w:sz w:val="17"/>
        </w:rPr>
        <w:t> </w:t>
      </w:r>
      <w:r>
        <w:rPr>
          <w:color w:val="212121"/>
          <w:sz w:val="17"/>
        </w:rPr>
        <w:t>standards</w:t>
      </w:r>
      <w:r>
        <w:rPr>
          <w:color w:val="212121"/>
          <w:spacing w:val="-6"/>
          <w:sz w:val="17"/>
        </w:rPr>
        <w:t> </w:t>
      </w:r>
      <w:r>
        <w:rPr>
          <w:color w:val="212121"/>
          <w:sz w:val="17"/>
        </w:rPr>
        <w:t>in</w:t>
      </w:r>
      <w:r>
        <w:rPr>
          <w:color w:val="212121"/>
          <w:spacing w:val="-11"/>
          <w:sz w:val="17"/>
        </w:rPr>
        <w:t> </w:t>
      </w:r>
      <w:r>
        <w:rPr>
          <w:color w:val="212121"/>
          <w:sz w:val="17"/>
        </w:rPr>
        <w:t>AI</w:t>
      </w:r>
      <w:r>
        <w:rPr>
          <w:color w:val="212121"/>
          <w:spacing w:val="-6"/>
          <w:sz w:val="17"/>
        </w:rPr>
        <w:t> </w:t>
      </w:r>
      <w:r>
        <w:rPr>
          <w:color w:val="212121"/>
          <w:sz w:val="17"/>
        </w:rPr>
        <w:t>use</w:t>
      </w:r>
      <w:r>
        <w:rPr>
          <w:color w:val="212121"/>
          <w:spacing w:val="-6"/>
          <w:sz w:val="17"/>
        </w:rPr>
        <w:t> </w:t>
      </w:r>
      <w:r>
        <w:rPr>
          <w:color w:val="212121"/>
          <w:sz w:val="17"/>
        </w:rPr>
        <w:t>can</w:t>
      </w:r>
      <w:r>
        <w:rPr>
          <w:color w:val="212121"/>
          <w:spacing w:val="-6"/>
          <w:sz w:val="17"/>
        </w:rPr>
        <w:t> </w:t>
      </w:r>
      <w:r>
        <w:rPr>
          <w:color w:val="212121"/>
          <w:sz w:val="17"/>
        </w:rPr>
        <w:t>set</w:t>
      </w:r>
      <w:r>
        <w:rPr>
          <w:color w:val="212121"/>
          <w:spacing w:val="-6"/>
          <w:sz w:val="17"/>
        </w:rPr>
        <w:t> </w:t>
      </w:r>
      <w:r>
        <w:rPr>
          <w:color w:val="212121"/>
          <w:sz w:val="17"/>
        </w:rPr>
        <w:t>a</w:t>
      </w:r>
      <w:r>
        <w:rPr>
          <w:color w:val="212121"/>
          <w:spacing w:val="-6"/>
          <w:sz w:val="17"/>
        </w:rPr>
        <w:t> </w:t>
      </w:r>
      <w:r>
        <w:rPr>
          <w:color w:val="212121"/>
          <w:sz w:val="17"/>
        </w:rPr>
        <w:t>tone</w:t>
      </w:r>
      <w:r>
        <w:rPr>
          <w:color w:val="212121"/>
          <w:spacing w:val="-6"/>
          <w:sz w:val="17"/>
        </w:rPr>
        <w:t> </w:t>
      </w:r>
      <w:r>
        <w:rPr>
          <w:color w:val="212121"/>
          <w:sz w:val="17"/>
        </w:rPr>
        <w:t>that</w:t>
      </w:r>
      <w:r>
        <w:rPr>
          <w:color w:val="212121"/>
          <w:spacing w:val="-6"/>
          <w:sz w:val="17"/>
        </w:rPr>
        <w:t> </w:t>
      </w:r>
      <w:r>
        <w:rPr>
          <w:color w:val="212121"/>
          <w:sz w:val="17"/>
        </w:rPr>
        <w:t>balances</w:t>
      </w:r>
      <w:r>
        <w:rPr>
          <w:color w:val="212121"/>
          <w:spacing w:val="-6"/>
          <w:sz w:val="17"/>
        </w:rPr>
        <w:t> </w:t>
      </w:r>
      <w:r>
        <w:rPr>
          <w:color w:val="212121"/>
          <w:sz w:val="17"/>
        </w:rPr>
        <w:t>innovation</w:t>
      </w:r>
      <w:r>
        <w:rPr>
          <w:color w:val="212121"/>
          <w:spacing w:val="-6"/>
          <w:sz w:val="17"/>
        </w:rPr>
        <w:t> </w:t>
      </w:r>
      <w:r>
        <w:rPr>
          <w:color w:val="212121"/>
          <w:sz w:val="17"/>
        </w:rPr>
        <w:t>with responsibility, reassuring stakeholders of the organization’s commitment to ethical practices.</w:t>
      </w:r>
    </w:p>
    <w:p>
      <w:pPr>
        <w:pStyle w:val="BodyText"/>
        <w:spacing w:before="6"/>
        <w:rPr>
          <w:sz w:val="15"/>
        </w:rPr>
      </w:pPr>
    </w:p>
    <w:p>
      <w:pPr>
        <w:pStyle w:val="BodyText"/>
        <w:spacing w:line="340" w:lineRule="auto"/>
        <w:ind w:left="119" w:right="270"/>
      </w:pPr>
      <w:r>
        <w:rPr>
          <w:color w:val="212121"/>
        </w:rPr>
        <w:t>Overcoming challenges associated with</w:t>
      </w:r>
      <w:r>
        <w:rPr>
          <w:color w:val="212121"/>
          <w:spacing w:val="-3"/>
        </w:rPr>
        <w:t> </w:t>
      </w:r>
      <w:r>
        <w:rPr>
          <w:color w:val="212121"/>
        </w:rPr>
        <w:t>AI integration and change management is an ongoing process that</w:t>
      </w:r>
      <w:r>
        <w:rPr>
          <w:color w:val="212121"/>
          <w:spacing w:val="24"/>
        </w:rPr>
        <w:t> </w:t>
      </w:r>
      <w:r>
        <w:rPr>
          <w:color w:val="212121"/>
        </w:rPr>
        <w:t>demands</w:t>
      </w:r>
      <w:r>
        <w:rPr>
          <w:color w:val="212121"/>
          <w:spacing w:val="24"/>
        </w:rPr>
        <w:t> </w:t>
      </w:r>
      <w:r>
        <w:rPr>
          <w:color w:val="212121"/>
        </w:rPr>
        <w:t>resilience,</w:t>
      </w:r>
      <w:r>
        <w:rPr>
          <w:color w:val="212121"/>
          <w:spacing w:val="24"/>
        </w:rPr>
        <w:t> </w:t>
      </w:r>
      <w:r>
        <w:rPr>
          <w:color w:val="212121"/>
        </w:rPr>
        <w:t>strategic</w:t>
      </w:r>
      <w:r>
        <w:rPr>
          <w:color w:val="212121"/>
          <w:spacing w:val="24"/>
        </w:rPr>
        <w:t> </w:t>
      </w:r>
      <w:r>
        <w:rPr>
          <w:color w:val="212121"/>
        </w:rPr>
        <w:t>foresight,</w:t>
      </w:r>
      <w:r>
        <w:rPr>
          <w:color w:val="212121"/>
          <w:spacing w:val="24"/>
        </w:rPr>
        <w:t> </w:t>
      </w:r>
      <w:r>
        <w:rPr>
          <w:color w:val="212121"/>
        </w:rPr>
        <w:t>and</w:t>
      </w:r>
      <w:r>
        <w:rPr>
          <w:color w:val="212121"/>
          <w:spacing w:val="24"/>
        </w:rPr>
        <w:t> </w:t>
      </w:r>
      <w:r>
        <w:rPr>
          <w:color w:val="212121"/>
        </w:rPr>
        <w:t>a</w:t>
      </w:r>
      <w:r>
        <w:rPr>
          <w:color w:val="212121"/>
          <w:spacing w:val="24"/>
        </w:rPr>
        <w:t> </w:t>
      </w:r>
      <w:r>
        <w:rPr>
          <w:color w:val="212121"/>
        </w:rPr>
        <w:t>commitment</w:t>
      </w:r>
      <w:r>
        <w:rPr>
          <w:color w:val="212121"/>
          <w:spacing w:val="24"/>
        </w:rPr>
        <w:t> </w:t>
      </w:r>
      <w:r>
        <w:rPr>
          <w:color w:val="212121"/>
        </w:rPr>
        <w:t>to</w:t>
      </w:r>
      <w:r>
        <w:rPr>
          <w:color w:val="212121"/>
          <w:spacing w:val="24"/>
        </w:rPr>
        <w:t> </w:t>
      </w:r>
      <w:r>
        <w:rPr>
          <w:color w:val="212121"/>
        </w:rPr>
        <w:t>ethical</w:t>
      </w:r>
      <w:r>
        <w:rPr>
          <w:color w:val="212121"/>
          <w:spacing w:val="24"/>
        </w:rPr>
        <w:t> </w:t>
      </w:r>
      <w:r>
        <w:rPr>
          <w:color w:val="212121"/>
        </w:rPr>
        <w:t>principles.</w:t>
      </w:r>
      <w:r>
        <w:rPr>
          <w:color w:val="212121"/>
          <w:spacing w:val="24"/>
        </w:rPr>
        <w:t> </w:t>
      </w:r>
      <w:r>
        <w:rPr>
          <w:color w:val="212121"/>
        </w:rPr>
        <w:t>Organizations</w:t>
      </w:r>
      <w:r>
        <w:rPr>
          <w:color w:val="212121"/>
        </w:rPr>
        <w:t> can navigate the complexities of AI adoption by adopting flexible methodologies, fostering a culture</w:t>
      </w:r>
    </w:p>
    <w:p>
      <w:pPr>
        <w:spacing w:after="0" w:line="340" w:lineRule="auto"/>
        <w:sectPr>
          <w:pgSz w:w="12240" w:h="15840"/>
          <w:pgMar w:top="1400" w:bottom="280" w:left="1420" w:right="1420"/>
        </w:sectPr>
      </w:pPr>
    </w:p>
    <w:p>
      <w:pPr>
        <w:pStyle w:val="BodyText"/>
        <w:spacing w:line="340" w:lineRule="auto" w:before="69"/>
        <w:ind w:left="119"/>
      </w:pPr>
      <w:r>
        <w:rPr>
          <w:color w:val="212121"/>
        </w:rPr>
        <w:t>of continuous learning, and engaging stakeholders in open dialogue. Continuous adaptation and a proactive approach to emerging challenges and resistance forms are essential for harnessing the transformative potential of AI in corporate governance.</w:t>
      </w:r>
    </w:p>
    <w:p>
      <w:pPr>
        <w:pStyle w:val="BodyText"/>
        <w:spacing w:before="8"/>
        <w:rPr>
          <w:sz w:val="33"/>
        </w:rPr>
      </w:pPr>
    </w:p>
    <w:p>
      <w:pPr>
        <w:pStyle w:val="Heading2"/>
      </w:pPr>
      <w:bookmarkStart w:name="Future outlook" w:id="1070"/>
      <w:bookmarkEnd w:id="1070"/>
      <w:r>
        <w:rPr/>
      </w:r>
      <w:bookmarkStart w:name="_bookmark778" w:id="1071"/>
      <w:bookmarkEnd w:id="1071"/>
      <w:r>
        <w:rPr/>
      </w:r>
      <w:r>
        <w:rPr>
          <w:color w:val="212121"/>
          <w:spacing w:val="20"/>
        </w:rPr>
        <w:t>Future</w:t>
      </w:r>
      <w:r>
        <w:rPr>
          <w:color w:val="212121"/>
          <w:spacing w:val="38"/>
        </w:rPr>
        <w:t> </w:t>
      </w:r>
      <w:r>
        <w:rPr>
          <w:color w:val="212121"/>
          <w:spacing w:val="18"/>
        </w:rPr>
        <w:t>outlook</w:t>
      </w:r>
    </w:p>
    <w:p>
      <w:pPr>
        <w:pStyle w:val="BodyText"/>
        <w:spacing w:line="340" w:lineRule="auto" w:before="192"/>
        <w:ind w:left="119" w:right="238"/>
      </w:pPr>
      <w:r>
        <w:rPr>
          <w:color w:val="212121"/>
        </w:rPr>
        <w:t>As we gaze at the horizon of corporate governance, the interplay between AI and organizational structures is poised to deepen, presenting both challenges and unparalleled </w:t>
      </w:r>
      <w:bookmarkStart w:name="_bookmark779" w:id="1072"/>
      <w:bookmarkEnd w:id="1072"/>
      <w:r>
        <w:rPr>
          <w:color w:val="212121"/>
        </w:rPr>
        <w:t>o</w:t>
      </w:r>
      <w:r>
        <w:rPr>
          <w:color w:val="212121"/>
        </w:rPr>
        <w:t>pportunities for innovation. The future outlook for AI in corporate governance is not merely a linear extension of current trends but a dynamic landscape shaped by rapid technological advancements, evolving regulatory frameworks, and shifting societal expectations. Organizations that navigate this landscape successfully will do so by embracing change, fostering a culture of continuous innovation, and maintaining a steadfast commitment to ethical principles.</w:t>
      </w:r>
    </w:p>
    <w:p>
      <w:pPr>
        <w:pStyle w:val="BodyText"/>
        <w:rPr>
          <w:sz w:val="34"/>
        </w:rPr>
      </w:pPr>
    </w:p>
    <w:p>
      <w:pPr>
        <w:pStyle w:val="Heading2"/>
      </w:pPr>
      <w:bookmarkStart w:name="Evolving with AI in corporate governance" w:id="1073"/>
      <w:bookmarkEnd w:id="1073"/>
      <w:r>
        <w:rPr/>
      </w:r>
      <w:bookmarkStart w:name="_bookmark780" w:id="1074"/>
      <w:bookmarkEnd w:id="1074"/>
      <w:r>
        <w:rPr/>
      </w:r>
      <w:r>
        <w:rPr>
          <w:color w:val="212121"/>
          <w:spacing w:val="21"/>
        </w:rPr>
        <w:t>Evolving</w:t>
      </w:r>
      <w:r>
        <w:rPr>
          <w:color w:val="212121"/>
          <w:spacing w:val="41"/>
        </w:rPr>
        <w:t> </w:t>
      </w:r>
      <w:r>
        <w:rPr>
          <w:color w:val="212121"/>
          <w:spacing w:val="18"/>
        </w:rPr>
        <w:t>with</w:t>
      </w:r>
      <w:r>
        <w:rPr>
          <w:color w:val="212121"/>
          <w:spacing w:val="24"/>
        </w:rPr>
        <w:t> </w:t>
      </w:r>
      <w:r>
        <w:rPr>
          <w:color w:val="212121"/>
          <w:spacing w:val="12"/>
        </w:rPr>
        <w:t>AI</w:t>
      </w:r>
      <w:r>
        <w:rPr>
          <w:color w:val="212121"/>
          <w:spacing w:val="42"/>
        </w:rPr>
        <w:t> </w:t>
      </w:r>
      <w:r>
        <w:rPr>
          <w:color w:val="212121"/>
          <w:spacing w:val="12"/>
        </w:rPr>
        <w:t>in</w:t>
      </w:r>
      <w:r>
        <w:rPr>
          <w:color w:val="212121"/>
          <w:spacing w:val="41"/>
        </w:rPr>
        <w:t> </w:t>
      </w:r>
      <w:r>
        <w:rPr>
          <w:color w:val="212121"/>
          <w:spacing w:val="21"/>
        </w:rPr>
        <w:t>corporate</w:t>
      </w:r>
      <w:r>
        <w:rPr>
          <w:color w:val="212121"/>
          <w:spacing w:val="41"/>
        </w:rPr>
        <w:t> </w:t>
      </w:r>
      <w:r>
        <w:rPr>
          <w:color w:val="212121"/>
          <w:spacing w:val="19"/>
        </w:rPr>
        <w:t>governance</w:t>
      </w:r>
    </w:p>
    <w:p>
      <w:pPr>
        <w:pStyle w:val="BodyText"/>
        <w:spacing w:line="340" w:lineRule="auto" w:before="312"/>
        <w:ind w:left="119" w:right="369"/>
      </w:pPr>
      <w:r>
        <w:rPr>
          <w:color w:val="212121"/>
        </w:rPr>
        <w:t>Let’s </w:t>
      </w:r>
      <w:bookmarkStart w:name="_bookmark781" w:id="1075"/>
      <w:bookmarkEnd w:id="1075"/>
      <w:r>
        <w:rPr>
          <w:color w:val="212121"/>
        </w:rPr>
        <w:t>e</w:t>
      </w:r>
      <w:r>
        <w:rPr>
          <w:color w:val="212121"/>
        </w:rPr>
        <w:t>xplore how organizations are navigating this paradigm shift and leveraging</w:t>
      </w:r>
      <w:r>
        <w:rPr>
          <w:color w:val="212121"/>
          <w:spacing w:val="-5"/>
        </w:rPr>
        <w:t> </w:t>
      </w:r>
      <w:r>
        <w:rPr>
          <w:color w:val="212121"/>
        </w:rPr>
        <w:t>AI to optimize their governance frameworks:</w:t>
      </w:r>
    </w:p>
    <w:p>
      <w:pPr>
        <w:spacing w:line="331" w:lineRule="auto" w:before="93"/>
        <w:ind w:left="457" w:right="176" w:firstLine="0"/>
        <w:jc w:val="both"/>
        <w:rPr>
          <w:sz w:val="17"/>
        </w:rPr>
      </w:pPr>
      <w:r>
        <w:rPr/>
        <w:pict>
          <v:shape style="position:absolute;margin-left:83.999992pt;margin-top:9.585230pt;width:2.25pt;height:2.25pt;mso-position-horizontal-relative:page;mso-position-vertical-relative:paragraph;z-index:16397312" id="docshape1185" coordorigin="1680,192" coordsize="45,45" path="m1705,237l1700,237,1697,236,1680,217,1680,211,1700,192,1705,192,1725,214,1725,217,1705,237xe" filled="true" fillcolor="#212121" stroked="false">
            <v:path arrowok="t"/>
            <v:fill type="solid"/>
            <w10:wrap type="none"/>
          </v:shape>
        </w:pict>
      </w:r>
      <w:r>
        <w:rPr>
          <w:b/>
          <w:color w:val="212121"/>
          <w:sz w:val="17"/>
        </w:rPr>
        <w:t>Adaptive</w:t>
      </w:r>
      <w:r>
        <w:rPr>
          <w:b/>
          <w:color w:val="212121"/>
          <w:spacing w:val="-5"/>
          <w:sz w:val="17"/>
        </w:rPr>
        <w:t> </w:t>
      </w:r>
      <w:r>
        <w:rPr>
          <w:b/>
          <w:color w:val="212121"/>
          <w:sz w:val="17"/>
        </w:rPr>
        <w:t>governance</w:t>
      </w:r>
      <w:r>
        <w:rPr>
          <w:b/>
          <w:color w:val="212121"/>
          <w:spacing w:val="-5"/>
          <w:sz w:val="17"/>
        </w:rPr>
        <w:t> </w:t>
      </w:r>
      <w:r>
        <w:rPr>
          <w:b/>
          <w:color w:val="212121"/>
          <w:sz w:val="17"/>
        </w:rPr>
        <w:t>models</w:t>
      </w:r>
      <w:r>
        <w:rPr>
          <w:color w:val="212121"/>
          <w:sz w:val="17"/>
        </w:rPr>
        <w:t>:</w:t>
      </w:r>
      <w:r>
        <w:rPr>
          <w:color w:val="212121"/>
          <w:spacing w:val="-5"/>
          <w:sz w:val="17"/>
        </w:rPr>
        <w:t> </w:t>
      </w:r>
      <w:r>
        <w:rPr>
          <w:color w:val="212121"/>
          <w:sz w:val="17"/>
        </w:rPr>
        <w:t>Organizations</w:t>
      </w:r>
      <w:r>
        <w:rPr>
          <w:color w:val="212121"/>
          <w:spacing w:val="-5"/>
          <w:sz w:val="17"/>
        </w:rPr>
        <w:t> </w:t>
      </w:r>
      <w:r>
        <w:rPr>
          <w:color w:val="212121"/>
          <w:sz w:val="17"/>
        </w:rPr>
        <w:t>will</w:t>
      </w:r>
      <w:r>
        <w:rPr>
          <w:color w:val="212121"/>
          <w:spacing w:val="-5"/>
          <w:sz w:val="17"/>
        </w:rPr>
        <w:t> </w:t>
      </w:r>
      <w:r>
        <w:rPr>
          <w:color w:val="212121"/>
          <w:sz w:val="17"/>
        </w:rPr>
        <w:t>increasingly</w:t>
      </w:r>
      <w:r>
        <w:rPr>
          <w:color w:val="212121"/>
          <w:spacing w:val="-5"/>
          <w:sz w:val="17"/>
        </w:rPr>
        <w:t> </w:t>
      </w:r>
      <w:r>
        <w:rPr>
          <w:color w:val="212121"/>
          <w:sz w:val="17"/>
        </w:rPr>
        <w:t>adopt</w:t>
      </w:r>
      <w:r>
        <w:rPr>
          <w:color w:val="212121"/>
          <w:spacing w:val="-5"/>
          <w:sz w:val="17"/>
        </w:rPr>
        <w:t> </w:t>
      </w:r>
      <w:r>
        <w:rPr>
          <w:color w:val="212121"/>
          <w:sz w:val="17"/>
        </w:rPr>
        <w:t>more</w:t>
      </w:r>
      <w:r>
        <w:rPr>
          <w:color w:val="212121"/>
          <w:spacing w:val="-5"/>
          <w:sz w:val="17"/>
        </w:rPr>
        <w:t> </w:t>
      </w:r>
      <w:r>
        <w:rPr>
          <w:color w:val="212121"/>
          <w:sz w:val="17"/>
        </w:rPr>
        <w:t>adaptive</w:t>
      </w:r>
      <w:r>
        <w:rPr>
          <w:color w:val="212121"/>
          <w:spacing w:val="-5"/>
          <w:sz w:val="17"/>
        </w:rPr>
        <w:t> </w:t>
      </w:r>
      <w:r>
        <w:rPr>
          <w:color w:val="212121"/>
          <w:sz w:val="17"/>
        </w:rPr>
        <w:t>and</w:t>
      </w:r>
      <w:r>
        <w:rPr>
          <w:color w:val="212121"/>
          <w:spacing w:val="-5"/>
          <w:sz w:val="17"/>
        </w:rPr>
        <w:t> </w:t>
      </w:r>
      <w:r>
        <w:rPr>
          <w:color w:val="212121"/>
          <w:sz w:val="17"/>
        </w:rPr>
        <w:t>responsive</w:t>
      </w:r>
      <w:r>
        <w:rPr>
          <w:color w:val="212121"/>
          <w:spacing w:val="-5"/>
          <w:sz w:val="17"/>
        </w:rPr>
        <w:t> </w:t>
      </w:r>
      <w:r>
        <w:rPr>
          <w:color w:val="212121"/>
          <w:sz w:val="17"/>
        </w:rPr>
        <w:t>governance</w:t>
      </w:r>
      <w:r>
        <w:rPr>
          <w:color w:val="212121"/>
          <w:spacing w:val="-5"/>
          <w:sz w:val="17"/>
        </w:rPr>
        <w:t> </w:t>
      </w:r>
      <w:r>
        <w:rPr>
          <w:color w:val="212121"/>
          <w:sz w:val="17"/>
        </w:rPr>
        <w:t>models</w:t>
      </w:r>
      <w:r>
        <w:rPr>
          <w:color w:val="212121"/>
          <w:spacing w:val="-5"/>
          <w:sz w:val="17"/>
        </w:rPr>
        <w:t> </w:t>
      </w:r>
      <w:r>
        <w:rPr>
          <w:color w:val="212121"/>
          <w:sz w:val="17"/>
        </w:rPr>
        <w:t>powered by</w:t>
      </w:r>
      <w:r>
        <w:rPr>
          <w:color w:val="212121"/>
          <w:spacing w:val="-11"/>
          <w:sz w:val="17"/>
        </w:rPr>
        <w:t> </w:t>
      </w:r>
      <w:r>
        <w:rPr>
          <w:color w:val="212121"/>
          <w:sz w:val="17"/>
        </w:rPr>
        <w:t>AI’s</w:t>
      </w:r>
      <w:r>
        <w:rPr>
          <w:color w:val="212121"/>
          <w:spacing w:val="-11"/>
          <w:sz w:val="17"/>
        </w:rPr>
        <w:t> </w:t>
      </w:r>
      <w:r>
        <w:rPr>
          <w:color w:val="212121"/>
          <w:sz w:val="17"/>
        </w:rPr>
        <w:t>predictive</w:t>
      </w:r>
      <w:r>
        <w:rPr>
          <w:color w:val="212121"/>
          <w:spacing w:val="-8"/>
          <w:sz w:val="17"/>
        </w:rPr>
        <w:t> </w:t>
      </w:r>
      <w:r>
        <w:rPr>
          <w:color w:val="212121"/>
          <w:sz w:val="17"/>
        </w:rPr>
        <w:t>analytics</w:t>
      </w:r>
      <w:r>
        <w:rPr>
          <w:color w:val="212121"/>
          <w:spacing w:val="-8"/>
          <w:sz w:val="17"/>
        </w:rPr>
        <w:t> </w:t>
      </w:r>
      <w:r>
        <w:rPr>
          <w:color w:val="212121"/>
          <w:sz w:val="17"/>
        </w:rPr>
        <w:t>and</w:t>
      </w:r>
      <w:r>
        <w:rPr>
          <w:color w:val="212121"/>
          <w:spacing w:val="-8"/>
          <w:sz w:val="17"/>
        </w:rPr>
        <w:t> </w:t>
      </w:r>
      <w:r>
        <w:rPr>
          <w:color w:val="212121"/>
          <w:sz w:val="17"/>
        </w:rPr>
        <w:t>real-time</w:t>
      </w:r>
      <w:r>
        <w:rPr>
          <w:color w:val="212121"/>
          <w:spacing w:val="-8"/>
          <w:sz w:val="17"/>
        </w:rPr>
        <w:t> </w:t>
      </w:r>
      <w:r>
        <w:rPr>
          <w:color w:val="212121"/>
          <w:sz w:val="17"/>
        </w:rPr>
        <w:t>data</w:t>
      </w:r>
      <w:r>
        <w:rPr>
          <w:color w:val="212121"/>
          <w:spacing w:val="-8"/>
          <w:sz w:val="17"/>
        </w:rPr>
        <w:t> </w:t>
      </w:r>
      <w:r>
        <w:rPr>
          <w:color w:val="212121"/>
          <w:sz w:val="17"/>
        </w:rPr>
        <w:t>processing</w:t>
      </w:r>
      <w:r>
        <w:rPr>
          <w:color w:val="212121"/>
          <w:spacing w:val="-8"/>
          <w:sz w:val="17"/>
        </w:rPr>
        <w:t> </w:t>
      </w:r>
      <w:r>
        <w:rPr>
          <w:color w:val="212121"/>
          <w:sz w:val="17"/>
        </w:rPr>
        <w:t>capabilities.</w:t>
      </w:r>
      <w:r>
        <w:rPr>
          <w:color w:val="212121"/>
          <w:spacing w:val="-10"/>
          <w:sz w:val="17"/>
        </w:rPr>
        <w:t> </w:t>
      </w:r>
      <w:r>
        <w:rPr>
          <w:color w:val="212121"/>
          <w:sz w:val="17"/>
        </w:rPr>
        <w:t>This</w:t>
      </w:r>
      <w:r>
        <w:rPr>
          <w:color w:val="212121"/>
          <w:spacing w:val="-8"/>
          <w:sz w:val="17"/>
        </w:rPr>
        <w:t> </w:t>
      </w:r>
      <w:r>
        <w:rPr>
          <w:color w:val="212121"/>
          <w:sz w:val="17"/>
        </w:rPr>
        <w:t>will</w:t>
      </w:r>
      <w:r>
        <w:rPr>
          <w:color w:val="212121"/>
          <w:spacing w:val="-8"/>
          <w:sz w:val="17"/>
        </w:rPr>
        <w:t> </w:t>
      </w:r>
      <w:r>
        <w:rPr>
          <w:color w:val="212121"/>
          <w:sz w:val="17"/>
        </w:rPr>
        <w:t>enable</w:t>
      </w:r>
      <w:r>
        <w:rPr>
          <w:color w:val="212121"/>
          <w:spacing w:val="-8"/>
          <w:sz w:val="17"/>
        </w:rPr>
        <w:t> </w:t>
      </w:r>
      <w:r>
        <w:rPr>
          <w:color w:val="212121"/>
          <w:sz w:val="17"/>
        </w:rPr>
        <w:t>more</w:t>
      </w:r>
      <w:r>
        <w:rPr>
          <w:color w:val="212121"/>
          <w:spacing w:val="-8"/>
          <w:sz w:val="17"/>
        </w:rPr>
        <w:t> </w:t>
      </w:r>
      <w:r>
        <w:rPr>
          <w:color w:val="212121"/>
          <w:sz w:val="17"/>
        </w:rPr>
        <w:t>agile</w:t>
      </w:r>
      <w:r>
        <w:rPr>
          <w:color w:val="212121"/>
          <w:spacing w:val="-8"/>
          <w:sz w:val="17"/>
        </w:rPr>
        <w:t> </w:t>
      </w:r>
      <w:r>
        <w:rPr>
          <w:color w:val="212121"/>
          <w:sz w:val="17"/>
        </w:rPr>
        <w:t>decision-making</w:t>
      </w:r>
      <w:r>
        <w:rPr>
          <w:color w:val="212121"/>
          <w:spacing w:val="-8"/>
          <w:sz w:val="17"/>
        </w:rPr>
        <w:t> </w:t>
      </w:r>
      <w:r>
        <w:rPr>
          <w:color w:val="212121"/>
          <w:sz w:val="17"/>
        </w:rPr>
        <w:t>processes</w:t>
      </w:r>
      <w:r>
        <w:rPr>
          <w:color w:val="212121"/>
          <w:spacing w:val="-8"/>
          <w:sz w:val="17"/>
        </w:rPr>
        <w:t> </w:t>
      </w:r>
      <w:r>
        <w:rPr>
          <w:color w:val="212121"/>
          <w:sz w:val="17"/>
        </w:rPr>
        <w:t>that are</w:t>
      </w:r>
      <w:r>
        <w:rPr>
          <w:color w:val="212121"/>
          <w:spacing w:val="-5"/>
          <w:sz w:val="17"/>
        </w:rPr>
        <w:t> </w:t>
      </w:r>
      <w:r>
        <w:rPr>
          <w:color w:val="212121"/>
          <w:sz w:val="17"/>
        </w:rPr>
        <w:t>capable</w:t>
      </w:r>
      <w:r>
        <w:rPr>
          <w:color w:val="212121"/>
          <w:spacing w:val="-5"/>
          <w:sz w:val="17"/>
        </w:rPr>
        <w:t> </w:t>
      </w:r>
      <w:r>
        <w:rPr>
          <w:color w:val="212121"/>
          <w:sz w:val="17"/>
        </w:rPr>
        <w:t>of</w:t>
      </w:r>
      <w:r>
        <w:rPr>
          <w:color w:val="212121"/>
          <w:spacing w:val="-5"/>
          <w:sz w:val="17"/>
        </w:rPr>
        <w:t> </w:t>
      </w:r>
      <w:r>
        <w:rPr>
          <w:color w:val="212121"/>
          <w:sz w:val="17"/>
        </w:rPr>
        <w:t>anticipating</w:t>
      </w:r>
      <w:r>
        <w:rPr>
          <w:color w:val="212121"/>
          <w:spacing w:val="-5"/>
          <w:sz w:val="17"/>
        </w:rPr>
        <w:t> </w:t>
      </w:r>
      <w:r>
        <w:rPr>
          <w:color w:val="212121"/>
          <w:sz w:val="17"/>
        </w:rPr>
        <w:t>and</w:t>
      </w:r>
      <w:r>
        <w:rPr>
          <w:color w:val="212121"/>
          <w:spacing w:val="-5"/>
          <w:sz w:val="17"/>
        </w:rPr>
        <w:t> </w:t>
      </w:r>
      <w:r>
        <w:rPr>
          <w:color w:val="212121"/>
          <w:sz w:val="17"/>
        </w:rPr>
        <w:t>responding</w:t>
      </w:r>
      <w:r>
        <w:rPr>
          <w:color w:val="212121"/>
          <w:spacing w:val="-5"/>
          <w:sz w:val="17"/>
        </w:rPr>
        <w:t> </w:t>
      </w:r>
      <w:r>
        <w:rPr>
          <w:color w:val="212121"/>
          <w:sz w:val="17"/>
        </w:rPr>
        <w:t>to</w:t>
      </w:r>
      <w:r>
        <w:rPr>
          <w:color w:val="212121"/>
          <w:spacing w:val="-5"/>
          <w:sz w:val="17"/>
        </w:rPr>
        <w:t> </w:t>
      </w:r>
      <w:r>
        <w:rPr>
          <w:color w:val="212121"/>
          <w:sz w:val="17"/>
        </w:rPr>
        <w:t>market</w:t>
      </w:r>
      <w:r>
        <w:rPr>
          <w:color w:val="212121"/>
          <w:spacing w:val="-5"/>
          <w:sz w:val="17"/>
        </w:rPr>
        <w:t> </w:t>
      </w:r>
      <w:r>
        <w:rPr>
          <w:color w:val="212121"/>
          <w:sz w:val="17"/>
        </w:rPr>
        <w:t>changes</w:t>
      </w:r>
      <w:r>
        <w:rPr>
          <w:color w:val="212121"/>
          <w:spacing w:val="-5"/>
          <w:sz w:val="17"/>
        </w:rPr>
        <w:t> </w:t>
      </w:r>
      <w:r>
        <w:rPr>
          <w:color w:val="212121"/>
          <w:sz w:val="17"/>
        </w:rPr>
        <w:t>and</w:t>
      </w:r>
      <w:r>
        <w:rPr>
          <w:color w:val="212121"/>
          <w:spacing w:val="-5"/>
          <w:sz w:val="17"/>
        </w:rPr>
        <w:t> </w:t>
      </w:r>
      <w:r>
        <w:rPr>
          <w:color w:val="212121"/>
          <w:sz w:val="17"/>
        </w:rPr>
        <w:t>operational</w:t>
      </w:r>
      <w:r>
        <w:rPr>
          <w:color w:val="212121"/>
          <w:spacing w:val="-5"/>
          <w:sz w:val="17"/>
        </w:rPr>
        <w:t> </w:t>
      </w:r>
      <w:r>
        <w:rPr>
          <w:color w:val="212121"/>
          <w:sz w:val="17"/>
        </w:rPr>
        <w:t>challenges</w:t>
      </w:r>
      <w:r>
        <w:rPr>
          <w:color w:val="212121"/>
          <w:spacing w:val="-5"/>
          <w:sz w:val="17"/>
        </w:rPr>
        <w:t> </w:t>
      </w:r>
      <w:r>
        <w:rPr>
          <w:color w:val="212121"/>
          <w:sz w:val="17"/>
        </w:rPr>
        <w:t>with</w:t>
      </w:r>
      <w:r>
        <w:rPr>
          <w:color w:val="212121"/>
          <w:spacing w:val="-5"/>
          <w:sz w:val="17"/>
        </w:rPr>
        <w:t> </w:t>
      </w:r>
      <w:r>
        <w:rPr>
          <w:color w:val="212121"/>
          <w:sz w:val="17"/>
        </w:rPr>
        <w:t>unprecedented</w:t>
      </w:r>
      <w:r>
        <w:rPr>
          <w:color w:val="212121"/>
          <w:spacing w:val="-5"/>
          <w:sz w:val="17"/>
        </w:rPr>
        <w:t> </w:t>
      </w:r>
      <w:r>
        <w:rPr>
          <w:color w:val="212121"/>
          <w:sz w:val="17"/>
        </w:rPr>
        <w:t>speed</w:t>
      </w:r>
      <w:r>
        <w:rPr>
          <w:color w:val="212121"/>
          <w:spacing w:val="-5"/>
          <w:sz w:val="17"/>
        </w:rPr>
        <w:t> </w:t>
      </w:r>
      <w:r>
        <w:rPr>
          <w:color w:val="212121"/>
          <w:sz w:val="17"/>
        </w:rPr>
        <w:t>and</w:t>
      </w:r>
      <w:r>
        <w:rPr>
          <w:color w:val="212121"/>
          <w:spacing w:val="-5"/>
          <w:sz w:val="17"/>
        </w:rPr>
        <w:t> </w:t>
      </w:r>
      <w:r>
        <w:rPr>
          <w:color w:val="212121"/>
          <w:sz w:val="17"/>
        </w:rPr>
        <w:t>accuracy.</w:t>
      </w:r>
    </w:p>
    <w:p>
      <w:pPr>
        <w:spacing w:line="331" w:lineRule="auto" w:before="121"/>
        <w:ind w:left="457" w:right="0" w:firstLine="0"/>
        <w:jc w:val="left"/>
        <w:rPr>
          <w:sz w:val="17"/>
        </w:rPr>
      </w:pPr>
      <w:r>
        <w:rPr/>
        <w:pict>
          <v:shape style="position:absolute;margin-left:83.999992pt;margin-top:10.985226pt;width:2.25pt;height:2.25pt;mso-position-horizontal-relative:page;mso-position-vertical-relative:paragraph;z-index:16397824" id="docshape1186" coordorigin="1680,220" coordsize="45,45" path="m1705,265l1700,265,1697,264,1680,245,1680,239,1700,220,1705,220,1725,242,1725,245,1705,265xe" filled="true" fillcolor="#212121" stroked="false">
            <v:path arrowok="t"/>
            <v:fill type="solid"/>
            <w10:wrap type="none"/>
          </v:shape>
        </w:pict>
      </w:r>
      <w:r>
        <w:rPr>
          <w:b/>
          <w:color w:val="212121"/>
          <w:sz w:val="17"/>
        </w:rPr>
        <w:t>Augmented decision-making</w:t>
      </w:r>
      <w:r>
        <w:rPr>
          <w:color w:val="212121"/>
          <w:sz w:val="17"/>
        </w:rPr>
        <w:t>: The role of</w:t>
      </w:r>
      <w:r>
        <w:rPr>
          <w:color w:val="212121"/>
          <w:spacing w:val="-5"/>
          <w:sz w:val="17"/>
        </w:rPr>
        <w:t> </w:t>
      </w:r>
      <w:r>
        <w:rPr>
          <w:color w:val="212121"/>
          <w:sz w:val="17"/>
        </w:rPr>
        <w:t>AI in enhancing human decision-making will become more pronounced, with</w:t>
      </w:r>
      <w:r>
        <w:rPr>
          <w:color w:val="212121"/>
          <w:spacing w:val="-5"/>
          <w:sz w:val="17"/>
        </w:rPr>
        <w:t> </w:t>
      </w:r>
      <w:r>
        <w:rPr>
          <w:color w:val="212121"/>
          <w:sz w:val="17"/>
        </w:rPr>
        <w:t>AI systems</w:t>
      </w:r>
      <w:r>
        <w:rPr>
          <w:color w:val="212121"/>
          <w:spacing w:val="-7"/>
          <w:sz w:val="17"/>
        </w:rPr>
        <w:t> </w:t>
      </w:r>
      <w:r>
        <w:rPr>
          <w:color w:val="212121"/>
          <w:sz w:val="17"/>
        </w:rPr>
        <w:t>providing</w:t>
      </w:r>
      <w:r>
        <w:rPr>
          <w:color w:val="212121"/>
          <w:spacing w:val="-7"/>
          <w:sz w:val="17"/>
        </w:rPr>
        <w:t> </w:t>
      </w:r>
      <w:r>
        <w:rPr>
          <w:color w:val="212121"/>
          <w:sz w:val="17"/>
        </w:rPr>
        <w:t>deeper</w:t>
      </w:r>
      <w:r>
        <w:rPr>
          <w:color w:val="212121"/>
          <w:spacing w:val="-7"/>
          <w:sz w:val="17"/>
        </w:rPr>
        <w:t> </w:t>
      </w:r>
      <w:r>
        <w:rPr>
          <w:color w:val="212121"/>
          <w:sz w:val="17"/>
        </w:rPr>
        <w:t>insights</w:t>
      </w:r>
      <w:r>
        <w:rPr>
          <w:color w:val="212121"/>
          <w:spacing w:val="-7"/>
          <w:sz w:val="17"/>
        </w:rPr>
        <w:t> </w:t>
      </w:r>
      <w:r>
        <w:rPr>
          <w:color w:val="212121"/>
          <w:sz w:val="17"/>
        </w:rPr>
        <w:t>and</w:t>
      </w:r>
      <w:r>
        <w:rPr>
          <w:color w:val="212121"/>
          <w:spacing w:val="-7"/>
          <w:sz w:val="17"/>
        </w:rPr>
        <w:t> </w:t>
      </w:r>
      <w:r>
        <w:rPr>
          <w:color w:val="212121"/>
          <w:sz w:val="17"/>
        </w:rPr>
        <w:t>foresight</w:t>
      </w:r>
      <w:r>
        <w:rPr>
          <w:color w:val="212121"/>
          <w:spacing w:val="-7"/>
          <w:sz w:val="17"/>
        </w:rPr>
        <w:t> </w:t>
      </w:r>
      <w:r>
        <w:rPr>
          <w:color w:val="212121"/>
          <w:sz w:val="17"/>
        </w:rPr>
        <w:t>into</w:t>
      </w:r>
      <w:r>
        <w:rPr>
          <w:color w:val="212121"/>
          <w:spacing w:val="-7"/>
          <w:sz w:val="17"/>
        </w:rPr>
        <w:t> </w:t>
      </w:r>
      <w:r>
        <w:rPr>
          <w:color w:val="212121"/>
          <w:sz w:val="17"/>
        </w:rPr>
        <w:t>complex</w:t>
      </w:r>
      <w:r>
        <w:rPr>
          <w:color w:val="212121"/>
          <w:spacing w:val="-7"/>
          <w:sz w:val="17"/>
        </w:rPr>
        <w:t> </w:t>
      </w:r>
      <w:r>
        <w:rPr>
          <w:color w:val="212121"/>
          <w:sz w:val="17"/>
        </w:rPr>
        <w:t>governance</w:t>
      </w:r>
      <w:r>
        <w:rPr>
          <w:color w:val="212121"/>
          <w:spacing w:val="-7"/>
          <w:sz w:val="17"/>
        </w:rPr>
        <w:t> </w:t>
      </w:r>
      <w:r>
        <w:rPr>
          <w:color w:val="212121"/>
          <w:sz w:val="17"/>
        </w:rPr>
        <w:t>issues.</w:t>
      </w:r>
      <w:r>
        <w:rPr>
          <w:color w:val="212121"/>
          <w:spacing w:val="-9"/>
          <w:sz w:val="17"/>
        </w:rPr>
        <w:t> </w:t>
      </w:r>
      <w:r>
        <w:rPr>
          <w:color w:val="212121"/>
          <w:sz w:val="17"/>
        </w:rPr>
        <w:t>This</w:t>
      </w:r>
      <w:r>
        <w:rPr>
          <w:color w:val="212121"/>
          <w:spacing w:val="-7"/>
          <w:sz w:val="17"/>
        </w:rPr>
        <w:t> </w:t>
      </w:r>
      <w:r>
        <w:rPr>
          <w:color w:val="212121"/>
          <w:sz w:val="17"/>
        </w:rPr>
        <w:t>augmented</w:t>
      </w:r>
      <w:r>
        <w:rPr>
          <w:color w:val="212121"/>
          <w:spacing w:val="-7"/>
          <w:sz w:val="17"/>
        </w:rPr>
        <w:t> </w:t>
      </w:r>
      <w:r>
        <w:rPr>
          <w:color w:val="212121"/>
          <w:sz w:val="17"/>
        </w:rPr>
        <w:t>approach</w:t>
      </w:r>
      <w:r>
        <w:rPr>
          <w:color w:val="212121"/>
          <w:spacing w:val="-7"/>
          <w:sz w:val="17"/>
        </w:rPr>
        <w:t> </w:t>
      </w:r>
      <w:r>
        <w:rPr>
          <w:color w:val="212121"/>
          <w:sz w:val="17"/>
        </w:rPr>
        <w:t>will</w:t>
      </w:r>
      <w:r>
        <w:rPr>
          <w:color w:val="212121"/>
          <w:spacing w:val="-7"/>
          <w:sz w:val="17"/>
        </w:rPr>
        <w:t> </w:t>
      </w:r>
      <w:r>
        <w:rPr>
          <w:color w:val="212121"/>
          <w:sz w:val="17"/>
        </w:rPr>
        <w:t>leverage</w:t>
      </w:r>
      <w:r>
        <w:rPr>
          <w:color w:val="212121"/>
          <w:spacing w:val="-7"/>
          <w:sz w:val="17"/>
        </w:rPr>
        <w:t> </w:t>
      </w:r>
      <w:r>
        <w:rPr>
          <w:color w:val="212121"/>
          <w:sz w:val="17"/>
        </w:rPr>
        <w:t>the</w:t>
      </w:r>
      <w:r>
        <w:rPr>
          <w:color w:val="212121"/>
          <w:spacing w:val="-7"/>
          <w:sz w:val="17"/>
        </w:rPr>
        <w:t> </w:t>
      </w:r>
      <w:r>
        <w:rPr>
          <w:color w:val="212121"/>
          <w:sz w:val="17"/>
        </w:rPr>
        <w:t>best human intuition and ethical judgment and</w:t>
      </w:r>
      <w:r>
        <w:rPr>
          <w:color w:val="212121"/>
          <w:spacing w:val="-6"/>
          <w:sz w:val="17"/>
        </w:rPr>
        <w:t> </w:t>
      </w:r>
      <w:r>
        <w:rPr>
          <w:color w:val="212121"/>
          <w:sz w:val="17"/>
        </w:rPr>
        <w:t>AI’s computational power to make more informed, balanced, and forward-looking </w:t>
      </w:r>
      <w:r>
        <w:rPr>
          <w:color w:val="212121"/>
          <w:spacing w:val="-2"/>
          <w:sz w:val="17"/>
        </w:rPr>
        <w:t>decisions.</w:t>
      </w:r>
    </w:p>
    <w:p>
      <w:pPr>
        <w:spacing w:line="331" w:lineRule="auto" w:before="105"/>
        <w:ind w:left="457" w:right="224" w:firstLine="0"/>
        <w:jc w:val="both"/>
        <w:rPr>
          <w:sz w:val="17"/>
        </w:rPr>
      </w:pPr>
      <w:r>
        <w:rPr/>
        <w:pict>
          <v:shape style="position:absolute;margin-left:83.999992pt;margin-top:10.185222pt;width:2.25pt;height:2.25pt;mso-position-horizontal-relative:page;mso-position-vertical-relative:paragraph;z-index:16398336" id="docshape1187" coordorigin="1680,204" coordsize="45,45" path="m1705,249l1700,249,1697,248,1680,229,1680,223,1700,204,1705,204,1725,226,1725,229,1705,249xe" filled="true" fillcolor="#212121" stroked="false">
            <v:path arrowok="t"/>
            <v:fill type="solid"/>
            <w10:wrap type="none"/>
          </v:shape>
        </w:pict>
      </w:r>
      <w:r>
        <w:rPr>
          <w:b/>
          <w:color w:val="212121"/>
          <w:sz w:val="17"/>
        </w:rPr>
        <w:t>Integrated</w:t>
      </w:r>
      <w:r>
        <w:rPr>
          <w:b/>
          <w:color w:val="212121"/>
          <w:spacing w:val="-11"/>
          <w:sz w:val="17"/>
        </w:rPr>
        <w:t> </w:t>
      </w:r>
      <w:r>
        <w:rPr>
          <w:b/>
          <w:color w:val="212121"/>
          <w:sz w:val="17"/>
        </w:rPr>
        <w:t>ethical</w:t>
      </w:r>
      <w:r>
        <w:rPr>
          <w:b/>
          <w:color w:val="212121"/>
          <w:spacing w:val="-11"/>
          <w:sz w:val="17"/>
        </w:rPr>
        <w:t> </w:t>
      </w:r>
      <w:r>
        <w:rPr>
          <w:b/>
          <w:color w:val="212121"/>
          <w:sz w:val="17"/>
        </w:rPr>
        <w:t>AI</w:t>
      </w:r>
      <w:r>
        <w:rPr>
          <w:b/>
          <w:color w:val="212121"/>
          <w:spacing w:val="-10"/>
          <w:sz w:val="17"/>
        </w:rPr>
        <w:t> </w:t>
      </w:r>
      <w:r>
        <w:rPr>
          <w:b/>
          <w:color w:val="212121"/>
          <w:sz w:val="17"/>
        </w:rPr>
        <w:t>frameworks</w:t>
      </w:r>
      <w:r>
        <w:rPr>
          <w:color w:val="212121"/>
          <w:sz w:val="17"/>
        </w:rPr>
        <w:t>:</w:t>
      </w:r>
      <w:r>
        <w:rPr>
          <w:color w:val="212121"/>
          <w:spacing w:val="-11"/>
          <w:sz w:val="17"/>
        </w:rPr>
        <w:t> </w:t>
      </w:r>
      <w:r>
        <w:rPr>
          <w:color w:val="212121"/>
          <w:sz w:val="17"/>
        </w:rPr>
        <w:t>As</w:t>
      </w:r>
      <w:r>
        <w:rPr>
          <w:color w:val="212121"/>
          <w:spacing w:val="-11"/>
          <w:sz w:val="17"/>
        </w:rPr>
        <w:t> </w:t>
      </w:r>
      <w:r>
        <w:rPr>
          <w:color w:val="212121"/>
          <w:sz w:val="17"/>
        </w:rPr>
        <w:t>AI</w:t>
      </w:r>
      <w:r>
        <w:rPr>
          <w:color w:val="212121"/>
          <w:spacing w:val="-10"/>
          <w:sz w:val="17"/>
        </w:rPr>
        <w:t> </w:t>
      </w:r>
      <w:r>
        <w:rPr>
          <w:color w:val="212121"/>
          <w:sz w:val="17"/>
        </w:rPr>
        <w:t>becomes</w:t>
      </w:r>
      <w:r>
        <w:rPr>
          <w:color w:val="212121"/>
          <w:spacing w:val="-9"/>
          <w:sz w:val="17"/>
        </w:rPr>
        <w:t> </w:t>
      </w:r>
      <w:r>
        <w:rPr>
          <w:color w:val="212121"/>
          <w:sz w:val="17"/>
        </w:rPr>
        <w:t>more</w:t>
      </w:r>
      <w:r>
        <w:rPr>
          <w:color w:val="212121"/>
          <w:spacing w:val="-8"/>
          <w:sz w:val="17"/>
        </w:rPr>
        <w:t> </w:t>
      </w:r>
      <w:r>
        <w:rPr>
          <w:color w:val="212121"/>
          <w:sz w:val="17"/>
        </w:rPr>
        <w:t>embedded</w:t>
      </w:r>
      <w:r>
        <w:rPr>
          <w:color w:val="212121"/>
          <w:spacing w:val="-8"/>
          <w:sz w:val="17"/>
        </w:rPr>
        <w:t> </w:t>
      </w:r>
      <w:r>
        <w:rPr>
          <w:color w:val="212121"/>
          <w:sz w:val="17"/>
        </w:rPr>
        <w:t>in</w:t>
      </w:r>
      <w:r>
        <w:rPr>
          <w:color w:val="212121"/>
          <w:spacing w:val="-8"/>
          <w:sz w:val="17"/>
        </w:rPr>
        <w:t> </w:t>
      </w:r>
      <w:r>
        <w:rPr>
          <w:color w:val="212121"/>
          <w:sz w:val="17"/>
        </w:rPr>
        <w:t>governance</w:t>
      </w:r>
      <w:r>
        <w:rPr>
          <w:color w:val="212121"/>
          <w:spacing w:val="-8"/>
          <w:sz w:val="17"/>
        </w:rPr>
        <w:t> </w:t>
      </w:r>
      <w:r>
        <w:rPr>
          <w:color w:val="212121"/>
          <w:sz w:val="17"/>
        </w:rPr>
        <w:t>processes,</w:t>
      </w:r>
      <w:r>
        <w:rPr>
          <w:color w:val="212121"/>
          <w:spacing w:val="-8"/>
          <w:sz w:val="17"/>
        </w:rPr>
        <w:t> </w:t>
      </w:r>
      <w:r>
        <w:rPr>
          <w:color w:val="212121"/>
          <w:sz w:val="17"/>
        </w:rPr>
        <w:t>developing</w:t>
      </w:r>
      <w:r>
        <w:rPr>
          <w:color w:val="212121"/>
          <w:spacing w:val="-8"/>
          <w:sz w:val="17"/>
        </w:rPr>
        <w:t> </w:t>
      </w:r>
      <w:r>
        <w:rPr>
          <w:color w:val="212121"/>
          <w:sz w:val="17"/>
        </w:rPr>
        <w:t>and</w:t>
      </w:r>
      <w:r>
        <w:rPr>
          <w:color w:val="212121"/>
          <w:spacing w:val="-8"/>
          <w:sz w:val="17"/>
        </w:rPr>
        <w:t> </w:t>
      </w:r>
      <w:r>
        <w:rPr>
          <w:color w:val="212121"/>
          <w:sz w:val="17"/>
        </w:rPr>
        <w:t>integrating</w:t>
      </w:r>
      <w:r>
        <w:rPr>
          <w:color w:val="212121"/>
          <w:spacing w:val="-8"/>
          <w:sz w:val="17"/>
        </w:rPr>
        <w:t> </w:t>
      </w:r>
      <w:r>
        <w:rPr>
          <w:color w:val="212121"/>
          <w:sz w:val="17"/>
        </w:rPr>
        <w:t>ethical AI</w:t>
      </w:r>
      <w:r>
        <w:rPr>
          <w:color w:val="212121"/>
          <w:spacing w:val="-7"/>
          <w:sz w:val="17"/>
        </w:rPr>
        <w:t> </w:t>
      </w:r>
      <w:r>
        <w:rPr>
          <w:color w:val="212121"/>
          <w:sz w:val="17"/>
        </w:rPr>
        <w:t>frameworks</w:t>
      </w:r>
      <w:r>
        <w:rPr>
          <w:color w:val="212121"/>
          <w:spacing w:val="-5"/>
          <w:sz w:val="17"/>
        </w:rPr>
        <w:t> </w:t>
      </w:r>
      <w:r>
        <w:rPr>
          <w:color w:val="212121"/>
          <w:sz w:val="17"/>
        </w:rPr>
        <w:t>will</w:t>
      </w:r>
      <w:r>
        <w:rPr>
          <w:color w:val="212121"/>
          <w:spacing w:val="-5"/>
          <w:sz w:val="17"/>
        </w:rPr>
        <w:t> </w:t>
      </w:r>
      <w:r>
        <w:rPr>
          <w:color w:val="212121"/>
          <w:sz w:val="17"/>
        </w:rPr>
        <w:t>be</w:t>
      </w:r>
      <w:r>
        <w:rPr>
          <w:color w:val="212121"/>
          <w:spacing w:val="-5"/>
          <w:sz w:val="17"/>
        </w:rPr>
        <w:t> </w:t>
      </w:r>
      <w:r>
        <w:rPr>
          <w:color w:val="212121"/>
          <w:sz w:val="17"/>
        </w:rPr>
        <w:t>critical.</w:t>
      </w:r>
      <w:r>
        <w:rPr>
          <w:color w:val="212121"/>
          <w:spacing w:val="-8"/>
          <w:sz w:val="17"/>
        </w:rPr>
        <w:t> </w:t>
      </w:r>
      <w:r>
        <w:rPr>
          <w:color w:val="212121"/>
          <w:sz w:val="17"/>
        </w:rPr>
        <w:t>These</w:t>
      </w:r>
      <w:r>
        <w:rPr>
          <w:color w:val="212121"/>
          <w:spacing w:val="-5"/>
          <w:sz w:val="17"/>
        </w:rPr>
        <w:t> </w:t>
      </w:r>
      <w:r>
        <w:rPr>
          <w:color w:val="212121"/>
          <w:sz w:val="17"/>
        </w:rPr>
        <w:t>frameworks</w:t>
      </w:r>
      <w:r>
        <w:rPr>
          <w:color w:val="212121"/>
          <w:spacing w:val="-5"/>
          <w:sz w:val="17"/>
        </w:rPr>
        <w:t> </w:t>
      </w:r>
      <w:r>
        <w:rPr>
          <w:color w:val="212121"/>
          <w:sz w:val="17"/>
        </w:rPr>
        <w:t>will</w:t>
      </w:r>
      <w:r>
        <w:rPr>
          <w:color w:val="212121"/>
          <w:spacing w:val="-5"/>
          <w:sz w:val="17"/>
        </w:rPr>
        <w:t> </w:t>
      </w:r>
      <w:r>
        <w:rPr>
          <w:color w:val="212121"/>
          <w:sz w:val="17"/>
        </w:rPr>
        <w:t>guide</w:t>
      </w:r>
      <w:r>
        <w:rPr>
          <w:color w:val="212121"/>
          <w:spacing w:val="-5"/>
          <w:sz w:val="17"/>
        </w:rPr>
        <w:t> </w:t>
      </w:r>
      <w:r>
        <w:rPr>
          <w:color w:val="212121"/>
          <w:sz w:val="17"/>
        </w:rPr>
        <w:t>the</w:t>
      </w:r>
      <w:r>
        <w:rPr>
          <w:color w:val="212121"/>
          <w:spacing w:val="-5"/>
          <w:sz w:val="17"/>
        </w:rPr>
        <w:t> </w:t>
      </w:r>
      <w:r>
        <w:rPr>
          <w:color w:val="212121"/>
          <w:sz w:val="17"/>
        </w:rPr>
        <w:t>deployment</w:t>
      </w:r>
      <w:r>
        <w:rPr>
          <w:color w:val="212121"/>
          <w:spacing w:val="-5"/>
          <w:sz w:val="17"/>
        </w:rPr>
        <w:t> </w:t>
      </w:r>
      <w:r>
        <w:rPr>
          <w:color w:val="212121"/>
          <w:sz w:val="17"/>
        </w:rPr>
        <w:t>of</w:t>
      </w:r>
      <w:r>
        <w:rPr>
          <w:color w:val="212121"/>
          <w:spacing w:val="-11"/>
          <w:sz w:val="17"/>
        </w:rPr>
        <w:t> </w:t>
      </w:r>
      <w:r>
        <w:rPr>
          <w:color w:val="212121"/>
          <w:sz w:val="17"/>
        </w:rPr>
        <w:t>AI</w:t>
      </w:r>
      <w:r>
        <w:rPr>
          <w:color w:val="212121"/>
          <w:spacing w:val="-5"/>
          <w:sz w:val="17"/>
        </w:rPr>
        <w:t> </w:t>
      </w:r>
      <w:r>
        <w:rPr>
          <w:color w:val="212121"/>
          <w:sz w:val="17"/>
        </w:rPr>
        <w:t>technologies,</w:t>
      </w:r>
      <w:r>
        <w:rPr>
          <w:color w:val="212121"/>
          <w:spacing w:val="-5"/>
          <w:sz w:val="17"/>
        </w:rPr>
        <w:t> </w:t>
      </w:r>
      <w:r>
        <w:rPr>
          <w:color w:val="212121"/>
          <w:sz w:val="17"/>
        </w:rPr>
        <w:t>ensuring</w:t>
      </w:r>
      <w:r>
        <w:rPr>
          <w:color w:val="212121"/>
          <w:spacing w:val="-5"/>
          <w:sz w:val="17"/>
        </w:rPr>
        <w:t> </w:t>
      </w:r>
      <w:bookmarkStart w:name="_bookmark782" w:id="1076"/>
      <w:bookmarkEnd w:id="1076"/>
      <w:r>
        <w:rPr>
          <w:color w:val="212121"/>
          <w:sz w:val="17"/>
        </w:rPr>
        <w:t>they</w:t>
      </w:r>
      <w:r>
        <w:rPr>
          <w:color w:val="212121"/>
          <w:spacing w:val="-5"/>
          <w:sz w:val="17"/>
        </w:rPr>
        <w:t> </w:t>
      </w:r>
      <w:r>
        <w:rPr>
          <w:color w:val="212121"/>
          <w:sz w:val="17"/>
        </w:rPr>
        <w:t>uphold</w:t>
      </w:r>
      <w:r>
        <w:rPr>
          <w:color w:val="212121"/>
          <w:spacing w:val="-5"/>
          <w:sz w:val="17"/>
        </w:rPr>
        <w:t> </w:t>
      </w:r>
      <w:r>
        <w:rPr>
          <w:color w:val="212121"/>
          <w:sz w:val="17"/>
        </w:rPr>
        <w:t>principles of</w:t>
      </w:r>
      <w:r>
        <w:rPr>
          <w:color w:val="212121"/>
          <w:spacing w:val="-2"/>
          <w:sz w:val="17"/>
        </w:rPr>
        <w:t> </w:t>
      </w:r>
      <w:r>
        <w:rPr>
          <w:color w:val="212121"/>
          <w:sz w:val="17"/>
        </w:rPr>
        <w:t>fairness,</w:t>
      </w:r>
      <w:r>
        <w:rPr>
          <w:color w:val="212121"/>
          <w:spacing w:val="-2"/>
          <w:sz w:val="17"/>
        </w:rPr>
        <w:t> </w:t>
      </w:r>
      <w:r>
        <w:rPr>
          <w:color w:val="212121"/>
          <w:sz w:val="17"/>
        </w:rPr>
        <w:t>transparency,</w:t>
      </w:r>
      <w:r>
        <w:rPr>
          <w:color w:val="212121"/>
          <w:spacing w:val="-2"/>
          <w:sz w:val="17"/>
        </w:rPr>
        <w:t> </w:t>
      </w:r>
      <w:r>
        <w:rPr>
          <w:color w:val="212121"/>
          <w:sz w:val="17"/>
        </w:rPr>
        <w:t>accountability,</w:t>
      </w:r>
      <w:r>
        <w:rPr>
          <w:color w:val="212121"/>
          <w:spacing w:val="-2"/>
          <w:sz w:val="17"/>
        </w:rPr>
        <w:t> </w:t>
      </w:r>
      <w:r>
        <w:rPr>
          <w:color w:val="212121"/>
          <w:sz w:val="17"/>
        </w:rPr>
        <w:t>and</w:t>
      </w:r>
      <w:r>
        <w:rPr>
          <w:color w:val="212121"/>
          <w:spacing w:val="-2"/>
          <w:sz w:val="17"/>
        </w:rPr>
        <w:t> </w:t>
      </w:r>
      <w:r>
        <w:rPr>
          <w:color w:val="212121"/>
          <w:sz w:val="17"/>
        </w:rPr>
        <w:t>respect</w:t>
      </w:r>
      <w:r>
        <w:rPr>
          <w:color w:val="212121"/>
          <w:spacing w:val="-2"/>
          <w:sz w:val="17"/>
        </w:rPr>
        <w:t> </w:t>
      </w:r>
      <w:r>
        <w:rPr>
          <w:color w:val="212121"/>
          <w:sz w:val="17"/>
        </w:rPr>
        <w:t>for</w:t>
      </w:r>
      <w:r>
        <w:rPr>
          <w:color w:val="212121"/>
          <w:spacing w:val="-2"/>
          <w:sz w:val="17"/>
        </w:rPr>
        <w:t> </w:t>
      </w:r>
      <w:r>
        <w:rPr>
          <w:color w:val="212121"/>
          <w:sz w:val="17"/>
        </w:rPr>
        <w:t>privacy,</w:t>
      </w:r>
      <w:r>
        <w:rPr>
          <w:color w:val="212121"/>
          <w:spacing w:val="-2"/>
          <w:sz w:val="17"/>
        </w:rPr>
        <w:t> </w:t>
      </w:r>
      <w:r>
        <w:rPr>
          <w:color w:val="212121"/>
          <w:sz w:val="17"/>
        </w:rPr>
        <w:t>thereby</w:t>
      </w:r>
      <w:r>
        <w:rPr>
          <w:color w:val="212121"/>
          <w:spacing w:val="-2"/>
          <w:sz w:val="17"/>
        </w:rPr>
        <w:t> </w:t>
      </w:r>
      <w:r>
        <w:rPr>
          <w:color w:val="212121"/>
          <w:sz w:val="17"/>
        </w:rPr>
        <w:t>building</w:t>
      </w:r>
      <w:r>
        <w:rPr>
          <w:color w:val="212121"/>
          <w:spacing w:val="-2"/>
          <w:sz w:val="17"/>
        </w:rPr>
        <w:t> </w:t>
      </w:r>
      <w:r>
        <w:rPr>
          <w:color w:val="212121"/>
          <w:sz w:val="17"/>
        </w:rPr>
        <w:t>trust</w:t>
      </w:r>
      <w:r>
        <w:rPr>
          <w:color w:val="212121"/>
          <w:spacing w:val="-2"/>
          <w:sz w:val="17"/>
        </w:rPr>
        <w:t> </w:t>
      </w:r>
      <w:r>
        <w:rPr>
          <w:color w:val="212121"/>
          <w:sz w:val="17"/>
        </w:rPr>
        <w:t>among</w:t>
      </w:r>
      <w:r>
        <w:rPr>
          <w:color w:val="212121"/>
          <w:spacing w:val="-2"/>
          <w:sz w:val="17"/>
        </w:rPr>
        <w:t> </w:t>
      </w:r>
      <w:r>
        <w:rPr>
          <w:color w:val="212121"/>
          <w:sz w:val="17"/>
        </w:rPr>
        <w:t>stakeholders</w:t>
      </w:r>
      <w:r>
        <w:rPr>
          <w:color w:val="212121"/>
          <w:spacing w:val="-2"/>
          <w:sz w:val="17"/>
        </w:rPr>
        <w:t> </w:t>
      </w:r>
      <w:r>
        <w:rPr>
          <w:color w:val="212121"/>
          <w:sz w:val="17"/>
        </w:rPr>
        <w:t>and</w:t>
      </w:r>
      <w:r>
        <w:rPr>
          <w:color w:val="212121"/>
          <w:spacing w:val="-2"/>
          <w:sz w:val="17"/>
        </w:rPr>
        <w:t> </w:t>
      </w:r>
      <w:r>
        <w:rPr>
          <w:color w:val="212121"/>
          <w:sz w:val="17"/>
        </w:rPr>
        <w:t>society</w:t>
      </w:r>
      <w:r>
        <w:rPr>
          <w:color w:val="212121"/>
          <w:spacing w:val="-2"/>
          <w:sz w:val="17"/>
        </w:rPr>
        <w:t> </w:t>
      </w:r>
      <w:r>
        <w:rPr>
          <w:color w:val="212121"/>
          <w:sz w:val="17"/>
        </w:rPr>
        <w:t>at</w:t>
      </w:r>
      <w:r>
        <w:rPr>
          <w:color w:val="212121"/>
          <w:spacing w:val="-2"/>
          <w:sz w:val="17"/>
        </w:rPr>
        <w:t> </w:t>
      </w:r>
      <w:r>
        <w:rPr>
          <w:color w:val="212121"/>
          <w:sz w:val="17"/>
        </w:rPr>
        <w:t>large.</w:t>
      </w:r>
    </w:p>
    <w:p>
      <w:pPr>
        <w:spacing w:line="331" w:lineRule="auto" w:before="121"/>
        <w:ind w:left="457" w:right="160" w:firstLine="0"/>
        <w:jc w:val="left"/>
        <w:rPr>
          <w:sz w:val="17"/>
        </w:rPr>
      </w:pPr>
      <w:r>
        <w:rPr/>
        <w:pict>
          <v:shape style="position:absolute;margin-left:83.999992pt;margin-top:10.985218pt;width:2.25pt;height:2.25pt;mso-position-horizontal-relative:page;mso-position-vertical-relative:paragraph;z-index:16398848" id="docshape1188" coordorigin="1680,220" coordsize="45,45" path="m1705,265l1700,265,1697,264,1680,245,1680,239,1700,220,1705,220,1725,242,1725,245,1705,265xe" filled="true" fillcolor="#212121" stroked="false">
            <v:path arrowok="t"/>
            <v:fill type="solid"/>
            <w10:wrap type="none"/>
          </v:shape>
        </w:pict>
      </w:r>
      <w:r>
        <w:rPr>
          <w:b/>
          <w:color w:val="212121"/>
          <w:sz w:val="17"/>
        </w:rPr>
        <w:t>Regulatory</w:t>
      </w:r>
      <w:r>
        <w:rPr>
          <w:b/>
          <w:color w:val="212121"/>
          <w:spacing w:val="-10"/>
          <w:sz w:val="17"/>
        </w:rPr>
        <w:t> </w:t>
      </w:r>
      <w:r>
        <w:rPr>
          <w:b/>
          <w:color w:val="212121"/>
          <w:sz w:val="17"/>
        </w:rPr>
        <w:t>co-evolution</w:t>
      </w:r>
      <w:r>
        <w:rPr>
          <w:color w:val="212121"/>
          <w:sz w:val="17"/>
        </w:rPr>
        <w:t>:</w:t>
      </w:r>
      <w:r>
        <w:rPr>
          <w:color w:val="212121"/>
          <w:spacing w:val="-9"/>
          <w:sz w:val="17"/>
        </w:rPr>
        <w:t> </w:t>
      </w:r>
      <w:r>
        <w:rPr>
          <w:color w:val="212121"/>
          <w:sz w:val="17"/>
        </w:rPr>
        <w:t>The</w:t>
      </w:r>
      <w:r>
        <w:rPr>
          <w:color w:val="212121"/>
          <w:spacing w:val="-7"/>
          <w:sz w:val="17"/>
        </w:rPr>
        <w:t> </w:t>
      </w:r>
      <w:r>
        <w:rPr>
          <w:color w:val="212121"/>
          <w:sz w:val="17"/>
        </w:rPr>
        <w:t>regulatory</w:t>
      </w:r>
      <w:r>
        <w:rPr>
          <w:color w:val="212121"/>
          <w:spacing w:val="-7"/>
          <w:sz w:val="17"/>
        </w:rPr>
        <w:t> </w:t>
      </w:r>
      <w:r>
        <w:rPr>
          <w:color w:val="212121"/>
          <w:sz w:val="17"/>
        </w:rPr>
        <w:t>landscape</w:t>
      </w:r>
      <w:r>
        <w:rPr>
          <w:color w:val="212121"/>
          <w:spacing w:val="-7"/>
          <w:sz w:val="17"/>
        </w:rPr>
        <w:t> </w:t>
      </w:r>
      <w:r>
        <w:rPr>
          <w:color w:val="212121"/>
          <w:sz w:val="17"/>
        </w:rPr>
        <w:t>for</w:t>
      </w:r>
      <w:r>
        <w:rPr>
          <w:color w:val="212121"/>
          <w:spacing w:val="-11"/>
          <w:sz w:val="17"/>
        </w:rPr>
        <w:t> </w:t>
      </w:r>
      <w:r>
        <w:rPr>
          <w:color w:val="212121"/>
          <w:sz w:val="17"/>
        </w:rPr>
        <w:t>AI</w:t>
      </w:r>
      <w:r>
        <w:rPr>
          <w:color w:val="212121"/>
          <w:spacing w:val="-6"/>
          <w:sz w:val="17"/>
        </w:rPr>
        <w:t> </w:t>
      </w:r>
      <w:r>
        <w:rPr>
          <w:color w:val="212121"/>
          <w:sz w:val="17"/>
        </w:rPr>
        <w:t>in</w:t>
      </w:r>
      <w:r>
        <w:rPr>
          <w:color w:val="212121"/>
          <w:spacing w:val="-7"/>
          <w:sz w:val="17"/>
        </w:rPr>
        <w:t> </w:t>
      </w:r>
      <w:r>
        <w:rPr>
          <w:color w:val="212121"/>
          <w:sz w:val="17"/>
        </w:rPr>
        <w:t>corporate</w:t>
      </w:r>
      <w:r>
        <w:rPr>
          <w:color w:val="212121"/>
          <w:spacing w:val="-7"/>
          <w:sz w:val="17"/>
        </w:rPr>
        <w:t> </w:t>
      </w:r>
      <w:r>
        <w:rPr>
          <w:color w:val="212121"/>
          <w:sz w:val="17"/>
        </w:rPr>
        <w:t>governance</w:t>
      </w:r>
      <w:r>
        <w:rPr>
          <w:color w:val="212121"/>
          <w:spacing w:val="-7"/>
          <w:sz w:val="17"/>
        </w:rPr>
        <w:t> </w:t>
      </w:r>
      <w:r>
        <w:rPr>
          <w:color w:val="212121"/>
          <w:sz w:val="17"/>
        </w:rPr>
        <w:t>will</w:t>
      </w:r>
      <w:r>
        <w:rPr>
          <w:color w:val="212121"/>
          <w:spacing w:val="-7"/>
          <w:sz w:val="17"/>
        </w:rPr>
        <w:t> </w:t>
      </w:r>
      <w:r>
        <w:rPr>
          <w:color w:val="212121"/>
          <w:sz w:val="17"/>
        </w:rPr>
        <w:t>continue</w:t>
      </w:r>
      <w:r>
        <w:rPr>
          <w:color w:val="212121"/>
          <w:spacing w:val="-7"/>
          <w:sz w:val="17"/>
        </w:rPr>
        <w:t> </w:t>
      </w:r>
      <w:r>
        <w:rPr>
          <w:color w:val="212121"/>
          <w:sz w:val="17"/>
        </w:rPr>
        <w:t>to</w:t>
      </w:r>
      <w:r>
        <w:rPr>
          <w:color w:val="212121"/>
          <w:spacing w:val="-7"/>
          <w:sz w:val="17"/>
        </w:rPr>
        <w:t> </w:t>
      </w:r>
      <w:r>
        <w:rPr>
          <w:color w:val="212121"/>
          <w:sz w:val="17"/>
        </w:rPr>
        <w:t>evolve,</w:t>
      </w:r>
      <w:r>
        <w:rPr>
          <w:color w:val="212121"/>
          <w:spacing w:val="-7"/>
          <w:sz w:val="17"/>
        </w:rPr>
        <w:t> </w:t>
      </w:r>
      <w:r>
        <w:rPr>
          <w:color w:val="212121"/>
          <w:sz w:val="17"/>
        </w:rPr>
        <w:t>with</w:t>
      </w:r>
      <w:r>
        <w:rPr>
          <w:color w:val="212121"/>
          <w:spacing w:val="-7"/>
          <w:sz w:val="17"/>
        </w:rPr>
        <w:t> </w:t>
      </w:r>
      <w:r>
        <w:rPr>
          <w:color w:val="212121"/>
          <w:sz w:val="17"/>
        </w:rPr>
        <w:t>a</w:t>
      </w:r>
      <w:r>
        <w:rPr>
          <w:color w:val="212121"/>
          <w:spacing w:val="-7"/>
          <w:sz w:val="17"/>
        </w:rPr>
        <w:t> </w:t>
      </w:r>
      <w:r>
        <w:rPr>
          <w:color w:val="212121"/>
          <w:sz w:val="17"/>
        </w:rPr>
        <w:t>likely</w:t>
      </w:r>
      <w:r>
        <w:rPr>
          <w:color w:val="212121"/>
          <w:spacing w:val="-7"/>
          <w:sz w:val="17"/>
        </w:rPr>
        <w:t> </w:t>
      </w:r>
      <w:r>
        <w:rPr>
          <w:color w:val="212121"/>
          <w:sz w:val="17"/>
        </w:rPr>
        <w:t>increase in global cooperation to establish common standards and practices. Organizations will need to stay agile, adapting to new regulations while actively engaging with policymakers to shape a conducive regulatory environment for ethical</w:t>
      </w:r>
      <w:r>
        <w:rPr>
          <w:color w:val="212121"/>
          <w:spacing w:val="-5"/>
          <w:sz w:val="17"/>
        </w:rPr>
        <w:t> </w:t>
      </w:r>
      <w:r>
        <w:rPr>
          <w:color w:val="212121"/>
          <w:sz w:val="17"/>
        </w:rPr>
        <w:t>AI use.</w:t>
      </w:r>
    </w:p>
    <w:p>
      <w:pPr>
        <w:pStyle w:val="BodyText"/>
        <w:rPr>
          <w:sz w:val="18"/>
        </w:rPr>
      </w:pPr>
    </w:p>
    <w:p>
      <w:pPr>
        <w:pStyle w:val="BodyText"/>
        <w:spacing w:before="8"/>
        <w:rPr>
          <w:sz w:val="16"/>
        </w:rPr>
      </w:pPr>
    </w:p>
    <w:p>
      <w:pPr>
        <w:pStyle w:val="Heading2"/>
      </w:pPr>
      <w:bookmarkStart w:name="Embracing change and innovation" w:id="1077"/>
      <w:bookmarkEnd w:id="1077"/>
      <w:r>
        <w:rPr/>
      </w:r>
      <w:bookmarkStart w:name="_bookmark783" w:id="1078"/>
      <w:bookmarkEnd w:id="1078"/>
      <w:r>
        <w:rPr/>
      </w:r>
      <w:r>
        <w:rPr>
          <w:color w:val="212121"/>
          <w:spacing w:val="21"/>
        </w:rPr>
        <w:t>Embracing</w:t>
      </w:r>
      <w:r>
        <w:rPr>
          <w:color w:val="212121"/>
          <w:spacing w:val="38"/>
        </w:rPr>
        <w:t> </w:t>
      </w:r>
      <w:r>
        <w:rPr>
          <w:color w:val="212121"/>
          <w:spacing w:val="20"/>
        </w:rPr>
        <w:t>change</w:t>
      </w:r>
      <w:r>
        <w:rPr>
          <w:color w:val="212121"/>
          <w:spacing w:val="39"/>
        </w:rPr>
        <w:t> </w:t>
      </w:r>
      <w:r>
        <w:rPr>
          <w:color w:val="212121"/>
          <w:spacing w:val="16"/>
        </w:rPr>
        <w:t>and</w:t>
      </w:r>
      <w:r>
        <w:rPr>
          <w:color w:val="212121"/>
          <w:spacing w:val="38"/>
        </w:rPr>
        <w:t> </w:t>
      </w:r>
      <w:r>
        <w:rPr>
          <w:color w:val="212121"/>
          <w:spacing w:val="19"/>
        </w:rPr>
        <w:t>innovation</w:t>
      </w:r>
    </w:p>
    <w:p>
      <w:pPr>
        <w:pStyle w:val="BodyText"/>
        <w:spacing w:before="297"/>
        <w:ind w:left="119"/>
      </w:pPr>
      <w:r>
        <w:rPr>
          <w:color w:val="212121"/>
        </w:rPr>
        <w:t>Let’s</w:t>
      </w:r>
      <w:r>
        <w:rPr>
          <w:color w:val="212121"/>
          <w:spacing w:val="7"/>
        </w:rPr>
        <w:t> </w:t>
      </w:r>
      <w:r>
        <w:rPr>
          <w:color w:val="212121"/>
        </w:rPr>
        <w:t>explore</w:t>
      </w:r>
      <w:r>
        <w:rPr>
          <w:color w:val="212121"/>
          <w:spacing w:val="7"/>
        </w:rPr>
        <w:t> </w:t>
      </w:r>
      <w:bookmarkStart w:name="_bookmark784" w:id="1079"/>
      <w:bookmarkEnd w:id="1079"/>
      <w:r>
        <w:rPr>
          <w:color w:val="212121"/>
        </w:rPr>
        <w:t>h</w:t>
      </w:r>
      <w:r>
        <w:rPr>
          <w:color w:val="212121"/>
        </w:rPr>
        <w:t>ow</w:t>
      </w:r>
      <w:r>
        <w:rPr>
          <w:color w:val="212121"/>
          <w:spacing w:val="7"/>
        </w:rPr>
        <w:t> </w:t>
      </w:r>
      <w:r>
        <w:rPr>
          <w:color w:val="212121"/>
        </w:rPr>
        <w:t>embracing</w:t>
      </w:r>
      <w:r>
        <w:rPr>
          <w:color w:val="212121"/>
          <w:spacing w:val="7"/>
        </w:rPr>
        <w:t> </w:t>
      </w:r>
      <w:r>
        <w:rPr>
          <w:color w:val="212121"/>
        </w:rPr>
        <w:t>change</w:t>
      </w:r>
      <w:r>
        <w:rPr>
          <w:color w:val="212121"/>
          <w:spacing w:val="7"/>
        </w:rPr>
        <w:t> </w:t>
      </w:r>
      <w:r>
        <w:rPr>
          <w:color w:val="212121"/>
        </w:rPr>
        <w:t>can</w:t>
      </w:r>
      <w:r>
        <w:rPr>
          <w:color w:val="212121"/>
          <w:spacing w:val="7"/>
        </w:rPr>
        <w:t> </w:t>
      </w:r>
      <w:r>
        <w:rPr>
          <w:color w:val="212121"/>
        </w:rPr>
        <w:t>catalyze</w:t>
      </w:r>
      <w:r>
        <w:rPr>
          <w:color w:val="212121"/>
          <w:spacing w:val="7"/>
        </w:rPr>
        <w:t> </w:t>
      </w:r>
      <w:r>
        <w:rPr>
          <w:color w:val="212121"/>
        </w:rPr>
        <w:t>innovation</w:t>
      </w:r>
      <w:r>
        <w:rPr>
          <w:color w:val="212121"/>
          <w:spacing w:val="7"/>
        </w:rPr>
        <w:t> </w:t>
      </w:r>
      <w:r>
        <w:rPr>
          <w:color w:val="212121"/>
        </w:rPr>
        <w:t>and</w:t>
      </w:r>
      <w:r>
        <w:rPr>
          <w:color w:val="212121"/>
          <w:spacing w:val="8"/>
        </w:rPr>
        <w:t> </w:t>
      </w:r>
      <w:r>
        <w:rPr>
          <w:color w:val="212121"/>
        </w:rPr>
        <w:t>drive</w:t>
      </w:r>
      <w:r>
        <w:rPr>
          <w:color w:val="212121"/>
          <w:spacing w:val="7"/>
        </w:rPr>
        <w:t> </w:t>
      </w:r>
      <w:r>
        <w:rPr>
          <w:color w:val="212121"/>
        </w:rPr>
        <w:t>transformative</w:t>
      </w:r>
      <w:r>
        <w:rPr>
          <w:color w:val="212121"/>
          <w:spacing w:val="7"/>
        </w:rPr>
        <w:t> </w:t>
      </w:r>
      <w:r>
        <w:rPr>
          <w:color w:val="212121"/>
          <w:spacing w:val="-2"/>
        </w:rPr>
        <w:t>growth:</w:t>
      </w:r>
    </w:p>
    <w:p>
      <w:pPr>
        <w:pStyle w:val="BodyText"/>
        <w:spacing w:before="7"/>
        <w:rPr>
          <w:sz w:val="10"/>
        </w:rPr>
      </w:pPr>
    </w:p>
    <w:p>
      <w:pPr>
        <w:spacing w:line="331" w:lineRule="auto" w:before="92"/>
        <w:ind w:left="457" w:right="270" w:firstLine="0"/>
        <w:jc w:val="left"/>
        <w:rPr>
          <w:sz w:val="17"/>
        </w:rPr>
      </w:pPr>
      <w:r>
        <w:rPr/>
        <w:pict>
          <v:shape style="position:absolute;margin-left:83.999992pt;margin-top:9.535209pt;width:2.25pt;height:2.25pt;mso-position-horizontal-relative:page;mso-position-vertical-relative:paragraph;z-index:16399360" id="docshape1189" coordorigin="1680,191" coordsize="45,45" path="m1705,236l1700,236,1697,235,1680,216,1680,210,1700,191,1705,191,1725,213,1725,216,1705,236xe" filled="true" fillcolor="#212121" stroked="false">
            <v:path arrowok="t"/>
            <v:fill type="solid"/>
            <w10:wrap type="none"/>
          </v:shape>
        </w:pict>
      </w:r>
      <w:r>
        <w:rPr>
          <w:b/>
          <w:color w:val="212121"/>
          <w:sz w:val="17"/>
        </w:rPr>
        <w:t>Cultivating a culture of innovation</w:t>
      </w:r>
      <w:r>
        <w:rPr>
          <w:color w:val="212121"/>
          <w:sz w:val="17"/>
        </w:rPr>
        <w:t>: Organizations will need to cultivate a culture that not only embraces technological innovation</w:t>
      </w:r>
      <w:r>
        <w:rPr>
          <w:color w:val="212121"/>
          <w:spacing w:val="-7"/>
          <w:sz w:val="17"/>
        </w:rPr>
        <w:t> </w:t>
      </w:r>
      <w:r>
        <w:rPr>
          <w:color w:val="212121"/>
          <w:sz w:val="17"/>
        </w:rPr>
        <w:t>but</w:t>
      </w:r>
      <w:r>
        <w:rPr>
          <w:color w:val="212121"/>
          <w:spacing w:val="-7"/>
          <w:sz w:val="17"/>
        </w:rPr>
        <w:t> </w:t>
      </w:r>
      <w:r>
        <w:rPr>
          <w:color w:val="212121"/>
          <w:sz w:val="17"/>
        </w:rPr>
        <w:t>also</w:t>
      </w:r>
      <w:r>
        <w:rPr>
          <w:color w:val="212121"/>
          <w:spacing w:val="-7"/>
          <w:sz w:val="17"/>
        </w:rPr>
        <w:t> </w:t>
      </w:r>
      <w:r>
        <w:rPr>
          <w:color w:val="212121"/>
          <w:sz w:val="17"/>
        </w:rPr>
        <w:t>encourages</w:t>
      </w:r>
      <w:r>
        <w:rPr>
          <w:color w:val="212121"/>
          <w:spacing w:val="-7"/>
          <w:sz w:val="17"/>
        </w:rPr>
        <w:t> </w:t>
      </w:r>
      <w:r>
        <w:rPr>
          <w:color w:val="212121"/>
          <w:sz w:val="17"/>
        </w:rPr>
        <w:t>creative</w:t>
      </w:r>
      <w:r>
        <w:rPr>
          <w:color w:val="212121"/>
          <w:spacing w:val="-7"/>
          <w:sz w:val="17"/>
        </w:rPr>
        <w:t> </w:t>
      </w:r>
      <w:r>
        <w:rPr>
          <w:color w:val="212121"/>
          <w:sz w:val="17"/>
        </w:rPr>
        <w:t>thinking</w:t>
      </w:r>
      <w:r>
        <w:rPr>
          <w:color w:val="212121"/>
          <w:spacing w:val="-7"/>
          <w:sz w:val="17"/>
        </w:rPr>
        <w:t> </w:t>
      </w:r>
      <w:r>
        <w:rPr>
          <w:color w:val="212121"/>
          <w:sz w:val="17"/>
        </w:rPr>
        <w:t>and</w:t>
      </w:r>
      <w:r>
        <w:rPr>
          <w:color w:val="212121"/>
          <w:spacing w:val="-7"/>
          <w:sz w:val="17"/>
        </w:rPr>
        <w:t> </w:t>
      </w:r>
      <w:r>
        <w:rPr>
          <w:color w:val="212121"/>
          <w:sz w:val="17"/>
        </w:rPr>
        <w:t>problem-solving</w:t>
      </w:r>
      <w:r>
        <w:rPr>
          <w:color w:val="212121"/>
          <w:spacing w:val="-7"/>
          <w:sz w:val="17"/>
        </w:rPr>
        <w:t> </w:t>
      </w:r>
      <w:r>
        <w:rPr>
          <w:color w:val="212121"/>
          <w:sz w:val="17"/>
        </w:rPr>
        <w:t>across</w:t>
      </w:r>
      <w:r>
        <w:rPr>
          <w:color w:val="212121"/>
          <w:spacing w:val="-7"/>
          <w:sz w:val="17"/>
        </w:rPr>
        <w:t> </w:t>
      </w:r>
      <w:r>
        <w:rPr>
          <w:color w:val="212121"/>
          <w:sz w:val="17"/>
        </w:rPr>
        <w:t>all</w:t>
      </w:r>
      <w:r>
        <w:rPr>
          <w:color w:val="212121"/>
          <w:spacing w:val="-7"/>
          <w:sz w:val="17"/>
        </w:rPr>
        <w:t> </w:t>
      </w:r>
      <w:r>
        <w:rPr>
          <w:color w:val="212121"/>
          <w:sz w:val="17"/>
        </w:rPr>
        <w:t>levels.</w:t>
      </w:r>
      <w:r>
        <w:rPr>
          <w:color w:val="212121"/>
          <w:spacing w:val="-10"/>
          <w:sz w:val="17"/>
        </w:rPr>
        <w:t> </w:t>
      </w:r>
      <w:r>
        <w:rPr>
          <w:color w:val="212121"/>
          <w:sz w:val="17"/>
        </w:rPr>
        <w:t>This</w:t>
      </w:r>
      <w:r>
        <w:rPr>
          <w:color w:val="212121"/>
          <w:spacing w:val="-7"/>
          <w:sz w:val="17"/>
        </w:rPr>
        <w:t> </w:t>
      </w:r>
      <w:r>
        <w:rPr>
          <w:color w:val="212121"/>
          <w:sz w:val="17"/>
        </w:rPr>
        <w:t>involves</w:t>
      </w:r>
      <w:r>
        <w:rPr>
          <w:color w:val="212121"/>
          <w:spacing w:val="-7"/>
          <w:sz w:val="17"/>
        </w:rPr>
        <w:t> </w:t>
      </w:r>
      <w:r>
        <w:rPr>
          <w:color w:val="212121"/>
          <w:sz w:val="17"/>
        </w:rPr>
        <w:t>empowering</w:t>
      </w:r>
      <w:r>
        <w:rPr>
          <w:color w:val="212121"/>
          <w:spacing w:val="-7"/>
          <w:sz w:val="17"/>
        </w:rPr>
        <w:t> </w:t>
      </w:r>
      <w:r>
        <w:rPr>
          <w:color w:val="212121"/>
          <w:sz w:val="17"/>
        </w:rPr>
        <w:t>employees</w:t>
      </w:r>
      <w:r>
        <w:rPr>
          <w:color w:val="212121"/>
          <w:spacing w:val="-7"/>
          <w:sz w:val="17"/>
        </w:rPr>
        <w:t> </w:t>
      </w:r>
      <w:r>
        <w:rPr>
          <w:color w:val="212121"/>
          <w:sz w:val="17"/>
        </w:rPr>
        <w:t>to experiment and take risks, fostering an environment where learning from failures is valued as a step toward innovation.</w:t>
      </w:r>
    </w:p>
    <w:p>
      <w:pPr>
        <w:spacing w:after="0" w:line="331" w:lineRule="auto"/>
        <w:jc w:val="left"/>
        <w:rPr>
          <w:sz w:val="17"/>
        </w:rPr>
        <w:sectPr>
          <w:pgSz w:w="12240" w:h="15840"/>
          <w:pgMar w:top="1420" w:bottom="280" w:left="1420" w:right="1420"/>
        </w:sectPr>
      </w:pPr>
    </w:p>
    <w:p>
      <w:pPr>
        <w:spacing w:line="331" w:lineRule="auto" w:before="76"/>
        <w:ind w:left="457" w:right="160" w:firstLine="0"/>
        <w:jc w:val="left"/>
        <w:rPr>
          <w:sz w:val="17"/>
        </w:rPr>
      </w:pPr>
      <w:r>
        <w:rPr/>
        <w:pict>
          <v:shape style="position:absolute;margin-left:83.999992pt;margin-top:8.735200pt;width:2.25pt;height:2.25pt;mso-position-horizontal-relative:page;mso-position-vertical-relative:paragraph;z-index:16399872" id="docshape1190" coordorigin="1680,175" coordsize="45,45" path="m1705,220l1700,220,1697,219,1680,200,1680,194,1700,175,1705,175,1725,197,1725,200,1705,220xe" filled="true" fillcolor="#212121" stroked="false">
            <v:path arrowok="t"/>
            <v:fill type="solid"/>
            <w10:wrap type="none"/>
          </v:shape>
        </w:pict>
      </w:r>
      <w:r>
        <w:rPr>
          <w:b/>
          <w:color w:val="212121"/>
          <w:sz w:val="17"/>
        </w:rPr>
        <w:t>Continuous</w:t>
      </w:r>
      <w:r>
        <w:rPr>
          <w:b/>
          <w:color w:val="212121"/>
          <w:spacing w:val="-4"/>
          <w:sz w:val="17"/>
        </w:rPr>
        <w:t> </w:t>
      </w:r>
      <w:r>
        <w:rPr>
          <w:b/>
          <w:color w:val="212121"/>
          <w:sz w:val="17"/>
        </w:rPr>
        <w:t>learning</w:t>
      </w:r>
      <w:r>
        <w:rPr>
          <w:b/>
          <w:color w:val="212121"/>
          <w:spacing w:val="-4"/>
          <w:sz w:val="17"/>
        </w:rPr>
        <w:t> </w:t>
      </w:r>
      <w:r>
        <w:rPr>
          <w:b/>
          <w:color w:val="212121"/>
          <w:sz w:val="17"/>
        </w:rPr>
        <w:t>and</w:t>
      </w:r>
      <w:r>
        <w:rPr>
          <w:b/>
          <w:color w:val="212121"/>
          <w:spacing w:val="-4"/>
          <w:sz w:val="17"/>
        </w:rPr>
        <w:t> </w:t>
      </w:r>
      <w:r>
        <w:rPr>
          <w:b/>
          <w:color w:val="212121"/>
          <w:sz w:val="17"/>
        </w:rPr>
        <w:t>workforce</w:t>
      </w:r>
      <w:r>
        <w:rPr>
          <w:b/>
          <w:color w:val="212121"/>
          <w:spacing w:val="-4"/>
          <w:sz w:val="17"/>
        </w:rPr>
        <w:t> </w:t>
      </w:r>
      <w:r>
        <w:rPr>
          <w:b/>
          <w:color w:val="212121"/>
          <w:sz w:val="17"/>
        </w:rPr>
        <w:t>development</w:t>
      </w:r>
      <w:r>
        <w:rPr>
          <w:color w:val="212121"/>
          <w:sz w:val="17"/>
        </w:rPr>
        <w:t>:</w:t>
      </w:r>
      <w:r>
        <w:rPr>
          <w:color w:val="212121"/>
          <w:spacing w:val="-7"/>
          <w:sz w:val="17"/>
        </w:rPr>
        <w:t> </w:t>
      </w:r>
      <w:r>
        <w:rPr>
          <w:color w:val="212121"/>
          <w:sz w:val="17"/>
        </w:rPr>
        <w:t>The</w:t>
      </w:r>
      <w:r>
        <w:rPr>
          <w:color w:val="212121"/>
          <w:spacing w:val="-4"/>
          <w:sz w:val="17"/>
        </w:rPr>
        <w:t> </w:t>
      </w:r>
      <w:r>
        <w:rPr>
          <w:color w:val="212121"/>
          <w:sz w:val="17"/>
        </w:rPr>
        <w:t>need</w:t>
      </w:r>
      <w:r>
        <w:rPr>
          <w:color w:val="212121"/>
          <w:spacing w:val="-4"/>
          <w:sz w:val="17"/>
        </w:rPr>
        <w:t> </w:t>
      </w:r>
      <w:r>
        <w:rPr>
          <w:color w:val="212121"/>
          <w:sz w:val="17"/>
        </w:rPr>
        <w:t>for</w:t>
      </w:r>
      <w:r>
        <w:rPr>
          <w:color w:val="212121"/>
          <w:spacing w:val="-4"/>
          <w:sz w:val="17"/>
        </w:rPr>
        <w:t> </w:t>
      </w:r>
      <w:r>
        <w:rPr>
          <w:color w:val="212121"/>
          <w:sz w:val="17"/>
        </w:rPr>
        <w:t>continuous</w:t>
      </w:r>
      <w:r>
        <w:rPr>
          <w:color w:val="212121"/>
          <w:spacing w:val="-4"/>
          <w:sz w:val="17"/>
        </w:rPr>
        <w:t> </w:t>
      </w:r>
      <w:r>
        <w:rPr>
          <w:color w:val="212121"/>
          <w:sz w:val="17"/>
        </w:rPr>
        <w:t>learning</w:t>
      </w:r>
      <w:r>
        <w:rPr>
          <w:color w:val="212121"/>
          <w:spacing w:val="-4"/>
          <w:sz w:val="17"/>
        </w:rPr>
        <w:t> </w:t>
      </w:r>
      <w:r>
        <w:rPr>
          <w:color w:val="212121"/>
          <w:sz w:val="17"/>
        </w:rPr>
        <w:t>and</w:t>
      </w:r>
      <w:r>
        <w:rPr>
          <w:color w:val="212121"/>
          <w:spacing w:val="-4"/>
          <w:sz w:val="17"/>
        </w:rPr>
        <w:t> </w:t>
      </w:r>
      <w:r>
        <w:rPr>
          <w:color w:val="212121"/>
          <w:sz w:val="17"/>
        </w:rPr>
        <w:t>workforce</w:t>
      </w:r>
      <w:r>
        <w:rPr>
          <w:color w:val="212121"/>
          <w:spacing w:val="-4"/>
          <w:sz w:val="17"/>
        </w:rPr>
        <w:t> </w:t>
      </w:r>
      <w:r>
        <w:rPr>
          <w:color w:val="212121"/>
          <w:sz w:val="17"/>
        </w:rPr>
        <w:t>development</w:t>
      </w:r>
      <w:r>
        <w:rPr>
          <w:color w:val="212121"/>
          <w:spacing w:val="-4"/>
          <w:sz w:val="17"/>
        </w:rPr>
        <w:t> </w:t>
      </w:r>
      <w:r>
        <w:rPr>
          <w:color w:val="212121"/>
          <w:sz w:val="17"/>
        </w:rPr>
        <w:t>will</w:t>
      </w:r>
      <w:r>
        <w:rPr>
          <w:color w:val="212121"/>
          <w:spacing w:val="-4"/>
          <w:sz w:val="17"/>
        </w:rPr>
        <w:t> </w:t>
      </w:r>
      <w:r>
        <w:rPr>
          <w:color w:val="212121"/>
          <w:sz w:val="17"/>
        </w:rPr>
        <w:t>become even</w:t>
      </w:r>
      <w:r>
        <w:rPr>
          <w:color w:val="212121"/>
          <w:spacing w:val="-11"/>
          <w:sz w:val="17"/>
        </w:rPr>
        <w:t> </w:t>
      </w:r>
      <w:r>
        <w:rPr>
          <w:color w:val="212121"/>
          <w:sz w:val="17"/>
        </w:rPr>
        <w:t>more</w:t>
      </w:r>
      <w:r>
        <w:rPr>
          <w:color w:val="212121"/>
          <w:spacing w:val="-7"/>
          <w:sz w:val="17"/>
        </w:rPr>
        <w:t> </w:t>
      </w:r>
      <w:r>
        <w:rPr>
          <w:color w:val="212121"/>
          <w:sz w:val="17"/>
        </w:rPr>
        <w:t>critical</w:t>
      </w:r>
      <w:r>
        <w:rPr>
          <w:color w:val="212121"/>
          <w:spacing w:val="-7"/>
          <w:sz w:val="17"/>
        </w:rPr>
        <w:t> </w:t>
      </w:r>
      <w:r>
        <w:rPr>
          <w:color w:val="212121"/>
          <w:sz w:val="17"/>
        </w:rPr>
        <w:t>as</w:t>
      </w:r>
      <w:r>
        <w:rPr>
          <w:color w:val="212121"/>
          <w:spacing w:val="-11"/>
          <w:sz w:val="17"/>
        </w:rPr>
        <w:t> </w:t>
      </w:r>
      <w:r>
        <w:rPr>
          <w:color w:val="212121"/>
          <w:sz w:val="17"/>
        </w:rPr>
        <w:t>AI</w:t>
      </w:r>
      <w:r>
        <w:rPr>
          <w:color w:val="212121"/>
          <w:spacing w:val="-7"/>
          <w:sz w:val="17"/>
        </w:rPr>
        <w:t> </w:t>
      </w:r>
      <w:r>
        <w:rPr>
          <w:color w:val="212121"/>
          <w:sz w:val="17"/>
        </w:rPr>
        <w:t>technologies</w:t>
      </w:r>
      <w:r>
        <w:rPr>
          <w:color w:val="212121"/>
          <w:spacing w:val="-7"/>
          <w:sz w:val="17"/>
        </w:rPr>
        <w:t> </w:t>
      </w:r>
      <w:r>
        <w:rPr>
          <w:color w:val="212121"/>
          <w:sz w:val="17"/>
        </w:rPr>
        <w:t>and</w:t>
      </w:r>
      <w:r>
        <w:rPr>
          <w:color w:val="212121"/>
          <w:spacing w:val="-7"/>
          <w:sz w:val="17"/>
        </w:rPr>
        <w:t> </w:t>
      </w:r>
      <w:r>
        <w:rPr>
          <w:color w:val="212121"/>
          <w:sz w:val="17"/>
        </w:rPr>
        <w:t>applications</w:t>
      </w:r>
      <w:r>
        <w:rPr>
          <w:color w:val="212121"/>
          <w:spacing w:val="-7"/>
          <w:sz w:val="17"/>
        </w:rPr>
        <w:t> </w:t>
      </w:r>
      <w:r>
        <w:rPr>
          <w:color w:val="212121"/>
          <w:sz w:val="17"/>
        </w:rPr>
        <w:t>evolve.</w:t>
      </w:r>
      <w:r>
        <w:rPr>
          <w:color w:val="212121"/>
          <w:spacing w:val="-7"/>
          <w:sz w:val="17"/>
        </w:rPr>
        <w:t> </w:t>
      </w:r>
      <w:r>
        <w:rPr>
          <w:color w:val="212121"/>
          <w:sz w:val="17"/>
        </w:rPr>
        <w:t>Organizations</w:t>
      </w:r>
      <w:r>
        <w:rPr>
          <w:color w:val="212121"/>
          <w:spacing w:val="-7"/>
          <w:sz w:val="17"/>
        </w:rPr>
        <w:t> </w:t>
      </w:r>
      <w:r>
        <w:rPr>
          <w:color w:val="212121"/>
          <w:sz w:val="17"/>
        </w:rPr>
        <w:t>will</w:t>
      </w:r>
      <w:r>
        <w:rPr>
          <w:color w:val="212121"/>
          <w:spacing w:val="-7"/>
          <w:sz w:val="17"/>
        </w:rPr>
        <w:t> </w:t>
      </w:r>
      <w:r>
        <w:rPr>
          <w:color w:val="212121"/>
          <w:sz w:val="17"/>
        </w:rPr>
        <w:t>invest</w:t>
      </w:r>
      <w:r>
        <w:rPr>
          <w:color w:val="212121"/>
          <w:spacing w:val="-7"/>
          <w:sz w:val="17"/>
        </w:rPr>
        <w:t> </w:t>
      </w:r>
      <w:r>
        <w:rPr>
          <w:color w:val="212121"/>
          <w:sz w:val="17"/>
        </w:rPr>
        <w:t>in</w:t>
      </w:r>
      <w:r>
        <w:rPr>
          <w:color w:val="212121"/>
          <w:spacing w:val="-7"/>
          <w:sz w:val="17"/>
        </w:rPr>
        <w:t> </w:t>
      </w:r>
      <w:r>
        <w:rPr>
          <w:color w:val="212121"/>
          <w:sz w:val="17"/>
        </w:rPr>
        <w:t>lifelong</w:t>
      </w:r>
      <w:r>
        <w:rPr>
          <w:color w:val="212121"/>
          <w:spacing w:val="-7"/>
          <w:sz w:val="17"/>
        </w:rPr>
        <w:t> </w:t>
      </w:r>
      <w:r>
        <w:rPr>
          <w:color w:val="212121"/>
          <w:sz w:val="17"/>
        </w:rPr>
        <w:t>learning</w:t>
      </w:r>
      <w:r>
        <w:rPr>
          <w:color w:val="212121"/>
          <w:spacing w:val="-7"/>
          <w:sz w:val="17"/>
        </w:rPr>
        <w:t> </w:t>
      </w:r>
      <w:r>
        <w:rPr>
          <w:color w:val="212121"/>
          <w:sz w:val="17"/>
        </w:rPr>
        <w:t>initiatives,</w:t>
      </w:r>
      <w:r>
        <w:rPr>
          <w:color w:val="212121"/>
          <w:spacing w:val="-7"/>
          <w:sz w:val="17"/>
        </w:rPr>
        <w:t> </w:t>
      </w:r>
      <w:r>
        <w:rPr>
          <w:color w:val="212121"/>
          <w:sz w:val="17"/>
        </w:rPr>
        <w:t>upskilling and reskilling programs, and collaborative learning ecosystems to prepare their workforce for the</w:t>
      </w:r>
      <w:r>
        <w:rPr>
          <w:color w:val="212121"/>
          <w:spacing w:val="-5"/>
          <w:sz w:val="17"/>
        </w:rPr>
        <w:t> </w:t>
      </w:r>
      <w:r>
        <w:rPr>
          <w:color w:val="212121"/>
          <w:sz w:val="17"/>
        </w:rPr>
        <w:t>AI-augmented future.</w:t>
      </w:r>
    </w:p>
    <w:p>
      <w:pPr>
        <w:spacing w:line="331" w:lineRule="auto" w:before="121"/>
        <w:ind w:left="457" w:right="0" w:firstLine="0"/>
        <w:jc w:val="left"/>
        <w:rPr>
          <w:sz w:val="17"/>
        </w:rPr>
      </w:pPr>
      <w:r>
        <w:rPr/>
        <w:pict>
          <v:shape style="position:absolute;margin-left:83.999992pt;margin-top:10.985197pt;width:2.25pt;height:2.25pt;mso-position-horizontal-relative:page;mso-position-vertical-relative:paragraph;z-index:16400384" id="docshape1191" coordorigin="1680,220" coordsize="45,45" path="m1705,265l1700,265,1697,264,1680,245,1680,239,1700,220,1705,220,1725,242,1725,245,1705,265xe" filled="true" fillcolor="#212121" stroked="false">
            <v:path arrowok="t"/>
            <v:fill type="solid"/>
            <w10:wrap type="none"/>
          </v:shape>
        </w:pict>
      </w:r>
      <w:r>
        <w:rPr>
          <w:b/>
          <w:color w:val="212121"/>
          <w:sz w:val="17"/>
        </w:rPr>
        <w:t>Stakeholder</w:t>
      </w:r>
      <w:r>
        <w:rPr>
          <w:b/>
          <w:color w:val="212121"/>
          <w:spacing w:val="-11"/>
          <w:sz w:val="17"/>
        </w:rPr>
        <w:t> </w:t>
      </w:r>
      <w:r>
        <w:rPr>
          <w:b/>
          <w:color w:val="212121"/>
          <w:sz w:val="17"/>
        </w:rPr>
        <w:t>engagement</w:t>
      </w:r>
      <w:r>
        <w:rPr>
          <w:b/>
          <w:color w:val="212121"/>
          <w:spacing w:val="-8"/>
          <w:sz w:val="17"/>
        </w:rPr>
        <w:t> </w:t>
      </w:r>
      <w:r>
        <w:rPr>
          <w:b/>
          <w:color w:val="212121"/>
          <w:sz w:val="17"/>
        </w:rPr>
        <w:t>and</w:t>
      </w:r>
      <w:r>
        <w:rPr>
          <w:b/>
          <w:color w:val="212121"/>
          <w:spacing w:val="-8"/>
          <w:sz w:val="17"/>
        </w:rPr>
        <w:t> </w:t>
      </w:r>
      <w:r>
        <w:rPr>
          <w:b/>
          <w:color w:val="212121"/>
          <w:sz w:val="17"/>
        </w:rPr>
        <w:t>collaboration</w:t>
      </w:r>
      <w:r>
        <w:rPr>
          <w:color w:val="212121"/>
          <w:sz w:val="17"/>
        </w:rPr>
        <w:t>:</w:t>
      </w:r>
      <w:r>
        <w:rPr>
          <w:color w:val="212121"/>
          <w:spacing w:val="-8"/>
          <w:sz w:val="17"/>
        </w:rPr>
        <w:t> </w:t>
      </w:r>
      <w:r>
        <w:rPr>
          <w:color w:val="212121"/>
          <w:sz w:val="17"/>
        </w:rPr>
        <w:t>Engaging</w:t>
      </w:r>
      <w:r>
        <w:rPr>
          <w:color w:val="212121"/>
          <w:spacing w:val="-8"/>
          <w:sz w:val="17"/>
        </w:rPr>
        <w:t> </w:t>
      </w:r>
      <w:r>
        <w:rPr>
          <w:color w:val="212121"/>
          <w:sz w:val="17"/>
        </w:rPr>
        <w:t>with</w:t>
      </w:r>
      <w:r>
        <w:rPr>
          <w:color w:val="212121"/>
          <w:spacing w:val="-8"/>
          <w:sz w:val="17"/>
        </w:rPr>
        <w:t> </w:t>
      </w:r>
      <w:r>
        <w:rPr>
          <w:color w:val="212121"/>
          <w:sz w:val="17"/>
        </w:rPr>
        <w:t>a</w:t>
      </w:r>
      <w:r>
        <w:rPr>
          <w:color w:val="212121"/>
          <w:spacing w:val="-8"/>
          <w:sz w:val="17"/>
        </w:rPr>
        <w:t> </w:t>
      </w:r>
      <w:r>
        <w:rPr>
          <w:color w:val="212121"/>
          <w:sz w:val="17"/>
        </w:rPr>
        <w:t>broad</w:t>
      </w:r>
      <w:r>
        <w:rPr>
          <w:color w:val="212121"/>
          <w:spacing w:val="-8"/>
          <w:sz w:val="17"/>
        </w:rPr>
        <w:t> </w:t>
      </w:r>
      <w:r>
        <w:rPr>
          <w:color w:val="212121"/>
          <w:sz w:val="17"/>
        </w:rPr>
        <w:t>spectrum</w:t>
      </w:r>
      <w:r>
        <w:rPr>
          <w:color w:val="212121"/>
          <w:spacing w:val="-8"/>
          <w:sz w:val="17"/>
        </w:rPr>
        <w:t> </w:t>
      </w:r>
      <w:r>
        <w:rPr>
          <w:color w:val="212121"/>
          <w:sz w:val="17"/>
        </w:rPr>
        <w:t>of</w:t>
      </w:r>
      <w:r>
        <w:rPr>
          <w:color w:val="212121"/>
          <w:spacing w:val="-8"/>
          <w:sz w:val="17"/>
        </w:rPr>
        <w:t> </w:t>
      </w:r>
      <w:r>
        <w:rPr>
          <w:color w:val="212121"/>
          <w:sz w:val="17"/>
        </w:rPr>
        <w:t>stakeholders,</w:t>
      </w:r>
      <w:r>
        <w:rPr>
          <w:color w:val="212121"/>
          <w:spacing w:val="-8"/>
          <w:sz w:val="17"/>
        </w:rPr>
        <w:t> </w:t>
      </w:r>
      <w:r>
        <w:rPr>
          <w:color w:val="212121"/>
          <w:sz w:val="17"/>
        </w:rPr>
        <w:t>including</w:t>
      </w:r>
      <w:r>
        <w:rPr>
          <w:color w:val="212121"/>
          <w:spacing w:val="-8"/>
          <w:sz w:val="17"/>
        </w:rPr>
        <w:t> </w:t>
      </w:r>
      <w:r>
        <w:rPr>
          <w:color w:val="212121"/>
          <w:sz w:val="17"/>
        </w:rPr>
        <w:t>employees,</w:t>
      </w:r>
      <w:r>
        <w:rPr>
          <w:color w:val="212121"/>
          <w:spacing w:val="-8"/>
          <w:sz w:val="17"/>
        </w:rPr>
        <w:t> </w:t>
      </w:r>
      <w:r>
        <w:rPr>
          <w:color w:val="212121"/>
          <w:sz w:val="17"/>
        </w:rPr>
        <w:t>customers, regulators, and society, will be essential in shaping the future of</w:t>
      </w:r>
      <w:r>
        <w:rPr>
          <w:color w:val="212121"/>
          <w:spacing w:val="-7"/>
          <w:sz w:val="17"/>
        </w:rPr>
        <w:t> </w:t>
      </w:r>
      <w:r>
        <w:rPr>
          <w:color w:val="212121"/>
          <w:sz w:val="17"/>
        </w:rPr>
        <w:t>AI in corporate governance. Collaborative approaches to</w:t>
      </w:r>
      <w:r>
        <w:rPr>
          <w:color w:val="212121"/>
          <w:spacing w:val="-7"/>
          <w:sz w:val="17"/>
        </w:rPr>
        <w:t> </w:t>
      </w:r>
      <w:r>
        <w:rPr>
          <w:color w:val="212121"/>
          <w:sz w:val="17"/>
        </w:rPr>
        <w:t>AI development and deployment can ensure that diverse perspectives are considered, aligning technological advancements with societal values and needs.</w:t>
      </w:r>
    </w:p>
    <w:p>
      <w:pPr>
        <w:pStyle w:val="BodyText"/>
        <w:spacing w:before="6"/>
        <w:rPr>
          <w:sz w:val="15"/>
        </w:rPr>
      </w:pPr>
    </w:p>
    <w:p>
      <w:pPr>
        <w:pStyle w:val="BodyText"/>
        <w:spacing w:line="340" w:lineRule="auto"/>
        <w:ind w:left="119" w:right="398"/>
      </w:pPr>
      <w:r>
        <w:rPr>
          <w:color w:val="212121"/>
        </w:rPr>
        <w:t>The future of AI in corporate governance is marked by a continuous journey toward embracing change and innovation. This journey demands an organization’s proactive stance, a commitment to ethical AI use, and an inclusive approach to stakeholder engagement. By fostering a culture of innovation, adaptability, and ethical responsibility, organizations can leverage AI as a tool for operational efficiency and as a catalyst for transformative change, driving enduring success in the ever-evolving corporate governance landscape.</w:t>
      </w:r>
    </w:p>
    <w:p>
      <w:pPr>
        <w:pStyle w:val="BodyText"/>
        <w:spacing w:before="11"/>
        <w:rPr>
          <w:sz w:val="33"/>
        </w:rPr>
      </w:pPr>
    </w:p>
    <w:p>
      <w:pPr>
        <w:pStyle w:val="Heading2"/>
      </w:pPr>
      <w:bookmarkStart w:name="Summary" w:id="1080"/>
      <w:bookmarkEnd w:id="1080"/>
      <w:r>
        <w:rPr/>
      </w:r>
      <w:bookmarkStart w:name="_bookmark785" w:id="1081"/>
      <w:bookmarkEnd w:id="1081"/>
      <w:r>
        <w:rPr/>
      </w:r>
      <w:r>
        <w:rPr>
          <w:color w:val="212121"/>
          <w:spacing w:val="18"/>
        </w:rPr>
        <w:t>Summary</w:t>
      </w:r>
    </w:p>
    <w:p>
      <w:pPr>
        <w:pStyle w:val="BodyText"/>
        <w:spacing w:line="340" w:lineRule="auto" w:before="192"/>
        <w:ind w:left="119" w:right="270"/>
      </w:pPr>
      <w:r>
        <w:rPr>
          <w:color w:val="212121"/>
        </w:rPr>
        <w:t>This chapter navigated the intricate landscape of AI integration within corporate governance, uncovering the multifaceted challenges and opportunities that lie within. The discussions have highlighted the paramount importance of ethical considerations, strategic approaches to overcoming resistance, and the indispensable role of communication and transparency. Furthermore, we explored the necessity of upskilling and reskilling to harmonize the workforce with</w:t>
      </w:r>
      <w:r>
        <w:rPr>
          <w:color w:val="212121"/>
          <w:spacing w:val="-4"/>
        </w:rPr>
        <w:t> </w:t>
      </w:r>
      <w:r>
        <w:rPr>
          <w:color w:val="212121"/>
        </w:rPr>
        <w:t>AI technologies and delved into insightful case studies that illuminate the path to successful AI adoption.</w:t>
      </w:r>
    </w:p>
    <w:p>
      <w:pPr>
        <w:pStyle w:val="BodyText"/>
        <w:spacing w:line="340" w:lineRule="auto" w:before="109"/>
        <w:ind w:left="119" w:right="270"/>
      </w:pPr>
      <w:r>
        <w:rPr>
          <w:color w:val="212121"/>
        </w:rPr>
        <w:t>Central to our exploration is the understanding that AI’s transformative potential in corporate governance is not without its hurdles. Resistance to AI, stemming from fears of job displacement, ethical concerns, and the opacity of AI decision-making, necessitates a thoughtful and inclusive approach. Strategies to mitigate these challenges have been emphasized, including fostering a culture of empathy, prioritizing bias control, ensuring transparency, and maintaining accountability.</w:t>
      </w:r>
    </w:p>
    <w:p>
      <w:pPr>
        <w:pStyle w:val="BodyText"/>
        <w:spacing w:line="340" w:lineRule="auto" w:before="124"/>
        <w:ind w:left="119" w:right="238"/>
      </w:pPr>
      <w:r>
        <w:rPr>
          <w:color w:val="212121"/>
        </w:rPr>
        <w:t>The role of leadership in championing AI integration and change management cannot be overstated. Boards and executive teams are the torchbearers in setting a vision for AI’s role in enhancing governance and operational efficiency. Their proactive stance on ethical</w:t>
      </w:r>
      <w:r>
        <w:rPr>
          <w:color w:val="212121"/>
          <w:spacing w:val="-4"/>
        </w:rPr>
        <w:t> </w:t>
      </w:r>
      <w:r>
        <w:rPr>
          <w:color w:val="212121"/>
        </w:rPr>
        <w:t>AI governance, coupled with</w:t>
      </w:r>
      <w:r>
        <w:rPr>
          <w:color w:val="212121"/>
          <w:spacing w:val="80"/>
        </w:rPr>
        <w:t> </w:t>
      </w:r>
      <w:r>
        <w:rPr>
          <w:color w:val="212121"/>
        </w:rPr>
        <w:t>a</w:t>
      </w:r>
      <w:r>
        <w:rPr>
          <w:color w:val="212121"/>
          <w:spacing w:val="22"/>
        </w:rPr>
        <w:t> </w:t>
      </w:r>
      <w:r>
        <w:rPr>
          <w:color w:val="212121"/>
        </w:rPr>
        <w:t>commitment</w:t>
      </w:r>
      <w:r>
        <w:rPr>
          <w:color w:val="212121"/>
          <w:spacing w:val="22"/>
        </w:rPr>
        <w:t> </w:t>
      </w:r>
      <w:r>
        <w:rPr>
          <w:color w:val="212121"/>
        </w:rPr>
        <w:t>to</w:t>
      </w:r>
      <w:r>
        <w:rPr>
          <w:color w:val="212121"/>
          <w:spacing w:val="22"/>
        </w:rPr>
        <w:t> </w:t>
      </w:r>
      <w:r>
        <w:rPr>
          <w:color w:val="212121"/>
        </w:rPr>
        <w:t>continuous</w:t>
      </w:r>
      <w:r>
        <w:rPr>
          <w:color w:val="212121"/>
          <w:spacing w:val="22"/>
        </w:rPr>
        <w:t> </w:t>
      </w:r>
      <w:r>
        <w:rPr>
          <w:color w:val="212121"/>
        </w:rPr>
        <w:t>learning</w:t>
      </w:r>
      <w:r>
        <w:rPr>
          <w:color w:val="212121"/>
          <w:spacing w:val="22"/>
        </w:rPr>
        <w:t> </w:t>
      </w:r>
      <w:r>
        <w:rPr>
          <w:color w:val="212121"/>
        </w:rPr>
        <w:t>and</w:t>
      </w:r>
      <w:r>
        <w:rPr>
          <w:color w:val="212121"/>
          <w:spacing w:val="22"/>
        </w:rPr>
        <w:t> </w:t>
      </w:r>
      <w:r>
        <w:rPr>
          <w:color w:val="212121"/>
        </w:rPr>
        <w:t>adaptability,</w:t>
      </w:r>
      <w:r>
        <w:rPr>
          <w:color w:val="212121"/>
          <w:spacing w:val="22"/>
        </w:rPr>
        <w:t> </w:t>
      </w:r>
      <w:r>
        <w:rPr>
          <w:color w:val="212121"/>
        </w:rPr>
        <w:t>sets</w:t>
      </w:r>
      <w:r>
        <w:rPr>
          <w:color w:val="212121"/>
          <w:spacing w:val="22"/>
        </w:rPr>
        <w:t> </w:t>
      </w:r>
      <w:r>
        <w:rPr>
          <w:color w:val="212121"/>
        </w:rPr>
        <w:t>a</w:t>
      </w:r>
      <w:r>
        <w:rPr>
          <w:color w:val="212121"/>
          <w:spacing w:val="22"/>
        </w:rPr>
        <w:t> </w:t>
      </w:r>
      <w:r>
        <w:rPr>
          <w:color w:val="212121"/>
        </w:rPr>
        <w:t>precedent</w:t>
      </w:r>
      <w:r>
        <w:rPr>
          <w:color w:val="212121"/>
          <w:spacing w:val="22"/>
        </w:rPr>
        <w:t> </w:t>
      </w:r>
      <w:r>
        <w:rPr>
          <w:color w:val="212121"/>
        </w:rPr>
        <w:t>for</w:t>
      </w:r>
      <w:r>
        <w:rPr>
          <w:color w:val="212121"/>
          <w:spacing w:val="22"/>
        </w:rPr>
        <w:t> </w:t>
      </w:r>
      <w:r>
        <w:rPr>
          <w:color w:val="212121"/>
        </w:rPr>
        <w:t>organizational</w:t>
      </w:r>
      <w:r>
        <w:rPr>
          <w:color w:val="212121"/>
        </w:rPr>
        <w:t> engagement with AI initiatives.</w:t>
      </w:r>
    </w:p>
    <w:p>
      <w:pPr>
        <w:pStyle w:val="BodyText"/>
        <w:spacing w:line="340" w:lineRule="auto" w:before="109"/>
        <w:ind w:left="119" w:right="270"/>
      </w:pPr>
      <w:r>
        <w:rPr>
          <w:color w:val="212121"/>
        </w:rPr>
        <w:t>As</w:t>
      </w:r>
      <w:r>
        <w:rPr>
          <w:color w:val="212121"/>
          <w:spacing w:val="17"/>
        </w:rPr>
        <w:t> </w:t>
      </w:r>
      <w:r>
        <w:rPr>
          <w:color w:val="212121"/>
        </w:rPr>
        <w:t>we</w:t>
      </w:r>
      <w:r>
        <w:rPr>
          <w:color w:val="212121"/>
          <w:spacing w:val="17"/>
        </w:rPr>
        <w:t> </w:t>
      </w:r>
      <w:r>
        <w:rPr>
          <w:color w:val="212121"/>
        </w:rPr>
        <w:t>look</w:t>
      </w:r>
      <w:r>
        <w:rPr>
          <w:color w:val="212121"/>
          <w:spacing w:val="17"/>
        </w:rPr>
        <w:t> </w:t>
      </w:r>
      <w:r>
        <w:rPr>
          <w:color w:val="212121"/>
        </w:rPr>
        <w:t>to</w:t>
      </w:r>
      <w:r>
        <w:rPr>
          <w:color w:val="212121"/>
          <w:spacing w:val="17"/>
        </w:rPr>
        <w:t> </w:t>
      </w:r>
      <w:r>
        <w:rPr>
          <w:color w:val="212121"/>
        </w:rPr>
        <w:t>the</w:t>
      </w:r>
      <w:r>
        <w:rPr>
          <w:color w:val="212121"/>
          <w:spacing w:val="17"/>
        </w:rPr>
        <w:t> </w:t>
      </w:r>
      <w:r>
        <w:rPr>
          <w:color w:val="212121"/>
        </w:rPr>
        <w:t>future,</w:t>
      </w:r>
      <w:r>
        <w:rPr>
          <w:color w:val="212121"/>
          <w:spacing w:val="17"/>
        </w:rPr>
        <w:t> </w:t>
      </w:r>
      <w:r>
        <w:rPr>
          <w:color w:val="212121"/>
        </w:rPr>
        <w:t>the</w:t>
      </w:r>
      <w:r>
        <w:rPr>
          <w:color w:val="212121"/>
          <w:spacing w:val="17"/>
        </w:rPr>
        <w:t> </w:t>
      </w:r>
      <w:r>
        <w:rPr>
          <w:color w:val="212121"/>
        </w:rPr>
        <w:t>continuous</w:t>
      </w:r>
      <w:r>
        <w:rPr>
          <w:color w:val="212121"/>
          <w:spacing w:val="17"/>
        </w:rPr>
        <w:t> </w:t>
      </w:r>
      <w:r>
        <w:rPr>
          <w:color w:val="212121"/>
        </w:rPr>
        <w:t>journey</w:t>
      </w:r>
      <w:r>
        <w:rPr>
          <w:color w:val="212121"/>
          <w:spacing w:val="17"/>
        </w:rPr>
        <w:t> </w:t>
      </w:r>
      <w:r>
        <w:rPr>
          <w:color w:val="212121"/>
        </w:rPr>
        <w:t>of AI</w:t>
      </w:r>
      <w:r>
        <w:rPr>
          <w:color w:val="212121"/>
          <w:spacing w:val="17"/>
        </w:rPr>
        <w:t> </w:t>
      </w:r>
      <w:r>
        <w:rPr>
          <w:color w:val="212121"/>
        </w:rPr>
        <w:t>integration</w:t>
      </w:r>
      <w:r>
        <w:rPr>
          <w:color w:val="212121"/>
          <w:spacing w:val="17"/>
        </w:rPr>
        <w:t> </w:t>
      </w:r>
      <w:r>
        <w:rPr>
          <w:color w:val="212121"/>
        </w:rPr>
        <w:t>calls</w:t>
      </w:r>
      <w:r>
        <w:rPr>
          <w:color w:val="212121"/>
          <w:spacing w:val="17"/>
        </w:rPr>
        <w:t> </w:t>
      </w:r>
      <w:r>
        <w:rPr>
          <w:color w:val="212121"/>
        </w:rPr>
        <w:t>for</w:t>
      </w:r>
      <w:r>
        <w:rPr>
          <w:color w:val="212121"/>
          <w:spacing w:val="17"/>
        </w:rPr>
        <w:t> </w:t>
      </w:r>
      <w:r>
        <w:rPr>
          <w:color w:val="212121"/>
        </w:rPr>
        <w:t>an</w:t>
      </w:r>
      <w:r>
        <w:rPr>
          <w:color w:val="212121"/>
          <w:spacing w:val="17"/>
        </w:rPr>
        <w:t> </w:t>
      </w:r>
      <w:r>
        <w:rPr>
          <w:color w:val="212121"/>
        </w:rPr>
        <w:t>organizational</w:t>
      </w:r>
      <w:r>
        <w:rPr>
          <w:color w:val="212121"/>
          <w:spacing w:val="17"/>
        </w:rPr>
        <w:t> </w:t>
      </w:r>
      <w:r>
        <w:rPr>
          <w:color w:val="212121"/>
        </w:rPr>
        <w:t>ethos that values innovation, agility, and ethical integrity. The insights and strategies discussed herein serve as a beacon for organizations navigating the AI landscape, encouraging them to embrace change,</w:t>
      </w:r>
    </w:p>
    <w:p>
      <w:pPr>
        <w:spacing w:after="0" w:line="340" w:lineRule="auto"/>
        <w:sectPr>
          <w:pgSz w:w="12240" w:h="15840"/>
          <w:pgMar w:top="1400" w:bottom="280" w:left="1420" w:right="1420"/>
        </w:sectPr>
      </w:pPr>
    </w:p>
    <w:p>
      <w:pPr>
        <w:pStyle w:val="BodyText"/>
        <w:spacing w:line="340" w:lineRule="auto" w:before="69"/>
        <w:ind w:left="119" w:right="671"/>
      </w:pPr>
      <w:r>
        <w:rPr>
          <w:color w:val="212121"/>
        </w:rPr>
        <w:t>tackle resistance proactively, and leverage</w:t>
      </w:r>
      <w:r>
        <w:rPr>
          <w:color w:val="212121"/>
          <w:spacing w:val="-6"/>
        </w:rPr>
        <w:t> </w:t>
      </w:r>
      <w:r>
        <w:rPr>
          <w:color w:val="212121"/>
        </w:rPr>
        <w:t>AI’s potential to foster a more resilient, efficient, and forward-looking governance structure.</w:t>
      </w:r>
    </w:p>
    <w:p>
      <w:pPr>
        <w:pStyle w:val="BodyText"/>
        <w:spacing w:line="340" w:lineRule="auto" w:before="122"/>
        <w:ind w:left="119" w:right="375"/>
      </w:pPr>
      <w:r>
        <w:rPr>
          <w:color w:val="212121"/>
        </w:rPr>
        <w:t>In embracing</w:t>
      </w:r>
      <w:r>
        <w:rPr>
          <w:color w:val="212121"/>
          <w:spacing w:val="-5"/>
        </w:rPr>
        <w:t> </w:t>
      </w:r>
      <w:r>
        <w:rPr>
          <w:color w:val="212121"/>
        </w:rPr>
        <w:t>AI, organizations are not merely adopting new technologies but are also endorsing a vision for a future where governance is augmented by intelligence, insight, and inclusivity. This chapter urges organizations to stride confidently into this future, armed with the knowledge, strategies, and ethical considerations essential for harnessing the transformative power of AI in corporate governance.</w:t>
      </w:r>
    </w:p>
    <w:p>
      <w:pPr>
        <w:pStyle w:val="BodyText"/>
        <w:spacing w:before="9"/>
        <w:rPr>
          <w:sz w:val="33"/>
        </w:rPr>
      </w:pPr>
    </w:p>
    <w:p>
      <w:pPr>
        <w:pStyle w:val="Heading2"/>
      </w:pPr>
      <w:bookmarkStart w:name="Further reading" w:id="1082"/>
      <w:bookmarkEnd w:id="1082"/>
      <w:r>
        <w:rPr/>
      </w:r>
      <w:bookmarkStart w:name="_bookmark786" w:id="1083"/>
      <w:bookmarkEnd w:id="1083"/>
      <w:r>
        <w:rPr/>
      </w:r>
      <w:r>
        <w:rPr>
          <w:color w:val="212121"/>
          <w:spacing w:val="20"/>
        </w:rPr>
        <w:t>Further</w:t>
      </w:r>
      <w:r>
        <w:rPr>
          <w:color w:val="212121"/>
          <w:spacing w:val="41"/>
        </w:rPr>
        <w:t> </w:t>
      </w:r>
      <w:r>
        <w:rPr>
          <w:color w:val="212121"/>
          <w:spacing w:val="18"/>
        </w:rPr>
        <w:t>reading</w:t>
      </w:r>
    </w:p>
    <w:p>
      <w:pPr>
        <w:pStyle w:val="BodyText"/>
        <w:spacing w:line="340" w:lineRule="auto" w:before="192"/>
        <w:ind w:left="119" w:right="375"/>
      </w:pPr>
      <w:r>
        <w:rPr>
          <w:color w:val="212121"/>
        </w:rPr>
        <w:t>For those looking to deepen their understanding of</w:t>
      </w:r>
      <w:r>
        <w:rPr>
          <w:color w:val="212121"/>
          <w:spacing w:val="-5"/>
        </w:rPr>
        <w:t> </w:t>
      </w:r>
      <w:r>
        <w:rPr>
          <w:color w:val="212121"/>
        </w:rPr>
        <w:t>AI in corporate governance and how to navigate the challenges and changes it brings, the following resources offer valuable insights and practical </w:t>
      </w:r>
      <w:r>
        <w:rPr>
          <w:color w:val="212121"/>
          <w:spacing w:val="-2"/>
        </w:rPr>
        <w:t>guidance:</w:t>
      </w:r>
    </w:p>
    <w:p>
      <w:pPr>
        <w:spacing w:line="331" w:lineRule="auto" w:before="94"/>
        <w:ind w:left="457" w:right="0" w:firstLine="0"/>
        <w:jc w:val="left"/>
        <w:rPr>
          <w:sz w:val="17"/>
        </w:rPr>
      </w:pPr>
      <w:r>
        <w:rPr/>
        <w:pict>
          <v:shape style="position:absolute;margin-left:83.999992pt;margin-top:9.635157pt;width:2.25pt;height:2.25pt;mso-position-horizontal-relative:page;mso-position-vertical-relative:paragraph;z-index:16400896" id="docshape1192" coordorigin="1680,193" coordsize="45,45" path="m1705,238l1700,238,1697,237,1680,218,1680,212,1700,193,1705,193,1725,215,1725,218,1705,238xe" filled="true" fillcolor="#212121" stroked="false">
            <v:path arrowok="t"/>
            <v:fill type="solid"/>
            <w10:wrap type="none"/>
          </v:shape>
        </w:pict>
      </w:r>
      <w:r>
        <w:rPr>
          <w:i/>
          <w:color w:val="212121"/>
          <w:sz w:val="17"/>
        </w:rPr>
        <w:t>The</w:t>
      </w:r>
      <w:r>
        <w:rPr>
          <w:i/>
          <w:color w:val="212121"/>
          <w:spacing w:val="-11"/>
          <w:sz w:val="17"/>
        </w:rPr>
        <w:t> </w:t>
      </w:r>
      <w:r>
        <w:rPr>
          <w:i/>
          <w:color w:val="212121"/>
          <w:sz w:val="17"/>
        </w:rPr>
        <w:t>Cambridge</w:t>
      </w:r>
      <w:r>
        <w:rPr>
          <w:i/>
          <w:color w:val="212121"/>
          <w:spacing w:val="-6"/>
          <w:sz w:val="17"/>
        </w:rPr>
        <w:t> </w:t>
      </w:r>
      <w:r>
        <w:rPr>
          <w:i/>
          <w:color w:val="212121"/>
          <w:sz w:val="17"/>
        </w:rPr>
        <w:t>Handbook</w:t>
      </w:r>
      <w:r>
        <w:rPr>
          <w:i/>
          <w:color w:val="212121"/>
          <w:spacing w:val="-7"/>
          <w:sz w:val="17"/>
        </w:rPr>
        <w:t> </w:t>
      </w:r>
      <w:r>
        <w:rPr>
          <w:i/>
          <w:color w:val="212121"/>
          <w:sz w:val="17"/>
        </w:rPr>
        <w:t>of</w:t>
      </w:r>
      <w:r>
        <w:rPr>
          <w:i/>
          <w:color w:val="212121"/>
          <w:spacing w:val="-7"/>
          <w:sz w:val="17"/>
        </w:rPr>
        <w:t> </w:t>
      </w:r>
      <w:r>
        <w:rPr>
          <w:i/>
          <w:color w:val="212121"/>
          <w:sz w:val="17"/>
        </w:rPr>
        <w:t>Responsible</w:t>
      </w:r>
      <w:r>
        <w:rPr>
          <w:i/>
          <w:color w:val="212121"/>
          <w:spacing w:val="-10"/>
          <w:sz w:val="17"/>
        </w:rPr>
        <w:t> </w:t>
      </w:r>
      <w:r>
        <w:rPr>
          <w:i/>
          <w:color w:val="212121"/>
          <w:sz w:val="17"/>
        </w:rPr>
        <w:t>Artificial</w:t>
      </w:r>
      <w:r>
        <w:rPr>
          <w:i/>
          <w:color w:val="212121"/>
          <w:spacing w:val="-7"/>
          <w:sz w:val="17"/>
        </w:rPr>
        <w:t> </w:t>
      </w:r>
      <w:r>
        <w:rPr>
          <w:i/>
          <w:color w:val="212121"/>
          <w:sz w:val="17"/>
        </w:rPr>
        <w:t>Intelligence</w:t>
      </w:r>
      <w:r>
        <w:rPr>
          <w:i/>
          <w:color w:val="212121"/>
          <w:spacing w:val="-7"/>
          <w:sz w:val="17"/>
        </w:rPr>
        <w:t> </w:t>
      </w:r>
      <w:r>
        <w:rPr>
          <w:color w:val="212121"/>
          <w:sz w:val="17"/>
        </w:rPr>
        <w:t>delves</w:t>
      </w:r>
      <w:r>
        <w:rPr>
          <w:color w:val="212121"/>
          <w:spacing w:val="-7"/>
          <w:sz w:val="17"/>
        </w:rPr>
        <w:t> </w:t>
      </w:r>
      <w:r>
        <w:rPr>
          <w:color w:val="212121"/>
          <w:sz w:val="17"/>
        </w:rPr>
        <w:t>into</w:t>
      </w:r>
      <w:r>
        <w:rPr>
          <w:color w:val="212121"/>
          <w:spacing w:val="-7"/>
          <w:sz w:val="17"/>
        </w:rPr>
        <w:t> </w:t>
      </w:r>
      <w:r>
        <w:rPr>
          <w:color w:val="212121"/>
          <w:sz w:val="17"/>
        </w:rPr>
        <w:t>the</w:t>
      </w:r>
      <w:r>
        <w:rPr>
          <w:color w:val="212121"/>
          <w:spacing w:val="-7"/>
          <w:sz w:val="17"/>
        </w:rPr>
        <w:t> </w:t>
      </w:r>
      <w:r>
        <w:rPr>
          <w:color w:val="212121"/>
          <w:sz w:val="17"/>
        </w:rPr>
        <w:t>nuances</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usage</w:t>
      </w:r>
      <w:r>
        <w:rPr>
          <w:color w:val="212121"/>
          <w:spacing w:val="-7"/>
          <w:sz w:val="17"/>
        </w:rPr>
        <w:t> </w:t>
      </w:r>
      <w:r>
        <w:rPr>
          <w:color w:val="212121"/>
          <w:sz w:val="17"/>
        </w:rPr>
        <w:t>within</w:t>
      </w:r>
      <w:r>
        <w:rPr>
          <w:color w:val="212121"/>
          <w:spacing w:val="-7"/>
          <w:sz w:val="17"/>
        </w:rPr>
        <w:t> </w:t>
      </w:r>
      <w:r>
        <w:rPr>
          <w:color w:val="212121"/>
          <w:sz w:val="17"/>
        </w:rPr>
        <w:t>corporate</w:t>
      </w:r>
      <w:r>
        <w:rPr>
          <w:color w:val="212121"/>
          <w:spacing w:val="-7"/>
          <w:sz w:val="17"/>
        </w:rPr>
        <w:t> </w:t>
      </w:r>
      <w:r>
        <w:rPr>
          <w:color w:val="212121"/>
          <w:sz w:val="17"/>
        </w:rPr>
        <w:t>governance frameworks, mainly focusing on supervisory roles and responsibilities. It highlights how</w:t>
      </w:r>
      <w:r>
        <w:rPr>
          <w:color w:val="212121"/>
          <w:spacing w:val="-6"/>
          <w:sz w:val="17"/>
        </w:rPr>
        <w:t> </w:t>
      </w:r>
      <w:r>
        <w:rPr>
          <w:color w:val="212121"/>
          <w:sz w:val="17"/>
        </w:rPr>
        <w:t>AI can aid in auditing accounting and compliance checks, underscoring the importance of monitoring</w:t>
      </w:r>
      <w:r>
        <w:rPr>
          <w:color w:val="212121"/>
          <w:spacing w:val="-6"/>
          <w:sz w:val="17"/>
        </w:rPr>
        <w:t> </w:t>
      </w:r>
      <w:r>
        <w:rPr>
          <w:color w:val="212121"/>
          <w:sz w:val="17"/>
        </w:rPr>
        <w:t>AI applications to ensure they align with corporate governance objectives. This resource is instrumental for understanding the intersection of</w:t>
      </w:r>
      <w:r>
        <w:rPr>
          <w:color w:val="212121"/>
          <w:spacing w:val="-5"/>
          <w:sz w:val="17"/>
        </w:rPr>
        <w:t> </w:t>
      </w:r>
      <w:r>
        <w:rPr>
          <w:color w:val="212121"/>
          <w:sz w:val="17"/>
        </w:rPr>
        <w:t>AI functionalities with corporate governance </w:t>
      </w:r>
      <w:r>
        <w:rPr>
          <w:color w:val="212121"/>
          <w:spacing w:val="-2"/>
          <w:sz w:val="17"/>
        </w:rPr>
        <w:t>mandates.</w:t>
      </w:r>
    </w:p>
    <w:p>
      <w:pPr>
        <w:spacing w:line="331" w:lineRule="auto" w:before="121"/>
        <w:ind w:left="457" w:right="0" w:firstLine="0"/>
        <w:jc w:val="left"/>
        <w:rPr>
          <w:sz w:val="17"/>
        </w:rPr>
      </w:pPr>
      <w:r>
        <w:rPr/>
        <w:pict>
          <v:shape style="position:absolute;margin-left:83.999992pt;margin-top:10.985182pt;width:2.25pt;height:2.25pt;mso-position-horizontal-relative:page;mso-position-vertical-relative:paragraph;z-index:16401408" id="docshape1193" coordorigin="1680,220" coordsize="45,45" path="m1705,265l1700,265,1697,264,1680,245,1680,239,1700,220,1705,220,1725,242,1725,245,1705,265xe" filled="true" fillcolor="#212121" stroked="false">
            <v:path arrowok="t"/>
            <v:fill type="solid"/>
            <w10:wrap type="none"/>
          </v:shape>
        </w:pict>
      </w:r>
      <w:r>
        <w:rPr>
          <w:b/>
          <w:color w:val="212121"/>
          <w:sz w:val="17"/>
        </w:rPr>
        <w:t>IBM’s overview of</w:t>
      </w:r>
      <w:r>
        <w:rPr>
          <w:b/>
          <w:color w:val="212121"/>
          <w:spacing w:val="-6"/>
          <w:sz w:val="17"/>
        </w:rPr>
        <w:t> </w:t>
      </w:r>
      <w:r>
        <w:rPr>
          <w:b/>
          <w:color w:val="212121"/>
          <w:sz w:val="17"/>
        </w:rPr>
        <w:t>AI governance</w:t>
      </w:r>
      <w:r>
        <w:rPr>
          <w:color w:val="212121"/>
          <w:sz w:val="17"/>
        </w:rPr>
        <w:t>: IBM offers a comprehensive look at</w:t>
      </w:r>
      <w:r>
        <w:rPr>
          <w:color w:val="212121"/>
          <w:spacing w:val="-6"/>
          <w:sz w:val="17"/>
        </w:rPr>
        <w:t> </w:t>
      </w:r>
      <w:r>
        <w:rPr>
          <w:color w:val="212121"/>
          <w:sz w:val="17"/>
        </w:rPr>
        <w:t>AI governance, emphasizing the need for responsible governance principles such as empathy, bias control, transparency, and accountability. They also highlight the importance of adapting</w:t>
      </w:r>
      <w:r>
        <w:rPr>
          <w:color w:val="212121"/>
          <w:spacing w:val="-11"/>
          <w:sz w:val="17"/>
        </w:rPr>
        <w:t> </w:t>
      </w:r>
      <w:r>
        <w:rPr>
          <w:color w:val="212121"/>
          <w:sz w:val="17"/>
        </w:rPr>
        <w:t>to</w:t>
      </w:r>
      <w:r>
        <w:rPr>
          <w:color w:val="212121"/>
          <w:spacing w:val="-11"/>
          <w:sz w:val="17"/>
        </w:rPr>
        <w:t> </w:t>
      </w:r>
      <w:r>
        <w:rPr>
          <w:color w:val="212121"/>
          <w:sz w:val="17"/>
        </w:rPr>
        <w:t>regulatory</w:t>
      </w:r>
      <w:r>
        <w:rPr>
          <w:color w:val="212121"/>
          <w:spacing w:val="-8"/>
          <w:sz w:val="17"/>
        </w:rPr>
        <w:t> </w:t>
      </w:r>
      <w:r>
        <w:rPr>
          <w:color w:val="212121"/>
          <w:sz w:val="17"/>
        </w:rPr>
        <w:t>standards</w:t>
      </w:r>
      <w:r>
        <w:rPr>
          <w:color w:val="212121"/>
          <w:spacing w:val="-9"/>
          <w:sz w:val="17"/>
        </w:rPr>
        <w:t> </w:t>
      </w:r>
      <w:r>
        <w:rPr>
          <w:color w:val="212121"/>
          <w:sz w:val="17"/>
        </w:rPr>
        <w:t>for</w:t>
      </w:r>
      <w:r>
        <w:rPr>
          <w:color w:val="212121"/>
          <w:spacing w:val="-11"/>
          <w:sz w:val="17"/>
        </w:rPr>
        <w:t> </w:t>
      </w:r>
      <w:r>
        <w:rPr>
          <w:color w:val="212121"/>
          <w:sz w:val="17"/>
        </w:rPr>
        <w:t>AI</w:t>
      </w:r>
      <w:r>
        <w:rPr>
          <w:color w:val="212121"/>
          <w:spacing w:val="-8"/>
          <w:sz w:val="17"/>
        </w:rPr>
        <w:t> </w:t>
      </w:r>
      <w:r>
        <w:rPr>
          <w:color w:val="212121"/>
          <w:sz w:val="17"/>
        </w:rPr>
        <w:t>safety,</w:t>
      </w:r>
      <w:r>
        <w:rPr>
          <w:color w:val="212121"/>
          <w:spacing w:val="-9"/>
          <w:sz w:val="17"/>
        </w:rPr>
        <w:t> </w:t>
      </w:r>
      <w:r>
        <w:rPr>
          <w:color w:val="212121"/>
          <w:sz w:val="17"/>
        </w:rPr>
        <w:t>security,</w:t>
      </w:r>
      <w:r>
        <w:rPr>
          <w:color w:val="212121"/>
          <w:spacing w:val="-9"/>
          <w:sz w:val="17"/>
        </w:rPr>
        <w:t> </w:t>
      </w:r>
      <w:r>
        <w:rPr>
          <w:color w:val="212121"/>
          <w:sz w:val="17"/>
        </w:rPr>
        <w:t>and</w:t>
      </w:r>
      <w:r>
        <w:rPr>
          <w:color w:val="212121"/>
          <w:spacing w:val="-9"/>
          <w:sz w:val="17"/>
        </w:rPr>
        <w:t> </w:t>
      </w:r>
      <w:r>
        <w:rPr>
          <w:color w:val="212121"/>
          <w:sz w:val="17"/>
        </w:rPr>
        <w:t>privacy.</w:t>
      </w:r>
      <w:r>
        <w:rPr>
          <w:color w:val="212121"/>
          <w:spacing w:val="-11"/>
          <w:sz w:val="17"/>
        </w:rPr>
        <w:t> </w:t>
      </w:r>
      <w:r>
        <w:rPr>
          <w:color w:val="212121"/>
          <w:sz w:val="17"/>
        </w:rPr>
        <w:t>This</w:t>
      </w:r>
      <w:r>
        <w:rPr>
          <w:color w:val="212121"/>
          <w:spacing w:val="-8"/>
          <w:sz w:val="17"/>
        </w:rPr>
        <w:t> </w:t>
      </w:r>
      <w:r>
        <w:rPr>
          <w:color w:val="212121"/>
          <w:sz w:val="17"/>
        </w:rPr>
        <w:t>resource</w:t>
      </w:r>
      <w:r>
        <w:rPr>
          <w:color w:val="212121"/>
          <w:spacing w:val="-9"/>
          <w:sz w:val="17"/>
        </w:rPr>
        <w:t> </w:t>
      </w:r>
      <w:r>
        <w:rPr>
          <w:color w:val="212121"/>
          <w:sz w:val="17"/>
        </w:rPr>
        <w:t>is</w:t>
      </w:r>
      <w:r>
        <w:rPr>
          <w:color w:val="212121"/>
          <w:spacing w:val="-9"/>
          <w:sz w:val="17"/>
        </w:rPr>
        <w:t> </w:t>
      </w:r>
      <w:r>
        <w:rPr>
          <w:color w:val="212121"/>
          <w:sz w:val="17"/>
        </w:rPr>
        <w:t>invaluable</w:t>
      </w:r>
      <w:r>
        <w:rPr>
          <w:color w:val="212121"/>
          <w:spacing w:val="-9"/>
          <w:sz w:val="17"/>
        </w:rPr>
        <w:t> </w:t>
      </w:r>
      <w:r>
        <w:rPr>
          <w:color w:val="212121"/>
          <w:sz w:val="17"/>
        </w:rPr>
        <w:t>for</w:t>
      </w:r>
      <w:r>
        <w:rPr>
          <w:color w:val="212121"/>
          <w:spacing w:val="-9"/>
          <w:sz w:val="17"/>
        </w:rPr>
        <w:t> </w:t>
      </w:r>
      <w:r>
        <w:rPr>
          <w:color w:val="212121"/>
          <w:sz w:val="17"/>
        </w:rPr>
        <w:t>understanding</w:t>
      </w:r>
      <w:r>
        <w:rPr>
          <w:color w:val="212121"/>
          <w:spacing w:val="-9"/>
          <w:sz w:val="17"/>
        </w:rPr>
        <w:t> </w:t>
      </w:r>
      <w:r>
        <w:rPr>
          <w:color w:val="212121"/>
          <w:sz w:val="17"/>
        </w:rPr>
        <w:t>the</w:t>
      </w:r>
      <w:r>
        <w:rPr>
          <w:color w:val="212121"/>
          <w:spacing w:val="-9"/>
          <w:sz w:val="17"/>
        </w:rPr>
        <w:t> </w:t>
      </w:r>
      <w:r>
        <w:rPr>
          <w:color w:val="212121"/>
          <w:sz w:val="17"/>
        </w:rPr>
        <w:t>foundational aspects of</w:t>
      </w:r>
      <w:r>
        <w:rPr>
          <w:color w:val="212121"/>
          <w:spacing w:val="-5"/>
          <w:sz w:val="17"/>
        </w:rPr>
        <w:t> </w:t>
      </w:r>
      <w:r>
        <w:rPr>
          <w:color w:val="212121"/>
          <w:sz w:val="17"/>
        </w:rPr>
        <w:t>AI governance within organizations. Exploring these resources can comprehensively understand the best practices, challenges, and strategies for effectively integrating</w:t>
      </w:r>
      <w:r>
        <w:rPr>
          <w:color w:val="212121"/>
          <w:spacing w:val="-5"/>
          <w:sz w:val="17"/>
        </w:rPr>
        <w:t> </w:t>
      </w:r>
      <w:r>
        <w:rPr>
          <w:color w:val="212121"/>
          <w:sz w:val="17"/>
        </w:rPr>
        <w:t>AI into corporate governance. They provide real-world examples and theoretical frameworks to guide organizations through the complexities of</w:t>
      </w:r>
      <w:r>
        <w:rPr>
          <w:color w:val="212121"/>
          <w:spacing w:val="-4"/>
          <w:sz w:val="17"/>
        </w:rPr>
        <w:t> </w:t>
      </w:r>
      <w:r>
        <w:rPr>
          <w:color w:val="212121"/>
          <w:sz w:val="17"/>
        </w:rPr>
        <w:t>AI adoption and change management.</w:t>
      </w:r>
    </w:p>
    <w:p>
      <w:pPr>
        <w:pStyle w:val="BodyText"/>
        <w:rPr>
          <w:sz w:val="18"/>
        </w:rPr>
      </w:pPr>
    </w:p>
    <w:p>
      <w:pPr>
        <w:pStyle w:val="BodyText"/>
        <w:spacing w:before="9"/>
        <w:rPr>
          <w:sz w:val="16"/>
        </w:rPr>
      </w:pPr>
    </w:p>
    <w:p>
      <w:pPr>
        <w:pStyle w:val="Heading2"/>
        <w:jc w:val="both"/>
      </w:pPr>
      <w:bookmarkStart w:name="Q&amp;A" w:id="1084"/>
      <w:bookmarkEnd w:id="1084"/>
      <w:r>
        <w:rPr/>
      </w:r>
      <w:bookmarkStart w:name="_bookmark787" w:id="1085"/>
      <w:bookmarkEnd w:id="1085"/>
      <w:r>
        <w:rPr/>
      </w:r>
      <w:r>
        <w:rPr>
          <w:color w:val="212121"/>
          <w:spacing w:val="11"/>
        </w:rPr>
        <w:t>Q&amp;A</w:t>
      </w:r>
    </w:p>
    <w:p>
      <w:pPr>
        <w:pStyle w:val="BodyText"/>
        <w:spacing w:line="340" w:lineRule="auto" w:before="192"/>
        <w:ind w:left="119" w:right="277"/>
        <w:jc w:val="both"/>
      </w:pPr>
      <w:r>
        <w:rPr>
          <w:color w:val="212121"/>
        </w:rPr>
        <w:t>The integration of</w:t>
      </w:r>
      <w:r>
        <w:rPr>
          <w:color w:val="212121"/>
          <w:spacing w:val="-5"/>
        </w:rPr>
        <w:t> </w:t>
      </w:r>
      <w:r>
        <w:rPr>
          <w:color w:val="212121"/>
        </w:rPr>
        <w:t>AI into corporate governance is a multi-faceted journey that raises several pivotal questions. Reflecting on these can provide deeper insights into the process of overcoming resistance and embracing change, enriching our understanding and encouraging critical thinking:</w:t>
      </w:r>
    </w:p>
    <w:p>
      <w:pPr>
        <w:pStyle w:val="ListParagraph"/>
        <w:numPr>
          <w:ilvl w:val="0"/>
          <w:numId w:val="30"/>
        </w:numPr>
        <w:tabs>
          <w:tab w:pos="458" w:val="left" w:leader="none"/>
        </w:tabs>
        <w:spacing w:line="240" w:lineRule="auto" w:before="94" w:after="0"/>
        <w:ind w:left="457" w:right="0" w:hanging="170"/>
        <w:jc w:val="left"/>
        <w:rPr>
          <w:sz w:val="17"/>
        </w:rPr>
      </w:pPr>
      <w:r>
        <w:rPr>
          <w:color w:val="212121"/>
          <w:sz w:val="17"/>
        </w:rPr>
        <w:t>How</w:t>
      </w:r>
      <w:r>
        <w:rPr>
          <w:color w:val="212121"/>
          <w:spacing w:val="-8"/>
          <w:sz w:val="17"/>
        </w:rPr>
        <w:t> </w:t>
      </w:r>
      <w:r>
        <w:rPr>
          <w:color w:val="212121"/>
          <w:sz w:val="17"/>
        </w:rPr>
        <w:t>can</w:t>
      </w:r>
      <w:r>
        <w:rPr>
          <w:color w:val="212121"/>
          <w:spacing w:val="-5"/>
          <w:sz w:val="17"/>
        </w:rPr>
        <w:t> </w:t>
      </w:r>
      <w:r>
        <w:rPr>
          <w:color w:val="212121"/>
          <w:sz w:val="17"/>
        </w:rPr>
        <w:t>organizations</w:t>
      </w:r>
      <w:r>
        <w:rPr>
          <w:color w:val="212121"/>
          <w:spacing w:val="-6"/>
          <w:sz w:val="17"/>
        </w:rPr>
        <w:t> </w:t>
      </w:r>
      <w:r>
        <w:rPr>
          <w:color w:val="212121"/>
          <w:sz w:val="17"/>
        </w:rPr>
        <w:t>balance</w:t>
      </w:r>
      <w:r>
        <w:rPr>
          <w:color w:val="212121"/>
          <w:spacing w:val="-5"/>
          <w:sz w:val="17"/>
        </w:rPr>
        <w:t> </w:t>
      </w:r>
      <w:r>
        <w:rPr>
          <w:color w:val="212121"/>
          <w:sz w:val="17"/>
        </w:rPr>
        <w:t>the</w:t>
      </w:r>
      <w:r>
        <w:rPr>
          <w:color w:val="212121"/>
          <w:spacing w:val="-5"/>
          <w:sz w:val="17"/>
        </w:rPr>
        <w:t> </w:t>
      </w:r>
      <w:r>
        <w:rPr>
          <w:color w:val="212121"/>
          <w:sz w:val="17"/>
        </w:rPr>
        <w:t>innovative</w:t>
      </w:r>
      <w:r>
        <w:rPr>
          <w:color w:val="212121"/>
          <w:spacing w:val="-5"/>
          <w:sz w:val="17"/>
        </w:rPr>
        <w:t> </w:t>
      </w:r>
      <w:r>
        <w:rPr>
          <w:color w:val="212121"/>
          <w:sz w:val="17"/>
        </w:rPr>
        <w:t>potential</w:t>
      </w:r>
      <w:r>
        <w:rPr>
          <w:color w:val="212121"/>
          <w:spacing w:val="-5"/>
          <w:sz w:val="17"/>
        </w:rPr>
        <w:t> </w:t>
      </w:r>
      <w:r>
        <w:rPr>
          <w:color w:val="212121"/>
          <w:sz w:val="17"/>
        </w:rPr>
        <w:t>of</w:t>
      </w:r>
      <w:r>
        <w:rPr>
          <w:color w:val="212121"/>
          <w:spacing w:val="-11"/>
          <w:sz w:val="17"/>
        </w:rPr>
        <w:t> </w:t>
      </w:r>
      <w:r>
        <w:rPr>
          <w:color w:val="212121"/>
          <w:sz w:val="17"/>
        </w:rPr>
        <w:t>AI</w:t>
      </w:r>
      <w:r>
        <w:rPr>
          <w:color w:val="212121"/>
          <w:spacing w:val="-5"/>
          <w:sz w:val="17"/>
        </w:rPr>
        <w:t> </w:t>
      </w:r>
      <w:r>
        <w:rPr>
          <w:color w:val="212121"/>
          <w:sz w:val="17"/>
        </w:rPr>
        <w:t>with</w:t>
      </w:r>
      <w:r>
        <w:rPr>
          <w:color w:val="212121"/>
          <w:spacing w:val="-5"/>
          <w:sz w:val="17"/>
        </w:rPr>
        <w:t> </w:t>
      </w:r>
      <w:r>
        <w:rPr>
          <w:color w:val="212121"/>
          <w:sz w:val="17"/>
        </w:rPr>
        <w:t>the</w:t>
      </w:r>
      <w:r>
        <w:rPr>
          <w:color w:val="212121"/>
          <w:spacing w:val="-5"/>
          <w:sz w:val="17"/>
        </w:rPr>
        <w:t> </w:t>
      </w:r>
      <w:r>
        <w:rPr>
          <w:color w:val="212121"/>
          <w:sz w:val="17"/>
        </w:rPr>
        <w:t>need</w:t>
      </w:r>
      <w:r>
        <w:rPr>
          <w:color w:val="212121"/>
          <w:spacing w:val="-5"/>
          <w:sz w:val="17"/>
        </w:rPr>
        <w:t> </w:t>
      </w:r>
      <w:r>
        <w:rPr>
          <w:color w:val="212121"/>
          <w:sz w:val="17"/>
        </w:rPr>
        <w:t>for</w:t>
      </w:r>
      <w:r>
        <w:rPr>
          <w:color w:val="212121"/>
          <w:spacing w:val="-6"/>
          <w:sz w:val="17"/>
        </w:rPr>
        <w:t> </w:t>
      </w:r>
      <w:r>
        <w:rPr>
          <w:color w:val="212121"/>
          <w:sz w:val="17"/>
        </w:rPr>
        <w:t>ethical</w:t>
      </w:r>
      <w:r>
        <w:rPr>
          <w:color w:val="212121"/>
          <w:spacing w:val="-5"/>
          <w:sz w:val="17"/>
        </w:rPr>
        <w:t> </w:t>
      </w:r>
      <w:r>
        <w:rPr>
          <w:color w:val="212121"/>
          <w:spacing w:val="-2"/>
          <w:sz w:val="17"/>
        </w:rPr>
        <w:t>governance?</w:t>
      </w:r>
    </w:p>
    <w:p>
      <w:pPr>
        <w:pStyle w:val="BodyText"/>
        <w:spacing w:before="1"/>
        <w:rPr>
          <w:sz w:val="18"/>
        </w:rPr>
      </w:pPr>
    </w:p>
    <w:p>
      <w:pPr>
        <w:pStyle w:val="BodyText"/>
        <w:spacing w:line="340" w:lineRule="auto"/>
        <w:ind w:left="457" w:right="375"/>
      </w:pPr>
      <w:r>
        <w:rPr>
          <w:color w:val="212121"/>
        </w:rPr>
        <w:t>The dual imperative of leveraging</w:t>
      </w:r>
      <w:r>
        <w:rPr>
          <w:color w:val="212121"/>
          <w:spacing w:val="-2"/>
        </w:rPr>
        <w:t> </w:t>
      </w:r>
      <w:r>
        <w:rPr>
          <w:color w:val="212121"/>
        </w:rPr>
        <w:t>AI for innovation while ensuring ethical governance poses a significant challenge. This balance requires a framework that prioritizes transparency, accountability, and fairness within AI systems. As discussed in various forums, including the </w:t>
      </w:r>
      <w:r>
        <w:rPr>
          <w:i/>
          <w:color w:val="212121"/>
        </w:rPr>
        <w:t>Harvard Law School Forum on Corporate Governance </w:t>
      </w:r>
      <w:r>
        <w:rPr>
          <w:color w:val="212121"/>
        </w:rPr>
        <w:t>and IBM’s insights on AI governance, establishing clear ethical guidelines and engaging in continuous dialogue with stakeholders can help align AI initiatives with core governance principles. Encouragingly, real-world examples,</w:t>
      </w:r>
    </w:p>
    <w:p>
      <w:pPr>
        <w:spacing w:after="0" w:line="340" w:lineRule="auto"/>
        <w:sectPr>
          <w:pgSz w:w="12240" w:h="15840"/>
          <w:pgMar w:top="1420" w:bottom="280" w:left="1420" w:right="1420"/>
        </w:sectPr>
      </w:pPr>
    </w:p>
    <w:p>
      <w:pPr>
        <w:pStyle w:val="BodyText"/>
        <w:spacing w:line="340" w:lineRule="auto" w:before="69"/>
        <w:ind w:left="457"/>
      </w:pPr>
      <w:r>
        <w:rPr>
          <w:color w:val="212121"/>
        </w:rPr>
        <w:t>such as</w:t>
      </w:r>
      <w:r>
        <w:rPr>
          <w:color w:val="212121"/>
          <w:spacing w:val="-6"/>
        </w:rPr>
        <w:t> </w:t>
      </w:r>
      <w:r>
        <w:rPr>
          <w:color w:val="212121"/>
        </w:rPr>
        <w:t>AstraZeneca’s approach to</w:t>
      </w:r>
      <w:r>
        <w:rPr>
          <w:color w:val="212121"/>
          <w:spacing w:val="-6"/>
        </w:rPr>
        <w:t> </w:t>
      </w:r>
      <w:r>
        <w:rPr>
          <w:color w:val="212121"/>
        </w:rPr>
        <w:t>AI governance, demonstrate that it is possible to navigate this balance through thoughtful policy design and stakeholder engagement.</w:t>
      </w:r>
    </w:p>
    <w:p>
      <w:pPr>
        <w:pStyle w:val="ListParagraph"/>
        <w:numPr>
          <w:ilvl w:val="0"/>
          <w:numId w:val="30"/>
        </w:numPr>
        <w:tabs>
          <w:tab w:pos="458" w:val="left" w:leader="none"/>
        </w:tabs>
        <w:spacing w:line="240" w:lineRule="auto" w:before="109" w:after="0"/>
        <w:ind w:left="457" w:right="0" w:hanging="170"/>
        <w:jc w:val="left"/>
        <w:rPr>
          <w:sz w:val="17"/>
        </w:rPr>
      </w:pPr>
      <w:r>
        <w:rPr>
          <w:color w:val="212121"/>
          <w:sz w:val="17"/>
        </w:rPr>
        <w:t>What</w:t>
      </w:r>
      <w:r>
        <w:rPr>
          <w:color w:val="212121"/>
          <w:spacing w:val="-9"/>
          <w:sz w:val="17"/>
        </w:rPr>
        <w:t> </w:t>
      </w:r>
      <w:r>
        <w:rPr>
          <w:color w:val="212121"/>
          <w:sz w:val="17"/>
        </w:rPr>
        <w:t>strategies</w:t>
      </w:r>
      <w:r>
        <w:rPr>
          <w:color w:val="212121"/>
          <w:spacing w:val="-5"/>
          <w:sz w:val="17"/>
        </w:rPr>
        <w:t> </w:t>
      </w:r>
      <w:r>
        <w:rPr>
          <w:color w:val="212121"/>
          <w:sz w:val="17"/>
        </w:rPr>
        <w:t>can</w:t>
      </w:r>
      <w:r>
        <w:rPr>
          <w:color w:val="212121"/>
          <w:spacing w:val="-5"/>
          <w:sz w:val="17"/>
        </w:rPr>
        <w:t> </w:t>
      </w:r>
      <w:r>
        <w:rPr>
          <w:color w:val="212121"/>
          <w:sz w:val="17"/>
        </w:rPr>
        <w:t>be</w:t>
      </w:r>
      <w:r>
        <w:rPr>
          <w:color w:val="212121"/>
          <w:spacing w:val="-5"/>
          <w:sz w:val="17"/>
        </w:rPr>
        <w:t> </w:t>
      </w:r>
      <w:r>
        <w:rPr>
          <w:color w:val="212121"/>
          <w:sz w:val="17"/>
        </w:rPr>
        <w:t>effective</w:t>
      </w:r>
      <w:r>
        <w:rPr>
          <w:color w:val="212121"/>
          <w:spacing w:val="-6"/>
          <w:sz w:val="17"/>
        </w:rPr>
        <w:t> </w:t>
      </w:r>
      <w:r>
        <w:rPr>
          <w:color w:val="212121"/>
          <w:sz w:val="17"/>
        </w:rPr>
        <w:t>in</w:t>
      </w:r>
      <w:r>
        <w:rPr>
          <w:color w:val="212121"/>
          <w:spacing w:val="-5"/>
          <w:sz w:val="17"/>
        </w:rPr>
        <w:t> </w:t>
      </w:r>
      <w:r>
        <w:rPr>
          <w:color w:val="212121"/>
          <w:sz w:val="17"/>
        </w:rPr>
        <w:t>mitigating</w:t>
      </w:r>
      <w:r>
        <w:rPr>
          <w:color w:val="212121"/>
          <w:spacing w:val="-5"/>
          <w:sz w:val="17"/>
        </w:rPr>
        <w:t> </w:t>
      </w:r>
      <w:r>
        <w:rPr>
          <w:color w:val="212121"/>
          <w:sz w:val="17"/>
        </w:rPr>
        <w:t>resistance</w:t>
      </w:r>
      <w:r>
        <w:rPr>
          <w:color w:val="212121"/>
          <w:spacing w:val="-6"/>
          <w:sz w:val="17"/>
        </w:rPr>
        <w:t> </w:t>
      </w:r>
      <w:r>
        <w:rPr>
          <w:color w:val="212121"/>
          <w:sz w:val="17"/>
        </w:rPr>
        <w:t>to</w:t>
      </w:r>
      <w:r>
        <w:rPr>
          <w:color w:val="212121"/>
          <w:spacing w:val="-10"/>
          <w:sz w:val="17"/>
        </w:rPr>
        <w:t> </w:t>
      </w:r>
      <w:r>
        <w:rPr>
          <w:color w:val="212121"/>
          <w:sz w:val="17"/>
        </w:rPr>
        <w:t>AI</w:t>
      </w:r>
      <w:r>
        <w:rPr>
          <w:color w:val="212121"/>
          <w:spacing w:val="-6"/>
          <w:sz w:val="17"/>
        </w:rPr>
        <w:t> </w:t>
      </w:r>
      <w:r>
        <w:rPr>
          <w:color w:val="212121"/>
          <w:sz w:val="17"/>
        </w:rPr>
        <w:t>within</w:t>
      </w:r>
      <w:r>
        <w:rPr>
          <w:color w:val="212121"/>
          <w:spacing w:val="-5"/>
          <w:sz w:val="17"/>
        </w:rPr>
        <w:t> </w:t>
      </w:r>
      <w:r>
        <w:rPr>
          <w:color w:val="212121"/>
          <w:spacing w:val="-2"/>
          <w:sz w:val="17"/>
        </w:rPr>
        <w:t>organizations?</w:t>
      </w:r>
    </w:p>
    <w:p>
      <w:pPr>
        <w:pStyle w:val="BodyText"/>
        <w:spacing w:before="8"/>
        <w:rPr>
          <w:sz w:val="16"/>
        </w:rPr>
      </w:pPr>
    </w:p>
    <w:p>
      <w:pPr>
        <w:pStyle w:val="BodyText"/>
        <w:spacing w:line="340" w:lineRule="auto"/>
        <w:ind w:left="457" w:right="252"/>
      </w:pPr>
      <w:r>
        <w:rPr>
          <w:color w:val="212121"/>
        </w:rPr>
        <w:t>Resistance to</w:t>
      </w:r>
      <w:r>
        <w:rPr>
          <w:color w:val="212121"/>
          <w:spacing w:val="-4"/>
        </w:rPr>
        <w:t> </w:t>
      </w:r>
      <w:r>
        <w:rPr>
          <w:color w:val="212121"/>
        </w:rPr>
        <w:t>AI often stems from fears of job displacement, loss of control, and ethical concerns. Strategies to mitigate this resistance include transparent communication about AI’s role and benefits, inclusive decision-making processes, and comprehensive education and training</w:t>
      </w:r>
      <w:r>
        <w:rPr>
          <w:color w:val="212121"/>
          <w:spacing w:val="80"/>
        </w:rPr>
        <w:t> </w:t>
      </w:r>
      <w:r>
        <w:rPr>
          <w:color w:val="212121"/>
        </w:rPr>
        <w:t>programs. These approaches, underscored by IBM’s principles of responsible AI governance, emphasize empathy, bias control, and the need for AI systems to be understandable and accountable. By involving employees in the</w:t>
      </w:r>
      <w:r>
        <w:rPr>
          <w:color w:val="212121"/>
          <w:spacing w:val="-4"/>
        </w:rPr>
        <w:t> </w:t>
      </w:r>
      <w:r>
        <w:rPr>
          <w:color w:val="212121"/>
        </w:rPr>
        <w:t>AI integration process and providing clear, accessible information about how AI systems operate, organizations can build trust and reduce resistance.</w:t>
      </w:r>
    </w:p>
    <w:p>
      <w:pPr>
        <w:pStyle w:val="ListParagraph"/>
        <w:numPr>
          <w:ilvl w:val="0"/>
          <w:numId w:val="30"/>
        </w:numPr>
        <w:tabs>
          <w:tab w:pos="458" w:val="left" w:leader="none"/>
        </w:tabs>
        <w:spacing w:line="240" w:lineRule="auto" w:before="112" w:after="0"/>
        <w:ind w:left="457" w:right="0" w:hanging="170"/>
        <w:jc w:val="left"/>
        <w:rPr>
          <w:sz w:val="17"/>
        </w:rPr>
      </w:pPr>
      <w:r>
        <w:rPr>
          <w:color w:val="212121"/>
          <w:sz w:val="17"/>
        </w:rPr>
        <w:t>How</w:t>
      </w:r>
      <w:r>
        <w:rPr>
          <w:color w:val="212121"/>
          <w:spacing w:val="-9"/>
          <w:sz w:val="17"/>
        </w:rPr>
        <w:t> </w:t>
      </w:r>
      <w:r>
        <w:rPr>
          <w:color w:val="212121"/>
          <w:sz w:val="17"/>
        </w:rPr>
        <w:t>can</w:t>
      </w:r>
      <w:r>
        <w:rPr>
          <w:color w:val="212121"/>
          <w:spacing w:val="-6"/>
          <w:sz w:val="17"/>
        </w:rPr>
        <w:t> </w:t>
      </w:r>
      <w:r>
        <w:rPr>
          <w:color w:val="212121"/>
          <w:sz w:val="17"/>
        </w:rPr>
        <w:t>continuous</w:t>
      </w:r>
      <w:r>
        <w:rPr>
          <w:color w:val="212121"/>
          <w:spacing w:val="-5"/>
          <w:sz w:val="17"/>
        </w:rPr>
        <w:t> </w:t>
      </w:r>
      <w:r>
        <w:rPr>
          <w:color w:val="212121"/>
          <w:sz w:val="17"/>
        </w:rPr>
        <w:t>adaptation</w:t>
      </w:r>
      <w:r>
        <w:rPr>
          <w:color w:val="212121"/>
          <w:spacing w:val="-6"/>
          <w:sz w:val="17"/>
        </w:rPr>
        <w:t> </w:t>
      </w:r>
      <w:r>
        <w:rPr>
          <w:color w:val="212121"/>
          <w:sz w:val="17"/>
        </w:rPr>
        <w:t>be</w:t>
      </w:r>
      <w:r>
        <w:rPr>
          <w:color w:val="212121"/>
          <w:spacing w:val="-5"/>
          <w:sz w:val="17"/>
        </w:rPr>
        <w:t> </w:t>
      </w:r>
      <w:r>
        <w:rPr>
          <w:color w:val="212121"/>
          <w:sz w:val="17"/>
        </w:rPr>
        <w:t>fostered</w:t>
      </w:r>
      <w:r>
        <w:rPr>
          <w:color w:val="212121"/>
          <w:spacing w:val="-6"/>
          <w:sz w:val="17"/>
        </w:rPr>
        <w:t> </w:t>
      </w:r>
      <w:r>
        <w:rPr>
          <w:color w:val="212121"/>
          <w:sz w:val="17"/>
        </w:rPr>
        <w:t>within</w:t>
      </w:r>
      <w:r>
        <w:rPr>
          <w:color w:val="212121"/>
          <w:spacing w:val="-6"/>
          <w:sz w:val="17"/>
        </w:rPr>
        <w:t> </w:t>
      </w:r>
      <w:r>
        <w:rPr>
          <w:color w:val="212121"/>
          <w:sz w:val="17"/>
        </w:rPr>
        <w:t>organizations</w:t>
      </w:r>
      <w:r>
        <w:rPr>
          <w:color w:val="212121"/>
          <w:spacing w:val="-5"/>
          <w:sz w:val="17"/>
        </w:rPr>
        <w:t> </w:t>
      </w:r>
      <w:r>
        <w:rPr>
          <w:color w:val="212121"/>
          <w:sz w:val="17"/>
        </w:rPr>
        <w:t>to</w:t>
      </w:r>
      <w:r>
        <w:rPr>
          <w:color w:val="212121"/>
          <w:spacing w:val="-6"/>
          <w:sz w:val="17"/>
        </w:rPr>
        <w:t> </w:t>
      </w:r>
      <w:r>
        <w:rPr>
          <w:color w:val="212121"/>
          <w:sz w:val="17"/>
        </w:rPr>
        <w:t>keep</w:t>
      </w:r>
      <w:r>
        <w:rPr>
          <w:color w:val="212121"/>
          <w:spacing w:val="-5"/>
          <w:sz w:val="17"/>
        </w:rPr>
        <w:t> </w:t>
      </w:r>
      <w:r>
        <w:rPr>
          <w:color w:val="212121"/>
          <w:sz w:val="17"/>
        </w:rPr>
        <w:t>pace</w:t>
      </w:r>
      <w:r>
        <w:rPr>
          <w:color w:val="212121"/>
          <w:spacing w:val="-6"/>
          <w:sz w:val="17"/>
        </w:rPr>
        <w:t> </w:t>
      </w:r>
      <w:r>
        <w:rPr>
          <w:color w:val="212121"/>
          <w:sz w:val="17"/>
        </w:rPr>
        <w:t>with</w:t>
      </w:r>
      <w:r>
        <w:rPr>
          <w:color w:val="212121"/>
          <w:spacing w:val="-5"/>
          <w:sz w:val="17"/>
        </w:rPr>
        <w:t> </w:t>
      </w:r>
      <w:r>
        <w:rPr>
          <w:color w:val="212121"/>
          <w:sz w:val="17"/>
        </w:rPr>
        <w:t>evolving</w:t>
      </w:r>
      <w:r>
        <w:rPr>
          <w:color w:val="212121"/>
          <w:spacing w:val="-11"/>
          <w:sz w:val="17"/>
        </w:rPr>
        <w:t> </w:t>
      </w:r>
      <w:r>
        <w:rPr>
          <w:color w:val="212121"/>
          <w:sz w:val="17"/>
        </w:rPr>
        <w:t>AI</w:t>
      </w:r>
      <w:r>
        <w:rPr>
          <w:color w:val="212121"/>
          <w:spacing w:val="-6"/>
          <w:sz w:val="17"/>
        </w:rPr>
        <w:t> </w:t>
      </w:r>
      <w:r>
        <w:rPr>
          <w:color w:val="212121"/>
          <w:spacing w:val="-2"/>
          <w:sz w:val="17"/>
        </w:rPr>
        <w:t>technologies?</w:t>
      </w:r>
    </w:p>
    <w:p>
      <w:pPr>
        <w:pStyle w:val="BodyText"/>
        <w:spacing w:before="9"/>
        <w:rPr>
          <w:sz w:val="16"/>
        </w:rPr>
      </w:pPr>
    </w:p>
    <w:p>
      <w:pPr>
        <w:pStyle w:val="BodyText"/>
        <w:spacing w:line="340" w:lineRule="auto"/>
        <w:ind w:left="457" w:right="375"/>
      </w:pPr>
      <w:r>
        <w:rPr>
          <w:color w:val="212121"/>
        </w:rPr>
        <w:t>Fostering an environment of continuous adaptation requires a commitment to lifelong learning and an organizational culture that values agility and innovation. As AI technologies evolve, organizations must remain flexible, reassessing and updating their governance frameworks, ethical guidelines, and workforce skills. The iterative approach to AI governance, as seen in AstraZeneca’s case, where policies and practices are continuously refined in response to emerging challenges and insights, exemplifies how organizations can remain adaptive.</w:t>
      </w:r>
    </w:p>
    <w:p>
      <w:pPr>
        <w:pStyle w:val="BodyText"/>
        <w:spacing w:line="340" w:lineRule="auto" w:before="5"/>
        <w:ind w:left="457" w:right="375"/>
      </w:pPr>
      <w:r>
        <w:rPr>
          <w:color w:val="212121"/>
        </w:rPr>
        <w:t>Leveraging agile methodologies and maintaining an open, learning-oriented culture is key to ensuring that governance practices keep pace with technological advancements.</w:t>
      </w:r>
    </w:p>
    <w:p>
      <w:pPr>
        <w:pStyle w:val="ListParagraph"/>
        <w:numPr>
          <w:ilvl w:val="0"/>
          <w:numId w:val="30"/>
        </w:numPr>
        <w:tabs>
          <w:tab w:pos="458" w:val="left" w:leader="none"/>
        </w:tabs>
        <w:spacing w:line="240" w:lineRule="auto" w:before="108" w:after="0"/>
        <w:ind w:left="457" w:right="0" w:hanging="170"/>
        <w:jc w:val="left"/>
        <w:rPr>
          <w:sz w:val="17"/>
        </w:rPr>
      </w:pPr>
      <w:r>
        <w:rPr>
          <w:color w:val="212121"/>
          <w:sz w:val="17"/>
        </w:rPr>
        <w:t>In</w:t>
      </w:r>
      <w:r>
        <w:rPr>
          <w:color w:val="212121"/>
          <w:spacing w:val="-8"/>
          <w:sz w:val="17"/>
        </w:rPr>
        <w:t> </w:t>
      </w:r>
      <w:r>
        <w:rPr>
          <w:color w:val="212121"/>
          <w:sz w:val="17"/>
        </w:rPr>
        <w:t>what</w:t>
      </w:r>
      <w:r>
        <w:rPr>
          <w:color w:val="212121"/>
          <w:spacing w:val="-4"/>
          <w:sz w:val="17"/>
        </w:rPr>
        <w:t> </w:t>
      </w:r>
      <w:r>
        <w:rPr>
          <w:color w:val="212121"/>
          <w:sz w:val="17"/>
        </w:rPr>
        <w:t>ways</w:t>
      </w:r>
      <w:r>
        <w:rPr>
          <w:color w:val="212121"/>
          <w:spacing w:val="-5"/>
          <w:sz w:val="17"/>
        </w:rPr>
        <w:t> </w:t>
      </w:r>
      <w:r>
        <w:rPr>
          <w:color w:val="212121"/>
          <w:sz w:val="17"/>
        </w:rPr>
        <w:t>can</w:t>
      </w:r>
      <w:r>
        <w:rPr>
          <w:color w:val="212121"/>
          <w:spacing w:val="-5"/>
          <w:sz w:val="17"/>
        </w:rPr>
        <w:t> </w:t>
      </w:r>
      <w:r>
        <w:rPr>
          <w:color w:val="212121"/>
          <w:sz w:val="17"/>
        </w:rPr>
        <w:t>boards</w:t>
      </w:r>
      <w:r>
        <w:rPr>
          <w:color w:val="212121"/>
          <w:spacing w:val="-5"/>
          <w:sz w:val="17"/>
        </w:rPr>
        <w:t> </w:t>
      </w:r>
      <w:r>
        <w:rPr>
          <w:color w:val="212121"/>
          <w:sz w:val="17"/>
        </w:rPr>
        <w:t>and</w:t>
      </w:r>
      <w:r>
        <w:rPr>
          <w:color w:val="212121"/>
          <w:spacing w:val="-4"/>
          <w:sz w:val="17"/>
        </w:rPr>
        <w:t> </w:t>
      </w:r>
      <w:r>
        <w:rPr>
          <w:color w:val="212121"/>
          <w:sz w:val="17"/>
        </w:rPr>
        <w:t>executive</w:t>
      </w:r>
      <w:r>
        <w:rPr>
          <w:color w:val="212121"/>
          <w:spacing w:val="-5"/>
          <w:sz w:val="17"/>
        </w:rPr>
        <w:t> </w:t>
      </w:r>
      <w:r>
        <w:rPr>
          <w:color w:val="212121"/>
          <w:sz w:val="17"/>
        </w:rPr>
        <w:t>teams</w:t>
      </w:r>
      <w:r>
        <w:rPr>
          <w:color w:val="212121"/>
          <w:spacing w:val="-5"/>
          <w:sz w:val="17"/>
        </w:rPr>
        <w:t> </w:t>
      </w:r>
      <w:r>
        <w:rPr>
          <w:color w:val="212121"/>
          <w:sz w:val="17"/>
        </w:rPr>
        <w:t>lead</w:t>
      </w:r>
      <w:r>
        <w:rPr>
          <w:color w:val="212121"/>
          <w:spacing w:val="-5"/>
          <w:sz w:val="17"/>
        </w:rPr>
        <w:t> </w:t>
      </w:r>
      <w:r>
        <w:rPr>
          <w:color w:val="212121"/>
          <w:sz w:val="17"/>
        </w:rPr>
        <w:t>the</w:t>
      </w:r>
      <w:r>
        <w:rPr>
          <w:color w:val="212121"/>
          <w:spacing w:val="-4"/>
          <w:sz w:val="17"/>
        </w:rPr>
        <w:t> </w:t>
      </w:r>
      <w:r>
        <w:rPr>
          <w:color w:val="212121"/>
          <w:sz w:val="17"/>
        </w:rPr>
        <w:t>charge</w:t>
      </w:r>
      <w:r>
        <w:rPr>
          <w:color w:val="212121"/>
          <w:spacing w:val="-5"/>
          <w:sz w:val="17"/>
        </w:rPr>
        <w:t> </w:t>
      </w:r>
      <w:r>
        <w:rPr>
          <w:color w:val="212121"/>
          <w:sz w:val="17"/>
        </w:rPr>
        <w:t>in</w:t>
      </w:r>
      <w:r>
        <w:rPr>
          <w:color w:val="212121"/>
          <w:spacing w:val="-11"/>
          <w:sz w:val="17"/>
        </w:rPr>
        <w:t> </w:t>
      </w:r>
      <w:r>
        <w:rPr>
          <w:color w:val="212121"/>
          <w:sz w:val="17"/>
        </w:rPr>
        <w:t>AI</w:t>
      </w:r>
      <w:r>
        <w:rPr>
          <w:color w:val="212121"/>
          <w:spacing w:val="-4"/>
          <w:sz w:val="17"/>
        </w:rPr>
        <w:t> </w:t>
      </w:r>
      <w:r>
        <w:rPr>
          <w:color w:val="212121"/>
          <w:sz w:val="17"/>
        </w:rPr>
        <w:t>integration</w:t>
      </w:r>
      <w:r>
        <w:rPr>
          <w:color w:val="212121"/>
          <w:spacing w:val="-5"/>
          <w:sz w:val="17"/>
        </w:rPr>
        <w:t> </w:t>
      </w:r>
      <w:r>
        <w:rPr>
          <w:color w:val="212121"/>
          <w:sz w:val="17"/>
        </w:rPr>
        <w:t>and</w:t>
      </w:r>
      <w:r>
        <w:rPr>
          <w:color w:val="212121"/>
          <w:spacing w:val="-5"/>
          <w:sz w:val="17"/>
        </w:rPr>
        <w:t> </w:t>
      </w:r>
      <w:r>
        <w:rPr>
          <w:color w:val="212121"/>
          <w:sz w:val="17"/>
        </w:rPr>
        <w:t>change</w:t>
      </w:r>
      <w:r>
        <w:rPr>
          <w:color w:val="212121"/>
          <w:spacing w:val="-5"/>
          <w:sz w:val="17"/>
        </w:rPr>
        <w:t> </w:t>
      </w:r>
      <w:r>
        <w:rPr>
          <w:color w:val="212121"/>
          <w:spacing w:val="-2"/>
          <w:sz w:val="17"/>
        </w:rPr>
        <w:t>management?</w:t>
      </w:r>
    </w:p>
    <w:p>
      <w:pPr>
        <w:pStyle w:val="BodyText"/>
        <w:spacing w:before="9"/>
        <w:rPr>
          <w:sz w:val="16"/>
        </w:rPr>
      </w:pPr>
    </w:p>
    <w:p>
      <w:pPr>
        <w:pStyle w:val="BodyText"/>
        <w:spacing w:line="340" w:lineRule="auto"/>
        <w:ind w:left="457" w:right="375"/>
      </w:pPr>
      <w:r>
        <w:rPr>
          <w:color w:val="212121"/>
        </w:rPr>
        <w:t>Boards and executive teams play a crucial role in setting the tone for</w:t>
      </w:r>
      <w:r>
        <w:rPr>
          <w:color w:val="212121"/>
          <w:spacing w:val="-6"/>
        </w:rPr>
        <w:t> </w:t>
      </w:r>
      <w:r>
        <w:rPr>
          <w:color w:val="212121"/>
        </w:rPr>
        <w:t>AI integration and change management. Their leadership is pivotal in establishing a vision for how AI can enhance governance and operational efficiency. As highlighted in discussions around </w:t>
      </w:r>
      <w:r>
        <w:rPr>
          <w:b/>
          <w:color w:val="212121"/>
        </w:rPr>
        <w:t>generative AI </w:t>
      </w:r>
      <w:r>
        <w:rPr>
          <w:color w:val="212121"/>
        </w:rPr>
        <w:t>(</w:t>
      </w:r>
      <w:r>
        <w:rPr>
          <w:b/>
          <w:color w:val="212121"/>
        </w:rPr>
        <w:t>GenAI</w:t>
      </w:r>
      <w:r>
        <w:rPr>
          <w:color w:val="212121"/>
        </w:rPr>
        <w:t>) and corporate boards, executive teams should be proactive in acquiring knowledge about AI, setting strategic priorities for its use, and overseeing the development of robust governance frameworks. By demonstrating a commitment to ethical AI use and fostering a culture of innovation and adaptability, boards and executive teams can lead by example, encouraging organization-wide engagement with AI initiatives.</w:t>
      </w:r>
    </w:p>
    <w:p>
      <w:pPr>
        <w:pStyle w:val="BodyText"/>
        <w:spacing w:line="340" w:lineRule="auto" w:before="126"/>
        <w:ind w:left="457" w:right="304"/>
      </w:pPr>
      <w:r>
        <w:rPr>
          <w:color w:val="212121"/>
        </w:rPr>
        <w:t>Reflecting on these queries and insights underscores the complexity of integrating AI into corporate governance. It is clear that a multi-pronged approach, encompassing ethical</w:t>
      </w:r>
      <w:r>
        <w:rPr>
          <w:color w:val="212121"/>
          <w:spacing w:val="80"/>
        </w:rPr>
        <w:t> </w:t>
      </w:r>
      <w:r>
        <w:rPr>
          <w:color w:val="212121"/>
        </w:rPr>
        <w:t>frameworks, stakeholder engagement, continuous learning, and strong leadership, is essential for navigating challenges and embracing opportunities presented by AI. As organizations venture further into this territory, fostering a culture that values ethical considerations, transparency, and adaptability will be crucial for harnessing the transformative potential of AI in governance.</w:t>
      </w:r>
    </w:p>
    <w:p>
      <w:pPr>
        <w:spacing w:after="0" w:line="340" w:lineRule="auto"/>
        <w:sectPr>
          <w:pgSz w:w="12240" w:h="15840"/>
          <w:pgMar w:top="1420" w:bottom="280" w:left="1420" w:right="1420"/>
        </w:sectPr>
      </w:pPr>
    </w:p>
    <w:p>
      <w:pPr>
        <w:spacing w:before="69"/>
        <w:ind w:left="119" w:right="0" w:firstLine="0"/>
        <w:jc w:val="left"/>
        <w:rPr>
          <w:i/>
          <w:sz w:val="22"/>
        </w:rPr>
      </w:pPr>
      <w:r>
        <w:rPr/>
        <w:pict>
          <v:shape style="position:absolute;margin-left:77.25pt;margin-top:17.46911pt;width:79.5pt;height:.1pt;mso-position-horizontal-relative:page;mso-position-vertical-relative:paragraph;z-index:-15055360;mso-wrap-distance-left:0;mso-wrap-distance-right:0" id="docshape1194" coordorigin="1545,349" coordsize="1590,0" path="m1545,349l3135,349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420" w:bottom="280" w:left="1420" w:right="1420"/>
        </w:sectPr>
      </w:pPr>
    </w:p>
    <w:p>
      <w:pPr>
        <w:spacing w:before="75"/>
        <w:ind w:left="119" w:right="0" w:firstLine="0"/>
        <w:jc w:val="left"/>
        <w:rPr>
          <w:rFonts w:ascii="Liberation Sans"/>
          <w:i/>
          <w:sz w:val="32"/>
        </w:rPr>
      </w:pPr>
      <w:bookmarkStart w:name="_bookmark788" w:id="1086"/>
      <w:bookmarkEnd w:id="1086"/>
      <w:r>
        <w:rPr/>
      </w:r>
      <w:r>
        <w:rPr>
          <w:rFonts w:ascii="Liberation Sans"/>
          <w:i/>
          <w:color w:val="212121"/>
          <w:spacing w:val="7"/>
          <w:sz w:val="32"/>
        </w:rPr>
        <w:t>14</w:t>
      </w:r>
    </w:p>
    <w:p>
      <w:pPr>
        <w:pStyle w:val="BodyText"/>
        <w:rPr>
          <w:rFonts w:ascii="Liberation Sans"/>
          <w:i/>
          <w:sz w:val="41"/>
        </w:rPr>
      </w:pPr>
    </w:p>
    <w:p>
      <w:pPr>
        <w:pStyle w:val="Heading2"/>
      </w:pPr>
      <w:bookmarkStart w:name="Chapter 14: Lifelong Learning in the Age" w:id="1087"/>
      <w:bookmarkEnd w:id="1087"/>
      <w:r>
        <w:rPr/>
      </w:r>
      <w:bookmarkStart w:name="_bookmark789" w:id="1088"/>
      <w:bookmarkEnd w:id="1088"/>
      <w:r>
        <w:rPr/>
      </w:r>
      <w:r>
        <w:rPr>
          <w:color w:val="212121"/>
          <w:spacing w:val="21"/>
        </w:rPr>
        <w:t>Lifelong</w:t>
      </w:r>
      <w:r>
        <w:rPr>
          <w:color w:val="212121"/>
          <w:spacing w:val="41"/>
        </w:rPr>
        <w:t> </w:t>
      </w:r>
      <w:r>
        <w:rPr>
          <w:color w:val="212121"/>
          <w:spacing w:val="21"/>
        </w:rPr>
        <w:t>Learning</w:t>
      </w:r>
      <w:r>
        <w:rPr>
          <w:color w:val="212121"/>
          <w:spacing w:val="41"/>
        </w:rPr>
        <w:t> </w:t>
      </w:r>
      <w:r>
        <w:rPr>
          <w:color w:val="212121"/>
          <w:spacing w:val="12"/>
        </w:rPr>
        <w:t>in</w:t>
      </w:r>
      <w:r>
        <w:rPr>
          <w:color w:val="212121"/>
          <w:spacing w:val="41"/>
        </w:rPr>
        <w:t> </w:t>
      </w:r>
      <w:r>
        <w:rPr>
          <w:color w:val="212121"/>
          <w:spacing w:val="16"/>
        </w:rPr>
        <w:t>the</w:t>
      </w:r>
      <w:r>
        <w:rPr>
          <w:color w:val="212121"/>
          <w:spacing w:val="25"/>
        </w:rPr>
        <w:t> </w:t>
      </w:r>
      <w:r>
        <w:rPr>
          <w:color w:val="212121"/>
          <w:spacing w:val="16"/>
        </w:rPr>
        <w:t>Age</w:t>
      </w:r>
      <w:r>
        <w:rPr>
          <w:color w:val="212121"/>
          <w:spacing w:val="41"/>
        </w:rPr>
        <w:t> </w:t>
      </w:r>
      <w:r>
        <w:rPr>
          <w:color w:val="212121"/>
          <w:spacing w:val="12"/>
        </w:rPr>
        <w:t>of</w:t>
      </w:r>
      <w:r>
        <w:rPr>
          <w:color w:val="212121"/>
          <w:spacing w:val="26"/>
        </w:rPr>
        <w:t> </w:t>
      </w:r>
      <w:r>
        <w:rPr>
          <w:color w:val="212121"/>
          <w:spacing w:val="7"/>
        </w:rPr>
        <w:t>AI</w:t>
      </w:r>
    </w:p>
    <w:p>
      <w:pPr>
        <w:spacing w:after="0"/>
        <w:sectPr>
          <w:pgSz w:w="12240" w:h="15840"/>
          <w:pgMar w:top="1800" w:bottom="280" w:left="1420" w:right="1420"/>
        </w:sectPr>
      </w:pPr>
    </w:p>
    <w:p>
      <w:pPr>
        <w:spacing w:before="69"/>
        <w:ind w:left="321" w:right="321" w:firstLine="0"/>
        <w:jc w:val="center"/>
        <w:rPr>
          <w:i/>
          <w:sz w:val="22"/>
        </w:rPr>
      </w:pPr>
      <w:r>
        <w:rPr>
          <w:i/>
          <w:color w:val="212121"/>
          <w:sz w:val="22"/>
        </w:rPr>
        <w:t>“Education</w:t>
      </w:r>
      <w:r>
        <w:rPr>
          <w:i/>
          <w:color w:val="212121"/>
          <w:spacing w:val="4"/>
          <w:sz w:val="22"/>
        </w:rPr>
        <w:t> </w:t>
      </w:r>
      <w:r>
        <w:rPr>
          <w:i/>
          <w:color w:val="212121"/>
          <w:sz w:val="22"/>
        </w:rPr>
        <w:t>is</w:t>
      </w:r>
      <w:r>
        <w:rPr>
          <w:i/>
          <w:color w:val="212121"/>
          <w:spacing w:val="5"/>
          <w:sz w:val="22"/>
        </w:rPr>
        <w:t> </w:t>
      </w:r>
      <w:r>
        <w:rPr>
          <w:i/>
          <w:color w:val="212121"/>
          <w:sz w:val="22"/>
        </w:rPr>
        <w:t>not</w:t>
      </w:r>
      <w:r>
        <w:rPr>
          <w:i/>
          <w:color w:val="212121"/>
          <w:spacing w:val="5"/>
          <w:sz w:val="22"/>
        </w:rPr>
        <w:t> </w:t>
      </w:r>
      <w:r>
        <w:rPr>
          <w:i/>
          <w:color w:val="212121"/>
          <w:sz w:val="22"/>
        </w:rPr>
        <w:t>the</w:t>
      </w:r>
      <w:r>
        <w:rPr>
          <w:i/>
          <w:color w:val="212121"/>
          <w:spacing w:val="5"/>
          <w:sz w:val="22"/>
        </w:rPr>
        <w:t> </w:t>
      </w:r>
      <w:r>
        <w:rPr>
          <w:i/>
          <w:color w:val="212121"/>
          <w:sz w:val="22"/>
        </w:rPr>
        <w:t>filling</w:t>
      </w:r>
      <w:r>
        <w:rPr>
          <w:i/>
          <w:color w:val="212121"/>
          <w:spacing w:val="5"/>
          <w:sz w:val="22"/>
        </w:rPr>
        <w:t> </w:t>
      </w:r>
      <w:r>
        <w:rPr>
          <w:i/>
          <w:color w:val="212121"/>
          <w:sz w:val="22"/>
        </w:rPr>
        <w:t>of</w:t>
      </w:r>
      <w:r>
        <w:rPr>
          <w:i/>
          <w:color w:val="212121"/>
          <w:spacing w:val="5"/>
          <w:sz w:val="22"/>
        </w:rPr>
        <w:t> </w:t>
      </w:r>
      <w:r>
        <w:rPr>
          <w:i/>
          <w:color w:val="212121"/>
          <w:sz w:val="22"/>
        </w:rPr>
        <w:t>a</w:t>
      </w:r>
      <w:r>
        <w:rPr>
          <w:i/>
          <w:color w:val="212121"/>
          <w:spacing w:val="5"/>
          <w:sz w:val="22"/>
        </w:rPr>
        <w:t> </w:t>
      </w:r>
      <w:r>
        <w:rPr>
          <w:i/>
          <w:color w:val="212121"/>
          <w:sz w:val="22"/>
        </w:rPr>
        <w:t>pail,</w:t>
      </w:r>
      <w:r>
        <w:rPr>
          <w:i/>
          <w:color w:val="212121"/>
          <w:spacing w:val="5"/>
          <w:sz w:val="22"/>
        </w:rPr>
        <w:t> </w:t>
      </w:r>
      <w:r>
        <w:rPr>
          <w:i/>
          <w:color w:val="212121"/>
          <w:sz w:val="22"/>
        </w:rPr>
        <w:t>but</w:t>
      </w:r>
      <w:r>
        <w:rPr>
          <w:i/>
          <w:color w:val="212121"/>
          <w:spacing w:val="5"/>
          <w:sz w:val="22"/>
        </w:rPr>
        <w:t> </w:t>
      </w:r>
      <w:r>
        <w:rPr>
          <w:i/>
          <w:color w:val="212121"/>
          <w:sz w:val="22"/>
        </w:rPr>
        <w:t>the</w:t>
      </w:r>
      <w:r>
        <w:rPr>
          <w:i/>
          <w:color w:val="212121"/>
          <w:spacing w:val="5"/>
          <w:sz w:val="22"/>
        </w:rPr>
        <w:t> </w:t>
      </w:r>
      <w:r>
        <w:rPr>
          <w:i/>
          <w:color w:val="212121"/>
          <w:sz w:val="22"/>
        </w:rPr>
        <w:t>lighting</w:t>
      </w:r>
      <w:r>
        <w:rPr>
          <w:i/>
          <w:color w:val="212121"/>
          <w:spacing w:val="5"/>
          <w:sz w:val="22"/>
        </w:rPr>
        <w:t> </w:t>
      </w:r>
      <w:r>
        <w:rPr>
          <w:i/>
          <w:color w:val="212121"/>
          <w:sz w:val="22"/>
        </w:rPr>
        <w:t>of</w:t>
      </w:r>
      <w:r>
        <w:rPr>
          <w:i/>
          <w:color w:val="212121"/>
          <w:spacing w:val="5"/>
          <w:sz w:val="22"/>
        </w:rPr>
        <w:t> </w:t>
      </w:r>
      <w:r>
        <w:rPr>
          <w:i/>
          <w:color w:val="212121"/>
          <w:sz w:val="22"/>
        </w:rPr>
        <w:t>a</w:t>
      </w:r>
      <w:r>
        <w:rPr>
          <w:i/>
          <w:color w:val="212121"/>
          <w:spacing w:val="5"/>
          <w:sz w:val="22"/>
        </w:rPr>
        <w:t> </w:t>
      </w:r>
      <w:r>
        <w:rPr>
          <w:i/>
          <w:color w:val="212121"/>
          <w:spacing w:val="-2"/>
          <w:sz w:val="22"/>
        </w:rPr>
        <w:t>fire.”</w:t>
      </w:r>
    </w:p>
    <w:p>
      <w:pPr>
        <w:spacing w:before="212"/>
        <w:ind w:left="0" w:right="118" w:firstLine="0"/>
        <w:jc w:val="right"/>
        <w:rPr>
          <w:i/>
          <w:sz w:val="22"/>
        </w:rPr>
      </w:pPr>
      <w:r>
        <w:rPr>
          <w:i/>
          <w:color w:val="212121"/>
          <w:sz w:val="22"/>
        </w:rPr>
        <w:t>-</w:t>
      </w:r>
      <w:r>
        <w:rPr>
          <w:i/>
          <w:color w:val="212121"/>
          <w:spacing w:val="-6"/>
          <w:sz w:val="22"/>
        </w:rPr>
        <w:t> </w:t>
      </w:r>
      <w:r>
        <w:rPr>
          <w:i/>
          <w:color w:val="212121"/>
          <w:sz w:val="22"/>
        </w:rPr>
        <w:t>W.B.</w:t>
      </w:r>
      <w:r>
        <w:rPr>
          <w:i/>
          <w:color w:val="212121"/>
          <w:spacing w:val="-5"/>
          <w:sz w:val="22"/>
        </w:rPr>
        <w:t> </w:t>
      </w:r>
      <w:r>
        <w:rPr>
          <w:i/>
          <w:color w:val="212121"/>
          <w:spacing w:val="-2"/>
          <w:sz w:val="22"/>
        </w:rPr>
        <w:t>Yeats</w:t>
      </w:r>
    </w:p>
    <w:p>
      <w:pPr>
        <w:pStyle w:val="BodyText"/>
        <w:spacing w:before="6"/>
        <w:rPr>
          <w:i/>
          <w:sz w:val="11"/>
        </w:rPr>
      </w:pPr>
    </w:p>
    <w:p>
      <w:pPr>
        <w:pStyle w:val="BodyText"/>
        <w:spacing w:line="340" w:lineRule="auto" w:before="95"/>
        <w:ind w:left="119" w:right="270"/>
      </w:pPr>
      <w:r>
        <w:rPr>
          <w:color w:val="212121"/>
        </w:rPr>
        <w:t>Advancements</w:t>
      </w:r>
      <w:r>
        <w:rPr>
          <w:color w:val="212121"/>
          <w:spacing w:val="29"/>
        </w:rPr>
        <w:t> </w:t>
      </w:r>
      <w:r>
        <w:rPr>
          <w:color w:val="212121"/>
        </w:rPr>
        <w:t>in</w:t>
      </w:r>
      <w:r>
        <w:rPr>
          <w:color w:val="212121"/>
          <w:spacing w:val="29"/>
        </w:rPr>
        <w:t> </w:t>
      </w:r>
      <w:r>
        <w:rPr>
          <w:b/>
          <w:color w:val="212121"/>
        </w:rPr>
        <w:t>artificial</w:t>
      </w:r>
      <w:r>
        <w:rPr>
          <w:b/>
          <w:color w:val="212121"/>
          <w:spacing w:val="29"/>
        </w:rPr>
        <w:t> </w:t>
      </w:r>
      <w:r>
        <w:rPr>
          <w:b/>
          <w:color w:val="212121"/>
        </w:rPr>
        <w:t>intelligence</w:t>
      </w:r>
      <w:r>
        <w:rPr>
          <w:b/>
          <w:color w:val="212121"/>
          <w:spacing w:val="29"/>
        </w:rPr>
        <w:t> </w:t>
      </w:r>
      <w:r>
        <w:rPr>
          <w:color w:val="212121"/>
        </w:rPr>
        <w:t>(</w:t>
      </w:r>
      <w:r>
        <w:rPr>
          <w:b/>
          <w:color w:val="212121"/>
        </w:rPr>
        <w:t>AI</w:t>
      </w:r>
      <w:r>
        <w:rPr>
          <w:color w:val="212121"/>
        </w:rPr>
        <w:t>)</w:t>
      </w:r>
      <w:r>
        <w:rPr>
          <w:color w:val="212121"/>
          <w:spacing w:val="29"/>
        </w:rPr>
        <w:t> </w:t>
      </w:r>
      <w:r>
        <w:rPr>
          <w:color w:val="212121"/>
        </w:rPr>
        <w:t>have</w:t>
      </w:r>
      <w:r>
        <w:rPr>
          <w:color w:val="212121"/>
          <w:spacing w:val="29"/>
        </w:rPr>
        <w:t> </w:t>
      </w:r>
      <w:r>
        <w:rPr>
          <w:color w:val="212121"/>
        </w:rPr>
        <w:t>significantly</w:t>
      </w:r>
      <w:r>
        <w:rPr>
          <w:color w:val="212121"/>
          <w:spacing w:val="29"/>
        </w:rPr>
        <w:t> </w:t>
      </w:r>
      <w:r>
        <w:rPr>
          <w:color w:val="212121"/>
        </w:rPr>
        <w:t>transformed</w:t>
      </w:r>
      <w:r>
        <w:rPr>
          <w:color w:val="212121"/>
          <w:spacing w:val="29"/>
        </w:rPr>
        <w:t> </w:t>
      </w:r>
      <w:r>
        <w:rPr>
          <w:color w:val="212121"/>
        </w:rPr>
        <w:t>the</w:t>
      </w:r>
      <w:r>
        <w:rPr>
          <w:color w:val="212121"/>
          <w:spacing w:val="29"/>
        </w:rPr>
        <w:t> </w:t>
      </w:r>
      <w:r>
        <w:rPr>
          <w:color w:val="212121"/>
        </w:rPr>
        <w:t>educational landscape. This revolution has made lifelong learning an essential personal and professional development pillar. In today’s era of rapid technological progress, continuously learning and adapting</w:t>
      </w:r>
      <w:r>
        <w:rPr>
          <w:color w:val="212121"/>
          <w:spacing w:val="40"/>
        </w:rPr>
        <w:t> </w:t>
      </w:r>
      <w:r>
        <w:rPr>
          <w:color w:val="212121"/>
        </w:rPr>
        <w:t>is paramount.</w:t>
      </w:r>
    </w:p>
    <w:p>
      <w:pPr>
        <w:pStyle w:val="BodyText"/>
        <w:spacing w:line="340" w:lineRule="auto" w:before="108"/>
        <w:ind w:left="119" w:right="375"/>
      </w:pPr>
      <w:r>
        <w:rPr>
          <w:color w:val="212121"/>
        </w:rPr>
        <w:t>AI is not just a tool for automating tasks but also a catalyst for personalized and inclusive learning experiences. It offers opportunities for students and educators to enhance teaching practices and learning outcomes. For instance,</w:t>
      </w:r>
      <w:r>
        <w:rPr>
          <w:color w:val="212121"/>
          <w:spacing w:val="-1"/>
        </w:rPr>
        <w:t> </w:t>
      </w:r>
      <w:r>
        <w:rPr>
          <w:color w:val="212121"/>
        </w:rPr>
        <w:t>AI can provide personalized support to teachers at scale, helping them refine their teaching methods with real-time feedback and suggestions based on expert pedagogy. This kind of support can be particularly beneficial in simulating student interactions for new teachers, allowing them to practice and improve their teaching strategies in a controlled </w:t>
      </w:r>
      <w:r>
        <w:rPr>
          <w:color w:val="212121"/>
          <w:spacing w:val="-2"/>
        </w:rPr>
        <w:t>environment.</w:t>
      </w:r>
    </w:p>
    <w:p>
      <w:pPr>
        <w:pStyle w:val="BodyText"/>
        <w:spacing w:line="340" w:lineRule="auto" w:before="125"/>
        <w:ind w:left="119" w:right="238"/>
      </w:pPr>
      <w:r>
        <w:rPr>
          <w:color w:val="212121"/>
        </w:rPr>
        <w:t>The potential of</w:t>
      </w:r>
      <w:r>
        <w:rPr>
          <w:color w:val="212121"/>
          <w:spacing w:val="-5"/>
        </w:rPr>
        <w:t> </w:t>
      </w:r>
      <w:r>
        <w:rPr>
          <w:color w:val="212121"/>
        </w:rPr>
        <w:t>AI to change the focus of what is important for learners is significant. By alleviating the need for complete proficiency in certain skills,</w:t>
      </w:r>
      <w:r>
        <w:rPr>
          <w:color w:val="212121"/>
          <w:spacing w:val="-6"/>
        </w:rPr>
        <w:t> </w:t>
      </w:r>
      <w:r>
        <w:rPr>
          <w:color w:val="212121"/>
        </w:rPr>
        <w:t>AI allows learners to engage more deeply with the material, fostering a more creative and analytical approach to learning. This shift could lead to a</w:t>
      </w:r>
      <w:r>
        <w:rPr>
          <w:color w:val="212121"/>
          <w:spacing w:val="40"/>
        </w:rPr>
        <w:t> </w:t>
      </w:r>
      <w:r>
        <w:rPr>
          <w:color w:val="212121"/>
        </w:rPr>
        <w:t>greater emphasis on soft skills such as critical thinking and problem-solving, which are increasingly valuable in the modern workforce.</w:t>
      </w:r>
    </w:p>
    <w:p>
      <w:pPr>
        <w:pStyle w:val="BodyText"/>
        <w:spacing w:line="340" w:lineRule="auto" w:before="109"/>
        <w:ind w:left="119"/>
      </w:pPr>
      <w:r>
        <w:rPr>
          <w:color w:val="212121"/>
        </w:rPr>
        <w:t>The role of</w:t>
      </w:r>
      <w:r>
        <w:rPr>
          <w:color w:val="212121"/>
          <w:spacing w:val="-4"/>
        </w:rPr>
        <w:t> </w:t>
      </w:r>
      <w:r>
        <w:rPr>
          <w:color w:val="212121"/>
        </w:rPr>
        <w:t>AI in education also extends to creating a judgment-free environment for learning, where students can engage and take risks without fear. This is particularly important for building self- confidence in learners who may be hesitant to participate in traditional classroom settings.</w:t>
      </w:r>
      <w:r>
        <w:rPr>
          <w:color w:val="212121"/>
          <w:spacing w:val="-2"/>
        </w:rPr>
        <w:t> </w:t>
      </w:r>
      <w:r>
        <w:rPr>
          <w:color w:val="212121"/>
        </w:rPr>
        <w:t>AI-driven interfaces can offer constructive feedback in a manner that encourages more active engagement from </w:t>
      </w:r>
      <w:r>
        <w:rPr>
          <w:color w:val="212121"/>
          <w:spacing w:val="-2"/>
        </w:rPr>
        <w:t>students.</w:t>
      </w:r>
    </w:p>
    <w:p>
      <w:pPr>
        <w:pStyle w:val="BodyText"/>
        <w:spacing w:line="340" w:lineRule="auto" w:before="124"/>
        <w:ind w:left="119"/>
      </w:pPr>
      <w:r>
        <w:rPr>
          <w:color w:val="212121"/>
        </w:rPr>
        <w:t>The integration of</w:t>
      </w:r>
      <w:r>
        <w:rPr>
          <w:color w:val="212121"/>
          <w:spacing w:val="-4"/>
        </w:rPr>
        <w:t> </w:t>
      </w:r>
      <w:r>
        <w:rPr>
          <w:color w:val="212121"/>
        </w:rPr>
        <w:t>AI into education also brings forth significant challenges, such as ensuring cultural diversity in AI-generated content and optimizing AI responses for student learning rather than just providing quick answers. The rapid adoption of AI tools such as ChatGPT in education settings has highlighted the need for careful consideration of these technologies’ pedagogical implications.</w:t>
      </w:r>
    </w:p>
    <w:p>
      <w:pPr>
        <w:pStyle w:val="BodyText"/>
        <w:spacing w:line="340" w:lineRule="auto" w:before="108"/>
        <w:ind w:left="119" w:right="270"/>
      </w:pPr>
      <w:r>
        <w:rPr>
          <w:color w:val="212121"/>
        </w:rPr>
        <w:t>As we navigate this new era, the necessity of continuous education becomes ever more evident. The dynamic</w:t>
      </w:r>
      <w:r>
        <w:rPr>
          <w:color w:val="212121"/>
          <w:spacing w:val="19"/>
        </w:rPr>
        <w:t> </w:t>
      </w:r>
      <w:r>
        <w:rPr>
          <w:color w:val="212121"/>
        </w:rPr>
        <w:t>nature</w:t>
      </w:r>
      <w:r>
        <w:rPr>
          <w:color w:val="212121"/>
          <w:spacing w:val="19"/>
        </w:rPr>
        <w:t> </w:t>
      </w:r>
      <w:r>
        <w:rPr>
          <w:color w:val="212121"/>
        </w:rPr>
        <w:t>of AI</w:t>
      </w:r>
      <w:r>
        <w:rPr>
          <w:color w:val="212121"/>
          <w:spacing w:val="19"/>
        </w:rPr>
        <w:t> </w:t>
      </w:r>
      <w:r>
        <w:rPr>
          <w:color w:val="212121"/>
        </w:rPr>
        <w:t>and</w:t>
      </w:r>
      <w:r>
        <w:rPr>
          <w:color w:val="212121"/>
          <w:spacing w:val="19"/>
        </w:rPr>
        <w:t> </w:t>
      </w:r>
      <w:r>
        <w:rPr>
          <w:color w:val="212121"/>
        </w:rPr>
        <w:t>technology</w:t>
      </w:r>
      <w:r>
        <w:rPr>
          <w:color w:val="212121"/>
          <w:spacing w:val="19"/>
        </w:rPr>
        <w:t> </w:t>
      </w:r>
      <w:r>
        <w:rPr>
          <w:color w:val="212121"/>
        </w:rPr>
        <w:t>means</w:t>
      </w:r>
      <w:r>
        <w:rPr>
          <w:color w:val="212121"/>
          <w:spacing w:val="19"/>
        </w:rPr>
        <w:t> </w:t>
      </w:r>
      <w:r>
        <w:rPr>
          <w:color w:val="212121"/>
        </w:rPr>
        <w:t>that</w:t>
      </w:r>
      <w:r>
        <w:rPr>
          <w:color w:val="212121"/>
          <w:spacing w:val="19"/>
        </w:rPr>
        <w:t> </w:t>
      </w:r>
      <w:r>
        <w:rPr>
          <w:color w:val="212121"/>
        </w:rPr>
        <w:t>the</w:t>
      </w:r>
      <w:r>
        <w:rPr>
          <w:color w:val="212121"/>
          <w:spacing w:val="19"/>
        </w:rPr>
        <w:t> </w:t>
      </w:r>
      <w:r>
        <w:rPr>
          <w:color w:val="212121"/>
        </w:rPr>
        <w:t>job</w:t>
      </w:r>
      <w:r>
        <w:rPr>
          <w:color w:val="212121"/>
          <w:spacing w:val="19"/>
        </w:rPr>
        <w:t> </w:t>
      </w:r>
      <w:r>
        <w:rPr>
          <w:color w:val="212121"/>
        </w:rPr>
        <w:t>market</w:t>
      </w:r>
      <w:r>
        <w:rPr>
          <w:color w:val="212121"/>
          <w:spacing w:val="19"/>
        </w:rPr>
        <w:t> </w:t>
      </w:r>
      <w:r>
        <w:rPr>
          <w:color w:val="212121"/>
        </w:rPr>
        <w:t>is</w:t>
      </w:r>
      <w:r>
        <w:rPr>
          <w:color w:val="212121"/>
          <w:spacing w:val="19"/>
        </w:rPr>
        <w:t> </w:t>
      </w:r>
      <w:r>
        <w:rPr>
          <w:color w:val="212121"/>
        </w:rPr>
        <w:t>constantly</w:t>
      </w:r>
      <w:r>
        <w:rPr>
          <w:color w:val="212121"/>
          <w:spacing w:val="19"/>
        </w:rPr>
        <w:t> </w:t>
      </w:r>
      <w:r>
        <w:rPr>
          <w:color w:val="212121"/>
        </w:rPr>
        <w:t>evolving,</w:t>
      </w:r>
      <w:r>
        <w:rPr>
          <w:color w:val="212121"/>
          <w:spacing w:val="19"/>
        </w:rPr>
        <w:t> </w:t>
      </w:r>
      <w:r>
        <w:rPr>
          <w:color w:val="212121"/>
        </w:rPr>
        <w:t>with</w:t>
      </w:r>
      <w:r>
        <w:rPr>
          <w:color w:val="212121"/>
          <w:spacing w:val="19"/>
        </w:rPr>
        <w:t> </w:t>
      </w:r>
      <w:r>
        <w:rPr>
          <w:color w:val="212121"/>
        </w:rPr>
        <w:t>new skills and competencies becoming relevant overnight. To stay competitive and thrive in this changing landscape, individuals and organizations must embrace lifelong learning as a core strategy for growth and development.</w:t>
      </w:r>
    </w:p>
    <w:p>
      <w:pPr>
        <w:spacing w:after="0" w:line="340" w:lineRule="auto"/>
        <w:sectPr>
          <w:pgSz w:w="12240" w:h="15840"/>
          <w:pgMar w:top="1540" w:bottom="280" w:left="1420" w:right="1420"/>
        </w:sectPr>
      </w:pPr>
    </w:p>
    <w:p>
      <w:pPr>
        <w:pStyle w:val="Heading2"/>
        <w:spacing w:before="65"/>
      </w:pPr>
      <w:bookmarkStart w:name="The new paradigm of learning with AI" w:id="1089"/>
      <w:bookmarkEnd w:id="1089"/>
      <w:r>
        <w:rPr/>
      </w:r>
      <w:bookmarkStart w:name="_bookmark790" w:id="1090"/>
      <w:bookmarkEnd w:id="1090"/>
      <w:r>
        <w:rPr/>
      </w:r>
      <w:r>
        <w:rPr>
          <w:color w:val="212121"/>
          <w:spacing w:val="16"/>
        </w:rPr>
        <w:t>The</w:t>
      </w:r>
      <w:r>
        <w:rPr>
          <w:color w:val="212121"/>
          <w:spacing w:val="40"/>
        </w:rPr>
        <w:t> </w:t>
      </w:r>
      <w:r>
        <w:rPr>
          <w:color w:val="212121"/>
          <w:spacing w:val="16"/>
        </w:rPr>
        <w:t>new</w:t>
      </w:r>
      <w:r>
        <w:rPr>
          <w:color w:val="212121"/>
          <w:spacing w:val="40"/>
        </w:rPr>
        <w:t> </w:t>
      </w:r>
      <w:r>
        <w:rPr>
          <w:color w:val="212121"/>
          <w:spacing w:val="21"/>
        </w:rPr>
        <w:t>paradigm</w:t>
      </w:r>
      <w:r>
        <w:rPr>
          <w:color w:val="212121"/>
          <w:spacing w:val="41"/>
        </w:rPr>
        <w:t> </w:t>
      </w:r>
      <w:r>
        <w:rPr>
          <w:color w:val="212121"/>
          <w:spacing w:val="12"/>
        </w:rPr>
        <w:t>of</w:t>
      </w:r>
      <w:r>
        <w:rPr>
          <w:color w:val="212121"/>
          <w:spacing w:val="40"/>
        </w:rPr>
        <w:t> </w:t>
      </w:r>
      <w:r>
        <w:rPr>
          <w:color w:val="212121"/>
          <w:spacing w:val="21"/>
        </w:rPr>
        <w:t>learning</w:t>
      </w:r>
      <w:r>
        <w:rPr>
          <w:color w:val="212121"/>
          <w:spacing w:val="41"/>
        </w:rPr>
        <w:t> </w:t>
      </w:r>
      <w:r>
        <w:rPr>
          <w:color w:val="212121"/>
          <w:spacing w:val="18"/>
        </w:rPr>
        <w:t>with</w:t>
      </w:r>
      <w:r>
        <w:rPr>
          <w:color w:val="212121"/>
          <w:spacing w:val="24"/>
        </w:rPr>
        <w:t> </w:t>
      </w:r>
      <w:r>
        <w:rPr>
          <w:color w:val="212121"/>
          <w:spacing w:val="7"/>
        </w:rPr>
        <w:t>AI</w:t>
      </w:r>
    </w:p>
    <w:p>
      <w:pPr>
        <w:pStyle w:val="BodyText"/>
        <w:spacing w:line="340" w:lineRule="auto" w:before="191"/>
        <w:ind w:left="119" w:right="270"/>
      </w:pPr>
      <w:r>
        <w:rPr>
          <w:color w:val="212121"/>
        </w:rPr>
        <w:t>The integration of AI into the educational realm is setting the stage for a revolutionary shift in ho</w:t>
      </w:r>
      <w:bookmarkStart w:name="_bookmark791" w:id="1091"/>
      <w:bookmarkEnd w:id="1091"/>
      <w:r>
        <w:rPr>
          <w:color w:val="212121"/>
        </w:rPr>
        <w:t>w</w:t>
      </w:r>
      <w:r>
        <w:rPr>
          <w:color w:val="212121"/>
        </w:rPr>
        <w:t> learning experiences are designed and delivered. Moving beyond the traditional one-size-fits-all</w:t>
      </w:r>
      <w:r>
        <w:rPr>
          <w:color w:val="212121"/>
          <w:spacing w:val="40"/>
        </w:rPr>
        <w:t> </w:t>
      </w:r>
      <w:r>
        <w:rPr>
          <w:color w:val="212121"/>
        </w:rPr>
        <w:t>model,</w:t>
      </w:r>
      <w:r>
        <w:rPr>
          <w:color w:val="212121"/>
          <w:spacing w:val="-6"/>
        </w:rPr>
        <w:t> </w:t>
      </w:r>
      <w:r>
        <w:rPr>
          <w:color w:val="212121"/>
        </w:rPr>
        <w:t>AI is ushering in an era of personalized and adaptive learning tailored to each learner’s needs, interests, and pace.</w:t>
      </w:r>
    </w:p>
    <w:p>
      <w:pPr>
        <w:pStyle w:val="BodyText"/>
        <w:spacing w:line="340" w:lineRule="auto" w:before="123"/>
        <w:ind w:left="119" w:right="375"/>
      </w:pPr>
      <w:r>
        <w:rPr>
          <w:color w:val="212121"/>
        </w:rPr>
        <w:t>AI-powered, personalized learning approaches are pivotal in addressing student disengagement by offering adaptive content, interactive experiences, and data-driven insights to optimize learning outcomes. This student-centric approach ensures that education is more engaging and aligned with each learner’s unique aspirations and career paths. It is essential to navigate challenges such as privacy concerns and algorithm biases to fully realize AI’s potential in education.</w:t>
      </w:r>
    </w:p>
    <w:p>
      <w:pPr>
        <w:pStyle w:val="BodyText"/>
        <w:spacing w:line="340" w:lineRule="auto" w:before="109"/>
        <w:ind w:left="119" w:right="375"/>
      </w:pPr>
      <w:r>
        <w:rPr>
          <w:color w:val="212121"/>
        </w:rPr>
        <w:t>Innovations such as simulating student interactions provide new teachers with a risk-free</w:t>
      </w:r>
      <w:r>
        <w:rPr>
          <w:color w:val="212121"/>
          <w:spacing w:val="80"/>
          <w:w w:val="150"/>
        </w:rPr>
        <w:t> </w:t>
      </w:r>
      <w:r>
        <w:rPr>
          <w:color w:val="212121"/>
        </w:rPr>
        <w:t>environment to practice and refine their teaching strategies.</w:t>
      </w:r>
      <w:r>
        <w:rPr>
          <w:color w:val="212121"/>
          <w:spacing w:val="-3"/>
        </w:rPr>
        <w:t> </w:t>
      </w:r>
      <w:r>
        <w:rPr>
          <w:color w:val="212121"/>
        </w:rPr>
        <w:t>AI’s capacity for real-time feedback can enhance teaching methods by offering live advice based on expert pedagogy. This level of support is unprecedented in traditional education systems and represents a significant leap toward more</w:t>
      </w:r>
      <w:r>
        <w:rPr>
          <w:color w:val="212121"/>
          <w:spacing w:val="80"/>
        </w:rPr>
        <w:t> </w:t>
      </w:r>
      <w:r>
        <w:rPr>
          <w:color w:val="212121"/>
        </w:rPr>
        <w:t>effective and dynamic teaching practices.</w:t>
      </w:r>
    </w:p>
    <w:p>
      <w:pPr>
        <w:pStyle w:val="BodyText"/>
        <w:spacing w:line="340" w:lineRule="auto" w:before="124"/>
        <w:ind w:left="119" w:right="146"/>
      </w:pPr>
      <w:r>
        <w:rPr>
          <w:color w:val="212121"/>
        </w:rPr>
        <w:t>AI’s role in education extends to changing the learning focus. By reducing the need for proficiency in specific skills, AI allows students to engage more deeply with the material, fostering a more creative and analytical approach to learning. This shift is likely to emphasize developing critical thinking and problem-solving skills, which are invaluable in today’s rapidly evolving job market.</w:t>
      </w:r>
    </w:p>
    <w:p>
      <w:pPr>
        <w:pStyle w:val="BodyText"/>
        <w:spacing w:line="340" w:lineRule="auto" w:before="108"/>
        <w:ind w:left="119" w:right="324"/>
      </w:pPr>
      <w:r>
        <w:rPr>
          <w:color w:val="212121"/>
        </w:rPr>
        <w:t>AI also presents an opportunity to create a learning environment free from the fear of judgment, enabling students to take risks and engage more actively in their learning journey. Such an</w:t>
      </w:r>
      <w:r>
        <w:rPr>
          <w:color w:val="212121"/>
          <w:spacing w:val="40"/>
        </w:rPr>
        <w:t> </w:t>
      </w:r>
      <w:r>
        <w:rPr>
          <w:color w:val="212121"/>
        </w:rPr>
        <w:t>environment is conducive to building self-confidence and encouraging exploratory learning, which is</w:t>
      </w:r>
      <w:r>
        <w:rPr>
          <w:color w:val="212121"/>
          <w:spacing w:val="80"/>
          <w:w w:val="150"/>
        </w:rPr>
        <w:t> </w:t>
      </w:r>
      <w:r>
        <w:rPr>
          <w:color w:val="212121"/>
        </w:rPr>
        <w:t>a critical component of lifelong learning.</w:t>
      </w:r>
    </w:p>
    <w:p>
      <w:pPr>
        <w:pStyle w:val="BodyText"/>
        <w:spacing w:line="340" w:lineRule="auto" w:before="123"/>
        <w:ind w:left="119" w:right="375"/>
      </w:pPr>
      <w:r>
        <w:rPr>
          <w:color w:val="212121"/>
        </w:rPr>
        <w:t>As we navigate this new paradigm, it’s clear that AI has the potential to make learning more accessible, engaging, and aligned with individual learner needs. Embracing this change requires a thoughtful approach to integrating</w:t>
      </w:r>
      <w:r>
        <w:rPr>
          <w:color w:val="212121"/>
          <w:spacing w:val="-4"/>
        </w:rPr>
        <w:t> </w:t>
      </w:r>
      <w:r>
        <w:rPr>
          <w:color w:val="212121"/>
        </w:rPr>
        <w:t>AI into education, ensuring that it enhances rather than replaces traditional teaching and learning methods.</w:t>
      </w:r>
    </w:p>
    <w:p>
      <w:pPr>
        <w:pStyle w:val="BodyText"/>
        <w:spacing w:before="9"/>
        <w:rPr>
          <w:sz w:val="33"/>
        </w:rPr>
      </w:pPr>
    </w:p>
    <w:p>
      <w:pPr>
        <w:pStyle w:val="Heading2"/>
      </w:pPr>
      <w:bookmarkStart w:name="Lifelong learning as a strategic imperat" w:id="1092"/>
      <w:bookmarkEnd w:id="1092"/>
      <w:r>
        <w:rPr/>
      </w:r>
      <w:bookmarkStart w:name="_bookmark792" w:id="1093"/>
      <w:bookmarkEnd w:id="1093"/>
      <w:r>
        <w:rPr/>
      </w:r>
      <w:r>
        <w:rPr>
          <w:color w:val="212121"/>
          <w:spacing w:val="21"/>
        </w:rPr>
        <w:t>Lifelong</w:t>
      </w:r>
      <w:r>
        <w:rPr>
          <w:color w:val="212121"/>
          <w:spacing w:val="40"/>
        </w:rPr>
        <w:t> </w:t>
      </w:r>
      <w:r>
        <w:rPr>
          <w:color w:val="212121"/>
          <w:spacing w:val="21"/>
        </w:rPr>
        <w:t>learning</w:t>
      </w:r>
      <w:r>
        <w:rPr>
          <w:color w:val="212121"/>
          <w:spacing w:val="41"/>
        </w:rPr>
        <w:t> </w:t>
      </w:r>
      <w:r>
        <w:rPr>
          <w:color w:val="212121"/>
          <w:spacing w:val="12"/>
        </w:rPr>
        <w:t>as</w:t>
      </w:r>
      <w:r>
        <w:rPr>
          <w:color w:val="212121"/>
          <w:spacing w:val="40"/>
        </w:rPr>
        <w:t> </w:t>
      </w:r>
      <w:r>
        <w:rPr>
          <w:color w:val="212121"/>
        </w:rPr>
        <w:t>a</w:t>
      </w:r>
      <w:r>
        <w:rPr>
          <w:color w:val="212121"/>
          <w:spacing w:val="41"/>
        </w:rPr>
        <w:t> </w:t>
      </w:r>
      <w:r>
        <w:rPr>
          <w:color w:val="212121"/>
          <w:spacing w:val="21"/>
        </w:rPr>
        <w:t>strategic</w:t>
      </w:r>
      <w:r>
        <w:rPr>
          <w:color w:val="212121"/>
          <w:spacing w:val="41"/>
        </w:rPr>
        <w:t> </w:t>
      </w:r>
      <w:r>
        <w:rPr>
          <w:color w:val="212121"/>
          <w:spacing w:val="19"/>
        </w:rPr>
        <w:t>imperative</w:t>
      </w:r>
    </w:p>
    <w:p>
      <w:pPr>
        <w:pStyle w:val="BodyText"/>
        <w:spacing w:line="340" w:lineRule="auto" w:before="297"/>
        <w:ind w:left="119" w:right="375"/>
      </w:pPr>
      <w:r>
        <w:rPr>
          <w:color w:val="212121"/>
        </w:rPr>
        <w:t>The shift from traditional education models to a paradigm where learning extends throughout </w:t>
      </w:r>
      <w:bookmarkStart w:name="_bookmark793" w:id="1094"/>
      <w:bookmarkEnd w:id="1094"/>
      <w:r>
        <w:rPr>
          <w:color w:val="212121"/>
        </w:rPr>
        <w:t>a</w:t>
      </w:r>
      <w:r>
        <w:rPr>
          <w:color w:val="212121"/>
        </w:rPr>
        <w:t>n individual’s life is significant, driven by the rapid advancements in technology, particularly</w:t>
      </w:r>
      <w:r>
        <w:rPr>
          <w:color w:val="212121"/>
          <w:spacing w:val="-6"/>
        </w:rPr>
        <w:t> </w:t>
      </w:r>
      <w:r>
        <w:rPr>
          <w:color w:val="212121"/>
        </w:rPr>
        <w:t>AI. This new model emphasizes learning as a continuous, lifelong journey that is essential to both personal fulfillment and professional development in an ever-evolving digital era.</w:t>
      </w:r>
    </w:p>
    <w:p>
      <w:pPr>
        <w:spacing w:after="0" w:line="340" w:lineRule="auto"/>
        <w:sectPr>
          <w:pgSz w:w="12240" w:h="15840"/>
          <w:pgMar w:top="1360" w:bottom="280" w:left="1420" w:right="1420"/>
        </w:sectPr>
      </w:pPr>
    </w:p>
    <w:p>
      <w:pPr>
        <w:pStyle w:val="BodyText"/>
        <w:spacing w:line="340" w:lineRule="auto" w:before="69"/>
        <w:ind w:left="119" w:right="375"/>
      </w:pPr>
      <w:r>
        <w:rPr>
          <w:color w:val="212121"/>
        </w:rPr>
        <w:t>The concept of a learning society, as discussed by UNESCO, places lifelong learning at the core of societal development, transforming education and skills development to meet the challenges and opportunities of the Fourth Industrial Revolution. This approach is not only about enhancing talent but also about embedding a culture of learning within the fabric of society, making education and skill development accessible and relevant to all, regardless of one’s stage in life or socio-economic </w:t>
      </w:r>
      <w:r>
        <w:rPr>
          <w:color w:val="212121"/>
          <w:spacing w:val="-2"/>
        </w:rPr>
        <w:t>background.</w:t>
      </w:r>
    </w:p>
    <w:p>
      <w:pPr>
        <w:pStyle w:val="BodyText"/>
        <w:spacing w:line="340" w:lineRule="auto" w:before="125"/>
        <w:ind w:left="119" w:right="238"/>
      </w:pPr>
      <w:r>
        <w:rPr>
          <w:color w:val="212121"/>
        </w:rPr>
        <w:t>The digital transformation of education in emerging markets is creating new opportunities for collaboration among all stakeholders. The integration of digital technologies in education is seen as a pathway to a digital lifelong learning ecosystem that is more modular and affordable. This ecosystem</w:t>
      </w:r>
      <w:r>
        <w:rPr>
          <w:color w:val="212121"/>
          <w:spacing w:val="40"/>
        </w:rPr>
        <w:t> </w:t>
      </w:r>
      <w:r>
        <w:rPr>
          <w:color w:val="212121"/>
        </w:rPr>
        <w:t>is vital for developing fluid digital skills at scale and for providing historically excluded populations with access to quality education and training.</w:t>
      </w:r>
    </w:p>
    <w:p>
      <w:pPr>
        <w:pStyle w:val="BodyText"/>
        <w:spacing w:line="340" w:lineRule="auto" w:before="109"/>
        <w:ind w:left="119" w:right="270"/>
      </w:pPr>
      <w:r>
        <w:rPr>
          <w:color w:val="212121"/>
        </w:rPr>
        <w:t>In</w:t>
      </w:r>
      <w:r>
        <w:rPr>
          <w:color w:val="212121"/>
          <w:spacing w:val="20"/>
        </w:rPr>
        <w:t> </w:t>
      </w:r>
      <w:r>
        <w:rPr>
          <w:color w:val="212121"/>
        </w:rPr>
        <w:t>the</w:t>
      </w:r>
      <w:r>
        <w:rPr>
          <w:color w:val="212121"/>
          <w:spacing w:val="20"/>
        </w:rPr>
        <w:t> </w:t>
      </w:r>
      <w:r>
        <w:rPr>
          <w:color w:val="212121"/>
        </w:rPr>
        <w:t>digital</w:t>
      </w:r>
      <w:r>
        <w:rPr>
          <w:color w:val="212121"/>
          <w:spacing w:val="20"/>
        </w:rPr>
        <w:t> </w:t>
      </w:r>
      <w:r>
        <w:rPr>
          <w:color w:val="212121"/>
        </w:rPr>
        <w:t>age,</w:t>
      </w:r>
      <w:r>
        <w:rPr>
          <w:color w:val="212121"/>
          <w:spacing w:val="20"/>
        </w:rPr>
        <w:t> </w:t>
      </w:r>
      <w:r>
        <w:rPr>
          <w:color w:val="212121"/>
        </w:rPr>
        <w:t>where</w:t>
      </w:r>
      <w:r>
        <w:rPr>
          <w:color w:val="212121"/>
          <w:spacing w:val="20"/>
        </w:rPr>
        <w:t> </w:t>
      </w:r>
      <w:r>
        <w:rPr>
          <w:color w:val="212121"/>
        </w:rPr>
        <w:t>digitalization</w:t>
      </w:r>
      <w:r>
        <w:rPr>
          <w:color w:val="212121"/>
          <w:spacing w:val="20"/>
        </w:rPr>
        <w:t> </w:t>
      </w:r>
      <w:r>
        <w:rPr>
          <w:color w:val="212121"/>
        </w:rPr>
        <w:t>and</w:t>
      </w:r>
      <w:r>
        <w:rPr>
          <w:color w:val="212121"/>
          <w:spacing w:val="20"/>
        </w:rPr>
        <w:t> </w:t>
      </w:r>
      <w:r>
        <w:rPr>
          <w:color w:val="212121"/>
        </w:rPr>
        <w:t>automation</w:t>
      </w:r>
      <w:r>
        <w:rPr>
          <w:color w:val="212121"/>
          <w:spacing w:val="20"/>
        </w:rPr>
        <w:t> </w:t>
      </w:r>
      <w:r>
        <w:rPr>
          <w:color w:val="212121"/>
        </w:rPr>
        <w:t>are</w:t>
      </w:r>
      <w:r>
        <w:rPr>
          <w:color w:val="212121"/>
          <w:spacing w:val="20"/>
        </w:rPr>
        <w:t> </w:t>
      </w:r>
      <w:r>
        <w:rPr>
          <w:color w:val="212121"/>
        </w:rPr>
        <w:t>reshaping</w:t>
      </w:r>
      <w:r>
        <w:rPr>
          <w:color w:val="212121"/>
          <w:spacing w:val="20"/>
        </w:rPr>
        <w:t> </w:t>
      </w:r>
      <w:r>
        <w:rPr>
          <w:color w:val="212121"/>
        </w:rPr>
        <w:t>the</w:t>
      </w:r>
      <w:r>
        <w:rPr>
          <w:color w:val="212121"/>
          <w:spacing w:val="20"/>
        </w:rPr>
        <w:t> </w:t>
      </w:r>
      <w:r>
        <w:rPr>
          <w:color w:val="212121"/>
        </w:rPr>
        <w:t>workplace,</w:t>
      </w:r>
      <w:r>
        <w:rPr>
          <w:color w:val="212121"/>
          <w:spacing w:val="20"/>
        </w:rPr>
        <w:t> </w:t>
      </w:r>
      <w:r>
        <w:rPr>
          <w:color w:val="212121"/>
        </w:rPr>
        <w:t>the</w:t>
      </w:r>
      <w:r>
        <w:rPr>
          <w:color w:val="212121"/>
          <w:spacing w:val="20"/>
        </w:rPr>
        <w:t> </w:t>
      </w:r>
      <w:r>
        <w:rPr>
          <w:color w:val="212121"/>
        </w:rPr>
        <w:t>skills</w:t>
      </w:r>
      <w:r>
        <w:rPr>
          <w:color w:val="212121"/>
        </w:rPr>
        <w:t> required for success are also changing. Skills such as problem-solving, communication, curiosity, adaptability, and emotional agility are becoming increasingly important. These skills not only contribute to an individual’s resilience and success in a changing work environment but also foster an atmosphere that’s conducive to lifelong learning.</w:t>
      </w:r>
    </w:p>
    <w:p>
      <w:pPr>
        <w:pStyle w:val="BodyText"/>
        <w:spacing w:line="340" w:lineRule="auto" w:before="124"/>
        <w:ind w:left="119" w:right="249"/>
      </w:pPr>
      <w:r>
        <w:rPr/>
        <w:pict>
          <v:shape style="position:absolute;margin-left:77.25pt;margin-top:111.719452pt;width:457.5pt;height:226.35pt;mso-position-horizontal-relative:page;mso-position-vertical-relative:paragraph;z-index:16402432" type="#_x0000_t202" id="docshape1195"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635"/>
                    <w:gridCol w:w="2550"/>
                    <w:gridCol w:w="2400"/>
                    <w:gridCol w:w="2550"/>
                  </w:tblGrid>
                  <w:tr>
                    <w:trPr>
                      <w:trHeight w:val="1004" w:hRule="atLeast"/>
                    </w:trPr>
                    <w:tc>
                      <w:tcPr>
                        <w:tcW w:w="1635" w:type="dxa"/>
                      </w:tcPr>
                      <w:p>
                        <w:pPr>
                          <w:pStyle w:val="TableParagraph"/>
                          <w:spacing w:before="3"/>
                          <w:rPr>
                            <w:sz w:val="21"/>
                          </w:rPr>
                        </w:pPr>
                      </w:p>
                      <w:p>
                        <w:pPr>
                          <w:pStyle w:val="TableParagraph"/>
                          <w:ind w:left="92"/>
                          <w:rPr>
                            <w:b/>
                            <w:sz w:val="22"/>
                          </w:rPr>
                        </w:pPr>
                        <w:r>
                          <w:rPr>
                            <w:b/>
                            <w:color w:val="212121"/>
                            <w:spacing w:val="-2"/>
                            <w:sz w:val="22"/>
                          </w:rPr>
                          <w:t>Theme</w:t>
                        </w:r>
                      </w:p>
                    </w:tc>
                    <w:tc>
                      <w:tcPr>
                        <w:tcW w:w="2550" w:type="dxa"/>
                      </w:tcPr>
                      <w:p>
                        <w:pPr>
                          <w:pStyle w:val="TableParagraph"/>
                          <w:spacing w:before="3"/>
                          <w:rPr>
                            <w:sz w:val="21"/>
                          </w:rPr>
                        </w:pPr>
                      </w:p>
                      <w:p>
                        <w:pPr>
                          <w:pStyle w:val="TableParagraph"/>
                          <w:ind w:left="97"/>
                          <w:rPr>
                            <w:b/>
                            <w:sz w:val="22"/>
                          </w:rPr>
                        </w:pPr>
                        <w:r>
                          <w:rPr>
                            <w:b/>
                            <w:color w:val="212121"/>
                            <w:spacing w:val="-2"/>
                            <w:sz w:val="22"/>
                          </w:rPr>
                          <w:t>Description</w:t>
                        </w:r>
                      </w:p>
                    </w:tc>
                    <w:tc>
                      <w:tcPr>
                        <w:tcW w:w="2400" w:type="dxa"/>
                      </w:tcPr>
                      <w:p>
                        <w:pPr>
                          <w:pStyle w:val="TableParagraph"/>
                          <w:spacing w:before="3"/>
                          <w:rPr>
                            <w:sz w:val="21"/>
                          </w:rPr>
                        </w:pPr>
                      </w:p>
                      <w:p>
                        <w:pPr>
                          <w:pStyle w:val="TableParagraph"/>
                          <w:spacing w:line="340" w:lineRule="auto"/>
                          <w:ind w:left="103" w:right="188"/>
                          <w:rPr>
                            <w:b/>
                            <w:sz w:val="22"/>
                          </w:rPr>
                        </w:pPr>
                        <w:r>
                          <w:rPr>
                            <w:b/>
                            <w:color w:val="212121"/>
                            <w:sz w:val="22"/>
                          </w:rPr>
                          <w:t>Implications</w:t>
                        </w:r>
                        <w:r>
                          <w:rPr>
                            <w:b/>
                            <w:color w:val="212121"/>
                            <w:spacing w:val="-4"/>
                            <w:sz w:val="22"/>
                          </w:rPr>
                          <w:t> </w:t>
                        </w:r>
                        <w:r>
                          <w:rPr>
                            <w:b/>
                            <w:color w:val="212121"/>
                            <w:sz w:val="22"/>
                          </w:rPr>
                          <w:t>for </w:t>
                        </w:r>
                        <w:r>
                          <w:rPr>
                            <w:b/>
                            <w:color w:val="212121"/>
                            <w:spacing w:val="-2"/>
                            <w:sz w:val="22"/>
                          </w:rPr>
                          <w:t>individuals</w:t>
                        </w:r>
                      </w:p>
                    </w:tc>
                    <w:tc>
                      <w:tcPr>
                        <w:tcW w:w="2550" w:type="dxa"/>
                      </w:tcPr>
                      <w:p>
                        <w:pPr>
                          <w:pStyle w:val="TableParagraph"/>
                          <w:spacing w:before="3"/>
                          <w:rPr>
                            <w:sz w:val="21"/>
                          </w:rPr>
                        </w:pPr>
                      </w:p>
                      <w:p>
                        <w:pPr>
                          <w:pStyle w:val="TableParagraph"/>
                          <w:spacing w:line="340" w:lineRule="auto"/>
                          <w:ind w:left="91"/>
                          <w:rPr>
                            <w:b/>
                            <w:sz w:val="22"/>
                          </w:rPr>
                        </w:pPr>
                        <w:r>
                          <w:rPr>
                            <w:b/>
                            <w:color w:val="212121"/>
                            <w:sz w:val="22"/>
                          </w:rPr>
                          <w:t>Implications</w:t>
                        </w:r>
                        <w:r>
                          <w:rPr>
                            <w:b/>
                            <w:color w:val="212121"/>
                            <w:spacing w:val="-5"/>
                            <w:sz w:val="22"/>
                          </w:rPr>
                          <w:t> </w:t>
                        </w:r>
                        <w:r>
                          <w:rPr>
                            <w:b/>
                            <w:color w:val="212121"/>
                            <w:sz w:val="22"/>
                          </w:rPr>
                          <w:t>for </w:t>
                        </w:r>
                        <w:r>
                          <w:rPr>
                            <w:b/>
                            <w:color w:val="212121"/>
                            <w:spacing w:val="-2"/>
                            <w:sz w:val="22"/>
                          </w:rPr>
                          <w:t>organizations</w:t>
                        </w:r>
                      </w:p>
                    </w:tc>
                  </w:tr>
                  <w:tr>
                    <w:trPr>
                      <w:trHeight w:val="1739" w:hRule="atLeast"/>
                    </w:trPr>
                    <w:tc>
                      <w:tcPr>
                        <w:tcW w:w="1635" w:type="dxa"/>
                      </w:tcPr>
                      <w:p>
                        <w:pPr>
                          <w:pStyle w:val="TableParagraph"/>
                          <w:spacing w:before="6"/>
                          <w:rPr>
                            <w:sz w:val="22"/>
                          </w:rPr>
                        </w:pPr>
                      </w:p>
                      <w:p>
                        <w:pPr>
                          <w:pStyle w:val="TableParagraph"/>
                          <w:spacing w:line="340" w:lineRule="auto"/>
                          <w:ind w:left="92"/>
                          <w:rPr>
                            <w:sz w:val="22"/>
                          </w:rPr>
                        </w:pPr>
                        <w:r>
                          <w:rPr>
                            <w:color w:val="212121"/>
                            <w:spacing w:val="-2"/>
                            <w:sz w:val="22"/>
                          </w:rPr>
                          <w:t>Personalized learning</w:t>
                        </w:r>
                      </w:p>
                    </w:tc>
                    <w:tc>
                      <w:tcPr>
                        <w:tcW w:w="2550" w:type="dxa"/>
                      </w:tcPr>
                      <w:p>
                        <w:pPr>
                          <w:pStyle w:val="TableParagraph"/>
                          <w:spacing w:before="6"/>
                          <w:rPr>
                            <w:sz w:val="22"/>
                          </w:rPr>
                        </w:pPr>
                      </w:p>
                      <w:p>
                        <w:pPr>
                          <w:pStyle w:val="TableParagraph"/>
                          <w:spacing w:line="340" w:lineRule="auto"/>
                          <w:ind w:left="97"/>
                          <w:rPr>
                            <w:sz w:val="22"/>
                          </w:rPr>
                        </w:pPr>
                        <w:r>
                          <w:rPr>
                            <w:color w:val="212121"/>
                            <w:sz w:val="22"/>
                          </w:rPr>
                          <w:t>AI enables learning experiences tailored to individual needs and pace</w:t>
                        </w:r>
                      </w:p>
                    </w:tc>
                    <w:tc>
                      <w:tcPr>
                        <w:tcW w:w="2400" w:type="dxa"/>
                      </w:tcPr>
                      <w:p>
                        <w:pPr>
                          <w:pStyle w:val="TableParagraph"/>
                          <w:spacing w:before="6"/>
                          <w:rPr>
                            <w:sz w:val="22"/>
                          </w:rPr>
                        </w:pPr>
                      </w:p>
                      <w:p>
                        <w:pPr>
                          <w:pStyle w:val="TableParagraph"/>
                          <w:spacing w:line="340" w:lineRule="auto"/>
                          <w:ind w:left="103" w:right="188"/>
                          <w:rPr>
                            <w:sz w:val="22"/>
                          </w:rPr>
                        </w:pPr>
                        <w:r>
                          <w:rPr>
                            <w:color w:val="212121"/>
                            <w:sz w:val="22"/>
                          </w:rPr>
                          <w:t>Enables more effective and engaging learning </w:t>
                        </w:r>
                        <w:r>
                          <w:rPr>
                            <w:color w:val="212121"/>
                            <w:spacing w:val="-2"/>
                            <w:sz w:val="22"/>
                          </w:rPr>
                          <w:t>paths</w:t>
                        </w:r>
                      </w:p>
                    </w:tc>
                    <w:tc>
                      <w:tcPr>
                        <w:tcW w:w="2550" w:type="dxa"/>
                      </w:tcPr>
                      <w:p>
                        <w:pPr>
                          <w:pStyle w:val="TableParagraph"/>
                          <w:spacing w:before="6"/>
                          <w:rPr>
                            <w:sz w:val="22"/>
                          </w:rPr>
                        </w:pPr>
                      </w:p>
                      <w:p>
                        <w:pPr>
                          <w:pStyle w:val="TableParagraph"/>
                          <w:spacing w:line="340" w:lineRule="auto"/>
                          <w:ind w:left="91" w:right="99"/>
                          <w:rPr>
                            <w:sz w:val="22"/>
                          </w:rPr>
                        </w:pPr>
                        <w:r>
                          <w:rPr>
                            <w:color w:val="212121"/>
                            <w:sz w:val="22"/>
                          </w:rPr>
                          <w:t>Facilitates the development of a more skilled and adaptable </w:t>
                        </w:r>
                        <w:r>
                          <w:rPr>
                            <w:color w:val="212121"/>
                            <w:spacing w:val="-2"/>
                            <w:sz w:val="22"/>
                          </w:rPr>
                          <w:t>workforce</w:t>
                        </w:r>
                      </w:p>
                    </w:tc>
                  </w:tr>
                  <w:tr>
                    <w:trPr>
                      <w:trHeight w:val="1724" w:hRule="atLeast"/>
                    </w:trPr>
                    <w:tc>
                      <w:tcPr>
                        <w:tcW w:w="1635" w:type="dxa"/>
                      </w:tcPr>
                      <w:p>
                        <w:pPr>
                          <w:pStyle w:val="TableParagraph"/>
                          <w:spacing w:before="3"/>
                          <w:rPr>
                            <w:sz w:val="21"/>
                          </w:rPr>
                        </w:pPr>
                      </w:p>
                      <w:p>
                        <w:pPr>
                          <w:pStyle w:val="TableParagraph"/>
                          <w:spacing w:line="340" w:lineRule="auto"/>
                          <w:ind w:left="92"/>
                          <w:rPr>
                            <w:sz w:val="22"/>
                          </w:rPr>
                        </w:pPr>
                        <w:r>
                          <w:rPr>
                            <w:color w:val="212121"/>
                            <w:spacing w:val="-2"/>
                            <w:sz w:val="22"/>
                          </w:rPr>
                          <w:t>Continuous education</w:t>
                        </w:r>
                      </w:p>
                    </w:tc>
                    <w:tc>
                      <w:tcPr>
                        <w:tcW w:w="2550" w:type="dxa"/>
                      </w:tcPr>
                      <w:p>
                        <w:pPr>
                          <w:pStyle w:val="TableParagraph"/>
                          <w:spacing w:before="3"/>
                          <w:rPr>
                            <w:sz w:val="21"/>
                          </w:rPr>
                        </w:pPr>
                      </w:p>
                      <w:p>
                        <w:pPr>
                          <w:pStyle w:val="TableParagraph"/>
                          <w:spacing w:line="340" w:lineRule="auto"/>
                          <w:ind w:left="97" w:right="99"/>
                          <w:rPr>
                            <w:sz w:val="22"/>
                          </w:rPr>
                        </w:pPr>
                        <w:r>
                          <w:rPr>
                            <w:color w:val="212121"/>
                            <w:sz w:val="22"/>
                          </w:rPr>
                          <w:t>The rapid evolution of</w:t>
                        </w:r>
                        <w:r>
                          <w:rPr>
                            <w:color w:val="212121"/>
                            <w:spacing w:val="-11"/>
                            <w:sz w:val="22"/>
                          </w:rPr>
                          <w:t> </w:t>
                        </w:r>
                        <w:r>
                          <w:rPr>
                            <w:color w:val="212121"/>
                            <w:sz w:val="22"/>
                          </w:rPr>
                          <w:t>AI and technology necessitates ongoing </w:t>
                        </w:r>
                        <w:r>
                          <w:rPr>
                            <w:color w:val="212121"/>
                            <w:spacing w:val="-2"/>
                            <w:sz w:val="22"/>
                          </w:rPr>
                          <w:t>learning</w:t>
                        </w:r>
                      </w:p>
                    </w:tc>
                    <w:tc>
                      <w:tcPr>
                        <w:tcW w:w="2400" w:type="dxa"/>
                      </w:tcPr>
                      <w:p>
                        <w:pPr>
                          <w:pStyle w:val="TableParagraph"/>
                          <w:spacing w:before="3"/>
                          <w:rPr>
                            <w:sz w:val="21"/>
                          </w:rPr>
                        </w:pPr>
                      </w:p>
                      <w:p>
                        <w:pPr>
                          <w:pStyle w:val="TableParagraph"/>
                          <w:spacing w:line="340" w:lineRule="auto"/>
                          <w:ind w:left="103" w:right="188"/>
                          <w:rPr>
                            <w:sz w:val="22"/>
                          </w:rPr>
                        </w:pPr>
                        <w:r>
                          <w:rPr>
                            <w:color w:val="212121"/>
                            <w:sz w:val="22"/>
                          </w:rPr>
                          <w:t>Encourages a mindset of curiosity and </w:t>
                        </w:r>
                        <w:r>
                          <w:rPr>
                            <w:color w:val="212121"/>
                            <w:spacing w:val="-2"/>
                            <w:sz w:val="22"/>
                          </w:rPr>
                          <w:t>adaptability</w:t>
                        </w:r>
                      </w:p>
                    </w:tc>
                    <w:tc>
                      <w:tcPr>
                        <w:tcW w:w="2550" w:type="dxa"/>
                      </w:tcPr>
                      <w:p>
                        <w:pPr>
                          <w:pStyle w:val="TableParagraph"/>
                          <w:spacing w:before="3"/>
                          <w:rPr>
                            <w:sz w:val="21"/>
                          </w:rPr>
                        </w:pPr>
                      </w:p>
                      <w:p>
                        <w:pPr>
                          <w:pStyle w:val="TableParagraph"/>
                          <w:spacing w:line="340" w:lineRule="auto"/>
                          <w:ind w:left="91" w:right="185"/>
                          <w:rPr>
                            <w:sz w:val="22"/>
                          </w:rPr>
                        </w:pPr>
                        <w:r>
                          <w:rPr>
                            <w:color w:val="212121"/>
                            <w:sz w:val="22"/>
                          </w:rPr>
                          <w:t>Promotes a culture of innovation and continuous improvement</w:t>
                        </w:r>
                      </w:p>
                    </w:tc>
                  </w:tr>
                </w:tbl>
                <w:p>
                  <w:pPr>
                    <w:pStyle w:val="BodyText"/>
                  </w:pPr>
                </w:p>
              </w:txbxContent>
            </v:textbox>
            <w10:wrap type="none"/>
          </v:shape>
        </w:pict>
      </w:r>
      <w:r>
        <w:rPr>
          <w:color w:val="212121"/>
        </w:rPr>
        <w:t>The transition to lifelong learning is not just an educational reform; it’s a transformation that requires</w:t>
      </w:r>
      <w:r>
        <w:rPr>
          <w:color w:val="212121"/>
          <w:spacing w:val="80"/>
        </w:rPr>
        <w:t> </w:t>
      </w:r>
      <w:r>
        <w:rPr>
          <w:color w:val="212121"/>
        </w:rPr>
        <w:t>a collective effort from governments, educational institutions, industries, and communities. By fostering a mindset geared toward continuous improvement and adaptability, individuals and organizations can navigate the challenges and seize the opportunities presented by technological advancements,</w:t>
      </w:r>
      <w:r>
        <w:rPr>
          <w:color w:val="212121"/>
          <w:spacing w:val="20"/>
        </w:rPr>
        <w:t> </w:t>
      </w:r>
      <w:r>
        <w:rPr>
          <w:color w:val="212121"/>
        </w:rPr>
        <w:t>ensuring</w:t>
      </w:r>
      <w:r>
        <w:rPr>
          <w:color w:val="212121"/>
          <w:spacing w:val="20"/>
        </w:rPr>
        <w:t> </w:t>
      </w:r>
      <w:r>
        <w:rPr>
          <w:color w:val="212121"/>
        </w:rPr>
        <w:t>relevance</w:t>
      </w:r>
      <w:r>
        <w:rPr>
          <w:color w:val="212121"/>
          <w:spacing w:val="20"/>
        </w:rPr>
        <w:t> </w:t>
      </w:r>
      <w:r>
        <w:rPr>
          <w:color w:val="212121"/>
        </w:rPr>
        <w:t>and</w:t>
      </w:r>
      <w:r>
        <w:rPr>
          <w:color w:val="212121"/>
          <w:spacing w:val="20"/>
        </w:rPr>
        <w:t> </w:t>
      </w:r>
      <w:r>
        <w:rPr>
          <w:color w:val="212121"/>
        </w:rPr>
        <w:t>success</w:t>
      </w:r>
      <w:r>
        <w:rPr>
          <w:color w:val="212121"/>
          <w:spacing w:val="20"/>
        </w:rPr>
        <w:t> </w:t>
      </w:r>
      <w:r>
        <w:rPr>
          <w:color w:val="212121"/>
        </w:rPr>
        <w:t>in</w:t>
      </w:r>
      <w:r>
        <w:rPr>
          <w:color w:val="212121"/>
          <w:spacing w:val="20"/>
        </w:rPr>
        <w:t> </w:t>
      </w:r>
      <w:r>
        <w:rPr>
          <w:color w:val="212121"/>
        </w:rPr>
        <w:t>the</w:t>
      </w:r>
      <w:r>
        <w:rPr>
          <w:color w:val="212121"/>
          <w:spacing w:val="20"/>
        </w:rPr>
        <w:t> </w:t>
      </w:r>
      <w:r>
        <w:rPr>
          <w:color w:val="212121"/>
        </w:rPr>
        <w:t>digital</w:t>
      </w:r>
      <w:r>
        <w:rPr>
          <w:color w:val="212121"/>
          <w:spacing w:val="20"/>
        </w:rPr>
        <w:t> </w:t>
      </w:r>
      <w:r>
        <w:rPr>
          <w:color w:val="212121"/>
        </w:rPr>
        <w:t>age.</w:t>
      </w:r>
      <w:r>
        <w:rPr>
          <w:color w:val="212121"/>
          <w:spacing w:val="14"/>
        </w:rPr>
        <w:t> </w:t>
      </w:r>
      <w:r>
        <w:rPr>
          <w:color w:val="212121"/>
        </w:rPr>
        <w:t>This</w:t>
      </w:r>
      <w:r>
        <w:rPr>
          <w:color w:val="212121"/>
          <w:spacing w:val="20"/>
        </w:rPr>
        <w:t> </w:t>
      </w:r>
      <w:r>
        <w:rPr>
          <w:color w:val="212121"/>
        </w:rPr>
        <w:t>table</w:t>
      </w:r>
      <w:r>
        <w:rPr>
          <w:color w:val="212121"/>
          <w:spacing w:val="20"/>
        </w:rPr>
        <w:t> </w:t>
      </w:r>
      <w:r>
        <w:rPr>
          <w:color w:val="212121"/>
        </w:rPr>
        <w:t>outlines</w:t>
      </w:r>
      <w:r>
        <w:rPr>
          <w:color w:val="212121"/>
          <w:spacing w:val="20"/>
        </w:rPr>
        <w:t> </w:t>
      </w:r>
      <w:r>
        <w:rPr>
          <w:color w:val="212121"/>
        </w:rPr>
        <w:t>the</w:t>
      </w:r>
      <w:r>
        <w:rPr>
          <w:color w:val="212121"/>
          <w:spacing w:val="20"/>
        </w:rPr>
        <w:t> </w:t>
      </w:r>
      <w:r>
        <w:rPr>
          <w:color w:val="212121"/>
        </w:rPr>
        <w:t>key</w:t>
      </w:r>
      <w:r>
        <w:rPr>
          <w:color w:val="212121"/>
          <w:spacing w:val="20"/>
        </w:rPr>
        <w:t> </w:t>
      </w:r>
      <w:r>
        <w:rPr>
          <w:color w:val="212121"/>
        </w:rPr>
        <w:t>themes</w:t>
      </w:r>
      <w:r>
        <w:rPr>
          <w:color w:val="212121"/>
        </w:rPr>
        <w:t> of lifelong learning, highlighting </w:t>
      </w:r>
      <w:bookmarkStart w:name="_bookmark794" w:id="1095"/>
      <w:bookmarkEnd w:id="1095"/>
      <w:r>
        <w:rPr>
          <w:color w:val="212121"/>
        </w:rPr>
        <w:t>t</w:t>
      </w:r>
      <w:r>
        <w:rPr>
          <w:color w:val="212121"/>
        </w:rPr>
        <w:t>he critical concepts and principles:</w:t>
      </w:r>
    </w:p>
    <w:p>
      <w:pPr>
        <w:spacing w:after="0" w:line="340" w:lineRule="auto"/>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635"/>
        <w:gridCol w:w="2550"/>
        <w:gridCol w:w="2400"/>
        <w:gridCol w:w="2550"/>
      </w:tblGrid>
      <w:tr>
        <w:trPr>
          <w:trHeight w:val="1019" w:hRule="atLeast"/>
        </w:trPr>
        <w:tc>
          <w:tcPr>
            <w:tcW w:w="1635" w:type="dxa"/>
          </w:tcPr>
          <w:p>
            <w:pPr>
              <w:pStyle w:val="TableParagraph"/>
              <w:spacing w:before="6"/>
              <w:rPr>
                <w:sz w:val="22"/>
              </w:rPr>
            </w:pPr>
          </w:p>
          <w:p>
            <w:pPr>
              <w:pStyle w:val="TableParagraph"/>
              <w:ind w:left="92"/>
              <w:rPr>
                <w:b/>
                <w:sz w:val="22"/>
              </w:rPr>
            </w:pPr>
            <w:r>
              <w:rPr>
                <w:b/>
                <w:color w:val="212121"/>
                <w:spacing w:val="-2"/>
                <w:sz w:val="22"/>
              </w:rPr>
              <w:t>Theme</w:t>
            </w:r>
          </w:p>
        </w:tc>
        <w:tc>
          <w:tcPr>
            <w:tcW w:w="2550" w:type="dxa"/>
          </w:tcPr>
          <w:p>
            <w:pPr>
              <w:pStyle w:val="TableParagraph"/>
              <w:spacing w:before="6"/>
              <w:rPr>
                <w:sz w:val="22"/>
              </w:rPr>
            </w:pPr>
          </w:p>
          <w:p>
            <w:pPr>
              <w:pStyle w:val="TableParagraph"/>
              <w:ind w:left="97"/>
              <w:rPr>
                <w:b/>
                <w:sz w:val="22"/>
              </w:rPr>
            </w:pPr>
            <w:r>
              <w:rPr>
                <w:b/>
                <w:color w:val="212121"/>
                <w:spacing w:val="-2"/>
                <w:sz w:val="22"/>
              </w:rPr>
              <w:t>Description</w:t>
            </w:r>
          </w:p>
        </w:tc>
        <w:tc>
          <w:tcPr>
            <w:tcW w:w="2400" w:type="dxa"/>
          </w:tcPr>
          <w:p>
            <w:pPr>
              <w:pStyle w:val="TableParagraph"/>
              <w:spacing w:before="6"/>
              <w:rPr>
                <w:sz w:val="22"/>
              </w:rPr>
            </w:pPr>
          </w:p>
          <w:p>
            <w:pPr>
              <w:pStyle w:val="TableParagraph"/>
              <w:spacing w:line="340" w:lineRule="auto"/>
              <w:ind w:left="103" w:right="188"/>
              <w:rPr>
                <w:b/>
                <w:sz w:val="22"/>
              </w:rPr>
            </w:pPr>
            <w:r>
              <w:rPr>
                <w:b/>
                <w:color w:val="212121"/>
                <w:sz w:val="22"/>
              </w:rPr>
              <w:t>Implications</w:t>
            </w:r>
            <w:r>
              <w:rPr>
                <w:b/>
                <w:color w:val="212121"/>
                <w:spacing w:val="-4"/>
                <w:sz w:val="22"/>
              </w:rPr>
              <w:t> </w:t>
            </w:r>
            <w:r>
              <w:rPr>
                <w:b/>
                <w:color w:val="212121"/>
                <w:sz w:val="22"/>
              </w:rPr>
              <w:t>for </w:t>
            </w:r>
            <w:r>
              <w:rPr>
                <w:b/>
                <w:color w:val="212121"/>
                <w:spacing w:val="-2"/>
                <w:sz w:val="22"/>
              </w:rPr>
              <w:t>individuals</w:t>
            </w:r>
          </w:p>
        </w:tc>
        <w:tc>
          <w:tcPr>
            <w:tcW w:w="2550" w:type="dxa"/>
          </w:tcPr>
          <w:p>
            <w:pPr>
              <w:pStyle w:val="TableParagraph"/>
              <w:spacing w:before="6"/>
              <w:rPr>
                <w:sz w:val="22"/>
              </w:rPr>
            </w:pPr>
          </w:p>
          <w:p>
            <w:pPr>
              <w:pStyle w:val="TableParagraph"/>
              <w:spacing w:line="340" w:lineRule="auto"/>
              <w:ind w:left="91"/>
              <w:rPr>
                <w:b/>
                <w:sz w:val="22"/>
              </w:rPr>
            </w:pPr>
            <w:r>
              <w:rPr>
                <w:b/>
                <w:color w:val="212121"/>
                <w:sz w:val="22"/>
              </w:rPr>
              <w:t>Implications</w:t>
            </w:r>
            <w:r>
              <w:rPr>
                <w:b/>
                <w:color w:val="212121"/>
                <w:spacing w:val="-5"/>
                <w:sz w:val="22"/>
              </w:rPr>
              <w:t> </w:t>
            </w:r>
            <w:r>
              <w:rPr>
                <w:b/>
                <w:color w:val="212121"/>
                <w:sz w:val="22"/>
              </w:rPr>
              <w:t>for </w:t>
            </w:r>
            <w:r>
              <w:rPr>
                <w:b/>
                <w:color w:val="212121"/>
                <w:spacing w:val="-2"/>
                <w:sz w:val="22"/>
              </w:rPr>
              <w:t>organizations</w:t>
            </w:r>
          </w:p>
        </w:tc>
      </w:tr>
      <w:tr>
        <w:trPr>
          <w:trHeight w:val="1724" w:hRule="atLeast"/>
        </w:trPr>
        <w:tc>
          <w:tcPr>
            <w:tcW w:w="1635" w:type="dxa"/>
          </w:tcPr>
          <w:p>
            <w:pPr>
              <w:pStyle w:val="TableParagraph"/>
              <w:spacing w:before="3"/>
              <w:rPr>
                <w:sz w:val="21"/>
              </w:rPr>
            </w:pPr>
          </w:p>
          <w:p>
            <w:pPr>
              <w:pStyle w:val="TableParagraph"/>
              <w:spacing w:line="340" w:lineRule="auto"/>
              <w:ind w:left="92"/>
              <w:rPr>
                <w:sz w:val="22"/>
              </w:rPr>
            </w:pPr>
            <w:r>
              <w:rPr>
                <w:color w:val="212121"/>
                <w:sz w:val="22"/>
              </w:rPr>
              <w:t>Access</w:t>
            </w:r>
            <w:r>
              <w:rPr>
                <w:color w:val="212121"/>
                <w:spacing w:val="-14"/>
                <w:sz w:val="22"/>
              </w:rPr>
              <w:t> </w:t>
            </w:r>
            <w:r>
              <w:rPr>
                <w:color w:val="212121"/>
                <w:sz w:val="22"/>
              </w:rPr>
              <w:t>and </w:t>
            </w:r>
            <w:r>
              <w:rPr>
                <w:color w:val="212121"/>
                <w:spacing w:val="-2"/>
                <w:sz w:val="22"/>
              </w:rPr>
              <w:t>inclusion</w:t>
            </w:r>
          </w:p>
        </w:tc>
        <w:tc>
          <w:tcPr>
            <w:tcW w:w="2550" w:type="dxa"/>
          </w:tcPr>
          <w:p>
            <w:pPr>
              <w:pStyle w:val="TableParagraph"/>
              <w:spacing w:before="3"/>
              <w:rPr>
                <w:sz w:val="21"/>
              </w:rPr>
            </w:pPr>
          </w:p>
          <w:p>
            <w:pPr>
              <w:pStyle w:val="TableParagraph"/>
              <w:spacing w:line="340" w:lineRule="auto"/>
              <w:ind w:left="97" w:right="99"/>
              <w:rPr>
                <w:sz w:val="22"/>
              </w:rPr>
            </w:pPr>
            <w:r>
              <w:rPr>
                <w:color w:val="212121"/>
                <w:sz w:val="22"/>
              </w:rPr>
              <w:t>AI has the potential to make education more accessible to diverse </w:t>
            </w:r>
            <w:r>
              <w:rPr>
                <w:color w:val="212121"/>
                <w:spacing w:val="-2"/>
                <w:sz w:val="22"/>
              </w:rPr>
              <w:t>populations</w:t>
            </w:r>
          </w:p>
        </w:tc>
        <w:tc>
          <w:tcPr>
            <w:tcW w:w="2400" w:type="dxa"/>
          </w:tcPr>
          <w:p>
            <w:pPr>
              <w:pStyle w:val="TableParagraph"/>
              <w:spacing w:before="3"/>
              <w:rPr>
                <w:sz w:val="21"/>
              </w:rPr>
            </w:pPr>
          </w:p>
          <w:p>
            <w:pPr>
              <w:pStyle w:val="TableParagraph"/>
              <w:spacing w:line="340" w:lineRule="auto"/>
              <w:ind w:left="103" w:right="188"/>
              <w:rPr>
                <w:sz w:val="22"/>
              </w:rPr>
            </w:pPr>
            <w:r>
              <w:rPr>
                <w:color w:val="212121"/>
                <w:sz w:val="22"/>
              </w:rPr>
              <w:t>Increase opportunities for personal and </w:t>
            </w:r>
            <w:r>
              <w:rPr>
                <w:color w:val="212121"/>
                <w:spacing w:val="-2"/>
                <w:sz w:val="22"/>
              </w:rPr>
              <w:t>professional development</w:t>
            </w:r>
          </w:p>
        </w:tc>
        <w:tc>
          <w:tcPr>
            <w:tcW w:w="2550" w:type="dxa"/>
          </w:tcPr>
          <w:p>
            <w:pPr>
              <w:pStyle w:val="TableParagraph"/>
              <w:spacing w:before="3"/>
              <w:rPr>
                <w:sz w:val="21"/>
              </w:rPr>
            </w:pPr>
          </w:p>
          <w:p>
            <w:pPr>
              <w:pStyle w:val="TableParagraph"/>
              <w:spacing w:line="340" w:lineRule="auto"/>
              <w:ind w:left="91" w:right="185"/>
              <w:rPr>
                <w:sz w:val="22"/>
              </w:rPr>
            </w:pPr>
            <w:r>
              <w:rPr>
                <w:color w:val="212121"/>
                <w:sz w:val="22"/>
              </w:rPr>
              <w:t>Enhance social responsibility and broaden talent pools</w:t>
            </w:r>
          </w:p>
        </w:tc>
      </w:tr>
      <w:tr>
        <w:trPr>
          <w:trHeight w:val="1379" w:hRule="atLeast"/>
        </w:trPr>
        <w:tc>
          <w:tcPr>
            <w:tcW w:w="1635" w:type="dxa"/>
          </w:tcPr>
          <w:p>
            <w:pPr>
              <w:pStyle w:val="TableParagraph"/>
              <w:spacing w:before="6"/>
              <w:rPr>
                <w:sz w:val="22"/>
              </w:rPr>
            </w:pPr>
          </w:p>
          <w:p>
            <w:pPr>
              <w:pStyle w:val="TableParagraph"/>
              <w:spacing w:line="340" w:lineRule="auto"/>
              <w:ind w:left="92"/>
              <w:rPr>
                <w:sz w:val="22"/>
              </w:rPr>
            </w:pPr>
            <w:r>
              <w:rPr>
                <w:color w:val="212121"/>
                <w:spacing w:val="-2"/>
                <w:sz w:val="22"/>
              </w:rPr>
              <w:t>Ethical considerations</w:t>
            </w:r>
          </w:p>
        </w:tc>
        <w:tc>
          <w:tcPr>
            <w:tcW w:w="2550" w:type="dxa"/>
          </w:tcPr>
          <w:p>
            <w:pPr>
              <w:pStyle w:val="TableParagraph"/>
              <w:spacing w:before="6"/>
              <w:rPr>
                <w:sz w:val="22"/>
              </w:rPr>
            </w:pPr>
          </w:p>
          <w:p>
            <w:pPr>
              <w:pStyle w:val="TableParagraph"/>
              <w:spacing w:line="340" w:lineRule="auto"/>
              <w:ind w:left="97" w:right="164"/>
              <w:jc w:val="both"/>
              <w:rPr>
                <w:sz w:val="22"/>
              </w:rPr>
            </w:pPr>
            <w:r>
              <w:rPr>
                <w:color w:val="212121"/>
                <w:sz w:val="22"/>
              </w:rPr>
              <w:t>Addressing ethical issues in AI-powered education is crucial</w:t>
            </w:r>
          </w:p>
        </w:tc>
        <w:tc>
          <w:tcPr>
            <w:tcW w:w="2400" w:type="dxa"/>
          </w:tcPr>
          <w:p>
            <w:pPr>
              <w:pStyle w:val="TableParagraph"/>
              <w:spacing w:before="6"/>
              <w:rPr>
                <w:sz w:val="22"/>
              </w:rPr>
            </w:pPr>
          </w:p>
          <w:p>
            <w:pPr>
              <w:pStyle w:val="TableParagraph"/>
              <w:spacing w:line="340" w:lineRule="auto"/>
              <w:ind w:left="103" w:right="188"/>
              <w:rPr>
                <w:sz w:val="22"/>
              </w:rPr>
            </w:pPr>
            <w:r>
              <w:rPr>
                <w:color w:val="212121"/>
                <w:sz w:val="22"/>
              </w:rPr>
              <w:t>Foster awareness of data</w:t>
            </w:r>
            <w:r>
              <w:rPr>
                <w:color w:val="212121"/>
                <w:spacing w:val="-3"/>
                <w:sz w:val="22"/>
              </w:rPr>
              <w:t> </w:t>
            </w:r>
            <w:r>
              <w:rPr>
                <w:color w:val="212121"/>
                <w:sz w:val="22"/>
              </w:rPr>
              <w:t>privacy,</w:t>
            </w:r>
            <w:r>
              <w:rPr>
                <w:color w:val="212121"/>
                <w:spacing w:val="-3"/>
                <w:sz w:val="22"/>
              </w:rPr>
              <w:t> </w:t>
            </w:r>
            <w:r>
              <w:rPr>
                <w:color w:val="212121"/>
                <w:sz w:val="22"/>
              </w:rPr>
              <w:t>bias,</w:t>
            </w:r>
            <w:r>
              <w:rPr>
                <w:color w:val="212121"/>
                <w:spacing w:val="-3"/>
                <w:sz w:val="22"/>
              </w:rPr>
              <w:t> </w:t>
            </w:r>
            <w:r>
              <w:rPr>
                <w:color w:val="212121"/>
                <w:sz w:val="22"/>
              </w:rPr>
              <w:t>and </w:t>
            </w:r>
            <w:r>
              <w:rPr>
                <w:color w:val="212121"/>
                <w:spacing w:val="-2"/>
                <w:sz w:val="22"/>
              </w:rPr>
              <w:t>equity</w:t>
            </w:r>
          </w:p>
        </w:tc>
        <w:tc>
          <w:tcPr>
            <w:tcW w:w="2550" w:type="dxa"/>
          </w:tcPr>
          <w:p>
            <w:pPr>
              <w:pStyle w:val="TableParagraph"/>
              <w:spacing w:before="6"/>
              <w:rPr>
                <w:sz w:val="22"/>
              </w:rPr>
            </w:pPr>
          </w:p>
          <w:p>
            <w:pPr>
              <w:pStyle w:val="TableParagraph"/>
              <w:spacing w:line="340" w:lineRule="auto"/>
              <w:ind w:left="91" w:right="138"/>
              <w:jc w:val="both"/>
              <w:rPr>
                <w:sz w:val="22"/>
              </w:rPr>
            </w:pPr>
            <w:r>
              <w:rPr>
                <w:color w:val="212121"/>
                <w:sz w:val="22"/>
              </w:rPr>
              <w:t>Ensure responsible use of AI and build trust among </w:t>
            </w:r>
            <w:r>
              <w:rPr>
                <w:color w:val="212121"/>
                <w:spacing w:val="-2"/>
                <w:sz w:val="22"/>
              </w:rPr>
              <w:t>stakeholders</w:t>
            </w:r>
          </w:p>
        </w:tc>
      </w:tr>
    </w:tbl>
    <w:p>
      <w:pPr>
        <w:pStyle w:val="BodyText"/>
        <w:spacing w:before="1"/>
        <w:rPr>
          <w:sz w:val="6"/>
        </w:rPr>
      </w:pPr>
    </w:p>
    <w:p>
      <w:pPr>
        <w:spacing w:before="93"/>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8"/>
          <w:sz w:val="17"/>
        </w:rPr>
        <w:t> </w:t>
      </w:r>
      <w:r>
        <w:rPr>
          <w:rFonts w:ascii="Liberation Sans" w:hAnsi="Liberation Sans"/>
          <w:color w:val="212121"/>
          <w:sz w:val="17"/>
        </w:rPr>
        <w:t>14.1</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7"/>
          <w:sz w:val="17"/>
        </w:rPr>
        <w:t> </w:t>
      </w:r>
      <w:r>
        <w:rPr>
          <w:rFonts w:ascii="Liberation Sans" w:hAnsi="Liberation Sans"/>
          <w:color w:val="212121"/>
          <w:sz w:val="17"/>
        </w:rPr>
        <w:t>Key</w:t>
      </w:r>
      <w:r>
        <w:rPr>
          <w:rFonts w:ascii="Liberation Sans" w:hAnsi="Liberation Sans"/>
          <w:color w:val="212121"/>
          <w:spacing w:val="-7"/>
          <w:sz w:val="17"/>
        </w:rPr>
        <w:t> </w:t>
      </w:r>
      <w:r>
        <w:rPr>
          <w:rFonts w:ascii="Liberation Sans" w:hAnsi="Liberation Sans"/>
          <w:color w:val="212121"/>
          <w:sz w:val="17"/>
        </w:rPr>
        <w:t>themes</w:t>
      </w:r>
      <w:r>
        <w:rPr>
          <w:rFonts w:ascii="Liberation Sans" w:hAnsi="Liberation Sans"/>
          <w:color w:val="212121"/>
          <w:spacing w:val="-7"/>
          <w:sz w:val="17"/>
        </w:rPr>
        <w:t> </w:t>
      </w:r>
      <w:r>
        <w:rPr>
          <w:rFonts w:ascii="Liberation Sans" w:hAnsi="Liberation Sans"/>
          <w:color w:val="212121"/>
          <w:sz w:val="17"/>
        </w:rPr>
        <w:t>of</w:t>
      </w:r>
      <w:r>
        <w:rPr>
          <w:rFonts w:ascii="Liberation Sans" w:hAnsi="Liberation Sans"/>
          <w:color w:val="212121"/>
          <w:spacing w:val="-7"/>
          <w:sz w:val="17"/>
        </w:rPr>
        <w:t> </w:t>
      </w:r>
      <w:r>
        <w:rPr>
          <w:rFonts w:ascii="Liberation Sans" w:hAnsi="Liberation Sans"/>
          <w:color w:val="212121"/>
          <w:sz w:val="17"/>
        </w:rPr>
        <w:t>lifelong</w:t>
      </w:r>
      <w:r>
        <w:rPr>
          <w:rFonts w:ascii="Liberation Sans" w:hAnsi="Liberation Sans"/>
          <w:color w:val="212121"/>
          <w:spacing w:val="-7"/>
          <w:sz w:val="17"/>
        </w:rPr>
        <w:t> </w:t>
      </w:r>
      <w:r>
        <w:rPr>
          <w:rFonts w:ascii="Liberation Sans" w:hAnsi="Liberation Sans"/>
          <w:color w:val="212121"/>
          <w:spacing w:val="-2"/>
          <w:sz w:val="17"/>
        </w:rPr>
        <w:t>learning</w:t>
      </w:r>
    </w:p>
    <w:p>
      <w:pPr>
        <w:pStyle w:val="BodyText"/>
        <w:spacing w:before="2"/>
        <w:rPr>
          <w:rFonts w:ascii="Liberation Sans"/>
          <w:sz w:val="18"/>
        </w:rPr>
      </w:pPr>
    </w:p>
    <w:p>
      <w:pPr>
        <w:pStyle w:val="BodyText"/>
        <w:spacing w:line="340" w:lineRule="auto"/>
        <w:ind w:left="119" w:right="375"/>
      </w:pPr>
      <w:r>
        <w:rPr>
          <w:color w:val="212121"/>
        </w:rPr>
        <w:t>Lifelong learning is not a luxury or an option; it’s a necessity. By embracing the ethos of continuous growth and development, individuals, organizations, and societies can navigate the complexities of</w:t>
      </w:r>
      <w:r>
        <w:rPr>
          <w:color w:val="212121"/>
          <w:spacing w:val="40"/>
        </w:rPr>
        <w:t> </w:t>
      </w:r>
      <w:r>
        <w:rPr>
          <w:color w:val="212121"/>
        </w:rPr>
        <w:t>the modern world and unlock their full potential.</w:t>
      </w:r>
    </w:p>
    <w:p>
      <w:pPr>
        <w:pStyle w:val="BodyText"/>
        <w:spacing w:before="8"/>
        <w:rPr>
          <w:sz w:val="33"/>
        </w:rPr>
      </w:pPr>
    </w:p>
    <w:p>
      <w:pPr>
        <w:pStyle w:val="Heading2"/>
      </w:pPr>
      <w:bookmarkStart w:name="AI-driven tools and platforms for lifelo" w:id="1096"/>
      <w:bookmarkEnd w:id="1096"/>
      <w:r>
        <w:rPr/>
      </w:r>
      <w:bookmarkStart w:name="_bookmark795" w:id="1097"/>
      <w:bookmarkEnd w:id="1097"/>
      <w:r>
        <w:rPr/>
      </w:r>
      <w:r>
        <w:rPr>
          <w:color w:val="212121"/>
          <w:spacing w:val="24"/>
        </w:rPr>
        <w:t>AI-</w:t>
      </w:r>
      <w:r>
        <w:rPr>
          <w:color w:val="212121"/>
          <w:spacing w:val="20"/>
        </w:rPr>
        <w:t>driven</w:t>
      </w:r>
      <w:r>
        <w:rPr>
          <w:color w:val="212121"/>
          <w:spacing w:val="40"/>
        </w:rPr>
        <w:t> </w:t>
      </w:r>
      <w:r>
        <w:rPr>
          <w:color w:val="212121"/>
          <w:spacing w:val="19"/>
        </w:rPr>
        <w:t>tools</w:t>
      </w:r>
      <w:r>
        <w:rPr>
          <w:color w:val="212121"/>
          <w:spacing w:val="40"/>
        </w:rPr>
        <w:t> </w:t>
      </w:r>
      <w:r>
        <w:rPr>
          <w:color w:val="212121"/>
          <w:spacing w:val="16"/>
        </w:rPr>
        <w:t>and</w:t>
      </w:r>
      <w:r>
        <w:rPr>
          <w:color w:val="212121"/>
          <w:spacing w:val="40"/>
        </w:rPr>
        <w:t> </w:t>
      </w:r>
      <w:r>
        <w:rPr>
          <w:color w:val="212121"/>
          <w:spacing w:val="21"/>
        </w:rPr>
        <w:t>platforms</w:t>
      </w:r>
      <w:r>
        <w:rPr>
          <w:color w:val="212121"/>
          <w:spacing w:val="40"/>
        </w:rPr>
        <w:t> </w:t>
      </w:r>
      <w:r>
        <w:rPr>
          <w:color w:val="212121"/>
          <w:spacing w:val="16"/>
        </w:rPr>
        <w:t>for</w:t>
      </w:r>
      <w:r>
        <w:rPr>
          <w:color w:val="212121"/>
          <w:spacing w:val="40"/>
        </w:rPr>
        <w:t> </w:t>
      </w:r>
      <w:r>
        <w:rPr>
          <w:color w:val="212121"/>
          <w:spacing w:val="21"/>
        </w:rPr>
        <w:t>lifelong</w:t>
      </w:r>
      <w:r>
        <w:rPr>
          <w:color w:val="212121"/>
          <w:spacing w:val="40"/>
        </w:rPr>
        <w:t> </w:t>
      </w:r>
      <w:r>
        <w:rPr>
          <w:color w:val="212121"/>
          <w:spacing w:val="19"/>
        </w:rPr>
        <w:t>learning</w:t>
      </w:r>
    </w:p>
    <w:p>
      <w:pPr>
        <w:pStyle w:val="BodyText"/>
        <w:spacing w:line="340" w:lineRule="auto" w:before="297"/>
        <w:ind w:left="119" w:right="758"/>
        <w:jc w:val="both"/>
      </w:pPr>
      <w:r>
        <w:rPr/>
        <w:pict>
          <v:shape style="position:absolute;margin-left:77.25pt;margin-top:66.369431pt;width:457.5pt;height:253.3pt;mso-position-horizontal-relative:page;mso-position-vertical-relative:paragraph;z-index:16402944" type="#_x0000_t202" id="docshape1196"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800"/>
                    <w:gridCol w:w="2820"/>
                    <w:gridCol w:w="2865"/>
                    <w:gridCol w:w="1650"/>
                  </w:tblGrid>
                  <w:tr>
                    <w:trPr>
                      <w:trHeight w:val="1019" w:hRule="atLeast"/>
                    </w:trPr>
                    <w:tc>
                      <w:tcPr>
                        <w:tcW w:w="1800" w:type="dxa"/>
                      </w:tcPr>
                      <w:p>
                        <w:pPr>
                          <w:pStyle w:val="TableParagraph"/>
                          <w:spacing w:before="6"/>
                          <w:rPr>
                            <w:sz w:val="22"/>
                          </w:rPr>
                        </w:pPr>
                      </w:p>
                      <w:p>
                        <w:pPr>
                          <w:pStyle w:val="TableParagraph"/>
                          <w:ind w:left="92"/>
                          <w:rPr>
                            <w:b/>
                            <w:sz w:val="22"/>
                          </w:rPr>
                        </w:pPr>
                        <w:r>
                          <w:rPr>
                            <w:b/>
                            <w:color w:val="212121"/>
                            <w:sz w:val="22"/>
                          </w:rPr>
                          <w:t>AI</w:t>
                        </w:r>
                        <w:r>
                          <w:rPr>
                            <w:b/>
                            <w:color w:val="212121"/>
                            <w:spacing w:val="4"/>
                            <w:sz w:val="22"/>
                          </w:rPr>
                          <w:t> </w:t>
                        </w:r>
                        <w:r>
                          <w:rPr>
                            <w:b/>
                            <w:color w:val="212121"/>
                            <w:spacing w:val="-4"/>
                            <w:sz w:val="22"/>
                          </w:rPr>
                          <w:t>tool</w:t>
                        </w:r>
                      </w:p>
                    </w:tc>
                    <w:tc>
                      <w:tcPr>
                        <w:tcW w:w="2820" w:type="dxa"/>
                      </w:tcPr>
                      <w:p>
                        <w:pPr>
                          <w:pStyle w:val="TableParagraph"/>
                          <w:spacing w:before="6"/>
                          <w:rPr>
                            <w:sz w:val="22"/>
                          </w:rPr>
                        </w:pPr>
                      </w:p>
                      <w:p>
                        <w:pPr>
                          <w:pStyle w:val="TableParagraph"/>
                          <w:ind w:left="90"/>
                          <w:rPr>
                            <w:b/>
                            <w:sz w:val="22"/>
                          </w:rPr>
                        </w:pPr>
                        <w:r>
                          <w:rPr>
                            <w:b/>
                            <w:color w:val="212121"/>
                            <w:spacing w:val="-2"/>
                            <w:sz w:val="22"/>
                          </w:rPr>
                          <w:t>Function</w:t>
                        </w:r>
                      </w:p>
                    </w:tc>
                    <w:tc>
                      <w:tcPr>
                        <w:tcW w:w="2865" w:type="dxa"/>
                      </w:tcPr>
                      <w:p>
                        <w:pPr>
                          <w:pStyle w:val="TableParagraph"/>
                          <w:spacing w:before="6"/>
                          <w:rPr>
                            <w:sz w:val="22"/>
                          </w:rPr>
                        </w:pPr>
                      </w:p>
                      <w:p>
                        <w:pPr>
                          <w:pStyle w:val="TableParagraph"/>
                          <w:ind w:left="91"/>
                          <w:rPr>
                            <w:b/>
                            <w:sz w:val="22"/>
                          </w:rPr>
                        </w:pPr>
                        <w:r>
                          <w:rPr>
                            <w:b/>
                            <w:color w:val="212121"/>
                            <w:sz w:val="22"/>
                          </w:rPr>
                          <w:t>Benefits</w:t>
                        </w:r>
                        <w:r>
                          <w:rPr>
                            <w:b/>
                            <w:color w:val="212121"/>
                            <w:spacing w:val="7"/>
                            <w:sz w:val="22"/>
                          </w:rPr>
                          <w:t> </w:t>
                        </w:r>
                        <w:r>
                          <w:rPr>
                            <w:b/>
                            <w:color w:val="212121"/>
                            <w:sz w:val="22"/>
                          </w:rPr>
                          <w:t>for</w:t>
                        </w:r>
                        <w:r>
                          <w:rPr>
                            <w:b/>
                            <w:color w:val="212121"/>
                            <w:spacing w:val="2"/>
                            <w:sz w:val="22"/>
                          </w:rPr>
                          <w:t> </w:t>
                        </w:r>
                        <w:r>
                          <w:rPr>
                            <w:b/>
                            <w:color w:val="212121"/>
                            <w:spacing w:val="-2"/>
                            <w:sz w:val="22"/>
                          </w:rPr>
                          <w:t>learning</w:t>
                        </w:r>
                      </w:p>
                    </w:tc>
                    <w:tc>
                      <w:tcPr>
                        <w:tcW w:w="1650" w:type="dxa"/>
                      </w:tcPr>
                      <w:p>
                        <w:pPr>
                          <w:pStyle w:val="TableParagraph"/>
                          <w:spacing w:before="6"/>
                          <w:rPr>
                            <w:sz w:val="22"/>
                          </w:rPr>
                        </w:pPr>
                      </w:p>
                      <w:p>
                        <w:pPr>
                          <w:pStyle w:val="TableParagraph"/>
                          <w:spacing w:line="340" w:lineRule="auto"/>
                          <w:ind w:left="104"/>
                          <w:rPr>
                            <w:b/>
                            <w:sz w:val="22"/>
                          </w:rPr>
                        </w:pPr>
                        <w:r>
                          <w:rPr>
                            <w:b/>
                            <w:color w:val="212121"/>
                            <w:spacing w:val="-2"/>
                            <w:sz w:val="22"/>
                          </w:rPr>
                          <w:t>Example platforms</w:t>
                        </w:r>
                      </w:p>
                    </w:tc>
                  </w:tr>
                  <w:tr>
                    <w:trPr>
                      <w:trHeight w:val="1364" w:hRule="atLeast"/>
                    </w:trPr>
                    <w:tc>
                      <w:tcPr>
                        <w:tcW w:w="1800" w:type="dxa"/>
                      </w:tcPr>
                      <w:p>
                        <w:pPr>
                          <w:pStyle w:val="TableParagraph"/>
                          <w:spacing w:before="3"/>
                          <w:rPr>
                            <w:sz w:val="21"/>
                          </w:rPr>
                        </w:pPr>
                      </w:p>
                      <w:p>
                        <w:pPr>
                          <w:pStyle w:val="TableParagraph"/>
                          <w:spacing w:line="340" w:lineRule="auto"/>
                          <w:ind w:left="92" w:right="217"/>
                          <w:rPr>
                            <w:sz w:val="22"/>
                          </w:rPr>
                        </w:pPr>
                        <w:r>
                          <w:rPr>
                            <w:color w:val="212121"/>
                            <w:spacing w:val="-2"/>
                            <w:sz w:val="22"/>
                          </w:rPr>
                          <w:t>Adaptive learning platforms</w:t>
                        </w:r>
                      </w:p>
                    </w:tc>
                    <w:tc>
                      <w:tcPr>
                        <w:tcW w:w="2820" w:type="dxa"/>
                      </w:tcPr>
                      <w:p>
                        <w:pPr>
                          <w:pStyle w:val="TableParagraph"/>
                          <w:spacing w:before="3"/>
                          <w:rPr>
                            <w:sz w:val="21"/>
                          </w:rPr>
                        </w:pPr>
                      </w:p>
                      <w:p>
                        <w:pPr>
                          <w:pStyle w:val="TableParagraph"/>
                          <w:spacing w:line="340" w:lineRule="auto"/>
                          <w:ind w:left="90" w:right="204"/>
                          <w:rPr>
                            <w:sz w:val="22"/>
                          </w:rPr>
                        </w:pPr>
                        <w:r>
                          <w:rPr>
                            <w:color w:val="212121"/>
                            <w:sz w:val="22"/>
                          </w:rPr>
                          <w:t>Adjust content and pacing based on learner </w:t>
                        </w:r>
                        <w:r>
                          <w:rPr>
                            <w:color w:val="212121"/>
                            <w:spacing w:val="-2"/>
                            <w:sz w:val="22"/>
                          </w:rPr>
                          <w:t>performance</w:t>
                        </w:r>
                      </w:p>
                    </w:tc>
                    <w:tc>
                      <w:tcPr>
                        <w:tcW w:w="2865" w:type="dxa"/>
                      </w:tcPr>
                      <w:p>
                        <w:pPr>
                          <w:pStyle w:val="TableParagraph"/>
                          <w:spacing w:before="3"/>
                          <w:rPr>
                            <w:sz w:val="21"/>
                          </w:rPr>
                        </w:pPr>
                      </w:p>
                      <w:p>
                        <w:pPr>
                          <w:pStyle w:val="TableParagraph"/>
                          <w:spacing w:line="340" w:lineRule="auto"/>
                          <w:ind w:left="91" w:right="200"/>
                          <w:rPr>
                            <w:sz w:val="22"/>
                          </w:rPr>
                        </w:pPr>
                        <w:r>
                          <w:rPr>
                            <w:color w:val="212121"/>
                            <w:sz w:val="22"/>
                          </w:rPr>
                          <w:t>Personalize learning, improve engagement and </w:t>
                        </w:r>
                        <w:r>
                          <w:rPr>
                            <w:color w:val="212121"/>
                            <w:spacing w:val="-2"/>
                            <w:sz w:val="22"/>
                          </w:rPr>
                          <w:t>outcomes</w:t>
                        </w:r>
                      </w:p>
                    </w:tc>
                    <w:tc>
                      <w:tcPr>
                        <w:tcW w:w="1650" w:type="dxa"/>
                      </w:tcPr>
                      <w:p>
                        <w:pPr>
                          <w:pStyle w:val="TableParagraph"/>
                          <w:spacing w:before="3"/>
                          <w:rPr>
                            <w:sz w:val="21"/>
                          </w:rPr>
                        </w:pPr>
                      </w:p>
                      <w:p>
                        <w:pPr>
                          <w:pStyle w:val="TableParagraph"/>
                          <w:spacing w:line="340" w:lineRule="auto"/>
                          <w:ind w:left="104"/>
                          <w:rPr>
                            <w:sz w:val="22"/>
                          </w:rPr>
                        </w:pPr>
                        <w:r>
                          <w:rPr>
                            <w:color w:val="212121"/>
                            <w:sz w:val="22"/>
                          </w:rPr>
                          <w:t>Khan</w:t>
                        </w:r>
                        <w:r>
                          <w:rPr>
                            <w:color w:val="212121"/>
                            <w:spacing w:val="-14"/>
                            <w:sz w:val="22"/>
                          </w:rPr>
                          <w:t> </w:t>
                        </w:r>
                        <w:r>
                          <w:rPr>
                            <w:color w:val="212121"/>
                            <w:sz w:val="22"/>
                          </w:rPr>
                          <w:t>Academy, </w:t>
                        </w:r>
                        <w:r>
                          <w:rPr>
                            <w:color w:val="212121"/>
                            <w:spacing w:val="-2"/>
                            <w:sz w:val="22"/>
                          </w:rPr>
                          <w:t>Coursera</w:t>
                        </w:r>
                      </w:p>
                    </w:tc>
                  </w:tr>
                  <w:tr>
                    <w:trPr>
                      <w:trHeight w:val="1379" w:hRule="atLeast"/>
                    </w:trPr>
                    <w:tc>
                      <w:tcPr>
                        <w:tcW w:w="1800" w:type="dxa"/>
                      </w:tcPr>
                      <w:p>
                        <w:pPr>
                          <w:pStyle w:val="TableParagraph"/>
                          <w:spacing w:before="6"/>
                          <w:rPr>
                            <w:sz w:val="22"/>
                          </w:rPr>
                        </w:pPr>
                      </w:p>
                      <w:p>
                        <w:pPr>
                          <w:pStyle w:val="TableParagraph"/>
                          <w:spacing w:line="340" w:lineRule="auto"/>
                          <w:ind w:left="92" w:right="217"/>
                          <w:rPr>
                            <w:sz w:val="22"/>
                          </w:rPr>
                        </w:pPr>
                        <w:r>
                          <w:rPr>
                            <w:color w:val="212121"/>
                            <w:spacing w:val="-2"/>
                            <w:sz w:val="22"/>
                          </w:rPr>
                          <w:t>Virtual simulations</w:t>
                        </w:r>
                      </w:p>
                    </w:tc>
                    <w:tc>
                      <w:tcPr>
                        <w:tcW w:w="2820" w:type="dxa"/>
                      </w:tcPr>
                      <w:p>
                        <w:pPr>
                          <w:pStyle w:val="TableParagraph"/>
                          <w:spacing w:before="6"/>
                          <w:rPr>
                            <w:sz w:val="22"/>
                          </w:rPr>
                        </w:pPr>
                      </w:p>
                      <w:p>
                        <w:pPr>
                          <w:pStyle w:val="TableParagraph"/>
                          <w:spacing w:line="340" w:lineRule="auto"/>
                          <w:ind w:left="90" w:right="204"/>
                          <w:rPr>
                            <w:sz w:val="22"/>
                          </w:rPr>
                        </w:pPr>
                        <w:r>
                          <w:rPr>
                            <w:color w:val="212121"/>
                            <w:sz w:val="22"/>
                          </w:rPr>
                          <w:t>Simulate real-world scenarios for hands-on </w:t>
                        </w:r>
                        <w:r>
                          <w:rPr>
                            <w:color w:val="212121"/>
                            <w:spacing w:val="-2"/>
                            <w:sz w:val="22"/>
                          </w:rPr>
                          <w:t>learning</w:t>
                        </w:r>
                      </w:p>
                    </w:tc>
                    <w:tc>
                      <w:tcPr>
                        <w:tcW w:w="2865" w:type="dxa"/>
                      </w:tcPr>
                      <w:p>
                        <w:pPr>
                          <w:pStyle w:val="TableParagraph"/>
                          <w:spacing w:before="6"/>
                          <w:rPr>
                            <w:sz w:val="22"/>
                          </w:rPr>
                        </w:pPr>
                      </w:p>
                      <w:p>
                        <w:pPr>
                          <w:pStyle w:val="TableParagraph"/>
                          <w:spacing w:line="340" w:lineRule="auto"/>
                          <w:ind w:left="91" w:right="241"/>
                          <w:rPr>
                            <w:sz w:val="22"/>
                          </w:rPr>
                        </w:pPr>
                        <w:r>
                          <w:rPr>
                            <w:color w:val="212121"/>
                            <w:sz w:val="22"/>
                          </w:rPr>
                          <w:t>Enhance practical skills and real-world application</w:t>
                        </w:r>
                      </w:p>
                    </w:tc>
                    <w:tc>
                      <w:tcPr>
                        <w:tcW w:w="1650" w:type="dxa"/>
                      </w:tcPr>
                      <w:p>
                        <w:pPr>
                          <w:pStyle w:val="TableParagraph"/>
                          <w:spacing w:before="6"/>
                          <w:rPr>
                            <w:sz w:val="22"/>
                          </w:rPr>
                        </w:pPr>
                      </w:p>
                      <w:p>
                        <w:pPr>
                          <w:pStyle w:val="TableParagraph"/>
                          <w:spacing w:line="340" w:lineRule="auto"/>
                          <w:ind w:left="104" w:right="49"/>
                          <w:rPr>
                            <w:sz w:val="22"/>
                          </w:rPr>
                        </w:pPr>
                        <w:r>
                          <w:rPr>
                            <w:color w:val="212121"/>
                            <w:spacing w:val="-2"/>
                            <w:sz w:val="22"/>
                          </w:rPr>
                          <w:t>Labster, SimScale</w:t>
                        </w:r>
                      </w:p>
                    </w:tc>
                  </w:tr>
                  <w:tr>
                    <w:trPr>
                      <w:trHeight w:val="1244" w:hRule="atLeast"/>
                    </w:trPr>
                    <w:tc>
                      <w:tcPr>
                        <w:tcW w:w="1800" w:type="dxa"/>
                        <w:tcBorders>
                          <w:bottom w:val="nil"/>
                        </w:tcBorders>
                      </w:tcPr>
                      <w:p>
                        <w:pPr>
                          <w:pStyle w:val="TableParagraph"/>
                          <w:spacing w:before="3"/>
                          <w:rPr>
                            <w:sz w:val="21"/>
                          </w:rPr>
                        </w:pPr>
                      </w:p>
                      <w:p>
                        <w:pPr>
                          <w:pStyle w:val="TableParagraph"/>
                          <w:ind w:left="92"/>
                          <w:rPr>
                            <w:sz w:val="22"/>
                          </w:rPr>
                        </w:pPr>
                        <w:r>
                          <w:rPr>
                            <w:color w:val="212121"/>
                            <w:sz w:val="22"/>
                          </w:rPr>
                          <w:t>AI</w:t>
                        </w:r>
                        <w:r>
                          <w:rPr>
                            <w:color w:val="212121"/>
                            <w:spacing w:val="4"/>
                            <w:sz w:val="22"/>
                          </w:rPr>
                          <w:t> </w:t>
                        </w:r>
                        <w:r>
                          <w:rPr>
                            <w:color w:val="212121"/>
                            <w:spacing w:val="-2"/>
                            <w:sz w:val="22"/>
                          </w:rPr>
                          <w:t>tutors</w:t>
                        </w:r>
                      </w:p>
                    </w:tc>
                    <w:tc>
                      <w:tcPr>
                        <w:tcW w:w="2820" w:type="dxa"/>
                        <w:tcBorders>
                          <w:bottom w:val="nil"/>
                        </w:tcBorders>
                      </w:tcPr>
                      <w:p>
                        <w:pPr>
                          <w:pStyle w:val="TableParagraph"/>
                          <w:spacing w:before="3"/>
                          <w:rPr>
                            <w:sz w:val="21"/>
                          </w:rPr>
                        </w:pPr>
                      </w:p>
                      <w:p>
                        <w:pPr>
                          <w:pStyle w:val="TableParagraph"/>
                          <w:spacing w:line="340" w:lineRule="auto"/>
                          <w:ind w:left="90" w:right="204"/>
                          <w:rPr>
                            <w:sz w:val="22"/>
                          </w:rPr>
                        </w:pPr>
                        <w:r>
                          <w:rPr>
                            <w:color w:val="212121"/>
                            <w:sz w:val="22"/>
                          </w:rPr>
                          <w:t>Provide personalized tutoring and feedback</w:t>
                        </w:r>
                      </w:p>
                    </w:tc>
                    <w:tc>
                      <w:tcPr>
                        <w:tcW w:w="2865" w:type="dxa"/>
                        <w:tcBorders>
                          <w:bottom w:val="nil"/>
                        </w:tcBorders>
                      </w:tcPr>
                      <w:p>
                        <w:pPr>
                          <w:pStyle w:val="TableParagraph"/>
                          <w:spacing w:before="3"/>
                          <w:rPr>
                            <w:sz w:val="21"/>
                          </w:rPr>
                        </w:pPr>
                      </w:p>
                      <w:p>
                        <w:pPr>
                          <w:pStyle w:val="TableParagraph"/>
                          <w:spacing w:line="340" w:lineRule="auto"/>
                          <w:ind w:left="91"/>
                          <w:rPr>
                            <w:sz w:val="22"/>
                          </w:rPr>
                        </w:pPr>
                        <w:r>
                          <w:rPr>
                            <w:color w:val="212121"/>
                            <w:sz w:val="22"/>
                          </w:rPr>
                          <w:t>Offer individual support and address specific learning</w:t>
                        </w:r>
                      </w:p>
                    </w:tc>
                    <w:tc>
                      <w:tcPr>
                        <w:tcW w:w="1650" w:type="dxa"/>
                        <w:tcBorders>
                          <w:bottom w:val="nil"/>
                        </w:tcBorders>
                      </w:tcPr>
                      <w:p>
                        <w:pPr>
                          <w:pStyle w:val="TableParagraph"/>
                          <w:spacing w:before="3"/>
                          <w:rPr>
                            <w:sz w:val="21"/>
                          </w:rPr>
                        </w:pPr>
                      </w:p>
                      <w:p>
                        <w:pPr>
                          <w:pStyle w:val="TableParagraph"/>
                          <w:spacing w:line="340" w:lineRule="auto"/>
                          <w:ind w:left="104" w:right="49"/>
                          <w:rPr>
                            <w:sz w:val="22"/>
                          </w:rPr>
                        </w:pPr>
                        <w:r>
                          <w:rPr>
                            <w:color w:val="212121"/>
                            <w:spacing w:val="-2"/>
                            <w:sz w:val="22"/>
                          </w:rPr>
                          <w:t>Duolingo, Quizlet</w:t>
                        </w:r>
                      </w:p>
                    </w:tc>
                  </w:tr>
                </w:tbl>
                <w:p>
                  <w:pPr>
                    <w:pStyle w:val="BodyText"/>
                  </w:pPr>
                </w:p>
              </w:txbxContent>
            </v:textbox>
            <w10:wrap type="none"/>
          </v:shape>
        </w:pict>
      </w:r>
      <w:r>
        <w:rPr>
          <w:color w:val="212121"/>
        </w:rPr>
        <w:t>The following is an overview of various</w:t>
      </w:r>
      <w:r>
        <w:rPr>
          <w:color w:val="212121"/>
          <w:spacing w:val="-5"/>
        </w:rPr>
        <w:t> </w:t>
      </w:r>
      <w:r>
        <w:rPr>
          <w:color w:val="212121"/>
        </w:rPr>
        <w:t>AI-powered tools and platforms that facilitate lifelon</w:t>
      </w:r>
      <w:bookmarkStart w:name="_bookmark796" w:id="1098"/>
      <w:bookmarkEnd w:id="1098"/>
      <w:r>
        <w:rPr>
          <w:color w:val="212121"/>
        </w:rPr>
        <w:t>g</w:t>
      </w:r>
      <w:r>
        <w:rPr>
          <w:color w:val="212121"/>
        </w:rPr>
        <w:t> learning, from language apps and online courses to virtual simulations and interactive learning </w:t>
      </w:r>
      <w:r>
        <w:rPr>
          <w:color w:val="212121"/>
          <w:spacing w:val="-2"/>
        </w:rPr>
        <w:t>environments:</w:t>
      </w:r>
    </w:p>
    <w:p>
      <w:pPr>
        <w:spacing w:after="0" w:line="340" w:lineRule="auto"/>
        <w:jc w:val="both"/>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800"/>
        <w:gridCol w:w="2820"/>
        <w:gridCol w:w="2865"/>
        <w:gridCol w:w="1650"/>
      </w:tblGrid>
      <w:tr>
        <w:trPr>
          <w:trHeight w:val="450" w:hRule="atLeast"/>
        </w:trPr>
        <w:tc>
          <w:tcPr>
            <w:tcW w:w="1800" w:type="dxa"/>
            <w:tcBorders>
              <w:top w:val="nil"/>
            </w:tcBorders>
          </w:tcPr>
          <w:p>
            <w:pPr>
              <w:pStyle w:val="TableParagraph"/>
              <w:rPr>
                <w:rFonts w:ascii="Times New Roman"/>
                <w:sz w:val="18"/>
              </w:rPr>
            </w:pPr>
          </w:p>
        </w:tc>
        <w:tc>
          <w:tcPr>
            <w:tcW w:w="2820" w:type="dxa"/>
            <w:tcBorders>
              <w:top w:val="nil"/>
            </w:tcBorders>
          </w:tcPr>
          <w:p>
            <w:pPr>
              <w:pStyle w:val="TableParagraph"/>
              <w:rPr>
                <w:rFonts w:ascii="Times New Roman"/>
                <w:sz w:val="18"/>
              </w:rPr>
            </w:pPr>
          </w:p>
        </w:tc>
        <w:tc>
          <w:tcPr>
            <w:tcW w:w="2865" w:type="dxa"/>
            <w:tcBorders>
              <w:top w:val="nil"/>
            </w:tcBorders>
          </w:tcPr>
          <w:p>
            <w:pPr>
              <w:pStyle w:val="TableParagraph"/>
              <w:spacing w:before="49"/>
              <w:ind w:left="91"/>
              <w:rPr>
                <w:sz w:val="22"/>
              </w:rPr>
            </w:pPr>
            <w:r>
              <w:rPr>
                <w:color w:val="212121"/>
                <w:spacing w:val="-4"/>
                <w:sz w:val="22"/>
              </w:rPr>
              <w:t>gaps</w:t>
            </w:r>
          </w:p>
        </w:tc>
        <w:tc>
          <w:tcPr>
            <w:tcW w:w="1650" w:type="dxa"/>
            <w:tcBorders>
              <w:top w:val="nil"/>
            </w:tcBorders>
          </w:tcPr>
          <w:p>
            <w:pPr>
              <w:pStyle w:val="TableParagraph"/>
              <w:rPr>
                <w:rFonts w:ascii="Times New Roman"/>
                <w:sz w:val="18"/>
              </w:rPr>
            </w:pPr>
          </w:p>
        </w:tc>
      </w:tr>
    </w:tbl>
    <w:p>
      <w:pPr>
        <w:pStyle w:val="BodyText"/>
        <w:spacing w:before="1"/>
        <w:rPr>
          <w:sz w:val="7"/>
        </w:rPr>
      </w:pPr>
    </w:p>
    <w:p>
      <w:pPr>
        <w:spacing w:before="94"/>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0"/>
          <w:sz w:val="17"/>
        </w:rPr>
        <w:t> </w:t>
      </w:r>
      <w:r>
        <w:rPr>
          <w:rFonts w:ascii="Liberation Sans" w:hAnsi="Liberation Sans"/>
          <w:color w:val="212121"/>
          <w:sz w:val="17"/>
        </w:rPr>
        <w:t>14.2</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6"/>
          <w:sz w:val="17"/>
        </w:rPr>
        <w:t> </w:t>
      </w:r>
      <w:r>
        <w:rPr>
          <w:rFonts w:ascii="Liberation Sans" w:hAnsi="Liberation Sans"/>
          <w:color w:val="212121"/>
          <w:sz w:val="17"/>
        </w:rPr>
        <w:t>Overview</w:t>
      </w:r>
      <w:r>
        <w:rPr>
          <w:rFonts w:ascii="Liberation Sans" w:hAnsi="Liberation Sans"/>
          <w:color w:val="212121"/>
          <w:spacing w:val="-7"/>
          <w:sz w:val="17"/>
        </w:rPr>
        <w:t> </w:t>
      </w:r>
      <w:r>
        <w:rPr>
          <w:rFonts w:ascii="Liberation Sans" w:hAnsi="Liberation Sans"/>
          <w:color w:val="212121"/>
          <w:sz w:val="17"/>
        </w:rPr>
        <w:t>of</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6"/>
          <w:sz w:val="17"/>
        </w:rPr>
        <w:t> </w:t>
      </w:r>
      <w:r>
        <w:rPr>
          <w:rFonts w:ascii="Liberation Sans" w:hAnsi="Liberation Sans"/>
          <w:color w:val="212121"/>
          <w:sz w:val="17"/>
        </w:rPr>
        <w:t>tools</w:t>
      </w:r>
      <w:r>
        <w:rPr>
          <w:rFonts w:ascii="Liberation Sans" w:hAnsi="Liberation Sans"/>
          <w:color w:val="212121"/>
          <w:spacing w:val="-7"/>
          <w:sz w:val="17"/>
        </w:rPr>
        <w:t> </w:t>
      </w:r>
      <w:r>
        <w:rPr>
          <w:rFonts w:ascii="Liberation Sans" w:hAnsi="Liberation Sans"/>
          <w:color w:val="212121"/>
          <w:sz w:val="17"/>
        </w:rPr>
        <w:t>and</w:t>
      </w:r>
      <w:r>
        <w:rPr>
          <w:rFonts w:ascii="Liberation Sans" w:hAnsi="Liberation Sans"/>
          <w:color w:val="212121"/>
          <w:spacing w:val="-7"/>
          <w:sz w:val="17"/>
        </w:rPr>
        <w:t> </w:t>
      </w:r>
      <w:r>
        <w:rPr>
          <w:rFonts w:ascii="Liberation Sans" w:hAnsi="Liberation Sans"/>
          <w:color w:val="212121"/>
          <w:spacing w:val="-2"/>
          <w:sz w:val="17"/>
        </w:rPr>
        <w:t>platforms</w:t>
      </w:r>
    </w:p>
    <w:p>
      <w:pPr>
        <w:pStyle w:val="BodyText"/>
        <w:spacing w:before="9"/>
        <w:rPr>
          <w:rFonts w:ascii="Liberation Sans"/>
          <w:sz w:val="16"/>
        </w:rPr>
      </w:pPr>
    </w:p>
    <w:p>
      <w:pPr>
        <w:pStyle w:val="BodyText"/>
        <w:spacing w:line="340" w:lineRule="auto"/>
        <w:ind w:left="119" w:right="238"/>
      </w:pPr>
      <w:r>
        <w:rPr>
          <w:color w:val="212121"/>
        </w:rPr>
        <w:t>In essence,</w:t>
      </w:r>
      <w:r>
        <w:rPr>
          <w:color w:val="212121"/>
          <w:spacing w:val="-3"/>
        </w:rPr>
        <w:t> </w:t>
      </w:r>
      <w:r>
        <w:rPr>
          <w:color w:val="212121"/>
        </w:rPr>
        <w:t>AI-driven tools and platforms stand poised to revolutionize lifelong learning, empowering individuals to embark on a journey of continuous growth and discovery in an increasingly dynamic</w:t>
      </w:r>
      <w:r>
        <w:rPr>
          <w:color w:val="212121"/>
          <w:spacing w:val="80"/>
          <w:w w:val="150"/>
        </w:rPr>
        <w:t> </w:t>
      </w:r>
      <w:r>
        <w:rPr>
          <w:color w:val="212121"/>
        </w:rPr>
        <w:t>and interconnected world.</w:t>
      </w:r>
    </w:p>
    <w:p>
      <w:pPr>
        <w:pStyle w:val="BodyText"/>
        <w:spacing w:before="8"/>
        <w:rPr>
          <w:sz w:val="33"/>
        </w:rPr>
      </w:pPr>
    </w:p>
    <w:p>
      <w:pPr>
        <w:pStyle w:val="Heading2"/>
      </w:pPr>
      <w:bookmarkStart w:name="Overcoming barriers to continuous learni" w:id="1099"/>
      <w:bookmarkEnd w:id="1099"/>
      <w:r>
        <w:rPr/>
      </w:r>
      <w:bookmarkStart w:name="_bookmark797" w:id="1100"/>
      <w:bookmarkEnd w:id="1100"/>
      <w:r>
        <w:rPr/>
      </w:r>
      <w:r>
        <w:rPr>
          <w:color w:val="212121"/>
          <w:spacing w:val="21"/>
        </w:rPr>
        <w:t>Overcoming</w:t>
      </w:r>
      <w:r>
        <w:rPr>
          <w:color w:val="212121"/>
          <w:spacing w:val="39"/>
        </w:rPr>
        <w:t> </w:t>
      </w:r>
      <w:r>
        <w:rPr>
          <w:color w:val="212121"/>
          <w:spacing w:val="21"/>
        </w:rPr>
        <w:t>barriers</w:t>
      </w:r>
      <w:r>
        <w:rPr>
          <w:color w:val="212121"/>
          <w:spacing w:val="39"/>
        </w:rPr>
        <w:t> </w:t>
      </w:r>
      <w:r>
        <w:rPr>
          <w:color w:val="212121"/>
          <w:spacing w:val="12"/>
        </w:rPr>
        <w:t>to</w:t>
      </w:r>
      <w:r>
        <w:rPr>
          <w:color w:val="212121"/>
          <w:spacing w:val="40"/>
        </w:rPr>
        <w:t> </w:t>
      </w:r>
      <w:r>
        <w:rPr>
          <w:color w:val="212121"/>
          <w:spacing w:val="21"/>
        </w:rPr>
        <w:t>continuous</w:t>
      </w:r>
      <w:r>
        <w:rPr>
          <w:color w:val="212121"/>
          <w:spacing w:val="39"/>
        </w:rPr>
        <w:t> </w:t>
      </w:r>
      <w:r>
        <w:rPr>
          <w:color w:val="212121"/>
          <w:spacing w:val="19"/>
        </w:rPr>
        <w:t>learning</w:t>
      </w:r>
    </w:p>
    <w:p>
      <w:pPr>
        <w:pStyle w:val="BodyText"/>
        <w:spacing w:line="340" w:lineRule="auto" w:before="192"/>
        <w:ind w:left="119" w:right="238"/>
      </w:pPr>
      <w:r>
        <w:rPr>
          <w:color w:val="212121"/>
        </w:rPr>
        <w:t>Engaging in </w:t>
      </w:r>
      <w:bookmarkStart w:name="_bookmark798" w:id="1101"/>
      <w:bookmarkEnd w:id="1101"/>
      <w:r>
        <w:rPr>
          <w:color w:val="212121"/>
        </w:rPr>
        <w:t>l</w:t>
      </w:r>
      <w:r>
        <w:rPr>
          <w:color w:val="212121"/>
        </w:rPr>
        <w:t>ifelong learning is essential to personal and professional growth, especially in an era dominated by rapid technological advancements such as</w:t>
      </w:r>
      <w:r>
        <w:rPr>
          <w:color w:val="212121"/>
          <w:spacing w:val="-4"/>
        </w:rPr>
        <w:t> </w:t>
      </w:r>
      <w:r>
        <w:rPr>
          <w:color w:val="212121"/>
        </w:rPr>
        <w:t>AI. However, several common obstacles can hinder this continuous learning journey. Understanding and addressing these barriers is crucial to fostering a culture of ongoing education.</w:t>
      </w:r>
    </w:p>
    <w:p>
      <w:pPr>
        <w:pStyle w:val="BodyText"/>
        <w:spacing w:before="9"/>
        <w:rPr>
          <w:sz w:val="33"/>
        </w:rPr>
      </w:pPr>
    </w:p>
    <w:p>
      <w:pPr>
        <w:pStyle w:val="Heading2"/>
      </w:pPr>
      <w:bookmarkStart w:name="Common obstacles to lifelong learning" w:id="1102"/>
      <w:bookmarkEnd w:id="1102"/>
      <w:r>
        <w:rPr/>
      </w:r>
      <w:bookmarkStart w:name="_bookmark799" w:id="1103"/>
      <w:bookmarkEnd w:id="1103"/>
      <w:r>
        <w:rPr/>
      </w:r>
      <w:r>
        <w:rPr>
          <w:color w:val="212121"/>
          <w:spacing w:val="20"/>
        </w:rPr>
        <w:t>Common</w:t>
      </w:r>
      <w:r>
        <w:rPr>
          <w:color w:val="212121"/>
          <w:spacing w:val="38"/>
        </w:rPr>
        <w:t> </w:t>
      </w:r>
      <w:r>
        <w:rPr>
          <w:color w:val="212121"/>
          <w:spacing w:val="21"/>
        </w:rPr>
        <w:t>obstacles</w:t>
      </w:r>
      <w:r>
        <w:rPr>
          <w:color w:val="212121"/>
          <w:spacing w:val="39"/>
        </w:rPr>
        <w:t> </w:t>
      </w:r>
      <w:r>
        <w:rPr>
          <w:color w:val="212121"/>
          <w:spacing w:val="12"/>
        </w:rPr>
        <w:t>to</w:t>
      </w:r>
      <w:r>
        <w:rPr>
          <w:color w:val="212121"/>
          <w:spacing w:val="39"/>
        </w:rPr>
        <w:t> </w:t>
      </w:r>
      <w:r>
        <w:rPr>
          <w:color w:val="212121"/>
          <w:spacing w:val="21"/>
        </w:rPr>
        <w:t>lifelong</w:t>
      </w:r>
      <w:r>
        <w:rPr>
          <w:color w:val="212121"/>
          <w:spacing w:val="39"/>
        </w:rPr>
        <w:t> </w:t>
      </w:r>
      <w:r>
        <w:rPr>
          <w:color w:val="212121"/>
          <w:spacing w:val="19"/>
        </w:rPr>
        <w:t>learning</w:t>
      </w:r>
    </w:p>
    <w:p>
      <w:pPr>
        <w:pStyle w:val="BodyText"/>
        <w:spacing w:line="340" w:lineRule="auto" w:before="312"/>
        <w:ind w:left="119" w:right="375"/>
      </w:pPr>
      <w:r>
        <w:rPr>
          <w:color w:val="212121"/>
        </w:rPr>
        <w:t>While the </w:t>
      </w:r>
      <w:bookmarkStart w:name="_bookmark800" w:id="1104"/>
      <w:bookmarkEnd w:id="1104"/>
      <w:r>
        <w:rPr>
          <w:color w:val="212121"/>
        </w:rPr>
        <w:t>b</w:t>
      </w:r>
      <w:r>
        <w:rPr>
          <w:color w:val="212121"/>
        </w:rPr>
        <w:t>enefits of lifelong learning are undeniable, several common obstacles can hinder individuals from fully embracing this transformative journey:</w:t>
      </w:r>
    </w:p>
    <w:p>
      <w:pPr>
        <w:spacing w:line="331" w:lineRule="auto" w:before="93"/>
        <w:ind w:left="457" w:right="160" w:firstLine="0"/>
        <w:jc w:val="left"/>
        <w:rPr>
          <w:sz w:val="17"/>
        </w:rPr>
      </w:pPr>
      <w:r>
        <w:rPr/>
        <w:pict>
          <v:shape style="position:absolute;margin-left:83.999992pt;margin-top:9.585423pt;width:2.25pt;height:2.25pt;mso-position-horizontal-relative:page;mso-position-vertical-relative:paragraph;z-index:16403456" id="docshape1197" coordorigin="1680,192" coordsize="45,45" path="m1705,237l1700,237,1697,236,1680,217,1680,211,1700,192,1705,192,1725,214,1725,217,1705,237xe" filled="true" fillcolor="#212121" stroked="false">
            <v:path arrowok="t"/>
            <v:fill type="solid"/>
            <w10:wrap type="none"/>
          </v:shape>
        </w:pict>
      </w:r>
      <w:r>
        <w:rPr>
          <w:b/>
          <w:color w:val="212121"/>
          <w:sz w:val="17"/>
        </w:rPr>
        <w:t>Emotional barriers</w:t>
      </w:r>
      <w:r>
        <w:rPr>
          <w:color w:val="212121"/>
          <w:sz w:val="17"/>
        </w:rPr>
        <w:t>: Emotional factors such as fear of failure and low self-esteem can significantly deter individuals from pursuing</w:t>
      </w:r>
      <w:r>
        <w:rPr>
          <w:color w:val="212121"/>
          <w:spacing w:val="-7"/>
          <w:sz w:val="17"/>
        </w:rPr>
        <w:t> </w:t>
      </w:r>
      <w:r>
        <w:rPr>
          <w:color w:val="212121"/>
          <w:sz w:val="17"/>
        </w:rPr>
        <w:t>learning</w:t>
      </w:r>
      <w:r>
        <w:rPr>
          <w:color w:val="212121"/>
          <w:spacing w:val="-7"/>
          <w:sz w:val="17"/>
        </w:rPr>
        <w:t> </w:t>
      </w:r>
      <w:r>
        <w:rPr>
          <w:color w:val="212121"/>
          <w:sz w:val="17"/>
        </w:rPr>
        <w:t>opportunities.</w:t>
      </w:r>
      <w:r>
        <w:rPr>
          <w:color w:val="212121"/>
          <w:spacing w:val="-9"/>
          <w:sz w:val="17"/>
        </w:rPr>
        <w:t> </w:t>
      </w:r>
      <w:r>
        <w:rPr>
          <w:color w:val="212121"/>
          <w:sz w:val="17"/>
        </w:rPr>
        <w:t>These</w:t>
      </w:r>
      <w:r>
        <w:rPr>
          <w:color w:val="212121"/>
          <w:spacing w:val="-7"/>
          <w:sz w:val="17"/>
        </w:rPr>
        <w:t> </w:t>
      </w:r>
      <w:r>
        <w:rPr>
          <w:color w:val="212121"/>
          <w:sz w:val="17"/>
        </w:rPr>
        <w:t>barriers</w:t>
      </w:r>
      <w:r>
        <w:rPr>
          <w:color w:val="212121"/>
          <w:spacing w:val="-7"/>
          <w:sz w:val="17"/>
        </w:rPr>
        <w:t> </w:t>
      </w:r>
      <w:r>
        <w:rPr>
          <w:color w:val="212121"/>
          <w:sz w:val="17"/>
        </w:rPr>
        <w:t>often</w:t>
      </w:r>
      <w:r>
        <w:rPr>
          <w:color w:val="212121"/>
          <w:spacing w:val="-7"/>
          <w:sz w:val="17"/>
        </w:rPr>
        <w:t> </w:t>
      </w:r>
      <w:r>
        <w:rPr>
          <w:color w:val="212121"/>
          <w:sz w:val="17"/>
        </w:rPr>
        <w:t>stem</w:t>
      </w:r>
      <w:r>
        <w:rPr>
          <w:color w:val="212121"/>
          <w:spacing w:val="-7"/>
          <w:sz w:val="17"/>
        </w:rPr>
        <w:t> </w:t>
      </w:r>
      <w:r>
        <w:rPr>
          <w:color w:val="212121"/>
          <w:sz w:val="17"/>
        </w:rPr>
        <w:t>from</w:t>
      </w:r>
      <w:r>
        <w:rPr>
          <w:color w:val="212121"/>
          <w:spacing w:val="-7"/>
          <w:sz w:val="17"/>
        </w:rPr>
        <w:t> </w:t>
      </w:r>
      <w:r>
        <w:rPr>
          <w:color w:val="212121"/>
          <w:sz w:val="17"/>
        </w:rPr>
        <w:t>negative</w:t>
      </w:r>
      <w:r>
        <w:rPr>
          <w:color w:val="212121"/>
          <w:spacing w:val="-7"/>
          <w:sz w:val="17"/>
        </w:rPr>
        <w:t> </w:t>
      </w:r>
      <w:r>
        <w:rPr>
          <w:color w:val="212121"/>
          <w:sz w:val="17"/>
        </w:rPr>
        <w:t>past</w:t>
      </w:r>
      <w:r>
        <w:rPr>
          <w:color w:val="212121"/>
          <w:spacing w:val="-7"/>
          <w:sz w:val="17"/>
        </w:rPr>
        <w:t> </w:t>
      </w:r>
      <w:r>
        <w:rPr>
          <w:color w:val="212121"/>
          <w:sz w:val="17"/>
        </w:rPr>
        <w:t>experiences</w:t>
      </w:r>
      <w:r>
        <w:rPr>
          <w:color w:val="212121"/>
          <w:spacing w:val="-7"/>
          <w:sz w:val="17"/>
        </w:rPr>
        <w:t> </w:t>
      </w:r>
      <w:r>
        <w:rPr>
          <w:color w:val="212121"/>
          <w:sz w:val="17"/>
        </w:rPr>
        <w:t>or</w:t>
      </w:r>
      <w:r>
        <w:rPr>
          <w:color w:val="212121"/>
          <w:spacing w:val="-7"/>
          <w:sz w:val="17"/>
        </w:rPr>
        <w:t> </w:t>
      </w:r>
      <w:r>
        <w:rPr>
          <w:color w:val="212121"/>
          <w:sz w:val="17"/>
        </w:rPr>
        <w:t>the</w:t>
      </w:r>
      <w:r>
        <w:rPr>
          <w:color w:val="212121"/>
          <w:spacing w:val="-7"/>
          <w:sz w:val="17"/>
        </w:rPr>
        <w:t> </w:t>
      </w:r>
      <w:r>
        <w:rPr>
          <w:color w:val="212121"/>
          <w:sz w:val="17"/>
        </w:rPr>
        <w:t>daunting</w:t>
      </w:r>
      <w:r>
        <w:rPr>
          <w:color w:val="212121"/>
          <w:spacing w:val="-7"/>
          <w:sz w:val="17"/>
        </w:rPr>
        <w:t> </w:t>
      </w:r>
      <w:r>
        <w:rPr>
          <w:color w:val="212121"/>
          <w:sz w:val="17"/>
        </w:rPr>
        <w:t>prospect</w:t>
      </w:r>
      <w:r>
        <w:rPr>
          <w:color w:val="212121"/>
          <w:spacing w:val="-7"/>
          <w:sz w:val="17"/>
        </w:rPr>
        <w:t> </w:t>
      </w:r>
      <w:r>
        <w:rPr>
          <w:color w:val="212121"/>
          <w:sz w:val="17"/>
        </w:rPr>
        <w:t>of</w:t>
      </w:r>
      <w:r>
        <w:rPr>
          <w:color w:val="212121"/>
          <w:spacing w:val="-7"/>
          <w:sz w:val="17"/>
        </w:rPr>
        <w:t> </w:t>
      </w:r>
      <w:r>
        <w:rPr>
          <w:color w:val="212121"/>
          <w:sz w:val="17"/>
        </w:rPr>
        <w:t>stepping</w:t>
      </w:r>
      <w:r>
        <w:rPr>
          <w:color w:val="212121"/>
          <w:spacing w:val="-7"/>
          <w:sz w:val="17"/>
        </w:rPr>
        <w:t> </w:t>
      </w:r>
      <w:r>
        <w:rPr>
          <w:color w:val="212121"/>
          <w:sz w:val="17"/>
        </w:rPr>
        <w:t>out of one’s comfort zone.</w:t>
      </w:r>
    </w:p>
    <w:p>
      <w:pPr>
        <w:spacing w:line="331" w:lineRule="auto" w:before="121"/>
        <w:ind w:left="457" w:right="270" w:firstLine="0"/>
        <w:jc w:val="left"/>
        <w:rPr>
          <w:sz w:val="17"/>
        </w:rPr>
      </w:pPr>
      <w:r>
        <w:rPr/>
        <w:pict>
          <v:shape style="position:absolute;margin-left:83.999992pt;margin-top:10.985418pt;width:2.25pt;height:2.25pt;mso-position-horizontal-relative:page;mso-position-vertical-relative:paragraph;z-index:16403968" id="docshape1198" coordorigin="1680,220" coordsize="45,45" path="m1705,265l1700,265,1697,264,1680,245,1680,239,1700,220,1705,220,1725,242,1725,245,1705,265xe" filled="true" fillcolor="#212121" stroked="false">
            <v:path arrowok="t"/>
            <v:fill type="solid"/>
            <w10:wrap type="none"/>
          </v:shape>
        </w:pict>
      </w:r>
      <w:r>
        <w:rPr>
          <w:b/>
          <w:color w:val="212121"/>
          <w:sz w:val="17"/>
        </w:rPr>
        <w:t>Motivational barriers</w:t>
      </w:r>
      <w:r>
        <w:rPr>
          <w:color w:val="212121"/>
          <w:sz w:val="17"/>
        </w:rPr>
        <w:t>:</w:t>
      </w:r>
      <w:r>
        <w:rPr>
          <w:color w:val="212121"/>
          <w:spacing w:val="-6"/>
          <w:sz w:val="17"/>
        </w:rPr>
        <w:t> </w:t>
      </w:r>
      <w:r>
        <w:rPr>
          <w:color w:val="212121"/>
          <w:sz w:val="17"/>
        </w:rPr>
        <w:t>A</w:t>
      </w:r>
      <w:r>
        <w:rPr>
          <w:color w:val="212121"/>
          <w:spacing w:val="-6"/>
          <w:sz w:val="17"/>
        </w:rPr>
        <w:t> </w:t>
      </w:r>
      <w:r>
        <w:rPr>
          <w:color w:val="212121"/>
          <w:sz w:val="17"/>
        </w:rPr>
        <w:t>lack of clear goals or understanding of the practical benefits of learning can lead to diminished motivation.</w:t>
      </w:r>
      <w:r>
        <w:rPr>
          <w:color w:val="212121"/>
          <w:spacing w:val="-8"/>
          <w:sz w:val="17"/>
        </w:rPr>
        <w:t> </w:t>
      </w:r>
      <w:r>
        <w:rPr>
          <w:color w:val="212121"/>
          <w:sz w:val="17"/>
        </w:rPr>
        <w:t>With</w:t>
      </w:r>
      <w:r>
        <w:rPr>
          <w:color w:val="212121"/>
          <w:spacing w:val="-6"/>
          <w:sz w:val="17"/>
        </w:rPr>
        <w:t> </w:t>
      </w:r>
      <w:r>
        <w:rPr>
          <w:color w:val="212121"/>
          <w:sz w:val="17"/>
        </w:rPr>
        <w:t>a</w:t>
      </w:r>
      <w:r>
        <w:rPr>
          <w:color w:val="212121"/>
          <w:spacing w:val="-6"/>
          <w:sz w:val="17"/>
        </w:rPr>
        <w:t> </w:t>
      </w:r>
      <w:r>
        <w:rPr>
          <w:color w:val="212121"/>
          <w:sz w:val="17"/>
        </w:rPr>
        <w:t>clear</w:t>
      </w:r>
      <w:r>
        <w:rPr>
          <w:color w:val="212121"/>
          <w:spacing w:val="-6"/>
          <w:sz w:val="17"/>
        </w:rPr>
        <w:t> </w:t>
      </w:r>
      <w:r>
        <w:rPr>
          <w:color w:val="212121"/>
          <w:sz w:val="17"/>
        </w:rPr>
        <w:t>purpose</w:t>
      </w:r>
      <w:r>
        <w:rPr>
          <w:color w:val="212121"/>
          <w:spacing w:val="-6"/>
          <w:sz w:val="17"/>
        </w:rPr>
        <w:t> </w:t>
      </w:r>
      <w:r>
        <w:rPr>
          <w:color w:val="212121"/>
          <w:sz w:val="17"/>
        </w:rPr>
        <w:t>or</w:t>
      </w:r>
      <w:r>
        <w:rPr>
          <w:color w:val="212121"/>
          <w:spacing w:val="-6"/>
          <w:sz w:val="17"/>
        </w:rPr>
        <w:t> </w:t>
      </w:r>
      <w:r>
        <w:rPr>
          <w:color w:val="212121"/>
          <w:sz w:val="17"/>
        </w:rPr>
        <w:t>end</w:t>
      </w:r>
      <w:r>
        <w:rPr>
          <w:color w:val="212121"/>
          <w:spacing w:val="-6"/>
          <w:sz w:val="17"/>
        </w:rPr>
        <w:t> </w:t>
      </w:r>
      <w:r>
        <w:rPr>
          <w:color w:val="212121"/>
          <w:sz w:val="17"/>
        </w:rPr>
        <w:t>goal,</w:t>
      </w:r>
      <w:r>
        <w:rPr>
          <w:color w:val="212121"/>
          <w:spacing w:val="-6"/>
          <w:sz w:val="17"/>
        </w:rPr>
        <w:t> </w:t>
      </w:r>
      <w:r>
        <w:rPr>
          <w:color w:val="212121"/>
          <w:sz w:val="17"/>
        </w:rPr>
        <w:t>individuals</w:t>
      </w:r>
      <w:r>
        <w:rPr>
          <w:color w:val="212121"/>
          <w:spacing w:val="-6"/>
          <w:sz w:val="17"/>
        </w:rPr>
        <w:t> </w:t>
      </w:r>
      <w:r>
        <w:rPr>
          <w:color w:val="212121"/>
          <w:sz w:val="17"/>
        </w:rPr>
        <w:t>may</w:t>
      </w:r>
      <w:r>
        <w:rPr>
          <w:color w:val="212121"/>
          <w:spacing w:val="-6"/>
          <w:sz w:val="17"/>
        </w:rPr>
        <w:t> </w:t>
      </w:r>
      <w:r>
        <w:rPr>
          <w:color w:val="212121"/>
          <w:sz w:val="17"/>
        </w:rPr>
        <w:t>be</w:t>
      </w:r>
      <w:r>
        <w:rPr>
          <w:color w:val="212121"/>
          <w:spacing w:val="-6"/>
          <w:sz w:val="17"/>
        </w:rPr>
        <w:t> </w:t>
      </w:r>
      <w:r>
        <w:rPr>
          <w:color w:val="212121"/>
          <w:sz w:val="17"/>
        </w:rPr>
        <w:t>able</w:t>
      </w:r>
      <w:r>
        <w:rPr>
          <w:color w:val="212121"/>
          <w:spacing w:val="-6"/>
          <w:sz w:val="17"/>
        </w:rPr>
        <w:t> </w:t>
      </w:r>
      <w:r>
        <w:rPr>
          <w:color w:val="212121"/>
          <w:sz w:val="17"/>
        </w:rPr>
        <w:t>to</w:t>
      </w:r>
      <w:r>
        <w:rPr>
          <w:color w:val="212121"/>
          <w:spacing w:val="-6"/>
          <w:sz w:val="17"/>
        </w:rPr>
        <w:t> </w:t>
      </w:r>
      <w:r>
        <w:rPr>
          <w:color w:val="212121"/>
          <w:sz w:val="17"/>
        </w:rPr>
        <w:t>see</w:t>
      </w:r>
      <w:r>
        <w:rPr>
          <w:color w:val="212121"/>
          <w:spacing w:val="-6"/>
          <w:sz w:val="17"/>
        </w:rPr>
        <w:t> </w:t>
      </w:r>
      <w:r>
        <w:rPr>
          <w:color w:val="212121"/>
          <w:sz w:val="17"/>
        </w:rPr>
        <w:t>the</w:t>
      </w:r>
      <w:r>
        <w:rPr>
          <w:color w:val="212121"/>
          <w:spacing w:val="-6"/>
          <w:sz w:val="17"/>
        </w:rPr>
        <w:t> </w:t>
      </w:r>
      <w:r>
        <w:rPr>
          <w:color w:val="212121"/>
          <w:sz w:val="17"/>
        </w:rPr>
        <w:t>value</w:t>
      </w:r>
      <w:r>
        <w:rPr>
          <w:color w:val="212121"/>
          <w:spacing w:val="-6"/>
          <w:sz w:val="17"/>
        </w:rPr>
        <w:t> </w:t>
      </w:r>
      <w:r>
        <w:rPr>
          <w:color w:val="212121"/>
          <w:sz w:val="17"/>
        </w:rPr>
        <w:t>in</w:t>
      </w:r>
      <w:r>
        <w:rPr>
          <w:color w:val="212121"/>
          <w:spacing w:val="-6"/>
          <w:sz w:val="17"/>
        </w:rPr>
        <w:t> </w:t>
      </w:r>
      <w:r>
        <w:rPr>
          <w:color w:val="212121"/>
          <w:sz w:val="17"/>
        </w:rPr>
        <w:t>dedicating</w:t>
      </w:r>
      <w:r>
        <w:rPr>
          <w:color w:val="212121"/>
          <w:spacing w:val="-6"/>
          <w:sz w:val="17"/>
        </w:rPr>
        <w:t> </w:t>
      </w:r>
      <w:r>
        <w:rPr>
          <w:color w:val="212121"/>
          <w:sz w:val="17"/>
        </w:rPr>
        <w:t>time</w:t>
      </w:r>
      <w:r>
        <w:rPr>
          <w:color w:val="212121"/>
          <w:spacing w:val="-6"/>
          <w:sz w:val="17"/>
        </w:rPr>
        <w:t> </w:t>
      </w:r>
      <w:r>
        <w:rPr>
          <w:color w:val="212121"/>
          <w:sz w:val="17"/>
        </w:rPr>
        <w:t>and</w:t>
      </w:r>
      <w:r>
        <w:rPr>
          <w:color w:val="212121"/>
          <w:spacing w:val="-6"/>
          <w:sz w:val="17"/>
        </w:rPr>
        <w:t> </w:t>
      </w:r>
      <w:r>
        <w:rPr>
          <w:color w:val="212121"/>
          <w:sz w:val="17"/>
        </w:rPr>
        <w:t>effort</w:t>
      </w:r>
      <w:r>
        <w:rPr>
          <w:color w:val="212121"/>
          <w:spacing w:val="-6"/>
          <w:sz w:val="17"/>
        </w:rPr>
        <w:t> </w:t>
      </w:r>
      <w:r>
        <w:rPr>
          <w:color w:val="212121"/>
          <w:sz w:val="17"/>
        </w:rPr>
        <w:t>to</w:t>
      </w:r>
      <w:r>
        <w:rPr>
          <w:color w:val="212121"/>
          <w:spacing w:val="-6"/>
          <w:sz w:val="17"/>
        </w:rPr>
        <w:t> </w:t>
      </w:r>
      <w:r>
        <w:rPr>
          <w:color w:val="212121"/>
          <w:sz w:val="17"/>
        </w:rPr>
        <w:t>acquiring new skills or knowledge.</w:t>
      </w:r>
    </w:p>
    <w:p>
      <w:pPr>
        <w:spacing w:line="331" w:lineRule="auto" w:before="105"/>
        <w:ind w:left="457" w:right="252" w:firstLine="0"/>
        <w:jc w:val="both"/>
        <w:rPr>
          <w:sz w:val="17"/>
        </w:rPr>
      </w:pPr>
      <w:r>
        <w:rPr/>
        <w:pict>
          <v:shape style="position:absolute;margin-left:83.999992pt;margin-top:10.185415pt;width:2.25pt;height:2.25pt;mso-position-horizontal-relative:page;mso-position-vertical-relative:paragraph;z-index:16404480" id="docshape1199" coordorigin="1680,204" coordsize="45,45" path="m1705,249l1700,249,1697,248,1680,229,1680,223,1700,204,1705,204,1725,226,1725,229,1705,249xe" filled="true" fillcolor="#212121" stroked="false">
            <v:path arrowok="t"/>
            <v:fill type="solid"/>
            <w10:wrap type="none"/>
          </v:shape>
        </w:pict>
      </w:r>
      <w:r>
        <w:rPr>
          <w:b/>
          <w:color w:val="212121"/>
          <w:sz w:val="17"/>
        </w:rPr>
        <w:t>Learning</w:t>
      </w:r>
      <w:r>
        <w:rPr>
          <w:b/>
          <w:color w:val="212121"/>
          <w:spacing w:val="-6"/>
          <w:sz w:val="17"/>
        </w:rPr>
        <w:t> </w:t>
      </w:r>
      <w:r>
        <w:rPr>
          <w:b/>
          <w:color w:val="212121"/>
          <w:sz w:val="17"/>
        </w:rPr>
        <w:t>environment</w:t>
      </w:r>
      <w:r>
        <w:rPr>
          <w:b/>
          <w:color w:val="212121"/>
          <w:spacing w:val="-6"/>
          <w:sz w:val="17"/>
        </w:rPr>
        <w:t> </w:t>
      </w:r>
      <w:r>
        <w:rPr>
          <w:b/>
          <w:color w:val="212121"/>
          <w:sz w:val="17"/>
        </w:rPr>
        <w:t>challenges</w:t>
      </w:r>
      <w:r>
        <w:rPr>
          <w:color w:val="212121"/>
          <w:sz w:val="17"/>
        </w:rPr>
        <w:t>:</w:t>
      </w:r>
      <w:r>
        <w:rPr>
          <w:color w:val="212121"/>
          <w:spacing w:val="-9"/>
          <w:sz w:val="17"/>
        </w:rPr>
        <w:t> </w:t>
      </w:r>
      <w:r>
        <w:rPr>
          <w:color w:val="212121"/>
          <w:sz w:val="17"/>
        </w:rPr>
        <w:t>The</w:t>
      </w:r>
      <w:r>
        <w:rPr>
          <w:color w:val="212121"/>
          <w:spacing w:val="-6"/>
          <w:sz w:val="17"/>
        </w:rPr>
        <w:t> </w:t>
      </w:r>
      <w:r>
        <w:rPr>
          <w:color w:val="212121"/>
          <w:sz w:val="17"/>
        </w:rPr>
        <w:t>format</w:t>
      </w:r>
      <w:r>
        <w:rPr>
          <w:color w:val="212121"/>
          <w:spacing w:val="-6"/>
          <w:sz w:val="17"/>
        </w:rPr>
        <w:t> </w:t>
      </w:r>
      <w:r>
        <w:rPr>
          <w:color w:val="212121"/>
          <w:sz w:val="17"/>
        </w:rPr>
        <w:t>of</w:t>
      </w:r>
      <w:r>
        <w:rPr>
          <w:color w:val="212121"/>
          <w:spacing w:val="-6"/>
          <w:sz w:val="17"/>
        </w:rPr>
        <w:t> </w:t>
      </w:r>
      <w:r>
        <w:rPr>
          <w:color w:val="212121"/>
          <w:sz w:val="17"/>
        </w:rPr>
        <w:t>learning</w:t>
      </w:r>
      <w:r>
        <w:rPr>
          <w:color w:val="212121"/>
          <w:spacing w:val="-6"/>
          <w:sz w:val="17"/>
        </w:rPr>
        <w:t> </w:t>
      </w:r>
      <w:r>
        <w:rPr>
          <w:color w:val="212121"/>
          <w:sz w:val="17"/>
        </w:rPr>
        <w:t>content</w:t>
      </w:r>
      <w:r>
        <w:rPr>
          <w:color w:val="212121"/>
          <w:spacing w:val="-6"/>
          <w:sz w:val="17"/>
        </w:rPr>
        <w:t> </w:t>
      </w:r>
      <w:r>
        <w:rPr>
          <w:color w:val="212121"/>
          <w:sz w:val="17"/>
        </w:rPr>
        <w:t>and</w:t>
      </w:r>
      <w:r>
        <w:rPr>
          <w:color w:val="212121"/>
          <w:spacing w:val="-6"/>
          <w:sz w:val="17"/>
        </w:rPr>
        <w:t> </w:t>
      </w:r>
      <w:r>
        <w:rPr>
          <w:color w:val="212121"/>
          <w:sz w:val="17"/>
        </w:rPr>
        <w:t>the</w:t>
      </w:r>
      <w:r>
        <w:rPr>
          <w:color w:val="212121"/>
          <w:spacing w:val="-6"/>
          <w:sz w:val="17"/>
        </w:rPr>
        <w:t> </w:t>
      </w:r>
      <w:r>
        <w:rPr>
          <w:color w:val="212121"/>
          <w:sz w:val="17"/>
        </w:rPr>
        <w:t>overall</w:t>
      </w:r>
      <w:r>
        <w:rPr>
          <w:color w:val="212121"/>
          <w:spacing w:val="-6"/>
          <w:sz w:val="17"/>
        </w:rPr>
        <w:t> </w:t>
      </w:r>
      <w:r>
        <w:rPr>
          <w:color w:val="212121"/>
          <w:sz w:val="17"/>
        </w:rPr>
        <w:t>learning</w:t>
      </w:r>
      <w:r>
        <w:rPr>
          <w:color w:val="212121"/>
          <w:spacing w:val="-6"/>
          <w:sz w:val="17"/>
        </w:rPr>
        <w:t> </w:t>
      </w:r>
      <w:r>
        <w:rPr>
          <w:color w:val="212121"/>
          <w:sz w:val="17"/>
        </w:rPr>
        <w:t>experience</w:t>
      </w:r>
      <w:r>
        <w:rPr>
          <w:color w:val="212121"/>
          <w:spacing w:val="-6"/>
          <w:sz w:val="17"/>
        </w:rPr>
        <w:t> </w:t>
      </w:r>
      <w:r>
        <w:rPr>
          <w:color w:val="212121"/>
          <w:sz w:val="17"/>
        </w:rPr>
        <w:t>can</w:t>
      </w:r>
      <w:r>
        <w:rPr>
          <w:color w:val="212121"/>
          <w:spacing w:val="-6"/>
          <w:sz w:val="17"/>
        </w:rPr>
        <w:t> </w:t>
      </w:r>
      <w:r>
        <w:rPr>
          <w:color w:val="212121"/>
          <w:sz w:val="17"/>
        </w:rPr>
        <w:t>also</w:t>
      </w:r>
      <w:r>
        <w:rPr>
          <w:color w:val="212121"/>
          <w:spacing w:val="-6"/>
          <w:sz w:val="17"/>
        </w:rPr>
        <w:t> </w:t>
      </w:r>
      <w:r>
        <w:rPr>
          <w:color w:val="212121"/>
          <w:sz w:val="17"/>
        </w:rPr>
        <w:t>pose</w:t>
      </w:r>
      <w:r>
        <w:rPr>
          <w:color w:val="212121"/>
          <w:spacing w:val="-6"/>
          <w:sz w:val="17"/>
        </w:rPr>
        <w:t> </w:t>
      </w:r>
      <w:r>
        <w:rPr>
          <w:color w:val="212121"/>
          <w:sz w:val="17"/>
        </w:rPr>
        <w:t>significant barriers.</w:t>
      </w:r>
      <w:r>
        <w:rPr>
          <w:color w:val="212121"/>
          <w:spacing w:val="-10"/>
          <w:sz w:val="17"/>
        </w:rPr>
        <w:t> </w:t>
      </w:r>
      <w:r>
        <w:rPr>
          <w:color w:val="212121"/>
          <w:sz w:val="17"/>
        </w:rPr>
        <w:t>Traditional</w:t>
      </w:r>
      <w:r>
        <w:rPr>
          <w:color w:val="212121"/>
          <w:spacing w:val="-7"/>
          <w:sz w:val="17"/>
        </w:rPr>
        <w:t> </w:t>
      </w:r>
      <w:r>
        <w:rPr>
          <w:color w:val="212121"/>
          <w:sz w:val="17"/>
        </w:rPr>
        <w:t>text-based</w:t>
      </w:r>
      <w:r>
        <w:rPr>
          <w:color w:val="212121"/>
          <w:spacing w:val="-7"/>
          <w:sz w:val="17"/>
        </w:rPr>
        <w:t> </w:t>
      </w:r>
      <w:r>
        <w:rPr>
          <w:color w:val="212121"/>
          <w:sz w:val="17"/>
        </w:rPr>
        <w:t>or</w:t>
      </w:r>
      <w:r>
        <w:rPr>
          <w:color w:val="212121"/>
          <w:spacing w:val="-7"/>
          <w:sz w:val="17"/>
        </w:rPr>
        <w:t> </w:t>
      </w:r>
      <w:r>
        <w:rPr>
          <w:color w:val="212121"/>
          <w:sz w:val="17"/>
        </w:rPr>
        <w:t>one-size-fits-all</w:t>
      </w:r>
      <w:r>
        <w:rPr>
          <w:color w:val="212121"/>
          <w:spacing w:val="-7"/>
          <w:sz w:val="17"/>
        </w:rPr>
        <w:t> </w:t>
      </w:r>
      <w:r>
        <w:rPr>
          <w:color w:val="212121"/>
          <w:sz w:val="17"/>
        </w:rPr>
        <w:t>courses</w:t>
      </w:r>
      <w:r>
        <w:rPr>
          <w:color w:val="212121"/>
          <w:spacing w:val="-7"/>
          <w:sz w:val="17"/>
        </w:rPr>
        <w:t> </w:t>
      </w:r>
      <w:r>
        <w:rPr>
          <w:color w:val="212121"/>
          <w:sz w:val="17"/>
        </w:rPr>
        <w:t>may</w:t>
      </w:r>
      <w:r>
        <w:rPr>
          <w:color w:val="212121"/>
          <w:spacing w:val="-7"/>
          <w:sz w:val="17"/>
        </w:rPr>
        <w:t> </w:t>
      </w:r>
      <w:r>
        <w:rPr>
          <w:color w:val="212121"/>
          <w:sz w:val="17"/>
        </w:rPr>
        <w:t>not</w:t>
      </w:r>
      <w:r>
        <w:rPr>
          <w:color w:val="212121"/>
          <w:spacing w:val="-7"/>
          <w:sz w:val="17"/>
        </w:rPr>
        <w:t> </w:t>
      </w:r>
      <w:r>
        <w:rPr>
          <w:color w:val="212121"/>
          <w:sz w:val="17"/>
        </w:rPr>
        <w:t>cater</w:t>
      </w:r>
      <w:r>
        <w:rPr>
          <w:color w:val="212121"/>
          <w:spacing w:val="-7"/>
          <w:sz w:val="17"/>
        </w:rPr>
        <w:t> </w:t>
      </w:r>
      <w:r>
        <w:rPr>
          <w:color w:val="212121"/>
          <w:sz w:val="17"/>
        </w:rPr>
        <w:t>to</w:t>
      </w:r>
      <w:r>
        <w:rPr>
          <w:color w:val="212121"/>
          <w:spacing w:val="-7"/>
          <w:sz w:val="17"/>
        </w:rPr>
        <w:t> </w:t>
      </w:r>
      <w:r>
        <w:rPr>
          <w:color w:val="212121"/>
          <w:sz w:val="17"/>
        </w:rPr>
        <w:t>diverse</w:t>
      </w:r>
      <w:r>
        <w:rPr>
          <w:color w:val="212121"/>
          <w:spacing w:val="-7"/>
          <w:sz w:val="17"/>
        </w:rPr>
        <w:t> </w:t>
      </w:r>
      <w:r>
        <w:rPr>
          <w:color w:val="212121"/>
          <w:sz w:val="17"/>
        </w:rPr>
        <w:t>learning</w:t>
      </w:r>
      <w:r>
        <w:rPr>
          <w:color w:val="212121"/>
          <w:spacing w:val="-7"/>
          <w:sz w:val="17"/>
        </w:rPr>
        <w:t> </w:t>
      </w:r>
      <w:r>
        <w:rPr>
          <w:color w:val="212121"/>
          <w:sz w:val="17"/>
        </w:rPr>
        <w:t>styles,</w:t>
      </w:r>
      <w:r>
        <w:rPr>
          <w:color w:val="212121"/>
          <w:spacing w:val="-7"/>
          <w:sz w:val="17"/>
        </w:rPr>
        <w:t> </w:t>
      </w:r>
      <w:r>
        <w:rPr>
          <w:color w:val="212121"/>
          <w:sz w:val="17"/>
        </w:rPr>
        <w:t>leading</w:t>
      </w:r>
      <w:r>
        <w:rPr>
          <w:color w:val="212121"/>
          <w:spacing w:val="-7"/>
          <w:sz w:val="17"/>
        </w:rPr>
        <w:t> </w:t>
      </w:r>
      <w:r>
        <w:rPr>
          <w:color w:val="212121"/>
          <w:sz w:val="17"/>
        </w:rPr>
        <w:t>to</w:t>
      </w:r>
      <w:r>
        <w:rPr>
          <w:color w:val="212121"/>
          <w:spacing w:val="-7"/>
          <w:sz w:val="17"/>
        </w:rPr>
        <w:t> </w:t>
      </w:r>
      <w:r>
        <w:rPr>
          <w:color w:val="212121"/>
          <w:sz w:val="17"/>
        </w:rPr>
        <w:t>disengagement</w:t>
      </w:r>
      <w:r>
        <w:rPr>
          <w:color w:val="212121"/>
          <w:spacing w:val="-7"/>
          <w:sz w:val="17"/>
        </w:rPr>
        <w:t> </w:t>
      </w:r>
      <w:r>
        <w:rPr>
          <w:color w:val="212121"/>
          <w:sz w:val="17"/>
        </w:rPr>
        <w:t>and poor learner experiences.</w:t>
      </w:r>
    </w:p>
    <w:p>
      <w:pPr>
        <w:pStyle w:val="BodyText"/>
        <w:rPr>
          <w:sz w:val="18"/>
        </w:rPr>
      </w:pPr>
    </w:p>
    <w:p>
      <w:pPr>
        <w:pStyle w:val="BodyText"/>
        <w:spacing w:before="9"/>
        <w:rPr>
          <w:sz w:val="16"/>
        </w:rPr>
      </w:pPr>
    </w:p>
    <w:p>
      <w:pPr>
        <w:pStyle w:val="Heading2"/>
      </w:pPr>
      <w:bookmarkStart w:name="Strategies to overcome these barriers" w:id="1105"/>
      <w:bookmarkEnd w:id="1105"/>
      <w:r>
        <w:rPr/>
      </w:r>
      <w:bookmarkStart w:name="_bookmark801" w:id="1106"/>
      <w:bookmarkEnd w:id="1106"/>
      <w:r>
        <w:rPr/>
      </w:r>
      <w:r>
        <w:rPr>
          <w:color w:val="212121"/>
          <w:spacing w:val="21"/>
        </w:rPr>
        <w:t>Strategies</w:t>
      </w:r>
      <w:r>
        <w:rPr>
          <w:color w:val="212121"/>
          <w:spacing w:val="40"/>
        </w:rPr>
        <w:t> </w:t>
      </w:r>
      <w:r>
        <w:rPr>
          <w:color w:val="212121"/>
          <w:spacing w:val="12"/>
        </w:rPr>
        <w:t>to</w:t>
      </w:r>
      <w:r>
        <w:rPr>
          <w:color w:val="212121"/>
          <w:spacing w:val="40"/>
        </w:rPr>
        <w:t> </w:t>
      </w:r>
      <w:r>
        <w:rPr>
          <w:color w:val="212121"/>
          <w:spacing w:val="21"/>
        </w:rPr>
        <w:t>overcome</w:t>
      </w:r>
      <w:r>
        <w:rPr>
          <w:color w:val="212121"/>
          <w:spacing w:val="40"/>
        </w:rPr>
        <w:t> </w:t>
      </w:r>
      <w:r>
        <w:rPr>
          <w:color w:val="212121"/>
          <w:spacing w:val="19"/>
        </w:rPr>
        <w:t>these</w:t>
      </w:r>
      <w:r>
        <w:rPr>
          <w:color w:val="212121"/>
          <w:spacing w:val="40"/>
        </w:rPr>
        <w:t> </w:t>
      </w:r>
      <w:r>
        <w:rPr>
          <w:color w:val="212121"/>
          <w:spacing w:val="19"/>
        </w:rPr>
        <w:t>barriers</w:t>
      </w:r>
    </w:p>
    <w:p>
      <w:pPr>
        <w:pStyle w:val="BodyText"/>
        <w:spacing w:line="340" w:lineRule="auto" w:before="312"/>
        <w:ind w:left="119" w:right="375"/>
      </w:pPr>
      <w:r>
        <w:rPr>
          <w:color w:val="212121"/>
        </w:rPr>
        <w:t>Navigating </w:t>
      </w:r>
      <w:bookmarkStart w:name="_bookmark802" w:id="1107"/>
      <w:bookmarkEnd w:id="1107"/>
      <w:r>
        <w:rPr>
          <w:color w:val="212121"/>
        </w:rPr>
        <w:t>t</w:t>
      </w:r>
      <w:r>
        <w:rPr>
          <w:color w:val="212121"/>
        </w:rPr>
        <w:t>he challenges of lifelong learning requires proactive strategies to overcome the barriers that may impede progress and hinder personal growth:</w:t>
      </w:r>
    </w:p>
    <w:p>
      <w:pPr>
        <w:spacing w:line="331" w:lineRule="auto" w:before="93"/>
        <w:ind w:left="457" w:right="0" w:firstLine="0"/>
        <w:jc w:val="left"/>
        <w:rPr>
          <w:sz w:val="17"/>
        </w:rPr>
      </w:pPr>
      <w:r>
        <w:rPr/>
        <w:pict>
          <v:shape style="position:absolute;margin-left:83.999992pt;margin-top:9.585404pt;width:2.25pt;height:2.25pt;mso-position-horizontal-relative:page;mso-position-vertical-relative:paragraph;z-index:16404992" id="docshape1200" coordorigin="1680,192" coordsize="45,45" path="m1705,237l1700,237,1697,236,1680,217,1680,211,1700,192,1705,192,1725,214,1725,217,1705,237xe" filled="true" fillcolor="#212121" stroked="false">
            <v:path arrowok="t"/>
            <v:fill type="solid"/>
            <w10:wrap type="none"/>
          </v:shape>
        </w:pict>
      </w:r>
      <w:r>
        <w:rPr>
          <w:b/>
          <w:color w:val="212121"/>
          <w:sz w:val="17"/>
        </w:rPr>
        <w:t>Addressing</w:t>
      </w:r>
      <w:r>
        <w:rPr>
          <w:b/>
          <w:color w:val="212121"/>
          <w:spacing w:val="-8"/>
          <w:sz w:val="17"/>
        </w:rPr>
        <w:t> </w:t>
      </w:r>
      <w:r>
        <w:rPr>
          <w:b/>
          <w:color w:val="212121"/>
          <w:sz w:val="17"/>
        </w:rPr>
        <w:t>emotional</w:t>
      </w:r>
      <w:r>
        <w:rPr>
          <w:b/>
          <w:color w:val="212121"/>
          <w:spacing w:val="-8"/>
          <w:sz w:val="17"/>
        </w:rPr>
        <w:t> </w:t>
      </w:r>
      <w:r>
        <w:rPr>
          <w:b/>
          <w:color w:val="212121"/>
          <w:sz w:val="17"/>
        </w:rPr>
        <w:t>barriers</w:t>
      </w:r>
      <w:r>
        <w:rPr>
          <w:color w:val="212121"/>
          <w:sz w:val="17"/>
        </w:rPr>
        <w:t>:</w:t>
      </w:r>
      <w:r>
        <w:rPr>
          <w:color w:val="212121"/>
          <w:spacing w:val="-8"/>
          <w:sz w:val="17"/>
        </w:rPr>
        <w:t> </w:t>
      </w:r>
      <w:r>
        <w:rPr>
          <w:color w:val="212121"/>
          <w:sz w:val="17"/>
        </w:rPr>
        <w:t>Creating</w:t>
      </w:r>
      <w:r>
        <w:rPr>
          <w:color w:val="212121"/>
          <w:spacing w:val="-8"/>
          <w:sz w:val="17"/>
        </w:rPr>
        <w:t> </w:t>
      </w:r>
      <w:r>
        <w:rPr>
          <w:color w:val="212121"/>
          <w:sz w:val="17"/>
        </w:rPr>
        <w:t>an</w:t>
      </w:r>
      <w:r>
        <w:rPr>
          <w:color w:val="212121"/>
          <w:spacing w:val="-8"/>
          <w:sz w:val="17"/>
        </w:rPr>
        <w:t> </w:t>
      </w:r>
      <w:r>
        <w:rPr>
          <w:color w:val="212121"/>
          <w:sz w:val="17"/>
        </w:rPr>
        <w:t>open</w:t>
      </w:r>
      <w:r>
        <w:rPr>
          <w:color w:val="212121"/>
          <w:spacing w:val="-8"/>
          <w:sz w:val="17"/>
        </w:rPr>
        <w:t> </w:t>
      </w:r>
      <w:r>
        <w:rPr>
          <w:color w:val="212121"/>
          <w:sz w:val="17"/>
        </w:rPr>
        <w:t>culture</w:t>
      </w:r>
      <w:r>
        <w:rPr>
          <w:color w:val="212121"/>
          <w:spacing w:val="-8"/>
          <w:sz w:val="17"/>
        </w:rPr>
        <w:t> </w:t>
      </w:r>
      <w:r>
        <w:rPr>
          <w:color w:val="212121"/>
          <w:sz w:val="17"/>
        </w:rPr>
        <w:t>of</w:t>
      </w:r>
      <w:r>
        <w:rPr>
          <w:color w:val="212121"/>
          <w:spacing w:val="-8"/>
          <w:sz w:val="17"/>
        </w:rPr>
        <w:t> </w:t>
      </w:r>
      <w:r>
        <w:rPr>
          <w:color w:val="212121"/>
          <w:sz w:val="17"/>
        </w:rPr>
        <w:t>learning</w:t>
      </w:r>
      <w:r>
        <w:rPr>
          <w:color w:val="212121"/>
          <w:spacing w:val="-8"/>
          <w:sz w:val="17"/>
        </w:rPr>
        <w:t> </w:t>
      </w:r>
      <w:r>
        <w:rPr>
          <w:color w:val="212121"/>
          <w:sz w:val="17"/>
        </w:rPr>
        <w:t>within</w:t>
      </w:r>
      <w:r>
        <w:rPr>
          <w:color w:val="212121"/>
          <w:spacing w:val="-8"/>
          <w:sz w:val="17"/>
        </w:rPr>
        <w:t> </w:t>
      </w:r>
      <w:r>
        <w:rPr>
          <w:color w:val="212121"/>
          <w:sz w:val="17"/>
        </w:rPr>
        <w:t>organizations</w:t>
      </w:r>
      <w:r>
        <w:rPr>
          <w:color w:val="212121"/>
          <w:spacing w:val="-8"/>
          <w:sz w:val="17"/>
        </w:rPr>
        <w:t> </w:t>
      </w:r>
      <w:r>
        <w:rPr>
          <w:color w:val="212121"/>
          <w:sz w:val="17"/>
        </w:rPr>
        <w:t>and</w:t>
      </w:r>
      <w:r>
        <w:rPr>
          <w:color w:val="212121"/>
          <w:spacing w:val="-8"/>
          <w:sz w:val="17"/>
        </w:rPr>
        <w:t> </w:t>
      </w:r>
      <w:r>
        <w:rPr>
          <w:color w:val="212121"/>
          <w:sz w:val="17"/>
        </w:rPr>
        <w:t>educational</w:t>
      </w:r>
      <w:r>
        <w:rPr>
          <w:color w:val="212121"/>
          <w:spacing w:val="-8"/>
          <w:sz w:val="17"/>
        </w:rPr>
        <w:t> </w:t>
      </w:r>
      <w:r>
        <w:rPr>
          <w:color w:val="212121"/>
          <w:sz w:val="17"/>
        </w:rPr>
        <w:t>institutions</w:t>
      </w:r>
      <w:r>
        <w:rPr>
          <w:color w:val="212121"/>
          <w:spacing w:val="-8"/>
          <w:sz w:val="17"/>
        </w:rPr>
        <w:t> </w:t>
      </w:r>
      <w:r>
        <w:rPr>
          <w:color w:val="212121"/>
          <w:sz w:val="17"/>
        </w:rPr>
        <w:t>can</w:t>
      </w:r>
      <w:r>
        <w:rPr>
          <w:color w:val="212121"/>
          <w:spacing w:val="-8"/>
          <w:sz w:val="17"/>
        </w:rPr>
        <w:t> </w:t>
      </w:r>
      <w:r>
        <w:rPr>
          <w:color w:val="212121"/>
          <w:sz w:val="17"/>
        </w:rPr>
        <w:t>help mitigate the fear of failure. It’s important to communicate that making mistakes is a natural part of the learning process and to provide structured support, such as learning paths, to guide learners toward success. Recognizing and celebrating small achievements can also boost motivation and self-esteem.</w:t>
      </w:r>
    </w:p>
    <w:p>
      <w:pPr>
        <w:spacing w:line="331" w:lineRule="auto" w:before="121"/>
        <w:ind w:left="457" w:right="121" w:firstLine="0"/>
        <w:jc w:val="left"/>
        <w:rPr>
          <w:sz w:val="17"/>
        </w:rPr>
      </w:pPr>
      <w:r>
        <w:rPr/>
        <w:pict>
          <v:shape style="position:absolute;margin-left:83.999992pt;margin-top:10.985399pt;width:2.25pt;height:2.25pt;mso-position-horizontal-relative:page;mso-position-vertical-relative:paragraph;z-index:16405504" id="docshape1201" coordorigin="1680,220" coordsize="45,45" path="m1705,265l1700,265,1697,264,1680,245,1680,239,1700,220,1705,220,1725,242,1725,245,1705,265xe" filled="true" fillcolor="#212121" stroked="false">
            <v:path arrowok="t"/>
            <v:fill type="solid"/>
            <w10:wrap type="none"/>
          </v:shape>
        </w:pict>
      </w:r>
      <w:r>
        <w:rPr>
          <w:b/>
          <w:color w:val="212121"/>
          <w:sz w:val="17"/>
        </w:rPr>
        <w:t>Tackling motivational barriers</w:t>
      </w:r>
      <w:r>
        <w:rPr>
          <w:color w:val="212121"/>
          <w:sz w:val="17"/>
        </w:rPr>
        <w:t>: Setting clear, achievable goals for training programs can enhance motivation. Breaking down larger</w:t>
      </w:r>
      <w:r>
        <w:rPr>
          <w:color w:val="212121"/>
          <w:spacing w:val="-7"/>
          <w:sz w:val="17"/>
        </w:rPr>
        <w:t> </w:t>
      </w:r>
      <w:r>
        <w:rPr>
          <w:color w:val="212121"/>
          <w:sz w:val="17"/>
        </w:rPr>
        <w:t>objectives</w:t>
      </w:r>
      <w:r>
        <w:rPr>
          <w:color w:val="212121"/>
          <w:spacing w:val="-7"/>
          <w:sz w:val="17"/>
        </w:rPr>
        <w:t> </w:t>
      </w:r>
      <w:r>
        <w:rPr>
          <w:color w:val="212121"/>
          <w:sz w:val="17"/>
        </w:rPr>
        <w:t>into</w:t>
      </w:r>
      <w:r>
        <w:rPr>
          <w:color w:val="212121"/>
          <w:spacing w:val="-7"/>
          <w:sz w:val="17"/>
        </w:rPr>
        <w:t> </w:t>
      </w:r>
      <w:r>
        <w:rPr>
          <w:color w:val="212121"/>
          <w:sz w:val="17"/>
        </w:rPr>
        <w:t>smaller,</w:t>
      </w:r>
      <w:r>
        <w:rPr>
          <w:color w:val="212121"/>
          <w:spacing w:val="-7"/>
          <w:sz w:val="17"/>
        </w:rPr>
        <w:t> </w:t>
      </w:r>
      <w:r>
        <w:rPr>
          <w:color w:val="212121"/>
          <w:sz w:val="17"/>
        </w:rPr>
        <w:t>manageable</w:t>
      </w:r>
      <w:r>
        <w:rPr>
          <w:color w:val="212121"/>
          <w:spacing w:val="-7"/>
          <w:sz w:val="17"/>
        </w:rPr>
        <w:t> </w:t>
      </w:r>
      <w:r>
        <w:rPr>
          <w:color w:val="212121"/>
          <w:sz w:val="17"/>
        </w:rPr>
        <w:t>tasks</w:t>
      </w:r>
      <w:r>
        <w:rPr>
          <w:color w:val="212121"/>
          <w:spacing w:val="-7"/>
          <w:sz w:val="17"/>
        </w:rPr>
        <w:t> </w:t>
      </w:r>
      <w:r>
        <w:rPr>
          <w:color w:val="212121"/>
          <w:sz w:val="17"/>
        </w:rPr>
        <w:t>or</w:t>
      </w:r>
      <w:r>
        <w:rPr>
          <w:color w:val="212121"/>
          <w:spacing w:val="-7"/>
          <w:sz w:val="17"/>
        </w:rPr>
        <w:t> </w:t>
      </w:r>
      <w:r>
        <w:rPr>
          <w:color w:val="212121"/>
          <w:sz w:val="17"/>
        </w:rPr>
        <w:t>modules</w:t>
      </w:r>
      <w:r>
        <w:rPr>
          <w:color w:val="212121"/>
          <w:spacing w:val="-7"/>
          <w:sz w:val="17"/>
        </w:rPr>
        <w:t> </w:t>
      </w:r>
      <w:r>
        <w:rPr>
          <w:color w:val="212121"/>
          <w:sz w:val="17"/>
        </w:rPr>
        <w:t>can</w:t>
      </w:r>
      <w:r>
        <w:rPr>
          <w:color w:val="212121"/>
          <w:spacing w:val="-7"/>
          <w:sz w:val="17"/>
        </w:rPr>
        <w:t> </w:t>
      </w:r>
      <w:r>
        <w:rPr>
          <w:color w:val="212121"/>
          <w:sz w:val="17"/>
        </w:rPr>
        <w:t>help</w:t>
      </w:r>
      <w:r>
        <w:rPr>
          <w:color w:val="212121"/>
          <w:spacing w:val="-7"/>
          <w:sz w:val="17"/>
        </w:rPr>
        <w:t> </w:t>
      </w:r>
      <w:r>
        <w:rPr>
          <w:color w:val="212121"/>
          <w:sz w:val="17"/>
        </w:rPr>
        <w:t>learners</w:t>
      </w:r>
      <w:r>
        <w:rPr>
          <w:color w:val="212121"/>
          <w:spacing w:val="-7"/>
          <w:sz w:val="17"/>
        </w:rPr>
        <w:t> </w:t>
      </w:r>
      <w:r>
        <w:rPr>
          <w:color w:val="212121"/>
          <w:sz w:val="17"/>
        </w:rPr>
        <w:t>stay</w:t>
      </w:r>
      <w:r>
        <w:rPr>
          <w:color w:val="212121"/>
          <w:spacing w:val="-7"/>
          <w:sz w:val="17"/>
        </w:rPr>
        <w:t> </w:t>
      </w:r>
      <w:r>
        <w:rPr>
          <w:color w:val="212121"/>
          <w:sz w:val="17"/>
        </w:rPr>
        <w:t>focused</w:t>
      </w:r>
      <w:r>
        <w:rPr>
          <w:color w:val="212121"/>
          <w:spacing w:val="-7"/>
          <w:sz w:val="17"/>
        </w:rPr>
        <w:t> </w:t>
      </w:r>
      <w:r>
        <w:rPr>
          <w:color w:val="212121"/>
          <w:sz w:val="17"/>
        </w:rPr>
        <w:t>and</w:t>
      </w:r>
      <w:r>
        <w:rPr>
          <w:color w:val="212121"/>
          <w:spacing w:val="-7"/>
          <w:sz w:val="17"/>
        </w:rPr>
        <w:t> </w:t>
      </w:r>
      <w:r>
        <w:rPr>
          <w:color w:val="212121"/>
          <w:sz w:val="17"/>
        </w:rPr>
        <w:t>understand</w:t>
      </w:r>
      <w:r>
        <w:rPr>
          <w:color w:val="212121"/>
          <w:spacing w:val="-7"/>
          <w:sz w:val="17"/>
        </w:rPr>
        <w:t> </w:t>
      </w:r>
      <w:r>
        <w:rPr>
          <w:color w:val="212121"/>
          <w:sz w:val="17"/>
        </w:rPr>
        <w:t>the</w:t>
      </w:r>
      <w:r>
        <w:rPr>
          <w:color w:val="212121"/>
          <w:spacing w:val="-7"/>
          <w:sz w:val="17"/>
        </w:rPr>
        <w:t> </w:t>
      </w:r>
      <w:r>
        <w:rPr>
          <w:color w:val="212121"/>
          <w:sz w:val="17"/>
        </w:rPr>
        <w:t>incremental</w:t>
      </w:r>
      <w:r>
        <w:rPr>
          <w:color w:val="212121"/>
          <w:spacing w:val="-7"/>
          <w:sz w:val="17"/>
        </w:rPr>
        <w:t> </w:t>
      </w:r>
      <w:r>
        <w:rPr>
          <w:color w:val="212121"/>
          <w:sz w:val="17"/>
        </w:rPr>
        <w:t>benefits of their efforts. Sharing practical applications and success stories can also illustrate the real-world value of continuous learning.</w:t>
      </w:r>
    </w:p>
    <w:p>
      <w:pPr>
        <w:spacing w:after="0" w:line="331" w:lineRule="auto"/>
        <w:jc w:val="left"/>
        <w:rPr>
          <w:sz w:val="17"/>
        </w:rPr>
        <w:sectPr>
          <w:pgSz w:w="12240" w:h="15840"/>
          <w:pgMar w:top="1420" w:bottom="280" w:left="1420" w:right="1420"/>
        </w:sectPr>
      </w:pPr>
    </w:p>
    <w:p>
      <w:pPr>
        <w:spacing w:line="331" w:lineRule="auto" w:before="76"/>
        <w:ind w:left="457" w:right="121" w:firstLine="0"/>
        <w:jc w:val="left"/>
        <w:rPr>
          <w:sz w:val="17"/>
        </w:rPr>
      </w:pPr>
      <w:r>
        <w:rPr/>
        <w:pict>
          <v:shape style="position:absolute;margin-left:83.999992pt;margin-top:8.735393pt;width:2.25pt;height:2.25pt;mso-position-horizontal-relative:page;mso-position-vertical-relative:paragraph;z-index:16406016" id="docshape1202" coordorigin="1680,175" coordsize="45,45" path="m1705,220l1700,220,1697,219,1680,200,1680,194,1700,175,1705,175,1725,197,1725,200,1705,220xe" filled="true" fillcolor="#212121" stroked="false">
            <v:path arrowok="t"/>
            <v:fill type="solid"/>
            <w10:wrap type="none"/>
          </v:shape>
        </w:pict>
      </w:r>
      <w:r>
        <w:rPr>
          <w:b/>
          <w:color w:val="212121"/>
          <w:sz w:val="17"/>
        </w:rPr>
        <w:t>Improving</w:t>
      </w:r>
      <w:r>
        <w:rPr>
          <w:b/>
          <w:color w:val="212121"/>
          <w:spacing w:val="-5"/>
          <w:sz w:val="17"/>
        </w:rPr>
        <w:t> </w:t>
      </w:r>
      <w:r>
        <w:rPr>
          <w:b/>
          <w:color w:val="212121"/>
          <w:sz w:val="17"/>
        </w:rPr>
        <w:t>the</w:t>
      </w:r>
      <w:r>
        <w:rPr>
          <w:b/>
          <w:color w:val="212121"/>
          <w:spacing w:val="-5"/>
          <w:sz w:val="17"/>
        </w:rPr>
        <w:t> </w:t>
      </w:r>
      <w:r>
        <w:rPr>
          <w:b/>
          <w:color w:val="212121"/>
          <w:sz w:val="17"/>
        </w:rPr>
        <w:t>learning</w:t>
      </w:r>
      <w:r>
        <w:rPr>
          <w:b/>
          <w:color w:val="212121"/>
          <w:spacing w:val="-5"/>
          <w:sz w:val="17"/>
        </w:rPr>
        <w:t> </w:t>
      </w:r>
      <w:r>
        <w:rPr>
          <w:b/>
          <w:color w:val="212121"/>
          <w:sz w:val="17"/>
        </w:rPr>
        <w:t>environment</w:t>
      </w:r>
      <w:r>
        <w:rPr>
          <w:color w:val="212121"/>
          <w:sz w:val="17"/>
        </w:rPr>
        <w:t>:</w:t>
      </w:r>
      <w:r>
        <w:rPr>
          <w:color w:val="212121"/>
          <w:spacing w:val="-8"/>
          <w:sz w:val="17"/>
        </w:rPr>
        <w:t> </w:t>
      </w:r>
      <w:r>
        <w:rPr>
          <w:color w:val="212121"/>
          <w:sz w:val="17"/>
        </w:rPr>
        <w:t>To</w:t>
      </w:r>
      <w:r>
        <w:rPr>
          <w:color w:val="212121"/>
          <w:spacing w:val="-5"/>
          <w:sz w:val="17"/>
        </w:rPr>
        <w:t> </w:t>
      </w:r>
      <w:r>
        <w:rPr>
          <w:color w:val="212121"/>
          <w:sz w:val="17"/>
        </w:rPr>
        <w:t>cater</w:t>
      </w:r>
      <w:r>
        <w:rPr>
          <w:color w:val="212121"/>
          <w:spacing w:val="-5"/>
          <w:sz w:val="17"/>
        </w:rPr>
        <w:t> </w:t>
      </w:r>
      <w:r>
        <w:rPr>
          <w:color w:val="212121"/>
          <w:sz w:val="17"/>
        </w:rPr>
        <w:t>to</w:t>
      </w:r>
      <w:r>
        <w:rPr>
          <w:color w:val="212121"/>
          <w:spacing w:val="-5"/>
          <w:sz w:val="17"/>
        </w:rPr>
        <w:t> </w:t>
      </w:r>
      <w:r>
        <w:rPr>
          <w:color w:val="212121"/>
          <w:sz w:val="17"/>
        </w:rPr>
        <w:t>various</w:t>
      </w:r>
      <w:r>
        <w:rPr>
          <w:color w:val="212121"/>
          <w:spacing w:val="-5"/>
          <w:sz w:val="17"/>
        </w:rPr>
        <w:t> </w:t>
      </w:r>
      <w:r>
        <w:rPr>
          <w:color w:val="212121"/>
          <w:sz w:val="17"/>
        </w:rPr>
        <w:t>learning</w:t>
      </w:r>
      <w:r>
        <w:rPr>
          <w:color w:val="212121"/>
          <w:spacing w:val="-5"/>
          <w:sz w:val="17"/>
        </w:rPr>
        <w:t> </w:t>
      </w:r>
      <w:r>
        <w:rPr>
          <w:color w:val="212121"/>
          <w:sz w:val="17"/>
        </w:rPr>
        <w:t>styles,</w:t>
      </w:r>
      <w:r>
        <w:rPr>
          <w:color w:val="212121"/>
          <w:spacing w:val="-5"/>
          <w:sz w:val="17"/>
        </w:rPr>
        <w:t> </w:t>
      </w:r>
      <w:r>
        <w:rPr>
          <w:color w:val="212121"/>
          <w:sz w:val="17"/>
        </w:rPr>
        <w:t>incorporating</w:t>
      </w:r>
      <w:r>
        <w:rPr>
          <w:color w:val="212121"/>
          <w:spacing w:val="-5"/>
          <w:sz w:val="17"/>
        </w:rPr>
        <w:t> </w:t>
      </w:r>
      <w:r>
        <w:rPr>
          <w:color w:val="212121"/>
          <w:sz w:val="17"/>
        </w:rPr>
        <w:t>a</w:t>
      </w:r>
      <w:r>
        <w:rPr>
          <w:color w:val="212121"/>
          <w:spacing w:val="-5"/>
          <w:sz w:val="17"/>
        </w:rPr>
        <w:t> </w:t>
      </w:r>
      <w:r>
        <w:rPr>
          <w:color w:val="212121"/>
          <w:sz w:val="17"/>
        </w:rPr>
        <w:t>mix</w:t>
      </w:r>
      <w:r>
        <w:rPr>
          <w:color w:val="212121"/>
          <w:spacing w:val="-5"/>
          <w:sz w:val="17"/>
        </w:rPr>
        <w:t> </w:t>
      </w:r>
      <w:r>
        <w:rPr>
          <w:color w:val="212121"/>
          <w:sz w:val="17"/>
        </w:rPr>
        <w:t>of</w:t>
      </w:r>
      <w:r>
        <w:rPr>
          <w:color w:val="212121"/>
          <w:spacing w:val="-5"/>
          <w:sz w:val="17"/>
        </w:rPr>
        <w:t> </w:t>
      </w:r>
      <w:r>
        <w:rPr>
          <w:color w:val="212121"/>
          <w:sz w:val="17"/>
        </w:rPr>
        <w:t>media</w:t>
      </w:r>
      <w:r>
        <w:rPr>
          <w:color w:val="212121"/>
          <w:spacing w:val="-5"/>
          <w:sz w:val="17"/>
        </w:rPr>
        <w:t> </w:t>
      </w:r>
      <w:r>
        <w:rPr>
          <w:color w:val="212121"/>
          <w:sz w:val="17"/>
        </w:rPr>
        <w:t>such</w:t>
      </w:r>
      <w:r>
        <w:rPr>
          <w:color w:val="212121"/>
          <w:spacing w:val="-5"/>
          <w:sz w:val="17"/>
        </w:rPr>
        <w:t> </w:t>
      </w:r>
      <w:r>
        <w:rPr>
          <w:color w:val="212121"/>
          <w:sz w:val="17"/>
        </w:rPr>
        <w:t>as</w:t>
      </w:r>
      <w:r>
        <w:rPr>
          <w:color w:val="212121"/>
          <w:spacing w:val="-5"/>
          <w:sz w:val="17"/>
        </w:rPr>
        <w:t> </w:t>
      </w:r>
      <w:r>
        <w:rPr>
          <w:color w:val="212121"/>
          <w:sz w:val="17"/>
        </w:rPr>
        <w:t>videos,</w:t>
      </w:r>
      <w:r>
        <w:rPr>
          <w:color w:val="212121"/>
          <w:spacing w:val="-5"/>
          <w:sz w:val="17"/>
        </w:rPr>
        <w:t> </w:t>
      </w:r>
      <w:r>
        <w:rPr>
          <w:color w:val="212121"/>
          <w:sz w:val="17"/>
        </w:rPr>
        <w:t>imagery, and</w:t>
      </w:r>
      <w:r>
        <w:rPr>
          <w:color w:val="212121"/>
          <w:spacing w:val="-7"/>
          <w:sz w:val="17"/>
        </w:rPr>
        <w:t> </w:t>
      </w:r>
      <w:r>
        <w:rPr>
          <w:color w:val="212121"/>
          <w:sz w:val="17"/>
        </w:rPr>
        <w:t>interactive</w:t>
      </w:r>
      <w:r>
        <w:rPr>
          <w:color w:val="212121"/>
          <w:spacing w:val="-7"/>
          <w:sz w:val="17"/>
        </w:rPr>
        <w:t> </w:t>
      </w:r>
      <w:r>
        <w:rPr>
          <w:color w:val="212121"/>
          <w:sz w:val="17"/>
        </w:rPr>
        <w:t>content</w:t>
      </w:r>
      <w:r>
        <w:rPr>
          <w:color w:val="212121"/>
          <w:spacing w:val="-7"/>
          <w:sz w:val="17"/>
        </w:rPr>
        <w:t> </w:t>
      </w:r>
      <w:r>
        <w:rPr>
          <w:color w:val="212121"/>
          <w:sz w:val="17"/>
        </w:rPr>
        <w:t>can</w:t>
      </w:r>
      <w:r>
        <w:rPr>
          <w:color w:val="212121"/>
          <w:spacing w:val="-7"/>
          <w:sz w:val="17"/>
        </w:rPr>
        <w:t> </w:t>
      </w:r>
      <w:r>
        <w:rPr>
          <w:color w:val="212121"/>
          <w:sz w:val="17"/>
        </w:rPr>
        <w:t>make</w:t>
      </w:r>
      <w:r>
        <w:rPr>
          <w:color w:val="212121"/>
          <w:spacing w:val="-7"/>
          <w:sz w:val="17"/>
        </w:rPr>
        <w:t> </w:t>
      </w:r>
      <w:r>
        <w:rPr>
          <w:color w:val="212121"/>
          <w:sz w:val="17"/>
        </w:rPr>
        <w:t>learning</w:t>
      </w:r>
      <w:r>
        <w:rPr>
          <w:color w:val="212121"/>
          <w:spacing w:val="-7"/>
          <w:sz w:val="17"/>
        </w:rPr>
        <w:t> </w:t>
      </w:r>
      <w:r>
        <w:rPr>
          <w:color w:val="212121"/>
          <w:sz w:val="17"/>
        </w:rPr>
        <w:t>more</w:t>
      </w:r>
      <w:r>
        <w:rPr>
          <w:color w:val="212121"/>
          <w:spacing w:val="-7"/>
          <w:sz w:val="17"/>
        </w:rPr>
        <w:t> </w:t>
      </w:r>
      <w:r>
        <w:rPr>
          <w:color w:val="212121"/>
          <w:sz w:val="17"/>
        </w:rPr>
        <w:t>engaging.</w:t>
      </w:r>
      <w:r>
        <w:rPr>
          <w:color w:val="212121"/>
          <w:spacing w:val="-7"/>
          <w:sz w:val="17"/>
        </w:rPr>
        <w:t> </w:t>
      </w:r>
      <w:r>
        <w:rPr>
          <w:color w:val="212121"/>
          <w:sz w:val="17"/>
        </w:rPr>
        <w:t>Leveraging</w:t>
      </w:r>
      <w:r>
        <w:rPr>
          <w:color w:val="212121"/>
          <w:spacing w:val="-7"/>
          <w:sz w:val="17"/>
        </w:rPr>
        <w:t> </w:t>
      </w:r>
      <w:r>
        <w:rPr>
          <w:color w:val="212121"/>
          <w:sz w:val="17"/>
        </w:rPr>
        <w:t>technology</w:t>
      </w:r>
      <w:r>
        <w:rPr>
          <w:color w:val="212121"/>
          <w:spacing w:val="-7"/>
          <w:sz w:val="17"/>
        </w:rPr>
        <w:t> </w:t>
      </w:r>
      <w:r>
        <w:rPr>
          <w:color w:val="212121"/>
          <w:sz w:val="17"/>
        </w:rPr>
        <w:t>to</w:t>
      </w:r>
      <w:r>
        <w:rPr>
          <w:color w:val="212121"/>
          <w:spacing w:val="-7"/>
          <w:sz w:val="17"/>
        </w:rPr>
        <w:t> </w:t>
      </w:r>
      <w:r>
        <w:rPr>
          <w:color w:val="212121"/>
          <w:sz w:val="17"/>
        </w:rPr>
        <w:t>facilitate</w:t>
      </w:r>
      <w:r>
        <w:rPr>
          <w:color w:val="212121"/>
          <w:spacing w:val="-7"/>
          <w:sz w:val="17"/>
        </w:rPr>
        <w:t> </w:t>
      </w:r>
      <w:r>
        <w:rPr>
          <w:color w:val="212121"/>
          <w:sz w:val="17"/>
        </w:rPr>
        <w:t>social</w:t>
      </w:r>
      <w:r>
        <w:rPr>
          <w:color w:val="212121"/>
          <w:spacing w:val="-7"/>
          <w:sz w:val="17"/>
        </w:rPr>
        <w:t> </w:t>
      </w:r>
      <w:r>
        <w:rPr>
          <w:color w:val="212121"/>
          <w:sz w:val="17"/>
        </w:rPr>
        <w:t>learning</w:t>
      </w:r>
      <w:r>
        <w:rPr>
          <w:color w:val="212121"/>
          <w:spacing w:val="-7"/>
          <w:sz w:val="17"/>
        </w:rPr>
        <w:t> </w:t>
      </w:r>
      <w:r>
        <w:rPr>
          <w:color w:val="212121"/>
          <w:sz w:val="17"/>
        </w:rPr>
        <w:t>and</w:t>
      </w:r>
      <w:r>
        <w:rPr>
          <w:color w:val="212121"/>
          <w:spacing w:val="-7"/>
          <w:sz w:val="17"/>
        </w:rPr>
        <w:t> </w:t>
      </w:r>
      <w:r>
        <w:rPr>
          <w:color w:val="212121"/>
          <w:sz w:val="17"/>
        </w:rPr>
        <w:t>peer</w:t>
      </w:r>
      <w:r>
        <w:rPr>
          <w:color w:val="212121"/>
          <w:spacing w:val="-7"/>
          <w:sz w:val="17"/>
        </w:rPr>
        <w:t> </w:t>
      </w:r>
      <w:r>
        <w:rPr>
          <w:color w:val="212121"/>
          <w:sz w:val="17"/>
        </w:rPr>
        <w:t>support</w:t>
      </w:r>
      <w:r>
        <w:rPr>
          <w:color w:val="212121"/>
          <w:spacing w:val="-7"/>
          <w:sz w:val="17"/>
        </w:rPr>
        <w:t> </w:t>
      </w:r>
      <w:r>
        <w:rPr>
          <w:color w:val="212121"/>
          <w:sz w:val="17"/>
        </w:rPr>
        <w:t>can also</w:t>
      </w:r>
      <w:r>
        <w:rPr>
          <w:color w:val="212121"/>
          <w:spacing w:val="-3"/>
          <w:sz w:val="17"/>
        </w:rPr>
        <w:t> </w:t>
      </w:r>
      <w:r>
        <w:rPr>
          <w:color w:val="212121"/>
          <w:sz w:val="17"/>
        </w:rPr>
        <w:t>enrich</w:t>
      </w:r>
      <w:r>
        <w:rPr>
          <w:color w:val="212121"/>
          <w:spacing w:val="-3"/>
          <w:sz w:val="17"/>
        </w:rPr>
        <w:t> </w:t>
      </w:r>
      <w:r>
        <w:rPr>
          <w:color w:val="212121"/>
          <w:sz w:val="17"/>
        </w:rPr>
        <w:t>the</w:t>
      </w:r>
      <w:r>
        <w:rPr>
          <w:color w:val="212121"/>
          <w:spacing w:val="-3"/>
          <w:sz w:val="17"/>
        </w:rPr>
        <w:t> </w:t>
      </w:r>
      <w:r>
        <w:rPr>
          <w:color w:val="212121"/>
          <w:sz w:val="17"/>
        </w:rPr>
        <w:t>learning</w:t>
      </w:r>
      <w:r>
        <w:rPr>
          <w:color w:val="212121"/>
          <w:spacing w:val="-3"/>
          <w:sz w:val="17"/>
        </w:rPr>
        <w:t> </w:t>
      </w:r>
      <w:r>
        <w:rPr>
          <w:color w:val="212121"/>
          <w:sz w:val="17"/>
        </w:rPr>
        <w:t>experience.</w:t>
      </w:r>
      <w:r>
        <w:rPr>
          <w:color w:val="212121"/>
          <w:spacing w:val="-3"/>
          <w:sz w:val="17"/>
        </w:rPr>
        <w:t> </w:t>
      </w:r>
      <w:r>
        <w:rPr>
          <w:color w:val="212121"/>
          <w:sz w:val="17"/>
        </w:rPr>
        <w:t>Providing</w:t>
      </w:r>
      <w:r>
        <w:rPr>
          <w:color w:val="212121"/>
          <w:spacing w:val="-3"/>
          <w:sz w:val="17"/>
        </w:rPr>
        <w:t> </w:t>
      </w:r>
      <w:r>
        <w:rPr>
          <w:color w:val="212121"/>
          <w:sz w:val="17"/>
        </w:rPr>
        <w:t>a</w:t>
      </w:r>
      <w:r>
        <w:rPr>
          <w:color w:val="212121"/>
          <w:spacing w:val="-3"/>
          <w:sz w:val="17"/>
        </w:rPr>
        <w:t> </w:t>
      </w:r>
      <w:r>
        <w:rPr>
          <w:color w:val="212121"/>
          <w:sz w:val="17"/>
        </w:rPr>
        <w:t>flexible</w:t>
      </w:r>
      <w:r>
        <w:rPr>
          <w:color w:val="212121"/>
          <w:spacing w:val="-3"/>
          <w:sz w:val="17"/>
        </w:rPr>
        <w:t> </w:t>
      </w:r>
      <w:r>
        <w:rPr>
          <w:color w:val="212121"/>
          <w:sz w:val="17"/>
        </w:rPr>
        <w:t>and</w:t>
      </w:r>
      <w:r>
        <w:rPr>
          <w:color w:val="212121"/>
          <w:spacing w:val="-3"/>
          <w:sz w:val="17"/>
        </w:rPr>
        <w:t> </w:t>
      </w:r>
      <w:r>
        <w:rPr>
          <w:color w:val="212121"/>
          <w:sz w:val="17"/>
        </w:rPr>
        <w:t>user-friendly</w:t>
      </w:r>
      <w:r>
        <w:rPr>
          <w:color w:val="212121"/>
          <w:spacing w:val="-3"/>
          <w:sz w:val="17"/>
        </w:rPr>
        <w:t> </w:t>
      </w:r>
      <w:r>
        <w:rPr>
          <w:color w:val="212121"/>
          <w:sz w:val="17"/>
        </w:rPr>
        <w:t>learning</w:t>
      </w:r>
      <w:r>
        <w:rPr>
          <w:color w:val="212121"/>
          <w:spacing w:val="-3"/>
          <w:sz w:val="17"/>
        </w:rPr>
        <w:t> </w:t>
      </w:r>
      <w:r>
        <w:rPr>
          <w:color w:val="212121"/>
          <w:sz w:val="17"/>
        </w:rPr>
        <w:t>platform</w:t>
      </w:r>
      <w:r>
        <w:rPr>
          <w:color w:val="212121"/>
          <w:spacing w:val="-3"/>
          <w:sz w:val="17"/>
        </w:rPr>
        <w:t> </w:t>
      </w:r>
      <w:r>
        <w:rPr>
          <w:color w:val="212121"/>
          <w:sz w:val="17"/>
        </w:rPr>
        <w:t>that</w:t>
      </w:r>
      <w:r>
        <w:rPr>
          <w:color w:val="212121"/>
          <w:spacing w:val="-3"/>
          <w:sz w:val="17"/>
        </w:rPr>
        <w:t> </w:t>
      </w:r>
      <w:r>
        <w:rPr>
          <w:color w:val="212121"/>
          <w:sz w:val="17"/>
        </w:rPr>
        <w:t>allows</w:t>
      </w:r>
      <w:r>
        <w:rPr>
          <w:color w:val="212121"/>
          <w:spacing w:val="-3"/>
          <w:sz w:val="17"/>
        </w:rPr>
        <w:t> </w:t>
      </w:r>
      <w:r>
        <w:rPr>
          <w:color w:val="212121"/>
          <w:sz w:val="17"/>
        </w:rPr>
        <w:t>learners</w:t>
      </w:r>
      <w:r>
        <w:rPr>
          <w:color w:val="212121"/>
          <w:spacing w:val="-3"/>
          <w:sz w:val="17"/>
        </w:rPr>
        <w:t> </w:t>
      </w:r>
      <w:r>
        <w:rPr>
          <w:color w:val="212121"/>
          <w:sz w:val="17"/>
        </w:rPr>
        <w:t>to</w:t>
      </w:r>
      <w:r>
        <w:rPr>
          <w:color w:val="212121"/>
          <w:spacing w:val="-3"/>
          <w:sz w:val="17"/>
        </w:rPr>
        <w:t> </w:t>
      </w:r>
      <w:r>
        <w:rPr>
          <w:color w:val="212121"/>
          <w:sz w:val="17"/>
        </w:rPr>
        <w:t>access</w:t>
      </w:r>
      <w:r>
        <w:rPr>
          <w:color w:val="212121"/>
          <w:spacing w:val="-3"/>
          <w:sz w:val="17"/>
        </w:rPr>
        <w:t> </w:t>
      </w:r>
      <w:r>
        <w:rPr>
          <w:color w:val="212121"/>
          <w:sz w:val="17"/>
        </w:rPr>
        <w:t>content at their convenience is crucial to accommodating different schedules and commitments.</w:t>
      </w:r>
    </w:p>
    <w:p>
      <w:pPr>
        <w:pStyle w:val="BodyText"/>
        <w:spacing w:before="7"/>
        <w:rPr>
          <w:sz w:val="15"/>
        </w:rPr>
      </w:pPr>
    </w:p>
    <w:p>
      <w:pPr>
        <w:pStyle w:val="BodyText"/>
        <w:spacing w:line="340" w:lineRule="auto"/>
        <w:ind w:left="119" w:right="375"/>
      </w:pPr>
      <w:r>
        <w:rPr>
          <w:color w:val="212121"/>
        </w:rPr>
        <w:t>AI and digital technologies offer promising solutions to these barriers, making learning more personalized, accessible, and aligned with individual needs. By leveraging AI-driven tools and platforms, educators and organizations can create adaptive learning experiences that address the unique preferences and challenges of each learner.</w:t>
      </w:r>
    </w:p>
    <w:p>
      <w:pPr>
        <w:pStyle w:val="BodyText"/>
        <w:spacing w:before="8"/>
        <w:rPr>
          <w:sz w:val="33"/>
        </w:rPr>
      </w:pPr>
    </w:p>
    <w:p>
      <w:pPr>
        <w:pStyle w:val="Heading2"/>
        <w:spacing w:before="1"/>
      </w:pPr>
      <w:bookmarkStart w:name="The role of organizations in promoting l" w:id="1108"/>
      <w:bookmarkEnd w:id="1108"/>
      <w:r>
        <w:rPr/>
      </w:r>
      <w:bookmarkStart w:name="_bookmark803" w:id="1109"/>
      <w:bookmarkEnd w:id="1109"/>
      <w:r>
        <w:rPr/>
      </w:r>
      <w:r>
        <w:rPr>
          <w:color w:val="212121"/>
          <w:spacing w:val="16"/>
        </w:rPr>
        <w:t>The</w:t>
      </w:r>
      <w:r>
        <w:rPr>
          <w:color w:val="212121"/>
          <w:spacing w:val="40"/>
        </w:rPr>
        <w:t> </w:t>
      </w:r>
      <w:r>
        <w:rPr>
          <w:color w:val="212121"/>
          <w:spacing w:val="18"/>
        </w:rPr>
        <w:t>role</w:t>
      </w:r>
      <w:r>
        <w:rPr>
          <w:color w:val="212121"/>
          <w:spacing w:val="40"/>
        </w:rPr>
        <w:t> </w:t>
      </w:r>
      <w:r>
        <w:rPr>
          <w:color w:val="212121"/>
          <w:spacing w:val="12"/>
        </w:rPr>
        <w:t>of</w:t>
      </w:r>
      <w:r>
        <w:rPr>
          <w:color w:val="212121"/>
          <w:spacing w:val="40"/>
        </w:rPr>
        <w:t> </w:t>
      </w:r>
      <w:r>
        <w:rPr>
          <w:color w:val="212121"/>
          <w:spacing w:val="22"/>
        </w:rPr>
        <w:t>organizations</w:t>
      </w:r>
      <w:r>
        <w:rPr>
          <w:color w:val="212121"/>
          <w:spacing w:val="40"/>
        </w:rPr>
        <w:t> </w:t>
      </w:r>
      <w:r>
        <w:rPr>
          <w:color w:val="212121"/>
          <w:spacing w:val="12"/>
        </w:rPr>
        <w:t>in</w:t>
      </w:r>
      <w:r>
        <w:rPr>
          <w:color w:val="212121"/>
          <w:spacing w:val="41"/>
        </w:rPr>
        <w:t> </w:t>
      </w:r>
      <w:r>
        <w:rPr>
          <w:color w:val="212121"/>
          <w:spacing w:val="21"/>
        </w:rPr>
        <w:t>promoting</w:t>
      </w:r>
      <w:r>
        <w:rPr>
          <w:color w:val="212121"/>
          <w:spacing w:val="40"/>
        </w:rPr>
        <w:t> </w:t>
      </w:r>
      <w:r>
        <w:rPr>
          <w:color w:val="212121"/>
          <w:spacing w:val="21"/>
        </w:rPr>
        <w:t>lifelong</w:t>
      </w:r>
      <w:r>
        <w:rPr>
          <w:color w:val="212121"/>
          <w:spacing w:val="40"/>
        </w:rPr>
        <w:t> </w:t>
      </w:r>
      <w:r>
        <w:rPr>
          <w:color w:val="212121"/>
          <w:spacing w:val="19"/>
        </w:rPr>
        <w:t>learning</w:t>
      </w:r>
    </w:p>
    <w:p>
      <w:pPr>
        <w:pStyle w:val="BodyText"/>
        <w:spacing w:line="340" w:lineRule="auto" w:before="191"/>
        <w:ind w:left="119" w:right="270"/>
      </w:pPr>
      <w:r>
        <w:rPr>
          <w:color w:val="212121"/>
        </w:rPr>
        <w:t>Organizations </w:t>
      </w:r>
      <w:bookmarkStart w:name="_bookmark804" w:id="1110"/>
      <w:bookmarkEnd w:id="1110"/>
      <w:r>
        <w:rPr>
          <w:color w:val="212121"/>
        </w:rPr>
        <w:t>p</w:t>
      </w:r>
      <w:r>
        <w:rPr>
          <w:color w:val="212121"/>
        </w:rPr>
        <w:t>lay a crucial role in nurturing an environment where lifelong learning is not just encouraged but integrated into the fabric of corporate culture. By actively supporting continuous education, businesses and institutions can unlock significant benefits not only for their employees but also for the organization as a whole.</w:t>
      </w:r>
    </w:p>
    <w:p>
      <w:pPr>
        <w:pStyle w:val="BodyText"/>
        <w:spacing w:before="9"/>
        <w:rPr>
          <w:sz w:val="33"/>
        </w:rPr>
      </w:pPr>
    </w:p>
    <w:p>
      <w:pPr>
        <w:pStyle w:val="Heading2"/>
      </w:pPr>
      <w:bookmarkStart w:name="Supporting lifelong learning in organiza" w:id="1111"/>
      <w:bookmarkEnd w:id="1111"/>
      <w:r>
        <w:rPr/>
      </w:r>
      <w:bookmarkStart w:name="_bookmark805" w:id="1112"/>
      <w:bookmarkEnd w:id="1112"/>
      <w:r>
        <w:rPr/>
      </w:r>
      <w:r>
        <w:rPr>
          <w:color w:val="212121"/>
          <w:spacing w:val="21"/>
        </w:rPr>
        <w:t>Supporting</w:t>
      </w:r>
      <w:r>
        <w:rPr>
          <w:color w:val="212121"/>
          <w:spacing w:val="39"/>
        </w:rPr>
        <w:t> </w:t>
      </w:r>
      <w:r>
        <w:rPr>
          <w:color w:val="212121"/>
          <w:spacing w:val="21"/>
        </w:rPr>
        <w:t>lifelong</w:t>
      </w:r>
      <w:r>
        <w:rPr>
          <w:color w:val="212121"/>
          <w:spacing w:val="40"/>
        </w:rPr>
        <w:t> </w:t>
      </w:r>
      <w:r>
        <w:rPr>
          <w:color w:val="212121"/>
          <w:spacing w:val="21"/>
        </w:rPr>
        <w:t>learning</w:t>
      </w:r>
      <w:r>
        <w:rPr>
          <w:color w:val="212121"/>
          <w:spacing w:val="39"/>
        </w:rPr>
        <w:t> </w:t>
      </w:r>
      <w:r>
        <w:rPr>
          <w:color w:val="212121"/>
          <w:spacing w:val="12"/>
        </w:rPr>
        <w:t>in</w:t>
      </w:r>
      <w:r>
        <w:rPr>
          <w:color w:val="212121"/>
          <w:spacing w:val="40"/>
        </w:rPr>
        <w:t> </w:t>
      </w:r>
      <w:r>
        <w:rPr>
          <w:color w:val="212121"/>
          <w:spacing w:val="20"/>
        </w:rPr>
        <w:t>organizations</w:t>
      </w:r>
    </w:p>
    <w:p>
      <w:pPr>
        <w:pStyle w:val="BodyText"/>
        <w:spacing w:line="340" w:lineRule="auto" w:before="312"/>
        <w:ind w:left="119" w:right="375"/>
      </w:pPr>
      <w:r>
        <w:rPr>
          <w:color w:val="212121"/>
        </w:rPr>
        <w:t>In fostering a culture of continuous development and growth, organizations must prioritize strategies that actively support and promote lifelong learning among their workforce.</w:t>
      </w:r>
    </w:p>
    <w:p>
      <w:pPr>
        <w:pStyle w:val="BodyText"/>
        <w:rPr>
          <w:sz w:val="25"/>
        </w:rPr>
      </w:pPr>
    </w:p>
    <w:p>
      <w:pPr>
        <w:spacing w:before="0"/>
        <w:ind w:left="119" w:right="0" w:firstLine="0"/>
        <w:jc w:val="left"/>
        <w:rPr>
          <w:rFonts w:ascii="Liberation Sans"/>
          <w:b/>
          <w:sz w:val="25"/>
        </w:rPr>
      </w:pPr>
      <w:r>
        <w:rPr>
          <w:rFonts w:ascii="Liberation Sans"/>
          <w:b/>
          <w:color w:val="212121"/>
          <w:spacing w:val="19"/>
          <w:sz w:val="25"/>
        </w:rPr>
        <w:t>Creating</w:t>
      </w:r>
      <w:r>
        <w:rPr>
          <w:rFonts w:ascii="Liberation Sans"/>
          <w:b/>
          <w:color w:val="212121"/>
          <w:spacing w:val="56"/>
          <w:sz w:val="25"/>
        </w:rPr>
        <w:t> </w:t>
      </w:r>
      <w:r>
        <w:rPr>
          <w:rFonts w:ascii="Liberation Sans"/>
          <w:b/>
          <w:color w:val="212121"/>
          <w:spacing w:val="19"/>
          <w:sz w:val="25"/>
        </w:rPr>
        <w:t>learning</w:t>
      </w:r>
      <w:r>
        <w:rPr>
          <w:rFonts w:ascii="Liberation Sans"/>
          <w:b/>
          <w:color w:val="212121"/>
          <w:spacing w:val="57"/>
          <w:sz w:val="25"/>
        </w:rPr>
        <w:t> </w:t>
      </w:r>
      <w:r>
        <w:rPr>
          <w:rFonts w:ascii="Liberation Sans"/>
          <w:b/>
          <w:color w:val="212121"/>
          <w:spacing w:val="18"/>
          <w:sz w:val="25"/>
        </w:rPr>
        <w:t>opportunities</w:t>
      </w:r>
    </w:p>
    <w:p>
      <w:pPr>
        <w:pStyle w:val="BodyText"/>
        <w:spacing w:line="340" w:lineRule="auto" w:before="207"/>
        <w:ind w:left="119" w:right="375"/>
      </w:pPr>
      <w:r>
        <w:rPr>
          <w:color w:val="212121"/>
        </w:rPr>
        <w:t>Creating learning opportunities is a fundamental aspect of supporting lifelong learning i</w:t>
      </w:r>
      <w:bookmarkStart w:name="_bookmark806" w:id="1113"/>
      <w:bookmarkEnd w:id="1113"/>
      <w:r>
        <w:rPr>
          <w:color w:val="212121"/>
        </w:rPr>
        <w:t>n</w:t>
      </w:r>
      <w:r>
        <w:rPr>
          <w:color w:val="212121"/>
        </w:rPr>
        <w:t> organizations, ensuring that employees have access to continuous development and skill enhancement throughout their careers.</w:t>
      </w:r>
    </w:p>
    <w:p>
      <w:pPr>
        <w:spacing w:line="331" w:lineRule="auto" w:before="94"/>
        <w:ind w:left="457" w:right="160" w:firstLine="0"/>
        <w:jc w:val="left"/>
        <w:rPr>
          <w:sz w:val="17"/>
        </w:rPr>
      </w:pPr>
      <w:r>
        <w:rPr/>
        <w:pict>
          <v:shape style="position:absolute;margin-left:83.999992pt;margin-top:9.635387pt;width:2.25pt;height:2.25pt;mso-position-horizontal-relative:page;mso-position-vertical-relative:paragraph;z-index:16406528" id="docshape1203" coordorigin="1680,193" coordsize="45,45" path="m1705,238l1700,238,1697,237,1680,218,1680,212,1700,193,1705,193,1725,215,1725,218,1705,238xe" filled="true" fillcolor="#212121" stroked="false">
            <v:path arrowok="t"/>
            <v:fill type="solid"/>
            <w10:wrap type="none"/>
          </v:shape>
        </w:pict>
      </w:r>
      <w:r>
        <w:rPr>
          <w:b/>
          <w:color w:val="212121"/>
          <w:sz w:val="17"/>
        </w:rPr>
        <w:t>Structured programs and resources</w:t>
      </w:r>
      <w:r>
        <w:rPr>
          <w:color w:val="212121"/>
          <w:sz w:val="17"/>
        </w:rPr>
        <w:t>: Organizations can offer structured learning programs that include workshops, seminars, and</w:t>
      </w:r>
      <w:r>
        <w:rPr>
          <w:color w:val="212121"/>
          <w:spacing w:val="-9"/>
          <w:sz w:val="17"/>
        </w:rPr>
        <w:t> </w:t>
      </w:r>
      <w:r>
        <w:rPr>
          <w:color w:val="212121"/>
          <w:sz w:val="17"/>
        </w:rPr>
        <w:t>access</w:t>
      </w:r>
      <w:r>
        <w:rPr>
          <w:color w:val="212121"/>
          <w:spacing w:val="-6"/>
          <w:sz w:val="17"/>
        </w:rPr>
        <w:t> </w:t>
      </w:r>
      <w:r>
        <w:rPr>
          <w:color w:val="212121"/>
          <w:sz w:val="17"/>
        </w:rPr>
        <w:t>to</w:t>
      </w:r>
      <w:r>
        <w:rPr>
          <w:color w:val="212121"/>
          <w:spacing w:val="-6"/>
          <w:sz w:val="17"/>
        </w:rPr>
        <w:t> </w:t>
      </w:r>
      <w:r>
        <w:rPr>
          <w:color w:val="212121"/>
          <w:sz w:val="17"/>
        </w:rPr>
        <w:t>online</w:t>
      </w:r>
      <w:r>
        <w:rPr>
          <w:color w:val="212121"/>
          <w:spacing w:val="-6"/>
          <w:sz w:val="17"/>
        </w:rPr>
        <w:t> </w:t>
      </w:r>
      <w:r>
        <w:rPr>
          <w:color w:val="212121"/>
          <w:sz w:val="17"/>
        </w:rPr>
        <w:t>courses</w:t>
      </w:r>
      <w:r>
        <w:rPr>
          <w:color w:val="212121"/>
          <w:spacing w:val="-6"/>
          <w:sz w:val="17"/>
        </w:rPr>
        <w:t> </w:t>
      </w:r>
      <w:r>
        <w:rPr>
          <w:color w:val="212121"/>
          <w:sz w:val="17"/>
        </w:rPr>
        <w:t>that</w:t>
      </w:r>
      <w:r>
        <w:rPr>
          <w:color w:val="212121"/>
          <w:spacing w:val="-6"/>
          <w:sz w:val="17"/>
        </w:rPr>
        <w:t> </w:t>
      </w:r>
      <w:r>
        <w:rPr>
          <w:color w:val="212121"/>
          <w:sz w:val="17"/>
        </w:rPr>
        <w:t>cover</w:t>
      </w:r>
      <w:r>
        <w:rPr>
          <w:color w:val="212121"/>
          <w:spacing w:val="-6"/>
          <w:sz w:val="17"/>
        </w:rPr>
        <w:t> </w:t>
      </w:r>
      <w:r>
        <w:rPr>
          <w:color w:val="212121"/>
          <w:sz w:val="17"/>
        </w:rPr>
        <w:t>a</w:t>
      </w:r>
      <w:r>
        <w:rPr>
          <w:color w:val="212121"/>
          <w:spacing w:val="-6"/>
          <w:sz w:val="17"/>
        </w:rPr>
        <w:t> </w:t>
      </w:r>
      <w:r>
        <w:rPr>
          <w:color w:val="212121"/>
          <w:sz w:val="17"/>
        </w:rPr>
        <w:t>wide</w:t>
      </w:r>
      <w:r>
        <w:rPr>
          <w:color w:val="212121"/>
          <w:spacing w:val="-6"/>
          <w:sz w:val="17"/>
        </w:rPr>
        <w:t> </w:t>
      </w:r>
      <w:r>
        <w:rPr>
          <w:color w:val="212121"/>
          <w:sz w:val="17"/>
        </w:rPr>
        <w:t>range</w:t>
      </w:r>
      <w:r>
        <w:rPr>
          <w:color w:val="212121"/>
          <w:spacing w:val="-6"/>
          <w:sz w:val="17"/>
        </w:rPr>
        <w:t> </w:t>
      </w:r>
      <w:r>
        <w:rPr>
          <w:color w:val="212121"/>
          <w:sz w:val="17"/>
        </w:rPr>
        <w:t>of</w:t>
      </w:r>
      <w:r>
        <w:rPr>
          <w:color w:val="212121"/>
          <w:spacing w:val="-6"/>
          <w:sz w:val="17"/>
        </w:rPr>
        <w:t> </w:t>
      </w:r>
      <w:r>
        <w:rPr>
          <w:color w:val="212121"/>
          <w:sz w:val="17"/>
        </w:rPr>
        <w:t>topics</w:t>
      </w:r>
      <w:r>
        <w:rPr>
          <w:color w:val="212121"/>
          <w:spacing w:val="-6"/>
          <w:sz w:val="17"/>
        </w:rPr>
        <w:t> </w:t>
      </w:r>
      <w:r>
        <w:rPr>
          <w:color w:val="212121"/>
          <w:sz w:val="17"/>
        </w:rPr>
        <w:t>relevant</w:t>
      </w:r>
      <w:r>
        <w:rPr>
          <w:color w:val="212121"/>
          <w:spacing w:val="-6"/>
          <w:sz w:val="17"/>
        </w:rPr>
        <w:t> </w:t>
      </w:r>
      <w:r>
        <w:rPr>
          <w:color w:val="212121"/>
          <w:sz w:val="17"/>
        </w:rPr>
        <w:t>to</w:t>
      </w:r>
      <w:r>
        <w:rPr>
          <w:color w:val="212121"/>
          <w:spacing w:val="-6"/>
          <w:sz w:val="17"/>
        </w:rPr>
        <w:t> </w:t>
      </w:r>
      <w:r>
        <w:rPr>
          <w:color w:val="212121"/>
          <w:sz w:val="17"/>
        </w:rPr>
        <w:t>employees’</w:t>
      </w:r>
      <w:r>
        <w:rPr>
          <w:color w:val="212121"/>
          <w:spacing w:val="-13"/>
          <w:sz w:val="17"/>
        </w:rPr>
        <w:t> </w:t>
      </w:r>
      <w:r>
        <w:rPr>
          <w:color w:val="212121"/>
          <w:sz w:val="17"/>
        </w:rPr>
        <w:t>current</w:t>
      </w:r>
      <w:r>
        <w:rPr>
          <w:color w:val="212121"/>
          <w:spacing w:val="-6"/>
          <w:sz w:val="17"/>
        </w:rPr>
        <w:t> </w:t>
      </w:r>
      <w:r>
        <w:rPr>
          <w:color w:val="212121"/>
          <w:sz w:val="17"/>
        </w:rPr>
        <w:t>and</w:t>
      </w:r>
      <w:r>
        <w:rPr>
          <w:color w:val="212121"/>
          <w:spacing w:val="-6"/>
          <w:sz w:val="17"/>
        </w:rPr>
        <w:t> </w:t>
      </w:r>
      <w:r>
        <w:rPr>
          <w:color w:val="212121"/>
          <w:sz w:val="17"/>
        </w:rPr>
        <w:t>future</w:t>
      </w:r>
      <w:r>
        <w:rPr>
          <w:color w:val="212121"/>
          <w:spacing w:val="-6"/>
          <w:sz w:val="17"/>
        </w:rPr>
        <w:t> </w:t>
      </w:r>
      <w:r>
        <w:rPr>
          <w:color w:val="212121"/>
          <w:sz w:val="17"/>
        </w:rPr>
        <w:t>roles.</w:t>
      </w:r>
      <w:r>
        <w:rPr>
          <w:color w:val="212121"/>
          <w:spacing w:val="-6"/>
          <w:sz w:val="17"/>
        </w:rPr>
        <w:t> </w:t>
      </w:r>
      <w:r>
        <w:rPr>
          <w:color w:val="212121"/>
          <w:sz w:val="17"/>
        </w:rPr>
        <w:t>Providing</w:t>
      </w:r>
      <w:r>
        <w:rPr>
          <w:color w:val="212121"/>
          <w:spacing w:val="-6"/>
          <w:sz w:val="17"/>
        </w:rPr>
        <w:t> </w:t>
      </w:r>
      <w:r>
        <w:rPr>
          <w:color w:val="212121"/>
          <w:sz w:val="17"/>
        </w:rPr>
        <w:t>resources such as subscriptions to academic journals and industry publications can also support continuous learning.</w:t>
      </w:r>
    </w:p>
    <w:p>
      <w:pPr>
        <w:spacing w:line="331" w:lineRule="auto" w:before="120"/>
        <w:ind w:left="457" w:right="0" w:firstLine="0"/>
        <w:jc w:val="left"/>
        <w:rPr>
          <w:sz w:val="17"/>
        </w:rPr>
      </w:pPr>
      <w:r>
        <w:rPr/>
        <w:pict>
          <v:shape style="position:absolute;margin-left:83.999992pt;margin-top:10.935384pt;width:2.25pt;height:2.25pt;mso-position-horizontal-relative:page;mso-position-vertical-relative:paragraph;z-index:16407040" id="docshape1204" coordorigin="1680,219" coordsize="45,45" path="m1705,264l1700,264,1697,263,1680,244,1680,238,1700,219,1705,219,1725,241,1725,244,1705,264xe" filled="true" fillcolor="#212121" stroked="false">
            <v:path arrowok="t"/>
            <v:fill type="solid"/>
            <w10:wrap type="none"/>
          </v:shape>
        </w:pict>
      </w:r>
      <w:r>
        <w:rPr>
          <w:b/>
          <w:color w:val="212121"/>
          <w:sz w:val="17"/>
        </w:rPr>
        <w:t>Learning</w:t>
      </w:r>
      <w:r>
        <w:rPr>
          <w:b/>
          <w:color w:val="212121"/>
          <w:spacing w:val="-10"/>
          <w:sz w:val="17"/>
        </w:rPr>
        <w:t> </w:t>
      </w:r>
      <w:r>
        <w:rPr>
          <w:b/>
          <w:color w:val="212121"/>
          <w:sz w:val="17"/>
        </w:rPr>
        <w:t>through</w:t>
      </w:r>
      <w:r>
        <w:rPr>
          <w:b/>
          <w:color w:val="212121"/>
          <w:spacing w:val="-10"/>
          <w:sz w:val="17"/>
        </w:rPr>
        <w:t> </w:t>
      </w:r>
      <w:r>
        <w:rPr>
          <w:b/>
          <w:color w:val="212121"/>
          <w:sz w:val="17"/>
        </w:rPr>
        <w:t>collaboration</w:t>
      </w:r>
      <w:r>
        <w:rPr>
          <w:color w:val="212121"/>
          <w:sz w:val="17"/>
        </w:rPr>
        <w:t>:</w:t>
      </w:r>
      <w:r>
        <w:rPr>
          <w:color w:val="212121"/>
          <w:spacing w:val="-10"/>
          <w:sz w:val="17"/>
        </w:rPr>
        <w:t> </w:t>
      </w:r>
      <w:r>
        <w:rPr>
          <w:color w:val="212121"/>
          <w:sz w:val="17"/>
        </w:rPr>
        <w:t>Encouraging</w:t>
      </w:r>
      <w:r>
        <w:rPr>
          <w:color w:val="212121"/>
          <w:spacing w:val="-10"/>
          <w:sz w:val="17"/>
        </w:rPr>
        <w:t> </w:t>
      </w:r>
      <w:r>
        <w:rPr>
          <w:color w:val="212121"/>
          <w:sz w:val="17"/>
        </w:rPr>
        <w:t>collaborative</w:t>
      </w:r>
      <w:r>
        <w:rPr>
          <w:color w:val="212121"/>
          <w:spacing w:val="-10"/>
          <w:sz w:val="17"/>
        </w:rPr>
        <w:t> </w:t>
      </w:r>
      <w:r>
        <w:rPr>
          <w:color w:val="212121"/>
          <w:sz w:val="17"/>
        </w:rPr>
        <w:t>projects</w:t>
      </w:r>
      <w:r>
        <w:rPr>
          <w:color w:val="212121"/>
          <w:spacing w:val="-10"/>
          <w:sz w:val="17"/>
        </w:rPr>
        <w:t> </w:t>
      </w:r>
      <w:r>
        <w:rPr>
          <w:color w:val="212121"/>
          <w:sz w:val="17"/>
        </w:rPr>
        <w:t>where</w:t>
      </w:r>
      <w:r>
        <w:rPr>
          <w:color w:val="212121"/>
          <w:spacing w:val="-10"/>
          <w:sz w:val="17"/>
        </w:rPr>
        <w:t> </w:t>
      </w:r>
      <w:r>
        <w:rPr>
          <w:color w:val="212121"/>
          <w:sz w:val="17"/>
        </w:rPr>
        <w:t>employees</w:t>
      </w:r>
      <w:r>
        <w:rPr>
          <w:color w:val="212121"/>
          <w:spacing w:val="-10"/>
          <w:sz w:val="17"/>
        </w:rPr>
        <w:t> </w:t>
      </w:r>
      <w:r>
        <w:rPr>
          <w:color w:val="212121"/>
          <w:sz w:val="17"/>
        </w:rPr>
        <w:t>from</w:t>
      </w:r>
      <w:r>
        <w:rPr>
          <w:color w:val="212121"/>
          <w:spacing w:val="-10"/>
          <w:sz w:val="17"/>
        </w:rPr>
        <w:t> </w:t>
      </w:r>
      <w:r>
        <w:rPr>
          <w:color w:val="212121"/>
          <w:sz w:val="17"/>
        </w:rPr>
        <w:t>different</w:t>
      </w:r>
      <w:r>
        <w:rPr>
          <w:color w:val="212121"/>
          <w:spacing w:val="-10"/>
          <w:sz w:val="17"/>
        </w:rPr>
        <w:t> </w:t>
      </w:r>
      <w:r>
        <w:rPr>
          <w:color w:val="212121"/>
          <w:sz w:val="17"/>
        </w:rPr>
        <w:t>departments</w:t>
      </w:r>
      <w:r>
        <w:rPr>
          <w:color w:val="212121"/>
          <w:spacing w:val="-10"/>
          <w:sz w:val="17"/>
        </w:rPr>
        <w:t> </w:t>
      </w:r>
      <w:r>
        <w:rPr>
          <w:color w:val="212121"/>
          <w:sz w:val="17"/>
        </w:rPr>
        <w:t>work</w:t>
      </w:r>
      <w:r>
        <w:rPr>
          <w:color w:val="212121"/>
          <w:spacing w:val="-10"/>
          <w:sz w:val="17"/>
        </w:rPr>
        <w:t> </w:t>
      </w:r>
      <w:r>
        <w:rPr>
          <w:color w:val="212121"/>
          <w:sz w:val="17"/>
        </w:rPr>
        <w:t>together can lead to shared learning experiences and insight exchange. This can also include partnerships with universities or other educational institutions.</w:t>
      </w:r>
    </w:p>
    <w:p>
      <w:pPr>
        <w:pStyle w:val="BodyText"/>
        <w:spacing w:before="1"/>
        <w:rPr>
          <w:sz w:val="26"/>
        </w:rPr>
      </w:pPr>
    </w:p>
    <w:p>
      <w:pPr>
        <w:spacing w:before="0"/>
        <w:ind w:left="119" w:right="0" w:firstLine="0"/>
        <w:jc w:val="left"/>
        <w:rPr>
          <w:rFonts w:ascii="Liberation Sans"/>
          <w:b/>
          <w:sz w:val="25"/>
        </w:rPr>
      </w:pPr>
      <w:r>
        <w:rPr>
          <w:rFonts w:ascii="Liberation Sans"/>
          <w:b/>
          <w:color w:val="212121"/>
          <w:spacing w:val="20"/>
          <w:sz w:val="25"/>
        </w:rPr>
        <w:t>Recognizing</w:t>
      </w:r>
      <w:r>
        <w:rPr>
          <w:rFonts w:ascii="Liberation Sans"/>
          <w:b/>
          <w:color w:val="212121"/>
          <w:spacing w:val="58"/>
          <w:sz w:val="25"/>
        </w:rPr>
        <w:t> </w:t>
      </w:r>
      <w:r>
        <w:rPr>
          <w:rFonts w:ascii="Liberation Sans"/>
          <w:b/>
          <w:color w:val="212121"/>
          <w:spacing w:val="14"/>
          <w:sz w:val="25"/>
        </w:rPr>
        <w:t>and</w:t>
      </w:r>
      <w:r>
        <w:rPr>
          <w:rFonts w:ascii="Liberation Sans"/>
          <w:b/>
          <w:color w:val="212121"/>
          <w:spacing w:val="58"/>
          <w:sz w:val="25"/>
        </w:rPr>
        <w:t> </w:t>
      </w:r>
      <w:r>
        <w:rPr>
          <w:rFonts w:ascii="Liberation Sans"/>
          <w:b/>
          <w:color w:val="212121"/>
          <w:spacing w:val="20"/>
          <w:sz w:val="25"/>
        </w:rPr>
        <w:t>incentivizing</w:t>
      </w:r>
      <w:r>
        <w:rPr>
          <w:rFonts w:ascii="Liberation Sans"/>
          <w:b/>
          <w:color w:val="212121"/>
          <w:spacing w:val="58"/>
          <w:sz w:val="25"/>
        </w:rPr>
        <w:t> </w:t>
      </w:r>
      <w:r>
        <w:rPr>
          <w:rFonts w:ascii="Liberation Sans"/>
          <w:b/>
          <w:color w:val="212121"/>
          <w:spacing w:val="19"/>
          <w:sz w:val="25"/>
        </w:rPr>
        <w:t>learning</w:t>
      </w:r>
      <w:r>
        <w:rPr>
          <w:rFonts w:ascii="Liberation Sans"/>
          <w:b/>
          <w:color w:val="212121"/>
          <w:spacing w:val="58"/>
          <w:sz w:val="25"/>
        </w:rPr>
        <w:t> </w:t>
      </w:r>
      <w:r>
        <w:rPr>
          <w:rFonts w:ascii="Liberation Sans"/>
          <w:b/>
          <w:color w:val="212121"/>
          <w:spacing w:val="18"/>
          <w:sz w:val="25"/>
        </w:rPr>
        <w:t>achievements</w:t>
      </w:r>
    </w:p>
    <w:p>
      <w:pPr>
        <w:pStyle w:val="BodyText"/>
        <w:spacing w:line="340" w:lineRule="auto" w:before="207"/>
        <w:ind w:left="119"/>
      </w:pPr>
      <w:r>
        <w:rPr>
          <w:color w:val="212121"/>
        </w:rPr>
        <w:t>Recognizing </w:t>
      </w:r>
      <w:bookmarkStart w:name="_bookmark808" w:id="1114"/>
      <w:bookmarkEnd w:id="1114"/>
      <w:r>
        <w:rPr>
          <w:color w:val="212121"/>
        </w:rPr>
        <w:t>a</w:t>
      </w:r>
      <w:r>
        <w:rPr>
          <w:color w:val="212121"/>
        </w:rPr>
        <w:t>nd incentivizing learning achievements is a fundamental strategy in supporting lifelong learning </w:t>
      </w:r>
      <w:bookmarkStart w:name="_bookmark807" w:id="1115"/>
      <w:bookmarkEnd w:id="1115"/>
      <w:r>
        <w:rPr>
          <w:color w:val="212121"/>
        </w:rPr>
        <w:t>w</w:t>
      </w:r>
      <w:r>
        <w:rPr>
          <w:color w:val="212121"/>
        </w:rPr>
        <w:t>ithin organizations, as it motivates employees to continuously enhance their skills and </w:t>
      </w:r>
      <w:r>
        <w:rPr>
          <w:color w:val="212121"/>
          <w:spacing w:val="-2"/>
        </w:rPr>
        <w:t>knowledge.</w:t>
      </w:r>
    </w:p>
    <w:p>
      <w:pPr>
        <w:spacing w:after="0" w:line="340" w:lineRule="auto"/>
        <w:sectPr>
          <w:pgSz w:w="12240" w:h="15840"/>
          <w:pgMar w:top="1400" w:bottom="280" w:left="1420" w:right="1420"/>
        </w:sectPr>
      </w:pPr>
    </w:p>
    <w:p>
      <w:pPr>
        <w:spacing w:line="331" w:lineRule="auto" w:before="76"/>
        <w:ind w:left="457" w:right="238" w:firstLine="0"/>
        <w:jc w:val="left"/>
        <w:rPr>
          <w:sz w:val="17"/>
        </w:rPr>
      </w:pPr>
      <w:r>
        <w:rPr/>
        <w:pict>
          <v:shape style="position:absolute;margin-left:83.999992pt;margin-top:8.735372pt;width:2.25pt;height:2.25pt;mso-position-horizontal-relative:page;mso-position-vertical-relative:paragraph;z-index:16407552" id="docshape1205" coordorigin="1680,175" coordsize="45,45" path="m1705,220l1700,220,1697,219,1680,200,1680,194,1700,175,1705,175,1725,197,1725,200,1705,220xe" filled="true" fillcolor="#212121" stroked="false">
            <v:path arrowok="t"/>
            <v:fill type="solid"/>
            <w10:wrap type="none"/>
          </v:shape>
        </w:pict>
      </w:r>
      <w:r>
        <w:rPr>
          <w:b/>
          <w:color w:val="212121"/>
          <w:sz w:val="17"/>
        </w:rPr>
        <w:t>Recognition</w:t>
      </w:r>
      <w:r>
        <w:rPr>
          <w:b/>
          <w:color w:val="212121"/>
          <w:spacing w:val="-11"/>
          <w:sz w:val="17"/>
        </w:rPr>
        <w:t> </w:t>
      </w:r>
      <w:r>
        <w:rPr>
          <w:b/>
          <w:color w:val="212121"/>
          <w:sz w:val="17"/>
        </w:rPr>
        <w:t>programs</w:t>
      </w:r>
      <w:r>
        <w:rPr>
          <w:color w:val="212121"/>
          <w:sz w:val="17"/>
        </w:rPr>
        <w:t>:</w:t>
      </w:r>
      <w:r>
        <w:rPr>
          <w:color w:val="212121"/>
          <w:spacing w:val="-11"/>
          <w:sz w:val="17"/>
        </w:rPr>
        <w:t> </w:t>
      </w:r>
      <w:r>
        <w:rPr>
          <w:color w:val="212121"/>
          <w:sz w:val="17"/>
        </w:rPr>
        <w:t>Implementing</w:t>
      </w:r>
      <w:r>
        <w:rPr>
          <w:color w:val="212121"/>
          <w:spacing w:val="-10"/>
          <w:sz w:val="17"/>
        </w:rPr>
        <w:t> </w:t>
      </w:r>
      <w:r>
        <w:rPr>
          <w:color w:val="212121"/>
          <w:sz w:val="17"/>
        </w:rPr>
        <w:t>recognition</w:t>
      </w:r>
      <w:r>
        <w:rPr>
          <w:color w:val="212121"/>
          <w:spacing w:val="-11"/>
          <w:sz w:val="17"/>
        </w:rPr>
        <w:t> </w:t>
      </w:r>
      <w:r>
        <w:rPr>
          <w:color w:val="212121"/>
          <w:sz w:val="17"/>
        </w:rPr>
        <w:t>programs</w:t>
      </w:r>
      <w:r>
        <w:rPr>
          <w:color w:val="212121"/>
          <w:spacing w:val="-9"/>
          <w:sz w:val="17"/>
        </w:rPr>
        <w:t> </w:t>
      </w:r>
      <w:r>
        <w:rPr>
          <w:color w:val="212121"/>
          <w:sz w:val="17"/>
        </w:rPr>
        <w:t>that</w:t>
      </w:r>
      <w:r>
        <w:rPr>
          <w:color w:val="212121"/>
          <w:spacing w:val="-10"/>
          <w:sz w:val="17"/>
        </w:rPr>
        <w:t> </w:t>
      </w:r>
      <w:r>
        <w:rPr>
          <w:color w:val="212121"/>
          <w:sz w:val="17"/>
        </w:rPr>
        <w:t>acknowledge</w:t>
      </w:r>
      <w:r>
        <w:rPr>
          <w:color w:val="212121"/>
          <w:spacing w:val="-10"/>
          <w:sz w:val="17"/>
        </w:rPr>
        <w:t> </w:t>
      </w:r>
      <w:r>
        <w:rPr>
          <w:color w:val="212121"/>
          <w:sz w:val="17"/>
        </w:rPr>
        <w:t>employees’</w:t>
      </w:r>
      <w:r>
        <w:rPr>
          <w:color w:val="212121"/>
          <w:spacing w:val="-13"/>
          <w:sz w:val="17"/>
        </w:rPr>
        <w:t> </w:t>
      </w:r>
      <w:r>
        <w:rPr>
          <w:color w:val="212121"/>
          <w:sz w:val="17"/>
        </w:rPr>
        <w:t>efforts</w:t>
      </w:r>
      <w:r>
        <w:rPr>
          <w:color w:val="212121"/>
          <w:spacing w:val="-10"/>
          <w:sz w:val="17"/>
        </w:rPr>
        <w:t> </w:t>
      </w:r>
      <w:r>
        <w:rPr>
          <w:color w:val="212121"/>
          <w:sz w:val="17"/>
        </w:rPr>
        <w:t>in</w:t>
      </w:r>
      <w:r>
        <w:rPr>
          <w:color w:val="212121"/>
          <w:spacing w:val="-10"/>
          <w:sz w:val="17"/>
        </w:rPr>
        <w:t> </w:t>
      </w:r>
      <w:r>
        <w:rPr>
          <w:color w:val="212121"/>
          <w:sz w:val="17"/>
        </w:rPr>
        <w:t>pursuing</w:t>
      </w:r>
      <w:r>
        <w:rPr>
          <w:color w:val="212121"/>
          <w:spacing w:val="-10"/>
          <w:sz w:val="17"/>
        </w:rPr>
        <w:t> </w:t>
      </w:r>
      <w:r>
        <w:rPr>
          <w:color w:val="212121"/>
          <w:sz w:val="17"/>
        </w:rPr>
        <w:t>further</w:t>
      </w:r>
      <w:r>
        <w:rPr>
          <w:color w:val="212121"/>
          <w:spacing w:val="-10"/>
          <w:sz w:val="17"/>
        </w:rPr>
        <w:t> </w:t>
      </w:r>
      <w:r>
        <w:rPr>
          <w:color w:val="212121"/>
          <w:sz w:val="17"/>
        </w:rPr>
        <w:t>education or skills development can motivate others to engage in learning activities. These might include awards, certificates, or public acknowledgments during company meetings.</w:t>
      </w:r>
    </w:p>
    <w:p>
      <w:pPr>
        <w:spacing w:line="331" w:lineRule="auto" w:before="121"/>
        <w:ind w:left="457" w:right="0" w:firstLine="0"/>
        <w:jc w:val="left"/>
        <w:rPr>
          <w:sz w:val="17"/>
        </w:rPr>
      </w:pPr>
      <w:r>
        <w:rPr/>
        <w:pict>
          <v:shape style="position:absolute;margin-left:83.999992pt;margin-top:10.985368pt;width:2.25pt;height:2.25pt;mso-position-horizontal-relative:page;mso-position-vertical-relative:paragraph;z-index:16408064" id="docshape1206" coordorigin="1680,220" coordsize="45,45" path="m1705,265l1700,265,1697,264,1680,245,1680,239,1700,220,1705,220,1725,242,1725,245,1705,265xe" filled="true" fillcolor="#212121" stroked="false">
            <v:path arrowok="t"/>
            <v:fill type="solid"/>
            <w10:wrap type="none"/>
          </v:shape>
        </w:pict>
      </w:r>
      <w:r>
        <w:rPr>
          <w:b/>
          <w:color w:val="212121"/>
          <w:sz w:val="17"/>
        </w:rPr>
        <w:t>Career</w:t>
      </w:r>
      <w:r>
        <w:rPr>
          <w:b/>
          <w:color w:val="212121"/>
          <w:spacing w:val="-11"/>
          <w:sz w:val="17"/>
        </w:rPr>
        <w:t> </w:t>
      </w:r>
      <w:r>
        <w:rPr>
          <w:b/>
          <w:color w:val="212121"/>
          <w:sz w:val="17"/>
        </w:rPr>
        <w:t>advancement</w:t>
      </w:r>
      <w:r>
        <w:rPr>
          <w:b/>
          <w:color w:val="212121"/>
          <w:spacing w:val="-8"/>
          <w:sz w:val="17"/>
        </w:rPr>
        <w:t> </w:t>
      </w:r>
      <w:r>
        <w:rPr>
          <w:b/>
          <w:color w:val="212121"/>
          <w:sz w:val="17"/>
        </w:rPr>
        <w:t>opportunities</w:t>
      </w:r>
      <w:r>
        <w:rPr>
          <w:color w:val="212121"/>
          <w:sz w:val="17"/>
        </w:rPr>
        <w:t>:</w:t>
      </w:r>
      <w:r>
        <w:rPr>
          <w:color w:val="212121"/>
          <w:spacing w:val="-8"/>
          <w:sz w:val="17"/>
        </w:rPr>
        <w:t> </w:t>
      </w:r>
      <w:r>
        <w:rPr>
          <w:color w:val="212121"/>
          <w:sz w:val="17"/>
        </w:rPr>
        <w:t>Linking</w:t>
      </w:r>
      <w:r>
        <w:rPr>
          <w:color w:val="212121"/>
          <w:spacing w:val="-8"/>
          <w:sz w:val="17"/>
        </w:rPr>
        <w:t> </w:t>
      </w:r>
      <w:r>
        <w:rPr>
          <w:color w:val="212121"/>
          <w:sz w:val="17"/>
        </w:rPr>
        <w:t>learning</w:t>
      </w:r>
      <w:r>
        <w:rPr>
          <w:color w:val="212121"/>
          <w:spacing w:val="-8"/>
          <w:sz w:val="17"/>
        </w:rPr>
        <w:t> </w:t>
      </w:r>
      <w:r>
        <w:rPr>
          <w:color w:val="212121"/>
          <w:sz w:val="17"/>
        </w:rPr>
        <w:t>achievements</w:t>
      </w:r>
      <w:r>
        <w:rPr>
          <w:color w:val="212121"/>
          <w:spacing w:val="-8"/>
          <w:sz w:val="17"/>
        </w:rPr>
        <w:t> </w:t>
      </w:r>
      <w:r>
        <w:rPr>
          <w:color w:val="212121"/>
          <w:sz w:val="17"/>
        </w:rPr>
        <w:t>directly</w:t>
      </w:r>
      <w:r>
        <w:rPr>
          <w:color w:val="212121"/>
          <w:spacing w:val="-8"/>
          <w:sz w:val="17"/>
        </w:rPr>
        <w:t> </w:t>
      </w:r>
      <w:r>
        <w:rPr>
          <w:color w:val="212121"/>
          <w:sz w:val="17"/>
        </w:rPr>
        <w:t>to</w:t>
      </w:r>
      <w:r>
        <w:rPr>
          <w:color w:val="212121"/>
          <w:spacing w:val="-8"/>
          <w:sz w:val="17"/>
        </w:rPr>
        <w:t> </w:t>
      </w:r>
      <w:r>
        <w:rPr>
          <w:color w:val="212121"/>
          <w:sz w:val="17"/>
        </w:rPr>
        <w:t>career</w:t>
      </w:r>
      <w:r>
        <w:rPr>
          <w:color w:val="212121"/>
          <w:spacing w:val="-8"/>
          <w:sz w:val="17"/>
        </w:rPr>
        <w:t> </w:t>
      </w:r>
      <w:r>
        <w:rPr>
          <w:color w:val="212121"/>
          <w:sz w:val="17"/>
        </w:rPr>
        <w:t>progression,</w:t>
      </w:r>
      <w:r>
        <w:rPr>
          <w:color w:val="212121"/>
          <w:spacing w:val="-8"/>
          <w:sz w:val="17"/>
        </w:rPr>
        <w:t> </w:t>
      </w:r>
      <w:r>
        <w:rPr>
          <w:color w:val="212121"/>
          <w:sz w:val="17"/>
        </w:rPr>
        <w:t>such</w:t>
      </w:r>
      <w:r>
        <w:rPr>
          <w:color w:val="212121"/>
          <w:spacing w:val="-8"/>
          <w:sz w:val="17"/>
        </w:rPr>
        <w:t> </w:t>
      </w:r>
      <w:r>
        <w:rPr>
          <w:color w:val="212121"/>
          <w:sz w:val="17"/>
        </w:rPr>
        <w:t>as</w:t>
      </w:r>
      <w:r>
        <w:rPr>
          <w:color w:val="212121"/>
          <w:spacing w:val="-8"/>
          <w:sz w:val="17"/>
        </w:rPr>
        <w:t> </w:t>
      </w:r>
      <w:r>
        <w:rPr>
          <w:color w:val="212121"/>
          <w:sz w:val="17"/>
        </w:rPr>
        <w:t>promotions</w:t>
      </w:r>
      <w:r>
        <w:rPr>
          <w:color w:val="212121"/>
          <w:spacing w:val="-8"/>
          <w:sz w:val="17"/>
        </w:rPr>
        <w:t> </w:t>
      </w:r>
      <w:r>
        <w:rPr>
          <w:color w:val="212121"/>
          <w:sz w:val="17"/>
        </w:rPr>
        <w:t>or</w:t>
      </w:r>
      <w:r>
        <w:rPr>
          <w:color w:val="212121"/>
          <w:spacing w:val="-8"/>
          <w:sz w:val="17"/>
        </w:rPr>
        <w:t> </w:t>
      </w:r>
      <w:r>
        <w:rPr>
          <w:color w:val="212121"/>
          <w:sz w:val="17"/>
        </w:rPr>
        <w:t>role enhancements, can serve as a strong incentive for employees to take learning seriously.</w:t>
      </w:r>
    </w:p>
    <w:p>
      <w:pPr>
        <w:pStyle w:val="BodyText"/>
        <w:rPr>
          <w:sz w:val="26"/>
        </w:rPr>
      </w:pPr>
    </w:p>
    <w:p>
      <w:pPr>
        <w:spacing w:before="0"/>
        <w:ind w:left="119" w:right="0" w:firstLine="0"/>
        <w:jc w:val="left"/>
        <w:rPr>
          <w:rFonts w:ascii="Liberation Sans"/>
          <w:b/>
          <w:sz w:val="25"/>
        </w:rPr>
      </w:pPr>
      <w:r>
        <w:rPr>
          <w:rFonts w:ascii="Liberation Sans"/>
          <w:b/>
          <w:color w:val="212121"/>
          <w:spacing w:val="19"/>
          <w:sz w:val="25"/>
        </w:rPr>
        <w:t>Embedding</w:t>
      </w:r>
      <w:r>
        <w:rPr>
          <w:rFonts w:ascii="Liberation Sans"/>
          <w:b/>
          <w:color w:val="212121"/>
          <w:spacing w:val="59"/>
          <w:sz w:val="25"/>
        </w:rPr>
        <w:t> </w:t>
      </w:r>
      <w:r>
        <w:rPr>
          <w:rFonts w:ascii="Liberation Sans"/>
          <w:b/>
          <w:color w:val="212121"/>
          <w:spacing w:val="19"/>
          <w:sz w:val="25"/>
        </w:rPr>
        <w:t>learning</w:t>
      </w:r>
      <w:r>
        <w:rPr>
          <w:rFonts w:ascii="Liberation Sans"/>
          <w:b/>
          <w:color w:val="212121"/>
          <w:spacing w:val="60"/>
          <w:sz w:val="25"/>
        </w:rPr>
        <w:t> </w:t>
      </w:r>
      <w:r>
        <w:rPr>
          <w:rFonts w:ascii="Liberation Sans"/>
          <w:b/>
          <w:color w:val="212121"/>
          <w:spacing w:val="16"/>
          <w:sz w:val="25"/>
        </w:rPr>
        <w:t>into</w:t>
      </w:r>
      <w:r>
        <w:rPr>
          <w:rFonts w:ascii="Liberation Sans"/>
          <w:b/>
          <w:color w:val="212121"/>
          <w:spacing w:val="60"/>
          <w:sz w:val="25"/>
        </w:rPr>
        <w:t> </w:t>
      </w:r>
      <w:r>
        <w:rPr>
          <w:rFonts w:ascii="Liberation Sans"/>
          <w:b/>
          <w:color w:val="212121"/>
          <w:spacing w:val="20"/>
          <w:sz w:val="25"/>
        </w:rPr>
        <w:t>organizational</w:t>
      </w:r>
      <w:r>
        <w:rPr>
          <w:rFonts w:ascii="Liberation Sans"/>
          <w:b/>
          <w:color w:val="212121"/>
          <w:spacing w:val="60"/>
          <w:sz w:val="25"/>
        </w:rPr>
        <w:t> </w:t>
      </w:r>
      <w:r>
        <w:rPr>
          <w:rFonts w:ascii="Liberation Sans"/>
          <w:b/>
          <w:color w:val="212121"/>
          <w:spacing w:val="16"/>
          <w:sz w:val="25"/>
        </w:rPr>
        <w:t>culture</w:t>
      </w:r>
    </w:p>
    <w:p>
      <w:pPr>
        <w:pStyle w:val="BodyText"/>
        <w:spacing w:line="340" w:lineRule="auto" w:before="192"/>
        <w:ind w:left="119" w:right="375"/>
      </w:pPr>
      <w:r>
        <w:rPr>
          <w:color w:val="212121"/>
        </w:rPr>
        <w:t>Embedding learning into organizational culture is crucial for supporting lifelong learning i</w:t>
      </w:r>
      <w:bookmarkStart w:name="_bookmark809" w:id="1116"/>
      <w:bookmarkEnd w:id="1116"/>
      <w:r>
        <w:rPr>
          <w:color w:val="212121"/>
        </w:rPr>
        <w:t>n</w:t>
      </w:r>
      <w:r>
        <w:rPr>
          <w:color w:val="212121"/>
        </w:rPr>
        <w:t> organizations, as it fosters an environment where continuous improvement and development are integral to the company’s values and operations.</w:t>
      </w:r>
    </w:p>
    <w:p>
      <w:pPr>
        <w:spacing w:line="331" w:lineRule="auto" w:before="109"/>
        <w:ind w:left="457" w:right="238" w:firstLine="0"/>
        <w:jc w:val="left"/>
        <w:rPr>
          <w:sz w:val="17"/>
        </w:rPr>
      </w:pPr>
      <w:r>
        <w:rPr/>
        <w:pict>
          <v:shape style="position:absolute;margin-left:83.999992pt;margin-top:10.385358pt;width:2.25pt;height:2.25pt;mso-position-horizontal-relative:page;mso-position-vertical-relative:paragraph;z-index:16408576" id="docshape1207" coordorigin="1680,208" coordsize="45,45" path="m1705,253l1700,253,1697,252,1680,233,1680,227,1700,208,1705,208,1725,230,1725,233,1705,253xe" filled="true" fillcolor="#212121" stroked="false">
            <v:path arrowok="t"/>
            <v:fill type="solid"/>
            <w10:wrap type="none"/>
          </v:shape>
        </w:pict>
      </w:r>
      <w:r>
        <w:rPr>
          <w:b/>
          <w:color w:val="212121"/>
          <w:sz w:val="17"/>
        </w:rPr>
        <w:t>Leadership</w:t>
      </w:r>
      <w:r>
        <w:rPr>
          <w:b/>
          <w:color w:val="212121"/>
          <w:spacing w:val="-10"/>
          <w:sz w:val="17"/>
        </w:rPr>
        <w:t> </w:t>
      </w:r>
      <w:r>
        <w:rPr>
          <w:b/>
          <w:color w:val="212121"/>
          <w:sz w:val="17"/>
        </w:rPr>
        <w:t>endorsement</w:t>
      </w:r>
      <w:r>
        <w:rPr>
          <w:color w:val="212121"/>
          <w:sz w:val="17"/>
        </w:rPr>
        <w:t>:</w:t>
      </w:r>
      <w:r>
        <w:rPr>
          <w:color w:val="212121"/>
          <w:spacing w:val="-11"/>
          <w:sz w:val="17"/>
        </w:rPr>
        <w:t> </w:t>
      </w:r>
      <w:r>
        <w:rPr>
          <w:color w:val="212121"/>
          <w:sz w:val="17"/>
        </w:rPr>
        <w:t>When</w:t>
      </w:r>
      <w:r>
        <w:rPr>
          <w:color w:val="212121"/>
          <w:spacing w:val="-9"/>
          <w:sz w:val="17"/>
        </w:rPr>
        <w:t> </w:t>
      </w:r>
      <w:r>
        <w:rPr>
          <w:color w:val="212121"/>
          <w:sz w:val="17"/>
        </w:rPr>
        <w:t>organizational</w:t>
      </w:r>
      <w:r>
        <w:rPr>
          <w:color w:val="212121"/>
          <w:spacing w:val="-9"/>
          <w:sz w:val="17"/>
        </w:rPr>
        <w:t> </w:t>
      </w:r>
      <w:r>
        <w:rPr>
          <w:color w:val="212121"/>
          <w:sz w:val="17"/>
        </w:rPr>
        <w:t>leaders</w:t>
      </w:r>
      <w:r>
        <w:rPr>
          <w:color w:val="212121"/>
          <w:spacing w:val="-9"/>
          <w:sz w:val="17"/>
        </w:rPr>
        <w:t> </w:t>
      </w:r>
      <w:r>
        <w:rPr>
          <w:color w:val="212121"/>
          <w:sz w:val="17"/>
        </w:rPr>
        <w:t>actively</w:t>
      </w:r>
      <w:r>
        <w:rPr>
          <w:color w:val="212121"/>
          <w:spacing w:val="-9"/>
          <w:sz w:val="17"/>
        </w:rPr>
        <w:t> </w:t>
      </w:r>
      <w:r>
        <w:rPr>
          <w:color w:val="212121"/>
          <w:sz w:val="17"/>
        </w:rPr>
        <w:t>participate</w:t>
      </w:r>
      <w:r>
        <w:rPr>
          <w:color w:val="212121"/>
          <w:spacing w:val="-9"/>
          <w:sz w:val="17"/>
        </w:rPr>
        <w:t> </w:t>
      </w:r>
      <w:r>
        <w:rPr>
          <w:color w:val="212121"/>
          <w:sz w:val="17"/>
        </w:rPr>
        <w:t>in</w:t>
      </w:r>
      <w:r>
        <w:rPr>
          <w:color w:val="212121"/>
          <w:spacing w:val="-9"/>
          <w:sz w:val="17"/>
        </w:rPr>
        <w:t> </w:t>
      </w:r>
      <w:r>
        <w:rPr>
          <w:color w:val="212121"/>
          <w:sz w:val="17"/>
        </w:rPr>
        <w:t>learning</w:t>
      </w:r>
      <w:r>
        <w:rPr>
          <w:color w:val="212121"/>
          <w:spacing w:val="-9"/>
          <w:sz w:val="17"/>
        </w:rPr>
        <w:t> </w:t>
      </w:r>
      <w:r>
        <w:rPr>
          <w:color w:val="212121"/>
          <w:sz w:val="17"/>
        </w:rPr>
        <w:t>initiatives—either</w:t>
      </w:r>
      <w:r>
        <w:rPr>
          <w:color w:val="212121"/>
          <w:spacing w:val="-9"/>
          <w:sz w:val="17"/>
        </w:rPr>
        <w:t> </w:t>
      </w:r>
      <w:r>
        <w:rPr>
          <w:color w:val="212121"/>
          <w:sz w:val="17"/>
        </w:rPr>
        <w:t>by</w:t>
      </w:r>
      <w:r>
        <w:rPr>
          <w:color w:val="212121"/>
          <w:spacing w:val="-9"/>
          <w:sz w:val="17"/>
        </w:rPr>
        <w:t> </w:t>
      </w:r>
      <w:r>
        <w:rPr>
          <w:color w:val="212121"/>
          <w:sz w:val="17"/>
        </w:rPr>
        <w:t>leading</w:t>
      </w:r>
      <w:r>
        <w:rPr>
          <w:color w:val="212121"/>
          <w:spacing w:val="-9"/>
          <w:sz w:val="17"/>
        </w:rPr>
        <w:t> </w:t>
      </w:r>
      <w:r>
        <w:rPr>
          <w:color w:val="212121"/>
          <w:sz w:val="17"/>
        </w:rPr>
        <w:t>training sessions</w:t>
      </w:r>
      <w:r>
        <w:rPr>
          <w:color w:val="212121"/>
          <w:spacing w:val="-5"/>
          <w:sz w:val="17"/>
        </w:rPr>
        <w:t> </w:t>
      </w:r>
      <w:r>
        <w:rPr>
          <w:color w:val="212121"/>
          <w:sz w:val="17"/>
        </w:rPr>
        <w:t>or</w:t>
      </w:r>
      <w:r>
        <w:rPr>
          <w:color w:val="212121"/>
          <w:spacing w:val="-4"/>
          <w:sz w:val="17"/>
        </w:rPr>
        <w:t> </w:t>
      </w:r>
      <w:r>
        <w:rPr>
          <w:color w:val="212121"/>
          <w:sz w:val="17"/>
        </w:rPr>
        <w:t>by</w:t>
      </w:r>
      <w:r>
        <w:rPr>
          <w:color w:val="212121"/>
          <w:spacing w:val="-5"/>
          <w:sz w:val="17"/>
        </w:rPr>
        <w:t> </w:t>
      </w:r>
      <w:r>
        <w:rPr>
          <w:color w:val="212121"/>
          <w:sz w:val="17"/>
        </w:rPr>
        <w:t>sharing</w:t>
      </w:r>
      <w:r>
        <w:rPr>
          <w:color w:val="212121"/>
          <w:spacing w:val="-4"/>
          <w:sz w:val="17"/>
        </w:rPr>
        <w:t> </w:t>
      </w:r>
      <w:r>
        <w:rPr>
          <w:color w:val="212121"/>
          <w:sz w:val="17"/>
        </w:rPr>
        <w:t>their</w:t>
      </w:r>
      <w:r>
        <w:rPr>
          <w:color w:val="212121"/>
          <w:spacing w:val="-4"/>
          <w:sz w:val="17"/>
        </w:rPr>
        <w:t> </w:t>
      </w:r>
      <w:r>
        <w:rPr>
          <w:color w:val="212121"/>
          <w:sz w:val="17"/>
        </w:rPr>
        <w:t>own</w:t>
      </w:r>
      <w:r>
        <w:rPr>
          <w:color w:val="212121"/>
          <w:spacing w:val="-5"/>
          <w:sz w:val="17"/>
        </w:rPr>
        <w:t> </w:t>
      </w:r>
      <w:r>
        <w:rPr>
          <w:color w:val="212121"/>
          <w:sz w:val="17"/>
        </w:rPr>
        <w:t>learning</w:t>
      </w:r>
      <w:r>
        <w:rPr>
          <w:color w:val="212121"/>
          <w:spacing w:val="-4"/>
          <w:sz w:val="17"/>
        </w:rPr>
        <w:t> </w:t>
      </w:r>
      <w:r>
        <w:rPr>
          <w:color w:val="212121"/>
          <w:sz w:val="17"/>
        </w:rPr>
        <w:t>experiences—this</w:t>
      </w:r>
      <w:r>
        <w:rPr>
          <w:color w:val="212121"/>
          <w:spacing w:val="-5"/>
          <w:sz w:val="17"/>
        </w:rPr>
        <w:t> </w:t>
      </w:r>
      <w:r>
        <w:rPr>
          <w:color w:val="212121"/>
          <w:sz w:val="17"/>
        </w:rPr>
        <w:t>sets</w:t>
      </w:r>
      <w:r>
        <w:rPr>
          <w:color w:val="212121"/>
          <w:spacing w:val="-4"/>
          <w:sz w:val="17"/>
        </w:rPr>
        <w:t> </w:t>
      </w:r>
      <w:r>
        <w:rPr>
          <w:color w:val="212121"/>
          <w:sz w:val="17"/>
        </w:rPr>
        <w:t>a</w:t>
      </w:r>
      <w:r>
        <w:rPr>
          <w:color w:val="212121"/>
          <w:spacing w:val="-4"/>
          <w:sz w:val="17"/>
        </w:rPr>
        <w:t> </w:t>
      </w:r>
      <w:r>
        <w:rPr>
          <w:color w:val="212121"/>
          <w:sz w:val="17"/>
        </w:rPr>
        <w:t>tone</w:t>
      </w:r>
      <w:r>
        <w:rPr>
          <w:color w:val="212121"/>
          <w:spacing w:val="-5"/>
          <w:sz w:val="17"/>
        </w:rPr>
        <w:t> </w:t>
      </w:r>
      <w:r>
        <w:rPr>
          <w:color w:val="212121"/>
          <w:sz w:val="17"/>
        </w:rPr>
        <w:t>that</w:t>
      </w:r>
      <w:r>
        <w:rPr>
          <w:color w:val="212121"/>
          <w:spacing w:val="-4"/>
          <w:sz w:val="17"/>
        </w:rPr>
        <w:t> </w:t>
      </w:r>
      <w:r>
        <w:rPr>
          <w:color w:val="212121"/>
          <w:sz w:val="17"/>
        </w:rPr>
        <w:t>learning</w:t>
      </w:r>
      <w:r>
        <w:rPr>
          <w:color w:val="212121"/>
          <w:spacing w:val="-5"/>
          <w:sz w:val="17"/>
        </w:rPr>
        <w:t> </w:t>
      </w:r>
      <w:r>
        <w:rPr>
          <w:color w:val="212121"/>
          <w:sz w:val="17"/>
        </w:rPr>
        <w:t>is</w:t>
      </w:r>
      <w:r>
        <w:rPr>
          <w:color w:val="212121"/>
          <w:spacing w:val="-4"/>
          <w:sz w:val="17"/>
        </w:rPr>
        <w:t> </w:t>
      </w:r>
      <w:r>
        <w:rPr>
          <w:color w:val="212121"/>
          <w:sz w:val="17"/>
        </w:rPr>
        <w:t>valued</w:t>
      </w:r>
      <w:r>
        <w:rPr>
          <w:color w:val="212121"/>
          <w:spacing w:val="-4"/>
          <w:sz w:val="17"/>
        </w:rPr>
        <w:t> </w:t>
      </w:r>
      <w:r>
        <w:rPr>
          <w:color w:val="212121"/>
          <w:sz w:val="17"/>
        </w:rPr>
        <w:t>at</w:t>
      </w:r>
      <w:r>
        <w:rPr>
          <w:color w:val="212121"/>
          <w:spacing w:val="-5"/>
          <w:sz w:val="17"/>
        </w:rPr>
        <w:t> </w:t>
      </w:r>
      <w:r>
        <w:rPr>
          <w:color w:val="212121"/>
          <w:sz w:val="17"/>
        </w:rPr>
        <w:t>all</w:t>
      </w:r>
      <w:r>
        <w:rPr>
          <w:color w:val="212121"/>
          <w:spacing w:val="-4"/>
          <w:sz w:val="17"/>
        </w:rPr>
        <w:t> </w:t>
      </w:r>
      <w:r>
        <w:rPr>
          <w:color w:val="212121"/>
          <w:sz w:val="17"/>
        </w:rPr>
        <w:t>levels</w:t>
      </w:r>
      <w:r>
        <w:rPr>
          <w:color w:val="212121"/>
          <w:spacing w:val="-5"/>
          <w:sz w:val="17"/>
        </w:rPr>
        <w:t> </w:t>
      </w:r>
      <w:r>
        <w:rPr>
          <w:color w:val="212121"/>
          <w:sz w:val="17"/>
        </w:rPr>
        <w:t>of</w:t>
      </w:r>
      <w:r>
        <w:rPr>
          <w:color w:val="212121"/>
          <w:spacing w:val="-4"/>
          <w:sz w:val="17"/>
        </w:rPr>
        <w:t> </w:t>
      </w:r>
      <w:r>
        <w:rPr>
          <w:color w:val="212121"/>
          <w:sz w:val="17"/>
        </w:rPr>
        <w:t>the</w:t>
      </w:r>
      <w:r>
        <w:rPr>
          <w:color w:val="212121"/>
          <w:spacing w:val="-4"/>
          <w:sz w:val="17"/>
        </w:rPr>
        <w:t> </w:t>
      </w:r>
      <w:r>
        <w:rPr>
          <w:color w:val="212121"/>
          <w:spacing w:val="-2"/>
          <w:sz w:val="17"/>
        </w:rPr>
        <w:t>organization.</w:t>
      </w:r>
    </w:p>
    <w:p>
      <w:pPr>
        <w:spacing w:line="331" w:lineRule="auto" w:before="105"/>
        <w:ind w:left="457" w:right="129" w:firstLine="0"/>
        <w:jc w:val="left"/>
        <w:rPr>
          <w:sz w:val="17"/>
        </w:rPr>
      </w:pPr>
      <w:r>
        <w:rPr/>
        <w:pict>
          <v:shape style="position:absolute;margin-left:83.999992pt;margin-top:10.185355pt;width:2.25pt;height:2.25pt;mso-position-horizontal-relative:page;mso-position-vertical-relative:paragraph;z-index:16409088" id="docshape1208" coordorigin="1680,204" coordsize="45,45" path="m1705,249l1700,249,1697,248,1680,229,1680,223,1700,204,1705,204,1725,226,1725,229,1705,249xe" filled="true" fillcolor="#212121" stroked="false">
            <v:path arrowok="t"/>
            <v:fill type="solid"/>
            <w10:wrap type="none"/>
          </v:shape>
        </w:pict>
      </w:r>
      <w:r>
        <w:rPr>
          <w:b/>
          <w:color w:val="212121"/>
          <w:sz w:val="17"/>
        </w:rPr>
        <w:t>Making learning part of the routine</w:t>
      </w:r>
      <w:r>
        <w:rPr>
          <w:color w:val="212121"/>
          <w:sz w:val="17"/>
        </w:rPr>
        <w:t>: Integrating short learning sessions into regular work routines can help normalize continuous</w:t>
      </w:r>
      <w:r>
        <w:rPr>
          <w:color w:val="212121"/>
          <w:spacing w:val="-7"/>
          <w:sz w:val="17"/>
        </w:rPr>
        <w:t> </w:t>
      </w:r>
      <w:r>
        <w:rPr>
          <w:color w:val="212121"/>
          <w:sz w:val="17"/>
        </w:rPr>
        <w:t>education.</w:t>
      </w:r>
      <w:r>
        <w:rPr>
          <w:color w:val="212121"/>
          <w:spacing w:val="-10"/>
          <w:sz w:val="17"/>
        </w:rPr>
        <w:t> </w:t>
      </w:r>
      <w:r>
        <w:rPr>
          <w:color w:val="212121"/>
          <w:sz w:val="17"/>
        </w:rPr>
        <w:t>This</w:t>
      </w:r>
      <w:r>
        <w:rPr>
          <w:color w:val="212121"/>
          <w:spacing w:val="-7"/>
          <w:sz w:val="17"/>
        </w:rPr>
        <w:t> </w:t>
      </w:r>
      <w:r>
        <w:rPr>
          <w:color w:val="212121"/>
          <w:sz w:val="17"/>
        </w:rPr>
        <w:t>could</w:t>
      </w:r>
      <w:r>
        <w:rPr>
          <w:color w:val="212121"/>
          <w:spacing w:val="-7"/>
          <w:sz w:val="17"/>
        </w:rPr>
        <w:t> </w:t>
      </w:r>
      <w:r>
        <w:rPr>
          <w:color w:val="212121"/>
          <w:sz w:val="17"/>
        </w:rPr>
        <w:t>be</w:t>
      </w:r>
      <w:r>
        <w:rPr>
          <w:color w:val="212121"/>
          <w:spacing w:val="-7"/>
          <w:sz w:val="17"/>
        </w:rPr>
        <w:t> </w:t>
      </w:r>
      <w:r>
        <w:rPr>
          <w:color w:val="212121"/>
          <w:sz w:val="17"/>
        </w:rPr>
        <w:t>through</w:t>
      </w:r>
      <w:r>
        <w:rPr>
          <w:color w:val="212121"/>
          <w:spacing w:val="-7"/>
          <w:sz w:val="17"/>
        </w:rPr>
        <w:t> </w:t>
      </w:r>
      <w:r>
        <w:rPr>
          <w:color w:val="212121"/>
          <w:sz w:val="17"/>
        </w:rPr>
        <w:t>weekly</w:t>
      </w:r>
      <w:r>
        <w:rPr>
          <w:color w:val="212121"/>
          <w:spacing w:val="-7"/>
          <w:sz w:val="17"/>
        </w:rPr>
        <w:t> </w:t>
      </w:r>
      <w:r>
        <w:rPr>
          <w:color w:val="212121"/>
          <w:sz w:val="17"/>
        </w:rPr>
        <w:t>“learning</w:t>
      </w:r>
      <w:r>
        <w:rPr>
          <w:color w:val="212121"/>
          <w:spacing w:val="-7"/>
          <w:sz w:val="17"/>
        </w:rPr>
        <w:t> </w:t>
      </w:r>
      <w:r>
        <w:rPr>
          <w:color w:val="212121"/>
          <w:sz w:val="17"/>
        </w:rPr>
        <w:t>hours”</w:t>
      </w:r>
      <w:r>
        <w:rPr>
          <w:color w:val="212121"/>
          <w:spacing w:val="-7"/>
          <w:sz w:val="17"/>
        </w:rPr>
        <w:t> </w:t>
      </w:r>
      <w:r>
        <w:rPr>
          <w:color w:val="212121"/>
          <w:sz w:val="17"/>
        </w:rPr>
        <w:t>or</w:t>
      </w:r>
      <w:r>
        <w:rPr>
          <w:color w:val="212121"/>
          <w:spacing w:val="-7"/>
          <w:sz w:val="17"/>
        </w:rPr>
        <w:t> </w:t>
      </w:r>
      <w:r>
        <w:rPr>
          <w:color w:val="212121"/>
          <w:sz w:val="17"/>
        </w:rPr>
        <w:t>by</w:t>
      </w:r>
      <w:r>
        <w:rPr>
          <w:color w:val="212121"/>
          <w:spacing w:val="-7"/>
          <w:sz w:val="17"/>
        </w:rPr>
        <w:t> </w:t>
      </w:r>
      <w:r>
        <w:rPr>
          <w:color w:val="212121"/>
          <w:sz w:val="17"/>
        </w:rPr>
        <w:t>integrating</w:t>
      </w:r>
      <w:r>
        <w:rPr>
          <w:color w:val="212121"/>
          <w:spacing w:val="-7"/>
          <w:sz w:val="17"/>
        </w:rPr>
        <w:t> </w:t>
      </w:r>
      <w:r>
        <w:rPr>
          <w:color w:val="212121"/>
          <w:sz w:val="17"/>
        </w:rPr>
        <w:t>educational</w:t>
      </w:r>
      <w:r>
        <w:rPr>
          <w:color w:val="212121"/>
          <w:spacing w:val="-7"/>
          <w:sz w:val="17"/>
        </w:rPr>
        <w:t> </w:t>
      </w:r>
      <w:r>
        <w:rPr>
          <w:color w:val="212121"/>
          <w:sz w:val="17"/>
        </w:rPr>
        <w:t>content</w:t>
      </w:r>
      <w:r>
        <w:rPr>
          <w:color w:val="212121"/>
          <w:spacing w:val="-7"/>
          <w:sz w:val="17"/>
        </w:rPr>
        <w:t> </w:t>
      </w:r>
      <w:r>
        <w:rPr>
          <w:color w:val="212121"/>
          <w:sz w:val="17"/>
        </w:rPr>
        <w:t>into</w:t>
      </w:r>
      <w:r>
        <w:rPr>
          <w:color w:val="212121"/>
          <w:spacing w:val="-7"/>
          <w:sz w:val="17"/>
        </w:rPr>
        <w:t> </w:t>
      </w:r>
      <w:r>
        <w:rPr>
          <w:color w:val="212121"/>
          <w:sz w:val="17"/>
        </w:rPr>
        <w:t>regular</w:t>
      </w:r>
      <w:r>
        <w:rPr>
          <w:color w:val="212121"/>
          <w:spacing w:val="-7"/>
          <w:sz w:val="17"/>
        </w:rPr>
        <w:t> </w:t>
      </w:r>
      <w:r>
        <w:rPr>
          <w:color w:val="212121"/>
          <w:sz w:val="17"/>
        </w:rPr>
        <w:t>meetings.</w:t>
      </w:r>
    </w:p>
    <w:p>
      <w:pPr>
        <w:pStyle w:val="BodyText"/>
        <w:spacing w:before="10"/>
        <w:rPr>
          <w:sz w:val="16"/>
        </w:rPr>
      </w:pPr>
    </w:p>
    <w:p>
      <w:pPr>
        <w:pStyle w:val="BodyText"/>
        <w:spacing w:line="340" w:lineRule="auto"/>
        <w:ind w:left="119" w:right="375"/>
      </w:pPr>
      <w:r>
        <w:rPr>
          <w:color w:val="212121"/>
        </w:rPr>
        <w:t>In conclusion, cultivating a workplace environment that values and supports lifelong learning isn’t just a strategic choice; it’s a fundamental necessity in today’s rapidly evolving corporate landscape. By investing in employee development, fostering a culture of curiosity, and providing accessible learning opportunities, organizations not only empower their workforce to adapt to change but also position themselves as leaders in innovation and excellence.</w:t>
      </w:r>
      <w:r>
        <w:rPr>
          <w:color w:val="212121"/>
          <w:spacing w:val="-5"/>
        </w:rPr>
        <w:t> </w:t>
      </w:r>
      <w:r>
        <w:rPr>
          <w:color w:val="212121"/>
        </w:rPr>
        <w:t>As we move forward, let us continue to champion lifelong learning as a cornerstone of organizational success, driving both individual fulfillment and collective achievement.</w:t>
      </w:r>
    </w:p>
    <w:p>
      <w:pPr>
        <w:pStyle w:val="BodyText"/>
        <w:rPr>
          <w:sz w:val="34"/>
        </w:rPr>
      </w:pPr>
    </w:p>
    <w:p>
      <w:pPr>
        <w:pStyle w:val="Heading2"/>
      </w:pPr>
      <w:bookmarkStart w:name="Impact of organizational support on empl" w:id="1117"/>
      <w:bookmarkEnd w:id="1117"/>
      <w:r>
        <w:rPr/>
      </w:r>
      <w:bookmarkStart w:name="_bookmark810" w:id="1118"/>
      <w:bookmarkEnd w:id="1118"/>
      <w:r>
        <w:rPr/>
      </w:r>
      <w:r>
        <w:rPr>
          <w:color w:val="212121"/>
          <w:spacing w:val="20"/>
        </w:rPr>
        <w:t>Impact</w:t>
      </w:r>
      <w:r>
        <w:rPr>
          <w:color w:val="212121"/>
          <w:spacing w:val="40"/>
        </w:rPr>
        <w:t> </w:t>
      </w:r>
      <w:r>
        <w:rPr>
          <w:color w:val="212121"/>
          <w:spacing w:val="12"/>
        </w:rPr>
        <w:t>of</w:t>
      </w:r>
      <w:r>
        <w:rPr>
          <w:color w:val="212121"/>
          <w:spacing w:val="40"/>
        </w:rPr>
        <w:t> </w:t>
      </w:r>
      <w:r>
        <w:rPr>
          <w:color w:val="212121"/>
          <w:spacing w:val="22"/>
        </w:rPr>
        <w:t>organizational</w:t>
      </w:r>
      <w:r>
        <w:rPr>
          <w:color w:val="212121"/>
          <w:spacing w:val="40"/>
        </w:rPr>
        <w:t> </w:t>
      </w:r>
      <w:r>
        <w:rPr>
          <w:color w:val="212121"/>
          <w:spacing w:val="20"/>
        </w:rPr>
        <w:t>support</w:t>
      </w:r>
      <w:r>
        <w:rPr>
          <w:color w:val="212121"/>
          <w:spacing w:val="41"/>
        </w:rPr>
        <w:t> </w:t>
      </w:r>
      <w:r>
        <w:rPr>
          <w:color w:val="212121"/>
          <w:spacing w:val="12"/>
        </w:rPr>
        <w:t>on</w:t>
      </w:r>
      <w:r>
        <w:rPr>
          <w:color w:val="212121"/>
          <w:spacing w:val="40"/>
        </w:rPr>
        <w:t> </w:t>
      </w:r>
      <w:r>
        <w:rPr>
          <w:color w:val="212121"/>
          <w:spacing w:val="19"/>
        </w:rPr>
        <w:t>employees</w:t>
      </w:r>
    </w:p>
    <w:p>
      <w:pPr>
        <w:pStyle w:val="BodyText"/>
        <w:spacing w:line="340" w:lineRule="auto" w:before="297"/>
        <w:ind w:left="119" w:right="270"/>
      </w:pPr>
      <w:r>
        <w:rPr>
          <w:color w:val="212121"/>
        </w:rPr>
        <w:t>The </w:t>
      </w:r>
      <w:bookmarkStart w:name="_bookmark811" w:id="1119"/>
      <w:bookmarkEnd w:id="1119"/>
      <w:r>
        <w:rPr>
          <w:color w:val="212121"/>
        </w:rPr>
        <w:t>i</w:t>
      </w:r>
      <w:r>
        <w:rPr>
          <w:color w:val="212121"/>
        </w:rPr>
        <w:t>mpact of organizational support on employees’</w:t>
      </w:r>
      <w:r>
        <w:rPr>
          <w:color w:val="212121"/>
          <w:spacing w:val="-7"/>
        </w:rPr>
        <w:t> </w:t>
      </w:r>
      <w:r>
        <w:rPr>
          <w:color w:val="212121"/>
        </w:rPr>
        <w:t>professional development and overall well-being cannot be overstated, as it plays a pivotal role in shaping their performance, satisfaction, and long-</w:t>
      </w:r>
      <w:r>
        <w:rPr>
          <w:color w:val="212121"/>
          <w:spacing w:val="80"/>
        </w:rPr>
        <w:t> </w:t>
      </w:r>
      <w:r>
        <w:rPr>
          <w:color w:val="212121"/>
        </w:rPr>
        <w:t>term success within the workplace.</w:t>
      </w:r>
    </w:p>
    <w:p>
      <w:pPr>
        <w:spacing w:line="331" w:lineRule="auto" w:before="109"/>
        <w:ind w:left="457" w:right="270" w:firstLine="0"/>
        <w:jc w:val="left"/>
        <w:rPr>
          <w:sz w:val="17"/>
        </w:rPr>
      </w:pPr>
      <w:r>
        <w:rPr/>
        <w:pict>
          <v:shape style="position:absolute;margin-left:83.999992pt;margin-top:10.385365pt;width:2.25pt;height:2.25pt;mso-position-horizontal-relative:page;mso-position-vertical-relative:paragraph;z-index:16409600" id="docshape1209" coordorigin="1680,208" coordsize="45,45" path="m1705,253l1700,253,1697,252,1680,233,1680,227,1700,208,1705,208,1725,230,1725,233,1705,253xe" filled="true" fillcolor="#212121" stroked="false">
            <v:path arrowok="t"/>
            <v:fill type="solid"/>
            <w10:wrap type="none"/>
          </v:shape>
        </w:pict>
      </w:r>
      <w:r>
        <w:rPr>
          <w:b/>
          <w:color w:val="212121"/>
          <w:sz w:val="17"/>
        </w:rPr>
        <w:t>Enhanced employee engagement</w:t>
      </w:r>
      <w:r>
        <w:rPr>
          <w:color w:val="212121"/>
          <w:sz w:val="17"/>
        </w:rPr>
        <w:t>: When employees see that their personal and professional growth is supported, their engagement</w:t>
      </w:r>
      <w:r>
        <w:rPr>
          <w:color w:val="212121"/>
          <w:spacing w:val="-8"/>
          <w:sz w:val="17"/>
        </w:rPr>
        <w:t> </w:t>
      </w:r>
      <w:r>
        <w:rPr>
          <w:color w:val="212121"/>
          <w:sz w:val="17"/>
        </w:rPr>
        <w:t>with</w:t>
      </w:r>
      <w:r>
        <w:rPr>
          <w:color w:val="212121"/>
          <w:spacing w:val="-8"/>
          <w:sz w:val="17"/>
        </w:rPr>
        <w:t> </w:t>
      </w:r>
      <w:r>
        <w:rPr>
          <w:color w:val="212121"/>
          <w:sz w:val="17"/>
        </w:rPr>
        <w:t>the</w:t>
      </w:r>
      <w:r>
        <w:rPr>
          <w:color w:val="212121"/>
          <w:spacing w:val="-8"/>
          <w:sz w:val="17"/>
        </w:rPr>
        <w:t> </w:t>
      </w:r>
      <w:r>
        <w:rPr>
          <w:color w:val="212121"/>
          <w:sz w:val="17"/>
        </w:rPr>
        <w:t>organization</w:t>
      </w:r>
      <w:r>
        <w:rPr>
          <w:color w:val="212121"/>
          <w:spacing w:val="-8"/>
          <w:sz w:val="17"/>
        </w:rPr>
        <w:t> </w:t>
      </w:r>
      <w:r>
        <w:rPr>
          <w:color w:val="212121"/>
          <w:sz w:val="17"/>
        </w:rPr>
        <w:t>increases.</w:t>
      </w:r>
      <w:r>
        <w:rPr>
          <w:color w:val="212121"/>
          <w:spacing w:val="-8"/>
          <w:sz w:val="17"/>
        </w:rPr>
        <w:t> </w:t>
      </w:r>
      <w:r>
        <w:rPr>
          <w:color w:val="212121"/>
          <w:sz w:val="17"/>
        </w:rPr>
        <w:t>Engaged</w:t>
      </w:r>
      <w:r>
        <w:rPr>
          <w:color w:val="212121"/>
          <w:spacing w:val="-8"/>
          <w:sz w:val="17"/>
        </w:rPr>
        <w:t> </w:t>
      </w:r>
      <w:r>
        <w:rPr>
          <w:color w:val="212121"/>
          <w:sz w:val="17"/>
        </w:rPr>
        <w:t>employees</w:t>
      </w:r>
      <w:r>
        <w:rPr>
          <w:color w:val="212121"/>
          <w:spacing w:val="-8"/>
          <w:sz w:val="17"/>
        </w:rPr>
        <w:t> </w:t>
      </w:r>
      <w:r>
        <w:rPr>
          <w:color w:val="212121"/>
          <w:sz w:val="17"/>
        </w:rPr>
        <w:t>are</w:t>
      </w:r>
      <w:r>
        <w:rPr>
          <w:color w:val="212121"/>
          <w:spacing w:val="-8"/>
          <w:sz w:val="17"/>
        </w:rPr>
        <w:t> </w:t>
      </w:r>
      <w:r>
        <w:rPr>
          <w:color w:val="212121"/>
          <w:sz w:val="17"/>
        </w:rPr>
        <w:t>more</w:t>
      </w:r>
      <w:r>
        <w:rPr>
          <w:color w:val="212121"/>
          <w:spacing w:val="-8"/>
          <w:sz w:val="17"/>
        </w:rPr>
        <w:t> </w:t>
      </w:r>
      <w:r>
        <w:rPr>
          <w:color w:val="212121"/>
          <w:sz w:val="17"/>
        </w:rPr>
        <w:t>likely</w:t>
      </w:r>
      <w:r>
        <w:rPr>
          <w:color w:val="212121"/>
          <w:spacing w:val="-8"/>
          <w:sz w:val="17"/>
        </w:rPr>
        <w:t> </w:t>
      </w:r>
      <w:r>
        <w:rPr>
          <w:color w:val="212121"/>
          <w:sz w:val="17"/>
        </w:rPr>
        <w:t>to</w:t>
      </w:r>
      <w:r>
        <w:rPr>
          <w:color w:val="212121"/>
          <w:spacing w:val="-8"/>
          <w:sz w:val="17"/>
        </w:rPr>
        <w:t> </w:t>
      </w:r>
      <w:r>
        <w:rPr>
          <w:color w:val="212121"/>
          <w:sz w:val="17"/>
        </w:rPr>
        <w:t>contribute</w:t>
      </w:r>
      <w:r>
        <w:rPr>
          <w:color w:val="212121"/>
          <w:spacing w:val="-8"/>
          <w:sz w:val="17"/>
        </w:rPr>
        <w:t> </w:t>
      </w:r>
      <w:r>
        <w:rPr>
          <w:color w:val="212121"/>
          <w:sz w:val="17"/>
        </w:rPr>
        <w:t>positively,</w:t>
      </w:r>
      <w:r>
        <w:rPr>
          <w:color w:val="212121"/>
          <w:spacing w:val="-8"/>
          <w:sz w:val="17"/>
        </w:rPr>
        <w:t> </w:t>
      </w:r>
      <w:r>
        <w:rPr>
          <w:color w:val="212121"/>
          <w:sz w:val="17"/>
        </w:rPr>
        <w:t>stay</w:t>
      </w:r>
      <w:r>
        <w:rPr>
          <w:color w:val="212121"/>
          <w:spacing w:val="-8"/>
          <w:sz w:val="17"/>
        </w:rPr>
        <w:t> </w:t>
      </w:r>
      <w:r>
        <w:rPr>
          <w:color w:val="212121"/>
          <w:sz w:val="17"/>
        </w:rPr>
        <w:t>with</w:t>
      </w:r>
      <w:r>
        <w:rPr>
          <w:color w:val="212121"/>
          <w:spacing w:val="-8"/>
          <w:sz w:val="17"/>
        </w:rPr>
        <w:t> </w:t>
      </w:r>
      <w:r>
        <w:rPr>
          <w:color w:val="212121"/>
          <w:sz w:val="17"/>
        </w:rPr>
        <w:t>the</w:t>
      </w:r>
      <w:r>
        <w:rPr>
          <w:color w:val="212121"/>
          <w:spacing w:val="-8"/>
          <w:sz w:val="17"/>
        </w:rPr>
        <w:t> </w:t>
      </w:r>
      <w:r>
        <w:rPr>
          <w:color w:val="212121"/>
          <w:sz w:val="17"/>
        </w:rPr>
        <w:t>company longer, and advocate for the company as a great place to work.</w:t>
      </w:r>
    </w:p>
    <w:p>
      <w:pPr>
        <w:spacing w:line="331" w:lineRule="auto" w:before="105"/>
        <w:ind w:left="457" w:right="160" w:firstLine="0"/>
        <w:jc w:val="left"/>
        <w:rPr>
          <w:sz w:val="17"/>
        </w:rPr>
      </w:pPr>
      <w:r>
        <w:rPr/>
        <w:pict>
          <v:shape style="position:absolute;margin-left:83.999992pt;margin-top:10.185361pt;width:2.25pt;height:2.25pt;mso-position-horizontal-relative:page;mso-position-vertical-relative:paragraph;z-index:16410112" id="docshape1210" coordorigin="1680,204" coordsize="45,45" path="m1705,249l1700,249,1697,248,1680,229,1680,223,1700,204,1705,204,1725,226,1725,229,1705,249xe" filled="true" fillcolor="#212121" stroked="false">
            <v:path arrowok="t"/>
            <v:fill type="solid"/>
            <w10:wrap type="none"/>
          </v:shape>
        </w:pict>
      </w:r>
      <w:r>
        <w:rPr>
          <w:b/>
          <w:color w:val="212121"/>
          <w:sz w:val="17"/>
        </w:rPr>
        <w:t>Fostering</w:t>
      </w:r>
      <w:r>
        <w:rPr>
          <w:b/>
          <w:color w:val="212121"/>
          <w:spacing w:val="-8"/>
          <w:sz w:val="17"/>
        </w:rPr>
        <w:t> </w:t>
      </w:r>
      <w:r>
        <w:rPr>
          <w:b/>
          <w:color w:val="212121"/>
          <w:sz w:val="17"/>
        </w:rPr>
        <w:t>innovation</w:t>
      </w:r>
      <w:r>
        <w:rPr>
          <w:color w:val="212121"/>
          <w:sz w:val="17"/>
        </w:rPr>
        <w:t>:</w:t>
      </w:r>
      <w:r>
        <w:rPr>
          <w:color w:val="212121"/>
          <w:spacing w:val="-8"/>
          <w:sz w:val="17"/>
        </w:rPr>
        <w:t> </w:t>
      </w:r>
      <w:r>
        <w:rPr>
          <w:color w:val="212121"/>
          <w:sz w:val="17"/>
        </w:rPr>
        <w:t>Organizations</w:t>
      </w:r>
      <w:r>
        <w:rPr>
          <w:color w:val="212121"/>
          <w:spacing w:val="-8"/>
          <w:sz w:val="17"/>
        </w:rPr>
        <w:t> </w:t>
      </w:r>
      <w:r>
        <w:rPr>
          <w:color w:val="212121"/>
          <w:sz w:val="17"/>
        </w:rPr>
        <w:t>can</w:t>
      </w:r>
      <w:r>
        <w:rPr>
          <w:color w:val="212121"/>
          <w:spacing w:val="-8"/>
          <w:sz w:val="17"/>
        </w:rPr>
        <w:t> </w:t>
      </w:r>
      <w:r>
        <w:rPr>
          <w:color w:val="212121"/>
          <w:sz w:val="17"/>
        </w:rPr>
        <w:t>foster</w:t>
      </w:r>
      <w:r>
        <w:rPr>
          <w:color w:val="212121"/>
          <w:spacing w:val="-8"/>
          <w:sz w:val="17"/>
        </w:rPr>
        <w:t> </w:t>
      </w:r>
      <w:r>
        <w:rPr>
          <w:color w:val="212121"/>
          <w:sz w:val="17"/>
        </w:rPr>
        <w:t>an</w:t>
      </w:r>
      <w:r>
        <w:rPr>
          <w:color w:val="212121"/>
          <w:spacing w:val="-8"/>
          <w:sz w:val="17"/>
        </w:rPr>
        <w:t> </w:t>
      </w:r>
      <w:r>
        <w:rPr>
          <w:color w:val="212121"/>
          <w:sz w:val="17"/>
        </w:rPr>
        <w:t>environment</w:t>
      </w:r>
      <w:r>
        <w:rPr>
          <w:color w:val="212121"/>
          <w:spacing w:val="-8"/>
          <w:sz w:val="17"/>
        </w:rPr>
        <w:t> </w:t>
      </w:r>
      <w:r>
        <w:rPr>
          <w:color w:val="212121"/>
          <w:sz w:val="17"/>
        </w:rPr>
        <w:t>that’s</w:t>
      </w:r>
      <w:r>
        <w:rPr>
          <w:color w:val="212121"/>
          <w:spacing w:val="-8"/>
          <w:sz w:val="17"/>
        </w:rPr>
        <w:t> </w:t>
      </w:r>
      <w:r>
        <w:rPr>
          <w:color w:val="212121"/>
          <w:sz w:val="17"/>
        </w:rPr>
        <w:t>ripe</w:t>
      </w:r>
      <w:r>
        <w:rPr>
          <w:color w:val="212121"/>
          <w:spacing w:val="-8"/>
          <w:sz w:val="17"/>
        </w:rPr>
        <w:t> </w:t>
      </w:r>
      <w:r>
        <w:rPr>
          <w:color w:val="212121"/>
          <w:sz w:val="17"/>
        </w:rPr>
        <w:t>for</w:t>
      </w:r>
      <w:r>
        <w:rPr>
          <w:color w:val="212121"/>
          <w:spacing w:val="-8"/>
          <w:sz w:val="17"/>
        </w:rPr>
        <w:t> </w:t>
      </w:r>
      <w:r>
        <w:rPr>
          <w:color w:val="212121"/>
          <w:sz w:val="17"/>
        </w:rPr>
        <w:t>innovation</w:t>
      </w:r>
      <w:r>
        <w:rPr>
          <w:color w:val="212121"/>
          <w:spacing w:val="-8"/>
          <w:sz w:val="17"/>
        </w:rPr>
        <w:t> </w:t>
      </w:r>
      <w:r>
        <w:rPr>
          <w:color w:val="212121"/>
          <w:sz w:val="17"/>
        </w:rPr>
        <w:t>by</w:t>
      </w:r>
      <w:r>
        <w:rPr>
          <w:color w:val="212121"/>
          <w:spacing w:val="-8"/>
          <w:sz w:val="17"/>
        </w:rPr>
        <w:t> </w:t>
      </w:r>
      <w:r>
        <w:rPr>
          <w:color w:val="212121"/>
          <w:sz w:val="17"/>
        </w:rPr>
        <w:t>encouraging</w:t>
      </w:r>
      <w:r>
        <w:rPr>
          <w:color w:val="212121"/>
          <w:spacing w:val="-8"/>
          <w:sz w:val="17"/>
        </w:rPr>
        <w:t> </w:t>
      </w:r>
      <w:r>
        <w:rPr>
          <w:color w:val="212121"/>
          <w:sz w:val="17"/>
        </w:rPr>
        <w:t>learning</w:t>
      </w:r>
      <w:r>
        <w:rPr>
          <w:color w:val="212121"/>
          <w:spacing w:val="-8"/>
          <w:sz w:val="17"/>
        </w:rPr>
        <w:t> </w:t>
      </w:r>
      <w:r>
        <w:rPr>
          <w:color w:val="212121"/>
          <w:sz w:val="17"/>
        </w:rPr>
        <w:t>and</w:t>
      </w:r>
      <w:r>
        <w:rPr>
          <w:color w:val="212121"/>
          <w:spacing w:val="-8"/>
          <w:sz w:val="17"/>
        </w:rPr>
        <w:t> </w:t>
      </w:r>
      <w:r>
        <w:rPr>
          <w:color w:val="212121"/>
          <w:sz w:val="17"/>
        </w:rPr>
        <w:t>exploring new ideas. Employees who are exposed to diverse ideas and can cross-pollinate concepts from different fields are often at the forefront of innovation.</w:t>
      </w:r>
    </w:p>
    <w:p>
      <w:pPr>
        <w:spacing w:line="331" w:lineRule="auto" w:before="121"/>
        <w:ind w:left="457" w:right="0" w:firstLine="0"/>
        <w:jc w:val="left"/>
        <w:rPr>
          <w:sz w:val="17"/>
        </w:rPr>
      </w:pPr>
      <w:r>
        <w:rPr/>
        <w:pict>
          <v:shape style="position:absolute;margin-left:83.999992pt;margin-top:10.985357pt;width:2.25pt;height:2.25pt;mso-position-horizontal-relative:page;mso-position-vertical-relative:paragraph;z-index:16410624" id="docshape1211" coordorigin="1680,220" coordsize="45,45" path="m1705,265l1700,265,1697,264,1680,245,1680,239,1700,220,1705,220,1725,242,1725,245,1705,265xe" filled="true" fillcolor="#212121" stroked="false">
            <v:path arrowok="t"/>
            <v:fill type="solid"/>
            <w10:wrap type="none"/>
          </v:shape>
        </w:pict>
      </w:r>
      <w:r>
        <w:rPr>
          <w:b/>
          <w:color w:val="212121"/>
          <w:sz w:val="17"/>
        </w:rPr>
        <w:t>Increased</w:t>
      </w:r>
      <w:r>
        <w:rPr>
          <w:b/>
          <w:color w:val="212121"/>
          <w:spacing w:val="-8"/>
          <w:sz w:val="17"/>
        </w:rPr>
        <w:t> </w:t>
      </w:r>
      <w:r>
        <w:rPr>
          <w:b/>
          <w:color w:val="212121"/>
          <w:sz w:val="17"/>
        </w:rPr>
        <w:t>adaptability</w:t>
      </w:r>
      <w:r>
        <w:rPr>
          <w:color w:val="212121"/>
          <w:sz w:val="17"/>
        </w:rPr>
        <w:t>:</w:t>
      </w:r>
      <w:r>
        <w:rPr>
          <w:color w:val="212121"/>
          <w:spacing w:val="-8"/>
          <w:sz w:val="17"/>
        </w:rPr>
        <w:t> </w:t>
      </w:r>
      <w:r>
        <w:rPr>
          <w:color w:val="212121"/>
          <w:sz w:val="17"/>
        </w:rPr>
        <w:t>Continuous</w:t>
      </w:r>
      <w:r>
        <w:rPr>
          <w:color w:val="212121"/>
          <w:spacing w:val="-8"/>
          <w:sz w:val="17"/>
        </w:rPr>
        <w:t> </w:t>
      </w:r>
      <w:r>
        <w:rPr>
          <w:color w:val="212121"/>
          <w:sz w:val="17"/>
        </w:rPr>
        <w:t>learning</w:t>
      </w:r>
      <w:r>
        <w:rPr>
          <w:color w:val="212121"/>
          <w:spacing w:val="-8"/>
          <w:sz w:val="17"/>
        </w:rPr>
        <w:t> </w:t>
      </w:r>
      <w:r>
        <w:rPr>
          <w:color w:val="212121"/>
          <w:sz w:val="17"/>
        </w:rPr>
        <w:t>helps</w:t>
      </w:r>
      <w:r>
        <w:rPr>
          <w:color w:val="212121"/>
          <w:spacing w:val="-8"/>
          <w:sz w:val="17"/>
        </w:rPr>
        <w:t> </w:t>
      </w:r>
      <w:r>
        <w:rPr>
          <w:color w:val="212121"/>
          <w:sz w:val="17"/>
        </w:rPr>
        <w:t>employees</w:t>
      </w:r>
      <w:r>
        <w:rPr>
          <w:color w:val="212121"/>
          <w:spacing w:val="-8"/>
          <w:sz w:val="17"/>
        </w:rPr>
        <w:t> </w:t>
      </w:r>
      <w:r>
        <w:rPr>
          <w:color w:val="212121"/>
          <w:sz w:val="17"/>
        </w:rPr>
        <w:t>adapt</w:t>
      </w:r>
      <w:r>
        <w:rPr>
          <w:color w:val="212121"/>
          <w:spacing w:val="-8"/>
          <w:sz w:val="17"/>
        </w:rPr>
        <w:t> </w:t>
      </w:r>
      <w:r>
        <w:rPr>
          <w:color w:val="212121"/>
          <w:sz w:val="17"/>
        </w:rPr>
        <w:t>to</w:t>
      </w:r>
      <w:r>
        <w:rPr>
          <w:color w:val="212121"/>
          <w:spacing w:val="-8"/>
          <w:sz w:val="17"/>
        </w:rPr>
        <w:t> </w:t>
      </w:r>
      <w:r>
        <w:rPr>
          <w:color w:val="212121"/>
          <w:sz w:val="17"/>
        </w:rPr>
        <w:t>rapidly</w:t>
      </w:r>
      <w:r>
        <w:rPr>
          <w:color w:val="212121"/>
          <w:spacing w:val="-8"/>
          <w:sz w:val="17"/>
        </w:rPr>
        <w:t> </w:t>
      </w:r>
      <w:r>
        <w:rPr>
          <w:color w:val="212121"/>
          <w:sz w:val="17"/>
        </w:rPr>
        <w:t>changing</w:t>
      </w:r>
      <w:r>
        <w:rPr>
          <w:color w:val="212121"/>
          <w:spacing w:val="-8"/>
          <w:sz w:val="17"/>
        </w:rPr>
        <w:t> </w:t>
      </w:r>
      <w:r>
        <w:rPr>
          <w:color w:val="212121"/>
          <w:sz w:val="17"/>
        </w:rPr>
        <w:t>industries.</w:t>
      </w:r>
      <w:r>
        <w:rPr>
          <w:color w:val="212121"/>
          <w:spacing w:val="-10"/>
          <w:sz w:val="17"/>
        </w:rPr>
        <w:t> </w:t>
      </w:r>
      <w:r>
        <w:rPr>
          <w:color w:val="212121"/>
          <w:sz w:val="17"/>
        </w:rPr>
        <w:t>The</w:t>
      </w:r>
      <w:r>
        <w:rPr>
          <w:color w:val="212121"/>
          <w:spacing w:val="-8"/>
          <w:sz w:val="17"/>
        </w:rPr>
        <w:t> </w:t>
      </w:r>
      <w:r>
        <w:rPr>
          <w:color w:val="212121"/>
          <w:sz w:val="17"/>
        </w:rPr>
        <w:t>ability</w:t>
      </w:r>
      <w:r>
        <w:rPr>
          <w:color w:val="212121"/>
          <w:spacing w:val="-8"/>
          <w:sz w:val="17"/>
        </w:rPr>
        <w:t> </w:t>
      </w:r>
      <w:r>
        <w:rPr>
          <w:color w:val="212121"/>
          <w:sz w:val="17"/>
        </w:rPr>
        <w:t>to</w:t>
      </w:r>
      <w:r>
        <w:rPr>
          <w:color w:val="212121"/>
          <w:spacing w:val="-8"/>
          <w:sz w:val="17"/>
        </w:rPr>
        <w:t> </w:t>
      </w:r>
      <w:r>
        <w:rPr>
          <w:color w:val="212121"/>
          <w:sz w:val="17"/>
        </w:rPr>
        <w:t>quickly</w:t>
      </w:r>
      <w:r>
        <w:rPr>
          <w:color w:val="212121"/>
          <w:spacing w:val="-8"/>
          <w:sz w:val="17"/>
        </w:rPr>
        <w:t> </w:t>
      </w:r>
      <w:r>
        <w:rPr>
          <w:color w:val="212121"/>
          <w:sz w:val="17"/>
        </w:rPr>
        <w:t>acquire new skills and adapt to new roles or technologies is crucial to maintaining organizational agility and competitiveness.</w:t>
      </w:r>
    </w:p>
    <w:p>
      <w:pPr>
        <w:pStyle w:val="BodyText"/>
        <w:spacing w:before="6"/>
        <w:rPr>
          <w:sz w:val="15"/>
        </w:rPr>
      </w:pPr>
    </w:p>
    <w:p>
      <w:pPr>
        <w:pStyle w:val="BodyText"/>
        <w:spacing w:line="340" w:lineRule="auto"/>
        <w:ind w:left="119" w:right="369"/>
      </w:pPr>
      <w:r>
        <w:rPr>
          <w:color w:val="212121"/>
        </w:rPr>
        <w:t>Organizations’</w:t>
      </w:r>
      <w:r>
        <w:rPr>
          <w:color w:val="212121"/>
          <w:spacing w:val="-1"/>
        </w:rPr>
        <w:t> </w:t>
      </w:r>
      <w:r>
        <w:rPr>
          <w:color w:val="212121"/>
        </w:rPr>
        <w:t>support for lifelong learning is a significant determinant of their long-term success</w:t>
      </w:r>
      <w:r>
        <w:rPr>
          <w:color w:val="212121"/>
          <w:spacing w:val="40"/>
        </w:rPr>
        <w:t> </w:t>
      </w:r>
      <w:r>
        <w:rPr>
          <w:color w:val="212121"/>
        </w:rPr>
        <w:t>and adaptability. Investing in the continuous growth of their workforce not only enhances employee</w:t>
      </w:r>
    </w:p>
    <w:p>
      <w:pPr>
        <w:spacing w:after="0" w:line="340" w:lineRule="auto"/>
        <w:sectPr>
          <w:pgSz w:w="12240" w:h="15840"/>
          <w:pgMar w:top="1400" w:bottom="280" w:left="1420" w:right="1420"/>
        </w:sectPr>
      </w:pPr>
    </w:p>
    <w:p>
      <w:pPr>
        <w:pStyle w:val="BodyText"/>
        <w:spacing w:line="340" w:lineRule="auto" w:before="69"/>
        <w:ind w:left="119"/>
      </w:pPr>
      <w:r>
        <w:rPr>
          <w:color w:val="212121"/>
        </w:rPr>
        <w:t>satisfaction and retention but also drives innovation and maintains competitive advantage in fast- evolving markets. By fostering a culture that values and supports ongoing education, organizations enhance their resilience and contribute to the development of a more knowledgeable and adaptable </w:t>
      </w:r>
      <w:r>
        <w:rPr>
          <w:color w:val="212121"/>
          <w:spacing w:val="-2"/>
        </w:rPr>
        <w:t>society.</w:t>
      </w:r>
    </w:p>
    <w:p>
      <w:pPr>
        <w:pStyle w:val="BodyText"/>
        <w:spacing w:before="9"/>
        <w:rPr>
          <w:sz w:val="33"/>
        </w:rPr>
      </w:pPr>
    </w:p>
    <w:p>
      <w:pPr>
        <w:pStyle w:val="Heading2"/>
        <w:spacing w:line="254" w:lineRule="auto"/>
        <w:ind w:right="238"/>
      </w:pPr>
      <w:bookmarkStart w:name="Ethical and inclusive considerations in " w:id="1120"/>
      <w:bookmarkEnd w:id="1120"/>
      <w:r>
        <w:rPr/>
      </w:r>
      <w:bookmarkStart w:name="_bookmark812" w:id="1121"/>
      <w:bookmarkEnd w:id="1121"/>
      <w:r>
        <w:rPr/>
      </w:r>
      <w:r>
        <w:rPr>
          <w:color w:val="212121"/>
          <w:spacing w:val="20"/>
        </w:rPr>
        <w:t>Ethical</w:t>
      </w:r>
      <w:r>
        <w:rPr>
          <w:color w:val="212121"/>
          <w:spacing w:val="20"/>
        </w:rPr>
        <w:t> </w:t>
      </w:r>
      <w:r>
        <w:rPr>
          <w:color w:val="212121"/>
          <w:spacing w:val="16"/>
        </w:rPr>
        <w:t>and</w:t>
      </w:r>
      <w:r>
        <w:rPr>
          <w:color w:val="212121"/>
          <w:spacing w:val="16"/>
        </w:rPr>
        <w:t> </w:t>
      </w:r>
      <w:r>
        <w:rPr>
          <w:color w:val="212121"/>
          <w:spacing w:val="21"/>
        </w:rPr>
        <w:t>inclusive</w:t>
      </w:r>
      <w:r>
        <w:rPr>
          <w:color w:val="212121"/>
          <w:spacing w:val="21"/>
        </w:rPr>
        <w:t> </w:t>
      </w:r>
      <w:r>
        <w:rPr>
          <w:color w:val="212121"/>
          <w:spacing w:val="22"/>
        </w:rPr>
        <w:t>considerations</w:t>
      </w:r>
      <w:r>
        <w:rPr>
          <w:color w:val="212121"/>
          <w:spacing w:val="22"/>
        </w:rPr>
        <w:t> </w:t>
      </w:r>
      <w:r>
        <w:rPr>
          <w:color w:val="212121"/>
          <w:spacing w:val="12"/>
        </w:rPr>
        <w:t>in </w:t>
      </w:r>
      <w:r>
        <w:rPr>
          <w:color w:val="212121"/>
          <w:spacing w:val="24"/>
        </w:rPr>
        <w:t>AI-</w:t>
      </w:r>
      <w:r>
        <w:rPr>
          <w:color w:val="212121"/>
          <w:spacing w:val="21"/>
        </w:rPr>
        <w:t>educational </w:t>
      </w:r>
      <w:r>
        <w:rPr>
          <w:color w:val="212121"/>
          <w:spacing w:val="17"/>
        </w:rPr>
        <w:t>tools</w:t>
      </w:r>
    </w:p>
    <w:p>
      <w:pPr>
        <w:pStyle w:val="BodyText"/>
        <w:spacing w:line="340" w:lineRule="auto" w:before="170"/>
        <w:ind w:left="119" w:right="238"/>
      </w:pPr>
      <w:r>
        <w:rPr>
          <w:color w:val="212121"/>
        </w:rPr>
        <w:t>As</w:t>
      </w:r>
      <w:r>
        <w:rPr>
          <w:color w:val="212121"/>
          <w:spacing w:val="-4"/>
        </w:rPr>
        <w:t> </w:t>
      </w:r>
      <w:r>
        <w:rPr>
          <w:color w:val="212121"/>
        </w:rPr>
        <w:t>AI </w:t>
      </w:r>
      <w:bookmarkStart w:name="_bookmark813" w:id="1122"/>
      <w:bookmarkEnd w:id="1122"/>
      <w:r>
        <w:rPr>
          <w:color w:val="212121"/>
        </w:rPr>
        <w:t>i</w:t>
      </w:r>
      <w:r>
        <w:rPr>
          <w:color w:val="212121"/>
        </w:rPr>
        <w:t>ncreasingly permeates the field of education, it brings with it a range of ethical considerations that must be addressed to ensure </w:t>
      </w:r>
      <w:bookmarkStart w:name="_bookmark814" w:id="1123"/>
      <w:bookmarkEnd w:id="1123"/>
      <w:r>
        <w:rPr>
          <w:color w:val="212121"/>
        </w:rPr>
        <w:t>t</w:t>
      </w:r>
      <w:r>
        <w:rPr>
          <w:color w:val="212121"/>
        </w:rPr>
        <w:t>hat these tools benefit all users equitably.</w:t>
      </w:r>
      <w:r>
        <w:rPr>
          <w:color w:val="212121"/>
          <w:spacing w:val="-6"/>
        </w:rPr>
        <w:t> </w:t>
      </w:r>
      <w:r>
        <w:rPr>
          <w:color w:val="212121"/>
        </w:rPr>
        <w:t>Addressing concerns such as</w:t>
      </w:r>
      <w:r>
        <w:rPr>
          <w:color w:val="212121"/>
          <w:spacing w:val="16"/>
        </w:rPr>
        <w:t> </w:t>
      </w:r>
      <w:r>
        <w:rPr>
          <w:color w:val="212121"/>
        </w:rPr>
        <w:t>data</w:t>
      </w:r>
      <w:r>
        <w:rPr>
          <w:color w:val="212121"/>
          <w:spacing w:val="16"/>
        </w:rPr>
        <w:t> </w:t>
      </w:r>
      <w:r>
        <w:rPr>
          <w:color w:val="212121"/>
        </w:rPr>
        <w:t>privacy,</w:t>
      </w:r>
      <w:r>
        <w:rPr>
          <w:color w:val="212121"/>
          <w:spacing w:val="16"/>
        </w:rPr>
        <w:t> </w:t>
      </w:r>
      <w:r>
        <w:rPr>
          <w:color w:val="212121"/>
        </w:rPr>
        <w:t>algorithmic</w:t>
      </w:r>
      <w:r>
        <w:rPr>
          <w:color w:val="212121"/>
          <w:spacing w:val="16"/>
        </w:rPr>
        <w:t> </w:t>
      </w:r>
      <w:r>
        <w:rPr>
          <w:color w:val="212121"/>
        </w:rPr>
        <w:t>bias,</w:t>
      </w:r>
      <w:r>
        <w:rPr>
          <w:color w:val="212121"/>
          <w:spacing w:val="16"/>
        </w:rPr>
        <w:t> </w:t>
      </w:r>
      <w:r>
        <w:rPr>
          <w:color w:val="212121"/>
        </w:rPr>
        <w:t>and</w:t>
      </w:r>
      <w:r>
        <w:rPr>
          <w:color w:val="212121"/>
          <w:spacing w:val="16"/>
        </w:rPr>
        <w:t> </w:t>
      </w:r>
      <w:r>
        <w:rPr>
          <w:color w:val="212121"/>
        </w:rPr>
        <w:t>equitable</w:t>
      </w:r>
      <w:r>
        <w:rPr>
          <w:color w:val="212121"/>
          <w:spacing w:val="16"/>
        </w:rPr>
        <w:t> </w:t>
      </w:r>
      <w:r>
        <w:rPr>
          <w:color w:val="212121"/>
        </w:rPr>
        <w:t>access</w:t>
      </w:r>
      <w:r>
        <w:rPr>
          <w:color w:val="212121"/>
          <w:spacing w:val="16"/>
        </w:rPr>
        <w:t> </w:t>
      </w:r>
      <w:r>
        <w:rPr>
          <w:color w:val="212121"/>
        </w:rPr>
        <w:t>is</w:t>
      </w:r>
      <w:r>
        <w:rPr>
          <w:color w:val="212121"/>
          <w:spacing w:val="16"/>
        </w:rPr>
        <w:t> </w:t>
      </w:r>
      <w:r>
        <w:rPr>
          <w:color w:val="212121"/>
        </w:rPr>
        <w:t>essential</w:t>
      </w:r>
      <w:r>
        <w:rPr>
          <w:color w:val="212121"/>
          <w:spacing w:val="16"/>
        </w:rPr>
        <w:t> </w:t>
      </w:r>
      <w:r>
        <w:rPr>
          <w:color w:val="212121"/>
        </w:rPr>
        <w:t>to</w:t>
      </w:r>
      <w:r>
        <w:rPr>
          <w:color w:val="212121"/>
          <w:spacing w:val="16"/>
        </w:rPr>
        <w:t> </w:t>
      </w:r>
      <w:r>
        <w:rPr>
          <w:color w:val="212121"/>
        </w:rPr>
        <w:t>creating AI</w:t>
      </w:r>
      <w:r>
        <w:rPr>
          <w:color w:val="212121"/>
          <w:spacing w:val="16"/>
        </w:rPr>
        <w:t> </w:t>
      </w:r>
      <w:r>
        <w:rPr>
          <w:color w:val="212121"/>
        </w:rPr>
        <w:t>tools</w:t>
      </w:r>
      <w:r>
        <w:rPr>
          <w:color w:val="212121"/>
          <w:spacing w:val="16"/>
        </w:rPr>
        <w:t> </w:t>
      </w:r>
      <w:r>
        <w:rPr>
          <w:color w:val="212121"/>
        </w:rPr>
        <w:t>that</w:t>
      </w:r>
      <w:r>
        <w:rPr>
          <w:color w:val="212121"/>
          <w:spacing w:val="16"/>
        </w:rPr>
        <w:t> </w:t>
      </w:r>
      <w:r>
        <w:rPr>
          <w:color w:val="212121"/>
        </w:rPr>
        <w:t>are</w:t>
      </w:r>
      <w:r>
        <w:rPr>
          <w:color w:val="212121"/>
          <w:spacing w:val="16"/>
        </w:rPr>
        <w:t> </w:t>
      </w:r>
      <w:r>
        <w:rPr>
          <w:color w:val="212121"/>
        </w:rPr>
        <w:t>not</w:t>
      </w:r>
      <w:r>
        <w:rPr>
          <w:color w:val="212121"/>
        </w:rPr>
        <w:t> only effective but also fair and inclusive.</w:t>
      </w:r>
    </w:p>
    <w:p>
      <w:pPr>
        <w:pStyle w:val="BodyText"/>
        <w:spacing w:before="8"/>
        <w:rPr>
          <w:sz w:val="33"/>
        </w:rPr>
      </w:pPr>
    </w:p>
    <w:p>
      <w:pPr>
        <w:pStyle w:val="Heading2"/>
        <w:spacing w:before="1"/>
      </w:pPr>
      <w:bookmarkStart w:name="Addressing ethical concerns" w:id="1124"/>
      <w:bookmarkEnd w:id="1124"/>
      <w:r>
        <w:rPr/>
      </w:r>
      <w:bookmarkStart w:name="_bookmark815" w:id="1125"/>
      <w:bookmarkEnd w:id="1125"/>
      <w:r>
        <w:rPr/>
      </w:r>
      <w:r>
        <w:rPr>
          <w:color w:val="212121"/>
          <w:spacing w:val="21"/>
        </w:rPr>
        <w:t>Addressing</w:t>
      </w:r>
      <w:r>
        <w:rPr>
          <w:color w:val="212121"/>
          <w:spacing w:val="40"/>
        </w:rPr>
        <w:t> </w:t>
      </w:r>
      <w:r>
        <w:rPr>
          <w:color w:val="212121"/>
          <w:spacing w:val="20"/>
        </w:rPr>
        <w:t>ethical</w:t>
      </w:r>
      <w:r>
        <w:rPr>
          <w:color w:val="212121"/>
          <w:spacing w:val="40"/>
        </w:rPr>
        <w:t> </w:t>
      </w:r>
      <w:r>
        <w:rPr>
          <w:color w:val="212121"/>
          <w:spacing w:val="19"/>
        </w:rPr>
        <w:t>concerns</w:t>
      </w:r>
    </w:p>
    <w:p>
      <w:pPr>
        <w:pStyle w:val="BodyText"/>
        <w:spacing w:line="340" w:lineRule="auto" w:before="296"/>
        <w:ind w:left="119" w:right="238"/>
      </w:pPr>
      <w:r>
        <w:rPr>
          <w:color w:val="212121"/>
        </w:rPr>
        <w:t>When</w:t>
      </w:r>
      <w:r>
        <w:rPr>
          <w:color w:val="212121"/>
          <w:spacing w:val="24"/>
        </w:rPr>
        <w:t> </w:t>
      </w:r>
      <w:r>
        <w:rPr>
          <w:color w:val="212121"/>
        </w:rPr>
        <w:t>adopting</w:t>
      </w:r>
      <w:r>
        <w:rPr>
          <w:color w:val="212121"/>
          <w:spacing w:val="24"/>
        </w:rPr>
        <w:t> </w:t>
      </w:r>
      <w:r>
        <w:rPr>
          <w:color w:val="212121"/>
        </w:rPr>
        <w:t>new</w:t>
      </w:r>
      <w:r>
        <w:rPr>
          <w:color w:val="212121"/>
          <w:spacing w:val="24"/>
        </w:rPr>
        <w:t> </w:t>
      </w:r>
      <w:r>
        <w:rPr>
          <w:color w:val="212121"/>
        </w:rPr>
        <w:t>technologies</w:t>
      </w:r>
      <w:r>
        <w:rPr>
          <w:color w:val="212121"/>
          <w:spacing w:val="24"/>
        </w:rPr>
        <w:t> </w:t>
      </w:r>
      <w:r>
        <w:rPr>
          <w:color w:val="212121"/>
        </w:rPr>
        <w:t>or</w:t>
      </w:r>
      <w:r>
        <w:rPr>
          <w:color w:val="212121"/>
          <w:spacing w:val="24"/>
        </w:rPr>
        <w:t> </w:t>
      </w:r>
      <w:r>
        <w:rPr>
          <w:color w:val="212121"/>
        </w:rPr>
        <w:t>implementing</w:t>
      </w:r>
      <w:r>
        <w:rPr>
          <w:color w:val="212121"/>
          <w:spacing w:val="24"/>
        </w:rPr>
        <w:t> </w:t>
      </w:r>
      <w:r>
        <w:rPr>
          <w:color w:val="212121"/>
        </w:rPr>
        <w:t>novel</w:t>
      </w:r>
      <w:r>
        <w:rPr>
          <w:color w:val="212121"/>
          <w:spacing w:val="24"/>
        </w:rPr>
        <w:t> </w:t>
      </w:r>
      <w:r>
        <w:rPr>
          <w:color w:val="212121"/>
        </w:rPr>
        <w:t>practices,</w:t>
      </w:r>
      <w:r>
        <w:rPr>
          <w:color w:val="212121"/>
          <w:spacing w:val="24"/>
        </w:rPr>
        <w:t> </w:t>
      </w:r>
      <w:r>
        <w:rPr>
          <w:color w:val="212121"/>
        </w:rPr>
        <w:t>it’s</w:t>
      </w:r>
      <w:r>
        <w:rPr>
          <w:color w:val="212121"/>
          <w:spacing w:val="24"/>
        </w:rPr>
        <w:t> </w:t>
      </w:r>
      <w:r>
        <w:rPr>
          <w:color w:val="212121"/>
        </w:rPr>
        <w:t>imperative</w:t>
      </w:r>
      <w:r>
        <w:rPr>
          <w:color w:val="212121"/>
          <w:spacing w:val="24"/>
        </w:rPr>
        <w:t> </w:t>
      </w:r>
      <w:r>
        <w:rPr>
          <w:color w:val="212121"/>
        </w:rPr>
        <w:t>to</w:t>
      </w:r>
      <w:r>
        <w:rPr>
          <w:color w:val="212121"/>
          <w:spacing w:val="24"/>
        </w:rPr>
        <w:t> </w:t>
      </w:r>
      <w:r>
        <w:rPr>
          <w:color w:val="212121"/>
        </w:rPr>
        <w:t>acknowledge and address the ethical concerns that may arise to ensure responsible and sustainable outcomes for all stakeholders involved:</w:t>
      </w:r>
    </w:p>
    <w:p>
      <w:pPr>
        <w:spacing w:line="331" w:lineRule="auto" w:before="109"/>
        <w:ind w:left="457" w:right="270" w:firstLine="0"/>
        <w:jc w:val="left"/>
        <w:rPr>
          <w:sz w:val="17"/>
        </w:rPr>
      </w:pPr>
      <w:r>
        <w:rPr/>
        <w:pict>
          <v:shape style="position:absolute;margin-left:83.999992pt;margin-top:10.385352pt;width:2.25pt;height:2.25pt;mso-position-horizontal-relative:page;mso-position-vertical-relative:paragraph;z-index:16411136" id="docshape1212" coordorigin="1680,208" coordsize="45,45" path="m1705,253l1700,253,1697,252,1680,233,1680,227,1700,208,1705,208,1725,230,1725,233,1705,253xe" filled="true" fillcolor="#212121" stroked="false">
            <v:path arrowok="t"/>
            <v:fill type="solid"/>
            <w10:wrap type="none"/>
          </v:shape>
        </w:pict>
      </w:r>
      <w:r>
        <w:rPr>
          <w:b/>
          <w:color w:val="212121"/>
          <w:sz w:val="17"/>
        </w:rPr>
        <w:t>Data privacy</w:t>
      </w:r>
      <w:r>
        <w:rPr>
          <w:color w:val="212121"/>
          <w:sz w:val="17"/>
        </w:rPr>
        <w:t>: With</w:t>
      </w:r>
      <w:r>
        <w:rPr>
          <w:color w:val="212121"/>
          <w:spacing w:val="-6"/>
          <w:sz w:val="17"/>
        </w:rPr>
        <w:t> </w:t>
      </w:r>
      <w:r>
        <w:rPr>
          <w:color w:val="212121"/>
          <w:sz w:val="17"/>
        </w:rPr>
        <w:t>AI systems processing vast amounts of personal data to personalize learning experiences, ensuring the privacy</w:t>
      </w:r>
      <w:r>
        <w:rPr>
          <w:color w:val="212121"/>
          <w:spacing w:val="-6"/>
          <w:sz w:val="17"/>
        </w:rPr>
        <w:t> </w:t>
      </w:r>
      <w:r>
        <w:rPr>
          <w:color w:val="212121"/>
          <w:sz w:val="17"/>
        </w:rPr>
        <w:t>and</w:t>
      </w:r>
      <w:r>
        <w:rPr>
          <w:color w:val="212121"/>
          <w:spacing w:val="-6"/>
          <w:sz w:val="17"/>
        </w:rPr>
        <w:t> </w:t>
      </w:r>
      <w:r>
        <w:rPr>
          <w:color w:val="212121"/>
          <w:sz w:val="17"/>
        </w:rPr>
        <w:t>security</w:t>
      </w:r>
      <w:r>
        <w:rPr>
          <w:color w:val="212121"/>
          <w:spacing w:val="-6"/>
          <w:sz w:val="17"/>
        </w:rPr>
        <w:t> </w:t>
      </w:r>
      <w:r>
        <w:rPr>
          <w:color w:val="212121"/>
          <w:sz w:val="17"/>
        </w:rPr>
        <w:t>of</w:t>
      </w:r>
      <w:r>
        <w:rPr>
          <w:color w:val="212121"/>
          <w:spacing w:val="-6"/>
          <w:sz w:val="17"/>
        </w:rPr>
        <w:t> </w:t>
      </w:r>
      <w:r>
        <w:rPr>
          <w:color w:val="212121"/>
          <w:sz w:val="17"/>
        </w:rPr>
        <w:t>this</w:t>
      </w:r>
      <w:r>
        <w:rPr>
          <w:color w:val="212121"/>
          <w:spacing w:val="-6"/>
          <w:sz w:val="17"/>
        </w:rPr>
        <w:t> </w:t>
      </w:r>
      <w:r>
        <w:rPr>
          <w:color w:val="212121"/>
          <w:sz w:val="17"/>
        </w:rPr>
        <w:t>data</w:t>
      </w:r>
      <w:r>
        <w:rPr>
          <w:color w:val="212121"/>
          <w:spacing w:val="-6"/>
          <w:sz w:val="17"/>
        </w:rPr>
        <w:t> </w:t>
      </w:r>
      <w:r>
        <w:rPr>
          <w:color w:val="212121"/>
          <w:sz w:val="17"/>
        </w:rPr>
        <w:t>is</w:t>
      </w:r>
      <w:r>
        <w:rPr>
          <w:color w:val="212121"/>
          <w:spacing w:val="-6"/>
          <w:sz w:val="17"/>
        </w:rPr>
        <w:t> </w:t>
      </w:r>
      <w:r>
        <w:rPr>
          <w:color w:val="212121"/>
          <w:sz w:val="17"/>
        </w:rPr>
        <w:t>paramount.</w:t>
      </w:r>
      <w:r>
        <w:rPr>
          <w:color w:val="212121"/>
          <w:spacing w:val="-6"/>
          <w:sz w:val="17"/>
        </w:rPr>
        <w:t> </w:t>
      </w:r>
      <w:r>
        <w:rPr>
          <w:color w:val="212121"/>
          <w:sz w:val="17"/>
        </w:rPr>
        <w:t>It</w:t>
      </w:r>
      <w:r>
        <w:rPr>
          <w:color w:val="212121"/>
          <w:spacing w:val="-6"/>
          <w:sz w:val="17"/>
        </w:rPr>
        <w:t> </w:t>
      </w:r>
      <w:r>
        <w:rPr>
          <w:color w:val="212121"/>
          <w:sz w:val="17"/>
        </w:rPr>
        <w:t>is</w:t>
      </w:r>
      <w:r>
        <w:rPr>
          <w:color w:val="212121"/>
          <w:spacing w:val="-6"/>
          <w:sz w:val="17"/>
        </w:rPr>
        <w:t> </w:t>
      </w:r>
      <w:r>
        <w:rPr>
          <w:color w:val="212121"/>
          <w:sz w:val="17"/>
        </w:rPr>
        <w:t>crucial</w:t>
      </w:r>
      <w:r>
        <w:rPr>
          <w:color w:val="212121"/>
          <w:spacing w:val="-6"/>
          <w:sz w:val="17"/>
        </w:rPr>
        <w:t> </w:t>
      </w:r>
      <w:r>
        <w:rPr>
          <w:color w:val="212121"/>
          <w:sz w:val="17"/>
        </w:rPr>
        <w:t>to</w:t>
      </w:r>
      <w:r>
        <w:rPr>
          <w:color w:val="212121"/>
          <w:spacing w:val="-6"/>
          <w:sz w:val="17"/>
        </w:rPr>
        <w:t> </w:t>
      </w:r>
      <w:r>
        <w:rPr>
          <w:color w:val="212121"/>
          <w:sz w:val="17"/>
        </w:rPr>
        <w:t>implement</w:t>
      </w:r>
      <w:r>
        <w:rPr>
          <w:color w:val="212121"/>
          <w:spacing w:val="-6"/>
          <w:sz w:val="17"/>
        </w:rPr>
        <w:t> </w:t>
      </w:r>
      <w:r>
        <w:rPr>
          <w:color w:val="212121"/>
          <w:sz w:val="17"/>
        </w:rPr>
        <w:t>robust</w:t>
      </w:r>
      <w:r>
        <w:rPr>
          <w:color w:val="212121"/>
          <w:spacing w:val="-6"/>
          <w:sz w:val="17"/>
        </w:rPr>
        <w:t> </w:t>
      </w:r>
      <w:r>
        <w:rPr>
          <w:color w:val="212121"/>
          <w:sz w:val="17"/>
        </w:rPr>
        <w:t>data</w:t>
      </w:r>
      <w:r>
        <w:rPr>
          <w:color w:val="212121"/>
          <w:spacing w:val="-6"/>
          <w:sz w:val="17"/>
        </w:rPr>
        <w:t> </w:t>
      </w:r>
      <w:r>
        <w:rPr>
          <w:color w:val="212121"/>
          <w:sz w:val="17"/>
        </w:rPr>
        <w:t>protection</w:t>
      </w:r>
      <w:r>
        <w:rPr>
          <w:color w:val="212121"/>
          <w:spacing w:val="-6"/>
          <w:sz w:val="17"/>
        </w:rPr>
        <w:t> </w:t>
      </w:r>
      <w:r>
        <w:rPr>
          <w:color w:val="212121"/>
          <w:sz w:val="17"/>
        </w:rPr>
        <w:t>measures</w:t>
      </w:r>
      <w:r>
        <w:rPr>
          <w:color w:val="212121"/>
          <w:spacing w:val="-6"/>
          <w:sz w:val="17"/>
        </w:rPr>
        <w:t> </w:t>
      </w:r>
      <w:r>
        <w:rPr>
          <w:color w:val="212121"/>
          <w:sz w:val="17"/>
        </w:rPr>
        <w:t>that</w:t>
      </w:r>
      <w:r>
        <w:rPr>
          <w:color w:val="212121"/>
          <w:spacing w:val="-6"/>
          <w:sz w:val="17"/>
        </w:rPr>
        <w:t> </w:t>
      </w:r>
      <w:r>
        <w:rPr>
          <w:color w:val="212121"/>
          <w:sz w:val="17"/>
        </w:rPr>
        <w:t>comply</w:t>
      </w:r>
      <w:r>
        <w:rPr>
          <w:color w:val="212121"/>
          <w:spacing w:val="-6"/>
          <w:sz w:val="17"/>
        </w:rPr>
        <w:t> </w:t>
      </w:r>
      <w:r>
        <w:rPr>
          <w:color w:val="212121"/>
          <w:sz w:val="17"/>
        </w:rPr>
        <w:t>with</w:t>
      </w:r>
      <w:r>
        <w:rPr>
          <w:color w:val="212121"/>
          <w:spacing w:val="-6"/>
          <w:sz w:val="17"/>
        </w:rPr>
        <w:t> </w:t>
      </w:r>
      <w:r>
        <w:rPr>
          <w:color w:val="212121"/>
          <w:sz w:val="17"/>
        </w:rPr>
        <w:t>legal standards</w:t>
      </w:r>
      <w:r>
        <w:rPr>
          <w:color w:val="212121"/>
          <w:spacing w:val="-11"/>
          <w:sz w:val="17"/>
        </w:rPr>
        <w:t> </w:t>
      </w:r>
      <w:r>
        <w:rPr>
          <w:color w:val="212121"/>
          <w:sz w:val="17"/>
        </w:rPr>
        <w:t>such</w:t>
      </w:r>
      <w:r>
        <w:rPr>
          <w:color w:val="212121"/>
          <w:spacing w:val="-8"/>
          <w:sz w:val="17"/>
        </w:rPr>
        <w:t> </w:t>
      </w:r>
      <w:r>
        <w:rPr>
          <w:color w:val="212121"/>
          <w:sz w:val="17"/>
        </w:rPr>
        <w:t>as</w:t>
      </w:r>
      <w:r>
        <w:rPr>
          <w:color w:val="212121"/>
          <w:spacing w:val="-7"/>
          <w:sz w:val="17"/>
        </w:rPr>
        <w:t> </w:t>
      </w:r>
      <w:r>
        <w:rPr>
          <w:color w:val="212121"/>
          <w:sz w:val="17"/>
        </w:rPr>
        <w:t>the</w:t>
      </w:r>
      <w:r>
        <w:rPr>
          <w:color w:val="212121"/>
          <w:spacing w:val="-7"/>
          <w:sz w:val="17"/>
        </w:rPr>
        <w:t> </w:t>
      </w:r>
      <w:r>
        <w:rPr>
          <w:color w:val="212121"/>
          <w:sz w:val="17"/>
        </w:rPr>
        <w:t>GDPR</w:t>
      </w:r>
      <w:r>
        <w:rPr>
          <w:color w:val="212121"/>
          <w:spacing w:val="-7"/>
          <w:sz w:val="17"/>
        </w:rPr>
        <w:t> </w:t>
      </w:r>
      <w:r>
        <w:rPr>
          <w:color w:val="212121"/>
          <w:sz w:val="17"/>
        </w:rPr>
        <w:t>in</w:t>
      </w:r>
      <w:r>
        <w:rPr>
          <w:color w:val="212121"/>
          <w:spacing w:val="-7"/>
          <w:sz w:val="17"/>
        </w:rPr>
        <w:t> </w:t>
      </w:r>
      <w:r>
        <w:rPr>
          <w:color w:val="212121"/>
          <w:sz w:val="17"/>
        </w:rPr>
        <w:t>Europe</w:t>
      </w:r>
      <w:r>
        <w:rPr>
          <w:color w:val="212121"/>
          <w:spacing w:val="-7"/>
          <w:sz w:val="17"/>
        </w:rPr>
        <w:t> </w:t>
      </w:r>
      <w:r>
        <w:rPr>
          <w:color w:val="212121"/>
          <w:sz w:val="17"/>
        </w:rPr>
        <w:t>or</w:t>
      </w:r>
      <w:r>
        <w:rPr>
          <w:color w:val="212121"/>
          <w:spacing w:val="-7"/>
          <w:sz w:val="17"/>
        </w:rPr>
        <w:t> </w:t>
      </w:r>
      <w:r>
        <w:rPr>
          <w:color w:val="212121"/>
          <w:sz w:val="17"/>
        </w:rPr>
        <w:t>the</w:t>
      </w:r>
      <w:r>
        <w:rPr>
          <w:color w:val="212121"/>
          <w:spacing w:val="-7"/>
          <w:sz w:val="17"/>
        </w:rPr>
        <w:t> </w:t>
      </w:r>
      <w:r>
        <w:rPr>
          <w:color w:val="212121"/>
          <w:sz w:val="17"/>
        </w:rPr>
        <w:t>CCPA</w:t>
      </w:r>
      <w:r>
        <w:rPr>
          <w:color w:val="212121"/>
          <w:spacing w:val="-11"/>
          <w:sz w:val="17"/>
        </w:rPr>
        <w:t> </w:t>
      </w:r>
      <w:r>
        <w:rPr>
          <w:color w:val="212121"/>
          <w:sz w:val="17"/>
        </w:rPr>
        <w:t>in</w:t>
      </w:r>
      <w:r>
        <w:rPr>
          <w:color w:val="212121"/>
          <w:spacing w:val="-6"/>
          <w:sz w:val="17"/>
        </w:rPr>
        <w:t> </w:t>
      </w:r>
      <w:r>
        <w:rPr>
          <w:color w:val="212121"/>
          <w:sz w:val="17"/>
        </w:rPr>
        <w:t>California.</w:t>
      </w:r>
      <w:r>
        <w:rPr>
          <w:color w:val="212121"/>
          <w:spacing w:val="-11"/>
          <w:sz w:val="17"/>
        </w:rPr>
        <w:t> </w:t>
      </w:r>
      <w:r>
        <w:rPr>
          <w:color w:val="212121"/>
          <w:sz w:val="17"/>
        </w:rPr>
        <w:t>Additionally,</w:t>
      </w:r>
      <w:r>
        <w:rPr>
          <w:color w:val="212121"/>
          <w:spacing w:val="-6"/>
          <w:sz w:val="17"/>
        </w:rPr>
        <w:t> </w:t>
      </w:r>
      <w:r>
        <w:rPr>
          <w:color w:val="212121"/>
          <w:sz w:val="17"/>
        </w:rPr>
        <w:t>transparency</w:t>
      </w:r>
      <w:r>
        <w:rPr>
          <w:color w:val="212121"/>
          <w:spacing w:val="-7"/>
          <w:sz w:val="17"/>
        </w:rPr>
        <w:t> </w:t>
      </w:r>
      <w:r>
        <w:rPr>
          <w:color w:val="212121"/>
          <w:sz w:val="17"/>
        </w:rPr>
        <w:t>about</w:t>
      </w:r>
      <w:r>
        <w:rPr>
          <w:color w:val="212121"/>
          <w:spacing w:val="-7"/>
          <w:sz w:val="17"/>
        </w:rPr>
        <w:t> </w:t>
      </w:r>
      <w:r>
        <w:rPr>
          <w:color w:val="212121"/>
          <w:sz w:val="17"/>
        </w:rPr>
        <w:t>how</w:t>
      </w:r>
      <w:r>
        <w:rPr>
          <w:color w:val="212121"/>
          <w:spacing w:val="-7"/>
          <w:sz w:val="17"/>
        </w:rPr>
        <w:t> </w:t>
      </w:r>
      <w:r>
        <w:rPr>
          <w:color w:val="212121"/>
          <w:sz w:val="17"/>
        </w:rPr>
        <w:t>data</w:t>
      </w:r>
      <w:r>
        <w:rPr>
          <w:color w:val="212121"/>
          <w:spacing w:val="-7"/>
          <w:sz w:val="17"/>
        </w:rPr>
        <w:t> </w:t>
      </w:r>
      <w:r>
        <w:rPr>
          <w:color w:val="212121"/>
          <w:sz w:val="17"/>
        </w:rPr>
        <w:t>is</w:t>
      </w:r>
      <w:r>
        <w:rPr>
          <w:color w:val="212121"/>
          <w:spacing w:val="-7"/>
          <w:sz w:val="17"/>
        </w:rPr>
        <w:t> </w:t>
      </w:r>
      <w:r>
        <w:rPr>
          <w:color w:val="212121"/>
          <w:sz w:val="17"/>
        </w:rPr>
        <w:t>collected,</w:t>
      </w:r>
      <w:r>
        <w:rPr>
          <w:color w:val="212121"/>
          <w:spacing w:val="-7"/>
          <w:sz w:val="17"/>
        </w:rPr>
        <w:t> </w:t>
      </w:r>
      <w:r>
        <w:rPr>
          <w:color w:val="212121"/>
          <w:sz w:val="17"/>
        </w:rPr>
        <w:t>used, and protected helps build trust with users.</w:t>
      </w:r>
    </w:p>
    <w:p>
      <w:pPr>
        <w:spacing w:line="331" w:lineRule="auto" w:before="106"/>
        <w:ind w:left="457" w:right="375" w:firstLine="0"/>
        <w:jc w:val="left"/>
        <w:rPr>
          <w:sz w:val="17"/>
        </w:rPr>
      </w:pPr>
      <w:r>
        <w:rPr/>
        <w:pict>
          <v:shape style="position:absolute;margin-left:83.999992pt;margin-top:10.235348pt;width:2.25pt;height:2.25pt;mso-position-horizontal-relative:page;mso-position-vertical-relative:paragraph;z-index:16411648" id="docshape1213" coordorigin="1680,205" coordsize="45,45" path="m1705,250l1700,250,1697,249,1680,230,1680,224,1700,205,1705,205,1725,227,1725,230,1705,250xe" filled="true" fillcolor="#212121" stroked="false">
            <v:path arrowok="t"/>
            <v:fill type="solid"/>
            <w10:wrap type="none"/>
          </v:shape>
        </w:pict>
      </w:r>
      <w:r>
        <w:rPr>
          <w:b/>
          <w:color w:val="212121"/>
          <w:sz w:val="17"/>
        </w:rPr>
        <w:t>Algorithmic</w:t>
      </w:r>
      <w:r>
        <w:rPr>
          <w:b/>
          <w:color w:val="212121"/>
          <w:spacing w:val="-11"/>
          <w:sz w:val="17"/>
        </w:rPr>
        <w:t> </w:t>
      </w:r>
      <w:r>
        <w:rPr>
          <w:b/>
          <w:color w:val="212121"/>
          <w:sz w:val="17"/>
        </w:rPr>
        <w:t>bias</w:t>
      </w:r>
      <w:r>
        <w:rPr>
          <w:color w:val="212121"/>
          <w:sz w:val="17"/>
        </w:rPr>
        <w:t>:</w:t>
      </w:r>
      <w:r>
        <w:rPr>
          <w:color w:val="212121"/>
          <w:spacing w:val="-11"/>
          <w:sz w:val="17"/>
        </w:rPr>
        <w:t> </w:t>
      </w:r>
      <w:r>
        <w:rPr>
          <w:color w:val="212121"/>
          <w:sz w:val="17"/>
        </w:rPr>
        <w:t>AI</w:t>
      </w:r>
      <w:r>
        <w:rPr>
          <w:color w:val="212121"/>
          <w:spacing w:val="-8"/>
          <w:sz w:val="17"/>
        </w:rPr>
        <w:t> </w:t>
      </w:r>
      <w:r>
        <w:rPr>
          <w:color w:val="212121"/>
          <w:sz w:val="17"/>
        </w:rPr>
        <w:t>systems</w:t>
      </w:r>
      <w:r>
        <w:rPr>
          <w:color w:val="212121"/>
          <w:spacing w:val="-8"/>
          <w:sz w:val="17"/>
        </w:rPr>
        <w:t> </w:t>
      </w:r>
      <w:r>
        <w:rPr>
          <w:color w:val="212121"/>
          <w:sz w:val="17"/>
        </w:rPr>
        <w:t>can</w:t>
      </w:r>
      <w:r>
        <w:rPr>
          <w:color w:val="212121"/>
          <w:spacing w:val="-8"/>
          <w:sz w:val="17"/>
        </w:rPr>
        <w:t> </w:t>
      </w:r>
      <w:r>
        <w:rPr>
          <w:color w:val="212121"/>
          <w:sz w:val="17"/>
        </w:rPr>
        <w:t>inadvertently</w:t>
      </w:r>
      <w:r>
        <w:rPr>
          <w:color w:val="212121"/>
          <w:spacing w:val="-8"/>
          <w:sz w:val="17"/>
        </w:rPr>
        <w:t> </w:t>
      </w:r>
      <w:r>
        <w:rPr>
          <w:color w:val="212121"/>
          <w:sz w:val="17"/>
        </w:rPr>
        <w:t>perpetuate</w:t>
      </w:r>
      <w:r>
        <w:rPr>
          <w:color w:val="212121"/>
          <w:spacing w:val="-8"/>
          <w:sz w:val="17"/>
        </w:rPr>
        <w:t> </w:t>
      </w:r>
      <w:r>
        <w:rPr>
          <w:color w:val="212121"/>
          <w:sz w:val="17"/>
        </w:rPr>
        <w:t>existing</w:t>
      </w:r>
      <w:r>
        <w:rPr>
          <w:color w:val="212121"/>
          <w:spacing w:val="-8"/>
          <w:sz w:val="17"/>
        </w:rPr>
        <w:t> </w:t>
      </w:r>
      <w:r>
        <w:rPr>
          <w:color w:val="212121"/>
          <w:sz w:val="17"/>
        </w:rPr>
        <w:t>biases</w:t>
      </w:r>
      <w:r>
        <w:rPr>
          <w:color w:val="212121"/>
          <w:spacing w:val="-8"/>
          <w:sz w:val="17"/>
        </w:rPr>
        <w:t> </w:t>
      </w:r>
      <w:r>
        <w:rPr>
          <w:color w:val="212121"/>
          <w:sz w:val="17"/>
        </w:rPr>
        <w:t>if</w:t>
      </w:r>
      <w:r>
        <w:rPr>
          <w:color w:val="212121"/>
          <w:spacing w:val="-8"/>
          <w:sz w:val="17"/>
        </w:rPr>
        <w:t> </w:t>
      </w:r>
      <w:r>
        <w:rPr>
          <w:color w:val="212121"/>
          <w:sz w:val="17"/>
        </w:rPr>
        <w:t>not</w:t>
      </w:r>
      <w:r>
        <w:rPr>
          <w:color w:val="212121"/>
          <w:spacing w:val="-8"/>
          <w:sz w:val="17"/>
        </w:rPr>
        <w:t> </w:t>
      </w:r>
      <w:r>
        <w:rPr>
          <w:color w:val="212121"/>
          <w:sz w:val="17"/>
        </w:rPr>
        <w:t>carefully</w:t>
      </w:r>
      <w:r>
        <w:rPr>
          <w:color w:val="212121"/>
          <w:spacing w:val="-8"/>
          <w:sz w:val="17"/>
        </w:rPr>
        <w:t> </w:t>
      </w:r>
      <w:r>
        <w:rPr>
          <w:color w:val="212121"/>
          <w:sz w:val="17"/>
        </w:rPr>
        <w:t>designed</w:t>
      </w:r>
      <w:r>
        <w:rPr>
          <w:color w:val="212121"/>
          <w:spacing w:val="-8"/>
          <w:sz w:val="17"/>
        </w:rPr>
        <w:t> </w:t>
      </w:r>
      <w:r>
        <w:rPr>
          <w:color w:val="212121"/>
          <w:sz w:val="17"/>
        </w:rPr>
        <w:t>and</w:t>
      </w:r>
      <w:r>
        <w:rPr>
          <w:color w:val="212121"/>
          <w:spacing w:val="-8"/>
          <w:sz w:val="17"/>
        </w:rPr>
        <w:t> </w:t>
      </w:r>
      <w:r>
        <w:rPr>
          <w:color w:val="212121"/>
          <w:sz w:val="17"/>
        </w:rPr>
        <w:t>monitored.</w:t>
      </w:r>
      <w:r>
        <w:rPr>
          <w:color w:val="212121"/>
          <w:spacing w:val="-10"/>
          <w:sz w:val="17"/>
        </w:rPr>
        <w:t> </w:t>
      </w:r>
      <w:r>
        <w:rPr>
          <w:color w:val="212121"/>
          <w:sz w:val="17"/>
        </w:rPr>
        <w:t>To</w:t>
      </w:r>
      <w:r>
        <w:rPr>
          <w:color w:val="212121"/>
          <w:spacing w:val="-8"/>
          <w:sz w:val="17"/>
        </w:rPr>
        <w:t> </w:t>
      </w:r>
      <w:r>
        <w:rPr>
          <w:color w:val="212121"/>
          <w:sz w:val="17"/>
        </w:rPr>
        <w:t>combat this, it’s essential to use diverse </w:t>
      </w:r>
      <w:bookmarkStart w:name="_bookmark816" w:id="1126"/>
      <w:bookmarkEnd w:id="1126"/>
      <w:r>
        <w:rPr>
          <w:color w:val="212121"/>
          <w:sz w:val="17"/>
        </w:rPr>
        <w:t>datasets</w:t>
      </w:r>
      <w:r>
        <w:rPr>
          <w:color w:val="212121"/>
          <w:sz w:val="17"/>
        </w:rPr>
        <w:t> for training</w:t>
      </w:r>
      <w:r>
        <w:rPr>
          <w:color w:val="212121"/>
          <w:spacing w:val="-7"/>
          <w:sz w:val="17"/>
        </w:rPr>
        <w:t> </w:t>
      </w:r>
      <w:r>
        <w:rPr>
          <w:color w:val="212121"/>
          <w:sz w:val="17"/>
        </w:rPr>
        <w:t>AI models and to regularly audit these models for any signs of bias.</w:t>
      </w:r>
    </w:p>
    <w:p>
      <w:pPr>
        <w:spacing w:before="1"/>
        <w:ind w:left="457" w:right="0" w:firstLine="0"/>
        <w:jc w:val="left"/>
        <w:rPr>
          <w:sz w:val="17"/>
        </w:rPr>
      </w:pPr>
      <w:r>
        <w:rPr>
          <w:color w:val="212121"/>
          <w:sz w:val="17"/>
        </w:rPr>
        <w:t>Implementing</w:t>
      </w:r>
      <w:r>
        <w:rPr>
          <w:color w:val="212121"/>
          <w:spacing w:val="-6"/>
          <w:sz w:val="17"/>
        </w:rPr>
        <w:t> </w:t>
      </w:r>
      <w:r>
        <w:rPr>
          <w:color w:val="212121"/>
          <w:sz w:val="17"/>
        </w:rPr>
        <w:t>algorithmic</w:t>
      </w:r>
      <w:r>
        <w:rPr>
          <w:color w:val="212121"/>
          <w:spacing w:val="-6"/>
          <w:sz w:val="17"/>
        </w:rPr>
        <w:t> </w:t>
      </w:r>
      <w:r>
        <w:rPr>
          <w:color w:val="212121"/>
          <w:sz w:val="17"/>
        </w:rPr>
        <w:t>audits</w:t>
      </w:r>
      <w:r>
        <w:rPr>
          <w:color w:val="212121"/>
          <w:spacing w:val="-6"/>
          <w:sz w:val="17"/>
        </w:rPr>
        <w:t> </w:t>
      </w:r>
      <w:r>
        <w:rPr>
          <w:color w:val="212121"/>
          <w:sz w:val="17"/>
        </w:rPr>
        <w:t>by</w:t>
      </w:r>
      <w:r>
        <w:rPr>
          <w:color w:val="212121"/>
          <w:spacing w:val="-5"/>
          <w:sz w:val="17"/>
        </w:rPr>
        <w:t> </w:t>
      </w:r>
      <w:r>
        <w:rPr>
          <w:color w:val="212121"/>
          <w:sz w:val="17"/>
        </w:rPr>
        <w:t>independent</w:t>
      </w:r>
      <w:r>
        <w:rPr>
          <w:color w:val="212121"/>
          <w:spacing w:val="-6"/>
          <w:sz w:val="17"/>
        </w:rPr>
        <w:t> </w:t>
      </w:r>
      <w:r>
        <w:rPr>
          <w:color w:val="212121"/>
          <w:sz w:val="17"/>
        </w:rPr>
        <w:t>third</w:t>
      </w:r>
      <w:r>
        <w:rPr>
          <w:color w:val="212121"/>
          <w:spacing w:val="-6"/>
          <w:sz w:val="17"/>
        </w:rPr>
        <w:t> </w:t>
      </w:r>
      <w:r>
        <w:rPr>
          <w:color w:val="212121"/>
          <w:sz w:val="17"/>
        </w:rPr>
        <w:t>parties</w:t>
      </w:r>
      <w:r>
        <w:rPr>
          <w:color w:val="212121"/>
          <w:spacing w:val="-5"/>
          <w:sz w:val="17"/>
        </w:rPr>
        <w:t> </w:t>
      </w:r>
      <w:r>
        <w:rPr>
          <w:color w:val="212121"/>
          <w:sz w:val="17"/>
        </w:rPr>
        <w:t>can</w:t>
      </w:r>
      <w:r>
        <w:rPr>
          <w:color w:val="212121"/>
          <w:spacing w:val="-6"/>
          <w:sz w:val="17"/>
        </w:rPr>
        <w:t> </w:t>
      </w:r>
      <w:r>
        <w:rPr>
          <w:color w:val="212121"/>
          <w:sz w:val="17"/>
        </w:rPr>
        <w:t>also</w:t>
      </w:r>
      <w:r>
        <w:rPr>
          <w:color w:val="212121"/>
          <w:spacing w:val="-6"/>
          <w:sz w:val="17"/>
        </w:rPr>
        <w:t> </w:t>
      </w:r>
      <w:r>
        <w:rPr>
          <w:color w:val="212121"/>
          <w:sz w:val="17"/>
        </w:rPr>
        <w:t>help</w:t>
      </w:r>
      <w:r>
        <w:rPr>
          <w:color w:val="212121"/>
          <w:spacing w:val="-5"/>
          <w:sz w:val="17"/>
        </w:rPr>
        <w:t> </w:t>
      </w:r>
      <w:r>
        <w:rPr>
          <w:color w:val="212121"/>
          <w:sz w:val="17"/>
        </w:rPr>
        <w:t>ensure</w:t>
      </w:r>
      <w:r>
        <w:rPr>
          <w:color w:val="212121"/>
          <w:spacing w:val="-6"/>
          <w:sz w:val="17"/>
        </w:rPr>
        <w:t> </w:t>
      </w:r>
      <w:r>
        <w:rPr>
          <w:color w:val="212121"/>
          <w:sz w:val="17"/>
        </w:rPr>
        <w:t>these</w:t>
      </w:r>
      <w:r>
        <w:rPr>
          <w:color w:val="212121"/>
          <w:spacing w:val="-6"/>
          <w:sz w:val="17"/>
        </w:rPr>
        <w:t> </w:t>
      </w:r>
      <w:r>
        <w:rPr>
          <w:color w:val="212121"/>
          <w:sz w:val="17"/>
        </w:rPr>
        <w:t>systems</w:t>
      </w:r>
      <w:r>
        <w:rPr>
          <w:color w:val="212121"/>
          <w:spacing w:val="-5"/>
          <w:sz w:val="17"/>
        </w:rPr>
        <w:t> </w:t>
      </w:r>
      <w:r>
        <w:rPr>
          <w:color w:val="212121"/>
          <w:sz w:val="17"/>
        </w:rPr>
        <w:t>operate</w:t>
      </w:r>
      <w:r>
        <w:rPr>
          <w:color w:val="212121"/>
          <w:spacing w:val="-6"/>
          <w:sz w:val="17"/>
        </w:rPr>
        <w:t> </w:t>
      </w:r>
      <w:r>
        <w:rPr>
          <w:color w:val="212121"/>
          <w:spacing w:val="-2"/>
          <w:sz w:val="17"/>
        </w:rPr>
        <w:t>fairly.</w:t>
      </w:r>
    </w:p>
    <w:p>
      <w:pPr>
        <w:pStyle w:val="BodyText"/>
        <w:spacing w:before="11"/>
        <w:rPr>
          <w:sz w:val="8"/>
        </w:rPr>
      </w:pPr>
    </w:p>
    <w:p>
      <w:pPr>
        <w:spacing w:line="331" w:lineRule="auto" w:before="91"/>
        <w:ind w:left="457" w:right="160" w:firstLine="0"/>
        <w:jc w:val="left"/>
        <w:rPr>
          <w:sz w:val="17"/>
        </w:rPr>
      </w:pPr>
      <w:r>
        <w:rPr/>
        <w:pict>
          <v:shape style="position:absolute;margin-left:83.999992pt;margin-top:9.485344pt;width:2.25pt;height:2.25pt;mso-position-horizontal-relative:page;mso-position-vertical-relative:paragraph;z-index:16412160" id="docshape1214" coordorigin="1680,190" coordsize="45,45" path="m1705,235l1700,235,1697,234,1680,215,1680,209,1700,190,1705,190,1725,212,1725,215,1705,235xe" filled="true" fillcolor="#212121" stroked="false">
            <v:path arrowok="t"/>
            <v:fill type="solid"/>
            <w10:wrap type="none"/>
          </v:shape>
        </w:pict>
      </w:r>
      <w:r>
        <w:rPr>
          <w:b/>
          <w:color w:val="212121"/>
          <w:sz w:val="17"/>
        </w:rPr>
        <w:t>Equitable</w:t>
      </w:r>
      <w:r>
        <w:rPr>
          <w:b/>
          <w:color w:val="212121"/>
          <w:spacing w:val="-11"/>
          <w:sz w:val="17"/>
        </w:rPr>
        <w:t> </w:t>
      </w:r>
      <w:r>
        <w:rPr>
          <w:b/>
          <w:color w:val="212121"/>
          <w:sz w:val="17"/>
        </w:rPr>
        <w:t>access</w:t>
      </w:r>
      <w:r>
        <w:rPr>
          <w:color w:val="212121"/>
          <w:sz w:val="17"/>
        </w:rPr>
        <w:t>:</w:t>
      </w:r>
      <w:r>
        <w:rPr>
          <w:color w:val="212121"/>
          <w:spacing w:val="-6"/>
          <w:sz w:val="17"/>
        </w:rPr>
        <w:t> </w:t>
      </w:r>
      <w:r>
        <w:rPr>
          <w:color w:val="212121"/>
          <w:sz w:val="17"/>
        </w:rPr>
        <w:t>Ensuring</w:t>
      </w:r>
      <w:r>
        <w:rPr>
          <w:color w:val="212121"/>
          <w:spacing w:val="-7"/>
          <w:sz w:val="17"/>
        </w:rPr>
        <w:t> </w:t>
      </w:r>
      <w:r>
        <w:rPr>
          <w:color w:val="212121"/>
          <w:sz w:val="17"/>
        </w:rPr>
        <w:t>that</w:t>
      </w:r>
      <w:r>
        <w:rPr>
          <w:color w:val="212121"/>
          <w:spacing w:val="-11"/>
          <w:sz w:val="17"/>
        </w:rPr>
        <w:t> </w:t>
      </w:r>
      <w:r>
        <w:rPr>
          <w:color w:val="212121"/>
          <w:sz w:val="17"/>
        </w:rPr>
        <w:t>AI</w:t>
      </w:r>
      <w:r>
        <w:rPr>
          <w:color w:val="212121"/>
          <w:spacing w:val="-7"/>
          <w:sz w:val="17"/>
        </w:rPr>
        <w:t> </w:t>
      </w:r>
      <w:r>
        <w:rPr>
          <w:color w:val="212121"/>
          <w:sz w:val="17"/>
        </w:rPr>
        <w:t>educational</w:t>
      </w:r>
      <w:r>
        <w:rPr>
          <w:color w:val="212121"/>
          <w:spacing w:val="-7"/>
          <w:sz w:val="17"/>
        </w:rPr>
        <w:t> </w:t>
      </w:r>
      <w:r>
        <w:rPr>
          <w:color w:val="212121"/>
          <w:sz w:val="17"/>
        </w:rPr>
        <w:t>tools</w:t>
      </w:r>
      <w:r>
        <w:rPr>
          <w:color w:val="212121"/>
          <w:spacing w:val="-7"/>
          <w:sz w:val="17"/>
        </w:rPr>
        <w:t> </w:t>
      </w:r>
      <w:r>
        <w:rPr>
          <w:color w:val="212121"/>
          <w:sz w:val="17"/>
        </w:rPr>
        <w:t>are</w:t>
      </w:r>
      <w:r>
        <w:rPr>
          <w:color w:val="212121"/>
          <w:spacing w:val="-7"/>
          <w:sz w:val="17"/>
        </w:rPr>
        <w:t> </w:t>
      </w:r>
      <w:r>
        <w:rPr>
          <w:color w:val="212121"/>
          <w:sz w:val="17"/>
        </w:rPr>
        <w:t>accessible</w:t>
      </w:r>
      <w:r>
        <w:rPr>
          <w:color w:val="212121"/>
          <w:spacing w:val="-7"/>
          <w:sz w:val="17"/>
        </w:rPr>
        <w:t> </w:t>
      </w:r>
      <w:r>
        <w:rPr>
          <w:color w:val="212121"/>
          <w:sz w:val="17"/>
        </w:rPr>
        <w:t>to</w:t>
      </w:r>
      <w:r>
        <w:rPr>
          <w:color w:val="212121"/>
          <w:spacing w:val="-7"/>
          <w:sz w:val="17"/>
        </w:rPr>
        <w:t> </w:t>
      </w:r>
      <w:r>
        <w:rPr>
          <w:color w:val="212121"/>
          <w:sz w:val="17"/>
        </w:rPr>
        <w:t>all</w:t>
      </w:r>
      <w:r>
        <w:rPr>
          <w:color w:val="212121"/>
          <w:spacing w:val="-7"/>
          <w:sz w:val="17"/>
        </w:rPr>
        <w:t> </w:t>
      </w:r>
      <w:r>
        <w:rPr>
          <w:color w:val="212121"/>
          <w:sz w:val="17"/>
        </w:rPr>
        <w:t>students,</w:t>
      </w:r>
      <w:r>
        <w:rPr>
          <w:color w:val="212121"/>
          <w:spacing w:val="-7"/>
          <w:sz w:val="17"/>
        </w:rPr>
        <w:t> </w:t>
      </w:r>
      <w:r>
        <w:rPr>
          <w:color w:val="212121"/>
          <w:sz w:val="17"/>
        </w:rPr>
        <w:t>regardless</w:t>
      </w:r>
      <w:r>
        <w:rPr>
          <w:color w:val="212121"/>
          <w:spacing w:val="-7"/>
          <w:sz w:val="17"/>
        </w:rPr>
        <w:t> </w:t>
      </w:r>
      <w:r>
        <w:rPr>
          <w:color w:val="212121"/>
          <w:sz w:val="17"/>
        </w:rPr>
        <w:t>of</w:t>
      </w:r>
      <w:r>
        <w:rPr>
          <w:color w:val="212121"/>
          <w:spacing w:val="-7"/>
          <w:sz w:val="17"/>
        </w:rPr>
        <w:t> </w:t>
      </w:r>
      <w:r>
        <w:rPr>
          <w:color w:val="212121"/>
          <w:sz w:val="17"/>
        </w:rPr>
        <w:t>their</w:t>
      </w:r>
      <w:r>
        <w:rPr>
          <w:color w:val="212121"/>
          <w:spacing w:val="-7"/>
          <w:sz w:val="17"/>
        </w:rPr>
        <w:t> </w:t>
      </w:r>
      <w:r>
        <w:rPr>
          <w:color w:val="212121"/>
          <w:sz w:val="17"/>
        </w:rPr>
        <w:t>socioeconomic</w:t>
      </w:r>
      <w:r>
        <w:rPr>
          <w:color w:val="212121"/>
          <w:spacing w:val="-7"/>
          <w:sz w:val="17"/>
        </w:rPr>
        <w:t> </w:t>
      </w:r>
      <w:r>
        <w:rPr>
          <w:color w:val="212121"/>
          <w:sz w:val="17"/>
        </w:rPr>
        <w:t>background, is</w:t>
      </w:r>
      <w:r>
        <w:rPr>
          <w:color w:val="212121"/>
          <w:spacing w:val="-1"/>
          <w:sz w:val="17"/>
        </w:rPr>
        <w:t> </w:t>
      </w:r>
      <w:r>
        <w:rPr>
          <w:color w:val="212121"/>
          <w:sz w:val="17"/>
        </w:rPr>
        <w:t>crucial.</w:t>
      </w:r>
      <w:r>
        <w:rPr>
          <w:color w:val="212121"/>
          <w:spacing w:val="-4"/>
          <w:sz w:val="17"/>
        </w:rPr>
        <w:t> </w:t>
      </w:r>
      <w:r>
        <w:rPr>
          <w:color w:val="212121"/>
          <w:sz w:val="17"/>
        </w:rPr>
        <w:t>This</w:t>
      </w:r>
      <w:r>
        <w:rPr>
          <w:color w:val="212121"/>
          <w:spacing w:val="-1"/>
          <w:sz w:val="17"/>
        </w:rPr>
        <w:t> </w:t>
      </w:r>
      <w:r>
        <w:rPr>
          <w:color w:val="212121"/>
          <w:sz w:val="17"/>
        </w:rPr>
        <w:t>includes</w:t>
      </w:r>
      <w:r>
        <w:rPr>
          <w:color w:val="212121"/>
          <w:spacing w:val="-1"/>
          <w:sz w:val="17"/>
        </w:rPr>
        <w:t> </w:t>
      </w:r>
      <w:r>
        <w:rPr>
          <w:color w:val="212121"/>
          <w:sz w:val="17"/>
        </w:rPr>
        <w:t>not</w:t>
      </w:r>
      <w:r>
        <w:rPr>
          <w:color w:val="212121"/>
          <w:spacing w:val="-1"/>
          <w:sz w:val="17"/>
        </w:rPr>
        <w:t> </w:t>
      </w:r>
      <w:r>
        <w:rPr>
          <w:color w:val="212121"/>
          <w:sz w:val="17"/>
        </w:rPr>
        <w:t>only</w:t>
      </w:r>
      <w:r>
        <w:rPr>
          <w:color w:val="212121"/>
          <w:spacing w:val="-1"/>
          <w:sz w:val="17"/>
        </w:rPr>
        <w:t> </w:t>
      </w:r>
      <w:r>
        <w:rPr>
          <w:color w:val="212121"/>
          <w:sz w:val="17"/>
        </w:rPr>
        <w:t>addressing</w:t>
      </w:r>
      <w:r>
        <w:rPr>
          <w:color w:val="212121"/>
          <w:spacing w:val="-1"/>
          <w:sz w:val="17"/>
        </w:rPr>
        <w:t> </w:t>
      </w:r>
      <w:r>
        <w:rPr>
          <w:color w:val="212121"/>
          <w:sz w:val="17"/>
        </w:rPr>
        <w:t>economic</w:t>
      </w:r>
      <w:r>
        <w:rPr>
          <w:color w:val="212121"/>
          <w:spacing w:val="-1"/>
          <w:sz w:val="17"/>
        </w:rPr>
        <w:t> </w:t>
      </w:r>
      <w:r>
        <w:rPr>
          <w:color w:val="212121"/>
          <w:sz w:val="17"/>
        </w:rPr>
        <w:t>accessibility</w:t>
      </w:r>
      <w:r>
        <w:rPr>
          <w:color w:val="212121"/>
          <w:spacing w:val="-1"/>
          <w:sz w:val="17"/>
        </w:rPr>
        <w:t> </w:t>
      </w:r>
      <w:r>
        <w:rPr>
          <w:color w:val="212121"/>
          <w:sz w:val="17"/>
        </w:rPr>
        <w:t>but</w:t>
      </w:r>
      <w:r>
        <w:rPr>
          <w:color w:val="212121"/>
          <w:spacing w:val="-1"/>
          <w:sz w:val="17"/>
        </w:rPr>
        <w:t> </w:t>
      </w:r>
      <w:r>
        <w:rPr>
          <w:color w:val="212121"/>
          <w:sz w:val="17"/>
        </w:rPr>
        <w:t>also</w:t>
      </w:r>
      <w:r>
        <w:rPr>
          <w:color w:val="212121"/>
          <w:spacing w:val="-1"/>
          <w:sz w:val="17"/>
        </w:rPr>
        <w:t> </w:t>
      </w:r>
      <w:r>
        <w:rPr>
          <w:color w:val="212121"/>
          <w:sz w:val="17"/>
        </w:rPr>
        <w:t>ensuring</w:t>
      </w:r>
      <w:r>
        <w:rPr>
          <w:color w:val="212121"/>
          <w:spacing w:val="-1"/>
          <w:sz w:val="17"/>
        </w:rPr>
        <w:t> </w:t>
      </w:r>
      <w:r>
        <w:rPr>
          <w:color w:val="212121"/>
          <w:sz w:val="17"/>
        </w:rPr>
        <w:t>that</w:t>
      </w:r>
      <w:r>
        <w:rPr>
          <w:color w:val="212121"/>
          <w:spacing w:val="-1"/>
          <w:sz w:val="17"/>
        </w:rPr>
        <w:t> </w:t>
      </w:r>
      <w:r>
        <w:rPr>
          <w:color w:val="212121"/>
          <w:sz w:val="17"/>
        </w:rPr>
        <w:t>these</w:t>
      </w:r>
      <w:r>
        <w:rPr>
          <w:color w:val="212121"/>
          <w:spacing w:val="-1"/>
          <w:sz w:val="17"/>
        </w:rPr>
        <w:t> </w:t>
      </w:r>
      <w:r>
        <w:rPr>
          <w:color w:val="212121"/>
          <w:sz w:val="17"/>
        </w:rPr>
        <w:t>tools</w:t>
      </w:r>
      <w:r>
        <w:rPr>
          <w:color w:val="212121"/>
          <w:spacing w:val="-1"/>
          <w:sz w:val="17"/>
        </w:rPr>
        <w:t> </w:t>
      </w:r>
      <w:r>
        <w:rPr>
          <w:color w:val="212121"/>
          <w:sz w:val="17"/>
        </w:rPr>
        <w:t>are</w:t>
      </w:r>
      <w:r>
        <w:rPr>
          <w:color w:val="212121"/>
          <w:spacing w:val="-1"/>
          <w:sz w:val="17"/>
        </w:rPr>
        <w:t> </w:t>
      </w:r>
      <w:r>
        <w:rPr>
          <w:color w:val="212121"/>
          <w:sz w:val="17"/>
        </w:rPr>
        <w:t>usable</w:t>
      </w:r>
      <w:r>
        <w:rPr>
          <w:color w:val="212121"/>
          <w:spacing w:val="-1"/>
          <w:sz w:val="17"/>
        </w:rPr>
        <w:t> </w:t>
      </w:r>
      <w:r>
        <w:rPr>
          <w:color w:val="212121"/>
          <w:sz w:val="17"/>
        </w:rPr>
        <w:t>for</w:t>
      </w:r>
      <w:r>
        <w:rPr>
          <w:color w:val="212121"/>
          <w:spacing w:val="-1"/>
          <w:sz w:val="17"/>
        </w:rPr>
        <w:t> </w:t>
      </w:r>
      <w:r>
        <w:rPr>
          <w:color w:val="212121"/>
          <w:sz w:val="17"/>
        </w:rPr>
        <w:t>students</w:t>
      </w:r>
      <w:r>
        <w:rPr>
          <w:color w:val="212121"/>
          <w:spacing w:val="-1"/>
          <w:sz w:val="17"/>
        </w:rPr>
        <w:t> </w:t>
      </w:r>
      <w:r>
        <w:rPr>
          <w:color w:val="212121"/>
          <w:sz w:val="17"/>
        </w:rPr>
        <w:t>with disabilities. Designing</w:t>
      </w:r>
      <w:r>
        <w:rPr>
          <w:color w:val="212121"/>
          <w:spacing w:val="-4"/>
          <w:sz w:val="17"/>
        </w:rPr>
        <w:t> </w:t>
      </w:r>
      <w:r>
        <w:rPr>
          <w:color w:val="212121"/>
          <w:sz w:val="17"/>
        </w:rPr>
        <w:t>AI systems with universal design principles in mind can help achieve this.</w:t>
      </w:r>
    </w:p>
    <w:p>
      <w:pPr>
        <w:pStyle w:val="BodyText"/>
        <w:rPr>
          <w:sz w:val="18"/>
        </w:rPr>
      </w:pPr>
    </w:p>
    <w:p>
      <w:pPr>
        <w:pStyle w:val="BodyText"/>
        <w:spacing w:before="8"/>
        <w:rPr>
          <w:sz w:val="16"/>
        </w:rPr>
      </w:pPr>
    </w:p>
    <w:p>
      <w:pPr>
        <w:pStyle w:val="Heading2"/>
        <w:spacing w:before="1"/>
      </w:pPr>
      <w:bookmarkStart w:name="Best practices for developing ethical, i" w:id="1127"/>
      <w:bookmarkEnd w:id="1127"/>
      <w:r>
        <w:rPr/>
      </w:r>
      <w:bookmarkStart w:name="_bookmark817" w:id="1128"/>
      <w:bookmarkEnd w:id="1128"/>
      <w:r>
        <w:rPr/>
      </w:r>
      <w:r>
        <w:rPr>
          <w:color w:val="212121"/>
          <w:spacing w:val="18"/>
        </w:rPr>
        <w:t>Best</w:t>
      </w:r>
      <w:r>
        <w:rPr>
          <w:color w:val="212121"/>
          <w:spacing w:val="40"/>
        </w:rPr>
        <w:t> </w:t>
      </w:r>
      <w:r>
        <w:rPr>
          <w:color w:val="212121"/>
          <w:spacing w:val="21"/>
        </w:rPr>
        <w:t>practices</w:t>
      </w:r>
      <w:r>
        <w:rPr>
          <w:color w:val="212121"/>
          <w:spacing w:val="40"/>
        </w:rPr>
        <w:t> </w:t>
      </w:r>
      <w:r>
        <w:rPr>
          <w:color w:val="212121"/>
          <w:spacing w:val="16"/>
        </w:rPr>
        <w:t>for</w:t>
      </w:r>
      <w:r>
        <w:rPr>
          <w:color w:val="212121"/>
          <w:spacing w:val="41"/>
        </w:rPr>
        <w:t> </w:t>
      </w:r>
      <w:r>
        <w:rPr>
          <w:color w:val="212121"/>
          <w:spacing w:val="21"/>
        </w:rPr>
        <w:t>developing</w:t>
      </w:r>
      <w:r>
        <w:rPr>
          <w:color w:val="212121"/>
          <w:spacing w:val="40"/>
        </w:rPr>
        <w:t> </w:t>
      </w:r>
      <w:r>
        <w:rPr>
          <w:color w:val="212121"/>
          <w:spacing w:val="21"/>
        </w:rPr>
        <w:t>ethical,</w:t>
      </w:r>
      <w:r>
        <w:rPr>
          <w:color w:val="212121"/>
          <w:spacing w:val="41"/>
        </w:rPr>
        <w:t> </w:t>
      </w:r>
      <w:r>
        <w:rPr>
          <w:color w:val="212121"/>
          <w:spacing w:val="21"/>
        </w:rPr>
        <w:t>inclusive</w:t>
      </w:r>
      <w:r>
        <w:rPr>
          <w:color w:val="212121"/>
          <w:spacing w:val="24"/>
        </w:rPr>
        <w:t> </w:t>
      </w:r>
      <w:r>
        <w:rPr>
          <w:color w:val="212121"/>
          <w:spacing w:val="12"/>
        </w:rPr>
        <w:t>AI</w:t>
      </w:r>
      <w:r>
        <w:rPr>
          <w:color w:val="212121"/>
          <w:spacing w:val="41"/>
        </w:rPr>
        <w:t> </w:t>
      </w:r>
      <w:r>
        <w:rPr>
          <w:color w:val="212121"/>
          <w:spacing w:val="17"/>
        </w:rPr>
        <w:t>tools</w:t>
      </w:r>
    </w:p>
    <w:p>
      <w:pPr>
        <w:pStyle w:val="BodyText"/>
        <w:spacing w:line="340" w:lineRule="auto" w:before="296"/>
        <w:ind w:left="119" w:right="375"/>
      </w:pPr>
      <w:r>
        <w:rPr>
          <w:color w:val="212121"/>
        </w:rPr>
        <w:t>In developing ethical and inclusive</w:t>
      </w:r>
      <w:r>
        <w:rPr>
          <w:color w:val="212121"/>
          <w:spacing w:val="-6"/>
        </w:rPr>
        <w:t> </w:t>
      </w:r>
      <w:r>
        <w:rPr>
          <w:color w:val="212121"/>
        </w:rPr>
        <w:t>AI tools, adhering to best practices not only fosters trust an</w:t>
      </w:r>
      <w:bookmarkStart w:name="_bookmark818" w:id="1129"/>
      <w:bookmarkEnd w:id="1129"/>
      <w:r>
        <w:rPr>
          <w:color w:val="212121"/>
        </w:rPr>
        <w:t>d</w:t>
      </w:r>
      <w:r>
        <w:rPr>
          <w:color w:val="212121"/>
        </w:rPr>
        <w:t> transparency but also ensures that these technologies contribute positively to society while minimizing potential biases and harmful impacts:</w:t>
      </w:r>
    </w:p>
    <w:p>
      <w:pPr>
        <w:spacing w:line="331" w:lineRule="auto" w:before="109"/>
        <w:ind w:left="457" w:right="238" w:firstLine="0"/>
        <w:jc w:val="left"/>
        <w:rPr>
          <w:sz w:val="17"/>
        </w:rPr>
      </w:pPr>
      <w:r>
        <w:rPr/>
        <w:pict>
          <v:shape style="position:absolute;margin-left:83.999992pt;margin-top:10.385331pt;width:2.25pt;height:2.25pt;mso-position-horizontal-relative:page;mso-position-vertical-relative:paragraph;z-index:16412672" id="docshape1215" coordorigin="1680,208" coordsize="45,45" path="m1705,253l1700,253,1697,252,1680,233,1680,227,1700,208,1705,208,1725,230,1725,233,1705,253xe" filled="true" fillcolor="#212121" stroked="false">
            <v:path arrowok="t"/>
            <v:fill type="solid"/>
            <w10:wrap type="none"/>
          </v:shape>
        </w:pict>
      </w:r>
      <w:r>
        <w:rPr>
          <w:b/>
          <w:color w:val="212121"/>
          <w:sz w:val="17"/>
        </w:rPr>
        <w:t>Inclusive design</w:t>
      </w:r>
      <w:r>
        <w:rPr>
          <w:color w:val="212121"/>
          <w:sz w:val="17"/>
        </w:rPr>
        <w:t>: Involve a diverse group of stakeholders, including students and educators from various demographic backgrounds,</w:t>
      </w:r>
      <w:r>
        <w:rPr>
          <w:color w:val="212121"/>
          <w:spacing w:val="-9"/>
          <w:sz w:val="17"/>
        </w:rPr>
        <w:t> </w:t>
      </w:r>
      <w:r>
        <w:rPr>
          <w:color w:val="212121"/>
          <w:sz w:val="17"/>
        </w:rPr>
        <w:t>in</w:t>
      </w:r>
      <w:r>
        <w:rPr>
          <w:color w:val="212121"/>
          <w:spacing w:val="-6"/>
          <w:sz w:val="17"/>
        </w:rPr>
        <w:t> </w:t>
      </w:r>
      <w:r>
        <w:rPr>
          <w:color w:val="212121"/>
          <w:sz w:val="17"/>
        </w:rPr>
        <w:t>the</w:t>
      </w:r>
      <w:r>
        <w:rPr>
          <w:color w:val="212121"/>
          <w:spacing w:val="-6"/>
          <w:sz w:val="17"/>
        </w:rPr>
        <w:t> </w:t>
      </w:r>
      <w:r>
        <w:rPr>
          <w:color w:val="212121"/>
          <w:sz w:val="17"/>
        </w:rPr>
        <w:t>design</w:t>
      </w:r>
      <w:r>
        <w:rPr>
          <w:color w:val="212121"/>
          <w:spacing w:val="-6"/>
          <w:sz w:val="17"/>
        </w:rPr>
        <w:t> </w:t>
      </w:r>
      <w:r>
        <w:rPr>
          <w:color w:val="212121"/>
          <w:sz w:val="17"/>
        </w:rPr>
        <w:t>process</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tools.</w:t>
      </w:r>
      <w:r>
        <w:rPr>
          <w:color w:val="212121"/>
          <w:spacing w:val="-9"/>
          <w:sz w:val="17"/>
        </w:rPr>
        <w:t> </w:t>
      </w:r>
      <w:r>
        <w:rPr>
          <w:color w:val="212121"/>
          <w:sz w:val="17"/>
        </w:rPr>
        <w:t>This</w:t>
      </w:r>
      <w:r>
        <w:rPr>
          <w:color w:val="212121"/>
          <w:spacing w:val="-6"/>
          <w:sz w:val="17"/>
        </w:rPr>
        <w:t> </w:t>
      </w:r>
      <w:r>
        <w:rPr>
          <w:color w:val="212121"/>
          <w:sz w:val="17"/>
        </w:rPr>
        <w:t>approach</w:t>
      </w:r>
      <w:r>
        <w:rPr>
          <w:color w:val="212121"/>
          <w:spacing w:val="-6"/>
          <w:sz w:val="17"/>
        </w:rPr>
        <w:t> </w:t>
      </w:r>
      <w:r>
        <w:rPr>
          <w:color w:val="212121"/>
          <w:sz w:val="17"/>
        </w:rPr>
        <w:t>helps</w:t>
      </w:r>
      <w:r>
        <w:rPr>
          <w:color w:val="212121"/>
          <w:spacing w:val="-6"/>
          <w:sz w:val="17"/>
        </w:rPr>
        <w:t> </w:t>
      </w:r>
      <w:r>
        <w:rPr>
          <w:color w:val="212121"/>
          <w:sz w:val="17"/>
        </w:rPr>
        <w:t>identify</w:t>
      </w:r>
      <w:r>
        <w:rPr>
          <w:color w:val="212121"/>
          <w:spacing w:val="-6"/>
          <w:sz w:val="17"/>
        </w:rPr>
        <w:t> </w:t>
      </w:r>
      <w:r>
        <w:rPr>
          <w:color w:val="212121"/>
          <w:sz w:val="17"/>
        </w:rPr>
        <w:t>and</w:t>
      </w:r>
      <w:r>
        <w:rPr>
          <w:color w:val="212121"/>
          <w:spacing w:val="-6"/>
          <w:sz w:val="17"/>
        </w:rPr>
        <w:t> </w:t>
      </w:r>
      <w:r>
        <w:rPr>
          <w:color w:val="212121"/>
          <w:sz w:val="17"/>
        </w:rPr>
        <w:t>address</w:t>
      </w:r>
      <w:r>
        <w:rPr>
          <w:color w:val="212121"/>
          <w:spacing w:val="-6"/>
          <w:sz w:val="17"/>
        </w:rPr>
        <w:t> </w:t>
      </w:r>
      <w:r>
        <w:rPr>
          <w:color w:val="212121"/>
          <w:sz w:val="17"/>
        </w:rPr>
        <w:t>potential</w:t>
      </w:r>
      <w:r>
        <w:rPr>
          <w:color w:val="212121"/>
          <w:spacing w:val="-6"/>
          <w:sz w:val="17"/>
        </w:rPr>
        <w:t> </w:t>
      </w:r>
      <w:r>
        <w:rPr>
          <w:color w:val="212121"/>
          <w:sz w:val="17"/>
        </w:rPr>
        <w:t>issues</w:t>
      </w:r>
      <w:r>
        <w:rPr>
          <w:color w:val="212121"/>
          <w:spacing w:val="-6"/>
          <w:sz w:val="17"/>
        </w:rPr>
        <w:t> </w:t>
      </w:r>
      <w:r>
        <w:rPr>
          <w:color w:val="212121"/>
          <w:sz w:val="17"/>
        </w:rPr>
        <w:t>of</w:t>
      </w:r>
      <w:r>
        <w:rPr>
          <w:color w:val="212121"/>
          <w:spacing w:val="-6"/>
          <w:sz w:val="17"/>
        </w:rPr>
        <w:t> </w:t>
      </w:r>
      <w:r>
        <w:rPr>
          <w:color w:val="212121"/>
          <w:sz w:val="17"/>
        </w:rPr>
        <w:t>accessibility</w:t>
      </w:r>
      <w:r>
        <w:rPr>
          <w:color w:val="212121"/>
          <w:spacing w:val="-6"/>
          <w:sz w:val="17"/>
        </w:rPr>
        <w:t> </w:t>
      </w:r>
      <w:r>
        <w:rPr>
          <w:color w:val="212121"/>
          <w:sz w:val="17"/>
        </w:rPr>
        <w:t>and usability early in the development process.</w:t>
      </w:r>
    </w:p>
    <w:p>
      <w:pPr>
        <w:spacing w:after="0" w:line="331" w:lineRule="auto"/>
        <w:jc w:val="left"/>
        <w:rPr>
          <w:sz w:val="17"/>
        </w:rPr>
        <w:sectPr>
          <w:pgSz w:w="12240" w:h="15840"/>
          <w:pgMar w:top="1420" w:bottom="280" w:left="1420" w:right="1420"/>
        </w:sectPr>
      </w:pPr>
    </w:p>
    <w:p>
      <w:pPr>
        <w:spacing w:line="331" w:lineRule="auto" w:before="76"/>
        <w:ind w:left="457" w:right="0" w:firstLine="0"/>
        <w:jc w:val="left"/>
        <w:rPr>
          <w:sz w:val="17"/>
        </w:rPr>
      </w:pPr>
      <w:r>
        <w:rPr/>
        <w:pict>
          <v:shape style="position:absolute;margin-left:83.999992pt;margin-top:8.735323pt;width:2.25pt;height:2.25pt;mso-position-horizontal-relative:page;mso-position-vertical-relative:paragraph;z-index:16413184" id="docshape1216" coordorigin="1680,175" coordsize="45,45" path="m1705,220l1700,220,1697,219,1680,200,1680,194,1700,175,1705,175,1725,197,1725,200,1705,220xe" filled="true" fillcolor="#212121" stroked="false">
            <v:path arrowok="t"/>
            <v:fill type="solid"/>
            <w10:wrap type="none"/>
          </v:shape>
        </w:pict>
      </w:r>
      <w:r>
        <w:rPr>
          <w:b/>
          <w:color w:val="212121"/>
          <w:sz w:val="17"/>
        </w:rPr>
        <w:t>Transparency</w:t>
      </w:r>
      <w:r>
        <w:rPr>
          <w:b/>
          <w:color w:val="212121"/>
          <w:spacing w:val="-10"/>
          <w:sz w:val="17"/>
        </w:rPr>
        <w:t> </w:t>
      </w:r>
      <w:r>
        <w:rPr>
          <w:b/>
          <w:color w:val="212121"/>
          <w:sz w:val="17"/>
        </w:rPr>
        <w:t>and</w:t>
      </w:r>
      <w:r>
        <w:rPr>
          <w:b/>
          <w:color w:val="212121"/>
          <w:spacing w:val="-7"/>
          <w:sz w:val="17"/>
        </w:rPr>
        <w:t> </w:t>
      </w:r>
      <w:r>
        <w:rPr>
          <w:b/>
          <w:color w:val="212121"/>
          <w:sz w:val="17"/>
        </w:rPr>
        <w:t>accountability</w:t>
      </w:r>
      <w:r>
        <w:rPr>
          <w:color w:val="212121"/>
          <w:sz w:val="17"/>
        </w:rPr>
        <w:t>:</w:t>
      </w:r>
      <w:r>
        <w:rPr>
          <w:color w:val="212121"/>
          <w:spacing w:val="-7"/>
          <w:sz w:val="17"/>
        </w:rPr>
        <w:t> </w:t>
      </w:r>
      <w:r>
        <w:rPr>
          <w:color w:val="212121"/>
          <w:sz w:val="17"/>
        </w:rPr>
        <w:t>Develop</w:t>
      </w:r>
      <w:r>
        <w:rPr>
          <w:color w:val="212121"/>
          <w:spacing w:val="-11"/>
          <w:sz w:val="17"/>
        </w:rPr>
        <w:t> </w:t>
      </w:r>
      <w:r>
        <w:rPr>
          <w:color w:val="212121"/>
          <w:sz w:val="17"/>
        </w:rPr>
        <w:t>AI</w:t>
      </w:r>
      <w:r>
        <w:rPr>
          <w:color w:val="212121"/>
          <w:spacing w:val="-6"/>
          <w:sz w:val="17"/>
        </w:rPr>
        <w:t> </w:t>
      </w:r>
      <w:r>
        <w:rPr>
          <w:color w:val="212121"/>
          <w:sz w:val="17"/>
        </w:rPr>
        <w:t>tools</w:t>
      </w:r>
      <w:r>
        <w:rPr>
          <w:color w:val="212121"/>
          <w:spacing w:val="-7"/>
          <w:sz w:val="17"/>
        </w:rPr>
        <w:t> </w:t>
      </w:r>
      <w:r>
        <w:rPr>
          <w:color w:val="212121"/>
          <w:sz w:val="17"/>
        </w:rPr>
        <w:t>that</w:t>
      </w:r>
      <w:r>
        <w:rPr>
          <w:color w:val="212121"/>
          <w:spacing w:val="-7"/>
          <w:sz w:val="17"/>
        </w:rPr>
        <w:t> </w:t>
      </w:r>
      <w:r>
        <w:rPr>
          <w:color w:val="212121"/>
          <w:sz w:val="17"/>
        </w:rPr>
        <w:t>provide</w:t>
      </w:r>
      <w:r>
        <w:rPr>
          <w:color w:val="212121"/>
          <w:spacing w:val="-7"/>
          <w:sz w:val="17"/>
        </w:rPr>
        <w:t> </w:t>
      </w:r>
      <w:r>
        <w:rPr>
          <w:color w:val="212121"/>
          <w:sz w:val="17"/>
        </w:rPr>
        <w:t>transparent</w:t>
      </w:r>
      <w:r>
        <w:rPr>
          <w:color w:val="212121"/>
          <w:spacing w:val="-7"/>
          <w:sz w:val="17"/>
        </w:rPr>
        <w:t> </w:t>
      </w:r>
      <w:r>
        <w:rPr>
          <w:color w:val="212121"/>
          <w:sz w:val="17"/>
        </w:rPr>
        <w:t>explanations</w:t>
      </w:r>
      <w:r>
        <w:rPr>
          <w:color w:val="212121"/>
          <w:spacing w:val="-7"/>
          <w:sz w:val="17"/>
        </w:rPr>
        <w:t> </w:t>
      </w:r>
      <w:r>
        <w:rPr>
          <w:color w:val="212121"/>
          <w:sz w:val="17"/>
        </w:rPr>
        <w:t>for</w:t>
      </w:r>
      <w:r>
        <w:rPr>
          <w:color w:val="212121"/>
          <w:spacing w:val="-7"/>
          <w:sz w:val="17"/>
        </w:rPr>
        <w:t> </w:t>
      </w:r>
      <w:r>
        <w:rPr>
          <w:color w:val="212121"/>
          <w:sz w:val="17"/>
        </w:rPr>
        <w:t>their</w:t>
      </w:r>
      <w:r>
        <w:rPr>
          <w:color w:val="212121"/>
          <w:spacing w:val="-7"/>
          <w:sz w:val="17"/>
        </w:rPr>
        <w:t> </w:t>
      </w:r>
      <w:r>
        <w:rPr>
          <w:color w:val="212121"/>
          <w:sz w:val="17"/>
        </w:rPr>
        <w:t>outputs,</w:t>
      </w:r>
      <w:r>
        <w:rPr>
          <w:color w:val="212121"/>
          <w:spacing w:val="-7"/>
          <w:sz w:val="17"/>
        </w:rPr>
        <w:t> </w:t>
      </w:r>
      <w:r>
        <w:rPr>
          <w:color w:val="212121"/>
          <w:sz w:val="17"/>
        </w:rPr>
        <w:t>which</w:t>
      </w:r>
      <w:r>
        <w:rPr>
          <w:color w:val="212121"/>
          <w:spacing w:val="-7"/>
          <w:sz w:val="17"/>
        </w:rPr>
        <w:t> </w:t>
      </w:r>
      <w:r>
        <w:rPr>
          <w:color w:val="212121"/>
          <w:sz w:val="17"/>
        </w:rPr>
        <w:t>is</w:t>
      </w:r>
      <w:r>
        <w:rPr>
          <w:color w:val="212121"/>
          <w:spacing w:val="-7"/>
          <w:sz w:val="17"/>
        </w:rPr>
        <w:t> </w:t>
      </w:r>
      <w:r>
        <w:rPr>
          <w:color w:val="212121"/>
          <w:sz w:val="17"/>
        </w:rPr>
        <w:t>especially important in educational settings where understanding the basis of information provided by</w:t>
      </w:r>
      <w:r>
        <w:rPr>
          <w:color w:val="212121"/>
          <w:spacing w:val="-5"/>
          <w:sz w:val="17"/>
        </w:rPr>
        <w:t> </w:t>
      </w:r>
      <w:r>
        <w:rPr>
          <w:color w:val="212121"/>
          <w:sz w:val="17"/>
        </w:rPr>
        <w:t>AI is crucial. Maintaining accountability</w:t>
      </w:r>
      <w:r>
        <w:rPr>
          <w:color w:val="212121"/>
          <w:spacing w:val="-11"/>
          <w:sz w:val="17"/>
        </w:rPr>
        <w:t> </w:t>
      </w:r>
      <w:r>
        <w:rPr>
          <w:color w:val="212121"/>
          <w:sz w:val="17"/>
        </w:rPr>
        <w:t>for</w:t>
      </w:r>
      <w:r>
        <w:rPr>
          <w:color w:val="212121"/>
          <w:spacing w:val="-11"/>
          <w:sz w:val="17"/>
        </w:rPr>
        <w:t> </w:t>
      </w:r>
      <w:r>
        <w:rPr>
          <w:color w:val="212121"/>
          <w:sz w:val="17"/>
        </w:rPr>
        <w:t>AI</w:t>
      </w:r>
      <w:r>
        <w:rPr>
          <w:color w:val="212121"/>
          <w:spacing w:val="-8"/>
          <w:sz w:val="17"/>
        </w:rPr>
        <w:t> </w:t>
      </w:r>
      <w:r>
        <w:rPr>
          <w:color w:val="212121"/>
          <w:sz w:val="17"/>
        </w:rPr>
        <w:t>decisions,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providing</w:t>
      </w:r>
      <w:r>
        <w:rPr>
          <w:color w:val="212121"/>
          <w:spacing w:val="-7"/>
          <w:sz w:val="17"/>
        </w:rPr>
        <w:t> </w:t>
      </w:r>
      <w:r>
        <w:rPr>
          <w:color w:val="212121"/>
          <w:sz w:val="17"/>
        </w:rPr>
        <w:t>users</w:t>
      </w:r>
      <w:r>
        <w:rPr>
          <w:color w:val="212121"/>
          <w:spacing w:val="-7"/>
          <w:sz w:val="17"/>
        </w:rPr>
        <w:t> </w:t>
      </w:r>
      <w:r>
        <w:rPr>
          <w:color w:val="212121"/>
          <w:sz w:val="17"/>
        </w:rPr>
        <w:t>with</w:t>
      </w:r>
      <w:r>
        <w:rPr>
          <w:color w:val="212121"/>
          <w:spacing w:val="-7"/>
          <w:sz w:val="17"/>
        </w:rPr>
        <w:t> </w:t>
      </w:r>
      <w:r>
        <w:rPr>
          <w:color w:val="212121"/>
          <w:sz w:val="17"/>
        </w:rPr>
        <w:t>the</w:t>
      </w:r>
      <w:r>
        <w:rPr>
          <w:color w:val="212121"/>
          <w:spacing w:val="-7"/>
          <w:sz w:val="17"/>
        </w:rPr>
        <w:t> </w:t>
      </w:r>
      <w:r>
        <w:rPr>
          <w:color w:val="212121"/>
          <w:sz w:val="17"/>
        </w:rPr>
        <w:t>ability</w:t>
      </w:r>
      <w:r>
        <w:rPr>
          <w:color w:val="212121"/>
          <w:spacing w:val="-7"/>
          <w:sz w:val="17"/>
        </w:rPr>
        <w:t> </w:t>
      </w:r>
      <w:r>
        <w:rPr>
          <w:color w:val="212121"/>
          <w:sz w:val="17"/>
        </w:rPr>
        <w:t>to</w:t>
      </w:r>
      <w:r>
        <w:rPr>
          <w:color w:val="212121"/>
          <w:spacing w:val="-7"/>
          <w:sz w:val="17"/>
        </w:rPr>
        <w:t> </w:t>
      </w:r>
      <w:r>
        <w:rPr>
          <w:color w:val="212121"/>
          <w:sz w:val="17"/>
        </w:rPr>
        <w:t>challenge</w:t>
      </w:r>
      <w:r>
        <w:rPr>
          <w:color w:val="212121"/>
          <w:spacing w:val="-7"/>
          <w:sz w:val="17"/>
        </w:rPr>
        <w:t> </w:t>
      </w:r>
      <w:r>
        <w:rPr>
          <w:color w:val="212121"/>
          <w:sz w:val="17"/>
        </w:rPr>
        <w:t>and</w:t>
      </w:r>
      <w:r>
        <w:rPr>
          <w:color w:val="212121"/>
          <w:spacing w:val="-7"/>
          <w:sz w:val="17"/>
        </w:rPr>
        <w:t> </w:t>
      </w:r>
      <w:r>
        <w:rPr>
          <w:color w:val="212121"/>
          <w:sz w:val="17"/>
        </w:rPr>
        <w:t>receive</w:t>
      </w:r>
      <w:r>
        <w:rPr>
          <w:color w:val="212121"/>
          <w:spacing w:val="-7"/>
          <w:sz w:val="17"/>
        </w:rPr>
        <w:t> </w:t>
      </w:r>
      <w:r>
        <w:rPr>
          <w:color w:val="212121"/>
          <w:sz w:val="17"/>
        </w:rPr>
        <w:t>clarification</w:t>
      </w:r>
      <w:r>
        <w:rPr>
          <w:color w:val="212121"/>
          <w:spacing w:val="-7"/>
          <w:sz w:val="17"/>
        </w:rPr>
        <w:t> </w:t>
      </w:r>
      <w:r>
        <w:rPr>
          <w:color w:val="212121"/>
          <w:sz w:val="17"/>
        </w:rPr>
        <w:t>about</w:t>
      </w:r>
      <w:r>
        <w:rPr>
          <w:color w:val="212121"/>
          <w:spacing w:val="-11"/>
          <w:sz w:val="17"/>
        </w:rPr>
        <w:t> </w:t>
      </w:r>
      <w:r>
        <w:rPr>
          <w:color w:val="212121"/>
          <w:sz w:val="17"/>
        </w:rPr>
        <w:t>AI-generated decisions, reinforces trust.</w:t>
      </w:r>
    </w:p>
    <w:p>
      <w:pPr>
        <w:spacing w:line="331" w:lineRule="auto" w:before="121"/>
        <w:ind w:left="457" w:right="0" w:firstLine="0"/>
        <w:jc w:val="left"/>
        <w:rPr>
          <w:sz w:val="17"/>
        </w:rPr>
      </w:pPr>
      <w:r>
        <w:rPr/>
        <w:pict>
          <v:shape style="position:absolute;margin-left:83.999992pt;margin-top:10.985318pt;width:2.25pt;height:2.25pt;mso-position-horizontal-relative:page;mso-position-vertical-relative:paragraph;z-index:16413696" id="docshape1217" coordorigin="1680,220" coordsize="45,45" path="m1705,265l1700,265,1697,264,1680,245,1680,239,1700,220,1705,220,1725,242,1725,245,1705,265xe" filled="true" fillcolor="#212121" stroked="false">
            <v:path arrowok="t"/>
            <v:fill type="solid"/>
            <w10:wrap type="none"/>
          </v:shape>
        </w:pict>
      </w:r>
      <w:r>
        <w:rPr>
          <w:b/>
          <w:color w:val="212121"/>
          <w:sz w:val="17"/>
        </w:rPr>
        <w:t>Continuous</w:t>
      </w:r>
      <w:r>
        <w:rPr>
          <w:b/>
          <w:color w:val="212121"/>
          <w:spacing w:val="-11"/>
          <w:sz w:val="17"/>
        </w:rPr>
        <w:t> </w:t>
      </w:r>
      <w:r>
        <w:rPr>
          <w:b/>
          <w:color w:val="212121"/>
          <w:sz w:val="17"/>
        </w:rPr>
        <w:t>feedback</w:t>
      </w:r>
      <w:r>
        <w:rPr>
          <w:b/>
          <w:color w:val="212121"/>
          <w:spacing w:val="-6"/>
          <w:sz w:val="17"/>
        </w:rPr>
        <w:t> </w:t>
      </w:r>
      <w:r>
        <w:rPr>
          <w:b/>
          <w:color w:val="212121"/>
          <w:sz w:val="17"/>
        </w:rPr>
        <w:t>loops</w:t>
      </w:r>
      <w:r>
        <w:rPr>
          <w:color w:val="212121"/>
          <w:sz w:val="17"/>
        </w:rPr>
        <w:t>:</w:t>
      </w:r>
      <w:r>
        <w:rPr>
          <w:color w:val="212121"/>
          <w:spacing w:val="-7"/>
          <w:sz w:val="17"/>
        </w:rPr>
        <w:t> </w:t>
      </w:r>
      <w:r>
        <w:rPr>
          <w:color w:val="212121"/>
          <w:sz w:val="17"/>
        </w:rPr>
        <w:t>Establish</w:t>
      </w:r>
      <w:r>
        <w:rPr>
          <w:color w:val="212121"/>
          <w:spacing w:val="-7"/>
          <w:sz w:val="17"/>
        </w:rPr>
        <w:t> </w:t>
      </w:r>
      <w:r>
        <w:rPr>
          <w:color w:val="212121"/>
          <w:sz w:val="17"/>
        </w:rPr>
        <w:t>mechanisms</w:t>
      </w:r>
      <w:r>
        <w:rPr>
          <w:color w:val="212121"/>
          <w:spacing w:val="-7"/>
          <w:sz w:val="17"/>
        </w:rPr>
        <w:t> </w:t>
      </w:r>
      <w:r>
        <w:rPr>
          <w:color w:val="212121"/>
          <w:sz w:val="17"/>
        </w:rPr>
        <w:t>for</w:t>
      </w:r>
      <w:r>
        <w:rPr>
          <w:color w:val="212121"/>
          <w:spacing w:val="-7"/>
          <w:sz w:val="17"/>
        </w:rPr>
        <w:t> </w:t>
      </w:r>
      <w:r>
        <w:rPr>
          <w:color w:val="212121"/>
          <w:sz w:val="17"/>
        </w:rPr>
        <w:t>ongoing</w:t>
      </w:r>
      <w:r>
        <w:rPr>
          <w:color w:val="212121"/>
          <w:spacing w:val="-7"/>
          <w:sz w:val="17"/>
        </w:rPr>
        <w:t> </w:t>
      </w:r>
      <w:r>
        <w:rPr>
          <w:color w:val="212121"/>
          <w:sz w:val="17"/>
        </w:rPr>
        <w:t>feedback</w:t>
      </w:r>
      <w:r>
        <w:rPr>
          <w:color w:val="212121"/>
          <w:spacing w:val="-7"/>
          <w:sz w:val="17"/>
        </w:rPr>
        <w:t> </w:t>
      </w:r>
      <w:r>
        <w:rPr>
          <w:color w:val="212121"/>
          <w:sz w:val="17"/>
        </w:rPr>
        <w:t>from</w:t>
      </w:r>
      <w:r>
        <w:rPr>
          <w:color w:val="212121"/>
          <w:spacing w:val="-7"/>
          <w:sz w:val="17"/>
        </w:rPr>
        <w:t> </w:t>
      </w:r>
      <w:r>
        <w:rPr>
          <w:color w:val="212121"/>
          <w:sz w:val="17"/>
        </w:rPr>
        <w:t>users</w:t>
      </w:r>
      <w:r>
        <w:rPr>
          <w:color w:val="212121"/>
          <w:spacing w:val="-7"/>
          <w:sz w:val="17"/>
        </w:rPr>
        <w:t> </w:t>
      </w:r>
      <w:r>
        <w:rPr>
          <w:color w:val="212121"/>
          <w:sz w:val="17"/>
        </w:rPr>
        <w:t>to</w:t>
      </w:r>
      <w:r>
        <w:rPr>
          <w:color w:val="212121"/>
          <w:spacing w:val="-7"/>
          <w:sz w:val="17"/>
        </w:rPr>
        <w:t> </w:t>
      </w:r>
      <w:r>
        <w:rPr>
          <w:color w:val="212121"/>
          <w:sz w:val="17"/>
        </w:rPr>
        <w:t>continually</w:t>
      </w:r>
      <w:r>
        <w:rPr>
          <w:color w:val="212121"/>
          <w:spacing w:val="-7"/>
          <w:sz w:val="17"/>
        </w:rPr>
        <w:t> </w:t>
      </w:r>
      <w:r>
        <w:rPr>
          <w:color w:val="212121"/>
          <w:sz w:val="17"/>
        </w:rPr>
        <w:t>improve</w:t>
      </w:r>
      <w:r>
        <w:rPr>
          <w:color w:val="212121"/>
          <w:spacing w:val="-11"/>
          <w:sz w:val="17"/>
        </w:rPr>
        <w:t> </w:t>
      </w:r>
      <w:r>
        <w:rPr>
          <w:color w:val="212121"/>
          <w:sz w:val="17"/>
        </w:rPr>
        <w:t>AI</w:t>
      </w:r>
      <w:r>
        <w:rPr>
          <w:color w:val="212121"/>
          <w:spacing w:val="-7"/>
          <w:sz w:val="17"/>
        </w:rPr>
        <w:t> </w:t>
      </w:r>
      <w:r>
        <w:rPr>
          <w:color w:val="212121"/>
          <w:sz w:val="17"/>
        </w:rPr>
        <w:t>tools.</w:t>
      </w:r>
      <w:r>
        <w:rPr>
          <w:color w:val="212121"/>
          <w:spacing w:val="-10"/>
          <w:sz w:val="17"/>
        </w:rPr>
        <w:t> </w:t>
      </w:r>
      <w:r>
        <w:rPr>
          <w:color w:val="212121"/>
          <w:sz w:val="17"/>
        </w:rPr>
        <w:t>This</w:t>
      </w:r>
      <w:r>
        <w:rPr>
          <w:color w:val="212121"/>
          <w:spacing w:val="-7"/>
          <w:sz w:val="17"/>
        </w:rPr>
        <w:t> </w:t>
      </w:r>
      <w:r>
        <w:rPr>
          <w:color w:val="212121"/>
          <w:sz w:val="17"/>
        </w:rPr>
        <w:t>can include regular surveys, user testing sessions, and forums for users to share their experiences and concerns.</w:t>
      </w:r>
    </w:p>
    <w:p>
      <w:pPr>
        <w:spacing w:line="331" w:lineRule="auto" w:before="105"/>
        <w:ind w:left="457" w:right="0" w:firstLine="0"/>
        <w:jc w:val="left"/>
        <w:rPr>
          <w:sz w:val="17"/>
        </w:rPr>
      </w:pPr>
      <w:r>
        <w:rPr/>
        <w:pict>
          <v:shape style="position:absolute;margin-left:83.999992pt;margin-top:10.185315pt;width:2.25pt;height:2.25pt;mso-position-horizontal-relative:page;mso-position-vertical-relative:paragraph;z-index:16414208" id="docshape1218" coordorigin="1680,204" coordsize="45,45" path="m1705,249l1700,249,1697,248,1680,229,1680,223,1700,204,1705,204,1725,226,1725,229,1705,249xe" filled="true" fillcolor="#212121" stroked="false">
            <v:path arrowok="t"/>
            <v:fill type="solid"/>
            <w10:wrap type="none"/>
          </v:shape>
        </w:pict>
      </w:r>
      <w:r>
        <w:rPr>
          <w:b/>
          <w:color w:val="212121"/>
          <w:sz w:val="17"/>
        </w:rPr>
        <w:t>Cultural competence</w:t>
      </w:r>
      <w:r>
        <w:rPr>
          <w:color w:val="212121"/>
          <w:sz w:val="17"/>
        </w:rPr>
        <w:t>:</w:t>
      </w:r>
      <w:r>
        <w:rPr>
          <w:color w:val="212121"/>
          <w:spacing w:val="-9"/>
          <w:sz w:val="17"/>
        </w:rPr>
        <w:t> </w:t>
      </w:r>
      <w:r>
        <w:rPr>
          <w:color w:val="212121"/>
          <w:sz w:val="17"/>
        </w:rPr>
        <w:t>AI tools should be designed to be culturally competent, recognizing and respecting the diverse cultural backgrounds</w:t>
      </w:r>
      <w:r>
        <w:rPr>
          <w:color w:val="212121"/>
          <w:spacing w:val="-6"/>
          <w:sz w:val="17"/>
        </w:rPr>
        <w:t> </w:t>
      </w:r>
      <w:r>
        <w:rPr>
          <w:color w:val="212121"/>
          <w:sz w:val="17"/>
        </w:rPr>
        <w:t>of</w:t>
      </w:r>
      <w:r>
        <w:rPr>
          <w:color w:val="212121"/>
          <w:spacing w:val="-7"/>
          <w:sz w:val="17"/>
        </w:rPr>
        <w:t> </w:t>
      </w:r>
      <w:r>
        <w:rPr>
          <w:color w:val="212121"/>
          <w:sz w:val="17"/>
        </w:rPr>
        <w:t>users.</w:t>
      </w:r>
      <w:r>
        <w:rPr>
          <w:color w:val="212121"/>
          <w:spacing w:val="-9"/>
          <w:sz w:val="17"/>
        </w:rPr>
        <w:t> </w:t>
      </w:r>
      <w:r>
        <w:rPr>
          <w:color w:val="212121"/>
          <w:sz w:val="17"/>
        </w:rPr>
        <w:t>This</w:t>
      </w:r>
      <w:r>
        <w:rPr>
          <w:color w:val="212121"/>
          <w:spacing w:val="-6"/>
          <w:sz w:val="17"/>
        </w:rPr>
        <w:t> </w:t>
      </w:r>
      <w:r>
        <w:rPr>
          <w:color w:val="212121"/>
          <w:sz w:val="17"/>
        </w:rPr>
        <w:t>involves</w:t>
      </w:r>
      <w:r>
        <w:rPr>
          <w:color w:val="212121"/>
          <w:spacing w:val="-7"/>
          <w:sz w:val="17"/>
        </w:rPr>
        <w:t> </w:t>
      </w:r>
      <w:r>
        <w:rPr>
          <w:color w:val="212121"/>
          <w:sz w:val="17"/>
        </w:rPr>
        <w:t>incorporating</w:t>
      </w:r>
      <w:r>
        <w:rPr>
          <w:color w:val="212121"/>
          <w:spacing w:val="-6"/>
          <w:sz w:val="17"/>
        </w:rPr>
        <w:t> </w:t>
      </w:r>
      <w:r>
        <w:rPr>
          <w:color w:val="212121"/>
          <w:sz w:val="17"/>
        </w:rPr>
        <w:t>a</w:t>
      </w:r>
      <w:r>
        <w:rPr>
          <w:color w:val="212121"/>
          <w:spacing w:val="-7"/>
          <w:sz w:val="17"/>
        </w:rPr>
        <w:t> </w:t>
      </w:r>
      <w:r>
        <w:rPr>
          <w:color w:val="212121"/>
          <w:sz w:val="17"/>
        </w:rPr>
        <w:t>range</w:t>
      </w:r>
      <w:r>
        <w:rPr>
          <w:color w:val="212121"/>
          <w:spacing w:val="-6"/>
          <w:sz w:val="17"/>
        </w:rPr>
        <w:t> </w:t>
      </w:r>
      <w:r>
        <w:rPr>
          <w:color w:val="212121"/>
          <w:sz w:val="17"/>
        </w:rPr>
        <w:t>of</w:t>
      </w:r>
      <w:r>
        <w:rPr>
          <w:color w:val="212121"/>
          <w:spacing w:val="-7"/>
          <w:sz w:val="17"/>
        </w:rPr>
        <w:t> </w:t>
      </w:r>
      <w:r>
        <w:rPr>
          <w:color w:val="212121"/>
          <w:sz w:val="17"/>
        </w:rPr>
        <w:t>perspectives</w:t>
      </w:r>
      <w:r>
        <w:rPr>
          <w:color w:val="212121"/>
          <w:spacing w:val="-6"/>
          <w:sz w:val="17"/>
        </w:rPr>
        <w:t> </w:t>
      </w:r>
      <w:r>
        <w:rPr>
          <w:color w:val="212121"/>
          <w:sz w:val="17"/>
        </w:rPr>
        <w:t>and</w:t>
      </w:r>
      <w:r>
        <w:rPr>
          <w:color w:val="212121"/>
          <w:spacing w:val="-7"/>
          <w:sz w:val="17"/>
        </w:rPr>
        <w:t> </w:t>
      </w:r>
      <w:r>
        <w:rPr>
          <w:color w:val="212121"/>
          <w:sz w:val="17"/>
        </w:rPr>
        <w:t>educational</w:t>
      </w:r>
      <w:r>
        <w:rPr>
          <w:color w:val="212121"/>
          <w:spacing w:val="-6"/>
          <w:sz w:val="17"/>
        </w:rPr>
        <w:t> </w:t>
      </w:r>
      <w:r>
        <w:rPr>
          <w:color w:val="212121"/>
          <w:sz w:val="17"/>
        </w:rPr>
        <w:t>content</w:t>
      </w:r>
      <w:r>
        <w:rPr>
          <w:color w:val="212121"/>
          <w:spacing w:val="-7"/>
          <w:sz w:val="17"/>
        </w:rPr>
        <w:t> </w:t>
      </w:r>
      <w:r>
        <w:rPr>
          <w:color w:val="212121"/>
          <w:sz w:val="17"/>
        </w:rPr>
        <w:t>that</w:t>
      </w:r>
      <w:r>
        <w:rPr>
          <w:color w:val="212121"/>
          <w:spacing w:val="-6"/>
          <w:sz w:val="17"/>
        </w:rPr>
        <w:t> </w:t>
      </w:r>
      <w:r>
        <w:rPr>
          <w:color w:val="212121"/>
          <w:sz w:val="17"/>
        </w:rPr>
        <w:t>is</w:t>
      </w:r>
      <w:r>
        <w:rPr>
          <w:color w:val="212121"/>
          <w:spacing w:val="-7"/>
          <w:sz w:val="17"/>
        </w:rPr>
        <w:t> </w:t>
      </w:r>
      <w:r>
        <w:rPr>
          <w:color w:val="212121"/>
          <w:sz w:val="17"/>
        </w:rPr>
        <w:t>culturally</w:t>
      </w:r>
      <w:r>
        <w:rPr>
          <w:color w:val="212121"/>
          <w:spacing w:val="-6"/>
          <w:sz w:val="17"/>
        </w:rPr>
        <w:t> </w:t>
      </w:r>
      <w:r>
        <w:rPr>
          <w:color w:val="212121"/>
          <w:sz w:val="17"/>
        </w:rPr>
        <w:t>relevant</w:t>
      </w:r>
      <w:r>
        <w:rPr>
          <w:color w:val="212121"/>
          <w:spacing w:val="-7"/>
          <w:sz w:val="17"/>
        </w:rPr>
        <w:t> </w:t>
      </w:r>
      <w:r>
        <w:rPr>
          <w:color w:val="212121"/>
          <w:sz w:val="17"/>
        </w:rPr>
        <w:t>and </w:t>
      </w:r>
      <w:r>
        <w:rPr>
          <w:color w:val="212121"/>
          <w:spacing w:val="-2"/>
          <w:sz w:val="17"/>
        </w:rPr>
        <w:t>sensitive.</w:t>
      </w:r>
    </w:p>
    <w:p>
      <w:pPr>
        <w:pStyle w:val="BodyText"/>
        <w:spacing w:before="7"/>
        <w:rPr>
          <w:sz w:val="15"/>
        </w:rPr>
      </w:pPr>
    </w:p>
    <w:p>
      <w:pPr>
        <w:pStyle w:val="BodyText"/>
        <w:spacing w:line="340" w:lineRule="auto"/>
        <w:ind w:left="119" w:right="270"/>
      </w:pPr>
      <w:r>
        <w:rPr>
          <w:color w:val="212121"/>
        </w:rPr>
        <w:t>Ethical considerations are at the heart of developing and deploying</w:t>
      </w:r>
      <w:r>
        <w:rPr>
          <w:color w:val="212121"/>
          <w:spacing w:val="-5"/>
        </w:rPr>
        <w:t> </w:t>
      </w:r>
      <w:r>
        <w:rPr>
          <w:color w:val="212121"/>
        </w:rPr>
        <w:t>AI educational tools. By focusin</w:t>
      </w:r>
      <w:bookmarkStart w:name="_bookmark819" w:id="1130"/>
      <w:bookmarkEnd w:id="1130"/>
      <w:r>
        <w:rPr>
          <w:color w:val="212121"/>
        </w:rPr>
        <w:t>g</w:t>
      </w:r>
      <w:r>
        <w:rPr>
          <w:color w:val="212121"/>
        </w:rPr>
        <w:t> on inclusivity, transparency, and accountability and rigorously addressing concerns such as data privacy, algorithmic bias, and equitable access, developers can create AI tools that are innovative, effective, ethical, and supportive of diverse learning needs. These best practices ensure that AI technologies contribute positively to the educational landscape, enhancing learning experiences without compromising ethical standards.</w:t>
      </w:r>
    </w:p>
    <w:p>
      <w:pPr>
        <w:pStyle w:val="BodyText"/>
        <w:spacing w:before="10"/>
        <w:rPr>
          <w:sz w:val="33"/>
        </w:rPr>
      </w:pPr>
    </w:p>
    <w:p>
      <w:pPr>
        <w:pStyle w:val="Heading2"/>
      </w:pPr>
      <w:bookmarkStart w:name="Future directions in lifelong learning" w:id="1131"/>
      <w:bookmarkEnd w:id="1131"/>
      <w:r>
        <w:rPr/>
      </w:r>
      <w:bookmarkStart w:name="_bookmark820" w:id="1132"/>
      <w:bookmarkEnd w:id="1132"/>
      <w:r>
        <w:rPr/>
      </w:r>
      <w:r>
        <w:rPr>
          <w:color w:val="212121"/>
          <w:spacing w:val="20"/>
        </w:rPr>
        <w:t>Future</w:t>
      </w:r>
      <w:r>
        <w:rPr>
          <w:color w:val="212121"/>
          <w:spacing w:val="40"/>
        </w:rPr>
        <w:t> </w:t>
      </w:r>
      <w:r>
        <w:rPr>
          <w:color w:val="212121"/>
          <w:spacing w:val="21"/>
        </w:rPr>
        <w:t>directions</w:t>
      </w:r>
      <w:r>
        <w:rPr>
          <w:color w:val="212121"/>
          <w:spacing w:val="41"/>
        </w:rPr>
        <w:t> </w:t>
      </w:r>
      <w:r>
        <w:rPr>
          <w:color w:val="212121"/>
          <w:spacing w:val="12"/>
        </w:rPr>
        <w:t>in</w:t>
      </w:r>
      <w:r>
        <w:rPr>
          <w:color w:val="212121"/>
          <w:spacing w:val="40"/>
        </w:rPr>
        <w:t> </w:t>
      </w:r>
      <w:r>
        <w:rPr>
          <w:color w:val="212121"/>
          <w:spacing w:val="21"/>
        </w:rPr>
        <w:t>lifelong</w:t>
      </w:r>
      <w:r>
        <w:rPr>
          <w:color w:val="212121"/>
          <w:spacing w:val="41"/>
        </w:rPr>
        <w:t> </w:t>
      </w:r>
      <w:r>
        <w:rPr>
          <w:color w:val="212121"/>
          <w:spacing w:val="19"/>
        </w:rPr>
        <w:t>learning</w:t>
      </w:r>
    </w:p>
    <w:p>
      <w:pPr>
        <w:pStyle w:val="BodyText"/>
        <w:spacing w:line="340" w:lineRule="auto" w:before="192"/>
        <w:ind w:left="119" w:right="375"/>
      </w:pPr>
      <w:r>
        <w:rPr>
          <w:color w:val="212121"/>
        </w:rPr>
        <w:t>The landscape of lifelong learning is poised for a transformative shift as</w:t>
      </w:r>
      <w:r>
        <w:rPr>
          <w:color w:val="212121"/>
          <w:spacing w:val="-4"/>
        </w:rPr>
        <w:t> </w:t>
      </w:r>
      <w:r>
        <w:rPr>
          <w:color w:val="212121"/>
        </w:rPr>
        <w:t>AI continues to evolve an</w:t>
      </w:r>
      <w:bookmarkStart w:name="_bookmark821" w:id="1133"/>
      <w:bookmarkEnd w:id="1133"/>
      <w:r>
        <w:rPr>
          <w:color w:val="212121"/>
        </w:rPr>
        <w:t>d</w:t>
      </w:r>
      <w:r>
        <w:rPr>
          <w:color w:val="212121"/>
        </w:rPr>
        <w:t> integrate into educational frameworks. This integration is expected to revolutionize how knowledge</w:t>
      </w:r>
      <w:r>
        <w:rPr>
          <w:color w:val="212121"/>
          <w:spacing w:val="40"/>
        </w:rPr>
        <w:t> </w:t>
      </w:r>
      <w:r>
        <w:rPr>
          <w:color w:val="212121"/>
        </w:rPr>
        <w:t>is acquired, retained, and applied, while also emphasizing the growing importance of</w:t>
      </w:r>
      <w:r>
        <w:rPr>
          <w:color w:val="212121"/>
          <w:spacing w:val="80"/>
        </w:rPr>
        <w:t> </w:t>
      </w:r>
      <w:r>
        <w:rPr>
          <w:color w:val="212121"/>
        </w:rPr>
        <w:t>interdisciplinary learning and the balanced development of soft and technical skills.</w:t>
      </w:r>
    </w:p>
    <w:p>
      <w:pPr>
        <w:pStyle w:val="BodyText"/>
        <w:spacing w:before="9"/>
        <w:rPr>
          <w:sz w:val="33"/>
        </w:rPr>
      </w:pPr>
    </w:p>
    <w:p>
      <w:pPr>
        <w:pStyle w:val="Heading2"/>
        <w:spacing w:line="254" w:lineRule="auto"/>
        <w:ind w:right="1048"/>
      </w:pPr>
      <w:bookmarkStart w:name="Predictions on the evolving role of AI i" w:id="1134"/>
      <w:bookmarkEnd w:id="1134"/>
      <w:r>
        <w:rPr/>
      </w:r>
      <w:bookmarkStart w:name="_bookmark822" w:id="1135"/>
      <w:bookmarkEnd w:id="1135"/>
      <w:r>
        <w:rPr/>
      </w:r>
      <w:r>
        <w:rPr>
          <w:color w:val="212121"/>
          <w:spacing w:val="21"/>
        </w:rPr>
        <w:t>Predictions</w:t>
      </w:r>
      <w:r>
        <w:rPr>
          <w:color w:val="212121"/>
          <w:spacing w:val="21"/>
        </w:rPr>
        <w:t> </w:t>
      </w:r>
      <w:r>
        <w:rPr>
          <w:color w:val="212121"/>
          <w:spacing w:val="12"/>
        </w:rPr>
        <w:t>on</w:t>
      </w:r>
      <w:r>
        <w:rPr>
          <w:color w:val="212121"/>
          <w:spacing w:val="12"/>
        </w:rPr>
        <w:t> </w:t>
      </w:r>
      <w:r>
        <w:rPr>
          <w:color w:val="212121"/>
          <w:spacing w:val="16"/>
        </w:rPr>
        <w:t>the</w:t>
      </w:r>
      <w:r>
        <w:rPr>
          <w:color w:val="212121"/>
          <w:spacing w:val="16"/>
        </w:rPr>
        <w:t> </w:t>
      </w:r>
      <w:r>
        <w:rPr>
          <w:color w:val="212121"/>
          <w:spacing w:val="21"/>
        </w:rPr>
        <w:t>evolving</w:t>
      </w:r>
      <w:r>
        <w:rPr>
          <w:color w:val="212121"/>
          <w:spacing w:val="21"/>
        </w:rPr>
        <w:t> </w:t>
      </w:r>
      <w:r>
        <w:rPr>
          <w:color w:val="212121"/>
          <w:spacing w:val="18"/>
        </w:rPr>
        <w:t>role</w:t>
      </w:r>
      <w:r>
        <w:rPr>
          <w:color w:val="212121"/>
          <w:spacing w:val="18"/>
        </w:rPr>
        <w:t> </w:t>
      </w:r>
      <w:r>
        <w:rPr>
          <w:color w:val="212121"/>
          <w:spacing w:val="12"/>
        </w:rPr>
        <w:t>of AI</w:t>
      </w:r>
      <w:r>
        <w:rPr>
          <w:color w:val="212121"/>
          <w:spacing w:val="12"/>
        </w:rPr>
        <w:t> in</w:t>
      </w:r>
      <w:r>
        <w:rPr>
          <w:color w:val="212121"/>
          <w:spacing w:val="12"/>
        </w:rPr>
        <w:t> </w:t>
      </w:r>
      <w:r>
        <w:rPr>
          <w:color w:val="212121"/>
          <w:spacing w:val="21"/>
        </w:rPr>
        <w:t>lifelong </w:t>
      </w:r>
      <w:r>
        <w:rPr>
          <w:color w:val="212121"/>
          <w:spacing w:val="19"/>
        </w:rPr>
        <w:t>learning</w:t>
      </w:r>
    </w:p>
    <w:p>
      <w:pPr>
        <w:pStyle w:val="BodyText"/>
        <w:spacing w:line="340" w:lineRule="auto" w:before="275"/>
        <w:ind w:left="119" w:right="238"/>
      </w:pPr>
      <w:r>
        <w:rPr>
          <w:color w:val="212121"/>
        </w:rPr>
        <w:t>Exploring </w:t>
      </w:r>
      <w:bookmarkStart w:name="_bookmark823" w:id="1136"/>
      <w:bookmarkEnd w:id="1136"/>
      <w:r>
        <w:rPr>
          <w:color w:val="212121"/>
        </w:rPr>
        <w:t>t</w:t>
      </w:r>
      <w:r>
        <w:rPr>
          <w:color w:val="212121"/>
        </w:rPr>
        <w:t>he evolving role of AI in lifelong learning unveils a list of predictions that forecast its transformative impact on education, professional development, and personal growth in the years to </w:t>
      </w:r>
      <w:r>
        <w:rPr>
          <w:color w:val="212121"/>
          <w:spacing w:val="-2"/>
        </w:rPr>
        <w:t>come:</w:t>
      </w:r>
    </w:p>
    <w:p>
      <w:pPr>
        <w:spacing w:line="331" w:lineRule="auto" w:before="109"/>
        <w:ind w:left="457" w:right="238" w:firstLine="0"/>
        <w:jc w:val="left"/>
        <w:rPr>
          <w:sz w:val="17"/>
        </w:rPr>
      </w:pPr>
      <w:r>
        <w:rPr/>
        <w:pict>
          <v:shape style="position:absolute;margin-left:83.999992pt;margin-top:10.385314pt;width:2.25pt;height:2.25pt;mso-position-horizontal-relative:page;mso-position-vertical-relative:paragraph;z-index:16414720" id="docshape1219" coordorigin="1680,208" coordsize="45,45" path="m1705,253l1700,253,1697,252,1680,233,1680,227,1700,208,1705,208,1725,230,1725,233,1705,253xe" filled="true" fillcolor="#212121" stroked="false">
            <v:path arrowok="t"/>
            <v:fill type="solid"/>
            <w10:wrap type="none"/>
          </v:shape>
        </w:pict>
      </w:r>
      <w:r>
        <w:rPr>
          <w:b/>
          <w:color w:val="212121"/>
          <w:sz w:val="17"/>
        </w:rPr>
        <w:t>Emerging</w:t>
      </w:r>
      <w:r>
        <w:rPr>
          <w:b/>
          <w:color w:val="212121"/>
          <w:spacing w:val="-10"/>
          <w:sz w:val="17"/>
        </w:rPr>
        <w:t> </w:t>
      </w:r>
      <w:r>
        <w:rPr>
          <w:b/>
          <w:color w:val="212121"/>
          <w:sz w:val="17"/>
        </w:rPr>
        <w:t>technologies</w:t>
      </w:r>
      <w:r>
        <w:rPr>
          <w:b/>
          <w:color w:val="212121"/>
          <w:spacing w:val="-7"/>
          <w:sz w:val="17"/>
        </w:rPr>
        <w:t> </w:t>
      </w:r>
      <w:r>
        <w:rPr>
          <w:b/>
          <w:color w:val="212121"/>
          <w:sz w:val="17"/>
        </w:rPr>
        <w:t>and</w:t>
      </w:r>
      <w:r>
        <w:rPr>
          <w:b/>
          <w:color w:val="212121"/>
          <w:spacing w:val="-7"/>
          <w:sz w:val="17"/>
        </w:rPr>
        <w:t> </w:t>
      </w:r>
      <w:r>
        <w:rPr>
          <w:b/>
          <w:color w:val="212121"/>
          <w:sz w:val="17"/>
        </w:rPr>
        <w:t>models</w:t>
      </w:r>
      <w:r>
        <w:rPr>
          <w:color w:val="212121"/>
          <w:sz w:val="17"/>
        </w:rPr>
        <w:t>:</w:t>
      </w:r>
      <w:r>
        <w:rPr>
          <w:color w:val="212121"/>
          <w:spacing w:val="-7"/>
          <w:sz w:val="17"/>
        </w:rPr>
        <w:t> </w:t>
      </w:r>
      <w:r>
        <w:rPr>
          <w:color w:val="212121"/>
          <w:sz w:val="17"/>
        </w:rPr>
        <w:t>Future</w:t>
      </w:r>
      <w:r>
        <w:rPr>
          <w:color w:val="212121"/>
          <w:spacing w:val="-11"/>
          <w:sz w:val="17"/>
        </w:rPr>
        <w:t> </w:t>
      </w:r>
      <w:r>
        <w:rPr>
          <w:color w:val="212121"/>
          <w:sz w:val="17"/>
        </w:rPr>
        <w:t>AI</w:t>
      </w:r>
      <w:r>
        <w:rPr>
          <w:color w:val="212121"/>
          <w:spacing w:val="-6"/>
          <w:sz w:val="17"/>
        </w:rPr>
        <w:t> </w:t>
      </w:r>
      <w:r>
        <w:rPr>
          <w:color w:val="212121"/>
          <w:sz w:val="17"/>
        </w:rPr>
        <w:t>technologies</w:t>
      </w:r>
      <w:r>
        <w:rPr>
          <w:color w:val="212121"/>
          <w:spacing w:val="-7"/>
          <w:sz w:val="17"/>
        </w:rPr>
        <w:t> </w:t>
      </w:r>
      <w:r>
        <w:rPr>
          <w:color w:val="212121"/>
          <w:sz w:val="17"/>
        </w:rPr>
        <w:t>are</w:t>
      </w:r>
      <w:r>
        <w:rPr>
          <w:color w:val="212121"/>
          <w:spacing w:val="-7"/>
          <w:sz w:val="17"/>
        </w:rPr>
        <w:t> </w:t>
      </w:r>
      <w:r>
        <w:rPr>
          <w:color w:val="212121"/>
          <w:sz w:val="17"/>
        </w:rPr>
        <w:t>likely</w:t>
      </w:r>
      <w:r>
        <w:rPr>
          <w:color w:val="212121"/>
          <w:spacing w:val="-7"/>
          <w:sz w:val="17"/>
        </w:rPr>
        <w:t> </w:t>
      </w:r>
      <w:r>
        <w:rPr>
          <w:color w:val="212121"/>
          <w:sz w:val="17"/>
        </w:rPr>
        <w:t>to</w:t>
      </w:r>
      <w:r>
        <w:rPr>
          <w:color w:val="212121"/>
          <w:spacing w:val="-7"/>
          <w:sz w:val="17"/>
        </w:rPr>
        <w:t> </w:t>
      </w:r>
      <w:r>
        <w:rPr>
          <w:color w:val="212121"/>
          <w:sz w:val="17"/>
        </w:rPr>
        <w:t>include</w:t>
      </w:r>
      <w:r>
        <w:rPr>
          <w:color w:val="212121"/>
          <w:spacing w:val="-7"/>
          <w:sz w:val="17"/>
        </w:rPr>
        <w:t> </w:t>
      </w:r>
      <w:r>
        <w:rPr>
          <w:color w:val="212121"/>
          <w:sz w:val="17"/>
        </w:rPr>
        <w:t>more</w:t>
      </w:r>
      <w:r>
        <w:rPr>
          <w:color w:val="212121"/>
          <w:spacing w:val="-7"/>
          <w:sz w:val="17"/>
        </w:rPr>
        <w:t> </w:t>
      </w:r>
      <w:r>
        <w:rPr>
          <w:color w:val="212121"/>
          <w:sz w:val="17"/>
        </w:rPr>
        <w:t>sophisticated</w:t>
      </w:r>
      <w:r>
        <w:rPr>
          <w:color w:val="212121"/>
          <w:spacing w:val="-7"/>
          <w:sz w:val="17"/>
        </w:rPr>
        <w:t> </w:t>
      </w:r>
      <w:r>
        <w:rPr>
          <w:color w:val="212121"/>
          <w:sz w:val="17"/>
        </w:rPr>
        <w:t>neural</w:t>
      </w:r>
      <w:r>
        <w:rPr>
          <w:color w:val="212121"/>
          <w:spacing w:val="-7"/>
          <w:sz w:val="17"/>
        </w:rPr>
        <w:t> </w:t>
      </w:r>
      <w:r>
        <w:rPr>
          <w:color w:val="212121"/>
          <w:sz w:val="17"/>
        </w:rPr>
        <w:t>networks</w:t>
      </w:r>
      <w:r>
        <w:rPr>
          <w:color w:val="212121"/>
          <w:spacing w:val="-7"/>
          <w:sz w:val="17"/>
        </w:rPr>
        <w:t> </w:t>
      </w:r>
      <w:r>
        <w:rPr>
          <w:color w:val="212121"/>
          <w:sz w:val="17"/>
        </w:rPr>
        <w:t>that</w:t>
      </w:r>
      <w:r>
        <w:rPr>
          <w:color w:val="212121"/>
          <w:spacing w:val="-7"/>
          <w:sz w:val="17"/>
        </w:rPr>
        <w:t> </w:t>
      </w:r>
      <w:r>
        <w:rPr>
          <w:color w:val="212121"/>
          <w:sz w:val="17"/>
        </w:rPr>
        <w:t>are capable of understanding and predicting learner behaviors and needs with unprecedented accuracy. This could lead to the development</w:t>
      </w:r>
      <w:r>
        <w:rPr>
          <w:color w:val="212121"/>
          <w:spacing w:val="-6"/>
          <w:sz w:val="17"/>
        </w:rPr>
        <w:t> </w:t>
      </w:r>
      <w:r>
        <w:rPr>
          <w:color w:val="212121"/>
          <w:sz w:val="17"/>
        </w:rPr>
        <w:t>of</w:t>
      </w:r>
      <w:r>
        <w:rPr>
          <w:color w:val="212121"/>
          <w:spacing w:val="-6"/>
          <w:sz w:val="17"/>
        </w:rPr>
        <w:t> </w:t>
      </w:r>
      <w:r>
        <w:rPr>
          <w:color w:val="212121"/>
          <w:sz w:val="17"/>
        </w:rPr>
        <w:t>highly</w:t>
      </w:r>
      <w:r>
        <w:rPr>
          <w:color w:val="212121"/>
          <w:spacing w:val="-6"/>
          <w:sz w:val="17"/>
        </w:rPr>
        <w:t> </w:t>
      </w:r>
      <w:r>
        <w:rPr>
          <w:color w:val="212121"/>
          <w:sz w:val="17"/>
        </w:rPr>
        <w:t>adaptive</w:t>
      </w:r>
      <w:r>
        <w:rPr>
          <w:color w:val="212121"/>
          <w:spacing w:val="-6"/>
          <w:sz w:val="17"/>
        </w:rPr>
        <w:t> </w:t>
      </w:r>
      <w:r>
        <w:rPr>
          <w:color w:val="212121"/>
          <w:sz w:val="17"/>
        </w:rPr>
        <w:t>learning</w:t>
      </w:r>
      <w:r>
        <w:rPr>
          <w:color w:val="212121"/>
          <w:spacing w:val="-6"/>
          <w:sz w:val="17"/>
        </w:rPr>
        <w:t> </w:t>
      </w:r>
      <w:r>
        <w:rPr>
          <w:color w:val="212121"/>
          <w:sz w:val="17"/>
        </w:rPr>
        <w:t>environments</w:t>
      </w:r>
      <w:r>
        <w:rPr>
          <w:color w:val="212121"/>
          <w:spacing w:val="-6"/>
          <w:sz w:val="17"/>
        </w:rPr>
        <w:t> </w:t>
      </w:r>
      <w:r>
        <w:rPr>
          <w:color w:val="212121"/>
          <w:sz w:val="17"/>
        </w:rPr>
        <w:t>that</w:t>
      </w:r>
      <w:r>
        <w:rPr>
          <w:color w:val="212121"/>
          <w:spacing w:val="-6"/>
          <w:sz w:val="17"/>
        </w:rPr>
        <w:t> </w:t>
      </w:r>
      <w:r>
        <w:rPr>
          <w:color w:val="212121"/>
          <w:sz w:val="17"/>
        </w:rPr>
        <w:t>adjust</w:t>
      </w:r>
      <w:r>
        <w:rPr>
          <w:color w:val="212121"/>
          <w:spacing w:val="-6"/>
          <w:sz w:val="17"/>
        </w:rPr>
        <w:t> </w:t>
      </w:r>
      <w:r>
        <w:rPr>
          <w:color w:val="212121"/>
          <w:sz w:val="17"/>
        </w:rPr>
        <w:t>in</w:t>
      </w:r>
      <w:r>
        <w:rPr>
          <w:color w:val="212121"/>
          <w:spacing w:val="-6"/>
          <w:sz w:val="17"/>
        </w:rPr>
        <w:t> </w:t>
      </w:r>
      <w:r>
        <w:rPr>
          <w:color w:val="212121"/>
          <w:sz w:val="17"/>
        </w:rPr>
        <w:t>real</w:t>
      </w:r>
      <w:r>
        <w:rPr>
          <w:color w:val="212121"/>
          <w:spacing w:val="-6"/>
          <w:sz w:val="17"/>
        </w:rPr>
        <w:t> </w:t>
      </w:r>
      <w:r>
        <w:rPr>
          <w:color w:val="212121"/>
          <w:sz w:val="17"/>
        </w:rPr>
        <w:t>time</w:t>
      </w:r>
      <w:r>
        <w:rPr>
          <w:color w:val="212121"/>
          <w:spacing w:val="-6"/>
          <w:sz w:val="17"/>
        </w:rPr>
        <w:t> </w:t>
      </w:r>
      <w:r>
        <w:rPr>
          <w:color w:val="212121"/>
          <w:sz w:val="17"/>
        </w:rPr>
        <w:t>to</w:t>
      </w:r>
      <w:r>
        <w:rPr>
          <w:color w:val="212121"/>
          <w:spacing w:val="-6"/>
          <w:sz w:val="17"/>
        </w:rPr>
        <w:t> </w:t>
      </w:r>
      <w:r>
        <w:rPr>
          <w:color w:val="212121"/>
          <w:sz w:val="17"/>
        </w:rPr>
        <w:t>the</w:t>
      </w:r>
      <w:r>
        <w:rPr>
          <w:color w:val="212121"/>
          <w:spacing w:val="-6"/>
          <w:sz w:val="17"/>
        </w:rPr>
        <w:t> </w:t>
      </w:r>
      <w:r>
        <w:rPr>
          <w:color w:val="212121"/>
          <w:sz w:val="17"/>
        </w:rPr>
        <w:t>pace</w:t>
      </w:r>
      <w:r>
        <w:rPr>
          <w:color w:val="212121"/>
          <w:spacing w:val="-6"/>
          <w:sz w:val="17"/>
        </w:rPr>
        <w:t> </w:t>
      </w:r>
      <w:r>
        <w:rPr>
          <w:color w:val="212121"/>
          <w:sz w:val="17"/>
        </w:rPr>
        <w:t>and</w:t>
      </w:r>
      <w:r>
        <w:rPr>
          <w:color w:val="212121"/>
          <w:spacing w:val="-6"/>
          <w:sz w:val="17"/>
        </w:rPr>
        <w:t> </w:t>
      </w:r>
      <w:r>
        <w:rPr>
          <w:color w:val="212121"/>
          <w:sz w:val="17"/>
        </w:rPr>
        <w:t>style</w:t>
      </w:r>
      <w:r>
        <w:rPr>
          <w:color w:val="212121"/>
          <w:spacing w:val="-6"/>
          <w:sz w:val="17"/>
        </w:rPr>
        <w:t> </w:t>
      </w:r>
      <w:r>
        <w:rPr>
          <w:color w:val="212121"/>
          <w:sz w:val="17"/>
        </w:rPr>
        <w:t>of</w:t>
      </w:r>
      <w:r>
        <w:rPr>
          <w:color w:val="212121"/>
          <w:spacing w:val="-6"/>
          <w:sz w:val="17"/>
        </w:rPr>
        <w:t> </w:t>
      </w:r>
      <w:r>
        <w:rPr>
          <w:color w:val="212121"/>
          <w:sz w:val="17"/>
        </w:rPr>
        <w:t>each</w:t>
      </w:r>
      <w:r>
        <w:rPr>
          <w:color w:val="212121"/>
          <w:spacing w:val="-6"/>
          <w:sz w:val="17"/>
        </w:rPr>
        <w:t> </w:t>
      </w:r>
      <w:r>
        <w:rPr>
          <w:color w:val="212121"/>
          <w:sz w:val="17"/>
        </w:rPr>
        <w:t>learner.</w:t>
      </w:r>
      <w:r>
        <w:rPr>
          <w:color w:val="212121"/>
          <w:spacing w:val="-6"/>
          <w:sz w:val="17"/>
        </w:rPr>
        <w:t> </w:t>
      </w:r>
      <w:r>
        <w:rPr>
          <w:color w:val="212121"/>
          <w:sz w:val="17"/>
        </w:rPr>
        <w:t>Moreover, blockchain could be utilized to securely and transparently track educational achievements throughout one’s life.</w:t>
      </w:r>
    </w:p>
    <w:p>
      <w:pPr>
        <w:spacing w:line="331" w:lineRule="auto" w:before="106"/>
        <w:ind w:left="457" w:right="121" w:firstLine="0"/>
        <w:jc w:val="left"/>
        <w:rPr>
          <w:sz w:val="17"/>
        </w:rPr>
      </w:pPr>
      <w:r>
        <w:rPr/>
        <w:pict>
          <v:shape style="position:absolute;margin-left:83.999992pt;margin-top:10.235309pt;width:2.25pt;height:2.25pt;mso-position-horizontal-relative:page;mso-position-vertical-relative:paragraph;z-index:16415232" id="docshape1220" coordorigin="1680,205" coordsize="45,45" path="m1705,250l1700,250,1697,249,1680,230,1680,224,1700,205,1705,205,1725,227,1725,230,1705,250xe" filled="true" fillcolor="#212121" stroked="false">
            <v:path arrowok="t"/>
            <v:fill type="solid"/>
            <w10:wrap type="none"/>
          </v:shape>
        </w:pict>
      </w:r>
      <w:r>
        <w:rPr>
          <w:b/>
          <w:color w:val="212121"/>
          <w:sz w:val="17"/>
        </w:rPr>
        <w:t>Personalized</w:t>
      </w:r>
      <w:r>
        <w:rPr>
          <w:b/>
          <w:color w:val="212121"/>
          <w:spacing w:val="-11"/>
          <w:sz w:val="17"/>
        </w:rPr>
        <w:t> </w:t>
      </w:r>
      <w:r>
        <w:rPr>
          <w:b/>
          <w:color w:val="212121"/>
          <w:sz w:val="17"/>
        </w:rPr>
        <w:t>learning</w:t>
      </w:r>
      <w:r>
        <w:rPr>
          <w:b/>
          <w:color w:val="212121"/>
          <w:spacing w:val="-6"/>
          <w:sz w:val="17"/>
        </w:rPr>
        <w:t> </w:t>
      </w:r>
      <w:r>
        <w:rPr>
          <w:b/>
          <w:color w:val="212121"/>
          <w:sz w:val="17"/>
        </w:rPr>
        <w:t>journeys</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is</w:t>
      </w:r>
      <w:r>
        <w:rPr>
          <w:color w:val="212121"/>
          <w:spacing w:val="-7"/>
          <w:sz w:val="17"/>
        </w:rPr>
        <w:t> </w:t>
      </w:r>
      <w:r>
        <w:rPr>
          <w:color w:val="212121"/>
          <w:sz w:val="17"/>
        </w:rPr>
        <w:t>expected</w:t>
      </w:r>
      <w:r>
        <w:rPr>
          <w:color w:val="212121"/>
          <w:spacing w:val="-7"/>
          <w:sz w:val="17"/>
        </w:rPr>
        <w:t> </w:t>
      </w:r>
      <w:r>
        <w:rPr>
          <w:color w:val="212121"/>
          <w:sz w:val="17"/>
        </w:rPr>
        <w:t>to</w:t>
      </w:r>
      <w:r>
        <w:rPr>
          <w:color w:val="212121"/>
          <w:spacing w:val="-7"/>
          <w:sz w:val="17"/>
        </w:rPr>
        <w:t> </w:t>
      </w:r>
      <w:r>
        <w:rPr>
          <w:color w:val="212121"/>
          <w:sz w:val="17"/>
        </w:rPr>
        <w:t>enhance</w:t>
      </w:r>
      <w:r>
        <w:rPr>
          <w:color w:val="212121"/>
          <w:spacing w:val="-7"/>
          <w:sz w:val="17"/>
        </w:rPr>
        <w:t> </w:t>
      </w:r>
      <w:r>
        <w:rPr>
          <w:color w:val="212121"/>
          <w:sz w:val="17"/>
        </w:rPr>
        <w:t>personalized</w:t>
      </w:r>
      <w:r>
        <w:rPr>
          <w:color w:val="212121"/>
          <w:spacing w:val="-7"/>
          <w:sz w:val="17"/>
        </w:rPr>
        <w:t> </w:t>
      </w:r>
      <w:r>
        <w:rPr>
          <w:color w:val="212121"/>
          <w:sz w:val="17"/>
        </w:rPr>
        <w:t>learning</w:t>
      </w:r>
      <w:r>
        <w:rPr>
          <w:color w:val="212121"/>
          <w:spacing w:val="-7"/>
          <w:sz w:val="17"/>
        </w:rPr>
        <w:t> </w:t>
      </w:r>
      <w:r>
        <w:rPr>
          <w:color w:val="212121"/>
          <w:sz w:val="17"/>
        </w:rPr>
        <w:t>by</w:t>
      </w:r>
      <w:r>
        <w:rPr>
          <w:color w:val="212121"/>
          <w:spacing w:val="-7"/>
          <w:sz w:val="17"/>
        </w:rPr>
        <w:t> </w:t>
      </w:r>
      <w:r>
        <w:rPr>
          <w:color w:val="212121"/>
          <w:sz w:val="17"/>
        </w:rPr>
        <w:t>using</w:t>
      </w:r>
      <w:r>
        <w:rPr>
          <w:color w:val="212121"/>
          <w:spacing w:val="-7"/>
          <w:sz w:val="17"/>
        </w:rPr>
        <w:t> </w:t>
      </w:r>
      <w:r>
        <w:rPr>
          <w:color w:val="212121"/>
          <w:sz w:val="17"/>
        </w:rPr>
        <w:t>data</w:t>
      </w:r>
      <w:r>
        <w:rPr>
          <w:color w:val="212121"/>
          <w:spacing w:val="-7"/>
          <w:sz w:val="17"/>
        </w:rPr>
        <w:t> </w:t>
      </w:r>
      <w:r>
        <w:rPr>
          <w:color w:val="212121"/>
          <w:sz w:val="17"/>
        </w:rPr>
        <w:t>from</w:t>
      </w:r>
      <w:r>
        <w:rPr>
          <w:color w:val="212121"/>
          <w:spacing w:val="-7"/>
          <w:sz w:val="17"/>
        </w:rPr>
        <w:t> </w:t>
      </w:r>
      <w:r>
        <w:rPr>
          <w:color w:val="212121"/>
          <w:sz w:val="17"/>
        </w:rPr>
        <w:t>diverse</w:t>
      </w:r>
      <w:r>
        <w:rPr>
          <w:color w:val="212121"/>
          <w:spacing w:val="-7"/>
          <w:sz w:val="17"/>
        </w:rPr>
        <w:t> </w:t>
      </w:r>
      <w:r>
        <w:rPr>
          <w:color w:val="212121"/>
          <w:sz w:val="17"/>
        </w:rPr>
        <w:t>learning</w:t>
      </w:r>
      <w:r>
        <w:rPr>
          <w:color w:val="212121"/>
          <w:spacing w:val="-7"/>
          <w:sz w:val="17"/>
        </w:rPr>
        <w:t> </w:t>
      </w:r>
      <w:r>
        <w:rPr>
          <w:color w:val="212121"/>
          <w:sz w:val="17"/>
        </w:rPr>
        <w:t>interactions to</w:t>
      </w:r>
      <w:r>
        <w:rPr>
          <w:color w:val="212121"/>
          <w:spacing w:val="-4"/>
          <w:sz w:val="17"/>
        </w:rPr>
        <w:t> </w:t>
      </w:r>
      <w:r>
        <w:rPr>
          <w:color w:val="212121"/>
          <w:sz w:val="17"/>
        </w:rPr>
        <w:t>tailor</w:t>
      </w:r>
      <w:r>
        <w:rPr>
          <w:color w:val="212121"/>
          <w:spacing w:val="-4"/>
          <w:sz w:val="17"/>
        </w:rPr>
        <w:t> </w:t>
      </w:r>
      <w:r>
        <w:rPr>
          <w:color w:val="212121"/>
          <w:sz w:val="17"/>
        </w:rPr>
        <w:t>content,</w:t>
      </w:r>
      <w:r>
        <w:rPr>
          <w:color w:val="212121"/>
          <w:spacing w:val="-4"/>
          <w:sz w:val="17"/>
        </w:rPr>
        <w:t> </w:t>
      </w:r>
      <w:r>
        <w:rPr>
          <w:color w:val="212121"/>
          <w:sz w:val="17"/>
        </w:rPr>
        <w:t>challenge</w:t>
      </w:r>
      <w:r>
        <w:rPr>
          <w:color w:val="212121"/>
          <w:spacing w:val="-4"/>
          <w:sz w:val="17"/>
        </w:rPr>
        <w:t> </w:t>
      </w:r>
      <w:r>
        <w:rPr>
          <w:color w:val="212121"/>
          <w:sz w:val="17"/>
        </w:rPr>
        <w:t>levels,</w:t>
      </w:r>
      <w:r>
        <w:rPr>
          <w:color w:val="212121"/>
          <w:spacing w:val="-4"/>
          <w:sz w:val="17"/>
        </w:rPr>
        <w:t> </w:t>
      </w:r>
      <w:r>
        <w:rPr>
          <w:color w:val="212121"/>
          <w:sz w:val="17"/>
        </w:rPr>
        <w:t>and</w:t>
      </w:r>
      <w:r>
        <w:rPr>
          <w:color w:val="212121"/>
          <w:spacing w:val="-4"/>
          <w:sz w:val="17"/>
        </w:rPr>
        <w:t> </w:t>
      </w:r>
      <w:r>
        <w:rPr>
          <w:color w:val="212121"/>
          <w:sz w:val="17"/>
        </w:rPr>
        <w:t>learning</w:t>
      </w:r>
      <w:r>
        <w:rPr>
          <w:color w:val="212121"/>
          <w:spacing w:val="-4"/>
          <w:sz w:val="17"/>
        </w:rPr>
        <w:t> </w:t>
      </w:r>
      <w:r>
        <w:rPr>
          <w:color w:val="212121"/>
          <w:sz w:val="17"/>
        </w:rPr>
        <w:t>pathways</w:t>
      </w:r>
      <w:r>
        <w:rPr>
          <w:color w:val="212121"/>
          <w:spacing w:val="-4"/>
          <w:sz w:val="17"/>
        </w:rPr>
        <w:t> </w:t>
      </w:r>
      <w:r>
        <w:rPr>
          <w:color w:val="212121"/>
          <w:sz w:val="17"/>
        </w:rPr>
        <w:t>that</w:t>
      </w:r>
      <w:r>
        <w:rPr>
          <w:color w:val="212121"/>
          <w:spacing w:val="-4"/>
          <w:sz w:val="17"/>
        </w:rPr>
        <w:t> </w:t>
      </w:r>
      <w:r>
        <w:rPr>
          <w:color w:val="212121"/>
          <w:sz w:val="17"/>
        </w:rPr>
        <w:t>suit</w:t>
      </w:r>
      <w:r>
        <w:rPr>
          <w:color w:val="212121"/>
          <w:spacing w:val="-4"/>
          <w:sz w:val="17"/>
        </w:rPr>
        <w:t> </w:t>
      </w:r>
      <w:r>
        <w:rPr>
          <w:color w:val="212121"/>
          <w:sz w:val="17"/>
        </w:rPr>
        <w:t>individual</w:t>
      </w:r>
      <w:r>
        <w:rPr>
          <w:color w:val="212121"/>
          <w:spacing w:val="-4"/>
          <w:sz w:val="17"/>
        </w:rPr>
        <w:t> </w:t>
      </w:r>
      <w:r>
        <w:rPr>
          <w:color w:val="212121"/>
          <w:sz w:val="17"/>
        </w:rPr>
        <w:t>career</w:t>
      </w:r>
      <w:r>
        <w:rPr>
          <w:color w:val="212121"/>
          <w:spacing w:val="-4"/>
          <w:sz w:val="17"/>
        </w:rPr>
        <w:t> </w:t>
      </w:r>
      <w:r>
        <w:rPr>
          <w:color w:val="212121"/>
          <w:sz w:val="17"/>
        </w:rPr>
        <w:t>goals</w:t>
      </w:r>
      <w:r>
        <w:rPr>
          <w:color w:val="212121"/>
          <w:spacing w:val="-4"/>
          <w:sz w:val="17"/>
        </w:rPr>
        <w:t> </w:t>
      </w:r>
      <w:r>
        <w:rPr>
          <w:color w:val="212121"/>
          <w:sz w:val="17"/>
        </w:rPr>
        <w:t>and</w:t>
      </w:r>
      <w:r>
        <w:rPr>
          <w:color w:val="212121"/>
          <w:spacing w:val="-4"/>
          <w:sz w:val="17"/>
        </w:rPr>
        <w:t> </w:t>
      </w:r>
      <w:r>
        <w:rPr>
          <w:color w:val="212121"/>
          <w:sz w:val="17"/>
        </w:rPr>
        <w:t>learning</w:t>
      </w:r>
      <w:r>
        <w:rPr>
          <w:color w:val="212121"/>
          <w:spacing w:val="-4"/>
          <w:sz w:val="17"/>
        </w:rPr>
        <w:t> </w:t>
      </w:r>
      <w:r>
        <w:rPr>
          <w:color w:val="212121"/>
          <w:sz w:val="17"/>
        </w:rPr>
        <w:t>styles.</w:t>
      </w:r>
      <w:r>
        <w:rPr>
          <w:color w:val="212121"/>
          <w:spacing w:val="-6"/>
          <w:sz w:val="17"/>
        </w:rPr>
        <w:t> </w:t>
      </w:r>
      <w:r>
        <w:rPr>
          <w:color w:val="212121"/>
          <w:sz w:val="17"/>
        </w:rPr>
        <w:t>This</w:t>
      </w:r>
      <w:r>
        <w:rPr>
          <w:color w:val="212121"/>
          <w:spacing w:val="-4"/>
          <w:sz w:val="17"/>
        </w:rPr>
        <w:t> </w:t>
      </w:r>
      <w:r>
        <w:rPr>
          <w:color w:val="212121"/>
          <w:sz w:val="17"/>
        </w:rPr>
        <w:t>personalization will make learning not only more effective but also more engaging, helping learners to stay motivated over longer periods.</w:t>
      </w:r>
    </w:p>
    <w:p>
      <w:pPr>
        <w:spacing w:line="331" w:lineRule="auto" w:before="120"/>
        <w:ind w:left="457" w:right="0" w:firstLine="0"/>
        <w:jc w:val="left"/>
        <w:rPr>
          <w:sz w:val="17"/>
        </w:rPr>
      </w:pPr>
      <w:r>
        <w:rPr/>
        <w:pict>
          <v:shape style="position:absolute;margin-left:83.999992pt;margin-top:10.935306pt;width:2.25pt;height:2.25pt;mso-position-horizontal-relative:page;mso-position-vertical-relative:paragraph;z-index:16415744" id="docshape1221" coordorigin="1680,219" coordsize="45,45" path="m1705,264l1700,264,1697,263,1680,244,1680,238,1700,219,1705,219,1725,241,1725,244,1705,264xe" filled="true" fillcolor="#212121" stroked="false">
            <v:path arrowok="t"/>
            <v:fill type="solid"/>
            <w10:wrap type="none"/>
          </v:shape>
        </w:pict>
      </w:r>
      <w:r>
        <w:rPr>
          <w:b/>
          <w:color w:val="212121"/>
          <w:sz w:val="17"/>
        </w:rPr>
        <w:t>Augmented and virtual reality</w:t>
      </w:r>
      <w:r>
        <w:rPr>
          <w:color w:val="212121"/>
          <w:sz w:val="17"/>
        </w:rPr>
        <w:t>:</w:t>
      </w:r>
      <w:r>
        <w:rPr>
          <w:color w:val="212121"/>
          <w:spacing w:val="-6"/>
          <w:sz w:val="17"/>
        </w:rPr>
        <w:t> </w:t>
      </w:r>
      <w:r>
        <w:rPr>
          <w:color w:val="212121"/>
          <w:sz w:val="17"/>
        </w:rPr>
        <w:t>As</w:t>
      </w:r>
      <w:r>
        <w:rPr>
          <w:color w:val="212121"/>
          <w:spacing w:val="-6"/>
          <w:sz w:val="17"/>
        </w:rPr>
        <w:t> </w:t>
      </w:r>
      <w:r>
        <w:rPr>
          <w:color w:val="212121"/>
          <w:sz w:val="17"/>
        </w:rPr>
        <w:t>AR and VR technologies become more refined and accessible, they will increasingly be integrated</w:t>
      </w:r>
      <w:r>
        <w:rPr>
          <w:color w:val="212121"/>
          <w:spacing w:val="-7"/>
          <w:sz w:val="17"/>
        </w:rPr>
        <w:t> </w:t>
      </w:r>
      <w:r>
        <w:rPr>
          <w:color w:val="212121"/>
          <w:sz w:val="17"/>
        </w:rPr>
        <w:t>into</w:t>
      </w:r>
      <w:r>
        <w:rPr>
          <w:color w:val="212121"/>
          <w:spacing w:val="-7"/>
          <w:sz w:val="17"/>
        </w:rPr>
        <w:t> </w:t>
      </w:r>
      <w:r>
        <w:rPr>
          <w:color w:val="212121"/>
          <w:sz w:val="17"/>
        </w:rPr>
        <w:t>lifelong</w:t>
      </w:r>
      <w:r>
        <w:rPr>
          <w:color w:val="212121"/>
          <w:spacing w:val="-7"/>
          <w:sz w:val="17"/>
        </w:rPr>
        <w:t> </w:t>
      </w:r>
      <w:r>
        <w:rPr>
          <w:color w:val="212121"/>
          <w:sz w:val="17"/>
        </w:rPr>
        <w:t>learning</w:t>
      </w:r>
      <w:r>
        <w:rPr>
          <w:color w:val="212121"/>
          <w:spacing w:val="-7"/>
          <w:sz w:val="17"/>
        </w:rPr>
        <w:t> </w:t>
      </w:r>
      <w:r>
        <w:rPr>
          <w:color w:val="212121"/>
          <w:sz w:val="17"/>
        </w:rPr>
        <w:t>models.</w:t>
      </w:r>
      <w:r>
        <w:rPr>
          <w:color w:val="212121"/>
          <w:spacing w:val="-10"/>
          <w:sz w:val="17"/>
        </w:rPr>
        <w:t> </w:t>
      </w:r>
      <w:r>
        <w:rPr>
          <w:color w:val="212121"/>
          <w:sz w:val="17"/>
        </w:rPr>
        <w:t>These</w:t>
      </w:r>
      <w:r>
        <w:rPr>
          <w:color w:val="212121"/>
          <w:spacing w:val="-7"/>
          <w:sz w:val="17"/>
        </w:rPr>
        <w:t> </w:t>
      </w:r>
      <w:r>
        <w:rPr>
          <w:color w:val="212121"/>
          <w:sz w:val="17"/>
        </w:rPr>
        <w:t>tools</w:t>
      </w:r>
      <w:r>
        <w:rPr>
          <w:color w:val="212121"/>
          <w:spacing w:val="-7"/>
          <w:sz w:val="17"/>
        </w:rPr>
        <w:t> </w:t>
      </w:r>
      <w:r>
        <w:rPr>
          <w:color w:val="212121"/>
          <w:sz w:val="17"/>
        </w:rPr>
        <w:t>can</w:t>
      </w:r>
      <w:r>
        <w:rPr>
          <w:color w:val="212121"/>
          <w:spacing w:val="-7"/>
          <w:sz w:val="17"/>
        </w:rPr>
        <w:t> </w:t>
      </w:r>
      <w:r>
        <w:rPr>
          <w:color w:val="212121"/>
          <w:sz w:val="17"/>
        </w:rPr>
        <w:t>offer</w:t>
      </w:r>
      <w:r>
        <w:rPr>
          <w:color w:val="212121"/>
          <w:spacing w:val="-7"/>
          <w:sz w:val="17"/>
        </w:rPr>
        <w:t> </w:t>
      </w:r>
      <w:r>
        <w:rPr>
          <w:color w:val="212121"/>
          <w:sz w:val="17"/>
        </w:rPr>
        <w:t>immersive</w:t>
      </w:r>
      <w:r>
        <w:rPr>
          <w:color w:val="212121"/>
          <w:spacing w:val="-7"/>
          <w:sz w:val="17"/>
        </w:rPr>
        <w:t> </w:t>
      </w:r>
      <w:r>
        <w:rPr>
          <w:color w:val="212121"/>
          <w:sz w:val="17"/>
        </w:rPr>
        <w:t>learning</w:t>
      </w:r>
      <w:r>
        <w:rPr>
          <w:color w:val="212121"/>
          <w:spacing w:val="-7"/>
          <w:sz w:val="17"/>
        </w:rPr>
        <w:t> </w:t>
      </w:r>
      <w:r>
        <w:rPr>
          <w:color w:val="212121"/>
          <w:sz w:val="17"/>
        </w:rPr>
        <w:t>experiences</w:t>
      </w:r>
      <w:r>
        <w:rPr>
          <w:color w:val="212121"/>
          <w:spacing w:val="-7"/>
          <w:sz w:val="17"/>
        </w:rPr>
        <w:t> </w:t>
      </w:r>
      <w:r>
        <w:rPr>
          <w:color w:val="212121"/>
          <w:sz w:val="17"/>
        </w:rPr>
        <w:t>that</w:t>
      </w:r>
      <w:r>
        <w:rPr>
          <w:color w:val="212121"/>
          <w:spacing w:val="-7"/>
          <w:sz w:val="17"/>
        </w:rPr>
        <w:t> </w:t>
      </w:r>
      <w:r>
        <w:rPr>
          <w:color w:val="212121"/>
          <w:sz w:val="17"/>
        </w:rPr>
        <w:t>are</w:t>
      </w:r>
      <w:r>
        <w:rPr>
          <w:color w:val="212121"/>
          <w:spacing w:val="-7"/>
          <w:sz w:val="17"/>
        </w:rPr>
        <w:t> </w:t>
      </w:r>
      <w:r>
        <w:rPr>
          <w:color w:val="212121"/>
          <w:sz w:val="17"/>
        </w:rPr>
        <w:t>particularly</w:t>
      </w:r>
      <w:r>
        <w:rPr>
          <w:color w:val="212121"/>
          <w:spacing w:val="-7"/>
          <w:sz w:val="17"/>
        </w:rPr>
        <w:t> </w:t>
      </w:r>
      <w:r>
        <w:rPr>
          <w:color w:val="212121"/>
          <w:sz w:val="17"/>
        </w:rPr>
        <w:t>effective</w:t>
      </w:r>
      <w:r>
        <w:rPr>
          <w:color w:val="212121"/>
          <w:spacing w:val="-7"/>
          <w:sz w:val="17"/>
        </w:rPr>
        <w:t> </w:t>
      </w:r>
      <w:r>
        <w:rPr>
          <w:color w:val="212121"/>
          <w:sz w:val="17"/>
        </w:rPr>
        <w:t>for</w:t>
      </w:r>
    </w:p>
    <w:p>
      <w:pPr>
        <w:spacing w:after="0" w:line="331" w:lineRule="auto"/>
        <w:jc w:val="left"/>
        <w:rPr>
          <w:sz w:val="17"/>
        </w:rPr>
        <w:sectPr>
          <w:pgSz w:w="12240" w:h="15840"/>
          <w:pgMar w:top="1400" w:bottom="280" w:left="1420" w:right="1420"/>
        </w:sectPr>
      </w:pPr>
    </w:p>
    <w:p>
      <w:pPr>
        <w:spacing w:line="331" w:lineRule="auto" w:before="76"/>
        <w:ind w:left="457" w:right="375" w:firstLine="0"/>
        <w:jc w:val="left"/>
        <w:rPr>
          <w:sz w:val="17"/>
        </w:rPr>
      </w:pPr>
      <w:r>
        <w:rPr>
          <w:color w:val="212121"/>
          <w:sz w:val="17"/>
        </w:rPr>
        <w:t>complex</w:t>
      </w:r>
      <w:r>
        <w:rPr>
          <w:color w:val="212121"/>
          <w:spacing w:val="-8"/>
          <w:sz w:val="17"/>
        </w:rPr>
        <w:t> </w:t>
      </w:r>
      <w:r>
        <w:rPr>
          <w:color w:val="212121"/>
          <w:sz w:val="17"/>
        </w:rPr>
        <w:t>skill</w:t>
      </w:r>
      <w:r>
        <w:rPr>
          <w:color w:val="212121"/>
          <w:spacing w:val="-8"/>
          <w:sz w:val="17"/>
        </w:rPr>
        <w:t> </w:t>
      </w:r>
      <w:r>
        <w:rPr>
          <w:color w:val="212121"/>
          <w:sz w:val="17"/>
        </w:rPr>
        <w:t>acquisitions,</w:t>
      </w:r>
      <w:r>
        <w:rPr>
          <w:color w:val="212121"/>
          <w:spacing w:val="-8"/>
          <w:sz w:val="17"/>
        </w:rPr>
        <w:t> </w:t>
      </w:r>
      <w:r>
        <w:rPr>
          <w:color w:val="212121"/>
          <w:sz w:val="17"/>
        </w:rPr>
        <w:t>such</w:t>
      </w:r>
      <w:r>
        <w:rPr>
          <w:color w:val="212121"/>
          <w:spacing w:val="-8"/>
          <w:sz w:val="17"/>
        </w:rPr>
        <w:t> </w:t>
      </w:r>
      <w:r>
        <w:rPr>
          <w:color w:val="212121"/>
          <w:sz w:val="17"/>
        </w:rPr>
        <w:t>as</w:t>
      </w:r>
      <w:r>
        <w:rPr>
          <w:color w:val="212121"/>
          <w:spacing w:val="-8"/>
          <w:sz w:val="17"/>
        </w:rPr>
        <w:t> </w:t>
      </w:r>
      <w:r>
        <w:rPr>
          <w:color w:val="212121"/>
          <w:sz w:val="17"/>
        </w:rPr>
        <w:t>surgical</w:t>
      </w:r>
      <w:r>
        <w:rPr>
          <w:color w:val="212121"/>
          <w:spacing w:val="-8"/>
          <w:sz w:val="17"/>
        </w:rPr>
        <w:t> </w:t>
      </w:r>
      <w:r>
        <w:rPr>
          <w:color w:val="212121"/>
          <w:sz w:val="17"/>
        </w:rPr>
        <w:t>procedures</w:t>
      </w:r>
      <w:r>
        <w:rPr>
          <w:color w:val="212121"/>
          <w:spacing w:val="-8"/>
          <w:sz w:val="17"/>
        </w:rPr>
        <w:t> </w:t>
      </w:r>
      <w:r>
        <w:rPr>
          <w:color w:val="212121"/>
          <w:sz w:val="17"/>
        </w:rPr>
        <w:t>and</w:t>
      </w:r>
      <w:r>
        <w:rPr>
          <w:color w:val="212121"/>
          <w:spacing w:val="-8"/>
          <w:sz w:val="17"/>
        </w:rPr>
        <w:t> </w:t>
      </w:r>
      <w:r>
        <w:rPr>
          <w:color w:val="212121"/>
          <w:sz w:val="17"/>
        </w:rPr>
        <w:t>advanced</w:t>
      </w:r>
      <w:r>
        <w:rPr>
          <w:color w:val="212121"/>
          <w:spacing w:val="-8"/>
          <w:sz w:val="17"/>
        </w:rPr>
        <w:t> </w:t>
      </w:r>
      <w:r>
        <w:rPr>
          <w:color w:val="212121"/>
          <w:sz w:val="17"/>
        </w:rPr>
        <w:t>engineering</w:t>
      </w:r>
      <w:r>
        <w:rPr>
          <w:color w:val="212121"/>
          <w:spacing w:val="-8"/>
          <w:sz w:val="17"/>
        </w:rPr>
        <w:t> </w:t>
      </w:r>
      <w:r>
        <w:rPr>
          <w:color w:val="212121"/>
          <w:sz w:val="17"/>
        </w:rPr>
        <w:t>concepts,</w:t>
      </w:r>
      <w:r>
        <w:rPr>
          <w:color w:val="212121"/>
          <w:spacing w:val="-8"/>
          <w:sz w:val="17"/>
        </w:rPr>
        <w:t> </w:t>
      </w:r>
      <w:r>
        <w:rPr>
          <w:color w:val="212121"/>
          <w:sz w:val="17"/>
        </w:rPr>
        <w:t>by</w:t>
      </w:r>
      <w:r>
        <w:rPr>
          <w:color w:val="212121"/>
          <w:spacing w:val="-8"/>
          <w:sz w:val="17"/>
        </w:rPr>
        <w:t> </w:t>
      </w:r>
      <w:r>
        <w:rPr>
          <w:color w:val="212121"/>
          <w:sz w:val="17"/>
        </w:rPr>
        <w:t>simulating</w:t>
      </w:r>
      <w:r>
        <w:rPr>
          <w:color w:val="212121"/>
          <w:spacing w:val="-8"/>
          <w:sz w:val="17"/>
        </w:rPr>
        <w:t> </w:t>
      </w:r>
      <w:r>
        <w:rPr>
          <w:color w:val="212121"/>
          <w:sz w:val="17"/>
        </w:rPr>
        <w:t>real-world </w:t>
      </w:r>
      <w:r>
        <w:rPr>
          <w:color w:val="212121"/>
          <w:spacing w:val="-2"/>
          <w:sz w:val="17"/>
        </w:rPr>
        <w:t>environments.</w:t>
      </w:r>
    </w:p>
    <w:p>
      <w:pPr>
        <w:pStyle w:val="BodyText"/>
        <w:rPr>
          <w:sz w:val="18"/>
        </w:rPr>
      </w:pPr>
    </w:p>
    <w:p>
      <w:pPr>
        <w:pStyle w:val="BodyText"/>
        <w:spacing w:before="8"/>
        <w:rPr>
          <w:sz w:val="16"/>
        </w:rPr>
      </w:pPr>
    </w:p>
    <w:p>
      <w:pPr>
        <w:pStyle w:val="Heading2"/>
      </w:pPr>
      <w:bookmarkStart w:name="Importance of interdisciplinary learning" w:id="1137"/>
      <w:bookmarkEnd w:id="1137"/>
      <w:r>
        <w:rPr/>
      </w:r>
      <w:bookmarkStart w:name="_bookmark824" w:id="1138"/>
      <w:bookmarkEnd w:id="1138"/>
      <w:r>
        <w:rPr/>
      </w:r>
      <w:r>
        <w:rPr>
          <w:color w:val="212121"/>
          <w:spacing w:val="21"/>
        </w:rPr>
        <w:t>Importance</w:t>
      </w:r>
      <w:r>
        <w:rPr>
          <w:color w:val="212121"/>
          <w:spacing w:val="40"/>
        </w:rPr>
        <w:t> </w:t>
      </w:r>
      <w:r>
        <w:rPr>
          <w:color w:val="212121"/>
          <w:spacing w:val="12"/>
        </w:rPr>
        <w:t>of</w:t>
      </w:r>
      <w:r>
        <w:rPr>
          <w:color w:val="212121"/>
          <w:spacing w:val="40"/>
        </w:rPr>
        <w:t> </w:t>
      </w:r>
      <w:r>
        <w:rPr>
          <w:color w:val="212121"/>
          <w:spacing w:val="22"/>
        </w:rPr>
        <w:t>interdisciplinary</w:t>
      </w:r>
      <w:r>
        <w:rPr>
          <w:color w:val="212121"/>
          <w:spacing w:val="40"/>
        </w:rPr>
        <w:t> </w:t>
      </w:r>
      <w:r>
        <w:rPr>
          <w:color w:val="212121"/>
          <w:spacing w:val="21"/>
        </w:rPr>
        <w:t>learning</w:t>
      </w:r>
      <w:r>
        <w:rPr>
          <w:color w:val="212121"/>
          <w:spacing w:val="40"/>
        </w:rPr>
        <w:t> </w:t>
      </w:r>
      <w:r>
        <w:rPr>
          <w:color w:val="212121"/>
          <w:spacing w:val="16"/>
        </w:rPr>
        <w:t>and</w:t>
      </w:r>
      <w:r>
        <w:rPr>
          <w:color w:val="212121"/>
          <w:spacing w:val="41"/>
        </w:rPr>
        <w:t> </w:t>
      </w:r>
      <w:r>
        <w:rPr>
          <w:color w:val="212121"/>
          <w:spacing w:val="18"/>
        </w:rPr>
        <w:t>soft</w:t>
      </w:r>
      <w:r>
        <w:rPr>
          <w:color w:val="212121"/>
          <w:spacing w:val="40"/>
        </w:rPr>
        <w:t> </w:t>
      </w:r>
      <w:r>
        <w:rPr>
          <w:color w:val="212121"/>
          <w:spacing w:val="18"/>
        </w:rPr>
        <w:t>skills</w:t>
      </w:r>
    </w:p>
    <w:p>
      <w:pPr>
        <w:pStyle w:val="BodyText"/>
        <w:spacing w:line="340" w:lineRule="auto" w:before="312"/>
        <w:ind w:left="119" w:right="375"/>
      </w:pPr>
      <w:r>
        <w:rPr>
          <w:color w:val="212121"/>
        </w:rPr>
        <w:t>The </w:t>
      </w:r>
      <w:bookmarkStart w:name="_bookmark825" w:id="1139"/>
      <w:bookmarkEnd w:id="1139"/>
      <w:r>
        <w:rPr>
          <w:color w:val="212121"/>
        </w:rPr>
        <w:t>i</w:t>
      </w:r>
      <w:r>
        <w:rPr>
          <w:color w:val="212121"/>
        </w:rPr>
        <w:t>mportance of interdisciplinary learning and soft skills has emerged as a crucial aspect of preparing individuals for success in a rapidly changing world:</w:t>
      </w:r>
    </w:p>
    <w:p>
      <w:pPr>
        <w:spacing w:line="331" w:lineRule="auto" w:before="93"/>
        <w:ind w:left="457" w:right="0" w:firstLine="0"/>
        <w:jc w:val="left"/>
        <w:rPr>
          <w:sz w:val="17"/>
        </w:rPr>
      </w:pPr>
      <w:r>
        <w:rPr/>
        <w:pict>
          <v:shape style="position:absolute;margin-left:83.999992pt;margin-top:9.585280pt;width:2.25pt;height:2.25pt;mso-position-horizontal-relative:page;mso-position-vertical-relative:paragraph;z-index:16416256" id="docshape1222" coordorigin="1680,192" coordsize="45,45" path="m1705,237l1700,237,1697,236,1680,217,1680,211,1700,192,1705,192,1725,214,1725,217,1705,237xe" filled="true" fillcolor="#212121" stroked="false">
            <v:path arrowok="t"/>
            <v:fill type="solid"/>
            <w10:wrap type="none"/>
          </v:shape>
        </w:pict>
      </w:r>
      <w:r>
        <w:rPr>
          <w:b/>
          <w:color w:val="212121"/>
          <w:sz w:val="17"/>
        </w:rPr>
        <w:t>Interdisciplinary approaches</w:t>
      </w:r>
      <w:r>
        <w:rPr>
          <w:color w:val="212121"/>
          <w:sz w:val="17"/>
        </w:rPr>
        <w:t>: The complex problems of today’s world require solutions that draw on multiple fields of knowledge.</w:t>
      </w:r>
      <w:r>
        <w:rPr>
          <w:color w:val="212121"/>
          <w:spacing w:val="-11"/>
          <w:sz w:val="17"/>
        </w:rPr>
        <w:t> </w:t>
      </w:r>
      <w:r>
        <w:rPr>
          <w:color w:val="212121"/>
          <w:sz w:val="17"/>
        </w:rPr>
        <w:t>AI’s</w:t>
      </w:r>
      <w:r>
        <w:rPr>
          <w:color w:val="212121"/>
          <w:spacing w:val="-11"/>
          <w:sz w:val="17"/>
        </w:rPr>
        <w:t> </w:t>
      </w:r>
      <w:r>
        <w:rPr>
          <w:color w:val="212121"/>
          <w:sz w:val="17"/>
        </w:rPr>
        <w:t>role</w:t>
      </w:r>
      <w:r>
        <w:rPr>
          <w:color w:val="212121"/>
          <w:spacing w:val="-6"/>
          <w:sz w:val="17"/>
        </w:rPr>
        <w:t> </w:t>
      </w:r>
      <w:r>
        <w:rPr>
          <w:color w:val="212121"/>
          <w:sz w:val="17"/>
        </w:rPr>
        <w:t>in</w:t>
      </w:r>
      <w:r>
        <w:rPr>
          <w:color w:val="212121"/>
          <w:spacing w:val="-7"/>
          <w:sz w:val="17"/>
        </w:rPr>
        <w:t> </w:t>
      </w:r>
      <w:r>
        <w:rPr>
          <w:color w:val="212121"/>
          <w:sz w:val="17"/>
        </w:rPr>
        <w:t>facilitating</w:t>
      </w:r>
      <w:r>
        <w:rPr>
          <w:color w:val="212121"/>
          <w:spacing w:val="-7"/>
          <w:sz w:val="17"/>
        </w:rPr>
        <w:t> </w:t>
      </w:r>
      <w:r>
        <w:rPr>
          <w:color w:val="212121"/>
          <w:sz w:val="17"/>
        </w:rPr>
        <w:t>access</w:t>
      </w:r>
      <w:r>
        <w:rPr>
          <w:color w:val="212121"/>
          <w:spacing w:val="-7"/>
          <w:sz w:val="17"/>
        </w:rPr>
        <w:t> </w:t>
      </w:r>
      <w:r>
        <w:rPr>
          <w:color w:val="212121"/>
          <w:sz w:val="17"/>
        </w:rPr>
        <w:t>to</w:t>
      </w:r>
      <w:r>
        <w:rPr>
          <w:color w:val="212121"/>
          <w:spacing w:val="-7"/>
          <w:sz w:val="17"/>
        </w:rPr>
        <w:t> </w:t>
      </w:r>
      <w:r>
        <w:rPr>
          <w:color w:val="212121"/>
          <w:sz w:val="17"/>
        </w:rPr>
        <w:t>cross-disciplinary</w:t>
      </w:r>
      <w:r>
        <w:rPr>
          <w:color w:val="212121"/>
          <w:spacing w:val="-7"/>
          <w:sz w:val="17"/>
        </w:rPr>
        <w:t> </w:t>
      </w:r>
      <w:r>
        <w:rPr>
          <w:color w:val="212121"/>
          <w:sz w:val="17"/>
        </w:rPr>
        <w:t>resources</w:t>
      </w:r>
      <w:r>
        <w:rPr>
          <w:color w:val="212121"/>
          <w:spacing w:val="-7"/>
          <w:sz w:val="17"/>
        </w:rPr>
        <w:t> </w:t>
      </w:r>
      <w:r>
        <w:rPr>
          <w:color w:val="212121"/>
          <w:sz w:val="17"/>
        </w:rPr>
        <w:t>and</w:t>
      </w:r>
      <w:r>
        <w:rPr>
          <w:color w:val="212121"/>
          <w:spacing w:val="-7"/>
          <w:sz w:val="17"/>
        </w:rPr>
        <w:t> </w:t>
      </w:r>
      <w:r>
        <w:rPr>
          <w:color w:val="212121"/>
          <w:sz w:val="17"/>
        </w:rPr>
        <w:t>experts</w:t>
      </w:r>
      <w:r>
        <w:rPr>
          <w:color w:val="212121"/>
          <w:spacing w:val="-7"/>
          <w:sz w:val="17"/>
        </w:rPr>
        <w:t> </w:t>
      </w:r>
      <w:r>
        <w:rPr>
          <w:color w:val="212121"/>
          <w:sz w:val="17"/>
        </w:rPr>
        <w:t>can</w:t>
      </w:r>
      <w:r>
        <w:rPr>
          <w:color w:val="212121"/>
          <w:spacing w:val="-7"/>
          <w:sz w:val="17"/>
        </w:rPr>
        <w:t> </w:t>
      </w:r>
      <w:r>
        <w:rPr>
          <w:color w:val="212121"/>
          <w:sz w:val="17"/>
        </w:rPr>
        <w:t>help</w:t>
      </w:r>
      <w:r>
        <w:rPr>
          <w:color w:val="212121"/>
          <w:spacing w:val="-7"/>
          <w:sz w:val="17"/>
        </w:rPr>
        <w:t> </w:t>
      </w:r>
      <w:r>
        <w:rPr>
          <w:color w:val="212121"/>
          <w:sz w:val="17"/>
        </w:rPr>
        <w:t>learners</w:t>
      </w:r>
      <w:r>
        <w:rPr>
          <w:color w:val="212121"/>
          <w:spacing w:val="-7"/>
          <w:sz w:val="17"/>
        </w:rPr>
        <w:t> </w:t>
      </w:r>
      <w:r>
        <w:rPr>
          <w:color w:val="212121"/>
          <w:sz w:val="17"/>
        </w:rPr>
        <w:t>combine</w:t>
      </w:r>
      <w:r>
        <w:rPr>
          <w:color w:val="212121"/>
          <w:spacing w:val="-7"/>
          <w:sz w:val="17"/>
        </w:rPr>
        <w:t> </w:t>
      </w:r>
      <w:r>
        <w:rPr>
          <w:color w:val="212121"/>
          <w:sz w:val="17"/>
        </w:rPr>
        <w:t>diverse</w:t>
      </w:r>
      <w:r>
        <w:rPr>
          <w:color w:val="212121"/>
          <w:spacing w:val="-7"/>
          <w:sz w:val="17"/>
        </w:rPr>
        <w:t> </w:t>
      </w:r>
      <w:r>
        <w:rPr>
          <w:color w:val="212121"/>
          <w:sz w:val="17"/>
        </w:rPr>
        <w:t>fields</w:t>
      </w:r>
      <w:r>
        <w:rPr>
          <w:color w:val="212121"/>
          <w:spacing w:val="-7"/>
          <w:sz w:val="17"/>
        </w:rPr>
        <w:t> </w:t>
      </w:r>
      <w:r>
        <w:rPr>
          <w:color w:val="212121"/>
          <w:sz w:val="17"/>
        </w:rPr>
        <w:t>into cohesive study paths, enhancing creativity and innovation.</w:t>
      </w:r>
    </w:p>
    <w:p>
      <w:pPr>
        <w:spacing w:line="331" w:lineRule="auto" w:before="121"/>
        <w:ind w:left="457" w:right="0" w:firstLine="0"/>
        <w:jc w:val="left"/>
        <w:rPr>
          <w:sz w:val="17"/>
        </w:rPr>
      </w:pPr>
      <w:r>
        <w:rPr/>
        <w:pict>
          <v:shape style="position:absolute;margin-left:83.999992pt;margin-top:10.985277pt;width:2.25pt;height:2.25pt;mso-position-horizontal-relative:page;mso-position-vertical-relative:paragraph;z-index:16416768" id="docshape1223" coordorigin="1680,220" coordsize="45,45" path="m1705,265l1700,265,1697,264,1680,245,1680,239,1700,220,1705,220,1725,242,1725,245,1705,265xe" filled="true" fillcolor="#212121" stroked="false">
            <v:path arrowok="t"/>
            <v:fill type="solid"/>
            <w10:wrap type="none"/>
          </v:shape>
        </w:pict>
      </w:r>
      <w:r>
        <w:rPr>
          <w:b/>
          <w:color w:val="212121"/>
          <w:sz w:val="17"/>
        </w:rPr>
        <w:t>Soft skills development</w:t>
      </w:r>
      <w:r>
        <w:rPr>
          <w:color w:val="212121"/>
          <w:sz w:val="17"/>
        </w:rPr>
        <w:t>:</w:t>
      </w:r>
      <w:r>
        <w:rPr>
          <w:color w:val="212121"/>
          <w:spacing w:val="-6"/>
          <w:sz w:val="17"/>
        </w:rPr>
        <w:t> </w:t>
      </w:r>
      <w:r>
        <w:rPr>
          <w:color w:val="212121"/>
          <w:sz w:val="17"/>
        </w:rPr>
        <w:t>Alongside technical skills, the future of lifelong learning will also emphasize the development of soft skills</w:t>
      </w:r>
      <w:r>
        <w:rPr>
          <w:color w:val="212121"/>
          <w:spacing w:val="-11"/>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critical</w:t>
      </w:r>
      <w:r>
        <w:rPr>
          <w:color w:val="212121"/>
          <w:spacing w:val="-7"/>
          <w:sz w:val="17"/>
        </w:rPr>
        <w:t> </w:t>
      </w:r>
      <w:r>
        <w:rPr>
          <w:color w:val="212121"/>
          <w:sz w:val="17"/>
        </w:rPr>
        <w:t>thinking,</w:t>
      </w:r>
      <w:r>
        <w:rPr>
          <w:color w:val="212121"/>
          <w:spacing w:val="-7"/>
          <w:sz w:val="17"/>
        </w:rPr>
        <w:t> </w:t>
      </w:r>
      <w:r>
        <w:rPr>
          <w:color w:val="212121"/>
          <w:sz w:val="17"/>
        </w:rPr>
        <w:t>emotional</w:t>
      </w:r>
      <w:r>
        <w:rPr>
          <w:color w:val="212121"/>
          <w:spacing w:val="-7"/>
          <w:sz w:val="17"/>
        </w:rPr>
        <w:t> </w:t>
      </w:r>
      <w:r>
        <w:rPr>
          <w:color w:val="212121"/>
          <w:sz w:val="17"/>
        </w:rPr>
        <w:t>intelligence,</w:t>
      </w:r>
      <w:r>
        <w:rPr>
          <w:color w:val="212121"/>
          <w:spacing w:val="-7"/>
          <w:sz w:val="17"/>
        </w:rPr>
        <w:t> </w:t>
      </w:r>
      <w:r>
        <w:rPr>
          <w:color w:val="212121"/>
          <w:sz w:val="17"/>
        </w:rPr>
        <w:t>and</w:t>
      </w:r>
      <w:r>
        <w:rPr>
          <w:color w:val="212121"/>
          <w:spacing w:val="-7"/>
          <w:sz w:val="17"/>
        </w:rPr>
        <w:t> </w:t>
      </w:r>
      <w:r>
        <w:rPr>
          <w:color w:val="212121"/>
          <w:sz w:val="17"/>
        </w:rPr>
        <w:t>adaptability.</w:t>
      </w:r>
      <w:r>
        <w:rPr>
          <w:color w:val="212121"/>
          <w:spacing w:val="-11"/>
          <w:sz w:val="17"/>
        </w:rPr>
        <w:t> </w:t>
      </w:r>
      <w:r>
        <w:rPr>
          <w:color w:val="212121"/>
          <w:sz w:val="17"/>
        </w:rPr>
        <w:t>AI</w:t>
      </w:r>
      <w:r>
        <w:rPr>
          <w:color w:val="212121"/>
          <w:spacing w:val="-7"/>
          <w:sz w:val="17"/>
        </w:rPr>
        <w:t> </w:t>
      </w:r>
      <w:r>
        <w:rPr>
          <w:color w:val="212121"/>
          <w:sz w:val="17"/>
        </w:rPr>
        <w:t>can</w:t>
      </w:r>
      <w:r>
        <w:rPr>
          <w:color w:val="212121"/>
          <w:spacing w:val="-7"/>
          <w:sz w:val="17"/>
        </w:rPr>
        <w:t> </w:t>
      </w:r>
      <w:r>
        <w:rPr>
          <w:color w:val="212121"/>
          <w:sz w:val="17"/>
        </w:rPr>
        <w:t>support</w:t>
      </w:r>
      <w:r>
        <w:rPr>
          <w:color w:val="212121"/>
          <w:spacing w:val="-7"/>
          <w:sz w:val="17"/>
        </w:rPr>
        <w:t> </w:t>
      </w:r>
      <w:r>
        <w:rPr>
          <w:color w:val="212121"/>
          <w:sz w:val="17"/>
        </w:rPr>
        <w:t>this</w:t>
      </w:r>
      <w:r>
        <w:rPr>
          <w:color w:val="212121"/>
          <w:spacing w:val="-7"/>
          <w:sz w:val="17"/>
        </w:rPr>
        <w:t> </w:t>
      </w:r>
      <w:r>
        <w:rPr>
          <w:color w:val="212121"/>
          <w:sz w:val="17"/>
        </w:rPr>
        <w:t>by</w:t>
      </w:r>
      <w:r>
        <w:rPr>
          <w:color w:val="212121"/>
          <w:spacing w:val="-7"/>
          <w:sz w:val="17"/>
        </w:rPr>
        <w:t> </w:t>
      </w:r>
      <w:r>
        <w:rPr>
          <w:color w:val="212121"/>
          <w:sz w:val="17"/>
        </w:rPr>
        <w:t>providing</w:t>
      </w:r>
      <w:r>
        <w:rPr>
          <w:color w:val="212121"/>
          <w:spacing w:val="-7"/>
          <w:sz w:val="17"/>
        </w:rPr>
        <w:t> </w:t>
      </w:r>
      <w:r>
        <w:rPr>
          <w:color w:val="212121"/>
          <w:sz w:val="17"/>
        </w:rPr>
        <w:t>scenarios</w:t>
      </w:r>
      <w:r>
        <w:rPr>
          <w:color w:val="212121"/>
          <w:spacing w:val="-7"/>
          <w:sz w:val="17"/>
        </w:rPr>
        <w:t> </w:t>
      </w:r>
      <w:r>
        <w:rPr>
          <w:color w:val="212121"/>
          <w:sz w:val="17"/>
        </w:rPr>
        <w:t>and</w:t>
      </w:r>
      <w:r>
        <w:rPr>
          <w:color w:val="212121"/>
          <w:spacing w:val="-7"/>
          <w:sz w:val="17"/>
        </w:rPr>
        <w:t> </w:t>
      </w:r>
      <w:r>
        <w:rPr>
          <w:color w:val="212121"/>
          <w:sz w:val="17"/>
        </w:rPr>
        <w:t>simulations that challenge learners to apply these skills in varied contexts, preparing them for the nuanced demands of modern workplaces.</w:t>
      </w:r>
    </w:p>
    <w:p>
      <w:pPr>
        <w:spacing w:line="331" w:lineRule="auto" w:before="105"/>
        <w:ind w:left="457" w:right="160" w:firstLine="0"/>
        <w:jc w:val="left"/>
        <w:rPr>
          <w:sz w:val="17"/>
        </w:rPr>
      </w:pPr>
      <w:r>
        <w:rPr/>
        <w:pict>
          <v:shape style="position:absolute;margin-left:83.999992pt;margin-top:10.185304pt;width:2.25pt;height:2.25pt;mso-position-horizontal-relative:page;mso-position-vertical-relative:paragraph;z-index:16417280" id="docshape1224" coordorigin="1680,204" coordsize="45,45" path="m1705,249l1700,249,1697,248,1680,229,1680,223,1700,204,1705,204,1725,226,1725,229,1705,249xe" filled="true" fillcolor="#212121" stroked="false">
            <v:path arrowok="t"/>
            <v:fill type="solid"/>
            <w10:wrap type="none"/>
          </v:shape>
        </w:pict>
      </w:r>
      <w:r>
        <w:rPr>
          <w:b/>
          <w:color w:val="212121"/>
          <w:sz w:val="17"/>
        </w:rPr>
        <w:t>Continuous</w:t>
      </w:r>
      <w:r>
        <w:rPr>
          <w:b/>
          <w:color w:val="212121"/>
          <w:spacing w:val="-11"/>
          <w:sz w:val="17"/>
        </w:rPr>
        <w:t> </w:t>
      </w:r>
      <w:r>
        <w:rPr>
          <w:b/>
          <w:color w:val="212121"/>
          <w:sz w:val="17"/>
        </w:rPr>
        <w:t>feedback</w:t>
      </w:r>
      <w:r>
        <w:rPr>
          <w:b/>
          <w:color w:val="212121"/>
          <w:spacing w:val="-8"/>
          <w:sz w:val="17"/>
        </w:rPr>
        <w:t> </w:t>
      </w:r>
      <w:r>
        <w:rPr>
          <w:b/>
          <w:color w:val="212121"/>
          <w:sz w:val="17"/>
        </w:rPr>
        <w:t>and</w:t>
      </w:r>
      <w:r>
        <w:rPr>
          <w:b/>
          <w:color w:val="212121"/>
          <w:spacing w:val="-8"/>
          <w:sz w:val="17"/>
        </w:rPr>
        <w:t> </w:t>
      </w:r>
      <w:r>
        <w:rPr>
          <w:b/>
          <w:color w:val="212121"/>
          <w:sz w:val="17"/>
        </w:rPr>
        <w:t>improvement</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systems</w:t>
      </w:r>
      <w:r>
        <w:rPr>
          <w:color w:val="212121"/>
          <w:spacing w:val="-8"/>
          <w:sz w:val="17"/>
        </w:rPr>
        <w:t> </w:t>
      </w:r>
      <w:r>
        <w:rPr>
          <w:color w:val="212121"/>
          <w:sz w:val="17"/>
        </w:rPr>
        <w:t>can</w:t>
      </w:r>
      <w:r>
        <w:rPr>
          <w:color w:val="212121"/>
          <w:spacing w:val="-8"/>
          <w:sz w:val="17"/>
        </w:rPr>
        <w:t> </w:t>
      </w:r>
      <w:r>
        <w:rPr>
          <w:color w:val="212121"/>
          <w:sz w:val="17"/>
        </w:rPr>
        <w:t>offer</w:t>
      </w:r>
      <w:r>
        <w:rPr>
          <w:color w:val="212121"/>
          <w:spacing w:val="-8"/>
          <w:sz w:val="17"/>
        </w:rPr>
        <w:t> </w:t>
      </w:r>
      <w:r>
        <w:rPr>
          <w:color w:val="212121"/>
          <w:sz w:val="17"/>
        </w:rPr>
        <w:t>continuous</w:t>
      </w:r>
      <w:r>
        <w:rPr>
          <w:color w:val="212121"/>
          <w:spacing w:val="-8"/>
          <w:sz w:val="17"/>
        </w:rPr>
        <w:t> </w:t>
      </w:r>
      <w:r>
        <w:rPr>
          <w:color w:val="212121"/>
          <w:sz w:val="17"/>
        </w:rPr>
        <w:t>feedback,</w:t>
      </w:r>
      <w:r>
        <w:rPr>
          <w:color w:val="212121"/>
          <w:spacing w:val="-8"/>
          <w:sz w:val="17"/>
        </w:rPr>
        <w:t> </w:t>
      </w:r>
      <w:r>
        <w:rPr>
          <w:color w:val="212121"/>
          <w:sz w:val="17"/>
        </w:rPr>
        <w:t>allowing</w:t>
      </w:r>
      <w:r>
        <w:rPr>
          <w:color w:val="212121"/>
          <w:spacing w:val="-8"/>
          <w:sz w:val="17"/>
        </w:rPr>
        <w:t> </w:t>
      </w:r>
      <w:r>
        <w:rPr>
          <w:color w:val="212121"/>
          <w:sz w:val="17"/>
        </w:rPr>
        <w:t>learners</w:t>
      </w:r>
      <w:r>
        <w:rPr>
          <w:color w:val="212121"/>
          <w:spacing w:val="-8"/>
          <w:sz w:val="17"/>
        </w:rPr>
        <w:t> </w:t>
      </w:r>
      <w:r>
        <w:rPr>
          <w:color w:val="212121"/>
          <w:sz w:val="17"/>
        </w:rPr>
        <w:t>to</w:t>
      </w:r>
      <w:r>
        <w:rPr>
          <w:color w:val="212121"/>
          <w:spacing w:val="-8"/>
          <w:sz w:val="17"/>
        </w:rPr>
        <w:t> </w:t>
      </w:r>
      <w:r>
        <w:rPr>
          <w:color w:val="212121"/>
          <w:sz w:val="17"/>
        </w:rPr>
        <w:t>see</w:t>
      </w:r>
      <w:r>
        <w:rPr>
          <w:color w:val="212121"/>
          <w:spacing w:val="-8"/>
          <w:sz w:val="17"/>
        </w:rPr>
        <w:t> </w:t>
      </w:r>
      <w:r>
        <w:rPr>
          <w:color w:val="212121"/>
          <w:sz w:val="17"/>
        </w:rPr>
        <w:t>real-time</w:t>
      </w:r>
      <w:r>
        <w:rPr>
          <w:color w:val="212121"/>
          <w:spacing w:val="-8"/>
          <w:sz w:val="17"/>
        </w:rPr>
        <w:t> </w:t>
      </w:r>
      <w:r>
        <w:rPr>
          <w:color w:val="212121"/>
          <w:sz w:val="17"/>
        </w:rPr>
        <w:t>progress and identify areas needing improvement. This instant feedback is crucial to adult learners who must balance the demands of education with personal and professional responsibilities.</w:t>
      </w:r>
    </w:p>
    <w:p>
      <w:pPr>
        <w:pStyle w:val="BodyText"/>
        <w:spacing w:before="7"/>
        <w:rPr>
          <w:sz w:val="15"/>
        </w:rPr>
      </w:pPr>
    </w:p>
    <w:p>
      <w:pPr>
        <w:pStyle w:val="BodyText"/>
        <w:spacing w:line="340" w:lineRule="auto"/>
        <w:ind w:left="119" w:right="375"/>
      </w:pPr>
      <w:r>
        <w:rPr>
          <w:color w:val="212121"/>
        </w:rPr>
        <w:t>The </w:t>
      </w:r>
      <w:bookmarkStart w:name="_bookmark826" w:id="1140"/>
      <w:bookmarkEnd w:id="1140"/>
      <w:r>
        <w:rPr>
          <w:color w:val="212121"/>
        </w:rPr>
        <w:t>f</w:t>
      </w:r>
      <w:r>
        <w:rPr>
          <w:color w:val="212121"/>
        </w:rPr>
        <w:t>uture directions of lifelong learning are deeply intertwined with the advancements in AI, promising a more dynamic, responsive, and personalized educational landscape. As these</w:t>
      </w:r>
      <w:r>
        <w:rPr>
          <w:color w:val="212121"/>
          <w:spacing w:val="40"/>
        </w:rPr>
        <w:t> </w:t>
      </w:r>
      <w:r>
        <w:rPr>
          <w:color w:val="212121"/>
        </w:rPr>
        <w:t>technologies continue to develop, they will play a pivotal role in shaping a new era of education that</w:t>
      </w:r>
      <w:r>
        <w:rPr>
          <w:color w:val="212121"/>
          <w:spacing w:val="40"/>
        </w:rPr>
        <w:t> </w:t>
      </w:r>
      <w:r>
        <w:rPr>
          <w:color w:val="212121"/>
        </w:rPr>
        <w:t>is flexible, interdisciplinary, and inclusive, providing learners with the tools they need to succeed in</w:t>
      </w:r>
      <w:r>
        <w:rPr>
          <w:color w:val="212121"/>
          <w:spacing w:val="40"/>
        </w:rPr>
        <w:t> </w:t>
      </w:r>
      <w:r>
        <w:rPr>
          <w:color w:val="212121"/>
        </w:rPr>
        <w:t>an increasingly complex world. Integrating soft skills alongside technical training will ensure that learners are well-rounded and capable of navigating the challenges of a changing global economy.</w:t>
      </w:r>
    </w:p>
    <w:p>
      <w:pPr>
        <w:pStyle w:val="BodyText"/>
        <w:spacing w:before="10"/>
        <w:rPr>
          <w:sz w:val="33"/>
        </w:rPr>
      </w:pPr>
    </w:p>
    <w:p>
      <w:pPr>
        <w:pStyle w:val="Heading2"/>
      </w:pPr>
      <w:bookmarkStart w:name="Lifelong learners – success stories and " w:id="1141"/>
      <w:bookmarkEnd w:id="1141"/>
      <w:r>
        <w:rPr/>
      </w:r>
      <w:bookmarkStart w:name="_bookmark827" w:id="1142"/>
      <w:bookmarkEnd w:id="1142"/>
      <w:r>
        <w:rPr/>
      </w:r>
      <w:r>
        <w:rPr>
          <w:color w:val="212121"/>
          <w:spacing w:val="21"/>
        </w:rPr>
        <w:t>Lifelong</w:t>
      </w:r>
      <w:r>
        <w:rPr>
          <w:color w:val="212121"/>
          <w:spacing w:val="40"/>
        </w:rPr>
        <w:t> </w:t>
      </w:r>
      <w:r>
        <w:rPr>
          <w:color w:val="212121"/>
          <w:spacing w:val="21"/>
        </w:rPr>
        <w:t>learners</w:t>
      </w:r>
      <w:r>
        <w:rPr>
          <w:color w:val="212121"/>
          <w:spacing w:val="41"/>
        </w:rPr>
        <w:t> </w:t>
      </w:r>
      <w:r>
        <w:rPr>
          <w:color w:val="212121"/>
        </w:rPr>
        <w:t>–</w:t>
      </w:r>
      <w:r>
        <w:rPr>
          <w:color w:val="212121"/>
          <w:spacing w:val="41"/>
        </w:rPr>
        <w:t> </w:t>
      </w:r>
      <w:r>
        <w:rPr>
          <w:color w:val="212121"/>
          <w:spacing w:val="20"/>
        </w:rPr>
        <w:t>success</w:t>
      </w:r>
      <w:r>
        <w:rPr>
          <w:color w:val="212121"/>
          <w:spacing w:val="41"/>
        </w:rPr>
        <w:t> </w:t>
      </w:r>
      <w:r>
        <w:rPr>
          <w:color w:val="212121"/>
          <w:spacing w:val="20"/>
        </w:rPr>
        <w:t>stories</w:t>
      </w:r>
      <w:r>
        <w:rPr>
          <w:color w:val="212121"/>
          <w:spacing w:val="41"/>
        </w:rPr>
        <w:t> </w:t>
      </w:r>
      <w:r>
        <w:rPr>
          <w:color w:val="212121"/>
          <w:spacing w:val="16"/>
        </w:rPr>
        <w:t>and</w:t>
      </w:r>
      <w:r>
        <w:rPr>
          <w:color w:val="212121"/>
          <w:spacing w:val="41"/>
        </w:rPr>
        <w:t> </w:t>
      </w:r>
      <w:r>
        <w:rPr>
          <w:color w:val="212121"/>
          <w:spacing w:val="20"/>
        </w:rPr>
        <w:t>inspirations</w:t>
      </w:r>
    </w:p>
    <w:p>
      <w:pPr>
        <w:pStyle w:val="BodyText"/>
        <w:spacing w:line="340" w:lineRule="auto" w:before="312"/>
        <w:ind w:left="119" w:right="375"/>
      </w:pPr>
      <w:r>
        <w:rPr>
          <w:color w:val="212121"/>
        </w:rPr>
        <w:t>The journey of lifelong learning is replete with inspiring stories of individuals and organizations that have harnessed the power of continuous education and make significant contributions to society.</w:t>
      </w:r>
    </w:p>
    <w:p>
      <w:pPr>
        <w:pStyle w:val="BodyText"/>
        <w:spacing w:line="340" w:lineRule="auto" w:before="2"/>
        <w:ind w:left="119" w:right="375"/>
      </w:pPr>
      <w:r>
        <w:rPr>
          <w:color w:val="212121"/>
        </w:rPr>
        <w:t>These stories not only serve as a testament to the benefits of lifelong learning but also inspire others</w:t>
      </w:r>
      <w:r>
        <w:rPr>
          <w:color w:val="212121"/>
          <w:spacing w:val="40"/>
        </w:rPr>
        <w:t> </w:t>
      </w:r>
      <w:r>
        <w:rPr>
          <w:color w:val="212121"/>
        </w:rPr>
        <w:t>to embark on their own learning journeys.</w:t>
      </w:r>
    </w:p>
    <w:p>
      <w:pPr>
        <w:pStyle w:val="BodyText"/>
        <w:spacing w:before="11"/>
        <w:rPr>
          <w:sz w:val="24"/>
        </w:rPr>
      </w:pPr>
    </w:p>
    <w:p>
      <w:pPr>
        <w:spacing w:before="0"/>
        <w:ind w:left="119" w:right="0" w:firstLine="0"/>
        <w:jc w:val="left"/>
        <w:rPr>
          <w:rFonts w:ascii="Liberation Sans"/>
          <w:b/>
          <w:sz w:val="25"/>
        </w:rPr>
      </w:pPr>
      <w:r>
        <w:rPr>
          <w:rFonts w:ascii="Liberation Sans"/>
          <w:b/>
          <w:color w:val="212121"/>
          <w:spacing w:val="19"/>
          <w:sz w:val="25"/>
        </w:rPr>
        <w:t>Individual</w:t>
      </w:r>
      <w:r>
        <w:rPr>
          <w:rFonts w:ascii="Liberation Sans"/>
          <w:b/>
          <w:color w:val="212121"/>
          <w:spacing w:val="62"/>
          <w:sz w:val="25"/>
        </w:rPr>
        <w:t> </w:t>
      </w:r>
      <w:r>
        <w:rPr>
          <w:rFonts w:ascii="Liberation Sans"/>
          <w:b/>
          <w:color w:val="212121"/>
          <w:spacing w:val="18"/>
          <w:sz w:val="25"/>
        </w:rPr>
        <w:t>success</w:t>
      </w:r>
      <w:r>
        <w:rPr>
          <w:rFonts w:ascii="Liberation Sans"/>
          <w:b/>
          <w:color w:val="212121"/>
          <w:spacing w:val="63"/>
          <w:sz w:val="25"/>
        </w:rPr>
        <w:t> </w:t>
      </w:r>
      <w:r>
        <w:rPr>
          <w:rFonts w:ascii="Liberation Sans"/>
          <w:b/>
          <w:color w:val="212121"/>
          <w:spacing w:val="16"/>
          <w:sz w:val="25"/>
        </w:rPr>
        <w:t>stories</w:t>
      </w:r>
    </w:p>
    <w:p>
      <w:pPr>
        <w:pStyle w:val="BodyText"/>
        <w:spacing w:line="340" w:lineRule="auto" w:before="207"/>
        <w:ind w:left="119"/>
      </w:pPr>
      <w:r>
        <w:rPr>
          <w:color w:val="212121"/>
        </w:rPr>
        <w:t>Reflecting </w:t>
      </w:r>
      <w:bookmarkStart w:name="_bookmark828" w:id="1143"/>
      <w:bookmarkEnd w:id="1143"/>
      <w:r>
        <w:rPr>
          <w:color w:val="212121"/>
        </w:rPr>
        <w:t>o</w:t>
      </w:r>
      <w:r>
        <w:rPr>
          <w:color w:val="212121"/>
        </w:rPr>
        <w:t>n individual success stories offers invaluable insights into the transformative power of lifelong learning:</w:t>
      </w:r>
    </w:p>
    <w:p>
      <w:pPr>
        <w:spacing w:line="331" w:lineRule="auto" w:before="93"/>
        <w:ind w:left="457" w:right="129" w:firstLine="0"/>
        <w:jc w:val="left"/>
        <w:rPr>
          <w:sz w:val="17"/>
        </w:rPr>
      </w:pPr>
      <w:r>
        <w:rPr/>
        <w:pict>
          <v:shape style="position:absolute;margin-left:83.999992pt;margin-top:9.585275pt;width:2.25pt;height:2.25pt;mso-position-horizontal-relative:page;mso-position-vertical-relative:paragraph;z-index:16417792" id="docshape1225" coordorigin="1680,192" coordsize="45,45" path="m1705,237l1700,237,1697,236,1680,217,1680,211,1700,192,1705,192,1725,214,1725,217,1705,237xe" filled="true" fillcolor="#212121" stroked="false">
            <v:path arrowok="t"/>
            <v:fill type="solid"/>
            <w10:wrap type="none"/>
          </v:shape>
        </w:pict>
      </w:r>
      <w:r>
        <w:rPr>
          <w:b/>
          <w:color w:val="212121"/>
          <w:sz w:val="17"/>
        </w:rPr>
        <w:t>Susan</w:t>
      </w:r>
      <w:r>
        <w:rPr>
          <w:b/>
          <w:color w:val="212121"/>
          <w:spacing w:val="-2"/>
          <w:sz w:val="17"/>
        </w:rPr>
        <w:t> </w:t>
      </w:r>
      <w:r>
        <w:rPr>
          <w:b/>
          <w:color w:val="212121"/>
          <w:sz w:val="17"/>
        </w:rPr>
        <w:t>Wojcicki</w:t>
      </w:r>
      <w:r>
        <w:rPr>
          <w:color w:val="212121"/>
          <w:sz w:val="17"/>
        </w:rPr>
        <w:t>:</w:t>
      </w:r>
      <w:r>
        <w:rPr>
          <w:color w:val="212121"/>
          <w:spacing w:val="-8"/>
          <w:sz w:val="17"/>
        </w:rPr>
        <w:t> </w:t>
      </w:r>
      <w:r>
        <w:rPr>
          <w:color w:val="212121"/>
          <w:sz w:val="17"/>
        </w:rPr>
        <w:t>As the former CEO of</w:t>
      </w:r>
      <w:r>
        <w:rPr>
          <w:color w:val="212121"/>
          <w:spacing w:val="-5"/>
          <w:sz w:val="17"/>
        </w:rPr>
        <w:t> </w:t>
      </w:r>
      <w:r>
        <w:rPr>
          <w:color w:val="212121"/>
          <w:sz w:val="17"/>
        </w:rPr>
        <w:t>YouTube, Susan</w:t>
      </w:r>
      <w:r>
        <w:rPr>
          <w:color w:val="212121"/>
          <w:spacing w:val="-2"/>
          <w:sz w:val="17"/>
        </w:rPr>
        <w:t> </w:t>
      </w:r>
      <w:r>
        <w:rPr>
          <w:color w:val="212121"/>
          <w:sz w:val="17"/>
        </w:rPr>
        <w:t>Wojcicki has emphasized the importance of continuous learning in her career. Starting as Google’s first marketing manager,</w:t>
      </w:r>
      <w:r>
        <w:rPr>
          <w:color w:val="212121"/>
          <w:spacing w:val="-2"/>
          <w:sz w:val="17"/>
        </w:rPr>
        <w:t> </w:t>
      </w:r>
      <w:r>
        <w:rPr>
          <w:color w:val="212121"/>
          <w:sz w:val="17"/>
        </w:rPr>
        <w:t>Wojcicki’s path to becoming a leading figure in tech was paved by her commitment</w:t>
      </w:r>
      <w:r>
        <w:rPr>
          <w:color w:val="212121"/>
          <w:spacing w:val="-8"/>
          <w:sz w:val="17"/>
        </w:rPr>
        <w:t> </w:t>
      </w:r>
      <w:r>
        <w:rPr>
          <w:color w:val="212121"/>
          <w:sz w:val="17"/>
        </w:rPr>
        <w:t>to</w:t>
      </w:r>
      <w:r>
        <w:rPr>
          <w:color w:val="212121"/>
          <w:spacing w:val="-8"/>
          <w:sz w:val="17"/>
        </w:rPr>
        <w:t> </w:t>
      </w:r>
      <w:r>
        <w:rPr>
          <w:color w:val="212121"/>
          <w:sz w:val="17"/>
        </w:rPr>
        <w:t>learning</w:t>
      </w:r>
      <w:r>
        <w:rPr>
          <w:color w:val="212121"/>
          <w:spacing w:val="-8"/>
          <w:sz w:val="17"/>
        </w:rPr>
        <w:t> </w:t>
      </w:r>
      <w:r>
        <w:rPr>
          <w:color w:val="212121"/>
          <w:sz w:val="17"/>
        </w:rPr>
        <w:t>and</w:t>
      </w:r>
      <w:r>
        <w:rPr>
          <w:color w:val="212121"/>
          <w:spacing w:val="-8"/>
          <w:sz w:val="17"/>
        </w:rPr>
        <w:t> </w:t>
      </w:r>
      <w:r>
        <w:rPr>
          <w:color w:val="212121"/>
          <w:sz w:val="17"/>
        </w:rPr>
        <w:t>adapting</w:t>
      </w:r>
      <w:r>
        <w:rPr>
          <w:color w:val="212121"/>
          <w:spacing w:val="-8"/>
          <w:sz w:val="17"/>
        </w:rPr>
        <w:t> </w:t>
      </w:r>
      <w:r>
        <w:rPr>
          <w:color w:val="212121"/>
          <w:sz w:val="17"/>
        </w:rPr>
        <w:t>in</w:t>
      </w:r>
      <w:r>
        <w:rPr>
          <w:color w:val="212121"/>
          <w:spacing w:val="-8"/>
          <w:sz w:val="17"/>
        </w:rPr>
        <w:t> </w:t>
      </w:r>
      <w:r>
        <w:rPr>
          <w:color w:val="212121"/>
          <w:sz w:val="17"/>
        </w:rPr>
        <w:t>a</w:t>
      </w:r>
      <w:r>
        <w:rPr>
          <w:color w:val="212121"/>
          <w:spacing w:val="-8"/>
          <w:sz w:val="17"/>
        </w:rPr>
        <w:t> </w:t>
      </w:r>
      <w:r>
        <w:rPr>
          <w:color w:val="212121"/>
          <w:sz w:val="17"/>
        </w:rPr>
        <w:t>rapidly</w:t>
      </w:r>
      <w:r>
        <w:rPr>
          <w:color w:val="212121"/>
          <w:spacing w:val="-8"/>
          <w:sz w:val="17"/>
        </w:rPr>
        <w:t> </w:t>
      </w:r>
      <w:r>
        <w:rPr>
          <w:color w:val="212121"/>
          <w:sz w:val="17"/>
        </w:rPr>
        <w:t>evolving</w:t>
      </w:r>
      <w:r>
        <w:rPr>
          <w:color w:val="212121"/>
          <w:spacing w:val="-8"/>
          <w:sz w:val="17"/>
        </w:rPr>
        <w:t> </w:t>
      </w:r>
      <w:r>
        <w:rPr>
          <w:color w:val="212121"/>
          <w:sz w:val="17"/>
        </w:rPr>
        <w:t>industry.</w:t>
      </w:r>
      <w:r>
        <w:rPr>
          <w:color w:val="212121"/>
          <w:spacing w:val="-8"/>
          <w:sz w:val="17"/>
        </w:rPr>
        <w:t> </w:t>
      </w:r>
      <w:r>
        <w:rPr>
          <w:color w:val="212121"/>
          <w:sz w:val="17"/>
        </w:rPr>
        <w:t>She</w:t>
      </w:r>
      <w:r>
        <w:rPr>
          <w:color w:val="212121"/>
          <w:spacing w:val="-8"/>
          <w:sz w:val="17"/>
        </w:rPr>
        <w:t> </w:t>
      </w:r>
      <w:r>
        <w:rPr>
          <w:color w:val="212121"/>
          <w:sz w:val="17"/>
        </w:rPr>
        <w:t>advocates</w:t>
      </w:r>
      <w:r>
        <w:rPr>
          <w:color w:val="212121"/>
          <w:spacing w:val="-8"/>
          <w:sz w:val="17"/>
        </w:rPr>
        <w:t> </w:t>
      </w:r>
      <w:r>
        <w:rPr>
          <w:color w:val="212121"/>
          <w:sz w:val="17"/>
        </w:rPr>
        <w:t>for</w:t>
      </w:r>
      <w:r>
        <w:rPr>
          <w:color w:val="212121"/>
          <w:spacing w:val="-8"/>
          <w:sz w:val="17"/>
        </w:rPr>
        <w:t> </w:t>
      </w:r>
      <w:r>
        <w:rPr>
          <w:color w:val="212121"/>
          <w:sz w:val="17"/>
        </w:rPr>
        <w:t>ongoing</w:t>
      </w:r>
      <w:r>
        <w:rPr>
          <w:color w:val="212121"/>
          <w:spacing w:val="-8"/>
          <w:sz w:val="17"/>
        </w:rPr>
        <w:t> </w:t>
      </w:r>
      <w:r>
        <w:rPr>
          <w:color w:val="212121"/>
          <w:sz w:val="17"/>
        </w:rPr>
        <w:t>education</w:t>
      </w:r>
      <w:r>
        <w:rPr>
          <w:color w:val="212121"/>
          <w:spacing w:val="-8"/>
          <w:sz w:val="17"/>
        </w:rPr>
        <w:t> </w:t>
      </w:r>
      <w:r>
        <w:rPr>
          <w:color w:val="212121"/>
          <w:sz w:val="17"/>
        </w:rPr>
        <w:t>and</w:t>
      </w:r>
      <w:r>
        <w:rPr>
          <w:color w:val="212121"/>
          <w:spacing w:val="-8"/>
          <w:sz w:val="17"/>
        </w:rPr>
        <w:t> </w:t>
      </w:r>
      <w:r>
        <w:rPr>
          <w:color w:val="212121"/>
          <w:sz w:val="17"/>
        </w:rPr>
        <w:t>technology</w:t>
      </w:r>
      <w:r>
        <w:rPr>
          <w:color w:val="212121"/>
          <w:spacing w:val="-8"/>
          <w:sz w:val="17"/>
        </w:rPr>
        <w:t> </w:t>
      </w:r>
      <w:r>
        <w:rPr>
          <w:color w:val="212121"/>
          <w:sz w:val="17"/>
        </w:rPr>
        <w:t>mastery, illustrating how continuous learning can lead to significant career advancements and leadership roles.</w:t>
      </w:r>
    </w:p>
    <w:p>
      <w:pPr>
        <w:spacing w:after="0" w:line="331" w:lineRule="auto"/>
        <w:jc w:val="left"/>
        <w:rPr>
          <w:sz w:val="17"/>
        </w:rPr>
        <w:sectPr>
          <w:pgSz w:w="12240" w:h="15840"/>
          <w:pgMar w:top="1400" w:bottom="280" w:left="1420" w:right="1420"/>
        </w:sectPr>
      </w:pPr>
    </w:p>
    <w:p>
      <w:pPr>
        <w:spacing w:line="331" w:lineRule="auto" w:before="76"/>
        <w:ind w:left="457" w:right="129" w:firstLine="0"/>
        <w:jc w:val="left"/>
        <w:rPr>
          <w:sz w:val="17"/>
        </w:rPr>
      </w:pPr>
      <w:r>
        <w:rPr/>
        <w:pict>
          <v:shape style="position:absolute;margin-left:83.999992pt;margin-top:8.735266pt;width:2.25pt;height:2.25pt;mso-position-horizontal-relative:page;mso-position-vertical-relative:paragraph;z-index:16418304" id="docshape1226" coordorigin="1680,175" coordsize="45,45" path="m1705,220l1700,220,1697,219,1680,200,1680,194,1700,175,1705,175,1725,197,1725,200,1705,220xe" filled="true" fillcolor="#212121" stroked="false">
            <v:path arrowok="t"/>
            <v:fill type="solid"/>
            <w10:wrap type="none"/>
          </v:shape>
        </w:pict>
      </w:r>
      <w:r>
        <w:rPr>
          <w:b/>
          <w:color w:val="212121"/>
          <w:sz w:val="17"/>
        </w:rPr>
        <w:t>Sal Khan</w:t>
      </w:r>
      <w:r>
        <w:rPr>
          <w:color w:val="212121"/>
          <w:sz w:val="17"/>
        </w:rPr>
        <w:t>: The founder of Khan</w:t>
      </w:r>
      <w:r>
        <w:rPr>
          <w:color w:val="212121"/>
          <w:spacing w:val="-7"/>
          <w:sz w:val="17"/>
        </w:rPr>
        <w:t> </w:t>
      </w:r>
      <w:r>
        <w:rPr>
          <w:color w:val="212121"/>
          <w:sz w:val="17"/>
        </w:rPr>
        <w:t>Academy, Sal Khan, turned a tutoring project for his cousin into a global educational resource, impacting</w:t>
      </w:r>
      <w:r>
        <w:rPr>
          <w:color w:val="212121"/>
          <w:spacing w:val="-11"/>
          <w:sz w:val="17"/>
        </w:rPr>
        <w:t> </w:t>
      </w:r>
      <w:r>
        <w:rPr>
          <w:color w:val="212121"/>
          <w:sz w:val="17"/>
        </w:rPr>
        <w:t>millions.</w:t>
      </w:r>
      <w:r>
        <w:rPr>
          <w:color w:val="212121"/>
          <w:spacing w:val="-9"/>
          <w:sz w:val="17"/>
        </w:rPr>
        <w:t> </w:t>
      </w:r>
      <w:r>
        <w:rPr>
          <w:color w:val="212121"/>
          <w:sz w:val="17"/>
        </w:rPr>
        <w:t>Khan</w:t>
      </w:r>
      <w:r>
        <w:rPr>
          <w:color w:val="212121"/>
          <w:spacing w:val="-11"/>
          <w:sz w:val="17"/>
        </w:rPr>
        <w:t> </w:t>
      </w:r>
      <w:r>
        <w:rPr>
          <w:color w:val="212121"/>
          <w:sz w:val="17"/>
        </w:rPr>
        <w:t>Academy</w:t>
      </w:r>
      <w:r>
        <w:rPr>
          <w:color w:val="212121"/>
          <w:spacing w:val="-7"/>
          <w:sz w:val="17"/>
        </w:rPr>
        <w:t> </w:t>
      </w:r>
      <w:r>
        <w:rPr>
          <w:color w:val="212121"/>
          <w:sz w:val="17"/>
        </w:rPr>
        <w:t>started</w:t>
      </w:r>
      <w:r>
        <w:rPr>
          <w:color w:val="212121"/>
          <w:spacing w:val="-7"/>
          <w:sz w:val="17"/>
        </w:rPr>
        <w:t> </w:t>
      </w:r>
      <w:r>
        <w:rPr>
          <w:color w:val="212121"/>
          <w:sz w:val="17"/>
        </w:rPr>
        <w:t>as</w:t>
      </w:r>
      <w:r>
        <w:rPr>
          <w:color w:val="212121"/>
          <w:spacing w:val="-7"/>
          <w:sz w:val="17"/>
        </w:rPr>
        <w:t> </w:t>
      </w:r>
      <w:r>
        <w:rPr>
          <w:color w:val="212121"/>
          <w:sz w:val="17"/>
        </w:rPr>
        <w:t>a</w:t>
      </w:r>
      <w:r>
        <w:rPr>
          <w:color w:val="212121"/>
          <w:spacing w:val="-7"/>
          <w:sz w:val="17"/>
        </w:rPr>
        <w:t> </w:t>
      </w:r>
      <w:r>
        <w:rPr>
          <w:color w:val="212121"/>
          <w:sz w:val="17"/>
        </w:rPr>
        <w:t>series</w:t>
      </w:r>
      <w:r>
        <w:rPr>
          <w:color w:val="212121"/>
          <w:spacing w:val="-7"/>
          <w:sz w:val="17"/>
        </w:rPr>
        <w:t> </w:t>
      </w:r>
      <w:r>
        <w:rPr>
          <w:color w:val="212121"/>
          <w:sz w:val="17"/>
        </w:rPr>
        <w:t>of</w:t>
      </w:r>
      <w:r>
        <w:rPr>
          <w:color w:val="212121"/>
          <w:spacing w:val="-11"/>
          <w:sz w:val="17"/>
        </w:rPr>
        <w:t> </w:t>
      </w:r>
      <w:r>
        <w:rPr>
          <w:color w:val="212121"/>
          <w:sz w:val="17"/>
        </w:rPr>
        <w:t>YouTube</w:t>
      </w:r>
      <w:r>
        <w:rPr>
          <w:color w:val="212121"/>
          <w:spacing w:val="-7"/>
          <w:sz w:val="17"/>
        </w:rPr>
        <w:t> </w:t>
      </w:r>
      <w:r>
        <w:rPr>
          <w:color w:val="212121"/>
          <w:sz w:val="17"/>
        </w:rPr>
        <w:t>tutorials,</w:t>
      </w:r>
      <w:r>
        <w:rPr>
          <w:color w:val="212121"/>
          <w:spacing w:val="-7"/>
          <w:sz w:val="17"/>
        </w:rPr>
        <w:t> </w:t>
      </w:r>
      <w:r>
        <w:rPr>
          <w:color w:val="212121"/>
          <w:sz w:val="17"/>
        </w:rPr>
        <w:t>which</w:t>
      </w:r>
      <w:r>
        <w:rPr>
          <w:color w:val="212121"/>
          <w:spacing w:val="-7"/>
          <w:sz w:val="17"/>
        </w:rPr>
        <w:t> </w:t>
      </w:r>
      <w:r>
        <w:rPr>
          <w:color w:val="212121"/>
          <w:sz w:val="17"/>
        </w:rPr>
        <w:t>evolved</w:t>
      </w:r>
      <w:r>
        <w:rPr>
          <w:color w:val="212121"/>
          <w:spacing w:val="-7"/>
          <w:sz w:val="17"/>
        </w:rPr>
        <w:t> </w:t>
      </w:r>
      <w:r>
        <w:rPr>
          <w:color w:val="212121"/>
          <w:sz w:val="17"/>
        </w:rPr>
        <w:t>into</w:t>
      </w:r>
      <w:r>
        <w:rPr>
          <w:color w:val="212121"/>
          <w:spacing w:val="-7"/>
          <w:sz w:val="17"/>
        </w:rPr>
        <w:t> </w:t>
      </w:r>
      <w:r>
        <w:rPr>
          <w:color w:val="212121"/>
          <w:sz w:val="17"/>
        </w:rPr>
        <w:t>a</w:t>
      </w:r>
      <w:r>
        <w:rPr>
          <w:color w:val="212121"/>
          <w:spacing w:val="-7"/>
          <w:sz w:val="17"/>
        </w:rPr>
        <w:t> </w:t>
      </w:r>
      <w:r>
        <w:rPr>
          <w:color w:val="212121"/>
          <w:sz w:val="17"/>
        </w:rPr>
        <w:t>platform</w:t>
      </w:r>
      <w:r>
        <w:rPr>
          <w:color w:val="212121"/>
          <w:spacing w:val="-7"/>
          <w:sz w:val="17"/>
        </w:rPr>
        <w:t> </w:t>
      </w:r>
      <w:r>
        <w:rPr>
          <w:color w:val="212121"/>
          <w:sz w:val="17"/>
        </w:rPr>
        <w:t>offering</w:t>
      </w:r>
      <w:r>
        <w:rPr>
          <w:color w:val="212121"/>
          <w:spacing w:val="-7"/>
          <w:sz w:val="17"/>
        </w:rPr>
        <w:t> </w:t>
      </w:r>
      <w:r>
        <w:rPr>
          <w:color w:val="212121"/>
          <w:sz w:val="17"/>
        </w:rPr>
        <w:t>free</w:t>
      </w:r>
      <w:r>
        <w:rPr>
          <w:color w:val="212121"/>
          <w:spacing w:val="-7"/>
          <w:sz w:val="17"/>
        </w:rPr>
        <w:t> </w:t>
      </w:r>
      <w:r>
        <w:rPr>
          <w:color w:val="212121"/>
          <w:sz w:val="17"/>
        </w:rPr>
        <w:t>courses</w:t>
      </w:r>
      <w:r>
        <w:rPr>
          <w:color w:val="212121"/>
          <w:spacing w:val="-7"/>
          <w:sz w:val="17"/>
        </w:rPr>
        <w:t> </w:t>
      </w:r>
      <w:r>
        <w:rPr>
          <w:color w:val="212121"/>
          <w:sz w:val="17"/>
        </w:rPr>
        <w:t>on a wide range of subjects. Khan’s journey highlights how a passion for education and commitment to lifelong learning can lead to innovations that transform the educational landscape for others.</w:t>
      </w:r>
    </w:p>
    <w:p>
      <w:pPr>
        <w:pStyle w:val="BodyText"/>
        <w:rPr>
          <w:sz w:val="18"/>
        </w:rPr>
      </w:pPr>
    </w:p>
    <w:p>
      <w:pPr>
        <w:spacing w:before="108"/>
        <w:ind w:left="119" w:right="0" w:firstLine="0"/>
        <w:jc w:val="left"/>
        <w:rPr>
          <w:rFonts w:ascii="Liberation Sans"/>
          <w:b/>
          <w:sz w:val="25"/>
        </w:rPr>
      </w:pPr>
      <w:r>
        <w:rPr>
          <w:rFonts w:ascii="Liberation Sans"/>
          <w:b/>
          <w:color w:val="212121"/>
          <w:spacing w:val="20"/>
          <w:sz w:val="25"/>
        </w:rPr>
        <w:t>Organizational</w:t>
      </w:r>
      <w:r>
        <w:rPr>
          <w:rFonts w:ascii="Liberation Sans"/>
          <w:b/>
          <w:color w:val="212121"/>
          <w:spacing w:val="64"/>
          <w:sz w:val="25"/>
        </w:rPr>
        <w:t> </w:t>
      </w:r>
      <w:r>
        <w:rPr>
          <w:rFonts w:ascii="Liberation Sans"/>
          <w:b/>
          <w:color w:val="212121"/>
          <w:spacing w:val="18"/>
          <w:sz w:val="25"/>
        </w:rPr>
        <w:t>success</w:t>
      </w:r>
      <w:r>
        <w:rPr>
          <w:rFonts w:ascii="Liberation Sans"/>
          <w:b/>
          <w:color w:val="212121"/>
          <w:spacing w:val="65"/>
          <w:sz w:val="25"/>
        </w:rPr>
        <w:t> </w:t>
      </w:r>
      <w:r>
        <w:rPr>
          <w:rFonts w:ascii="Liberation Sans"/>
          <w:b/>
          <w:color w:val="212121"/>
          <w:spacing w:val="16"/>
          <w:sz w:val="25"/>
        </w:rPr>
        <w:t>stories</w:t>
      </w:r>
    </w:p>
    <w:p>
      <w:pPr>
        <w:pStyle w:val="BodyText"/>
        <w:spacing w:line="340" w:lineRule="auto" w:before="192"/>
        <w:ind w:left="119" w:right="375"/>
      </w:pPr>
      <w:r>
        <w:rPr>
          <w:color w:val="212121"/>
        </w:rPr>
        <w:t>Organizational </w:t>
      </w:r>
      <w:bookmarkStart w:name="_bookmark829" w:id="1144"/>
      <w:bookmarkEnd w:id="1144"/>
      <w:r>
        <w:rPr>
          <w:color w:val="212121"/>
        </w:rPr>
        <w:t>s</w:t>
      </w:r>
      <w:r>
        <w:rPr>
          <w:color w:val="212121"/>
        </w:rPr>
        <w:t>uccess stories serve as inspiring examples of how a commitment to lifelong learning can drive innovation, foster growth, and propel businesses to new heights of success:</w:t>
      </w:r>
    </w:p>
    <w:p>
      <w:pPr>
        <w:spacing w:line="331" w:lineRule="auto" w:before="93"/>
        <w:ind w:left="457" w:right="160" w:firstLine="0"/>
        <w:jc w:val="left"/>
        <w:rPr>
          <w:sz w:val="17"/>
        </w:rPr>
      </w:pPr>
      <w:r>
        <w:rPr/>
        <w:pict>
          <v:shape style="position:absolute;margin-left:83.999992pt;margin-top:9.585255pt;width:2.25pt;height:2.25pt;mso-position-horizontal-relative:page;mso-position-vertical-relative:paragraph;z-index:16418816" id="docshape1227" coordorigin="1680,192" coordsize="45,45" path="m1705,237l1700,237,1697,236,1680,217,1680,211,1700,192,1705,192,1725,214,1725,217,1705,237xe" filled="true" fillcolor="#212121" stroked="false">
            <v:path arrowok="t"/>
            <v:fill type="solid"/>
            <w10:wrap type="none"/>
          </v:shape>
        </w:pict>
      </w:r>
      <w:r>
        <w:rPr>
          <w:b/>
          <w:color w:val="212121"/>
          <w:sz w:val="17"/>
        </w:rPr>
        <w:t>Accenture</w:t>
      </w:r>
      <w:r>
        <w:rPr>
          <w:color w:val="212121"/>
          <w:sz w:val="17"/>
        </w:rPr>
        <w:t>: Known for its commitment to empowering its employees through education,</w:t>
      </w:r>
      <w:r>
        <w:rPr>
          <w:color w:val="212121"/>
          <w:spacing w:val="-5"/>
          <w:sz w:val="17"/>
        </w:rPr>
        <w:t> </w:t>
      </w:r>
      <w:r>
        <w:rPr>
          <w:color w:val="212121"/>
          <w:sz w:val="17"/>
        </w:rPr>
        <w:t>Accenture has invested heavily in learning</w:t>
      </w:r>
      <w:r>
        <w:rPr>
          <w:color w:val="212121"/>
          <w:spacing w:val="-6"/>
          <w:sz w:val="17"/>
        </w:rPr>
        <w:t> </w:t>
      </w:r>
      <w:r>
        <w:rPr>
          <w:color w:val="212121"/>
          <w:sz w:val="17"/>
        </w:rPr>
        <w:t>platforms</w:t>
      </w:r>
      <w:r>
        <w:rPr>
          <w:color w:val="212121"/>
          <w:spacing w:val="-6"/>
          <w:sz w:val="17"/>
        </w:rPr>
        <w:t> </w:t>
      </w:r>
      <w:r>
        <w:rPr>
          <w:color w:val="212121"/>
          <w:sz w:val="17"/>
        </w:rPr>
        <w:t>that</w:t>
      </w:r>
      <w:r>
        <w:rPr>
          <w:color w:val="212121"/>
          <w:spacing w:val="-6"/>
          <w:sz w:val="17"/>
        </w:rPr>
        <w:t> </w:t>
      </w:r>
      <w:r>
        <w:rPr>
          <w:color w:val="212121"/>
          <w:sz w:val="17"/>
        </w:rPr>
        <w:t>provide</w:t>
      </w:r>
      <w:r>
        <w:rPr>
          <w:color w:val="212121"/>
          <w:spacing w:val="-6"/>
          <w:sz w:val="17"/>
        </w:rPr>
        <w:t> </w:t>
      </w:r>
      <w:r>
        <w:rPr>
          <w:color w:val="212121"/>
          <w:sz w:val="17"/>
        </w:rPr>
        <w:t>training</w:t>
      </w:r>
      <w:r>
        <w:rPr>
          <w:color w:val="212121"/>
          <w:spacing w:val="-6"/>
          <w:sz w:val="17"/>
        </w:rPr>
        <w:t> </w:t>
      </w:r>
      <w:r>
        <w:rPr>
          <w:color w:val="212121"/>
          <w:sz w:val="17"/>
        </w:rPr>
        <w:t>in</w:t>
      </w:r>
      <w:r>
        <w:rPr>
          <w:color w:val="212121"/>
          <w:spacing w:val="-6"/>
          <w:sz w:val="17"/>
        </w:rPr>
        <w:t> </w:t>
      </w:r>
      <w:r>
        <w:rPr>
          <w:color w:val="212121"/>
          <w:sz w:val="17"/>
        </w:rPr>
        <w:t>various</w:t>
      </w:r>
      <w:r>
        <w:rPr>
          <w:color w:val="212121"/>
          <w:spacing w:val="-6"/>
          <w:sz w:val="17"/>
        </w:rPr>
        <w:t> </w:t>
      </w:r>
      <w:r>
        <w:rPr>
          <w:color w:val="212121"/>
          <w:sz w:val="17"/>
        </w:rPr>
        <w:t>technical</w:t>
      </w:r>
      <w:r>
        <w:rPr>
          <w:color w:val="212121"/>
          <w:spacing w:val="-6"/>
          <w:sz w:val="17"/>
        </w:rPr>
        <w:t> </w:t>
      </w:r>
      <w:r>
        <w:rPr>
          <w:color w:val="212121"/>
          <w:sz w:val="17"/>
        </w:rPr>
        <w:t>and</w:t>
      </w:r>
      <w:r>
        <w:rPr>
          <w:color w:val="212121"/>
          <w:spacing w:val="-6"/>
          <w:sz w:val="17"/>
        </w:rPr>
        <w:t> </w:t>
      </w:r>
      <w:r>
        <w:rPr>
          <w:color w:val="212121"/>
          <w:sz w:val="17"/>
        </w:rPr>
        <w:t>business</w:t>
      </w:r>
      <w:r>
        <w:rPr>
          <w:color w:val="212121"/>
          <w:spacing w:val="-6"/>
          <w:sz w:val="17"/>
        </w:rPr>
        <w:t> </w:t>
      </w:r>
      <w:r>
        <w:rPr>
          <w:color w:val="212121"/>
          <w:sz w:val="17"/>
        </w:rPr>
        <w:t>skills.</w:t>
      </w:r>
      <w:r>
        <w:rPr>
          <w:color w:val="212121"/>
          <w:spacing w:val="-9"/>
          <w:sz w:val="17"/>
        </w:rPr>
        <w:t> </w:t>
      </w:r>
      <w:r>
        <w:rPr>
          <w:color w:val="212121"/>
          <w:sz w:val="17"/>
        </w:rPr>
        <w:t>This</w:t>
      </w:r>
      <w:r>
        <w:rPr>
          <w:color w:val="212121"/>
          <w:spacing w:val="-6"/>
          <w:sz w:val="17"/>
        </w:rPr>
        <w:t> </w:t>
      </w:r>
      <w:r>
        <w:rPr>
          <w:color w:val="212121"/>
          <w:sz w:val="17"/>
        </w:rPr>
        <w:t>investment</w:t>
      </w:r>
      <w:r>
        <w:rPr>
          <w:color w:val="212121"/>
          <w:spacing w:val="-6"/>
          <w:sz w:val="17"/>
        </w:rPr>
        <w:t> </w:t>
      </w:r>
      <w:r>
        <w:rPr>
          <w:color w:val="212121"/>
          <w:sz w:val="17"/>
        </w:rPr>
        <w:t>in</w:t>
      </w:r>
      <w:r>
        <w:rPr>
          <w:color w:val="212121"/>
          <w:spacing w:val="-6"/>
          <w:sz w:val="17"/>
        </w:rPr>
        <w:t> </w:t>
      </w:r>
      <w:r>
        <w:rPr>
          <w:color w:val="212121"/>
          <w:sz w:val="17"/>
        </w:rPr>
        <w:t>lifelong</w:t>
      </w:r>
      <w:r>
        <w:rPr>
          <w:color w:val="212121"/>
          <w:spacing w:val="-6"/>
          <w:sz w:val="17"/>
        </w:rPr>
        <w:t> </w:t>
      </w:r>
      <w:r>
        <w:rPr>
          <w:color w:val="212121"/>
          <w:sz w:val="17"/>
        </w:rPr>
        <w:t>learning</w:t>
      </w:r>
      <w:r>
        <w:rPr>
          <w:color w:val="212121"/>
          <w:spacing w:val="-6"/>
          <w:sz w:val="17"/>
        </w:rPr>
        <w:t> </w:t>
      </w:r>
      <w:r>
        <w:rPr>
          <w:color w:val="212121"/>
          <w:sz w:val="17"/>
        </w:rPr>
        <w:t>is</w:t>
      </w:r>
      <w:r>
        <w:rPr>
          <w:color w:val="212121"/>
          <w:spacing w:val="-6"/>
          <w:sz w:val="17"/>
        </w:rPr>
        <w:t> </w:t>
      </w:r>
      <w:r>
        <w:rPr>
          <w:color w:val="212121"/>
          <w:sz w:val="17"/>
        </w:rPr>
        <w:t>integral</w:t>
      </w:r>
      <w:r>
        <w:rPr>
          <w:color w:val="212121"/>
          <w:spacing w:val="-6"/>
          <w:sz w:val="17"/>
        </w:rPr>
        <w:t> </w:t>
      </w:r>
      <w:r>
        <w:rPr>
          <w:color w:val="212121"/>
          <w:sz w:val="17"/>
        </w:rPr>
        <w:t>to the company’s strategy, helping to keep its workforce relevant and innovative in the face of changing industry demands.</w:t>
      </w:r>
    </w:p>
    <w:p>
      <w:pPr>
        <w:spacing w:before="1"/>
        <w:ind w:left="457" w:right="0" w:firstLine="0"/>
        <w:jc w:val="left"/>
        <w:rPr>
          <w:sz w:val="17"/>
        </w:rPr>
      </w:pPr>
      <w:r>
        <w:rPr>
          <w:color w:val="212121"/>
          <w:sz w:val="17"/>
        </w:rPr>
        <w:t>Accenture’s</w:t>
      </w:r>
      <w:r>
        <w:rPr>
          <w:color w:val="212121"/>
          <w:spacing w:val="-7"/>
          <w:sz w:val="17"/>
        </w:rPr>
        <w:t> </w:t>
      </w:r>
      <w:r>
        <w:rPr>
          <w:color w:val="212121"/>
          <w:sz w:val="17"/>
        </w:rPr>
        <w:t>approach</w:t>
      </w:r>
      <w:r>
        <w:rPr>
          <w:color w:val="212121"/>
          <w:spacing w:val="-6"/>
          <w:sz w:val="17"/>
        </w:rPr>
        <w:t> </w:t>
      </w:r>
      <w:r>
        <w:rPr>
          <w:color w:val="212121"/>
          <w:sz w:val="17"/>
        </w:rPr>
        <w:t>not</w:t>
      </w:r>
      <w:r>
        <w:rPr>
          <w:color w:val="212121"/>
          <w:spacing w:val="-6"/>
          <w:sz w:val="17"/>
        </w:rPr>
        <w:t> </w:t>
      </w:r>
      <w:r>
        <w:rPr>
          <w:color w:val="212121"/>
          <w:sz w:val="17"/>
        </w:rPr>
        <w:t>only</w:t>
      </w:r>
      <w:r>
        <w:rPr>
          <w:color w:val="212121"/>
          <w:spacing w:val="-6"/>
          <w:sz w:val="17"/>
        </w:rPr>
        <w:t> </w:t>
      </w:r>
      <w:r>
        <w:rPr>
          <w:color w:val="212121"/>
          <w:sz w:val="17"/>
        </w:rPr>
        <w:t>improves</w:t>
      </w:r>
      <w:r>
        <w:rPr>
          <w:color w:val="212121"/>
          <w:spacing w:val="-6"/>
          <w:sz w:val="17"/>
        </w:rPr>
        <w:t> </w:t>
      </w:r>
      <w:r>
        <w:rPr>
          <w:color w:val="212121"/>
          <w:sz w:val="17"/>
        </w:rPr>
        <w:t>employee</w:t>
      </w:r>
      <w:r>
        <w:rPr>
          <w:color w:val="212121"/>
          <w:spacing w:val="-6"/>
          <w:sz w:val="17"/>
        </w:rPr>
        <w:t> </w:t>
      </w:r>
      <w:r>
        <w:rPr>
          <w:color w:val="212121"/>
          <w:sz w:val="17"/>
        </w:rPr>
        <w:t>skills</w:t>
      </w:r>
      <w:r>
        <w:rPr>
          <w:color w:val="212121"/>
          <w:spacing w:val="-6"/>
          <w:sz w:val="17"/>
        </w:rPr>
        <w:t> </w:t>
      </w:r>
      <w:r>
        <w:rPr>
          <w:color w:val="212121"/>
          <w:sz w:val="17"/>
        </w:rPr>
        <w:t>but</w:t>
      </w:r>
      <w:r>
        <w:rPr>
          <w:color w:val="212121"/>
          <w:spacing w:val="-7"/>
          <w:sz w:val="17"/>
        </w:rPr>
        <w:t> </w:t>
      </w:r>
      <w:r>
        <w:rPr>
          <w:color w:val="212121"/>
          <w:sz w:val="17"/>
        </w:rPr>
        <w:t>also</w:t>
      </w:r>
      <w:r>
        <w:rPr>
          <w:color w:val="212121"/>
          <w:spacing w:val="-6"/>
          <w:sz w:val="17"/>
        </w:rPr>
        <w:t> </w:t>
      </w:r>
      <w:r>
        <w:rPr>
          <w:color w:val="212121"/>
          <w:sz w:val="17"/>
        </w:rPr>
        <w:t>drives</w:t>
      </w:r>
      <w:r>
        <w:rPr>
          <w:color w:val="212121"/>
          <w:spacing w:val="-6"/>
          <w:sz w:val="17"/>
        </w:rPr>
        <w:t> </w:t>
      </w:r>
      <w:r>
        <w:rPr>
          <w:color w:val="212121"/>
          <w:sz w:val="17"/>
        </w:rPr>
        <w:t>growth</w:t>
      </w:r>
      <w:r>
        <w:rPr>
          <w:color w:val="212121"/>
          <w:spacing w:val="-6"/>
          <w:sz w:val="17"/>
        </w:rPr>
        <w:t> </w:t>
      </w:r>
      <w:r>
        <w:rPr>
          <w:color w:val="212121"/>
          <w:sz w:val="17"/>
        </w:rPr>
        <w:t>and</w:t>
      </w:r>
      <w:r>
        <w:rPr>
          <w:color w:val="212121"/>
          <w:spacing w:val="-6"/>
          <w:sz w:val="17"/>
        </w:rPr>
        <w:t> </w:t>
      </w:r>
      <w:r>
        <w:rPr>
          <w:color w:val="212121"/>
          <w:sz w:val="17"/>
        </w:rPr>
        <w:t>adaptability</w:t>
      </w:r>
      <w:r>
        <w:rPr>
          <w:color w:val="212121"/>
          <w:spacing w:val="-6"/>
          <w:sz w:val="17"/>
        </w:rPr>
        <w:t> </w:t>
      </w:r>
      <w:r>
        <w:rPr>
          <w:color w:val="212121"/>
          <w:sz w:val="17"/>
        </w:rPr>
        <w:t>within</w:t>
      </w:r>
      <w:r>
        <w:rPr>
          <w:color w:val="212121"/>
          <w:spacing w:val="-6"/>
          <w:sz w:val="17"/>
        </w:rPr>
        <w:t> </w:t>
      </w:r>
      <w:r>
        <w:rPr>
          <w:color w:val="212121"/>
          <w:sz w:val="17"/>
        </w:rPr>
        <w:t>the</w:t>
      </w:r>
      <w:r>
        <w:rPr>
          <w:color w:val="212121"/>
          <w:spacing w:val="-6"/>
          <w:sz w:val="17"/>
        </w:rPr>
        <w:t> </w:t>
      </w:r>
      <w:r>
        <w:rPr>
          <w:color w:val="212121"/>
          <w:spacing w:val="-2"/>
          <w:sz w:val="17"/>
        </w:rPr>
        <w:t>organization.</w:t>
      </w:r>
    </w:p>
    <w:p>
      <w:pPr>
        <w:pStyle w:val="BodyText"/>
        <w:spacing w:before="10"/>
        <w:rPr>
          <w:sz w:val="8"/>
        </w:rPr>
      </w:pPr>
    </w:p>
    <w:p>
      <w:pPr>
        <w:spacing w:line="331" w:lineRule="auto" w:before="92"/>
        <w:ind w:left="457" w:right="160" w:firstLine="0"/>
        <w:jc w:val="left"/>
        <w:rPr>
          <w:sz w:val="17"/>
        </w:rPr>
      </w:pPr>
      <w:r>
        <w:rPr/>
        <w:pict>
          <v:shape style="position:absolute;margin-left:83.999992pt;margin-top:9.53525pt;width:2.25pt;height:2.25pt;mso-position-horizontal-relative:page;mso-position-vertical-relative:paragraph;z-index:16419328" id="docshape1228" coordorigin="1680,191" coordsize="45,45" path="m1705,236l1700,236,1697,235,1680,216,1680,210,1700,191,1705,191,1725,213,1725,216,1705,236xe" filled="true" fillcolor="#212121" stroked="false">
            <v:path arrowok="t"/>
            <v:fill type="solid"/>
            <w10:wrap type="none"/>
          </v:shape>
        </w:pict>
      </w:r>
      <w:r>
        <w:rPr>
          <w:b/>
          <w:color w:val="212121"/>
          <w:sz w:val="17"/>
        </w:rPr>
        <w:t>General</w:t>
      </w:r>
      <w:r>
        <w:rPr>
          <w:b/>
          <w:color w:val="212121"/>
          <w:spacing w:val="-6"/>
          <w:sz w:val="17"/>
        </w:rPr>
        <w:t> </w:t>
      </w:r>
      <w:r>
        <w:rPr>
          <w:b/>
          <w:color w:val="212121"/>
          <w:sz w:val="17"/>
        </w:rPr>
        <w:t>Electric</w:t>
      </w:r>
      <w:r>
        <w:rPr>
          <w:b/>
          <w:color w:val="212121"/>
          <w:spacing w:val="-6"/>
          <w:sz w:val="17"/>
        </w:rPr>
        <w:t> </w:t>
      </w:r>
      <w:r>
        <w:rPr>
          <w:color w:val="212121"/>
          <w:sz w:val="17"/>
        </w:rPr>
        <w:t>(</w:t>
      </w:r>
      <w:r>
        <w:rPr>
          <w:b/>
          <w:color w:val="212121"/>
          <w:sz w:val="17"/>
        </w:rPr>
        <w:t>GE</w:t>
      </w:r>
      <w:r>
        <w:rPr>
          <w:color w:val="212121"/>
          <w:sz w:val="17"/>
        </w:rPr>
        <w:t>):</w:t>
      </w:r>
      <w:r>
        <w:rPr>
          <w:color w:val="212121"/>
          <w:spacing w:val="-6"/>
          <w:sz w:val="17"/>
        </w:rPr>
        <w:t> </w:t>
      </w:r>
      <w:r>
        <w:rPr>
          <w:color w:val="212121"/>
          <w:sz w:val="17"/>
        </w:rPr>
        <w:t>GE</w:t>
      </w:r>
      <w:r>
        <w:rPr>
          <w:color w:val="212121"/>
          <w:spacing w:val="-6"/>
          <w:sz w:val="17"/>
        </w:rPr>
        <w:t> </w:t>
      </w:r>
      <w:r>
        <w:rPr>
          <w:color w:val="212121"/>
          <w:sz w:val="17"/>
        </w:rPr>
        <w:t>has</w:t>
      </w:r>
      <w:r>
        <w:rPr>
          <w:color w:val="212121"/>
          <w:spacing w:val="-6"/>
          <w:sz w:val="17"/>
        </w:rPr>
        <w:t> </w:t>
      </w:r>
      <w:r>
        <w:rPr>
          <w:color w:val="212121"/>
          <w:sz w:val="17"/>
        </w:rPr>
        <w:t>long</w:t>
      </w:r>
      <w:r>
        <w:rPr>
          <w:color w:val="212121"/>
          <w:spacing w:val="-6"/>
          <w:sz w:val="17"/>
        </w:rPr>
        <w:t> </w:t>
      </w:r>
      <w:r>
        <w:rPr>
          <w:color w:val="212121"/>
          <w:sz w:val="17"/>
        </w:rPr>
        <w:t>been</w:t>
      </w:r>
      <w:r>
        <w:rPr>
          <w:color w:val="212121"/>
          <w:spacing w:val="-6"/>
          <w:sz w:val="17"/>
        </w:rPr>
        <w:t> </w:t>
      </w:r>
      <w:r>
        <w:rPr>
          <w:color w:val="212121"/>
          <w:sz w:val="17"/>
        </w:rPr>
        <w:t>celebrated</w:t>
      </w:r>
      <w:r>
        <w:rPr>
          <w:color w:val="212121"/>
          <w:spacing w:val="-6"/>
          <w:sz w:val="17"/>
        </w:rPr>
        <w:t> </w:t>
      </w:r>
      <w:r>
        <w:rPr>
          <w:color w:val="212121"/>
          <w:sz w:val="17"/>
        </w:rPr>
        <w:t>for</w:t>
      </w:r>
      <w:r>
        <w:rPr>
          <w:color w:val="212121"/>
          <w:spacing w:val="-6"/>
          <w:sz w:val="17"/>
        </w:rPr>
        <w:t> </w:t>
      </w:r>
      <w:r>
        <w:rPr>
          <w:color w:val="212121"/>
          <w:sz w:val="17"/>
        </w:rPr>
        <w:t>its</w:t>
      </w:r>
      <w:r>
        <w:rPr>
          <w:color w:val="212121"/>
          <w:spacing w:val="-6"/>
          <w:sz w:val="17"/>
        </w:rPr>
        <w:t> </w:t>
      </w:r>
      <w:r>
        <w:rPr>
          <w:color w:val="212121"/>
          <w:sz w:val="17"/>
        </w:rPr>
        <w:t>GE</w:t>
      </w:r>
      <w:r>
        <w:rPr>
          <w:color w:val="212121"/>
          <w:spacing w:val="-6"/>
          <w:sz w:val="17"/>
        </w:rPr>
        <w:t> </w:t>
      </w:r>
      <w:r>
        <w:rPr>
          <w:color w:val="212121"/>
          <w:sz w:val="17"/>
        </w:rPr>
        <w:t>University,</w:t>
      </w:r>
      <w:r>
        <w:rPr>
          <w:color w:val="212121"/>
          <w:spacing w:val="-6"/>
          <w:sz w:val="17"/>
        </w:rPr>
        <w:t> </w:t>
      </w:r>
      <w:r>
        <w:rPr>
          <w:color w:val="212121"/>
          <w:sz w:val="17"/>
        </w:rPr>
        <w:t>which</w:t>
      </w:r>
      <w:r>
        <w:rPr>
          <w:color w:val="212121"/>
          <w:spacing w:val="-6"/>
          <w:sz w:val="17"/>
        </w:rPr>
        <w:t> </w:t>
      </w:r>
      <w:r>
        <w:rPr>
          <w:color w:val="212121"/>
          <w:sz w:val="17"/>
        </w:rPr>
        <w:t>plays</w:t>
      </w:r>
      <w:r>
        <w:rPr>
          <w:color w:val="212121"/>
          <w:spacing w:val="-6"/>
          <w:sz w:val="17"/>
        </w:rPr>
        <w:t> </w:t>
      </w:r>
      <w:r>
        <w:rPr>
          <w:color w:val="212121"/>
          <w:sz w:val="17"/>
        </w:rPr>
        <w:t>a</w:t>
      </w:r>
      <w:r>
        <w:rPr>
          <w:color w:val="212121"/>
          <w:spacing w:val="-6"/>
          <w:sz w:val="17"/>
        </w:rPr>
        <w:t> </w:t>
      </w:r>
      <w:r>
        <w:rPr>
          <w:color w:val="212121"/>
          <w:sz w:val="17"/>
        </w:rPr>
        <w:t>crucial</w:t>
      </w:r>
      <w:r>
        <w:rPr>
          <w:color w:val="212121"/>
          <w:spacing w:val="-6"/>
          <w:sz w:val="17"/>
        </w:rPr>
        <w:t> </w:t>
      </w:r>
      <w:r>
        <w:rPr>
          <w:color w:val="212121"/>
          <w:sz w:val="17"/>
        </w:rPr>
        <w:t>role</w:t>
      </w:r>
      <w:r>
        <w:rPr>
          <w:color w:val="212121"/>
          <w:spacing w:val="-6"/>
          <w:sz w:val="17"/>
        </w:rPr>
        <w:t> </w:t>
      </w:r>
      <w:r>
        <w:rPr>
          <w:color w:val="212121"/>
          <w:sz w:val="17"/>
        </w:rPr>
        <w:t>in</w:t>
      </w:r>
      <w:r>
        <w:rPr>
          <w:color w:val="212121"/>
          <w:spacing w:val="-6"/>
          <w:sz w:val="17"/>
        </w:rPr>
        <w:t> </w:t>
      </w:r>
      <w:r>
        <w:rPr>
          <w:color w:val="212121"/>
          <w:sz w:val="17"/>
        </w:rPr>
        <w:t>employee</w:t>
      </w:r>
      <w:r>
        <w:rPr>
          <w:color w:val="212121"/>
          <w:spacing w:val="-6"/>
          <w:sz w:val="17"/>
        </w:rPr>
        <w:t> </w:t>
      </w:r>
      <w:r>
        <w:rPr>
          <w:color w:val="212121"/>
          <w:sz w:val="17"/>
        </w:rPr>
        <w:t>development. This institution is part of a broader culture that encourages continuous improvement and learning. By fostering an environment where employees are continually challenged to learn and innovate, GE has maintained its position as a leader in multiple industries, from aviation to digital technologies.</w:t>
      </w:r>
    </w:p>
    <w:p>
      <w:pPr>
        <w:pStyle w:val="BodyText"/>
        <w:spacing w:before="1"/>
        <w:rPr>
          <w:sz w:val="26"/>
        </w:rPr>
      </w:pPr>
    </w:p>
    <w:p>
      <w:pPr>
        <w:spacing w:before="0"/>
        <w:ind w:left="119" w:right="0" w:firstLine="0"/>
        <w:jc w:val="left"/>
        <w:rPr>
          <w:rFonts w:ascii="Liberation Sans"/>
          <w:b/>
          <w:sz w:val="25"/>
        </w:rPr>
      </w:pPr>
      <w:r>
        <w:rPr>
          <w:rFonts w:ascii="Liberation Sans"/>
          <w:b/>
          <w:color w:val="212121"/>
          <w:spacing w:val="18"/>
          <w:sz w:val="25"/>
        </w:rPr>
        <w:t>Impact</w:t>
      </w:r>
      <w:r>
        <w:rPr>
          <w:rFonts w:ascii="Liberation Sans"/>
          <w:b/>
          <w:color w:val="212121"/>
          <w:spacing w:val="51"/>
          <w:sz w:val="25"/>
        </w:rPr>
        <w:t> </w:t>
      </w:r>
      <w:r>
        <w:rPr>
          <w:rFonts w:ascii="Liberation Sans"/>
          <w:b/>
          <w:color w:val="212121"/>
          <w:spacing w:val="11"/>
          <w:sz w:val="25"/>
        </w:rPr>
        <w:t>on</w:t>
      </w:r>
      <w:r>
        <w:rPr>
          <w:rFonts w:ascii="Liberation Sans"/>
          <w:b/>
          <w:color w:val="212121"/>
          <w:spacing w:val="52"/>
          <w:sz w:val="25"/>
        </w:rPr>
        <w:t> </w:t>
      </w:r>
      <w:r>
        <w:rPr>
          <w:rFonts w:ascii="Liberation Sans"/>
          <w:b/>
          <w:color w:val="212121"/>
          <w:spacing w:val="16"/>
          <w:sz w:val="25"/>
        </w:rPr>
        <w:t>society</w:t>
      </w:r>
    </w:p>
    <w:p>
      <w:pPr>
        <w:pStyle w:val="BodyText"/>
        <w:spacing w:line="340" w:lineRule="auto" w:before="207"/>
        <w:ind w:left="119" w:right="238"/>
      </w:pPr>
      <w:r>
        <w:rPr>
          <w:color w:val="212121"/>
        </w:rPr>
        <w:t>These stories </w:t>
      </w:r>
      <w:bookmarkStart w:name="_bookmark830" w:id="1145"/>
      <w:bookmarkEnd w:id="1145"/>
      <w:r>
        <w:rPr>
          <w:color w:val="212121"/>
        </w:rPr>
        <w:t>o</w:t>
      </w:r>
      <w:r>
        <w:rPr>
          <w:color w:val="212121"/>
        </w:rPr>
        <w:t>f lifelong learners demonstrate that continuous education can lead to personal fulfillment, career success, and broader societal impacts. They reflect a range of benefits, from enhanced</w:t>
      </w:r>
      <w:r>
        <w:rPr>
          <w:color w:val="212121"/>
          <w:spacing w:val="26"/>
        </w:rPr>
        <w:t> </w:t>
      </w:r>
      <w:r>
        <w:rPr>
          <w:color w:val="212121"/>
        </w:rPr>
        <w:t>personal</w:t>
      </w:r>
      <w:r>
        <w:rPr>
          <w:color w:val="212121"/>
          <w:spacing w:val="26"/>
        </w:rPr>
        <w:t> </w:t>
      </w:r>
      <w:r>
        <w:rPr>
          <w:color w:val="212121"/>
        </w:rPr>
        <w:t>capabilities</w:t>
      </w:r>
      <w:r>
        <w:rPr>
          <w:color w:val="212121"/>
          <w:spacing w:val="26"/>
        </w:rPr>
        <w:t> </w:t>
      </w:r>
      <w:r>
        <w:rPr>
          <w:color w:val="212121"/>
        </w:rPr>
        <w:t>and</w:t>
      </w:r>
      <w:r>
        <w:rPr>
          <w:color w:val="212121"/>
          <w:spacing w:val="26"/>
        </w:rPr>
        <w:t> </w:t>
      </w:r>
      <w:r>
        <w:rPr>
          <w:color w:val="212121"/>
        </w:rPr>
        <w:t>professional</w:t>
      </w:r>
      <w:r>
        <w:rPr>
          <w:color w:val="212121"/>
          <w:spacing w:val="26"/>
        </w:rPr>
        <w:t> </w:t>
      </w:r>
      <w:r>
        <w:rPr>
          <w:color w:val="212121"/>
        </w:rPr>
        <w:t>qualifications</w:t>
      </w:r>
      <w:r>
        <w:rPr>
          <w:color w:val="212121"/>
          <w:spacing w:val="26"/>
        </w:rPr>
        <w:t> </w:t>
      </w:r>
      <w:r>
        <w:rPr>
          <w:color w:val="212121"/>
        </w:rPr>
        <w:t>to</w:t>
      </w:r>
      <w:r>
        <w:rPr>
          <w:color w:val="212121"/>
          <w:spacing w:val="26"/>
        </w:rPr>
        <w:t> </w:t>
      </w:r>
      <w:r>
        <w:rPr>
          <w:color w:val="212121"/>
        </w:rPr>
        <w:t>contributions</w:t>
      </w:r>
      <w:r>
        <w:rPr>
          <w:color w:val="212121"/>
          <w:spacing w:val="26"/>
        </w:rPr>
        <w:t> </w:t>
      </w:r>
      <w:r>
        <w:rPr>
          <w:color w:val="212121"/>
        </w:rPr>
        <w:t>to</w:t>
      </w:r>
      <w:r>
        <w:rPr>
          <w:color w:val="212121"/>
          <w:spacing w:val="26"/>
        </w:rPr>
        <w:t> </w:t>
      </w:r>
      <w:r>
        <w:rPr>
          <w:color w:val="212121"/>
        </w:rPr>
        <w:t>global</w:t>
      </w:r>
      <w:r>
        <w:rPr>
          <w:color w:val="212121"/>
          <w:spacing w:val="26"/>
        </w:rPr>
        <w:t> </w:t>
      </w:r>
      <w:r>
        <w:rPr>
          <w:color w:val="212121"/>
        </w:rPr>
        <w:t>education and</w:t>
      </w:r>
      <w:r>
        <w:rPr>
          <w:color w:val="212121"/>
          <w:spacing w:val="26"/>
        </w:rPr>
        <w:t> </w:t>
      </w:r>
      <w:r>
        <w:rPr>
          <w:color w:val="212121"/>
        </w:rPr>
        <w:t>corporate</w:t>
      </w:r>
      <w:r>
        <w:rPr>
          <w:color w:val="212121"/>
          <w:spacing w:val="26"/>
        </w:rPr>
        <w:t> </w:t>
      </w:r>
      <w:r>
        <w:rPr>
          <w:color w:val="212121"/>
        </w:rPr>
        <w:t>innovation. The</w:t>
      </w:r>
      <w:r>
        <w:rPr>
          <w:color w:val="212121"/>
          <w:spacing w:val="26"/>
        </w:rPr>
        <w:t> </w:t>
      </w:r>
      <w:r>
        <w:rPr>
          <w:color w:val="212121"/>
        </w:rPr>
        <w:t>inspirational</w:t>
      </w:r>
      <w:r>
        <w:rPr>
          <w:color w:val="212121"/>
          <w:spacing w:val="26"/>
        </w:rPr>
        <w:t> </w:t>
      </w:r>
      <w:r>
        <w:rPr>
          <w:color w:val="212121"/>
        </w:rPr>
        <w:t>journeys</w:t>
      </w:r>
      <w:r>
        <w:rPr>
          <w:color w:val="212121"/>
          <w:spacing w:val="26"/>
        </w:rPr>
        <w:t> </w:t>
      </w:r>
      <w:r>
        <w:rPr>
          <w:color w:val="212121"/>
        </w:rPr>
        <w:t>of</w:t>
      </w:r>
      <w:r>
        <w:rPr>
          <w:color w:val="212121"/>
          <w:spacing w:val="26"/>
        </w:rPr>
        <w:t> </w:t>
      </w:r>
      <w:r>
        <w:rPr>
          <w:color w:val="212121"/>
        </w:rPr>
        <w:t>these</w:t>
      </w:r>
      <w:r>
        <w:rPr>
          <w:color w:val="212121"/>
          <w:spacing w:val="26"/>
        </w:rPr>
        <w:t> </w:t>
      </w:r>
      <w:r>
        <w:rPr>
          <w:color w:val="212121"/>
        </w:rPr>
        <w:t>individuals</w:t>
      </w:r>
      <w:r>
        <w:rPr>
          <w:color w:val="212121"/>
          <w:spacing w:val="26"/>
        </w:rPr>
        <w:t> </w:t>
      </w:r>
      <w:r>
        <w:rPr>
          <w:color w:val="212121"/>
        </w:rPr>
        <w:t>and</w:t>
      </w:r>
      <w:r>
        <w:rPr>
          <w:color w:val="212121"/>
          <w:spacing w:val="26"/>
        </w:rPr>
        <w:t> </w:t>
      </w:r>
      <w:r>
        <w:rPr>
          <w:color w:val="212121"/>
        </w:rPr>
        <w:t>organizations underscore the transformative power of lifelong learning and its role as a cornerstone of personal and professional development in today’s dynamic world.</w:t>
      </w:r>
    </w:p>
    <w:p>
      <w:pPr>
        <w:pStyle w:val="BodyText"/>
        <w:spacing w:before="10"/>
        <w:rPr>
          <w:sz w:val="33"/>
        </w:rPr>
      </w:pPr>
    </w:p>
    <w:p>
      <w:pPr>
        <w:pStyle w:val="Heading2"/>
      </w:pPr>
      <w:bookmarkStart w:name="Summary" w:id="1146"/>
      <w:bookmarkEnd w:id="1146"/>
      <w:r>
        <w:rPr/>
      </w:r>
      <w:bookmarkStart w:name="_bookmark831" w:id="1147"/>
      <w:bookmarkEnd w:id="1147"/>
      <w:r>
        <w:rPr/>
      </w:r>
      <w:r>
        <w:rPr>
          <w:color w:val="212121"/>
          <w:spacing w:val="18"/>
        </w:rPr>
        <w:t>Summary</w:t>
      </w:r>
    </w:p>
    <w:p>
      <w:pPr>
        <w:pStyle w:val="BodyText"/>
        <w:spacing w:line="340" w:lineRule="auto" w:before="192"/>
        <w:ind w:left="119" w:right="270"/>
      </w:pPr>
      <w:r>
        <w:rPr>
          <w:color w:val="212121"/>
        </w:rPr>
        <w:t>This chapter has explored the transformative potential of AI in reshaping the landscape of lifelong learning. AI’s integration into educational frameworks is not just enhancing traditional learning methods but also revolutionizing how we approach personal and professional development through continuous education. By personalizing learning experiences, making education more accessible, and supporting the development of both technical and soft skills,</w:t>
      </w:r>
      <w:r>
        <w:rPr>
          <w:color w:val="212121"/>
          <w:spacing w:val="-3"/>
        </w:rPr>
        <w:t> </w:t>
      </w:r>
      <w:r>
        <w:rPr>
          <w:color w:val="212121"/>
        </w:rPr>
        <w:t>AI is playing a pivotal role in preparing individuals for the future.</w:t>
      </w:r>
    </w:p>
    <w:p>
      <w:pPr>
        <w:pStyle w:val="BodyText"/>
        <w:spacing w:line="340" w:lineRule="auto" w:before="110"/>
        <w:ind w:left="119" w:right="238"/>
      </w:pPr>
      <w:r>
        <w:rPr>
          <w:color w:val="212121"/>
        </w:rPr>
        <w:t>As we stand on the brink of this transformative shift, it becomes imperative for individuals, organizations, and societies to embrace lifelong learning as a fundamental component of success and fulfillment in the age of AI. For individuals, continuous learning is the key to staying relevant and competitive in a rapidly evolving job market. For organizations, fostering a learning culture is crucial</w:t>
      </w:r>
      <w:r>
        <w:rPr>
          <w:color w:val="212121"/>
          <w:spacing w:val="40"/>
        </w:rPr>
        <w:t> </w:t>
      </w:r>
      <w:r>
        <w:rPr>
          <w:color w:val="212121"/>
        </w:rPr>
        <w:t>to innovation and adaptability, ensuring they remain at the cutting edge of their industries.</w:t>
      </w:r>
    </w:p>
    <w:p>
      <w:pPr>
        <w:spacing w:after="0" w:line="340" w:lineRule="auto"/>
        <w:sectPr>
          <w:pgSz w:w="12240" w:h="15840"/>
          <w:pgMar w:top="1400" w:bottom="280" w:left="1420" w:right="1420"/>
        </w:sectPr>
      </w:pPr>
    </w:p>
    <w:p>
      <w:pPr>
        <w:pStyle w:val="BodyText"/>
        <w:spacing w:line="340" w:lineRule="auto" w:before="69"/>
        <w:ind w:left="119" w:right="375"/>
      </w:pPr>
      <w:r>
        <w:rPr>
          <w:color w:val="212121"/>
        </w:rPr>
        <w:t>As lifelong learning becomes increasingly integrated with</w:t>
      </w:r>
      <w:r>
        <w:rPr>
          <w:color w:val="212121"/>
          <w:spacing w:val="-4"/>
        </w:rPr>
        <w:t> </w:t>
      </w:r>
      <w:r>
        <w:rPr>
          <w:color w:val="212121"/>
        </w:rPr>
        <w:t>AI, it offers significant opportunities for growth, innovation, and resilience. It allows for a more inclusive and equitable distribution of learning opportunities, breaking down barriers that traditionally limit access to education.</w:t>
      </w:r>
    </w:p>
    <w:p>
      <w:pPr>
        <w:pStyle w:val="BodyText"/>
        <w:spacing w:line="340" w:lineRule="auto" w:before="123"/>
        <w:ind w:left="119" w:right="375"/>
      </w:pPr>
      <w:r>
        <w:rPr>
          <w:color w:val="212121"/>
        </w:rPr>
        <w:t>Therefore, the call to action for embracing lifelong learning is evident. We must actively participate</w:t>
      </w:r>
      <w:r>
        <w:rPr>
          <w:color w:val="212121"/>
          <w:spacing w:val="40"/>
        </w:rPr>
        <w:t> </w:t>
      </w:r>
      <w:r>
        <w:rPr>
          <w:color w:val="212121"/>
        </w:rPr>
        <w:t>in and promote educational practices that support continuous learning and adaptability. By doing so, we not only enhance our lives but also contribute to broader societal advancements, positively impacting the world around us.</w:t>
      </w:r>
    </w:p>
    <w:p>
      <w:pPr>
        <w:pStyle w:val="BodyText"/>
        <w:spacing w:line="340" w:lineRule="auto" w:before="108"/>
        <w:ind w:left="119" w:right="457"/>
      </w:pPr>
      <w:r>
        <w:rPr>
          <w:color w:val="212121"/>
        </w:rPr>
        <w:t>Embracing lifelong learning in the age of AI presents an exciting pathway to a future where education is more dynamic, personalized, and impactful. Let us move forward with the resolve to harness these opportunities, continually adapt to new challenges, and thrive in an ever-changing global landscape.</w:t>
      </w:r>
    </w:p>
    <w:p>
      <w:pPr>
        <w:pStyle w:val="BodyText"/>
        <w:spacing w:before="8"/>
        <w:rPr>
          <w:sz w:val="33"/>
        </w:rPr>
      </w:pPr>
    </w:p>
    <w:p>
      <w:pPr>
        <w:pStyle w:val="Heading2"/>
        <w:spacing w:before="1"/>
      </w:pPr>
      <w:bookmarkStart w:name="Further reading and resources" w:id="1148"/>
      <w:bookmarkEnd w:id="1148"/>
      <w:r>
        <w:rPr/>
      </w:r>
      <w:bookmarkStart w:name="_bookmark832" w:id="1149"/>
      <w:bookmarkEnd w:id="1149"/>
      <w:r>
        <w:rPr/>
      </w:r>
      <w:r>
        <w:rPr>
          <w:color w:val="212121"/>
          <w:spacing w:val="20"/>
        </w:rPr>
        <w:t>Further</w:t>
      </w:r>
      <w:r>
        <w:rPr>
          <w:color w:val="212121"/>
          <w:spacing w:val="41"/>
        </w:rPr>
        <w:t> </w:t>
      </w:r>
      <w:r>
        <w:rPr>
          <w:color w:val="212121"/>
          <w:spacing w:val="20"/>
        </w:rPr>
        <w:t>reading</w:t>
      </w:r>
      <w:r>
        <w:rPr>
          <w:color w:val="212121"/>
          <w:spacing w:val="42"/>
        </w:rPr>
        <w:t> </w:t>
      </w:r>
      <w:r>
        <w:rPr>
          <w:color w:val="212121"/>
          <w:spacing w:val="16"/>
        </w:rPr>
        <w:t>and</w:t>
      </w:r>
      <w:r>
        <w:rPr>
          <w:color w:val="212121"/>
          <w:spacing w:val="42"/>
        </w:rPr>
        <w:t> </w:t>
      </w:r>
      <w:r>
        <w:rPr>
          <w:color w:val="212121"/>
          <w:spacing w:val="19"/>
        </w:rPr>
        <w:t>resources</w:t>
      </w:r>
    </w:p>
    <w:p>
      <w:pPr>
        <w:pStyle w:val="BodyText"/>
        <w:spacing w:line="340" w:lineRule="auto" w:before="191"/>
        <w:ind w:left="119" w:right="324"/>
      </w:pPr>
      <w:r>
        <w:rPr>
          <w:color w:val="212121"/>
        </w:rPr>
        <w:t>For those looking to delve deeper into the topics of</w:t>
      </w:r>
      <w:r>
        <w:rPr>
          <w:color w:val="212121"/>
          <w:spacing w:val="-6"/>
        </w:rPr>
        <w:t> </w:t>
      </w:r>
      <w:r>
        <w:rPr>
          <w:color w:val="212121"/>
        </w:rPr>
        <w:t>AI in education, lifelong learning, and the impact of continuous education on personal and professional growth, the following books, articles, and</w:t>
      </w:r>
      <w:r>
        <w:rPr>
          <w:color w:val="212121"/>
          <w:spacing w:val="80"/>
          <w:w w:val="150"/>
        </w:rPr>
        <w:t> </w:t>
      </w:r>
      <w:r>
        <w:rPr>
          <w:color w:val="212121"/>
        </w:rPr>
        <w:t>online resources are highly recommended:</w:t>
      </w:r>
    </w:p>
    <w:p>
      <w:pPr>
        <w:spacing w:line="331" w:lineRule="auto" w:before="109"/>
        <w:ind w:left="457" w:right="117" w:firstLine="0"/>
        <w:jc w:val="left"/>
        <w:rPr>
          <w:sz w:val="17"/>
        </w:rPr>
      </w:pPr>
      <w:r>
        <w:rPr/>
        <w:pict>
          <v:shape style="position:absolute;margin-left:83.999992pt;margin-top:10.385246pt;width:2.25pt;height:2.25pt;mso-position-horizontal-relative:page;mso-position-vertical-relative:paragraph;z-index:16419840" id="docshape1229" coordorigin="1680,208" coordsize="45,45" path="m1705,253l1700,253,1697,252,1680,233,1680,227,1700,208,1705,208,1725,230,1725,233,1705,253xe" filled="true" fillcolor="#212121" stroked="false">
            <v:path arrowok="t"/>
            <v:fill type="solid"/>
            <w10:wrap type="none"/>
          </v:shape>
        </w:pict>
      </w:r>
      <w:r>
        <w:rPr/>
        <w:pict>
          <v:line style="position:absolute;mso-position-horizontal-relative:page;mso-position-vertical-relative:paragraph;z-index:-22442496" from="345.749969pt,16.760246pt" to="515.249956pt,16.760246pt" stroked="true" strokeweight=".75pt" strokecolor="#0000ed">
            <v:stroke dashstyle="shortdot"/>
            <w10:wrap type="none"/>
          </v:line>
        </w:pict>
      </w:r>
      <w:r>
        <w:rPr/>
        <w:pict>
          <v:line style="position:absolute;mso-position-horizontal-relative:page;mso-position-vertical-relative:paragraph;z-index:-22441984" from="93.749992pt,30.260244pt" to="206.999983pt,30.260244pt" stroked="true" strokeweight=".75pt" strokecolor="#0000ed">
            <v:stroke dashstyle="shortdot"/>
            <w10:wrap type="none"/>
          </v:line>
        </w:pict>
      </w:r>
      <w:hyperlink r:id="rId66">
        <w:r>
          <w:rPr>
            <w:i/>
            <w:color w:val="212121"/>
            <w:sz w:val="17"/>
          </w:rPr>
          <w:t>Drive: The Surprising Truth About What Motivates Us by Daniel H. Pink </w:t>
        </w:r>
        <w:r>
          <w:rPr>
            <w:color w:val="212121"/>
            <w:sz w:val="17"/>
          </w:rPr>
          <w:t>(</w:t>
        </w:r>
        <w:r>
          <w:rPr>
            <w:color w:val="0000ED"/>
            <w:sz w:val="17"/>
          </w:rPr>
          <w:t>https://www.amazon.com/Drive-Surprising-Truth- About-Motivates/dp/1594484805</w:t>
        </w:r>
        <w:r>
          <w:rPr>
            <w:color w:val="212121"/>
            <w:sz w:val="17"/>
          </w:rPr>
          <w:t>):</w:t>
        </w:r>
        <w:r>
          <w:rPr>
            <w:color w:val="212121"/>
            <w:spacing w:val="-4"/>
            <w:sz w:val="17"/>
          </w:rPr>
          <w:t> </w:t>
        </w:r>
        <w:r>
          <w:rPr>
            <w:color w:val="212121"/>
            <w:sz w:val="17"/>
          </w:rPr>
          <w:t>While</w:t>
        </w:r>
        <w:r>
          <w:rPr>
            <w:color w:val="212121"/>
            <w:spacing w:val="-1"/>
            <w:sz w:val="17"/>
          </w:rPr>
          <w:t> </w:t>
        </w:r>
        <w:r>
          <w:rPr>
            <w:color w:val="212121"/>
            <w:sz w:val="17"/>
          </w:rPr>
          <w:t>not</w:t>
        </w:r>
        <w:r>
          <w:rPr>
            <w:color w:val="212121"/>
            <w:spacing w:val="-1"/>
            <w:sz w:val="17"/>
          </w:rPr>
          <w:t> </w:t>
        </w:r>
        <w:r>
          <w:rPr>
            <w:color w:val="212121"/>
            <w:sz w:val="17"/>
          </w:rPr>
          <w:t>exclusively</w:t>
        </w:r>
        <w:r>
          <w:rPr>
            <w:color w:val="212121"/>
            <w:spacing w:val="-1"/>
            <w:sz w:val="17"/>
          </w:rPr>
          <w:t> </w:t>
        </w:r>
        <w:r>
          <w:rPr>
            <w:color w:val="212121"/>
            <w:sz w:val="17"/>
          </w:rPr>
          <w:t>about</w:t>
        </w:r>
        <w:r>
          <w:rPr>
            <w:color w:val="212121"/>
            <w:spacing w:val="-1"/>
            <w:sz w:val="17"/>
          </w:rPr>
          <w:t> </w:t>
        </w:r>
        <w:r>
          <w:rPr>
            <w:color w:val="212121"/>
            <w:sz w:val="17"/>
          </w:rPr>
          <w:t>education,</w:t>
        </w:r>
        <w:r>
          <w:rPr>
            <w:color w:val="212121"/>
            <w:spacing w:val="-1"/>
            <w:sz w:val="17"/>
          </w:rPr>
          <w:t> </w:t>
        </w:r>
        <w:r>
          <w:rPr>
            <w:color w:val="212121"/>
            <w:sz w:val="17"/>
          </w:rPr>
          <w:t>this</w:t>
        </w:r>
        <w:r>
          <w:rPr>
            <w:color w:val="212121"/>
            <w:spacing w:val="-1"/>
            <w:sz w:val="17"/>
          </w:rPr>
          <w:t> </w:t>
        </w:r>
        <w:r>
          <w:rPr>
            <w:color w:val="212121"/>
            <w:sz w:val="17"/>
          </w:rPr>
          <w:t>book</w:t>
        </w:r>
        <w:r>
          <w:rPr>
            <w:color w:val="212121"/>
            <w:spacing w:val="-1"/>
            <w:sz w:val="17"/>
          </w:rPr>
          <w:t> </w:t>
        </w:r>
        <w:r>
          <w:rPr>
            <w:color w:val="212121"/>
            <w:sz w:val="17"/>
          </w:rPr>
          <w:t>is</w:t>
        </w:r>
        <w:r>
          <w:rPr>
            <w:color w:val="212121"/>
            <w:spacing w:val="-1"/>
            <w:sz w:val="17"/>
          </w:rPr>
          <w:t> </w:t>
        </w:r>
        <w:r>
          <w:rPr>
            <w:color w:val="212121"/>
            <w:sz w:val="17"/>
          </w:rPr>
          <w:t>essential</w:t>
        </w:r>
        <w:r>
          <w:rPr>
            <w:color w:val="212121"/>
            <w:spacing w:val="-1"/>
            <w:sz w:val="17"/>
          </w:rPr>
          <w:t> </w:t>
        </w:r>
        <w:r>
          <w:rPr>
            <w:color w:val="212121"/>
            <w:sz w:val="17"/>
          </w:rPr>
          <w:t>to</w:t>
        </w:r>
        <w:r>
          <w:rPr>
            <w:color w:val="212121"/>
            <w:spacing w:val="-1"/>
            <w:sz w:val="17"/>
          </w:rPr>
          <w:t> </w:t>
        </w:r>
        <w:r>
          <w:rPr>
            <w:color w:val="212121"/>
            <w:sz w:val="17"/>
          </w:rPr>
          <w:t>understanding</w:t>
        </w:r>
        <w:r>
          <w:rPr>
            <w:color w:val="212121"/>
            <w:spacing w:val="-1"/>
            <w:sz w:val="17"/>
          </w:rPr>
          <w:t> </w:t>
        </w:r>
        <w:r>
          <w:rPr>
            <w:color w:val="212121"/>
            <w:sz w:val="17"/>
          </w:rPr>
          <w:t>what</w:t>
        </w:r>
      </w:hyperlink>
      <w:r>
        <w:rPr>
          <w:color w:val="212121"/>
          <w:spacing w:val="-1"/>
          <w:sz w:val="17"/>
        </w:rPr>
        <w:t> </w:t>
      </w:r>
      <w:r>
        <w:rPr>
          <w:color w:val="212121"/>
          <w:sz w:val="17"/>
        </w:rPr>
        <w:t>motivates us</w:t>
      </w:r>
      <w:r>
        <w:rPr>
          <w:color w:val="212121"/>
          <w:spacing w:val="-7"/>
          <w:sz w:val="17"/>
        </w:rPr>
        <w:t> </w:t>
      </w:r>
      <w:r>
        <w:rPr>
          <w:color w:val="212121"/>
          <w:sz w:val="17"/>
        </w:rPr>
        <w:t>to</w:t>
      </w:r>
      <w:r>
        <w:rPr>
          <w:color w:val="212121"/>
          <w:spacing w:val="-7"/>
          <w:sz w:val="17"/>
        </w:rPr>
        <w:t> </w:t>
      </w:r>
      <w:r>
        <w:rPr>
          <w:color w:val="212121"/>
          <w:sz w:val="17"/>
        </w:rPr>
        <w:t>learn</w:t>
      </w:r>
      <w:r>
        <w:rPr>
          <w:color w:val="212121"/>
          <w:spacing w:val="-7"/>
          <w:sz w:val="17"/>
        </w:rPr>
        <w:t> </w:t>
      </w:r>
      <w:r>
        <w:rPr>
          <w:color w:val="212121"/>
          <w:sz w:val="17"/>
        </w:rPr>
        <w:t>and</w:t>
      </w:r>
      <w:r>
        <w:rPr>
          <w:color w:val="212121"/>
          <w:spacing w:val="-7"/>
          <w:sz w:val="17"/>
        </w:rPr>
        <w:t> </w:t>
      </w:r>
      <w:r>
        <w:rPr>
          <w:color w:val="212121"/>
          <w:sz w:val="17"/>
        </w:rPr>
        <w:t>grow.</w:t>
      </w:r>
      <w:r>
        <w:rPr>
          <w:color w:val="212121"/>
          <w:spacing w:val="-7"/>
          <w:sz w:val="17"/>
        </w:rPr>
        <w:t> </w:t>
      </w:r>
      <w:r>
        <w:rPr>
          <w:color w:val="212121"/>
          <w:sz w:val="17"/>
        </w:rPr>
        <w:t>Pink’s</w:t>
      </w:r>
      <w:r>
        <w:rPr>
          <w:color w:val="212121"/>
          <w:spacing w:val="-7"/>
          <w:sz w:val="17"/>
        </w:rPr>
        <w:t> </w:t>
      </w:r>
      <w:r>
        <w:rPr>
          <w:color w:val="212121"/>
          <w:sz w:val="17"/>
        </w:rPr>
        <w:t>insights</w:t>
      </w:r>
      <w:r>
        <w:rPr>
          <w:color w:val="212121"/>
          <w:spacing w:val="-7"/>
          <w:sz w:val="17"/>
        </w:rPr>
        <w:t> </w:t>
      </w:r>
      <w:r>
        <w:rPr>
          <w:color w:val="212121"/>
          <w:sz w:val="17"/>
        </w:rPr>
        <w:t>are</w:t>
      </w:r>
      <w:r>
        <w:rPr>
          <w:color w:val="212121"/>
          <w:spacing w:val="-7"/>
          <w:sz w:val="17"/>
        </w:rPr>
        <w:t> </w:t>
      </w:r>
      <w:r>
        <w:rPr>
          <w:color w:val="212121"/>
          <w:sz w:val="17"/>
        </w:rPr>
        <w:t>particularly</w:t>
      </w:r>
      <w:r>
        <w:rPr>
          <w:color w:val="212121"/>
          <w:spacing w:val="-7"/>
          <w:sz w:val="17"/>
        </w:rPr>
        <w:t> </w:t>
      </w:r>
      <w:r>
        <w:rPr>
          <w:color w:val="212121"/>
          <w:sz w:val="17"/>
        </w:rPr>
        <w:t>relevant</w:t>
      </w:r>
      <w:r>
        <w:rPr>
          <w:color w:val="212121"/>
          <w:spacing w:val="-7"/>
          <w:sz w:val="17"/>
        </w:rPr>
        <w:t> </w:t>
      </w:r>
      <w:r>
        <w:rPr>
          <w:color w:val="212121"/>
          <w:sz w:val="17"/>
        </w:rPr>
        <w:t>to</w:t>
      </w:r>
      <w:r>
        <w:rPr>
          <w:color w:val="212121"/>
          <w:spacing w:val="-7"/>
          <w:sz w:val="17"/>
        </w:rPr>
        <w:t> </w:t>
      </w:r>
      <w:r>
        <w:rPr>
          <w:color w:val="212121"/>
          <w:sz w:val="17"/>
        </w:rPr>
        <w:t>designing</w:t>
      </w:r>
      <w:r>
        <w:rPr>
          <w:color w:val="212121"/>
          <w:spacing w:val="-7"/>
          <w:sz w:val="17"/>
        </w:rPr>
        <w:t> </w:t>
      </w:r>
      <w:r>
        <w:rPr>
          <w:color w:val="212121"/>
          <w:sz w:val="17"/>
        </w:rPr>
        <w:t>learning</w:t>
      </w:r>
      <w:r>
        <w:rPr>
          <w:color w:val="212121"/>
          <w:spacing w:val="-7"/>
          <w:sz w:val="17"/>
        </w:rPr>
        <w:t> </w:t>
      </w:r>
      <w:r>
        <w:rPr>
          <w:color w:val="212121"/>
          <w:sz w:val="17"/>
        </w:rPr>
        <w:t>environments</w:t>
      </w:r>
      <w:r>
        <w:rPr>
          <w:color w:val="212121"/>
          <w:spacing w:val="-7"/>
          <w:sz w:val="17"/>
        </w:rPr>
        <w:t> </w:t>
      </w:r>
      <w:r>
        <w:rPr>
          <w:color w:val="212121"/>
          <w:sz w:val="17"/>
        </w:rPr>
        <w:t>that</w:t>
      </w:r>
      <w:r>
        <w:rPr>
          <w:color w:val="212121"/>
          <w:spacing w:val="-7"/>
          <w:sz w:val="17"/>
        </w:rPr>
        <w:t> </w:t>
      </w:r>
      <w:r>
        <w:rPr>
          <w:color w:val="212121"/>
          <w:sz w:val="17"/>
        </w:rPr>
        <w:t>motivate</w:t>
      </w:r>
      <w:r>
        <w:rPr>
          <w:color w:val="212121"/>
          <w:spacing w:val="-7"/>
          <w:sz w:val="17"/>
        </w:rPr>
        <w:t> </w:t>
      </w:r>
      <w:r>
        <w:rPr>
          <w:color w:val="212121"/>
          <w:sz w:val="17"/>
        </w:rPr>
        <w:t>and</w:t>
      </w:r>
      <w:r>
        <w:rPr>
          <w:color w:val="212121"/>
          <w:spacing w:val="-7"/>
          <w:sz w:val="17"/>
        </w:rPr>
        <w:t> </w:t>
      </w:r>
      <w:r>
        <w:rPr>
          <w:color w:val="212121"/>
          <w:sz w:val="17"/>
        </w:rPr>
        <w:t>engage</w:t>
      </w:r>
      <w:r>
        <w:rPr>
          <w:color w:val="212121"/>
          <w:spacing w:val="-7"/>
          <w:sz w:val="17"/>
        </w:rPr>
        <w:t> </w:t>
      </w:r>
      <w:r>
        <w:rPr>
          <w:color w:val="212121"/>
          <w:sz w:val="17"/>
        </w:rPr>
        <w:t>lifelong </w:t>
      </w:r>
      <w:r>
        <w:rPr>
          <w:color w:val="212121"/>
          <w:spacing w:val="-2"/>
          <w:sz w:val="17"/>
        </w:rPr>
        <w:t>learners.</w:t>
      </w:r>
    </w:p>
    <w:p>
      <w:pPr>
        <w:spacing w:line="331" w:lineRule="auto" w:before="106"/>
        <w:ind w:left="457" w:right="403" w:firstLine="0"/>
        <w:jc w:val="left"/>
        <w:rPr>
          <w:sz w:val="17"/>
        </w:rPr>
      </w:pPr>
      <w:r>
        <w:rPr/>
        <w:pict>
          <v:shape style="position:absolute;margin-left:83.999992pt;margin-top:10.235242pt;width:2.25pt;height:2.25pt;mso-position-horizontal-relative:page;mso-position-vertical-relative:paragraph;z-index:16421376" id="docshape1230" coordorigin="1680,205" coordsize="45,45" path="m1705,250l1700,250,1697,249,1680,230,1680,224,1700,205,1705,205,1725,227,1725,230,1705,250xe" filled="true" fillcolor="#212121" stroked="false">
            <v:path arrowok="t"/>
            <v:fill type="solid"/>
            <w10:wrap type="none"/>
          </v:shape>
        </w:pict>
      </w:r>
      <w:r>
        <w:rPr/>
        <w:pict>
          <v:line style="position:absolute;mso-position-horizontal-relative:page;mso-position-vertical-relative:paragraph;z-index:-22440960" from="363.749969pt,16.610241pt" to="517.499957pt,16.610241pt" stroked="true" strokeweight=".75pt" strokecolor="#0000ed">
            <v:stroke dashstyle="shortdot"/>
            <w10:wrap type="none"/>
          </v:line>
        </w:pict>
      </w:r>
      <w:r>
        <w:rPr/>
        <w:pict>
          <v:line style="position:absolute;mso-position-horizontal-relative:page;mso-position-vertical-relative:paragraph;z-index:-22440448" from="93.749992pt,30.110241pt" to="245.99998pt,30.110241pt" stroked="true" strokeweight=".75pt" strokecolor="#0000ed">
            <v:stroke dashstyle="shortdot"/>
            <w10:wrap type="none"/>
          </v:line>
        </w:pict>
      </w:r>
      <w:hyperlink r:id="rId67">
        <w:r>
          <w:rPr>
            <w:i/>
            <w:color w:val="212121"/>
            <w:sz w:val="17"/>
          </w:rPr>
          <w:t>NEW-HBRs</w:t>
        </w:r>
        <w:r>
          <w:rPr>
            <w:i/>
            <w:color w:val="212121"/>
            <w:spacing w:val="-7"/>
            <w:sz w:val="17"/>
          </w:rPr>
          <w:t> </w:t>
        </w:r>
        <w:r>
          <w:rPr>
            <w:i/>
            <w:color w:val="212121"/>
            <w:sz w:val="17"/>
          </w:rPr>
          <w:t>10</w:t>
        </w:r>
        <w:r>
          <w:rPr>
            <w:i/>
            <w:color w:val="212121"/>
            <w:spacing w:val="-7"/>
            <w:sz w:val="17"/>
          </w:rPr>
          <w:t> </w:t>
        </w:r>
        <w:r>
          <w:rPr>
            <w:i/>
            <w:color w:val="212121"/>
            <w:sz w:val="17"/>
          </w:rPr>
          <w:t>Must</w:t>
        </w:r>
        <w:r>
          <w:rPr>
            <w:i/>
            <w:color w:val="212121"/>
            <w:spacing w:val="-7"/>
            <w:sz w:val="17"/>
          </w:rPr>
          <w:t> </w:t>
        </w:r>
        <w:r>
          <w:rPr>
            <w:i/>
            <w:color w:val="212121"/>
            <w:sz w:val="17"/>
          </w:rPr>
          <w:t>Reads</w:t>
        </w:r>
        <w:r>
          <w:rPr>
            <w:i/>
            <w:color w:val="212121"/>
            <w:spacing w:val="-7"/>
            <w:sz w:val="17"/>
          </w:rPr>
          <w:t> </w:t>
        </w:r>
        <w:r>
          <w:rPr>
            <w:i/>
            <w:color w:val="212121"/>
            <w:sz w:val="17"/>
          </w:rPr>
          <w:t>on</w:t>
        </w:r>
        <w:r>
          <w:rPr>
            <w:i/>
            <w:color w:val="212121"/>
            <w:spacing w:val="-7"/>
            <w:sz w:val="17"/>
          </w:rPr>
          <w:t> </w:t>
        </w:r>
        <w:r>
          <w:rPr>
            <w:i/>
            <w:color w:val="212121"/>
            <w:sz w:val="17"/>
          </w:rPr>
          <w:t>Lifelong</w:t>
        </w:r>
        <w:r>
          <w:rPr>
            <w:i/>
            <w:color w:val="212121"/>
            <w:spacing w:val="-7"/>
            <w:sz w:val="17"/>
          </w:rPr>
          <w:t> </w:t>
        </w:r>
        <w:r>
          <w:rPr>
            <w:i/>
            <w:color w:val="212121"/>
            <w:sz w:val="17"/>
          </w:rPr>
          <w:t>Learning</w:t>
        </w:r>
        <w:r>
          <w:rPr>
            <w:i/>
            <w:color w:val="212121"/>
            <w:spacing w:val="-7"/>
            <w:sz w:val="17"/>
          </w:rPr>
          <w:t> </w:t>
        </w:r>
        <w:r>
          <w:rPr>
            <w:i/>
            <w:color w:val="212121"/>
            <w:sz w:val="17"/>
          </w:rPr>
          <w:t>by</w:t>
        </w:r>
        <w:r>
          <w:rPr>
            <w:i/>
            <w:color w:val="212121"/>
            <w:spacing w:val="-7"/>
            <w:sz w:val="17"/>
          </w:rPr>
          <w:t> </w:t>
        </w:r>
        <w:r>
          <w:rPr>
            <w:i/>
            <w:color w:val="212121"/>
            <w:sz w:val="17"/>
          </w:rPr>
          <w:t>Harvard</w:t>
        </w:r>
        <w:r>
          <w:rPr>
            <w:i/>
            <w:color w:val="212121"/>
            <w:spacing w:val="-7"/>
            <w:sz w:val="17"/>
          </w:rPr>
          <w:t> </w:t>
        </w:r>
        <w:r>
          <w:rPr>
            <w:i/>
            <w:color w:val="212121"/>
            <w:sz w:val="17"/>
          </w:rPr>
          <w:t>Business</w:t>
        </w:r>
        <w:r>
          <w:rPr>
            <w:i/>
            <w:color w:val="212121"/>
            <w:spacing w:val="-7"/>
            <w:sz w:val="17"/>
          </w:rPr>
          <w:t> </w:t>
        </w:r>
        <w:r>
          <w:rPr>
            <w:i/>
            <w:color w:val="212121"/>
            <w:sz w:val="17"/>
          </w:rPr>
          <w:t>Review</w:t>
        </w:r>
        <w:r>
          <w:rPr>
            <w:i/>
            <w:color w:val="212121"/>
            <w:spacing w:val="-7"/>
            <w:sz w:val="17"/>
          </w:rPr>
          <w:t> </w:t>
        </w:r>
        <w:r>
          <w:rPr>
            <w:color w:val="212121"/>
            <w:sz w:val="17"/>
          </w:rPr>
          <w:t>(</w:t>
        </w:r>
        <w:r>
          <w:rPr>
            <w:color w:val="0000ED"/>
            <w:sz w:val="17"/>
          </w:rPr>
          <w:t>https://www.amazon.com/NEW-HBRs-Must- Reads-Lifelong-Learning/dp/B09W2W141V</w:t>
        </w:r>
        <w:r>
          <w:rPr>
            <w:color w:val="212121"/>
            <w:sz w:val="17"/>
          </w:rPr>
          <w:t>):</w:t>
        </w:r>
        <w:r>
          <w:rPr>
            <w:color w:val="212121"/>
            <w:spacing w:val="-11"/>
            <w:sz w:val="17"/>
          </w:rPr>
          <w:t> </w:t>
        </w:r>
        <w:r>
          <w:rPr>
            <w:color w:val="212121"/>
            <w:sz w:val="17"/>
          </w:rPr>
          <w:t>This</w:t>
        </w:r>
        <w:r>
          <w:rPr>
            <w:color w:val="212121"/>
            <w:spacing w:val="-8"/>
            <w:sz w:val="17"/>
          </w:rPr>
          <w:t> </w:t>
        </w:r>
        <w:r>
          <w:rPr>
            <w:color w:val="212121"/>
            <w:sz w:val="17"/>
          </w:rPr>
          <w:t>series</w:t>
        </w:r>
        <w:r>
          <w:rPr>
            <w:color w:val="212121"/>
            <w:spacing w:val="-8"/>
            <w:sz w:val="17"/>
          </w:rPr>
          <w:t> </w:t>
        </w:r>
        <w:r>
          <w:rPr>
            <w:color w:val="212121"/>
            <w:sz w:val="17"/>
          </w:rPr>
          <w:t>of</w:t>
        </w:r>
        <w:r>
          <w:rPr>
            <w:color w:val="212121"/>
            <w:spacing w:val="-8"/>
            <w:sz w:val="17"/>
          </w:rPr>
          <w:t> </w:t>
        </w:r>
        <w:r>
          <w:rPr>
            <w:color w:val="212121"/>
            <w:sz w:val="17"/>
          </w:rPr>
          <w:t>articles</w:t>
        </w:r>
        <w:r>
          <w:rPr>
            <w:color w:val="212121"/>
            <w:spacing w:val="-8"/>
            <w:sz w:val="17"/>
          </w:rPr>
          <w:t> </w:t>
        </w:r>
        <w:r>
          <w:rPr>
            <w:color w:val="212121"/>
            <w:sz w:val="17"/>
          </w:rPr>
          <w:t>from</w:t>
        </w:r>
        <w:r>
          <w:rPr>
            <w:color w:val="212121"/>
            <w:spacing w:val="-8"/>
            <w:sz w:val="17"/>
          </w:rPr>
          <w:t> </w:t>
        </w:r>
        <w:r>
          <w:rPr>
            <w:color w:val="212121"/>
            <w:sz w:val="17"/>
          </w:rPr>
          <w:t>HBR</w:t>
        </w:r>
        <w:r>
          <w:rPr>
            <w:color w:val="212121"/>
            <w:spacing w:val="-8"/>
            <w:sz w:val="17"/>
          </w:rPr>
          <w:t> </w:t>
        </w:r>
        <w:r>
          <w:rPr>
            <w:color w:val="212121"/>
            <w:sz w:val="17"/>
          </w:rPr>
          <w:t>offers</w:t>
        </w:r>
        <w:r>
          <w:rPr>
            <w:color w:val="212121"/>
            <w:spacing w:val="-8"/>
            <w:sz w:val="17"/>
          </w:rPr>
          <w:t> </w:t>
        </w:r>
        <w:r>
          <w:rPr>
            <w:color w:val="212121"/>
            <w:sz w:val="17"/>
          </w:rPr>
          <w:t>practical</w:t>
        </w:r>
        <w:r>
          <w:rPr>
            <w:color w:val="212121"/>
            <w:spacing w:val="-8"/>
            <w:sz w:val="17"/>
          </w:rPr>
          <w:t> </w:t>
        </w:r>
        <w:r>
          <w:rPr>
            <w:color w:val="212121"/>
            <w:sz w:val="17"/>
          </w:rPr>
          <w:t>advice</w:t>
        </w:r>
        <w:r>
          <w:rPr>
            <w:color w:val="212121"/>
            <w:spacing w:val="-8"/>
            <w:sz w:val="17"/>
          </w:rPr>
          <w:t> </w:t>
        </w:r>
        <w:r>
          <w:rPr>
            <w:color w:val="212121"/>
            <w:sz w:val="17"/>
          </w:rPr>
          <w:t>on</w:t>
        </w:r>
        <w:r>
          <w:rPr>
            <w:color w:val="212121"/>
            <w:spacing w:val="-8"/>
            <w:sz w:val="17"/>
          </w:rPr>
          <w:t> </w:t>
        </w:r>
        <w:r>
          <w:rPr>
            <w:color w:val="212121"/>
            <w:sz w:val="17"/>
          </w:rPr>
          <w:t>how</w:t>
        </w:r>
        <w:r>
          <w:rPr>
            <w:color w:val="212121"/>
            <w:spacing w:val="-8"/>
            <w:sz w:val="17"/>
          </w:rPr>
          <w:t> </w:t>
        </w:r>
        <w:r>
          <w:rPr>
            <w:color w:val="212121"/>
            <w:sz w:val="17"/>
          </w:rPr>
          <w:t>individuals</w:t>
        </w:r>
      </w:hyperlink>
      <w:r>
        <w:rPr>
          <w:color w:val="212121"/>
          <w:spacing w:val="-8"/>
          <w:sz w:val="17"/>
        </w:rPr>
        <w:t> </w:t>
      </w:r>
      <w:r>
        <w:rPr>
          <w:color w:val="212121"/>
          <w:sz w:val="17"/>
        </w:rPr>
        <w:t>and organizations can foster a culture of continuous learning. It includes strategies for keeping skills fresh and adapting to new challenges and opportunities in the workplace.</w:t>
      </w:r>
    </w:p>
    <w:p>
      <w:pPr>
        <w:spacing w:line="331" w:lineRule="auto" w:before="121"/>
        <w:ind w:left="457" w:right="270" w:firstLine="0"/>
        <w:jc w:val="left"/>
        <w:rPr>
          <w:sz w:val="17"/>
        </w:rPr>
      </w:pPr>
      <w:r>
        <w:rPr/>
        <w:pict>
          <v:shape style="position:absolute;margin-left:83.999992pt;margin-top:10.985237pt;width:2.25pt;height:2.25pt;mso-position-horizontal-relative:page;mso-position-vertical-relative:paragraph;z-index:16422912" id="docshape1231" coordorigin="1680,220" coordsize="45,45" path="m1705,265l1700,265,1697,264,1680,245,1680,239,1700,220,1705,220,1725,242,1725,245,1705,265xe" filled="true" fillcolor="#212121" stroked="false">
            <v:path arrowok="t"/>
            <v:fill type="solid"/>
            <w10:wrap type="none"/>
          </v:shape>
        </w:pict>
      </w:r>
      <w:r>
        <w:rPr/>
        <w:pict>
          <v:line style="position:absolute;mso-position-horizontal-relative:page;mso-position-vertical-relative:paragraph;z-index:-22439424" from="127.499992pt,17.360237pt" to="215.999985pt,17.360237pt" stroked="true" strokeweight=".75pt" strokecolor="#0000ed">
            <v:stroke dashstyle="shortdot"/>
            <w10:wrap type="none"/>
          </v:line>
        </w:pict>
      </w:r>
      <w:r>
        <w:rPr>
          <w:i/>
          <w:color w:val="212121"/>
          <w:sz w:val="17"/>
        </w:rPr>
        <w:t>EdSurge </w:t>
      </w:r>
      <w:r>
        <w:rPr>
          <w:color w:val="212121"/>
          <w:sz w:val="17"/>
        </w:rPr>
        <w:t>(</w:t>
      </w:r>
      <w:hyperlink r:id="rId68">
        <w:r>
          <w:rPr>
            <w:color w:val="0000ED"/>
            <w:sz w:val="17"/>
          </w:rPr>
          <w:t>https://www.edsurge.com/</w:t>
        </w:r>
      </w:hyperlink>
      <w:r>
        <w:rPr>
          <w:color w:val="212121"/>
          <w:sz w:val="17"/>
        </w:rPr>
        <w:t>):</w:t>
      </w:r>
      <w:r>
        <w:rPr>
          <w:color w:val="212121"/>
          <w:spacing w:val="-1"/>
          <w:sz w:val="17"/>
        </w:rPr>
        <w:t> </w:t>
      </w:r>
      <w:r>
        <w:rPr>
          <w:color w:val="212121"/>
          <w:sz w:val="17"/>
        </w:rPr>
        <w:t>This educational technology website provides articles, research, and news on the latest trends</w:t>
      </w:r>
      <w:r>
        <w:rPr>
          <w:color w:val="212121"/>
          <w:spacing w:val="-9"/>
          <w:sz w:val="17"/>
        </w:rPr>
        <w:t> </w:t>
      </w:r>
      <w:r>
        <w:rPr>
          <w:color w:val="212121"/>
          <w:sz w:val="17"/>
        </w:rPr>
        <w:t>and</w:t>
      </w:r>
      <w:r>
        <w:rPr>
          <w:color w:val="212121"/>
          <w:spacing w:val="-6"/>
          <w:sz w:val="17"/>
        </w:rPr>
        <w:t> </w:t>
      </w:r>
      <w:r>
        <w:rPr>
          <w:color w:val="212121"/>
          <w:sz w:val="17"/>
        </w:rPr>
        <w:t>innovations</w:t>
      </w:r>
      <w:r>
        <w:rPr>
          <w:color w:val="212121"/>
          <w:spacing w:val="-6"/>
          <w:sz w:val="17"/>
        </w:rPr>
        <w:t> </w:t>
      </w:r>
      <w:r>
        <w:rPr>
          <w:color w:val="212121"/>
          <w:sz w:val="17"/>
        </w:rPr>
        <w:t>in</w:t>
      </w:r>
      <w:r>
        <w:rPr>
          <w:color w:val="212121"/>
          <w:spacing w:val="-6"/>
          <w:sz w:val="17"/>
        </w:rPr>
        <w:t> </w:t>
      </w:r>
      <w:r>
        <w:rPr>
          <w:color w:val="212121"/>
          <w:sz w:val="17"/>
        </w:rPr>
        <w:t>education</w:t>
      </w:r>
      <w:r>
        <w:rPr>
          <w:color w:val="212121"/>
          <w:spacing w:val="-6"/>
          <w:sz w:val="17"/>
        </w:rPr>
        <w:t> </w:t>
      </w:r>
      <w:r>
        <w:rPr>
          <w:color w:val="212121"/>
          <w:sz w:val="17"/>
        </w:rPr>
        <w:t>technology,</w:t>
      </w:r>
      <w:r>
        <w:rPr>
          <w:color w:val="212121"/>
          <w:spacing w:val="-6"/>
          <w:sz w:val="17"/>
        </w:rPr>
        <w:t> </w:t>
      </w:r>
      <w:r>
        <w:rPr>
          <w:color w:val="212121"/>
          <w:sz w:val="17"/>
        </w:rPr>
        <w:t>including</w:t>
      </w:r>
      <w:r>
        <w:rPr>
          <w:color w:val="212121"/>
          <w:spacing w:val="-6"/>
          <w:sz w:val="17"/>
        </w:rPr>
        <w:t> </w:t>
      </w:r>
      <w:r>
        <w:rPr>
          <w:color w:val="212121"/>
          <w:sz w:val="17"/>
        </w:rPr>
        <w:t>the</w:t>
      </w:r>
      <w:r>
        <w:rPr>
          <w:color w:val="212121"/>
          <w:spacing w:val="-6"/>
          <w:sz w:val="17"/>
        </w:rPr>
        <w:t> </w:t>
      </w:r>
      <w:r>
        <w:rPr>
          <w:color w:val="212121"/>
          <w:sz w:val="17"/>
        </w:rPr>
        <w:t>use</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in</w:t>
      </w:r>
      <w:r>
        <w:rPr>
          <w:color w:val="212121"/>
          <w:spacing w:val="-6"/>
          <w:sz w:val="17"/>
        </w:rPr>
        <w:t> </w:t>
      </w:r>
      <w:r>
        <w:rPr>
          <w:color w:val="212121"/>
          <w:sz w:val="17"/>
        </w:rPr>
        <w:t>education.</w:t>
      </w:r>
      <w:r>
        <w:rPr>
          <w:color w:val="212121"/>
          <w:spacing w:val="-6"/>
          <w:sz w:val="17"/>
        </w:rPr>
        <w:t> </w:t>
      </w:r>
      <w:r>
        <w:rPr>
          <w:color w:val="212121"/>
          <w:sz w:val="17"/>
        </w:rPr>
        <w:t>It</w:t>
      </w:r>
      <w:r>
        <w:rPr>
          <w:color w:val="212121"/>
          <w:spacing w:val="-6"/>
          <w:sz w:val="17"/>
        </w:rPr>
        <w:t> </w:t>
      </w:r>
      <w:r>
        <w:rPr>
          <w:color w:val="212121"/>
          <w:sz w:val="17"/>
        </w:rPr>
        <w:t>is</w:t>
      </w:r>
      <w:r>
        <w:rPr>
          <w:color w:val="212121"/>
          <w:spacing w:val="-6"/>
          <w:sz w:val="17"/>
        </w:rPr>
        <w:t> </w:t>
      </w:r>
      <w:r>
        <w:rPr>
          <w:color w:val="212121"/>
          <w:sz w:val="17"/>
        </w:rPr>
        <w:t>a</w:t>
      </w:r>
      <w:r>
        <w:rPr>
          <w:color w:val="212121"/>
          <w:spacing w:val="-6"/>
          <w:sz w:val="17"/>
        </w:rPr>
        <w:t> </w:t>
      </w:r>
      <w:r>
        <w:rPr>
          <w:color w:val="212121"/>
          <w:sz w:val="17"/>
        </w:rPr>
        <w:t>valuable</w:t>
      </w:r>
      <w:r>
        <w:rPr>
          <w:color w:val="212121"/>
          <w:spacing w:val="-6"/>
          <w:sz w:val="17"/>
        </w:rPr>
        <w:t> </w:t>
      </w:r>
      <w:r>
        <w:rPr>
          <w:color w:val="212121"/>
          <w:sz w:val="17"/>
        </w:rPr>
        <w:t>resource</w:t>
      </w:r>
      <w:r>
        <w:rPr>
          <w:color w:val="212121"/>
          <w:spacing w:val="-6"/>
          <w:sz w:val="17"/>
        </w:rPr>
        <w:t> </w:t>
      </w:r>
      <w:r>
        <w:rPr>
          <w:color w:val="212121"/>
          <w:sz w:val="17"/>
        </w:rPr>
        <w:t>for</w:t>
      </w:r>
      <w:r>
        <w:rPr>
          <w:color w:val="212121"/>
          <w:spacing w:val="-6"/>
          <w:sz w:val="17"/>
        </w:rPr>
        <w:t> </w:t>
      </w:r>
      <w:r>
        <w:rPr>
          <w:color w:val="212121"/>
          <w:sz w:val="17"/>
        </w:rPr>
        <w:t>educators</w:t>
      </w:r>
      <w:r>
        <w:rPr>
          <w:color w:val="212121"/>
          <w:spacing w:val="-6"/>
          <w:sz w:val="17"/>
        </w:rPr>
        <w:t> </w:t>
      </w:r>
      <w:r>
        <w:rPr>
          <w:color w:val="212121"/>
          <w:sz w:val="17"/>
        </w:rPr>
        <w:t>and administrators looking to stay abreast of the latest developments in the field.</w:t>
      </w:r>
    </w:p>
    <w:p>
      <w:pPr>
        <w:spacing w:line="331" w:lineRule="auto" w:before="106"/>
        <w:ind w:left="457" w:right="238" w:firstLine="0"/>
        <w:jc w:val="left"/>
        <w:rPr>
          <w:sz w:val="17"/>
        </w:rPr>
      </w:pPr>
      <w:r>
        <w:rPr/>
        <w:pict>
          <v:shape style="position:absolute;margin-left:83.999992pt;margin-top:10.235233pt;width:2.25pt;height:2.25pt;mso-position-horizontal-relative:page;mso-position-vertical-relative:paragraph;z-index:16423936" id="docshape1232" coordorigin="1680,205" coordsize="45,45" path="m1705,250l1700,250,1697,249,1680,230,1680,224,1700,205,1705,205,1725,227,1725,230,1705,250xe" filled="true" fillcolor="#212121" stroked="false">
            <v:path arrowok="t"/>
            <v:fill type="solid"/>
            <w10:wrap type="none"/>
          </v:shape>
        </w:pict>
      </w:r>
      <w:r>
        <w:rPr/>
        <w:pict>
          <v:line style="position:absolute;mso-position-horizontal-relative:page;mso-position-vertical-relative:paragraph;z-index:-22438400" from="130.499985pt,16.610233pt" to="237.749976pt,16.610233pt" stroked="true" strokeweight=".75pt" strokecolor="#0000ed">
            <v:stroke dashstyle="shortdot"/>
            <w10:wrap type="none"/>
          </v:line>
        </w:pict>
      </w:r>
      <w:r>
        <w:rPr/>
        <w:pict>
          <v:line style="position:absolute;mso-position-horizontal-relative:page;mso-position-vertical-relative:paragraph;z-index:-22437888" from="275.249969pt,16.610233pt" to="346.499964pt,16.610233pt" stroked="true" strokeweight=".75pt" strokecolor="#0000ed">
            <v:stroke dashstyle="shortdot"/>
            <w10:wrap type="none"/>
          </v:line>
        </w:pict>
      </w:r>
      <w:r>
        <w:rPr>
          <w:i/>
          <w:color w:val="212121"/>
          <w:sz w:val="17"/>
        </w:rPr>
        <w:t>Coursera </w:t>
      </w:r>
      <w:r>
        <w:rPr>
          <w:color w:val="212121"/>
          <w:sz w:val="17"/>
        </w:rPr>
        <w:t>(</w:t>
      </w:r>
      <w:hyperlink r:id="rId28">
        <w:r>
          <w:rPr>
            <w:color w:val="0000ED"/>
            <w:sz w:val="17"/>
          </w:rPr>
          <w:t>https://www.coursera.org/en-IN</w:t>
        </w:r>
      </w:hyperlink>
      <w:r>
        <w:rPr>
          <w:color w:val="212121"/>
          <w:sz w:val="17"/>
        </w:rPr>
        <w:t>) </w:t>
      </w:r>
      <w:r>
        <w:rPr>
          <w:i/>
          <w:color w:val="212121"/>
          <w:sz w:val="17"/>
        </w:rPr>
        <w:t>and edX </w:t>
      </w:r>
      <w:r>
        <w:rPr>
          <w:color w:val="212121"/>
          <w:sz w:val="17"/>
        </w:rPr>
        <w:t>(</w:t>
      </w:r>
      <w:hyperlink r:id="rId29">
        <w:r>
          <w:rPr>
            <w:color w:val="0000ED"/>
            <w:sz w:val="17"/>
          </w:rPr>
          <w:t>https://www.edx.org/</w:t>
        </w:r>
      </w:hyperlink>
      <w:r>
        <w:rPr>
          <w:color w:val="212121"/>
          <w:sz w:val="17"/>
        </w:rPr>
        <w:t>): These </w:t>
      </w:r>
      <w:r>
        <w:rPr>
          <w:b/>
          <w:color w:val="212121"/>
          <w:sz w:val="17"/>
        </w:rPr>
        <w:t>massive open online course </w:t>
      </w:r>
      <w:r>
        <w:rPr>
          <w:color w:val="212121"/>
          <w:sz w:val="17"/>
        </w:rPr>
        <w:t>(</w:t>
      </w:r>
      <w:r>
        <w:rPr>
          <w:b/>
          <w:color w:val="212121"/>
          <w:sz w:val="17"/>
        </w:rPr>
        <w:t>MOOC</w:t>
      </w:r>
      <w:r>
        <w:rPr>
          <w:color w:val="212121"/>
          <w:sz w:val="17"/>
        </w:rPr>
        <w:t>) platforms</w:t>
      </w:r>
      <w:r>
        <w:rPr>
          <w:color w:val="212121"/>
          <w:spacing w:val="-11"/>
          <w:sz w:val="17"/>
        </w:rPr>
        <w:t> </w:t>
      </w:r>
      <w:r>
        <w:rPr>
          <w:color w:val="212121"/>
          <w:sz w:val="17"/>
        </w:rPr>
        <w:t>offer</w:t>
      </w:r>
      <w:r>
        <w:rPr>
          <w:color w:val="212121"/>
          <w:spacing w:val="-8"/>
          <w:sz w:val="17"/>
        </w:rPr>
        <w:t> </w:t>
      </w:r>
      <w:r>
        <w:rPr>
          <w:color w:val="212121"/>
          <w:sz w:val="17"/>
        </w:rPr>
        <w:t>various</w:t>
      </w:r>
      <w:r>
        <w:rPr>
          <w:color w:val="212121"/>
          <w:spacing w:val="-8"/>
          <w:sz w:val="17"/>
        </w:rPr>
        <w:t> </w:t>
      </w:r>
      <w:r>
        <w:rPr>
          <w:color w:val="212121"/>
          <w:sz w:val="17"/>
        </w:rPr>
        <w:t>courses</w:t>
      </w:r>
      <w:r>
        <w:rPr>
          <w:color w:val="212121"/>
          <w:spacing w:val="-8"/>
          <w:sz w:val="17"/>
        </w:rPr>
        <w:t> </w:t>
      </w:r>
      <w:r>
        <w:rPr>
          <w:color w:val="212121"/>
          <w:sz w:val="17"/>
        </w:rPr>
        <w:t>on</w:t>
      </w:r>
      <w:r>
        <w:rPr>
          <w:color w:val="212121"/>
          <w:spacing w:val="-11"/>
          <w:sz w:val="17"/>
        </w:rPr>
        <w:t> </w:t>
      </w:r>
      <w:r>
        <w:rPr>
          <w:color w:val="212121"/>
          <w:sz w:val="17"/>
        </w:rPr>
        <w:t>AI,</w:t>
      </w:r>
      <w:r>
        <w:rPr>
          <w:color w:val="212121"/>
          <w:spacing w:val="-7"/>
          <w:sz w:val="17"/>
        </w:rPr>
        <w:t> </w:t>
      </w:r>
      <w:r>
        <w:rPr>
          <w:color w:val="212121"/>
          <w:sz w:val="17"/>
        </w:rPr>
        <w:t>education</w:t>
      </w:r>
      <w:r>
        <w:rPr>
          <w:color w:val="212121"/>
          <w:spacing w:val="-8"/>
          <w:sz w:val="17"/>
        </w:rPr>
        <w:t> </w:t>
      </w:r>
      <w:r>
        <w:rPr>
          <w:color w:val="212121"/>
          <w:sz w:val="17"/>
        </w:rPr>
        <w:t>technology,</w:t>
      </w:r>
      <w:r>
        <w:rPr>
          <w:color w:val="212121"/>
          <w:spacing w:val="-8"/>
          <w:sz w:val="17"/>
        </w:rPr>
        <w:t> </w:t>
      </w:r>
      <w:r>
        <w:rPr>
          <w:color w:val="212121"/>
          <w:sz w:val="17"/>
        </w:rPr>
        <w:t>and</w:t>
      </w:r>
      <w:r>
        <w:rPr>
          <w:color w:val="212121"/>
          <w:spacing w:val="-8"/>
          <w:sz w:val="17"/>
        </w:rPr>
        <w:t> </w:t>
      </w:r>
      <w:r>
        <w:rPr>
          <w:color w:val="212121"/>
          <w:sz w:val="17"/>
        </w:rPr>
        <w:t>personal</w:t>
      </w:r>
      <w:r>
        <w:rPr>
          <w:color w:val="212121"/>
          <w:spacing w:val="-8"/>
          <w:sz w:val="17"/>
        </w:rPr>
        <w:t> </w:t>
      </w:r>
      <w:r>
        <w:rPr>
          <w:color w:val="212121"/>
          <w:sz w:val="17"/>
        </w:rPr>
        <w:t>development</w:t>
      </w:r>
      <w:r>
        <w:rPr>
          <w:color w:val="212121"/>
          <w:spacing w:val="-8"/>
          <w:sz w:val="17"/>
        </w:rPr>
        <w:t> </w:t>
      </w:r>
      <w:r>
        <w:rPr>
          <w:color w:val="212121"/>
          <w:sz w:val="17"/>
        </w:rPr>
        <w:t>topics.</w:t>
      </w:r>
      <w:r>
        <w:rPr>
          <w:color w:val="212121"/>
          <w:spacing w:val="-10"/>
          <w:sz w:val="17"/>
        </w:rPr>
        <w:t> </w:t>
      </w:r>
      <w:r>
        <w:rPr>
          <w:color w:val="212121"/>
          <w:sz w:val="17"/>
        </w:rPr>
        <w:t>They</w:t>
      </w:r>
      <w:r>
        <w:rPr>
          <w:color w:val="212121"/>
          <w:spacing w:val="-8"/>
          <w:sz w:val="17"/>
        </w:rPr>
        <w:t> </w:t>
      </w:r>
      <w:r>
        <w:rPr>
          <w:color w:val="212121"/>
          <w:sz w:val="17"/>
        </w:rPr>
        <w:t>are</w:t>
      </w:r>
      <w:r>
        <w:rPr>
          <w:color w:val="212121"/>
          <w:spacing w:val="-8"/>
          <w:sz w:val="17"/>
        </w:rPr>
        <w:t> </w:t>
      </w:r>
      <w:r>
        <w:rPr>
          <w:color w:val="212121"/>
          <w:sz w:val="17"/>
        </w:rPr>
        <w:t>excellent</w:t>
      </w:r>
      <w:r>
        <w:rPr>
          <w:color w:val="212121"/>
          <w:spacing w:val="-8"/>
          <w:sz w:val="17"/>
        </w:rPr>
        <w:t> </w:t>
      </w:r>
      <w:r>
        <w:rPr>
          <w:color w:val="212121"/>
          <w:sz w:val="17"/>
        </w:rPr>
        <w:t>resources</w:t>
      </w:r>
      <w:r>
        <w:rPr>
          <w:color w:val="212121"/>
          <w:spacing w:val="-8"/>
          <w:sz w:val="17"/>
        </w:rPr>
        <w:t> </w:t>
      </w:r>
      <w:r>
        <w:rPr>
          <w:color w:val="212121"/>
          <w:sz w:val="17"/>
        </w:rPr>
        <w:t>for anyone looking to expand their knowledge and skills through self-directed learning.</w:t>
      </w:r>
    </w:p>
    <w:p>
      <w:pPr>
        <w:spacing w:line="331" w:lineRule="auto" w:before="121"/>
        <w:ind w:left="457" w:right="0" w:firstLine="0"/>
        <w:jc w:val="left"/>
        <w:rPr>
          <w:sz w:val="17"/>
        </w:rPr>
      </w:pPr>
      <w:r>
        <w:rPr/>
        <w:pict>
          <v:shape style="position:absolute;margin-left:83.999992pt;margin-top:10.985229pt;width:2.25pt;height:2.25pt;mso-position-horizontal-relative:page;mso-position-vertical-relative:paragraph;z-index:16425472" id="docshape1233" coordorigin="1680,220" coordsize="45,45" path="m1705,265l1700,265,1697,264,1680,245,1680,239,1700,220,1705,220,1725,242,1725,245,1705,265xe" filled="true" fillcolor="#212121" stroked="false">
            <v:path arrowok="t"/>
            <v:fill type="solid"/>
            <w10:wrap type="none"/>
          </v:shape>
        </w:pict>
      </w:r>
      <w:r>
        <w:rPr>
          <w:color w:val="212121"/>
          <w:sz w:val="17"/>
        </w:rPr>
        <w:t>For more detailed insights into how</w:t>
      </w:r>
      <w:r>
        <w:rPr>
          <w:color w:val="212121"/>
          <w:spacing w:val="-9"/>
          <w:sz w:val="17"/>
        </w:rPr>
        <w:t> </w:t>
      </w:r>
      <w:r>
        <w:rPr>
          <w:color w:val="212121"/>
          <w:sz w:val="17"/>
        </w:rPr>
        <w:t>AI is transforming education and the implications for lifelong learning, you can explore discussions</w:t>
      </w:r>
      <w:r>
        <w:rPr>
          <w:color w:val="212121"/>
          <w:spacing w:val="-11"/>
          <w:sz w:val="17"/>
        </w:rPr>
        <w:t> </w:t>
      </w:r>
      <w:r>
        <w:rPr>
          <w:color w:val="212121"/>
          <w:sz w:val="17"/>
        </w:rPr>
        <w:t>and</w:t>
      </w:r>
      <w:r>
        <w:rPr>
          <w:color w:val="212121"/>
          <w:spacing w:val="-7"/>
          <w:sz w:val="17"/>
        </w:rPr>
        <w:t> </w:t>
      </w:r>
      <w:r>
        <w:rPr>
          <w:color w:val="212121"/>
          <w:sz w:val="17"/>
        </w:rPr>
        <w:t>findings</w:t>
      </w:r>
      <w:r>
        <w:rPr>
          <w:color w:val="212121"/>
          <w:spacing w:val="-7"/>
          <w:sz w:val="17"/>
        </w:rPr>
        <w:t> </w:t>
      </w:r>
      <w:r>
        <w:rPr>
          <w:color w:val="212121"/>
          <w:sz w:val="17"/>
        </w:rPr>
        <w:t>from</w:t>
      </w:r>
      <w:r>
        <w:rPr>
          <w:color w:val="212121"/>
          <w:spacing w:val="-7"/>
          <w:sz w:val="17"/>
        </w:rPr>
        <w:t> </w:t>
      </w:r>
      <w:r>
        <w:rPr>
          <w:color w:val="212121"/>
          <w:sz w:val="17"/>
        </w:rPr>
        <w:t>sources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the</w:t>
      </w:r>
      <w:r>
        <w:rPr>
          <w:color w:val="212121"/>
          <w:spacing w:val="-10"/>
          <w:sz w:val="17"/>
        </w:rPr>
        <w:t> </w:t>
      </w:r>
      <w:r>
        <w:rPr>
          <w:color w:val="212121"/>
          <w:sz w:val="17"/>
        </w:rPr>
        <w:t>World</w:t>
      </w:r>
      <w:r>
        <w:rPr>
          <w:color w:val="212121"/>
          <w:spacing w:val="-7"/>
          <w:sz w:val="17"/>
        </w:rPr>
        <w:t> </w:t>
      </w:r>
      <w:r>
        <w:rPr>
          <w:color w:val="212121"/>
          <w:sz w:val="17"/>
        </w:rPr>
        <w:t>Economic</w:t>
      </w:r>
      <w:r>
        <w:rPr>
          <w:color w:val="212121"/>
          <w:spacing w:val="-7"/>
          <w:sz w:val="17"/>
        </w:rPr>
        <w:t> </w:t>
      </w:r>
      <w:r>
        <w:rPr>
          <w:color w:val="212121"/>
          <w:sz w:val="17"/>
        </w:rPr>
        <w:t>Forum</w:t>
      </w:r>
      <w:r>
        <w:rPr>
          <w:color w:val="212121"/>
          <w:spacing w:val="-7"/>
          <w:sz w:val="17"/>
        </w:rPr>
        <w:t> </w:t>
      </w:r>
      <w:r>
        <w:rPr>
          <w:color w:val="212121"/>
          <w:sz w:val="17"/>
        </w:rPr>
        <w:t>and</w:t>
      </w:r>
      <w:r>
        <w:rPr>
          <w:color w:val="212121"/>
          <w:spacing w:val="-7"/>
          <w:sz w:val="17"/>
        </w:rPr>
        <w:t> </w:t>
      </w:r>
      <w:r>
        <w:rPr>
          <w:color w:val="212121"/>
          <w:sz w:val="17"/>
        </w:rPr>
        <w:t>the</w:t>
      </w:r>
      <w:r>
        <w:rPr>
          <w:color w:val="212121"/>
          <w:spacing w:val="-7"/>
          <w:sz w:val="17"/>
        </w:rPr>
        <w:t> </w:t>
      </w:r>
      <w:r>
        <w:rPr>
          <w:color w:val="212121"/>
          <w:sz w:val="17"/>
        </w:rPr>
        <w:t>Stanford</w:t>
      </w:r>
      <w:r>
        <w:rPr>
          <w:color w:val="212121"/>
          <w:spacing w:val="-7"/>
          <w:sz w:val="17"/>
        </w:rPr>
        <w:t> </w:t>
      </w:r>
      <w:r>
        <w:rPr>
          <w:color w:val="212121"/>
          <w:sz w:val="17"/>
        </w:rPr>
        <w:t>Institute</w:t>
      </w:r>
      <w:r>
        <w:rPr>
          <w:color w:val="212121"/>
          <w:spacing w:val="-7"/>
          <w:sz w:val="17"/>
        </w:rPr>
        <w:t> </w:t>
      </w:r>
      <w:r>
        <w:rPr>
          <w:color w:val="212121"/>
          <w:sz w:val="17"/>
        </w:rPr>
        <w:t>for</w:t>
      </w:r>
      <w:r>
        <w:rPr>
          <w:color w:val="212121"/>
          <w:spacing w:val="-7"/>
          <w:sz w:val="17"/>
        </w:rPr>
        <w:t> </w:t>
      </w:r>
      <w:r>
        <w:rPr>
          <w:color w:val="212121"/>
          <w:sz w:val="17"/>
        </w:rPr>
        <w:t>Human-Centered</w:t>
      </w:r>
      <w:r>
        <w:rPr>
          <w:color w:val="212121"/>
          <w:spacing w:val="-11"/>
          <w:sz w:val="17"/>
        </w:rPr>
        <w:t> </w:t>
      </w:r>
      <w:r>
        <w:rPr>
          <w:color w:val="212121"/>
          <w:sz w:val="17"/>
        </w:rPr>
        <w:t>AI:</w:t>
      </w:r>
    </w:p>
    <w:p>
      <w:pPr>
        <w:spacing w:line="331" w:lineRule="auto" w:before="105"/>
        <w:ind w:left="1244" w:right="300" w:firstLine="0"/>
        <w:jc w:val="left"/>
        <w:rPr>
          <w:sz w:val="17"/>
        </w:rPr>
      </w:pPr>
      <w:r>
        <w:rPr/>
        <w:pict>
          <v:shape style="position:absolute;margin-left:123.749985pt;margin-top:10.185227pt;width:2.25pt;height:2.25pt;mso-position-horizontal-relative:page;mso-position-vertical-relative:paragraph;z-index:16425984" id="docshape1234" coordorigin="2475,204" coordsize="45,45" path="m2500,249l2495,249,2492,248,2475,229,2475,223,2495,204,2500,204,2520,226,2520,229,2500,249xe" filled="true" fillcolor="#212121" stroked="false">
            <v:path arrowok="t"/>
            <v:fill type="solid"/>
            <w10:wrap type="none"/>
          </v:shape>
        </w:pict>
      </w:r>
      <w:r>
        <w:rPr/>
        <w:pict>
          <v:line style="position:absolute;mso-position-horizontal-relative:page;mso-position-vertical-relative:paragraph;z-index:-22436352" from="371.249969pt,16.560226pt" to="525.749957pt,16.560226pt" stroked="true" strokeweight=".75pt" strokecolor="#0000ed">
            <v:stroke dashstyle="shortdot"/>
            <w10:wrap type="none"/>
          </v:line>
        </w:pict>
      </w:r>
      <w:r>
        <w:rPr/>
        <w:pict>
          <v:line style="position:absolute;mso-position-horizontal-relative:page;mso-position-vertical-relative:paragraph;z-index:-22435840" from="133.499985pt,30.060226pt" to="338.249968pt,30.060226pt" stroked="true" strokeweight=".75pt" strokecolor="#0000ed">
            <v:stroke dashstyle="shortdot"/>
            <w10:wrap type="none"/>
          </v:line>
        </w:pict>
      </w:r>
      <w:hyperlink r:id="rId69">
        <w:r>
          <w:rPr>
            <w:color w:val="212121"/>
            <w:spacing w:val="-2"/>
            <w:sz w:val="17"/>
          </w:rPr>
          <w:t>Explore the World Economic Forum’s perspective on</w:t>
        </w:r>
        <w:r>
          <w:rPr>
            <w:color w:val="212121"/>
            <w:spacing w:val="-4"/>
            <w:sz w:val="17"/>
          </w:rPr>
          <w:t> </w:t>
        </w:r>
        <w:r>
          <w:rPr>
            <w:color w:val="212121"/>
            <w:spacing w:val="-2"/>
            <w:sz w:val="17"/>
          </w:rPr>
          <w:t>AI in education: </w:t>
        </w:r>
        <w:r>
          <w:rPr>
            <w:color w:val="0000ED"/>
            <w:spacing w:val="-2"/>
            <w:sz w:val="17"/>
          </w:rPr>
          <w:t>https://www.weforum.org/agenda/2023/05/ai- accelerate-students-holistic-development-teaching-fulfilling/</w:t>
        </w:r>
      </w:hyperlink>
    </w:p>
    <w:p>
      <w:pPr>
        <w:spacing w:line="331" w:lineRule="auto" w:before="121"/>
        <w:ind w:left="1244" w:right="144" w:firstLine="0"/>
        <w:jc w:val="left"/>
        <w:rPr>
          <w:sz w:val="17"/>
        </w:rPr>
      </w:pPr>
      <w:r>
        <w:rPr/>
        <w:pict>
          <v:shape style="position:absolute;margin-left:123.749985pt;margin-top:10.985232pt;width:2.25pt;height:2.25pt;mso-position-horizontal-relative:page;mso-position-vertical-relative:paragraph;z-index:16427520" id="docshape1235" coordorigin="2475,220" coordsize="45,45" path="m2500,265l2495,265,2492,264,2475,245,2475,239,2495,220,2500,220,2520,242,2520,245,2500,265xe" filled="true" fillcolor="#212121" stroked="false">
            <v:path arrowok="t"/>
            <v:fill type="solid"/>
            <w10:wrap type="none"/>
          </v:shape>
        </w:pict>
      </w:r>
      <w:r>
        <w:rPr/>
        <w:pict>
          <v:line style="position:absolute;mso-position-horizontal-relative:page;mso-position-vertical-relative:paragraph;z-index:-22434816" from="341.999969pt,17.360231pt" to="533.999954pt,17.360231pt" stroked="true" strokeweight=".75pt" strokecolor="#0000ed">
            <v:stroke dashstyle="shortdot"/>
            <w10:wrap type="none"/>
          </v:line>
        </w:pict>
      </w:r>
      <w:r>
        <w:rPr/>
        <w:pict>
          <v:line style="position:absolute;mso-position-horizontal-relative:page;mso-position-vertical-relative:paragraph;z-index:-22434304" from="133.499985pt,30.860231pt" to="229.499977pt,30.860231pt" stroked="true" strokeweight=".75pt" strokecolor="#0000ed">
            <v:stroke dashstyle="shortdot"/>
            <w10:wrap type="none"/>
          </v:line>
        </w:pict>
      </w:r>
      <w:hyperlink r:id="rId70">
        <w:r>
          <w:rPr>
            <w:color w:val="212121"/>
            <w:sz w:val="17"/>
          </w:rPr>
          <w:t>Delve</w:t>
        </w:r>
        <w:r>
          <w:rPr>
            <w:color w:val="212121"/>
            <w:spacing w:val="-11"/>
            <w:sz w:val="17"/>
          </w:rPr>
          <w:t> </w:t>
        </w:r>
        <w:r>
          <w:rPr>
            <w:color w:val="212121"/>
            <w:sz w:val="17"/>
          </w:rPr>
          <w:t>into</w:t>
        </w:r>
        <w:r>
          <w:rPr>
            <w:color w:val="212121"/>
            <w:spacing w:val="-11"/>
            <w:sz w:val="17"/>
          </w:rPr>
          <w:t> </w:t>
        </w:r>
        <w:r>
          <w:rPr>
            <w:color w:val="212121"/>
            <w:sz w:val="17"/>
          </w:rPr>
          <w:t>Stanford’s</w:t>
        </w:r>
        <w:r>
          <w:rPr>
            <w:color w:val="212121"/>
            <w:spacing w:val="-10"/>
            <w:sz w:val="17"/>
          </w:rPr>
          <w:t> </w:t>
        </w:r>
        <w:r>
          <w:rPr>
            <w:color w:val="212121"/>
            <w:sz w:val="17"/>
          </w:rPr>
          <w:t>research</w:t>
        </w:r>
        <w:r>
          <w:rPr>
            <w:color w:val="212121"/>
            <w:spacing w:val="-11"/>
            <w:sz w:val="17"/>
          </w:rPr>
          <w:t> </w:t>
        </w:r>
        <w:r>
          <w:rPr>
            <w:color w:val="212121"/>
            <w:sz w:val="17"/>
          </w:rPr>
          <w:t>on</w:t>
        </w:r>
        <w:r>
          <w:rPr>
            <w:color w:val="212121"/>
            <w:spacing w:val="-11"/>
            <w:sz w:val="17"/>
          </w:rPr>
          <w:t> </w:t>
        </w:r>
        <w:r>
          <w:rPr>
            <w:color w:val="212121"/>
            <w:sz w:val="17"/>
          </w:rPr>
          <w:t>AI’s</w:t>
        </w:r>
        <w:r>
          <w:rPr>
            <w:color w:val="212121"/>
            <w:spacing w:val="-10"/>
            <w:sz w:val="17"/>
          </w:rPr>
          <w:t> </w:t>
        </w:r>
        <w:r>
          <w:rPr>
            <w:color w:val="212121"/>
            <w:sz w:val="17"/>
          </w:rPr>
          <w:t>potential</w:t>
        </w:r>
        <w:r>
          <w:rPr>
            <w:color w:val="212121"/>
            <w:spacing w:val="-11"/>
            <w:sz w:val="17"/>
          </w:rPr>
          <w:t> </w:t>
        </w:r>
        <w:r>
          <w:rPr>
            <w:color w:val="212121"/>
            <w:sz w:val="17"/>
          </w:rPr>
          <w:t>in</w:t>
        </w:r>
        <w:r>
          <w:rPr>
            <w:color w:val="212121"/>
            <w:spacing w:val="-10"/>
            <w:sz w:val="17"/>
          </w:rPr>
          <w:t> </w:t>
        </w:r>
        <w:r>
          <w:rPr>
            <w:color w:val="212121"/>
            <w:sz w:val="17"/>
          </w:rPr>
          <w:t>education:</w:t>
        </w:r>
        <w:r>
          <w:rPr>
            <w:color w:val="212121"/>
            <w:spacing w:val="-11"/>
            <w:sz w:val="17"/>
          </w:rPr>
          <w:t> </w:t>
        </w:r>
        <w:r>
          <w:rPr>
            <w:color w:val="0000ED"/>
            <w:sz w:val="17"/>
          </w:rPr>
          <w:t>https://hai.stanford.edu/news/ai-will-transform-teaching- </w:t>
        </w:r>
        <w:r>
          <w:rPr>
            <w:color w:val="0000ED"/>
            <w:spacing w:val="-2"/>
            <w:sz w:val="17"/>
          </w:rPr>
          <w:t>and-learning-lets-get-it-right</w:t>
        </w:r>
      </w:hyperlink>
    </w:p>
    <w:p>
      <w:pPr>
        <w:spacing w:after="0" w:line="331" w:lineRule="auto"/>
        <w:jc w:val="left"/>
        <w:rPr>
          <w:sz w:val="17"/>
        </w:rPr>
        <w:sectPr>
          <w:pgSz w:w="12240" w:h="15840"/>
          <w:pgMar w:top="1420" w:bottom="280" w:left="1420" w:right="1420"/>
        </w:sectPr>
      </w:pPr>
    </w:p>
    <w:p>
      <w:pPr>
        <w:spacing w:line="331" w:lineRule="auto" w:before="76"/>
        <w:ind w:left="1244" w:right="232" w:firstLine="0"/>
        <w:jc w:val="left"/>
        <w:rPr>
          <w:sz w:val="17"/>
        </w:rPr>
      </w:pPr>
      <w:r>
        <w:rPr/>
        <w:pict>
          <v:shape style="position:absolute;margin-left:123.749985pt;margin-top:8.735225pt;width:2.25pt;height:2.25pt;mso-position-horizontal-relative:page;mso-position-vertical-relative:paragraph;z-index:16429056" id="docshape1236" coordorigin="2475,175" coordsize="45,45" path="m2500,220l2495,220,2492,219,2475,200,2475,194,2495,175,2500,175,2520,197,2520,200,2500,220xe" filled="true" fillcolor="#212121" stroked="false">
            <v:path arrowok="t"/>
            <v:fill type="solid"/>
            <w10:wrap type="none"/>
          </v:shape>
        </w:pict>
      </w:r>
      <w:r>
        <w:rPr/>
        <w:pict>
          <v:line style="position:absolute;mso-position-horizontal-relative:page;mso-position-vertical-relative:paragraph;z-index:-22433280" from="346.499969pt,15.110225pt" to="529.499955pt,15.110225pt" stroked="true" strokeweight=".75pt" strokecolor="#0000ed">
            <v:stroke dashstyle="shortdot"/>
            <w10:wrap type="none"/>
          </v:line>
        </w:pict>
      </w:r>
      <w:r>
        <w:rPr/>
        <w:pict>
          <v:line style="position:absolute;mso-position-horizontal-relative:page;mso-position-vertical-relative:paragraph;z-index:-22432768" from="133.499985pt,28.610224pt" to="238.499976pt,28.610224pt" stroked="true" strokeweight=".75pt" strokecolor="#0000ed">
            <v:stroke dashstyle="shortdot"/>
            <w10:wrap type="none"/>
          </v:line>
        </w:pict>
      </w:r>
      <w:hyperlink r:id="rId71">
        <w:r>
          <w:rPr>
            <w:color w:val="212121"/>
            <w:spacing w:val="-2"/>
            <w:sz w:val="17"/>
          </w:rPr>
          <w:t>Understand UNESCO’s viewpoint on AI enhancing education: </w:t>
        </w:r>
        <w:r>
          <w:rPr>
            <w:color w:val="0000ED"/>
            <w:spacing w:val="-2"/>
            <w:sz w:val="17"/>
          </w:rPr>
          <w:t>https://www.unesco.org/en/articles/how-can-artificial- intelligence-enhance-education</w:t>
        </w:r>
      </w:hyperlink>
    </w:p>
    <w:p>
      <w:pPr>
        <w:pStyle w:val="BodyText"/>
        <w:spacing w:before="6"/>
        <w:rPr>
          <w:sz w:val="15"/>
        </w:rPr>
      </w:pPr>
    </w:p>
    <w:p>
      <w:pPr>
        <w:pStyle w:val="BodyText"/>
        <w:spacing w:line="340" w:lineRule="auto"/>
        <w:ind w:left="119" w:right="457"/>
      </w:pPr>
      <w:r>
        <w:rPr>
          <w:color w:val="212121"/>
        </w:rPr>
        <w:t>These resources blend theoretical knowledge and practical insights, suitable for educators, technology professionals, and lifelong learners. By exploring these materials, you can better understand how</w:t>
      </w:r>
      <w:r>
        <w:rPr>
          <w:color w:val="212121"/>
          <w:spacing w:val="-5"/>
        </w:rPr>
        <w:t> </w:t>
      </w:r>
      <w:r>
        <w:rPr>
          <w:color w:val="212121"/>
        </w:rPr>
        <w:t>AI and digital technologies are shaping the future of education and continuous </w:t>
      </w:r>
      <w:r>
        <w:rPr>
          <w:color w:val="212121"/>
          <w:spacing w:val="-2"/>
        </w:rPr>
        <w:t>learning.</w:t>
      </w:r>
    </w:p>
    <w:p>
      <w:pPr>
        <w:pStyle w:val="BodyText"/>
        <w:spacing w:before="9"/>
        <w:rPr>
          <w:sz w:val="33"/>
        </w:rPr>
      </w:pPr>
    </w:p>
    <w:p>
      <w:pPr>
        <w:pStyle w:val="Heading2"/>
      </w:pPr>
      <w:bookmarkStart w:name="Q&amp;A" w:id="1150"/>
      <w:bookmarkEnd w:id="1150"/>
      <w:r>
        <w:rPr/>
      </w:r>
      <w:bookmarkStart w:name="_bookmark833" w:id="1151"/>
      <w:bookmarkEnd w:id="1151"/>
      <w:r>
        <w:rPr/>
      </w:r>
      <w:r>
        <w:rPr>
          <w:color w:val="212121"/>
          <w:spacing w:val="11"/>
        </w:rPr>
        <w:t>Q&amp;A</w:t>
      </w:r>
    </w:p>
    <w:p>
      <w:pPr>
        <w:pStyle w:val="BodyText"/>
        <w:spacing w:line="340" w:lineRule="auto" w:before="192"/>
        <w:ind w:left="119" w:right="457"/>
      </w:pPr>
      <w:r>
        <w:rPr>
          <w:color w:val="212121"/>
        </w:rPr>
        <w:t>In exploring the profound impact of AI on lifelong learning, several key questions arise that challenge our understanding and approach to education in the digital age. This section addresses these queries, offering insights that can help educators, learners, and organizations navigate the evolving educational landscape:</w:t>
      </w:r>
    </w:p>
    <w:p>
      <w:pPr>
        <w:pStyle w:val="ListParagraph"/>
        <w:numPr>
          <w:ilvl w:val="0"/>
          <w:numId w:val="31"/>
        </w:numPr>
        <w:tabs>
          <w:tab w:pos="458" w:val="left" w:leader="none"/>
        </w:tabs>
        <w:spacing w:line="240" w:lineRule="auto" w:before="110" w:after="0"/>
        <w:ind w:left="457" w:right="0" w:hanging="170"/>
        <w:jc w:val="left"/>
        <w:rPr>
          <w:sz w:val="17"/>
        </w:rPr>
      </w:pPr>
      <w:r>
        <w:rPr>
          <w:color w:val="212121"/>
          <w:sz w:val="17"/>
        </w:rPr>
        <w:t>How</w:t>
      </w:r>
      <w:r>
        <w:rPr>
          <w:color w:val="212121"/>
          <w:spacing w:val="-10"/>
          <w:sz w:val="17"/>
        </w:rPr>
        <w:t> </w:t>
      </w:r>
      <w:r>
        <w:rPr>
          <w:color w:val="212121"/>
          <w:sz w:val="17"/>
        </w:rPr>
        <w:t>can</w:t>
      </w:r>
      <w:r>
        <w:rPr>
          <w:color w:val="212121"/>
          <w:spacing w:val="-11"/>
          <w:sz w:val="17"/>
        </w:rPr>
        <w:t> </w:t>
      </w:r>
      <w:r>
        <w:rPr>
          <w:color w:val="212121"/>
          <w:sz w:val="17"/>
        </w:rPr>
        <w:t>AI</w:t>
      </w:r>
      <w:r>
        <w:rPr>
          <w:color w:val="212121"/>
          <w:spacing w:val="-6"/>
          <w:sz w:val="17"/>
        </w:rPr>
        <w:t> </w:t>
      </w:r>
      <w:r>
        <w:rPr>
          <w:color w:val="212121"/>
          <w:sz w:val="17"/>
        </w:rPr>
        <w:t>personalize</w:t>
      </w:r>
      <w:r>
        <w:rPr>
          <w:color w:val="212121"/>
          <w:spacing w:val="-6"/>
          <w:sz w:val="17"/>
        </w:rPr>
        <w:t> </w:t>
      </w:r>
      <w:r>
        <w:rPr>
          <w:color w:val="212121"/>
          <w:sz w:val="17"/>
        </w:rPr>
        <w:t>learning</w:t>
      </w:r>
      <w:r>
        <w:rPr>
          <w:color w:val="212121"/>
          <w:spacing w:val="-7"/>
          <w:sz w:val="17"/>
        </w:rPr>
        <w:t> </w:t>
      </w:r>
      <w:r>
        <w:rPr>
          <w:color w:val="212121"/>
          <w:sz w:val="17"/>
        </w:rPr>
        <w:t>without</w:t>
      </w:r>
      <w:r>
        <w:rPr>
          <w:color w:val="212121"/>
          <w:spacing w:val="-6"/>
          <w:sz w:val="17"/>
        </w:rPr>
        <w:t> </w:t>
      </w:r>
      <w:r>
        <w:rPr>
          <w:color w:val="212121"/>
          <w:sz w:val="17"/>
        </w:rPr>
        <w:t>compromising</w:t>
      </w:r>
      <w:r>
        <w:rPr>
          <w:color w:val="212121"/>
          <w:spacing w:val="-6"/>
          <w:sz w:val="17"/>
        </w:rPr>
        <w:t> </w:t>
      </w:r>
      <w:r>
        <w:rPr>
          <w:color w:val="212121"/>
          <w:spacing w:val="-2"/>
          <w:sz w:val="17"/>
        </w:rPr>
        <w:t>privacy?</w:t>
      </w:r>
    </w:p>
    <w:p>
      <w:pPr>
        <w:pStyle w:val="BodyText"/>
        <w:spacing w:before="8"/>
        <w:rPr>
          <w:sz w:val="16"/>
        </w:rPr>
      </w:pPr>
    </w:p>
    <w:p>
      <w:pPr>
        <w:pStyle w:val="BodyText"/>
        <w:spacing w:line="340" w:lineRule="auto" w:before="1"/>
        <w:ind w:left="457" w:right="375"/>
      </w:pPr>
      <w:r>
        <w:rPr>
          <w:color w:val="212121"/>
        </w:rPr>
        <w:t>AI offers the potential to tailor educational experiences to individual needs, but this personalization relies on data that must be handled responsibly. Best practices include using anonymized data when possible, implementing stringent security measures, and ensuring transparency with users about how their data is being used. Continuous dialogue about ethical standards and privacy regulations is crucial to maintaining trust.</w:t>
      </w:r>
    </w:p>
    <w:p>
      <w:pPr>
        <w:pStyle w:val="ListParagraph"/>
        <w:numPr>
          <w:ilvl w:val="0"/>
          <w:numId w:val="31"/>
        </w:numPr>
        <w:tabs>
          <w:tab w:pos="458" w:val="left" w:leader="none"/>
        </w:tabs>
        <w:spacing w:line="240" w:lineRule="auto" w:before="110" w:after="0"/>
        <w:ind w:left="457" w:right="0" w:hanging="170"/>
        <w:jc w:val="left"/>
        <w:rPr>
          <w:sz w:val="17"/>
        </w:rPr>
      </w:pPr>
      <w:r>
        <w:rPr>
          <w:color w:val="212121"/>
          <w:sz w:val="17"/>
        </w:rPr>
        <w:t>What</w:t>
      </w:r>
      <w:r>
        <w:rPr>
          <w:color w:val="212121"/>
          <w:spacing w:val="-7"/>
          <w:sz w:val="17"/>
        </w:rPr>
        <w:t> </w:t>
      </w:r>
      <w:r>
        <w:rPr>
          <w:color w:val="212121"/>
          <w:sz w:val="17"/>
        </w:rPr>
        <w:t>strategies</w:t>
      </w:r>
      <w:r>
        <w:rPr>
          <w:color w:val="212121"/>
          <w:spacing w:val="-4"/>
          <w:sz w:val="17"/>
        </w:rPr>
        <w:t> </w:t>
      </w:r>
      <w:r>
        <w:rPr>
          <w:color w:val="212121"/>
          <w:sz w:val="17"/>
        </w:rPr>
        <w:t>can</w:t>
      </w:r>
      <w:r>
        <w:rPr>
          <w:color w:val="212121"/>
          <w:spacing w:val="-5"/>
          <w:sz w:val="17"/>
        </w:rPr>
        <w:t> </w:t>
      </w:r>
      <w:r>
        <w:rPr>
          <w:color w:val="212121"/>
          <w:sz w:val="17"/>
        </w:rPr>
        <w:t>ensure</w:t>
      </w:r>
      <w:r>
        <w:rPr>
          <w:color w:val="212121"/>
          <w:spacing w:val="-4"/>
          <w:sz w:val="17"/>
        </w:rPr>
        <w:t> </w:t>
      </w:r>
      <w:r>
        <w:rPr>
          <w:color w:val="212121"/>
          <w:sz w:val="17"/>
        </w:rPr>
        <w:t>that</w:t>
      </w:r>
      <w:r>
        <w:rPr>
          <w:color w:val="212121"/>
          <w:spacing w:val="-11"/>
          <w:sz w:val="17"/>
        </w:rPr>
        <w:t> </w:t>
      </w:r>
      <w:r>
        <w:rPr>
          <w:color w:val="212121"/>
          <w:sz w:val="17"/>
        </w:rPr>
        <w:t>AI</w:t>
      </w:r>
      <w:r>
        <w:rPr>
          <w:color w:val="212121"/>
          <w:spacing w:val="-4"/>
          <w:sz w:val="17"/>
        </w:rPr>
        <w:t> </w:t>
      </w:r>
      <w:r>
        <w:rPr>
          <w:color w:val="212121"/>
          <w:sz w:val="17"/>
        </w:rPr>
        <w:t>tools</w:t>
      </w:r>
      <w:r>
        <w:rPr>
          <w:color w:val="212121"/>
          <w:spacing w:val="-4"/>
          <w:sz w:val="17"/>
        </w:rPr>
        <w:t> </w:t>
      </w:r>
      <w:r>
        <w:rPr>
          <w:color w:val="212121"/>
          <w:sz w:val="17"/>
        </w:rPr>
        <w:t>are</w:t>
      </w:r>
      <w:r>
        <w:rPr>
          <w:color w:val="212121"/>
          <w:spacing w:val="-5"/>
          <w:sz w:val="17"/>
        </w:rPr>
        <w:t> </w:t>
      </w:r>
      <w:r>
        <w:rPr>
          <w:color w:val="212121"/>
          <w:sz w:val="17"/>
        </w:rPr>
        <w:t>accessible</w:t>
      </w:r>
      <w:r>
        <w:rPr>
          <w:color w:val="212121"/>
          <w:spacing w:val="-4"/>
          <w:sz w:val="17"/>
        </w:rPr>
        <w:t> </w:t>
      </w:r>
      <w:r>
        <w:rPr>
          <w:color w:val="212121"/>
          <w:sz w:val="17"/>
        </w:rPr>
        <w:t>to</w:t>
      </w:r>
      <w:r>
        <w:rPr>
          <w:color w:val="212121"/>
          <w:spacing w:val="-5"/>
          <w:sz w:val="17"/>
        </w:rPr>
        <w:t> </w:t>
      </w:r>
      <w:r>
        <w:rPr>
          <w:color w:val="212121"/>
          <w:sz w:val="17"/>
        </w:rPr>
        <w:t>all</w:t>
      </w:r>
      <w:r>
        <w:rPr>
          <w:color w:val="212121"/>
          <w:spacing w:val="-4"/>
          <w:sz w:val="17"/>
        </w:rPr>
        <w:t> </w:t>
      </w:r>
      <w:r>
        <w:rPr>
          <w:color w:val="212121"/>
          <w:spacing w:val="-2"/>
          <w:sz w:val="17"/>
        </w:rPr>
        <w:t>learners?</w:t>
      </w:r>
    </w:p>
    <w:p>
      <w:pPr>
        <w:pStyle w:val="BodyText"/>
        <w:spacing w:before="9"/>
        <w:rPr>
          <w:sz w:val="16"/>
        </w:rPr>
      </w:pPr>
    </w:p>
    <w:p>
      <w:pPr>
        <w:pStyle w:val="BodyText"/>
        <w:spacing w:line="340" w:lineRule="auto"/>
        <w:ind w:left="457" w:right="270"/>
      </w:pPr>
      <w:r>
        <w:rPr>
          <w:color w:val="212121"/>
        </w:rPr>
        <w:t>Ensuring that AI educational tools are accessible requires a commitment to universal design principles. This means that</w:t>
      </w:r>
      <w:r>
        <w:rPr>
          <w:color w:val="212121"/>
          <w:spacing w:val="-5"/>
        </w:rPr>
        <w:t> </w:t>
      </w:r>
      <w:r>
        <w:rPr>
          <w:color w:val="212121"/>
        </w:rPr>
        <w:t>AI platforms should be usable to people of all ages, backgrounds, and abilities. Strategies include providing multiple ways to engage with content (e.g., text, audio, visual), ensuring compatibility with assistive technologies, and offering content in multiple </w:t>
      </w:r>
      <w:r>
        <w:rPr>
          <w:color w:val="212121"/>
          <w:spacing w:val="-2"/>
        </w:rPr>
        <w:t>languages.</w:t>
      </w:r>
    </w:p>
    <w:p>
      <w:pPr>
        <w:pStyle w:val="ListParagraph"/>
        <w:numPr>
          <w:ilvl w:val="0"/>
          <w:numId w:val="31"/>
        </w:numPr>
        <w:tabs>
          <w:tab w:pos="458" w:val="left" w:leader="none"/>
        </w:tabs>
        <w:spacing w:line="240" w:lineRule="auto" w:before="110" w:after="0"/>
        <w:ind w:left="457" w:right="0" w:hanging="170"/>
        <w:jc w:val="left"/>
        <w:rPr>
          <w:sz w:val="17"/>
        </w:rPr>
      </w:pPr>
      <w:r>
        <w:rPr>
          <w:color w:val="212121"/>
          <w:sz w:val="17"/>
        </w:rPr>
        <w:t>How</w:t>
      </w:r>
      <w:r>
        <w:rPr>
          <w:color w:val="212121"/>
          <w:spacing w:val="-6"/>
          <w:sz w:val="17"/>
        </w:rPr>
        <w:t> </w:t>
      </w:r>
      <w:r>
        <w:rPr>
          <w:color w:val="212121"/>
          <w:sz w:val="17"/>
        </w:rPr>
        <w:t>can</w:t>
      </w:r>
      <w:r>
        <w:rPr>
          <w:color w:val="212121"/>
          <w:spacing w:val="-5"/>
          <w:sz w:val="17"/>
        </w:rPr>
        <w:t> </w:t>
      </w:r>
      <w:r>
        <w:rPr>
          <w:color w:val="212121"/>
          <w:sz w:val="17"/>
        </w:rPr>
        <w:t>organizations</w:t>
      </w:r>
      <w:r>
        <w:rPr>
          <w:color w:val="212121"/>
          <w:spacing w:val="-6"/>
          <w:sz w:val="17"/>
        </w:rPr>
        <w:t> </w:t>
      </w:r>
      <w:r>
        <w:rPr>
          <w:color w:val="212121"/>
          <w:sz w:val="17"/>
        </w:rPr>
        <w:t>foster</w:t>
      </w:r>
      <w:r>
        <w:rPr>
          <w:color w:val="212121"/>
          <w:spacing w:val="-5"/>
          <w:sz w:val="17"/>
        </w:rPr>
        <w:t> </w:t>
      </w:r>
      <w:r>
        <w:rPr>
          <w:color w:val="212121"/>
          <w:sz w:val="17"/>
        </w:rPr>
        <w:t>a</w:t>
      </w:r>
      <w:r>
        <w:rPr>
          <w:color w:val="212121"/>
          <w:spacing w:val="-5"/>
          <w:sz w:val="17"/>
        </w:rPr>
        <w:t> </w:t>
      </w:r>
      <w:r>
        <w:rPr>
          <w:color w:val="212121"/>
          <w:sz w:val="17"/>
        </w:rPr>
        <w:t>culture</w:t>
      </w:r>
      <w:r>
        <w:rPr>
          <w:color w:val="212121"/>
          <w:spacing w:val="-6"/>
          <w:sz w:val="17"/>
        </w:rPr>
        <w:t> </w:t>
      </w:r>
      <w:r>
        <w:rPr>
          <w:color w:val="212121"/>
          <w:sz w:val="17"/>
        </w:rPr>
        <w:t>of</w:t>
      </w:r>
      <w:r>
        <w:rPr>
          <w:color w:val="212121"/>
          <w:spacing w:val="-5"/>
          <w:sz w:val="17"/>
        </w:rPr>
        <w:t> </w:t>
      </w:r>
      <w:r>
        <w:rPr>
          <w:color w:val="212121"/>
          <w:sz w:val="17"/>
        </w:rPr>
        <w:t>lifelong</w:t>
      </w:r>
      <w:r>
        <w:rPr>
          <w:color w:val="212121"/>
          <w:spacing w:val="-5"/>
          <w:sz w:val="17"/>
        </w:rPr>
        <w:t> </w:t>
      </w:r>
      <w:r>
        <w:rPr>
          <w:color w:val="212121"/>
          <w:spacing w:val="-2"/>
          <w:sz w:val="17"/>
        </w:rPr>
        <w:t>learning?</w:t>
      </w:r>
    </w:p>
    <w:p>
      <w:pPr>
        <w:pStyle w:val="BodyText"/>
        <w:spacing w:before="9"/>
        <w:rPr>
          <w:sz w:val="16"/>
        </w:rPr>
      </w:pPr>
    </w:p>
    <w:p>
      <w:pPr>
        <w:pStyle w:val="BodyText"/>
        <w:spacing w:line="340" w:lineRule="auto"/>
        <w:ind w:left="457" w:right="375"/>
      </w:pPr>
      <w:r>
        <w:rPr>
          <w:color w:val="212121"/>
        </w:rPr>
        <w:t>Organizations can foster a lifelong learning culture by integrating learning into the daily routines of employees, providing ongoing professional development opportunities, and recognizing and rewarding educational achievements. Leadership should model learning behaviors and advocate for continuous growth and adaptation as core values.</w:t>
      </w:r>
    </w:p>
    <w:p>
      <w:pPr>
        <w:pStyle w:val="ListParagraph"/>
        <w:numPr>
          <w:ilvl w:val="0"/>
          <w:numId w:val="31"/>
        </w:numPr>
        <w:tabs>
          <w:tab w:pos="458" w:val="left" w:leader="none"/>
        </w:tabs>
        <w:spacing w:line="240" w:lineRule="auto" w:before="110" w:after="0"/>
        <w:ind w:left="457" w:right="0" w:hanging="170"/>
        <w:jc w:val="left"/>
        <w:rPr>
          <w:sz w:val="17"/>
        </w:rPr>
      </w:pPr>
      <w:r>
        <w:rPr>
          <w:color w:val="212121"/>
          <w:sz w:val="17"/>
        </w:rPr>
        <w:t>What</w:t>
      </w:r>
      <w:r>
        <w:rPr>
          <w:color w:val="212121"/>
          <w:spacing w:val="-6"/>
          <w:sz w:val="17"/>
        </w:rPr>
        <w:t> </w:t>
      </w:r>
      <w:r>
        <w:rPr>
          <w:color w:val="212121"/>
          <w:sz w:val="17"/>
        </w:rPr>
        <w:t>role</w:t>
      </w:r>
      <w:r>
        <w:rPr>
          <w:color w:val="212121"/>
          <w:spacing w:val="-6"/>
          <w:sz w:val="17"/>
        </w:rPr>
        <w:t> </w:t>
      </w:r>
      <w:r>
        <w:rPr>
          <w:color w:val="212121"/>
          <w:sz w:val="17"/>
        </w:rPr>
        <w:t>does</w:t>
      </w:r>
      <w:r>
        <w:rPr>
          <w:color w:val="212121"/>
          <w:spacing w:val="-6"/>
          <w:sz w:val="17"/>
        </w:rPr>
        <w:t> </w:t>
      </w:r>
      <w:r>
        <w:rPr>
          <w:color w:val="212121"/>
          <w:sz w:val="17"/>
        </w:rPr>
        <w:t>interdisciplinary</w:t>
      </w:r>
      <w:r>
        <w:rPr>
          <w:color w:val="212121"/>
          <w:spacing w:val="-6"/>
          <w:sz w:val="17"/>
        </w:rPr>
        <w:t> </w:t>
      </w:r>
      <w:r>
        <w:rPr>
          <w:color w:val="212121"/>
          <w:sz w:val="17"/>
        </w:rPr>
        <w:t>learning</w:t>
      </w:r>
      <w:r>
        <w:rPr>
          <w:color w:val="212121"/>
          <w:spacing w:val="-6"/>
          <w:sz w:val="17"/>
        </w:rPr>
        <w:t> </w:t>
      </w:r>
      <w:r>
        <w:rPr>
          <w:color w:val="212121"/>
          <w:sz w:val="17"/>
        </w:rPr>
        <w:t>play</w:t>
      </w:r>
      <w:r>
        <w:rPr>
          <w:color w:val="212121"/>
          <w:spacing w:val="-6"/>
          <w:sz w:val="17"/>
        </w:rPr>
        <w:t> </w:t>
      </w:r>
      <w:r>
        <w:rPr>
          <w:color w:val="212121"/>
          <w:sz w:val="17"/>
        </w:rPr>
        <w:t>in</w:t>
      </w:r>
      <w:r>
        <w:rPr>
          <w:color w:val="212121"/>
          <w:spacing w:val="-5"/>
          <w:sz w:val="17"/>
        </w:rPr>
        <w:t> </w:t>
      </w:r>
      <w:r>
        <w:rPr>
          <w:color w:val="212121"/>
          <w:sz w:val="17"/>
        </w:rPr>
        <w:t>a</w:t>
      </w:r>
      <w:r>
        <w:rPr>
          <w:color w:val="212121"/>
          <w:spacing w:val="-6"/>
          <w:sz w:val="17"/>
        </w:rPr>
        <w:t> </w:t>
      </w:r>
      <w:r>
        <w:rPr>
          <w:color w:val="212121"/>
          <w:sz w:val="17"/>
        </w:rPr>
        <w:t>technology-driven</w:t>
      </w:r>
      <w:r>
        <w:rPr>
          <w:color w:val="212121"/>
          <w:spacing w:val="-6"/>
          <w:sz w:val="17"/>
        </w:rPr>
        <w:t> </w:t>
      </w:r>
      <w:r>
        <w:rPr>
          <w:color w:val="212121"/>
          <w:spacing w:val="-2"/>
          <w:sz w:val="17"/>
        </w:rPr>
        <w:t>world?</w:t>
      </w:r>
    </w:p>
    <w:p>
      <w:pPr>
        <w:pStyle w:val="BodyText"/>
        <w:spacing w:before="9"/>
        <w:rPr>
          <w:sz w:val="16"/>
        </w:rPr>
      </w:pPr>
    </w:p>
    <w:p>
      <w:pPr>
        <w:spacing w:line="340" w:lineRule="auto" w:before="0"/>
        <w:ind w:left="457" w:right="224" w:firstLine="0"/>
        <w:jc w:val="both"/>
        <w:rPr>
          <w:sz w:val="22"/>
        </w:rPr>
      </w:pPr>
      <w:r>
        <w:rPr>
          <w:color w:val="212121"/>
          <w:sz w:val="22"/>
        </w:rPr>
        <w:t>Interdisciplinary learning is increasingly important when complex problems require multifaceted solutions. Integrating </w:t>
      </w:r>
      <w:r>
        <w:rPr>
          <w:b/>
          <w:color w:val="212121"/>
          <w:sz w:val="22"/>
        </w:rPr>
        <w:t>science, technology, engineering, arts, and mathematics </w:t>
      </w:r>
      <w:r>
        <w:rPr>
          <w:color w:val="212121"/>
          <w:sz w:val="22"/>
        </w:rPr>
        <w:t>(</w:t>
      </w:r>
      <w:r>
        <w:rPr>
          <w:b/>
          <w:color w:val="212121"/>
          <w:sz w:val="22"/>
        </w:rPr>
        <w:t>STEAM</w:t>
      </w:r>
      <w:r>
        <w:rPr>
          <w:color w:val="212121"/>
          <w:sz w:val="22"/>
        </w:rPr>
        <w:t>) with soft skills such as communication and problem-solving prepares learners to think broadly and</w:t>
      </w:r>
    </w:p>
    <w:p>
      <w:pPr>
        <w:spacing w:after="0" w:line="340" w:lineRule="auto"/>
        <w:jc w:val="both"/>
        <w:rPr>
          <w:sz w:val="22"/>
        </w:rPr>
        <w:sectPr>
          <w:pgSz w:w="12240" w:h="15840"/>
          <w:pgMar w:top="1400" w:bottom="280" w:left="1420" w:right="1420"/>
        </w:sectPr>
      </w:pPr>
    </w:p>
    <w:p>
      <w:pPr>
        <w:pStyle w:val="BodyText"/>
        <w:spacing w:line="340" w:lineRule="auto" w:before="69"/>
        <w:ind w:left="457"/>
      </w:pPr>
      <w:r>
        <w:rPr>
          <w:color w:val="212121"/>
        </w:rPr>
        <w:t>apply their knowledge creatively. Encouraging project-based learning and collaboration across different fields can enhance this approach.</w:t>
      </w:r>
    </w:p>
    <w:p>
      <w:pPr>
        <w:pStyle w:val="ListParagraph"/>
        <w:numPr>
          <w:ilvl w:val="0"/>
          <w:numId w:val="31"/>
        </w:numPr>
        <w:tabs>
          <w:tab w:pos="458" w:val="left" w:leader="none"/>
        </w:tabs>
        <w:spacing w:line="240" w:lineRule="auto" w:before="109" w:after="0"/>
        <w:ind w:left="457" w:right="0" w:hanging="170"/>
        <w:jc w:val="left"/>
        <w:rPr>
          <w:sz w:val="17"/>
        </w:rPr>
      </w:pPr>
      <w:r>
        <w:rPr>
          <w:color w:val="212121"/>
          <w:sz w:val="17"/>
        </w:rPr>
        <w:t>How</w:t>
      </w:r>
      <w:r>
        <w:rPr>
          <w:color w:val="212121"/>
          <w:spacing w:val="-8"/>
          <w:sz w:val="17"/>
        </w:rPr>
        <w:t> </w:t>
      </w:r>
      <w:r>
        <w:rPr>
          <w:color w:val="212121"/>
          <w:sz w:val="17"/>
        </w:rPr>
        <w:t>can</w:t>
      </w:r>
      <w:r>
        <w:rPr>
          <w:color w:val="212121"/>
          <w:spacing w:val="-4"/>
          <w:sz w:val="17"/>
        </w:rPr>
        <w:t> </w:t>
      </w:r>
      <w:r>
        <w:rPr>
          <w:color w:val="212121"/>
          <w:sz w:val="17"/>
        </w:rPr>
        <w:t>educators</w:t>
      </w:r>
      <w:r>
        <w:rPr>
          <w:color w:val="212121"/>
          <w:spacing w:val="-5"/>
          <w:sz w:val="17"/>
        </w:rPr>
        <w:t> </w:t>
      </w:r>
      <w:r>
        <w:rPr>
          <w:color w:val="212121"/>
          <w:sz w:val="17"/>
        </w:rPr>
        <w:t>balance</w:t>
      </w:r>
      <w:r>
        <w:rPr>
          <w:color w:val="212121"/>
          <w:spacing w:val="-5"/>
          <w:sz w:val="17"/>
        </w:rPr>
        <w:t> </w:t>
      </w:r>
      <w:r>
        <w:rPr>
          <w:color w:val="212121"/>
          <w:sz w:val="17"/>
        </w:rPr>
        <w:t>the</w:t>
      </w:r>
      <w:r>
        <w:rPr>
          <w:color w:val="212121"/>
          <w:spacing w:val="-5"/>
          <w:sz w:val="17"/>
        </w:rPr>
        <w:t> </w:t>
      </w:r>
      <w:r>
        <w:rPr>
          <w:color w:val="212121"/>
          <w:sz w:val="17"/>
        </w:rPr>
        <w:t>use</w:t>
      </w:r>
      <w:r>
        <w:rPr>
          <w:color w:val="212121"/>
          <w:spacing w:val="-4"/>
          <w:sz w:val="17"/>
        </w:rPr>
        <w:t> </w:t>
      </w:r>
      <w:r>
        <w:rPr>
          <w:color w:val="212121"/>
          <w:sz w:val="17"/>
        </w:rPr>
        <w:t>of</w:t>
      </w:r>
      <w:r>
        <w:rPr>
          <w:color w:val="212121"/>
          <w:spacing w:val="-11"/>
          <w:sz w:val="17"/>
        </w:rPr>
        <w:t> </w:t>
      </w:r>
      <w:r>
        <w:rPr>
          <w:color w:val="212121"/>
          <w:sz w:val="17"/>
        </w:rPr>
        <w:t>AI</w:t>
      </w:r>
      <w:r>
        <w:rPr>
          <w:color w:val="212121"/>
          <w:spacing w:val="-5"/>
          <w:sz w:val="17"/>
        </w:rPr>
        <w:t> </w:t>
      </w:r>
      <w:r>
        <w:rPr>
          <w:color w:val="212121"/>
          <w:sz w:val="17"/>
        </w:rPr>
        <w:t>with</w:t>
      </w:r>
      <w:r>
        <w:rPr>
          <w:color w:val="212121"/>
          <w:spacing w:val="-5"/>
          <w:sz w:val="17"/>
        </w:rPr>
        <w:t> </w:t>
      </w:r>
      <w:r>
        <w:rPr>
          <w:color w:val="212121"/>
          <w:sz w:val="17"/>
        </w:rPr>
        <w:t>traditional</w:t>
      </w:r>
      <w:r>
        <w:rPr>
          <w:color w:val="212121"/>
          <w:spacing w:val="-4"/>
          <w:sz w:val="17"/>
        </w:rPr>
        <w:t> </w:t>
      </w:r>
      <w:r>
        <w:rPr>
          <w:color w:val="212121"/>
          <w:sz w:val="17"/>
        </w:rPr>
        <w:t>teaching</w:t>
      </w:r>
      <w:r>
        <w:rPr>
          <w:color w:val="212121"/>
          <w:spacing w:val="-5"/>
          <w:sz w:val="17"/>
        </w:rPr>
        <w:t> </w:t>
      </w:r>
      <w:r>
        <w:rPr>
          <w:color w:val="212121"/>
          <w:spacing w:val="-2"/>
          <w:sz w:val="17"/>
        </w:rPr>
        <w:t>methods?</w:t>
      </w:r>
    </w:p>
    <w:p>
      <w:pPr>
        <w:pStyle w:val="BodyText"/>
        <w:spacing w:before="8"/>
        <w:rPr>
          <w:sz w:val="16"/>
        </w:rPr>
      </w:pPr>
    </w:p>
    <w:p>
      <w:pPr>
        <w:pStyle w:val="BodyText"/>
        <w:spacing w:line="340" w:lineRule="auto"/>
        <w:ind w:left="457" w:right="270"/>
      </w:pPr>
      <w:r>
        <w:rPr>
          <w:color w:val="212121"/>
        </w:rPr>
        <w:t>Balancing AI with traditional teaching involves using AI to enhance, not replace, human instruction.</w:t>
      </w:r>
      <w:r>
        <w:rPr>
          <w:color w:val="212121"/>
          <w:spacing w:val="-4"/>
        </w:rPr>
        <w:t> </w:t>
      </w:r>
      <w:r>
        <w:rPr>
          <w:color w:val="212121"/>
        </w:rPr>
        <w:t>AI can take on repetitive tasks, provide data-driven insights, and support personalized learning paths, allowing educators to focus more on interactive, critical thinking and creative activities that foster deeper understanding and student engagement.</w:t>
      </w:r>
    </w:p>
    <w:p>
      <w:pPr>
        <w:pStyle w:val="BodyText"/>
        <w:spacing w:line="340" w:lineRule="auto" w:before="168"/>
        <w:ind w:left="119" w:right="375"/>
      </w:pPr>
      <w:r>
        <w:rPr>
          <w:color w:val="212121"/>
        </w:rPr>
        <w:t>These reflections underline AI’s transformative potential in education while highlighting the thoughtful considerations necessary to harness its benefits effectively. They also emphasize the need for ongoing research, policy-making, and community engagement to address the challenges and opportunities presented by AI in lifelong learning.</w:t>
      </w:r>
    </w:p>
    <w:p>
      <w:pPr>
        <w:spacing w:before="154"/>
        <w:ind w:left="119" w:right="0" w:firstLine="0"/>
        <w:jc w:val="left"/>
        <w:rPr>
          <w:i/>
          <w:sz w:val="22"/>
        </w:rPr>
      </w:pPr>
      <w:r>
        <w:rPr/>
        <w:pict>
          <v:shape style="position:absolute;margin-left:77.25pt;margin-top:21.719166pt;width:79.5pt;height:.1pt;mso-position-horizontal-relative:page;mso-position-vertical-relative:paragraph;z-index:-15026688;mso-wrap-distance-left:0;mso-wrap-distance-right:0" id="docshape1237" coordorigin="1545,434" coordsize="1590,0" path="m1545,434l3135,434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420" w:bottom="280" w:left="1420" w:right="1420"/>
        </w:sectPr>
      </w:pPr>
    </w:p>
    <w:p>
      <w:pPr>
        <w:spacing w:before="75"/>
        <w:ind w:left="119" w:right="0" w:firstLine="0"/>
        <w:jc w:val="left"/>
        <w:rPr>
          <w:rFonts w:ascii="Liberation Sans"/>
          <w:i/>
          <w:sz w:val="32"/>
        </w:rPr>
      </w:pPr>
      <w:bookmarkStart w:name="_bookmark834" w:id="1152"/>
      <w:bookmarkEnd w:id="1152"/>
      <w:r>
        <w:rPr/>
      </w:r>
      <w:r>
        <w:rPr>
          <w:rFonts w:ascii="Liberation Sans"/>
          <w:i/>
          <w:color w:val="212121"/>
          <w:spacing w:val="7"/>
          <w:sz w:val="32"/>
        </w:rPr>
        <w:t>15</w:t>
      </w:r>
    </w:p>
    <w:p>
      <w:pPr>
        <w:pStyle w:val="BodyText"/>
        <w:rPr>
          <w:rFonts w:ascii="Liberation Sans"/>
          <w:i/>
          <w:sz w:val="41"/>
        </w:rPr>
      </w:pPr>
    </w:p>
    <w:p>
      <w:pPr>
        <w:pStyle w:val="Heading2"/>
      </w:pPr>
      <w:bookmarkStart w:name="Chapter 15: The Future is Now – Integrat" w:id="1153"/>
      <w:bookmarkEnd w:id="1153"/>
      <w:r>
        <w:rPr/>
      </w:r>
      <w:bookmarkStart w:name="_bookmark835" w:id="1154"/>
      <w:bookmarkEnd w:id="1154"/>
      <w:r>
        <w:rPr/>
      </w:r>
      <w:r>
        <w:rPr>
          <w:color w:val="212121"/>
          <w:spacing w:val="16"/>
        </w:rPr>
        <w:t>The</w:t>
      </w:r>
      <w:r>
        <w:rPr>
          <w:color w:val="212121"/>
          <w:spacing w:val="42"/>
        </w:rPr>
        <w:t> </w:t>
      </w:r>
      <w:r>
        <w:rPr>
          <w:color w:val="212121"/>
          <w:spacing w:val="20"/>
        </w:rPr>
        <w:t>Future</w:t>
      </w:r>
      <w:r>
        <w:rPr>
          <w:color w:val="212121"/>
          <w:spacing w:val="43"/>
        </w:rPr>
        <w:t> </w:t>
      </w:r>
      <w:r>
        <w:rPr>
          <w:color w:val="212121"/>
          <w:spacing w:val="12"/>
        </w:rPr>
        <w:t>is</w:t>
      </w:r>
      <w:r>
        <w:rPr>
          <w:color w:val="212121"/>
          <w:spacing w:val="43"/>
        </w:rPr>
        <w:t> </w:t>
      </w:r>
      <w:r>
        <w:rPr>
          <w:color w:val="212121"/>
          <w:spacing w:val="16"/>
        </w:rPr>
        <w:t>Now</w:t>
      </w:r>
      <w:r>
        <w:rPr>
          <w:color w:val="212121"/>
          <w:spacing w:val="43"/>
        </w:rPr>
        <w:t> </w:t>
      </w:r>
      <w:r>
        <w:rPr>
          <w:color w:val="212121"/>
        </w:rPr>
        <w:t>–</w:t>
      </w:r>
      <w:r>
        <w:rPr>
          <w:color w:val="212121"/>
          <w:spacing w:val="43"/>
        </w:rPr>
        <w:t> </w:t>
      </w:r>
      <w:r>
        <w:rPr>
          <w:color w:val="212121"/>
          <w:spacing w:val="21"/>
        </w:rPr>
        <w:t>Integrating</w:t>
      </w:r>
      <w:r>
        <w:rPr>
          <w:color w:val="212121"/>
          <w:spacing w:val="27"/>
        </w:rPr>
        <w:t> </w:t>
      </w:r>
      <w:r>
        <w:rPr>
          <w:color w:val="212121"/>
          <w:spacing w:val="12"/>
        </w:rPr>
        <w:t>AI</w:t>
      </w:r>
      <w:r>
        <w:rPr>
          <w:color w:val="212121"/>
          <w:spacing w:val="42"/>
        </w:rPr>
        <w:t> </w:t>
      </w:r>
      <w:r>
        <w:rPr>
          <w:color w:val="212121"/>
          <w:spacing w:val="18"/>
        </w:rPr>
        <w:t>into</w:t>
      </w:r>
      <w:r>
        <w:rPr>
          <w:color w:val="212121"/>
          <w:spacing w:val="27"/>
        </w:rPr>
        <w:t> </w:t>
      </w:r>
      <w:r>
        <w:rPr>
          <w:color w:val="212121"/>
          <w:spacing w:val="19"/>
        </w:rPr>
        <w:t>Accounting</w:t>
      </w:r>
    </w:p>
    <w:p>
      <w:pPr>
        <w:spacing w:after="0"/>
        <w:sectPr>
          <w:pgSz w:w="12240" w:h="15840"/>
          <w:pgMar w:top="1800" w:bottom="280" w:left="1420" w:right="1420"/>
        </w:sectPr>
      </w:pPr>
    </w:p>
    <w:p>
      <w:pPr>
        <w:spacing w:line="340" w:lineRule="auto" w:before="69"/>
        <w:ind w:left="1291" w:right="0" w:hanging="889"/>
        <w:jc w:val="left"/>
        <w:rPr>
          <w:i/>
          <w:sz w:val="22"/>
        </w:rPr>
      </w:pPr>
      <w:r>
        <w:rPr>
          <w:i/>
          <w:color w:val="212121"/>
          <w:sz w:val="22"/>
        </w:rPr>
        <w:t>“Artificial intelligence is revolutionizing accounting, automating tasks, boosting efficiency, and</w:t>
      </w:r>
      <w:r>
        <w:rPr>
          <w:i/>
          <w:color w:val="212121"/>
          <w:sz w:val="22"/>
        </w:rPr>
        <w:t> empowering accountants to focus on strategic analysis and client insights.”</w:t>
      </w:r>
    </w:p>
    <w:p>
      <w:pPr>
        <w:spacing w:before="107"/>
        <w:ind w:left="6375" w:right="0" w:firstLine="0"/>
        <w:jc w:val="left"/>
        <w:rPr>
          <w:i/>
          <w:sz w:val="22"/>
        </w:rPr>
      </w:pPr>
      <w:r>
        <w:rPr>
          <w:i/>
          <w:color w:val="212121"/>
          <w:sz w:val="22"/>
        </w:rPr>
        <w:t>-</w:t>
      </w:r>
      <w:r>
        <w:rPr>
          <w:i/>
          <w:color w:val="212121"/>
          <w:spacing w:val="7"/>
          <w:sz w:val="22"/>
        </w:rPr>
        <w:t> </w:t>
      </w:r>
      <w:r>
        <w:rPr>
          <w:i/>
          <w:color w:val="212121"/>
          <w:sz w:val="22"/>
        </w:rPr>
        <w:t>Idris</w:t>
      </w:r>
      <w:r>
        <w:rPr>
          <w:i/>
          <w:color w:val="212121"/>
          <w:spacing w:val="7"/>
          <w:sz w:val="22"/>
        </w:rPr>
        <w:t> </w:t>
      </w:r>
      <w:r>
        <w:rPr>
          <w:i/>
          <w:color w:val="212121"/>
          <w:sz w:val="22"/>
        </w:rPr>
        <w:t>Nagri</w:t>
      </w:r>
      <w:r>
        <w:rPr>
          <w:i/>
          <w:color w:val="212121"/>
          <w:spacing w:val="8"/>
          <w:sz w:val="22"/>
        </w:rPr>
        <w:t> </w:t>
      </w:r>
      <w:r>
        <w:rPr>
          <w:i/>
          <w:color w:val="212121"/>
          <w:sz w:val="22"/>
        </w:rPr>
        <w:t>(Accountancy</w:t>
      </w:r>
      <w:r>
        <w:rPr>
          <w:i/>
          <w:color w:val="212121"/>
          <w:spacing w:val="3"/>
          <w:sz w:val="22"/>
        </w:rPr>
        <w:t> </w:t>
      </w:r>
      <w:r>
        <w:rPr>
          <w:i/>
          <w:color w:val="212121"/>
          <w:spacing w:val="-4"/>
          <w:sz w:val="22"/>
        </w:rPr>
        <w:t>Age)</w:t>
      </w:r>
    </w:p>
    <w:p>
      <w:pPr>
        <w:pStyle w:val="BodyText"/>
        <w:spacing w:before="8"/>
        <w:rPr>
          <w:i/>
          <w:sz w:val="19"/>
        </w:rPr>
      </w:pPr>
    </w:p>
    <w:p>
      <w:pPr>
        <w:pStyle w:val="BodyText"/>
        <w:spacing w:line="340" w:lineRule="auto"/>
        <w:ind w:left="119" w:right="270"/>
      </w:pPr>
      <w:r>
        <w:rPr>
          <w:color w:val="212121"/>
        </w:rPr>
        <w:t>The accounting sector is on the cusp of a significant transformation driven by the rapid advancement and integration </w:t>
      </w:r>
      <w:bookmarkStart w:name="_bookmark836" w:id="1155"/>
      <w:bookmarkEnd w:id="1155"/>
      <w:r>
        <w:rPr>
          <w:color w:val="212121"/>
        </w:rPr>
        <w:t>o</w:t>
      </w:r>
      <w:r>
        <w:rPr>
          <w:color w:val="212121"/>
        </w:rPr>
        <w:t>f </w:t>
      </w:r>
      <w:r>
        <w:rPr>
          <w:b/>
          <w:color w:val="212121"/>
        </w:rPr>
        <w:t>artificial intelligence </w:t>
      </w:r>
      <w:r>
        <w:rPr>
          <w:color w:val="212121"/>
        </w:rPr>
        <w:t>(</w:t>
      </w:r>
      <w:r>
        <w:rPr>
          <w:b/>
          <w:color w:val="212121"/>
        </w:rPr>
        <w:t>AI</w:t>
      </w:r>
      <w:r>
        <w:rPr>
          <w:color w:val="212121"/>
        </w:rPr>
        <w:t>). This shift is not just about adopting new technology;</w:t>
      </w:r>
      <w:r>
        <w:rPr>
          <w:color w:val="212121"/>
          <w:spacing w:val="80"/>
        </w:rPr>
        <w:t> </w:t>
      </w:r>
      <w:r>
        <w:rPr>
          <w:color w:val="212121"/>
        </w:rPr>
        <w:t>it’s about redefining the entire profession.</w:t>
      </w:r>
      <w:r>
        <w:rPr>
          <w:color w:val="212121"/>
          <w:spacing w:val="-4"/>
        </w:rPr>
        <w:t> </w:t>
      </w:r>
      <w:r>
        <w:rPr>
          <w:color w:val="212121"/>
        </w:rPr>
        <w:t>AI is streamlining traditionally time-consuming and labor- intensive</w:t>
      </w:r>
      <w:r>
        <w:rPr>
          <w:color w:val="212121"/>
          <w:spacing w:val="22"/>
        </w:rPr>
        <w:t> </w:t>
      </w:r>
      <w:r>
        <w:rPr>
          <w:color w:val="212121"/>
        </w:rPr>
        <w:t>processes,</w:t>
      </w:r>
      <w:r>
        <w:rPr>
          <w:color w:val="212121"/>
          <w:spacing w:val="22"/>
        </w:rPr>
        <w:t> </w:t>
      </w:r>
      <w:r>
        <w:rPr>
          <w:color w:val="212121"/>
        </w:rPr>
        <w:t>thus</w:t>
      </w:r>
      <w:r>
        <w:rPr>
          <w:color w:val="212121"/>
          <w:spacing w:val="22"/>
        </w:rPr>
        <w:t> </w:t>
      </w:r>
      <w:r>
        <w:rPr>
          <w:color w:val="212121"/>
        </w:rPr>
        <w:t>enabling</w:t>
      </w:r>
      <w:r>
        <w:rPr>
          <w:color w:val="212121"/>
          <w:spacing w:val="22"/>
        </w:rPr>
        <w:t> </w:t>
      </w:r>
      <w:r>
        <w:rPr>
          <w:color w:val="212121"/>
        </w:rPr>
        <w:t>accountants</w:t>
      </w:r>
      <w:r>
        <w:rPr>
          <w:color w:val="212121"/>
          <w:spacing w:val="22"/>
        </w:rPr>
        <w:t> </w:t>
      </w:r>
      <w:r>
        <w:rPr>
          <w:color w:val="212121"/>
        </w:rPr>
        <w:t>to</w:t>
      </w:r>
      <w:r>
        <w:rPr>
          <w:color w:val="212121"/>
          <w:spacing w:val="22"/>
        </w:rPr>
        <w:t> </w:t>
      </w:r>
      <w:r>
        <w:rPr>
          <w:color w:val="212121"/>
        </w:rPr>
        <w:t>focus</w:t>
      </w:r>
      <w:r>
        <w:rPr>
          <w:color w:val="212121"/>
          <w:spacing w:val="22"/>
        </w:rPr>
        <w:t> </w:t>
      </w:r>
      <w:r>
        <w:rPr>
          <w:color w:val="212121"/>
        </w:rPr>
        <w:t>on</w:t>
      </w:r>
      <w:r>
        <w:rPr>
          <w:color w:val="212121"/>
          <w:spacing w:val="22"/>
        </w:rPr>
        <w:t> </w:t>
      </w:r>
      <w:r>
        <w:rPr>
          <w:color w:val="212121"/>
        </w:rPr>
        <w:t>more</w:t>
      </w:r>
      <w:r>
        <w:rPr>
          <w:color w:val="212121"/>
          <w:spacing w:val="22"/>
        </w:rPr>
        <w:t> </w:t>
      </w:r>
      <w:r>
        <w:rPr>
          <w:color w:val="212121"/>
        </w:rPr>
        <w:t>strategic</w:t>
      </w:r>
      <w:r>
        <w:rPr>
          <w:color w:val="212121"/>
          <w:spacing w:val="22"/>
        </w:rPr>
        <w:t> </w:t>
      </w:r>
      <w:r>
        <w:rPr>
          <w:color w:val="212121"/>
        </w:rPr>
        <w:t>functions</w:t>
      </w:r>
      <w:r>
        <w:rPr>
          <w:color w:val="212121"/>
          <w:spacing w:val="22"/>
        </w:rPr>
        <w:t> </w:t>
      </w:r>
      <w:r>
        <w:rPr>
          <w:color w:val="212121"/>
        </w:rPr>
        <w:t>rather</w:t>
      </w:r>
      <w:r>
        <w:rPr>
          <w:color w:val="212121"/>
          <w:spacing w:val="22"/>
        </w:rPr>
        <w:t> </w:t>
      </w:r>
      <w:r>
        <w:rPr>
          <w:color w:val="212121"/>
        </w:rPr>
        <w:t>than routine number crunching.</w:t>
      </w:r>
    </w:p>
    <w:p>
      <w:pPr>
        <w:pStyle w:val="BodyText"/>
        <w:spacing w:line="340" w:lineRule="auto" w:before="109"/>
        <w:ind w:left="119" w:right="375"/>
      </w:pPr>
      <w:r>
        <w:rPr>
          <w:color w:val="212121"/>
        </w:rPr>
        <w:t>AI technologies are proving indispensable for enhancing the accuracy and efficiency of accounting operations. Automated systems can process large volumes of data with greater precision and significantly less error, reducing the likelihood of costly mistakes. Furthermore,</w:t>
      </w:r>
      <w:r>
        <w:rPr>
          <w:color w:val="212121"/>
          <w:spacing w:val="-3"/>
        </w:rPr>
        <w:t> </w:t>
      </w:r>
      <w:r>
        <w:rPr>
          <w:color w:val="212121"/>
        </w:rPr>
        <w:t>AI-driven analytics provide deeper insights into financial data, allowing accountants to offer more nuanced advice on business strategy and risk management.</w:t>
      </w:r>
    </w:p>
    <w:p>
      <w:pPr>
        <w:pStyle w:val="BodyText"/>
        <w:spacing w:line="340" w:lineRule="auto" w:before="124"/>
        <w:ind w:left="119" w:right="270"/>
      </w:pPr>
      <w:r>
        <w:rPr>
          <w:color w:val="212121"/>
        </w:rPr>
        <w:t>The accounting field is undergoing a rapid transformation with the adoption of</w:t>
      </w:r>
      <w:r>
        <w:rPr>
          <w:color w:val="212121"/>
          <w:spacing w:val="-5"/>
        </w:rPr>
        <w:t> </w:t>
      </w:r>
      <w:r>
        <w:rPr>
          <w:color w:val="212121"/>
        </w:rPr>
        <w:t>AI. Firms that harness AI</w:t>
      </w:r>
      <w:r>
        <w:rPr>
          <w:color w:val="212121"/>
          <w:spacing w:val="20"/>
        </w:rPr>
        <w:t> </w:t>
      </w:r>
      <w:r>
        <w:rPr>
          <w:color w:val="212121"/>
        </w:rPr>
        <w:t>technologies</w:t>
      </w:r>
      <w:r>
        <w:rPr>
          <w:color w:val="212121"/>
          <w:spacing w:val="20"/>
        </w:rPr>
        <w:t> </w:t>
      </w:r>
      <w:r>
        <w:rPr>
          <w:color w:val="212121"/>
        </w:rPr>
        <w:t>are</w:t>
      </w:r>
      <w:r>
        <w:rPr>
          <w:color w:val="212121"/>
          <w:spacing w:val="20"/>
        </w:rPr>
        <w:t> </w:t>
      </w:r>
      <w:r>
        <w:rPr>
          <w:color w:val="212121"/>
        </w:rPr>
        <w:t>gaining</w:t>
      </w:r>
      <w:r>
        <w:rPr>
          <w:color w:val="212121"/>
          <w:spacing w:val="20"/>
        </w:rPr>
        <w:t> </w:t>
      </w:r>
      <w:r>
        <w:rPr>
          <w:color w:val="212121"/>
        </w:rPr>
        <w:t>a</w:t>
      </w:r>
      <w:r>
        <w:rPr>
          <w:color w:val="212121"/>
          <w:spacing w:val="20"/>
        </w:rPr>
        <w:t> </w:t>
      </w:r>
      <w:r>
        <w:rPr>
          <w:color w:val="212121"/>
        </w:rPr>
        <w:t>significant</w:t>
      </w:r>
      <w:r>
        <w:rPr>
          <w:color w:val="212121"/>
          <w:spacing w:val="20"/>
        </w:rPr>
        <w:t> </w:t>
      </w:r>
      <w:r>
        <w:rPr>
          <w:color w:val="212121"/>
        </w:rPr>
        <w:t>edge,</w:t>
      </w:r>
      <w:r>
        <w:rPr>
          <w:color w:val="212121"/>
          <w:spacing w:val="20"/>
        </w:rPr>
        <w:t> </w:t>
      </w:r>
      <w:r>
        <w:rPr>
          <w:color w:val="212121"/>
        </w:rPr>
        <w:t>offering</w:t>
      </w:r>
      <w:r>
        <w:rPr>
          <w:color w:val="212121"/>
          <w:spacing w:val="20"/>
        </w:rPr>
        <w:t> </w:t>
      </w:r>
      <w:r>
        <w:rPr>
          <w:color w:val="212121"/>
        </w:rPr>
        <w:t>faster,</w:t>
      </w:r>
      <w:r>
        <w:rPr>
          <w:color w:val="212121"/>
          <w:spacing w:val="20"/>
        </w:rPr>
        <w:t> </w:t>
      </w:r>
      <w:r>
        <w:rPr>
          <w:color w:val="212121"/>
        </w:rPr>
        <w:t>more</w:t>
      </w:r>
      <w:r>
        <w:rPr>
          <w:color w:val="212121"/>
          <w:spacing w:val="20"/>
        </w:rPr>
        <w:t> </w:t>
      </w:r>
      <w:r>
        <w:rPr>
          <w:color w:val="212121"/>
        </w:rPr>
        <w:t>reliable,</w:t>
      </w:r>
      <w:r>
        <w:rPr>
          <w:color w:val="212121"/>
          <w:spacing w:val="20"/>
        </w:rPr>
        <w:t> </w:t>
      </w:r>
      <w:r>
        <w:rPr>
          <w:color w:val="212121"/>
        </w:rPr>
        <w:t>and</w:t>
      </w:r>
      <w:r>
        <w:rPr>
          <w:color w:val="212121"/>
          <w:spacing w:val="20"/>
        </w:rPr>
        <w:t> </w:t>
      </w:r>
      <w:r>
        <w:rPr>
          <w:color w:val="212121"/>
        </w:rPr>
        <w:t>more</w:t>
      </w:r>
      <w:r>
        <w:rPr>
          <w:color w:val="212121"/>
        </w:rPr>
        <w:t> comprehensive services at a lower cost. This capability not only drives business growth but also reshapes client expectations, setting a new benchmark for what’s possible in accounting services.</w:t>
      </w:r>
    </w:p>
    <w:p>
      <w:pPr>
        <w:pStyle w:val="BodyText"/>
        <w:spacing w:line="340" w:lineRule="auto" w:before="108"/>
        <w:ind w:left="119" w:right="270"/>
      </w:pPr>
      <w:r>
        <w:rPr>
          <w:color w:val="212121"/>
        </w:rPr>
        <w:t>The integration of</w:t>
      </w:r>
      <w:r>
        <w:rPr>
          <w:color w:val="212121"/>
          <w:spacing w:val="-4"/>
        </w:rPr>
        <w:t> </w:t>
      </w:r>
      <w:r>
        <w:rPr>
          <w:color w:val="212121"/>
        </w:rPr>
        <w:t>AI in accounting practices is not just a matter of maintaining competitiveness. It’s about adapting to the demands of a digital age where speed, accuracy, and strategic foresight are paramount.</w:t>
      </w:r>
      <w:r>
        <w:rPr>
          <w:color w:val="212121"/>
          <w:spacing w:val="-6"/>
        </w:rPr>
        <w:t> </w:t>
      </w:r>
      <w:r>
        <w:rPr>
          <w:color w:val="212121"/>
        </w:rPr>
        <w:t>As we explore the role of</w:t>
      </w:r>
      <w:r>
        <w:rPr>
          <w:color w:val="212121"/>
          <w:spacing w:val="-6"/>
        </w:rPr>
        <w:t> </w:t>
      </w:r>
      <w:r>
        <w:rPr>
          <w:color w:val="212121"/>
        </w:rPr>
        <w:t>AI in accounting, it becomes evident that this technology is not merely a tool for enhancement – it is a transformative force that will redefine the future of the accounting profession.</w:t>
      </w:r>
    </w:p>
    <w:p>
      <w:pPr>
        <w:pStyle w:val="BodyText"/>
        <w:spacing w:before="10"/>
        <w:rPr>
          <w:sz w:val="33"/>
        </w:rPr>
      </w:pPr>
    </w:p>
    <w:p>
      <w:pPr>
        <w:pStyle w:val="Heading2"/>
      </w:pPr>
      <w:bookmarkStart w:name="AI innovations in accounting" w:id="1156"/>
      <w:bookmarkEnd w:id="1156"/>
      <w:r>
        <w:rPr/>
      </w:r>
      <w:bookmarkStart w:name="_bookmark837" w:id="1157"/>
      <w:bookmarkEnd w:id="1157"/>
      <w:r>
        <w:rPr/>
      </w:r>
      <w:r>
        <w:rPr>
          <w:color w:val="212121"/>
          <w:spacing w:val="12"/>
        </w:rPr>
        <w:t>AI</w:t>
      </w:r>
      <w:r>
        <w:rPr>
          <w:color w:val="212121"/>
          <w:spacing w:val="43"/>
        </w:rPr>
        <w:t> </w:t>
      </w:r>
      <w:r>
        <w:rPr>
          <w:color w:val="212121"/>
          <w:spacing w:val="21"/>
        </w:rPr>
        <w:t>innovations</w:t>
      </w:r>
      <w:r>
        <w:rPr>
          <w:color w:val="212121"/>
          <w:spacing w:val="44"/>
        </w:rPr>
        <w:t> </w:t>
      </w:r>
      <w:r>
        <w:rPr>
          <w:color w:val="212121"/>
          <w:spacing w:val="12"/>
        </w:rPr>
        <w:t>in</w:t>
      </w:r>
      <w:r>
        <w:rPr>
          <w:color w:val="212121"/>
          <w:spacing w:val="44"/>
        </w:rPr>
        <w:t> </w:t>
      </w:r>
      <w:r>
        <w:rPr>
          <w:color w:val="212121"/>
          <w:spacing w:val="19"/>
        </w:rPr>
        <w:t>accounting</w:t>
      </w:r>
    </w:p>
    <w:p>
      <w:pPr>
        <w:pStyle w:val="BodyText"/>
        <w:spacing w:line="340" w:lineRule="auto" w:before="192"/>
        <w:ind w:left="119"/>
      </w:pPr>
      <w:r>
        <w:rPr>
          <w:color w:val="212121"/>
        </w:rPr>
        <w:t>The integration of</w:t>
      </w:r>
      <w:r>
        <w:rPr>
          <w:color w:val="212121"/>
          <w:spacing w:val="-4"/>
        </w:rPr>
        <w:t> </w:t>
      </w:r>
      <w:r>
        <w:rPr>
          <w:color w:val="212121"/>
        </w:rPr>
        <w:t>AI i</w:t>
      </w:r>
      <w:bookmarkStart w:name="_bookmark838" w:id="1158"/>
      <w:bookmarkEnd w:id="1158"/>
      <w:r>
        <w:rPr>
          <w:color w:val="212121"/>
        </w:rPr>
        <w:t>n</w:t>
      </w:r>
      <w:r>
        <w:rPr>
          <w:color w:val="212121"/>
        </w:rPr>
        <w:t> the accounting sector is revolutionizing traditional practices, bringing both efficiency and enhanced capabilities that are changing the profession’s core functions.</w:t>
      </w:r>
    </w:p>
    <w:p>
      <w:pPr>
        <w:pStyle w:val="BodyText"/>
        <w:spacing w:before="7"/>
        <w:rPr>
          <w:sz w:val="33"/>
        </w:rPr>
      </w:pPr>
    </w:p>
    <w:p>
      <w:pPr>
        <w:pStyle w:val="Heading2"/>
      </w:pPr>
      <w:bookmarkStart w:name="Automation of routine tasks" w:id="1159"/>
      <w:bookmarkEnd w:id="1159"/>
      <w:r>
        <w:rPr/>
      </w:r>
      <w:bookmarkStart w:name="_bookmark839" w:id="1160"/>
      <w:bookmarkEnd w:id="1160"/>
      <w:r>
        <w:rPr/>
      </w:r>
      <w:r>
        <w:rPr>
          <w:color w:val="212121"/>
          <w:spacing w:val="21"/>
        </w:rPr>
        <w:t>Automation</w:t>
      </w:r>
      <w:r>
        <w:rPr>
          <w:color w:val="212121"/>
          <w:spacing w:val="41"/>
        </w:rPr>
        <w:t> </w:t>
      </w:r>
      <w:r>
        <w:rPr>
          <w:color w:val="212121"/>
          <w:spacing w:val="12"/>
        </w:rPr>
        <w:t>of</w:t>
      </w:r>
      <w:r>
        <w:rPr>
          <w:color w:val="212121"/>
          <w:spacing w:val="42"/>
        </w:rPr>
        <w:t> </w:t>
      </w:r>
      <w:r>
        <w:rPr>
          <w:color w:val="212121"/>
          <w:spacing w:val="20"/>
        </w:rPr>
        <w:t>routine</w:t>
      </w:r>
      <w:r>
        <w:rPr>
          <w:color w:val="212121"/>
          <w:spacing w:val="42"/>
        </w:rPr>
        <w:t> </w:t>
      </w:r>
      <w:r>
        <w:rPr>
          <w:color w:val="212121"/>
          <w:spacing w:val="15"/>
        </w:rPr>
        <w:t>tasks</w:t>
      </w:r>
    </w:p>
    <w:p>
      <w:pPr>
        <w:pStyle w:val="BodyText"/>
        <w:spacing w:line="340" w:lineRule="auto" w:before="312"/>
        <w:ind w:left="119"/>
      </w:pPr>
      <w:r>
        <w:rPr>
          <w:color w:val="212121"/>
        </w:rPr>
        <w:t>AI technologies are making significan</w:t>
      </w:r>
      <w:bookmarkStart w:name="_bookmark840" w:id="1161"/>
      <w:bookmarkEnd w:id="1161"/>
      <w:r>
        <w:rPr>
          <w:color w:val="212121"/>
        </w:rPr>
        <w:t>t</w:t>
      </w:r>
      <w:r>
        <w:rPr>
          <w:color w:val="212121"/>
        </w:rPr>
        <w:t> strides in automating routine accounting tasks that have traditionally consumed considerable time. These tasks include data entry, transaction matching, and financial report preparation. By automating these processes,</w:t>
      </w:r>
      <w:r>
        <w:rPr>
          <w:color w:val="212121"/>
          <w:spacing w:val="-4"/>
        </w:rPr>
        <w:t> </w:t>
      </w:r>
      <w:r>
        <w:rPr>
          <w:color w:val="212121"/>
        </w:rPr>
        <w:t>AI allows accountants to shift their focus from manual data handling to more strategic activities such as financial analysis, decision support,</w:t>
      </w:r>
    </w:p>
    <w:p>
      <w:pPr>
        <w:spacing w:after="0" w:line="340" w:lineRule="auto"/>
        <w:sectPr>
          <w:pgSz w:w="12240" w:h="15840"/>
          <w:pgMar w:top="1540" w:bottom="280" w:left="1420" w:right="1420"/>
        </w:sectPr>
      </w:pPr>
    </w:p>
    <w:p>
      <w:pPr>
        <w:pStyle w:val="BodyText"/>
        <w:spacing w:line="340" w:lineRule="auto" w:before="69"/>
        <w:ind w:left="119" w:right="270"/>
      </w:pPr>
      <w:r>
        <w:rPr>
          <w:color w:val="212121"/>
        </w:rPr>
        <w:t>and advisory roles. For instance, AI-powered software can analyze large volumes of invoices and receipts, extract relevant data without human input, and input this data directly into financial systems with high accuracy. This speeds up the process and reduces the likelihood of errors associated with manual entry.</w:t>
      </w:r>
    </w:p>
    <w:p>
      <w:pPr>
        <w:pStyle w:val="BodyText"/>
        <w:spacing w:line="340" w:lineRule="auto" w:before="123"/>
        <w:ind w:left="119" w:right="270"/>
      </w:pPr>
      <w:r>
        <w:rPr>
          <w:color w:val="212121"/>
        </w:rPr>
        <w:t>AI’s automation capabilities extend to more complex processes, such as the end-to-end handling of accounts payable and receivable, where AI systems can match payments to invoices and manage discrepancies independently. These advancements free up valuable resources, allowing accounting professionals to focus on areas that add greater value to their organizations, such as strategic planning and growth analysis.</w:t>
      </w:r>
    </w:p>
    <w:p>
      <w:pPr>
        <w:pStyle w:val="BodyText"/>
        <w:spacing w:before="10"/>
        <w:rPr>
          <w:sz w:val="33"/>
        </w:rPr>
      </w:pPr>
    </w:p>
    <w:p>
      <w:pPr>
        <w:pStyle w:val="Heading2"/>
      </w:pPr>
      <w:bookmarkStart w:name="Enhanced fraud detection and regulatory " w:id="1162"/>
      <w:bookmarkEnd w:id="1162"/>
      <w:r>
        <w:rPr/>
      </w:r>
      <w:bookmarkStart w:name="_bookmark841" w:id="1163"/>
      <w:bookmarkEnd w:id="1163"/>
      <w:r>
        <w:rPr/>
      </w:r>
      <w:r>
        <w:rPr>
          <w:color w:val="212121"/>
          <w:spacing w:val="21"/>
        </w:rPr>
        <w:t>Enhanced</w:t>
      </w:r>
      <w:r>
        <w:rPr>
          <w:color w:val="212121"/>
          <w:spacing w:val="39"/>
        </w:rPr>
        <w:t> </w:t>
      </w:r>
      <w:r>
        <w:rPr>
          <w:color w:val="212121"/>
          <w:spacing w:val="19"/>
        </w:rPr>
        <w:t>fraud</w:t>
      </w:r>
      <w:r>
        <w:rPr>
          <w:color w:val="212121"/>
          <w:spacing w:val="39"/>
        </w:rPr>
        <w:t> </w:t>
      </w:r>
      <w:r>
        <w:rPr>
          <w:color w:val="212121"/>
          <w:spacing w:val="21"/>
        </w:rPr>
        <w:t>detection</w:t>
      </w:r>
      <w:r>
        <w:rPr>
          <w:color w:val="212121"/>
          <w:spacing w:val="39"/>
        </w:rPr>
        <w:t> </w:t>
      </w:r>
      <w:r>
        <w:rPr>
          <w:color w:val="212121"/>
          <w:spacing w:val="16"/>
        </w:rPr>
        <w:t>and</w:t>
      </w:r>
      <w:r>
        <w:rPr>
          <w:color w:val="212121"/>
          <w:spacing w:val="39"/>
        </w:rPr>
        <w:t> </w:t>
      </w:r>
      <w:r>
        <w:rPr>
          <w:color w:val="212121"/>
          <w:spacing w:val="21"/>
        </w:rPr>
        <w:t>regulatory</w:t>
      </w:r>
      <w:r>
        <w:rPr>
          <w:color w:val="212121"/>
          <w:spacing w:val="39"/>
        </w:rPr>
        <w:t> </w:t>
      </w:r>
      <w:r>
        <w:rPr>
          <w:color w:val="212121"/>
          <w:spacing w:val="19"/>
        </w:rPr>
        <w:t>compliance</w:t>
      </w:r>
    </w:p>
    <w:p>
      <w:pPr>
        <w:pStyle w:val="BodyText"/>
        <w:spacing w:line="340" w:lineRule="auto" w:before="297"/>
        <w:ind w:left="119" w:right="160"/>
      </w:pPr>
      <w:r>
        <w:rPr>
          <w:color w:val="212121"/>
        </w:rPr>
        <w:t>AI is also crucial in transforming </w:t>
      </w:r>
      <w:bookmarkStart w:name="_bookmark842" w:id="1164"/>
      <w:bookmarkEnd w:id="1164"/>
      <w:r>
        <w:rPr>
          <w:color w:val="212121"/>
        </w:rPr>
        <w:t>f</w:t>
      </w:r>
      <w:r>
        <w:rPr>
          <w:color w:val="212121"/>
        </w:rPr>
        <w:t>raud detection and regulatory compliance within accounting. Advanced AI</w:t>
      </w:r>
      <w:r>
        <w:rPr>
          <w:color w:val="212121"/>
          <w:spacing w:val="20"/>
        </w:rPr>
        <w:t> </w:t>
      </w:r>
      <w:r>
        <w:rPr>
          <w:color w:val="212121"/>
        </w:rPr>
        <w:t>algorithms</w:t>
      </w:r>
      <w:r>
        <w:rPr>
          <w:color w:val="212121"/>
          <w:spacing w:val="20"/>
        </w:rPr>
        <w:t> </w:t>
      </w:r>
      <w:r>
        <w:rPr>
          <w:color w:val="212121"/>
        </w:rPr>
        <w:t>can</w:t>
      </w:r>
      <w:r>
        <w:rPr>
          <w:color w:val="212121"/>
          <w:spacing w:val="20"/>
        </w:rPr>
        <w:t> </w:t>
      </w:r>
      <w:r>
        <w:rPr>
          <w:color w:val="212121"/>
        </w:rPr>
        <w:t>analyze</w:t>
      </w:r>
      <w:r>
        <w:rPr>
          <w:color w:val="212121"/>
          <w:spacing w:val="20"/>
        </w:rPr>
        <w:t> </w:t>
      </w:r>
      <w:r>
        <w:rPr>
          <w:color w:val="212121"/>
        </w:rPr>
        <w:t>patterns</w:t>
      </w:r>
      <w:r>
        <w:rPr>
          <w:color w:val="212121"/>
          <w:spacing w:val="20"/>
        </w:rPr>
        <w:t> </w:t>
      </w:r>
      <w:r>
        <w:rPr>
          <w:color w:val="212121"/>
        </w:rPr>
        <w:t>in</w:t>
      </w:r>
      <w:r>
        <w:rPr>
          <w:color w:val="212121"/>
          <w:spacing w:val="20"/>
        </w:rPr>
        <w:t> </w:t>
      </w:r>
      <w:r>
        <w:rPr>
          <w:color w:val="212121"/>
        </w:rPr>
        <w:t>large</w:t>
      </w:r>
      <w:r>
        <w:rPr>
          <w:color w:val="212121"/>
          <w:spacing w:val="20"/>
        </w:rPr>
        <w:t> </w:t>
      </w:r>
      <w:r>
        <w:rPr>
          <w:color w:val="212121"/>
        </w:rPr>
        <w:t>datasets</w:t>
      </w:r>
      <w:r>
        <w:rPr>
          <w:color w:val="212121"/>
          <w:spacing w:val="20"/>
        </w:rPr>
        <w:t> </w:t>
      </w:r>
      <w:r>
        <w:rPr>
          <w:color w:val="212121"/>
        </w:rPr>
        <w:t>that</w:t>
      </w:r>
      <w:r>
        <w:rPr>
          <w:color w:val="212121"/>
          <w:spacing w:val="20"/>
        </w:rPr>
        <w:t> </w:t>
      </w:r>
      <w:r>
        <w:rPr>
          <w:color w:val="212121"/>
        </w:rPr>
        <w:t>would</w:t>
      </w:r>
      <w:r>
        <w:rPr>
          <w:color w:val="212121"/>
          <w:spacing w:val="20"/>
        </w:rPr>
        <w:t> </w:t>
      </w:r>
      <w:r>
        <w:rPr>
          <w:color w:val="212121"/>
        </w:rPr>
        <w:t>be</w:t>
      </w:r>
      <w:r>
        <w:rPr>
          <w:color w:val="212121"/>
          <w:spacing w:val="20"/>
        </w:rPr>
        <w:t> </w:t>
      </w:r>
      <w:r>
        <w:rPr>
          <w:color w:val="212121"/>
        </w:rPr>
        <w:t>impossible</w:t>
      </w:r>
      <w:r>
        <w:rPr>
          <w:color w:val="212121"/>
          <w:spacing w:val="20"/>
        </w:rPr>
        <w:t> </w:t>
      </w:r>
      <w:r>
        <w:rPr>
          <w:color w:val="212121"/>
        </w:rPr>
        <w:t>for</w:t>
      </w:r>
      <w:r>
        <w:rPr>
          <w:color w:val="212121"/>
          <w:spacing w:val="20"/>
        </w:rPr>
        <w:t> </w:t>
      </w:r>
      <w:r>
        <w:rPr>
          <w:color w:val="212121"/>
        </w:rPr>
        <w:t>humans to evaluate efficiently. These algorithms can identify anomalies, outliers, and patterns indicative of fraudulent activities, such as unusual transactions or inconsistent reporting patterns. By leveraging machine learning, these systems continuously improve their detection capabilities based on new data, staying ahead of sophisticated fraud techniques.</w:t>
      </w:r>
    </w:p>
    <w:p>
      <w:pPr>
        <w:pStyle w:val="BodyText"/>
        <w:spacing w:line="340" w:lineRule="auto" w:before="124"/>
        <w:ind w:left="119" w:right="375"/>
      </w:pPr>
      <w:r>
        <w:rPr>
          <w:color w:val="212121"/>
        </w:rPr>
        <w:t>AI systems are instrumental in ensuring compliance with ever-changing regulatory requirements.</w:t>
      </w:r>
      <w:r>
        <w:rPr>
          <w:color w:val="212121"/>
          <w:spacing w:val="40"/>
        </w:rPr>
        <w:t> </w:t>
      </w:r>
      <w:r>
        <w:rPr>
          <w:color w:val="212121"/>
        </w:rPr>
        <w:t>They can be programmed to stay updated with the latest regulatory changes and automatically adjust financial systems to comply with new rules and regulations. This is particularly valuable in complex regulatory environments where manual monitoring and updates are resource-intensive and error- </w:t>
      </w:r>
      <w:r>
        <w:rPr>
          <w:color w:val="212121"/>
          <w:spacing w:val="-2"/>
        </w:rPr>
        <w:t>prone.</w:t>
      </w:r>
    </w:p>
    <w:p>
      <w:pPr>
        <w:pStyle w:val="BodyText"/>
        <w:spacing w:line="340" w:lineRule="auto" w:before="109"/>
        <w:ind w:left="119" w:right="270"/>
      </w:pPr>
      <w:r>
        <w:rPr/>
        <w:pict>
          <v:shape style="position:absolute;margin-left:77.25pt;margin-top:110.969467pt;width:457.5pt;height:85.4pt;mso-position-horizontal-relative:page;mso-position-vertical-relative:paragraph;z-index:16431104" type="#_x0000_t202" id="docshape1238"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815"/>
                    <w:gridCol w:w="3855"/>
                    <w:gridCol w:w="3465"/>
                  </w:tblGrid>
                  <w:tr>
                    <w:trPr>
                      <w:trHeight w:val="659" w:hRule="atLeast"/>
                    </w:trPr>
                    <w:tc>
                      <w:tcPr>
                        <w:tcW w:w="1815" w:type="dxa"/>
                      </w:tcPr>
                      <w:p>
                        <w:pPr>
                          <w:pStyle w:val="TableParagraph"/>
                          <w:spacing w:before="6"/>
                          <w:rPr>
                            <w:sz w:val="22"/>
                          </w:rPr>
                        </w:pPr>
                      </w:p>
                      <w:p>
                        <w:pPr>
                          <w:pStyle w:val="TableParagraph"/>
                          <w:ind w:left="92"/>
                          <w:rPr>
                            <w:b/>
                            <w:sz w:val="22"/>
                          </w:rPr>
                        </w:pPr>
                        <w:r>
                          <w:rPr>
                            <w:b/>
                            <w:color w:val="212121"/>
                            <w:sz w:val="22"/>
                          </w:rPr>
                          <w:t>AI</w:t>
                        </w:r>
                        <w:r>
                          <w:rPr>
                            <w:b/>
                            <w:color w:val="212121"/>
                            <w:spacing w:val="-9"/>
                            <w:sz w:val="22"/>
                          </w:rPr>
                          <w:t> </w:t>
                        </w:r>
                        <w:r>
                          <w:rPr>
                            <w:b/>
                            <w:color w:val="212121"/>
                            <w:spacing w:val="-2"/>
                            <w:sz w:val="22"/>
                          </w:rPr>
                          <w:t>Application</w:t>
                        </w:r>
                      </w:p>
                    </w:tc>
                    <w:tc>
                      <w:tcPr>
                        <w:tcW w:w="3855" w:type="dxa"/>
                      </w:tcPr>
                      <w:p>
                        <w:pPr>
                          <w:pStyle w:val="TableParagraph"/>
                          <w:spacing w:before="6"/>
                          <w:rPr>
                            <w:sz w:val="22"/>
                          </w:rPr>
                        </w:pPr>
                      </w:p>
                      <w:p>
                        <w:pPr>
                          <w:pStyle w:val="TableParagraph"/>
                          <w:ind w:left="94"/>
                          <w:rPr>
                            <w:b/>
                            <w:sz w:val="22"/>
                          </w:rPr>
                        </w:pPr>
                        <w:r>
                          <w:rPr>
                            <w:b/>
                            <w:color w:val="212121"/>
                            <w:spacing w:val="-2"/>
                            <w:sz w:val="22"/>
                          </w:rPr>
                          <w:t>Description</w:t>
                        </w:r>
                      </w:p>
                    </w:tc>
                    <w:tc>
                      <w:tcPr>
                        <w:tcW w:w="3465" w:type="dxa"/>
                      </w:tcPr>
                      <w:p>
                        <w:pPr>
                          <w:pStyle w:val="TableParagraph"/>
                          <w:spacing w:before="6"/>
                          <w:rPr>
                            <w:sz w:val="22"/>
                          </w:rPr>
                        </w:pPr>
                      </w:p>
                      <w:p>
                        <w:pPr>
                          <w:pStyle w:val="TableParagraph"/>
                          <w:ind w:left="92"/>
                          <w:rPr>
                            <w:b/>
                            <w:sz w:val="22"/>
                          </w:rPr>
                        </w:pPr>
                        <w:r>
                          <w:rPr>
                            <w:b/>
                            <w:color w:val="212121"/>
                            <w:spacing w:val="-2"/>
                            <w:sz w:val="22"/>
                          </w:rPr>
                          <w:t>Benefits</w:t>
                        </w:r>
                      </w:p>
                    </w:tc>
                  </w:tr>
                  <w:tr>
                    <w:trPr>
                      <w:trHeight w:val="1004" w:hRule="atLeast"/>
                    </w:trPr>
                    <w:tc>
                      <w:tcPr>
                        <w:tcW w:w="1815" w:type="dxa"/>
                      </w:tcPr>
                      <w:p>
                        <w:pPr>
                          <w:pStyle w:val="TableParagraph"/>
                          <w:spacing w:before="3"/>
                          <w:rPr>
                            <w:sz w:val="21"/>
                          </w:rPr>
                        </w:pPr>
                      </w:p>
                      <w:p>
                        <w:pPr>
                          <w:pStyle w:val="TableParagraph"/>
                          <w:spacing w:line="340" w:lineRule="auto"/>
                          <w:ind w:left="92"/>
                          <w:rPr>
                            <w:sz w:val="22"/>
                          </w:rPr>
                        </w:pPr>
                        <w:r>
                          <w:rPr>
                            <w:color w:val="212121"/>
                            <w:sz w:val="22"/>
                          </w:rPr>
                          <w:t>Automation</w:t>
                        </w:r>
                        <w:r>
                          <w:rPr>
                            <w:color w:val="212121"/>
                            <w:spacing w:val="-10"/>
                            <w:sz w:val="22"/>
                          </w:rPr>
                          <w:t> </w:t>
                        </w:r>
                        <w:r>
                          <w:rPr>
                            <w:color w:val="212121"/>
                            <w:sz w:val="22"/>
                          </w:rPr>
                          <w:t>of routine tasks</w:t>
                        </w:r>
                      </w:p>
                    </w:tc>
                    <w:tc>
                      <w:tcPr>
                        <w:tcW w:w="3855" w:type="dxa"/>
                      </w:tcPr>
                      <w:p>
                        <w:pPr>
                          <w:pStyle w:val="TableParagraph"/>
                          <w:spacing w:before="3"/>
                          <w:rPr>
                            <w:sz w:val="21"/>
                          </w:rPr>
                        </w:pPr>
                      </w:p>
                      <w:p>
                        <w:pPr>
                          <w:pStyle w:val="TableParagraph"/>
                          <w:spacing w:line="340" w:lineRule="auto"/>
                          <w:ind w:left="94"/>
                          <w:rPr>
                            <w:sz w:val="22"/>
                          </w:rPr>
                        </w:pPr>
                        <w:r>
                          <w:rPr>
                            <w:color w:val="212121"/>
                            <w:sz w:val="22"/>
                          </w:rPr>
                          <w:t>AI automates tasks such as data entry, reconciliation, and report generation</w:t>
                        </w:r>
                      </w:p>
                    </w:tc>
                    <w:tc>
                      <w:tcPr>
                        <w:tcW w:w="3465" w:type="dxa"/>
                      </w:tcPr>
                      <w:p>
                        <w:pPr>
                          <w:pStyle w:val="TableParagraph"/>
                          <w:spacing w:before="3"/>
                          <w:rPr>
                            <w:sz w:val="21"/>
                          </w:rPr>
                        </w:pPr>
                      </w:p>
                      <w:p>
                        <w:pPr>
                          <w:pStyle w:val="TableParagraph"/>
                          <w:spacing w:line="340" w:lineRule="auto"/>
                          <w:ind w:left="92"/>
                          <w:rPr>
                            <w:sz w:val="22"/>
                          </w:rPr>
                        </w:pPr>
                        <w:r>
                          <w:rPr>
                            <w:color w:val="212121"/>
                            <w:sz w:val="22"/>
                          </w:rPr>
                          <w:t>Frees up time for strategic work and reduces human error</w:t>
                        </w:r>
                      </w:p>
                    </w:tc>
                  </w:tr>
                </w:tbl>
                <w:p>
                  <w:pPr>
                    <w:pStyle w:val="BodyText"/>
                  </w:pPr>
                </w:p>
              </w:txbxContent>
            </v:textbox>
            <w10:wrap type="none"/>
          </v:shape>
        </w:pict>
      </w:r>
      <w:r>
        <w:rPr>
          <w:color w:val="212121"/>
        </w:rPr>
        <w:t>These</w:t>
      </w:r>
      <w:r>
        <w:rPr>
          <w:color w:val="212121"/>
          <w:spacing w:val="-1"/>
        </w:rPr>
        <w:t> </w:t>
      </w:r>
      <w:bookmarkStart w:name="_bookmark843" w:id="1165"/>
      <w:bookmarkEnd w:id="1165"/>
      <w:r>
        <w:rPr>
          <w:color w:val="212121"/>
        </w:rPr>
        <w:t>A</w:t>
      </w:r>
      <w:r>
        <w:rPr>
          <w:color w:val="212121"/>
        </w:rPr>
        <w:t>I innovations enhance the efficiency and accuracy of accounting practices. They also enable firms to manage risks more effectively and provide higher-quality services to clients. The integration of AI</w:t>
      </w:r>
      <w:r>
        <w:rPr>
          <w:color w:val="212121"/>
          <w:spacing w:val="17"/>
        </w:rPr>
        <w:t> </w:t>
      </w:r>
      <w:r>
        <w:rPr>
          <w:color w:val="212121"/>
        </w:rPr>
        <w:t>in</w:t>
      </w:r>
      <w:r>
        <w:rPr>
          <w:color w:val="212121"/>
          <w:spacing w:val="17"/>
        </w:rPr>
        <w:t> </w:t>
      </w:r>
      <w:r>
        <w:rPr>
          <w:color w:val="212121"/>
        </w:rPr>
        <w:t>accounting</w:t>
      </w:r>
      <w:r>
        <w:rPr>
          <w:color w:val="212121"/>
          <w:spacing w:val="17"/>
        </w:rPr>
        <w:t> </w:t>
      </w:r>
      <w:r>
        <w:rPr>
          <w:color w:val="212121"/>
        </w:rPr>
        <w:t>is</w:t>
      </w:r>
      <w:r>
        <w:rPr>
          <w:color w:val="212121"/>
          <w:spacing w:val="17"/>
        </w:rPr>
        <w:t> </w:t>
      </w:r>
      <w:r>
        <w:rPr>
          <w:color w:val="212121"/>
        </w:rPr>
        <w:t>proving</w:t>
      </w:r>
      <w:r>
        <w:rPr>
          <w:color w:val="212121"/>
          <w:spacing w:val="17"/>
        </w:rPr>
        <w:t> </w:t>
      </w:r>
      <w:r>
        <w:rPr>
          <w:color w:val="212121"/>
        </w:rPr>
        <w:t>to</w:t>
      </w:r>
      <w:r>
        <w:rPr>
          <w:color w:val="212121"/>
          <w:spacing w:val="17"/>
        </w:rPr>
        <w:t> </w:t>
      </w:r>
      <w:r>
        <w:rPr>
          <w:color w:val="212121"/>
        </w:rPr>
        <w:t>be</w:t>
      </w:r>
      <w:r>
        <w:rPr>
          <w:color w:val="212121"/>
          <w:spacing w:val="17"/>
        </w:rPr>
        <w:t> </w:t>
      </w:r>
      <w:r>
        <w:rPr>
          <w:color w:val="212121"/>
        </w:rPr>
        <w:t>a</w:t>
      </w:r>
      <w:r>
        <w:rPr>
          <w:color w:val="212121"/>
          <w:spacing w:val="17"/>
        </w:rPr>
        <w:t> </w:t>
      </w:r>
      <w:r>
        <w:rPr>
          <w:color w:val="212121"/>
        </w:rPr>
        <w:t>transformative</w:t>
      </w:r>
      <w:r>
        <w:rPr>
          <w:color w:val="212121"/>
          <w:spacing w:val="17"/>
        </w:rPr>
        <w:t> </w:t>
      </w:r>
      <w:r>
        <w:rPr>
          <w:color w:val="212121"/>
        </w:rPr>
        <w:t>force,</w:t>
      </w:r>
      <w:r>
        <w:rPr>
          <w:color w:val="212121"/>
          <w:spacing w:val="17"/>
        </w:rPr>
        <w:t> </w:t>
      </w:r>
      <w:r>
        <w:rPr>
          <w:color w:val="212121"/>
        </w:rPr>
        <w:t>heralding</w:t>
      </w:r>
      <w:r>
        <w:rPr>
          <w:color w:val="212121"/>
          <w:spacing w:val="17"/>
        </w:rPr>
        <w:t> </w:t>
      </w:r>
      <w:r>
        <w:rPr>
          <w:color w:val="212121"/>
        </w:rPr>
        <w:t>a</w:t>
      </w:r>
      <w:r>
        <w:rPr>
          <w:color w:val="212121"/>
          <w:spacing w:val="17"/>
        </w:rPr>
        <w:t> </w:t>
      </w:r>
      <w:r>
        <w:rPr>
          <w:color w:val="212121"/>
        </w:rPr>
        <w:t>new</w:t>
      </w:r>
      <w:r>
        <w:rPr>
          <w:color w:val="212121"/>
          <w:spacing w:val="17"/>
        </w:rPr>
        <w:t> </w:t>
      </w:r>
      <w:r>
        <w:rPr>
          <w:color w:val="212121"/>
        </w:rPr>
        <w:t>era</w:t>
      </w:r>
      <w:r>
        <w:rPr>
          <w:color w:val="212121"/>
          <w:spacing w:val="17"/>
        </w:rPr>
        <w:t> </w:t>
      </w:r>
      <w:r>
        <w:rPr>
          <w:color w:val="212121"/>
        </w:rPr>
        <w:t>where</w:t>
      </w:r>
      <w:r>
        <w:rPr>
          <w:color w:val="212121"/>
          <w:spacing w:val="17"/>
        </w:rPr>
        <w:t> </w:t>
      </w:r>
      <w:r>
        <w:rPr>
          <w:color w:val="212121"/>
        </w:rPr>
        <w:t>technology and traditional accounting practices converge to create a more dynamic, responsive, and efficient accounting landscape. The following table provides an overview of recent AI innovations in accounting, highlighting their applications, benefits, and potential impact on the industry:</w:t>
      </w:r>
    </w:p>
    <w:p>
      <w:pPr>
        <w:spacing w:after="0" w:line="340" w:lineRule="auto"/>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815"/>
        <w:gridCol w:w="3855"/>
        <w:gridCol w:w="3465"/>
      </w:tblGrid>
      <w:tr>
        <w:trPr>
          <w:trHeight w:val="1364" w:hRule="atLeast"/>
        </w:trPr>
        <w:tc>
          <w:tcPr>
            <w:tcW w:w="1815" w:type="dxa"/>
          </w:tcPr>
          <w:p>
            <w:pPr>
              <w:pStyle w:val="TableParagraph"/>
              <w:spacing w:before="3"/>
              <w:rPr>
                <w:sz w:val="21"/>
              </w:rPr>
            </w:pPr>
          </w:p>
          <w:p>
            <w:pPr>
              <w:pStyle w:val="TableParagraph"/>
              <w:ind w:left="92"/>
              <w:rPr>
                <w:sz w:val="22"/>
              </w:rPr>
            </w:pPr>
            <w:r>
              <w:rPr>
                <w:color w:val="212121"/>
                <w:sz w:val="22"/>
              </w:rPr>
              <w:t>Fraud</w:t>
            </w:r>
            <w:r>
              <w:rPr>
                <w:color w:val="212121"/>
                <w:spacing w:val="7"/>
                <w:sz w:val="22"/>
              </w:rPr>
              <w:t> </w:t>
            </w:r>
            <w:r>
              <w:rPr>
                <w:color w:val="212121"/>
                <w:spacing w:val="-2"/>
                <w:sz w:val="22"/>
              </w:rPr>
              <w:t>detection</w:t>
            </w:r>
          </w:p>
        </w:tc>
        <w:tc>
          <w:tcPr>
            <w:tcW w:w="3855" w:type="dxa"/>
          </w:tcPr>
          <w:p>
            <w:pPr>
              <w:pStyle w:val="TableParagraph"/>
              <w:spacing w:before="3"/>
              <w:rPr>
                <w:sz w:val="21"/>
              </w:rPr>
            </w:pPr>
          </w:p>
          <w:p>
            <w:pPr>
              <w:pStyle w:val="TableParagraph"/>
              <w:spacing w:line="340" w:lineRule="auto"/>
              <w:ind w:left="94" w:right="310"/>
              <w:jc w:val="both"/>
              <w:rPr>
                <w:sz w:val="22"/>
              </w:rPr>
            </w:pPr>
            <w:r>
              <w:rPr>
                <w:color w:val="212121"/>
                <w:sz w:val="22"/>
              </w:rPr>
              <w:t>AI uses pattern recognition to identify unusual transactions that may indicate </w:t>
            </w:r>
            <w:r>
              <w:rPr>
                <w:color w:val="212121"/>
                <w:spacing w:val="-2"/>
                <w:sz w:val="22"/>
              </w:rPr>
              <w:t>fraud</w:t>
            </w:r>
          </w:p>
        </w:tc>
        <w:tc>
          <w:tcPr>
            <w:tcW w:w="3465" w:type="dxa"/>
          </w:tcPr>
          <w:p>
            <w:pPr>
              <w:pStyle w:val="TableParagraph"/>
              <w:spacing w:before="3"/>
              <w:rPr>
                <w:sz w:val="21"/>
              </w:rPr>
            </w:pPr>
          </w:p>
          <w:p>
            <w:pPr>
              <w:pStyle w:val="TableParagraph"/>
              <w:spacing w:line="340" w:lineRule="auto"/>
              <w:ind w:left="92" w:right="197"/>
              <w:jc w:val="both"/>
              <w:rPr>
                <w:sz w:val="22"/>
              </w:rPr>
            </w:pPr>
            <w:r>
              <w:rPr>
                <w:color w:val="212121"/>
                <w:sz w:val="22"/>
              </w:rPr>
              <w:t>Enhances security and compliance, as well as quickly detects potential </w:t>
            </w:r>
            <w:r>
              <w:rPr>
                <w:color w:val="212121"/>
                <w:spacing w:val="-2"/>
                <w:sz w:val="22"/>
              </w:rPr>
              <w:t>issues</w:t>
            </w:r>
          </w:p>
        </w:tc>
      </w:tr>
      <w:tr>
        <w:trPr>
          <w:trHeight w:val="1379" w:hRule="atLeast"/>
        </w:trPr>
        <w:tc>
          <w:tcPr>
            <w:tcW w:w="1815" w:type="dxa"/>
          </w:tcPr>
          <w:p>
            <w:pPr>
              <w:pStyle w:val="TableParagraph"/>
              <w:spacing w:before="6"/>
              <w:rPr>
                <w:sz w:val="22"/>
              </w:rPr>
            </w:pPr>
          </w:p>
          <w:p>
            <w:pPr>
              <w:pStyle w:val="TableParagraph"/>
              <w:spacing w:line="340" w:lineRule="auto"/>
              <w:ind w:left="92"/>
              <w:rPr>
                <w:sz w:val="22"/>
              </w:rPr>
            </w:pPr>
            <w:r>
              <w:rPr>
                <w:color w:val="212121"/>
                <w:spacing w:val="-2"/>
                <w:sz w:val="22"/>
              </w:rPr>
              <w:t>Regulatory compliance</w:t>
            </w:r>
          </w:p>
        </w:tc>
        <w:tc>
          <w:tcPr>
            <w:tcW w:w="3855" w:type="dxa"/>
          </w:tcPr>
          <w:p>
            <w:pPr>
              <w:pStyle w:val="TableParagraph"/>
              <w:spacing w:before="6"/>
              <w:rPr>
                <w:sz w:val="22"/>
              </w:rPr>
            </w:pPr>
          </w:p>
          <w:p>
            <w:pPr>
              <w:pStyle w:val="TableParagraph"/>
              <w:spacing w:line="340" w:lineRule="auto"/>
              <w:ind w:left="94" w:right="64"/>
              <w:rPr>
                <w:sz w:val="22"/>
              </w:rPr>
            </w:pPr>
            <w:r>
              <w:rPr>
                <w:color w:val="212121"/>
                <w:sz w:val="22"/>
              </w:rPr>
              <w:t>AI systems are updated to comply with current laws and automatically apply these rules</w:t>
            </w:r>
          </w:p>
        </w:tc>
        <w:tc>
          <w:tcPr>
            <w:tcW w:w="3465" w:type="dxa"/>
          </w:tcPr>
          <w:p>
            <w:pPr>
              <w:pStyle w:val="TableParagraph"/>
              <w:spacing w:before="6"/>
              <w:rPr>
                <w:sz w:val="22"/>
              </w:rPr>
            </w:pPr>
          </w:p>
          <w:p>
            <w:pPr>
              <w:pStyle w:val="TableParagraph"/>
              <w:spacing w:line="340" w:lineRule="auto"/>
              <w:ind w:left="92" w:right="133"/>
              <w:rPr>
                <w:sz w:val="22"/>
              </w:rPr>
            </w:pPr>
            <w:r>
              <w:rPr>
                <w:color w:val="212121"/>
                <w:sz w:val="22"/>
              </w:rPr>
              <w:t>Ensures compliance with less manual oversight and reduces the risk of penalties</w:t>
            </w:r>
          </w:p>
        </w:tc>
      </w:tr>
    </w:tbl>
    <w:p>
      <w:pPr>
        <w:pStyle w:val="BodyText"/>
        <w:spacing w:before="1"/>
        <w:rPr>
          <w:sz w:val="14"/>
        </w:rPr>
      </w:pPr>
    </w:p>
    <w:p>
      <w:pPr>
        <w:spacing w:before="0"/>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15.1</w:t>
      </w:r>
      <w:r>
        <w:rPr>
          <w:rFonts w:ascii="Liberation Sans" w:hAnsi="Liberation Sans"/>
          <w:color w:val="212121"/>
          <w:spacing w:val="-8"/>
          <w:sz w:val="17"/>
        </w:rPr>
        <w:t> </w:t>
      </w:r>
      <w:r>
        <w:rPr>
          <w:rFonts w:ascii="Liberation Sans" w:hAnsi="Liberation Sans"/>
          <w:color w:val="212121"/>
          <w:sz w:val="17"/>
        </w:rPr>
        <w:t>–</w:t>
      </w:r>
      <w:r>
        <w:rPr>
          <w:rFonts w:ascii="Liberation Sans" w:hAnsi="Liberation Sans"/>
          <w:color w:val="212121"/>
          <w:spacing w:val="-11"/>
          <w:sz w:val="17"/>
        </w:rPr>
        <w:t> </w:t>
      </w:r>
      <w:r>
        <w:rPr>
          <w:rFonts w:ascii="Liberation Sans" w:hAnsi="Liberation Sans"/>
          <w:color w:val="212121"/>
          <w:sz w:val="17"/>
        </w:rPr>
        <w:t>AI</w:t>
      </w:r>
      <w:r>
        <w:rPr>
          <w:rFonts w:ascii="Liberation Sans" w:hAnsi="Liberation Sans"/>
          <w:color w:val="212121"/>
          <w:spacing w:val="-8"/>
          <w:sz w:val="17"/>
        </w:rPr>
        <w:t> </w:t>
      </w:r>
      <w:r>
        <w:rPr>
          <w:rFonts w:ascii="Liberation Sans" w:hAnsi="Liberation Sans"/>
          <w:color w:val="212121"/>
          <w:sz w:val="17"/>
        </w:rPr>
        <w:t>innovations</w:t>
      </w:r>
      <w:r>
        <w:rPr>
          <w:rFonts w:ascii="Liberation Sans" w:hAnsi="Liberation Sans"/>
          <w:color w:val="212121"/>
          <w:spacing w:val="-8"/>
          <w:sz w:val="17"/>
        </w:rPr>
        <w:t> </w:t>
      </w:r>
      <w:r>
        <w:rPr>
          <w:rFonts w:ascii="Liberation Sans" w:hAnsi="Liberation Sans"/>
          <w:color w:val="212121"/>
          <w:sz w:val="17"/>
        </w:rPr>
        <w:t>in</w:t>
      </w:r>
      <w:r>
        <w:rPr>
          <w:rFonts w:ascii="Liberation Sans" w:hAnsi="Liberation Sans"/>
          <w:color w:val="212121"/>
          <w:spacing w:val="-8"/>
          <w:sz w:val="17"/>
        </w:rPr>
        <w:t> </w:t>
      </w:r>
      <w:r>
        <w:rPr>
          <w:rFonts w:ascii="Liberation Sans" w:hAnsi="Liberation Sans"/>
          <w:color w:val="212121"/>
          <w:spacing w:val="-2"/>
          <w:sz w:val="17"/>
        </w:rPr>
        <w:t>accounting</w:t>
      </w:r>
    </w:p>
    <w:p>
      <w:pPr>
        <w:pStyle w:val="BodyText"/>
        <w:spacing w:before="2"/>
        <w:rPr>
          <w:rFonts w:ascii="Liberation Sans"/>
          <w:sz w:val="18"/>
        </w:rPr>
      </w:pPr>
    </w:p>
    <w:p>
      <w:pPr>
        <w:pStyle w:val="BodyText"/>
        <w:spacing w:line="340" w:lineRule="auto"/>
        <w:ind w:left="119" w:right="375"/>
      </w:pPr>
      <w:r>
        <w:rPr>
          <w:color w:val="212121"/>
        </w:rPr>
        <w:t>These AI innovations are transforming the accounting landscape, making processes more efficient, accurate, and insightful, ultimately driving the industry toward a more automated and data-driven future. While</w:t>
      </w:r>
      <w:r>
        <w:rPr>
          <w:color w:val="212121"/>
          <w:spacing w:val="-3"/>
        </w:rPr>
        <w:t> </w:t>
      </w:r>
      <w:r>
        <w:rPr>
          <w:color w:val="212121"/>
        </w:rPr>
        <w:t>AI innovations offer significant advantages, their adoption in accounting also presents several challenges that need to be addressed to fully realize their potential.</w:t>
      </w:r>
    </w:p>
    <w:p>
      <w:pPr>
        <w:pStyle w:val="BodyText"/>
        <w:spacing w:before="9"/>
        <w:rPr>
          <w:sz w:val="33"/>
        </w:rPr>
      </w:pPr>
    </w:p>
    <w:p>
      <w:pPr>
        <w:pStyle w:val="Heading2"/>
      </w:pPr>
      <w:bookmarkStart w:name="Challenges in AI adoption" w:id="1166"/>
      <w:bookmarkEnd w:id="1166"/>
      <w:r>
        <w:rPr/>
      </w:r>
      <w:bookmarkStart w:name="_bookmark844" w:id="1167"/>
      <w:bookmarkEnd w:id="1167"/>
      <w:r>
        <w:rPr/>
      </w:r>
      <w:r>
        <w:rPr>
          <w:color w:val="212121"/>
          <w:spacing w:val="21"/>
        </w:rPr>
        <w:t>Challenges</w:t>
      </w:r>
      <w:r>
        <w:rPr>
          <w:color w:val="212121"/>
          <w:spacing w:val="42"/>
        </w:rPr>
        <w:t> </w:t>
      </w:r>
      <w:r>
        <w:rPr>
          <w:color w:val="212121"/>
          <w:spacing w:val="12"/>
        </w:rPr>
        <w:t>in</w:t>
      </w:r>
      <w:r>
        <w:rPr>
          <w:color w:val="212121"/>
          <w:spacing w:val="26"/>
        </w:rPr>
        <w:t> </w:t>
      </w:r>
      <w:r>
        <w:rPr>
          <w:color w:val="212121"/>
          <w:spacing w:val="12"/>
        </w:rPr>
        <w:t>AI</w:t>
      </w:r>
      <w:r>
        <w:rPr>
          <w:color w:val="212121"/>
          <w:spacing w:val="43"/>
        </w:rPr>
        <w:t> </w:t>
      </w:r>
      <w:r>
        <w:rPr>
          <w:color w:val="212121"/>
          <w:spacing w:val="19"/>
        </w:rPr>
        <w:t>adoption</w:t>
      </w:r>
    </w:p>
    <w:p>
      <w:pPr>
        <w:pStyle w:val="BodyText"/>
        <w:spacing w:line="340" w:lineRule="auto" w:before="192"/>
        <w:ind w:left="119" w:right="270"/>
      </w:pPr>
      <w:r>
        <w:rPr>
          <w:color w:val="212121"/>
        </w:rPr>
        <w:t>Integrating</w:t>
      </w:r>
      <w:r>
        <w:rPr>
          <w:color w:val="212121"/>
          <w:spacing w:val="-2"/>
        </w:rPr>
        <w:t> </w:t>
      </w:r>
      <w:r>
        <w:rPr>
          <w:color w:val="212121"/>
        </w:rPr>
        <w:t>AI int</w:t>
      </w:r>
      <w:bookmarkStart w:name="_bookmark845" w:id="1168"/>
      <w:bookmarkEnd w:id="1168"/>
      <w:r>
        <w:rPr>
          <w:color w:val="212121"/>
        </w:rPr>
        <w:t>o</w:t>
      </w:r>
      <w:r>
        <w:rPr>
          <w:color w:val="212121"/>
        </w:rPr>
        <w:t> accounting processes offers numerous benefits but presents significant challenges that firms must navigate to harness AI’s potential fully.</w:t>
      </w:r>
    </w:p>
    <w:p>
      <w:pPr>
        <w:pStyle w:val="BodyText"/>
        <w:spacing w:before="7"/>
        <w:rPr>
          <w:sz w:val="33"/>
        </w:rPr>
      </w:pPr>
    </w:p>
    <w:p>
      <w:pPr>
        <w:pStyle w:val="Heading2"/>
      </w:pPr>
      <w:bookmarkStart w:name="Technical and integration challenges" w:id="1169"/>
      <w:bookmarkEnd w:id="1169"/>
      <w:r>
        <w:rPr/>
      </w:r>
      <w:bookmarkStart w:name="_bookmark846" w:id="1170"/>
      <w:bookmarkEnd w:id="1170"/>
      <w:r>
        <w:rPr/>
      </w:r>
      <w:r>
        <w:rPr>
          <w:color w:val="212121"/>
          <w:spacing w:val="17"/>
        </w:rPr>
        <w:t>Technical</w:t>
      </w:r>
      <w:r>
        <w:rPr>
          <w:color w:val="212121"/>
          <w:spacing w:val="41"/>
        </w:rPr>
        <w:t> </w:t>
      </w:r>
      <w:r>
        <w:rPr>
          <w:color w:val="212121"/>
          <w:spacing w:val="16"/>
        </w:rPr>
        <w:t>and</w:t>
      </w:r>
      <w:r>
        <w:rPr>
          <w:color w:val="212121"/>
          <w:spacing w:val="41"/>
        </w:rPr>
        <w:t> </w:t>
      </w:r>
      <w:r>
        <w:rPr>
          <w:color w:val="212121"/>
          <w:spacing w:val="21"/>
        </w:rPr>
        <w:t>integration</w:t>
      </w:r>
      <w:r>
        <w:rPr>
          <w:color w:val="212121"/>
          <w:spacing w:val="41"/>
        </w:rPr>
        <w:t> </w:t>
      </w:r>
      <w:r>
        <w:rPr>
          <w:color w:val="212121"/>
          <w:spacing w:val="19"/>
        </w:rPr>
        <w:t>challenges</w:t>
      </w:r>
    </w:p>
    <w:p>
      <w:pPr>
        <w:pStyle w:val="BodyText"/>
        <w:spacing w:line="340" w:lineRule="auto" w:before="297"/>
        <w:ind w:left="119" w:right="324"/>
      </w:pPr>
      <w:r>
        <w:rPr>
          <w:color w:val="212121"/>
        </w:rPr>
        <w:t>One of the primary hurdles in </w:t>
      </w:r>
      <w:bookmarkStart w:name="_bookmark847" w:id="1171"/>
      <w:bookmarkEnd w:id="1171"/>
      <w:r>
        <w:rPr>
          <w:color w:val="212121"/>
        </w:rPr>
        <w:t>a</w:t>
      </w:r>
      <w:r>
        <w:rPr>
          <w:color w:val="212121"/>
        </w:rPr>
        <w:t>dopting AI within accounting is the technical barrier associated with data standardization and integration with existing systems. AI systems require high-quality, standardized data to function effectively, but accounting data often exists in various formats and may be spread across different systems. Ensuring data consistency across an organization is a formidable task</w:t>
      </w:r>
      <w:r>
        <w:rPr>
          <w:color w:val="212121"/>
          <w:spacing w:val="24"/>
        </w:rPr>
        <w:t> </w:t>
      </w:r>
      <w:r>
        <w:rPr>
          <w:color w:val="212121"/>
        </w:rPr>
        <w:t>that</w:t>
      </w:r>
      <w:r>
        <w:rPr>
          <w:color w:val="212121"/>
          <w:spacing w:val="24"/>
        </w:rPr>
        <w:t> </w:t>
      </w:r>
      <w:r>
        <w:rPr>
          <w:color w:val="212121"/>
        </w:rPr>
        <w:t>requires</w:t>
      </w:r>
      <w:r>
        <w:rPr>
          <w:color w:val="212121"/>
          <w:spacing w:val="24"/>
        </w:rPr>
        <w:t> </w:t>
      </w:r>
      <w:r>
        <w:rPr>
          <w:color w:val="212121"/>
        </w:rPr>
        <w:t>robust</w:t>
      </w:r>
      <w:r>
        <w:rPr>
          <w:color w:val="212121"/>
          <w:spacing w:val="24"/>
        </w:rPr>
        <w:t> </w:t>
      </w:r>
      <w:r>
        <w:rPr>
          <w:color w:val="212121"/>
        </w:rPr>
        <w:t>data</w:t>
      </w:r>
      <w:r>
        <w:rPr>
          <w:color w:val="212121"/>
          <w:spacing w:val="24"/>
        </w:rPr>
        <w:t> </w:t>
      </w:r>
      <w:r>
        <w:rPr>
          <w:color w:val="212121"/>
        </w:rPr>
        <w:t>management</w:t>
      </w:r>
      <w:r>
        <w:rPr>
          <w:color w:val="212121"/>
          <w:spacing w:val="24"/>
        </w:rPr>
        <w:t> </w:t>
      </w:r>
      <w:r>
        <w:rPr>
          <w:color w:val="212121"/>
        </w:rPr>
        <w:t>strategies. Additionally,</w:t>
      </w:r>
      <w:r>
        <w:rPr>
          <w:color w:val="212121"/>
          <w:spacing w:val="24"/>
        </w:rPr>
        <w:t> </w:t>
      </w:r>
      <w:r>
        <w:rPr>
          <w:color w:val="212121"/>
        </w:rPr>
        <w:t>integrating AI</w:t>
      </w:r>
      <w:r>
        <w:rPr>
          <w:color w:val="212121"/>
          <w:spacing w:val="24"/>
        </w:rPr>
        <w:t> </w:t>
      </w:r>
      <w:r>
        <w:rPr>
          <w:color w:val="212121"/>
        </w:rPr>
        <w:t>solutions</w:t>
      </w:r>
      <w:r>
        <w:rPr>
          <w:color w:val="212121"/>
          <w:spacing w:val="24"/>
        </w:rPr>
        <w:t> </w:t>
      </w:r>
      <w:r>
        <w:rPr>
          <w:color w:val="212121"/>
        </w:rPr>
        <w:t>into legacy systems without disrupting existing workflows can be complex and costly. Firms need to</w:t>
      </w:r>
      <w:r>
        <w:rPr>
          <w:color w:val="212121"/>
          <w:spacing w:val="80"/>
          <w:w w:val="150"/>
        </w:rPr>
        <w:t> </w:t>
      </w:r>
      <w:r>
        <w:rPr>
          <w:color w:val="212121"/>
        </w:rPr>
        <w:t>invest in middleware or develop custom integrations that allow AI tools to communicate seamlessly with these older systems, which often involves significant time and financial resources.</w:t>
      </w:r>
    </w:p>
    <w:p>
      <w:pPr>
        <w:pStyle w:val="BodyText"/>
        <w:spacing w:line="340" w:lineRule="auto" w:before="126"/>
        <w:ind w:left="119" w:right="160"/>
      </w:pPr>
      <w:r>
        <w:rPr>
          <w:color w:val="212121"/>
        </w:rPr>
        <w:t>Moreover, the deployment of AI in accounting also demands a robust infrastructure that can handle large volumes of data processing and analysis. Many organizations may find their current IT infrastructure inadequate, requiring upgrades to both hardware and software to support</w:t>
      </w:r>
      <w:r>
        <w:rPr>
          <w:color w:val="212121"/>
          <w:spacing w:val="-3"/>
        </w:rPr>
        <w:t> </w:t>
      </w:r>
      <w:r>
        <w:rPr>
          <w:color w:val="212121"/>
        </w:rPr>
        <w:t>AI capabilities </w:t>
      </w:r>
      <w:r>
        <w:rPr>
          <w:color w:val="212121"/>
          <w:spacing w:val="-2"/>
        </w:rPr>
        <w:t>effectively.</w:t>
      </w:r>
    </w:p>
    <w:p>
      <w:pPr>
        <w:pStyle w:val="BodyText"/>
        <w:spacing w:before="8"/>
        <w:rPr>
          <w:sz w:val="33"/>
        </w:rPr>
      </w:pPr>
    </w:p>
    <w:p>
      <w:pPr>
        <w:pStyle w:val="Heading2"/>
        <w:spacing w:before="1"/>
      </w:pPr>
      <w:bookmarkStart w:name="Cultural acceptance and training needs" w:id="1172"/>
      <w:bookmarkEnd w:id="1172"/>
      <w:r>
        <w:rPr/>
      </w:r>
      <w:bookmarkStart w:name="_bookmark848" w:id="1173"/>
      <w:bookmarkEnd w:id="1173"/>
      <w:r>
        <w:rPr/>
      </w:r>
      <w:r>
        <w:rPr>
          <w:color w:val="212121"/>
          <w:spacing w:val="21"/>
        </w:rPr>
        <w:t>Cultural</w:t>
      </w:r>
      <w:r>
        <w:rPr>
          <w:color w:val="212121"/>
          <w:spacing w:val="38"/>
        </w:rPr>
        <w:t> </w:t>
      </w:r>
      <w:r>
        <w:rPr>
          <w:color w:val="212121"/>
          <w:spacing w:val="21"/>
        </w:rPr>
        <w:t>acceptance</w:t>
      </w:r>
      <w:r>
        <w:rPr>
          <w:color w:val="212121"/>
          <w:spacing w:val="39"/>
        </w:rPr>
        <w:t> </w:t>
      </w:r>
      <w:r>
        <w:rPr>
          <w:color w:val="212121"/>
          <w:spacing w:val="16"/>
        </w:rPr>
        <w:t>and</w:t>
      </w:r>
      <w:r>
        <w:rPr>
          <w:color w:val="212121"/>
          <w:spacing w:val="39"/>
        </w:rPr>
        <w:t> </w:t>
      </w:r>
      <w:r>
        <w:rPr>
          <w:color w:val="212121"/>
          <w:spacing w:val="21"/>
        </w:rPr>
        <w:t>training</w:t>
      </w:r>
      <w:r>
        <w:rPr>
          <w:color w:val="212121"/>
          <w:spacing w:val="38"/>
        </w:rPr>
        <w:t> </w:t>
      </w:r>
      <w:r>
        <w:rPr>
          <w:color w:val="212121"/>
          <w:spacing w:val="17"/>
        </w:rPr>
        <w:t>needs</w:t>
      </w:r>
    </w:p>
    <w:p>
      <w:pPr>
        <w:spacing w:after="0"/>
        <w:sectPr>
          <w:pgSz w:w="12240" w:h="15840"/>
          <w:pgMar w:top="1420" w:bottom="280" w:left="1420" w:right="1420"/>
        </w:sectPr>
      </w:pPr>
    </w:p>
    <w:p>
      <w:pPr>
        <w:pStyle w:val="BodyText"/>
        <w:spacing w:line="340" w:lineRule="auto" w:before="69"/>
        <w:ind w:left="119" w:right="270"/>
      </w:pPr>
      <w:r>
        <w:rPr>
          <w:color w:val="212121"/>
        </w:rPr>
        <w:t>Beyon</w:t>
      </w:r>
      <w:bookmarkStart w:name="_bookmark849" w:id="1174"/>
      <w:bookmarkEnd w:id="1174"/>
      <w:r>
        <w:rPr>
          <w:color w:val="212121"/>
        </w:rPr>
        <w:t>d</w:t>
      </w:r>
      <w:r>
        <w:rPr>
          <w:color w:val="212121"/>
        </w:rPr>
        <w:t> technical issues, cultural resistance within accounting departments can also impede AI adoption. The transition to</w:t>
      </w:r>
      <w:r>
        <w:rPr>
          <w:color w:val="212121"/>
          <w:spacing w:val="-4"/>
        </w:rPr>
        <w:t> </w:t>
      </w:r>
      <w:r>
        <w:rPr>
          <w:color w:val="212121"/>
        </w:rPr>
        <w:t>AI-driven processes often requires a shift in mindset from traditional ways of working to more technology-centric approaches. This change can be met with skepticism and resistance, particularly from staff who may fear job displacement or feel overwhelmed by the need to learn new technologies.</w:t>
      </w:r>
    </w:p>
    <w:p>
      <w:pPr>
        <w:pStyle w:val="BodyText"/>
        <w:spacing w:line="340" w:lineRule="auto" w:before="124"/>
        <w:ind w:left="119" w:right="160"/>
      </w:pPr>
      <w:r>
        <w:rPr>
          <w:color w:val="212121"/>
        </w:rPr>
        <w:t>Addressing these concerns involves clear communication from leadership about</w:t>
      </w:r>
      <w:r>
        <w:rPr>
          <w:color w:val="212121"/>
          <w:spacing w:val="-4"/>
        </w:rPr>
        <w:t> </w:t>
      </w:r>
      <w:r>
        <w:rPr>
          <w:color w:val="212121"/>
        </w:rPr>
        <w:t>AI’s role as a tool to enhance, not replace, the capabilities of human accountants. It is crucial to highlight how</w:t>
      </w:r>
      <w:r>
        <w:rPr>
          <w:color w:val="212121"/>
          <w:spacing w:val="-6"/>
        </w:rPr>
        <w:t> </w:t>
      </w:r>
      <w:r>
        <w:rPr>
          <w:color w:val="212121"/>
        </w:rPr>
        <w:t>AI can take over</w:t>
      </w:r>
      <w:r>
        <w:rPr>
          <w:color w:val="212121"/>
          <w:spacing w:val="21"/>
        </w:rPr>
        <w:t> </w:t>
      </w:r>
      <w:r>
        <w:rPr>
          <w:color w:val="212121"/>
        </w:rPr>
        <w:t>tedious,</w:t>
      </w:r>
      <w:r>
        <w:rPr>
          <w:color w:val="212121"/>
          <w:spacing w:val="21"/>
        </w:rPr>
        <w:t> </w:t>
      </w:r>
      <w:r>
        <w:rPr>
          <w:color w:val="212121"/>
        </w:rPr>
        <w:t>repetitive</w:t>
      </w:r>
      <w:r>
        <w:rPr>
          <w:color w:val="212121"/>
          <w:spacing w:val="21"/>
        </w:rPr>
        <w:t> </w:t>
      </w:r>
      <w:r>
        <w:rPr>
          <w:color w:val="212121"/>
        </w:rPr>
        <w:t>tasks,</w:t>
      </w:r>
      <w:r>
        <w:rPr>
          <w:color w:val="212121"/>
          <w:spacing w:val="21"/>
        </w:rPr>
        <w:t> </w:t>
      </w:r>
      <w:r>
        <w:rPr>
          <w:color w:val="212121"/>
        </w:rPr>
        <w:t>allowing</w:t>
      </w:r>
      <w:r>
        <w:rPr>
          <w:color w:val="212121"/>
          <w:spacing w:val="21"/>
        </w:rPr>
        <w:t> </w:t>
      </w:r>
      <w:r>
        <w:rPr>
          <w:color w:val="212121"/>
        </w:rPr>
        <w:t>accountants</w:t>
      </w:r>
      <w:r>
        <w:rPr>
          <w:color w:val="212121"/>
          <w:spacing w:val="21"/>
        </w:rPr>
        <w:t> </w:t>
      </w:r>
      <w:r>
        <w:rPr>
          <w:color w:val="212121"/>
        </w:rPr>
        <w:t>to</w:t>
      </w:r>
      <w:r>
        <w:rPr>
          <w:color w:val="212121"/>
          <w:spacing w:val="21"/>
        </w:rPr>
        <w:t> </w:t>
      </w:r>
      <w:r>
        <w:rPr>
          <w:color w:val="212121"/>
        </w:rPr>
        <w:t>focus</w:t>
      </w:r>
      <w:r>
        <w:rPr>
          <w:color w:val="212121"/>
          <w:spacing w:val="21"/>
        </w:rPr>
        <w:t> </w:t>
      </w:r>
      <w:r>
        <w:rPr>
          <w:color w:val="212121"/>
        </w:rPr>
        <w:t>on</w:t>
      </w:r>
      <w:r>
        <w:rPr>
          <w:color w:val="212121"/>
          <w:spacing w:val="21"/>
        </w:rPr>
        <w:t> </w:t>
      </w:r>
      <w:r>
        <w:rPr>
          <w:color w:val="212121"/>
        </w:rPr>
        <w:t>more</w:t>
      </w:r>
      <w:r>
        <w:rPr>
          <w:color w:val="212121"/>
          <w:spacing w:val="21"/>
        </w:rPr>
        <w:t> </w:t>
      </w:r>
      <w:r>
        <w:rPr>
          <w:color w:val="212121"/>
        </w:rPr>
        <w:t>strategic</w:t>
      </w:r>
      <w:r>
        <w:rPr>
          <w:color w:val="212121"/>
          <w:spacing w:val="21"/>
        </w:rPr>
        <w:t> </w:t>
      </w:r>
      <w:r>
        <w:rPr>
          <w:color w:val="212121"/>
        </w:rPr>
        <w:t>and</w:t>
      </w:r>
      <w:r>
        <w:rPr>
          <w:color w:val="212121"/>
          <w:spacing w:val="21"/>
        </w:rPr>
        <w:t> </w:t>
      </w:r>
      <w:r>
        <w:rPr>
          <w:color w:val="212121"/>
        </w:rPr>
        <w:t>fulfilling</w:t>
      </w:r>
      <w:r>
        <w:rPr>
          <w:color w:val="212121"/>
          <w:spacing w:val="21"/>
        </w:rPr>
        <w:t> </w:t>
      </w:r>
      <w:r>
        <w:rPr>
          <w:color w:val="212121"/>
        </w:rPr>
        <w:t>aspects</w:t>
      </w:r>
      <w:r>
        <w:rPr>
          <w:color w:val="212121"/>
        </w:rPr>
        <w:t> of their roles.</w:t>
      </w:r>
    </w:p>
    <w:p>
      <w:pPr>
        <w:pStyle w:val="BodyText"/>
        <w:spacing w:line="340" w:lineRule="auto" w:before="108"/>
        <w:ind w:left="119" w:right="420"/>
      </w:pPr>
      <w:r>
        <w:rPr>
          <w:color w:val="212121"/>
        </w:rPr>
        <w:t>Ongoing professional development is essential to equip staff with the necessary AI skills. This training should cover how to use new</w:t>
      </w:r>
      <w:r>
        <w:rPr>
          <w:color w:val="212121"/>
          <w:spacing w:val="-6"/>
        </w:rPr>
        <w:t> </w:t>
      </w:r>
      <w:r>
        <w:rPr>
          <w:color w:val="212121"/>
        </w:rPr>
        <w:t>AI tools to interpret</w:t>
      </w:r>
      <w:r>
        <w:rPr>
          <w:color w:val="212121"/>
          <w:spacing w:val="-6"/>
        </w:rPr>
        <w:t> </w:t>
      </w:r>
      <w:r>
        <w:rPr>
          <w:color w:val="212121"/>
        </w:rPr>
        <w:t>AI outputs and make decisions based on data-driven insights. Creating hands-on training and real-time learning opportunities can help ease the transition and build a more tech-savvy workforce.</w:t>
      </w:r>
    </w:p>
    <w:p>
      <w:pPr>
        <w:pStyle w:val="BodyText"/>
        <w:spacing w:line="340" w:lineRule="auto" w:before="123"/>
        <w:ind w:left="119" w:right="304"/>
      </w:pPr>
      <w:r>
        <w:rPr/>
        <w:pict>
          <v:shape style="position:absolute;margin-left:77.25pt;margin-top:111.669403pt;width:457.5pt;height:188.05pt;mso-position-horizontal-relative:page;mso-position-vertical-relative:paragraph;z-index:16431616" type="#_x0000_t202" id="docshape1239"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785"/>
                    <w:gridCol w:w="3480"/>
                    <w:gridCol w:w="3870"/>
                  </w:tblGrid>
                  <w:tr>
                    <w:trPr>
                      <w:trHeight w:val="644" w:hRule="atLeast"/>
                    </w:trPr>
                    <w:tc>
                      <w:tcPr>
                        <w:tcW w:w="1785" w:type="dxa"/>
                      </w:tcPr>
                      <w:p>
                        <w:pPr>
                          <w:pStyle w:val="TableParagraph"/>
                          <w:spacing w:before="3"/>
                          <w:rPr>
                            <w:sz w:val="21"/>
                          </w:rPr>
                        </w:pPr>
                      </w:p>
                      <w:p>
                        <w:pPr>
                          <w:pStyle w:val="TableParagraph"/>
                          <w:ind w:left="92"/>
                          <w:rPr>
                            <w:b/>
                            <w:sz w:val="22"/>
                          </w:rPr>
                        </w:pPr>
                        <w:r>
                          <w:rPr>
                            <w:b/>
                            <w:color w:val="212121"/>
                            <w:sz w:val="22"/>
                          </w:rPr>
                          <w:t>Challenge</w:t>
                        </w:r>
                        <w:r>
                          <w:rPr>
                            <w:b/>
                            <w:color w:val="212121"/>
                            <w:spacing w:val="7"/>
                            <w:sz w:val="22"/>
                          </w:rPr>
                          <w:t> </w:t>
                        </w:r>
                        <w:r>
                          <w:rPr>
                            <w:b/>
                            <w:color w:val="212121"/>
                            <w:spacing w:val="-4"/>
                            <w:sz w:val="22"/>
                          </w:rPr>
                          <w:t>Type</w:t>
                        </w:r>
                      </w:p>
                    </w:tc>
                    <w:tc>
                      <w:tcPr>
                        <w:tcW w:w="3480" w:type="dxa"/>
                      </w:tcPr>
                      <w:p>
                        <w:pPr>
                          <w:pStyle w:val="TableParagraph"/>
                          <w:spacing w:before="3"/>
                          <w:rPr>
                            <w:sz w:val="21"/>
                          </w:rPr>
                        </w:pPr>
                      </w:p>
                      <w:p>
                        <w:pPr>
                          <w:pStyle w:val="TableParagraph"/>
                          <w:ind w:left="98"/>
                          <w:rPr>
                            <w:b/>
                            <w:sz w:val="22"/>
                          </w:rPr>
                        </w:pPr>
                        <w:r>
                          <w:rPr>
                            <w:b/>
                            <w:color w:val="212121"/>
                            <w:sz w:val="22"/>
                          </w:rPr>
                          <w:t>Specific</w:t>
                        </w:r>
                        <w:r>
                          <w:rPr>
                            <w:b/>
                            <w:color w:val="212121"/>
                            <w:spacing w:val="8"/>
                            <w:sz w:val="22"/>
                          </w:rPr>
                          <w:t> </w:t>
                        </w:r>
                        <w:r>
                          <w:rPr>
                            <w:b/>
                            <w:color w:val="212121"/>
                            <w:spacing w:val="-2"/>
                            <w:sz w:val="22"/>
                          </w:rPr>
                          <w:t>Issues</w:t>
                        </w:r>
                      </w:p>
                    </w:tc>
                    <w:tc>
                      <w:tcPr>
                        <w:tcW w:w="3870" w:type="dxa"/>
                      </w:tcPr>
                      <w:p>
                        <w:pPr>
                          <w:pStyle w:val="TableParagraph"/>
                          <w:spacing w:before="3"/>
                          <w:rPr>
                            <w:sz w:val="21"/>
                          </w:rPr>
                        </w:pPr>
                      </w:p>
                      <w:p>
                        <w:pPr>
                          <w:pStyle w:val="TableParagraph"/>
                          <w:ind w:left="97"/>
                          <w:rPr>
                            <w:b/>
                            <w:sz w:val="22"/>
                          </w:rPr>
                        </w:pPr>
                        <w:r>
                          <w:rPr>
                            <w:b/>
                            <w:color w:val="212121"/>
                            <w:spacing w:val="-2"/>
                            <w:sz w:val="22"/>
                          </w:rPr>
                          <w:t>Solutions</w:t>
                        </w:r>
                      </w:p>
                    </w:tc>
                  </w:tr>
                  <w:tr>
                    <w:trPr>
                      <w:trHeight w:val="1019" w:hRule="atLeast"/>
                    </w:trPr>
                    <w:tc>
                      <w:tcPr>
                        <w:tcW w:w="1785" w:type="dxa"/>
                      </w:tcPr>
                      <w:p>
                        <w:pPr>
                          <w:pStyle w:val="TableParagraph"/>
                          <w:spacing w:before="6"/>
                          <w:rPr>
                            <w:sz w:val="22"/>
                          </w:rPr>
                        </w:pPr>
                      </w:p>
                      <w:p>
                        <w:pPr>
                          <w:pStyle w:val="TableParagraph"/>
                          <w:spacing w:line="340" w:lineRule="auto"/>
                          <w:ind w:left="92"/>
                          <w:rPr>
                            <w:sz w:val="22"/>
                          </w:rPr>
                        </w:pPr>
                        <w:r>
                          <w:rPr>
                            <w:color w:val="212121"/>
                            <w:sz w:val="22"/>
                          </w:rPr>
                          <w:t>Technical</w:t>
                        </w:r>
                        <w:r>
                          <w:rPr>
                            <w:color w:val="212121"/>
                            <w:spacing w:val="-14"/>
                            <w:sz w:val="22"/>
                          </w:rPr>
                          <w:t> </w:t>
                        </w:r>
                        <w:r>
                          <w:rPr>
                            <w:color w:val="212121"/>
                            <w:sz w:val="22"/>
                          </w:rPr>
                          <w:t>and </w:t>
                        </w:r>
                        <w:r>
                          <w:rPr>
                            <w:color w:val="212121"/>
                            <w:spacing w:val="-2"/>
                            <w:sz w:val="22"/>
                          </w:rPr>
                          <w:t>integration</w:t>
                        </w:r>
                      </w:p>
                    </w:tc>
                    <w:tc>
                      <w:tcPr>
                        <w:tcW w:w="3480" w:type="dxa"/>
                      </w:tcPr>
                      <w:p>
                        <w:pPr>
                          <w:pStyle w:val="TableParagraph"/>
                          <w:spacing w:before="6"/>
                          <w:rPr>
                            <w:sz w:val="22"/>
                          </w:rPr>
                        </w:pPr>
                      </w:p>
                      <w:p>
                        <w:pPr>
                          <w:pStyle w:val="TableParagraph"/>
                          <w:spacing w:line="340" w:lineRule="auto"/>
                          <w:ind w:left="98" w:right="125"/>
                          <w:rPr>
                            <w:sz w:val="22"/>
                          </w:rPr>
                        </w:pPr>
                        <w:r>
                          <w:rPr>
                            <w:color w:val="212121"/>
                            <w:sz w:val="22"/>
                          </w:rPr>
                          <w:t>Difficulties in data standardization and system compatibility</w:t>
                        </w:r>
                      </w:p>
                    </w:tc>
                    <w:tc>
                      <w:tcPr>
                        <w:tcW w:w="3870" w:type="dxa"/>
                      </w:tcPr>
                      <w:p>
                        <w:pPr>
                          <w:pStyle w:val="TableParagraph"/>
                          <w:spacing w:before="6"/>
                          <w:rPr>
                            <w:sz w:val="22"/>
                          </w:rPr>
                        </w:pPr>
                      </w:p>
                      <w:p>
                        <w:pPr>
                          <w:pStyle w:val="TableParagraph"/>
                          <w:spacing w:line="340" w:lineRule="auto"/>
                          <w:ind w:left="97"/>
                          <w:rPr>
                            <w:sz w:val="22"/>
                          </w:rPr>
                        </w:pPr>
                        <w:r>
                          <w:rPr>
                            <w:color w:val="212121"/>
                            <w:sz w:val="22"/>
                          </w:rPr>
                          <w:t>Invest in robust IT infrastructure and use middleware for integration</w:t>
                        </w:r>
                      </w:p>
                    </w:tc>
                  </w:tr>
                  <w:tr>
                    <w:trPr>
                      <w:trHeight w:val="1004" w:hRule="atLeast"/>
                    </w:trPr>
                    <w:tc>
                      <w:tcPr>
                        <w:tcW w:w="1785" w:type="dxa"/>
                      </w:tcPr>
                      <w:p>
                        <w:pPr>
                          <w:pStyle w:val="TableParagraph"/>
                          <w:spacing w:before="3"/>
                          <w:rPr>
                            <w:sz w:val="21"/>
                          </w:rPr>
                        </w:pPr>
                      </w:p>
                      <w:p>
                        <w:pPr>
                          <w:pStyle w:val="TableParagraph"/>
                          <w:spacing w:line="340" w:lineRule="auto"/>
                          <w:ind w:left="92" w:right="48"/>
                          <w:rPr>
                            <w:sz w:val="22"/>
                          </w:rPr>
                        </w:pPr>
                        <w:r>
                          <w:rPr>
                            <w:color w:val="212121"/>
                            <w:spacing w:val="-2"/>
                            <w:sz w:val="22"/>
                          </w:rPr>
                          <w:t>Cultural acceptance</w:t>
                        </w:r>
                      </w:p>
                    </w:tc>
                    <w:tc>
                      <w:tcPr>
                        <w:tcW w:w="3480" w:type="dxa"/>
                      </w:tcPr>
                      <w:p>
                        <w:pPr>
                          <w:pStyle w:val="TableParagraph"/>
                          <w:spacing w:before="3"/>
                          <w:rPr>
                            <w:sz w:val="21"/>
                          </w:rPr>
                        </w:pPr>
                      </w:p>
                      <w:p>
                        <w:pPr>
                          <w:pStyle w:val="TableParagraph"/>
                          <w:spacing w:line="340" w:lineRule="auto"/>
                          <w:ind w:left="98"/>
                          <w:rPr>
                            <w:sz w:val="22"/>
                          </w:rPr>
                        </w:pPr>
                        <w:r>
                          <w:rPr>
                            <w:color w:val="212121"/>
                            <w:sz w:val="22"/>
                          </w:rPr>
                          <w:t>Resistance from staff and fear of job </w:t>
                        </w:r>
                        <w:r>
                          <w:rPr>
                            <w:color w:val="212121"/>
                            <w:spacing w:val="-2"/>
                            <w:sz w:val="22"/>
                          </w:rPr>
                          <w:t>displacement</w:t>
                        </w:r>
                      </w:p>
                    </w:tc>
                    <w:tc>
                      <w:tcPr>
                        <w:tcW w:w="3870" w:type="dxa"/>
                      </w:tcPr>
                      <w:p>
                        <w:pPr>
                          <w:pStyle w:val="TableParagraph"/>
                          <w:spacing w:before="3"/>
                          <w:rPr>
                            <w:sz w:val="21"/>
                          </w:rPr>
                        </w:pPr>
                      </w:p>
                      <w:p>
                        <w:pPr>
                          <w:pStyle w:val="TableParagraph"/>
                          <w:spacing w:line="340" w:lineRule="auto"/>
                          <w:ind w:left="97"/>
                          <w:rPr>
                            <w:sz w:val="22"/>
                          </w:rPr>
                        </w:pPr>
                        <w:r>
                          <w:rPr>
                            <w:color w:val="212121"/>
                            <w:sz w:val="22"/>
                          </w:rPr>
                          <w:t>Training programs and clear communication about</w:t>
                        </w:r>
                        <w:r>
                          <w:rPr>
                            <w:color w:val="212121"/>
                            <w:spacing w:val="-6"/>
                            <w:sz w:val="22"/>
                          </w:rPr>
                          <w:t> </w:t>
                        </w:r>
                        <w:r>
                          <w:rPr>
                            <w:color w:val="212121"/>
                            <w:sz w:val="22"/>
                          </w:rPr>
                          <w:t>AI benefits</w:t>
                        </w:r>
                      </w:p>
                    </w:tc>
                  </w:tr>
                  <w:tr>
                    <w:trPr>
                      <w:trHeight w:val="1019" w:hRule="atLeast"/>
                    </w:trPr>
                    <w:tc>
                      <w:tcPr>
                        <w:tcW w:w="1785" w:type="dxa"/>
                      </w:tcPr>
                      <w:p>
                        <w:pPr>
                          <w:pStyle w:val="TableParagraph"/>
                          <w:spacing w:before="6"/>
                          <w:rPr>
                            <w:sz w:val="22"/>
                          </w:rPr>
                        </w:pPr>
                      </w:p>
                      <w:p>
                        <w:pPr>
                          <w:pStyle w:val="TableParagraph"/>
                          <w:ind w:left="92"/>
                          <w:rPr>
                            <w:sz w:val="22"/>
                          </w:rPr>
                        </w:pPr>
                        <w:r>
                          <w:rPr>
                            <w:color w:val="212121"/>
                            <w:sz w:val="22"/>
                          </w:rPr>
                          <w:t>Training</w:t>
                        </w:r>
                        <w:r>
                          <w:rPr>
                            <w:color w:val="212121"/>
                            <w:spacing w:val="2"/>
                            <w:sz w:val="22"/>
                          </w:rPr>
                          <w:t> </w:t>
                        </w:r>
                        <w:r>
                          <w:rPr>
                            <w:color w:val="212121"/>
                            <w:spacing w:val="-2"/>
                            <w:sz w:val="22"/>
                          </w:rPr>
                          <w:t>needs</w:t>
                        </w:r>
                      </w:p>
                    </w:tc>
                    <w:tc>
                      <w:tcPr>
                        <w:tcW w:w="3480" w:type="dxa"/>
                      </w:tcPr>
                      <w:p>
                        <w:pPr>
                          <w:pStyle w:val="TableParagraph"/>
                          <w:spacing w:before="6"/>
                          <w:rPr>
                            <w:sz w:val="22"/>
                          </w:rPr>
                        </w:pPr>
                      </w:p>
                      <w:p>
                        <w:pPr>
                          <w:pStyle w:val="TableParagraph"/>
                          <w:spacing w:line="340" w:lineRule="auto"/>
                          <w:ind w:left="98" w:right="125"/>
                          <w:rPr>
                            <w:sz w:val="22"/>
                          </w:rPr>
                        </w:pPr>
                        <w:r>
                          <w:rPr>
                            <w:color w:val="212121"/>
                            <w:sz w:val="22"/>
                          </w:rPr>
                          <w:t>Lack of</w:t>
                        </w:r>
                        <w:r>
                          <w:rPr>
                            <w:color w:val="212121"/>
                            <w:spacing w:val="-9"/>
                            <w:sz w:val="22"/>
                          </w:rPr>
                          <w:t> </w:t>
                        </w:r>
                        <w:r>
                          <w:rPr>
                            <w:color w:val="212121"/>
                            <w:sz w:val="22"/>
                          </w:rPr>
                          <w:t>AI skills among existing </w:t>
                        </w:r>
                        <w:r>
                          <w:rPr>
                            <w:color w:val="212121"/>
                            <w:spacing w:val="-2"/>
                            <w:sz w:val="22"/>
                          </w:rPr>
                          <w:t>staff</w:t>
                        </w:r>
                      </w:p>
                    </w:tc>
                    <w:tc>
                      <w:tcPr>
                        <w:tcW w:w="3870" w:type="dxa"/>
                      </w:tcPr>
                      <w:p>
                        <w:pPr>
                          <w:pStyle w:val="TableParagraph"/>
                          <w:spacing w:before="6"/>
                          <w:rPr>
                            <w:sz w:val="22"/>
                          </w:rPr>
                        </w:pPr>
                      </w:p>
                      <w:p>
                        <w:pPr>
                          <w:pStyle w:val="TableParagraph"/>
                          <w:spacing w:line="340" w:lineRule="auto"/>
                          <w:ind w:left="97"/>
                          <w:rPr>
                            <w:sz w:val="22"/>
                          </w:rPr>
                        </w:pPr>
                        <w:r>
                          <w:rPr>
                            <w:color w:val="212121"/>
                            <w:sz w:val="22"/>
                          </w:rPr>
                          <w:t>Specialized training sessions and hiring new talents with AI expertise</w:t>
                        </w:r>
                      </w:p>
                    </w:tc>
                  </w:tr>
                </w:tbl>
                <w:p>
                  <w:pPr>
                    <w:pStyle w:val="BodyText"/>
                  </w:pPr>
                </w:p>
              </w:txbxContent>
            </v:textbox>
            <w10:wrap type="none"/>
          </v:shape>
        </w:pict>
      </w:r>
      <w:r>
        <w:rPr>
          <w:color w:val="212121"/>
        </w:rPr>
        <w:t>Organizations must also foster a culture that values continual learning and adaptability, encouraging employees to view</w:t>
      </w:r>
      <w:r>
        <w:rPr>
          <w:color w:val="212121"/>
          <w:spacing w:val="-5"/>
        </w:rPr>
        <w:t> </w:t>
      </w:r>
      <w:r>
        <w:rPr>
          <w:color w:val="212121"/>
        </w:rPr>
        <w:t>AI adoption as an opportunity for growth and innovation. By addressing both the technical and cultural challenges of AI adoption, accounting firms can pave the way for a smoother transition and fully realize the benefits of AI in enhancing operational efficiency and decision- making. The following table outlines the key challenges in adopting AI in accounting, detailing the specific issues and their implications for the industry:</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
        <w:rPr>
          <w:sz w:val="23"/>
        </w:rPr>
      </w:pPr>
    </w:p>
    <w:p>
      <w:pPr>
        <w:spacing w:before="0"/>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15.2</w:t>
      </w:r>
      <w:r>
        <w:rPr>
          <w:rFonts w:ascii="Liberation Sans" w:hAnsi="Liberation Sans"/>
          <w:color w:val="212121"/>
          <w:spacing w:val="-8"/>
          <w:sz w:val="17"/>
        </w:rPr>
        <w:t> </w:t>
      </w:r>
      <w:r>
        <w:rPr>
          <w:rFonts w:ascii="Liberation Sans" w:hAnsi="Liberation Sans"/>
          <w:color w:val="212121"/>
          <w:sz w:val="17"/>
        </w:rPr>
        <w:t>–</w:t>
      </w:r>
      <w:r>
        <w:rPr>
          <w:rFonts w:ascii="Liberation Sans" w:hAnsi="Liberation Sans"/>
          <w:color w:val="212121"/>
          <w:spacing w:val="-7"/>
          <w:sz w:val="17"/>
        </w:rPr>
        <w:t> </w:t>
      </w:r>
      <w:r>
        <w:rPr>
          <w:rFonts w:ascii="Liberation Sans" w:hAnsi="Liberation Sans"/>
          <w:color w:val="212121"/>
          <w:sz w:val="17"/>
        </w:rPr>
        <w:t>Challenges</w:t>
      </w:r>
      <w:r>
        <w:rPr>
          <w:rFonts w:ascii="Liberation Sans" w:hAnsi="Liberation Sans"/>
          <w:color w:val="212121"/>
          <w:spacing w:val="-8"/>
          <w:sz w:val="17"/>
        </w:rPr>
        <w:t> </w:t>
      </w:r>
      <w:r>
        <w:rPr>
          <w:rFonts w:ascii="Liberation Sans" w:hAnsi="Liberation Sans"/>
          <w:color w:val="212121"/>
          <w:sz w:val="17"/>
        </w:rPr>
        <w:t>in</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7"/>
          <w:sz w:val="17"/>
        </w:rPr>
        <w:t> </w:t>
      </w:r>
      <w:r>
        <w:rPr>
          <w:rFonts w:ascii="Liberation Sans" w:hAnsi="Liberation Sans"/>
          <w:color w:val="212121"/>
          <w:spacing w:val="-2"/>
          <w:sz w:val="17"/>
        </w:rPr>
        <w:t>adoption</w:t>
      </w:r>
    </w:p>
    <w:p>
      <w:pPr>
        <w:pStyle w:val="BodyText"/>
        <w:spacing w:before="1"/>
        <w:rPr>
          <w:rFonts w:ascii="Liberation Sans"/>
          <w:sz w:val="18"/>
        </w:rPr>
      </w:pPr>
    </w:p>
    <w:p>
      <w:pPr>
        <w:pStyle w:val="BodyText"/>
        <w:spacing w:line="340" w:lineRule="auto"/>
        <w:ind w:left="119" w:right="270"/>
      </w:pPr>
      <w:r>
        <w:rPr>
          <w:color w:val="212121"/>
        </w:rPr>
        <w:t>Addressing these challenges is crucial for the successful integration of</w:t>
      </w:r>
      <w:r>
        <w:rPr>
          <w:color w:val="212121"/>
          <w:spacing w:val="-4"/>
        </w:rPr>
        <w:t> </w:t>
      </w:r>
      <w:r>
        <w:rPr>
          <w:color w:val="212121"/>
        </w:rPr>
        <w:t>AI in accounting, ensuring that the industry can fully leverage the benefits of these advanced technologies.</w:t>
      </w:r>
    </w:p>
    <w:p>
      <w:pPr>
        <w:spacing w:after="0" w:line="340" w:lineRule="auto"/>
        <w:sectPr>
          <w:pgSz w:w="12240" w:h="15840"/>
          <w:pgMar w:top="1420" w:bottom="280" w:left="1420" w:right="1420"/>
        </w:sectPr>
      </w:pPr>
    </w:p>
    <w:p>
      <w:pPr>
        <w:pStyle w:val="Heading2"/>
        <w:spacing w:before="65"/>
      </w:pPr>
      <w:bookmarkStart w:name="Case studies – AI transformations in acc" w:id="1175"/>
      <w:bookmarkEnd w:id="1175"/>
      <w:r>
        <w:rPr/>
      </w:r>
      <w:bookmarkStart w:name="_bookmark850" w:id="1176"/>
      <w:bookmarkEnd w:id="1176"/>
      <w:r>
        <w:rPr/>
      </w:r>
      <w:r>
        <w:rPr>
          <w:color w:val="212121"/>
          <w:spacing w:val="18"/>
        </w:rPr>
        <w:t>Case</w:t>
      </w:r>
      <w:r>
        <w:rPr>
          <w:color w:val="212121"/>
          <w:spacing w:val="41"/>
        </w:rPr>
        <w:t> </w:t>
      </w:r>
      <w:r>
        <w:rPr>
          <w:color w:val="212121"/>
          <w:spacing w:val="20"/>
        </w:rPr>
        <w:t>studies</w:t>
      </w:r>
      <w:r>
        <w:rPr>
          <w:color w:val="212121"/>
          <w:spacing w:val="42"/>
        </w:rPr>
        <w:t> </w:t>
      </w:r>
      <w:r>
        <w:rPr>
          <w:color w:val="212121"/>
        </w:rPr>
        <w:t>–</w:t>
      </w:r>
      <w:r>
        <w:rPr>
          <w:color w:val="212121"/>
          <w:spacing w:val="25"/>
        </w:rPr>
        <w:t> </w:t>
      </w:r>
      <w:r>
        <w:rPr>
          <w:color w:val="212121"/>
          <w:spacing w:val="12"/>
        </w:rPr>
        <w:t>AI</w:t>
      </w:r>
      <w:r>
        <w:rPr>
          <w:color w:val="212121"/>
          <w:spacing w:val="42"/>
        </w:rPr>
        <w:t> </w:t>
      </w:r>
      <w:r>
        <w:rPr>
          <w:color w:val="212121"/>
          <w:spacing w:val="22"/>
        </w:rPr>
        <w:t>transformations</w:t>
      </w:r>
      <w:r>
        <w:rPr>
          <w:color w:val="212121"/>
          <w:spacing w:val="42"/>
        </w:rPr>
        <w:t> </w:t>
      </w:r>
      <w:r>
        <w:rPr>
          <w:color w:val="212121"/>
          <w:spacing w:val="12"/>
        </w:rPr>
        <w:t>in</w:t>
      </w:r>
      <w:r>
        <w:rPr>
          <w:color w:val="212121"/>
          <w:spacing w:val="42"/>
        </w:rPr>
        <w:t> </w:t>
      </w:r>
      <w:r>
        <w:rPr>
          <w:color w:val="212121"/>
          <w:spacing w:val="19"/>
        </w:rPr>
        <w:t>accounting</w:t>
      </w:r>
    </w:p>
    <w:p>
      <w:pPr>
        <w:pStyle w:val="BodyText"/>
        <w:spacing w:line="340" w:lineRule="auto" w:before="191"/>
        <w:ind w:left="119" w:right="375"/>
      </w:pPr>
      <w:r>
        <w:rPr>
          <w:color w:val="212121"/>
        </w:rPr>
        <w:t>Integrating AI in </w:t>
      </w:r>
      <w:bookmarkStart w:name="_bookmark851" w:id="1177"/>
      <w:bookmarkEnd w:id="1177"/>
      <w:r>
        <w:rPr>
          <w:color w:val="212121"/>
        </w:rPr>
        <w:t>a</w:t>
      </w:r>
      <w:r>
        <w:rPr>
          <w:color w:val="212121"/>
        </w:rPr>
        <w:t>ccounting has led to significant operationa</w:t>
      </w:r>
      <w:bookmarkStart w:name="_bookmark852" w:id="1178"/>
      <w:bookmarkEnd w:id="1178"/>
      <w:r>
        <w:rPr>
          <w:color w:val="212121"/>
        </w:rPr>
        <w:t>l</w:t>
      </w:r>
      <w:r>
        <w:rPr>
          <w:color w:val="212121"/>
        </w:rPr>
        <w:t> improvements across various organizations. These case studies highlight successful</w:t>
      </w:r>
      <w:r>
        <w:rPr>
          <w:color w:val="212121"/>
          <w:spacing w:val="-2"/>
        </w:rPr>
        <w:t> </w:t>
      </w:r>
      <w:r>
        <w:rPr>
          <w:color w:val="212121"/>
        </w:rPr>
        <w:t>AI implementations, detailing the processes involved, the challenges faced, and the tangible benefits realized.</w:t>
      </w:r>
    </w:p>
    <w:p>
      <w:pPr>
        <w:pStyle w:val="BodyText"/>
        <w:spacing w:before="8"/>
        <w:rPr>
          <w:sz w:val="33"/>
        </w:rPr>
      </w:pPr>
    </w:p>
    <w:p>
      <w:pPr>
        <w:pStyle w:val="Heading2"/>
        <w:spacing w:line="254" w:lineRule="auto"/>
      </w:pPr>
      <w:bookmarkStart w:name="Case study 1 – AI-enhanced fraud detecti" w:id="1179"/>
      <w:bookmarkEnd w:id="1179"/>
      <w:r>
        <w:rPr/>
      </w:r>
      <w:bookmarkStart w:name="_bookmark853" w:id="1180"/>
      <w:bookmarkEnd w:id="1180"/>
      <w:r>
        <w:rPr/>
      </w:r>
      <w:r>
        <w:rPr>
          <w:color w:val="212121"/>
          <w:spacing w:val="18"/>
        </w:rPr>
        <w:t>Case</w:t>
      </w:r>
      <w:r>
        <w:rPr>
          <w:color w:val="212121"/>
          <w:spacing w:val="18"/>
        </w:rPr>
        <w:t> </w:t>
      </w:r>
      <w:r>
        <w:rPr>
          <w:color w:val="212121"/>
          <w:spacing w:val="19"/>
        </w:rPr>
        <w:t>study</w:t>
      </w:r>
      <w:r>
        <w:rPr>
          <w:color w:val="212121"/>
          <w:spacing w:val="19"/>
        </w:rPr>
        <w:t> </w:t>
      </w:r>
      <w:r>
        <w:rPr>
          <w:color w:val="212121"/>
        </w:rPr>
        <w:t>1</w:t>
      </w:r>
      <w:r>
        <w:rPr>
          <w:color w:val="212121"/>
          <w:spacing w:val="40"/>
        </w:rPr>
        <w:t> </w:t>
      </w:r>
      <w:r>
        <w:rPr>
          <w:color w:val="212121"/>
        </w:rPr>
        <w:t>– </w:t>
      </w:r>
      <w:r>
        <w:rPr>
          <w:color w:val="212121"/>
          <w:spacing w:val="24"/>
        </w:rPr>
        <w:t>AI-</w:t>
      </w:r>
      <w:r>
        <w:rPr>
          <w:color w:val="212121"/>
          <w:spacing w:val="21"/>
        </w:rPr>
        <w:t>enhanced</w:t>
      </w:r>
      <w:r>
        <w:rPr>
          <w:color w:val="212121"/>
          <w:spacing w:val="21"/>
        </w:rPr>
        <w:t> </w:t>
      </w:r>
      <w:r>
        <w:rPr>
          <w:color w:val="212121"/>
          <w:spacing w:val="19"/>
        </w:rPr>
        <w:t>fraud</w:t>
      </w:r>
      <w:r>
        <w:rPr>
          <w:color w:val="212121"/>
          <w:spacing w:val="19"/>
        </w:rPr>
        <w:t> </w:t>
      </w:r>
      <w:r>
        <w:rPr>
          <w:color w:val="212121"/>
          <w:spacing w:val="21"/>
        </w:rPr>
        <w:t>detection</w:t>
      </w:r>
      <w:r>
        <w:rPr>
          <w:color w:val="212121"/>
          <w:spacing w:val="21"/>
        </w:rPr>
        <w:t> </w:t>
      </w:r>
      <w:r>
        <w:rPr>
          <w:color w:val="212121"/>
          <w:spacing w:val="12"/>
        </w:rPr>
        <w:t>in</w:t>
      </w:r>
      <w:r>
        <w:rPr>
          <w:color w:val="212121"/>
          <w:spacing w:val="12"/>
        </w:rPr>
        <w:t> </w:t>
      </w:r>
      <w:r>
        <w:rPr>
          <w:color w:val="212121"/>
        </w:rPr>
        <w:t>a</w:t>
      </w:r>
      <w:r>
        <w:rPr>
          <w:color w:val="212121"/>
          <w:spacing w:val="19"/>
        </w:rPr>
        <w:t> major </w:t>
      </w:r>
      <w:r>
        <w:rPr>
          <w:color w:val="212121"/>
          <w:spacing w:val="14"/>
        </w:rPr>
        <w:t>bank</w:t>
      </w:r>
    </w:p>
    <w:p>
      <w:pPr>
        <w:pStyle w:val="BodyText"/>
        <w:spacing w:line="340" w:lineRule="auto" w:before="275"/>
        <w:ind w:left="119" w:right="270"/>
      </w:pPr>
      <w:r>
        <w:rPr>
          <w:b/>
          <w:color w:val="212121"/>
        </w:rPr>
        <w:t>Overview</w:t>
      </w:r>
      <w:r>
        <w:rPr>
          <w:color w:val="212121"/>
        </w:rPr>
        <w:t>: A major international bank implemented an A</w:t>
      </w:r>
      <w:bookmarkStart w:name="_bookmark854" w:id="1181"/>
      <w:bookmarkEnd w:id="1181"/>
      <w:r>
        <w:rPr>
          <w:color w:val="212121"/>
        </w:rPr>
        <w:t>I</w:t>
      </w:r>
      <w:r>
        <w:rPr>
          <w:color w:val="212121"/>
        </w:rPr>
        <w:t> system designed to enhance its fraud detection capabilities. The</w:t>
      </w:r>
      <w:r>
        <w:rPr>
          <w:color w:val="212121"/>
          <w:spacing w:val="-4"/>
        </w:rPr>
        <w:t> </w:t>
      </w:r>
      <w:r>
        <w:rPr>
          <w:color w:val="212121"/>
        </w:rPr>
        <w:t>AI model was trained to identify patterns and anomalies in transaction data that could indicate fraudulent activity.</w:t>
      </w:r>
    </w:p>
    <w:p>
      <w:pPr>
        <w:pStyle w:val="BodyText"/>
        <w:spacing w:line="340" w:lineRule="auto" w:before="122"/>
        <w:ind w:left="119" w:right="375"/>
      </w:pPr>
      <w:r>
        <w:rPr>
          <w:b/>
          <w:color w:val="212121"/>
        </w:rPr>
        <w:t>Process</w:t>
      </w:r>
      <w:r>
        <w:rPr>
          <w:color w:val="212121"/>
        </w:rPr>
        <w:t>: The bank integrated the</w:t>
      </w:r>
      <w:r>
        <w:rPr>
          <w:color w:val="212121"/>
          <w:spacing w:val="-4"/>
        </w:rPr>
        <w:t> </w:t>
      </w:r>
      <w:r>
        <w:rPr>
          <w:color w:val="212121"/>
        </w:rPr>
        <w:t>AI system with its existing transaction processing platform, allowing for real-time analysis of payment data.</w:t>
      </w:r>
    </w:p>
    <w:p>
      <w:pPr>
        <w:pStyle w:val="BodyText"/>
        <w:spacing w:line="340" w:lineRule="auto" w:before="107"/>
        <w:ind w:left="119" w:right="375"/>
      </w:pPr>
      <w:r>
        <w:rPr>
          <w:b/>
          <w:color w:val="212121"/>
        </w:rPr>
        <w:t>Challenges</w:t>
      </w:r>
      <w:r>
        <w:rPr>
          <w:color w:val="212121"/>
        </w:rPr>
        <w:t>: Initial challenges included aligning the</w:t>
      </w:r>
      <w:r>
        <w:rPr>
          <w:color w:val="212121"/>
          <w:spacing w:val="-5"/>
        </w:rPr>
        <w:t> </w:t>
      </w:r>
      <w:r>
        <w:rPr>
          <w:color w:val="212121"/>
        </w:rPr>
        <w:t>AI system with the bank’s data privacy policies and ensuring it could handle the massive volume of transactions without delays.</w:t>
      </w:r>
    </w:p>
    <w:p>
      <w:pPr>
        <w:pStyle w:val="BodyText"/>
        <w:spacing w:line="340" w:lineRule="auto" w:before="121"/>
        <w:ind w:left="119" w:right="375"/>
      </w:pPr>
      <w:r>
        <w:rPr>
          <w:b/>
          <w:color w:val="212121"/>
        </w:rPr>
        <w:t>Benefits</w:t>
      </w:r>
      <w:r>
        <w:rPr>
          <w:color w:val="212121"/>
        </w:rPr>
        <w:t>: The AI system significantly improved the bank’s ability to detect and prevent fraud, reducing fraudulent transactions by over 25% within the first year of implementation. This enhancement not only saved the bank considerable financial resources but also strengthened its reputation for security among its customers.</w:t>
      </w:r>
    </w:p>
    <w:p>
      <w:pPr>
        <w:pStyle w:val="BodyText"/>
        <w:spacing w:before="9"/>
        <w:rPr>
          <w:sz w:val="33"/>
        </w:rPr>
      </w:pPr>
    </w:p>
    <w:p>
      <w:pPr>
        <w:pStyle w:val="Heading2"/>
        <w:spacing w:line="244" w:lineRule="auto"/>
        <w:ind w:right="238"/>
      </w:pPr>
      <w:bookmarkStart w:name="Case study 2 – automated financial repor" w:id="1182"/>
      <w:bookmarkEnd w:id="1182"/>
      <w:r>
        <w:rPr/>
      </w:r>
      <w:bookmarkStart w:name="_bookmark855" w:id="1183"/>
      <w:bookmarkEnd w:id="1183"/>
      <w:r>
        <w:rPr/>
      </w:r>
      <w:r>
        <w:rPr>
          <w:color w:val="212121"/>
          <w:spacing w:val="18"/>
        </w:rPr>
        <w:t>Case</w:t>
      </w:r>
      <w:r>
        <w:rPr>
          <w:color w:val="212121"/>
          <w:spacing w:val="18"/>
        </w:rPr>
        <w:t> </w:t>
      </w:r>
      <w:r>
        <w:rPr>
          <w:color w:val="212121"/>
          <w:spacing w:val="19"/>
        </w:rPr>
        <w:t>study</w:t>
      </w:r>
      <w:r>
        <w:rPr>
          <w:color w:val="212121"/>
          <w:spacing w:val="19"/>
        </w:rPr>
        <w:t> </w:t>
      </w:r>
      <w:r>
        <w:rPr>
          <w:color w:val="212121"/>
        </w:rPr>
        <w:t>2</w:t>
      </w:r>
      <w:r>
        <w:rPr>
          <w:color w:val="212121"/>
          <w:spacing w:val="40"/>
        </w:rPr>
        <w:t> </w:t>
      </w:r>
      <w:r>
        <w:rPr>
          <w:color w:val="212121"/>
        </w:rPr>
        <w:t>–</w:t>
      </w:r>
      <w:r>
        <w:rPr>
          <w:color w:val="212121"/>
          <w:spacing w:val="21"/>
        </w:rPr>
        <w:t> automated</w:t>
      </w:r>
      <w:r>
        <w:rPr>
          <w:color w:val="212121"/>
          <w:spacing w:val="21"/>
        </w:rPr>
        <w:t> financial</w:t>
      </w:r>
      <w:r>
        <w:rPr>
          <w:color w:val="212121"/>
          <w:spacing w:val="21"/>
        </w:rPr>
        <w:t> reporting</w:t>
      </w:r>
      <w:r>
        <w:rPr>
          <w:color w:val="212121"/>
          <w:spacing w:val="21"/>
        </w:rPr>
        <w:t> </w:t>
      </w:r>
      <w:r>
        <w:rPr>
          <w:color w:val="212121"/>
          <w:spacing w:val="12"/>
        </w:rPr>
        <w:t>at</w:t>
      </w:r>
      <w:r>
        <w:rPr>
          <w:color w:val="212121"/>
          <w:spacing w:val="12"/>
        </w:rPr>
        <w:t> </w:t>
      </w:r>
      <w:r>
        <w:rPr>
          <w:color w:val="212121"/>
        </w:rPr>
        <w:t>a</w:t>
      </w:r>
      <w:r>
        <w:rPr>
          <w:color w:val="212121"/>
          <w:spacing w:val="18"/>
        </w:rPr>
        <w:t> tech startup</w:t>
      </w:r>
    </w:p>
    <w:p>
      <w:pPr>
        <w:pStyle w:val="BodyText"/>
        <w:spacing w:line="340" w:lineRule="auto" w:before="304"/>
        <w:ind w:left="119"/>
      </w:pPr>
      <w:r>
        <w:rPr>
          <w:b/>
          <w:color w:val="212121"/>
        </w:rPr>
        <w:t>Overview</w:t>
      </w:r>
      <w:r>
        <w:rPr>
          <w:color w:val="212121"/>
        </w:rPr>
        <w:t>:</w:t>
      </w:r>
      <w:r>
        <w:rPr>
          <w:color w:val="212121"/>
          <w:spacing w:val="-3"/>
        </w:rPr>
        <w:t> </w:t>
      </w:r>
      <w:r>
        <w:rPr>
          <w:color w:val="212121"/>
        </w:rPr>
        <w:t>A</w:t>
      </w:r>
      <w:r>
        <w:rPr>
          <w:color w:val="212121"/>
          <w:spacing w:val="-3"/>
        </w:rPr>
        <w:t> </w:t>
      </w:r>
      <w:r>
        <w:rPr>
          <w:color w:val="212121"/>
        </w:rPr>
        <w:t>fast-growing </w:t>
      </w:r>
      <w:bookmarkStart w:name="_bookmark856" w:id="1184"/>
      <w:bookmarkEnd w:id="1184"/>
      <w:r>
        <w:rPr>
          <w:color w:val="212121"/>
        </w:rPr>
        <w:t>t</w:t>
      </w:r>
      <w:r>
        <w:rPr>
          <w:color w:val="212121"/>
        </w:rPr>
        <w:t>ech startup implemented</w:t>
      </w:r>
      <w:r>
        <w:rPr>
          <w:color w:val="212121"/>
          <w:spacing w:val="-3"/>
        </w:rPr>
        <w:t> </w:t>
      </w:r>
      <w:r>
        <w:rPr>
          <w:color w:val="212121"/>
        </w:rPr>
        <w:t>AI to automate its financial reporting processes, aiming to improve accuracy and timeliness.</w:t>
      </w:r>
    </w:p>
    <w:p>
      <w:pPr>
        <w:pStyle w:val="BodyText"/>
        <w:spacing w:line="340" w:lineRule="auto" w:before="107"/>
        <w:ind w:left="119" w:right="375"/>
      </w:pPr>
      <w:r>
        <w:rPr>
          <w:b/>
          <w:color w:val="212121"/>
        </w:rPr>
        <w:t>Process</w:t>
      </w:r>
      <w:r>
        <w:rPr>
          <w:color w:val="212121"/>
        </w:rPr>
        <w:t>: The startup used</w:t>
      </w:r>
      <w:r>
        <w:rPr>
          <w:color w:val="212121"/>
          <w:spacing w:val="-6"/>
        </w:rPr>
        <w:t> </w:t>
      </w:r>
      <w:r>
        <w:rPr>
          <w:color w:val="212121"/>
        </w:rPr>
        <w:t>AI tools to automate data entry and reconciliation tasks that were previously done manually, integrating these tools with their financial software.</w:t>
      </w:r>
    </w:p>
    <w:p>
      <w:pPr>
        <w:pStyle w:val="BodyText"/>
        <w:spacing w:line="340" w:lineRule="auto" w:before="122"/>
        <w:ind w:left="119" w:right="375"/>
      </w:pPr>
      <w:r>
        <w:rPr>
          <w:b/>
          <w:color w:val="212121"/>
        </w:rPr>
        <w:t>Challenges</w:t>
      </w:r>
      <w:r>
        <w:rPr>
          <w:color w:val="212121"/>
        </w:rPr>
        <w:t>: The startup faced difficulties in training the</w:t>
      </w:r>
      <w:r>
        <w:rPr>
          <w:color w:val="212121"/>
          <w:spacing w:val="-5"/>
        </w:rPr>
        <w:t> </w:t>
      </w:r>
      <w:r>
        <w:rPr>
          <w:color w:val="212121"/>
        </w:rPr>
        <w:t>AI system to recognize and categorize financial data from diverse sources accurately.</w:t>
      </w:r>
    </w:p>
    <w:p>
      <w:pPr>
        <w:pStyle w:val="BodyText"/>
        <w:spacing w:line="340" w:lineRule="auto" w:before="106"/>
        <w:ind w:left="119" w:right="270"/>
      </w:pPr>
      <w:r>
        <w:rPr>
          <w:b/>
          <w:color w:val="212121"/>
        </w:rPr>
        <w:t>Benefits</w:t>
      </w:r>
      <w:r>
        <w:rPr>
          <w:color w:val="212121"/>
        </w:rPr>
        <w:t>:</w:t>
      </w:r>
      <w:r>
        <w:rPr>
          <w:color w:val="212121"/>
          <w:spacing w:val="-4"/>
        </w:rPr>
        <w:t> </w:t>
      </w:r>
      <w:r>
        <w:rPr>
          <w:color w:val="212121"/>
        </w:rPr>
        <w:t>Automation reduced the time required for financial reporting by 40%, allowing the finance team to focus more on analysis and less on manual data handling. The accuracy of financial reports also improved, facilitating better strategic decision-making.</w:t>
      </w:r>
    </w:p>
    <w:p>
      <w:pPr>
        <w:spacing w:after="0" w:line="340" w:lineRule="auto"/>
        <w:sectPr>
          <w:pgSz w:w="12240" w:h="15840"/>
          <w:pgMar w:top="1360" w:bottom="280" w:left="1420" w:right="1420"/>
        </w:sectPr>
      </w:pPr>
    </w:p>
    <w:p>
      <w:pPr>
        <w:pStyle w:val="Heading2"/>
        <w:spacing w:line="254" w:lineRule="auto" w:before="65"/>
      </w:pPr>
      <w:bookmarkStart w:name="Case study 3 – enhancing compliance and " w:id="1185"/>
      <w:bookmarkEnd w:id="1185"/>
      <w:r>
        <w:rPr/>
      </w:r>
      <w:bookmarkStart w:name="_bookmark857" w:id="1186"/>
      <w:bookmarkEnd w:id="1186"/>
      <w:r>
        <w:rPr/>
      </w:r>
      <w:r>
        <w:rPr>
          <w:color w:val="212121"/>
          <w:spacing w:val="18"/>
        </w:rPr>
        <w:t>Case</w:t>
      </w:r>
      <w:r>
        <w:rPr>
          <w:color w:val="212121"/>
          <w:spacing w:val="18"/>
        </w:rPr>
        <w:t> </w:t>
      </w:r>
      <w:r>
        <w:rPr>
          <w:color w:val="212121"/>
          <w:spacing w:val="19"/>
        </w:rPr>
        <w:t>study</w:t>
      </w:r>
      <w:r>
        <w:rPr>
          <w:color w:val="212121"/>
          <w:spacing w:val="19"/>
        </w:rPr>
        <w:t> </w:t>
      </w:r>
      <w:r>
        <w:rPr>
          <w:color w:val="212121"/>
        </w:rPr>
        <w:t>3</w:t>
      </w:r>
      <w:r>
        <w:rPr>
          <w:color w:val="212121"/>
          <w:spacing w:val="40"/>
        </w:rPr>
        <w:t> </w:t>
      </w:r>
      <w:r>
        <w:rPr>
          <w:color w:val="212121"/>
        </w:rPr>
        <w:t>–</w:t>
      </w:r>
      <w:r>
        <w:rPr>
          <w:color w:val="212121"/>
          <w:spacing w:val="21"/>
        </w:rPr>
        <w:t> enhancing</w:t>
      </w:r>
      <w:r>
        <w:rPr>
          <w:color w:val="212121"/>
          <w:spacing w:val="21"/>
        </w:rPr>
        <w:t> compliance</w:t>
      </w:r>
      <w:r>
        <w:rPr>
          <w:color w:val="212121"/>
          <w:spacing w:val="21"/>
        </w:rPr>
        <w:t> </w:t>
      </w:r>
      <w:r>
        <w:rPr>
          <w:color w:val="212121"/>
          <w:spacing w:val="16"/>
        </w:rPr>
        <w:t>and</w:t>
      </w:r>
      <w:r>
        <w:rPr>
          <w:color w:val="212121"/>
          <w:spacing w:val="16"/>
        </w:rPr>
        <w:t> </w:t>
      </w:r>
      <w:r>
        <w:rPr>
          <w:color w:val="212121"/>
          <w:spacing w:val="21"/>
        </w:rPr>
        <w:t>advisory services</w:t>
      </w:r>
      <w:r>
        <w:rPr>
          <w:color w:val="212121"/>
          <w:spacing w:val="21"/>
        </w:rPr>
        <w:t> </w:t>
      </w:r>
      <w:r>
        <w:rPr>
          <w:color w:val="212121"/>
          <w:spacing w:val="12"/>
        </w:rPr>
        <w:t>in</w:t>
      </w:r>
      <w:r>
        <w:rPr>
          <w:color w:val="212121"/>
          <w:spacing w:val="12"/>
        </w:rPr>
        <w:t> an</w:t>
      </w:r>
      <w:r>
        <w:rPr>
          <w:color w:val="212121"/>
          <w:spacing w:val="12"/>
        </w:rPr>
        <w:t> </w:t>
      </w:r>
      <w:r>
        <w:rPr>
          <w:color w:val="212121"/>
          <w:spacing w:val="21"/>
        </w:rPr>
        <w:t>accounting</w:t>
      </w:r>
      <w:r>
        <w:rPr>
          <w:color w:val="212121"/>
          <w:spacing w:val="21"/>
        </w:rPr>
        <w:t> </w:t>
      </w:r>
      <w:r>
        <w:rPr>
          <w:color w:val="212121"/>
          <w:spacing w:val="18"/>
        </w:rPr>
        <w:t>firm</w:t>
      </w:r>
    </w:p>
    <w:p>
      <w:pPr>
        <w:pStyle w:val="BodyText"/>
        <w:spacing w:line="340" w:lineRule="auto" w:before="274"/>
        <w:ind w:left="119" w:right="375"/>
      </w:pPr>
      <w:r>
        <w:rPr>
          <w:b/>
          <w:color w:val="212121"/>
        </w:rPr>
        <w:t>Overview</w:t>
      </w:r>
      <w:r>
        <w:rPr>
          <w:color w:val="212121"/>
        </w:rPr>
        <w:t>: A large accounting firm deployed AI t</w:t>
      </w:r>
      <w:bookmarkStart w:name="_bookmark858" w:id="1187"/>
      <w:bookmarkEnd w:id="1187"/>
      <w:r>
        <w:rPr>
          <w:color w:val="212121"/>
        </w:rPr>
        <w:t>o</w:t>
      </w:r>
      <w:r>
        <w:rPr>
          <w:color w:val="212121"/>
        </w:rPr>
        <w:t> enhance its compliance audits and advisory services, using</w:t>
      </w:r>
      <w:r>
        <w:rPr>
          <w:color w:val="212121"/>
          <w:spacing w:val="-4"/>
        </w:rPr>
        <w:t> </w:t>
      </w:r>
      <w:r>
        <w:rPr>
          <w:color w:val="212121"/>
        </w:rPr>
        <w:t>AI to analyze complex datasets for compliance issues and advisory opportunities.</w:t>
      </w:r>
    </w:p>
    <w:p>
      <w:pPr>
        <w:pStyle w:val="BodyText"/>
        <w:spacing w:line="340" w:lineRule="auto" w:before="122"/>
        <w:ind w:left="119" w:right="375"/>
      </w:pPr>
      <w:r>
        <w:rPr>
          <w:b/>
          <w:color w:val="212121"/>
        </w:rPr>
        <w:t>Process</w:t>
      </w:r>
      <w:r>
        <w:rPr>
          <w:color w:val="212121"/>
        </w:rPr>
        <w:t>: The firm developed a proprietary</w:t>
      </w:r>
      <w:r>
        <w:rPr>
          <w:color w:val="212121"/>
          <w:spacing w:val="-5"/>
        </w:rPr>
        <w:t> </w:t>
      </w:r>
      <w:r>
        <w:rPr>
          <w:color w:val="212121"/>
        </w:rPr>
        <w:t>AI platform that could integrate with client systems to access and analyze financial data.</w:t>
      </w:r>
    </w:p>
    <w:p>
      <w:pPr>
        <w:pStyle w:val="BodyText"/>
        <w:spacing w:line="340" w:lineRule="auto" w:before="106"/>
        <w:ind w:left="119"/>
      </w:pPr>
      <w:r>
        <w:rPr>
          <w:b/>
          <w:color w:val="212121"/>
        </w:rPr>
        <w:t>Challenges</w:t>
      </w:r>
      <w:r>
        <w:rPr>
          <w:color w:val="212121"/>
        </w:rPr>
        <w:t>: Integrating</w:t>
      </w:r>
      <w:r>
        <w:rPr>
          <w:color w:val="212121"/>
          <w:spacing w:val="-3"/>
        </w:rPr>
        <w:t> </w:t>
      </w:r>
      <w:r>
        <w:rPr>
          <w:color w:val="212121"/>
        </w:rPr>
        <w:t>AI with diverse client systems was initially a hurdle, requiring customized solutions for different types of financial systems.</w:t>
      </w:r>
    </w:p>
    <w:p>
      <w:pPr>
        <w:pStyle w:val="BodyText"/>
        <w:spacing w:line="340" w:lineRule="auto" w:before="122"/>
        <w:ind w:left="119" w:right="399"/>
        <w:jc w:val="both"/>
      </w:pPr>
      <w:r>
        <w:rPr>
          <w:b/>
          <w:color w:val="212121"/>
        </w:rPr>
        <w:t>Benefits</w:t>
      </w:r>
      <w:r>
        <w:rPr>
          <w:color w:val="212121"/>
        </w:rPr>
        <w:t>: The</w:t>
      </w:r>
      <w:r>
        <w:rPr>
          <w:color w:val="212121"/>
          <w:spacing w:val="-3"/>
        </w:rPr>
        <w:t> </w:t>
      </w:r>
      <w:r>
        <w:rPr>
          <w:color w:val="212121"/>
        </w:rPr>
        <w:t>AI platform enabled the firm to provide more comprehensive compliance audits and tailor its advisory services based on insights derived from</w:t>
      </w:r>
      <w:r>
        <w:rPr>
          <w:color w:val="212121"/>
          <w:spacing w:val="-6"/>
        </w:rPr>
        <w:t> </w:t>
      </w:r>
      <w:r>
        <w:rPr>
          <w:color w:val="212121"/>
        </w:rPr>
        <w:t>AI analysis. This capability led to a 30% increase in client satisfaction and a significant uptick in advisory service revenues.</w:t>
      </w:r>
    </w:p>
    <w:p>
      <w:pPr>
        <w:pStyle w:val="BodyText"/>
        <w:spacing w:line="340" w:lineRule="auto" w:before="107"/>
        <w:ind w:left="119" w:right="270"/>
      </w:pPr>
      <w:r>
        <w:rPr>
          <w:color w:val="212121"/>
        </w:rPr>
        <w:t>These case studies demonstrate the power of</w:t>
      </w:r>
      <w:r>
        <w:rPr>
          <w:color w:val="212121"/>
          <w:spacing w:val="-4"/>
        </w:rPr>
        <w:t> </w:t>
      </w:r>
      <w:r>
        <w:rPr>
          <w:color w:val="212121"/>
        </w:rPr>
        <w:t>AI in transforming accounting practices, showcasing not just the efficiency gains but also the enhanced capabilities that AI brings to fraud detection,</w:t>
      </w:r>
      <w:r>
        <w:rPr>
          <w:color w:val="212121"/>
          <w:spacing w:val="40"/>
        </w:rPr>
        <w:t> </w:t>
      </w:r>
      <w:r>
        <w:rPr>
          <w:color w:val="212121"/>
        </w:rPr>
        <w:t>compliance, and financial reporting. Through careful integration and overcoming initial challenges, these organizations have realized significant benefits from AI, setting a precedent for its broader adoption in the industry.</w:t>
      </w:r>
    </w:p>
    <w:p>
      <w:pPr>
        <w:pStyle w:val="BodyText"/>
        <w:spacing w:before="10"/>
        <w:rPr>
          <w:sz w:val="33"/>
        </w:rPr>
      </w:pPr>
    </w:p>
    <w:p>
      <w:pPr>
        <w:pStyle w:val="Heading2"/>
      </w:pPr>
      <w:bookmarkStart w:name="Strategic implementation of AI in accoun" w:id="1188"/>
      <w:bookmarkEnd w:id="1188"/>
      <w:r>
        <w:rPr/>
      </w:r>
      <w:bookmarkStart w:name="_bookmark859" w:id="1189"/>
      <w:bookmarkEnd w:id="1189"/>
      <w:r>
        <w:rPr/>
      </w:r>
      <w:r>
        <w:rPr>
          <w:color w:val="212121"/>
          <w:spacing w:val="21"/>
        </w:rPr>
        <w:t>Strategic</w:t>
      </w:r>
      <w:r>
        <w:rPr>
          <w:color w:val="212121"/>
          <w:spacing w:val="40"/>
        </w:rPr>
        <w:t> </w:t>
      </w:r>
      <w:r>
        <w:rPr>
          <w:color w:val="212121"/>
          <w:spacing w:val="22"/>
        </w:rPr>
        <w:t>implementation</w:t>
      </w:r>
      <w:r>
        <w:rPr>
          <w:color w:val="212121"/>
          <w:spacing w:val="41"/>
        </w:rPr>
        <w:t> </w:t>
      </w:r>
      <w:r>
        <w:rPr>
          <w:color w:val="212121"/>
          <w:spacing w:val="12"/>
        </w:rPr>
        <w:t>of</w:t>
      </w:r>
      <w:r>
        <w:rPr>
          <w:color w:val="212121"/>
          <w:spacing w:val="25"/>
        </w:rPr>
        <w:t> </w:t>
      </w:r>
      <w:r>
        <w:rPr>
          <w:color w:val="212121"/>
          <w:spacing w:val="12"/>
        </w:rPr>
        <w:t>AI</w:t>
      </w:r>
      <w:r>
        <w:rPr>
          <w:color w:val="212121"/>
          <w:spacing w:val="40"/>
        </w:rPr>
        <w:t> </w:t>
      </w:r>
      <w:r>
        <w:rPr>
          <w:color w:val="212121"/>
          <w:spacing w:val="12"/>
        </w:rPr>
        <w:t>in</w:t>
      </w:r>
      <w:r>
        <w:rPr>
          <w:color w:val="212121"/>
          <w:spacing w:val="41"/>
        </w:rPr>
        <w:t> </w:t>
      </w:r>
      <w:r>
        <w:rPr>
          <w:color w:val="212121"/>
          <w:spacing w:val="19"/>
        </w:rPr>
        <w:t>accounting</w:t>
      </w:r>
    </w:p>
    <w:p>
      <w:pPr>
        <w:pStyle w:val="BodyText"/>
        <w:spacing w:line="340" w:lineRule="auto" w:before="192"/>
        <w:ind w:left="119" w:right="270"/>
      </w:pPr>
      <w:r>
        <w:rPr>
          <w:color w:val="212121"/>
        </w:rPr>
        <w:t>Implementing</w:t>
      </w:r>
      <w:r>
        <w:rPr>
          <w:color w:val="212121"/>
          <w:spacing w:val="-3"/>
        </w:rPr>
        <w:t> </w:t>
      </w:r>
      <w:r>
        <w:rPr>
          <w:color w:val="212121"/>
        </w:rPr>
        <w:t>A</w:t>
      </w:r>
      <w:bookmarkStart w:name="_bookmark860" w:id="1190"/>
      <w:bookmarkEnd w:id="1190"/>
      <w:r>
        <w:rPr>
          <w:color w:val="212121"/>
        </w:rPr>
        <w:t>I</w:t>
      </w:r>
      <w:r>
        <w:rPr>
          <w:color w:val="212121"/>
        </w:rPr>
        <w:t> in accounting requires careful plannin</w:t>
      </w:r>
      <w:bookmarkStart w:name="_bookmark861" w:id="1191"/>
      <w:bookmarkEnd w:id="1191"/>
      <w:r>
        <w:rPr>
          <w:color w:val="212121"/>
        </w:rPr>
        <w:t>g</w:t>
      </w:r>
      <w:r>
        <w:rPr>
          <w:color w:val="212121"/>
        </w:rPr>
        <w:t> and strategic execution. This section covers the foundational steps for AI integration and strategies to cultivate AI expertise within accounting </w:t>
      </w:r>
      <w:r>
        <w:rPr>
          <w:color w:val="212121"/>
          <w:spacing w:val="-2"/>
        </w:rPr>
        <w:t>teams.</w:t>
      </w:r>
    </w:p>
    <w:p>
      <w:pPr>
        <w:pStyle w:val="BodyText"/>
        <w:spacing w:before="7"/>
        <w:rPr>
          <w:sz w:val="33"/>
        </w:rPr>
      </w:pPr>
    </w:p>
    <w:p>
      <w:pPr>
        <w:pStyle w:val="Heading2"/>
        <w:spacing w:before="1"/>
      </w:pPr>
      <w:bookmarkStart w:name="Foundational steps for AI integration" w:id="1192"/>
      <w:bookmarkEnd w:id="1192"/>
      <w:r>
        <w:rPr/>
      </w:r>
      <w:bookmarkStart w:name="_bookmark862" w:id="1193"/>
      <w:bookmarkEnd w:id="1193"/>
      <w:r>
        <w:rPr/>
      </w:r>
      <w:r>
        <w:rPr>
          <w:color w:val="212121"/>
          <w:spacing w:val="22"/>
        </w:rPr>
        <w:t>Foundational</w:t>
      </w:r>
      <w:r>
        <w:rPr>
          <w:color w:val="212121"/>
          <w:spacing w:val="39"/>
        </w:rPr>
        <w:t> </w:t>
      </w:r>
      <w:r>
        <w:rPr>
          <w:color w:val="212121"/>
          <w:spacing w:val="19"/>
        </w:rPr>
        <w:t>steps</w:t>
      </w:r>
      <w:r>
        <w:rPr>
          <w:color w:val="212121"/>
          <w:spacing w:val="40"/>
        </w:rPr>
        <w:t> </w:t>
      </w:r>
      <w:r>
        <w:rPr>
          <w:color w:val="212121"/>
          <w:spacing w:val="16"/>
        </w:rPr>
        <w:t>for</w:t>
      </w:r>
      <w:r>
        <w:rPr>
          <w:color w:val="212121"/>
          <w:spacing w:val="24"/>
        </w:rPr>
        <w:t> </w:t>
      </w:r>
      <w:r>
        <w:rPr>
          <w:color w:val="212121"/>
          <w:spacing w:val="12"/>
        </w:rPr>
        <w:t>AI</w:t>
      </w:r>
      <w:r>
        <w:rPr>
          <w:color w:val="212121"/>
          <w:spacing w:val="40"/>
        </w:rPr>
        <w:t> </w:t>
      </w:r>
      <w:r>
        <w:rPr>
          <w:color w:val="212121"/>
          <w:spacing w:val="19"/>
        </w:rPr>
        <w:t>integration</w:t>
      </w:r>
    </w:p>
    <w:p>
      <w:pPr>
        <w:pStyle w:val="BodyText"/>
        <w:spacing w:line="340" w:lineRule="auto" w:before="311"/>
        <w:ind w:left="119" w:right="275"/>
        <w:jc w:val="both"/>
      </w:pPr>
      <w:r>
        <w:rPr>
          <w:color w:val="212121"/>
        </w:rPr>
        <w:t>The following foundational </w:t>
      </w:r>
      <w:bookmarkStart w:name="_bookmark863" w:id="1194"/>
      <w:bookmarkEnd w:id="1194"/>
      <w:r>
        <w:rPr>
          <w:color w:val="212121"/>
        </w:rPr>
        <w:t>s</w:t>
      </w:r>
      <w:r>
        <w:rPr>
          <w:color w:val="212121"/>
        </w:rPr>
        <w:t>teps outline the essential actions that organizations should take to effectively</w:t>
      </w:r>
      <w:r>
        <w:rPr>
          <w:color w:val="212121"/>
          <w:spacing w:val="7"/>
        </w:rPr>
        <w:t> </w:t>
      </w:r>
      <w:r>
        <w:rPr>
          <w:color w:val="212121"/>
        </w:rPr>
        <w:t>integrate</w:t>
      </w:r>
      <w:r>
        <w:rPr>
          <w:color w:val="212121"/>
          <w:spacing w:val="-7"/>
        </w:rPr>
        <w:t> </w:t>
      </w:r>
      <w:r>
        <w:rPr>
          <w:color w:val="212121"/>
        </w:rPr>
        <w:t>AI</w:t>
      </w:r>
      <w:r>
        <w:rPr>
          <w:color w:val="212121"/>
          <w:spacing w:val="7"/>
        </w:rPr>
        <w:t> </w:t>
      </w:r>
      <w:r>
        <w:rPr>
          <w:color w:val="212121"/>
        </w:rPr>
        <w:t>into</w:t>
      </w:r>
      <w:r>
        <w:rPr>
          <w:color w:val="212121"/>
          <w:spacing w:val="7"/>
        </w:rPr>
        <w:t> </w:t>
      </w:r>
      <w:r>
        <w:rPr>
          <w:color w:val="212121"/>
        </w:rPr>
        <w:t>their</w:t>
      </w:r>
      <w:r>
        <w:rPr>
          <w:color w:val="212121"/>
          <w:spacing w:val="8"/>
        </w:rPr>
        <w:t> </w:t>
      </w:r>
      <w:r>
        <w:rPr>
          <w:color w:val="212121"/>
        </w:rPr>
        <w:t>accounting</w:t>
      </w:r>
      <w:r>
        <w:rPr>
          <w:color w:val="212121"/>
          <w:spacing w:val="7"/>
        </w:rPr>
        <w:t> </w:t>
      </w:r>
      <w:r>
        <w:rPr>
          <w:color w:val="212121"/>
        </w:rPr>
        <w:t>processes,</w:t>
      </w:r>
      <w:r>
        <w:rPr>
          <w:color w:val="212121"/>
          <w:spacing w:val="7"/>
        </w:rPr>
        <w:t> </w:t>
      </w:r>
      <w:r>
        <w:rPr>
          <w:color w:val="212121"/>
        </w:rPr>
        <w:t>ensuring</w:t>
      </w:r>
      <w:r>
        <w:rPr>
          <w:color w:val="212121"/>
          <w:spacing w:val="8"/>
        </w:rPr>
        <w:t> </w:t>
      </w:r>
      <w:r>
        <w:rPr>
          <w:color w:val="212121"/>
        </w:rPr>
        <w:t>a</w:t>
      </w:r>
      <w:r>
        <w:rPr>
          <w:color w:val="212121"/>
          <w:spacing w:val="7"/>
        </w:rPr>
        <w:t> </w:t>
      </w:r>
      <w:r>
        <w:rPr>
          <w:color w:val="212121"/>
        </w:rPr>
        <w:t>smooth</w:t>
      </w:r>
      <w:r>
        <w:rPr>
          <w:color w:val="212121"/>
          <w:spacing w:val="7"/>
        </w:rPr>
        <w:t> </w:t>
      </w:r>
      <w:r>
        <w:rPr>
          <w:color w:val="212121"/>
        </w:rPr>
        <w:t>and</w:t>
      </w:r>
      <w:r>
        <w:rPr>
          <w:color w:val="212121"/>
          <w:spacing w:val="8"/>
        </w:rPr>
        <w:t> </w:t>
      </w:r>
      <w:r>
        <w:rPr>
          <w:color w:val="212121"/>
        </w:rPr>
        <w:t>successful</w:t>
      </w:r>
      <w:r>
        <w:rPr>
          <w:color w:val="212121"/>
          <w:spacing w:val="7"/>
        </w:rPr>
        <w:t> </w:t>
      </w:r>
      <w:r>
        <w:rPr>
          <w:color w:val="212121"/>
          <w:spacing w:val="-2"/>
        </w:rPr>
        <w:t>transition:</w:t>
      </w:r>
    </w:p>
    <w:p>
      <w:pPr>
        <w:pStyle w:val="ListParagraph"/>
        <w:numPr>
          <w:ilvl w:val="0"/>
          <w:numId w:val="32"/>
        </w:numPr>
        <w:tabs>
          <w:tab w:pos="458" w:val="left" w:leader="none"/>
        </w:tabs>
        <w:spacing w:line="331" w:lineRule="auto" w:before="94" w:after="0"/>
        <w:ind w:left="457" w:right="256" w:hanging="169"/>
        <w:jc w:val="left"/>
        <w:rPr>
          <w:sz w:val="17"/>
        </w:rPr>
      </w:pPr>
      <w:r>
        <w:rPr>
          <w:b/>
          <w:color w:val="212121"/>
          <w:sz w:val="17"/>
        </w:rPr>
        <w:t>Needs</w:t>
      </w:r>
      <w:r>
        <w:rPr>
          <w:b/>
          <w:color w:val="212121"/>
          <w:spacing w:val="-7"/>
          <w:sz w:val="17"/>
        </w:rPr>
        <w:t> </w:t>
      </w:r>
      <w:r>
        <w:rPr>
          <w:b/>
          <w:color w:val="212121"/>
          <w:sz w:val="17"/>
        </w:rPr>
        <w:t>assessment</w:t>
      </w:r>
      <w:r>
        <w:rPr>
          <w:color w:val="212121"/>
          <w:sz w:val="17"/>
        </w:rPr>
        <w:t>:</w:t>
      </w:r>
      <w:r>
        <w:rPr>
          <w:color w:val="212121"/>
          <w:spacing w:val="-7"/>
          <w:sz w:val="17"/>
        </w:rPr>
        <w:t> </w:t>
      </w:r>
      <w:r>
        <w:rPr>
          <w:color w:val="212121"/>
          <w:sz w:val="17"/>
        </w:rPr>
        <w:t>Begin</w:t>
      </w:r>
      <w:r>
        <w:rPr>
          <w:color w:val="212121"/>
          <w:spacing w:val="-7"/>
          <w:sz w:val="17"/>
        </w:rPr>
        <w:t> </w:t>
      </w:r>
      <w:r>
        <w:rPr>
          <w:color w:val="212121"/>
          <w:sz w:val="17"/>
        </w:rPr>
        <w:t>by</w:t>
      </w:r>
      <w:r>
        <w:rPr>
          <w:color w:val="212121"/>
          <w:spacing w:val="-7"/>
          <w:sz w:val="17"/>
        </w:rPr>
        <w:t> </w:t>
      </w:r>
      <w:r>
        <w:rPr>
          <w:color w:val="212121"/>
          <w:sz w:val="17"/>
        </w:rPr>
        <w:t>assessing</w:t>
      </w:r>
      <w:r>
        <w:rPr>
          <w:color w:val="212121"/>
          <w:spacing w:val="-7"/>
          <w:sz w:val="17"/>
        </w:rPr>
        <w:t> </w:t>
      </w:r>
      <w:r>
        <w:rPr>
          <w:color w:val="212121"/>
          <w:sz w:val="17"/>
        </w:rPr>
        <w:t>the</w:t>
      </w:r>
      <w:r>
        <w:rPr>
          <w:color w:val="212121"/>
          <w:spacing w:val="-7"/>
          <w:sz w:val="17"/>
        </w:rPr>
        <w:t> </w:t>
      </w:r>
      <w:r>
        <w:rPr>
          <w:color w:val="212121"/>
          <w:sz w:val="17"/>
        </w:rPr>
        <w:t>specific</w:t>
      </w:r>
      <w:r>
        <w:rPr>
          <w:color w:val="212121"/>
          <w:spacing w:val="-7"/>
          <w:sz w:val="17"/>
        </w:rPr>
        <w:t> </w:t>
      </w:r>
      <w:r>
        <w:rPr>
          <w:color w:val="212121"/>
          <w:sz w:val="17"/>
        </w:rPr>
        <w:t>needs</w:t>
      </w:r>
      <w:r>
        <w:rPr>
          <w:color w:val="212121"/>
          <w:spacing w:val="-7"/>
          <w:sz w:val="17"/>
        </w:rPr>
        <w:t> </w:t>
      </w:r>
      <w:r>
        <w:rPr>
          <w:color w:val="212121"/>
          <w:sz w:val="17"/>
        </w:rPr>
        <w:t>of</w:t>
      </w:r>
      <w:r>
        <w:rPr>
          <w:color w:val="212121"/>
          <w:spacing w:val="-7"/>
          <w:sz w:val="17"/>
        </w:rPr>
        <w:t> </w:t>
      </w:r>
      <w:r>
        <w:rPr>
          <w:color w:val="212121"/>
          <w:sz w:val="17"/>
        </w:rPr>
        <w:t>your</w:t>
      </w:r>
      <w:r>
        <w:rPr>
          <w:color w:val="212121"/>
          <w:spacing w:val="-7"/>
          <w:sz w:val="17"/>
        </w:rPr>
        <w:t> </w:t>
      </w:r>
      <w:r>
        <w:rPr>
          <w:color w:val="212121"/>
          <w:sz w:val="17"/>
        </w:rPr>
        <w:t>accounting</w:t>
      </w:r>
      <w:r>
        <w:rPr>
          <w:color w:val="212121"/>
          <w:spacing w:val="-7"/>
          <w:sz w:val="17"/>
        </w:rPr>
        <w:t> </w:t>
      </w:r>
      <w:r>
        <w:rPr>
          <w:color w:val="212121"/>
          <w:sz w:val="17"/>
        </w:rPr>
        <w:t>department.</w:t>
      </w:r>
      <w:r>
        <w:rPr>
          <w:color w:val="212121"/>
          <w:spacing w:val="-7"/>
          <w:sz w:val="17"/>
        </w:rPr>
        <w:t> </w:t>
      </w:r>
      <w:r>
        <w:rPr>
          <w:color w:val="212121"/>
          <w:sz w:val="17"/>
        </w:rPr>
        <w:t>Identify</w:t>
      </w:r>
      <w:r>
        <w:rPr>
          <w:color w:val="212121"/>
          <w:spacing w:val="-7"/>
          <w:sz w:val="17"/>
        </w:rPr>
        <w:t> </w:t>
      </w:r>
      <w:r>
        <w:rPr>
          <w:color w:val="212121"/>
          <w:sz w:val="17"/>
        </w:rPr>
        <w:t>which</w:t>
      </w:r>
      <w:r>
        <w:rPr>
          <w:color w:val="212121"/>
          <w:spacing w:val="-7"/>
          <w:sz w:val="17"/>
        </w:rPr>
        <w:t> </w:t>
      </w:r>
      <w:r>
        <w:rPr>
          <w:color w:val="212121"/>
          <w:sz w:val="17"/>
        </w:rPr>
        <w:t>processes</w:t>
      </w:r>
      <w:r>
        <w:rPr>
          <w:color w:val="212121"/>
          <w:spacing w:val="-7"/>
          <w:sz w:val="17"/>
        </w:rPr>
        <w:t> </w:t>
      </w:r>
      <w:r>
        <w:rPr>
          <w:color w:val="212121"/>
          <w:sz w:val="17"/>
        </w:rPr>
        <w:t>could</w:t>
      </w:r>
      <w:r>
        <w:rPr>
          <w:color w:val="212121"/>
          <w:spacing w:val="-7"/>
          <w:sz w:val="17"/>
        </w:rPr>
        <w:t> </w:t>
      </w:r>
      <w:r>
        <w:rPr>
          <w:color w:val="212121"/>
          <w:sz w:val="17"/>
        </w:rPr>
        <w:t>benefit most from automation or enhanced analytics. This could involve streamlining transaction processing, improving accuracy in financial reporting, or enhancing fraud detection.</w:t>
      </w:r>
    </w:p>
    <w:p>
      <w:pPr>
        <w:pStyle w:val="ListParagraph"/>
        <w:numPr>
          <w:ilvl w:val="0"/>
          <w:numId w:val="32"/>
        </w:numPr>
        <w:tabs>
          <w:tab w:pos="458" w:val="left" w:leader="none"/>
        </w:tabs>
        <w:spacing w:line="331" w:lineRule="auto" w:before="120" w:after="0"/>
        <w:ind w:left="457" w:right="394" w:hanging="169"/>
        <w:jc w:val="left"/>
        <w:rPr>
          <w:sz w:val="17"/>
        </w:rPr>
      </w:pPr>
      <w:r>
        <w:rPr>
          <w:b/>
          <w:color w:val="212121"/>
          <w:sz w:val="17"/>
        </w:rPr>
        <w:t>Tool selection</w:t>
      </w:r>
      <w:r>
        <w:rPr>
          <w:color w:val="212121"/>
          <w:sz w:val="17"/>
        </w:rPr>
        <w:t>: Choose the right</w:t>
      </w:r>
      <w:r>
        <w:rPr>
          <w:color w:val="212121"/>
          <w:spacing w:val="-7"/>
          <w:sz w:val="17"/>
        </w:rPr>
        <w:t> </w:t>
      </w:r>
      <w:r>
        <w:rPr>
          <w:color w:val="212121"/>
          <w:sz w:val="17"/>
        </w:rPr>
        <w:t>AI tools that align with your identified needs. Consider factors such as compatibility with existing</w:t>
      </w:r>
      <w:r>
        <w:rPr>
          <w:color w:val="212121"/>
          <w:spacing w:val="-11"/>
          <w:sz w:val="17"/>
        </w:rPr>
        <w:t> </w:t>
      </w:r>
      <w:r>
        <w:rPr>
          <w:color w:val="212121"/>
          <w:sz w:val="17"/>
        </w:rPr>
        <w:t>systems,</w:t>
      </w:r>
      <w:r>
        <w:rPr>
          <w:color w:val="212121"/>
          <w:spacing w:val="-7"/>
          <w:sz w:val="17"/>
        </w:rPr>
        <w:t> </w:t>
      </w:r>
      <w:r>
        <w:rPr>
          <w:color w:val="212121"/>
          <w:sz w:val="17"/>
        </w:rPr>
        <w:t>ease</w:t>
      </w:r>
      <w:r>
        <w:rPr>
          <w:color w:val="212121"/>
          <w:spacing w:val="-7"/>
          <w:sz w:val="17"/>
        </w:rPr>
        <w:t> </w:t>
      </w:r>
      <w:r>
        <w:rPr>
          <w:color w:val="212121"/>
          <w:sz w:val="17"/>
        </w:rPr>
        <w:t>of</w:t>
      </w:r>
      <w:r>
        <w:rPr>
          <w:color w:val="212121"/>
          <w:spacing w:val="-7"/>
          <w:sz w:val="17"/>
        </w:rPr>
        <w:t> </w:t>
      </w:r>
      <w:r>
        <w:rPr>
          <w:color w:val="212121"/>
          <w:sz w:val="17"/>
        </w:rPr>
        <w:t>use,</w:t>
      </w:r>
      <w:r>
        <w:rPr>
          <w:color w:val="212121"/>
          <w:spacing w:val="-7"/>
          <w:sz w:val="17"/>
        </w:rPr>
        <w:t> </w:t>
      </w:r>
      <w:r>
        <w:rPr>
          <w:color w:val="212121"/>
          <w:sz w:val="17"/>
        </w:rPr>
        <w:t>scalability,</w:t>
      </w:r>
      <w:r>
        <w:rPr>
          <w:color w:val="212121"/>
          <w:spacing w:val="-7"/>
          <w:sz w:val="17"/>
        </w:rPr>
        <w:t> </w:t>
      </w:r>
      <w:r>
        <w:rPr>
          <w:color w:val="212121"/>
          <w:sz w:val="17"/>
        </w:rPr>
        <w:t>and</w:t>
      </w:r>
      <w:r>
        <w:rPr>
          <w:color w:val="212121"/>
          <w:spacing w:val="-7"/>
          <w:sz w:val="17"/>
        </w:rPr>
        <w:t> </w:t>
      </w:r>
      <w:r>
        <w:rPr>
          <w:color w:val="212121"/>
          <w:sz w:val="17"/>
        </w:rPr>
        <w:t>support</w:t>
      </w:r>
      <w:r>
        <w:rPr>
          <w:color w:val="212121"/>
          <w:spacing w:val="-7"/>
          <w:sz w:val="17"/>
        </w:rPr>
        <w:t> </w:t>
      </w:r>
      <w:r>
        <w:rPr>
          <w:color w:val="212121"/>
          <w:sz w:val="17"/>
        </w:rPr>
        <w:t>provided</w:t>
      </w:r>
      <w:r>
        <w:rPr>
          <w:color w:val="212121"/>
          <w:spacing w:val="-7"/>
          <w:sz w:val="17"/>
        </w:rPr>
        <w:t> </w:t>
      </w:r>
      <w:r>
        <w:rPr>
          <w:color w:val="212121"/>
          <w:sz w:val="17"/>
        </w:rPr>
        <w:t>by</w:t>
      </w:r>
      <w:r>
        <w:rPr>
          <w:color w:val="212121"/>
          <w:spacing w:val="-7"/>
          <w:sz w:val="17"/>
        </w:rPr>
        <w:t> </w:t>
      </w:r>
      <w:r>
        <w:rPr>
          <w:color w:val="212121"/>
          <w:sz w:val="17"/>
        </w:rPr>
        <w:t>the</w:t>
      </w:r>
      <w:r>
        <w:rPr>
          <w:color w:val="212121"/>
          <w:spacing w:val="-7"/>
          <w:sz w:val="17"/>
        </w:rPr>
        <w:t> </w:t>
      </w:r>
      <w:r>
        <w:rPr>
          <w:color w:val="212121"/>
          <w:sz w:val="17"/>
        </w:rPr>
        <w:t>vendor.</w:t>
      </w:r>
      <w:r>
        <w:rPr>
          <w:color w:val="212121"/>
          <w:spacing w:val="-7"/>
          <w:sz w:val="17"/>
        </w:rPr>
        <w:t> </w:t>
      </w:r>
      <w:r>
        <w:rPr>
          <w:color w:val="212121"/>
          <w:sz w:val="17"/>
        </w:rPr>
        <w:t>Popular</w:t>
      </w:r>
      <w:r>
        <w:rPr>
          <w:color w:val="212121"/>
          <w:spacing w:val="-11"/>
          <w:sz w:val="17"/>
        </w:rPr>
        <w:t> </w:t>
      </w:r>
      <w:r>
        <w:rPr>
          <w:color w:val="212121"/>
          <w:sz w:val="17"/>
        </w:rPr>
        <w:t>AI</w:t>
      </w:r>
      <w:r>
        <w:rPr>
          <w:color w:val="212121"/>
          <w:spacing w:val="-7"/>
          <w:sz w:val="17"/>
        </w:rPr>
        <w:t> </w:t>
      </w:r>
      <w:r>
        <w:rPr>
          <w:color w:val="212121"/>
          <w:sz w:val="17"/>
        </w:rPr>
        <w:t>tools</w:t>
      </w:r>
      <w:r>
        <w:rPr>
          <w:color w:val="212121"/>
          <w:spacing w:val="-7"/>
          <w:sz w:val="17"/>
        </w:rPr>
        <w:t> </w:t>
      </w:r>
      <w:r>
        <w:rPr>
          <w:color w:val="212121"/>
          <w:sz w:val="17"/>
        </w:rPr>
        <w:t>for</w:t>
      </w:r>
      <w:r>
        <w:rPr>
          <w:color w:val="212121"/>
          <w:spacing w:val="-7"/>
          <w:sz w:val="17"/>
        </w:rPr>
        <w:t> </w:t>
      </w:r>
      <w:r>
        <w:rPr>
          <w:color w:val="212121"/>
          <w:sz w:val="17"/>
        </w:rPr>
        <w:t>accounting</w:t>
      </w:r>
      <w:r>
        <w:rPr>
          <w:color w:val="212121"/>
          <w:spacing w:val="-7"/>
          <w:sz w:val="17"/>
        </w:rPr>
        <w:t> </w:t>
      </w:r>
      <w:r>
        <w:rPr>
          <w:color w:val="212121"/>
          <w:sz w:val="17"/>
        </w:rPr>
        <w:t>include</w:t>
      </w:r>
      <w:r>
        <w:rPr>
          <w:color w:val="212121"/>
          <w:spacing w:val="-7"/>
          <w:sz w:val="17"/>
        </w:rPr>
        <w:t> </w:t>
      </w:r>
      <w:r>
        <w:rPr>
          <w:color w:val="212121"/>
          <w:sz w:val="17"/>
        </w:rPr>
        <w:t>machine learning platforms for anomaly detection and chatbots for handling routine inquiries.</w:t>
      </w:r>
    </w:p>
    <w:p>
      <w:pPr>
        <w:pStyle w:val="ListParagraph"/>
        <w:numPr>
          <w:ilvl w:val="0"/>
          <w:numId w:val="32"/>
        </w:numPr>
        <w:tabs>
          <w:tab w:pos="458" w:val="left" w:leader="none"/>
        </w:tabs>
        <w:spacing w:line="331" w:lineRule="auto" w:before="106" w:after="0"/>
        <w:ind w:left="457" w:right="149" w:hanging="169"/>
        <w:jc w:val="left"/>
        <w:rPr>
          <w:sz w:val="17"/>
        </w:rPr>
      </w:pPr>
      <w:r>
        <w:rPr>
          <w:b/>
          <w:color w:val="212121"/>
          <w:sz w:val="17"/>
        </w:rPr>
        <w:t>Technological</w:t>
      </w:r>
      <w:r>
        <w:rPr>
          <w:b/>
          <w:color w:val="212121"/>
          <w:spacing w:val="-8"/>
          <w:sz w:val="17"/>
        </w:rPr>
        <w:t> </w:t>
      </w:r>
      <w:r>
        <w:rPr>
          <w:b/>
          <w:color w:val="212121"/>
          <w:sz w:val="17"/>
        </w:rPr>
        <w:t>partnerships</w:t>
      </w:r>
      <w:r>
        <w:rPr>
          <w:color w:val="212121"/>
          <w:sz w:val="17"/>
        </w:rPr>
        <w:t>:</w:t>
      </w:r>
      <w:r>
        <w:rPr>
          <w:color w:val="212121"/>
          <w:spacing w:val="-5"/>
          <w:sz w:val="17"/>
        </w:rPr>
        <w:t> </w:t>
      </w:r>
      <w:r>
        <w:rPr>
          <w:color w:val="212121"/>
          <w:sz w:val="17"/>
        </w:rPr>
        <w:t>Partner</w:t>
      </w:r>
      <w:r>
        <w:rPr>
          <w:color w:val="212121"/>
          <w:spacing w:val="-5"/>
          <w:sz w:val="17"/>
        </w:rPr>
        <w:t> </w:t>
      </w:r>
      <w:r>
        <w:rPr>
          <w:color w:val="212121"/>
          <w:sz w:val="17"/>
        </w:rPr>
        <w:t>with</w:t>
      </w:r>
      <w:r>
        <w:rPr>
          <w:color w:val="212121"/>
          <w:spacing w:val="-11"/>
          <w:sz w:val="17"/>
        </w:rPr>
        <w:t> </w:t>
      </w:r>
      <w:r>
        <w:rPr>
          <w:color w:val="212121"/>
          <w:sz w:val="17"/>
        </w:rPr>
        <w:t>AI</w:t>
      </w:r>
      <w:r>
        <w:rPr>
          <w:color w:val="212121"/>
          <w:spacing w:val="-5"/>
          <w:sz w:val="17"/>
        </w:rPr>
        <w:t> </w:t>
      </w:r>
      <w:r>
        <w:rPr>
          <w:color w:val="212121"/>
          <w:sz w:val="17"/>
        </w:rPr>
        <w:t>technology</w:t>
      </w:r>
      <w:r>
        <w:rPr>
          <w:color w:val="212121"/>
          <w:spacing w:val="-5"/>
          <w:sz w:val="17"/>
        </w:rPr>
        <w:t> </w:t>
      </w:r>
      <w:r>
        <w:rPr>
          <w:color w:val="212121"/>
          <w:sz w:val="17"/>
        </w:rPr>
        <w:t>providers</w:t>
      </w:r>
      <w:r>
        <w:rPr>
          <w:color w:val="212121"/>
          <w:spacing w:val="-5"/>
          <w:sz w:val="17"/>
        </w:rPr>
        <w:t> </w:t>
      </w:r>
      <w:r>
        <w:rPr>
          <w:color w:val="212121"/>
          <w:sz w:val="17"/>
        </w:rPr>
        <w:t>who</w:t>
      </w:r>
      <w:r>
        <w:rPr>
          <w:color w:val="212121"/>
          <w:spacing w:val="-5"/>
          <w:sz w:val="17"/>
        </w:rPr>
        <w:t> </w:t>
      </w:r>
      <w:r>
        <w:rPr>
          <w:color w:val="212121"/>
          <w:sz w:val="17"/>
        </w:rPr>
        <w:t>have</w:t>
      </w:r>
      <w:r>
        <w:rPr>
          <w:color w:val="212121"/>
          <w:spacing w:val="-5"/>
          <w:sz w:val="17"/>
        </w:rPr>
        <w:t> </w:t>
      </w:r>
      <w:r>
        <w:rPr>
          <w:color w:val="212121"/>
          <w:sz w:val="17"/>
        </w:rPr>
        <w:t>expertise</w:t>
      </w:r>
      <w:r>
        <w:rPr>
          <w:color w:val="212121"/>
          <w:spacing w:val="-5"/>
          <w:sz w:val="17"/>
        </w:rPr>
        <w:t> </w:t>
      </w:r>
      <w:r>
        <w:rPr>
          <w:color w:val="212121"/>
          <w:sz w:val="17"/>
        </w:rPr>
        <w:t>in</w:t>
      </w:r>
      <w:r>
        <w:rPr>
          <w:color w:val="212121"/>
          <w:spacing w:val="-5"/>
          <w:sz w:val="17"/>
        </w:rPr>
        <w:t> </w:t>
      </w:r>
      <w:r>
        <w:rPr>
          <w:color w:val="212121"/>
          <w:sz w:val="17"/>
        </w:rPr>
        <w:t>the</w:t>
      </w:r>
      <w:r>
        <w:rPr>
          <w:color w:val="212121"/>
          <w:spacing w:val="-5"/>
          <w:sz w:val="17"/>
        </w:rPr>
        <w:t> </w:t>
      </w:r>
      <w:r>
        <w:rPr>
          <w:color w:val="212121"/>
          <w:sz w:val="17"/>
        </w:rPr>
        <w:t>financial</w:t>
      </w:r>
      <w:r>
        <w:rPr>
          <w:color w:val="212121"/>
          <w:spacing w:val="-5"/>
          <w:sz w:val="17"/>
        </w:rPr>
        <w:t> </w:t>
      </w:r>
      <w:r>
        <w:rPr>
          <w:color w:val="212121"/>
          <w:sz w:val="17"/>
        </w:rPr>
        <w:t>sector.</w:t>
      </w:r>
      <w:r>
        <w:rPr>
          <w:color w:val="212121"/>
          <w:spacing w:val="-8"/>
          <w:sz w:val="17"/>
        </w:rPr>
        <w:t> </w:t>
      </w:r>
      <w:r>
        <w:rPr>
          <w:color w:val="212121"/>
          <w:sz w:val="17"/>
        </w:rPr>
        <w:t>These</w:t>
      </w:r>
      <w:r>
        <w:rPr>
          <w:color w:val="212121"/>
          <w:spacing w:val="-5"/>
          <w:sz w:val="17"/>
        </w:rPr>
        <w:t> </w:t>
      </w:r>
      <w:r>
        <w:rPr>
          <w:color w:val="212121"/>
          <w:sz w:val="17"/>
        </w:rPr>
        <w:t>partnerships can</w:t>
      </w:r>
      <w:r>
        <w:rPr>
          <w:color w:val="212121"/>
          <w:spacing w:val="-9"/>
          <w:sz w:val="17"/>
        </w:rPr>
        <w:t> </w:t>
      </w:r>
      <w:r>
        <w:rPr>
          <w:color w:val="212121"/>
          <w:sz w:val="17"/>
        </w:rPr>
        <w:t>provide</w:t>
      </w:r>
      <w:r>
        <w:rPr>
          <w:color w:val="212121"/>
          <w:spacing w:val="-6"/>
          <w:sz w:val="17"/>
        </w:rPr>
        <w:t> </w:t>
      </w:r>
      <w:r>
        <w:rPr>
          <w:color w:val="212121"/>
          <w:sz w:val="17"/>
        </w:rPr>
        <w:t>access</w:t>
      </w:r>
      <w:r>
        <w:rPr>
          <w:color w:val="212121"/>
          <w:spacing w:val="-6"/>
          <w:sz w:val="17"/>
        </w:rPr>
        <w:t> </w:t>
      </w:r>
      <w:r>
        <w:rPr>
          <w:color w:val="212121"/>
          <w:sz w:val="17"/>
        </w:rPr>
        <w:t>to</w:t>
      </w:r>
      <w:r>
        <w:rPr>
          <w:color w:val="212121"/>
          <w:spacing w:val="-6"/>
          <w:sz w:val="17"/>
        </w:rPr>
        <w:t> </w:t>
      </w:r>
      <w:r>
        <w:rPr>
          <w:color w:val="212121"/>
          <w:sz w:val="17"/>
        </w:rPr>
        <w:t>advanced</w:t>
      </w:r>
      <w:r>
        <w:rPr>
          <w:color w:val="212121"/>
          <w:spacing w:val="-6"/>
          <w:sz w:val="17"/>
        </w:rPr>
        <w:t> </w:t>
      </w:r>
      <w:r>
        <w:rPr>
          <w:color w:val="212121"/>
          <w:sz w:val="17"/>
        </w:rPr>
        <w:t>technologies</w:t>
      </w:r>
      <w:r>
        <w:rPr>
          <w:color w:val="212121"/>
          <w:spacing w:val="-6"/>
          <w:sz w:val="17"/>
        </w:rPr>
        <w:t> </w:t>
      </w:r>
      <w:r>
        <w:rPr>
          <w:color w:val="212121"/>
          <w:sz w:val="17"/>
        </w:rPr>
        <w:t>and</w:t>
      </w:r>
      <w:r>
        <w:rPr>
          <w:color w:val="212121"/>
          <w:spacing w:val="-6"/>
          <w:sz w:val="17"/>
        </w:rPr>
        <w:t> </w:t>
      </w:r>
      <w:r>
        <w:rPr>
          <w:color w:val="212121"/>
          <w:sz w:val="17"/>
        </w:rPr>
        <w:t>expert</w:t>
      </w:r>
      <w:r>
        <w:rPr>
          <w:color w:val="212121"/>
          <w:spacing w:val="-6"/>
          <w:sz w:val="17"/>
        </w:rPr>
        <w:t> </w:t>
      </w:r>
      <w:r>
        <w:rPr>
          <w:color w:val="212121"/>
          <w:sz w:val="17"/>
        </w:rPr>
        <w:t>guidance</w:t>
      </w:r>
      <w:r>
        <w:rPr>
          <w:color w:val="212121"/>
          <w:spacing w:val="-6"/>
          <w:sz w:val="17"/>
        </w:rPr>
        <w:t> </w:t>
      </w:r>
      <w:r>
        <w:rPr>
          <w:color w:val="212121"/>
          <w:sz w:val="17"/>
        </w:rPr>
        <w:t>on</w:t>
      </w:r>
      <w:r>
        <w:rPr>
          <w:color w:val="212121"/>
          <w:spacing w:val="-6"/>
          <w:sz w:val="17"/>
        </w:rPr>
        <w:t> </w:t>
      </w:r>
      <w:r>
        <w:rPr>
          <w:color w:val="212121"/>
          <w:sz w:val="17"/>
        </w:rPr>
        <w:t>integrating</w:t>
      </w:r>
      <w:r>
        <w:rPr>
          <w:color w:val="212121"/>
          <w:spacing w:val="-11"/>
          <w:sz w:val="17"/>
        </w:rPr>
        <w:t> </w:t>
      </w:r>
      <w:r>
        <w:rPr>
          <w:color w:val="212121"/>
          <w:sz w:val="17"/>
        </w:rPr>
        <w:t>AI</w:t>
      </w:r>
      <w:r>
        <w:rPr>
          <w:color w:val="212121"/>
          <w:spacing w:val="-6"/>
          <w:sz w:val="17"/>
        </w:rPr>
        <w:t> </w:t>
      </w:r>
      <w:r>
        <w:rPr>
          <w:color w:val="212121"/>
          <w:sz w:val="17"/>
        </w:rPr>
        <w:t>into</w:t>
      </w:r>
      <w:r>
        <w:rPr>
          <w:color w:val="212121"/>
          <w:spacing w:val="-6"/>
          <w:sz w:val="17"/>
        </w:rPr>
        <w:t> </w:t>
      </w:r>
      <w:r>
        <w:rPr>
          <w:color w:val="212121"/>
          <w:sz w:val="17"/>
        </w:rPr>
        <w:t>existing</w:t>
      </w:r>
      <w:r>
        <w:rPr>
          <w:color w:val="212121"/>
          <w:spacing w:val="-6"/>
          <w:sz w:val="17"/>
        </w:rPr>
        <w:t> </w:t>
      </w:r>
      <w:r>
        <w:rPr>
          <w:color w:val="212121"/>
          <w:sz w:val="17"/>
        </w:rPr>
        <w:t>systems.</w:t>
      </w:r>
      <w:r>
        <w:rPr>
          <w:color w:val="212121"/>
          <w:spacing w:val="-6"/>
          <w:sz w:val="17"/>
        </w:rPr>
        <w:t> </w:t>
      </w:r>
      <w:r>
        <w:rPr>
          <w:color w:val="212121"/>
          <w:sz w:val="17"/>
        </w:rPr>
        <w:t>Look</w:t>
      </w:r>
      <w:r>
        <w:rPr>
          <w:color w:val="212121"/>
          <w:spacing w:val="-6"/>
          <w:sz w:val="17"/>
        </w:rPr>
        <w:t> </w:t>
      </w:r>
      <w:r>
        <w:rPr>
          <w:color w:val="212121"/>
          <w:sz w:val="17"/>
        </w:rPr>
        <w:t>for</w:t>
      </w:r>
      <w:r>
        <w:rPr>
          <w:color w:val="212121"/>
          <w:spacing w:val="-6"/>
          <w:sz w:val="17"/>
        </w:rPr>
        <w:t> </w:t>
      </w:r>
      <w:r>
        <w:rPr>
          <w:color w:val="212121"/>
          <w:sz w:val="17"/>
        </w:rPr>
        <w:t>partners</w:t>
      </w:r>
      <w:r>
        <w:rPr>
          <w:color w:val="212121"/>
          <w:spacing w:val="-6"/>
          <w:sz w:val="17"/>
        </w:rPr>
        <w:t> </w:t>
      </w:r>
      <w:r>
        <w:rPr>
          <w:color w:val="212121"/>
          <w:sz w:val="17"/>
        </w:rPr>
        <w:t>with</w:t>
      </w:r>
      <w:r>
        <w:rPr>
          <w:color w:val="212121"/>
          <w:spacing w:val="-6"/>
          <w:sz w:val="17"/>
        </w:rPr>
        <w:t> </w:t>
      </w:r>
      <w:r>
        <w:rPr>
          <w:color w:val="212121"/>
          <w:sz w:val="17"/>
        </w:rPr>
        <w:t>a</w:t>
      </w:r>
    </w:p>
    <w:p>
      <w:pPr>
        <w:spacing w:after="0" w:line="331" w:lineRule="auto"/>
        <w:jc w:val="left"/>
        <w:rPr>
          <w:sz w:val="17"/>
        </w:rPr>
        <w:sectPr>
          <w:pgSz w:w="12240" w:h="15840"/>
          <w:pgMar w:top="1360" w:bottom="280" w:left="1420" w:right="1420"/>
        </w:sectPr>
      </w:pPr>
    </w:p>
    <w:p>
      <w:pPr>
        <w:spacing w:before="76"/>
        <w:ind w:left="457" w:right="0" w:firstLine="0"/>
        <w:jc w:val="left"/>
        <w:rPr>
          <w:sz w:val="17"/>
        </w:rPr>
      </w:pPr>
      <w:r>
        <w:rPr>
          <w:color w:val="212121"/>
          <w:sz w:val="17"/>
        </w:rPr>
        <w:t>track</w:t>
      </w:r>
      <w:r>
        <w:rPr>
          <w:color w:val="212121"/>
          <w:spacing w:val="-6"/>
          <w:sz w:val="17"/>
        </w:rPr>
        <w:t> </w:t>
      </w:r>
      <w:r>
        <w:rPr>
          <w:color w:val="212121"/>
          <w:sz w:val="17"/>
        </w:rPr>
        <w:t>record</w:t>
      </w:r>
      <w:r>
        <w:rPr>
          <w:color w:val="212121"/>
          <w:spacing w:val="-6"/>
          <w:sz w:val="17"/>
        </w:rPr>
        <w:t> </w:t>
      </w:r>
      <w:r>
        <w:rPr>
          <w:color w:val="212121"/>
          <w:sz w:val="17"/>
        </w:rPr>
        <w:t>of</w:t>
      </w:r>
      <w:r>
        <w:rPr>
          <w:color w:val="212121"/>
          <w:spacing w:val="-6"/>
          <w:sz w:val="17"/>
        </w:rPr>
        <w:t> </w:t>
      </w:r>
      <w:r>
        <w:rPr>
          <w:color w:val="212121"/>
          <w:sz w:val="17"/>
        </w:rPr>
        <w:t>successful</w:t>
      </w:r>
      <w:r>
        <w:rPr>
          <w:color w:val="212121"/>
          <w:spacing w:val="-6"/>
          <w:sz w:val="17"/>
        </w:rPr>
        <w:t> </w:t>
      </w:r>
      <w:r>
        <w:rPr>
          <w:color w:val="212121"/>
          <w:sz w:val="17"/>
        </w:rPr>
        <w:t>implementations</w:t>
      </w:r>
      <w:r>
        <w:rPr>
          <w:color w:val="212121"/>
          <w:spacing w:val="-5"/>
          <w:sz w:val="17"/>
        </w:rPr>
        <w:t> </w:t>
      </w:r>
      <w:r>
        <w:rPr>
          <w:color w:val="212121"/>
          <w:sz w:val="17"/>
        </w:rPr>
        <w:t>in</w:t>
      </w:r>
      <w:r>
        <w:rPr>
          <w:color w:val="212121"/>
          <w:spacing w:val="-6"/>
          <w:sz w:val="17"/>
        </w:rPr>
        <w:t> </w:t>
      </w:r>
      <w:r>
        <w:rPr>
          <w:color w:val="212121"/>
          <w:spacing w:val="-2"/>
          <w:sz w:val="17"/>
        </w:rPr>
        <w:t>accounting.</w:t>
      </w:r>
    </w:p>
    <w:p>
      <w:pPr>
        <w:pStyle w:val="BodyText"/>
        <w:spacing w:before="10"/>
        <w:rPr>
          <w:sz w:val="16"/>
        </w:rPr>
      </w:pPr>
    </w:p>
    <w:p>
      <w:pPr>
        <w:pStyle w:val="ListParagraph"/>
        <w:numPr>
          <w:ilvl w:val="0"/>
          <w:numId w:val="32"/>
        </w:numPr>
        <w:tabs>
          <w:tab w:pos="458" w:val="left" w:leader="none"/>
        </w:tabs>
        <w:spacing w:line="331" w:lineRule="auto" w:before="1" w:after="0"/>
        <w:ind w:left="457" w:right="634" w:hanging="169"/>
        <w:jc w:val="left"/>
        <w:rPr>
          <w:sz w:val="17"/>
        </w:rPr>
      </w:pPr>
      <w:r>
        <w:rPr>
          <w:b/>
          <w:color w:val="212121"/>
          <w:sz w:val="17"/>
        </w:rPr>
        <w:t>Pilot</w:t>
      </w:r>
      <w:r>
        <w:rPr>
          <w:b/>
          <w:color w:val="212121"/>
          <w:spacing w:val="-7"/>
          <w:sz w:val="17"/>
        </w:rPr>
        <w:t> </w:t>
      </w:r>
      <w:r>
        <w:rPr>
          <w:b/>
          <w:color w:val="212121"/>
          <w:sz w:val="17"/>
        </w:rPr>
        <w:t>testing</w:t>
      </w:r>
      <w:r>
        <w:rPr>
          <w:color w:val="212121"/>
          <w:sz w:val="17"/>
        </w:rPr>
        <w:t>:</w:t>
      </w:r>
      <w:r>
        <w:rPr>
          <w:color w:val="212121"/>
          <w:spacing w:val="-5"/>
          <w:sz w:val="17"/>
        </w:rPr>
        <w:t> </w:t>
      </w:r>
      <w:r>
        <w:rPr>
          <w:color w:val="212121"/>
          <w:sz w:val="17"/>
        </w:rPr>
        <w:t>Conduct</w:t>
      </w:r>
      <w:r>
        <w:rPr>
          <w:color w:val="212121"/>
          <w:spacing w:val="-5"/>
          <w:sz w:val="17"/>
        </w:rPr>
        <w:t> </w:t>
      </w:r>
      <w:r>
        <w:rPr>
          <w:color w:val="212121"/>
          <w:sz w:val="17"/>
        </w:rPr>
        <w:t>a</w:t>
      </w:r>
      <w:r>
        <w:rPr>
          <w:color w:val="212121"/>
          <w:spacing w:val="-5"/>
          <w:sz w:val="17"/>
        </w:rPr>
        <w:t> </w:t>
      </w:r>
      <w:r>
        <w:rPr>
          <w:color w:val="212121"/>
          <w:sz w:val="17"/>
        </w:rPr>
        <w:t>pilot</w:t>
      </w:r>
      <w:r>
        <w:rPr>
          <w:color w:val="212121"/>
          <w:spacing w:val="-5"/>
          <w:sz w:val="17"/>
        </w:rPr>
        <w:t> </w:t>
      </w:r>
      <w:r>
        <w:rPr>
          <w:color w:val="212121"/>
          <w:sz w:val="17"/>
        </w:rPr>
        <w:t>test</w:t>
      </w:r>
      <w:r>
        <w:rPr>
          <w:color w:val="212121"/>
          <w:spacing w:val="-5"/>
          <w:sz w:val="17"/>
        </w:rPr>
        <w:t> </w:t>
      </w:r>
      <w:r>
        <w:rPr>
          <w:color w:val="212121"/>
          <w:sz w:val="17"/>
        </w:rPr>
        <w:t>with</w:t>
      </w:r>
      <w:r>
        <w:rPr>
          <w:color w:val="212121"/>
          <w:spacing w:val="-5"/>
          <w:sz w:val="17"/>
        </w:rPr>
        <w:t> </w:t>
      </w:r>
      <w:r>
        <w:rPr>
          <w:color w:val="212121"/>
          <w:sz w:val="17"/>
        </w:rPr>
        <w:t>a</w:t>
      </w:r>
      <w:r>
        <w:rPr>
          <w:color w:val="212121"/>
          <w:spacing w:val="-5"/>
          <w:sz w:val="17"/>
        </w:rPr>
        <w:t> </w:t>
      </w:r>
      <w:r>
        <w:rPr>
          <w:color w:val="212121"/>
          <w:sz w:val="17"/>
        </w:rPr>
        <w:t>selected</w:t>
      </w:r>
      <w:r>
        <w:rPr>
          <w:color w:val="212121"/>
          <w:spacing w:val="-11"/>
          <w:sz w:val="17"/>
        </w:rPr>
        <w:t> </w:t>
      </w:r>
      <w:r>
        <w:rPr>
          <w:color w:val="212121"/>
          <w:sz w:val="17"/>
        </w:rPr>
        <w:t>AI</w:t>
      </w:r>
      <w:r>
        <w:rPr>
          <w:color w:val="212121"/>
          <w:spacing w:val="-5"/>
          <w:sz w:val="17"/>
        </w:rPr>
        <w:t> </w:t>
      </w:r>
      <w:r>
        <w:rPr>
          <w:color w:val="212121"/>
          <w:sz w:val="17"/>
        </w:rPr>
        <w:t>tool</w:t>
      </w:r>
      <w:r>
        <w:rPr>
          <w:color w:val="212121"/>
          <w:spacing w:val="-5"/>
          <w:sz w:val="17"/>
        </w:rPr>
        <w:t> </w:t>
      </w:r>
      <w:r>
        <w:rPr>
          <w:color w:val="212121"/>
          <w:sz w:val="17"/>
        </w:rPr>
        <w:t>on</w:t>
      </w:r>
      <w:r>
        <w:rPr>
          <w:color w:val="212121"/>
          <w:spacing w:val="-5"/>
          <w:sz w:val="17"/>
        </w:rPr>
        <w:t> </w:t>
      </w:r>
      <w:r>
        <w:rPr>
          <w:color w:val="212121"/>
          <w:sz w:val="17"/>
        </w:rPr>
        <w:t>a</w:t>
      </w:r>
      <w:r>
        <w:rPr>
          <w:color w:val="212121"/>
          <w:spacing w:val="-5"/>
          <w:sz w:val="17"/>
        </w:rPr>
        <w:t> </w:t>
      </w:r>
      <w:r>
        <w:rPr>
          <w:color w:val="212121"/>
          <w:sz w:val="17"/>
        </w:rPr>
        <w:t>small</w:t>
      </w:r>
      <w:r>
        <w:rPr>
          <w:color w:val="212121"/>
          <w:spacing w:val="-5"/>
          <w:sz w:val="17"/>
        </w:rPr>
        <w:t> </w:t>
      </w:r>
      <w:r>
        <w:rPr>
          <w:color w:val="212121"/>
          <w:sz w:val="17"/>
        </w:rPr>
        <w:t>scale</w:t>
      </w:r>
      <w:r>
        <w:rPr>
          <w:color w:val="212121"/>
          <w:spacing w:val="-5"/>
          <w:sz w:val="17"/>
        </w:rPr>
        <w:t> </w:t>
      </w:r>
      <w:r>
        <w:rPr>
          <w:color w:val="212121"/>
          <w:sz w:val="17"/>
        </w:rPr>
        <w:t>before</w:t>
      </w:r>
      <w:r>
        <w:rPr>
          <w:color w:val="212121"/>
          <w:spacing w:val="-5"/>
          <w:sz w:val="17"/>
        </w:rPr>
        <w:t> </w:t>
      </w:r>
      <w:r>
        <w:rPr>
          <w:color w:val="212121"/>
          <w:sz w:val="17"/>
        </w:rPr>
        <w:t>a</w:t>
      </w:r>
      <w:r>
        <w:rPr>
          <w:color w:val="212121"/>
          <w:spacing w:val="-5"/>
          <w:sz w:val="17"/>
        </w:rPr>
        <w:t> </w:t>
      </w:r>
      <w:r>
        <w:rPr>
          <w:color w:val="212121"/>
          <w:sz w:val="17"/>
        </w:rPr>
        <w:t>full</w:t>
      </w:r>
      <w:r>
        <w:rPr>
          <w:color w:val="212121"/>
          <w:spacing w:val="-5"/>
          <w:sz w:val="17"/>
        </w:rPr>
        <w:t> </w:t>
      </w:r>
      <w:r>
        <w:rPr>
          <w:color w:val="212121"/>
          <w:sz w:val="17"/>
        </w:rPr>
        <w:t>rollout.</w:t>
      </w:r>
      <w:r>
        <w:rPr>
          <w:color w:val="212121"/>
          <w:spacing w:val="-8"/>
          <w:sz w:val="17"/>
        </w:rPr>
        <w:t> </w:t>
      </w:r>
      <w:r>
        <w:rPr>
          <w:color w:val="212121"/>
          <w:sz w:val="17"/>
        </w:rPr>
        <w:t>This</w:t>
      </w:r>
      <w:r>
        <w:rPr>
          <w:color w:val="212121"/>
          <w:spacing w:val="-5"/>
          <w:sz w:val="17"/>
        </w:rPr>
        <w:t> </w:t>
      </w:r>
      <w:r>
        <w:rPr>
          <w:color w:val="212121"/>
          <w:sz w:val="17"/>
        </w:rPr>
        <w:t>approach</w:t>
      </w:r>
      <w:r>
        <w:rPr>
          <w:color w:val="212121"/>
          <w:spacing w:val="-5"/>
          <w:sz w:val="17"/>
        </w:rPr>
        <w:t> </w:t>
      </w:r>
      <w:r>
        <w:rPr>
          <w:color w:val="212121"/>
          <w:sz w:val="17"/>
        </w:rPr>
        <w:t>helps</w:t>
      </w:r>
      <w:r>
        <w:rPr>
          <w:color w:val="212121"/>
          <w:spacing w:val="-5"/>
          <w:sz w:val="17"/>
        </w:rPr>
        <w:t> </w:t>
      </w:r>
      <w:r>
        <w:rPr>
          <w:color w:val="212121"/>
          <w:sz w:val="17"/>
        </w:rPr>
        <w:t>identify potential issues and ensures that the</w:t>
      </w:r>
      <w:r>
        <w:rPr>
          <w:color w:val="212121"/>
          <w:spacing w:val="-4"/>
          <w:sz w:val="17"/>
        </w:rPr>
        <w:t> </w:t>
      </w:r>
      <w:r>
        <w:rPr>
          <w:color w:val="212121"/>
          <w:sz w:val="17"/>
        </w:rPr>
        <w:t>AI solution meets the needs without disrupting existing operations.</w:t>
      </w:r>
    </w:p>
    <w:p>
      <w:pPr>
        <w:pStyle w:val="ListParagraph"/>
        <w:numPr>
          <w:ilvl w:val="0"/>
          <w:numId w:val="32"/>
        </w:numPr>
        <w:tabs>
          <w:tab w:pos="458" w:val="left" w:leader="none"/>
        </w:tabs>
        <w:spacing w:line="331" w:lineRule="auto" w:before="105" w:after="0"/>
        <w:ind w:left="457" w:right="318" w:hanging="169"/>
        <w:jc w:val="left"/>
        <w:rPr>
          <w:sz w:val="17"/>
        </w:rPr>
      </w:pPr>
      <w:r>
        <w:rPr>
          <w:b/>
          <w:color w:val="212121"/>
          <w:sz w:val="17"/>
        </w:rPr>
        <w:t>Integration</w:t>
      </w:r>
      <w:r>
        <w:rPr>
          <w:b/>
          <w:color w:val="212121"/>
          <w:spacing w:val="-8"/>
          <w:sz w:val="17"/>
        </w:rPr>
        <w:t> </w:t>
      </w:r>
      <w:r>
        <w:rPr>
          <w:b/>
          <w:color w:val="212121"/>
          <w:sz w:val="17"/>
        </w:rPr>
        <w:t>and</w:t>
      </w:r>
      <w:r>
        <w:rPr>
          <w:b/>
          <w:color w:val="212121"/>
          <w:spacing w:val="-6"/>
          <w:sz w:val="17"/>
        </w:rPr>
        <w:t> </w:t>
      </w:r>
      <w:r>
        <w:rPr>
          <w:b/>
          <w:color w:val="212121"/>
          <w:sz w:val="17"/>
        </w:rPr>
        <w:t>scaling</w:t>
      </w:r>
      <w:r>
        <w:rPr>
          <w:color w:val="212121"/>
          <w:sz w:val="17"/>
        </w:rPr>
        <w:t>:</w:t>
      </w:r>
      <w:r>
        <w:rPr>
          <w:color w:val="212121"/>
          <w:spacing w:val="-6"/>
          <w:sz w:val="17"/>
        </w:rPr>
        <w:t> </w:t>
      </w:r>
      <w:r>
        <w:rPr>
          <w:color w:val="212121"/>
          <w:sz w:val="17"/>
        </w:rPr>
        <w:t>Once</w:t>
      </w:r>
      <w:r>
        <w:rPr>
          <w:color w:val="212121"/>
          <w:spacing w:val="-6"/>
          <w:sz w:val="17"/>
        </w:rPr>
        <w:t> </w:t>
      </w:r>
      <w:r>
        <w:rPr>
          <w:color w:val="212121"/>
          <w:sz w:val="17"/>
        </w:rPr>
        <w:t>the</w:t>
      </w:r>
      <w:r>
        <w:rPr>
          <w:color w:val="212121"/>
          <w:spacing w:val="-6"/>
          <w:sz w:val="17"/>
        </w:rPr>
        <w:t> </w:t>
      </w:r>
      <w:r>
        <w:rPr>
          <w:color w:val="212121"/>
          <w:sz w:val="17"/>
        </w:rPr>
        <w:t>pilot</w:t>
      </w:r>
      <w:r>
        <w:rPr>
          <w:color w:val="212121"/>
          <w:spacing w:val="-6"/>
          <w:sz w:val="17"/>
        </w:rPr>
        <w:t> </w:t>
      </w:r>
      <w:r>
        <w:rPr>
          <w:color w:val="212121"/>
          <w:sz w:val="17"/>
        </w:rPr>
        <w:t>test</w:t>
      </w:r>
      <w:r>
        <w:rPr>
          <w:color w:val="212121"/>
          <w:spacing w:val="-6"/>
          <w:sz w:val="17"/>
        </w:rPr>
        <w:t> </w:t>
      </w:r>
      <w:r>
        <w:rPr>
          <w:color w:val="212121"/>
          <w:sz w:val="17"/>
        </w:rPr>
        <w:t>is</w:t>
      </w:r>
      <w:r>
        <w:rPr>
          <w:color w:val="212121"/>
          <w:spacing w:val="-6"/>
          <w:sz w:val="17"/>
        </w:rPr>
        <w:t> </w:t>
      </w:r>
      <w:r>
        <w:rPr>
          <w:color w:val="212121"/>
          <w:sz w:val="17"/>
        </w:rPr>
        <w:t>successful,</w:t>
      </w:r>
      <w:r>
        <w:rPr>
          <w:color w:val="212121"/>
          <w:spacing w:val="-6"/>
          <w:sz w:val="17"/>
        </w:rPr>
        <w:t> </w:t>
      </w:r>
      <w:r>
        <w:rPr>
          <w:color w:val="212121"/>
          <w:sz w:val="17"/>
        </w:rPr>
        <w:t>integrate</w:t>
      </w:r>
      <w:r>
        <w:rPr>
          <w:color w:val="212121"/>
          <w:spacing w:val="-6"/>
          <w:sz w:val="17"/>
        </w:rPr>
        <w:t> </w:t>
      </w:r>
      <w:r>
        <w:rPr>
          <w:color w:val="212121"/>
          <w:sz w:val="17"/>
        </w:rPr>
        <w:t>the</w:t>
      </w:r>
      <w:r>
        <w:rPr>
          <w:color w:val="212121"/>
          <w:spacing w:val="-11"/>
          <w:sz w:val="17"/>
        </w:rPr>
        <w:t> </w:t>
      </w:r>
      <w:r>
        <w:rPr>
          <w:color w:val="212121"/>
          <w:sz w:val="17"/>
        </w:rPr>
        <w:t>AI</w:t>
      </w:r>
      <w:r>
        <w:rPr>
          <w:color w:val="212121"/>
          <w:spacing w:val="-5"/>
          <w:sz w:val="17"/>
        </w:rPr>
        <w:t> </w:t>
      </w:r>
      <w:r>
        <w:rPr>
          <w:color w:val="212121"/>
          <w:sz w:val="17"/>
        </w:rPr>
        <w:t>tool</w:t>
      </w:r>
      <w:r>
        <w:rPr>
          <w:color w:val="212121"/>
          <w:spacing w:val="-6"/>
          <w:sz w:val="17"/>
        </w:rPr>
        <w:t> </w:t>
      </w:r>
      <w:r>
        <w:rPr>
          <w:color w:val="212121"/>
          <w:sz w:val="17"/>
        </w:rPr>
        <w:t>into</w:t>
      </w:r>
      <w:r>
        <w:rPr>
          <w:color w:val="212121"/>
          <w:spacing w:val="-6"/>
          <w:sz w:val="17"/>
        </w:rPr>
        <w:t> </w:t>
      </w:r>
      <w:r>
        <w:rPr>
          <w:color w:val="212121"/>
          <w:sz w:val="17"/>
        </w:rPr>
        <w:t>your</w:t>
      </w:r>
      <w:r>
        <w:rPr>
          <w:color w:val="212121"/>
          <w:spacing w:val="-6"/>
          <w:sz w:val="17"/>
        </w:rPr>
        <w:t> </w:t>
      </w:r>
      <w:r>
        <w:rPr>
          <w:color w:val="212121"/>
          <w:sz w:val="17"/>
        </w:rPr>
        <w:t>accounting</w:t>
      </w:r>
      <w:r>
        <w:rPr>
          <w:color w:val="212121"/>
          <w:spacing w:val="-6"/>
          <w:sz w:val="17"/>
        </w:rPr>
        <w:t> </w:t>
      </w:r>
      <w:r>
        <w:rPr>
          <w:color w:val="212121"/>
          <w:sz w:val="17"/>
        </w:rPr>
        <w:t>systems.</w:t>
      </w:r>
      <w:r>
        <w:rPr>
          <w:color w:val="212121"/>
          <w:spacing w:val="-6"/>
          <w:sz w:val="17"/>
        </w:rPr>
        <w:t> </w:t>
      </w:r>
      <w:r>
        <w:rPr>
          <w:color w:val="212121"/>
          <w:sz w:val="17"/>
        </w:rPr>
        <w:t>Plan</w:t>
      </w:r>
      <w:r>
        <w:rPr>
          <w:color w:val="212121"/>
          <w:spacing w:val="-6"/>
          <w:sz w:val="17"/>
        </w:rPr>
        <w:t> </w:t>
      </w:r>
      <w:r>
        <w:rPr>
          <w:color w:val="212121"/>
          <w:sz w:val="17"/>
        </w:rPr>
        <w:t>for</w:t>
      </w:r>
      <w:r>
        <w:rPr>
          <w:color w:val="212121"/>
          <w:spacing w:val="-6"/>
          <w:sz w:val="17"/>
        </w:rPr>
        <w:t> </w:t>
      </w:r>
      <w:r>
        <w:rPr>
          <w:color w:val="212121"/>
          <w:sz w:val="17"/>
        </w:rPr>
        <w:t>a</w:t>
      </w:r>
      <w:r>
        <w:rPr>
          <w:color w:val="212121"/>
          <w:spacing w:val="-6"/>
          <w:sz w:val="17"/>
        </w:rPr>
        <w:t> </w:t>
      </w:r>
      <w:r>
        <w:rPr>
          <w:color w:val="212121"/>
          <w:sz w:val="17"/>
        </w:rPr>
        <w:t>gradual rollout and be prepared to scale the implementation as the team becomes more accustomed to the new technology.</w:t>
      </w:r>
    </w:p>
    <w:p>
      <w:pPr>
        <w:pStyle w:val="BodyText"/>
        <w:rPr>
          <w:sz w:val="18"/>
        </w:rPr>
      </w:pPr>
    </w:p>
    <w:p>
      <w:pPr>
        <w:pStyle w:val="BodyText"/>
        <w:spacing w:before="8"/>
        <w:rPr>
          <w:sz w:val="16"/>
        </w:rPr>
      </w:pPr>
    </w:p>
    <w:p>
      <w:pPr>
        <w:pStyle w:val="Heading2"/>
      </w:pPr>
      <w:bookmarkStart w:name="Cultivating AI expertise" w:id="1195"/>
      <w:bookmarkEnd w:id="1195"/>
      <w:r>
        <w:rPr/>
      </w:r>
      <w:bookmarkStart w:name="_bookmark864" w:id="1196"/>
      <w:bookmarkEnd w:id="1196"/>
      <w:r>
        <w:rPr/>
      </w:r>
      <w:r>
        <w:rPr>
          <w:color w:val="212121"/>
          <w:spacing w:val="21"/>
        </w:rPr>
        <w:t>Cultivating</w:t>
      </w:r>
      <w:r>
        <w:rPr>
          <w:color w:val="212121"/>
          <w:spacing w:val="26"/>
        </w:rPr>
        <w:t> </w:t>
      </w:r>
      <w:r>
        <w:rPr>
          <w:color w:val="212121"/>
          <w:spacing w:val="12"/>
        </w:rPr>
        <w:t>AI</w:t>
      </w:r>
      <w:r>
        <w:rPr>
          <w:color w:val="212121"/>
          <w:spacing w:val="44"/>
        </w:rPr>
        <w:t> </w:t>
      </w:r>
      <w:r>
        <w:rPr>
          <w:color w:val="212121"/>
          <w:spacing w:val="19"/>
        </w:rPr>
        <w:t>expertise</w:t>
      </w:r>
    </w:p>
    <w:p>
      <w:pPr>
        <w:pStyle w:val="BodyText"/>
        <w:spacing w:line="340" w:lineRule="auto" w:before="312"/>
        <w:ind w:left="119" w:right="375"/>
      </w:pPr>
      <w:r>
        <w:rPr>
          <w:color w:val="212121"/>
        </w:rPr>
        <w:t>To maximize the benefits o</w:t>
      </w:r>
      <w:bookmarkStart w:name="_bookmark865" w:id="1197"/>
      <w:bookmarkEnd w:id="1197"/>
      <w:r>
        <w:rPr>
          <w:color w:val="212121"/>
        </w:rPr>
        <w:t>f</w:t>
      </w:r>
      <w:r>
        <w:rPr>
          <w:color w:val="212121"/>
        </w:rPr>
        <w:t> AI in accounting, it is crucial to cultivate expertise within the organization. The following strategies focus on developing the necessary skills and knowledge among accounting professionals to effectively leverage AI technologies:</w:t>
      </w:r>
    </w:p>
    <w:p>
      <w:pPr>
        <w:spacing w:line="331" w:lineRule="auto" w:before="94"/>
        <w:ind w:left="457" w:right="129" w:firstLine="0"/>
        <w:jc w:val="left"/>
        <w:rPr>
          <w:sz w:val="17"/>
        </w:rPr>
      </w:pPr>
      <w:r>
        <w:rPr/>
        <w:pict>
          <v:shape style="position:absolute;margin-left:83.999992pt;margin-top:9.635357pt;width:2.25pt;height:2.25pt;mso-position-horizontal-relative:page;mso-position-vertical-relative:paragraph;z-index:16432128" id="docshape1240" coordorigin="1680,193" coordsize="45,45" path="m1705,238l1700,238,1697,237,1680,218,1680,212,1700,193,1705,193,1725,215,1725,218,1705,238xe" filled="true" fillcolor="#212121" stroked="false">
            <v:path arrowok="t"/>
            <v:fill type="solid"/>
            <w10:wrap type="none"/>
          </v:shape>
        </w:pict>
      </w:r>
      <w:r>
        <w:rPr>
          <w:b/>
          <w:color w:val="212121"/>
          <w:sz w:val="17"/>
        </w:rPr>
        <w:t>Training programs</w:t>
      </w:r>
      <w:r>
        <w:rPr>
          <w:color w:val="212121"/>
          <w:sz w:val="17"/>
        </w:rPr>
        <w:t>: Develop training programs to upskill existing employees. Training should focus on how to use</w:t>
      </w:r>
      <w:r>
        <w:rPr>
          <w:color w:val="212121"/>
          <w:spacing w:val="-7"/>
          <w:sz w:val="17"/>
        </w:rPr>
        <w:t> </w:t>
      </w:r>
      <w:r>
        <w:rPr>
          <w:color w:val="212121"/>
          <w:sz w:val="17"/>
        </w:rPr>
        <w:t>AI tools effectively,</w:t>
      </w:r>
      <w:r>
        <w:rPr>
          <w:color w:val="212121"/>
          <w:spacing w:val="-11"/>
          <w:sz w:val="17"/>
        </w:rPr>
        <w:t> </w:t>
      </w:r>
      <w:r>
        <w:rPr>
          <w:color w:val="212121"/>
          <w:sz w:val="17"/>
        </w:rPr>
        <w:t>interpret</w:t>
      </w:r>
      <w:r>
        <w:rPr>
          <w:color w:val="212121"/>
          <w:spacing w:val="-11"/>
          <w:sz w:val="17"/>
        </w:rPr>
        <w:t> </w:t>
      </w:r>
      <w:r>
        <w:rPr>
          <w:color w:val="212121"/>
          <w:sz w:val="17"/>
        </w:rPr>
        <w:t>AI-generated</w:t>
      </w:r>
      <w:r>
        <w:rPr>
          <w:color w:val="212121"/>
          <w:spacing w:val="-10"/>
          <w:sz w:val="17"/>
        </w:rPr>
        <w:t> </w:t>
      </w:r>
      <w:r>
        <w:rPr>
          <w:color w:val="212121"/>
          <w:sz w:val="17"/>
        </w:rPr>
        <w:t>insights,</w:t>
      </w:r>
      <w:r>
        <w:rPr>
          <w:color w:val="212121"/>
          <w:spacing w:val="-11"/>
          <w:sz w:val="17"/>
        </w:rPr>
        <w:t> </w:t>
      </w:r>
      <w:r>
        <w:rPr>
          <w:color w:val="212121"/>
          <w:sz w:val="17"/>
        </w:rPr>
        <w:t>and</w:t>
      </w:r>
      <w:r>
        <w:rPr>
          <w:color w:val="212121"/>
          <w:spacing w:val="-10"/>
          <w:sz w:val="17"/>
        </w:rPr>
        <w:t> </w:t>
      </w:r>
      <w:r>
        <w:rPr>
          <w:color w:val="212121"/>
          <w:sz w:val="17"/>
        </w:rPr>
        <w:t>integrate</w:t>
      </w:r>
      <w:r>
        <w:rPr>
          <w:color w:val="212121"/>
          <w:spacing w:val="-9"/>
          <w:sz w:val="17"/>
        </w:rPr>
        <w:t> </w:t>
      </w:r>
      <w:r>
        <w:rPr>
          <w:color w:val="212121"/>
          <w:sz w:val="17"/>
        </w:rPr>
        <w:t>these</w:t>
      </w:r>
      <w:r>
        <w:rPr>
          <w:color w:val="212121"/>
          <w:spacing w:val="-9"/>
          <w:sz w:val="17"/>
        </w:rPr>
        <w:t> </w:t>
      </w:r>
      <w:r>
        <w:rPr>
          <w:color w:val="212121"/>
          <w:sz w:val="17"/>
        </w:rPr>
        <w:t>insights</w:t>
      </w:r>
      <w:r>
        <w:rPr>
          <w:color w:val="212121"/>
          <w:spacing w:val="-9"/>
          <w:sz w:val="17"/>
        </w:rPr>
        <w:t> </w:t>
      </w:r>
      <w:r>
        <w:rPr>
          <w:color w:val="212121"/>
          <w:sz w:val="17"/>
        </w:rPr>
        <w:t>into</w:t>
      </w:r>
      <w:r>
        <w:rPr>
          <w:color w:val="212121"/>
          <w:spacing w:val="-9"/>
          <w:sz w:val="17"/>
        </w:rPr>
        <w:t> </w:t>
      </w:r>
      <w:r>
        <w:rPr>
          <w:color w:val="212121"/>
          <w:sz w:val="17"/>
        </w:rPr>
        <w:t>decision-making</w:t>
      </w:r>
      <w:r>
        <w:rPr>
          <w:color w:val="212121"/>
          <w:spacing w:val="-9"/>
          <w:sz w:val="17"/>
        </w:rPr>
        <w:t> </w:t>
      </w:r>
      <w:r>
        <w:rPr>
          <w:color w:val="212121"/>
          <w:sz w:val="17"/>
        </w:rPr>
        <w:t>processes.</w:t>
      </w:r>
      <w:r>
        <w:rPr>
          <w:color w:val="212121"/>
          <w:spacing w:val="-11"/>
          <w:sz w:val="17"/>
        </w:rPr>
        <w:t> </w:t>
      </w:r>
      <w:r>
        <w:rPr>
          <w:color w:val="212121"/>
          <w:sz w:val="17"/>
        </w:rPr>
        <w:t>Training</w:t>
      </w:r>
      <w:r>
        <w:rPr>
          <w:color w:val="212121"/>
          <w:spacing w:val="-9"/>
          <w:sz w:val="17"/>
        </w:rPr>
        <w:t> </w:t>
      </w:r>
      <w:r>
        <w:rPr>
          <w:color w:val="212121"/>
          <w:sz w:val="17"/>
        </w:rPr>
        <w:t>can</w:t>
      </w:r>
      <w:r>
        <w:rPr>
          <w:color w:val="212121"/>
          <w:spacing w:val="-9"/>
          <w:sz w:val="17"/>
        </w:rPr>
        <w:t> </w:t>
      </w:r>
      <w:r>
        <w:rPr>
          <w:color w:val="212121"/>
          <w:sz w:val="17"/>
        </w:rPr>
        <w:t>be</w:t>
      </w:r>
      <w:r>
        <w:rPr>
          <w:color w:val="212121"/>
          <w:spacing w:val="-9"/>
          <w:sz w:val="17"/>
        </w:rPr>
        <w:t> </w:t>
      </w:r>
      <w:r>
        <w:rPr>
          <w:color w:val="212121"/>
          <w:sz w:val="17"/>
        </w:rPr>
        <w:t>conducted internally or through external courses offered by AI experts.</w:t>
      </w:r>
    </w:p>
    <w:p>
      <w:pPr>
        <w:spacing w:line="331" w:lineRule="auto" w:before="121"/>
        <w:ind w:left="457" w:right="375" w:firstLine="0"/>
        <w:jc w:val="left"/>
        <w:rPr>
          <w:sz w:val="17"/>
        </w:rPr>
      </w:pPr>
      <w:r>
        <w:rPr/>
        <w:pict>
          <v:shape style="position:absolute;margin-left:83.999992pt;margin-top:10.985353pt;width:2.25pt;height:2.25pt;mso-position-horizontal-relative:page;mso-position-vertical-relative:paragraph;z-index:16432640" id="docshape1241" coordorigin="1680,220" coordsize="45,45" path="m1705,265l1700,265,1697,264,1680,245,1680,239,1700,220,1705,220,1725,242,1725,245,1705,265xe" filled="true" fillcolor="#212121" stroked="false">
            <v:path arrowok="t"/>
            <v:fill type="solid"/>
            <w10:wrap type="none"/>
          </v:shape>
        </w:pict>
      </w:r>
      <w:r>
        <w:rPr>
          <w:b/>
          <w:color w:val="212121"/>
          <w:sz w:val="17"/>
        </w:rPr>
        <w:t>Hiring practices</w:t>
      </w:r>
      <w:r>
        <w:rPr>
          <w:color w:val="212121"/>
          <w:sz w:val="17"/>
        </w:rPr>
        <w:t>: Incorporate</w:t>
      </w:r>
      <w:r>
        <w:rPr>
          <w:color w:val="212121"/>
          <w:spacing w:val="-5"/>
          <w:sz w:val="17"/>
        </w:rPr>
        <w:t> </w:t>
      </w:r>
      <w:r>
        <w:rPr>
          <w:color w:val="212121"/>
          <w:sz w:val="17"/>
        </w:rPr>
        <w:t>AI proficiency as a criterion in the hiring process for new accounting personnel. Consider candidates</w:t>
      </w:r>
      <w:r>
        <w:rPr>
          <w:color w:val="212121"/>
          <w:spacing w:val="-8"/>
          <w:sz w:val="17"/>
        </w:rPr>
        <w:t> </w:t>
      </w:r>
      <w:r>
        <w:rPr>
          <w:color w:val="212121"/>
          <w:sz w:val="17"/>
        </w:rPr>
        <w:t>with</w:t>
      </w:r>
      <w:r>
        <w:rPr>
          <w:color w:val="212121"/>
          <w:spacing w:val="-6"/>
          <w:sz w:val="17"/>
        </w:rPr>
        <w:t> </w:t>
      </w:r>
      <w:r>
        <w:rPr>
          <w:color w:val="212121"/>
          <w:sz w:val="17"/>
        </w:rPr>
        <w:t>a</w:t>
      </w:r>
      <w:r>
        <w:rPr>
          <w:color w:val="212121"/>
          <w:spacing w:val="-6"/>
          <w:sz w:val="17"/>
        </w:rPr>
        <w:t> </w:t>
      </w:r>
      <w:r>
        <w:rPr>
          <w:color w:val="212121"/>
          <w:sz w:val="17"/>
        </w:rPr>
        <w:t>background</w:t>
      </w:r>
      <w:r>
        <w:rPr>
          <w:color w:val="212121"/>
          <w:spacing w:val="-6"/>
          <w:sz w:val="17"/>
        </w:rPr>
        <w:t> </w:t>
      </w:r>
      <w:r>
        <w:rPr>
          <w:color w:val="212121"/>
          <w:sz w:val="17"/>
        </w:rPr>
        <w:t>in</w:t>
      </w:r>
      <w:r>
        <w:rPr>
          <w:color w:val="212121"/>
          <w:spacing w:val="-6"/>
          <w:sz w:val="17"/>
        </w:rPr>
        <w:t> </w:t>
      </w:r>
      <w:r>
        <w:rPr>
          <w:color w:val="212121"/>
          <w:sz w:val="17"/>
        </w:rPr>
        <w:t>data</w:t>
      </w:r>
      <w:r>
        <w:rPr>
          <w:color w:val="212121"/>
          <w:spacing w:val="-6"/>
          <w:sz w:val="17"/>
        </w:rPr>
        <w:t> </w:t>
      </w:r>
      <w:r>
        <w:rPr>
          <w:color w:val="212121"/>
          <w:sz w:val="17"/>
        </w:rPr>
        <w:t>science</w:t>
      </w:r>
      <w:r>
        <w:rPr>
          <w:color w:val="212121"/>
          <w:spacing w:val="-6"/>
          <w:sz w:val="17"/>
        </w:rPr>
        <w:t> </w:t>
      </w:r>
      <w:r>
        <w:rPr>
          <w:color w:val="212121"/>
          <w:sz w:val="17"/>
        </w:rPr>
        <w:t>or</w:t>
      </w:r>
      <w:r>
        <w:rPr>
          <w:color w:val="212121"/>
          <w:spacing w:val="-6"/>
          <w:sz w:val="17"/>
        </w:rPr>
        <w:t> </w:t>
      </w:r>
      <w:r>
        <w:rPr>
          <w:color w:val="212121"/>
          <w:sz w:val="17"/>
        </w:rPr>
        <w:t>experience</w:t>
      </w:r>
      <w:r>
        <w:rPr>
          <w:color w:val="212121"/>
          <w:spacing w:val="-6"/>
          <w:sz w:val="17"/>
        </w:rPr>
        <w:t> </w:t>
      </w:r>
      <w:r>
        <w:rPr>
          <w:color w:val="212121"/>
          <w:sz w:val="17"/>
        </w:rPr>
        <w:t>with</w:t>
      </w:r>
      <w:r>
        <w:rPr>
          <w:color w:val="212121"/>
          <w:spacing w:val="-11"/>
          <w:sz w:val="17"/>
        </w:rPr>
        <w:t> </w:t>
      </w:r>
      <w:r>
        <w:rPr>
          <w:color w:val="212121"/>
          <w:sz w:val="17"/>
        </w:rPr>
        <w:t>AI</w:t>
      </w:r>
      <w:r>
        <w:rPr>
          <w:color w:val="212121"/>
          <w:spacing w:val="-5"/>
          <w:sz w:val="17"/>
        </w:rPr>
        <w:t> </w:t>
      </w:r>
      <w:r>
        <w:rPr>
          <w:color w:val="212121"/>
          <w:sz w:val="17"/>
        </w:rPr>
        <w:t>tools</w:t>
      </w:r>
      <w:r>
        <w:rPr>
          <w:color w:val="212121"/>
          <w:spacing w:val="-6"/>
          <w:sz w:val="17"/>
        </w:rPr>
        <w:t> </w:t>
      </w:r>
      <w:r>
        <w:rPr>
          <w:color w:val="212121"/>
          <w:sz w:val="17"/>
        </w:rPr>
        <w:t>as</w:t>
      </w:r>
      <w:r>
        <w:rPr>
          <w:color w:val="212121"/>
          <w:spacing w:val="-6"/>
          <w:sz w:val="17"/>
        </w:rPr>
        <w:t> </w:t>
      </w:r>
      <w:r>
        <w:rPr>
          <w:color w:val="212121"/>
          <w:sz w:val="17"/>
        </w:rPr>
        <w:t>they</w:t>
      </w:r>
      <w:r>
        <w:rPr>
          <w:color w:val="212121"/>
          <w:spacing w:val="-6"/>
          <w:sz w:val="17"/>
        </w:rPr>
        <w:t> </w:t>
      </w:r>
      <w:r>
        <w:rPr>
          <w:color w:val="212121"/>
          <w:sz w:val="17"/>
        </w:rPr>
        <w:t>can</w:t>
      </w:r>
      <w:r>
        <w:rPr>
          <w:color w:val="212121"/>
          <w:spacing w:val="-6"/>
          <w:sz w:val="17"/>
        </w:rPr>
        <w:t> </w:t>
      </w:r>
      <w:r>
        <w:rPr>
          <w:color w:val="212121"/>
          <w:sz w:val="17"/>
        </w:rPr>
        <w:t>bring</w:t>
      </w:r>
      <w:r>
        <w:rPr>
          <w:color w:val="212121"/>
          <w:spacing w:val="-6"/>
          <w:sz w:val="17"/>
        </w:rPr>
        <w:t> </w:t>
      </w:r>
      <w:r>
        <w:rPr>
          <w:color w:val="212121"/>
          <w:sz w:val="17"/>
        </w:rPr>
        <w:t>valuable</w:t>
      </w:r>
      <w:r>
        <w:rPr>
          <w:color w:val="212121"/>
          <w:spacing w:val="-6"/>
          <w:sz w:val="17"/>
        </w:rPr>
        <w:t> </w:t>
      </w:r>
      <w:r>
        <w:rPr>
          <w:color w:val="212121"/>
          <w:sz w:val="17"/>
        </w:rPr>
        <w:t>skills</w:t>
      </w:r>
      <w:r>
        <w:rPr>
          <w:color w:val="212121"/>
          <w:spacing w:val="-6"/>
          <w:sz w:val="17"/>
        </w:rPr>
        <w:t> </w:t>
      </w:r>
      <w:r>
        <w:rPr>
          <w:color w:val="212121"/>
          <w:sz w:val="17"/>
        </w:rPr>
        <w:t>to</w:t>
      </w:r>
      <w:r>
        <w:rPr>
          <w:color w:val="212121"/>
          <w:spacing w:val="-6"/>
          <w:sz w:val="17"/>
        </w:rPr>
        <w:t> </w:t>
      </w:r>
      <w:r>
        <w:rPr>
          <w:color w:val="212121"/>
          <w:sz w:val="17"/>
        </w:rPr>
        <w:t>your</w:t>
      </w:r>
      <w:r>
        <w:rPr>
          <w:color w:val="212121"/>
          <w:spacing w:val="-6"/>
          <w:sz w:val="17"/>
        </w:rPr>
        <w:t> </w:t>
      </w:r>
      <w:r>
        <w:rPr>
          <w:color w:val="212121"/>
          <w:sz w:val="17"/>
        </w:rPr>
        <w:t>accounting </w:t>
      </w:r>
      <w:r>
        <w:rPr>
          <w:color w:val="212121"/>
          <w:spacing w:val="-2"/>
          <w:sz w:val="17"/>
        </w:rPr>
        <w:t>team.</w:t>
      </w:r>
    </w:p>
    <w:p>
      <w:pPr>
        <w:spacing w:line="331" w:lineRule="auto" w:before="105"/>
        <w:ind w:left="457" w:right="375" w:firstLine="0"/>
        <w:jc w:val="left"/>
        <w:rPr>
          <w:sz w:val="17"/>
        </w:rPr>
      </w:pPr>
      <w:r>
        <w:rPr/>
        <w:pict>
          <v:shape style="position:absolute;margin-left:83.999992pt;margin-top:10.185349pt;width:2.25pt;height:2.25pt;mso-position-horizontal-relative:page;mso-position-vertical-relative:paragraph;z-index:16433152" id="docshape1242" coordorigin="1680,204" coordsize="45,45" path="m1705,249l1700,249,1697,248,1680,229,1680,223,1700,204,1705,204,1725,226,1725,229,1705,249xe" filled="true" fillcolor="#212121" stroked="false">
            <v:path arrowok="t"/>
            <v:fill type="solid"/>
            <w10:wrap type="none"/>
          </v:shape>
        </w:pict>
      </w:r>
      <w:r>
        <w:rPr>
          <w:b/>
          <w:color w:val="212121"/>
          <w:sz w:val="17"/>
        </w:rPr>
        <w:t>Continuous learning</w:t>
      </w:r>
      <w:r>
        <w:rPr>
          <w:color w:val="212121"/>
          <w:sz w:val="17"/>
        </w:rPr>
        <w:t>: Encourage continuous learning and development in</w:t>
      </w:r>
      <w:r>
        <w:rPr>
          <w:color w:val="212121"/>
          <w:spacing w:val="-5"/>
          <w:sz w:val="17"/>
        </w:rPr>
        <w:t> </w:t>
      </w:r>
      <w:r>
        <w:rPr>
          <w:color w:val="212121"/>
          <w:sz w:val="17"/>
        </w:rPr>
        <w:t>AI by providing regular updates on new</w:t>
      </w:r>
      <w:r>
        <w:rPr>
          <w:color w:val="212121"/>
          <w:spacing w:val="-5"/>
          <w:sz w:val="17"/>
        </w:rPr>
        <w:t> </w:t>
      </w:r>
      <w:r>
        <w:rPr>
          <w:color w:val="212121"/>
          <w:sz w:val="17"/>
        </w:rPr>
        <w:t>AI technologies</w:t>
      </w:r>
      <w:r>
        <w:rPr>
          <w:color w:val="212121"/>
          <w:spacing w:val="-8"/>
          <w:sz w:val="17"/>
        </w:rPr>
        <w:t> </w:t>
      </w:r>
      <w:r>
        <w:rPr>
          <w:color w:val="212121"/>
          <w:sz w:val="17"/>
        </w:rPr>
        <w:t>and</w:t>
      </w:r>
      <w:r>
        <w:rPr>
          <w:color w:val="212121"/>
          <w:spacing w:val="-8"/>
          <w:sz w:val="17"/>
        </w:rPr>
        <w:t> </w:t>
      </w:r>
      <w:r>
        <w:rPr>
          <w:color w:val="212121"/>
          <w:sz w:val="17"/>
        </w:rPr>
        <w:t>methodologies.</w:t>
      </w:r>
      <w:r>
        <w:rPr>
          <w:color w:val="212121"/>
          <w:spacing w:val="-11"/>
          <w:sz w:val="17"/>
        </w:rPr>
        <w:t> </w:t>
      </w:r>
      <w:r>
        <w:rPr>
          <w:color w:val="212121"/>
          <w:sz w:val="17"/>
        </w:rPr>
        <w:t>This</w:t>
      </w:r>
      <w:r>
        <w:rPr>
          <w:color w:val="212121"/>
          <w:spacing w:val="-8"/>
          <w:sz w:val="17"/>
        </w:rPr>
        <w:t> </w:t>
      </w:r>
      <w:r>
        <w:rPr>
          <w:color w:val="212121"/>
          <w:sz w:val="17"/>
        </w:rPr>
        <w:t>could</w:t>
      </w:r>
      <w:r>
        <w:rPr>
          <w:color w:val="212121"/>
          <w:spacing w:val="-8"/>
          <w:sz w:val="17"/>
        </w:rPr>
        <w:t> </w:t>
      </w:r>
      <w:r>
        <w:rPr>
          <w:color w:val="212121"/>
          <w:sz w:val="17"/>
        </w:rPr>
        <w:t>include</w:t>
      </w:r>
      <w:r>
        <w:rPr>
          <w:color w:val="212121"/>
          <w:spacing w:val="-8"/>
          <w:sz w:val="17"/>
        </w:rPr>
        <w:t> </w:t>
      </w:r>
      <w:r>
        <w:rPr>
          <w:color w:val="212121"/>
          <w:sz w:val="17"/>
        </w:rPr>
        <w:t>subscribing</w:t>
      </w:r>
      <w:r>
        <w:rPr>
          <w:color w:val="212121"/>
          <w:spacing w:val="-8"/>
          <w:sz w:val="17"/>
        </w:rPr>
        <w:t> </w:t>
      </w:r>
      <w:r>
        <w:rPr>
          <w:color w:val="212121"/>
          <w:sz w:val="17"/>
        </w:rPr>
        <w:t>to</w:t>
      </w:r>
      <w:r>
        <w:rPr>
          <w:color w:val="212121"/>
          <w:spacing w:val="-8"/>
          <w:sz w:val="17"/>
        </w:rPr>
        <w:t> </w:t>
      </w:r>
      <w:r>
        <w:rPr>
          <w:color w:val="212121"/>
          <w:sz w:val="17"/>
        </w:rPr>
        <w:t>relevant</w:t>
      </w:r>
      <w:r>
        <w:rPr>
          <w:color w:val="212121"/>
          <w:spacing w:val="-8"/>
          <w:sz w:val="17"/>
        </w:rPr>
        <w:t> </w:t>
      </w:r>
      <w:r>
        <w:rPr>
          <w:color w:val="212121"/>
          <w:sz w:val="17"/>
        </w:rPr>
        <w:t>journals,</w:t>
      </w:r>
      <w:r>
        <w:rPr>
          <w:color w:val="212121"/>
          <w:spacing w:val="-8"/>
          <w:sz w:val="17"/>
        </w:rPr>
        <w:t> </w:t>
      </w:r>
      <w:r>
        <w:rPr>
          <w:color w:val="212121"/>
          <w:sz w:val="17"/>
        </w:rPr>
        <w:t>attending</w:t>
      </w:r>
      <w:r>
        <w:rPr>
          <w:color w:val="212121"/>
          <w:spacing w:val="-8"/>
          <w:sz w:val="17"/>
        </w:rPr>
        <w:t> </w:t>
      </w:r>
      <w:r>
        <w:rPr>
          <w:color w:val="212121"/>
          <w:sz w:val="17"/>
        </w:rPr>
        <w:t>industry</w:t>
      </w:r>
      <w:r>
        <w:rPr>
          <w:color w:val="212121"/>
          <w:spacing w:val="-8"/>
          <w:sz w:val="17"/>
        </w:rPr>
        <w:t> </w:t>
      </w:r>
      <w:r>
        <w:rPr>
          <w:color w:val="212121"/>
          <w:sz w:val="17"/>
        </w:rPr>
        <w:t>conferences,</w:t>
      </w:r>
      <w:r>
        <w:rPr>
          <w:color w:val="212121"/>
          <w:spacing w:val="-8"/>
          <w:sz w:val="17"/>
        </w:rPr>
        <w:t> </w:t>
      </w:r>
      <w:r>
        <w:rPr>
          <w:color w:val="212121"/>
          <w:sz w:val="17"/>
        </w:rPr>
        <w:t>and participating in webinars focused on AI in accounting.</w:t>
      </w:r>
    </w:p>
    <w:p>
      <w:pPr>
        <w:spacing w:line="331" w:lineRule="auto" w:before="121"/>
        <w:ind w:left="457" w:right="375" w:firstLine="0"/>
        <w:jc w:val="left"/>
        <w:rPr>
          <w:sz w:val="17"/>
        </w:rPr>
      </w:pPr>
      <w:r>
        <w:rPr/>
        <w:pict>
          <v:shape style="position:absolute;margin-left:83.999992pt;margin-top:10.985376pt;width:2.25pt;height:2.25pt;mso-position-horizontal-relative:page;mso-position-vertical-relative:paragraph;z-index:16433664" id="docshape1243" coordorigin="1680,220" coordsize="45,45" path="m1705,265l1700,265,1697,264,1680,245,1680,239,1700,220,1705,220,1725,242,1725,245,1705,265xe" filled="true" fillcolor="#212121" stroked="false">
            <v:path arrowok="t"/>
            <v:fill type="solid"/>
            <w10:wrap type="none"/>
          </v:shape>
        </w:pict>
      </w:r>
      <w:r>
        <w:rPr>
          <w:b/>
          <w:color w:val="212121"/>
          <w:sz w:val="17"/>
        </w:rPr>
        <w:t>Cross-functional</w:t>
      </w:r>
      <w:r>
        <w:rPr>
          <w:b/>
          <w:color w:val="212121"/>
          <w:spacing w:val="-8"/>
          <w:sz w:val="17"/>
        </w:rPr>
        <w:t> </w:t>
      </w:r>
      <w:r>
        <w:rPr>
          <w:b/>
          <w:color w:val="212121"/>
          <w:sz w:val="17"/>
        </w:rPr>
        <w:t>teams</w:t>
      </w:r>
      <w:r>
        <w:rPr>
          <w:color w:val="212121"/>
          <w:sz w:val="17"/>
        </w:rPr>
        <w:t>:</w:t>
      </w:r>
      <w:r>
        <w:rPr>
          <w:color w:val="212121"/>
          <w:spacing w:val="-8"/>
          <w:sz w:val="17"/>
        </w:rPr>
        <w:t> </w:t>
      </w:r>
      <w:r>
        <w:rPr>
          <w:color w:val="212121"/>
          <w:sz w:val="17"/>
        </w:rPr>
        <w:t>Create</w:t>
      </w:r>
      <w:r>
        <w:rPr>
          <w:color w:val="212121"/>
          <w:spacing w:val="-8"/>
          <w:sz w:val="17"/>
        </w:rPr>
        <w:t> </w:t>
      </w:r>
      <w:r>
        <w:rPr>
          <w:color w:val="212121"/>
          <w:sz w:val="17"/>
        </w:rPr>
        <w:t>cross-functional</w:t>
      </w:r>
      <w:r>
        <w:rPr>
          <w:color w:val="212121"/>
          <w:spacing w:val="-8"/>
          <w:sz w:val="17"/>
        </w:rPr>
        <w:t> </w:t>
      </w:r>
      <w:r>
        <w:rPr>
          <w:color w:val="212121"/>
          <w:sz w:val="17"/>
        </w:rPr>
        <w:t>teams</w:t>
      </w:r>
      <w:r>
        <w:rPr>
          <w:color w:val="212121"/>
          <w:spacing w:val="-8"/>
          <w:sz w:val="17"/>
        </w:rPr>
        <w:t> </w:t>
      </w:r>
      <w:r>
        <w:rPr>
          <w:color w:val="212121"/>
          <w:sz w:val="17"/>
        </w:rPr>
        <w:t>that</w:t>
      </w:r>
      <w:r>
        <w:rPr>
          <w:color w:val="212121"/>
          <w:spacing w:val="-8"/>
          <w:sz w:val="17"/>
        </w:rPr>
        <w:t> </w:t>
      </w:r>
      <w:r>
        <w:rPr>
          <w:color w:val="212121"/>
          <w:sz w:val="17"/>
        </w:rPr>
        <w:t>include</w:t>
      </w:r>
      <w:r>
        <w:rPr>
          <w:color w:val="212121"/>
          <w:spacing w:val="-8"/>
          <w:sz w:val="17"/>
        </w:rPr>
        <w:t> </w:t>
      </w:r>
      <w:r>
        <w:rPr>
          <w:color w:val="212121"/>
          <w:sz w:val="17"/>
        </w:rPr>
        <w:t>IT</w:t>
      </w:r>
      <w:r>
        <w:rPr>
          <w:color w:val="212121"/>
          <w:spacing w:val="-10"/>
          <w:sz w:val="17"/>
        </w:rPr>
        <w:t> </w:t>
      </w:r>
      <w:r>
        <w:rPr>
          <w:color w:val="212121"/>
          <w:sz w:val="17"/>
        </w:rPr>
        <w:t>and</w:t>
      </w:r>
      <w:r>
        <w:rPr>
          <w:color w:val="212121"/>
          <w:spacing w:val="-8"/>
          <w:sz w:val="17"/>
        </w:rPr>
        <w:t> </w:t>
      </w:r>
      <w:r>
        <w:rPr>
          <w:color w:val="212121"/>
          <w:sz w:val="17"/>
        </w:rPr>
        <w:t>accounting</w:t>
      </w:r>
      <w:r>
        <w:rPr>
          <w:color w:val="212121"/>
          <w:spacing w:val="-8"/>
          <w:sz w:val="17"/>
        </w:rPr>
        <w:t> </w:t>
      </w:r>
      <w:r>
        <w:rPr>
          <w:color w:val="212121"/>
          <w:sz w:val="17"/>
        </w:rPr>
        <w:t>professionals.</w:t>
      </w:r>
      <w:r>
        <w:rPr>
          <w:color w:val="212121"/>
          <w:spacing w:val="-10"/>
          <w:sz w:val="17"/>
        </w:rPr>
        <w:t> </w:t>
      </w:r>
      <w:r>
        <w:rPr>
          <w:color w:val="212121"/>
          <w:sz w:val="17"/>
        </w:rPr>
        <w:t>These</w:t>
      </w:r>
      <w:r>
        <w:rPr>
          <w:color w:val="212121"/>
          <w:spacing w:val="-8"/>
          <w:sz w:val="17"/>
        </w:rPr>
        <w:t> </w:t>
      </w:r>
      <w:r>
        <w:rPr>
          <w:color w:val="212121"/>
          <w:sz w:val="17"/>
        </w:rPr>
        <w:t>teams</w:t>
      </w:r>
      <w:r>
        <w:rPr>
          <w:color w:val="212121"/>
          <w:spacing w:val="-8"/>
          <w:sz w:val="17"/>
        </w:rPr>
        <w:t> </w:t>
      </w:r>
      <w:r>
        <w:rPr>
          <w:color w:val="212121"/>
          <w:sz w:val="17"/>
        </w:rPr>
        <w:t>can</w:t>
      </w:r>
      <w:r>
        <w:rPr>
          <w:color w:val="212121"/>
          <w:spacing w:val="-8"/>
          <w:sz w:val="17"/>
        </w:rPr>
        <w:t> </w:t>
      </w:r>
      <w:r>
        <w:rPr>
          <w:color w:val="212121"/>
          <w:sz w:val="17"/>
        </w:rPr>
        <w:t>work together to ensure that</w:t>
      </w:r>
      <w:r>
        <w:rPr>
          <w:color w:val="212121"/>
          <w:spacing w:val="-4"/>
          <w:sz w:val="17"/>
        </w:rPr>
        <w:t> </w:t>
      </w:r>
      <w:r>
        <w:rPr>
          <w:color w:val="212121"/>
          <w:sz w:val="17"/>
        </w:rPr>
        <w:t>AI implementations are aligned with both technical standards and accounting needs.</w:t>
      </w:r>
    </w:p>
    <w:p>
      <w:pPr>
        <w:spacing w:line="331" w:lineRule="auto" w:before="105"/>
        <w:ind w:left="457" w:right="160" w:firstLine="0"/>
        <w:jc w:val="left"/>
        <w:rPr>
          <w:sz w:val="17"/>
        </w:rPr>
      </w:pPr>
      <w:r>
        <w:rPr/>
        <w:pict>
          <v:shape style="position:absolute;margin-left:83.999992pt;margin-top:10.185373pt;width:2.25pt;height:2.25pt;mso-position-horizontal-relative:page;mso-position-vertical-relative:paragraph;z-index:16434176" id="docshape1244" coordorigin="1680,204" coordsize="45,45" path="m1705,249l1700,249,1697,248,1680,229,1680,223,1700,204,1705,204,1725,226,1725,229,1705,249xe" filled="true" fillcolor="#212121" stroked="false">
            <v:path arrowok="t"/>
            <v:fill type="solid"/>
            <w10:wrap type="none"/>
          </v:shape>
        </w:pict>
      </w:r>
      <w:r>
        <w:rPr>
          <w:b/>
          <w:color w:val="212121"/>
          <w:sz w:val="17"/>
        </w:rPr>
        <w:t>Leadership</w:t>
      </w:r>
      <w:r>
        <w:rPr>
          <w:b/>
          <w:color w:val="212121"/>
          <w:spacing w:val="-11"/>
          <w:sz w:val="17"/>
        </w:rPr>
        <w:t> </w:t>
      </w:r>
      <w:r>
        <w:rPr>
          <w:b/>
          <w:color w:val="212121"/>
          <w:sz w:val="17"/>
        </w:rPr>
        <w:t>and</w:t>
      </w:r>
      <w:r>
        <w:rPr>
          <w:b/>
          <w:color w:val="212121"/>
          <w:spacing w:val="-7"/>
          <w:sz w:val="17"/>
        </w:rPr>
        <w:t> </w:t>
      </w:r>
      <w:r>
        <w:rPr>
          <w:b/>
          <w:color w:val="212121"/>
          <w:sz w:val="17"/>
        </w:rPr>
        <w:t>culture</w:t>
      </w:r>
      <w:r>
        <w:rPr>
          <w:color w:val="212121"/>
          <w:sz w:val="17"/>
        </w:rPr>
        <w:t>:</w:t>
      </w:r>
      <w:r>
        <w:rPr>
          <w:color w:val="212121"/>
          <w:spacing w:val="-7"/>
          <w:sz w:val="17"/>
        </w:rPr>
        <w:t> </w:t>
      </w:r>
      <w:r>
        <w:rPr>
          <w:color w:val="212121"/>
          <w:sz w:val="17"/>
        </w:rPr>
        <w:t>Foster</w:t>
      </w:r>
      <w:r>
        <w:rPr>
          <w:color w:val="212121"/>
          <w:spacing w:val="-7"/>
          <w:sz w:val="17"/>
        </w:rPr>
        <w:t> </w:t>
      </w:r>
      <w:r>
        <w:rPr>
          <w:color w:val="212121"/>
          <w:sz w:val="17"/>
        </w:rPr>
        <w:t>a</w:t>
      </w:r>
      <w:r>
        <w:rPr>
          <w:color w:val="212121"/>
          <w:spacing w:val="-7"/>
          <w:sz w:val="17"/>
        </w:rPr>
        <w:t> </w:t>
      </w:r>
      <w:r>
        <w:rPr>
          <w:color w:val="212121"/>
          <w:sz w:val="17"/>
        </w:rPr>
        <w:t>culture</w:t>
      </w:r>
      <w:r>
        <w:rPr>
          <w:color w:val="212121"/>
          <w:spacing w:val="-7"/>
          <w:sz w:val="17"/>
        </w:rPr>
        <w:t> </w:t>
      </w:r>
      <w:r>
        <w:rPr>
          <w:color w:val="212121"/>
          <w:sz w:val="17"/>
        </w:rPr>
        <w:t>that</w:t>
      </w:r>
      <w:r>
        <w:rPr>
          <w:color w:val="212121"/>
          <w:spacing w:val="-7"/>
          <w:sz w:val="17"/>
        </w:rPr>
        <w:t> </w:t>
      </w:r>
      <w:r>
        <w:rPr>
          <w:color w:val="212121"/>
          <w:sz w:val="17"/>
        </w:rPr>
        <w:t>embraces</w:t>
      </w:r>
      <w:r>
        <w:rPr>
          <w:color w:val="212121"/>
          <w:spacing w:val="-7"/>
          <w:sz w:val="17"/>
        </w:rPr>
        <w:t> </w:t>
      </w:r>
      <w:r>
        <w:rPr>
          <w:color w:val="212121"/>
          <w:sz w:val="17"/>
        </w:rPr>
        <w:t>innovation</w:t>
      </w:r>
      <w:r>
        <w:rPr>
          <w:color w:val="212121"/>
          <w:spacing w:val="-7"/>
          <w:sz w:val="17"/>
        </w:rPr>
        <w:t> </w:t>
      </w:r>
      <w:r>
        <w:rPr>
          <w:color w:val="212121"/>
          <w:sz w:val="17"/>
        </w:rPr>
        <w:t>and</w:t>
      </w:r>
      <w:r>
        <w:rPr>
          <w:color w:val="212121"/>
          <w:spacing w:val="-7"/>
          <w:sz w:val="17"/>
        </w:rPr>
        <w:t> </w:t>
      </w:r>
      <w:r>
        <w:rPr>
          <w:color w:val="212121"/>
          <w:sz w:val="17"/>
        </w:rPr>
        <w:t>change.</w:t>
      </w:r>
      <w:r>
        <w:rPr>
          <w:color w:val="212121"/>
          <w:spacing w:val="-7"/>
          <w:sz w:val="17"/>
        </w:rPr>
        <w:t> </w:t>
      </w:r>
      <w:r>
        <w:rPr>
          <w:color w:val="212121"/>
          <w:sz w:val="17"/>
        </w:rPr>
        <w:t>Leadership</w:t>
      </w:r>
      <w:r>
        <w:rPr>
          <w:color w:val="212121"/>
          <w:spacing w:val="-7"/>
          <w:sz w:val="17"/>
        </w:rPr>
        <w:t> </w:t>
      </w:r>
      <w:r>
        <w:rPr>
          <w:color w:val="212121"/>
          <w:sz w:val="17"/>
        </w:rPr>
        <w:t>should</w:t>
      </w:r>
      <w:r>
        <w:rPr>
          <w:color w:val="212121"/>
          <w:spacing w:val="-7"/>
          <w:sz w:val="17"/>
        </w:rPr>
        <w:t> </w:t>
      </w:r>
      <w:r>
        <w:rPr>
          <w:color w:val="212121"/>
          <w:sz w:val="17"/>
        </w:rPr>
        <w:t>actively</w:t>
      </w:r>
      <w:r>
        <w:rPr>
          <w:color w:val="212121"/>
          <w:spacing w:val="-7"/>
          <w:sz w:val="17"/>
        </w:rPr>
        <w:t> </w:t>
      </w:r>
      <w:r>
        <w:rPr>
          <w:color w:val="212121"/>
          <w:sz w:val="17"/>
        </w:rPr>
        <w:t>support</w:t>
      </w:r>
      <w:r>
        <w:rPr>
          <w:color w:val="212121"/>
          <w:spacing w:val="-11"/>
          <w:sz w:val="17"/>
        </w:rPr>
        <w:t> </w:t>
      </w:r>
      <w:r>
        <w:rPr>
          <w:color w:val="212121"/>
          <w:sz w:val="17"/>
        </w:rPr>
        <w:t>AI</w:t>
      </w:r>
      <w:r>
        <w:rPr>
          <w:color w:val="212121"/>
          <w:spacing w:val="-7"/>
          <w:sz w:val="17"/>
        </w:rPr>
        <w:t> </w:t>
      </w:r>
      <w:r>
        <w:rPr>
          <w:color w:val="212121"/>
          <w:sz w:val="17"/>
        </w:rPr>
        <w:t>initiatives by promoting</w:t>
      </w:r>
      <w:r>
        <w:rPr>
          <w:color w:val="212121"/>
          <w:spacing w:val="-6"/>
          <w:sz w:val="17"/>
        </w:rPr>
        <w:t> </w:t>
      </w:r>
      <w:r>
        <w:rPr>
          <w:color w:val="212121"/>
          <w:sz w:val="17"/>
        </w:rPr>
        <w:t>AI’s benefits and strategic importance in accounting, addressing any resistance, and celebrating successful</w:t>
      </w:r>
      <w:r>
        <w:rPr>
          <w:color w:val="212121"/>
          <w:spacing w:val="-6"/>
          <w:sz w:val="17"/>
        </w:rPr>
        <w:t> </w:t>
      </w:r>
      <w:r>
        <w:rPr>
          <w:color w:val="212121"/>
          <w:sz w:val="17"/>
        </w:rPr>
        <w:t>AI integration milestones.</w:t>
      </w:r>
    </w:p>
    <w:p>
      <w:pPr>
        <w:pStyle w:val="BodyText"/>
        <w:spacing w:before="7"/>
        <w:rPr>
          <w:sz w:val="15"/>
        </w:rPr>
      </w:pPr>
    </w:p>
    <w:p>
      <w:pPr>
        <w:pStyle w:val="BodyText"/>
        <w:spacing w:line="340" w:lineRule="auto"/>
        <w:ind w:left="119" w:right="270"/>
      </w:pPr>
      <w:r>
        <w:rPr>
          <w:color w:val="212121"/>
        </w:rPr>
        <w:t>By following these steps and strategies, accounting firms and departments can effectively implement AI technologies, enhance their capabilities, and stay competitive in an increasingly digital landscape. The next section highlights key considerations and strategies to ensure the ethical use and effective governance of AI technologies in the field.</w:t>
      </w:r>
    </w:p>
    <w:p>
      <w:pPr>
        <w:pStyle w:val="BodyText"/>
        <w:spacing w:before="9"/>
        <w:rPr>
          <w:sz w:val="33"/>
        </w:rPr>
      </w:pPr>
    </w:p>
    <w:p>
      <w:pPr>
        <w:pStyle w:val="Heading2"/>
      </w:pPr>
      <w:bookmarkStart w:name="Ethical considerations and AI governance" w:id="1198"/>
      <w:bookmarkEnd w:id="1198"/>
      <w:r>
        <w:rPr/>
      </w:r>
      <w:bookmarkStart w:name="_bookmark866" w:id="1199"/>
      <w:bookmarkEnd w:id="1199"/>
      <w:r>
        <w:rPr/>
      </w:r>
      <w:r>
        <w:rPr>
          <w:color w:val="212121"/>
          <w:spacing w:val="20"/>
        </w:rPr>
        <w:t>Ethical</w:t>
      </w:r>
      <w:r>
        <w:rPr>
          <w:color w:val="212121"/>
          <w:spacing w:val="40"/>
        </w:rPr>
        <w:t> </w:t>
      </w:r>
      <w:r>
        <w:rPr>
          <w:color w:val="212121"/>
          <w:spacing w:val="22"/>
        </w:rPr>
        <w:t>considerations</w:t>
      </w:r>
      <w:r>
        <w:rPr>
          <w:color w:val="212121"/>
          <w:spacing w:val="40"/>
        </w:rPr>
        <w:t> </w:t>
      </w:r>
      <w:r>
        <w:rPr>
          <w:color w:val="212121"/>
          <w:spacing w:val="16"/>
        </w:rPr>
        <w:t>and</w:t>
      </w:r>
      <w:r>
        <w:rPr>
          <w:color w:val="212121"/>
          <w:spacing w:val="24"/>
        </w:rPr>
        <w:t> </w:t>
      </w:r>
      <w:r>
        <w:rPr>
          <w:color w:val="212121"/>
          <w:spacing w:val="12"/>
        </w:rPr>
        <w:t>AI</w:t>
      </w:r>
      <w:r>
        <w:rPr>
          <w:color w:val="212121"/>
          <w:spacing w:val="40"/>
        </w:rPr>
        <w:t> </w:t>
      </w:r>
      <w:r>
        <w:rPr>
          <w:color w:val="212121"/>
          <w:spacing w:val="19"/>
        </w:rPr>
        <w:t>governance</w:t>
      </w:r>
    </w:p>
    <w:p>
      <w:pPr>
        <w:pStyle w:val="BodyText"/>
        <w:spacing w:line="340" w:lineRule="auto" w:before="192"/>
        <w:ind w:left="119" w:right="238"/>
      </w:pPr>
      <w:r>
        <w:rPr>
          <w:color w:val="212121"/>
        </w:rPr>
        <w:t>The integration of</w:t>
      </w:r>
      <w:r>
        <w:rPr>
          <w:color w:val="212121"/>
          <w:spacing w:val="-5"/>
        </w:rPr>
        <w:t> </w:t>
      </w:r>
      <w:r>
        <w:rPr>
          <w:color w:val="212121"/>
        </w:rPr>
        <w:t>AI in accounting raises several ethical considerations that need to be addressed to ensure trust and integrity in financial practices. Establishing robust AI governance frameworks is crucial to managing these ethical challenges effectively.</w:t>
      </w:r>
    </w:p>
    <w:p>
      <w:pPr>
        <w:pStyle w:val="BodyText"/>
        <w:spacing w:before="7"/>
        <w:rPr>
          <w:sz w:val="33"/>
        </w:rPr>
      </w:pPr>
    </w:p>
    <w:p>
      <w:pPr>
        <w:pStyle w:val="Heading2"/>
        <w:spacing w:before="1"/>
      </w:pPr>
      <w:bookmarkStart w:name="Ethical issues in AI" w:id="1200"/>
      <w:bookmarkEnd w:id="1200"/>
      <w:r>
        <w:rPr/>
      </w:r>
      <w:bookmarkStart w:name="_bookmark867" w:id="1201"/>
      <w:bookmarkEnd w:id="1201"/>
      <w:r>
        <w:rPr/>
      </w:r>
      <w:r>
        <w:rPr>
          <w:color w:val="212121"/>
          <w:spacing w:val="20"/>
        </w:rPr>
        <w:t>Ethical</w:t>
      </w:r>
      <w:r>
        <w:rPr>
          <w:color w:val="212121"/>
          <w:spacing w:val="42"/>
        </w:rPr>
        <w:t> </w:t>
      </w:r>
      <w:r>
        <w:rPr>
          <w:color w:val="212121"/>
          <w:spacing w:val="20"/>
        </w:rPr>
        <w:t>issues</w:t>
      </w:r>
      <w:r>
        <w:rPr>
          <w:color w:val="212121"/>
          <w:spacing w:val="42"/>
        </w:rPr>
        <w:t> </w:t>
      </w:r>
      <w:r>
        <w:rPr>
          <w:color w:val="212121"/>
          <w:spacing w:val="12"/>
        </w:rPr>
        <w:t>in</w:t>
      </w:r>
      <w:r>
        <w:rPr>
          <w:color w:val="212121"/>
          <w:spacing w:val="25"/>
        </w:rPr>
        <w:t> </w:t>
      </w:r>
      <w:r>
        <w:rPr>
          <w:color w:val="212121"/>
          <w:spacing w:val="7"/>
        </w:rPr>
        <w:t>AI</w:t>
      </w:r>
    </w:p>
    <w:p>
      <w:pPr>
        <w:spacing w:after="0"/>
        <w:sectPr>
          <w:pgSz w:w="12240" w:h="15840"/>
          <w:pgMar w:top="1400" w:bottom="280" w:left="1420" w:right="1420"/>
        </w:sectPr>
      </w:pPr>
    </w:p>
    <w:p>
      <w:pPr>
        <w:pStyle w:val="BodyText"/>
        <w:spacing w:line="340" w:lineRule="auto" w:before="69"/>
        <w:ind w:left="119" w:right="375"/>
      </w:pPr>
      <w:r>
        <w:rPr>
          <w:color w:val="212121"/>
        </w:rPr>
        <w:t>In this section, we’ll explore the ethical consideration</w:t>
      </w:r>
      <w:bookmarkStart w:name="_bookmark868" w:id="1202"/>
      <w:bookmarkEnd w:id="1202"/>
      <w:r>
        <w:rPr>
          <w:color w:val="212121"/>
        </w:rPr>
        <w:t>s</w:t>
      </w:r>
      <w:r>
        <w:rPr>
          <w:color w:val="212121"/>
        </w:rPr>
        <w:t> surrounding</w:t>
      </w:r>
      <w:r>
        <w:rPr>
          <w:color w:val="212121"/>
          <w:spacing w:val="-4"/>
        </w:rPr>
        <w:t> </w:t>
      </w:r>
      <w:r>
        <w:rPr>
          <w:color w:val="212121"/>
        </w:rPr>
        <w:t>AI adoption in accounting practices, shedding light on important issues and potential implications for stakeholders:</w:t>
      </w:r>
    </w:p>
    <w:p>
      <w:pPr>
        <w:spacing w:line="331" w:lineRule="auto" w:before="109"/>
        <w:ind w:left="457" w:right="0" w:firstLine="0"/>
        <w:jc w:val="left"/>
        <w:rPr>
          <w:sz w:val="17"/>
        </w:rPr>
      </w:pPr>
      <w:r>
        <w:rPr/>
        <w:pict>
          <v:shape style="position:absolute;margin-left:83.999992pt;margin-top:10.385344pt;width:2.25pt;height:2.25pt;mso-position-horizontal-relative:page;mso-position-vertical-relative:paragraph;z-index:16434688" id="docshape1245" coordorigin="1680,208" coordsize="45,45" path="m1705,253l1700,253,1697,252,1680,233,1680,227,1700,208,1705,208,1725,230,1725,233,1705,253xe" filled="true" fillcolor="#212121" stroked="false">
            <v:path arrowok="t"/>
            <v:fill type="solid"/>
            <w10:wrap type="none"/>
          </v:shape>
        </w:pict>
      </w:r>
      <w:r>
        <w:rPr>
          <w:b/>
          <w:color w:val="212121"/>
          <w:sz w:val="17"/>
        </w:rPr>
        <w:t>Data</w:t>
      </w:r>
      <w:r>
        <w:rPr>
          <w:b/>
          <w:color w:val="212121"/>
          <w:spacing w:val="-1"/>
          <w:sz w:val="17"/>
        </w:rPr>
        <w:t> </w:t>
      </w:r>
      <w:r>
        <w:rPr>
          <w:b/>
          <w:color w:val="212121"/>
          <w:sz w:val="17"/>
        </w:rPr>
        <w:t>privacy</w:t>
      </w:r>
      <w:r>
        <w:rPr>
          <w:color w:val="212121"/>
          <w:sz w:val="17"/>
        </w:rPr>
        <w:t>:</w:t>
      </w:r>
      <w:r>
        <w:rPr>
          <w:color w:val="212121"/>
          <w:spacing w:val="-1"/>
          <w:sz w:val="17"/>
        </w:rPr>
        <w:t> </w:t>
      </w:r>
      <w:r>
        <w:rPr>
          <w:color w:val="212121"/>
          <w:sz w:val="17"/>
        </w:rPr>
        <w:t>Data</w:t>
      </w:r>
      <w:r>
        <w:rPr>
          <w:color w:val="212121"/>
          <w:spacing w:val="-1"/>
          <w:sz w:val="17"/>
        </w:rPr>
        <w:t> </w:t>
      </w:r>
      <w:r>
        <w:rPr>
          <w:color w:val="212121"/>
          <w:sz w:val="17"/>
        </w:rPr>
        <w:t>privacy</w:t>
      </w:r>
      <w:r>
        <w:rPr>
          <w:color w:val="212121"/>
          <w:spacing w:val="-1"/>
          <w:sz w:val="17"/>
        </w:rPr>
        <w:t> </w:t>
      </w:r>
      <w:r>
        <w:rPr>
          <w:color w:val="212121"/>
          <w:sz w:val="17"/>
        </w:rPr>
        <w:t>is</w:t>
      </w:r>
      <w:r>
        <w:rPr>
          <w:color w:val="212121"/>
          <w:spacing w:val="-1"/>
          <w:sz w:val="17"/>
        </w:rPr>
        <w:t> </w:t>
      </w:r>
      <w:r>
        <w:rPr>
          <w:color w:val="212121"/>
          <w:sz w:val="17"/>
        </w:rPr>
        <w:t>paramount,</w:t>
      </w:r>
      <w:r>
        <w:rPr>
          <w:color w:val="212121"/>
          <w:spacing w:val="-1"/>
          <w:sz w:val="17"/>
        </w:rPr>
        <w:t> </w:t>
      </w:r>
      <w:r>
        <w:rPr>
          <w:color w:val="212121"/>
          <w:sz w:val="17"/>
        </w:rPr>
        <w:t>especially</w:t>
      </w:r>
      <w:r>
        <w:rPr>
          <w:color w:val="212121"/>
          <w:spacing w:val="-1"/>
          <w:sz w:val="17"/>
        </w:rPr>
        <w:t> </w:t>
      </w:r>
      <w:r>
        <w:rPr>
          <w:color w:val="212121"/>
          <w:sz w:val="17"/>
        </w:rPr>
        <w:t>given</w:t>
      </w:r>
      <w:r>
        <w:rPr>
          <w:color w:val="212121"/>
          <w:spacing w:val="-1"/>
          <w:sz w:val="17"/>
        </w:rPr>
        <w:t> </w:t>
      </w:r>
      <w:r>
        <w:rPr>
          <w:color w:val="212121"/>
          <w:sz w:val="17"/>
        </w:rPr>
        <w:t>the</w:t>
      </w:r>
      <w:r>
        <w:rPr>
          <w:color w:val="212121"/>
          <w:spacing w:val="-1"/>
          <w:sz w:val="17"/>
        </w:rPr>
        <w:t> </w:t>
      </w:r>
      <w:r>
        <w:rPr>
          <w:color w:val="212121"/>
          <w:sz w:val="17"/>
        </w:rPr>
        <w:t>sensitive</w:t>
      </w:r>
      <w:r>
        <w:rPr>
          <w:color w:val="212121"/>
          <w:spacing w:val="-1"/>
          <w:sz w:val="17"/>
        </w:rPr>
        <w:t> </w:t>
      </w:r>
      <w:r>
        <w:rPr>
          <w:color w:val="212121"/>
          <w:sz w:val="17"/>
        </w:rPr>
        <w:t>nature</w:t>
      </w:r>
      <w:r>
        <w:rPr>
          <w:color w:val="212121"/>
          <w:spacing w:val="-1"/>
          <w:sz w:val="17"/>
        </w:rPr>
        <w:t> </w:t>
      </w:r>
      <w:r>
        <w:rPr>
          <w:color w:val="212121"/>
          <w:sz w:val="17"/>
        </w:rPr>
        <w:t>of</w:t>
      </w:r>
      <w:r>
        <w:rPr>
          <w:color w:val="212121"/>
          <w:spacing w:val="-1"/>
          <w:sz w:val="17"/>
        </w:rPr>
        <w:t> </w:t>
      </w:r>
      <w:r>
        <w:rPr>
          <w:color w:val="212121"/>
          <w:sz w:val="17"/>
        </w:rPr>
        <w:t>financial</w:t>
      </w:r>
      <w:r>
        <w:rPr>
          <w:color w:val="212121"/>
          <w:spacing w:val="-1"/>
          <w:sz w:val="17"/>
        </w:rPr>
        <w:t> </w:t>
      </w:r>
      <w:r>
        <w:rPr>
          <w:color w:val="212121"/>
          <w:sz w:val="17"/>
        </w:rPr>
        <w:t>information.</w:t>
      </w:r>
      <w:r>
        <w:rPr>
          <w:color w:val="212121"/>
          <w:spacing w:val="-10"/>
          <w:sz w:val="17"/>
        </w:rPr>
        <w:t> </w:t>
      </w:r>
      <w:r>
        <w:rPr>
          <w:color w:val="212121"/>
          <w:sz w:val="17"/>
        </w:rPr>
        <w:t>AI</w:t>
      </w:r>
      <w:r>
        <w:rPr>
          <w:color w:val="212121"/>
          <w:spacing w:val="-1"/>
          <w:sz w:val="17"/>
        </w:rPr>
        <w:t> </w:t>
      </w:r>
      <w:r>
        <w:rPr>
          <w:color w:val="212121"/>
          <w:sz w:val="17"/>
        </w:rPr>
        <w:t>systems</w:t>
      </w:r>
      <w:r>
        <w:rPr>
          <w:color w:val="212121"/>
          <w:spacing w:val="-1"/>
          <w:sz w:val="17"/>
        </w:rPr>
        <w:t> </w:t>
      </w:r>
      <w:r>
        <w:rPr>
          <w:color w:val="212121"/>
          <w:sz w:val="17"/>
        </w:rPr>
        <w:t>often</w:t>
      </w:r>
      <w:r>
        <w:rPr>
          <w:color w:val="212121"/>
          <w:spacing w:val="-1"/>
          <w:sz w:val="17"/>
        </w:rPr>
        <w:t> </w:t>
      </w:r>
      <w:r>
        <w:rPr>
          <w:color w:val="212121"/>
          <w:sz w:val="17"/>
        </w:rPr>
        <w:t>require access to vast amounts of data, and there is a risk that this data could be mishandled or exposed. Ensuring that</w:t>
      </w:r>
      <w:r>
        <w:rPr>
          <w:color w:val="212121"/>
          <w:spacing w:val="-7"/>
          <w:sz w:val="17"/>
        </w:rPr>
        <w:t> </w:t>
      </w:r>
      <w:r>
        <w:rPr>
          <w:color w:val="212121"/>
          <w:sz w:val="17"/>
        </w:rPr>
        <w:t>AI applications comply</w:t>
      </w:r>
      <w:r>
        <w:rPr>
          <w:color w:val="212121"/>
          <w:spacing w:val="-10"/>
          <w:sz w:val="17"/>
        </w:rPr>
        <w:t> </w:t>
      </w:r>
      <w:r>
        <w:rPr>
          <w:color w:val="212121"/>
          <w:sz w:val="17"/>
        </w:rPr>
        <w:t>with</w:t>
      </w:r>
      <w:r>
        <w:rPr>
          <w:color w:val="212121"/>
          <w:spacing w:val="-6"/>
          <w:sz w:val="17"/>
        </w:rPr>
        <w:t> </w:t>
      </w:r>
      <w:r>
        <w:rPr>
          <w:color w:val="212121"/>
          <w:sz w:val="17"/>
        </w:rPr>
        <w:t>data</w:t>
      </w:r>
      <w:r>
        <w:rPr>
          <w:color w:val="212121"/>
          <w:spacing w:val="-6"/>
          <w:sz w:val="17"/>
        </w:rPr>
        <w:t> </w:t>
      </w:r>
      <w:r>
        <w:rPr>
          <w:color w:val="212121"/>
          <w:sz w:val="17"/>
        </w:rPr>
        <w:t>protection</w:t>
      </w:r>
      <w:r>
        <w:rPr>
          <w:color w:val="212121"/>
          <w:spacing w:val="-6"/>
          <w:sz w:val="17"/>
        </w:rPr>
        <w:t> </w:t>
      </w:r>
      <w:r>
        <w:rPr>
          <w:color w:val="212121"/>
          <w:sz w:val="17"/>
        </w:rPr>
        <w:t>laws</w:t>
      </w:r>
      <w:r>
        <w:rPr>
          <w:color w:val="212121"/>
          <w:spacing w:val="-6"/>
          <w:sz w:val="17"/>
        </w:rPr>
        <w:t> </w:t>
      </w:r>
      <w:r>
        <w:rPr>
          <w:color w:val="212121"/>
          <w:sz w:val="17"/>
        </w:rPr>
        <w:t>such</w:t>
      </w:r>
      <w:r>
        <w:rPr>
          <w:color w:val="212121"/>
          <w:spacing w:val="-6"/>
          <w:sz w:val="17"/>
        </w:rPr>
        <w:t> </w:t>
      </w:r>
      <w:r>
        <w:rPr>
          <w:color w:val="212121"/>
          <w:sz w:val="17"/>
        </w:rPr>
        <w:t>as</w:t>
      </w:r>
      <w:r>
        <w:rPr>
          <w:color w:val="212121"/>
          <w:spacing w:val="-6"/>
          <w:sz w:val="17"/>
        </w:rPr>
        <w:t> </w:t>
      </w:r>
      <w:r>
        <w:rPr>
          <w:color w:val="212121"/>
          <w:sz w:val="17"/>
        </w:rPr>
        <w:t>GDPR</w:t>
      </w:r>
      <w:r>
        <w:rPr>
          <w:color w:val="212121"/>
          <w:spacing w:val="-6"/>
          <w:sz w:val="17"/>
        </w:rPr>
        <w:t> </w:t>
      </w:r>
      <w:r>
        <w:rPr>
          <w:color w:val="212121"/>
          <w:sz w:val="17"/>
        </w:rPr>
        <w:t>in</w:t>
      </w:r>
      <w:r>
        <w:rPr>
          <w:color w:val="212121"/>
          <w:spacing w:val="-6"/>
          <w:sz w:val="17"/>
        </w:rPr>
        <w:t> </w:t>
      </w:r>
      <w:r>
        <w:rPr>
          <w:color w:val="212121"/>
          <w:sz w:val="17"/>
        </w:rPr>
        <w:t>Europe</w:t>
      </w:r>
      <w:r>
        <w:rPr>
          <w:color w:val="212121"/>
          <w:spacing w:val="-6"/>
          <w:sz w:val="17"/>
        </w:rPr>
        <w:t> </w:t>
      </w:r>
      <w:r>
        <w:rPr>
          <w:color w:val="212121"/>
          <w:sz w:val="17"/>
        </w:rPr>
        <w:t>or</w:t>
      </w:r>
      <w:r>
        <w:rPr>
          <w:color w:val="212121"/>
          <w:spacing w:val="-6"/>
          <w:sz w:val="17"/>
        </w:rPr>
        <w:t> </w:t>
      </w:r>
      <w:r>
        <w:rPr>
          <w:color w:val="212121"/>
          <w:sz w:val="17"/>
        </w:rPr>
        <w:t>the</w:t>
      </w:r>
      <w:r>
        <w:rPr>
          <w:color w:val="212121"/>
          <w:spacing w:val="-6"/>
          <w:sz w:val="17"/>
        </w:rPr>
        <w:t> </w:t>
      </w:r>
      <w:r>
        <w:rPr>
          <w:color w:val="212121"/>
          <w:sz w:val="17"/>
        </w:rPr>
        <w:t>CCPA</w:t>
      </w:r>
      <w:r>
        <w:rPr>
          <w:color w:val="212121"/>
          <w:spacing w:val="-11"/>
          <w:sz w:val="17"/>
        </w:rPr>
        <w:t> </w:t>
      </w:r>
      <w:r>
        <w:rPr>
          <w:color w:val="212121"/>
          <w:sz w:val="17"/>
        </w:rPr>
        <w:t>in</w:t>
      </w:r>
      <w:r>
        <w:rPr>
          <w:color w:val="212121"/>
          <w:spacing w:val="-6"/>
          <w:sz w:val="17"/>
        </w:rPr>
        <w:t> </w:t>
      </w:r>
      <w:r>
        <w:rPr>
          <w:color w:val="212121"/>
          <w:sz w:val="17"/>
        </w:rPr>
        <w:t>California</w:t>
      </w:r>
      <w:r>
        <w:rPr>
          <w:color w:val="212121"/>
          <w:spacing w:val="-6"/>
          <w:sz w:val="17"/>
        </w:rPr>
        <w:t> </w:t>
      </w:r>
      <w:r>
        <w:rPr>
          <w:color w:val="212121"/>
          <w:sz w:val="17"/>
        </w:rPr>
        <w:t>is</w:t>
      </w:r>
      <w:r>
        <w:rPr>
          <w:color w:val="212121"/>
          <w:spacing w:val="-6"/>
          <w:sz w:val="17"/>
        </w:rPr>
        <w:t> </w:t>
      </w:r>
      <w:r>
        <w:rPr>
          <w:color w:val="212121"/>
          <w:sz w:val="17"/>
        </w:rPr>
        <w:t>essential.</w:t>
      </w:r>
      <w:r>
        <w:rPr>
          <w:color w:val="212121"/>
          <w:spacing w:val="-6"/>
          <w:sz w:val="17"/>
        </w:rPr>
        <w:t> </w:t>
      </w:r>
      <w:r>
        <w:rPr>
          <w:color w:val="212121"/>
          <w:sz w:val="17"/>
        </w:rPr>
        <w:t>Encryption,</w:t>
      </w:r>
      <w:r>
        <w:rPr>
          <w:color w:val="212121"/>
          <w:spacing w:val="-6"/>
          <w:sz w:val="17"/>
        </w:rPr>
        <w:t> </w:t>
      </w:r>
      <w:r>
        <w:rPr>
          <w:color w:val="212121"/>
          <w:sz w:val="17"/>
        </w:rPr>
        <w:t>access</w:t>
      </w:r>
      <w:r>
        <w:rPr>
          <w:color w:val="212121"/>
          <w:spacing w:val="-6"/>
          <w:sz w:val="17"/>
        </w:rPr>
        <w:t> </w:t>
      </w:r>
      <w:r>
        <w:rPr>
          <w:color w:val="212121"/>
          <w:sz w:val="17"/>
        </w:rPr>
        <w:t>controls,</w:t>
      </w:r>
      <w:r>
        <w:rPr>
          <w:color w:val="212121"/>
          <w:spacing w:val="-6"/>
          <w:sz w:val="17"/>
        </w:rPr>
        <w:t> </w:t>
      </w:r>
      <w:r>
        <w:rPr>
          <w:color w:val="212121"/>
          <w:sz w:val="17"/>
        </w:rPr>
        <w:t>and regular security audits are necessary measures to safeguard data integrity.</w:t>
      </w:r>
    </w:p>
    <w:p>
      <w:pPr>
        <w:spacing w:line="331" w:lineRule="auto" w:before="105"/>
        <w:ind w:left="457" w:right="176" w:firstLine="0"/>
        <w:jc w:val="left"/>
        <w:rPr>
          <w:sz w:val="17"/>
        </w:rPr>
      </w:pPr>
      <w:r>
        <w:rPr/>
        <w:pict>
          <v:shape style="position:absolute;margin-left:83.999992pt;margin-top:10.185339pt;width:2.25pt;height:2.25pt;mso-position-horizontal-relative:page;mso-position-vertical-relative:paragraph;z-index:16435200" id="docshape1246" coordorigin="1680,204" coordsize="45,45" path="m1705,249l1700,249,1697,248,1680,229,1680,223,1700,204,1705,204,1725,226,1725,229,1705,249xe" filled="true" fillcolor="#212121" stroked="false">
            <v:path arrowok="t"/>
            <v:fill type="solid"/>
            <w10:wrap type="none"/>
          </v:shape>
        </w:pict>
      </w:r>
      <w:r>
        <w:rPr>
          <w:b/>
          <w:color w:val="212121"/>
          <w:sz w:val="17"/>
        </w:rPr>
        <w:t>Potential</w:t>
      </w:r>
      <w:r>
        <w:rPr>
          <w:b/>
          <w:color w:val="212121"/>
          <w:spacing w:val="-1"/>
          <w:sz w:val="17"/>
        </w:rPr>
        <w:t> </w:t>
      </w:r>
      <w:r>
        <w:rPr>
          <w:b/>
          <w:color w:val="212121"/>
          <w:sz w:val="17"/>
        </w:rPr>
        <w:t>biases</w:t>
      </w:r>
      <w:r>
        <w:rPr>
          <w:b/>
          <w:color w:val="212121"/>
          <w:spacing w:val="-1"/>
          <w:sz w:val="17"/>
        </w:rPr>
        <w:t> </w:t>
      </w:r>
      <w:r>
        <w:rPr>
          <w:b/>
          <w:color w:val="212121"/>
          <w:sz w:val="17"/>
        </w:rPr>
        <w:t>in</w:t>
      </w:r>
      <w:r>
        <w:rPr>
          <w:b/>
          <w:color w:val="212121"/>
          <w:spacing w:val="-10"/>
          <w:sz w:val="17"/>
        </w:rPr>
        <w:t> </w:t>
      </w:r>
      <w:r>
        <w:rPr>
          <w:b/>
          <w:color w:val="212121"/>
          <w:sz w:val="17"/>
        </w:rPr>
        <w:t>AI</w:t>
      </w:r>
      <w:r>
        <w:rPr>
          <w:b/>
          <w:color w:val="212121"/>
          <w:spacing w:val="-1"/>
          <w:sz w:val="17"/>
        </w:rPr>
        <w:t> </w:t>
      </w:r>
      <w:r>
        <w:rPr>
          <w:b/>
          <w:color w:val="212121"/>
          <w:sz w:val="17"/>
        </w:rPr>
        <w:t>algorithms</w:t>
      </w:r>
      <w:r>
        <w:rPr>
          <w:color w:val="212121"/>
          <w:sz w:val="17"/>
        </w:rPr>
        <w:t>:</w:t>
      </w:r>
      <w:r>
        <w:rPr>
          <w:color w:val="212121"/>
          <w:spacing w:val="-10"/>
          <w:sz w:val="17"/>
        </w:rPr>
        <w:t> </w:t>
      </w:r>
      <w:r>
        <w:rPr>
          <w:color w:val="212121"/>
          <w:sz w:val="17"/>
        </w:rPr>
        <w:t>AI</w:t>
      </w:r>
      <w:r>
        <w:rPr>
          <w:color w:val="212121"/>
          <w:spacing w:val="-1"/>
          <w:sz w:val="17"/>
        </w:rPr>
        <w:t> </w:t>
      </w:r>
      <w:r>
        <w:rPr>
          <w:color w:val="212121"/>
          <w:sz w:val="17"/>
        </w:rPr>
        <w:t>algorithms</w:t>
      </w:r>
      <w:r>
        <w:rPr>
          <w:color w:val="212121"/>
          <w:spacing w:val="-1"/>
          <w:sz w:val="17"/>
        </w:rPr>
        <w:t> </w:t>
      </w:r>
      <w:r>
        <w:rPr>
          <w:color w:val="212121"/>
          <w:sz w:val="17"/>
        </w:rPr>
        <w:t>can</w:t>
      </w:r>
      <w:r>
        <w:rPr>
          <w:color w:val="212121"/>
          <w:spacing w:val="-1"/>
          <w:sz w:val="17"/>
        </w:rPr>
        <w:t> </w:t>
      </w:r>
      <w:r>
        <w:rPr>
          <w:color w:val="212121"/>
          <w:sz w:val="17"/>
        </w:rPr>
        <w:t>inherit</w:t>
      </w:r>
      <w:r>
        <w:rPr>
          <w:color w:val="212121"/>
          <w:spacing w:val="-1"/>
          <w:sz w:val="17"/>
        </w:rPr>
        <w:t> </w:t>
      </w:r>
      <w:r>
        <w:rPr>
          <w:color w:val="212121"/>
          <w:sz w:val="17"/>
        </w:rPr>
        <w:t>biases</w:t>
      </w:r>
      <w:r>
        <w:rPr>
          <w:color w:val="212121"/>
          <w:spacing w:val="-1"/>
          <w:sz w:val="17"/>
        </w:rPr>
        <w:t> </w:t>
      </w:r>
      <w:r>
        <w:rPr>
          <w:color w:val="212121"/>
          <w:sz w:val="17"/>
        </w:rPr>
        <w:t>from</w:t>
      </w:r>
      <w:r>
        <w:rPr>
          <w:color w:val="212121"/>
          <w:spacing w:val="-1"/>
          <w:sz w:val="17"/>
        </w:rPr>
        <w:t> </w:t>
      </w:r>
      <w:r>
        <w:rPr>
          <w:color w:val="212121"/>
          <w:sz w:val="17"/>
        </w:rPr>
        <w:t>the</w:t>
      </w:r>
      <w:r>
        <w:rPr>
          <w:color w:val="212121"/>
          <w:spacing w:val="-1"/>
          <w:sz w:val="17"/>
        </w:rPr>
        <w:t> </w:t>
      </w:r>
      <w:r>
        <w:rPr>
          <w:color w:val="212121"/>
          <w:sz w:val="17"/>
        </w:rPr>
        <w:t>data</w:t>
      </w:r>
      <w:r>
        <w:rPr>
          <w:color w:val="212121"/>
          <w:spacing w:val="-1"/>
          <w:sz w:val="17"/>
        </w:rPr>
        <w:t> </w:t>
      </w:r>
      <w:r>
        <w:rPr>
          <w:color w:val="212121"/>
          <w:sz w:val="17"/>
        </w:rPr>
        <w:t>used</w:t>
      </w:r>
      <w:r>
        <w:rPr>
          <w:color w:val="212121"/>
          <w:spacing w:val="-1"/>
          <w:sz w:val="17"/>
        </w:rPr>
        <w:t> </w:t>
      </w:r>
      <w:r>
        <w:rPr>
          <w:color w:val="212121"/>
          <w:sz w:val="17"/>
        </w:rPr>
        <w:t>to</w:t>
      </w:r>
      <w:r>
        <w:rPr>
          <w:color w:val="212121"/>
          <w:spacing w:val="-1"/>
          <w:sz w:val="17"/>
        </w:rPr>
        <w:t> </w:t>
      </w:r>
      <w:r>
        <w:rPr>
          <w:color w:val="212121"/>
          <w:sz w:val="17"/>
        </w:rPr>
        <w:t>train</w:t>
      </w:r>
      <w:r>
        <w:rPr>
          <w:color w:val="212121"/>
          <w:spacing w:val="-1"/>
          <w:sz w:val="17"/>
        </w:rPr>
        <w:t> </w:t>
      </w:r>
      <w:r>
        <w:rPr>
          <w:color w:val="212121"/>
          <w:sz w:val="17"/>
        </w:rPr>
        <w:t>them,</w:t>
      </w:r>
      <w:r>
        <w:rPr>
          <w:color w:val="212121"/>
          <w:spacing w:val="-1"/>
          <w:sz w:val="17"/>
        </w:rPr>
        <w:t> </w:t>
      </w:r>
      <w:r>
        <w:rPr>
          <w:color w:val="212121"/>
          <w:sz w:val="17"/>
        </w:rPr>
        <w:t>which</w:t>
      </w:r>
      <w:r>
        <w:rPr>
          <w:color w:val="212121"/>
          <w:spacing w:val="-1"/>
          <w:sz w:val="17"/>
        </w:rPr>
        <w:t> </w:t>
      </w:r>
      <w:r>
        <w:rPr>
          <w:color w:val="212121"/>
          <w:sz w:val="17"/>
        </w:rPr>
        <w:t>can</w:t>
      </w:r>
      <w:r>
        <w:rPr>
          <w:color w:val="212121"/>
          <w:spacing w:val="-1"/>
          <w:sz w:val="17"/>
        </w:rPr>
        <w:t> </w:t>
      </w:r>
      <w:r>
        <w:rPr>
          <w:color w:val="212121"/>
          <w:sz w:val="17"/>
        </w:rPr>
        <w:t>lead</w:t>
      </w:r>
      <w:r>
        <w:rPr>
          <w:color w:val="212121"/>
          <w:spacing w:val="-1"/>
          <w:sz w:val="17"/>
        </w:rPr>
        <w:t> </w:t>
      </w:r>
      <w:r>
        <w:rPr>
          <w:color w:val="212121"/>
          <w:sz w:val="17"/>
        </w:rPr>
        <w:t>to</w:t>
      </w:r>
      <w:r>
        <w:rPr>
          <w:color w:val="212121"/>
          <w:spacing w:val="-1"/>
          <w:sz w:val="17"/>
        </w:rPr>
        <w:t> </w:t>
      </w:r>
      <w:r>
        <w:rPr>
          <w:color w:val="212121"/>
          <w:sz w:val="17"/>
        </w:rPr>
        <w:t>unfair</w:t>
      </w:r>
      <w:r>
        <w:rPr>
          <w:color w:val="212121"/>
          <w:spacing w:val="-1"/>
          <w:sz w:val="17"/>
        </w:rPr>
        <w:t> </w:t>
      </w:r>
      <w:r>
        <w:rPr>
          <w:color w:val="212121"/>
          <w:sz w:val="17"/>
        </w:rPr>
        <w:t>or discriminatory</w:t>
      </w:r>
      <w:r>
        <w:rPr>
          <w:color w:val="212121"/>
          <w:spacing w:val="-8"/>
          <w:sz w:val="17"/>
        </w:rPr>
        <w:t> </w:t>
      </w:r>
      <w:r>
        <w:rPr>
          <w:color w:val="212121"/>
          <w:sz w:val="17"/>
        </w:rPr>
        <w:t>outcomes.</w:t>
      </w:r>
      <w:r>
        <w:rPr>
          <w:color w:val="212121"/>
          <w:spacing w:val="-6"/>
          <w:sz w:val="17"/>
        </w:rPr>
        <w:t> </w:t>
      </w:r>
      <w:r>
        <w:rPr>
          <w:color w:val="212121"/>
          <w:sz w:val="17"/>
        </w:rPr>
        <w:t>For</w:t>
      </w:r>
      <w:r>
        <w:rPr>
          <w:color w:val="212121"/>
          <w:spacing w:val="-6"/>
          <w:sz w:val="17"/>
        </w:rPr>
        <w:t> </w:t>
      </w:r>
      <w:r>
        <w:rPr>
          <w:color w:val="212121"/>
          <w:sz w:val="17"/>
        </w:rPr>
        <w:t>example,</w:t>
      </w:r>
      <w:r>
        <w:rPr>
          <w:color w:val="212121"/>
          <w:spacing w:val="-6"/>
          <w:sz w:val="17"/>
        </w:rPr>
        <w:t> </w:t>
      </w:r>
      <w:r>
        <w:rPr>
          <w:color w:val="212121"/>
          <w:sz w:val="17"/>
        </w:rPr>
        <w:t>if</w:t>
      </w:r>
      <w:r>
        <w:rPr>
          <w:color w:val="212121"/>
          <w:spacing w:val="-6"/>
          <w:sz w:val="17"/>
        </w:rPr>
        <w:t> </w:t>
      </w:r>
      <w:r>
        <w:rPr>
          <w:color w:val="212121"/>
          <w:sz w:val="17"/>
        </w:rPr>
        <w:t>an</w:t>
      </w:r>
      <w:r>
        <w:rPr>
          <w:color w:val="212121"/>
          <w:spacing w:val="-11"/>
          <w:sz w:val="17"/>
        </w:rPr>
        <w:t> </w:t>
      </w:r>
      <w:r>
        <w:rPr>
          <w:color w:val="212121"/>
          <w:sz w:val="17"/>
        </w:rPr>
        <w:t>AI</w:t>
      </w:r>
      <w:r>
        <w:rPr>
          <w:color w:val="212121"/>
          <w:spacing w:val="-5"/>
          <w:sz w:val="17"/>
        </w:rPr>
        <w:t> </w:t>
      </w:r>
      <w:r>
        <w:rPr>
          <w:color w:val="212121"/>
          <w:sz w:val="17"/>
        </w:rPr>
        <w:t>system</w:t>
      </w:r>
      <w:r>
        <w:rPr>
          <w:color w:val="212121"/>
          <w:spacing w:val="-6"/>
          <w:sz w:val="17"/>
        </w:rPr>
        <w:t> </w:t>
      </w:r>
      <w:r>
        <w:rPr>
          <w:color w:val="212121"/>
          <w:sz w:val="17"/>
        </w:rPr>
        <w:t>is</w:t>
      </w:r>
      <w:r>
        <w:rPr>
          <w:color w:val="212121"/>
          <w:spacing w:val="-6"/>
          <w:sz w:val="17"/>
        </w:rPr>
        <w:t> </w:t>
      </w:r>
      <w:r>
        <w:rPr>
          <w:color w:val="212121"/>
          <w:sz w:val="17"/>
        </w:rPr>
        <w:t>used</w:t>
      </w:r>
      <w:r>
        <w:rPr>
          <w:color w:val="212121"/>
          <w:spacing w:val="-6"/>
          <w:sz w:val="17"/>
        </w:rPr>
        <w:t> </w:t>
      </w:r>
      <w:r>
        <w:rPr>
          <w:color w:val="212121"/>
          <w:sz w:val="17"/>
        </w:rPr>
        <w:t>for</w:t>
      </w:r>
      <w:r>
        <w:rPr>
          <w:color w:val="212121"/>
          <w:spacing w:val="-6"/>
          <w:sz w:val="17"/>
        </w:rPr>
        <w:t> </w:t>
      </w:r>
      <w:r>
        <w:rPr>
          <w:color w:val="212121"/>
          <w:sz w:val="17"/>
        </w:rPr>
        <w:t>credit</w:t>
      </w:r>
      <w:r>
        <w:rPr>
          <w:color w:val="212121"/>
          <w:spacing w:val="-6"/>
          <w:sz w:val="17"/>
        </w:rPr>
        <w:t> </w:t>
      </w:r>
      <w:r>
        <w:rPr>
          <w:color w:val="212121"/>
          <w:sz w:val="17"/>
        </w:rPr>
        <w:t>scoring</w:t>
      </w:r>
      <w:r>
        <w:rPr>
          <w:color w:val="212121"/>
          <w:spacing w:val="-6"/>
          <w:sz w:val="17"/>
        </w:rPr>
        <w:t> </w:t>
      </w:r>
      <w:r>
        <w:rPr>
          <w:color w:val="212121"/>
          <w:sz w:val="17"/>
        </w:rPr>
        <w:t>and</w:t>
      </w:r>
      <w:r>
        <w:rPr>
          <w:color w:val="212121"/>
          <w:spacing w:val="-6"/>
          <w:sz w:val="17"/>
        </w:rPr>
        <w:t> </w:t>
      </w:r>
      <w:r>
        <w:rPr>
          <w:color w:val="212121"/>
          <w:sz w:val="17"/>
        </w:rPr>
        <w:t>the</w:t>
      </w:r>
      <w:r>
        <w:rPr>
          <w:color w:val="212121"/>
          <w:spacing w:val="-6"/>
          <w:sz w:val="17"/>
        </w:rPr>
        <w:t> </w:t>
      </w:r>
      <w:r>
        <w:rPr>
          <w:color w:val="212121"/>
          <w:sz w:val="17"/>
        </w:rPr>
        <w:t>training</w:t>
      </w:r>
      <w:r>
        <w:rPr>
          <w:color w:val="212121"/>
          <w:spacing w:val="-6"/>
          <w:sz w:val="17"/>
        </w:rPr>
        <w:t> </w:t>
      </w:r>
      <w:r>
        <w:rPr>
          <w:color w:val="212121"/>
          <w:sz w:val="17"/>
        </w:rPr>
        <w:t>data</w:t>
      </w:r>
      <w:r>
        <w:rPr>
          <w:color w:val="212121"/>
          <w:spacing w:val="-6"/>
          <w:sz w:val="17"/>
        </w:rPr>
        <w:t> </w:t>
      </w:r>
      <w:r>
        <w:rPr>
          <w:color w:val="212121"/>
          <w:sz w:val="17"/>
        </w:rPr>
        <w:t>has</w:t>
      </w:r>
      <w:r>
        <w:rPr>
          <w:color w:val="212121"/>
          <w:spacing w:val="-6"/>
          <w:sz w:val="17"/>
        </w:rPr>
        <w:t> </w:t>
      </w:r>
      <w:r>
        <w:rPr>
          <w:color w:val="212121"/>
          <w:sz w:val="17"/>
        </w:rPr>
        <w:t>historical</w:t>
      </w:r>
      <w:r>
        <w:rPr>
          <w:color w:val="212121"/>
          <w:spacing w:val="-6"/>
          <w:sz w:val="17"/>
        </w:rPr>
        <w:t> </w:t>
      </w:r>
      <w:r>
        <w:rPr>
          <w:color w:val="212121"/>
          <w:sz w:val="17"/>
        </w:rPr>
        <w:t>biases</w:t>
      </w:r>
      <w:r>
        <w:rPr>
          <w:color w:val="212121"/>
          <w:spacing w:val="-6"/>
          <w:sz w:val="17"/>
        </w:rPr>
        <w:t> </w:t>
      </w:r>
      <w:r>
        <w:rPr>
          <w:color w:val="212121"/>
          <w:sz w:val="17"/>
        </w:rPr>
        <w:t>against a particular demographic, the</w:t>
      </w:r>
      <w:r>
        <w:rPr>
          <w:color w:val="212121"/>
          <w:spacing w:val="-8"/>
          <w:sz w:val="17"/>
        </w:rPr>
        <w:t> </w:t>
      </w:r>
      <w:r>
        <w:rPr>
          <w:color w:val="212121"/>
          <w:sz w:val="17"/>
        </w:rPr>
        <w:t>AI could unfairly disadvantage individuals from that group. Regularly reviewing and updating the AI algorithms to correct for biases and implementing transparent methodologies for</w:t>
      </w:r>
      <w:r>
        <w:rPr>
          <w:color w:val="212121"/>
          <w:spacing w:val="-6"/>
          <w:sz w:val="17"/>
        </w:rPr>
        <w:t> </w:t>
      </w:r>
      <w:r>
        <w:rPr>
          <w:color w:val="212121"/>
          <w:sz w:val="17"/>
        </w:rPr>
        <w:t>AI decision-making are critical steps in mitigating these issues.</w:t>
      </w:r>
    </w:p>
    <w:p>
      <w:pPr>
        <w:spacing w:line="331" w:lineRule="auto" w:before="122"/>
        <w:ind w:left="457" w:right="205" w:firstLine="0"/>
        <w:jc w:val="left"/>
        <w:rPr>
          <w:sz w:val="17"/>
        </w:rPr>
      </w:pPr>
      <w:r>
        <w:rPr/>
        <w:pict>
          <v:shape style="position:absolute;margin-left:83.999992pt;margin-top:11.035334pt;width:2.25pt;height:2.25pt;mso-position-horizontal-relative:page;mso-position-vertical-relative:paragraph;z-index:16435712" id="docshape1247" coordorigin="1680,221" coordsize="45,45" path="m1705,266l1700,266,1697,265,1680,246,1680,240,1700,221,1705,221,1725,243,1725,246,1705,266xe" filled="true" fillcolor="#212121" stroked="false">
            <v:path arrowok="t"/>
            <v:fill type="solid"/>
            <w10:wrap type="none"/>
          </v:shape>
        </w:pict>
      </w:r>
      <w:r>
        <w:rPr>
          <w:b/>
          <w:color w:val="212121"/>
          <w:sz w:val="17"/>
        </w:rPr>
        <w:t>Transparency and accountability</w:t>
      </w:r>
      <w:r>
        <w:rPr>
          <w:color w:val="212121"/>
          <w:sz w:val="17"/>
        </w:rPr>
        <w:t>: There must be transparency in how</w:t>
      </w:r>
      <w:r>
        <w:rPr>
          <w:color w:val="212121"/>
          <w:spacing w:val="-7"/>
          <w:sz w:val="17"/>
        </w:rPr>
        <w:t> </w:t>
      </w:r>
      <w:r>
        <w:rPr>
          <w:color w:val="212121"/>
          <w:sz w:val="17"/>
        </w:rPr>
        <w:t>AI systems make decisions, particularly in accounting, where</w:t>
      </w:r>
      <w:r>
        <w:rPr>
          <w:color w:val="212121"/>
          <w:spacing w:val="-11"/>
          <w:sz w:val="17"/>
        </w:rPr>
        <w:t> </w:t>
      </w:r>
      <w:r>
        <w:rPr>
          <w:color w:val="212121"/>
          <w:sz w:val="17"/>
        </w:rPr>
        <w:t>such</w:t>
      </w:r>
      <w:r>
        <w:rPr>
          <w:color w:val="212121"/>
          <w:spacing w:val="-7"/>
          <w:sz w:val="17"/>
        </w:rPr>
        <w:t> </w:t>
      </w:r>
      <w:r>
        <w:rPr>
          <w:color w:val="212121"/>
          <w:sz w:val="17"/>
        </w:rPr>
        <w:t>decisions</w:t>
      </w:r>
      <w:r>
        <w:rPr>
          <w:color w:val="212121"/>
          <w:spacing w:val="-7"/>
          <w:sz w:val="17"/>
        </w:rPr>
        <w:t> </w:t>
      </w:r>
      <w:r>
        <w:rPr>
          <w:color w:val="212121"/>
          <w:sz w:val="17"/>
        </w:rPr>
        <w:t>can</w:t>
      </w:r>
      <w:r>
        <w:rPr>
          <w:color w:val="212121"/>
          <w:spacing w:val="-7"/>
          <w:sz w:val="17"/>
        </w:rPr>
        <w:t> </w:t>
      </w:r>
      <w:r>
        <w:rPr>
          <w:color w:val="212121"/>
          <w:sz w:val="17"/>
        </w:rPr>
        <w:t>have</w:t>
      </w:r>
      <w:r>
        <w:rPr>
          <w:color w:val="212121"/>
          <w:spacing w:val="-7"/>
          <w:sz w:val="17"/>
        </w:rPr>
        <w:t> </w:t>
      </w:r>
      <w:r>
        <w:rPr>
          <w:color w:val="212121"/>
          <w:sz w:val="17"/>
        </w:rPr>
        <w:t>significant</w:t>
      </w:r>
      <w:r>
        <w:rPr>
          <w:color w:val="212121"/>
          <w:spacing w:val="-7"/>
          <w:sz w:val="17"/>
        </w:rPr>
        <w:t> </w:t>
      </w:r>
      <w:r>
        <w:rPr>
          <w:color w:val="212121"/>
          <w:sz w:val="17"/>
        </w:rPr>
        <w:t>financial</w:t>
      </w:r>
      <w:r>
        <w:rPr>
          <w:color w:val="212121"/>
          <w:spacing w:val="-7"/>
          <w:sz w:val="17"/>
        </w:rPr>
        <w:t> </w:t>
      </w:r>
      <w:r>
        <w:rPr>
          <w:color w:val="212121"/>
          <w:sz w:val="17"/>
        </w:rPr>
        <w:t>implications.</w:t>
      </w:r>
      <w:r>
        <w:rPr>
          <w:color w:val="212121"/>
          <w:spacing w:val="-7"/>
          <w:sz w:val="17"/>
        </w:rPr>
        <w:t> </w:t>
      </w:r>
      <w:r>
        <w:rPr>
          <w:color w:val="212121"/>
          <w:sz w:val="17"/>
        </w:rPr>
        <w:t>Stakeholders</w:t>
      </w:r>
      <w:r>
        <w:rPr>
          <w:color w:val="212121"/>
          <w:spacing w:val="-7"/>
          <w:sz w:val="17"/>
        </w:rPr>
        <w:t> </w:t>
      </w:r>
      <w:r>
        <w:rPr>
          <w:color w:val="212121"/>
          <w:sz w:val="17"/>
        </w:rPr>
        <w:t>should</w:t>
      </w:r>
      <w:r>
        <w:rPr>
          <w:color w:val="212121"/>
          <w:spacing w:val="-7"/>
          <w:sz w:val="17"/>
        </w:rPr>
        <w:t> </w:t>
      </w:r>
      <w:r>
        <w:rPr>
          <w:color w:val="212121"/>
          <w:sz w:val="17"/>
        </w:rPr>
        <w:t>be</w:t>
      </w:r>
      <w:r>
        <w:rPr>
          <w:color w:val="212121"/>
          <w:spacing w:val="-7"/>
          <w:sz w:val="17"/>
        </w:rPr>
        <w:t> </w:t>
      </w:r>
      <w:r>
        <w:rPr>
          <w:color w:val="212121"/>
          <w:sz w:val="17"/>
        </w:rPr>
        <w:t>able</w:t>
      </w:r>
      <w:r>
        <w:rPr>
          <w:color w:val="212121"/>
          <w:spacing w:val="-7"/>
          <w:sz w:val="17"/>
        </w:rPr>
        <w:t> </w:t>
      </w:r>
      <w:r>
        <w:rPr>
          <w:color w:val="212121"/>
          <w:sz w:val="17"/>
        </w:rPr>
        <w:t>to</w:t>
      </w:r>
      <w:r>
        <w:rPr>
          <w:color w:val="212121"/>
          <w:spacing w:val="-7"/>
          <w:sz w:val="17"/>
        </w:rPr>
        <w:t> </w:t>
      </w:r>
      <w:r>
        <w:rPr>
          <w:color w:val="212121"/>
          <w:sz w:val="17"/>
        </w:rPr>
        <w:t>understand</w:t>
      </w:r>
      <w:r>
        <w:rPr>
          <w:color w:val="212121"/>
          <w:spacing w:val="-7"/>
          <w:sz w:val="17"/>
        </w:rPr>
        <w:t> </w:t>
      </w:r>
      <w:r>
        <w:rPr>
          <w:color w:val="212121"/>
          <w:sz w:val="17"/>
        </w:rPr>
        <w:t>and</w:t>
      </w:r>
      <w:r>
        <w:rPr>
          <w:color w:val="212121"/>
          <w:spacing w:val="-7"/>
          <w:sz w:val="17"/>
        </w:rPr>
        <w:t> </w:t>
      </w:r>
      <w:r>
        <w:rPr>
          <w:color w:val="212121"/>
          <w:sz w:val="17"/>
        </w:rPr>
        <w:t>question</w:t>
      </w:r>
      <w:r>
        <w:rPr>
          <w:color w:val="212121"/>
          <w:spacing w:val="-7"/>
          <w:sz w:val="17"/>
        </w:rPr>
        <w:t> </w:t>
      </w:r>
      <w:r>
        <w:rPr>
          <w:color w:val="212121"/>
          <w:sz w:val="17"/>
        </w:rPr>
        <w:t>the</w:t>
      </w:r>
      <w:r>
        <w:rPr>
          <w:color w:val="212121"/>
          <w:spacing w:val="-11"/>
          <w:sz w:val="17"/>
        </w:rPr>
        <w:t> </w:t>
      </w:r>
      <w:r>
        <w:rPr>
          <w:color w:val="212121"/>
          <w:sz w:val="17"/>
        </w:rPr>
        <w:t>AI’s decision-making process. Establishing clear accountability for</w:t>
      </w:r>
      <w:r>
        <w:rPr>
          <w:color w:val="212121"/>
          <w:spacing w:val="-5"/>
          <w:sz w:val="17"/>
        </w:rPr>
        <w:t> </w:t>
      </w:r>
      <w:r>
        <w:rPr>
          <w:color w:val="212121"/>
          <w:sz w:val="17"/>
        </w:rPr>
        <w:t>AI-driven decisions is also essential, ensuring that there are protocols in place for addressing any issues that arise.</w:t>
      </w:r>
    </w:p>
    <w:p>
      <w:pPr>
        <w:pStyle w:val="BodyText"/>
        <w:rPr>
          <w:sz w:val="18"/>
        </w:rPr>
      </w:pPr>
    </w:p>
    <w:p>
      <w:pPr>
        <w:pStyle w:val="BodyText"/>
        <w:spacing w:before="8"/>
        <w:rPr>
          <w:sz w:val="16"/>
        </w:rPr>
      </w:pPr>
    </w:p>
    <w:p>
      <w:pPr>
        <w:pStyle w:val="Heading2"/>
      </w:pPr>
      <w:bookmarkStart w:name="Strategies for establishing AI governanc" w:id="1203"/>
      <w:bookmarkEnd w:id="1203"/>
      <w:r>
        <w:rPr/>
      </w:r>
      <w:bookmarkStart w:name="_bookmark869" w:id="1204"/>
      <w:bookmarkEnd w:id="1204"/>
      <w:r>
        <w:rPr/>
      </w:r>
      <w:r>
        <w:rPr>
          <w:color w:val="212121"/>
          <w:spacing w:val="21"/>
        </w:rPr>
        <w:t>Strategies</w:t>
      </w:r>
      <w:r>
        <w:rPr>
          <w:color w:val="212121"/>
          <w:spacing w:val="39"/>
        </w:rPr>
        <w:t> </w:t>
      </w:r>
      <w:r>
        <w:rPr>
          <w:color w:val="212121"/>
          <w:spacing w:val="16"/>
        </w:rPr>
        <w:t>for</w:t>
      </w:r>
      <w:r>
        <w:rPr>
          <w:color w:val="212121"/>
          <w:spacing w:val="39"/>
        </w:rPr>
        <w:t> </w:t>
      </w:r>
      <w:r>
        <w:rPr>
          <w:color w:val="212121"/>
          <w:spacing w:val="22"/>
        </w:rPr>
        <w:t>establishing</w:t>
      </w:r>
      <w:r>
        <w:rPr>
          <w:color w:val="212121"/>
          <w:spacing w:val="23"/>
        </w:rPr>
        <w:t> </w:t>
      </w:r>
      <w:r>
        <w:rPr>
          <w:color w:val="212121"/>
          <w:spacing w:val="12"/>
        </w:rPr>
        <w:t>AI</w:t>
      </w:r>
      <w:r>
        <w:rPr>
          <w:color w:val="212121"/>
          <w:spacing w:val="39"/>
        </w:rPr>
        <w:t> </w:t>
      </w:r>
      <w:r>
        <w:rPr>
          <w:color w:val="212121"/>
          <w:spacing w:val="21"/>
        </w:rPr>
        <w:t>governance</w:t>
      </w:r>
      <w:r>
        <w:rPr>
          <w:color w:val="212121"/>
          <w:spacing w:val="40"/>
        </w:rPr>
        <w:t> </w:t>
      </w:r>
      <w:r>
        <w:rPr>
          <w:color w:val="212121"/>
          <w:spacing w:val="19"/>
        </w:rPr>
        <w:t>frameworks</w:t>
      </w:r>
    </w:p>
    <w:p>
      <w:pPr>
        <w:pStyle w:val="BodyText"/>
        <w:spacing w:line="340" w:lineRule="auto" w:before="297"/>
        <w:ind w:left="119"/>
      </w:pPr>
      <w:r>
        <w:rPr>
          <w:color w:val="212121"/>
        </w:rPr>
        <w:t>Here, we’ll explore strategies and </w:t>
      </w:r>
      <w:bookmarkStart w:name="_bookmark870" w:id="1205"/>
      <w:bookmarkEnd w:id="1205"/>
      <w:r>
        <w:rPr>
          <w:color w:val="212121"/>
        </w:rPr>
        <w:t>b</w:t>
      </w:r>
      <w:r>
        <w:rPr>
          <w:color w:val="212121"/>
        </w:rPr>
        <w:t>est practices for establishing robust governance frameworks that address key considerations:</w:t>
      </w:r>
    </w:p>
    <w:p>
      <w:pPr>
        <w:spacing w:line="331" w:lineRule="auto" w:before="108"/>
        <w:ind w:left="457" w:right="160" w:firstLine="0"/>
        <w:jc w:val="left"/>
        <w:rPr>
          <w:sz w:val="17"/>
        </w:rPr>
      </w:pPr>
      <w:r>
        <w:rPr/>
        <w:pict>
          <v:shape style="position:absolute;margin-left:83.999992pt;margin-top:10.335352pt;width:2.25pt;height:2.25pt;mso-position-horizontal-relative:page;mso-position-vertical-relative:paragraph;z-index:16436224" id="docshape1248" coordorigin="1680,207" coordsize="45,45" path="m1705,252l1700,252,1697,251,1680,232,1680,226,1700,207,1705,207,1725,229,1725,232,1705,252xe" filled="true" fillcolor="#212121" stroked="false">
            <v:path arrowok="t"/>
            <v:fill type="solid"/>
            <w10:wrap type="none"/>
          </v:shape>
        </w:pict>
      </w:r>
      <w:r>
        <w:rPr>
          <w:b/>
          <w:color w:val="212121"/>
          <w:sz w:val="17"/>
        </w:rPr>
        <w:t>Governance structure</w:t>
      </w:r>
      <w:r>
        <w:rPr>
          <w:color w:val="212121"/>
          <w:sz w:val="17"/>
        </w:rPr>
        <w:t>: Create a governance structure that includes a diverse range of stakeholders, including</w:t>
      </w:r>
      <w:r>
        <w:rPr>
          <w:color w:val="212121"/>
          <w:spacing w:val="-5"/>
          <w:sz w:val="17"/>
        </w:rPr>
        <w:t> </w:t>
      </w:r>
      <w:r>
        <w:rPr>
          <w:color w:val="212121"/>
          <w:sz w:val="17"/>
        </w:rPr>
        <w:t>AI experts, ethicists,</w:t>
      </w:r>
      <w:r>
        <w:rPr>
          <w:color w:val="212121"/>
          <w:spacing w:val="-7"/>
          <w:sz w:val="17"/>
        </w:rPr>
        <w:t> </w:t>
      </w:r>
      <w:r>
        <w:rPr>
          <w:color w:val="212121"/>
          <w:sz w:val="17"/>
        </w:rPr>
        <w:t>legal</w:t>
      </w:r>
      <w:r>
        <w:rPr>
          <w:color w:val="212121"/>
          <w:spacing w:val="-7"/>
          <w:sz w:val="17"/>
        </w:rPr>
        <w:t> </w:t>
      </w:r>
      <w:r>
        <w:rPr>
          <w:color w:val="212121"/>
          <w:sz w:val="17"/>
        </w:rPr>
        <w:t>advisors,</w:t>
      </w:r>
      <w:r>
        <w:rPr>
          <w:color w:val="212121"/>
          <w:spacing w:val="-7"/>
          <w:sz w:val="17"/>
        </w:rPr>
        <w:t> </w:t>
      </w:r>
      <w:r>
        <w:rPr>
          <w:color w:val="212121"/>
          <w:sz w:val="17"/>
        </w:rPr>
        <w:t>and</w:t>
      </w:r>
      <w:r>
        <w:rPr>
          <w:color w:val="212121"/>
          <w:spacing w:val="-7"/>
          <w:sz w:val="17"/>
        </w:rPr>
        <w:t> </w:t>
      </w:r>
      <w:r>
        <w:rPr>
          <w:color w:val="212121"/>
          <w:sz w:val="17"/>
        </w:rPr>
        <w:t>end</w:t>
      </w:r>
      <w:r>
        <w:rPr>
          <w:color w:val="212121"/>
          <w:spacing w:val="-7"/>
          <w:sz w:val="17"/>
        </w:rPr>
        <w:t> </w:t>
      </w:r>
      <w:r>
        <w:rPr>
          <w:color w:val="212121"/>
          <w:sz w:val="17"/>
        </w:rPr>
        <w:t>users.</w:t>
      </w:r>
      <w:r>
        <w:rPr>
          <w:color w:val="212121"/>
          <w:spacing w:val="-9"/>
          <w:sz w:val="17"/>
        </w:rPr>
        <w:t> </w:t>
      </w:r>
      <w:r>
        <w:rPr>
          <w:color w:val="212121"/>
          <w:sz w:val="17"/>
        </w:rPr>
        <w:t>This</w:t>
      </w:r>
      <w:r>
        <w:rPr>
          <w:color w:val="212121"/>
          <w:spacing w:val="-7"/>
          <w:sz w:val="17"/>
        </w:rPr>
        <w:t> </w:t>
      </w:r>
      <w:r>
        <w:rPr>
          <w:color w:val="212121"/>
          <w:sz w:val="17"/>
        </w:rPr>
        <w:t>structure</w:t>
      </w:r>
      <w:r>
        <w:rPr>
          <w:color w:val="212121"/>
          <w:spacing w:val="-7"/>
          <w:sz w:val="17"/>
        </w:rPr>
        <w:t> </w:t>
      </w:r>
      <w:r>
        <w:rPr>
          <w:color w:val="212121"/>
          <w:sz w:val="17"/>
        </w:rPr>
        <w:t>should</w:t>
      </w:r>
      <w:r>
        <w:rPr>
          <w:color w:val="212121"/>
          <w:spacing w:val="-7"/>
          <w:sz w:val="17"/>
        </w:rPr>
        <w:t> </w:t>
      </w:r>
      <w:r>
        <w:rPr>
          <w:color w:val="212121"/>
          <w:sz w:val="17"/>
        </w:rPr>
        <w:t>oversee</w:t>
      </w:r>
      <w:r>
        <w:rPr>
          <w:color w:val="212121"/>
          <w:spacing w:val="-7"/>
          <w:sz w:val="17"/>
        </w:rPr>
        <w:t> </w:t>
      </w:r>
      <w:r>
        <w:rPr>
          <w:color w:val="212121"/>
          <w:sz w:val="17"/>
        </w:rPr>
        <w:t>the</w:t>
      </w:r>
      <w:r>
        <w:rPr>
          <w:color w:val="212121"/>
          <w:spacing w:val="-7"/>
          <w:sz w:val="17"/>
        </w:rPr>
        <w:t> </w:t>
      </w:r>
      <w:r>
        <w:rPr>
          <w:color w:val="212121"/>
          <w:sz w:val="17"/>
        </w:rPr>
        <w:t>development,</w:t>
      </w:r>
      <w:r>
        <w:rPr>
          <w:color w:val="212121"/>
          <w:spacing w:val="-7"/>
          <w:sz w:val="17"/>
        </w:rPr>
        <w:t> </w:t>
      </w:r>
      <w:r>
        <w:rPr>
          <w:color w:val="212121"/>
          <w:sz w:val="17"/>
        </w:rPr>
        <w:t>deployment,</w:t>
      </w:r>
      <w:r>
        <w:rPr>
          <w:color w:val="212121"/>
          <w:spacing w:val="-7"/>
          <w:sz w:val="17"/>
        </w:rPr>
        <w:t> </w:t>
      </w:r>
      <w:r>
        <w:rPr>
          <w:color w:val="212121"/>
          <w:sz w:val="17"/>
        </w:rPr>
        <w:t>and</w:t>
      </w:r>
      <w:r>
        <w:rPr>
          <w:color w:val="212121"/>
          <w:spacing w:val="-7"/>
          <w:sz w:val="17"/>
        </w:rPr>
        <w:t> </w:t>
      </w:r>
      <w:r>
        <w:rPr>
          <w:color w:val="212121"/>
          <w:sz w:val="17"/>
        </w:rPr>
        <w:t>ongoing</w:t>
      </w:r>
      <w:r>
        <w:rPr>
          <w:color w:val="212121"/>
          <w:spacing w:val="-7"/>
          <w:sz w:val="17"/>
        </w:rPr>
        <w:t> </w:t>
      </w:r>
      <w:r>
        <w:rPr>
          <w:color w:val="212121"/>
          <w:sz w:val="17"/>
        </w:rPr>
        <w:t>management</w:t>
      </w:r>
      <w:r>
        <w:rPr>
          <w:color w:val="212121"/>
          <w:spacing w:val="-7"/>
          <w:sz w:val="17"/>
        </w:rPr>
        <w:t> </w:t>
      </w:r>
      <w:r>
        <w:rPr>
          <w:color w:val="212121"/>
          <w:sz w:val="17"/>
        </w:rPr>
        <w:t>of AI technologies to ensure they are used ethically and responsibly.</w:t>
      </w:r>
    </w:p>
    <w:p>
      <w:pPr>
        <w:spacing w:line="331" w:lineRule="auto" w:before="106"/>
        <w:ind w:left="457" w:right="0" w:firstLine="0"/>
        <w:jc w:val="left"/>
        <w:rPr>
          <w:sz w:val="17"/>
        </w:rPr>
      </w:pPr>
      <w:r>
        <w:rPr/>
        <w:pict>
          <v:shape style="position:absolute;margin-left:83.999992pt;margin-top:10.235349pt;width:2.25pt;height:2.25pt;mso-position-horizontal-relative:page;mso-position-vertical-relative:paragraph;z-index:16436736" id="docshape1249" coordorigin="1680,205" coordsize="45,45" path="m1705,250l1700,250,1697,249,1680,230,1680,224,1700,205,1705,205,1725,227,1725,230,1705,250xe" filled="true" fillcolor="#212121" stroked="false">
            <v:path arrowok="t"/>
            <v:fill type="solid"/>
            <w10:wrap type="none"/>
          </v:shape>
        </w:pict>
      </w:r>
      <w:r>
        <w:rPr>
          <w:b/>
          <w:color w:val="212121"/>
          <w:sz w:val="17"/>
        </w:rPr>
        <w:t>Ethical</w:t>
      </w:r>
      <w:r>
        <w:rPr>
          <w:b/>
          <w:color w:val="212121"/>
          <w:spacing w:val="-11"/>
          <w:sz w:val="17"/>
        </w:rPr>
        <w:t> </w:t>
      </w:r>
      <w:r>
        <w:rPr>
          <w:b/>
          <w:color w:val="212121"/>
          <w:sz w:val="17"/>
        </w:rPr>
        <w:t>AI</w:t>
      </w:r>
      <w:r>
        <w:rPr>
          <w:b/>
          <w:color w:val="212121"/>
          <w:spacing w:val="-11"/>
          <w:sz w:val="17"/>
        </w:rPr>
        <w:t> </w:t>
      </w:r>
      <w:r>
        <w:rPr>
          <w:b/>
          <w:color w:val="212121"/>
          <w:sz w:val="17"/>
        </w:rPr>
        <w:t>guidelines</w:t>
      </w:r>
      <w:r>
        <w:rPr>
          <w:color w:val="212121"/>
          <w:sz w:val="17"/>
        </w:rPr>
        <w:t>:</w:t>
      </w:r>
      <w:r>
        <w:rPr>
          <w:color w:val="212121"/>
          <w:spacing w:val="-7"/>
          <w:sz w:val="17"/>
        </w:rPr>
        <w:t> </w:t>
      </w:r>
      <w:r>
        <w:rPr>
          <w:color w:val="212121"/>
          <w:sz w:val="17"/>
        </w:rPr>
        <w:t>Develop</w:t>
      </w:r>
      <w:r>
        <w:rPr>
          <w:color w:val="212121"/>
          <w:spacing w:val="-6"/>
          <w:sz w:val="17"/>
        </w:rPr>
        <w:t> </w:t>
      </w:r>
      <w:r>
        <w:rPr>
          <w:color w:val="212121"/>
          <w:sz w:val="17"/>
        </w:rPr>
        <w:t>and</w:t>
      </w:r>
      <w:r>
        <w:rPr>
          <w:color w:val="212121"/>
          <w:spacing w:val="-6"/>
          <w:sz w:val="17"/>
        </w:rPr>
        <w:t> </w:t>
      </w:r>
      <w:r>
        <w:rPr>
          <w:color w:val="212121"/>
          <w:sz w:val="17"/>
        </w:rPr>
        <w:t>implement</w:t>
      </w:r>
      <w:r>
        <w:rPr>
          <w:color w:val="212121"/>
          <w:spacing w:val="-6"/>
          <w:sz w:val="17"/>
        </w:rPr>
        <w:t> </w:t>
      </w:r>
      <w:r>
        <w:rPr>
          <w:color w:val="212121"/>
          <w:sz w:val="17"/>
        </w:rPr>
        <w:t>a</w:t>
      </w:r>
      <w:r>
        <w:rPr>
          <w:color w:val="212121"/>
          <w:spacing w:val="-6"/>
          <w:sz w:val="17"/>
        </w:rPr>
        <w:t> </w:t>
      </w:r>
      <w:r>
        <w:rPr>
          <w:color w:val="212121"/>
          <w:sz w:val="17"/>
        </w:rPr>
        <w:t>set</w:t>
      </w:r>
      <w:r>
        <w:rPr>
          <w:color w:val="212121"/>
          <w:spacing w:val="-6"/>
          <w:sz w:val="17"/>
        </w:rPr>
        <w:t> </w:t>
      </w:r>
      <w:r>
        <w:rPr>
          <w:color w:val="212121"/>
          <w:sz w:val="17"/>
        </w:rPr>
        <w:t>of</w:t>
      </w:r>
      <w:r>
        <w:rPr>
          <w:color w:val="212121"/>
          <w:spacing w:val="-6"/>
          <w:sz w:val="17"/>
        </w:rPr>
        <w:t> </w:t>
      </w:r>
      <w:r>
        <w:rPr>
          <w:color w:val="212121"/>
          <w:sz w:val="17"/>
        </w:rPr>
        <w:t>ethical</w:t>
      </w:r>
      <w:r>
        <w:rPr>
          <w:color w:val="212121"/>
          <w:spacing w:val="-6"/>
          <w:sz w:val="17"/>
        </w:rPr>
        <w:t> </w:t>
      </w:r>
      <w:r>
        <w:rPr>
          <w:color w:val="212121"/>
          <w:sz w:val="17"/>
        </w:rPr>
        <w:t>guidelines</w:t>
      </w:r>
      <w:r>
        <w:rPr>
          <w:color w:val="212121"/>
          <w:spacing w:val="-6"/>
          <w:sz w:val="17"/>
        </w:rPr>
        <w:t> </w:t>
      </w:r>
      <w:r>
        <w:rPr>
          <w:color w:val="212121"/>
          <w:sz w:val="17"/>
        </w:rPr>
        <w:t>for</w:t>
      </w:r>
      <w:r>
        <w:rPr>
          <w:color w:val="212121"/>
          <w:spacing w:val="-11"/>
          <w:sz w:val="17"/>
        </w:rPr>
        <w:t> </w:t>
      </w:r>
      <w:r>
        <w:rPr>
          <w:color w:val="212121"/>
          <w:sz w:val="17"/>
        </w:rPr>
        <w:t>AI</w:t>
      </w:r>
      <w:r>
        <w:rPr>
          <w:color w:val="212121"/>
          <w:spacing w:val="-6"/>
          <w:sz w:val="17"/>
        </w:rPr>
        <w:t> </w:t>
      </w:r>
      <w:r>
        <w:rPr>
          <w:color w:val="212121"/>
          <w:sz w:val="17"/>
        </w:rPr>
        <w:t>use</w:t>
      </w:r>
      <w:r>
        <w:rPr>
          <w:color w:val="212121"/>
          <w:spacing w:val="-6"/>
          <w:sz w:val="17"/>
        </w:rPr>
        <w:t> </w:t>
      </w:r>
      <w:r>
        <w:rPr>
          <w:color w:val="212121"/>
          <w:sz w:val="17"/>
        </w:rPr>
        <w:t>that</w:t>
      </w:r>
      <w:r>
        <w:rPr>
          <w:color w:val="212121"/>
          <w:spacing w:val="-6"/>
          <w:sz w:val="17"/>
        </w:rPr>
        <w:t> </w:t>
      </w:r>
      <w:r>
        <w:rPr>
          <w:color w:val="212121"/>
          <w:sz w:val="17"/>
        </w:rPr>
        <w:t>aligns</w:t>
      </w:r>
      <w:r>
        <w:rPr>
          <w:color w:val="212121"/>
          <w:spacing w:val="-6"/>
          <w:sz w:val="17"/>
        </w:rPr>
        <w:t> </w:t>
      </w:r>
      <w:r>
        <w:rPr>
          <w:color w:val="212121"/>
          <w:sz w:val="17"/>
        </w:rPr>
        <w:t>with</w:t>
      </w:r>
      <w:r>
        <w:rPr>
          <w:color w:val="212121"/>
          <w:spacing w:val="-6"/>
          <w:sz w:val="17"/>
        </w:rPr>
        <w:t> </w:t>
      </w:r>
      <w:r>
        <w:rPr>
          <w:color w:val="212121"/>
          <w:sz w:val="17"/>
        </w:rPr>
        <w:t>the</w:t>
      </w:r>
      <w:r>
        <w:rPr>
          <w:color w:val="212121"/>
          <w:spacing w:val="-6"/>
          <w:sz w:val="17"/>
        </w:rPr>
        <w:t> </w:t>
      </w:r>
      <w:r>
        <w:rPr>
          <w:color w:val="212121"/>
          <w:sz w:val="17"/>
        </w:rPr>
        <w:t>organization’s</w:t>
      </w:r>
      <w:r>
        <w:rPr>
          <w:color w:val="212121"/>
          <w:spacing w:val="-6"/>
          <w:sz w:val="17"/>
        </w:rPr>
        <w:t> </w:t>
      </w:r>
      <w:r>
        <w:rPr>
          <w:color w:val="212121"/>
          <w:sz w:val="17"/>
        </w:rPr>
        <w:t>values</w:t>
      </w:r>
      <w:r>
        <w:rPr>
          <w:color w:val="212121"/>
          <w:spacing w:val="-6"/>
          <w:sz w:val="17"/>
        </w:rPr>
        <w:t> </w:t>
      </w:r>
      <w:r>
        <w:rPr>
          <w:color w:val="212121"/>
          <w:sz w:val="17"/>
        </w:rPr>
        <w:t>and ethical standards.</w:t>
      </w:r>
      <w:r>
        <w:rPr>
          <w:color w:val="212121"/>
          <w:spacing w:val="-2"/>
          <w:sz w:val="17"/>
        </w:rPr>
        <w:t> </w:t>
      </w:r>
      <w:r>
        <w:rPr>
          <w:color w:val="212121"/>
          <w:sz w:val="17"/>
        </w:rPr>
        <w:t>These guidelines should address issues such as data privacy, bias mitigation, transparency, and accountability.</w:t>
      </w:r>
    </w:p>
    <w:p>
      <w:pPr>
        <w:spacing w:line="331" w:lineRule="auto" w:before="120"/>
        <w:ind w:left="457" w:right="238" w:firstLine="0"/>
        <w:jc w:val="left"/>
        <w:rPr>
          <w:sz w:val="17"/>
        </w:rPr>
      </w:pPr>
      <w:r>
        <w:rPr/>
        <w:pict>
          <v:shape style="position:absolute;margin-left:83.999992pt;margin-top:10.935346pt;width:2.25pt;height:2.25pt;mso-position-horizontal-relative:page;mso-position-vertical-relative:paragraph;z-index:16437248" id="docshape1250" coordorigin="1680,219" coordsize="45,45" path="m1705,264l1700,264,1697,263,1680,244,1680,238,1700,219,1705,219,1725,241,1725,244,1705,264xe" filled="true" fillcolor="#212121" stroked="false">
            <v:path arrowok="t"/>
            <v:fill type="solid"/>
            <w10:wrap type="none"/>
          </v:shape>
        </w:pict>
      </w:r>
      <w:r>
        <w:rPr>
          <w:b/>
          <w:color w:val="212121"/>
          <w:sz w:val="17"/>
        </w:rPr>
        <w:t>Regular</w:t>
      </w:r>
      <w:r>
        <w:rPr>
          <w:b/>
          <w:color w:val="212121"/>
          <w:spacing w:val="-11"/>
          <w:sz w:val="17"/>
        </w:rPr>
        <w:t> </w:t>
      </w:r>
      <w:r>
        <w:rPr>
          <w:b/>
          <w:color w:val="212121"/>
          <w:sz w:val="17"/>
        </w:rPr>
        <w:t>audits</w:t>
      </w:r>
      <w:r>
        <w:rPr>
          <w:b/>
          <w:color w:val="212121"/>
          <w:spacing w:val="-7"/>
          <w:sz w:val="17"/>
        </w:rPr>
        <w:t> </w:t>
      </w:r>
      <w:r>
        <w:rPr>
          <w:b/>
          <w:color w:val="212121"/>
          <w:sz w:val="17"/>
        </w:rPr>
        <w:t>and</w:t>
      </w:r>
      <w:r>
        <w:rPr>
          <w:b/>
          <w:color w:val="212121"/>
          <w:spacing w:val="-6"/>
          <w:sz w:val="17"/>
        </w:rPr>
        <w:t> </w:t>
      </w:r>
      <w:r>
        <w:rPr>
          <w:b/>
          <w:color w:val="212121"/>
          <w:sz w:val="17"/>
        </w:rPr>
        <w:t>compliance</w:t>
      </w:r>
      <w:r>
        <w:rPr>
          <w:b/>
          <w:color w:val="212121"/>
          <w:spacing w:val="-6"/>
          <w:sz w:val="17"/>
        </w:rPr>
        <w:t> </w:t>
      </w:r>
      <w:r>
        <w:rPr>
          <w:b/>
          <w:color w:val="212121"/>
          <w:sz w:val="17"/>
        </w:rPr>
        <w:t>checks</w:t>
      </w:r>
      <w:r>
        <w:rPr>
          <w:color w:val="212121"/>
          <w:sz w:val="17"/>
        </w:rPr>
        <w:t>:</w:t>
      </w:r>
      <w:r>
        <w:rPr>
          <w:color w:val="212121"/>
          <w:spacing w:val="-6"/>
          <w:sz w:val="17"/>
        </w:rPr>
        <w:t> </w:t>
      </w:r>
      <w:r>
        <w:rPr>
          <w:color w:val="212121"/>
          <w:sz w:val="17"/>
        </w:rPr>
        <w:t>Conduct</w:t>
      </w:r>
      <w:r>
        <w:rPr>
          <w:color w:val="212121"/>
          <w:spacing w:val="-6"/>
          <w:sz w:val="17"/>
        </w:rPr>
        <w:t> </w:t>
      </w:r>
      <w:r>
        <w:rPr>
          <w:color w:val="212121"/>
          <w:sz w:val="17"/>
        </w:rPr>
        <w:t>regular</w:t>
      </w:r>
      <w:r>
        <w:rPr>
          <w:color w:val="212121"/>
          <w:spacing w:val="-6"/>
          <w:sz w:val="17"/>
        </w:rPr>
        <w:t> </w:t>
      </w:r>
      <w:r>
        <w:rPr>
          <w:color w:val="212121"/>
          <w:sz w:val="17"/>
        </w:rPr>
        <w:t>audits</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to</w:t>
      </w:r>
      <w:r>
        <w:rPr>
          <w:color w:val="212121"/>
          <w:spacing w:val="-6"/>
          <w:sz w:val="17"/>
        </w:rPr>
        <w:t> </w:t>
      </w:r>
      <w:r>
        <w:rPr>
          <w:color w:val="212121"/>
          <w:sz w:val="17"/>
        </w:rPr>
        <w:t>ensure</w:t>
      </w:r>
      <w:r>
        <w:rPr>
          <w:color w:val="212121"/>
          <w:spacing w:val="-6"/>
          <w:sz w:val="17"/>
        </w:rPr>
        <w:t> </w:t>
      </w:r>
      <w:r>
        <w:rPr>
          <w:color w:val="212121"/>
          <w:sz w:val="17"/>
        </w:rPr>
        <w:t>they</w:t>
      </w:r>
      <w:r>
        <w:rPr>
          <w:color w:val="212121"/>
          <w:spacing w:val="-6"/>
          <w:sz w:val="17"/>
        </w:rPr>
        <w:t> </w:t>
      </w:r>
      <w:r>
        <w:rPr>
          <w:color w:val="212121"/>
          <w:sz w:val="17"/>
        </w:rPr>
        <w:t>comply</w:t>
      </w:r>
      <w:r>
        <w:rPr>
          <w:color w:val="212121"/>
          <w:spacing w:val="-6"/>
          <w:sz w:val="17"/>
        </w:rPr>
        <w:t> </w:t>
      </w:r>
      <w:r>
        <w:rPr>
          <w:color w:val="212121"/>
          <w:sz w:val="17"/>
        </w:rPr>
        <w:t>with</w:t>
      </w:r>
      <w:r>
        <w:rPr>
          <w:color w:val="212121"/>
          <w:spacing w:val="-6"/>
          <w:sz w:val="17"/>
        </w:rPr>
        <w:t> </w:t>
      </w:r>
      <w:r>
        <w:rPr>
          <w:color w:val="212121"/>
          <w:sz w:val="17"/>
        </w:rPr>
        <w:t>both</w:t>
      </w:r>
      <w:r>
        <w:rPr>
          <w:color w:val="212121"/>
          <w:spacing w:val="-6"/>
          <w:sz w:val="17"/>
        </w:rPr>
        <w:t> </w:t>
      </w:r>
      <w:r>
        <w:rPr>
          <w:color w:val="212121"/>
          <w:sz w:val="17"/>
        </w:rPr>
        <w:t>internal</w:t>
      </w:r>
      <w:r>
        <w:rPr>
          <w:color w:val="212121"/>
          <w:spacing w:val="-6"/>
          <w:sz w:val="17"/>
        </w:rPr>
        <w:t> </w:t>
      </w:r>
      <w:r>
        <w:rPr>
          <w:color w:val="212121"/>
          <w:sz w:val="17"/>
        </w:rPr>
        <w:t>ethical guidelines and external legal requirements. Compliance checks should be an ongoing process to adapt to new regulations and changes in the operational environment.</w:t>
      </w:r>
    </w:p>
    <w:p>
      <w:pPr>
        <w:spacing w:line="331" w:lineRule="auto" w:before="106"/>
        <w:ind w:left="457" w:right="121" w:firstLine="0"/>
        <w:jc w:val="left"/>
        <w:rPr>
          <w:sz w:val="17"/>
        </w:rPr>
      </w:pPr>
      <w:r>
        <w:rPr/>
        <w:pict>
          <v:shape style="position:absolute;margin-left:83.999992pt;margin-top:10.235342pt;width:2.25pt;height:2.25pt;mso-position-horizontal-relative:page;mso-position-vertical-relative:paragraph;z-index:16437760" id="docshape1251" coordorigin="1680,205" coordsize="45,45" path="m1705,250l1700,250,1697,249,1680,230,1680,224,1700,205,1705,205,1725,227,1725,230,1705,250xe" filled="true" fillcolor="#212121" stroked="false">
            <v:path arrowok="t"/>
            <v:fill type="solid"/>
            <w10:wrap type="none"/>
          </v:shape>
        </w:pict>
      </w:r>
      <w:r>
        <w:rPr>
          <w:b/>
          <w:color w:val="212121"/>
          <w:sz w:val="17"/>
        </w:rPr>
        <w:t>Stakeholder</w:t>
      </w:r>
      <w:r>
        <w:rPr>
          <w:b/>
          <w:color w:val="212121"/>
          <w:spacing w:val="-10"/>
          <w:sz w:val="17"/>
        </w:rPr>
        <w:t> </w:t>
      </w:r>
      <w:r>
        <w:rPr>
          <w:b/>
          <w:color w:val="212121"/>
          <w:sz w:val="17"/>
        </w:rPr>
        <w:t>engagement</w:t>
      </w:r>
      <w:r>
        <w:rPr>
          <w:color w:val="212121"/>
          <w:sz w:val="17"/>
        </w:rPr>
        <w:t>:</w:t>
      </w:r>
      <w:r>
        <w:rPr>
          <w:color w:val="212121"/>
          <w:spacing w:val="-7"/>
          <w:sz w:val="17"/>
        </w:rPr>
        <w:t> </w:t>
      </w:r>
      <w:r>
        <w:rPr>
          <w:color w:val="212121"/>
          <w:sz w:val="17"/>
        </w:rPr>
        <w:t>Engage</w:t>
      </w:r>
      <w:r>
        <w:rPr>
          <w:color w:val="212121"/>
          <w:spacing w:val="-7"/>
          <w:sz w:val="17"/>
        </w:rPr>
        <w:t> </w:t>
      </w:r>
      <w:r>
        <w:rPr>
          <w:color w:val="212121"/>
          <w:sz w:val="17"/>
        </w:rPr>
        <w:t>with</w:t>
      </w:r>
      <w:r>
        <w:rPr>
          <w:color w:val="212121"/>
          <w:spacing w:val="-7"/>
          <w:sz w:val="17"/>
        </w:rPr>
        <w:t> </w:t>
      </w:r>
      <w:r>
        <w:rPr>
          <w:color w:val="212121"/>
          <w:sz w:val="17"/>
        </w:rPr>
        <w:t>all</w:t>
      </w:r>
      <w:r>
        <w:rPr>
          <w:color w:val="212121"/>
          <w:spacing w:val="-7"/>
          <w:sz w:val="17"/>
        </w:rPr>
        <w:t> </w:t>
      </w:r>
      <w:r>
        <w:rPr>
          <w:color w:val="212121"/>
          <w:sz w:val="17"/>
        </w:rPr>
        <w:t>stakeholders,</w:t>
      </w:r>
      <w:r>
        <w:rPr>
          <w:color w:val="212121"/>
          <w:spacing w:val="-7"/>
          <w:sz w:val="17"/>
        </w:rPr>
        <w:t> </w:t>
      </w:r>
      <w:r>
        <w:rPr>
          <w:color w:val="212121"/>
          <w:sz w:val="17"/>
        </w:rPr>
        <w:t>including</w:t>
      </w:r>
      <w:r>
        <w:rPr>
          <w:color w:val="212121"/>
          <w:spacing w:val="-7"/>
          <w:sz w:val="17"/>
        </w:rPr>
        <w:t> </w:t>
      </w:r>
      <w:r>
        <w:rPr>
          <w:color w:val="212121"/>
          <w:sz w:val="17"/>
        </w:rPr>
        <w:t>employees,</w:t>
      </w:r>
      <w:r>
        <w:rPr>
          <w:color w:val="212121"/>
          <w:spacing w:val="-7"/>
          <w:sz w:val="17"/>
        </w:rPr>
        <w:t> </w:t>
      </w:r>
      <w:r>
        <w:rPr>
          <w:color w:val="212121"/>
          <w:sz w:val="17"/>
        </w:rPr>
        <w:t>clients,</w:t>
      </w:r>
      <w:r>
        <w:rPr>
          <w:color w:val="212121"/>
          <w:spacing w:val="-7"/>
          <w:sz w:val="17"/>
        </w:rPr>
        <w:t> </w:t>
      </w:r>
      <w:r>
        <w:rPr>
          <w:color w:val="212121"/>
          <w:sz w:val="17"/>
        </w:rPr>
        <w:t>and</w:t>
      </w:r>
      <w:r>
        <w:rPr>
          <w:color w:val="212121"/>
          <w:spacing w:val="-7"/>
          <w:sz w:val="17"/>
        </w:rPr>
        <w:t> </w:t>
      </w:r>
      <w:r>
        <w:rPr>
          <w:color w:val="212121"/>
          <w:sz w:val="17"/>
        </w:rPr>
        <w:t>regulatory</w:t>
      </w:r>
      <w:r>
        <w:rPr>
          <w:color w:val="212121"/>
          <w:spacing w:val="-7"/>
          <w:sz w:val="17"/>
        </w:rPr>
        <w:t> </w:t>
      </w:r>
      <w:r>
        <w:rPr>
          <w:color w:val="212121"/>
          <w:sz w:val="17"/>
        </w:rPr>
        <w:t>bodies,</w:t>
      </w:r>
      <w:r>
        <w:rPr>
          <w:color w:val="212121"/>
          <w:spacing w:val="-7"/>
          <w:sz w:val="17"/>
        </w:rPr>
        <w:t> </w:t>
      </w:r>
      <w:r>
        <w:rPr>
          <w:color w:val="212121"/>
          <w:sz w:val="17"/>
        </w:rPr>
        <w:t>to</w:t>
      </w:r>
      <w:r>
        <w:rPr>
          <w:color w:val="212121"/>
          <w:spacing w:val="-7"/>
          <w:sz w:val="17"/>
        </w:rPr>
        <w:t> </w:t>
      </w:r>
      <w:r>
        <w:rPr>
          <w:color w:val="212121"/>
          <w:sz w:val="17"/>
        </w:rPr>
        <w:t>gain</w:t>
      </w:r>
      <w:r>
        <w:rPr>
          <w:color w:val="212121"/>
          <w:spacing w:val="-7"/>
          <w:sz w:val="17"/>
        </w:rPr>
        <w:t> </w:t>
      </w:r>
      <w:r>
        <w:rPr>
          <w:color w:val="212121"/>
          <w:sz w:val="17"/>
        </w:rPr>
        <w:t>insights</w:t>
      </w:r>
      <w:r>
        <w:rPr>
          <w:color w:val="212121"/>
          <w:spacing w:val="-7"/>
          <w:sz w:val="17"/>
        </w:rPr>
        <w:t> </w:t>
      </w:r>
      <w:r>
        <w:rPr>
          <w:color w:val="212121"/>
          <w:sz w:val="17"/>
        </w:rPr>
        <w:t>into their</w:t>
      </w:r>
      <w:r>
        <w:rPr>
          <w:color w:val="212121"/>
          <w:spacing w:val="-1"/>
          <w:sz w:val="17"/>
        </w:rPr>
        <w:t> </w:t>
      </w:r>
      <w:r>
        <w:rPr>
          <w:color w:val="212121"/>
          <w:sz w:val="17"/>
        </w:rPr>
        <w:t>concerns</w:t>
      </w:r>
      <w:r>
        <w:rPr>
          <w:color w:val="212121"/>
          <w:spacing w:val="-1"/>
          <w:sz w:val="17"/>
        </w:rPr>
        <w:t> </w:t>
      </w:r>
      <w:r>
        <w:rPr>
          <w:color w:val="212121"/>
          <w:sz w:val="17"/>
        </w:rPr>
        <w:t>and</w:t>
      </w:r>
      <w:r>
        <w:rPr>
          <w:color w:val="212121"/>
          <w:spacing w:val="-1"/>
          <w:sz w:val="17"/>
        </w:rPr>
        <w:t> </w:t>
      </w:r>
      <w:r>
        <w:rPr>
          <w:color w:val="212121"/>
          <w:sz w:val="17"/>
        </w:rPr>
        <w:t>expectations</w:t>
      </w:r>
      <w:r>
        <w:rPr>
          <w:color w:val="212121"/>
          <w:spacing w:val="-1"/>
          <w:sz w:val="17"/>
        </w:rPr>
        <w:t> </w:t>
      </w:r>
      <w:r>
        <w:rPr>
          <w:color w:val="212121"/>
          <w:sz w:val="17"/>
        </w:rPr>
        <w:t>regarding</w:t>
      </w:r>
      <w:r>
        <w:rPr>
          <w:color w:val="212121"/>
          <w:spacing w:val="-10"/>
          <w:sz w:val="17"/>
        </w:rPr>
        <w:t> </w:t>
      </w:r>
      <w:r>
        <w:rPr>
          <w:color w:val="212121"/>
          <w:sz w:val="17"/>
        </w:rPr>
        <w:t>AI</w:t>
      </w:r>
      <w:r>
        <w:rPr>
          <w:color w:val="212121"/>
          <w:spacing w:val="-1"/>
          <w:sz w:val="17"/>
        </w:rPr>
        <w:t> </w:t>
      </w:r>
      <w:r>
        <w:rPr>
          <w:color w:val="212121"/>
          <w:sz w:val="17"/>
        </w:rPr>
        <w:t>use.</w:t>
      </w:r>
      <w:r>
        <w:rPr>
          <w:color w:val="212121"/>
          <w:spacing w:val="-4"/>
          <w:sz w:val="17"/>
        </w:rPr>
        <w:t> </w:t>
      </w:r>
      <w:r>
        <w:rPr>
          <w:color w:val="212121"/>
          <w:sz w:val="17"/>
        </w:rPr>
        <w:t>This</w:t>
      </w:r>
      <w:r>
        <w:rPr>
          <w:color w:val="212121"/>
          <w:spacing w:val="-1"/>
          <w:sz w:val="17"/>
        </w:rPr>
        <w:t> </w:t>
      </w:r>
      <w:r>
        <w:rPr>
          <w:color w:val="212121"/>
          <w:sz w:val="17"/>
        </w:rPr>
        <w:t>engagement</w:t>
      </w:r>
      <w:r>
        <w:rPr>
          <w:color w:val="212121"/>
          <w:spacing w:val="-1"/>
          <w:sz w:val="17"/>
        </w:rPr>
        <w:t> </w:t>
      </w:r>
      <w:r>
        <w:rPr>
          <w:color w:val="212121"/>
          <w:sz w:val="17"/>
        </w:rPr>
        <w:t>should</w:t>
      </w:r>
      <w:r>
        <w:rPr>
          <w:color w:val="212121"/>
          <w:spacing w:val="-1"/>
          <w:sz w:val="17"/>
        </w:rPr>
        <w:t> </w:t>
      </w:r>
      <w:r>
        <w:rPr>
          <w:color w:val="212121"/>
          <w:sz w:val="17"/>
        </w:rPr>
        <w:t>inform</w:t>
      </w:r>
      <w:r>
        <w:rPr>
          <w:color w:val="212121"/>
          <w:spacing w:val="-1"/>
          <w:sz w:val="17"/>
        </w:rPr>
        <w:t> </w:t>
      </w:r>
      <w:r>
        <w:rPr>
          <w:color w:val="212121"/>
          <w:sz w:val="17"/>
        </w:rPr>
        <w:t>the</w:t>
      </w:r>
      <w:r>
        <w:rPr>
          <w:color w:val="212121"/>
          <w:spacing w:val="-10"/>
          <w:sz w:val="17"/>
        </w:rPr>
        <w:t> </w:t>
      </w:r>
      <w:r>
        <w:rPr>
          <w:color w:val="212121"/>
          <w:sz w:val="17"/>
        </w:rPr>
        <w:t>AI</w:t>
      </w:r>
      <w:r>
        <w:rPr>
          <w:color w:val="212121"/>
          <w:spacing w:val="-1"/>
          <w:sz w:val="17"/>
        </w:rPr>
        <w:t> </w:t>
      </w:r>
      <w:r>
        <w:rPr>
          <w:color w:val="212121"/>
          <w:sz w:val="17"/>
        </w:rPr>
        <w:t>governance</w:t>
      </w:r>
      <w:r>
        <w:rPr>
          <w:color w:val="212121"/>
          <w:spacing w:val="-1"/>
          <w:sz w:val="17"/>
        </w:rPr>
        <w:t> </w:t>
      </w:r>
      <w:r>
        <w:rPr>
          <w:color w:val="212121"/>
          <w:sz w:val="17"/>
        </w:rPr>
        <w:t>process</w:t>
      </w:r>
      <w:r>
        <w:rPr>
          <w:color w:val="212121"/>
          <w:spacing w:val="-1"/>
          <w:sz w:val="17"/>
        </w:rPr>
        <w:t> </w:t>
      </w:r>
      <w:r>
        <w:rPr>
          <w:color w:val="212121"/>
          <w:sz w:val="17"/>
        </w:rPr>
        <w:t>and</w:t>
      </w:r>
      <w:r>
        <w:rPr>
          <w:color w:val="212121"/>
          <w:spacing w:val="-1"/>
          <w:sz w:val="17"/>
        </w:rPr>
        <w:t> </w:t>
      </w:r>
      <w:r>
        <w:rPr>
          <w:color w:val="212121"/>
          <w:sz w:val="17"/>
        </w:rPr>
        <w:t>help</w:t>
      </w:r>
      <w:r>
        <w:rPr>
          <w:color w:val="212121"/>
          <w:spacing w:val="-1"/>
          <w:sz w:val="17"/>
        </w:rPr>
        <w:t> </w:t>
      </w:r>
      <w:r>
        <w:rPr>
          <w:color w:val="212121"/>
          <w:sz w:val="17"/>
        </w:rPr>
        <w:t>build</w:t>
      </w:r>
      <w:r>
        <w:rPr>
          <w:color w:val="212121"/>
          <w:spacing w:val="-1"/>
          <w:sz w:val="17"/>
        </w:rPr>
        <w:t> </w:t>
      </w:r>
      <w:r>
        <w:rPr>
          <w:color w:val="212121"/>
          <w:sz w:val="17"/>
        </w:rPr>
        <w:t>trust in AI systems.</w:t>
      </w:r>
    </w:p>
    <w:p>
      <w:pPr>
        <w:spacing w:line="331" w:lineRule="auto" w:before="121"/>
        <w:ind w:left="457" w:right="0" w:firstLine="0"/>
        <w:jc w:val="left"/>
        <w:rPr>
          <w:sz w:val="17"/>
        </w:rPr>
      </w:pPr>
      <w:r>
        <w:rPr/>
        <w:pict>
          <v:shape style="position:absolute;margin-left:83.999992pt;margin-top:10.985338pt;width:2.25pt;height:2.25pt;mso-position-horizontal-relative:page;mso-position-vertical-relative:paragraph;z-index:16438272" id="docshape1252" coordorigin="1680,220" coordsize="45,45" path="m1705,265l1700,265,1697,264,1680,245,1680,239,1700,220,1705,220,1725,242,1725,245,1705,265xe" filled="true" fillcolor="#212121" stroked="false">
            <v:path arrowok="t"/>
            <v:fill type="solid"/>
            <w10:wrap type="none"/>
          </v:shape>
        </w:pict>
      </w:r>
      <w:r>
        <w:rPr>
          <w:b/>
          <w:color w:val="212121"/>
          <w:sz w:val="17"/>
        </w:rPr>
        <w:t>Training</w:t>
      </w:r>
      <w:r>
        <w:rPr>
          <w:b/>
          <w:color w:val="212121"/>
          <w:spacing w:val="-8"/>
          <w:sz w:val="17"/>
        </w:rPr>
        <w:t> </w:t>
      </w:r>
      <w:r>
        <w:rPr>
          <w:b/>
          <w:color w:val="212121"/>
          <w:sz w:val="17"/>
        </w:rPr>
        <w:t>and</w:t>
      </w:r>
      <w:r>
        <w:rPr>
          <w:b/>
          <w:color w:val="212121"/>
          <w:spacing w:val="-8"/>
          <w:sz w:val="17"/>
        </w:rPr>
        <w:t> </w:t>
      </w:r>
      <w:r>
        <w:rPr>
          <w:b/>
          <w:color w:val="212121"/>
          <w:sz w:val="17"/>
        </w:rPr>
        <w:t>awareness</w:t>
      </w:r>
      <w:r>
        <w:rPr>
          <w:b/>
          <w:color w:val="212121"/>
          <w:spacing w:val="-8"/>
          <w:sz w:val="17"/>
        </w:rPr>
        <w:t> </w:t>
      </w:r>
      <w:r>
        <w:rPr>
          <w:b/>
          <w:color w:val="212121"/>
          <w:sz w:val="17"/>
        </w:rPr>
        <w:t>programs</w:t>
      </w:r>
      <w:r>
        <w:rPr>
          <w:color w:val="212121"/>
          <w:sz w:val="17"/>
        </w:rPr>
        <w:t>:</w:t>
      </w:r>
      <w:r>
        <w:rPr>
          <w:color w:val="212121"/>
          <w:spacing w:val="-8"/>
          <w:sz w:val="17"/>
        </w:rPr>
        <w:t> </w:t>
      </w:r>
      <w:r>
        <w:rPr>
          <w:color w:val="212121"/>
          <w:sz w:val="17"/>
        </w:rPr>
        <w:t>Implement</w:t>
      </w:r>
      <w:r>
        <w:rPr>
          <w:color w:val="212121"/>
          <w:spacing w:val="-8"/>
          <w:sz w:val="17"/>
        </w:rPr>
        <w:t> </w:t>
      </w:r>
      <w:r>
        <w:rPr>
          <w:color w:val="212121"/>
          <w:sz w:val="17"/>
        </w:rPr>
        <w:t>training</w:t>
      </w:r>
      <w:r>
        <w:rPr>
          <w:color w:val="212121"/>
          <w:spacing w:val="-8"/>
          <w:sz w:val="17"/>
        </w:rPr>
        <w:t> </w:t>
      </w:r>
      <w:r>
        <w:rPr>
          <w:color w:val="212121"/>
          <w:sz w:val="17"/>
        </w:rPr>
        <w:t>and</w:t>
      </w:r>
      <w:r>
        <w:rPr>
          <w:color w:val="212121"/>
          <w:spacing w:val="-8"/>
          <w:sz w:val="17"/>
        </w:rPr>
        <w:t> </w:t>
      </w:r>
      <w:r>
        <w:rPr>
          <w:color w:val="212121"/>
          <w:sz w:val="17"/>
        </w:rPr>
        <w:t>awareness</w:t>
      </w:r>
      <w:r>
        <w:rPr>
          <w:color w:val="212121"/>
          <w:spacing w:val="-8"/>
          <w:sz w:val="17"/>
        </w:rPr>
        <w:t> </w:t>
      </w:r>
      <w:r>
        <w:rPr>
          <w:color w:val="212121"/>
          <w:sz w:val="17"/>
        </w:rPr>
        <w:t>programs</w:t>
      </w:r>
      <w:r>
        <w:rPr>
          <w:color w:val="212121"/>
          <w:spacing w:val="-8"/>
          <w:sz w:val="17"/>
        </w:rPr>
        <w:t> </w:t>
      </w:r>
      <w:r>
        <w:rPr>
          <w:color w:val="212121"/>
          <w:sz w:val="17"/>
        </w:rPr>
        <w:t>to</w:t>
      </w:r>
      <w:r>
        <w:rPr>
          <w:color w:val="212121"/>
          <w:spacing w:val="-8"/>
          <w:sz w:val="17"/>
        </w:rPr>
        <w:t> </w:t>
      </w:r>
      <w:r>
        <w:rPr>
          <w:color w:val="212121"/>
          <w:sz w:val="17"/>
        </w:rPr>
        <w:t>educate</w:t>
      </w:r>
      <w:r>
        <w:rPr>
          <w:color w:val="212121"/>
          <w:spacing w:val="-8"/>
          <w:sz w:val="17"/>
        </w:rPr>
        <w:t> </w:t>
      </w:r>
      <w:r>
        <w:rPr>
          <w:color w:val="212121"/>
          <w:sz w:val="17"/>
        </w:rPr>
        <w:t>all</w:t>
      </w:r>
      <w:r>
        <w:rPr>
          <w:color w:val="212121"/>
          <w:spacing w:val="-8"/>
          <w:sz w:val="17"/>
        </w:rPr>
        <w:t> </w:t>
      </w:r>
      <w:r>
        <w:rPr>
          <w:color w:val="212121"/>
          <w:sz w:val="17"/>
        </w:rPr>
        <w:t>relevant</w:t>
      </w:r>
      <w:r>
        <w:rPr>
          <w:color w:val="212121"/>
          <w:spacing w:val="-8"/>
          <w:sz w:val="17"/>
        </w:rPr>
        <w:t> </w:t>
      </w:r>
      <w:r>
        <w:rPr>
          <w:color w:val="212121"/>
          <w:sz w:val="17"/>
        </w:rPr>
        <w:t>stakeholders</w:t>
      </w:r>
      <w:r>
        <w:rPr>
          <w:color w:val="212121"/>
          <w:spacing w:val="-8"/>
          <w:sz w:val="17"/>
        </w:rPr>
        <w:t> </w:t>
      </w:r>
      <w:r>
        <w:rPr>
          <w:color w:val="212121"/>
          <w:sz w:val="17"/>
        </w:rPr>
        <w:t>about</w:t>
      </w:r>
      <w:r>
        <w:rPr>
          <w:color w:val="212121"/>
          <w:spacing w:val="-8"/>
          <w:sz w:val="17"/>
        </w:rPr>
        <w:t> </w:t>
      </w:r>
      <w:r>
        <w:rPr>
          <w:color w:val="212121"/>
          <w:sz w:val="17"/>
        </w:rPr>
        <w:t>the ethical use of</w:t>
      </w:r>
      <w:r>
        <w:rPr>
          <w:color w:val="212121"/>
          <w:spacing w:val="-6"/>
          <w:sz w:val="17"/>
        </w:rPr>
        <w:t> </w:t>
      </w:r>
      <w:r>
        <w:rPr>
          <w:color w:val="212121"/>
          <w:sz w:val="17"/>
        </w:rPr>
        <w:t>AI. These programs should focus on understanding</w:t>
      </w:r>
      <w:r>
        <w:rPr>
          <w:color w:val="212121"/>
          <w:spacing w:val="-6"/>
          <w:sz w:val="17"/>
        </w:rPr>
        <w:t> </w:t>
      </w:r>
      <w:r>
        <w:rPr>
          <w:color w:val="212121"/>
          <w:sz w:val="17"/>
        </w:rPr>
        <w:t>AI capabilities, limitations, and the ethical considerations associated with its use.</w:t>
      </w:r>
    </w:p>
    <w:p>
      <w:pPr>
        <w:pStyle w:val="BodyText"/>
        <w:spacing w:before="6"/>
        <w:rPr>
          <w:sz w:val="15"/>
        </w:rPr>
      </w:pPr>
    </w:p>
    <w:p>
      <w:pPr>
        <w:pStyle w:val="BodyText"/>
        <w:spacing w:line="340" w:lineRule="auto"/>
        <w:ind w:left="119" w:right="223"/>
      </w:pPr>
      <w:r>
        <w:rPr>
          <w:color w:val="212121"/>
        </w:rPr>
        <w:t>By addressing these ethical considerations and implementing robust AI governance frameworks, accounting</w:t>
      </w:r>
      <w:r>
        <w:rPr>
          <w:color w:val="212121"/>
          <w:spacing w:val="27"/>
        </w:rPr>
        <w:t> </w:t>
      </w:r>
      <w:r>
        <w:rPr>
          <w:color w:val="212121"/>
        </w:rPr>
        <w:t>professionals</w:t>
      </w:r>
      <w:r>
        <w:rPr>
          <w:color w:val="212121"/>
          <w:spacing w:val="27"/>
        </w:rPr>
        <w:t> </w:t>
      </w:r>
      <w:r>
        <w:rPr>
          <w:color w:val="212121"/>
        </w:rPr>
        <w:t>can</w:t>
      </w:r>
      <w:r>
        <w:rPr>
          <w:color w:val="212121"/>
          <w:spacing w:val="27"/>
        </w:rPr>
        <w:t> </w:t>
      </w:r>
      <w:r>
        <w:rPr>
          <w:color w:val="212121"/>
        </w:rPr>
        <w:t>leverage AI</w:t>
      </w:r>
      <w:r>
        <w:rPr>
          <w:color w:val="212121"/>
          <w:spacing w:val="27"/>
        </w:rPr>
        <w:t> </w:t>
      </w:r>
      <w:r>
        <w:rPr>
          <w:color w:val="212121"/>
        </w:rPr>
        <w:t>technologies</w:t>
      </w:r>
      <w:r>
        <w:rPr>
          <w:color w:val="212121"/>
          <w:spacing w:val="27"/>
        </w:rPr>
        <w:t> </w:t>
      </w:r>
      <w:r>
        <w:rPr>
          <w:color w:val="212121"/>
        </w:rPr>
        <w:t>effectively</w:t>
      </w:r>
      <w:r>
        <w:rPr>
          <w:color w:val="212121"/>
          <w:spacing w:val="27"/>
        </w:rPr>
        <w:t> </w:t>
      </w:r>
      <w:r>
        <w:rPr>
          <w:color w:val="212121"/>
        </w:rPr>
        <w:t>while</w:t>
      </w:r>
      <w:r>
        <w:rPr>
          <w:color w:val="212121"/>
          <w:spacing w:val="27"/>
        </w:rPr>
        <w:t> </w:t>
      </w:r>
      <w:r>
        <w:rPr>
          <w:color w:val="212121"/>
        </w:rPr>
        <w:t>maintaining</w:t>
      </w:r>
      <w:r>
        <w:rPr>
          <w:color w:val="212121"/>
          <w:spacing w:val="27"/>
        </w:rPr>
        <w:t> </w:t>
      </w:r>
      <w:r>
        <w:rPr>
          <w:color w:val="212121"/>
        </w:rPr>
        <w:t>high</w:t>
      </w:r>
      <w:r>
        <w:rPr>
          <w:color w:val="212121"/>
          <w:spacing w:val="27"/>
        </w:rPr>
        <w:t> </w:t>
      </w:r>
      <w:r>
        <w:rPr>
          <w:color w:val="212121"/>
        </w:rPr>
        <w:t>standards</w:t>
      </w:r>
      <w:r>
        <w:rPr>
          <w:color w:val="212121"/>
        </w:rPr>
        <w:t> of </w:t>
      </w:r>
      <w:bookmarkStart w:name="_bookmark871" w:id="1206"/>
      <w:bookmarkEnd w:id="1206"/>
      <w:r>
        <w:rPr>
          <w:color w:val="212121"/>
        </w:rPr>
        <w:t>e</w:t>
      </w:r>
      <w:r>
        <w:rPr>
          <w:color w:val="212121"/>
        </w:rPr>
        <w:t>thical practice and compliance. This approach ensures that AI is used as a force for good,</w:t>
      </w:r>
      <w:r>
        <w:rPr>
          <w:color w:val="212121"/>
          <w:spacing w:val="40"/>
        </w:rPr>
        <w:t> </w:t>
      </w:r>
      <w:r>
        <w:rPr>
          <w:color w:val="212121"/>
        </w:rPr>
        <w:t>enhancing the efficiency and accuracy of accounting services without compromising ethical values or stakeholder trust. The following table presents an overview of ethical considerations and strategies</w:t>
      </w:r>
    </w:p>
    <w:p>
      <w:pPr>
        <w:spacing w:after="0" w:line="340" w:lineRule="auto"/>
        <w:sectPr>
          <w:pgSz w:w="12240" w:h="15840"/>
          <w:pgMar w:top="1420" w:bottom="280" w:left="1420" w:right="1420"/>
        </w:sectPr>
      </w:pPr>
    </w:p>
    <w:p>
      <w:pPr>
        <w:pStyle w:val="BodyText"/>
        <w:spacing w:line="340" w:lineRule="auto" w:before="69"/>
        <w:ind w:left="119"/>
      </w:pPr>
      <w:r>
        <w:rPr/>
        <w:pict>
          <v:shape style="position:absolute;margin-left:77.25pt;margin-top:36.969303pt;width:457.5pt;height:224.05pt;mso-position-horizontal-relative:page;mso-position-vertical-relative:paragraph;z-index:16440320" type="#_x0000_t202" id="docshape1253"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995"/>
                    <w:gridCol w:w="3705"/>
                    <w:gridCol w:w="3435"/>
                  </w:tblGrid>
                  <w:tr>
                    <w:trPr>
                      <w:trHeight w:val="659" w:hRule="atLeast"/>
                    </w:trPr>
                    <w:tc>
                      <w:tcPr>
                        <w:tcW w:w="1995" w:type="dxa"/>
                      </w:tcPr>
                      <w:p>
                        <w:pPr>
                          <w:pStyle w:val="TableParagraph"/>
                          <w:spacing w:before="6"/>
                          <w:rPr>
                            <w:sz w:val="22"/>
                          </w:rPr>
                        </w:pPr>
                      </w:p>
                      <w:p>
                        <w:pPr>
                          <w:pStyle w:val="TableParagraph"/>
                          <w:ind w:left="92"/>
                          <w:rPr>
                            <w:b/>
                            <w:sz w:val="22"/>
                          </w:rPr>
                        </w:pPr>
                        <w:r>
                          <w:rPr>
                            <w:b/>
                            <w:color w:val="212121"/>
                            <w:sz w:val="22"/>
                          </w:rPr>
                          <w:t>Ethical</w:t>
                        </w:r>
                        <w:r>
                          <w:rPr>
                            <w:b/>
                            <w:color w:val="212121"/>
                            <w:spacing w:val="8"/>
                            <w:sz w:val="22"/>
                          </w:rPr>
                          <w:t> </w:t>
                        </w:r>
                        <w:r>
                          <w:rPr>
                            <w:b/>
                            <w:color w:val="212121"/>
                            <w:spacing w:val="-2"/>
                            <w:sz w:val="22"/>
                          </w:rPr>
                          <w:t>Issue</w:t>
                        </w:r>
                      </w:p>
                    </w:tc>
                    <w:tc>
                      <w:tcPr>
                        <w:tcW w:w="3705" w:type="dxa"/>
                      </w:tcPr>
                      <w:p>
                        <w:pPr>
                          <w:pStyle w:val="TableParagraph"/>
                          <w:spacing w:before="6"/>
                          <w:rPr>
                            <w:sz w:val="22"/>
                          </w:rPr>
                        </w:pPr>
                      </w:p>
                      <w:p>
                        <w:pPr>
                          <w:pStyle w:val="TableParagraph"/>
                          <w:ind w:left="95"/>
                          <w:rPr>
                            <w:b/>
                            <w:sz w:val="22"/>
                          </w:rPr>
                        </w:pPr>
                        <w:r>
                          <w:rPr>
                            <w:b/>
                            <w:color w:val="212121"/>
                            <w:sz w:val="22"/>
                          </w:rPr>
                          <w:t>Strategy</w:t>
                        </w:r>
                        <w:r>
                          <w:rPr>
                            <w:b/>
                            <w:color w:val="212121"/>
                            <w:spacing w:val="7"/>
                            <w:sz w:val="22"/>
                          </w:rPr>
                          <w:t> </w:t>
                        </w:r>
                        <w:r>
                          <w:rPr>
                            <w:b/>
                            <w:color w:val="212121"/>
                            <w:sz w:val="22"/>
                          </w:rPr>
                          <w:t>to</w:t>
                        </w:r>
                        <w:r>
                          <w:rPr>
                            <w:b/>
                            <w:color w:val="212121"/>
                            <w:spacing w:val="-7"/>
                            <w:sz w:val="22"/>
                          </w:rPr>
                          <w:t> </w:t>
                        </w:r>
                        <w:r>
                          <w:rPr>
                            <w:b/>
                            <w:color w:val="212121"/>
                            <w:spacing w:val="-2"/>
                            <w:sz w:val="22"/>
                          </w:rPr>
                          <w:t>Address</w:t>
                        </w:r>
                      </w:p>
                    </w:tc>
                    <w:tc>
                      <w:tcPr>
                        <w:tcW w:w="3435" w:type="dxa"/>
                      </w:tcPr>
                      <w:p>
                        <w:pPr>
                          <w:pStyle w:val="TableParagraph"/>
                          <w:spacing w:before="6"/>
                          <w:rPr>
                            <w:sz w:val="22"/>
                          </w:rPr>
                        </w:pPr>
                      </w:p>
                      <w:p>
                        <w:pPr>
                          <w:pStyle w:val="TableParagraph"/>
                          <w:ind w:left="93"/>
                          <w:rPr>
                            <w:b/>
                            <w:sz w:val="22"/>
                          </w:rPr>
                        </w:pPr>
                        <w:r>
                          <w:rPr>
                            <w:b/>
                            <w:color w:val="212121"/>
                            <w:spacing w:val="-2"/>
                            <w:sz w:val="22"/>
                          </w:rPr>
                          <w:t>Implementation</w:t>
                        </w:r>
                      </w:p>
                    </w:tc>
                  </w:tr>
                  <w:tr>
                    <w:trPr>
                      <w:trHeight w:val="1364" w:hRule="atLeast"/>
                    </w:trPr>
                    <w:tc>
                      <w:tcPr>
                        <w:tcW w:w="1995" w:type="dxa"/>
                      </w:tcPr>
                      <w:p>
                        <w:pPr>
                          <w:pStyle w:val="TableParagraph"/>
                          <w:spacing w:before="3"/>
                          <w:rPr>
                            <w:sz w:val="21"/>
                          </w:rPr>
                        </w:pPr>
                      </w:p>
                      <w:p>
                        <w:pPr>
                          <w:pStyle w:val="TableParagraph"/>
                          <w:ind w:left="92"/>
                          <w:rPr>
                            <w:sz w:val="22"/>
                          </w:rPr>
                        </w:pPr>
                        <w:r>
                          <w:rPr>
                            <w:color w:val="212121"/>
                            <w:sz w:val="22"/>
                          </w:rPr>
                          <w:t>Data</w:t>
                        </w:r>
                        <w:r>
                          <w:rPr>
                            <w:color w:val="212121"/>
                            <w:spacing w:val="6"/>
                            <w:sz w:val="22"/>
                          </w:rPr>
                          <w:t> </w:t>
                        </w:r>
                        <w:r>
                          <w:rPr>
                            <w:color w:val="212121"/>
                            <w:spacing w:val="-2"/>
                            <w:sz w:val="22"/>
                          </w:rPr>
                          <w:t>privacy</w:t>
                        </w:r>
                      </w:p>
                    </w:tc>
                    <w:tc>
                      <w:tcPr>
                        <w:tcW w:w="3705" w:type="dxa"/>
                      </w:tcPr>
                      <w:p>
                        <w:pPr>
                          <w:pStyle w:val="TableParagraph"/>
                          <w:spacing w:before="3"/>
                          <w:rPr>
                            <w:sz w:val="21"/>
                          </w:rPr>
                        </w:pPr>
                      </w:p>
                      <w:p>
                        <w:pPr>
                          <w:pStyle w:val="TableParagraph"/>
                          <w:spacing w:line="340" w:lineRule="auto"/>
                          <w:ind w:left="95"/>
                          <w:rPr>
                            <w:sz w:val="22"/>
                          </w:rPr>
                        </w:pPr>
                        <w:r>
                          <w:rPr>
                            <w:color w:val="212121"/>
                            <w:sz w:val="22"/>
                          </w:rPr>
                          <w:t>Implement robust data protection measures and comply with legal </w:t>
                        </w:r>
                        <w:r>
                          <w:rPr>
                            <w:color w:val="212121"/>
                            <w:spacing w:val="-2"/>
                            <w:sz w:val="22"/>
                          </w:rPr>
                          <w:t>standards</w:t>
                        </w:r>
                      </w:p>
                    </w:tc>
                    <w:tc>
                      <w:tcPr>
                        <w:tcW w:w="3435" w:type="dxa"/>
                      </w:tcPr>
                      <w:p>
                        <w:pPr>
                          <w:pStyle w:val="TableParagraph"/>
                          <w:spacing w:before="3"/>
                          <w:rPr>
                            <w:sz w:val="21"/>
                          </w:rPr>
                        </w:pPr>
                      </w:p>
                      <w:p>
                        <w:pPr>
                          <w:pStyle w:val="TableParagraph"/>
                          <w:spacing w:line="340" w:lineRule="auto"/>
                          <w:ind w:left="93"/>
                          <w:rPr>
                            <w:sz w:val="22"/>
                          </w:rPr>
                        </w:pPr>
                        <w:r>
                          <w:rPr>
                            <w:color w:val="212121"/>
                            <w:sz w:val="22"/>
                          </w:rPr>
                          <w:t>Securely handling sensitive information and trust from </w:t>
                        </w:r>
                        <w:r>
                          <w:rPr>
                            <w:color w:val="212121"/>
                            <w:spacing w:val="-2"/>
                            <w:sz w:val="22"/>
                          </w:rPr>
                          <w:t>stakeholders</w:t>
                        </w:r>
                      </w:p>
                    </w:tc>
                  </w:tr>
                  <w:tr>
                    <w:trPr>
                      <w:trHeight w:val="1019" w:hRule="atLeast"/>
                    </w:trPr>
                    <w:tc>
                      <w:tcPr>
                        <w:tcW w:w="1995" w:type="dxa"/>
                      </w:tcPr>
                      <w:p>
                        <w:pPr>
                          <w:pStyle w:val="TableParagraph"/>
                          <w:spacing w:before="6"/>
                          <w:rPr>
                            <w:sz w:val="22"/>
                          </w:rPr>
                        </w:pPr>
                      </w:p>
                      <w:p>
                        <w:pPr>
                          <w:pStyle w:val="TableParagraph"/>
                          <w:ind w:left="92"/>
                          <w:rPr>
                            <w:sz w:val="22"/>
                          </w:rPr>
                        </w:pPr>
                        <w:r>
                          <w:rPr>
                            <w:color w:val="212121"/>
                            <w:sz w:val="22"/>
                          </w:rPr>
                          <w:t>Algorithmic</w:t>
                        </w:r>
                        <w:r>
                          <w:rPr>
                            <w:color w:val="212121"/>
                            <w:spacing w:val="12"/>
                            <w:sz w:val="22"/>
                          </w:rPr>
                          <w:t> </w:t>
                        </w:r>
                        <w:r>
                          <w:rPr>
                            <w:color w:val="212121"/>
                            <w:spacing w:val="-4"/>
                            <w:sz w:val="22"/>
                          </w:rPr>
                          <w:t>bias</w:t>
                        </w:r>
                      </w:p>
                    </w:tc>
                    <w:tc>
                      <w:tcPr>
                        <w:tcW w:w="3705" w:type="dxa"/>
                      </w:tcPr>
                      <w:p>
                        <w:pPr>
                          <w:pStyle w:val="TableParagraph"/>
                          <w:spacing w:before="6"/>
                          <w:rPr>
                            <w:sz w:val="22"/>
                          </w:rPr>
                        </w:pPr>
                      </w:p>
                      <w:p>
                        <w:pPr>
                          <w:pStyle w:val="TableParagraph"/>
                          <w:spacing w:line="340" w:lineRule="auto"/>
                          <w:ind w:left="95"/>
                          <w:rPr>
                            <w:sz w:val="22"/>
                          </w:rPr>
                        </w:pPr>
                        <w:r>
                          <w:rPr>
                            <w:color w:val="212121"/>
                            <w:sz w:val="22"/>
                          </w:rPr>
                          <w:t>Regular audits of</w:t>
                        </w:r>
                        <w:r>
                          <w:rPr>
                            <w:color w:val="212121"/>
                            <w:spacing w:val="-8"/>
                            <w:sz w:val="22"/>
                          </w:rPr>
                          <w:t> </w:t>
                        </w:r>
                        <w:r>
                          <w:rPr>
                            <w:color w:val="212121"/>
                            <w:sz w:val="22"/>
                          </w:rPr>
                          <w:t>AI algorithms use diverse datasets for training</w:t>
                        </w:r>
                      </w:p>
                    </w:tc>
                    <w:tc>
                      <w:tcPr>
                        <w:tcW w:w="3435" w:type="dxa"/>
                      </w:tcPr>
                      <w:p>
                        <w:pPr>
                          <w:pStyle w:val="TableParagraph"/>
                          <w:spacing w:before="6"/>
                          <w:rPr>
                            <w:sz w:val="22"/>
                          </w:rPr>
                        </w:pPr>
                      </w:p>
                      <w:p>
                        <w:pPr>
                          <w:pStyle w:val="TableParagraph"/>
                          <w:ind w:left="93"/>
                          <w:rPr>
                            <w:sz w:val="22"/>
                          </w:rPr>
                        </w:pPr>
                        <w:r>
                          <w:rPr>
                            <w:color w:val="212121"/>
                            <w:sz w:val="22"/>
                          </w:rPr>
                          <w:t>Fair</w:t>
                        </w:r>
                        <w:r>
                          <w:rPr>
                            <w:color w:val="212121"/>
                            <w:spacing w:val="6"/>
                            <w:sz w:val="22"/>
                          </w:rPr>
                          <w:t> </w:t>
                        </w:r>
                        <w:r>
                          <w:rPr>
                            <w:color w:val="212121"/>
                            <w:sz w:val="22"/>
                          </w:rPr>
                          <w:t>and</w:t>
                        </w:r>
                        <w:r>
                          <w:rPr>
                            <w:color w:val="212121"/>
                            <w:spacing w:val="7"/>
                            <w:sz w:val="22"/>
                          </w:rPr>
                          <w:t> </w:t>
                        </w:r>
                        <w:r>
                          <w:rPr>
                            <w:color w:val="212121"/>
                            <w:sz w:val="22"/>
                          </w:rPr>
                          <w:t>unbiased</w:t>
                        </w:r>
                        <w:r>
                          <w:rPr>
                            <w:color w:val="212121"/>
                            <w:spacing w:val="-8"/>
                            <w:sz w:val="22"/>
                          </w:rPr>
                          <w:t> </w:t>
                        </w:r>
                        <w:r>
                          <w:rPr>
                            <w:color w:val="212121"/>
                            <w:sz w:val="22"/>
                          </w:rPr>
                          <w:t>AI</w:t>
                        </w:r>
                        <w:r>
                          <w:rPr>
                            <w:color w:val="212121"/>
                            <w:spacing w:val="6"/>
                            <w:sz w:val="22"/>
                          </w:rPr>
                          <w:t> </w:t>
                        </w:r>
                        <w:r>
                          <w:rPr>
                            <w:color w:val="212121"/>
                            <w:spacing w:val="-2"/>
                            <w:sz w:val="22"/>
                          </w:rPr>
                          <w:t>operations.</w:t>
                        </w:r>
                      </w:p>
                    </w:tc>
                  </w:tr>
                  <w:tr>
                    <w:trPr>
                      <w:trHeight w:val="1364" w:hRule="atLeast"/>
                    </w:trPr>
                    <w:tc>
                      <w:tcPr>
                        <w:tcW w:w="1995" w:type="dxa"/>
                      </w:tcPr>
                      <w:p>
                        <w:pPr>
                          <w:pStyle w:val="TableParagraph"/>
                          <w:spacing w:before="3"/>
                          <w:rPr>
                            <w:sz w:val="21"/>
                          </w:rPr>
                        </w:pPr>
                      </w:p>
                      <w:p>
                        <w:pPr>
                          <w:pStyle w:val="TableParagraph"/>
                          <w:spacing w:line="340" w:lineRule="auto"/>
                          <w:ind w:left="92"/>
                          <w:rPr>
                            <w:sz w:val="22"/>
                          </w:rPr>
                        </w:pPr>
                        <w:r>
                          <w:rPr>
                            <w:color w:val="212121"/>
                            <w:sz w:val="22"/>
                          </w:rPr>
                          <w:t>Transparency</w:t>
                        </w:r>
                        <w:r>
                          <w:rPr>
                            <w:color w:val="212121"/>
                            <w:spacing w:val="-11"/>
                            <w:sz w:val="22"/>
                          </w:rPr>
                          <w:t> </w:t>
                        </w:r>
                        <w:r>
                          <w:rPr>
                            <w:color w:val="212121"/>
                            <w:sz w:val="22"/>
                          </w:rPr>
                          <w:t>and </w:t>
                        </w:r>
                        <w:r>
                          <w:rPr>
                            <w:color w:val="212121"/>
                            <w:spacing w:val="-2"/>
                            <w:sz w:val="22"/>
                          </w:rPr>
                          <w:t>accountability</w:t>
                        </w:r>
                      </w:p>
                    </w:tc>
                    <w:tc>
                      <w:tcPr>
                        <w:tcW w:w="3705" w:type="dxa"/>
                      </w:tcPr>
                      <w:p>
                        <w:pPr>
                          <w:pStyle w:val="TableParagraph"/>
                          <w:spacing w:before="3"/>
                          <w:rPr>
                            <w:sz w:val="21"/>
                          </w:rPr>
                        </w:pPr>
                      </w:p>
                      <w:p>
                        <w:pPr>
                          <w:pStyle w:val="TableParagraph"/>
                          <w:spacing w:line="340" w:lineRule="auto"/>
                          <w:ind w:left="95" w:right="496"/>
                          <w:rPr>
                            <w:sz w:val="22"/>
                          </w:rPr>
                        </w:pPr>
                        <w:r>
                          <w:rPr>
                            <w:color w:val="212121"/>
                            <w:sz w:val="22"/>
                          </w:rPr>
                          <w:t>Develop clear guidelines for AI decision-making and ensure stakeholders can question</w:t>
                        </w:r>
                        <w:r>
                          <w:rPr>
                            <w:color w:val="212121"/>
                            <w:spacing w:val="-7"/>
                            <w:sz w:val="22"/>
                          </w:rPr>
                          <w:t> </w:t>
                        </w:r>
                        <w:r>
                          <w:rPr>
                            <w:color w:val="212121"/>
                            <w:sz w:val="22"/>
                          </w:rPr>
                          <w:t>AI logic</w:t>
                        </w:r>
                      </w:p>
                    </w:tc>
                    <w:tc>
                      <w:tcPr>
                        <w:tcW w:w="3435" w:type="dxa"/>
                      </w:tcPr>
                      <w:p>
                        <w:pPr>
                          <w:pStyle w:val="TableParagraph"/>
                          <w:spacing w:before="3"/>
                          <w:rPr>
                            <w:sz w:val="21"/>
                          </w:rPr>
                        </w:pPr>
                      </w:p>
                      <w:p>
                        <w:pPr>
                          <w:pStyle w:val="TableParagraph"/>
                          <w:spacing w:line="340" w:lineRule="auto"/>
                          <w:ind w:left="93" w:right="111"/>
                          <w:rPr>
                            <w:sz w:val="22"/>
                          </w:rPr>
                        </w:pPr>
                        <w:r>
                          <w:rPr>
                            <w:color w:val="212121"/>
                            <w:sz w:val="22"/>
                          </w:rPr>
                          <w:t>Transparent operations and increased stakeholder confidence in AI decisions</w:t>
                        </w:r>
                      </w:p>
                    </w:tc>
                  </w:tr>
                </w:tbl>
                <w:p>
                  <w:pPr>
                    <w:pStyle w:val="BodyText"/>
                  </w:pPr>
                </w:p>
              </w:txbxContent>
            </v:textbox>
            <w10:wrap type="none"/>
          </v:shape>
        </w:pict>
      </w:r>
      <w:r>
        <w:rPr>
          <w:color w:val="212121"/>
        </w:rPr>
        <w:t>for establishing</w:t>
      </w:r>
      <w:r>
        <w:rPr>
          <w:color w:val="212121"/>
          <w:spacing w:val="-3"/>
        </w:rPr>
        <w:t> </w:t>
      </w:r>
      <w:r>
        <w:rPr>
          <w:color w:val="212121"/>
        </w:rPr>
        <w:t>AI governance frameworks in accounting practices, providing insights into key principles, challenges, and recommended approaches for responsible AI integration:</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spacing w:before="177"/>
        <w:ind w:left="321" w:right="321"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15.3</w:t>
      </w:r>
      <w:r>
        <w:rPr>
          <w:rFonts w:ascii="Liberation Sans" w:hAnsi="Liberation Sans"/>
          <w:color w:val="212121"/>
          <w:spacing w:val="-8"/>
          <w:sz w:val="17"/>
        </w:rPr>
        <w:t> </w:t>
      </w:r>
      <w:r>
        <w:rPr>
          <w:rFonts w:ascii="Liberation Sans" w:hAnsi="Liberation Sans"/>
          <w:color w:val="212121"/>
          <w:sz w:val="17"/>
        </w:rPr>
        <w:t>–</w:t>
      </w:r>
      <w:r>
        <w:rPr>
          <w:rFonts w:ascii="Liberation Sans" w:hAnsi="Liberation Sans"/>
          <w:color w:val="212121"/>
          <w:spacing w:val="-9"/>
          <w:sz w:val="17"/>
        </w:rPr>
        <w:t> </w:t>
      </w:r>
      <w:r>
        <w:rPr>
          <w:rFonts w:ascii="Liberation Sans" w:hAnsi="Liberation Sans"/>
          <w:color w:val="212121"/>
          <w:sz w:val="17"/>
        </w:rPr>
        <w:t>Ethical</w:t>
      </w:r>
      <w:r>
        <w:rPr>
          <w:rFonts w:ascii="Liberation Sans" w:hAnsi="Liberation Sans"/>
          <w:color w:val="212121"/>
          <w:spacing w:val="-8"/>
          <w:sz w:val="17"/>
        </w:rPr>
        <w:t> </w:t>
      </w:r>
      <w:r>
        <w:rPr>
          <w:rFonts w:ascii="Liberation Sans" w:hAnsi="Liberation Sans"/>
          <w:color w:val="212121"/>
          <w:sz w:val="17"/>
        </w:rPr>
        <w:t>considerations</w:t>
      </w:r>
      <w:r>
        <w:rPr>
          <w:rFonts w:ascii="Liberation Sans" w:hAnsi="Liberation Sans"/>
          <w:color w:val="212121"/>
          <w:spacing w:val="-8"/>
          <w:sz w:val="17"/>
        </w:rPr>
        <w:t> </w:t>
      </w:r>
      <w:r>
        <w:rPr>
          <w:rFonts w:ascii="Liberation Sans" w:hAnsi="Liberation Sans"/>
          <w:color w:val="212121"/>
          <w:sz w:val="17"/>
        </w:rPr>
        <w:t>and</w:t>
      </w:r>
      <w:r>
        <w:rPr>
          <w:rFonts w:ascii="Liberation Sans" w:hAnsi="Liberation Sans"/>
          <w:color w:val="212121"/>
          <w:spacing w:val="-11"/>
          <w:sz w:val="17"/>
        </w:rPr>
        <w:t> </w:t>
      </w:r>
      <w:r>
        <w:rPr>
          <w:rFonts w:ascii="Liberation Sans" w:hAnsi="Liberation Sans"/>
          <w:color w:val="212121"/>
          <w:sz w:val="17"/>
        </w:rPr>
        <w:t>AI</w:t>
      </w:r>
      <w:r>
        <w:rPr>
          <w:rFonts w:ascii="Liberation Sans" w:hAnsi="Liberation Sans"/>
          <w:color w:val="212121"/>
          <w:spacing w:val="-9"/>
          <w:sz w:val="17"/>
        </w:rPr>
        <w:t> </w:t>
      </w:r>
      <w:r>
        <w:rPr>
          <w:rFonts w:ascii="Liberation Sans" w:hAnsi="Liberation Sans"/>
          <w:color w:val="212121"/>
          <w:spacing w:val="-2"/>
          <w:sz w:val="17"/>
        </w:rPr>
        <w:t>governance</w:t>
      </w:r>
    </w:p>
    <w:p>
      <w:pPr>
        <w:pStyle w:val="BodyText"/>
        <w:spacing w:before="10"/>
        <w:rPr>
          <w:rFonts w:ascii="Liberation Sans"/>
          <w:sz w:val="16"/>
        </w:rPr>
      </w:pPr>
    </w:p>
    <w:p>
      <w:pPr>
        <w:pStyle w:val="BodyText"/>
        <w:spacing w:line="340" w:lineRule="auto"/>
        <w:ind w:left="119" w:right="270"/>
      </w:pPr>
      <w:r>
        <w:rPr>
          <w:color w:val="212121"/>
        </w:rPr>
        <w:t>In conclusion, addressing ethical considerations and implementing robust</w:t>
      </w:r>
      <w:r>
        <w:rPr>
          <w:color w:val="212121"/>
          <w:spacing w:val="-1"/>
        </w:rPr>
        <w:t> </w:t>
      </w:r>
      <w:r>
        <w:rPr>
          <w:color w:val="212121"/>
        </w:rPr>
        <w:t>AI governance frameworks are essential steps in ensuring responsible and beneficial AI integration in accounting practices. By prioritizing transparency, fairness, and accountability, organizations can foster trust, mitigate risks,</w:t>
      </w:r>
      <w:r>
        <w:rPr>
          <w:color w:val="212121"/>
          <w:spacing w:val="80"/>
        </w:rPr>
        <w:t> </w:t>
      </w:r>
      <w:r>
        <w:rPr>
          <w:color w:val="212121"/>
        </w:rPr>
        <w:t>and maximize the value of AI technologies in the accounting industry.</w:t>
      </w:r>
    </w:p>
    <w:p>
      <w:pPr>
        <w:pStyle w:val="BodyText"/>
        <w:spacing w:before="8"/>
        <w:rPr>
          <w:sz w:val="33"/>
        </w:rPr>
      </w:pPr>
    </w:p>
    <w:p>
      <w:pPr>
        <w:pStyle w:val="Heading2"/>
        <w:spacing w:before="1"/>
      </w:pPr>
      <w:bookmarkStart w:name="Future trends and predictions" w:id="1207"/>
      <w:bookmarkEnd w:id="1207"/>
      <w:r>
        <w:rPr/>
      </w:r>
      <w:bookmarkStart w:name="_bookmark872" w:id="1208"/>
      <w:bookmarkEnd w:id="1208"/>
      <w:r>
        <w:rPr/>
      </w:r>
      <w:r>
        <w:rPr>
          <w:color w:val="212121"/>
          <w:spacing w:val="20"/>
        </w:rPr>
        <w:t>Future</w:t>
      </w:r>
      <w:r>
        <w:rPr>
          <w:color w:val="212121"/>
          <w:spacing w:val="40"/>
        </w:rPr>
        <w:t> </w:t>
      </w:r>
      <w:r>
        <w:rPr>
          <w:color w:val="212121"/>
          <w:spacing w:val="20"/>
        </w:rPr>
        <w:t>trends</w:t>
      </w:r>
      <w:r>
        <w:rPr>
          <w:color w:val="212121"/>
          <w:spacing w:val="40"/>
        </w:rPr>
        <w:t> </w:t>
      </w:r>
      <w:r>
        <w:rPr>
          <w:color w:val="212121"/>
          <w:spacing w:val="16"/>
        </w:rPr>
        <w:t>and</w:t>
      </w:r>
      <w:r>
        <w:rPr>
          <w:color w:val="212121"/>
          <w:spacing w:val="40"/>
        </w:rPr>
        <w:t> </w:t>
      </w:r>
      <w:r>
        <w:rPr>
          <w:color w:val="212121"/>
          <w:spacing w:val="19"/>
        </w:rPr>
        <w:t>predictions</w:t>
      </w:r>
    </w:p>
    <w:p>
      <w:pPr>
        <w:pStyle w:val="BodyText"/>
        <w:spacing w:line="340" w:lineRule="auto" w:before="191"/>
        <w:ind w:left="119" w:right="270"/>
      </w:pPr>
      <w:r>
        <w:rPr>
          <w:color w:val="212121"/>
        </w:rPr>
        <w:t>As AI continues to </w:t>
      </w:r>
      <w:bookmarkStart w:name="_bookmark873" w:id="1209"/>
      <w:bookmarkEnd w:id="1209"/>
      <w:r>
        <w:rPr>
          <w:color w:val="212121"/>
        </w:rPr>
        <w:t>e</w:t>
      </w:r>
      <w:r>
        <w:rPr>
          <w:color w:val="212121"/>
        </w:rPr>
        <w:t>volve, its impact on the accounting profession is expected to grow, bringing significant changes to traditional practices and the broader industry landscape. Here are some insights into emerging AI technologies and their potential implications for the field of accounting:</w:t>
      </w:r>
    </w:p>
    <w:p>
      <w:pPr>
        <w:spacing w:line="331" w:lineRule="auto" w:before="109"/>
        <w:ind w:left="457" w:right="238" w:firstLine="0"/>
        <w:jc w:val="left"/>
        <w:rPr>
          <w:sz w:val="17"/>
        </w:rPr>
      </w:pPr>
      <w:r>
        <w:rPr/>
        <w:pict>
          <v:shape style="position:absolute;margin-left:83.999992pt;margin-top:10.385302pt;width:2.25pt;height:2.25pt;mso-position-horizontal-relative:page;mso-position-vertical-relative:paragraph;z-index:16438784" id="docshape1254" coordorigin="1680,208" coordsize="45,45" path="m1705,253l1700,253,1697,252,1680,233,1680,227,1700,208,1705,208,1725,230,1725,233,1705,253xe" filled="true" fillcolor="#212121" stroked="false">
            <v:path arrowok="t"/>
            <v:fill type="solid"/>
            <w10:wrap type="none"/>
          </v:shape>
        </w:pict>
      </w:r>
      <w:r>
        <w:rPr>
          <w:b/>
          <w:color w:val="212121"/>
          <w:sz w:val="17"/>
        </w:rPr>
        <w:t>Advanced</w:t>
      </w:r>
      <w:r>
        <w:rPr>
          <w:b/>
          <w:color w:val="212121"/>
          <w:spacing w:val="-11"/>
          <w:sz w:val="17"/>
        </w:rPr>
        <w:t> </w:t>
      </w:r>
      <w:r>
        <w:rPr>
          <w:b/>
          <w:color w:val="212121"/>
          <w:sz w:val="17"/>
        </w:rPr>
        <w:t>predictive</w:t>
      </w:r>
      <w:r>
        <w:rPr>
          <w:b/>
          <w:color w:val="212121"/>
          <w:spacing w:val="-9"/>
          <w:sz w:val="17"/>
        </w:rPr>
        <w:t> </w:t>
      </w:r>
      <w:r>
        <w:rPr>
          <w:b/>
          <w:color w:val="212121"/>
          <w:sz w:val="17"/>
        </w:rPr>
        <w:t>analytics</w:t>
      </w:r>
      <w:r>
        <w:rPr>
          <w:color w:val="212121"/>
          <w:sz w:val="17"/>
        </w:rPr>
        <w:t>:</w:t>
      </w:r>
      <w:r>
        <w:rPr>
          <w:color w:val="212121"/>
          <w:spacing w:val="-8"/>
          <w:sz w:val="17"/>
        </w:rPr>
        <w:t> </w:t>
      </w:r>
      <w:r>
        <w:rPr>
          <w:color w:val="212121"/>
          <w:sz w:val="17"/>
        </w:rPr>
        <w:t>Future</w:t>
      </w:r>
      <w:r>
        <w:rPr>
          <w:color w:val="212121"/>
          <w:spacing w:val="-11"/>
          <w:sz w:val="17"/>
        </w:rPr>
        <w:t> </w:t>
      </w:r>
      <w:r>
        <w:rPr>
          <w:color w:val="212121"/>
          <w:sz w:val="17"/>
        </w:rPr>
        <w:t>AI</w:t>
      </w:r>
      <w:r>
        <w:rPr>
          <w:color w:val="212121"/>
          <w:spacing w:val="-8"/>
          <w:sz w:val="17"/>
        </w:rPr>
        <w:t> </w:t>
      </w:r>
      <w:r>
        <w:rPr>
          <w:color w:val="212121"/>
          <w:sz w:val="17"/>
        </w:rPr>
        <w:t>developments</w:t>
      </w:r>
      <w:r>
        <w:rPr>
          <w:color w:val="212121"/>
          <w:spacing w:val="-8"/>
          <w:sz w:val="17"/>
        </w:rPr>
        <w:t> </w:t>
      </w:r>
      <w:r>
        <w:rPr>
          <w:color w:val="212121"/>
          <w:sz w:val="17"/>
        </w:rPr>
        <w:t>will</w:t>
      </w:r>
      <w:r>
        <w:rPr>
          <w:color w:val="212121"/>
          <w:spacing w:val="-8"/>
          <w:sz w:val="17"/>
        </w:rPr>
        <w:t> </w:t>
      </w:r>
      <w:r>
        <w:rPr>
          <w:color w:val="212121"/>
          <w:sz w:val="17"/>
        </w:rPr>
        <w:t>likely</w:t>
      </w:r>
      <w:r>
        <w:rPr>
          <w:color w:val="212121"/>
          <w:spacing w:val="-8"/>
          <w:sz w:val="17"/>
        </w:rPr>
        <w:t> </w:t>
      </w:r>
      <w:r>
        <w:rPr>
          <w:color w:val="212121"/>
          <w:sz w:val="17"/>
        </w:rPr>
        <w:t>enhance</w:t>
      </w:r>
      <w:r>
        <w:rPr>
          <w:color w:val="212121"/>
          <w:spacing w:val="-8"/>
          <w:sz w:val="17"/>
        </w:rPr>
        <w:t> </w:t>
      </w:r>
      <w:r>
        <w:rPr>
          <w:color w:val="212121"/>
          <w:sz w:val="17"/>
        </w:rPr>
        <w:t>predictive</w:t>
      </w:r>
      <w:r>
        <w:rPr>
          <w:color w:val="212121"/>
          <w:spacing w:val="-8"/>
          <w:sz w:val="17"/>
        </w:rPr>
        <w:t> </w:t>
      </w:r>
      <w:r>
        <w:rPr>
          <w:color w:val="212121"/>
          <w:sz w:val="17"/>
        </w:rPr>
        <w:t>analytics</w:t>
      </w:r>
      <w:r>
        <w:rPr>
          <w:color w:val="212121"/>
          <w:spacing w:val="-8"/>
          <w:sz w:val="17"/>
        </w:rPr>
        <w:t> </w:t>
      </w:r>
      <w:r>
        <w:rPr>
          <w:color w:val="212121"/>
          <w:sz w:val="17"/>
        </w:rPr>
        <w:t>capabilities,</w:t>
      </w:r>
      <w:r>
        <w:rPr>
          <w:color w:val="212121"/>
          <w:spacing w:val="-8"/>
          <w:sz w:val="17"/>
        </w:rPr>
        <w:t> </w:t>
      </w:r>
      <w:r>
        <w:rPr>
          <w:color w:val="212121"/>
          <w:sz w:val="17"/>
        </w:rPr>
        <w:t>allowing</w:t>
      </w:r>
      <w:r>
        <w:rPr>
          <w:color w:val="212121"/>
          <w:spacing w:val="-8"/>
          <w:sz w:val="17"/>
        </w:rPr>
        <w:t> </w:t>
      </w:r>
      <w:r>
        <w:rPr>
          <w:color w:val="212121"/>
          <w:sz w:val="17"/>
        </w:rPr>
        <w:t>for</w:t>
      </w:r>
      <w:r>
        <w:rPr>
          <w:color w:val="212121"/>
          <w:spacing w:val="-8"/>
          <w:sz w:val="17"/>
        </w:rPr>
        <w:t> </w:t>
      </w:r>
      <w:r>
        <w:rPr>
          <w:color w:val="212121"/>
          <w:sz w:val="17"/>
        </w:rPr>
        <w:t>more accurate forecasting and financial planning. These tools can predict cash flow scenarios, assess risk, and provide insights that inform</w:t>
      </w:r>
      <w:r>
        <w:rPr>
          <w:color w:val="212121"/>
          <w:spacing w:val="-6"/>
          <w:sz w:val="17"/>
        </w:rPr>
        <w:t> </w:t>
      </w:r>
      <w:r>
        <w:rPr>
          <w:color w:val="212121"/>
          <w:sz w:val="17"/>
        </w:rPr>
        <w:t>business</w:t>
      </w:r>
      <w:r>
        <w:rPr>
          <w:color w:val="212121"/>
          <w:spacing w:val="-6"/>
          <w:sz w:val="17"/>
        </w:rPr>
        <w:t> </w:t>
      </w:r>
      <w:r>
        <w:rPr>
          <w:color w:val="212121"/>
          <w:sz w:val="17"/>
        </w:rPr>
        <w:t>strategy.</w:t>
      </w:r>
      <w:r>
        <w:rPr>
          <w:color w:val="212121"/>
          <w:spacing w:val="-9"/>
          <w:sz w:val="17"/>
        </w:rPr>
        <w:t> </w:t>
      </w:r>
      <w:r>
        <w:rPr>
          <w:color w:val="212121"/>
          <w:sz w:val="17"/>
        </w:rPr>
        <w:t>The</w:t>
      </w:r>
      <w:r>
        <w:rPr>
          <w:color w:val="212121"/>
          <w:spacing w:val="-6"/>
          <w:sz w:val="17"/>
        </w:rPr>
        <w:t> </w:t>
      </w:r>
      <w:r>
        <w:rPr>
          <w:color w:val="212121"/>
          <w:sz w:val="17"/>
        </w:rPr>
        <w:t>ability</w:t>
      </w:r>
      <w:r>
        <w:rPr>
          <w:color w:val="212121"/>
          <w:spacing w:val="-6"/>
          <w:sz w:val="17"/>
        </w:rPr>
        <w:t> </w:t>
      </w:r>
      <w:r>
        <w:rPr>
          <w:color w:val="212121"/>
          <w:sz w:val="17"/>
        </w:rPr>
        <w:t>to</w:t>
      </w:r>
      <w:r>
        <w:rPr>
          <w:color w:val="212121"/>
          <w:spacing w:val="-6"/>
          <w:sz w:val="17"/>
        </w:rPr>
        <w:t> </w:t>
      </w:r>
      <w:r>
        <w:rPr>
          <w:color w:val="212121"/>
          <w:sz w:val="17"/>
        </w:rPr>
        <w:t>anticipate</w:t>
      </w:r>
      <w:r>
        <w:rPr>
          <w:color w:val="212121"/>
          <w:spacing w:val="-6"/>
          <w:sz w:val="17"/>
        </w:rPr>
        <w:t> </w:t>
      </w:r>
      <w:r>
        <w:rPr>
          <w:color w:val="212121"/>
          <w:sz w:val="17"/>
        </w:rPr>
        <w:t>financial</w:t>
      </w:r>
      <w:r>
        <w:rPr>
          <w:color w:val="212121"/>
          <w:spacing w:val="-6"/>
          <w:sz w:val="17"/>
        </w:rPr>
        <w:t> </w:t>
      </w:r>
      <w:r>
        <w:rPr>
          <w:color w:val="212121"/>
          <w:sz w:val="17"/>
        </w:rPr>
        <w:t>outcomes</w:t>
      </w:r>
      <w:r>
        <w:rPr>
          <w:color w:val="212121"/>
          <w:spacing w:val="-6"/>
          <w:sz w:val="17"/>
        </w:rPr>
        <w:t> </w:t>
      </w:r>
      <w:r>
        <w:rPr>
          <w:color w:val="212121"/>
          <w:sz w:val="17"/>
        </w:rPr>
        <w:t>with</w:t>
      </w:r>
      <w:r>
        <w:rPr>
          <w:color w:val="212121"/>
          <w:spacing w:val="-6"/>
          <w:sz w:val="17"/>
        </w:rPr>
        <w:t> </w:t>
      </w:r>
      <w:r>
        <w:rPr>
          <w:color w:val="212121"/>
          <w:sz w:val="17"/>
        </w:rPr>
        <w:t>greater</w:t>
      </w:r>
      <w:r>
        <w:rPr>
          <w:color w:val="212121"/>
          <w:spacing w:val="-6"/>
          <w:sz w:val="17"/>
        </w:rPr>
        <w:t> </w:t>
      </w:r>
      <w:r>
        <w:rPr>
          <w:color w:val="212121"/>
          <w:sz w:val="17"/>
        </w:rPr>
        <w:t>precision</w:t>
      </w:r>
      <w:r>
        <w:rPr>
          <w:color w:val="212121"/>
          <w:spacing w:val="-6"/>
          <w:sz w:val="17"/>
        </w:rPr>
        <w:t> </w:t>
      </w:r>
      <w:r>
        <w:rPr>
          <w:color w:val="212121"/>
          <w:sz w:val="17"/>
        </w:rPr>
        <w:t>will</w:t>
      </w:r>
      <w:r>
        <w:rPr>
          <w:color w:val="212121"/>
          <w:spacing w:val="-6"/>
          <w:sz w:val="17"/>
        </w:rPr>
        <w:t> </w:t>
      </w:r>
      <w:r>
        <w:rPr>
          <w:color w:val="212121"/>
          <w:sz w:val="17"/>
        </w:rPr>
        <w:t>be</w:t>
      </w:r>
      <w:r>
        <w:rPr>
          <w:color w:val="212121"/>
          <w:spacing w:val="-6"/>
          <w:sz w:val="17"/>
        </w:rPr>
        <w:t> </w:t>
      </w:r>
      <w:r>
        <w:rPr>
          <w:color w:val="212121"/>
          <w:sz w:val="17"/>
        </w:rPr>
        <w:t>invaluable</w:t>
      </w:r>
      <w:r>
        <w:rPr>
          <w:color w:val="212121"/>
          <w:spacing w:val="-6"/>
          <w:sz w:val="17"/>
        </w:rPr>
        <w:t> </w:t>
      </w:r>
      <w:r>
        <w:rPr>
          <w:color w:val="212121"/>
          <w:sz w:val="17"/>
        </w:rPr>
        <w:t>for</w:t>
      </w:r>
      <w:r>
        <w:rPr>
          <w:color w:val="212121"/>
          <w:spacing w:val="-6"/>
          <w:sz w:val="17"/>
        </w:rPr>
        <w:t> </w:t>
      </w:r>
      <w:r>
        <w:rPr>
          <w:color w:val="212121"/>
          <w:sz w:val="17"/>
        </w:rPr>
        <w:t>accountants</w:t>
      </w:r>
      <w:r>
        <w:rPr>
          <w:color w:val="212121"/>
          <w:spacing w:val="-6"/>
          <w:sz w:val="17"/>
        </w:rPr>
        <w:t> </w:t>
      </w:r>
      <w:r>
        <w:rPr>
          <w:color w:val="212121"/>
          <w:sz w:val="17"/>
        </w:rPr>
        <w:t>in advisory roles.</w:t>
      </w:r>
    </w:p>
    <w:p>
      <w:pPr>
        <w:spacing w:line="331" w:lineRule="auto" w:before="106"/>
        <w:ind w:left="457" w:right="150" w:firstLine="0"/>
        <w:jc w:val="left"/>
        <w:rPr>
          <w:sz w:val="17"/>
        </w:rPr>
      </w:pPr>
      <w:r>
        <w:rPr/>
        <w:pict>
          <v:shape style="position:absolute;margin-left:83.999992pt;margin-top:10.235312pt;width:2.25pt;height:2.25pt;mso-position-horizontal-relative:page;mso-position-vertical-relative:paragraph;z-index:16439296" id="docshape1255" coordorigin="1680,205" coordsize="45,45" path="m1705,250l1700,250,1697,249,1680,230,1680,224,1700,205,1705,205,1725,227,1725,230,1705,250xe" filled="true" fillcolor="#212121" stroked="false">
            <v:path arrowok="t"/>
            <v:fill type="solid"/>
            <w10:wrap type="none"/>
          </v:shape>
        </w:pict>
      </w:r>
      <w:r>
        <w:rPr>
          <w:b/>
          <w:color w:val="212121"/>
          <w:sz w:val="17"/>
        </w:rPr>
        <w:t>Increased automation of complex processes</w:t>
      </w:r>
      <w:r>
        <w:rPr>
          <w:color w:val="212121"/>
          <w:sz w:val="17"/>
        </w:rPr>
        <w:t>: While current</w:t>
      </w:r>
      <w:r>
        <w:rPr>
          <w:color w:val="212121"/>
          <w:spacing w:val="-5"/>
          <w:sz w:val="17"/>
        </w:rPr>
        <w:t> </w:t>
      </w:r>
      <w:r>
        <w:rPr>
          <w:color w:val="212121"/>
          <w:sz w:val="17"/>
        </w:rPr>
        <w:t>AI applications focus on automating routine tasks, emerging technologies</w:t>
      </w:r>
      <w:r>
        <w:rPr>
          <w:color w:val="212121"/>
          <w:spacing w:val="-7"/>
          <w:sz w:val="17"/>
        </w:rPr>
        <w:t> </w:t>
      </w:r>
      <w:r>
        <w:rPr>
          <w:color w:val="212121"/>
          <w:sz w:val="17"/>
        </w:rPr>
        <w:t>are</w:t>
      </w:r>
      <w:r>
        <w:rPr>
          <w:color w:val="212121"/>
          <w:spacing w:val="-7"/>
          <w:sz w:val="17"/>
        </w:rPr>
        <w:t> </w:t>
      </w:r>
      <w:r>
        <w:rPr>
          <w:color w:val="212121"/>
          <w:sz w:val="17"/>
        </w:rPr>
        <w:t>expected</w:t>
      </w:r>
      <w:r>
        <w:rPr>
          <w:color w:val="212121"/>
          <w:spacing w:val="-7"/>
          <w:sz w:val="17"/>
        </w:rPr>
        <w:t> </w:t>
      </w:r>
      <w:r>
        <w:rPr>
          <w:color w:val="212121"/>
          <w:sz w:val="17"/>
        </w:rPr>
        <w:t>to</w:t>
      </w:r>
      <w:r>
        <w:rPr>
          <w:color w:val="212121"/>
          <w:spacing w:val="-7"/>
          <w:sz w:val="17"/>
        </w:rPr>
        <w:t> </w:t>
      </w:r>
      <w:r>
        <w:rPr>
          <w:color w:val="212121"/>
          <w:sz w:val="17"/>
        </w:rPr>
        <w:t>handle</w:t>
      </w:r>
      <w:r>
        <w:rPr>
          <w:color w:val="212121"/>
          <w:spacing w:val="-7"/>
          <w:sz w:val="17"/>
        </w:rPr>
        <w:t> </w:t>
      </w:r>
      <w:r>
        <w:rPr>
          <w:color w:val="212121"/>
          <w:sz w:val="17"/>
        </w:rPr>
        <w:t>more</w:t>
      </w:r>
      <w:r>
        <w:rPr>
          <w:color w:val="212121"/>
          <w:spacing w:val="-7"/>
          <w:sz w:val="17"/>
        </w:rPr>
        <w:t> </w:t>
      </w:r>
      <w:r>
        <w:rPr>
          <w:color w:val="212121"/>
          <w:sz w:val="17"/>
        </w:rPr>
        <w:t>complex</w:t>
      </w:r>
      <w:r>
        <w:rPr>
          <w:color w:val="212121"/>
          <w:spacing w:val="-7"/>
          <w:sz w:val="17"/>
        </w:rPr>
        <w:t> </w:t>
      </w:r>
      <w:r>
        <w:rPr>
          <w:color w:val="212121"/>
          <w:sz w:val="17"/>
        </w:rPr>
        <w:t>accounting</w:t>
      </w:r>
      <w:r>
        <w:rPr>
          <w:color w:val="212121"/>
          <w:spacing w:val="-7"/>
          <w:sz w:val="17"/>
        </w:rPr>
        <w:t> </w:t>
      </w:r>
      <w:r>
        <w:rPr>
          <w:color w:val="212121"/>
          <w:sz w:val="17"/>
        </w:rPr>
        <w:t>functions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tax</w:t>
      </w:r>
      <w:r>
        <w:rPr>
          <w:color w:val="212121"/>
          <w:spacing w:val="-7"/>
          <w:sz w:val="17"/>
        </w:rPr>
        <w:t> </w:t>
      </w:r>
      <w:r>
        <w:rPr>
          <w:color w:val="212121"/>
          <w:sz w:val="17"/>
        </w:rPr>
        <w:t>preparation,</w:t>
      </w:r>
      <w:r>
        <w:rPr>
          <w:color w:val="212121"/>
          <w:spacing w:val="-7"/>
          <w:sz w:val="17"/>
        </w:rPr>
        <w:t> </w:t>
      </w:r>
      <w:r>
        <w:rPr>
          <w:color w:val="212121"/>
          <w:sz w:val="17"/>
        </w:rPr>
        <w:t>audit</w:t>
      </w:r>
      <w:r>
        <w:rPr>
          <w:color w:val="212121"/>
          <w:spacing w:val="-7"/>
          <w:sz w:val="17"/>
        </w:rPr>
        <w:t> </w:t>
      </w:r>
      <w:r>
        <w:rPr>
          <w:color w:val="212121"/>
          <w:sz w:val="17"/>
        </w:rPr>
        <w:t>processes,</w:t>
      </w:r>
      <w:r>
        <w:rPr>
          <w:color w:val="212121"/>
          <w:spacing w:val="-7"/>
          <w:sz w:val="17"/>
        </w:rPr>
        <w:t> </w:t>
      </w:r>
      <w:r>
        <w:rPr>
          <w:color w:val="212121"/>
          <w:sz w:val="17"/>
        </w:rPr>
        <w:t>and</w:t>
      </w:r>
      <w:r>
        <w:rPr>
          <w:color w:val="212121"/>
          <w:spacing w:val="-7"/>
          <w:sz w:val="17"/>
        </w:rPr>
        <w:t> </w:t>
      </w:r>
      <w:r>
        <w:rPr>
          <w:color w:val="212121"/>
          <w:sz w:val="17"/>
        </w:rPr>
        <w:t>cross-border financial transactions. This shift will further free up human accountants to focus on strategic decision-making and complex </w:t>
      </w:r>
      <w:r>
        <w:rPr>
          <w:color w:val="212121"/>
          <w:spacing w:val="-2"/>
          <w:sz w:val="17"/>
        </w:rPr>
        <w:t>problem-solving.</w:t>
      </w:r>
    </w:p>
    <w:p>
      <w:pPr>
        <w:spacing w:line="331" w:lineRule="auto" w:before="121"/>
        <w:ind w:left="457" w:right="0" w:firstLine="0"/>
        <w:jc w:val="left"/>
        <w:rPr>
          <w:sz w:val="17"/>
        </w:rPr>
      </w:pPr>
      <w:r>
        <w:rPr/>
        <w:pict>
          <v:shape style="position:absolute;margin-left:83.999992pt;margin-top:10.985307pt;width:2.25pt;height:2.25pt;mso-position-horizontal-relative:page;mso-position-vertical-relative:paragraph;z-index:16439808" id="docshape1256" coordorigin="1680,220" coordsize="45,45" path="m1705,265l1700,265,1697,264,1680,245,1680,239,1700,220,1705,220,1725,242,1725,245,1705,265xe" filled="true" fillcolor="#212121" stroked="false">
            <v:path arrowok="t"/>
            <v:fill type="solid"/>
            <w10:wrap type="none"/>
          </v:shape>
        </w:pict>
      </w:r>
      <w:r>
        <w:rPr>
          <w:b/>
          <w:color w:val="212121"/>
          <w:sz w:val="17"/>
        </w:rPr>
        <w:t>Integration</w:t>
      </w:r>
      <w:r>
        <w:rPr>
          <w:b/>
          <w:color w:val="212121"/>
          <w:spacing w:val="-11"/>
          <w:sz w:val="17"/>
        </w:rPr>
        <w:t> </w:t>
      </w:r>
      <w:r>
        <w:rPr>
          <w:b/>
          <w:color w:val="212121"/>
          <w:sz w:val="17"/>
        </w:rPr>
        <w:t>of</w:t>
      </w:r>
      <w:r>
        <w:rPr>
          <w:b/>
          <w:color w:val="212121"/>
          <w:spacing w:val="-11"/>
          <w:sz w:val="17"/>
        </w:rPr>
        <w:t> </w:t>
      </w:r>
      <w:r>
        <w:rPr>
          <w:b/>
          <w:color w:val="212121"/>
          <w:sz w:val="17"/>
        </w:rPr>
        <w:t>AI</w:t>
      </w:r>
      <w:r>
        <w:rPr>
          <w:b/>
          <w:color w:val="212121"/>
          <w:spacing w:val="-10"/>
          <w:sz w:val="17"/>
        </w:rPr>
        <w:t> </w:t>
      </w:r>
      <w:r>
        <w:rPr>
          <w:b/>
          <w:color w:val="212121"/>
          <w:sz w:val="17"/>
        </w:rPr>
        <w:t>with</w:t>
      </w:r>
      <w:r>
        <w:rPr>
          <w:b/>
          <w:color w:val="212121"/>
          <w:spacing w:val="-7"/>
          <w:sz w:val="17"/>
        </w:rPr>
        <w:t> </w:t>
      </w:r>
      <w:r>
        <w:rPr>
          <w:b/>
          <w:color w:val="212121"/>
          <w:sz w:val="17"/>
        </w:rPr>
        <w:t>blockchain</w:t>
      </w:r>
      <w:r>
        <w:rPr>
          <w:color w:val="212121"/>
          <w:sz w:val="17"/>
        </w:rPr>
        <w:t>:</w:t>
      </w:r>
      <w:r>
        <w:rPr>
          <w:color w:val="212121"/>
          <w:spacing w:val="-10"/>
          <w:sz w:val="17"/>
        </w:rPr>
        <w:t> </w:t>
      </w:r>
      <w:r>
        <w:rPr>
          <w:color w:val="212121"/>
          <w:sz w:val="17"/>
        </w:rPr>
        <w:t>The</w:t>
      </w:r>
      <w:r>
        <w:rPr>
          <w:color w:val="212121"/>
          <w:spacing w:val="-7"/>
          <w:sz w:val="17"/>
        </w:rPr>
        <w:t> </w:t>
      </w:r>
      <w:r>
        <w:rPr>
          <w:color w:val="212121"/>
          <w:sz w:val="17"/>
        </w:rPr>
        <w:t>convergence</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and</w:t>
      </w:r>
      <w:r>
        <w:rPr>
          <w:color w:val="212121"/>
          <w:spacing w:val="-7"/>
          <w:sz w:val="17"/>
        </w:rPr>
        <w:t> </w:t>
      </w:r>
      <w:r>
        <w:rPr>
          <w:color w:val="212121"/>
          <w:sz w:val="17"/>
        </w:rPr>
        <w:t>blockchain</w:t>
      </w:r>
      <w:r>
        <w:rPr>
          <w:color w:val="212121"/>
          <w:spacing w:val="-7"/>
          <w:sz w:val="17"/>
        </w:rPr>
        <w:t> </w:t>
      </w:r>
      <w:r>
        <w:rPr>
          <w:color w:val="212121"/>
          <w:sz w:val="17"/>
        </w:rPr>
        <w:t>technology</w:t>
      </w:r>
      <w:r>
        <w:rPr>
          <w:color w:val="212121"/>
          <w:spacing w:val="-7"/>
          <w:sz w:val="17"/>
        </w:rPr>
        <w:t> </w:t>
      </w:r>
      <w:r>
        <w:rPr>
          <w:color w:val="212121"/>
          <w:sz w:val="17"/>
        </w:rPr>
        <w:t>holds</w:t>
      </w:r>
      <w:r>
        <w:rPr>
          <w:color w:val="212121"/>
          <w:spacing w:val="-7"/>
          <w:sz w:val="17"/>
        </w:rPr>
        <w:t> </w:t>
      </w:r>
      <w:r>
        <w:rPr>
          <w:color w:val="212121"/>
          <w:sz w:val="17"/>
        </w:rPr>
        <w:t>significant</w:t>
      </w:r>
      <w:r>
        <w:rPr>
          <w:color w:val="212121"/>
          <w:spacing w:val="-7"/>
          <w:sz w:val="17"/>
        </w:rPr>
        <w:t> </w:t>
      </w:r>
      <w:r>
        <w:rPr>
          <w:color w:val="212121"/>
          <w:sz w:val="17"/>
        </w:rPr>
        <w:t>promise</w:t>
      </w:r>
      <w:r>
        <w:rPr>
          <w:color w:val="212121"/>
          <w:spacing w:val="-7"/>
          <w:sz w:val="17"/>
        </w:rPr>
        <w:t> </w:t>
      </w:r>
      <w:r>
        <w:rPr>
          <w:color w:val="212121"/>
          <w:sz w:val="17"/>
        </w:rPr>
        <w:t>for</w:t>
      </w:r>
      <w:r>
        <w:rPr>
          <w:color w:val="212121"/>
          <w:spacing w:val="-7"/>
          <w:sz w:val="17"/>
        </w:rPr>
        <w:t> </w:t>
      </w:r>
      <w:r>
        <w:rPr>
          <w:color w:val="212121"/>
          <w:sz w:val="17"/>
        </w:rPr>
        <w:t>enhancing transparency and security in accounting. Blockchain can provide a secure and immutable record of transactions, while</w:t>
      </w:r>
      <w:r>
        <w:rPr>
          <w:color w:val="212121"/>
          <w:spacing w:val="-6"/>
          <w:sz w:val="17"/>
        </w:rPr>
        <w:t> </w:t>
      </w:r>
      <w:r>
        <w:rPr>
          <w:color w:val="212121"/>
          <w:sz w:val="17"/>
        </w:rPr>
        <w:t>AI can analyze</w:t>
      </w:r>
      <w:r>
        <w:rPr>
          <w:color w:val="212121"/>
          <w:spacing w:val="-5"/>
          <w:sz w:val="17"/>
        </w:rPr>
        <w:t> </w:t>
      </w:r>
      <w:r>
        <w:rPr>
          <w:color w:val="212121"/>
          <w:sz w:val="17"/>
        </w:rPr>
        <w:t>these</w:t>
      </w:r>
      <w:r>
        <w:rPr>
          <w:color w:val="212121"/>
          <w:spacing w:val="-5"/>
          <w:sz w:val="17"/>
        </w:rPr>
        <w:t> </w:t>
      </w:r>
      <w:r>
        <w:rPr>
          <w:color w:val="212121"/>
          <w:sz w:val="17"/>
        </w:rPr>
        <w:t>records</w:t>
      </w:r>
      <w:r>
        <w:rPr>
          <w:color w:val="212121"/>
          <w:spacing w:val="-5"/>
          <w:sz w:val="17"/>
        </w:rPr>
        <w:t> </w:t>
      </w:r>
      <w:r>
        <w:rPr>
          <w:color w:val="212121"/>
          <w:sz w:val="17"/>
        </w:rPr>
        <w:t>for</w:t>
      </w:r>
      <w:r>
        <w:rPr>
          <w:color w:val="212121"/>
          <w:spacing w:val="-5"/>
          <w:sz w:val="17"/>
        </w:rPr>
        <w:t> </w:t>
      </w:r>
      <w:r>
        <w:rPr>
          <w:color w:val="212121"/>
          <w:sz w:val="17"/>
        </w:rPr>
        <w:t>patterns,</w:t>
      </w:r>
      <w:r>
        <w:rPr>
          <w:color w:val="212121"/>
          <w:spacing w:val="-5"/>
          <w:sz w:val="17"/>
        </w:rPr>
        <w:t> </w:t>
      </w:r>
      <w:r>
        <w:rPr>
          <w:color w:val="212121"/>
          <w:sz w:val="17"/>
        </w:rPr>
        <w:t>anomalies,</w:t>
      </w:r>
      <w:r>
        <w:rPr>
          <w:color w:val="212121"/>
          <w:spacing w:val="-5"/>
          <w:sz w:val="17"/>
        </w:rPr>
        <w:t> </w:t>
      </w:r>
      <w:r>
        <w:rPr>
          <w:color w:val="212121"/>
          <w:sz w:val="17"/>
        </w:rPr>
        <w:t>or</w:t>
      </w:r>
      <w:r>
        <w:rPr>
          <w:color w:val="212121"/>
          <w:spacing w:val="-5"/>
          <w:sz w:val="17"/>
        </w:rPr>
        <w:t> </w:t>
      </w:r>
      <w:r>
        <w:rPr>
          <w:color w:val="212121"/>
          <w:sz w:val="17"/>
        </w:rPr>
        <w:t>compliance</w:t>
      </w:r>
      <w:r>
        <w:rPr>
          <w:color w:val="212121"/>
          <w:spacing w:val="-5"/>
          <w:sz w:val="17"/>
        </w:rPr>
        <w:t> </w:t>
      </w:r>
      <w:r>
        <w:rPr>
          <w:color w:val="212121"/>
          <w:sz w:val="17"/>
        </w:rPr>
        <w:t>issues.</w:t>
      </w:r>
      <w:r>
        <w:rPr>
          <w:color w:val="212121"/>
          <w:spacing w:val="-8"/>
          <w:sz w:val="17"/>
        </w:rPr>
        <w:t> </w:t>
      </w:r>
      <w:r>
        <w:rPr>
          <w:color w:val="212121"/>
          <w:sz w:val="17"/>
        </w:rPr>
        <w:t>This</w:t>
      </w:r>
      <w:r>
        <w:rPr>
          <w:color w:val="212121"/>
          <w:spacing w:val="-5"/>
          <w:sz w:val="17"/>
        </w:rPr>
        <w:t> </w:t>
      </w:r>
      <w:r>
        <w:rPr>
          <w:color w:val="212121"/>
          <w:sz w:val="17"/>
        </w:rPr>
        <w:t>integration</w:t>
      </w:r>
      <w:r>
        <w:rPr>
          <w:color w:val="212121"/>
          <w:spacing w:val="-5"/>
          <w:sz w:val="17"/>
        </w:rPr>
        <w:t> </w:t>
      </w:r>
      <w:r>
        <w:rPr>
          <w:color w:val="212121"/>
          <w:sz w:val="17"/>
        </w:rPr>
        <w:t>could</w:t>
      </w:r>
      <w:r>
        <w:rPr>
          <w:color w:val="212121"/>
          <w:spacing w:val="-5"/>
          <w:sz w:val="17"/>
        </w:rPr>
        <w:t> </w:t>
      </w:r>
      <w:r>
        <w:rPr>
          <w:color w:val="212121"/>
          <w:sz w:val="17"/>
        </w:rPr>
        <w:t>revolutionize</w:t>
      </w:r>
      <w:r>
        <w:rPr>
          <w:color w:val="212121"/>
          <w:spacing w:val="-5"/>
          <w:sz w:val="17"/>
        </w:rPr>
        <w:t> </w:t>
      </w:r>
      <w:r>
        <w:rPr>
          <w:color w:val="212121"/>
          <w:sz w:val="17"/>
        </w:rPr>
        <w:t>areas</w:t>
      </w:r>
      <w:r>
        <w:rPr>
          <w:color w:val="212121"/>
          <w:spacing w:val="-5"/>
          <w:sz w:val="17"/>
        </w:rPr>
        <w:t> </w:t>
      </w:r>
      <w:r>
        <w:rPr>
          <w:color w:val="212121"/>
          <w:sz w:val="17"/>
        </w:rPr>
        <w:t>such</w:t>
      </w:r>
      <w:r>
        <w:rPr>
          <w:color w:val="212121"/>
          <w:spacing w:val="-5"/>
          <w:sz w:val="17"/>
        </w:rPr>
        <w:t> </w:t>
      </w:r>
      <w:r>
        <w:rPr>
          <w:color w:val="212121"/>
          <w:sz w:val="17"/>
        </w:rPr>
        <w:t>as</w:t>
      </w:r>
      <w:r>
        <w:rPr>
          <w:color w:val="212121"/>
          <w:spacing w:val="-5"/>
          <w:sz w:val="17"/>
        </w:rPr>
        <w:t> </w:t>
      </w:r>
      <w:r>
        <w:rPr>
          <w:color w:val="212121"/>
          <w:sz w:val="17"/>
        </w:rPr>
        <w:t>real-time auditing and secure, decentralized financial management.</w:t>
      </w:r>
    </w:p>
    <w:p>
      <w:pPr>
        <w:spacing w:after="0" w:line="331" w:lineRule="auto"/>
        <w:jc w:val="left"/>
        <w:rPr>
          <w:sz w:val="17"/>
        </w:rPr>
        <w:sectPr>
          <w:pgSz w:w="12240" w:h="15840"/>
          <w:pgMar w:top="1420" w:bottom="280" w:left="1420" w:right="1420"/>
        </w:sectPr>
      </w:pPr>
    </w:p>
    <w:p>
      <w:pPr>
        <w:spacing w:line="331" w:lineRule="auto" w:before="76"/>
        <w:ind w:left="457" w:right="0" w:firstLine="0"/>
        <w:jc w:val="left"/>
        <w:rPr>
          <w:sz w:val="17"/>
        </w:rPr>
      </w:pPr>
      <w:r>
        <w:rPr/>
        <w:pict>
          <v:shape style="position:absolute;margin-left:83.999992pt;margin-top:8.735291pt;width:2.25pt;height:2.25pt;mso-position-horizontal-relative:page;mso-position-vertical-relative:paragraph;z-index:16440832" id="docshape1257" coordorigin="1680,175" coordsize="45,45" path="m1705,220l1700,220,1697,219,1680,200,1680,194,1700,175,1705,175,1725,197,1725,200,1705,220xe" filled="true" fillcolor="#212121" stroked="false">
            <v:path arrowok="t"/>
            <v:fill type="solid"/>
            <w10:wrap type="none"/>
          </v:shape>
        </w:pict>
      </w:r>
      <w:r>
        <w:rPr>
          <w:b/>
          <w:color w:val="212121"/>
          <w:sz w:val="17"/>
        </w:rPr>
        <w:t>AI-driven regulatory compliance</w:t>
      </w:r>
      <w:r>
        <w:rPr>
          <w:color w:val="212121"/>
          <w:sz w:val="17"/>
        </w:rPr>
        <w:t>:</w:t>
      </w:r>
      <w:r>
        <w:rPr>
          <w:color w:val="212121"/>
          <w:spacing w:val="-8"/>
          <w:sz w:val="17"/>
        </w:rPr>
        <w:t> </w:t>
      </w:r>
      <w:r>
        <w:rPr>
          <w:color w:val="212121"/>
          <w:sz w:val="17"/>
        </w:rPr>
        <w:t>As financial regulations become more complex and varied across jurisdictions,</w:t>
      </w:r>
      <w:r>
        <w:rPr>
          <w:color w:val="212121"/>
          <w:spacing w:val="-8"/>
          <w:sz w:val="17"/>
        </w:rPr>
        <w:t> </w:t>
      </w:r>
      <w:r>
        <w:rPr>
          <w:color w:val="212121"/>
          <w:sz w:val="17"/>
        </w:rPr>
        <w:t>AI systems equipped</w:t>
      </w:r>
      <w:r>
        <w:rPr>
          <w:color w:val="212121"/>
          <w:spacing w:val="-6"/>
          <w:sz w:val="17"/>
        </w:rPr>
        <w:t> </w:t>
      </w:r>
      <w:r>
        <w:rPr>
          <w:color w:val="212121"/>
          <w:sz w:val="17"/>
        </w:rPr>
        <w:t>with</w:t>
      </w:r>
      <w:r>
        <w:rPr>
          <w:color w:val="212121"/>
          <w:spacing w:val="-6"/>
          <w:sz w:val="17"/>
        </w:rPr>
        <w:t> </w:t>
      </w:r>
      <w:r>
        <w:rPr>
          <w:color w:val="212121"/>
          <w:sz w:val="17"/>
        </w:rPr>
        <w:t>machine</w:t>
      </w:r>
      <w:r>
        <w:rPr>
          <w:color w:val="212121"/>
          <w:spacing w:val="-6"/>
          <w:sz w:val="17"/>
        </w:rPr>
        <w:t> </w:t>
      </w:r>
      <w:r>
        <w:rPr>
          <w:color w:val="212121"/>
          <w:sz w:val="17"/>
        </w:rPr>
        <w:t>learning</w:t>
      </w:r>
      <w:r>
        <w:rPr>
          <w:color w:val="212121"/>
          <w:spacing w:val="-6"/>
          <w:sz w:val="17"/>
        </w:rPr>
        <w:t> </w:t>
      </w:r>
      <w:r>
        <w:rPr>
          <w:color w:val="212121"/>
          <w:sz w:val="17"/>
        </w:rPr>
        <w:t>algorithms</w:t>
      </w:r>
      <w:r>
        <w:rPr>
          <w:color w:val="212121"/>
          <w:spacing w:val="-6"/>
          <w:sz w:val="17"/>
        </w:rPr>
        <w:t> </w:t>
      </w:r>
      <w:r>
        <w:rPr>
          <w:color w:val="212121"/>
          <w:sz w:val="17"/>
        </w:rPr>
        <w:t>will</w:t>
      </w:r>
      <w:r>
        <w:rPr>
          <w:color w:val="212121"/>
          <w:spacing w:val="-6"/>
          <w:sz w:val="17"/>
        </w:rPr>
        <w:t> </w:t>
      </w:r>
      <w:r>
        <w:rPr>
          <w:color w:val="212121"/>
          <w:sz w:val="17"/>
        </w:rPr>
        <w:t>increasingly</w:t>
      </w:r>
      <w:r>
        <w:rPr>
          <w:color w:val="212121"/>
          <w:spacing w:val="-6"/>
          <w:sz w:val="17"/>
        </w:rPr>
        <w:t> </w:t>
      </w:r>
      <w:r>
        <w:rPr>
          <w:color w:val="212121"/>
          <w:sz w:val="17"/>
        </w:rPr>
        <w:t>be</w:t>
      </w:r>
      <w:r>
        <w:rPr>
          <w:color w:val="212121"/>
          <w:spacing w:val="-6"/>
          <w:sz w:val="17"/>
        </w:rPr>
        <w:t> </w:t>
      </w:r>
      <w:r>
        <w:rPr>
          <w:color w:val="212121"/>
          <w:sz w:val="17"/>
        </w:rPr>
        <w:t>used</w:t>
      </w:r>
      <w:r>
        <w:rPr>
          <w:color w:val="212121"/>
          <w:spacing w:val="-6"/>
          <w:sz w:val="17"/>
        </w:rPr>
        <w:t> </w:t>
      </w:r>
      <w:r>
        <w:rPr>
          <w:color w:val="212121"/>
          <w:sz w:val="17"/>
        </w:rPr>
        <w:t>to</w:t>
      </w:r>
      <w:r>
        <w:rPr>
          <w:color w:val="212121"/>
          <w:spacing w:val="-6"/>
          <w:sz w:val="17"/>
        </w:rPr>
        <w:t> </w:t>
      </w:r>
      <w:r>
        <w:rPr>
          <w:color w:val="212121"/>
          <w:sz w:val="17"/>
        </w:rPr>
        <w:t>ensure</w:t>
      </w:r>
      <w:r>
        <w:rPr>
          <w:color w:val="212121"/>
          <w:spacing w:val="-6"/>
          <w:sz w:val="17"/>
        </w:rPr>
        <w:t> </w:t>
      </w:r>
      <w:r>
        <w:rPr>
          <w:color w:val="212121"/>
          <w:sz w:val="17"/>
        </w:rPr>
        <w:t>compliance.</w:t>
      </w:r>
      <w:r>
        <w:rPr>
          <w:color w:val="212121"/>
          <w:spacing w:val="-9"/>
          <w:sz w:val="17"/>
        </w:rPr>
        <w:t> </w:t>
      </w:r>
      <w:r>
        <w:rPr>
          <w:color w:val="212121"/>
          <w:sz w:val="17"/>
        </w:rPr>
        <w:t>These</w:t>
      </w:r>
      <w:r>
        <w:rPr>
          <w:color w:val="212121"/>
          <w:spacing w:val="-6"/>
          <w:sz w:val="17"/>
        </w:rPr>
        <w:t> </w:t>
      </w:r>
      <w:r>
        <w:rPr>
          <w:color w:val="212121"/>
          <w:sz w:val="17"/>
        </w:rPr>
        <w:t>systems</w:t>
      </w:r>
      <w:r>
        <w:rPr>
          <w:color w:val="212121"/>
          <w:spacing w:val="-6"/>
          <w:sz w:val="17"/>
        </w:rPr>
        <w:t> </w:t>
      </w:r>
      <w:r>
        <w:rPr>
          <w:color w:val="212121"/>
          <w:sz w:val="17"/>
        </w:rPr>
        <w:t>will</w:t>
      </w:r>
      <w:r>
        <w:rPr>
          <w:color w:val="212121"/>
          <w:spacing w:val="-6"/>
          <w:sz w:val="17"/>
        </w:rPr>
        <w:t> </w:t>
      </w:r>
      <w:r>
        <w:rPr>
          <w:color w:val="212121"/>
          <w:sz w:val="17"/>
        </w:rPr>
        <w:t>be</w:t>
      </w:r>
      <w:r>
        <w:rPr>
          <w:color w:val="212121"/>
          <w:spacing w:val="-6"/>
          <w:sz w:val="17"/>
        </w:rPr>
        <w:t> </w:t>
      </w:r>
      <w:r>
        <w:rPr>
          <w:color w:val="212121"/>
          <w:sz w:val="17"/>
        </w:rPr>
        <w:t>able</w:t>
      </w:r>
      <w:r>
        <w:rPr>
          <w:color w:val="212121"/>
          <w:spacing w:val="-6"/>
          <w:sz w:val="17"/>
        </w:rPr>
        <w:t> </w:t>
      </w:r>
      <w:r>
        <w:rPr>
          <w:color w:val="212121"/>
          <w:sz w:val="17"/>
        </w:rPr>
        <w:t>to</w:t>
      </w:r>
      <w:r>
        <w:rPr>
          <w:color w:val="212121"/>
          <w:spacing w:val="-6"/>
          <w:sz w:val="17"/>
        </w:rPr>
        <w:t> </w:t>
      </w:r>
      <w:r>
        <w:rPr>
          <w:color w:val="212121"/>
          <w:sz w:val="17"/>
        </w:rPr>
        <w:t>update themselves in real time as new regulations emerge and automatically provide accountants with guidance on compliance.</w:t>
      </w:r>
    </w:p>
    <w:p>
      <w:pPr>
        <w:spacing w:line="331" w:lineRule="auto" w:before="121"/>
        <w:ind w:left="457" w:right="0" w:firstLine="0"/>
        <w:jc w:val="left"/>
        <w:rPr>
          <w:sz w:val="17"/>
        </w:rPr>
      </w:pPr>
      <w:r>
        <w:rPr/>
        <w:pict>
          <v:shape style="position:absolute;margin-left:83.999992pt;margin-top:10.985287pt;width:2.25pt;height:2.25pt;mso-position-horizontal-relative:page;mso-position-vertical-relative:paragraph;z-index:16441344" id="docshape1258" coordorigin="1680,220" coordsize="45,45" path="m1705,265l1700,265,1697,264,1680,245,1680,239,1700,220,1705,220,1725,242,1725,245,1705,265xe" filled="true" fillcolor="#212121" stroked="false">
            <v:path arrowok="t"/>
            <v:fill type="solid"/>
            <w10:wrap type="none"/>
          </v:shape>
        </w:pict>
      </w:r>
      <w:r>
        <w:rPr>
          <w:b/>
          <w:color w:val="212121"/>
          <w:sz w:val="17"/>
        </w:rPr>
        <w:t>Personalized</w:t>
      </w:r>
      <w:r>
        <w:rPr>
          <w:b/>
          <w:color w:val="212121"/>
          <w:spacing w:val="-11"/>
          <w:sz w:val="17"/>
        </w:rPr>
        <w:t> </w:t>
      </w:r>
      <w:r>
        <w:rPr>
          <w:b/>
          <w:color w:val="212121"/>
          <w:sz w:val="17"/>
        </w:rPr>
        <w:t>client</w:t>
      </w:r>
      <w:r>
        <w:rPr>
          <w:b/>
          <w:color w:val="212121"/>
          <w:spacing w:val="-6"/>
          <w:sz w:val="17"/>
        </w:rPr>
        <w:t> </w:t>
      </w:r>
      <w:r>
        <w:rPr>
          <w:b/>
          <w:color w:val="212121"/>
          <w:sz w:val="17"/>
        </w:rPr>
        <w:t>interactions</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is</w:t>
      </w:r>
      <w:r>
        <w:rPr>
          <w:color w:val="212121"/>
          <w:spacing w:val="-7"/>
          <w:sz w:val="17"/>
        </w:rPr>
        <w:t> </w:t>
      </w:r>
      <w:r>
        <w:rPr>
          <w:color w:val="212121"/>
          <w:sz w:val="17"/>
        </w:rPr>
        <w:t>expected</w:t>
      </w:r>
      <w:r>
        <w:rPr>
          <w:color w:val="212121"/>
          <w:spacing w:val="-7"/>
          <w:sz w:val="17"/>
        </w:rPr>
        <w:t> </w:t>
      </w:r>
      <w:r>
        <w:rPr>
          <w:color w:val="212121"/>
          <w:sz w:val="17"/>
        </w:rPr>
        <w:t>to</w:t>
      </w:r>
      <w:r>
        <w:rPr>
          <w:color w:val="212121"/>
          <w:spacing w:val="-7"/>
          <w:sz w:val="17"/>
        </w:rPr>
        <w:t> </w:t>
      </w:r>
      <w:r>
        <w:rPr>
          <w:color w:val="212121"/>
          <w:sz w:val="17"/>
        </w:rPr>
        <w:t>personalize</w:t>
      </w:r>
      <w:r>
        <w:rPr>
          <w:color w:val="212121"/>
          <w:spacing w:val="-7"/>
          <w:sz w:val="17"/>
        </w:rPr>
        <w:t> </w:t>
      </w:r>
      <w:r>
        <w:rPr>
          <w:color w:val="212121"/>
          <w:sz w:val="17"/>
        </w:rPr>
        <w:t>the</w:t>
      </w:r>
      <w:r>
        <w:rPr>
          <w:color w:val="212121"/>
          <w:spacing w:val="-7"/>
          <w:sz w:val="17"/>
        </w:rPr>
        <w:t> </w:t>
      </w:r>
      <w:r>
        <w:rPr>
          <w:color w:val="212121"/>
          <w:sz w:val="17"/>
        </w:rPr>
        <w:t>interaction</w:t>
      </w:r>
      <w:r>
        <w:rPr>
          <w:color w:val="212121"/>
          <w:spacing w:val="-7"/>
          <w:sz w:val="17"/>
        </w:rPr>
        <w:t> </w:t>
      </w:r>
      <w:r>
        <w:rPr>
          <w:color w:val="212121"/>
          <w:sz w:val="17"/>
        </w:rPr>
        <w:t>between</w:t>
      </w:r>
      <w:r>
        <w:rPr>
          <w:color w:val="212121"/>
          <w:spacing w:val="-7"/>
          <w:sz w:val="17"/>
        </w:rPr>
        <w:t> </w:t>
      </w:r>
      <w:r>
        <w:rPr>
          <w:color w:val="212121"/>
          <w:sz w:val="17"/>
        </w:rPr>
        <w:t>accountants</w:t>
      </w:r>
      <w:r>
        <w:rPr>
          <w:color w:val="212121"/>
          <w:spacing w:val="-7"/>
          <w:sz w:val="17"/>
        </w:rPr>
        <w:t> </w:t>
      </w:r>
      <w:r>
        <w:rPr>
          <w:color w:val="212121"/>
          <w:sz w:val="17"/>
        </w:rPr>
        <w:t>and</w:t>
      </w:r>
      <w:r>
        <w:rPr>
          <w:color w:val="212121"/>
          <w:spacing w:val="-7"/>
          <w:sz w:val="17"/>
        </w:rPr>
        <w:t> </w:t>
      </w:r>
      <w:r>
        <w:rPr>
          <w:color w:val="212121"/>
          <w:sz w:val="17"/>
        </w:rPr>
        <w:t>their</w:t>
      </w:r>
      <w:r>
        <w:rPr>
          <w:color w:val="212121"/>
          <w:spacing w:val="-7"/>
          <w:sz w:val="17"/>
        </w:rPr>
        <w:t> </w:t>
      </w:r>
      <w:r>
        <w:rPr>
          <w:color w:val="212121"/>
          <w:sz w:val="17"/>
        </w:rPr>
        <w:t>clients</w:t>
      </w:r>
      <w:r>
        <w:rPr>
          <w:color w:val="212121"/>
          <w:spacing w:val="-7"/>
          <w:sz w:val="17"/>
        </w:rPr>
        <w:t> </w:t>
      </w:r>
      <w:r>
        <w:rPr>
          <w:color w:val="212121"/>
          <w:sz w:val="17"/>
        </w:rPr>
        <w:t>by</w:t>
      </w:r>
      <w:r>
        <w:rPr>
          <w:color w:val="212121"/>
          <w:spacing w:val="-7"/>
          <w:sz w:val="17"/>
        </w:rPr>
        <w:t> </w:t>
      </w:r>
      <w:r>
        <w:rPr>
          <w:color w:val="212121"/>
          <w:sz w:val="17"/>
        </w:rPr>
        <w:t>providing tailored advice based on deep learning of individual client profiles. This will enhance the client experience, making it more interactive and responsive to individual needs.</w:t>
      </w:r>
    </w:p>
    <w:p>
      <w:pPr>
        <w:spacing w:line="331" w:lineRule="auto" w:before="105"/>
        <w:ind w:left="457" w:right="375" w:firstLine="0"/>
        <w:jc w:val="left"/>
        <w:rPr>
          <w:sz w:val="17"/>
        </w:rPr>
      </w:pPr>
      <w:r>
        <w:rPr/>
        <w:pict>
          <v:shape style="position:absolute;margin-left:83.999992pt;margin-top:10.185283pt;width:2.25pt;height:2.25pt;mso-position-horizontal-relative:page;mso-position-vertical-relative:paragraph;z-index:16441856" id="docshape1259" coordorigin="1680,204" coordsize="45,45" path="m1705,249l1700,249,1697,248,1680,229,1680,223,1700,204,1705,204,1725,226,1725,229,1705,249xe" filled="true" fillcolor="#212121" stroked="false">
            <v:path arrowok="t"/>
            <v:fill type="solid"/>
            <w10:wrap type="none"/>
          </v:shape>
        </w:pict>
      </w:r>
      <w:r>
        <w:rPr>
          <w:b/>
          <w:color w:val="212121"/>
          <w:sz w:val="17"/>
        </w:rPr>
        <w:t>Ethical</w:t>
      </w:r>
      <w:r>
        <w:rPr>
          <w:b/>
          <w:color w:val="212121"/>
          <w:spacing w:val="-11"/>
          <w:sz w:val="17"/>
        </w:rPr>
        <w:t> </w:t>
      </w:r>
      <w:r>
        <w:rPr>
          <w:b/>
          <w:color w:val="212121"/>
          <w:sz w:val="17"/>
        </w:rPr>
        <w:t>AI</w:t>
      </w:r>
      <w:r>
        <w:rPr>
          <w:b/>
          <w:color w:val="212121"/>
          <w:spacing w:val="-11"/>
          <w:sz w:val="17"/>
        </w:rPr>
        <w:t> </w:t>
      </w:r>
      <w:r>
        <w:rPr>
          <w:b/>
          <w:color w:val="212121"/>
          <w:sz w:val="17"/>
        </w:rPr>
        <w:t>and</w:t>
      </w:r>
      <w:r>
        <w:rPr>
          <w:b/>
          <w:color w:val="212121"/>
          <w:spacing w:val="-6"/>
          <w:sz w:val="17"/>
        </w:rPr>
        <w:t> </w:t>
      </w:r>
      <w:r>
        <w:rPr>
          <w:b/>
          <w:color w:val="212121"/>
          <w:sz w:val="17"/>
        </w:rPr>
        <w:t>governance</w:t>
      </w:r>
      <w:r>
        <w:rPr>
          <w:color w:val="212121"/>
          <w:sz w:val="17"/>
        </w:rPr>
        <w:t>:</w:t>
      </w:r>
      <w:r>
        <w:rPr>
          <w:color w:val="212121"/>
          <w:spacing w:val="-9"/>
          <w:sz w:val="17"/>
        </w:rPr>
        <w:t> </w:t>
      </w:r>
      <w:r>
        <w:rPr>
          <w:color w:val="212121"/>
          <w:sz w:val="17"/>
        </w:rPr>
        <w:t>With</w:t>
      </w:r>
      <w:r>
        <w:rPr>
          <w:color w:val="212121"/>
          <w:spacing w:val="-6"/>
          <w:sz w:val="17"/>
        </w:rPr>
        <w:t> </w:t>
      </w:r>
      <w:r>
        <w:rPr>
          <w:color w:val="212121"/>
          <w:sz w:val="17"/>
        </w:rPr>
        <w:t>the</w:t>
      </w:r>
      <w:r>
        <w:rPr>
          <w:color w:val="212121"/>
          <w:spacing w:val="-6"/>
          <w:sz w:val="17"/>
        </w:rPr>
        <w:t> </w:t>
      </w:r>
      <w:r>
        <w:rPr>
          <w:color w:val="212121"/>
          <w:sz w:val="17"/>
        </w:rPr>
        <w:t>increasing</w:t>
      </w:r>
      <w:r>
        <w:rPr>
          <w:color w:val="212121"/>
          <w:spacing w:val="-6"/>
          <w:sz w:val="17"/>
        </w:rPr>
        <w:t> </w:t>
      </w:r>
      <w:r>
        <w:rPr>
          <w:color w:val="212121"/>
          <w:sz w:val="17"/>
        </w:rPr>
        <w:t>role</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in</w:t>
      </w:r>
      <w:r>
        <w:rPr>
          <w:color w:val="212121"/>
          <w:spacing w:val="-6"/>
          <w:sz w:val="17"/>
        </w:rPr>
        <w:t> </w:t>
      </w:r>
      <w:r>
        <w:rPr>
          <w:color w:val="212121"/>
          <w:sz w:val="17"/>
        </w:rPr>
        <w:t>sensitive</w:t>
      </w:r>
      <w:r>
        <w:rPr>
          <w:color w:val="212121"/>
          <w:spacing w:val="-6"/>
          <w:sz w:val="17"/>
        </w:rPr>
        <w:t> </w:t>
      </w:r>
      <w:r>
        <w:rPr>
          <w:color w:val="212121"/>
          <w:sz w:val="17"/>
        </w:rPr>
        <w:t>areas,</w:t>
      </w:r>
      <w:r>
        <w:rPr>
          <w:color w:val="212121"/>
          <w:spacing w:val="-6"/>
          <w:sz w:val="17"/>
        </w:rPr>
        <w:t> </w:t>
      </w:r>
      <w:r>
        <w:rPr>
          <w:color w:val="212121"/>
          <w:sz w:val="17"/>
        </w:rPr>
        <w:t>there</w:t>
      </w:r>
      <w:r>
        <w:rPr>
          <w:color w:val="212121"/>
          <w:spacing w:val="-6"/>
          <w:sz w:val="17"/>
        </w:rPr>
        <w:t> </w:t>
      </w:r>
      <w:r>
        <w:rPr>
          <w:color w:val="212121"/>
          <w:sz w:val="17"/>
        </w:rPr>
        <w:t>will</w:t>
      </w:r>
      <w:r>
        <w:rPr>
          <w:color w:val="212121"/>
          <w:spacing w:val="-6"/>
          <w:sz w:val="17"/>
        </w:rPr>
        <w:t> </w:t>
      </w:r>
      <w:r>
        <w:rPr>
          <w:color w:val="212121"/>
          <w:sz w:val="17"/>
        </w:rPr>
        <w:t>be</w:t>
      </w:r>
      <w:r>
        <w:rPr>
          <w:color w:val="212121"/>
          <w:spacing w:val="-6"/>
          <w:sz w:val="17"/>
        </w:rPr>
        <w:t> </w:t>
      </w:r>
      <w:r>
        <w:rPr>
          <w:color w:val="212121"/>
          <w:sz w:val="17"/>
        </w:rPr>
        <w:t>a</w:t>
      </w:r>
      <w:r>
        <w:rPr>
          <w:color w:val="212121"/>
          <w:spacing w:val="-6"/>
          <w:sz w:val="17"/>
        </w:rPr>
        <w:t> </w:t>
      </w:r>
      <w:r>
        <w:rPr>
          <w:color w:val="212121"/>
          <w:sz w:val="17"/>
        </w:rPr>
        <w:t>greater</w:t>
      </w:r>
      <w:r>
        <w:rPr>
          <w:color w:val="212121"/>
          <w:spacing w:val="-6"/>
          <w:sz w:val="17"/>
        </w:rPr>
        <w:t> </w:t>
      </w:r>
      <w:r>
        <w:rPr>
          <w:color w:val="212121"/>
          <w:sz w:val="17"/>
        </w:rPr>
        <w:t>emphasis</w:t>
      </w:r>
      <w:r>
        <w:rPr>
          <w:color w:val="212121"/>
          <w:spacing w:val="-6"/>
          <w:sz w:val="17"/>
        </w:rPr>
        <w:t> </w:t>
      </w:r>
      <w:r>
        <w:rPr>
          <w:color w:val="212121"/>
          <w:sz w:val="17"/>
        </w:rPr>
        <w:t>on</w:t>
      </w:r>
      <w:r>
        <w:rPr>
          <w:color w:val="212121"/>
          <w:spacing w:val="-6"/>
          <w:sz w:val="17"/>
        </w:rPr>
        <w:t> </w:t>
      </w:r>
      <w:r>
        <w:rPr>
          <w:color w:val="212121"/>
          <w:sz w:val="17"/>
        </w:rPr>
        <w:t>developing ethical</w:t>
      </w:r>
      <w:r>
        <w:rPr>
          <w:color w:val="212121"/>
          <w:spacing w:val="-6"/>
          <w:sz w:val="17"/>
        </w:rPr>
        <w:t> </w:t>
      </w:r>
      <w:r>
        <w:rPr>
          <w:color w:val="212121"/>
          <w:sz w:val="17"/>
        </w:rPr>
        <w:t>AI systems and robust governance frameworks. This will involve establishing clear guidelines and standards for</w:t>
      </w:r>
      <w:r>
        <w:rPr>
          <w:color w:val="212121"/>
          <w:spacing w:val="-6"/>
          <w:sz w:val="17"/>
        </w:rPr>
        <w:t> </w:t>
      </w:r>
      <w:bookmarkStart w:name="_bookmark874" w:id="1210"/>
      <w:bookmarkEnd w:id="1210"/>
      <w:r>
        <w:rPr>
          <w:color w:val="212121"/>
          <w:sz w:val="17"/>
        </w:rPr>
        <w:t>AI</w:t>
      </w:r>
      <w:r>
        <w:rPr>
          <w:color w:val="212121"/>
          <w:sz w:val="17"/>
        </w:rPr>
        <w:t> applications in accounting to ensure they are used responsibly and ethically.</w:t>
      </w:r>
    </w:p>
    <w:p>
      <w:pPr>
        <w:pStyle w:val="BodyText"/>
        <w:spacing w:before="7"/>
        <w:rPr>
          <w:sz w:val="15"/>
        </w:rPr>
      </w:pPr>
    </w:p>
    <w:p>
      <w:pPr>
        <w:pStyle w:val="BodyText"/>
        <w:spacing w:line="340" w:lineRule="auto"/>
        <w:ind w:left="119" w:right="270"/>
      </w:pPr>
      <w:r>
        <w:rPr>
          <w:color w:val="212121"/>
        </w:rPr>
        <w:t>These trends suggest that AI will transform how accountants work and redefine their roles within organizations and the services they offer clients. The future accounting landscape will likely be characterized</w:t>
      </w:r>
      <w:r>
        <w:rPr>
          <w:color w:val="212121"/>
          <w:spacing w:val="27"/>
        </w:rPr>
        <w:t> </w:t>
      </w:r>
      <w:r>
        <w:rPr>
          <w:color w:val="212121"/>
        </w:rPr>
        <w:t>by</w:t>
      </w:r>
      <w:r>
        <w:rPr>
          <w:color w:val="212121"/>
          <w:spacing w:val="27"/>
        </w:rPr>
        <w:t> </w:t>
      </w:r>
      <w:r>
        <w:rPr>
          <w:color w:val="212121"/>
        </w:rPr>
        <w:t>greater</w:t>
      </w:r>
      <w:r>
        <w:rPr>
          <w:color w:val="212121"/>
          <w:spacing w:val="27"/>
        </w:rPr>
        <w:t> </w:t>
      </w:r>
      <w:r>
        <w:rPr>
          <w:color w:val="212121"/>
        </w:rPr>
        <w:t>efficiency,</w:t>
      </w:r>
      <w:r>
        <w:rPr>
          <w:color w:val="212121"/>
          <w:spacing w:val="27"/>
        </w:rPr>
        <w:t> </w:t>
      </w:r>
      <w:r>
        <w:rPr>
          <w:color w:val="212121"/>
        </w:rPr>
        <w:t>deeper</w:t>
      </w:r>
      <w:r>
        <w:rPr>
          <w:color w:val="212121"/>
          <w:spacing w:val="27"/>
        </w:rPr>
        <w:t> </w:t>
      </w:r>
      <w:r>
        <w:rPr>
          <w:color w:val="212121"/>
        </w:rPr>
        <w:t>insights,</w:t>
      </w:r>
      <w:r>
        <w:rPr>
          <w:color w:val="212121"/>
          <w:spacing w:val="27"/>
        </w:rPr>
        <w:t> </w:t>
      </w:r>
      <w:r>
        <w:rPr>
          <w:color w:val="212121"/>
        </w:rPr>
        <w:t>and</w:t>
      </w:r>
      <w:r>
        <w:rPr>
          <w:color w:val="212121"/>
          <w:spacing w:val="27"/>
        </w:rPr>
        <w:t> </w:t>
      </w:r>
      <w:r>
        <w:rPr>
          <w:color w:val="212121"/>
        </w:rPr>
        <w:t>enhanced</w:t>
      </w:r>
      <w:r>
        <w:rPr>
          <w:color w:val="212121"/>
          <w:spacing w:val="27"/>
        </w:rPr>
        <w:t> </w:t>
      </w:r>
      <w:r>
        <w:rPr>
          <w:color w:val="212121"/>
        </w:rPr>
        <w:t>decision-making</w:t>
      </w:r>
      <w:r>
        <w:rPr>
          <w:color w:val="212121"/>
          <w:spacing w:val="27"/>
        </w:rPr>
        <w:t> </w:t>
      </w:r>
      <w:r>
        <w:rPr>
          <w:color w:val="212121"/>
        </w:rPr>
        <w:t>capabilities</w:t>
      </w:r>
      <w:r>
        <w:rPr>
          <w:color w:val="212121"/>
        </w:rPr>
        <w:t> driven by sophisticated AI technologies. As these changes unfold, accountants must adapt by</w:t>
      </w:r>
      <w:r>
        <w:rPr>
          <w:color w:val="212121"/>
          <w:spacing w:val="80"/>
        </w:rPr>
        <w:t> </w:t>
      </w:r>
      <w:r>
        <w:rPr>
          <w:color w:val="212121"/>
        </w:rPr>
        <w:t>acquiring new skills and embracing new technologies, positioning themselves as strategic advisors in an increasingly automated and data-driven environment.</w:t>
      </w:r>
    </w:p>
    <w:p>
      <w:pPr>
        <w:pStyle w:val="BodyText"/>
        <w:spacing w:before="10"/>
        <w:rPr>
          <w:sz w:val="33"/>
        </w:rPr>
      </w:pPr>
    </w:p>
    <w:p>
      <w:pPr>
        <w:pStyle w:val="Heading2"/>
      </w:pPr>
      <w:bookmarkStart w:name="Preparing for an AI-driven future" w:id="1211"/>
      <w:bookmarkEnd w:id="1211"/>
      <w:r>
        <w:rPr/>
      </w:r>
      <w:bookmarkStart w:name="_bookmark875" w:id="1212"/>
      <w:bookmarkEnd w:id="1212"/>
      <w:r>
        <w:rPr/>
      </w:r>
      <w:r>
        <w:rPr>
          <w:color w:val="212121"/>
          <w:spacing w:val="21"/>
        </w:rPr>
        <w:t>Preparing</w:t>
      </w:r>
      <w:r>
        <w:rPr>
          <w:color w:val="212121"/>
          <w:spacing w:val="40"/>
        </w:rPr>
        <w:t> </w:t>
      </w:r>
      <w:r>
        <w:rPr>
          <w:color w:val="212121"/>
          <w:spacing w:val="16"/>
        </w:rPr>
        <w:t>for</w:t>
      </w:r>
      <w:r>
        <w:rPr>
          <w:color w:val="212121"/>
          <w:spacing w:val="40"/>
        </w:rPr>
        <w:t> </w:t>
      </w:r>
      <w:r>
        <w:rPr>
          <w:color w:val="212121"/>
          <w:spacing w:val="12"/>
        </w:rPr>
        <w:t>an</w:t>
      </w:r>
      <w:r>
        <w:rPr>
          <w:color w:val="212121"/>
          <w:spacing w:val="24"/>
        </w:rPr>
        <w:t> AI-</w:t>
      </w:r>
      <w:r>
        <w:rPr>
          <w:color w:val="212121"/>
          <w:spacing w:val="20"/>
        </w:rPr>
        <w:t>driven</w:t>
      </w:r>
      <w:r>
        <w:rPr>
          <w:color w:val="212121"/>
          <w:spacing w:val="40"/>
        </w:rPr>
        <w:t> </w:t>
      </w:r>
      <w:r>
        <w:rPr>
          <w:color w:val="212121"/>
          <w:spacing w:val="18"/>
        </w:rPr>
        <w:t>future</w:t>
      </w:r>
    </w:p>
    <w:p>
      <w:pPr>
        <w:pStyle w:val="BodyText"/>
        <w:spacing w:line="340" w:lineRule="auto" w:before="312"/>
        <w:ind w:left="119" w:right="304"/>
      </w:pPr>
      <w:r>
        <w:rPr>
          <w:color w:val="212121"/>
        </w:rPr>
        <w:t>As AI continues to </w:t>
      </w:r>
      <w:bookmarkStart w:name="_bookmark876" w:id="1213"/>
      <w:bookmarkEnd w:id="1213"/>
      <w:r>
        <w:rPr>
          <w:color w:val="212121"/>
        </w:rPr>
        <w:t>r</w:t>
      </w:r>
      <w:r>
        <w:rPr>
          <w:color w:val="212121"/>
        </w:rPr>
        <w:t>eshape the accounting landscape, both individual accountants and firms must adopt strategies to thrive in this evolving environment. Here are the key aspects you must consider when preparing for an AI-driven future in accounting:</w:t>
      </w:r>
    </w:p>
    <w:p>
      <w:pPr>
        <w:spacing w:line="331" w:lineRule="auto" w:before="94"/>
        <w:ind w:left="457" w:right="179" w:firstLine="0"/>
        <w:jc w:val="both"/>
        <w:rPr>
          <w:sz w:val="17"/>
        </w:rPr>
      </w:pPr>
      <w:r>
        <w:rPr/>
        <w:pict>
          <v:shape style="position:absolute;margin-left:83.999992pt;margin-top:9.635292pt;width:2.25pt;height:2.25pt;mso-position-horizontal-relative:page;mso-position-vertical-relative:paragraph;z-index:16442368" id="docshape1260" coordorigin="1680,193" coordsize="45,45" path="m1705,238l1700,238,1697,237,1680,218,1680,212,1700,193,1705,193,1725,215,1725,218,1705,238xe" filled="true" fillcolor="#212121" stroked="false">
            <v:path arrowok="t"/>
            <v:fill type="solid"/>
            <w10:wrap type="none"/>
          </v:shape>
        </w:pict>
      </w:r>
      <w:r>
        <w:rPr>
          <w:b/>
          <w:color w:val="212121"/>
          <w:sz w:val="17"/>
        </w:rPr>
        <w:t>Embrace</w:t>
      </w:r>
      <w:r>
        <w:rPr>
          <w:b/>
          <w:color w:val="212121"/>
          <w:spacing w:val="-9"/>
          <w:sz w:val="17"/>
        </w:rPr>
        <w:t> </w:t>
      </w:r>
      <w:r>
        <w:rPr>
          <w:b/>
          <w:color w:val="212121"/>
          <w:sz w:val="17"/>
        </w:rPr>
        <w:t>lifelong</w:t>
      </w:r>
      <w:r>
        <w:rPr>
          <w:b/>
          <w:color w:val="212121"/>
          <w:spacing w:val="-6"/>
          <w:sz w:val="17"/>
        </w:rPr>
        <w:t> </w:t>
      </w:r>
      <w:r>
        <w:rPr>
          <w:b/>
          <w:color w:val="212121"/>
          <w:sz w:val="17"/>
        </w:rPr>
        <w:t>learning</w:t>
      </w:r>
      <w:r>
        <w:rPr>
          <w:color w:val="212121"/>
          <w:sz w:val="17"/>
        </w:rPr>
        <w:t>:</w:t>
      </w:r>
      <w:r>
        <w:rPr>
          <w:color w:val="212121"/>
          <w:spacing w:val="-9"/>
          <w:sz w:val="17"/>
        </w:rPr>
        <w:t> </w:t>
      </w:r>
      <w:r>
        <w:rPr>
          <w:color w:val="212121"/>
          <w:sz w:val="17"/>
        </w:rPr>
        <w:t>The</w:t>
      </w:r>
      <w:r>
        <w:rPr>
          <w:color w:val="212121"/>
          <w:spacing w:val="-6"/>
          <w:sz w:val="17"/>
        </w:rPr>
        <w:t> </w:t>
      </w:r>
      <w:r>
        <w:rPr>
          <w:color w:val="212121"/>
          <w:sz w:val="17"/>
        </w:rPr>
        <w:t>field</w:t>
      </w:r>
      <w:r>
        <w:rPr>
          <w:color w:val="212121"/>
          <w:spacing w:val="-6"/>
          <w:sz w:val="17"/>
        </w:rPr>
        <w:t> </w:t>
      </w:r>
      <w:r>
        <w:rPr>
          <w:color w:val="212121"/>
          <w:sz w:val="17"/>
        </w:rPr>
        <w:t>of</w:t>
      </w:r>
      <w:r>
        <w:rPr>
          <w:color w:val="212121"/>
          <w:spacing w:val="-6"/>
          <w:sz w:val="17"/>
        </w:rPr>
        <w:t> </w:t>
      </w:r>
      <w:r>
        <w:rPr>
          <w:color w:val="212121"/>
          <w:sz w:val="17"/>
        </w:rPr>
        <w:t>accounting</w:t>
      </w:r>
      <w:r>
        <w:rPr>
          <w:color w:val="212121"/>
          <w:spacing w:val="-6"/>
          <w:sz w:val="17"/>
        </w:rPr>
        <w:t> </w:t>
      </w:r>
      <w:r>
        <w:rPr>
          <w:color w:val="212121"/>
          <w:sz w:val="17"/>
        </w:rPr>
        <w:t>is</w:t>
      </w:r>
      <w:r>
        <w:rPr>
          <w:color w:val="212121"/>
          <w:spacing w:val="-6"/>
          <w:sz w:val="17"/>
        </w:rPr>
        <w:t> </w:t>
      </w:r>
      <w:r>
        <w:rPr>
          <w:color w:val="212121"/>
          <w:sz w:val="17"/>
        </w:rPr>
        <w:t>undergoing</w:t>
      </w:r>
      <w:r>
        <w:rPr>
          <w:color w:val="212121"/>
          <w:spacing w:val="-6"/>
          <w:sz w:val="17"/>
        </w:rPr>
        <w:t> </w:t>
      </w:r>
      <w:r>
        <w:rPr>
          <w:color w:val="212121"/>
          <w:sz w:val="17"/>
        </w:rPr>
        <w:t>rapid</w:t>
      </w:r>
      <w:r>
        <w:rPr>
          <w:color w:val="212121"/>
          <w:spacing w:val="-6"/>
          <w:sz w:val="17"/>
        </w:rPr>
        <w:t> </w:t>
      </w:r>
      <w:r>
        <w:rPr>
          <w:color w:val="212121"/>
          <w:sz w:val="17"/>
        </w:rPr>
        <w:t>change</w:t>
      </w:r>
      <w:r>
        <w:rPr>
          <w:color w:val="212121"/>
          <w:spacing w:val="-6"/>
          <w:sz w:val="17"/>
        </w:rPr>
        <w:t> </w:t>
      </w:r>
      <w:r>
        <w:rPr>
          <w:color w:val="212121"/>
          <w:sz w:val="17"/>
        </w:rPr>
        <w:t>due</w:t>
      </w:r>
      <w:r>
        <w:rPr>
          <w:color w:val="212121"/>
          <w:spacing w:val="-6"/>
          <w:sz w:val="17"/>
        </w:rPr>
        <w:t> </w:t>
      </w:r>
      <w:r>
        <w:rPr>
          <w:color w:val="212121"/>
          <w:sz w:val="17"/>
        </w:rPr>
        <w:t>to</w:t>
      </w:r>
      <w:r>
        <w:rPr>
          <w:color w:val="212121"/>
          <w:spacing w:val="-6"/>
          <w:sz w:val="17"/>
        </w:rPr>
        <w:t> </w:t>
      </w:r>
      <w:r>
        <w:rPr>
          <w:color w:val="212121"/>
          <w:sz w:val="17"/>
        </w:rPr>
        <w:t>technological</w:t>
      </w:r>
      <w:r>
        <w:rPr>
          <w:color w:val="212121"/>
          <w:spacing w:val="-6"/>
          <w:sz w:val="17"/>
        </w:rPr>
        <w:t> </w:t>
      </w:r>
      <w:r>
        <w:rPr>
          <w:color w:val="212121"/>
          <w:sz w:val="17"/>
        </w:rPr>
        <w:t>advancements.</w:t>
      </w:r>
      <w:r>
        <w:rPr>
          <w:color w:val="212121"/>
          <w:spacing w:val="-11"/>
          <w:sz w:val="17"/>
        </w:rPr>
        <w:t> </w:t>
      </w:r>
      <w:r>
        <w:rPr>
          <w:color w:val="212121"/>
          <w:sz w:val="17"/>
        </w:rPr>
        <w:t>Accountants must</w:t>
      </w:r>
      <w:r>
        <w:rPr>
          <w:color w:val="212121"/>
          <w:spacing w:val="-10"/>
          <w:sz w:val="17"/>
        </w:rPr>
        <w:t> </w:t>
      </w:r>
      <w:r>
        <w:rPr>
          <w:color w:val="212121"/>
          <w:sz w:val="17"/>
        </w:rPr>
        <w:t>commit</w:t>
      </w:r>
      <w:r>
        <w:rPr>
          <w:color w:val="212121"/>
          <w:spacing w:val="-7"/>
          <w:sz w:val="17"/>
        </w:rPr>
        <w:t> </w:t>
      </w:r>
      <w:r>
        <w:rPr>
          <w:color w:val="212121"/>
          <w:sz w:val="17"/>
        </w:rPr>
        <w:t>to</w:t>
      </w:r>
      <w:r>
        <w:rPr>
          <w:color w:val="212121"/>
          <w:spacing w:val="-7"/>
          <w:sz w:val="17"/>
        </w:rPr>
        <w:t> </w:t>
      </w:r>
      <w:r>
        <w:rPr>
          <w:color w:val="212121"/>
          <w:sz w:val="17"/>
        </w:rPr>
        <w:t>continuous</w:t>
      </w:r>
      <w:r>
        <w:rPr>
          <w:color w:val="212121"/>
          <w:spacing w:val="-7"/>
          <w:sz w:val="17"/>
        </w:rPr>
        <w:t> </w:t>
      </w:r>
      <w:r>
        <w:rPr>
          <w:color w:val="212121"/>
          <w:sz w:val="17"/>
        </w:rPr>
        <w:t>education</w:t>
      </w:r>
      <w:r>
        <w:rPr>
          <w:color w:val="212121"/>
          <w:spacing w:val="-7"/>
          <w:sz w:val="17"/>
        </w:rPr>
        <w:t> </w:t>
      </w:r>
      <w:r>
        <w:rPr>
          <w:color w:val="212121"/>
          <w:sz w:val="17"/>
        </w:rPr>
        <w:t>to</w:t>
      </w:r>
      <w:r>
        <w:rPr>
          <w:color w:val="212121"/>
          <w:spacing w:val="-7"/>
          <w:sz w:val="17"/>
        </w:rPr>
        <w:t> </w:t>
      </w:r>
      <w:r>
        <w:rPr>
          <w:color w:val="212121"/>
          <w:sz w:val="17"/>
        </w:rPr>
        <w:t>keep</w:t>
      </w:r>
      <w:r>
        <w:rPr>
          <w:color w:val="212121"/>
          <w:spacing w:val="-7"/>
          <w:sz w:val="17"/>
        </w:rPr>
        <w:t> </w:t>
      </w:r>
      <w:r>
        <w:rPr>
          <w:color w:val="212121"/>
          <w:sz w:val="17"/>
        </w:rPr>
        <w:t>pace</w:t>
      </w:r>
      <w:r>
        <w:rPr>
          <w:color w:val="212121"/>
          <w:spacing w:val="-7"/>
          <w:sz w:val="17"/>
        </w:rPr>
        <w:t> </w:t>
      </w:r>
      <w:r>
        <w:rPr>
          <w:color w:val="212121"/>
          <w:sz w:val="17"/>
        </w:rPr>
        <w:t>with</w:t>
      </w:r>
      <w:r>
        <w:rPr>
          <w:color w:val="212121"/>
          <w:spacing w:val="-7"/>
          <w:sz w:val="17"/>
        </w:rPr>
        <w:t> </w:t>
      </w:r>
      <w:r>
        <w:rPr>
          <w:color w:val="212121"/>
          <w:sz w:val="17"/>
        </w:rPr>
        <w:t>new</w:t>
      </w:r>
      <w:r>
        <w:rPr>
          <w:color w:val="212121"/>
          <w:spacing w:val="-11"/>
          <w:sz w:val="17"/>
        </w:rPr>
        <w:t> </w:t>
      </w:r>
      <w:r>
        <w:rPr>
          <w:color w:val="212121"/>
          <w:sz w:val="17"/>
        </w:rPr>
        <w:t>AI</w:t>
      </w:r>
      <w:r>
        <w:rPr>
          <w:color w:val="212121"/>
          <w:spacing w:val="-6"/>
          <w:sz w:val="17"/>
        </w:rPr>
        <w:t> </w:t>
      </w:r>
      <w:r>
        <w:rPr>
          <w:color w:val="212121"/>
          <w:sz w:val="17"/>
        </w:rPr>
        <w:t>technologies</w:t>
      </w:r>
      <w:r>
        <w:rPr>
          <w:color w:val="212121"/>
          <w:spacing w:val="-7"/>
          <w:sz w:val="17"/>
        </w:rPr>
        <w:t> </w:t>
      </w:r>
      <w:r>
        <w:rPr>
          <w:color w:val="212121"/>
          <w:sz w:val="17"/>
        </w:rPr>
        <w:t>and</w:t>
      </w:r>
      <w:r>
        <w:rPr>
          <w:color w:val="212121"/>
          <w:spacing w:val="-7"/>
          <w:sz w:val="17"/>
        </w:rPr>
        <w:t> </w:t>
      </w:r>
      <w:r>
        <w:rPr>
          <w:color w:val="212121"/>
          <w:sz w:val="17"/>
        </w:rPr>
        <w:t>methodologies.</w:t>
      </w:r>
      <w:r>
        <w:rPr>
          <w:color w:val="212121"/>
          <w:spacing w:val="-9"/>
          <w:sz w:val="17"/>
        </w:rPr>
        <w:t> </w:t>
      </w:r>
      <w:r>
        <w:rPr>
          <w:color w:val="212121"/>
          <w:sz w:val="17"/>
        </w:rPr>
        <w:t>This</w:t>
      </w:r>
      <w:r>
        <w:rPr>
          <w:color w:val="212121"/>
          <w:spacing w:val="-7"/>
          <w:sz w:val="17"/>
        </w:rPr>
        <w:t> </w:t>
      </w:r>
      <w:r>
        <w:rPr>
          <w:color w:val="212121"/>
          <w:sz w:val="17"/>
        </w:rPr>
        <w:t>could</w:t>
      </w:r>
      <w:r>
        <w:rPr>
          <w:color w:val="212121"/>
          <w:spacing w:val="-7"/>
          <w:sz w:val="17"/>
        </w:rPr>
        <w:t> </w:t>
      </w:r>
      <w:r>
        <w:rPr>
          <w:color w:val="212121"/>
          <w:sz w:val="17"/>
        </w:rPr>
        <w:t>involve</w:t>
      </w:r>
      <w:r>
        <w:rPr>
          <w:color w:val="212121"/>
          <w:spacing w:val="-7"/>
          <w:sz w:val="17"/>
        </w:rPr>
        <w:t> </w:t>
      </w:r>
      <w:r>
        <w:rPr>
          <w:color w:val="212121"/>
          <w:sz w:val="17"/>
        </w:rPr>
        <w:t>participating in professional development courses, workshops, and seminars on</w:t>
      </w:r>
      <w:r>
        <w:rPr>
          <w:color w:val="212121"/>
          <w:spacing w:val="-4"/>
          <w:sz w:val="17"/>
        </w:rPr>
        <w:t> </w:t>
      </w:r>
      <w:r>
        <w:rPr>
          <w:color w:val="212121"/>
          <w:sz w:val="17"/>
        </w:rPr>
        <w:t>AI and its applications in accounting.</w:t>
      </w:r>
    </w:p>
    <w:p>
      <w:pPr>
        <w:spacing w:line="331" w:lineRule="auto" w:before="121"/>
        <w:ind w:left="457" w:right="0" w:firstLine="0"/>
        <w:jc w:val="left"/>
        <w:rPr>
          <w:sz w:val="17"/>
        </w:rPr>
      </w:pPr>
      <w:r>
        <w:rPr/>
        <w:pict>
          <v:shape style="position:absolute;margin-left:83.999992pt;margin-top:10.985289pt;width:2.25pt;height:2.25pt;mso-position-horizontal-relative:page;mso-position-vertical-relative:paragraph;z-index:16442880" id="docshape1261" coordorigin="1680,220" coordsize="45,45" path="m1705,265l1700,265,1697,264,1680,245,1680,239,1700,220,1705,220,1725,242,1725,245,1705,265xe" filled="true" fillcolor="#212121" stroked="false">
            <v:path arrowok="t"/>
            <v:fill type="solid"/>
            <w10:wrap type="none"/>
          </v:shape>
        </w:pict>
      </w:r>
      <w:r>
        <w:rPr>
          <w:b/>
          <w:color w:val="212121"/>
          <w:sz w:val="17"/>
        </w:rPr>
        <w:t>Develop</w:t>
      </w:r>
      <w:r>
        <w:rPr>
          <w:b/>
          <w:color w:val="212121"/>
          <w:spacing w:val="-7"/>
          <w:sz w:val="17"/>
        </w:rPr>
        <w:t> </w:t>
      </w:r>
      <w:r>
        <w:rPr>
          <w:b/>
          <w:color w:val="212121"/>
          <w:sz w:val="17"/>
        </w:rPr>
        <w:t>technical</w:t>
      </w:r>
      <w:r>
        <w:rPr>
          <w:b/>
          <w:color w:val="212121"/>
          <w:spacing w:val="-7"/>
          <w:sz w:val="17"/>
        </w:rPr>
        <w:t> </w:t>
      </w:r>
      <w:r>
        <w:rPr>
          <w:b/>
          <w:color w:val="212121"/>
          <w:sz w:val="17"/>
        </w:rPr>
        <w:t>skills</w:t>
      </w:r>
      <w:r>
        <w:rPr>
          <w:color w:val="212121"/>
          <w:sz w:val="17"/>
        </w:rPr>
        <w:t>:</w:t>
      </w:r>
      <w:r>
        <w:rPr>
          <w:color w:val="212121"/>
          <w:spacing w:val="-7"/>
          <w:sz w:val="17"/>
        </w:rPr>
        <w:t> </w:t>
      </w:r>
      <w:r>
        <w:rPr>
          <w:color w:val="212121"/>
          <w:sz w:val="17"/>
        </w:rPr>
        <w:t>Besides</w:t>
      </w:r>
      <w:r>
        <w:rPr>
          <w:color w:val="212121"/>
          <w:spacing w:val="-7"/>
          <w:sz w:val="17"/>
        </w:rPr>
        <w:t> </w:t>
      </w:r>
      <w:r>
        <w:rPr>
          <w:color w:val="212121"/>
          <w:sz w:val="17"/>
        </w:rPr>
        <w:t>traditional</w:t>
      </w:r>
      <w:r>
        <w:rPr>
          <w:color w:val="212121"/>
          <w:spacing w:val="-7"/>
          <w:sz w:val="17"/>
        </w:rPr>
        <w:t> </w:t>
      </w:r>
      <w:r>
        <w:rPr>
          <w:color w:val="212121"/>
          <w:sz w:val="17"/>
        </w:rPr>
        <w:t>accounting</w:t>
      </w:r>
      <w:r>
        <w:rPr>
          <w:color w:val="212121"/>
          <w:spacing w:val="-7"/>
          <w:sz w:val="17"/>
        </w:rPr>
        <w:t> </w:t>
      </w:r>
      <w:r>
        <w:rPr>
          <w:color w:val="212121"/>
          <w:sz w:val="17"/>
        </w:rPr>
        <w:t>skills,</w:t>
      </w:r>
      <w:r>
        <w:rPr>
          <w:color w:val="212121"/>
          <w:spacing w:val="-7"/>
          <w:sz w:val="17"/>
        </w:rPr>
        <w:t> </w:t>
      </w:r>
      <w:r>
        <w:rPr>
          <w:color w:val="212121"/>
          <w:sz w:val="17"/>
        </w:rPr>
        <w:t>gaining</w:t>
      </w:r>
      <w:r>
        <w:rPr>
          <w:color w:val="212121"/>
          <w:spacing w:val="-7"/>
          <w:sz w:val="17"/>
        </w:rPr>
        <w:t> </w:t>
      </w:r>
      <w:r>
        <w:rPr>
          <w:color w:val="212121"/>
          <w:sz w:val="17"/>
        </w:rPr>
        <w:t>proficiency</w:t>
      </w:r>
      <w:r>
        <w:rPr>
          <w:color w:val="212121"/>
          <w:spacing w:val="-7"/>
          <w:sz w:val="17"/>
        </w:rPr>
        <w:t> </w:t>
      </w:r>
      <w:r>
        <w:rPr>
          <w:color w:val="212121"/>
          <w:sz w:val="17"/>
        </w:rPr>
        <w:t>in</w:t>
      </w:r>
      <w:r>
        <w:rPr>
          <w:color w:val="212121"/>
          <w:spacing w:val="-7"/>
          <w:sz w:val="17"/>
        </w:rPr>
        <w:t> </w:t>
      </w:r>
      <w:r>
        <w:rPr>
          <w:color w:val="212121"/>
          <w:sz w:val="17"/>
        </w:rPr>
        <w:t>data</w:t>
      </w:r>
      <w:r>
        <w:rPr>
          <w:color w:val="212121"/>
          <w:spacing w:val="-7"/>
          <w:sz w:val="17"/>
        </w:rPr>
        <w:t> </w:t>
      </w:r>
      <w:r>
        <w:rPr>
          <w:color w:val="212121"/>
          <w:sz w:val="17"/>
        </w:rPr>
        <w:t>analytics</w:t>
      </w:r>
      <w:r>
        <w:rPr>
          <w:color w:val="212121"/>
          <w:spacing w:val="-7"/>
          <w:sz w:val="17"/>
        </w:rPr>
        <w:t> </w:t>
      </w:r>
      <w:r>
        <w:rPr>
          <w:color w:val="212121"/>
          <w:sz w:val="17"/>
        </w:rPr>
        <w:t>and</w:t>
      </w:r>
      <w:r>
        <w:rPr>
          <w:color w:val="212121"/>
          <w:spacing w:val="-7"/>
          <w:sz w:val="17"/>
        </w:rPr>
        <w:t> </w:t>
      </w:r>
      <w:r>
        <w:rPr>
          <w:color w:val="212121"/>
          <w:sz w:val="17"/>
        </w:rPr>
        <w:t>machine</w:t>
      </w:r>
      <w:r>
        <w:rPr>
          <w:color w:val="212121"/>
          <w:spacing w:val="-7"/>
          <w:sz w:val="17"/>
        </w:rPr>
        <w:t> </w:t>
      </w:r>
      <w:r>
        <w:rPr>
          <w:color w:val="212121"/>
          <w:sz w:val="17"/>
        </w:rPr>
        <w:t>learning</w:t>
      </w:r>
      <w:r>
        <w:rPr>
          <w:color w:val="212121"/>
          <w:spacing w:val="-7"/>
          <w:sz w:val="17"/>
        </w:rPr>
        <w:t> </w:t>
      </w:r>
      <w:r>
        <w:rPr>
          <w:color w:val="212121"/>
          <w:sz w:val="17"/>
        </w:rPr>
        <w:t>and understanding</w:t>
      </w:r>
      <w:r>
        <w:rPr>
          <w:color w:val="212121"/>
          <w:spacing w:val="-5"/>
          <w:sz w:val="17"/>
        </w:rPr>
        <w:t> </w:t>
      </w:r>
      <w:r>
        <w:rPr>
          <w:color w:val="212121"/>
          <w:sz w:val="17"/>
        </w:rPr>
        <w:t>AI software tools will become increasingly important.</w:t>
      </w:r>
      <w:r>
        <w:rPr>
          <w:color w:val="212121"/>
          <w:spacing w:val="-5"/>
          <w:sz w:val="17"/>
        </w:rPr>
        <w:t> </w:t>
      </w:r>
      <w:r>
        <w:rPr>
          <w:color w:val="212121"/>
          <w:sz w:val="17"/>
        </w:rPr>
        <w:t>Accountants should seek hands-on experience with</w:t>
      </w:r>
      <w:r>
        <w:rPr>
          <w:color w:val="212121"/>
          <w:spacing w:val="-5"/>
          <w:sz w:val="17"/>
        </w:rPr>
        <w:t> </w:t>
      </w:r>
      <w:r>
        <w:rPr>
          <w:color w:val="212121"/>
          <w:sz w:val="17"/>
        </w:rPr>
        <w:t>AI platforms and tools that are becoming prevalent in financial analysis, reporting, and auditing.</w:t>
      </w:r>
    </w:p>
    <w:p>
      <w:pPr>
        <w:spacing w:line="331" w:lineRule="auto" w:before="106"/>
        <w:ind w:left="457" w:right="375" w:firstLine="0"/>
        <w:jc w:val="left"/>
        <w:rPr>
          <w:sz w:val="17"/>
        </w:rPr>
      </w:pPr>
      <w:r>
        <w:rPr/>
        <w:pict>
          <v:shape style="position:absolute;margin-left:83.999992pt;margin-top:10.235285pt;width:2.25pt;height:2.25pt;mso-position-horizontal-relative:page;mso-position-vertical-relative:paragraph;z-index:16443392" id="docshape1262" coordorigin="1680,205" coordsize="45,45" path="m1705,250l1700,250,1697,249,1680,230,1680,224,1700,205,1705,205,1725,227,1725,230,1705,250xe" filled="true" fillcolor="#212121" stroked="false">
            <v:path arrowok="t"/>
            <v:fill type="solid"/>
            <w10:wrap type="none"/>
          </v:shape>
        </w:pict>
      </w:r>
      <w:r>
        <w:rPr>
          <w:b/>
          <w:color w:val="212121"/>
          <w:sz w:val="17"/>
        </w:rPr>
        <w:t>Cultivate a culture of innovation</w:t>
      </w:r>
      <w:r>
        <w:rPr>
          <w:color w:val="212121"/>
          <w:sz w:val="17"/>
        </w:rPr>
        <w:t>: Firms should foster a culture that embraces change and innovation. Encouraging experimentation</w:t>
      </w:r>
      <w:r>
        <w:rPr>
          <w:color w:val="212121"/>
          <w:spacing w:val="-7"/>
          <w:sz w:val="17"/>
        </w:rPr>
        <w:t> </w:t>
      </w:r>
      <w:r>
        <w:rPr>
          <w:color w:val="212121"/>
          <w:sz w:val="17"/>
        </w:rPr>
        <w:t>with</w:t>
      </w:r>
      <w:r>
        <w:rPr>
          <w:color w:val="212121"/>
          <w:spacing w:val="-7"/>
          <w:sz w:val="17"/>
        </w:rPr>
        <w:t> </w:t>
      </w:r>
      <w:r>
        <w:rPr>
          <w:color w:val="212121"/>
          <w:sz w:val="17"/>
        </w:rPr>
        <w:t>new</w:t>
      </w:r>
      <w:r>
        <w:rPr>
          <w:color w:val="212121"/>
          <w:spacing w:val="-7"/>
          <w:sz w:val="17"/>
        </w:rPr>
        <w:t> </w:t>
      </w:r>
      <w:r>
        <w:rPr>
          <w:color w:val="212121"/>
          <w:sz w:val="17"/>
        </w:rPr>
        <w:t>technologies</w:t>
      </w:r>
      <w:r>
        <w:rPr>
          <w:color w:val="212121"/>
          <w:spacing w:val="-7"/>
          <w:sz w:val="17"/>
        </w:rPr>
        <w:t> </w:t>
      </w:r>
      <w:r>
        <w:rPr>
          <w:color w:val="212121"/>
          <w:sz w:val="17"/>
        </w:rPr>
        <w:t>and</w:t>
      </w:r>
      <w:r>
        <w:rPr>
          <w:color w:val="212121"/>
          <w:spacing w:val="-7"/>
          <w:sz w:val="17"/>
        </w:rPr>
        <w:t> </w:t>
      </w:r>
      <w:r>
        <w:rPr>
          <w:color w:val="212121"/>
          <w:sz w:val="17"/>
        </w:rPr>
        <w:t>processes</w:t>
      </w:r>
      <w:r>
        <w:rPr>
          <w:color w:val="212121"/>
          <w:spacing w:val="-7"/>
          <w:sz w:val="17"/>
        </w:rPr>
        <w:t> </w:t>
      </w:r>
      <w:r>
        <w:rPr>
          <w:color w:val="212121"/>
          <w:sz w:val="17"/>
        </w:rPr>
        <w:t>can</w:t>
      </w:r>
      <w:r>
        <w:rPr>
          <w:color w:val="212121"/>
          <w:spacing w:val="-7"/>
          <w:sz w:val="17"/>
        </w:rPr>
        <w:t> </w:t>
      </w:r>
      <w:r>
        <w:rPr>
          <w:color w:val="212121"/>
          <w:sz w:val="17"/>
        </w:rPr>
        <w:t>help</w:t>
      </w:r>
      <w:r>
        <w:rPr>
          <w:color w:val="212121"/>
          <w:spacing w:val="-7"/>
          <w:sz w:val="17"/>
        </w:rPr>
        <w:t> </w:t>
      </w:r>
      <w:r>
        <w:rPr>
          <w:color w:val="212121"/>
          <w:sz w:val="17"/>
        </w:rPr>
        <w:t>with</w:t>
      </w:r>
      <w:r>
        <w:rPr>
          <w:color w:val="212121"/>
          <w:spacing w:val="-7"/>
          <w:sz w:val="17"/>
        </w:rPr>
        <w:t> </w:t>
      </w:r>
      <w:r>
        <w:rPr>
          <w:color w:val="212121"/>
          <w:sz w:val="17"/>
        </w:rPr>
        <w:t>discovering</w:t>
      </w:r>
      <w:r>
        <w:rPr>
          <w:color w:val="212121"/>
          <w:spacing w:val="-7"/>
          <w:sz w:val="17"/>
        </w:rPr>
        <w:t> </w:t>
      </w:r>
      <w:r>
        <w:rPr>
          <w:color w:val="212121"/>
          <w:sz w:val="17"/>
        </w:rPr>
        <w:t>more</w:t>
      </w:r>
      <w:r>
        <w:rPr>
          <w:color w:val="212121"/>
          <w:spacing w:val="-7"/>
          <w:sz w:val="17"/>
        </w:rPr>
        <w:t> </w:t>
      </w:r>
      <w:r>
        <w:rPr>
          <w:color w:val="212121"/>
          <w:sz w:val="17"/>
        </w:rPr>
        <w:t>efficient</w:t>
      </w:r>
      <w:r>
        <w:rPr>
          <w:color w:val="212121"/>
          <w:spacing w:val="-7"/>
          <w:sz w:val="17"/>
        </w:rPr>
        <w:t> </w:t>
      </w:r>
      <w:r>
        <w:rPr>
          <w:color w:val="212121"/>
          <w:sz w:val="17"/>
        </w:rPr>
        <w:t>ways</w:t>
      </w:r>
      <w:r>
        <w:rPr>
          <w:color w:val="212121"/>
          <w:spacing w:val="-7"/>
          <w:sz w:val="17"/>
        </w:rPr>
        <w:t> </w:t>
      </w:r>
      <w:r>
        <w:rPr>
          <w:color w:val="212121"/>
          <w:sz w:val="17"/>
        </w:rPr>
        <w:t>to</w:t>
      </w:r>
      <w:r>
        <w:rPr>
          <w:color w:val="212121"/>
          <w:spacing w:val="-7"/>
          <w:sz w:val="17"/>
        </w:rPr>
        <w:t> </w:t>
      </w:r>
      <w:r>
        <w:rPr>
          <w:color w:val="212121"/>
          <w:sz w:val="17"/>
        </w:rPr>
        <w:t>manage</w:t>
      </w:r>
      <w:r>
        <w:rPr>
          <w:color w:val="212121"/>
          <w:spacing w:val="-7"/>
          <w:sz w:val="17"/>
        </w:rPr>
        <w:t> </w:t>
      </w:r>
      <w:r>
        <w:rPr>
          <w:color w:val="212121"/>
          <w:sz w:val="17"/>
        </w:rPr>
        <w:t>workloads</w:t>
      </w:r>
      <w:r>
        <w:rPr>
          <w:color w:val="212121"/>
          <w:spacing w:val="-7"/>
          <w:sz w:val="17"/>
        </w:rPr>
        <w:t> </w:t>
      </w:r>
      <w:r>
        <w:rPr>
          <w:color w:val="212121"/>
          <w:sz w:val="17"/>
        </w:rPr>
        <w:t>and client needs. This culture should support risk-taking and learning from failures, both of which are crucial for innovation.</w:t>
      </w:r>
    </w:p>
    <w:p>
      <w:pPr>
        <w:spacing w:line="331" w:lineRule="auto" w:before="120"/>
        <w:ind w:left="457" w:right="0" w:firstLine="0"/>
        <w:jc w:val="left"/>
        <w:rPr>
          <w:sz w:val="17"/>
        </w:rPr>
      </w:pPr>
      <w:r>
        <w:rPr/>
        <w:pict>
          <v:shape style="position:absolute;margin-left:83.999992pt;margin-top:10.935281pt;width:2.25pt;height:2.25pt;mso-position-horizontal-relative:page;mso-position-vertical-relative:paragraph;z-index:16443904" id="docshape1263" coordorigin="1680,219" coordsize="45,45" path="m1705,264l1700,264,1697,263,1680,244,1680,238,1700,219,1705,219,1725,241,1725,244,1705,264xe" filled="true" fillcolor="#212121" stroked="false">
            <v:path arrowok="t"/>
            <v:fill type="solid"/>
            <w10:wrap type="none"/>
          </v:shape>
        </w:pict>
      </w:r>
      <w:r>
        <w:rPr>
          <w:b/>
          <w:color w:val="212121"/>
          <w:sz w:val="17"/>
        </w:rPr>
        <w:t>Update</w:t>
      </w:r>
      <w:r>
        <w:rPr>
          <w:b/>
          <w:color w:val="212121"/>
          <w:spacing w:val="-11"/>
          <w:sz w:val="17"/>
        </w:rPr>
        <w:t> </w:t>
      </w:r>
      <w:r>
        <w:rPr>
          <w:b/>
          <w:color w:val="212121"/>
          <w:sz w:val="17"/>
        </w:rPr>
        <w:t>business</w:t>
      </w:r>
      <w:r>
        <w:rPr>
          <w:b/>
          <w:color w:val="212121"/>
          <w:spacing w:val="-7"/>
          <w:sz w:val="17"/>
        </w:rPr>
        <w:t> </w:t>
      </w:r>
      <w:r>
        <w:rPr>
          <w:b/>
          <w:color w:val="212121"/>
          <w:sz w:val="17"/>
        </w:rPr>
        <w:t>models</w:t>
      </w:r>
      <w:r>
        <w:rPr>
          <w:color w:val="212121"/>
          <w:sz w:val="17"/>
        </w:rPr>
        <w:t>:</w:t>
      </w:r>
      <w:r>
        <w:rPr>
          <w:color w:val="212121"/>
          <w:spacing w:val="-7"/>
          <w:sz w:val="17"/>
        </w:rPr>
        <w:t> </w:t>
      </w:r>
      <w:r>
        <w:rPr>
          <w:color w:val="212121"/>
          <w:sz w:val="17"/>
        </w:rPr>
        <w:t>Firms</w:t>
      </w:r>
      <w:r>
        <w:rPr>
          <w:color w:val="212121"/>
          <w:spacing w:val="-7"/>
          <w:sz w:val="17"/>
        </w:rPr>
        <w:t> </w:t>
      </w:r>
      <w:r>
        <w:rPr>
          <w:color w:val="212121"/>
          <w:sz w:val="17"/>
        </w:rPr>
        <w:t>need</w:t>
      </w:r>
      <w:r>
        <w:rPr>
          <w:color w:val="212121"/>
          <w:spacing w:val="-7"/>
          <w:sz w:val="17"/>
        </w:rPr>
        <w:t> </w:t>
      </w:r>
      <w:r>
        <w:rPr>
          <w:color w:val="212121"/>
          <w:sz w:val="17"/>
        </w:rPr>
        <w:t>to</w:t>
      </w:r>
      <w:r>
        <w:rPr>
          <w:color w:val="212121"/>
          <w:spacing w:val="-7"/>
          <w:sz w:val="17"/>
        </w:rPr>
        <w:t> </w:t>
      </w:r>
      <w:r>
        <w:rPr>
          <w:color w:val="212121"/>
          <w:sz w:val="17"/>
        </w:rPr>
        <w:t>reassess</w:t>
      </w:r>
      <w:r>
        <w:rPr>
          <w:color w:val="212121"/>
          <w:spacing w:val="-7"/>
          <w:sz w:val="17"/>
        </w:rPr>
        <w:t> </w:t>
      </w:r>
      <w:r>
        <w:rPr>
          <w:color w:val="212121"/>
          <w:sz w:val="17"/>
        </w:rPr>
        <w:t>their</w:t>
      </w:r>
      <w:r>
        <w:rPr>
          <w:color w:val="212121"/>
          <w:spacing w:val="-7"/>
          <w:sz w:val="17"/>
        </w:rPr>
        <w:t> </w:t>
      </w:r>
      <w:r>
        <w:rPr>
          <w:color w:val="212121"/>
          <w:sz w:val="17"/>
        </w:rPr>
        <w:t>business</w:t>
      </w:r>
      <w:r>
        <w:rPr>
          <w:color w:val="212121"/>
          <w:spacing w:val="-7"/>
          <w:sz w:val="17"/>
        </w:rPr>
        <w:t> </w:t>
      </w:r>
      <w:r>
        <w:rPr>
          <w:color w:val="212121"/>
          <w:sz w:val="17"/>
        </w:rPr>
        <w:t>models</w:t>
      </w:r>
      <w:r>
        <w:rPr>
          <w:color w:val="212121"/>
          <w:spacing w:val="-7"/>
          <w:sz w:val="17"/>
        </w:rPr>
        <w:t> </w:t>
      </w:r>
      <w:r>
        <w:rPr>
          <w:color w:val="212121"/>
          <w:sz w:val="17"/>
        </w:rPr>
        <w:t>to</w:t>
      </w:r>
      <w:r>
        <w:rPr>
          <w:color w:val="212121"/>
          <w:spacing w:val="-7"/>
          <w:sz w:val="17"/>
        </w:rPr>
        <w:t> </w:t>
      </w:r>
      <w:r>
        <w:rPr>
          <w:color w:val="212121"/>
          <w:sz w:val="17"/>
        </w:rPr>
        <w:t>integrate</w:t>
      </w:r>
      <w:r>
        <w:rPr>
          <w:color w:val="212121"/>
          <w:spacing w:val="-11"/>
          <w:sz w:val="17"/>
        </w:rPr>
        <w:t> </w:t>
      </w:r>
      <w:r>
        <w:rPr>
          <w:color w:val="212121"/>
          <w:sz w:val="17"/>
        </w:rPr>
        <w:t>AI</w:t>
      </w:r>
      <w:r>
        <w:rPr>
          <w:color w:val="212121"/>
          <w:spacing w:val="-7"/>
          <w:sz w:val="17"/>
        </w:rPr>
        <w:t> </w:t>
      </w:r>
      <w:r>
        <w:rPr>
          <w:color w:val="212121"/>
          <w:sz w:val="17"/>
        </w:rPr>
        <w:t>effectively.</w:t>
      </w:r>
      <w:r>
        <w:rPr>
          <w:color w:val="212121"/>
          <w:spacing w:val="-10"/>
          <w:sz w:val="17"/>
        </w:rPr>
        <w:t> </w:t>
      </w:r>
      <w:r>
        <w:rPr>
          <w:color w:val="212121"/>
          <w:sz w:val="17"/>
        </w:rPr>
        <w:t>This</w:t>
      </w:r>
      <w:r>
        <w:rPr>
          <w:color w:val="212121"/>
          <w:spacing w:val="-7"/>
          <w:sz w:val="17"/>
        </w:rPr>
        <w:t> </w:t>
      </w:r>
      <w:r>
        <w:rPr>
          <w:color w:val="212121"/>
          <w:sz w:val="17"/>
        </w:rPr>
        <w:t>may</w:t>
      </w:r>
      <w:r>
        <w:rPr>
          <w:color w:val="212121"/>
          <w:spacing w:val="-7"/>
          <w:sz w:val="17"/>
        </w:rPr>
        <w:t> </w:t>
      </w:r>
      <w:r>
        <w:rPr>
          <w:color w:val="212121"/>
          <w:sz w:val="17"/>
        </w:rPr>
        <w:t>involve</w:t>
      </w:r>
      <w:r>
        <w:rPr>
          <w:color w:val="212121"/>
          <w:spacing w:val="-7"/>
          <w:sz w:val="17"/>
        </w:rPr>
        <w:t> </w:t>
      </w:r>
      <w:r>
        <w:rPr>
          <w:color w:val="212121"/>
          <w:sz w:val="17"/>
        </w:rPr>
        <w:t>redefining service offerings, incorporating</w:t>
      </w:r>
      <w:r>
        <w:rPr>
          <w:color w:val="212121"/>
          <w:spacing w:val="-5"/>
          <w:sz w:val="17"/>
        </w:rPr>
        <w:t> </w:t>
      </w:r>
      <w:r>
        <w:rPr>
          <w:color w:val="212121"/>
          <w:sz w:val="17"/>
        </w:rPr>
        <w:t>AI-driven insights into client services, and using</w:t>
      </w:r>
      <w:r>
        <w:rPr>
          <w:color w:val="212121"/>
          <w:spacing w:val="-5"/>
          <w:sz w:val="17"/>
        </w:rPr>
        <w:t> </w:t>
      </w:r>
      <w:r>
        <w:rPr>
          <w:color w:val="212121"/>
          <w:sz w:val="17"/>
        </w:rPr>
        <w:t>AI to enhance decision-making processes.</w:t>
      </w:r>
    </w:p>
    <w:p>
      <w:pPr>
        <w:spacing w:before="1"/>
        <w:ind w:left="457" w:right="0" w:firstLine="0"/>
        <w:jc w:val="left"/>
        <w:rPr>
          <w:sz w:val="17"/>
        </w:rPr>
      </w:pPr>
      <w:r>
        <w:rPr>
          <w:color w:val="212121"/>
          <w:sz w:val="17"/>
        </w:rPr>
        <w:t>Updating</w:t>
      </w:r>
      <w:r>
        <w:rPr>
          <w:color w:val="212121"/>
          <w:spacing w:val="-9"/>
          <w:sz w:val="17"/>
        </w:rPr>
        <w:t> </w:t>
      </w:r>
      <w:r>
        <w:rPr>
          <w:color w:val="212121"/>
          <w:sz w:val="17"/>
        </w:rPr>
        <w:t>business</w:t>
      </w:r>
      <w:r>
        <w:rPr>
          <w:color w:val="212121"/>
          <w:spacing w:val="-6"/>
          <w:sz w:val="17"/>
        </w:rPr>
        <w:t> </w:t>
      </w:r>
      <w:r>
        <w:rPr>
          <w:color w:val="212121"/>
          <w:sz w:val="17"/>
        </w:rPr>
        <w:t>models</w:t>
      </w:r>
      <w:r>
        <w:rPr>
          <w:color w:val="212121"/>
          <w:spacing w:val="-5"/>
          <w:sz w:val="17"/>
        </w:rPr>
        <w:t> </w:t>
      </w:r>
      <w:r>
        <w:rPr>
          <w:color w:val="212121"/>
          <w:sz w:val="17"/>
        </w:rPr>
        <w:t>also</w:t>
      </w:r>
      <w:r>
        <w:rPr>
          <w:color w:val="212121"/>
          <w:spacing w:val="-6"/>
          <w:sz w:val="17"/>
        </w:rPr>
        <w:t> </w:t>
      </w:r>
      <w:r>
        <w:rPr>
          <w:color w:val="212121"/>
          <w:sz w:val="17"/>
        </w:rPr>
        <w:t>means</w:t>
      </w:r>
      <w:r>
        <w:rPr>
          <w:color w:val="212121"/>
          <w:spacing w:val="-6"/>
          <w:sz w:val="17"/>
        </w:rPr>
        <w:t> </w:t>
      </w:r>
      <w:r>
        <w:rPr>
          <w:color w:val="212121"/>
          <w:sz w:val="17"/>
        </w:rPr>
        <w:t>considering</w:t>
      </w:r>
      <w:r>
        <w:rPr>
          <w:color w:val="212121"/>
          <w:spacing w:val="-5"/>
          <w:sz w:val="17"/>
        </w:rPr>
        <w:t> </w:t>
      </w:r>
      <w:r>
        <w:rPr>
          <w:color w:val="212121"/>
          <w:sz w:val="17"/>
        </w:rPr>
        <w:t>new</w:t>
      </w:r>
      <w:r>
        <w:rPr>
          <w:color w:val="212121"/>
          <w:spacing w:val="-6"/>
          <w:sz w:val="17"/>
        </w:rPr>
        <w:t> </w:t>
      </w:r>
      <w:r>
        <w:rPr>
          <w:color w:val="212121"/>
          <w:sz w:val="17"/>
        </w:rPr>
        <w:t>pricing</w:t>
      </w:r>
      <w:r>
        <w:rPr>
          <w:color w:val="212121"/>
          <w:spacing w:val="-5"/>
          <w:sz w:val="17"/>
        </w:rPr>
        <w:t> </w:t>
      </w:r>
      <w:r>
        <w:rPr>
          <w:color w:val="212121"/>
          <w:sz w:val="17"/>
        </w:rPr>
        <w:t>strategies</w:t>
      </w:r>
      <w:r>
        <w:rPr>
          <w:color w:val="212121"/>
          <w:spacing w:val="-6"/>
          <w:sz w:val="17"/>
        </w:rPr>
        <w:t> </w:t>
      </w:r>
      <w:r>
        <w:rPr>
          <w:color w:val="212121"/>
          <w:sz w:val="17"/>
        </w:rPr>
        <w:t>for</w:t>
      </w:r>
      <w:r>
        <w:rPr>
          <w:color w:val="212121"/>
          <w:spacing w:val="-6"/>
          <w:sz w:val="17"/>
        </w:rPr>
        <w:t> </w:t>
      </w:r>
      <w:r>
        <w:rPr>
          <w:color w:val="212121"/>
          <w:sz w:val="17"/>
        </w:rPr>
        <w:t>services</w:t>
      </w:r>
      <w:r>
        <w:rPr>
          <w:color w:val="212121"/>
          <w:spacing w:val="-5"/>
          <w:sz w:val="17"/>
        </w:rPr>
        <w:t> </w:t>
      </w:r>
      <w:r>
        <w:rPr>
          <w:color w:val="212121"/>
          <w:sz w:val="17"/>
        </w:rPr>
        <w:t>that</w:t>
      </w:r>
      <w:r>
        <w:rPr>
          <w:color w:val="212121"/>
          <w:spacing w:val="-6"/>
          <w:sz w:val="17"/>
        </w:rPr>
        <w:t> </w:t>
      </w:r>
      <w:r>
        <w:rPr>
          <w:color w:val="212121"/>
          <w:sz w:val="17"/>
        </w:rPr>
        <w:t>leverage</w:t>
      </w:r>
      <w:r>
        <w:rPr>
          <w:color w:val="212121"/>
          <w:spacing w:val="-11"/>
          <w:sz w:val="17"/>
        </w:rPr>
        <w:t> </w:t>
      </w:r>
      <w:r>
        <w:rPr>
          <w:color w:val="212121"/>
          <w:sz w:val="17"/>
        </w:rPr>
        <w:t>AI</w:t>
      </w:r>
      <w:r>
        <w:rPr>
          <w:color w:val="212121"/>
          <w:spacing w:val="-5"/>
          <w:sz w:val="17"/>
        </w:rPr>
        <w:t> </w:t>
      </w:r>
      <w:r>
        <w:rPr>
          <w:color w:val="212121"/>
          <w:spacing w:val="-2"/>
          <w:sz w:val="17"/>
        </w:rPr>
        <w:t>technologies.</w:t>
      </w:r>
    </w:p>
    <w:p>
      <w:pPr>
        <w:pStyle w:val="BodyText"/>
        <w:spacing w:before="7"/>
        <w:rPr>
          <w:sz w:val="15"/>
        </w:rPr>
      </w:pPr>
    </w:p>
    <w:p>
      <w:pPr>
        <w:spacing w:line="331" w:lineRule="auto" w:before="0"/>
        <w:ind w:left="457" w:right="240" w:firstLine="0"/>
        <w:jc w:val="both"/>
        <w:rPr>
          <w:sz w:val="17"/>
        </w:rPr>
      </w:pPr>
      <w:r>
        <w:rPr/>
        <w:pict>
          <v:shape style="position:absolute;margin-left:83.999992pt;margin-top:4.935277pt;width:2.25pt;height:2.25pt;mso-position-horizontal-relative:page;mso-position-vertical-relative:paragraph;z-index:16444416" id="docshape1264" coordorigin="1680,99" coordsize="45,45" path="m1705,144l1700,144,1697,143,1680,124,1680,118,1700,99,1705,99,1725,121,1725,124,1705,144xe" filled="true" fillcolor="#212121" stroked="false">
            <v:path arrowok="t"/>
            <v:fill type="solid"/>
            <w10:wrap type="none"/>
          </v:shape>
        </w:pict>
      </w:r>
      <w:r>
        <w:rPr>
          <w:b/>
          <w:color w:val="212121"/>
          <w:sz w:val="17"/>
        </w:rPr>
        <w:t>Strengthen</w:t>
      </w:r>
      <w:r>
        <w:rPr>
          <w:b/>
          <w:color w:val="212121"/>
          <w:spacing w:val="-11"/>
          <w:sz w:val="17"/>
        </w:rPr>
        <w:t> </w:t>
      </w:r>
      <w:r>
        <w:rPr>
          <w:b/>
          <w:color w:val="212121"/>
          <w:sz w:val="17"/>
        </w:rPr>
        <w:t>ethical</w:t>
      </w:r>
      <w:r>
        <w:rPr>
          <w:b/>
          <w:color w:val="212121"/>
          <w:spacing w:val="-6"/>
          <w:sz w:val="17"/>
        </w:rPr>
        <w:t> </w:t>
      </w:r>
      <w:r>
        <w:rPr>
          <w:b/>
          <w:color w:val="212121"/>
          <w:sz w:val="17"/>
        </w:rPr>
        <w:t>standards</w:t>
      </w:r>
      <w:r>
        <w:rPr>
          <w:b/>
          <w:color w:val="212121"/>
          <w:spacing w:val="-6"/>
          <w:sz w:val="17"/>
        </w:rPr>
        <w:t> </w:t>
      </w:r>
      <w:r>
        <w:rPr>
          <w:b/>
          <w:color w:val="212121"/>
          <w:sz w:val="17"/>
        </w:rPr>
        <w:t>and</w:t>
      </w:r>
      <w:r>
        <w:rPr>
          <w:b/>
          <w:color w:val="212121"/>
          <w:spacing w:val="-6"/>
          <w:sz w:val="17"/>
        </w:rPr>
        <w:t> </w:t>
      </w:r>
      <w:r>
        <w:rPr>
          <w:b/>
          <w:color w:val="212121"/>
          <w:sz w:val="17"/>
        </w:rPr>
        <w:t>practices</w:t>
      </w:r>
      <w:r>
        <w:rPr>
          <w:color w:val="212121"/>
          <w:sz w:val="17"/>
        </w:rPr>
        <w:t>:</w:t>
      </w:r>
      <w:r>
        <w:rPr>
          <w:color w:val="212121"/>
          <w:spacing w:val="-11"/>
          <w:sz w:val="17"/>
        </w:rPr>
        <w:t> </w:t>
      </w:r>
      <w:r>
        <w:rPr>
          <w:color w:val="212121"/>
          <w:sz w:val="17"/>
        </w:rPr>
        <w:t>As</w:t>
      </w:r>
      <w:r>
        <w:rPr>
          <w:color w:val="212121"/>
          <w:spacing w:val="-11"/>
          <w:sz w:val="17"/>
        </w:rPr>
        <w:t> </w:t>
      </w:r>
      <w:r>
        <w:rPr>
          <w:color w:val="212121"/>
          <w:sz w:val="17"/>
        </w:rPr>
        <w:t>AI</w:t>
      </w:r>
      <w:r>
        <w:rPr>
          <w:color w:val="212121"/>
          <w:spacing w:val="-5"/>
          <w:sz w:val="17"/>
        </w:rPr>
        <w:t> </w:t>
      </w:r>
      <w:r>
        <w:rPr>
          <w:color w:val="212121"/>
          <w:sz w:val="17"/>
        </w:rPr>
        <w:t>is</w:t>
      </w:r>
      <w:r>
        <w:rPr>
          <w:color w:val="212121"/>
          <w:spacing w:val="-6"/>
          <w:sz w:val="17"/>
        </w:rPr>
        <w:t> </w:t>
      </w:r>
      <w:r>
        <w:rPr>
          <w:color w:val="212121"/>
          <w:sz w:val="17"/>
        </w:rPr>
        <w:t>adopted,</w:t>
      </w:r>
      <w:r>
        <w:rPr>
          <w:color w:val="212121"/>
          <w:spacing w:val="-6"/>
          <w:sz w:val="17"/>
        </w:rPr>
        <w:t> </w:t>
      </w:r>
      <w:r>
        <w:rPr>
          <w:color w:val="212121"/>
          <w:sz w:val="17"/>
        </w:rPr>
        <w:t>ethical</w:t>
      </w:r>
      <w:r>
        <w:rPr>
          <w:color w:val="212121"/>
          <w:spacing w:val="-6"/>
          <w:sz w:val="17"/>
        </w:rPr>
        <w:t> </w:t>
      </w:r>
      <w:r>
        <w:rPr>
          <w:color w:val="212121"/>
          <w:sz w:val="17"/>
        </w:rPr>
        <w:t>considerations</w:t>
      </w:r>
      <w:r>
        <w:rPr>
          <w:color w:val="212121"/>
          <w:spacing w:val="-6"/>
          <w:sz w:val="17"/>
        </w:rPr>
        <w:t> </w:t>
      </w:r>
      <w:r>
        <w:rPr>
          <w:color w:val="212121"/>
          <w:sz w:val="17"/>
        </w:rPr>
        <w:t>must</w:t>
      </w:r>
      <w:r>
        <w:rPr>
          <w:color w:val="212121"/>
          <w:spacing w:val="-6"/>
          <w:sz w:val="17"/>
        </w:rPr>
        <w:t> </w:t>
      </w:r>
      <w:r>
        <w:rPr>
          <w:color w:val="212121"/>
          <w:sz w:val="17"/>
        </w:rPr>
        <w:t>be</w:t>
      </w:r>
      <w:r>
        <w:rPr>
          <w:color w:val="212121"/>
          <w:spacing w:val="-6"/>
          <w:sz w:val="17"/>
        </w:rPr>
        <w:t> </w:t>
      </w:r>
      <w:r>
        <w:rPr>
          <w:color w:val="212121"/>
          <w:sz w:val="17"/>
        </w:rPr>
        <w:t>at</w:t>
      </w:r>
      <w:r>
        <w:rPr>
          <w:color w:val="212121"/>
          <w:spacing w:val="-6"/>
          <w:sz w:val="17"/>
        </w:rPr>
        <w:t> </w:t>
      </w:r>
      <w:r>
        <w:rPr>
          <w:color w:val="212121"/>
          <w:sz w:val="17"/>
        </w:rPr>
        <w:t>the</w:t>
      </w:r>
      <w:r>
        <w:rPr>
          <w:color w:val="212121"/>
          <w:spacing w:val="-6"/>
          <w:sz w:val="17"/>
        </w:rPr>
        <w:t> </w:t>
      </w:r>
      <w:r>
        <w:rPr>
          <w:color w:val="212121"/>
          <w:sz w:val="17"/>
        </w:rPr>
        <w:t>forefront</w:t>
      </w:r>
      <w:r>
        <w:rPr>
          <w:color w:val="212121"/>
          <w:spacing w:val="-6"/>
          <w:sz w:val="17"/>
        </w:rPr>
        <w:t> </w:t>
      </w:r>
      <w:r>
        <w:rPr>
          <w:color w:val="212121"/>
          <w:sz w:val="17"/>
        </w:rPr>
        <w:t>to</w:t>
      </w:r>
      <w:r>
        <w:rPr>
          <w:color w:val="212121"/>
          <w:spacing w:val="-6"/>
          <w:sz w:val="17"/>
        </w:rPr>
        <w:t> </w:t>
      </w:r>
      <w:r>
        <w:rPr>
          <w:color w:val="212121"/>
          <w:sz w:val="17"/>
        </w:rPr>
        <w:t>ensure</w:t>
      </w:r>
      <w:r>
        <w:rPr>
          <w:color w:val="212121"/>
          <w:spacing w:val="-6"/>
          <w:sz w:val="17"/>
        </w:rPr>
        <w:t> </w:t>
      </w:r>
      <w:r>
        <w:rPr>
          <w:color w:val="212121"/>
          <w:sz w:val="17"/>
        </w:rPr>
        <w:t>that</w:t>
      </w:r>
      <w:r>
        <w:rPr>
          <w:color w:val="212121"/>
          <w:spacing w:val="-6"/>
          <w:sz w:val="17"/>
        </w:rPr>
        <w:t> </w:t>
      </w:r>
      <w:r>
        <w:rPr>
          <w:color w:val="212121"/>
          <w:sz w:val="17"/>
        </w:rPr>
        <w:t>it</w:t>
      </w:r>
      <w:r>
        <w:rPr>
          <w:color w:val="212121"/>
          <w:spacing w:val="-6"/>
          <w:sz w:val="17"/>
        </w:rPr>
        <w:t> </w:t>
      </w:r>
      <w:r>
        <w:rPr>
          <w:color w:val="212121"/>
          <w:sz w:val="17"/>
        </w:rPr>
        <w:t>is used</w:t>
      </w:r>
      <w:r>
        <w:rPr>
          <w:color w:val="212121"/>
          <w:spacing w:val="-11"/>
          <w:sz w:val="17"/>
        </w:rPr>
        <w:t> </w:t>
      </w:r>
      <w:r>
        <w:rPr>
          <w:color w:val="212121"/>
          <w:sz w:val="17"/>
        </w:rPr>
        <w:t>responsibly.</w:t>
      </w:r>
      <w:r>
        <w:rPr>
          <w:color w:val="212121"/>
          <w:spacing w:val="-11"/>
          <w:sz w:val="17"/>
        </w:rPr>
        <w:t> </w:t>
      </w:r>
      <w:r>
        <w:rPr>
          <w:color w:val="212121"/>
          <w:sz w:val="17"/>
        </w:rPr>
        <w:t>Accountants</w:t>
      </w:r>
      <w:r>
        <w:rPr>
          <w:color w:val="212121"/>
          <w:spacing w:val="-10"/>
          <w:sz w:val="17"/>
        </w:rPr>
        <w:t> </w:t>
      </w:r>
      <w:r>
        <w:rPr>
          <w:color w:val="212121"/>
          <w:sz w:val="17"/>
        </w:rPr>
        <w:t>should</w:t>
      </w:r>
      <w:r>
        <w:rPr>
          <w:color w:val="212121"/>
          <w:spacing w:val="-9"/>
          <w:sz w:val="17"/>
        </w:rPr>
        <w:t> </w:t>
      </w:r>
      <w:r>
        <w:rPr>
          <w:color w:val="212121"/>
          <w:sz w:val="17"/>
        </w:rPr>
        <w:t>understand</w:t>
      </w:r>
      <w:r>
        <w:rPr>
          <w:color w:val="212121"/>
          <w:spacing w:val="-8"/>
          <w:sz w:val="17"/>
        </w:rPr>
        <w:t> </w:t>
      </w:r>
      <w:r>
        <w:rPr>
          <w:color w:val="212121"/>
          <w:sz w:val="17"/>
        </w:rPr>
        <w:t>the</w:t>
      </w:r>
      <w:r>
        <w:rPr>
          <w:color w:val="212121"/>
          <w:spacing w:val="-8"/>
          <w:sz w:val="17"/>
        </w:rPr>
        <w:t> </w:t>
      </w:r>
      <w:r>
        <w:rPr>
          <w:color w:val="212121"/>
          <w:sz w:val="17"/>
        </w:rPr>
        <w:t>ethical</w:t>
      </w:r>
      <w:r>
        <w:rPr>
          <w:color w:val="212121"/>
          <w:spacing w:val="-8"/>
          <w:sz w:val="17"/>
        </w:rPr>
        <w:t> </w:t>
      </w:r>
      <w:r>
        <w:rPr>
          <w:color w:val="212121"/>
          <w:sz w:val="17"/>
        </w:rPr>
        <w:t>implications</w:t>
      </w:r>
      <w:r>
        <w:rPr>
          <w:color w:val="212121"/>
          <w:spacing w:val="-8"/>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particularly</w:t>
      </w:r>
      <w:r>
        <w:rPr>
          <w:color w:val="212121"/>
          <w:spacing w:val="-8"/>
          <w:sz w:val="17"/>
        </w:rPr>
        <w:t> </w:t>
      </w:r>
      <w:r>
        <w:rPr>
          <w:color w:val="212121"/>
          <w:sz w:val="17"/>
        </w:rPr>
        <w:t>regarding</w:t>
      </w:r>
      <w:r>
        <w:rPr>
          <w:color w:val="212121"/>
          <w:spacing w:val="-8"/>
          <w:sz w:val="17"/>
        </w:rPr>
        <w:t> </w:t>
      </w:r>
      <w:r>
        <w:rPr>
          <w:color w:val="212121"/>
          <w:sz w:val="17"/>
        </w:rPr>
        <w:t>data</w:t>
      </w:r>
      <w:r>
        <w:rPr>
          <w:color w:val="212121"/>
          <w:spacing w:val="-8"/>
          <w:sz w:val="17"/>
        </w:rPr>
        <w:t> </w:t>
      </w:r>
      <w:r>
        <w:rPr>
          <w:color w:val="212121"/>
          <w:sz w:val="17"/>
        </w:rPr>
        <w:t>privacy,</w:t>
      </w:r>
      <w:r>
        <w:rPr>
          <w:color w:val="212121"/>
          <w:spacing w:val="-8"/>
          <w:sz w:val="17"/>
        </w:rPr>
        <w:t> </w:t>
      </w:r>
      <w:r>
        <w:rPr>
          <w:color w:val="212121"/>
          <w:sz w:val="17"/>
        </w:rPr>
        <w:t>security,</w:t>
      </w:r>
      <w:r>
        <w:rPr>
          <w:color w:val="212121"/>
          <w:spacing w:val="-8"/>
          <w:sz w:val="17"/>
        </w:rPr>
        <w:t> </w:t>
      </w:r>
      <w:r>
        <w:rPr>
          <w:color w:val="212121"/>
          <w:sz w:val="17"/>
        </w:rPr>
        <w:t>and the potential for bias. Firms should establish clear guidelines and provide training on ethical</w:t>
      </w:r>
      <w:r>
        <w:rPr>
          <w:color w:val="212121"/>
          <w:spacing w:val="-5"/>
          <w:sz w:val="17"/>
        </w:rPr>
        <w:t> </w:t>
      </w:r>
      <w:r>
        <w:rPr>
          <w:color w:val="212121"/>
          <w:sz w:val="17"/>
        </w:rPr>
        <w:t>AI use.</w:t>
      </w:r>
    </w:p>
    <w:p>
      <w:pPr>
        <w:spacing w:line="331" w:lineRule="auto" w:before="120"/>
        <w:ind w:left="457" w:right="0" w:firstLine="0"/>
        <w:jc w:val="left"/>
        <w:rPr>
          <w:sz w:val="17"/>
        </w:rPr>
      </w:pPr>
      <w:r>
        <w:rPr/>
        <w:pict>
          <v:shape style="position:absolute;margin-left:83.999992pt;margin-top:10.935281pt;width:2.25pt;height:2.25pt;mso-position-horizontal-relative:page;mso-position-vertical-relative:paragraph;z-index:16444928" id="docshape1265" coordorigin="1680,219" coordsize="45,45" path="m1705,264l1700,264,1697,263,1680,244,1680,238,1700,219,1705,219,1725,241,1725,244,1705,264xe" filled="true" fillcolor="#212121" stroked="false">
            <v:path arrowok="t"/>
            <v:fill type="solid"/>
            <w10:wrap type="none"/>
          </v:shape>
        </w:pict>
      </w:r>
      <w:r>
        <w:rPr>
          <w:b/>
          <w:color w:val="212121"/>
          <w:sz w:val="17"/>
        </w:rPr>
        <w:t>Promote</w:t>
      </w:r>
      <w:r>
        <w:rPr>
          <w:b/>
          <w:color w:val="212121"/>
          <w:spacing w:val="-6"/>
          <w:sz w:val="17"/>
        </w:rPr>
        <w:t> </w:t>
      </w:r>
      <w:r>
        <w:rPr>
          <w:b/>
          <w:color w:val="212121"/>
          <w:sz w:val="17"/>
        </w:rPr>
        <w:t>agility</w:t>
      </w:r>
      <w:r>
        <w:rPr>
          <w:b/>
          <w:color w:val="212121"/>
          <w:spacing w:val="-6"/>
          <w:sz w:val="17"/>
        </w:rPr>
        <w:t> </w:t>
      </w:r>
      <w:r>
        <w:rPr>
          <w:b/>
          <w:color w:val="212121"/>
          <w:sz w:val="17"/>
        </w:rPr>
        <w:t>and</w:t>
      </w:r>
      <w:r>
        <w:rPr>
          <w:b/>
          <w:color w:val="212121"/>
          <w:spacing w:val="-6"/>
          <w:sz w:val="17"/>
        </w:rPr>
        <w:t> </w:t>
      </w:r>
      <w:r>
        <w:rPr>
          <w:b/>
          <w:color w:val="212121"/>
          <w:sz w:val="17"/>
        </w:rPr>
        <w:t>flexibility</w:t>
      </w:r>
      <w:r>
        <w:rPr>
          <w:color w:val="212121"/>
          <w:sz w:val="17"/>
        </w:rPr>
        <w:t>:</w:t>
      </w:r>
      <w:r>
        <w:rPr>
          <w:color w:val="212121"/>
          <w:spacing w:val="-9"/>
          <w:sz w:val="17"/>
        </w:rPr>
        <w:t> </w:t>
      </w:r>
      <w:r>
        <w:rPr>
          <w:color w:val="212121"/>
          <w:sz w:val="17"/>
        </w:rPr>
        <w:t>The</w:t>
      </w:r>
      <w:r>
        <w:rPr>
          <w:color w:val="212121"/>
          <w:spacing w:val="-6"/>
          <w:sz w:val="17"/>
        </w:rPr>
        <w:t> </w:t>
      </w:r>
      <w:r>
        <w:rPr>
          <w:color w:val="212121"/>
          <w:sz w:val="17"/>
        </w:rPr>
        <w:t>ability</w:t>
      </w:r>
      <w:r>
        <w:rPr>
          <w:color w:val="212121"/>
          <w:spacing w:val="-6"/>
          <w:sz w:val="17"/>
        </w:rPr>
        <w:t> </w:t>
      </w:r>
      <w:r>
        <w:rPr>
          <w:color w:val="212121"/>
          <w:sz w:val="17"/>
        </w:rPr>
        <w:t>to</w:t>
      </w:r>
      <w:r>
        <w:rPr>
          <w:color w:val="212121"/>
          <w:spacing w:val="-6"/>
          <w:sz w:val="17"/>
        </w:rPr>
        <w:t> </w:t>
      </w:r>
      <w:r>
        <w:rPr>
          <w:color w:val="212121"/>
          <w:sz w:val="17"/>
        </w:rPr>
        <w:t>adapt</w:t>
      </w:r>
      <w:r>
        <w:rPr>
          <w:color w:val="212121"/>
          <w:spacing w:val="-6"/>
          <w:sz w:val="17"/>
        </w:rPr>
        <w:t> </w:t>
      </w:r>
      <w:r>
        <w:rPr>
          <w:color w:val="212121"/>
          <w:sz w:val="17"/>
        </w:rPr>
        <w:t>quickly</w:t>
      </w:r>
      <w:r>
        <w:rPr>
          <w:color w:val="212121"/>
          <w:spacing w:val="-6"/>
          <w:sz w:val="17"/>
        </w:rPr>
        <w:t> </w:t>
      </w:r>
      <w:r>
        <w:rPr>
          <w:color w:val="212121"/>
          <w:sz w:val="17"/>
        </w:rPr>
        <w:t>to</w:t>
      </w:r>
      <w:r>
        <w:rPr>
          <w:color w:val="212121"/>
          <w:spacing w:val="-6"/>
          <w:sz w:val="17"/>
        </w:rPr>
        <w:t> </w:t>
      </w:r>
      <w:r>
        <w:rPr>
          <w:color w:val="212121"/>
          <w:sz w:val="17"/>
        </w:rPr>
        <w:t>new</w:t>
      </w:r>
      <w:r>
        <w:rPr>
          <w:color w:val="212121"/>
          <w:spacing w:val="-6"/>
          <w:sz w:val="17"/>
        </w:rPr>
        <w:t> </w:t>
      </w:r>
      <w:r>
        <w:rPr>
          <w:color w:val="212121"/>
          <w:sz w:val="17"/>
        </w:rPr>
        <w:t>technologies</w:t>
      </w:r>
      <w:r>
        <w:rPr>
          <w:color w:val="212121"/>
          <w:spacing w:val="-6"/>
          <w:sz w:val="17"/>
        </w:rPr>
        <w:t> </w:t>
      </w:r>
      <w:r>
        <w:rPr>
          <w:color w:val="212121"/>
          <w:sz w:val="17"/>
        </w:rPr>
        <w:t>and</w:t>
      </w:r>
      <w:r>
        <w:rPr>
          <w:color w:val="212121"/>
          <w:spacing w:val="-6"/>
          <w:sz w:val="17"/>
        </w:rPr>
        <w:t> </w:t>
      </w:r>
      <w:r>
        <w:rPr>
          <w:color w:val="212121"/>
          <w:sz w:val="17"/>
        </w:rPr>
        <w:t>market</w:t>
      </w:r>
      <w:r>
        <w:rPr>
          <w:color w:val="212121"/>
          <w:spacing w:val="-6"/>
          <w:sz w:val="17"/>
        </w:rPr>
        <w:t> </w:t>
      </w:r>
      <w:r>
        <w:rPr>
          <w:color w:val="212121"/>
          <w:sz w:val="17"/>
        </w:rPr>
        <w:t>conditions</w:t>
      </w:r>
      <w:r>
        <w:rPr>
          <w:color w:val="212121"/>
          <w:spacing w:val="-6"/>
          <w:sz w:val="17"/>
        </w:rPr>
        <w:t> </w:t>
      </w:r>
      <w:r>
        <w:rPr>
          <w:color w:val="212121"/>
          <w:sz w:val="17"/>
        </w:rPr>
        <w:t>is</w:t>
      </w:r>
      <w:r>
        <w:rPr>
          <w:color w:val="212121"/>
          <w:spacing w:val="-6"/>
          <w:sz w:val="17"/>
        </w:rPr>
        <w:t> </w:t>
      </w:r>
      <w:r>
        <w:rPr>
          <w:color w:val="212121"/>
          <w:sz w:val="17"/>
        </w:rPr>
        <w:t>vital.</w:t>
      </w:r>
      <w:r>
        <w:rPr>
          <w:color w:val="212121"/>
          <w:spacing w:val="-6"/>
          <w:sz w:val="17"/>
        </w:rPr>
        <w:t> </w:t>
      </w:r>
      <w:r>
        <w:rPr>
          <w:color w:val="212121"/>
          <w:sz w:val="17"/>
        </w:rPr>
        <w:t>Firms</w:t>
      </w:r>
      <w:r>
        <w:rPr>
          <w:color w:val="212121"/>
          <w:spacing w:val="-6"/>
          <w:sz w:val="17"/>
        </w:rPr>
        <w:t> </w:t>
      </w:r>
      <w:r>
        <w:rPr>
          <w:color w:val="212121"/>
          <w:sz w:val="17"/>
        </w:rPr>
        <w:t>should cultivate an agile working environment where technological adaptability is a core competency. This includes being open to changing traditional workflows and embracing digital transformation strategies.</w:t>
      </w:r>
    </w:p>
    <w:p>
      <w:pPr>
        <w:spacing w:after="0" w:line="331" w:lineRule="auto"/>
        <w:jc w:val="left"/>
        <w:rPr>
          <w:sz w:val="17"/>
        </w:rPr>
        <w:sectPr>
          <w:pgSz w:w="12240" w:h="15840"/>
          <w:pgMar w:top="1400" w:bottom="280" w:left="1420" w:right="1420"/>
        </w:sectPr>
      </w:pPr>
    </w:p>
    <w:p>
      <w:pPr>
        <w:spacing w:line="331" w:lineRule="auto" w:before="76"/>
        <w:ind w:left="457" w:right="345" w:firstLine="0"/>
        <w:jc w:val="left"/>
        <w:rPr>
          <w:sz w:val="17"/>
        </w:rPr>
      </w:pPr>
      <w:r>
        <w:rPr/>
        <w:pict>
          <v:shape style="position:absolute;margin-left:83.999992pt;margin-top:8.735266pt;width:2.25pt;height:2.25pt;mso-position-horizontal-relative:page;mso-position-vertical-relative:paragraph;z-index:16445440" id="docshape1266" coordorigin="1680,175" coordsize="45,45" path="m1705,220l1700,220,1697,219,1680,200,1680,194,1700,175,1705,175,1725,197,1725,200,1705,220xe" filled="true" fillcolor="#212121" stroked="false">
            <v:path arrowok="t"/>
            <v:fill type="solid"/>
            <w10:wrap type="none"/>
          </v:shape>
        </w:pict>
      </w:r>
      <w:r>
        <w:rPr>
          <w:b/>
          <w:color w:val="212121"/>
          <w:sz w:val="17"/>
        </w:rPr>
        <w:t>Engage</w:t>
      </w:r>
      <w:r>
        <w:rPr>
          <w:b/>
          <w:color w:val="212121"/>
          <w:spacing w:val="-11"/>
          <w:sz w:val="17"/>
        </w:rPr>
        <w:t> </w:t>
      </w:r>
      <w:r>
        <w:rPr>
          <w:b/>
          <w:color w:val="212121"/>
          <w:sz w:val="17"/>
        </w:rPr>
        <w:t>in</w:t>
      </w:r>
      <w:r>
        <w:rPr>
          <w:b/>
          <w:color w:val="212121"/>
          <w:spacing w:val="-6"/>
          <w:sz w:val="17"/>
        </w:rPr>
        <w:t> </w:t>
      </w:r>
      <w:r>
        <w:rPr>
          <w:b/>
          <w:color w:val="212121"/>
          <w:sz w:val="17"/>
        </w:rPr>
        <w:t>strategic</w:t>
      </w:r>
      <w:r>
        <w:rPr>
          <w:b/>
          <w:color w:val="212121"/>
          <w:spacing w:val="-7"/>
          <w:sz w:val="17"/>
        </w:rPr>
        <w:t> </w:t>
      </w:r>
      <w:r>
        <w:rPr>
          <w:b/>
          <w:color w:val="212121"/>
          <w:sz w:val="17"/>
        </w:rPr>
        <w:t>partnerships</w:t>
      </w:r>
      <w:r>
        <w:rPr>
          <w:color w:val="212121"/>
          <w:sz w:val="17"/>
        </w:rPr>
        <w:t>:</w:t>
      </w:r>
      <w:r>
        <w:rPr>
          <w:color w:val="212121"/>
          <w:spacing w:val="-7"/>
          <w:sz w:val="17"/>
        </w:rPr>
        <w:t> </w:t>
      </w:r>
      <w:r>
        <w:rPr>
          <w:color w:val="212121"/>
          <w:sz w:val="17"/>
        </w:rPr>
        <w:t>Building</w:t>
      </w:r>
      <w:r>
        <w:rPr>
          <w:color w:val="212121"/>
          <w:spacing w:val="-7"/>
          <w:sz w:val="17"/>
        </w:rPr>
        <w:t> </w:t>
      </w:r>
      <w:r>
        <w:rPr>
          <w:color w:val="212121"/>
          <w:sz w:val="17"/>
        </w:rPr>
        <w:t>relationships</w:t>
      </w:r>
      <w:r>
        <w:rPr>
          <w:color w:val="212121"/>
          <w:spacing w:val="-7"/>
          <w:sz w:val="17"/>
        </w:rPr>
        <w:t> </w:t>
      </w:r>
      <w:r>
        <w:rPr>
          <w:color w:val="212121"/>
          <w:sz w:val="17"/>
        </w:rPr>
        <w:t>with</w:t>
      </w:r>
      <w:r>
        <w:rPr>
          <w:color w:val="212121"/>
          <w:spacing w:val="-7"/>
          <w:sz w:val="17"/>
        </w:rPr>
        <w:t> </w:t>
      </w:r>
      <w:r>
        <w:rPr>
          <w:color w:val="212121"/>
          <w:sz w:val="17"/>
        </w:rPr>
        <w:t>tech</w:t>
      </w:r>
      <w:r>
        <w:rPr>
          <w:color w:val="212121"/>
          <w:spacing w:val="-7"/>
          <w:sz w:val="17"/>
        </w:rPr>
        <w:t> </w:t>
      </w:r>
      <w:r>
        <w:rPr>
          <w:color w:val="212121"/>
          <w:sz w:val="17"/>
        </w:rPr>
        <w:t>companies</w:t>
      </w:r>
      <w:r>
        <w:rPr>
          <w:color w:val="212121"/>
          <w:spacing w:val="-7"/>
          <w:sz w:val="17"/>
        </w:rPr>
        <w:t> </w:t>
      </w:r>
      <w:r>
        <w:rPr>
          <w:color w:val="212121"/>
          <w:sz w:val="17"/>
        </w:rPr>
        <w:t>and</w:t>
      </w:r>
      <w:r>
        <w:rPr>
          <w:color w:val="212121"/>
          <w:spacing w:val="-11"/>
          <w:sz w:val="17"/>
        </w:rPr>
        <w:t> </w:t>
      </w:r>
      <w:r>
        <w:rPr>
          <w:color w:val="212121"/>
          <w:sz w:val="17"/>
        </w:rPr>
        <w:t>AI</w:t>
      </w:r>
      <w:r>
        <w:rPr>
          <w:color w:val="212121"/>
          <w:spacing w:val="-7"/>
          <w:sz w:val="17"/>
        </w:rPr>
        <w:t> </w:t>
      </w:r>
      <w:r>
        <w:rPr>
          <w:color w:val="212121"/>
          <w:sz w:val="17"/>
        </w:rPr>
        <w:t>solution</w:t>
      </w:r>
      <w:r>
        <w:rPr>
          <w:color w:val="212121"/>
          <w:spacing w:val="-7"/>
          <w:sz w:val="17"/>
        </w:rPr>
        <w:t> </w:t>
      </w:r>
      <w:r>
        <w:rPr>
          <w:color w:val="212121"/>
          <w:sz w:val="17"/>
        </w:rPr>
        <w:t>providers</w:t>
      </w:r>
      <w:r>
        <w:rPr>
          <w:color w:val="212121"/>
          <w:spacing w:val="-7"/>
          <w:sz w:val="17"/>
        </w:rPr>
        <w:t> </w:t>
      </w:r>
      <w:r>
        <w:rPr>
          <w:color w:val="212121"/>
          <w:sz w:val="17"/>
        </w:rPr>
        <w:t>can</w:t>
      </w:r>
      <w:r>
        <w:rPr>
          <w:color w:val="212121"/>
          <w:spacing w:val="-7"/>
          <w:sz w:val="17"/>
        </w:rPr>
        <w:t> </w:t>
      </w:r>
      <w:r>
        <w:rPr>
          <w:color w:val="212121"/>
          <w:sz w:val="17"/>
        </w:rPr>
        <w:t>provide</w:t>
      </w:r>
      <w:r>
        <w:rPr>
          <w:color w:val="212121"/>
          <w:spacing w:val="-7"/>
          <w:sz w:val="17"/>
        </w:rPr>
        <w:t> </w:t>
      </w:r>
      <w:r>
        <w:rPr>
          <w:color w:val="212121"/>
          <w:sz w:val="17"/>
        </w:rPr>
        <w:t>access</w:t>
      </w:r>
      <w:r>
        <w:rPr>
          <w:color w:val="212121"/>
          <w:spacing w:val="-7"/>
          <w:sz w:val="17"/>
        </w:rPr>
        <w:t> </w:t>
      </w:r>
      <w:r>
        <w:rPr>
          <w:color w:val="212121"/>
          <w:sz w:val="17"/>
        </w:rPr>
        <w:t>to cutting-edge technologies and expertise. These partnerships can help accountants better understand how</w:t>
      </w:r>
      <w:r>
        <w:rPr>
          <w:color w:val="212121"/>
          <w:spacing w:val="-5"/>
          <w:sz w:val="17"/>
        </w:rPr>
        <w:t> </w:t>
      </w:r>
      <w:r>
        <w:rPr>
          <w:color w:val="212121"/>
          <w:sz w:val="17"/>
        </w:rPr>
        <w:t>AI can be </w:t>
      </w:r>
      <w:bookmarkStart w:name="_bookmark877" w:id="1214"/>
      <w:bookmarkEnd w:id="1214"/>
      <w:r>
        <w:rPr>
          <w:color w:val="212121"/>
          <w:sz w:val="17"/>
        </w:rPr>
        <w:t>applied</w:t>
      </w:r>
      <w:r>
        <w:rPr>
          <w:color w:val="212121"/>
          <w:sz w:val="17"/>
        </w:rPr>
        <w:t> effectively within their specific contexts.</w:t>
      </w:r>
    </w:p>
    <w:p>
      <w:pPr>
        <w:pStyle w:val="BodyText"/>
        <w:spacing w:before="6"/>
        <w:rPr>
          <w:sz w:val="15"/>
        </w:rPr>
      </w:pPr>
    </w:p>
    <w:p>
      <w:pPr>
        <w:pStyle w:val="BodyText"/>
        <w:spacing w:line="340" w:lineRule="auto" w:before="1"/>
        <w:ind w:left="119" w:right="375"/>
      </w:pPr>
      <w:r>
        <w:rPr>
          <w:color w:val="212121"/>
        </w:rPr>
        <w:t>By taking these steps, accountants and accounting firms will not only be better prepared for the current changes but also for future advancements in</w:t>
      </w:r>
      <w:r>
        <w:rPr>
          <w:color w:val="212121"/>
          <w:spacing w:val="-5"/>
        </w:rPr>
        <w:t> </w:t>
      </w:r>
      <w:r>
        <w:rPr>
          <w:color w:val="212121"/>
        </w:rPr>
        <w:t>AI. This proactive approach will ensure they remain competitive and continue to provide value to their clients in a technologically advanced </w:t>
      </w:r>
      <w:r>
        <w:rPr>
          <w:color w:val="212121"/>
          <w:spacing w:val="-2"/>
        </w:rPr>
        <w:t>marketplace.</w:t>
      </w:r>
    </w:p>
    <w:p>
      <w:pPr>
        <w:pStyle w:val="BodyText"/>
        <w:spacing w:before="8"/>
        <w:rPr>
          <w:sz w:val="33"/>
        </w:rPr>
      </w:pPr>
    </w:p>
    <w:p>
      <w:pPr>
        <w:pStyle w:val="Heading2"/>
      </w:pPr>
      <w:bookmarkStart w:name="Summary" w:id="1215"/>
      <w:bookmarkEnd w:id="1215"/>
      <w:r>
        <w:rPr/>
      </w:r>
      <w:bookmarkStart w:name="_bookmark878" w:id="1216"/>
      <w:bookmarkEnd w:id="1216"/>
      <w:r>
        <w:rPr/>
      </w:r>
      <w:r>
        <w:rPr>
          <w:color w:val="212121"/>
          <w:spacing w:val="18"/>
        </w:rPr>
        <w:t>Summary</w:t>
      </w:r>
    </w:p>
    <w:p>
      <w:pPr>
        <w:pStyle w:val="BodyText"/>
        <w:spacing w:line="340" w:lineRule="auto" w:before="192"/>
        <w:ind w:left="119" w:right="270"/>
      </w:pPr>
      <w:r>
        <w:rPr>
          <w:color w:val="212121"/>
        </w:rPr>
        <w:t>Throughout this chapter, we have explored the transformative impact of AI on the accounting profession, highlighting how AI is reshaping traditional practices and introducing efficiencies that redefine the role of accountants. As we’ve discussed, AI not only automates routine tasks but also enhances capabilities in fraud detection, financial analysis, and regulatory compliance. This evolution</w:t>
      </w:r>
      <w:r>
        <w:rPr>
          <w:color w:val="212121"/>
          <w:spacing w:val="40"/>
        </w:rPr>
        <w:t> </w:t>
      </w:r>
      <w:r>
        <w:rPr>
          <w:color w:val="212121"/>
        </w:rPr>
        <w:t>is</w:t>
      </w:r>
      <w:r>
        <w:rPr>
          <w:color w:val="212121"/>
          <w:spacing w:val="18"/>
        </w:rPr>
        <w:t> </w:t>
      </w:r>
      <w:r>
        <w:rPr>
          <w:color w:val="212121"/>
        </w:rPr>
        <w:t>setting</w:t>
      </w:r>
      <w:r>
        <w:rPr>
          <w:color w:val="212121"/>
          <w:spacing w:val="18"/>
        </w:rPr>
        <w:t> </w:t>
      </w:r>
      <w:r>
        <w:rPr>
          <w:color w:val="212121"/>
        </w:rPr>
        <w:t>a</w:t>
      </w:r>
      <w:r>
        <w:rPr>
          <w:color w:val="212121"/>
          <w:spacing w:val="18"/>
        </w:rPr>
        <w:t> </w:t>
      </w:r>
      <w:r>
        <w:rPr>
          <w:color w:val="212121"/>
        </w:rPr>
        <w:t>new</w:t>
      </w:r>
      <w:r>
        <w:rPr>
          <w:color w:val="212121"/>
          <w:spacing w:val="18"/>
        </w:rPr>
        <w:t> </w:t>
      </w:r>
      <w:r>
        <w:rPr>
          <w:color w:val="212121"/>
        </w:rPr>
        <w:t>standard</w:t>
      </w:r>
      <w:r>
        <w:rPr>
          <w:color w:val="212121"/>
          <w:spacing w:val="18"/>
        </w:rPr>
        <w:t> </w:t>
      </w:r>
      <w:r>
        <w:rPr>
          <w:color w:val="212121"/>
        </w:rPr>
        <w:t>in</w:t>
      </w:r>
      <w:r>
        <w:rPr>
          <w:color w:val="212121"/>
          <w:spacing w:val="18"/>
        </w:rPr>
        <w:t> </w:t>
      </w:r>
      <w:r>
        <w:rPr>
          <w:color w:val="212121"/>
        </w:rPr>
        <w:t>the</w:t>
      </w:r>
      <w:r>
        <w:rPr>
          <w:color w:val="212121"/>
          <w:spacing w:val="18"/>
        </w:rPr>
        <w:t> </w:t>
      </w:r>
      <w:r>
        <w:rPr>
          <w:color w:val="212121"/>
        </w:rPr>
        <w:t>industry,</w:t>
      </w:r>
      <w:r>
        <w:rPr>
          <w:color w:val="212121"/>
          <w:spacing w:val="18"/>
        </w:rPr>
        <w:t> </w:t>
      </w:r>
      <w:r>
        <w:rPr>
          <w:color w:val="212121"/>
        </w:rPr>
        <w:t>driving</w:t>
      </w:r>
      <w:r>
        <w:rPr>
          <w:color w:val="212121"/>
          <w:spacing w:val="18"/>
        </w:rPr>
        <w:t> </w:t>
      </w:r>
      <w:r>
        <w:rPr>
          <w:color w:val="212121"/>
        </w:rPr>
        <w:t>accountants</w:t>
      </w:r>
      <w:r>
        <w:rPr>
          <w:color w:val="212121"/>
          <w:spacing w:val="18"/>
        </w:rPr>
        <w:t> </w:t>
      </w:r>
      <w:r>
        <w:rPr>
          <w:color w:val="212121"/>
        </w:rPr>
        <w:t>toward</w:t>
      </w:r>
      <w:r>
        <w:rPr>
          <w:color w:val="212121"/>
          <w:spacing w:val="18"/>
        </w:rPr>
        <w:t> </w:t>
      </w:r>
      <w:r>
        <w:rPr>
          <w:color w:val="212121"/>
        </w:rPr>
        <w:t>more</w:t>
      </w:r>
      <w:r>
        <w:rPr>
          <w:color w:val="212121"/>
          <w:spacing w:val="18"/>
        </w:rPr>
        <w:t> </w:t>
      </w:r>
      <w:r>
        <w:rPr>
          <w:color w:val="212121"/>
        </w:rPr>
        <w:t>strategic</w:t>
      </w:r>
      <w:r>
        <w:rPr>
          <w:color w:val="212121"/>
          <w:spacing w:val="18"/>
        </w:rPr>
        <w:t> </w:t>
      </w:r>
      <w:r>
        <w:rPr>
          <w:color w:val="212121"/>
        </w:rPr>
        <w:t>and</w:t>
      </w:r>
      <w:r>
        <w:rPr>
          <w:color w:val="212121"/>
          <w:spacing w:val="18"/>
        </w:rPr>
        <w:t> </w:t>
      </w:r>
      <w:r>
        <w:rPr>
          <w:color w:val="212121"/>
        </w:rPr>
        <w:t>advisory</w:t>
      </w:r>
      <w:r>
        <w:rPr>
          <w:color w:val="212121"/>
        </w:rPr>
        <w:t> </w:t>
      </w:r>
      <w:r>
        <w:rPr>
          <w:color w:val="212121"/>
          <w:spacing w:val="-2"/>
        </w:rPr>
        <w:t>roles.</w:t>
      </w:r>
    </w:p>
    <w:p>
      <w:pPr>
        <w:pStyle w:val="BodyText"/>
        <w:spacing w:line="340" w:lineRule="auto" w:before="125"/>
        <w:ind w:left="119" w:right="238"/>
      </w:pPr>
      <w:r>
        <w:rPr>
          <w:color w:val="212121"/>
        </w:rPr>
        <w:t>The potential of</w:t>
      </w:r>
      <w:r>
        <w:rPr>
          <w:color w:val="212121"/>
          <w:spacing w:val="-6"/>
        </w:rPr>
        <w:t> </w:t>
      </w:r>
      <w:r>
        <w:rPr>
          <w:color w:val="212121"/>
        </w:rPr>
        <w:t>AI to revolutionize accounting is clear, but realizing this potential requires more than just technological integration. It demands a proactive approach to embracing new skills, continuous learning,</w:t>
      </w:r>
      <w:r>
        <w:rPr>
          <w:color w:val="212121"/>
          <w:spacing w:val="21"/>
        </w:rPr>
        <w:t> </w:t>
      </w:r>
      <w:r>
        <w:rPr>
          <w:color w:val="212121"/>
        </w:rPr>
        <w:t>and</w:t>
      </w:r>
      <w:r>
        <w:rPr>
          <w:color w:val="212121"/>
          <w:spacing w:val="21"/>
        </w:rPr>
        <w:t> </w:t>
      </w:r>
      <w:r>
        <w:rPr>
          <w:color w:val="212121"/>
        </w:rPr>
        <w:t>adapting</w:t>
      </w:r>
      <w:r>
        <w:rPr>
          <w:color w:val="212121"/>
          <w:spacing w:val="21"/>
        </w:rPr>
        <w:t> </w:t>
      </w:r>
      <w:r>
        <w:rPr>
          <w:color w:val="212121"/>
        </w:rPr>
        <w:t>business</w:t>
      </w:r>
      <w:r>
        <w:rPr>
          <w:color w:val="212121"/>
          <w:spacing w:val="21"/>
        </w:rPr>
        <w:t> </w:t>
      </w:r>
      <w:r>
        <w:rPr>
          <w:color w:val="212121"/>
        </w:rPr>
        <w:t>models</w:t>
      </w:r>
      <w:r>
        <w:rPr>
          <w:color w:val="212121"/>
          <w:spacing w:val="21"/>
        </w:rPr>
        <w:t> </w:t>
      </w:r>
      <w:r>
        <w:rPr>
          <w:color w:val="212121"/>
        </w:rPr>
        <w:t>to</w:t>
      </w:r>
      <w:r>
        <w:rPr>
          <w:color w:val="212121"/>
          <w:spacing w:val="21"/>
        </w:rPr>
        <w:t> </w:t>
      </w:r>
      <w:r>
        <w:rPr>
          <w:color w:val="212121"/>
        </w:rPr>
        <w:t>leverage AI’s</w:t>
      </w:r>
      <w:r>
        <w:rPr>
          <w:color w:val="212121"/>
          <w:spacing w:val="21"/>
        </w:rPr>
        <w:t> </w:t>
      </w:r>
      <w:r>
        <w:rPr>
          <w:color w:val="212121"/>
        </w:rPr>
        <w:t>capabilities</w:t>
      </w:r>
      <w:r>
        <w:rPr>
          <w:color w:val="212121"/>
          <w:spacing w:val="21"/>
        </w:rPr>
        <w:t> </w:t>
      </w:r>
      <w:r>
        <w:rPr>
          <w:color w:val="212121"/>
        </w:rPr>
        <w:t>fully. Accountants</w:t>
      </w:r>
      <w:r>
        <w:rPr>
          <w:color w:val="212121"/>
          <w:spacing w:val="21"/>
        </w:rPr>
        <w:t> </w:t>
      </w:r>
      <w:r>
        <w:rPr>
          <w:color w:val="212121"/>
        </w:rPr>
        <w:t>and</w:t>
      </w:r>
      <w:r>
        <w:rPr>
          <w:color w:val="212121"/>
          <w:spacing w:val="21"/>
        </w:rPr>
        <w:t> </w:t>
      </w:r>
      <w:r>
        <w:rPr>
          <w:color w:val="212121"/>
        </w:rPr>
        <w:t>firms</w:t>
      </w:r>
      <w:r>
        <w:rPr>
          <w:color w:val="212121"/>
        </w:rPr>
        <w:t> must recognize that staying abreast of AI advancements is no longer optional but essential for maintaining relevance and competitiveness in a rapidly evolving field.</w:t>
      </w:r>
    </w:p>
    <w:p>
      <w:pPr>
        <w:pStyle w:val="BodyText"/>
        <w:spacing w:line="340" w:lineRule="auto" w:before="109"/>
        <w:ind w:left="119" w:right="304"/>
      </w:pPr>
      <w:r>
        <w:rPr>
          <w:color w:val="212121"/>
        </w:rPr>
        <w:t>As we look to the future, the call to action for the accounting profession is unequivocal: </w:t>
      </w:r>
      <w:r>
        <w:rPr>
          <w:b/>
          <w:color w:val="212121"/>
        </w:rPr>
        <w:t>embrace</w:t>
      </w:r>
      <w:r>
        <w:rPr>
          <w:b/>
          <w:color w:val="212121"/>
          <w:spacing w:val="-6"/>
        </w:rPr>
        <w:t> </w:t>
      </w:r>
      <w:r>
        <w:rPr>
          <w:b/>
          <w:color w:val="212121"/>
        </w:rPr>
        <w:t>AI technology</w:t>
      </w:r>
      <w:r>
        <w:rPr>
          <w:color w:val="212121"/>
        </w:rPr>
        <w:t>. This involves not only implementing</w:t>
      </w:r>
      <w:r>
        <w:rPr>
          <w:color w:val="212121"/>
          <w:spacing w:val="-1"/>
        </w:rPr>
        <w:t> </w:t>
      </w:r>
      <w:r>
        <w:rPr>
          <w:color w:val="212121"/>
        </w:rPr>
        <w:t>AI systems but also fostering a culture that values innovation, ethical standards, and ongoing education. By doing so, accountants can ensure they</w:t>
      </w:r>
      <w:r>
        <w:rPr>
          <w:color w:val="212121"/>
          <w:spacing w:val="80"/>
        </w:rPr>
        <w:t> </w:t>
      </w:r>
      <w:r>
        <w:rPr>
          <w:color w:val="212121"/>
        </w:rPr>
        <w:t>remain valuable, resilient, and capable of delivering superior insights and services in the digital age.</w:t>
      </w:r>
    </w:p>
    <w:p>
      <w:pPr>
        <w:pStyle w:val="BodyText"/>
        <w:spacing w:line="340" w:lineRule="auto" w:before="123"/>
        <w:ind w:left="119" w:right="375"/>
      </w:pPr>
      <w:r>
        <w:rPr>
          <w:color w:val="212121"/>
        </w:rPr>
        <w:t>The journey toward an AI-integrated accounting landscape is filled with challenges, yet it is also replete with opportunities for growth and transformation. Let’s move forward with the resolve to harness these opportunities, continually adapt to new developments, and thrive in the dynamic world of accounting. Embracing AI is not just about keeping up with technology – it’s about leading the charge in defining the future of the profession.</w:t>
      </w:r>
    </w:p>
    <w:p>
      <w:pPr>
        <w:pStyle w:val="BodyText"/>
        <w:spacing w:before="9"/>
        <w:rPr>
          <w:sz w:val="33"/>
        </w:rPr>
      </w:pPr>
    </w:p>
    <w:p>
      <w:pPr>
        <w:pStyle w:val="Heading2"/>
      </w:pPr>
      <w:bookmarkStart w:name="Further reading and resources" w:id="1217"/>
      <w:bookmarkEnd w:id="1217"/>
      <w:r>
        <w:rPr/>
      </w:r>
      <w:bookmarkStart w:name="_bookmark879" w:id="1218"/>
      <w:bookmarkEnd w:id="1218"/>
      <w:r>
        <w:rPr/>
      </w:r>
      <w:r>
        <w:rPr>
          <w:color w:val="212121"/>
          <w:spacing w:val="20"/>
        </w:rPr>
        <w:t>Further</w:t>
      </w:r>
      <w:r>
        <w:rPr>
          <w:color w:val="212121"/>
          <w:spacing w:val="41"/>
        </w:rPr>
        <w:t> </w:t>
      </w:r>
      <w:r>
        <w:rPr>
          <w:color w:val="212121"/>
          <w:spacing w:val="20"/>
        </w:rPr>
        <w:t>reading</w:t>
      </w:r>
      <w:r>
        <w:rPr>
          <w:color w:val="212121"/>
          <w:spacing w:val="42"/>
        </w:rPr>
        <w:t> </w:t>
      </w:r>
      <w:r>
        <w:rPr>
          <w:color w:val="212121"/>
          <w:spacing w:val="16"/>
        </w:rPr>
        <w:t>and</w:t>
      </w:r>
      <w:r>
        <w:rPr>
          <w:color w:val="212121"/>
          <w:spacing w:val="42"/>
        </w:rPr>
        <w:t> </w:t>
      </w:r>
      <w:r>
        <w:rPr>
          <w:color w:val="212121"/>
          <w:spacing w:val="19"/>
        </w:rPr>
        <w:t>resources</w:t>
      </w:r>
    </w:p>
    <w:p>
      <w:pPr>
        <w:pStyle w:val="BodyText"/>
        <w:spacing w:line="340" w:lineRule="auto" w:before="192"/>
        <w:ind w:left="119" w:right="375"/>
      </w:pPr>
      <w:r>
        <w:rPr>
          <w:color w:val="212121"/>
        </w:rPr>
        <w:t>To deepen your understanding of AI applications in accounting and stay updated on the latest advancements, this section outlines some recommended books, articles, and online resources, along with links to professional courses and webinars.</w:t>
      </w:r>
    </w:p>
    <w:p>
      <w:pPr>
        <w:spacing w:after="0" w:line="340" w:lineRule="auto"/>
        <w:sectPr>
          <w:pgSz w:w="12240" w:h="15840"/>
          <w:pgMar w:top="1400" w:bottom="280" w:left="1420" w:right="1420"/>
        </w:sectPr>
      </w:pPr>
    </w:p>
    <w:p>
      <w:pPr>
        <w:pStyle w:val="Heading2"/>
        <w:spacing w:before="65"/>
      </w:pPr>
      <w:bookmarkStart w:name="Books" w:id="1219"/>
      <w:bookmarkEnd w:id="1219"/>
      <w:r>
        <w:rPr/>
      </w:r>
      <w:bookmarkStart w:name="_bookmark880" w:id="1220"/>
      <w:bookmarkEnd w:id="1220"/>
      <w:r>
        <w:rPr/>
      </w:r>
      <w:r>
        <w:rPr>
          <w:color w:val="212121"/>
          <w:spacing w:val="17"/>
        </w:rPr>
        <w:t>Books</w:t>
      </w:r>
    </w:p>
    <w:p>
      <w:pPr>
        <w:pStyle w:val="BodyText"/>
        <w:spacing w:before="11"/>
        <w:rPr>
          <w:rFonts w:ascii="Liberation Sans"/>
          <w:sz w:val="17"/>
        </w:rPr>
      </w:pPr>
    </w:p>
    <w:p>
      <w:pPr>
        <w:spacing w:line="331" w:lineRule="auto" w:before="92"/>
        <w:ind w:left="457" w:right="160" w:firstLine="0"/>
        <w:jc w:val="left"/>
        <w:rPr>
          <w:sz w:val="17"/>
        </w:rPr>
      </w:pPr>
      <w:r>
        <w:rPr/>
        <w:pict>
          <v:shape style="position:absolute;margin-left:83.999992pt;margin-top:9.535238pt;width:2.25pt;height:2.25pt;mso-position-horizontal-relative:page;mso-position-vertical-relative:paragraph;z-index:16445952" id="docshape1267" coordorigin="1680,191" coordsize="45,45" path="m1705,236l1700,236,1697,235,1680,216,1680,210,1700,191,1705,191,1725,213,1725,216,1705,236xe" filled="true" fillcolor="#212121" stroked="false">
            <v:path arrowok="t"/>
            <v:fill type="solid"/>
            <w10:wrap type="none"/>
          </v:shape>
        </w:pict>
      </w:r>
      <w:r>
        <w:rPr>
          <w:i/>
          <w:color w:val="212121"/>
          <w:sz w:val="17"/>
        </w:rPr>
        <w:t>Artificial</w:t>
      </w:r>
      <w:r>
        <w:rPr>
          <w:i/>
          <w:color w:val="212121"/>
          <w:spacing w:val="-11"/>
          <w:sz w:val="17"/>
        </w:rPr>
        <w:t> </w:t>
      </w:r>
      <w:r>
        <w:rPr>
          <w:i/>
          <w:color w:val="212121"/>
          <w:sz w:val="17"/>
        </w:rPr>
        <w:t>Intelligence</w:t>
      </w:r>
      <w:r>
        <w:rPr>
          <w:i/>
          <w:color w:val="212121"/>
          <w:spacing w:val="-11"/>
          <w:sz w:val="17"/>
        </w:rPr>
        <w:t> </w:t>
      </w:r>
      <w:r>
        <w:rPr>
          <w:i/>
          <w:color w:val="212121"/>
          <w:sz w:val="17"/>
        </w:rPr>
        <w:t>for</w:t>
      </w:r>
      <w:r>
        <w:rPr>
          <w:i/>
          <w:color w:val="212121"/>
          <w:spacing w:val="-10"/>
          <w:sz w:val="17"/>
        </w:rPr>
        <w:t> </w:t>
      </w:r>
      <w:r>
        <w:rPr>
          <w:i/>
          <w:color w:val="212121"/>
          <w:sz w:val="17"/>
        </w:rPr>
        <w:t>Audit,</w:t>
      </w:r>
      <w:r>
        <w:rPr>
          <w:i/>
          <w:color w:val="212121"/>
          <w:spacing w:val="-9"/>
          <w:sz w:val="17"/>
        </w:rPr>
        <w:t> </w:t>
      </w:r>
      <w:r>
        <w:rPr>
          <w:i/>
          <w:color w:val="212121"/>
          <w:sz w:val="17"/>
        </w:rPr>
        <w:t>Forensic</w:t>
      </w:r>
      <w:r>
        <w:rPr>
          <w:i/>
          <w:color w:val="212121"/>
          <w:spacing w:val="-10"/>
          <w:sz w:val="17"/>
        </w:rPr>
        <w:t> </w:t>
      </w:r>
      <w:r>
        <w:rPr>
          <w:i/>
          <w:color w:val="212121"/>
          <w:sz w:val="17"/>
        </w:rPr>
        <w:t>Accounting,</w:t>
      </w:r>
      <w:r>
        <w:rPr>
          <w:i/>
          <w:color w:val="212121"/>
          <w:spacing w:val="-8"/>
          <w:sz w:val="17"/>
        </w:rPr>
        <w:t> </w:t>
      </w:r>
      <w:r>
        <w:rPr>
          <w:i/>
          <w:color w:val="212121"/>
          <w:sz w:val="17"/>
        </w:rPr>
        <w:t>and</w:t>
      </w:r>
      <w:r>
        <w:rPr>
          <w:i/>
          <w:color w:val="212121"/>
          <w:spacing w:val="-8"/>
          <w:sz w:val="17"/>
        </w:rPr>
        <w:t> </w:t>
      </w:r>
      <w:r>
        <w:rPr>
          <w:i/>
          <w:color w:val="212121"/>
          <w:sz w:val="17"/>
        </w:rPr>
        <w:t>Valuation</w:t>
      </w:r>
      <w:r>
        <w:rPr>
          <w:color w:val="212121"/>
          <w:sz w:val="17"/>
        </w:rPr>
        <w:t>,</w:t>
      </w:r>
      <w:r>
        <w:rPr>
          <w:color w:val="212121"/>
          <w:spacing w:val="-8"/>
          <w:sz w:val="17"/>
        </w:rPr>
        <w:t> </w:t>
      </w:r>
      <w:r>
        <w:rPr>
          <w:color w:val="212121"/>
          <w:sz w:val="17"/>
        </w:rPr>
        <w:t>by</w:t>
      </w:r>
      <w:r>
        <w:rPr>
          <w:color w:val="212121"/>
          <w:spacing w:val="-11"/>
          <w:sz w:val="17"/>
        </w:rPr>
        <w:t> </w:t>
      </w:r>
      <w:r>
        <w:rPr>
          <w:color w:val="212121"/>
          <w:sz w:val="17"/>
        </w:rPr>
        <w:t>AI</w:t>
      </w:r>
      <w:r>
        <w:rPr>
          <w:color w:val="212121"/>
          <w:spacing w:val="-7"/>
          <w:sz w:val="17"/>
        </w:rPr>
        <w:t> </w:t>
      </w:r>
      <w:r>
        <w:rPr>
          <w:color w:val="212121"/>
          <w:sz w:val="17"/>
        </w:rPr>
        <w:t>Naqvi,</w:t>
      </w:r>
      <w:r>
        <w:rPr>
          <w:color w:val="212121"/>
          <w:spacing w:val="-8"/>
          <w:sz w:val="17"/>
        </w:rPr>
        <w:t> </w:t>
      </w:r>
      <w:r>
        <w:rPr>
          <w:color w:val="212121"/>
          <w:sz w:val="17"/>
        </w:rPr>
        <w:t>is</w:t>
      </w:r>
      <w:r>
        <w:rPr>
          <w:color w:val="212121"/>
          <w:spacing w:val="-8"/>
          <w:sz w:val="17"/>
        </w:rPr>
        <w:t> </w:t>
      </w:r>
      <w:r>
        <w:rPr>
          <w:color w:val="212121"/>
          <w:sz w:val="17"/>
        </w:rPr>
        <w:t>a</w:t>
      </w:r>
      <w:r>
        <w:rPr>
          <w:color w:val="212121"/>
          <w:spacing w:val="-8"/>
          <w:sz w:val="17"/>
        </w:rPr>
        <w:t> </w:t>
      </w:r>
      <w:r>
        <w:rPr>
          <w:color w:val="212121"/>
          <w:sz w:val="17"/>
        </w:rPr>
        <w:t>comprehensive</w:t>
      </w:r>
      <w:r>
        <w:rPr>
          <w:color w:val="212121"/>
          <w:spacing w:val="-8"/>
          <w:sz w:val="17"/>
        </w:rPr>
        <w:t> </w:t>
      </w:r>
      <w:r>
        <w:rPr>
          <w:color w:val="212121"/>
          <w:sz w:val="17"/>
        </w:rPr>
        <w:t>guide</w:t>
      </w:r>
      <w:r>
        <w:rPr>
          <w:color w:val="212121"/>
          <w:spacing w:val="-8"/>
          <w:sz w:val="17"/>
        </w:rPr>
        <w:t> </w:t>
      </w:r>
      <w:r>
        <w:rPr>
          <w:color w:val="212121"/>
          <w:sz w:val="17"/>
        </w:rPr>
        <w:t>that</w:t>
      </w:r>
      <w:r>
        <w:rPr>
          <w:color w:val="212121"/>
          <w:spacing w:val="-8"/>
          <w:sz w:val="17"/>
        </w:rPr>
        <w:t> </w:t>
      </w:r>
      <w:r>
        <w:rPr>
          <w:color w:val="212121"/>
          <w:sz w:val="17"/>
        </w:rPr>
        <w:t>explores</w:t>
      </w:r>
      <w:r>
        <w:rPr>
          <w:color w:val="212121"/>
          <w:spacing w:val="-8"/>
          <w:sz w:val="17"/>
        </w:rPr>
        <w:t> </w:t>
      </w:r>
      <w:r>
        <w:rPr>
          <w:color w:val="212121"/>
          <w:sz w:val="17"/>
        </w:rPr>
        <w:t>how</w:t>
      </w:r>
      <w:r>
        <w:rPr>
          <w:color w:val="212121"/>
          <w:spacing w:val="-11"/>
          <w:sz w:val="17"/>
        </w:rPr>
        <w:t> </w:t>
      </w:r>
      <w:r>
        <w:rPr>
          <w:color w:val="212121"/>
          <w:sz w:val="17"/>
        </w:rPr>
        <w:t>AI can transform auditing, accounting, and valuation practices</w:t>
      </w:r>
    </w:p>
    <w:p>
      <w:pPr>
        <w:spacing w:line="326" w:lineRule="auto" w:before="105"/>
        <w:ind w:left="457" w:right="129" w:firstLine="0"/>
        <w:jc w:val="left"/>
        <w:rPr>
          <w:sz w:val="17"/>
        </w:rPr>
      </w:pPr>
      <w:r>
        <w:rPr/>
        <w:pict>
          <v:shape style="position:absolute;margin-left:83.999992pt;margin-top:10.185236pt;width:2.25pt;height:2.25pt;mso-position-horizontal-relative:page;mso-position-vertical-relative:paragraph;z-index:16446464" id="docshape1268" coordorigin="1680,204" coordsize="45,45" path="m1705,249l1700,249,1697,248,1680,229,1680,223,1700,204,1705,204,1725,226,1725,229,1705,249xe" filled="true" fillcolor="#212121" stroked="false">
            <v:path arrowok="t"/>
            <v:fill type="solid"/>
            <w10:wrap type="none"/>
          </v:shape>
        </w:pict>
      </w:r>
      <w:r>
        <w:rPr>
          <w:rFonts w:ascii="Liberation Mono"/>
          <w:b/>
          <w:color w:val="212121"/>
          <w:sz w:val="17"/>
        </w:rPr>
        <w:t>The</w:t>
      </w:r>
      <w:r>
        <w:rPr>
          <w:rFonts w:ascii="Liberation Mono"/>
          <w:b/>
          <w:color w:val="212121"/>
          <w:spacing w:val="-10"/>
          <w:sz w:val="17"/>
        </w:rPr>
        <w:t> </w:t>
      </w:r>
      <w:r>
        <w:rPr>
          <w:rFonts w:ascii="Liberation Mono"/>
          <w:b/>
          <w:color w:val="212121"/>
          <w:sz w:val="17"/>
        </w:rPr>
        <w:t>Big</w:t>
      </w:r>
      <w:r>
        <w:rPr>
          <w:rFonts w:ascii="Liberation Mono"/>
          <w:b/>
          <w:color w:val="212121"/>
          <w:spacing w:val="-10"/>
          <w:sz w:val="17"/>
        </w:rPr>
        <w:t> </w:t>
      </w:r>
      <w:r>
        <w:rPr>
          <w:rFonts w:ascii="Liberation Mono"/>
          <w:b/>
          <w:color w:val="212121"/>
          <w:sz w:val="17"/>
        </w:rPr>
        <w:t>Data</w:t>
      </w:r>
      <w:r>
        <w:rPr>
          <w:rFonts w:ascii="Liberation Mono"/>
          <w:b/>
          <w:color w:val="212121"/>
          <w:spacing w:val="-10"/>
          <w:sz w:val="17"/>
        </w:rPr>
        <w:t> </w:t>
      </w:r>
      <w:r>
        <w:rPr>
          <w:rFonts w:ascii="Liberation Mono"/>
          <w:b/>
          <w:color w:val="212121"/>
          <w:sz w:val="17"/>
        </w:rPr>
        <w:t>Opportunity</w:t>
      </w:r>
      <w:r>
        <w:rPr>
          <w:rFonts w:ascii="Liberation Mono"/>
          <w:b/>
          <w:color w:val="212121"/>
          <w:spacing w:val="-10"/>
          <w:sz w:val="17"/>
        </w:rPr>
        <w:t> </w:t>
      </w:r>
      <w:r>
        <w:rPr>
          <w:rFonts w:ascii="Liberation Mono"/>
          <w:b/>
          <w:color w:val="212121"/>
          <w:sz w:val="17"/>
        </w:rPr>
        <w:t>in</w:t>
      </w:r>
      <w:r>
        <w:rPr>
          <w:rFonts w:ascii="Liberation Mono"/>
          <w:b/>
          <w:color w:val="212121"/>
          <w:spacing w:val="-10"/>
          <w:sz w:val="17"/>
        </w:rPr>
        <w:t> </w:t>
      </w:r>
      <w:r>
        <w:rPr>
          <w:rFonts w:ascii="Liberation Mono"/>
          <w:b/>
          <w:color w:val="212121"/>
          <w:sz w:val="17"/>
        </w:rPr>
        <w:t>Our</w:t>
      </w:r>
      <w:r>
        <w:rPr>
          <w:rFonts w:ascii="Liberation Mono"/>
          <w:b/>
          <w:color w:val="212121"/>
          <w:spacing w:val="-10"/>
          <w:sz w:val="17"/>
        </w:rPr>
        <w:t> </w:t>
      </w:r>
      <w:r>
        <w:rPr>
          <w:rFonts w:ascii="Liberation Mono"/>
          <w:b/>
          <w:color w:val="212121"/>
          <w:sz w:val="17"/>
        </w:rPr>
        <w:t>Driverless</w:t>
      </w:r>
      <w:r>
        <w:rPr>
          <w:rFonts w:ascii="Liberation Mono"/>
          <w:b/>
          <w:color w:val="212121"/>
          <w:spacing w:val="-10"/>
          <w:sz w:val="17"/>
        </w:rPr>
        <w:t> </w:t>
      </w:r>
      <w:r>
        <w:rPr>
          <w:rFonts w:ascii="Liberation Mono"/>
          <w:b/>
          <w:color w:val="212121"/>
          <w:sz w:val="17"/>
        </w:rPr>
        <w:t>Future</w:t>
      </w:r>
      <w:r>
        <w:rPr>
          <w:color w:val="212121"/>
          <w:sz w:val="17"/>
        </w:rPr>
        <w:t>,</w:t>
      </w:r>
      <w:r>
        <w:rPr>
          <w:color w:val="212121"/>
          <w:spacing w:val="-5"/>
          <w:sz w:val="17"/>
        </w:rPr>
        <w:t> </w:t>
      </w:r>
      <w:r>
        <w:rPr>
          <w:color w:val="212121"/>
          <w:sz w:val="17"/>
        </w:rPr>
        <w:t>by</w:t>
      </w:r>
      <w:r>
        <w:rPr>
          <w:color w:val="212121"/>
          <w:spacing w:val="-5"/>
          <w:sz w:val="17"/>
        </w:rPr>
        <w:t> </w:t>
      </w:r>
      <w:r>
        <w:rPr>
          <w:color w:val="212121"/>
          <w:sz w:val="17"/>
        </w:rPr>
        <w:t>Evangelos</w:t>
      </w:r>
      <w:r>
        <w:rPr>
          <w:color w:val="212121"/>
          <w:spacing w:val="-5"/>
          <w:sz w:val="17"/>
        </w:rPr>
        <w:t> </w:t>
      </w:r>
      <w:r>
        <w:rPr>
          <w:color w:val="212121"/>
          <w:sz w:val="17"/>
        </w:rPr>
        <w:t>Simoudis,</w:t>
      </w:r>
      <w:r>
        <w:rPr>
          <w:color w:val="212121"/>
          <w:spacing w:val="-5"/>
          <w:sz w:val="17"/>
        </w:rPr>
        <w:t> </w:t>
      </w:r>
      <w:r>
        <w:rPr>
          <w:color w:val="212121"/>
          <w:sz w:val="17"/>
        </w:rPr>
        <w:t>although</w:t>
      </w:r>
      <w:r>
        <w:rPr>
          <w:color w:val="212121"/>
          <w:spacing w:val="-5"/>
          <w:sz w:val="17"/>
        </w:rPr>
        <w:t> </w:t>
      </w:r>
      <w:r>
        <w:rPr>
          <w:color w:val="212121"/>
          <w:sz w:val="17"/>
        </w:rPr>
        <w:t>focused</w:t>
      </w:r>
      <w:r>
        <w:rPr>
          <w:color w:val="212121"/>
          <w:spacing w:val="-5"/>
          <w:sz w:val="17"/>
        </w:rPr>
        <w:t> </w:t>
      </w:r>
      <w:r>
        <w:rPr>
          <w:color w:val="212121"/>
          <w:sz w:val="17"/>
        </w:rPr>
        <w:t>on</w:t>
      </w:r>
      <w:r>
        <w:rPr>
          <w:color w:val="212121"/>
          <w:spacing w:val="-5"/>
          <w:sz w:val="17"/>
        </w:rPr>
        <w:t> </w:t>
      </w:r>
      <w:r>
        <w:rPr>
          <w:color w:val="212121"/>
          <w:sz w:val="17"/>
        </w:rPr>
        <w:t>big</w:t>
      </w:r>
      <w:r>
        <w:rPr>
          <w:color w:val="212121"/>
          <w:spacing w:val="-5"/>
          <w:sz w:val="17"/>
        </w:rPr>
        <w:t> </w:t>
      </w:r>
      <w:r>
        <w:rPr>
          <w:color w:val="212121"/>
          <w:sz w:val="17"/>
        </w:rPr>
        <w:t>data, provides insights applicable to</w:t>
      </w:r>
      <w:r>
        <w:rPr>
          <w:color w:val="212121"/>
          <w:spacing w:val="-3"/>
          <w:sz w:val="17"/>
        </w:rPr>
        <w:t> </w:t>
      </w:r>
      <w:r>
        <w:rPr>
          <w:color w:val="212121"/>
          <w:sz w:val="17"/>
        </w:rPr>
        <w:t>AI in accounting, particularly around data management and analytics</w:t>
      </w:r>
    </w:p>
    <w:p>
      <w:pPr>
        <w:pStyle w:val="BodyText"/>
        <w:rPr>
          <w:sz w:val="18"/>
        </w:rPr>
      </w:pPr>
    </w:p>
    <w:p>
      <w:pPr>
        <w:pStyle w:val="BodyText"/>
        <w:spacing w:before="5"/>
        <w:rPr>
          <w:sz w:val="17"/>
        </w:rPr>
      </w:pPr>
    </w:p>
    <w:p>
      <w:pPr>
        <w:pStyle w:val="Heading2"/>
      </w:pPr>
      <w:bookmarkStart w:name="Articles" w:id="1221"/>
      <w:bookmarkEnd w:id="1221"/>
      <w:r>
        <w:rPr/>
      </w:r>
      <w:bookmarkStart w:name="_bookmark881" w:id="1222"/>
      <w:bookmarkEnd w:id="1222"/>
      <w:r>
        <w:rPr/>
      </w:r>
      <w:r>
        <w:rPr>
          <w:color w:val="212121"/>
          <w:spacing w:val="19"/>
        </w:rPr>
        <w:t>Articles</w:t>
      </w:r>
    </w:p>
    <w:p>
      <w:pPr>
        <w:pStyle w:val="BodyText"/>
        <w:rPr>
          <w:rFonts w:ascii="Liberation Sans"/>
          <w:sz w:val="18"/>
        </w:rPr>
      </w:pPr>
    </w:p>
    <w:p>
      <w:pPr>
        <w:spacing w:line="328" w:lineRule="auto" w:before="92"/>
        <w:ind w:left="457" w:right="238" w:firstLine="0"/>
        <w:jc w:val="left"/>
        <w:rPr>
          <w:sz w:val="17"/>
        </w:rPr>
      </w:pPr>
      <w:r>
        <w:rPr/>
        <w:pict>
          <v:shape style="position:absolute;margin-left:83.999992pt;margin-top:9.53523pt;width:2.25pt;height:2.25pt;mso-position-horizontal-relative:page;mso-position-vertical-relative:paragraph;z-index:16446976" id="docshape1269" coordorigin="1680,191" coordsize="45,45" path="m1705,236l1700,236,1697,235,1680,216,1680,210,1700,191,1705,191,1725,213,1725,216,1705,236xe" filled="true" fillcolor="#212121" stroked="false">
            <v:path arrowok="t"/>
            <v:fill type="solid"/>
            <w10:wrap type="none"/>
          </v:shape>
        </w:pict>
      </w:r>
      <w:r>
        <w:rPr>
          <w:rFonts w:ascii="Liberation Mono" w:hAnsi="Liberation Mono"/>
          <w:b/>
          <w:color w:val="212121"/>
          <w:sz w:val="17"/>
        </w:rPr>
        <w:t>How</w:t>
      </w:r>
      <w:r>
        <w:rPr>
          <w:rFonts w:ascii="Liberation Mono" w:hAnsi="Liberation Mono"/>
          <w:b/>
          <w:color w:val="212121"/>
          <w:spacing w:val="-14"/>
          <w:sz w:val="17"/>
        </w:rPr>
        <w:t> </w:t>
      </w:r>
      <w:r>
        <w:rPr>
          <w:rFonts w:ascii="Liberation Mono" w:hAnsi="Liberation Mono"/>
          <w:b/>
          <w:color w:val="212121"/>
          <w:sz w:val="17"/>
        </w:rPr>
        <w:t>artificial</w:t>
      </w:r>
      <w:r>
        <w:rPr>
          <w:rFonts w:ascii="Liberation Mono" w:hAnsi="Liberation Mono"/>
          <w:b/>
          <w:color w:val="212121"/>
          <w:spacing w:val="-10"/>
          <w:sz w:val="17"/>
        </w:rPr>
        <w:t> </w:t>
      </w:r>
      <w:r>
        <w:rPr>
          <w:rFonts w:ascii="Liberation Mono" w:hAnsi="Liberation Mono"/>
          <w:b/>
          <w:color w:val="212121"/>
          <w:sz w:val="17"/>
        </w:rPr>
        <w:t>intelligence</w:t>
      </w:r>
      <w:r>
        <w:rPr>
          <w:rFonts w:ascii="Liberation Mono" w:hAnsi="Liberation Mono"/>
          <w:b/>
          <w:color w:val="212121"/>
          <w:spacing w:val="-10"/>
          <w:sz w:val="17"/>
        </w:rPr>
        <w:t> </w:t>
      </w:r>
      <w:r>
        <w:rPr>
          <w:rFonts w:ascii="Liberation Mono" w:hAnsi="Liberation Mono"/>
          <w:b/>
          <w:color w:val="212121"/>
          <w:sz w:val="17"/>
        </w:rPr>
        <w:t>can</w:t>
      </w:r>
      <w:r>
        <w:rPr>
          <w:rFonts w:ascii="Liberation Mono" w:hAnsi="Liberation Mono"/>
          <w:b/>
          <w:color w:val="212121"/>
          <w:spacing w:val="-10"/>
          <w:sz w:val="17"/>
        </w:rPr>
        <w:t> </w:t>
      </w:r>
      <w:r>
        <w:rPr>
          <w:rFonts w:ascii="Liberation Mono" w:hAnsi="Liberation Mono"/>
          <w:b/>
          <w:color w:val="212121"/>
          <w:sz w:val="17"/>
        </w:rPr>
        <w:t>help</w:t>
      </w:r>
      <w:r>
        <w:rPr>
          <w:rFonts w:ascii="Liberation Mono" w:hAnsi="Liberation Mono"/>
          <w:b/>
          <w:color w:val="212121"/>
          <w:spacing w:val="-10"/>
          <w:sz w:val="17"/>
        </w:rPr>
        <w:t> </w:t>
      </w:r>
      <w:r>
        <w:rPr>
          <w:rFonts w:ascii="Liberation Mono" w:hAnsi="Liberation Mono"/>
          <w:b/>
          <w:color w:val="212121"/>
          <w:sz w:val="17"/>
        </w:rPr>
        <w:t>save</w:t>
      </w:r>
      <w:r>
        <w:rPr>
          <w:rFonts w:ascii="Liberation Mono" w:hAnsi="Liberation Mono"/>
          <w:b/>
          <w:color w:val="212121"/>
          <w:spacing w:val="-10"/>
          <w:sz w:val="17"/>
        </w:rPr>
        <w:t> </w:t>
      </w:r>
      <w:r>
        <w:rPr>
          <w:rFonts w:ascii="Liberation Mono" w:hAnsi="Liberation Mono"/>
          <w:b/>
          <w:color w:val="212121"/>
          <w:sz w:val="17"/>
        </w:rPr>
        <w:t>accounting</w:t>
      </w:r>
      <w:r>
        <w:rPr>
          <w:rFonts w:ascii="Liberation Mono" w:hAnsi="Liberation Mono"/>
          <w:b/>
          <w:color w:val="212121"/>
          <w:spacing w:val="-10"/>
          <w:sz w:val="17"/>
        </w:rPr>
        <w:t> </w:t>
      </w:r>
      <w:r>
        <w:rPr>
          <w:rFonts w:ascii="Liberation Mono" w:hAnsi="Liberation Mono"/>
          <w:b/>
          <w:color w:val="212121"/>
          <w:sz w:val="17"/>
        </w:rPr>
        <w:t>–</w:t>
      </w:r>
      <w:r>
        <w:rPr>
          <w:rFonts w:ascii="Liberation Mono" w:hAnsi="Liberation Mono"/>
          <w:b/>
          <w:color w:val="212121"/>
          <w:spacing w:val="-10"/>
          <w:sz w:val="17"/>
        </w:rPr>
        <w:t> </w:t>
      </w:r>
      <w:r>
        <w:rPr>
          <w:rFonts w:ascii="Liberation Mono" w:hAnsi="Liberation Mono"/>
          <w:b/>
          <w:color w:val="212121"/>
          <w:sz w:val="17"/>
        </w:rPr>
        <w:t>Journal</w:t>
      </w:r>
      <w:r>
        <w:rPr>
          <w:rFonts w:ascii="Liberation Mono" w:hAnsi="Liberation Mono"/>
          <w:b/>
          <w:color w:val="212121"/>
          <w:spacing w:val="-10"/>
          <w:sz w:val="17"/>
        </w:rPr>
        <w:t> </w:t>
      </w:r>
      <w:r>
        <w:rPr>
          <w:rFonts w:ascii="Liberation Mono" w:hAnsi="Liberation Mono"/>
          <w:b/>
          <w:color w:val="212121"/>
          <w:sz w:val="17"/>
        </w:rPr>
        <w:t>of</w:t>
      </w:r>
      <w:r>
        <w:rPr>
          <w:rFonts w:ascii="Liberation Mono" w:hAnsi="Liberation Mono"/>
          <w:b/>
          <w:color w:val="212121"/>
          <w:spacing w:val="-10"/>
          <w:sz w:val="17"/>
        </w:rPr>
        <w:t> </w:t>
      </w:r>
      <w:r>
        <w:rPr>
          <w:rFonts w:ascii="Liberation Mono" w:hAnsi="Liberation Mono"/>
          <w:b/>
          <w:color w:val="212121"/>
          <w:sz w:val="17"/>
        </w:rPr>
        <w:t>Accountancy</w:t>
      </w:r>
      <w:r>
        <w:rPr>
          <w:rFonts w:ascii="Liberation Mono" w:hAnsi="Liberation Mono"/>
          <w:b/>
          <w:color w:val="212121"/>
          <w:spacing w:val="-60"/>
          <w:sz w:val="17"/>
        </w:rPr>
        <w:t> </w:t>
      </w:r>
      <w:r>
        <w:rPr>
          <w:color w:val="212121"/>
          <w:sz w:val="17"/>
        </w:rPr>
        <w:t>provides regular features and updates on how</w:t>
      </w:r>
      <w:r>
        <w:rPr>
          <w:color w:val="212121"/>
          <w:spacing w:val="-7"/>
          <w:sz w:val="17"/>
        </w:rPr>
        <w:t> </w:t>
      </w:r>
      <w:r>
        <w:rPr>
          <w:color w:val="212121"/>
          <w:sz w:val="17"/>
        </w:rPr>
        <w:t>AI is being integrated into accounting practices, with practical case studies and expert </w:t>
      </w:r>
      <w:r>
        <w:rPr>
          <w:color w:val="212121"/>
          <w:spacing w:val="-2"/>
          <w:sz w:val="17"/>
        </w:rPr>
        <w:t>opinions.</w:t>
      </w:r>
    </w:p>
    <w:p>
      <w:pPr>
        <w:spacing w:line="326" w:lineRule="auto" w:before="112"/>
        <w:ind w:left="457" w:right="375" w:firstLine="0"/>
        <w:jc w:val="left"/>
        <w:rPr>
          <w:sz w:val="17"/>
        </w:rPr>
      </w:pPr>
      <w:r>
        <w:rPr/>
        <w:pict>
          <v:shape style="position:absolute;margin-left:83.999992pt;margin-top:10.535226pt;width:2.25pt;height:2.25pt;mso-position-horizontal-relative:page;mso-position-vertical-relative:paragraph;z-index:16447488" id="docshape1270" coordorigin="1680,211" coordsize="45,45" path="m1705,256l1700,256,1697,255,1680,236,1680,230,1700,211,1705,211,1725,233,1725,236,1705,256xe" filled="true" fillcolor="#212121" stroked="false">
            <v:path arrowok="t"/>
            <v:fill type="solid"/>
            <w10:wrap type="none"/>
          </v:shape>
        </w:pict>
      </w:r>
      <w:r>
        <w:rPr/>
        <w:pict>
          <v:line style="position:absolute;mso-position-horizontal-relative:page;mso-position-vertical-relative:paragraph;z-index:-22414848" from="296.249969pt,16.910225pt" to="320.249968pt,16.910225pt" stroked="true" strokeweight=".75pt" strokecolor="#0000ed">
            <v:stroke dashstyle="shortdot"/>
            <w10:wrap type="none"/>
          </v:line>
        </w:pict>
      </w:r>
      <w:r>
        <w:rPr>
          <w:rFonts w:ascii="Liberation Mono"/>
          <w:b/>
          <w:color w:val="212121"/>
          <w:sz w:val="17"/>
        </w:rPr>
        <w:t>The</w:t>
      </w:r>
      <w:r>
        <w:rPr>
          <w:rFonts w:ascii="Liberation Mono"/>
          <w:b/>
          <w:color w:val="212121"/>
          <w:spacing w:val="-20"/>
          <w:sz w:val="17"/>
        </w:rPr>
        <w:t> </w:t>
      </w:r>
      <w:r>
        <w:rPr>
          <w:rFonts w:ascii="Liberation Mono"/>
          <w:b/>
          <w:color w:val="212121"/>
          <w:sz w:val="17"/>
        </w:rPr>
        <w:t>Business</w:t>
      </w:r>
      <w:r>
        <w:rPr>
          <w:rFonts w:ascii="Liberation Mono"/>
          <w:b/>
          <w:color w:val="212121"/>
          <w:spacing w:val="-15"/>
          <w:sz w:val="17"/>
        </w:rPr>
        <w:t> </w:t>
      </w:r>
      <w:r>
        <w:rPr>
          <w:rFonts w:ascii="Liberation Mono"/>
          <w:b/>
          <w:color w:val="212121"/>
          <w:sz w:val="17"/>
        </w:rPr>
        <w:t>of</w:t>
      </w:r>
      <w:r>
        <w:rPr>
          <w:rFonts w:ascii="Liberation Mono"/>
          <w:b/>
          <w:color w:val="212121"/>
          <w:spacing w:val="-15"/>
          <w:sz w:val="17"/>
        </w:rPr>
        <w:t> </w:t>
      </w:r>
      <w:r>
        <w:rPr>
          <w:rFonts w:ascii="Liberation Mono"/>
          <w:b/>
          <w:color w:val="212121"/>
          <w:sz w:val="17"/>
        </w:rPr>
        <w:t>Artificial</w:t>
      </w:r>
      <w:r>
        <w:rPr>
          <w:rFonts w:ascii="Liberation Mono"/>
          <w:b/>
          <w:color w:val="212121"/>
          <w:spacing w:val="-15"/>
          <w:sz w:val="17"/>
        </w:rPr>
        <w:t> </w:t>
      </w:r>
      <w:r>
        <w:rPr>
          <w:rFonts w:ascii="Liberation Mono"/>
          <w:b/>
          <w:color w:val="212121"/>
          <w:sz w:val="17"/>
        </w:rPr>
        <w:t>Intelligence</w:t>
      </w:r>
      <w:r>
        <w:rPr>
          <w:rFonts w:ascii="Liberation Mono"/>
          <w:b/>
          <w:color w:val="212121"/>
          <w:spacing w:val="-60"/>
          <w:sz w:val="17"/>
        </w:rPr>
        <w:t> </w:t>
      </w:r>
      <w:r>
        <w:rPr>
          <w:color w:val="212121"/>
          <w:sz w:val="17"/>
        </w:rPr>
        <w:t>(</w:t>
      </w:r>
      <w:hyperlink r:id="rId72">
        <w:r>
          <w:rPr>
            <w:color w:val="0000ED"/>
            <w:sz w:val="17"/>
          </w:rPr>
          <w:t>hbr.org</w:t>
        </w:r>
      </w:hyperlink>
      <w:r>
        <w:rPr>
          <w:color w:val="212121"/>
          <w:sz w:val="17"/>
        </w:rPr>
        <w:t>)</w:t>
      </w:r>
      <w:r>
        <w:rPr>
          <w:color w:val="212121"/>
          <w:spacing w:val="-7"/>
          <w:sz w:val="17"/>
        </w:rPr>
        <w:t> </w:t>
      </w:r>
      <w:r>
        <w:rPr>
          <w:color w:val="212121"/>
          <w:sz w:val="17"/>
        </w:rPr>
        <w:t>offers</w:t>
      </w:r>
      <w:r>
        <w:rPr>
          <w:color w:val="212121"/>
          <w:spacing w:val="-7"/>
          <w:sz w:val="17"/>
        </w:rPr>
        <w:t> </w:t>
      </w:r>
      <w:r>
        <w:rPr>
          <w:color w:val="212121"/>
          <w:sz w:val="17"/>
        </w:rPr>
        <w:t>a</w:t>
      </w:r>
      <w:r>
        <w:rPr>
          <w:color w:val="212121"/>
          <w:spacing w:val="-7"/>
          <w:sz w:val="17"/>
        </w:rPr>
        <w:t> </w:t>
      </w:r>
      <w:r>
        <w:rPr>
          <w:color w:val="212121"/>
          <w:sz w:val="17"/>
        </w:rPr>
        <w:t>collection</w:t>
      </w:r>
      <w:r>
        <w:rPr>
          <w:color w:val="212121"/>
          <w:spacing w:val="-7"/>
          <w:sz w:val="17"/>
        </w:rPr>
        <w:t> </w:t>
      </w:r>
      <w:r>
        <w:rPr>
          <w:color w:val="212121"/>
          <w:sz w:val="17"/>
        </w:rPr>
        <w:t>of</w:t>
      </w:r>
      <w:r>
        <w:rPr>
          <w:color w:val="212121"/>
          <w:spacing w:val="-7"/>
          <w:sz w:val="17"/>
        </w:rPr>
        <w:t> </w:t>
      </w:r>
      <w:r>
        <w:rPr>
          <w:color w:val="212121"/>
          <w:sz w:val="17"/>
        </w:rPr>
        <w:t>articles</w:t>
      </w:r>
      <w:r>
        <w:rPr>
          <w:color w:val="212121"/>
          <w:spacing w:val="-7"/>
          <w:sz w:val="17"/>
        </w:rPr>
        <w:t> </w:t>
      </w:r>
      <w:r>
        <w:rPr>
          <w:color w:val="212121"/>
          <w:sz w:val="17"/>
        </w:rPr>
        <w:t>discussing</w:t>
      </w:r>
      <w:r>
        <w:rPr>
          <w:color w:val="212121"/>
          <w:spacing w:val="-7"/>
          <w:sz w:val="17"/>
        </w:rPr>
        <w:t> </w:t>
      </w:r>
      <w:r>
        <w:rPr>
          <w:color w:val="212121"/>
          <w:sz w:val="17"/>
        </w:rPr>
        <w:t>the</w:t>
      </w:r>
      <w:r>
        <w:rPr>
          <w:color w:val="212121"/>
          <w:spacing w:val="-7"/>
          <w:sz w:val="17"/>
        </w:rPr>
        <w:t> </w:t>
      </w:r>
      <w:r>
        <w:rPr>
          <w:color w:val="212121"/>
          <w:sz w:val="17"/>
        </w:rPr>
        <w:t>strategic implications of AI across different sectors, including accounting.</w:t>
      </w:r>
    </w:p>
    <w:p>
      <w:pPr>
        <w:pStyle w:val="BodyText"/>
        <w:rPr>
          <w:sz w:val="18"/>
        </w:rPr>
      </w:pPr>
    </w:p>
    <w:p>
      <w:pPr>
        <w:pStyle w:val="BodyText"/>
        <w:spacing w:before="5"/>
        <w:rPr>
          <w:sz w:val="17"/>
        </w:rPr>
      </w:pPr>
    </w:p>
    <w:p>
      <w:pPr>
        <w:pStyle w:val="Heading2"/>
      </w:pPr>
      <w:bookmarkStart w:name="Online platforms" w:id="1223"/>
      <w:bookmarkEnd w:id="1223"/>
      <w:r>
        <w:rPr/>
      </w:r>
      <w:bookmarkStart w:name="_bookmark882" w:id="1224"/>
      <w:bookmarkEnd w:id="1224"/>
      <w:r>
        <w:rPr/>
      </w:r>
      <w:r>
        <w:rPr>
          <w:color w:val="212121"/>
          <w:spacing w:val="20"/>
        </w:rPr>
        <w:t>Online</w:t>
      </w:r>
      <w:r>
        <w:rPr>
          <w:color w:val="212121"/>
          <w:spacing w:val="38"/>
        </w:rPr>
        <w:t> </w:t>
      </w:r>
      <w:r>
        <w:rPr>
          <w:color w:val="212121"/>
          <w:spacing w:val="19"/>
        </w:rPr>
        <w:t>platforms</w:t>
      </w:r>
    </w:p>
    <w:p>
      <w:pPr>
        <w:pStyle w:val="BodyText"/>
        <w:rPr>
          <w:rFonts w:ascii="Liberation Sans"/>
          <w:sz w:val="18"/>
        </w:rPr>
      </w:pPr>
    </w:p>
    <w:p>
      <w:pPr>
        <w:spacing w:line="331" w:lineRule="auto" w:before="91"/>
        <w:ind w:left="457" w:right="0" w:firstLine="0"/>
        <w:jc w:val="left"/>
        <w:rPr>
          <w:rFonts w:ascii="Liberation Mono"/>
          <w:b/>
          <w:sz w:val="17"/>
        </w:rPr>
      </w:pPr>
      <w:r>
        <w:rPr/>
        <w:pict>
          <v:shape style="position:absolute;margin-left:83.999992pt;margin-top:9.485250pt;width:2.25pt;height:2.25pt;mso-position-horizontal-relative:page;mso-position-vertical-relative:paragraph;z-index:16448512" id="docshape1271" coordorigin="1680,190" coordsize="45,45" path="m1705,235l1700,235,1697,234,1680,215,1680,209,1700,190,1705,190,1725,212,1725,215,1705,235xe" filled="true" fillcolor="#212121" stroked="false">
            <v:path arrowok="t"/>
            <v:fill type="solid"/>
            <w10:wrap type="none"/>
          </v:shape>
        </w:pict>
      </w:r>
      <w:r>
        <w:rPr>
          <w:b/>
          <w:color w:val="212121"/>
          <w:sz w:val="17"/>
        </w:rPr>
        <w:t>Coursera</w:t>
      </w:r>
      <w:r>
        <w:rPr>
          <w:b/>
          <w:color w:val="212121"/>
          <w:spacing w:val="-8"/>
          <w:sz w:val="17"/>
        </w:rPr>
        <w:t> </w:t>
      </w:r>
      <w:r>
        <w:rPr>
          <w:color w:val="212121"/>
          <w:sz w:val="17"/>
        </w:rPr>
        <w:t>provides</w:t>
      </w:r>
      <w:r>
        <w:rPr>
          <w:color w:val="212121"/>
          <w:spacing w:val="-6"/>
          <w:sz w:val="17"/>
        </w:rPr>
        <w:t> </w:t>
      </w:r>
      <w:r>
        <w:rPr>
          <w:color w:val="212121"/>
          <w:sz w:val="17"/>
        </w:rPr>
        <w:t>various</w:t>
      </w:r>
      <w:r>
        <w:rPr>
          <w:color w:val="212121"/>
          <w:spacing w:val="-6"/>
          <w:sz w:val="17"/>
        </w:rPr>
        <w:t> </w:t>
      </w:r>
      <w:r>
        <w:rPr>
          <w:color w:val="212121"/>
          <w:sz w:val="17"/>
        </w:rPr>
        <w:t>courses</w:t>
      </w:r>
      <w:r>
        <w:rPr>
          <w:color w:val="212121"/>
          <w:spacing w:val="-6"/>
          <w:sz w:val="17"/>
        </w:rPr>
        <w:t> </w:t>
      </w:r>
      <w:r>
        <w:rPr>
          <w:color w:val="212121"/>
          <w:sz w:val="17"/>
        </w:rPr>
        <w:t>on</w:t>
      </w:r>
      <w:r>
        <w:rPr>
          <w:color w:val="212121"/>
          <w:spacing w:val="-11"/>
          <w:sz w:val="17"/>
        </w:rPr>
        <w:t> </w:t>
      </w:r>
      <w:r>
        <w:rPr>
          <w:color w:val="212121"/>
          <w:sz w:val="17"/>
        </w:rPr>
        <w:t>AI</w:t>
      </w:r>
      <w:r>
        <w:rPr>
          <w:color w:val="212121"/>
          <w:spacing w:val="-5"/>
          <w:sz w:val="17"/>
        </w:rPr>
        <w:t> </w:t>
      </w:r>
      <w:r>
        <w:rPr>
          <w:color w:val="212121"/>
          <w:sz w:val="17"/>
        </w:rPr>
        <w:t>and</w:t>
      </w:r>
      <w:r>
        <w:rPr>
          <w:color w:val="212121"/>
          <w:spacing w:val="-6"/>
          <w:sz w:val="17"/>
        </w:rPr>
        <w:t> </w:t>
      </w:r>
      <w:r>
        <w:rPr>
          <w:color w:val="212121"/>
          <w:sz w:val="17"/>
        </w:rPr>
        <w:t>data</w:t>
      </w:r>
      <w:r>
        <w:rPr>
          <w:color w:val="212121"/>
          <w:spacing w:val="-6"/>
          <w:sz w:val="17"/>
        </w:rPr>
        <w:t> </w:t>
      </w:r>
      <w:r>
        <w:rPr>
          <w:color w:val="212121"/>
          <w:sz w:val="17"/>
        </w:rPr>
        <w:t>analytics</w:t>
      </w:r>
      <w:r>
        <w:rPr>
          <w:color w:val="212121"/>
          <w:spacing w:val="-6"/>
          <w:sz w:val="17"/>
        </w:rPr>
        <w:t> </w:t>
      </w:r>
      <w:r>
        <w:rPr>
          <w:color w:val="212121"/>
          <w:sz w:val="17"/>
        </w:rPr>
        <w:t>that</w:t>
      </w:r>
      <w:r>
        <w:rPr>
          <w:color w:val="212121"/>
          <w:spacing w:val="-6"/>
          <w:sz w:val="17"/>
        </w:rPr>
        <w:t> </w:t>
      </w:r>
      <w:r>
        <w:rPr>
          <w:color w:val="212121"/>
          <w:sz w:val="17"/>
        </w:rPr>
        <w:t>can</w:t>
      </w:r>
      <w:r>
        <w:rPr>
          <w:color w:val="212121"/>
          <w:spacing w:val="-6"/>
          <w:sz w:val="17"/>
        </w:rPr>
        <w:t> </w:t>
      </w:r>
      <w:r>
        <w:rPr>
          <w:color w:val="212121"/>
          <w:sz w:val="17"/>
        </w:rPr>
        <w:t>be</w:t>
      </w:r>
      <w:r>
        <w:rPr>
          <w:color w:val="212121"/>
          <w:spacing w:val="-6"/>
          <w:sz w:val="17"/>
        </w:rPr>
        <w:t> </w:t>
      </w:r>
      <w:r>
        <w:rPr>
          <w:color w:val="212121"/>
          <w:sz w:val="17"/>
        </w:rPr>
        <w:t>applied</w:t>
      </w:r>
      <w:r>
        <w:rPr>
          <w:color w:val="212121"/>
          <w:spacing w:val="-6"/>
          <w:sz w:val="17"/>
        </w:rPr>
        <w:t> </w:t>
      </w:r>
      <w:r>
        <w:rPr>
          <w:color w:val="212121"/>
          <w:sz w:val="17"/>
        </w:rPr>
        <w:t>to</w:t>
      </w:r>
      <w:r>
        <w:rPr>
          <w:color w:val="212121"/>
          <w:spacing w:val="-6"/>
          <w:sz w:val="17"/>
        </w:rPr>
        <w:t> </w:t>
      </w:r>
      <w:r>
        <w:rPr>
          <w:color w:val="212121"/>
          <w:sz w:val="17"/>
        </w:rPr>
        <w:t>accounting.</w:t>
      </w:r>
      <w:r>
        <w:rPr>
          <w:color w:val="212121"/>
          <w:spacing w:val="-6"/>
          <w:sz w:val="17"/>
        </w:rPr>
        <w:t> </w:t>
      </w:r>
      <w:r>
        <w:rPr>
          <w:color w:val="212121"/>
          <w:sz w:val="17"/>
        </w:rPr>
        <w:t>Specific</w:t>
      </w:r>
      <w:r>
        <w:rPr>
          <w:color w:val="212121"/>
          <w:spacing w:val="-6"/>
          <w:sz w:val="17"/>
        </w:rPr>
        <w:t> </w:t>
      </w:r>
      <w:r>
        <w:rPr>
          <w:color w:val="212121"/>
          <w:sz w:val="17"/>
        </w:rPr>
        <w:t>courses</w:t>
      </w:r>
      <w:r>
        <w:rPr>
          <w:color w:val="212121"/>
          <w:spacing w:val="-6"/>
          <w:sz w:val="17"/>
        </w:rPr>
        <w:t> </w:t>
      </w:r>
      <w:r>
        <w:rPr>
          <w:color w:val="212121"/>
          <w:sz w:val="17"/>
        </w:rPr>
        <w:t>to</w:t>
      </w:r>
      <w:r>
        <w:rPr>
          <w:color w:val="212121"/>
          <w:spacing w:val="-6"/>
          <w:sz w:val="17"/>
        </w:rPr>
        <w:t> </w:t>
      </w:r>
      <w:r>
        <w:rPr>
          <w:color w:val="212121"/>
          <w:sz w:val="17"/>
        </w:rPr>
        <w:t>look</w:t>
      </w:r>
      <w:r>
        <w:rPr>
          <w:color w:val="212121"/>
          <w:spacing w:val="-6"/>
          <w:sz w:val="17"/>
        </w:rPr>
        <w:t> </w:t>
      </w:r>
      <w:r>
        <w:rPr>
          <w:color w:val="212121"/>
          <w:sz w:val="17"/>
        </w:rPr>
        <w:t>out</w:t>
      </w:r>
      <w:r>
        <w:rPr>
          <w:color w:val="212121"/>
          <w:spacing w:val="-6"/>
          <w:sz w:val="17"/>
        </w:rPr>
        <w:t> </w:t>
      </w:r>
      <w:r>
        <w:rPr>
          <w:color w:val="212121"/>
          <w:sz w:val="17"/>
        </w:rPr>
        <w:t>for include </w:t>
      </w:r>
      <w:r>
        <w:rPr>
          <w:i/>
          <w:color w:val="212121"/>
          <w:sz w:val="17"/>
        </w:rPr>
        <w:t>AI For Everyone</w:t>
      </w:r>
      <w:r>
        <w:rPr>
          <w:color w:val="212121"/>
          <w:sz w:val="17"/>
        </w:rPr>
        <w:t>, by</w:t>
      </w:r>
      <w:r>
        <w:rPr>
          <w:color w:val="212121"/>
          <w:spacing w:val="-1"/>
          <w:sz w:val="17"/>
        </w:rPr>
        <w:t> </w:t>
      </w:r>
      <w:r>
        <w:rPr>
          <w:color w:val="212121"/>
          <w:sz w:val="17"/>
        </w:rPr>
        <w:t>Andrew Ng, and </w:t>
      </w:r>
      <w:r>
        <w:rPr>
          <w:i/>
          <w:color w:val="212121"/>
          <w:sz w:val="17"/>
        </w:rPr>
        <w:t>AI in Finance</w:t>
      </w:r>
      <w:r>
        <w:rPr>
          <w:color w:val="212121"/>
          <w:sz w:val="17"/>
        </w:rPr>
        <w:t>. </w:t>
      </w:r>
      <w:r>
        <w:rPr>
          <w:rFonts w:ascii="Liberation Mono"/>
          <w:b/>
          <w:color w:val="212121"/>
          <w:sz w:val="17"/>
        </w:rPr>
        <w:t>Coursera</w:t>
      </w:r>
    </w:p>
    <w:p>
      <w:pPr>
        <w:spacing w:line="331" w:lineRule="auto" w:before="107"/>
        <w:ind w:left="457" w:right="0" w:firstLine="0"/>
        <w:jc w:val="left"/>
        <w:rPr>
          <w:rFonts w:ascii="Liberation Mono"/>
          <w:b/>
          <w:sz w:val="17"/>
        </w:rPr>
      </w:pPr>
      <w:r>
        <w:rPr/>
        <w:pict>
          <v:shape style="position:absolute;margin-left:83.999992pt;margin-top:10.285248pt;width:2.25pt;height:2.25pt;mso-position-horizontal-relative:page;mso-position-vertical-relative:paragraph;z-index:16449024" id="docshape1272" coordorigin="1680,206" coordsize="45,45" path="m1705,251l1700,251,1697,250,1680,231,1680,225,1700,206,1705,206,1725,228,1725,231,1705,251xe" filled="true" fillcolor="#212121" stroked="false">
            <v:path arrowok="t"/>
            <v:fill type="solid"/>
            <w10:wrap type="none"/>
          </v:shape>
        </w:pict>
      </w:r>
      <w:r>
        <w:rPr>
          <w:b/>
          <w:color w:val="212121"/>
          <w:sz w:val="17"/>
        </w:rPr>
        <w:t>edX</w:t>
      </w:r>
      <w:r>
        <w:rPr>
          <w:b/>
          <w:color w:val="212121"/>
          <w:spacing w:val="-7"/>
          <w:sz w:val="17"/>
        </w:rPr>
        <w:t> </w:t>
      </w:r>
      <w:r>
        <w:rPr>
          <w:color w:val="212121"/>
          <w:sz w:val="17"/>
        </w:rPr>
        <w:t>offers</w:t>
      </w:r>
      <w:r>
        <w:rPr>
          <w:color w:val="212121"/>
          <w:spacing w:val="-7"/>
          <w:sz w:val="17"/>
        </w:rPr>
        <w:t> </w:t>
      </w:r>
      <w:r>
        <w:rPr>
          <w:color w:val="212121"/>
          <w:sz w:val="17"/>
        </w:rPr>
        <w:t>courses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i/>
          <w:color w:val="212121"/>
          <w:sz w:val="17"/>
        </w:rPr>
        <w:t>Data</w:t>
      </w:r>
      <w:r>
        <w:rPr>
          <w:i/>
          <w:color w:val="212121"/>
          <w:spacing w:val="-7"/>
          <w:sz w:val="17"/>
        </w:rPr>
        <w:t> </w:t>
      </w:r>
      <w:r>
        <w:rPr>
          <w:i/>
          <w:color w:val="212121"/>
          <w:sz w:val="17"/>
        </w:rPr>
        <w:t>Science</w:t>
      </w:r>
      <w:r>
        <w:rPr>
          <w:i/>
          <w:color w:val="212121"/>
          <w:spacing w:val="-7"/>
          <w:sz w:val="17"/>
        </w:rPr>
        <w:t> </w:t>
      </w:r>
      <w:r>
        <w:rPr>
          <w:i/>
          <w:color w:val="212121"/>
          <w:sz w:val="17"/>
        </w:rPr>
        <w:t>and</w:t>
      </w:r>
      <w:r>
        <w:rPr>
          <w:i/>
          <w:color w:val="212121"/>
          <w:spacing w:val="-7"/>
          <w:sz w:val="17"/>
        </w:rPr>
        <w:t> </w:t>
      </w:r>
      <w:r>
        <w:rPr>
          <w:i/>
          <w:color w:val="212121"/>
          <w:sz w:val="17"/>
        </w:rPr>
        <w:t>Machine</w:t>
      </w:r>
      <w:r>
        <w:rPr>
          <w:i/>
          <w:color w:val="212121"/>
          <w:spacing w:val="-7"/>
          <w:sz w:val="17"/>
        </w:rPr>
        <w:t> </w:t>
      </w:r>
      <w:r>
        <w:rPr>
          <w:i/>
          <w:color w:val="212121"/>
          <w:sz w:val="17"/>
        </w:rPr>
        <w:t>Learning</w:t>
      </w:r>
      <w:r>
        <w:rPr>
          <w:i/>
          <w:color w:val="212121"/>
          <w:spacing w:val="-7"/>
          <w:sz w:val="17"/>
        </w:rPr>
        <w:t> </w:t>
      </w:r>
      <w:r>
        <w:rPr>
          <w:i/>
          <w:color w:val="212121"/>
          <w:sz w:val="17"/>
        </w:rPr>
        <w:t>Essentials</w:t>
      </w:r>
      <w:r>
        <w:rPr>
          <w:color w:val="212121"/>
          <w:sz w:val="17"/>
        </w:rPr>
        <w:t>,</w:t>
      </w:r>
      <w:r>
        <w:rPr>
          <w:color w:val="212121"/>
          <w:spacing w:val="-7"/>
          <w:sz w:val="17"/>
        </w:rPr>
        <w:t> </w:t>
      </w:r>
      <w:r>
        <w:rPr>
          <w:color w:val="212121"/>
          <w:sz w:val="17"/>
        </w:rPr>
        <w:t>which</w:t>
      </w:r>
      <w:r>
        <w:rPr>
          <w:color w:val="212121"/>
          <w:spacing w:val="-7"/>
          <w:sz w:val="17"/>
        </w:rPr>
        <w:t> </w:t>
      </w:r>
      <w:r>
        <w:rPr>
          <w:color w:val="212121"/>
          <w:sz w:val="17"/>
        </w:rPr>
        <w:t>can</w:t>
      </w:r>
      <w:r>
        <w:rPr>
          <w:color w:val="212121"/>
          <w:spacing w:val="-7"/>
          <w:sz w:val="17"/>
        </w:rPr>
        <w:t> </w:t>
      </w:r>
      <w:r>
        <w:rPr>
          <w:color w:val="212121"/>
          <w:sz w:val="17"/>
        </w:rPr>
        <w:t>help</w:t>
      </w:r>
      <w:r>
        <w:rPr>
          <w:color w:val="212121"/>
          <w:spacing w:val="-7"/>
          <w:sz w:val="17"/>
        </w:rPr>
        <w:t> </w:t>
      </w:r>
      <w:r>
        <w:rPr>
          <w:color w:val="212121"/>
          <w:sz w:val="17"/>
        </w:rPr>
        <w:t>accountants</w:t>
      </w:r>
      <w:r>
        <w:rPr>
          <w:color w:val="212121"/>
          <w:spacing w:val="-7"/>
          <w:sz w:val="17"/>
        </w:rPr>
        <w:t> </w:t>
      </w:r>
      <w:r>
        <w:rPr>
          <w:color w:val="212121"/>
          <w:sz w:val="17"/>
        </w:rPr>
        <w:t>understand</w:t>
      </w:r>
      <w:r>
        <w:rPr>
          <w:color w:val="212121"/>
          <w:spacing w:val="-7"/>
          <w:sz w:val="17"/>
        </w:rPr>
        <w:t> </w:t>
      </w:r>
      <w:r>
        <w:rPr>
          <w:color w:val="212121"/>
          <w:sz w:val="17"/>
        </w:rPr>
        <w:t>the</w:t>
      </w:r>
      <w:r>
        <w:rPr>
          <w:color w:val="212121"/>
          <w:spacing w:val="-7"/>
          <w:sz w:val="17"/>
        </w:rPr>
        <w:t> </w:t>
      </w:r>
      <w:r>
        <w:rPr>
          <w:color w:val="212121"/>
          <w:sz w:val="17"/>
        </w:rPr>
        <w:t>technical aspects of AI. </w:t>
      </w:r>
      <w:r>
        <w:rPr>
          <w:rFonts w:ascii="Liberation Mono"/>
          <w:b/>
          <w:color w:val="212121"/>
          <w:sz w:val="17"/>
        </w:rPr>
        <w:t>edX</w:t>
      </w:r>
    </w:p>
    <w:p>
      <w:pPr>
        <w:pStyle w:val="BodyText"/>
        <w:rPr>
          <w:rFonts w:ascii="Liberation Mono"/>
          <w:b/>
          <w:sz w:val="20"/>
        </w:rPr>
      </w:pPr>
    </w:p>
    <w:p>
      <w:pPr>
        <w:pStyle w:val="Heading2"/>
        <w:spacing w:before="173"/>
      </w:pPr>
      <w:bookmarkStart w:name="Professional courses and webinars" w:id="1225"/>
      <w:bookmarkEnd w:id="1225"/>
      <w:r>
        <w:rPr/>
      </w:r>
      <w:bookmarkStart w:name="_bookmark883" w:id="1226"/>
      <w:bookmarkEnd w:id="1226"/>
      <w:r>
        <w:rPr/>
      </w:r>
      <w:r>
        <w:rPr>
          <w:color w:val="212121"/>
          <w:spacing w:val="22"/>
        </w:rPr>
        <w:t>Professional</w:t>
      </w:r>
      <w:r>
        <w:rPr>
          <w:color w:val="212121"/>
          <w:spacing w:val="37"/>
        </w:rPr>
        <w:t> </w:t>
      </w:r>
      <w:r>
        <w:rPr>
          <w:color w:val="212121"/>
          <w:spacing w:val="20"/>
        </w:rPr>
        <w:t>courses</w:t>
      </w:r>
      <w:r>
        <w:rPr>
          <w:color w:val="212121"/>
          <w:spacing w:val="38"/>
        </w:rPr>
        <w:t> </w:t>
      </w:r>
      <w:r>
        <w:rPr>
          <w:color w:val="212121"/>
          <w:spacing w:val="16"/>
        </w:rPr>
        <w:t>and</w:t>
      </w:r>
      <w:r>
        <w:rPr>
          <w:color w:val="212121"/>
          <w:spacing w:val="38"/>
        </w:rPr>
        <w:t> </w:t>
      </w:r>
      <w:r>
        <w:rPr>
          <w:color w:val="212121"/>
          <w:spacing w:val="19"/>
        </w:rPr>
        <w:t>webinars</w:t>
      </w:r>
    </w:p>
    <w:p>
      <w:pPr>
        <w:pStyle w:val="BodyText"/>
        <w:spacing w:before="11"/>
        <w:rPr>
          <w:rFonts w:ascii="Liberation Sans"/>
          <w:sz w:val="17"/>
        </w:rPr>
      </w:pPr>
    </w:p>
    <w:p>
      <w:pPr>
        <w:spacing w:line="331" w:lineRule="auto" w:before="92"/>
        <w:ind w:left="457" w:right="375" w:firstLine="0"/>
        <w:jc w:val="left"/>
        <w:rPr>
          <w:sz w:val="17"/>
        </w:rPr>
      </w:pPr>
      <w:r>
        <w:rPr/>
        <w:pict>
          <v:shape style="position:absolute;margin-left:83.999992pt;margin-top:9.535241pt;width:2.25pt;height:2.25pt;mso-position-horizontal-relative:page;mso-position-vertical-relative:paragraph;z-index:16449536" id="docshape1273" coordorigin="1680,191" coordsize="45,45" path="m1705,236l1700,236,1697,235,1680,216,1680,210,1700,191,1705,191,1725,213,1725,216,1705,236xe" filled="true" fillcolor="#212121" stroked="false">
            <v:path arrowok="t"/>
            <v:fill type="solid"/>
            <w10:wrap type="none"/>
          </v:shape>
        </w:pict>
      </w:r>
      <w:r>
        <w:rPr>
          <w:b/>
          <w:color w:val="212121"/>
          <w:sz w:val="17"/>
        </w:rPr>
        <w:t>AICPA</w:t>
      </w:r>
      <w:r>
        <w:rPr>
          <w:b/>
          <w:color w:val="212121"/>
          <w:spacing w:val="-6"/>
          <w:sz w:val="17"/>
        </w:rPr>
        <w:t> </w:t>
      </w:r>
      <w:r>
        <w:rPr>
          <w:b/>
          <w:color w:val="212121"/>
          <w:sz w:val="17"/>
        </w:rPr>
        <w:t>and CIMA</w:t>
      </w:r>
      <w:r>
        <w:rPr>
          <w:color w:val="212121"/>
          <w:sz w:val="17"/>
        </w:rPr>
        <w:t>: The </w:t>
      </w:r>
      <w:r>
        <w:rPr>
          <w:b/>
          <w:color w:val="212121"/>
          <w:sz w:val="17"/>
        </w:rPr>
        <w:t>Association of International Certified Professional</w:t>
      </w:r>
      <w:r>
        <w:rPr>
          <w:b/>
          <w:color w:val="212121"/>
          <w:spacing w:val="-6"/>
          <w:sz w:val="17"/>
        </w:rPr>
        <w:t> </w:t>
      </w:r>
      <w:r>
        <w:rPr>
          <w:b/>
          <w:color w:val="212121"/>
          <w:sz w:val="17"/>
        </w:rPr>
        <w:t>Accountants </w:t>
      </w:r>
      <w:r>
        <w:rPr>
          <w:color w:val="212121"/>
          <w:sz w:val="17"/>
        </w:rPr>
        <w:t>(</w:t>
      </w:r>
      <w:r>
        <w:rPr>
          <w:b/>
          <w:color w:val="212121"/>
          <w:sz w:val="17"/>
        </w:rPr>
        <w:t>AICPA</w:t>
      </w:r>
      <w:r>
        <w:rPr>
          <w:color w:val="212121"/>
          <w:sz w:val="17"/>
        </w:rPr>
        <w:t>) offers courses and webinars</w:t>
      </w:r>
      <w:r>
        <w:rPr>
          <w:color w:val="212121"/>
          <w:spacing w:val="-11"/>
          <w:sz w:val="17"/>
        </w:rPr>
        <w:t> </w:t>
      </w:r>
      <w:r>
        <w:rPr>
          <w:color w:val="212121"/>
          <w:sz w:val="17"/>
        </w:rPr>
        <w:t>on</w:t>
      </w:r>
      <w:r>
        <w:rPr>
          <w:color w:val="212121"/>
          <w:spacing w:val="-11"/>
          <w:sz w:val="17"/>
        </w:rPr>
        <w:t> </w:t>
      </w:r>
      <w:r>
        <w:rPr>
          <w:color w:val="212121"/>
          <w:sz w:val="17"/>
        </w:rPr>
        <w:t>AI</w:t>
      </w:r>
      <w:r>
        <w:rPr>
          <w:color w:val="212121"/>
          <w:spacing w:val="-9"/>
          <w:sz w:val="17"/>
        </w:rPr>
        <w:t> </w:t>
      </w:r>
      <w:r>
        <w:rPr>
          <w:color w:val="212121"/>
          <w:sz w:val="17"/>
        </w:rPr>
        <w:t>in</w:t>
      </w:r>
      <w:r>
        <w:rPr>
          <w:color w:val="212121"/>
          <w:spacing w:val="-7"/>
          <w:sz w:val="17"/>
        </w:rPr>
        <w:t> </w:t>
      </w:r>
      <w:r>
        <w:rPr>
          <w:color w:val="212121"/>
          <w:sz w:val="17"/>
        </w:rPr>
        <w:t>accounting,</w:t>
      </w:r>
      <w:r>
        <w:rPr>
          <w:color w:val="212121"/>
          <w:spacing w:val="-7"/>
          <w:sz w:val="17"/>
        </w:rPr>
        <w:t> </w:t>
      </w:r>
      <w:r>
        <w:rPr>
          <w:color w:val="212121"/>
          <w:sz w:val="17"/>
        </w:rPr>
        <w:t>helping</w:t>
      </w:r>
      <w:r>
        <w:rPr>
          <w:color w:val="212121"/>
          <w:spacing w:val="-7"/>
          <w:sz w:val="17"/>
        </w:rPr>
        <w:t> </w:t>
      </w:r>
      <w:r>
        <w:rPr>
          <w:color w:val="212121"/>
          <w:sz w:val="17"/>
        </w:rPr>
        <w:t>professionals</w:t>
      </w:r>
      <w:r>
        <w:rPr>
          <w:color w:val="212121"/>
          <w:spacing w:val="-7"/>
          <w:sz w:val="17"/>
        </w:rPr>
        <w:t> </w:t>
      </w:r>
      <w:r>
        <w:rPr>
          <w:color w:val="212121"/>
          <w:sz w:val="17"/>
        </w:rPr>
        <w:t>understand</w:t>
      </w:r>
      <w:r>
        <w:rPr>
          <w:color w:val="212121"/>
          <w:spacing w:val="-7"/>
          <w:sz w:val="17"/>
        </w:rPr>
        <w:t> </w:t>
      </w:r>
      <w:r>
        <w:rPr>
          <w:color w:val="212121"/>
          <w:sz w:val="17"/>
        </w:rPr>
        <w:t>the</w:t>
      </w:r>
      <w:r>
        <w:rPr>
          <w:color w:val="212121"/>
          <w:spacing w:val="-7"/>
          <w:sz w:val="17"/>
        </w:rPr>
        <w:t> </w:t>
      </w:r>
      <w:r>
        <w:rPr>
          <w:color w:val="212121"/>
          <w:sz w:val="17"/>
        </w:rPr>
        <w:t>implications</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for</w:t>
      </w:r>
      <w:r>
        <w:rPr>
          <w:color w:val="212121"/>
          <w:spacing w:val="-7"/>
          <w:sz w:val="17"/>
        </w:rPr>
        <w:t> </w:t>
      </w:r>
      <w:r>
        <w:rPr>
          <w:color w:val="212121"/>
          <w:sz w:val="17"/>
        </w:rPr>
        <w:t>financial</w:t>
      </w:r>
      <w:r>
        <w:rPr>
          <w:color w:val="212121"/>
          <w:spacing w:val="-7"/>
          <w:sz w:val="17"/>
        </w:rPr>
        <w:t> </w:t>
      </w:r>
      <w:r>
        <w:rPr>
          <w:color w:val="212121"/>
          <w:sz w:val="17"/>
        </w:rPr>
        <w:t>management</w:t>
      </w:r>
      <w:r>
        <w:rPr>
          <w:color w:val="212121"/>
          <w:spacing w:val="-7"/>
          <w:sz w:val="17"/>
        </w:rPr>
        <w:t> </w:t>
      </w:r>
      <w:r>
        <w:rPr>
          <w:color w:val="212121"/>
          <w:sz w:val="17"/>
        </w:rPr>
        <w:t>and</w:t>
      </w:r>
      <w:r>
        <w:rPr>
          <w:color w:val="212121"/>
          <w:spacing w:val="-7"/>
          <w:sz w:val="17"/>
        </w:rPr>
        <w:t> </w:t>
      </w:r>
      <w:r>
        <w:rPr>
          <w:color w:val="212121"/>
          <w:sz w:val="17"/>
        </w:rPr>
        <w:t>reporting</w:t>
      </w:r>
    </w:p>
    <w:p>
      <w:pPr>
        <w:spacing w:line="331" w:lineRule="auto" w:before="105"/>
        <w:ind w:left="457" w:right="238" w:firstLine="0"/>
        <w:jc w:val="left"/>
        <w:rPr>
          <w:sz w:val="17"/>
        </w:rPr>
      </w:pPr>
      <w:r>
        <w:rPr/>
        <w:pict>
          <v:shape style="position:absolute;margin-left:83.999992pt;margin-top:10.185239pt;width:2.25pt;height:2.25pt;mso-position-horizontal-relative:page;mso-position-vertical-relative:paragraph;z-index:16450048" id="docshape1274" coordorigin="1680,204" coordsize="45,45" path="m1705,249l1700,249,1697,248,1680,229,1680,223,1700,204,1705,204,1725,226,1725,229,1705,249xe" filled="true" fillcolor="#212121" stroked="false">
            <v:path arrowok="t"/>
            <v:fill type="solid"/>
            <w10:wrap type="none"/>
          </v:shape>
        </w:pict>
      </w:r>
      <w:r>
        <w:rPr>
          <w:b/>
          <w:color w:val="212121"/>
          <w:sz w:val="17"/>
        </w:rPr>
        <w:t>AI</w:t>
      </w:r>
      <w:r>
        <w:rPr>
          <w:b/>
          <w:color w:val="212121"/>
          <w:spacing w:val="-11"/>
          <w:sz w:val="17"/>
        </w:rPr>
        <w:t> </w:t>
      </w:r>
      <w:r>
        <w:rPr>
          <w:b/>
          <w:color w:val="212121"/>
          <w:sz w:val="17"/>
        </w:rPr>
        <w:t>CPA</w:t>
      </w:r>
      <w:r>
        <w:rPr>
          <w:b/>
          <w:color w:val="212121"/>
          <w:spacing w:val="-11"/>
          <w:sz w:val="17"/>
        </w:rPr>
        <w:t> </w:t>
      </w:r>
      <w:r>
        <w:rPr>
          <w:b/>
          <w:color w:val="212121"/>
          <w:sz w:val="17"/>
        </w:rPr>
        <w:t>webcasts</w:t>
      </w:r>
      <w:r>
        <w:rPr>
          <w:color w:val="212121"/>
          <w:sz w:val="17"/>
        </w:rPr>
        <w:t>:</w:t>
      </w:r>
      <w:r>
        <w:rPr>
          <w:color w:val="212121"/>
          <w:spacing w:val="-10"/>
          <w:sz w:val="17"/>
        </w:rPr>
        <w:t> </w:t>
      </w:r>
      <w:r>
        <w:rPr>
          <w:color w:val="212121"/>
          <w:sz w:val="17"/>
        </w:rPr>
        <w:t>These</w:t>
      </w:r>
      <w:r>
        <w:rPr>
          <w:color w:val="212121"/>
          <w:spacing w:val="-11"/>
          <w:sz w:val="17"/>
        </w:rPr>
        <w:t> </w:t>
      </w:r>
      <w:r>
        <w:rPr>
          <w:color w:val="212121"/>
          <w:sz w:val="17"/>
        </w:rPr>
        <w:t>webcasts</w:t>
      </w:r>
      <w:r>
        <w:rPr>
          <w:color w:val="212121"/>
          <w:spacing w:val="-11"/>
          <w:sz w:val="17"/>
        </w:rPr>
        <w:t> </w:t>
      </w:r>
      <w:r>
        <w:rPr>
          <w:color w:val="212121"/>
          <w:sz w:val="17"/>
        </w:rPr>
        <w:t>provide</w:t>
      </w:r>
      <w:r>
        <w:rPr>
          <w:color w:val="212121"/>
          <w:spacing w:val="-10"/>
          <w:sz w:val="17"/>
        </w:rPr>
        <w:t> </w:t>
      </w:r>
      <w:r>
        <w:rPr>
          <w:color w:val="212121"/>
          <w:sz w:val="17"/>
        </w:rPr>
        <w:t>up-to-date</w:t>
      </w:r>
      <w:r>
        <w:rPr>
          <w:color w:val="212121"/>
          <w:spacing w:val="-10"/>
          <w:sz w:val="17"/>
        </w:rPr>
        <w:t> </w:t>
      </w:r>
      <w:r>
        <w:rPr>
          <w:color w:val="212121"/>
          <w:sz w:val="17"/>
        </w:rPr>
        <w:t>information</w:t>
      </w:r>
      <w:r>
        <w:rPr>
          <w:color w:val="212121"/>
          <w:spacing w:val="-8"/>
          <w:sz w:val="17"/>
        </w:rPr>
        <w:t> </w:t>
      </w:r>
      <w:r>
        <w:rPr>
          <w:color w:val="212121"/>
          <w:sz w:val="17"/>
        </w:rPr>
        <w:t>on</w:t>
      </w:r>
      <w:r>
        <w:rPr>
          <w:color w:val="212121"/>
          <w:spacing w:val="-9"/>
          <w:sz w:val="17"/>
        </w:rPr>
        <w:t> </w:t>
      </w:r>
      <w:r>
        <w:rPr>
          <w:color w:val="212121"/>
          <w:sz w:val="17"/>
        </w:rPr>
        <w:t>how</w:t>
      </w:r>
      <w:r>
        <w:rPr>
          <w:color w:val="212121"/>
          <w:spacing w:val="-11"/>
          <w:sz w:val="17"/>
        </w:rPr>
        <w:t> </w:t>
      </w:r>
      <w:r>
        <w:rPr>
          <w:color w:val="212121"/>
          <w:sz w:val="17"/>
        </w:rPr>
        <w:t>AI</w:t>
      </w:r>
      <w:r>
        <w:rPr>
          <w:color w:val="212121"/>
          <w:spacing w:val="-8"/>
          <w:sz w:val="17"/>
        </w:rPr>
        <w:t> </w:t>
      </w:r>
      <w:r>
        <w:rPr>
          <w:color w:val="212121"/>
          <w:sz w:val="17"/>
        </w:rPr>
        <w:t>technologies</w:t>
      </w:r>
      <w:r>
        <w:rPr>
          <w:color w:val="212121"/>
          <w:spacing w:val="-9"/>
          <w:sz w:val="17"/>
        </w:rPr>
        <w:t> </w:t>
      </w:r>
      <w:r>
        <w:rPr>
          <w:color w:val="212121"/>
          <w:sz w:val="17"/>
        </w:rPr>
        <w:t>are</w:t>
      </w:r>
      <w:r>
        <w:rPr>
          <w:color w:val="212121"/>
          <w:spacing w:val="-9"/>
          <w:sz w:val="17"/>
        </w:rPr>
        <w:t> </w:t>
      </w:r>
      <w:r>
        <w:rPr>
          <w:color w:val="212121"/>
          <w:sz w:val="17"/>
        </w:rPr>
        <w:t>affecting</w:t>
      </w:r>
      <w:r>
        <w:rPr>
          <w:color w:val="212121"/>
          <w:spacing w:val="-9"/>
          <w:sz w:val="17"/>
        </w:rPr>
        <w:t> </w:t>
      </w:r>
      <w:r>
        <w:rPr>
          <w:color w:val="212121"/>
          <w:sz w:val="17"/>
        </w:rPr>
        <w:t>the</w:t>
      </w:r>
      <w:r>
        <w:rPr>
          <w:color w:val="212121"/>
          <w:spacing w:val="-9"/>
          <w:sz w:val="17"/>
        </w:rPr>
        <w:t> </w:t>
      </w:r>
      <w:r>
        <w:rPr>
          <w:color w:val="212121"/>
          <w:sz w:val="17"/>
        </w:rPr>
        <w:t>accounting</w:t>
      </w:r>
      <w:r>
        <w:rPr>
          <w:color w:val="212121"/>
          <w:spacing w:val="-9"/>
          <w:sz w:val="17"/>
        </w:rPr>
        <w:t> </w:t>
      </w:r>
      <w:r>
        <w:rPr>
          <w:color w:val="212121"/>
          <w:sz w:val="17"/>
        </w:rPr>
        <w:t>industry, directly from experts in the field</w:t>
      </w:r>
    </w:p>
    <w:p>
      <w:pPr>
        <w:pStyle w:val="BodyText"/>
        <w:spacing w:before="6"/>
        <w:rPr>
          <w:sz w:val="15"/>
        </w:rPr>
      </w:pPr>
    </w:p>
    <w:p>
      <w:pPr>
        <w:pStyle w:val="BodyText"/>
        <w:spacing w:line="340" w:lineRule="auto" w:before="1"/>
        <w:ind w:left="119" w:right="160"/>
      </w:pPr>
      <w:r>
        <w:rPr>
          <w:color w:val="212121"/>
        </w:rPr>
        <w:t>These resources provide both foundational knowledge and advanced insights into how AI can be leveraged in accounting to drive efficiency, accuracy, and strategic decision-making. Whether you are looking to understand the basics of AI or apply advanced AI strategies in your accounting practices, these resources offer valuable learning opportunities.</w:t>
      </w:r>
    </w:p>
    <w:p>
      <w:pPr>
        <w:pStyle w:val="BodyText"/>
        <w:spacing w:before="8"/>
        <w:rPr>
          <w:sz w:val="33"/>
        </w:rPr>
      </w:pPr>
    </w:p>
    <w:p>
      <w:pPr>
        <w:pStyle w:val="Heading2"/>
      </w:pPr>
      <w:bookmarkStart w:name="Q&amp;A" w:id="1227"/>
      <w:bookmarkEnd w:id="1227"/>
      <w:r>
        <w:rPr/>
      </w:r>
      <w:bookmarkStart w:name="_bookmark884" w:id="1228"/>
      <w:bookmarkEnd w:id="1228"/>
      <w:r>
        <w:rPr/>
      </w:r>
      <w:r>
        <w:rPr>
          <w:color w:val="212121"/>
          <w:spacing w:val="11"/>
        </w:rPr>
        <w:t>Q&amp;A</w:t>
      </w:r>
    </w:p>
    <w:p>
      <w:pPr>
        <w:pStyle w:val="BodyText"/>
        <w:spacing w:line="340" w:lineRule="auto" w:before="192"/>
        <w:ind w:left="119" w:right="238"/>
      </w:pPr>
      <w:r>
        <w:rPr>
          <w:color w:val="212121"/>
        </w:rPr>
        <w:t>As we explore the integration of AI in accounting, it is crucial to address both the transformative aspects and the challenges. The following are some thought-provoking questions along with insights that delve into the ethical implications, potential benefits, and obstacles of AI in accounting:</w:t>
      </w:r>
    </w:p>
    <w:p>
      <w:pPr>
        <w:pStyle w:val="ListParagraph"/>
        <w:numPr>
          <w:ilvl w:val="0"/>
          <w:numId w:val="33"/>
        </w:numPr>
        <w:tabs>
          <w:tab w:pos="458" w:val="left" w:leader="none"/>
        </w:tabs>
        <w:spacing w:line="240" w:lineRule="auto" w:before="109" w:after="0"/>
        <w:ind w:left="457" w:right="0" w:hanging="170"/>
        <w:jc w:val="left"/>
        <w:rPr>
          <w:sz w:val="17"/>
        </w:rPr>
      </w:pPr>
      <w:r>
        <w:rPr>
          <w:color w:val="212121"/>
          <w:sz w:val="17"/>
        </w:rPr>
        <w:t>What</w:t>
      </w:r>
      <w:r>
        <w:rPr>
          <w:color w:val="212121"/>
          <w:spacing w:val="-8"/>
          <w:sz w:val="17"/>
        </w:rPr>
        <w:t> </w:t>
      </w:r>
      <w:r>
        <w:rPr>
          <w:color w:val="212121"/>
          <w:sz w:val="17"/>
        </w:rPr>
        <w:t>ethical</w:t>
      </w:r>
      <w:r>
        <w:rPr>
          <w:color w:val="212121"/>
          <w:spacing w:val="-6"/>
          <w:sz w:val="17"/>
        </w:rPr>
        <w:t> </w:t>
      </w:r>
      <w:r>
        <w:rPr>
          <w:color w:val="212121"/>
          <w:sz w:val="17"/>
        </w:rPr>
        <w:t>considerations</w:t>
      </w:r>
      <w:r>
        <w:rPr>
          <w:color w:val="212121"/>
          <w:spacing w:val="-5"/>
          <w:sz w:val="17"/>
        </w:rPr>
        <w:t> </w:t>
      </w:r>
      <w:r>
        <w:rPr>
          <w:color w:val="212121"/>
          <w:sz w:val="17"/>
        </w:rPr>
        <w:t>are</w:t>
      </w:r>
      <w:r>
        <w:rPr>
          <w:color w:val="212121"/>
          <w:spacing w:val="-5"/>
          <w:sz w:val="17"/>
        </w:rPr>
        <w:t> </w:t>
      </w:r>
      <w:r>
        <w:rPr>
          <w:color w:val="212121"/>
          <w:sz w:val="17"/>
        </w:rPr>
        <w:t>necessary</w:t>
      </w:r>
      <w:r>
        <w:rPr>
          <w:color w:val="212121"/>
          <w:spacing w:val="-6"/>
          <w:sz w:val="17"/>
        </w:rPr>
        <w:t> </w:t>
      </w:r>
      <w:r>
        <w:rPr>
          <w:color w:val="212121"/>
          <w:sz w:val="17"/>
        </w:rPr>
        <w:t>to</w:t>
      </w:r>
      <w:r>
        <w:rPr>
          <w:color w:val="212121"/>
          <w:spacing w:val="-5"/>
          <w:sz w:val="17"/>
        </w:rPr>
        <w:t> </w:t>
      </w:r>
      <w:r>
        <w:rPr>
          <w:color w:val="212121"/>
          <w:sz w:val="17"/>
        </w:rPr>
        <w:t>ensure</w:t>
      </w:r>
      <w:r>
        <w:rPr>
          <w:color w:val="212121"/>
          <w:spacing w:val="-10"/>
          <w:sz w:val="17"/>
        </w:rPr>
        <w:t> </w:t>
      </w:r>
      <w:r>
        <w:rPr>
          <w:color w:val="212121"/>
          <w:sz w:val="17"/>
        </w:rPr>
        <w:t>AI</w:t>
      </w:r>
      <w:r>
        <w:rPr>
          <w:color w:val="212121"/>
          <w:spacing w:val="-6"/>
          <w:sz w:val="17"/>
        </w:rPr>
        <w:t> </w:t>
      </w:r>
      <w:r>
        <w:rPr>
          <w:color w:val="212121"/>
          <w:sz w:val="17"/>
        </w:rPr>
        <w:t>in</w:t>
      </w:r>
      <w:r>
        <w:rPr>
          <w:color w:val="212121"/>
          <w:spacing w:val="-5"/>
          <w:sz w:val="17"/>
        </w:rPr>
        <w:t> </w:t>
      </w:r>
      <w:r>
        <w:rPr>
          <w:color w:val="212121"/>
          <w:sz w:val="17"/>
        </w:rPr>
        <w:t>accounting</w:t>
      </w:r>
      <w:r>
        <w:rPr>
          <w:color w:val="212121"/>
          <w:spacing w:val="-5"/>
          <w:sz w:val="17"/>
        </w:rPr>
        <w:t> </w:t>
      </w:r>
      <w:r>
        <w:rPr>
          <w:color w:val="212121"/>
          <w:sz w:val="17"/>
        </w:rPr>
        <w:t>upholds</w:t>
      </w:r>
      <w:r>
        <w:rPr>
          <w:color w:val="212121"/>
          <w:spacing w:val="-6"/>
          <w:sz w:val="17"/>
        </w:rPr>
        <w:t> </w:t>
      </w:r>
      <w:r>
        <w:rPr>
          <w:color w:val="212121"/>
          <w:sz w:val="17"/>
        </w:rPr>
        <w:t>data</w:t>
      </w:r>
      <w:r>
        <w:rPr>
          <w:color w:val="212121"/>
          <w:spacing w:val="-5"/>
          <w:sz w:val="17"/>
        </w:rPr>
        <w:t> </w:t>
      </w:r>
      <w:r>
        <w:rPr>
          <w:color w:val="212121"/>
          <w:sz w:val="17"/>
        </w:rPr>
        <w:t>privacy</w:t>
      </w:r>
      <w:r>
        <w:rPr>
          <w:color w:val="212121"/>
          <w:spacing w:val="-5"/>
          <w:sz w:val="17"/>
        </w:rPr>
        <w:t> </w:t>
      </w:r>
      <w:r>
        <w:rPr>
          <w:color w:val="212121"/>
          <w:sz w:val="17"/>
        </w:rPr>
        <w:t>and</w:t>
      </w:r>
      <w:r>
        <w:rPr>
          <w:color w:val="212121"/>
          <w:spacing w:val="-5"/>
          <w:sz w:val="17"/>
        </w:rPr>
        <w:t> </w:t>
      </w:r>
      <w:r>
        <w:rPr>
          <w:color w:val="212121"/>
          <w:spacing w:val="-2"/>
          <w:sz w:val="17"/>
        </w:rPr>
        <w:t>security?</w:t>
      </w:r>
    </w:p>
    <w:p>
      <w:pPr>
        <w:spacing w:after="0" w:line="240" w:lineRule="auto"/>
        <w:jc w:val="left"/>
        <w:rPr>
          <w:sz w:val="17"/>
        </w:rPr>
        <w:sectPr>
          <w:pgSz w:w="12240" w:h="15840"/>
          <w:pgMar w:top="1360" w:bottom="280" w:left="1420" w:right="1420"/>
        </w:sectPr>
      </w:pPr>
    </w:p>
    <w:p>
      <w:pPr>
        <w:pStyle w:val="BodyText"/>
        <w:spacing w:line="340" w:lineRule="auto" w:before="69"/>
        <w:ind w:left="457" w:right="375"/>
      </w:pPr>
      <w:r>
        <w:rPr>
          <w:color w:val="212121"/>
        </w:rPr>
        <w:t>Implementing robust encryption practices, strict access controls, and regular audits can help safeguard sensitive data.</w:t>
      </w:r>
      <w:r>
        <w:rPr>
          <w:color w:val="212121"/>
          <w:spacing w:val="-5"/>
        </w:rPr>
        <w:t> </w:t>
      </w:r>
      <w:r>
        <w:rPr>
          <w:color w:val="212121"/>
        </w:rPr>
        <w:t>Additionally, adhering to legal standards such as GDPR and involving ethics experts in AI development can further strengthen ethical practices.</w:t>
      </w:r>
    </w:p>
    <w:p>
      <w:pPr>
        <w:pStyle w:val="ListParagraph"/>
        <w:numPr>
          <w:ilvl w:val="0"/>
          <w:numId w:val="33"/>
        </w:numPr>
        <w:tabs>
          <w:tab w:pos="458" w:val="left" w:leader="none"/>
        </w:tabs>
        <w:spacing w:line="240" w:lineRule="auto" w:before="109" w:after="0"/>
        <w:ind w:left="457" w:right="0" w:hanging="170"/>
        <w:jc w:val="left"/>
        <w:rPr>
          <w:sz w:val="17"/>
        </w:rPr>
      </w:pPr>
      <w:r>
        <w:rPr>
          <w:color w:val="212121"/>
          <w:sz w:val="17"/>
        </w:rPr>
        <w:t>How</w:t>
      </w:r>
      <w:r>
        <w:rPr>
          <w:color w:val="212121"/>
          <w:spacing w:val="-8"/>
          <w:sz w:val="17"/>
        </w:rPr>
        <w:t> </w:t>
      </w:r>
      <w:r>
        <w:rPr>
          <w:color w:val="212121"/>
          <w:sz w:val="17"/>
        </w:rPr>
        <w:t>could</w:t>
      </w:r>
      <w:r>
        <w:rPr>
          <w:color w:val="212121"/>
          <w:spacing w:val="-5"/>
          <w:sz w:val="17"/>
        </w:rPr>
        <w:t> </w:t>
      </w:r>
      <w:r>
        <w:rPr>
          <w:color w:val="212121"/>
          <w:sz w:val="17"/>
        </w:rPr>
        <w:t>the</w:t>
      </w:r>
      <w:r>
        <w:rPr>
          <w:color w:val="212121"/>
          <w:spacing w:val="-6"/>
          <w:sz w:val="17"/>
        </w:rPr>
        <w:t> </w:t>
      </w:r>
      <w:r>
        <w:rPr>
          <w:color w:val="212121"/>
          <w:sz w:val="17"/>
        </w:rPr>
        <w:t>long-term</w:t>
      </w:r>
      <w:r>
        <w:rPr>
          <w:color w:val="212121"/>
          <w:spacing w:val="-5"/>
          <w:sz w:val="17"/>
        </w:rPr>
        <w:t> </w:t>
      </w:r>
      <w:r>
        <w:rPr>
          <w:color w:val="212121"/>
          <w:sz w:val="17"/>
        </w:rPr>
        <w:t>application</w:t>
      </w:r>
      <w:r>
        <w:rPr>
          <w:color w:val="212121"/>
          <w:spacing w:val="-5"/>
          <w:sz w:val="17"/>
        </w:rPr>
        <w:t> </w:t>
      </w:r>
      <w:r>
        <w:rPr>
          <w:color w:val="212121"/>
          <w:sz w:val="17"/>
        </w:rPr>
        <w:t>of</w:t>
      </w:r>
      <w:r>
        <w:rPr>
          <w:color w:val="212121"/>
          <w:spacing w:val="-11"/>
          <w:sz w:val="17"/>
        </w:rPr>
        <w:t> </w:t>
      </w:r>
      <w:r>
        <w:rPr>
          <w:color w:val="212121"/>
          <w:sz w:val="17"/>
        </w:rPr>
        <w:t>AI</w:t>
      </w:r>
      <w:r>
        <w:rPr>
          <w:color w:val="212121"/>
          <w:spacing w:val="-5"/>
          <w:sz w:val="17"/>
        </w:rPr>
        <w:t> </w:t>
      </w:r>
      <w:r>
        <w:rPr>
          <w:color w:val="212121"/>
          <w:sz w:val="17"/>
        </w:rPr>
        <w:t>redefine</w:t>
      </w:r>
      <w:r>
        <w:rPr>
          <w:color w:val="212121"/>
          <w:spacing w:val="-5"/>
          <w:sz w:val="17"/>
        </w:rPr>
        <w:t> </w:t>
      </w:r>
      <w:r>
        <w:rPr>
          <w:color w:val="212121"/>
          <w:sz w:val="17"/>
        </w:rPr>
        <w:t>the</w:t>
      </w:r>
      <w:r>
        <w:rPr>
          <w:color w:val="212121"/>
          <w:spacing w:val="-5"/>
          <w:sz w:val="17"/>
        </w:rPr>
        <w:t> </w:t>
      </w:r>
      <w:r>
        <w:rPr>
          <w:color w:val="212121"/>
          <w:sz w:val="17"/>
        </w:rPr>
        <w:t>accounting</w:t>
      </w:r>
      <w:r>
        <w:rPr>
          <w:color w:val="212121"/>
          <w:spacing w:val="-5"/>
          <w:sz w:val="17"/>
        </w:rPr>
        <w:t> </w:t>
      </w:r>
      <w:r>
        <w:rPr>
          <w:color w:val="212121"/>
          <w:sz w:val="17"/>
        </w:rPr>
        <w:t>profession</w:t>
      </w:r>
      <w:r>
        <w:rPr>
          <w:color w:val="212121"/>
          <w:spacing w:val="-5"/>
          <w:sz w:val="17"/>
        </w:rPr>
        <w:t> </w:t>
      </w:r>
      <w:r>
        <w:rPr>
          <w:color w:val="212121"/>
          <w:sz w:val="17"/>
        </w:rPr>
        <w:t>in</w:t>
      </w:r>
      <w:r>
        <w:rPr>
          <w:color w:val="212121"/>
          <w:spacing w:val="-5"/>
          <w:sz w:val="17"/>
        </w:rPr>
        <w:t> </w:t>
      </w:r>
      <w:r>
        <w:rPr>
          <w:color w:val="212121"/>
          <w:sz w:val="17"/>
        </w:rPr>
        <w:t>the</w:t>
      </w:r>
      <w:r>
        <w:rPr>
          <w:color w:val="212121"/>
          <w:spacing w:val="-6"/>
          <w:sz w:val="17"/>
        </w:rPr>
        <w:t> </w:t>
      </w:r>
      <w:r>
        <w:rPr>
          <w:color w:val="212121"/>
          <w:sz w:val="17"/>
        </w:rPr>
        <w:t>coming</w:t>
      </w:r>
      <w:r>
        <w:rPr>
          <w:color w:val="212121"/>
          <w:spacing w:val="-5"/>
          <w:sz w:val="17"/>
        </w:rPr>
        <w:t> </w:t>
      </w:r>
      <w:r>
        <w:rPr>
          <w:color w:val="212121"/>
          <w:spacing w:val="-2"/>
          <w:sz w:val="17"/>
        </w:rPr>
        <w:t>years?</w:t>
      </w:r>
    </w:p>
    <w:p>
      <w:pPr>
        <w:pStyle w:val="BodyText"/>
        <w:spacing w:before="9"/>
        <w:rPr>
          <w:sz w:val="16"/>
        </w:rPr>
      </w:pPr>
    </w:p>
    <w:p>
      <w:pPr>
        <w:pStyle w:val="BodyText"/>
        <w:spacing w:line="340" w:lineRule="auto"/>
        <w:ind w:left="457" w:right="270"/>
      </w:pPr>
      <w:r>
        <w:rPr>
          <w:color w:val="212121"/>
        </w:rPr>
        <w:t>AI</w:t>
      </w:r>
      <w:r>
        <w:rPr>
          <w:color w:val="212121"/>
          <w:spacing w:val="20"/>
        </w:rPr>
        <w:t> </w:t>
      </w:r>
      <w:r>
        <w:rPr>
          <w:color w:val="212121"/>
        </w:rPr>
        <w:t>is</w:t>
      </w:r>
      <w:r>
        <w:rPr>
          <w:color w:val="212121"/>
          <w:spacing w:val="20"/>
        </w:rPr>
        <w:t> </w:t>
      </w:r>
      <w:r>
        <w:rPr>
          <w:color w:val="212121"/>
        </w:rPr>
        <w:t>expected</w:t>
      </w:r>
      <w:r>
        <w:rPr>
          <w:color w:val="212121"/>
          <w:spacing w:val="20"/>
        </w:rPr>
        <w:t> </w:t>
      </w:r>
      <w:r>
        <w:rPr>
          <w:color w:val="212121"/>
        </w:rPr>
        <w:t>to</w:t>
      </w:r>
      <w:r>
        <w:rPr>
          <w:color w:val="212121"/>
          <w:spacing w:val="20"/>
        </w:rPr>
        <w:t> </w:t>
      </w:r>
      <w:r>
        <w:rPr>
          <w:color w:val="212121"/>
        </w:rPr>
        <w:t>automate</w:t>
      </w:r>
      <w:r>
        <w:rPr>
          <w:color w:val="212121"/>
          <w:spacing w:val="20"/>
        </w:rPr>
        <w:t> </w:t>
      </w:r>
      <w:r>
        <w:rPr>
          <w:color w:val="212121"/>
        </w:rPr>
        <w:t>routine</w:t>
      </w:r>
      <w:r>
        <w:rPr>
          <w:color w:val="212121"/>
          <w:spacing w:val="20"/>
        </w:rPr>
        <w:t> </w:t>
      </w:r>
      <w:r>
        <w:rPr>
          <w:color w:val="212121"/>
        </w:rPr>
        <w:t>tasks,</w:t>
      </w:r>
      <w:r>
        <w:rPr>
          <w:color w:val="212121"/>
          <w:spacing w:val="20"/>
        </w:rPr>
        <w:t> </w:t>
      </w:r>
      <w:r>
        <w:rPr>
          <w:color w:val="212121"/>
        </w:rPr>
        <w:t>allowing</w:t>
      </w:r>
      <w:r>
        <w:rPr>
          <w:color w:val="212121"/>
          <w:spacing w:val="20"/>
        </w:rPr>
        <w:t> </w:t>
      </w:r>
      <w:r>
        <w:rPr>
          <w:color w:val="212121"/>
        </w:rPr>
        <w:t>accountants</w:t>
      </w:r>
      <w:r>
        <w:rPr>
          <w:color w:val="212121"/>
          <w:spacing w:val="20"/>
        </w:rPr>
        <w:t> </w:t>
      </w:r>
      <w:r>
        <w:rPr>
          <w:color w:val="212121"/>
        </w:rPr>
        <w:t>to</w:t>
      </w:r>
      <w:r>
        <w:rPr>
          <w:color w:val="212121"/>
          <w:spacing w:val="20"/>
        </w:rPr>
        <w:t> </w:t>
      </w:r>
      <w:r>
        <w:rPr>
          <w:color w:val="212121"/>
        </w:rPr>
        <w:t>focus</w:t>
      </w:r>
      <w:r>
        <w:rPr>
          <w:color w:val="212121"/>
          <w:spacing w:val="20"/>
        </w:rPr>
        <w:t> </w:t>
      </w:r>
      <w:r>
        <w:rPr>
          <w:color w:val="212121"/>
        </w:rPr>
        <w:t>more</w:t>
      </w:r>
      <w:r>
        <w:rPr>
          <w:color w:val="212121"/>
          <w:spacing w:val="20"/>
        </w:rPr>
        <w:t> </w:t>
      </w:r>
      <w:r>
        <w:rPr>
          <w:color w:val="212121"/>
        </w:rPr>
        <w:t>on</w:t>
      </w:r>
      <w:r>
        <w:rPr>
          <w:color w:val="212121"/>
          <w:spacing w:val="20"/>
        </w:rPr>
        <w:t> </w:t>
      </w:r>
      <w:r>
        <w:rPr>
          <w:color w:val="212121"/>
        </w:rPr>
        <w:t>strategic advisory roles. This shift could enhance the value accountants bring to business decision-making, emphasizing predictive analytics and financial insights.</w:t>
      </w:r>
    </w:p>
    <w:p>
      <w:pPr>
        <w:pStyle w:val="ListParagraph"/>
        <w:numPr>
          <w:ilvl w:val="0"/>
          <w:numId w:val="33"/>
        </w:numPr>
        <w:tabs>
          <w:tab w:pos="458" w:val="left" w:leader="none"/>
        </w:tabs>
        <w:spacing w:line="240" w:lineRule="auto" w:before="109" w:after="0"/>
        <w:ind w:left="457" w:right="0" w:hanging="170"/>
        <w:jc w:val="left"/>
        <w:rPr>
          <w:sz w:val="17"/>
        </w:rPr>
      </w:pPr>
      <w:r>
        <w:rPr>
          <w:color w:val="212121"/>
          <w:sz w:val="17"/>
        </w:rPr>
        <w:t>What</w:t>
      </w:r>
      <w:r>
        <w:rPr>
          <w:color w:val="212121"/>
          <w:spacing w:val="-10"/>
          <w:sz w:val="17"/>
        </w:rPr>
        <w:t> </w:t>
      </w:r>
      <w:r>
        <w:rPr>
          <w:color w:val="212121"/>
          <w:sz w:val="17"/>
        </w:rPr>
        <w:t>major</w:t>
      </w:r>
      <w:r>
        <w:rPr>
          <w:color w:val="212121"/>
          <w:spacing w:val="-7"/>
          <w:sz w:val="17"/>
        </w:rPr>
        <w:t> </w:t>
      </w:r>
      <w:r>
        <w:rPr>
          <w:color w:val="212121"/>
          <w:sz w:val="17"/>
        </w:rPr>
        <w:t>challenges</w:t>
      </w:r>
      <w:r>
        <w:rPr>
          <w:color w:val="212121"/>
          <w:spacing w:val="-6"/>
          <w:sz w:val="17"/>
        </w:rPr>
        <w:t> </w:t>
      </w:r>
      <w:r>
        <w:rPr>
          <w:color w:val="212121"/>
          <w:sz w:val="17"/>
        </w:rPr>
        <w:t>might</w:t>
      </w:r>
      <w:r>
        <w:rPr>
          <w:color w:val="212121"/>
          <w:spacing w:val="-6"/>
          <w:sz w:val="17"/>
        </w:rPr>
        <w:t> </w:t>
      </w:r>
      <w:r>
        <w:rPr>
          <w:color w:val="212121"/>
          <w:sz w:val="17"/>
        </w:rPr>
        <w:t>organizations</w:t>
      </w:r>
      <w:r>
        <w:rPr>
          <w:color w:val="212121"/>
          <w:spacing w:val="-7"/>
          <w:sz w:val="17"/>
        </w:rPr>
        <w:t> </w:t>
      </w:r>
      <w:r>
        <w:rPr>
          <w:color w:val="212121"/>
          <w:sz w:val="17"/>
        </w:rPr>
        <w:t>face</w:t>
      </w:r>
      <w:r>
        <w:rPr>
          <w:color w:val="212121"/>
          <w:spacing w:val="-6"/>
          <w:sz w:val="17"/>
        </w:rPr>
        <w:t> </w:t>
      </w:r>
      <w:r>
        <w:rPr>
          <w:color w:val="212121"/>
          <w:sz w:val="17"/>
        </w:rPr>
        <w:t>when</w:t>
      </w:r>
      <w:r>
        <w:rPr>
          <w:color w:val="212121"/>
          <w:spacing w:val="-7"/>
          <w:sz w:val="17"/>
        </w:rPr>
        <w:t> </w:t>
      </w:r>
      <w:r>
        <w:rPr>
          <w:color w:val="212121"/>
          <w:sz w:val="17"/>
        </w:rPr>
        <w:t>integrating</w:t>
      </w:r>
      <w:r>
        <w:rPr>
          <w:color w:val="212121"/>
          <w:spacing w:val="-10"/>
          <w:sz w:val="17"/>
        </w:rPr>
        <w:t> </w:t>
      </w:r>
      <w:r>
        <w:rPr>
          <w:color w:val="212121"/>
          <w:sz w:val="17"/>
        </w:rPr>
        <w:t>AI</w:t>
      </w:r>
      <w:r>
        <w:rPr>
          <w:color w:val="212121"/>
          <w:spacing w:val="-7"/>
          <w:sz w:val="17"/>
        </w:rPr>
        <w:t> </w:t>
      </w:r>
      <w:r>
        <w:rPr>
          <w:color w:val="212121"/>
          <w:sz w:val="17"/>
        </w:rPr>
        <w:t>into</w:t>
      </w:r>
      <w:r>
        <w:rPr>
          <w:color w:val="212121"/>
          <w:spacing w:val="-6"/>
          <w:sz w:val="17"/>
        </w:rPr>
        <w:t> </w:t>
      </w:r>
      <w:r>
        <w:rPr>
          <w:color w:val="212121"/>
          <w:sz w:val="17"/>
        </w:rPr>
        <w:t>existing</w:t>
      </w:r>
      <w:r>
        <w:rPr>
          <w:color w:val="212121"/>
          <w:spacing w:val="-6"/>
          <w:sz w:val="17"/>
        </w:rPr>
        <w:t> </w:t>
      </w:r>
      <w:r>
        <w:rPr>
          <w:color w:val="212121"/>
          <w:sz w:val="17"/>
        </w:rPr>
        <w:t>accounting</w:t>
      </w:r>
      <w:r>
        <w:rPr>
          <w:color w:val="212121"/>
          <w:spacing w:val="-7"/>
          <w:sz w:val="17"/>
        </w:rPr>
        <w:t> </w:t>
      </w:r>
      <w:r>
        <w:rPr>
          <w:color w:val="212121"/>
          <w:spacing w:val="-2"/>
          <w:sz w:val="17"/>
        </w:rPr>
        <w:t>systems?</w:t>
      </w:r>
    </w:p>
    <w:p>
      <w:pPr>
        <w:pStyle w:val="BodyText"/>
        <w:spacing w:before="9"/>
        <w:rPr>
          <w:sz w:val="16"/>
        </w:rPr>
      </w:pPr>
    </w:p>
    <w:p>
      <w:pPr>
        <w:pStyle w:val="BodyText"/>
        <w:spacing w:line="340" w:lineRule="auto"/>
        <w:ind w:left="457" w:right="238"/>
      </w:pPr>
      <w:r>
        <w:rPr>
          <w:color w:val="212121"/>
        </w:rPr>
        <w:t>Key challenges include the high cost of implementation, the complexity of integrating</w:t>
      </w:r>
      <w:r>
        <w:rPr>
          <w:color w:val="212121"/>
          <w:spacing w:val="-5"/>
        </w:rPr>
        <w:t> </w:t>
      </w:r>
      <w:r>
        <w:rPr>
          <w:color w:val="212121"/>
        </w:rPr>
        <w:t>AI with legacy systems, and potential resistance from staff. Addressing these issues requires strategic planning, investment in training, and a gradual integration approach.</w:t>
      </w:r>
    </w:p>
    <w:p>
      <w:pPr>
        <w:pStyle w:val="ListParagraph"/>
        <w:numPr>
          <w:ilvl w:val="0"/>
          <w:numId w:val="33"/>
        </w:numPr>
        <w:tabs>
          <w:tab w:pos="458" w:val="left" w:leader="none"/>
        </w:tabs>
        <w:spacing w:line="240" w:lineRule="auto" w:before="109" w:after="0"/>
        <w:ind w:left="457" w:right="0" w:hanging="170"/>
        <w:jc w:val="left"/>
        <w:rPr>
          <w:sz w:val="17"/>
        </w:rPr>
      </w:pPr>
      <w:r>
        <w:rPr>
          <w:color w:val="212121"/>
          <w:sz w:val="17"/>
        </w:rPr>
        <w:t>In</w:t>
      </w:r>
      <w:r>
        <w:rPr>
          <w:color w:val="212121"/>
          <w:spacing w:val="-8"/>
          <w:sz w:val="17"/>
        </w:rPr>
        <w:t> </w:t>
      </w:r>
      <w:r>
        <w:rPr>
          <w:color w:val="212121"/>
          <w:sz w:val="17"/>
        </w:rPr>
        <w:t>what</w:t>
      </w:r>
      <w:r>
        <w:rPr>
          <w:color w:val="212121"/>
          <w:spacing w:val="-5"/>
          <w:sz w:val="17"/>
        </w:rPr>
        <w:t> </w:t>
      </w:r>
      <w:r>
        <w:rPr>
          <w:color w:val="212121"/>
          <w:sz w:val="17"/>
        </w:rPr>
        <w:t>ways</w:t>
      </w:r>
      <w:r>
        <w:rPr>
          <w:color w:val="212121"/>
          <w:spacing w:val="-5"/>
          <w:sz w:val="17"/>
        </w:rPr>
        <w:t> </w:t>
      </w:r>
      <w:r>
        <w:rPr>
          <w:color w:val="212121"/>
          <w:sz w:val="17"/>
        </w:rPr>
        <w:t>might</w:t>
      </w:r>
      <w:r>
        <w:rPr>
          <w:color w:val="212121"/>
          <w:spacing w:val="-10"/>
          <w:sz w:val="17"/>
        </w:rPr>
        <w:t> </w:t>
      </w:r>
      <w:r>
        <w:rPr>
          <w:color w:val="212121"/>
          <w:sz w:val="17"/>
        </w:rPr>
        <w:t>AI</w:t>
      </w:r>
      <w:r>
        <w:rPr>
          <w:color w:val="212121"/>
          <w:spacing w:val="-5"/>
          <w:sz w:val="17"/>
        </w:rPr>
        <w:t> </w:t>
      </w:r>
      <w:r>
        <w:rPr>
          <w:color w:val="212121"/>
          <w:sz w:val="17"/>
        </w:rPr>
        <w:t>impact</w:t>
      </w:r>
      <w:r>
        <w:rPr>
          <w:color w:val="212121"/>
          <w:spacing w:val="-5"/>
          <w:sz w:val="17"/>
        </w:rPr>
        <w:t> </w:t>
      </w:r>
      <w:r>
        <w:rPr>
          <w:color w:val="212121"/>
          <w:sz w:val="17"/>
        </w:rPr>
        <w:t>your</w:t>
      </w:r>
      <w:r>
        <w:rPr>
          <w:color w:val="212121"/>
          <w:spacing w:val="-5"/>
          <w:sz w:val="17"/>
        </w:rPr>
        <w:t> </w:t>
      </w:r>
      <w:r>
        <w:rPr>
          <w:color w:val="212121"/>
          <w:sz w:val="17"/>
        </w:rPr>
        <w:t>day-to-day</w:t>
      </w:r>
      <w:r>
        <w:rPr>
          <w:color w:val="212121"/>
          <w:spacing w:val="-5"/>
          <w:sz w:val="17"/>
        </w:rPr>
        <w:t> </w:t>
      </w:r>
      <w:r>
        <w:rPr>
          <w:color w:val="212121"/>
          <w:sz w:val="17"/>
        </w:rPr>
        <w:t>responsibilities</w:t>
      </w:r>
      <w:r>
        <w:rPr>
          <w:color w:val="212121"/>
          <w:spacing w:val="-5"/>
          <w:sz w:val="17"/>
        </w:rPr>
        <w:t> </w:t>
      </w:r>
      <w:r>
        <w:rPr>
          <w:color w:val="212121"/>
          <w:sz w:val="17"/>
        </w:rPr>
        <w:t>as</w:t>
      </w:r>
      <w:r>
        <w:rPr>
          <w:color w:val="212121"/>
          <w:spacing w:val="-5"/>
          <w:sz w:val="17"/>
        </w:rPr>
        <w:t> </w:t>
      </w:r>
      <w:r>
        <w:rPr>
          <w:color w:val="212121"/>
          <w:sz w:val="17"/>
        </w:rPr>
        <w:t>an</w:t>
      </w:r>
      <w:r>
        <w:rPr>
          <w:color w:val="212121"/>
          <w:spacing w:val="-5"/>
          <w:sz w:val="17"/>
        </w:rPr>
        <w:t> </w:t>
      </w:r>
      <w:r>
        <w:rPr>
          <w:color w:val="212121"/>
          <w:spacing w:val="-2"/>
          <w:sz w:val="17"/>
        </w:rPr>
        <w:t>accountant?</w:t>
      </w:r>
    </w:p>
    <w:p>
      <w:pPr>
        <w:pStyle w:val="BodyText"/>
        <w:spacing w:before="9"/>
        <w:rPr>
          <w:sz w:val="16"/>
        </w:rPr>
      </w:pPr>
    </w:p>
    <w:p>
      <w:pPr>
        <w:pStyle w:val="BodyText"/>
        <w:spacing w:line="340" w:lineRule="auto"/>
        <w:ind w:left="457" w:right="375"/>
      </w:pPr>
      <w:r>
        <w:rPr>
          <w:color w:val="212121"/>
        </w:rPr>
        <w:t>AI could automate tasks such as data entry and compliance checks, freeing up time for more complex and rewarding work, such as analysis and consulting. This shift would require accountants to develop new skills, particularly in data interpretation and strategic thinking.</w:t>
      </w:r>
    </w:p>
    <w:p>
      <w:pPr>
        <w:pStyle w:val="ListParagraph"/>
        <w:numPr>
          <w:ilvl w:val="0"/>
          <w:numId w:val="33"/>
        </w:numPr>
        <w:tabs>
          <w:tab w:pos="458" w:val="left" w:leader="none"/>
        </w:tabs>
        <w:spacing w:line="240" w:lineRule="auto" w:before="109" w:after="0"/>
        <w:ind w:left="457" w:right="0" w:hanging="170"/>
        <w:jc w:val="left"/>
        <w:rPr>
          <w:sz w:val="17"/>
        </w:rPr>
      </w:pPr>
      <w:r>
        <w:rPr>
          <w:color w:val="212121"/>
          <w:sz w:val="17"/>
        </w:rPr>
        <w:t>What</w:t>
      </w:r>
      <w:r>
        <w:rPr>
          <w:color w:val="212121"/>
          <w:spacing w:val="-9"/>
          <w:sz w:val="17"/>
        </w:rPr>
        <w:t> </w:t>
      </w:r>
      <w:r>
        <w:rPr>
          <w:color w:val="212121"/>
          <w:sz w:val="17"/>
        </w:rPr>
        <w:t>cultural</w:t>
      </w:r>
      <w:r>
        <w:rPr>
          <w:color w:val="212121"/>
          <w:spacing w:val="-5"/>
          <w:sz w:val="17"/>
        </w:rPr>
        <w:t> </w:t>
      </w:r>
      <w:r>
        <w:rPr>
          <w:color w:val="212121"/>
          <w:sz w:val="17"/>
        </w:rPr>
        <w:t>shifts</w:t>
      </w:r>
      <w:r>
        <w:rPr>
          <w:color w:val="212121"/>
          <w:spacing w:val="-6"/>
          <w:sz w:val="17"/>
        </w:rPr>
        <w:t> </w:t>
      </w:r>
      <w:r>
        <w:rPr>
          <w:color w:val="212121"/>
          <w:sz w:val="17"/>
        </w:rPr>
        <w:t>are</w:t>
      </w:r>
      <w:r>
        <w:rPr>
          <w:color w:val="212121"/>
          <w:spacing w:val="-5"/>
          <w:sz w:val="17"/>
        </w:rPr>
        <w:t> </w:t>
      </w:r>
      <w:r>
        <w:rPr>
          <w:color w:val="212121"/>
          <w:sz w:val="17"/>
        </w:rPr>
        <w:t>necessary</w:t>
      </w:r>
      <w:r>
        <w:rPr>
          <w:color w:val="212121"/>
          <w:spacing w:val="-5"/>
          <w:sz w:val="17"/>
        </w:rPr>
        <w:t> </w:t>
      </w:r>
      <w:r>
        <w:rPr>
          <w:color w:val="212121"/>
          <w:sz w:val="17"/>
        </w:rPr>
        <w:t>within</w:t>
      </w:r>
      <w:r>
        <w:rPr>
          <w:color w:val="212121"/>
          <w:spacing w:val="-6"/>
          <w:sz w:val="17"/>
        </w:rPr>
        <w:t> </w:t>
      </w:r>
      <w:r>
        <w:rPr>
          <w:color w:val="212121"/>
          <w:sz w:val="17"/>
        </w:rPr>
        <w:t>accounting</w:t>
      </w:r>
      <w:r>
        <w:rPr>
          <w:color w:val="212121"/>
          <w:spacing w:val="-5"/>
          <w:sz w:val="17"/>
        </w:rPr>
        <w:t> </w:t>
      </w:r>
      <w:r>
        <w:rPr>
          <w:color w:val="212121"/>
          <w:sz w:val="17"/>
        </w:rPr>
        <w:t>teams</w:t>
      </w:r>
      <w:r>
        <w:rPr>
          <w:color w:val="212121"/>
          <w:spacing w:val="-6"/>
          <w:sz w:val="17"/>
        </w:rPr>
        <w:t> </w:t>
      </w:r>
      <w:r>
        <w:rPr>
          <w:color w:val="212121"/>
          <w:sz w:val="17"/>
        </w:rPr>
        <w:t>to</w:t>
      </w:r>
      <w:r>
        <w:rPr>
          <w:color w:val="212121"/>
          <w:spacing w:val="-5"/>
          <w:sz w:val="17"/>
        </w:rPr>
        <w:t> </w:t>
      </w:r>
      <w:r>
        <w:rPr>
          <w:color w:val="212121"/>
          <w:sz w:val="17"/>
        </w:rPr>
        <w:t>facilitate</w:t>
      </w:r>
      <w:r>
        <w:rPr>
          <w:color w:val="212121"/>
          <w:spacing w:val="-6"/>
          <w:sz w:val="17"/>
        </w:rPr>
        <w:t> </w:t>
      </w:r>
      <w:r>
        <w:rPr>
          <w:color w:val="212121"/>
          <w:sz w:val="17"/>
        </w:rPr>
        <w:t>the</w:t>
      </w:r>
      <w:r>
        <w:rPr>
          <w:color w:val="212121"/>
          <w:spacing w:val="-5"/>
          <w:sz w:val="17"/>
        </w:rPr>
        <w:t> </w:t>
      </w:r>
      <w:r>
        <w:rPr>
          <w:color w:val="212121"/>
          <w:sz w:val="17"/>
        </w:rPr>
        <w:t>acceptance</w:t>
      </w:r>
      <w:r>
        <w:rPr>
          <w:color w:val="212121"/>
          <w:spacing w:val="-5"/>
          <w:sz w:val="17"/>
        </w:rPr>
        <w:t> </w:t>
      </w:r>
      <w:r>
        <w:rPr>
          <w:color w:val="212121"/>
          <w:sz w:val="17"/>
        </w:rPr>
        <w:t>and</w:t>
      </w:r>
      <w:r>
        <w:rPr>
          <w:color w:val="212121"/>
          <w:spacing w:val="-6"/>
          <w:sz w:val="17"/>
        </w:rPr>
        <w:t> </w:t>
      </w:r>
      <w:r>
        <w:rPr>
          <w:color w:val="212121"/>
          <w:sz w:val="17"/>
        </w:rPr>
        <w:t>effective</w:t>
      </w:r>
      <w:r>
        <w:rPr>
          <w:color w:val="212121"/>
          <w:spacing w:val="-5"/>
          <w:sz w:val="17"/>
        </w:rPr>
        <w:t> </w:t>
      </w:r>
      <w:r>
        <w:rPr>
          <w:color w:val="212121"/>
          <w:sz w:val="17"/>
        </w:rPr>
        <w:t>use</w:t>
      </w:r>
      <w:r>
        <w:rPr>
          <w:color w:val="212121"/>
          <w:spacing w:val="-6"/>
          <w:sz w:val="17"/>
        </w:rPr>
        <w:t> </w:t>
      </w:r>
      <w:r>
        <w:rPr>
          <w:color w:val="212121"/>
          <w:sz w:val="17"/>
        </w:rPr>
        <w:t>of</w:t>
      </w:r>
      <w:r>
        <w:rPr>
          <w:color w:val="212121"/>
          <w:spacing w:val="-10"/>
          <w:sz w:val="17"/>
        </w:rPr>
        <w:t> </w:t>
      </w:r>
      <w:r>
        <w:rPr>
          <w:color w:val="212121"/>
          <w:spacing w:val="-5"/>
          <w:sz w:val="17"/>
        </w:rPr>
        <w:t>AI?</w:t>
      </w:r>
    </w:p>
    <w:p>
      <w:pPr>
        <w:pStyle w:val="BodyText"/>
        <w:spacing w:before="8"/>
        <w:rPr>
          <w:sz w:val="16"/>
        </w:rPr>
      </w:pPr>
    </w:p>
    <w:p>
      <w:pPr>
        <w:pStyle w:val="BodyText"/>
        <w:spacing w:line="340" w:lineRule="auto" w:before="1"/>
        <w:ind w:left="457" w:right="375"/>
      </w:pPr>
      <w:r>
        <w:rPr>
          <w:color w:val="212121"/>
        </w:rPr>
        <w:t>Cultivating a culture that embraces change, prioritizes continuous learning, and supports technological innovation is crucial. Leadership should actively promote these values, demonstrating the benefits of</w:t>
      </w:r>
      <w:r>
        <w:rPr>
          <w:color w:val="212121"/>
          <w:spacing w:val="-6"/>
        </w:rPr>
        <w:t> </w:t>
      </w:r>
      <w:r>
        <w:rPr>
          <w:color w:val="212121"/>
        </w:rPr>
        <w:t>AI and providing resources for staff to adapt to new tools and </w:t>
      </w:r>
      <w:r>
        <w:rPr>
          <w:color w:val="212121"/>
          <w:spacing w:val="-2"/>
        </w:rPr>
        <w:t>methodologies.</w:t>
      </w:r>
    </w:p>
    <w:p>
      <w:pPr>
        <w:pStyle w:val="BodyText"/>
        <w:spacing w:line="340" w:lineRule="auto" w:before="123"/>
        <w:ind w:left="457" w:right="238"/>
      </w:pPr>
      <w:r>
        <w:rPr>
          <w:color w:val="212121"/>
        </w:rPr>
        <w:t>These reflections are designed to help accounting professionals understand the implications of</w:t>
      </w:r>
      <w:r>
        <w:rPr>
          <w:color w:val="212121"/>
          <w:spacing w:val="-4"/>
        </w:rPr>
        <w:t> </w:t>
      </w:r>
      <w:r>
        <w:rPr>
          <w:color w:val="212121"/>
        </w:rPr>
        <w:t>AI and prepare for the changes it will bring. Emphasizing proactive learning and adaptation will be key to leveraging AI effectively in the accounting sector.</w:t>
      </w:r>
    </w:p>
    <w:p>
      <w:pPr>
        <w:spacing w:before="152"/>
        <w:ind w:left="119" w:right="0" w:firstLine="0"/>
        <w:jc w:val="left"/>
        <w:rPr>
          <w:i/>
          <w:sz w:val="22"/>
        </w:rPr>
      </w:pPr>
      <w:r>
        <w:rPr/>
        <w:pict>
          <v:shape style="position:absolute;margin-left:77.25pt;margin-top:21.619188pt;width:79.5pt;height:.1pt;mso-position-horizontal-relative:page;mso-position-vertical-relative:paragraph;z-index:-15006720;mso-wrap-distance-left:0;mso-wrap-distance-right:0" id="docshape1275" coordorigin="1545,432" coordsize="1590,0" path="m1545,432l3135,432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420" w:bottom="280" w:left="1420" w:right="1420"/>
        </w:sectPr>
      </w:pPr>
    </w:p>
    <w:p>
      <w:pPr>
        <w:spacing w:before="83"/>
        <w:ind w:left="119" w:right="0" w:firstLine="0"/>
        <w:jc w:val="left"/>
        <w:rPr>
          <w:rFonts w:ascii="Liberation Sans"/>
          <w:sz w:val="37"/>
        </w:rPr>
      </w:pPr>
      <w:bookmarkStart w:name="Index" w:id="1229"/>
      <w:bookmarkEnd w:id="1229"/>
      <w:r>
        <w:rPr/>
      </w:r>
      <w:bookmarkStart w:name="_bookmark885" w:id="1230"/>
      <w:bookmarkEnd w:id="1230"/>
      <w:r>
        <w:rPr/>
      </w:r>
      <w:bookmarkStart w:name="_bookmark886" w:id="1231"/>
      <w:bookmarkEnd w:id="1231"/>
      <w:r>
        <w:rPr/>
      </w:r>
      <w:r>
        <w:rPr>
          <w:rFonts w:ascii="Liberation Sans"/>
          <w:color w:val="212121"/>
          <w:spacing w:val="22"/>
          <w:sz w:val="37"/>
        </w:rPr>
        <w:t>Index</w:t>
      </w:r>
    </w:p>
    <w:p>
      <w:pPr>
        <w:pStyle w:val="BodyText"/>
        <w:spacing w:before="9"/>
        <w:rPr>
          <w:rFonts w:ascii="Liberation Sans"/>
          <w:sz w:val="41"/>
        </w:rPr>
      </w:pPr>
    </w:p>
    <w:p>
      <w:pPr>
        <w:spacing w:line="340" w:lineRule="auto" w:before="0"/>
        <w:ind w:left="119" w:right="0" w:firstLine="0"/>
        <w:jc w:val="left"/>
        <w:rPr>
          <w:i/>
          <w:sz w:val="22"/>
        </w:rPr>
      </w:pPr>
      <w:r>
        <w:rPr>
          <w:i/>
          <w:color w:val="212121"/>
          <w:sz w:val="22"/>
        </w:rPr>
        <w:t>As this ebook edition doesn't have fixed pagination, the page numbers below are hyperlinked for</w:t>
      </w:r>
      <w:r>
        <w:rPr>
          <w:i/>
          <w:color w:val="212121"/>
          <w:sz w:val="22"/>
        </w:rPr>
        <w:t> reference only, based on the printed edition of this book.</w:t>
      </w:r>
    </w:p>
    <w:p>
      <w:pPr>
        <w:pStyle w:val="BodyText"/>
        <w:rPr>
          <w:i/>
          <w:sz w:val="25"/>
        </w:rPr>
      </w:pPr>
    </w:p>
    <w:p>
      <w:pPr>
        <w:pStyle w:val="Heading3"/>
      </w:pPr>
      <w:r>
        <w:rPr>
          <w:color w:val="212121"/>
          <w:w w:val="101"/>
        </w:rPr>
        <w:t>A</w:t>
      </w:r>
    </w:p>
    <w:p>
      <w:pPr>
        <w:pStyle w:val="BodyText"/>
        <w:spacing w:line="441" w:lineRule="auto" w:before="207"/>
        <w:ind w:left="344" w:right="5374" w:hanging="225"/>
      </w:pPr>
      <w:r>
        <w:rPr/>
        <w:pict>
          <v:line style="position:absolute;mso-position-horizontal-relative:page;mso-position-vertical-relative:paragraph;z-index:-22409728" from="251.999985pt,24.744516pt" to="268.499983pt,24.744516pt" stroked="true" strokeweight=".75pt" strokecolor="#0000ed">
            <v:stroke dashstyle="shortdot"/>
            <w10:wrap type="none"/>
          </v:line>
        </w:pict>
      </w:r>
      <w:r>
        <w:rPr/>
        <w:pict>
          <v:line style="position:absolute;mso-position-horizontal-relative:page;mso-position-vertical-relative:paragraph;z-index:-22409216" from="154.499985pt,47.994514pt" to="170.999983pt,47.994514pt" stroked="true" strokeweight=".75pt" strokecolor="#0000ed">
            <v:stroke dashstyle="shortdot"/>
            <w10:wrap type="none"/>
          </v:line>
        </w:pict>
      </w:r>
      <w:r>
        <w:rPr>
          <w:color w:val="212121"/>
        </w:rPr>
        <w:t>accounting information systems (AIS) </w:t>
      </w:r>
      <w:hyperlink w:history="true" w:anchor="_bookmark451">
        <w:r>
          <w:rPr>
            <w:color w:val="0000ED"/>
          </w:rPr>
          <w:t>147</w:t>
        </w:r>
      </w:hyperlink>
      <w:r>
        <w:rPr>
          <w:color w:val="0000ED"/>
        </w:rPr>
        <w:t> </w:t>
      </w:r>
      <w:r>
        <w:rPr>
          <w:color w:val="212121"/>
        </w:rPr>
        <w:t>AI integration </w:t>
      </w:r>
      <w:hyperlink w:history="true" w:anchor="_bookmark457">
        <w:r>
          <w:rPr>
            <w:color w:val="0000ED"/>
          </w:rPr>
          <w:t>148</w:t>
        </w:r>
      </w:hyperlink>
    </w:p>
    <w:p>
      <w:pPr>
        <w:pStyle w:val="BodyText"/>
        <w:spacing w:before="14"/>
        <w:ind w:left="344"/>
      </w:pPr>
      <w:r>
        <w:rPr/>
        <w:pict>
          <v:shape style="position:absolute;margin-left:133.499985pt;margin-top:15.094512pt;width:16.5pt;height:.1pt;mso-position-horizontal-relative:page;mso-position-vertical-relative:paragraph;z-index:-15006208;mso-wrap-distance-left:0;mso-wrap-distance-right:0" id="docshape1276" coordorigin="2670,302" coordsize="330,0" path="m2670,302l3000,302e" filled="false" stroked="true" strokeweight=".75pt" strokecolor="#0000ed">
            <v:path arrowok="t"/>
            <v:stroke dashstyle="shortdot"/>
            <w10:wrap type="topAndBottom"/>
          </v:shape>
        </w:pict>
      </w:r>
      <w:r>
        <w:rPr/>
        <w:pict>
          <v:shape style="position:absolute;margin-left:155.999985pt;margin-top:15.094512pt;width:16.5pt;height:.1pt;mso-position-horizontal-relative:page;mso-position-vertical-relative:paragraph;z-index:-15005696;mso-wrap-distance-left:0;mso-wrap-distance-right:0" id="docshape1277" coordorigin="3120,302" coordsize="330,0" path="m3120,302l3450,302e" filled="false" stroked="true" strokeweight=".75pt" strokecolor="#0000ed">
            <v:path arrowok="t"/>
            <v:stroke dashstyle="shortdot"/>
            <w10:wrap type="topAndBottom"/>
          </v:shape>
        </w:pict>
      </w:r>
      <w:r>
        <w:rPr/>
        <w:pict>
          <v:line style="position:absolute;mso-position-horizontal-relative:page;mso-position-vertical-relative:paragraph;z-index:-22408704" from="252.749985pt,38.344509pt" to="263.999984pt,38.344509pt" stroked="true" strokeweight=".75pt" strokecolor="#0000ed">
            <v:stroke dashstyle="shortdot"/>
            <w10:wrap type="none"/>
          </v:line>
        </w:pict>
      </w:r>
      <w:r>
        <w:rPr>
          <w:color w:val="212121"/>
        </w:rPr>
        <w:t>evolution</w:t>
      </w:r>
      <w:r>
        <w:rPr>
          <w:color w:val="212121"/>
          <w:spacing w:val="8"/>
        </w:rPr>
        <w:t> </w:t>
      </w:r>
      <w:hyperlink w:history="true" w:anchor="_bookmark454">
        <w:r>
          <w:rPr>
            <w:color w:val="0000ED"/>
          </w:rPr>
          <w:t>147</w:t>
        </w:r>
      </w:hyperlink>
      <w:r>
        <w:rPr>
          <w:color w:val="212121"/>
        </w:rPr>
        <w:t>,</w:t>
      </w:r>
      <w:r>
        <w:rPr>
          <w:color w:val="212121"/>
          <w:spacing w:val="8"/>
        </w:rPr>
        <w:t> </w:t>
      </w:r>
      <w:hyperlink w:history="true" w:anchor="_bookmark455">
        <w:r>
          <w:rPr>
            <w:color w:val="0000ED"/>
            <w:spacing w:val="-5"/>
          </w:rPr>
          <w:t>148</w:t>
        </w:r>
      </w:hyperlink>
    </w:p>
    <w:p>
      <w:pPr>
        <w:pStyle w:val="BodyText"/>
        <w:spacing w:line="456" w:lineRule="auto" w:before="169"/>
        <w:ind w:left="119" w:right="4958"/>
      </w:pPr>
      <w:r>
        <w:rPr>
          <w:color w:val="212121"/>
        </w:rPr>
        <w:t>Advanced Encryption Standard (AES) </w:t>
      </w:r>
      <w:hyperlink w:history="true" w:anchor="_bookmark209">
        <w:r>
          <w:rPr>
            <w:color w:val="0000ED"/>
          </w:rPr>
          <w:t>80</w:t>
        </w:r>
      </w:hyperlink>
      <w:r>
        <w:rPr>
          <w:color w:val="0000ED"/>
        </w:rPr>
        <w:t> </w:t>
      </w:r>
      <w:r>
        <w:rPr>
          <w:color w:val="212121"/>
        </w:rPr>
        <w:t>advanced NLP </w:t>
      </w:r>
      <w:hyperlink w:history="true" w:anchor="_bookmark567">
        <w:r>
          <w:rPr>
            <w:color w:val="0000ED"/>
          </w:rPr>
          <w:t>173</w:t>
        </w:r>
      </w:hyperlink>
    </w:p>
    <w:p>
      <w:pPr>
        <w:pStyle w:val="BodyText"/>
        <w:spacing w:line="237" w:lineRule="exact"/>
        <w:ind w:left="119"/>
      </w:pPr>
      <w:r>
        <w:rPr/>
        <w:pict>
          <v:line style="position:absolute;mso-position-horizontal-relative:page;mso-position-vertical-relative:paragraph;z-index:-22408192" from="145.499985pt,-9.67141pt" to="162.749983pt,-9.67141pt" stroked="true" strokeweight=".75pt" strokecolor="#0000ed">
            <v:stroke dashstyle="shortdot"/>
            <w10:wrap type="none"/>
          </v:line>
        </w:pict>
      </w:r>
      <w:r>
        <w:rPr>
          <w:color w:val="212121"/>
        </w:rPr>
        <w:t>AI</w:t>
      </w:r>
      <w:r>
        <w:rPr>
          <w:color w:val="212121"/>
          <w:spacing w:val="7"/>
        </w:rPr>
        <w:t> </w:t>
      </w:r>
      <w:r>
        <w:rPr>
          <w:color w:val="212121"/>
        </w:rPr>
        <w:t>accounting</w:t>
      </w:r>
      <w:r>
        <w:rPr>
          <w:color w:val="212121"/>
          <w:spacing w:val="8"/>
        </w:rPr>
        <w:t> </w:t>
      </w:r>
      <w:r>
        <w:rPr>
          <w:color w:val="212121"/>
          <w:spacing w:val="-2"/>
        </w:rPr>
        <w:t>departments</w:t>
      </w:r>
    </w:p>
    <w:p>
      <w:pPr>
        <w:pStyle w:val="BodyText"/>
        <w:spacing w:before="9"/>
        <w:rPr>
          <w:sz w:val="19"/>
        </w:rPr>
      </w:pPr>
    </w:p>
    <w:p>
      <w:pPr>
        <w:pStyle w:val="BodyText"/>
        <w:ind w:left="344"/>
      </w:pPr>
      <w:r>
        <w:rPr/>
        <w:pict>
          <v:shape style="position:absolute;margin-left:173.249985pt;margin-top:14.394535pt;width:11.25pt;height:.1pt;mso-position-horizontal-relative:page;mso-position-vertical-relative:paragraph;z-index:-15005184;mso-wrap-distance-left:0;mso-wrap-distance-right:0" id="docshape1278" coordorigin="3465,288" coordsize="225,0" path="m3465,288l3690,288e" filled="false" stroked="true" strokeweight=".75pt" strokecolor="#0000ed">
            <v:path arrowok="t"/>
            <v:stroke dashstyle="shortdot"/>
            <w10:wrap type="topAndBottom"/>
          </v:shape>
        </w:pict>
      </w:r>
      <w:r>
        <w:rPr>
          <w:color w:val="212121"/>
        </w:rPr>
        <w:t>AI</w:t>
      </w:r>
      <w:r>
        <w:rPr>
          <w:color w:val="212121"/>
          <w:spacing w:val="6"/>
        </w:rPr>
        <w:t> </w:t>
      </w:r>
      <w:r>
        <w:rPr>
          <w:color w:val="212121"/>
        </w:rPr>
        <w:t>tools,</w:t>
      </w:r>
      <w:r>
        <w:rPr>
          <w:color w:val="212121"/>
          <w:spacing w:val="6"/>
        </w:rPr>
        <w:t> </w:t>
      </w:r>
      <w:r>
        <w:rPr>
          <w:color w:val="212121"/>
        </w:rPr>
        <w:t>selecting</w:t>
      </w:r>
      <w:r>
        <w:rPr>
          <w:color w:val="212121"/>
          <w:spacing w:val="6"/>
        </w:rPr>
        <w:t> </w:t>
      </w:r>
      <w:hyperlink w:history="true" w:anchor="_bookmark56">
        <w:r>
          <w:rPr>
            <w:color w:val="0000ED"/>
            <w:spacing w:val="-5"/>
          </w:rPr>
          <w:t>30</w:t>
        </w:r>
      </w:hyperlink>
    </w:p>
    <w:p>
      <w:pPr>
        <w:pStyle w:val="BodyText"/>
        <w:spacing w:before="169" w:after="36"/>
        <w:ind w:left="344"/>
      </w:pPr>
      <w:r>
        <w:rPr>
          <w:color w:val="212121"/>
        </w:rPr>
        <w:t>collaboration</w:t>
      </w:r>
      <w:r>
        <w:rPr>
          <w:color w:val="212121"/>
          <w:spacing w:val="11"/>
        </w:rPr>
        <w:t> </w:t>
      </w:r>
      <w:r>
        <w:rPr>
          <w:color w:val="212121"/>
        </w:rPr>
        <w:t>and</w:t>
      </w:r>
      <w:r>
        <w:rPr>
          <w:color w:val="212121"/>
          <w:spacing w:val="11"/>
        </w:rPr>
        <w:t> </w:t>
      </w:r>
      <w:r>
        <w:rPr>
          <w:color w:val="212121"/>
        </w:rPr>
        <w:t>communication</w:t>
      </w:r>
      <w:r>
        <w:rPr>
          <w:color w:val="212121"/>
          <w:spacing w:val="11"/>
        </w:rPr>
        <w:t> </w:t>
      </w:r>
      <w:hyperlink w:history="true" w:anchor="_bookmark59">
        <w:r>
          <w:rPr>
            <w:color w:val="0000ED"/>
            <w:spacing w:val="-5"/>
          </w:rPr>
          <w:t>31</w:t>
        </w:r>
      </w:hyperlink>
    </w:p>
    <w:p>
      <w:pPr>
        <w:pStyle w:val="BodyText"/>
        <w:spacing w:line="20" w:lineRule="exact"/>
        <w:ind w:left="3425"/>
        <w:rPr>
          <w:sz w:val="2"/>
        </w:rPr>
      </w:pPr>
      <w:r>
        <w:rPr>
          <w:sz w:val="2"/>
        </w:rPr>
        <w:pict>
          <v:group style="width:11.25pt;height:.75pt;mso-position-horizontal-relative:char;mso-position-vertical-relative:line" id="docshapegroup1279" coordorigin="0,0" coordsize="225,15">
            <v:line style="position:absolute" from="0,7" to="225,7" stroked="true" strokeweight=".75pt" strokecolor="#0000ed">
              <v:stroke dashstyle="shortdot"/>
            </v:line>
          </v:group>
        </w:pict>
      </w:r>
      <w:r>
        <w:rPr>
          <w:sz w:val="2"/>
        </w:rPr>
      </w:r>
    </w:p>
    <w:p>
      <w:pPr>
        <w:pStyle w:val="BodyText"/>
        <w:spacing w:line="441" w:lineRule="auto" w:before="172"/>
        <w:ind w:left="344" w:right="4958"/>
      </w:pPr>
      <w:r>
        <w:rPr/>
        <w:pict>
          <v:line style="position:absolute;mso-position-horizontal-relative:page;mso-position-vertical-relative:paragraph;z-index:-22407680" from="266.249969pt,22.994532pt" to="277.499969pt,22.994532pt" stroked="true" strokeweight=".75pt" strokecolor="#0000ed">
            <v:stroke dashstyle="shortdot"/>
            <w10:wrap type="none"/>
          </v:line>
        </w:pict>
      </w:r>
      <w:r>
        <w:rPr/>
        <w:pict>
          <v:line style="position:absolute;mso-position-horizontal-relative:page;mso-position-vertical-relative:paragraph;z-index:-22407168" from="283.499969pt,22.994532pt" to="294.749969pt,22.994532pt" stroked="true" strokeweight=".75pt" strokecolor="#0000ed">
            <v:stroke dashstyle="shortdot"/>
            <w10:wrap type="none"/>
          </v:line>
        </w:pict>
      </w:r>
      <w:r>
        <w:rPr/>
        <w:pict>
          <v:line style="position:absolute;mso-position-horizontal-relative:page;mso-position-vertical-relative:paragraph;z-index:-22406656" from="153.749985pt,46.24453pt" to="164.999984pt,46.24453pt" stroked="true" strokeweight=".75pt" strokecolor="#0000ed">
            <v:stroke dashstyle="shortdot"/>
            <w10:wrap type="none"/>
          </v:line>
        </w:pict>
      </w:r>
      <w:r>
        <w:rPr>
          <w:color w:val="212121"/>
        </w:rPr>
        <w:t>data governance and security protocols </w:t>
      </w:r>
      <w:hyperlink w:history="true" w:anchor="_bookmark61">
        <w:r>
          <w:rPr>
            <w:color w:val="0000ED"/>
          </w:rPr>
          <w:t>31</w:t>
        </w:r>
      </w:hyperlink>
      <w:r>
        <w:rPr>
          <w:color w:val="212121"/>
        </w:rPr>
        <w:t>, </w:t>
      </w:r>
      <w:hyperlink w:history="true" w:anchor="_bookmark62">
        <w:r>
          <w:rPr>
            <w:color w:val="0000ED"/>
          </w:rPr>
          <w:t>32</w:t>
        </w:r>
      </w:hyperlink>
      <w:r>
        <w:rPr>
          <w:color w:val="0000ED"/>
        </w:rPr>
        <w:t> </w:t>
      </w:r>
      <w:r>
        <w:rPr>
          <w:color w:val="212121"/>
        </w:rPr>
        <w:t>implementing </w:t>
      </w:r>
      <w:hyperlink w:history="true" w:anchor="_bookmark54">
        <w:r>
          <w:rPr>
            <w:color w:val="0000ED"/>
          </w:rPr>
          <w:t>30</w:t>
        </w:r>
      </w:hyperlink>
    </w:p>
    <w:p>
      <w:pPr>
        <w:pStyle w:val="BodyText"/>
        <w:spacing w:line="446" w:lineRule="auto" w:before="14"/>
        <w:ind w:left="344" w:right="4534"/>
      </w:pPr>
      <w:r>
        <w:rPr/>
        <w:pict>
          <v:line style="position:absolute;mso-position-horizontal-relative:page;mso-position-vertical-relative:paragraph;z-index:16456704" from="266.249969pt,15.094527pt" to="277.499969pt,15.094527pt" stroked="true" strokeweight=".75pt" strokecolor="#0000ed">
            <v:stroke dashstyle="shortdot"/>
            <w10:wrap type="none"/>
          </v:line>
        </w:pict>
      </w:r>
      <w:r>
        <w:rPr/>
        <w:pict>
          <v:line style="position:absolute;mso-position-horizontal-relative:page;mso-position-vertical-relative:paragraph;z-index:16457216" from="275.249969pt,38.344524pt" to="286.499969pt,38.344524pt" stroked="true" strokeweight=".75pt" strokecolor="#0000ed">
            <v:stroke dashstyle="shortdot"/>
            <w10:wrap type="none"/>
          </v:line>
        </w:pict>
      </w:r>
      <w:r>
        <w:rPr/>
        <w:pict>
          <v:line style="position:absolute;mso-position-horizontal-relative:page;mso-position-vertical-relative:paragraph;z-index:16457728" from="295.499969pt,62.344524pt" to="306.749969pt,62.344524pt" stroked="true" strokeweight=".75pt" strokecolor="#0000ed">
            <v:stroke dashstyle="shortdot"/>
            <w10:wrap type="none"/>
          </v:line>
        </w:pict>
      </w:r>
      <w:r>
        <w:rPr/>
        <w:pict>
          <v:line style="position:absolute;mso-position-horizontal-relative:page;mso-position-vertical-relative:paragraph;z-index:16458240" from="272.999969pt,85.594521pt" to="284.249969pt,85.594521pt" stroked="true" strokeweight=".75pt" strokecolor="#0000ed">
            <v:stroke dashstyle="shortdot"/>
            <w10:wrap type="none"/>
          </v:line>
        </w:pict>
      </w:r>
      <w:r>
        <w:rPr>
          <w:color w:val="212121"/>
        </w:rPr>
        <w:t>integration and phased implementation </w:t>
      </w:r>
      <w:hyperlink w:history="true" w:anchor="_bookmark58">
        <w:r>
          <w:rPr>
            <w:color w:val="0000ED"/>
          </w:rPr>
          <w:t>31</w:t>
        </w:r>
      </w:hyperlink>
      <w:r>
        <w:rPr>
          <w:color w:val="0000ED"/>
        </w:rPr>
        <w:t> </w:t>
      </w:r>
      <w:r>
        <w:rPr>
          <w:color w:val="212121"/>
        </w:rPr>
        <w:t>monitoring and continuous improvement </w:t>
      </w:r>
      <w:hyperlink w:history="true" w:anchor="_bookmark60">
        <w:r>
          <w:rPr>
            <w:color w:val="0000ED"/>
          </w:rPr>
          <w:t>31</w:t>
        </w:r>
      </w:hyperlink>
      <w:r>
        <w:rPr>
          <w:color w:val="0000ED"/>
        </w:rPr>
        <w:t> </w:t>
      </w:r>
      <w:r>
        <w:rPr>
          <w:color w:val="212121"/>
        </w:rPr>
        <w:t>strategic assessment and meticulous planning </w:t>
      </w:r>
      <w:hyperlink w:history="true" w:anchor="_bookmark55">
        <w:r>
          <w:rPr>
            <w:color w:val="0000ED"/>
          </w:rPr>
          <w:t>30</w:t>
        </w:r>
      </w:hyperlink>
      <w:r>
        <w:rPr>
          <w:color w:val="0000ED"/>
        </w:rPr>
        <w:t> </w:t>
      </w:r>
      <w:r>
        <w:rPr>
          <w:color w:val="212121"/>
        </w:rPr>
        <w:t>training and skill development programs </w:t>
      </w:r>
      <w:hyperlink w:history="true" w:anchor="_bookmark57">
        <w:r>
          <w:rPr>
            <w:color w:val="0000ED"/>
          </w:rPr>
          <w:t>30</w:t>
        </w:r>
      </w:hyperlink>
    </w:p>
    <w:p>
      <w:pPr>
        <w:pStyle w:val="BodyText"/>
        <w:spacing w:line="446" w:lineRule="auto" w:before="8"/>
        <w:ind w:left="344" w:right="5526" w:hanging="225"/>
      </w:pPr>
      <w:r>
        <w:rPr/>
        <w:pict>
          <v:line style="position:absolute;mso-position-horizontal-relative:page;mso-position-vertical-relative:paragraph;z-index:16458752" from="247.499985pt,14.79452pt" to="264.749983pt,14.79452pt" stroked="true" strokeweight=".75pt" strokecolor="#0000ed">
            <v:stroke dashstyle="shortdot"/>
            <w10:wrap type="none"/>
          </v:line>
        </w:pict>
      </w:r>
      <w:r>
        <w:rPr/>
        <w:pict>
          <v:line style="position:absolute;mso-position-horizontal-relative:page;mso-position-vertical-relative:paragraph;z-index:16459264" from="215.249985pt,38.044518pt" to="232.499983pt,38.044518pt" stroked="true" strokeweight=".75pt" strokecolor="#0000ed">
            <v:stroke dashstyle="shortdot"/>
            <w10:wrap type="none"/>
          </v:line>
        </w:pict>
      </w:r>
      <w:r>
        <w:rPr/>
        <w:pict>
          <v:line style="position:absolute;mso-position-horizontal-relative:page;mso-position-vertical-relative:paragraph;z-index:16459776" from="215.249985pt,62.044518pt" to="231.749983pt,62.044518pt" stroked="true" strokeweight=".75pt" strokecolor="#0000ed">
            <v:stroke dashstyle="shortdot"/>
            <w10:wrap type="none"/>
          </v:line>
        </w:pict>
      </w:r>
      <w:r>
        <w:rPr/>
        <w:pict>
          <v:line style="position:absolute;mso-position-horizontal-relative:page;mso-position-vertical-relative:paragraph;z-index:16460288" from="185.249985pt,85.294518pt" to="201.749983pt,85.294518pt" stroked="true" strokeweight=".75pt" strokecolor="#0000ed">
            <v:stroke dashstyle="shortdot"/>
            <w10:wrap type="none"/>
          </v:line>
        </w:pict>
      </w:r>
      <w:r>
        <w:rPr>
          <w:color w:val="212121"/>
        </w:rPr>
        <w:t>AI adoption and change management </w:t>
      </w:r>
      <w:hyperlink w:history="true" w:anchor="_bookmark764">
        <w:r>
          <w:rPr>
            <w:color w:val="0000ED"/>
          </w:rPr>
          <w:t>227</w:t>
        </w:r>
      </w:hyperlink>
      <w:r>
        <w:rPr>
          <w:color w:val="0000ED"/>
        </w:rPr>
        <w:t> </w:t>
      </w:r>
      <w:r>
        <w:rPr>
          <w:color w:val="212121"/>
        </w:rPr>
        <w:t>financial institution with AI </w:t>
      </w:r>
      <w:hyperlink w:history="true" w:anchor="_bookmark770">
        <w:r>
          <w:rPr>
            <w:color w:val="0000ED"/>
          </w:rPr>
          <w:t>228</w:t>
        </w:r>
      </w:hyperlink>
      <w:r>
        <w:rPr>
          <w:color w:val="0000ED"/>
        </w:rPr>
        <w:t> </w:t>
      </w:r>
      <w:r>
        <w:rPr>
          <w:color w:val="212121"/>
        </w:rPr>
        <w:t>healthcare</w:t>
      </w:r>
      <w:r>
        <w:rPr>
          <w:color w:val="212121"/>
          <w:spacing w:val="40"/>
        </w:rPr>
        <w:t> </w:t>
      </w:r>
      <w:r>
        <w:rPr>
          <w:color w:val="212121"/>
        </w:rPr>
        <w:t>provider</w:t>
      </w:r>
      <w:r>
        <w:rPr>
          <w:color w:val="212121"/>
          <w:spacing w:val="40"/>
        </w:rPr>
        <w:t> </w:t>
      </w:r>
      <w:r>
        <w:rPr>
          <w:color w:val="212121"/>
        </w:rPr>
        <w:t>with AI</w:t>
      </w:r>
      <w:r>
        <w:rPr>
          <w:color w:val="212121"/>
          <w:spacing w:val="40"/>
        </w:rPr>
        <w:t> </w:t>
      </w:r>
      <w:hyperlink w:history="true" w:anchor="_bookmark768">
        <w:r>
          <w:rPr>
            <w:color w:val="0000ED"/>
          </w:rPr>
          <w:t>227</w:t>
        </w:r>
      </w:hyperlink>
      <w:r>
        <w:rPr>
          <w:color w:val="0000ED"/>
        </w:rPr>
        <w:t> </w:t>
      </w:r>
      <w:r>
        <w:rPr>
          <w:color w:val="212121"/>
        </w:rPr>
        <w:t>supply chain with AI </w:t>
      </w:r>
      <w:hyperlink w:history="true" w:anchor="_bookmark766">
        <w:r>
          <w:rPr>
            <w:color w:val="0000ED"/>
          </w:rPr>
          <w:t>227</w:t>
        </w:r>
      </w:hyperlink>
    </w:p>
    <w:p>
      <w:pPr>
        <w:pStyle w:val="BodyText"/>
        <w:spacing w:line="448" w:lineRule="auto" w:before="8"/>
        <w:ind w:left="344" w:right="5374" w:hanging="225"/>
      </w:pPr>
      <w:r>
        <w:rPr/>
        <w:pict>
          <v:line style="position:absolute;mso-position-horizontal-relative:page;mso-position-vertical-relative:paragraph;z-index:16460800" from="236.999985pt,14.794513pt" to="254.249983pt,14.794513pt" stroked="true" strokeweight=".75pt" strokecolor="#0000ed">
            <v:stroke dashstyle="shortdot"/>
            <w10:wrap type="none"/>
          </v:line>
        </w:pict>
      </w:r>
      <w:r>
        <w:rPr/>
        <w:pict>
          <v:line style="position:absolute;mso-position-horizontal-relative:page;mso-position-vertical-relative:paragraph;z-index:16461312" from="253.499985pt,38.044510pt" to="269.999983pt,38.044510pt" stroked="true" strokeweight=".75pt" strokecolor="#0000ed">
            <v:stroke dashstyle="shortdot"/>
            <w10:wrap type="none"/>
          </v:line>
        </w:pict>
      </w:r>
      <w:r>
        <w:rPr/>
        <w:pict>
          <v:line style="position:absolute;mso-position-horizontal-relative:page;mso-position-vertical-relative:paragraph;z-index:16461824" from="179.249985pt,62.04451pt" to="196.499983pt,62.04451pt" stroked="true" strokeweight=".75pt" strokecolor="#0000ed">
            <v:stroke dashstyle="shortdot"/>
            <w10:wrap type="none"/>
          </v:line>
        </w:pict>
      </w:r>
      <w:r>
        <w:rPr>
          <w:color w:val="212121"/>
        </w:rPr>
        <w:t>AI adoption, ethical considerations </w:t>
      </w:r>
      <w:hyperlink w:history="true" w:anchor="_bookmark755">
        <w:r>
          <w:rPr>
            <w:color w:val="0000ED"/>
          </w:rPr>
          <w:t>225</w:t>
        </w:r>
      </w:hyperlink>
      <w:r>
        <w:rPr>
          <w:color w:val="0000ED"/>
        </w:rPr>
        <w:t> </w:t>
      </w:r>
      <w:r>
        <w:rPr>
          <w:color w:val="212121"/>
        </w:rPr>
        <w:t>alleviate resistance to</w:t>
      </w:r>
      <w:r>
        <w:rPr>
          <w:color w:val="212121"/>
          <w:spacing w:val="-7"/>
        </w:rPr>
        <w:t> </w:t>
      </w:r>
      <w:r>
        <w:rPr>
          <w:color w:val="212121"/>
        </w:rPr>
        <w:t>AI integration </w:t>
      </w:r>
      <w:hyperlink w:history="true" w:anchor="_bookmark759">
        <w:r>
          <w:rPr>
            <w:color w:val="0000ED"/>
          </w:rPr>
          <w:t>226</w:t>
        </w:r>
      </w:hyperlink>
      <w:r>
        <w:rPr>
          <w:color w:val="0000ED"/>
        </w:rPr>
        <w:t> </w:t>
      </w:r>
      <w:r>
        <w:rPr>
          <w:color w:val="212121"/>
        </w:rPr>
        <w:t>ethical implications </w:t>
      </w:r>
      <w:hyperlink w:history="true" w:anchor="_bookmark757">
        <w:r>
          <w:rPr>
            <w:color w:val="0000ED"/>
          </w:rPr>
          <w:t>225</w:t>
        </w:r>
      </w:hyperlink>
    </w:p>
    <w:p>
      <w:pPr>
        <w:spacing w:after="0" w:line="448" w:lineRule="auto"/>
        <w:sectPr>
          <w:pgSz w:w="12240" w:h="15840"/>
          <w:pgMar w:top="1820" w:bottom="280" w:left="1420" w:right="1420"/>
        </w:sectPr>
      </w:pPr>
    </w:p>
    <w:p>
      <w:pPr>
        <w:pStyle w:val="BodyText"/>
        <w:spacing w:line="456" w:lineRule="auto" w:before="69"/>
        <w:ind w:left="344" w:right="5374"/>
      </w:pPr>
      <w:r>
        <w:rPr/>
        <w:pict>
          <v:line style="position:absolute;mso-position-horizontal-relative:page;mso-position-vertical-relative:paragraph;z-index:16468992" from="245.999985pt,17.844501pt" to="262.499983pt,17.844501pt" stroked="true" strokeweight=".75pt" strokecolor="#0000ed">
            <v:stroke dashstyle="shortdot"/>
            <w10:wrap type="none"/>
          </v:line>
        </w:pict>
      </w:r>
      <w:r>
        <w:rPr/>
        <w:pict>
          <v:line style="position:absolute;mso-position-horizontal-relative:page;mso-position-vertical-relative:paragraph;z-index:16469504" from="256.499969pt,41.844501pt" to="272.999968pt,41.844501pt" stroked="true" strokeweight=".75pt" strokecolor="#0000ed">
            <v:stroke dashstyle="shortdot"/>
            <w10:wrap type="none"/>
          </v:line>
        </w:pict>
      </w:r>
      <w:r>
        <w:rPr>
          <w:color w:val="212121"/>
        </w:rPr>
        <w:t>robust ethical guidelines, adhering </w:t>
      </w:r>
      <w:hyperlink w:history="true" w:anchor="_bookmark761">
        <w:r>
          <w:rPr>
            <w:color w:val="0000ED"/>
          </w:rPr>
          <w:t>226</w:t>
        </w:r>
      </w:hyperlink>
      <w:r>
        <w:rPr>
          <w:color w:val="0000ED"/>
        </w:rPr>
        <w:t> </w:t>
      </w:r>
      <w:r>
        <w:rPr>
          <w:color w:val="212121"/>
        </w:rPr>
        <w:t>robust ethical guidelines, developing </w:t>
      </w:r>
      <w:hyperlink w:history="true" w:anchor="_bookmark762">
        <w:r>
          <w:rPr>
            <w:color w:val="0000ED"/>
          </w:rPr>
          <w:t>226</w:t>
        </w:r>
      </w:hyperlink>
    </w:p>
    <w:p>
      <w:pPr>
        <w:pStyle w:val="BodyText"/>
        <w:spacing w:line="237" w:lineRule="exact"/>
        <w:ind w:left="119"/>
      </w:pPr>
      <w:r>
        <w:rPr/>
        <w:pict>
          <v:shape style="position:absolute;margin-left:196.499985pt;margin-top:13.578581pt;width:11.25pt;height:.1pt;mso-position-horizontal-relative:page;mso-position-vertical-relative:paragraph;z-index:-14994944;mso-wrap-distance-left:0;mso-wrap-distance-right:0" id="docshape1280" coordorigin="3930,272" coordsize="225,0" path="m3930,272l4155,272e" filled="false" stroked="true" strokeweight=".75pt" strokecolor="#0000ed">
            <v:path arrowok="t"/>
            <v:stroke dashstyle="shortdot"/>
            <w10:wrap type="topAndBottom"/>
          </v:shape>
        </w:pict>
      </w:r>
      <w:r>
        <w:rPr>
          <w:color w:val="212121"/>
        </w:rPr>
        <w:t>AI</w:t>
      </w:r>
      <w:r>
        <w:rPr>
          <w:color w:val="212121"/>
          <w:spacing w:val="6"/>
        </w:rPr>
        <w:t> </w:t>
      </w:r>
      <w:r>
        <w:rPr>
          <w:color w:val="212121"/>
        </w:rPr>
        <w:t>application,</w:t>
      </w:r>
      <w:r>
        <w:rPr>
          <w:color w:val="212121"/>
          <w:spacing w:val="7"/>
        </w:rPr>
        <w:t> </w:t>
      </w:r>
      <w:r>
        <w:rPr>
          <w:color w:val="212121"/>
        </w:rPr>
        <w:t>case</w:t>
      </w:r>
      <w:r>
        <w:rPr>
          <w:color w:val="212121"/>
          <w:spacing w:val="7"/>
        </w:rPr>
        <w:t> </w:t>
      </w:r>
      <w:r>
        <w:rPr>
          <w:color w:val="212121"/>
        </w:rPr>
        <w:t>study</w:t>
      </w:r>
      <w:r>
        <w:rPr>
          <w:color w:val="212121"/>
          <w:spacing w:val="7"/>
        </w:rPr>
        <w:t> </w:t>
      </w:r>
      <w:hyperlink w:history="true" w:anchor="_bookmark263">
        <w:r>
          <w:rPr>
            <w:color w:val="0000ED"/>
            <w:spacing w:val="-5"/>
          </w:rPr>
          <w:t>94</w:t>
        </w:r>
      </w:hyperlink>
    </w:p>
    <w:p>
      <w:pPr>
        <w:pStyle w:val="BodyText"/>
        <w:spacing w:before="184" w:after="36"/>
        <w:ind w:left="344"/>
      </w:pPr>
      <w:r>
        <w:rPr>
          <w:color w:val="212121"/>
        </w:rPr>
        <w:t>banking</w:t>
      </w:r>
      <w:r>
        <w:rPr>
          <w:color w:val="212121"/>
          <w:spacing w:val="8"/>
        </w:rPr>
        <w:t> </w:t>
      </w:r>
      <w:r>
        <w:rPr>
          <w:color w:val="212121"/>
        </w:rPr>
        <w:t>fraud</w:t>
      </w:r>
      <w:r>
        <w:rPr>
          <w:color w:val="212121"/>
          <w:spacing w:val="8"/>
        </w:rPr>
        <w:t> </w:t>
      </w:r>
      <w:r>
        <w:rPr>
          <w:color w:val="212121"/>
        </w:rPr>
        <w:t>detection</w:t>
      </w:r>
      <w:r>
        <w:rPr>
          <w:color w:val="212121"/>
          <w:spacing w:val="8"/>
        </w:rPr>
        <w:t> </w:t>
      </w:r>
      <w:hyperlink w:history="true" w:anchor="_bookmark265">
        <w:r>
          <w:rPr>
            <w:color w:val="0000ED"/>
            <w:spacing w:val="-5"/>
          </w:rPr>
          <w:t>95</w:t>
        </w:r>
      </w:hyperlink>
    </w:p>
    <w:p>
      <w:pPr>
        <w:pStyle w:val="BodyText"/>
        <w:spacing w:line="20" w:lineRule="exact"/>
        <w:ind w:left="2540"/>
        <w:rPr>
          <w:sz w:val="2"/>
        </w:rPr>
      </w:pPr>
      <w:r>
        <w:rPr>
          <w:sz w:val="2"/>
        </w:rPr>
        <w:pict>
          <v:group style="width:11.25pt;height:.75pt;mso-position-horizontal-relative:char;mso-position-vertical-relative:line" id="docshapegroup1281" coordorigin="0,0" coordsize="225,15">
            <v:line style="position:absolute" from="0,7" to="225,7" stroked="true" strokeweight=".75pt" strokecolor="#0000ed">
              <v:stroke dashstyle="shortdot"/>
            </v:line>
          </v:group>
        </w:pict>
      </w:r>
      <w:r>
        <w:rPr>
          <w:sz w:val="2"/>
        </w:rPr>
      </w:r>
    </w:p>
    <w:p>
      <w:pPr>
        <w:pStyle w:val="BodyText"/>
        <w:spacing w:line="456" w:lineRule="auto" w:before="157"/>
        <w:ind w:left="344" w:right="2757"/>
      </w:pPr>
      <w:r>
        <w:rPr/>
        <w:pict>
          <v:line style="position:absolute;mso-position-horizontal-relative:page;mso-position-vertical-relative:paragraph;z-index:-22392832" from="396.749969pt,22.244495pt" to="407.999969pt,22.244495pt" stroked="true" strokeweight=".75pt" strokecolor="#0000ed">
            <v:stroke dashstyle="shortdot"/>
            <w10:wrap type="none"/>
          </v:line>
        </w:pict>
      </w:r>
      <w:r>
        <w:rPr/>
        <w:pict>
          <v:line style="position:absolute;mso-position-horizontal-relative:page;mso-position-vertical-relative:paragraph;z-index:-22392320" from="211.499985pt,46.244492pt" to="222.749984pt,46.244492pt" stroked="true" strokeweight=".75pt" strokecolor="#0000ed">
            <v:stroke dashstyle="shortdot"/>
            <w10:wrap type="none"/>
          </v:line>
        </w:pict>
      </w:r>
      <w:r>
        <w:rPr>
          <w:color w:val="212121"/>
        </w:rPr>
        <w:t>corporate financial fraud identification, in multinational corporation </w:t>
      </w:r>
      <w:hyperlink w:history="true" w:anchor="_bookmark269">
        <w:r>
          <w:rPr>
            <w:color w:val="0000ED"/>
          </w:rPr>
          <w:t>95</w:t>
        </w:r>
      </w:hyperlink>
      <w:r>
        <w:rPr>
          <w:color w:val="0000ED"/>
        </w:rPr>
        <w:t> </w:t>
      </w:r>
      <w:r>
        <w:rPr>
          <w:color w:val="212121"/>
        </w:rPr>
        <w:t>insurance fraud prevention </w:t>
      </w:r>
      <w:hyperlink w:history="true" w:anchor="_bookmark267">
        <w:r>
          <w:rPr>
            <w:color w:val="0000ED"/>
          </w:rPr>
          <w:t>95</w:t>
        </w:r>
      </w:hyperlink>
    </w:p>
    <w:p>
      <w:pPr>
        <w:pStyle w:val="BodyText"/>
        <w:spacing w:line="237" w:lineRule="exact"/>
        <w:ind w:left="344"/>
      </w:pPr>
      <w:r>
        <w:rPr/>
        <w:pict>
          <v:shape style="position:absolute;margin-left:356.249969pt;margin-top:13.578573pt;width:11.25pt;height:.1pt;mso-position-horizontal-relative:page;mso-position-vertical-relative:paragraph;z-index:-14993920;mso-wrap-distance-left:0;mso-wrap-distance-right:0" id="docshape1282" coordorigin="7125,272" coordsize="225,0" path="m7125,272l7350,272e" filled="false" stroked="true" strokeweight=".75pt" strokecolor="#0000ed">
            <v:path arrowok="t"/>
            <v:stroke dashstyle="shortdot"/>
            <w10:wrap type="topAndBottom"/>
          </v:shape>
        </w:pict>
      </w:r>
      <w:r>
        <w:rPr>
          <w:color w:val="212121"/>
        </w:rPr>
        <w:t>public</w:t>
      </w:r>
      <w:r>
        <w:rPr>
          <w:color w:val="212121"/>
          <w:spacing w:val="8"/>
        </w:rPr>
        <w:t> </w:t>
      </w:r>
      <w:r>
        <w:rPr>
          <w:color w:val="212121"/>
        </w:rPr>
        <w:t>sector</w:t>
      </w:r>
      <w:r>
        <w:rPr>
          <w:color w:val="212121"/>
          <w:spacing w:val="9"/>
        </w:rPr>
        <w:t> </w:t>
      </w:r>
      <w:r>
        <w:rPr>
          <w:color w:val="212121"/>
        </w:rPr>
        <w:t>corruption,</w:t>
      </w:r>
      <w:r>
        <w:rPr>
          <w:color w:val="212121"/>
          <w:spacing w:val="9"/>
        </w:rPr>
        <w:t> </w:t>
      </w:r>
      <w:r>
        <w:rPr>
          <w:color w:val="212121"/>
        </w:rPr>
        <w:t>with</w:t>
      </w:r>
      <w:r>
        <w:rPr>
          <w:color w:val="212121"/>
          <w:spacing w:val="-6"/>
        </w:rPr>
        <w:t> </w:t>
      </w:r>
      <w:r>
        <w:rPr>
          <w:color w:val="212121"/>
        </w:rPr>
        <w:t>AI-driven</w:t>
      </w:r>
      <w:r>
        <w:rPr>
          <w:color w:val="212121"/>
          <w:spacing w:val="8"/>
        </w:rPr>
        <w:t> </w:t>
      </w:r>
      <w:r>
        <w:rPr>
          <w:color w:val="212121"/>
        </w:rPr>
        <w:t>anomaly</w:t>
      </w:r>
      <w:r>
        <w:rPr>
          <w:color w:val="212121"/>
          <w:spacing w:val="9"/>
        </w:rPr>
        <w:t> </w:t>
      </w:r>
      <w:r>
        <w:rPr>
          <w:color w:val="212121"/>
        </w:rPr>
        <w:t>detection</w:t>
      </w:r>
      <w:r>
        <w:rPr>
          <w:color w:val="212121"/>
          <w:spacing w:val="9"/>
        </w:rPr>
        <w:t> </w:t>
      </w:r>
      <w:hyperlink w:history="true" w:anchor="_bookmark271">
        <w:r>
          <w:rPr>
            <w:color w:val="0000ED"/>
            <w:spacing w:val="-5"/>
          </w:rPr>
          <w:t>96</w:t>
        </w:r>
      </w:hyperlink>
    </w:p>
    <w:p>
      <w:pPr>
        <w:pStyle w:val="BodyText"/>
        <w:spacing w:before="184"/>
        <w:ind w:left="119"/>
      </w:pPr>
      <w:r>
        <w:rPr>
          <w:color w:val="212121"/>
        </w:rPr>
        <w:t>AI</w:t>
      </w:r>
      <w:r>
        <w:rPr>
          <w:color w:val="212121"/>
          <w:spacing w:val="4"/>
        </w:rPr>
        <w:t> </w:t>
      </w:r>
      <w:r>
        <w:rPr>
          <w:color w:val="212121"/>
          <w:spacing w:val="-2"/>
        </w:rPr>
        <w:t>application</w:t>
      </w:r>
    </w:p>
    <w:p>
      <w:pPr>
        <w:pStyle w:val="BodyText"/>
        <w:spacing w:line="456" w:lineRule="auto" w:before="212"/>
        <w:ind w:left="344" w:right="1827"/>
      </w:pPr>
      <w:r>
        <w:rPr/>
        <w:pict>
          <v:line style="position:absolute;mso-position-horizontal-relative:page;mso-position-vertical-relative:paragraph;z-index:-22391808" from="413.249969pt,24.994488pt" to="424.499969pt,24.994488pt" stroked="true" strokeweight=".75pt" strokecolor="#0000ed">
            <v:stroke dashstyle="shortdot"/>
            <w10:wrap type="none"/>
          </v:line>
        </w:pict>
      </w:r>
      <w:r>
        <w:rPr/>
        <w:pict>
          <v:line style="position:absolute;mso-position-horizontal-relative:page;mso-position-vertical-relative:paragraph;z-index:-22391296" from="187.499985pt,48.994484pt" to="198.749984pt,48.994484pt" stroked="true" strokeweight=".75pt" strokecolor="#0000ed">
            <v:stroke dashstyle="shortdot"/>
            <w10:wrap type="none"/>
          </v:line>
        </w:pict>
      </w:r>
      <w:r>
        <w:rPr/>
        <w:pict>
          <v:line style="position:absolute;mso-position-horizontal-relative:page;mso-position-vertical-relative:paragraph;z-index:-22390784" from="203.999985pt,48.994484pt" to="215.249984pt,48.994484pt" stroked="true" strokeweight=".75pt" strokecolor="#0000ed">
            <v:stroke dashstyle="shortdot"/>
            <w10:wrap type="none"/>
          </v:line>
        </w:pict>
      </w:r>
      <w:r>
        <w:rPr>
          <w:color w:val="212121"/>
        </w:rPr>
        <w:t>Brewed</w:t>
      </w:r>
      <w:r>
        <w:rPr>
          <w:color w:val="212121"/>
          <w:spacing w:val="-4"/>
        </w:rPr>
        <w:t> </w:t>
      </w:r>
      <w:r>
        <w:rPr>
          <w:color w:val="212121"/>
        </w:rPr>
        <w:t>Awakenings finances, revolutionizing with QuickBooks Online </w:t>
      </w:r>
      <w:hyperlink w:history="true" w:anchor="_bookmark36">
        <w:r>
          <w:rPr>
            <w:color w:val="0000ED"/>
          </w:rPr>
          <w:t>25</w:t>
        </w:r>
      </w:hyperlink>
      <w:r>
        <w:rPr>
          <w:color w:val="0000ED"/>
        </w:rPr>
        <w:t> </w:t>
      </w:r>
      <w:r>
        <w:rPr>
          <w:color w:val="212121"/>
        </w:rPr>
        <w:t>Cityscape Consulting </w:t>
      </w:r>
      <w:hyperlink w:history="true" w:anchor="_bookmark38">
        <w:r>
          <w:rPr>
            <w:color w:val="0000ED"/>
          </w:rPr>
          <w:t>25</w:t>
        </w:r>
      </w:hyperlink>
      <w:r>
        <w:rPr>
          <w:color w:val="212121"/>
        </w:rPr>
        <w:t>, </w:t>
      </w:r>
      <w:hyperlink w:history="true" w:anchor="_bookmark39">
        <w:r>
          <w:rPr>
            <w:color w:val="0000ED"/>
          </w:rPr>
          <w:t>26</w:t>
        </w:r>
      </w:hyperlink>
    </w:p>
    <w:p>
      <w:pPr>
        <w:pStyle w:val="BodyText"/>
        <w:spacing w:line="237" w:lineRule="exact"/>
        <w:ind w:left="344"/>
      </w:pPr>
      <w:r>
        <w:rPr/>
        <w:pict>
          <v:shape style="position:absolute;margin-left:196.499985pt;margin-top:13.578566pt;width:11.25pt;height:.1pt;mso-position-horizontal-relative:page;mso-position-vertical-relative:paragraph;z-index:-14993408;mso-wrap-distance-left:0;mso-wrap-distance-right:0" id="docshape1283" coordorigin="3930,272" coordsize="225,0" path="m3930,272l4155,272e" filled="false" stroked="true" strokeweight=".75pt" strokecolor="#0000ed">
            <v:path arrowok="t"/>
            <v:stroke dashstyle="shortdot"/>
            <w10:wrap type="topAndBottom"/>
          </v:shape>
        </w:pict>
      </w:r>
      <w:r>
        <w:rPr/>
        <w:pict>
          <v:shape style="position:absolute;margin-left:213.749985pt;margin-top:13.578566pt;width:11.25pt;height:.1pt;mso-position-horizontal-relative:page;mso-position-vertical-relative:paragraph;z-index:-14992896;mso-wrap-distance-left:0;mso-wrap-distance-right:0" id="docshape1284" coordorigin="4275,272" coordsize="225,0" path="m4275,272l4500,272e" filled="false" stroked="true" strokeweight=".75pt" strokecolor="#0000ed">
            <v:path arrowok="t"/>
            <v:stroke dashstyle="shortdot"/>
            <w10:wrap type="topAndBottom"/>
          </v:shape>
        </w:pict>
      </w:r>
      <w:r>
        <w:rPr/>
        <w:pict>
          <v:line style="position:absolute;mso-position-horizontal-relative:page;mso-position-vertical-relative:paragraph;z-index:-22390272" from="291.749969pt,37.578564pt" to="308.249968pt,37.578564pt" stroked="true" strokeweight=".75pt" strokecolor="#0000ed">
            <v:stroke dashstyle="shortdot"/>
            <w10:wrap type="none"/>
          </v:line>
        </w:pict>
      </w:r>
      <w:r>
        <w:rPr>
          <w:color w:val="212121"/>
        </w:rPr>
        <w:t>GlobalTech</w:t>
      </w:r>
      <w:r>
        <w:rPr>
          <w:color w:val="212121"/>
          <w:spacing w:val="4"/>
        </w:rPr>
        <w:t> </w:t>
      </w:r>
      <w:r>
        <w:rPr>
          <w:color w:val="212121"/>
        </w:rPr>
        <w:t>Enterprises</w:t>
      </w:r>
      <w:r>
        <w:rPr>
          <w:color w:val="212121"/>
          <w:spacing w:val="4"/>
        </w:rPr>
        <w:t> </w:t>
      </w:r>
      <w:hyperlink w:history="true" w:anchor="_bookmark41">
        <w:r>
          <w:rPr>
            <w:color w:val="0000ED"/>
          </w:rPr>
          <w:t>26</w:t>
        </w:r>
      </w:hyperlink>
      <w:r>
        <w:rPr>
          <w:color w:val="212121"/>
        </w:rPr>
        <w:t>,</w:t>
      </w:r>
      <w:r>
        <w:rPr>
          <w:color w:val="212121"/>
          <w:spacing w:val="5"/>
        </w:rPr>
        <w:t> </w:t>
      </w:r>
      <w:hyperlink w:history="true" w:anchor="_bookmark42">
        <w:r>
          <w:rPr>
            <w:color w:val="0000ED"/>
            <w:spacing w:val="-5"/>
          </w:rPr>
          <w:t>27</w:t>
        </w:r>
      </w:hyperlink>
    </w:p>
    <w:p>
      <w:pPr>
        <w:pStyle w:val="BodyText"/>
        <w:spacing w:line="441" w:lineRule="auto" w:before="184"/>
        <w:ind w:left="344" w:right="4534" w:hanging="225"/>
      </w:pPr>
      <w:r>
        <w:rPr>
          <w:color w:val="212121"/>
        </w:rPr>
        <w:t>AI application, future trends and developments </w:t>
      </w:r>
      <w:hyperlink w:history="true" w:anchor="_bookmark305">
        <w:r>
          <w:rPr>
            <w:color w:val="0000ED"/>
          </w:rPr>
          <w:t>104</w:t>
        </w:r>
      </w:hyperlink>
      <w:r>
        <w:rPr>
          <w:color w:val="0000ED"/>
        </w:rPr>
        <w:t> </w:t>
      </w:r>
      <w:r>
        <w:rPr>
          <w:color w:val="212121"/>
        </w:rPr>
        <w:t>advanced predictive analytics </w:t>
      </w:r>
      <w:hyperlink w:history="true" w:anchor="_bookmark307">
        <w:r>
          <w:rPr>
            <w:color w:val="0000ED"/>
          </w:rPr>
          <w:t>105</w:t>
        </w:r>
      </w:hyperlink>
    </w:p>
    <w:p>
      <w:pPr>
        <w:pStyle w:val="BodyText"/>
        <w:spacing w:before="14"/>
        <w:ind w:left="344"/>
      </w:pPr>
      <w:r>
        <w:rPr/>
        <w:pict>
          <v:shape style="position:absolute;margin-left:227.249985pt;margin-top:15.094508pt;width:16.5pt;height:.1pt;mso-position-horizontal-relative:page;mso-position-vertical-relative:paragraph;z-index:-14992384;mso-wrap-distance-left:0;mso-wrap-distance-right:0" id="docshape1285" coordorigin="4545,302" coordsize="330,0" path="m4545,302l4875,302e" filled="false" stroked="true" strokeweight=".75pt" strokecolor="#0000ed">
            <v:path arrowok="t"/>
            <v:stroke dashstyle="shortdot"/>
            <w10:wrap type="topAndBottom"/>
          </v:shape>
        </w:pict>
      </w:r>
      <w:r>
        <w:rPr/>
        <w:pict>
          <v:line style="position:absolute;mso-position-horizontal-relative:page;mso-position-vertical-relative:paragraph;z-index:-22389760" from="224.249985pt,-8.90549pt" to="240.749983pt,-8.90549pt" stroked="true" strokeweight=".75pt" strokecolor="#0000ed">
            <v:stroke dashstyle="shortdot"/>
            <w10:wrap type="none"/>
          </v:line>
        </w:pict>
      </w:r>
      <w:r>
        <w:rPr/>
        <w:pict>
          <v:line style="position:absolute;mso-position-horizontal-relative:page;mso-position-vertical-relative:paragraph;z-index:-22389248" from="309.749969pt,38.344505pt" to="326.999968pt,38.344505pt" stroked="true" strokeweight=".75pt" strokecolor="#0000ed">
            <v:stroke dashstyle="shortdot"/>
            <w10:wrap type="none"/>
          </v:line>
        </w:pict>
      </w:r>
      <w:r>
        <w:rPr/>
        <w:pict>
          <v:line style="position:absolute;mso-position-horizontal-relative:page;mso-position-vertical-relative:paragraph;z-index:-22388736" from="332.249969pt,38.344505pt" to="349.499968pt,38.344505pt" stroked="true" strokeweight=".75pt" strokecolor="#0000ed">
            <v:stroke dashstyle="shortdot"/>
            <w10:wrap type="none"/>
          </v:line>
        </w:pict>
      </w:r>
      <w:r>
        <w:rPr>
          <w:color w:val="212121"/>
        </w:rPr>
        <w:t>AI</w:t>
      </w:r>
      <w:r>
        <w:rPr>
          <w:color w:val="212121"/>
          <w:spacing w:val="5"/>
        </w:rPr>
        <w:t> </w:t>
      </w:r>
      <w:r>
        <w:rPr>
          <w:color w:val="212121"/>
        </w:rPr>
        <w:t>and</w:t>
      </w:r>
      <w:r>
        <w:rPr>
          <w:color w:val="212121"/>
          <w:spacing w:val="6"/>
        </w:rPr>
        <w:t> </w:t>
      </w:r>
      <w:r>
        <w:rPr>
          <w:color w:val="212121"/>
        </w:rPr>
        <w:t>IoT</w:t>
      </w:r>
      <w:r>
        <w:rPr>
          <w:color w:val="212121"/>
          <w:spacing w:val="2"/>
        </w:rPr>
        <w:t> </w:t>
      </w:r>
      <w:r>
        <w:rPr>
          <w:color w:val="212121"/>
        </w:rPr>
        <w:t>for</w:t>
      </w:r>
      <w:r>
        <w:rPr>
          <w:color w:val="212121"/>
          <w:spacing w:val="6"/>
        </w:rPr>
        <w:t> </w:t>
      </w:r>
      <w:r>
        <w:rPr>
          <w:color w:val="212121"/>
        </w:rPr>
        <w:t>fraud</w:t>
      </w:r>
      <w:r>
        <w:rPr>
          <w:color w:val="212121"/>
          <w:spacing w:val="6"/>
        </w:rPr>
        <w:t> </w:t>
      </w:r>
      <w:r>
        <w:rPr>
          <w:color w:val="212121"/>
        </w:rPr>
        <w:t>detection</w:t>
      </w:r>
      <w:r>
        <w:rPr>
          <w:color w:val="212121"/>
          <w:spacing w:val="5"/>
        </w:rPr>
        <w:t> </w:t>
      </w:r>
      <w:hyperlink w:history="true" w:anchor="_bookmark310">
        <w:r>
          <w:rPr>
            <w:color w:val="0000ED"/>
            <w:spacing w:val="-5"/>
          </w:rPr>
          <w:t>105</w:t>
        </w:r>
      </w:hyperlink>
    </w:p>
    <w:p>
      <w:pPr>
        <w:pStyle w:val="BodyText"/>
        <w:spacing w:line="456" w:lineRule="auto" w:before="169"/>
        <w:ind w:left="344" w:right="3872"/>
      </w:pPr>
      <w:r>
        <w:rPr>
          <w:color w:val="212121"/>
        </w:rPr>
        <w:t>AI-driven future in fraud examination, preparing </w:t>
      </w:r>
      <w:hyperlink w:history="true" w:anchor="_bookmark313">
        <w:r>
          <w:rPr>
            <w:color w:val="0000ED"/>
          </w:rPr>
          <w:t>105</w:t>
        </w:r>
      </w:hyperlink>
      <w:r>
        <w:rPr>
          <w:color w:val="212121"/>
        </w:rPr>
        <w:t>, </w:t>
      </w:r>
      <w:hyperlink w:history="true" w:anchor="_bookmark314">
        <w:r>
          <w:rPr>
            <w:color w:val="0000ED"/>
          </w:rPr>
          <w:t>106</w:t>
        </w:r>
      </w:hyperlink>
      <w:r>
        <w:rPr>
          <w:color w:val="0000ED"/>
        </w:rPr>
        <w:t> </w:t>
      </w:r>
      <w:r>
        <w:rPr>
          <w:color w:val="212121"/>
        </w:rPr>
        <w:t>AI integration with blockchain </w:t>
      </w:r>
      <w:hyperlink w:history="true" w:anchor="_bookmark306">
        <w:r>
          <w:rPr>
            <w:color w:val="0000ED"/>
          </w:rPr>
          <w:t>104</w:t>
        </w:r>
      </w:hyperlink>
    </w:p>
    <w:p>
      <w:pPr>
        <w:pStyle w:val="BodyText"/>
        <w:spacing w:line="237" w:lineRule="exact"/>
        <w:ind w:left="344"/>
      </w:pPr>
      <w:r>
        <w:rPr/>
        <w:pict>
          <v:shape style="position:absolute;margin-left:254.999985pt;margin-top:13.578585pt;width:16.5pt;height:.1pt;mso-position-horizontal-relative:page;mso-position-vertical-relative:paragraph;z-index:-14991872;mso-wrap-distance-left:0;mso-wrap-distance-right:0" id="docshape1286" coordorigin="5100,272" coordsize="330,0" path="m5100,272l5430,272e" filled="false" stroked="true" strokeweight=".75pt" strokecolor="#0000ed">
            <v:path arrowok="t"/>
            <v:stroke dashstyle="shortdot"/>
            <w10:wrap type="topAndBottom"/>
          </v:shape>
        </w:pict>
      </w:r>
      <w:r>
        <w:rPr/>
        <w:pict>
          <v:line style="position:absolute;mso-position-horizontal-relative:page;mso-position-vertical-relative:paragraph;z-index:-22388224" from="229.499985pt,-9.671413pt" to="245.999983pt,-9.671413pt" stroked="true" strokeweight=".75pt" strokecolor="#0000ed">
            <v:stroke dashstyle="shortdot"/>
            <w10:wrap type="none"/>
          </v:line>
        </w:pict>
      </w:r>
      <w:r>
        <w:rPr/>
        <w:pict>
          <v:line style="position:absolute;mso-position-horizontal-relative:page;mso-position-vertical-relative:paragraph;z-index:-22387712" from="187.499985pt,37.578583pt" to="203.999983pt,37.578583pt" stroked="true" strokeweight=".75pt" strokecolor="#0000ed">
            <v:stroke dashstyle="shortdot"/>
            <w10:wrap type="none"/>
          </v:line>
        </w:pict>
      </w:r>
      <w:r>
        <w:rPr>
          <w:color w:val="212121"/>
        </w:rPr>
        <w:t>autonomous</w:t>
      </w:r>
      <w:r>
        <w:rPr>
          <w:color w:val="212121"/>
          <w:spacing w:val="9"/>
        </w:rPr>
        <w:t> </w:t>
      </w:r>
      <w:r>
        <w:rPr>
          <w:color w:val="212121"/>
        </w:rPr>
        <w:t>fraud</w:t>
      </w:r>
      <w:r>
        <w:rPr>
          <w:color w:val="212121"/>
          <w:spacing w:val="9"/>
        </w:rPr>
        <w:t> </w:t>
      </w:r>
      <w:r>
        <w:rPr>
          <w:color w:val="212121"/>
        </w:rPr>
        <w:t>detection</w:t>
      </w:r>
      <w:r>
        <w:rPr>
          <w:color w:val="212121"/>
          <w:spacing w:val="10"/>
        </w:rPr>
        <w:t> </w:t>
      </w:r>
      <w:r>
        <w:rPr>
          <w:color w:val="212121"/>
        </w:rPr>
        <w:t>systems</w:t>
      </w:r>
      <w:r>
        <w:rPr>
          <w:color w:val="212121"/>
          <w:spacing w:val="9"/>
        </w:rPr>
        <w:t> </w:t>
      </w:r>
      <w:hyperlink w:history="true" w:anchor="_bookmark309">
        <w:r>
          <w:rPr>
            <w:color w:val="0000ED"/>
            <w:spacing w:val="-5"/>
          </w:rPr>
          <w:t>105</w:t>
        </w:r>
      </w:hyperlink>
    </w:p>
    <w:p>
      <w:pPr>
        <w:pStyle w:val="BodyText"/>
        <w:spacing w:line="441" w:lineRule="auto" w:before="184"/>
        <w:ind w:left="119" w:right="6637" w:firstLine="224"/>
      </w:pPr>
      <w:r>
        <w:rPr>
          <w:color w:val="212121"/>
        </w:rPr>
        <w:t>explainable</w:t>
      </w:r>
      <w:r>
        <w:rPr>
          <w:color w:val="212121"/>
          <w:spacing w:val="-9"/>
        </w:rPr>
        <w:t> </w:t>
      </w:r>
      <w:r>
        <w:rPr>
          <w:color w:val="212121"/>
        </w:rPr>
        <w:t>AI (XAI) </w:t>
      </w:r>
      <w:hyperlink w:history="true" w:anchor="_bookmark308">
        <w:r>
          <w:rPr>
            <w:color w:val="0000ED"/>
          </w:rPr>
          <w:t>105</w:t>
        </w:r>
      </w:hyperlink>
      <w:r>
        <w:rPr>
          <w:color w:val="0000ED"/>
        </w:rPr>
        <w:t> </w:t>
      </w:r>
      <w:r>
        <w:rPr>
          <w:color w:val="212121"/>
        </w:rPr>
        <w:t>AI application tools</w:t>
      </w:r>
    </w:p>
    <w:p>
      <w:pPr>
        <w:pStyle w:val="BodyText"/>
        <w:spacing w:line="441" w:lineRule="auto" w:before="14"/>
        <w:ind w:left="344" w:right="6637"/>
      </w:pPr>
      <w:r>
        <w:rPr/>
        <w:pict>
          <v:line style="position:absolute;mso-position-horizontal-relative:page;mso-position-vertical-relative:paragraph;z-index:16475648" from="176.249985pt,15.094498pt" to="187.499984pt,15.094498pt" stroked="true" strokeweight=".75pt" strokecolor="#0000ed">
            <v:stroke dashstyle="shortdot"/>
            <w10:wrap type="none"/>
          </v:line>
        </w:pict>
      </w:r>
      <w:r>
        <w:rPr/>
        <w:pict>
          <v:line style="position:absolute;mso-position-horizontal-relative:page;mso-position-vertical-relative:paragraph;z-index:16476160" from="182.999985pt,38.344494pt" to="194.249984pt,38.344494pt" stroked="true" strokeweight=".75pt" strokecolor="#0000ed">
            <v:stroke dashstyle="shortdot"/>
            <w10:wrap type="none"/>
          </v:line>
        </w:pict>
      </w:r>
      <w:r>
        <w:rPr>
          <w:color w:val="212121"/>
        </w:rPr>
        <w:t>AI platform access </w:t>
      </w:r>
      <w:hyperlink w:history="true" w:anchor="_bookmark19">
        <w:r>
          <w:rPr>
            <w:color w:val="0000ED"/>
          </w:rPr>
          <w:t>22</w:t>
        </w:r>
      </w:hyperlink>
      <w:r>
        <w:rPr>
          <w:color w:val="0000ED"/>
        </w:rPr>
        <w:t> </w:t>
      </w:r>
      <w:r>
        <w:rPr>
          <w:color w:val="212121"/>
        </w:rPr>
        <w:t>intellectual curiosity </w:t>
      </w:r>
      <w:hyperlink w:history="true" w:anchor="_bookmark20">
        <w:r>
          <w:rPr>
            <w:color w:val="0000ED"/>
          </w:rPr>
          <w:t>22</w:t>
        </w:r>
      </w:hyperlink>
    </w:p>
    <w:p>
      <w:pPr>
        <w:pStyle w:val="BodyText"/>
        <w:spacing w:line="441" w:lineRule="auto" w:before="14"/>
        <w:ind w:left="119" w:right="7445" w:firstLine="224"/>
      </w:pPr>
      <w:r>
        <w:rPr/>
        <w:pict>
          <v:line style="position:absolute;mso-position-horizontal-relative:page;mso-position-vertical-relative:paragraph;z-index:16476672" from="148.499985pt,15.094494pt" to="159.749984pt,15.094494pt" stroked="true" strokeweight=".75pt" strokecolor="#0000ed">
            <v:stroke dashstyle="shortdot"/>
            <w10:wrap type="none"/>
          </v:line>
        </w:pict>
      </w:r>
      <w:r>
        <w:rPr>
          <w:color w:val="212121"/>
        </w:rPr>
        <w:t>web</w:t>
      </w:r>
      <w:r>
        <w:rPr>
          <w:color w:val="212121"/>
          <w:spacing w:val="-3"/>
        </w:rPr>
        <w:t> </w:t>
      </w:r>
      <w:r>
        <w:rPr>
          <w:color w:val="212121"/>
        </w:rPr>
        <w:t>browser</w:t>
      </w:r>
      <w:r>
        <w:rPr>
          <w:color w:val="212121"/>
          <w:spacing w:val="-3"/>
        </w:rPr>
        <w:t> </w:t>
      </w:r>
      <w:hyperlink w:history="true" w:anchor="_bookmark18">
        <w:r>
          <w:rPr>
            <w:color w:val="0000ED"/>
          </w:rPr>
          <w:t>22</w:t>
        </w:r>
      </w:hyperlink>
      <w:r>
        <w:rPr>
          <w:color w:val="0000ED"/>
        </w:rPr>
        <w:t> </w:t>
      </w:r>
      <w:r>
        <w:rPr>
          <w:color w:val="212121"/>
        </w:rPr>
        <w:t>AI auditing</w:t>
      </w:r>
    </w:p>
    <w:p>
      <w:pPr>
        <w:pStyle w:val="BodyText"/>
        <w:spacing w:before="14"/>
        <w:ind w:left="344"/>
      </w:pPr>
      <w:r>
        <w:rPr/>
        <w:pict>
          <v:shape style="position:absolute;margin-left:126.749992pt;margin-top:15.09449pt;width:11.25pt;height:.1pt;mso-position-horizontal-relative:page;mso-position-vertical-relative:paragraph;z-index:-14991360;mso-wrap-distance-left:0;mso-wrap-distance-right:0" id="docshape1287" coordorigin="2535,302" coordsize="225,0" path="m2535,302l2760,302e" filled="false" stroked="true" strokeweight=".75pt" strokecolor="#0000ed">
            <v:path arrowok="t"/>
            <v:stroke dashstyle="shortdot"/>
            <w10:wrap type="topAndBottom"/>
          </v:shape>
        </w:pict>
      </w:r>
      <w:r>
        <w:rPr/>
        <w:pict>
          <v:shape style="position:absolute;margin-left:143.249985pt;margin-top:15.09449pt;width:11.25pt;height:.1pt;mso-position-horizontal-relative:page;mso-position-vertical-relative:paragraph;z-index:-14990848;mso-wrap-distance-left:0;mso-wrap-distance-right:0" id="docshape1288" coordorigin="2865,302" coordsize="225,0" path="m2865,302l3090,302e" filled="false" stroked="true" strokeweight=".75pt" strokecolor="#0000ed">
            <v:path arrowok="t"/>
            <v:stroke dashstyle="shortdot"/>
            <w10:wrap type="topAndBottom"/>
          </v:shape>
        </w:pict>
      </w:r>
      <w:r>
        <w:rPr>
          <w:color w:val="212121"/>
        </w:rPr>
        <w:t>benefits</w:t>
      </w:r>
      <w:r>
        <w:rPr>
          <w:color w:val="212121"/>
          <w:spacing w:val="6"/>
        </w:rPr>
        <w:t> </w:t>
      </w:r>
      <w:hyperlink w:history="true" w:anchor="_bookmark179">
        <w:r>
          <w:rPr>
            <w:color w:val="0000ED"/>
          </w:rPr>
          <w:t>71</w:t>
        </w:r>
      </w:hyperlink>
      <w:r>
        <w:rPr>
          <w:color w:val="212121"/>
        </w:rPr>
        <w:t>,</w:t>
      </w:r>
      <w:r>
        <w:rPr>
          <w:color w:val="212121"/>
          <w:spacing w:val="6"/>
        </w:rPr>
        <w:t> </w:t>
      </w:r>
      <w:hyperlink w:history="true" w:anchor="_bookmark180">
        <w:r>
          <w:rPr>
            <w:color w:val="0000ED"/>
            <w:spacing w:val="-5"/>
          </w:rPr>
          <w:t>72</w:t>
        </w:r>
      </w:hyperlink>
    </w:p>
    <w:p>
      <w:pPr>
        <w:pStyle w:val="BodyText"/>
        <w:spacing w:before="169" w:after="36"/>
        <w:ind w:left="344"/>
      </w:pPr>
      <w:r>
        <w:rPr>
          <w:color w:val="212121"/>
        </w:rPr>
        <w:t>ethical</w:t>
      </w:r>
      <w:r>
        <w:rPr>
          <w:color w:val="212121"/>
          <w:spacing w:val="10"/>
        </w:rPr>
        <w:t> </w:t>
      </w:r>
      <w:r>
        <w:rPr>
          <w:color w:val="212121"/>
        </w:rPr>
        <w:t>considerations</w:t>
      </w:r>
      <w:r>
        <w:rPr>
          <w:color w:val="212121"/>
          <w:spacing w:val="10"/>
        </w:rPr>
        <w:t> </w:t>
      </w:r>
      <w:hyperlink w:history="true" w:anchor="_bookmark197">
        <w:r>
          <w:rPr>
            <w:color w:val="0000ED"/>
            <w:spacing w:val="-5"/>
          </w:rPr>
          <w:t>78</w:t>
        </w:r>
      </w:hyperlink>
    </w:p>
    <w:p>
      <w:pPr>
        <w:pStyle w:val="BodyText"/>
        <w:spacing w:line="20" w:lineRule="exact"/>
        <w:ind w:left="2360"/>
        <w:rPr>
          <w:sz w:val="2"/>
        </w:rPr>
      </w:pPr>
      <w:r>
        <w:rPr>
          <w:sz w:val="2"/>
        </w:rPr>
        <w:pict>
          <v:group style="width:11.25pt;height:.75pt;mso-position-horizontal-relative:char;mso-position-vertical-relative:line" id="docshapegroup1289" coordorigin="0,0" coordsize="225,15">
            <v:line style="position:absolute" from="0,7" to="225,7" stroked="true" strokeweight=".75pt" strokecolor="#0000ed">
              <v:stroke dashstyle="shortdot"/>
            </v:line>
          </v:group>
        </w:pict>
      </w:r>
      <w:r>
        <w:rPr>
          <w:sz w:val="2"/>
        </w:rPr>
      </w:r>
    </w:p>
    <w:p>
      <w:pPr>
        <w:pStyle w:val="BodyText"/>
        <w:spacing w:before="172"/>
        <w:ind w:left="344"/>
      </w:pPr>
      <w:r>
        <w:rPr/>
        <w:pict>
          <v:shape style="position:absolute;margin-left:117.749992pt;margin-top:22.994486pt;width:11.25pt;height:.1pt;mso-position-horizontal-relative:page;mso-position-vertical-relative:paragraph;z-index:-14989824;mso-wrap-distance-left:0;mso-wrap-distance-right:0" id="docshape1290" coordorigin="2355,460" coordsize="225,0" path="m2355,460l2580,460e" filled="false" stroked="true" strokeweight=".75pt" strokecolor="#0000ed">
            <v:path arrowok="t"/>
            <v:stroke dashstyle="shortdot"/>
            <w10:wrap type="topAndBottom"/>
          </v:shape>
        </w:pict>
      </w:r>
      <w:r>
        <w:rPr/>
        <w:pict>
          <v:shape style="position:absolute;margin-left:134.999985pt;margin-top:22.994486pt;width:11.25pt;height:.1pt;mso-position-horizontal-relative:page;mso-position-vertical-relative:paragraph;z-index:-14989312;mso-wrap-distance-left:0;mso-wrap-distance-right:0" id="docshape1291" coordorigin="2700,460" coordsize="225,0" path="m2700,460l2925,460e" filled="false" stroked="true" strokeweight=".75pt" strokecolor="#0000ed">
            <v:path arrowok="t"/>
            <v:stroke dashstyle="shortdot"/>
            <w10:wrap type="topAndBottom"/>
          </v:shape>
        </w:pict>
      </w:r>
      <w:r>
        <w:rPr>
          <w:color w:val="212121"/>
        </w:rPr>
        <w:t>future</w:t>
      </w:r>
      <w:r>
        <w:rPr>
          <w:color w:val="212121"/>
          <w:spacing w:val="5"/>
        </w:rPr>
        <w:t> </w:t>
      </w:r>
      <w:hyperlink w:history="true" w:anchor="_bookmark216">
        <w:r>
          <w:rPr>
            <w:color w:val="0000ED"/>
          </w:rPr>
          <w:t>81</w:t>
        </w:r>
      </w:hyperlink>
      <w:r>
        <w:rPr>
          <w:color w:val="212121"/>
        </w:rPr>
        <w:t>,</w:t>
      </w:r>
      <w:r>
        <w:rPr>
          <w:color w:val="212121"/>
          <w:spacing w:val="6"/>
        </w:rPr>
        <w:t> </w:t>
      </w:r>
      <w:hyperlink w:history="true" w:anchor="_bookmark217">
        <w:r>
          <w:rPr>
            <w:color w:val="0000ED"/>
            <w:spacing w:val="-5"/>
          </w:rPr>
          <w:t>82</w:t>
        </w:r>
      </w:hyperlink>
    </w:p>
    <w:p>
      <w:pPr>
        <w:pStyle w:val="BodyText"/>
        <w:spacing w:before="169" w:after="36"/>
        <w:ind w:left="119"/>
      </w:pPr>
      <w:r>
        <w:rPr>
          <w:color w:val="212121"/>
        </w:rPr>
        <w:t>AI</w:t>
      </w:r>
      <w:r>
        <w:rPr>
          <w:color w:val="212121"/>
          <w:spacing w:val="6"/>
        </w:rPr>
        <w:t> </w:t>
      </w:r>
      <w:r>
        <w:rPr>
          <w:color w:val="212121"/>
        </w:rPr>
        <w:t>audit</w:t>
      </w:r>
      <w:r>
        <w:rPr>
          <w:color w:val="212121"/>
          <w:spacing w:val="7"/>
        </w:rPr>
        <w:t> </w:t>
      </w:r>
      <w:r>
        <w:rPr>
          <w:color w:val="212121"/>
        </w:rPr>
        <w:t>landscape</w:t>
      </w:r>
      <w:r>
        <w:rPr>
          <w:color w:val="212121"/>
          <w:spacing w:val="7"/>
        </w:rPr>
        <w:t> </w:t>
      </w:r>
      <w:hyperlink w:history="true" w:anchor="_bookmark161">
        <w:r>
          <w:rPr>
            <w:color w:val="0000ED"/>
            <w:spacing w:val="-5"/>
          </w:rPr>
          <w:t>65</w:t>
        </w:r>
      </w:hyperlink>
    </w:p>
    <w:p>
      <w:pPr>
        <w:pStyle w:val="BodyText"/>
        <w:spacing w:line="20" w:lineRule="exact"/>
        <w:ind w:left="1865"/>
        <w:rPr>
          <w:sz w:val="2"/>
        </w:rPr>
      </w:pPr>
      <w:r>
        <w:rPr>
          <w:sz w:val="2"/>
        </w:rPr>
        <w:pict>
          <v:group style="width:11.25pt;height:.75pt;mso-position-horizontal-relative:char;mso-position-vertical-relative:line" id="docshapegroup1292" coordorigin="0,0" coordsize="225,15">
            <v:line style="position:absolute" from="0,7" to="225,7" stroked="true" strokeweight=".75pt" strokecolor="#0000ed">
              <v:stroke dashstyle="shortdot"/>
            </v:line>
          </v:group>
        </w:pict>
      </w:r>
      <w:r>
        <w:rPr>
          <w:sz w:val="2"/>
        </w:rPr>
      </w:r>
    </w:p>
    <w:p>
      <w:pPr>
        <w:spacing w:after="0" w:line="20" w:lineRule="exact"/>
        <w:rPr>
          <w:sz w:val="2"/>
        </w:rPr>
        <w:sectPr>
          <w:pgSz w:w="12240" w:h="15840"/>
          <w:pgMar w:top="1420" w:bottom="280" w:left="1420" w:right="1420"/>
        </w:sectPr>
      </w:pPr>
    </w:p>
    <w:p>
      <w:pPr>
        <w:pStyle w:val="BodyText"/>
        <w:spacing w:line="456" w:lineRule="auto" w:before="69"/>
        <w:ind w:left="119" w:right="6637" w:firstLine="224"/>
      </w:pPr>
      <w:r>
        <w:rPr/>
        <w:pict>
          <v:line style="position:absolute;mso-position-horizontal-relative:page;mso-position-vertical-relative:paragraph;z-index:16484352" from="177.749985pt,17.844479pt" to="188.999984pt,17.844479pt" stroked="true" strokeweight=".75pt" strokecolor="#0000ed">
            <v:stroke dashstyle="shortdot"/>
            <w10:wrap type="none"/>
          </v:line>
        </w:pict>
      </w:r>
      <w:r>
        <w:rPr/>
        <w:pict>
          <v:line style="position:absolute;mso-position-horizontal-relative:page;mso-position-vertical-relative:paragraph;z-index:16484864" from="194.999985pt,17.844479pt" to="206.249984pt,17.844479pt" stroked="true" strokeweight=".75pt" strokecolor="#0000ed">
            <v:stroke dashstyle="shortdot"/>
            <w10:wrap type="none"/>
          </v:line>
        </w:pict>
      </w:r>
      <w:r>
        <w:rPr>
          <w:color w:val="212121"/>
        </w:rPr>
        <w:t>auditing challenges </w:t>
      </w:r>
      <w:hyperlink w:history="true" w:anchor="_bookmark163">
        <w:r>
          <w:rPr>
            <w:color w:val="0000ED"/>
          </w:rPr>
          <w:t>65</w:t>
        </w:r>
      </w:hyperlink>
      <w:r>
        <w:rPr>
          <w:color w:val="212121"/>
        </w:rPr>
        <w:t>, </w:t>
      </w:r>
      <w:hyperlink w:history="true" w:anchor="_bookmark164">
        <w:r>
          <w:rPr>
            <w:color w:val="0000ED"/>
          </w:rPr>
          <w:t>66</w:t>
        </w:r>
      </w:hyperlink>
      <w:r>
        <w:rPr>
          <w:color w:val="0000ED"/>
        </w:rPr>
        <w:t> </w:t>
      </w:r>
      <w:r>
        <w:rPr>
          <w:color w:val="212121"/>
        </w:rPr>
        <w:t>AI audit tools</w:t>
      </w:r>
    </w:p>
    <w:p>
      <w:pPr>
        <w:pStyle w:val="BodyText"/>
        <w:spacing w:line="237" w:lineRule="exact"/>
        <w:ind w:left="344"/>
      </w:pPr>
      <w:r>
        <w:rPr/>
        <w:pict>
          <v:shape style="position:absolute;margin-left:114.749992pt;margin-top:13.578556pt;width:11.25pt;height:.1pt;mso-position-horizontal-relative:page;mso-position-vertical-relative:paragraph;z-index:-14980096;mso-wrap-distance-left:0;mso-wrap-distance-right:0" id="docshape1293" coordorigin="2295,272" coordsize="225,0" path="m2295,272l2520,272e" filled="false" stroked="true" strokeweight=".75pt" strokecolor="#0000ed">
            <v:path arrowok="t"/>
            <v:stroke dashstyle="shortdot"/>
            <w10:wrap type="topAndBottom"/>
          </v:shape>
        </w:pict>
      </w:r>
      <w:r>
        <w:rPr>
          <w:color w:val="212121"/>
        </w:rPr>
        <w:t>ADA</w:t>
      </w:r>
      <w:r>
        <w:rPr>
          <w:color w:val="212121"/>
          <w:spacing w:val="-5"/>
        </w:rPr>
        <w:t> </w:t>
      </w:r>
      <w:hyperlink w:history="true" w:anchor="_bookmark185">
        <w:r>
          <w:rPr>
            <w:color w:val="0000ED"/>
            <w:spacing w:val="-7"/>
          </w:rPr>
          <w:t>73</w:t>
        </w:r>
      </w:hyperlink>
    </w:p>
    <w:p>
      <w:pPr>
        <w:pStyle w:val="BodyText"/>
        <w:spacing w:before="184" w:after="36"/>
        <w:ind w:left="344"/>
      </w:pPr>
      <w:r>
        <w:rPr>
          <w:color w:val="212121"/>
        </w:rPr>
        <w:t>exploring</w:t>
      </w:r>
      <w:r>
        <w:rPr>
          <w:color w:val="212121"/>
          <w:spacing w:val="9"/>
        </w:rPr>
        <w:t> </w:t>
      </w:r>
      <w:hyperlink w:history="true" w:anchor="_bookmark182">
        <w:r>
          <w:rPr>
            <w:color w:val="0000ED"/>
            <w:spacing w:val="-5"/>
          </w:rPr>
          <w:t>72</w:t>
        </w:r>
      </w:hyperlink>
    </w:p>
    <w:p>
      <w:pPr>
        <w:pStyle w:val="BodyText"/>
        <w:spacing w:line="20" w:lineRule="exact"/>
        <w:ind w:left="1265"/>
        <w:rPr>
          <w:sz w:val="2"/>
        </w:rPr>
      </w:pPr>
      <w:r>
        <w:rPr>
          <w:sz w:val="2"/>
        </w:rPr>
        <w:pict>
          <v:group style="width:11.25pt;height:.75pt;mso-position-horizontal-relative:char;mso-position-vertical-relative:line" id="docshapegroup1294" coordorigin="0,0" coordsize="225,15">
            <v:line style="position:absolute" from="0,7" to="225,7" stroked="true" strokeweight=".75pt" strokecolor="#0000ed">
              <v:stroke dashstyle="shortdot"/>
            </v:line>
          </v:group>
        </w:pict>
      </w:r>
      <w:r>
        <w:rPr>
          <w:sz w:val="2"/>
        </w:rPr>
      </w:r>
    </w:p>
    <w:p>
      <w:pPr>
        <w:pStyle w:val="BodyText"/>
        <w:spacing w:line="456" w:lineRule="auto" w:before="157"/>
        <w:ind w:left="344" w:right="6184"/>
      </w:pPr>
      <w:r>
        <w:rPr/>
        <w:pict>
          <v:line style="position:absolute;mso-position-horizontal-relative:page;mso-position-vertical-relative:paragraph;z-index:-22377472" from="219.749985pt,22.244471pt" to="230.999984pt,22.244471pt" stroked="true" strokeweight=".75pt" strokecolor="#0000ed">
            <v:stroke dashstyle="shortdot"/>
            <w10:wrap type="none"/>
          </v:line>
        </w:pict>
      </w:r>
      <w:r>
        <w:rPr/>
        <w:pict>
          <v:line style="position:absolute;mso-position-horizontal-relative:page;mso-position-vertical-relative:paragraph;z-index:-22376960" from="111.749992pt,46.244469pt" to="122.999991pt,46.244469pt" stroked="true" strokeweight=".75pt" strokecolor="#0000ed">
            <v:stroke dashstyle="shortdot"/>
            <w10:wrap type="none"/>
          </v:line>
        </w:pict>
      </w:r>
      <w:r>
        <w:rPr>
          <w:color w:val="212121"/>
        </w:rPr>
        <w:t>implementing, best practices </w:t>
      </w:r>
      <w:hyperlink w:history="true" w:anchor="_bookmark195">
        <w:r>
          <w:rPr>
            <w:color w:val="0000ED"/>
          </w:rPr>
          <w:t>77</w:t>
        </w:r>
      </w:hyperlink>
      <w:r>
        <w:rPr>
          <w:color w:val="0000ED"/>
        </w:rPr>
        <w:t> </w:t>
      </w:r>
      <w:r>
        <w:rPr>
          <w:color w:val="212121"/>
        </w:rPr>
        <w:t>NLP</w:t>
      </w:r>
      <w:r>
        <w:rPr>
          <w:color w:val="212121"/>
          <w:spacing w:val="-2"/>
        </w:rPr>
        <w:t> </w:t>
      </w:r>
      <w:hyperlink w:history="true" w:anchor="_bookmark189">
        <w:r>
          <w:rPr>
            <w:color w:val="0000ED"/>
          </w:rPr>
          <w:t>75</w:t>
        </w:r>
      </w:hyperlink>
    </w:p>
    <w:p>
      <w:pPr>
        <w:pStyle w:val="BodyText"/>
        <w:spacing w:line="237" w:lineRule="exact"/>
        <w:ind w:left="344"/>
      </w:pPr>
      <w:r>
        <w:rPr/>
        <w:pict>
          <v:shape style="position:absolute;margin-left:132.749985pt;margin-top:13.578548pt;width:11.25pt;height:.1pt;mso-position-horizontal-relative:page;mso-position-vertical-relative:paragraph;z-index:-14979072;mso-wrap-distance-left:0;mso-wrap-distance-right:0" id="docshape1295" coordorigin="2655,272" coordsize="225,0" path="m2655,272l2880,272e" filled="false" stroked="true" strokeweight=".75pt" strokecolor="#0000ed">
            <v:path arrowok="t"/>
            <v:stroke dashstyle="shortdot"/>
            <w10:wrap type="topAndBottom"/>
          </v:shape>
        </w:pict>
      </w:r>
      <w:r>
        <w:rPr>
          <w:color w:val="212121"/>
        </w:rPr>
        <w:t>overview</w:t>
      </w:r>
      <w:r>
        <w:rPr>
          <w:color w:val="212121"/>
          <w:spacing w:val="10"/>
        </w:rPr>
        <w:t> </w:t>
      </w:r>
      <w:hyperlink w:history="true" w:anchor="_bookmark184">
        <w:r>
          <w:rPr>
            <w:color w:val="0000ED"/>
            <w:spacing w:val="-5"/>
          </w:rPr>
          <w:t>72</w:t>
        </w:r>
      </w:hyperlink>
    </w:p>
    <w:p>
      <w:pPr>
        <w:pStyle w:val="BodyText"/>
        <w:spacing w:before="184" w:after="36"/>
        <w:ind w:left="344"/>
      </w:pPr>
      <w:r>
        <w:rPr>
          <w:color w:val="212121"/>
          <w:spacing w:val="-5"/>
        </w:rPr>
        <w:t>RPA</w:t>
      </w:r>
      <w:r>
        <w:rPr>
          <w:color w:val="212121"/>
          <w:spacing w:val="-11"/>
        </w:rPr>
        <w:t> </w:t>
      </w:r>
      <w:hyperlink w:history="true" w:anchor="_bookmark187">
        <w:r>
          <w:rPr>
            <w:color w:val="0000ED"/>
            <w:spacing w:val="-5"/>
          </w:rPr>
          <w:t>74</w:t>
        </w:r>
      </w:hyperlink>
    </w:p>
    <w:p>
      <w:pPr>
        <w:pStyle w:val="BodyText"/>
        <w:spacing w:line="20" w:lineRule="exact"/>
        <w:ind w:left="800"/>
        <w:rPr>
          <w:sz w:val="2"/>
        </w:rPr>
      </w:pPr>
      <w:r>
        <w:rPr>
          <w:sz w:val="2"/>
        </w:rPr>
        <w:pict>
          <v:group style="width:11.25pt;height:.75pt;mso-position-horizontal-relative:char;mso-position-vertical-relative:line" id="docshapegroup1296" coordorigin="0,0" coordsize="225,15">
            <v:line style="position:absolute" from="0,7" to="225,7" stroked="true" strokeweight=".75pt" strokecolor="#0000ed">
              <v:stroke dashstyle="shortdot"/>
            </v:line>
          </v:group>
        </w:pict>
      </w:r>
      <w:r>
        <w:rPr>
          <w:sz w:val="2"/>
        </w:rPr>
      </w:r>
    </w:p>
    <w:p>
      <w:pPr>
        <w:pStyle w:val="BodyText"/>
        <w:spacing w:before="157"/>
        <w:ind w:left="344"/>
      </w:pPr>
      <w:r>
        <w:rPr/>
        <w:pict>
          <v:shape style="position:absolute;margin-left:131.249985pt;margin-top:22.244463pt;width:11.25pt;height:.1pt;mso-position-horizontal-relative:page;mso-position-vertical-relative:paragraph;z-index:-14978048;mso-wrap-distance-left:0;mso-wrap-distance-right:0" id="docshape1297" coordorigin="2625,445" coordsize="225,0" path="m2625,445l2850,445e" filled="false" stroked="true" strokeweight=".75pt" strokecolor="#0000ed">
            <v:path arrowok="t"/>
            <v:stroke dashstyle="shortdot"/>
            <w10:wrap type="topAndBottom"/>
          </v:shape>
        </w:pict>
      </w:r>
      <w:r>
        <w:rPr>
          <w:color w:val="212121"/>
        </w:rPr>
        <w:t>selecting</w:t>
      </w:r>
      <w:r>
        <w:rPr>
          <w:color w:val="212121"/>
          <w:spacing w:val="8"/>
        </w:rPr>
        <w:t> </w:t>
      </w:r>
      <w:hyperlink w:history="true" w:anchor="_bookmark192">
        <w:r>
          <w:rPr>
            <w:color w:val="0000ED"/>
            <w:spacing w:val="-5"/>
          </w:rPr>
          <w:t>76</w:t>
        </w:r>
      </w:hyperlink>
    </w:p>
    <w:p>
      <w:pPr>
        <w:pStyle w:val="BodyText"/>
        <w:spacing w:before="184" w:after="36"/>
        <w:ind w:left="119"/>
      </w:pPr>
      <w:r>
        <w:rPr>
          <w:color w:val="212121"/>
        </w:rPr>
        <w:t>AI</w:t>
      </w:r>
      <w:r>
        <w:rPr>
          <w:color w:val="212121"/>
          <w:spacing w:val="7"/>
        </w:rPr>
        <w:t> </w:t>
      </w:r>
      <w:r>
        <w:rPr>
          <w:color w:val="212121"/>
        </w:rPr>
        <w:t>challenges</w:t>
      </w:r>
      <w:r>
        <w:rPr>
          <w:color w:val="212121"/>
          <w:spacing w:val="8"/>
        </w:rPr>
        <w:t> </w:t>
      </w:r>
      <w:hyperlink w:history="true" w:anchor="_bookmark654">
        <w:r>
          <w:rPr>
            <w:color w:val="0000ED"/>
            <w:spacing w:val="-5"/>
          </w:rPr>
          <w:t>198</w:t>
        </w:r>
      </w:hyperlink>
    </w:p>
    <w:p>
      <w:pPr>
        <w:pStyle w:val="BodyText"/>
        <w:spacing w:line="20" w:lineRule="exact"/>
        <w:ind w:left="1415"/>
        <w:rPr>
          <w:sz w:val="2"/>
        </w:rPr>
      </w:pPr>
      <w:r>
        <w:rPr>
          <w:sz w:val="2"/>
        </w:rPr>
        <w:pict>
          <v:group style="width:17.25pt;height:.75pt;mso-position-horizontal-relative:char;mso-position-vertical-relative:line" id="docshapegroup1298" coordorigin="0,0" coordsize="345,15">
            <v:line style="position:absolute" from="0,7" to="345,7" stroked="true" strokeweight=".75pt" strokecolor="#0000ed">
              <v:stroke dashstyle="shortdot"/>
            </v:line>
          </v:group>
        </w:pict>
      </w:r>
      <w:r>
        <w:rPr>
          <w:sz w:val="2"/>
        </w:rPr>
      </w:r>
    </w:p>
    <w:p>
      <w:pPr>
        <w:pStyle w:val="BodyText"/>
        <w:spacing w:line="456" w:lineRule="auto" w:before="157"/>
        <w:ind w:left="344" w:right="6184"/>
      </w:pPr>
      <w:r>
        <w:rPr/>
        <w:pict>
          <v:line style="position:absolute;mso-position-horizontal-relative:page;mso-position-vertical-relative:paragraph;z-index:-22376448" from="207.749985pt,22.244459pt" to="224.999983pt,22.244459pt" stroked="true" strokeweight=".75pt" strokecolor="#0000ed">
            <v:stroke dashstyle="shortdot"/>
            <w10:wrap type="none"/>
          </v:line>
        </w:pict>
      </w:r>
      <w:r>
        <w:rPr/>
        <w:pict>
          <v:line style="position:absolute;mso-position-horizontal-relative:page;mso-position-vertical-relative:paragraph;z-index:-22375936" from="206.249985pt,46.244457pt" to="222.749983pt,46.244457pt" stroked="true" strokeweight=".75pt" strokecolor="#0000ed">
            <v:stroke dashstyle="shortdot"/>
            <w10:wrap type="none"/>
          </v:line>
        </w:pict>
      </w:r>
      <w:r>
        <w:rPr>
          <w:color w:val="212121"/>
        </w:rPr>
        <w:t>data integrity and security </w:t>
      </w:r>
      <w:hyperlink w:history="true" w:anchor="_bookmark658">
        <w:r>
          <w:rPr>
            <w:color w:val="0000ED"/>
          </w:rPr>
          <w:t>198</w:t>
        </w:r>
      </w:hyperlink>
      <w:r>
        <w:rPr>
          <w:color w:val="0000ED"/>
        </w:rPr>
        <w:t> </w:t>
      </w:r>
      <w:r>
        <w:rPr>
          <w:color w:val="212121"/>
        </w:rPr>
        <w:t>ethical</w:t>
      </w:r>
      <w:r>
        <w:rPr>
          <w:color w:val="212121"/>
          <w:spacing w:val="8"/>
        </w:rPr>
        <w:t> </w:t>
      </w:r>
      <w:r>
        <w:rPr>
          <w:color w:val="212121"/>
        </w:rPr>
        <w:t>waters,</w:t>
      </w:r>
      <w:r>
        <w:rPr>
          <w:color w:val="212121"/>
          <w:spacing w:val="8"/>
        </w:rPr>
        <w:t> </w:t>
      </w:r>
      <w:r>
        <w:rPr>
          <w:color w:val="212121"/>
        </w:rPr>
        <w:t>navigating</w:t>
      </w:r>
      <w:r>
        <w:rPr>
          <w:color w:val="212121"/>
          <w:spacing w:val="8"/>
        </w:rPr>
        <w:t> </w:t>
      </w:r>
      <w:hyperlink w:history="true" w:anchor="_bookmark656">
        <w:r>
          <w:rPr>
            <w:color w:val="0000ED"/>
            <w:spacing w:val="-5"/>
          </w:rPr>
          <w:t>198</w:t>
        </w:r>
      </w:hyperlink>
    </w:p>
    <w:p>
      <w:pPr>
        <w:pStyle w:val="BodyText"/>
        <w:spacing w:line="237" w:lineRule="exact"/>
        <w:ind w:left="344"/>
      </w:pPr>
      <w:r>
        <w:rPr/>
        <w:pict>
          <v:shape style="position:absolute;margin-left:281.999969pt;margin-top:13.578537pt;width:17.25pt;height:.1pt;mso-position-horizontal-relative:page;mso-position-vertical-relative:paragraph;z-index:-14977024;mso-wrap-distance-left:0;mso-wrap-distance-right:0" id="docshape1299" coordorigin="5640,272" coordsize="345,0" path="m5640,272l5985,272e" filled="false" stroked="true" strokeweight=".75pt" strokecolor="#0000ed">
            <v:path arrowok="t"/>
            <v:stroke dashstyle="shortdot"/>
            <w10:wrap type="topAndBottom"/>
          </v:shape>
        </w:pict>
      </w:r>
      <w:r>
        <w:rPr/>
        <w:pict>
          <v:line style="position:absolute;mso-position-horizontal-relative:page;mso-position-vertical-relative:paragraph;z-index:-22375424" from="185.999985pt,37.578537pt" to="202.499983pt,37.578537pt" stroked="true" strokeweight=".75pt" strokecolor="#0000ed">
            <v:stroke dashstyle="shortdot"/>
            <w10:wrap type="none"/>
          </v:line>
        </w:pict>
      </w:r>
      <w:r>
        <w:rPr>
          <w:color w:val="212121"/>
        </w:rPr>
        <w:t>regulatory</w:t>
      </w:r>
      <w:r>
        <w:rPr>
          <w:color w:val="212121"/>
          <w:spacing w:val="10"/>
        </w:rPr>
        <w:t> </w:t>
      </w:r>
      <w:r>
        <w:rPr>
          <w:color w:val="212121"/>
        </w:rPr>
        <w:t>compliance</w:t>
      </w:r>
      <w:r>
        <w:rPr>
          <w:color w:val="212121"/>
          <w:spacing w:val="10"/>
        </w:rPr>
        <w:t> </w:t>
      </w:r>
      <w:r>
        <w:rPr>
          <w:color w:val="212121"/>
        </w:rPr>
        <w:t>and</w:t>
      </w:r>
      <w:r>
        <w:rPr>
          <w:color w:val="212121"/>
          <w:spacing w:val="11"/>
        </w:rPr>
        <w:t> </w:t>
      </w:r>
      <w:r>
        <w:rPr>
          <w:color w:val="212121"/>
        </w:rPr>
        <w:t>standardization</w:t>
      </w:r>
      <w:r>
        <w:rPr>
          <w:color w:val="212121"/>
          <w:spacing w:val="10"/>
        </w:rPr>
        <w:t> </w:t>
      </w:r>
      <w:hyperlink w:history="true" w:anchor="_bookmark660">
        <w:r>
          <w:rPr>
            <w:color w:val="0000ED"/>
            <w:spacing w:val="-5"/>
          </w:rPr>
          <w:t>198</w:t>
        </w:r>
      </w:hyperlink>
    </w:p>
    <w:p>
      <w:pPr>
        <w:pStyle w:val="BodyText"/>
        <w:spacing w:line="441" w:lineRule="auto" w:before="184"/>
        <w:ind w:left="344" w:right="6637"/>
      </w:pPr>
      <w:r>
        <w:rPr>
          <w:color w:val="212121"/>
        </w:rPr>
        <w:t>skills and knowledge </w:t>
      </w:r>
      <w:hyperlink w:history="true" w:anchor="_bookmark662">
        <w:r>
          <w:rPr>
            <w:color w:val="0000ED"/>
          </w:rPr>
          <w:t>198</w:t>
        </w:r>
      </w:hyperlink>
      <w:r>
        <w:rPr>
          <w:color w:val="0000ED"/>
        </w:rPr>
        <w:t> </w:t>
      </w:r>
      <w:r>
        <w:rPr>
          <w:color w:val="212121"/>
        </w:rPr>
        <w:t>stakeholder trust </w:t>
      </w:r>
      <w:hyperlink w:history="true" w:anchor="_bookmark664">
        <w:r>
          <w:rPr>
            <w:color w:val="0000ED"/>
          </w:rPr>
          <w:t>199</w:t>
        </w:r>
      </w:hyperlink>
    </w:p>
    <w:p>
      <w:pPr>
        <w:pStyle w:val="BodyText"/>
        <w:spacing w:before="14"/>
        <w:ind w:left="119"/>
      </w:pPr>
      <w:r>
        <w:rPr/>
        <w:pict>
          <v:line style="position:absolute;mso-position-horizontal-relative:page;mso-position-vertical-relative:paragraph;z-index:-22374912" from="165.749985pt,-8.905518pt" to="182.249983pt,-8.905518pt" stroked="true" strokeweight=".75pt" strokecolor="#0000ed">
            <v:stroke dashstyle="shortdot"/>
            <w10:wrap type="none"/>
          </v:line>
        </w:pict>
      </w:r>
      <w:r>
        <w:rPr>
          <w:color w:val="212121"/>
        </w:rPr>
        <w:t>AI</w:t>
      </w:r>
      <w:r>
        <w:rPr>
          <w:color w:val="212121"/>
          <w:spacing w:val="4"/>
        </w:rPr>
        <w:t> </w:t>
      </w:r>
      <w:r>
        <w:rPr>
          <w:color w:val="212121"/>
          <w:spacing w:val="-2"/>
        </w:rPr>
        <w:t>development</w:t>
      </w:r>
    </w:p>
    <w:p>
      <w:pPr>
        <w:pStyle w:val="BodyText"/>
        <w:spacing w:line="456" w:lineRule="auto" w:before="212"/>
        <w:ind w:left="119" w:right="4534" w:firstLine="224"/>
      </w:pPr>
      <w:r>
        <w:rPr/>
        <w:pict>
          <v:line style="position:absolute;mso-position-horizontal-relative:page;mso-position-vertical-relative:paragraph;z-index:-22374400" from="296.999969pt,24.994478pt" to="314.249968pt,24.994478pt" stroked="true" strokeweight=".75pt" strokecolor="#0000ed">
            <v:stroke dashstyle="shortdot"/>
            <w10:wrap type="none"/>
          </v:line>
        </w:pict>
      </w:r>
      <w:r>
        <w:rPr/>
        <w:pict>
          <v:line style="position:absolute;mso-position-horizontal-relative:page;mso-position-vertical-relative:paragraph;z-index:-22373888" from="188.249985pt,48.994476pt" to="205.499983pt,48.994476pt" stroked="true" strokeweight=".75pt" strokecolor="#0000ed">
            <v:stroke dashstyle="shortdot"/>
            <w10:wrap type="none"/>
          </v:line>
        </w:pict>
      </w:r>
      <w:r>
        <w:rPr>
          <w:color w:val="212121"/>
        </w:rPr>
        <w:t>ethical and security considerations, predicting </w:t>
      </w:r>
      <w:hyperlink w:history="true" w:anchor="_bookmark614">
        <w:r>
          <w:rPr>
            <w:color w:val="0000ED"/>
          </w:rPr>
          <w:t>189</w:t>
        </w:r>
      </w:hyperlink>
      <w:r>
        <w:rPr>
          <w:color w:val="0000ED"/>
        </w:rPr>
        <w:t> </w:t>
      </w:r>
      <w:r>
        <w:rPr>
          <w:color w:val="212121"/>
        </w:rPr>
        <w:t>AI-driven data analytics </w:t>
      </w:r>
      <w:hyperlink w:history="true" w:anchor="_bookmark514">
        <w:r>
          <w:rPr>
            <w:color w:val="0000ED"/>
          </w:rPr>
          <w:t>164</w:t>
        </w:r>
      </w:hyperlink>
    </w:p>
    <w:p>
      <w:pPr>
        <w:pStyle w:val="BodyText"/>
        <w:spacing w:line="237" w:lineRule="exact"/>
        <w:ind w:left="344"/>
      </w:pPr>
      <w:r>
        <w:rPr/>
        <w:pict>
          <v:shape style="position:absolute;margin-left:144.749985pt;margin-top:13.578557pt;width:16.5pt;height:.1pt;mso-position-horizontal-relative:page;mso-position-vertical-relative:paragraph;z-index:-14976512;mso-wrap-distance-left:0;mso-wrap-distance-right:0" id="docshape1300" coordorigin="2895,272" coordsize="330,0" path="m2895,272l3225,272e" filled="false" stroked="true" strokeweight=".75pt" strokecolor="#0000ed">
            <v:path arrowok="t"/>
            <v:stroke dashstyle="shortdot"/>
            <w10:wrap type="topAndBottom"/>
          </v:shape>
        </w:pict>
      </w:r>
      <w:r>
        <w:rPr>
          <w:color w:val="212121"/>
        </w:rPr>
        <w:t>case</w:t>
      </w:r>
      <w:r>
        <w:rPr>
          <w:color w:val="212121"/>
          <w:spacing w:val="6"/>
        </w:rPr>
        <w:t> </w:t>
      </w:r>
      <w:r>
        <w:rPr>
          <w:color w:val="212121"/>
        </w:rPr>
        <w:t>studies</w:t>
      </w:r>
      <w:r>
        <w:rPr>
          <w:color w:val="212121"/>
          <w:spacing w:val="6"/>
        </w:rPr>
        <w:t> </w:t>
      </w:r>
      <w:hyperlink w:history="true" w:anchor="_bookmark521">
        <w:r>
          <w:rPr>
            <w:color w:val="0000ED"/>
            <w:spacing w:val="-5"/>
          </w:rPr>
          <w:t>164</w:t>
        </w:r>
      </w:hyperlink>
    </w:p>
    <w:p>
      <w:pPr>
        <w:pStyle w:val="BodyText"/>
        <w:spacing w:before="184" w:after="36"/>
        <w:ind w:left="344"/>
      </w:pPr>
      <w:r>
        <w:rPr>
          <w:color w:val="212121"/>
        </w:rPr>
        <w:t>challenges</w:t>
      </w:r>
      <w:r>
        <w:rPr>
          <w:color w:val="212121"/>
          <w:spacing w:val="10"/>
        </w:rPr>
        <w:t> </w:t>
      </w:r>
      <w:hyperlink w:history="true" w:anchor="_bookmark554">
        <w:r>
          <w:rPr>
            <w:color w:val="0000ED"/>
            <w:spacing w:val="-5"/>
          </w:rPr>
          <w:t>172</w:t>
        </w:r>
      </w:hyperlink>
    </w:p>
    <w:p>
      <w:pPr>
        <w:pStyle w:val="BodyText"/>
        <w:spacing w:line="20" w:lineRule="exact"/>
        <w:ind w:left="1355"/>
        <w:rPr>
          <w:sz w:val="2"/>
        </w:rPr>
      </w:pPr>
      <w:r>
        <w:rPr>
          <w:sz w:val="2"/>
        </w:rPr>
        <w:pict>
          <v:group style="width:16.5pt;height:.75pt;mso-position-horizontal-relative:char;mso-position-vertical-relative:line" id="docshapegroup1301" coordorigin="0,0" coordsize="330,15">
            <v:line style="position:absolute" from="0,7" to="330,7" stroked="true" strokeweight=".75pt" strokecolor="#0000ed">
              <v:stroke dashstyle="shortdot"/>
            </v:line>
          </v:group>
        </w:pict>
      </w:r>
      <w:r>
        <w:rPr>
          <w:sz w:val="2"/>
        </w:rPr>
      </w:r>
    </w:p>
    <w:p>
      <w:pPr>
        <w:pStyle w:val="BodyText"/>
        <w:spacing w:before="157"/>
        <w:ind w:left="344"/>
      </w:pPr>
      <w:r>
        <w:rPr/>
        <w:pict>
          <v:shape style="position:absolute;margin-left:137.249985pt;margin-top:22.244471pt;width:16.5pt;height:.1pt;mso-position-horizontal-relative:page;mso-position-vertical-relative:paragraph;z-index:-14975488;mso-wrap-distance-left:0;mso-wrap-distance-right:0" id="docshape1302" coordorigin="2745,445" coordsize="330,0" path="m2745,445l3075,445e" filled="false" stroked="true" strokeweight=".75pt" strokecolor="#0000ed">
            <v:path arrowok="t"/>
            <v:stroke dashstyle="shortdot"/>
            <w10:wrap type="topAndBottom"/>
          </v:shape>
        </w:pict>
      </w:r>
      <w:r>
        <w:rPr>
          <w:color w:val="212121"/>
        </w:rPr>
        <w:t>enhancing</w:t>
      </w:r>
      <w:r>
        <w:rPr>
          <w:color w:val="212121"/>
          <w:spacing w:val="11"/>
        </w:rPr>
        <w:t> </w:t>
      </w:r>
      <w:hyperlink w:history="true" w:anchor="_bookmark516">
        <w:r>
          <w:rPr>
            <w:color w:val="0000ED"/>
            <w:spacing w:val="-5"/>
          </w:rPr>
          <w:t>164</w:t>
        </w:r>
      </w:hyperlink>
    </w:p>
    <w:p>
      <w:pPr>
        <w:pStyle w:val="BodyText"/>
        <w:spacing w:before="184" w:after="36"/>
        <w:ind w:left="344"/>
      </w:pPr>
      <w:r>
        <w:rPr>
          <w:color w:val="212121"/>
        </w:rPr>
        <w:t>ethical</w:t>
      </w:r>
      <w:r>
        <w:rPr>
          <w:color w:val="212121"/>
          <w:spacing w:val="10"/>
        </w:rPr>
        <w:t> </w:t>
      </w:r>
      <w:r>
        <w:rPr>
          <w:color w:val="212121"/>
        </w:rPr>
        <w:t>considerations</w:t>
      </w:r>
      <w:r>
        <w:rPr>
          <w:color w:val="212121"/>
          <w:spacing w:val="10"/>
        </w:rPr>
        <w:t> </w:t>
      </w:r>
      <w:hyperlink w:history="true" w:anchor="_bookmark557">
        <w:r>
          <w:rPr>
            <w:color w:val="0000ED"/>
            <w:spacing w:val="-5"/>
          </w:rPr>
          <w:t>172</w:t>
        </w:r>
      </w:hyperlink>
    </w:p>
    <w:p>
      <w:pPr>
        <w:pStyle w:val="BodyText"/>
        <w:spacing w:line="20" w:lineRule="exact"/>
        <w:ind w:left="2360"/>
        <w:rPr>
          <w:sz w:val="2"/>
        </w:rPr>
      </w:pPr>
      <w:r>
        <w:rPr>
          <w:sz w:val="2"/>
        </w:rPr>
        <w:pict>
          <v:group style="width:16.5pt;height:.75pt;mso-position-horizontal-relative:char;mso-position-vertical-relative:line" id="docshapegroup1303" coordorigin="0,0" coordsize="330,15">
            <v:line style="position:absolute" from="0,7" to="330,7" stroked="true" strokeweight=".75pt" strokecolor="#0000ed">
              <v:stroke dashstyle="shortdot"/>
            </v:line>
          </v:group>
        </w:pict>
      </w:r>
      <w:r>
        <w:rPr>
          <w:sz w:val="2"/>
        </w:rPr>
      </w:r>
    </w:p>
    <w:p>
      <w:pPr>
        <w:pStyle w:val="BodyText"/>
        <w:spacing w:line="456" w:lineRule="auto" w:before="157"/>
        <w:ind w:left="344" w:right="6394"/>
      </w:pPr>
      <w:r>
        <w:rPr/>
        <w:pict>
          <v:line style="position:absolute;mso-position-horizontal-relative:page;mso-position-vertical-relative:paragraph;z-index:-22373376" from="148.499985pt,22.244467pt" to="164.999983pt,22.244467pt" stroked="true" strokeweight=".75pt" strokecolor="#0000ed">
            <v:stroke dashstyle="shortdot"/>
            <w10:wrap type="none"/>
          </v:line>
        </w:pict>
      </w:r>
      <w:r>
        <w:rPr/>
        <w:pict>
          <v:line style="position:absolute;mso-position-horizontal-relative:page;mso-position-vertical-relative:paragraph;z-index:-22372864" from="170.999985pt,22.244467pt" to="187.499983pt,22.244467pt" stroked="true" strokeweight=".75pt" strokecolor="#0000ed">
            <v:stroke dashstyle="shortdot"/>
            <w10:wrap type="none"/>
          </v:line>
        </w:pict>
      </w:r>
      <w:r>
        <w:rPr/>
        <w:pict>
          <v:line style="position:absolute;mso-position-horizontal-relative:page;mso-position-vertical-relative:paragraph;z-index:-22372352" from="203.999985pt,46.244465pt" to="221.249983pt,46.244465pt" stroked="true" strokeweight=".75pt" strokecolor="#0000ed">
            <v:stroke dashstyle="shortdot"/>
            <w10:wrap type="none"/>
          </v:line>
        </w:pict>
      </w:r>
      <w:r>
        <w:rPr>
          <w:color w:val="212121"/>
        </w:rPr>
        <w:t>future trends </w:t>
      </w:r>
      <w:hyperlink w:history="true" w:anchor="_bookmark560">
        <w:r>
          <w:rPr>
            <w:color w:val="0000ED"/>
          </w:rPr>
          <w:t>173</w:t>
        </w:r>
      </w:hyperlink>
      <w:r>
        <w:rPr>
          <w:color w:val="212121"/>
        </w:rPr>
        <w:t>, </w:t>
      </w:r>
      <w:hyperlink w:history="true" w:anchor="_bookmark570">
        <w:r>
          <w:rPr>
            <w:color w:val="0000ED"/>
          </w:rPr>
          <w:t>174</w:t>
        </w:r>
      </w:hyperlink>
      <w:r>
        <w:rPr>
          <w:color w:val="0000ED"/>
        </w:rPr>
        <w:t> </w:t>
      </w:r>
      <w:r>
        <w:rPr>
          <w:color w:val="212121"/>
        </w:rPr>
        <w:t>machine learning models </w:t>
      </w:r>
      <w:hyperlink w:history="true" w:anchor="_bookmark517">
        <w:r>
          <w:rPr>
            <w:color w:val="0000ED"/>
          </w:rPr>
          <w:t>164</w:t>
        </w:r>
      </w:hyperlink>
    </w:p>
    <w:p>
      <w:pPr>
        <w:pStyle w:val="BodyText"/>
        <w:spacing w:line="237" w:lineRule="exact"/>
        <w:ind w:left="344"/>
      </w:pPr>
      <w:r>
        <w:rPr/>
        <w:pict>
          <v:shape style="position:absolute;margin-left:254.999985pt;margin-top:13.578546pt;width:16.5pt;height:.1pt;mso-position-horizontal-relative:page;mso-position-vertical-relative:paragraph;z-index:-14974464;mso-wrap-distance-left:0;mso-wrap-distance-right:0" id="docshape1304" coordorigin="5100,272" coordsize="330,0" path="m5100,272l5430,272e" filled="false" stroked="true" strokeweight=".75pt" strokecolor="#0000ed">
            <v:path arrowok="t"/>
            <v:stroke dashstyle="shortdot"/>
            <w10:wrap type="topAndBottom"/>
          </v:shape>
        </w:pict>
      </w:r>
      <w:r>
        <w:rPr>
          <w:color w:val="212121"/>
        </w:rPr>
        <w:t>Natural</w:t>
      </w:r>
      <w:r>
        <w:rPr>
          <w:color w:val="212121"/>
          <w:spacing w:val="9"/>
        </w:rPr>
        <w:t> </w:t>
      </w:r>
      <w:r>
        <w:rPr>
          <w:color w:val="212121"/>
        </w:rPr>
        <w:t>Language</w:t>
      </w:r>
      <w:r>
        <w:rPr>
          <w:color w:val="212121"/>
          <w:spacing w:val="10"/>
        </w:rPr>
        <w:t> </w:t>
      </w:r>
      <w:r>
        <w:rPr>
          <w:color w:val="212121"/>
        </w:rPr>
        <w:t>Processing</w:t>
      </w:r>
      <w:r>
        <w:rPr>
          <w:color w:val="212121"/>
          <w:spacing w:val="10"/>
        </w:rPr>
        <w:t> </w:t>
      </w:r>
      <w:r>
        <w:rPr>
          <w:color w:val="212121"/>
        </w:rPr>
        <w:t>(NLP)</w:t>
      </w:r>
      <w:r>
        <w:rPr>
          <w:color w:val="212121"/>
          <w:spacing w:val="9"/>
        </w:rPr>
        <w:t> </w:t>
      </w:r>
      <w:hyperlink w:history="true" w:anchor="_bookmark519">
        <w:r>
          <w:rPr>
            <w:color w:val="0000ED"/>
            <w:spacing w:val="-5"/>
          </w:rPr>
          <w:t>164</w:t>
        </w:r>
      </w:hyperlink>
    </w:p>
    <w:p>
      <w:pPr>
        <w:pStyle w:val="BodyText"/>
        <w:spacing w:before="184" w:after="36"/>
        <w:ind w:left="344"/>
      </w:pPr>
      <w:r>
        <w:rPr>
          <w:color w:val="212121"/>
        </w:rPr>
        <w:t>predictive</w:t>
      </w:r>
      <w:r>
        <w:rPr>
          <w:color w:val="212121"/>
          <w:spacing w:val="9"/>
        </w:rPr>
        <w:t> </w:t>
      </w:r>
      <w:r>
        <w:rPr>
          <w:color w:val="212121"/>
        </w:rPr>
        <w:t>analytics</w:t>
      </w:r>
      <w:r>
        <w:rPr>
          <w:color w:val="212121"/>
          <w:spacing w:val="9"/>
        </w:rPr>
        <w:t> </w:t>
      </w:r>
      <w:hyperlink w:history="true" w:anchor="_bookmark518">
        <w:r>
          <w:rPr>
            <w:color w:val="0000ED"/>
            <w:spacing w:val="-5"/>
          </w:rPr>
          <w:t>164</w:t>
        </w:r>
      </w:hyperlink>
    </w:p>
    <w:p>
      <w:pPr>
        <w:pStyle w:val="BodyText"/>
        <w:spacing w:line="20" w:lineRule="exact"/>
        <w:ind w:left="2150"/>
        <w:rPr>
          <w:sz w:val="2"/>
        </w:rPr>
      </w:pPr>
      <w:r>
        <w:rPr>
          <w:sz w:val="2"/>
        </w:rPr>
        <w:pict>
          <v:group style="width:17.25pt;height:.75pt;mso-position-horizontal-relative:char;mso-position-vertical-relative:line" id="docshapegroup1305" coordorigin="0,0" coordsize="345,15">
            <v:line style="position:absolute" from="0,7" to="345,7" stroked="true" strokeweight=".75pt" strokecolor="#0000ed">
              <v:stroke dashstyle="shortdot"/>
            </v:line>
          </v:group>
        </w:pict>
      </w:r>
      <w:r>
        <w:rPr>
          <w:sz w:val="2"/>
        </w:rPr>
      </w:r>
    </w:p>
    <w:p>
      <w:pPr>
        <w:pStyle w:val="BodyText"/>
        <w:spacing w:before="157"/>
        <w:ind w:left="119"/>
      </w:pPr>
      <w:r>
        <w:rPr/>
        <w:pict>
          <v:shape style="position:absolute;margin-left:302.249969pt;margin-top:21.869459pt;width:16.5pt;height:.1pt;mso-position-horizontal-relative:page;mso-position-vertical-relative:paragraph;z-index:-14973440;mso-wrap-distance-left:0;mso-wrap-distance-right:0" id="docshape1306" coordorigin="6045,437" coordsize="330,0" path="m6045,437l6375,437e" filled="false" stroked="true" strokeweight=".75pt" strokecolor="#0000ed">
            <v:path arrowok="t"/>
            <v:stroke dashstyle="shortdot"/>
            <w10:wrap type="topAndBottom"/>
          </v:shape>
        </w:pict>
      </w:r>
      <w:r>
        <w:rPr>
          <w:color w:val="212121"/>
        </w:rPr>
        <w:t>AI-driven</w:t>
      </w:r>
      <w:r>
        <w:rPr>
          <w:color w:val="212121"/>
          <w:spacing w:val="10"/>
        </w:rPr>
        <w:t> </w:t>
      </w:r>
      <w:r>
        <w:rPr>
          <w:color w:val="212121"/>
        </w:rPr>
        <w:t>enhancements</w:t>
      </w:r>
      <w:r>
        <w:rPr>
          <w:color w:val="212121"/>
          <w:spacing w:val="10"/>
        </w:rPr>
        <w:t> </w:t>
      </w:r>
      <w:r>
        <w:rPr>
          <w:color w:val="212121"/>
        </w:rPr>
        <w:t>in</w:t>
      </w:r>
      <w:r>
        <w:rPr>
          <w:color w:val="212121"/>
          <w:spacing w:val="10"/>
        </w:rPr>
        <w:t> </w:t>
      </w:r>
      <w:r>
        <w:rPr>
          <w:color w:val="212121"/>
        </w:rPr>
        <w:t>corporate</w:t>
      </w:r>
      <w:r>
        <w:rPr>
          <w:color w:val="212121"/>
          <w:spacing w:val="10"/>
        </w:rPr>
        <w:t> </w:t>
      </w:r>
      <w:r>
        <w:rPr>
          <w:color w:val="212121"/>
        </w:rPr>
        <w:t>governance</w:t>
      </w:r>
      <w:r>
        <w:rPr>
          <w:color w:val="212121"/>
          <w:spacing w:val="10"/>
        </w:rPr>
        <w:t> </w:t>
      </w:r>
      <w:hyperlink w:history="true" w:anchor="_bookmark627">
        <w:r>
          <w:rPr>
            <w:color w:val="0000ED"/>
            <w:spacing w:val="-5"/>
          </w:rPr>
          <w:t>194</w:t>
        </w:r>
      </w:hyperlink>
    </w:p>
    <w:p>
      <w:pPr>
        <w:spacing w:after="0"/>
        <w:sectPr>
          <w:pgSz w:w="12240" w:h="15840"/>
          <w:pgMar w:top="1420" w:bottom="280" w:left="1420" w:right="1420"/>
        </w:sectPr>
      </w:pPr>
    </w:p>
    <w:p>
      <w:pPr>
        <w:pStyle w:val="BodyText"/>
        <w:spacing w:line="456" w:lineRule="auto" w:before="69"/>
        <w:ind w:left="344" w:right="3872"/>
      </w:pPr>
      <w:r>
        <w:rPr/>
        <w:pict>
          <v:line style="position:absolute;mso-position-horizontal-relative:page;mso-position-vertical-relative:paragraph;z-index:16494592" from="315.749969pt,17.844452pt" to="332.249968pt,17.844452pt" stroked="true" strokeweight=".75pt" strokecolor="#0000ed">
            <v:stroke dashstyle="shortdot"/>
            <w10:wrap type="none"/>
          </v:line>
        </w:pict>
      </w:r>
      <w:r>
        <w:rPr/>
        <w:pict>
          <v:line style="position:absolute;mso-position-horizontal-relative:page;mso-position-vertical-relative:paragraph;z-index:16495104" from="194.999985pt,41.844448pt" to="211.499983pt,41.844448pt" stroked="true" strokeweight=".75pt" strokecolor="#0000ed">
            <v:stroke dashstyle="shortdot"/>
            <w10:wrap type="none"/>
          </v:line>
        </w:pict>
      </w:r>
      <w:r>
        <w:rPr>
          <w:color w:val="212121"/>
        </w:rPr>
        <w:t>compliance and regulatory adherence, automating </w:t>
      </w:r>
      <w:hyperlink w:history="true" w:anchor="_bookmark633">
        <w:r>
          <w:rPr>
            <w:color w:val="0000ED"/>
          </w:rPr>
          <w:t>195</w:t>
        </w:r>
      </w:hyperlink>
      <w:r>
        <w:rPr>
          <w:color w:val="0000ED"/>
        </w:rPr>
        <w:t> </w:t>
      </w:r>
      <w:r>
        <w:rPr>
          <w:color w:val="212121"/>
        </w:rPr>
        <w:t>continuous compliance </w:t>
      </w:r>
      <w:hyperlink w:history="true" w:anchor="_bookmark635">
        <w:r>
          <w:rPr>
            <w:color w:val="0000ED"/>
          </w:rPr>
          <w:t>195</w:t>
        </w:r>
      </w:hyperlink>
    </w:p>
    <w:p>
      <w:pPr>
        <w:pStyle w:val="BodyText"/>
        <w:spacing w:line="237" w:lineRule="exact"/>
        <w:ind w:left="344"/>
      </w:pPr>
      <w:r>
        <w:rPr/>
        <w:pict>
          <v:shape style="position:absolute;margin-left:188.249985pt;margin-top:13.578529pt;width:16.5pt;height:.1pt;mso-position-horizontal-relative:page;mso-position-vertical-relative:paragraph;z-index:-14966272;mso-wrap-distance-left:0;mso-wrap-distance-right:0" id="docshape1307" coordorigin="3765,272" coordsize="330,0" path="m3765,272l4095,272e" filled="false" stroked="true" strokeweight=".75pt" strokecolor="#0000ed">
            <v:path arrowok="t"/>
            <v:stroke dashstyle="shortdot"/>
            <w10:wrap type="topAndBottom"/>
          </v:shape>
        </w:pict>
      </w:r>
      <w:r>
        <w:rPr>
          <w:color w:val="212121"/>
        </w:rPr>
        <w:t>corporate</w:t>
      </w:r>
      <w:r>
        <w:rPr>
          <w:color w:val="212121"/>
          <w:spacing w:val="10"/>
        </w:rPr>
        <w:t> </w:t>
      </w:r>
      <w:r>
        <w:rPr>
          <w:color w:val="212121"/>
        </w:rPr>
        <w:t>governance</w:t>
      </w:r>
      <w:r>
        <w:rPr>
          <w:color w:val="212121"/>
          <w:spacing w:val="11"/>
        </w:rPr>
        <w:t> </w:t>
      </w:r>
      <w:hyperlink w:history="true" w:anchor="_bookmark638">
        <w:r>
          <w:rPr>
            <w:color w:val="0000ED"/>
            <w:spacing w:val="-5"/>
          </w:rPr>
          <w:t>195</w:t>
        </w:r>
      </w:hyperlink>
    </w:p>
    <w:p>
      <w:pPr>
        <w:pStyle w:val="BodyText"/>
        <w:spacing w:before="184" w:after="36"/>
        <w:ind w:left="344"/>
      </w:pPr>
      <w:r>
        <w:rPr>
          <w:color w:val="212121"/>
        </w:rPr>
        <w:t>dynamic</w:t>
      </w:r>
      <w:r>
        <w:rPr>
          <w:color w:val="212121"/>
          <w:spacing w:val="11"/>
        </w:rPr>
        <w:t> </w:t>
      </w:r>
      <w:r>
        <w:rPr>
          <w:color w:val="212121"/>
        </w:rPr>
        <w:t>governance</w:t>
      </w:r>
      <w:r>
        <w:rPr>
          <w:color w:val="212121"/>
          <w:spacing w:val="11"/>
        </w:rPr>
        <w:t> </w:t>
      </w:r>
      <w:hyperlink w:history="true" w:anchor="_bookmark636">
        <w:r>
          <w:rPr>
            <w:color w:val="0000ED"/>
            <w:spacing w:val="-5"/>
          </w:rPr>
          <w:t>195</w:t>
        </w:r>
      </w:hyperlink>
    </w:p>
    <w:p>
      <w:pPr>
        <w:pStyle w:val="BodyText"/>
        <w:spacing w:line="20" w:lineRule="exact"/>
        <w:ind w:left="2270"/>
        <w:rPr>
          <w:sz w:val="2"/>
        </w:rPr>
      </w:pPr>
      <w:r>
        <w:rPr>
          <w:sz w:val="2"/>
        </w:rPr>
        <w:pict>
          <v:group style="width:16.5pt;height:.75pt;mso-position-horizontal-relative:char;mso-position-vertical-relative:line" id="docshapegroup1308" coordorigin="0,0" coordsize="330,15">
            <v:line style="position:absolute" from="0,7" to="330,7" stroked="true" strokeweight=".75pt" strokecolor="#0000ed">
              <v:stroke dashstyle="shortdot"/>
            </v:line>
          </v:group>
        </w:pict>
      </w:r>
      <w:r>
        <w:rPr>
          <w:sz w:val="2"/>
        </w:rPr>
      </w:r>
    </w:p>
    <w:p>
      <w:pPr>
        <w:pStyle w:val="BodyText"/>
        <w:spacing w:line="456" w:lineRule="auto" w:before="157"/>
        <w:ind w:left="344" w:right="5374"/>
      </w:pPr>
      <w:r>
        <w:rPr/>
        <w:pict>
          <v:line style="position:absolute;mso-position-horizontal-relative:page;mso-position-vertical-relative:paragraph;z-index:-22367232" from="257.249969pt,22.244444pt" to="273.749968pt,22.244444pt" stroked="true" strokeweight=".75pt" strokecolor="#0000ed">
            <v:stroke dashstyle="shortdot"/>
            <w10:wrap type="none"/>
          </v:line>
        </w:pict>
      </w:r>
      <w:r>
        <w:rPr/>
        <w:pict>
          <v:line style="position:absolute;mso-position-horizontal-relative:page;mso-position-vertical-relative:paragraph;z-index:-22366720" from="234.749985pt,46.244442pt" to="251.999983pt,46.244442pt" stroked="true" strokeweight=".75pt" strokecolor="#0000ed">
            <v:stroke dashstyle="shortdot"/>
            <w10:wrap type="none"/>
          </v:line>
        </w:pict>
      </w:r>
      <w:r>
        <w:rPr>
          <w:color w:val="212121"/>
        </w:rPr>
        <w:t>enhanced decision-making processes </w:t>
      </w:r>
      <w:hyperlink w:history="true" w:anchor="_bookmark629">
        <w:r>
          <w:rPr>
            <w:color w:val="0000ED"/>
          </w:rPr>
          <w:t>194</w:t>
        </w:r>
      </w:hyperlink>
      <w:r>
        <w:rPr>
          <w:color w:val="0000ED"/>
        </w:rPr>
        <w:t> </w:t>
      </w:r>
      <w:r>
        <w:rPr>
          <w:color w:val="212121"/>
        </w:rPr>
        <w:t>risk assessment, revolutionizing </w:t>
      </w:r>
      <w:hyperlink w:history="true" w:anchor="_bookmark631">
        <w:r>
          <w:rPr>
            <w:color w:val="0000ED"/>
          </w:rPr>
          <w:t>194</w:t>
        </w:r>
      </w:hyperlink>
    </w:p>
    <w:p>
      <w:pPr>
        <w:pStyle w:val="BodyText"/>
        <w:spacing w:line="237" w:lineRule="exact"/>
        <w:ind w:left="119"/>
      </w:pPr>
      <w:r>
        <w:rPr/>
        <w:pict>
          <v:shape style="position:absolute;margin-left:205.499985pt;margin-top:13.578522pt;width:16.5pt;height:.1pt;mso-position-horizontal-relative:page;mso-position-vertical-relative:paragraph;z-index:-14965248;mso-wrap-distance-left:0;mso-wrap-distance-right:0" id="docshape1309" coordorigin="4110,272" coordsize="330,0" path="m4110,272l4440,272e" filled="false" stroked="true" strokeweight=".75pt" strokecolor="#0000ed">
            <v:path arrowok="t"/>
            <v:stroke dashstyle="shortdot"/>
            <w10:wrap type="topAndBottom"/>
          </v:shape>
        </w:pict>
      </w:r>
      <w:r>
        <w:rPr/>
        <w:pict>
          <v:line style="position:absolute;mso-position-horizontal-relative:page;mso-position-vertical-relative:paragraph;z-index:-22366208" from="208.499985pt,37.578522pt" to="224.999983pt,37.578522pt" stroked="true" strokeweight=".75pt" strokecolor="#0000ed">
            <v:stroke dashstyle="shortdot"/>
            <w10:wrap type="none"/>
          </v:line>
        </w:pict>
      </w:r>
      <w:r>
        <w:rPr/>
        <w:pict>
          <v:line style="position:absolute;mso-position-horizontal-relative:page;mso-position-vertical-relative:paragraph;z-index:-22365696" from="228.749985pt,37.578522pt" to="245.249983pt,37.578522pt" stroked="true" strokeweight=".75pt" strokecolor="#0000ed">
            <v:stroke dashstyle="shortdot"/>
            <w10:wrap type="none"/>
          </v:line>
        </w:pict>
      </w:r>
      <w:r>
        <w:rPr>
          <w:color w:val="212121"/>
        </w:rPr>
        <w:t>AI-driven</w:t>
      </w:r>
      <w:r>
        <w:rPr>
          <w:color w:val="212121"/>
          <w:spacing w:val="8"/>
        </w:rPr>
        <w:t> </w:t>
      </w:r>
      <w:r>
        <w:rPr>
          <w:color w:val="212121"/>
        </w:rPr>
        <w:t>financial</w:t>
      </w:r>
      <w:r>
        <w:rPr>
          <w:color w:val="212121"/>
          <w:spacing w:val="9"/>
        </w:rPr>
        <w:t> </w:t>
      </w:r>
      <w:r>
        <w:rPr>
          <w:color w:val="212121"/>
        </w:rPr>
        <w:t>analysis</w:t>
      </w:r>
      <w:r>
        <w:rPr>
          <w:color w:val="212121"/>
          <w:spacing w:val="9"/>
        </w:rPr>
        <w:t> </w:t>
      </w:r>
      <w:hyperlink w:history="true" w:anchor="_bookmark335">
        <w:r>
          <w:rPr>
            <w:color w:val="0000ED"/>
            <w:spacing w:val="-5"/>
          </w:rPr>
          <w:t>115</w:t>
        </w:r>
      </w:hyperlink>
    </w:p>
    <w:p>
      <w:pPr>
        <w:pStyle w:val="BodyText"/>
        <w:spacing w:line="448" w:lineRule="auto" w:before="184"/>
        <w:ind w:left="344" w:right="5374"/>
      </w:pPr>
      <w:r>
        <w:rPr>
          <w:color w:val="212121"/>
        </w:rPr>
        <w:t>case studies and examples </w:t>
      </w:r>
      <w:hyperlink w:history="true" w:anchor="_bookmark339">
        <w:r>
          <w:rPr>
            <w:color w:val="0000ED"/>
          </w:rPr>
          <w:t>116</w:t>
        </w:r>
      </w:hyperlink>
      <w:r>
        <w:rPr>
          <w:color w:val="212121"/>
        </w:rPr>
        <w:t>-</w:t>
      </w:r>
      <w:hyperlink w:history="true" w:anchor="_bookmark347">
        <w:r>
          <w:rPr>
            <w:color w:val="0000ED"/>
          </w:rPr>
          <w:t>118</w:t>
        </w:r>
      </w:hyperlink>
      <w:r>
        <w:rPr>
          <w:color w:val="0000ED"/>
        </w:rPr>
        <w:t> </w:t>
      </w:r>
      <w:r>
        <w:rPr>
          <w:color w:val="212121"/>
        </w:rPr>
        <w:t>predictive analytics and forecasting </w:t>
      </w:r>
      <w:hyperlink w:history="true" w:anchor="_bookmark337">
        <w:r>
          <w:rPr>
            <w:color w:val="0000ED"/>
          </w:rPr>
          <w:t>116</w:t>
        </w:r>
      </w:hyperlink>
      <w:r>
        <w:rPr>
          <w:color w:val="0000ED"/>
        </w:rPr>
        <w:t> </w:t>
      </w:r>
      <w:r>
        <w:rPr>
          <w:color w:val="212121"/>
        </w:rPr>
        <w:t>real-time analysis and reporting </w:t>
      </w:r>
      <w:hyperlink w:history="true" w:anchor="_bookmark349">
        <w:r>
          <w:rPr>
            <w:color w:val="0000ED"/>
          </w:rPr>
          <w:t>118</w:t>
        </w:r>
      </w:hyperlink>
      <w:r>
        <w:rPr>
          <w:color w:val="212121"/>
        </w:rPr>
        <w:t>, </w:t>
      </w:r>
      <w:hyperlink w:history="true" w:anchor="_bookmark354">
        <w:r>
          <w:rPr>
            <w:color w:val="0000ED"/>
          </w:rPr>
          <w:t>119</w:t>
        </w:r>
      </w:hyperlink>
    </w:p>
    <w:p>
      <w:pPr>
        <w:pStyle w:val="BodyText"/>
        <w:spacing w:line="456" w:lineRule="auto"/>
        <w:ind w:left="344" w:right="7445" w:hanging="225"/>
      </w:pPr>
      <w:r>
        <w:rPr/>
        <w:pict>
          <v:line style="position:absolute;mso-position-horizontal-relative:page;mso-position-vertical-relative:paragraph;z-index:-22365184" from="250.499985pt,-32.855534pt" to="266.999983pt,-32.855534pt" stroked="true" strokeweight=".75pt" strokecolor="#0000ed">
            <v:stroke dashstyle="shortdot"/>
            <w10:wrap type="none"/>
          </v:line>
        </w:pict>
      </w:r>
      <w:r>
        <w:rPr/>
        <w:pict>
          <v:line style="position:absolute;mso-position-horizontal-relative:page;mso-position-vertical-relative:paragraph;z-index:-22364672" from="233.999985pt,-8.855536pt" to="249.749983pt,-8.855536pt" stroked="true" strokeweight=".75pt" strokecolor="#0000ed">
            <v:stroke dashstyle="shortdot"/>
            <w10:wrap type="none"/>
          </v:line>
        </w:pict>
      </w:r>
      <w:r>
        <w:rPr/>
        <w:pict>
          <v:line style="position:absolute;mso-position-horizontal-relative:page;mso-position-vertical-relative:paragraph;z-index:-22364160" from="255.749985pt,-8.855536pt" to="272.249983pt,-8.855536pt" stroked="true" strokeweight=".75pt" strokecolor="#0000ed">
            <v:stroke dashstyle="shortdot"/>
            <w10:wrap type="none"/>
          </v:line>
        </w:pict>
      </w:r>
      <w:r>
        <w:rPr/>
        <w:pict>
          <v:line style="position:absolute;mso-position-horizontal-relative:page;mso-position-vertical-relative:paragraph;z-index:16499200" from="134.249985pt,38.394463pt" to="145.499984pt,38.394463pt" stroked="true" strokeweight=".75pt" strokecolor="#0000ed">
            <v:stroke dashstyle="shortdot"/>
            <w10:wrap type="none"/>
          </v:line>
        </w:pict>
      </w:r>
      <w:r>
        <w:rPr>
          <w:color w:val="212121"/>
        </w:rPr>
        <w:t>AI-driven</w:t>
      </w:r>
      <w:r>
        <w:rPr>
          <w:color w:val="212121"/>
          <w:spacing w:val="-6"/>
        </w:rPr>
        <w:t> </w:t>
      </w:r>
      <w:r>
        <w:rPr>
          <w:color w:val="212121"/>
        </w:rPr>
        <w:t>future preparing </w:t>
      </w:r>
      <w:hyperlink w:history="true" w:anchor="_bookmark44">
        <w:r>
          <w:rPr>
            <w:color w:val="0000ED"/>
          </w:rPr>
          <w:t>27</w:t>
        </w:r>
      </w:hyperlink>
    </w:p>
    <w:p>
      <w:pPr>
        <w:pStyle w:val="BodyText"/>
        <w:spacing w:line="237" w:lineRule="exact"/>
        <w:ind w:left="344"/>
      </w:pPr>
      <w:r>
        <w:rPr/>
        <w:pict>
          <v:shape style="position:absolute;margin-left:171.749985pt;margin-top:13.578542pt;width:11.25pt;height:.1pt;mso-position-horizontal-relative:page;mso-position-vertical-relative:paragraph;z-index:-14964736;mso-wrap-distance-left:0;mso-wrap-distance-right:0" id="docshape1310" coordorigin="3435,272" coordsize="225,0" path="m3435,272l3660,272e" filled="false" stroked="true" strokeweight=".75pt" strokecolor="#0000ed">
            <v:path arrowok="t"/>
            <v:stroke dashstyle="shortdot"/>
            <w10:wrap type="topAndBottom"/>
          </v:shape>
        </w:pict>
      </w:r>
      <w:r>
        <w:rPr>
          <w:color w:val="212121"/>
        </w:rPr>
        <w:t>skills</w:t>
      </w:r>
      <w:r>
        <w:rPr>
          <w:color w:val="212121"/>
          <w:spacing w:val="6"/>
        </w:rPr>
        <w:t> </w:t>
      </w:r>
      <w:r>
        <w:rPr>
          <w:color w:val="212121"/>
        </w:rPr>
        <w:t>and</w:t>
      </w:r>
      <w:r>
        <w:rPr>
          <w:color w:val="212121"/>
          <w:spacing w:val="6"/>
        </w:rPr>
        <w:t> </w:t>
      </w:r>
      <w:r>
        <w:rPr>
          <w:color w:val="212121"/>
        </w:rPr>
        <w:t>training</w:t>
      </w:r>
      <w:r>
        <w:rPr>
          <w:color w:val="212121"/>
          <w:spacing w:val="6"/>
        </w:rPr>
        <w:t> </w:t>
      </w:r>
      <w:hyperlink w:history="true" w:anchor="_bookmark46">
        <w:r>
          <w:rPr>
            <w:color w:val="0000ED"/>
            <w:spacing w:val="-5"/>
          </w:rPr>
          <w:t>28</w:t>
        </w:r>
      </w:hyperlink>
    </w:p>
    <w:p>
      <w:pPr>
        <w:pStyle w:val="BodyText"/>
        <w:spacing w:line="441" w:lineRule="auto" w:before="184"/>
        <w:ind w:left="344" w:right="6184" w:hanging="225"/>
      </w:pPr>
      <w:r>
        <w:rPr>
          <w:color w:val="212121"/>
        </w:rPr>
        <w:t>AI-driven future, in accounting preparing </w:t>
      </w:r>
      <w:hyperlink w:history="true" w:anchor="_bookmark876">
        <w:r>
          <w:rPr>
            <w:color w:val="0000ED"/>
          </w:rPr>
          <w:t>258</w:t>
        </w:r>
      </w:hyperlink>
      <w:r>
        <w:rPr>
          <w:color w:val="212121"/>
        </w:rPr>
        <w:t>, </w:t>
      </w:r>
      <w:hyperlink w:history="true" w:anchor="_bookmark877">
        <w:r>
          <w:rPr>
            <w:color w:val="0000ED"/>
          </w:rPr>
          <w:t>259</w:t>
        </w:r>
      </w:hyperlink>
    </w:p>
    <w:p>
      <w:pPr>
        <w:pStyle w:val="BodyText"/>
        <w:spacing w:line="448" w:lineRule="auto" w:before="14"/>
        <w:ind w:left="344" w:right="5054" w:hanging="225"/>
      </w:pPr>
      <w:r>
        <w:rPr/>
        <w:pict>
          <v:line style="position:absolute;mso-position-horizontal-relative:page;mso-position-vertical-relative:paragraph;z-index:-22363136" from="134.249985pt,-8.905544pt" to="150.749983pt,-8.905544pt" stroked="true" strokeweight=".75pt" strokecolor="#0000ed">
            <v:stroke dashstyle="shortdot"/>
            <w10:wrap type="none"/>
          </v:line>
        </w:pict>
      </w:r>
      <w:r>
        <w:rPr/>
        <w:pict>
          <v:line style="position:absolute;mso-position-horizontal-relative:page;mso-position-vertical-relative:paragraph;z-index:-22362624" from="156.749985pt,-8.905544pt" to="173.249983pt,-8.905544pt" stroked="true" strokeweight=".75pt" strokecolor="#0000ed">
            <v:stroke dashstyle="shortdot"/>
            <w10:wrap type="none"/>
          </v:line>
        </w:pict>
      </w:r>
      <w:r>
        <w:rPr/>
        <w:pict>
          <v:line style="position:absolute;mso-position-horizontal-relative:page;mso-position-vertical-relative:paragraph;z-index:16500736" from="269.999969pt,38.344452pt" to="286.499968pt,38.344452pt" stroked="true" strokeweight=".75pt" strokecolor="#0000ed">
            <v:stroke dashstyle="shortdot"/>
            <w10:wrap type="none"/>
          </v:line>
        </w:pict>
      </w:r>
      <w:r>
        <w:rPr/>
        <w:pict>
          <v:line style="position:absolute;mso-position-horizontal-relative:page;mso-position-vertical-relative:paragraph;z-index:16501248" from="134.249985pt,62.344448pt" to="150.749983pt,62.344448pt" stroked="true" strokeweight=".75pt" strokecolor="#0000ed">
            <v:stroke dashstyle="shortdot"/>
            <w10:wrap type="none"/>
          </v:line>
        </w:pict>
      </w:r>
      <w:r>
        <w:rPr>
          <w:color w:val="212121"/>
        </w:rPr>
        <w:t>AI-driven</w:t>
      </w:r>
      <w:r>
        <w:rPr>
          <w:color w:val="212121"/>
          <w:spacing w:val="40"/>
        </w:rPr>
        <w:t> </w:t>
      </w:r>
      <w:r>
        <w:rPr>
          <w:color w:val="212121"/>
        </w:rPr>
        <w:t>future,</w:t>
      </w:r>
      <w:r>
        <w:rPr>
          <w:color w:val="212121"/>
          <w:spacing w:val="40"/>
        </w:rPr>
        <w:t> </w:t>
      </w:r>
      <w:r>
        <w:rPr>
          <w:color w:val="212121"/>
        </w:rPr>
        <w:t>in</w:t>
      </w:r>
      <w:r>
        <w:rPr>
          <w:color w:val="212121"/>
          <w:spacing w:val="40"/>
        </w:rPr>
        <w:t> </w:t>
      </w:r>
      <w:r>
        <w:rPr>
          <w:color w:val="212121"/>
        </w:rPr>
        <w:t>financial</w:t>
      </w:r>
      <w:r>
        <w:rPr>
          <w:color w:val="212121"/>
          <w:spacing w:val="40"/>
        </w:rPr>
        <w:t> </w:t>
      </w:r>
      <w:r>
        <w:rPr>
          <w:color w:val="212121"/>
        </w:rPr>
        <w:t>analysis</w:t>
      </w:r>
      <w:r>
        <w:rPr>
          <w:color w:val="212121"/>
        </w:rPr>
        <w:t> potential developments and innovations </w:t>
      </w:r>
      <w:hyperlink w:history="true" w:anchor="_bookmark376">
        <w:r>
          <w:rPr>
            <w:color w:val="0000ED"/>
          </w:rPr>
          <w:t>127</w:t>
        </w:r>
      </w:hyperlink>
      <w:r>
        <w:rPr>
          <w:color w:val="0000ED"/>
        </w:rPr>
        <w:t> </w:t>
      </w:r>
      <w:r>
        <w:rPr>
          <w:color w:val="212121"/>
        </w:rPr>
        <w:t>preparing </w:t>
      </w:r>
      <w:hyperlink w:history="true" w:anchor="_bookmark371">
        <w:r>
          <w:rPr>
            <w:color w:val="0000ED"/>
          </w:rPr>
          <w:t>126</w:t>
        </w:r>
      </w:hyperlink>
    </w:p>
    <w:p>
      <w:pPr>
        <w:pStyle w:val="BodyText"/>
        <w:spacing w:line="456" w:lineRule="auto"/>
        <w:ind w:left="119" w:right="4989" w:firstLine="224"/>
      </w:pPr>
      <w:r>
        <w:rPr/>
        <w:pict>
          <v:line style="position:absolute;mso-position-horizontal-relative:page;mso-position-vertical-relative:paragraph;z-index:16501760" from="274.499969pt,14.394448pt" to="291.749968pt,14.394448pt" stroked="true" strokeweight=".75pt" strokecolor="#0000ed">
            <v:stroke dashstyle="shortdot"/>
            <w10:wrap type="none"/>
          </v:line>
        </w:pict>
      </w:r>
      <w:r>
        <w:rPr>
          <w:color w:val="212121"/>
        </w:rPr>
        <w:t>strategies, for successful implementation </w:t>
      </w:r>
      <w:hyperlink w:history="true" w:anchor="_bookmark373">
        <w:r>
          <w:rPr>
            <w:color w:val="0000ED"/>
          </w:rPr>
          <w:t>126</w:t>
        </w:r>
      </w:hyperlink>
      <w:r>
        <w:rPr>
          <w:color w:val="0000ED"/>
        </w:rPr>
        <w:t> </w:t>
      </w:r>
      <w:r>
        <w:rPr>
          <w:color w:val="212121"/>
        </w:rPr>
        <w:t>AI-driven future, skills and training</w:t>
      </w:r>
    </w:p>
    <w:p>
      <w:pPr>
        <w:pStyle w:val="BodyText"/>
        <w:spacing w:line="237" w:lineRule="exact"/>
        <w:ind w:left="344"/>
      </w:pPr>
      <w:r>
        <w:rPr/>
        <w:pict>
          <v:shape style="position:absolute;margin-left:202.499985pt;margin-top:13.578526pt;width:11.25pt;height:.1pt;mso-position-horizontal-relative:page;mso-position-vertical-relative:paragraph;z-index:-14964224;mso-wrap-distance-left:0;mso-wrap-distance-right:0" id="docshape1311" coordorigin="4050,272" coordsize="225,0" path="m4050,272l4275,272e" filled="false" stroked="true" strokeweight=".75pt" strokecolor="#0000ed">
            <v:path arrowok="t"/>
            <v:stroke dashstyle="shortdot"/>
            <w10:wrap type="topAndBottom"/>
          </v:shape>
        </w:pict>
      </w:r>
      <w:r>
        <w:rPr/>
        <w:pict>
          <v:line style="position:absolute;mso-position-horizontal-relative:page;mso-position-vertical-relative:paragraph;z-index:-22360576" from="317.999969pt,37.578526pt" to="328.499969pt,37.578526pt" stroked="true" strokeweight=".75pt" strokecolor="#0000ed">
            <v:stroke dashstyle="shortdot"/>
            <w10:wrap type="none"/>
          </v:line>
        </w:pict>
      </w:r>
      <w:r>
        <w:rPr/>
        <w:pict>
          <v:line style="position:absolute;mso-position-horizontal-relative:page;mso-position-vertical-relative:paragraph;z-index:-22360064" from="334.499969pt,37.578526pt" to="345.749969pt,37.578526pt" stroked="true" strokeweight=".75pt" strokecolor="#0000ed">
            <v:stroke dashstyle="shortdot"/>
            <w10:wrap type="none"/>
          </v:line>
        </w:pict>
      </w:r>
      <w:r>
        <w:rPr>
          <w:color w:val="212121"/>
        </w:rPr>
        <w:t>AI</w:t>
      </w:r>
      <w:r>
        <w:rPr>
          <w:color w:val="212121"/>
          <w:spacing w:val="7"/>
        </w:rPr>
        <w:t> </w:t>
      </w:r>
      <w:r>
        <w:rPr>
          <w:color w:val="212121"/>
        </w:rPr>
        <w:t>and</w:t>
      </w:r>
      <w:r>
        <w:rPr>
          <w:color w:val="212121"/>
          <w:spacing w:val="7"/>
        </w:rPr>
        <w:t> </w:t>
      </w:r>
      <w:r>
        <w:rPr>
          <w:color w:val="212121"/>
        </w:rPr>
        <w:t>machine</w:t>
      </w:r>
      <w:r>
        <w:rPr>
          <w:color w:val="212121"/>
          <w:spacing w:val="7"/>
        </w:rPr>
        <w:t> </w:t>
      </w:r>
      <w:r>
        <w:rPr>
          <w:color w:val="212121"/>
        </w:rPr>
        <w:t>learning</w:t>
      </w:r>
      <w:r>
        <w:rPr>
          <w:color w:val="212121"/>
          <w:spacing w:val="7"/>
        </w:rPr>
        <w:t> </w:t>
      </w:r>
      <w:hyperlink w:history="true" w:anchor="_bookmark47">
        <w:r>
          <w:rPr>
            <w:color w:val="0000ED"/>
            <w:spacing w:val="-7"/>
          </w:rPr>
          <w:t>28</w:t>
        </w:r>
      </w:hyperlink>
    </w:p>
    <w:p>
      <w:pPr>
        <w:pStyle w:val="BodyText"/>
        <w:spacing w:line="441" w:lineRule="auto" w:before="184"/>
        <w:ind w:left="344" w:right="3872"/>
      </w:pPr>
      <w:r>
        <w:rPr>
          <w:color w:val="212121"/>
        </w:rPr>
        <w:t>continuous learning and professional development </w:t>
      </w:r>
      <w:hyperlink w:history="true" w:anchor="_bookmark51">
        <w:r>
          <w:rPr>
            <w:color w:val="0000ED"/>
          </w:rPr>
          <w:t>29</w:t>
        </w:r>
      </w:hyperlink>
      <w:r>
        <w:rPr>
          <w:color w:val="212121"/>
        </w:rPr>
        <w:t>, </w:t>
      </w:r>
      <w:hyperlink w:history="true" w:anchor="_bookmark52">
        <w:r>
          <w:rPr>
            <w:color w:val="0000ED"/>
          </w:rPr>
          <w:t>30</w:t>
        </w:r>
      </w:hyperlink>
      <w:r>
        <w:rPr>
          <w:color w:val="0000ED"/>
        </w:rPr>
        <w:t> </w:t>
      </w:r>
      <w:r>
        <w:rPr>
          <w:color w:val="212121"/>
        </w:rPr>
        <w:t>critical thinking and strategic decision-making </w:t>
      </w:r>
      <w:hyperlink w:history="true" w:anchor="_bookmark50">
        <w:r>
          <w:rPr>
            <w:color w:val="0000ED"/>
          </w:rPr>
          <w:t>29</w:t>
        </w:r>
      </w:hyperlink>
    </w:p>
    <w:p>
      <w:pPr>
        <w:pStyle w:val="BodyText"/>
        <w:spacing w:line="441" w:lineRule="auto" w:before="14"/>
        <w:ind w:left="344" w:right="4771"/>
      </w:pPr>
      <w:r>
        <w:rPr/>
        <w:pict>
          <v:line style="position:absolute;mso-position-horizontal-relative:page;mso-position-vertical-relative:paragraph;z-index:-22359552" from="299.999969pt,-8.90556pt" to="311.249969pt,-8.90556pt" stroked="true" strokeweight=".75pt" strokecolor="#0000ed">
            <v:stroke dashstyle="shortdot"/>
            <w10:wrap type="none"/>
          </v:line>
        </w:pict>
      </w:r>
      <w:r>
        <w:rPr/>
        <w:pict>
          <v:line style="position:absolute;mso-position-horizontal-relative:page;mso-position-vertical-relative:paragraph;z-index:16503808" from="254.249985pt,15.094439pt" to="265.499984pt,15.094439pt" stroked="true" strokeweight=".75pt" strokecolor="#0000ed">
            <v:stroke dashstyle="shortdot"/>
            <w10:wrap type="none"/>
          </v:line>
        </w:pict>
      </w:r>
      <w:r>
        <w:rPr/>
        <w:pict>
          <v:line style="position:absolute;mso-position-horizontal-relative:page;mso-position-vertical-relative:paragraph;z-index:16504320" from="291.749969pt,38.344437pt" to="302.999969pt,38.344437pt" stroked="true" strokeweight=".75pt" strokecolor="#0000ed">
            <v:stroke dashstyle="shortdot"/>
            <w10:wrap type="none"/>
          </v:line>
        </w:pict>
      </w:r>
      <w:r>
        <w:rPr>
          <w:color w:val="212121"/>
        </w:rPr>
        <w:t>data analysis and management skills </w:t>
      </w:r>
      <w:hyperlink w:history="true" w:anchor="_bookmark48">
        <w:r>
          <w:rPr>
            <w:color w:val="0000ED"/>
          </w:rPr>
          <w:t>28</w:t>
        </w:r>
      </w:hyperlink>
      <w:r>
        <w:rPr>
          <w:color w:val="0000ED"/>
        </w:rPr>
        <w:t> </w:t>
      </w:r>
      <w:r>
        <w:rPr>
          <w:color w:val="212121"/>
        </w:rPr>
        <w:t>technology literacy and software proficiency </w:t>
      </w:r>
      <w:hyperlink w:history="true" w:anchor="_bookmark49">
        <w:r>
          <w:rPr>
            <w:color w:val="0000ED"/>
          </w:rPr>
          <w:t>28</w:t>
        </w:r>
      </w:hyperlink>
    </w:p>
    <w:p>
      <w:pPr>
        <w:pStyle w:val="BodyText"/>
        <w:spacing w:before="14"/>
        <w:ind w:left="119"/>
      </w:pPr>
      <w:r>
        <w:rPr>
          <w:color w:val="212121"/>
        </w:rPr>
        <w:t>AI-driven</w:t>
      </w:r>
      <w:r>
        <w:rPr>
          <w:color w:val="212121"/>
          <w:spacing w:val="8"/>
        </w:rPr>
        <w:t> </w:t>
      </w:r>
      <w:r>
        <w:rPr>
          <w:color w:val="212121"/>
        </w:rPr>
        <w:t>future,</w:t>
      </w:r>
      <w:r>
        <w:rPr>
          <w:color w:val="212121"/>
          <w:spacing w:val="8"/>
        </w:rPr>
        <w:t> </w:t>
      </w:r>
      <w:r>
        <w:rPr>
          <w:color w:val="212121"/>
          <w:spacing w:val="-2"/>
        </w:rPr>
        <w:t>taxation</w:t>
      </w:r>
    </w:p>
    <w:p>
      <w:pPr>
        <w:pStyle w:val="BodyText"/>
        <w:spacing w:before="212"/>
        <w:ind w:left="344"/>
      </w:pPr>
      <w:r>
        <w:rPr/>
        <w:pict>
          <v:shape style="position:absolute;margin-left:256.499969pt;margin-top:24.619432pt;width:11.25pt;height:.1pt;mso-position-horizontal-relative:page;mso-position-vertical-relative:paragraph;z-index:-14963712;mso-wrap-distance-left:0;mso-wrap-distance-right:0" id="docshape1312" coordorigin="5130,492" coordsize="225,0" path="m5130,492l5355,492e" filled="false" stroked="true" strokeweight=".75pt" strokecolor="#0000ed">
            <v:path arrowok="t"/>
            <v:stroke dashstyle="shortdot"/>
            <w10:wrap type="topAndBottom"/>
          </v:shape>
        </w:pict>
      </w:r>
      <w:r>
        <w:rPr/>
        <w:pict>
          <v:shape style="position:absolute;margin-left:273.749969pt;margin-top:24.619432pt;width:11.25pt;height:.1pt;mso-position-horizontal-relative:page;mso-position-vertical-relative:paragraph;z-index:-14963200;mso-wrap-distance-left:0;mso-wrap-distance-right:0" id="docshape1313" coordorigin="5475,492" coordsize="225,0" path="m5475,492l5700,492e" filled="false" stroked="true" strokeweight=".75pt" strokecolor="#0000ed">
            <v:path arrowok="t"/>
            <v:stroke dashstyle="shortdot"/>
            <w10:wrap type="topAndBottom"/>
          </v:shape>
        </w:pict>
      </w:r>
      <w:r>
        <w:rPr>
          <w:color w:val="212121"/>
        </w:rPr>
        <w:t>AI,</w:t>
      </w:r>
      <w:r>
        <w:rPr>
          <w:color w:val="212121"/>
          <w:spacing w:val="7"/>
        </w:rPr>
        <w:t> </w:t>
      </w:r>
      <w:r>
        <w:rPr>
          <w:color w:val="212121"/>
        </w:rPr>
        <w:t>implementing</w:t>
      </w:r>
      <w:r>
        <w:rPr>
          <w:color w:val="212121"/>
          <w:spacing w:val="7"/>
        </w:rPr>
        <w:t> </w:t>
      </w:r>
      <w:r>
        <w:rPr>
          <w:color w:val="212121"/>
        </w:rPr>
        <w:t>in</w:t>
      </w:r>
      <w:r>
        <w:rPr>
          <w:color w:val="212121"/>
          <w:spacing w:val="8"/>
        </w:rPr>
        <w:t> </w:t>
      </w:r>
      <w:r>
        <w:rPr>
          <w:color w:val="212121"/>
        </w:rPr>
        <w:t>tax</w:t>
      </w:r>
      <w:r>
        <w:rPr>
          <w:color w:val="212121"/>
          <w:spacing w:val="7"/>
        </w:rPr>
        <w:t> </w:t>
      </w:r>
      <w:r>
        <w:rPr>
          <w:color w:val="212121"/>
        </w:rPr>
        <w:t>departments</w:t>
      </w:r>
      <w:r>
        <w:rPr>
          <w:color w:val="212121"/>
          <w:spacing w:val="7"/>
        </w:rPr>
        <w:t> </w:t>
      </w:r>
      <w:hyperlink w:history="true" w:anchor="_bookmark144">
        <w:r>
          <w:rPr>
            <w:color w:val="0000ED"/>
          </w:rPr>
          <w:t>58</w:t>
        </w:r>
      </w:hyperlink>
      <w:r>
        <w:rPr>
          <w:color w:val="212121"/>
        </w:rPr>
        <w:t>,</w:t>
      </w:r>
      <w:r>
        <w:rPr>
          <w:color w:val="212121"/>
          <w:spacing w:val="7"/>
        </w:rPr>
        <w:t> </w:t>
      </w:r>
      <w:hyperlink w:history="true" w:anchor="_bookmark145">
        <w:r>
          <w:rPr>
            <w:color w:val="0000ED"/>
            <w:spacing w:val="-5"/>
          </w:rPr>
          <w:t>59</w:t>
        </w:r>
      </w:hyperlink>
    </w:p>
    <w:p>
      <w:pPr>
        <w:spacing w:after="0"/>
        <w:sectPr>
          <w:pgSz w:w="12240" w:h="15840"/>
          <w:pgMar w:top="1420" w:bottom="280" w:left="1420" w:right="1420"/>
        </w:sectPr>
      </w:pPr>
    </w:p>
    <w:p>
      <w:pPr>
        <w:pStyle w:val="BodyText"/>
        <w:spacing w:before="69"/>
        <w:ind w:left="344"/>
      </w:pPr>
      <w:r>
        <w:rPr/>
        <w:pict>
          <v:shape style="position:absolute;margin-left:209.249985pt;margin-top:17.844429pt;width:11.25pt;height:.1pt;mso-position-horizontal-relative:page;mso-position-vertical-relative:paragraph;z-index:-14952448;mso-wrap-distance-left:0;mso-wrap-distance-right:0" id="docshape1314" coordorigin="4185,357" coordsize="225,0" path="m4185,357l4410,357e" filled="false" stroked="true" strokeweight=".75pt" strokecolor="#0000ed">
            <v:path arrowok="t"/>
            <v:stroke dashstyle="shortdot"/>
            <w10:wrap type="topAndBottom"/>
          </v:shape>
        </w:pict>
      </w:r>
      <w:r>
        <w:rPr>
          <w:color w:val="212121"/>
        </w:rPr>
        <w:t>key</w:t>
      </w:r>
      <w:r>
        <w:rPr>
          <w:color w:val="212121"/>
          <w:spacing w:val="7"/>
        </w:rPr>
        <w:t> </w:t>
      </w:r>
      <w:r>
        <w:rPr>
          <w:color w:val="212121"/>
        </w:rPr>
        <w:t>predictions</w:t>
      </w:r>
      <w:r>
        <w:rPr>
          <w:color w:val="212121"/>
          <w:spacing w:val="7"/>
        </w:rPr>
        <w:t> </w:t>
      </w:r>
      <w:r>
        <w:rPr>
          <w:color w:val="212121"/>
        </w:rPr>
        <w:t>and</w:t>
      </w:r>
      <w:r>
        <w:rPr>
          <w:color w:val="212121"/>
          <w:spacing w:val="7"/>
        </w:rPr>
        <w:t> </w:t>
      </w:r>
      <w:r>
        <w:rPr>
          <w:color w:val="212121"/>
        </w:rPr>
        <w:t>trends</w:t>
      </w:r>
      <w:r>
        <w:rPr>
          <w:color w:val="212121"/>
          <w:spacing w:val="7"/>
        </w:rPr>
        <w:t> </w:t>
      </w:r>
      <w:hyperlink w:history="true" w:anchor="_bookmark148">
        <w:r>
          <w:rPr>
            <w:color w:val="0000ED"/>
            <w:spacing w:val="-5"/>
          </w:rPr>
          <w:t>59</w:t>
        </w:r>
      </w:hyperlink>
    </w:p>
    <w:p>
      <w:pPr>
        <w:pStyle w:val="BodyText"/>
        <w:spacing w:before="184" w:after="36"/>
        <w:ind w:left="344"/>
      </w:pPr>
      <w:r>
        <w:rPr>
          <w:color w:val="212121"/>
        </w:rPr>
        <w:t>potential</w:t>
      </w:r>
      <w:r>
        <w:rPr>
          <w:color w:val="212121"/>
          <w:spacing w:val="8"/>
        </w:rPr>
        <w:t> </w:t>
      </w:r>
      <w:r>
        <w:rPr>
          <w:color w:val="212121"/>
        </w:rPr>
        <w:t>developments</w:t>
      </w:r>
      <w:r>
        <w:rPr>
          <w:color w:val="212121"/>
          <w:spacing w:val="9"/>
        </w:rPr>
        <w:t> </w:t>
      </w:r>
      <w:r>
        <w:rPr>
          <w:color w:val="212121"/>
        </w:rPr>
        <w:t>and</w:t>
      </w:r>
      <w:r>
        <w:rPr>
          <w:color w:val="212121"/>
          <w:spacing w:val="9"/>
        </w:rPr>
        <w:t> </w:t>
      </w:r>
      <w:r>
        <w:rPr>
          <w:color w:val="212121"/>
        </w:rPr>
        <w:t>innovations</w:t>
      </w:r>
      <w:r>
        <w:rPr>
          <w:color w:val="212121"/>
          <w:spacing w:val="9"/>
        </w:rPr>
        <w:t> </w:t>
      </w:r>
      <w:hyperlink w:history="true" w:anchor="_bookmark151">
        <w:r>
          <w:rPr>
            <w:color w:val="0000ED"/>
          </w:rPr>
          <w:t>60</w:t>
        </w:r>
      </w:hyperlink>
      <w:r>
        <w:rPr>
          <w:color w:val="212121"/>
        </w:rPr>
        <w:t>,</w:t>
      </w:r>
      <w:r>
        <w:rPr>
          <w:color w:val="212121"/>
          <w:spacing w:val="9"/>
        </w:rPr>
        <w:t> </w:t>
      </w:r>
      <w:hyperlink w:history="true" w:anchor="_bookmark152">
        <w:r>
          <w:rPr>
            <w:color w:val="0000ED"/>
            <w:spacing w:val="-5"/>
          </w:rPr>
          <w:t>61</w:t>
        </w:r>
      </w:hyperlink>
    </w:p>
    <w:p>
      <w:pPr>
        <w:spacing w:line="20" w:lineRule="exact"/>
        <w:ind w:left="3980" w:right="0" w:firstLine="0"/>
        <w:rPr>
          <w:sz w:val="2"/>
        </w:rPr>
      </w:pPr>
      <w:r>
        <w:rPr>
          <w:sz w:val="2"/>
        </w:rPr>
        <w:pict>
          <v:group style="width:11.25pt;height:.75pt;mso-position-horizontal-relative:char;mso-position-vertical-relative:line" id="docshapegroup1315" coordorigin="0,0" coordsize="225,15">
            <v:line style="position:absolute" from="0,7" to="225,7" stroked="true" strokeweight=".75pt" strokecolor="#0000ed">
              <v:stroke dashstyle="shortdot"/>
            </v:line>
          </v:group>
        </w:pict>
      </w:r>
      <w:r>
        <w:rPr>
          <w:sz w:val="2"/>
        </w:rPr>
      </w:r>
      <w:r>
        <w:rPr>
          <w:rFonts w:ascii="Times New Roman"/>
          <w:spacing w:val="100"/>
          <w:sz w:val="2"/>
        </w:rPr>
        <w:t> </w:t>
      </w:r>
      <w:r>
        <w:rPr>
          <w:spacing w:val="100"/>
          <w:sz w:val="2"/>
        </w:rPr>
        <w:pict>
          <v:group style="width:11.25pt;height:.75pt;mso-position-horizontal-relative:char;mso-position-vertical-relative:line" id="docshapegroup1316" coordorigin="0,0" coordsize="225,15">
            <v:line style="position:absolute" from="0,7" to="225,7" stroked="true" strokeweight=".75pt" strokecolor="#0000ed">
              <v:stroke dashstyle="shortdot"/>
            </v:line>
          </v:group>
        </w:pict>
      </w:r>
      <w:r>
        <w:rPr>
          <w:spacing w:val="100"/>
          <w:sz w:val="2"/>
        </w:rPr>
      </w:r>
    </w:p>
    <w:p>
      <w:pPr>
        <w:pStyle w:val="BodyText"/>
        <w:spacing w:before="157"/>
        <w:ind w:left="344"/>
      </w:pPr>
      <w:r>
        <w:rPr/>
        <w:pict>
          <v:shape style="position:absolute;margin-left:134.249985pt;margin-top:22.244425pt;width:11.25pt;height:.1pt;mso-position-horizontal-relative:page;mso-position-vertical-relative:paragraph;z-index:-14950912;mso-wrap-distance-left:0;mso-wrap-distance-right:0" id="docshape1317" coordorigin="2685,445" coordsize="225,0" path="m2685,445l2910,445e" filled="false" stroked="true" strokeweight=".75pt" strokecolor="#0000ed">
            <v:path arrowok="t"/>
            <v:stroke dashstyle="shortdot"/>
            <w10:wrap type="topAndBottom"/>
          </v:shape>
        </w:pict>
      </w:r>
      <w:r>
        <w:rPr>
          <w:color w:val="212121"/>
        </w:rPr>
        <w:t>preparing</w:t>
      </w:r>
      <w:r>
        <w:rPr>
          <w:color w:val="212121"/>
          <w:spacing w:val="9"/>
        </w:rPr>
        <w:t> </w:t>
      </w:r>
      <w:hyperlink w:history="true" w:anchor="_bookmark142">
        <w:r>
          <w:rPr>
            <w:color w:val="0000ED"/>
            <w:spacing w:val="-5"/>
          </w:rPr>
          <w:t>57</w:t>
        </w:r>
      </w:hyperlink>
    </w:p>
    <w:p>
      <w:pPr>
        <w:pStyle w:val="BodyText"/>
        <w:spacing w:before="184"/>
        <w:ind w:left="118" w:right="7435"/>
        <w:jc w:val="center"/>
      </w:pPr>
      <w:r>
        <w:rPr>
          <w:color w:val="212121"/>
        </w:rPr>
        <w:t>AI-educational</w:t>
      </w:r>
      <w:r>
        <w:rPr>
          <w:color w:val="212121"/>
          <w:spacing w:val="14"/>
        </w:rPr>
        <w:t> </w:t>
      </w:r>
      <w:r>
        <w:rPr>
          <w:color w:val="212121"/>
          <w:spacing w:val="-2"/>
        </w:rPr>
        <w:t>tools</w:t>
      </w:r>
    </w:p>
    <w:p>
      <w:pPr>
        <w:pStyle w:val="BodyText"/>
        <w:spacing w:before="212"/>
        <w:ind w:left="344"/>
      </w:pPr>
      <w:r>
        <w:rPr/>
        <w:pict>
          <v:shape style="position:absolute;margin-left:152.249985pt;margin-top:24.994421pt;width:16.5pt;height:.1pt;mso-position-horizontal-relative:page;mso-position-vertical-relative:paragraph;z-index:-14950400;mso-wrap-distance-left:0;mso-wrap-distance-right:0" id="docshape1318" coordorigin="3045,500" coordsize="330,0" path="m3045,500l3375,500e" filled="false" stroked="true" strokeweight=".75pt" strokecolor="#0000ed">
            <v:path arrowok="t"/>
            <v:stroke dashstyle="shortdot"/>
            <w10:wrap type="topAndBottom"/>
          </v:shape>
        </w:pict>
      </w:r>
      <w:r>
        <w:rPr/>
        <w:pict>
          <v:shape style="position:absolute;margin-left:174.749985pt;margin-top:24.994421pt;width:16.5pt;height:.1pt;mso-position-horizontal-relative:page;mso-position-vertical-relative:paragraph;z-index:-14949888;mso-wrap-distance-left:0;mso-wrap-distance-right:0" id="docshape1319" coordorigin="3495,500" coordsize="330,0" path="m3495,500l3825,500e" filled="false" stroked="true" strokeweight=".75pt" strokecolor="#0000ed">
            <v:path arrowok="t"/>
            <v:stroke dashstyle="shortdot"/>
            <w10:wrap type="topAndBottom"/>
          </v:shape>
        </w:pict>
      </w:r>
      <w:r>
        <w:rPr>
          <w:color w:val="212121"/>
        </w:rPr>
        <w:t>best</w:t>
      </w:r>
      <w:r>
        <w:rPr>
          <w:color w:val="212121"/>
          <w:spacing w:val="6"/>
        </w:rPr>
        <w:t> </w:t>
      </w:r>
      <w:r>
        <w:rPr>
          <w:color w:val="212121"/>
        </w:rPr>
        <w:t>practices</w:t>
      </w:r>
      <w:r>
        <w:rPr>
          <w:color w:val="212121"/>
          <w:spacing w:val="7"/>
        </w:rPr>
        <w:t> </w:t>
      </w:r>
      <w:hyperlink w:history="true" w:anchor="_bookmark818">
        <w:r>
          <w:rPr>
            <w:color w:val="0000ED"/>
          </w:rPr>
          <w:t>242</w:t>
        </w:r>
      </w:hyperlink>
      <w:r>
        <w:rPr>
          <w:color w:val="212121"/>
        </w:rPr>
        <w:t>,</w:t>
      </w:r>
      <w:r>
        <w:rPr>
          <w:color w:val="212121"/>
          <w:spacing w:val="7"/>
        </w:rPr>
        <w:t> </w:t>
      </w:r>
      <w:hyperlink w:history="true" w:anchor="_bookmark819">
        <w:r>
          <w:rPr>
            <w:color w:val="0000ED"/>
            <w:spacing w:val="-5"/>
          </w:rPr>
          <w:t>243</w:t>
        </w:r>
      </w:hyperlink>
    </w:p>
    <w:p>
      <w:pPr>
        <w:pStyle w:val="BodyText"/>
        <w:spacing w:before="184" w:after="36"/>
        <w:ind w:left="344"/>
      </w:pPr>
      <w:r>
        <w:rPr>
          <w:color w:val="212121"/>
        </w:rPr>
        <w:t>ethical</w:t>
      </w:r>
      <w:r>
        <w:rPr>
          <w:color w:val="212121"/>
          <w:spacing w:val="8"/>
        </w:rPr>
        <w:t> </w:t>
      </w:r>
      <w:r>
        <w:rPr>
          <w:color w:val="212121"/>
        </w:rPr>
        <w:t>considerations</w:t>
      </w:r>
      <w:r>
        <w:rPr>
          <w:color w:val="212121"/>
          <w:spacing w:val="9"/>
        </w:rPr>
        <w:t> </w:t>
      </w:r>
      <w:hyperlink w:history="true" w:anchor="_bookmark813">
        <w:r>
          <w:rPr>
            <w:color w:val="0000ED"/>
          </w:rPr>
          <w:t>241</w:t>
        </w:r>
      </w:hyperlink>
      <w:r>
        <w:rPr>
          <w:color w:val="212121"/>
        </w:rPr>
        <w:t>,</w:t>
      </w:r>
      <w:r>
        <w:rPr>
          <w:color w:val="212121"/>
          <w:spacing w:val="9"/>
        </w:rPr>
        <w:t> </w:t>
      </w:r>
      <w:hyperlink w:history="true" w:anchor="_bookmark816">
        <w:r>
          <w:rPr>
            <w:color w:val="0000ED"/>
            <w:spacing w:val="-5"/>
          </w:rPr>
          <w:t>242</w:t>
        </w:r>
      </w:hyperlink>
    </w:p>
    <w:p>
      <w:pPr>
        <w:spacing w:line="20" w:lineRule="exact"/>
        <w:ind w:left="2360" w:right="0" w:firstLine="0"/>
        <w:rPr>
          <w:sz w:val="2"/>
        </w:rPr>
      </w:pPr>
      <w:r>
        <w:rPr>
          <w:sz w:val="2"/>
        </w:rPr>
        <w:pict>
          <v:group style="width:16.5pt;height:.75pt;mso-position-horizontal-relative:char;mso-position-vertical-relative:line" id="docshapegroup1320" coordorigin="0,0" coordsize="330,15">
            <v:line style="position:absolute" from="0,7" to="330,7" stroked="true" strokeweight=".75pt" strokecolor="#0000ed">
              <v:stroke dashstyle="shortdot"/>
            </v:line>
          </v:group>
        </w:pict>
      </w:r>
      <w:r>
        <w:rPr>
          <w:sz w:val="2"/>
        </w:rPr>
      </w:r>
      <w:r>
        <w:rPr>
          <w:rFonts w:ascii="Times New Roman"/>
          <w:spacing w:val="115"/>
          <w:sz w:val="2"/>
        </w:rPr>
        <w:t> </w:t>
      </w:r>
      <w:r>
        <w:rPr>
          <w:spacing w:val="115"/>
          <w:sz w:val="2"/>
        </w:rPr>
        <w:pict>
          <v:group style="width:16.5pt;height:.75pt;mso-position-horizontal-relative:char;mso-position-vertical-relative:line" id="docshapegroup1321" coordorigin="0,0" coordsize="330,15">
            <v:line style="position:absolute" from="0,7" to="330,7" stroked="true" strokeweight=".75pt" strokecolor="#0000ed">
              <v:stroke dashstyle="shortdot"/>
            </v:line>
          </v:group>
        </w:pict>
      </w:r>
      <w:r>
        <w:rPr>
          <w:spacing w:val="115"/>
          <w:sz w:val="2"/>
        </w:rPr>
      </w:r>
    </w:p>
    <w:p>
      <w:pPr>
        <w:pStyle w:val="BodyText"/>
        <w:spacing w:before="157"/>
        <w:ind w:left="344"/>
      </w:pPr>
      <w:r>
        <w:rPr/>
        <w:pict>
          <v:shape style="position:absolute;margin-left:199.499985pt;margin-top:22.244417pt;width:16.5pt;height:.1pt;mso-position-horizontal-relative:page;mso-position-vertical-relative:paragraph;z-index:-14948352;mso-wrap-distance-left:0;mso-wrap-distance-right:0" id="docshape1322" coordorigin="3990,445" coordsize="330,0" path="m3990,445l4320,445e" filled="false" stroked="true" strokeweight=".75pt" strokecolor="#0000ed">
            <v:path arrowok="t"/>
            <v:stroke dashstyle="shortdot"/>
            <w10:wrap type="topAndBottom"/>
          </v:shape>
        </w:pict>
      </w:r>
      <w:r>
        <w:rPr/>
        <w:pict>
          <v:line style="position:absolute;mso-position-horizontal-relative:page;mso-position-vertical-relative:paragraph;z-index:-22347264" from="176.999985pt,46.244415pt" to="193.499983pt,46.244415pt" stroked="true" strokeweight=".75pt" strokecolor="#0000ed">
            <v:stroke dashstyle="shortdot"/>
            <w10:wrap type="none"/>
          </v:line>
        </w:pict>
      </w:r>
      <w:r>
        <w:rPr/>
        <w:pict>
          <v:line style="position:absolute;mso-position-horizontal-relative:page;mso-position-vertical-relative:paragraph;z-index:-22346752" from="199.499985pt,46.244415pt" to="215.999983pt,46.244415pt" stroked="true" strokeweight=".75pt" strokecolor="#0000ed">
            <v:stroke dashstyle="shortdot"/>
            <w10:wrap type="none"/>
          </v:line>
        </w:pict>
      </w:r>
      <w:r>
        <w:rPr>
          <w:color w:val="212121"/>
        </w:rPr>
        <w:t>inclusive</w:t>
      </w:r>
      <w:r>
        <w:rPr>
          <w:color w:val="212121"/>
          <w:spacing w:val="11"/>
        </w:rPr>
        <w:t> </w:t>
      </w:r>
      <w:r>
        <w:rPr>
          <w:color w:val="212121"/>
        </w:rPr>
        <w:t>considerations</w:t>
      </w:r>
      <w:r>
        <w:rPr>
          <w:color w:val="212121"/>
          <w:spacing w:val="11"/>
        </w:rPr>
        <w:t> </w:t>
      </w:r>
      <w:hyperlink w:history="true" w:anchor="_bookmark814">
        <w:r>
          <w:rPr>
            <w:color w:val="0000ED"/>
            <w:spacing w:val="-5"/>
          </w:rPr>
          <w:t>241</w:t>
        </w:r>
      </w:hyperlink>
    </w:p>
    <w:p>
      <w:pPr>
        <w:pStyle w:val="BodyText"/>
        <w:spacing w:line="441" w:lineRule="auto" w:before="184"/>
        <w:ind w:left="119" w:right="6394"/>
      </w:pPr>
      <w:r>
        <w:rPr>
          <w:color w:val="212121"/>
        </w:rPr>
        <w:t>AI-embracing culture </w:t>
      </w:r>
      <w:hyperlink w:history="true" w:anchor="_bookmark725">
        <w:r>
          <w:rPr>
            <w:color w:val="0000ED"/>
          </w:rPr>
          <w:t>220</w:t>
        </w:r>
      </w:hyperlink>
      <w:r>
        <w:rPr>
          <w:color w:val="212121"/>
        </w:rPr>
        <w:t>, </w:t>
      </w:r>
      <w:hyperlink w:history="true" w:anchor="_bookmark726">
        <w:r>
          <w:rPr>
            <w:color w:val="0000ED"/>
          </w:rPr>
          <w:t>221</w:t>
        </w:r>
      </w:hyperlink>
      <w:r>
        <w:rPr>
          <w:color w:val="0000ED"/>
        </w:rPr>
        <w:t> </w:t>
      </w:r>
      <w:r>
        <w:rPr>
          <w:color w:val="212121"/>
        </w:rPr>
        <w:t>AI-enabled accounting software</w:t>
      </w:r>
    </w:p>
    <w:p>
      <w:pPr>
        <w:pStyle w:val="BodyText"/>
        <w:spacing w:line="441" w:lineRule="auto" w:before="14"/>
        <w:ind w:left="344" w:right="5649"/>
      </w:pPr>
      <w:r>
        <w:rPr/>
        <w:pict>
          <v:line style="position:absolute;mso-position-horizontal-relative:page;mso-position-vertical-relative:paragraph;z-index:16516608" from="235.499985pt,15.094412pt" to="246.749984pt,15.094412pt" stroked="true" strokeweight=".75pt" strokecolor="#0000ed">
            <v:stroke dashstyle="shortdot"/>
            <w10:wrap type="none"/>
          </v:line>
        </w:pict>
      </w:r>
      <w:r>
        <w:rPr/>
        <w:pict>
          <v:line style="position:absolute;mso-position-horizontal-relative:page;mso-position-vertical-relative:paragraph;z-index:16517120" from="234.749985pt,38.344410pt" to="245.999984pt,38.344410pt" stroked="true" strokeweight=".75pt" strokecolor="#0000ed">
            <v:stroke dashstyle="shortdot"/>
            <w10:wrap type="none"/>
          </v:line>
        </w:pict>
      </w:r>
      <w:r>
        <w:rPr>
          <w:color w:val="212121"/>
        </w:rPr>
        <w:t>advanced analysis and reporting </w:t>
      </w:r>
      <w:hyperlink w:history="true" w:anchor="_bookmark22">
        <w:r>
          <w:rPr>
            <w:color w:val="0000ED"/>
          </w:rPr>
          <w:t>22</w:t>
        </w:r>
      </w:hyperlink>
      <w:r>
        <w:rPr>
          <w:color w:val="0000ED"/>
        </w:rPr>
        <w:t> </w:t>
      </w:r>
      <w:r>
        <w:rPr>
          <w:color w:val="212121"/>
        </w:rPr>
        <w:t>automated</w:t>
      </w:r>
      <w:r>
        <w:rPr>
          <w:color w:val="212121"/>
          <w:spacing w:val="8"/>
        </w:rPr>
        <w:t> </w:t>
      </w:r>
      <w:r>
        <w:rPr>
          <w:color w:val="212121"/>
        </w:rPr>
        <w:t>data</w:t>
      </w:r>
      <w:r>
        <w:rPr>
          <w:color w:val="212121"/>
          <w:spacing w:val="8"/>
        </w:rPr>
        <w:t> </w:t>
      </w:r>
      <w:r>
        <w:rPr>
          <w:color w:val="212121"/>
        </w:rPr>
        <w:t>processing</w:t>
      </w:r>
      <w:r>
        <w:rPr>
          <w:color w:val="212121"/>
          <w:spacing w:val="8"/>
        </w:rPr>
        <w:t> </w:t>
      </w:r>
      <w:r>
        <w:rPr>
          <w:color w:val="212121"/>
        </w:rPr>
        <w:t>tools</w:t>
      </w:r>
      <w:r>
        <w:rPr>
          <w:color w:val="212121"/>
          <w:spacing w:val="9"/>
        </w:rPr>
        <w:t> </w:t>
      </w:r>
      <w:hyperlink w:history="true" w:anchor="_bookmark21">
        <w:r>
          <w:rPr>
            <w:color w:val="0000ED"/>
            <w:spacing w:val="-5"/>
          </w:rPr>
          <w:t>22</w:t>
        </w:r>
      </w:hyperlink>
    </w:p>
    <w:p>
      <w:pPr>
        <w:pStyle w:val="BodyText"/>
        <w:spacing w:line="441" w:lineRule="auto" w:before="14"/>
        <w:ind w:left="119" w:right="5501"/>
      </w:pPr>
      <w:r>
        <w:rPr/>
        <w:pict>
          <v:line style="position:absolute;mso-position-horizontal-relative:page;mso-position-vertical-relative:paragraph;z-index:16517632" from="248.999985pt,15.094408pt" to="265.499983pt,15.094408pt" stroked="true" strokeweight=".75pt" strokecolor="#0000ed">
            <v:stroke dashstyle="shortdot"/>
            <w10:wrap type="none"/>
          </v:line>
        </w:pict>
      </w:r>
      <w:r>
        <w:rPr>
          <w:color w:val="212121"/>
        </w:rPr>
        <w:t>AI-enabled strategic decision-making </w:t>
      </w:r>
      <w:hyperlink w:history="true" w:anchor="_bookmark413">
        <w:r>
          <w:rPr>
            <w:color w:val="0000ED"/>
          </w:rPr>
          <w:t>136</w:t>
        </w:r>
      </w:hyperlink>
      <w:r>
        <w:rPr>
          <w:color w:val="0000ED"/>
        </w:rPr>
        <w:t> </w:t>
      </w:r>
      <w:r>
        <w:rPr>
          <w:color w:val="212121"/>
        </w:rPr>
        <w:t>AI-enabled workforce</w:t>
      </w:r>
    </w:p>
    <w:p>
      <w:pPr>
        <w:pStyle w:val="BodyText"/>
        <w:spacing w:before="14"/>
        <w:ind w:left="344"/>
      </w:pPr>
      <w:r>
        <w:rPr/>
        <w:pict>
          <v:shape style="position:absolute;margin-left:133.499985pt;margin-top:15.094435pt;width:16.5pt;height:.1pt;mso-position-horizontal-relative:page;mso-position-vertical-relative:paragraph;z-index:-14947840;mso-wrap-distance-left:0;mso-wrap-distance-right:0" id="docshape1323" coordorigin="2670,302" coordsize="330,0" path="m2670,302l3000,302e" filled="false" stroked="true" strokeweight=".75pt" strokecolor="#0000ed">
            <v:path arrowok="t"/>
            <v:stroke dashstyle="shortdot"/>
            <w10:wrap type="topAndBottom"/>
          </v:shape>
        </w:pict>
      </w:r>
      <w:r>
        <w:rPr>
          <w:color w:val="212121"/>
        </w:rPr>
        <w:t>reskilling</w:t>
      </w:r>
      <w:r>
        <w:rPr>
          <w:color w:val="212121"/>
          <w:spacing w:val="8"/>
        </w:rPr>
        <w:t> </w:t>
      </w:r>
      <w:hyperlink w:history="true" w:anchor="_bookmark745">
        <w:r>
          <w:rPr>
            <w:color w:val="0000ED"/>
            <w:spacing w:val="-5"/>
          </w:rPr>
          <w:t>224</w:t>
        </w:r>
      </w:hyperlink>
    </w:p>
    <w:p>
      <w:pPr>
        <w:pStyle w:val="BodyText"/>
        <w:spacing w:before="169" w:after="36"/>
        <w:ind w:left="344"/>
      </w:pPr>
      <w:r>
        <w:rPr>
          <w:color w:val="212121"/>
        </w:rPr>
        <w:t>reskilling</w:t>
      </w:r>
      <w:r>
        <w:rPr>
          <w:color w:val="212121"/>
          <w:spacing w:val="7"/>
        </w:rPr>
        <w:t> </w:t>
      </w:r>
      <w:r>
        <w:rPr>
          <w:color w:val="212121"/>
        </w:rPr>
        <w:t>strategies</w:t>
      </w:r>
      <w:r>
        <w:rPr>
          <w:color w:val="212121"/>
          <w:spacing w:val="8"/>
        </w:rPr>
        <w:t> </w:t>
      </w:r>
      <w:hyperlink w:history="true" w:anchor="_bookmark750">
        <w:r>
          <w:rPr>
            <w:color w:val="0000ED"/>
          </w:rPr>
          <w:t>224</w:t>
        </w:r>
      </w:hyperlink>
      <w:r>
        <w:rPr>
          <w:color w:val="212121"/>
        </w:rPr>
        <w:t>,</w:t>
      </w:r>
      <w:r>
        <w:rPr>
          <w:color w:val="212121"/>
          <w:spacing w:val="8"/>
        </w:rPr>
        <w:t> </w:t>
      </w:r>
      <w:hyperlink w:history="true" w:anchor="_bookmark752">
        <w:r>
          <w:rPr>
            <w:color w:val="0000ED"/>
            <w:spacing w:val="-5"/>
          </w:rPr>
          <w:t>225</w:t>
        </w:r>
      </w:hyperlink>
    </w:p>
    <w:p>
      <w:pPr>
        <w:spacing w:line="20" w:lineRule="exact"/>
        <w:ind w:left="2150" w:right="0" w:firstLine="0"/>
        <w:rPr>
          <w:sz w:val="2"/>
        </w:rPr>
      </w:pPr>
      <w:r>
        <w:rPr>
          <w:sz w:val="2"/>
        </w:rPr>
        <w:pict>
          <v:group style="width:17.25pt;height:.75pt;mso-position-horizontal-relative:char;mso-position-vertical-relative:line" id="docshapegroup1324" coordorigin="0,0" coordsize="345,15">
            <v:line style="position:absolute" from="0,7" to="345,7" stroked="true" strokeweight=".75pt" strokecolor="#0000ed">
              <v:stroke dashstyle="shortdot"/>
            </v:line>
          </v:group>
        </w:pict>
      </w:r>
      <w:r>
        <w:rPr>
          <w:sz w:val="2"/>
        </w:rPr>
      </w:r>
      <w:r>
        <w:rPr>
          <w:rFonts w:ascii="Times New Roman"/>
          <w:spacing w:val="100"/>
          <w:sz w:val="2"/>
        </w:rPr>
        <w:t> </w:t>
      </w:r>
      <w:r>
        <w:rPr>
          <w:spacing w:val="100"/>
          <w:sz w:val="2"/>
        </w:rPr>
        <w:pict>
          <v:group style="width:17.25pt;height:.75pt;mso-position-horizontal-relative:char;mso-position-vertical-relative:line" id="docshapegroup1325" coordorigin="0,0" coordsize="345,15">
            <v:line style="position:absolute" from="0,7" to="345,7" stroked="true" strokeweight=".75pt" strokecolor="#0000ed">
              <v:stroke dashstyle="shortdot"/>
            </v:line>
          </v:group>
        </w:pict>
      </w:r>
      <w:r>
        <w:rPr>
          <w:spacing w:val="100"/>
          <w:sz w:val="2"/>
        </w:rPr>
      </w:r>
    </w:p>
    <w:p>
      <w:pPr>
        <w:pStyle w:val="BodyText"/>
        <w:spacing w:before="172"/>
        <w:ind w:left="19" w:right="7435"/>
        <w:jc w:val="center"/>
      </w:pPr>
      <w:r>
        <w:rPr/>
        <w:pict>
          <v:shape style="position:absolute;margin-left:135.749985pt;margin-top:22.994431pt;width:17.25pt;height:.1pt;mso-position-horizontal-relative:page;mso-position-vertical-relative:paragraph;z-index:-14946304;mso-wrap-distance-left:0;mso-wrap-distance-right:0" id="docshape1326" coordorigin="2715,460" coordsize="345,0" path="m2715,460l3060,460e" filled="false" stroked="true" strokeweight=".75pt" strokecolor="#0000ed">
            <v:path arrowok="t"/>
            <v:stroke dashstyle="shortdot"/>
            <w10:wrap type="topAndBottom"/>
          </v:shape>
        </w:pict>
      </w:r>
      <w:r>
        <w:rPr>
          <w:color w:val="212121"/>
        </w:rPr>
        <w:t>upskilling</w:t>
      </w:r>
      <w:r>
        <w:rPr>
          <w:color w:val="212121"/>
          <w:spacing w:val="9"/>
        </w:rPr>
        <w:t> </w:t>
      </w:r>
      <w:hyperlink w:history="true" w:anchor="_bookmark746">
        <w:r>
          <w:rPr>
            <w:color w:val="0000ED"/>
            <w:spacing w:val="-5"/>
          </w:rPr>
          <w:t>224</w:t>
        </w:r>
      </w:hyperlink>
    </w:p>
    <w:p>
      <w:pPr>
        <w:pStyle w:val="BodyText"/>
        <w:spacing w:before="169" w:after="36"/>
        <w:ind w:left="344"/>
      </w:pPr>
      <w:r>
        <w:rPr>
          <w:color w:val="212121"/>
        </w:rPr>
        <w:t>upskilling</w:t>
      </w:r>
      <w:r>
        <w:rPr>
          <w:color w:val="212121"/>
          <w:spacing w:val="8"/>
        </w:rPr>
        <w:t> </w:t>
      </w:r>
      <w:r>
        <w:rPr>
          <w:color w:val="212121"/>
        </w:rPr>
        <w:t>strategies</w:t>
      </w:r>
      <w:r>
        <w:rPr>
          <w:color w:val="212121"/>
          <w:spacing w:val="8"/>
        </w:rPr>
        <w:t> </w:t>
      </w:r>
      <w:hyperlink w:history="true" w:anchor="_bookmark751">
        <w:r>
          <w:rPr>
            <w:color w:val="0000ED"/>
          </w:rPr>
          <w:t>224</w:t>
        </w:r>
      </w:hyperlink>
      <w:r>
        <w:rPr>
          <w:color w:val="212121"/>
        </w:rPr>
        <w:t>,</w:t>
      </w:r>
      <w:r>
        <w:rPr>
          <w:color w:val="212121"/>
          <w:spacing w:val="8"/>
        </w:rPr>
        <w:t> </w:t>
      </w:r>
      <w:hyperlink w:history="true" w:anchor="_bookmark753">
        <w:r>
          <w:rPr>
            <w:color w:val="0000ED"/>
            <w:spacing w:val="-5"/>
          </w:rPr>
          <w:t>225</w:t>
        </w:r>
      </w:hyperlink>
    </w:p>
    <w:p>
      <w:pPr>
        <w:spacing w:line="20" w:lineRule="exact"/>
        <w:ind w:left="2210" w:right="0" w:firstLine="0"/>
        <w:rPr>
          <w:sz w:val="2"/>
        </w:rPr>
      </w:pPr>
      <w:r>
        <w:rPr>
          <w:sz w:val="2"/>
        </w:rPr>
        <w:pict>
          <v:group style="width:16.5pt;height:.75pt;mso-position-horizontal-relative:char;mso-position-vertical-relative:line" id="docshapegroup1327" coordorigin="0,0" coordsize="330,15">
            <v:line style="position:absolute" from="0,7" to="330,7" stroked="true" strokeweight=".75pt" strokecolor="#0000ed">
              <v:stroke dashstyle="shortdot"/>
            </v:line>
          </v:group>
        </w:pict>
      </w:r>
      <w:r>
        <w:rPr>
          <w:sz w:val="2"/>
        </w:rPr>
      </w:r>
      <w:r>
        <w:rPr>
          <w:rFonts w:ascii="Times New Roman"/>
          <w:spacing w:val="115"/>
          <w:sz w:val="2"/>
        </w:rPr>
        <w:t> </w:t>
      </w:r>
      <w:r>
        <w:rPr>
          <w:spacing w:val="115"/>
          <w:sz w:val="2"/>
        </w:rPr>
        <w:pict>
          <v:group style="width:16.5pt;height:.75pt;mso-position-horizontal-relative:char;mso-position-vertical-relative:line" id="docshapegroup1328" coordorigin="0,0" coordsize="330,15">
            <v:line style="position:absolute" from="0,7" to="330,7" stroked="true" strokeweight=".75pt" strokecolor="#0000ed">
              <v:stroke dashstyle="shortdot"/>
            </v:line>
          </v:group>
        </w:pict>
      </w:r>
      <w:r>
        <w:rPr>
          <w:spacing w:val="115"/>
          <w:sz w:val="2"/>
        </w:rPr>
      </w:r>
    </w:p>
    <w:p>
      <w:pPr>
        <w:pStyle w:val="BodyText"/>
        <w:spacing w:before="172"/>
        <w:ind w:left="344"/>
      </w:pPr>
      <w:r>
        <w:rPr/>
        <w:pict>
          <v:shape style="position:absolute;margin-left:197.999985pt;margin-top:22.994427pt;width:17.25pt;height:.1pt;mso-position-horizontal-relative:page;mso-position-vertical-relative:paragraph;z-index:-14944768;mso-wrap-distance-left:0;mso-wrap-distance-right:0" id="docshape1329" coordorigin="3960,460" coordsize="345,0" path="m3960,460l4305,460e" filled="false" stroked="true" strokeweight=".75pt" strokecolor="#0000ed">
            <v:path arrowok="t"/>
            <v:stroke dashstyle="shortdot"/>
            <w10:wrap type="topAndBottom"/>
          </v:shape>
        </w:pict>
      </w:r>
      <w:r>
        <w:rPr>
          <w:color w:val="212121"/>
        </w:rPr>
        <w:t>workforce</w:t>
      </w:r>
      <w:r>
        <w:rPr>
          <w:color w:val="212121"/>
          <w:spacing w:val="12"/>
        </w:rPr>
        <w:t> </w:t>
      </w:r>
      <w:r>
        <w:rPr>
          <w:color w:val="212121"/>
        </w:rPr>
        <w:t>development</w:t>
      </w:r>
      <w:r>
        <w:rPr>
          <w:color w:val="212121"/>
          <w:spacing w:val="12"/>
        </w:rPr>
        <w:t> </w:t>
      </w:r>
      <w:hyperlink w:history="true" w:anchor="_bookmark748">
        <w:r>
          <w:rPr>
            <w:color w:val="0000ED"/>
            <w:spacing w:val="-5"/>
          </w:rPr>
          <w:t>224</w:t>
        </w:r>
      </w:hyperlink>
    </w:p>
    <w:p>
      <w:pPr>
        <w:pStyle w:val="BodyText"/>
        <w:spacing w:before="169" w:after="36"/>
        <w:ind w:left="119"/>
      </w:pPr>
      <w:r>
        <w:rPr>
          <w:color w:val="212121"/>
        </w:rPr>
        <w:t>AI-enhanced</w:t>
      </w:r>
      <w:r>
        <w:rPr>
          <w:color w:val="212121"/>
          <w:spacing w:val="-5"/>
        </w:rPr>
        <w:t> </w:t>
      </w:r>
      <w:r>
        <w:rPr>
          <w:color w:val="212121"/>
        </w:rPr>
        <w:t>AIS</w:t>
      </w:r>
      <w:r>
        <w:rPr>
          <w:color w:val="212121"/>
          <w:spacing w:val="11"/>
        </w:rPr>
        <w:t> </w:t>
      </w:r>
      <w:hyperlink w:history="true" w:anchor="_bookmark465">
        <w:r>
          <w:rPr>
            <w:color w:val="0000ED"/>
            <w:spacing w:val="-5"/>
          </w:rPr>
          <w:t>150</w:t>
        </w:r>
      </w:hyperlink>
    </w:p>
    <w:p>
      <w:pPr>
        <w:pStyle w:val="BodyText"/>
        <w:spacing w:line="20" w:lineRule="exact"/>
        <w:ind w:left="1745"/>
        <w:rPr>
          <w:sz w:val="2"/>
        </w:rPr>
      </w:pPr>
      <w:r>
        <w:rPr>
          <w:sz w:val="2"/>
        </w:rPr>
        <w:pict>
          <v:group style="width:16.5pt;height:.75pt;mso-position-horizontal-relative:char;mso-position-vertical-relative:line" id="docshapegroup1330" coordorigin="0,0" coordsize="330,15">
            <v:line style="position:absolute" from="0,7" to="330,7" stroked="true" strokeweight=".75pt" strokecolor="#0000ed">
              <v:stroke dashstyle="shortdot"/>
            </v:line>
          </v:group>
        </w:pict>
      </w:r>
      <w:r>
        <w:rPr>
          <w:sz w:val="2"/>
        </w:rPr>
      </w:r>
    </w:p>
    <w:p>
      <w:pPr>
        <w:pStyle w:val="BodyText"/>
        <w:spacing w:line="441" w:lineRule="auto" w:before="172"/>
        <w:ind w:left="344" w:right="6184"/>
      </w:pPr>
      <w:r>
        <w:rPr/>
        <w:pict>
          <v:line style="position:absolute;mso-position-horizontal-relative:page;mso-position-vertical-relative:paragraph;z-index:-22344704" from="213.749985pt,22.994423pt" to="230.249983pt,22.994423pt" stroked="true" strokeweight=".75pt" strokecolor="#0000ed">
            <v:stroke dashstyle="shortdot"/>
            <w10:wrap type="none"/>
          </v:line>
        </w:pict>
      </w:r>
      <w:r>
        <w:rPr/>
        <w:pict>
          <v:line style="position:absolute;mso-position-horizontal-relative:page;mso-position-vertical-relative:paragraph;z-index:-22344192" from="176.249985pt,46.244423pt" to="192.749983pt,46.244423pt" stroked="true" strokeweight=".75pt" strokecolor="#0000ed">
            <v:stroke dashstyle="shortdot"/>
            <w10:wrap type="none"/>
          </v:line>
        </w:pict>
      </w:r>
      <w:r>
        <w:rPr/>
        <w:pict>
          <v:line style="position:absolute;mso-position-horizontal-relative:page;mso-position-vertical-relative:paragraph;z-index:-22343680" from="198.749985pt,46.244423pt" to="215.249983pt,46.244423pt" stroked="true" strokeweight=".75pt" strokecolor="#0000ed">
            <v:stroke dashstyle="shortdot"/>
            <w10:wrap type="none"/>
          </v:line>
        </w:pict>
      </w:r>
      <w:r>
        <w:rPr>
          <w:color w:val="212121"/>
        </w:rPr>
        <w:t>AI-driven future, preparing </w:t>
      </w:r>
      <w:hyperlink w:history="true" w:anchor="_bookmark505">
        <w:r>
          <w:rPr>
            <w:color w:val="0000ED"/>
          </w:rPr>
          <w:t>156</w:t>
        </w:r>
      </w:hyperlink>
      <w:r>
        <w:rPr>
          <w:color w:val="0000ED"/>
        </w:rPr>
        <w:t> </w:t>
      </w:r>
      <w:r>
        <w:rPr>
          <w:color w:val="212121"/>
        </w:rPr>
        <w:t>AI transformations </w:t>
      </w:r>
      <w:hyperlink w:history="true" w:anchor="_bookmark470">
        <w:r>
          <w:rPr>
            <w:color w:val="0000ED"/>
          </w:rPr>
          <w:t>151</w:t>
        </w:r>
      </w:hyperlink>
      <w:r>
        <w:rPr>
          <w:color w:val="212121"/>
        </w:rPr>
        <w:t>, </w:t>
      </w:r>
      <w:hyperlink w:history="true" w:anchor="_bookmark472">
        <w:r>
          <w:rPr>
            <w:color w:val="0000ED"/>
          </w:rPr>
          <w:t>152</w:t>
        </w:r>
      </w:hyperlink>
    </w:p>
    <w:p>
      <w:pPr>
        <w:pStyle w:val="BodyText"/>
        <w:spacing w:before="14"/>
        <w:ind w:left="344"/>
      </w:pPr>
      <w:r>
        <w:rPr/>
        <w:pict>
          <v:shape style="position:absolute;margin-left:137.249985pt;margin-top:15.09442pt;width:17.25pt;height:.1pt;mso-position-horizontal-relative:page;mso-position-vertical-relative:paragraph;z-index:-14943744;mso-wrap-distance-left:0;mso-wrap-distance-right:0" id="docshape1331" coordorigin="2745,302" coordsize="345,0" path="m2745,302l3090,302e" filled="false" stroked="true" strokeweight=".75pt" strokecolor="#0000ed">
            <v:path arrowok="t"/>
            <v:stroke dashstyle="shortdot"/>
            <w10:wrap type="topAndBottom"/>
          </v:shape>
        </w:pict>
      </w:r>
      <w:r>
        <w:rPr>
          <w:color w:val="212121"/>
        </w:rPr>
        <w:t>case</w:t>
      </w:r>
      <w:r>
        <w:rPr>
          <w:color w:val="212121"/>
          <w:spacing w:val="6"/>
        </w:rPr>
        <w:t> </w:t>
      </w:r>
      <w:r>
        <w:rPr>
          <w:color w:val="212121"/>
        </w:rPr>
        <w:t>study</w:t>
      </w:r>
      <w:r>
        <w:rPr>
          <w:color w:val="212121"/>
          <w:spacing w:val="6"/>
        </w:rPr>
        <w:t> </w:t>
      </w:r>
      <w:hyperlink w:history="true" w:anchor="_bookmark474">
        <w:r>
          <w:rPr>
            <w:color w:val="0000ED"/>
            <w:spacing w:val="-5"/>
          </w:rPr>
          <w:t>152</w:t>
        </w:r>
      </w:hyperlink>
    </w:p>
    <w:p>
      <w:pPr>
        <w:pStyle w:val="BodyText"/>
        <w:spacing w:before="169" w:after="36"/>
        <w:ind w:left="69" w:right="7435"/>
        <w:jc w:val="center"/>
      </w:pPr>
      <w:r>
        <w:rPr>
          <w:color w:val="212121"/>
        </w:rPr>
        <w:t>challenges</w:t>
      </w:r>
      <w:r>
        <w:rPr>
          <w:color w:val="212121"/>
          <w:spacing w:val="10"/>
        </w:rPr>
        <w:t> </w:t>
      </w:r>
      <w:hyperlink w:history="true" w:anchor="_bookmark482">
        <w:r>
          <w:rPr>
            <w:color w:val="0000ED"/>
            <w:spacing w:val="-5"/>
          </w:rPr>
          <w:t>153</w:t>
        </w:r>
      </w:hyperlink>
    </w:p>
    <w:p>
      <w:pPr>
        <w:pStyle w:val="BodyText"/>
        <w:spacing w:line="20" w:lineRule="exact"/>
        <w:ind w:left="1355"/>
        <w:rPr>
          <w:sz w:val="2"/>
        </w:rPr>
      </w:pPr>
      <w:r>
        <w:rPr>
          <w:sz w:val="2"/>
        </w:rPr>
        <w:pict>
          <v:group style="width:16.5pt;height:.75pt;mso-position-horizontal-relative:char;mso-position-vertical-relative:line" id="docshapegroup1332" coordorigin="0,0" coordsize="330,15">
            <v:line style="position:absolute" from="0,7" to="330,7" stroked="true" strokeweight=".75pt" strokecolor="#0000ed">
              <v:stroke dashstyle="shortdot"/>
            </v:line>
          </v:group>
        </w:pict>
      </w:r>
      <w:r>
        <w:rPr>
          <w:sz w:val="2"/>
        </w:rPr>
      </w:r>
    </w:p>
    <w:p>
      <w:pPr>
        <w:pStyle w:val="BodyText"/>
        <w:spacing w:before="172"/>
        <w:ind w:left="344"/>
      </w:pPr>
      <w:r>
        <w:rPr/>
        <w:pict>
          <v:shape style="position:absolute;margin-left:155.999985pt;margin-top:22.994415pt;width:16.5pt;height:.1pt;mso-position-horizontal-relative:page;mso-position-vertical-relative:paragraph;z-index:-14942720;mso-wrap-distance-left:0;mso-wrap-distance-right:0" id="docshape1333" coordorigin="3120,460" coordsize="330,0" path="m3120,460l3450,460e" filled="false" stroked="true" strokeweight=".75pt" strokecolor="#0000ed">
            <v:path arrowok="t"/>
            <v:stroke dashstyle="shortdot"/>
            <w10:wrap type="topAndBottom"/>
          </v:shape>
        </w:pict>
      </w:r>
      <w:r>
        <w:rPr>
          <w:color w:val="212121"/>
        </w:rPr>
        <w:t>considerations</w:t>
      </w:r>
      <w:r>
        <w:rPr>
          <w:color w:val="212121"/>
          <w:spacing w:val="13"/>
        </w:rPr>
        <w:t> </w:t>
      </w:r>
      <w:hyperlink w:history="true" w:anchor="_bookmark483">
        <w:r>
          <w:rPr>
            <w:color w:val="0000ED"/>
            <w:spacing w:val="-5"/>
          </w:rPr>
          <w:t>153</w:t>
        </w:r>
      </w:hyperlink>
    </w:p>
    <w:p>
      <w:pPr>
        <w:pStyle w:val="BodyText"/>
        <w:spacing w:before="169" w:after="36"/>
        <w:ind w:left="344"/>
      </w:pPr>
      <w:r>
        <w:rPr>
          <w:color w:val="212121"/>
        </w:rPr>
        <w:t>data</w:t>
      </w:r>
      <w:r>
        <w:rPr>
          <w:color w:val="212121"/>
          <w:spacing w:val="6"/>
        </w:rPr>
        <w:t> </w:t>
      </w:r>
      <w:r>
        <w:rPr>
          <w:color w:val="212121"/>
        </w:rPr>
        <w:t>security</w:t>
      </w:r>
      <w:r>
        <w:rPr>
          <w:color w:val="212121"/>
          <w:spacing w:val="7"/>
        </w:rPr>
        <w:t> </w:t>
      </w:r>
      <w:r>
        <w:rPr>
          <w:color w:val="212121"/>
        </w:rPr>
        <w:t>and</w:t>
      </w:r>
      <w:r>
        <w:rPr>
          <w:color w:val="212121"/>
          <w:spacing w:val="7"/>
        </w:rPr>
        <w:t> </w:t>
      </w:r>
      <w:r>
        <w:rPr>
          <w:color w:val="212121"/>
        </w:rPr>
        <w:t>privacy</w:t>
      </w:r>
      <w:r>
        <w:rPr>
          <w:color w:val="212121"/>
          <w:spacing w:val="6"/>
        </w:rPr>
        <w:t> </w:t>
      </w:r>
      <w:hyperlink w:history="true" w:anchor="_bookmark485">
        <w:r>
          <w:rPr>
            <w:color w:val="0000ED"/>
            <w:spacing w:val="-5"/>
          </w:rPr>
          <w:t>153</w:t>
        </w:r>
      </w:hyperlink>
    </w:p>
    <w:p>
      <w:pPr>
        <w:pStyle w:val="BodyText"/>
        <w:spacing w:line="20" w:lineRule="exact"/>
        <w:ind w:left="2660"/>
        <w:rPr>
          <w:sz w:val="2"/>
        </w:rPr>
      </w:pPr>
      <w:r>
        <w:rPr>
          <w:sz w:val="2"/>
        </w:rPr>
        <w:pict>
          <v:group style="width:16.5pt;height:.75pt;mso-position-horizontal-relative:char;mso-position-vertical-relative:line" id="docshapegroup1334" coordorigin="0,0" coordsize="330,15">
            <v:line style="position:absolute" from="0,7" to="330,7" stroked="true" strokeweight=".75pt" strokecolor="#0000ed">
              <v:stroke dashstyle="shortdot"/>
            </v:line>
          </v:group>
        </w:pict>
      </w:r>
      <w:r>
        <w:rPr>
          <w:sz w:val="2"/>
        </w:rPr>
      </w:r>
    </w:p>
    <w:p>
      <w:pPr>
        <w:pStyle w:val="BodyText"/>
        <w:spacing w:line="441" w:lineRule="auto" w:before="172"/>
        <w:ind w:left="344" w:right="5374"/>
      </w:pPr>
      <w:r>
        <w:rPr/>
        <w:pict>
          <v:line style="position:absolute;mso-position-horizontal-relative:page;mso-position-vertical-relative:paragraph;z-index:-22343168" from="239.249985pt,22.994413pt" to="256.499983pt,22.994413pt" stroked="true" strokeweight=".75pt" strokecolor="#0000ed">
            <v:stroke dashstyle="shortdot"/>
            <w10:wrap type="none"/>
          </v:line>
        </w:pict>
      </w:r>
      <w:r>
        <w:rPr/>
        <w:pict>
          <v:line style="position:absolute;mso-position-horizontal-relative:page;mso-position-vertical-relative:paragraph;z-index:-22342656" from="256.499969pt,46.244411pt" to="273.749968pt,46.244411pt" stroked="true" strokeweight=".75pt" strokecolor="#0000ed">
            <v:stroke dashstyle="shortdot"/>
            <w10:wrap type="none"/>
          </v:line>
        </w:pict>
      </w:r>
      <w:r>
        <w:rPr>
          <w:color w:val="212121"/>
        </w:rPr>
        <w:t>ethical and regulatory challenges </w:t>
      </w:r>
      <w:hyperlink w:history="true" w:anchor="_bookmark499">
        <w:r>
          <w:rPr>
            <w:color w:val="0000ED"/>
          </w:rPr>
          <w:t>155</w:t>
        </w:r>
      </w:hyperlink>
      <w:r>
        <w:rPr>
          <w:color w:val="0000ED"/>
        </w:rPr>
        <w:t> </w:t>
      </w:r>
      <w:r>
        <w:rPr>
          <w:color w:val="212121"/>
        </w:rPr>
        <w:t>ethical and regulatory considerations </w:t>
      </w:r>
      <w:hyperlink w:history="true" w:anchor="_bookmark489">
        <w:r>
          <w:rPr>
            <w:color w:val="0000ED"/>
          </w:rPr>
          <w:t>154</w:t>
        </w:r>
      </w:hyperlink>
    </w:p>
    <w:p>
      <w:pPr>
        <w:spacing w:after="0" w:line="441" w:lineRule="auto"/>
        <w:sectPr>
          <w:pgSz w:w="12240" w:h="15840"/>
          <w:pgMar w:top="1420" w:bottom="280" w:left="1420" w:right="1420"/>
        </w:sectPr>
      </w:pPr>
    </w:p>
    <w:p>
      <w:pPr>
        <w:pStyle w:val="BodyText"/>
        <w:spacing w:line="456" w:lineRule="auto" w:before="69"/>
        <w:ind w:left="344" w:right="4958"/>
      </w:pPr>
      <w:r>
        <w:rPr/>
        <w:pict>
          <v:line style="position:absolute;mso-position-horizontal-relative:page;mso-position-vertical-relative:paragraph;z-index:16526336" from="232.499985pt,17.8444pt" to="248.999983pt,17.8444pt" stroked="true" strokeweight=".75pt" strokecolor="#0000ed">
            <v:stroke dashstyle="shortdot"/>
            <w10:wrap type="none"/>
          </v:line>
        </w:pict>
      </w:r>
      <w:r>
        <w:rPr/>
        <w:pict>
          <v:line style="position:absolute;mso-position-horizontal-relative:page;mso-position-vertical-relative:paragraph;z-index:16526848" from="147.749985pt,41.844398pt" to="164.999983pt,41.844398pt" stroked="true" strokeweight=".75pt" strokecolor="#0000ed">
            <v:stroke dashstyle="shortdot"/>
            <w10:wrap type="none"/>
          </v:line>
        </w:pict>
      </w:r>
      <w:r>
        <w:rPr>
          <w:color w:val="212121"/>
        </w:rPr>
        <w:t>future trends and developments </w:t>
      </w:r>
      <w:hyperlink w:history="true" w:anchor="_bookmark501">
        <w:r>
          <w:rPr>
            <w:color w:val="0000ED"/>
          </w:rPr>
          <w:t>155</w:t>
        </w:r>
      </w:hyperlink>
      <w:r>
        <w:rPr>
          <w:color w:val="0000ED"/>
        </w:rPr>
        <w:t> </w:t>
      </w:r>
      <w:r>
        <w:rPr>
          <w:color w:val="212121"/>
        </w:rPr>
        <w:t>technologies </w:t>
      </w:r>
      <w:hyperlink w:history="true" w:anchor="_bookmark503">
        <w:r>
          <w:rPr>
            <w:color w:val="0000ED"/>
          </w:rPr>
          <w:t>156</w:t>
        </w:r>
      </w:hyperlink>
    </w:p>
    <w:p>
      <w:pPr>
        <w:pStyle w:val="BodyText"/>
        <w:spacing w:line="237" w:lineRule="exact"/>
        <w:ind w:left="344"/>
      </w:pPr>
      <w:r>
        <w:rPr/>
        <w:pict>
          <v:shape style="position:absolute;margin-left:188.999985pt;margin-top:13.578479pt;width:17.25pt;height:.1pt;mso-position-horizontal-relative:page;mso-position-vertical-relative:paragraph;z-index:-14936576;mso-wrap-distance-left:0;mso-wrap-distance-right:0" id="docshape1335" coordorigin="3780,272" coordsize="345,0" path="m3780,272l4125,272e" filled="false" stroked="true" strokeweight=".75pt" strokecolor="#0000ed">
            <v:path arrowok="t"/>
            <v:stroke dashstyle="shortdot"/>
            <w10:wrap type="topAndBottom"/>
          </v:shape>
        </w:pict>
      </w:r>
      <w:r>
        <w:rPr>
          <w:color w:val="212121"/>
        </w:rPr>
        <w:t>versus</w:t>
      </w:r>
      <w:r>
        <w:rPr>
          <w:color w:val="212121"/>
          <w:spacing w:val="8"/>
        </w:rPr>
        <w:t> </w:t>
      </w:r>
      <w:r>
        <w:rPr>
          <w:color w:val="212121"/>
        </w:rPr>
        <w:t>traditional</w:t>
      </w:r>
      <w:r>
        <w:rPr>
          <w:color w:val="212121"/>
          <w:spacing w:val="-7"/>
        </w:rPr>
        <w:t> </w:t>
      </w:r>
      <w:r>
        <w:rPr>
          <w:color w:val="212121"/>
        </w:rPr>
        <w:t>AIS</w:t>
      </w:r>
      <w:r>
        <w:rPr>
          <w:color w:val="212121"/>
          <w:spacing w:val="8"/>
        </w:rPr>
        <w:t> </w:t>
      </w:r>
      <w:hyperlink w:history="true" w:anchor="_bookmark460">
        <w:r>
          <w:rPr>
            <w:color w:val="0000ED"/>
            <w:spacing w:val="-5"/>
          </w:rPr>
          <w:t>149</w:t>
        </w:r>
      </w:hyperlink>
    </w:p>
    <w:p>
      <w:pPr>
        <w:pStyle w:val="BodyText"/>
        <w:spacing w:line="441" w:lineRule="auto" w:before="184"/>
        <w:ind w:left="344" w:right="7633" w:hanging="225"/>
      </w:pPr>
      <w:r>
        <w:rPr>
          <w:color w:val="212121"/>
        </w:rPr>
        <w:t>AI ethics landscape</w:t>
      </w:r>
      <w:r>
        <w:rPr>
          <w:color w:val="212121"/>
          <w:spacing w:val="-10"/>
        </w:rPr>
        <w:t> </w:t>
      </w:r>
      <w:hyperlink w:history="true" w:anchor="_bookmark579">
        <w:r>
          <w:rPr>
            <w:color w:val="0000ED"/>
          </w:rPr>
          <w:t>180</w:t>
        </w:r>
      </w:hyperlink>
    </w:p>
    <w:p>
      <w:pPr>
        <w:pStyle w:val="BodyText"/>
        <w:spacing w:before="14"/>
        <w:ind w:left="119"/>
      </w:pPr>
      <w:r>
        <w:rPr/>
        <w:pict>
          <v:line style="position:absolute;mso-position-horizontal-relative:page;mso-position-vertical-relative:paragraph;z-index:-22335488" from="134.999985pt,-8.905607pt" to="152.249983pt,-8.905607pt" stroked="true" strokeweight=".75pt" strokecolor="#0000ed">
            <v:stroke dashstyle="shortdot"/>
            <w10:wrap type="none"/>
          </v:line>
        </w:pict>
      </w:r>
      <w:r>
        <w:rPr>
          <w:color w:val="212121"/>
        </w:rPr>
        <w:t>AI</w:t>
      </w:r>
      <w:r>
        <w:rPr>
          <w:color w:val="212121"/>
          <w:spacing w:val="5"/>
        </w:rPr>
        <w:t> </w:t>
      </w:r>
      <w:r>
        <w:rPr>
          <w:color w:val="212121"/>
        </w:rPr>
        <w:t>ethics</w:t>
      </w:r>
      <w:r>
        <w:rPr>
          <w:color w:val="212121"/>
          <w:spacing w:val="5"/>
        </w:rPr>
        <w:t> </w:t>
      </w:r>
      <w:r>
        <w:rPr>
          <w:color w:val="212121"/>
        </w:rPr>
        <w:t>and</w:t>
      </w:r>
      <w:r>
        <w:rPr>
          <w:color w:val="212121"/>
          <w:spacing w:val="6"/>
        </w:rPr>
        <w:t> </w:t>
      </w:r>
      <w:r>
        <w:rPr>
          <w:color w:val="212121"/>
          <w:spacing w:val="-2"/>
        </w:rPr>
        <w:t>security</w:t>
      </w:r>
    </w:p>
    <w:p>
      <w:pPr>
        <w:pStyle w:val="BodyText"/>
        <w:spacing w:before="212"/>
        <w:ind w:left="344"/>
      </w:pPr>
      <w:r>
        <w:rPr/>
        <w:pict>
          <v:shape style="position:absolute;margin-left:281.249969pt;margin-top:24.994389pt;width:16.5pt;height:.1pt;mso-position-horizontal-relative:page;mso-position-vertical-relative:paragraph;z-index:-14936064;mso-wrap-distance-left:0;mso-wrap-distance-right:0" id="docshape1336" coordorigin="5625,500" coordsize="330,0" path="m5625,500l5955,500e" filled="false" stroked="true" strokeweight=".75pt" strokecolor="#0000ed">
            <v:path arrowok="t"/>
            <v:stroke dashstyle="shortdot"/>
            <w10:wrap type="topAndBottom"/>
          </v:shape>
        </w:pict>
      </w:r>
      <w:r>
        <w:rPr/>
        <w:pict>
          <v:shape style="position:absolute;margin-left:303.749969pt;margin-top:24.994389pt;width:16.5pt;height:.1pt;mso-position-horizontal-relative:page;mso-position-vertical-relative:paragraph;z-index:-14935552;mso-wrap-distance-left:0;mso-wrap-distance-right:0" id="docshape1337" coordorigin="6075,500" coordsize="330,0" path="m6075,500l6405,500e" filled="false" stroked="true" strokeweight=".75pt" strokecolor="#0000ed">
            <v:path arrowok="t"/>
            <v:stroke dashstyle="shortdot"/>
            <w10:wrap type="topAndBottom"/>
          </v:shape>
        </w:pict>
      </w:r>
      <w:r>
        <w:rPr>
          <w:color w:val="212121"/>
        </w:rPr>
        <w:t>emerging</w:t>
      </w:r>
      <w:r>
        <w:rPr>
          <w:color w:val="212121"/>
          <w:spacing w:val="9"/>
        </w:rPr>
        <w:t> </w:t>
      </w:r>
      <w:r>
        <w:rPr>
          <w:color w:val="212121"/>
        </w:rPr>
        <w:t>technologies</w:t>
      </w:r>
      <w:r>
        <w:rPr>
          <w:color w:val="212121"/>
          <w:spacing w:val="9"/>
        </w:rPr>
        <w:t> </w:t>
      </w:r>
      <w:r>
        <w:rPr>
          <w:color w:val="212121"/>
        </w:rPr>
        <w:t>and</w:t>
      </w:r>
      <w:r>
        <w:rPr>
          <w:color w:val="212121"/>
          <w:spacing w:val="9"/>
        </w:rPr>
        <w:t> </w:t>
      </w:r>
      <w:r>
        <w:rPr>
          <w:color w:val="212121"/>
        </w:rPr>
        <w:t>methodologies</w:t>
      </w:r>
      <w:r>
        <w:rPr>
          <w:color w:val="212121"/>
          <w:spacing w:val="9"/>
        </w:rPr>
        <w:t> </w:t>
      </w:r>
      <w:hyperlink w:history="true" w:anchor="_bookmark617">
        <w:r>
          <w:rPr>
            <w:color w:val="0000ED"/>
          </w:rPr>
          <w:t>189</w:t>
        </w:r>
      </w:hyperlink>
      <w:r>
        <w:rPr>
          <w:color w:val="212121"/>
        </w:rPr>
        <w:t>,</w:t>
      </w:r>
      <w:r>
        <w:rPr>
          <w:color w:val="212121"/>
          <w:spacing w:val="9"/>
        </w:rPr>
        <w:t> </w:t>
      </w:r>
      <w:hyperlink w:history="true" w:anchor="_bookmark618">
        <w:r>
          <w:rPr>
            <w:color w:val="0000ED"/>
            <w:spacing w:val="-5"/>
          </w:rPr>
          <w:t>190</w:t>
        </w:r>
      </w:hyperlink>
    </w:p>
    <w:p>
      <w:pPr>
        <w:pStyle w:val="BodyText"/>
        <w:spacing w:before="184" w:after="36"/>
        <w:ind w:left="119"/>
      </w:pPr>
      <w:r>
        <w:rPr>
          <w:color w:val="212121"/>
        </w:rPr>
        <w:t>AI</w:t>
      </w:r>
      <w:r>
        <w:rPr>
          <w:color w:val="212121"/>
          <w:spacing w:val="7"/>
        </w:rPr>
        <w:t> </w:t>
      </w:r>
      <w:r>
        <w:rPr>
          <w:color w:val="212121"/>
        </w:rPr>
        <w:t>evolution</w:t>
      </w:r>
      <w:r>
        <w:rPr>
          <w:color w:val="212121"/>
          <w:spacing w:val="7"/>
        </w:rPr>
        <w:t> </w:t>
      </w:r>
      <w:hyperlink w:history="true" w:anchor="_bookmark666">
        <w:r>
          <w:rPr>
            <w:color w:val="0000ED"/>
            <w:spacing w:val="-5"/>
          </w:rPr>
          <w:t>199</w:t>
        </w:r>
      </w:hyperlink>
    </w:p>
    <w:p>
      <w:pPr>
        <w:pStyle w:val="BodyText"/>
        <w:spacing w:line="20" w:lineRule="exact"/>
        <w:ind w:left="1325"/>
        <w:rPr>
          <w:sz w:val="2"/>
        </w:rPr>
      </w:pPr>
      <w:r>
        <w:rPr>
          <w:sz w:val="2"/>
        </w:rPr>
        <w:pict>
          <v:group style="width:16.5pt;height:.75pt;mso-position-horizontal-relative:char;mso-position-vertical-relative:line" id="docshapegroup1338" coordorigin="0,0" coordsize="330,15">
            <v:line style="position:absolute" from="0,7" to="330,7" stroked="true" strokeweight=".75pt" strokecolor="#0000ed">
              <v:stroke dashstyle="shortdot"/>
            </v:line>
          </v:group>
        </w:pict>
      </w:r>
      <w:r>
        <w:rPr>
          <w:sz w:val="2"/>
        </w:rPr>
      </w:r>
    </w:p>
    <w:p>
      <w:pPr>
        <w:pStyle w:val="BodyText"/>
        <w:spacing w:line="456" w:lineRule="auto" w:before="157"/>
        <w:ind w:left="344" w:right="3442"/>
      </w:pPr>
      <w:r>
        <w:rPr/>
        <w:pict>
          <v:line style="position:absolute;mso-position-horizontal-relative:page;mso-position-vertical-relative:paragraph;z-index:-22334976" from="344.249969pt,22.244385pt" to="360.749968pt,22.244385pt" stroked="true" strokeweight=".75pt" strokecolor="#0000ed">
            <v:stroke dashstyle="shortdot"/>
            <w10:wrap type="none"/>
          </v:line>
        </w:pict>
      </w:r>
      <w:r>
        <w:rPr/>
        <w:pict>
          <v:line style="position:absolute;mso-position-horizontal-relative:page;mso-position-vertical-relative:paragraph;z-index:-22334464" from="134.999985pt,46.244385pt" to="152.249983pt,46.244385pt" stroked="true" strokeweight=".75pt" strokecolor="#0000ed">
            <v:stroke dashstyle="shortdot"/>
            <w10:wrap type="none"/>
          </v:line>
        </w:pict>
      </w:r>
      <w:r>
        <w:rPr>
          <w:color w:val="212121"/>
        </w:rPr>
        <w:t>enhanced decision-making, with augmented intelligence </w:t>
      </w:r>
      <w:hyperlink w:history="true" w:anchor="_bookmark670">
        <w:r>
          <w:rPr>
            <w:color w:val="0000ED"/>
          </w:rPr>
          <w:t>199</w:t>
        </w:r>
      </w:hyperlink>
      <w:r>
        <w:rPr>
          <w:color w:val="0000ED"/>
        </w:rPr>
        <w:t> </w:t>
      </w:r>
      <w:r>
        <w:rPr>
          <w:color w:val="212121"/>
        </w:rPr>
        <w:t>ethical AI </w:t>
      </w:r>
      <w:hyperlink w:history="true" w:anchor="_bookmark676">
        <w:r>
          <w:rPr>
            <w:color w:val="0000ED"/>
          </w:rPr>
          <w:t>200</w:t>
        </w:r>
      </w:hyperlink>
    </w:p>
    <w:p>
      <w:pPr>
        <w:pStyle w:val="BodyText"/>
        <w:spacing w:line="237" w:lineRule="exact"/>
        <w:ind w:left="344"/>
      </w:pPr>
      <w:r>
        <w:rPr/>
        <w:pict>
          <v:shape style="position:absolute;margin-left:285.749969pt;margin-top:13.578464pt;width:17.25pt;height:.1pt;mso-position-horizontal-relative:page;mso-position-vertical-relative:paragraph;z-index:-14934528;mso-wrap-distance-left:0;mso-wrap-distance-right:0" id="docshape1339" coordorigin="5715,272" coordsize="345,0" path="m5715,272l6060,272e" filled="false" stroked="true" strokeweight=".75pt" strokecolor="#0000ed">
            <v:path arrowok="t"/>
            <v:stroke dashstyle="shortdot"/>
            <w10:wrap type="topAndBottom"/>
          </v:shape>
        </w:pict>
      </w:r>
      <w:r>
        <w:rPr/>
        <w:pict>
          <v:line style="position:absolute;mso-position-horizontal-relative:page;mso-position-vertical-relative:paragraph;z-index:-22333952" from="350.249969pt,37.578461pt" to="366.749968pt,37.578461pt" stroked="true" strokeweight=".75pt" strokecolor="#0000ed">
            <v:stroke dashstyle="shortdot"/>
            <w10:wrap type="none"/>
          </v:line>
        </w:pict>
      </w:r>
      <w:r>
        <w:rPr>
          <w:color w:val="212121"/>
        </w:rPr>
        <w:t>predictive</w:t>
      </w:r>
      <w:r>
        <w:rPr>
          <w:color w:val="212121"/>
          <w:spacing w:val="8"/>
        </w:rPr>
        <w:t> </w:t>
      </w:r>
      <w:r>
        <w:rPr>
          <w:color w:val="212121"/>
        </w:rPr>
        <w:t>and</w:t>
      </w:r>
      <w:r>
        <w:rPr>
          <w:color w:val="212121"/>
          <w:spacing w:val="9"/>
        </w:rPr>
        <w:t> </w:t>
      </w:r>
      <w:r>
        <w:rPr>
          <w:color w:val="212121"/>
        </w:rPr>
        <w:t>adaptive</w:t>
      </w:r>
      <w:r>
        <w:rPr>
          <w:color w:val="212121"/>
          <w:spacing w:val="9"/>
        </w:rPr>
        <w:t> </w:t>
      </w:r>
      <w:r>
        <w:rPr>
          <w:color w:val="212121"/>
        </w:rPr>
        <w:t>governance</w:t>
      </w:r>
      <w:r>
        <w:rPr>
          <w:color w:val="212121"/>
          <w:spacing w:val="9"/>
        </w:rPr>
        <w:t> </w:t>
      </w:r>
      <w:r>
        <w:rPr>
          <w:color w:val="212121"/>
        </w:rPr>
        <w:t>models</w:t>
      </w:r>
      <w:r>
        <w:rPr>
          <w:color w:val="212121"/>
          <w:spacing w:val="9"/>
        </w:rPr>
        <w:t> </w:t>
      </w:r>
      <w:hyperlink w:history="true" w:anchor="_bookmark668">
        <w:r>
          <w:rPr>
            <w:color w:val="0000ED"/>
            <w:spacing w:val="-5"/>
          </w:rPr>
          <w:t>199</w:t>
        </w:r>
      </w:hyperlink>
    </w:p>
    <w:p>
      <w:pPr>
        <w:pStyle w:val="BodyText"/>
        <w:spacing w:line="441" w:lineRule="auto" w:before="184"/>
        <w:ind w:left="344" w:right="2757"/>
      </w:pPr>
      <w:r>
        <w:rPr>
          <w:color w:val="212121"/>
        </w:rPr>
        <w:t>seamless compliance, in dynamic regulatory environment </w:t>
      </w:r>
      <w:hyperlink w:history="true" w:anchor="_bookmark672">
        <w:r>
          <w:rPr>
            <w:color w:val="0000ED"/>
          </w:rPr>
          <w:t>199</w:t>
        </w:r>
      </w:hyperlink>
      <w:r>
        <w:rPr>
          <w:color w:val="0000ED"/>
        </w:rPr>
        <w:t> </w:t>
      </w:r>
      <w:r>
        <w:rPr>
          <w:color w:val="212121"/>
        </w:rPr>
        <w:t>stakeholder engagement, empowering </w:t>
      </w:r>
      <w:hyperlink w:history="true" w:anchor="_bookmark674">
        <w:r>
          <w:rPr>
            <w:color w:val="0000ED"/>
          </w:rPr>
          <w:t>200</w:t>
        </w:r>
      </w:hyperlink>
    </w:p>
    <w:p>
      <w:pPr>
        <w:pStyle w:val="BodyText"/>
        <w:spacing w:before="14"/>
        <w:ind w:left="344"/>
      </w:pPr>
      <w:r>
        <w:rPr/>
        <w:pict>
          <v:shape style="position:absolute;margin-left:237.749985pt;margin-top:15.094406pt;width:17.25pt;height:.1pt;mso-position-horizontal-relative:page;mso-position-vertical-relative:paragraph;z-index:-14934016;mso-wrap-distance-left:0;mso-wrap-distance-right:0" id="docshape1340" coordorigin="4755,302" coordsize="345,0" path="m4755,302l5100,302e" filled="false" stroked="true" strokeweight=".75pt" strokecolor="#0000ed">
            <v:path arrowok="t"/>
            <v:stroke dashstyle="shortdot"/>
            <w10:wrap type="topAndBottom"/>
          </v:shape>
        </w:pict>
      </w:r>
      <w:r>
        <w:rPr/>
        <w:pict>
          <v:line style="position:absolute;mso-position-horizontal-relative:page;mso-position-vertical-relative:paragraph;z-index:-22333440" from="261.749969pt,-8.905592pt" to="278.249968pt,-8.905592pt" stroked="true" strokeweight=".75pt" strokecolor="#0000ed">
            <v:stroke dashstyle="shortdot"/>
            <w10:wrap type="none"/>
          </v:line>
        </w:pict>
      </w:r>
      <w:r>
        <w:rPr/>
        <w:pict>
          <v:line style="position:absolute;mso-position-horizontal-relative:page;mso-position-vertical-relative:paragraph;z-index:-22332928" from="293.249969pt,38.344406pt" to="309.749968pt,38.344406pt" stroked="true" strokeweight=".75pt" strokecolor="#0000ed">
            <v:stroke dashstyle="shortdot"/>
            <w10:wrap type="none"/>
          </v:line>
        </w:pict>
      </w:r>
      <w:r>
        <w:rPr>
          <w:color w:val="212121"/>
        </w:rPr>
        <w:t>talent</w:t>
      </w:r>
      <w:r>
        <w:rPr>
          <w:color w:val="212121"/>
          <w:spacing w:val="10"/>
        </w:rPr>
        <w:t> </w:t>
      </w:r>
      <w:r>
        <w:rPr>
          <w:color w:val="212121"/>
        </w:rPr>
        <w:t>transformation,</w:t>
      </w:r>
      <w:r>
        <w:rPr>
          <w:color w:val="212121"/>
          <w:spacing w:val="10"/>
        </w:rPr>
        <w:t> </w:t>
      </w:r>
      <w:r>
        <w:rPr>
          <w:color w:val="212121"/>
        </w:rPr>
        <w:t>navigating</w:t>
      </w:r>
      <w:r>
        <w:rPr>
          <w:color w:val="212121"/>
          <w:spacing w:val="10"/>
        </w:rPr>
        <w:t> </w:t>
      </w:r>
      <w:hyperlink w:history="true" w:anchor="_bookmark678">
        <w:r>
          <w:rPr>
            <w:color w:val="0000ED"/>
            <w:spacing w:val="-5"/>
          </w:rPr>
          <w:t>200</w:t>
        </w:r>
      </w:hyperlink>
    </w:p>
    <w:p>
      <w:pPr>
        <w:pStyle w:val="BodyText"/>
        <w:spacing w:line="456" w:lineRule="auto" w:before="169"/>
        <w:ind w:left="344" w:right="4534" w:hanging="225"/>
      </w:pPr>
      <w:r>
        <w:rPr>
          <w:color w:val="212121"/>
        </w:rPr>
        <w:t>AI, for financial risk assessment and mitigation </w:t>
      </w:r>
      <w:hyperlink w:history="true" w:anchor="_bookmark424">
        <w:r>
          <w:rPr>
            <w:color w:val="0000ED"/>
          </w:rPr>
          <w:t>138</w:t>
        </w:r>
      </w:hyperlink>
      <w:r>
        <w:rPr>
          <w:color w:val="0000ED"/>
        </w:rPr>
        <w:t> </w:t>
      </w:r>
      <w:r>
        <w:rPr>
          <w:color w:val="212121"/>
        </w:rPr>
        <w:t>credit risk analysis </w:t>
      </w:r>
      <w:hyperlink w:history="true" w:anchor="_bookmark425">
        <w:r>
          <w:rPr>
            <w:color w:val="0000ED"/>
          </w:rPr>
          <w:t>138</w:t>
        </w:r>
      </w:hyperlink>
    </w:p>
    <w:p>
      <w:pPr>
        <w:pStyle w:val="BodyText"/>
        <w:spacing w:line="237" w:lineRule="exact"/>
        <w:ind w:left="344"/>
      </w:pPr>
      <w:r>
        <w:rPr/>
        <w:pict>
          <v:shape style="position:absolute;margin-left:202.499985pt;margin-top:13.578483pt;width:16.5pt;height:.1pt;mso-position-horizontal-relative:page;mso-position-vertical-relative:paragraph;z-index:-14933504;mso-wrap-distance-left:0;mso-wrap-distance-right:0" id="docshape1341" coordorigin="4050,272" coordsize="330,0" path="m4050,272l4380,272e" filled="false" stroked="true" strokeweight=".75pt" strokecolor="#0000ed">
            <v:path arrowok="t"/>
            <v:stroke dashstyle="shortdot"/>
            <w10:wrap type="topAndBottom"/>
          </v:shape>
        </w:pict>
      </w:r>
      <w:r>
        <w:rPr/>
        <w:pict>
          <v:line style="position:absolute;mso-position-horizontal-relative:page;mso-position-vertical-relative:paragraph;z-index:-22332416" from="175.499985pt,-9.671515pt" to="191.999983pt,-9.671515pt" stroked="true" strokeweight=".75pt" strokecolor="#0000ed">
            <v:stroke dashstyle="shortdot"/>
            <w10:wrap type="none"/>
          </v:line>
        </w:pict>
      </w:r>
      <w:r>
        <w:rPr/>
        <w:pict>
          <v:line style="position:absolute;mso-position-horizontal-relative:page;mso-position-vertical-relative:paragraph;z-index:-22331904" from="224.249985pt,37.57848pt" to="240.749983pt,37.57848pt" stroked="true" strokeweight=".75pt" strokecolor="#0000ed">
            <v:stroke dashstyle="shortdot"/>
            <w10:wrap type="none"/>
          </v:line>
        </w:pict>
      </w:r>
      <w:r>
        <w:rPr>
          <w:color w:val="212121"/>
        </w:rPr>
        <w:t>market</w:t>
      </w:r>
      <w:r>
        <w:rPr>
          <w:color w:val="212121"/>
          <w:spacing w:val="9"/>
        </w:rPr>
        <w:t> </w:t>
      </w:r>
      <w:r>
        <w:rPr>
          <w:color w:val="212121"/>
        </w:rPr>
        <w:t>risk</w:t>
      </w:r>
      <w:r>
        <w:rPr>
          <w:color w:val="212121"/>
          <w:spacing w:val="9"/>
        </w:rPr>
        <w:t> </w:t>
      </w:r>
      <w:r>
        <w:rPr>
          <w:color w:val="212121"/>
        </w:rPr>
        <w:t>management</w:t>
      </w:r>
      <w:r>
        <w:rPr>
          <w:color w:val="212121"/>
          <w:spacing w:val="9"/>
        </w:rPr>
        <w:t> </w:t>
      </w:r>
      <w:hyperlink w:history="true" w:anchor="_bookmark426">
        <w:r>
          <w:rPr>
            <w:color w:val="0000ED"/>
            <w:spacing w:val="-5"/>
          </w:rPr>
          <w:t>138</w:t>
        </w:r>
      </w:hyperlink>
    </w:p>
    <w:p>
      <w:pPr>
        <w:pStyle w:val="BodyText"/>
        <w:spacing w:line="441" w:lineRule="auto" w:before="184"/>
        <w:ind w:left="119" w:right="5916" w:firstLine="224"/>
      </w:pPr>
      <w:r>
        <w:rPr>
          <w:color w:val="212121"/>
        </w:rPr>
        <w:t>operational risk identification </w:t>
      </w:r>
      <w:hyperlink w:history="true" w:anchor="_bookmark427">
        <w:r>
          <w:rPr>
            <w:color w:val="0000ED"/>
          </w:rPr>
          <w:t>138</w:t>
        </w:r>
      </w:hyperlink>
      <w:r>
        <w:rPr>
          <w:color w:val="0000ED"/>
        </w:rPr>
        <w:t> </w:t>
      </w:r>
      <w:r>
        <w:rPr>
          <w:color w:val="212121"/>
        </w:rPr>
        <w:t>AI future </w:t>
      </w:r>
      <w:hyperlink w:history="true" w:anchor="_bookmark779">
        <w:r>
          <w:rPr>
            <w:color w:val="0000ED"/>
          </w:rPr>
          <w:t>230</w:t>
        </w:r>
      </w:hyperlink>
    </w:p>
    <w:p>
      <w:pPr>
        <w:pStyle w:val="BodyText"/>
        <w:spacing w:before="14"/>
        <w:ind w:left="344"/>
      </w:pPr>
      <w:r>
        <w:rPr/>
        <w:pict>
          <v:shape style="position:absolute;margin-left:192.749985pt;margin-top:15.094395pt;width:17.25pt;height:.1pt;mso-position-horizontal-relative:page;mso-position-vertical-relative:paragraph;z-index:-14932992;mso-wrap-distance-left:0;mso-wrap-distance-right:0" id="docshape1342" coordorigin="3855,302" coordsize="345,0" path="m3855,302l4200,302e" filled="false" stroked="true" strokeweight=".75pt" strokecolor="#0000ed">
            <v:path arrowok="t"/>
            <v:stroke dashstyle="shortdot"/>
            <w10:wrap type="topAndBottom"/>
          </v:shape>
        </w:pict>
      </w:r>
      <w:r>
        <w:rPr/>
        <w:pict>
          <v:line style="position:absolute;mso-position-horizontal-relative:page;mso-position-vertical-relative:paragraph;z-index:-22331392" from="121.499992pt,-8.905603pt" to="137.999991pt,-8.905603pt" stroked="true" strokeweight=".75pt" strokecolor="#0000ed">
            <v:stroke dashstyle="shortdot"/>
            <w10:wrap type="none"/>
          </v:line>
        </w:pict>
      </w:r>
      <w:r>
        <w:rPr/>
        <w:pict>
          <v:line style="position:absolute;mso-position-horizontal-relative:page;mso-position-vertical-relative:paragraph;z-index:-22330880" from="233.249985pt,38.344395pt" to="249.749983pt,38.344395pt" stroked="true" strokeweight=".75pt" strokecolor="#0000ed">
            <v:stroke dashstyle="shortdot"/>
            <w10:wrap type="none"/>
          </v:line>
        </w:pict>
      </w:r>
      <w:r>
        <w:rPr/>
        <w:pict>
          <v:line style="position:absolute;mso-position-horizontal-relative:page;mso-position-vertical-relative:paragraph;z-index:-22330368" from="255.749985pt,38.344395pt" to="272.249983pt,38.344395pt" stroked="true" strokeweight=".75pt" strokecolor="#0000ed">
            <v:stroke dashstyle="shortdot"/>
            <w10:wrap type="none"/>
          </v:line>
        </w:pict>
      </w:r>
      <w:r>
        <w:rPr>
          <w:color w:val="212121"/>
        </w:rPr>
        <w:t>change</w:t>
      </w:r>
      <w:r>
        <w:rPr>
          <w:color w:val="212121"/>
          <w:spacing w:val="8"/>
        </w:rPr>
        <w:t> </w:t>
      </w:r>
      <w:r>
        <w:rPr>
          <w:color w:val="212121"/>
        </w:rPr>
        <w:t>and</w:t>
      </w:r>
      <w:r>
        <w:rPr>
          <w:color w:val="212121"/>
          <w:spacing w:val="8"/>
        </w:rPr>
        <w:t> </w:t>
      </w:r>
      <w:r>
        <w:rPr>
          <w:color w:val="212121"/>
        </w:rPr>
        <w:t>innovation</w:t>
      </w:r>
      <w:r>
        <w:rPr>
          <w:color w:val="212121"/>
          <w:spacing w:val="8"/>
        </w:rPr>
        <w:t> </w:t>
      </w:r>
      <w:hyperlink w:history="true" w:anchor="_bookmark784">
        <w:r>
          <w:rPr>
            <w:color w:val="0000ED"/>
            <w:spacing w:val="-5"/>
          </w:rPr>
          <w:t>231</w:t>
        </w:r>
      </w:hyperlink>
    </w:p>
    <w:p>
      <w:pPr>
        <w:pStyle w:val="BodyText"/>
        <w:spacing w:line="456" w:lineRule="auto" w:before="169"/>
        <w:ind w:left="119" w:right="5374" w:firstLine="224"/>
      </w:pPr>
      <w:r>
        <w:rPr>
          <w:color w:val="212121"/>
        </w:rPr>
        <w:t>corporate governance, evolving </w:t>
      </w:r>
      <w:hyperlink w:history="true" w:anchor="_bookmark781">
        <w:r>
          <w:rPr>
            <w:color w:val="0000ED"/>
          </w:rPr>
          <w:t>230</w:t>
        </w:r>
      </w:hyperlink>
      <w:r>
        <w:rPr>
          <w:color w:val="212121"/>
        </w:rPr>
        <w:t>, </w:t>
      </w:r>
      <w:hyperlink w:history="true" w:anchor="_bookmark782">
        <w:r>
          <w:rPr>
            <w:color w:val="0000ED"/>
          </w:rPr>
          <w:t>231</w:t>
        </w:r>
      </w:hyperlink>
      <w:r>
        <w:rPr>
          <w:color w:val="0000ED"/>
        </w:rPr>
        <w:t> </w:t>
      </w:r>
      <w:r>
        <w:rPr>
          <w:color w:val="212121"/>
        </w:rPr>
        <w:t>AI future, in auditing</w:t>
      </w:r>
    </w:p>
    <w:p>
      <w:pPr>
        <w:pStyle w:val="BodyText"/>
        <w:spacing w:line="237" w:lineRule="exact"/>
        <w:ind w:left="344"/>
      </w:pPr>
      <w:r>
        <w:rPr/>
        <w:pict>
          <v:shape style="position:absolute;margin-left:122.999992pt;margin-top:13.578471pt;width:11.25pt;height:.1pt;mso-position-horizontal-relative:page;mso-position-vertical-relative:paragraph;z-index:-14932480;mso-wrap-distance-left:0;mso-wrap-distance-right:0" id="docshape1343" coordorigin="2460,272" coordsize="225,0" path="m2460,272l2685,272e" filled="false" stroked="true" strokeweight=".75pt" strokecolor="#0000ed">
            <v:path arrowok="t"/>
            <v:stroke dashstyle="shortdot"/>
            <w10:wrap type="topAndBottom"/>
          </v:shape>
        </w:pict>
      </w:r>
      <w:r>
        <w:rPr/>
        <w:pict>
          <v:line style="position:absolute;mso-position-horizontal-relative:page;mso-position-vertical-relative:paragraph;z-index:-22329856" from="160.499985pt,37.578468pt" to="171.749984pt,37.578468pt" stroked="true" strokeweight=".75pt" strokecolor="#0000ed">
            <v:stroke dashstyle="shortdot"/>
            <w10:wrap type="none"/>
          </v:line>
        </w:pict>
      </w:r>
      <w:r>
        <w:rPr/>
        <w:pict>
          <v:line style="position:absolute;mso-position-horizontal-relative:page;mso-position-vertical-relative:paragraph;z-index:-22329344" from="177.749985pt,37.578468pt" to="188.999984pt,37.578468pt" stroked="true" strokeweight=".75pt" strokecolor="#0000ed">
            <v:stroke dashstyle="shortdot"/>
            <w10:wrap type="none"/>
          </v:line>
        </w:pict>
      </w:r>
      <w:r>
        <w:rPr>
          <w:color w:val="212121"/>
        </w:rPr>
        <w:t>AI</w:t>
      </w:r>
      <w:r>
        <w:rPr>
          <w:color w:val="212121"/>
          <w:spacing w:val="4"/>
        </w:rPr>
        <w:t> </w:t>
      </w:r>
      <w:r>
        <w:rPr>
          <w:color w:val="212121"/>
        </w:rPr>
        <w:t>role</w:t>
      </w:r>
      <w:r>
        <w:rPr>
          <w:color w:val="212121"/>
          <w:spacing w:val="5"/>
        </w:rPr>
        <w:t> </w:t>
      </w:r>
      <w:hyperlink w:history="true" w:anchor="_bookmark222">
        <w:r>
          <w:rPr>
            <w:color w:val="0000ED"/>
            <w:spacing w:val="-5"/>
          </w:rPr>
          <w:t>83</w:t>
        </w:r>
      </w:hyperlink>
    </w:p>
    <w:p>
      <w:pPr>
        <w:pStyle w:val="BodyText"/>
        <w:spacing w:line="441" w:lineRule="auto" w:before="184"/>
        <w:ind w:left="344" w:right="6637"/>
      </w:pPr>
      <w:r>
        <w:rPr>
          <w:color w:val="212121"/>
        </w:rPr>
        <w:t>audit landscape </w:t>
      </w:r>
      <w:hyperlink w:history="true" w:anchor="_bookmark219">
        <w:r>
          <w:rPr>
            <w:color w:val="0000ED"/>
          </w:rPr>
          <w:t>82</w:t>
        </w:r>
      </w:hyperlink>
      <w:r>
        <w:rPr>
          <w:color w:val="212121"/>
        </w:rPr>
        <w:t>, </w:t>
      </w:r>
      <w:hyperlink w:history="true" w:anchor="_bookmark220">
        <w:r>
          <w:rPr>
            <w:color w:val="0000ED"/>
          </w:rPr>
          <w:t>83</w:t>
        </w:r>
      </w:hyperlink>
      <w:r>
        <w:rPr>
          <w:color w:val="0000ED"/>
        </w:rPr>
        <w:t> </w:t>
      </w:r>
      <w:r>
        <w:rPr>
          <w:color w:val="212121"/>
        </w:rPr>
        <w:t>skills and competencies </w:t>
      </w:r>
      <w:hyperlink w:history="true" w:anchor="_bookmark224">
        <w:r>
          <w:rPr>
            <w:color w:val="0000ED"/>
          </w:rPr>
          <w:t>84</w:t>
        </w:r>
      </w:hyperlink>
    </w:p>
    <w:p>
      <w:pPr>
        <w:pStyle w:val="BodyText"/>
        <w:spacing w:before="14"/>
        <w:ind w:left="119"/>
      </w:pPr>
      <w:r>
        <w:rPr/>
        <w:pict>
          <v:line style="position:absolute;mso-position-horizontal-relative:page;mso-position-vertical-relative:paragraph;z-index:-22328832" from="197.999985pt,-8.905614pt" to="209.249984pt,-8.905614pt" stroked="true" strokeweight=".75pt" strokecolor="#0000ed">
            <v:stroke dashstyle="shortdot"/>
            <w10:wrap type="none"/>
          </v:line>
        </w:pict>
      </w:r>
      <w:r>
        <w:rPr>
          <w:color w:val="212121"/>
        </w:rPr>
        <w:t>AI</w:t>
      </w:r>
      <w:r>
        <w:rPr>
          <w:color w:val="212121"/>
          <w:spacing w:val="4"/>
        </w:rPr>
        <w:t> </w:t>
      </w:r>
      <w:r>
        <w:rPr>
          <w:color w:val="212121"/>
          <w:spacing w:val="-2"/>
        </w:rPr>
        <w:t>governance</w:t>
      </w:r>
    </w:p>
    <w:p>
      <w:pPr>
        <w:pStyle w:val="BodyText"/>
        <w:spacing w:before="212"/>
        <w:ind w:left="344"/>
      </w:pPr>
      <w:r>
        <w:rPr/>
        <w:pict>
          <v:shape style="position:absolute;margin-left:188.999985pt;margin-top:24.619383pt;width:16.5pt;height:.1pt;mso-position-horizontal-relative:page;mso-position-vertical-relative:paragraph;z-index:-14931968;mso-wrap-distance-left:0;mso-wrap-distance-right:0" id="docshape1344" coordorigin="3780,492" coordsize="330,0" path="m3780,492l4110,492e" filled="false" stroked="true" strokeweight=".75pt" strokecolor="#0000ed">
            <v:path arrowok="t"/>
            <v:stroke dashstyle="shortdot"/>
            <w10:wrap type="topAndBottom"/>
          </v:shape>
        </w:pict>
      </w:r>
      <w:r>
        <w:rPr/>
        <w:pict>
          <v:shape style="position:absolute;margin-left:211.499985pt;margin-top:24.619383pt;width:16.5pt;height:.1pt;mso-position-horizontal-relative:page;mso-position-vertical-relative:paragraph;z-index:-14931456;mso-wrap-distance-left:0;mso-wrap-distance-right:0" id="docshape1345" coordorigin="4230,492" coordsize="330,0" path="m4230,492l4560,492e" filled="false" stroked="true" strokeweight=".75pt" strokecolor="#0000ed">
            <v:path arrowok="t"/>
            <v:stroke dashstyle="shortdot"/>
            <w10:wrap type="topAndBottom"/>
          </v:shape>
        </w:pict>
      </w:r>
      <w:r>
        <w:rPr>
          <w:color w:val="212121"/>
        </w:rPr>
        <w:t>ethical</w:t>
      </w:r>
      <w:r>
        <w:rPr>
          <w:color w:val="212121"/>
          <w:spacing w:val="8"/>
        </w:rPr>
        <w:t> </w:t>
      </w:r>
      <w:r>
        <w:rPr>
          <w:color w:val="212121"/>
        </w:rPr>
        <w:t>considerations</w:t>
      </w:r>
      <w:r>
        <w:rPr>
          <w:color w:val="212121"/>
          <w:spacing w:val="9"/>
        </w:rPr>
        <w:t> </w:t>
      </w:r>
      <w:hyperlink w:history="true" w:anchor="_bookmark640">
        <w:r>
          <w:rPr>
            <w:color w:val="0000ED"/>
          </w:rPr>
          <w:t>195</w:t>
        </w:r>
      </w:hyperlink>
      <w:r>
        <w:rPr>
          <w:color w:val="212121"/>
        </w:rPr>
        <w:t>,</w:t>
      </w:r>
      <w:r>
        <w:rPr>
          <w:color w:val="212121"/>
          <w:spacing w:val="9"/>
        </w:rPr>
        <w:t> </w:t>
      </w:r>
      <w:hyperlink w:history="true" w:anchor="_bookmark641">
        <w:r>
          <w:rPr>
            <w:color w:val="0000ED"/>
            <w:spacing w:val="-5"/>
          </w:rPr>
          <w:t>196</w:t>
        </w:r>
      </w:hyperlink>
    </w:p>
    <w:p>
      <w:pPr>
        <w:spacing w:after="0"/>
        <w:sectPr>
          <w:pgSz w:w="12240" w:h="15840"/>
          <w:pgMar w:top="1420" w:bottom="280" w:left="1420" w:right="1420"/>
        </w:sectPr>
      </w:pPr>
    </w:p>
    <w:p>
      <w:pPr>
        <w:pStyle w:val="BodyText"/>
        <w:spacing w:before="69"/>
        <w:ind w:left="119"/>
      </w:pPr>
      <w:r>
        <w:rPr>
          <w:color w:val="212121"/>
        </w:rPr>
        <w:t>AI</w:t>
      </w:r>
      <w:r>
        <w:rPr>
          <w:color w:val="212121"/>
          <w:spacing w:val="4"/>
        </w:rPr>
        <w:t> </w:t>
      </w:r>
      <w:r>
        <w:rPr>
          <w:color w:val="212121"/>
        </w:rPr>
        <w:t>in</w:t>
      </w:r>
      <w:r>
        <w:rPr>
          <w:color w:val="212121"/>
          <w:spacing w:val="4"/>
        </w:rPr>
        <w:t> </w:t>
      </w:r>
      <w:r>
        <w:rPr>
          <w:color w:val="212121"/>
          <w:spacing w:val="-2"/>
        </w:rPr>
        <w:t>accounting</w:t>
      </w:r>
    </w:p>
    <w:p>
      <w:pPr>
        <w:pStyle w:val="BodyText"/>
        <w:spacing w:before="9"/>
        <w:rPr>
          <w:sz w:val="19"/>
        </w:rPr>
      </w:pPr>
    </w:p>
    <w:p>
      <w:pPr>
        <w:pStyle w:val="BodyText"/>
        <w:ind w:left="344"/>
      </w:pPr>
      <w:r>
        <w:rPr/>
        <w:pict>
          <v:shape style="position:absolute;margin-left:188.999985pt;margin-top:14.394374pt;width:16.5pt;height:.1pt;mso-position-horizontal-relative:page;mso-position-vertical-relative:paragraph;z-index:-14922752;mso-wrap-distance-left:0;mso-wrap-distance-right:0" id="docshape1346" coordorigin="3780,288" coordsize="330,0" path="m3780,288l4110,288e" filled="false" stroked="true" strokeweight=".75pt" strokecolor="#0000ed">
            <v:path arrowok="t"/>
            <v:stroke dashstyle="shortdot"/>
            <w10:wrap type="topAndBottom"/>
          </v:shape>
        </w:pict>
      </w:r>
      <w:r>
        <w:rPr>
          <w:color w:val="212121"/>
        </w:rPr>
        <w:t>ethical</w:t>
      </w:r>
      <w:r>
        <w:rPr>
          <w:color w:val="212121"/>
          <w:spacing w:val="10"/>
        </w:rPr>
        <w:t> </w:t>
      </w:r>
      <w:r>
        <w:rPr>
          <w:color w:val="212121"/>
        </w:rPr>
        <w:t>considerations</w:t>
      </w:r>
      <w:r>
        <w:rPr>
          <w:color w:val="212121"/>
          <w:spacing w:val="10"/>
        </w:rPr>
        <w:t> </w:t>
      </w:r>
      <w:hyperlink w:history="true" w:anchor="_bookmark868">
        <w:r>
          <w:rPr>
            <w:color w:val="0000ED"/>
            <w:spacing w:val="-5"/>
          </w:rPr>
          <w:t>256</w:t>
        </w:r>
      </w:hyperlink>
    </w:p>
    <w:p>
      <w:pPr>
        <w:pStyle w:val="BodyText"/>
        <w:spacing w:before="169" w:after="36"/>
        <w:ind w:left="344"/>
      </w:pPr>
      <w:r>
        <w:rPr>
          <w:color w:val="212121"/>
        </w:rPr>
        <w:t>future</w:t>
      </w:r>
      <w:r>
        <w:rPr>
          <w:color w:val="212121"/>
          <w:spacing w:val="7"/>
        </w:rPr>
        <w:t> </w:t>
      </w:r>
      <w:r>
        <w:rPr>
          <w:color w:val="212121"/>
        </w:rPr>
        <w:t>trends</w:t>
      </w:r>
      <w:r>
        <w:rPr>
          <w:color w:val="212121"/>
          <w:spacing w:val="7"/>
        </w:rPr>
        <w:t> </w:t>
      </w:r>
      <w:r>
        <w:rPr>
          <w:color w:val="212121"/>
        </w:rPr>
        <w:t>and</w:t>
      </w:r>
      <w:r>
        <w:rPr>
          <w:color w:val="212121"/>
          <w:spacing w:val="7"/>
        </w:rPr>
        <w:t> </w:t>
      </w:r>
      <w:r>
        <w:rPr>
          <w:color w:val="212121"/>
        </w:rPr>
        <w:t>predictions</w:t>
      </w:r>
      <w:r>
        <w:rPr>
          <w:color w:val="212121"/>
          <w:spacing w:val="7"/>
        </w:rPr>
        <w:t> </w:t>
      </w:r>
      <w:hyperlink w:history="true" w:anchor="_bookmark873">
        <w:r>
          <w:rPr>
            <w:color w:val="0000ED"/>
          </w:rPr>
          <w:t>257</w:t>
        </w:r>
      </w:hyperlink>
      <w:r>
        <w:rPr>
          <w:color w:val="212121"/>
        </w:rPr>
        <w:t>,</w:t>
      </w:r>
      <w:r>
        <w:rPr>
          <w:color w:val="212121"/>
          <w:spacing w:val="7"/>
        </w:rPr>
        <w:t> </w:t>
      </w:r>
      <w:hyperlink w:history="true" w:anchor="_bookmark874">
        <w:r>
          <w:rPr>
            <w:color w:val="0000ED"/>
            <w:spacing w:val="-5"/>
          </w:rPr>
          <w:t>258</w:t>
        </w:r>
      </w:hyperlink>
    </w:p>
    <w:p>
      <w:pPr>
        <w:spacing w:line="20" w:lineRule="exact"/>
        <w:ind w:left="2975" w:right="0" w:firstLine="0"/>
        <w:rPr>
          <w:sz w:val="2"/>
        </w:rPr>
      </w:pPr>
      <w:r>
        <w:rPr>
          <w:sz w:val="2"/>
        </w:rPr>
        <w:pict>
          <v:group style="width:17.25pt;height:.75pt;mso-position-horizontal-relative:char;mso-position-vertical-relative:line" id="docshapegroup1347" coordorigin="0,0" coordsize="345,15">
            <v:line style="position:absolute" from="0,7" to="345,7" stroked="true" strokeweight=".75pt" strokecolor="#0000ed">
              <v:stroke dashstyle="shortdot"/>
            </v:line>
          </v:group>
        </w:pict>
      </w:r>
      <w:r>
        <w:rPr>
          <w:sz w:val="2"/>
        </w:rPr>
      </w:r>
      <w:r>
        <w:rPr>
          <w:rFonts w:ascii="Times New Roman"/>
          <w:spacing w:val="100"/>
          <w:sz w:val="2"/>
        </w:rPr>
        <w:t> </w:t>
      </w:r>
      <w:r>
        <w:rPr>
          <w:spacing w:val="100"/>
          <w:sz w:val="2"/>
        </w:rPr>
        <w:pict>
          <v:group style="width:17.25pt;height:.75pt;mso-position-horizontal-relative:char;mso-position-vertical-relative:line" id="docshapegroup1348" coordorigin="0,0" coordsize="345,15">
            <v:line style="position:absolute" from="0,7" to="345,7" stroked="true" strokeweight=".75pt" strokecolor="#0000ed">
              <v:stroke dashstyle="shortdot"/>
            </v:line>
          </v:group>
        </w:pict>
      </w:r>
      <w:r>
        <w:rPr>
          <w:spacing w:val="100"/>
          <w:sz w:val="2"/>
        </w:rPr>
      </w:r>
    </w:p>
    <w:p>
      <w:pPr>
        <w:pStyle w:val="BodyText"/>
        <w:spacing w:before="172"/>
        <w:ind w:left="344"/>
      </w:pPr>
      <w:r>
        <w:rPr/>
        <w:pict>
          <v:shape style="position:absolute;margin-left:199.499985pt;margin-top:22.99437pt;width:16.5pt;height:.1pt;mso-position-horizontal-relative:page;mso-position-vertical-relative:paragraph;z-index:-14921216;mso-wrap-distance-left:0;mso-wrap-distance-right:0" id="docshape1349" coordorigin="3990,460" coordsize="330,0" path="m3990,460l4320,460e" filled="false" stroked="true" strokeweight=".75pt" strokecolor="#0000ed">
            <v:path arrowok="t"/>
            <v:stroke dashstyle="shortdot"/>
            <w10:wrap type="topAndBottom"/>
          </v:shape>
        </w:pict>
      </w:r>
      <w:r>
        <w:rPr/>
        <w:pict>
          <v:shape style="position:absolute;margin-left:221.999985pt;margin-top:22.99437pt;width:16.5pt;height:.1pt;mso-position-horizontal-relative:page;mso-position-vertical-relative:paragraph;z-index:-14920704;mso-wrap-distance-left:0;mso-wrap-distance-right:0" id="docshape1350" coordorigin="4440,460" coordsize="330,0" path="m4440,460l4770,460e" filled="false" stroked="true" strokeweight=".75pt" strokecolor="#0000ed">
            <v:path arrowok="t"/>
            <v:stroke dashstyle="shortdot"/>
            <w10:wrap type="topAndBottom"/>
          </v:shape>
        </w:pict>
      </w:r>
      <w:r>
        <w:rPr/>
        <w:pict>
          <v:line style="position:absolute;mso-position-horizontal-relative:page;mso-position-vertical-relative:paragraph;z-index:-22320128" from="202.499985pt,46.24437pt" to="218.999983pt,46.24437pt" stroked="true" strokeweight=".75pt" strokecolor="#0000ed">
            <v:stroke dashstyle="shortdot"/>
            <w10:wrap type="none"/>
          </v:line>
        </w:pict>
      </w:r>
      <w:r>
        <w:rPr>
          <w:color w:val="212121"/>
        </w:rPr>
        <w:t>governance</w:t>
      </w:r>
      <w:r>
        <w:rPr>
          <w:color w:val="212121"/>
          <w:spacing w:val="8"/>
        </w:rPr>
        <w:t> </w:t>
      </w:r>
      <w:r>
        <w:rPr>
          <w:color w:val="212121"/>
        </w:rPr>
        <w:t>frameworks</w:t>
      </w:r>
      <w:r>
        <w:rPr>
          <w:color w:val="212121"/>
          <w:spacing w:val="11"/>
        </w:rPr>
        <w:t> </w:t>
      </w:r>
      <w:hyperlink w:history="true" w:anchor="_bookmark870">
        <w:r>
          <w:rPr>
            <w:color w:val="0000ED"/>
          </w:rPr>
          <w:t>256</w:t>
        </w:r>
      </w:hyperlink>
      <w:r>
        <w:rPr>
          <w:color w:val="212121"/>
        </w:rPr>
        <w:t>,</w:t>
      </w:r>
      <w:r>
        <w:rPr>
          <w:color w:val="212121"/>
          <w:spacing w:val="11"/>
        </w:rPr>
        <w:t> </w:t>
      </w:r>
      <w:hyperlink w:history="true" w:anchor="_bookmark871">
        <w:r>
          <w:rPr>
            <w:color w:val="0000ED"/>
            <w:spacing w:val="-5"/>
          </w:rPr>
          <w:t>257</w:t>
        </w:r>
      </w:hyperlink>
    </w:p>
    <w:p>
      <w:pPr>
        <w:pStyle w:val="BodyText"/>
        <w:spacing w:line="456" w:lineRule="auto" w:before="169"/>
        <w:ind w:left="119" w:right="6394" w:firstLine="224"/>
      </w:pPr>
      <w:r>
        <w:rPr>
          <w:color w:val="212121"/>
        </w:rPr>
        <w:t>strategic implementation </w:t>
      </w:r>
      <w:hyperlink w:history="true" w:anchor="_bookmark860">
        <w:r>
          <w:rPr>
            <w:color w:val="0000ED"/>
          </w:rPr>
          <w:t>254</w:t>
        </w:r>
      </w:hyperlink>
      <w:r>
        <w:rPr>
          <w:color w:val="0000ED"/>
        </w:rPr>
        <w:t> </w:t>
      </w:r>
      <w:r>
        <w:rPr>
          <w:color w:val="212121"/>
        </w:rPr>
        <w:t>AI in action </w:t>
      </w:r>
      <w:hyperlink w:history="true" w:anchor="_bookmark643">
        <w:r>
          <w:rPr>
            <w:color w:val="0000ED"/>
          </w:rPr>
          <w:t>196</w:t>
        </w:r>
      </w:hyperlink>
    </w:p>
    <w:p>
      <w:pPr>
        <w:pStyle w:val="BodyText"/>
        <w:spacing w:line="237" w:lineRule="exact"/>
        <w:ind w:left="344"/>
      </w:pPr>
      <w:r>
        <w:rPr/>
        <w:pict>
          <v:shape style="position:absolute;margin-left:329.999969pt;margin-top:13.578446pt;width:17.25pt;height:.1pt;mso-position-horizontal-relative:page;mso-position-vertical-relative:paragraph;z-index:-14920192;mso-wrap-distance-left:0;mso-wrap-distance-right:0" id="docshape1351" coordorigin="6600,272" coordsize="345,0" path="m6600,272l6945,272e" filled="false" stroked="true" strokeweight=".75pt" strokecolor="#0000ed">
            <v:path arrowok="t"/>
            <v:stroke dashstyle="shortdot"/>
            <w10:wrap type="topAndBottom"/>
          </v:shape>
        </w:pict>
      </w:r>
      <w:r>
        <w:rPr/>
        <w:pict>
          <v:line style="position:absolute;mso-position-horizontal-relative:page;mso-position-vertical-relative:paragraph;z-index:-22319616" from="133.499985pt,-9.671552pt" to="149.999983pt,-9.671552pt" stroked="true" strokeweight=".75pt" strokecolor="#0000ed">
            <v:stroke dashstyle="shortdot"/>
            <w10:wrap type="none"/>
          </v:line>
        </w:pict>
      </w:r>
      <w:r>
        <w:rPr/>
        <w:pict>
          <v:line style="position:absolute;mso-position-horizontal-relative:page;mso-position-vertical-relative:paragraph;z-index:-22319104" from="324.749969pt,37.578445pt" to="341.249968pt,37.578445pt" stroked="true" strokeweight=".75pt" strokecolor="#0000ed">
            <v:stroke dashstyle="shortdot"/>
            <w10:wrap type="none"/>
          </v:line>
        </w:pict>
      </w:r>
      <w:r>
        <w:rPr>
          <w:color w:val="212121"/>
        </w:rPr>
        <w:t>compliance</w:t>
      </w:r>
      <w:r>
        <w:rPr>
          <w:color w:val="212121"/>
          <w:spacing w:val="8"/>
        </w:rPr>
        <w:t> </w:t>
      </w:r>
      <w:r>
        <w:rPr>
          <w:color w:val="212121"/>
        </w:rPr>
        <w:t>automation,</w:t>
      </w:r>
      <w:r>
        <w:rPr>
          <w:color w:val="212121"/>
          <w:spacing w:val="9"/>
        </w:rPr>
        <w:t> </w:t>
      </w:r>
      <w:r>
        <w:rPr>
          <w:color w:val="212121"/>
        </w:rPr>
        <w:t>in</w:t>
      </w:r>
      <w:r>
        <w:rPr>
          <w:color w:val="212121"/>
          <w:spacing w:val="9"/>
        </w:rPr>
        <w:t> </w:t>
      </w:r>
      <w:r>
        <w:rPr>
          <w:color w:val="212121"/>
        </w:rPr>
        <w:t>global</w:t>
      </w:r>
      <w:r>
        <w:rPr>
          <w:color w:val="212121"/>
          <w:spacing w:val="9"/>
        </w:rPr>
        <w:t> </w:t>
      </w:r>
      <w:r>
        <w:rPr>
          <w:color w:val="212121"/>
        </w:rPr>
        <w:t>healthcare</w:t>
      </w:r>
      <w:r>
        <w:rPr>
          <w:color w:val="212121"/>
          <w:spacing w:val="9"/>
        </w:rPr>
        <w:t> </w:t>
      </w:r>
      <w:r>
        <w:rPr>
          <w:color w:val="212121"/>
        </w:rPr>
        <w:t>industry</w:t>
      </w:r>
      <w:r>
        <w:rPr>
          <w:color w:val="212121"/>
          <w:spacing w:val="9"/>
        </w:rPr>
        <w:t> </w:t>
      </w:r>
      <w:hyperlink w:history="true" w:anchor="_bookmark649">
        <w:r>
          <w:rPr>
            <w:color w:val="0000ED"/>
            <w:spacing w:val="-5"/>
          </w:rPr>
          <w:t>197</w:t>
        </w:r>
      </w:hyperlink>
    </w:p>
    <w:p>
      <w:pPr>
        <w:pStyle w:val="BodyText"/>
        <w:spacing w:line="441" w:lineRule="auto" w:before="184"/>
        <w:ind w:left="119" w:right="3872" w:firstLine="224"/>
      </w:pPr>
      <w:r>
        <w:rPr>
          <w:color w:val="212121"/>
        </w:rPr>
        <w:t>risk management, transforming in financial services </w:t>
      </w:r>
      <w:hyperlink w:history="true" w:anchor="_bookmark645">
        <w:r>
          <w:rPr>
            <w:color w:val="0000ED"/>
          </w:rPr>
          <w:t>196</w:t>
        </w:r>
      </w:hyperlink>
      <w:r>
        <w:rPr>
          <w:color w:val="0000ED"/>
        </w:rPr>
        <w:t> </w:t>
      </w:r>
      <w:r>
        <w:rPr>
          <w:color w:val="212121"/>
        </w:rPr>
        <w:t>AI, in budgeting and forecasting </w:t>
      </w:r>
      <w:hyperlink w:history="true" w:anchor="_bookmark386">
        <w:r>
          <w:rPr>
            <w:color w:val="0000ED"/>
          </w:rPr>
          <w:t>132</w:t>
        </w:r>
      </w:hyperlink>
    </w:p>
    <w:p>
      <w:pPr>
        <w:pStyle w:val="BodyText"/>
        <w:spacing w:before="14"/>
        <w:ind w:left="344"/>
      </w:pPr>
      <w:r>
        <w:rPr/>
        <w:pict>
          <v:shape style="position:absolute;margin-left:144.749985pt;margin-top:15.094389pt;width:16.5pt;height:.1pt;mso-position-horizontal-relative:page;mso-position-vertical-relative:paragraph;z-index:-14919680;mso-wrap-distance-left:0;mso-wrap-distance-right:0" id="docshape1352" coordorigin="2895,302" coordsize="330,0" path="m2895,302l3225,302e" filled="false" stroked="true" strokeweight=".75pt" strokecolor="#0000ed">
            <v:path arrowok="t"/>
            <v:stroke dashstyle="shortdot"/>
            <w10:wrap type="topAndBottom"/>
          </v:shape>
        </w:pict>
      </w:r>
      <w:r>
        <w:rPr/>
        <w:pict>
          <v:shape style="position:absolute;margin-left:167.249985pt;margin-top:15.094389pt;width:16.5pt;height:.1pt;mso-position-horizontal-relative:page;mso-position-vertical-relative:paragraph;z-index:-14919168;mso-wrap-distance-left:0;mso-wrap-distance-right:0" id="docshape1353" coordorigin="3345,302" coordsize="330,0" path="m3345,302l3675,302e" filled="false" stroked="true" strokeweight=".75pt" strokecolor="#0000ed">
            <v:path arrowok="t"/>
            <v:stroke dashstyle="shortdot"/>
            <w10:wrap type="topAndBottom"/>
          </v:shape>
        </w:pict>
      </w:r>
      <w:r>
        <w:rPr/>
        <w:pict>
          <v:line style="position:absolute;mso-position-horizontal-relative:page;mso-position-vertical-relative:paragraph;z-index:-22318592" from="225.749985pt,-8.905609pt" to="242.249983pt,-8.905609pt" stroked="true" strokeweight=".75pt" strokecolor="#0000ed">
            <v:stroke dashstyle="shortdot"/>
            <w10:wrap type="none"/>
          </v:line>
        </w:pict>
      </w:r>
      <w:r>
        <w:rPr/>
        <w:pict>
          <v:line style="position:absolute;mso-position-horizontal-relative:page;mso-position-vertical-relative:paragraph;z-index:-22318080" from="191.249985pt,38.344387pt" to="202.499984pt,38.344387pt" stroked="true" strokeweight=".75pt" strokecolor="#0000ed">
            <v:stroke dashstyle="shortdot"/>
            <w10:wrap type="none"/>
          </v:line>
        </w:pict>
      </w:r>
      <w:r>
        <w:rPr>
          <w:color w:val="212121"/>
        </w:rPr>
        <w:t>case</w:t>
      </w:r>
      <w:r>
        <w:rPr>
          <w:color w:val="212121"/>
          <w:spacing w:val="6"/>
        </w:rPr>
        <w:t> </w:t>
      </w:r>
      <w:r>
        <w:rPr>
          <w:color w:val="212121"/>
        </w:rPr>
        <w:t>studies</w:t>
      </w:r>
      <w:r>
        <w:rPr>
          <w:color w:val="212121"/>
          <w:spacing w:val="7"/>
        </w:rPr>
        <w:t> </w:t>
      </w:r>
      <w:hyperlink w:history="true" w:anchor="_bookmark388">
        <w:r>
          <w:rPr>
            <w:color w:val="0000ED"/>
          </w:rPr>
          <w:t>132</w:t>
        </w:r>
      </w:hyperlink>
      <w:r>
        <w:rPr>
          <w:color w:val="212121"/>
        </w:rPr>
        <w:t>,</w:t>
      </w:r>
      <w:r>
        <w:rPr>
          <w:color w:val="212121"/>
          <w:spacing w:val="6"/>
        </w:rPr>
        <w:t> </w:t>
      </w:r>
      <w:hyperlink w:history="true" w:anchor="_bookmark391">
        <w:r>
          <w:rPr>
            <w:color w:val="0000ED"/>
            <w:spacing w:val="-5"/>
          </w:rPr>
          <w:t>133</w:t>
        </w:r>
      </w:hyperlink>
    </w:p>
    <w:p>
      <w:pPr>
        <w:pStyle w:val="BodyText"/>
        <w:spacing w:line="448" w:lineRule="auto" w:before="169"/>
        <w:ind w:left="344" w:right="6519" w:hanging="225"/>
      </w:pPr>
      <w:r>
        <w:rPr>
          <w:color w:val="212121"/>
        </w:rPr>
        <w:t>AI, in data interpretation </w:t>
      </w:r>
      <w:hyperlink w:history="true" w:anchor="_bookmark93">
        <w:r>
          <w:rPr>
            <w:color w:val="0000ED"/>
          </w:rPr>
          <w:t>43</w:t>
        </w:r>
      </w:hyperlink>
      <w:r>
        <w:rPr>
          <w:color w:val="0000ED"/>
        </w:rPr>
        <w:t> </w:t>
      </w:r>
      <w:r>
        <w:rPr>
          <w:color w:val="212121"/>
        </w:rPr>
        <w:t>data reservoirs, decoding </w:t>
      </w:r>
      <w:hyperlink w:history="true" w:anchor="_bookmark95">
        <w:r>
          <w:rPr>
            <w:color w:val="0000ED"/>
          </w:rPr>
          <w:t>43</w:t>
        </w:r>
      </w:hyperlink>
      <w:r>
        <w:rPr>
          <w:color w:val="0000ED"/>
        </w:rPr>
        <w:t> </w:t>
      </w:r>
      <w:r>
        <w:rPr>
          <w:color w:val="212121"/>
        </w:rPr>
        <w:t>real-time analytics </w:t>
      </w:r>
      <w:hyperlink w:history="true" w:anchor="_bookmark97">
        <w:r>
          <w:rPr>
            <w:color w:val="0000ED"/>
          </w:rPr>
          <w:t>43</w:t>
        </w:r>
      </w:hyperlink>
    </w:p>
    <w:p>
      <w:pPr>
        <w:pStyle w:val="BodyText"/>
        <w:spacing w:line="441" w:lineRule="auto" w:before="6"/>
        <w:ind w:left="344" w:right="5374" w:hanging="225"/>
      </w:pPr>
      <w:r>
        <w:rPr/>
        <w:pict>
          <v:line style="position:absolute;mso-position-horizontal-relative:page;mso-position-vertical-relative:paragraph;z-index:-22317568" from="203.999985pt,-32.555614pt" to="215.249984pt,-32.555614pt" stroked="true" strokeweight=".75pt" strokecolor="#0000ed">
            <v:stroke dashstyle="shortdot"/>
            <w10:wrap type="none"/>
          </v:line>
        </w:pict>
      </w:r>
      <w:r>
        <w:rPr/>
        <w:pict>
          <v:line style="position:absolute;mso-position-horizontal-relative:page;mso-position-vertical-relative:paragraph;z-index:-22317056" from="173.999985pt,-9.305616pt" to="185.249984pt,-9.305616pt" stroked="true" strokeweight=".75pt" strokecolor="#0000ed">
            <v:stroke dashstyle="shortdot"/>
            <w10:wrap type="none"/>
          </v:line>
        </w:pict>
      </w:r>
      <w:r>
        <w:rPr/>
        <w:pict>
          <v:line style="position:absolute;mso-position-horizontal-relative:page;mso-position-vertical-relative:paragraph;z-index:16546304" from="254.249985pt,14.694382pt" to="270.749983pt,14.694382pt" stroked="true" strokeweight=".75pt" strokecolor="#0000ed">
            <v:stroke dashstyle="shortdot"/>
            <w10:wrap type="none"/>
          </v:line>
        </w:pict>
      </w:r>
      <w:r>
        <w:rPr/>
        <w:pict>
          <v:line style="position:absolute;mso-position-horizontal-relative:page;mso-position-vertical-relative:paragraph;z-index:16546816" from="113.999992pt,37.944382pt" to="130.499991pt,37.944382pt" stroked="true" strokeweight=".75pt" strokecolor="#0000ed">
            <v:stroke dashstyle="shortdot"/>
            <w10:wrap type="none"/>
          </v:line>
        </w:pict>
      </w:r>
      <w:r>
        <w:rPr/>
        <w:pict>
          <v:line style="position:absolute;mso-position-horizontal-relative:page;mso-position-vertical-relative:paragraph;z-index:16547328" from="134.249985pt,37.944382pt" to="150.749983pt,37.944382pt" stroked="true" strokeweight=".75pt" strokecolor="#0000ed">
            <v:stroke dashstyle="shortdot"/>
            <w10:wrap type="none"/>
          </v:line>
        </w:pict>
      </w:r>
      <w:r>
        <w:rPr>
          <w:color w:val="212121"/>
        </w:rPr>
        <w:t>AI, in financial analysis and projection </w:t>
      </w:r>
      <w:hyperlink w:history="true" w:anchor="_bookmark330">
        <w:r>
          <w:rPr>
            <w:color w:val="0000ED"/>
          </w:rPr>
          <w:t>113</w:t>
        </w:r>
      </w:hyperlink>
      <w:r>
        <w:rPr>
          <w:color w:val="0000ED"/>
        </w:rPr>
        <w:t> </w:t>
      </w:r>
      <w:r>
        <w:rPr>
          <w:color w:val="212121"/>
        </w:rPr>
        <w:t>areas </w:t>
      </w:r>
      <w:hyperlink w:history="true" w:anchor="_bookmark332">
        <w:r>
          <w:rPr>
            <w:color w:val="0000ED"/>
          </w:rPr>
          <w:t>113</w:t>
        </w:r>
      </w:hyperlink>
      <w:r>
        <w:rPr>
          <w:color w:val="212121"/>
        </w:rPr>
        <w:t>-</w:t>
      </w:r>
      <w:hyperlink w:history="true" w:anchor="_bookmark333">
        <w:r>
          <w:rPr>
            <w:color w:val="0000ED"/>
          </w:rPr>
          <w:t>115</w:t>
        </w:r>
      </w:hyperlink>
    </w:p>
    <w:p>
      <w:pPr>
        <w:pStyle w:val="BodyText"/>
        <w:spacing w:before="14"/>
        <w:ind w:left="344"/>
      </w:pPr>
      <w:r>
        <w:rPr/>
        <w:pict>
          <v:shape style="position:absolute;margin-left:215.999985pt;margin-top:15.094378pt;width:17.25pt;height:.1pt;mso-position-horizontal-relative:page;mso-position-vertical-relative:paragraph;z-index:-14918656;mso-wrap-distance-left:0;mso-wrap-distance-right:0" id="docshape1354" coordorigin="4320,302" coordsize="345,0" path="m4320,302l4665,302e" filled="false" stroked="true" strokeweight=".75pt" strokecolor="#0000ed">
            <v:path arrowok="t"/>
            <v:stroke dashstyle="shortdot"/>
            <w10:wrap type="topAndBottom"/>
          </v:shape>
        </w:pict>
      </w:r>
      <w:r>
        <w:rPr>
          <w:color w:val="212121"/>
        </w:rPr>
        <w:t>best</w:t>
      </w:r>
      <w:r>
        <w:rPr>
          <w:color w:val="212121"/>
          <w:spacing w:val="6"/>
        </w:rPr>
        <w:t> </w:t>
      </w:r>
      <w:r>
        <w:rPr>
          <w:color w:val="212121"/>
        </w:rPr>
        <w:t>practices</w:t>
      </w:r>
      <w:r>
        <w:rPr>
          <w:color w:val="212121"/>
          <w:spacing w:val="7"/>
        </w:rPr>
        <w:t> </w:t>
      </w:r>
      <w:r>
        <w:rPr>
          <w:color w:val="212121"/>
        </w:rPr>
        <w:t>and</w:t>
      </w:r>
      <w:r>
        <w:rPr>
          <w:color w:val="212121"/>
          <w:spacing w:val="7"/>
        </w:rPr>
        <w:t> </w:t>
      </w:r>
      <w:r>
        <w:rPr>
          <w:color w:val="212121"/>
        </w:rPr>
        <w:t>strategies</w:t>
      </w:r>
      <w:r>
        <w:rPr>
          <w:color w:val="212121"/>
          <w:spacing w:val="7"/>
        </w:rPr>
        <w:t> </w:t>
      </w:r>
      <w:hyperlink w:history="true" w:anchor="_bookmark366">
        <w:r>
          <w:rPr>
            <w:color w:val="0000ED"/>
            <w:spacing w:val="-5"/>
          </w:rPr>
          <w:t>125</w:t>
        </w:r>
      </w:hyperlink>
    </w:p>
    <w:p>
      <w:pPr>
        <w:pStyle w:val="BodyText"/>
        <w:spacing w:before="169" w:after="36"/>
        <w:ind w:left="344"/>
      </w:pPr>
      <w:r>
        <w:rPr>
          <w:color w:val="212121"/>
        </w:rPr>
        <w:t>ethical</w:t>
      </w:r>
      <w:r>
        <w:rPr>
          <w:color w:val="212121"/>
          <w:spacing w:val="8"/>
        </w:rPr>
        <w:t> </w:t>
      </w:r>
      <w:r>
        <w:rPr>
          <w:color w:val="212121"/>
        </w:rPr>
        <w:t>and</w:t>
      </w:r>
      <w:r>
        <w:rPr>
          <w:color w:val="212121"/>
          <w:spacing w:val="8"/>
        </w:rPr>
        <w:t> </w:t>
      </w:r>
      <w:r>
        <w:rPr>
          <w:color w:val="212121"/>
        </w:rPr>
        <w:t>regulatory</w:t>
      </w:r>
      <w:r>
        <w:rPr>
          <w:color w:val="212121"/>
          <w:spacing w:val="9"/>
        </w:rPr>
        <w:t> </w:t>
      </w:r>
      <w:r>
        <w:rPr>
          <w:color w:val="212121"/>
        </w:rPr>
        <w:t>considerations</w:t>
      </w:r>
      <w:r>
        <w:rPr>
          <w:color w:val="212121"/>
          <w:spacing w:val="8"/>
        </w:rPr>
        <w:t> </w:t>
      </w:r>
      <w:hyperlink w:history="true" w:anchor="_bookmark368">
        <w:r>
          <w:rPr>
            <w:color w:val="0000ED"/>
          </w:rPr>
          <w:t>125</w:t>
        </w:r>
      </w:hyperlink>
      <w:r>
        <w:rPr>
          <w:color w:val="212121"/>
        </w:rPr>
        <w:t>,</w:t>
      </w:r>
      <w:r>
        <w:rPr>
          <w:color w:val="212121"/>
          <w:spacing w:val="9"/>
        </w:rPr>
        <w:t> </w:t>
      </w:r>
      <w:hyperlink w:history="true" w:anchor="_bookmark369">
        <w:r>
          <w:rPr>
            <w:color w:val="0000ED"/>
            <w:spacing w:val="-5"/>
          </w:rPr>
          <w:t>126</w:t>
        </w:r>
      </w:hyperlink>
    </w:p>
    <w:p>
      <w:pPr>
        <w:spacing w:line="20" w:lineRule="exact"/>
        <w:ind w:left="3710" w:right="0" w:firstLine="0"/>
        <w:rPr>
          <w:sz w:val="2"/>
        </w:rPr>
      </w:pPr>
      <w:r>
        <w:rPr>
          <w:sz w:val="2"/>
        </w:rPr>
        <w:pict>
          <v:group style="width:17.25pt;height:.75pt;mso-position-horizontal-relative:char;mso-position-vertical-relative:line" id="docshapegroup1355" coordorigin="0,0" coordsize="345,15">
            <v:line style="position:absolute" from="0,7" to="345,7" stroked="true" strokeweight=".75pt" strokecolor="#0000ed">
              <v:stroke dashstyle="shortdot"/>
            </v:line>
          </v:group>
        </w:pict>
      </w:r>
      <w:r>
        <w:rPr>
          <w:sz w:val="2"/>
        </w:rPr>
      </w:r>
      <w:r>
        <w:rPr>
          <w:rFonts w:ascii="Times New Roman"/>
          <w:spacing w:val="100"/>
          <w:sz w:val="2"/>
        </w:rPr>
        <w:t> </w:t>
      </w:r>
      <w:r>
        <w:rPr>
          <w:spacing w:val="100"/>
          <w:sz w:val="2"/>
        </w:rPr>
        <w:pict>
          <v:group style="width:17.25pt;height:.75pt;mso-position-horizontal-relative:char;mso-position-vertical-relative:line" id="docshapegroup1356" coordorigin="0,0" coordsize="345,15">
            <v:line style="position:absolute" from="0,7" to="345,7" stroked="true" strokeweight=".75pt" strokecolor="#0000ed">
              <v:stroke dashstyle="shortdot"/>
            </v:line>
          </v:group>
        </w:pict>
      </w:r>
      <w:r>
        <w:rPr>
          <w:spacing w:val="100"/>
          <w:sz w:val="2"/>
        </w:rPr>
      </w:r>
    </w:p>
    <w:p>
      <w:pPr>
        <w:pStyle w:val="BodyText"/>
        <w:spacing w:before="172"/>
        <w:ind w:left="344"/>
      </w:pPr>
      <w:r>
        <w:rPr/>
        <w:pict>
          <v:shape style="position:absolute;margin-left:263.999969pt;margin-top:22.994375pt;width:17.25pt;height:.1pt;mso-position-horizontal-relative:page;mso-position-vertical-relative:paragraph;z-index:-14917120;mso-wrap-distance-left:0;mso-wrap-distance-right:0" id="docshape1357" coordorigin="5280,460" coordsize="345,0" path="m5280,460l5625,460e" filled="false" stroked="true" strokeweight=".75pt" strokecolor="#0000ed">
            <v:path arrowok="t"/>
            <v:stroke dashstyle="shortdot"/>
            <w10:wrap type="topAndBottom"/>
          </v:shape>
        </w:pict>
      </w:r>
      <w:r>
        <w:rPr/>
        <w:pict>
          <v:shape style="position:absolute;margin-left:286.499969pt;margin-top:22.994375pt;width:17.25pt;height:.1pt;mso-position-horizontal-relative:page;mso-position-vertical-relative:paragraph;z-index:-14916608;mso-wrap-distance-left:0;mso-wrap-distance-right:0" id="docshape1358" coordorigin="5730,460" coordsize="345,0" path="m5730,460l6075,460e" filled="false" stroked="true" strokeweight=".75pt" strokecolor="#0000ed">
            <v:path arrowok="t"/>
            <v:stroke dashstyle="shortdot"/>
            <w10:wrap type="topAndBottom"/>
          </v:shape>
        </w:pict>
      </w:r>
      <w:r>
        <w:rPr>
          <w:color w:val="212121"/>
        </w:rPr>
        <w:t>practical</w:t>
      </w:r>
      <w:r>
        <w:rPr>
          <w:color w:val="212121"/>
          <w:spacing w:val="8"/>
        </w:rPr>
        <w:t> </w:t>
      </w:r>
      <w:r>
        <w:rPr>
          <w:color w:val="212121"/>
        </w:rPr>
        <w:t>implications</w:t>
      </w:r>
      <w:r>
        <w:rPr>
          <w:color w:val="212121"/>
          <w:spacing w:val="9"/>
        </w:rPr>
        <w:t> </w:t>
      </w:r>
      <w:r>
        <w:rPr>
          <w:color w:val="212121"/>
        </w:rPr>
        <w:t>and</w:t>
      </w:r>
      <w:r>
        <w:rPr>
          <w:color w:val="212121"/>
          <w:spacing w:val="8"/>
        </w:rPr>
        <w:t> </w:t>
      </w:r>
      <w:r>
        <w:rPr>
          <w:color w:val="212121"/>
        </w:rPr>
        <w:t>applications</w:t>
      </w:r>
      <w:r>
        <w:rPr>
          <w:color w:val="212121"/>
          <w:spacing w:val="9"/>
        </w:rPr>
        <w:t> </w:t>
      </w:r>
      <w:hyperlink w:history="true" w:anchor="_bookmark363">
        <w:r>
          <w:rPr>
            <w:color w:val="0000ED"/>
          </w:rPr>
          <w:t>123</w:t>
        </w:r>
      </w:hyperlink>
      <w:r>
        <w:rPr>
          <w:color w:val="212121"/>
        </w:rPr>
        <w:t>,</w:t>
      </w:r>
      <w:r>
        <w:rPr>
          <w:color w:val="212121"/>
          <w:spacing w:val="9"/>
        </w:rPr>
        <w:t> </w:t>
      </w:r>
      <w:hyperlink w:history="true" w:anchor="_bookmark364">
        <w:r>
          <w:rPr>
            <w:color w:val="0000ED"/>
            <w:spacing w:val="-5"/>
          </w:rPr>
          <w:t>124</w:t>
        </w:r>
      </w:hyperlink>
    </w:p>
    <w:p>
      <w:pPr>
        <w:pStyle w:val="BodyText"/>
        <w:spacing w:before="169" w:after="36"/>
        <w:ind w:left="119"/>
      </w:pPr>
      <w:r>
        <w:rPr>
          <w:color w:val="212121"/>
        </w:rPr>
        <w:t>AI</w:t>
      </w:r>
      <w:r>
        <w:rPr>
          <w:color w:val="212121"/>
          <w:spacing w:val="8"/>
        </w:rPr>
        <w:t> </w:t>
      </w:r>
      <w:r>
        <w:rPr>
          <w:color w:val="212121"/>
        </w:rPr>
        <w:t>innovations</w:t>
      </w:r>
      <w:r>
        <w:rPr>
          <w:color w:val="212121"/>
          <w:spacing w:val="8"/>
        </w:rPr>
        <w:t> </w:t>
      </w:r>
      <w:hyperlink w:history="true" w:anchor="_bookmark28">
        <w:r>
          <w:rPr>
            <w:color w:val="0000ED"/>
            <w:spacing w:val="-5"/>
          </w:rPr>
          <w:t>23</w:t>
        </w:r>
      </w:hyperlink>
    </w:p>
    <w:p>
      <w:pPr>
        <w:pStyle w:val="BodyText"/>
        <w:spacing w:line="20" w:lineRule="exact"/>
        <w:ind w:left="1520"/>
        <w:rPr>
          <w:sz w:val="2"/>
        </w:rPr>
      </w:pPr>
      <w:r>
        <w:rPr>
          <w:sz w:val="2"/>
        </w:rPr>
        <w:pict>
          <v:group style="width:11.25pt;height:.75pt;mso-position-horizontal-relative:char;mso-position-vertical-relative:line" id="docshapegroup1359" coordorigin="0,0" coordsize="225,15">
            <v:line style="position:absolute" from="0,7" to="225,7" stroked="true" strokeweight=".75pt" strokecolor="#0000ed">
              <v:stroke dashstyle="shortdot"/>
            </v:line>
          </v:group>
        </w:pict>
      </w:r>
      <w:r>
        <w:rPr>
          <w:sz w:val="2"/>
        </w:rPr>
      </w:r>
    </w:p>
    <w:p>
      <w:pPr>
        <w:pStyle w:val="BodyText"/>
        <w:spacing w:line="441" w:lineRule="auto" w:before="172"/>
        <w:ind w:left="344" w:right="4958"/>
      </w:pPr>
      <w:r>
        <w:rPr/>
        <w:pict>
          <v:line style="position:absolute;mso-position-horizontal-relative:page;mso-position-vertical-relative:paragraph;z-index:-22315008" from="242.249985pt,22.994371pt" to="253.499984pt,22.994371pt" stroked="true" strokeweight=".75pt" strokecolor="#0000ed">
            <v:stroke dashstyle="shortdot"/>
            <w10:wrap type="none"/>
          </v:line>
        </w:pict>
      </w:r>
      <w:r>
        <w:rPr/>
        <w:pict>
          <v:line style="position:absolute;mso-position-horizontal-relative:page;mso-position-vertical-relative:paragraph;z-index:-22314496" from="227.999985pt,46.24437pt" to="239.249984pt,46.24437pt" stroked="true" strokeweight=".75pt" strokecolor="#0000ed">
            <v:stroke dashstyle="shortdot"/>
            <w10:wrap type="none"/>
          </v:line>
        </w:pict>
      </w:r>
      <w:r>
        <w:rPr/>
        <w:pict>
          <v:line style="position:absolute;mso-position-horizontal-relative:page;mso-position-vertical-relative:paragraph;z-index:-22313984" from="245.249985pt,46.24437pt" to="256.499984pt,46.24437pt" stroked="true" strokeweight=".75pt" strokecolor="#0000ed">
            <v:stroke dashstyle="shortdot"/>
            <w10:wrap type="none"/>
          </v:line>
        </w:pict>
      </w:r>
      <w:r>
        <w:rPr>
          <w:color w:val="212121"/>
        </w:rPr>
        <w:t>complex calculations, automating </w:t>
      </w:r>
      <w:hyperlink w:history="true" w:anchor="_bookmark30">
        <w:r>
          <w:rPr>
            <w:color w:val="0000ED"/>
          </w:rPr>
          <w:t>23</w:t>
        </w:r>
      </w:hyperlink>
      <w:r>
        <w:rPr>
          <w:color w:val="0000ED"/>
        </w:rPr>
        <w:t> </w:t>
      </w:r>
      <w:r>
        <w:rPr>
          <w:color w:val="212121"/>
        </w:rPr>
        <w:t>predictive analytics, providing </w:t>
      </w:r>
      <w:hyperlink w:history="true" w:anchor="_bookmark32">
        <w:r>
          <w:rPr>
            <w:color w:val="0000ED"/>
          </w:rPr>
          <w:t>23</w:t>
        </w:r>
      </w:hyperlink>
      <w:r>
        <w:rPr>
          <w:color w:val="212121"/>
        </w:rPr>
        <w:t>, </w:t>
      </w:r>
      <w:hyperlink w:history="true" w:anchor="_bookmark33">
        <w:r>
          <w:rPr>
            <w:color w:val="0000ED"/>
          </w:rPr>
          <w:t>24</w:t>
        </w:r>
      </w:hyperlink>
    </w:p>
    <w:p>
      <w:pPr>
        <w:pStyle w:val="BodyText"/>
        <w:spacing w:line="441" w:lineRule="auto" w:before="14"/>
        <w:ind w:left="344" w:right="5649" w:hanging="225"/>
      </w:pPr>
      <w:r>
        <w:rPr/>
        <w:pict>
          <v:line style="position:absolute;mso-position-horizontal-relative:page;mso-position-vertical-relative:paragraph;z-index:16549376" from="213.749985pt,15.094367pt" to="230.249983pt,15.094367pt" stroked="true" strokeweight=".75pt" strokecolor="#0000ed">
            <v:stroke dashstyle="shortdot"/>
            <w10:wrap type="none"/>
          </v:line>
        </w:pict>
      </w:r>
      <w:r>
        <w:rPr/>
        <w:pict>
          <v:line style="position:absolute;mso-position-horizontal-relative:page;mso-position-vertical-relative:paragraph;z-index:16549888" from="216.749985pt,38.344364pt" to="233.249983pt,38.344364pt" stroked="true" strokeweight=".75pt" strokecolor="#0000ed">
            <v:stroke dashstyle="shortdot"/>
            <w10:wrap type="none"/>
          </v:line>
        </w:pict>
      </w:r>
      <w:r>
        <w:rPr>
          <w:color w:val="212121"/>
        </w:rPr>
        <w:t>AI innovations, in accounting </w:t>
      </w:r>
      <w:hyperlink w:history="true" w:anchor="_bookmark838">
        <w:r>
          <w:rPr>
            <w:color w:val="0000ED"/>
          </w:rPr>
          <w:t>250</w:t>
        </w:r>
      </w:hyperlink>
      <w:r>
        <w:rPr>
          <w:color w:val="0000ED"/>
        </w:rPr>
        <w:t> </w:t>
      </w:r>
      <w:r>
        <w:rPr>
          <w:color w:val="212121"/>
        </w:rPr>
        <w:t>automation, of routine tasks </w:t>
      </w:r>
      <w:hyperlink w:history="true" w:anchor="_bookmark840">
        <w:r>
          <w:rPr>
            <w:color w:val="0000ED"/>
          </w:rPr>
          <w:t>250</w:t>
        </w:r>
      </w:hyperlink>
    </w:p>
    <w:p>
      <w:pPr>
        <w:pStyle w:val="BodyText"/>
        <w:spacing w:line="441" w:lineRule="auto" w:before="14"/>
        <w:ind w:left="119" w:right="3442" w:firstLine="224"/>
      </w:pPr>
      <w:r>
        <w:rPr/>
        <w:pict>
          <v:line style="position:absolute;mso-position-horizontal-relative:page;mso-position-vertical-relative:paragraph;z-index:16550400" from="329.249969pt,15.094363pt" to="346.499968pt,15.094363pt" stroked="true" strokeweight=".75pt" strokecolor="#0000ed">
            <v:stroke dashstyle="shortdot"/>
            <w10:wrap type="none"/>
          </v:line>
        </w:pict>
      </w:r>
      <w:r>
        <w:rPr/>
        <w:pict>
          <v:line style="position:absolute;mso-position-horizontal-relative:page;mso-position-vertical-relative:paragraph;z-index:16550912" from="351.749969pt,15.094363pt" to="368.999968pt,15.094363pt" stroked="true" strokeweight=".75pt" strokecolor="#0000ed">
            <v:stroke dashstyle="shortdot"/>
            <w10:wrap type="none"/>
          </v:line>
        </w:pict>
      </w:r>
      <w:r>
        <w:rPr>
          <w:color w:val="212121"/>
        </w:rPr>
        <w:t>enhanced fraud detection, and regulatory compliance </w:t>
      </w:r>
      <w:hyperlink w:history="true" w:anchor="_bookmark842">
        <w:r>
          <w:rPr>
            <w:color w:val="0000ED"/>
          </w:rPr>
          <w:t>250</w:t>
        </w:r>
      </w:hyperlink>
      <w:r>
        <w:rPr>
          <w:color w:val="212121"/>
        </w:rPr>
        <w:t>, </w:t>
      </w:r>
      <w:hyperlink w:history="true" w:anchor="_bookmark843">
        <w:r>
          <w:rPr>
            <w:color w:val="0000ED"/>
          </w:rPr>
          <w:t>251</w:t>
        </w:r>
      </w:hyperlink>
      <w:r>
        <w:rPr>
          <w:color w:val="0000ED"/>
        </w:rPr>
        <w:t> </w:t>
      </w:r>
      <w:r>
        <w:rPr>
          <w:color w:val="212121"/>
        </w:rPr>
        <w:t>AI-integrated data visualization tools</w:t>
      </w:r>
    </w:p>
    <w:p>
      <w:pPr>
        <w:pStyle w:val="BodyText"/>
        <w:spacing w:before="14"/>
        <w:ind w:left="344"/>
      </w:pPr>
      <w:r>
        <w:rPr/>
        <w:pict>
          <v:shape style="position:absolute;margin-left:142.499985pt;margin-top:15.094359pt;width:16.5pt;height:.1pt;mso-position-horizontal-relative:page;mso-position-vertical-relative:paragraph;z-index:-14915584;mso-wrap-distance-left:0;mso-wrap-distance-right:0" id="docshape1360" coordorigin="2850,302" coordsize="330,0" path="m2850,302l3180,302e" filled="false" stroked="true" strokeweight=".75pt" strokecolor="#0000ed">
            <v:path arrowok="t"/>
            <v:stroke dashstyle="shortdot"/>
            <w10:wrap type="topAndBottom"/>
          </v:shape>
        </w:pict>
      </w:r>
      <w:r>
        <w:rPr>
          <w:color w:val="212121"/>
        </w:rPr>
        <w:t>capabilities</w:t>
      </w:r>
      <w:r>
        <w:rPr>
          <w:color w:val="212121"/>
          <w:spacing w:val="10"/>
        </w:rPr>
        <w:t> </w:t>
      </w:r>
      <w:hyperlink w:history="true" w:anchor="_bookmark531">
        <w:r>
          <w:rPr>
            <w:color w:val="0000ED"/>
            <w:spacing w:val="-5"/>
          </w:rPr>
          <w:t>166</w:t>
        </w:r>
      </w:hyperlink>
    </w:p>
    <w:p>
      <w:pPr>
        <w:pStyle w:val="BodyText"/>
        <w:spacing w:before="169" w:after="36"/>
        <w:ind w:left="344"/>
      </w:pPr>
      <w:r>
        <w:rPr>
          <w:color w:val="212121"/>
        </w:rPr>
        <w:t>case</w:t>
      </w:r>
      <w:r>
        <w:rPr>
          <w:color w:val="212121"/>
          <w:spacing w:val="6"/>
        </w:rPr>
        <w:t> </w:t>
      </w:r>
      <w:r>
        <w:rPr>
          <w:color w:val="212121"/>
        </w:rPr>
        <w:t>studies</w:t>
      </w:r>
      <w:r>
        <w:rPr>
          <w:color w:val="212121"/>
          <w:spacing w:val="6"/>
        </w:rPr>
        <w:t> </w:t>
      </w:r>
      <w:hyperlink w:history="true" w:anchor="_bookmark544">
        <w:r>
          <w:rPr>
            <w:color w:val="0000ED"/>
            <w:spacing w:val="-5"/>
          </w:rPr>
          <w:t>170</w:t>
        </w:r>
      </w:hyperlink>
    </w:p>
    <w:p>
      <w:pPr>
        <w:pStyle w:val="BodyText"/>
        <w:spacing w:line="20" w:lineRule="exact"/>
        <w:ind w:left="1475"/>
        <w:rPr>
          <w:sz w:val="2"/>
        </w:rPr>
      </w:pPr>
      <w:r>
        <w:rPr>
          <w:sz w:val="2"/>
        </w:rPr>
        <w:pict>
          <v:group style="width:16.5pt;height:.75pt;mso-position-horizontal-relative:char;mso-position-vertical-relative:line" id="docshapegroup1361" coordorigin="0,0" coordsize="330,15">
            <v:line style="position:absolute" from="0,7" to="330,7" stroked="true" strokeweight=".75pt" strokecolor="#0000ed">
              <v:stroke dashstyle="shortdot"/>
            </v:line>
          </v:group>
        </w:pict>
      </w:r>
      <w:r>
        <w:rPr>
          <w:sz w:val="2"/>
        </w:rPr>
      </w:r>
    </w:p>
    <w:p>
      <w:pPr>
        <w:spacing w:after="0" w:line="20" w:lineRule="exact"/>
        <w:rPr>
          <w:sz w:val="2"/>
        </w:rPr>
        <w:sectPr>
          <w:pgSz w:w="12240" w:h="15840"/>
          <w:pgMar w:top="1420" w:bottom="280" w:left="1420" w:right="1420"/>
        </w:sectPr>
      </w:pPr>
    </w:p>
    <w:p>
      <w:pPr>
        <w:pStyle w:val="BodyText"/>
        <w:spacing w:before="69"/>
        <w:ind w:left="344"/>
      </w:pPr>
      <w:r>
        <w:rPr/>
        <w:pict>
          <v:shape style="position:absolute;margin-left:138.749985pt;margin-top:17.844355pt;width:16.5pt;height:.1pt;mso-position-horizontal-relative:page;mso-position-vertical-relative:paragraph;z-index:-14905856;mso-wrap-distance-left:0;mso-wrap-distance-right:0" id="docshape1362" coordorigin="2775,357" coordsize="330,0" path="m2775,357l3105,357e" filled="false" stroked="true" strokeweight=".75pt" strokecolor="#0000ed">
            <v:path arrowok="t"/>
            <v:stroke dashstyle="shortdot"/>
            <w10:wrap type="topAndBottom"/>
          </v:shape>
        </w:pict>
      </w:r>
      <w:r>
        <w:rPr>
          <w:color w:val="212121"/>
        </w:rPr>
        <w:t>challenges</w:t>
      </w:r>
      <w:r>
        <w:rPr>
          <w:color w:val="212121"/>
          <w:spacing w:val="10"/>
        </w:rPr>
        <w:t> </w:t>
      </w:r>
      <w:hyperlink w:history="true" w:anchor="_bookmark555">
        <w:r>
          <w:rPr>
            <w:color w:val="0000ED"/>
            <w:spacing w:val="-5"/>
          </w:rPr>
          <w:t>172</w:t>
        </w:r>
      </w:hyperlink>
    </w:p>
    <w:p>
      <w:pPr>
        <w:pStyle w:val="BodyText"/>
        <w:spacing w:before="184" w:after="36"/>
        <w:ind w:left="344"/>
      </w:pPr>
      <w:r>
        <w:rPr>
          <w:color w:val="212121"/>
        </w:rPr>
        <w:t>ethical</w:t>
      </w:r>
      <w:r>
        <w:rPr>
          <w:color w:val="212121"/>
          <w:spacing w:val="10"/>
        </w:rPr>
        <w:t> </w:t>
      </w:r>
      <w:r>
        <w:rPr>
          <w:color w:val="212121"/>
        </w:rPr>
        <w:t>considerations</w:t>
      </w:r>
      <w:r>
        <w:rPr>
          <w:color w:val="212121"/>
          <w:spacing w:val="10"/>
        </w:rPr>
        <w:t> </w:t>
      </w:r>
      <w:hyperlink w:history="true" w:anchor="_bookmark558">
        <w:r>
          <w:rPr>
            <w:color w:val="0000ED"/>
            <w:spacing w:val="-5"/>
          </w:rPr>
          <w:t>172</w:t>
        </w:r>
      </w:hyperlink>
    </w:p>
    <w:p>
      <w:pPr>
        <w:pStyle w:val="BodyText"/>
        <w:spacing w:line="20" w:lineRule="exact"/>
        <w:ind w:left="2360"/>
        <w:rPr>
          <w:sz w:val="2"/>
        </w:rPr>
      </w:pPr>
      <w:r>
        <w:rPr>
          <w:sz w:val="2"/>
        </w:rPr>
        <w:pict>
          <v:group style="width:16.5pt;height:.75pt;mso-position-horizontal-relative:char;mso-position-vertical-relative:line" id="docshapegroup1363" coordorigin="0,0" coordsize="330,15">
            <v:line style="position:absolute" from="0,7" to="330,7" stroked="true" strokeweight=".75pt" strokecolor="#0000ed">
              <v:stroke dashstyle="shortdot"/>
            </v:line>
          </v:group>
        </w:pict>
      </w:r>
      <w:r>
        <w:rPr>
          <w:sz w:val="2"/>
        </w:rPr>
      </w:r>
    </w:p>
    <w:p>
      <w:pPr>
        <w:pStyle w:val="BodyText"/>
        <w:spacing w:before="157"/>
        <w:ind w:left="344"/>
      </w:pPr>
      <w:r>
        <w:rPr/>
        <w:pict>
          <v:shape style="position:absolute;margin-left:148.499985pt;margin-top:22.244352pt;width:16.5pt;height:.1pt;mso-position-horizontal-relative:page;mso-position-vertical-relative:paragraph;z-index:-14904832;mso-wrap-distance-left:0;mso-wrap-distance-right:0" id="docshape1364" coordorigin="2970,445" coordsize="330,0" path="m2970,445l3300,445e" filled="false" stroked="true" strokeweight=".75pt" strokecolor="#0000ed">
            <v:path arrowok="t"/>
            <v:stroke dashstyle="shortdot"/>
            <w10:wrap type="topAndBottom"/>
          </v:shape>
        </w:pict>
      </w:r>
      <w:r>
        <w:rPr/>
        <w:pict>
          <v:shape style="position:absolute;margin-left:170.999985pt;margin-top:22.244352pt;width:16.5pt;height:.1pt;mso-position-horizontal-relative:page;mso-position-vertical-relative:paragraph;z-index:-14904320;mso-wrap-distance-left:0;mso-wrap-distance-right:0" id="docshape1365" coordorigin="3420,445" coordsize="330,0" path="m3420,445l3750,445e" filled="false" stroked="true" strokeweight=".75pt" strokecolor="#0000ed">
            <v:path arrowok="t"/>
            <v:stroke dashstyle="shortdot"/>
            <w10:wrap type="topAndBottom"/>
          </v:shape>
        </w:pict>
      </w:r>
      <w:r>
        <w:rPr/>
        <w:pict>
          <v:line style="position:absolute;mso-position-horizontal-relative:page;mso-position-vertical-relative:paragraph;z-index:-22302720" from="253.499985pt,46.24435pt" to="270.749983pt,46.24435pt" stroked="true" strokeweight=".75pt" strokecolor="#0000ed">
            <v:stroke dashstyle="shortdot"/>
            <w10:wrap type="none"/>
          </v:line>
        </w:pict>
      </w:r>
      <w:r>
        <w:rPr/>
        <w:pict>
          <v:line style="position:absolute;mso-position-horizontal-relative:page;mso-position-vertical-relative:paragraph;z-index:-22302208" from="275.999969pt,46.24435pt" to="293.249968pt,46.24435pt" stroked="true" strokeweight=".75pt" strokecolor="#0000ed">
            <v:stroke dashstyle="shortdot"/>
            <w10:wrap type="none"/>
          </v:line>
        </w:pict>
      </w:r>
      <w:r>
        <w:rPr>
          <w:color w:val="212121"/>
        </w:rPr>
        <w:t>future</w:t>
      </w:r>
      <w:r>
        <w:rPr>
          <w:color w:val="212121"/>
          <w:spacing w:val="6"/>
        </w:rPr>
        <w:t> </w:t>
      </w:r>
      <w:r>
        <w:rPr>
          <w:color w:val="212121"/>
        </w:rPr>
        <w:t>trends</w:t>
      </w:r>
      <w:r>
        <w:rPr>
          <w:color w:val="212121"/>
          <w:spacing w:val="7"/>
        </w:rPr>
        <w:t> </w:t>
      </w:r>
      <w:hyperlink w:history="true" w:anchor="_bookmark561">
        <w:r>
          <w:rPr>
            <w:color w:val="0000ED"/>
          </w:rPr>
          <w:t>173</w:t>
        </w:r>
      </w:hyperlink>
      <w:r>
        <w:rPr>
          <w:color w:val="212121"/>
        </w:rPr>
        <w:t>,</w:t>
      </w:r>
      <w:r>
        <w:rPr>
          <w:color w:val="212121"/>
          <w:spacing w:val="6"/>
        </w:rPr>
        <w:t> </w:t>
      </w:r>
      <w:hyperlink w:history="true" w:anchor="_bookmark571">
        <w:r>
          <w:rPr>
            <w:color w:val="0000ED"/>
            <w:spacing w:val="-5"/>
          </w:rPr>
          <w:t>174</w:t>
        </w:r>
      </w:hyperlink>
    </w:p>
    <w:p>
      <w:pPr>
        <w:pStyle w:val="BodyText"/>
        <w:spacing w:line="441" w:lineRule="auto" w:before="184"/>
        <w:ind w:left="119" w:right="4958" w:firstLine="224"/>
      </w:pPr>
      <w:r>
        <w:rPr>
          <w:color w:val="212121"/>
        </w:rPr>
        <w:t>versus traditional visualization tools </w:t>
      </w:r>
      <w:hyperlink w:history="true" w:anchor="_bookmark533">
        <w:r>
          <w:rPr>
            <w:color w:val="0000ED"/>
          </w:rPr>
          <w:t>166</w:t>
        </w:r>
      </w:hyperlink>
      <w:r>
        <w:rPr>
          <w:color w:val="212121"/>
        </w:rPr>
        <w:t>, </w:t>
      </w:r>
      <w:hyperlink w:history="true" w:anchor="_bookmark534">
        <w:r>
          <w:rPr>
            <w:color w:val="0000ED"/>
          </w:rPr>
          <w:t>167</w:t>
        </w:r>
      </w:hyperlink>
      <w:r>
        <w:rPr>
          <w:color w:val="0000ED"/>
        </w:rPr>
        <w:t> </w:t>
      </w:r>
      <w:r>
        <w:rPr>
          <w:color w:val="212121"/>
        </w:rPr>
        <w:t>AI integration</w:t>
      </w:r>
    </w:p>
    <w:p>
      <w:pPr>
        <w:pStyle w:val="BodyText"/>
        <w:spacing w:line="441" w:lineRule="auto" w:before="14"/>
        <w:ind w:left="344" w:right="6637"/>
      </w:pPr>
      <w:r>
        <w:rPr/>
        <w:pict>
          <v:line style="position:absolute;mso-position-horizontal-relative:page;mso-position-vertical-relative:paragraph;z-index:16561152" from="192.749985pt,15.094346pt" to="203.999984pt,15.094346pt" stroked="true" strokeweight=".75pt" strokecolor="#0000ed">
            <v:stroke dashstyle="shortdot"/>
            <w10:wrap type="none"/>
          </v:line>
        </w:pict>
      </w:r>
      <w:r>
        <w:rPr/>
        <w:pict>
          <v:line style="position:absolute;mso-position-horizontal-relative:page;mso-position-vertical-relative:paragraph;z-index:16561664" from="184.499985pt,38.344345pt" to="200.999983pt,38.344345pt" stroked="true" strokeweight=".75pt" strokecolor="#0000ed">
            <v:stroke dashstyle="shortdot"/>
            <w10:wrap type="none"/>
          </v:line>
        </w:pict>
      </w:r>
      <w:r>
        <w:rPr>
          <w:color w:val="212121"/>
        </w:rPr>
        <w:t>benefits, in accounting </w:t>
      </w:r>
      <w:hyperlink w:history="true" w:anchor="_bookmark76">
        <w:r>
          <w:rPr>
            <w:color w:val="0000ED"/>
          </w:rPr>
          <w:t>38</w:t>
        </w:r>
      </w:hyperlink>
      <w:r>
        <w:rPr>
          <w:color w:val="0000ED"/>
        </w:rPr>
        <w:t> </w:t>
      </w:r>
      <w:r>
        <w:rPr>
          <w:color w:val="212121"/>
        </w:rPr>
        <w:t>persistent challenges </w:t>
      </w:r>
      <w:hyperlink w:history="true" w:anchor="_bookmark773">
        <w:r>
          <w:rPr>
            <w:color w:val="0000ED"/>
          </w:rPr>
          <w:t>229</w:t>
        </w:r>
      </w:hyperlink>
    </w:p>
    <w:p>
      <w:pPr>
        <w:pStyle w:val="BodyText"/>
        <w:spacing w:before="14"/>
        <w:ind w:left="344"/>
      </w:pPr>
      <w:r>
        <w:rPr/>
        <w:pict>
          <v:shape style="position:absolute;margin-left:139.499985pt;margin-top:15.094342pt;width:11.25pt;height:.1pt;mso-position-horizontal-relative:page;mso-position-vertical-relative:paragraph;z-index:-14903808;mso-wrap-distance-left:0;mso-wrap-distance-right:0" id="docshape1366" coordorigin="2790,302" coordsize="225,0" path="m2790,302l3015,302e" filled="false" stroked="true" strokeweight=".75pt" strokecolor="#0000ed">
            <v:path arrowok="t"/>
            <v:stroke dashstyle="shortdot"/>
            <w10:wrap type="topAndBottom"/>
          </v:shape>
        </w:pict>
      </w:r>
      <w:r>
        <w:rPr>
          <w:color w:val="212121"/>
        </w:rPr>
        <w:t>scheduling</w:t>
      </w:r>
      <w:r>
        <w:rPr>
          <w:color w:val="212121"/>
          <w:spacing w:val="11"/>
        </w:rPr>
        <w:t> </w:t>
      </w:r>
      <w:hyperlink w:history="true" w:anchor="_bookmark75">
        <w:r>
          <w:rPr>
            <w:color w:val="0000ED"/>
            <w:spacing w:val="-7"/>
          </w:rPr>
          <w:t>37</w:t>
        </w:r>
      </w:hyperlink>
    </w:p>
    <w:p>
      <w:pPr>
        <w:pStyle w:val="BodyText"/>
        <w:spacing w:before="169" w:after="36"/>
        <w:ind w:left="344"/>
      </w:pPr>
      <w:r>
        <w:rPr>
          <w:color w:val="212121"/>
        </w:rPr>
        <w:t>stage,</w:t>
      </w:r>
      <w:r>
        <w:rPr>
          <w:color w:val="212121"/>
          <w:spacing w:val="5"/>
        </w:rPr>
        <w:t> </w:t>
      </w:r>
      <w:r>
        <w:rPr>
          <w:color w:val="212121"/>
        </w:rPr>
        <w:t>setting</w:t>
      </w:r>
      <w:r>
        <w:rPr>
          <w:color w:val="212121"/>
          <w:spacing w:val="6"/>
        </w:rPr>
        <w:t> </w:t>
      </w:r>
      <w:hyperlink w:history="true" w:anchor="_bookmark71">
        <w:r>
          <w:rPr>
            <w:color w:val="0000ED"/>
          </w:rPr>
          <w:t>36</w:t>
        </w:r>
      </w:hyperlink>
      <w:r>
        <w:rPr>
          <w:color w:val="212121"/>
        </w:rPr>
        <w:t>,</w:t>
      </w:r>
      <w:r>
        <w:rPr>
          <w:color w:val="212121"/>
          <w:spacing w:val="6"/>
        </w:rPr>
        <w:t> </w:t>
      </w:r>
      <w:hyperlink w:history="true" w:anchor="_bookmark73">
        <w:r>
          <w:rPr>
            <w:color w:val="0000ED"/>
            <w:spacing w:val="-5"/>
          </w:rPr>
          <w:t>37</w:t>
        </w:r>
      </w:hyperlink>
    </w:p>
    <w:p>
      <w:pPr>
        <w:spacing w:line="20" w:lineRule="exact"/>
        <w:ind w:left="1580" w:right="0" w:firstLine="0"/>
        <w:rPr>
          <w:sz w:val="2"/>
        </w:rPr>
      </w:pPr>
      <w:r>
        <w:rPr>
          <w:sz w:val="2"/>
        </w:rPr>
        <w:pict>
          <v:group style="width:11.25pt;height:.75pt;mso-position-horizontal-relative:char;mso-position-vertical-relative:line" id="docshapegroup1367" coordorigin="0,0" coordsize="225,15">
            <v:line style="position:absolute" from="0,7" to="225,7" stroked="true" strokeweight=".75pt" strokecolor="#0000ed">
              <v:stroke dashstyle="shortdot"/>
            </v:line>
          </v:group>
        </w:pict>
      </w:r>
      <w:r>
        <w:rPr>
          <w:sz w:val="2"/>
        </w:rPr>
      </w:r>
      <w:r>
        <w:rPr>
          <w:rFonts w:ascii="Times New Roman"/>
          <w:spacing w:val="100"/>
          <w:sz w:val="2"/>
        </w:rPr>
        <w:t> </w:t>
      </w:r>
      <w:r>
        <w:rPr>
          <w:spacing w:val="100"/>
          <w:sz w:val="2"/>
        </w:rPr>
        <w:pict>
          <v:group style="width:11.25pt;height:.75pt;mso-position-horizontal-relative:char;mso-position-vertical-relative:line" id="docshapegroup1368" coordorigin="0,0" coordsize="225,15">
            <v:line style="position:absolute" from="0,7" to="225,7" stroked="true" strokeweight=".75pt" strokecolor="#0000ed">
              <v:stroke dashstyle="shortdot"/>
            </v:line>
          </v:group>
        </w:pict>
      </w:r>
      <w:r>
        <w:rPr>
          <w:spacing w:val="100"/>
          <w:sz w:val="2"/>
        </w:rPr>
      </w:r>
    </w:p>
    <w:p>
      <w:pPr>
        <w:pStyle w:val="BodyText"/>
        <w:spacing w:line="441" w:lineRule="auto" w:before="172"/>
        <w:ind w:left="344" w:right="6637" w:hanging="225"/>
      </w:pPr>
      <w:r>
        <w:rPr/>
        <w:pict>
          <v:line style="position:absolute;mso-position-horizontal-relative:page;mso-position-vertical-relative:paragraph;z-index:-22300672" from="190.499985pt,22.994339pt" to="206.999983pt,22.994339pt" stroked="true" strokeweight=".75pt" strokecolor="#0000ed">
            <v:stroke dashstyle="shortdot"/>
            <w10:wrap type="none"/>
          </v:line>
        </w:pict>
      </w:r>
      <w:r>
        <w:rPr/>
        <w:pict>
          <v:line style="position:absolute;mso-position-horizontal-relative:page;mso-position-vertical-relative:paragraph;z-index:-22300160" from="137.249985pt,46.244335pt" to="154.499983pt,46.244335pt" stroked="true" strokeweight=".75pt" strokecolor="#0000ed">
            <v:stroke dashstyle="shortdot"/>
            <w10:wrap type="none"/>
          </v:line>
        </w:pict>
      </w:r>
      <w:r>
        <w:rPr>
          <w:color w:val="212121"/>
        </w:rPr>
        <w:t>AI integration resistance </w:t>
      </w:r>
      <w:hyperlink w:history="true" w:anchor="_bookmark717">
        <w:r>
          <w:rPr>
            <w:color w:val="0000ED"/>
          </w:rPr>
          <w:t>218</w:t>
        </w:r>
      </w:hyperlink>
      <w:r>
        <w:rPr>
          <w:color w:val="0000ED"/>
        </w:rPr>
        <w:t> </w:t>
      </w:r>
      <w:r>
        <w:rPr>
          <w:color w:val="212121"/>
        </w:rPr>
        <w:t>case study </w:t>
      </w:r>
      <w:hyperlink w:history="true" w:anchor="_bookmark721">
        <w:r>
          <w:rPr>
            <w:color w:val="0000ED"/>
          </w:rPr>
          <w:t>219</w:t>
        </w:r>
      </w:hyperlink>
    </w:p>
    <w:p>
      <w:pPr>
        <w:pStyle w:val="BodyText"/>
        <w:spacing w:before="14"/>
        <w:ind w:left="344"/>
      </w:pPr>
      <w:r>
        <w:rPr/>
        <w:pict>
          <v:shape style="position:absolute;margin-left:124.499992pt;margin-top:15.094335pt;width:17.25pt;height:.1pt;mso-position-horizontal-relative:page;mso-position-vertical-relative:paragraph;z-index:-14902272;mso-wrap-distance-left:0;mso-wrap-distance-right:0" id="docshape1369" coordorigin="2490,302" coordsize="345,0" path="m2490,302l2835,302e" filled="false" stroked="true" strokeweight=".75pt" strokecolor="#0000ed">
            <v:path arrowok="t"/>
            <v:stroke dashstyle="shortdot"/>
            <w10:wrap type="topAndBottom"/>
          </v:shape>
        </w:pict>
      </w:r>
      <w:r>
        <w:rPr>
          <w:color w:val="212121"/>
        </w:rPr>
        <w:t>sources</w:t>
      </w:r>
      <w:r>
        <w:rPr>
          <w:color w:val="212121"/>
          <w:spacing w:val="8"/>
        </w:rPr>
        <w:t> </w:t>
      </w:r>
      <w:hyperlink w:history="true" w:anchor="_bookmark719">
        <w:r>
          <w:rPr>
            <w:color w:val="0000ED"/>
            <w:spacing w:val="-5"/>
          </w:rPr>
          <w:t>218</w:t>
        </w:r>
      </w:hyperlink>
    </w:p>
    <w:p>
      <w:pPr>
        <w:pStyle w:val="BodyText"/>
        <w:spacing w:before="169" w:after="36"/>
        <w:ind w:left="344"/>
      </w:pPr>
      <w:r>
        <w:rPr>
          <w:color w:val="212121"/>
        </w:rPr>
        <w:t>strategic</w:t>
      </w:r>
      <w:r>
        <w:rPr>
          <w:color w:val="212121"/>
          <w:spacing w:val="9"/>
        </w:rPr>
        <w:t> </w:t>
      </w:r>
      <w:r>
        <w:rPr>
          <w:color w:val="212121"/>
        </w:rPr>
        <w:t>approach</w:t>
      </w:r>
      <w:r>
        <w:rPr>
          <w:color w:val="212121"/>
          <w:spacing w:val="9"/>
        </w:rPr>
        <w:t> </w:t>
      </w:r>
      <w:hyperlink w:history="true" w:anchor="_bookmark723">
        <w:r>
          <w:rPr>
            <w:color w:val="0000ED"/>
            <w:spacing w:val="-5"/>
          </w:rPr>
          <w:t>220</w:t>
        </w:r>
      </w:hyperlink>
    </w:p>
    <w:p>
      <w:pPr>
        <w:pStyle w:val="BodyText"/>
        <w:spacing w:line="20" w:lineRule="exact"/>
        <w:ind w:left="2045"/>
        <w:rPr>
          <w:sz w:val="2"/>
        </w:rPr>
      </w:pPr>
      <w:r>
        <w:rPr>
          <w:sz w:val="2"/>
        </w:rPr>
        <w:pict>
          <v:group style="width:16.5pt;height:.75pt;mso-position-horizontal-relative:char;mso-position-vertical-relative:line" id="docshapegroup1370" coordorigin="0,0" coordsize="330,15">
            <v:line style="position:absolute" from="0,7" to="330,7" stroked="true" strokeweight=".75pt" strokecolor="#0000ed">
              <v:stroke dashstyle="shortdot"/>
            </v:line>
          </v:group>
        </w:pict>
      </w:r>
      <w:r>
        <w:rPr>
          <w:sz w:val="2"/>
        </w:rPr>
      </w:r>
    </w:p>
    <w:p>
      <w:pPr>
        <w:pStyle w:val="BodyText"/>
        <w:spacing w:before="172"/>
        <w:ind w:left="119"/>
      </w:pPr>
      <w:r>
        <w:rPr/>
        <w:pict>
          <v:shape style="position:absolute;margin-left:131.249985pt;margin-top:22.994362pt;width:17.25pt;height:.1pt;mso-position-horizontal-relative:page;mso-position-vertical-relative:paragraph;z-index:-14901248;mso-wrap-distance-left:0;mso-wrap-distance-right:0" id="docshape1371" coordorigin="2625,460" coordsize="345,0" path="m2625,460l2970,460e" filled="false" stroked="true" strokeweight=".75pt" strokecolor="#0000ed">
            <v:path arrowok="t"/>
            <v:stroke dashstyle="shortdot"/>
            <w10:wrap type="topAndBottom"/>
          </v:shape>
        </w:pict>
      </w:r>
      <w:r>
        <w:rPr/>
        <w:pict>
          <v:line style="position:absolute;mso-position-horizontal-relative:page;mso-position-vertical-relative:paragraph;z-index:-22299648" from="224.999985pt,46.244358pt" to="241.499983pt,46.244358pt" stroked="true" strokeweight=".75pt" strokecolor="#0000ed">
            <v:stroke dashstyle="shortdot"/>
            <w10:wrap type="none"/>
          </v:line>
        </w:pict>
      </w:r>
      <w:r>
        <w:rPr>
          <w:color w:val="212121"/>
        </w:rPr>
        <w:t>AI</w:t>
      </w:r>
      <w:r>
        <w:rPr>
          <w:color w:val="212121"/>
          <w:spacing w:val="6"/>
        </w:rPr>
        <w:t> </w:t>
      </w:r>
      <w:r>
        <w:rPr>
          <w:color w:val="212121"/>
        </w:rPr>
        <w:t>learning</w:t>
      </w:r>
      <w:r>
        <w:rPr>
          <w:color w:val="212121"/>
          <w:spacing w:val="7"/>
        </w:rPr>
        <w:t> </w:t>
      </w:r>
      <w:hyperlink w:history="true" w:anchor="_bookmark791">
        <w:r>
          <w:rPr>
            <w:color w:val="0000ED"/>
            <w:spacing w:val="-5"/>
          </w:rPr>
          <w:t>236</w:t>
        </w:r>
      </w:hyperlink>
    </w:p>
    <w:p>
      <w:pPr>
        <w:pStyle w:val="BodyText"/>
        <w:spacing w:line="456" w:lineRule="auto" w:before="169"/>
        <w:ind w:left="344" w:right="5916"/>
      </w:pPr>
      <w:r>
        <w:rPr>
          <w:color w:val="212121"/>
        </w:rPr>
        <w:t>AI-driven tools and platforms </w:t>
      </w:r>
      <w:hyperlink w:history="true" w:anchor="_bookmark796">
        <w:r>
          <w:rPr>
            <w:color w:val="0000ED"/>
          </w:rPr>
          <w:t>238</w:t>
        </w:r>
      </w:hyperlink>
      <w:r>
        <w:rPr>
          <w:color w:val="0000ED"/>
        </w:rPr>
        <w:t> </w:t>
      </w:r>
      <w:r>
        <w:rPr>
          <w:color w:val="212121"/>
        </w:rPr>
        <w:t>as strategic imperative </w:t>
      </w:r>
      <w:hyperlink w:history="true" w:anchor="_bookmark793">
        <w:r>
          <w:rPr>
            <w:color w:val="0000ED"/>
          </w:rPr>
          <w:t>236</w:t>
        </w:r>
      </w:hyperlink>
      <w:r>
        <w:rPr>
          <w:color w:val="212121"/>
        </w:rPr>
        <w:t>, </w:t>
      </w:r>
      <w:hyperlink w:history="true" w:anchor="_bookmark794">
        <w:r>
          <w:rPr>
            <w:color w:val="0000ED"/>
          </w:rPr>
          <w:t>237</w:t>
        </w:r>
      </w:hyperlink>
    </w:p>
    <w:p>
      <w:pPr>
        <w:pStyle w:val="BodyText"/>
        <w:spacing w:line="237" w:lineRule="exact"/>
        <w:ind w:left="119"/>
      </w:pPr>
      <w:r>
        <w:rPr/>
        <w:pict>
          <v:line style="position:absolute;mso-position-horizontal-relative:page;mso-position-vertical-relative:paragraph;z-index:-22299136" from="191.999985pt,-9.67156pt" to="209.249983pt,-9.67156pt" stroked="true" strokeweight=".75pt" strokecolor="#0000ed">
            <v:stroke dashstyle="shortdot"/>
            <w10:wrap type="none"/>
          </v:line>
        </w:pict>
      </w:r>
      <w:r>
        <w:rPr/>
        <w:pict>
          <v:line style="position:absolute;mso-position-horizontal-relative:page;mso-position-vertical-relative:paragraph;z-index:-22298624" from="214.499985pt,-9.67156pt" to="231.749983pt,-9.67156pt" stroked="true" strokeweight=".75pt" strokecolor="#0000ed">
            <v:stroke dashstyle="shortdot"/>
            <w10:wrap type="none"/>
          </v:line>
        </w:pict>
      </w:r>
      <w:r>
        <w:rPr>
          <w:color w:val="212121"/>
        </w:rPr>
        <w:t>AI-powered</w:t>
      </w:r>
      <w:r>
        <w:rPr>
          <w:color w:val="212121"/>
          <w:spacing w:val="13"/>
        </w:rPr>
        <w:t> </w:t>
      </w:r>
      <w:r>
        <w:rPr>
          <w:color w:val="212121"/>
          <w:spacing w:val="-2"/>
        </w:rPr>
        <w:t>dashboards</w:t>
      </w:r>
    </w:p>
    <w:p>
      <w:pPr>
        <w:pStyle w:val="BodyText"/>
        <w:spacing w:before="9"/>
        <w:rPr>
          <w:sz w:val="19"/>
        </w:rPr>
      </w:pPr>
    </w:p>
    <w:p>
      <w:pPr>
        <w:pStyle w:val="BodyText"/>
        <w:ind w:left="344"/>
      </w:pPr>
      <w:r>
        <w:rPr/>
        <w:pict>
          <v:shape style="position:absolute;margin-left:128.25pt;margin-top:14.394354pt;width:17.25pt;height:.1pt;mso-position-horizontal-relative:page;mso-position-vertical-relative:paragraph;z-index:-14900736;mso-wrap-distance-left:0;mso-wrap-distance-right:0" id="docshape1372" coordorigin="2565,288" coordsize="345,0" path="m2565,288l2910,288e" filled="false" stroked="true" strokeweight=".75pt" strokecolor="#0000ed">
            <v:path arrowok="t"/>
            <v:stroke dashstyle="shortdot"/>
            <w10:wrap type="topAndBottom"/>
          </v:shape>
        </w:pict>
      </w:r>
      <w:r>
        <w:rPr/>
        <w:pict>
          <v:shape style="position:absolute;margin-left:150.749985pt;margin-top:14.394354pt;width:17.25pt;height:.1pt;mso-position-horizontal-relative:page;mso-position-vertical-relative:paragraph;z-index:-14900224;mso-wrap-distance-left:0;mso-wrap-distance-right:0" id="docshape1373" coordorigin="3015,288" coordsize="345,0" path="m3015,288l3360,288e" filled="false" stroked="true" strokeweight=".75pt" strokecolor="#0000ed">
            <v:path arrowok="t"/>
            <v:stroke dashstyle="shortdot"/>
            <w10:wrap type="topAndBottom"/>
          </v:shape>
        </w:pict>
      </w:r>
      <w:r>
        <w:rPr>
          <w:color w:val="212121"/>
        </w:rPr>
        <w:t>building</w:t>
      </w:r>
      <w:r>
        <w:rPr>
          <w:color w:val="212121"/>
          <w:spacing w:val="7"/>
        </w:rPr>
        <w:t> </w:t>
      </w:r>
      <w:hyperlink w:history="true" w:anchor="_bookmark536">
        <w:r>
          <w:rPr>
            <w:color w:val="0000ED"/>
          </w:rPr>
          <w:t>167</w:t>
        </w:r>
      </w:hyperlink>
      <w:r>
        <w:rPr>
          <w:color w:val="212121"/>
        </w:rPr>
        <w:t>,</w:t>
      </w:r>
      <w:r>
        <w:rPr>
          <w:color w:val="212121"/>
          <w:spacing w:val="8"/>
        </w:rPr>
        <w:t> </w:t>
      </w:r>
      <w:hyperlink w:history="true" w:anchor="_bookmark538">
        <w:r>
          <w:rPr>
            <w:color w:val="0000ED"/>
            <w:spacing w:val="-5"/>
          </w:rPr>
          <w:t>168</w:t>
        </w:r>
      </w:hyperlink>
    </w:p>
    <w:p>
      <w:pPr>
        <w:pStyle w:val="BodyText"/>
        <w:spacing w:before="169" w:after="36"/>
        <w:ind w:left="344"/>
      </w:pPr>
      <w:r>
        <w:rPr>
          <w:color w:val="212121"/>
        </w:rPr>
        <w:t>utilizing</w:t>
      </w:r>
      <w:r>
        <w:rPr>
          <w:color w:val="212121"/>
          <w:spacing w:val="7"/>
        </w:rPr>
        <w:t> </w:t>
      </w:r>
      <w:hyperlink w:history="true" w:anchor="_bookmark537">
        <w:r>
          <w:rPr>
            <w:color w:val="0000ED"/>
          </w:rPr>
          <w:t>167</w:t>
        </w:r>
      </w:hyperlink>
      <w:r>
        <w:rPr>
          <w:color w:val="212121"/>
        </w:rPr>
        <w:t>,</w:t>
      </w:r>
      <w:r>
        <w:rPr>
          <w:color w:val="212121"/>
          <w:spacing w:val="7"/>
        </w:rPr>
        <w:t> </w:t>
      </w:r>
      <w:hyperlink w:history="true" w:anchor="_bookmark539">
        <w:r>
          <w:rPr>
            <w:color w:val="0000ED"/>
            <w:spacing w:val="-5"/>
          </w:rPr>
          <w:t>168</w:t>
        </w:r>
      </w:hyperlink>
    </w:p>
    <w:p>
      <w:pPr>
        <w:spacing w:line="20" w:lineRule="exact"/>
        <w:ind w:left="1145" w:right="0" w:firstLine="0"/>
        <w:rPr>
          <w:sz w:val="2"/>
        </w:rPr>
      </w:pPr>
      <w:r>
        <w:rPr>
          <w:sz w:val="2"/>
        </w:rPr>
        <w:pict>
          <v:group style="width:17.25pt;height:.75pt;mso-position-horizontal-relative:char;mso-position-vertical-relative:line" id="docshapegroup1374" coordorigin="0,0" coordsize="345,15">
            <v:line style="position:absolute" from="0,7" to="345,7" stroked="true" strokeweight=".75pt" strokecolor="#0000ed">
              <v:stroke dashstyle="shortdot"/>
            </v:line>
          </v:group>
        </w:pict>
      </w:r>
      <w:r>
        <w:rPr>
          <w:sz w:val="2"/>
        </w:rPr>
      </w:r>
      <w:r>
        <w:rPr>
          <w:rFonts w:ascii="Times New Roman"/>
          <w:spacing w:val="100"/>
          <w:sz w:val="2"/>
        </w:rPr>
        <w:t> </w:t>
      </w:r>
      <w:r>
        <w:rPr>
          <w:spacing w:val="100"/>
          <w:sz w:val="2"/>
        </w:rPr>
        <w:pict>
          <v:group style="width:17.25pt;height:.75pt;mso-position-horizontal-relative:char;mso-position-vertical-relative:line" id="docshapegroup1375" coordorigin="0,0" coordsize="345,15">
            <v:line style="position:absolute" from="0,7" to="345,7" stroked="true" strokeweight=".75pt" strokecolor="#0000ed">
              <v:stroke dashstyle="shortdot"/>
            </v:line>
          </v:group>
        </w:pict>
      </w:r>
      <w:r>
        <w:rPr>
          <w:spacing w:val="100"/>
          <w:sz w:val="2"/>
        </w:rPr>
      </w:r>
    </w:p>
    <w:p>
      <w:pPr>
        <w:pStyle w:val="BodyText"/>
        <w:spacing w:line="441" w:lineRule="auto" w:before="172"/>
        <w:ind w:left="344" w:right="4958" w:hanging="225"/>
      </w:pPr>
      <w:r>
        <w:rPr/>
        <w:pict>
          <v:line style="position:absolute;mso-position-horizontal-relative:page;mso-position-vertical-relative:paragraph;z-index:-22298112" from="224.999985pt,46.244347pt" to="235.499984pt,46.244347pt" stroked="true" strokeweight=".75pt" strokecolor="#0000ed">
            <v:stroke dashstyle="shortdot"/>
            <w10:wrap type="none"/>
          </v:line>
        </w:pict>
      </w:r>
      <w:r>
        <w:rPr>
          <w:color w:val="212121"/>
        </w:rPr>
        <w:t>AI-powered data analysis, techniques and tools anomaly detection algorithms </w:t>
      </w:r>
      <w:hyperlink w:history="true" w:anchor="_bookmark284">
        <w:r>
          <w:rPr>
            <w:color w:val="0000ED"/>
          </w:rPr>
          <w:t>99</w:t>
        </w:r>
      </w:hyperlink>
    </w:p>
    <w:p>
      <w:pPr>
        <w:pStyle w:val="BodyText"/>
        <w:spacing w:line="441" w:lineRule="auto" w:before="14"/>
        <w:ind w:left="344" w:right="6708"/>
      </w:pPr>
      <w:r>
        <w:rPr/>
        <w:pict>
          <v:line style="position:absolute;mso-position-horizontal-relative:page;mso-position-vertical-relative:paragraph;z-index:16565248" from="179.249985pt,15.094346pt" to="190.499984pt,15.094346pt" stroked="true" strokeweight=".75pt" strokecolor="#0000ed">
            <v:stroke dashstyle="shortdot"/>
            <w10:wrap type="none"/>
          </v:line>
        </w:pict>
      </w:r>
      <w:r>
        <w:rPr/>
        <w:pict>
          <v:line style="position:absolute;mso-position-horizontal-relative:page;mso-position-vertical-relative:paragraph;z-index:16565760" from="194.999985pt,38.344345pt" to="206.249984pt,38.344345pt" stroked="true" strokeweight=".75pt" strokecolor="#0000ed">
            <v:stroke dashstyle="shortdot"/>
            <w10:wrap type="none"/>
          </v:line>
        </w:pict>
      </w:r>
      <w:r>
        <w:rPr>
          <w:color w:val="212121"/>
        </w:rPr>
        <w:t>blockchain analysis </w:t>
      </w:r>
      <w:hyperlink w:history="true" w:anchor="_bookmark286">
        <w:r>
          <w:rPr>
            <w:color w:val="0000ED"/>
          </w:rPr>
          <w:t>99</w:t>
        </w:r>
      </w:hyperlink>
      <w:r>
        <w:rPr>
          <w:color w:val="0000ED"/>
        </w:rPr>
        <w:t> </w:t>
      </w:r>
      <w:r>
        <w:rPr>
          <w:color w:val="212121"/>
        </w:rPr>
        <w:t>data visualization tools </w:t>
      </w:r>
      <w:hyperlink w:history="true" w:anchor="_bookmark285">
        <w:r>
          <w:rPr>
            <w:color w:val="0000ED"/>
          </w:rPr>
          <w:t>99</w:t>
        </w:r>
      </w:hyperlink>
    </w:p>
    <w:p>
      <w:pPr>
        <w:pStyle w:val="BodyText"/>
        <w:spacing w:line="441" w:lineRule="auto" w:before="14"/>
        <w:ind w:left="344" w:right="6184"/>
      </w:pPr>
      <w:r>
        <w:rPr/>
        <w:pict>
          <v:line style="position:absolute;mso-position-horizontal-relative:page;mso-position-vertical-relative:paragraph;z-index:16566272" from="203.999985pt,15.094343pt" to="215.249984pt,15.094343pt" stroked="true" strokeweight=".75pt" strokecolor="#0000ed">
            <v:stroke dashstyle="shortdot"/>
            <w10:wrap type="none"/>
          </v:line>
        </w:pict>
      </w:r>
      <w:r>
        <w:rPr/>
        <w:pict>
          <v:line style="position:absolute;mso-position-horizontal-relative:page;mso-position-vertical-relative:paragraph;z-index:16566784" from="111.749992pt,38.344341pt" to="122.999991pt,38.344341pt" stroked="true" strokeweight=".75pt" strokecolor="#0000ed">
            <v:stroke dashstyle="shortdot"/>
            <w10:wrap type="none"/>
          </v:line>
        </w:pict>
      </w:r>
      <w:r>
        <w:rPr>
          <w:color w:val="212121"/>
        </w:rPr>
        <w:t>machine learning models </w:t>
      </w:r>
      <w:hyperlink w:history="true" w:anchor="_bookmark281">
        <w:r>
          <w:rPr>
            <w:color w:val="0000ED"/>
          </w:rPr>
          <w:t>99</w:t>
        </w:r>
      </w:hyperlink>
      <w:r>
        <w:rPr>
          <w:color w:val="0000ED"/>
        </w:rPr>
        <w:t> </w:t>
      </w:r>
      <w:r>
        <w:rPr>
          <w:color w:val="212121"/>
        </w:rPr>
        <w:t>NLP</w:t>
      </w:r>
      <w:r>
        <w:rPr>
          <w:color w:val="212121"/>
          <w:spacing w:val="-2"/>
        </w:rPr>
        <w:t> </w:t>
      </w:r>
      <w:hyperlink w:history="true" w:anchor="_bookmark283">
        <w:r>
          <w:rPr>
            <w:color w:val="0000ED"/>
          </w:rPr>
          <w:t>99</w:t>
        </w:r>
      </w:hyperlink>
    </w:p>
    <w:p>
      <w:pPr>
        <w:pStyle w:val="BodyText"/>
        <w:spacing w:before="14"/>
        <w:ind w:left="344"/>
      </w:pPr>
      <w:r>
        <w:rPr/>
        <w:pict>
          <v:shape style="position:absolute;margin-left:178.499985pt;margin-top:15.094339pt;width:11.25pt;height:.1pt;mso-position-horizontal-relative:page;mso-position-vertical-relative:paragraph;z-index:-14898688;mso-wrap-distance-left:0;mso-wrap-distance-right:0" id="docshape1376" coordorigin="3570,302" coordsize="225,0" path="m3570,302l3795,302e" filled="false" stroked="true" strokeweight=".75pt" strokecolor="#0000ed">
            <v:path arrowok="t"/>
            <v:stroke dashstyle="shortdot"/>
            <w10:wrap type="topAndBottom"/>
          </v:shape>
        </w:pict>
      </w:r>
      <w:r>
        <w:rPr>
          <w:color w:val="212121"/>
        </w:rPr>
        <w:t>predictive</w:t>
      </w:r>
      <w:r>
        <w:rPr>
          <w:color w:val="212121"/>
          <w:spacing w:val="9"/>
        </w:rPr>
        <w:t> </w:t>
      </w:r>
      <w:r>
        <w:rPr>
          <w:color w:val="212121"/>
        </w:rPr>
        <w:t>analytics</w:t>
      </w:r>
      <w:r>
        <w:rPr>
          <w:color w:val="212121"/>
          <w:spacing w:val="9"/>
        </w:rPr>
        <w:t> </w:t>
      </w:r>
      <w:hyperlink w:history="true" w:anchor="_bookmark282">
        <w:r>
          <w:rPr>
            <w:color w:val="0000ED"/>
            <w:spacing w:val="-5"/>
          </w:rPr>
          <w:t>99</w:t>
        </w:r>
      </w:hyperlink>
    </w:p>
    <w:p>
      <w:pPr>
        <w:pStyle w:val="BodyText"/>
        <w:spacing w:before="169" w:after="36"/>
        <w:ind w:left="119"/>
      </w:pPr>
      <w:r>
        <w:rPr>
          <w:color w:val="212121"/>
        </w:rPr>
        <w:t>AI-powered</w:t>
      </w:r>
      <w:r>
        <w:rPr>
          <w:color w:val="212121"/>
          <w:spacing w:val="8"/>
        </w:rPr>
        <w:t> </w:t>
      </w:r>
      <w:r>
        <w:rPr>
          <w:color w:val="212121"/>
        </w:rPr>
        <w:t>forensic</w:t>
      </w:r>
      <w:r>
        <w:rPr>
          <w:color w:val="212121"/>
          <w:spacing w:val="9"/>
        </w:rPr>
        <w:t> </w:t>
      </w:r>
      <w:r>
        <w:rPr>
          <w:color w:val="212121"/>
        </w:rPr>
        <w:t>analysis</w:t>
      </w:r>
      <w:r>
        <w:rPr>
          <w:color w:val="212121"/>
          <w:spacing w:val="8"/>
        </w:rPr>
        <w:t> </w:t>
      </w:r>
      <w:hyperlink w:history="true" w:anchor="_bookmark280">
        <w:r>
          <w:rPr>
            <w:color w:val="0000ED"/>
          </w:rPr>
          <w:t>99</w:t>
        </w:r>
      </w:hyperlink>
      <w:r>
        <w:rPr>
          <w:color w:val="212121"/>
        </w:rPr>
        <w:t>,</w:t>
      </w:r>
      <w:r>
        <w:rPr>
          <w:color w:val="212121"/>
          <w:spacing w:val="9"/>
        </w:rPr>
        <w:t> </w:t>
      </w:r>
      <w:hyperlink w:history="true" w:anchor="_bookmark287">
        <w:r>
          <w:rPr>
            <w:color w:val="0000ED"/>
            <w:spacing w:val="-5"/>
          </w:rPr>
          <w:t>100</w:t>
        </w:r>
      </w:hyperlink>
    </w:p>
    <w:p>
      <w:pPr>
        <w:spacing w:line="20" w:lineRule="exact"/>
        <w:ind w:left="2825" w:right="0" w:firstLine="0"/>
        <w:rPr>
          <w:sz w:val="2"/>
        </w:rPr>
      </w:pPr>
      <w:r>
        <w:rPr>
          <w:sz w:val="2"/>
        </w:rPr>
        <w:pict>
          <v:group style="width:11.25pt;height:.75pt;mso-position-horizontal-relative:char;mso-position-vertical-relative:line" id="docshapegroup1377" coordorigin="0,0" coordsize="225,15">
            <v:line style="position:absolute" from="0,7" to="225,7" stroked="true" strokeweight=".75pt" strokecolor="#0000ed">
              <v:stroke dashstyle="shortdot"/>
            </v:line>
          </v:group>
        </w:pict>
      </w:r>
      <w:r>
        <w:rPr>
          <w:sz w:val="2"/>
        </w:rPr>
      </w:r>
      <w:r>
        <w:rPr>
          <w:rFonts w:ascii="Times New Roman"/>
          <w:spacing w:val="100"/>
          <w:sz w:val="2"/>
        </w:rPr>
        <w:t> </w:t>
      </w:r>
      <w:r>
        <w:rPr>
          <w:spacing w:val="100"/>
          <w:sz w:val="2"/>
        </w:rPr>
        <w:pict>
          <v:group style="width:17.25pt;height:.75pt;mso-position-horizontal-relative:char;mso-position-vertical-relative:line" id="docshapegroup1378" coordorigin="0,0" coordsize="345,15">
            <v:line style="position:absolute" from="0,7" to="345,7" stroked="true" strokeweight=".75pt" strokecolor="#0000ed">
              <v:stroke dashstyle="shortdot"/>
            </v:line>
          </v:group>
        </w:pict>
      </w:r>
      <w:r>
        <w:rPr>
          <w:spacing w:val="100"/>
          <w:sz w:val="2"/>
        </w:rPr>
      </w:r>
    </w:p>
    <w:p>
      <w:pPr>
        <w:spacing w:after="0" w:line="20" w:lineRule="exact"/>
        <w:rPr>
          <w:sz w:val="2"/>
        </w:rPr>
        <w:sectPr>
          <w:pgSz w:w="12240" w:h="15840"/>
          <w:pgMar w:top="1420" w:bottom="280" w:left="1420" w:right="1420"/>
        </w:sectPr>
      </w:pPr>
    </w:p>
    <w:p>
      <w:pPr>
        <w:pStyle w:val="BodyText"/>
        <w:spacing w:line="456" w:lineRule="auto" w:before="69"/>
        <w:ind w:left="344" w:right="3872"/>
      </w:pPr>
      <w:r>
        <w:rPr/>
        <w:pict>
          <v:line style="position:absolute;mso-position-horizontal-relative:page;mso-position-vertical-relative:paragraph;z-index:16570880" from="308.249969pt,17.844332pt" to="324.749968pt,17.844332pt" stroked="true" strokeweight=".75pt" strokecolor="#0000ed">
            <v:stroke dashstyle="shortdot"/>
            <w10:wrap type="none"/>
          </v:line>
        </w:pict>
      </w:r>
      <w:r>
        <w:rPr/>
        <w:pict>
          <v:line style="position:absolute;mso-position-horizontal-relative:page;mso-position-vertical-relative:paragraph;z-index:16571392" from="330.749969pt,17.844332pt" to="347.249968pt,17.844332pt" stroked="true" strokeweight=".75pt" strokecolor="#0000ed">
            <v:stroke dashstyle="shortdot"/>
            <w10:wrap type="none"/>
          </v:line>
        </w:pict>
      </w:r>
      <w:r>
        <w:rPr/>
        <w:pict>
          <v:line style="position:absolute;mso-position-horizontal-relative:page;mso-position-vertical-relative:paragraph;z-index:16571904" from="256.499969pt,41.84433pt" to="272.999968pt,41.84433pt" stroked="true" strokeweight=".75pt" strokecolor="#0000ed">
            <v:stroke dashstyle="shortdot"/>
            <w10:wrap type="none"/>
          </v:line>
        </w:pict>
      </w:r>
      <w:r>
        <w:rPr/>
        <w:pict>
          <v:line style="position:absolute;mso-position-horizontal-relative:page;mso-position-vertical-relative:paragraph;z-index:16572416" from="278.999969pt,41.84433pt" to="295.499968pt,41.84433pt" stroked="true" strokeweight=".75pt" strokecolor="#0000ed">
            <v:stroke dashstyle="shortdot"/>
            <w10:wrap type="none"/>
          </v:line>
        </w:pict>
      </w:r>
      <w:r>
        <w:rPr>
          <w:color w:val="212121"/>
        </w:rPr>
        <w:t>AI challenges and limitations, in fraud detection </w:t>
      </w:r>
      <w:hyperlink w:history="true" w:anchor="_bookmark293">
        <w:r>
          <w:rPr>
            <w:color w:val="0000ED"/>
          </w:rPr>
          <w:t>101</w:t>
        </w:r>
      </w:hyperlink>
      <w:r>
        <w:rPr>
          <w:color w:val="212121"/>
        </w:rPr>
        <w:t>, </w:t>
      </w:r>
      <w:hyperlink w:history="true" w:anchor="_bookmark294">
        <w:r>
          <w:rPr>
            <w:color w:val="0000ED"/>
          </w:rPr>
          <w:t>102</w:t>
        </w:r>
      </w:hyperlink>
      <w:r>
        <w:rPr>
          <w:color w:val="0000ED"/>
        </w:rPr>
        <w:t> </w:t>
      </w:r>
      <w:r>
        <w:rPr>
          <w:color w:val="212121"/>
        </w:rPr>
        <w:t>AI-driven credit card fraud detection </w:t>
      </w:r>
      <w:hyperlink w:history="true" w:anchor="_bookmark298">
        <w:r>
          <w:rPr>
            <w:color w:val="0000ED"/>
          </w:rPr>
          <w:t>102</w:t>
        </w:r>
      </w:hyperlink>
      <w:r>
        <w:rPr>
          <w:color w:val="212121"/>
        </w:rPr>
        <w:t>, </w:t>
      </w:r>
      <w:hyperlink w:history="true" w:anchor="_bookmark299">
        <w:r>
          <w:rPr>
            <w:color w:val="0000ED"/>
          </w:rPr>
          <w:t>103</w:t>
        </w:r>
      </w:hyperlink>
    </w:p>
    <w:p>
      <w:pPr>
        <w:pStyle w:val="BodyText"/>
        <w:spacing w:line="237" w:lineRule="exact"/>
        <w:ind w:left="344"/>
      </w:pPr>
      <w:r>
        <w:rPr/>
        <w:pict>
          <v:shape style="position:absolute;margin-left:232.499985pt;margin-top:13.578409pt;width:16.5pt;height:.1pt;mso-position-horizontal-relative:page;mso-position-vertical-relative:paragraph;z-index:-14889984;mso-wrap-distance-left:0;mso-wrap-distance-right:0" id="docshape1379" coordorigin="4650,272" coordsize="330,0" path="m4650,272l4980,272e" filled="false" stroked="true" strokeweight=".75pt" strokecolor="#0000ed">
            <v:path arrowok="t"/>
            <v:stroke dashstyle="shortdot"/>
            <w10:wrap type="topAndBottom"/>
          </v:shape>
        </w:pict>
      </w:r>
      <w:r>
        <w:rPr/>
        <w:pict>
          <v:shape style="position:absolute;margin-left:254.999985pt;margin-top:13.578409pt;width:16.5pt;height:.1pt;mso-position-horizontal-relative:page;mso-position-vertical-relative:paragraph;z-index:-14889472;mso-wrap-distance-left:0;mso-wrap-distance-right:0" id="docshape1380" coordorigin="5100,272" coordsize="330,0" path="m5100,272l5430,272e" filled="false" stroked="true" strokeweight=".75pt" strokecolor="#0000ed">
            <v:path arrowok="t"/>
            <v:stroke dashstyle="shortdot"/>
            <w10:wrap type="topAndBottom"/>
          </v:shape>
        </w:pict>
      </w:r>
      <w:r>
        <w:rPr/>
        <w:pict>
          <v:line style="position:absolute;mso-position-horizontal-relative:page;mso-position-vertical-relative:paragraph;z-index:-22289920" from="222.749985pt,37.578407pt" to="239.249983pt,37.578407pt" stroked="true" strokeweight=".75pt" strokecolor="#0000ed">
            <v:stroke dashstyle="shortdot"/>
            <w10:wrap type="none"/>
          </v:line>
        </w:pict>
      </w:r>
      <w:r>
        <w:rPr>
          <w:color w:val="212121"/>
        </w:rPr>
        <w:t>ethical</w:t>
      </w:r>
      <w:r>
        <w:rPr>
          <w:color w:val="212121"/>
          <w:spacing w:val="7"/>
        </w:rPr>
        <w:t> </w:t>
      </w:r>
      <w:r>
        <w:rPr>
          <w:color w:val="212121"/>
        </w:rPr>
        <w:t>and</w:t>
      </w:r>
      <w:r>
        <w:rPr>
          <w:color w:val="212121"/>
          <w:spacing w:val="8"/>
        </w:rPr>
        <w:t> </w:t>
      </w:r>
      <w:r>
        <w:rPr>
          <w:color w:val="212121"/>
        </w:rPr>
        <w:t>legal</w:t>
      </w:r>
      <w:r>
        <w:rPr>
          <w:color w:val="212121"/>
          <w:spacing w:val="7"/>
        </w:rPr>
        <w:t> </w:t>
      </w:r>
      <w:r>
        <w:rPr>
          <w:color w:val="212121"/>
        </w:rPr>
        <w:t>considerations</w:t>
      </w:r>
      <w:r>
        <w:rPr>
          <w:color w:val="212121"/>
          <w:spacing w:val="8"/>
        </w:rPr>
        <w:t> </w:t>
      </w:r>
      <w:hyperlink w:history="true" w:anchor="_bookmark289">
        <w:r>
          <w:rPr>
            <w:color w:val="0000ED"/>
          </w:rPr>
          <w:t>100</w:t>
        </w:r>
      </w:hyperlink>
      <w:r>
        <w:rPr>
          <w:color w:val="212121"/>
        </w:rPr>
        <w:t>,</w:t>
      </w:r>
      <w:r>
        <w:rPr>
          <w:color w:val="212121"/>
          <w:spacing w:val="7"/>
        </w:rPr>
        <w:t> </w:t>
      </w:r>
      <w:hyperlink w:history="true" w:anchor="_bookmark291">
        <w:r>
          <w:rPr>
            <w:color w:val="0000ED"/>
            <w:spacing w:val="-5"/>
          </w:rPr>
          <w:t>101</w:t>
        </w:r>
      </w:hyperlink>
    </w:p>
    <w:p>
      <w:pPr>
        <w:pStyle w:val="BodyText"/>
        <w:spacing w:line="441" w:lineRule="auto" w:before="184"/>
        <w:ind w:left="344" w:right="5649"/>
      </w:pPr>
      <w:r>
        <w:rPr>
          <w:color w:val="212121"/>
        </w:rPr>
        <w:t>insurance claim investigation </w:t>
      </w:r>
      <w:hyperlink w:history="true" w:anchor="_bookmark303">
        <w:r>
          <w:rPr>
            <w:color w:val="0000ED"/>
          </w:rPr>
          <w:t>104</w:t>
        </w:r>
      </w:hyperlink>
      <w:r>
        <w:rPr>
          <w:color w:val="0000ED"/>
        </w:rPr>
        <w:t> </w:t>
      </w:r>
      <w:r>
        <w:rPr>
          <w:color w:val="212121"/>
        </w:rPr>
        <w:t>payroll fraud detection </w:t>
      </w:r>
      <w:hyperlink w:history="true" w:anchor="_bookmark301">
        <w:r>
          <w:rPr>
            <w:color w:val="0000ED"/>
          </w:rPr>
          <w:t>103</w:t>
        </w:r>
      </w:hyperlink>
    </w:p>
    <w:p>
      <w:pPr>
        <w:pStyle w:val="BodyText"/>
        <w:spacing w:line="441" w:lineRule="auto" w:before="14"/>
        <w:ind w:left="119" w:right="5526" w:firstLine="224"/>
      </w:pPr>
      <w:r>
        <w:rPr/>
        <w:pict>
          <v:line style="position:absolute;mso-position-horizontal-relative:page;mso-position-vertical-relative:paragraph;z-index:-22289408" from="193.499985pt,-8.905677pt" to="209.999983pt,-8.905677pt" stroked="true" strokeweight=".75pt" strokecolor="#0000ed">
            <v:stroke dashstyle="shortdot"/>
            <w10:wrap type="none"/>
          </v:line>
        </w:pict>
      </w:r>
      <w:r>
        <w:rPr/>
        <w:pict>
          <v:line style="position:absolute;mso-position-horizontal-relative:page;mso-position-vertical-relative:paragraph;z-index:16573952" from="246.749985pt,15.094321pt" to="263.999983pt,15.094321pt" stroked="true" strokeweight=".75pt" strokecolor="#0000ed">
            <v:stroke dashstyle="shortdot"/>
            <w10:wrap type="none"/>
          </v:line>
        </w:pict>
      </w:r>
      <w:r>
        <w:rPr/>
        <w:pict>
          <v:line style="position:absolute;mso-position-horizontal-relative:page;mso-position-vertical-relative:paragraph;z-index:16574464" from="179.999985pt,38.344318pt" to="197.249983pt,38.344318pt" stroked="true" strokeweight=".75pt" strokecolor="#0000ed">
            <v:stroke dashstyle="shortdot"/>
            <w10:wrap type="none"/>
          </v:line>
        </w:pict>
      </w:r>
      <w:r>
        <w:rPr>
          <w:color w:val="212121"/>
        </w:rPr>
        <w:t>success stories and lessons learned </w:t>
      </w:r>
      <w:hyperlink w:history="true" w:anchor="_bookmark296">
        <w:r>
          <w:rPr>
            <w:color w:val="0000ED"/>
          </w:rPr>
          <w:t>102</w:t>
        </w:r>
      </w:hyperlink>
      <w:r>
        <w:rPr>
          <w:color w:val="0000ED"/>
        </w:rPr>
        <w:t> </w:t>
      </w:r>
      <w:r>
        <w:rPr>
          <w:color w:val="212121"/>
        </w:rPr>
        <w:t>AI security challenges </w:t>
      </w:r>
      <w:hyperlink w:history="true" w:anchor="_bookmark585">
        <w:r>
          <w:rPr>
            <w:color w:val="0000ED"/>
          </w:rPr>
          <w:t>181</w:t>
        </w:r>
      </w:hyperlink>
    </w:p>
    <w:p>
      <w:pPr>
        <w:pStyle w:val="BodyText"/>
        <w:spacing w:before="14"/>
        <w:ind w:left="119"/>
      </w:pPr>
      <w:r>
        <w:rPr>
          <w:color w:val="212121"/>
        </w:rPr>
        <w:t>AI</w:t>
      </w:r>
      <w:r>
        <w:rPr>
          <w:color w:val="212121"/>
          <w:spacing w:val="7"/>
        </w:rPr>
        <w:t> </w:t>
      </w:r>
      <w:r>
        <w:rPr>
          <w:color w:val="212121"/>
        </w:rPr>
        <w:t>security</w:t>
      </w:r>
      <w:r>
        <w:rPr>
          <w:color w:val="212121"/>
          <w:spacing w:val="7"/>
        </w:rPr>
        <w:t> </w:t>
      </w:r>
      <w:r>
        <w:rPr>
          <w:color w:val="212121"/>
        </w:rPr>
        <w:t>challenges,</w:t>
      </w:r>
      <w:r>
        <w:rPr>
          <w:color w:val="212121"/>
          <w:spacing w:val="7"/>
        </w:rPr>
        <w:t> </w:t>
      </w:r>
      <w:r>
        <w:rPr>
          <w:color w:val="212121"/>
        </w:rPr>
        <w:t>case</w:t>
      </w:r>
      <w:r>
        <w:rPr>
          <w:color w:val="212121"/>
          <w:spacing w:val="7"/>
        </w:rPr>
        <w:t> </w:t>
      </w:r>
      <w:r>
        <w:rPr>
          <w:color w:val="212121"/>
          <w:spacing w:val="-2"/>
        </w:rPr>
        <w:t>studies</w:t>
      </w:r>
    </w:p>
    <w:p>
      <w:pPr>
        <w:pStyle w:val="BodyText"/>
        <w:spacing w:line="456" w:lineRule="auto" w:before="212"/>
        <w:ind w:left="344" w:right="4534"/>
      </w:pPr>
      <w:r>
        <w:rPr/>
        <w:pict>
          <v:line style="position:absolute;mso-position-horizontal-relative:page;mso-position-vertical-relative:paragraph;z-index:-22287872" from="273.749969pt,24.994316pt" to="290.249968pt,24.994316pt" stroked="true" strokeweight=".75pt" strokecolor="#0000ed">
            <v:stroke dashstyle="shortdot"/>
            <w10:wrap type="none"/>
          </v:line>
        </w:pict>
      </w:r>
      <w:r>
        <w:rPr/>
        <w:pict>
          <v:line style="position:absolute;mso-position-horizontal-relative:page;mso-position-vertical-relative:paragraph;z-index:-22287360" from="296.249969pt,24.994316pt" to="312.749968pt,24.994316pt" stroked="true" strokeweight=".75pt" strokecolor="#0000ed">
            <v:stroke dashstyle="shortdot"/>
            <w10:wrap type="none"/>
          </v:line>
        </w:pict>
      </w:r>
      <w:r>
        <w:rPr/>
        <w:pict>
          <v:line style="position:absolute;mso-position-horizontal-relative:page;mso-position-vertical-relative:paragraph;z-index:-22286848" from="240.749985pt,48.994312pt" to="257.249983pt,48.994312pt" stroked="true" strokeweight=".75pt" strokecolor="#0000ed">
            <v:stroke dashstyle="shortdot"/>
            <w10:wrap type="none"/>
          </v:line>
        </w:pict>
      </w:r>
      <w:r>
        <w:rPr>
          <w:color w:val="212121"/>
        </w:rPr>
        <w:t>autonomous vehicle system compromise </w:t>
      </w:r>
      <w:hyperlink w:history="true" w:anchor="_bookmark588">
        <w:r>
          <w:rPr>
            <w:color w:val="0000ED"/>
          </w:rPr>
          <w:t>182</w:t>
        </w:r>
      </w:hyperlink>
      <w:r>
        <w:rPr>
          <w:color w:val="212121"/>
        </w:rPr>
        <w:t>, </w:t>
      </w:r>
      <w:hyperlink w:history="true" w:anchor="_bookmark589">
        <w:r>
          <w:rPr>
            <w:color w:val="0000ED"/>
          </w:rPr>
          <w:t>183</w:t>
        </w:r>
      </w:hyperlink>
      <w:r>
        <w:rPr>
          <w:color w:val="0000ED"/>
        </w:rPr>
        <w:t> </w:t>
      </w:r>
      <w:r>
        <w:rPr>
          <w:color w:val="212121"/>
        </w:rPr>
        <w:t>financial AI system manipulation </w:t>
      </w:r>
      <w:hyperlink w:history="true" w:anchor="_bookmark587">
        <w:r>
          <w:rPr>
            <w:color w:val="0000ED"/>
          </w:rPr>
          <w:t>182</w:t>
        </w:r>
      </w:hyperlink>
    </w:p>
    <w:p>
      <w:pPr>
        <w:pStyle w:val="BodyText"/>
        <w:spacing w:line="237" w:lineRule="exact"/>
        <w:ind w:left="344"/>
      </w:pPr>
      <w:r>
        <w:rPr/>
        <w:pict>
          <v:shape style="position:absolute;margin-left:191.249985pt;margin-top:13.578394pt;width:17.25pt;height:.1pt;mso-position-horizontal-relative:page;mso-position-vertical-relative:paragraph;z-index:-14888960;mso-wrap-distance-left:0;mso-wrap-distance-right:0" id="docshape1381" coordorigin="3825,272" coordsize="345,0" path="m3825,272l4170,272e" filled="false" stroked="true" strokeweight=".75pt" strokecolor="#0000ed">
            <v:path arrowok="t"/>
            <v:stroke dashstyle="shortdot"/>
            <w10:wrap type="topAndBottom"/>
          </v:shape>
        </w:pict>
      </w:r>
      <w:r>
        <w:rPr>
          <w:color w:val="212121"/>
        </w:rPr>
        <w:t>healthcare</w:t>
      </w:r>
      <w:r>
        <w:rPr>
          <w:color w:val="212121"/>
          <w:spacing w:val="7"/>
        </w:rPr>
        <w:t> </w:t>
      </w:r>
      <w:r>
        <w:rPr>
          <w:color w:val="212121"/>
        </w:rPr>
        <w:t>data</w:t>
      </w:r>
      <w:r>
        <w:rPr>
          <w:color w:val="212121"/>
          <w:spacing w:val="8"/>
        </w:rPr>
        <w:t> </w:t>
      </w:r>
      <w:r>
        <w:rPr>
          <w:color w:val="212121"/>
        </w:rPr>
        <w:t>breach</w:t>
      </w:r>
      <w:r>
        <w:rPr>
          <w:color w:val="212121"/>
          <w:spacing w:val="8"/>
        </w:rPr>
        <w:t> </w:t>
      </w:r>
      <w:hyperlink w:history="true" w:anchor="_bookmark586">
        <w:r>
          <w:rPr>
            <w:color w:val="0000ED"/>
            <w:spacing w:val="-5"/>
          </w:rPr>
          <w:t>181</w:t>
        </w:r>
      </w:hyperlink>
    </w:p>
    <w:p>
      <w:pPr>
        <w:pStyle w:val="BodyText"/>
        <w:spacing w:line="441" w:lineRule="auto" w:before="184"/>
        <w:ind w:left="344" w:right="6637" w:hanging="225"/>
      </w:pPr>
      <w:r>
        <w:rPr>
          <w:color w:val="212121"/>
        </w:rPr>
        <w:t>AI security measures implementing</w:t>
      </w:r>
      <w:r>
        <w:rPr>
          <w:color w:val="212121"/>
          <w:spacing w:val="14"/>
        </w:rPr>
        <w:t> </w:t>
      </w:r>
      <w:hyperlink w:history="true" w:anchor="_bookmark606">
        <w:r>
          <w:rPr>
            <w:color w:val="0000ED"/>
            <w:spacing w:val="-5"/>
          </w:rPr>
          <w:t>186</w:t>
        </w:r>
      </w:hyperlink>
    </w:p>
    <w:p>
      <w:pPr>
        <w:pStyle w:val="BodyText"/>
        <w:spacing w:before="14"/>
        <w:ind w:left="344"/>
      </w:pPr>
      <w:r>
        <w:rPr/>
        <w:pict>
          <v:shape style="position:absolute;margin-left:133.499985pt;margin-top:15.094337pt;width:16.5pt;height:.1pt;mso-position-horizontal-relative:page;mso-position-vertical-relative:paragraph;z-index:-14888448;mso-wrap-distance-left:0;mso-wrap-distance-right:0" id="docshape1382" coordorigin="2670,302" coordsize="330,0" path="m2670,302l3000,302e" filled="false" stroked="true" strokeweight=".75pt" strokecolor="#0000ed">
            <v:path arrowok="t"/>
            <v:stroke dashstyle="shortdot"/>
            <w10:wrap type="topAndBottom"/>
          </v:shape>
        </w:pict>
      </w:r>
      <w:r>
        <w:rPr/>
        <w:pict>
          <v:shape style="position:absolute;margin-left:153.749985pt;margin-top:15.094337pt;width:17.25pt;height:.1pt;mso-position-horizontal-relative:page;mso-position-vertical-relative:paragraph;z-index:-14887936;mso-wrap-distance-left:0;mso-wrap-distance-right:0" id="docshape1383" coordorigin="3075,302" coordsize="345,0" path="m3075,302l3420,302e" filled="false" stroked="true" strokeweight=".75pt" strokecolor="#0000ed">
            <v:path arrowok="t"/>
            <v:stroke dashstyle="shortdot"/>
            <w10:wrap type="topAndBottom"/>
          </v:shape>
        </w:pict>
      </w:r>
      <w:r>
        <w:rPr/>
        <w:pict>
          <v:line style="position:absolute;mso-position-horizontal-relative:page;mso-position-vertical-relative:paragraph;z-index:-22286336" from="153.749985pt,-8.905661pt" to="170.249983pt,-8.905661pt" stroked="true" strokeweight=".75pt" strokecolor="#0000ed">
            <v:stroke dashstyle="shortdot"/>
            <w10:wrap type="none"/>
          </v:line>
        </w:pict>
      </w:r>
      <w:r>
        <w:rPr/>
        <w:pict>
          <v:line style="position:absolute;mso-position-horizontal-relative:page;mso-position-vertical-relative:paragraph;z-index:-22285824" from="331.499969pt,38.344334pt" to="347.999968pt,38.344334pt" stroked="true" strokeweight=".75pt" strokecolor="#0000ed">
            <v:stroke dashstyle="shortdot"/>
            <w10:wrap type="none"/>
          </v:line>
        </w:pict>
      </w:r>
      <w:r>
        <w:rPr>
          <w:color w:val="212121"/>
        </w:rPr>
        <w:t>strategies</w:t>
      </w:r>
      <w:r>
        <w:rPr>
          <w:color w:val="212121"/>
          <w:spacing w:val="14"/>
        </w:rPr>
        <w:t> </w:t>
      </w:r>
      <w:hyperlink w:history="true" w:anchor="_bookmark608">
        <w:r>
          <w:rPr>
            <w:color w:val="0000ED"/>
          </w:rPr>
          <w:t>186</w:t>
        </w:r>
      </w:hyperlink>
      <w:r>
        <w:rPr>
          <w:color w:val="212121"/>
        </w:rPr>
        <w:t>-</w:t>
      </w:r>
      <w:hyperlink w:history="true" w:anchor="_bookmark609">
        <w:r>
          <w:rPr>
            <w:color w:val="0000ED"/>
            <w:spacing w:val="-5"/>
          </w:rPr>
          <w:t>188</w:t>
        </w:r>
      </w:hyperlink>
    </w:p>
    <w:p>
      <w:pPr>
        <w:pStyle w:val="BodyText"/>
        <w:spacing w:line="456" w:lineRule="auto" w:before="169"/>
        <w:ind w:left="344" w:right="3872" w:hanging="225"/>
      </w:pPr>
      <w:r>
        <w:rPr>
          <w:color w:val="212121"/>
        </w:rPr>
        <w:t>AI’s role, in enhancing KPI evaluation and OKR targets </w:t>
      </w:r>
      <w:hyperlink w:history="true" w:anchor="_bookmark404">
        <w:r>
          <w:rPr>
            <w:color w:val="0000ED"/>
          </w:rPr>
          <w:t>135</w:t>
        </w:r>
      </w:hyperlink>
      <w:r>
        <w:rPr>
          <w:color w:val="0000ED"/>
        </w:rPr>
        <w:t> </w:t>
      </w:r>
      <w:r>
        <w:rPr>
          <w:color w:val="212121"/>
        </w:rPr>
        <w:t>advanced data analysis </w:t>
      </w:r>
      <w:hyperlink w:history="true" w:anchor="_bookmark408">
        <w:r>
          <w:rPr>
            <w:color w:val="0000ED"/>
          </w:rPr>
          <w:t>135</w:t>
        </w:r>
      </w:hyperlink>
    </w:p>
    <w:p>
      <w:pPr>
        <w:pStyle w:val="BodyText"/>
        <w:spacing w:line="237" w:lineRule="exact"/>
        <w:ind w:left="344"/>
      </w:pPr>
      <w:r>
        <w:rPr/>
        <w:pict>
          <v:shape style="position:absolute;margin-left:243.749985pt;margin-top:13.578413pt;width:17.25pt;height:.1pt;mso-position-horizontal-relative:page;mso-position-vertical-relative:paragraph;z-index:-14887424;mso-wrap-distance-left:0;mso-wrap-distance-right:0" id="docshape1384" coordorigin="4875,272" coordsize="345,0" path="m4875,272l5220,272e" filled="false" stroked="true" strokeweight=".75pt" strokecolor="#0000ed">
            <v:path arrowok="t"/>
            <v:stroke dashstyle="shortdot"/>
            <w10:wrap type="topAndBottom"/>
          </v:shape>
        </w:pict>
      </w:r>
      <w:r>
        <w:rPr/>
        <w:pict>
          <v:line style="position:absolute;mso-position-horizontal-relative:page;mso-position-vertical-relative:paragraph;z-index:-22285312" from="194.249985pt,-9.671585pt" to="210.749983pt,-9.671585pt" stroked="true" strokeweight=".75pt" strokecolor="#0000ed">
            <v:stroke dashstyle="shortdot"/>
            <w10:wrap type="none"/>
          </v:line>
        </w:pict>
      </w:r>
      <w:r>
        <w:rPr/>
        <w:pict>
          <v:line style="position:absolute;mso-position-horizontal-relative:page;mso-position-vertical-relative:paragraph;z-index:-22284800" from="241.499985pt,37.578411pt" to="258.749983pt,37.578411pt" stroked="true" strokeweight=".75pt" strokecolor="#0000ed">
            <v:stroke dashstyle="shortdot"/>
            <w10:wrap type="none"/>
          </v:line>
        </w:pict>
      </w:r>
      <w:r>
        <w:rPr>
          <w:color w:val="212121"/>
        </w:rPr>
        <w:t>automated</w:t>
      </w:r>
      <w:r>
        <w:rPr>
          <w:color w:val="212121"/>
          <w:spacing w:val="7"/>
        </w:rPr>
        <w:t> </w:t>
      </w:r>
      <w:r>
        <w:rPr>
          <w:color w:val="212121"/>
        </w:rPr>
        <w:t>KPI</w:t>
      </w:r>
      <w:r>
        <w:rPr>
          <w:color w:val="212121"/>
          <w:spacing w:val="8"/>
        </w:rPr>
        <w:t> </w:t>
      </w:r>
      <w:r>
        <w:rPr>
          <w:color w:val="212121"/>
        </w:rPr>
        <w:t>and</w:t>
      </w:r>
      <w:r>
        <w:rPr>
          <w:color w:val="212121"/>
          <w:spacing w:val="8"/>
        </w:rPr>
        <w:t> </w:t>
      </w:r>
      <w:r>
        <w:rPr>
          <w:color w:val="212121"/>
        </w:rPr>
        <w:t>OKR</w:t>
      </w:r>
      <w:r>
        <w:rPr>
          <w:color w:val="212121"/>
          <w:spacing w:val="8"/>
        </w:rPr>
        <w:t> </w:t>
      </w:r>
      <w:r>
        <w:rPr>
          <w:color w:val="212121"/>
        </w:rPr>
        <w:t>tracking</w:t>
      </w:r>
      <w:r>
        <w:rPr>
          <w:color w:val="212121"/>
          <w:spacing w:val="8"/>
        </w:rPr>
        <w:t> </w:t>
      </w:r>
      <w:hyperlink w:history="true" w:anchor="_bookmark407">
        <w:r>
          <w:rPr>
            <w:color w:val="0000ED"/>
            <w:spacing w:val="-5"/>
          </w:rPr>
          <w:t>135</w:t>
        </w:r>
      </w:hyperlink>
    </w:p>
    <w:p>
      <w:pPr>
        <w:pStyle w:val="BodyText"/>
        <w:spacing w:line="448" w:lineRule="auto" w:before="184"/>
        <w:ind w:left="344" w:right="4958"/>
      </w:pPr>
      <w:r>
        <w:rPr>
          <w:color w:val="212121"/>
        </w:rPr>
        <w:t>financial services risk assessment </w:t>
      </w:r>
      <w:hyperlink w:history="true" w:anchor="_bookmark412">
        <w:r>
          <w:rPr>
            <w:color w:val="0000ED"/>
          </w:rPr>
          <w:t>136</w:t>
        </w:r>
      </w:hyperlink>
      <w:r>
        <w:rPr>
          <w:color w:val="0000ED"/>
        </w:rPr>
        <w:t> </w:t>
      </w:r>
      <w:r>
        <w:rPr>
          <w:color w:val="212121"/>
        </w:rPr>
        <w:t>personalized dashboards and reporting </w:t>
      </w:r>
      <w:hyperlink w:history="true" w:anchor="_bookmark410">
        <w:r>
          <w:rPr>
            <w:color w:val="0000ED"/>
          </w:rPr>
          <w:t>135</w:t>
        </w:r>
      </w:hyperlink>
      <w:r>
        <w:rPr>
          <w:color w:val="0000ED"/>
        </w:rPr>
        <w:t> </w:t>
      </w:r>
      <w:r>
        <w:rPr>
          <w:color w:val="212121"/>
        </w:rPr>
        <w:t>predictive insights, for KPIs </w:t>
      </w:r>
      <w:hyperlink w:history="true" w:anchor="_bookmark409">
        <w:r>
          <w:rPr>
            <w:color w:val="0000ED"/>
          </w:rPr>
          <w:t>135</w:t>
        </w:r>
      </w:hyperlink>
    </w:p>
    <w:p>
      <w:pPr>
        <w:pStyle w:val="BodyText"/>
        <w:spacing w:line="244" w:lineRule="exact"/>
        <w:ind w:left="344"/>
      </w:pPr>
      <w:r>
        <w:rPr/>
        <w:pict>
          <v:shape style="position:absolute;margin-left:247.499985pt;margin-top:13.93385pt;width:16.5pt;height:.1pt;mso-position-horizontal-relative:page;mso-position-vertical-relative:paragraph;z-index:-14886912;mso-wrap-distance-left:0;mso-wrap-distance-right:0" id="docshape1385" coordorigin="4950,279" coordsize="330,0" path="m4950,279l5280,279e" filled="false" stroked="true" strokeweight=".75pt" strokecolor="#0000ed">
            <v:path arrowok="t"/>
            <v:stroke dashstyle="shortdot"/>
            <w10:wrap type="topAndBottom"/>
          </v:shape>
        </w:pict>
      </w:r>
      <w:r>
        <w:rPr/>
        <w:pict>
          <v:line style="position:absolute;mso-position-horizontal-relative:page;mso-position-vertical-relative:paragraph;z-index:-22284288" from="263.999969pt,-33.316147pt" to="281.249968pt,-33.316147pt" stroked="true" strokeweight=".75pt" strokecolor="#0000ed">
            <v:stroke dashstyle="shortdot"/>
            <w10:wrap type="none"/>
          </v:line>
        </w:pict>
      </w:r>
      <w:r>
        <w:rPr/>
        <w:pict>
          <v:line style="position:absolute;mso-position-horizontal-relative:page;mso-position-vertical-relative:paragraph;z-index:-22283776" from="217.499985pt,-9.316148pt" to="234.749983pt,-9.316148pt" stroked="true" strokeweight=".75pt" strokecolor="#0000ed">
            <v:stroke dashstyle="shortdot"/>
            <w10:wrap type="none"/>
          </v:line>
        </w:pict>
      </w:r>
      <w:r>
        <w:rPr/>
        <w:pict>
          <v:line style="position:absolute;mso-position-horizontal-relative:page;mso-position-vertical-relative:paragraph;z-index:-22283264" from="347.249969pt,37.933849pt" to="364.499968pt,37.933849pt" stroked="true" strokeweight=".75pt" strokecolor="#0000ed">
            <v:stroke dashstyle="shortdot"/>
            <w10:wrap type="none"/>
          </v:line>
        </w:pict>
      </w:r>
      <w:r>
        <w:rPr>
          <w:color w:val="212121"/>
        </w:rPr>
        <w:t>retail</w:t>
      </w:r>
      <w:r>
        <w:rPr>
          <w:color w:val="212121"/>
          <w:spacing w:val="8"/>
        </w:rPr>
        <w:t> </w:t>
      </w:r>
      <w:r>
        <w:rPr>
          <w:color w:val="212121"/>
        </w:rPr>
        <w:t>chain</w:t>
      </w:r>
      <w:r>
        <w:rPr>
          <w:color w:val="212121"/>
          <w:spacing w:val="9"/>
        </w:rPr>
        <w:t> </w:t>
      </w:r>
      <w:r>
        <w:rPr>
          <w:color w:val="212121"/>
        </w:rPr>
        <w:t>inventory</w:t>
      </w:r>
      <w:r>
        <w:rPr>
          <w:color w:val="212121"/>
          <w:spacing w:val="9"/>
        </w:rPr>
        <w:t> </w:t>
      </w:r>
      <w:r>
        <w:rPr>
          <w:color w:val="212121"/>
        </w:rPr>
        <w:t>management</w:t>
      </w:r>
      <w:r>
        <w:rPr>
          <w:color w:val="212121"/>
          <w:spacing w:val="9"/>
        </w:rPr>
        <w:t> </w:t>
      </w:r>
      <w:hyperlink w:history="true" w:anchor="_bookmark411">
        <w:r>
          <w:rPr>
            <w:color w:val="0000ED"/>
            <w:spacing w:val="-5"/>
          </w:rPr>
          <w:t>136</w:t>
        </w:r>
      </w:hyperlink>
    </w:p>
    <w:p>
      <w:pPr>
        <w:pStyle w:val="BodyText"/>
        <w:spacing w:line="441" w:lineRule="auto" w:before="184"/>
        <w:ind w:left="344" w:right="2757" w:hanging="225"/>
      </w:pPr>
      <w:r>
        <w:rPr>
          <w:color w:val="212121"/>
        </w:rPr>
        <w:t>AI’s, role in ensuring compliance with financial regulations </w:t>
      </w:r>
      <w:hyperlink w:history="true" w:anchor="_bookmark428">
        <w:r>
          <w:rPr>
            <w:color w:val="0000ED"/>
          </w:rPr>
          <w:t>138</w:t>
        </w:r>
      </w:hyperlink>
      <w:r>
        <w:rPr>
          <w:color w:val="0000ED"/>
        </w:rPr>
        <w:t> </w:t>
      </w:r>
      <w:r>
        <w:rPr>
          <w:color w:val="212121"/>
        </w:rPr>
        <w:t>automated regulatory reporting </w:t>
      </w:r>
      <w:hyperlink w:history="true" w:anchor="_bookmark429">
        <w:r>
          <w:rPr>
            <w:color w:val="0000ED"/>
          </w:rPr>
          <w:t>138</w:t>
        </w:r>
      </w:hyperlink>
    </w:p>
    <w:p>
      <w:pPr>
        <w:pStyle w:val="BodyText"/>
        <w:spacing w:line="441" w:lineRule="auto" w:before="14"/>
        <w:ind w:left="344" w:right="4958"/>
      </w:pPr>
      <w:r>
        <w:rPr/>
        <w:pict>
          <v:line style="position:absolute;mso-position-horizontal-relative:page;mso-position-vertical-relative:paragraph;z-index:-22282752" from="230.999985pt,-8.90568pt" to="247.499983pt,-8.90568pt" stroked="true" strokeweight=".75pt" strokecolor="#0000ed">
            <v:stroke dashstyle="shortdot"/>
            <w10:wrap type="none"/>
          </v:line>
        </w:pict>
      </w:r>
      <w:r>
        <w:rPr/>
        <w:pict>
          <v:line style="position:absolute;mso-position-horizontal-relative:page;mso-position-vertical-relative:paragraph;z-index:16580608" from="264.749969pt,15.094318pt" to="281.999968pt,15.094318pt" stroked="true" strokeweight=".75pt" strokecolor="#0000ed">
            <v:stroke dashstyle="shortdot"/>
            <w10:wrap type="none"/>
          </v:line>
        </w:pict>
      </w:r>
      <w:r>
        <w:rPr/>
        <w:pict>
          <v:line style="position:absolute;mso-position-horizontal-relative:page;mso-position-vertical-relative:paragraph;z-index:16581120" from="195.749985pt,38.344315pt" to="212.249983pt,38.344315pt" stroked="true" strokeweight=".75pt" strokecolor="#0000ed">
            <v:stroke dashstyle="shortdot"/>
            <w10:wrap type="none"/>
          </v:line>
        </w:pict>
      </w:r>
      <w:r>
        <w:rPr>
          <w:color w:val="212121"/>
        </w:rPr>
        <w:t>banking sector compliance automation </w:t>
      </w:r>
      <w:hyperlink w:history="true" w:anchor="_bookmark433">
        <w:r>
          <w:rPr>
            <w:color w:val="0000ED"/>
          </w:rPr>
          <w:t>138</w:t>
        </w:r>
      </w:hyperlink>
      <w:r>
        <w:rPr>
          <w:color w:val="0000ED"/>
        </w:rPr>
        <w:t> </w:t>
      </w:r>
      <w:r>
        <w:rPr>
          <w:color w:val="212121"/>
        </w:rPr>
        <w:t>compliance monitoring </w:t>
      </w:r>
      <w:hyperlink w:history="true" w:anchor="_bookmark432">
        <w:r>
          <w:rPr>
            <w:color w:val="0000ED"/>
          </w:rPr>
          <w:t>138</w:t>
        </w:r>
      </w:hyperlink>
    </w:p>
    <w:p>
      <w:pPr>
        <w:pStyle w:val="BodyText"/>
        <w:spacing w:line="441" w:lineRule="auto" w:before="14"/>
        <w:ind w:left="344" w:right="3872"/>
      </w:pPr>
      <w:r>
        <w:rPr/>
        <w:pict>
          <v:line style="position:absolute;mso-position-horizontal-relative:page;mso-position-vertical-relative:paragraph;z-index:16581632" from="317.999969pt,15.094315pt" to="334.499968pt,15.094315pt" stroked="true" strokeweight=".75pt" strokecolor="#0000ed">
            <v:stroke dashstyle="shortdot"/>
            <w10:wrap type="none"/>
          </v:line>
        </w:pict>
      </w:r>
      <w:r>
        <w:rPr/>
        <w:pict>
          <v:line style="position:absolute;mso-position-horizontal-relative:page;mso-position-vertical-relative:paragraph;z-index:16582144" from="206.249985pt,38.344311pt" to="223.499983pt,38.344311pt" stroked="true" strokeweight=".75pt" strokecolor="#0000ed">
            <v:stroke dashstyle="shortdot"/>
            <w10:wrap type="none"/>
          </v:line>
        </w:pict>
      </w:r>
      <w:r>
        <w:rPr>
          <w:color w:val="212121"/>
        </w:rPr>
        <w:t>fraud detection and anti-money laundering (AML) </w:t>
      </w:r>
      <w:hyperlink w:history="true" w:anchor="_bookmark430">
        <w:r>
          <w:rPr>
            <w:color w:val="0000ED"/>
          </w:rPr>
          <w:t>138</w:t>
        </w:r>
      </w:hyperlink>
      <w:r>
        <w:rPr>
          <w:color w:val="0000ED"/>
        </w:rPr>
        <w:t> </w:t>
      </w:r>
      <w:r>
        <w:rPr>
          <w:color w:val="212121"/>
        </w:rPr>
        <w:t>insurance risk assessment </w:t>
      </w:r>
      <w:hyperlink w:history="true" w:anchor="_bookmark435">
        <w:r>
          <w:rPr>
            <w:color w:val="0000ED"/>
          </w:rPr>
          <w:t>139</w:t>
        </w:r>
      </w:hyperlink>
    </w:p>
    <w:p>
      <w:pPr>
        <w:spacing w:after="0" w:line="441" w:lineRule="auto"/>
        <w:sectPr>
          <w:pgSz w:w="12240" w:h="15840"/>
          <w:pgMar w:top="1420" w:bottom="280" w:left="1420" w:right="1420"/>
        </w:sectPr>
      </w:pPr>
    </w:p>
    <w:p>
      <w:pPr>
        <w:pStyle w:val="BodyText"/>
        <w:spacing w:line="451" w:lineRule="auto" w:before="69"/>
        <w:ind w:left="344" w:right="3960" w:hanging="225"/>
      </w:pPr>
      <w:r>
        <w:rPr/>
        <w:pict>
          <v:line style="position:absolute;mso-position-horizontal-relative:page;mso-position-vertical-relative:paragraph;z-index:16590336" from="328.499969pt,17.844307pt" to="345.749968pt,17.844307pt" stroked="true" strokeweight=".75pt" strokecolor="#0000ed">
            <v:stroke dashstyle="shortdot"/>
            <w10:wrap type="none"/>
          </v:line>
        </w:pict>
      </w:r>
      <w:r>
        <w:rPr/>
        <w:pict>
          <v:line style="position:absolute;mso-position-horizontal-relative:page;mso-position-vertical-relative:paragraph;z-index:16590848" from="271.499969pt,41.844303pt" to="288.749968pt,41.844303pt" stroked="true" strokeweight=".75pt" strokecolor="#0000ed">
            <v:stroke dashstyle="shortdot"/>
            <w10:wrap type="none"/>
          </v:line>
        </w:pict>
      </w:r>
      <w:r>
        <w:rPr/>
        <w:pict>
          <v:line style="position:absolute;mso-position-horizontal-relative:page;mso-position-vertical-relative:paragraph;z-index:-22271488" from="287.999969pt,65.094299pt" to="304.499968pt,65.094299pt" stroked="true" strokeweight=".75pt" strokecolor="#0000ed">
            <v:stroke dashstyle="shortdot"/>
            <w10:wrap type="none"/>
          </v:line>
        </w:pict>
      </w:r>
      <w:r>
        <w:rPr/>
        <w:pict>
          <v:line style="position:absolute;mso-position-horizontal-relative:page;mso-position-vertical-relative:paragraph;z-index:16591872" from="198.749985pt,89.094299pt" to="215.249983pt,89.094299pt" stroked="true" strokeweight=".75pt" strokecolor="#0000ed">
            <v:stroke dashstyle="shortdot"/>
            <w10:wrap type="none"/>
          </v:line>
        </w:pict>
      </w:r>
      <w:r>
        <w:rPr>
          <w:color w:val="212121"/>
        </w:rPr>
        <w:t>AI's support, in strategic planning and decision-making </w:t>
      </w:r>
      <w:hyperlink w:history="true" w:anchor="_bookmark414">
        <w:r>
          <w:rPr>
            <w:color w:val="0000ED"/>
          </w:rPr>
          <w:t>136</w:t>
        </w:r>
      </w:hyperlink>
      <w:r>
        <w:rPr>
          <w:color w:val="0000ED"/>
        </w:rPr>
        <w:t> </w:t>
      </w:r>
      <w:r>
        <w:rPr>
          <w:color w:val="212121"/>
        </w:rPr>
        <w:t>financial services portfolio management </w:t>
      </w:r>
      <w:hyperlink w:history="true" w:anchor="_bookmark420">
        <w:r>
          <w:rPr>
            <w:color w:val="0000ED"/>
          </w:rPr>
          <w:t>137</w:t>
        </w:r>
      </w:hyperlink>
      <w:r>
        <w:rPr>
          <w:color w:val="0000ED"/>
          <w:spacing w:val="80"/>
        </w:rPr>
        <w:t> </w:t>
      </w:r>
      <w:r>
        <w:rPr>
          <w:color w:val="212121"/>
        </w:rPr>
        <w:t>multinational corporation market expansion </w:t>
      </w:r>
      <w:hyperlink w:history="true" w:anchor="_bookmark418">
        <w:r>
          <w:rPr>
            <w:color w:val="0000ED"/>
          </w:rPr>
          <w:t>137</w:t>
        </w:r>
      </w:hyperlink>
      <w:r>
        <w:rPr>
          <w:color w:val="0000ED"/>
        </w:rPr>
        <w:t> </w:t>
      </w:r>
      <w:r>
        <w:rPr>
          <w:color w:val="212121"/>
        </w:rPr>
        <w:t>optimization algorithms </w:t>
      </w:r>
      <w:hyperlink w:history="true" w:anchor="_bookmark417">
        <w:r>
          <w:rPr>
            <w:color w:val="0000ED"/>
          </w:rPr>
          <w:t>137</w:t>
        </w:r>
      </w:hyperlink>
    </w:p>
    <w:p>
      <w:pPr>
        <w:pStyle w:val="BodyText"/>
        <w:spacing w:line="241" w:lineRule="exact"/>
        <w:ind w:left="344"/>
      </w:pPr>
      <w:r>
        <w:rPr/>
        <w:pict>
          <v:shape style="position:absolute;margin-left:181.499985pt;margin-top:13.774377pt;width:16.5pt;height:.1pt;mso-position-horizontal-relative:page;mso-position-vertical-relative:paragraph;z-index:-14874624;mso-wrap-distance-left:0;mso-wrap-distance-right:0" id="docshape1386" coordorigin="3630,275" coordsize="330,0" path="m3630,275l3960,275e" filled="false" stroked="true" strokeweight=".75pt" strokecolor="#0000ed">
            <v:path arrowok="t"/>
            <v:stroke dashstyle="shortdot"/>
            <w10:wrap type="topAndBottom"/>
          </v:shape>
        </w:pict>
      </w:r>
      <w:r>
        <w:rPr>
          <w:color w:val="212121"/>
        </w:rPr>
        <w:t>predictive</w:t>
      </w:r>
      <w:r>
        <w:rPr>
          <w:color w:val="212121"/>
          <w:spacing w:val="10"/>
        </w:rPr>
        <w:t> </w:t>
      </w:r>
      <w:r>
        <w:rPr>
          <w:color w:val="212121"/>
        </w:rPr>
        <w:t>modeling</w:t>
      </w:r>
      <w:r>
        <w:rPr>
          <w:color w:val="212121"/>
          <w:spacing w:val="10"/>
        </w:rPr>
        <w:t> </w:t>
      </w:r>
      <w:hyperlink w:history="true" w:anchor="_bookmark415">
        <w:r>
          <w:rPr>
            <w:color w:val="0000ED"/>
            <w:spacing w:val="-5"/>
          </w:rPr>
          <w:t>136</w:t>
        </w:r>
      </w:hyperlink>
    </w:p>
    <w:p>
      <w:pPr>
        <w:pStyle w:val="BodyText"/>
        <w:spacing w:before="184" w:after="36"/>
        <w:ind w:left="344"/>
      </w:pPr>
      <w:r>
        <w:rPr>
          <w:color w:val="212121"/>
        </w:rPr>
        <w:t>scenario</w:t>
      </w:r>
      <w:r>
        <w:rPr>
          <w:color w:val="212121"/>
          <w:spacing w:val="9"/>
        </w:rPr>
        <w:t> </w:t>
      </w:r>
      <w:r>
        <w:rPr>
          <w:color w:val="212121"/>
        </w:rPr>
        <w:t>planning</w:t>
      </w:r>
      <w:r>
        <w:rPr>
          <w:color w:val="212121"/>
          <w:spacing w:val="9"/>
        </w:rPr>
        <w:t> </w:t>
      </w:r>
      <w:hyperlink w:history="true" w:anchor="_bookmark416">
        <w:r>
          <w:rPr>
            <w:color w:val="0000ED"/>
            <w:spacing w:val="-5"/>
          </w:rPr>
          <w:t>136</w:t>
        </w:r>
      </w:hyperlink>
    </w:p>
    <w:p>
      <w:pPr>
        <w:pStyle w:val="BodyText"/>
        <w:spacing w:line="20" w:lineRule="exact"/>
        <w:ind w:left="2000"/>
        <w:rPr>
          <w:sz w:val="2"/>
        </w:rPr>
      </w:pPr>
      <w:r>
        <w:rPr>
          <w:sz w:val="2"/>
        </w:rPr>
        <w:pict>
          <v:group style="width:16.5pt;height:.75pt;mso-position-horizontal-relative:char;mso-position-vertical-relative:line" id="docshapegroup1387" coordorigin="0,0" coordsize="330,15">
            <v:line style="position:absolute" from="0,7" to="330,7" stroked="true" strokeweight=".75pt" strokecolor="#0000ed">
              <v:stroke dashstyle="shortdot"/>
            </v:line>
          </v:group>
        </w:pict>
      </w:r>
      <w:r>
        <w:rPr>
          <w:sz w:val="2"/>
        </w:rPr>
      </w:r>
    </w:p>
    <w:p>
      <w:pPr>
        <w:pStyle w:val="BodyText"/>
        <w:spacing w:line="456" w:lineRule="auto" w:before="157"/>
        <w:ind w:left="119" w:right="5649" w:firstLine="224"/>
      </w:pPr>
      <w:r>
        <w:rPr/>
        <w:pict>
          <v:line style="position:absolute;mso-position-horizontal-relative:page;mso-position-vertical-relative:paragraph;z-index:-22270464" from="241.499985pt,22.244295pt" to="257.999983pt,22.244295pt" stroked="true" strokeweight=".75pt" strokecolor="#0000ed">
            <v:stroke dashstyle="shortdot"/>
            <w10:wrap type="none"/>
          </v:line>
        </w:pict>
      </w:r>
      <w:r>
        <w:rPr>
          <w:color w:val="212121"/>
        </w:rPr>
        <w:t>tech startup product development </w:t>
      </w:r>
      <w:hyperlink w:history="true" w:anchor="_bookmark419">
        <w:r>
          <w:rPr>
            <w:color w:val="0000ED"/>
          </w:rPr>
          <w:t>137</w:t>
        </w:r>
      </w:hyperlink>
      <w:r>
        <w:rPr>
          <w:color w:val="0000ED"/>
        </w:rPr>
        <w:t> </w:t>
      </w:r>
      <w:r>
        <w:rPr>
          <w:color w:val="212121"/>
        </w:rPr>
        <w:t>AI systems trust</w:t>
      </w:r>
    </w:p>
    <w:p>
      <w:pPr>
        <w:pStyle w:val="BodyText"/>
        <w:spacing w:line="237" w:lineRule="exact"/>
        <w:ind w:left="344"/>
      </w:pPr>
      <w:r>
        <w:rPr/>
        <w:pict>
          <v:shape style="position:absolute;margin-left:128.25pt;margin-top:13.578374pt;width:17.25pt;height:.1pt;mso-position-horizontal-relative:page;mso-position-vertical-relative:paragraph;z-index:-14873600;mso-wrap-distance-left:0;mso-wrap-distance-right:0" id="docshape1388" coordorigin="2565,272" coordsize="345,0" path="m2565,272l2910,272e" filled="false" stroked="true" strokeweight=".75pt" strokecolor="#0000ed">
            <v:path arrowok="t"/>
            <v:stroke dashstyle="shortdot"/>
            <w10:wrap type="topAndBottom"/>
          </v:shape>
        </w:pict>
      </w:r>
      <w:r>
        <w:rPr/>
        <w:pict>
          <v:line style="position:absolute;mso-position-horizontal-relative:page;mso-position-vertical-relative:paragraph;z-index:-22269952" from="245.999985pt,37.578373pt" to="263.249983pt,37.578373pt" stroked="true" strokeweight=".75pt" strokecolor="#0000ed">
            <v:stroke dashstyle="shortdot"/>
            <w10:wrap type="none"/>
          </v:line>
        </w:pict>
      </w:r>
      <w:r>
        <w:rPr/>
        <w:pict>
          <v:line style="position:absolute;mso-position-horizontal-relative:page;mso-position-vertical-relative:paragraph;z-index:-22269440" from="268.499969pt,37.578373pt" to="285.749968pt,37.578373pt" stroked="true" strokeweight=".75pt" strokecolor="#0000ed">
            <v:stroke dashstyle="shortdot"/>
            <w10:wrap type="none"/>
          </v:line>
        </w:pict>
      </w:r>
      <w:r>
        <w:rPr>
          <w:color w:val="212121"/>
        </w:rPr>
        <w:t>building</w:t>
      </w:r>
      <w:r>
        <w:rPr>
          <w:color w:val="212121"/>
          <w:spacing w:val="8"/>
        </w:rPr>
        <w:t> </w:t>
      </w:r>
      <w:hyperlink w:history="true" w:anchor="_bookmark737">
        <w:r>
          <w:rPr>
            <w:color w:val="0000ED"/>
            <w:spacing w:val="-5"/>
          </w:rPr>
          <w:t>222</w:t>
        </w:r>
      </w:hyperlink>
    </w:p>
    <w:p>
      <w:pPr>
        <w:pStyle w:val="BodyText"/>
        <w:spacing w:line="441" w:lineRule="auto" w:before="184"/>
        <w:ind w:left="119" w:right="5054" w:firstLine="224"/>
      </w:pPr>
      <w:r>
        <w:rPr>
          <w:color w:val="212121"/>
        </w:rPr>
        <w:t>developing, in</w:t>
      </w:r>
      <w:r>
        <w:rPr>
          <w:color w:val="212121"/>
          <w:spacing w:val="-7"/>
        </w:rPr>
        <w:t> </w:t>
      </w:r>
      <w:r>
        <w:rPr>
          <w:color w:val="212121"/>
        </w:rPr>
        <w:t>AI decision making </w:t>
      </w:r>
      <w:hyperlink w:history="true" w:anchor="_bookmark739">
        <w:r>
          <w:rPr>
            <w:color w:val="0000ED"/>
          </w:rPr>
          <w:t>222</w:t>
        </w:r>
      </w:hyperlink>
      <w:r>
        <w:rPr>
          <w:color w:val="212121"/>
        </w:rPr>
        <w:t>, </w:t>
      </w:r>
      <w:hyperlink w:history="true" w:anchor="_bookmark740">
        <w:r>
          <w:rPr>
            <w:color w:val="0000ED"/>
          </w:rPr>
          <w:t>223</w:t>
        </w:r>
      </w:hyperlink>
      <w:r>
        <w:rPr>
          <w:color w:val="0000ED"/>
        </w:rPr>
        <w:t> </w:t>
      </w:r>
      <w:r>
        <w:rPr>
          <w:color w:val="212121"/>
        </w:rPr>
        <w:t>AI tools</w:t>
      </w:r>
    </w:p>
    <w:p>
      <w:pPr>
        <w:pStyle w:val="BodyText"/>
        <w:spacing w:line="441" w:lineRule="auto" w:before="14"/>
        <w:ind w:left="344" w:right="4534"/>
      </w:pPr>
      <w:r>
        <w:rPr/>
        <w:pict>
          <v:line style="position:absolute;mso-position-horizontal-relative:page;mso-position-vertical-relative:paragraph;z-index:16593920" from="295.499969pt,15.094286pt" to="312.749968pt,15.094286pt" stroked="true" strokeweight=".75pt" strokecolor="#0000ed">
            <v:stroke dashstyle="shortdot"/>
            <w10:wrap type="none"/>
          </v:line>
        </w:pict>
      </w:r>
      <w:r>
        <w:rPr/>
        <w:pict>
          <v:line style="position:absolute;mso-position-horizontal-relative:page;mso-position-vertical-relative:paragraph;z-index:16594432" from="139.499985pt,38.344284pt" to="150.749984pt,38.344284pt" stroked="true" strokeweight=".75pt" strokecolor="#0000ed">
            <v:stroke dashstyle="shortdot"/>
            <w10:wrap type="none"/>
          </v:line>
        </w:pict>
      </w:r>
      <w:r>
        <w:rPr/>
        <w:pict>
          <v:line style="position:absolute;mso-position-horizontal-relative:page;mso-position-vertical-relative:paragraph;z-index:16594944" from="155.999985pt,38.344284pt" to="167.249984pt,38.344284pt" stroked="true" strokeweight=".75pt" strokecolor="#0000ed">
            <v:stroke dashstyle="shortdot"/>
            <w10:wrap type="none"/>
          </v:line>
        </w:pict>
      </w:r>
      <w:r>
        <w:rPr>
          <w:color w:val="212121"/>
        </w:rPr>
        <w:t>for performance monitoring and management </w:t>
      </w:r>
      <w:hyperlink w:history="true" w:anchor="_bookmark403">
        <w:r>
          <w:rPr>
            <w:color w:val="0000ED"/>
          </w:rPr>
          <w:t>135</w:t>
        </w:r>
      </w:hyperlink>
      <w:r>
        <w:rPr>
          <w:color w:val="0000ED"/>
        </w:rPr>
        <w:t> </w:t>
      </w:r>
      <w:r>
        <w:rPr>
          <w:color w:val="212121"/>
        </w:rPr>
        <w:t>in auditing </w:t>
      </w:r>
      <w:hyperlink w:history="true" w:anchor="_bookmark171">
        <w:r>
          <w:rPr>
            <w:color w:val="0000ED"/>
          </w:rPr>
          <w:t>69</w:t>
        </w:r>
      </w:hyperlink>
      <w:r>
        <w:rPr>
          <w:color w:val="212121"/>
        </w:rPr>
        <w:t>, </w:t>
      </w:r>
      <w:hyperlink w:history="true" w:anchor="_bookmark177">
        <w:r>
          <w:rPr>
            <w:color w:val="0000ED"/>
          </w:rPr>
          <w:t>70</w:t>
        </w:r>
      </w:hyperlink>
    </w:p>
    <w:p>
      <w:pPr>
        <w:pStyle w:val="BodyText"/>
        <w:spacing w:line="441" w:lineRule="auto" w:before="14"/>
        <w:ind w:left="344" w:right="6184" w:hanging="225"/>
      </w:pPr>
      <w:r>
        <w:rPr/>
        <w:pict>
          <v:line style="position:absolute;mso-position-horizontal-relative:page;mso-position-vertical-relative:paragraph;z-index:16595456" from="144.749985pt,38.344311pt" to="161.249983pt,38.344311pt" stroked="true" strokeweight=".75pt" strokecolor="#0000ed">
            <v:stroke dashstyle="shortdot"/>
            <w10:wrap type="none"/>
          </v:line>
        </w:pict>
      </w:r>
      <w:r>
        <w:rPr>
          <w:color w:val="212121"/>
        </w:rPr>
        <w:t>AI transformations, in accounting case studies </w:t>
      </w:r>
      <w:hyperlink w:history="true" w:anchor="_bookmark851">
        <w:r>
          <w:rPr>
            <w:color w:val="0000ED"/>
          </w:rPr>
          <w:t>253</w:t>
        </w:r>
      </w:hyperlink>
    </w:p>
    <w:p>
      <w:pPr>
        <w:pStyle w:val="BodyText"/>
        <w:spacing w:line="448" w:lineRule="auto" w:before="14"/>
        <w:ind w:left="119" w:right="6138"/>
      </w:pPr>
      <w:r>
        <w:rPr/>
        <w:pict>
          <v:line style="position:absolute;mso-position-horizontal-relative:page;mso-position-vertical-relative:paragraph;z-index:16595968" from="212.249985pt,15.094309pt" to="228.749983pt,15.094309pt" stroked="true" strokeweight=".75pt" strokecolor="#0000ed">
            <v:stroke dashstyle="shortdot"/>
            <w10:wrap type="none"/>
          </v:line>
        </w:pict>
      </w:r>
      <w:r>
        <w:rPr/>
        <w:pict>
          <v:line style="position:absolute;mso-position-horizontal-relative:page;mso-position-vertical-relative:paragraph;z-index:16596480" from="215.999985pt,38.344307pt" to="227.249984pt,38.344307pt" stroked="true" strokeweight=".75pt" strokecolor="#0000ed">
            <v:stroke dashstyle="shortdot"/>
            <w10:wrap type="none"/>
          </v:line>
        </w:pict>
      </w:r>
      <w:r>
        <w:rPr/>
        <w:pict>
          <v:line style="position:absolute;mso-position-horizontal-relative:page;mso-position-vertical-relative:paragraph;z-index:16596992" from="217.499985pt,62.344303pt" to="233.999983pt,62.344303pt" stroked="true" strokeweight=".75pt" strokecolor="#0000ed">
            <v:stroke dashstyle="shortdot"/>
            <w10:wrap type="none"/>
          </v:line>
        </w:pict>
      </w:r>
      <w:r>
        <w:rPr>
          <w:color w:val="212121"/>
        </w:rPr>
        <w:t>algorithmic trading platforms </w:t>
      </w:r>
      <w:hyperlink w:history="true" w:anchor="_bookmark353">
        <w:r>
          <w:rPr>
            <w:color w:val="0000ED"/>
          </w:rPr>
          <w:t>119</w:t>
        </w:r>
      </w:hyperlink>
      <w:r>
        <w:rPr>
          <w:color w:val="0000ED"/>
        </w:rPr>
        <w:t> </w:t>
      </w:r>
      <w:r>
        <w:rPr>
          <w:color w:val="212121"/>
        </w:rPr>
        <w:t>Amazon Web Services (AWS) </w:t>
      </w:r>
      <w:hyperlink w:history="true" w:anchor="_bookmark109">
        <w:r>
          <w:rPr>
            <w:color w:val="0000ED"/>
          </w:rPr>
          <w:t>49</w:t>
        </w:r>
      </w:hyperlink>
      <w:r>
        <w:rPr>
          <w:color w:val="0000ED"/>
        </w:rPr>
        <w:t> </w:t>
      </w:r>
      <w:r>
        <w:rPr>
          <w:color w:val="212121"/>
        </w:rPr>
        <w:t>anti-money laundering (AML) </w:t>
      </w:r>
      <w:hyperlink w:history="true" w:anchor="_bookmark431">
        <w:r>
          <w:rPr>
            <w:color w:val="0000ED"/>
          </w:rPr>
          <w:t>138</w:t>
        </w:r>
      </w:hyperlink>
    </w:p>
    <w:p>
      <w:pPr>
        <w:pStyle w:val="BodyText"/>
        <w:spacing w:line="244" w:lineRule="exact"/>
        <w:ind w:left="119"/>
      </w:pPr>
      <w:r>
        <w:rPr/>
        <w:pict>
          <v:shape style="position:absolute;margin-left:194.999985pt;margin-top:13.933829pt;width:11.25pt;height:.1pt;mso-position-horizontal-relative:page;mso-position-vertical-relative:paragraph;z-index:-14873088;mso-wrap-distance-left:0;mso-wrap-distance-right:0" id="docshape1389" coordorigin="3900,279" coordsize="225,0" path="m3900,279l4125,279e" filled="false" stroked="true" strokeweight=".75pt" strokecolor="#0000ed">
            <v:path arrowok="t"/>
            <v:stroke dashstyle="shortdot"/>
            <w10:wrap type="topAndBottom"/>
          </v:shape>
        </w:pict>
      </w:r>
      <w:r>
        <w:rPr/>
        <w:pict>
          <v:shape style="position:absolute;margin-left:212.249985pt;margin-top:13.933829pt;width:15.75pt;height:.1pt;mso-position-horizontal-relative:page;mso-position-vertical-relative:paragraph;z-index:-14872576;mso-wrap-distance-left:0;mso-wrap-distance-right:0" id="docshape1390" coordorigin="4245,279" coordsize="315,0" path="m4245,279l4560,279e" filled="false" stroked="true" strokeweight=".75pt" strokecolor="#0000ed">
            <v:path arrowok="t"/>
            <v:stroke dashstyle="shortdot"/>
            <w10:wrap type="topAndBottom"/>
          </v:shape>
        </w:pict>
      </w:r>
      <w:r>
        <w:rPr/>
        <w:pict>
          <v:shape style="position:absolute;margin-left:233.999985pt;margin-top:13.933829pt;width:16.5pt;height:.1pt;mso-position-horizontal-relative:page;mso-position-vertical-relative:paragraph;z-index:-14872064;mso-wrap-distance-left:0;mso-wrap-distance-right:0" id="docshape1391" coordorigin="4680,279" coordsize="330,0" path="m4680,279l5010,279e" filled="false" stroked="true" strokeweight=".75pt" strokecolor="#0000ed">
            <v:path arrowok="t"/>
            <v:stroke dashstyle="shortdot"/>
            <w10:wrap type="topAndBottom"/>
          </v:shape>
        </w:pict>
      </w:r>
      <w:r>
        <w:rPr/>
        <w:pict>
          <v:shape style="position:absolute;margin-left:256.499969pt;margin-top:13.933829pt;width:16.5pt;height:.1pt;mso-position-horizontal-relative:page;mso-position-vertical-relative:paragraph;z-index:-14871552;mso-wrap-distance-left:0;mso-wrap-distance-right:0" id="docshape1392" coordorigin="5130,279" coordsize="330,0" path="m5130,279l5460,279e" filled="false" stroked="true" strokeweight=".75pt" strokecolor="#0000ed">
            <v:path arrowok="t"/>
            <v:stroke dashstyle="shortdot"/>
            <w10:wrap type="topAndBottom"/>
          </v:shape>
        </w:pict>
      </w:r>
      <w:r>
        <w:rPr/>
        <w:pict>
          <v:shape style="position:absolute;margin-left:278.999969pt;margin-top:13.933829pt;width:16.5pt;height:.1pt;mso-position-horizontal-relative:page;mso-position-vertical-relative:paragraph;z-index:-14871040;mso-wrap-distance-left:0;mso-wrap-distance-right:0" id="docshape1393" coordorigin="5580,279" coordsize="330,0" path="m5580,279l5910,279e" filled="false" stroked="true" strokeweight=".75pt" strokecolor="#0000ed">
            <v:path arrowok="t"/>
            <v:stroke dashstyle="shortdot"/>
            <w10:wrap type="topAndBottom"/>
          </v:shape>
        </w:pict>
      </w:r>
      <w:r>
        <w:rPr/>
        <w:pict>
          <v:shape style="position:absolute;margin-left:301.499969pt;margin-top:13.933829pt;width:16.5pt;height:.1pt;mso-position-horizontal-relative:page;mso-position-vertical-relative:paragraph;z-index:-14870528;mso-wrap-distance-left:0;mso-wrap-distance-right:0" id="docshape1394" coordorigin="6030,279" coordsize="330,0" path="m6030,279l6360,279e" filled="false" stroked="true" strokeweight=".75pt" strokecolor="#0000ed">
            <v:path arrowok="t"/>
            <v:stroke dashstyle="shortdot"/>
            <w10:wrap type="topAndBottom"/>
          </v:shape>
        </w:pict>
      </w:r>
      <w:r>
        <w:rPr/>
        <w:pict>
          <v:shape style="position:absolute;margin-left:323.999969pt;margin-top:13.933829pt;width:16.5pt;height:.1pt;mso-position-horizontal-relative:page;mso-position-vertical-relative:paragraph;z-index:-14870016;mso-wrap-distance-left:0;mso-wrap-distance-right:0" id="docshape1395" coordorigin="6480,279" coordsize="330,0" path="m6480,279l6810,279e" filled="false" stroked="true" strokeweight=".75pt" strokecolor="#0000ed">
            <v:path arrowok="t"/>
            <v:stroke dashstyle="shortdot"/>
            <w10:wrap type="topAndBottom"/>
          </v:shape>
        </w:pict>
      </w:r>
      <w:r>
        <w:rPr>
          <w:color w:val="212121"/>
        </w:rPr>
        <w:t>artificial</w:t>
      </w:r>
      <w:r>
        <w:rPr>
          <w:color w:val="212121"/>
          <w:spacing w:val="3"/>
        </w:rPr>
        <w:t> </w:t>
      </w:r>
      <w:r>
        <w:rPr>
          <w:color w:val="212121"/>
        </w:rPr>
        <w:t>intelligence</w:t>
      </w:r>
      <w:r>
        <w:rPr>
          <w:color w:val="212121"/>
          <w:spacing w:val="5"/>
        </w:rPr>
        <w:t> </w:t>
      </w:r>
      <w:r>
        <w:rPr>
          <w:color w:val="212121"/>
        </w:rPr>
        <w:t>(AI)</w:t>
      </w:r>
      <w:r>
        <w:rPr>
          <w:color w:val="212121"/>
          <w:spacing w:val="5"/>
        </w:rPr>
        <w:t> </w:t>
      </w:r>
      <w:hyperlink w:history="true" w:anchor="_bookmark103">
        <w:r>
          <w:rPr>
            <w:color w:val="0000ED"/>
          </w:rPr>
          <w:t>47</w:t>
        </w:r>
      </w:hyperlink>
      <w:r>
        <w:rPr>
          <w:color w:val="212121"/>
        </w:rPr>
        <w:t>,</w:t>
      </w:r>
      <w:r>
        <w:rPr>
          <w:color w:val="212121"/>
          <w:spacing w:val="5"/>
        </w:rPr>
        <w:t> </w:t>
      </w:r>
      <w:hyperlink w:history="true" w:anchor="_bookmark323">
        <w:r>
          <w:rPr>
            <w:color w:val="0000ED"/>
          </w:rPr>
          <w:t>111</w:t>
        </w:r>
      </w:hyperlink>
      <w:r>
        <w:rPr>
          <w:color w:val="212121"/>
        </w:rPr>
        <w:t>,</w:t>
      </w:r>
      <w:r>
        <w:rPr>
          <w:color w:val="212121"/>
          <w:spacing w:val="5"/>
        </w:rPr>
        <w:t> </w:t>
      </w:r>
      <w:hyperlink w:history="true" w:anchor="_bookmark452">
        <w:r>
          <w:rPr>
            <w:color w:val="0000ED"/>
          </w:rPr>
          <w:t>147</w:t>
        </w:r>
      </w:hyperlink>
      <w:r>
        <w:rPr>
          <w:color w:val="212121"/>
        </w:rPr>
        <w:t>,</w:t>
      </w:r>
      <w:r>
        <w:rPr>
          <w:color w:val="212121"/>
          <w:spacing w:val="5"/>
        </w:rPr>
        <w:t> </w:t>
      </w:r>
      <w:hyperlink w:history="true" w:anchor="_bookmark577">
        <w:r>
          <w:rPr>
            <w:color w:val="0000ED"/>
          </w:rPr>
          <w:t>179</w:t>
        </w:r>
      </w:hyperlink>
      <w:r>
        <w:rPr>
          <w:color w:val="212121"/>
        </w:rPr>
        <w:t>,</w:t>
      </w:r>
      <w:r>
        <w:rPr>
          <w:color w:val="212121"/>
          <w:spacing w:val="5"/>
        </w:rPr>
        <w:t> </w:t>
      </w:r>
      <w:hyperlink w:history="true" w:anchor="_bookmark625">
        <w:r>
          <w:rPr>
            <w:color w:val="0000ED"/>
          </w:rPr>
          <w:t>193</w:t>
        </w:r>
      </w:hyperlink>
      <w:r>
        <w:rPr>
          <w:color w:val="212121"/>
        </w:rPr>
        <w:t>,</w:t>
      </w:r>
      <w:r>
        <w:rPr>
          <w:color w:val="212121"/>
          <w:spacing w:val="5"/>
        </w:rPr>
        <w:t> </w:t>
      </w:r>
      <w:hyperlink w:history="true" w:anchor="_bookmark686">
        <w:r>
          <w:rPr>
            <w:color w:val="0000ED"/>
          </w:rPr>
          <w:t>205</w:t>
        </w:r>
      </w:hyperlink>
      <w:r>
        <w:rPr>
          <w:color w:val="212121"/>
        </w:rPr>
        <w:t>,</w:t>
      </w:r>
      <w:r>
        <w:rPr>
          <w:color w:val="212121"/>
          <w:spacing w:val="5"/>
        </w:rPr>
        <w:t> </w:t>
      </w:r>
      <w:hyperlink w:history="true" w:anchor="_bookmark836">
        <w:r>
          <w:rPr>
            <w:color w:val="0000ED"/>
            <w:spacing w:val="-5"/>
          </w:rPr>
          <w:t>249</w:t>
        </w:r>
      </w:hyperlink>
    </w:p>
    <w:p>
      <w:pPr>
        <w:pStyle w:val="BodyText"/>
        <w:spacing w:before="184" w:after="36"/>
        <w:ind w:left="344"/>
      </w:pPr>
      <w:r>
        <w:rPr>
          <w:color w:val="212121"/>
        </w:rPr>
        <w:t>bias</w:t>
      </w:r>
      <w:r>
        <w:rPr>
          <w:color w:val="212121"/>
          <w:spacing w:val="4"/>
        </w:rPr>
        <w:t> </w:t>
      </w:r>
      <w:hyperlink w:history="true" w:anchor="_bookmark199">
        <w:r>
          <w:rPr>
            <w:color w:val="0000ED"/>
          </w:rPr>
          <w:t>78</w:t>
        </w:r>
      </w:hyperlink>
      <w:r>
        <w:rPr>
          <w:color w:val="212121"/>
        </w:rPr>
        <w:t>,</w:t>
      </w:r>
      <w:r>
        <w:rPr>
          <w:color w:val="212121"/>
          <w:spacing w:val="5"/>
        </w:rPr>
        <w:t> </w:t>
      </w:r>
      <w:hyperlink w:history="true" w:anchor="_bookmark202">
        <w:r>
          <w:rPr>
            <w:color w:val="0000ED"/>
            <w:spacing w:val="-5"/>
          </w:rPr>
          <w:t>79</w:t>
        </w:r>
      </w:hyperlink>
    </w:p>
    <w:p>
      <w:pPr>
        <w:spacing w:line="20" w:lineRule="exact"/>
        <w:ind w:left="770" w:right="0" w:firstLine="0"/>
        <w:rPr>
          <w:sz w:val="2"/>
        </w:rPr>
      </w:pPr>
      <w:r>
        <w:rPr>
          <w:sz w:val="2"/>
        </w:rPr>
        <w:pict>
          <v:group style="width:11.25pt;height:.75pt;mso-position-horizontal-relative:char;mso-position-vertical-relative:line" id="docshapegroup1396" coordorigin="0,0" coordsize="225,15">
            <v:line style="position:absolute" from="0,7" to="225,7" stroked="true" strokeweight=".75pt" strokecolor="#0000ed">
              <v:stroke dashstyle="shortdot"/>
            </v:line>
          </v:group>
        </w:pict>
      </w:r>
      <w:r>
        <w:rPr>
          <w:sz w:val="2"/>
        </w:rPr>
      </w:r>
      <w:r>
        <w:rPr>
          <w:rFonts w:ascii="Times New Roman"/>
          <w:spacing w:val="100"/>
          <w:sz w:val="2"/>
        </w:rPr>
        <w:t> </w:t>
      </w:r>
      <w:r>
        <w:rPr>
          <w:spacing w:val="100"/>
          <w:sz w:val="2"/>
        </w:rPr>
        <w:pict>
          <v:group style="width:11.25pt;height:.75pt;mso-position-horizontal-relative:char;mso-position-vertical-relative:line" id="docshapegroup1397" coordorigin="0,0" coordsize="225,15">
            <v:line style="position:absolute" from="0,7" to="225,7" stroked="true" strokeweight=".75pt" strokecolor="#0000ed">
              <v:stroke dashstyle="shortdot"/>
            </v:line>
          </v:group>
        </w:pict>
      </w:r>
      <w:r>
        <w:rPr>
          <w:spacing w:val="100"/>
          <w:sz w:val="2"/>
        </w:rPr>
      </w:r>
    </w:p>
    <w:p>
      <w:pPr>
        <w:pStyle w:val="BodyText"/>
        <w:spacing w:before="157"/>
        <w:ind w:left="344"/>
      </w:pPr>
      <w:r>
        <w:rPr/>
        <w:pict>
          <v:shape style="position:absolute;margin-left:158.999985pt;margin-top:22.244299pt;width:16.5pt;height:.1pt;mso-position-horizontal-relative:page;mso-position-vertical-relative:paragraph;z-index:-14868480;mso-wrap-distance-left:0;mso-wrap-distance-right:0" id="docshape1398" coordorigin="3180,445" coordsize="330,0" path="m3180,445l3510,445e" filled="false" stroked="true" strokeweight=".75pt" strokecolor="#0000ed">
            <v:path arrowok="t"/>
            <v:stroke dashstyle="shortdot"/>
            <w10:wrap type="topAndBottom"/>
          </v:shape>
        </w:pict>
      </w:r>
      <w:r>
        <w:rPr/>
        <w:pict>
          <v:line style="position:absolute;mso-position-horizontal-relative:page;mso-position-vertical-relative:paragraph;z-index:-22265344" from="200.999985pt,46.244297pt" to="212.249984pt,46.244297pt" stroked="true" strokeweight=".75pt" strokecolor="#0000ed">
            <v:stroke dashstyle="shortdot"/>
            <w10:wrap type="none"/>
          </v:line>
        </w:pict>
      </w:r>
      <w:r>
        <w:rPr/>
        <w:pict>
          <v:line style="position:absolute;mso-position-horizontal-relative:page;mso-position-vertical-relative:paragraph;z-index:-22264832" from="218.249985pt,46.244297pt" to="229.499984pt,46.244297pt" stroked="true" strokeweight=".75pt" strokecolor="#0000ed">
            <v:stroke dashstyle="shortdot"/>
            <w10:wrap type="none"/>
          </v:line>
        </w:pict>
      </w:r>
      <w:r>
        <w:rPr>
          <w:color w:val="212121"/>
        </w:rPr>
        <w:t>societal</w:t>
      </w:r>
      <w:r>
        <w:rPr>
          <w:color w:val="212121"/>
          <w:spacing w:val="7"/>
        </w:rPr>
        <w:t> </w:t>
      </w:r>
      <w:r>
        <w:rPr>
          <w:color w:val="212121"/>
        </w:rPr>
        <w:t>impact</w:t>
      </w:r>
      <w:r>
        <w:rPr>
          <w:color w:val="212121"/>
          <w:spacing w:val="8"/>
        </w:rPr>
        <w:t> </w:t>
      </w:r>
      <w:hyperlink w:history="true" w:anchor="_bookmark581">
        <w:r>
          <w:rPr>
            <w:color w:val="0000ED"/>
            <w:spacing w:val="-5"/>
          </w:rPr>
          <w:t>180</w:t>
        </w:r>
      </w:hyperlink>
    </w:p>
    <w:p>
      <w:pPr>
        <w:pStyle w:val="BodyText"/>
        <w:spacing w:line="441" w:lineRule="auto" w:before="184"/>
        <w:ind w:left="119" w:right="6184"/>
      </w:pPr>
      <w:r>
        <w:rPr>
          <w:color w:val="212121"/>
        </w:rPr>
        <w:t>audit data analytics (ADA) </w:t>
      </w:r>
      <w:hyperlink w:history="true" w:anchor="_bookmark173">
        <w:r>
          <w:rPr>
            <w:color w:val="0000ED"/>
          </w:rPr>
          <w:t>69</w:t>
        </w:r>
      </w:hyperlink>
      <w:r>
        <w:rPr>
          <w:color w:val="212121"/>
        </w:rPr>
        <w:t>, </w:t>
      </w:r>
      <w:hyperlink w:history="true" w:anchor="_bookmark186">
        <w:r>
          <w:rPr>
            <w:color w:val="0000ED"/>
          </w:rPr>
          <w:t>73</w:t>
        </w:r>
      </w:hyperlink>
      <w:r>
        <w:rPr>
          <w:color w:val="0000ED"/>
        </w:rPr>
        <w:t> </w:t>
      </w:r>
      <w:r>
        <w:rPr>
          <w:color w:val="212121"/>
        </w:rPr>
        <w:t>audits transform, with AI </w:t>
      </w:r>
      <w:hyperlink w:history="true" w:anchor="_bookmark166">
        <w:r>
          <w:rPr>
            <w:color w:val="0000ED"/>
          </w:rPr>
          <w:t>66</w:t>
        </w:r>
      </w:hyperlink>
    </w:p>
    <w:p>
      <w:pPr>
        <w:pStyle w:val="BodyText"/>
        <w:spacing w:before="14"/>
        <w:ind w:left="344"/>
      </w:pPr>
      <w:r>
        <w:rPr/>
        <w:pict>
          <v:shape style="position:absolute;margin-left:198.749985pt;margin-top:15.094294pt;width:11.25pt;height:.1pt;mso-position-horizontal-relative:page;mso-position-vertical-relative:paragraph;z-index:-14867968;mso-wrap-distance-left:0;mso-wrap-distance-right:0" id="docshape1399" coordorigin="3975,302" coordsize="225,0" path="m3975,302l4200,302e" filled="false" stroked="true" strokeweight=".75pt" strokecolor="#0000ed">
            <v:path arrowok="t"/>
            <v:stroke dashstyle="shortdot"/>
            <w10:wrap type="topAndBottom"/>
          </v:shape>
        </w:pict>
      </w:r>
      <w:r>
        <w:rPr/>
        <w:pict>
          <v:line style="position:absolute;mso-position-horizontal-relative:page;mso-position-vertical-relative:paragraph;z-index:-22264320" from="192.749985pt,-8.905704pt" to="203.999984pt,-8.905704pt" stroked="true" strokeweight=".75pt" strokecolor="#0000ed">
            <v:stroke dashstyle="shortdot"/>
            <w10:wrap type="none"/>
          </v:line>
        </w:pict>
      </w:r>
      <w:r>
        <w:rPr/>
        <w:pict>
          <v:line style="position:absolute;mso-position-horizontal-relative:page;mso-position-vertical-relative:paragraph;z-index:-22263808" from="228.749985pt,38.344292pt" to="239.999984pt,38.344292pt" stroked="true" strokeweight=".75pt" strokecolor="#0000ed">
            <v:stroke dashstyle="shortdot"/>
            <w10:wrap type="none"/>
          </v:line>
        </w:pict>
      </w:r>
      <w:r>
        <w:rPr>
          <w:color w:val="212121"/>
        </w:rPr>
        <w:t>automated</w:t>
      </w:r>
      <w:r>
        <w:rPr>
          <w:color w:val="212121"/>
          <w:spacing w:val="8"/>
        </w:rPr>
        <w:t> </w:t>
      </w:r>
      <w:r>
        <w:rPr>
          <w:color w:val="212121"/>
        </w:rPr>
        <w:t>data</w:t>
      </w:r>
      <w:r>
        <w:rPr>
          <w:color w:val="212121"/>
          <w:spacing w:val="8"/>
        </w:rPr>
        <w:t> </w:t>
      </w:r>
      <w:r>
        <w:rPr>
          <w:color w:val="212121"/>
        </w:rPr>
        <w:t>analysis</w:t>
      </w:r>
      <w:r>
        <w:rPr>
          <w:color w:val="212121"/>
          <w:spacing w:val="8"/>
        </w:rPr>
        <w:t> </w:t>
      </w:r>
      <w:hyperlink w:history="true" w:anchor="_bookmark167">
        <w:r>
          <w:rPr>
            <w:color w:val="0000ED"/>
            <w:spacing w:val="-5"/>
          </w:rPr>
          <w:t>66</w:t>
        </w:r>
      </w:hyperlink>
    </w:p>
    <w:p>
      <w:pPr>
        <w:pStyle w:val="BodyText"/>
        <w:spacing w:line="456" w:lineRule="auto" w:before="169"/>
        <w:ind w:left="344" w:right="5916"/>
      </w:pPr>
      <w:r>
        <w:rPr>
          <w:color w:val="212121"/>
        </w:rPr>
        <w:t>fraud detection and prevention </w:t>
      </w:r>
      <w:hyperlink w:history="true" w:anchor="_bookmark168">
        <w:r>
          <w:rPr>
            <w:color w:val="0000ED"/>
          </w:rPr>
          <w:t>67</w:t>
        </w:r>
      </w:hyperlink>
      <w:r>
        <w:rPr>
          <w:color w:val="0000ED"/>
        </w:rPr>
        <w:t> </w:t>
      </w:r>
      <w:r>
        <w:rPr>
          <w:color w:val="212121"/>
        </w:rPr>
        <w:t>risk assessment </w:t>
      </w:r>
      <w:hyperlink w:history="true" w:anchor="_bookmark169">
        <w:r>
          <w:rPr>
            <w:color w:val="0000ED"/>
          </w:rPr>
          <w:t>68</w:t>
        </w:r>
      </w:hyperlink>
    </w:p>
    <w:p>
      <w:pPr>
        <w:pStyle w:val="BodyText"/>
        <w:spacing w:line="237" w:lineRule="exact"/>
        <w:ind w:left="119"/>
      </w:pPr>
      <w:r>
        <w:rPr/>
        <w:pict>
          <v:shape style="position:absolute;margin-left:171.749985pt;margin-top:13.20337pt;width:17.25pt;height:.1pt;mso-position-horizontal-relative:page;mso-position-vertical-relative:paragraph;z-index:-14867456;mso-wrap-distance-left:0;mso-wrap-distance-right:0" id="docshape1400" coordorigin="3435,264" coordsize="345,0" path="m3435,264l3780,264e" filled="false" stroked="true" strokeweight=".75pt" strokecolor="#0000ed">
            <v:path arrowok="t"/>
            <v:stroke dashstyle="shortdot"/>
            <w10:wrap type="topAndBottom"/>
          </v:shape>
        </w:pict>
      </w:r>
      <w:r>
        <w:rPr/>
        <w:pict>
          <v:line style="position:absolute;mso-position-horizontal-relative:page;mso-position-vertical-relative:paragraph;z-index:-22263296" from="160.499985pt,-9.671628pt" to="171.749984pt,-9.671628pt" stroked="true" strokeweight=".75pt" strokecolor="#0000ed">
            <v:stroke dashstyle="shortdot"/>
            <w10:wrap type="none"/>
          </v:line>
        </w:pict>
      </w:r>
      <w:r>
        <w:rPr>
          <w:color w:val="212121"/>
        </w:rPr>
        <w:t>augmented</w:t>
      </w:r>
      <w:r>
        <w:rPr>
          <w:color w:val="212121"/>
          <w:spacing w:val="10"/>
        </w:rPr>
        <w:t> </w:t>
      </w:r>
      <w:r>
        <w:rPr>
          <w:color w:val="212121"/>
        </w:rPr>
        <w:t>analytics</w:t>
      </w:r>
      <w:r>
        <w:rPr>
          <w:color w:val="212121"/>
          <w:spacing w:val="10"/>
        </w:rPr>
        <w:t> </w:t>
      </w:r>
      <w:hyperlink w:history="true" w:anchor="_bookmark562">
        <w:r>
          <w:rPr>
            <w:color w:val="0000ED"/>
            <w:spacing w:val="-5"/>
          </w:rPr>
          <w:t>173</w:t>
        </w:r>
      </w:hyperlink>
    </w:p>
    <w:p>
      <w:pPr>
        <w:spacing w:after="0" w:line="237" w:lineRule="exact"/>
        <w:sectPr>
          <w:pgSz w:w="12240" w:h="15840"/>
          <w:pgMar w:top="1420" w:bottom="280" w:left="1420" w:right="1420"/>
        </w:sectPr>
      </w:pPr>
    </w:p>
    <w:p>
      <w:pPr>
        <w:pStyle w:val="BodyText"/>
        <w:spacing w:before="69"/>
        <w:ind w:left="119"/>
      </w:pPr>
      <w:r>
        <w:rPr/>
        <w:pict>
          <v:shape style="position:absolute;margin-left:193.499985pt;margin-top:17.844275pt;width:16.5pt;height:.1pt;mso-position-horizontal-relative:page;mso-position-vertical-relative:paragraph;z-index:-14857216;mso-wrap-distance-left:0;mso-wrap-distance-right:0" id="docshape1401" coordorigin="3870,357" coordsize="330,0" path="m3870,357l4200,357e" filled="false" stroked="true" strokeweight=".75pt" strokecolor="#0000ed">
            <v:path arrowok="t"/>
            <v:stroke dashstyle="shortdot"/>
            <w10:wrap type="topAndBottom"/>
          </v:shape>
        </w:pict>
      </w:r>
      <w:r>
        <w:rPr>
          <w:color w:val="212121"/>
        </w:rPr>
        <w:t>Augmented</w:t>
      </w:r>
      <w:r>
        <w:rPr>
          <w:color w:val="212121"/>
          <w:spacing w:val="9"/>
        </w:rPr>
        <w:t> </w:t>
      </w:r>
      <w:r>
        <w:rPr>
          <w:color w:val="212121"/>
        </w:rPr>
        <w:t>Reality</w:t>
      </w:r>
      <w:r>
        <w:rPr>
          <w:color w:val="212121"/>
          <w:spacing w:val="9"/>
        </w:rPr>
        <w:t> </w:t>
      </w:r>
      <w:r>
        <w:rPr>
          <w:color w:val="212121"/>
        </w:rPr>
        <w:t>(AR)</w:t>
      </w:r>
      <w:r>
        <w:rPr>
          <w:color w:val="212121"/>
          <w:spacing w:val="10"/>
        </w:rPr>
        <w:t> </w:t>
      </w:r>
      <w:hyperlink w:history="true" w:anchor="_bookmark568">
        <w:r>
          <w:rPr>
            <w:color w:val="0000ED"/>
            <w:spacing w:val="-5"/>
          </w:rPr>
          <w:t>173</w:t>
        </w:r>
      </w:hyperlink>
    </w:p>
    <w:p>
      <w:pPr>
        <w:pStyle w:val="BodyText"/>
        <w:spacing w:before="184" w:after="36"/>
        <w:ind w:left="119"/>
      </w:pPr>
      <w:r>
        <w:rPr>
          <w:color w:val="212121"/>
        </w:rPr>
        <w:t>automated</w:t>
      </w:r>
      <w:r>
        <w:rPr>
          <w:color w:val="212121"/>
          <w:spacing w:val="9"/>
        </w:rPr>
        <w:t> </w:t>
      </w:r>
      <w:r>
        <w:rPr>
          <w:color w:val="212121"/>
        </w:rPr>
        <w:t>dashboard</w:t>
      </w:r>
      <w:r>
        <w:rPr>
          <w:color w:val="212121"/>
          <w:spacing w:val="9"/>
        </w:rPr>
        <w:t> </w:t>
      </w:r>
      <w:r>
        <w:rPr>
          <w:color w:val="212121"/>
        </w:rPr>
        <w:t>and</w:t>
      </w:r>
      <w:r>
        <w:rPr>
          <w:color w:val="212121"/>
          <w:spacing w:val="9"/>
        </w:rPr>
        <w:t> </w:t>
      </w:r>
      <w:r>
        <w:rPr>
          <w:color w:val="212121"/>
        </w:rPr>
        <w:t>reporting</w:t>
      </w:r>
      <w:r>
        <w:rPr>
          <w:color w:val="212121"/>
          <w:spacing w:val="9"/>
        </w:rPr>
        <w:t> </w:t>
      </w:r>
      <w:r>
        <w:rPr>
          <w:color w:val="212121"/>
        </w:rPr>
        <w:t>systems</w:t>
      </w:r>
      <w:r>
        <w:rPr>
          <w:color w:val="212121"/>
          <w:spacing w:val="9"/>
        </w:rPr>
        <w:t> </w:t>
      </w:r>
      <w:hyperlink w:history="true" w:anchor="_bookmark350">
        <w:r>
          <w:rPr>
            <w:color w:val="0000ED"/>
            <w:spacing w:val="-5"/>
          </w:rPr>
          <w:t>118</w:t>
        </w:r>
      </w:hyperlink>
    </w:p>
    <w:p>
      <w:pPr>
        <w:pStyle w:val="BodyText"/>
        <w:spacing w:line="20" w:lineRule="exact"/>
        <w:ind w:left="4115"/>
        <w:rPr>
          <w:sz w:val="2"/>
        </w:rPr>
      </w:pPr>
      <w:r>
        <w:rPr>
          <w:sz w:val="2"/>
        </w:rPr>
        <w:pict>
          <v:group style="width:16.5pt;height:.75pt;mso-position-horizontal-relative:char;mso-position-vertical-relative:line" id="docshapegroup1402" coordorigin="0,0" coordsize="330,15">
            <v:line style="position:absolute" from="0,7" to="330,7" stroked="true" strokeweight=".75pt" strokecolor="#0000ed">
              <v:stroke dashstyle="shortdot"/>
            </v:line>
          </v:group>
        </w:pict>
      </w:r>
      <w:r>
        <w:rPr>
          <w:sz w:val="2"/>
        </w:rPr>
      </w:r>
    </w:p>
    <w:p>
      <w:pPr>
        <w:pStyle w:val="BodyText"/>
        <w:spacing w:before="4"/>
        <w:rPr>
          <w:sz w:val="29"/>
        </w:rPr>
      </w:pPr>
    </w:p>
    <w:p>
      <w:pPr>
        <w:pStyle w:val="Heading3"/>
      </w:pPr>
      <w:r>
        <w:rPr>
          <w:color w:val="212121"/>
          <w:w w:val="101"/>
        </w:rPr>
        <w:t>B</w:t>
      </w:r>
    </w:p>
    <w:p>
      <w:pPr>
        <w:pStyle w:val="BodyText"/>
        <w:spacing w:before="192"/>
        <w:ind w:left="119"/>
      </w:pPr>
      <w:r>
        <w:rPr>
          <w:color w:val="212121"/>
        </w:rPr>
        <w:t>Bella’s</w:t>
      </w:r>
      <w:r>
        <w:rPr>
          <w:color w:val="212121"/>
          <w:spacing w:val="-5"/>
        </w:rPr>
        <w:t> </w:t>
      </w:r>
      <w:r>
        <w:rPr>
          <w:color w:val="212121"/>
          <w:spacing w:val="-2"/>
        </w:rPr>
        <w:t>Boutique</w:t>
      </w:r>
    </w:p>
    <w:p>
      <w:pPr>
        <w:pStyle w:val="BodyText"/>
        <w:spacing w:before="8"/>
        <w:rPr>
          <w:sz w:val="19"/>
        </w:rPr>
      </w:pPr>
    </w:p>
    <w:p>
      <w:pPr>
        <w:pStyle w:val="BodyText"/>
        <w:ind w:left="344"/>
      </w:pPr>
      <w:r>
        <w:rPr/>
        <w:pict>
          <v:shape style="position:absolute;margin-left:176.249985pt;margin-top:14.394265pt;width:16.5pt;height:.1pt;mso-position-horizontal-relative:page;mso-position-vertical-relative:paragraph;z-index:-14856192;mso-wrap-distance-left:0;mso-wrap-distance-right:0" id="docshape1403" coordorigin="3525,288" coordsize="330,0" path="m3525,288l3855,288e" filled="false" stroked="true" strokeweight=".75pt" strokecolor="#0000ed">
            <v:path arrowok="t"/>
            <v:stroke dashstyle="shortdot"/>
            <w10:wrap type="topAndBottom"/>
          </v:shape>
        </w:pict>
      </w:r>
      <w:r>
        <w:rPr>
          <w:color w:val="212121"/>
        </w:rPr>
        <w:t>AI</w:t>
      </w:r>
      <w:r>
        <w:rPr>
          <w:color w:val="212121"/>
          <w:spacing w:val="10"/>
        </w:rPr>
        <w:t> </w:t>
      </w:r>
      <w:r>
        <w:rPr>
          <w:color w:val="212121"/>
        </w:rPr>
        <w:t>implementation</w:t>
      </w:r>
      <w:r>
        <w:rPr>
          <w:color w:val="212121"/>
          <w:spacing w:val="10"/>
        </w:rPr>
        <w:t> </w:t>
      </w:r>
      <w:hyperlink w:history="true" w:anchor="_bookmark476">
        <w:r>
          <w:rPr>
            <w:color w:val="0000ED"/>
            <w:spacing w:val="-5"/>
          </w:rPr>
          <w:t>152</w:t>
        </w:r>
      </w:hyperlink>
    </w:p>
    <w:p>
      <w:pPr>
        <w:pStyle w:val="BodyText"/>
        <w:spacing w:before="169" w:after="36"/>
        <w:ind w:left="344"/>
      </w:pPr>
      <w:r>
        <w:rPr>
          <w:color w:val="212121"/>
        </w:rPr>
        <w:t>output</w:t>
      </w:r>
      <w:r>
        <w:rPr>
          <w:color w:val="212121"/>
          <w:spacing w:val="6"/>
        </w:rPr>
        <w:t> </w:t>
      </w:r>
      <w:hyperlink w:history="true" w:anchor="_bookmark477">
        <w:r>
          <w:rPr>
            <w:color w:val="0000ED"/>
          </w:rPr>
          <w:t>152</w:t>
        </w:r>
      </w:hyperlink>
      <w:r>
        <w:rPr>
          <w:color w:val="212121"/>
        </w:rPr>
        <w:t>,</w:t>
      </w:r>
      <w:r>
        <w:rPr>
          <w:color w:val="212121"/>
          <w:spacing w:val="7"/>
        </w:rPr>
        <w:t> </w:t>
      </w:r>
      <w:hyperlink w:history="true" w:anchor="_bookmark480">
        <w:r>
          <w:rPr>
            <w:color w:val="0000ED"/>
            <w:spacing w:val="-5"/>
          </w:rPr>
          <w:t>153</w:t>
        </w:r>
      </w:hyperlink>
    </w:p>
    <w:p>
      <w:pPr>
        <w:spacing w:line="20" w:lineRule="exact"/>
        <w:ind w:left="980" w:right="0" w:firstLine="0"/>
        <w:rPr>
          <w:sz w:val="2"/>
        </w:rPr>
      </w:pPr>
      <w:r>
        <w:rPr>
          <w:sz w:val="2"/>
        </w:rPr>
        <w:pict>
          <v:group style="width:16.5pt;height:.75pt;mso-position-horizontal-relative:char;mso-position-vertical-relative:line" id="docshapegroup1404" coordorigin="0,0" coordsize="330,15">
            <v:line style="position:absolute" from="0,7" to="330,7" stroked="true" strokeweight=".75pt" strokecolor="#0000ed">
              <v:stroke dashstyle="shortdot"/>
            </v:line>
          </v:group>
        </w:pict>
      </w:r>
      <w:r>
        <w:rPr>
          <w:sz w:val="2"/>
        </w:rPr>
      </w:r>
      <w:r>
        <w:rPr>
          <w:rFonts w:ascii="Times New Roman"/>
          <w:spacing w:val="115"/>
          <w:sz w:val="2"/>
        </w:rPr>
        <w:t> </w:t>
      </w:r>
      <w:r>
        <w:rPr>
          <w:spacing w:val="115"/>
          <w:sz w:val="2"/>
        </w:rPr>
        <w:pict>
          <v:group style="width:16.5pt;height:.75pt;mso-position-horizontal-relative:char;mso-position-vertical-relative:line" id="docshapegroup1405" coordorigin="0,0" coordsize="330,15">
            <v:line style="position:absolute" from="0,7" to="330,7" stroked="true" strokeweight=".75pt" strokecolor="#0000ed">
              <v:stroke dashstyle="shortdot"/>
            </v:line>
          </v:group>
        </w:pict>
      </w:r>
      <w:r>
        <w:rPr>
          <w:spacing w:val="115"/>
          <w:sz w:val="2"/>
        </w:rPr>
      </w:r>
    </w:p>
    <w:p>
      <w:pPr>
        <w:pStyle w:val="BodyText"/>
        <w:spacing w:before="172"/>
        <w:ind w:left="344"/>
      </w:pPr>
      <w:r>
        <w:rPr/>
        <w:pict>
          <v:shape style="position:absolute;margin-left:132.749985pt;margin-top:22.994261pt;width:17.25pt;height:.1pt;mso-position-horizontal-relative:page;mso-position-vertical-relative:paragraph;z-index:-14854656;mso-wrap-distance-left:0;mso-wrap-distance-right:0" id="docshape1406" coordorigin="2655,460" coordsize="345,0" path="m2655,460l3000,460e" filled="false" stroked="true" strokeweight=".75pt" strokecolor="#0000ed">
            <v:path arrowok="t"/>
            <v:stroke dashstyle="shortdot"/>
            <w10:wrap type="topAndBottom"/>
          </v:shape>
        </w:pict>
      </w:r>
      <w:r>
        <w:rPr>
          <w:color w:val="212121"/>
        </w:rPr>
        <w:t>overview</w:t>
      </w:r>
      <w:r>
        <w:rPr>
          <w:color w:val="212121"/>
          <w:spacing w:val="10"/>
        </w:rPr>
        <w:t> </w:t>
      </w:r>
      <w:hyperlink w:history="true" w:anchor="_bookmark475">
        <w:r>
          <w:rPr>
            <w:color w:val="0000ED"/>
            <w:spacing w:val="-5"/>
          </w:rPr>
          <w:t>152</w:t>
        </w:r>
      </w:hyperlink>
    </w:p>
    <w:p>
      <w:pPr>
        <w:pStyle w:val="BodyText"/>
        <w:spacing w:before="169" w:after="36"/>
        <w:ind w:left="119"/>
      </w:pPr>
      <w:r>
        <w:rPr>
          <w:color w:val="212121"/>
        </w:rPr>
        <w:t>benchmarks</w:t>
      </w:r>
      <w:r>
        <w:rPr>
          <w:color w:val="212121"/>
          <w:spacing w:val="13"/>
        </w:rPr>
        <w:t> </w:t>
      </w:r>
      <w:hyperlink w:history="true" w:anchor="_bookmark201">
        <w:r>
          <w:rPr>
            <w:color w:val="0000ED"/>
            <w:spacing w:val="-7"/>
          </w:rPr>
          <w:t>79</w:t>
        </w:r>
      </w:hyperlink>
    </w:p>
    <w:p>
      <w:pPr>
        <w:pStyle w:val="BodyText"/>
        <w:spacing w:line="20" w:lineRule="exact"/>
        <w:ind w:left="1265"/>
        <w:rPr>
          <w:sz w:val="2"/>
        </w:rPr>
      </w:pPr>
      <w:r>
        <w:rPr>
          <w:sz w:val="2"/>
        </w:rPr>
        <w:pict>
          <v:group style="width:11.25pt;height:.75pt;mso-position-horizontal-relative:char;mso-position-vertical-relative:line" id="docshapegroup1407" coordorigin="0,0" coordsize="225,15">
            <v:line style="position:absolute" from="0,7" to="225,7" stroked="true" strokeweight=".75pt" strokecolor="#0000ed">
              <v:stroke dashstyle="shortdot"/>
            </v:line>
          </v:group>
        </w:pict>
      </w:r>
      <w:r>
        <w:rPr>
          <w:sz w:val="2"/>
        </w:rPr>
      </w:r>
    </w:p>
    <w:p>
      <w:pPr>
        <w:pStyle w:val="BodyText"/>
        <w:spacing w:before="8"/>
        <w:rPr>
          <w:sz w:val="30"/>
        </w:rPr>
      </w:pPr>
    </w:p>
    <w:p>
      <w:pPr>
        <w:pStyle w:val="Heading3"/>
      </w:pPr>
      <w:r>
        <w:rPr>
          <w:color w:val="212121"/>
          <w:w w:val="101"/>
        </w:rPr>
        <w:t>C</w:t>
      </w:r>
    </w:p>
    <w:p>
      <w:pPr>
        <w:pStyle w:val="BodyText"/>
        <w:spacing w:line="456" w:lineRule="auto" w:before="191"/>
        <w:ind w:left="119" w:right="4534"/>
      </w:pPr>
      <w:r>
        <w:rPr/>
        <w:pict>
          <v:line style="position:absolute;mso-position-horizontal-relative:page;mso-position-vertical-relative:paragraph;z-index:-22258688" from="268.499969pt,23.944286pt" to="279.749969pt,23.944286pt" stroked="true" strokeweight=".75pt" strokecolor="#0000ed">
            <v:stroke dashstyle="shortdot"/>
            <w10:wrap type="none"/>
          </v:line>
        </w:pict>
      </w:r>
      <w:r>
        <w:rPr/>
        <w:pict>
          <v:line style="position:absolute;mso-position-horizontal-relative:page;mso-position-vertical-relative:paragraph;z-index:-22258176" from="285.749969pt,23.944286pt" to="302.249968pt,23.944286pt" stroked="true" strokeweight=".75pt" strokecolor="#0000ed">
            <v:stroke dashstyle="shortdot"/>
            <w10:wrap type="none"/>
          </v:line>
        </w:pict>
      </w:r>
      <w:r>
        <w:rPr>
          <w:color w:val="212121"/>
        </w:rPr>
        <w:t>California Consumer Privacy</w:t>
      </w:r>
      <w:r>
        <w:rPr>
          <w:color w:val="212121"/>
          <w:spacing w:val="-8"/>
        </w:rPr>
        <w:t> </w:t>
      </w:r>
      <w:r>
        <w:rPr>
          <w:color w:val="212121"/>
        </w:rPr>
        <w:t>Act (CCPA) </w:t>
      </w:r>
      <w:hyperlink w:history="true" w:anchor="_bookmark208">
        <w:r>
          <w:rPr>
            <w:color w:val="0000ED"/>
          </w:rPr>
          <w:t>80</w:t>
        </w:r>
      </w:hyperlink>
      <w:r>
        <w:rPr>
          <w:color w:val="212121"/>
        </w:rPr>
        <w:t>, </w:t>
      </w:r>
      <w:hyperlink w:history="true" w:anchor="_bookmark495">
        <w:r>
          <w:rPr>
            <w:color w:val="0000ED"/>
          </w:rPr>
          <w:t>154</w:t>
        </w:r>
      </w:hyperlink>
      <w:r>
        <w:rPr>
          <w:color w:val="0000ED"/>
        </w:rPr>
        <w:t> </w:t>
      </w:r>
      <w:r>
        <w:rPr>
          <w:color w:val="212121"/>
        </w:rPr>
        <w:t>case studies, AI-driven data analytics</w:t>
      </w:r>
    </w:p>
    <w:p>
      <w:pPr>
        <w:pStyle w:val="BodyText"/>
        <w:spacing w:line="237" w:lineRule="exact"/>
        <w:ind w:left="344"/>
      </w:pPr>
      <w:r>
        <w:rPr/>
        <w:pict>
          <v:shape style="position:absolute;margin-left:200.999985pt;margin-top:13.578364pt;width:16.5pt;height:.1pt;mso-position-horizontal-relative:page;mso-position-vertical-relative:paragraph;z-index:-14853632;mso-wrap-distance-left:0;mso-wrap-distance-right:0" id="docshape1408" coordorigin="4020,272" coordsize="330,0" path="m4020,272l4350,272e" filled="false" stroked="true" strokeweight=".75pt" strokecolor="#0000ed">
            <v:path arrowok="t"/>
            <v:stroke dashstyle="shortdot"/>
            <w10:wrap type="topAndBottom"/>
          </v:shape>
        </w:pict>
      </w:r>
      <w:r>
        <w:rPr/>
        <w:pict>
          <v:line style="position:absolute;mso-position-horizontal-relative:page;mso-position-vertical-relative:paragraph;z-index:-22257664" from="251.999985pt,37.578362pt" to="268.499983pt,37.578362pt" stroked="true" strokeweight=".75pt" strokecolor="#0000ed">
            <v:stroke dashstyle="shortdot"/>
            <w10:wrap type="none"/>
          </v:line>
        </w:pict>
      </w:r>
      <w:r>
        <w:rPr>
          <w:color w:val="212121"/>
        </w:rPr>
        <w:t>financial</w:t>
      </w:r>
      <w:r>
        <w:rPr>
          <w:color w:val="212121"/>
          <w:spacing w:val="7"/>
        </w:rPr>
        <w:t> </w:t>
      </w:r>
      <w:r>
        <w:rPr>
          <w:color w:val="212121"/>
        </w:rPr>
        <w:t>fraud</w:t>
      </w:r>
      <w:r>
        <w:rPr>
          <w:color w:val="212121"/>
          <w:spacing w:val="8"/>
        </w:rPr>
        <w:t> </w:t>
      </w:r>
      <w:r>
        <w:rPr>
          <w:color w:val="212121"/>
        </w:rPr>
        <w:t>detection</w:t>
      </w:r>
      <w:r>
        <w:rPr>
          <w:color w:val="212121"/>
          <w:spacing w:val="8"/>
        </w:rPr>
        <w:t> </w:t>
      </w:r>
      <w:hyperlink w:history="true" w:anchor="_bookmark527">
        <w:r>
          <w:rPr>
            <w:color w:val="0000ED"/>
            <w:spacing w:val="-5"/>
          </w:rPr>
          <w:t>165</w:t>
        </w:r>
      </w:hyperlink>
    </w:p>
    <w:p>
      <w:pPr>
        <w:pStyle w:val="BodyText"/>
        <w:spacing w:line="441" w:lineRule="auto" w:before="184"/>
        <w:ind w:left="344" w:right="5374"/>
      </w:pPr>
      <w:r>
        <w:rPr>
          <w:color w:val="212121"/>
        </w:rPr>
        <w:t>healthcare patient care optimization </w:t>
      </w:r>
      <w:hyperlink w:history="true" w:anchor="_bookmark525">
        <w:r>
          <w:rPr>
            <w:color w:val="0000ED"/>
          </w:rPr>
          <w:t>165</w:t>
        </w:r>
      </w:hyperlink>
      <w:r>
        <w:rPr>
          <w:color w:val="0000ED"/>
        </w:rPr>
        <w:t> </w:t>
      </w:r>
      <w:r>
        <w:rPr>
          <w:color w:val="212121"/>
        </w:rPr>
        <w:t>retail sales forecasting </w:t>
      </w:r>
      <w:hyperlink w:history="true" w:anchor="_bookmark523">
        <w:r>
          <w:rPr>
            <w:color w:val="0000ED"/>
          </w:rPr>
          <w:t>164</w:t>
        </w:r>
      </w:hyperlink>
    </w:p>
    <w:p>
      <w:pPr>
        <w:pStyle w:val="BodyText"/>
        <w:spacing w:line="446" w:lineRule="auto" w:before="14"/>
        <w:ind w:left="344" w:right="5054" w:hanging="225"/>
      </w:pPr>
      <w:r>
        <w:rPr/>
        <w:pict>
          <v:line style="position:absolute;mso-position-horizontal-relative:page;mso-position-vertical-relative:paragraph;z-index:-22257152" from="191.249985pt,-8.905722pt" to="208.499983pt,-8.905722pt" stroked="true" strokeweight=".75pt" strokecolor="#0000ed">
            <v:stroke dashstyle="shortdot"/>
            <w10:wrap type="none"/>
          </v:line>
        </w:pict>
      </w:r>
      <w:r>
        <w:rPr/>
        <w:pict>
          <v:line style="position:absolute;mso-position-horizontal-relative:page;mso-position-vertical-relative:paragraph;z-index:16606208" from="260.249969pt,38.344273pt" to="277.499968pt,38.344273pt" stroked="true" strokeweight=".75pt" strokecolor="#0000ed">
            <v:stroke dashstyle="shortdot"/>
            <w10:wrap type="none"/>
          </v:line>
        </w:pict>
      </w:r>
      <w:r>
        <w:rPr/>
        <w:pict>
          <v:line style="position:absolute;mso-position-horizontal-relative:page;mso-position-vertical-relative:paragraph;z-index:16606720" from="257.249969pt,62.344273pt" to="273.749968pt,62.344273pt" stroked="true" strokeweight=".75pt" strokecolor="#0000ed">
            <v:stroke dashstyle="shortdot"/>
            <w10:wrap type="none"/>
          </v:line>
        </w:pict>
      </w:r>
      <w:r>
        <w:rPr/>
        <w:pict>
          <v:line style="position:absolute;mso-position-horizontal-relative:page;mso-position-vertical-relative:paragraph;z-index:16607232" from="218.999985pt,85.594269pt" to="235.499983pt,85.594269pt" stroked="true" strokeweight=".75pt" strokecolor="#0000ed">
            <v:stroke dashstyle="shortdot"/>
            <w10:wrap type="none"/>
          </v:line>
        </w:pict>
      </w:r>
      <w:r>
        <w:rPr>
          <w:color w:val="212121"/>
        </w:rPr>
        <w:t>case studies,</w:t>
      </w:r>
      <w:r>
        <w:rPr>
          <w:color w:val="212121"/>
          <w:spacing w:val="-7"/>
        </w:rPr>
        <w:t> </w:t>
      </w:r>
      <w:r>
        <w:rPr>
          <w:color w:val="212121"/>
        </w:rPr>
        <w:t>AI in budgeting and forecasting financial services revenue projections </w:t>
      </w:r>
      <w:hyperlink w:history="true" w:anchor="_bookmark392">
        <w:r>
          <w:rPr>
            <w:color w:val="0000ED"/>
          </w:rPr>
          <w:t>133</w:t>
        </w:r>
      </w:hyperlink>
      <w:r>
        <w:rPr>
          <w:color w:val="0000ED"/>
        </w:rPr>
        <w:t> </w:t>
      </w:r>
      <w:r>
        <w:rPr>
          <w:color w:val="212121"/>
        </w:rPr>
        <w:t>manufacturing resource optimization </w:t>
      </w:r>
      <w:hyperlink w:history="true" w:anchor="_bookmark390">
        <w:r>
          <w:rPr>
            <w:color w:val="0000ED"/>
          </w:rPr>
          <w:t>133</w:t>
        </w:r>
      </w:hyperlink>
      <w:r>
        <w:rPr>
          <w:color w:val="0000ED"/>
        </w:rPr>
        <w:t> </w:t>
      </w:r>
      <w:r>
        <w:rPr>
          <w:color w:val="212121"/>
        </w:rPr>
        <w:t>retail chain sales forecasting </w:t>
      </w:r>
      <w:hyperlink w:history="true" w:anchor="_bookmark389">
        <w:r>
          <w:rPr>
            <w:color w:val="0000ED"/>
          </w:rPr>
          <w:t>132</w:t>
        </w:r>
      </w:hyperlink>
    </w:p>
    <w:p>
      <w:pPr>
        <w:pStyle w:val="BodyText"/>
        <w:spacing w:line="441" w:lineRule="auto" w:before="8"/>
        <w:ind w:left="344" w:right="4771" w:hanging="225"/>
      </w:pPr>
      <w:r>
        <w:rPr/>
        <w:pict>
          <v:line style="position:absolute;mso-position-horizontal-relative:page;mso-position-vertical-relative:paragraph;z-index:16607744" from="219.749985pt,38.044266pt" to="236.999983pt,38.044266pt" stroked="true" strokeweight=".75pt" strokecolor="#0000ed">
            <v:stroke dashstyle="shortdot"/>
            <w10:wrap type="none"/>
          </v:line>
        </w:pict>
      </w:r>
      <w:r>
        <w:rPr>
          <w:color w:val="212121"/>
        </w:rPr>
        <w:t>case studies,</w:t>
      </w:r>
      <w:r>
        <w:rPr>
          <w:color w:val="212121"/>
          <w:spacing w:val="-4"/>
        </w:rPr>
        <w:t> </w:t>
      </w:r>
      <w:r>
        <w:rPr>
          <w:color w:val="212121"/>
        </w:rPr>
        <w:t>AI-integrated data visualization tools E-commerce personalization </w:t>
      </w:r>
      <w:hyperlink w:history="true" w:anchor="_bookmark546">
        <w:r>
          <w:rPr>
            <w:color w:val="0000ED"/>
          </w:rPr>
          <w:t>170</w:t>
        </w:r>
      </w:hyperlink>
    </w:p>
    <w:p>
      <w:pPr>
        <w:pStyle w:val="BodyText"/>
        <w:spacing w:line="448" w:lineRule="auto" w:before="14"/>
        <w:ind w:left="344" w:right="4958"/>
      </w:pPr>
      <w:r>
        <w:rPr/>
        <w:pict>
          <v:line style="position:absolute;mso-position-horizontal-relative:page;mso-position-vertical-relative:paragraph;z-index:16608256" from="239.999985pt,15.094265pt" to="256.499983pt,15.094265pt" stroked="true" strokeweight=".75pt" strokecolor="#0000ed">
            <v:stroke dashstyle="shortdot"/>
            <w10:wrap type="none"/>
          </v:line>
        </w:pict>
      </w:r>
      <w:r>
        <w:rPr/>
        <w:pict>
          <v:line style="position:absolute;mso-position-horizontal-relative:page;mso-position-vertical-relative:paragraph;z-index:16608768" from="223.499985pt,38.344265pt" to="239.999983pt,38.344265pt" stroked="true" strokeweight=".75pt" strokecolor="#0000ed">
            <v:stroke dashstyle="shortdot"/>
            <w10:wrap type="none"/>
          </v:line>
        </w:pict>
      </w:r>
      <w:r>
        <w:rPr/>
        <w:pict>
          <v:line style="position:absolute;mso-position-horizontal-relative:page;mso-position-vertical-relative:paragraph;z-index:16609280" from="252.749985pt,62.344261pt" to="269.249983pt,62.344261pt" stroked="true" strokeweight=".75pt" strokecolor="#0000ed">
            <v:stroke dashstyle="shortdot"/>
            <w10:wrap type="none"/>
          </v:line>
        </w:pict>
      </w:r>
      <w:r>
        <w:rPr>
          <w:color w:val="212121"/>
        </w:rPr>
        <w:t>financial services fraud detection </w:t>
      </w:r>
      <w:hyperlink w:history="true" w:anchor="_bookmark552">
        <w:r>
          <w:rPr>
            <w:color w:val="0000ED"/>
          </w:rPr>
          <w:t>171</w:t>
        </w:r>
      </w:hyperlink>
      <w:r>
        <w:rPr>
          <w:color w:val="0000ED"/>
        </w:rPr>
        <w:t> </w:t>
      </w:r>
      <w:r>
        <w:rPr>
          <w:color w:val="212121"/>
        </w:rPr>
        <w:t>healthcare patient monitoring </w:t>
      </w:r>
      <w:hyperlink w:history="true" w:anchor="_bookmark548">
        <w:r>
          <w:rPr>
            <w:color w:val="0000ED"/>
          </w:rPr>
          <w:t>170</w:t>
        </w:r>
      </w:hyperlink>
      <w:r>
        <w:rPr>
          <w:color w:val="0000ED"/>
        </w:rPr>
        <w:t> </w:t>
      </w:r>
      <w:r>
        <w:rPr>
          <w:color w:val="212121"/>
        </w:rPr>
        <w:t>manufacturing process optimization </w:t>
      </w:r>
      <w:hyperlink w:history="true" w:anchor="_bookmark550">
        <w:r>
          <w:rPr>
            <w:color w:val="0000ED"/>
          </w:rPr>
          <w:t>171</w:t>
        </w:r>
      </w:hyperlink>
    </w:p>
    <w:p>
      <w:pPr>
        <w:pStyle w:val="BodyText"/>
        <w:spacing w:line="448" w:lineRule="auto"/>
        <w:ind w:left="344" w:right="4628" w:hanging="225"/>
        <w:jc w:val="both"/>
      </w:pPr>
      <w:r>
        <w:rPr/>
        <w:pict>
          <v:line style="position:absolute;mso-position-horizontal-relative:page;mso-position-vertical-relative:paragraph;z-index:16609792" from="287.249969pt,14.394259pt" to="303.749968pt,14.394259pt" stroked="true" strokeweight=".75pt" strokecolor="#0000ed">
            <v:stroke dashstyle="shortdot"/>
            <w10:wrap type="none"/>
          </v:line>
        </w:pict>
      </w:r>
      <w:r>
        <w:rPr/>
        <w:pict>
          <v:line style="position:absolute;mso-position-horizontal-relative:page;mso-position-vertical-relative:paragraph;z-index:16610304" from="287.999969pt,38.394257pt" to="304.499968pt,38.394257pt" stroked="true" strokeweight=".75pt" strokecolor="#0000ed">
            <v:stroke dashstyle="shortdot"/>
            <w10:wrap type="none"/>
          </v:line>
        </w:pict>
      </w:r>
      <w:r>
        <w:rPr/>
        <w:pict>
          <v:line style="position:absolute;mso-position-horizontal-relative:page;mso-position-vertical-relative:paragraph;z-index:16610816" from="292.499969pt,61.644257pt" to="309.749968pt,61.644257pt" stroked="true" strokeweight=".75pt" strokecolor="#0000ed">
            <v:stroke dashstyle="shortdot"/>
            <w10:wrap type="none"/>
          </v:line>
        </w:pict>
      </w:r>
      <w:r>
        <w:rPr>
          <w:color w:val="212121"/>
        </w:rPr>
        <w:t>case studies, AI transformations in accounting </w:t>
      </w:r>
      <w:hyperlink w:history="true" w:anchor="_bookmark852">
        <w:r>
          <w:rPr>
            <w:color w:val="0000ED"/>
          </w:rPr>
          <w:t>253</w:t>
        </w:r>
      </w:hyperlink>
      <w:r>
        <w:rPr>
          <w:color w:val="0000ED"/>
        </w:rPr>
        <w:t> </w:t>
      </w:r>
      <w:r>
        <w:rPr>
          <w:color w:val="212121"/>
        </w:rPr>
        <w:t>AI-enhanced fraud detection, in major bank </w:t>
      </w:r>
      <w:hyperlink w:history="true" w:anchor="_bookmark854">
        <w:r>
          <w:rPr>
            <w:color w:val="0000ED"/>
          </w:rPr>
          <w:t>253</w:t>
        </w:r>
      </w:hyperlink>
      <w:r>
        <w:rPr>
          <w:color w:val="0000ED"/>
        </w:rPr>
        <w:t> </w:t>
      </w:r>
      <w:r>
        <w:rPr>
          <w:color w:val="212121"/>
        </w:rPr>
        <w:t>automated</w:t>
      </w:r>
      <w:r>
        <w:rPr>
          <w:color w:val="212121"/>
          <w:spacing w:val="7"/>
        </w:rPr>
        <w:t> </w:t>
      </w:r>
      <w:r>
        <w:rPr>
          <w:color w:val="212121"/>
        </w:rPr>
        <w:t>financial</w:t>
      </w:r>
      <w:r>
        <w:rPr>
          <w:color w:val="212121"/>
          <w:spacing w:val="7"/>
        </w:rPr>
        <w:t> </w:t>
      </w:r>
      <w:r>
        <w:rPr>
          <w:color w:val="212121"/>
        </w:rPr>
        <w:t>reporting,</w:t>
      </w:r>
      <w:r>
        <w:rPr>
          <w:color w:val="212121"/>
          <w:spacing w:val="8"/>
        </w:rPr>
        <w:t> </w:t>
      </w:r>
      <w:r>
        <w:rPr>
          <w:color w:val="212121"/>
        </w:rPr>
        <w:t>at</w:t>
      </w:r>
      <w:r>
        <w:rPr>
          <w:color w:val="212121"/>
          <w:spacing w:val="7"/>
        </w:rPr>
        <w:t> </w:t>
      </w:r>
      <w:r>
        <w:rPr>
          <w:color w:val="212121"/>
        </w:rPr>
        <w:t>tech</w:t>
      </w:r>
      <w:r>
        <w:rPr>
          <w:color w:val="212121"/>
          <w:spacing w:val="8"/>
        </w:rPr>
        <w:t> </w:t>
      </w:r>
      <w:r>
        <w:rPr>
          <w:color w:val="212121"/>
        </w:rPr>
        <w:t>startup</w:t>
      </w:r>
      <w:r>
        <w:rPr>
          <w:color w:val="212121"/>
          <w:spacing w:val="7"/>
        </w:rPr>
        <w:t> </w:t>
      </w:r>
      <w:hyperlink w:history="true" w:anchor="_bookmark856">
        <w:r>
          <w:rPr>
            <w:color w:val="0000ED"/>
            <w:spacing w:val="-5"/>
          </w:rPr>
          <w:t>253</w:t>
        </w:r>
      </w:hyperlink>
    </w:p>
    <w:p>
      <w:pPr>
        <w:spacing w:after="0" w:line="448" w:lineRule="auto"/>
        <w:jc w:val="both"/>
        <w:sectPr>
          <w:pgSz w:w="12240" w:h="15840"/>
          <w:pgMar w:top="1420" w:bottom="280" w:left="1420" w:right="1420"/>
        </w:sectPr>
      </w:pPr>
    </w:p>
    <w:p>
      <w:pPr>
        <w:pStyle w:val="BodyText"/>
        <w:spacing w:line="456" w:lineRule="auto" w:before="69"/>
        <w:ind w:left="119" w:right="2757" w:firstLine="224"/>
      </w:pPr>
      <w:r>
        <w:rPr/>
        <w:pict>
          <v:line style="position:absolute;mso-position-horizontal-relative:page;mso-position-vertical-relative:paragraph;z-index:16614400" from="380.249969pt,17.844250pt" to="396.749968pt,17.844250pt" stroked="true" strokeweight=".75pt" strokecolor="#0000ed">
            <v:stroke dashstyle="shortdot"/>
            <w10:wrap type="none"/>
          </v:line>
        </w:pict>
      </w:r>
      <w:r>
        <w:rPr/>
        <w:pict>
          <v:line style="position:absolute;mso-position-horizontal-relative:page;mso-position-vertical-relative:paragraph;z-index:16614912" from="327.749969pt,41.844246pt" to="344.249968pt,41.844246pt" stroked="true" strokeweight=".75pt" strokecolor="#0000ed">
            <v:stroke dashstyle="shortdot"/>
            <w10:wrap type="none"/>
          </v:line>
        </w:pict>
      </w:r>
      <w:r>
        <w:rPr>
          <w:color w:val="212121"/>
        </w:rPr>
        <w:t>compliance and advisory services, enhancing in accounting firm </w:t>
      </w:r>
      <w:hyperlink w:history="true" w:anchor="_bookmark858">
        <w:r>
          <w:rPr>
            <w:color w:val="0000ED"/>
          </w:rPr>
          <w:t>253</w:t>
        </w:r>
      </w:hyperlink>
      <w:r>
        <w:rPr>
          <w:color w:val="0000ED"/>
        </w:rPr>
        <w:t> </w:t>
      </w:r>
      <w:r>
        <w:rPr>
          <w:color w:val="212121"/>
        </w:rPr>
        <w:t>case studies and examples, AI-driven financial analysis </w:t>
      </w:r>
      <w:hyperlink w:history="true" w:anchor="_bookmark340">
        <w:r>
          <w:rPr>
            <w:color w:val="0000ED"/>
          </w:rPr>
          <w:t>116</w:t>
        </w:r>
      </w:hyperlink>
    </w:p>
    <w:p>
      <w:pPr>
        <w:pStyle w:val="BodyText"/>
        <w:spacing w:line="237" w:lineRule="exact"/>
        <w:ind w:left="344"/>
      </w:pPr>
      <w:r>
        <w:rPr/>
        <w:pict>
          <v:shape style="position:absolute;margin-left:285.749969pt;margin-top:13.578327pt;width:16.5pt;height:.1pt;mso-position-horizontal-relative:page;mso-position-vertical-relative:paragraph;z-index:-14845952;mso-wrap-distance-left:0;mso-wrap-distance-right:0" id="docshape1409" coordorigin="5715,272" coordsize="330,0" path="m5715,272l6045,272e" filled="false" stroked="true" strokeweight=".75pt" strokecolor="#0000ed">
            <v:path arrowok="t"/>
            <v:stroke dashstyle="shortdot"/>
            <w10:wrap type="topAndBottom"/>
          </v:shape>
        </w:pict>
      </w:r>
      <w:r>
        <w:rPr/>
        <w:pict>
          <v:shape style="position:absolute;margin-left:307.499969pt;margin-top:13.578327pt;width:16.5pt;height:.1pt;mso-position-horizontal-relative:page;mso-position-vertical-relative:paragraph;z-index:-14845440;mso-wrap-distance-left:0;mso-wrap-distance-right:0" id="docshape1410" coordorigin="6150,272" coordsize="330,0" path="m6150,272l6480,272e" filled="false" stroked="true" strokeweight=".75pt" strokecolor="#0000ed">
            <v:path arrowok="t"/>
            <v:stroke dashstyle="shortdot"/>
            <w10:wrap type="topAndBottom"/>
          </v:shape>
        </w:pict>
      </w:r>
      <w:r>
        <w:rPr/>
        <w:pict>
          <v:line style="position:absolute;mso-position-horizontal-relative:page;mso-position-vertical-relative:paragraph;z-index:-22247424" from="277.499969pt,37.578327pt" to="293.999968pt,37.578327pt" stroked="true" strokeweight=".75pt" strokecolor="#0000ed">
            <v:stroke dashstyle="shortdot"/>
            <w10:wrap type="none"/>
          </v:line>
        </w:pict>
      </w:r>
      <w:r>
        <w:rPr>
          <w:color w:val="212121"/>
        </w:rPr>
        <w:t>AI,</w:t>
      </w:r>
      <w:r>
        <w:rPr>
          <w:color w:val="212121"/>
          <w:spacing w:val="4"/>
        </w:rPr>
        <w:t> </w:t>
      </w:r>
      <w:r>
        <w:rPr>
          <w:color w:val="212121"/>
        </w:rPr>
        <w:t>in</w:t>
      </w:r>
      <w:r>
        <w:rPr>
          <w:color w:val="212121"/>
          <w:spacing w:val="4"/>
        </w:rPr>
        <w:t> </w:t>
      </w:r>
      <w:r>
        <w:rPr>
          <w:color w:val="212121"/>
        </w:rPr>
        <w:t>retail</w:t>
      </w:r>
      <w:r>
        <w:rPr>
          <w:color w:val="212121"/>
          <w:spacing w:val="5"/>
        </w:rPr>
        <w:t> </w:t>
      </w:r>
      <w:r>
        <w:rPr>
          <w:color w:val="212121"/>
        </w:rPr>
        <w:t>company’s</w:t>
      </w:r>
      <w:r>
        <w:rPr>
          <w:color w:val="212121"/>
          <w:spacing w:val="4"/>
        </w:rPr>
        <w:t> </w:t>
      </w:r>
      <w:r>
        <w:rPr>
          <w:color w:val="212121"/>
        </w:rPr>
        <w:t>revenue</w:t>
      </w:r>
      <w:r>
        <w:rPr>
          <w:color w:val="212121"/>
          <w:spacing w:val="4"/>
        </w:rPr>
        <w:t> </w:t>
      </w:r>
      <w:r>
        <w:rPr>
          <w:color w:val="212121"/>
        </w:rPr>
        <w:t>forecasting</w:t>
      </w:r>
      <w:r>
        <w:rPr>
          <w:color w:val="212121"/>
          <w:spacing w:val="5"/>
        </w:rPr>
        <w:t> </w:t>
      </w:r>
      <w:hyperlink w:history="true" w:anchor="_bookmark341">
        <w:r>
          <w:rPr>
            <w:color w:val="0000ED"/>
          </w:rPr>
          <w:t>116</w:t>
        </w:r>
      </w:hyperlink>
      <w:r>
        <w:rPr>
          <w:color w:val="212121"/>
        </w:rPr>
        <w:t>,</w:t>
      </w:r>
      <w:r>
        <w:rPr>
          <w:color w:val="212121"/>
          <w:spacing w:val="4"/>
        </w:rPr>
        <w:t> </w:t>
      </w:r>
      <w:hyperlink w:history="true" w:anchor="_bookmark342">
        <w:r>
          <w:rPr>
            <w:color w:val="0000ED"/>
            <w:spacing w:val="-5"/>
          </w:rPr>
          <w:t>117</w:t>
        </w:r>
      </w:hyperlink>
    </w:p>
    <w:p>
      <w:pPr>
        <w:pStyle w:val="BodyText"/>
        <w:spacing w:line="441" w:lineRule="auto" w:before="184"/>
        <w:ind w:left="344" w:right="4958"/>
      </w:pPr>
      <w:r>
        <w:rPr>
          <w:color w:val="212121"/>
        </w:rPr>
        <w:t>investment strategy, in asset management </w:t>
      </w:r>
      <w:hyperlink w:history="true" w:anchor="_bookmark344">
        <w:r>
          <w:rPr>
            <w:color w:val="0000ED"/>
          </w:rPr>
          <w:t>117</w:t>
        </w:r>
      </w:hyperlink>
      <w:r>
        <w:rPr>
          <w:color w:val="0000ED"/>
        </w:rPr>
        <w:t> </w:t>
      </w:r>
      <w:r>
        <w:rPr>
          <w:color w:val="212121"/>
        </w:rPr>
        <w:t>real estate market analysis </w:t>
      </w:r>
      <w:hyperlink w:history="true" w:anchor="_bookmark345">
        <w:r>
          <w:rPr>
            <w:color w:val="0000ED"/>
          </w:rPr>
          <w:t>117</w:t>
        </w:r>
      </w:hyperlink>
      <w:r>
        <w:rPr>
          <w:color w:val="212121"/>
        </w:rPr>
        <w:t>, </w:t>
      </w:r>
      <w:hyperlink w:history="true" w:anchor="_bookmark346">
        <w:r>
          <w:rPr>
            <w:color w:val="0000ED"/>
          </w:rPr>
          <w:t>118</w:t>
        </w:r>
      </w:hyperlink>
    </w:p>
    <w:p>
      <w:pPr>
        <w:pStyle w:val="BodyText"/>
        <w:spacing w:line="441" w:lineRule="auto" w:before="14"/>
        <w:ind w:left="119" w:right="6184" w:firstLine="224"/>
      </w:pPr>
      <w:r>
        <w:rPr/>
        <w:pict>
          <v:line style="position:absolute;mso-position-horizontal-relative:page;mso-position-vertical-relative:paragraph;z-index:-22246912" from="209.249985pt,-8.905758pt" to="225.749983pt,-8.905758pt" stroked="true" strokeweight=".75pt" strokecolor="#0000ed">
            <v:stroke dashstyle="shortdot"/>
            <w10:wrap type="none"/>
          </v:line>
        </w:pict>
      </w:r>
      <w:r>
        <w:rPr/>
        <w:pict>
          <v:line style="position:absolute;mso-position-horizontal-relative:page;mso-position-vertical-relative:paragraph;z-index:-22246400" from="231.749985pt,-8.905758pt" to="247.499983pt,-8.905758pt" stroked="true" strokeweight=".75pt" strokecolor="#0000ed">
            <v:stroke dashstyle="shortdot"/>
            <w10:wrap type="none"/>
          </v:line>
        </w:pict>
      </w:r>
      <w:r>
        <w:rPr/>
        <w:pict>
          <v:line style="position:absolute;mso-position-horizontal-relative:page;mso-position-vertical-relative:paragraph;z-index:16616960" from="213.749985pt,15.09424pt" to="230.249983pt,15.09424pt" stroked="true" strokeweight=".75pt" strokecolor="#0000ed">
            <v:stroke dashstyle="shortdot"/>
            <w10:wrap type="none"/>
          </v:line>
        </w:pict>
      </w:r>
      <w:r>
        <w:rPr>
          <w:color w:val="212121"/>
        </w:rPr>
        <w:t>risk assessment, in banking </w:t>
      </w:r>
      <w:hyperlink w:history="true" w:anchor="_bookmark343">
        <w:r>
          <w:rPr>
            <w:color w:val="0000ED"/>
          </w:rPr>
          <w:t>117</w:t>
        </w:r>
      </w:hyperlink>
      <w:r>
        <w:rPr>
          <w:color w:val="0000ED"/>
        </w:rPr>
        <w:t> </w:t>
      </w:r>
      <w:r>
        <w:rPr>
          <w:color w:val="212121"/>
        </w:rPr>
        <w:t>case studies, GPT</w:t>
      </w:r>
    </w:p>
    <w:p>
      <w:pPr>
        <w:pStyle w:val="BodyText"/>
        <w:spacing w:line="448" w:lineRule="auto" w:before="14"/>
        <w:ind w:left="344" w:right="5054"/>
      </w:pPr>
      <w:r>
        <w:rPr/>
        <w:pict>
          <v:line style="position:absolute;mso-position-horizontal-relative:page;mso-position-vertical-relative:paragraph;z-index:16617472" from="261.749969pt,15.094236pt" to="278.249968pt,15.094236pt" stroked="true" strokeweight=".75pt" strokecolor="#0000ed">
            <v:stroke dashstyle="shortdot"/>
            <w10:wrap type="none"/>
          </v:line>
        </w:pict>
      </w:r>
      <w:r>
        <w:rPr/>
        <w:pict>
          <v:line style="position:absolute;mso-position-horizontal-relative:page;mso-position-vertical-relative:paragraph;z-index:16617984" from="228.749985pt,38.344234pt" to="245.999983pt,38.344234pt" stroked="true" strokeweight=".75pt" strokecolor="#0000ed">
            <v:stroke dashstyle="shortdot"/>
            <w10:wrap type="none"/>
          </v:line>
        </w:pict>
      </w:r>
      <w:r>
        <w:rPr/>
        <w:pict>
          <v:line style="position:absolute;mso-position-horizontal-relative:page;mso-position-vertical-relative:paragraph;z-index:16618496" from="181.499985pt,62.344231pt" to="197.999983pt,62.344231pt" stroked="true" strokeweight=".75pt" strokecolor="#0000ed">
            <v:stroke dashstyle="shortdot"/>
            <w10:wrap type="none"/>
          </v:line>
        </w:pict>
      </w:r>
      <w:r>
        <w:rPr>
          <w:color w:val="212121"/>
        </w:rPr>
        <w:t>content creation, for digital marketing </w:t>
      </w:r>
      <w:hyperlink w:history="true" w:anchor="_bookmark697">
        <w:r>
          <w:rPr>
            <w:color w:val="0000ED"/>
          </w:rPr>
          <w:t>208</w:t>
        </w:r>
      </w:hyperlink>
      <w:r>
        <w:rPr>
          <w:color w:val="0000ED"/>
        </w:rPr>
        <w:t> </w:t>
      </w:r>
      <w:r>
        <w:rPr>
          <w:color w:val="212121"/>
        </w:rPr>
        <w:t>customer service enhancement </w:t>
      </w:r>
      <w:hyperlink w:history="true" w:anchor="_bookmark695">
        <w:r>
          <w:rPr>
            <w:color w:val="0000ED"/>
          </w:rPr>
          <w:t>208</w:t>
        </w:r>
      </w:hyperlink>
      <w:r>
        <w:rPr>
          <w:color w:val="0000ED"/>
        </w:rPr>
        <w:t> </w:t>
      </w:r>
      <w:r>
        <w:rPr>
          <w:color w:val="212121"/>
        </w:rPr>
        <w:t>educational tutoring </w:t>
      </w:r>
      <w:hyperlink w:history="true" w:anchor="_bookmark696">
        <w:r>
          <w:rPr>
            <w:color w:val="0000ED"/>
          </w:rPr>
          <w:t>208</w:t>
        </w:r>
      </w:hyperlink>
    </w:p>
    <w:p>
      <w:pPr>
        <w:pStyle w:val="BodyText"/>
        <w:spacing w:line="244" w:lineRule="exact"/>
        <w:ind w:left="344"/>
      </w:pPr>
      <w:r>
        <w:rPr/>
        <w:pict>
          <v:shape style="position:absolute;margin-left:213.749985pt;margin-top:13.933757pt;width:16.5pt;height:.1pt;mso-position-horizontal-relative:page;mso-position-vertical-relative:paragraph;z-index:-14844928;mso-wrap-distance-left:0;mso-wrap-distance-right:0" id="docshape1411" coordorigin="4275,279" coordsize="330,0" path="m4275,279l4605,279e" filled="false" stroked="true" strokeweight=".75pt" strokecolor="#0000ed">
            <v:path arrowok="t"/>
            <v:stroke dashstyle="shortdot"/>
            <w10:wrap type="topAndBottom"/>
          </v:shape>
        </w:pict>
      </w:r>
      <w:r>
        <w:rPr/>
        <w:pict>
          <v:line style="position:absolute;mso-position-horizontal-relative:page;mso-position-vertical-relative:paragraph;z-index:-22243840" from="291.749969pt,37.933754pt" to="308.249968pt,37.933754pt" stroked="true" strokeweight=".75pt" strokecolor="#0000ed">
            <v:stroke dashstyle="shortdot"/>
            <w10:wrap type="none"/>
          </v:line>
        </w:pict>
      </w:r>
      <w:r>
        <w:rPr>
          <w:color w:val="212121"/>
        </w:rPr>
        <w:t>legal</w:t>
      </w:r>
      <w:r>
        <w:rPr>
          <w:color w:val="212121"/>
          <w:spacing w:val="9"/>
        </w:rPr>
        <w:t> </w:t>
      </w:r>
      <w:r>
        <w:rPr>
          <w:color w:val="212121"/>
        </w:rPr>
        <w:t>document</w:t>
      </w:r>
      <w:r>
        <w:rPr>
          <w:color w:val="212121"/>
          <w:spacing w:val="10"/>
        </w:rPr>
        <w:t> </w:t>
      </w:r>
      <w:r>
        <w:rPr>
          <w:color w:val="212121"/>
        </w:rPr>
        <w:t>automation</w:t>
      </w:r>
      <w:r>
        <w:rPr>
          <w:color w:val="212121"/>
          <w:spacing w:val="9"/>
        </w:rPr>
        <w:t> </w:t>
      </w:r>
      <w:hyperlink w:history="true" w:anchor="_bookmark699">
        <w:r>
          <w:rPr>
            <w:color w:val="0000ED"/>
            <w:spacing w:val="-5"/>
          </w:rPr>
          <w:t>209</w:t>
        </w:r>
      </w:hyperlink>
    </w:p>
    <w:p>
      <w:pPr>
        <w:pStyle w:val="BodyText"/>
        <w:spacing w:line="441" w:lineRule="auto" w:before="184"/>
        <w:ind w:left="119" w:right="4534" w:firstLine="224"/>
      </w:pPr>
      <w:r>
        <w:rPr>
          <w:color w:val="212121"/>
        </w:rPr>
        <w:t>real-time language translation for hospitality </w:t>
      </w:r>
      <w:hyperlink w:history="true" w:anchor="_bookmark700">
        <w:r>
          <w:rPr>
            <w:color w:val="0000ED"/>
          </w:rPr>
          <w:t>209</w:t>
        </w:r>
      </w:hyperlink>
      <w:r>
        <w:rPr>
          <w:color w:val="0000ED"/>
        </w:rPr>
        <w:t> </w:t>
      </w:r>
      <w:r>
        <w:rPr>
          <w:color w:val="212121"/>
        </w:rPr>
        <w:t>challenges, in AI adoption </w:t>
      </w:r>
      <w:hyperlink w:history="true" w:anchor="_bookmark845">
        <w:r>
          <w:rPr>
            <w:color w:val="0000ED"/>
          </w:rPr>
          <w:t>251</w:t>
        </w:r>
      </w:hyperlink>
    </w:p>
    <w:p>
      <w:pPr>
        <w:pStyle w:val="BodyText"/>
        <w:spacing w:line="441" w:lineRule="auto" w:before="14"/>
        <w:ind w:left="344" w:right="4958"/>
      </w:pPr>
      <w:r>
        <w:rPr/>
        <w:pict>
          <v:line style="position:absolute;mso-position-horizontal-relative:page;mso-position-vertical-relative:paragraph;z-index:-22243328" from="197.999985pt,-8.905743pt" to="214.499983pt,-8.905743pt" stroked="true" strokeweight=".75pt" strokecolor="#0000ed">
            <v:stroke dashstyle="shortdot"/>
            <w10:wrap type="none"/>
          </v:line>
        </w:pict>
      </w:r>
      <w:r>
        <w:rPr/>
        <w:pict>
          <v:line style="position:absolute;mso-position-horizontal-relative:page;mso-position-vertical-relative:paragraph;z-index:16620032" from="257.999969pt,15.094255pt" to="275.249968pt,15.094255pt" stroked="true" strokeweight=".75pt" strokecolor="#0000ed">
            <v:stroke dashstyle="shortdot"/>
            <w10:wrap type="none"/>
          </v:line>
        </w:pict>
      </w:r>
      <w:r>
        <w:rPr/>
        <w:pict>
          <v:line style="position:absolute;mso-position-horizontal-relative:page;mso-position-vertical-relative:paragraph;z-index:16620544" from="252.749985pt,38.344254pt" to="269.249983pt,38.344254pt" stroked="true" strokeweight=".75pt" strokecolor="#0000ed">
            <v:stroke dashstyle="shortdot"/>
            <w10:wrap type="none"/>
          </v:line>
        </w:pict>
      </w:r>
      <w:r>
        <w:rPr>
          <w:color w:val="212121"/>
        </w:rPr>
        <w:t>cultural acceptance and training need </w:t>
      </w:r>
      <w:hyperlink w:history="true" w:anchor="_bookmark849">
        <w:r>
          <w:rPr>
            <w:color w:val="0000ED"/>
          </w:rPr>
          <w:t>252</w:t>
        </w:r>
      </w:hyperlink>
      <w:r>
        <w:rPr>
          <w:color w:val="0000ED"/>
        </w:rPr>
        <w:t> </w:t>
      </w:r>
      <w:r>
        <w:rPr>
          <w:color w:val="212121"/>
        </w:rPr>
        <w:t>technical and integration challenges </w:t>
      </w:r>
      <w:hyperlink w:history="true" w:anchor="_bookmark847">
        <w:r>
          <w:rPr>
            <w:color w:val="0000ED"/>
          </w:rPr>
          <w:t>251</w:t>
        </w:r>
      </w:hyperlink>
    </w:p>
    <w:p>
      <w:pPr>
        <w:pStyle w:val="BodyText"/>
        <w:spacing w:before="14"/>
        <w:ind w:left="119"/>
      </w:pPr>
      <w:r>
        <w:rPr>
          <w:color w:val="212121"/>
          <w:spacing w:val="-2"/>
        </w:rPr>
        <w:t>ChatGPT</w:t>
      </w:r>
    </w:p>
    <w:p>
      <w:pPr>
        <w:pStyle w:val="BodyText"/>
        <w:spacing w:line="456" w:lineRule="auto" w:before="212"/>
        <w:ind w:left="119" w:right="6708" w:firstLine="224"/>
      </w:pPr>
      <w:r>
        <w:rPr/>
        <w:pict>
          <v:line style="position:absolute;mso-position-horizontal-relative:page;mso-position-vertical-relative:paragraph;z-index:-22241792" from="167.249985pt,24.994249pt" to="184.499983pt,24.994249pt" stroked="true" strokeweight=".75pt" strokecolor="#0000ed">
            <v:stroke dashstyle="shortdot"/>
            <w10:wrap type="none"/>
          </v:line>
        </w:pict>
      </w:r>
      <w:r>
        <w:rPr>
          <w:color w:val="212121"/>
        </w:rPr>
        <w:t>GPT</w:t>
      </w:r>
      <w:r>
        <w:rPr>
          <w:color w:val="212121"/>
          <w:spacing w:val="-2"/>
        </w:rPr>
        <w:t> </w:t>
      </w:r>
      <w:r>
        <w:rPr>
          <w:color w:val="212121"/>
        </w:rPr>
        <w:t>innovations </w:t>
      </w:r>
      <w:hyperlink w:history="true" w:anchor="_bookmark689">
        <w:r>
          <w:rPr>
            <w:color w:val="0000ED"/>
          </w:rPr>
          <w:t>206</w:t>
        </w:r>
      </w:hyperlink>
      <w:r>
        <w:rPr>
          <w:color w:val="0000ED"/>
        </w:rPr>
        <w:t> </w:t>
      </w:r>
      <w:r>
        <w:rPr>
          <w:color w:val="212121"/>
        </w:rPr>
        <w:t>client relationships</w:t>
      </w:r>
    </w:p>
    <w:p>
      <w:pPr>
        <w:pStyle w:val="BodyText"/>
        <w:spacing w:line="237" w:lineRule="exact"/>
        <w:ind w:left="344"/>
      </w:pPr>
      <w:r>
        <w:rPr/>
        <w:pict>
          <v:shape style="position:absolute;margin-left:284.999969pt;margin-top:13.578328pt;width:11.25pt;height:.1pt;mso-position-horizontal-relative:page;mso-position-vertical-relative:paragraph;z-index:-14844416;mso-wrap-distance-left:0;mso-wrap-distance-right:0" id="docshape1412" coordorigin="5700,272" coordsize="225,0" path="m5700,272l5925,272e" filled="false" stroked="true" strokeweight=".75pt" strokecolor="#0000ed">
            <v:path arrowok="t"/>
            <v:stroke dashstyle="shortdot"/>
            <w10:wrap type="topAndBottom"/>
          </v:shape>
        </w:pict>
      </w:r>
      <w:r>
        <w:rPr>
          <w:color w:val="212121"/>
        </w:rPr>
        <w:t>prompt</w:t>
      </w:r>
      <w:r>
        <w:rPr>
          <w:color w:val="212121"/>
          <w:spacing w:val="9"/>
        </w:rPr>
        <w:t> </w:t>
      </w:r>
      <w:r>
        <w:rPr>
          <w:color w:val="212121"/>
        </w:rPr>
        <w:t>responses,</w:t>
      </w:r>
      <w:r>
        <w:rPr>
          <w:color w:val="212121"/>
          <w:spacing w:val="9"/>
        </w:rPr>
        <w:t> </w:t>
      </w:r>
      <w:r>
        <w:rPr>
          <w:color w:val="212121"/>
        </w:rPr>
        <w:t>with</w:t>
      </w:r>
      <w:r>
        <w:rPr>
          <w:color w:val="212121"/>
          <w:spacing w:val="-5"/>
        </w:rPr>
        <w:t> </w:t>
      </w:r>
      <w:r>
        <w:rPr>
          <w:color w:val="212121"/>
        </w:rPr>
        <w:t>AI-enabled</w:t>
      </w:r>
      <w:r>
        <w:rPr>
          <w:color w:val="212121"/>
          <w:spacing w:val="9"/>
        </w:rPr>
        <w:t> </w:t>
      </w:r>
      <w:r>
        <w:rPr>
          <w:color w:val="212121"/>
        </w:rPr>
        <w:t>support</w:t>
      </w:r>
      <w:r>
        <w:rPr>
          <w:color w:val="212121"/>
          <w:spacing w:val="9"/>
        </w:rPr>
        <w:t> </w:t>
      </w:r>
      <w:hyperlink w:history="true" w:anchor="_bookmark91">
        <w:r>
          <w:rPr>
            <w:color w:val="0000ED"/>
            <w:spacing w:val="-5"/>
          </w:rPr>
          <w:t>42</w:t>
        </w:r>
      </w:hyperlink>
    </w:p>
    <w:p>
      <w:pPr>
        <w:pStyle w:val="BodyText"/>
        <w:spacing w:before="184" w:after="36"/>
        <w:ind w:left="344"/>
      </w:pPr>
      <w:r>
        <w:rPr>
          <w:color w:val="212121"/>
        </w:rPr>
        <w:t>revolutionizing,</w:t>
      </w:r>
      <w:r>
        <w:rPr>
          <w:color w:val="212121"/>
          <w:spacing w:val="7"/>
        </w:rPr>
        <w:t> </w:t>
      </w:r>
      <w:r>
        <w:rPr>
          <w:color w:val="212121"/>
        </w:rPr>
        <w:t>with</w:t>
      </w:r>
      <w:r>
        <w:rPr>
          <w:color w:val="212121"/>
          <w:spacing w:val="-7"/>
        </w:rPr>
        <w:t> </w:t>
      </w:r>
      <w:r>
        <w:rPr>
          <w:color w:val="212121"/>
        </w:rPr>
        <w:t>AI</w:t>
      </w:r>
      <w:r>
        <w:rPr>
          <w:color w:val="212121"/>
          <w:spacing w:val="8"/>
        </w:rPr>
        <w:t> </w:t>
      </w:r>
      <w:hyperlink w:history="true" w:anchor="_bookmark81">
        <w:r>
          <w:rPr>
            <w:color w:val="0000ED"/>
          </w:rPr>
          <w:t>40</w:t>
        </w:r>
      </w:hyperlink>
      <w:r>
        <w:rPr>
          <w:color w:val="212121"/>
        </w:rPr>
        <w:t>,</w:t>
      </w:r>
      <w:r>
        <w:rPr>
          <w:color w:val="212121"/>
          <w:spacing w:val="7"/>
        </w:rPr>
        <w:t> </w:t>
      </w:r>
      <w:hyperlink w:history="true" w:anchor="_bookmark82">
        <w:r>
          <w:rPr>
            <w:color w:val="0000ED"/>
            <w:spacing w:val="-5"/>
          </w:rPr>
          <w:t>41</w:t>
        </w:r>
      </w:hyperlink>
    </w:p>
    <w:p>
      <w:pPr>
        <w:spacing w:line="20" w:lineRule="exact"/>
        <w:ind w:left="2570" w:right="0" w:firstLine="0"/>
        <w:rPr>
          <w:sz w:val="2"/>
        </w:rPr>
      </w:pPr>
      <w:r>
        <w:rPr>
          <w:sz w:val="2"/>
        </w:rPr>
        <w:pict>
          <v:group style="width:11.25pt;height:.75pt;mso-position-horizontal-relative:char;mso-position-vertical-relative:line" id="docshapegroup1413" coordorigin="0,0" coordsize="225,15">
            <v:line style="position:absolute" from="0,7" to="225,7" stroked="true" strokeweight=".75pt" strokecolor="#0000ed">
              <v:stroke dashstyle="shortdot"/>
            </v:line>
          </v:group>
        </w:pict>
      </w:r>
      <w:r>
        <w:rPr>
          <w:sz w:val="2"/>
        </w:rPr>
      </w:r>
      <w:r>
        <w:rPr>
          <w:rFonts w:ascii="Times New Roman"/>
          <w:spacing w:val="100"/>
          <w:sz w:val="2"/>
        </w:rPr>
        <w:t> </w:t>
      </w:r>
      <w:r>
        <w:rPr>
          <w:spacing w:val="100"/>
          <w:sz w:val="2"/>
        </w:rPr>
        <w:pict>
          <v:group style="width:11.25pt;height:.75pt;mso-position-horizontal-relative:char;mso-position-vertical-relative:line" id="docshapegroup1414" coordorigin="0,0" coordsize="225,15">
            <v:line style="position:absolute" from="0,7" to="225,7" stroked="true" strokeweight=".75pt" strokecolor="#0000ed">
              <v:stroke dashstyle="shortdot"/>
            </v:line>
          </v:group>
        </w:pict>
      </w:r>
      <w:r>
        <w:rPr>
          <w:spacing w:val="100"/>
          <w:sz w:val="2"/>
        </w:rPr>
      </w:r>
    </w:p>
    <w:p>
      <w:pPr>
        <w:pStyle w:val="BodyText"/>
        <w:spacing w:line="456" w:lineRule="auto" w:before="157"/>
        <w:ind w:left="344" w:right="4534"/>
      </w:pPr>
      <w:r>
        <w:rPr/>
        <w:pict>
          <v:line style="position:absolute;mso-position-horizontal-relative:page;mso-position-vertical-relative:paragraph;z-index:-22241280" from="281.999969pt,22.244242pt" to="293.249969pt,22.244242pt" stroked="true" strokeweight=".75pt" strokecolor="#0000ed">
            <v:stroke dashstyle="shortdot"/>
            <w10:wrap type="none"/>
          </v:line>
        </w:pict>
      </w:r>
      <w:r>
        <w:rPr/>
        <w:pict>
          <v:line style="position:absolute;mso-position-horizontal-relative:page;mso-position-vertical-relative:paragraph;z-index:-22240768" from="299.249969pt,22.244242pt" to="310.499969pt,22.244242pt" stroked="true" strokeweight=".75pt" strokecolor="#0000ed">
            <v:stroke dashstyle="shortdot"/>
            <w10:wrap type="none"/>
          </v:line>
        </w:pict>
      </w:r>
      <w:r>
        <w:rPr/>
        <w:pict>
          <v:line style="position:absolute;mso-position-horizontal-relative:page;mso-position-vertical-relative:paragraph;z-index:-22240256" from="286.499969pt,46.24424pt" to="297.749969pt,46.24424pt" stroked="true" strokeweight=".75pt" strokecolor="#0000ed">
            <v:stroke dashstyle="shortdot"/>
            <w10:wrap type="none"/>
          </v:line>
        </w:pict>
      </w:r>
      <w:r>
        <w:rPr>
          <w:color w:val="212121"/>
        </w:rPr>
        <w:t>tailored client encounters, crafting with</w:t>
      </w:r>
      <w:r>
        <w:rPr>
          <w:color w:val="212121"/>
          <w:spacing w:val="-7"/>
        </w:rPr>
        <w:t> </w:t>
      </w:r>
      <w:r>
        <w:rPr>
          <w:color w:val="212121"/>
        </w:rPr>
        <w:t>AI </w:t>
      </w:r>
      <w:hyperlink w:history="true" w:anchor="_bookmark85">
        <w:r>
          <w:rPr>
            <w:color w:val="0000ED"/>
          </w:rPr>
          <w:t>41</w:t>
        </w:r>
      </w:hyperlink>
      <w:r>
        <w:rPr>
          <w:color w:val="212121"/>
        </w:rPr>
        <w:t>, </w:t>
      </w:r>
      <w:hyperlink w:history="true" w:anchor="_bookmark86">
        <w:r>
          <w:rPr>
            <w:color w:val="0000ED"/>
          </w:rPr>
          <w:t>42</w:t>
        </w:r>
      </w:hyperlink>
      <w:r>
        <w:rPr>
          <w:color w:val="0000ED"/>
        </w:rPr>
        <w:t> </w:t>
      </w:r>
      <w:r>
        <w:rPr>
          <w:color w:val="212121"/>
        </w:rPr>
        <w:t>tailored client experiences, crafting with AI </w:t>
      </w:r>
      <w:hyperlink w:history="true" w:anchor="_bookmark88">
        <w:r>
          <w:rPr>
            <w:color w:val="0000ED"/>
          </w:rPr>
          <w:t>42</w:t>
        </w:r>
      </w:hyperlink>
    </w:p>
    <w:p>
      <w:pPr>
        <w:pStyle w:val="BodyText"/>
        <w:spacing w:line="237" w:lineRule="exact"/>
        <w:ind w:left="119"/>
      </w:pPr>
      <w:r>
        <w:rPr>
          <w:color w:val="212121"/>
        </w:rPr>
        <w:t>compliance</w:t>
      </w:r>
      <w:r>
        <w:rPr>
          <w:color w:val="212121"/>
          <w:spacing w:val="12"/>
        </w:rPr>
        <w:t> </w:t>
      </w:r>
      <w:r>
        <w:rPr>
          <w:color w:val="212121"/>
          <w:spacing w:val="-2"/>
        </w:rPr>
        <w:t>automation</w:t>
      </w:r>
    </w:p>
    <w:p>
      <w:pPr>
        <w:pStyle w:val="BodyText"/>
        <w:spacing w:before="8"/>
        <w:rPr>
          <w:sz w:val="19"/>
        </w:rPr>
      </w:pPr>
    </w:p>
    <w:p>
      <w:pPr>
        <w:pStyle w:val="BodyText"/>
        <w:spacing w:line="441" w:lineRule="auto"/>
        <w:ind w:left="344" w:right="4958"/>
      </w:pPr>
      <w:r>
        <w:rPr/>
        <w:pict>
          <v:line style="position:absolute;mso-position-horizontal-relative:page;mso-position-vertical-relative:paragraph;z-index:16623104" from="218.999985pt,14.394237pt" to="236.249983pt,14.394237pt" stroked="true" strokeweight=".75pt" strokecolor="#0000ed">
            <v:stroke dashstyle="shortdot"/>
            <w10:wrap type="none"/>
          </v:line>
        </w:pict>
      </w:r>
      <w:r>
        <w:rPr/>
        <w:pict>
          <v:line style="position:absolute;mso-position-horizontal-relative:page;mso-position-vertical-relative:paragraph;z-index:16623616" from="202.499985pt,37.644234pt" to="218.999983pt,37.644234pt" stroked="true" strokeweight=".75pt" strokecolor="#0000ed">
            <v:stroke dashstyle="shortdot"/>
            <w10:wrap type="none"/>
          </v:line>
        </w:pict>
      </w:r>
      <w:r>
        <w:rPr>
          <w:color w:val="212121"/>
        </w:rPr>
        <w:t>in global healthcare industry </w:t>
      </w:r>
      <w:hyperlink w:history="true" w:anchor="_bookmark650">
        <w:r>
          <w:rPr>
            <w:color w:val="0000ED"/>
          </w:rPr>
          <w:t>197</w:t>
        </w:r>
      </w:hyperlink>
      <w:r>
        <w:rPr>
          <w:color w:val="0000ED"/>
        </w:rPr>
        <w:t> </w:t>
      </w:r>
      <w:r>
        <w:rPr>
          <w:color w:val="212121"/>
        </w:rPr>
        <w:t>transformative outcomes </w:t>
      </w:r>
      <w:hyperlink w:history="true" w:anchor="_bookmark652">
        <w:r>
          <w:rPr>
            <w:color w:val="0000ED"/>
          </w:rPr>
          <w:t>197</w:t>
        </w:r>
      </w:hyperlink>
    </w:p>
    <w:p>
      <w:pPr>
        <w:pStyle w:val="BodyText"/>
        <w:spacing w:line="441" w:lineRule="auto" w:before="14"/>
        <w:ind w:left="344" w:right="6637" w:hanging="225"/>
      </w:pPr>
      <w:r>
        <w:rPr/>
        <w:pict>
          <v:line style="position:absolute;mso-position-horizontal-relative:page;mso-position-vertical-relative:paragraph;z-index:16624128" from="133.499985pt,38.344238pt" to="149.999983pt,38.344238pt" stroked="true" strokeweight=".75pt" strokecolor="#0000ed">
            <v:stroke dashstyle="shortdot"/>
            <w10:wrap type="none"/>
          </v:line>
        </w:pict>
      </w:r>
      <w:r>
        <w:rPr>
          <w:color w:val="212121"/>
        </w:rPr>
        <w:t>continuous adaptation strategies </w:t>
      </w:r>
      <w:hyperlink w:history="true" w:anchor="_bookmark775">
        <w:r>
          <w:rPr>
            <w:color w:val="0000ED"/>
          </w:rPr>
          <w:t>229</w:t>
        </w:r>
      </w:hyperlink>
    </w:p>
    <w:p>
      <w:pPr>
        <w:spacing w:after="0" w:line="441" w:lineRule="auto"/>
        <w:sectPr>
          <w:pgSz w:w="12240" w:h="15840"/>
          <w:pgMar w:top="1420" w:bottom="280" w:left="1420" w:right="1420"/>
        </w:sectPr>
      </w:pPr>
    </w:p>
    <w:p>
      <w:pPr>
        <w:pStyle w:val="BodyText"/>
        <w:spacing w:before="69"/>
        <w:ind w:left="119"/>
      </w:pPr>
      <w:r>
        <w:rPr/>
        <w:pict>
          <v:shape style="position:absolute;margin-left:168.749985pt;margin-top:17.844225pt;width:17.25pt;height:.1pt;mso-position-horizontal-relative:page;mso-position-vertical-relative:paragraph;z-index:-14832640;mso-wrap-distance-left:0;mso-wrap-distance-right:0" id="docshape1415" coordorigin="3375,357" coordsize="345,0" path="m3375,357l3720,357e" filled="false" stroked="true" strokeweight=".75pt" strokecolor="#0000ed">
            <v:path arrowok="t"/>
            <v:stroke dashstyle="shortdot"/>
            <w10:wrap type="topAndBottom"/>
          </v:shape>
        </w:pict>
      </w:r>
      <w:r>
        <w:rPr>
          <w:color w:val="212121"/>
        </w:rPr>
        <w:t>continuous</w:t>
      </w:r>
      <w:r>
        <w:rPr>
          <w:color w:val="212121"/>
          <w:spacing w:val="9"/>
        </w:rPr>
        <w:t> </w:t>
      </w:r>
      <w:r>
        <w:rPr>
          <w:color w:val="212121"/>
        </w:rPr>
        <w:t>learning</w:t>
      </w:r>
      <w:r>
        <w:rPr>
          <w:color w:val="212121"/>
          <w:spacing w:val="10"/>
        </w:rPr>
        <w:t> </w:t>
      </w:r>
      <w:hyperlink w:history="true" w:anchor="_bookmark798">
        <w:r>
          <w:rPr>
            <w:color w:val="0000ED"/>
            <w:spacing w:val="-5"/>
          </w:rPr>
          <w:t>238</w:t>
        </w:r>
      </w:hyperlink>
    </w:p>
    <w:p>
      <w:pPr>
        <w:pStyle w:val="BodyText"/>
        <w:spacing w:before="184" w:after="36"/>
        <w:ind w:left="344"/>
      </w:pPr>
      <w:r>
        <w:rPr>
          <w:color w:val="212121"/>
        </w:rPr>
        <w:t>benefits</w:t>
      </w:r>
      <w:r>
        <w:rPr>
          <w:color w:val="212121"/>
          <w:spacing w:val="7"/>
        </w:rPr>
        <w:t> </w:t>
      </w:r>
      <w:hyperlink w:history="true" w:anchor="_bookmark800">
        <w:r>
          <w:rPr>
            <w:color w:val="0000ED"/>
            <w:spacing w:val="-5"/>
          </w:rPr>
          <w:t>238</w:t>
        </w:r>
      </w:hyperlink>
    </w:p>
    <w:p>
      <w:pPr>
        <w:pStyle w:val="BodyText"/>
        <w:spacing w:line="20" w:lineRule="exact"/>
        <w:ind w:left="1115"/>
        <w:rPr>
          <w:sz w:val="2"/>
        </w:rPr>
      </w:pPr>
      <w:r>
        <w:rPr>
          <w:sz w:val="2"/>
        </w:rPr>
        <w:pict>
          <v:group style="width:16.5pt;height:.75pt;mso-position-horizontal-relative:char;mso-position-vertical-relative:line" id="docshapegroup1416" coordorigin="0,0" coordsize="330,15">
            <v:line style="position:absolute" from="0,7" to="330,7" stroked="true" strokeweight=".75pt" strokecolor="#0000ed">
              <v:stroke dashstyle="shortdot"/>
            </v:line>
          </v:group>
        </w:pict>
      </w:r>
      <w:r>
        <w:rPr>
          <w:sz w:val="2"/>
        </w:rPr>
      </w:r>
    </w:p>
    <w:p>
      <w:pPr>
        <w:pStyle w:val="BodyText"/>
        <w:spacing w:before="157"/>
        <w:ind w:left="344"/>
      </w:pPr>
      <w:r>
        <w:rPr/>
        <w:pict>
          <v:shape style="position:absolute;margin-left:133.499985pt;margin-top:22.244221pt;width:16.5pt;height:.1pt;mso-position-horizontal-relative:page;mso-position-vertical-relative:paragraph;z-index:-14831616;mso-wrap-distance-left:0;mso-wrap-distance-right:0" id="docshape1417" coordorigin="2670,445" coordsize="330,0" path="m2670,445l3000,445e" filled="false" stroked="true" strokeweight=".75pt" strokecolor="#0000ed">
            <v:path arrowok="t"/>
            <v:stroke dashstyle="shortdot"/>
            <w10:wrap type="topAndBottom"/>
          </v:shape>
        </w:pict>
      </w:r>
      <w:r>
        <w:rPr>
          <w:color w:val="212121"/>
        </w:rPr>
        <w:t>strategies</w:t>
      </w:r>
      <w:r>
        <w:rPr>
          <w:color w:val="212121"/>
          <w:spacing w:val="8"/>
        </w:rPr>
        <w:t> </w:t>
      </w:r>
      <w:hyperlink w:history="true" w:anchor="_bookmark802">
        <w:r>
          <w:rPr>
            <w:color w:val="0000ED"/>
            <w:spacing w:val="-5"/>
          </w:rPr>
          <w:t>239</w:t>
        </w:r>
      </w:hyperlink>
    </w:p>
    <w:p>
      <w:pPr>
        <w:pStyle w:val="BodyText"/>
        <w:spacing w:line="441" w:lineRule="auto" w:before="184"/>
        <w:ind w:left="344" w:right="3872" w:hanging="225"/>
      </w:pPr>
      <w:r>
        <w:rPr>
          <w:color w:val="212121"/>
        </w:rPr>
        <w:t>conventional landscape, financial analysis and projection challenges </w:t>
      </w:r>
      <w:hyperlink w:history="true" w:anchor="_bookmark327">
        <w:r>
          <w:rPr>
            <w:color w:val="0000ED"/>
          </w:rPr>
          <w:t>112</w:t>
        </w:r>
      </w:hyperlink>
      <w:r>
        <w:rPr>
          <w:color w:val="212121"/>
        </w:rPr>
        <w:t>, </w:t>
      </w:r>
      <w:hyperlink w:history="true" w:anchor="_bookmark328">
        <w:r>
          <w:rPr>
            <w:color w:val="0000ED"/>
          </w:rPr>
          <w:t>113</w:t>
        </w:r>
      </w:hyperlink>
    </w:p>
    <w:p>
      <w:pPr>
        <w:pStyle w:val="BodyText"/>
        <w:spacing w:before="14"/>
        <w:ind w:left="119"/>
      </w:pPr>
      <w:r>
        <w:rPr/>
        <w:pict>
          <v:shape style="position:absolute;margin-left:205.499985pt;margin-top:15.094215pt;width:11.25pt;height:.1pt;mso-position-horizontal-relative:page;mso-position-vertical-relative:paragraph;z-index:-14831104;mso-wrap-distance-left:0;mso-wrap-distance-right:0" id="docshape1418" coordorigin="4110,302" coordsize="225,0" path="m4110,302l4335,302e" filled="false" stroked="true" strokeweight=".75pt" strokecolor="#0000ed">
            <v:path arrowok="t"/>
            <v:stroke dashstyle="shortdot"/>
            <w10:wrap type="topAndBottom"/>
          </v:shape>
        </w:pict>
      </w:r>
      <w:r>
        <w:rPr/>
        <w:pict>
          <v:line style="position:absolute;mso-position-horizontal-relative:page;mso-position-vertical-relative:paragraph;z-index:-22232576" from="138.749985pt,-8.905783pt" to="155.249983pt,-8.905783pt" stroked="true" strokeweight=".75pt" strokecolor="#0000ed">
            <v:stroke dashstyle="shortdot"/>
            <w10:wrap type="none"/>
          </v:line>
        </w:pict>
      </w:r>
      <w:r>
        <w:rPr/>
        <w:pict>
          <v:line style="position:absolute;mso-position-horizontal-relative:page;mso-position-vertical-relative:paragraph;z-index:-22232064" from="160.499985pt,-8.905783pt" to="176.999983pt,-8.905783pt" stroked="true" strokeweight=".75pt" strokecolor="#0000ed">
            <v:stroke dashstyle="shortdot"/>
            <w10:wrap type="none"/>
          </v:line>
        </w:pict>
      </w:r>
      <w:r>
        <w:rPr/>
        <w:pict>
          <v:line style="position:absolute;mso-position-horizontal-relative:page;mso-position-vertical-relative:paragraph;z-index:-22231552" from="212.999985pt,38.344212pt" to="229.499983pt,38.344212pt" stroked="true" strokeweight=".75pt" strokecolor="#0000ed">
            <v:stroke dashstyle="shortdot"/>
            <w10:wrap type="none"/>
          </v:line>
        </w:pict>
      </w:r>
      <w:r>
        <w:rPr/>
        <w:pict>
          <v:line style="position:absolute;mso-position-horizontal-relative:page;mso-position-vertical-relative:paragraph;z-index:-22231040" from="235.499985pt,38.344212pt" to="251.999983pt,38.344212pt" stroked="true" strokeweight=".75pt" strokecolor="#0000ed">
            <v:stroke dashstyle="shortdot"/>
            <w10:wrap type="none"/>
          </v:line>
        </w:pict>
      </w:r>
      <w:r>
        <w:rPr>
          <w:color w:val="212121"/>
        </w:rPr>
        <w:t>cost-benefit</w:t>
      </w:r>
      <w:r>
        <w:rPr>
          <w:color w:val="212121"/>
          <w:spacing w:val="9"/>
        </w:rPr>
        <w:t> </w:t>
      </w:r>
      <w:r>
        <w:rPr>
          <w:color w:val="212121"/>
        </w:rPr>
        <w:t>analysis</w:t>
      </w:r>
      <w:r>
        <w:rPr>
          <w:color w:val="212121"/>
          <w:spacing w:val="9"/>
        </w:rPr>
        <w:t> </w:t>
      </w:r>
      <w:r>
        <w:rPr>
          <w:color w:val="212121"/>
        </w:rPr>
        <w:t>(CBA)</w:t>
      </w:r>
      <w:r>
        <w:rPr>
          <w:color w:val="212121"/>
          <w:spacing w:val="9"/>
        </w:rPr>
        <w:t> </w:t>
      </w:r>
      <w:hyperlink w:history="true" w:anchor="_bookmark193">
        <w:r>
          <w:rPr>
            <w:color w:val="0000ED"/>
            <w:spacing w:val="-5"/>
          </w:rPr>
          <w:t>76</w:t>
        </w:r>
      </w:hyperlink>
    </w:p>
    <w:p>
      <w:pPr>
        <w:pStyle w:val="BodyText"/>
        <w:spacing w:line="456" w:lineRule="auto" w:before="169"/>
        <w:ind w:left="344" w:right="5601" w:hanging="225"/>
      </w:pPr>
      <w:r>
        <w:rPr>
          <w:color w:val="212121"/>
        </w:rPr>
        <w:t>cost management, through AI </w:t>
      </w:r>
      <w:hyperlink w:history="true" w:anchor="_bookmark394">
        <w:r>
          <w:rPr>
            <w:color w:val="0000ED"/>
          </w:rPr>
          <w:t>133</w:t>
        </w:r>
      </w:hyperlink>
      <w:r>
        <w:rPr>
          <w:color w:val="212121"/>
        </w:rPr>
        <w:t>, </w:t>
      </w:r>
      <w:hyperlink w:history="true" w:anchor="_bookmark396">
        <w:r>
          <w:rPr>
            <w:color w:val="0000ED"/>
          </w:rPr>
          <w:t>134</w:t>
        </w:r>
      </w:hyperlink>
      <w:r>
        <w:rPr>
          <w:color w:val="0000ED"/>
        </w:rPr>
        <w:t> </w:t>
      </w:r>
      <w:r>
        <w:rPr>
          <w:color w:val="212121"/>
        </w:rPr>
        <w:t>AI-driven workforce optimization </w:t>
      </w:r>
      <w:hyperlink w:history="true" w:anchor="_bookmark399">
        <w:r>
          <w:rPr>
            <w:color w:val="0000ED"/>
          </w:rPr>
          <w:t>134</w:t>
        </w:r>
      </w:hyperlink>
    </w:p>
    <w:p>
      <w:pPr>
        <w:pStyle w:val="BodyText"/>
        <w:spacing w:line="237" w:lineRule="exact"/>
        <w:ind w:left="344"/>
      </w:pPr>
      <w:r>
        <w:rPr/>
        <w:pict>
          <v:shape style="position:absolute;margin-left:297.749969pt;margin-top:13.578292pt;width:17.25pt;height:.1pt;mso-position-horizontal-relative:page;mso-position-vertical-relative:paragraph;z-index:-14830592;mso-wrap-distance-left:0;mso-wrap-distance-right:0" id="docshape1419" coordorigin="5955,272" coordsize="345,0" path="m5955,272l6300,272e" filled="false" stroked="true" strokeweight=".75pt" strokecolor="#0000ed">
            <v:path arrowok="t"/>
            <v:stroke dashstyle="shortdot"/>
            <w10:wrap type="topAndBottom"/>
          </v:shape>
        </w:pict>
      </w:r>
      <w:r>
        <w:rPr/>
        <w:pict>
          <v:line style="position:absolute;mso-position-horizontal-relative:page;mso-position-vertical-relative:paragraph;z-index:-22230528" from="243.749985pt,-9.671706pt" to="260.999983pt,-9.671706pt" stroked="true" strokeweight=".75pt" strokecolor="#0000ed">
            <v:stroke dashstyle="shortdot"/>
            <w10:wrap type="none"/>
          </v:line>
        </w:pict>
      </w:r>
      <w:r>
        <w:rPr/>
        <w:pict>
          <v:line style="position:absolute;mso-position-horizontal-relative:page;mso-position-vertical-relative:paragraph;z-index:-22230016" from="207.749985pt,37.578289pt" to="224.999983pt,37.578289pt" stroked="true" strokeweight=".75pt" strokecolor="#0000ed">
            <v:stroke dashstyle="shortdot"/>
            <w10:wrap type="none"/>
          </v:line>
        </w:pict>
      </w:r>
      <w:r>
        <w:rPr>
          <w:color w:val="212121"/>
        </w:rPr>
        <w:t>energy</w:t>
      </w:r>
      <w:r>
        <w:rPr>
          <w:color w:val="212121"/>
          <w:spacing w:val="7"/>
        </w:rPr>
        <w:t> </w:t>
      </w:r>
      <w:r>
        <w:rPr>
          <w:color w:val="212121"/>
        </w:rPr>
        <w:t>consumption</w:t>
      </w:r>
      <w:r>
        <w:rPr>
          <w:color w:val="212121"/>
          <w:spacing w:val="7"/>
        </w:rPr>
        <w:t> </w:t>
      </w:r>
      <w:r>
        <w:rPr>
          <w:color w:val="212121"/>
        </w:rPr>
        <w:t>reduction,</w:t>
      </w:r>
      <w:r>
        <w:rPr>
          <w:color w:val="212121"/>
          <w:spacing w:val="7"/>
        </w:rPr>
        <w:t> </w:t>
      </w:r>
      <w:r>
        <w:rPr>
          <w:color w:val="212121"/>
        </w:rPr>
        <w:t>in</w:t>
      </w:r>
      <w:r>
        <w:rPr>
          <w:color w:val="212121"/>
          <w:spacing w:val="8"/>
        </w:rPr>
        <w:t> </w:t>
      </w:r>
      <w:r>
        <w:rPr>
          <w:color w:val="212121"/>
        </w:rPr>
        <w:t>data</w:t>
      </w:r>
      <w:r>
        <w:rPr>
          <w:color w:val="212121"/>
          <w:spacing w:val="7"/>
        </w:rPr>
        <w:t> </w:t>
      </w:r>
      <w:r>
        <w:rPr>
          <w:color w:val="212121"/>
        </w:rPr>
        <w:t>centers</w:t>
      </w:r>
      <w:r>
        <w:rPr>
          <w:color w:val="212121"/>
          <w:spacing w:val="7"/>
        </w:rPr>
        <w:t> </w:t>
      </w:r>
      <w:hyperlink w:history="true" w:anchor="_bookmark398">
        <w:r>
          <w:rPr>
            <w:color w:val="0000ED"/>
            <w:spacing w:val="-5"/>
          </w:rPr>
          <w:t>134</w:t>
        </w:r>
      </w:hyperlink>
    </w:p>
    <w:p>
      <w:pPr>
        <w:pStyle w:val="BodyText"/>
        <w:spacing w:line="441" w:lineRule="auto" w:before="184"/>
        <w:ind w:left="119" w:right="6184" w:firstLine="224"/>
      </w:pPr>
      <w:r>
        <w:rPr>
          <w:color w:val="212121"/>
        </w:rPr>
        <w:t>supply chain optimization </w:t>
      </w:r>
      <w:hyperlink w:history="true" w:anchor="_bookmark397">
        <w:r>
          <w:rPr>
            <w:color w:val="0000ED"/>
          </w:rPr>
          <w:t>134</w:t>
        </w:r>
      </w:hyperlink>
      <w:r>
        <w:rPr>
          <w:color w:val="0000ED"/>
        </w:rPr>
        <w:t> </w:t>
      </w:r>
      <w:r>
        <w:rPr>
          <w:color w:val="212121"/>
        </w:rPr>
        <w:t>custom GPT adoption</w:t>
      </w:r>
    </w:p>
    <w:p>
      <w:pPr>
        <w:pStyle w:val="BodyText"/>
        <w:spacing w:line="441" w:lineRule="auto" w:before="14"/>
        <w:ind w:left="119" w:right="7102" w:firstLine="224"/>
      </w:pPr>
      <w:r>
        <w:rPr/>
        <w:pict>
          <v:line style="position:absolute;mso-position-horizontal-relative:page;mso-position-vertical-relative:paragraph;z-index:16633344" from="138.749985pt,15.094234pt" to="155.249983pt,15.094234pt" stroked="true" strokeweight=".75pt" strokecolor="#0000ed">
            <v:stroke dashstyle="shortdot"/>
            <w10:wrap type="none"/>
          </v:line>
        </w:pict>
      </w:r>
      <w:r>
        <w:rPr>
          <w:color w:val="212121"/>
        </w:rPr>
        <w:t>challenges </w:t>
      </w:r>
      <w:hyperlink w:history="true" w:anchor="_bookmark692">
        <w:r>
          <w:rPr>
            <w:color w:val="0000ED"/>
          </w:rPr>
          <w:t>207</w:t>
        </w:r>
      </w:hyperlink>
      <w:r>
        <w:rPr>
          <w:color w:val="0000ED"/>
        </w:rPr>
        <w:t> </w:t>
      </w:r>
      <w:r>
        <w:rPr>
          <w:color w:val="212121"/>
        </w:rPr>
        <w:t>custom GPT technology</w:t>
      </w:r>
    </w:p>
    <w:p>
      <w:pPr>
        <w:pStyle w:val="BodyText"/>
        <w:spacing w:before="14"/>
        <w:ind w:left="344"/>
      </w:pPr>
      <w:r>
        <w:rPr/>
        <w:pict>
          <v:shape style="position:absolute;margin-left:219.749985pt;margin-top:15.094231pt;width:17.25pt;height:.1pt;mso-position-horizontal-relative:page;mso-position-vertical-relative:paragraph;z-index:-14830080;mso-wrap-distance-left:0;mso-wrap-distance-right:0" id="docshape1420" coordorigin="4395,302" coordsize="345,0" path="m4395,302l4740,302e" filled="false" stroked="true" strokeweight=".75pt" strokecolor="#0000ed">
            <v:path arrowok="t"/>
            <v:stroke dashstyle="shortdot"/>
            <w10:wrap type="topAndBottom"/>
          </v:shape>
        </w:pict>
      </w:r>
      <w:r>
        <w:rPr/>
        <w:pict>
          <v:shape style="position:absolute;margin-left:242.249985pt;margin-top:15.094231pt;width:17.25pt;height:.1pt;mso-position-horizontal-relative:page;mso-position-vertical-relative:paragraph;z-index:-14829568;mso-wrap-distance-left:0;mso-wrap-distance-right:0" id="docshape1421" coordorigin="4845,302" coordsize="345,0" path="m4845,302l5190,302e" filled="false" stroked="true" strokeweight=".75pt" strokecolor="#0000ed">
            <v:path arrowok="t"/>
            <v:stroke dashstyle="shortdot"/>
            <w10:wrap type="topAndBottom"/>
          </v:shape>
        </w:pict>
      </w:r>
      <w:r>
        <w:rPr>
          <w:color w:val="212121"/>
        </w:rPr>
        <w:t>future</w:t>
      </w:r>
      <w:r>
        <w:rPr>
          <w:color w:val="212121"/>
          <w:spacing w:val="7"/>
        </w:rPr>
        <w:t> </w:t>
      </w:r>
      <w:r>
        <w:rPr>
          <w:color w:val="212121"/>
        </w:rPr>
        <w:t>trends</w:t>
      </w:r>
      <w:r>
        <w:rPr>
          <w:color w:val="212121"/>
          <w:spacing w:val="7"/>
        </w:rPr>
        <w:t> </w:t>
      </w:r>
      <w:r>
        <w:rPr>
          <w:color w:val="212121"/>
        </w:rPr>
        <w:t>and</w:t>
      </w:r>
      <w:r>
        <w:rPr>
          <w:color w:val="212121"/>
          <w:spacing w:val="7"/>
        </w:rPr>
        <w:t> </w:t>
      </w:r>
      <w:r>
        <w:rPr>
          <w:color w:val="212121"/>
        </w:rPr>
        <w:t>predictions</w:t>
      </w:r>
      <w:r>
        <w:rPr>
          <w:color w:val="212121"/>
          <w:spacing w:val="7"/>
        </w:rPr>
        <w:t> </w:t>
      </w:r>
      <w:hyperlink w:history="true" w:anchor="_bookmark702">
        <w:r>
          <w:rPr>
            <w:color w:val="0000ED"/>
          </w:rPr>
          <w:t>209</w:t>
        </w:r>
      </w:hyperlink>
      <w:r>
        <w:rPr>
          <w:color w:val="212121"/>
        </w:rPr>
        <w:t>,</w:t>
      </w:r>
      <w:r>
        <w:rPr>
          <w:color w:val="212121"/>
          <w:spacing w:val="7"/>
        </w:rPr>
        <w:t> </w:t>
      </w:r>
      <w:hyperlink w:history="true" w:anchor="_bookmark703">
        <w:r>
          <w:rPr>
            <w:color w:val="0000ED"/>
            <w:spacing w:val="-5"/>
          </w:rPr>
          <w:t>210</w:t>
        </w:r>
      </w:hyperlink>
    </w:p>
    <w:p>
      <w:pPr>
        <w:pStyle w:val="BodyText"/>
        <w:spacing w:before="5"/>
        <w:rPr>
          <w:sz w:val="30"/>
        </w:rPr>
      </w:pPr>
    </w:p>
    <w:p>
      <w:pPr>
        <w:pStyle w:val="Heading3"/>
      </w:pPr>
      <w:r>
        <w:rPr>
          <w:color w:val="212121"/>
          <w:w w:val="101"/>
        </w:rPr>
        <w:t>D</w:t>
      </w:r>
    </w:p>
    <w:p>
      <w:pPr>
        <w:pStyle w:val="BodyText"/>
        <w:spacing w:line="456" w:lineRule="auto" w:before="192"/>
        <w:ind w:left="344" w:right="5649" w:hanging="225"/>
      </w:pPr>
      <w:r>
        <w:rPr/>
        <w:pict>
          <v:line style="position:absolute;mso-position-horizontal-relative:page;mso-position-vertical-relative:paragraph;z-index:-22228992" from="152.249985pt,47.994225pt" to="168.749983pt,47.994225pt" stroked="true" strokeweight=".75pt" strokecolor="#0000ed">
            <v:stroke dashstyle="shortdot"/>
            <w10:wrap type="none"/>
          </v:line>
        </w:pict>
      </w:r>
      <w:r>
        <w:rPr/>
        <w:pict>
          <v:line style="position:absolute;mso-position-horizontal-relative:page;mso-position-vertical-relative:paragraph;z-index:-22228480" from="174.749985pt,47.994225pt" to="191.249983pt,47.994225pt" stroked="true" strokeweight=".75pt" strokecolor="#0000ed">
            <v:stroke dashstyle="shortdot"/>
            <w10:wrap type="none"/>
          </v:line>
        </w:pict>
      </w:r>
      <w:r>
        <w:rPr>
          <w:color w:val="212121"/>
        </w:rPr>
        <w:t>dashboard design and user interaction best practices </w:t>
      </w:r>
      <w:hyperlink w:history="true" w:anchor="_bookmark541">
        <w:r>
          <w:rPr>
            <w:color w:val="0000ED"/>
          </w:rPr>
          <w:t>169</w:t>
        </w:r>
      </w:hyperlink>
      <w:r>
        <w:rPr>
          <w:color w:val="212121"/>
        </w:rPr>
        <w:t>, </w:t>
      </w:r>
      <w:hyperlink w:history="true" w:anchor="_bookmark542">
        <w:r>
          <w:rPr>
            <w:color w:val="0000ED"/>
          </w:rPr>
          <w:t>170</w:t>
        </w:r>
      </w:hyperlink>
    </w:p>
    <w:p>
      <w:pPr>
        <w:pStyle w:val="BodyText"/>
        <w:spacing w:line="237" w:lineRule="exact"/>
        <w:ind w:left="119"/>
      </w:pPr>
      <w:r>
        <w:rPr>
          <w:color w:val="212121"/>
        </w:rPr>
        <w:t>data</w:t>
      </w:r>
      <w:r>
        <w:rPr>
          <w:color w:val="212121"/>
          <w:spacing w:val="6"/>
        </w:rPr>
        <w:t> </w:t>
      </w:r>
      <w:r>
        <w:rPr>
          <w:color w:val="212121"/>
        </w:rPr>
        <w:t>analysis</w:t>
      </w:r>
      <w:r>
        <w:rPr>
          <w:color w:val="212121"/>
          <w:spacing w:val="7"/>
        </w:rPr>
        <w:t> </w:t>
      </w:r>
      <w:r>
        <w:rPr>
          <w:color w:val="212121"/>
          <w:spacing w:val="-2"/>
        </w:rPr>
        <w:t>tools</w:t>
      </w:r>
    </w:p>
    <w:p>
      <w:pPr>
        <w:pStyle w:val="BodyText"/>
        <w:spacing w:before="8"/>
        <w:rPr>
          <w:sz w:val="19"/>
        </w:rPr>
      </w:pPr>
    </w:p>
    <w:p>
      <w:pPr>
        <w:pStyle w:val="BodyText"/>
        <w:ind w:left="344"/>
      </w:pPr>
      <w:r>
        <w:rPr/>
        <w:pict>
          <v:shape style="position:absolute;margin-left:170.249985pt;margin-top:14.39422pt;width:11.25pt;height:.1pt;mso-position-horizontal-relative:page;mso-position-vertical-relative:paragraph;z-index:-14829056;mso-wrap-distance-left:0;mso-wrap-distance-right:0" id="docshape1422" coordorigin="3405,288" coordsize="225,0" path="m3405,288l3630,288e" filled="false" stroked="true" strokeweight=".75pt" strokecolor="#0000ed">
            <v:path arrowok="t"/>
            <v:stroke dashstyle="shortdot"/>
            <w10:wrap type="topAndBottom"/>
          </v:shape>
        </w:pict>
      </w:r>
      <w:r>
        <w:rPr>
          <w:color w:val="212121"/>
        </w:rPr>
        <w:t>data</w:t>
      </w:r>
      <w:r>
        <w:rPr>
          <w:color w:val="212121"/>
          <w:spacing w:val="8"/>
        </w:rPr>
        <w:t> </w:t>
      </w:r>
      <w:r>
        <w:rPr>
          <w:color w:val="212121"/>
        </w:rPr>
        <w:t>visualization</w:t>
      </w:r>
      <w:r>
        <w:rPr>
          <w:color w:val="212121"/>
          <w:spacing w:val="8"/>
        </w:rPr>
        <w:t> </w:t>
      </w:r>
      <w:hyperlink w:history="true" w:anchor="_bookmark24">
        <w:r>
          <w:rPr>
            <w:color w:val="0000ED"/>
            <w:spacing w:val="-5"/>
          </w:rPr>
          <w:t>22</w:t>
        </w:r>
      </w:hyperlink>
    </w:p>
    <w:p>
      <w:pPr>
        <w:pStyle w:val="BodyText"/>
        <w:spacing w:before="169" w:after="36"/>
        <w:ind w:left="344"/>
      </w:pPr>
      <w:r>
        <w:rPr>
          <w:color w:val="212121"/>
        </w:rPr>
        <w:t>predictive</w:t>
      </w:r>
      <w:r>
        <w:rPr>
          <w:color w:val="212121"/>
          <w:spacing w:val="9"/>
        </w:rPr>
        <w:t> </w:t>
      </w:r>
      <w:r>
        <w:rPr>
          <w:color w:val="212121"/>
        </w:rPr>
        <w:t>analytics</w:t>
      </w:r>
      <w:r>
        <w:rPr>
          <w:color w:val="212121"/>
          <w:spacing w:val="9"/>
        </w:rPr>
        <w:t> </w:t>
      </w:r>
      <w:hyperlink w:history="true" w:anchor="_bookmark23">
        <w:r>
          <w:rPr>
            <w:color w:val="0000ED"/>
            <w:spacing w:val="-5"/>
          </w:rPr>
          <w:t>22</w:t>
        </w:r>
      </w:hyperlink>
    </w:p>
    <w:p>
      <w:pPr>
        <w:pStyle w:val="BodyText"/>
        <w:spacing w:line="20" w:lineRule="exact"/>
        <w:ind w:left="2150"/>
        <w:rPr>
          <w:sz w:val="2"/>
        </w:rPr>
      </w:pPr>
      <w:r>
        <w:rPr>
          <w:sz w:val="2"/>
        </w:rPr>
        <w:pict>
          <v:group style="width:11.25pt;height:.75pt;mso-position-horizontal-relative:char;mso-position-vertical-relative:line" id="docshapegroup1423" coordorigin="0,0" coordsize="225,15">
            <v:line style="position:absolute" from="0,7" to="225,7" stroked="true" strokeweight=".75pt" strokecolor="#0000ed">
              <v:stroke dashstyle="shortdot"/>
            </v:line>
          </v:group>
        </w:pict>
      </w:r>
      <w:r>
        <w:rPr>
          <w:sz w:val="2"/>
        </w:rPr>
      </w:r>
    </w:p>
    <w:p>
      <w:pPr>
        <w:pStyle w:val="BodyText"/>
        <w:spacing w:line="448" w:lineRule="auto" w:before="172"/>
        <w:ind w:left="344" w:right="5626" w:hanging="225"/>
      </w:pPr>
      <w:r>
        <w:rPr/>
        <w:pict>
          <v:line style="position:absolute;mso-position-horizontal-relative:page;mso-position-vertical-relative:paragraph;z-index:-22227968" from="215.999985pt,22.994217pt" to="227.249984pt,22.994217pt" stroked="true" strokeweight=".75pt" strokecolor="#0000ed">
            <v:stroke dashstyle="shortdot"/>
            <w10:wrap type="none"/>
          </v:line>
        </w:pict>
      </w:r>
      <w:r>
        <w:rPr/>
        <w:pict>
          <v:line style="position:absolute;mso-position-horizontal-relative:page;mso-position-vertical-relative:paragraph;z-index:-22227456" from="231.749985pt,46.244213pt" to="242.999984pt,46.244213pt" stroked="true" strokeweight=".75pt" strokecolor="#0000ed">
            <v:stroke dashstyle="shortdot"/>
            <w10:wrap type="none"/>
          </v:line>
        </w:pict>
      </w:r>
      <w:r>
        <w:rPr/>
        <w:pict>
          <v:line style="position:absolute;mso-position-horizontal-relative:page;mso-position-vertical-relative:paragraph;z-index:-22226944" from="248.249985pt,46.244213pt" to="259.499984pt,46.244213pt" stroked="true" strokeweight=".75pt" strokecolor="#0000ed">
            <v:stroke dashstyle="shortdot"/>
            <w10:wrap type="none"/>
          </v:line>
        </w:pict>
      </w:r>
      <w:r>
        <w:rPr/>
        <w:pict>
          <v:line style="position:absolute;mso-position-horizontal-relative:page;mso-position-vertical-relative:paragraph;z-index:-22226432" from="239.249985pt,70.244209pt" to="250.499984pt,70.244209pt" stroked="true" strokeweight=".75pt" strokecolor="#0000ed">
            <v:stroke dashstyle="shortdot"/>
            <w10:wrap type="none"/>
          </v:line>
        </w:pict>
      </w:r>
      <w:r>
        <w:rPr>
          <w:color w:val="212121"/>
        </w:rPr>
        <w:t>data management and security </w:t>
      </w:r>
      <w:hyperlink w:history="true" w:anchor="_bookmark108">
        <w:r>
          <w:rPr>
            <w:color w:val="0000ED"/>
          </w:rPr>
          <w:t>49</w:t>
        </w:r>
      </w:hyperlink>
      <w:r>
        <w:rPr>
          <w:color w:val="0000ED"/>
        </w:rPr>
        <w:t> </w:t>
      </w:r>
      <w:r>
        <w:rPr>
          <w:color w:val="212121"/>
        </w:rPr>
        <w:t>enhanced reporting capabilities </w:t>
      </w:r>
      <w:hyperlink w:history="true" w:anchor="_bookmark116">
        <w:r>
          <w:rPr>
            <w:color w:val="0000ED"/>
          </w:rPr>
          <w:t>50</w:t>
        </w:r>
      </w:hyperlink>
      <w:r>
        <w:rPr>
          <w:color w:val="212121"/>
        </w:rPr>
        <w:t>, </w:t>
      </w:r>
      <w:hyperlink w:history="true" w:anchor="_bookmark117">
        <w:r>
          <w:rPr>
            <w:color w:val="0000ED"/>
          </w:rPr>
          <w:t>51</w:t>
        </w:r>
      </w:hyperlink>
      <w:r>
        <w:rPr>
          <w:color w:val="0000ED"/>
        </w:rPr>
        <w:t> </w:t>
      </w:r>
      <w:r>
        <w:rPr>
          <w:color w:val="212121"/>
        </w:rPr>
        <w:t>real-time compliance monitoring </w:t>
      </w:r>
      <w:hyperlink w:history="true" w:anchor="_bookmark114">
        <w:r>
          <w:rPr>
            <w:color w:val="0000ED"/>
          </w:rPr>
          <w:t>50</w:t>
        </w:r>
      </w:hyperlink>
    </w:p>
    <w:p>
      <w:pPr>
        <w:pStyle w:val="BodyText"/>
        <w:spacing w:line="456" w:lineRule="auto"/>
        <w:ind w:left="119" w:right="4347" w:firstLine="224"/>
      </w:pPr>
      <w:r>
        <w:rPr/>
        <w:pict>
          <v:line style="position:absolute;mso-position-horizontal-relative:page;mso-position-vertical-relative:paragraph;z-index:16636928" from="296.999969pt,14.394211pt" to="308.249969pt,14.394211pt" stroked="true" strokeweight=".75pt" strokecolor="#0000ed">
            <v:stroke dashstyle="shortdot"/>
            <w10:wrap type="none"/>
          </v:line>
        </w:pict>
      </w:r>
      <w:r>
        <w:rPr/>
        <w:pict>
          <v:line style="position:absolute;mso-position-horizontal-relative:page;mso-position-vertical-relative:paragraph;z-index:16637440" from="313.499969pt,14.394211pt" to="324.749969pt,14.394211pt" stroked="true" strokeweight=".75pt" strokecolor="#0000ed">
            <v:stroke dashstyle="shortdot"/>
            <w10:wrap type="none"/>
          </v:line>
        </w:pict>
      </w:r>
      <w:r>
        <w:rPr>
          <w:color w:val="212121"/>
        </w:rPr>
        <w:t>tax compliance and automated tax calculation </w:t>
      </w:r>
      <w:hyperlink w:history="true" w:anchor="_bookmark111">
        <w:r>
          <w:rPr>
            <w:color w:val="0000ED"/>
          </w:rPr>
          <w:t>49</w:t>
        </w:r>
      </w:hyperlink>
      <w:r>
        <w:rPr>
          <w:color w:val="212121"/>
        </w:rPr>
        <w:t>, </w:t>
      </w:r>
      <w:hyperlink w:history="true" w:anchor="_bookmark112">
        <w:r>
          <w:rPr>
            <w:color w:val="0000ED"/>
          </w:rPr>
          <w:t>50</w:t>
        </w:r>
      </w:hyperlink>
      <w:r>
        <w:rPr>
          <w:color w:val="0000ED"/>
        </w:rPr>
        <w:t> </w:t>
      </w:r>
      <w:r>
        <w:rPr>
          <w:color w:val="212121"/>
        </w:rPr>
        <w:t>data management systems</w:t>
      </w:r>
    </w:p>
    <w:p>
      <w:pPr>
        <w:pStyle w:val="BodyText"/>
        <w:spacing w:line="237" w:lineRule="exact"/>
        <w:ind w:left="344"/>
      </w:pPr>
      <w:r>
        <w:rPr/>
        <w:pict>
          <v:shape style="position:absolute;margin-left:221.999985pt;margin-top:13.57829pt;width:11.25pt;height:.1pt;mso-position-horizontal-relative:page;mso-position-vertical-relative:paragraph;z-index:-14828032;mso-wrap-distance-left:0;mso-wrap-distance-right:0" id="docshape1424" coordorigin="4440,272" coordsize="225,0" path="m4440,272l4665,272e" filled="false" stroked="true" strokeweight=".75pt" strokecolor="#0000ed">
            <v:path arrowok="t"/>
            <v:stroke dashstyle="shortdot"/>
            <w10:wrap type="topAndBottom"/>
          </v:shape>
        </w:pict>
      </w:r>
      <w:r>
        <w:rPr>
          <w:color w:val="212121"/>
        </w:rPr>
        <w:t>data</w:t>
      </w:r>
      <w:r>
        <w:rPr>
          <w:color w:val="212121"/>
          <w:spacing w:val="7"/>
        </w:rPr>
        <w:t> </w:t>
      </w:r>
      <w:r>
        <w:rPr>
          <w:color w:val="212121"/>
        </w:rPr>
        <w:t>security</w:t>
      </w:r>
      <w:r>
        <w:rPr>
          <w:color w:val="212121"/>
          <w:spacing w:val="8"/>
        </w:rPr>
        <w:t> </w:t>
      </w:r>
      <w:r>
        <w:rPr>
          <w:color w:val="212121"/>
        </w:rPr>
        <w:t>and</w:t>
      </w:r>
      <w:r>
        <w:rPr>
          <w:color w:val="212121"/>
          <w:spacing w:val="8"/>
        </w:rPr>
        <w:t> </w:t>
      </w:r>
      <w:r>
        <w:rPr>
          <w:color w:val="212121"/>
        </w:rPr>
        <w:t>compliance</w:t>
      </w:r>
      <w:r>
        <w:rPr>
          <w:color w:val="212121"/>
          <w:spacing w:val="7"/>
        </w:rPr>
        <w:t> </w:t>
      </w:r>
      <w:hyperlink w:history="true" w:anchor="_bookmark26">
        <w:r>
          <w:rPr>
            <w:color w:val="0000ED"/>
            <w:spacing w:val="-5"/>
          </w:rPr>
          <w:t>23</w:t>
        </w:r>
      </w:hyperlink>
    </w:p>
    <w:p>
      <w:pPr>
        <w:pStyle w:val="BodyText"/>
        <w:spacing w:before="184" w:after="36"/>
        <w:ind w:left="344"/>
      </w:pPr>
      <w:r>
        <w:rPr>
          <w:color w:val="212121"/>
        </w:rPr>
        <w:t>secure</w:t>
      </w:r>
      <w:r>
        <w:rPr>
          <w:color w:val="212121"/>
          <w:spacing w:val="7"/>
        </w:rPr>
        <w:t> </w:t>
      </w:r>
      <w:r>
        <w:rPr>
          <w:color w:val="212121"/>
        </w:rPr>
        <w:t>cloud</w:t>
      </w:r>
      <w:r>
        <w:rPr>
          <w:color w:val="212121"/>
          <w:spacing w:val="7"/>
        </w:rPr>
        <w:t> </w:t>
      </w:r>
      <w:r>
        <w:rPr>
          <w:color w:val="212121"/>
        </w:rPr>
        <w:t>storage</w:t>
      </w:r>
      <w:r>
        <w:rPr>
          <w:color w:val="212121"/>
          <w:spacing w:val="7"/>
        </w:rPr>
        <w:t> </w:t>
      </w:r>
      <w:hyperlink w:history="true" w:anchor="_bookmark25">
        <w:r>
          <w:rPr>
            <w:color w:val="0000ED"/>
            <w:spacing w:val="-5"/>
          </w:rPr>
          <w:t>23</w:t>
        </w:r>
      </w:hyperlink>
    </w:p>
    <w:p>
      <w:pPr>
        <w:pStyle w:val="BodyText"/>
        <w:spacing w:line="20" w:lineRule="exact"/>
        <w:ind w:left="2240"/>
        <w:rPr>
          <w:sz w:val="2"/>
        </w:rPr>
      </w:pPr>
      <w:r>
        <w:rPr>
          <w:sz w:val="2"/>
        </w:rPr>
        <w:pict>
          <v:group style="width:11.25pt;height:.75pt;mso-position-horizontal-relative:char;mso-position-vertical-relative:line" id="docshapegroup1425" coordorigin="0,0" coordsize="225,15">
            <v:line style="position:absolute" from="0,7" to="225,7" stroked="true" strokeweight=".75pt" strokecolor="#0000ed">
              <v:stroke dashstyle="shortdot"/>
            </v:line>
          </v:group>
        </w:pict>
      </w:r>
      <w:r>
        <w:rPr>
          <w:sz w:val="2"/>
        </w:rPr>
      </w:r>
    </w:p>
    <w:p>
      <w:pPr>
        <w:spacing w:after="0" w:line="20" w:lineRule="exact"/>
        <w:rPr>
          <w:sz w:val="2"/>
        </w:rPr>
        <w:sectPr>
          <w:pgSz w:w="12240" w:h="15840"/>
          <w:pgMar w:top="1420" w:bottom="280" w:left="1420" w:right="1420"/>
        </w:sectPr>
      </w:pPr>
    </w:p>
    <w:p>
      <w:pPr>
        <w:pStyle w:val="BodyText"/>
        <w:spacing w:line="456" w:lineRule="auto" w:before="69"/>
        <w:ind w:left="344" w:right="7445" w:hanging="225"/>
      </w:pPr>
      <w:r>
        <w:rPr/>
        <w:pict>
          <v:line style="position:absolute;mso-position-horizontal-relative:page;mso-position-vertical-relative:paragraph;z-index:16642048" from="133.499985pt,41.844208pt" to="149.999983pt,41.844208pt" stroked="true" strokeweight=".75pt" strokecolor="#0000ed">
            <v:stroke dashstyle="shortdot"/>
            <w10:wrap type="none"/>
          </v:line>
        </w:pict>
      </w:r>
      <w:r>
        <w:rPr>
          <w:color w:val="212121"/>
        </w:rPr>
        <w:t>data privacy strategies</w:t>
      </w:r>
      <w:r>
        <w:rPr>
          <w:color w:val="212121"/>
          <w:spacing w:val="-13"/>
        </w:rPr>
        <w:t> </w:t>
      </w:r>
      <w:hyperlink w:history="true" w:anchor="_bookmark487">
        <w:r>
          <w:rPr>
            <w:color w:val="0000ED"/>
          </w:rPr>
          <w:t>154</w:t>
        </w:r>
      </w:hyperlink>
    </w:p>
    <w:p>
      <w:pPr>
        <w:pStyle w:val="BodyText"/>
        <w:spacing w:line="237" w:lineRule="exact"/>
        <w:ind w:left="119"/>
      </w:pPr>
      <w:r>
        <w:rPr>
          <w:color w:val="212121"/>
        </w:rPr>
        <w:t>data</w:t>
      </w:r>
      <w:r>
        <w:rPr>
          <w:color w:val="212121"/>
          <w:spacing w:val="5"/>
        </w:rPr>
        <w:t> </w:t>
      </w:r>
      <w:r>
        <w:rPr>
          <w:color w:val="212121"/>
          <w:spacing w:val="-2"/>
        </w:rPr>
        <w:t>security</w:t>
      </w:r>
    </w:p>
    <w:p>
      <w:pPr>
        <w:pStyle w:val="BodyText"/>
        <w:spacing w:before="9"/>
        <w:rPr>
          <w:sz w:val="19"/>
        </w:rPr>
      </w:pPr>
    </w:p>
    <w:p>
      <w:pPr>
        <w:pStyle w:val="BodyText"/>
        <w:ind w:left="344"/>
      </w:pPr>
      <w:r>
        <w:rPr/>
        <w:pict>
          <v:shape style="position:absolute;margin-left:138.749985pt;margin-top:14.394203pt;width:16.5pt;height:.1pt;mso-position-horizontal-relative:page;mso-position-vertical-relative:paragraph;z-index:-14819328;mso-wrap-distance-left:0;mso-wrap-distance-right:0" id="docshape1426" coordorigin="2775,288" coordsize="330,0" path="m2775,288l3105,288e" filled="false" stroked="true" strokeweight=".75pt" strokecolor="#0000ed">
            <v:path arrowok="t"/>
            <v:stroke dashstyle="shortdot"/>
            <w10:wrap type="topAndBottom"/>
          </v:shape>
        </w:pict>
      </w:r>
      <w:r>
        <w:rPr>
          <w:color w:val="212121"/>
        </w:rPr>
        <w:t>challenges</w:t>
      </w:r>
      <w:r>
        <w:rPr>
          <w:color w:val="212121"/>
          <w:spacing w:val="10"/>
        </w:rPr>
        <w:t> </w:t>
      </w:r>
      <w:hyperlink w:history="true" w:anchor="_bookmark486">
        <w:r>
          <w:rPr>
            <w:color w:val="0000ED"/>
            <w:spacing w:val="-5"/>
          </w:rPr>
          <w:t>154</w:t>
        </w:r>
      </w:hyperlink>
    </w:p>
    <w:p>
      <w:pPr>
        <w:pStyle w:val="BodyText"/>
        <w:spacing w:line="456" w:lineRule="auto" w:before="169"/>
        <w:ind w:left="344" w:right="6637" w:hanging="225"/>
      </w:pPr>
      <w:r>
        <w:rPr>
          <w:color w:val="212121"/>
        </w:rPr>
        <w:t>data visualization tools advancements </w:t>
      </w:r>
      <w:hyperlink w:history="true" w:anchor="_bookmark529">
        <w:r>
          <w:rPr>
            <w:color w:val="0000ED"/>
          </w:rPr>
          <w:t>165</w:t>
        </w:r>
      </w:hyperlink>
    </w:p>
    <w:p>
      <w:pPr>
        <w:pStyle w:val="BodyText"/>
        <w:spacing w:line="237" w:lineRule="exact"/>
        <w:ind w:left="344"/>
      </w:pPr>
      <w:r>
        <w:rPr/>
        <w:pict>
          <v:shape style="position:absolute;margin-left:257.999969pt;margin-top:13.578279pt;width:17.25pt;height:.1pt;mso-position-horizontal-relative:page;mso-position-vertical-relative:paragraph;z-index:-14818816;mso-wrap-distance-left:0;mso-wrap-distance-right:0" id="docshape1427" coordorigin="5160,272" coordsize="345,0" path="m5160,272l5505,272e" filled="false" stroked="true" strokeweight=".75pt" strokecolor="#0000ed">
            <v:path arrowok="t"/>
            <v:stroke dashstyle="shortdot"/>
            <w10:wrap type="topAndBottom"/>
          </v:shape>
        </w:pict>
      </w:r>
      <w:r>
        <w:rPr/>
        <w:pict>
          <v:line style="position:absolute;mso-position-horizontal-relative:page;mso-position-vertical-relative:paragraph;z-index:-22220288" from="154.499985pt,-9.671719pt" to="171.749983pt,-9.671719pt" stroked="true" strokeweight=".75pt" strokecolor="#0000ed">
            <v:stroke dashstyle="shortdot"/>
            <w10:wrap type="none"/>
          </v:line>
        </w:pict>
      </w:r>
      <w:r>
        <w:rPr>
          <w:color w:val="212121"/>
        </w:rPr>
        <w:t>AI-integrated</w:t>
      </w:r>
      <w:r>
        <w:rPr>
          <w:color w:val="212121"/>
          <w:spacing w:val="8"/>
        </w:rPr>
        <w:t> </w:t>
      </w:r>
      <w:r>
        <w:rPr>
          <w:color w:val="212121"/>
        </w:rPr>
        <w:t>data</w:t>
      </w:r>
      <w:r>
        <w:rPr>
          <w:color w:val="212121"/>
          <w:spacing w:val="9"/>
        </w:rPr>
        <w:t> </w:t>
      </w:r>
      <w:r>
        <w:rPr>
          <w:color w:val="212121"/>
        </w:rPr>
        <w:t>visualization</w:t>
      </w:r>
      <w:r>
        <w:rPr>
          <w:color w:val="212121"/>
          <w:spacing w:val="9"/>
        </w:rPr>
        <w:t> </w:t>
      </w:r>
      <w:r>
        <w:rPr>
          <w:color w:val="212121"/>
        </w:rPr>
        <w:t>tools</w:t>
      </w:r>
      <w:r>
        <w:rPr>
          <w:color w:val="212121"/>
          <w:spacing w:val="9"/>
        </w:rPr>
        <w:t> </w:t>
      </w:r>
      <w:hyperlink w:history="true" w:anchor="_bookmark532">
        <w:r>
          <w:rPr>
            <w:color w:val="0000ED"/>
            <w:spacing w:val="-5"/>
          </w:rPr>
          <w:t>166</w:t>
        </w:r>
      </w:hyperlink>
    </w:p>
    <w:p>
      <w:pPr>
        <w:pStyle w:val="BodyText"/>
        <w:spacing w:before="9"/>
        <w:rPr>
          <w:sz w:val="31"/>
        </w:rPr>
      </w:pPr>
    </w:p>
    <w:p>
      <w:pPr>
        <w:pStyle w:val="Heading3"/>
      </w:pPr>
      <w:r>
        <w:rPr>
          <w:color w:val="212121"/>
          <w:w w:val="101"/>
        </w:rPr>
        <w:t>E</w:t>
      </w:r>
    </w:p>
    <w:p>
      <w:pPr>
        <w:pStyle w:val="BodyText"/>
        <w:spacing w:line="441" w:lineRule="auto" w:before="191"/>
        <w:ind w:left="344" w:right="5649" w:hanging="225"/>
      </w:pPr>
      <w:r>
        <w:rPr/>
        <w:pict>
          <v:line style="position:absolute;mso-position-horizontal-relative:page;mso-position-vertical-relative:paragraph;z-index:-22219776" from="133.499985pt,47.194191pt" to="149.999983pt,47.194191pt" stroked="true" strokeweight=".75pt" strokecolor="#0000ed">
            <v:stroke dashstyle="shortdot"/>
            <w10:wrap type="none"/>
          </v:line>
        </w:pict>
      </w:r>
      <w:r>
        <w:rPr/>
        <w:pict>
          <v:line style="position:absolute;mso-position-horizontal-relative:page;mso-position-vertical-relative:paragraph;z-index:-22219264" from="155.999985pt,47.194191pt" to="172.499983pt,47.194191pt" stroked="true" strokeweight=".75pt" strokecolor="#0000ed">
            <v:stroke dashstyle="shortdot"/>
            <w10:wrap type="none"/>
          </v:line>
        </w:pict>
      </w:r>
      <w:r>
        <w:rPr>
          <w:color w:val="212121"/>
        </w:rPr>
        <w:t>effective stakeholder engagement strategies </w:t>
      </w:r>
      <w:hyperlink w:history="true" w:anchor="_bookmark732">
        <w:r>
          <w:rPr>
            <w:color w:val="0000ED"/>
          </w:rPr>
          <w:t>221</w:t>
        </w:r>
      </w:hyperlink>
      <w:r>
        <w:rPr>
          <w:color w:val="212121"/>
        </w:rPr>
        <w:t>, </w:t>
      </w:r>
      <w:hyperlink w:history="true" w:anchor="_bookmark735">
        <w:r>
          <w:rPr>
            <w:color w:val="0000ED"/>
          </w:rPr>
          <w:t>222</w:t>
        </w:r>
      </w:hyperlink>
    </w:p>
    <w:p>
      <w:pPr>
        <w:pStyle w:val="BodyText"/>
        <w:spacing w:line="441" w:lineRule="auto" w:before="14"/>
        <w:ind w:left="119" w:right="6184"/>
      </w:pPr>
      <w:r>
        <w:rPr/>
        <w:pict>
          <v:line style="position:absolute;mso-position-horizontal-relative:page;mso-position-vertical-relative:paragraph;z-index:16644096" from="197.999985pt,15.094189pt" to="215.249983pt,15.094189pt" stroked="true" strokeweight=".75pt" strokecolor="#0000ed">
            <v:stroke dashstyle="shortdot"/>
            <w10:wrap type="none"/>
          </v:line>
        </w:pict>
      </w:r>
      <w:r>
        <w:rPr>
          <w:color w:val="212121"/>
        </w:rPr>
        <w:t>emerging resistance forms </w:t>
      </w:r>
      <w:hyperlink w:history="true" w:anchor="_bookmark777">
        <w:r>
          <w:rPr>
            <w:color w:val="0000ED"/>
          </w:rPr>
          <w:t>230</w:t>
        </w:r>
      </w:hyperlink>
      <w:r>
        <w:rPr>
          <w:color w:val="0000ED"/>
        </w:rPr>
        <w:t> </w:t>
      </w:r>
      <w:r>
        <w:rPr>
          <w:color w:val="212121"/>
        </w:rPr>
        <w:t>ethical</w:t>
      </w:r>
      <w:r>
        <w:rPr>
          <w:color w:val="212121"/>
          <w:spacing w:val="-10"/>
        </w:rPr>
        <w:t> </w:t>
      </w:r>
      <w:r>
        <w:rPr>
          <w:color w:val="212121"/>
        </w:rPr>
        <w:t>AI</w:t>
      </w:r>
    </w:p>
    <w:p>
      <w:pPr>
        <w:pStyle w:val="BodyText"/>
        <w:spacing w:before="14"/>
        <w:ind w:left="344"/>
      </w:pPr>
      <w:r>
        <w:rPr/>
        <w:pict>
          <v:shape style="position:absolute;margin-left:143.999985pt;margin-top:15.094215pt;width:17.25pt;height:.1pt;mso-position-horizontal-relative:page;mso-position-vertical-relative:paragraph;z-index:-14818304;mso-wrap-distance-left:0;mso-wrap-distance-right:0" id="docshape1428" coordorigin="2880,302" coordsize="345,0" path="m2880,302l3225,302e" filled="false" stroked="true" strokeweight=".75pt" strokecolor="#0000ed">
            <v:path arrowok="t"/>
            <v:stroke dashstyle="shortdot"/>
            <w10:wrap type="topAndBottom"/>
          </v:shape>
        </w:pict>
      </w:r>
      <w:r>
        <w:rPr>
          <w:color w:val="212121"/>
        </w:rPr>
        <w:t>deployment</w:t>
      </w:r>
      <w:r>
        <w:rPr>
          <w:color w:val="212121"/>
          <w:spacing w:val="12"/>
        </w:rPr>
        <w:t> </w:t>
      </w:r>
      <w:hyperlink w:history="true" w:anchor="_bookmark742">
        <w:r>
          <w:rPr>
            <w:color w:val="0000ED"/>
            <w:spacing w:val="-5"/>
          </w:rPr>
          <w:t>223</w:t>
        </w:r>
      </w:hyperlink>
    </w:p>
    <w:p>
      <w:pPr>
        <w:pStyle w:val="BodyText"/>
        <w:spacing w:before="169" w:after="36"/>
        <w:ind w:left="344"/>
      </w:pPr>
      <w:r>
        <w:rPr>
          <w:color w:val="212121"/>
        </w:rPr>
        <w:t>design</w:t>
      </w:r>
      <w:r>
        <w:rPr>
          <w:color w:val="212121"/>
          <w:spacing w:val="9"/>
        </w:rPr>
        <w:t> </w:t>
      </w:r>
      <w:r>
        <w:rPr>
          <w:color w:val="212121"/>
        </w:rPr>
        <w:t>significance</w:t>
      </w:r>
      <w:r>
        <w:rPr>
          <w:color w:val="212121"/>
          <w:spacing w:val="9"/>
        </w:rPr>
        <w:t> </w:t>
      </w:r>
      <w:hyperlink w:history="true" w:anchor="_bookmark583">
        <w:r>
          <w:rPr>
            <w:color w:val="0000ED"/>
            <w:spacing w:val="-5"/>
          </w:rPr>
          <w:t>181</w:t>
        </w:r>
      </w:hyperlink>
    </w:p>
    <w:p>
      <w:pPr>
        <w:pStyle w:val="BodyText"/>
        <w:spacing w:line="20" w:lineRule="exact"/>
        <w:ind w:left="2135"/>
        <w:rPr>
          <w:sz w:val="2"/>
        </w:rPr>
      </w:pPr>
      <w:r>
        <w:rPr>
          <w:sz w:val="2"/>
        </w:rPr>
        <w:pict>
          <v:group style="width:16.5pt;height:.75pt;mso-position-horizontal-relative:char;mso-position-vertical-relative:line" id="docshapegroup1429" coordorigin="0,0" coordsize="330,15">
            <v:line style="position:absolute" from="0,7" to="330,7" stroked="true" strokeweight=".75pt" strokecolor="#0000ed">
              <v:stroke dashstyle="shortdot"/>
            </v:line>
          </v:group>
        </w:pict>
      </w:r>
      <w:r>
        <w:rPr>
          <w:sz w:val="2"/>
        </w:rPr>
      </w:r>
    </w:p>
    <w:p>
      <w:pPr>
        <w:pStyle w:val="BodyText"/>
        <w:spacing w:line="441" w:lineRule="auto" w:before="172"/>
        <w:ind w:left="119" w:right="6708" w:firstLine="224"/>
      </w:pPr>
      <w:r>
        <w:rPr/>
        <w:pict>
          <v:line style="position:absolute;mso-position-horizontal-relative:page;mso-position-vertical-relative:paragraph;z-index:-22218240" from="164.999985pt,22.994211pt" to="181.499983pt,22.994211pt" stroked="true" strokeweight=".75pt" strokecolor="#0000ed">
            <v:stroke dashstyle="shortdot"/>
            <w10:wrap type="none"/>
          </v:line>
        </w:pict>
      </w:r>
      <w:r>
        <w:rPr/>
        <w:pict>
          <v:line style="position:absolute;mso-position-horizontal-relative:page;mso-position-vertical-relative:paragraph;z-index:-22217728" from="184.499985pt,46.244209pt" to="201.749983pt,46.244209pt" stroked="true" strokeweight=".75pt" strokecolor="#0000ed">
            <v:stroke dashstyle="shortdot"/>
            <w10:wrap type="none"/>
          </v:line>
        </w:pict>
      </w:r>
      <w:r>
        <w:rPr>
          <w:color w:val="212121"/>
        </w:rPr>
        <w:t>future directions </w:t>
      </w:r>
      <w:hyperlink w:history="true" w:anchor="_bookmark611">
        <w:r>
          <w:rPr>
            <w:color w:val="0000ED"/>
          </w:rPr>
          <w:t>188</w:t>
        </w:r>
      </w:hyperlink>
      <w:r>
        <w:rPr>
          <w:color w:val="0000ED"/>
        </w:rPr>
        <w:t> </w:t>
      </w:r>
      <w:r>
        <w:rPr>
          <w:color w:val="212121"/>
        </w:rPr>
        <w:t>ethical</w:t>
      </w:r>
      <w:r>
        <w:rPr>
          <w:color w:val="212121"/>
          <w:spacing w:val="-9"/>
        </w:rPr>
        <w:t> </w:t>
      </w:r>
      <w:r>
        <w:rPr>
          <w:color w:val="212121"/>
        </w:rPr>
        <w:t>AI development </w:t>
      </w:r>
      <w:hyperlink w:history="true" w:anchor="_bookmark743">
        <w:r>
          <w:rPr>
            <w:color w:val="0000ED"/>
          </w:rPr>
          <w:t>223</w:t>
        </w:r>
      </w:hyperlink>
    </w:p>
    <w:p>
      <w:pPr>
        <w:pStyle w:val="BodyText"/>
        <w:spacing w:before="14"/>
        <w:ind w:left="344"/>
      </w:pPr>
      <w:r>
        <w:rPr/>
        <w:pict>
          <v:shape style="position:absolute;margin-left:152.249985pt;margin-top:15.094208pt;width:16.5pt;height:.1pt;mso-position-horizontal-relative:page;mso-position-vertical-relative:paragraph;z-index:-14817280;mso-wrap-distance-left:0;mso-wrap-distance-right:0" id="docshape1430" coordorigin="3045,302" coordsize="330,0" path="m3045,302l3375,302e" filled="false" stroked="true" strokeweight=".75pt" strokecolor="#0000ed">
            <v:path arrowok="t"/>
            <v:stroke dashstyle="shortdot"/>
            <w10:wrap type="topAndBottom"/>
          </v:shape>
        </w:pict>
      </w:r>
      <w:r>
        <w:rPr/>
        <w:pict>
          <v:shape style="position:absolute;margin-left:174.749985pt;margin-top:15.094208pt;width:16.5pt;height:.1pt;mso-position-horizontal-relative:page;mso-position-vertical-relative:paragraph;z-index:-14816768;mso-wrap-distance-left:0;mso-wrap-distance-right:0" id="docshape1431" coordorigin="3495,302" coordsize="330,0" path="m3495,302l3825,302e" filled="false" stroked="true" strokeweight=".75pt" strokecolor="#0000ed">
            <v:path arrowok="t"/>
            <v:stroke dashstyle="shortdot"/>
            <w10:wrap type="topAndBottom"/>
          </v:shape>
        </w:pict>
      </w:r>
      <w:r>
        <w:rPr/>
        <w:pict>
          <v:line style="position:absolute;mso-position-horizontal-relative:page;mso-position-vertical-relative:paragraph;z-index:-22217216" from="221.249985pt,38.344208pt" to="237.749983pt,38.344208pt" stroked="true" strokeweight=".75pt" strokecolor="#0000ed">
            <v:stroke dashstyle="shortdot"/>
            <w10:wrap type="none"/>
          </v:line>
        </w:pict>
      </w:r>
      <w:r>
        <w:rPr>
          <w:color w:val="212121"/>
        </w:rPr>
        <w:t>best</w:t>
      </w:r>
      <w:r>
        <w:rPr>
          <w:color w:val="212121"/>
          <w:spacing w:val="6"/>
        </w:rPr>
        <w:t> </w:t>
      </w:r>
      <w:r>
        <w:rPr>
          <w:color w:val="212121"/>
        </w:rPr>
        <w:t>practices</w:t>
      </w:r>
      <w:r>
        <w:rPr>
          <w:color w:val="212121"/>
          <w:spacing w:val="7"/>
        </w:rPr>
        <w:t> </w:t>
      </w:r>
      <w:hyperlink w:history="true" w:anchor="_bookmark602">
        <w:r>
          <w:rPr>
            <w:color w:val="0000ED"/>
          </w:rPr>
          <w:t>184</w:t>
        </w:r>
      </w:hyperlink>
      <w:r>
        <w:rPr>
          <w:color w:val="212121"/>
        </w:rPr>
        <w:t>,</w:t>
      </w:r>
      <w:r>
        <w:rPr>
          <w:color w:val="212121"/>
          <w:spacing w:val="7"/>
        </w:rPr>
        <w:t> </w:t>
      </w:r>
      <w:hyperlink w:history="true" w:anchor="_bookmark604">
        <w:r>
          <w:rPr>
            <w:color w:val="0000ED"/>
            <w:spacing w:val="-5"/>
          </w:rPr>
          <w:t>185</w:t>
        </w:r>
      </w:hyperlink>
    </w:p>
    <w:p>
      <w:pPr>
        <w:pStyle w:val="BodyText"/>
        <w:spacing w:line="456" w:lineRule="auto" w:before="169"/>
        <w:ind w:left="344" w:right="5916" w:hanging="225"/>
      </w:pPr>
      <w:r>
        <w:rPr>
          <w:color w:val="212121"/>
        </w:rPr>
        <w:t>ethical and legal considerations </w:t>
      </w:r>
      <w:hyperlink w:history="true" w:anchor="_bookmark437">
        <w:r>
          <w:rPr>
            <w:color w:val="0000ED"/>
          </w:rPr>
          <w:t>139</w:t>
        </w:r>
      </w:hyperlink>
      <w:r>
        <w:rPr>
          <w:color w:val="0000ED"/>
        </w:rPr>
        <w:t> </w:t>
      </w:r>
      <w:r>
        <w:rPr>
          <w:color w:val="212121"/>
        </w:rPr>
        <w:t>AI</w:t>
      </w:r>
      <w:r>
        <w:rPr>
          <w:color w:val="212121"/>
          <w:spacing w:val="7"/>
        </w:rPr>
        <w:t> </w:t>
      </w:r>
      <w:r>
        <w:rPr>
          <w:color w:val="212121"/>
        </w:rPr>
        <w:t>in</w:t>
      </w:r>
      <w:r>
        <w:rPr>
          <w:color w:val="212121"/>
          <w:spacing w:val="8"/>
        </w:rPr>
        <w:t> </w:t>
      </w:r>
      <w:r>
        <w:rPr>
          <w:color w:val="212121"/>
        </w:rPr>
        <w:t>managerial</w:t>
      </w:r>
      <w:r>
        <w:rPr>
          <w:color w:val="212121"/>
          <w:spacing w:val="8"/>
        </w:rPr>
        <w:t> </w:t>
      </w:r>
      <w:r>
        <w:rPr>
          <w:color w:val="212121"/>
        </w:rPr>
        <w:t>accounting</w:t>
      </w:r>
      <w:r>
        <w:rPr>
          <w:color w:val="212121"/>
          <w:spacing w:val="7"/>
        </w:rPr>
        <w:t> </w:t>
      </w:r>
      <w:hyperlink w:history="true" w:anchor="_bookmark439">
        <w:r>
          <w:rPr>
            <w:color w:val="0000ED"/>
            <w:spacing w:val="-5"/>
          </w:rPr>
          <w:t>140</w:t>
        </w:r>
      </w:hyperlink>
    </w:p>
    <w:p>
      <w:pPr>
        <w:pStyle w:val="BodyText"/>
        <w:spacing w:line="237" w:lineRule="exact"/>
        <w:ind w:left="344"/>
      </w:pPr>
      <w:r>
        <w:rPr/>
        <w:pict>
          <v:shape style="position:absolute;margin-left:263.999969pt;margin-top:13.578284pt;width:16.5pt;height:.1pt;mso-position-horizontal-relative:page;mso-position-vertical-relative:paragraph;z-index:-14816256;mso-wrap-distance-left:0;mso-wrap-distance-right:0" id="docshape1432" coordorigin="5280,272" coordsize="330,0" path="m5280,272l5610,272e" filled="false" stroked="true" strokeweight=".75pt" strokecolor="#0000ed">
            <v:path arrowok="t"/>
            <v:stroke dashstyle="shortdot"/>
            <w10:wrap type="topAndBottom"/>
          </v:shape>
        </w:pict>
      </w:r>
      <w:r>
        <w:rPr/>
        <w:pict>
          <v:shape style="position:absolute;margin-left:286.499969pt;margin-top:13.578284pt;width:16.5pt;height:.1pt;mso-position-horizontal-relative:page;mso-position-vertical-relative:paragraph;z-index:-14815744;mso-wrap-distance-left:0;mso-wrap-distance-right:0" id="docshape1433" coordorigin="5730,272" coordsize="330,0" path="m5730,272l6060,272e" filled="false" stroked="true" strokeweight=".75pt" strokecolor="#0000ed">
            <v:path arrowok="t"/>
            <v:stroke dashstyle="shortdot"/>
            <w10:wrap type="topAndBottom"/>
          </v:shape>
        </w:pict>
      </w:r>
      <w:r>
        <w:rPr/>
        <w:pict>
          <v:line style="position:absolute;mso-position-horizontal-relative:page;mso-position-vertical-relative:paragraph;z-index:-22216704" from="218.999985pt,-9.671714pt" to="236.249983pt,-9.671714pt" stroked="true" strokeweight=".75pt" strokecolor="#0000ed">
            <v:stroke dashstyle="shortdot"/>
            <w10:wrap type="none"/>
          </v:line>
        </w:pict>
      </w:r>
      <w:r>
        <w:rPr/>
        <w:pict>
          <v:line style="position:absolute;mso-position-horizontal-relative:page;mso-position-vertical-relative:paragraph;z-index:-22216192" from="297.749969pt,37.578281pt" to="314.249968pt,37.578281pt" stroked="true" strokeweight=".75pt" strokecolor="#0000ed">
            <v:stroke dashstyle="shortdot"/>
            <w10:wrap type="none"/>
          </v:line>
        </w:pict>
      </w:r>
      <w:r>
        <w:rPr>
          <w:color w:val="212121"/>
        </w:rPr>
        <w:t>emerging</w:t>
      </w:r>
      <w:r>
        <w:rPr>
          <w:color w:val="212121"/>
          <w:spacing w:val="-7"/>
        </w:rPr>
        <w:t> </w:t>
      </w:r>
      <w:r>
        <w:rPr>
          <w:color w:val="212121"/>
        </w:rPr>
        <w:t>AI</w:t>
      </w:r>
      <w:r>
        <w:rPr>
          <w:color w:val="212121"/>
          <w:spacing w:val="7"/>
        </w:rPr>
        <w:t> </w:t>
      </w:r>
      <w:r>
        <w:rPr>
          <w:color w:val="212121"/>
        </w:rPr>
        <w:t>technologies</w:t>
      </w:r>
      <w:r>
        <w:rPr>
          <w:color w:val="212121"/>
          <w:spacing w:val="8"/>
        </w:rPr>
        <w:t> </w:t>
      </w:r>
      <w:r>
        <w:rPr>
          <w:color w:val="212121"/>
        </w:rPr>
        <w:t>and</w:t>
      </w:r>
      <w:r>
        <w:rPr>
          <w:color w:val="212121"/>
          <w:spacing w:val="7"/>
        </w:rPr>
        <w:t> </w:t>
      </w:r>
      <w:r>
        <w:rPr>
          <w:color w:val="212121"/>
        </w:rPr>
        <w:t>impacts</w:t>
      </w:r>
      <w:r>
        <w:rPr>
          <w:color w:val="212121"/>
          <w:spacing w:val="8"/>
        </w:rPr>
        <w:t> </w:t>
      </w:r>
      <w:hyperlink w:history="true" w:anchor="_bookmark442">
        <w:r>
          <w:rPr>
            <w:color w:val="0000ED"/>
          </w:rPr>
          <w:t>141</w:t>
        </w:r>
      </w:hyperlink>
      <w:r>
        <w:rPr>
          <w:color w:val="212121"/>
        </w:rPr>
        <w:t>,</w:t>
      </w:r>
      <w:r>
        <w:rPr>
          <w:color w:val="212121"/>
          <w:spacing w:val="8"/>
        </w:rPr>
        <w:t> </w:t>
      </w:r>
      <w:hyperlink w:history="true" w:anchor="_bookmark443">
        <w:r>
          <w:rPr>
            <w:color w:val="0000ED"/>
            <w:spacing w:val="-5"/>
          </w:rPr>
          <w:t>142</w:t>
        </w:r>
      </w:hyperlink>
    </w:p>
    <w:p>
      <w:pPr>
        <w:pStyle w:val="BodyText"/>
        <w:spacing w:line="441" w:lineRule="auto" w:before="184"/>
        <w:ind w:left="344" w:right="4534"/>
      </w:pPr>
      <w:r>
        <w:rPr>
          <w:color w:val="212121"/>
        </w:rPr>
        <w:t>future trends in</w:t>
      </w:r>
      <w:r>
        <w:rPr>
          <w:color w:val="212121"/>
          <w:spacing w:val="-7"/>
        </w:rPr>
        <w:t> </w:t>
      </w:r>
      <w:r>
        <w:rPr>
          <w:color w:val="212121"/>
        </w:rPr>
        <w:t>AI and managerial accounting </w:t>
      </w:r>
      <w:hyperlink w:history="true" w:anchor="_bookmark441">
        <w:r>
          <w:rPr>
            <w:color w:val="0000ED"/>
          </w:rPr>
          <w:t>141</w:t>
        </w:r>
      </w:hyperlink>
      <w:r>
        <w:rPr>
          <w:color w:val="0000ED"/>
        </w:rPr>
        <w:t> </w:t>
      </w:r>
      <w:r>
        <w:rPr>
          <w:color w:val="212121"/>
        </w:rPr>
        <w:t>legal aspects, of AI applications </w:t>
      </w:r>
      <w:hyperlink w:history="true" w:anchor="_bookmark440">
        <w:r>
          <w:rPr>
            <w:color w:val="0000ED"/>
          </w:rPr>
          <w:t>140</w:t>
        </w:r>
      </w:hyperlink>
    </w:p>
    <w:p>
      <w:pPr>
        <w:pStyle w:val="BodyText"/>
        <w:spacing w:line="441" w:lineRule="auto" w:before="14"/>
        <w:ind w:left="119" w:right="5649" w:firstLine="224"/>
      </w:pPr>
      <w:r>
        <w:rPr/>
        <w:pict>
          <v:line style="position:absolute;mso-position-horizontal-relative:page;mso-position-vertical-relative:paragraph;z-index:-22215680" from="233.999985pt,-8.905801pt" to="251.249983pt,-8.905801pt" stroked="true" strokeweight=".75pt" strokecolor="#0000ed">
            <v:stroke dashstyle="shortdot"/>
            <w10:wrap type="none"/>
          </v:line>
        </w:pict>
      </w:r>
      <w:r>
        <w:rPr/>
        <w:pict>
          <v:line style="position:absolute;mso-position-horizontal-relative:page;mso-position-vertical-relative:paragraph;z-index:16647680" from="216.749985pt,15.094197pt" to="233.249983pt,15.094197pt" stroked="true" strokeweight=".75pt" strokecolor="#0000ed">
            <v:stroke dashstyle="shortdot"/>
            <w10:wrap type="none"/>
          </v:line>
        </w:pict>
      </w:r>
      <w:r>
        <w:rPr/>
        <w:pict>
          <v:line style="position:absolute;mso-position-horizontal-relative:page;mso-position-vertical-relative:paragraph;z-index:16648192" from="212.999985pt,38.344196pt" to="224.249984pt,38.344196pt" stroked="true" strokeweight=".75pt" strokecolor="#0000ed">
            <v:stroke dashstyle="shortdot"/>
            <w10:wrap type="none"/>
          </v:line>
        </w:pict>
      </w:r>
      <w:r>
        <w:rPr>
          <w:color w:val="212121"/>
        </w:rPr>
        <w:t>strategies, for staying ahead </w:t>
      </w:r>
      <w:hyperlink w:history="true" w:anchor="_bookmark444">
        <w:r>
          <w:rPr>
            <w:color w:val="0000ED"/>
          </w:rPr>
          <w:t>142</w:t>
        </w:r>
      </w:hyperlink>
      <w:r>
        <w:rPr>
          <w:color w:val="0000ED"/>
        </w:rPr>
        <w:t> </w:t>
      </w:r>
      <w:r>
        <w:rPr>
          <w:color w:val="212121"/>
        </w:rPr>
        <w:t>ethical and regulatory aspects </w:t>
      </w:r>
      <w:hyperlink w:history="true" w:anchor="_bookmark136">
        <w:r>
          <w:rPr>
            <w:color w:val="0000ED"/>
          </w:rPr>
          <w:t>56</w:t>
        </w:r>
      </w:hyperlink>
    </w:p>
    <w:p>
      <w:pPr>
        <w:pStyle w:val="BodyText"/>
        <w:spacing w:line="441" w:lineRule="auto" w:before="14"/>
        <w:ind w:left="344" w:right="5916"/>
      </w:pPr>
      <w:r>
        <w:rPr/>
        <w:pict>
          <v:line style="position:absolute;mso-position-horizontal-relative:page;mso-position-vertical-relative:paragraph;z-index:16648704" from="203.999985pt,15.094193pt" to="215.249984pt,15.094193pt" stroked="true" strokeweight=".75pt" strokecolor="#0000ed">
            <v:stroke dashstyle="shortdot"/>
            <w10:wrap type="none"/>
          </v:line>
        </w:pict>
      </w:r>
      <w:r>
        <w:rPr/>
        <w:pict>
          <v:line style="position:absolute;mso-position-horizontal-relative:page;mso-position-vertical-relative:paragraph;z-index:16649216" from="229.499985pt,38.344193pt" to="240.749984pt,38.344193pt" stroked="true" strokeweight=".75pt" strokecolor="#0000ed">
            <v:stroke dashstyle="shortdot"/>
            <w10:wrap type="none"/>
          </v:line>
        </w:pict>
      </w:r>
      <w:r>
        <w:rPr>
          <w:color w:val="212121"/>
        </w:rPr>
        <w:t>data privacy and security </w:t>
      </w:r>
      <w:hyperlink w:history="true" w:anchor="_bookmark138">
        <w:r>
          <w:rPr>
            <w:color w:val="0000ED"/>
          </w:rPr>
          <w:t>56</w:t>
        </w:r>
      </w:hyperlink>
      <w:r>
        <w:rPr>
          <w:color w:val="0000ED"/>
        </w:rPr>
        <w:t> </w:t>
      </w:r>
      <w:r>
        <w:rPr>
          <w:color w:val="212121"/>
        </w:rPr>
        <w:t>regulatory changes, navigating </w:t>
      </w:r>
      <w:hyperlink w:history="true" w:anchor="_bookmark140">
        <w:r>
          <w:rPr>
            <w:color w:val="0000ED"/>
          </w:rPr>
          <w:t>57</w:t>
        </w:r>
      </w:hyperlink>
    </w:p>
    <w:p>
      <w:pPr>
        <w:pStyle w:val="BodyText"/>
        <w:spacing w:before="14"/>
        <w:ind w:left="119"/>
      </w:pPr>
      <w:r>
        <w:rPr>
          <w:color w:val="212121"/>
        </w:rPr>
        <w:t>ethical</w:t>
      </w:r>
      <w:r>
        <w:rPr>
          <w:color w:val="212121"/>
          <w:spacing w:val="6"/>
        </w:rPr>
        <w:t> </w:t>
      </w:r>
      <w:r>
        <w:rPr>
          <w:color w:val="212121"/>
        </w:rPr>
        <w:t>and</w:t>
      </w:r>
      <w:r>
        <w:rPr>
          <w:color w:val="212121"/>
          <w:spacing w:val="7"/>
        </w:rPr>
        <w:t> </w:t>
      </w:r>
      <w:r>
        <w:rPr>
          <w:color w:val="212121"/>
        </w:rPr>
        <w:t>security</w:t>
      </w:r>
      <w:r>
        <w:rPr>
          <w:color w:val="212121"/>
          <w:spacing w:val="7"/>
        </w:rPr>
        <w:t> </w:t>
      </w:r>
      <w:r>
        <w:rPr>
          <w:color w:val="212121"/>
          <w:spacing w:val="-2"/>
        </w:rPr>
        <w:t>considerations</w:t>
      </w:r>
    </w:p>
    <w:p>
      <w:pPr>
        <w:spacing w:after="0"/>
        <w:sectPr>
          <w:pgSz w:w="12240" w:h="15840"/>
          <w:pgMar w:top="1420" w:bottom="280" w:left="1420" w:right="1420"/>
        </w:sectPr>
      </w:pPr>
    </w:p>
    <w:p>
      <w:pPr>
        <w:pStyle w:val="BodyText"/>
        <w:spacing w:line="456" w:lineRule="auto" w:before="69"/>
        <w:ind w:left="119" w:right="5649" w:firstLine="224"/>
      </w:pPr>
      <w:r>
        <w:rPr/>
        <w:pict>
          <v:line style="position:absolute;mso-position-horizontal-relative:page;mso-position-vertical-relative:paragraph;z-index:16658944" from="230.249985pt,17.844185pt" to="246.749983pt,17.844185pt" stroked="true" strokeweight=".75pt" strokecolor="#0000ed">
            <v:stroke dashstyle="shortdot"/>
            <w10:wrap type="none"/>
          </v:line>
        </w:pict>
      </w:r>
      <w:r>
        <w:rPr>
          <w:color w:val="212121"/>
        </w:rPr>
        <w:t>predictions, in</w:t>
      </w:r>
      <w:r>
        <w:rPr>
          <w:color w:val="212121"/>
          <w:spacing w:val="-7"/>
        </w:rPr>
        <w:t> </w:t>
      </w:r>
      <w:r>
        <w:rPr>
          <w:color w:val="212121"/>
        </w:rPr>
        <w:t>AI development </w:t>
      </w:r>
      <w:hyperlink w:history="true" w:anchor="_bookmark615">
        <w:r>
          <w:rPr>
            <w:color w:val="0000ED"/>
          </w:rPr>
          <w:t>189</w:t>
        </w:r>
      </w:hyperlink>
      <w:r>
        <w:rPr>
          <w:color w:val="0000ED"/>
        </w:rPr>
        <w:t> </w:t>
      </w:r>
      <w:r>
        <w:rPr>
          <w:color w:val="212121"/>
        </w:rPr>
        <w:t>ethical consideration, AI auditing</w:t>
      </w:r>
    </w:p>
    <w:p>
      <w:pPr>
        <w:pStyle w:val="BodyText"/>
        <w:spacing w:line="237" w:lineRule="exact"/>
        <w:ind w:left="344"/>
      </w:pPr>
      <w:r>
        <w:rPr/>
        <w:pict>
          <v:shape style="position:absolute;margin-left:109.499992pt;margin-top:13.578262pt;width:11.25pt;height:.1pt;mso-position-horizontal-relative:page;mso-position-vertical-relative:paragraph;z-index:-14807552;mso-wrap-distance-left:0;mso-wrap-distance-right:0" id="docshape1434" coordorigin="2190,272" coordsize="225,0" path="m2190,272l2415,272e" filled="false" stroked="true" strokeweight=".75pt" strokecolor="#0000ed">
            <v:path arrowok="t"/>
            <v:stroke dashstyle="shortdot"/>
            <w10:wrap type="topAndBottom"/>
          </v:shape>
        </w:pict>
      </w:r>
      <w:r>
        <w:rPr/>
        <w:pict>
          <v:shape style="position:absolute;margin-left:125.999992pt;margin-top:13.578262pt;width:11.25pt;height:.1pt;mso-position-horizontal-relative:page;mso-position-vertical-relative:paragraph;z-index:-14807040;mso-wrap-distance-left:0;mso-wrap-distance-right:0" id="docshape1435" coordorigin="2520,272" coordsize="225,0" path="m2520,272l2745,272e" filled="false" stroked="true" strokeweight=".75pt" strokecolor="#0000ed">
            <v:path arrowok="t"/>
            <v:stroke dashstyle="shortdot"/>
            <w10:wrap type="topAndBottom"/>
          </v:shape>
        </w:pict>
      </w:r>
      <w:r>
        <w:rPr/>
        <w:pict>
          <v:line style="position:absolute;mso-position-horizontal-relative:page;mso-position-vertical-relative:paragraph;z-index:-22203392" from="247.499985pt,37.578259pt" to="258.749984pt,37.578259pt" stroked="true" strokeweight=".75pt" strokecolor="#0000ed">
            <v:stroke dashstyle="shortdot"/>
            <w10:wrap type="none"/>
          </v:line>
        </w:pict>
      </w:r>
      <w:r>
        <w:rPr/>
        <w:pict>
          <v:line style="position:absolute;mso-position-horizontal-relative:page;mso-position-vertical-relative:paragraph;z-index:-22202880" from="263.999969pt,37.578259pt" to="275.249969pt,37.578259pt" stroked="true" strokeweight=".75pt" strokecolor="#0000ed">
            <v:stroke dashstyle="shortdot"/>
            <w10:wrap type="none"/>
          </v:line>
        </w:pict>
      </w:r>
      <w:r>
        <w:rPr>
          <w:color w:val="212121"/>
        </w:rPr>
        <w:t>bias</w:t>
      </w:r>
      <w:r>
        <w:rPr>
          <w:color w:val="212121"/>
          <w:spacing w:val="4"/>
        </w:rPr>
        <w:t> </w:t>
      </w:r>
      <w:hyperlink w:history="true" w:anchor="_bookmark200">
        <w:r>
          <w:rPr>
            <w:color w:val="0000ED"/>
          </w:rPr>
          <w:t>78</w:t>
        </w:r>
      </w:hyperlink>
      <w:r>
        <w:rPr>
          <w:color w:val="212121"/>
        </w:rPr>
        <w:t>,</w:t>
      </w:r>
      <w:r>
        <w:rPr>
          <w:color w:val="212121"/>
          <w:spacing w:val="5"/>
        </w:rPr>
        <w:t> </w:t>
      </w:r>
      <w:hyperlink w:history="true" w:anchor="_bookmark203">
        <w:r>
          <w:rPr>
            <w:color w:val="0000ED"/>
            <w:spacing w:val="-5"/>
          </w:rPr>
          <w:t>79</w:t>
        </w:r>
      </w:hyperlink>
    </w:p>
    <w:p>
      <w:pPr>
        <w:pStyle w:val="BodyText"/>
        <w:spacing w:line="441" w:lineRule="auto" w:before="184"/>
        <w:ind w:left="344" w:right="4958"/>
      </w:pPr>
      <w:r>
        <w:rPr>
          <w:color w:val="212121"/>
        </w:rPr>
        <w:t>data privacy and security, ensuring </w:t>
      </w:r>
      <w:hyperlink w:history="true" w:anchor="_bookmark205">
        <w:r>
          <w:rPr>
            <w:color w:val="0000ED"/>
          </w:rPr>
          <w:t>79</w:t>
        </w:r>
      </w:hyperlink>
      <w:r>
        <w:rPr>
          <w:color w:val="212121"/>
        </w:rPr>
        <w:t>, </w:t>
      </w:r>
      <w:hyperlink w:history="true" w:anchor="_bookmark206">
        <w:r>
          <w:rPr>
            <w:color w:val="0000ED"/>
          </w:rPr>
          <w:t>80</w:t>
        </w:r>
      </w:hyperlink>
      <w:r>
        <w:rPr>
          <w:color w:val="0000ED"/>
        </w:rPr>
        <w:t> </w:t>
      </w:r>
      <w:r>
        <w:rPr>
          <w:color w:val="212121"/>
        </w:rPr>
        <w:t>guidelines </w:t>
      </w:r>
      <w:hyperlink w:history="true" w:anchor="_bookmark213">
        <w:r>
          <w:rPr>
            <w:color w:val="0000ED"/>
          </w:rPr>
          <w:t>80</w:t>
        </w:r>
      </w:hyperlink>
      <w:r>
        <w:rPr>
          <w:color w:val="212121"/>
        </w:rPr>
        <w:t>, </w:t>
      </w:r>
      <w:hyperlink w:history="true" w:anchor="_bookmark214">
        <w:r>
          <w:rPr>
            <w:color w:val="0000ED"/>
          </w:rPr>
          <w:t>81</w:t>
        </w:r>
      </w:hyperlink>
    </w:p>
    <w:p>
      <w:pPr>
        <w:pStyle w:val="BodyText"/>
        <w:spacing w:before="14"/>
        <w:ind w:left="119"/>
      </w:pPr>
      <w:r>
        <w:rPr/>
        <w:pict>
          <v:shape style="position:absolute;margin-left:177.749985pt;margin-top:15.094174pt;width:16.5pt;height:.1pt;mso-position-horizontal-relative:page;mso-position-vertical-relative:paragraph;z-index:-14806528;mso-wrap-distance-left:0;mso-wrap-distance-right:0" id="docshape1436" coordorigin="3555,302" coordsize="330,0" path="m3555,302l3885,302e" filled="false" stroked="true" strokeweight=".75pt" strokecolor="#0000ed">
            <v:path arrowok="t"/>
            <v:stroke dashstyle="shortdot"/>
            <w10:wrap type="topAndBottom"/>
          </v:shape>
        </w:pict>
      </w:r>
      <w:r>
        <w:rPr/>
        <w:pict>
          <v:line style="position:absolute;mso-position-horizontal-relative:page;mso-position-vertical-relative:paragraph;z-index:-22202368" from="137.249985pt,-8.905824pt" to="148.499984pt,-8.905824pt" stroked="true" strokeweight=".75pt" strokecolor="#0000ed">
            <v:stroke dashstyle="shortdot"/>
            <w10:wrap type="none"/>
          </v:line>
        </w:pict>
      </w:r>
      <w:r>
        <w:rPr/>
        <w:pict>
          <v:line style="position:absolute;mso-position-horizontal-relative:page;mso-position-vertical-relative:paragraph;z-index:-22201856" from="153.749985pt,-8.905824pt" to="164.999984pt,-8.905824pt" stroked="true" strokeweight=".75pt" strokecolor="#0000ed">
            <v:stroke dashstyle="shortdot"/>
            <w10:wrap type="none"/>
          </v:line>
        </w:pict>
      </w:r>
      <w:r>
        <w:rPr>
          <w:color w:val="212121"/>
        </w:rPr>
        <w:t>ethical</w:t>
      </w:r>
      <w:r>
        <w:rPr>
          <w:color w:val="212121"/>
          <w:spacing w:val="10"/>
        </w:rPr>
        <w:t> </w:t>
      </w:r>
      <w:r>
        <w:rPr>
          <w:color w:val="212121"/>
        </w:rPr>
        <w:t>considerations</w:t>
      </w:r>
      <w:r>
        <w:rPr>
          <w:color w:val="212121"/>
          <w:spacing w:val="10"/>
        </w:rPr>
        <w:t> </w:t>
      </w:r>
      <w:hyperlink w:history="true" w:anchor="_bookmark490">
        <w:r>
          <w:rPr>
            <w:color w:val="0000ED"/>
            <w:spacing w:val="-5"/>
          </w:rPr>
          <w:t>154</w:t>
        </w:r>
      </w:hyperlink>
    </w:p>
    <w:p>
      <w:pPr>
        <w:pStyle w:val="BodyText"/>
        <w:spacing w:before="169" w:after="36"/>
        <w:ind w:left="119"/>
      </w:pPr>
      <w:r>
        <w:rPr>
          <w:color w:val="212121"/>
        </w:rPr>
        <w:t>explainable</w:t>
      </w:r>
      <w:r>
        <w:rPr>
          <w:color w:val="212121"/>
          <w:spacing w:val="-7"/>
        </w:rPr>
        <w:t> </w:t>
      </w:r>
      <w:r>
        <w:rPr>
          <w:color w:val="212121"/>
        </w:rPr>
        <w:t>AI</w:t>
      </w:r>
      <w:r>
        <w:rPr>
          <w:color w:val="212121"/>
          <w:spacing w:val="7"/>
        </w:rPr>
        <w:t> </w:t>
      </w:r>
      <w:r>
        <w:rPr>
          <w:color w:val="212121"/>
        </w:rPr>
        <w:t>(XAI)</w:t>
      </w:r>
      <w:r>
        <w:rPr>
          <w:color w:val="212121"/>
          <w:spacing w:val="8"/>
        </w:rPr>
        <w:t> </w:t>
      </w:r>
      <w:r>
        <w:rPr>
          <w:color w:val="212121"/>
        </w:rPr>
        <w:t>models</w:t>
      </w:r>
      <w:r>
        <w:rPr>
          <w:color w:val="212121"/>
          <w:spacing w:val="8"/>
        </w:rPr>
        <w:t> </w:t>
      </w:r>
      <w:hyperlink w:history="true" w:anchor="_bookmark438">
        <w:r>
          <w:rPr>
            <w:color w:val="0000ED"/>
          </w:rPr>
          <w:t>139</w:t>
        </w:r>
      </w:hyperlink>
      <w:r>
        <w:rPr>
          <w:color w:val="212121"/>
        </w:rPr>
        <w:t>,</w:t>
      </w:r>
      <w:r>
        <w:rPr>
          <w:color w:val="212121"/>
          <w:spacing w:val="8"/>
        </w:rPr>
        <w:t> </w:t>
      </w:r>
      <w:hyperlink w:history="true" w:anchor="_bookmark563">
        <w:r>
          <w:rPr>
            <w:color w:val="0000ED"/>
          </w:rPr>
          <w:t>173</w:t>
        </w:r>
      </w:hyperlink>
      <w:r>
        <w:rPr>
          <w:color w:val="212121"/>
        </w:rPr>
        <w:t>,</w:t>
      </w:r>
      <w:r>
        <w:rPr>
          <w:color w:val="212121"/>
          <w:spacing w:val="7"/>
        </w:rPr>
        <w:t> </w:t>
      </w:r>
      <w:hyperlink w:history="true" w:anchor="_bookmark603">
        <w:r>
          <w:rPr>
            <w:color w:val="0000ED"/>
          </w:rPr>
          <w:t>184</w:t>
        </w:r>
      </w:hyperlink>
      <w:r>
        <w:rPr>
          <w:color w:val="212121"/>
        </w:rPr>
        <w:t>,</w:t>
      </w:r>
      <w:r>
        <w:rPr>
          <w:color w:val="212121"/>
          <w:spacing w:val="8"/>
        </w:rPr>
        <w:t> </w:t>
      </w:r>
      <w:hyperlink w:history="true" w:anchor="_bookmark734">
        <w:r>
          <w:rPr>
            <w:color w:val="0000ED"/>
            <w:spacing w:val="-5"/>
          </w:rPr>
          <w:t>222</w:t>
        </w:r>
      </w:hyperlink>
    </w:p>
    <w:p>
      <w:pPr>
        <w:spacing w:line="20" w:lineRule="exact"/>
        <w:ind w:left="2810" w:right="0" w:firstLine="0"/>
        <w:jc w:val="left"/>
        <w:rPr>
          <w:sz w:val="2"/>
        </w:rPr>
      </w:pPr>
      <w:r>
        <w:rPr>
          <w:sz w:val="2"/>
        </w:rPr>
        <w:pict>
          <v:group style="width:16.5pt;height:.75pt;mso-position-horizontal-relative:char;mso-position-vertical-relative:line" id="docshapegroup1437" coordorigin="0,0" coordsize="330,15">
            <v:line style="position:absolute" from="0,7" to="330,7" stroked="true" strokeweight=".75pt" strokecolor="#0000ed">
              <v:stroke dashstyle="shortdot"/>
            </v:line>
          </v:group>
        </w:pict>
      </w:r>
      <w:r>
        <w:rPr>
          <w:sz w:val="2"/>
        </w:rPr>
      </w:r>
      <w:r>
        <w:rPr>
          <w:rFonts w:ascii="Times New Roman"/>
          <w:spacing w:val="115"/>
          <w:sz w:val="2"/>
        </w:rPr>
        <w:t> </w:t>
      </w:r>
      <w:r>
        <w:rPr>
          <w:spacing w:val="115"/>
          <w:sz w:val="2"/>
        </w:rPr>
        <w:pict>
          <v:group style="width:16.5pt;height:.75pt;mso-position-horizontal-relative:char;mso-position-vertical-relative:line" id="docshapegroup1438" coordorigin="0,0" coordsize="330,15">
            <v:line style="position:absolute" from="0,7" to="330,7" stroked="true" strokeweight=".75pt" strokecolor="#0000ed">
              <v:stroke dashstyle="shortdot"/>
            </v:line>
          </v:group>
        </w:pict>
      </w:r>
      <w:r>
        <w:rPr>
          <w:spacing w:val="115"/>
          <w:sz w:val="2"/>
        </w:rPr>
      </w:r>
      <w:r>
        <w:rPr>
          <w:rFonts w:ascii="Times New Roman"/>
          <w:spacing w:val="115"/>
          <w:sz w:val="2"/>
        </w:rPr>
        <w:t> </w:t>
      </w:r>
      <w:r>
        <w:rPr>
          <w:spacing w:val="115"/>
          <w:sz w:val="2"/>
        </w:rPr>
        <w:pict>
          <v:group style="width:16.5pt;height:.75pt;mso-position-horizontal-relative:char;mso-position-vertical-relative:line" id="docshapegroup1439" coordorigin="0,0" coordsize="330,15">
            <v:line style="position:absolute" from="0,7" to="330,7" stroked="true" strokeweight=".75pt" strokecolor="#0000ed">
              <v:stroke dashstyle="shortdot"/>
            </v:line>
          </v:group>
        </w:pict>
      </w:r>
      <w:r>
        <w:rPr>
          <w:spacing w:val="115"/>
          <w:sz w:val="2"/>
        </w:rPr>
      </w:r>
      <w:r>
        <w:rPr>
          <w:rFonts w:ascii="Times New Roman"/>
          <w:spacing w:val="115"/>
          <w:sz w:val="2"/>
        </w:rPr>
        <w:t> </w:t>
      </w:r>
      <w:r>
        <w:rPr>
          <w:spacing w:val="115"/>
          <w:sz w:val="2"/>
        </w:rPr>
        <w:pict>
          <v:group style="width:16.5pt;height:.75pt;mso-position-horizontal-relative:char;mso-position-vertical-relative:line" id="docshapegroup1440" coordorigin="0,0" coordsize="330,15">
            <v:line style="position:absolute" from="0,7" to="330,7" stroked="true" strokeweight=".75pt" strokecolor="#0000ed">
              <v:stroke dashstyle="shortdot"/>
            </v:line>
          </v:group>
        </w:pict>
      </w:r>
      <w:r>
        <w:rPr>
          <w:spacing w:val="115"/>
          <w:sz w:val="2"/>
        </w:rPr>
      </w:r>
    </w:p>
    <w:p>
      <w:pPr>
        <w:pStyle w:val="BodyText"/>
        <w:spacing w:before="8"/>
        <w:rPr>
          <w:sz w:val="30"/>
        </w:rPr>
      </w:pPr>
    </w:p>
    <w:p>
      <w:pPr>
        <w:pStyle w:val="Heading3"/>
      </w:pPr>
      <w:r>
        <w:rPr>
          <w:color w:val="212121"/>
          <w:w w:val="101"/>
        </w:rPr>
        <w:t>F</w:t>
      </w:r>
    </w:p>
    <w:p>
      <w:pPr>
        <w:pStyle w:val="BodyText"/>
        <w:spacing w:line="441" w:lineRule="auto" w:before="191"/>
        <w:ind w:left="119" w:right="4534"/>
      </w:pPr>
      <w:r>
        <w:rPr/>
        <w:pict>
          <v:line style="position:absolute;mso-position-horizontal-relative:page;mso-position-vertical-relative:paragraph;z-index:-22201344" from="290.999969pt,23.944168pt" to="308.249968pt,23.944168pt" stroked="true" strokeweight=".75pt" strokecolor="#0000ed">
            <v:stroke dashstyle="shortdot"/>
            <w10:wrap type="none"/>
          </v:line>
        </w:pict>
      </w:r>
      <w:r>
        <w:rPr/>
        <w:pict>
          <v:line style="position:absolute;mso-position-horizontal-relative:page;mso-position-vertical-relative:paragraph;z-index:-22200832" from="158.249985pt,47.194168pt" to="173.999983pt,47.194168pt" stroked="true" strokeweight=".75pt" strokecolor="#0000ed">
            <v:stroke dashstyle="shortdot"/>
            <w10:wrap type="none"/>
          </v:line>
        </w:pict>
      </w:r>
      <w:r>
        <w:rPr>
          <w:color w:val="212121"/>
        </w:rPr>
        <w:t>Financial</w:t>
      </w:r>
      <w:r>
        <w:rPr>
          <w:color w:val="212121"/>
          <w:spacing w:val="-6"/>
        </w:rPr>
        <w:t> </w:t>
      </w:r>
      <w:r>
        <w:rPr>
          <w:color w:val="212121"/>
        </w:rPr>
        <w:t>Accounting Standards Board (FASB) </w:t>
      </w:r>
      <w:hyperlink w:history="true" w:anchor="_bookmark496">
        <w:r>
          <w:rPr>
            <w:color w:val="0000ED"/>
          </w:rPr>
          <w:t>155</w:t>
        </w:r>
      </w:hyperlink>
      <w:r>
        <w:rPr>
          <w:color w:val="0000ED"/>
        </w:rPr>
        <w:t> </w:t>
      </w:r>
      <w:r>
        <w:rPr>
          <w:color w:val="212121"/>
        </w:rPr>
        <w:t>financial analysis </w:t>
      </w:r>
      <w:hyperlink w:history="true" w:anchor="_bookmark321">
        <w:r>
          <w:rPr>
            <w:color w:val="0000ED"/>
          </w:rPr>
          <w:t>111</w:t>
        </w:r>
      </w:hyperlink>
    </w:p>
    <w:p>
      <w:pPr>
        <w:pStyle w:val="BodyText"/>
        <w:spacing w:line="441" w:lineRule="auto" w:before="14"/>
        <w:ind w:left="344" w:right="4958" w:hanging="225"/>
      </w:pPr>
      <w:r>
        <w:rPr/>
        <w:pict>
          <v:line style="position:absolute;mso-position-horizontal-relative:page;mso-position-vertical-relative:paragraph;z-index:16662528" from="225.749985pt,15.094165pt" to="241.499983pt,15.094165pt" stroked="true" strokeweight=".75pt" strokecolor="#0000ed">
            <v:stroke dashstyle="shortdot"/>
            <w10:wrap type="none"/>
          </v:line>
        </w:pict>
      </w:r>
      <w:r>
        <w:rPr/>
        <w:pict>
          <v:line style="position:absolute;mso-position-horizontal-relative:page;mso-position-vertical-relative:paragraph;z-index:16663040" from="196.499985pt,38.344162pt" to="212.999983pt,38.344162pt" stroked="true" strokeweight=".75pt" strokecolor="#0000ed">
            <v:stroke dashstyle="shortdot"/>
            <w10:wrap type="none"/>
          </v:line>
        </w:pict>
      </w:r>
      <w:r>
        <w:rPr>
          <w:color w:val="212121"/>
        </w:rPr>
        <w:t>financial analysis and projection </w:t>
      </w:r>
      <w:hyperlink w:history="true" w:anchor="_bookmark322">
        <w:r>
          <w:rPr>
            <w:color w:val="0000ED"/>
          </w:rPr>
          <w:t>111</w:t>
        </w:r>
      </w:hyperlink>
      <w:r>
        <w:rPr>
          <w:color w:val="0000ED"/>
        </w:rPr>
        <w:t> </w:t>
      </w:r>
      <w:r>
        <w:rPr>
          <w:color w:val="212121"/>
        </w:rPr>
        <w:t>conventional landscape </w:t>
      </w:r>
      <w:hyperlink w:history="true" w:anchor="_bookmark325">
        <w:r>
          <w:rPr>
            <w:color w:val="0000ED"/>
          </w:rPr>
          <w:t>112</w:t>
        </w:r>
      </w:hyperlink>
    </w:p>
    <w:p>
      <w:pPr>
        <w:pStyle w:val="BodyText"/>
        <w:spacing w:line="441" w:lineRule="auto" w:before="14"/>
        <w:ind w:left="344" w:right="6708" w:hanging="225"/>
      </w:pPr>
      <w:r>
        <w:rPr/>
        <w:pict>
          <v:line style="position:absolute;mso-position-horizontal-relative:page;mso-position-vertical-relative:paragraph;z-index:16663552" from="133.499985pt,38.344189pt" to="144.749984pt,38.344189pt" stroked="true" strokeweight=".75pt" strokecolor="#0000ed">
            <v:stroke dashstyle="shortdot"/>
            <w10:wrap type="none"/>
          </v:line>
        </w:pict>
      </w:r>
      <w:r>
        <w:rPr/>
        <w:pict>
          <v:line style="position:absolute;mso-position-horizontal-relative:page;mso-position-vertical-relative:paragraph;z-index:16664064" from="149.999985pt,38.344189pt" to="161.249984pt,38.344189pt" stroked="true" strokeweight=".75pt" strokecolor="#0000ed">
            <v:stroke dashstyle="shortdot"/>
            <w10:wrap type="none"/>
          </v:line>
        </w:pict>
      </w:r>
      <w:r>
        <w:rPr>
          <w:color w:val="212121"/>
        </w:rPr>
        <w:t>financial forecasting evolution </w:t>
      </w:r>
      <w:hyperlink w:history="true" w:anchor="_bookmark78">
        <w:r>
          <w:rPr>
            <w:color w:val="0000ED"/>
          </w:rPr>
          <w:t>38</w:t>
        </w:r>
      </w:hyperlink>
      <w:r>
        <w:rPr>
          <w:color w:val="212121"/>
        </w:rPr>
        <w:t>, </w:t>
      </w:r>
      <w:hyperlink w:history="true" w:anchor="_bookmark79">
        <w:r>
          <w:rPr>
            <w:color w:val="0000ED"/>
          </w:rPr>
          <w:t>39</w:t>
        </w:r>
      </w:hyperlink>
    </w:p>
    <w:p>
      <w:pPr>
        <w:pStyle w:val="BodyText"/>
        <w:spacing w:line="448" w:lineRule="auto" w:before="14"/>
        <w:ind w:left="344" w:right="5017" w:hanging="225"/>
        <w:jc w:val="both"/>
      </w:pPr>
      <w:r>
        <w:rPr/>
        <w:pict>
          <v:line style="position:absolute;mso-position-horizontal-relative:page;mso-position-vertical-relative:paragraph;z-index:16664576" from="273.749969pt,15.094188pt" to="290.249968pt,15.094188pt" stroked="true" strokeweight=".75pt" strokecolor="#0000ed">
            <v:stroke dashstyle="shortdot"/>
            <w10:wrap type="none"/>
          </v:line>
        </w:pict>
      </w:r>
      <w:r>
        <w:rPr/>
        <w:pict>
          <v:line style="position:absolute;mso-position-horizontal-relative:page;mso-position-vertical-relative:paragraph;z-index:16665088" from="247.499985pt,38.344185pt" to="264.749983pt,38.344185pt" stroked="true" strokeweight=".75pt" strokecolor="#0000ed">
            <v:stroke dashstyle="shortdot"/>
            <w10:wrap type="none"/>
          </v:line>
        </w:pict>
      </w:r>
      <w:r>
        <w:rPr/>
        <w:pict>
          <v:line style="position:absolute;mso-position-horizontal-relative:page;mso-position-vertical-relative:paragraph;z-index:16665600" from="269.999969pt,38.344185pt" to="287.249968pt,38.344185pt" stroked="true" strokeweight=".75pt" strokecolor="#0000ed">
            <v:stroke dashstyle="shortdot"/>
            <w10:wrap type="none"/>
          </v:line>
        </w:pict>
      </w:r>
      <w:r>
        <w:rPr/>
        <w:pict>
          <v:line style="position:absolute;mso-position-horizontal-relative:page;mso-position-vertical-relative:paragraph;z-index:16666112" from="238.499985pt,62.344185pt" to="255.749983pt,62.344185pt" stroked="true" strokeweight=".75pt" strokecolor="#0000ed">
            <v:stroke dashstyle="shortdot"/>
            <w10:wrap type="none"/>
          </v:line>
        </w:pict>
      </w:r>
      <w:r>
        <w:rPr>
          <w:color w:val="212121"/>
        </w:rPr>
        <w:t>financial projections enhancement, with</w:t>
      </w:r>
      <w:r>
        <w:rPr>
          <w:color w:val="212121"/>
          <w:spacing w:val="-6"/>
        </w:rPr>
        <w:t> </w:t>
      </w:r>
      <w:r>
        <w:rPr>
          <w:color w:val="212121"/>
        </w:rPr>
        <w:t>AI </w:t>
      </w:r>
      <w:hyperlink w:history="true" w:anchor="_bookmark356">
        <w:r>
          <w:rPr>
            <w:color w:val="0000ED"/>
          </w:rPr>
          <w:t>119</w:t>
        </w:r>
      </w:hyperlink>
      <w:r>
        <w:rPr>
          <w:color w:val="0000ED"/>
        </w:rPr>
        <w:t> </w:t>
      </w:r>
      <w:r>
        <w:rPr>
          <w:color w:val="212121"/>
        </w:rPr>
        <w:t>accuracy and reliability, increasing </w:t>
      </w:r>
      <w:hyperlink w:history="true" w:anchor="_bookmark360">
        <w:r>
          <w:rPr>
            <w:color w:val="0000ED"/>
          </w:rPr>
          <w:t>121</w:t>
        </w:r>
      </w:hyperlink>
      <w:r>
        <w:rPr>
          <w:color w:val="212121"/>
        </w:rPr>
        <w:t>, </w:t>
      </w:r>
      <w:hyperlink w:history="true" w:anchor="_bookmark361">
        <w:r>
          <w:rPr>
            <w:color w:val="0000ED"/>
          </w:rPr>
          <w:t>122</w:t>
        </w:r>
      </w:hyperlink>
      <w:r>
        <w:rPr>
          <w:color w:val="0000ED"/>
        </w:rPr>
        <w:t> </w:t>
      </w:r>
      <w:r>
        <w:rPr>
          <w:color w:val="212121"/>
        </w:rPr>
        <w:t>projection processes, automating </w:t>
      </w:r>
      <w:hyperlink w:history="true" w:anchor="_bookmark358">
        <w:r>
          <w:rPr>
            <w:color w:val="0000ED"/>
          </w:rPr>
          <w:t>120</w:t>
        </w:r>
      </w:hyperlink>
    </w:p>
    <w:p>
      <w:pPr>
        <w:pStyle w:val="BodyText"/>
        <w:spacing w:line="244" w:lineRule="exact"/>
        <w:ind w:left="119"/>
        <w:jc w:val="both"/>
      </w:pPr>
      <w:r>
        <w:rPr/>
        <w:pict>
          <v:shape style="position:absolute;margin-left:167.999985pt;margin-top:13.933708pt;width:11.25pt;height:.1pt;mso-position-horizontal-relative:page;mso-position-vertical-relative:paragraph;z-index:-14803968;mso-wrap-distance-left:0;mso-wrap-distance-right:0" id="docshape1441" coordorigin="3360,279" coordsize="225,0" path="m3360,279l3585,279e" filled="false" stroked="true" strokeweight=".75pt" strokecolor="#0000ed">
            <v:path arrowok="t"/>
            <v:stroke dashstyle="shortdot"/>
            <w10:wrap type="topAndBottom"/>
          </v:shape>
        </w:pict>
      </w:r>
      <w:r>
        <w:rPr>
          <w:color w:val="212121"/>
        </w:rPr>
        <w:t>forensic</w:t>
      </w:r>
      <w:r>
        <w:rPr>
          <w:color w:val="212121"/>
          <w:spacing w:val="9"/>
        </w:rPr>
        <w:t> </w:t>
      </w:r>
      <w:r>
        <w:rPr>
          <w:color w:val="212121"/>
        </w:rPr>
        <w:t>accounting</w:t>
      </w:r>
      <w:r>
        <w:rPr>
          <w:color w:val="212121"/>
          <w:spacing w:val="10"/>
        </w:rPr>
        <w:t> </w:t>
      </w:r>
      <w:hyperlink w:history="true" w:anchor="_bookmark232">
        <w:r>
          <w:rPr>
            <w:color w:val="0000ED"/>
            <w:spacing w:val="-5"/>
          </w:rPr>
          <w:t>89</w:t>
        </w:r>
      </w:hyperlink>
    </w:p>
    <w:p>
      <w:pPr>
        <w:pStyle w:val="BodyText"/>
        <w:spacing w:before="184" w:after="36"/>
        <w:ind w:left="344"/>
      </w:pPr>
      <w:r>
        <w:rPr>
          <w:color w:val="212121"/>
        </w:rPr>
        <w:t>AI</w:t>
      </w:r>
      <w:r>
        <w:rPr>
          <w:color w:val="212121"/>
          <w:spacing w:val="4"/>
        </w:rPr>
        <w:t> </w:t>
      </w:r>
      <w:r>
        <w:rPr>
          <w:color w:val="212121"/>
        </w:rPr>
        <w:t>role</w:t>
      </w:r>
      <w:r>
        <w:rPr>
          <w:color w:val="212121"/>
          <w:spacing w:val="5"/>
        </w:rPr>
        <w:t> </w:t>
      </w:r>
      <w:hyperlink w:history="true" w:anchor="_bookmark235">
        <w:r>
          <w:rPr>
            <w:color w:val="0000ED"/>
            <w:spacing w:val="-5"/>
          </w:rPr>
          <w:t>90</w:t>
        </w:r>
      </w:hyperlink>
    </w:p>
    <w:p>
      <w:pPr>
        <w:pStyle w:val="BodyText"/>
        <w:spacing w:line="20" w:lineRule="exact"/>
        <w:ind w:left="1040"/>
        <w:rPr>
          <w:sz w:val="2"/>
        </w:rPr>
      </w:pPr>
      <w:r>
        <w:rPr>
          <w:sz w:val="2"/>
        </w:rPr>
        <w:pict>
          <v:group style="width:11.25pt;height:.75pt;mso-position-horizontal-relative:char;mso-position-vertical-relative:line" id="docshapegroup1442" coordorigin="0,0" coordsize="225,15">
            <v:line style="position:absolute" from="0,7" to="225,7" stroked="true" strokeweight=".75pt" strokecolor="#0000ed">
              <v:stroke dashstyle="shortdot"/>
            </v:line>
          </v:group>
        </w:pict>
      </w:r>
      <w:r>
        <w:rPr>
          <w:sz w:val="2"/>
        </w:rPr>
      </w:r>
    </w:p>
    <w:p>
      <w:pPr>
        <w:pStyle w:val="BodyText"/>
        <w:spacing w:before="157"/>
        <w:ind w:left="344"/>
      </w:pPr>
      <w:r>
        <w:rPr/>
        <w:pict>
          <v:shape style="position:absolute;margin-left:208.499985pt;margin-top:22.244164pt;width:11.25pt;height:.1pt;mso-position-horizontal-relative:page;mso-position-vertical-relative:paragraph;z-index:-14802944;mso-wrap-distance-left:0;mso-wrap-distance-right:0" id="docshape1443" coordorigin="4170,445" coordsize="225,0" path="m4170,445l4395,445e" filled="false" stroked="true" strokeweight=".75pt" strokecolor="#0000ed">
            <v:path arrowok="t"/>
            <v:stroke dashstyle="shortdot"/>
            <w10:wrap type="topAndBottom"/>
          </v:shape>
        </w:pict>
      </w:r>
      <w:r>
        <w:rPr/>
        <w:pict>
          <v:shape style="position:absolute;margin-left:224.999985pt;margin-top:22.244164pt;width:11.25pt;height:.1pt;mso-position-horizontal-relative:page;mso-position-vertical-relative:paragraph;z-index:-14802432;mso-wrap-distance-left:0;mso-wrap-distance-right:0" id="docshape1444" coordorigin="4500,445" coordsize="225,0" path="m4500,445l4725,445e" filled="false" stroked="true" strokeweight=".75pt" strokecolor="#0000ed">
            <v:path arrowok="t"/>
            <v:stroke dashstyle="shortdot"/>
            <w10:wrap type="topAndBottom"/>
          </v:shape>
        </w:pict>
      </w:r>
      <w:r>
        <w:rPr>
          <w:color w:val="212121"/>
        </w:rPr>
        <w:t>challenges</w:t>
      </w:r>
      <w:r>
        <w:rPr>
          <w:color w:val="212121"/>
          <w:spacing w:val="7"/>
        </w:rPr>
        <w:t> </w:t>
      </w:r>
      <w:r>
        <w:rPr>
          <w:color w:val="212121"/>
        </w:rPr>
        <w:t>and</w:t>
      </w:r>
      <w:r>
        <w:rPr>
          <w:color w:val="212121"/>
          <w:spacing w:val="8"/>
        </w:rPr>
        <w:t> </w:t>
      </w:r>
      <w:r>
        <w:rPr>
          <w:color w:val="212121"/>
        </w:rPr>
        <w:t>limitations</w:t>
      </w:r>
      <w:r>
        <w:rPr>
          <w:color w:val="212121"/>
          <w:spacing w:val="7"/>
        </w:rPr>
        <w:t> </w:t>
      </w:r>
      <w:hyperlink w:history="true" w:anchor="_bookmark242">
        <w:r>
          <w:rPr>
            <w:color w:val="0000ED"/>
          </w:rPr>
          <w:t>91</w:t>
        </w:r>
      </w:hyperlink>
      <w:r>
        <w:rPr>
          <w:color w:val="212121"/>
        </w:rPr>
        <w:t>,</w:t>
      </w:r>
      <w:r>
        <w:rPr>
          <w:color w:val="212121"/>
          <w:spacing w:val="8"/>
        </w:rPr>
        <w:t> </w:t>
      </w:r>
      <w:hyperlink w:history="true" w:anchor="_bookmark244">
        <w:r>
          <w:rPr>
            <w:color w:val="0000ED"/>
            <w:spacing w:val="-5"/>
          </w:rPr>
          <w:t>92</w:t>
        </w:r>
      </w:hyperlink>
    </w:p>
    <w:p>
      <w:pPr>
        <w:pStyle w:val="BodyText"/>
        <w:spacing w:before="184" w:after="36"/>
        <w:ind w:left="344"/>
      </w:pPr>
      <w:r>
        <w:rPr>
          <w:color w:val="212121"/>
        </w:rPr>
        <w:t>traditional</w:t>
      </w:r>
      <w:r>
        <w:rPr>
          <w:color w:val="212121"/>
          <w:spacing w:val="8"/>
        </w:rPr>
        <w:t> </w:t>
      </w:r>
      <w:r>
        <w:rPr>
          <w:color w:val="212121"/>
        </w:rPr>
        <w:t>practices</w:t>
      </w:r>
      <w:r>
        <w:rPr>
          <w:color w:val="212121"/>
          <w:spacing w:val="9"/>
        </w:rPr>
        <w:t> </w:t>
      </w:r>
      <w:hyperlink w:history="true" w:anchor="_bookmark239">
        <w:r>
          <w:rPr>
            <w:color w:val="0000ED"/>
            <w:spacing w:val="-5"/>
          </w:rPr>
          <w:t>90</w:t>
        </w:r>
      </w:hyperlink>
    </w:p>
    <w:p>
      <w:pPr>
        <w:pStyle w:val="BodyText"/>
        <w:spacing w:line="20" w:lineRule="exact"/>
        <w:ind w:left="2180"/>
        <w:rPr>
          <w:sz w:val="2"/>
        </w:rPr>
      </w:pPr>
      <w:r>
        <w:rPr>
          <w:sz w:val="2"/>
        </w:rPr>
        <w:pict>
          <v:group style="width:11.25pt;height:.75pt;mso-position-horizontal-relative:char;mso-position-vertical-relative:line" id="docshapegroup1445" coordorigin="0,0" coordsize="225,15">
            <v:line style="position:absolute" from="0,7" to="225,7" stroked="true" strokeweight=".75pt" strokecolor="#0000ed">
              <v:stroke dashstyle="shortdot"/>
            </v:line>
          </v:group>
        </w:pict>
      </w:r>
      <w:r>
        <w:rPr>
          <w:sz w:val="2"/>
        </w:rPr>
      </w:r>
    </w:p>
    <w:p>
      <w:pPr>
        <w:pStyle w:val="BodyText"/>
        <w:spacing w:before="157"/>
        <w:ind w:left="119"/>
      </w:pPr>
      <w:r>
        <w:rPr/>
        <w:pict>
          <v:shape style="position:absolute;margin-left:147.749985pt;margin-top:22.244175pt;width:11.25pt;height:.1pt;mso-position-horizontal-relative:page;mso-position-vertical-relative:paragraph;z-index:-14801408;mso-wrap-distance-left:0;mso-wrap-distance-right:0" id="docshape1446" coordorigin="2955,445" coordsize="225,0" path="m2955,445l3180,445e" filled="false" stroked="true" strokeweight=".75pt" strokecolor="#0000ed">
            <v:path arrowok="t"/>
            <v:stroke dashstyle="shortdot"/>
            <w10:wrap type="topAndBottom"/>
          </v:shape>
        </w:pict>
      </w:r>
      <w:r>
        <w:rPr>
          <w:color w:val="212121"/>
        </w:rPr>
        <w:t>fraud</w:t>
      </w:r>
      <w:r>
        <w:rPr>
          <w:color w:val="212121"/>
          <w:spacing w:val="7"/>
        </w:rPr>
        <w:t> </w:t>
      </w:r>
      <w:r>
        <w:rPr>
          <w:color w:val="212121"/>
        </w:rPr>
        <w:t>detection</w:t>
      </w:r>
      <w:r>
        <w:rPr>
          <w:color w:val="212121"/>
          <w:spacing w:val="8"/>
        </w:rPr>
        <w:t> </w:t>
      </w:r>
      <w:hyperlink w:history="true" w:anchor="_bookmark247">
        <w:r>
          <w:rPr>
            <w:color w:val="0000ED"/>
            <w:spacing w:val="-5"/>
          </w:rPr>
          <w:t>92</w:t>
        </w:r>
      </w:hyperlink>
    </w:p>
    <w:p>
      <w:pPr>
        <w:pStyle w:val="BodyText"/>
        <w:spacing w:before="184" w:after="36"/>
        <w:ind w:left="344"/>
      </w:pPr>
      <w:r>
        <w:rPr>
          <w:color w:val="212121"/>
        </w:rPr>
        <w:t>AI</w:t>
      </w:r>
      <w:r>
        <w:rPr>
          <w:color w:val="212121"/>
          <w:spacing w:val="6"/>
        </w:rPr>
        <w:t> </w:t>
      </w:r>
      <w:r>
        <w:rPr>
          <w:color w:val="212121"/>
        </w:rPr>
        <w:t>integration</w:t>
      </w:r>
      <w:r>
        <w:rPr>
          <w:color w:val="212121"/>
          <w:spacing w:val="6"/>
        </w:rPr>
        <w:t> </w:t>
      </w:r>
      <w:hyperlink w:history="true" w:anchor="_bookmark249">
        <w:r>
          <w:rPr>
            <w:color w:val="0000ED"/>
          </w:rPr>
          <w:t>92</w:t>
        </w:r>
      </w:hyperlink>
      <w:r>
        <w:rPr>
          <w:color w:val="212121"/>
        </w:rPr>
        <w:t>,</w:t>
      </w:r>
      <w:r>
        <w:rPr>
          <w:color w:val="212121"/>
          <w:spacing w:val="7"/>
        </w:rPr>
        <w:t> </w:t>
      </w:r>
      <w:hyperlink w:history="true" w:anchor="_bookmark250">
        <w:r>
          <w:rPr>
            <w:color w:val="0000ED"/>
            <w:spacing w:val="-5"/>
          </w:rPr>
          <w:t>93</w:t>
        </w:r>
      </w:hyperlink>
    </w:p>
    <w:p>
      <w:pPr>
        <w:spacing w:line="20" w:lineRule="exact"/>
        <w:ind w:left="1670" w:right="0" w:firstLine="0"/>
        <w:rPr>
          <w:sz w:val="2"/>
        </w:rPr>
      </w:pPr>
      <w:r>
        <w:rPr>
          <w:sz w:val="2"/>
        </w:rPr>
        <w:pict>
          <v:group style="width:11.25pt;height:.75pt;mso-position-horizontal-relative:char;mso-position-vertical-relative:line" id="docshapegroup1447" coordorigin="0,0" coordsize="225,15">
            <v:line style="position:absolute" from="0,7" to="225,7" stroked="true" strokeweight=".75pt" strokecolor="#0000ed">
              <v:stroke dashstyle="shortdot"/>
            </v:line>
          </v:group>
        </w:pict>
      </w:r>
      <w:r>
        <w:rPr>
          <w:sz w:val="2"/>
        </w:rPr>
      </w:r>
      <w:r>
        <w:rPr>
          <w:rFonts w:ascii="Times New Roman"/>
          <w:spacing w:val="100"/>
          <w:sz w:val="2"/>
        </w:rPr>
        <w:t> </w:t>
      </w:r>
      <w:r>
        <w:rPr>
          <w:spacing w:val="100"/>
          <w:sz w:val="2"/>
        </w:rPr>
        <w:pict>
          <v:group style="width:11.25pt;height:.75pt;mso-position-horizontal-relative:char;mso-position-vertical-relative:line" id="docshapegroup1448" coordorigin="0,0" coordsize="225,15">
            <v:line style="position:absolute" from="0,7" to="225,7" stroked="true" strokeweight=".75pt" strokecolor="#0000ed">
              <v:stroke dashstyle="shortdot"/>
            </v:line>
          </v:group>
        </w:pict>
      </w:r>
      <w:r>
        <w:rPr>
          <w:spacing w:val="100"/>
          <w:sz w:val="2"/>
        </w:rPr>
      </w:r>
    </w:p>
    <w:p>
      <w:pPr>
        <w:pStyle w:val="BodyText"/>
        <w:spacing w:line="456" w:lineRule="auto" w:before="157"/>
        <w:ind w:left="119" w:right="3872" w:firstLine="224"/>
      </w:pPr>
      <w:r>
        <w:rPr/>
        <w:pict>
          <v:line style="position:absolute;mso-position-horizontal-relative:page;mso-position-vertical-relative:paragraph;z-index:-22196224" from="306.749969pt,22.244171pt" to="317.999969pt,22.244171pt" stroked="true" strokeweight=".75pt" strokecolor="#0000ed">
            <v:stroke dashstyle="shortdot"/>
            <w10:wrap type="none"/>
          </v:line>
        </w:pict>
      </w:r>
      <w:r>
        <w:rPr/>
        <w:pict>
          <v:line style="position:absolute;mso-position-horizontal-relative:page;mso-position-vertical-relative:paragraph;z-index:-22195712" from="323.999969pt,22.244171pt" to="335.249969pt,22.244171pt" stroked="true" strokeweight=".75pt" strokecolor="#0000ed">
            <v:stroke dashstyle="shortdot"/>
            <w10:wrap type="none"/>
          </v:line>
        </w:pict>
      </w:r>
      <w:r>
        <w:rPr/>
        <w:pict>
          <v:line style="position:absolute;mso-position-horizontal-relative:page;mso-position-vertical-relative:paragraph;z-index:-22195200" from="161.999985pt,46.244167pt" to="173.249984pt,46.244167pt" stroked="true" strokeweight=".75pt" strokecolor="#0000ed">
            <v:stroke dashstyle="shortdot"/>
            <w10:wrap type="none"/>
          </v:line>
        </w:pict>
      </w:r>
      <w:r>
        <w:rPr>
          <w:color w:val="212121"/>
        </w:rPr>
        <w:t>key milestones and technological advancements </w:t>
      </w:r>
      <w:hyperlink w:history="true" w:anchor="_bookmark252">
        <w:r>
          <w:rPr>
            <w:color w:val="0000ED"/>
          </w:rPr>
          <w:t>93</w:t>
        </w:r>
      </w:hyperlink>
      <w:r>
        <w:rPr>
          <w:color w:val="212121"/>
        </w:rPr>
        <w:t>, </w:t>
      </w:r>
      <w:hyperlink w:history="true" w:anchor="_bookmark253">
        <w:r>
          <w:rPr>
            <w:color w:val="0000ED"/>
          </w:rPr>
          <w:t>94</w:t>
        </w:r>
      </w:hyperlink>
      <w:r>
        <w:rPr>
          <w:color w:val="0000ED"/>
        </w:rPr>
        <w:t> </w:t>
      </w:r>
      <w:r>
        <w:rPr>
          <w:color w:val="212121"/>
        </w:rPr>
        <w:t>fraud examination </w:t>
      </w:r>
      <w:hyperlink w:history="true" w:anchor="_bookmark233">
        <w:r>
          <w:rPr>
            <w:color w:val="0000ED"/>
          </w:rPr>
          <w:t>89</w:t>
        </w:r>
      </w:hyperlink>
    </w:p>
    <w:p>
      <w:pPr>
        <w:pStyle w:val="BodyText"/>
        <w:spacing w:line="237" w:lineRule="exact"/>
        <w:ind w:left="344"/>
      </w:pPr>
      <w:r>
        <w:rPr/>
        <w:pict>
          <v:shape style="position:absolute;margin-left:122.999992pt;margin-top:13.578249pt;width:11.25pt;height:.1pt;mso-position-horizontal-relative:page;mso-position-vertical-relative:paragraph;z-index:-14799872;mso-wrap-distance-left:0;mso-wrap-distance-right:0" id="docshape1449" coordorigin="2460,272" coordsize="225,0" path="m2460,272l2685,272e" filled="false" stroked="true" strokeweight=".75pt" strokecolor="#0000ed">
            <v:path arrowok="t"/>
            <v:stroke dashstyle="shortdot"/>
            <w10:wrap type="topAndBottom"/>
          </v:shape>
        </w:pict>
      </w:r>
      <w:r>
        <w:rPr>
          <w:color w:val="212121"/>
        </w:rPr>
        <w:t>AI</w:t>
      </w:r>
      <w:r>
        <w:rPr>
          <w:color w:val="212121"/>
          <w:spacing w:val="4"/>
        </w:rPr>
        <w:t> </w:t>
      </w:r>
      <w:r>
        <w:rPr>
          <w:color w:val="212121"/>
        </w:rPr>
        <w:t>role</w:t>
      </w:r>
      <w:r>
        <w:rPr>
          <w:color w:val="212121"/>
          <w:spacing w:val="5"/>
        </w:rPr>
        <w:t> </w:t>
      </w:r>
      <w:hyperlink w:history="true" w:anchor="_bookmark236">
        <w:r>
          <w:rPr>
            <w:color w:val="0000ED"/>
            <w:spacing w:val="-5"/>
          </w:rPr>
          <w:t>90</w:t>
        </w:r>
      </w:hyperlink>
    </w:p>
    <w:p>
      <w:pPr>
        <w:pStyle w:val="BodyText"/>
        <w:spacing w:before="184" w:after="36"/>
        <w:ind w:left="344"/>
      </w:pPr>
      <w:r>
        <w:rPr>
          <w:color w:val="212121"/>
        </w:rPr>
        <w:t>challenges</w:t>
      </w:r>
      <w:r>
        <w:rPr>
          <w:color w:val="212121"/>
          <w:spacing w:val="7"/>
        </w:rPr>
        <w:t> </w:t>
      </w:r>
      <w:r>
        <w:rPr>
          <w:color w:val="212121"/>
        </w:rPr>
        <w:t>and</w:t>
      </w:r>
      <w:r>
        <w:rPr>
          <w:color w:val="212121"/>
          <w:spacing w:val="8"/>
        </w:rPr>
        <w:t> </w:t>
      </w:r>
      <w:r>
        <w:rPr>
          <w:color w:val="212121"/>
        </w:rPr>
        <w:t>limitations</w:t>
      </w:r>
      <w:r>
        <w:rPr>
          <w:color w:val="212121"/>
          <w:spacing w:val="7"/>
        </w:rPr>
        <w:t> </w:t>
      </w:r>
      <w:hyperlink w:history="true" w:anchor="_bookmark243">
        <w:r>
          <w:rPr>
            <w:color w:val="0000ED"/>
          </w:rPr>
          <w:t>91</w:t>
        </w:r>
      </w:hyperlink>
      <w:r>
        <w:rPr>
          <w:color w:val="212121"/>
        </w:rPr>
        <w:t>,</w:t>
      </w:r>
      <w:r>
        <w:rPr>
          <w:color w:val="212121"/>
          <w:spacing w:val="8"/>
        </w:rPr>
        <w:t> </w:t>
      </w:r>
      <w:hyperlink w:history="true" w:anchor="_bookmark245">
        <w:r>
          <w:rPr>
            <w:color w:val="0000ED"/>
            <w:spacing w:val="-5"/>
          </w:rPr>
          <w:t>92</w:t>
        </w:r>
      </w:hyperlink>
    </w:p>
    <w:p>
      <w:pPr>
        <w:spacing w:line="20" w:lineRule="exact"/>
        <w:ind w:left="2750" w:right="0" w:firstLine="0"/>
        <w:rPr>
          <w:sz w:val="2"/>
        </w:rPr>
      </w:pPr>
      <w:r>
        <w:rPr>
          <w:sz w:val="2"/>
        </w:rPr>
        <w:pict>
          <v:group style="width:11.25pt;height:.75pt;mso-position-horizontal-relative:char;mso-position-vertical-relative:line" id="docshapegroup1450" coordorigin="0,0" coordsize="225,15">
            <v:line style="position:absolute" from="0,7" to="225,7" stroked="true" strokeweight=".75pt" strokecolor="#0000ed">
              <v:stroke dashstyle="shortdot"/>
            </v:line>
          </v:group>
        </w:pict>
      </w:r>
      <w:r>
        <w:rPr>
          <w:sz w:val="2"/>
        </w:rPr>
      </w:r>
      <w:r>
        <w:rPr>
          <w:rFonts w:ascii="Times New Roman"/>
          <w:spacing w:val="100"/>
          <w:sz w:val="2"/>
        </w:rPr>
        <w:t> </w:t>
      </w:r>
      <w:r>
        <w:rPr>
          <w:spacing w:val="100"/>
          <w:sz w:val="2"/>
        </w:rPr>
        <w:pict>
          <v:group style="width:11.25pt;height:.75pt;mso-position-horizontal-relative:char;mso-position-vertical-relative:line" id="docshapegroup1451" coordorigin="0,0" coordsize="225,15">
            <v:line style="position:absolute" from="0,7" to="225,7" stroked="true" strokeweight=".75pt" strokecolor="#0000ed">
              <v:stroke dashstyle="shortdot"/>
            </v:line>
          </v:group>
        </w:pict>
      </w:r>
      <w:r>
        <w:rPr>
          <w:spacing w:val="100"/>
          <w:sz w:val="2"/>
        </w:rPr>
      </w:r>
    </w:p>
    <w:p>
      <w:pPr>
        <w:spacing w:after="0" w:line="20" w:lineRule="exact"/>
        <w:rPr>
          <w:sz w:val="2"/>
        </w:rPr>
        <w:sectPr>
          <w:pgSz w:w="12240" w:h="15840"/>
          <w:pgMar w:top="1420" w:bottom="280" w:left="1420" w:right="1420"/>
        </w:sectPr>
      </w:pPr>
    </w:p>
    <w:p>
      <w:pPr>
        <w:pStyle w:val="BodyText"/>
        <w:spacing w:before="69"/>
        <w:ind w:left="344"/>
      </w:pPr>
      <w:r>
        <w:rPr/>
        <w:pict>
          <v:shape style="position:absolute;margin-left:179.999985pt;margin-top:17.844160pt;width:11.25pt;height:.1pt;mso-position-horizontal-relative:page;mso-position-vertical-relative:paragraph;z-index:-14789120;mso-wrap-distance-left:0;mso-wrap-distance-right:0" id="docshape1452" coordorigin="3600,357" coordsize="225,0" path="m3600,357l3825,357e" filled="false" stroked="true" strokeweight=".75pt" strokecolor="#0000ed">
            <v:path arrowok="t"/>
            <v:stroke dashstyle="shortdot"/>
            <w10:wrap type="topAndBottom"/>
          </v:shape>
        </w:pict>
      </w:r>
      <w:r>
        <w:rPr/>
        <w:pict>
          <v:line style="position:absolute;mso-position-horizontal-relative:page;mso-position-vertical-relative:paragraph;z-index:-22188032" from="238.499985pt,41.844158pt" to="249.749984pt,41.844158pt" stroked="true" strokeweight=".75pt" strokecolor="#0000ed">
            <v:stroke dashstyle="shortdot"/>
            <w10:wrap type="none"/>
          </v:line>
        </w:pict>
      </w:r>
      <w:r>
        <w:rPr>
          <w:color w:val="212121"/>
        </w:rPr>
        <w:t>traditional</w:t>
      </w:r>
      <w:r>
        <w:rPr>
          <w:color w:val="212121"/>
          <w:spacing w:val="8"/>
        </w:rPr>
        <w:t> </w:t>
      </w:r>
      <w:r>
        <w:rPr>
          <w:color w:val="212121"/>
        </w:rPr>
        <w:t>practices</w:t>
      </w:r>
      <w:r>
        <w:rPr>
          <w:color w:val="212121"/>
          <w:spacing w:val="9"/>
        </w:rPr>
        <w:t> </w:t>
      </w:r>
      <w:hyperlink w:history="true" w:anchor="_bookmark240">
        <w:r>
          <w:rPr>
            <w:color w:val="0000ED"/>
            <w:spacing w:val="-5"/>
          </w:rPr>
          <w:t>90</w:t>
        </w:r>
      </w:hyperlink>
    </w:p>
    <w:p>
      <w:pPr>
        <w:pStyle w:val="BodyText"/>
        <w:spacing w:line="441" w:lineRule="auto" w:before="184"/>
        <w:ind w:left="344" w:right="5649" w:hanging="225"/>
      </w:pPr>
      <w:r>
        <w:rPr>
          <w:color w:val="212121"/>
        </w:rPr>
        <w:t>fraud examination,</w:t>
      </w:r>
      <w:r>
        <w:rPr>
          <w:color w:val="212121"/>
          <w:spacing w:val="-6"/>
        </w:rPr>
        <w:t> </w:t>
      </w:r>
      <w:r>
        <w:rPr>
          <w:color w:val="212121"/>
        </w:rPr>
        <w:t>AI technologies </w:t>
      </w:r>
      <w:hyperlink w:history="true" w:anchor="_bookmark255">
        <w:r>
          <w:rPr>
            <w:color w:val="0000ED"/>
          </w:rPr>
          <w:t>94</w:t>
        </w:r>
      </w:hyperlink>
      <w:r>
        <w:rPr>
          <w:color w:val="0000ED"/>
        </w:rPr>
        <w:t> </w:t>
      </w:r>
      <w:r>
        <w:rPr>
          <w:color w:val="212121"/>
        </w:rPr>
        <w:t>anomaly detection </w:t>
      </w:r>
      <w:hyperlink w:history="true" w:anchor="_bookmark260">
        <w:r>
          <w:rPr>
            <w:color w:val="0000ED"/>
          </w:rPr>
          <w:t>94</w:t>
        </w:r>
      </w:hyperlink>
    </w:p>
    <w:p>
      <w:pPr>
        <w:pStyle w:val="BodyText"/>
        <w:spacing w:before="14"/>
        <w:ind w:left="344"/>
      </w:pPr>
      <w:r>
        <w:rPr/>
        <w:pict>
          <v:shape style="position:absolute;margin-left:152.249985pt;margin-top:15.094153pt;width:11.25pt;height:.1pt;mso-position-horizontal-relative:page;mso-position-vertical-relative:paragraph;z-index:-14788608;mso-wrap-distance-left:0;mso-wrap-distance-right:0" id="docshape1453" coordorigin="3045,302" coordsize="225,0" path="m3045,302l3270,302e" filled="false" stroked="true" strokeweight=".75pt" strokecolor="#0000ed">
            <v:path arrowok="t"/>
            <v:stroke dashstyle="shortdot"/>
            <w10:wrap type="topAndBottom"/>
          </v:shape>
        </w:pict>
      </w:r>
      <w:r>
        <w:rPr/>
        <w:pict>
          <v:line style="position:absolute;mso-position-horizontal-relative:page;mso-position-vertical-relative:paragraph;z-index:-22187520" from="173.999985pt,-8.905845pt" to="185.249984pt,-8.905845pt" stroked="true" strokeweight=".75pt" strokecolor="#0000ed">
            <v:stroke dashstyle="shortdot"/>
            <w10:wrap type="none"/>
          </v:line>
        </w:pict>
      </w:r>
      <w:r>
        <w:rPr>
          <w:color w:val="212121"/>
        </w:rPr>
        <w:t>data</w:t>
      </w:r>
      <w:r>
        <w:rPr>
          <w:color w:val="212121"/>
          <w:spacing w:val="6"/>
        </w:rPr>
        <w:t> </w:t>
      </w:r>
      <w:r>
        <w:rPr>
          <w:color w:val="212121"/>
        </w:rPr>
        <w:t>analytics</w:t>
      </w:r>
      <w:r>
        <w:rPr>
          <w:color w:val="212121"/>
          <w:spacing w:val="7"/>
        </w:rPr>
        <w:t> </w:t>
      </w:r>
      <w:hyperlink w:history="true" w:anchor="_bookmark257">
        <w:r>
          <w:rPr>
            <w:color w:val="0000ED"/>
            <w:spacing w:val="-5"/>
          </w:rPr>
          <w:t>94</w:t>
        </w:r>
      </w:hyperlink>
    </w:p>
    <w:p>
      <w:pPr>
        <w:pStyle w:val="BodyText"/>
        <w:spacing w:before="169" w:after="36"/>
        <w:ind w:left="344"/>
      </w:pPr>
      <w:r>
        <w:rPr>
          <w:color w:val="212121"/>
        </w:rPr>
        <w:t>machine</w:t>
      </w:r>
      <w:r>
        <w:rPr>
          <w:color w:val="212121"/>
          <w:spacing w:val="9"/>
        </w:rPr>
        <w:t> </w:t>
      </w:r>
      <w:r>
        <w:rPr>
          <w:color w:val="212121"/>
        </w:rPr>
        <w:t>learning</w:t>
      </w:r>
      <w:r>
        <w:rPr>
          <w:color w:val="212121"/>
          <w:spacing w:val="9"/>
        </w:rPr>
        <w:t> </w:t>
      </w:r>
      <w:hyperlink w:history="true" w:anchor="_bookmark256">
        <w:r>
          <w:rPr>
            <w:color w:val="0000ED"/>
            <w:spacing w:val="-5"/>
          </w:rPr>
          <w:t>94</w:t>
        </w:r>
      </w:hyperlink>
    </w:p>
    <w:p>
      <w:pPr>
        <w:pStyle w:val="BodyText"/>
        <w:spacing w:line="20" w:lineRule="exact"/>
        <w:ind w:left="1955"/>
        <w:rPr>
          <w:sz w:val="2"/>
        </w:rPr>
      </w:pPr>
      <w:r>
        <w:rPr>
          <w:sz w:val="2"/>
        </w:rPr>
        <w:pict>
          <v:group style="width:11.25pt;height:.75pt;mso-position-horizontal-relative:char;mso-position-vertical-relative:line" id="docshapegroup1454" coordorigin="0,0" coordsize="225,15">
            <v:line style="position:absolute" from="0,7" to="225,7" stroked="true" strokeweight=".75pt" strokecolor="#0000ed">
              <v:stroke dashstyle="shortdot"/>
            </v:line>
          </v:group>
        </w:pict>
      </w:r>
      <w:r>
        <w:rPr>
          <w:sz w:val="2"/>
        </w:rPr>
      </w:r>
    </w:p>
    <w:p>
      <w:pPr>
        <w:pStyle w:val="BodyText"/>
        <w:spacing w:before="172"/>
        <w:ind w:left="344"/>
      </w:pPr>
      <w:r>
        <w:rPr/>
        <w:pict>
          <v:shape style="position:absolute;margin-left:167.249985pt;margin-top:22.99415pt;width:11.25pt;height:.1pt;mso-position-horizontal-relative:page;mso-position-vertical-relative:paragraph;z-index:-14787584;mso-wrap-distance-left:0;mso-wrap-distance-right:0" id="docshape1455" coordorigin="3345,460" coordsize="225,0" path="m3345,460l3570,460e" filled="false" stroked="true" strokeweight=".75pt" strokecolor="#0000ed">
            <v:path arrowok="t"/>
            <v:stroke dashstyle="shortdot"/>
            <w10:wrap type="topAndBottom"/>
          </v:shape>
        </w:pict>
      </w:r>
      <w:r>
        <w:rPr>
          <w:color w:val="212121"/>
        </w:rPr>
        <w:t>network</w:t>
      </w:r>
      <w:r>
        <w:rPr>
          <w:color w:val="212121"/>
          <w:spacing w:val="8"/>
        </w:rPr>
        <w:t> </w:t>
      </w:r>
      <w:r>
        <w:rPr>
          <w:color w:val="212121"/>
        </w:rPr>
        <w:t>analysis</w:t>
      </w:r>
      <w:r>
        <w:rPr>
          <w:color w:val="212121"/>
          <w:spacing w:val="9"/>
        </w:rPr>
        <w:t> </w:t>
      </w:r>
      <w:hyperlink w:history="true" w:anchor="_bookmark261">
        <w:r>
          <w:rPr>
            <w:color w:val="0000ED"/>
            <w:spacing w:val="-5"/>
          </w:rPr>
          <w:t>94</w:t>
        </w:r>
      </w:hyperlink>
    </w:p>
    <w:p>
      <w:pPr>
        <w:pStyle w:val="BodyText"/>
        <w:spacing w:before="169" w:after="36"/>
        <w:ind w:left="344"/>
      </w:pPr>
      <w:r>
        <w:rPr>
          <w:color w:val="212121"/>
        </w:rPr>
        <w:t>NLP</w:t>
      </w:r>
      <w:r>
        <w:rPr>
          <w:color w:val="212121"/>
          <w:spacing w:val="-2"/>
        </w:rPr>
        <w:t> </w:t>
      </w:r>
      <w:hyperlink w:history="true" w:anchor="_bookmark258">
        <w:r>
          <w:rPr>
            <w:color w:val="0000ED"/>
            <w:spacing w:val="-5"/>
          </w:rPr>
          <w:t>94</w:t>
        </w:r>
      </w:hyperlink>
    </w:p>
    <w:p>
      <w:pPr>
        <w:pStyle w:val="BodyText"/>
        <w:spacing w:line="20" w:lineRule="exact"/>
        <w:ind w:left="815"/>
        <w:rPr>
          <w:sz w:val="2"/>
        </w:rPr>
      </w:pPr>
      <w:r>
        <w:rPr>
          <w:sz w:val="2"/>
        </w:rPr>
        <w:pict>
          <v:group style="width:11.25pt;height:.75pt;mso-position-horizontal-relative:char;mso-position-vertical-relative:line" id="docshapegroup1456" coordorigin="0,0" coordsize="225,15">
            <v:line style="position:absolute" from="0,7" to="225,7" stroked="true" strokeweight=".75pt" strokecolor="#0000ed">
              <v:stroke dashstyle="shortdot"/>
            </v:line>
          </v:group>
        </w:pict>
      </w:r>
      <w:r>
        <w:rPr>
          <w:sz w:val="2"/>
        </w:rPr>
      </w:r>
    </w:p>
    <w:p>
      <w:pPr>
        <w:pStyle w:val="BodyText"/>
        <w:spacing w:before="172"/>
        <w:ind w:left="344"/>
      </w:pPr>
      <w:r>
        <w:rPr/>
        <w:pict>
          <v:shape style="position:absolute;margin-left:178.499985pt;margin-top:22.994146pt;width:11.25pt;height:.1pt;mso-position-horizontal-relative:page;mso-position-vertical-relative:paragraph;z-index:-14786560;mso-wrap-distance-left:0;mso-wrap-distance-right:0" id="docshape1457" coordorigin="3570,460" coordsize="225,0" path="m3570,460l3795,460e" filled="false" stroked="true" strokeweight=".75pt" strokecolor="#0000ed">
            <v:path arrowok="t"/>
            <v:stroke dashstyle="shortdot"/>
            <w10:wrap type="topAndBottom"/>
          </v:shape>
        </w:pict>
      </w:r>
      <w:r>
        <w:rPr/>
        <w:pict>
          <v:line style="position:absolute;mso-position-horizontal-relative:page;mso-position-vertical-relative:paragraph;z-index:-22187008" from="212.999985pt,46.244144pt" to="224.249984pt,46.244144pt" stroked="true" strokeweight=".75pt" strokecolor="#0000ed">
            <v:stroke dashstyle="shortdot"/>
            <w10:wrap type="none"/>
          </v:line>
        </w:pict>
      </w:r>
      <w:r>
        <w:rPr>
          <w:color w:val="212121"/>
        </w:rPr>
        <w:t>predictive</w:t>
      </w:r>
      <w:r>
        <w:rPr>
          <w:color w:val="212121"/>
          <w:spacing w:val="9"/>
        </w:rPr>
        <w:t> </w:t>
      </w:r>
      <w:r>
        <w:rPr>
          <w:color w:val="212121"/>
        </w:rPr>
        <w:t>analytics</w:t>
      </w:r>
      <w:r>
        <w:rPr>
          <w:color w:val="212121"/>
          <w:spacing w:val="9"/>
        </w:rPr>
        <w:t> </w:t>
      </w:r>
      <w:hyperlink w:history="true" w:anchor="_bookmark259">
        <w:r>
          <w:rPr>
            <w:color w:val="0000ED"/>
            <w:spacing w:val="-5"/>
          </w:rPr>
          <w:t>94</w:t>
        </w:r>
      </w:hyperlink>
    </w:p>
    <w:p>
      <w:pPr>
        <w:pStyle w:val="BodyText"/>
        <w:spacing w:line="456" w:lineRule="auto" w:before="169"/>
        <w:ind w:left="344" w:right="5649" w:hanging="225"/>
      </w:pPr>
      <w:r>
        <w:rPr>
          <w:color w:val="212121"/>
        </w:rPr>
        <w:t>fraud examination workflows </w:t>
      </w:r>
      <w:hyperlink w:history="true" w:anchor="_bookmark273">
        <w:r>
          <w:rPr>
            <w:color w:val="0000ED"/>
          </w:rPr>
          <w:t>96</w:t>
        </w:r>
      </w:hyperlink>
      <w:r>
        <w:rPr>
          <w:color w:val="0000ED"/>
        </w:rPr>
        <w:t> </w:t>
      </w:r>
      <w:r>
        <w:rPr>
          <w:color w:val="212121"/>
        </w:rPr>
        <w:t>strategies, implementing </w:t>
      </w:r>
      <w:hyperlink w:history="true" w:anchor="_bookmark275">
        <w:r>
          <w:rPr>
            <w:color w:val="0000ED"/>
          </w:rPr>
          <w:t>97</w:t>
        </w:r>
      </w:hyperlink>
    </w:p>
    <w:p>
      <w:pPr>
        <w:pStyle w:val="BodyText"/>
        <w:spacing w:line="237" w:lineRule="exact"/>
        <w:ind w:left="344"/>
      </w:pPr>
      <w:r>
        <w:rPr/>
        <w:pict>
          <v:shape style="position:absolute;margin-left:227.999985pt;margin-top:13.578222pt;width:11.25pt;height:.1pt;mso-position-horizontal-relative:page;mso-position-vertical-relative:paragraph;z-index:-14786048;mso-wrap-distance-left:0;mso-wrap-distance-right:0" id="docshape1458" coordorigin="4560,272" coordsize="225,0" path="m4560,272l4785,272e" filled="false" stroked="true" strokeweight=".75pt" strokecolor="#0000ed">
            <v:path arrowok="t"/>
            <v:stroke dashstyle="shortdot"/>
            <w10:wrap type="topAndBottom"/>
          </v:shape>
        </w:pict>
      </w:r>
      <w:r>
        <w:rPr/>
        <w:pict>
          <v:shape style="position:absolute;margin-left:245.249985pt;margin-top:13.578222pt;width:11.25pt;height:.1pt;mso-position-horizontal-relative:page;mso-position-vertical-relative:paragraph;z-index:-14785536;mso-wrap-distance-left:0;mso-wrap-distance-right:0" id="docshape1459" coordorigin="4905,272" coordsize="225,0" path="m4905,272l5130,272e" filled="false" stroked="true" strokeweight=".75pt" strokecolor="#0000ed">
            <v:path arrowok="t"/>
            <v:stroke dashstyle="shortdot"/>
            <w10:wrap type="topAndBottom"/>
          </v:shape>
        </w:pict>
      </w:r>
      <w:r>
        <w:rPr/>
        <w:pict>
          <v:line style="position:absolute;mso-position-horizontal-relative:page;mso-position-vertical-relative:paragraph;z-index:-22186496" from="201.749985pt,-9.671776pt" to="212.999984pt,-9.671776pt" stroked="true" strokeweight=".75pt" strokecolor="#0000ed">
            <v:stroke dashstyle="shortdot"/>
            <w10:wrap type="none"/>
          </v:line>
        </w:pict>
      </w:r>
      <w:r>
        <w:rPr>
          <w:color w:val="212121"/>
        </w:rPr>
        <w:t>training</w:t>
      </w:r>
      <w:r>
        <w:rPr>
          <w:color w:val="212121"/>
          <w:spacing w:val="7"/>
        </w:rPr>
        <w:t> </w:t>
      </w:r>
      <w:r>
        <w:rPr>
          <w:color w:val="212121"/>
        </w:rPr>
        <w:t>and</w:t>
      </w:r>
      <w:r>
        <w:rPr>
          <w:color w:val="212121"/>
          <w:spacing w:val="7"/>
        </w:rPr>
        <w:t> </w:t>
      </w:r>
      <w:r>
        <w:rPr>
          <w:color w:val="212121"/>
        </w:rPr>
        <w:t>skill</w:t>
      </w:r>
      <w:r>
        <w:rPr>
          <w:color w:val="212121"/>
          <w:spacing w:val="7"/>
        </w:rPr>
        <w:t> </w:t>
      </w:r>
      <w:r>
        <w:rPr>
          <w:color w:val="212121"/>
        </w:rPr>
        <w:t>development</w:t>
      </w:r>
      <w:r>
        <w:rPr>
          <w:color w:val="212121"/>
          <w:spacing w:val="7"/>
        </w:rPr>
        <w:t> </w:t>
      </w:r>
      <w:hyperlink w:history="true" w:anchor="_bookmark277">
        <w:r>
          <w:rPr>
            <w:color w:val="0000ED"/>
          </w:rPr>
          <w:t>97</w:t>
        </w:r>
      </w:hyperlink>
      <w:r>
        <w:rPr>
          <w:color w:val="212121"/>
        </w:rPr>
        <w:t>,</w:t>
      </w:r>
      <w:r>
        <w:rPr>
          <w:color w:val="212121"/>
          <w:spacing w:val="7"/>
        </w:rPr>
        <w:t> </w:t>
      </w:r>
      <w:hyperlink w:history="true" w:anchor="_bookmark278">
        <w:r>
          <w:rPr>
            <w:color w:val="0000ED"/>
            <w:spacing w:val="-5"/>
          </w:rPr>
          <w:t>98</w:t>
        </w:r>
      </w:hyperlink>
    </w:p>
    <w:p>
      <w:pPr>
        <w:pStyle w:val="BodyText"/>
        <w:spacing w:before="9"/>
        <w:rPr>
          <w:sz w:val="31"/>
        </w:rPr>
      </w:pPr>
    </w:p>
    <w:p>
      <w:pPr>
        <w:pStyle w:val="Heading3"/>
      </w:pPr>
      <w:r>
        <w:rPr>
          <w:color w:val="212121"/>
          <w:w w:val="101"/>
        </w:rPr>
        <w:t>G</w:t>
      </w:r>
    </w:p>
    <w:p>
      <w:pPr>
        <w:pStyle w:val="BodyText"/>
        <w:spacing w:line="448" w:lineRule="auto" w:before="191"/>
        <w:ind w:left="119" w:right="3442"/>
      </w:pPr>
      <w:r>
        <w:rPr/>
        <w:pict>
          <v:line style="position:absolute;mso-position-horizontal-relative:page;mso-position-vertical-relative:paragraph;z-index:-22185984" from="280.499969pt,23.944166pt" to="291.749969pt,23.944166pt" stroked="true" strokeweight=".75pt" strokecolor="#0000ed">
            <v:stroke dashstyle="shortdot"/>
            <w10:wrap type="none"/>
          </v:line>
        </w:pict>
      </w:r>
      <w:r>
        <w:rPr/>
        <w:pict>
          <v:line style="position:absolute;mso-position-horizontal-relative:page;mso-position-vertical-relative:paragraph;z-index:-22185472" from="297.749969pt,23.944166pt" to="314.249968pt,23.944166pt" stroked="true" strokeweight=".75pt" strokecolor="#0000ed">
            <v:stroke dashstyle="shortdot"/>
            <w10:wrap type="none"/>
          </v:line>
        </w:pict>
      </w:r>
      <w:r>
        <w:rPr/>
        <w:pict>
          <v:line style="position:absolute;mso-position-horizontal-relative:page;mso-position-vertical-relative:paragraph;z-index:-22184960" from="320.249969pt,23.944166pt" to="336.749968pt,23.944166pt" stroked="true" strokeweight=".75pt" strokecolor="#0000ed">
            <v:stroke dashstyle="shortdot"/>
            <w10:wrap type="none"/>
          </v:line>
        </w:pict>
      </w:r>
      <w:r>
        <w:rPr/>
        <w:pict>
          <v:line style="position:absolute;mso-position-horizontal-relative:page;mso-position-vertical-relative:paragraph;z-index:-22184448" from="342.749969pt,23.944166pt" to="359.249968pt,23.944166pt" stroked="true" strokeweight=".75pt" strokecolor="#0000ed">
            <v:stroke dashstyle="shortdot"/>
            <w10:wrap type="none"/>
          </v:line>
        </w:pict>
      </w:r>
      <w:r>
        <w:rPr/>
        <w:pict>
          <v:line style="position:absolute;mso-position-horizontal-relative:page;mso-position-vertical-relative:paragraph;z-index:-22183936" from="311.999969pt,47.194164pt" to="328.499968pt,47.194164pt" stroked="true" strokeweight=".75pt" strokecolor="#0000ed">
            <v:stroke dashstyle="shortdot"/>
            <w10:wrap type="none"/>
          </v:line>
        </w:pict>
      </w:r>
      <w:r>
        <w:rPr/>
        <w:pict>
          <v:line style="position:absolute;mso-position-horizontal-relative:page;mso-position-vertical-relative:paragraph;z-index:-22183424" from="258.749969pt,71.19416pt" to="269.999969pt,71.19416pt" stroked="true" strokeweight=".75pt" strokecolor="#0000ed">
            <v:stroke dashstyle="shortdot"/>
            <w10:wrap type="none"/>
          </v:line>
        </w:pict>
      </w:r>
      <w:r>
        <w:rPr/>
        <w:pict>
          <v:line style="position:absolute;mso-position-horizontal-relative:page;mso-position-vertical-relative:paragraph;z-index:-22182912" from="275.249969pt,71.19416pt" to="286.499969pt,71.19416pt" stroked="true" strokeweight=".75pt" strokecolor="#0000ed">
            <v:stroke dashstyle="shortdot"/>
            <w10:wrap type="none"/>
          </v:line>
        </w:pict>
      </w:r>
      <w:r>
        <w:rPr>
          <w:color w:val="212121"/>
        </w:rPr>
        <w:t>General Data Protection Regulation (GDPR) </w:t>
      </w:r>
      <w:hyperlink w:history="true" w:anchor="_bookmark207">
        <w:r>
          <w:rPr>
            <w:color w:val="0000ED"/>
          </w:rPr>
          <w:t>80</w:t>
        </w:r>
      </w:hyperlink>
      <w:r>
        <w:rPr>
          <w:color w:val="212121"/>
        </w:rPr>
        <w:t>, </w:t>
      </w:r>
      <w:hyperlink w:history="true" w:anchor="_bookmark290">
        <w:r>
          <w:rPr>
            <w:color w:val="0000ED"/>
          </w:rPr>
          <w:t>100</w:t>
        </w:r>
      </w:hyperlink>
      <w:r>
        <w:rPr>
          <w:color w:val="212121"/>
        </w:rPr>
        <w:t>, </w:t>
      </w:r>
      <w:hyperlink w:history="true" w:anchor="_bookmark494">
        <w:r>
          <w:rPr>
            <w:color w:val="0000ED"/>
          </w:rPr>
          <w:t>154</w:t>
        </w:r>
      </w:hyperlink>
      <w:r>
        <w:rPr>
          <w:color w:val="212121"/>
        </w:rPr>
        <w:t>, </w:t>
      </w:r>
      <w:hyperlink w:history="true" w:anchor="_bookmark592">
        <w:r>
          <w:rPr>
            <w:color w:val="0000ED"/>
          </w:rPr>
          <w:t>183</w:t>
        </w:r>
      </w:hyperlink>
      <w:r>
        <w:rPr>
          <w:color w:val="0000ED"/>
        </w:rPr>
        <w:t> </w:t>
      </w:r>
      <w:r>
        <w:rPr>
          <w:color w:val="212121"/>
        </w:rPr>
        <w:t>Generally Accepted Accounting Principles (GAAP) </w:t>
      </w:r>
      <w:hyperlink w:history="true" w:anchor="_bookmark492">
        <w:r>
          <w:rPr>
            <w:color w:val="0000ED"/>
          </w:rPr>
          <w:t>154</w:t>
        </w:r>
      </w:hyperlink>
      <w:r>
        <w:rPr>
          <w:color w:val="0000ED"/>
        </w:rPr>
        <w:t> </w:t>
      </w:r>
      <w:r>
        <w:rPr>
          <w:color w:val="212121"/>
        </w:rPr>
        <w:t>Generative Artificial Intelligence (GAI) </w:t>
      </w:r>
      <w:hyperlink w:history="true" w:anchor="_bookmark15">
        <w:r>
          <w:rPr>
            <w:color w:val="0000ED"/>
          </w:rPr>
          <w:t>21</w:t>
        </w:r>
      </w:hyperlink>
      <w:r>
        <w:rPr>
          <w:color w:val="212121"/>
        </w:rPr>
        <w:t>, </w:t>
      </w:r>
      <w:hyperlink w:history="true" w:anchor="_bookmark68">
        <w:r>
          <w:rPr>
            <w:color w:val="0000ED"/>
          </w:rPr>
          <w:t>35</w:t>
        </w:r>
      </w:hyperlink>
    </w:p>
    <w:p>
      <w:pPr>
        <w:pStyle w:val="BodyText"/>
        <w:spacing w:line="456" w:lineRule="auto"/>
        <w:ind w:left="119" w:right="4466"/>
      </w:pPr>
      <w:r>
        <w:rPr/>
        <w:pict>
          <v:line style="position:absolute;mso-position-horizontal-relative:page;mso-position-vertical-relative:paragraph;z-index:16680448" from="300.749969pt,14.394161pt" to="317.249968pt,14.394161pt" stroked="true" strokeweight=".75pt" strokecolor="#0000ed">
            <v:stroke dashstyle="shortdot"/>
            <w10:wrap type="none"/>
          </v:line>
        </w:pict>
      </w:r>
      <w:r>
        <w:rPr>
          <w:color w:val="212121"/>
        </w:rPr>
        <w:t>generative pre-trained transformer (GPT) models </w:t>
      </w:r>
      <w:hyperlink w:history="true" w:anchor="_bookmark687">
        <w:r>
          <w:rPr>
            <w:color w:val="0000ED"/>
          </w:rPr>
          <w:t>205</w:t>
        </w:r>
      </w:hyperlink>
      <w:r>
        <w:rPr>
          <w:color w:val="0000ED"/>
        </w:rPr>
        <w:t> </w:t>
      </w:r>
      <w:r>
        <w:rPr>
          <w:color w:val="212121"/>
        </w:rPr>
        <w:t>GPT-driven future</w:t>
      </w:r>
    </w:p>
    <w:p>
      <w:pPr>
        <w:pStyle w:val="BodyText"/>
        <w:spacing w:line="237" w:lineRule="exact"/>
        <w:ind w:left="344"/>
      </w:pPr>
      <w:r>
        <w:rPr/>
        <w:pict>
          <v:shape style="position:absolute;margin-left:149.999985pt;margin-top:13.578239pt;width:16.5pt;height:.1pt;mso-position-horizontal-relative:page;mso-position-vertical-relative:paragraph;z-index:-14785024;mso-wrap-distance-left:0;mso-wrap-distance-right:0" id="docshape1460" coordorigin="3000,272" coordsize="330,0" path="m3000,272l3330,272e" filled="false" stroked="true" strokeweight=".75pt" strokecolor="#0000ed">
            <v:path arrowok="t"/>
            <v:stroke dashstyle="shortdot"/>
            <w10:wrap type="topAndBottom"/>
          </v:shape>
        </w:pict>
      </w:r>
      <w:r>
        <w:rPr/>
        <w:pict>
          <v:shape style="position:absolute;margin-left:170.249985pt;margin-top:13.578239pt;width:16.5pt;height:.1pt;mso-position-horizontal-relative:page;mso-position-vertical-relative:paragraph;z-index:-14784512;mso-wrap-distance-left:0;mso-wrap-distance-right:0" id="docshape1461" coordorigin="3405,272" coordsize="330,0" path="m3405,272l3735,272e" filled="false" stroked="true" strokeweight=".75pt" strokecolor="#0000ed">
            <v:path arrowok="t"/>
            <v:stroke dashstyle="shortdot"/>
            <w10:wrap type="topAndBottom"/>
          </v:shape>
        </w:pict>
      </w:r>
      <w:r>
        <w:rPr>
          <w:color w:val="212121"/>
        </w:rPr>
        <w:t>preparing</w:t>
      </w:r>
      <w:r>
        <w:rPr>
          <w:color w:val="212121"/>
          <w:spacing w:val="5"/>
        </w:rPr>
        <w:t> </w:t>
      </w:r>
      <w:r>
        <w:rPr>
          <w:color w:val="212121"/>
        </w:rPr>
        <w:t>for</w:t>
      </w:r>
      <w:r>
        <w:rPr>
          <w:color w:val="212121"/>
          <w:spacing w:val="6"/>
        </w:rPr>
        <w:t> </w:t>
      </w:r>
      <w:hyperlink w:history="true" w:anchor="_bookmark705">
        <w:r>
          <w:rPr>
            <w:color w:val="0000ED"/>
          </w:rPr>
          <w:t>211</w:t>
        </w:r>
      </w:hyperlink>
      <w:r>
        <w:rPr>
          <w:color w:val="212121"/>
        </w:rPr>
        <w:t>-</w:t>
      </w:r>
      <w:hyperlink w:history="true" w:anchor="_bookmark706">
        <w:r>
          <w:rPr>
            <w:color w:val="0000ED"/>
            <w:spacing w:val="-5"/>
          </w:rPr>
          <w:t>213</w:t>
        </w:r>
      </w:hyperlink>
    </w:p>
    <w:p>
      <w:pPr>
        <w:pStyle w:val="BodyText"/>
        <w:spacing w:line="441" w:lineRule="auto" w:before="184"/>
        <w:ind w:left="344" w:right="7592" w:hanging="225"/>
      </w:pPr>
      <w:r>
        <w:rPr>
          <w:color w:val="212121"/>
        </w:rPr>
        <w:t>GPT innovations</w:t>
      </w:r>
      <w:r>
        <w:rPr>
          <w:color w:val="212121"/>
          <w:spacing w:val="40"/>
        </w:rPr>
        <w:t> </w:t>
      </w:r>
      <w:r>
        <w:rPr>
          <w:color w:val="212121"/>
        </w:rPr>
        <w:t>in</w:t>
      </w:r>
      <w:r>
        <w:rPr>
          <w:color w:val="212121"/>
          <w:spacing w:val="-3"/>
        </w:rPr>
        <w:t> </w:t>
      </w:r>
      <w:r>
        <w:rPr>
          <w:color w:val="212121"/>
        </w:rPr>
        <w:t>ChatGPT</w:t>
      </w:r>
      <w:r>
        <w:rPr>
          <w:color w:val="212121"/>
          <w:spacing w:val="-7"/>
        </w:rPr>
        <w:t> </w:t>
      </w:r>
      <w:hyperlink w:history="true" w:anchor="_bookmark690">
        <w:r>
          <w:rPr>
            <w:color w:val="0000ED"/>
          </w:rPr>
          <w:t>206</w:t>
        </w:r>
      </w:hyperlink>
    </w:p>
    <w:p>
      <w:pPr>
        <w:pStyle w:val="BodyText"/>
        <w:spacing w:before="14"/>
        <w:ind w:left="119"/>
      </w:pPr>
      <w:r>
        <w:rPr/>
        <w:pict>
          <v:line style="position:absolute;mso-position-horizontal-relative:page;mso-position-vertical-relative:paragraph;z-index:-22181888" from="144.749985pt,-8.905847pt" to="161.999983pt,-8.905847pt" stroked="true" strokeweight=".75pt" strokecolor="#0000ed">
            <v:stroke dashstyle="shortdot"/>
            <w10:wrap type="none"/>
          </v:line>
        </w:pict>
      </w:r>
      <w:r>
        <w:rPr>
          <w:color w:val="212121"/>
        </w:rPr>
        <w:t>GPTs,</w:t>
      </w:r>
      <w:r>
        <w:rPr>
          <w:color w:val="212121"/>
          <w:spacing w:val="-2"/>
        </w:rPr>
        <w:t> </w:t>
      </w:r>
      <w:r>
        <w:rPr>
          <w:color w:val="212121"/>
        </w:rPr>
        <w:t>in</w:t>
      </w:r>
      <w:r>
        <w:rPr>
          <w:color w:val="212121"/>
          <w:spacing w:val="-2"/>
        </w:rPr>
        <w:t> action</w:t>
      </w:r>
    </w:p>
    <w:p>
      <w:pPr>
        <w:pStyle w:val="BodyText"/>
        <w:spacing w:before="212"/>
        <w:ind w:left="344"/>
      </w:pPr>
      <w:r>
        <w:rPr/>
        <w:pict>
          <v:shape style="position:absolute;margin-left:144.749985pt;margin-top:24.99415pt;width:16.5pt;height:.1pt;mso-position-horizontal-relative:page;mso-position-vertical-relative:paragraph;z-index:-14784000;mso-wrap-distance-left:0;mso-wrap-distance-right:0" id="docshape1462" coordorigin="2895,500" coordsize="330,0" path="m2895,500l3225,500e" filled="false" stroked="true" strokeweight=".75pt" strokecolor="#0000ed">
            <v:path arrowok="t"/>
            <v:stroke dashstyle="shortdot"/>
            <w10:wrap type="topAndBottom"/>
          </v:shape>
        </w:pict>
      </w:r>
      <w:r>
        <w:rPr/>
        <w:pict>
          <v:shape style="position:absolute;margin-left:167.249985pt;margin-top:24.99415pt;width:16.5pt;height:.1pt;mso-position-horizontal-relative:page;mso-position-vertical-relative:paragraph;z-index:-14783488;mso-wrap-distance-left:0;mso-wrap-distance-right:0" id="docshape1463" coordorigin="3345,500" coordsize="330,0" path="m3345,500l3675,500e" filled="false" stroked="true" strokeweight=".75pt" strokecolor="#0000ed">
            <v:path arrowok="t"/>
            <v:stroke dashstyle="shortdot"/>
            <w10:wrap type="topAndBottom"/>
          </v:shape>
        </w:pict>
      </w:r>
      <w:r>
        <w:rPr>
          <w:color w:val="212121"/>
        </w:rPr>
        <w:t>case</w:t>
      </w:r>
      <w:r>
        <w:rPr>
          <w:color w:val="212121"/>
          <w:spacing w:val="6"/>
        </w:rPr>
        <w:t> </w:t>
      </w:r>
      <w:r>
        <w:rPr>
          <w:color w:val="212121"/>
        </w:rPr>
        <w:t>studies</w:t>
      </w:r>
      <w:r>
        <w:rPr>
          <w:color w:val="212121"/>
          <w:spacing w:val="7"/>
        </w:rPr>
        <w:t> </w:t>
      </w:r>
      <w:hyperlink w:history="true" w:anchor="_bookmark694">
        <w:r>
          <w:rPr>
            <w:color w:val="0000ED"/>
          </w:rPr>
          <w:t>208</w:t>
        </w:r>
      </w:hyperlink>
      <w:r>
        <w:rPr>
          <w:color w:val="212121"/>
        </w:rPr>
        <w:t>,</w:t>
      </w:r>
      <w:r>
        <w:rPr>
          <w:color w:val="212121"/>
          <w:spacing w:val="6"/>
        </w:rPr>
        <w:t> </w:t>
      </w:r>
      <w:hyperlink w:history="true" w:anchor="_bookmark698">
        <w:r>
          <w:rPr>
            <w:color w:val="0000ED"/>
            <w:spacing w:val="-5"/>
          </w:rPr>
          <w:t>209</w:t>
        </w:r>
      </w:hyperlink>
    </w:p>
    <w:p>
      <w:pPr>
        <w:pStyle w:val="BodyText"/>
        <w:spacing w:before="9"/>
        <w:rPr>
          <w:sz w:val="31"/>
        </w:rPr>
      </w:pPr>
    </w:p>
    <w:p>
      <w:pPr>
        <w:pStyle w:val="Heading3"/>
      </w:pPr>
      <w:r>
        <w:rPr>
          <w:color w:val="212121"/>
          <w:w w:val="101"/>
        </w:rPr>
        <w:t>I</w:t>
      </w:r>
    </w:p>
    <w:p>
      <w:pPr>
        <w:pStyle w:val="BodyText"/>
        <w:spacing w:before="191"/>
        <w:ind w:left="119"/>
      </w:pPr>
      <w:r>
        <w:rPr/>
        <w:pict>
          <v:shape style="position:absolute;margin-left:242.999985pt;margin-top:23.944145pt;width:10.5pt;height:.1pt;mso-position-horizontal-relative:page;mso-position-vertical-relative:paragraph;z-index:-14782976;mso-wrap-distance-left:0;mso-wrap-distance-right:0" id="docshape1464" coordorigin="4860,479" coordsize="210,0" path="m4860,479l5070,479e" filled="false" stroked="true" strokeweight=".75pt" strokecolor="#0000ed">
            <v:path arrowok="t"/>
            <v:stroke dashstyle="shortdot"/>
            <w10:wrap type="topAndBottom"/>
          </v:shape>
        </w:pict>
      </w:r>
      <w:r>
        <w:rPr/>
        <w:pict>
          <v:line style="position:absolute;mso-position-horizontal-relative:page;mso-position-vertical-relative:paragraph;z-index:-22181376" from="300.749969pt,47.944145pt" to="317.999968pt,47.944145pt" stroked="true" strokeweight=".75pt" strokecolor="#0000ed">
            <v:stroke dashstyle="shortdot"/>
            <w10:wrap type="none"/>
          </v:line>
        </w:pict>
      </w:r>
      <w:r>
        <w:rPr/>
        <w:pict>
          <v:line style="position:absolute;mso-position-horizontal-relative:page;mso-position-vertical-relative:paragraph;z-index:-22180864" from="310.499969pt,71.194145pt" to="327.749968pt,71.194145pt" stroked="true" strokeweight=".75pt" strokecolor="#0000ed">
            <v:stroke dashstyle="shortdot"/>
            <w10:wrap type="none"/>
          </v:line>
        </w:pict>
      </w:r>
      <w:r>
        <w:rPr>
          <w:color w:val="212121"/>
        </w:rPr>
        <w:t>intelligent</w:t>
      </w:r>
      <w:r>
        <w:rPr>
          <w:color w:val="212121"/>
          <w:spacing w:val="3"/>
        </w:rPr>
        <w:t> </w:t>
      </w:r>
      <w:r>
        <w:rPr>
          <w:color w:val="212121"/>
        </w:rPr>
        <w:t>process</w:t>
      </w:r>
      <w:r>
        <w:rPr>
          <w:color w:val="212121"/>
          <w:spacing w:val="4"/>
        </w:rPr>
        <w:t> </w:t>
      </w:r>
      <w:r>
        <w:rPr>
          <w:color w:val="212121"/>
        </w:rPr>
        <w:t>automation</w:t>
      </w:r>
      <w:r>
        <w:rPr>
          <w:color w:val="212121"/>
          <w:spacing w:val="4"/>
        </w:rPr>
        <w:t> </w:t>
      </w:r>
      <w:r>
        <w:rPr>
          <w:color w:val="212121"/>
        </w:rPr>
        <w:t>(IPA)</w:t>
      </w:r>
      <w:r>
        <w:rPr>
          <w:color w:val="212121"/>
          <w:spacing w:val="4"/>
        </w:rPr>
        <w:t> </w:t>
      </w:r>
      <w:hyperlink w:history="true" w:anchor="_bookmark105">
        <w:r>
          <w:rPr>
            <w:color w:val="0000ED"/>
            <w:spacing w:val="-5"/>
          </w:rPr>
          <w:t>49</w:t>
        </w:r>
      </w:hyperlink>
    </w:p>
    <w:p>
      <w:pPr>
        <w:pStyle w:val="BodyText"/>
        <w:spacing w:line="441" w:lineRule="auto" w:before="184"/>
        <w:ind w:left="119" w:right="3872"/>
      </w:pPr>
      <w:r>
        <w:rPr>
          <w:color w:val="212121"/>
        </w:rPr>
        <w:t>International Electrotechnical Commission (IEC) </w:t>
      </w:r>
      <w:hyperlink w:history="true" w:anchor="_bookmark599">
        <w:r>
          <w:rPr>
            <w:color w:val="0000ED"/>
          </w:rPr>
          <w:t>184</w:t>
        </w:r>
      </w:hyperlink>
      <w:r>
        <w:rPr>
          <w:color w:val="0000ED"/>
        </w:rPr>
        <w:t> </w:t>
      </w:r>
      <w:r>
        <w:rPr>
          <w:color w:val="212121"/>
        </w:rPr>
        <w:t>International Financial Reporting Standards (IFRS) </w:t>
      </w:r>
      <w:hyperlink w:history="true" w:anchor="_bookmark493">
        <w:r>
          <w:rPr>
            <w:color w:val="0000ED"/>
          </w:rPr>
          <w:t>154</w:t>
        </w:r>
      </w:hyperlink>
    </w:p>
    <w:p>
      <w:pPr>
        <w:spacing w:after="0" w:line="441" w:lineRule="auto"/>
        <w:sectPr>
          <w:pgSz w:w="12240" w:h="15840"/>
          <w:pgMar w:top="1420" w:bottom="280" w:left="1420" w:right="1420"/>
        </w:sectPr>
      </w:pPr>
    </w:p>
    <w:p>
      <w:pPr>
        <w:pStyle w:val="BodyText"/>
        <w:spacing w:line="456" w:lineRule="auto" w:before="69"/>
        <w:ind w:left="119" w:right="3872"/>
      </w:pPr>
      <w:r>
        <w:rPr/>
        <w:pict>
          <v:line style="position:absolute;mso-position-horizontal-relative:page;mso-position-vertical-relative:paragraph;z-index:16686592" from="316.499969pt,17.844135pt" to="332.999968pt,17.844135pt" stroked="true" strokeweight=".75pt" strokecolor="#0000ed">
            <v:stroke dashstyle="shortdot"/>
            <w10:wrap type="none"/>
          </v:line>
        </w:pict>
      </w:r>
      <w:r>
        <w:rPr>
          <w:color w:val="212121"/>
        </w:rPr>
        <w:t>International Organization for Standardization (ISO) </w:t>
      </w:r>
      <w:hyperlink w:history="true" w:anchor="_bookmark600">
        <w:r>
          <w:rPr>
            <w:color w:val="0000ED"/>
          </w:rPr>
          <w:t>184</w:t>
        </w:r>
      </w:hyperlink>
      <w:r>
        <w:rPr>
          <w:color w:val="0000ED"/>
        </w:rPr>
        <w:t> </w:t>
      </w:r>
      <w:r>
        <w:rPr>
          <w:color w:val="212121"/>
        </w:rPr>
        <w:t>international standards and guidelines</w:t>
      </w:r>
    </w:p>
    <w:p>
      <w:pPr>
        <w:pStyle w:val="BodyText"/>
        <w:spacing w:line="237" w:lineRule="exact"/>
        <w:ind w:left="344"/>
      </w:pPr>
      <w:r>
        <w:rPr/>
        <w:pict>
          <v:shape style="position:absolute;margin-left:108.749992pt;margin-top:13.578213pt;width:16.5pt;height:.1pt;mso-position-horizontal-relative:page;mso-position-vertical-relative:paragraph;z-index:-14774784;mso-wrap-distance-left:0;mso-wrap-distance-right:0" id="docshape1465" coordorigin="2175,272" coordsize="330,0" path="m2175,272l2505,272e" filled="false" stroked="true" strokeweight=".75pt" strokecolor="#0000ed">
            <v:path arrowok="t"/>
            <v:stroke dashstyle="shortdot"/>
            <w10:wrap type="topAndBottom"/>
          </v:shape>
        </w:pict>
      </w:r>
      <w:r>
        <w:rPr>
          <w:color w:val="212121"/>
        </w:rPr>
        <w:t>role</w:t>
      </w:r>
      <w:r>
        <w:rPr>
          <w:color w:val="212121"/>
          <w:spacing w:val="4"/>
        </w:rPr>
        <w:t> </w:t>
      </w:r>
      <w:hyperlink w:history="true" w:anchor="_bookmark597">
        <w:r>
          <w:rPr>
            <w:color w:val="0000ED"/>
            <w:spacing w:val="-5"/>
          </w:rPr>
          <w:t>184</w:t>
        </w:r>
      </w:hyperlink>
    </w:p>
    <w:p>
      <w:pPr>
        <w:pStyle w:val="BodyText"/>
        <w:spacing w:before="184" w:after="36"/>
        <w:ind w:left="119"/>
      </w:pPr>
      <w:r>
        <w:rPr>
          <w:color w:val="212121"/>
        </w:rPr>
        <w:t>Internet</w:t>
      </w:r>
      <w:r>
        <w:rPr>
          <w:color w:val="212121"/>
          <w:spacing w:val="6"/>
        </w:rPr>
        <w:t> </w:t>
      </w:r>
      <w:r>
        <w:rPr>
          <w:color w:val="212121"/>
        </w:rPr>
        <w:t>of</w:t>
      </w:r>
      <w:r>
        <w:rPr>
          <w:color w:val="212121"/>
          <w:spacing w:val="2"/>
        </w:rPr>
        <w:t> </w:t>
      </w:r>
      <w:r>
        <w:rPr>
          <w:color w:val="212121"/>
        </w:rPr>
        <w:t>Things</w:t>
      </w:r>
      <w:r>
        <w:rPr>
          <w:color w:val="212121"/>
          <w:spacing w:val="6"/>
        </w:rPr>
        <w:t> </w:t>
      </w:r>
      <w:r>
        <w:rPr>
          <w:color w:val="212121"/>
        </w:rPr>
        <w:t>(IoT)</w:t>
      </w:r>
      <w:r>
        <w:rPr>
          <w:color w:val="212121"/>
          <w:spacing w:val="6"/>
        </w:rPr>
        <w:t> </w:t>
      </w:r>
      <w:hyperlink w:history="true" w:anchor="_bookmark149">
        <w:r>
          <w:rPr>
            <w:color w:val="0000ED"/>
          </w:rPr>
          <w:t>60</w:t>
        </w:r>
      </w:hyperlink>
      <w:r>
        <w:rPr>
          <w:color w:val="212121"/>
        </w:rPr>
        <w:t>,</w:t>
      </w:r>
      <w:r>
        <w:rPr>
          <w:color w:val="212121"/>
          <w:spacing w:val="6"/>
        </w:rPr>
        <w:t> </w:t>
      </w:r>
      <w:hyperlink w:history="true" w:anchor="_bookmark311">
        <w:r>
          <w:rPr>
            <w:color w:val="0000ED"/>
          </w:rPr>
          <w:t>105</w:t>
        </w:r>
      </w:hyperlink>
      <w:r>
        <w:rPr>
          <w:color w:val="212121"/>
        </w:rPr>
        <w:t>,</w:t>
      </w:r>
      <w:r>
        <w:rPr>
          <w:color w:val="212121"/>
          <w:spacing w:val="7"/>
        </w:rPr>
        <w:t> </w:t>
      </w:r>
      <w:hyperlink w:history="true" w:anchor="_bookmark565">
        <w:r>
          <w:rPr>
            <w:color w:val="0000ED"/>
            <w:spacing w:val="-5"/>
          </w:rPr>
          <w:t>173</w:t>
        </w:r>
      </w:hyperlink>
    </w:p>
    <w:p>
      <w:pPr>
        <w:spacing w:line="20" w:lineRule="exact"/>
        <w:ind w:left="2330" w:right="0" w:firstLine="0"/>
        <w:jc w:val="left"/>
        <w:rPr>
          <w:sz w:val="2"/>
        </w:rPr>
      </w:pPr>
      <w:r>
        <w:rPr>
          <w:sz w:val="2"/>
        </w:rPr>
        <w:pict>
          <v:group style="width:11.25pt;height:.75pt;mso-position-horizontal-relative:char;mso-position-vertical-relative:line" id="docshapegroup1466" coordorigin="0,0" coordsize="225,15">
            <v:line style="position:absolute" from="0,7" to="225,7" stroked="true" strokeweight=".75pt" strokecolor="#0000ed">
              <v:stroke dashstyle="shortdot"/>
            </v:line>
          </v:group>
        </w:pict>
      </w:r>
      <w:r>
        <w:rPr>
          <w:sz w:val="2"/>
        </w:rPr>
      </w:r>
      <w:r>
        <w:rPr>
          <w:rFonts w:ascii="Times New Roman"/>
          <w:spacing w:val="100"/>
          <w:sz w:val="2"/>
        </w:rPr>
        <w:t> </w:t>
      </w:r>
      <w:r>
        <w:rPr>
          <w:spacing w:val="100"/>
          <w:sz w:val="2"/>
        </w:rPr>
        <w:pict>
          <v:group style="width:17.25pt;height:.75pt;mso-position-horizontal-relative:char;mso-position-vertical-relative:line" id="docshapegroup1467" coordorigin="0,0" coordsize="345,15">
            <v:line style="position:absolute" from="0,7" to="345,7" stroked="true" strokeweight=".75pt" strokecolor="#0000ed">
              <v:stroke dashstyle="shortdot"/>
            </v:line>
          </v:group>
        </w:pict>
      </w:r>
      <w:r>
        <w:rPr>
          <w:spacing w:val="100"/>
          <w:sz w:val="2"/>
        </w:rPr>
      </w:r>
      <w:r>
        <w:rPr>
          <w:rFonts w:ascii="Times New Roman"/>
          <w:spacing w:val="100"/>
          <w:sz w:val="2"/>
        </w:rPr>
        <w:t> </w:t>
      </w:r>
      <w:r>
        <w:rPr>
          <w:spacing w:val="100"/>
          <w:sz w:val="2"/>
        </w:rPr>
        <w:pict>
          <v:group style="width:17.25pt;height:.75pt;mso-position-horizontal-relative:char;mso-position-vertical-relative:line" id="docshapegroup1468" coordorigin="0,0" coordsize="345,15">
            <v:line style="position:absolute" from="0,7" to="345,7" stroked="true" strokeweight=".75pt" strokecolor="#0000ed">
              <v:stroke dashstyle="shortdot"/>
            </v:line>
          </v:group>
        </w:pict>
      </w:r>
      <w:r>
        <w:rPr>
          <w:spacing w:val="100"/>
          <w:sz w:val="2"/>
        </w:rPr>
      </w:r>
    </w:p>
    <w:p>
      <w:pPr>
        <w:pStyle w:val="BodyText"/>
        <w:spacing w:before="157"/>
        <w:ind w:left="119"/>
      </w:pPr>
      <w:r>
        <w:rPr/>
        <w:pict>
          <v:shape style="position:absolute;margin-left:146.999985pt;margin-top:22.244127pt;width:17.25pt;height:.1pt;mso-position-horizontal-relative:page;mso-position-vertical-relative:paragraph;z-index:-14772736;mso-wrap-distance-left:0;mso-wrap-distance-right:0" id="docshape1469" coordorigin="2940,445" coordsize="345,0" path="m2940,445l3285,445e" filled="false" stroked="true" strokeweight=".75pt" strokecolor="#0000ed">
            <v:path arrowok="t"/>
            <v:stroke dashstyle="shortdot"/>
            <w10:wrap type="topAndBottom"/>
          </v:shape>
        </w:pict>
      </w:r>
      <w:r>
        <w:rPr>
          <w:color w:val="212121"/>
        </w:rPr>
        <w:t>IoT</w:t>
      </w:r>
      <w:r>
        <w:rPr>
          <w:color w:val="212121"/>
          <w:spacing w:val="3"/>
        </w:rPr>
        <w:t> </w:t>
      </w:r>
      <w:r>
        <w:rPr>
          <w:color w:val="212121"/>
        </w:rPr>
        <w:t>integration</w:t>
      </w:r>
      <w:r>
        <w:rPr>
          <w:color w:val="212121"/>
          <w:spacing w:val="8"/>
        </w:rPr>
        <w:t> </w:t>
      </w:r>
      <w:hyperlink w:history="true" w:anchor="_bookmark566">
        <w:r>
          <w:rPr>
            <w:color w:val="0000ED"/>
            <w:spacing w:val="-5"/>
          </w:rPr>
          <w:t>173</w:t>
        </w:r>
      </w:hyperlink>
    </w:p>
    <w:p>
      <w:pPr>
        <w:pStyle w:val="BodyText"/>
        <w:spacing w:before="9"/>
        <w:rPr>
          <w:sz w:val="31"/>
        </w:rPr>
      </w:pPr>
    </w:p>
    <w:p>
      <w:pPr>
        <w:pStyle w:val="Heading3"/>
      </w:pPr>
      <w:r>
        <w:rPr>
          <w:color w:val="212121"/>
          <w:w w:val="101"/>
        </w:rPr>
        <w:t>K</w:t>
      </w:r>
    </w:p>
    <w:p>
      <w:pPr>
        <w:pStyle w:val="BodyText"/>
        <w:spacing w:line="441" w:lineRule="auto" w:before="191"/>
        <w:ind w:left="119" w:right="5268"/>
      </w:pPr>
      <w:r>
        <w:rPr/>
        <w:pict>
          <v:line style="position:absolute;mso-position-horizontal-relative:page;mso-position-vertical-relative:paragraph;z-index:-22175744" from="235.499985pt,23.944122pt" to="252.749983pt,23.944122pt" stroked="true" strokeweight=".75pt" strokecolor="#0000ed">
            <v:stroke dashstyle="shortdot"/>
            <w10:wrap type="none"/>
          </v:line>
        </w:pict>
      </w:r>
      <w:r>
        <w:rPr/>
        <w:pict>
          <v:line style="position:absolute;mso-position-horizontal-relative:page;mso-position-vertical-relative:paragraph;z-index:-22175232" from="260.249969pt,47.194122pt" to="277.499968pt,47.194122pt" stroked="true" strokeweight=".75pt" strokecolor="#0000ed">
            <v:stroke dashstyle="shortdot"/>
            <w10:wrap type="none"/>
          </v:line>
        </w:pict>
      </w:r>
      <w:r>
        <w:rPr>
          <w:color w:val="212121"/>
        </w:rPr>
        <w:t>key performance indicators (KPIs) </w:t>
      </w:r>
      <w:hyperlink w:history="true" w:anchor="_bookmark405">
        <w:r>
          <w:rPr>
            <w:color w:val="0000ED"/>
          </w:rPr>
          <w:t>135</w:t>
        </w:r>
      </w:hyperlink>
      <w:r>
        <w:rPr>
          <w:color w:val="0000ED"/>
          <w:spacing w:val="40"/>
        </w:rPr>
        <w:t> </w:t>
      </w:r>
      <w:r>
        <w:rPr>
          <w:color w:val="212121"/>
        </w:rPr>
        <w:t>know-your-customer (KYC) regulations </w:t>
      </w:r>
      <w:hyperlink w:history="true" w:anchor="_bookmark434">
        <w:r>
          <w:rPr>
            <w:color w:val="0000ED"/>
          </w:rPr>
          <w:t>138</w:t>
        </w:r>
      </w:hyperlink>
    </w:p>
    <w:p>
      <w:pPr>
        <w:pStyle w:val="Heading3"/>
        <w:spacing w:before="195"/>
      </w:pPr>
      <w:r>
        <w:rPr>
          <w:color w:val="212121"/>
          <w:w w:val="101"/>
        </w:rPr>
        <w:t>L</w:t>
      </w:r>
    </w:p>
    <w:p>
      <w:pPr>
        <w:pStyle w:val="BodyText"/>
        <w:spacing w:line="456" w:lineRule="auto" w:before="192"/>
        <w:ind w:left="119" w:right="5649"/>
      </w:pPr>
      <w:r>
        <w:rPr/>
        <w:pict>
          <v:line style="position:absolute;mso-position-horizontal-relative:page;mso-position-vertical-relative:paragraph;z-index:-22174720" from="227.999985pt,23.994116pt" to="239.249984pt,23.994116pt" stroked="true" strokeweight=".75pt" strokecolor="#0000ed">
            <v:stroke dashstyle="shortdot"/>
            <w10:wrap type="none"/>
          </v:line>
        </w:pict>
      </w:r>
      <w:r>
        <w:rPr/>
        <w:pict>
          <v:line style="position:absolute;mso-position-horizontal-relative:page;mso-position-vertical-relative:paragraph;z-index:-22174208" from="183.749985pt,47.994114pt" to="200.999983pt,47.994114pt" stroked="true" strokeweight=".75pt" strokecolor="#0000ed">
            <v:stroke dashstyle="shortdot"/>
            <w10:wrap type="none"/>
          </v:line>
        </w:pict>
      </w:r>
      <w:r>
        <w:rPr>
          <w:color w:val="212121"/>
        </w:rPr>
        <w:t>Large Language Models (LLMs) </w:t>
      </w:r>
      <w:hyperlink w:history="true" w:anchor="_bookmark16">
        <w:r>
          <w:rPr>
            <w:color w:val="0000ED"/>
          </w:rPr>
          <w:t>21</w:t>
        </w:r>
      </w:hyperlink>
      <w:r>
        <w:rPr>
          <w:color w:val="0000ED"/>
        </w:rPr>
        <w:t> </w:t>
      </w:r>
      <w:r>
        <w:rPr>
          <w:color w:val="212121"/>
        </w:rPr>
        <w:t>lifelong learning future </w:t>
      </w:r>
      <w:hyperlink w:history="true" w:anchor="_bookmark821">
        <w:r>
          <w:rPr>
            <w:color w:val="0000ED"/>
          </w:rPr>
          <w:t>243</w:t>
        </w:r>
      </w:hyperlink>
    </w:p>
    <w:p>
      <w:pPr>
        <w:pStyle w:val="BodyText"/>
        <w:spacing w:line="237" w:lineRule="exact"/>
        <w:ind w:left="344"/>
      </w:pPr>
      <w:r>
        <w:rPr/>
        <w:pict>
          <v:shape style="position:absolute;margin-left:171.749985pt;margin-top:13.578195pt;width:17.25pt;height:.1pt;mso-position-horizontal-relative:page;mso-position-vertical-relative:paragraph;z-index:-14772224;mso-wrap-distance-left:0;mso-wrap-distance-right:0" id="docshape1470" coordorigin="3435,272" coordsize="345,0" path="m3435,272l3780,272e" filled="false" stroked="true" strokeweight=".75pt" strokecolor="#0000ed">
            <v:path arrowok="t"/>
            <v:stroke dashstyle="shortdot"/>
            <w10:wrap type="topAndBottom"/>
          </v:shape>
        </w:pict>
      </w:r>
      <w:r>
        <w:rPr/>
        <w:pict>
          <v:line style="position:absolute;mso-position-horizontal-relative:page;mso-position-vertical-relative:paragraph;z-index:-22173696" from="170.249985pt,37.578194pt" to="187.499983pt,37.578194pt" stroked="true" strokeweight=".75pt" strokecolor="#0000ed">
            <v:stroke dashstyle="shortdot"/>
            <w10:wrap type="none"/>
          </v:line>
        </w:pict>
      </w:r>
      <w:r>
        <w:rPr>
          <w:color w:val="212121"/>
        </w:rPr>
        <w:t>AI</w:t>
      </w:r>
      <w:r>
        <w:rPr>
          <w:color w:val="212121"/>
          <w:spacing w:val="6"/>
        </w:rPr>
        <w:t> </w:t>
      </w:r>
      <w:r>
        <w:rPr>
          <w:color w:val="212121"/>
        </w:rPr>
        <w:t>role,</w:t>
      </w:r>
      <w:r>
        <w:rPr>
          <w:color w:val="212121"/>
          <w:spacing w:val="6"/>
        </w:rPr>
        <w:t> </w:t>
      </w:r>
      <w:r>
        <w:rPr>
          <w:color w:val="212121"/>
        </w:rPr>
        <w:t>exploring</w:t>
      </w:r>
      <w:r>
        <w:rPr>
          <w:color w:val="212121"/>
          <w:spacing w:val="7"/>
        </w:rPr>
        <w:t> </w:t>
      </w:r>
      <w:hyperlink w:history="true" w:anchor="_bookmark823">
        <w:r>
          <w:rPr>
            <w:color w:val="0000ED"/>
            <w:spacing w:val="-5"/>
          </w:rPr>
          <w:t>243</w:t>
        </w:r>
      </w:hyperlink>
    </w:p>
    <w:p>
      <w:pPr>
        <w:pStyle w:val="BodyText"/>
        <w:spacing w:line="441" w:lineRule="auto" w:before="184"/>
        <w:ind w:left="344" w:right="6394"/>
      </w:pPr>
      <w:r>
        <w:rPr>
          <w:color w:val="212121"/>
        </w:rPr>
        <w:t>impact on society </w:t>
      </w:r>
      <w:hyperlink w:history="true" w:anchor="_bookmark830">
        <w:r>
          <w:rPr>
            <w:color w:val="0000ED"/>
          </w:rPr>
          <w:t>245</w:t>
        </w:r>
      </w:hyperlink>
      <w:r>
        <w:rPr>
          <w:color w:val="0000ED"/>
        </w:rPr>
        <w:t> </w:t>
      </w:r>
      <w:r>
        <w:rPr>
          <w:color w:val="212121"/>
        </w:rPr>
        <w:t>individual success stories </w:t>
      </w:r>
      <w:hyperlink w:history="true" w:anchor="_bookmark828">
        <w:r>
          <w:rPr>
            <w:color w:val="0000ED"/>
          </w:rPr>
          <w:t>244</w:t>
        </w:r>
      </w:hyperlink>
    </w:p>
    <w:p>
      <w:pPr>
        <w:pStyle w:val="BodyText"/>
        <w:spacing w:line="441" w:lineRule="auto" w:before="14"/>
        <w:ind w:left="344" w:right="4534"/>
      </w:pPr>
      <w:r>
        <w:rPr/>
        <w:pict>
          <v:line style="position:absolute;mso-position-horizontal-relative:page;mso-position-vertical-relative:paragraph;z-index:-22173184" from="205.499985pt,-8.905861pt" to="221.999983pt,-8.905861pt" stroked="true" strokeweight=".75pt" strokecolor="#0000ed">
            <v:stroke dashstyle="shortdot"/>
            <w10:wrap type="none"/>
          </v:line>
        </w:pict>
      </w:r>
      <w:r>
        <w:rPr/>
        <w:pict>
          <v:line style="position:absolute;mso-position-horizontal-relative:page;mso-position-vertical-relative:paragraph;z-index:16690176" from="269.249969pt,15.094137pt" to="286.499968pt,15.094137pt" stroked="true" strokeweight=".75pt" strokecolor="#0000ed">
            <v:stroke dashstyle="shortdot"/>
            <w10:wrap type="none"/>
          </v:line>
        </w:pict>
      </w:r>
      <w:r>
        <w:rPr/>
        <w:pict>
          <v:line style="position:absolute;mso-position-horizontal-relative:page;mso-position-vertical-relative:paragraph;z-index:16690688" from="291.749969pt,15.094137pt" to="308.999968pt,15.094137pt" stroked="true" strokeweight=".75pt" strokecolor="#0000ed">
            <v:stroke dashstyle="shortdot"/>
            <w10:wrap type="none"/>
          </v:line>
        </w:pict>
      </w:r>
      <w:r>
        <w:rPr/>
        <w:pict>
          <v:line style="position:absolute;mso-position-horizontal-relative:page;mso-position-vertical-relative:paragraph;z-index:16691200" from="223.499985pt,38.344135pt" to="240.749983pt,38.344135pt" stroked="true" strokeweight=".75pt" strokecolor="#0000ed">
            <v:stroke dashstyle="shortdot"/>
            <w10:wrap type="none"/>
          </v:line>
        </w:pict>
      </w:r>
      <w:r>
        <w:rPr>
          <w:color w:val="212121"/>
        </w:rPr>
        <w:t>interdisciplinary learning and soft skills </w:t>
      </w:r>
      <w:hyperlink w:history="true" w:anchor="_bookmark825">
        <w:r>
          <w:rPr>
            <w:color w:val="0000ED"/>
          </w:rPr>
          <w:t>243</w:t>
        </w:r>
      </w:hyperlink>
      <w:r>
        <w:rPr>
          <w:color w:val="212121"/>
        </w:rPr>
        <w:t>, </w:t>
      </w:r>
      <w:hyperlink w:history="true" w:anchor="_bookmark826">
        <w:r>
          <w:rPr>
            <w:color w:val="0000ED"/>
          </w:rPr>
          <w:t>244</w:t>
        </w:r>
      </w:hyperlink>
      <w:r>
        <w:rPr>
          <w:color w:val="0000ED"/>
        </w:rPr>
        <w:t> </w:t>
      </w:r>
      <w:r>
        <w:rPr>
          <w:color w:val="212121"/>
        </w:rPr>
        <w:t>organizational success stories </w:t>
      </w:r>
      <w:hyperlink w:history="true" w:anchor="_bookmark829">
        <w:r>
          <w:rPr>
            <w:color w:val="0000ED"/>
          </w:rPr>
          <w:t>245</w:t>
        </w:r>
      </w:hyperlink>
    </w:p>
    <w:p>
      <w:pPr>
        <w:pStyle w:val="BodyText"/>
        <w:spacing w:before="14"/>
        <w:ind w:left="119"/>
      </w:pPr>
      <w:r>
        <w:rPr/>
        <w:pict>
          <v:shape style="position:absolute;margin-left:174.749985pt;margin-top:15.094134pt;width:16.5pt;height:.1pt;mso-position-horizontal-relative:page;mso-position-vertical-relative:paragraph;z-index:-14771712;mso-wrap-distance-left:0;mso-wrap-distance-right:0" id="docshape1471" coordorigin="3495,302" coordsize="330,0" path="m3495,302l3825,302e" filled="false" stroked="true" strokeweight=".75pt" strokecolor="#0000ed">
            <v:path arrowok="t"/>
            <v:stroke dashstyle="shortdot"/>
            <w10:wrap type="topAndBottom"/>
          </v:shape>
        </w:pict>
      </w:r>
      <w:r>
        <w:rPr/>
        <w:pict>
          <v:line style="position:absolute;mso-position-horizontal-relative:page;mso-position-vertical-relative:paragraph;z-index:-22171136" from="300.749969pt,38.344131pt" to="317.999968pt,38.344131pt" stroked="true" strokeweight=".75pt" strokecolor="#0000ed">
            <v:stroke dashstyle="shortdot"/>
            <w10:wrap type="none"/>
          </v:line>
        </w:pict>
      </w:r>
      <w:r>
        <w:rPr>
          <w:color w:val="212121"/>
        </w:rPr>
        <w:t>lifelong</w:t>
      </w:r>
      <w:r>
        <w:rPr>
          <w:color w:val="212121"/>
          <w:spacing w:val="6"/>
        </w:rPr>
        <w:t> </w:t>
      </w:r>
      <w:r>
        <w:rPr>
          <w:color w:val="212121"/>
        </w:rPr>
        <w:t>learning</w:t>
      </w:r>
      <w:r>
        <w:rPr>
          <w:color w:val="212121"/>
          <w:spacing w:val="7"/>
        </w:rPr>
        <w:t> </w:t>
      </w:r>
      <w:r>
        <w:rPr>
          <w:color w:val="212121"/>
        </w:rPr>
        <w:t>role</w:t>
      </w:r>
      <w:r>
        <w:rPr>
          <w:color w:val="212121"/>
          <w:spacing w:val="7"/>
        </w:rPr>
        <w:t> </w:t>
      </w:r>
      <w:hyperlink w:history="true" w:anchor="_bookmark804">
        <w:r>
          <w:rPr>
            <w:color w:val="0000ED"/>
            <w:spacing w:val="-5"/>
          </w:rPr>
          <w:t>239</w:t>
        </w:r>
      </w:hyperlink>
    </w:p>
    <w:p>
      <w:pPr>
        <w:pStyle w:val="BodyText"/>
        <w:spacing w:line="448" w:lineRule="auto" w:before="169"/>
        <w:ind w:left="344" w:right="4347"/>
      </w:pPr>
      <w:r>
        <w:rPr>
          <w:color w:val="212121"/>
        </w:rPr>
        <w:t>embedded learning, into organizational culture </w:t>
      </w:r>
      <w:hyperlink w:history="true" w:anchor="_bookmark809">
        <w:r>
          <w:rPr>
            <w:color w:val="0000ED"/>
          </w:rPr>
          <w:t>240</w:t>
        </w:r>
      </w:hyperlink>
      <w:r>
        <w:rPr>
          <w:color w:val="0000ED"/>
        </w:rPr>
        <w:t> </w:t>
      </w:r>
      <w:r>
        <w:rPr>
          <w:color w:val="212121"/>
        </w:rPr>
        <w:t>employees organizational support impact </w:t>
      </w:r>
      <w:hyperlink w:history="true" w:anchor="_bookmark811">
        <w:r>
          <w:rPr>
            <w:color w:val="0000ED"/>
          </w:rPr>
          <w:t>241</w:t>
        </w:r>
      </w:hyperlink>
      <w:r>
        <w:rPr>
          <w:color w:val="0000ED"/>
        </w:rPr>
        <w:t> </w:t>
      </w:r>
      <w:r>
        <w:rPr>
          <w:color w:val="212121"/>
        </w:rPr>
        <w:t>learning achievements, incentivizing </w:t>
      </w:r>
      <w:hyperlink w:history="true" w:anchor="_bookmark807">
        <w:r>
          <w:rPr>
            <w:color w:val="0000ED"/>
          </w:rPr>
          <w:t>240</w:t>
        </w:r>
      </w:hyperlink>
    </w:p>
    <w:p>
      <w:pPr>
        <w:pStyle w:val="BodyText"/>
        <w:spacing w:line="441" w:lineRule="auto" w:before="6"/>
        <w:ind w:left="344" w:right="4958"/>
      </w:pPr>
      <w:r>
        <w:rPr/>
        <w:pict>
          <v:line style="position:absolute;mso-position-horizontal-relative:page;mso-position-vertical-relative:paragraph;z-index:-22170624" from="275.999969pt,-32.55587pt" to="292.499968pt,-32.55587pt" stroked="true" strokeweight=".75pt" strokecolor="#0000ed">
            <v:stroke dashstyle="shortdot"/>
            <w10:wrap type="none"/>
          </v:line>
        </w:pict>
      </w:r>
      <w:r>
        <w:rPr/>
        <w:pict>
          <v:line style="position:absolute;mso-position-horizontal-relative:page;mso-position-vertical-relative:paragraph;z-index:-22170112" from="256.499969pt,-9.305872pt" to="272.999968pt,-9.305872pt" stroked="true" strokeweight=".75pt" strokecolor="#0000ed">
            <v:stroke dashstyle="shortdot"/>
            <w10:wrap type="none"/>
          </v:line>
        </w:pict>
      </w:r>
      <w:r>
        <w:rPr/>
        <w:pict>
          <v:line style="position:absolute;mso-position-horizontal-relative:page;mso-position-vertical-relative:paragraph;z-index:16693248" from="250.499985pt,14.694126pt" to="266.999983pt,14.694126pt" stroked="true" strokeweight=".75pt" strokecolor="#0000ed">
            <v:stroke dashstyle="shortdot"/>
            <w10:wrap type="none"/>
          </v:line>
        </w:pict>
      </w:r>
      <w:r>
        <w:rPr/>
        <w:pict>
          <v:line style="position:absolute;mso-position-horizontal-relative:page;mso-position-vertical-relative:paragraph;z-index:16693760" from="231.749985pt,37.944126pt" to="248.999983pt,37.944126pt" stroked="true" strokeweight=".75pt" strokecolor="#0000ed">
            <v:stroke dashstyle="shortdot"/>
            <w10:wrap type="none"/>
          </v:line>
        </w:pict>
      </w:r>
      <w:r>
        <w:rPr>
          <w:color w:val="212121"/>
        </w:rPr>
        <w:t>learning achievements, recognizing </w:t>
      </w:r>
      <w:hyperlink w:history="true" w:anchor="_bookmark808">
        <w:r>
          <w:rPr>
            <w:color w:val="0000ED"/>
          </w:rPr>
          <w:t>240</w:t>
        </w:r>
      </w:hyperlink>
      <w:r>
        <w:rPr>
          <w:color w:val="0000ED"/>
        </w:rPr>
        <w:t> </w:t>
      </w:r>
      <w:r>
        <w:rPr>
          <w:color w:val="212121"/>
        </w:rPr>
        <w:t>learning opportunities, creating </w:t>
      </w:r>
      <w:hyperlink w:history="true" w:anchor="_bookmark806">
        <w:r>
          <w:rPr>
            <w:color w:val="0000ED"/>
          </w:rPr>
          <w:t>240</w:t>
        </w:r>
      </w:hyperlink>
    </w:p>
    <w:p>
      <w:pPr>
        <w:pStyle w:val="Heading3"/>
        <w:spacing w:before="195"/>
      </w:pPr>
      <w:r>
        <w:rPr>
          <w:color w:val="212121"/>
          <w:w w:val="101"/>
        </w:rPr>
        <w:t>N</w:t>
      </w:r>
    </w:p>
    <w:p>
      <w:pPr>
        <w:pStyle w:val="BodyText"/>
        <w:spacing w:line="456" w:lineRule="auto" w:before="192"/>
        <w:ind w:left="119" w:right="3872"/>
      </w:pPr>
      <w:r>
        <w:rPr/>
        <w:pict>
          <v:line style="position:absolute;mso-position-horizontal-relative:page;mso-position-vertical-relative:paragraph;z-index:-22168576" from="326.999969pt,23.99412pt" to="344.249968pt,23.99412pt" stroked="true" strokeweight=".75pt" strokecolor="#0000ed">
            <v:stroke dashstyle="shortdot"/>
            <w10:wrap type="none"/>
          </v:line>
        </w:pict>
      </w:r>
      <w:r>
        <w:rPr/>
        <w:pict>
          <v:line style="position:absolute;mso-position-horizontal-relative:page;mso-position-vertical-relative:paragraph;z-index:-22168064" from="236.999985pt,47.994118pt" to="248.249984pt,47.994118pt" stroked="true" strokeweight=".75pt" strokecolor="#0000ed">
            <v:stroke dashstyle="shortdot"/>
            <w10:wrap type="none"/>
          </v:line>
        </w:pict>
      </w:r>
      <w:r>
        <w:rPr/>
        <w:pict>
          <v:line style="position:absolute;mso-position-horizontal-relative:page;mso-position-vertical-relative:paragraph;z-index:-22167552" from="253.499985pt,47.994118pt" to="264.749984pt,47.994118pt" stroked="true" strokeweight=".75pt" strokecolor="#0000ed">
            <v:stroke dashstyle="shortdot"/>
            <w10:wrap type="none"/>
          </v:line>
        </w:pict>
      </w:r>
      <w:r>
        <w:rPr/>
        <w:pict>
          <v:line style="position:absolute;mso-position-horizontal-relative:page;mso-position-vertical-relative:paragraph;z-index:-22167040" from="270.749969pt,47.994118pt" to="281.999969pt,47.994118pt" stroked="true" strokeweight=".75pt" strokecolor="#0000ed">
            <v:stroke dashstyle="shortdot"/>
            <w10:wrap type="none"/>
          </v:line>
        </w:pict>
      </w:r>
      <w:r>
        <w:rPr/>
        <w:pict>
          <v:line style="position:absolute;mso-position-horizontal-relative:page;mso-position-vertical-relative:paragraph;z-index:-22166528" from="287.249969pt,47.994118pt" to="304.499968pt,47.994118pt" stroked="true" strokeweight=".75pt" strokecolor="#0000ed">
            <v:stroke dashstyle="shortdot"/>
            <w10:wrap type="none"/>
          </v:line>
        </w:pict>
      </w:r>
      <w:r>
        <w:rPr/>
        <w:pict>
          <v:line style="position:absolute;mso-position-horizontal-relative:page;mso-position-vertical-relative:paragraph;z-index:-22166016" from="309.749969pt,47.994118pt" to="326.999968pt,47.994118pt" stroked="true" strokeweight=".75pt" strokecolor="#0000ed">
            <v:stroke dashstyle="shortdot"/>
            <w10:wrap type="none"/>
          </v:line>
        </w:pict>
      </w:r>
      <w:r>
        <w:rPr>
          <w:color w:val="212121"/>
        </w:rPr>
        <w:t>National Institute of Standards and Technology (NIST) </w:t>
      </w:r>
      <w:hyperlink w:history="true" w:anchor="_bookmark595">
        <w:r>
          <w:rPr>
            <w:color w:val="0000ED"/>
          </w:rPr>
          <w:t>183</w:t>
        </w:r>
      </w:hyperlink>
      <w:r>
        <w:rPr>
          <w:color w:val="0000ED"/>
        </w:rPr>
        <w:t> </w:t>
      </w:r>
      <w:r>
        <w:rPr>
          <w:color w:val="212121"/>
        </w:rPr>
        <w:t>natural language processing (NLP) </w:t>
      </w:r>
      <w:hyperlink w:history="true" w:anchor="_bookmark172">
        <w:r>
          <w:rPr>
            <w:color w:val="0000ED"/>
          </w:rPr>
          <w:t>69</w:t>
        </w:r>
      </w:hyperlink>
      <w:r>
        <w:rPr>
          <w:color w:val="212121"/>
        </w:rPr>
        <w:t>, </w:t>
      </w:r>
      <w:hyperlink w:history="true" w:anchor="_bookmark176">
        <w:r>
          <w:rPr>
            <w:color w:val="0000ED"/>
          </w:rPr>
          <w:t>70</w:t>
        </w:r>
      </w:hyperlink>
      <w:r>
        <w:rPr>
          <w:color w:val="212121"/>
        </w:rPr>
        <w:t>, </w:t>
      </w:r>
      <w:hyperlink w:history="true" w:anchor="_bookmark190">
        <w:r>
          <w:rPr>
            <w:color w:val="0000ED"/>
          </w:rPr>
          <w:t>75</w:t>
        </w:r>
      </w:hyperlink>
      <w:r>
        <w:rPr>
          <w:color w:val="212121"/>
        </w:rPr>
        <w:t>, </w:t>
      </w:r>
      <w:hyperlink w:history="true" w:anchor="_bookmark458">
        <w:r>
          <w:rPr>
            <w:color w:val="0000ED"/>
          </w:rPr>
          <w:t>148</w:t>
        </w:r>
      </w:hyperlink>
      <w:r>
        <w:rPr>
          <w:color w:val="212121"/>
        </w:rPr>
        <w:t>, </w:t>
      </w:r>
      <w:hyperlink w:history="true" w:anchor="_bookmark651">
        <w:r>
          <w:rPr>
            <w:color w:val="0000ED"/>
          </w:rPr>
          <w:t>197</w:t>
        </w:r>
      </w:hyperlink>
    </w:p>
    <w:p>
      <w:pPr>
        <w:pStyle w:val="BodyText"/>
        <w:spacing w:line="237" w:lineRule="exact"/>
        <w:ind w:left="344"/>
      </w:pPr>
      <w:r>
        <w:rPr/>
        <w:pict>
          <v:shape style="position:absolute;margin-left:113.249992pt;margin-top:13.203198pt;width:15.75pt;height:.1pt;mso-position-horizontal-relative:page;mso-position-vertical-relative:paragraph;z-index:-14771200;mso-wrap-distance-left:0;mso-wrap-distance-right:0" id="docshape1472" coordorigin="2265,264" coordsize="315,0" path="m2265,264l2580,264e" filled="false" stroked="true" strokeweight=".75pt" strokecolor="#0000ed">
            <v:path arrowok="t"/>
            <v:stroke dashstyle="shortdot"/>
            <w10:wrap type="topAndBottom"/>
          </v:shape>
        </w:pict>
      </w:r>
      <w:r>
        <w:rPr>
          <w:color w:val="212121"/>
        </w:rPr>
        <w:t>tools</w:t>
      </w:r>
      <w:r>
        <w:rPr>
          <w:color w:val="212121"/>
          <w:spacing w:val="5"/>
        </w:rPr>
        <w:t> </w:t>
      </w:r>
      <w:hyperlink w:history="true" w:anchor="_bookmark352">
        <w:r>
          <w:rPr>
            <w:color w:val="0000ED"/>
            <w:spacing w:val="-5"/>
          </w:rPr>
          <w:t>119</w:t>
        </w:r>
      </w:hyperlink>
    </w:p>
    <w:p>
      <w:pPr>
        <w:spacing w:after="0" w:line="237" w:lineRule="exact"/>
        <w:sectPr>
          <w:pgSz w:w="12240" w:h="15840"/>
          <w:pgMar w:top="1420" w:bottom="280" w:left="1420" w:right="1420"/>
        </w:sectPr>
      </w:pPr>
    </w:p>
    <w:p>
      <w:pPr>
        <w:pStyle w:val="BodyText"/>
        <w:spacing w:before="69"/>
        <w:ind w:left="119"/>
      </w:pPr>
      <w:r>
        <w:rPr/>
        <w:pict>
          <v:shape style="position:absolute;margin-left:243.749985pt;margin-top:17.84411pt;width:11.25pt;height:.1pt;mso-position-horizontal-relative:page;mso-position-vertical-relative:paragraph;z-index:-14759936;mso-wrap-distance-left:0;mso-wrap-distance-right:0" id="docshape1473" coordorigin="4875,357" coordsize="225,0" path="m4875,357l5100,357e" filled="false" stroked="true" strokeweight=".75pt" strokecolor="#0000ed">
            <v:path arrowok="t"/>
            <v:stroke dashstyle="shortdot"/>
            <w10:wrap type="topAndBottom"/>
          </v:shape>
        </w:pict>
      </w:r>
      <w:r>
        <w:rPr>
          <w:color w:val="212121"/>
        </w:rPr>
        <w:t>NPU</w:t>
      </w:r>
      <w:r>
        <w:rPr>
          <w:color w:val="212121"/>
          <w:spacing w:val="7"/>
        </w:rPr>
        <w:t> </w:t>
      </w:r>
      <w:r>
        <w:rPr>
          <w:color w:val="212121"/>
        </w:rPr>
        <w:t>(Neural</w:t>
      </w:r>
      <w:r>
        <w:rPr>
          <w:color w:val="212121"/>
          <w:spacing w:val="8"/>
        </w:rPr>
        <w:t> </w:t>
      </w:r>
      <w:r>
        <w:rPr>
          <w:color w:val="212121"/>
        </w:rPr>
        <w:t>Processing</w:t>
      </w:r>
      <w:r>
        <w:rPr>
          <w:color w:val="212121"/>
          <w:spacing w:val="8"/>
        </w:rPr>
        <w:t> </w:t>
      </w:r>
      <w:r>
        <w:rPr>
          <w:color w:val="212121"/>
        </w:rPr>
        <w:t>Unit)</w:t>
      </w:r>
      <w:r>
        <w:rPr>
          <w:color w:val="212121"/>
          <w:spacing w:val="8"/>
        </w:rPr>
        <w:t> </w:t>
      </w:r>
      <w:r>
        <w:rPr>
          <w:color w:val="212121"/>
        </w:rPr>
        <w:t>chips</w:t>
      </w:r>
      <w:r>
        <w:rPr>
          <w:color w:val="212121"/>
          <w:spacing w:val="8"/>
        </w:rPr>
        <w:t> </w:t>
      </w:r>
      <w:hyperlink w:history="true" w:anchor="_bookmark72">
        <w:r>
          <w:rPr>
            <w:color w:val="0000ED"/>
            <w:spacing w:val="-5"/>
          </w:rPr>
          <w:t>36</w:t>
        </w:r>
      </w:hyperlink>
    </w:p>
    <w:p>
      <w:pPr>
        <w:pStyle w:val="BodyText"/>
        <w:spacing w:before="9"/>
        <w:rPr>
          <w:sz w:val="31"/>
        </w:rPr>
      </w:pPr>
    </w:p>
    <w:p>
      <w:pPr>
        <w:pStyle w:val="Heading3"/>
      </w:pPr>
      <w:r>
        <w:rPr>
          <w:color w:val="212121"/>
          <w:w w:val="101"/>
        </w:rPr>
        <w:t>O</w:t>
      </w:r>
    </w:p>
    <w:p>
      <w:pPr>
        <w:pStyle w:val="BodyText"/>
        <w:spacing w:line="441" w:lineRule="auto" w:before="191"/>
        <w:ind w:left="119" w:right="5649"/>
      </w:pPr>
      <w:r>
        <w:rPr/>
        <w:pict>
          <v:line style="position:absolute;mso-position-horizontal-relative:page;mso-position-vertical-relative:paragraph;z-index:-22161408" from="233.999985pt,23.944105pt" to="250.499983pt,23.944105pt" stroked="true" strokeweight=".75pt" strokecolor="#0000ed">
            <v:stroke dashstyle="shortdot"/>
            <w10:wrap type="none"/>
          </v:line>
        </w:pict>
      </w:r>
      <w:r>
        <w:rPr/>
        <w:pict>
          <v:line style="position:absolute;mso-position-horizontal-relative:page;mso-position-vertical-relative:paragraph;z-index:-22160896" from="241.499985pt,47.194103pt" to="258.749983pt,47.194103pt" stroked="true" strokeweight=".75pt" strokecolor="#0000ed">
            <v:stroke dashstyle="shortdot"/>
            <w10:wrap type="none"/>
          </v:line>
        </w:pict>
      </w:r>
      <w:r>
        <w:rPr>
          <w:color w:val="212121"/>
        </w:rPr>
        <w:t>objectives and key results (OKRs) </w:t>
      </w:r>
      <w:hyperlink w:history="true" w:anchor="_bookmark406">
        <w:r>
          <w:rPr>
            <w:color w:val="0000ED"/>
          </w:rPr>
          <w:t>135</w:t>
        </w:r>
      </w:hyperlink>
      <w:r>
        <w:rPr>
          <w:color w:val="0000ED"/>
        </w:rPr>
        <w:t> </w:t>
      </w:r>
      <w:r>
        <w:rPr>
          <w:color w:val="212121"/>
        </w:rPr>
        <w:t>optical character recognition (OCR) </w:t>
      </w:r>
      <w:hyperlink w:history="true" w:anchor="_bookmark471">
        <w:r>
          <w:rPr>
            <w:color w:val="0000ED"/>
          </w:rPr>
          <w:t>151</w:t>
        </w:r>
      </w:hyperlink>
    </w:p>
    <w:p>
      <w:pPr>
        <w:pStyle w:val="BodyText"/>
        <w:spacing w:before="14"/>
        <w:ind w:left="119"/>
      </w:pPr>
      <w:r>
        <w:rPr/>
        <w:pict>
          <v:shape style="position:absolute;margin-left:387.749969pt;margin-top:15.094102pt;width:17.25pt;height:.1pt;mso-position-horizontal-relative:page;mso-position-vertical-relative:paragraph;z-index:-14759424;mso-wrap-distance-left:0;mso-wrap-distance-right:0" id="docshape1474" coordorigin="7755,302" coordsize="345,0" path="m7755,302l8100,302e" filled="false" stroked="true" strokeweight=".75pt" strokecolor="#0000ed">
            <v:path arrowok="t"/>
            <v:stroke dashstyle="shortdot"/>
            <w10:wrap type="topAndBottom"/>
          </v:shape>
        </w:pict>
      </w:r>
      <w:r>
        <w:rPr>
          <w:color w:val="212121"/>
        </w:rPr>
        <w:t>Organization</w:t>
      </w:r>
      <w:r>
        <w:rPr>
          <w:color w:val="212121"/>
          <w:spacing w:val="9"/>
        </w:rPr>
        <w:t> </w:t>
      </w:r>
      <w:r>
        <w:rPr>
          <w:color w:val="212121"/>
        </w:rPr>
        <w:t>for</w:t>
      </w:r>
      <w:r>
        <w:rPr>
          <w:color w:val="212121"/>
          <w:spacing w:val="10"/>
        </w:rPr>
        <w:t> </w:t>
      </w:r>
      <w:r>
        <w:rPr>
          <w:color w:val="212121"/>
        </w:rPr>
        <w:t>Economic</w:t>
      </w:r>
      <w:r>
        <w:rPr>
          <w:color w:val="212121"/>
          <w:spacing w:val="10"/>
        </w:rPr>
        <w:t> </w:t>
      </w:r>
      <w:r>
        <w:rPr>
          <w:color w:val="212121"/>
        </w:rPr>
        <w:t>Co-operation</w:t>
      </w:r>
      <w:r>
        <w:rPr>
          <w:color w:val="212121"/>
          <w:spacing w:val="10"/>
        </w:rPr>
        <w:t> </w:t>
      </w:r>
      <w:r>
        <w:rPr>
          <w:color w:val="212121"/>
        </w:rPr>
        <w:t>and</w:t>
      </w:r>
      <w:r>
        <w:rPr>
          <w:color w:val="212121"/>
          <w:spacing w:val="10"/>
        </w:rPr>
        <w:t> </w:t>
      </w:r>
      <w:r>
        <w:rPr>
          <w:color w:val="212121"/>
        </w:rPr>
        <w:t>Development</w:t>
      </w:r>
      <w:r>
        <w:rPr>
          <w:color w:val="212121"/>
          <w:spacing w:val="10"/>
        </w:rPr>
        <w:t> </w:t>
      </w:r>
      <w:r>
        <w:rPr>
          <w:color w:val="212121"/>
        </w:rPr>
        <w:t>(OECD)</w:t>
      </w:r>
      <w:r>
        <w:rPr>
          <w:color w:val="212121"/>
          <w:spacing w:val="10"/>
        </w:rPr>
        <w:t> </w:t>
      </w:r>
      <w:hyperlink w:history="true" w:anchor="_bookmark598">
        <w:r>
          <w:rPr>
            <w:color w:val="0000ED"/>
            <w:spacing w:val="-5"/>
          </w:rPr>
          <w:t>184</w:t>
        </w:r>
      </w:hyperlink>
    </w:p>
    <w:p>
      <w:pPr>
        <w:pStyle w:val="BodyText"/>
        <w:spacing w:before="5"/>
        <w:rPr>
          <w:sz w:val="30"/>
        </w:rPr>
      </w:pPr>
    </w:p>
    <w:p>
      <w:pPr>
        <w:pStyle w:val="Heading3"/>
      </w:pPr>
      <w:r>
        <w:rPr>
          <w:color w:val="212121"/>
          <w:w w:val="101"/>
        </w:rPr>
        <w:t>P</w:t>
      </w:r>
    </w:p>
    <w:p>
      <w:pPr>
        <w:pStyle w:val="BodyText"/>
        <w:spacing w:line="441" w:lineRule="auto" w:before="207"/>
        <w:ind w:left="344" w:right="6637" w:hanging="225"/>
      </w:pPr>
      <w:r>
        <w:rPr/>
        <w:pict>
          <v:line style="position:absolute;mso-position-horizontal-relative:page;mso-position-vertical-relative:paragraph;z-index:-22160384" from="125.249992pt,47.994095pt" to="141.749991pt,47.994095pt" stroked="true" strokeweight=".75pt" strokecolor="#0000ed">
            <v:stroke dashstyle="shortdot"/>
            <w10:wrap type="none"/>
          </v:line>
        </w:pict>
      </w:r>
      <w:r>
        <w:rPr>
          <w:color w:val="212121"/>
        </w:rPr>
        <w:t>performance management with AI </w:t>
      </w:r>
      <w:hyperlink w:history="true" w:anchor="_bookmark401">
        <w:r>
          <w:rPr>
            <w:color w:val="0000ED"/>
          </w:rPr>
          <w:t>135</w:t>
        </w:r>
      </w:hyperlink>
    </w:p>
    <w:p>
      <w:pPr>
        <w:pStyle w:val="BodyText"/>
        <w:spacing w:before="14"/>
        <w:ind w:left="119"/>
      </w:pPr>
      <w:r>
        <w:rPr/>
        <w:pict>
          <v:shape style="position:absolute;margin-left:209.249985pt;margin-top:15.094094pt;width:16.5pt;height:.1pt;mso-position-horizontal-relative:page;mso-position-vertical-relative:paragraph;z-index:-14758912;mso-wrap-distance-left:0;mso-wrap-distance-right:0" id="docshape1475" coordorigin="4185,302" coordsize="330,0" path="m4185,302l4515,302e" filled="false" stroked="true" strokeweight=".75pt" strokecolor="#0000ed">
            <v:path arrowok="t"/>
            <v:stroke dashstyle="shortdot"/>
            <w10:wrap type="topAndBottom"/>
          </v:shape>
        </w:pict>
      </w:r>
      <w:r>
        <w:rPr>
          <w:color w:val="212121"/>
        </w:rPr>
        <w:t>predictive</w:t>
      </w:r>
      <w:r>
        <w:rPr>
          <w:color w:val="212121"/>
          <w:spacing w:val="9"/>
        </w:rPr>
        <w:t> </w:t>
      </w:r>
      <w:r>
        <w:rPr>
          <w:color w:val="212121"/>
        </w:rPr>
        <w:t>analytics</w:t>
      </w:r>
      <w:r>
        <w:rPr>
          <w:color w:val="212121"/>
          <w:spacing w:val="9"/>
        </w:rPr>
        <w:t> </w:t>
      </w:r>
      <w:r>
        <w:rPr>
          <w:color w:val="212121"/>
        </w:rPr>
        <w:t>software</w:t>
      </w:r>
      <w:r>
        <w:rPr>
          <w:color w:val="212121"/>
          <w:spacing w:val="9"/>
        </w:rPr>
        <w:t> </w:t>
      </w:r>
      <w:hyperlink w:history="true" w:anchor="_bookmark351">
        <w:r>
          <w:rPr>
            <w:color w:val="0000ED"/>
            <w:spacing w:val="-5"/>
          </w:rPr>
          <w:t>119</w:t>
        </w:r>
      </w:hyperlink>
    </w:p>
    <w:p>
      <w:pPr>
        <w:pStyle w:val="BodyText"/>
        <w:spacing w:before="5"/>
        <w:rPr>
          <w:sz w:val="30"/>
        </w:rPr>
      </w:pPr>
    </w:p>
    <w:p>
      <w:pPr>
        <w:pStyle w:val="Heading3"/>
      </w:pPr>
      <w:r>
        <w:rPr>
          <w:color w:val="212121"/>
          <w:w w:val="101"/>
        </w:rPr>
        <w:t>R</w:t>
      </w:r>
    </w:p>
    <w:p>
      <w:pPr>
        <w:pStyle w:val="BodyText"/>
        <w:spacing w:line="448" w:lineRule="auto" w:before="207"/>
        <w:ind w:left="119" w:right="6606"/>
        <w:jc w:val="both"/>
      </w:pPr>
      <w:r>
        <w:rPr/>
        <w:pict>
          <v:line style="position:absolute;mso-position-horizontal-relative:page;mso-position-vertical-relative:paragraph;z-index:-22159872" from="192.749985pt,24.744089pt" to="209.999983pt,24.744089pt" stroked="true" strokeweight=".75pt" strokecolor="#0000ed">
            <v:stroke dashstyle="shortdot"/>
            <w10:wrap type="none"/>
          </v:line>
        </w:pict>
      </w:r>
      <w:r>
        <w:rPr/>
        <w:pict>
          <v:line style="position:absolute;mso-position-horizontal-relative:page;mso-position-vertical-relative:paragraph;z-index:-22159360" from="193.499985pt,47.994087pt" to="210.749983pt,47.994087pt" stroked="true" strokeweight=".75pt" strokecolor="#0000ed">
            <v:stroke dashstyle="shortdot"/>
            <w10:wrap type="none"/>
          </v:line>
        </w:pict>
      </w:r>
      <w:r>
        <w:rPr>
          <w:color w:val="212121"/>
        </w:rPr>
        <w:t>real-time data processing </w:t>
      </w:r>
      <w:hyperlink w:history="true" w:anchor="_bookmark564">
        <w:r>
          <w:rPr>
            <w:color w:val="0000ED"/>
          </w:rPr>
          <w:t>173</w:t>
        </w:r>
      </w:hyperlink>
      <w:r>
        <w:rPr>
          <w:color w:val="0000ED"/>
        </w:rPr>
        <w:t> </w:t>
      </w:r>
      <w:r>
        <w:rPr>
          <w:color w:val="212121"/>
        </w:rPr>
        <w:t>regulatory considerations </w:t>
      </w:r>
      <w:hyperlink w:history="true" w:anchor="_bookmark491">
        <w:r>
          <w:rPr>
            <w:color w:val="0000ED"/>
          </w:rPr>
          <w:t>154</w:t>
        </w:r>
      </w:hyperlink>
      <w:r>
        <w:rPr>
          <w:color w:val="0000ED"/>
        </w:rPr>
        <w:t> </w:t>
      </w:r>
      <w:r>
        <w:rPr>
          <w:color w:val="212121"/>
        </w:rPr>
        <w:t>regulatory frameworks</w:t>
      </w:r>
    </w:p>
    <w:p>
      <w:pPr>
        <w:pStyle w:val="BodyText"/>
        <w:spacing w:line="244" w:lineRule="exact"/>
        <w:ind w:left="344"/>
        <w:jc w:val="both"/>
      </w:pPr>
      <w:r>
        <w:rPr/>
        <w:pict>
          <v:shape style="position:absolute;margin-left:133.499985pt;margin-top:13.93361pt;width:16.5pt;height:.1pt;mso-position-horizontal-relative:page;mso-position-vertical-relative:paragraph;z-index:-14758400;mso-wrap-distance-left:0;mso-wrap-distance-right:0" id="docshape1476" coordorigin="2670,279" coordsize="330,0" path="m2670,279l3000,279e" filled="false" stroked="true" strokeweight=".75pt" strokecolor="#0000ed">
            <v:path arrowok="t"/>
            <v:stroke dashstyle="shortdot"/>
            <w10:wrap type="topAndBottom"/>
          </v:shape>
        </w:pict>
      </w:r>
      <w:r>
        <w:rPr>
          <w:color w:val="212121"/>
        </w:rPr>
        <w:t>emerging</w:t>
      </w:r>
      <w:r>
        <w:rPr>
          <w:color w:val="212121"/>
          <w:spacing w:val="6"/>
        </w:rPr>
        <w:t> </w:t>
      </w:r>
      <w:hyperlink w:history="true" w:anchor="_bookmark593">
        <w:r>
          <w:rPr>
            <w:color w:val="0000ED"/>
            <w:spacing w:val="-5"/>
          </w:rPr>
          <w:t>183</w:t>
        </w:r>
      </w:hyperlink>
    </w:p>
    <w:p>
      <w:pPr>
        <w:pStyle w:val="BodyText"/>
        <w:spacing w:before="184" w:after="36"/>
        <w:ind w:left="344"/>
        <w:jc w:val="both"/>
      </w:pPr>
      <w:r>
        <w:rPr>
          <w:color w:val="212121"/>
        </w:rPr>
        <w:t>existing</w:t>
      </w:r>
      <w:r>
        <w:rPr>
          <w:color w:val="212121"/>
          <w:spacing w:val="7"/>
        </w:rPr>
        <w:t> </w:t>
      </w:r>
      <w:hyperlink w:history="true" w:anchor="_bookmark594">
        <w:r>
          <w:rPr>
            <w:color w:val="0000ED"/>
            <w:spacing w:val="-5"/>
          </w:rPr>
          <w:t>183</w:t>
        </w:r>
      </w:hyperlink>
    </w:p>
    <w:p>
      <w:pPr>
        <w:pStyle w:val="BodyText"/>
        <w:spacing w:line="20" w:lineRule="exact"/>
        <w:ind w:left="1115"/>
        <w:rPr>
          <w:sz w:val="2"/>
        </w:rPr>
      </w:pPr>
      <w:r>
        <w:rPr>
          <w:sz w:val="2"/>
        </w:rPr>
        <w:pict>
          <v:group style="width:16.5pt;height:.75pt;mso-position-horizontal-relative:char;mso-position-vertical-relative:line" id="docshapegroup1477" coordorigin="0,0" coordsize="330,15">
            <v:line style="position:absolute" from="0,7" to="330,7" stroked="true" strokeweight=".75pt" strokecolor="#0000ed">
              <v:stroke dashstyle="shortdot"/>
            </v:line>
          </v:group>
        </w:pict>
      </w:r>
      <w:r>
        <w:rPr>
          <w:sz w:val="2"/>
        </w:rPr>
      </w:r>
    </w:p>
    <w:p>
      <w:pPr>
        <w:pStyle w:val="BodyText"/>
        <w:spacing w:line="456" w:lineRule="auto" w:before="157"/>
        <w:ind w:left="119" w:right="6184"/>
      </w:pPr>
      <w:r>
        <w:rPr/>
        <w:pict>
          <v:line style="position:absolute;mso-position-horizontal-relative:page;mso-position-vertical-relative:paragraph;z-index:-22158848" from="202.499985pt,22.24411pt" to="218.999983pt,22.24411pt" stroked="true" strokeweight=".75pt" strokecolor="#0000ed">
            <v:stroke dashstyle="shortdot"/>
            <w10:wrap type="none"/>
          </v:line>
        </w:pict>
      </w:r>
      <w:r>
        <w:rPr>
          <w:color w:val="212121"/>
        </w:rPr>
        <w:t>return on investment (ROI) </w:t>
      </w:r>
      <w:hyperlink w:history="true" w:anchor="_bookmark733">
        <w:r>
          <w:rPr>
            <w:color w:val="0000ED"/>
          </w:rPr>
          <w:t>221</w:t>
        </w:r>
      </w:hyperlink>
      <w:r>
        <w:rPr>
          <w:color w:val="0000ED"/>
        </w:rPr>
        <w:t> </w:t>
      </w:r>
      <w:r>
        <w:rPr>
          <w:color w:val="212121"/>
        </w:rPr>
        <w:t>risk management</w:t>
      </w:r>
    </w:p>
    <w:p>
      <w:pPr>
        <w:pStyle w:val="BodyText"/>
        <w:spacing w:line="237" w:lineRule="exact"/>
        <w:ind w:left="344"/>
      </w:pPr>
      <w:r>
        <w:rPr/>
        <w:pict>
          <v:shape style="position:absolute;margin-left:202.499985pt;margin-top:13.578189pt;width:16.5pt;height:.1pt;mso-position-horizontal-relative:page;mso-position-vertical-relative:paragraph;z-index:-14757376;mso-wrap-distance-left:0;mso-wrap-distance-right:0" id="docshape1478" coordorigin="4050,272" coordsize="330,0" path="m4050,272l4380,272e" filled="false" stroked="true" strokeweight=".75pt" strokecolor="#0000ed">
            <v:path arrowok="t"/>
            <v:stroke dashstyle="shortdot"/>
            <w10:wrap type="topAndBottom"/>
          </v:shape>
        </w:pict>
      </w:r>
      <w:r>
        <w:rPr/>
        <w:pict>
          <v:line style="position:absolute;mso-position-horizontal-relative:page;mso-position-vertical-relative:paragraph;z-index:-22158336" from="244.499985pt,37.578186pt" to="261.749983pt,37.578186pt" stroked="true" strokeweight=".75pt" strokecolor="#0000ed">
            <v:stroke dashstyle="shortdot"/>
            <w10:wrap type="none"/>
          </v:line>
        </w:pict>
      </w:r>
      <w:r>
        <w:rPr>
          <w:color w:val="212121"/>
        </w:rPr>
        <w:t>transformative</w:t>
      </w:r>
      <w:r>
        <w:rPr>
          <w:color w:val="212121"/>
          <w:spacing w:val="12"/>
        </w:rPr>
        <w:t> </w:t>
      </w:r>
      <w:r>
        <w:rPr>
          <w:color w:val="212121"/>
        </w:rPr>
        <w:t>outcomes</w:t>
      </w:r>
      <w:r>
        <w:rPr>
          <w:color w:val="212121"/>
          <w:spacing w:val="12"/>
        </w:rPr>
        <w:t> </w:t>
      </w:r>
      <w:hyperlink w:history="true" w:anchor="_bookmark647">
        <w:r>
          <w:rPr>
            <w:color w:val="0000ED"/>
            <w:spacing w:val="-5"/>
          </w:rPr>
          <w:t>197</w:t>
        </w:r>
      </w:hyperlink>
    </w:p>
    <w:p>
      <w:pPr>
        <w:pStyle w:val="BodyText"/>
        <w:spacing w:line="441" w:lineRule="auto" w:before="184"/>
        <w:ind w:left="119" w:right="5374" w:firstLine="224"/>
      </w:pPr>
      <w:r>
        <w:rPr>
          <w:color w:val="212121"/>
        </w:rPr>
        <w:t>transforming, in financial services </w:t>
      </w:r>
      <w:hyperlink w:history="true" w:anchor="_bookmark646">
        <w:r>
          <w:rPr>
            <w:color w:val="0000ED"/>
          </w:rPr>
          <w:t>196</w:t>
        </w:r>
      </w:hyperlink>
      <w:r>
        <w:rPr>
          <w:color w:val="0000ED"/>
        </w:rPr>
        <w:t> </w:t>
      </w:r>
      <w:r>
        <w:rPr>
          <w:color w:val="212121"/>
        </w:rPr>
        <w:t>risk management and compliance </w:t>
      </w:r>
      <w:hyperlink w:history="true" w:anchor="_bookmark422">
        <w:r>
          <w:rPr>
            <w:color w:val="0000ED"/>
          </w:rPr>
          <w:t>137</w:t>
        </w:r>
      </w:hyperlink>
    </w:p>
    <w:p>
      <w:pPr>
        <w:pStyle w:val="BodyText"/>
        <w:spacing w:line="441" w:lineRule="auto" w:before="14"/>
        <w:ind w:left="119" w:right="4928"/>
      </w:pPr>
      <w:r>
        <w:rPr/>
        <w:pict>
          <v:line style="position:absolute;mso-position-horizontal-relative:page;mso-position-vertical-relative:paragraph;z-index:-22157824" from="230.249985pt,-8.905897pt" to="247.499983pt,-8.905897pt" stroked="true" strokeweight=".75pt" strokecolor="#0000ed">
            <v:stroke dashstyle="shortdot"/>
            <w10:wrap type="none"/>
          </v:line>
        </w:pict>
      </w:r>
      <w:r>
        <w:rPr/>
        <w:pict>
          <v:line style="position:absolute;mso-position-horizontal-relative:page;mso-position-vertical-relative:paragraph;z-index:16705536" from="232.499985pt,15.094101pt" to="243.749984pt,15.094101pt" stroked="true" strokeweight=".75pt" strokecolor="#0000ed">
            <v:stroke dashstyle="shortdot"/>
            <w10:wrap type="none"/>
          </v:line>
        </w:pict>
      </w:r>
      <w:r>
        <w:rPr/>
        <w:pict>
          <v:line style="position:absolute;mso-position-horizontal-relative:page;mso-position-vertical-relative:paragraph;z-index:16706048" from="249.749985pt,15.094101pt" to="260.999984pt,15.094101pt" stroked="true" strokeweight=".75pt" strokecolor="#0000ed">
            <v:stroke dashstyle="shortdot"/>
            <w10:wrap type="none"/>
          </v:line>
        </w:pict>
      </w:r>
      <w:r>
        <w:rPr/>
        <w:pict>
          <v:line style="position:absolute;mso-position-horizontal-relative:page;mso-position-vertical-relative:paragraph;z-index:16706560" from="266.249969pt,15.094101pt" to="277.499969pt,15.094101pt" stroked="true" strokeweight=".75pt" strokecolor="#0000ed">
            <v:stroke dashstyle="shortdot"/>
            <w10:wrap type="none"/>
          </v:line>
        </w:pict>
      </w:r>
      <w:r>
        <w:rPr/>
        <w:pict>
          <v:line style="position:absolute;mso-position-horizontal-relative:page;mso-position-vertical-relative:paragraph;z-index:16707072" from="283.499969pt,15.094101pt" to="294.749969pt,15.094101pt" stroked="true" strokeweight=".75pt" strokecolor="#0000ed">
            <v:stroke dashstyle="shortdot"/>
            <w10:wrap type="none"/>
          </v:line>
        </w:pict>
      </w:r>
      <w:r>
        <w:rPr/>
        <w:pict>
          <v:line style="position:absolute;mso-position-horizontal-relative:page;mso-position-vertical-relative:paragraph;z-index:16707584" from="233.999985pt,38.344101pt" to="245.249984pt,38.344101pt" stroked="true" strokeweight=".75pt" strokecolor="#0000ed">
            <v:stroke dashstyle="shortdot"/>
            <w10:wrap type="none"/>
          </v:line>
        </w:pict>
      </w:r>
      <w:r>
        <w:rPr>
          <w:color w:val="212121"/>
        </w:rPr>
        <w:t>robotic process automation (RPA) </w:t>
      </w:r>
      <w:hyperlink w:history="true" w:anchor="_bookmark106">
        <w:r>
          <w:rPr>
            <w:color w:val="0000ED"/>
          </w:rPr>
          <w:t>49</w:t>
        </w:r>
      </w:hyperlink>
      <w:r>
        <w:rPr>
          <w:color w:val="212121"/>
        </w:rPr>
        <w:t>, </w:t>
      </w:r>
      <w:hyperlink w:history="true" w:anchor="_bookmark174">
        <w:r>
          <w:rPr>
            <w:color w:val="0000ED"/>
          </w:rPr>
          <w:t>69</w:t>
        </w:r>
      </w:hyperlink>
      <w:r>
        <w:rPr>
          <w:color w:val="212121"/>
        </w:rPr>
        <w:t>, </w:t>
      </w:r>
      <w:hyperlink w:history="true" w:anchor="_bookmark175">
        <w:r>
          <w:rPr>
            <w:color w:val="0000ED"/>
          </w:rPr>
          <w:t>70</w:t>
        </w:r>
      </w:hyperlink>
      <w:r>
        <w:rPr>
          <w:color w:val="212121"/>
        </w:rPr>
        <w:t>, </w:t>
      </w:r>
      <w:hyperlink w:history="true" w:anchor="_bookmark188">
        <w:r>
          <w:rPr>
            <w:color w:val="0000ED"/>
          </w:rPr>
          <w:t>74</w:t>
        </w:r>
      </w:hyperlink>
      <w:r>
        <w:rPr>
          <w:color w:val="0000ED"/>
        </w:rPr>
        <w:t> </w:t>
      </w:r>
      <w:r>
        <w:rPr>
          <w:color w:val="212121"/>
        </w:rPr>
        <w:t>role-based access control (RBAC) </w:t>
      </w:r>
      <w:hyperlink w:history="true" w:anchor="_bookmark211">
        <w:r>
          <w:rPr>
            <w:color w:val="0000ED"/>
          </w:rPr>
          <w:t>80</w:t>
        </w:r>
      </w:hyperlink>
    </w:p>
    <w:p>
      <w:pPr>
        <w:pStyle w:val="Heading3"/>
        <w:spacing w:before="195"/>
      </w:pPr>
      <w:r>
        <w:rPr>
          <w:color w:val="212121"/>
          <w:w w:val="101"/>
        </w:rPr>
        <w:t>S</w:t>
      </w:r>
    </w:p>
    <w:p>
      <w:pPr>
        <w:pStyle w:val="BodyText"/>
        <w:spacing w:before="192"/>
        <w:ind w:left="119"/>
      </w:pPr>
      <w:r>
        <w:rPr>
          <w:color w:val="212121"/>
        </w:rPr>
        <w:t>secure</w:t>
      </w:r>
      <w:r>
        <w:rPr>
          <w:color w:val="212121"/>
          <w:spacing w:val="-6"/>
        </w:rPr>
        <w:t> </w:t>
      </w:r>
      <w:r>
        <w:rPr>
          <w:color w:val="212121"/>
          <w:spacing w:val="-5"/>
        </w:rPr>
        <w:t>AI</w:t>
      </w:r>
    </w:p>
    <w:p>
      <w:pPr>
        <w:pStyle w:val="BodyText"/>
        <w:spacing w:before="8"/>
        <w:rPr>
          <w:sz w:val="19"/>
        </w:rPr>
      </w:pPr>
    </w:p>
    <w:p>
      <w:pPr>
        <w:pStyle w:val="BodyText"/>
        <w:ind w:left="344"/>
      </w:pPr>
      <w:r>
        <w:rPr/>
        <w:pict>
          <v:shape style="position:absolute;margin-left:164.999985pt;margin-top:14.394093pt;width:16.5pt;height:.1pt;mso-position-horizontal-relative:page;mso-position-vertical-relative:paragraph;z-index:-14756864;mso-wrap-distance-left:0;mso-wrap-distance-right:0" id="docshape1479" coordorigin="3300,288" coordsize="330,0" path="m3300,288l3630,288e" filled="false" stroked="true" strokeweight=".75pt" strokecolor="#0000ed">
            <v:path arrowok="t"/>
            <v:stroke dashstyle="shortdot"/>
            <w10:wrap type="topAndBottom"/>
          </v:shape>
        </w:pict>
      </w:r>
      <w:r>
        <w:rPr>
          <w:color w:val="212121"/>
        </w:rPr>
        <w:t>future</w:t>
      </w:r>
      <w:r>
        <w:rPr>
          <w:color w:val="212121"/>
          <w:spacing w:val="7"/>
        </w:rPr>
        <w:t> </w:t>
      </w:r>
      <w:r>
        <w:rPr>
          <w:color w:val="212121"/>
        </w:rPr>
        <w:t>directions</w:t>
      </w:r>
      <w:r>
        <w:rPr>
          <w:color w:val="212121"/>
          <w:spacing w:val="8"/>
        </w:rPr>
        <w:t> </w:t>
      </w:r>
      <w:hyperlink w:history="true" w:anchor="_bookmark612">
        <w:r>
          <w:rPr>
            <w:color w:val="0000ED"/>
            <w:spacing w:val="-5"/>
          </w:rPr>
          <w:t>188</w:t>
        </w:r>
      </w:hyperlink>
    </w:p>
    <w:p>
      <w:pPr>
        <w:pStyle w:val="BodyText"/>
        <w:spacing w:before="169" w:after="36"/>
        <w:ind w:left="119"/>
      </w:pPr>
      <w:r>
        <w:rPr>
          <w:color w:val="212121"/>
        </w:rPr>
        <w:t>Secure</w:t>
      </w:r>
      <w:r>
        <w:rPr>
          <w:color w:val="212121"/>
          <w:spacing w:val="7"/>
        </w:rPr>
        <w:t> </w:t>
      </w:r>
      <w:r>
        <w:rPr>
          <w:color w:val="212121"/>
        </w:rPr>
        <w:t>Sockets</w:t>
      </w:r>
      <w:r>
        <w:rPr>
          <w:color w:val="212121"/>
          <w:spacing w:val="8"/>
        </w:rPr>
        <w:t> </w:t>
      </w:r>
      <w:r>
        <w:rPr>
          <w:color w:val="212121"/>
        </w:rPr>
        <w:t>Layer</w:t>
      </w:r>
      <w:r>
        <w:rPr>
          <w:color w:val="212121"/>
          <w:spacing w:val="8"/>
        </w:rPr>
        <w:t> </w:t>
      </w:r>
      <w:r>
        <w:rPr>
          <w:color w:val="212121"/>
        </w:rPr>
        <w:t>(SSL)</w:t>
      </w:r>
      <w:r>
        <w:rPr>
          <w:color w:val="212121"/>
          <w:spacing w:val="8"/>
        </w:rPr>
        <w:t> </w:t>
      </w:r>
      <w:hyperlink w:history="true" w:anchor="_bookmark210">
        <w:r>
          <w:rPr>
            <w:color w:val="0000ED"/>
            <w:spacing w:val="-5"/>
          </w:rPr>
          <w:t>80</w:t>
        </w:r>
      </w:hyperlink>
    </w:p>
    <w:p>
      <w:pPr>
        <w:pStyle w:val="BodyText"/>
        <w:spacing w:line="20" w:lineRule="exact"/>
        <w:ind w:left="2720"/>
        <w:rPr>
          <w:sz w:val="2"/>
        </w:rPr>
      </w:pPr>
      <w:r>
        <w:rPr>
          <w:sz w:val="2"/>
        </w:rPr>
        <w:pict>
          <v:group style="width:11.25pt;height:.75pt;mso-position-horizontal-relative:char;mso-position-vertical-relative:line" id="docshapegroup1480" coordorigin="0,0" coordsize="225,15">
            <v:line style="position:absolute" from="0,7" to="225,7" stroked="true" strokeweight=".75pt" strokecolor="#0000ed">
              <v:stroke dashstyle="shortdot"/>
            </v:line>
          </v:group>
        </w:pict>
      </w:r>
      <w:r>
        <w:rPr>
          <w:sz w:val="2"/>
        </w:rPr>
      </w:r>
    </w:p>
    <w:p>
      <w:pPr>
        <w:spacing w:after="0" w:line="20" w:lineRule="exact"/>
        <w:rPr>
          <w:sz w:val="2"/>
        </w:rPr>
        <w:sectPr>
          <w:pgSz w:w="12240" w:h="15840"/>
          <w:pgMar w:top="1420" w:bottom="280" w:left="1420" w:right="1420"/>
        </w:sectPr>
      </w:pPr>
    </w:p>
    <w:p>
      <w:pPr>
        <w:pStyle w:val="BodyText"/>
        <w:spacing w:line="456" w:lineRule="auto" w:before="69"/>
        <w:ind w:left="119" w:right="4534"/>
      </w:pPr>
      <w:r>
        <w:rPr/>
        <w:pict>
          <v:line style="position:absolute;mso-position-horizontal-relative:page;mso-position-vertical-relative:paragraph;z-index:16715264" from="280.499969pt,17.844086pt" to="297.749968pt,17.844086pt" stroked="true" strokeweight=".75pt" strokecolor="#0000ed">
            <v:stroke dashstyle="shortdot"/>
            <w10:wrap type="none"/>
          </v:line>
        </w:pict>
      </w:r>
      <w:r>
        <w:rPr/>
        <w:pict>
          <v:line style="position:absolute;mso-position-horizontal-relative:page;mso-position-vertical-relative:paragraph;z-index:16715776" from="284.249969pt,41.844086pt" to="300.749968pt,41.844086pt" stroked="true" strokeweight=".75pt" strokecolor="#0000ed">
            <v:stroke dashstyle="shortdot"/>
            <w10:wrap type="none"/>
          </v:line>
        </w:pict>
      </w:r>
      <w:r>
        <w:rPr>
          <w:color w:val="212121"/>
        </w:rPr>
        <w:t>Securities and Exchange Commission (SEC) </w:t>
      </w:r>
      <w:hyperlink w:history="true" w:anchor="_bookmark497">
        <w:r>
          <w:rPr>
            <w:color w:val="0000ED"/>
          </w:rPr>
          <w:t>155</w:t>
        </w:r>
      </w:hyperlink>
      <w:r>
        <w:rPr>
          <w:color w:val="0000ED"/>
        </w:rPr>
        <w:t> </w:t>
      </w:r>
      <w:r>
        <w:rPr>
          <w:color w:val="212121"/>
        </w:rPr>
        <w:t>strategic implementation, of</w:t>
      </w:r>
      <w:r>
        <w:rPr>
          <w:color w:val="212121"/>
          <w:spacing w:val="-5"/>
        </w:rPr>
        <w:t> </w:t>
      </w:r>
      <w:r>
        <w:rPr>
          <w:color w:val="212121"/>
        </w:rPr>
        <w:t>AI in accounting </w:t>
      </w:r>
      <w:hyperlink w:history="true" w:anchor="_bookmark861">
        <w:r>
          <w:rPr>
            <w:color w:val="0000ED"/>
          </w:rPr>
          <w:t>254</w:t>
        </w:r>
      </w:hyperlink>
    </w:p>
    <w:p>
      <w:pPr>
        <w:pStyle w:val="BodyText"/>
        <w:spacing w:line="237" w:lineRule="exact"/>
        <w:ind w:left="344"/>
      </w:pPr>
      <w:r>
        <w:rPr/>
        <w:pict>
          <v:shape style="position:absolute;margin-left:200.249985pt;margin-top:13.578164pt;width:16.5pt;height:.1pt;mso-position-horizontal-relative:page;mso-position-vertical-relative:paragraph;z-index:-14749184;mso-wrap-distance-left:0;mso-wrap-distance-right:0" id="docshape1481" coordorigin="4005,272" coordsize="330,0" path="m4005,272l4335,272e" filled="false" stroked="true" strokeweight=".75pt" strokecolor="#0000ed">
            <v:path arrowok="t"/>
            <v:stroke dashstyle="shortdot"/>
            <w10:wrap type="topAndBottom"/>
          </v:shape>
        </w:pict>
      </w:r>
      <w:r>
        <w:rPr>
          <w:color w:val="212121"/>
        </w:rPr>
        <w:t>AI</w:t>
      </w:r>
      <w:r>
        <w:rPr>
          <w:color w:val="212121"/>
          <w:spacing w:val="7"/>
        </w:rPr>
        <w:t> </w:t>
      </w:r>
      <w:r>
        <w:rPr>
          <w:color w:val="212121"/>
        </w:rPr>
        <w:t>expertise,</w:t>
      </w:r>
      <w:r>
        <w:rPr>
          <w:color w:val="212121"/>
          <w:spacing w:val="8"/>
        </w:rPr>
        <w:t> </w:t>
      </w:r>
      <w:r>
        <w:rPr>
          <w:color w:val="212121"/>
        </w:rPr>
        <w:t>cultivating</w:t>
      </w:r>
      <w:r>
        <w:rPr>
          <w:color w:val="212121"/>
          <w:spacing w:val="8"/>
        </w:rPr>
        <w:t> </w:t>
      </w:r>
      <w:hyperlink w:history="true" w:anchor="_bookmark865">
        <w:r>
          <w:rPr>
            <w:color w:val="0000ED"/>
            <w:spacing w:val="-5"/>
          </w:rPr>
          <w:t>255</w:t>
        </w:r>
      </w:hyperlink>
    </w:p>
    <w:p>
      <w:pPr>
        <w:pStyle w:val="BodyText"/>
        <w:spacing w:before="184" w:after="36"/>
        <w:ind w:left="344"/>
      </w:pPr>
      <w:r>
        <w:rPr>
          <w:color w:val="212121"/>
        </w:rPr>
        <w:t>foundational</w:t>
      </w:r>
      <w:r>
        <w:rPr>
          <w:color w:val="212121"/>
          <w:spacing w:val="7"/>
        </w:rPr>
        <w:t> </w:t>
      </w:r>
      <w:r>
        <w:rPr>
          <w:color w:val="212121"/>
        </w:rPr>
        <w:t>steps,</w:t>
      </w:r>
      <w:r>
        <w:rPr>
          <w:color w:val="212121"/>
          <w:spacing w:val="8"/>
        </w:rPr>
        <w:t> </w:t>
      </w:r>
      <w:r>
        <w:rPr>
          <w:color w:val="212121"/>
        </w:rPr>
        <w:t>for</w:t>
      </w:r>
      <w:r>
        <w:rPr>
          <w:color w:val="212121"/>
          <w:spacing w:val="-7"/>
        </w:rPr>
        <w:t> </w:t>
      </w:r>
      <w:r>
        <w:rPr>
          <w:color w:val="212121"/>
        </w:rPr>
        <w:t>AI</w:t>
      </w:r>
      <w:r>
        <w:rPr>
          <w:color w:val="212121"/>
          <w:spacing w:val="8"/>
        </w:rPr>
        <w:t> </w:t>
      </w:r>
      <w:r>
        <w:rPr>
          <w:color w:val="212121"/>
        </w:rPr>
        <w:t>integration</w:t>
      </w:r>
      <w:r>
        <w:rPr>
          <w:color w:val="212121"/>
          <w:spacing w:val="7"/>
        </w:rPr>
        <w:t> </w:t>
      </w:r>
      <w:hyperlink w:history="true" w:anchor="_bookmark863">
        <w:r>
          <w:rPr>
            <w:color w:val="0000ED"/>
            <w:spacing w:val="-5"/>
          </w:rPr>
          <w:t>254</w:t>
        </w:r>
      </w:hyperlink>
    </w:p>
    <w:p>
      <w:pPr>
        <w:pStyle w:val="BodyText"/>
        <w:spacing w:line="20" w:lineRule="exact"/>
        <w:ind w:left="3725"/>
        <w:rPr>
          <w:sz w:val="2"/>
        </w:rPr>
      </w:pPr>
      <w:r>
        <w:rPr>
          <w:sz w:val="2"/>
        </w:rPr>
        <w:pict>
          <v:group style="width:17.25pt;height:.75pt;mso-position-horizontal-relative:char;mso-position-vertical-relative:line" id="docshapegroup1482" coordorigin="0,0" coordsize="345,15">
            <v:line style="position:absolute" from="0,7" to="345,7" stroked="true" strokeweight=".75pt" strokecolor="#0000ed">
              <v:stroke dashstyle="shortdot"/>
            </v:line>
          </v:group>
        </w:pict>
      </w:r>
      <w:r>
        <w:rPr>
          <w:sz w:val="2"/>
        </w:rPr>
      </w:r>
    </w:p>
    <w:p>
      <w:pPr>
        <w:pStyle w:val="BodyText"/>
        <w:spacing w:before="4"/>
        <w:rPr>
          <w:sz w:val="29"/>
        </w:rPr>
      </w:pPr>
    </w:p>
    <w:p>
      <w:pPr>
        <w:pStyle w:val="Heading3"/>
      </w:pPr>
      <w:r>
        <w:rPr>
          <w:color w:val="212121"/>
          <w:w w:val="101"/>
        </w:rPr>
        <w:t>T</w:t>
      </w:r>
    </w:p>
    <w:p>
      <w:pPr>
        <w:pStyle w:val="BodyText"/>
        <w:spacing w:line="448" w:lineRule="auto" w:before="192"/>
        <w:ind w:left="119" w:right="6919" w:hanging="88"/>
        <w:jc w:val="center"/>
      </w:pPr>
      <w:r>
        <w:rPr/>
        <w:pict>
          <v:line style="position:absolute;mso-position-horizontal-relative:page;mso-position-vertical-relative:paragraph;z-index:-22146560" from="165.749985pt,47.994076pt" to="176.999984pt,47.994076pt" stroked="true" strokeweight=".75pt" strokecolor="#0000ed">
            <v:stroke dashstyle="shortdot"/>
            <w10:wrap type="none"/>
          </v:line>
        </w:pict>
      </w:r>
      <w:r>
        <w:rPr>
          <w:color w:val="212121"/>
        </w:rPr>
        <w:t>tailored client encounters crafting, with AI </w:t>
      </w:r>
      <w:hyperlink w:history="true" w:anchor="_bookmark84">
        <w:r>
          <w:rPr>
            <w:color w:val="0000ED"/>
          </w:rPr>
          <w:t>41</w:t>
        </w:r>
      </w:hyperlink>
      <w:r>
        <w:rPr>
          <w:color w:val="0000ED"/>
        </w:rPr>
        <w:t> </w:t>
      </w:r>
      <w:r>
        <w:rPr>
          <w:color w:val="212121"/>
        </w:rPr>
        <w:t>tailored client experiences</w:t>
      </w:r>
    </w:p>
    <w:p>
      <w:pPr>
        <w:pStyle w:val="BodyText"/>
        <w:spacing w:before="6"/>
        <w:ind w:left="118" w:right="7053"/>
        <w:jc w:val="center"/>
      </w:pPr>
      <w:r>
        <w:rPr/>
        <w:pict>
          <v:shape style="position:absolute;margin-left:165.749985pt;margin-top:14.69407pt;width:11.25pt;height:.1pt;mso-position-horizontal-relative:page;mso-position-vertical-relative:paragraph;z-index:-14748160;mso-wrap-distance-left:0;mso-wrap-distance-right:0" id="docshape1483" coordorigin="3315,294" coordsize="225,0" path="m3315,294l3540,294e" filled="false" stroked="true" strokeweight=".75pt" strokecolor="#0000ed">
            <v:path arrowok="t"/>
            <v:stroke dashstyle="shortdot"/>
            <w10:wrap type="topAndBottom"/>
          </v:shape>
        </w:pict>
      </w:r>
      <w:r>
        <w:rPr/>
        <w:pict>
          <v:line style="position:absolute;mso-position-horizontal-relative:page;mso-position-vertical-relative:paragraph;z-index:-22146048" from="192.749985pt,37.944069pt" to="203.999984pt,37.944069pt" stroked="true" strokeweight=".75pt" strokecolor="#0000ed">
            <v:stroke dashstyle="shortdot"/>
            <w10:wrap type="none"/>
          </v:line>
        </w:pict>
      </w:r>
      <w:r>
        <w:rPr>
          <w:color w:val="212121"/>
        </w:rPr>
        <w:t>crafting,</w:t>
      </w:r>
      <w:r>
        <w:rPr>
          <w:color w:val="212121"/>
          <w:spacing w:val="6"/>
        </w:rPr>
        <w:t> </w:t>
      </w:r>
      <w:r>
        <w:rPr>
          <w:color w:val="212121"/>
        </w:rPr>
        <w:t>with</w:t>
      </w:r>
      <w:r>
        <w:rPr>
          <w:color w:val="212121"/>
          <w:spacing w:val="-8"/>
        </w:rPr>
        <w:t> </w:t>
      </w:r>
      <w:r>
        <w:rPr>
          <w:color w:val="212121"/>
        </w:rPr>
        <w:t>AI</w:t>
      </w:r>
      <w:r>
        <w:rPr>
          <w:color w:val="212121"/>
          <w:spacing w:val="7"/>
        </w:rPr>
        <w:t> </w:t>
      </w:r>
      <w:hyperlink w:history="true" w:anchor="_bookmark89">
        <w:r>
          <w:rPr>
            <w:color w:val="0000ED"/>
            <w:spacing w:val="-5"/>
          </w:rPr>
          <w:t>42</w:t>
        </w:r>
      </w:hyperlink>
    </w:p>
    <w:p>
      <w:pPr>
        <w:pStyle w:val="BodyText"/>
        <w:spacing w:line="456" w:lineRule="auto" w:before="169"/>
        <w:ind w:left="344" w:right="6637" w:hanging="225"/>
      </w:pPr>
      <w:r>
        <w:rPr>
          <w:color w:val="212121"/>
        </w:rPr>
        <w:t>tax planning and strategy </w:t>
      </w:r>
      <w:hyperlink w:history="true" w:anchor="_bookmark119">
        <w:r>
          <w:rPr>
            <w:color w:val="0000ED"/>
          </w:rPr>
          <w:t>51</w:t>
        </w:r>
      </w:hyperlink>
      <w:r>
        <w:rPr>
          <w:color w:val="0000ED"/>
        </w:rPr>
        <w:t> </w:t>
      </w:r>
      <w:r>
        <w:rPr>
          <w:color w:val="212121"/>
        </w:rPr>
        <w:t>predictive analysis </w:t>
      </w:r>
      <w:hyperlink w:history="true" w:anchor="_bookmark121">
        <w:r>
          <w:rPr>
            <w:color w:val="0000ED"/>
          </w:rPr>
          <w:t>51</w:t>
        </w:r>
      </w:hyperlink>
    </w:p>
    <w:p>
      <w:pPr>
        <w:pStyle w:val="BodyText"/>
        <w:spacing w:line="237" w:lineRule="exact"/>
        <w:ind w:left="344"/>
      </w:pPr>
      <w:r>
        <w:rPr/>
        <w:pict>
          <v:shape style="position:absolute;margin-left:258.749969pt;margin-top:13.578147pt;width:11.25pt;height:.1pt;mso-position-horizontal-relative:page;mso-position-vertical-relative:paragraph;z-index:-14747648;mso-wrap-distance-left:0;mso-wrap-distance-right:0" id="docshape1484" coordorigin="5175,272" coordsize="225,0" path="m5175,272l5400,272e" filled="false" stroked="true" strokeweight=".75pt" strokecolor="#0000ed">
            <v:path arrowok="t"/>
            <v:stroke dashstyle="shortdot"/>
            <w10:wrap type="topAndBottom"/>
          </v:shape>
        </w:pict>
      </w:r>
      <w:r>
        <w:rPr/>
        <w:pict>
          <v:line style="position:absolute;mso-position-horizontal-relative:page;mso-position-vertical-relative:paragraph;z-index:-22145536" from="174.749985pt,-9.671851pt" to="185.999984pt,-9.671851pt" stroked="true" strokeweight=".75pt" strokecolor="#0000ed">
            <v:stroke dashstyle="shortdot"/>
            <w10:wrap type="none"/>
          </v:line>
        </w:pict>
      </w:r>
      <w:r>
        <w:rPr>
          <w:color w:val="212121"/>
        </w:rPr>
        <w:t>scenario</w:t>
      </w:r>
      <w:r>
        <w:rPr>
          <w:color w:val="212121"/>
          <w:spacing w:val="7"/>
        </w:rPr>
        <w:t> </w:t>
      </w:r>
      <w:r>
        <w:rPr>
          <w:color w:val="212121"/>
        </w:rPr>
        <w:t>analysis</w:t>
      </w:r>
      <w:r>
        <w:rPr>
          <w:color w:val="212121"/>
          <w:spacing w:val="8"/>
        </w:rPr>
        <w:t> </w:t>
      </w:r>
      <w:r>
        <w:rPr>
          <w:color w:val="212121"/>
        </w:rPr>
        <w:t>and</w:t>
      </w:r>
      <w:r>
        <w:rPr>
          <w:color w:val="212121"/>
          <w:spacing w:val="8"/>
        </w:rPr>
        <w:t> </w:t>
      </w:r>
      <w:r>
        <w:rPr>
          <w:color w:val="212121"/>
        </w:rPr>
        <w:t>risk</w:t>
      </w:r>
      <w:r>
        <w:rPr>
          <w:color w:val="212121"/>
          <w:spacing w:val="7"/>
        </w:rPr>
        <w:t> </w:t>
      </w:r>
      <w:r>
        <w:rPr>
          <w:color w:val="212121"/>
        </w:rPr>
        <w:t>assessment</w:t>
      </w:r>
      <w:r>
        <w:rPr>
          <w:color w:val="212121"/>
          <w:spacing w:val="8"/>
        </w:rPr>
        <w:t> </w:t>
      </w:r>
      <w:hyperlink w:history="true" w:anchor="_bookmark123">
        <w:r>
          <w:rPr>
            <w:color w:val="0000ED"/>
            <w:spacing w:val="-5"/>
          </w:rPr>
          <w:t>52</w:t>
        </w:r>
      </w:hyperlink>
    </w:p>
    <w:p>
      <w:pPr>
        <w:pStyle w:val="BodyText"/>
        <w:spacing w:before="184" w:after="36"/>
        <w:ind w:left="344"/>
      </w:pPr>
      <w:r>
        <w:rPr>
          <w:color w:val="212121"/>
        </w:rPr>
        <w:t>tax</w:t>
      </w:r>
      <w:r>
        <w:rPr>
          <w:color w:val="212121"/>
          <w:spacing w:val="7"/>
        </w:rPr>
        <w:t> </w:t>
      </w:r>
      <w:r>
        <w:rPr>
          <w:color w:val="212121"/>
        </w:rPr>
        <w:t>benefits,</w:t>
      </w:r>
      <w:r>
        <w:rPr>
          <w:color w:val="212121"/>
          <w:spacing w:val="8"/>
        </w:rPr>
        <w:t> </w:t>
      </w:r>
      <w:r>
        <w:rPr>
          <w:color w:val="212121"/>
        </w:rPr>
        <w:t>optimizing</w:t>
      </w:r>
      <w:r>
        <w:rPr>
          <w:color w:val="212121"/>
          <w:spacing w:val="8"/>
        </w:rPr>
        <w:t> </w:t>
      </w:r>
      <w:hyperlink w:history="true" w:anchor="_bookmark125">
        <w:r>
          <w:rPr>
            <w:color w:val="0000ED"/>
            <w:spacing w:val="-5"/>
          </w:rPr>
          <w:t>52</w:t>
        </w:r>
      </w:hyperlink>
    </w:p>
    <w:p>
      <w:pPr>
        <w:pStyle w:val="BodyText"/>
        <w:spacing w:line="20" w:lineRule="exact"/>
        <w:ind w:left="2525"/>
        <w:rPr>
          <w:sz w:val="2"/>
        </w:rPr>
      </w:pPr>
      <w:r>
        <w:rPr>
          <w:sz w:val="2"/>
        </w:rPr>
        <w:pict>
          <v:group style="width:11.25pt;height:.75pt;mso-position-horizontal-relative:char;mso-position-vertical-relative:line" id="docshapegroup1485" coordorigin="0,0" coordsize="225,15">
            <v:line style="position:absolute" from="0,7" to="225,7" stroked="true" strokeweight=".75pt" strokecolor="#0000ed">
              <v:stroke dashstyle="shortdot"/>
            </v:line>
          </v:group>
        </w:pict>
      </w:r>
      <w:r>
        <w:rPr>
          <w:sz w:val="2"/>
        </w:rPr>
      </w:r>
    </w:p>
    <w:p>
      <w:pPr>
        <w:pStyle w:val="BodyText"/>
        <w:spacing w:line="456" w:lineRule="auto" w:before="157"/>
        <w:ind w:left="344" w:right="4958" w:hanging="225"/>
      </w:pPr>
      <w:r>
        <w:rPr/>
        <w:pict>
          <v:line style="position:absolute;mso-position-horizontal-relative:page;mso-position-vertical-relative:paragraph;z-index:-22145024" from="244.499985pt,22.244091pt" to="255.749984pt,22.244091pt" stroked="true" strokeweight=".75pt" strokecolor="#0000ed">
            <v:stroke dashstyle="shortdot"/>
            <w10:wrap type="none"/>
          </v:line>
        </w:pict>
      </w:r>
      <w:r>
        <w:rPr/>
        <w:pict>
          <v:line style="position:absolute;mso-position-horizontal-relative:page;mso-position-vertical-relative:paragraph;z-index:-22144512" from="260.999969pt,22.244091pt" to="272.249969pt,22.244091pt" stroked="true" strokeweight=".75pt" strokecolor="#0000ed">
            <v:stroke dashstyle="shortdot"/>
            <w10:wrap type="none"/>
          </v:line>
        </w:pict>
      </w:r>
      <w:r>
        <w:rPr/>
        <w:pict>
          <v:line style="position:absolute;mso-position-horizontal-relative:page;mso-position-vertical-relative:paragraph;z-index:-22144000" from="202.499985pt,46.244091pt" to="213.749984pt,46.244091pt" stroked="true" strokeweight=".75pt" strokecolor="#0000ed">
            <v:stroke dashstyle="shortdot"/>
            <w10:wrap type="none"/>
          </v:line>
        </w:pict>
      </w:r>
      <w:r>
        <w:rPr>
          <w:color w:val="212121"/>
        </w:rPr>
        <w:t>tax planning and strategy, case study </w:t>
      </w:r>
      <w:hyperlink w:history="true" w:anchor="_bookmark127">
        <w:r>
          <w:rPr>
            <w:color w:val="0000ED"/>
          </w:rPr>
          <w:t>53</w:t>
        </w:r>
      </w:hyperlink>
      <w:r>
        <w:rPr>
          <w:color w:val="212121"/>
        </w:rPr>
        <w:t>, </w:t>
      </w:r>
      <w:hyperlink w:history="true" w:anchor="_bookmark129">
        <w:r>
          <w:rPr>
            <w:color w:val="0000ED"/>
          </w:rPr>
          <w:t>54</w:t>
        </w:r>
      </w:hyperlink>
      <w:r>
        <w:rPr>
          <w:color w:val="0000ED"/>
        </w:rPr>
        <w:t> </w:t>
      </w:r>
      <w:r>
        <w:rPr>
          <w:color w:val="212121"/>
        </w:rPr>
        <w:t>international tax strategy </w:t>
      </w:r>
      <w:hyperlink w:history="true" w:anchor="_bookmark134">
        <w:r>
          <w:rPr>
            <w:color w:val="0000ED"/>
          </w:rPr>
          <w:t>55</w:t>
        </w:r>
      </w:hyperlink>
    </w:p>
    <w:p>
      <w:pPr>
        <w:pStyle w:val="BodyText"/>
        <w:spacing w:line="237" w:lineRule="exact"/>
        <w:ind w:left="344"/>
      </w:pPr>
      <w:r>
        <w:rPr/>
        <w:pict>
          <v:shape style="position:absolute;margin-left:258.749969pt;margin-top:13.57817pt;width:11.25pt;height:.1pt;mso-position-horizontal-relative:page;mso-position-vertical-relative:paragraph;z-index:-14746624;mso-wrap-distance-left:0;mso-wrap-distance-right:0" id="docshape1486" coordorigin="5175,272" coordsize="225,0" path="m5175,272l5400,272e" filled="false" stroked="true" strokeweight=".75pt" strokecolor="#0000ed">
            <v:path arrowok="t"/>
            <v:stroke dashstyle="shortdot"/>
            <w10:wrap type="topAndBottom"/>
          </v:shape>
        </w:pict>
      </w:r>
      <w:r>
        <w:rPr/>
        <w:pict>
          <v:shape style="position:absolute;margin-left:275.999969pt;margin-top:13.57817pt;width:11.25pt;height:.1pt;mso-position-horizontal-relative:page;mso-position-vertical-relative:paragraph;z-index:-14746112;mso-wrap-distance-left:0;mso-wrap-distance-right:0" id="docshape1487" coordorigin="5520,272" coordsize="225,0" path="m5520,272l5745,272e" filled="false" stroked="true" strokeweight=".75pt" strokecolor="#0000ed">
            <v:path arrowok="t"/>
            <v:stroke dashstyle="shortdot"/>
            <w10:wrap type="topAndBottom"/>
          </v:shape>
        </w:pict>
      </w:r>
      <w:r>
        <w:rPr>
          <w:color w:val="212121"/>
        </w:rPr>
        <w:t>scenario</w:t>
      </w:r>
      <w:r>
        <w:rPr>
          <w:color w:val="212121"/>
          <w:spacing w:val="7"/>
        </w:rPr>
        <w:t> </w:t>
      </w:r>
      <w:r>
        <w:rPr>
          <w:color w:val="212121"/>
        </w:rPr>
        <w:t>analysis</w:t>
      </w:r>
      <w:r>
        <w:rPr>
          <w:color w:val="212121"/>
          <w:spacing w:val="7"/>
        </w:rPr>
        <w:t> </w:t>
      </w:r>
      <w:r>
        <w:rPr>
          <w:color w:val="212121"/>
        </w:rPr>
        <w:t>and</w:t>
      </w:r>
      <w:r>
        <w:rPr>
          <w:color w:val="212121"/>
          <w:spacing w:val="7"/>
        </w:rPr>
        <w:t> </w:t>
      </w:r>
      <w:r>
        <w:rPr>
          <w:color w:val="212121"/>
        </w:rPr>
        <w:t>risk</w:t>
      </w:r>
      <w:r>
        <w:rPr>
          <w:color w:val="212121"/>
          <w:spacing w:val="7"/>
        </w:rPr>
        <w:t> </w:t>
      </w:r>
      <w:r>
        <w:rPr>
          <w:color w:val="212121"/>
        </w:rPr>
        <w:t>assessment</w:t>
      </w:r>
      <w:r>
        <w:rPr>
          <w:color w:val="212121"/>
          <w:spacing w:val="7"/>
        </w:rPr>
        <w:t> </w:t>
      </w:r>
      <w:hyperlink w:history="true" w:anchor="_bookmark131">
        <w:r>
          <w:rPr>
            <w:color w:val="0000ED"/>
          </w:rPr>
          <w:t>54</w:t>
        </w:r>
      </w:hyperlink>
      <w:r>
        <w:rPr>
          <w:color w:val="212121"/>
        </w:rPr>
        <w:t>,</w:t>
      </w:r>
      <w:r>
        <w:rPr>
          <w:color w:val="212121"/>
          <w:spacing w:val="7"/>
        </w:rPr>
        <w:t> </w:t>
      </w:r>
      <w:hyperlink w:history="true" w:anchor="_bookmark132">
        <w:r>
          <w:rPr>
            <w:color w:val="0000ED"/>
            <w:spacing w:val="-5"/>
          </w:rPr>
          <w:t>55</w:t>
        </w:r>
      </w:hyperlink>
    </w:p>
    <w:p>
      <w:pPr>
        <w:pStyle w:val="BodyText"/>
        <w:spacing w:before="184"/>
        <w:ind w:right="7833"/>
        <w:jc w:val="right"/>
      </w:pPr>
      <w:r>
        <w:rPr>
          <w:color w:val="212121"/>
        </w:rPr>
        <w:t>TechGlobal</w:t>
      </w:r>
      <w:r>
        <w:rPr>
          <w:color w:val="212121"/>
          <w:spacing w:val="-3"/>
        </w:rPr>
        <w:t> </w:t>
      </w:r>
      <w:r>
        <w:rPr>
          <w:color w:val="212121"/>
          <w:spacing w:val="-4"/>
        </w:rPr>
        <w:t>Inc.</w:t>
      </w:r>
    </w:p>
    <w:p>
      <w:pPr>
        <w:pStyle w:val="BodyText"/>
        <w:spacing w:before="212"/>
        <w:ind w:left="344"/>
      </w:pPr>
      <w:r>
        <w:rPr/>
        <w:pict>
          <v:shape style="position:absolute;margin-left:176.249985pt;margin-top:24.994083pt;width:16.5pt;height:.1pt;mso-position-horizontal-relative:page;mso-position-vertical-relative:paragraph;z-index:-14745600;mso-wrap-distance-left:0;mso-wrap-distance-right:0" id="docshape1488" coordorigin="3525,500" coordsize="330,0" path="m3525,500l3855,500e" filled="false" stroked="true" strokeweight=".75pt" strokecolor="#0000ed">
            <v:path arrowok="t"/>
            <v:stroke dashstyle="shortdot"/>
            <w10:wrap type="topAndBottom"/>
          </v:shape>
        </w:pict>
      </w:r>
      <w:r>
        <w:rPr>
          <w:color w:val="212121"/>
        </w:rPr>
        <w:t>AI</w:t>
      </w:r>
      <w:r>
        <w:rPr>
          <w:color w:val="212121"/>
          <w:spacing w:val="10"/>
        </w:rPr>
        <w:t> </w:t>
      </w:r>
      <w:r>
        <w:rPr>
          <w:color w:val="212121"/>
        </w:rPr>
        <w:t>implementation</w:t>
      </w:r>
      <w:r>
        <w:rPr>
          <w:color w:val="212121"/>
          <w:spacing w:val="10"/>
        </w:rPr>
        <w:t> </w:t>
      </w:r>
      <w:hyperlink w:history="true" w:anchor="_bookmark479">
        <w:r>
          <w:rPr>
            <w:color w:val="0000ED"/>
            <w:spacing w:val="-5"/>
          </w:rPr>
          <w:t>153</w:t>
        </w:r>
      </w:hyperlink>
    </w:p>
    <w:p>
      <w:pPr>
        <w:pStyle w:val="BodyText"/>
        <w:spacing w:before="184" w:after="36"/>
        <w:ind w:right="7823"/>
        <w:jc w:val="right"/>
      </w:pPr>
      <w:r>
        <w:rPr>
          <w:color w:val="212121"/>
        </w:rPr>
        <w:t>overview</w:t>
      </w:r>
      <w:r>
        <w:rPr>
          <w:color w:val="212121"/>
          <w:spacing w:val="10"/>
        </w:rPr>
        <w:t> </w:t>
      </w:r>
      <w:hyperlink w:history="true" w:anchor="_bookmark478">
        <w:r>
          <w:rPr>
            <w:color w:val="0000ED"/>
            <w:spacing w:val="-5"/>
          </w:rPr>
          <w:t>153</w:t>
        </w:r>
      </w:hyperlink>
    </w:p>
    <w:p>
      <w:pPr>
        <w:pStyle w:val="BodyText"/>
        <w:spacing w:line="20" w:lineRule="exact"/>
        <w:ind w:left="1235"/>
        <w:rPr>
          <w:sz w:val="2"/>
        </w:rPr>
      </w:pPr>
      <w:r>
        <w:rPr>
          <w:sz w:val="2"/>
        </w:rPr>
        <w:pict>
          <v:group style="width:17.25pt;height:.75pt;mso-position-horizontal-relative:char;mso-position-vertical-relative:line" id="docshapegroup1489" coordorigin="0,0" coordsize="345,15">
            <v:line style="position:absolute" from="0,7" to="345,7" stroked="true" strokeweight=".75pt" strokecolor="#0000ed">
              <v:stroke dashstyle="shortdot"/>
            </v:line>
          </v:group>
        </w:pict>
      </w:r>
      <w:r>
        <w:rPr>
          <w:sz w:val="2"/>
        </w:rPr>
      </w:r>
    </w:p>
    <w:p>
      <w:pPr>
        <w:pStyle w:val="BodyText"/>
        <w:spacing w:before="157"/>
        <w:ind w:left="119"/>
      </w:pPr>
      <w:r>
        <w:rPr/>
        <w:pict>
          <v:shape style="position:absolute;margin-left:146.249985pt;margin-top:22.244064pt;width:17.25pt;height:.1pt;mso-position-horizontal-relative:page;mso-position-vertical-relative:paragraph;z-index:-14744576;mso-wrap-distance-left:0;mso-wrap-distance-right:0" id="docshape1490" coordorigin="2925,445" coordsize="345,0" path="m2925,445l3270,445e" filled="false" stroked="true" strokeweight=".75pt" strokecolor="#0000ed">
            <v:path arrowok="t"/>
            <v:stroke dashstyle="shortdot"/>
            <w10:wrap type="topAndBottom"/>
          </v:shape>
        </w:pict>
      </w:r>
      <w:r>
        <w:rPr>
          <w:color w:val="212121"/>
        </w:rPr>
        <w:t>traditional</w:t>
      </w:r>
      <w:r>
        <w:rPr>
          <w:color w:val="212121"/>
          <w:spacing w:val="-7"/>
        </w:rPr>
        <w:t> </w:t>
      </w:r>
      <w:r>
        <w:rPr>
          <w:color w:val="212121"/>
        </w:rPr>
        <w:t>AIS</w:t>
      </w:r>
      <w:r>
        <w:rPr>
          <w:color w:val="212121"/>
          <w:spacing w:val="9"/>
        </w:rPr>
        <w:t> </w:t>
      </w:r>
      <w:hyperlink w:history="true" w:anchor="_bookmark463">
        <w:r>
          <w:rPr>
            <w:color w:val="0000ED"/>
            <w:spacing w:val="-5"/>
          </w:rPr>
          <w:t>149</w:t>
        </w:r>
      </w:hyperlink>
    </w:p>
    <w:p>
      <w:pPr>
        <w:pStyle w:val="BodyText"/>
        <w:spacing w:before="184" w:after="36"/>
        <w:ind w:left="344"/>
      </w:pPr>
      <w:r>
        <w:rPr>
          <w:color w:val="212121"/>
        </w:rPr>
        <w:t>advantages</w:t>
      </w:r>
      <w:r>
        <w:rPr>
          <w:color w:val="212121"/>
          <w:spacing w:val="9"/>
        </w:rPr>
        <w:t> </w:t>
      </w:r>
      <w:hyperlink w:history="true" w:anchor="_bookmark467">
        <w:r>
          <w:rPr>
            <w:color w:val="0000ED"/>
          </w:rPr>
          <w:t>150</w:t>
        </w:r>
      </w:hyperlink>
      <w:r>
        <w:rPr>
          <w:color w:val="212121"/>
        </w:rPr>
        <w:t>,</w:t>
      </w:r>
      <w:r>
        <w:rPr>
          <w:color w:val="212121"/>
          <w:spacing w:val="9"/>
        </w:rPr>
        <w:t> </w:t>
      </w:r>
      <w:hyperlink w:history="true" w:anchor="_bookmark468">
        <w:r>
          <w:rPr>
            <w:color w:val="0000ED"/>
            <w:spacing w:val="-5"/>
          </w:rPr>
          <w:t>151</w:t>
        </w:r>
      </w:hyperlink>
    </w:p>
    <w:p>
      <w:pPr>
        <w:spacing w:line="20" w:lineRule="exact"/>
        <w:ind w:left="1400" w:right="0" w:firstLine="0"/>
        <w:rPr>
          <w:sz w:val="2"/>
        </w:rPr>
      </w:pPr>
      <w:r>
        <w:rPr>
          <w:sz w:val="2"/>
        </w:rPr>
        <w:pict>
          <v:group style="width:16.5pt;height:.75pt;mso-position-horizontal-relative:char;mso-position-vertical-relative:line" id="docshapegroup1491" coordorigin="0,0" coordsize="330,15">
            <v:line style="position:absolute" from="0,7" to="330,7" stroked="true" strokeweight=".75pt" strokecolor="#0000ed">
              <v:stroke dashstyle="shortdot"/>
            </v:line>
          </v:group>
        </w:pict>
      </w:r>
      <w:r>
        <w:rPr>
          <w:sz w:val="2"/>
        </w:rPr>
      </w:r>
      <w:r>
        <w:rPr>
          <w:rFonts w:ascii="Times New Roman"/>
          <w:spacing w:val="115"/>
          <w:sz w:val="2"/>
        </w:rPr>
        <w:t> </w:t>
      </w:r>
      <w:r>
        <w:rPr>
          <w:spacing w:val="115"/>
          <w:sz w:val="2"/>
        </w:rPr>
        <w:pict>
          <v:group style="width:16.5pt;height:.75pt;mso-position-horizontal-relative:char;mso-position-vertical-relative:line" id="docshapegroup1492" coordorigin="0,0" coordsize="330,15">
            <v:line style="position:absolute" from="0,7" to="330,7" stroked="true" strokeweight=".75pt" strokecolor="#0000ed">
              <v:stroke dashstyle="shortdot"/>
            </v:line>
          </v:group>
        </w:pict>
      </w:r>
      <w:r>
        <w:rPr>
          <w:spacing w:val="115"/>
          <w:sz w:val="2"/>
        </w:rPr>
      </w:r>
    </w:p>
    <w:p>
      <w:pPr>
        <w:pStyle w:val="BodyText"/>
        <w:spacing w:line="456" w:lineRule="auto" w:before="157"/>
        <w:ind w:left="119" w:right="5649" w:firstLine="224"/>
      </w:pPr>
      <w:r>
        <w:rPr/>
        <w:pict>
          <v:line style="position:absolute;mso-position-horizontal-relative:page;mso-position-vertical-relative:paragraph;z-index:-22143488" from="200.249985pt,22.244076pt" to="217.499983pt,22.244076pt" stroked="true" strokeweight=".75pt" strokecolor="#0000ed">
            <v:stroke dashstyle="shortdot"/>
            <w10:wrap type="none"/>
          </v:line>
        </w:pict>
      </w:r>
      <w:r>
        <w:rPr/>
        <w:pict>
          <v:line style="position:absolute;mso-position-horizontal-relative:page;mso-position-vertical-relative:paragraph;z-index:-22142976" from="202.499985pt,46.244076pt" to="218.999983pt,46.244076pt" stroked="true" strokeweight=".75pt" strokecolor="#0000ed">
            <v:stroke dashstyle="shortdot"/>
            <w10:wrap type="none"/>
          </v:line>
        </w:pict>
      </w:r>
      <w:r>
        <w:rPr>
          <w:color w:val="212121"/>
        </w:rPr>
        <w:t>versus AI-enhanced AIS </w:t>
      </w:r>
      <w:hyperlink w:history="true" w:anchor="_bookmark461">
        <w:r>
          <w:rPr>
            <w:color w:val="0000ED"/>
          </w:rPr>
          <w:t>149</w:t>
        </w:r>
      </w:hyperlink>
      <w:r>
        <w:rPr>
          <w:color w:val="0000ED"/>
        </w:rPr>
        <w:t> </w:t>
      </w:r>
      <w:r>
        <w:rPr>
          <w:color w:val="212121"/>
        </w:rPr>
        <w:t>transparent communication </w:t>
      </w:r>
      <w:hyperlink w:history="true" w:anchor="_bookmark728">
        <w:r>
          <w:rPr>
            <w:color w:val="0000ED"/>
          </w:rPr>
          <w:t>221</w:t>
        </w:r>
      </w:hyperlink>
    </w:p>
    <w:p>
      <w:pPr>
        <w:pStyle w:val="BodyText"/>
        <w:spacing w:line="237" w:lineRule="exact"/>
        <w:ind w:left="344"/>
      </w:pPr>
      <w:r>
        <w:rPr/>
        <w:pict>
          <v:shape style="position:absolute;margin-left:108.749992pt;margin-top:13.578155pt;width:16.5pt;height:.1pt;mso-position-horizontal-relative:page;mso-position-vertical-relative:paragraph;z-index:-14743040;mso-wrap-distance-left:0;mso-wrap-distance-right:0" id="docshape1493" coordorigin="2175,272" coordsize="330,0" path="m2175,272l2505,272e" filled="false" stroked="true" strokeweight=".75pt" strokecolor="#0000ed">
            <v:path arrowok="t"/>
            <v:stroke dashstyle="shortdot"/>
            <w10:wrap type="topAndBottom"/>
          </v:shape>
        </w:pict>
      </w:r>
      <w:r>
        <w:rPr>
          <w:color w:val="212121"/>
        </w:rPr>
        <w:t>role</w:t>
      </w:r>
      <w:r>
        <w:rPr>
          <w:color w:val="212121"/>
          <w:spacing w:val="4"/>
        </w:rPr>
        <w:t> </w:t>
      </w:r>
      <w:hyperlink w:history="true" w:anchor="_bookmark730">
        <w:r>
          <w:rPr>
            <w:color w:val="0000ED"/>
            <w:spacing w:val="-5"/>
          </w:rPr>
          <w:t>221</w:t>
        </w:r>
      </w:hyperlink>
    </w:p>
    <w:p>
      <w:pPr>
        <w:pStyle w:val="BodyText"/>
        <w:spacing w:before="9"/>
        <w:rPr>
          <w:sz w:val="31"/>
        </w:rPr>
      </w:pPr>
    </w:p>
    <w:p>
      <w:pPr>
        <w:pStyle w:val="Heading3"/>
      </w:pPr>
      <w:r>
        <w:rPr>
          <w:color w:val="212121"/>
          <w:w w:val="101"/>
        </w:rPr>
        <w:t>V</w:t>
      </w:r>
    </w:p>
    <w:p>
      <w:pPr>
        <w:pStyle w:val="BodyText"/>
        <w:spacing w:before="191"/>
        <w:ind w:left="119"/>
      </w:pPr>
      <w:r>
        <w:rPr/>
        <w:pict>
          <v:shape style="position:absolute;margin-left:172.499985pt;margin-top:23.569069pt;width:16.5pt;height:.1pt;mso-position-horizontal-relative:page;mso-position-vertical-relative:paragraph;z-index:-14742528;mso-wrap-distance-left:0;mso-wrap-distance-right:0" id="docshape1494" coordorigin="3450,471" coordsize="330,0" path="m3450,471l3780,471e" filled="false" stroked="true" strokeweight=".75pt" strokecolor="#0000ed">
            <v:path arrowok="t"/>
            <v:stroke dashstyle="shortdot"/>
            <w10:wrap type="topAndBottom"/>
          </v:shape>
        </w:pict>
      </w:r>
      <w:r>
        <w:rPr>
          <w:color w:val="212121"/>
        </w:rPr>
        <w:t>Virtual</w:t>
      </w:r>
      <w:r>
        <w:rPr>
          <w:color w:val="212121"/>
          <w:spacing w:val="3"/>
        </w:rPr>
        <w:t> </w:t>
      </w:r>
      <w:r>
        <w:rPr>
          <w:color w:val="212121"/>
        </w:rPr>
        <w:t>Reality</w:t>
      </w:r>
      <w:r>
        <w:rPr>
          <w:color w:val="212121"/>
          <w:spacing w:val="3"/>
        </w:rPr>
        <w:t> </w:t>
      </w:r>
      <w:r>
        <w:rPr>
          <w:color w:val="212121"/>
        </w:rPr>
        <w:t>(VR)</w:t>
      </w:r>
      <w:r>
        <w:rPr>
          <w:color w:val="212121"/>
          <w:spacing w:val="3"/>
        </w:rPr>
        <w:t> </w:t>
      </w:r>
      <w:hyperlink w:history="true" w:anchor="_bookmark569">
        <w:r>
          <w:rPr>
            <w:color w:val="0000ED"/>
            <w:spacing w:val="-5"/>
          </w:rPr>
          <w:t>173</w:t>
        </w:r>
      </w:hyperlink>
    </w:p>
    <w:p>
      <w:pPr>
        <w:spacing w:after="0"/>
        <w:sectPr>
          <w:pgSz w:w="12240" w:h="15840"/>
          <w:pgMar w:top="1420" w:bottom="280" w:left="1420" w:right="1420"/>
        </w:sectPr>
      </w:pPr>
    </w:p>
    <w:p>
      <w:pPr>
        <w:spacing w:before="69"/>
        <w:ind w:left="119" w:right="0" w:firstLine="0"/>
        <w:jc w:val="left"/>
        <w:rPr>
          <w:i/>
          <w:sz w:val="22"/>
        </w:rPr>
      </w:pPr>
      <w:r>
        <w:rPr/>
        <w:pict>
          <v:shape style="position:absolute;margin-left:77.25pt;margin-top:17.469046pt;width:79.5pt;height:.1pt;mso-position-horizontal-relative:page;mso-position-vertical-relative:paragraph;z-index:-14736896;mso-wrap-distance-left:0;mso-wrap-distance-right:0" id="docshape1495" coordorigin="1545,349" coordsize="1590,0" path="m1545,349l3135,349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420" w:bottom="280" w:left="1420" w:right="1420"/>
        </w:sectPr>
      </w:pPr>
    </w:p>
    <w:p>
      <w:pPr>
        <w:pStyle w:val="BodyText"/>
        <w:ind w:left="125"/>
        <w:rPr>
          <w:sz w:val="20"/>
        </w:rPr>
      </w:pPr>
      <w:r>
        <w:rPr>
          <w:sz w:val="20"/>
        </w:rPr>
        <w:drawing>
          <wp:inline distT="0" distB="0" distL="0" distR="0">
            <wp:extent cx="3381375" cy="866775"/>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73" cstate="print"/>
                    <a:stretch>
                      <a:fillRect/>
                    </a:stretch>
                  </pic:blipFill>
                  <pic:spPr>
                    <a:xfrm>
                      <a:off x="0" y="0"/>
                      <a:ext cx="3381375" cy="866775"/>
                    </a:xfrm>
                    <a:prstGeom prst="rect">
                      <a:avLst/>
                    </a:prstGeom>
                  </pic:spPr>
                </pic:pic>
              </a:graphicData>
            </a:graphic>
          </wp:inline>
        </w:drawing>
      </w:r>
      <w:r>
        <w:rPr>
          <w:sz w:val="20"/>
        </w:rPr>
      </w:r>
    </w:p>
    <w:p>
      <w:pPr>
        <w:pStyle w:val="BodyText"/>
        <w:spacing w:before="3"/>
        <w:rPr>
          <w:i/>
          <w:sz w:val="14"/>
        </w:rPr>
      </w:pPr>
    </w:p>
    <w:p>
      <w:pPr>
        <w:pStyle w:val="BodyText"/>
        <w:spacing w:before="95"/>
        <w:ind w:left="119"/>
      </w:pPr>
      <w:r>
        <w:rPr/>
        <w:pict>
          <v:shape style="position:absolute;margin-left:77.25pt;margin-top:19.14452pt;width:63pt;height:.1pt;mso-position-horizontal-relative:page;mso-position-vertical-relative:paragraph;z-index:-14736384;mso-wrap-distance-left:0;mso-wrap-distance-right:0" id="docshape1496" coordorigin="1545,383" coordsize="1260,0" path="m1545,383l2805,383e" filled="false" stroked="true" strokeweight=".75pt" strokecolor="#0000ed">
            <v:path arrowok="t"/>
            <v:stroke dashstyle="shortdot"/>
            <w10:wrap type="topAndBottom"/>
          </v:shape>
        </w:pict>
      </w:r>
      <w:hyperlink r:id="rId74">
        <w:r>
          <w:rPr>
            <w:color w:val="0000ED"/>
            <w:spacing w:val="-2"/>
          </w:rPr>
          <w:t>packtpub.com</w:t>
        </w:r>
      </w:hyperlink>
    </w:p>
    <w:p>
      <w:pPr>
        <w:pStyle w:val="BodyText"/>
        <w:spacing w:line="340" w:lineRule="auto" w:before="184"/>
        <w:ind w:left="119" w:right="270"/>
      </w:pPr>
      <w:r>
        <w:rPr>
          <w:color w:val="212121"/>
        </w:rPr>
        <w:t>Subscribe to our online digital library for full access to over 7,000 books and videos, as well as</w:t>
      </w:r>
      <w:r>
        <w:rPr>
          <w:color w:val="212121"/>
          <w:spacing w:val="80"/>
        </w:rPr>
        <w:t> </w:t>
      </w:r>
      <w:r>
        <w:rPr>
          <w:color w:val="212121"/>
        </w:rPr>
        <w:t>industry leading tools to help you plan your personal development and advance your career. For more information, please visit our website.</w:t>
      </w:r>
    </w:p>
    <w:p>
      <w:pPr>
        <w:pStyle w:val="BodyText"/>
        <w:spacing w:before="8"/>
        <w:rPr>
          <w:sz w:val="33"/>
        </w:rPr>
      </w:pPr>
    </w:p>
    <w:p>
      <w:pPr>
        <w:pStyle w:val="Heading2"/>
      </w:pPr>
      <w:bookmarkStart w:name="Why subscribe?" w:id="1232"/>
      <w:bookmarkEnd w:id="1232"/>
      <w:r>
        <w:rPr/>
      </w:r>
      <w:bookmarkStart w:name="_bookmark887" w:id="1233"/>
      <w:bookmarkEnd w:id="1233"/>
      <w:r>
        <w:rPr/>
      </w:r>
      <w:r>
        <w:rPr>
          <w:color w:val="212121"/>
          <w:spacing w:val="16"/>
        </w:rPr>
        <w:t>Why</w:t>
      </w:r>
      <w:r>
        <w:rPr>
          <w:color w:val="212121"/>
          <w:spacing w:val="41"/>
        </w:rPr>
        <w:t> </w:t>
      </w:r>
      <w:r>
        <w:rPr>
          <w:color w:val="212121"/>
          <w:spacing w:val="19"/>
        </w:rPr>
        <w:t>subscribe?</w:t>
      </w:r>
    </w:p>
    <w:p>
      <w:pPr>
        <w:pStyle w:val="BodyText"/>
        <w:spacing w:before="6"/>
        <w:rPr>
          <w:rFonts w:ascii="Liberation Sans"/>
          <w:sz w:val="15"/>
        </w:rPr>
      </w:pPr>
    </w:p>
    <w:p>
      <w:pPr>
        <w:spacing w:before="0"/>
        <w:ind w:left="457" w:right="0" w:firstLine="0"/>
        <w:jc w:val="left"/>
        <w:rPr>
          <w:sz w:val="17"/>
        </w:rPr>
      </w:pPr>
      <w:r>
        <w:rPr/>
        <w:pict>
          <v:shape style="position:absolute;margin-left:83.999992pt;margin-top:4.935527pt;width:2.25pt;height:2.25pt;mso-position-horizontal-relative:page;mso-position-vertical-relative:paragraph;z-index:16721408" id="docshape1497" coordorigin="1680,99" coordsize="45,45" path="m1705,144l1700,144,1697,143,1680,124,1680,118,1700,99,1705,99,1725,121,1725,124,1705,144xe" filled="true" fillcolor="#212121" stroked="false">
            <v:path arrowok="t"/>
            <v:fill type="solid"/>
            <w10:wrap type="none"/>
          </v:shape>
        </w:pict>
      </w:r>
      <w:r>
        <w:rPr>
          <w:color w:val="212121"/>
          <w:sz w:val="17"/>
        </w:rPr>
        <w:t>Spend</w:t>
      </w:r>
      <w:r>
        <w:rPr>
          <w:color w:val="212121"/>
          <w:spacing w:val="-6"/>
          <w:sz w:val="17"/>
        </w:rPr>
        <w:t> </w:t>
      </w:r>
      <w:r>
        <w:rPr>
          <w:color w:val="212121"/>
          <w:sz w:val="17"/>
        </w:rPr>
        <w:t>less</w:t>
      </w:r>
      <w:r>
        <w:rPr>
          <w:color w:val="212121"/>
          <w:spacing w:val="-6"/>
          <w:sz w:val="17"/>
        </w:rPr>
        <w:t> </w:t>
      </w:r>
      <w:r>
        <w:rPr>
          <w:color w:val="212121"/>
          <w:sz w:val="17"/>
        </w:rPr>
        <w:t>time</w:t>
      </w:r>
      <w:r>
        <w:rPr>
          <w:color w:val="212121"/>
          <w:spacing w:val="-5"/>
          <w:sz w:val="17"/>
        </w:rPr>
        <w:t> </w:t>
      </w:r>
      <w:r>
        <w:rPr>
          <w:color w:val="212121"/>
          <w:sz w:val="17"/>
        </w:rPr>
        <w:t>learning</w:t>
      </w:r>
      <w:r>
        <w:rPr>
          <w:color w:val="212121"/>
          <w:spacing w:val="-6"/>
          <w:sz w:val="17"/>
        </w:rPr>
        <w:t> </w:t>
      </w:r>
      <w:r>
        <w:rPr>
          <w:color w:val="212121"/>
          <w:sz w:val="17"/>
        </w:rPr>
        <w:t>and</w:t>
      </w:r>
      <w:r>
        <w:rPr>
          <w:color w:val="212121"/>
          <w:spacing w:val="-5"/>
          <w:sz w:val="17"/>
        </w:rPr>
        <w:t> </w:t>
      </w:r>
      <w:r>
        <w:rPr>
          <w:color w:val="212121"/>
          <w:sz w:val="17"/>
        </w:rPr>
        <w:t>more</w:t>
      </w:r>
      <w:r>
        <w:rPr>
          <w:color w:val="212121"/>
          <w:spacing w:val="-6"/>
          <w:sz w:val="17"/>
        </w:rPr>
        <w:t> </w:t>
      </w:r>
      <w:r>
        <w:rPr>
          <w:color w:val="212121"/>
          <w:sz w:val="17"/>
        </w:rPr>
        <w:t>time</w:t>
      </w:r>
      <w:r>
        <w:rPr>
          <w:color w:val="212121"/>
          <w:spacing w:val="-5"/>
          <w:sz w:val="17"/>
        </w:rPr>
        <w:t> </w:t>
      </w:r>
      <w:r>
        <w:rPr>
          <w:color w:val="212121"/>
          <w:sz w:val="17"/>
        </w:rPr>
        <w:t>coding</w:t>
      </w:r>
      <w:r>
        <w:rPr>
          <w:color w:val="212121"/>
          <w:spacing w:val="-6"/>
          <w:sz w:val="17"/>
        </w:rPr>
        <w:t> </w:t>
      </w:r>
      <w:r>
        <w:rPr>
          <w:color w:val="212121"/>
          <w:sz w:val="17"/>
        </w:rPr>
        <w:t>with</w:t>
      </w:r>
      <w:r>
        <w:rPr>
          <w:color w:val="212121"/>
          <w:spacing w:val="-5"/>
          <w:sz w:val="17"/>
        </w:rPr>
        <w:t> </w:t>
      </w:r>
      <w:r>
        <w:rPr>
          <w:color w:val="212121"/>
          <w:sz w:val="17"/>
        </w:rPr>
        <w:t>practical</w:t>
      </w:r>
      <w:r>
        <w:rPr>
          <w:color w:val="212121"/>
          <w:spacing w:val="-6"/>
          <w:sz w:val="17"/>
        </w:rPr>
        <w:t> </w:t>
      </w:r>
      <w:r>
        <w:rPr>
          <w:color w:val="212121"/>
          <w:sz w:val="17"/>
        </w:rPr>
        <w:t>eBooks</w:t>
      </w:r>
      <w:r>
        <w:rPr>
          <w:color w:val="212121"/>
          <w:spacing w:val="-5"/>
          <w:sz w:val="17"/>
        </w:rPr>
        <w:t> </w:t>
      </w:r>
      <w:r>
        <w:rPr>
          <w:color w:val="212121"/>
          <w:sz w:val="17"/>
        </w:rPr>
        <w:t>and</w:t>
      </w:r>
      <w:r>
        <w:rPr>
          <w:color w:val="212121"/>
          <w:spacing w:val="-9"/>
          <w:sz w:val="17"/>
        </w:rPr>
        <w:t> </w:t>
      </w:r>
      <w:r>
        <w:rPr>
          <w:color w:val="212121"/>
          <w:sz w:val="17"/>
        </w:rPr>
        <w:t>Videos</w:t>
      </w:r>
      <w:r>
        <w:rPr>
          <w:color w:val="212121"/>
          <w:spacing w:val="-5"/>
          <w:sz w:val="17"/>
        </w:rPr>
        <w:t> </w:t>
      </w:r>
      <w:r>
        <w:rPr>
          <w:color w:val="212121"/>
          <w:sz w:val="17"/>
        </w:rPr>
        <w:t>from</w:t>
      </w:r>
      <w:r>
        <w:rPr>
          <w:color w:val="212121"/>
          <w:spacing w:val="-6"/>
          <w:sz w:val="17"/>
        </w:rPr>
        <w:t> </w:t>
      </w:r>
      <w:r>
        <w:rPr>
          <w:color w:val="212121"/>
          <w:sz w:val="17"/>
        </w:rPr>
        <w:t>over</w:t>
      </w:r>
      <w:r>
        <w:rPr>
          <w:color w:val="212121"/>
          <w:spacing w:val="-5"/>
          <w:sz w:val="17"/>
        </w:rPr>
        <w:t> </w:t>
      </w:r>
      <w:r>
        <w:rPr>
          <w:color w:val="212121"/>
          <w:sz w:val="17"/>
        </w:rPr>
        <w:t>4,000</w:t>
      </w:r>
      <w:r>
        <w:rPr>
          <w:color w:val="212121"/>
          <w:spacing w:val="-6"/>
          <w:sz w:val="17"/>
        </w:rPr>
        <w:t> </w:t>
      </w:r>
      <w:r>
        <w:rPr>
          <w:color w:val="212121"/>
          <w:sz w:val="17"/>
        </w:rPr>
        <w:t>industry</w:t>
      </w:r>
      <w:r>
        <w:rPr>
          <w:color w:val="212121"/>
          <w:spacing w:val="-5"/>
          <w:sz w:val="17"/>
        </w:rPr>
        <w:t> </w:t>
      </w:r>
      <w:r>
        <w:rPr>
          <w:color w:val="212121"/>
          <w:spacing w:val="-2"/>
          <w:sz w:val="17"/>
        </w:rPr>
        <w:t>professionals</w:t>
      </w:r>
    </w:p>
    <w:p>
      <w:pPr>
        <w:pStyle w:val="BodyText"/>
        <w:spacing w:before="7"/>
        <w:rPr>
          <w:sz w:val="15"/>
        </w:rPr>
      </w:pPr>
    </w:p>
    <w:p>
      <w:pPr>
        <w:spacing w:before="0"/>
        <w:ind w:left="457" w:right="0" w:firstLine="0"/>
        <w:jc w:val="left"/>
        <w:rPr>
          <w:sz w:val="17"/>
        </w:rPr>
      </w:pPr>
      <w:r>
        <w:rPr/>
        <w:pict>
          <v:shape style="position:absolute;margin-left:83.999992pt;margin-top:4.935525pt;width:2.25pt;height:2.25pt;mso-position-horizontal-relative:page;mso-position-vertical-relative:paragraph;z-index:16721920" id="docshape1498" coordorigin="1680,99" coordsize="45,45" path="m1705,144l1700,144,1697,143,1680,124,1680,118,1700,99,1705,99,1725,121,1725,124,1705,144xe" filled="true" fillcolor="#212121" stroked="false">
            <v:path arrowok="t"/>
            <v:fill type="solid"/>
            <w10:wrap type="none"/>
          </v:shape>
        </w:pict>
      </w:r>
      <w:r>
        <w:rPr>
          <w:color w:val="212121"/>
          <w:sz w:val="17"/>
        </w:rPr>
        <w:t>Improve</w:t>
      </w:r>
      <w:r>
        <w:rPr>
          <w:color w:val="212121"/>
          <w:spacing w:val="-6"/>
          <w:sz w:val="17"/>
        </w:rPr>
        <w:t> </w:t>
      </w:r>
      <w:r>
        <w:rPr>
          <w:color w:val="212121"/>
          <w:sz w:val="17"/>
        </w:rPr>
        <w:t>your</w:t>
      </w:r>
      <w:r>
        <w:rPr>
          <w:color w:val="212121"/>
          <w:spacing w:val="-5"/>
          <w:sz w:val="17"/>
        </w:rPr>
        <w:t> </w:t>
      </w:r>
      <w:r>
        <w:rPr>
          <w:color w:val="212121"/>
          <w:sz w:val="17"/>
        </w:rPr>
        <w:t>learning</w:t>
      </w:r>
      <w:r>
        <w:rPr>
          <w:color w:val="212121"/>
          <w:spacing w:val="-5"/>
          <w:sz w:val="17"/>
        </w:rPr>
        <w:t> </w:t>
      </w:r>
      <w:r>
        <w:rPr>
          <w:color w:val="212121"/>
          <w:sz w:val="17"/>
        </w:rPr>
        <w:t>with</w:t>
      </w:r>
      <w:r>
        <w:rPr>
          <w:color w:val="212121"/>
          <w:spacing w:val="-5"/>
          <w:sz w:val="17"/>
        </w:rPr>
        <w:t> </w:t>
      </w:r>
      <w:r>
        <w:rPr>
          <w:color w:val="212121"/>
          <w:sz w:val="17"/>
        </w:rPr>
        <w:t>Skill</w:t>
      </w:r>
      <w:r>
        <w:rPr>
          <w:color w:val="212121"/>
          <w:spacing w:val="-5"/>
          <w:sz w:val="17"/>
        </w:rPr>
        <w:t> </w:t>
      </w:r>
      <w:r>
        <w:rPr>
          <w:color w:val="212121"/>
          <w:sz w:val="17"/>
        </w:rPr>
        <w:t>Plans</w:t>
      </w:r>
      <w:r>
        <w:rPr>
          <w:color w:val="212121"/>
          <w:spacing w:val="-5"/>
          <w:sz w:val="17"/>
        </w:rPr>
        <w:t> </w:t>
      </w:r>
      <w:r>
        <w:rPr>
          <w:color w:val="212121"/>
          <w:sz w:val="17"/>
        </w:rPr>
        <w:t>built</w:t>
      </w:r>
      <w:r>
        <w:rPr>
          <w:color w:val="212121"/>
          <w:spacing w:val="-5"/>
          <w:sz w:val="17"/>
        </w:rPr>
        <w:t> </w:t>
      </w:r>
      <w:r>
        <w:rPr>
          <w:color w:val="212121"/>
          <w:sz w:val="17"/>
        </w:rPr>
        <w:t>especially</w:t>
      </w:r>
      <w:r>
        <w:rPr>
          <w:color w:val="212121"/>
          <w:spacing w:val="-5"/>
          <w:sz w:val="17"/>
        </w:rPr>
        <w:t> </w:t>
      </w:r>
      <w:r>
        <w:rPr>
          <w:color w:val="212121"/>
          <w:sz w:val="17"/>
        </w:rPr>
        <w:t>for</w:t>
      </w:r>
      <w:r>
        <w:rPr>
          <w:color w:val="212121"/>
          <w:spacing w:val="-5"/>
          <w:sz w:val="17"/>
        </w:rPr>
        <w:t> you</w:t>
      </w:r>
    </w:p>
    <w:p>
      <w:pPr>
        <w:pStyle w:val="BodyText"/>
        <w:rPr>
          <w:sz w:val="9"/>
        </w:rPr>
      </w:pPr>
    </w:p>
    <w:p>
      <w:pPr>
        <w:spacing w:before="91"/>
        <w:ind w:left="457" w:right="0" w:firstLine="0"/>
        <w:jc w:val="left"/>
        <w:rPr>
          <w:sz w:val="17"/>
        </w:rPr>
      </w:pPr>
      <w:r>
        <w:rPr/>
        <w:pict>
          <v:shape style="position:absolute;margin-left:83.999992pt;margin-top:9.485523pt;width:2.25pt;height:2.25pt;mso-position-horizontal-relative:page;mso-position-vertical-relative:paragraph;z-index:16722432" id="docshape1499" coordorigin="1680,190" coordsize="45,45" path="m1705,235l1700,235,1697,234,1680,215,1680,209,1700,190,1705,190,1725,212,1725,215,1705,235xe" filled="true" fillcolor="#212121" stroked="false">
            <v:path arrowok="t"/>
            <v:fill type="solid"/>
            <w10:wrap type="none"/>
          </v:shape>
        </w:pict>
      </w:r>
      <w:r>
        <w:rPr>
          <w:color w:val="212121"/>
          <w:sz w:val="17"/>
        </w:rPr>
        <w:t>Get</w:t>
      </w:r>
      <w:r>
        <w:rPr>
          <w:color w:val="212121"/>
          <w:spacing w:val="-4"/>
          <w:sz w:val="17"/>
        </w:rPr>
        <w:t> </w:t>
      </w:r>
      <w:r>
        <w:rPr>
          <w:color w:val="212121"/>
          <w:sz w:val="17"/>
        </w:rPr>
        <w:t>a</w:t>
      </w:r>
      <w:r>
        <w:rPr>
          <w:color w:val="212121"/>
          <w:spacing w:val="-4"/>
          <w:sz w:val="17"/>
        </w:rPr>
        <w:t> </w:t>
      </w:r>
      <w:r>
        <w:rPr>
          <w:color w:val="212121"/>
          <w:sz w:val="17"/>
        </w:rPr>
        <w:t>free</w:t>
      </w:r>
      <w:r>
        <w:rPr>
          <w:color w:val="212121"/>
          <w:spacing w:val="-4"/>
          <w:sz w:val="17"/>
        </w:rPr>
        <w:t> </w:t>
      </w:r>
      <w:r>
        <w:rPr>
          <w:color w:val="212121"/>
          <w:sz w:val="17"/>
        </w:rPr>
        <w:t>eBook</w:t>
      </w:r>
      <w:r>
        <w:rPr>
          <w:color w:val="212121"/>
          <w:spacing w:val="-3"/>
          <w:sz w:val="17"/>
        </w:rPr>
        <w:t> </w:t>
      </w:r>
      <w:r>
        <w:rPr>
          <w:color w:val="212121"/>
          <w:sz w:val="17"/>
        </w:rPr>
        <w:t>or</w:t>
      </w:r>
      <w:r>
        <w:rPr>
          <w:color w:val="212121"/>
          <w:spacing w:val="-4"/>
          <w:sz w:val="17"/>
        </w:rPr>
        <w:t> </w:t>
      </w:r>
      <w:r>
        <w:rPr>
          <w:color w:val="212121"/>
          <w:sz w:val="17"/>
        </w:rPr>
        <w:t>video</w:t>
      </w:r>
      <w:r>
        <w:rPr>
          <w:color w:val="212121"/>
          <w:spacing w:val="-4"/>
          <w:sz w:val="17"/>
        </w:rPr>
        <w:t> </w:t>
      </w:r>
      <w:r>
        <w:rPr>
          <w:color w:val="212121"/>
          <w:sz w:val="17"/>
        </w:rPr>
        <w:t>every</w:t>
      </w:r>
      <w:r>
        <w:rPr>
          <w:color w:val="212121"/>
          <w:spacing w:val="-4"/>
          <w:sz w:val="17"/>
        </w:rPr>
        <w:t> </w:t>
      </w:r>
      <w:r>
        <w:rPr>
          <w:color w:val="212121"/>
          <w:spacing w:val="-2"/>
          <w:sz w:val="17"/>
        </w:rPr>
        <w:t>month</w:t>
      </w:r>
    </w:p>
    <w:p>
      <w:pPr>
        <w:pStyle w:val="BodyText"/>
        <w:spacing w:before="7"/>
        <w:rPr>
          <w:sz w:val="15"/>
        </w:rPr>
      </w:pPr>
    </w:p>
    <w:p>
      <w:pPr>
        <w:spacing w:before="0"/>
        <w:ind w:left="457" w:right="0" w:firstLine="0"/>
        <w:jc w:val="left"/>
        <w:rPr>
          <w:sz w:val="17"/>
        </w:rPr>
      </w:pPr>
      <w:r>
        <w:rPr/>
        <w:pict>
          <v:shape style="position:absolute;margin-left:83.999992pt;margin-top:4.935522pt;width:2.25pt;height:2.25pt;mso-position-horizontal-relative:page;mso-position-vertical-relative:paragraph;z-index:16722944" id="docshape1500" coordorigin="1680,99" coordsize="45,45" path="m1705,144l1700,144,1697,143,1680,124,1680,118,1700,99,1705,99,1725,121,1725,124,1705,144xe" filled="true" fillcolor="#212121" stroked="false">
            <v:path arrowok="t"/>
            <v:fill type="solid"/>
            <w10:wrap type="none"/>
          </v:shape>
        </w:pict>
      </w:r>
      <w:r>
        <w:rPr>
          <w:color w:val="212121"/>
          <w:sz w:val="17"/>
        </w:rPr>
        <w:t>Fully</w:t>
      </w:r>
      <w:r>
        <w:rPr>
          <w:color w:val="212121"/>
          <w:spacing w:val="-5"/>
          <w:sz w:val="17"/>
        </w:rPr>
        <w:t> </w:t>
      </w:r>
      <w:r>
        <w:rPr>
          <w:color w:val="212121"/>
          <w:sz w:val="17"/>
        </w:rPr>
        <w:t>searchable</w:t>
      </w:r>
      <w:r>
        <w:rPr>
          <w:color w:val="212121"/>
          <w:spacing w:val="-4"/>
          <w:sz w:val="17"/>
        </w:rPr>
        <w:t> </w:t>
      </w:r>
      <w:r>
        <w:rPr>
          <w:color w:val="212121"/>
          <w:sz w:val="17"/>
        </w:rPr>
        <w:t>for</w:t>
      </w:r>
      <w:r>
        <w:rPr>
          <w:color w:val="212121"/>
          <w:spacing w:val="-5"/>
          <w:sz w:val="17"/>
        </w:rPr>
        <w:t> </w:t>
      </w:r>
      <w:r>
        <w:rPr>
          <w:color w:val="212121"/>
          <w:sz w:val="17"/>
        </w:rPr>
        <w:t>easy</w:t>
      </w:r>
      <w:r>
        <w:rPr>
          <w:color w:val="212121"/>
          <w:spacing w:val="-4"/>
          <w:sz w:val="17"/>
        </w:rPr>
        <w:t> </w:t>
      </w:r>
      <w:r>
        <w:rPr>
          <w:color w:val="212121"/>
          <w:sz w:val="17"/>
        </w:rPr>
        <w:t>access</w:t>
      </w:r>
      <w:r>
        <w:rPr>
          <w:color w:val="212121"/>
          <w:spacing w:val="-5"/>
          <w:sz w:val="17"/>
        </w:rPr>
        <w:t> </w:t>
      </w:r>
      <w:r>
        <w:rPr>
          <w:color w:val="212121"/>
          <w:sz w:val="17"/>
        </w:rPr>
        <w:t>to</w:t>
      </w:r>
      <w:r>
        <w:rPr>
          <w:color w:val="212121"/>
          <w:spacing w:val="-4"/>
          <w:sz w:val="17"/>
        </w:rPr>
        <w:t> </w:t>
      </w:r>
      <w:r>
        <w:rPr>
          <w:color w:val="212121"/>
          <w:sz w:val="17"/>
        </w:rPr>
        <w:t>vital</w:t>
      </w:r>
      <w:r>
        <w:rPr>
          <w:color w:val="212121"/>
          <w:spacing w:val="-5"/>
          <w:sz w:val="17"/>
        </w:rPr>
        <w:t> </w:t>
      </w:r>
      <w:r>
        <w:rPr>
          <w:color w:val="212121"/>
          <w:spacing w:val="-2"/>
          <w:sz w:val="17"/>
        </w:rPr>
        <w:t>information</w:t>
      </w:r>
    </w:p>
    <w:p>
      <w:pPr>
        <w:pStyle w:val="BodyText"/>
        <w:rPr>
          <w:sz w:val="9"/>
        </w:rPr>
      </w:pPr>
    </w:p>
    <w:p>
      <w:pPr>
        <w:spacing w:before="91"/>
        <w:ind w:left="457" w:right="0" w:firstLine="0"/>
        <w:jc w:val="left"/>
        <w:rPr>
          <w:sz w:val="17"/>
        </w:rPr>
      </w:pPr>
      <w:r>
        <w:rPr/>
        <w:pict>
          <v:shape style="position:absolute;margin-left:83.999992pt;margin-top:9.485551pt;width:2.25pt;height:2.25pt;mso-position-horizontal-relative:page;mso-position-vertical-relative:paragraph;z-index:16723456" id="docshape1501" coordorigin="1680,190" coordsize="45,45" path="m1705,235l1700,235,1697,234,1680,215,1680,209,1700,190,1705,190,1725,212,1725,215,1705,235xe" filled="true" fillcolor="#212121" stroked="false">
            <v:path arrowok="t"/>
            <v:fill type="solid"/>
            <w10:wrap type="none"/>
          </v:shape>
        </w:pict>
      </w:r>
      <w:r>
        <w:rPr>
          <w:color w:val="212121"/>
          <w:sz w:val="17"/>
        </w:rPr>
        <w:t>Copy</w:t>
      </w:r>
      <w:r>
        <w:rPr>
          <w:color w:val="212121"/>
          <w:spacing w:val="-5"/>
          <w:sz w:val="17"/>
        </w:rPr>
        <w:t> </w:t>
      </w:r>
      <w:r>
        <w:rPr>
          <w:color w:val="212121"/>
          <w:sz w:val="17"/>
        </w:rPr>
        <w:t>and</w:t>
      </w:r>
      <w:r>
        <w:rPr>
          <w:color w:val="212121"/>
          <w:spacing w:val="-5"/>
          <w:sz w:val="17"/>
        </w:rPr>
        <w:t> </w:t>
      </w:r>
      <w:r>
        <w:rPr>
          <w:color w:val="212121"/>
          <w:sz w:val="17"/>
        </w:rPr>
        <w:t>paste,</w:t>
      </w:r>
      <w:r>
        <w:rPr>
          <w:color w:val="212121"/>
          <w:spacing w:val="-5"/>
          <w:sz w:val="17"/>
        </w:rPr>
        <w:t> </w:t>
      </w:r>
      <w:r>
        <w:rPr>
          <w:color w:val="212121"/>
          <w:sz w:val="17"/>
        </w:rPr>
        <w:t>print,</w:t>
      </w:r>
      <w:r>
        <w:rPr>
          <w:color w:val="212121"/>
          <w:spacing w:val="-5"/>
          <w:sz w:val="17"/>
        </w:rPr>
        <w:t> </w:t>
      </w:r>
      <w:r>
        <w:rPr>
          <w:color w:val="212121"/>
          <w:sz w:val="17"/>
        </w:rPr>
        <w:t>and</w:t>
      </w:r>
      <w:r>
        <w:rPr>
          <w:color w:val="212121"/>
          <w:spacing w:val="-5"/>
          <w:sz w:val="17"/>
        </w:rPr>
        <w:t> </w:t>
      </w:r>
      <w:r>
        <w:rPr>
          <w:color w:val="212121"/>
          <w:sz w:val="17"/>
        </w:rPr>
        <w:t>bookmark</w:t>
      </w:r>
      <w:r>
        <w:rPr>
          <w:color w:val="212121"/>
          <w:spacing w:val="-5"/>
          <w:sz w:val="17"/>
        </w:rPr>
        <w:t> </w:t>
      </w:r>
      <w:r>
        <w:rPr>
          <w:color w:val="212121"/>
          <w:spacing w:val="-2"/>
          <w:sz w:val="17"/>
        </w:rPr>
        <w:t>content</w:t>
      </w:r>
    </w:p>
    <w:p>
      <w:pPr>
        <w:pStyle w:val="BodyText"/>
      </w:pPr>
    </w:p>
    <w:p>
      <w:pPr>
        <w:pStyle w:val="BodyText"/>
        <w:spacing w:line="340" w:lineRule="auto"/>
        <w:ind w:left="119" w:right="238"/>
      </w:pPr>
      <w:r>
        <w:rPr/>
        <w:pict>
          <v:line style="position:absolute;mso-position-horizontal-relative:page;mso-position-vertical-relative:paragraph;z-index:16723968" from="310.499969pt,32.394531pt" to="373.499964pt,32.394531pt" stroked="true" strokeweight=".75pt" strokecolor="#0000ed">
            <v:stroke dashstyle="shortdot"/>
            <w10:wrap type="none"/>
          </v:line>
        </w:pict>
      </w:r>
      <w:r>
        <w:rPr/>
        <w:pict>
          <v:line style="position:absolute;mso-position-horizontal-relative:page;mso-position-vertical-relative:paragraph;z-index:16724480" from="384.749969pt,50.394531pt" to="518.249959pt,50.394531pt" stroked="true" strokeweight=".75pt" strokecolor="#0000ed">
            <v:stroke dashstyle="shortdot"/>
            <w10:wrap type="none"/>
          </v:line>
        </w:pict>
      </w:r>
      <w:r>
        <w:rPr>
          <w:color w:val="212121"/>
        </w:rPr>
        <w:t>Did you know that Packt offers eBook versions of every book published, with PDF and ePub files available? You can upgrade to the eBook version at </w:t>
      </w:r>
      <w:hyperlink r:id="rId74">
        <w:r>
          <w:rPr>
            <w:color w:val="0000ED"/>
          </w:rPr>
          <w:t>packtpub.com</w:t>
        </w:r>
      </w:hyperlink>
      <w:r>
        <w:rPr>
          <w:color w:val="0000ED"/>
        </w:rPr>
        <w:t> </w:t>
      </w:r>
      <w:r>
        <w:rPr>
          <w:color w:val="212121"/>
        </w:rPr>
        <w:t>and as a print book customer, you are entitled to a discount on the eBook copy. Get in touch with us at </w:t>
      </w:r>
      <w:hyperlink r:id="rId9">
        <w:r>
          <w:rPr>
            <w:color w:val="0000ED"/>
          </w:rPr>
          <w:t>customercare@packtpub.com</w:t>
        </w:r>
      </w:hyperlink>
      <w:r>
        <w:rPr>
          <w:color w:val="0000ED"/>
        </w:rPr>
        <w:t> </w:t>
      </w:r>
      <w:r>
        <w:rPr>
          <w:color w:val="212121"/>
        </w:rPr>
        <w:t>for more details.</w:t>
      </w:r>
    </w:p>
    <w:p>
      <w:pPr>
        <w:pStyle w:val="BodyText"/>
        <w:spacing w:line="340" w:lineRule="auto" w:before="108"/>
        <w:ind w:left="119" w:right="270"/>
      </w:pPr>
      <w:r>
        <w:rPr/>
        <w:pict>
          <v:line style="position:absolute;mso-position-horizontal-relative:page;mso-position-vertical-relative:paragraph;z-index:-22137856" from="90.749992pt,19.794527pt" to="180.749985pt,19.794527pt" stroked="true" strokeweight=".75pt" strokecolor="#0000ed">
            <v:stroke dashstyle="shortdot"/>
            <w10:wrap type="none"/>
          </v:line>
        </w:pict>
      </w:r>
      <w:r>
        <w:rPr>
          <w:color w:val="212121"/>
        </w:rPr>
        <w:t>At </w:t>
      </w:r>
      <w:hyperlink r:id="rId7">
        <w:r>
          <w:rPr>
            <w:color w:val="0000ED"/>
          </w:rPr>
          <w:t>www.packtpub.com</w:t>
        </w:r>
      </w:hyperlink>
      <w:r>
        <w:rPr>
          <w:color w:val="212121"/>
        </w:rPr>
        <w:t>, you can also read a collection of free technical articles, sign up for a range of free newsletters, and receive exclusive discounts and offers on Packt books and eBooks.</w:t>
      </w:r>
    </w:p>
    <w:p>
      <w:pPr>
        <w:pStyle w:val="BodyText"/>
        <w:spacing w:before="8"/>
        <w:rPr>
          <w:sz w:val="33"/>
        </w:rPr>
      </w:pPr>
    </w:p>
    <w:p>
      <w:pPr>
        <w:pStyle w:val="Heading2"/>
      </w:pPr>
      <w:bookmarkStart w:name="Other Books You May Enjoy" w:id="1234"/>
      <w:bookmarkEnd w:id="1234"/>
      <w:r>
        <w:rPr/>
      </w:r>
      <w:bookmarkStart w:name="_bookmark888" w:id="1235"/>
      <w:bookmarkEnd w:id="1235"/>
      <w:r>
        <w:rPr/>
      </w:r>
      <w:r>
        <w:rPr>
          <w:color w:val="212121"/>
          <w:spacing w:val="19"/>
        </w:rPr>
        <w:t>Other</w:t>
      </w:r>
      <w:r>
        <w:rPr>
          <w:color w:val="212121"/>
          <w:spacing w:val="46"/>
        </w:rPr>
        <w:t> </w:t>
      </w:r>
      <w:r>
        <w:rPr>
          <w:color w:val="212121"/>
          <w:spacing w:val="19"/>
        </w:rPr>
        <w:t>Books</w:t>
      </w:r>
      <w:r>
        <w:rPr>
          <w:color w:val="212121"/>
          <w:spacing w:val="41"/>
        </w:rPr>
        <w:t> </w:t>
      </w:r>
      <w:r>
        <w:rPr>
          <w:color w:val="212121"/>
        </w:rPr>
        <w:t>You</w:t>
      </w:r>
      <w:r>
        <w:rPr>
          <w:color w:val="212121"/>
          <w:spacing w:val="46"/>
        </w:rPr>
        <w:t> </w:t>
      </w:r>
      <w:r>
        <w:rPr>
          <w:color w:val="212121"/>
          <w:spacing w:val="16"/>
        </w:rPr>
        <w:t>May</w:t>
      </w:r>
      <w:r>
        <w:rPr>
          <w:color w:val="212121"/>
          <w:spacing w:val="46"/>
        </w:rPr>
        <w:t> </w:t>
      </w:r>
      <w:r>
        <w:rPr>
          <w:color w:val="212121"/>
          <w:spacing w:val="17"/>
        </w:rPr>
        <w:t>Enjoy</w:t>
      </w:r>
    </w:p>
    <w:p>
      <w:pPr>
        <w:pStyle w:val="BodyText"/>
        <w:spacing w:before="192"/>
        <w:ind w:left="119"/>
      </w:pPr>
      <w:r>
        <w:rPr>
          <w:color w:val="212121"/>
        </w:rPr>
        <w:t>If</w:t>
      </w:r>
      <w:r>
        <w:rPr>
          <w:color w:val="212121"/>
          <w:spacing w:val="5"/>
        </w:rPr>
        <w:t> </w:t>
      </w:r>
      <w:r>
        <w:rPr>
          <w:color w:val="212121"/>
        </w:rPr>
        <w:t>you</w:t>
      </w:r>
      <w:r>
        <w:rPr>
          <w:color w:val="212121"/>
          <w:spacing w:val="6"/>
        </w:rPr>
        <w:t> </w:t>
      </w:r>
      <w:r>
        <w:rPr>
          <w:color w:val="212121"/>
        </w:rPr>
        <w:t>enjoyed</w:t>
      </w:r>
      <w:r>
        <w:rPr>
          <w:color w:val="212121"/>
          <w:spacing w:val="6"/>
        </w:rPr>
        <w:t> </w:t>
      </w:r>
      <w:r>
        <w:rPr>
          <w:color w:val="212121"/>
        </w:rPr>
        <w:t>this</w:t>
      </w:r>
      <w:r>
        <w:rPr>
          <w:color w:val="212121"/>
          <w:spacing w:val="6"/>
        </w:rPr>
        <w:t> </w:t>
      </w:r>
      <w:r>
        <w:rPr>
          <w:color w:val="212121"/>
        </w:rPr>
        <w:t>book,</w:t>
      </w:r>
      <w:r>
        <w:rPr>
          <w:color w:val="212121"/>
          <w:spacing w:val="6"/>
        </w:rPr>
        <w:t> </w:t>
      </w:r>
      <w:r>
        <w:rPr>
          <w:color w:val="212121"/>
        </w:rPr>
        <w:t>you</w:t>
      </w:r>
      <w:r>
        <w:rPr>
          <w:color w:val="212121"/>
          <w:spacing w:val="5"/>
        </w:rPr>
        <w:t> </w:t>
      </w:r>
      <w:r>
        <w:rPr>
          <w:color w:val="212121"/>
        </w:rPr>
        <w:t>may</w:t>
      </w:r>
      <w:r>
        <w:rPr>
          <w:color w:val="212121"/>
          <w:spacing w:val="6"/>
        </w:rPr>
        <w:t> </w:t>
      </w:r>
      <w:r>
        <w:rPr>
          <w:color w:val="212121"/>
        </w:rPr>
        <w:t>be</w:t>
      </w:r>
      <w:r>
        <w:rPr>
          <w:color w:val="212121"/>
          <w:spacing w:val="6"/>
        </w:rPr>
        <w:t> </w:t>
      </w:r>
      <w:r>
        <w:rPr>
          <w:color w:val="212121"/>
        </w:rPr>
        <w:t>interested</w:t>
      </w:r>
      <w:r>
        <w:rPr>
          <w:color w:val="212121"/>
          <w:spacing w:val="6"/>
        </w:rPr>
        <w:t> </w:t>
      </w:r>
      <w:r>
        <w:rPr>
          <w:color w:val="212121"/>
        </w:rPr>
        <w:t>in</w:t>
      </w:r>
      <w:r>
        <w:rPr>
          <w:color w:val="212121"/>
          <w:spacing w:val="6"/>
        </w:rPr>
        <w:t> </w:t>
      </w:r>
      <w:r>
        <w:rPr>
          <w:color w:val="212121"/>
        </w:rPr>
        <w:t>these</w:t>
      </w:r>
      <w:r>
        <w:rPr>
          <w:color w:val="212121"/>
          <w:spacing w:val="6"/>
        </w:rPr>
        <w:t> </w:t>
      </w:r>
      <w:r>
        <w:rPr>
          <w:color w:val="212121"/>
        </w:rPr>
        <w:t>other</w:t>
      </w:r>
      <w:r>
        <w:rPr>
          <w:color w:val="212121"/>
          <w:spacing w:val="5"/>
        </w:rPr>
        <w:t> </w:t>
      </w:r>
      <w:r>
        <w:rPr>
          <w:color w:val="212121"/>
        </w:rPr>
        <w:t>books</w:t>
      </w:r>
      <w:r>
        <w:rPr>
          <w:color w:val="212121"/>
          <w:spacing w:val="6"/>
        </w:rPr>
        <w:t> </w:t>
      </w:r>
      <w:r>
        <w:rPr>
          <w:color w:val="212121"/>
        </w:rPr>
        <w:t>by</w:t>
      </w:r>
      <w:r>
        <w:rPr>
          <w:color w:val="212121"/>
          <w:spacing w:val="6"/>
        </w:rPr>
        <w:t> </w:t>
      </w:r>
      <w:r>
        <w:rPr>
          <w:color w:val="212121"/>
          <w:spacing w:val="-2"/>
        </w:rPr>
        <w:t>Packt:</w:t>
      </w:r>
    </w:p>
    <w:p>
      <w:pPr>
        <w:spacing w:after="0"/>
        <w:sectPr>
          <w:pgSz w:w="12240" w:h="15840"/>
          <w:pgMar w:top="1560" w:bottom="280" w:left="1420" w:right="1420"/>
        </w:sectPr>
      </w:pPr>
    </w:p>
    <w:p>
      <w:pPr>
        <w:pStyle w:val="BodyText"/>
        <w:ind w:left="125"/>
        <w:rPr>
          <w:sz w:val="20"/>
        </w:rPr>
      </w:pPr>
      <w:r>
        <w:rPr>
          <w:sz w:val="20"/>
        </w:rPr>
        <w:drawing>
          <wp:inline distT="0" distB="0" distL="0" distR="0">
            <wp:extent cx="5842040" cy="7211568"/>
            <wp:effectExtent l="0" t="0" r="0" b="0"/>
            <wp:docPr id="9" name="image5.jpeg">
              <a:hlinkClick r:id="rId76"/>
            </wp:docPr>
            <wp:cNvGraphicFramePr>
              <a:graphicFrameLocks noChangeAspect="1"/>
            </wp:cNvGraphicFramePr>
            <a:graphic>
              <a:graphicData uri="http://schemas.openxmlformats.org/drawingml/2006/picture">
                <pic:pic>
                  <pic:nvPicPr>
                    <pic:cNvPr id="10" name="image5.jpeg"/>
                    <pic:cNvPicPr/>
                  </pic:nvPicPr>
                  <pic:blipFill>
                    <a:blip r:embed="rId75" cstate="print"/>
                    <a:stretch>
                      <a:fillRect/>
                    </a:stretch>
                  </pic:blipFill>
                  <pic:spPr>
                    <a:xfrm>
                      <a:off x="0" y="0"/>
                      <a:ext cx="5842040" cy="7211568"/>
                    </a:xfrm>
                    <a:prstGeom prst="rect">
                      <a:avLst/>
                    </a:prstGeom>
                  </pic:spPr>
                </pic:pic>
              </a:graphicData>
            </a:graphic>
          </wp:inline>
        </w:drawing>
      </w:r>
      <w:r>
        <w:rPr>
          <w:sz w:val="20"/>
        </w:rPr>
      </w:r>
    </w:p>
    <w:p>
      <w:pPr>
        <w:pStyle w:val="BodyText"/>
        <w:spacing w:before="3"/>
        <w:rPr>
          <w:sz w:val="6"/>
        </w:rPr>
      </w:pPr>
    </w:p>
    <w:p>
      <w:pPr>
        <w:pStyle w:val="BodyText"/>
        <w:spacing w:line="456" w:lineRule="auto" w:before="95"/>
        <w:ind w:left="119" w:right="6637"/>
      </w:pPr>
      <w:r>
        <w:rPr>
          <w:color w:val="212121"/>
        </w:rPr>
        <w:t>Mastering QuickBooks 2024 Crystalynn Shelton</w:t>
      </w:r>
    </w:p>
    <w:p>
      <w:pPr>
        <w:pStyle w:val="BodyText"/>
        <w:spacing w:line="237" w:lineRule="exact"/>
        <w:ind w:left="119"/>
      </w:pPr>
      <w:r>
        <w:rPr>
          <w:color w:val="212121"/>
        </w:rPr>
        <w:t>ISBN:</w:t>
      </w:r>
      <w:r>
        <w:rPr>
          <w:color w:val="212121"/>
          <w:spacing w:val="24"/>
        </w:rPr>
        <w:t> </w:t>
      </w:r>
      <w:r>
        <w:rPr>
          <w:color w:val="212121"/>
        </w:rPr>
        <w:t>978-1-83546-995-</w:t>
      </w:r>
      <w:r>
        <w:rPr>
          <w:color w:val="212121"/>
          <w:spacing w:val="-10"/>
        </w:rPr>
        <w:t>8</w:t>
      </w:r>
    </w:p>
    <w:p>
      <w:pPr>
        <w:spacing w:after="0" w:line="237" w:lineRule="exact"/>
        <w:sectPr>
          <w:pgSz w:w="12240" w:h="15840"/>
          <w:pgMar w:top="1440" w:bottom="280" w:left="1420" w:right="1420"/>
        </w:sectPr>
      </w:pPr>
    </w:p>
    <w:p>
      <w:pPr>
        <w:spacing w:before="76"/>
        <w:ind w:left="457" w:right="0" w:firstLine="0"/>
        <w:jc w:val="left"/>
        <w:rPr>
          <w:sz w:val="17"/>
        </w:rPr>
      </w:pPr>
      <w:r>
        <w:rPr/>
        <w:pict>
          <v:shape style="position:absolute;margin-left:83.999992pt;margin-top:8.735495pt;width:2.25pt;height:2.25pt;mso-position-horizontal-relative:page;mso-position-vertical-relative:paragraph;z-index:16725504" id="docshape1502" coordorigin="1680,175" coordsize="45,45" path="m1705,220l1700,220,1697,219,1680,200,1680,194,1700,175,1705,175,1725,197,1725,200,1705,220xe" filled="true" fillcolor="#212121" stroked="false">
            <v:path arrowok="t"/>
            <v:fill type="solid"/>
            <w10:wrap type="none"/>
          </v:shape>
        </w:pict>
      </w:r>
      <w:r>
        <w:rPr>
          <w:color w:val="212121"/>
          <w:sz w:val="17"/>
        </w:rPr>
        <w:t>A</w:t>
      </w:r>
      <w:r>
        <w:rPr>
          <w:color w:val="212121"/>
          <w:spacing w:val="-11"/>
          <w:sz w:val="17"/>
        </w:rPr>
        <w:t> </w:t>
      </w:r>
      <w:r>
        <w:rPr>
          <w:color w:val="212121"/>
          <w:sz w:val="17"/>
        </w:rPr>
        <w:t>crash</w:t>
      </w:r>
      <w:r>
        <w:rPr>
          <w:color w:val="212121"/>
          <w:spacing w:val="-7"/>
          <w:sz w:val="17"/>
        </w:rPr>
        <w:t> </w:t>
      </w:r>
      <w:r>
        <w:rPr>
          <w:color w:val="212121"/>
          <w:sz w:val="17"/>
        </w:rPr>
        <w:t>course</w:t>
      </w:r>
      <w:r>
        <w:rPr>
          <w:color w:val="212121"/>
          <w:spacing w:val="-5"/>
          <w:sz w:val="17"/>
        </w:rPr>
        <w:t> </w:t>
      </w:r>
      <w:r>
        <w:rPr>
          <w:color w:val="212121"/>
          <w:sz w:val="17"/>
        </w:rPr>
        <w:t>on</w:t>
      </w:r>
      <w:r>
        <w:rPr>
          <w:color w:val="212121"/>
          <w:spacing w:val="-5"/>
          <w:sz w:val="17"/>
        </w:rPr>
        <w:t> </w:t>
      </w:r>
      <w:r>
        <w:rPr>
          <w:color w:val="212121"/>
          <w:sz w:val="17"/>
        </w:rPr>
        <w:t>basic</w:t>
      </w:r>
      <w:r>
        <w:rPr>
          <w:color w:val="212121"/>
          <w:spacing w:val="-5"/>
          <w:sz w:val="17"/>
        </w:rPr>
        <w:t> </w:t>
      </w:r>
      <w:r>
        <w:rPr>
          <w:color w:val="212121"/>
          <w:sz w:val="17"/>
        </w:rPr>
        <w:t>accounting</w:t>
      </w:r>
      <w:r>
        <w:rPr>
          <w:color w:val="212121"/>
          <w:spacing w:val="-4"/>
          <w:sz w:val="17"/>
        </w:rPr>
        <w:t> </w:t>
      </w:r>
      <w:r>
        <w:rPr>
          <w:color w:val="212121"/>
          <w:spacing w:val="-2"/>
          <w:sz w:val="17"/>
        </w:rPr>
        <w:t>concepts</w:t>
      </w:r>
    </w:p>
    <w:p>
      <w:pPr>
        <w:pStyle w:val="BodyText"/>
        <w:spacing w:before="11"/>
        <w:rPr>
          <w:sz w:val="8"/>
        </w:rPr>
      </w:pPr>
    </w:p>
    <w:p>
      <w:pPr>
        <w:spacing w:before="92"/>
        <w:ind w:left="457" w:right="0" w:firstLine="0"/>
        <w:jc w:val="left"/>
        <w:rPr>
          <w:sz w:val="17"/>
        </w:rPr>
      </w:pPr>
      <w:r>
        <w:rPr/>
        <w:pict>
          <v:shape style="position:absolute;margin-left:83.999992pt;margin-top:9.535493pt;width:2.25pt;height:2.25pt;mso-position-horizontal-relative:page;mso-position-vertical-relative:paragraph;z-index:16726016" id="docshape1503" coordorigin="1680,191" coordsize="45,45" path="m1705,236l1700,236,1697,235,1680,216,1680,210,1700,191,1705,191,1725,213,1725,216,1705,236xe" filled="true" fillcolor="#212121" stroked="false">
            <v:path arrowok="t"/>
            <v:fill type="solid"/>
            <w10:wrap type="none"/>
          </v:shape>
        </w:pict>
      </w:r>
      <w:r>
        <w:rPr>
          <w:color w:val="212121"/>
          <w:sz w:val="17"/>
        </w:rPr>
        <w:t>Overcome</w:t>
      </w:r>
      <w:r>
        <w:rPr>
          <w:color w:val="212121"/>
          <w:spacing w:val="-7"/>
          <w:sz w:val="17"/>
        </w:rPr>
        <w:t> </w:t>
      </w:r>
      <w:r>
        <w:rPr>
          <w:color w:val="212121"/>
          <w:sz w:val="17"/>
        </w:rPr>
        <w:t>challenges</w:t>
      </w:r>
      <w:r>
        <w:rPr>
          <w:color w:val="212121"/>
          <w:spacing w:val="-6"/>
          <w:sz w:val="17"/>
        </w:rPr>
        <w:t> </w:t>
      </w:r>
      <w:r>
        <w:rPr>
          <w:color w:val="212121"/>
          <w:sz w:val="17"/>
        </w:rPr>
        <w:t>encountered</w:t>
      </w:r>
      <w:r>
        <w:rPr>
          <w:color w:val="212121"/>
          <w:spacing w:val="-6"/>
          <w:sz w:val="17"/>
        </w:rPr>
        <w:t> </w:t>
      </w:r>
      <w:r>
        <w:rPr>
          <w:color w:val="212121"/>
          <w:sz w:val="17"/>
        </w:rPr>
        <w:t>during</w:t>
      </w:r>
      <w:r>
        <w:rPr>
          <w:color w:val="212121"/>
          <w:spacing w:val="-6"/>
          <w:sz w:val="17"/>
        </w:rPr>
        <w:t> </w:t>
      </w:r>
      <w:r>
        <w:rPr>
          <w:color w:val="212121"/>
          <w:sz w:val="17"/>
        </w:rPr>
        <w:t>migration</w:t>
      </w:r>
      <w:r>
        <w:rPr>
          <w:color w:val="212121"/>
          <w:spacing w:val="-7"/>
          <w:sz w:val="17"/>
        </w:rPr>
        <w:t> </w:t>
      </w:r>
      <w:r>
        <w:rPr>
          <w:color w:val="212121"/>
          <w:sz w:val="17"/>
        </w:rPr>
        <w:t>from</w:t>
      </w:r>
      <w:r>
        <w:rPr>
          <w:color w:val="212121"/>
          <w:spacing w:val="-6"/>
          <w:sz w:val="17"/>
        </w:rPr>
        <w:t> </w:t>
      </w:r>
      <w:r>
        <w:rPr>
          <w:color w:val="212121"/>
          <w:sz w:val="17"/>
        </w:rPr>
        <w:t>QBD</w:t>
      </w:r>
      <w:r>
        <w:rPr>
          <w:color w:val="212121"/>
          <w:spacing w:val="-6"/>
          <w:sz w:val="17"/>
        </w:rPr>
        <w:t> </w:t>
      </w:r>
      <w:r>
        <w:rPr>
          <w:color w:val="212121"/>
          <w:sz w:val="17"/>
        </w:rPr>
        <w:t>to</w:t>
      </w:r>
      <w:r>
        <w:rPr>
          <w:color w:val="212121"/>
          <w:spacing w:val="-6"/>
          <w:sz w:val="17"/>
        </w:rPr>
        <w:t> </w:t>
      </w:r>
      <w:r>
        <w:rPr>
          <w:color w:val="212121"/>
          <w:spacing w:val="-5"/>
          <w:sz w:val="17"/>
        </w:rPr>
        <w:t>QBO</w:t>
      </w:r>
    </w:p>
    <w:p>
      <w:pPr>
        <w:pStyle w:val="BodyText"/>
        <w:spacing w:before="6"/>
        <w:rPr>
          <w:sz w:val="15"/>
        </w:rPr>
      </w:pPr>
    </w:p>
    <w:p>
      <w:pPr>
        <w:spacing w:before="1"/>
        <w:ind w:left="457" w:right="0" w:firstLine="0"/>
        <w:jc w:val="left"/>
        <w:rPr>
          <w:sz w:val="17"/>
        </w:rPr>
      </w:pPr>
      <w:r>
        <w:rPr/>
        <w:pict>
          <v:shape style="position:absolute;margin-left:83.999992pt;margin-top:4.985491pt;width:2.25pt;height:2.25pt;mso-position-horizontal-relative:page;mso-position-vertical-relative:paragraph;z-index:16726528" id="docshape1504" coordorigin="1680,100" coordsize="45,45" path="m1705,145l1700,145,1697,144,1680,125,1680,119,1700,100,1705,100,1725,122,1725,125,1705,145xe" filled="true" fillcolor="#212121" stroked="false">
            <v:path arrowok="t"/>
            <v:fill type="solid"/>
            <w10:wrap type="none"/>
          </v:shape>
        </w:pict>
      </w:r>
      <w:r>
        <w:rPr>
          <w:color w:val="212121"/>
          <w:sz w:val="17"/>
        </w:rPr>
        <w:t>Record</w:t>
      </w:r>
      <w:r>
        <w:rPr>
          <w:color w:val="212121"/>
          <w:spacing w:val="-6"/>
          <w:sz w:val="17"/>
        </w:rPr>
        <w:t> </w:t>
      </w:r>
      <w:r>
        <w:rPr>
          <w:color w:val="212121"/>
          <w:sz w:val="17"/>
        </w:rPr>
        <w:t>income</w:t>
      </w:r>
      <w:r>
        <w:rPr>
          <w:color w:val="212121"/>
          <w:spacing w:val="-5"/>
          <w:sz w:val="17"/>
        </w:rPr>
        <w:t> </w:t>
      </w:r>
      <w:r>
        <w:rPr>
          <w:color w:val="212121"/>
          <w:sz w:val="17"/>
        </w:rPr>
        <w:t>and</w:t>
      </w:r>
      <w:r>
        <w:rPr>
          <w:color w:val="212121"/>
          <w:spacing w:val="-6"/>
          <w:sz w:val="17"/>
        </w:rPr>
        <w:t> </w:t>
      </w:r>
      <w:r>
        <w:rPr>
          <w:color w:val="212121"/>
          <w:sz w:val="17"/>
        </w:rPr>
        <w:t>expenses,</w:t>
      </w:r>
      <w:r>
        <w:rPr>
          <w:color w:val="212121"/>
          <w:spacing w:val="-5"/>
          <w:sz w:val="17"/>
        </w:rPr>
        <w:t> </w:t>
      </w:r>
      <w:r>
        <w:rPr>
          <w:color w:val="212121"/>
          <w:sz w:val="17"/>
        </w:rPr>
        <w:t>pay</w:t>
      </w:r>
      <w:r>
        <w:rPr>
          <w:color w:val="212121"/>
          <w:spacing w:val="-5"/>
          <w:sz w:val="17"/>
        </w:rPr>
        <w:t> </w:t>
      </w:r>
      <w:r>
        <w:rPr>
          <w:color w:val="212121"/>
          <w:sz w:val="17"/>
        </w:rPr>
        <w:t>vendors,</w:t>
      </w:r>
      <w:r>
        <w:rPr>
          <w:color w:val="212121"/>
          <w:spacing w:val="-6"/>
          <w:sz w:val="17"/>
        </w:rPr>
        <w:t> </w:t>
      </w:r>
      <w:r>
        <w:rPr>
          <w:color w:val="212121"/>
          <w:sz w:val="17"/>
        </w:rPr>
        <w:t>and</w:t>
      </w:r>
      <w:r>
        <w:rPr>
          <w:color w:val="212121"/>
          <w:spacing w:val="-5"/>
          <w:sz w:val="17"/>
        </w:rPr>
        <w:t> </w:t>
      </w:r>
      <w:r>
        <w:rPr>
          <w:color w:val="212121"/>
          <w:sz w:val="17"/>
        </w:rPr>
        <w:t>manage</w:t>
      </w:r>
      <w:r>
        <w:rPr>
          <w:color w:val="212121"/>
          <w:spacing w:val="-5"/>
          <w:sz w:val="17"/>
        </w:rPr>
        <w:t> </w:t>
      </w:r>
      <w:r>
        <w:rPr>
          <w:color w:val="212121"/>
          <w:spacing w:val="-2"/>
          <w:sz w:val="17"/>
        </w:rPr>
        <w:t>payroll</w:t>
      </w:r>
    </w:p>
    <w:p>
      <w:pPr>
        <w:pStyle w:val="BodyText"/>
        <w:spacing w:before="10"/>
        <w:rPr>
          <w:sz w:val="8"/>
        </w:rPr>
      </w:pPr>
    </w:p>
    <w:p>
      <w:pPr>
        <w:spacing w:before="92"/>
        <w:ind w:left="457" w:right="0" w:firstLine="0"/>
        <w:jc w:val="left"/>
        <w:rPr>
          <w:sz w:val="17"/>
        </w:rPr>
      </w:pPr>
      <w:r>
        <w:rPr/>
        <w:pict>
          <v:shape style="position:absolute;margin-left:83.999992pt;margin-top:9.535490pt;width:2.25pt;height:2.25pt;mso-position-horizontal-relative:page;mso-position-vertical-relative:paragraph;z-index:16727040" id="docshape1505" coordorigin="1680,191" coordsize="45,45" path="m1705,236l1700,236,1697,235,1680,216,1680,210,1700,191,1705,191,1725,213,1725,216,1705,236xe" filled="true" fillcolor="#212121" stroked="false">
            <v:path arrowok="t"/>
            <v:fill type="solid"/>
            <w10:wrap type="none"/>
          </v:shape>
        </w:pict>
      </w:r>
      <w:r>
        <w:rPr>
          <w:color w:val="212121"/>
          <w:sz w:val="17"/>
        </w:rPr>
        <w:t>Streamline</w:t>
      </w:r>
      <w:r>
        <w:rPr>
          <w:color w:val="212121"/>
          <w:spacing w:val="-6"/>
          <w:sz w:val="17"/>
        </w:rPr>
        <w:t> </w:t>
      </w:r>
      <w:r>
        <w:rPr>
          <w:color w:val="212121"/>
          <w:sz w:val="17"/>
        </w:rPr>
        <w:t>client</w:t>
      </w:r>
      <w:r>
        <w:rPr>
          <w:color w:val="212121"/>
          <w:spacing w:val="-6"/>
          <w:sz w:val="17"/>
        </w:rPr>
        <w:t> </w:t>
      </w:r>
      <w:r>
        <w:rPr>
          <w:color w:val="212121"/>
          <w:sz w:val="17"/>
        </w:rPr>
        <w:t>billing</w:t>
      </w:r>
      <w:r>
        <w:rPr>
          <w:color w:val="212121"/>
          <w:spacing w:val="-5"/>
          <w:sz w:val="17"/>
        </w:rPr>
        <w:t> </w:t>
      </w:r>
      <w:r>
        <w:rPr>
          <w:color w:val="212121"/>
          <w:sz w:val="17"/>
        </w:rPr>
        <w:t>with</w:t>
      </w:r>
      <w:r>
        <w:rPr>
          <w:color w:val="212121"/>
          <w:spacing w:val="-6"/>
          <w:sz w:val="17"/>
        </w:rPr>
        <w:t> </w:t>
      </w:r>
      <w:r>
        <w:rPr>
          <w:color w:val="212121"/>
          <w:sz w:val="17"/>
        </w:rPr>
        <w:t>invoicing</w:t>
      </w:r>
      <w:r>
        <w:rPr>
          <w:color w:val="212121"/>
          <w:spacing w:val="-6"/>
          <w:sz w:val="17"/>
        </w:rPr>
        <w:t> </w:t>
      </w:r>
      <w:r>
        <w:rPr>
          <w:color w:val="212121"/>
          <w:sz w:val="17"/>
        </w:rPr>
        <w:t>and</w:t>
      </w:r>
      <w:r>
        <w:rPr>
          <w:color w:val="212121"/>
          <w:spacing w:val="-5"/>
          <w:sz w:val="17"/>
        </w:rPr>
        <w:t> </w:t>
      </w:r>
      <w:r>
        <w:rPr>
          <w:color w:val="212121"/>
          <w:sz w:val="17"/>
        </w:rPr>
        <w:t>quoting</w:t>
      </w:r>
      <w:r>
        <w:rPr>
          <w:color w:val="212121"/>
          <w:spacing w:val="-6"/>
          <w:sz w:val="17"/>
        </w:rPr>
        <w:t> </w:t>
      </w:r>
      <w:r>
        <w:rPr>
          <w:color w:val="212121"/>
          <w:spacing w:val="-2"/>
          <w:sz w:val="17"/>
        </w:rPr>
        <w:t>templates</w:t>
      </w:r>
    </w:p>
    <w:p>
      <w:pPr>
        <w:pStyle w:val="BodyText"/>
        <w:spacing w:before="7"/>
        <w:rPr>
          <w:sz w:val="15"/>
        </w:rPr>
      </w:pPr>
    </w:p>
    <w:p>
      <w:pPr>
        <w:spacing w:before="0"/>
        <w:ind w:left="457" w:right="0" w:firstLine="0"/>
        <w:jc w:val="left"/>
        <w:rPr>
          <w:sz w:val="17"/>
        </w:rPr>
      </w:pPr>
      <w:r>
        <w:rPr/>
        <w:pict>
          <v:shape style="position:absolute;margin-left:83.999992pt;margin-top:4.935488pt;width:2.25pt;height:2.25pt;mso-position-horizontal-relative:page;mso-position-vertical-relative:paragraph;z-index:16727552" id="docshape1506" coordorigin="1680,99" coordsize="45,45" path="m1705,144l1700,144,1697,143,1680,124,1680,118,1700,99,1705,99,1725,121,1725,124,1705,144xe" filled="true" fillcolor="#212121" stroked="false">
            <v:path arrowok="t"/>
            <v:fill type="solid"/>
            <w10:wrap type="none"/>
          </v:shape>
        </w:pict>
      </w:r>
      <w:r>
        <w:rPr>
          <w:color w:val="212121"/>
          <w:sz w:val="17"/>
        </w:rPr>
        <w:t>Use</w:t>
      </w:r>
      <w:r>
        <w:rPr>
          <w:color w:val="212121"/>
          <w:spacing w:val="-5"/>
          <w:sz w:val="17"/>
        </w:rPr>
        <w:t> </w:t>
      </w:r>
      <w:r>
        <w:rPr>
          <w:color w:val="212121"/>
          <w:sz w:val="17"/>
        </w:rPr>
        <w:t>QuickBooks</w:t>
      </w:r>
      <w:r>
        <w:rPr>
          <w:color w:val="212121"/>
          <w:spacing w:val="-5"/>
          <w:sz w:val="17"/>
        </w:rPr>
        <w:t> </w:t>
      </w:r>
      <w:r>
        <w:rPr>
          <w:color w:val="212121"/>
          <w:sz w:val="17"/>
        </w:rPr>
        <w:t>Online</w:t>
      </w:r>
      <w:r>
        <w:rPr>
          <w:color w:val="212121"/>
          <w:spacing w:val="-5"/>
          <w:sz w:val="17"/>
        </w:rPr>
        <w:t> </w:t>
      </w:r>
      <w:r>
        <w:rPr>
          <w:color w:val="212121"/>
          <w:sz w:val="17"/>
        </w:rPr>
        <w:t>for</w:t>
      </w:r>
      <w:r>
        <w:rPr>
          <w:color w:val="212121"/>
          <w:spacing w:val="-5"/>
          <w:sz w:val="17"/>
        </w:rPr>
        <w:t> </w:t>
      </w:r>
      <w:r>
        <w:rPr>
          <w:color w:val="212121"/>
          <w:sz w:val="17"/>
        </w:rPr>
        <w:t>tax</w:t>
      </w:r>
      <w:r>
        <w:rPr>
          <w:color w:val="212121"/>
          <w:spacing w:val="-5"/>
          <w:sz w:val="17"/>
        </w:rPr>
        <w:t> </w:t>
      </w:r>
      <w:r>
        <w:rPr>
          <w:color w:val="212121"/>
          <w:sz w:val="17"/>
        </w:rPr>
        <w:t>filing</w:t>
      </w:r>
      <w:r>
        <w:rPr>
          <w:color w:val="212121"/>
          <w:spacing w:val="-5"/>
          <w:sz w:val="17"/>
        </w:rPr>
        <w:t> </w:t>
      </w:r>
      <w:r>
        <w:rPr>
          <w:color w:val="212121"/>
          <w:sz w:val="17"/>
        </w:rPr>
        <w:t>and</w:t>
      </w:r>
      <w:r>
        <w:rPr>
          <w:color w:val="212121"/>
          <w:spacing w:val="-5"/>
          <w:sz w:val="17"/>
        </w:rPr>
        <w:t> </w:t>
      </w:r>
      <w:r>
        <w:rPr>
          <w:color w:val="212121"/>
          <w:sz w:val="17"/>
        </w:rPr>
        <w:t>deadline</w:t>
      </w:r>
      <w:r>
        <w:rPr>
          <w:color w:val="212121"/>
          <w:spacing w:val="-5"/>
          <w:sz w:val="17"/>
        </w:rPr>
        <w:t> </w:t>
      </w:r>
      <w:r>
        <w:rPr>
          <w:color w:val="212121"/>
          <w:spacing w:val="-2"/>
          <w:sz w:val="17"/>
        </w:rPr>
        <w:t>management</w:t>
      </w:r>
    </w:p>
    <w:p>
      <w:pPr>
        <w:pStyle w:val="BodyText"/>
        <w:spacing w:before="11"/>
        <w:rPr>
          <w:sz w:val="8"/>
        </w:rPr>
      </w:pPr>
    </w:p>
    <w:p>
      <w:pPr>
        <w:spacing w:before="92"/>
        <w:ind w:left="457" w:right="0" w:firstLine="0"/>
        <w:jc w:val="left"/>
        <w:rPr>
          <w:sz w:val="17"/>
        </w:rPr>
      </w:pPr>
      <w:r>
        <w:rPr/>
        <w:pict>
          <v:shape style="position:absolute;margin-left:83.999992pt;margin-top:9.535487pt;width:2.25pt;height:2.25pt;mso-position-horizontal-relative:page;mso-position-vertical-relative:paragraph;z-index:16728064" id="docshape1507" coordorigin="1680,191" coordsize="45,45" path="m1705,236l1700,236,1697,235,1680,216,1680,210,1700,191,1705,191,1725,213,1725,216,1705,236xe" filled="true" fillcolor="#212121" stroked="false">
            <v:path arrowok="t"/>
            <v:fill type="solid"/>
            <w10:wrap type="none"/>
          </v:shape>
        </w:pict>
      </w:r>
      <w:r>
        <w:rPr>
          <w:color w:val="212121"/>
          <w:sz w:val="17"/>
        </w:rPr>
        <w:t>Plan</w:t>
      </w:r>
      <w:r>
        <w:rPr>
          <w:color w:val="212121"/>
          <w:spacing w:val="-8"/>
          <w:sz w:val="17"/>
        </w:rPr>
        <w:t> </w:t>
      </w:r>
      <w:r>
        <w:rPr>
          <w:color w:val="212121"/>
          <w:sz w:val="17"/>
        </w:rPr>
        <w:t>cash</w:t>
      </w:r>
      <w:r>
        <w:rPr>
          <w:color w:val="212121"/>
          <w:spacing w:val="-6"/>
          <w:sz w:val="17"/>
        </w:rPr>
        <w:t> </w:t>
      </w:r>
      <w:r>
        <w:rPr>
          <w:color w:val="212121"/>
          <w:sz w:val="17"/>
        </w:rPr>
        <w:t>flow,</w:t>
      </w:r>
      <w:r>
        <w:rPr>
          <w:color w:val="212121"/>
          <w:spacing w:val="-6"/>
          <w:sz w:val="17"/>
        </w:rPr>
        <w:t> </w:t>
      </w:r>
      <w:r>
        <w:rPr>
          <w:color w:val="212121"/>
          <w:sz w:val="17"/>
        </w:rPr>
        <w:t>profits,</w:t>
      </w:r>
      <w:r>
        <w:rPr>
          <w:color w:val="212121"/>
          <w:spacing w:val="-6"/>
          <w:sz w:val="17"/>
        </w:rPr>
        <w:t> </w:t>
      </w:r>
      <w:r>
        <w:rPr>
          <w:color w:val="212121"/>
          <w:sz w:val="17"/>
        </w:rPr>
        <w:t>and</w:t>
      </w:r>
      <w:r>
        <w:rPr>
          <w:color w:val="212121"/>
          <w:spacing w:val="-5"/>
          <w:sz w:val="17"/>
        </w:rPr>
        <w:t> </w:t>
      </w:r>
      <w:r>
        <w:rPr>
          <w:color w:val="212121"/>
          <w:sz w:val="17"/>
        </w:rPr>
        <w:t>revenue</w:t>
      </w:r>
      <w:r>
        <w:rPr>
          <w:color w:val="212121"/>
          <w:spacing w:val="-6"/>
          <w:sz w:val="17"/>
        </w:rPr>
        <w:t> </w:t>
      </w:r>
      <w:r>
        <w:rPr>
          <w:color w:val="212121"/>
          <w:sz w:val="17"/>
        </w:rPr>
        <w:t>with</w:t>
      </w:r>
      <w:r>
        <w:rPr>
          <w:color w:val="212121"/>
          <w:spacing w:val="-6"/>
          <w:sz w:val="17"/>
        </w:rPr>
        <w:t> </w:t>
      </w:r>
      <w:r>
        <w:rPr>
          <w:color w:val="212121"/>
          <w:sz w:val="17"/>
        </w:rPr>
        <w:t>the</w:t>
      </w:r>
      <w:r>
        <w:rPr>
          <w:color w:val="212121"/>
          <w:spacing w:val="-6"/>
          <w:sz w:val="17"/>
        </w:rPr>
        <w:t> </w:t>
      </w:r>
      <w:r>
        <w:rPr>
          <w:color w:val="212121"/>
          <w:sz w:val="17"/>
        </w:rPr>
        <w:t>Report</w:t>
      </w:r>
      <w:r>
        <w:rPr>
          <w:color w:val="212121"/>
          <w:spacing w:val="-5"/>
          <w:sz w:val="17"/>
        </w:rPr>
        <w:t> </w:t>
      </w:r>
      <w:r>
        <w:rPr>
          <w:color w:val="212121"/>
          <w:spacing w:val="-2"/>
          <w:sz w:val="17"/>
        </w:rPr>
        <w:t>Center</w:t>
      </w:r>
    </w:p>
    <w:p>
      <w:pPr>
        <w:pStyle w:val="BodyText"/>
        <w:spacing w:before="6"/>
        <w:rPr>
          <w:sz w:val="15"/>
        </w:rPr>
      </w:pPr>
    </w:p>
    <w:p>
      <w:pPr>
        <w:spacing w:before="1"/>
        <w:ind w:left="457" w:right="0" w:firstLine="0"/>
        <w:jc w:val="left"/>
        <w:rPr>
          <w:sz w:val="17"/>
        </w:rPr>
      </w:pPr>
      <w:r>
        <w:rPr/>
        <w:pict>
          <v:shape style="position:absolute;margin-left:83.999992pt;margin-top:4.985485pt;width:2.25pt;height:2.25pt;mso-position-horizontal-relative:page;mso-position-vertical-relative:paragraph;z-index:16728576" id="docshape1508" coordorigin="1680,100" coordsize="45,45" path="m1705,145l1700,145,1697,144,1680,125,1680,119,1700,100,1705,100,1725,122,1725,125,1705,145xe" filled="true" fillcolor="#212121" stroked="false">
            <v:path arrowok="t"/>
            <v:fill type="solid"/>
            <w10:wrap type="none"/>
          </v:shape>
        </w:pict>
      </w:r>
      <w:r>
        <w:rPr>
          <w:color w:val="212121"/>
          <w:sz w:val="17"/>
        </w:rPr>
        <w:t>Customize</w:t>
      </w:r>
      <w:r>
        <w:rPr>
          <w:color w:val="212121"/>
          <w:spacing w:val="-6"/>
          <w:sz w:val="17"/>
        </w:rPr>
        <w:t> </w:t>
      </w:r>
      <w:r>
        <w:rPr>
          <w:color w:val="212121"/>
          <w:sz w:val="17"/>
        </w:rPr>
        <w:t>financial</w:t>
      </w:r>
      <w:r>
        <w:rPr>
          <w:color w:val="212121"/>
          <w:spacing w:val="-5"/>
          <w:sz w:val="17"/>
        </w:rPr>
        <w:t> </w:t>
      </w:r>
      <w:r>
        <w:rPr>
          <w:color w:val="212121"/>
          <w:sz w:val="17"/>
        </w:rPr>
        <w:t>reports</w:t>
      </w:r>
      <w:r>
        <w:rPr>
          <w:color w:val="212121"/>
          <w:spacing w:val="-5"/>
          <w:sz w:val="17"/>
        </w:rPr>
        <w:t> </w:t>
      </w:r>
      <w:r>
        <w:rPr>
          <w:color w:val="212121"/>
          <w:sz w:val="17"/>
        </w:rPr>
        <w:t>and</w:t>
      </w:r>
      <w:r>
        <w:rPr>
          <w:color w:val="212121"/>
          <w:spacing w:val="-5"/>
          <w:sz w:val="17"/>
        </w:rPr>
        <w:t> </w:t>
      </w:r>
      <w:r>
        <w:rPr>
          <w:color w:val="212121"/>
          <w:sz w:val="17"/>
        </w:rPr>
        <w:t>sales</w:t>
      </w:r>
      <w:r>
        <w:rPr>
          <w:color w:val="212121"/>
          <w:spacing w:val="-5"/>
          <w:sz w:val="17"/>
        </w:rPr>
        <w:t> </w:t>
      </w:r>
      <w:r>
        <w:rPr>
          <w:color w:val="212121"/>
          <w:sz w:val="17"/>
        </w:rPr>
        <w:t>forms</w:t>
      </w:r>
      <w:r>
        <w:rPr>
          <w:color w:val="212121"/>
          <w:spacing w:val="-5"/>
          <w:sz w:val="17"/>
        </w:rPr>
        <w:t> </w:t>
      </w:r>
      <w:r>
        <w:rPr>
          <w:color w:val="212121"/>
          <w:sz w:val="17"/>
        </w:rPr>
        <w:t>for</w:t>
      </w:r>
      <w:r>
        <w:rPr>
          <w:color w:val="212121"/>
          <w:spacing w:val="-5"/>
          <w:sz w:val="17"/>
        </w:rPr>
        <w:t> </w:t>
      </w:r>
      <w:r>
        <w:rPr>
          <w:color w:val="212121"/>
          <w:sz w:val="17"/>
        </w:rPr>
        <w:t>your</w:t>
      </w:r>
      <w:r>
        <w:rPr>
          <w:color w:val="212121"/>
          <w:spacing w:val="-5"/>
          <w:sz w:val="17"/>
        </w:rPr>
        <w:t> </w:t>
      </w:r>
      <w:r>
        <w:rPr>
          <w:color w:val="212121"/>
          <w:spacing w:val="-2"/>
          <w:sz w:val="17"/>
        </w:rPr>
        <w:t>requirements</w:t>
      </w:r>
    </w:p>
    <w:p>
      <w:pPr>
        <w:pStyle w:val="BodyText"/>
        <w:spacing w:before="10"/>
        <w:rPr>
          <w:sz w:val="8"/>
        </w:rPr>
      </w:pPr>
    </w:p>
    <w:p>
      <w:pPr>
        <w:spacing w:before="92"/>
        <w:ind w:left="457" w:right="0" w:firstLine="0"/>
        <w:jc w:val="left"/>
        <w:rPr>
          <w:sz w:val="17"/>
        </w:rPr>
      </w:pPr>
      <w:r>
        <w:rPr/>
        <w:pict>
          <v:shape style="position:absolute;margin-left:83.999992pt;margin-top:9.535483pt;width:2.25pt;height:2.25pt;mso-position-horizontal-relative:page;mso-position-vertical-relative:paragraph;z-index:16729088" id="docshape1509" coordorigin="1680,191" coordsize="45,45" path="m1705,236l1700,236,1697,235,1680,216,1680,210,1700,191,1705,191,1725,213,1725,216,1705,236xe" filled="true" fillcolor="#212121" stroked="false">
            <v:path arrowok="t"/>
            <v:fill type="solid"/>
            <w10:wrap type="none"/>
          </v:shape>
        </w:pict>
      </w:r>
      <w:r>
        <w:rPr>
          <w:color w:val="212121"/>
          <w:sz w:val="17"/>
        </w:rPr>
        <w:t>Calculate</w:t>
      </w:r>
      <w:r>
        <w:rPr>
          <w:color w:val="212121"/>
          <w:spacing w:val="-11"/>
          <w:sz w:val="17"/>
        </w:rPr>
        <w:t> </w:t>
      </w:r>
      <w:r>
        <w:rPr>
          <w:color w:val="212121"/>
          <w:sz w:val="17"/>
        </w:rPr>
        <w:t>depreciation</w:t>
      </w:r>
      <w:r>
        <w:rPr>
          <w:color w:val="212121"/>
          <w:spacing w:val="-6"/>
          <w:sz w:val="17"/>
        </w:rPr>
        <w:t> </w:t>
      </w:r>
      <w:r>
        <w:rPr>
          <w:color w:val="212121"/>
          <w:sz w:val="17"/>
        </w:rPr>
        <w:t>and</w:t>
      </w:r>
      <w:r>
        <w:rPr>
          <w:color w:val="212121"/>
          <w:spacing w:val="-7"/>
          <w:sz w:val="17"/>
        </w:rPr>
        <w:t> </w:t>
      </w:r>
      <w:r>
        <w:rPr>
          <w:color w:val="212121"/>
          <w:sz w:val="17"/>
        </w:rPr>
        <w:t>automate</w:t>
      </w:r>
      <w:r>
        <w:rPr>
          <w:color w:val="212121"/>
          <w:spacing w:val="-6"/>
          <w:sz w:val="17"/>
        </w:rPr>
        <w:t> </w:t>
      </w:r>
      <w:r>
        <w:rPr>
          <w:color w:val="212121"/>
          <w:sz w:val="17"/>
        </w:rPr>
        <w:t>workflows</w:t>
      </w:r>
      <w:r>
        <w:rPr>
          <w:color w:val="212121"/>
          <w:spacing w:val="-7"/>
          <w:sz w:val="17"/>
        </w:rPr>
        <w:t> </w:t>
      </w:r>
      <w:r>
        <w:rPr>
          <w:color w:val="212121"/>
          <w:sz w:val="17"/>
        </w:rPr>
        <w:t>with</w:t>
      </w:r>
      <w:r>
        <w:rPr>
          <w:color w:val="212121"/>
          <w:spacing w:val="-6"/>
          <w:sz w:val="17"/>
        </w:rPr>
        <w:t> </w:t>
      </w:r>
      <w:r>
        <w:rPr>
          <w:color w:val="212121"/>
          <w:sz w:val="17"/>
        </w:rPr>
        <w:t>QBO</w:t>
      </w:r>
      <w:r>
        <w:rPr>
          <w:color w:val="212121"/>
          <w:spacing w:val="-11"/>
          <w:sz w:val="17"/>
        </w:rPr>
        <w:t> </w:t>
      </w:r>
      <w:r>
        <w:rPr>
          <w:color w:val="212121"/>
          <w:spacing w:val="-2"/>
          <w:sz w:val="17"/>
        </w:rPr>
        <w:t>Advanced</w:t>
      </w:r>
    </w:p>
    <w:p>
      <w:pPr>
        <w:spacing w:after="0"/>
        <w:jc w:val="left"/>
        <w:rPr>
          <w:sz w:val="17"/>
        </w:rPr>
        <w:sectPr>
          <w:pgSz w:w="12240" w:h="15840"/>
          <w:pgMar w:top="1400" w:bottom="280" w:left="1420" w:right="1420"/>
        </w:sectPr>
      </w:pPr>
    </w:p>
    <w:p>
      <w:pPr>
        <w:pStyle w:val="BodyText"/>
        <w:ind w:left="125"/>
        <w:rPr>
          <w:sz w:val="20"/>
        </w:rPr>
      </w:pPr>
      <w:r>
        <w:rPr>
          <w:sz w:val="20"/>
        </w:rPr>
        <w:drawing>
          <wp:inline distT="0" distB="0" distL="0" distR="0">
            <wp:extent cx="5842040" cy="7211568"/>
            <wp:effectExtent l="0" t="0" r="0" b="0"/>
            <wp:docPr id="11" name="image6.jpeg">
              <a:hlinkClick r:id="rId78"/>
            </wp:docPr>
            <wp:cNvGraphicFramePr>
              <a:graphicFrameLocks noChangeAspect="1"/>
            </wp:cNvGraphicFramePr>
            <a:graphic>
              <a:graphicData uri="http://schemas.openxmlformats.org/drawingml/2006/picture">
                <pic:pic>
                  <pic:nvPicPr>
                    <pic:cNvPr id="12" name="image6.jpeg"/>
                    <pic:cNvPicPr/>
                  </pic:nvPicPr>
                  <pic:blipFill>
                    <a:blip r:embed="rId77" cstate="print"/>
                    <a:stretch>
                      <a:fillRect/>
                    </a:stretch>
                  </pic:blipFill>
                  <pic:spPr>
                    <a:xfrm>
                      <a:off x="0" y="0"/>
                      <a:ext cx="5842040" cy="7211568"/>
                    </a:xfrm>
                    <a:prstGeom prst="rect">
                      <a:avLst/>
                    </a:prstGeom>
                  </pic:spPr>
                </pic:pic>
              </a:graphicData>
            </a:graphic>
          </wp:inline>
        </w:drawing>
      </w:r>
      <w:r>
        <w:rPr>
          <w:sz w:val="20"/>
        </w:rPr>
      </w:r>
    </w:p>
    <w:p>
      <w:pPr>
        <w:pStyle w:val="BodyText"/>
        <w:spacing w:before="3"/>
        <w:rPr>
          <w:sz w:val="6"/>
        </w:rPr>
      </w:pPr>
    </w:p>
    <w:p>
      <w:pPr>
        <w:pStyle w:val="BodyText"/>
        <w:spacing w:line="456" w:lineRule="auto" w:before="95"/>
        <w:ind w:left="119" w:right="6394"/>
      </w:pPr>
      <w:r>
        <w:rPr>
          <w:color w:val="212121"/>
        </w:rPr>
        <w:t>Efficient</w:t>
      </w:r>
      <w:r>
        <w:rPr>
          <w:color w:val="212121"/>
          <w:spacing w:val="-8"/>
        </w:rPr>
        <w:t> </w:t>
      </w:r>
      <w:r>
        <w:rPr>
          <w:color w:val="212121"/>
        </w:rPr>
        <w:t>Accounting with Xero Jay Kimelman</w:t>
      </w:r>
    </w:p>
    <w:p>
      <w:pPr>
        <w:pStyle w:val="BodyText"/>
        <w:spacing w:line="237" w:lineRule="exact"/>
        <w:ind w:left="119"/>
      </w:pPr>
      <w:r>
        <w:rPr>
          <w:color w:val="212121"/>
        </w:rPr>
        <w:t>ISBN:</w:t>
      </w:r>
      <w:r>
        <w:rPr>
          <w:color w:val="212121"/>
          <w:spacing w:val="24"/>
        </w:rPr>
        <w:t> </w:t>
      </w:r>
      <w:r>
        <w:rPr>
          <w:color w:val="212121"/>
        </w:rPr>
        <w:t>978-1-80181-220-</w:t>
      </w:r>
      <w:r>
        <w:rPr>
          <w:color w:val="212121"/>
          <w:spacing w:val="-10"/>
        </w:rPr>
        <w:t>7</w:t>
      </w:r>
    </w:p>
    <w:p>
      <w:pPr>
        <w:spacing w:after="0" w:line="237" w:lineRule="exact"/>
        <w:sectPr>
          <w:pgSz w:w="12240" w:h="15840"/>
          <w:pgMar w:top="1440" w:bottom="280" w:left="1420" w:right="1420"/>
        </w:sectPr>
      </w:pPr>
    </w:p>
    <w:p>
      <w:pPr>
        <w:spacing w:before="76"/>
        <w:ind w:left="457" w:right="0" w:firstLine="0"/>
        <w:jc w:val="left"/>
        <w:rPr>
          <w:sz w:val="17"/>
        </w:rPr>
      </w:pPr>
      <w:r>
        <w:rPr/>
        <w:pict>
          <v:shape style="position:absolute;margin-left:83.999992pt;margin-top:8.735445pt;width:2.25pt;height:2.25pt;mso-position-horizontal-relative:page;mso-position-vertical-relative:paragraph;z-index:16729600" id="docshape1510" coordorigin="1680,175" coordsize="45,45" path="m1705,220l1700,220,1697,219,1680,200,1680,194,1700,175,1705,175,1725,197,1725,200,1705,220xe" filled="true" fillcolor="#212121" stroked="false">
            <v:path arrowok="t"/>
            <v:fill type="solid"/>
            <w10:wrap type="none"/>
          </v:shape>
        </w:pict>
      </w:r>
      <w:r>
        <w:rPr>
          <w:color w:val="212121"/>
          <w:sz w:val="17"/>
        </w:rPr>
        <w:t>Understand</w:t>
      </w:r>
      <w:r>
        <w:rPr>
          <w:color w:val="212121"/>
          <w:spacing w:val="-5"/>
          <w:sz w:val="17"/>
        </w:rPr>
        <w:t> </w:t>
      </w:r>
      <w:r>
        <w:rPr>
          <w:color w:val="212121"/>
          <w:sz w:val="17"/>
        </w:rPr>
        <w:t>why</w:t>
      </w:r>
      <w:r>
        <w:rPr>
          <w:color w:val="212121"/>
          <w:spacing w:val="-5"/>
          <w:sz w:val="17"/>
        </w:rPr>
        <w:t> </w:t>
      </w:r>
      <w:r>
        <w:rPr>
          <w:color w:val="212121"/>
          <w:sz w:val="17"/>
        </w:rPr>
        <w:t>Xero</w:t>
      </w:r>
      <w:r>
        <w:rPr>
          <w:color w:val="212121"/>
          <w:spacing w:val="-5"/>
          <w:sz w:val="17"/>
        </w:rPr>
        <w:t> </w:t>
      </w:r>
      <w:r>
        <w:rPr>
          <w:color w:val="212121"/>
          <w:sz w:val="17"/>
        </w:rPr>
        <w:t>is</w:t>
      </w:r>
      <w:r>
        <w:rPr>
          <w:color w:val="212121"/>
          <w:spacing w:val="-4"/>
          <w:sz w:val="17"/>
        </w:rPr>
        <w:t> </w:t>
      </w:r>
      <w:r>
        <w:rPr>
          <w:color w:val="212121"/>
          <w:sz w:val="17"/>
        </w:rPr>
        <w:t>the</w:t>
      </w:r>
      <w:r>
        <w:rPr>
          <w:color w:val="212121"/>
          <w:spacing w:val="-5"/>
          <w:sz w:val="17"/>
        </w:rPr>
        <w:t> </w:t>
      </w:r>
      <w:r>
        <w:rPr>
          <w:color w:val="212121"/>
          <w:sz w:val="17"/>
        </w:rPr>
        <w:t>best</w:t>
      </w:r>
      <w:r>
        <w:rPr>
          <w:color w:val="212121"/>
          <w:spacing w:val="-5"/>
          <w:sz w:val="17"/>
        </w:rPr>
        <w:t> </w:t>
      </w:r>
      <w:r>
        <w:rPr>
          <w:color w:val="212121"/>
          <w:sz w:val="17"/>
        </w:rPr>
        <w:t>choice</w:t>
      </w:r>
      <w:r>
        <w:rPr>
          <w:color w:val="212121"/>
          <w:spacing w:val="-4"/>
          <w:sz w:val="17"/>
        </w:rPr>
        <w:t> </w:t>
      </w:r>
      <w:r>
        <w:rPr>
          <w:color w:val="212121"/>
          <w:sz w:val="17"/>
        </w:rPr>
        <w:t>in</w:t>
      </w:r>
      <w:r>
        <w:rPr>
          <w:color w:val="212121"/>
          <w:spacing w:val="-5"/>
          <w:sz w:val="17"/>
        </w:rPr>
        <w:t> </w:t>
      </w:r>
      <w:r>
        <w:rPr>
          <w:color w:val="212121"/>
          <w:sz w:val="17"/>
        </w:rPr>
        <w:t>accounting</w:t>
      </w:r>
      <w:r>
        <w:rPr>
          <w:color w:val="212121"/>
          <w:spacing w:val="-5"/>
          <w:sz w:val="17"/>
        </w:rPr>
        <w:t> </w:t>
      </w:r>
      <w:r>
        <w:rPr>
          <w:color w:val="212121"/>
          <w:sz w:val="17"/>
        </w:rPr>
        <w:t>software</w:t>
      </w:r>
      <w:r>
        <w:rPr>
          <w:color w:val="212121"/>
          <w:spacing w:val="-4"/>
          <w:sz w:val="17"/>
        </w:rPr>
        <w:t> </w:t>
      </w:r>
      <w:r>
        <w:rPr>
          <w:color w:val="212121"/>
          <w:sz w:val="17"/>
        </w:rPr>
        <w:t>for</w:t>
      </w:r>
      <w:r>
        <w:rPr>
          <w:color w:val="212121"/>
          <w:spacing w:val="-5"/>
          <w:sz w:val="17"/>
        </w:rPr>
        <w:t> </w:t>
      </w:r>
      <w:r>
        <w:rPr>
          <w:color w:val="212121"/>
          <w:sz w:val="17"/>
        </w:rPr>
        <w:t>your</w:t>
      </w:r>
      <w:r>
        <w:rPr>
          <w:color w:val="212121"/>
          <w:spacing w:val="-5"/>
          <w:sz w:val="17"/>
        </w:rPr>
        <w:t> SMB</w:t>
      </w:r>
    </w:p>
    <w:p>
      <w:pPr>
        <w:pStyle w:val="BodyText"/>
        <w:spacing w:before="11"/>
        <w:rPr>
          <w:sz w:val="8"/>
        </w:rPr>
      </w:pPr>
    </w:p>
    <w:p>
      <w:pPr>
        <w:spacing w:before="92"/>
        <w:ind w:left="457" w:right="0" w:firstLine="0"/>
        <w:jc w:val="left"/>
        <w:rPr>
          <w:sz w:val="17"/>
        </w:rPr>
      </w:pPr>
      <w:r>
        <w:rPr/>
        <w:pict>
          <v:shape style="position:absolute;margin-left:83.999992pt;margin-top:9.535444pt;width:2.25pt;height:2.25pt;mso-position-horizontal-relative:page;mso-position-vertical-relative:paragraph;z-index:16730112" id="docshape1511" coordorigin="1680,191" coordsize="45,45" path="m1705,236l1700,236,1697,235,1680,216,1680,210,1700,191,1705,191,1725,213,1725,216,1705,236xe" filled="true" fillcolor="#212121" stroked="false">
            <v:path arrowok="t"/>
            <v:fill type="solid"/>
            <w10:wrap type="none"/>
          </v:shape>
        </w:pict>
      </w:r>
      <w:r>
        <w:rPr>
          <w:color w:val="212121"/>
          <w:sz w:val="17"/>
        </w:rPr>
        <w:t>Easily</w:t>
      </w:r>
      <w:r>
        <w:rPr>
          <w:color w:val="212121"/>
          <w:spacing w:val="-5"/>
          <w:sz w:val="17"/>
        </w:rPr>
        <w:t> </w:t>
      </w:r>
      <w:r>
        <w:rPr>
          <w:color w:val="212121"/>
          <w:sz w:val="17"/>
        </w:rPr>
        <w:t>set</w:t>
      </w:r>
      <w:r>
        <w:rPr>
          <w:color w:val="212121"/>
          <w:spacing w:val="-4"/>
          <w:sz w:val="17"/>
        </w:rPr>
        <w:t> </w:t>
      </w:r>
      <w:r>
        <w:rPr>
          <w:color w:val="212121"/>
          <w:sz w:val="17"/>
        </w:rPr>
        <w:t>up</w:t>
      </w:r>
      <w:r>
        <w:rPr>
          <w:color w:val="212121"/>
          <w:spacing w:val="-4"/>
          <w:sz w:val="17"/>
        </w:rPr>
        <w:t> </w:t>
      </w:r>
      <w:r>
        <w:rPr>
          <w:color w:val="212121"/>
          <w:sz w:val="17"/>
        </w:rPr>
        <w:t>or</w:t>
      </w:r>
      <w:r>
        <w:rPr>
          <w:color w:val="212121"/>
          <w:spacing w:val="-4"/>
          <w:sz w:val="17"/>
        </w:rPr>
        <w:t> </w:t>
      </w:r>
      <w:r>
        <w:rPr>
          <w:color w:val="212121"/>
          <w:sz w:val="17"/>
        </w:rPr>
        <w:t>convert</w:t>
      </w:r>
      <w:r>
        <w:rPr>
          <w:color w:val="212121"/>
          <w:spacing w:val="-4"/>
          <w:sz w:val="17"/>
        </w:rPr>
        <w:t> </w:t>
      </w:r>
      <w:r>
        <w:rPr>
          <w:color w:val="212121"/>
          <w:sz w:val="17"/>
        </w:rPr>
        <w:t>to</w:t>
      </w:r>
      <w:r>
        <w:rPr>
          <w:color w:val="212121"/>
          <w:spacing w:val="-5"/>
          <w:sz w:val="17"/>
        </w:rPr>
        <w:t> </w:t>
      </w:r>
      <w:r>
        <w:rPr>
          <w:color w:val="212121"/>
          <w:sz w:val="17"/>
        </w:rPr>
        <w:t>Xero</w:t>
      </w:r>
      <w:r>
        <w:rPr>
          <w:color w:val="212121"/>
          <w:spacing w:val="-4"/>
          <w:sz w:val="17"/>
        </w:rPr>
        <w:t> </w:t>
      </w:r>
      <w:r>
        <w:rPr>
          <w:color w:val="212121"/>
          <w:sz w:val="17"/>
        </w:rPr>
        <w:t>for</w:t>
      </w:r>
      <w:r>
        <w:rPr>
          <w:color w:val="212121"/>
          <w:spacing w:val="-4"/>
          <w:sz w:val="17"/>
        </w:rPr>
        <w:t> </w:t>
      </w:r>
      <w:r>
        <w:rPr>
          <w:color w:val="212121"/>
          <w:sz w:val="17"/>
        </w:rPr>
        <w:t>a</w:t>
      </w:r>
      <w:r>
        <w:rPr>
          <w:color w:val="212121"/>
          <w:spacing w:val="-4"/>
          <w:sz w:val="17"/>
        </w:rPr>
        <w:t> </w:t>
      </w:r>
      <w:r>
        <w:rPr>
          <w:color w:val="212121"/>
          <w:sz w:val="17"/>
        </w:rPr>
        <w:t>service-</w:t>
      </w:r>
      <w:r>
        <w:rPr>
          <w:color w:val="212121"/>
          <w:spacing w:val="-4"/>
          <w:sz w:val="17"/>
        </w:rPr>
        <w:t> </w:t>
      </w:r>
      <w:r>
        <w:rPr>
          <w:color w:val="212121"/>
          <w:sz w:val="17"/>
        </w:rPr>
        <w:t>or</w:t>
      </w:r>
      <w:r>
        <w:rPr>
          <w:color w:val="212121"/>
          <w:spacing w:val="-5"/>
          <w:sz w:val="17"/>
        </w:rPr>
        <w:t> </w:t>
      </w:r>
      <w:r>
        <w:rPr>
          <w:color w:val="212121"/>
          <w:sz w:val="17"/>
        </w:rPr>
        <w:t>product-based</w:t>
      </w:r>
      <w:r>
        <w:rPr>
          <w:color w:val="212121"/>
          <w:spacing w:val="-4"/>
          <w:sz w:val="17"/>
        </w:rPr>
        <w:t> </w:t>
      </w:r>
      <w:r>
        <w:rPr>
          <w:color w:val="212121"/>
          <w:spacing w:val="-2"/>
          <w:sz w:val="17"/>
        </w:rPr>
        <w:t>business</w:t>
      </w:r>
    </w:p>
    <w:p>
      <w:pPr>
        <w:pStyle w:val="BodyText"/>
        <w:spacing w:before="6"/>
        <w:rPr>
          <w:sz w:val="15"/>
        </w:rPr>
      </w:pPr>
    </w:p>
    <w:p>
      <w:pPr>
        <w:spacing w:before="1"/>
        <w:ind w:left="457" w:right="0" w:firstLine="0"/>
        <w:jc w:val="left"/>
        <w:rPr>
          <w:sz w:val="17"/>
        </w:rPr>
      </w:pPr>
      <w:r>
        <w:rPr/>
        <w:pict>
          <v:shape style="position:absolute;margin-left:83.999992pt;margin-top:4.985442pt;width:2.25pt;height:2.25pt;mso-position-horizontal-relative:page;mso-position-vertical-relative:paragraph;z-index:16730624" id="docshape1512" coordorigin="1680,100" coordsize="45,45" path="m1705,145l1700,145,1697,144,1680,125,1680,119,1700,100,1705,100,1725,122,1725,125,1705,145xe" filled="true" fillcolor="#212121" stroked="false">
            <v:path arrowok="t"/>
            <v:fill type="solid"/>
            <w10:wrap type="none"/>
          </v:shape>
        </w:pict>
      </w:r>
      <w:r>
        <w:rPr>
          <w:color w:val="212121"/>
          <w:sz w:val="17"/>
        </w:rPr>
        <w:t>Reconcile</w:t>
      </w:r>
      <w:r>
        <w:rPr>
          <w:color w:val="212121"/>
          <w:spacing w:val="-6"/>
          <w:sz w:val="17"/>
        </w:rPr>
        <w:t> </w:t>
      </w:r>
      <w:r>
        <w:rPr>
          <w:color w:val="212121"/>
          <w:sz w:val="17"/>
        </w:rPr>
        <w:t>cash</w:t>
      </w:r>
      <w:r>
        <w:rPr>
          <w:color w:val="212121"/>
          <w:spacing w:val="-6"/>
          <w:sz w:val="17"/>
        </w:rPr>
        <w:t> </w:t>
      </w:r>
      <w:r>
        <w:rPr>
          <w:color w:val="212121"/>
          <w:sz w:val="17"/>
        </w:rPr>
        <w:t>and</w:t>
      </w:r>
      <w:r>
        <w:rPr>
          <w:color w:val="212121"/>
          <w:spacing w:val="-6"/>
          <w:sz w:val="17"/>
        </w:rPr>
        <w:t> </w:t>
      </w:r>
      <w:r>
        <w:rPr>
          <w:color w:val="212121"/>
          <w:sz w:val="17"/>
        </w:rPr>
        <w:t>related</w:t>
      </w:r>
      <w:r>
        <w:rPr>
          <w:color w:val="212121"/>
          <w:spacing w:val="-7"/>
          <w:sz w:val="17"/>
        </w:rPr>
        <w:t> </w:t>
      </w:r>
      <w:r>
        <w:rPr>
          <w:color w:val="212121"/>
          <w:sz w:val="17"/>
        </w:rPr>
        <w:t>transactions</w:t>
      </w:r>
      <w:r>
        <w:rPr>
          <w:color w:val="212121"/>
          <w:spacing w:val="-6"/>
          <w:sz w:val="17"/>
        </w:rPr>
        <w:t> </w:t>
      </w:r>
      <w:r>
        <w:rPr>
          <w:color w:val="212121"/>
          <w:spacing w:val="-2"/>
          <w:sz w:val="17"/>
        </w:rPr>
        <w:t>effortlessly</w:t>
      </w:r>
    </w:p>
    <w:p>
      <w:pPr>
        <w:pStyle w:val="BodyText"/>
        <w:spacing w:before="10"/>
        <w:rPr>
          <w:sz w:val="8"/>
        </w:rPr>
      </w:pPr>
    </w:p>
    <w:p>
      <w:pPr>
        <w:spacing w:before="92"/>
        <w:ind w:left="457" w:right="0" w:firstLine="0"/>
        <w:jc w:val="left"/>
        <w:rPr>
          <w:sz w:val="17"/>
        </w:rPr>
      </w:pPr>
      <w:r>
        <w:rPr/>
        <w:pict>
          <v:shape style="position:absolute;margin-left:83.999992pt;margin-top:9.53544pt;width:2.25pt;height:2.25pt;mso-position-horizontal-relative:page;mso-position-vertical-relative:paragraph;z-index:16731136" id="docshape1513" coordorigin="1680,191" coordsize="45,45" path="m1705,236l1700,236,1697,235,1680,216,1680,210,1700,191,1705,191,1725,213,1725,216,1705,236xe" filled="true" fillcolor="#212121" stroked="false">
            <v:path arrowok="t"/>
            <v:fill type="solid"/>
            <w10:wrap type="none"/>
          </v:shape>
        </w:pict>
      </w:r>
      <w:r>
        <w:rPr>
          <w:color w:val="212121"/>
          <w:sz w:val="17"/>
        </w:rPr>
        <w:t>Track</w:t>
      </w:r>
      <w:r>
        <w:rPr>
          <w:color w:val="212121"/>
          <w:spacing w:val="-6"/>
          <w:sz w:val="17"/>
        </w:rPr>
        <w:t> </w:t>
      </w:r>
      <w:r>
        <w:rPr>
          <w:color w:val="212121"/>
          <w:sz w:val="17"/>
        </w:rPr>
        <w:t>and</w:t>
      </w:r>
      <w:r>
        <w:rPr>
          <w:color w:val="212121"/>
          <w:spacing w:val="-5"/>
          <w:sz w:val="17"/>
        </w:rPr>
        <w:t> </w:t>
      </w:r>
      <w:r>
        <w:rPr>
          <w:color w:val="212121"/>
          <w:sz w:val="17"/>
        </w:rPr>
        <w:t>depreciate</w:t>
      </w:r>
      <w:r>
        <w:rPr>
          <w:color w:val="212121"/>
          <w:spacing w:val="-5"/>
          <w:sz w:val="17"/>
        </w:rPr>
        <w:t> </w:t>
      </w:r>
      <w:r>
        <w:rPr>
          <w:color w:val="212121"/>
          <w:sz w:val="17"/>
        </w:rPr>
        <w:t>capital</w:t>
      </w:r>
      <w:r>
        <w:rPr>
          <w:color w:val="212121"/>
          <w:spacing w:val="-5"/>
          <w:sz w:val="17"/>
        </w:rPr>
        <w:t> </w:t>
      </w:r>
      <w:r>
        <w:rPr>
          <w:color w:val="212121"/>
          <w:sz w:val="17"/>
        </w:rPr>
        <w:t>assets</w:t>
      </w:r>
      <w:r>
        <w:rPr>
          <w:color w:val="212121"/>
          <w:spacing w:val="-5"/>
          <w:sz w:val="17"/>
        </w:rPr>
        <w:t> </w:t>
      </w:r>
      <w:r>
        <w:rPr>
          <w:color w:val="212121"/>
          <w:sz w:val="17"/>
        </w:rPr>
        <w:t>purchased</w:t>
      </w:r>
      <w:r>
        <w:rPr>
          <w:color w:val="212121"/>
          <w:spacing w:val="-5"/>
          <w:sz w:val="17"/>
        </w:rPr>
        <w:t> </w:t>
      </w:r>
      <w:r>
        <w:rPr>
          <w:color w:val="212121"/>
          <w:sz w:val="17"/>
        </w:rPr>
        <w:t>by</w:t>
      </w:r>
      <w:r>
        <w:rPr>
          <w:color w:val="212121"/>
          <w:spacing w:val="-5"/>
          <w:sz w:val="17"/>
        </w:rPr>
        <w:t> </w:t>
      </w:r>
      <w:r>
        <w:rPr>
          <w:color w:val="212121"/>
          <w:sz w:val="17"/>
        </w:rPr>
        <w:t>and</w:t>
      </w:r>
      <w:r>
        <w:rPr>
          <w:color w:val="212121"/>
          <w:spacing w:val="-6"/>
          <w:sz w:val="17"/>
        </w:rPr>
        <w:t> </w:t>
      </w:r>
      <w:r>
        <w:rPr>
          <w:color w:val="212121"/>
          <w:sz w:val="17"/>
        </w:rPr>
        <w:t>used</w:t>
      </w:r>
      <w:r>
        <w:rPr>
          <w:color w:val="212121"/>
          <w:spacing w:val="-5"/>
          <w:sz w:val="17"/>
        </w:rPr>
        <w:t> </w:t>
      </w:r>
      <w:r>
        <w:rPr>
          <w:color w:val="212121"/>
          <w:sz w:val="17"/>
        </w:rPr>
        <w:t>in</w:t>
      </w:r>
      <w:r>
        <w:rPr>
          <w:color w:val="212121"/>
          <w:spacing w:val="-5"/>
          <w:sz w:val="17"/>
        </w:rPr>
        <w:t> </w:t>
      </w:r>
      <w:r>
        <w:rPr>
          <w:color w:val="212121"/>
          <w:sz w:val="17"/>
        </w:rPr>
        <w:t>the</w:t>
      </w:r>
      <w:r>
        <w:rPr>
          <w:color w:val="212121"/>
          <w:spacing w:val="-5"/>
          <w:sz w:val="17"/>
        </w:rPr>
        <w:t> </w:t>
      </w:r>
      <w:r>
        <w:rPr>
          <w:color w:val="212121"/>
          <w:spacing w:val="-2"/>
          <w:sz w:val="17"/>
        </w:rPr>
        <w:t>business</w:t>
      </w:r>
    </w:p>
    <w:p>
      <w:pPr>
        <w:pStyle w:val="BodyText"/>
        <w:spacing w:before="7"/>
        <w:rPr>
          <w:sz w:val="15"/>
        </w:rPr>
      </w:pPr>
    </w:p>
    <w:p>
      <w:pPr>
        <w:spacing w:before="0"/>
        <w:ind w:left="457" w:right="0" w:firstLine="0"/>
        <w:jc w:val="left"/>
        <w:rPr>
          <w:sz w:val="17"/>
        </w:rPr>
      </w:pPr>
      <w:r>
        <w:rPr/>
        <w:pict>
          <v:shape style="position:absolute;margin-left:83.999992pt;margin-top:4.935439pt;width:2.25pt;height:2.25pt;mso-position-horizontal-relative:page;mso-position-vertical-relative:paragraph;z-index:16731648" id="docshape1514" coordorigin="1680,99" coordsize="45,45" path="m1705,144l1700,144,1697,143,1680,124,1680,118,1700,99,1705,99,1725,121,1725,124,1705,144xe" filled="true" fillcolor="#212121" stroked="false">
            <v:path arrowok="t"/>
            <v:fill type="solid"/>
            <w10:wrap type="none"/>
          </v:shape>
        </w:pict>
      </w:r>
      <w:r>
        <w:rPr>
          <w:color w:val="212121"/>
          <w:sz w:val="17"/>
        </w:rPr>
        <w:t>Produce</w:t>
      </w:r>
      <w:r>
        <w:rPr>
          <w:color w:val="212121"/>
          <w:spacing w:val="-6"/>
          <w:sz w:val="17"/>
        </w:rPr>
        <w:t> </w:t>
      </w:r>
      <w:r>
        <w:rPr>
          <w:color w:val="212121"/>
          <w:sz w:val="17"/>
        </w:rPr>
        <w:t>customized</w:t>
      </w:r>
      <w:r>
        <w:rPr>
          <w:color w:val="212121"/>
          <w:spacing w:val="-6"/>
          <w:sz w:val="17"/>
        </w:rPr>
        <w:t> </w:t>
      </w:r>
      <w:r>
        <w:rPr>
          <w:color w:val="212121"/>
          <w:sz w:val="17"/>
        </w:rPr>
        <w:t>reports</w:t>
      </w:r>
      <w:r>
        <w:rPr>
          <w:color w:val="212121"/>
          <w:spacing w:val="-6"/>
          <w:sz w:val="17"/>
        </w:rPr>
        <w:t> </w:t>
      </w:r>
      <w:r>
        <w:rPr>
          <w:color w:val="212121"/>
          <w:sz w:val="17"/>
        </w:rPr>
        <w:t>tailored</w:t>
      </w:r>
      <w:r>
        <w:rPr>
          <w:color w:val="212121"/>
          <w:spacing w:val="-5"/>
          <w:sz w:val="17"/>
        </w:rPr>
        <w:t> </w:t>
      </w:r>
      <w:r>
        <w:rPr>
          <w:color w:val="212121"/>
          <w:sz w:val="17"/>
        </w:rPr>
        <w:t>to</w:t>
      </w:r>
      <w:r>
        <w:rPr>
          <w:color w:val="212121"/>
          <w:spacing w:val="-6"/>
          <w:sz w:val="17"/>
        </w:rPr>
        <w:t> </w:t>
      </w:r>
      <w:r>
        <w:rPr>
          <w:color w:val="212121"/>
          <w:sz w:val="17"/>
        </w:rPr>
        <w:t>your</w:t>
      </w:r>
      <w:r>
        <w:rPr>
          <w:color w:val="212121"/>
          <w:spacing w:val="-6"/>
          <w:sz w:val="17"/>
        </w:rPr>
        <w:t> </w:t>
      </w:r>
      <w:r>
        <w:rPr>
          <w:color w:val="212121"/>
          <w:sz w:val="17"/>
        </w:rPr>
        <w:t>specific</w:t>
      </w:r>
      <w:r>
        <w:rPr>
          <w:color w:val="212121"/>
          <w:spacing w:val="-5"/>
          <w:sz w:val="17"/>
        </w:rPr>
        <w:t> </w:t>
      </w:r>
      <w:r>
        <w:rPr>
          <w:color w:val="212121"/>
          <w:spacing w:val="-4"/>
          <w:sz w:val="17"/>
        </w:rPr>
        <w:t>need</w:t>
      </w:r>
    </w:p>
    <w:p>
      <w:pPr>
        <w:pStyle w:val="BodyText"/>
        <w:spacing w:before="11"/>
        <w:rPr>
          <w:sz w:val="8"/>
        </w:rPr>
      </w:pPr>
    </w:p>
    <w:p>
      <w:pPr>
        <w:spacing w:before="92"/>
        <w:ind w:left="457" w:right="0" w:firstLine="0"/>
        <w:jc w:val="left"/>
        <w:rPr>
          <w:sz w:val="17"/>
        </w:rPr>
      </w:pPr>
      <w:r>
        <w:rPr/>
        <w:pict>
          <v:shape style="position:absolute;margin-left:83.999992pt;margin-top:9.535438pt;width:2.25pt;height:2.25pt;mso-position-horizontal-relative:page;mso-position-vertical-relative:paragraph;z-index:16732160" id="docshape1515" coordorigin="1680,191" coordsize="45,45" path="m1705,236l1700,236,1697,235,1680,216,1680,210,1700,191,1705,191,1725,213,1725,216,1705,236xe" filled="true" fillcolor="#212121" stroked="false">
            <v:path arrowok="t"/>
            <v:fill type="solid"/>
            <w10:wrap type="none"/>
          </v:shape>
        </w:pict>
      </w:r>
      <w:r>
        <w:rPr>
          <w:color w:val="212121"/>
          <w:sz w:val="17"/>
        </w:rPr>
        <w:t>Use</w:t>
      </w:r>
      <w:r>
        <w:rPr>
          <w:color w:val="212121"/>
          <w:spacing w:val="-5"/>
          <w:sz w:val="17"/>
        </w:rPr>
        <w:t> </w:t>
      </w:r>
      <w:r>
        <w:rPr>
          <w:color w:val="212121"/>
          <w:sz w:val="17"/>
        </w:rPr>
        <w:t>Xero</w:t>
      </w:r>
      <w:r>
        <w:rPr>
          <w:color w:val="212121"/>
          <w:spacing w:val="-5"/>
          <w:sz w:val="17"/>
        </w:rPr>
        <w:t> </w:t>
      </w:r>
      <w:r>
        <w:rPr>
          <w:color w:val="212121"/>
          <w:sz w:val="17"/>
        </w:rPr>
        <w:t>to</w:t>
      </w:r>
      <w:r>
        <w:rPr>
          <w:color w:val="212121"/>
          <w:spacing w:val="-4"/>
          <w:sz w:val="17"/>
        </w:rPr>
        <w:t> </w:t>
      </w:r>
      <w:r>
        <w:rPr>
          <w:color w:val="212121"/>
          <w:sz w:val="17"/>
        </w:rPr>
        <w:t>make</w:t>
      </w:r>
      <w:r>
        <w:rPr>
          <w:color w:val="212121"/>
          <w:spacing w:val="-5"/>
          <w:sz w:val="17"/>
        </w:rPr>
        <w:t> </w:t>
      </w:r>
      <w:r>
        <w:rPr>
          <w:color w:val="212121"/>
          <w:sz w:val="17"/>
        </w:rPr>
        <w:t>informed</w:t>
      </w:r>
      <w:r>
        <w:rPr>
          <w:color w:val="212121"/>
          <w:spacing w:val="-5"/>
          <w:sz w:val="17"/>
        </w:rPr>
        <w:t> </w:t>
      </w:r>
      <w:r>
        <w:rPr>
          <w:color w:val="212121"/>
          <w:sz w:val="17"/>
        </w:rPr>
        <w:t>and</w:t>
      </w:r>
      <w:r>
        <w:rPr>
          <w:color w:val="212121"/>
          <w:spacing w:val="-4"/>
          <w:sz w:val="17"/>
        </w:rPr>
        <w:t> </w:t>
      </w:r>
      <w:r>
        <w:rPr>
          <w:color w:val="212121"/>
          <w:sz w:val="17"/>
        </w:rPr>
        <w:t>timely</w:t>
      </w:r>
      <w:r>
        <w:rPr>
          <w:color w:val="212121"/>
          <w:spacing w:val="-5"/>
          <w:sz w:val="17"/>
        </w:rPr>
        <w:t> </w:t>
      </w:r>
      <w:r>
        <w:rPr>
          <w:color w:val="212121"/>
          <w:sz w:val="17"/>
        </w:rPr>
        <w:t>decisions</w:t>
      </w:r>
      <w:r>
        <w:rPr>
          <w:color w:val="212121"/>
          <w:spacing w:val="-4"/>
          <w:sz w:val="17"/>
        </w:rPr>
        <w:t> </w:t>
      </w:r>
      <w:r>
        <w:rPr>
          <w:color w:val="212121"/>
          <w:sz w:val="17"/>
        </w:rPr>
        <w:t>and</w:t>
      </w:r>
      <w:r>
        <w:rPr>
          <w:color w:val="212121"/>
          <w:spacing w:val="-5"/>
          <w:sz w:val="17"/>
        </w:rPr>
        <w:t> </w:t>
      </w:r>
      <w:r>
        <w:rPr>
          <w:color w:val="212121"/>
          <w:sz w:val="17"/>
        </w:rPr>
        <w:t>become</w:t>
      </w:r>
      <w:r>
        <w:rPr>
          <w:color w:val="212121"/>
          <w:spacing w:val="-5"/>
          <w:sz w:val="17"/>
        </w:rPr>
        <w:t> </w:t>
      </w:r>
      <w:r>
        <w:rPr>
          <w:color w:val="212121"/>
          <w:sz w:val="17"/>
        </w:rPr>
        <w:t>a</w:t>
      </w:r>
      <w:r>
        <w:rPr>
          <w:color w:val="212121"/>
          <w:spacing w:val="-4"/>
          <w:sz w:val="17"/>
        </w:rPr>
        <w:t> </w:t>
      </w:r>
      <w:r>
        <w:rPr>
          <w:color w:val="212121"/>
          <w:sz w:val="17"/>
        </w:rPr>
        <w:t>better</w:t>
      </w:r>
      <w:r>
        <w:rPr>
          <w:color w:val="212121"/>
          <w:spacing w:val="-5"/>
          <w:sz w:val="17"/>
        </w:rPr>
        <w:t> </w:t>
      </w:r>
      <w:r>
        <w:rPr>
          <w:color w:val="212121"/>
          <w:sz w:val="17"/>
        </w:rPr>
        <w:t>business</w:t>
      </w:r>
      <w:r>
        <w:rPr>
          <w:color w:val="212121"/>
          <w:spacing w:val="-4"/>
          <w:sz w:val="17"/>
        </w:rPr>
        <w:t> </w:t>
      </w:r>
      <w:r>
        <w:rPr>
          <w:color w:val="212121"/>
          <w:sz w:val="17"/>
        </w:rPr>
        <w:t>owner</w:t>
      </w:r>
      <w:r>
        <w:rPr>
          <w:color w:val="212121"/>
          <w:spacing w:val="-5"/>
          <w:sz w:val="17"/>
        </w:rPr>
        <w:t> </w:t>
      </w:r>
      <w:r>
        <w:rPr>
          <w:color w:val="212121"/>
          <w:sz w:val="17"/>
        </w:rPr>
        <w:t>or</w:t>
      </w:r>
      <w:r>
        <w:rPr>
          <w:color w:val="212121"/>
          <w:spacing w:val="-5"/>
          <w:sz w:val="17"/>
        </w:rPr>
        <w:t> </w:t>
      </w:r>
      <w:r>
        <w:rPr>
          <w:color w:val="212121"/>
          <w:spacing w:val="-2"/>
          <w:sz w:val="17"/>
        </w:rPr>
        <w:t>advisor</w:t>
      </w:r>
    </w:p>
    <w:p>
      <w:pPr>
        <w:pStyle w:val="BodyText"/>
        <w:rPr>
          <w:sz w:val="18"/>
        </w:rPr>
      </w:pPr>
    </w:p>
    <w:p>
      <w:pPr>
        <w:pStyle w:val="BodyText"/>
        <w:spacing w:before="1"/>
        <w:rPr>
          <w:sz w:val="23"/>
        </w:rPr>
      </w:pPr>
    </w:p>
    <w:p>
      <w:pPr>
        <w:pStyle w:val="Heading2"/>
      </w:pPr>
      <w:bookmarkStart w:name="Packt is searching for authors like you" w:id="1236"/>
      <w:bookmarkEnd w:id="1236"/>
      <w:r>
        <w:rPr/>
      </w:r>
      <w:bookmarkStart w:name="_bookmark889" w:id="1237"/>
      <w:bookmarkEnd w:id="1237"/>
      <w:r>
        <w:rPr/>
      </w:r>
      <w:r>
        <w:rPr>
          <w:color w:val="212121"/>
          <w:spacing w:val="19"/>
        </w:rPr>
        <w:t>Packt</w:t>
      </w:r>
      <w:r>
        <w:rPr>
          <w:color w:val="212121"/>
          <w:spacing w:val="42"/>
        </w:rPr>
        <w:t> </w:t>
      </w:r>
      <w:r>
        <w:rPr>
          <w:color w:val="212121"/>
          <w:spacing w:val="12"/>
        </w:rPr>
        <w:t>is</w:t>
      </w:r>
      <w:r>
        <w:rPr>
          <w:color w:val="212121"/>
          <w:spacing w:val="42"/>
        </w:rPr>
        <w:t> </w:t>
      </w:r>
      <w:r>
        <w:rPr>
          <w:color w:val="212121"/>
          <w:spacing w:val="21"/>
        </w:rPr>
        <w:t>searching</w:t>
      </w:r>
      <w:r>
        <w:rPr>
          <w:color w:val="212121"/>
          <w:spacing w:val="42"/>
        </w:rPr>
        <w:t> </w:t>
      </w:r>
      <w:r>
        <w:rPr>
          <w:color w:val="212121"/>
          <w:spacing w:val="16"/>
        </w:rPr>
        <w:t>for</w:t>
      </w:r>
      <w:r>
        <w:rPr>
          <w:color w:val="212121"/>
          <w:spacing w:val="42"/>
        </w:rPr>
        <w:t> </w:t>
      </w:r>
      <w:r>
        <w:rPr>
          <w:color w:val="212121"/>
          <w:spacing w:val="20"/>
        </w:rPr>
        <w:t>authors</w:t>
      </w:r>
      <w:r>
        <w:rPr>
          <w:color w:val="212121"/>
          <w:spacing w:val="42"/>
        </w:rPr>
        <w:t> </w:t>
      </w:r>
      <w:r>
        <w:rPr>
          <w:color w:val="212121"/>
          <w:spacing w:val="18"/>
        </w:rPr>
        <w:t>like</w:t>
      </w:r>
      <w:r>
        <w:rPr>
          <w:color w:val="212121"/>
          <w:spacing w:val="42"/>
        </w:rPr>
        <w:t> </w:t>
      </w:r>
      <w:r>
        <w:rPr>
          <w:color w:val="212121"/>
          <w:spacing w:val="11"/>
        </w:rPr>
        <w:t>you</w:t>
      </w:r>
    </w:p>
    <w:p>
      <w:pPr>
        <w:pStyle w:val="BodyText"/>
        <w:spacing w:line="340" w:lineRule="auto" w:before="192"/>
        <w:ind w:left="119" w:right="375"/>
      </w:pPr>
      <w:r>
        <w:rPr/>
        <w:pict>
          <v:line style="position:absolute;mso-position-horizontal-relative:page;mso-position-vertical-relative:paragraph;z-index:-22130176" from="367.499969pt,23.994417pt" to="466.499962pt,23.994417pt" stroked="true" strokeweight=".75pt" strokecolor="#0000ed">
            <v:stroke dashstyle="shortdot"/>
            <w10:wrap type="none"/>
          </v:line>
        </w:pict>
      </w:r>
      <w:r>
        <w:rPr>
          <w:color w:val="212121"/>
        </w:rPr>
        <w:t>If you're interested in becoming an author for Packt, please visit </w:t>
      </w:r>
      <w:hyperlink r:id="rId12">
        <w:r>
          <w:rPr>
            <w:color w:val="0000ED"/>
          </w:rPr>
          <w:t>authors.packtpub.com</w:t>
        </w:r>
      </w:hyperlink>
      <w:r>
        <w:rPr>
          <w:color w:val="0000ED"/>
        </w:rPr>
        <w:t> </w:t>
      </w:r>
      <w:r>
        <w:rPr>
          <w:color w:val="212121"/>
        </w:rPr>
        <w:t>and apply today. We have worked with thousands of developers and tech professionals, just like you, to help them share their insight with the global tech community.</w:t>
      </w:r>
      <w:r>
        <w:rPr>
          <w:color w:val="212121"/>
          <w:spacing w:val="-3"/>
        </w:rPr>
        <w:t> </w:t>
      </w:r>
      <w:r>
        <w:rPr>
          <w:color w:val="212121"/>
        </w:rPr>
        <w:t>You can make a general application, apply for a specific hot topic that we are recruiting an author for, or submit your own idea.</w:t>
      </w:r>
    </w:p>
    <w:p>
      <w:pPr>
        <w:pStyle w:val="BodyText"/>
        <w:spacing w:before="9"/>
        <w:rPr>
          <w:sz w:val="33"/>
        </w:rPr>
      </w:pPr>
    </w:p>
    <w:p>
      <w:pPr>
        <w:pStyle w:val="Heading2"/>
      </w:pPr>
      <w:bookmarkStart w:name="Share Your Thoughts" w:id="1238"/>
      <w:bookmarkEnd w:id="1238"/>
      <w:r>
        <w:rPr/>
      </w:r>
      <w:bookmarkStart w:name="_bookmark890" w:id="1239"/>
      <w:bookmarkEnd w:id="1239"/>
      <w:r>
        <w:rPr/>
      </w:r>
      <w:r>
        <w:rPr>
          <w:color w:val="212121"/>
          <w:spacing w:val="19"/>
        </w:rPr>
        <w:t>Share</w:t>
      </w:r>
      <w:r>
        <w:rPr>
          <w:color w:val="212121"/>
          <w:spacing w:val="37"/>
        </w:rPr>
        <w:t> </w:t>
      </w:r>
      <w:r>
        <w:rPr>
          <w:color w:val="212121"/>
          <w:spacing w:val="10"/>
        </w:rPr>
        <w:t>Your</w:t>
      </w:r>
      <w:r>
        <w:rPr>
          <w:color w:val="212121"/>
          <w:spacing w:val="37"/>
        </w:rPr>
        <w:t> </w:t>
      </w:r>
      <w:r>
        <w:rPr>
          <w:color w:val="212121"/>
          <w:spacing w:val="19"/>
        </w:rPr>
        <w:t>Thoughts</w:t>
      </w:r>
    </w:p>
    <w:p>
      <w:pPr>
        <w:pStyle w:val="BodyText"/>
        <w:spacing w:line="340" w:lineRule="auto" w:before="192"/>
        <w:ind w:left="119"/>
      </w:pPr>
      <w:r>
        <w:rPr/>
        <w:pict>
          <v:line style="position:absolute;mso-position-horizontal-relative:page;mso-position-vertical-relative:paragraph;z-index:-22129664" from="265.499969pt,41.994404pt" to="497.999951pt,41.994404pt" stroked="true" strokeweight=".75pt" strokecolor="#0000ed">
            <v:stroke dashstyle="shortdot"/>
            <w10:wrap type="none"/>
          </v:line>
        </w:pict>
      </w:r>
      <w:r>
        <w:rPr>
          <w:color w:val="212121"/>
        </w:rPr>
        <w:t>Now you’ve finished </w:t>
      </w:r>
      <w:r>
        <w:rPr>
          <w:i/>
          <w:color w:val="212121"/>
        </w:rPr>
        <w:t>ChatGPT and AI for Accountants</w:t>
      </w:r>
      <w:r>
        <w:rPr>
          <w:color w:val="212121"/>
        </w:rPr>
        <w:t>, we’d love to hear your thoughts! If you purchased the book from</w:t>
      </w:r>
      <w:r>
        <w:rPr>
          <w:color w:val="212121"/>
          <w:spacing w:val="-6"/>
        </w:rPr>
        <w:t> </w:t>
      </w:r>
      <w:r>
        <w:rPr>
          <w:color w:val="212121"/>
        </w:rPr>
        <w:t>Amazon, please </w:t>
      </w:r>
      <w:hyperlink r:id="rId13">
        <w:r>
          <w:rPr>
            <w:color w:val="0000ED"/>
          </w:rPr>
          <w:t>click here to go straight to the</w:t>
        </w:r>
        <w:r>
          <w:rPr>
            <w:color w:val="0000ED"/>
            <w:spacing w:val="-6"/>
          </w:rPr>
          <w:t> </w:t>
        </w:r>
        <w:r>
          <w:rPr>
            <w:color w:val="0000ED"/>
          </w:rPr>
          <w:t>Amazon review page</w:t>
        </w:r>
      </w:hyperlink>
      <w:r>
        <w:rPr>
          <w:color w:val="0000ED"/>
        </w:rPr>
        <w:t> </w:t>
      </w:r>
      <w:r>
        <w:rPr>
          <w:color w:val="212121"/>
        </w:rPr>
        <w:t>for this book and share your feedback or leave a review on the site that you purchased it from.</w:t>
      </w:r>
    </w:p>
    <w:p>
      <w:pPr>
        <w:pStyle w:val="BodyText"/>
        <w:spacing w:line="340" w:lineRule="auto" w:before="107"/>
        <w:ind w:left="119"/>
      </w:pPr>
      <w:r>
        <w:rPr>
          <w:color w:val="212121"/>
        </w:rPr>
        <w:t>Your review is important to us and the tech community and will help us make sure we’re delivering excellent quality content.</w:t>
      </w:r>
    </w:p>
    <w:p>
      <w:pPr>
        <w:pStyle w:val="BodyText"/>
        <w:spacing w:before="7"/>
        <w:rPr>
          <w:sz w:val="33"/>
        </w:rPr>
      </w:pPr>
    </w:p>
    <w:p>
      <w:pPr>
        <w:pStyle w:val="Heading2"/>
      </w:pPr>
      <w:bookmarkStart w:name="Download a free PDF copy of this book" w:id="1240"/>
      <w:bookmarkEnd w:id="1240"/>
      <w:r>
        <w:rPr/>
      </w:r>
      <w:bookmarkStart w:name="_bookmark891" w:id="1241"/>
      <w:bookmarkEnd w:id="1241"/>
      <w:r>
        <w:rPr/>
      </w:r>
      <w:r>
        <w:rPr>
          <w:color w:val="212121"/>
          <w:spacing w:val="21"/>
        </w:rPr>
        <w:t>Download</w:t>
      </w:r>
      <w:r>
        <w:rPr>
          <w:color w:val="212121"/>
          <w:spacing w:val="41"/>
        </w:rPr>
        <w:t> </w:t>
      </w:r>
      <w:r>
        <w:rPr>
          <w:color w:val="212121"/>
        </w:rPr>
        <w:t>a</w:t>
      </w:r>
      <w:r>
        <w:rPr>
          <w:color w:val="212121"/>
          <w:spacing w:val="42"/>
        </w:rPr>
        <w:t> </w:t>
      </w:r>
      <w:r>
        <w:rPr>
          <w:color w:val="212121"/>
          <w:spacing w:val="18"/>
        </w:rPr>
        <w:t>free</w:t>
      </w:r>
      <w:r>
        <w:rPr>
          <w:color w:val="212121"/>
          <w:spacing w:val="42"/>
        </w:rPr>
        <w:t> </w:t>
      </w:r>
      <w:r>
        <w:rPr>
          <w:color w:val="212121"/>
          <w:spacing w:val="16"/>
        </w:rPr>
        <w:t>PDF</w:t>
      </w:r>
      <w:r>
        <w:rPr>
          <w:color w:val="212121"/>
          <w:spacing w:val="42"/>
        </w:rPr>
        <w:t> </w:t>
      </w:r>
      <w:r>
        <w:rPr>
          <w:color w:val="212121"/>
          <w:spacing w:val="18"/>
        </w:rPr>
        <w:t>copy</w:t>
      </w:r>
      <w:r>
        <w:rPr>
          <w:color w:val="212121"/>
          <w:spacing w:val="42"/>
        </w:rPr>
        <w:t> </w:t>
      </w:r>
      <w:r>
        <w:rPr>
          <w:color w:val="212121"/>
          <w:spacing w:val="12"/>
        </w:rPr>
        <w:t>of</w:t>
      </w:r>
      <w:r>
        <w:rPr>
          <w:color w:val="212121"/>
          <w:spacing w:val="42"/>
        </w:rPr>
        <w:t> </w:t>
      </w:r>
      <w:r>
        <w:rPr>
          <w:color w:val="212121"/>
          <w:spacing w:val="18"/>
        </w:rPr>
        <w:t>this</w:t>
      </w:r>
      <w:r>
        <w:rPr>
          <w:color w:val="212121"/>
          <w:spacing w:val="42"/>
        </w:rPr>
        <w:t> </w:t>
      </w:r>
      <w:r>
        <w:rPr>
          <w:color w:val="212121"/>
          <w:spacing w:val="14"/>
        </w:rPr>
        <w:t>book</w:t>
      </w:r>
    </w:p>
    <w:p>
      <w:pPr>
        <w:pStyle w:val="BodyText"/>
        <w:spacing w:before="192"/>
        <w:ind w:left="119"/>
      </w:pPr>
      <w:r>
        <w:rPr>
          <w:color w:val="212121"/>
        </w:rPr>
        <w:t>Thanks</w:t>
      </w:r>
      <w:r>
        <w:rPr>
          <w:color w:val="212121"/>
          <w:spacing w:val="7"/>
        </w:rPr>
        <w:t> </w:t>
      </w:r>
      <w:r>
        <w:rPr>
          <w:color w:val="212121"/>
        </w:rPr>
        <w:t>for</w:t>
      </w:r>
      <w:r>
        <w:rPr>
          <w:color w:val="212121"/>
          <w:spacing w:val="7"/>
        </w:rPr>
        <w:t> </w:t>
      </w:r>
      <w:r>
        <w:rPr>
          <w:color w:val="212121"/>
        </w:rPr>
        <w:t>purchasing</w:t>
      </w:r>
      <w:r>
        <w:rPr>
          <w:color w:val="212121"/>
          <w:spacing w:val="7"/>
        </w:rPr>
        <w:t> </w:t>
      </w:r>
      <w:r>
        <w:rPr>
          <w:color w:val="212121"/>
        </w:rPr>
        <w:t>this</w:t>
      </w:r>
      <w:r>
        <w:rPr>
          <w:color w:val="212121"/>
          <w:spacing w:val="7"/>
        </w:rPr>
        <w:t> </w:t>
      </w:r>
      <w:r>
        <w:rPr>
          <w:color w:val="212121"/>
          <w:spacing w:val="-2"/>
        </w:rPr>
        <w:t>book!</w:t>
      </w:r>
    </w:p>
    <w:p>
      <w:pPr>
        <w:pStyle w:val="BodyText"/>
        <w:spacing w:before="8"/>
        <w:rPr>
          <w:sz w:val="19"/>
        </w:rPr>
      </w:pPr>
    </w:p>
    <w:p>
      <w:pPr>
        <w:pStyle w:val="BodyText"/>
        <w:spacing w:line="441" w:lineRule="auto" w:before="1"/>
        <w:ind w:left="119" w:right="1827"/>
      </w:pPr>
      <w:r>
        <w:rPr>
          <w:color w:val="212121"/>
        </w:rPr>
        <w:t>Do you like to read on the go but are unable to carry your print books everywhere? Is your eBook purchase not compatible with the device of your choice?</w:t>
      </w:r>
    </w:p>
    <w:p>
      <w:pPr>
        <w:pStyle w:val="BodyText"/>
        <w:spacing w:before="14"/>
        <w:ind w:left="119"/>
      </w:pPr>
      <w:r>
        <w:rPr>
          <w:color w:val="212121"/>
        </w:rPr>
        <w:t>Don’t</w:t>
      </w:r>
      <w:r>
        <w:rPr>
          <w:color w:val="212121"/>
          <w:spacing w:val="5"/>
        </w:rPr>
        <w:t> </w:t>
      </w:r>
      <w:r>
        <w:rPr>
          <w:color w:val="212121"/>
        </w:rPr>
        <w:t>worry,</w:t>
      </w:r>
      <w:r>
        <w:rPr>
          <w:color w:val="212121"/>
          <w:spacing w:val="5"/>
        </w:rPr>
        <w:t> </w:t>
      </w:r>
      <w:r>
        <w:rPr>
          <w:color w:val="212121"/>
        </w:rPr>
        <w:t>now</w:t>
      </w:r>
      <w:r>
        <w:rPr>
          <w:color w:val="212121"/>
          <w:spacing w:val="5"/>
        </w:rPr>
        <w:t> </w:t>
      </w:r>
      <w:r>
        <w:rPr>
          <w:color w:val="212121"/>
        </w:rPr>
        <w:t>with</w:t>
      </w:r>
      <w:r>
        <w:rPr>
          <w:color w:val="212121"/>
          <w:spacing w:val="5"/>
        </w:rPr>
        <w:t> </w:t>
      </w:r>
      <w:r>
        <w:rPr>
          <w:color w:val="212121"/>
        </w:rPr>
        <w:t>every</w:t>
      </w:r>
      <w:r>
        <w:rPr>
          <w:color w:val="212121"/>
          <w:spacing w:val="5"/>
        </w:rPr>
        <w:t> </w:t>
      </w:r>
      <w:r>
        <w:rPr>
          <w:color w:val="212121"/>
        </w:rPr>
        <w:t>Packt</w:t>
      </w:r>
      <w:r>
        <w:rPr>
          <w:color w:val="212121"/>
          <w:spacing w:val="5"/>
        </w:rPr>
        <w:t> </w:t>
      </w:r>
      <w:r>
        <w:rPr>
          <w:color w:val="212121"/>
        </w:rPr>
        <w:t>book</w:t>
      </w:r>
      <w:r>
        <w:rPr>
          <w:color w:val="212121"/>
          <w:spacing w:val="5"/>
        </w:rPr>
        <w:t> </w:t>
      </w:r>
      <w:r>
        <w:rPr>
          <w:color w:val="212121"/>
        </w:rPr>
        <w:t>you</w:t>
      </w:r>
      <w:r>
        <w:rPr>
          <w:color w:val="212121"/>
          <w:spacing w:val="6"/>
        </w:rPr>
        <w:t> </w:t>
      </w:r>
      <w:r>
        <w:rPr>
          <w:color w:val="212121"/>
        </w:rPr>
        <w:t>get</w:t>
      </w:r>
      <w:r>
        <w:rPr>
          <w:color w:val="212121"/>
          <w:spacing w:val="5"/>
        </w:rPr>
        <w:t> </w:t>
      </w:r>
      <w:r>
        <w:rPr>
          <w:color w:val="212121"/>
        </w:rPr>
        <w:t>a</w:t>
      </w:r>
      <w:r>
        <w:rPr>
          <w:color w:val="212121"/>
          <w:spacing w:val="5"/>
        </w:rPr>
        <w:t> </w:t>
      </w:r>
      <w:r>
        <w:rPr>
          <w:color w:val="212121"/>
        </w:rPr>
        <w:t>DRM-free</w:t>
      </w:r>
      <w:r>
        <w:rPr>
          <w:color w:val="212121"/>
          <w:spacing w:val="5"/>
        </w:rPr>
        <w:t> </w:t>
      </w:r>
      <w:r>
        <w:rPr>
          <w:color w:val="212121"/>
        </w:rPr>
        <w:t>PDF</w:t>
      </w:r>
      <w:r>
        <w:rPr>
          <w:color w:val="212121"/>
          <w:spacing w:val="5"/>
        </w:rPr>
        <w:t> </w:t>
      </w:r>
      <w:r>
        <w:rPr>
          <w:color w:val="212121"/>
        </w:rPr>
        <w:t>version</w:t>
      </w:r>
      <w:r>
        <w:rPr>
          <w:color w:val="212121"/>
          <w:spacing w:val="5"/>
        </w:rPr>
        <w:t> </w:t>
      </w:r>
      <w:r>
        <w:rPr>
          <w:color w:val="212121"/>
        </w:rPr>
        <w:t>of</w:t>
      </w:r>
      <w:r>
        <w:rPr>
          <w:color w:val="212121"/>
          <w:spacing w:val="5"/>
        </w:rPr>
        <w:t> </w:t>
      </w:r>
      <w:r>
        <w:rPr>
          <w:color w:val="212121"/>
        </w:rPr>
        <w:t>that</w:t>
      </w:r>
      <w:r>
        <w:rPr>
          <w:color w:val="212121"/>
          <w:spacing w:val="6"/>
        </w:rPr>
        <w:t> </w:t>
      </w:r>
      <w:r>
        <w:rPr>
          <w:color w:val="212121"/>
        </w:rPr>
        <w:t>book</w:t>
      </w:r>
      <w:r>
        <w:rPr>
          <w:color w:val="212121"/>
          <w:spacing w:val="5"/>
        </w:rPr>
        <w:t> </w:t>
      </w:r>
      <w:r>
        <w:rPr>
          <w:color w:val="212121"/>
        </w:rPr>
        <w:t>at</w:t>
      </w:r>
      <w:r>
        <w:rPr>
          <w:color w:val="212121"/>
          <w:spacing w:val="5"/>
        </w:rPr>
        <w:t> </w:t>
      </w:r>
      <w:r>
        <w:rPr>
          <w:color w:val="212121"/>
        </w:rPr>
        <w:t>no</w:t>
      </w:r>
      <w:r>
        <w:rPr>
          <w:color w:val="212121"/>
          <w:spacing w:val="5"/>
        </w:rPr>
        <w:t> </w:t>
      </w:r>
      <w:r>
        <w:rPr>
          <w:color w:val="212121"/>
          <w:spacing w:val="-2"/>
        </w:rPr>
        <w:t>cost.</w:t>
      </w:r>
    </w:p>
    <w:p>
      <w:pPr>
        <w:pStyle w:val="BodyText"/>
        <w:spacing w:line="340" w:lineRule="auto" w:before="212"/>
        <w:ind w:left="119"/>
      </w:pPr>
      <w:r>
        <w:rPr>
          <w:color w:val="212121"/>
        </w:rPr>
        <w:t>Read anywhere, any place, on any device. Search, copy, and paste code from your favorite technical books directly into your application.</w:t>
      </w:r>
    </w:p>
    <w:p>
      <w:pPr>
        <w:pStyle w:val="BodyText"/>
        <w:spacing w:line="340" w:lineRule="auto" w:before="121"/>
        <w:ind w:left="119" w:right="375"/>
      </w:pPr>
      <w:r>
        <w:rPr>
          <w:color w:val="212121"/>
        </w:rPr>
        <w:t>The perks don’t stop there, you can get exclusive access to discounts, newsletters, and great free content in your inbox daily</w:t>
      </w:r>
    </w:p>
    <w:p>
      <w:pPr>
        <w:pStyle w:val="BodyText"/>
        <w:spacing w:before="107"/>
        <w:ind w:left="119"/>
      </w:pPr>
      <w:r>
        <w:rPr>
          <w:color w:val="212121"/>
        </w:rPr>
        <w:t>Follow</w:t>
      </w:r>
      <w:r>
        <w:rPr>
          <w:color w:val="212121"/>
          <w:spacing w:val="5"/>
        </w:rPr>
        <w:t> </w:t>
      </w:r>
      <w:r>
        <w:rPr>
          <w:color w:val="212121"/>
        </w:rPr>
        <w:t>these</w:t>
      </w:r>
      <w:r>
        <w:rPr>
          <w:color w:val="212121"/>
          <w:spacing w:val="6"/>
        </w:rPr>
        <w:t> </w:t>
      </w:r>
      <w:r>
        <w:rPr>
          <w:color w:val="212121"/>
        </w:rPr>
        <w:t>simple</w:t>
      </w:r>
      <w:r>
        <w:rPr>
          <w:color w:val="212121"/>
          <w:spacing w:val="6"/>
        </w:rPr>
        <w:t> </w:t>
      </w:r>
      <w:r>
        <w:rPr>
          <w:color w:val="212121"/>
        </w:rPr>
        <w:t>steps</w:t>
      </w:r>
      <w:r>
        <w:rPr>
          <w:color w:val="212121"/>
          <w:spacing w:val="5"/>
        </w:rPr>
        <w:t> </w:t>
      </w:r>
      <w:r>
        <w:rPr>
          <w:color w:val="212121"/>
        </w:rPr>
        <w:t>to</w:t>
      </w:r>
      <w:r>
        <w:rPr>
          <w:color w:val="212121"/>
          <w:spacing w:val="6"/>
        </w:rPr>
        <w:t> </w:t>
      </w:r>
      <w:r>
        <w:rPr>
          <w:color w:val="212121"/>
        </w:rPr>
        <w:t>get</w:t>
      </w:r>
      <w:r>
        <w:rPr>
          <w:color w:val="212121"/>
          <w:spacing w:val="6"/>
        </w:rPr>
        <w:t> </w:t>
      </w:r>
      <w:r>
        <w:rPr>
          <w:color w:val="212121"/>
        </w:rPr>
        <w:t>the</w:t>
      </w:r>
      <w:r>
        <w:rPr>
          <w:color w:val="212121"/>
          <w:spacing w:val="6"/>
        </w:rPr>
        <w:t> </w:t>
      </w:r>
      <w:r>
        <w:rPr>
          <w:color w:val="212121"/>
          <w:spacing w:val="-2"/>
        </w:rPr>
        <w:t>benefits:</w:t>
      </w:r>
    </w:p>
    <w:p>
      <w:pPr>
        <w:pStyle w:val="ListParagraph"/>
        <w:numPr>
          <w:ilvl w:val="0"/>
          <w:numId w:val="34"/>
        </w:numPr>
        <w:tabs>
          <w:tab w:pos="458" w:val="left" w:leader="none"/>
        </w:tabs>
        <w:spacing w:line="240" w:lineRule="auto" w:before="213" w:after="0"/>
        <w:ind w:left="457" w:right="0" w:hanging="170"/>
        <w:jc w:val="left"/>
        <w:rPr>
          <w:sz w:val="17"/>
        </w:rPr>
      </w:pPr>
      <w:r>
        <w:rPr>
          <w:color w:val="212121"/>
          <w:sz w:val="17"/>
        </w:rPr>
        <w:t>Scan</w:t>
      </w:r>
      <w:r>
        <w:rPr>
          <w:color w:val="212121"/>
          <w:spacing w:val="-4"/>
          <w:sz w:val="17"/>
        </w:rPr>
        <w:t> </w:t>
      </w:r>
      <w:r>
        <w:rPr>
          <w:color w:val="212121"/>
          <w:sz w:val="17"/>
        </w:rPr>
        <w:t>the</w:t>
      </w:r>
      <w:r>
        <w:rPr>
          <w:color w:val="212121"/>
          <w:spacing w:val="-3"/>
          <w:sz w:val="17"/>
        </w:rPr>
        <w:t> </w:t>
      </w:r>
      <w:r>
        <w:rPr>
          <w:color w:val="212121"/>
          <w:sz w:val="17"/>
        </w:rPr>
        <w:t>QR</w:t>
      </w:r>
      <w:r>
        <w:rPr>
          <w:color w:val="212121"/>
          <w:spacing w:val="-4"/>
          <w:sz w:val="17"/>
        </w:rPr>
        <w:t> </w:t>
      </w:r>
      <w:r>
        <w:rPr>
          <w:color w:val="212121"/>
          <w:sz w:val="17"/>
        </w:rPr>
        <w:t>code</w:t>
      </w:r>
      <w:r>
        <w:rPr>
          <w:color w:val="212121"/>
          <w:spacing w:val="-3"/>
          <w:sz w:val="17"/>
        </w:rPr>
        <w:t> </w:t>
      </w:r>
      <w:r>
        <w:rPr>
          <w:color w:val="212121"/>
          <w:sz w:val="17"/>
        </w:rPr>
        <w:t>or</w:t>
      </w:r>
      <w:r>
        <w:rPr>
          <w:color w:val="212121"/>
          <w:spacing w:val="-4"/>
          <w:sz w:val="17"/>
        </w:rPr>
        <w:t> </w:t>
      </w:r>
      <w:r>
        <w:rPr>
          <w:color w:val="212121"/>
          <w:sz w:val="17"/>
        </w:rPr>
        <w:t>visit</w:t>
      </w:r>
      <w:r>
        <w:rPr>
          <w:color w:val="212121"/>
          <w:spacing w:val="-4"/>
          <w:sz w:val="17"/>
        </w:rPr>
        <w:t> </w:t>
      </w:r>
      <w:r>
        <w:rPr>
          <w:color w:val="212121"/>
          <w:sz w:val="17"/>
        </w:rPr>
        <w:t>the</w:t>
      </w:r>
      <w:r>
        <w:rPr>
          <w:color w:val="212121"/>
          <w:spacing w:val="-3"/>
          <w:sz w:val="17"/>
        </w:rPr>
        <w:t> </w:t>
      </w:r>
      <w:r>
        <w:rPr>
          <w:color w:val="212121"/>
          <w:sz w:val="17"/>
        </w:rPr>
        <w:t>link</w:t>
      </w:r>
      <w:r>
        <w:rPr>
          <w:color w:val="212121"/>
          <w:spacing w:val="-4"/>
          <w:sz w:val="17"/>
        </w:rPr>
        <w:t> </w:t>
      </w:r>
      <w:r>
        <w:rPr>
          <w:color w:val="212121"/>
          <w:spacing w:val="-2"/>
          <w:sz w:val="17"/>
        </w:rPr>
        <w:t>below</w:t>
      </w:r>
    </w:p>
    <w:p>
      <w:pPr>
        <w:spacing w:after="0" w:line="240" w:lineRule="auto"/>
        <w:jc w:val="left"/>
        <w:rPr>
          <w:sz w:val="17"/>
        </w:rPr>
        <w:sectPr>
          <w:pgSz w:w="12240" w:h="15840"/>
          <w:pgMar w:top="1400" w:bottom="280" w:left="1420" w:right="1420"/>
        </w:sectPr>
      </w:pPr>
    </w:p>
    <w:p>
      <w:pPr>
        <w:pStyle w:val="BodyText"/>
        <w:ind w:left="3200"/>
        <w:rPr>
          <w:sz w:val="20"/>
        </w:rPr>
      </w:pPr>
      <w:r>
        <w:rPr>
          <w:sz w:val="20"/>
        </w:rPr>
        <w:drawing>
          <wp:inline distT="0" distB="0" distL="0" distR="0">
            <wp:extent cx="1905000" cy="1905000"/>
            <wp:effectExtent l="0" t="0" r="0" b="0"/>
            <wp:docPr id="13" name="image3.jpeg"/>
            <wp:cNvGraphicFramePr>
              <a:graphicFrameLocks noChangeAspect="1"/>
            </wp:cNvGraphicFramePr>
            <a:graphic>
              <a:graphicData uri="http://schemas.openxmlformats.org/drawingml/2006/picture">
                <pic:pic>
                  <pic:nvPicPr>
                    <pic:cNvPr id="14" name="image3.jpeg"/>
                    <pic:cNvPicPr/>
                  </pic:nvPicPr>
                  <pic:blipFill>
                    <a:blip r:embed="rId14" cstate="print"/>
                    <a:stretch>
                      <a:fillRect/>
                    </a:stretch>
                  </pic:blipFill>
                  <pic:spPr>
                    <a:xfrm>
                      <a:off x="0" y="0"/>
                      <a:ext cx="1905000" cy="1905000"/>
                    </a:xfrm>
                    <a:prstGeom prst="rect">
                      <a:avLst/>
                    </a:prstGeom>
                  </pic:spPr>
                </pic:pic>
              </a:graphicData>
            </a:graphic>
          </wp:inline>
        </w:drawing>
      </w:r>
      <w:r>
        <w:rPr>
          <w:sz w:val="20"/>
        </w:rPr>
      </w:r>
    </w:p>
    <w:p>
      <w:pPr>
        <w:pStyle w:val="BodyText"/>
        <w:spacing w:before="10"/>
        <w:rPr>
          <w:sz w:val="11"/>
        </w:rPr>
      </w:pPr>
    </w:p>
    <w:p>
      <w:pPr>
        <w:spacing w:before="94"/>
        <w:ind w:left="321" w:right="321" w:firstLine="0"/>
        <w:jc w:val="center"/>
        <w:rPr>
          <w:rFonts w:ascii="Liberation Sans"/>
          <w:sz w:val="17"/>
        </w:rPr>
      </w:pPr>
      <w:r>
        <w:rPr/>
        <w:pict>
          <v:shape style="position:absolute;margin-left:222.749985pt;margin-top:16.047756pt;width:166.5pt;height:.1pt;mso-position-horizontal-relative:page;mso-position-vertical-relative:paragraph;z-index:-14723584;mso-wrap-distance-left:0;mso-wrap-distance-right:0" id="docshape1516" coordorigin="4455,321" coordsize="3330,0" path="m4455,321l7785,321e" filled="false" stroked="true" strokeweight=".75pt" strokecolor="#0000ed">
            <v:path arrowok="t"/>
            <v:stroke dashstyle="shortdot"/>
            <w10:wrap type="topAndBottom"/>
          </v:shape>
        </w:pict>
      </w:r>
      <w:hyperlink r:id="rId15">
        <w:r>
          <w:rPr>
            <w:rFonts w:ascii="Liberation Sans"/>
            <w:color w:val="0000ED"/>
            <w:spacing w:val="-2"/>
            <w:sz w:val="17"/>
          </w:rPr>
          <w:t>https://packt.link/free-ebook/9781835466537</w:t>
        </w:r>
      </w:hyperlink>
    </w:p>
    <w:p>
      <w:pPr>
        <w:pStyle w:val="ListParagraph"/>
        <w:numPr>
          <w:ilvl w:val="0"/>
          <w:numId w:val="34"/>
        </w:numPr>
        <w:tabs>
          <w:tab w:pos="458" w:val="left" w:leader="none"/>
        </w:tabs>
        <w:spacing w:line="240" w:lineRule="auto" w:before="141" w:after="0"/>
        <w:ind w:left="457" w:right="0" w:hanging="170"/>
        <w:jc w:val="left"/>
        <w:rPr>
          <w:sz w:val="17"/>
        </w:rPr>
      </w:pPr>
      <w:r>
        <w:rPr>
          <w:color w:val="212121"/>
          <w:sz w:val="17"/>
        </w:rPr>
        <w:t>Submit</w:t>
      </w:r>
      <w:r>
        <w:rPr>
          <w:color w:val="212121"/>
          <w:spacing w:val="-5"/>
          <w:sz w:val="17"/>
        </w:rPr>
        <w:t> </w:t>
      </w:r>
      <w:r>
        <w:rPr>
          <w:color w:val="212121"/>
          <w:sz w:val="17"/>
        </w:rPr>
        <w:t>your</w:t>
      </w:r>
      <w:r>
        <w:rPr>
          <w:color w:val="212121"/>
          <w:spacing w:val="-4"/>
          <w:sz w:val="17"/>
        </w:rPr>
        <w:t> </w:t>
      </w:r>
      <w:r>
        <w:rPr>
          <w:color w:val="212121"/>
          <w:sz w:val="17"/>
        </w:rPr>
        <w:t>proof</w:t>
      </w:r>
      <w:r>
        <w:rPr>
          <w:color w:val="212121"/>
          <w:spacing w:val="-4"/>
          <w:sz w:val="17"/>
        </w:rPr>
        <w:t> </w:t>
      </w:r>
      <w:r>
        <w:rPr>
          <w:color w:val="212121"/>
          <w:sz w:val="17"/>
        </w:rPr>
        <w:t>of</w:t>
      </w:r>
      <w:r>
        <w:rPr>
          <w:color w:val="212121"/>
          <w:spacing w:val="-5"/>
          <w:sz w:val="17"/>
        </w:rPr>
        <w:t> </w:t>
      </w:r>
      <w:r>
        <w:rPr>
          <w:color w:val="212121"/>
          <w:spacing w:val="-2"/>
          <w:sz w:val="17"/>
        </w:rPr>
        <w:t>purchase</w:t>
      </w:r>
    </w:p>
    <w:p>
      <w:pPr>
        <w:pStyle w:val="BodyText"/>
        <w:spacing w:before="10"/>
        <w:rPr>
          <w:sz w:val="16"/>
        </w:rPr>
      </w:pPr>
    </w:p>
    <w:p>
      <w:pPr>
        <w:pStyle w:val="ListParagraph"/>
        <w:numPr>
          <w:ilvl w:val="0"/>
          <w:numId w:val="34"/>
        </w:numPr>
        <w:tabs>
          <w:tab w:pos="458" w:val="left" w:leader="none"/>
        </w:tabs>
        <w:spacing w:line="240" w:lineRule="auto" w:before="1" w:after="0"/>
        <w:ind w:left="457" w:right="0" w:hanging="170"/>
        <w:jc w:val="left"/>
        <w:rPr>
          <w:sz w:val="17"/>
        </w:rPr>
      </w:pPr>
      <w:r>
        <w:rPr>
          <w:color w:val="212121"/>
          <w:sz w:val="17"/>
        </w:rPr>
        <w:t>That’s</w:t>
      </w:r>
      <w:r>
        <w:rPr>
          <w:color w:val="212121"/>
          <w:spacing w:val="-7"/>
          <w:sz w:val="17"/>
        </w:rPr>
        <w:t> </w:t>
      </w:r>
      <w:r>
        <w:rPr>
          <w:color w:val="212121"/>
          <w:sz w:val="17"/>
        </w:rPr>
        <w:t>it!</w:t>
      </w:r>
      <w:r>
        <w:rPr>
          <w:color w:val="212121"/>
          <w:spacing w:val="-8"/>
          <w:sz w:val="17"/>
        </w:rPr>
        <w:t> </w:t>
      </w:r>
      <w:r>
        <w:rPr>
          <w:color w:val="212121"/>
          <w:sz w:val="17"/>
        </w:rPr>
        <w:t>We’ll</w:t>
      </w:r>
      <w:r>
        <w:rPr>
          <w:color w:val="212121"/>
          <w:spacing w:val="-6"/>
          <w:sz w:val="17"/>
        </w:rPr>
        <w:t> </w:t>
      </w:r>
      <w:r>
        <w:rPr>
          <w:color w:val="212121"/>
          <w:sz w:val="17"/>
        </w:rPr>
        <w:t>send</w:t>
      </w:r>
      <w:r>
        <w:rPr>
          <w:color w:val="212121"/>
          <w:spacing w:val="-6"/>
          <w:sz w:val="17"/>
        </w:rPr>
        <w:t> </w:t>
      </w:r>
      <w:r>
        <w:rPr>
          <w:color w:val="212121"/>
          <w:sz w:val="17"/>
        </w:rPr>
        <w:t>your</w:t>
      </w:r>
      <w:r>
        <w:rPr>
          <w:color w:val="212121"/>
          <w:spacing w:val="-6"/>
          <w:sz w:val="17"/>
        </w:rPr>
        <w:t> </w:t>
      </w:r>
      <w:r>
        <w:rPr>
          <w:color w:val="212121"/>
          <w:sz w:val="17"/>
        </w:rPr>
        <w:t>free</w:t>
      </w:r>
      <w:r>
        <w:rPr>
          <w:color w:val="212121"/>
          <w:spacing w:val="-6"/>
          <w:sz w:val="17"/>
        </w:rPr>
        <w:t> </w:t>
      </w:r>
      <w:r>
        <w:rPr>
          <w:color w:val="212121"/>
          <w:sz w:val="17"/>
        </w:rPr>
        <w:t>PDF</w:t>
      </w:r>
      <w:r>
        <w:rPr>
          <w:color w:val="212121"/>
          <w:spacing w:val="-6"/>
          <w:sz w:val="17"/>
        </w:rPr>
        <w:t> </w:t>
      </w:r>
      <w:r>
        <w:rPr>
          <w:color w:val="212121"/>
          <w:sz w:val="17"/>
        </w:rPr>
        <w:t>and</w:t>
      </w:r>
      <w:r>
        <w:rPr>
          <w:color w:val="212121"/>
          <w:spacing w:val="-7"/>
          <w:sz w:val="17"/>
        </w:rPr>
        <w:t> </w:t>
      </w:r>
      <w:r>
        <w:rPr>
          <w:color w:val="212121"/>
          <w:sz w:val="17"/>
        </w:rPr>
        <w:t>other</w:t>
      </w:r>
      <w:r>
        <w:rPr>
          <w:color w:val="212121"/>
          <w:spacing w:val="-6"/>
          <w:sz w:val="17"/>
        </w:rPr>
        <w:t> </w:t>
      </w:r>
      <w:r>
        <w:rPr>
          <w:color w:val="212121"/>
          <w:sz w:val="17"/>
        </w:rPr>
        <w:t>benefits</w:t>
      </w:r>
      <w:r>
        <w:rPr>
          <w:color w:val="212121"/>
          <w:spacing w:val="-6"/>
          <w:sz w:val="17"/>
        </w:rPr>
        <w:t> </w:t>
      </w:r>
      <w:r>
        <w:rPr>
          <w:color w:val="212121"/>
          <w:sz w:val="17"/>
        </w:rPr>
        <w:t>to</w:t>
      </w:r>
      <w:r>
        <w:rPr>
          <w:color w:val="212121"/>
          <w:spacing w:val="-6"/>
          <w:sz w:val="17"/>
        </w:rPr>
        <w:t> </w:t>
      </w:r>
      <w:r>
        <w:rPr>
          <w:color w:val="212121"/>
          <w:sz w:val="17"/>
        </w:rPr>
        <w:t>your</w:t>
      </w:r>
      <w:r>
        <w:rPr>
          <w:color w:val="212121"/>
          <w:spacing w:val="-6"/>
          <w:sz w:val="17"/>
        </w:rPr>
        <w:t> </w:t>
      </w:r>
      <w:r>
        <w:rPr>
          <w:color w:val="212121"/>
          <w:sz w:val="17"/>
        </w:rPr>
        <w:t>email</w:t>
      </w:r>
      <w:r>
        <w:rPr>
          <w:color w:val="212121"/>
          <w:spacing w:val="-6"/>
          <w:sz w:val="17"/>
        </w:rPr>
        <w:t> </w:t>
      </w:r>
      <w:r>
        <w:rPr>
          <w:color w:val="212121"/>
          <w:spacing w:val="-2"/>
          <w:sz w:val="17"/>
        </w:rPr>
        <w:t>directly</w:t>
      </w:r>
    </w:p>
    <w:p>
      <w:pPr>
        <w:pStyle w:val="BodyText"/>
        <w:spacing w:before="7"/>
        <w:rPr>
          <w:sz w:val="20"/>
        </w:rPr>
      </w:pPr>
    </w:p>
    <w:p>
      <w:pPr>
        <w:spacing w:before="0"/>
        <w:ind w:left="119" w:right="0" w:firstLine="0"/>
        <w:jc w:val="left"/>
        <w:rPr>
          <w:i/>
          <w:sz w:val="22"/>
        </w:rPr>
      </w:pPr>
      <w:r>
        <w:rPr/>
        <w:pict>
          <v:shape style="position:absolute;margin-left:77.25pt;margin-top:14.019413pt;width:79.5pt;height:.1pt;mso-position-horizontal-relative:page;mso-position-vertical-relative:paragraph;z-index:-14723072;mso-wrap-distance-left:0;mso-wrap-distance-right:0" id="docshape1517" coordorigin="1545,280" coordsize="1590,0" path="m1545,280l3135,280e" filled="false" stroked="true" strokeweight=".75pt" strokecolor="#0000ed">
            <v:path arrowok="t"/>
            <v:stroke dashstyle="shortdot"/>
            <w10:wrap type="topAndBottom"/>
          </v:shape>
        </w:pict>
      </w:r>
      <w:hyperlink r:id="rId8">
        <w:r>
          <w:rPr>
            <w:i/>
            <w:color w:val="0000ED"/>
            <w:spacing w:val="-2"/>
            <w:sz w:val="22"/>
          </w:rPr>
          <w:t>OceanofPDF.com</w:t>
        </w:r>
      </w:hyperlink>
    </w:p>
    <w:p>
      <w:pPr>
        <w:spacing w:after="0"/>
        <w:jc w:val="left"/>
        <w:rPr>
          <w:sz w:val="22"/>
        </w:rPr>
        <w:sectPr>
          <w:pgSz w:w="12240" w:h="15840"/>
          <w:pgMar w:top="1440" w:bottom="280" w:left="1420" w:right="1420"/>
        </w:sectPr>
      </w:pPr>
    </w:p>
    <w:p>
      <w:pPr>
        <w:pStyle w:val="Heading1"/>
        <w:spacing w:before="58"/>
      </w:pPr>
      <w:r>
        <w:rPr>
          <w:spacing w:val="-2"/>
        </w:rPr>
        <w:t>Contents</w:t>
      </w:r>
    </w:p>
    <w:p>
      <w:pPr>
        <w:pStyle w:val="ListParagraph"/>
        <w:numPr>
          <w:ilvl w:val="0"/>
          <w:numId w:val="35"/>
        </w:numPr>
        <w:tabs>
          <w:tab w:pos="720" w:val="left" w:leader="none"/>
        </w:tabs>
        <w:spacing w:line="240" w:lineRule="auto" w:before="364" w:after="0"/>
        <w:ind w:left="719" w:right="0" w:hanging="301"/>
        <w:jc w:val="left"/>
        <w:rPr>
          <w:sz w:val="30"/>
        </w:rPr>
      </w:pPr>
      <w:hyperlink w:history="true" w:anchor="_bookmark0">
        <w:r>
          <w:rPr>
            <w:color w:val="0000ED"/>
            <w:sz w:val="30"/>
            <w:u w:val="thick" w:color="0000ED"/>
          </w:rPr>
          <w:t>ChatGPT</w:t>
        </w:r>
        <w:r>
          <w:rPr>
            <w:color w:val="0000ED"/>
            <w:spacing w:val="-6"/>
            <w:sz w:val="30"/>
            <w:u w:val="thick" w:color="0000ED"/>
          </w:rPr>
          <w:t> </w:t>
        </w:r>
        <w:r>
          <w:rPr>
            <w:color w:val="0000ED"/>
            <w:sz w:val="30"/>
            <w:u w:val="thick" w:color="0000ED"/>
          </w:rPr>
          <w:t>and</w:t>
        </w:r>
        <w:r>
          <w:rPr>
            <w:color w:val="0000ED"/>
            <w:spacing w:val="-17"/>
            <w:sz w:val="30"/>
            <w:u w:val="thick" w:color="0000ED"/>
          </w:rPr>
          <w:t> </w:t>
        </w:r>
        <w:r>
          <w:rPr>
            <w:color w:val="0000ED"/>
            <w:sz w:val="30"/>
            <w:u w:val="thick" w:color="0000ED"/>
          </w:rPr>
          <w:t>AI for</w:t>
        </w:r>
        <w:r>
          <w:rPr>
            <w:color w:val="0000ED"/>
            <w:spacing w:val="-17"/>
            <w:sz w:val="30"/>
            <w:u w:val="thick" w:color="0000ED"/>
          </w:rPr>
          <w:t> </w:t>
        </w:r>
        <w:r>
          <w:rPr>
            <w:color w:val="0000ED"/>
            <w:spacing w:val="-2"/>
            <w:sz w:val="30"/>
            <w:u w:val="thick" w:color="0000ED"/>
          </w:rPr>
          <w:t>Accountants</w:t>
        </w:r>
      </w:hyperlink>
    </w:p>
    <w:p>
      <w:pPr>
        <w:pStyle w:val="ListParagraph"/>
        <w:numPr>
          <w:ilvl w:val="0"/>
          <w:numId w:val="35"/>
        </w:numPr>
        <w:tabs>
          <w:tab w:pos="720" w:val="left" w:leader="none"/>
        </w:tabs>
        <w:spacing w:line="240" w:lineRule="auto" w:before="0" w:after="0"/>
        <w:ind w:left="719" w:right="0" w:hanging="301"/>
        <w:jc w:val="left"/>
        <w:rPr>
          <w:sz w:val="30"/>
        </w:rPr>
      </w:pPr>
      <w:hyperlink w:history="true" w:anchor="_bookmark1">
        <w:r>
          <w:rPr>
            <w:color w:val="0000ED"/>
            <w:spacing w:val="-2"/>
            <w:sz w:val="30"/>
            <w:u w:val="thick" w:color="0000ED"/>
          </w:rPr>
          <w:t>Contributors</w:t>
        </w:r>
      </w:hyperlink>
    </w:p>
    <w:p>
      <w:pPr>
        <w:pStyle w:val="ListParagraph"/>
        <w:numPr>
          <w:ilvl w:val="0"/>
          <w:numId w:val="35"/>
        </w:numPr>
        <w:tabs>
          <w:tab w:pos="720" w:val="left" w:leader="none"/>
        </w:tabs>
        <w:spacing w:line="240" w:lineRule="auto" w:before="0" w:after="0"/>
        <w:ind w:left="719" w:right="0" w:hanging="301"/>
        <w:jc w:val="left"/>
        <w:rPr>
          <w:sz w:val="30"/>
        </w:rPr>
      </w:pPr>
      <w:hyperlink w:history="true" w:anchor="_bookmark2">
        <w:r>
          <w:rPr>
            <w:color w:val="0000ED"/>
            <w:sz w:val="30"/>
            <w:u w:val="thick" w:color="0000ED"/>
          </w:rPr>
          <w:t>About the </w:t>
        </w:r>
        <w:r>
          <w:rPr>
            <w:color w:val="0000ED"/>
            <w:spacing w:val="-2"/>
            <w:sz w:val="30"/>
            <w:u w:val="thick" w:color="0000ED"/>
          </w:rPr>
          <w:t>authors</w:t>
        </w:r>
      </w:hyperlink>
    </w:p>
    <w:p>
      <w:pPr>
        <w:pStyle w:val="ListParagraph"/>
        <w:numPr>
          <w:ilvl w:val="1"/>
          <w:numId w:val="35"/>
        </w:numPr>
        <w:tabs>
          <w:tab w:pos="1320" w:val="left" w:leader="none"/>
        </w:tabs>
        <w:spacing w:line="240" w:lineRule="auto" w:before="0" w:after="0"/>
        <w:ind w:left="1319" w:right="0" w:hanging="301"/>
        <w:jc w:val="left"/>
        <w:rPr>
          <w:sz w:val="30"/>
        </w:rPr>
      </w:pPr>
      <w:hyperlink w:history="true" w:anchor="_bookmark3">
        <w:r>
          <w:rPr>
            <w:color w:val="0000ED"/>
            <w:spacing w:val="-2"/>
            <w:sz w:val="30"/>
            <w:u w:val="thick" w:color="0000ED"/>
          </w:rPr>
          <w:t>Acknowled</w:t>
        </w:r>
        <w:r>
          <w:rPr>
            <w:color w:val="0000ED"/>
            <w:spacing w:val="-2"/>
            <w:sz w:val="30"/>
          </w:rPr>
          <w:t>g</w:t>
        </w:r>
        <w:r>
          <w:rPr>
            <w:color w:val="0000ED"/>
            <w:spacing w:val="-2"/>
            <w:sz w:val="30"/>
            <w:u w:val="thick" w:color="0000ED"/>
          </w:rPr>
          <w:t>ements</w:t>
        </w:r>
      </w:hyperlink>
    </w:p>
    <w:p>
      <w:pPr>
        <w:pStyle w:val="ListParagraph"/>
        <w:numPr>
          <w:ilvl w:val="0"/>
          <w:numId w:val="35"/>
        </w:numPr>
        <w:tabs>
          <w:tab w:pos="720" w:val="left" w:leader="none"/>
        </w:tabs>
        <w:spacing w:line="240" w:lineRule="auto" w:before="0" w:after="0"/>
        <w:ind w:left="719" w:right="0" w:hanging="301"/>
        <w:jc w:val="left"/>
        <w:rPr>
          <w:sz w:val="30"/>
        </w:rPr>
      </w:pPr>
      <w:hyperlink w:history="true" w:anchor="_bookmark4">
        <w:r>
          <w:rPr>
            <w:color w:val="0000ED"/>
            <w:sz w:val="30"/>
            <w:u w:val="thick" w:color="0000ED"/>
          </w:rPr>
          <w:t>About the </w:t>
        </w:r>
        <w:r>
          <w:rPr>
            <w:color w:val="0000ED"/>
            <w:spacing w:val="-2"/>
            <w:sz w:val="30"/>
            <w:u w:val="thick" w:color="0000ED"/>
          </w:rPr>
          <w:t>reviewer</w:t>
        </w:r>
      </w:hyperlink>
    </w:p>
    <w:p>
      <w:pPr>
        <w:pStyle w:val="ListParagraph"/>
        <w:numPr>
          <w:ilvl w:val="0"/>
          <w:numId w:val="35"/>
        </w:numPr>
        <w:tabs>
          <w:tab w:pos="720" w:val="left" w:leader="none"/>
        </w:tabs>
        <w:spacing w:line="240" w:lineRule="auto" w:before="0" w:after="0"/>
        <w:ind w:left="719" w:right="0" w:hanging="301"/>
        <w:jc w:val="left"/>
        <w:rPr>
          <w:sz w:val="30"/>
        </w:rPr>
      </w:pPr>
      <w:hyperlink w:history="true" w:anchor="_bookmark6">
        <w:r>
          <w:rPr>
            <w:color w:val="0000ED"/>
            <w:spacing w:val="-2"/>
            <w:sz w:val="30"/>
            <w:u w:val="thick" w:color="0000ED"/>
          </w:rPr>
          <w:t>Preface</w:t>
        </w:r>
      </w:hyperlink>
    </w:p>
    <w:p>
      <w:pPr>
        <w:pStyle w:val="ListParagraph"/>
        <w:numPr>
          <w:ilvl w:val="1"/>
          <w:numId w:val="35"/>
        </w:numPr>
        <w:tabs>
          <w:tab w:pos="1320" w:val="left" w:leader="none"/>
        </w:tabs>
        <w:spacing w:line="240" w:lineRule="auto" w:before="0" w:after="0"/>
        <w:ind w:left="1319" w:right="0" w:hanging="301"/>
        <w:jc w:val="left"/>
        <w:rPr>
          <w:sz w:val="30"/>
        </w:rPr>
      </w:pPr>
      <w:hyperlink w:history="true" w:anchor="_bookmark7">
        <w:r>
          <w:rPr>
            <w:color w:val="0000ED"/>
            <w:sz w:val="30"/>
            <w:u w:val="thick" w:color="0000ED"/>
          </w:rPr>
          <w:t>Who this book is </w:t>
        </w:r>
        <w:r>
          <w:rPr>
            <w:color w:val="0000ED"/>
            <w:spacing w:val="-5"/>
            <w:sz w:val="30"/>
            <w:u w:val="thick" w:color="0000ED"/>
          </w:rPr>
          <w:t>for</w:t>
        </w:r>
      </w:hyperlink>
    </w:p>
    <w:p>
      <w:pPr>
        <w:pStyle w:val="ListParagraph"/>
        <w:numPr>
          <w:ilvl w:val="1"/>
          <w:numId w:val="35"/>
        </w:numPr>
        <w:tabs>
          <w:tab w:pos="1320" w:val="left" w:leader="none"/>
        </w:tabs>
        <w:spacing w:line="240" w:lineRule="auto" w:before="0" w:after="0"/>
        <w:ind w:left="1319" w:right="0" w:hanging="301"/>
        <w:jc w:val="left"/>
        <w:rPr>
          <w:sz w:val="30"/>
        </w:rPr>
      </w:pPr>
      <w:hyperlink w:history="true" w:anchor="_bookmark8">
        <w:r>
          <w:rPr>
            <w:color w:val="0000ED"/>
            <w:sz w:val="30"/>
            <w:u w:val="thick" w:color="0000ED"/>
          </w:rPr>
          <w:t>What this book </w:t>
        </w:r>
        <w:r>
          <w:rPr>
            <w:color w:val="0000ED"/>
            <w:spacing w:val="-2"/>
            <w:sz w:val="30"/>
            <w:u w:val="thick" w:color="0000ED"/>
          </w:rPr>
          <w:t>covers</w:t>
        </w:r>
      </w:hyperlink>
    </w:p>
    <w:p>
      <w:pPr>
        <w:pStyle w:val="ListParagraph"/>
        <w:numPr>
          <w:ilvl w:val="1"/>
          <w:numId w:val="35"/>
        </w:numPr>
        <w:tabs>
          <w:tab w:pos="1320" w:val="left" w:leader="none"/>
        </w:tabs>
        <w:spacing w:line="240" w:lineRule="auto" w:before="0" w:after="0"/>
        <w:ind w:left="1319" w:right="0" w:hanging="301"/>
        <w:jc w:val="left"/>
        <w:rPr>
          <w:sz w:val="30"/>
        </w:rPr>
      </w:pPr>
      <w:hyperlink w:history="true" w:anchor="_bookmark9">
        <w:r>
          <w:rPr>
            <w:color w:val="0000ED"/>
            <w:sz w:val="30"/>
            <w:u w:val="thick" w:color="0000ED"/>
          </w:rPr>
          <w:t>To</w:t>
        </w:r>
        <w:r>
          <w:rPr>
            <w:color w:val="0000ED"/>
            <w:spacing w:val="-3"/>
            <w:sz w:val="30"/>
          </w:rPr>
          <w:t> </w:t>
        </w:r>
        <w:r>
          <w:rPr>
            <w:color w:val="0000ED"/>
            <w:sz w:val="30"/>
          </w:rPr>
          <w:t>g</w:t>
        </w:r>
        <w:r>
          <w:rPr>
            <w:color w:val="0000ED"/>
            <w:sz w:val="30"/>
            <w:u w:val="thick" w:color="0000ED"/>
          </w:rPr>
          <w:t>et</w:t>
        </w:r>
        <w:r>
          <w:rPr>
            <w:color w:val="0000ED"/>
            <w:spacing w:val="-3"/>
            <w:sz w:val="30"/>
            <w:u w:val="thick" w:color="0000ED"/>
          </w:rPr>
          <w:t> </w:t>
        </w:r>
        <w:r>
          <w:rPr>
            <w:color w:val="0000ED"/>
            <w:sz w:val="30"/>
            <w:u w:val="thick" w:color="0000ED"/>
          </w:rPr>
          <w:t>the</w:t>
        </w:r>
        <w:r>
          <w:rPr>
            <w:color w:val="0000ED"/>
            <w:spacing w:val="-3"/>
            <w:sz w:val="30"/>
            <w:u w:val="thick" w:color="0000ED"/>
          </w:rPr>
          <w:t> </w:t>
        </w:r>
        <w:r>
          <w:rPr>
            <w:color w:val="0000ED"/>
            <w:sz w:val="30"/>
            <w:u w:val="thick" w:color="0000ED"/>
          </w:rPr>
          <w:t>most</w:t>
        </w:r>
        <w:r>
          <w:rPr>
            <w:color w:val="0000ED"/>
            <w:spacing w:val="-3"/>
            <w:sz w:val="30"/>
            <w:u w:val="thick" w:color="0000ED"/>
          </w:rPr>
          <w:t> </w:t>
        </w:r>
        <w:r>
          <w:rPr>
            <w:color w:val="0000ED"/>
            <w:sz w:val="30"/>
            <w:u w:val="thick" w:color="0000ED"/>
          </w:rPr>
          <w:t>out</w:t>
        </w:r>
        <w:r>
          <w:rPr>
            <w:color w:val="0000ED"/>
            <w:spacing w:val="-3"/>
            <w:sz w:val="30"/>
            <w:u w:val="thick" w:color="0000ED"/>
          </w:rPr>
          <w:t> </w:t>
        </w:r>
        <w:r>
          <w:rPr>
            <w:color w:val="0000ED"/>
            <w:sz w:val="30"/>
            <w:u w:val="thick" w:color="0000ED"/>
          </w:rPr>
          <w:t>of</w:t>
        </w:r>
        <w:r>
          <w:rPr>
            <w:color w:val="0000ED"/>
            <w:spacing w:val="-3"/>
            <w:sz w:val="30"/>
            <w:u w:val="thick" w:color="0000ED"/>
          </w:rPr>
          <w:t> </w:t>
        </w:r>
        <w:r>
          <w:rPr>
            <w:color w:val="0000ED"/>
            <w:sz w:val="30"/>
            <w:u w:val="thick" w:color="0000ED"/>
          </w:rPr>
          <w:t>this</w:t>
        </w:r>
        <w:r>
          <w:rPr>
            <w:color w:val="0000ED"/>
            <w:spacing w:val="-3"/>
            <w:sz w:val="30"/>
            <w:u w:val="thick" w:color="0000ED"/>
          </w:rPr>
          <w:t> </w:t>
        </w:r>
        <w:r>
          <w:rPr>
            <w:color w:val="0000ED"/>
            <w:spacing w:val="-4"/>
            <w:sz w:val="30"/>
            <w:u w:val="thick" w:color="0000ED"/>
          </w:rPr>
          <w:t>book</w:t>
        </w:r>
      </w:hyperlink>
    </w:p>
    <w:p>
      <w:pPr>
        <w:pStyle w:val="ListParagraph"/>
        <w:numPr>
          <w:ilvl w:val="1"/>
          <w:numId w:val="35"/>
        </w:numPr>
        <w:tabs>
          <w:tab w:pos="1320" w:val="left" w:leader="none"/>
        </w:tabs>
        <w:spacing w:line="240" w:lineRule="auto" w:before="0" w:after="0"/>
        <w:ind w:left="1319" w:right="0" w:hanging="301"/>
        <w:jc w:val="left"/>
        <w:rPr>
          <w:sz w:val="30"/>
        </w:rPr>
      </w:pPr>
      <w:hyperlink w:history="true" w:anchor="_bookmark10">
        <w:r>
          <w:rPr>
            <w:color w:val="0000ED"/>
            <w:sz w:val="30"/>
            <w:u w:val="thick" w:color="0000ED"/>
          </w:rPr>
          <w:t>Get in </w:t>
        </w:r>
        <w:r>
          <w:rPr>
            <w:color w:val="0000ED"/>
            <w:spacing w:val="-2"/>
            <w:sz w:val="30"/>
            <w:u w:val="thick" w:color="0000ED"/>
          </w:rPr>
          <w:t>touch</w:t>
        </w:r>
      </w:hyperlink>
    </w:p>
    <w:p>
      <w:pPr>
        <w:pStyle w:val="ListParagraph"/>
        <w:numPr>
          <w:ilvl w:val="1"/>
          <w:numId w:val="35"/>
        </w:numPr>
        <w:tabs>
          <w:tab w:pos="1320" w:val="left" w:leader="none"/>
        </w:tabs>
        <w:spacing w:line="240" w:lineRule="auto" w:before="0" w:after="0"/>
        <w:ind w:left="1319" w:right="0" w:hanging="301"/>
        <w:jc w:val="left"/>
        <w:rPr>
          <w:sz w:val="30"/>
        </w:rPr>
      </w:pPr>
      <w:hyperlink w:history="true" w:anchor="_bookmark11">
        <w:r>
          <w:rPr>
            <w:color w:val="0000ED"/>
            <w:spacing w:val="-2"/>
            <w:sz w:val="30"/>
            <w:u w:val="thick" w:color="0000ED"/>
          </w:rPr>
          <w:t>Share</w:t>
        </w:r>
        <w:r>
          <w:rPr>
            <w:color w:val="0000ED"/>
            <w:spacing w:val="-17"/>
            <w:sz w:val="30"/>
            <w:u w:val="thick" w:color="0000ED"/>
          </w:rPr>
          <w:t> </w:t>
        </w:r>
        <w:r>
          <w:rPr>
            <w:color w:val="0000ED"/>
            <w:spacing w:val="-2"/>
            <w:sz w:val="30"/>
            <w:u w:val="thick" w:color="0000ED"/>
          </w:rPr>
          <w:t>Your</w:t>
        </w:r>
        <w:r>
          <w:rPr>
            <w:color w:val="0000ED"/>
            <w:spacing w:val="-14"/>
            <w:sz w:val="30"/>
            <w:u w:val="thick" w:color="0000ED"/>
          </w:rPr>
          <w:t> </w:t>
        </w:r>
        <w:r>
          <w:rPr>
            <w:color w:val="0000ED"/>
            <w:spacing w:val="-2"/>
            <w:sz w:val="30"/>
            <w:u w:val="thick" w:color="0000ED"/>
          </w:rPr>
          <w:t>Thou</w:t>
        </w:r>
        <w:r>
          <w:rPr>
            <w:color w:val="0000ED"/>
            <w:spacing w:val="-2"/>
            <w:sz w:val="30"/>
          </w:rPr>
          <w:t>g</w:t>
        </w:r>
        <w:r>
          <w:rPr>
            <w:color w:val="0000ED"/>
            <w:spacing w:val="-2"/>
            <w:sz w:val="30"/>
            <w:u w:val="thick" w:color="0000ED"/>
          </w:rPr>
          <w:t>hts</w:t>
        </w:r>
      </w:hyperlink>
    </w:p>
    <w:p>
      <w:pPr>
        <w:pStyle w:val="ListParagraph"/>
        <w:numPr>
          <w:ilvl w:val="1"/>
          <w:numId w:val="35"/>
        </w:numPr>
        <w:tabs>
          <w:tab w:pos="1320" w:val="left" w:leader="none"/>
        </w:tabs>
        <w:spacing w:line="240" w:lineRule="auto" w:before="0" w:after="0"/>
        <w:ind w:left="1319" w:right="0" w:hanging="301"/>
        <w:jc w:val="left"/>
        <w:rPr>
          <w:sz w:val="30"/>
        </w:rPr>
      </w:pPr>
      <w:hyperlink w:history="true" w:anchor="_bookmark12">
        <w:r>
          <w:rPr>
            <w:color w:val="0000ED"/>
            <w:sz w:val="30"/>
            <w:u w:val="thick" w:color="0000ED"/>
          </w:rPr>
          <w:t>Download a free PDF copy of this </w:t>
        </w:r>
        <w:r>
          <w:rPr>
            <w:color w:val="0000ED"/>
            <w:spacing w:val="-4"/>
            <w:sz w:val="30"/>
            <w:u w:val="thick" w:color="0000ED"/>
          </w:rPr>
          <w:t>book</w:t>
        </w:r>
      </w:hyperlink>
    </w:p>
    <w:p>
      <w:pPr>
        <w:pStyle w:val="ListParagraph"/>
        <w:numPr>
          <w:ilvl w:val="0"/>
          <w:numId w:val="35"/>
        </w:numPr>
        <w:tabs>
          <w:tab w:pos="720" w:val="left" w:leader="none"/>
        </w:tabs>
        <w:spacing w:line="240" w:lineRule="auto" w:before="0" w:after="0"/>
        <w:ind w:left="719" w:right="0" w:hanging="301"/>
        <w:jc w:val="left"/>
        <w:rPr>
          <w:sz w:val="30"/>
        </w:rPr>
      </w:pPr>
      <w:hyperlink w:history="true" w:anchor="_bookmark14">
        <w:r>
          <w:rPr>
            <w:color w:val="0000ED"/>
            <w:sz w:val="30"/>
            <w:u w:val="thick" w:color="0000ED"/>
          </w:rPr>
          <w:t>Cha</w:t>
        </w:r>
        <w:r>
          <w:rPr>
            <w:color w:val="0000ED"/>
            <w:sz w:val="30"/>
          </w:rPr>
          <w:t>p</w:t>
        </w:r>
        <w:r>
          <w:rPr>
            <w:color w:val="0000ED"/>
            <w:sz w:val="30"/>
            <w:u w:val="thick" w:color="0000ED"/>
          </w:rPr>
          <w:t>ter 1: Generative</w:t>
        </w:r>
        <w:r>
          <w:rPr>
            <w:color w:val="0000ED"/>
            <w:spacing w:val="-17"/>
            <w:sz w:val="30"/>
            <w:u w:val="thick" w:color="0000ED"/>
          </w:rPr>
          <w:t> </w:t>
        </w:r>
        <w:r>
          <w:rPr>
            <w:color w:val="0000ED"/>
            <w:sz w:val="30"/>
            <w:u w:val="thick" w:color="0000ED"/>
          </w:rPr>
          <w:t>Artificial Intelligence (GAI) in</w:t>
        </w:r>
        <w:r>
          <w:rPr>
            <w:color w:val="0000ED"/>
            <w:spacing w:val="-17"/>
            <w:sz w:val="30"/>
            <w:u w:val="thick" w:color="0000ED"/>
          </w:rPr>
          <w:t> </w:t>
        </w:r>
        <w:r>
          <w:rPr>
            <w:color w:val="0000ED"/>
            <w:spacing w:val="-2"/>
            <w:sz w:val="30"/>
            <w:u w:val="thick" w:color="0000ED"/>
          </w:rPr>
          <w:t>Accounting</w:t>
        </w:r>
      </w:hyperlink>
    </w:p>
    <w:p>
      <w:pPr>
        <w:pStyle w:val="ListParagraph"/>
        <w:numPr>
          <w:ilvl w:val="1"/>
          <w:numId w:val="35"/>
        </w:numPr>
        <w:tabs>
          <w:tab w:pos="1320" w:val="left" w:leader="none"/>
        </w:tabs>
        <w:spacing w:line="240" w:lineRule="auto" w:before="0" w:after="0"/>
        <w:ind w:left="1319" w:right="0" w:hanging="301"/>
        <w:jc w:val="left"/>
        <w:rPr>
          <w:sz w:val="30"/>
        </w:rPr>
      </w:pPr>
      <w:hyperlink w:history="true" w:anchor="_bookmark17">
        <w:r>
          <w:rPr>
            <w:color w:val="0000ED"/>
            <w:spacing w:val="-2"/>
            <w:sz w:val="30"/>
            <w:u w:val="thick" w:color="0000ED"/>
          </w:rPr>
          <w:t>Prerequisites</w:t>
        </w:r>
      </w:hyperlink>
    </w:p>
    <w:p>
      <w:pPr>
        <w:pStyle w:val="ListParagraph"/>
        <w:numPr>
          <w:ilvl w:val="1"/>
          <w:numId w:val="35"/>
        </w:numPr>
        <w:tabs>
          <w:tab w:pos="1320" w:val="left" w:leader="none"/>
        </w:tabs>
        <w:spacing w:line="240" w:lineRule="auto" w:before="0" w:after="0"/>
        <w:ind w:left="1319" w:right="1021" w:hanging="300"/>
        <w:jc w:val="left"/>
        <w:rPr>
          <w:sz w:val="30"/>
        </w:rPr>
      </w:pPr>
      <w:hyperlink w:history="true" w:anchor="_bookmark27">
        <w:r>
          <w:rPr>
            <w:color w:val="0000ED"/>
            <w:sz w:val="30"/>
            <w:u w:val="thick" w:color="0000ED"/>
          </w:rPr>
          <w:t>AI</w:t>
        </w:r>
        <w:r>
          <w:rPr>
            <w:color w:val="0000ED"/>
            <w:spacing w:val="-11"/>
            <w:sz w:val="30"/>
            <w:u w:val="thick" w:color="0000ED"/>
          </w:rPr>
          <w:t> </w:t>
        </w:r>
        <w:r>
          <w:rPr>
            <w:color w:val="0000ED"/>
            <w:sz w:val="30"/>
            <w:u w:val="thick" w:color="0000ED"/>
          </w:rPr>
          <w:t>innovations</w:t>
        </w:r>
        <w:r>
          <w:rPr>
            <w:color w:val="0000ED"/>
            <w:spacing w:val="-6"/>
            <w:sz w:val="30"/>
            <w:u w:val="thick" w:color="0000ED"/>
          </w:rPr>
          <w:t> </w:t>
        </w:r>
        <w:r>
          <w:rPr>
            <w:color w:val="0000ED"/>
            <w:sz w:val="30"/>
            <w:u w:val="thick" w:color="0000ED"/>
          </w:rPr>
          <w:t>in</w:t>
        </w:r>
        <w:r>
          <w:rPr>
            <w:color w:val="0000ED"/>
            <w:spacing w:val="-6"/>
            <w:sz w:val="30"/>
            <w:u w:val="thick" w:color="0000ED"/>
          </w:rPr>
          <w:t> </w:t>
        </w:r>
        <w:r>
          <w:rPr>
            <w:color w:val="0000ED"/>
            <w:sz w:val="30"/>
            <w:u w:val="thick" w:color="0000ED"/>
          </w:rPr>
          <w:t>accountin</w:t>
        </w:r>
        <w:r>
          <w:rPr>
            <w:color w:val="0000ED"/>
            <w:sz w:val="30"/>
          </w:rPr>
          <w:t>g</w:t>
        </w:r>
        <w:r>
          <w:rPr>
            <w:color w:val="0000ED"/>
            <w:spacing w:val="-51"/>
            <w:sz w:val="30"/>
          </w:rPr>
          <w:t> </w:t>
        </w:r>
        <w:r>
          <w:rPr>
            <w:rFonts w:ascii="Times New Roman" w:hAnsi="Times New Roman"/>
            <w:color w:val="0000ED"/>
            <w:spacing w:val="-25"/>
            <w:sz w:val="30"/>
            <w:u w:val="thick" w:color="0000ED"/>
          </w:rPr>
          <w:t> </w:t>
        </w:r>
        <w:r>
          <w:rPr>
            <w:color w:val="0000ED"/>
            <w:sz w:val="30"/>
            <w:u w:val="thick" w:color="0000ED"/>
          </w:rPr>
          <w:t>–</w:t>
        </w:r>
        <w:r>
          <w:rPr>
            <w:color w:val="0000ED"/>
            <w:spacing w:val="-6"/>
            <w:sz w:val="30"/>
            <w:u w:val="thick" w:color="0000ED"/>
          </w:rPr>
          <w:t> </w:t>
        </w:r>
        <w:r>
          <w:rPr>
            <w:color w:val="0000ED"/>
            <w:sz w:val="30"/>
            <w:u w:val="thick" w:color="0000ED"/>
          </w:rPr>
          <w:t>automated</w:t>
        </w:r>
        <w:r>
          <w:rPr>
            <w:color w:val="0000ED"/>
            <w:spacing w:val="-6"/>
            <w:sz w:val="30"/>
            <w:u w:val="thick" w:color="0000ED"/>
          </w:rPr>
          <w:t> </w:t>
        </w:r>
        <w:r>
          <w:rPr>
            <w:color w:val="0000ED"/>
            <w:sz w:val="30"/>
            <w:u w:val="thick" w:color="0000ED"/>
          </w:rPr>
          <w:t>calculations</w:t>
        </w:r>
        <w:r>
          <w:rPr>
            <w:color w:val="0000ED"/>
            <w:spacing w:val="-6"/>
            <w:sz w:val="30"/>
            <w:u w:val="thick" w:color="0000ED"/>
          </w:rPr>
          <w:t> </w:t>
        </w:r>
        <w:r>
          <w:rPr>
            <w:color w:val="0000ED"/>
            <w:sz w:val="30"/>
            <w:u w:val="thick" w:color="0000ED"/>
          </w:rPr>
          <w:t>and</w:t>
        </w:r>
        <w:r>
          <w:rPr>
            <w:color w:val="0000ED"/>
            <w:sz w:val="30"/>
          </w:rPr>
          <w:t> p</w:t>
        </w:r>
        <w:r>
          <w:rPr>
            <w:color w:val="0000ED"/>
            <w:sz w:val="30"/>
            <w:u w:val="thick" w:color="0000ED"/>
          </w:rPr>
          <w:t>redictive analysis</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29">
        <w:r>
          <w:rPr>
            <w:color w:val="0000ED"/>
            <w:sz w:val="30"/>
            <w:u w:val="thick" w:color="0000ED"/>
          </w:rPr>
          <w:t>Automatin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complex </w:t>
        </w:r>
        <w:r>
          <w:rPr>
            <w:color w:val="0000ED"/>
            <w:spacing w:val="-2"/>
            <w:sz w:val="30"/>
            <w:u w:val="thick" w:color="0000ED"/>
          </w:rPr>
          <w:t>calculations</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31">
        <w:r>
          <w:rPr>
            <w:color w:val="0000ED"/>
            <w:sz w:val="30"/>
            <w:u w:val="thick" w:color="0000ED"/>
          </w:rPr>
          <w:t>Providin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predictive </w:t>
        </w:r>
        <w:r>
          <w:rPr>
            <w:color w:val="0000ED"/>
            <w:spacing w:val="-2"/>
            <w:sz w:val="30"/>
            <w:u w:val="thick" w:color="0000ED"/>
          </w:rPr>
          <w:t>analytics</w:t>
        </w:r>
      </w:hyperlink>
    </w:p>
    <w:p>
      <w:pPr>
        <w:pStyle w:val="ListParagraph"/>
        <w:numPr>
          <w:ilvl w:val="2"/>
          <w:numId w:val="35"/>
        </w:numPr>
        <w:tabs>
          <w:tab w:pos="1320" w:val="left" w:leader="none"/>
        </w:tabs>
        <w:spacing w:line="240" w:lineRule="auto" w:before="0" w:after="0"/>
        <w:ind w:left="1319" w:right="0" w:hanging="301"/>
        <w:jc w:val="left"/>
        <w:rPr>
          <w:sz w:val="30"/>
        </w:rPr>
      </w:pPr>
      <w:hyperlink w:history="true" w:anchor="_bookmark34">
        <w:r>
          <w:rPr>
            <w:color w:val="0000ED"/>
            <w:sz w:val="30"/>
            <w:u w:val="thick" w:color="0000ED"/>
          </w:rPr>
          <w:t>Case studies and real-world </w:t>
        </w:r>
        <w:r>
          <w:rPr>
            <w:color w:val="0000ED"/>
            <w:spacing w:val="-2"/>
            <w:sz w:val="30"/>
            <w:u w:val="thick" w:color="0000ED"/>
          </w:rPr>
          <w:t>a</w:t>
        </w:r>
        <w:r>
          <w:rPr>
            <w:color w:val="0000ED"/>
            <w:spacing w:val="-2"/>
            <w:sz w:val="30"/>
          </w:rPr>
          <w:t>p</w:t>
        </w:r>
        <w:r>
          <w:rPr>
            <w:color w:val="0000ED"/>
            <w:spacing w:val="-2"/>
            <w:sz w:val="30"/>
            <w:u w:val="thick" w:color="0000ED"/>
          </w:rPr>
          <w:t>plications</w:t>
        </w:r>
      </w:hyperlink>
    </w:p>
    <w:p>
      <w:pPr>
        <w:pStyle w:val="ListParagraph"/>
        <w:numPr>
          <w:ilvl w:val="3"/>
          <w:numId w:val="35"/>
        </w:numPr>
        <w:tabs>
          <w:tab w:pos="1920" w:val="left" w:leader="none"/>
        </w:tabs>
        <w:spacing w:line="240" w:lineRule="auto" w:before="0" w:after="0"/>
        <w:ind w:left="1919" w:right="1346" w:hanging="300"/>
        <w:jc w:val="left"/>
        <w:rPr>
          <w:sz w:val="30"/>
        </w:rPr>
      </w:pPr>
      <w:hyperlink w:history="true" w:anchor="_bookmark35">
        <w:r>
          <w:rPr>
            <w:color w:val="0000ED"/>
            <w:sz w:val="30"/>
            <w:u w:val="thick" w:color="0000ED"/>
          </w:rPr>
          <w:t>A</w:t>
        </w:r>
        <w:r>
          <w:rPr>
            <w:color w:val="0000ED"/>
            <w:spacing w:val="-1"/>
            <w:sz w:val="30"/>
            <w:u w:val="thick" w:color="0000ED"/>
          </w:rPr>
          <w:t> </w:t>
        </w:r>
        <w:r>
          <w:rPr>
            <w:color w:val="0000ED"/>
            <w:sz w:val="30"/>
            <w:u w:val="thick" w:color="0000ED"/>
          </w:rPr>
          <w:t>small business a</w:t>
        </w:r>
        <w:r>
          <w:rPr>
            <w:color w:val="0000ED"/>
            <w:sz w:val="30"/>
          </w:rPr>
          <w:t>p</w:t>
        </w:r>
        <w:r>
          <w:rPr>
            <w:color w:val="0000ED"/>
            <w:sz w:val="30"/>
            <w:u w:val="thick" w:color="0000ED"/>
          </w:rPr>
          <w:t>plication of</w:t>
        </w:r>
        <w:r>
          <w:rPr>
            <w:color w:val="0000ED"/>
            <w:spacing w:val="-1"/>
            <w:sz w:val="30"/>
            <w:u w:val="thick" w:color="0000ED"/>
          </w:rPr>
          <w:t> </w:t>
        </w:r>
        <w:r>
          <w:rPr>
            <w:color w:val="0000ED"/>
            <w:sz w:val="30"/>
            <w:u w:val="thick" w:color="0000ED"/>
          </w:rPr>
          <w:t>AI in action –</w:t>
        </w:r>
        <w:r>
          <w:rPr>
            <w:color w:val="0000ED"/>
            <w:sz w:val="30"/>
          </w:rPr>
          <w:t> </w:t>
        </w:r>
        <w:r>
          <w:rPr>
            <w:color w:val="0000ED"/>
            <w:spacing w:val="-2"/>
            <w:sz w:val="30"/>
            <w:u w:val="thick" w:color="0000ED"/>
          </w:rPr>
          <w:t>revolutionizin</w:t>
        </w:r>
        <w:r>
          <w:rPr>
            <w:color w:val="0000ED"/>
            <w:spacing w:val="-2"/>
            <w:sz w:val="30"/>
          </w:rPr>
          <w:t>g</w:t>
        </w:r>
        <w:r>
          <w:rPr>
            <w:color w:val="0000ED"/>
            <w:spacing w:val="-49"/>
            <w:sz w:val="30"/>
          </w:rPr>
          <w:t> </w:t>
        </w:r>
        <w:r>
          <w:rPr>
            <w:rFonts w:ascii="Times New Roman" w:hAnsi="Times New Roman"/>
            <w:color w:val="0000ED"/>
            <w:spacing w:val="-21"/>
            <w:sz w:val="30"/>
            <w:u w:val="thick" w:color="0000ED"/>
          </w:rPr>
          <w:t> </w:t>
        </w:r>
        <w:r>
          <w:rPr>
            <w:color w:val="0000ED"/>
            <w:spacing w:val="-2"/>
            <w:sz w:val="30"/>
            <w:u w:val="thick" w:color="0000ED"/>
          </w:rPr>
          <w:t>Brewed</w:t>
        </w:r>
        <w:r>
          <w:rPr>
            <w:color w:val="0000ED"/>
            <w:spacing w:val="-12"/>
            <w:sz w:val="30"/>
            <w:u w:val="thick" w:color="0000ED"/>
          </w:rPr>
          <w:t> </w:t>
        </w:r>
        <w:r>
          <w:rPr>
            <w:color w:val="0000ED"/>
            <w:spacing w:val="-2"/>
            <w:sz w:val="30"/>
            <w:u w:val="thick" w:color="0000ED"/>
          </w:rPr>
          <w:t>Awakenings’</w:t>
        </w:r>
        <w:r>
          <w:rPr>
            <w:color w:val="0000ED"/>
            <w:spacing w:val="-18"/>
            <w:sz w:val="30"/>
            <w:u w:val="thick" w:color="0000ED"/>
          </w:rPr>
          <w:t> </w:t>
        </w:r>
        <w:r>
          <w:rPr>
            <w:color w:val="0000ED"/>
            <w:spacing w:val="-2"/>
            <w:sz w:val="30"/>
            <w:u w:val="thick" w:color="0000ED"/>
          </w:rPr>
          <w:t>finances </w:t>
        </w:r>
        <w:r>
          <w:rPr>
            <w:color w:val="0000ED"/>
            <w:spacing w:val="-2"/>
            <w:sz w:val="30"/>
            <w:u w:val="thick" w:color="0000ED"/>
          </w:rPr>
          <w:t>with</w:t>
        </w:r>
        <w:r>
          <w:rPr>
            <w:color w:val="0000ED"/>
            <w:spacing w:val="-2"/>
            <w:sz w:val="30"/>
          </w:rPr>
          <w:t> </w:t>
        </w:r>
        <w:r>
          <w:rPr>
            <w:color w:val="0000ED"/>
            <w:sz w:val="30"/>
            <w:u w:val="thick" w:color="0000ED"/>
          </w:rPr>
          <w:t>QuickBooks Online</w:t>
        </w:r>
      </w:hyperlink>
    </w:p>
    <w:p>
      <w:pPr>
        <w:pStyle w:val="ListParagraph"/>
        <w:numPr>
          <w:ilvl w:val="3"/>
          <w:numId w:val="35"/>
        </w:numPr>
        <w:tabs>
          <w:tab w:pos="1920" w:val="left" w:leader="none"/>
        </w:tabs>
        <w:spacing w:line="240" w:lineRule="auto" w:before="0" w:after="0"/>
        <w:ind w:left="1919" w:right="729" w:hanging="300"/>
        <w:jc w:val="left"/>
        <w:rPr>
          <w:sz w:val="30"/>
        </w:rPr>
      </w:pPr>
      <w:hyperlink w:history="true" w:anchor="_bookmark37">
        <w:r>
          <w:rPr>
            <w:color w:val="0000ED"/>
            <w:sz w:val="30"/>
            <w:u w:val="thick" w:color="0000ED"/>
          </w:rPr>
          <w:t>A</w:t>
        </w:r>
        <w:r>
          <w:rPr>
            <w:color w:val="0000ED"/>
            <w:spacing w:val="-19"/>
            <w:sz w:val="30"/>
            <w:u w:val="thick" w:color="0000ED"/>
          </w:rPr>
          <w:t> </w:t>
        </w:r>
        <w:r>
          <w:rPr>
            <w:color w:val="0000ED"/>
            <w:sz w:val="30"/>
            <w:u w:val="thick" w:color="0000ED"/>
          </w:rPr>
          <w:t>small</w:t>
        </w:r>
        <w:r>
          <w:rPr>
            <w:color w:val="0000ED"/>
            <w:spacing w:val="-15"/>
            <w:sz w:val="30"/>
            <w:u w:val="thick" w:color="0000ED"/>
          </w:rPr>
          <w:t> </w:t>
        </w:r>
        <w:r>
          <w:rPr>
            <w:color w:val="0000ED"/>
            <w:sz w:val="30"/>
            <w:u w:val="thick" w:color="0000ED"/>
          </w:rPr>
          <w:t>business</w:t>
        </w:r>
        <w:r>
          <w:rPr>
            <w:color w:val="0000ED"/>
            <w:spacing w:val="-8"/>
            <w:sz w:val="30"/>
            <w:u w:val="thick" w:color="0000ED"/>
          </w:rPr>
          <w:t> </w:t>
        </w:r>
        <w:r>
          <w:rPr>
            <w:color w:val="0000ED"/>
            <w:sz w:val="30"/>
            <w:u w:val="thick" w:color="0000ED"/>
          </w:rPr>
          <w:t>a</w:t>
        </w:r>
        <w:r>
          <w:rPr>
            <w:color w:val="0000ED"/>
            <w:sz w:val="30"/>
          </w:rPr>
          <w:t>p</w:t>
        </w:r>
        <w:r>
          <w:rPr>
            <w:color w:val="0000ED"/>
            <w:sz w:val="30"/>
            <w:u w:val="thick" w:color="0000ED"/>
          </w:rPr>
          <w:t>plication</w:t>
        </w:r>
        <w:r>
          <w:rPr>
            <w:color w:val="0000ED"/>
            <w:spacing w:val="-8"/>
            <w:sz w:val="30"/>
            <w:u w:val="thick" w:color="0000ED"/>
          </w:rPr>
          <w:t> </w:t>
        </w:r>
        <w:r>
          <w:rPr>
            <w:color w:val="0000ED"/>
            <w:sz w:val="30"/>
            <w:u w:val="thick" w:color="0000ED"/>
          </w:rPr>
          <w:t>–</w:t>
        </w:r>
        <w:r>
          <w:rPr>
            <w:color w:val="0000ED"/>
            <w:spacing w:val="-19"/>
            <w:sz w:val="30"/>
            <w:u w:val="thick" w:color="0000ED"/>
          </w:rPr>
          <w:t> </w:t>
        </w:r>
        <w:r>
          <w:rPr>
            <w:color w:val="0000ED"/>
            <w:sz w:val="30"/>
            <w:u w:val="thick" w:color="0000ED"/>
          </w:rPr>
          <w:t>AI’s</w:t>
        </w:r>
        <w:r>
          <w:rPr>
            <w:color w:val="0000ED"/>
            <w:spacing w:val="-7"/>
            <w:sz w:val="30"/>
            <w:u w:val="thick" w:color="0000ED"/>
          </w:rPr>
          <w:t> </w:t>
        </w:r>
        <w:r>
          <w:rPr>
            <w:color w:val="0000ED"/>
            <w:sz w:val="30"/>
            <w:u w:val="thick" w:color="0000ED"/>
          </w:rPr>
          <w:t>impact</w:t>
        </w:r>
        <w:r>
          <w:rPr>
            <w:color w:val="0000ED"/>
            <w:spacing w:val="-8"/>
            <w:sz w:val="30"/>
            <w:u w:val="thick" w:color="0000ED"/>
          </w:rPr>
          <w:t> </w:t>
        </w:r>
        <w:r>
          <w:rPr>
            <w:color w:val="0000ED"/>
            <w:sz w:val="30"/>
            <w:u w:val="thick" w:color="0000ED"/>
          </w:rPr>
          <w:t>on</w:t>
        </w:r>
        <w:r>
          <w:rPr>
            <w:color w:val="0000ED"/>
            <w:spacing w:val="-8"/>
            <w:sz w:val="30"/>
            <w:u w:val="thick" w:color="0000ED"/>
          </w:rPr>
          <w:t> </w:t>
        </w:r>
        <w:r>
          <w:rPr>
            <w:color w:val="0000ED"/>
            <w:sz w:val="30"/>
            <w:u w:val="thick" w:color="0000ED"/>
          </w:rPr>
          <w:t>Cityscape</w:t>
        </w:r>
        <w:r>
          <w:rPr>
            <w:color w:val="0000ED"/>
            <w:sz w:val="30"/>
          </w:rPr>
          <w:t> </w:t>
        </w:r>
        <w:r>
          <w:rPr>
            <w:color w:val="0000ED"/>
            <w:spacing w:val="-2"/>
            <w:sz w:val="30"/>
            <w:u w:val="thick" w:color="0000ED"/>
          </w:rPr>
          <w:t>Consultin</w:t>
        </w:r>
        <w:r>
          <w:rPr>
            <w:color w:val="0000ED"/>
            <w:spacing w:val="-2"/>
            <w:sz w:val="30"/>
          </w:rPr>
          <w:t>g</w:t>
        </w:r>
      </w:hyperlink>
    </w:p>
    <w:p>
      <w:pPr>
        <w:pStyle w:val="ListParagraph"/>
        <w:numPr>
          <w:ilvl w:val="3"/>
          <w:numId w:val="35"/>
        </w:numPr>
        <w:tabs>
          <w:tab w:pos="1920" w:val="left" w:leader="none"/>
        </w:tabs>
        <w:spacing w:line="240" w:lineRule="auto" w:before="0" w:after="0"/>
        <w:ind w:left="1919" w:right="1381" w:hanging="300"/>
        <w:jc w:val="left"/>
        <w:rPr>
          <w:sz w:val="30"/>
        </w:rPr>
      </w:pPr>
      <w:hyperlink w:history="true" w:anchor="_bookmark40">
        <w:r>
          <w:rPr>
            <w:color w:val="0000ED"/>
            <w:sz w:val="30"/>
            <w:u w:val="thick" w:color="0000ED"/>
          </w:rPr>
          <w:t>A</w:t>
        </w:r>
        <w:r>
          <w:rPr>
            <w:color w:val="0000ED"/>
            <w:spacing w:val="-19"/>
            <w:sz w:val="30"/>
            <w:u w:val="thick" w:color="0000ED"/>
          </w:rPr>
          <w:t> </w:t>
        </w:r>
        <w:r>
          <w:rPr>
            <w:color w:val="0000ED"/>
            <w:sz w:val="30"/>
            <w:u w:val="thick" w:color="0000ED"/>
          </w:rPr>
          <w:t>large</w:t>
        </w:r>
        <w:r>
          <w:rPr>
            <w:color w:val="0000ED"/>
            <w:spacing w:val="-19"/>
            <w:sz w:val="30"/>
            <w:u w:val="thick" w:color="0000ED"/>
          </w:rPr>
          <w:t> </w:t>
        </w:r>
        <w:r>
          <w:rPr>
            <w:color w:val="0000ED"/>
            <w:sz w:val="30"/>
            <w:u w:val="thick" w:color="0000ED"/>
          </w:rPr>
          <w:t>corporation</w:t>
        </w:r>
        <w:r>
          <w:rPr>
            <w:color w:val="0000ED"/>
            <w:spacing w:val="-11"/>
            <w:sz w:val="30"/>
            <w:u w:val="thick" w:color="0000ED"/>
          </w:rPr>
          <w:t> </w:t>
        </w:r>
        <w:r>
          <w:rPr>
            <w:color w:val="0000ED"/>
            <w:sz w:val="30"/>
            <w:u w:val="thick" w:color="0000ED"/>
          </w:rPr>
          <w:t>application</w:t>
        </w:r>
        <w:r>
          <w:rPr>
            <w:color w:val="0000ED"/>
            <w:spacing w:val="-10"/>
            <w:sz w:val="30"/>
            <w:u w:val="thick" w:color="0000ED"/>
          </w:rPr>
          <w:t> </w:t>
        </w:r>
        <w:r>
          <w:rPr>
            <w:color w:val="0000ED"/>
            <w:sz w:val="30"/>
            <w:u w:val="thick" w:color="0000ED"/>
          </w:rPr>
          <w:t>–</w:t>
        </w:r>
        <w:r>
          <w:rPr>
            <w:color w:val="0000ED"/>
            <w:spacing w:val="-19"/>
            <w:sz w:val="30"/>
            <w:u w:val="thick" w:color="0000ED"/>
          </w:rPr>
          <w:t> </w:t>
        </w:r>
        <w:r>
          <w:rPr>
            <w:color w:val="0000ED"/>
            <w:sz w:val="30"/>
            <w:u w:val="thick" w:color="0000ED"/>
          </w:rPr>
          <w:t>AI</w:t>
        </w:r>
        <w:r>
          <w:rPr>
            <w:color w:val="0000ED"/>
            <w:spacing w:val="-10"/>
            <w:sz w:val="30"/>
            <w:u w:val="thick" w:color="0000ED"/>
          </w:rPr>
          <w:t> </w:t>
        </w:r>
        <w:r>
          <w:rPr>
            <w:color w:val="0000ED"/>
            <w:sz w:val="30"/>
            <w:u w:val="thick" w:color="0000ED"/>
          </w:rPr>
          <w:t>at</w:t>
        </w:r>
        <w:r>
          <w:rPr>
            <w:color w:val="0000ED"/>
            <w:spacing w:val="-10"/>
            <w:sz w:val="30"/>
            <w:u w:val="thick" w:color="0000ED"/>
          </w:rPr>
          <w:t> </w:t>
        </w:r>
        <w:r>
          <w:rPr>
            <w:color w:val="0000ED"/>
            <w:sz w:val="30"/>
            <w:u w:val="thick" w:color="0000ED"/>
          </w:rPr>
          <w:t>GlobalTech</w:t>
        </w:r>
        <w:r>
          <w:rPr>
            <w:color w:val="0000ED"/>
            <w:sz w:val="30"/>
          </w:rPr>
          <w:t> </w:t>
        </w:r>
        <w:r>
          <w:rPr>
            <w:color w:val="0000ED"/>
            <w:spacing w:val="-2"/>
            <w:sz w:val="30"/>
            <w:u w:val="thick" w:color="0000ED"/>
          </w:rPr>
          <w:t>Enter</w:t>
        </w:r>
        <w:r>
          <w:rPr>
            <w:color w:val="0000ED"/>
            <w:spacing w:val="-2"/>
            <w:sz w:val="30"/>
          </w:rPr>
          <w:t>p</w:t>
        </w:r>
        <w:r>
          <w:rPr>
            <w:color w:val="0000ED"/>
            <w:spacing w:val="-2"/>
            <w:sz w:val="30"/>
            <w:u w:val="thick" w:color="0000ED"/>
          </w:rPr>
          <w:t>rises</w:t>
        </w:r>
      </w:hyperlink>
    </w:p>
    <w:p>
      <w:pPr>
        <w:pStyle w:val="ListParagraph"/>
        <w:numPr>
          <w:ilvl w:val="3"/>
          <w:numId w:val="35"/>
        </w:numPr>
        <w:tabs>
          <w:tab w:pos="1320" w:val="left" w:leader="none"/>
        </w:tabs>
        <w:spacing w:line="240" w:lineRule="auto" w:before="0" w:after="0"/>
        <w:ind w:left="1319" w:right="0" w:hanging="301"/>
        <w:jc w:val="left"/>
        <w:rPr>
          <w:sz w:val="30"/>
        </w:rPr>
      </w:pPr>
      <w:hyperlink w:history="true" w:anchor="_bookmark43">
        <w:r>
          <w:rPr>
            <w:color w:val="0000ED"/>
            <w:sz w:val="30"/>
            <w:u w:val="thick" w:color="0000ED"/>
          </w:rPr>
          <w:t>Pre</w:t>
        </w:r>
        <w:r>
          <w:rPr>
            <w:color w:val="0000ED"/>
            <w:sz w:val="30"/>
          </w:rPr>
          <w:t>p</w:t>
        </w:r>
        <w:r>
          <w:rPr>
            <w:color w:val="0000ED"/>
            <w:sz w:val="30"/>
            <w:u w:val="thick" w:color="0000ED"/>
          </w:rPr>
          <w:t>aring for an</w:t>
        </w:r>
        <w:r>
          <w:rPr>
            <w:color w:val="0000ED"/>
            <w:spacing w:val="-17"/>
            <w:sz w:val="30"/>
            <w:u w:val="thick" w:color="0000ED"/>
          </w:rPr>
          <w:t> </w:t>
        </w:r>
        <w:r>
          <w:rPr>
            <w:color w:val="0000ED"/>
            <w:sz w:val="30"/>
            <w:u w:val="thick" w:color="0000ED"/>
          </w:rPr>
          <w:t>AI-driven future in </w:t>
        </w:r>
        <w:r>
          <w:rPr>
            <w:color w:val="0000ED"/>
            <w:spacing w:val="-2"/>
            <w:sz w:val="30"/>
            <w:u w:val="thick" w:color="0000ED"/>
          </w:rPr>
          <w:t>accounting</w:t>
        </w:r>
      </w:hyperlink>
    </w:p>
    <w:p>
      <w:pPr>
        <w:pStyle w:val="ListParagraph"/>
        <w:numPr>
          <w:ilvl w:val="4"/>
          <w:numId w:val="35"/>
        </w:numPr>
        <w:tabs>
          <w:tab w:pos="1920" w:val="left" w:leader="none"/>
        </w:tabs>
        <w:spacing w:line="240" w:lineRule="auto" w:before="0" w:after="0"/>
        <w:ind w:left="1919" w:right="0" w:hanging="301"/>
        <w:jc w:val="left"/>
        <w:rPr>
          <w:sz w:val="30"/>
        </w:rPr>
      </w:pPr>
      <w:r>
        <w:rPr/>
        <w:pict>
          <v:rect style="position:absolute;margin-left:250.105499pt;margin-top:14.753912pt;width:113.503854pt;height:1.5pt;mso-position-horizontal-relative:page;mso-position-vertical-relative:paragraph;z-index:-22128128" id="docshape1518" filled="true" fillcolor="#0000ed" stroked="false">
            <v:fill type="solid"/>
            <w10:wrap type="none"/>
          </v:rect>
        </w:pict>
      </w:r>
      <w:hyperlink w:history="true" w:anchor="_bookmark45">
        <w:r>
          <w:rPr>
            <w:color w:val="0000ED"/>
            <w:sz w:val="30"/>
            <w:u w:val="thick" w:color="0000ED"/>
          </w:rPr>
          <w:t>The necessar</w:t>
        </w:r>
        <w:r>
          <w:rPr>
            <w:color w:val="0000ED"/>
            <w:sz w:val="30"/>
          </w:rPr>
          <w:t>y skills and </w:t>
        </w:r>
        <w:r>
          <w:rPr>
            <w:color w:val="0000ED"/>
            <w:spacing w:val="-2"/>
            <w:sz w:val="30"/>
          </w:rPr>
          <w:t>training</w:t>
        </w:r>
      </w:hyperlink>
    </w:p>
    <w:p>
      <w:pPr>
        <w:pStyle w:val="ListParagraph"/>
        <w:numPr>
          <w:ilvl w:val="4"/>
          <w:numId w:val="35"/>
        </w:numPr>
        <w:tabs>
          <w:tab w:pos="1920" w:val="left" w:leader="none"/>
        </w:tabs>
        <w:spacing w:line="240" w:lineRule="auto" w:before="0" w:after="0"/>
        <w:ind w:left="1919" w:right="0" w:hanging="301"/>
        <w:jc w:val="left"/>
        <w:rPr>
          <w:sz w:val="30"/>
        </w:rPr>
      </w:pPr>
      <w:hyperlink w:history="true" w:anchor="_bookmark53">
        <w:r>
          <w:rPr>
            <w:color w:val="0000ED"/>
            <w:sz w:val="30"/>
            <w:u w:val="thick" w:color="0000ED"/>
          </w:rPr>
          <w:t>Im</w:t>
        </w:r>
        <w:r>
          <w:rPr>
            <w:color w:val="0000ED"/>
            <w:sz w:val="30"/>
          </w:rPr>
          <w:t>p</w:t>
        </w:r>
        <w:r>
          <w:rPr>
            <w:color w:val="0000ED"/>
            <w:sz w:val="30"/>
            <w:u w:val="thick" w:color="0000ED"/>
          </w:rPr>
          <w:t>lementing</w:t>
        </w:r>
        <w:r>
          <w:rPr>
            <w:color w:val="0000ED"/>
            <w:spacing w:val="-19"/>
            <w:sz w:val="30"/>
            <w:u w:val="thick" w:color="0000ED"/>
          </w:rPr>
          <w:t> </w:t>
        </w:r>
        <w:r>
          <w:rPr>
            <w:color w:val="0000ED"/>
            <w:sz w:val="30"/>
            <w:u w:val="thick" w:color="0000ED"/>
          </w:rPr>
          <w:t>AI in accounting </w:t>
        </w:r>
        <w:r>
          <w:rPr>
            <w:color w:val="0000ED"/>
            <w:spacing w:val="-2"/>
            <w:sz w:val="30"/>
            <w:u w:val="thick" w:color="0000ED"/>
          </w:rPr>
          <w:t>departments</w:t>
        </w:r>
      </w:hyperlink>
    </w:p>
    <w:p>
      <w:pPr>
        <w:pStyle w:val="ListParagraph"/>
        <w:numPr>
          <w:ilvl w:val="3"/>
          <w:numId w:val="35"/>
        </w:numPr>
        <w:tabs>
          <w:tab w:pos="1320" w:val="left" w:leader="none"/>
        </w:tabs>
        <w:spacing w:line="240" w:lineRule="auto" w:before="1" w:after="0"/>
        <w:ind w:left="1319" w:right="0" w:hanging="301"/>
        <w:jc w:val="left"/>
        <w:rPr>
          <w:sz w:val="30"/>
        </w:rPr>
      </w:pPr>
      <w:r>
        <w:rPr/>
        <w:pict>
          <v:rect style="position:absolute;margin-left:193.064499pt;margin-top:14.803911pt;width:2.263625pt;height:1.5pt;mso-position-horizontal-relative:page;mso-position-vertical-relative:paragraph;z-index:-22127616" id="docshape1519" filled="true" fillcolor="#0000ed" stroked="false">
            <v:fill type="solid"/>
            <w10:wrap type="none"/>
          </v:rect>
        </w:pict>
      </w:r>
      <w:hyperlink w:history="true" w:anchor="_bookmark63">
        <w:r>
          <w:rPr>
            <w:color w:val="0000ED"/>
            <w:spacing w:val="-2"/>
            <w:sz w:val="30"/>
            <w:u w:val="thick" w:color="0000ED"/>
          </w:rPr>
          <w:t>Summar</w:t>
        </w:r>
        <w:r>
          <w:rPr>
            <w:color w:val="0000ED"/>
            <w:spacing w:val="-2"/>
            <w:sz w:val="30"/>
          </w:rPr>
          <w:t>y</w:t>
        </w:r>
      </w:hyperlink>
    </w:p>
    <w:p>
      <w:pPr>
        <w:pStyle w:val="ListParagraph"/>
        <w:numPr>
          <w:ilvl w:val="3"/>
          <w:numId w:val="35"/>
        </w:numPr>
        <w:tabs>
          <w:tab w:pos="1320" w:val="left" w:leader="none"/>
        </w:tabs>
        <w:spacing w:line="240" w:lineRule="auto" w:before="0" w:after="0"/>
        <w:ind w:left="1319" w:right="0" w:hanging="301"/>
        <w:jc w:val="left"/>
        <w:rPr>
          <w:sz w:val="30"/>
        </w:rPr>
      </w:pPr>
      <w:hyperlink w:history="true" w:anchor="_bookmark64">
        <w:r>
          <w:rPr>
            <w:color w:val="0000ED"/>
            <w:sz w:val="30"/>
            <w:u w:val="thick" w:color="0000ED"/>
          </w:rPr>
          <w:t>Further </w:t>
        </w:r>
        <w:r>
          <w:rPr>
            <w:color w:val="0000ED"/>
            <w:spacing w:val="-2"/>
            <w:sz w:val="30"/>
            <w:u w:val="thick" w:color="0000ED"/>
          </w:rPr>
          <w:t>readin</w:t>
        </w:r>
        <w:r>
          <w:rPr>
            <w:color w:val="0000ED"/>
            <w:spacing w:val="-2"/>
            <w:sz w:val="30"/>
          </w:rPr>
          <w:t>g</w:t>
        </w:r>
      </w:hyperlink>
    </w:p>
    <w:p>
      <w:pPr>
        <w:pStyle w:val="ListParagraph"/>
        <w:numPr>
          <w:ilvl w:val="3"/>
          <w:numId w:val="35"/>
        </w:numPr>
        <w:tabs>
          <w:tab w:pos="1320" w:val="left" w:leader="none"/>
        </w:tabs>
        <w:spacing w:line="240" w:lineRule="auto" w:before="0" w:after="0"/>
        <w:ind w:left="1319" w:right="0" w:hanging="301"/>
        <w:jc w:val="left"/>
        <w:rPr>
          <w:sz w:val="30"/>
        </w:rPr>
      </w:pPr>
      <w:hyperlink w:history="true" w:anchor="_bookmark65">
        <w:r>
          <w:rPr>
            <w:color w:val="0000ED"/>
            <w:spacing w:val="-5"/>
            <w:sz w:val="30"/>
            <w:u w:val="thick" w:color="0000ED"/>
          </w:rPr>
          <w:t>Q&amp;A</w:t>
        </w:r>
      </w:hyperlink>
    </w:p>
    <w:p>
      <w:pPr>
        <w:pStyle w:val="ListParagraph"/>
        <w:numPr>
          <w:ilvl w:val="0"/>
          <w:numId w:val="35"/>
        </w:numPr>
        <w:tabs>
          <w:tab w:pos="720" w:val="left" w:leader="none"/>
        </w:tabs>
        <w:spacing w:line="240" w:lineRule="auto" w:before="0" w:after="0"/>
        <w:ind w:left="719" w:right="0" w:hanging="301"/>
        <w:jc w:val="left"/>
        <w:rPr>
          <w:sz w:val="30"/>
        </w:rPr>
      </w:pPr>
      <w:hyperlink w:history="true" w:anchor="_bookmark67">
        <w:r>
          <w:rPr>
            <w:color w:val="0000ED"/>
            <w:sz w:val="30"/>
            <w:u w:val="thick" w:color="0000ED"/>
          </w:rPr>
          <w:t>Cha</w:t>
        </w:r>
        <w:r>
          <w:rPr>
            <w:color w:val="0000ED"/>
            <w:sz w:val="30"/>
          </w:rPr>
          <w:t>p</w:t>
        </w:r>
        <w:r>
          <w:rPr>
            <w:color w:val="0000ED"/>
            <w:sz w:val="30"/>
            <w:u w:val="thick" w:color="0000ED"/>
          </w:rPr>
          <w:t>ter 2: Enhancing Practice Management Using</w:t>
        </w:r>
        <w:r>
          <w:rPr>
            <w:color w:val="0000ED"/>
            <w:spacing w:val="-6"/>
            <w:sz w:val="30"/>
            <w:u w:val="thick" w:color="0000ED"/>
          </w:rPr>
          <w:t> </w:t>
        </w:r>
        <w:r>
          <w:rPr>
            <w:color w:val="0000ED"/>
            <w:sz w:val="30"/>
            <w:u w:val="thick" w:color="0000ED"/>
          </w:rPr>
          <w:t>This</w:t>
        </w:r>
        <w:r>
          <w:rPr>
            <w:color w:val="0000ED"/>
            <w:spacing w:val="-6"/>
            <w:sz w:val="30"/>
            <w:u w:val="thick" w:color="0000ED"/>
          </w:rPr>
          <w:t> </w:t>
        </w:r>
        <w:r>
          <w:rPr>
            <w:color w:val="0000ED"/>
            <w:spacing w:val="-2"/>
            <w:sz w:val="30"/>
            <w:u w:val="thick" w:color="0000ED"/>
          </w:rPr>
          <w:t>Technology</w:t>
        </w:r>
      </w:hyperlink>
    </w:p>
    <w:p>
      <w:pPr>
        <w:pStyle w:val="ListParagraph"/>
        <w:numPr>
          <w:ilvl w:val="1"/>
          <w:numId w:val="35"/>
        </w:numPr>
        <w:tabs>
          <w:tab w:pos="1320" w:val="left" w:leader="none"/>
        </w:tabs>
        <w:spacing w:line="240" w:lineRule="auto" w:before="0" w:after="0"/>
        <w:ind w:left="1319" w:right="0" w:hanging="301"/>
        <w:jc w:val="left"/>
        <w:rPr>
          <w:sz w:val="30"/>
        </w:rPr>
      </w:pPr>
      <w:hyperlink w:history="true" w:anchor="_bookmark69">
        <w:r>
          <w:rPr>
            <w:color w:val="0000ED"/>
            <w:spacing w:val="-2"/>
            <w:sz w:val="30"/>
            <w:u w:val="thick" w:color="0000ED"/>
          </w:rPr>
          <w:t>Technical</w:t>
        </w:r>
        <w:r>
          <w:rPr>
            <w:color w:val="0000ED"/>
            <w:spacing w:val="-3"/>
            <w:sz w:val="30"/>
            <w:u w:val="thick" w:color="0000ED"/>
          </w:rPr>
          <w:t> </w:t>
        </w:r>
        <w:r>
          <w:rPr>
            <w:color w:val="0000ED"/>
            <w:spacing w:val="-2"/>
            <w:sz w:val="30"/>
            <w:u w:val="thick" w:color="0000ED"/>
          </w:rPr>
          <w:t>requirements</w:t>
        </w:r>
      </w:hyperlink>
    </w:p>
    <w:p>
      <w:pPr>
        <w:spacing w:after="0" w:line="240" w:lineRule="auto"/>
        <w:jc w:val="left"/>
        <w:rPr>
          <w:sz w:val="30"/>
        </w:rPr>
        <w:sectPr>
          <w:pgSz w:w="12240" w:h="15840"/>
          <w:pgMar w:top="1740" w:bottom="280" w:left="1420" w:right="1420"/>
        </w:sectPr>
      </w:pPr>
    </w:p>
    <w:p>
      <w:pPr>
        <w:pStyle w:val="ListParagraph"/>
        <w:numPr>
          <w:ilvl w:val="1"/>
          <w:numId w:val="35"/>
        </w:numPr>
        <w:tabs>
          <w:tab w:pos="1320" w:val="left" w:leader="none"/>
        </w:tabs>
        <w:spacing w:line="240" w:lineRule="auto" w:before="70" w:after="0"/>
        <w:ind w:left="1319" w:right="0" w:hanging="301"/>
        <w:jc w:val="left"/>
        <w:rPr>
          <w:sz w:val="30"/>
        </w:rPr>
      </w:pPr>
      <w:hyperlink w:history="true" w:anchor="_bookmark70">
        <w:r>
          <w:rPr>
            <w:color w:val="0000ED"/>
            <w:sz w:val="30"/>
            <w:u w:val="thick" w:color="0000ED"/>
          </w:rPr>
          <w:t>Settin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the stage for</w:t>
        </w:r>
        <w:r>
          <w:rPr>
            <w:color w:val="0000ED"/>
            <w:spacing w:val="-17"/>
            <w:sz w:val="30"/>
            <w:u w:val="thick" w:color="0000ED"/>
          </w:rPr>
          <w:t> </w:t>
        </w:r>
        <w:r>
          <w:rPr>
            <w:color w:val="0000ED"/>
            <w:sz w:val="30"/>
            <w:u w:val="thick" w:color="0000ED"/>
          </w:rPr>
          <w:t>AI </w:t>
        </w:r>
        <w:r>
          <w:rPr>
            <w:color w:val="0000ED"/>
            <w:spacing w:val="-2"/>
            <w:sz w:val="30"/>
            <w:u w:val="thick" w:color="0000ED"/>
          </w:rPr>
          <w:t>integration</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74">
        <w:r>
          <w:rPr>
            <w:color w:val="0000ED"/>
            <w:sz w:val="30"/>
            <w:u w:val="thick" w:color="0000ED"/>
          </w:rPr>
          <w:t>Reima</w:t>
        </w:r>
        <w:r>
          <w:rPr>
            <w:color w:val="0000ED"/>
            <w:sz w:val="30"/>
          </w:rPr>
          <w:t>g</w:t>
        </w:r>
        <w:r>
          <w:rPr>
            <w:color w:val="0000ED"/>
            <w:sz w:val="30"/>
            <w:u w:val="thick" w:color="0000ED"/>
          </w:rPr>
          <w:t>ining scheduling in the age of</w:t>
        </w:r>
        <w:r>
          <w:rPr>
            <w:color w:val="0000ED"/>
            <w:spacing w:val="-17"/>
            <w:sz w:val="30"/>
            <w:u w:val="thick" w:color="0000ED"/>
          </w:rPr>
          <w:t> </w:t>
        </w:r>
        <w:r>
          <w:rPr>
            <w:color w:val="0000ED"/>
            <w:spacing w:val="-5"/>
            <w:sz w:val="30"/>
            <w:u w:val="thick" w:color="0000ED"/>
          </w:rPr>
          <w:t>AI</w:t>
        </w:r>
      </w:hyperlink>
    </w:p>
    <w:p>
      <w:pPr>
        <w:pStyle w:val="ListParagraph"/>
        <w:numPr>
          <w:ilvl w:val="1"/>
          <w:numId w:val="35"/>
        </w:numPr>
        <w:tabs>
          <w:tab w:pos="1320" w:val="left" w:leader="none"/>
        </w:tabs>
        <w:spacing w:line="240" w:lineRule="auto" w:before="0" w:after="0"/>
        <w:ind w:left="1319" w:right="0" w:hanging="301"/>
        <w:jc w:val="left"/>
        <w:rPr>
          <w:sz w:val="30"/>
        </w:rPr>
      </w:pPr>
      <w:hyperlink w:history="true" w:anchor="_bookmark77">
        <w:r>
          <w:rPr>
            <w:color w:val="0000ED"/>
            <w:sz w:val="30"/>
            <w:u w:val="thick" w:color="0000ED"/>
          </w:rPr>
          <w:t>The evolution of financial forecastin</w:t>
        </w:r>
        <w:r>
          <w:rPr>
            <w:color w:val="0000ED"/>
            <w:sz w:val="30"/>
          </w:rPr>
          <w:t>g</w:t>
        </w:r>
        <w:r>
          <w:rPr>
            <w:color w:val="0000ED"/>
            <w:spacing w:val="-51"/>
            <w:sz w:val="30"/>
          </w:rPr>
          <w:t> </w:t>
        </w:r>
        <w:r>
          <w:rPr>
            <w:rFonts w:ascii="Times New Roman" w:hAnsi="Times New Roman"/>
            <w:color w:val="0000ED"/>
            <w:spacing w:val="-25"/>
            <w:sz w:val="30"/>
            <w:u w:val="thick" w:color="0000ED"/>
          </w:rPr>
          <w:t> </w:t>
        </w:r>
        <w:r>
          <w:rPr>
            <w:color w:val="0000ED"/>
            <w:sz w:val="30"/>
            <w:u w:val="thick" w:color="0000ED"/>
          </w:rPr>
          <w:t>–</w:t>
        </w:r>
        <w:r>
          <w:rPr>
            <w:color w:val="0000ED"/>
            <w:spacing w:val="-17"/>
            <w:sz w:val="30"/>
            <w:u w:val="thick" w:color="0000ED"/>
          </w:rPr>
          <w:t> </w:t>
        </w:r>
        <w:r>
          <w:rPr>
            <w:color w:val="0000ED"/>
            <w:sz w:val="30"/>
            <w:u w:val="thick" w:color="0000ED"/>
          </w:rPr>
          <w:t>AI at the </w:t>
        </w:r>
        <w:r>
          <w:rPr>
            <w:color w:val="0000ED"/>
            <w:spacing w:val="-4"/>
            <w:sz w:val="30"/>
            <w:u w:val="thick" w:color="0000ED"/>
          </w:rPr>
          <w:t>helm</w:t>
        </w:r>
      </w:hyperlink>
    </w:p>
    <w:p>
      <w:pPr>
        <w:pStyle w:val="ListParagraph"/>
        <w:numPr>
          <w:ilvl w:val="1"/>
          <w:numId w:val="35"/>
        </w:numPr>
        <w:tabs>
          <w:tab w:pos="1320" w:val="left" w:leader="none"/>
        </w:tabs>
        <w:spacing w:line="240" w:lineRule="auto" w:before="0" w:after="0"/>
        <w:ind w:left="1319" w:right="0" w:hanging="301"/>
        <w:jc w:val="left"/>
        <w:rPr>
          <w:sz w:val="30"/>
        </w:rPr>
      </w:pPr>
      <w:hyperlink w:history="true" w:anchor="_bookmark80">
        <w:r>
          <w:rPr>
            <w:color w:val="0000ED"/>
            <w:sz w:val="30"/>
            <w:u w:val="thick" w:color="0000ED"/>
          </w:rPr>
          <w:t>Revolutionizin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client relationships with</w:t>
        </w:r>
        <w:r>
          <w:rPr>
            <w:color w:val="0000ED"/>
            <w:spacing w:val="-17"/>
            <w:sz w:val="30"/>
            <w:u w:val="thick" w:color="0000ED"/>
          </w:rPr>
          <w:t> </w:t>
        </w:r>
        <w:r>
          <w:rPr>
            <w:color w:val="0000ED"/>
            <w:spacing w:val="-5"/>
            <w:sz w:val="30"/>
            <w:u w:val="thick" w:color="0000ED"/>
          </w:rPr>
          <w:t>AI</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83">
        <w:r>
          <w:rPr>
            <w:color w:val="0000ED"/>
            <w:sz w:val="30"/>
            <w:u w:val="thick" w:color="0000ED"/>
          </w:rPr>
          <w:t>Craftin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tailored client encounters with</w:t>
        </w:r>
        <w:r>
          <w:rPr>
            <w:color w:val="0000ED"/>
            <w:spacing w:val="-17"/>
            <w:sz w:val="30"/>
            <w:u w:val="thick" w:color="0000ED"/>
          </w:rPr>
          <w:t> </w:t>
        </w:r>
        <w:r>
          <w:rPr>
            <w:color w:val="0000ED"/>
            <w:spacing w:val="-5"/>
            <w:sz w:val="30"/>
            <w:u w:val="thick" w:color="0000ED"/>
          </w:rPr>
          <w:t>AI</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87">
        <w:r>
          <w:rPr>
            <w:color w:val="0000ED"/>
            <w:sz w:val="30"/>
            <w:u w:val="thick" w:color="0000ED"/>
          </w:rPr>
          <w:t>Craftin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tailored client experiences with</w:t>
        </w:r>
        <w:r>
          <w:rPr>
            <w:color w:val="0000ED"/>
            <w:spacing w:val="-17"/>
            <w:sz w:val="30"/>
            <w:u w:val="thick" w:color="0000ED"/>
          </w:rPr>
          <w:t> </w:t>
        </w:r>
        <w:r>
          <w:rPr>
            <w:color w:val="0000ED"/>
            <w:spacing w:val="-5"/>
            <w:sz w:val="30"/>
            <w:u w:val="thick" w:color="0000ED"/>
          </w:rPr>
          <w:t>AI</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90">
        <w:r>
          <w:rPr>
            <w:color w:val="0000ED"/>
            <w:sz w:val="30"/>
            <w:u w:val="thick" w:color="0000ED"/>
          </w:rPr>
          <w:t>Prompt responses with</w:t>
        </w:r>
        <w:r>
          <w:rPr>
            <w:color w:val="0000ED"/>
            <w:spacing w:val="-17"/>
            <w:sz w:val="30"/>
            <w:u w:val="thick" w:color="0000ED"/>
          </w:rPr>
          <w:t> </w:t>
        </w:r>
        <w:r>
          <w:rPr>
            <w:color w:val="0000ED"/>
            <w:sz w:val="30"/>
            <w:u w:val="thick" w:color="0000ED"/>
          </w:rPr>
          <w:t>AI-enabled </w:t>
        </w:r>
        <w:r>
          <w:rPr>
            <w:color w:val="0000ED"/>
            <w:spacing w:val="-2"/>
            <w:sz w:val="30"/>
            <w:u w:val="thick" w:color="0000ED"/>
          </w:rPr>
          <w:t>support</w:t>
        </w:r>
      </w:hyperlink>
    </w:p>
    <w:p>
      <w:pPr>
        <w:pStyle w:val="ListParagraph"/>
        <w:numPr>
          <w:ilvl w:val="1"/>
          <w:numId w:val="35"/>
        </w:numPr>
        <w:tabs>
          <w:tab w:pos="1320" w:val="left" w:leader="none"/>
        </w:tabs>
        <w:spacing w:line="240" w:lineRule="auto" w:before="0" w:after="0"/>
        <w:ind w:left="1319" w:right="0" w:hanging="301"/>
        <w:jc w:val="left"/>
        <w:rPr>
          <w:sz w:val="30"/>
        </w:rPr>
      </w:pPr>
      <w:r>
        <w:rPr/>
        <w:pict>
          <v:shape style="position:absolute;margin-left:196.929016pt;margin-top:14.753879pt;width:261.8pt;height:1.5pt;mso-position-horizontal-relative:page;mso-position-vertical-relative:paragraph;z-index:-22127104" id="docshape1520" coordorigin="3939,295" coordsize="5236,30" path="m9174,295l8184,295,3939,295,3939,325,8184,325,9174,325,9174,295xe" filled="true" fillcolor="#0000ed" stroked="false">
            <v:path arrowok="t"/>
            <v:fill type="solid"/>
            <w10:wrap type="none"/>
          </v:shape>
        </w:pict>
      </w:r>
      <w:hyperlink w:history="true" w:anchor="_bookmark92">
        <w:r>
          <w:rPr>
            <w:color w:val="0000ED"/>
            <w:sz w:val="30"/>
            <w:u w:val="thick" w:color="0000ED"/>
          </w:rPr>
          <w:t>Efficienc</w:t>
        </w:r>
        <w:r>
          <w:rPr>
            <w:color w:val="0000ED"/>
            <w:sz w:val="30"/>
          </w:rPr>
          <w:t>y</w:t>
        </w:r>
        <w:r>
          <w:rPr>
            <w:color w:val="0000ED"/>
            <w:spacing w:val="-5"/>
            <w:sz w:val="30"/>
          </w:rPr>
          <w:t> </w:t>
        </w:r>
        <w:r>
          <w:rPr>
            <w:color w:val="0000ED"/>
            <w:sz w:val="30"/>
          </w:rPr>
          <w:t>unleashed</w:t>
        </w:r>
        <w:r>
          <w:rPr>
            <w:color w:val="0000ED"/>
            <w:spacing w:val="-3"/>
            <w:sz w:val="30"/>
          </w:rPr>
          <w:t> </w:t>
        </w:r>
        <w:r>
          <w:rPr>
            <w:color w:val="0000ED"/>
            <w:sz w:val="30"/>
          </w:rPr>
          <w:t>–</w:t>
        </w:r>
        <w:r>
          <w:rPr>
            <w:color w:val="0000ED"/>
            <w:spacing w:val="-19"/>
            <w:sz w:val="30"/>
          </w:rPr>
          <w:t> </w:t>
        </w:r>
        <w:r>
          <w:rPr>
            <w:color w:val="0000ED"/>
            <w:sz w:val="30"/>
          </w:rPr>
          <w:t>AI’s</w:t>
        </w:r>
        <w:r>
          <w:rPr>
            <w:color w:val="0000ED"/>
            <w:spacing w:val="-3"/>
            <w:sz w:val="30"/>
          </w:rPr>
          <w:t> </w:t>
        </w:r>
        <w:r>
          <w:rPr>
            <w:color w:val="0000ED"/>
            <w:sz w:val="30"/>
          </w:rPr>
          <w:t>role</w:t>
        </w:r>
        <w:r>
          <w:rPr>
            <w:color w:val="0000ED"/>
            <w:spacing w:val="-4"/>
            <w:sz w:val="30"/>
          </w:rPr>
          <w:t> </w:t>
        </w:r>
        <w:r>
          <w:rPr>
            <w:color w:val="0000ED"/>
            <w:sz w:val="30"/>
          </w:rPr>
          <w:t>in</w:t>
        </w:r>
        <w:r>
          <w:rPr>
            <w:color w:val="0000ED"/>
            <w:spacing w:val="-3"/>
            <w:sz w:val="30"/>
          </w:rPr>
          <w:t> </w:t>
        </w:r>
        <w:r>
          <w:rPr>
            <w:color w:val="0000ED"/>
            <w:sz w:val="30"/>
          </w:rPr>
          <w:t>data</w:t>
        </w:r>
        <w:r>
          <w:rPr>
            <w:color w:val="0000ED"/>
            <w:spacing w:val="-3"/>
            <w:sz w:val="30"/>
          </w:rPr>
          <w:t> </w:t>
        </w:r>
        <w:r>
          <w:rPr>
            <w:color w:val="0000ED"/>
            <w:spacing w:val="-2"/>
            <w:sz w:val="30"/>
          </w:rPr>
          <w:t>interpretation</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94">
        <w:r>
          <w:rPr>
            <w:color w:val="0000ED"/>
            <w:sz w:val="30"/>
            <w:u w:val="thick" w:color="0000ED"/>
          </w:rPr>
          <w:t>Decodin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vast data reservoirs with</w:t>
        </w:r>
        <w:r>
          <w:rPr>
            <w:color w:val="0000ED"/>
            <w:spacing w:val="-17"/>
            <w:sz w:val="30"/>
            <w:u w:val="thick" w:color="0000ED"/>
          </w:rPr>
          <w:t> </w:t>
        </w:r>
        <w:r>
          <w:rPr>
            <w:color w:val="0000ED"/>
            <w:spacing w:val="-5"/>
            <w:sz w:val="30"/>
            <w:u w:val="thick" w:color="0000ED"/>
          </w:rPr>
          <w:t>AI</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96">
        <w:r>
          <w:rPr>
            <w:color w:val="0000ED"/>
            <w:sz w:val="30"/>
            <w:u w:val="thick" w:color="0000ED"/>
          </w:rPr>
          <w:t>Real-time anal</w:t>
        </w:r>
        <w:r>
          <w:rPr>
            <w:color w:val="0000ED"/>
            <w:sz w:val="30"/>
          </w:rPr>
          <w:t>y</w:t>
        </w:r>
        <w:r>
          <w:rPr>
            <w:color w:val="0000ED"/>
            <w:sz w:val="30"/>
            <w:u w:val="thick" w:color="0000ED"/>
          </w:rPr>
          <w:t>tics – the</w:t>
        </w:r>
        <w:r>
          <w:rPr>
            <w:color w:val="0000ED"/>
            <w:spacing w:val="-17"/>
            <w:sz w:val="30"/>
            <w:u w:val="thick" w:color="0000ED"/>
          </w:rPr>
          <w:t> </w:t>
        </w:r>
        <w:r>
          <w:rPr>
            <w:color w:val="0000ED"/>
            <w:sz w:val="30"/>
            <w:u w:val="thick" w:color="0000ED"/>
          </w:rPr>
          <w:t>AI </w:t>
        </w:r>
        <w:r>
          <w:rPr>
            <w:color w:val="0000ED"/>
            <w:spacing w:val="-2"/>
            <w:sz w:val="30"/>
            <w:u w:val="thick" w:color="0000ED"/>
          </w:rPr>
          <w:t>advantage</w:t>
        </w:r>
      </w:hyperlink>
    </w:p>
    <w:p>
      <w:pPr>
        <w:pStyle w:val="ListParagraph"/>
        <w:numPr>
          <w:ilvl w:val="1"/>
          <w:numId w:val="35"/>
        </w:numPr>
        <w:tabs>
          <w:tab w:pos="1320" w:val="left" w:leader="none"/>
        </w:tabs>
        <w:spacing w:line="240" w:lineRule="auto" w:before="0" w:after="0"/>
        <w:ind w:left="1319" w:right="0" w:hanging="301"/>
        <w:jc w:val="left"/>
        <w:rPr>
          <w:sz w:val="30"/>
        </w:rPr>
      </w:pPr>
      <w:r>
        <w:rPr/>
        <w:pict>
          <v:rect style="position:absolute;margin-left:193.069656pt;margin-top:14.753897pt;width:2.258468pt;height:1.5pt;mso-position-horizontal-relative:page;mso-position-vertical-relative:paragraph;z-index:-22126592" id="docshape1521" filled="true" fillcolor="#0000ed" stroked="false">
            <v:fill type="solid"/>
            <w10:wrap type="none"/>
          </v:rect>
        </w:pict>
      </w:r>
      <w:hyperlink w:history="true" w:anchor="_bookmark98">
        <w:r>
          <w:rPr>
            <w:color w:val="0000ED"/>
            <w:spacing w:val="-2"/>
            <w:sz w:val="30"/>
            <w:u w:val="thick" w:color="0000ED"/>
          </w:rPr>
          <w:t>Summar</w:t>
        </w:r>
        <w:r>
          <w:rPr>
            <w:color w:val="0000ED"/>
            <w:spacing w:val="-2"/>
            <w:sz w:val="30"/>
          </w:rPr>
          <w:t>y</w:t>
        </w:r>
      </w:hyperlink>
    </w:p>
    <w:p>
      <w:pPr>
        <w:pStyle w:val="ListParagraph"/>
        <w:numPr>
          <w:ilvl w:val="1"/>
          <w:numId w:val="35"/>
        </w:numPr>
        <w:tabs>
          <w:tab w:pos="1320" w:val="left" w:leader="none"/>
        </w:tabs>
        <w:spacing w:line="240" w:lineRule="auto" w:before="0" w:after="0"/>
        <w:ind w:left="1319" w:right="0" w:hanging="301"/>
        <w:jc w:val="left"/>
        <w:rPr>
          <w:sz w:val="30"/>
        </w:rPr>
      </w:pPr>
      <w:hyperlink w:history="true" w:anchor="_bookmark99">
        <w:r>
          <w:rPr>
            <w:color w:val="0000ED"/>
            <w:spacing w:val="-5"/>
            <w:sz w:val="30"/>
            <w:u w:val="thick" w:color="0000ED"/>
          </w:rPr>
          <w:t>Q&amp;A</w:t>
        </w:r>
      </w:hyperlink>
    </w:p>
    <w:p>
      <w:pPr>
        <w:pStyle w:val="ListParagraph"/>
        <w:numPr>
          <w:ilvl w:val="1"/>
          <w:numId w:val="35"/>
        </w:numPr>
        <w:tabs>
          <w:tab w:pos="1320" w:val="left" w:leader="none"/>
        </w:tabs>
        <w:spacing w:line="240" w:lineRule="auto" w:before="0" w:after="0"/>
        <w:ind w:left="1319" w:right="0" w:hanging="301"/>
        <w:jc w:val="left"/>
        <w:rPr>
          <w:sz w:val="30"/>
        </w:rPr>
      </w:pPr>
      <w:hyperlink w:history="true" w:anchor="_bookmark100">
        <w:r>
          <w:rPr>
            <w:color w:val="0000ED"/>
            <w:sz w:val="30"/>
            <w:u w:val="thick" w:color="0000ED"/>
          </w:rPr>
          <w:t>Further </w:t>
        </w:r>
        <w:r>
          <w:rPr>
            <w:color w:val="0000ED"/>
            <w:spacing w:val="-2"/>
            <w:sz w:val="30"/>
            <w:u w:val="thick" w:color="0000ED"/>
          </w:rPr>
          <w:t>readin</w:t>
        </w:r>
        <w:r>
          <w:rPr>
            <w:color w:val="0000ED"/>
            <w:spacing w:val="-2"/>
            <w:sz w:val="30"/>
          </w:rPr>
          <w:t>g</w:t>
        </w:r>
      </w:hyperlink>
    </w:p>
    <w:p>
      <w:pPr>
        <w:pStyle w:val="ListParagraph"/>
        <w:numPr>
          <w:ilvl w:val="0"/>
          <w:numId w:val="35"/>
        </w:numPr>
        <w:tabs>
          <w:tab w:pos="720" w:val="left" w:leader="none"/>
        </w:tabs>
        <w:spacing w:line="240" w:lineRule="auto" w:before="0" w:after="0"/>
        <w:ind w:left="719" w:right="0" w:hanging="301"/>
        <w:jc w:val="left"/>
        <w:rPr>
          <w:sz w:val="30"/>
        </w:rPr>
      </w:pPr>
      <w:hyperlink w:history="true" w:anchor="_bookmark102">
        <w:r>
          <w:rPr>
            <w:color w:val="0000ED"/>
            <w:sz w:val="30"/>
            <w:u w:val="thick" w:color="0000ED"/>
          </w:rPr>
          <w:t>Cha</w:t>
        </w:r>
        <w:r>
          <w:rPr>
            <w:color w:val="0000ED"/>
            <w:sz w:val="30"/>
          </w:rPr>
          <w:t>p</w:t>
        </w:r>
        <w:r>
          <w:rPr>
            <w:color w:val="0000ED"/>
            <w:sz w:val="30"/>
            <w:u w:val="thick" w:color="0000ED"/>
          </w:rPr>
          <w:t>ter</w:t>
        </w:r>
        <w:r>
          <w:rPr>
            <w:color w:val="0000ED"/>
            <w:spacing w:val="-5"/>
            <w:sz w:val="30"/>
            <w:u w:val="thick" w:color="0000ED"/>
          </w:rPr>
          <w:t> </w:t>
        </w:r>
        <w:r>
          <w:rPr>
            <w:color w:val="0000ED"/>
            <w:sz w:val="30"/>
            <w:u w:val="thick" w:color="0000ED"/>
          </w:rPr>
          <w:t>3:</w:t>
        </w:r>
        <w:r>
          <w:rPr>
            <w:color w:val="0000ED"/>
            <w:spacing w:val="-19"/>
            <w:sz w:val="30"/>
            <w:u w:val="thick" w:color="0000ED"/>
          </w:rPr>
          <w:t> </w:t>
        </w:r>
        <w:r>
          <w:rPr>
            <w:color w:val="0000ED"/>
            <w:sz w:val="30"/>
            <w:u w:val="thick" w:color="0000ED"/>
          </w:rPr>
          <w:t>Applying</w:t>
        </w:r>
        <w:r>
          <w:rPr>
            <w:color w:val="0000ED"/>
            <w:spacing w:val="-19"/>
            <w:sz w:val="30"/>
            <w:u w:val="thick" w:color="0000ED"/>
          </w:rPr>
          <w:t> </w:t>
        </w:r>
        <w:r>
          <w:rPr>
            <w:color w:val="0000ED"/>
            <w:sz w:val="30"/>
            <w:u w:val="thick" w:color="0000ED"/>
          </w:rPr>
          <w:t>AI</w:t>
        </w:r>
        <w:r>
          <w:rPr>
            <w:color w:val="0000ED"/>
            <w:spacing w:val="-3"/>
            <w:sz w:val="30"/>
            <w:u w:val="thick" w:color="0000ED"/>
          </w:rPr>
          <w:t> </w:t>
        </w:r>
        <w:r>
          <w:rPr>
            <w:color w:val="0000ED"/>
            <w:sz w:val="30"/>
            <w:u w:val="thick" w:color="0000ED"/>
          </w:rPr>
          <w:t>in</w:t>
        </w:r>
        <w:r>
          <w:rPr>
            <w:color w:val="0000ED"/>
            <w:spacing w:val="-3"/>
            <w:sz w:val="30"/>
            <w:u w:val="thick" w:color="0000ED"/>
          </w:rPr>
          <w:t> </w:t>
        </w:r>
        <w:r>
          <w:rPr>
            <w:color w:val="0000ED"/>
            <w:sz w:val="30"/>
            <w:u w:val="thick" w:color="0000ED"/>
          </w:rPr>
          <w:t>the</w:t>
        </w:r>
        <w:r>
          <w:rPr>
            <w:color w:val="0000ED"/>
            <w:spacing w:val="-9"/>
            <w:sz w:val="30"/>
            <w:u w:val="thick" w:color="0000ED"/>
          </w:rPr>
          <w:t> </w:t>
        </w:r>
        <w:r>
          <w:rPr>
            <w:color w:val="0000ED"/>
            <w:sz w:val="30"/>
            <w:u w:val="thick" w:color="0000ED"/>
          </w:rPr>
          <w:t>Tax</w:t>
        </w:r>
        <w:r>
          <w:rPr>
            <w:color w:val="0000ED"/>
            <w:spacing w:val="-3"/>
            <w:sz w:val="30"/>
            <w:u w:val="thick" w:color="0000ED"/>
          </w:rPr>
          <w:t> </w:t>
        </w:r>
        <w:r>
          <w:rPr>
            <w:color w:val="0000ED"/>
            <w:spacing w:val="-4"/>
            <w:sz w:val="30"/>
            <w:u w:val="thick" w:color="0000ED"/>
          </w:rPr>
          <w:t>Realm</w:t>
        </w:r>
      </w:hyperlink>
    </w:p>
    <w:p>
      <w:pPr>
        <w:pStyle w:val="ListParagraph"/>
        <w:numPr>
          <w:ilvl w:val="1"/>
          <w:numId w:val="35"/>
        </w:numPr>
        <w:tabs>
          <w:tab w:pos="1320" w:val="left" w:leader="none"/>
        </w:tabs>
        <w:spacing w:line="240" w:lineRule="auto" w:before="0" w:after="0"/>
        <w:ind w:left="1319" w:right="0" w:hanging="301"/>
        <w:jc w:val="left"/>
        <w:rPr>
          <w:sz w:val="30"/>
        </w:rPr>
      </w:pPr>
      <w:hyperlink w:history="true" w:anchor="_bookmark104">
        <w:r>
          <w:rPr>
            <w:color w:val="0000ED"/>
            <w:spacing w:val="-2"/>
            <w:sz w:val="30"/>
            <w:u w:val="thick" w:color="0000ED"/>
          </w:rPr>
          <w:t>Technical</w:t>
        </w:r>
        <w:r>
          <w:rPr>
            <w:color w:val="0000ED"/>
            <w:spacing w:val="-3"/>
            <w:sz w:val="30"/>
            <w:u w:val="thick" w:color="0000ED"/>
          </w:rPr>
          <w:t> </w:t>
        </w:r>
        <w:r>
          <w:rPr>
            <w:color w:val="0000ED"/>
            <w:spacing w:val="-2"/>
            <w:sz w:val="30"/>
            <w:u w:val="thick" w:color="0000ED"/>
          </w:rPr>
          <w:t>requirements</w:t>
        </w:r>
      </w:hyperlink>
    </w:p>
    <w:p>
      <w:pPr>
        <w:pStyle w:val="ListParagraph"/>
        <w:numPr>
          <w:ilvl w:val="1"/>
          <w:numId w:val="35"/>
        </w:numPr>
        <w:tabs>
          <w:tab w:pos="1320" w:val="left" w:leader="none"/>
        </w:tabs>
        <w:spacing w:line="240" w:lineRule="auto" w:before="0" w:after="0"/>
        <w:ind w:left="1319" w:right="0" w:hanging="301"/>
        <w:jc w:val="left"/>
        <w:rPr>
          <w:sz w:val="30"/>
        </w:rPr>
      </w:pPr>
      <w:hyperlink w:history="true" w:anchor="_bookmark107">
        <w:r>
          <w:rPr>
            <w:color w:val="0000ED"/>
            <w:sz w:val="30"/>
            <w:u w:val="thick" w:color="0000ED"/>
          </w:rPr>
          <w:t>Data mana</w:t>
        </w:r>
        <w:r>
          <w:rPr>
            <w:color w:val="0000ED"/>
            <w:sz w:val="30"/>
          </w:rPr>
          <w:t>g</w:t>
        </w:r>
        <w:r>
          <w:rPr>
            <w:color w:val="0000ED"/>
            <w:sz w:val="30"/>
            <w:u w:val="thick" w:color="0000ED"/>
          </w:rPr>
          <w:t>ement and </w:t>
        </w:r>
        <w:r>
          <w:rPr>
            <w:color w:val="0000ED"/>
            <w:spacing w:val="-2"/>
            <w:sz w:val="30"/>
            <w:u w:val="thick" w:color="0000ED"/>
          </w:rPr>
          <w:t>security</w:t>
        </w:r>
      </w:hyperlink>
    </w:p>
    <w:p>
      <w:pPr>
        <w:pStyle w:val="ListParagraph"/>
        <w:numPr>
          <w:ilvl w:val="2"/>
          <w:numId w:val="35"/>
        </w:numPr>
        <w:tabs>
          <w:tab w:pos="1920" w:val="left" w:leader="none"/>
        </w:tabs>
        <w:spacing w:line="240" w:lineRule="auto" w:before="0" w:after="0"/>
        <w:ind w:left="1919" w:right="471" w:hanging="300"/>
        <w:jc w:val="left"/>
        <w:rPr>
          <w:sz w:val="30"/>
        </w:rPr>
      </w:pPr>
      <w:hyperlink w:history="true" w:anchor="_bookmark110">
        <w:r>
          <w:rPr>
            <w:color w:val="0000ED"/>
            <w:sz w:val="30"/>
            <w:u w:val="thick" w:color="0000ED"/>
          </w:rPr>
          <w:t>AI</w:t>
        </w:r>
        <w:r>
          <w:rPr>
            <w:color w:val="0000ED"/>
            <w:spacing w:val="-6"/>
            <w:sz w:val="30"/>
            <w:u w:val="thick" w:color="0000ED"/>
          </w:rPr>
          <w:t> </w:t>
        </w:r>
        <w:r>
          <w:rPr>
            <w:color w:val="0000ED"/>
            <w:sz w:val="30"/>
            <w:u w:val="thick" w:color="0000ED"/>
          </w:rPr>
          <w:t>innovations</w:t>
        </w:r>
        <w:r>
          <w:rPr>
            <w:color w:val="0000ED"/>
            <w:spacing w:val="-6"/>
            <w:sz w:val="30"/>
            <w:u w:val="thick" w:color="0000ED"/>
          </w:rPr>
          <w:t> </w:t>
        </w:r>
        <w:r>
          <w:rPr>
            <w:color w:val="0000ED"/>
            <w:sz w:val="30"/>
            <w:u w:val="thick" w:color="0000ED"/>
          </w:rPr>
          <w:t>in</w:t>
        </w:r>
        <w:r>
          <w:rPr>
            <w:color w:val="0000ED"/>
            <w:spacing w:val="-6"/>
            <w:sz w:val="30"/>
            <w:u w:val="thick" w:color="0000ED"/>
          </w:rPr>
          <w:t> </w:t>
        </w:r>
        <w:r>
          <w:rPr>
            <w:color w:val="0000ED"/>
            <w:sz w:val="30"/>
            <w:u w:val="thick" w:color="0000ED"/>
          </w:rPr>
          <w:t>tax</w:t>
        </w:r>
        <w:r>
          <w:rPr>
            <w:color w:val="0000ED"/>
            <w:spacing w:val="-6"/>
            <w:sz w:val="30"/>
            <w:u w:val="thick" w:color="0000ED"/>
          </w:rPr>
          <w:t> </w:t>
        </w:r>
        <w:r>
          <w:rPr>
            <w:color w:val="0000ED"/>
            <w:sz w:val="30"/>
            <w:u w:val="thick" w:color="0000ED"/>
          </w:rPr>
          <w:t>com</w:t>
        </w:r>
        <w:r>
          <w:rPr>
            <w:color w:val="0000ED"/>
            <w:sz w:val="30"/>
          </w:rPr>
          <w:t>p</w:t>
        </w:r>
        <w:r>
          <w:rPr>
            <w:color w:val="0000ED"/>
            <w:sz w:val="30"/>
            <w:u w:val="thick" w:color="0000ED"/>
          </w:rPr>
          <w:t>liance</w:t>
        </w:r>
        <w:r>
          <w:rPr>
            <w:color w:val="0000ED"/>
            <w:spacing w:val="-6"/>
            <w:sz w:val="30"/>
            <w:u w:val="thick" w:color="0000ED"/>
          </w:rPr>
          <w:t> </w:t>
        </w:r>
        <w:r>
          <w:rPr>
            <w:color w:val="0000ED"/>
            <w:sz w:val="30"/>
            <w:u w:val="thick" w:color="0000ED"/>
          </w:rPr>
          <w:t>and</w:t>
        </w:r>
        <w:r>
          <w:rPr>
            <w:color w:val="0000ED"/>
            <w:spacing w:val="-6"/>
            <w:sz w:val="30"/>
            <w:u w:val="thick" w:color="0000ED"/>
          </w:rPr>
          <w:t> </w:t>
        </w:r>
        <w:r>
          <w:rPr>
            <w:color w:val="0000ED"/>
            <w:sz w:val="30"/>
            <w:u w:val="thick" w:color="0000ED"/>
          </w:rPr>
          <w:t>reporting</w:t>
        </w:r>
        <w:r>
          <w:rPr>
            <w:color w:val="0000ED"/>
            <w:spacing w:val="-6"/>
            <w:sz w:val="30"/>
            <w:u w:val="thick" w:color="0000ED"/>
          </w:rPr>
          <w:t> </w:t>
        </w:r>
        <w:r>
          <w:rPr>
            <w:color w:val="0000ED"/>
            <w:sz w:val="30"/>
            <w:u w:val="thick" w:color="0000ED"/>
          </w:rPr>
          <w:t>automated</w:t>
        </w:r>
        <w:r>
          <w:rPr>
            <w:color w:val="0000ED"/>
            <w:sz w:val="30"/>
          </w:rPr>
          <w:t> </w:t>
        </w:r>
        <w:r>
          <w:rPr>
            <w:color w:val="0000ED"/>
            <w:sz w:val="30"/>
            <w:u w:val="thick" w:color="0000ED"/>
          </w:rPr>
          <w:t>tax calculations</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113">
        <w:r>
          <w:rPr>
            <w:color w:val="0000ED"/>
            <w:sz w:val="30"/>
            <w:u w:val="thick" w:color="0000ED"/>
          </w:rPr>
          <w:t>Real-time com</w:t>
        </w:r>
        <w:r>
          <w:rPr>
            <w:color w:val="0000ED"/>
            <w:sz w:val="30"/>
          </w:rPr>
          <w:t>p</w:t>
        </w:r>
        <w:r>
          <w:rPr>
            <w:color w:val="0000ED"/>
            <w:sz w:val="30"/>
            <w:u w:val="thick" w:color="0000ED"/>
          </w:rPr>
          <w:t>liance </w:t>
        </w:r>
        <w:r>
          <w:rPr>
            <w:color w:val="0000ED"/>
            <w:spacing w:val="-2"/>
            <w:sz w:val="30"/>
            <w:u w:val="thick" w:color="0000ED"/>
          </w:rPr>
          <w:t>monitoring</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115">
        <w:r>
          <w:rPr>
            <w:color w:val="0000ED"/>
            <w:sz w:val="30"/>
            <w:u w:val="thick" w:color="0000ED"/>
          </w:rPr>
          <w:t>Enhanced re</w:t>
        </w:r>
        <w:r>
          <w:rPr>
            <w:color w:val="0000ED"/>
            <w:sz w:val="30"/>
          </w:rPr>
          <w:t>p</w:t>
        </w:r>
        <w:r>
          <w:rPr>
            <w:color w:val="0000ED"/>
            <w:sz w:val="30"/>
            <w:u w:val="thick" w:color="0000ED"/>
          </w:rPr>
          <w:t>orting </w:t>
        </w:r>
        <w:r>
          <w:rPr>
            <w:color w:val="0000ED"/>
            <w:spacing w:val="-2"/>
            <w:sz w:val="30"/>
            <w:u w:val="thick" w:color="0000ED"/>
          </w:rPr>
          <w:t>capabilities</w:t>
        </w:r>
      </w:hyperlink>
    </w:p>
    <w:p>
      <w:pPr>
        <w:pStyle w:val="ListParagraph"/>
        <w:numPr>
          <w:ilvl w:val="1"/>
          <w:numId w:val="35"/>
        </w:numPr>
        <w:tabs>
          <w:tab w:pos="1320" w:val="left" w:leader="none"/>
        </w:tabs>
        <w:spacing w:line="240" w:lineRule="auto" w:before="0" w:after="0"/>
        <w:ind w:left="1319" w:right="0" w:hanging="301"/>
        <w:jc w:val="left"/>
        <w:rPr>
          <w:sz w:val="30"/>
        </w:rPr>
      </w:pPr>
      <w:hyperlink w:history="true" w:anchor="_bookmark118">
        <w:r>
          <w:rPr>
            <w:color w:val="0000ED"/>
            <w:sz w:val="30"/>
            <w:u w:val="thick" w:color="0000ED"/>
          </w:rPr>
          <w:t>AI in tax</w:t>
        </w:r>
        <w:r>
          <w:rPr>
            <w:color w:val="0000ED"/>
            <w:sz w:val="30"/>
          </w:rPr>
          <w:t> p</w:t>
        </w:r>
        <w:r>
          <w:rPr>
            <w:color w:val="0000ED"/>
            <w:sz w:val="30"/>
            <w:u w:val="thick" w:color="0000ED"/>
          </w:rPr>
          <w:t>lanning and </w:t>
        </w:r>
        <w:r>
          <w:rPr>
            <w:color w:val="0000ED"/>
            <w:spacing w:val="-2"/>
            <w:sz w:val="30"/>
            <w:u w:val="thick" w:color="0000ED"/>
          </w:rPr>
          <w:t>strategy</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120">
        <w:r>
          <w:rPr>
            <w:color w:val="0000ED"/>
            <w:sz w:val="30"/>
            <w:u w:val="thick" w:color="0000ED"/>
          </w:rPr>
          <w:t>Predictive anal</w:t>
        </w:r>
        <w:r>
          <w:rPr>
            <w:color w:val="0000ED"/>
            <w:sz w:val="30"/>
          </w:rPr>
          <w:t>y</w:t>
        </w:r>
        <w:r>
          <w:rPr>
            <w:color w:val="0000ED"/>
            <w:sz w:val="30"/>
            <w:u w:val="thick" w:color="0000ED"/>
          </w:rPr>
          <w:t>sis for tax </w:t>
        </w:r>
        <w:r>
          <w:rPr>
            <w:color w:val="0000ED"/>
            <w:spacing w:val="-2"/>
            <w:sz w:val="30"/>
            <w:u w:val="thick" w:color="0000ED"/>
          </w:rPr>
          <w:t>planning</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122">
        <w:r>
          <w:rPr>
            <w:color w:val="0000ED"/>
            <w:sz w:val="30"/>
            <w:u w:val="thick" w:color="0000ED"/>
          </w:rPr>
          <w:t>Scenario anal</w:t>
        </w:r>
        <w:r>
          <w:rPr>
            <w:color w:val="0000ED"/>
            <w:sz w:val="30"/>
          </w:rPr>
          <w:t>y</w:t>
        </w:r>
        <w:r>
          <w:rPr>
            <w:color w:val="0000ED"/>
            <w:sz w:val="30"/>
            <w:u w:val="thick" w:color="0000ED"/>
          </w:rPr>
          <w:t>sis and risk </w:t>
        </w:r>
        <w:r>
          <w:rPr>
            <w:color w:val="0000ED"/>
            <w:spacing w:val="-2"/>
            <w:sz w:val="30"/>
            <w:u w:val="thick" w:color="0000ED"/>
          </w:rPr>
          <w:t>assessment</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124">
        <w:r>
          <w:rPr>
            <w:color w:val="0000ED"/>
            <w:sz w:val="30"/>
            <w:u w:val="thick" w:color="0000ED"/>
          </w:rPr>
          <w:t>O</w:t>
        </w:r>
        <w:r>
          <w:rPr>
            <w:color w:val="0000ED"/>
            <w:sz w:val="30"/>
          </w:rPr>
          <w:t>p</w:t>
        </w:r>
        <w:r>
          <w:rPr>
            <w:color w:val="0000ED"/>
            <w:sz w:val="30"/>
            <w:u w:val="thick" w:color="0000ED"/>
          </w:rPr>
          <w:t>timization of tax </w:t>
        </w:r>
        <w:r>
          <w:rPr>
            <w:color w:val="0000ED"/>
            <w:spacing w:val="-2"/>
            <w:sz w:val="30"/>
            <w:u w:val="thick" w:color="0000ED"/>
          </w:rPr>
          <w:t>benefits</w:t>
        </w:r>
      </w:hyperlink>
    </w:p>
    <w:p>
      <w:pPr>
        <w:pStyle w:val="ListParagraph"/>
        <w:numPr>
          <w:ilvl w:val="2"/>
          <w:numId w:val="35"/>
        </w:numPr>
        <w:tabs>
          <w:tab w:pos="1320" w:val="left" w:leader="none"/>
        </w:tabs>
        <w:spacing w:line="240" w:lineRule="auto" w:before="0" w:after="0"/>
        <w:ind w:left="1319" w:right="0" w:hanging="301"/>
        <w:jc w:val="left"/>
        <w:rPr>
          <w:sz w:val="30"/>
        </w:rPr>
      </w:pPr>
      <w:hyperlink w:history="true" w:anchor="_bookmark126">
        <w:r>
          <w:rPr>
            <w:color w:val="0000ED"/>
            <w:sz w:val="30"/>
            <w:u w:val="thick" w:color="0000ED"/>
          </w:rPr>
          <w:t>Case studies and real-world </w:t>
        </w:r>
        <w:r>
          <w:rPr>
            <w:color w:val="0000ED"/>
            <w:spacing w:val="-2"/>
            <w:sz w:val="30"/>
            <w:u w:val="thick" w:color="0000ED"/>
          </w:rPr>
          <w:t>a</w:t>
        </w:r>
        <w:r>
          <w:rPr>
            <w:color w:val="0000ED"/>
            <w:spacing w:val="-2"/>
            <w:sz w:val="30"/>
          </w:rPr>
          <w:t>p</w:t>
        </w:r>
        <w:r>
          <w:rPr>
            <w:color w:val="0000ED"/>
            <w:spacing w:val="-2"/>
            <w:sz w:val="30"/>
            <w:u w:val="thick" w:color="0000ED"/>
          </w:rPr>
          <w:t>plications</w:t>
        </w:r>
      </w:hyperlink>
    </w:p>
    <w:p>
      <w:pPr>
        <w:pStyle w:val="ListParagraph"/>
        <w:numPr>
          <w:ilvl w:val="3"/>
          <w:numId w:val="35"/>
        </w:numPr>
        <w:tabs>
          <w:tab w:pos="1920" w:val="left" w:leader="none"/>
        </w:tabs>
        <w:spacing w:line="240" w:lineRule="auto" w:before="0" w:after="0"/>
        <w:ind w:left="1919" w:right="0" w:hanging="301"/>
        <w:jc w:val="left"/>
        <w:rPr>
          <w:sz w:val="30"/>
        </w:rPr>
      </w:pPr>
      <w:r>
        <w:rPr/>
        <w:pict>
          <v:shape style="position:absolute;margin-left:230.152008pt;margin-top:14.753923pt;width:285.1pt;height:1.5pt;mso-position-horizontal-relative:page;mso-position-vertical-relative:paragraph;z-index:-22126080" id="docshape1522" coordorigin="4603,295" coordsize="5702,30" path="m10305,295l10231,295,6411,295,4603,295,4603,325,6411,325,10231,325,10305,325,10305,295xe" filled="true" fillcolor="#0000ed" stroked="false">
            <v:path arrowok="t"/>
            <v:fill type="solid"/>
            <w10:wrap type="none"/>
          </v:shape>
        </w:pict>
      </w:r>
      <w:hyperlink w:history="true" w:anchor="_bookmark128">
        <w:r>
          <w:rPr>
            <w:color w:val="0000ED"/>
            <w:sz w:val="30"/>
            <w:u w:val="thick" w:color="0000ED"/>
          </w:rPr>
          <w:t>Case</w:t>
        </w:r>
        <w:r>
          <w:rPr>
            <w:color w:val="0000ED"/>
            <w:spacing w:val="-1"/>
            <w:sz w:val="30"/>
            <w:u w:val="thick" w:color="0000ED"/>
          </w:rPr>
          <w:t> </w:t>
        </w:r>
        <w:r>
          <w:rPr>
            <w:color w:val="0000ED"/>
            <w:sz w:val="30"/>
            <w:u w:val="thick" w:color="0000ED"/>
          </w:rPr>
          <w:t>stud</w:t>
        </w:r>
        <w:r>
          <w:rPr>
            <w:color w:val="0000ED"/>
            <w:sz w:val="30"/>
          </w:rPr>
          <w:t>y</w:t>
        </w:r>
        <w:r>
          <w:rPr>
            <w:color w:val="0000ED"/>
            <w:spacing w:val="-1"/>
            <w:sz w:val="30"/>
          </w:rPr>
          <w:t> </w:t>
        </w:r>
        <w:r>
          <w:rPr>
            <w:color w:val="0000ED"/>
            <w:sz w:val="30"/>
          </w:rPr>
          <w:t>– Bean</w:t>
        </w:r>
        <w:r>
          <w:rPr>
            <w:color w:val="0000ED"/>
            <w:spacing w:val="-7"/>
            <w:sz w:val="30"/>
          </w:rPr>
          <w:t> </w:t>
        </w:r>
        <w:r>
          <w:rPr>
            <w:color w:val="0000ED"/>
            <w:sz w:val="30"/>
          </w:rPr>
          <w:t>There, Done</w:t>
        </w:r>
        <w:r>
          <w:rPr>
            <w:color w:val="0000ED"/>
            <w:spacing w:val="-7"/>
            <w:sz w:val="30"/>
          </w:rPr>
          <w:t> </w:t>
        </w:r>
        <w:r>
          <w:rPr>
            <w:color w:val="0000ED"/>
            <w:sz w:val="30"/>
          </w:rPr>
          <w:t>That –</w:t>
        </w:r>
        <w:r>
          <w:rPr>
            <w:color w:val="0000ED"/>
            <w:spacing w:val="-1"/>
            <w:sz w:val="30"/>
          </w:rPr>
          <w:t> </w:t>
        </w:r>
        <w:r>
          <w:rPr>
            <w:color w:val="0000ED"/>
            <w:sz w:val="30"/>
          </w:rPr>
          <w:t>a local</w:t>
        </w:r>
        <w:r>
          <w:rPr>
            <w:color w:val="0000ED"/>
            <w:spacing w:val="-1"/>
            <w:sz w:val="30"/>
          </w:rPr>
          <w:t> </w:t>
        </w:r>
        <w:r>
          <w:rPr>
            <w:color w:val="0000ED"/>
            <w:sz w:val="30"/>
          </w:rPr>
          <w:t>coffee </w:t>
        </w:r>
        <w:r>
          <w:rPr>
            <w:color w:val="0000ED"/>
            <w:spacing w:val="-4"/>
            <w:sz w:val="30"/>
          </w:rPr>
          <w:t>shop</w:t>
        </w:r>
      </w:hyperlink>
    </w:p>
    <w:p>
      <w:pPr>
        <w:pStyle w:val="ListParagraph"/>
        <w:numPr>
          <w:ilvl w:val="3"/>
          <w:numId w:val="35"/>
        </w:numPr>
        <w:tabs>
          <w:tab w:pos="1920" w:val="left" w:leader="none"/>
        </w:tabs>
        <w:spacing w:line="240" w:lineRule="auto" w:before="0" w:after="0"/>
        <w:ind w:left="1919" w:right="0" w:hanging="301"/>
        <w:jc w:val="left"/>
        <w:rPr>
          <w:sz w:val="30"/>
        </w:rPr>
      </w:pPr>
      <w:hyperlink w:history="true" w:anchor="_bookmark130">
        <w:r>
          <w:rPr>
            <w:color w:val="0000ED"/>
            <w:sz w:val="30"/>
            <w:u w:val="thick" w:color="0000ED"/>
          </w:rPr>
          <w:t>Scenario anal</w:t>
        </w:r>
        <w:r>
          <w:rPr>
            <w:color w:val="0000ED"/>
            <w:sz w:val="30"/>
          </w:rPr>
          <w:t>y</w:t>
        </w:r>
        <w:r>
          <w:rPr>
            <w:color w:val="0000ED"/>
            <w:sz w:val="30"/>
            <w:u w:val="thick" w:color="0000ED"/>
          </w:rPr>
          <w:t>sis and risk </w:t>
        </w:r>
        <w:r>
          <w:rPr>
            <w:color w:val="0000ED"/>
            <w:spacing w:val="-2"/>
            <w:sz w:val="30"/>
            <w:u w:val="thick" w:color="0000ED"/>
          </w:rPr>
          <w:t>assessment</w:t>
        </w:r>
      </w:hyperlink>
    </w:p>
    <w:p>
      <w:pPr>
        <w:pStyle w:val="ListParagraph"/>
        <w:numPr>
          <w:ilvl w:val="3"/>
          <w:numId w:val="35"/>
        </w:numPr>
        <w:tabs>
          <w:tab w:pos="1920" w:val="left" w:leader="none"/>
        </w:tabs>
        <w:spacing w:line="240" w:lineRule="auto" w:before="0" w:after="0"/>
        <w:ind w:left="1919" w:right="0" w:hanging="301"/>
        <w:jc w:val="left"/>
        <w:rPr>
          <w:sz w:val="30"/>
        </w:rPr>
      </w:pPr>
      <w:hyperlink w:history="true" w:anchor="_bookmark133">
        <w:r>
          <w:rPr>
            <w:color w:val="0000ED"/>
            <w:sz w:val="30"/>
            <w:u w:val="thick" w:color="0000ED"/>
          </w:rPr>
          <w:t>A</w:t>
        </w:r>
        <w:r>
          <w:rPr>
            <w:color w:val="0000ED"/>
            <w:spacing w:val="-19"/>
            <w:sz w:val="30"/>
            <w:u w:val="thick" w:color="0000ED"/>
          </w:rPr>
          <w:t> </w:t>
        </w:r>
        <w:r>
          <w:rPr>
            <w:color w:val="0000ED"/>
            <w:sz w:val="30"/>
            <w:u w:val="thick" w:color="0000ED"/>
          </w:rPr>
          <w:t>large</w:t>
        </w:r>
        <w:r>
          <w:rPr>
            <w:color w:val="0000ED"/>
            <w:spacing w:val="-7"/>
            <w:sz w:val="30"/>
            <w:u w:val="thick" w:color="0000ED"/>
          </w:rPr>
          <w:t> </w:t>
        </w:r>
        <w:r>
          <w:rPr>
            <w:color w:val="0000ED"/>
            <w:sz w:val="30"/>
            <w:u w:val="thick" w:color="0000ED"/>
          </w:rPr>
          <w:t>corporation’s</w:t>
        </w:r>
        <w:r>
          <w:rPr>
            <w:color w:val="0000ED"/>
            <w:spacing w:val="-5"/>
            <w:sz w:val="30"/>
            <w:u w:val="thick" w:color="0000ED"/>
          </w:rPr>
          <w:t> </w:t>
        </w:r>
        <w:r>
          <w:rPr>
            <w:color w:val="0000ED"/>
            <w:sz w:val="30"/>
            <w:u w:val="thick" w:color="0000ED"/>
          </w:rPr>
          <w:t>international</w:t>
        </w:r>
        <w:r>
          <w:rPr>
            <w:color w:val="0000ED"/>
            <w:spacing w:val="-5"/>
            <w:sz w:val="30"/>
            <w:u w:val="thick" w:color="0000ED"/>
          </w:rPr>
          <w:t> </w:t>
        </w:r>
        <w:r>
          <w:rPr>
            <w:color w:val="0000ED"/>
            <w:sz w:val="30"/>
            <w:u w:val="thick" w:color="0000ED"/>
          </w:rPr>
          <w:t>tax</w:t>
        </w:r>
        <w:r>
          <w:rPr>
            <w:color w:val="0000ED"/>
            <w:spacing w:val="-4"/>
            <w:sz w:val="30"/>
            <w:u w:val="thick" w:color="0000ED"/>
          </w:rPr>
          <w:t> </w:t>
        </w:r>
        <w:r>
          <w:rPr>
            <w:color w:val="0000ED"/>
            <w:spacing w:val="-2"/>
            <w:sz w:val="30"/>
            <w:u w:val="thick" w:color="0000ED"/>
          </w:rPr>
          <w:t>strategy</w:t>
        </w:r>
      </w:hyperlink>
    </w:p>
    <w:p>
      <w:pPr>
        <w:pStyle w:val="ListParagraph"/>
        <w:numPr>
          <w:ilvl w:val="2"/>
          <w:numId w:val="35"/>
        </w:numPr>
        <w:tabs>
          <w:tab w:pos="1320" w:val="left" w:leader="none"/>
        </w:tabs>
        <w:spacing w:line="240" w:lineRule="auto" w:before="0" w:after="0"/>
        <w:ind w:left="1319" w:right="0" w:hanging="301"/>
        <w:jc w:val="left"/>
        <w:rPr>
          <w:sz w:val="30"/>
        </w:rPr>
      </w:pPr>
      <w:hyperlink w:history="true" w:anchor="_bookmark135">
        <w:r>
          <w:rPr>
            <w:color w:val="0000ED"/>
            <w:sz w:val="30"/>
            <w:u w:val="thick" w:color="0000ED"/>
          </w:rPr>
          <w:t>Ethical and re</w:t>
        </w:r>
        <w:r>
          <w:rPr>
            <w:color w:val="0000ED"/>
            <w:sz w:val="30"/>
          </w:rPr>
          <w:t>g</w:t>
        </w:r>
        <w:r>
          <w:rPr>
            <w:color w:val="0000ED"/>
            <w:sz w:val="30"/>
            <w:u w:val="thick" w:color="0000ED"/>
          </w:rPr>
          <w:t>ulatory </w:t>
        </w:r>
        <w:r>
          <w:rPr>
            <w:color w:val="0000ED"/>
            <w:spacing w:val="-2"/>
            <w:sz w:val="30"/>
            <w:u w:val="thick" w:color="0000ED"/>
          </w:rPr>
          <w:t>considerations</w:t>
        </w:r>
      </w:hyperlink>
    </w:p>
    <w:p>
      <w:pPr>
        <w:pStyle w:val="ListParagraph"/>
        <w:numPr>
          <w:ilvl w:val="3"/>
          <w:numId w:val="35"/>
        </w:numPr>
        <w:tabs>
          <w:tab w:pos="1920" w:val="left" w:leader="none"/>
        </w:tabs>
        <w:spacing w:line="240" w:lineRule="auto" w:before="0" w:after="0"/>
        <w:ind w:left="1919" w:right="0" w:hanging="301"/>
        <w:jc w:val="left"/>
        <w:rPr>
          <w:sz w:val="30"/>
        </w:rPr>
      </w:pPr>
      <w:hyperlink w:history="true" w:anchor="_bookmark137">
        <w:r>
          <w:rPr>
            <w:color w:val="0000ED"/>
            <w:sz w:val="30"/>
            <w:u w:val="thick" w:color="0000ED"/>
          </w:rPr>
          <w:t>Data</w:t>
        </w:r>
        <w:r>
          <w:rPr>
            <w:color w:val="0000ED"/>
            <w:sz w:val="30"/>
          </w:rPr>
          <w:t> p</w:t>
        </w:r>
        <w:r>
          <w:rPr>
            <w:color w:val="0000ED"/>
            <w:sz w:val="30"/>
            <w:u w:val="thick" w:color="0000ED"/>
          </w:rPr>
          <w:t>rivacy in tax</w:t>
        </w:r>
        <w:r>
          <w:rPr>
            <w:color w:val="0000ED"/>
            <w:spacing w:val="-17"/>
            <w:sz w:val="30"/>
            <w:u w:val="thick" w:color="0000ED"/>
          </w:rPr>
          <w:t> </w:t>
        </w:r>
        <w:r>
          <w:rPr>
            <w:color w:val="0000ED"/>
            <w:sz w:val="30"/>
            <w:u w:val="thick" w:color="0000ED"/>
          </w:rPr>
          <w:t>AI </w:t>
        </w:r>
        <w:r>
          <w:rPr>
            <w:color w:val="0000ED"/>
            <w:spacing w:val="-2"/>
            <w:sz w:val="30"/>
            <w:u w:val="thick" w:color="0000ED"/>
          </w:rPr>
          <w:t>applications</w:t>
        </w:r>
      </w:hyperlink>
    </w:p>
    <w:p>
      <w:pPr>
        <w:pStyle w:val="ListParagraph"/>
        <w:numPr>
          <w:ilvl w:val="3"/>
          <w:numId w:val="35"/>
        </w:numPr>
        <w:tabs>
          <w:tab w:pos="1920" w:val="left" w:leader="none"/>
        </w:tabs>
        <w:spacing w:line="240" w:lineRule="auto" w:before="1" w:after="0"/>
        <w:ind w:left="1919" w:right="0" w:hanging="301"/>
        <w:jc w:val="left"/>
        <w:rPr>
          <w:sz w:val="30"/>
        </w:rPr>
      </w:pPr>
      <w:hyperlink w:history="true" w:anchor="_bookmark139">
        <w:r>
          <w:rPr>
            <w:color w:val="0000ED"/>
            <w:sz w:val="30"/>
            <w:u w:val="thick" w:color="0000ED"/>
          </w:rPr>
          <w:t>Navi</w:t>
        </w:r>
        <w:r>
          <w:rPr>
            <w:color w:val="0000ED"/>
            <w:sz w:val="30"/>
          </w:rPr>
          <w:t>g</w:t>
        </w:r>
        <w:r>
          <w:rPr>
            <w:color w:val="0000ED"/>
            <w:sz w:val="30"/>
            <w:u w:val="thick" w:color="0000ED"/>
          </w:rPr>
          <w:t>ating regulatory </w:t>
        </w:r>
        <w:r>
          <w:rPr>
            <w:color w:val="0000ED"/>
            <w:spacing w:val="-2"/>
            <w:sz w:val="30"/>
            <w:u w:val="thick" w:color="0000ED"/>
          </w:rPr>
          <w:t>changes</w:t>
        </w:r>
      </w:hyperlink>
    </w:p>
    <w:p>
      <w:pPr>
        <w:pStyle w:val="ListParagraph"/>
        <w:numPr>
          <w:ilvl w:val="2"/>
          <w:numId w:val="35"/>
        </w:numPr>
        <w:tabs>
          <w:tab w:pos="1320" w:val="left" w:leader="none"/>
        </w:tabs>
        <w:spacing w:line="240" w:lineRule="auto" w:before="0" w:after="0"/>
        <w:ind w:left="1319" w:right="0" w:hanging="301"/>
        <w:jc w:val="left"/>
        <w:rPr>
          <w:sz w:val="30"/>
        </w:rPr>
      </w:pPr>
      <w:hyperlink w:history="true" w:anchor="_bookmark141">
        <w:r>
          <w:rPr>
            <w:color w:val="0000ED"/>
            <w:sz w:val="30"/>
            <w:u w:val="thick" w:color="0000ED"/>
          </w:rPr>
          <w:t>Pre</w:t>
        </w:r>
        <w:r>
          <w:rPr>
            <w:color w:val="0000ED"/>
            <w:sz w:val="30"/>
          </w:rPr>
          <w:t>p</w:t>
        </w:r>
        <w:r>
          <w:rPr>
            <w:color w:val="0000ED"/>
            <w:sz w:val="30"/>
            <w:u w:val="thick" w:color="0000ED"/>
          </w:rPr>
          <w:t>aring for an</w:t>
        </w:r>
        <w:r>
          <w:rPr>
            <w:color w:val="0000ED"/>
            <w:spacing w:val="-17"/>
            <w:sz w:val="30"/>
            <w:u w:val="thick" w:color="0000ED"/>
          </w:rPr>
          <w:t> </w:t>
        </w:r>
        <w:r>
          <w:rPr>
            <w:color w:val="0000ED"/>
            <w:sz w:val="30"/>
            <w:u w:val="thick" w:color="0000ED"/>
          </w:rPr>
          <w:t>AI-driven future in </w:t>
        </w:r>
        <w:r>
          <w:rPr>
            <w:color w:val="0000ED"/>
            <w:spacing w:val="-2"/>
            <w:sz w:val="30"/>
            <w:u w:val="thick" w:color="0000ED"/>
          </w:rPr>
          <w:t>taxation</w:t>
        </w:r>
      </w:hyperlink>
    </w:p>
    <w:p>
      <w:pPr>
        <w:pStyle w:val="ListParagraph"/>
        <w:numPr>
          <w:ilvl w:val="3"/>
          <w:numId w:val="35"/>
        </w:numPr>
        <w:tabs>
          <w:tab w:pos="1920" w:val="left" w:leader="none"/>
        </w:tabs>
        <w:spacing w:line="240" w:lineRule="auto" w:before="0" w:after="0"/>
        <w:ind w:left="1919" w:right="0" w:hanging="301"/>
        <w:jc w:val="left"/>
        <w:rPr>
          <w:sz w:val="30"/>
        </w:rPr>
      </w:pPr>
      <w:hyperlink w:history="true" w:anchor="_bookmark143">
        <w:r>
          <w:rPr>
            <w:color w:val="0000ED"/>
            <w:sz w:val="30"/>
            <w:u w:val="thick" w:color="0000ED"/>
          </w:rPr>
          <w:t>Im</w:t>
        </w:r>
        <w:r>
          <w:rPr>
            <w:color w:val="0000ED"/>
            <w:sz w:val="30"/>
          </w:rPr>
          <w:t>p</w:t>
        </w:r>
        <w:r>
          <w:rPr>
            <w:color w:val="0000ED"/>
            <w:sz w:val="30"/>
            <w:u w:val="thick" w:color="0000ED"/>
          </w:rPr>
          <w:t>lementing</w:t>
        </w:r>
        <w:r>
          <w:rPr>
            <w:color w:val="0000ED"/>
            <w:spacing w:val="-17"/>
            <w:sz w:val="30"/>
            <w:u w:val="thick" w:color="0000ED"/>
          </w:rPr>
          <w:t> </w:t>
        </w:r>
        <w:r>
          <w:rPr>
            <w:color w:val="0000ED"/>
            <w:sz w:val="30"/>
            <w:u w:val="thick" w:color="0000ED"/>
          </w:rPr>
          <w:t>AI in tax </w:t>
        </w:r>
        <w:r>
          <w:rPr>
            <w:color w:val="0000ED"/>
            <w:spacing w:val="-2"/>
            <w:sz w:val="30"/>
            <w:u w:val="thick" w:color="0000ED"/>
          </w:rPr>
          <w:t>departments</w:t>
        </w:r>
      </w:hyperlink>
    </w:p>
    <w:p>
      <w:pPr>
        <w:pStyle w:val="ListParagraph"/>
        <w:numPr>
          <w:ilvl w:val="2"/>
          <w:numId w:val="35"/>
        </w:numPr>
        <w:tabs>
          <w:tab w:pos="1320" w:val="left" w:leader="none"/>
        </w:tabs>
        <w:spacing w:line="240" w:lineRule="auto" w:before="0" w:after="0"/>
        <w:ind w:left="1319" w:right="0" w:hanging="301"/>
        <w:jc w:val="left"/>
        <w:rPr>
          <w:sz w:val="30"/>
        </w:rPr>
      </w:pPr>
      <w:hyperlink w:history="true" w:anchor="_bookmark146">
        <w:r>
          <w:rPr>
            <w:color w:val="0000ED"/>
            <w:sz w:val="30"/>
            <w:u w:val="thick" w:color="0000ED"/>
          </w:rPr>
          <w:t>Future </w:t>
        </w:r>
        <w:r>
          <w:rPr>
            <w:color w:val="0000ED"/>
            <w:spacing w:val="-2"/>
            <w:sz w:val="30"/>
            <w:u w:val="thick" w:color="0000ED"/>
          </w:rPr>
          <w:t>outlook</w:t>
        </w:r>
      </w:hyperlink>
    </w:p>
    <w:p>
      <w:pPr>
        <w:pStyle w:val="ListParagraph"/>
        <w:numPr>
          <w:ilvl w:val="3"/>
          <w:numId w:val="35"/>
        </w:numPr>
        <w:tabs>
          <w:tab w:pos="1920" w:val="left" w:leader="none"/>
        </w:tabs>
        <w:spacing w:line="240" w:lineRule="auto" w:before="0" w:after="0"/>
        <w:ind w:left="1919" w:right="0" w:hanging="301"/>
        <w:jc w:val="left"/>
        <w:rPr>
          <w:sz w:val="30"/>
        </w:rPr>
      </w:pPr>
      <w:hyperlink w:history="true" w:anchor="_bookmark147">
        <w:r>
          <w:rPr>
            <w:color w:val="0000ED"/>
            <w:sz w:val="30"/>
            <w:u w:val="thick" w:color="0000ED"/>
          </w:rPr>
          <w:t>Predictions and </w:t>
        </w:r>
        <w:r>
          <w:rPr>
            <w:color w:val="0000ED"/>
            <w:spacing w:val="-2"/>
            <w:sz w:val="30"/>
            <w:u w:val="thick" w:color="0000ED"/>
          </w:rPr>
          <w:t>trends</w:t>
        </w:r>
      </w:hyperlink>
    </w:p>
    <w:p>
      <w:pPr>
        <w:pStyle w:val="ListParagraph"/>
        <w:numPr>
          <w:ilvl w:val="3"/>
          <w:numId w:val="35"/>
        </w:numPr>
        <w:tabs>
          <w:tab w:pos="1920" w:val="left" w:leader="none"/>
        </w:tabs>
        <w:spacing w:line="240" w:lineRule="auto" w:before="0" w:after="0"/>
        <w:ind w:left="1919" w:right="0" w:hanging="301"/>
        <w:jc w:val="left"/>
        <w:rPr>
          <w:sz w:val="30"/>
        </w:rPr>
      </w:pPr>
      <w:hyperlink w:history="true" w:anchor="_bookmark150">
        <w:r>
          <w:rPr>
            <w:color w:val="0000ED"/>
            <w:sz w:val="30"/>
            <w:u w:val="thick" w:color="0000ED"/>
          </w:rPr>
          <w:t>Potential develo</w:t>
        </w:r>
        <w:r>
          <w:rPr>
            <w:color w:val="0000ED"/>
            <w:sz w:val="30"/>
          </w:rPr>
          <w:t>p</w:t>
        </w:r>
        <w:r>
          <w:rPr>
            <w:color w:val="0000ED"/>
            <w:sz w:val="30"/>
            <w:u w:val="thick" w:color="0000ED"/>
          </w:rPr>
          <w:t>ments and </w:t>
        </w:r>
        <w:r>
          <w:rPr>
            <w:color w:val="0000ED"/>
            <w:spacing w:val="-2"/>
            <w:sz w:val="30"/>
            <w:u w:val="thick" w:color="0000ED"/>
          </w:rPr>
          <w:t>innovations</w:t>
        </w:r>
      </w:hyperlink>
    </w:p>
    <w:p>
      <w:pPr>
        <w:pStyle w:val="ListParagraph"/>
        <w:numPr>
          <w:ilvl w:val="2"/>
          <w:numId w:val="35"/>
        </w:numPr>
        <w:tabs>
          <w:tab w:pos="1320" w:val="left" w:leader="none"/>
        </w:tabs>
        <w:spacing w:line="240" w:lineRule="auto" w:before="0" w:after="0"/>
        <w:ind w:left="1319" w:right="0" w:hanging="301"/>
        <w:jc w:val="left"/>
        <w:rPr>
          <w:sz w:val="30"/>
        </w:rPr>
      </w:pPr>
      <w:r>
        <w:rPr/>
        <w:pict>
          <v:rect style="position:absolute;margin-left:193.069656pt;margin-top:14.75391pt;width:2.258468pt;height:1.5pt;mso-position-horizontal-relative:page;mso-position-vertical-relative:paragraph;z-index:-22125568" id="docshape1523" filled="true" fillcolor="#0000ed" stroked="false">
            <v:fill type="solid"/>
            <w10:wrap type="none"/>
          </v:rect>
        </w:pict>
      </w:r>
      <w:hyperlink w:history="true" w:anchor="_bookmark153">
        <w:r>
          <w:rPr>
            <w:color w:val="0000ED"/>
            <w:spacing w:val="-2"/>
            <w:sz w:val="30"/>
            <w:u w:val="thick" w:color="0000ED"/>
          </w:rPr>
          <w:t>Summar</w:t>
        </w:r>
        <w:r>
          <w:rPr>
            <w:color w:val="0000ED"/>
            <w:spacing w:val="-2"/>
            <w:sz w:val="30"/>
          </w:rPr>
          <w:t>y</w:t>
        </w:r>
      </w:hyperlink>
    </w:p>
    <w:p>
      <w:pPr>
        <w:spacing w:after="0" w:line="240" w:lineRule="auto"/>
        <w:jc w:val="left"/>
        <w:rPr>
          <w:sz w:val="30"/>
        </w:rPr>
        <w:sectPr>
          <w:pgSz w:w="12240" w:h="15840"/>
          <w:pgMar w:top="1360" w:bottom="280" w:left="1420" w:right="1420"/>
        </w:sectPr>
      </w:pPr>
    </w:p>
    <w:p>
      <w:pPr>
        <w:pStyle w:val="ListParagraph"/>
        <w:numPr>
          <w:ilvl w:val="2"/>
          <w:numId w:val="35"/>
        </w:numPr>
        <w:tabs>
          <w:tab w:pos="1320" w:val="left" w:leader="none"/>
        </w:tabs>
        <w:spacing w:line="240" w:lineRule="auto" w:before="70" w:after="0"/>
        <w:ind w:left="1319" w:right="0" w:hanging="301"/>
        <w:jc w:val="left"/>
        <w:rPr>
          <w:sz w:val="30"/>
        </w:rPr>
      </w:pPr>
      <w:hyperlink w:history="true" w:anchor="_bookmark154">
        <w:r>
          <w:rPr>
            <w:color w:val="0000ED"/>
            <w:sz w:val="30"/>
            <w:u w:val="thick" w:color="0000ED"/>
          </w:rPr>
          <w:t>Further </w:t>
        </w:r>
        <w:r>
          <w:rPr>
            <w:color w:val="0000ED"/>
            <w:spacing w:val="-2"/>
            <w:sz w:val="30"/>
            <w:u w:val="thick" w:color="0000ED"/>
          </w:rPr>
          <w:t>readin</w:t>
        </w:r>
        <w:r>
          <w:rPr>
            <w:color w:val="0000ED"/>
            <w:spacing w:val="-2"/>
            <w:sz w:val="30"/>
          </w:rPr>
          <w:t>g</w:t>
        </w:r>
      </w:hyperlink>
    </w:p>
    <w:p>
      <w:pPr>
        <w:pStyle w:val="ListParagraph"/>
        <w:numPr>
          <w:ilvl w:val="3"/>
          <w:numId w:val="35"/>
        </w:numPr>
        <w:tabs>
          <w:tab w:pos="1920" w:val="left" w:leader="none"/>
        </w:tabs>
        <w:spacing w:line="240" w:lineRule="auto" w:before="0" w:after="0"/>
        <w:ind w:left="1919" w:right="0" w:hanging="301"/>
        <w:jc w:val="left"/>
        <w:rPr>
          <w:sz w:val="30"/>
        </w:rPr>
      </w:pPr>
      <w:hyperlink w:history="true" w:anchor="_bookmark155">
        <w:r>
          <w:rPr>
            <w:color w:val="0000ED"/>
            <w:sz w:val="30"/>
            <w:u w:val="thick" w:color="0000ED"/>
          </w:rPr>
          <w:t>Recommended </w:t>
        </w:r>
        <w:r>
          <w:rPr>
            <w:color w:val="0000ED"/>
            <w:spacing w:val="-2"/>
            <w:sz w:val="30"/>
            <w:u w:val="thick" w:color="0000ED"/>
          </w:rPr>
          <w:t>books</w:t>
        </w:r>
      </w:hyperlink>
    </w:p>
    <w:p>
      <w:pPr>
        <w:pStyle w:val="ListParagraph"/>
        <w:numPr>
          <w:ilvl w:val="3"/>
          <w:numId w:val="35"/>
        </w:numPr>
        <w:tabs>
          <w:tab w:pos="1920" w:val="left" w:leader="none"/>
        </w:tabs>
        <w:spacing w:line="240" w:lineRule="auto" w:before="0" w:after="0"/>
        <w:ind w:left="1919" w:right="0" w:hanging="301"/>
        <w:jc w:val="left"/>
        <w:rPr>
          <w:sz w:val="30"/>
        </w:rPr>
      </w:pPr>
      <w:hyperlink w:history="true" w:anchor="_bookmark156">
        <w:r>
          <w:rPr>
            <w:color w:val="0000ED"/>
            <w:sz w:val="30"/>
            <w:u w:val="thick" w:color="0000ED"/>
          </w:rPr>
          <w:t>Online </w:t>
        </w:r>
        <w:r>
          <w:rPr>
            <w:color w:val="0000ED"/>
            <w:spacing w:val="-2"/>
            <w:sz w:val="30"/>
            <w:u w:val="thick" w:color="0000ED"/>
          </w:rPr>
          <w:t>resources</w:t>
        </w:r>
      </w:hyperlink>
    </w:p>
    <w:p>
      <w:pPr>
        <w:pStyle w:val="ListParagraph"/>
        <w:numPr>
          <w:ilvl w:val="2"/>
          <w:numId w:val="35"/>
        </w:numPr>
        <w:tabs>
          <w:tab w:pos="1320" w:val="left" w:leader="none"/>
        </w:tabs>
        <w:spacing w:line="240" w:lineRule="auto" w:before="0" w:after="0"/>
        <w:ind w:left="1319" w:right="0" w:hanging="451"/>
        <w:jc w:val="left"/>
        <w:rPr>
          <w:sz w:val="30"/>
        </w:rPr>
      </w:pPr>
      <w:hyperlink w:history="true" w:anchor="_bookmark157">
        <w:r>
          <w:rPr>
            <w:color w:val="0000ED"/>
            <w:spacing w:val="-5"/>
            <w:sz w:val="30"/>
            <w:u w:val="thick" w:color="0000ED"/>
          </w:rPr>
          <w:t>Q&amp;A</w:t>
        </w:r>
      </w:hyperlink>
    </w:p>
    <w:p>
      <w:pPr>
        <w:pStyle w:val="ListParagraph"/>
        <w:numPr>
          <w:ilvl w:val="0"/>
          <w:numId w:val="35"/>
        </w:numPr>
        <w:tabs>
          <w:tab w:pos="720" w:val="left" w:leader="none"/>
        </w:tabs>
        <w:spacing w:line="240" w:lineRule="auto" w:before="0" w:after="0"/>
        <w:ind w:left="719" w:right="0" w:hanging="301"/>
        <w:jc w:val="left"/>
        <w:rPr>
          <w:sz w:val="30"/>
        </w:rPr>
      </w:pPr>
      <w:hyperlink w:history="true" w:anchor="_bookmark159">
        <w:r>
          <w:rPr>
            <w:color w:val="0000ED"/>
            <w:sz w:val="30"/>
            <w:u w:val="thick" w:color="0000ED"/>
          </w:rPr>
          <w:t>Cha</w:t>
        </w:r>
        <w:r>
          <w:rPr>
            <w:color w:val="0000ED"/>
            <w:sz w:val="30"/>
          </w:rPr>
          <w:t>p</w:t>
        </w:r>
        <w:r>
          <w:rPr>
            <w:color w:val="0000ED"/>
            <w:sz w:val="30"/>
            <w:u w:val="thick" w:color="0000ED"/>
          </w:rPr>
          <w:t>ter 4: Enhancing</w:t>
        </w:r>
        <w:r>
          <w:rPr>
            <w:color w:val="0000ED"/>
            <w:spacing w:val="-17"/>
            <w:sz w:val="30"/>
            <w:u w:val="thick" w:color="0000ED"/>
          </w:rPr>
          <w:t> </w:t>
        </w:r>
        <w:r>
          <w:rPr>
            <w:color w:val="0000ED"/>
            <w:sz w:val="30"/>
            <w:u w:val="thick" w:color="0000ED"/>
          </w:rPr>
          <w:t>Audits with</w:t>
        </w:r>
        <w:r>
          <w:rPr>
            <w:color w:val="0000ED"/>
            <w:spacing w:val="-17"/>
            <w:sz w:val="30"/>
            <w:u w:val="thick" w:color="0000ED"/>
          </w:rPr>
          <w:t> </w:t>
        </w:r>
        <w:r>
          <w:rPr>
            <w:color w:val="0000ED"/>
            <w:spacing w:val="-5"/>
            <w:sz w:val="30"/>
            <w:u w:val="thick" w:color="0000ED"/>
          </w:rPr>
          <w:t>AI</w:t>
        </w:r>
      </w:hyperlink>
    </w:p>
    <w:p>
      <w:pPr>
        <w:pStyle w:val="ListParagraph"/>
        <w:numPr>
          <w:ilvl w:val="1"/>
          <w:numId w:val="35"/>
        </w:numPr>
        <w:tabs>
          <w:tab w:pos="1320" w:val="left" w:leader="none"/>
        </w:tabs>
        <w:spacing w:line="240" w:lineRule="auto" w:before="0" w:after="0"/>
        <w:ind w:left="1319" w:right="0" w:hanging="301"/>
        <w:jc w:val="left"/>
        <w:rPr>
          <w:sz w:val="30"/>
        </w:rPr>
      </w:pPr>
      <w:hyperlink w:history="true" w:anchor="_bookmark160">
        <w:r>
          <w:rPr>
            <w:color w:val="0000ED"/>
            <w:sz w:val="30"/>
            <w:u w:val="thick" w:color="0000ED"/>
          </w:rPr>
          <w:t>The</w:t>
        </w:r>
        <w:r>
          <w:rPr>
            <w:color w:val="0000ED"/>
            <w:spacing w:val="-17"/>
            <w:sz w:val="30"/>
            <w:u w:val="thick" w:color="0000ED"/>
          </w:rPr>
          <w:t> </w:t>
        </w:r>
        <w:r>
          <w:rPr>
            <w:color w:val="0000ED"/>
            <w:sz w:val="30"/>
            <w:u w:val="thick" w:color="0000ED"/>
          </w:rPr>
          <w:t>AI audit </w:t>
        </w:r>
        <w:r>
          <w:rPr>
            <w:color w:val="0000ED"/>
            <w:spacing w:val="-2"/>
            <w:sz w:val="30"/>
            <w:u w:val="thick" w:color="0000ED"/>
          </w:rPr>
          <w:t>landsca</w:t>
        </w:r>
        <w:r>
          <w:rPr>
            <w:color w:val="0000ED"/>
            <w:spacing w:val="-2"/>
            <w:sz w:val="30"/>
          </w:rPr>
          <w:t>p</w:t>
        </w:r>
        <w:r>
          <w:rPr>
            <w:color w:val="0000ED"/>
            <w:spacing w:val="-2"/>
            <w:sz w:val="30"/>
            <w:u w:val="thick" w:color="0000ED"/>
          </w:rPr>
          <w:t>e</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162">
        <w:r>
          <w:rPr>
            <w:color w:val="0000ED"/>
            <w:sz w:val="30"/>
            <w:u w:val="thick" w:color="0000ED"/>
          </w:rPr>
          <w:t>Current challen</w:t>
        </w:r>
        <w:r>
          <w:rPr>
            <w:color w:val="0000ED"/>
            <w:sz w:val="30"/>
          </w:rPr>
          <w:t>g</w:t>
        </w:r>
        <w:r>
          <w:rPr>
            <w:color w:val="0000ED"/>
            <w:sz w:val="30"/>
            <w:u w:val="thick" w:color="0000ED"/>
          </w:rPr>
          <w:t>es in </w:t>
        </w:r>
        <w:r>
          <w:rPr>
            <w:color w:val="0000ED"/>
            <w:spacing w:val="-2"/>
            <w:sz w:val="30"/>
            <w:u w:val="thick" w:color="0000ED"/>
          </w:rPr>
          <w:t>auditing</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165">
        <w:r>
          <w:rPr>
            <w:color w:val="0000ED"/>
            <w:sz w:val="30"/>
            <w:u w:val="thick" w:color="0000ED"/>
          </w:rPr>
          <w:t>How</w:t>
        </w:r>
        <w:r>
          <w:rPr>
            <w:color w:val="0000ED"/>
            <w:spacing w:val="-17"/>
            <w:sz w:val="30"/>
            <w:u w:val="thick" w:color="0000ED"/>
          </w:rPr>
          <w:t> </w:t>
        </w:r>
        <w:r>
          <w:rPr>
            <w:color w:val="0000ED"/>
            <w:sz w:val="30"/>
            <w:u w:val="thick" w:color="0000ED"/>
          </w:rPr>
          <w:t>AI is transformin</w:t>
        </w:r>
        <w:r>
          <w:rPr>
            <w:color w:val="0000ED"/>
            <w:sz w:val="30"/>
          </w:rPr>
          <w:t>g</w:t>
        </w:r>
        <w:r>
          <w:rPr>
            <w:color w:val="0000ED"/>
            <w:spacing w:val="-51"/>
            <w:sz w:val="30"/>
          </w:rPr>
          <w:t> </w:t>
        </w:r>
        <w:r>
          <w:rPr>
            <w:rFonts w:ascii="Times New Roman"/>
            <w:color w:val="0000ED"/>
            <w:spacing w:val="-25"/>
            <w:sz w:val="30"/>
            <w:u w:val="thick" w:color="0000ED"/>
          </w:rPr>
          <w:t> </w:t>
        </w:r>
        <w:r>
          <w:rPr>
            <w:color w:val="0000ED"/>
            <w:spacing w:val="-2"/>
            <w:sz w:val="30"/>
            <w:u w:val="thick" w:color="0000ED"/>
          </w:rPr>
          <w:t>audits</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170">
        <w:r>
          <w:rPr>
            <w:color w:val="0000ED"/>
            <w:sz w:val="30"/>
            <w:u w:val="thick" w:color="0000ED"/>
          </w:rPr>
          <w:t>AI tools in </w:t>
        </w:r>
        <w:r>
          <w:rPr>
            <w:color w:val="0000ED"/>
            <w:spacing w:val="-2"/>
            <w:sz w:val="30"/>
            <w:u w:val="thick" w:color="0000ED"/>
          </w:rPr>
          <w:t>auditin</w:t>
        </w:r>
        <w:r>
          <w:rPr>
            <w:color w:val="0000ED"/>
            <w:spacing w:val="-2"/>
            <w:sz w:val="30"/>
          </w:rPr>
          <w:t>g</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178">
        <w:r>
          <w:rPr>
            <w:color w:val="0000ED"/>
            <w:sz w:val="30"/>
            <w:u w:val="thick" w:color="0000ED"/>
          </w:rPr>
          <w:t>Benefits of</w:t>
        </w:r>
        <w:r>
          <w:rPr>
            <w:color w:val="0000ED"/>
            <w:spacing w:val="-17"/>
            <w:sz w:val="30"/>
            <w:u w:val="thick" w:color="0000ED"/>
          </w:rPr>
          <w:t> </w:t>
        </w:r>
        <w:r>
          <w:rPr>
            <w:color w:val="0000ED"/>
            <w:sz w:val="30"/>
            <w:u w:val="thick" w:color="0000ED"/>
          </w:rPr>
          <w:t>AI in </w:t>
        </w:r>
        <w:r>
          <w:rPr>
            <w:color w:val="0000ED"/>
            <w:spacing w:val="-2"/>
            <w:sz w:val="30"/>
            <w:u w:val="thick" w:color="0000ED"/>
          </w:rPr>
          <w:t>auditin</w:t>
        </w:r>
        <w:r>
          <w:rPr>
            <w:color w:val="0000ED"/>
            <w:spacing w:val="-2"/>
            <w:sz w:val="30"/>
          </w:rPr>
          <w:t>g</w:t>
        </w:r>
      </w:hyperlink>
    </w:p>
    <w:p>
      <w:pPr>
        <w:pStyle w:val="ListParagraph"/>
        <w:numPr>
          <w:ilvl w:val="1"/>
          <w:numId w:val="35"/>
        </w:numPr>
        <w:tabs>
          <w:tab w:pos="1320" w:val="left" w:leader="none"/>
        </w:tabs>
        <w:spacing w:line="240" w:lineRule="auto" w:before="0" w:after="0"/>
        <w:ind w:left="1319" w:right="0" w:hanging="301"/>
        <w:jc w:val="left"/>
        <w:rPr>
          <w:sz w:val="30"/>
        </w:rPr>
      </w:pPr>
      <w:hyperlink w:history="true" w:anchor="_bookmark181">
        <w:r>
          <w:rPr>
            <w:color w:val="0000ED"/>
            <w:sz w:val="30"/>
            <w:u w:val="thick" w:color="0000ED"/>
          </w:rPr>
          <w:t>Divin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deeper into</w:t>
        </w:r>
        <w:r>
          <w:rPr>
            <w:color w:val="0000ED"/>
            <w:spacing w:val="-17"/>
            <w:sz w:val="30"/>
            <w:u w:val="thick" w:color="0000ED"/>
          </w:rPr>
          <w:t> </w:t>
        </w:r>
        <w:r>
          <w:rPr>
            <w:color w:val="0000ED"/>
            <w:sz w:val="30"/>
            <w:u w:val="thick" w:color="0000ED"/>
          </w:rPr>
          <w:t>AI audit </w:t>
        </w:r>
        <w:r>
          <w:rPr>
            <w:color w:val="0000ED"/>
            <w:spacing w:val="-2"/>
            <w:sz w:val="30"/>
            <w:u w:val="thick" w:color="0000ED"/>
          </w:rPr>
          <w:t>tools</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183">
        <w:r>
          <w:rPr>
            <w:color w:val="0000ED"/>
            <w:sz w:val="30"/>
            <w:u w:val="thick" w:color="0000ED"/>
          </w:rPr>
          <w:t>Overview of</w:t>
        </w:r>
        <w:r>
          <w:rPr>
            <w:color w:val="0000ED"/>
            <w:spacing w:val="-17"/>
            <w:sz w:val="30"/>
            <w:u w:val="thick" w:color="0000ED"/>
          </w:rPr>
          <w:t> </w:t>
        </w:r>
        <w:r>
          <w:rPr>
            <w:color w:val="0000ED"/>
            <w:sz w:val="30"/>
            <w:u w:val="thick" w:color="0000ED"/>
          </w:rPr>
          <w:t>AI audit </w:t>
        </w:r>
        <w:r>
          <w:rPr>
            <w:color w:val="0000ED"/>
            <w:spacing w:val="-2"/>
            <w:sz w:val="30"/>
            <w:u w:val="thick" w:color="0000ED"/>
          </w:rPr>
          <w:t>tools</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191">
        <w:r>
          <w:rPr>
            <w:color w:val="0000ED"/>
            <w:sz w:val="30"/>
            <w:u w:val="thick" w:color="0000ED"/>
          </w:rPr>
          <w:t>Selectin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the right</w:t>
        </w:r>
        <w:r>
          <w:rPr>
            <w:color w:val="0000ED"/>
            <w:spacing w:val="-17"/>
            <w:sz w:val="30"/>
            <w:u w:val="thick" w:color="0000ED"/>
          </w:rPr>
          <w:t> </w:t>
        </w:r>
        <w:r>
          <w:rPr>
            <w:color w:val="0000ED"/>
            <w:sz w:val="30"/>
            <w:u w:val="thick" w:color="0000ED"/>
          </w:rPr>
          <w:t>AI audit </w:t>
        </w:r>
        <w:r>
          <w:rPr>
            <w:color w:val="0000ED"/>
            <w:spacing w:val="-4"/>
            <w:sz w:val="30"/>
            <w:u w:val="thick" w:color="0000ED"/>
          </w:rPr>
          <w:t>tool</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194">
        <w:r>
          <w:rPr>
            <w:color w:val="0000ED"/>
            <w:sz w:val="30"/>
            <w:u w:val="thick" w:color="0000ED"/>
          </w:rPr>
          <w:t>Best</w:t>
        </w:r>
        <w:r>
          <w:rPr>
            <w:color w:val="0000ED"/>
            <w:sz w:val="30"/>
          </w:rPr>
          <w:t> p</w:t>
        </w:r>
        <w:r>
          <w:rPr>
            <w:color w:val="0000ED"/>
            <w:sz w:val="30"/>
            <w:u w:val="thick" w:color="0000ED"/>
          </w:rPr>
          <w:t>ractices for implementing</w:t>
        </w:r>
        <w:r>
          <w:rPr>
            <w:color w:val="0000ED"/>
            <w:spacing w:val="-17"/>
            <w:sz w:val="30"/>
            <w:u w:val="thick" w:color="0000ED"/>
          </w:rPr>
          <w:t> </w:t>
        </w:r>
        <w:r>
          <w:rPr>
            <w:color w:val="0000ED"/>
            <w:sz w:val="30"/>
            <w:u w:val="thick" w:color="0000ED"/>
          </w:rPr>
          <w:t>AI audit </w:t>
        </w:r>
        <w:r>
          <w:rPr>
            <w:color w:val="0000ED"/>
            <w:spacing w:val="-2"/>
            <w:sz w:val="30"/>
            <w:u w:val="thick" w:color="0000ED"/>
          </w:rPr>
          <w:t>tools</w:t>
        </w:r>
      </w:hyperlink>
    </w:p>
    <w:p>
      <w:pPr>
        <w:pStyle w:val="ListParagraph"/>
        <w:numPr>
          <w:ilvl w:val="1"/>
          <w:numId w:val="35"/>
        </w:numPr>
        <w:tabs>
          <w:tab w:pos="1320" w:val="left" w:leader="none"/>
        </w:tabs>
        <w:spacing w:line="240" w:lineRule="auto" w:before="0" w:after="0"/>
        <w:ind w:left="1319" w:right="0" w:hanging="301"/>
        <w:jc w:val="left"/>
        <w:rPr>
          <w:sz w:val="30"/>
        </w:rPr>
      </w:pPr>
      <w:hyperlink w:history="true" w:anchor="_bookmark196">
        <w:r>
          <w:rPr>
            <w:color w:val="0000ED"/>
            <w:sz w:val="30"/>
            <w:u w:val="thick" w:color="0000ED"/>
          </w:rPr>
          <w:t>Ethical considerations in</w:t>
        </w:r>
        <w:r>
          <w:rPr>
            <w:color w:val="0000ED"/>
            <w:spacing w:val="-17"/>
            <w:sz w:val="30"/>
            <w:u w:val="thick" w:color="0000ED"/>
          </w:rPr>
          <w:t> </w:t>
        </w:r>
        <w:r>
          <w:rPr>
            <w:color w:val="0000ED"/>
            <w:sz w:val="30"/>
            <w:u w:val="thick" w:color="0000ED"/>
          </w:rPr>
          <w:t>AI </w:t>
        </w:r>
        <w:r>
          <w:rPr>
            <w:color w:val="0000ED"/>
            <w:spacing w:val="-2"/>
            <w:sz w:val="30"/>
            <w:u w:val="thick" w:color="0000ED"/>
          </w:rPr>
          <w:t>auditin</w:t>
        </w:r>
        <w:r>
          <w:rPr>
            <w:color w:val="0000ED"/>
            <w:spacing w:val="-2"/>
            <w:sz w:val="30"/>
          </w:rPr>
          <w:t>g</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198">
        <w:r>
          <w:rPr>
            <w:color w:val="0000ED"/>
            <w:sz w:val="30"/>
            <w:u w:val="thick" w:color="0000ED"/>
          </w:rPr>
          <w:t>Understandin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bias in</w:t>
        </w:r>
        <w:r>
          <w:rPr>
            <w:color w:val="0000ED"/>
            <w:spacing w:val="-17"/>
            <w:sz w:val="30"/>
            <w:u w:val="thick" w:color="0000ED"/>
          </w:rPr>
          <w:t> </w:t>
        </w:r>
        <w:r>
          <w:rPr>
            <w:color w:val="0000ED"/>
            <w:spacing w:val="-5"/>
            <w:sz w:val="30"/>
            <w:u w:val="thick" w:color="0000ED"/>
          </w:rPr>
          <w:t>AI</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204">
        <w:r>
          <w:rPr>
            <w:color w:val="0000ED"/>
            <w:sz w:val="30"/>
            <w:u w:val="thick" w:color="0000ED"/>
          </w:rPr>
          <w:t>Ensurin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data privacy and </w:t>
        </w:r>
        <w:r>
          <w:rPr>
            <w:color w:val="0000ED"/>
            <w:spacing w:val="-2"/>
            <w:sz w:val="30"/>
            <w:u w:val="thick" w:color="0000ED"/>
          </w:rPr>
          <w:t>security</w:t>
        </w:r>
      </w:hyperlink>
    </w:p>
    <w:p>
      <w:pPr>
        <w:pStyle w:val="ListParagraph"/>
        <w:numPr>
          <w:ilvl w:val="2"/>
          <w:numId w:val="35"/>
        </w:numPr>
        <w:tabs>
          <w:tab w:pos="1920" w:val="left" w:leader="none"/>
        </w:tabs>
        <w:spacing w:line="240" w:lineRule="auto" w:before="0" w:after="0"/>
        <w:ind w:left="1919" w:right="0" w:hanging="301"/>
        <w:jc w:val="left"/>
        <w:rPr>
          <w:sz w:val="30"/>
        </w:rPr>
      </w:pPr>
      <w:hyperlink w:history="true" w:anchor="_bookmark212">
        <w:r>
          <w:rPr>
            <w:color w:val="0000ED"/>
            <w:sz w:val="30"/>
            <w:u w:val="thick" w:color="0000ED"/>
          </w:rPr>
          <w:t>Ethical</w:t>
        </w:r>
        <w:r>
          <w:rPr>
            <w:color w:val="0000ED"/>
            <w:sz w:val="30"/>
          </w:rPr>
          <w:t> g</w:t>
        </w:r>
        <w:r>
          <w:rPr>
            <w:color w:val="0000ED"/>
            <w:sz w:val="30"/>
            <w:u w:val="thick" w:color="0000ED"/>
          </w:rPr>
          <w:t>uidelines for</w:t>
        </w:r>
        <w:r>
          <w:rPr>
            <w:color w:val="0000ED"/>
            <w:spacing w:val="-17"/>
            <w:sz w:val="30"/>
            <w:u w:val="thick" w:color="0000ED"/>
          </w:rPr>
          <w:t> </w:t>
        </w:r>
        <w:r>
          <w:rPr>
            <w:color w:val="0000ED"/>
            <w:sz w:val="30"/>
            <w:u w:val="thick" w:color="0000ED"/>
          </w:rPr>
          <w:t>AI in </w:t>
        </w:r>
        <w:r>
          <w:rPr>
            <w:color w:val="0000ED"/>
            <w:spacing w:val="-2"/>
            <w:sz w:val="30"/>
            <w:u w:val="thick" w:color="0000ED"/>
          </w:rPr>
          <w:t>auditing</w:t>
        </w:r>
      </w:hyperlink>
    </w:p>
    <w:p>
      <w:pPr>
        <w:pStyle w:val="ListParagraph"/>
        <w:numPr>
          <w:ilvl w:val="2"/>
          <w:numId w:val="35"/>
        </w:numPr>
        <w:tabs>
          <w:tab w:pos="1320" w:val="left" w:leader="none"/>
        </w:tabs>
        <w:spacing w:line="240" w:lineRule="auto" w:before="0" w:after="0"/>
        <w:ind w:left="1319" w:right="0" w:hanging="301"/>
        <w:jc w:val="left"/>
        <w:rPr>
          <w:sz w:val="30"/>
        </w:rPr>
      </w:pPr>
      <w:hyperlink w:history="true" w:anchor="_bookmark215">
        <w:r>
          <w:rPr>
            <w:color w:val="0000ED"/>
            <w:sz w:val="30"/>
            <w:u w:val="thick" w:color="0000ED"/>
          </w:rPr>
          <w:t>The future of</w:t>
        </w:r>
        <w:r>
          <w:rPr>
            <w:color w:val="0000ED"/>
            <w:spacing w:val="-17"/>
            <w:sz w:val="30"/>
            <w:u w:val="thick" w:color="0000ED"/>
          </w:rPr>
          <w:t> </w:t>
        </w:r>
        <w:r>
          <w:rPr>
            <w:color w:val="0000ED"/>
            <w:sz w:val="30"/>
            <w:u w:val="thick" w:color="0000ED"/>
          </w:rPr>
          <w:t>AI in </w:t>
        </w:r>
        <w:r>
          <w:rPr>
            <w:color w:val="0000ED"/>
            <w:spacing w:val="-2"/>
            <w:sz w:val="30"/>
            <w:u w:val="thick" w:color="0000ED"/>
          </w:rPr>
          <w:t>auditin</w:t>
        </w:r>
        <w:r>
          <w:rPr>
            <w:color w:val="0000ED"/>
            <w:spacing w:val="-2"/>
            <w:sz w:val="30"/>
          </w:rPr>
          <w:t>g</w:t>
        </w:r>
      </w:hyperlink>
    </w:p>
    <w:p>
      <w:pPr>
        <w:pStyle w:val="ListParagraph"/>
        <w:numPr>
          <w:ilvl w:val="3"/>
          <w:numId w:val="35"/>
        </w:numPr>
        <w:tabs>
          <w:tab w:pos="1920" w:val="left" w:leader="none"/>
        </w:tabs>
        <w:spacing w:line="240" w:lineRule="auto" w:before="0" w:after="0"/>
        <w:ind w:left="1919" w:right="0" w:hanging="301"/>
        <w:jc w:val="left"/>
        <w:rPr>
          <w:sz w:val="30"/>
        </w:rPr>
      </w:pPr>
      <w:hyperlink w:history="true" w:anchor="_bookmark218">
        <w:r>
          <w:rPr>
            <w:color w:val="0000ED"/>
            <w:sz w:val="30"/>
            <w:u w:val="thick" w:color="0000ED"/>
          </w:rPr>
          <w:t>The evolvin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audit </w:t>
        </w:r>
        <w:r>
          <w:rPr>
            <w:color w:val="0000ED"/>
            <w:spacing w:val="-2"/>
            <w:sz w:val="30"/>
            <w:u w:val="thick" w:color="0000ED"/>
          </w:rPr>
          <w:t>landscape</w:t>
        </w:r>
      </w:hyperlink>
    </w:p>
    <w:p>
      <w:pPr>
        <w:pStyle w:val="ListParagraph"/>
        <w:numPr>
          <w:ilvl w:val="3"/>
          <w:numId w:val="35"/>
        </w:numPr>
        <w:tabs>
          <w:tab w:pos="1920" w:val="left" w:leader="none"/>
        </w:tabs>
        <w:spacing w:line="240" w:lineRule="auto" w:before="0" w:after="0"/>
        <w:ind w:left="1919" w:right="0" w:hanging="301"/>
        <w:jc w:val="left"/>
        <w:rPr>
          <w:sz w:val="30"/>
        </w:rPr>
      </w:pPr>
      <w:hyperlink w:history="true" w:anchor="_bookmark221">
        <w:r>
          <w:rPr>
            <w:color w:val="0000ED"/>
            <w:sz w:val="30"/>
            <w:u w:val="thick" w:color="0000ED"/>
          </w:rPr>
          <w:t>The role of</w:t>
        </w:r>
        <w:r>
          <w:rPr>
            <w:color w:val="0000ED"/>
            <w:spacing w:val="-17"/>
            <w:sz w:val="30"/>
            <w:u w:val="thick" w:color="0000ED"/>
          </w:rPr>
          <w:t> </w:t>
        </w:r>
        <w:r>
          <w:rPr>
            <w:color w:val="0000ED"/>
            <w:sz w:val="30"/>
            <w:u w:val="thick" w:color="0000ED"/>
          </w:rPr>
          <w:t>AI in future </w:t>
        </w:r>
        <w:r>
          <w:rPr>
            <w:color w:val="0000ED"/>
            <w:spacing w:val="-2"/>
            <w:sz w:val="30"/>
            <w:u w:val="thick" w:color="0000ED"/>
          </w:rPr>
          <w:t>auditin</w:t>
        </w:r>
        <w:r>
          <w:rPr>
            <w:color w:val="0000ED"/>
            <w:spacing w:val="-2"/>
            <w:sz w:val="30"/>
          </w:rPr>
          <w:t>g</w:t>
        </w:r>
      </w:hyperlink>
    </w:p>
    <w:p>
      <w:pPr>
        <w:pStyle w:val="ListParagraph"/>
        <w:numPr>
          <w:ilvl w:val="3"/>
          <w:numId w:val="35"/>
        </w:numPr>
        <w:tabs>
          <w:tab w:pos="1920" w:val="left" w:leader="none"/>
        </w:tabs>
        <w:spacing w:line="240" w:lineRule="auto" w:before="0" w:after="0"/>
        <w:ind w:left="1919" w:right="0" w:hanging="301"/>
        <w:jc w:val="left"/>
        <w:rPr>
          <w:sz w:val="30"/>
        </w:rPr>
      </w:pPr>
      <w:hyperlink w:history="true" w:anchor="_bookmark223">
        <w:r>
          <w:rPr>
            <w:color w:val="0000ED"/>
            <w:sz w:val="30"/>
            <w:u w:val="thick" w:color="0000ED"/>
          </w:rPr>
          <w:t>Pre</w:t>
        </w:r>
        <w:r>
          <w:rPr>
            <w:color w:val="0000ED"/>
            <w:sz w:val="30"/>
          </w:rPr>
          <w:t>p</w:t>
        </w:r>
        <w:r>
          <w:rPr>
            <w:color w:val="0000ED"/>
            <w:sz w:val="30"/>
            <w:u w:val="thick" w:color="0000ED"/>
          </w:rPr>
          <w:t>aring for the future – skills and </w:t>
        </w:r>
        <w:r>
          <w:rPr>
            <w:color w:val="0000ED"/>
            <w:spacing w:val="-2"/>
            <w:sz w:val="30"/>
            <w:u w:val="thick" w:color="0000ED"/>
          </w:rPr>
          <w:t>competencies</w:t>
        </w:r>
      </w:hyperlink>
    </w:p>
    <w:p>
      <w:pPr>
        <w:pStyle w:val="ListParagraph"/>
        <w:numPr>
          <w:ilvl w:val="2"/>
          <w:numId w:val="35"/>
        </w:numPr>
        <w:tabs>
          <w:tab w:pos="1320" w:val="left" w:leader="none"/>
        </w:tabs>
        <w:spacing w:line="240" w:lineRule="auto" w:before="0" w:after="0"/>
        <w:ind w:left="1319" w:right="0" w:hanging="301"/>
        <w:jc w:val="left"/>
        <w:rPr>
          <w:sz w:val="30"/>
        </w:rPr>
      </w:pPr>
      <w:r>
        <w:rPr/>
        <w:pict>
          <v:rect style="position:absolute;margin-left:193.069656pt;margin-top:14.753921pt;width:2.258468pt;height:1.5pt;mso-position-horizontal-relative:page;mso-position-vertical-relative:paragraph;z-index:-22125056" id="docshape1524" filled="true" fillcolor="#0000ed" stroked="false">
            <v:fill type="solid"/>
            <w10:wrap type="none"/>
          </v:rect>
        </w:pict>
      </w:r>
      <w:hyperlink w:history="true" w:anchor="_bookmark225">
        <w:r>
          <w:rPr>
            <w:color w:val="0000ED"/>
            <w:spacing w:val="-2"/>
            <w:sz w:val="30"/>
            <w:u w:val="thick" w:color="0000ED"/>
          </w:rPr>
          <w:t>Summar</w:t>
        </w:r>
        <w:r>
          <w:rPr>
            <w:color w:val="0000ED"/>
            <w:spacing w:val="-2"/>
            <w:sz w:val="30"/>
          </w:rPr>
          <w:t>y</w:t>
        </w:r>
      </w:hyperlink>
    </w:p>
    <w:p>
      <w:pPr>
        <w:pStyle w:val="ListParagraph"/>
        <w:numPr>
          <w:ilvl w:val="3"/>
          <w:numId w:val="35"/>
        </w:numPr>
        <w:tabs>
          <w:tab w:pos="1920" w:val="left" w:leader="none"/>
        </w:tabs>
        <w:spacing w:line="240" w:lineRule="auto" w:before="0" w:after="0"/>
        <w:ind w:left="1919" w:right="0" w:hanging="301"/>
        <w:jc w:val="left"/>
        <w:rPr>
          <w:sz w:val="30"/>
        </w:rPr>
      </w:pPr>
      <w:hyperlink w:history="true" w:anchor="_bookmark226">
        <w:r>
          <w:rPr>
            <w:color w:val="0000ED"/>
            <w:sz w:val="30"/>
            <w:u w:val="thick" w:color="0000ED"/>
          </w:rPr>
          <w:t>Closin</w:t>
        </w:r>
        <w:r>
          <w:rPr>
            <w:color w:val="0000ED"/>
            <w:sz w:val="30"/>
          </w:rPr>
          <w:t>g</w:t>
        </w:r>
        <w:r>
          <w:rPr>
            <w:color w:val="0000ED"/>
            <w:spacing w:val="-51"/>
            <w:sz w:val="30"/>
          </w:rPr>
          <w:t> </w:t>
        </w:r>
        <w:r>
          <w:rPr>
            <w:rFonts w:ascii="Times New Roman"/>
            <w:color w:val="0000ED"/>
            <w:spacing w:val="-25"/>
            <w:sz w:val="30"/>
            <w:u w:val="thick" w:color="0000ED"/>
          </w:rPr>
          <w:t> </w:t>
        </w:r>
        <w:r>
          <w:rPr>
            <w:color w:val="0000ED"/>
            <w:spacing w:val="-2"/>
            <w:sz w:val="30"/>
            <w:u w:val="thick" w:color="0000ED"/>
          </w:rPr>
          <w:t>thoughts</w:t>
        </w:r>
      </w:hyperlink>
    </w:p>
    <w:p>
      <w:pPr>
        <w:pStyle w:val="ListParagraph"/>
        <w:numPr>
          <w:ilvl w:val="2"/>
          <w:numId w:val="35"/>
        </w:numPr>
        <w:tabs>
          <w:tab w:pos="1320" w:val="left" w:leader="none"/>
        </w:tabs>
        <w:spacing w:line="240" w:lineRule="auto" w:before="0" w:after="0"/>
        <w:ind w:left="1319" w:right="0" w:hanging="301"/>
        <w:jc w:val="left"/>
        <w:rPr>
          <w:sz w:val="30"/>
        </w:rPr>
      </w:pPr>
      <w:hyperlink w:history="true" w:anchor="_bookmark227">
        <w:r>
          <w:rPr>
            <w:color w:val="0000ED"/>
            <w:sz w:val="30"/>
            <w:u w:val="thick" w:color="0000ED"/>
          </w:rPr>
          <w:t>Further </w:t>
        </w:r>
        <w:r>
          <w:rPr>
            <w:color w:val="0000ED"/>
            <w:spacing w:val="-2"/>
            <w:sz w:val="30"/>
            <w:u w:val="thick" w:color="0000ED"/>
          </w:rPr>
          <w:t>readin</w:t>
        </w:r>
        <w:r>
          <w:rPr>
            <w:color w:val="0000ED"/>
            <w:spacing w:val="-2"/>
            <w:sz w:val="30"/>
          </w:rPr>
          <w:t>g</w:t>
        </w:r>
      </w:hyperlink>
    </w:p>
    <w:p>
      <w:pPr>
        <w:pStyle w:val="ListParagraph"/>
        <w:numPr>
          <w:ilvl w:val="2"/>
          <w:numId w:val="35"/>
        </w:numPr>
        <w:tabs>
          <w:tab w:pos="1320" w:val="left" w:leader="none"/>
        </w:tabs>
        <w:spacing w:line="240" w:lineRule="auto" w:before="0" w:after="0"/>
        <w:ind w:left="1319" w:right="0" w:hanging="301"/>
        <w:jc w:val="left"/>
        <w:rPr>
          <w:sz w:val="30"/>
        </w:rPr>
      </w:pPr>
      <w:hyperlink w:history="true" w:anchor="_bookmark228">
        <w:r>
          <w:rPr>
            <w:color w:val="0000ED"/>
            <w:spacing w:val="-5"/>
            <w:sz w:val="30"/>
            <w:u w:val="thick" w:color="0000ED"/>
          </w:rPr>
          <w:t>Q&amp;A</w:t>
        </w:r>
      </w:hyperlink>
    </w:p>
    <w:p>
      <w:pPr>
        <w:pStyle w:val="ListParagraph"/>
        <w:numPr>
          <w:ilvl w:val="0"/>
          <w:numId w:val="35"/>
        </w:numPr>
        <w:tabs>
          <w:tab w:pos="720" w:val="left" w:leader="none"/>
        </w:tabs>
        <w:spacing w:line="240" w:lineRule="auto" w:before="0" w:after="0"/>
        <w:ind w:left="719" w:right="1046" w:hanging="450"/>
        <w:jc w:val="left"/>
        <w:rPr>
          <w:sz w:val="30"/>
        </w:rPr>
      </w:pPr>
      <w:hyperlink w:history="true" w:anchor="_bookmark230">
        <w:r>
          <w:rPr>
            <w:color w:val="0000ED"/>
            <w:sz w:val="30"/>
            <w:u w:val="thick" w:color="0000ED"/>
          </w:rPr>
          <w:t>Cha</w:t>
        </w:r>
        <w:r>
          <w:rPr>
            <w:color w:val="0000ED"/>
            <w:sz w:val="30"/>
          </w:rPr>
          <w:t>p</w:t>
        </w:r>
        <w:r>
          <w:rPr>
            <w:color w:val="0000ED"/>
            <w:sz w:val="30"/>
            <w:u w:val="thick" w:color="0000ED"/>
          </w:rPr>
          <w:t>ter</w:t>
        </w:r>
        <w:r>
          <w:rPr>
            <w:color w:val="0000ED"/>
            <w:spacing w:val="-7"/>
            <w:sz w:val="30"/>
            <w:u w:val="thick" w:color="0000ED"/>
          </w:rPr>
          <w:t> </w:t>
        </w:r>
        <w:r>
          <w:rPr>
            <w:color w:val="0000ED"/>
            <w:sz w:val="30"/>
            <w:u w:val="thick" w:color="0000ED"/>
          </w:rPr>
          <w:t>5:</w:t>
        </w:r>
        <w:r>
          <w:rPr>
            <w:color w:val="0000ED"/>
            <w:spacing w:val="-5"/>
            <w:sz w:val="30"/>
            <w:u w:val="thick" w:color="0000ED"/>
          </w:rPr>
          <w:t> </w:t>
        </w:r>
        <w:r>
          <w:rPr>
            <w:color w:val="0000ED"/>
            <w:sz w:val="30"/>
            <w:u w:val="thick" w:color="0000ED"/>
          </w:rPr>
          <w:t>Integrating</w:t>
        </w:r>
        <w:r>
          <w:rPr>
            <w:color w:val="0000ED"/>
            <w:spacing w:val="-19"/>
            <w:sz w:val="30"/>
            <w:u w:val="thick" w:color="0000ED"/>
          </w:rPr>
          <w:t> </w:t>
        </w:r>
        <w:r>
          <w:rPr>
            <w:color w:val="0000ED"/>
            <w:sz w:val="30"/>
            <w:u w:val="thick" w:color="0000ED"/>
          </w:rPr>
          <w:t>AI</w:t>
        </w:r>
        <w:r>
          <w:rPr>
            <w:color w:val="0000ED"/>
            <w:spacing w:val="-5"/>
            <w:sz w:val="30"/>
            <w:u w:val="thick" w:color="0000ED"/>
          </w:rPr>
          <w:t> </w:t>
        </w:r>
        <w:r>
          <w:rPr>
            <w:color w:val="0000ED"/>
            <w:sz w:val="30"/>
            <w:u w:val="thick" w:color="0000ED"/>
          </w:rPr>
          <w:t>with</w:t>
        </w:r>
        <w:r>
          <w:rPr>
            <w:color w:val="0000ED"/>
            <w:spacing w:val="-5"/>
            <w:sz w:val="30"/>
            <w:u w:val="thick" w:color="0000ED"/>
          </w:rPr>
          <w:t> </w:t>
        </w:r>
        <w:r>
          <w:rPr>
            <w:color w:val="0000ED"/>
            <w:sz w:val="30"/>
            <w:u w:val="thick" w:color="0000ED"/>
          </w:rPr>
          <w:t>Fraud</w:t>
        </w:r>
        <w:r>
          <w:rPr>
            <w:color w:val="0000ED"/>
            <w:spacing w:val="-5"/>
            <w:sz w:val="30"/>
            <w:u w:val="thick" w:color="0000ED"/>
          </w:rPr>
          <w:t> </w:t>
        </w:r>
        <w:r>
          <w:rPr>
            <w:color w:val="0000ED"/>
            <w:sz w:val="30"/>
            <w:u w:val="thick" w:color="0000ED"/>
          </w:rPr>
          <w:t>Examination</w:t>
        </w:r>
        <w:r>
          <w:rPr>
            <w:color w:val="0000ED"/>
            <w:spacing w:val="-5"/>
            <w:sz w:val="30"/>
            <w:u w:val="thick" w:color="0000ED"/>
          </w:rPr>
          <w:t> </w:t>
        </w:r>
        <w:r>
          <w:rPr>
            <w:color w:val="0000ED"/>
            <w:sz w:val="30"/>
            <w:u w:val="thick" w:color="0000ED"/>
          </w:rPr>
          <w:t>and</w:t>
        </w:r>
        <w:r>
          <w:rPr>
            <w:color w:val="0000ED"/>
            <w:spacing w:val="-5"/>
            <w:sz w:val="30"/>
            <w:u w:val="thick" w:color="0000ED"/>
          </w:rPr>
          <w:t> </w:t>
        </w:r>
        <w:r>
          <w:rPr>
            <w:color w:val="0000ED"/>
            <w:sz w:val="30"/>
            <w:u w:val="thick" w:color="0000ED"/>
          </w:rPr>
          <w:t>Forensic</w:t>
        </w:r>
        <w:r>
          <w:rPr>
            <w:color w:val="0000ED"/>
            <w:sz w:val="30"/>
          </w:rPr>
          <w:t> </w:t>
        </w:r>
        <w:r>
          <w:rPr>
            <w:color w:val="0000ED"/>
            <w:spacing w:val="-2"/>
            <w:sz w:val="30"/>
            <w:u w:val="thick" w:color="0000ED"/>
          </w:rPr>
          <w:t>Accountin</w:t>
        </w:r>
        <w:r>
          <w:rPr>
            <w:color w:val="0000ED"/>
            <w:spacing w:val="-2"/>
            <w:sz w:val="30"/>
          </w:rPr>
          <w:t>g</w:t>
        </w:r>
      </w:hyperlink>
    </w:p>
    <w:p>
      <w:pPr>
        <w:pStyle w:val="ListParagraph"/>
        <w:numPr>
          <w:ilvl w:val="1"/>
          <w:numId w:val="35"/>
        </w:numPr>
        <w:tabs>
          <w:tab w:pos="1320" w:val="left" w:leader="none"/>
        </w:tabs>
        <w:spacing w:line="240" w:lineRule="auto" w:before="0" w:after="0"/>
        <w:ind w:left="1319" w:right="1265" w:hanging="300"/>
        <w:jc w:val="left"/>
        <w:rPr>
          <w:sz w:val="30"/>
        </w:rPr>
      </w:pPr>
      <w:hyperlink w:history="true" w:anchor="_bookmark231">
        <w:r>
          <w:rPr>
            <w:color w:val="0000ED"/>
            <w:sz w:val="30"/>
            <w:u w:val="thick" w:color="0000ED"/>
          </w:rPr>
          <w:t>The</w:t>
        </w:r>
        <w:r>
          <w:rPr>
            <w:color w:val="0000ED"/>
            <w:spacing w:val="-7"/>
            <w:sz w:val="30"/>
            <w:u w:val="thick" w:color="0000ED"/>
          </w:rPr>
          <w:t> </w:t>
        </w:r>
        <w:r>
          <w:rPr>
            <w:color w:val="0000ED"/>
            <w:sz w:val="30"/>
            <w:u w:val="thick" w:color="0000ED"/>
          </w:rPr>
          <w:t>si</w:t>
        </w:r>
        <w:r>
          <w:rPr>
            <w:color w:val="0000ED"/>
            <w:sz w:val="30"/>
          </w:rPr>
          <w:t>g</w:t>
        </w:r>
        <w:r>
          <w:rPr>
            <w:color w:val="0000ED"/>
            <w:sz w:val="30"/>
            <w:u w:val="thick" w:color="0000ED"/>
          </w:rPr>
          <w:t>nificance</w:t>
        </w:r>
        <w:r>
          <w:rPr>
            <w:color w:val="0000ED"/>
            <w:spacing w:val="-5"/>
            <w:sz w:val="30"/>
            <w:u w:val="thick" w:color="0000ED"/>
          </w:rPr>
          <w:t> </w:t>
        </w:r>
        <w:r>
          <w:rPr>
            <w:color w:val="0000ED"/>
            <w:sz w:val="30"/>
            <w:u w:val="thick" w:color="0000ED"/>
          </w:rPr>
          <w:t>of</w:t>
        </w:r>
        <w:r>
          <w:rPr>
            <w:color w:val="0000ED"/>
            <w:spacing w:val="-19"/>
            <w:sz w:val="30"/>
            <w:u w:val="thick" w:color="0000ED"/>
          </w:rPr>
          <w:t> </w:t>
        </w:r>
        <w:r>
          <w:rPr>
            <w:color w:val="0000ED"/>
            <w:sz w:val="30"/>
            <w:u w:val="thick" w:color="0000ED"/>
          </w:rPr>
          <w:t>AI</w:t>
        </w:r>
        <w:r>
          <w:rPr>
            <w:color w:val="0000ED"/>
            <w:spacing w:val="-5"/>
            <w:sz w:val="30"/>
            <w:u w:val="thick" w:color="0000ED"/>
          </w:rPr>
          <w:t> </w:t>
        </w:r>
        <w:r>
          <w:rPr>
            <w:color w:val="0000ED"/>
            <w:sz w:val="30"/>
            <w:u w:val="thick" w:color="0000ED"/>
          </w:rPr>
          <w:t>in</w:t>
        </w:r>
        <w:r>
          <w:rPr>
            <w:color w:val="0000ED"/>
            <w:spacing w:val="-5"/>
            <w:sz w:val="30"/>
            <w:u w:val="thick" w:color="0000ED"/>
          </w:rPr>
          <w:t> </w:t>
        </w:r>
        <w:r>
          <w:rPr>
            <w:color w:val="0000ED"/>
            <w:sz w:val="30"/>
            <w:u w:val="thick" w:color="0000ED"/>
          </w:rPr>
          <w:t>fraud</w:t>
        </w:r>
        <w:r>
          <w:rPr>
            <w:color w:val="0000ED"/>
            <w:spacing w:val="-5"/>
            <w:sz w:val="30"/>
            <w:u w:val="thick" w:color="0000ED"/>
          </w:rPr>
          <w:t> </w:t>
        </w:r>
        <w:r>
          <w:rPr>
            <w:color w:val="0000ED"/>
            <w:sz w:val="30"/>
            <w:u w:val="thick" w:color="0000ED"/>
          </w:rPr>
          <w:t>examination</w:t>
        </w:r>
        <w:r>
          <w:rPr>
            <w:color w:val="0000ED"/>
            <w:spacing w:val="-5"/>
            <w:sz w:val="30"/>
            <w:u w:val="thick" w:color="0000ED"/>
          </w:rPr>
          <w:t> </w:t>
        </w:r>
        <w:r>
          <w:rPr>
            <w:color w:val="0000ED"/>
            <w:sz w:val="30"/>
            <w:u w:val="thick" w:color="0000ED"/>
          </w:rPr>
          <w:t>and</w:t>
        </w:r>
        <w:r>
          <w:rPr>
            <w:color w:val="0000ED"/>
            <w:spacing w:val="-5"/>
            <w:sz w:val="30"/>
            <w:u w:val="thick" w:color="0000ED"/>
          </w:rPr>
          <w:t> </w:t>
        </w:r>
        <w:r>
          <w:rPr>
            <w:color w:val="0000ED"/>
            <w:sz w:val="30"/>
            <w:u w:val="thick" w:color="0000ED"/>
          </w:rPr>
          <w:t>forensic</w:t>
        </w:r>
        <w:r>
          <w:rPr>
            <w:color w:val="0000ED"/>
            <w:sz w:val="30"/>
          </w:rPr>
          <w:t> </w:t>
        </w:r>
        <w:r>
          <w:rPr>
            <w:color w:val="0000ED"/>
            <w:spacing w:val="-2"/>
            <w:sz w:val="30"/>
            <w:u w:val="thick" w:color="0000ED"/>
          </w:rPr>
          <w:t>accountin</w:t>
        </w:r>
        <w:r>
          <w:rPr>
            <w:color w:val="0000ED"/>
            <w:spacing w:val="-2"/>
            <w:sz w:val="30"/>
          </w:rPr>
          <w:t>g</w:t>
        </w:r>
      </w:hyperlink>
    </w:p>
    <w:p>
      <w:pPr>
        <w:pStyle w:val="ListParagraph"/>
        <w:numPr>
          <w:ilvl w:val="2"/>
          <w:numId w:val="35"/>
        </w:numPr>
        <w:tabs>
          <w:tab w:pos="1920" w:val="left" w:leader="none"/>
        </w:tabs>
        <w:spacing w:line="240" w:lineRule="auto" w:before="1" w:after="0"/>
        <w:ind w:left="1919" w:right="172" w:hanging="300"/>
        <w:jc w:val="left"/>
        <w:rPr>
          <w:sz w:val="30"/>
        </w:rPr>
      </w:pPr>
      <w:hyperlink w:history="true" w:anchor="_bookmark234">
        <w:r>
          <w:rPr>
            <w:color w:val="0000ED"/>
            <w:sz w:val="30"/>
            <w:u w:val="thick" w:color="0000ED"/>
          </w:rPr>
          <w:t>The</w:t>
        </w:r>
        <w:r>
          <w:rPr>
            <w:color w:val="0000ED"/>
            <w:spacing w:val="-10"/>
            <w:sz w:val="30"/>
            <w:u w:val="thick" w:color="0000ED"/>
          </w:rPr>
          <w:t> </w:t>
        </w:r>
        <w:r>
          <w:rPr>
            <w:color w:val="0000ED"/>
            <w:sz w:val="30"/>
            <w:u w:val="thick" w:color="0000ED"/>
          </w:rPr>
          <w:t>evolvin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role</w:t>
        </w:r>
        <w:r>
          <w:rPr>
            <w:color w:val="0000ED"/>
            <w:spacing w:val="-5"/>
            <w:sz w:val="30"/>
            <w:u w:val="thick" w:color="0000ED"/>
          </w:rPr>
          <w:t> </w:t>
        </w:r>
        <w:r>
          <w:rPr>
            <w:color w:val="0000ED"/>
            <w:sz w:val="30"/>
            <w:u w:val="thick" w:color="0000ED"/>
          </w:rPr>
          <w:t>of</w:t>
        </w:r>
        <w:r>
          <w:rPr>
            <w:color w:val="0000ED"/>
            <w:spacing w:val="-19"/>
            <w:sz w:val="30"/>
            <w:u w:val="thick" w:color="0000ED"/>
          </w:rPr>
          <w:t> </w:t>
        </w:r>
        <w:r>
          <w:rPr>
            <w:color w:val="0000ED"/>
            <w:sz w:val="30"/>
            <w:u w:val="thick" w:color="0000ED"/>
          </w:rPr>
          <w:t>AI</w:t>
        </w:r>
        <w:r>
          <w:rPr>
            <w:color w:val="0000ED"/>
            <w:spacing w:val="-4"/>
            <w:sz w:val="30"/>
            <w:u w:val="thick" w:color="0000ED"/>
          </w:rPr>
          <w:t> </w:t>
        </w:r>
        <w:r>
          <w:rPr>
            <w:color w:val="0000ED"/>
            <w:sz w:val="30"/>
            <w:u w:val="thick" w:color="0000ED"/>
          </w:rPr>
          <w:t>in</w:t>
        </w:r>
        <w:r>
          <w:rPr>
            <w:color w:val="0000ED"/>
            <w:spacing w:val="-5"/>
            <w:sz w:val="30"/>
            <w:u w:val="thick" w:color="0000ED"/>
          </w:rPr>
          <w:t> </w:t>
        </w:r>
        <w:r>
          <w:rPr>
            <w:color w:val="0000ED"/>
            <w:sz w:val="30"/>
            <w:u w:val="thick" w:color="0000ED"/>
          </w:rPr>
          <w:t>detecting</w:t>
        </w:r>
        <w:r>
          <w:rPr>
            <w:color w:val="0000ED"/>
            <w:spacing w:val="-5"/>
            <w:sz w:val="30"/>
            <w:u w:val="thick" w:color="0000ED"/>
          </w:rPr>
          <w:t> </w:t>
        </w:r>
        <w:r>
          <w:rPr>
            <w:color w:val="0000ED"/>
            <w:sz w:val="30"/>
            <w:u w:val="thick" w:color="0000ED"/>
          </w:rPr>
          <w:t>and</w:t>
        </w:r>
        <w:r>
          <w:rPr>
            <w:color w:val="0000ED"/>
            <w:spacing w:val="-5"/>
            <w:sz w:val="30"/>
            <w:u w:val="thick" w:color="0000ED"/>
          </w:rPr>
          <w:t> </w:t>
        </w:r>
        <w:r>
          <w:rPr>
            <w:color w:val="0000ED"/>
            <w:sz w:val="30"/>
            <w:u w:val="thick" w:color="0000ED"/>
          </w:rPr>
          <w:t>preventing</w:t>
        </w:r>
        <w:r>
          <w:rPr>
            <w:color w:val="0000ED"/>
            <w:spacing w:val="-5"/>
            <w:sz w:val="30"/>
            <w:u w:val="thick" w:color="0000ED"/>
          </w:rPr>
          <w:t> </w:t>
        </w:r>
        <w:r>
          <w:rPr>
            <w:color w:val="0000ED"/>
            <w:sz w:val="30"/>
            <w:u w:val="thick" w:color="0000ED"/>
          </w:rPr>
          <w:t>financial</w:t>
        </w:r>
        <w:r>
          <w:rPr>
            <w:color w:val="0000ED"/>
            <w:sz w:val="30"/>
          </w:rPr>
          <w:t> </w:t>
        </w:r>
        <w:r>
          <w:rPr>
            <w:color w:val="0000ED"/>
            <w:spacing w:val="-2"/>
            <w:sz w:val="30"/>
            <w:u w:val="thick" w:color="0000ED"/>
          </w:rPr>
          <w:t>fraud</w:t>
        </w:r>
      </w:hyperlink>
    </w:p>
    <w:p>
      <w:pPr>
        <w:pStyle w:val="ListParagraph"/>
        <w:numPr>
          <w:ilvl w:val="2"/>
          <w:numId w:val="35"/>
        </w:numPr>
        <w:tabs>
          <w:tab w:pos="1320" w:val="left" w:leader="none"/>
        </w:tabs>
        <w:spacing w:line="240" w:lineRule="auto" w:before="0" w:after="0"/>
        <w:ind w:left="1319" w:right="0" w:hanging="301"/>
        <w:jc w:val="left"/>
        <w:rPr>
          <w:sz w:val="30"/>
        </w:rPr>
      </w:pPr>
      <w:hyperlink w:history="true" w:anchor="_bookmark237">
        <w:r>
          <w:rPr>
            <w:color w:val="0000ED"/>
            <w:sz w:val="30"/>
            <w:u w:val="thick" w:color="0000ED"/>
          </w:rPr>
          <w:t>The landscape of fraud and forensic </w:t>
        </w:r>
        <w:r>
          <w:rPr>
            <w:color w:val="0000ED"/>
            <w:spacing w:val="-2"/>
            <w:sz w:val="30"/>
            <w:u w:val="thick" w:color="0000ED"/>
          </w:rPr>
          <w:t>accounting</w:t>
        </w:r>
      </w:hyperlink>
    </w:p>
    <w:p>
      <w:pPr>
        <w:pStyle w:val="ListParagraph"/>
        <w:numPr>
          <w:ilvl w:val="3"/>
          <w:numId w:val="35"/>
        </w:numPr>
        <w:tabs>
          <w:tab w:pos="1920" w:val="left" w:leader="none"/>
        </w:tabs>
        <w:spacing w:line="240" w:lineRule="auto" w:before="0" w:after="0"/>
        <w:ind w:left="1919" w:right="891" w:hanging="300"/>
        <w:jc w:val="left"/>
        <w:rPr>
          <w:sz w:val="30"/>
        </w:rPr>
      </w:pPr>
      <w:hyperlink w:history="true" w:anchor="_bookmark238">
        <w:r>
          <w:rPr>
            <w:color w:val="0000ED"/>
            <w:sz w:val="30"/>
            <w:u w:val="thick" w:color="0000ED"/>
          </w:rPr>
          <w:t>Traditional</w:t>
        </w:r>
        <w:r>
          <w:rPr>
            <w:color w:val="0000ED"/>
            <w:spacing w:val="-8"/>
            <w:sz w:val="30"/>
          </w:rPr>
          <w:t> </w:t>
        </w:r>
        <w:r>
          <w:rPr>
            <w:color w:val="0000ED"/>
            <w:sz w:val="30"/>
          </w:rPr>
          <w:t>p</w:t>
        </w:r>
        <w:r>
          <w:rPr>
            <w:color w:val="0000ED"/>
            <w:sz w:val="30"/>
            <w:u w:val="thick" w:color="0000ED"/>
          </w:rPr>
          <w:t>ractices</w:t>
        </w:r>
        <w:r>
          <w:rPr>
            <w:color w:val="0000ED"/>
            <w:spacing w:val="-8"/>
            <w:sz w:val="30"/>
            <w:u w:val="thick" w:color="0000ED"/>
          </w:rPr>
          <w:t> </w:t>
        </w:r>
        <w:r>
          <w:rPr>
            <w:color w:val="0000ED"/>
            <w:sz w:val="30"/>
            <w:u w:val="thick" w:color="0000ED"/>
          </w:rPr>
          <w:t>in</w:t>
        </w:r>
        <w:r>
          <w:rPr>
            <w:color w:val="0000ED"/>
            <w:spacing w:val="-8"/>
            <w:sz w:val="30"/>
            <w:u w:val="thick" w:color="0000ED"/>
          </w:rPr>
          <w:t> </w:t>
        </w:r>
        <w:r>
          <w:rPr>
            <w:color w:val="0000ED"/>
            <w:sz w:val="30"/>
            <w:u w:val="thick" w:color="0000ED"/>
          </w:rPr>
          <w:t>fraud</w:t>
        </w:r>
        <w:r>
          <w:rPr>
            <w:color w:val="0000ED"/>
            <w:spacing w:val="-8"/>
            <w:sz w:val="30"/>
            <w:u w:val="thick" w:color="0000ED"/>
          </w:rPr>
          <w:t> </w:t>
        </w:r>
        <w:r>
          <w:rPr>
            <w:color w:val="0000ED"/>
            <w:sz w:val="30"/>
            <w:u w:val="thick" w:color="0000ED"/>
          </w:rPr>
          <w:t>examination</w:t>
        </w:r>
        <w:r>
          <w:rPr>
            <w:color w:val="0000ED"/>
            <w:spacing w:val="-8"/>
            <w:sz w:val="30"/>
            <w:u w:val="thick" w:color="0000ED"/>
          </w:rPr>
          <w:t> </w:t>
        </w:r>
        <w:r>
          <w:rPr>
            <w:color w:val="0000ED"/>
            <w:sz w:val="30"/>
            <w:u w:val="thick" w:color="0000ED"/>
          </w:rPr>
          <w:t>and</w:t>
        </w:r>
        <w:r>
          <w:rPr>
            <w:color w:val="0000ED"/>
            <w:spacing w:val="-8"/>
            <w:sz w:val="30"/>
            <w:u w:val="thick" w:color="0000ED"/>
          </w:rPr>
          <w:t> </w:t>
        </w:r>
        <w:r>
          <w:rPr>
            <w:color w:val="0000ED"/>
            <w:sz w:val="30"/>
            <w:u w:val="thick" w:color="0000ED"/>
          </w:rPr>
          <w:t>forensic</w:t>
        </w:r>
        <w:r>
          <w:rPr>
            <w:color w:val="0000ED"/>
            <w:sz w:val="30"/>
          </w:rPr>
          <w:t> </w:t>
        </w:r>
        <w:r>
          <w:rPr>
            <w:color w:val="0000ED"/>
            <w:spacing w:val="-2"/>
            <w:sz w:val="30"/>
            <w:u w:val="thick" w:color="0000ED"/>
          </w:rPr>
          <w:t>accountin</w:t>
        </w:r>
        <w:r>
          <w:rPr>
            <w:color w:val="0000ED"/>
            <w:spacing w:val="-2"/>
            <w:sz w:val="30"/>
          </w:rPr>
          <w:t>g</w:t>
        </w:r>
      </w:hyperlink>
    </w:p>
    <w:p>
      <w:pPr>
        <w:pStyle w:val="ListParagraph"/>
        <w:numPr>
          <w:ilvl w:val="3"/>
          <w:numId w:val="35"/>
        </w:numPr>
        <w:tabs>
          <w:tab w:pos="1920" w:val="left" w:leader="none"/>
        </w:tabs>
        <w:spacing w:line="240" w:lineRule="auto" w:before="0" w:after="0"/>
        <w:ind w:left="1919" w:right="0" w:hanging="301"/>
        <w:jc w:val="left"/>
        <w:rPr>
          <w:sz w:val="30"/>
        </w:rPr>
      </w:pPr>
      <w:hyperlink w:history="true" w:anchor="_bookmark241">
        <w:r>
          <w:rPr>
            <w:color w:val="0000ED"/>
            <w:sz w:val="30"/>
            <w:u w:val="thick" w:color="0000ED"/>
          </w:rPr>
          <w:t>Common challen</w:t>
        </w:r>
        <w:r>
          <w:rPr>
            <w:color w:val="0000ED"/>
            <w:sz w:val="30"/>
          </w:rPr>
          <w:t>g</w:t>
        </w:r>
        <w:r>
          <w:rPr>
            <w:color w:val="0000ED"/>
            <w:sz w:val="30"/>
            <w:u w:val="thick" w:color="0000ED"/>
          </w:rPr>
          <w:t>es and limitations in conventional </w:t>
        </w:r>
        <w:r>
          <w:rPr>
            <w:color w:val="0000ED"/>
            <w:spacing w:val="-2"/>
            <w:sz w:val="30"/>
            <w:u w:val="thick" w:color="0000ED"/>
          </w:rPr>
          <w:t>methods</w:t>
        </w:r>
      </w:hyperlink>
    </w:p>
    <w:p>
      <w:pPr>
        <w:pStyle w:val="ListParagraph"/>
        <w:numPr>
          <w:ilvl w:val="3"/>
          <w:numId w:val="35"/>
        </w:numPr>
        <w:tabs>
          <w:tab w:pos="1320" w:val="left" w:leader="none"/>
        </w:tabs>
        <w:spacing w:line="240" w:lineRule="auto" w:before="0" w:after="0"/>
        <w:ind w:left="1319" w:right="0" w:hanging="301"/>
        <w:jc w:val="left"/>
        <w:rPr>
          <w:sz w:val="30"/>
        </w:rPr>
      </w:pPr>
      <w:hyperlink w:history="true" w:anchor="_bookmark246">
        <w:r>
          <w:rPr>
            <w:color w:val="0000ED"/>
            <w:sz w:val="30"/>
            <w:u w:val="thick" w:color="0000ED"/>
          </w:rPr>
          <w:t>The</w:t>
        </w:r>
        <w:r>
          <w:rPr>
            <w:color w:val="0000ED"/>
            <w:spacing w:val="-2"/>
            <w:sz w:val="30"/>
            <w:u w:val="thick" w:color="0000ED"/>
          </w:rPr>
          <w:t> </w:t>
        </w:r>
        <w:r>
          <w:rPr>
            <w:color w:val="0000ED"/>
            <w:sz w:val="30"/>
            <w:u w:val="thick" w:color="0000ED"/>
          </w:rPr>
          <w:t>emer</w:t>
        </w:r>
        <w:r>
          <w:rPr>
            <w:color w:val="0000ED"/>
            <w:sz w:val="30"/>
          </w:rPr>
          <w:t>g</w:t>
        </w:r>
        <w:r>
          <w:rPr>
            <w:color w:val="0000ED"/>
            <w:sz w:val="30"/>
            <w:u w:val="thick" w:color="0000ED"/>
          </w:rPr>
          <w:t>ence</w:t>
        </w:r>
        <w:r>
          <w:rPr>
            <w:color w:val="0000ED"/>
            <w:spacing w:val="-1"/>
            <w:sz w:val="30"/>
            <w:u w:val="thick" w:color="0000ED"/>
          </w:rPr>
          <w:t> </w:t>
        </w:r>
        <w:r>
          <w:rPr>
            <w:color w:val="0000ED"/>
            <w:sz w:val="30"/>
            <w:u w:val="thick" w:color="0000ED"/>
          </w:rPr>
          <w:t>of</w:t>
        </w:r>
        <w:r>
          <w:rPr>
            <w:color w:val="0000ED"/>
            <w:spacing w:val="-17"/>
            <w:sz w:val="30"/>
            <w:u w:val="thick" w:color="0000ED"/>
          </w:rPr>
          <w:t> </w:t>
        </w:r>
        <w:r>
          <w:rPr>
            <w:color w:val="0000ED"/>
            <w:sz w:val="30"/>
            <w:u w:val="thick" w:color="0000ED"/>
          </w:rPr>
          <w:t>AI</w:t>
        </w:r>
        <w:r>
          <w:rPr>
            <w:color w:val="0000ED"/>
            <w:spacing w:val="-1"/>
            <w:sz w:val="30"/>
            <w:u w:val="thick" w:color="0000ED"/>
          </w:rPr>
          <w:t> </w:t>
        </w:r>
        <w:r>
          <w:rPr>
            <w:color w:val="0000ED"/>
            <w:sz w:val="30"/>
            <w:u w:val="thick" w:color="0000ED"/>
          </w:rPr>
          <w:t>in</w:t>
        </w:r>
        <w:r>
          <w:rPr>
            <w:color w:val="0000ED"/>
            <w:spacing w:val="-1"/>
            <w:sz w:val="30"/>
            <w:u w:val="thick" w:color="0000ED"/>
          </w:rPr>
          <w:t> </w:t>
        </w:r>
        <w:r>
          <w:rPr>
            <w:color w:val="0000ED"/>
            <w:sz w:val="30"/>
            <w:u w:val="thick" w:color="0000ED"/>
          </w:rPr>
          <w:t>fraud</w:t>
        </w:r>
        <w:r>
          <w:rPr>
            <w:color w:val="0000ED"/>
            <w:spacing w:val="-1"/>
            <w:sz w:val="30"/>
            <w:u w:val="thick" w:color="0000ED"/>
          </w:rPr>
          <w:t> </w:t>
        </w:r>
        <w:r>
          <w:rPr>
            <w:color w:val="0000ED"/>
            <w:spacing w:val="-2"/>
            <w:sz w:val="30"/>
            <w:u w:val="thick" w:color="0000ED"/>
          </w:rPr>
          <w:t>detection</w:t>
        </w:r>
      </w:hyperlink>
    </w:p>
    <w:p>
      <w:pPr>
        <w:spacing w:after="0" w:line="240" w:lineRule="auto"/>
        <w:jc w:val="left"/>
        <w:rPr>
          <w:sz w:val="30"/>
        </w:rPr>
        <w:sectPr>
          <w:pgSz w:w="12240" w:h="15840"/>
          <w:pgMar w:top="1360" w:bottom="280" w:left="1420" w:right="1420"/>
        </w:sectPr>
      </w:pPr>
    </w:p>
    <w:p>
      <w:pPr>
        <w:pStyle w:val="ListParagraph"/>
        <w:numPr>
          <w:ilvl w:val="4"/>
          <w:numId w:val="35"/>
        </w:numPr>
        <w:tabs>
          <w:tab w:pos="1920" w:val="left" w:leader="none"/>
        </w:tabs>
        <w:spacing w:line="240" w:lineRule="auto" w:before="70" w:after="0"/>
        <w:ind w:left="1919" w:right="571" w:hanging="300"/>
        <w:jc w:val="left"/>
        <w:rPr>
          <w:sz w:val="30"/>
        </w:rPr>
      </w:pPr>
      <w:hyperlink w:history="true" w:anchor="_bookmark248">
        <w:r>
          <w:rPr>
            <w:color w:val="0000ED"/>
            <w:sz w:val="30"/>
            <w:u w:val="thick" w:color="0000ED"/>
          </w:rPr>
          <w:t>A</w:t>
        </w:r>
        <w:r>
          <w:rPr>
            <w:color w:val="0000ED"/>
            <w:spacing w:val="-19"/>
            <w:sz w:val="30"/>
            <w:u w:val="thick" w:color="0000ED"/>
          </w:rPr>
          <w:t> </w:t>
        </w:r>
        <w:r>
          <w:rPr>
            <w:color w:val="0000ED"/>
            <w:sz w:val="30"/>
            <w:u w:val="thick" w:color="0000ED"/>
          </w:rPr>
          <w:t>historical</w:t>
        </w:r>
        <w:r>
          <w:rPr>
            <w:color w:val="0000ED"/>
            <w:spacing w:val="-7"/>
            <w:sz w:val="30"/>
          </w:rPr>
          <w:t> </w:t>
        </w:r>
        <w:r>
          <w:rPr>
            <w:color w:val="0000ED"/>
            <w:sz w:val="30"/>
          </w:rPr>
          <w:t>p</w:t>
        </w:r>
        <w:r>
          <w:rPr>
            <w:color w:val="0000ED"/>
            <w:sz w:val="30"/>
            <w:u w:val="thick" w:color="0000ED"/>
          </w:rPr>
          <w:t>erspective</w:t>
        </w:r>
        <w:r>
          <w:rPr>
            <w:color w:val="0000ED"/>
            <w:spacing w:val="-5"/>
            <w:sz w:val="30"/>
            <w:u w:val="thick" w:color="0000ED"/>
          </w:rPr>
          <w:t> </w:t>
        </w:r>
        <w:r>
          <w:rPr>
            <w:color w:val="0000ED"/>
            <w:sz w:val="30"/>
            <w:u w:val="thick" w:color="0000ED"/>
          </w:rPr>
          <w:t>on</w:t>
        </w:r>
        <w:r>
          <w:rPr>
            <w:color w:val="0000ED"/>
            <w:spacing w:val="-5"/>
            <w:sz w:val="30"/>
            <w:u w:val="thick" w:color="0000ED"/>
          </w:rPr>
          <w:t> </w:t>
        </w:r>
        <w:r>
          <w:rPr>
            <w:color w:val="0000ED"/>
            <w:sz w:val="30"/>
            <w:u w:val="thick" w:color="0000ED"/>
          </w:rPr>
          <w:t>the</w:t>
        </w:r>
        <w:r>
          <w:rPr>
            <w:color w:val="0000ED"/>
            <w:spacing w:val="-5"/>
            <w:sz w:val="30"/>
            <w:u w:val="thick" w:color="0000ED"/>
          </w:rPr>
          <w:t> </w:t>
        </w:r>
        <w:r>
          <w:rPr>
            <w:color w:val="0000ED"/>
            <w:sz w:val="30"/>
            <w:u w:val="thick" w:color="0000ED"/>
          </w:rPr>
          <w:t>introduction</w:t>
        </w:r>
        <w:r>
          <w:rPr>
            <w:color w:val="0000ED"/>
            <w:spacing w:val="-5"/>
            <w:sz w:val="30"/>
            <w:u w:val="thick" w:color="0000ED"/>
          </w:rPr>
          <w:t> </w:t>
        </w:r>
        <w:r>
          <w:rPr>
            <w:color w:val="0000ED"/>
            <w:sz w:val="30"/>
            <w:u w:val="thick" w:color="0000ED"/>
          </w:rPr>
          <w:t>of</w:t>
        </w:r>
        <w:r>
          <w:rPr>
            <w:color w:val="0000ED"/>
            <w:spacing w:val="-19"/>
            <w:sz w:val="30"/>
            <w:u w:val="thick" w:color="0000ED"/>
          </w:rPr>
          <w:t> </w:t>
        </w:r>
        <w:r>
          <w:rPr>
            <w:color w:val="0000ED"/>
            <w:sz w:val="30"/>
            <w:u w:val="thick" w:color="0000ED"/>
          </w:rPr>
          <w:t>AI</w:t>
        </w:r>
        <w:r>
          <w:rPr>
            <w:color w:val="0000ED"/>
            <w:spacing w:val="-4"/>
            <w:sz w:val="30"/>
            <w:u w:val="thick" w:color="0000ED"/>
          </w:rPr>
          <w:t> </w:t>
        </w:r>
        <w:r>
          <w:rPr>
            <w:color w:val="0000ED"/>
            <w:sz w:val="30"/>
            <w:u w:val="thick" w:color="0000ED"/>
          </w:rPr>
          <w:t>in</w:t>
        </w:r>
        <w:r>
          <w:rPr>
            <w:color w:val="0000ED"/>
            <w:spacing w:val="-5"/>
            <w:sz w:val="30"/>
            <w:u w:val="thick" w:color="0000ED"/>
          </w:rPr>
          <w:t> </w:t>
        </w:r>
        <w:r>
          <w:rPr>
            <w:color w:val="0000ED"/>
            <w:sz w:val="30"/>
            <w:u w:val="thick" w:color="0000ED"/>
          </w:rPr>
          <w:t>fraud</w:t>
        </w:r>
        <w:r>
          <w:rPr>
            <w:color w:val="0000ED"/>
            <w:sz w:val="30"/>
          </w:rPr>
          <w:t> </w:t>
        </w:r>
        <w:r>
          <w:rPr>
            <w:color w:val="0000ED"/>
            <w:spacing w:val="-2"/>
            <w:sz w:val="30"/>
            <w:u w:val="thick" w:color="0000ED"/>
          </w:rPr>
          <w:t>detection</w:t>
        </w:r>
      </w:hyperlink>
    </w:p>
    <w:p>
      <w:pPr>
        <w:pStyle w:val="ListParagraph"/>
        <w:numPr>
          <w:ilvl w:val="4"/>
          <w:numId w:val="35"/>
        </w:numPr>
        <w:tabs>
          <w:tab w:pos="1920" w:val="left" w:leader="none"/>
        </w:tabs>
        <w:spacing w:line="240" w:lineRule="auto" w:before="0" w:after="0"/>
        <w:ind w:left="1919" w:right="0" w:hanging="301"/>
        <w:jc w:val="left"/>
        <w:rPr>
          <w:sz w:val="30"/>
        </w:rPr>
      </w:pPr>
      <w:r>
        <w:rPr/>
        <w:pict>
          <v:shape style="position:absolute;margin-left:189.729004pt;margin-top:14.754752pt;width:268.850pt;height:1.5pt;mso-position-horizontal-relative:page;mso-position-vertical-relative:paragraph;z-index:-22124544" id="docshape1525" coordorigin="3795,295" coordsize="5377,30" path="m9171,295l6988,295,3795,295,3795,325,6988,325,9171,325,9171,295xe" filled="true" fillcolor="#0000ed" stroked="false">
            <v:path arrowok="t"/>
            <v:fill type="solid"/>
            <w10:wrap type="none"/>
          </v:shape>
        </w:pict>
      </w:r>
      <w:hyperlink w:history="true" w:anchor="_bookmark251">
        <w:r>
          <w:rPr>
            <w:color w:val="0000ED"/>
            <w:sz w:val="30"/>
            <w:u w:val="thick" w:color="0000ED"/>
          </w:rPr>
          <w:t>Ke</w:t>
        </w:r>
        <w:r>
          <w:rPr>
            <w:color w:val="0000ED"/>
            <w:sz w:val="30"/>
          </w:rPr>
          <w:t>y milestones and technological </w:t>
        </w:r>
        <w:r>
          <w:rPr>
            <w:color w:val="0000ED"/>
            <w:spacing w:val="-2"/>
            <w:sz w:val="30"/>
          </w:rPr>
          <w:t>advancements</w:t>
        </w:r>
      </w:hyperlink>
    </w:p>
    <w:p>
      <w:pPr>
        <w:pStyle w:val="ListParagraph"/>
        <w:numPr>
          <w:ilvl w:val="3"/>
          <w:numId w:val="35"/>
        </w:numPr>
        <w:tabs>
          <w:tab w:pos="1320" w:val="left" w:leader="none"/>
        </w:tabs>
        <w:spacing w:line="240" w:lineRule="auto" w:before="0" w:after="0"/>
        <w:ind w:left="1319" w:right="0" w:hanging="301"/>
        <w:jc w:val="left"/>
        <w:rPr>
          <w:sz w:val="30"/>
        </w:rPr>
      </w:pPr>
      <w:hyperlink w:history="true" w:anchor="_bookmark254">
        <w:r>
          <w:rPr>
            <w:color w:val="0000ED"/>
            <w:sz w:val="30"/>
            <w:u w:val="thick" w:color="0000ED"/>
          </w:rPr>
          <w:t>AI technolo</w:t>
        </w:r>
        <w:r>
          <w:rPr>
            <w:color w:val="0000ED"/>
            <w:sz w:val="30"/>
          </w:rPr>
          <w:t>g</w:t>
        </w:r>
        <w:r>
          <w:rPr>
            <w:color w:val="0000ED"/>
            <w:sz w:val="30"/>
            <w:u w:val="thick" w:color="0000ED"/>
          </w:rPr>
          <w:t>ies in fraud </w:t>
        </w:r>
        <w:r>
          <w:rPr>
            <w:color w:val="0000ED"/>
            <w:spacing w:val="-2"/>
            <w:sz w:val="30"/>
            <w:u w:val="thick" w:color="0000ED"/>
          </w:rPr>
          <w:t>examination</w:t>
        </w:r>
      </w:hyperlink>
    </w:p>
    <w:p>
      <w:pPr>
        <w:pStyle w:val="ListParagraph"/>
        <w:numPr>
          <w:ilvl w:val="3"/>
          <w:numId w:val="35"/>
        </w:numPr>
        <w:tabs>
          <w:tab w:pos="1320" w:val="left" w:leader="none"/>
        </w:tabs>
        <w:spacing w:line="240" w:lineRule="auto" w:before="0" w:after="0"/>
        <w:ind w:left="1319" w:right="613" w:hanging="300"/>
        <w:jc w:val="left"/>
        <w:rPr>
          <w:sz w:val="30"/>
        </w:rPr>
      </w:pPr>
      <w:hyperlink w:history="true" w:anchor="_bookmark262">
        <w:r>
          <w:rPr>
            <w:color w:val="0000ED"/>
            <w:sz w:val="30"/>
            <w:u w:val="thick" w:color="0000ED"/>
          </w:rPr>
          <w:t>Case</w:t>
        </w:r>
        <w:r>
          <w:rPr>
            <w:color w:val="0000ED"/>
            <w:spacing w:val="-11"/>
            <w:sz w:val="30"/>
            <w:u w:val="thick" w:color="0000ED"/>
          </w:rPr>
          <w:t> </w:t>
        </w:r>
        <w:r>
          <w:rPr>
            <w:color w:val="0000ED"/>
            <w:sz w:val="30"/>
            <w:u w:val="thick" w:color="0000ED"/>
          </w:rPr>
          <w:t>studies</w:t>
        </w:r>
        <w:r>
          <w:rPr>
            <w:color w:val="0000ED"/>
            <w:spacing w:val="-5"/>
            <w:sz w:val="30"/>
            <w:u w:val="thick" w:color="0000ED"/>
          </w:rPr>
          <w:t> </w:t>
        </w:r>
        <w:r>
          <w:rPr>
            <w:color w:val="0000ED"/>
            <w:sz w:val="30"/>
            <w:u w:val="thick" w:color="0000ED"/>
          </w:rPr>
          <w:t>demonstratin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the</w:t>
        </w:r>
        <w:r>
          <w:rPr>
            <w:color w:val="0000ED"/>
            <w:spacing w:val="-5"/>
            <w:sz w:val="30"/>
            <w:u w:val="thick" w:color="0000ED"/>
          </w:rPr>
          <w:t> </w:t>
        </w:r>
        <w:r>
          <w:rPr>
            <w:color w:val="0000ED"/>
            <w:sz w:val="30"/>
            <w:u w:val="thick" w:color="0000ED"/>
          </w:rPr>
          <w:t>application</w:t>
        </w:r>
        <w:r>
          <w:rPr>
            <w:color w:val="0000ED"/>
            <w:spacing w:val="-5"/>
            <w:sz w:val="30"/>
            <w:u w:val="thick" w:color="0000ED"/>
          </w:rPr>
          <w:t> </w:t>
        </w:r>
        <w:r>
          <w:rPr>
            <w:color w:val="0000ED"/>
            <w:sz w:val="30"/>
            <w:u w:val="thick" w:color="0000ED"/>
          </w:rPr>
          <w:t>of</w:t>
        </w:r>
        <w:r>
          <w:rPr>
            <w:color w:val="0000ED"/>
            <w:spacing w:val="-19"/>
            <w:sz w:val="30"/>
            <w:u w:val="thick" w:color="0000ED"/>
          </w:rPr>
          <w:t> </w:t>
        </w:r>
        <w:r>
          <w:rPr>
            <w:color w:val="0000ED"/>
            <w:sz w:val="30"/>
            <w:u w:val="thick" w:color="0000ED"/>
          </w:rPr>
          <w:t>AI</w:t>
        </w:r>
        <w:r>
          <w:rPr>
            <w:color w:val="0000ED"/>
            <w:spacing w:val="-5"/>
            <w:sz w:val="30"/>
            <w:u w:val="thick" w:color="0000ED"/>
          </w:rPr>
          <w:t> </w:t>
        </w:r>
        <w:r>
          <w:rPr>
            <w:color w:val="0000ED"/>
            <w:sz w:val="30"/>
            <w:u w:val="thick" w:color="0000ED"/>
          </w:rPr>
          <w:t>in</w:t>
        </w:r>
        <w:r>
          <w:rPr>
            <w:color w:val="0000ED"/>
            <w:spacing w:val="-5"/>
            <w:sz w:val="30"/>
            <w:u w:val="thick" w:color="0000ED"/>
          </w:rPr>
          <w:t> </w:t>
        </w:r>
        <w:r>
          <w:rPr>
            <w:color w:val="0000ED"/>
            <w:sz w:val="30"/>
            <w:u w:val="thick" w:color="0000ED"/>
          </w:rPr>
          <w:t>real-world</w:t>
        </w:r>
        <w:r>
          <w:rPr>
            <w:color w:val="0000ED"/>
            <w:sz w:val="30"/>
          </w:rPr>
          <w:t> </w:t>
        </w:r>
        <w:r>
          <w:rPr>
            <w:color w:val="0000ED"/>
            <w:spacing w:val="-2"/>
            <w:sz w:val="30"/>
            <w:u w:val="thick" w:color="0000ED"/>
          </w:rPr>
          <w:t>scenarios</w:t>
        </w:r>
      </w:hyperlink>
    </w:p>
    <w:p>
      <w:pPr>
        <w:pStyle w:val="ListParagraph"/>
        <w:numPr>
          <w:ilvl w:val="4"/>
          <w:numId w:val="35"/>
        </w:numPr>
        <w:tabs>
          <w:tab w:pos="1920" w:val="left" w:leader="none"/>
        </w:tabs>
        <w:spacing w:line="240" w:lineRule="auto" w:before="0" w:after="0"/>
        <w:ind w:left="1919" w:right="0" w:hanging="301"/>
        <w:jc w:val="left"/>
        <w:rPr>
          <w:sz w:val="30"/>
        </w:rPr>
      </w:pPr>
      <w:r>
        <w:rPr/>
        <w:pict>
          <v:shape style="position:absolute;margin-left:230.152008pt;margin-top:14.754756pt;width:268.45pt;height:1.5pt;mso-position-horizontal-relative:page;mso-position-vertical-relative:paragraph;z-index:-22124032" id="docshape1526" coordorigin="4603,295" coordsize="5369,30" path="m9971,295l9065,295,6164,295,4603,295,4603,325,6164,325,9065,325,9971,325,9971,295xe" filled="true" fillcolor="#0000ed" stroked="false">
            <v:path arrowok="t"/>
            <v:fill type="solid"/>
            <w10:wrap type="none"/>
          </v:shape>
        </w:pict>
      </w:r>
      <w:hyperlink w:history="true" w:anchor="_bookmark264">
        <w:r>
          <w:rPr>
            <w:color w:val="0000ED"/>
            <w:sz w:val="30"/>
            <w:u w:val="thick" w:color="0000ED"/>
          </w:rPr>
          <w:t>Case stud</w:t>
        </w:r>
        <w:r>
          <w:rPr>
            <w:color w:val="0000ED"/>
            <w:sz w:val="30"/>
          </w:rPr>
          <w:t>y 1 – banking fraud detection in a major </w:t>
        </w:r>
        <w:r>
          <w:rPr>
            <w:color w:val="0000ED"/>
            <w:spacing w:val="-4"/>
            <w:sz w:val="30"/>
          </w:rPr>
          <w:t>bank</w:t>
        </w:r>
      </w:hyperlink>
    </w:p>
    <w:p>
      <w:pPr>
        <w:pStyle w:val="ListParagraph"/>
        <w:numPr>
          <w:ilvl w:val="4"/>
          <w:numId w:val="35"/>
        </w:numPr>
        <w:tabs>
          <w:tab w:pos="1920" w:val="left" w:leader="none"/>
        </w:tabs>
        <w:spacing w:line="240" w:lineRule="auto" w:before="0" w:after="0"/>
        <w:ind w:left="1919" w:right="538" w:hanging="300"/>
        <w:jc w:val="left"/>
        <w:rPr>
          <w:sz w:val="30"/>
        </w:rPr>
      </w:pPr>
      <w:r>
        <w:rPr/>
        <w:pict>
          <v:shape style="position:absolute;margin-left:230.152008pt;margin-top:14.754756pt;width:283.850pt;height:1.5pt;mso-position-horizontal-relative:page;mso-position-vertical-relative:paragraph;z-index:-22123520" id="docshape1527" coordorigin="4603,295" coordsize="5677,30" path="m10279,295l7182,295,4603,295,4603,325,7182,325,10279,325,10279,295xe" filled="true" fillcolor="#0000ed" stroked="false">
            <v:path arrowok="t"/>
            <v:fill type="solid"/>
            <w10:wrap type="none"/>
          </v:shape>
        </w:pict>
      </w:r>
      <w:hyperlink w:history="true" w:anchor="_bookmark266">
        <w:r>
          <w:rPr>
            <w:color w:val="0000ED"/>
            <w:sz w:val="30"/>
            <w:u w:val="thick" w:color="0000ED"/>
          </w:rPr>
          <w:t>Case</w:t>
        </w:r>
        <w:r>
          <w:rPr>
            <w:color w:val="0000ED"/>
            <w:spacing w:val="-5"/>
            <w:sz w:val="30"/>
            <w:u w:val="thick" w:color="0000ED"/>
          </w:rPr>
          <w:t> </w:t>
        </w:r>
        <w:r>
          <w:rPr>
            <w:color w:val="0000ED"/>
            <w:sz w:val="30"/>
            <w:u w:val="thick" w:color="0000ED"/>
          </w:rPr>
          <w:t>stud</w:t>
        </w:r>
        <w:r>
          <w:rPr>
            <w:color w:val="0000ED"/>
            <w:sz w:val="30"/>
          </w:rPr>
          <w:t>y</w:t>
        </w:r>
        <w:r>
          <w:rPr>
            <w:color w:val="0000ED"/>
            <w:spacing w:val="-5"/>
            <w:sz w:val="30"/>
          </w:rPr>
          <w:t> </w:t>
        </w:r>
        <w:r>
          <w:rPr>
            <w:color w:val="0000ED"/>
            <w:sz w:val="30"/>
          </w:rPr>
          <w:t>2</w:t>
        </w:r>
        <w:r>
          <w:rPr>
            <w:color w:val="0000ED"/>
            <w:spacing w:val="-5"/>
            <w:sz w:val="30"/>
          </w:rPr>
          <w:t> </w:t>
        </w:r>
        <w:r>
          <w:rPr>
            <w:color w:val="0000ED"/>
            <w:sz w:val="30"/>
          </w:rPr>
          <w:t>–</w:t>
        </w:r>
        <w:r>
          <w:rPr>
            <w:color w:val="0000ED"/>
            <w:spacing w:val="-5"/>
            <w:sz w:val="30"/>
          </w:rPr>
          <w:t> </w:t>
        </w:r>
        <w:r>
          <w:rPr>
            <w:color w:val="0000ED"/>
            <w:sz w:val="30"/>
          </w:rPr>
          <w:t>insurance</w:t>
        </w:r>
        <w:r>
          <w:rPr>
            <w:color w:val="0000ED"/>
            <w:spacing w:val="-5"/>
            <w:sz w:val="30"/>
          </w:rPr>
          <w:t> </w:t>
        </w:r>
        <w:r>
          <w:rPr>
            <w:color w:val="0000ED"/>
            <w:sz w:val="30"/>
          </w:rPr>
          <w:t>fraud</w:t>
        </w:r>
        <w:r>
          <w:rPr>
            <w:color w:val="0000ED"/>
            <w:spacing w:val="-5"/>
            <w:sz w:val="30"/>
          </w:rPr>
          <w:t> </w:t>
        </w:r>
        <w:r>
          <w:rPr>
            <w:color w:val="0000ED"/>
            <w:sz w:val="30"/>
          </w:rPr>
          <w:t>prevention</w:t>
        </w:r>
        <w:r>
          <w:rPr>
            <w:color w:val="0000ED"/>
            <w:spacing w:val="-5"/>
            <w:sz w:val="30"/>
          </w:rPr>
          <w:t> </w:t>
        </w:r>
        <w:r>
          <w:rPr>
            <w:color w:val="0000ED"/>
            <w:sz w:val="30"/>
          </w:rPr>
          <w:t>in</w:t>
        </w:r>
        <w:r>
          <w:rPr>
            <w:color w:val="0000ED"/>
            <w:spacing w:val="-5"/>
            <w:sz w:val="30"/>
          </w:rPr>
          <w:t> </w:t>
        </w:r>
        <w:r>
          <w:rPr>
            <w:color w:val="0000ED"/>
            <w:sz w:val="30"/>
          </w:rPr>
          <w:t>an</w:t>
        </w:r>
        <w:r>
          <w:rPr>
            <w:color w:val="0000ED"/>
            <w:spacing w:val="-5"/>
            <w:sz w:val="30"/>
          </w:rPr>
          <w:t> </w:t>
        </w:r>
        <w:r>
          <w:rPr>
            <w:color w:val="0000ED"/>
            <w:sz w:val="30"/>
          </w:rPr>
          <w:t>insurance </w:t>
        </w:r>
        <w:r>
          <w:rPr>
            <w:color w:val="0000ED"/>
            <w:spacing w:val="-2"/>
            <w:sz w:val="30"/>
            <w:u w:val="thick" w:color="0000ED"/>
          </w:rPr>
          <w:t>com</w:t>
        </w:r>
        <w:r>
          <w:rPr>
            <w:color w:val="0000ED"/>
            <w:spacing w:val="-2"/>
            <w:sz w:val="30"/>
          </w:rPr>
          <w:t>p</w:t>
        </w:r>
        <w:r>
          <w:rPr>
            <w:color w:val="0000ED"/>
            <w:spacing w:val="-2"/>
            <w:sz w:val="30"/>
            <w:u w:val="thick" w:color="0000ED"/>
          </w:rPr>
          <w:t>any</w:t>
        </w:r>
      </w:hyperlink>
    </w:p>
    <w:p>
      <w:pPr>
        <w:pStyle w:val="ListParagraph"/>
        <w:numPr>
          <w:ilvl w:val="4"/>
          <w:numId w:val="35"/>
        </w:numPr>
        <w:tabs>
          <w:tab w:pos="1920" w:val="left" w:leader="none"/>
        </w:tabs>
        <w:spacing w:line="240" w:lineRule="auto" w:before="0" w:after="0"/>
        <w:ind w:left="1919" w:right="488" w:hanging="300"/>
        <w:jc w:val="left"/>
        <w:rPr>
          <w:sz w:val="30"/>
        </w:rPr>
      </w:pPr>
      <w:r>
        <w:rPr/>
        <w:pict>
          <v:shape style="position:absolute;margin-left:230.152008pt;margin-top:14.754758pt;width:286.350pt;height:1.5pt;mso-position-horizontal-relative:page;mso-position-vertical-relative:paragraph;z-index:-22123008" id="docshape1528" coordorigin="4603,295" coordsize="5727,30" path="m10329,295l5633,295,4603,295,4603,325,5633,325,10329,325,10329,295xe" filled="true" fillcolor="#0000ed" stroked="false">
            <v:path arrowok="t"/>
            <v:fill type="solid"/>
            <w10:wrap type="none"/>
          </v:shape>
        </w:pict>
      </w:r>
      <w:hyperlink w:history="true" w:anchor="_bookmark268">
        <w:r>
          <w:rPr>
            <w:color w:val="0000ED"/>
            <w:sz w:val="30"/>
            <w:u w:val="thick" w:color="0000ED"/>
          </w:rPr>
          <w:t>Case</w:t>
        </w:r>
        <w:r>
          <w:rPr>
            <w:color w:val="0000ED"/>
            <w:spacing w:val="-5"/>
            <w:sz w:val="30"/>
            <w:u w:val="thick" w:color="0000ED"/>
          </w:rPr>
          <w:t> </w:t>
        </w:r>
        <w:r>
          <w:rPr>
            <w:color w:val="0000ED"/>
            <w:sz w:val="30"/>
            <w:u w:val="thick" w:color="0000ED"/>
          </w:rPr>
          <w:t>stud</w:t>
        </w:r>
        <w:r>
          <w:rPr>
            <w:color w:val="0000ED"/>
            <w:sz w:val="30"/>
          </w:rPr>
          <w:t>y</w:t>
        </w:r>
        <w:r>
          <w:rPr>
            <w:color w:val="0000ED"/>
            <w:spacing w:val="-5"/>
            <w:sz w:val="30"/>
          </w:rPr>
          <w:t> </w:t>
        </w:r>
        <w:r>
          <w:rPr>
            <w:color w:val="0000ED"/>
            <w:sz w:val="30"/>
          </w:rPr>
          <w:t>3</w:t>
        </w:r>
        <w:r>
          <w:rPr>
            <w:color w:val="0000ED"/>
            <w:spacing w:val="-5"/>
            <w:sz w:val="30"/>
          </w:rPr>
          <w:t> </w:t>
        </w:r>
        <w:r>
          <w:rPr>
            <w:color w:val="0000ED"/>
            <w:sz w:val="30"/>
          </w:rPr>
          <w:t>–</w:t>
        </w:r>
        <w:r>
          <w:rPr>
            <w:color w:val="0000ED"/>
            <w:spacing w:val="-5"/>
            <w:sz w:val="30"/>
          </w:rPr>
          <w:t> </w:t>
        </w:r>
        <w:r>
          <w:rPr>
            <w:color w:val="0000ED"/>
            <w:sz w:val="30"/>
          </w:rPr>
          <w:t>corporate</w:t>
        </w:r>
        <w:r>
          <w:rPr>
            <w:color w:val="0000ED"/>
            <w:spacing w:val="-5"/>
            <w:sz w:val="30"/>
          </w:rPr>
          <w:t> </w:t>
        </w:r>
        <w:r>
          <w:rPr>
            <w:color w:val="0000ED"/>
            <w:sz w:val="30"/>
          </w:rPr>
          <w:t>financial</w:t>
        </w:r>
        <w:r>
          <w:rPr>
            <w:color w:val="0000ED"/>
            <w:spacing w:val="-5"/>
            <w:sz w:val="30"/>
          </w:rPr>
          <w:t> </w:t>
        </w:r>
        <w:r>
          <w:rPr>
            <w:color w:val="0000ED"/>
            <w:sz w:val="30"/>
          </w:rPr>
          <w:t>fraud</w:t>
        </w:r>
        <w:r>
          <w:rPr>
            <w:color w:val="0000ED"/>
            <w:spacing w:val="-5"/>
            <w:sz w:val="30"/>
          </w:rPr>
          <w:t> </w:t>
        </w:r>
        <w:r>
          <w:rPr>
            <w:color w:val="0000ED"/>
            <w:sz w:val="30"/>
          </w:rPr>
          <w:t>identification</w:t>
        </w:r>
        <w:r>
          <w:rPr>
            <w:color w:val="0000ED"/>
            <w:spacing w:val="-5"/>
            <w:sz w:val="30"/>
          </w:rPr>
          <w:t> </w:t>
        </w:r>
        <w:r>
          <w:rPr>
            <w:color w:val="0000ED"/>
            <w:sz w:val="30"/>
          </w:rPr>
          <w:t>in</w:t>
        </w:r>
        <w:r>
          <w:rPr>
            <w:color w:val="0000ED"/>
            <w:spacing w:val="-5"/>
            <w:sz w:val="30"/>
          </w:rPr>
          <w:t> </w:t>
        </w:r>
        <w:r>
          <w:rPr>
            <w:color w:val="0000ED"/>
            <w:sz w:val="30"/>
          </w:rPr>
          <w:t>a </w:t>
        </w:r>
        <w:r>
          <w:rPr>
            <w:color w:val="0000ED"/>
            <w:sz w:val="30"/>
            <w:u w:val="thick" w:color="0000ED"/>
          </w:rPr>
          <w:t>multinational cor</w:t>
        </w:r>
        <w:r>
          <w:rPr>
            <w:color w:val="0000ED"/>
            <w:sz w:val="30"/>
          </w:rPr>
          <w:t>p</w:t>
        </w:r>
        <w:r>
          <w:rPr>
            <w:color w:val="0000ED"/>
            <w:sz w:val="30"/>
            <w:u w:val="thick" w:color="0000ED"/>
          </w:rPr>
          <w:t>oration</w:t>
        </w:r>
      </w:hyperlink>
    </w:p>
    <w:p>
      <w:pPr>
        <w:pStyle w:val="ListParagraph"/>
        <w:numPr>
          <w:ilvl w:val="4"/>
          <w:numId w:val="35"/>
        </w:numPr>
        <w:tabs>
          <w:tab w:pos="1920" w:val="left" w:leader="none"/>
        </w:tabs>
        <w:spacing w:line="240" w:lineRule="auto" w:before="0" w:after="0"/>
        <w:ind w:left="1919" w:right="654" w:hanging="300"/>
        <w:jc w:val="left"/>
        <w:rPr>
          <w:sz w:val="30"/>
        </w:rPr>
      </w:pPr>
      <w:r>
        <w:rPr/>
        <w:pict>
          <v:shape style="position:absolute;margin-left:230.152008pt;margin-top:14.75476pt;width:278.05pt;height:1.5pt;mso-position-horizontal-relative:page;mso-position-vertical-relative:paragraph;z-index:-22122496" id="docshape1529" coordorigin="4603,295" coordsize="5561,30" path="m10164,295l8540,295,6291,295,6164,295,4603,295,4603,325,6164,325,6291,325,8540,325,10164,325,10164,295xe" filled="true" fillcolor="#0000ed" stroked="false">
            <v:path arrowok="t"/>
            <v:fill type="solid"/>
            <w10:wrap type="none"/>
          </v:shape>
        </w:pict>
      </w:r>
      <w:r>
        <w:rPr/>
        <w:pict>
          <v:rect style="position:absolute;margin-left:258.460266pt;margin-top:32.003895pt;width:60.981124pt;height:1.5pt;mso-position-horizontal-relative:page;mso-position-vertical-relative:paragraph;z-index:-22121984" id="docshape1530" filled="true" fillcolor="#0000ed" stroked="false">
            <v:fill type="solid"/>
            <w10:wrap type="none"/>
          </v:rect>
        </w:pict>
      </w:r>
      <w:hyperlink w:history="true" w:anchor="_bookmark270">
        <w:r>
          <w:rPr>
            <w:color w:val="0000ED"/>
            <w:sz w:val="30"/>
            <w:u w:val="thick" w:color="0000ED"/>
          </w:rPr>
          <w:t>Case</w:t>
        </w:r>
        <w:r>
          <w:rPr>
            <w:color w:val="0000ED"/>
            <w:spacing w:val="-6"/>
            <w:sz w:val="30"/>
            <w:u w:val="thick" w:color="0000ED"/>
          </w:rPr>
          <w:t> </w:t>
        </w:r>
        <w:r>
          <w:rPr>
            <w:color w:val="0000ED"/>
            <w:sz w:val="30"/>
            <w:u w:val="thick" w:color="0000ED"/>
          </w:rPr>
          <w:t>stud</w:t>
        </w:r>
        <w:r>
          <w:rPr>
            <w:color w:val="0000ED"/>
            <w:sz w:val="30"/>
          </w:rPr>
          <w:t>y</w:t>
        </w:r>
        <w:r>
          <w:rPr>
            <w:color w:val="0000ED"/>
            <w:spacing w:val="-5"/>
            <w:sz w:val="30"/>
          </w:rPr>
          <w:t> </w:t>
        </w:r>
        <w:r>
          <w:rPr>
            <w:color w:val="0000ED"/>
            <w:sz w:val="30"/>
          </w:rPr>
          <w:t>4</w:t>
        </w:r>
        <w:r>
          <w:rPr>
            <w:color w:val="0000ED"/>
            <w:spacing w:val="-5"/>
            <w:sz w:val="30"/>
          </w:rPr>
          <w:t> </w:t>
        </w:r>
        <w:r>
          <w:rPr>
            <w:color w:val="0000ED"/>
            <w:sz w:val="30"/>
          </w:rPr>
          <w:t>–</w:t>
        </w:r>
        <w:r>
          <w:rPr>
            <w:color w:val="0000ED"/>
            <w:spacing w:val="-5"/>
            <w:sz w:val="30"/>
          </w:rPr>
          <w:t> </w:t>
        </w:r>
        <w:r>
          <w:rPr>
            <w:color w:val="0000ED"/>
            <w:sz w:val="30"/>
          </w:rPr>
          <w:t>tackling</w:t>
        </w:r>
        <w:r>
          <w:rPr>
            <w:color w:val="0000ED"/>
            <w:spacing w:val="-5"/>
            <w:sz w:val="30"/>
          </w:rPr>
          <w:t> </w:t>
        </w:r>
        <w:r>
          <w:rPr>
            <w:color w:val="0000ED"/>
            <w:sz w:val="30"/>
          </w:rPr>
          <w:t>public</w:t>
        </w:r>
        <w:r>
          <w:rPr>
            <w:color w:val="0000ED"/>
            <w:spacing w:val="-5"/>
            <w:sz w:val="30"/>
          </w:rPr>
          <w:t> </w:t>
        </w:r>
        <w:r>
          <w:rPr>
            <w:color w:val="0000ED"/>
            <w:sz w:val="30"/>
          </w:rPr>
          <w:t>sector</w:t>
        </w:r>
        <w:r>
          <w:rPr>
            <w:color w:val="0000ED"/>
            <w:spacing w:val="-5"/>
            <w:sz w:val="30"/>
          </w:rPr>
          <w:t> </w:t>
        </w:r>
        <w:r>
          <w:rPr>
            <w:color w:val="0000ED"/>
            <w:sz w:val="30"/>
          </w:rPr>
          <w:t>corruption</w:t>
        </w:r>
        <w:r>
          <w:rPr>
            <w:color w:val="0000ED"/>
            <w:spacing w:val="-5"/>
            <w:sz w:val="30"/>
          </w:rPr>
          <w:t> </w:t>
        </w:r>
        <w:r>
          <w:rPr>
            <w:color w:val="0000ED"/>
            <w:sz w:val="30"/>
          </w:rPr>
          <w:t>with</w:t>
        </w:r>
        <w:r>
          <w:rPr>
            <w:color w:val="0000ED"/>
            <w:spacing w:val="-19"/>
            <w:sz w:val="30"/>
          </w:rPr>
          <w:t> </w:t>
        </w:r>
        <w:r>
          <w:rPr>
            <w:color w:val="0000ED"/>
            <w:sz w:val="30"/>
          </w:rPr>
          <w:t>AI- </w:t>
        </w:r>
        <w:r>
          <w:rPr>
            <w:color w:val="0000ED"/>
            <w:sz w:val="30"/>
            <w:u w:val="thick" w:color="0000ED"/>
          </w:rPr>
          <w:t>driven anomal</w:t>
        </w:r>
        <w:r>
          <w:rPr>
            <w:color w:val="0000ED"/>
            <w:sz w:val="30"/>
          </w:rPr>
          <w:t>y detection</w:t>
        </w:r>
      </w:hyperlink>
    </w:p>
    <w:p>
      <w:pPr>
        <w:pStyle w:val="ListParagraph"/>
        <w:numPr>
          <w:ilvl w:val="3"/>
          <w:numId w:val="35"/>
        </w:numPr>
        <w:tabs>
          <w:tab w:pos="1320" w:val="left" w:leader="none"/>
        </w:tabs>
        <w:spacing w:line="240" w:lineRule="auto" w:before="0" w:after="0"/>
        <w:ind w:left="1319" w:right="0" w:hanging="301"/>
        <w:jc w:val="left"/>
        <w:rPr>
          <w:sz w:val="30"/>
        </w:rPr>
      </w:pPr>
      <w:hyperlink w:history="true" w:anchor="_bookmark272">
        <w:r>
          <w:rPr>
            <w:color w:val="0000ED"/>
            <w:sz w:val="30"/>
            <w:u w:val="thick" w:color="0000ED"/>
          </w:rPr>
          <w:t>Inte</w:t>
        </w:r>
        <w:r>
          <w:rPr>
            <w:color w:val="0000ED"/>
            <w:sz w:val="30"/>
          </w:rPr>
          <w:t>g</w:t>
        </w:r>
        <w:r>
          <w:rPr>
            <w:color w:val="0000ED"/>
            <w:sz w:val="30"/>
            <w:u w:val="thick" w:color="0000ED"/>
          </w:rPr>
          <w:t>rating</w:t>
        </w:r>
        <w:r>
          <w:rPr>
            <w:color w:val="0000ED"/>
            <w:spacing w:val="-17"/>
            <w:sz w:val="30"/>
            <w:u w:val="thick" w:color="0000ED"/>
          </w:rPr>
          <w:t> </w:t>
        </w:r>
        <w:r>
          <w:rPr>
            <w:color w:val="0000ED"/>
            <w:sz w:val="30"/>
            <w:u w:val="thick" w:color="0000ED"/>
          </w:rPr>
          <w:t>AI into fraud examination </w:t>
        </w:r>
        <w:r>
          <w:rPr>
            <w:color w:val="0000ED"/>
            <w:spacing w:val="-2"/>
            <w:sz w:val="30"/>
            <w:u w:val="thick" w:color="0000ED"/>
          </w:rPr>
          <w:t>workflows</w:t>
        </w:r>
      </w:hyperlink>
    </w:p>
    <w:p>
      <w:pPr>
        <w:pStyle w:val="ListParagraph"/>
        <w:numPr>
          <w:ilvl w:val="4"/>
          <w:numId w:val="35"/>
        </w:numPr>
        <w:tabs>
          <w:tab w:pos="1920" w:val="left" w:leader="none"/>
        </w:tabs>
        <w:spacing w:line="240" w:lineRule="auto" w:before="0" w:after="0"/>
        <w:ind w:left="1919" w:right="154" w:hanging="300"/>
        <w:jc w:val="left"/>
        <w:rPr>
          <w:sz w:val="30"/>
        </w:rPr>
      </w:pPr>
      <w:hyperlink w:history="true" w:anchor="_bookmark274">
        <w:r>
          <w:rPr>
            <w:color w:val="0000ED"/>
            <w:sz w:val="30"/>
            <w:u w:val="thick" w:color="0000ED"/>
          </w:rPr>
          <w:t>Strate</w:t>
        </w:r>
        <w:r>
          <w:rPr>
            <w:color w:val="0000ED"/>
            <w:sz w:val="30"/>
          </w:rPr>
          <w:t>g</w:t>
        </w:r>
        <w:r>
          <w:rPr>
            <w:color w:val="0000ED"/>
            <w:sz w:val="30"/>
            <w:u w:val="thick" w:color="0000ED"/>
          </w:rPr>
          <w:t>ies</w:t>
        </w:r>
        <w:r>
          <w:rPr>
            <w:color w:val="0000ED"/>
            <w:spacing w:val="-8"/>
            <w:sz w:val="30"/>
            <w:u w:val="thick" w:color="0000ED"/>
          </w:rPr>
          <w:t> </w:t>
        </w:r>
        <w:r>
          <w:rPr>
            <w:color w:val="0000ED"/>
            <w:sz w:val="30"/>
            <w:u w:val="thick" w:color="0000ED"/>
          </w:rPr>
          <w:t>for</w:t>
        </w:r>
        <w:r>
          <w:rPr>
            <w:color w:val="0000ED"/>
            <w:spacing w:val="-6"/>
            <w:sz w:val="30"/>
            <w:u w:val="thick" w:color="0000ED"/>
          </w:rPr>
          <w:t> </w:t>
        </w:r>
        <w:r>
          <w:rPr>
            <w:color w:val="0000ED"/>
            <w:sz w:val="30"/>
            <w:u w:val="thick" w:color="0000ED"/>
          </w:rPr>
          <w:t>implementing</w:t>
        </w:r>
        <w:r>
          <w:rPr>
            <w:color w:val="0000ED"/>
            <w:spacing w:val="-19"/>
            <w:sz w:val="30"/>
            <w:u w:val="thick" w:color="0000ED"/>
          </w:rPr>
          <w:t> </w:t>
        </w:r>
        <w:r>
          <w:rPr>
            <w:color w:val="0000ED"/>
            <w:sz w:val="30"/>
            <w:u w:val="thick" w:color="0000ED"/>
          </w:rPr>
          <w:t>AI</w:t>
        </w:r>
        <w:r>
          <w:rPr>
            <w:color w:val="0000ED"/>
            <w:spacing w:val="-6"/>
            <w:sz w:val="30"/>
            <w:u w:val="thick" w:color="0000ED"/>
          </w:rPr>
          <w:t> </w:t>
        </w:r>
        <w:r>
          <w:rPr>
            <w:color w:val="0000ED"/>
            <w:sz w:val="30"/>
            <w:u w:val="thick" w:color="0000ED"/>
          </w:rPr>
          <w:t>in</w:t>
        </w:r>
        <w:r>
          <w:rPr>
            <w:color w:val="0000ED"/>
            <w:spacing w:val="-6"/>
            <w:sz w:val="30"/>
            <w:u w:val="thick" w:color="0000ED"/>
          </w:rPr>
          <w:t> </w:t>
        </w:r>
        <w:r>
          <w:rPr>
            <w:color w:val="0000ED"/>
            <w:sz w:val="30"/>
            <w:u w:val="thick" w:color="0000ED"/>
          </w:rPr>
          <w:t>existing</w:t>
        </w:r>
        <w:r>
          <w:rPr>
            <w:color w:val="0000ED"/>
            <w:spacing w:val="-6"/>
            <w:sz w:val="30"/>
            <w:u w:val="thick" w:color="0000ED"/>
          </w:rPr>
          <w:t> </w:t>
        </w:r>
        <w:r>
          <w:rPr>
            <w:color w:val="0000ED"/>
            <w:sz w:val="30"/>
            <w:u w:val="thick" w:color="0000ED"/>
          </w:rPr>
          <w:t>fraud</w:t>
        </w:r>
        <w:r>
          <w:rPr>
            <w:color w:val="0000ED"/>
            <w:spacing w:val="-6"/>
            <w:sz w:val="30"/>
            <w:u w:val="thick" w:color="0000ED"/>
          </w:rPr>
          <w:t> </w:t>
        </w:r>
        <w:r>
          <w:rPr>
            <w:color w:val="0000ED"/>
            <w:sz w:val="30"/>
            <w:u w:val="thick" w:color="0000ED"/>
          </w:rPr>
          <w:t>examination</w:t>
        </w:r>
        <w:r>
          <w:rPr>
            <w:color w:val="0000ED"/>
            <w:sz w:val="30"/>
          </w:rPr>
          <w:t> </w:t>
        </w:r>
        <w:r>
          <w:rPr>
            <w:color w:val="0000ED"/>
            <w:spacing w:val="-2"/>
            <w:sz w:val="30"/>
          </w:rPr>
          <w:t>p</w:t>
        </w:r>
        <w:r>
          <w:rPr>
            <w:color w:val="0000ED"/>
            <w:spacing w:val="-2"/>
            <w:sz w:val="30"/>
            <w:u w:val="thick" w:color="0000ED"/>
          </w:rPr>
          <w:t>rocesses</w:t>
        </w:r>
      </w:hyperlink>
    </w:p>
    <w:p>
      <w:pPr>
        <w:pStyle w:val="ListParagraph"/>
        <w:numPr>
          <w:ilvl w:val="4"/>
          <w:numId w:val="35"/>
        </w:numPr>
        <w:tabs>
          <w:tab w:pos="1920" w:val="left" w:leader="none"/>
        </w:tabs>
        <w:spacing w:line="240" w:lineRule="auto" w:before="0" w:after="0"/>
        <w:ind w:left="1919" w:right="465" w:hanging="300"/>
        <w:jc w:val="left"/>
        <w:rPr>
          <w:sz w:val="30"/>
        </w:rPr>
      </w:pPr>
      <w:hyperlink w:history="true" w:anchor="_bookmark276">
        <w:r>
          <w:rPr>
            <w:color w:val="0000ED"/>
            <w:sz w:val="30"/>
            <w:u w:val="thick" w:color="0000ED"/>
          </w:rPr>
          <w:t>Trainin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and</w:t>
        </w:r>
        <w:r>
          <w:rPr>
            <w:color w:val="0000ED"/>
            <w:spacing w:val="-14"/>
            <w:sz w:val="30"/>
            <w:u w:val="thick" w:color="0000ED"/>
          </w:rPr>
          <w:t> </w:t>
        </w:r>
        <w:r>
          <w:rPr>
            <w:color w:val="0000ED"/>
            <w:sz w:val="30"/>
            <w:u w:val="thick" w:color="0000ED"/>
          </w:rPr>
          <w:t>skill</w:t>
        </w:r>
        <w:r>
          <w:rPr>
            <w:color w:val="0000ED"/>
            <w:spacing w:val="-7"/>
            <w:sz w:val="30"/>
            <w:u w:val="thick" w:color="0000ED"/>
          </w:rPr>
          <w:t> </w:t>
        </w:r>
        <w:r>
          <w:rPr>
            <w:color w:val="0000ED"/>
            <w:sz w:val="30"/>
            <w:u w:val="thick" w:color="0000ED"/>
          </w:rPr>
          <w:t>development</w:t>
        </w:r>
        <w:r>
          <w:rPr>
            <w:color w:val="0000ED"/>
            <w:spacing w:val="-7"/>
            <w:sz w:val="30"/>
            <w:u w:val="thick" w:color="0000ED"/>
          </w:rPr>
          <w:t> </w:t>
        </w:r>
        <w:r>
          <w:rPr>
            <w:color w:val="0000ED"/>
            <w:sz w:val="30"/>
            <w:u w:val="thick" w:color="0000ED"/>
          </w:rPr>
          <w:t>for</w:t>
        </w:r>
        <w:r>
          <w:rPr>
            <w:color w:val="0000ED"/>
            <w:spacing w:val="-7"/>
            <w:sz w:val="30"/>
            <w:u w:val="thick" w:color="0000ED"/>
          </w:rPr>
          <w:t> </w:t>
        </w:r>
        <w:r>
          <w:rPr>
            <w:color w:val="0000ED"/>
            <w:sz w:val="30"/>
            <w:u w:val="thick" w:color="0000ED"/>
          </w:rPr>
          <w:t>forensic</w:t>
        </w:r>
        <w:r>
          <w:rPr>
            <w:color w:val="0000ED"/>
            <w:spacing w:val="-7"/>
            <w:sz w:val="30"/>
            <w:u w:val="thick" w:color="0000ED"/>
          </w:rPr>
          <w:t> </w:t>
        </w:r>
        <w:r>
          <w:rPr>
            <w:color w:val="0000ED"/>
            <w:sz w:val="30"/>
            <w:u w:val="thick" w:color="0000ED"/>
          </w:rPr>
          <w:t>accountants</w:t>
        </w:r>
        <w:r>
          <w:rPr>
            <w:color w:val="0000ED"/>
            <w:spacing w:val="-7"/>
            <w:sz w:val="30"/>
            <w:u w:val="thick" w:color="0000ED"/>
          </w:rPr>
          <w:t> </w:t>
        </w:r>
        <w:r>
          <w:rPr>
            <w:color w:val="0000ED"/>
            <w:sz w:val="30"/>
            <w:u w:val="thick" w:color="0000ED"/>
          </w:rPr>
          <w:t>in</w:t>
        </w:r>
        <w:r>
          <w:rPr>
            <w:color w:val="0000ED"/>
            <w:sz w:val="30"/>
          </w:rPr>
          <w:t> </w:t>
        </w:r>
        <w:r>
          <w:rPr>
            <w:color w:val="0000ED"/>
            <w:sz w:val="30"/>
            <w:u w:val="thick" w:color="0000ED"/>
          </w:rPr>
          <w:t>AI a</w:t>
        </w:r>
        <w:r>
          <w:rPr>
            <w:color w:val="0000ED"/>
            <w:sz w:val="30"/>
          </w:rPr>
          <w:t>p</w:t>
        </w:r>
        <w:r>
          <w:rPr>
            <w:color w:val="0000ED"/>
            <w:sz w:val="30"/>
            <w:u w:val="thick" w:color="0000ED"/>
          </w:rPr>
          <w:t>plications</w:t>
        </w:r>
      </w:hyperlink>
    </w:p>
    <w:p>
      <w:pPr>
        <w:pStyle w:val="ListParagraph"/>
        <w:numPr>
          <w:ilvl w:val="3"/>
          <w:numId w:val="35"/>
        </w:numPr>
        <w:tabs>
          <w:tab w:pos="1320" w:val="left" w:leader="none"/>
        </w:tabs>
        <w:spacing w:line="240" w:lineRule="auto" w:before="0" w:after="0"/>
        <w:ind w:left="1319" w:right="0" w:hanging="301"/>
        <w:jc w:val="left"/>
        <w:rPr>
          <w:sz w:val="30"/>
        </w:rPr>
      </w:pPr>
      <w:hyperlink w:history="true" w:anchor="_bookmark279">
        <w:r>
          <w:rPr>
            <w:color w:val="0000ED"/>
            <w:sz w:val="30"/>
            <w:u w:val="thick" w:color="0000ED"/>
          </w:rPr>
          <w:t>AI-</w:t>
        </w:r>
        <w:r>
          <w:rPr>
            <w:color w:val="0000ED"/>
            <w:sz w:val="30"/>
          </w:rPr>
          <w:t>p</w:t>
        </w:r>
        <w:r>
          <w:rPr>
            <w:color w:val="0000ED"/>
            <w:sz w:val="30"/>
            <w:u w:val="thick" w:color="0000ED"/>
          </w:rPr>
          <w:t>owered forensic </w:t>
        </w:r>
        <w:r>
          <w:rPr>
            <w:color w:val="0000ED"/>
            <w:spacing w:val="-2"/>
            <w:sz w:val="30"/>
            <w:u w:val="thick" w:color="0000ED"/>
          </w:rPr>
          <w:t>analysis</w:t>
        </w:r>
      </w:hyperlink>
    </w:p>
    <w:p>
      <w:pPr>
        <w:pStyle w:val="ListParagraph"/>
        <w:numPr>
          <w:ilvl w:val="4"/>
          <w:numId w:val="35"/>
        </w:numPr>
        <w:tabs>
          <w:tab w:pos="1920" w:val="left" w:leader="none"/>
        </w:tabs>
        <w:spacing w:line="240" w:lineRule="auto" w:before="0" w:after="0"/>
        <w:ind w:left="1919" w:right="0" w:hanging="301"/>
        <w:jc w:val="left"/>
        <w:rPr>
          <w:sz w:val="30"/>
        </w:rPr>
      </w:pPr>
      <w:hyperlink w:history="true" w:anchor="_bookmark288">
        <w:r>
          <w:rPr>
            <w:color w:val="0000ED"/>
            <w:sz w:val="30"/>
            <w:u w:val="thick" w:color="0000ED"/>
          </w:rPr>
          <w:t>Ethical and le</w:t>
        </w:r>
        <w:r>
          <w:rPr>
            <w:color w:val="0000ED"/>
            <w:sz w:val="30"/>
          </w:rPr>
          <w:t>g</w:t>
        </w:r>
        <w:r>
          <w:rPr>
            <w:color w:val="0000ED"/>
            <w:sz w:val="30"/>
            <w:u w:val="thick" w:color="0000ED"/>
          </w:rPr>
          <w:t>al </w:t>
        </w:r>
        <w:r>
          <w:rPr>
            <w:color w:val="0000ED"/>
            <w:spacing w:val="-2"/>
            <w:sz w:val="30"/>
            <w:u w:val="thick" w:color="0000ED"/>
          </w:rPr>
          <w:t>considerations</w:t>
        </w:r>
      </w:hyperlink>
    </w:p>
    <w:p>
      <w:pPr>
        <w:pStyle w:val="ListParagraph"/>
        <w:numPr>
          <w:ilvl w:val="4"/>
          <w:numId w:val="35"/>
        </w:numPr>
        <w:tabs>
          <w:tab w:pos="1920" w:val="left" w:leader="none"/>
        </w:tabs>
        <w:spacing w:line="240" w:lineRule="auto" w:before="0" w:after="0"/>
        <w:ind w:left="1919" w:right="0" w:hanging="301"/>
        <w:jc w:val="left"/>
        <w:rPr>
          <w:sz w:val="30"/>
        </w:rPr>
      </w:pPr>
      <w:hyperlink w:history="true" w:anchor="_bookmark292">
        <w:r>
          <w:rPr>
            <w:color w:val="0000ED"/>
            <w:sz w:val="30"/>
            <w:u w:val="thick" w:color="0000ED"/>
          </w:rPr>
          <w:t>Challen</w:t>
        </w:r>
        <w:r>
          <w:rPr>
            <w:color w:val="0000ED"/>
            <w:sz w:val="30"/>
          </w:rPr>
          <w:t>g</w:t>
        </w:r>
        <w:r>
          <w:rPr>
            <w:color w:val="0000ED"/>
            <w:sz w:val="30"/>
            <w:u w:val="thick" w:color="0000ED"/>
          </w:rPr>
          <w:t>es and limitations of</w:t>
        </w:r>
        <w:r>
          <w:rPr>
            <w:color w:val="0000ED"/>
            <w:spacing w:val="-17"/>
            <w:sz w:val="30"/>
            <w:u w:val="thick" w:color="0000ED"/>
          </w:rPr>
          <w:t> </w:t>
        </w:r>
        <w:r>
          <w:rPr>
            <w:color w:val="0000ED"/>
            <w:sz w:val="30"/>
            <w:u w:val="thick" w:color="0000ED"/>
          </w:rPr>
          <w:t>AI in fraud </w:t>
        </w:r>
        <w:r>
          <w:rPr>
            <w:color w:val="0000ED"/>
            <w:spacing w:val="-2"/>
            <w:sz w:val="30"/>
            <w:u w:val="thick" w:color="0000ED"/>
          </w:rPr>
          <w:t>detection</w:t>
        </w:r>
      </w:hyperlink>
    </w:p>
    <w:p>
      <w:pPr>
        <w:pStyle w:val="ListParagraph"/>
        <w:numPr>
          <w:ilvl w:val="4"/>
          <w:numId w:val="35"/>
        </w:numPr>
        <w:tabs>
          <w:tab w:pos="1920" w:val="left" w:leader="none"/>
        </w:tabs>
        <w:spacing w:line="240" w:lineRule="auto" w:before="0" w:after="0"/>
        <w:ind w:left="1919" w:right="0" w:hanging="301"/>
        <w:jc w:val="left"/>
        <w:rPr>
          <w:sz w:val="30"/>
        </w:rPr>
      </w:pPr>
      <w:hyperlink w:history="true" w:anchor="_bookmark295">
        <w:r>
          <w:rPr>
            <w:color w:val="0000ED"/>
            <w:sz w:val="30"/>
            <w:u w:val="thick" w:color="0000ED"/>
          </w:rPr>
          <w:t>Case studies – success stories and lessons </w:t>
        </w:r>
        <w:r>
          <w:rPr>
            <w:color w:val="0000ED"/>
            <w:spacing w:val="-2"/>
            <w:sz w:val="30"/>
            <w:u w:val="thick" w:color="0000ED"/>
          </w:rPr>
          <w:t>learned</w:t>
        </w:r>
      </w:hyperlink>
    </w:p>
    <w:p>
      <w:pPr>
        <w:pStyle w:val="ListParagraph"/>
        <w:numPr>
          <w:ilvl w:val="4"/>
          <w:numId w:val="35"/>
        </w:numPr>
        <w:tabs>
          <w:tab w:pos="1920" w:val="left" w:leader="none"/>
        </w:tabs>
        <w:spacing w:line="240" w:lineRule="auto" w:before="0" w:after="0"/>
        <w:ind w:left="1919" w:right="872" w:hanging="300"/>
        <w:jc w:val="left"/>
        <w:rPr>
          <w:sz w:val="30"/>
        </w:rPr>
      </w:pPr>
      <w:r>
        <w:rPr/>
        <w:pict>
          <v:rect style="position:absolute;margin-left:230.152176pt;margin-top:14.75392pt;width:267.144687pt;height:1.5pt;mso-position-horizontal-relative:page;mso-position-vertical-relative:paragraph;z-index:-22121472" id="docshape1531" filled="true" fillcolor="#0000ed" stroked="false">
            <v:fill type="solid"/>
            <w10:wrap type="none"/>
          </v:rect>
        </w:pict>
      </w:r>
      <w:hyperlink w:history="true" w:anchor="_bookmark297">
        <w:r>
          <w:rPr>
            <w:color w:val="0000ED"/>
            <w:sz w:val="30"/>
            <w:u w:val="thick" w:color="0000ED"/>
          </w:rPr>
          <w:t>Case</w:t>
        </w:r>
        <w:r>
          <w:rPr>
            <w:color w:val="0000ED"/>
            <w:spacing w:val="-6"/>
            <w:sz w:val="30"/>
            <w:u w:val="thick" w:color="0000ED"/>
          </w:rPr>
          <w:t> </w:t>
        </w:r>
        <w:r>
          <w:rPr>
            <w:color w:val="0000ED"/>
            <w:sz w:val="30"/>
            <w:u w:val="thick" w:color="0000ED"/>
          </w:rPr>
          <w:t>stud</w:t>
        </w:r>
        <w:r>
          <w:rPr>
            <w:color w:val="0000ED"/>
            <w:sz w:val="30"/>
          </w:rPr>
          <w:t>y</w:t>
        </w:r>
        <w:r>
          <w:rPr>
            <w:color w:val="0000ED"/>
            <w:spacing w:val="-5"/>
            <w:sz w:val="30"/>
          </w:rPr>
          <w:t> </w:t>
        </w:r>
        <w:r>
          <w:rPr>
            <w:color w:val="0000ED"/>
            <w:sz w:val="30"/>
          </w:rPr>
          <w:t>1:</w:t>
        </w:r>
        <w:r>
          <w:rPr>
            <w:color w:val="0000ED"/>
            <w:spacing w:val="-19"/>
            <w:sz w:val="30"/>
          </w:rPr>
          <w:t> </w:t>
        </w:r>
        <w:r>
          <w:rPr>
            <w:color w:val="0000ED"/>
            <w:sz w:val="30"/>
          </w:rPr>
          <w:t>AI-driven</w:t>
        </w:r>
        <w:r>
          <w:rPr>
            <w:color w:val="0000ED"/>
            <w:spacing w:val="-4"/>
            <w:sz w:val="30"/>
          </w:rPr>
          <w:t> </w:t>
        </w:r>
        <w:r>
          <w:rPr>
            <w:color w:val="0000ED"/>
            <w:sz w:val="30"/>
          </w:rPr>
          <w:t>credit</w:t>
        </w:r>
        <w:r>
          <w:rPr>
            <w:color w:val="0000ED"/>
            <w:spacing w:val="-5"/>
            <w:sz w:val="30"/>
          </w:rPr>
          <w:t> </w:t>
        </w:r>
        <w:r>
          <w:rPr>
            <w:color w:val="0000ED"/>
            <w:sz w:val="30"/>
          </w:rPr>
          <w:t>card</w:t>
        </w:r>
        <w:r>
          <w:rPr>
            <w:color w:val="0000ED"/>
            <w:spacing w:val="-5"/>
            <w:sz w:val="30"/>
          </w:rPr>
          <w:t> </w:t>
        </w:r>
        <w:r>
          <w:rPr>
            <w:color w:val="0000ED"/>
            <w:sz w:val="30"/>
          </w:rPr>
          <w:t>fraud</w:t>
        </w:r>
        <w:r>
          <w:rPr>
            <w:color w:val="0000ED"/>
            <w:spacing w:val="-5"/>
            <w:sz w:val="30"/>
          </w:rPr>
          <w:t> </w:t>
        </w:r>
        <w:r>
          <w:rPr>
            <w:color w:val="0000ED"/>
            <w:sz w:val="30"/>
          </w:rPr>
          <w:t>detection</w:t>
        </w:r>
        <w:r>
          <w:rPr>
            <w:color w:val="0000ED"/>
            <w:spacing w:val="-5"/>
            <w:sz w:val="30"/>
          </w:rPr>
          <w:t> </w:t>
        </w:r>
        <w:r>
          <w:rPr>
            <w:color w:val="0000ED"/>
            <w:sz w:val="30"/>
          </w:rPr>
          <w:t>in</w:t>
        </w:r>
        <w:r>
          <w:rPr>
            <w:color w:val="0000ED"/>
            <w:spacing w:val="-5"/>
            <w:sz w:val="30"/>
          </w:rPr>
          <w:t> </w:t>
        </w:r>
        <w:r>
          <w:rPr>
            <w:color w:val="0000ED"/>
            <w:sz w:val="30"/>
          </w:rPr>
          <w:t>a </w:t>
        </w:r>
        <w:r>
          <w:rPr>
            <w:color w:val="0000ED"/>
            <w:sz w:val="30"/>
            <w:u w:val="thick" w:color="0000ED"/>
          </w:rPr>
          <w:t>ma</w:t>
        </w:r>
        <w:r>
          <w:rPr>
            <w:color w:val="0000ED"/>
            <w:sz w:val="30"/>
          </w:rPr>
          <w:t>j</w:t>
        </w:r>
        <w:r>
          <w:rPr>
            <w:color w:val="0000ED"/>
            <w:sz w:val="30"/>
            <w:u w:val="thick" w:color="0000ED"/>
          </w:rPr>
          <w:t>or bank</w:t>
        </w:r>
      </w:hyperlink>
    </w:p>
    <w:p>
      <w:pPr>
        <w:pStyle w:val="ListParagraph"/>
        <w:numPr>
          <w:ilvl w:val="4"/>
          <w:numId w:val="35"/>
        </w:numPr>
        <w:tabs>
          <w:tab w:pos="1920" w:val="left" w:leader="none"/>
        </w:tabs>
        <w:spacing w:line="240" w:lineRule="auto" w:before="0" w:after="0"/>
        <w:ind w:left="1919" w:right="179" w:hanging="300"/>
        <w:jc w:val="left"/>
        <w:rPr>
          <w:sz w:val="30"/>
        </w:rPr>
      </w:pPr>
      <w:r>
        <w:rPr/>
        <w:pict>
          <v:shape style="position:absolute;margin-left:230.152008pt;margin-top:14.754801pt;width:301.8pt;height:1.5pt;mso-position-horizontal-relative:page;mso-position-vertical-relative:paragraph;z-index:-22120960" id="docshape1532" coordorigin="4603,295" coordsize="6036,30" path="m10638,295l7277,295,6966,295,6839,295,4603,295,4603,325,6839,325,6966,325,7277,325,10638,325,10638,295xe" filled="true" fillcolor="#0000ed" stroked="false">
            <v:path arrowok="t"/>
            <v:fill type="solid"/>
            <w10:wrap type="none"/>
          </v:shape>
        </w:pict>
      </w:r>
      <w:hyperlink w:history="true" w:anchor="_bookmark300">
        <w:r>
          <w:rPr>
            <w:color w:val="0000ED"/>
            <w:sz w:val="30"/>
            <w:u w:val="thick" w:color="0000ED"/>
          </w:rPr>
          <w:t>Case</w:t>
        </w:r>
        <w:r>
          <w:rPr>
            <w:color w:val="0000ED"/>
            <w:spacing w:val="-5"/>
            <w:sz w:val="30"/>
            <w:u w:val="thick" w:color="0000ED"/>
          </w:rPr>
          <w:t> </w:t>
        </w:r>
        <w:r>
          <w:rPr>
            <w:color w:val="0000ED"/>
            <w:sz w:val="30"/>
            <w:u w:val="thick" w:color="0000ED"/>
          </w:rPr>
          <w:t>stud</w:t>
        </w:r>
        <w:r>
          <w:rPr>
            <w:color w:val="0000ED"/>
            <w:sz w:val="30"/>
          </w:rPr>
          <w:t>y</w:t>
        </w:r>
        <w:r>
          <w:rPr>
            <w:color w:val="0000ED"/>
            <w:spacing w:val="-4"/>
            <w:sz w:val="30"/>
          </w:rPr>
          <w:t> </w:t>
        </w:r>
        <w:r>
          <w:rPr>
            <w:color w:val="0000ED"/>
            <w:sz w:val="30"/>
          </w:rPr>
          <w:t>2:</w:t>
        </w:r>
        <w:r>
          <w:rPr>
            <w:color w:val="0000ED"/>
            <w:spacing w:val="-19"/>
            <w:sz w:val="30"/>
          </w:rPr>
          <w:t> </w:t>
        </w:r>
        <w:r>
          <w:rPr>
            <w:color w:val="0000ED"/>
            <w:sz w:val="30"/>
          </w:rPr>
          <w:t>AI</w:t>
        </w:r>
        <w:r>
          <w:rPr>
            <w:color w:val="0000ED"/>
            <w:spacing w:val="-4"/>
            <w:sz w:val="30"/>
          </w:rPr>
          <w:t> </w:t>
        </w:r>
        <w:r>
          <w:rPr>
            <w:color w:val="0000ED"/>
            <w:sz w:val="30"/>
          </w:rPr>
          <w:t>in</w:t>
        </w:r>
        <w:r>
          <w:rPr>
            <w:color w:val="0000ED"/>
            <w:spacing w:val="-4"/>
            <w:sz w:val="30"/>
          </w:rPr>
          <w:t> </w:t>
        </w:r>
        <w:r>
          <w:rPr>
            <w:color w:val="0000ED"/>
            <w:sz w:val="30"/>
          </w:rPr>
          <w:t>detecting</w:t>
        </w:r>
        <w:r>
          <w:rPr>
            <w:color w:val="0000ED"/>
            <w:spacing w:val="-4"/>
            <w:sz w:val="30"/>
          </w:rPr>
          <w:t> </w:t>
        </w:r>
        <w:r>
          <w:rPr>
            <w:color w:val="0000ED"/>
            <w:sz w:val="30"/>
          </w:rPr>
          <w:t>payroll</w:t>
        </w:r>
        <w:r>
          <w:rPr>
            <w:color w:val="0000ED"/>
            <w:spacing w:val="-4"/>
            <w:sz w:val="30"/>
          </w:rPr>
          <w:t> </w:t>
        </w:r>
        <w:r>
          <w:rPr>
            <w:color w:val="0000ED"/>
            <w:sz w:val="30"/>
          </w:rPr>
          <w:t>fraud</w:t>
        </w:r>
        <w:r>
          <w:rPr>
            <w:color w:val="0000ED"/>
            <w:spacing w:val="-4"/>
            <w:sz w:val="30"/>
          </w:rPr>
          <w:t> </w:t>
        </w:r>
        <w:r>
          <w:rPr>
            <w:color w:val="0000ED"/>
            <w:sz w:val="30"/>
          </w:rPr>
          <w:t>in</w:t>
        </w:r>
        <w:r>
          <w:rPr>
            <w:color w:val="0000ED"/>
            <w:spacing w:val="-4"/>
            <w:sz w:val="30"/>
          </w:rPr>
          <w:t> </w:t>
        </w:r>
        <w:r>
          <w:rPr>
            <w:color w:val="0000ED"/>
            <w:sz w:val="30"/>
          </w:rPr>
          <w:t>a</w:t>
        </w:r>
        <w:r>
          <w:rPr>
            <w:color w:val="0000ED"/>
            <w:spacing w:val="-4"/>
            <w:sz w:val="30"/>
          </w:rPr>
          <w:t> </w:t>
        </w:r>
        <w:r>
          <w:rPr>
            <w:color w:val="0000ED"/>
            <w:sz w:val="30"/>
          </w:rPr>
          <w:t>multinational </w:t>
        </w:r>
        <w:r>
          <w:rPr>
            <w:color w:val="0000ED"/>
            <w:spacing w:val="-2"/>
            <w:sz w:val="30"/>
            <w:u w:val="thick" w:color="0000ED"/>
          </w:rPr>
          <w:t>cor</w:t>
        </w:r>
        <w:r>
          <w:rPr>
            <w:color w:val="0000ED"/>
            <w:spacing w:val="-2"/>
            <w:sz w:val="30"/>
          </w:rPr>
          <w:t>p</w:t>
        </w:r>
        <w:r>
          <w:rPr>
            <w:color w:val="0000ED"/>
            <w:spacing w:val="-2"/>
            <w:sz w:val="30"/>
            <w:u w:val="thick" w:color="0000ED"/>
          </w:rPr>
          <w:t>oration</w:t>
        </w:r>
      </w:hyperlink>
    </w:p>
    <w:p>
      <w:pPr>
        <w:pStyle w:val="ListParagraph"/>
        <w:numPr>
          <w:ilvl w:val="4"/>
          <w:numId w:val="35"/>
        </w:numPr>
        <w:tabs>
          <w:tab w:pos="1920" w:val="left" w:leader="none"/>
        </w:tabs>
        <w:spacing w:line="240" w:lineRule="auto" w:before="0" w:after="0"/>
        <w:ind w:left="1919" w:right="0" w:hanging="301"/>
        <w:jc w:val="left"/>
        <w:rPr>
          <w:sz w:val="30"/>
        </w:rPr>
      </w:pPr>
      <w:r>
        <w:rPr/>
        <w:pict>
          <v:shape style="position:absolute;margin-left:230.152008pt;margin-top:14.754803pt;width:303.45pt;height:1.5pt;mso-position-horizontal-relative:page;mso-position-vertical-relative:paragraph;z-index:-22120448" id="docshape1533" coordorigin="4603,295" coordsize="6069,30" path="m10671,295l7613,295,4603,295,4603,325,7613,325,10671,325,10671,295xe" filled="true" fillcolor="#0000ed" stroked="false">
            <v:path arrowok="t"/>
            <v:fill type="solid"/>
            <w10:wrap type="none"/>
          </v:shape>
        </w:pict>
      </w:r>
      <w:hyperlink w:history="true" w:anchor="_bookmark302">
        <w:r>
          <w:rPr>
            <w:color w:val="0000ED"/>
            <w:sz w:val="30"/>
            <w:u w:val="thick" w:color="0000ED"/>
          </w:rPr>
          <w:t>Case stud</w:t>
        </w:r>
        <w:r>
          <w:rPr>
            <w:color w:val="0000ED"/>
            <w:sz w:val="30"/>
          </w:rPr>
          <w:t>y 3:</w:t>
        </w:r>
        <w:r>
          <w:rPr>
            <w:color w:val="0000ED"/>
            <w:spacing w:val="-17"/>
            <w:sz w:val="30"/>
          </w:rPr>
          <w:t> </w:t>
        </w:r>
        <w:r>
          <w:rPr>
            <w:color w:val="0000ED"/>
            <w:sz w:val="30"/>
          </w:rPr>
          <w:t>AI-enhanced investigation of insurance </w:t>
        </w:r>
        <w:r>
          <w:rPr>
            <w:color w:val="0000ED"/>
            <w:spacing w:val="-2"/>
            <w:sz w:val="30"/>
          </w:rPr>
          <w:t>claims.</w:t>
        </w:r>
      </w:hyperlink>
    </w:p>
    <w:p>
      <w:pPr>
        <w:pStyle w:val="ListParagraph"/>
        <w:numPr>
          <w:ilvl w:val="3"/>
          <w:numId w:val="35"/>
        </w:numPr>
        <w:tabs>
          <w:tab w:pos="1320" w:val="left" w:leader="none"/>
        </w:tabs>
        <w:spacing w:line="240" w:lineRule="auto" w:before="0" w:after="0"/>
        <w:ind w:left="1319" w:right="0" w:hanging="301"/>
        <w:jc w:val="left"/>
        <w:rPr>
          <w:sz w:val="30"/>
        </w:rPr>
      </w:pPr>
      <w:hyperlink w:history="true" w:anchor="_bookmark304">
        <w:r>
          <w:rPr>
            <w:color w:val="0000ED"/>
            <w:sz w:val="30"/>
            <w:u w:val="thick" w:color="0000ED"/>
          </w:rPr>
          <w:t>Future trends and </w:t>
        </w:r>
        <w:r>
          <w:rPr>
            <w:color w:val="0000ED"/>
            <w:spacing w:val="-2"/>
            <w:sz w:val="30"/>
            <w:u w:val="thick" w:color="0000ED"/>
          </w:rPr>
          <w:t>develo</w:t>
        </w:r>
        <w:r>
          <w:rPr>
            <w:color w:val="0000ED"/>
            <w:spacing w:val="-2"/>
            <w:sz w:val="30"/>
          </w:rPr>
          <w:t>p</w:t>
        </w:r>
        <w:r>
          <w:rPr>
            <w:color w:val="0000ED"/>
            <w:spacing w:val="-2"/>
            <w:sz w:val="30"/>
            <w:u w:val="thick" w:color="0000ED"/>
          </w:rPr>
          <w:t>ments</w:t>
        </w:r>
      </w:hyperlink>
    </w:p>
    <w:p>
      <w:pPr>
        <w:pStyle w:val="ListParagraph"/>
        <w:numPr>
          <w:ilvl w:val="4"/>
          <w:numId w:val="35"/>
        </w:numPr>
        <w:tabs>
          <w:tab w:pos="1920" w:val="left" w:leader="none"/>
        </w:tabs>
        <w:spacing w:line="240" w:lineRule="auto" w:before="0" w:after="0"/>
        <w:ind w:left="1919" w:right="0" w:hanging="301"/>
        <w:jc w:val="left"/>
        <w:rPr>
          <w:sz w:val="30"/>
        </w:rPr>
      </w:pPr>
      <w:hyperlink w:history="true" w:anchor="_bookmark312">
        <w:r>
          <w:rPr>
            <w:color w:val="0000ED"/>
            <w:sz w:val="30"/>
            <w:u w:val="thick" w:color="0000ED"/>
          </w:rPr>
          <w:t>Pre</w:t>
        </w:r>
        <w:r>
          <w:rPr>
            <w:color w:val="0000ED"/>
            <w:sz w:val="30"/>
          </w:rPr>
          <w:t>p</w:t>
        </w:r>
        <w:r>
          <w:rPr>
            <w:color w:val="0000ED"/>
            <w:sz w:val="30"/>
            <w:u w:val="thick" w:color="0000ED"/>
          </w:rPr>
          <w:t>aring</w:t>
        </w:r>
        <w:r>
          <w:rPr>
            <w:color w:val="0000ED"/>
            <w:spacing w:val="-2"/>
            <w:sz w:val="30"/>
            <w:u w:val="thick" w:color="0000ED"/>
          </w:rPr>
          <w:t> </w:t>
        </w:r>
        <w:r>
          <w:rPr>
            <w:color w:val="0000ED"/>
            <w:sz w:val="30"/>
            <w:u w:val="thick" w:color="0000ED"/>
          </w:rPr>
          <w:t>for an</w:t>
        </w:r>
        <w:r>
          <w:rPr>
            <w:color w:val="0000ED"/>
            <w:spacing w:val="-17"/>
            <w:sz w:val="30"/>
            <w:u w:val="thick" w:color="0000ED"/>
          </w:rPr>
          <w:t> </w:t>
        </w:r>
        <w:r>
          <w:rPr>
            <w:color w:val="0000ED"/>
            <w:sz w:val="30"/>
            <w:u w:val="thick" w:color="0000ED"/>
          </w:rPr>
          <w:t>AI-driven future in fraud </w:t>
        </w:r>
        <w:r>
          <w:rPr>
            <w:color w:val="0000ED"/>
            <w:spacing w:val="-2"/>
            <w:sz w:val="30"/>
            <w:u w:val="thick" w:color="0000ED"/>
          </w:rPr>
          <w:t>examination</w:t>
        </w:r>
      </w:hyperlink>
    </w:p>
    <w:p>
      <w:pPr>
        <w:pStyle w:val="ListParagraph"/>
        <w:numPr>
          <w:ilvl w:val="3"/>
          <w:numId w:val="35"/>
        </w:numPr>
        <w:tabs>
          <w:tab w:pos="1320" w:val="left" w:leader="none"/>
        </w:tabs>
        <w:spacing w:line="240" w:lineRule="auto" w:before="0" w:after="0"/>
        <w:ind w:left="1319" w:right="0" w:hanging="301"/>
        <w:jc w:val="left"/>
        <w:rPr>
          <w:sz w:val="30"/>
        </w:rPr>
      </w:pPr>
      <w:r>
        <w:rPr/>
        <w:pict>
          <v:rect style="position:absolute;margin-left:193.069656pt;margin-top:14.753915pt;width:2.258468pt;height:1.5pt;mso-position-horizontal-relative:page;mso-position-vertical-relative:paragraph;z-index:-22119936" id="docshape1534" filled="true" fillcolor="#0000ed" stroked="false">
            <v:fill type="solid"/>
            <w10:wrap type="none"/>
          </v:rect>
        </w:pict>
      </w:r>
      <w:hyperlink w:history="true" w:anchor="_bookmark315">
        <w:r>
          <w:rPr>
            <w:color w:val="0000ED"/>
            <w:spacing w:val="-2"/>
            <w:sz w:val="30"/>
            <w:u w:val="thick" w:color="0000ED"/>
          </w:rPr>
          <w:t>Summar</w:t>
        </w:r>
        <w:r>
          <w:rPr>
            <w:color w:val="0000ED"/>
            <w:spacing w:val="-2"/>
            <w:sz w:val="30"/>
          </w:rPr>
          <w:t>y</w:t>
        </w:r>
      </w:hyperlink>
    </w:p>
    <w:p>
      <w:pPr>
        <w:pStyle w:val="ListParagraph"/>
        <w:numPr>
          <w:ilvl w:val="4"/>
          <w:numId w:val="35"/>
        </w:numPr>
        <w:tabs>
          <w:tab w:pos="1920" w:val="left" w:leader="none"/>
        </w:tabs>
        <w:spacing w:line="240" w:lineRule="auto" w:before="1" w:after="0"/>
        <w:ind w:left="1919" w:right="0" w:hanging="301"/>
        <w:jc w:val="left"/>
        <w:rPr>
          <w:sz w:val="30"/>
        </w:rPr>
      </w:pPr>
      <w:hyperlink w:history="true" w:anchor="_bookmark316">
        <w:r>
          <w:rPr>
            <w:color w:val="0000ED"/>
            <w:sz w:val="30"/>
            <w:u w:val="thick" w:color="0000ED"/>
          </w:rPr>
          <w:t>Reflectin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on the transformative impact of</w:t>
        </w:r>
        <w:r>
          <w:rPr>
            <w:color w:val="0000ED"/>
            <w:spacing w:val="-17"/>
            <w:sz w:val="30"/>
            <w:u w:val="thick" w:color="0000ED"/>
          </w:rPr>
          <w:t> </w:t>
        </w:r>
        <w:r>
          <w:rPr>
            <w:color w:val="0000ED"/>
            <w:spacing w:val="-5"/>
            <w:sz w:val="30"/>
            <w:u w:val="thick" w:color="0000ED"/>
          </w:rPr>
          <w:t>AI</w:t>
        </w:r>
      </w:hyperlink>
    </w:p>
    <w:p>
      <w:pPr>
        <w:pStyle w:val="ListParagraph"/>
        <w:numPr>
          <w:ilvl w:val="4"/>
          <w:numId w:val="35"/>
        </w:numPr>
        <w:tabs>
          <w:tab w:pos="1920" w:val="left" w:leader="none"/>
        </w:tabs>
        <w:spacing w:line="240" w:lineRule="auto" w:before="0" w:after="0"/>
        <w:ind w:left="1919" w:right="0" w:hanging="301"/>
        <w:jc w:val="left"/>
        <w:rPr>
          <w:sz w:val="30"/>
        </w:rPr>
      </w:pPr>
      <w:hyperlink w:history="true" w:anchor="_bookmark317">
        <w:r>
          <w:rPr>
            <w:color w:val="0000ED"/>
            <w:sz w:val="30"/>
            <w:u w:val="thick" w:color="0000ED"/>
          </w:rPr>
          <w:t>Further readin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and </w:t>
        </w:r>
        <w:r>
          <w:rPr>
            <w:color w:val="0000ED"/>
            <w:spacing w:val="-2"/>
            <w:sz w:val="30"/>
            <w:u w:val="thick" w:color="0000ED"/>
          </w:rPr>
          <w:t>resources</w:t>
        </w:r>
      </w:hyperlink>
    </w:p>
    <w:p>
      <w:pPr>
        <w:pStyle w:val="ListParagraph"/>
        <w:numPr>
          <w:ilvl w:val="3"/>
          <w:numId w:val="35"/>
        </w:numPr>
        <w:tabs>
          <w:tab w:pos="1320" w:val="left" w:leader="none"/>
        </w:tabs>
        <w:spacing w:line="240" w:lineRule="auto" w:before="0" w:after="0"/>
        <w:ind w:left="1319" w:right="0" w:hanging="451"/>
        <w:jc w:val="left"/>
        <w:rPr>
          <w:sz w:val="30"/>
        </w:rPr>
      </w:pPr>
      <w:hyperlink w:history="true" w:anchor="_bookmark318">
        <w:r>
          <w:rPr>
            <w:color w:val="0000ED"/>
            <w:spacing w:val="-5"/>
            <w:sz w:val="30"/>
            <w:u w:val="thick" w:color="0000ED"/>
          </w:rPr>
          <w:t>Q&amp;A</w:t>
        </w:r>
      </w:hyperlink>
    </w:p>
    <w:p>
      <w:pPr>
        <w:pStyle w:val="ListParagraph"/>
        <w:numPr>
          <w:ilvl w:val="3"/>
          <w:numId w:val="35"/>
        </w:numPr>
        <w:tabs>
          <w:tab w:pos="720" w:val="left" w:leader="none"/>
        </w:tabs>
        <w:spacing w:line="240" w:lineRule="auto" w:before="0" w:after="0"/>
        <w:ind w:left="719" w:right="0" w:hanging="440"/>
        <w:jc w:val="left"/>
        <w:rPr>
          <w:sz w:val="30"/>
        </w:rPr>
      </w:pPr>
      <w:hyperlink w:history="true" w:anchor="_bookmark320">
        <w:r>
          <w:rPr>
            <w:color w:val="0000ED"/>
            <w:sz w:val="30"/>
            <w:u w:val="thick" w:color="0000ED"/>
          </w:rPr>
          <w:t>Cha</w:t>
        </w:r>
        <w:r>
          <w:rPr>
            <w:color w:val="0000ED"/>
            <w:sz w:val="30"/>
          </w:rPr>
          <w:t>p</w:t>
        </w:r>
        <w:r>
          <w:rPr>
            <w:color w:val="0000ED"/>
            <w:sz w:val="30"/>
            <w:u w:val="thick" w:color="0000ED"/>
          </w:rPr>
          <w:t>ter</w:t>
        </w:r>
        <w:r>
          <w:rPr>
            <w:color w:val="0000ED"/>
            <w:spacing w:val="-4"/>
            <w:sz w:val="30"/>
            <w:u w:val="thick" w:color="0000ED"/>
          </w:rPr>
          <w:t> </w:t>
        </w:r>
        <w:r>
          <w:rPr>
            <w:color w:val="0000ED"/>
            <w:sz w:val="30"/>
            <w:u w:val="thick" w:color="0000ED"/>
          </w:rPr>
          <w:t>6:</w:t>
        </w:r>
        <w:r>
          <w:rPr>
            <w:color w:val="0000ED"/>
            <w:spacing w:val="-9"/>
            <w:sz w:val="30"/>
            <w:u w:val="thick" w:color="0000ED"/>
          </w:rPr>
          <w:t> </w:t>
        </w:r>
        <w:r>
          <w:rPr>
            <w:color w:val="0000ED"/>
            <w:sz w:val="30"/>
            <w:u w:val="thick" w:color="0000ED"/>
          </w:rPr>
          <w:t>Turbocharging</w:t>
        </w:r>
        <w:r>
          <w:rPr>
            <w:color w:val="0000ED"/>
            <w:spacing w:val="-3"/>
            <w:sz w:val="30"/>
            <w:u w:val="thick" w:color="0000ED"/>
          </w:rPr>
          <w:t> </w:t>
        </w:r>
        <w:r>
          <w:rPr>
            <w:color w:val="0000ED"/>
            <w:sz w:val="30"/>
            <w:u w:val="thick" w:color="0000ED"/>
          </w:rPr>
          <w:t>Financial</w:t>
        </w:r>
        <w:r>
          <w:rPr>
            <w:color w:val="0000ED"/>
            <w:spacing w:val="-19"/>
            <w:sz w:val="30"/>
            <w:u w:val="thick" w:color="0000ED"/>
          </w:rPr>
          <w:t> </w:t>
        </w:r>
        <w:r>
          <w:rPr>
            <w:color w:val="0000ED"/>
            <w:sz w:val="30"/>
            <w:u w:val="thick" w:color="0000ED"/>
          </w:rPr>
          <w:t>Analysis</w:t>
        </w:r>
        <w:r>
          <w:rPr>
            <w:color w:val="0000ED"/>
            <w:spacing w:val="-3"/>
            <w:sz w:val="30"/>
            <w:u w:val="thick" w:color="0000ED"/>
          </w:rPr>
          <w:t> </w:t>
        </w:r>
        <w:r>
          <w:rPr>
            <w:color w:val="0000ED"/>
            <w:sz w:val="30"/>
            <w:u w:val="thick" w:color="0000ED"/>
          </w:rPr>
          <w:t>and</w:t>
        </w:r>
        <w:r>
          <w:rPr>
            <w:color w:val="0000ED"/>
            <w:spacing w:val="-2"/>
            <w:sz w:val="30"/>
            <w:u w:val="thick" w:color="0000ED"/>
          </w:rPr>
          <w:t> Projection</w:t>
        </w:r>
      </w:hyperlink>
    </w:p>
    <w:p>
      <w:pPr>
        <w:pStyle w:val="ListParagraph"/>
        <w:numPr>
          <w:ilvl w:val="4"/>
          <w:numId w:val="35"/>
        </w:numPr>
        <w:tabs>
          <w:tab w:pos="1320" w:val="left" w:leader="none"/>
        </w:tabs>
        <w:spacing w:line="240" w:lineRule="auto" w:before="0" w:after="0"/>
        <w:ind w:left="1319" w:right="0" w:hanging="301"/>
        <w:jc w:val="left"/>
        <w:rPr>
          <w:sz w:val="30"/>
        </w:rPr>
      </w:pPr>
      <w:hyperlink w:history="true" w:anchor="_bookmark324">
        <w:r>
          <w:rPr>
            <w:color w:val="0000ED"/>
            <w:sz w:val="30"/>
            <w:u w:val="thick" w:color="0000ED"/>
          </w:rPr>
          <w:t>The conventional landscape of financial analysis and </w:t>
        </w:r>
        <w:r>
          <w:rPr>
            <w:color w:val="0000ED"/>
            <w:spacing w:val="-2"/>
            <w:sz w:val="30"/>
            <w:u w:val="thick" w:color="0000ED"/>
          </w:rPr>
          <w:t>projection</w:t>
        </w:r>
      </w:hyperlink>
    </w:p>
    <w:p>
      <w:pPr>
        <w:pStyle w:val="ListParagraph"/>
        <w:numPr>
          <w:ilvl w:val="5"/>
          <w:numId w:val="35"/>
        </w:numPr>
        <w:tabs>
          <w:tab w:pos="1920" w:val="left" w:leader="none"/>
        </w:tabs>
        <w:spacing w:line="240" w:lineRule="auto" w:before="0" w:after="0"/>
        <w:ind w:left="1919" w:right="0" w:hanging="301"/>
        <w:jc w:val="left"/>
        <w:rPr>
          <w:sz w:val="30"/>
        </w:rPr>
      </w:pPr>
      <w:hyperlink w:history="true" w:anchor="_bookmark326">
        <w:r>
          <w:rPr>
            <w:color w:val="0000ED"/>
            <w:sz w:val="30"/>
            <w:u w:val="thick" w:color="0000ED"/>
          </w:rPr>
          <w:t>Challen</w:t>
        </w:r>
        <w:r>
          <w:rPr>
            <w:color w:val="0000ED"/>
            <w:sz w:val="30"/>
          </w:rPr>
          <w:t>g</w:t>
        </w:r>
        <w:r>
          <w:rPr>
            <w:color w:val="0000ED"/>
            <w:sz w:val="30"/>
            <w:u w:val="thick" w:color="0000ED"/>
          </w:rPr>
          <w:t>es and </w:t>
        </w:r>
        <w:r>
          <w:rPr>
            <w:color w:val="0000ED"/>
            <w:spacing w:val="-2"/>
            <w:sz w:val="30"/>
            <w:u w:val="thick" w:color="0000ED"/>
          </w:rPr>
          <w:t>limitations</w:t>
        </w:r>
      </w:hyperlink>
    </w:p>
    <w:p>
      <w:pPr>
        <w:pStyle w:val="ListParagraph"/>
        <w:numPr>
          <w:ilvl w:val="5"/>
          <w:numId w:val="35"/>
        </w:numPr>
        <w:tabs>
          <w:tab w:pos="1320" w:val="left" w:leader="none"/>
        </w:tabs>
        <w:spacing w:line="240" w:lineRule="auto" w:before="0" w:after="0"/>
        <w:ind w:left="1319" w:right="0" w:hanging="301"/>
        <w:jc w:val="left"/>
        <w:rPr>
          <w:sz w:val="30"/>
        </w:rPr>
      </w:pPr>
      <w:hyperlink w:history="true" w:anchor="_bookmark329">
        <w:r>
          <w:rPr>
            <w:color w:val="0000ED"/>
            <w:sz w:val="30"/>
            <w:u w:val="thick" w:color="0000ED"/>
          </w:rPr>
          <w:t>The advent of</w:t>
        </w:r>
        <w:r>
          <w:rPr>
            <w:color w:val="0000ED"/>
            <w:spacing w:val="-17"/>
            <w:sz w:val="30"/>
            <w:u w:val="thick" w:color="0000ED"/>
          </w:rPr>
          <w:t> </w:t>
        </w:r>
        <w:r>
          <w:rPr>
            <w:color w:val="0000ED"/>
            <w:sz w:val="30"/>
            <w:u w:val="thick" w:color="0000ED"/>
          </w:rPr>
          <w:t>AI in financial anal</w:t>
        </w:r>
        <w:r>
          <w:rPr>
            <w:color w:val="0000ED"/>
            <w:sz w:val="30"/>
          </w:rPr>
          <w:t>y</w:t>
        </w:r>
        <w:r>
          <w:rPr>
            <w:color w:val="0000ED"/>
            <w:sz w:val="30"/>
            <w:u w:val="thick" w:color="0000ED"/>
          </w:rPr>
          <w:t>sis and </w:t>
        </w:r>
        <w:r>
          <w:rPr>
            <w:color w:val="0000ED"/>
            <w:spacing w:val="-2"/>
            <w:sz w:val="30"/>
            <w:u w:val="thick" w:color="0000ED"/>
          </w:rPr>
          <w:t>projection</w:t>
        </w:r>
      </w:hyperlink>
    </w:p>
    <w:p>
      <w:pPr>
        <w:spacing w:after="0" w:line="240" w:lineRule="auto"/>
        <w:jc w:val="left"/>
        <w:rPr>
          <w:sz w:val="30"/>
        </w:rPr>
        <w:sectPr>
          <w:pgSz w:w="12240" w:h="15840"/>
          <w:pgMar w:top="1360" w:bottom="280" w:left="1420" w:right="1420"/>
        </w:sectPr>
      </w:pPr>
    </w:p>
    <w:p>
      <w:pPr>
        <w:pStyle w:val="ListParagraph"/>
        <w:numPr>
          <w:ilvl w:val="6"/>
          <w:numId w:val="35"/>
        </w:numPr>
        <w:tabs>
          <w:tab w:pos="1920" w:val="left" w:leader="none"/>
        </w:tabs>
        <w:spacing w:line="240" w:lineRule="auto" w:before="70" w:after="0"/>
        <w:ind w:left="1919" w:right="0" w:hanging="301"/>
        <w:jc w:val="left"/>
        <w:rPr>
          <w:sz w:val="30"/>
        </w:rPr>
      </w:pPr>
      <w:r>
        <w:rPr/>
        <w:pict>
          <v:rect style="position:absolute;margin-left:308.858215pt;margin-top:18.253908pt;width:21.012865pt;height:1.5pt;mso-position-horizontal-relative:page;mso-position-vertical-relative:paragraph;z-index:-22119424" id="docshape1535" filled="true" fillcolor="#0000ed" stroked="false">
            <v:fill type="solid"/>
            <w10:wrap type="none"/>
          </v:rect>
        </w:pict>
      </w:r>
      <w:hyperlink w:history="true" w:anchor="_bookmark331">
        <w:r>
          <w:rPr>
            <w:color w:val="0000ED"/>
            <w:sz w:val="30"/>
            <w:u w:val="thick" w:color="0000ED"/>
          </w:rPr>
          <w:t>Areas revolutionized b</w:t>
        </w:r>
        <w:r>
          <w:rPr>
            <w:color w:val="0000ED"/>
            <w:sz w:val="30"/>
          </w:rPr>
          <w:t>y</w:t>
        </w:r>
        <w:r>
          <w:rPr>
            <w:color w:val="0000ED"/>
            <w:spacing w:val="-17"/>
            <w:sz w:val="30"/>
          </w:rPr>
          <w:t> </w:t>
        </w:r>
        <w:r>
          <w:rPr>
            <w:color w:val="0000ED"/>
            <w:spacing w:val="-5"/>
            <w:sz w:val="30"/>
          </w:rPr>
          <w:t>AI</w:t>
        </w:r>
      </w:hyperlink>
    </w:p>
    <w:p>
      <w:pPr>
        <w:pStyle w:val="ListParagraph"/>
        <w:numPr>
          <w:ilvl w:val="5"/>
          <w:numId w:val="35"/>
        </w:numPr>
        <w:tabs>
          <w:tab w:pos="1320" w:val="left" w:leader="none"/>
        </w:tabs>
        <w:spacing w:line="240" w:lineRule="auto" w:before="0" w:after="0"/>
        <w:ind w:left="1319" w:right="0" w:hanging="301"/>
        <w:jc w:val="left"/>
        <w:rPr>
          <w:sz w:val="30"/>
        </w:rPr>
      </w:pPr>
      <w:r>
        <w:rPr/>
        <w:pict>
          <v:shape style="position:absolute;margin-left:175.384003pt;margin-top:14.753874pt;width:230.75pt;height:1.5pt;mso-position-horizontal-relative:page;mso-position-vertical-relative:paragraph;z-index:-22118912" id="docshape1536" coordorigin="3508,295" coordsize="4615,30" path="m8122,295l7760,295,3508,295,3508,325,7760,325,8122,325,8122,295xe" filled="true" fillcolor="#0000ed" stroked="false">
            <v:path arrowok="t"/>
            <v:fill type="solid"/>
            <w10:wrap type="none"/>
          </v:shape>
        </w:pict>
      </w:r>
      <w:hyperlink w:history="true" w:anchor="_bookmark334">
        <w:r>
          <w:rPr>
            <w:color w:val="0000ED"/>
            <w:sz w:val="30"/>
            <w:u w:val="thick" w:color="0000ED"/>
          </w:rPr>
          <w:t>A</w:t>
        </w:r>
        <w:r>
          <w:rPr>
            <w:color w:val="0000ED"/>
            <w:spacing w:val="-17"/>
            <w:sz w:val="30"/>
            <w:u w:val="thick" w:color="0000ED"/>
          </w:rPr>
          <w:t> </w:t>
        </w:r>
        <w:r>
          <w:rPr>
            <w:color w:val="0000ED"/>
            <w:sz w:val="30"/>
            <w:u w:val="thick" w:color="0000ED"/>
          </w:rPr>
          <w:t>dee</w:t>
        </w:r>
        <w:r>
          <w:rPr>
            <w:color w:val="0000ED"/>
            <w:sz w:val="30"/>
          </w:rPr>
          <w:t>p dive into</w:t>
        </w:r>
        <w:r>
          <w:rPr>
            <w:color w:val="0000ED"/>
            <w:spacing w:val="-17"/>
            <w:sz w:val="30"/>
          </w:rPr>
          <w:t> </w:t>
        </w:r>
        <w:r>
          <w:rPr>
            <w:color w:val="0000ED"/>
            <w:sz w:val="30"/>
          </w:rPr>
          <w:t>AI-driven financial </w:t>
        </w:r>
        <w:r>
          <w:rPr>
            <w:color w:val="0000ED"/>
            <w:spacing w:val="-2"/>
            <w:sz w:val="30"/>
          </w:rPr>
          <w:t>analysis</w:t>
        </w:r>
      </w:hyperlink>
    </w:p>
    <w:p>
      <w:pPr>
        <w:pStyle w:val="ListParagraph"/>
        <w:numPr>
          <w:ilvl w:val="6"/>
          <w:numId w:val="35"/>
        </w:numPr>
        <w:tabs>
          <w:tab w:pos="1920" w:val="left" w:leader="none"/>
        </w:tabs>
        <w:spacing w:line="240" w:lineRule="auto" w:before="0" w:after="0"/>
        <w:ind w:left="1919" w:right="0" w:hanging="301"/>
        <w:jc w:val="left"/>
        <w:rPr>
          <w:sz w:val="30"/>
        </w:rPr>
      </w:pPr>
      <w:hyperlink w:history="true" w:anchor="_bookmark336">
        <w:r>
          <w:rPr>
            <w:color w:val="0000ED"/>
            <w:sz w:val="30"/>
            <w:u w:val="thick" w:color="0000ED"/>
          </w:rPr>
          <w:t>Predictive anal</w:t>
        </w:r>
        <w:r>
          <w:rPr>
            <w:color w:val="0000ED"/>
            <w:sz w:val="30"/>
          </w:rPr>
          <w:t>y</w:t>
        </w:r>
        <w:r>
          <w:rPr>
            <w:color w:val="0000ED"/>
            <w:sz w:val="30"/>
            <w:u w:val="thick" w:color="0000ED"/>
          </w:rPr>
          <w:t>tics and </w:t>
        </w:r>
        <w:r>
          <w:rPr>
            <w:color w:val="0000ED"/>
            <w:spacing w:val="-2"/>
            <w:sz w:val="30"/>
            <w:u w:val="thick" w:color="0000ED"/>
          </w:rPr>
          <w:t>forecasting</w:t>
        </w:r>
      </w:hyperlink>
    </w:p>
    <w:p>
      <w:pPr>
        <w:pStyle w:val="ListParagraph"/>
        <w:numPr>
          <w:ilvl w:val="6"/>
          <w:numId w:val="35"/>
        </w:numPr>
        <w:tabs>
          <w:tab w:pos="1920" w:val="left" w:leader="none"/>
        </w:tabs>
        <w:spacing w:line="240" w:lineRule="auto" w:before="0" w:after="0"/>
        <w:ind w:left="1919" w:right="0" w:hanging="301"/>
        <w:jc w:val="left"/>
        <w:rPr>
          <w:sz w:val="30"/>
        </w:rPr>
      </w:pPr>
      <w:hyperlink w:history="true" w:anchor="_bookmark338">
        <w:r>
          <w:rPr>
            <w:color w:val="0000ED"/>
            <w:sz w:val="30"/>
            <w:u w:val="thick" w:color="0000ED"/>
          </w:rPr>
          <w:t>Case studies and </w:t>
        </w:r>
        <w:r>
          <w:rPr>
            <w:color w:val="0000ED"/>
            <w:spacing w:val="-2"/>
            <w:sz w:val="30"/>
            <w:u w:val="thick" w:color="0000ED"/>
          </w:rPr>
          <w:t>exam</w:t>
        </w:r>
        <w:r>
          <w:rPr>
            <w:color w:val="0000ED"/>
            <w:spacing w:val="-2"/>
            <w:sz w:val="30"/>
          </w:rPr>
          <w:t>p</w:t>
        </w:r>
        <w:r>
          <w:rPr>
            <w:color w:val="0000ED"/>
            <w:spacing w:val="-2"/>
            <w:sz w:val="30"/>
            <w:u w:val="thick" w:color="0000ED"/>
          </w:rPr>
          <w:t>les</w:t>
        </w:r>
      </w:hyperlink>
    </w:p>
    <w:p>
      <w:pPr>
        <w:pStyle w:val="ListParagraph"/>
        <w:numPr>
          <w:ilvl w:val="6"/>
          <w:numId w:val="35"/>
        </w:numPr>
        <w:tabs>
          <w:tab w:pos="1920" w:val="left" w:leader="none"/>
        </w:tabs>
        <w:spacing w:line="240" w:lineRule="auto" w:before="0" w:after="0"/>
        <w:ind w:left="1919" w:right="0" w:hanging="301"/>
        <w:jc w:val="left"/>
        <w:rPr>
          <w:sz w:val="30"/>
        </w:rPr>
      </w:pPr>
      <w:hyperlink w:history="true" w:anchor="_bookmark348">
        <w:r>
          <w:rPr>
            <w:color w:val="0000ED"/>
            <w:sz w:val="30"/>
            <w:u w:val="thick" w:color="0000ED"/>
          </w:rPr>
          <w:t>Real-time anal</w:t>
        </w:r>
        <w:r>
          <w:rPr>
            <w:color w:val="0000ED"/>
            <w:sz w:val="30"/>
          </w:rPr>
          <w:t>y</w:t>
        </w:r>
        <w:r>
          <w:rPr>
            <w:color w:val="0000ED"/>
            <w:sz w:val="30"/>
            <w:u w:val="thick" w:color="0000ED"/>
          </w:rPr>
          <w:t>sis and </w:t>
        </w:r>
        <w:r>
          <w:rPr>
            <w:color w:val="0000ED"/>
            <w:spacing w:val="-2"/>
            <w:sz w:val="30"/>
            <w:u w:val="thick" w:color="0000ED"/>
          </w:rPr>
          <w:t>reporting</w:t>
        </w:r>
      </w:hyperlink>
    </w:p>
    <w:p>
      <w:pPr>
        <w:pStyle w:val="ListParagraph"/>
        <w:numPr>
          <w:ilvl w:val="6"/>
          <w:numId w:val="35"/>
        </w:numPr>
        <w:tabs>
          <w:tab w:pos="1320" w:val="left" w:leader="none"/>
        </w:tabs>
        <w:spacing w:line="240" w:lineRule="auto" w:before="0" w:after="0"/>
        <w:ind w:left="1319" w:right="0" w:hanging="301"/>
        <w:jc w:val="left"/>
        <w:rPr>
          <w:sz w:val="30"/>
        </w:rPr>
      </w:pPr>
      <w:hyperlink w:history="true" w:anchor="_bookmark355">
        <w:r>
          <w:rPr>
            <w:color w:val="0000ED"/>
            <w:sz w:val="30"/>
            <w:u w:val="thick" w:color="0000ED"/>
          </w:rPr>
          <w:t>Enhancin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financial projections with</w:t>
        </w:r>
        <w:r>
          <w:rPr>
            <w:color w:val="0000ED"/>
            <w:spacing w:val="-17"/>
            <w:sz w:val="30"/>
            <w:u w:val="thick" w:color="0000ED"/>
          </w:rPr>
          <w:t> </w:t>
        </w:r>
        <w:r>
          <w:rPr>
            <w:color w:val="0000ED"/>
            <w:spacing w:val="-5"/>
            <w:sz w:val="30"/>
            <w:u w:val="thick" w:color="0000ED"/>
          </w:rPr>
          <w:t>AI</w:t>
        </w:r>
      </w:hyperlink>
    </w:p>
    <w:p>
      <w:pPr>
        <w:pStyle w:val="ListParagraph"/>
        <w:numPr>
          <w:ilvl w:val="7"/>
          <w:numId w:val="35"/>
        </w:numPr>
        <w:tabs>
          <w:tab w:pos="1920" w:val="left" w:leader="none"/>
        </w:tabs>
        <w:spacing w:line="240" w:lineRule="auto" w:before="0" w:after="0"/>
        <w:ind w:left="1919" w:right="0" w:hanging="301"/>
        <w:jc w:val="left"/>
        <w:rPr>
          <w:sz w:val="30"/>
        </w:rPr>
      </w:pPr>
      <w:hyperlink w:history="true" w:anchor="_bookmark357">
        <w:r>
          <w:rPr>
            <w:color w:val="0000ED"/>
            <w:sz w:val="30"/>
            <w:u w:val="thick" w:color="0000ED"/>
          </w:rPr>
          <w:t>Automatin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projection </w:t>
        </w:r>
        <w:r>
          <w:rPr>
            <w:color w:val="0000ED"/>
            <w:spacing w:val="-2"/>
            <w:sz w:val="30"/>
            <w:u w:val="thick" w:color="0000ED"/>
          </w:rPr>
          <w:t>processes</w:t>
        </w:r>
      </w:hyperlink>
    </w:p>
    <w:p>
      <w:pPr>
        <w:pStyle w:val="ListParagraph"/>
        <w:numPr>
          <w:ilvl w:val="7"/>
          <w:numId w:val="35"/>
        </w:numPr>
        <w:tabs>
          <w:tab w:pos="1920" w:val="left" w:leader="none"/>
        </w:tabs>
        <w:spacing w:line="240" w:lineRule="auto" w:before="0" w:after="0"/>
        <w:ind w:left="1919" w:right="0" w:hanging="301"/>
        <w:jc w:val="left"/>
        <w:rPr>
          <w:sz w:val="30"/>
        </w:rPr>
      </w:pPr>
      <w:hyperlink w:history="true" w:anchor="_bookmark359">
        <w:r>
          <w:rPr>
            <w:color w:val="0000ED"/>
            <w:sz w:val="30"/>
            <w:u w:val="thick" w:color="0000ED"/>
          </w:rPr>
          <w:t>Increasin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accuracy and </w:t>
        </w:r>
        <w:r>
          <w:rPr>
            <w:color w:val="0000ED"/>
            <w:spacing w:val="-2"/>
            <w:sz w:val="30"/>
            <w:u w:val="thick" w:color="0000ED"/>
          </w:rPr>
          <w:t>reliability</w:t>
        </w:r>
      </w:hyperlink>
    </w:p>
    <w:p>
      <w:pPr>
        <w:pStyle w:val="ListParagraph"/>
        <w:numPr>
          <w:ilvl w:val="6"/>
          <w:numId w:val="35"/>
        </w:numPr>
        <w:tabs>
          <w:tab w:pos="1320" w:val="left" w:leader="none"/>
        </w:tabs>
        <w:spacing w:line="240" w:lineRule="auto" w:before="0" w:after="0"/>
        <w:ind w:left="1319" w:right="0" w:hanging="301"/>
        <w:jc w:val="left"/>
        <w:rPr>
          <w:sz w:val="30"/>
        </w:rPr>
      </w:pPr>
      <w:hyperlink w:history="true" w:anchor="_bookmark362">
        <w:r>
          <w:rPr>
            <w:color w:val="0000ED"/>
            <w:sz w:val="30"/>
            <w:u w:val="thick" w:color="0000ED"/>
          </w:rPr>
          <w:t>Practical im</w:t>
        </w:r>
        <w:r>
          <w:rPr>
            <w:color w:val="0000ED"/>
            <w:sz w:val="30"/>
          </w:rPr>
          <w:t>p</w:t>
        </w:r>
        <w:r>
          <w:rPr>
            <w:color w:val="0000ED"/>
            <w:sz w:val="30"/>
            <w:u w:val="thick" w:color="0000ED"/>
          </w:rPr>
          <w:t>lications and </w:t>
        </w:r>
        <w:r>
          <w:rPr>
            <w:color w:val="0000ED"/>
            <w:spacing w:val="-2"/>
            <w:sz w:val="30"/>
            <w:u w:val="thick" w:color="0000ED"/>
          </w:rPr>
          <w:t>applications</w:t>
        </w:r>
      </w:hyperlink>
    </w:p>
    <w:p>
      <w:pPr>
        <w:pStyle w:val="ListParagraph"/>
        <w:numPr>
          <w:ilvl w:val="7"/>
          <w:numId w:val="35"/>
        </w:numPr>
        <w:tabs>
          <w:tab w:pos="1920" w:val="left" w:leader="none"/>
        </w:tabs>
        <w:spacing w:line="240" w:lineRule="auto" w:before="0" w:after="0"/>
        <w:ind w:left="1919" w:right="0" w:hanging="301"/>
        <w:jc w:val="left"/>
        <w:rPr>
          <w:sz w:val="30"/>
        </w:rPr>
      </w:pPr>
      <w:hyperlink w:history="true" w:anchor="_bookmark365">
        <w:r>
          <w:rPr>
            <w:color w:val="0000ED"/>
            <w:sz w:val="30"/>
            <w:u w:val="thick" w:color="0000ED"/>
          </w:rPr>
          <w:t>Best</w:t>
        </w:r>
        <w:r>
          <w:rPr>
            <w:color w:val="0000ED"/>
            <w:sz w:val="30"/>
          </w:rPr>
          <w:t> p</w:t>
        </w:r>
        <w:r>
          <w:rPr>
            <w:color w:val="0000ED"/>
            <w:sz w:val="30"/>
            <w:u w:val="thick" w:color="0000ED"/>
          </w:rPr>
          <w:t>ractices and </w:t>
        </w:r>
        <w:r>
          <w:rPr>
            <w:color w:val="0000ED"/>
            <w:spacing w:val="-2"/>
            <w:sz w:val="30"/>
            <w:u w:val="thick" w:color="0000ED"/>
          </w:rPr>
          <w:t>strategies</w:t>
        </w:r>
      </w:hyperlink>
    </w:p>
    <w:p>
      <w:pPr>
        <w:pStyle w:val="ListParagraph"/>
        <w:numPr>
          <w:ilvl w:val="6"/>
          <w:numId w:val="35"/>
        </w:numPr>
        <w:tabs>
          <w:tab w:pos="1320" w:val="left" w:leader="none"/>
        </w:tabs>
        <w:spacing w:line="240" w:lineRule="auto" w:before="0" w:after="0"/>
        <w:ind w:left="1319" w:right="0" w:hanging="301"/>
        <w:jc w:val="left"/>
        <w:rPr>
          <w:sz w:val="30"/>
        </w:rPr>
      </w:pPr>
      <w:hyperlink w:history="true" w:anchor="_bookmark367">
        <w:r>
          <w:rPr>
            <w:color w:val="0000ED"/>
            <w:sz w:val="30"/>
            <w:u w:val="thick" w:color="0000ED"/>
          </w:rPr>
          <w:t>Ethical and re</w:t>
        </w:r>
        <w:r>
          <w:rPr>
            <w:color w:val="0000ED"/>
            <w:sz w:val="30"/>
          </w:rPr>
          <w:t>g</w:t>
        </w:r>
        <w:r>
          <w:rPr>
            <w:color w:val="0000ED"/>
            <w:sz w:val="30"/>
            <w:u w:val="thick" w:color="0000ED"/>
          </w:rPr>
          <w:t>ulatory </w:t>
        </w:r>
        <w:r>
          <w:rPr>
            <w:color w:val="0000ED"/>
            <w:spacing w:val="-2"/>
            <w:sz w:val="30"/>
            <w:u w:val="thick" w:color="0000ED"/>
          </w:rPr>
          <w:t>considerations</w:t>
        </w:r>
      </w:hyperlink>
    </w:p>
    <w:p>
      <w:pPr>
        <w:pStyle w:val="ListParagraph"/>
        <w:numPr>
          <w:ilvl w:val="6"/>
          <w:numId w:val="35"/>
        </w:numPr>
        <w:tabs>
          <w:tab w:pos="1320" w:val="left" w:leader="none"/>
        </w:tabs>
        <w:spacing w:line="240" w:lineRule="auto" w:before="0" w:after="0"/>
        <w:ind w:left="1319" w:right="0" w:hanging="301"/>
        <w:jc w:val="left"/>
        <w:rPr>
          <w:sz w:val="30"/>
        </w:rPr>
      </w:pPr>
      <w:hyperlink w:history="true" w:anchor="_bookmark370">
        <w:r>
          <w:rPr>
            <w:color w:val="0000ED"/>
            <w:sz w:val="30"/>
            <w:u w:val="thick" w:color="0000ED"/>
          </w:rPr>
          <w:t>Pre</w:t>
        </w:r>
        <w:r>
          <w:rPr>
            <w:color w:val="0000ED"/>
            <w:sz w:val="30"/>
          </w:rPr>
          <w:t>p</w:t>
        </w:r>
        <w:r>
          <w:rPr>
            <w:color w:val="0000ED"/>
            <w:sz w:val="30"/>
            <w:u w:val="thick" w:color="0000ED"/>
          </w:rPr>
          <w:t>aring for an</w:t>
        </w:r>
        <w:r>
          <w:rPr>
            <w:color w:val="0000ED"/>
            <w:spacing w:val="-17"/>
            <w:sz w:val="30"/>
            <w:u w:val="thick" w:color="0000ED"/>
          </w:rPr>
          <w:t> </w:t>
        </w:r>
        <w:r>
          <w:rPr>
            <w:color w:val="0000ED"/>
            <w:sz w:val="30"/>
            <w:u w:val="thick" w:color="0000ED"/>
          </w:rPr>
          <w:t>AI-driven future in financial </w:t>
        </w:r>
        <w:r>
          <w:rPr>
            <w:color w:val="0000ED"/>
            <w:spacing w:val="-2"/>
            <w:sz w:val="30"/>
            <w:u w:val="thick" w:color="0000ED"/>
          </w:rPr>
          <w:t>analysis</w:t>
        </w:r>
      </w:hyperlink>
    </w:p>
    <w:p>
      <w:pPr>
        <w:pStyle w:val="ListParagraph"/>
        <w:numPr>
          <w:ilvl w:val="7"/>
          <w:numId w:val="35"/>
        </w:numPr>
        <w:tabs>
          <w:tab w:pos="1920" w:val="left" w:leader="none"/>
        </w:tabs>
        <w:spacing w:line="240" w:lineRule="auto" w:before="0" w:after="0"/>
        <w:ind w:left="1919" w:right="0" w:hanging="301"/>
        <w:jc w:val="left"/>
        <w:rPr>
          <w:sz w:val="30"/>
        </w:rPr>
      </w:pPr>
      <w:hyperlink w:history="true" w:anchor="_bookmark372">
        <w:r>
          <w:rPr>
            <w:color w:val="0000ED"/>
            <w:sz w:val="30"/>
            <w:u w:val="thick" w:color="0000ED"/>
          </w:rPr>
          <w:t>Strate</w:t>
        </w:r>
        <w:r>
          <w:rPr>
            <w:color w:val="0000ED"/>
            <w:sz w:val="30"/>
          </w:rPr>
          <w:t>g</w:t>
        </w:r>
        <w:r>
          <w:rPr>
            <w:color w:val="0000ED"/>
            <w:sz w:val="30"/>
            <w:u w:val="thick" w:color="0000ED"/>
          </w:rPr>
          <w:t>ies for successful </w:t>
        </w:r>
        <w:r>
          <w:rPr>
            <w:color w:val="0000ED"/>
            <w:spacing w:val="-2"/>
            <w:sz w:val="30"/>
            <w:u w:val="thick" w:color="0000ED"/>
          </w:rPr>
          <w:t>implementation</w:t>
        </w:r>
      </w:hyperlink>
    </w:p>
    <w:p>
      <w:pPr>
        <w:pStyle w:val="ListParagraph"/>
        <w:numPr>
          <w:ilvl w:val="6"/>
          <w:numId w:val="35"/>
        </w:numPr>
        <w:tabs>
          <w:tab w:pos="1320" w:val="left" w:leader="none"/>
        </w:tabs>
        <w:spacing w:line="240" w:lineRule="auto" w:before="0" w:after="0"/>
        <w:ind w:left="1319" w:right="0" w:hanging="301"/>
        <w:jc w:val="left"/>
        <w:rPr>
          <w:sz w:val="30"/>
        </w:rPr>
      </w:pPr>
      <w:hyperlink w:history="true" w:anchor="_bookmark374">
        <w:r>
          <w:rPr>
            <w:color w:val="0000ED"/>
            <w:sz w:val="30"/>
            <w:u w:val="thick" w:color="0000ED"/>
          </w:rPr>
          <w:t>Future </w:t>
        </w:r>
        <w:r>
          <w:rPr>
            <w:color w:val="0000ED"/>
            <w:spacing w:val="-2"/>
            <w:sz w:val="30"/>
            <w:u w:val="thick" w:color="0000ED"/>
          </w:rPr>
          <w:t>outlook</w:t>
        </w:r>
      </w:hyperlink>
    </w:p>
    <w:p>
      <w:pPr>
        <w:pStyle w:val="ListParagraph"/>
        <w:numPr>
          <w:ilvl w:val="7"/>
          <w:numId w:val="35"/>
        </w:numPr>
        <w:tabs>
          <w:tab w:pos="1920" w:val="left" w:leader="none"/>
        </w:tabs>
        <w:spacing w:line="240" w:lineRule="auto" w:before="0" w:after="0"/>
        <w:ind w:left="1919" w:right="0" w:hanging="301"/>
        <w:jc w:val="left"/>
        <w:rPr>
          <w:sz w:val="30"/>
        </w:rPr>
      </w:pPr>
      <w:hyperlink w:history="true" w:anchor="_bookmark375">
        <w:r>
          <w:rPr>
            <w:color w:val="0000ED"/>
            <w:sz w:val="30"/>
            <w:u w:val="thick" w:color="0000ED"/>
          </w:rPr>
          <w:t>Potential develo</w:t>
        </w:r>
        <w:r>
          <w:rPr>
            <w:color w:val="0000ED"/>
            <w:sz w:val="30"/>
          </w:rPr>
          <w:t>p</w:t>
        </w:r>
        <w:r>
          <w:rPr>
            <w:color w:val="0000ED"/>
            <w:sz w:val="30"/>
            <w:u w:val="thick" w:color="0000ED"/>
          </w:rPr>
          <w:t>ments and </w:t>
        </w:r>
        <w:r>
          <w:rPr>
            <w:color w:val="0000ED"/>
            <w:spacing w:val="-2"/>
            <w:sz w:val="30"/>
            <w:u w:val="thick" w:color="0000ED"/>
          </w:rPr>
          <w:t>innovations</w:t>
        </w:r>
      </w:hyperlink>
    </w:p>
    <w:p>
      <w:pPr>
        <w:pStyle w:val="ListParagraph"/>
        <w:numPr>
          <w:ilvl w:val="6"/>
          <w:numId w:val="35"/>
        </w:numPr>
        <w:tabs>
          <w:tab w:pos="1320" w:val="left" w:leader="none"/>
        </w:tabs>
        <w:spacing w:line="240" w:lineRule="auto" w:before="0" w:after="0"/>
        <w:ind w:left="1319" w:right="0" w:hanging="301"/>
        <w:jc w:val="left"/>
        <w:rPr>
          <w:sz w:val="30"/>
        </w:rPr>
      </w:pPr>
      <w:r>
        <w:rPr/>
        <w:pict>
          <v:rect style="position:absolute;margin-left:193.069656pt;margin-top:14.753898pt;width:2.258468pt;height:1.5pt;mso-position-horizontal-relative:page;mso-position-vertical-relative:paragraph;z-index:-22118400" id="docshape1537" filled="true" fillcolor="#0000ed" stroked="false">
            <v:fill type="solid"/>
            <w10:wrap type="none"/>
          </v:rect>
        </w:pict>
      </w:r>
      <w:hyperlink w:history="true" w:anchor="_bookmark377">
        <w:r>
          <w:rPr>
            <w:color w:val="0000ED"/>
            <w:spacing w:val="-2"/>
            <w:sz w:val="30"/>
            <w:u w:val="thick" w:color="0000ED"/>
          </w:rPr>
          <w:t>Summar</w:t>
        </w:r>
        <w:r>
          <w:rPr>
            <w:color w:val="0000ED"/>
            <w:spacing w:val="-2"/>
            <w:sz w:val="30"/>
          </w:rPr>
          <w:t>y</w:t>
        </w:r>
      </w:hyperlink>
    </w:p>
    <w:p>
      <w:pPr>
        <w:pStyle w:val="ListParagraph"/>
        <w:numPr>
          <w:ilvl w:val="6"/>
          <w:numId w:val="35"/>
        </w:numPr>
        <w:tabs>
          <w:tab w:pos="1320" w:val="left" w:leader="none"/>
        </w:tabs>
        <w:spacing w:line="240" w:lineRule="auto" w:before="0" w:after="0"/>
        <w:ind w:left="1319" w:right="0" w:hanging="451"/>
        <w:jc w:val="left"/>
        <w:rPr>
          <w:sz w:val="30"/>
        </w:rPr>
      </w:pPr>
      <w:hyperlink w:history="true" w:anchor="_bookmark378">
        <w:r>
          <w:rPr>
            <w:color w:val="0000ED"/>
            <w:sz w:val="30"/>
            <w:u w:val="thick" w:color="0000ED"/>
          </w:rPr>
          <w:t>Further </w:t>
        </w:r>
        <w:r>
          <w:rPr>
            <w:color w:val="0000ED"/>
            <w:spacing w:val="-2"/>
            <w:sz w:val="30"/>
            <w:u w:val="thick" w:color="0000ED"/>
          </w:rPr>
          <w:t>readin</w:t>
        </w:r>
        <w:r>
          <w:rPr>
            <w:color w:val="0000ED"/>
            <w:spacing w:val="-2"/>
            <w:sz w:val="30"/>
          </w:rPr>
          <w:t>g</w:t>
        </w:r>
      </w:hyperlink>
    </w:p>
    <w:p>
      <w:pPr>
        <w:pStyle w:val="ListParagraph"/>
        <w:numPr>
          <w:ilvl w:val="7"/>
          <w:numId w:val="35"/>
        </w:numPr>
        <w:tabs>
          <w:tab w:pos="1920" w:val="left" w:leader="none"/>
        </w:tabs>
        <w:spacing w:line="240" w:lineRule="auto" w:before="0" w:after="0"/>
        <w:ind w:left="1919" w:right="0" w:hanging="301"/>
        <w:jc w:val="left"/>
        <w:rPr>
          <w:sz w:val="30"/>
        </w:rPr>
      </w:pPr>
      <w:hyperlink w:history="true" w:anchor="_bookmark379">
        <w:r>
          <w:rPr>
            <w:color w:val="0000ED"/>
            <w:spacing w:val="-2"/>
            <w:sz w:val="30"/>
            <w:u w:val="thick" w:color="0000ED"/>
          </w:rPr>
          <w:t>Books:</w:t>
        </w:r>
      </w:hyperlink>
    </w:p>
    <w:p>
      <w:pPr>
        <w:pStyle w:val="ListParagraph"/>
        <w:numPr>
          <w:ilvl w:val="7"/>
          <w:numId w:val="35"/>
        </w:numPr>
        <w:tabs>
          <w:tab w:pos="1920" w:val="left" w:leader="none"/>
        </w:tabs>
        <w:spacing w:line="240" w:lineRule="auto" w:before="0" w:after="0"/>
        <w:ind w:left="1919" w:right="0" w:hanging="301"/>
        <w:jc w:val="left"/>
        <w:rPr>
          <w:sz w:val="30"/>
        </w:rPr>
      </w:pPr>
      <w:hyperlink w:history="true" w:anchor="_bookmark380">
        <w:r>
          <w:rPr>
            <w:color w:val="0000ED"/>
            <w:sz w:val="30"/>
            <w:u w:val="thick" w:color="0000ED"/>
          </w:rPr>
          <w:t>Academic </w:t>
        </w:r>
        <w:r>
          <w:rPr>
            <w:color w:val="0000ED"/>
            <w:spacing w:val="-2"/>
            <w:sz w:val="30"/>
            <w:u w:val="thick" w:color="0000ED"/>
          </w:rPr>
          <w:t>articles:</w:t>
        </w:r>
      </w:hyperlink>
    </w:p>
    <w:p>
      <w:pPr>
        <w:pStyle w:val="ListParagraph"/>
        <w:numPr>
          <w:ilvl w:val="7"/>
          <w:numId w:val="35"/>
        </w:numPr>
        <w:tabs>
          <w:tab w:pos="1920" w:val="left" w:leader="none"/>
        </w:tabs>
        <w:spacing w:line="240" w:lineRule="auto" w:before="0" w:after="0"/>
        <w:ind w:left="1919" w:right="0" w:hanging="301"/>
        <w:jc w:val="left"/>
        <w:rPr>
          <w:sz w:val="30"/>
        </w:rPr>
      </w:pPr>
      <w:hyperlink w:history="true" w:anchor="_bookmark381">
        <w:r>
          <w:rPr>
            <w:color w:val="0000ED"/>
            <w:sz w:val="30"/>
            <w:u w:val="thick" w:color="0000ED"/>
          </w:rPr>
          <w:t>Online</w:t>
        </w:r>
        <w:r>
          <w:rPr>
            <w:color w:val="0000ED"/>
            <w:sz w:val="30"/>
          </w:rPr>
          <w:t> </w:t>
        </w:r>
        <w:r>
          <w:rPr>
            <w:color w:val="0000ED"/>
            <w:spacing w:val="-2"/>
            <w:sz w:val="30"/>
          </w:rPr>
          <w:t>p</w:t>
        </w:r>
        <w:r>
          <w:rPr>
            <w:color w:val="0000ED"/>
            <w:spacing w:val="-2"/>
            <w:sz w:val="30"/>
            <w:u w:val="thick" w:color="0000ED"/>
          </w:rPr>
          <w:t>latforms:</w:t>
        </w:r>
      </w:hyperlink>
    </w:p>
    <w:p>
      <w:pPr>
        <w:pStyle w:val="ListParagraph"/>
        <w:numPr>
          <w:ilvl w:val="6"/>
          <w:numId w:val="35"/>
        </w:numPr>
        <w:tabs>
          <w:tab w:pos="1320" w:val="left" w:leader="none"/>
        </w:tabs>
        <w:spacing w:line="240" w:lineRule="auto" w:before="0" w:after="0"/>
        <w:ind w:left="1319" w:right="0" w:hanging="440"/>
        <w:jc w:val="left"/>
        <w:rPr>
          <w:sz w:val="30"/>
        </w:rPr>
      </w:pPr>
      <w:hyperlink w:history="true" w:anchor="_bookmark382">
        <w:r>
          <w:rPr>
            <w:color w:val="0000ED"/>
            <w:spacing w:val="-5"/>
            <w:sz w:val="30"/>
            <w:u w:val="thick" w:color="0000ED"/>
          </w:rPr>
          <w:t>Q&amp;A</w:t>
        </w:r>
      </w:hyperlink>
    </w:p>
    <w:p>
      <w:pPr>
        <w:pStyle w:val="ListParagraph"/>
        <w:numPr>
          <w:ilvl w:val="6"/>
          <w:numId w:val="35"/>
        </w:numPr>
        <w:tabs>
          <w:tab w:pos="720" w:val="left" w:leader="none"/>
        </w:tabs>
        <w:spacing w:line="240" w:lineRule="auto" w:before="0" w:after="0"/>
        <w:ind w:left="719" w:right="0" w:hanging="451"/>
        <w:jc w:val="left"/>
        <w:rPr>
          <w:sz w:val="30"/>
        </w:rPr>
      </w:pPr>
      <w:hyperlink w:history="true" w:anchor="_bookmark384">
        <w:r>
          <w:rPr>
            <w:color w:val="0000ED"/>
            <w:sz w:val="30"/>
            <w:u w:val="thick" w:color="0000ED"/>
          </w:rPr>
          <w:t>Cha</w:t>
        </w:r>
        <w:r>
          <w:rPr>
            <w:color w:val="0000ED"/>
            <w:sz w:val="30"/>
          </w:rPr>
          <w:t>p</w:t>
        </w:r>
        <w:r>
          <w:rPr>
            <w:color w:val="0000ED"/>
            <w:sz w:val="30"/>
            <w:u w:val="thick" w:color="0000ED"/>
          </w:rPr>
          <w:t>ter 7:</w:t>
        </w:r>
        <w:r>
          <w:rPr>
            <w:color w:val="0000ED"/>
            <w:spacing w:val="-17"/>
            <w:sz w:val="30"/>
            <w:u w:val="thick" w:color="0000ED"/>
          </w:rPr>
          <w:t> </w:t>
        </w:r>
        <w:r>
          <w:rPr>
            <w:color w:val="0000ED"/>
            <w:sz w:val="30"/>
            <w:u w:val="thick" w:color="0000ED"/>
          </w:rPr>
          <w:t>Advancing Managerial</w:t>
        </w:r>
        <w:r>
          <w:rPr>
            <w:color w:val="0000ED"/>
            <w:spacing w:val="-17"/>
            <w:sz w:val="30"/>
            <w:u w:val="thick" w:color="0000ED"/>
          </w:rPr>
          <w:t> </w:t>
        </w:r>
        <w:r>
          <w:rPr>
            <w:color w:val="0000ED"/>
            <w:sz w:val="30"/>
            <w:u w:val="thick" w:color="0000ED"/>
          </w:rPr>
          <w:t>Accounting with</w:t>
        </w:r>
        <w:r>
          <w:rPr>
            <w:color w:val="0000ED"/>
            <w:spacing w:val="-17"/>
            <w:sz w:val="30"/>
            <w:u w:val="thick" w:color="0000ED"/>
          </w:rPr>
          <w:t> </w:t>
        </w:r>
        <w:r>
          <w:rPr>
            <w:color w:val="0000ED"/>
            <w:spacing w:val="-5"/>
            <w:sz w:val="30"/>
            <w:u w:val="thick" w:color="0000ED"/>
          </w:rPr>
          <w:t>AI</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385">
        <w:r>
          <w:rPr>
            <w:color w:val="0000ED"/>
            <w:sz w:val="30"/>
            <w:u w:val="thick" w:color="0000ED"/>
          </w:rPr>
          <w:t>AI in bud</w:t>
        </w:r>
        <w:r>
          <w:rPr>
            <w:color w:val="0000ED"/>
            <w:sz w:val="30"/>
          </w:rPr>
          <w:t>g</w:t>
        </w:r>
        <w:r>
          <w:rPr>
            <w:color w:val="0000ED"/>
            <w:sz w:val="30"/>
            <w:u w:val="thick" w:color="0000ED"/>
          </w:rPr>
          <w:t>eting and </w:t>
        </w:r>
        <w:r>
          <w:rPr>
            <w:color w:val="0000ED"/>
            <w:spacing w:val="-2"/>
            <w:sz w:val="30"/>
            <w:u w:val="thick" w:color="0000ED"/>
          </w:rPr>
          <w:t>forecasting</w:t>
        </w:r>
      </w:hyperlink>
    </w:p>
    <w:p>
      <w:pPr>
        <w:pStyle w:val="ListParagraph"/>
        <w:numPr>
          <w:ilvl w:val="8"/>
          <w:numId w:val="35"/>
        </w:numPr>
        <w:tabs>
          <w:tab w:pos="1920" w:val="left" w:leader="none"/>
        </w:tabs>
        <w:spacing w:line="240" w:lineRule="auto" w:before="0" w:after="0"/>
        <w:ind w:left="1919" w:right="1035" w:hanging="300"/>
        <w:jc w:val="left"/>
        <w:rPr>
          <w:sz w:val="30"/>
        </w:rPr>
      </w:pPr>
      <w:hyperlink w:history="true" w:anchor="_bookmark387">
        <w:r>
          <w:rPr>
            <w:color w:val="0000ED"/>
            <w:sz w:val="30"/>
            <w:u w:val="thick" w:color="0000ED"/>
          </w:rPr>
          <w:t>Ex</w:t>
        </w:r>
        <w:r>
          <w:rPr>
            <w:color w:val="0000ED"/>
            <w:sz w:val="30"/>
          </w:rPr>
          <w:t>p</w:t>
        </w:r>
        <w:r>
          <w:rPr>
            <w:color w:val="0000ED"/>
            <w:sz w:val="30"/>
            <w:u w:val="thick" w:color="0000ED"/>
          </w:rPr>
          <w:t>anding</w:t>
        </w:r>
        <w:r>
          <w:rPr>
            <w:color w:val="0000ED"/>
            <w:spacing w:val="-17"/>
            <w:sz w:val="30"/>
            <w:u w:val="thick" w:color="0000ED"/>
          </w:rPr>
          <w:t> </w:t>
        </w:r>
        <w:r>
          <w:rPr>
            <w:color w:val="0000ED"/>
            <w:sz w:val="30"/>
            <w:u w:val="thick" w:color="0000ED"/>
          </w:rPr>
          <w:t>on</w:t>
        </w:r>
        <w:r>
          <w:rPr>
            <w:color w:val="0000ED"/>
            <w:spacing w:val="-19"/>
            <w:sz w:val="30"/>
            <w:u w:val="thick" w:color="0000ED"/>
          </w:rPr>
          <w:t> </w:t>
        </w:r>
        <w:r>
          <w:rPr>
            <w:color w:val="0000ED"/>
            <w:sz w:val="30"/>
            <w:u w:val="thick" w:color="0000ED"/>
          </w:rPr>
          <w:t>AI’s</w:t>
        </w:r>
        <w:r>
          <w:rPr>
            <w:color w:val="0000ED"/>
            <w:spacing w:val="-10"/>
            <w:sz w:val="30"/>
            <w:u w:val="thick" w:color="0000ED"/>
          </w:rPr>
          <w:t> </w:t>
        </w:r>
        <w:r>
          <w:rPr>
            <w:color w:val="0000ED"/>
            <w:sz w:val="30"/>
            <w:u w:val="thick" w:color="0000ED"/>
          </w:rPr>
          <w:t>effectiveness</w:t>
        </w:r>
        <w:r>
          <w:rPr>
            <w:color w:val="0000ED"/>
            <w:spacing w:val="-11"/>
            <w:sz w:val="30"/>
            <w:u w:val="thick" w:color="0000ED"/>
          </w:rPr>
          <w:t> </w:t>
        </w:r>
        <w:r>
          <w:rPr>
            <w:color w:val="0000ED"/>
            <w:sz w:val="30"/>
            <w:u w:val="thick" w:color="0000ED"/>
          </w:rPr>
          <w:t>in</w:t>
        </w:r>
        <w:r>
          <w:rPr>
            <w:color w:val="0000ED"/>
            <w:spacing w:val="-11"/>
            <w:sz w:val="30"/>
            <w:u w:val="thick" w:color="0000ED"/>
          </w:rPr>
          <w:t> </w:t>
        </w:r>
        <w:r>
          <w:rPr>
            <w:color w:val="0000ED"/>
            <w:sz w:val="30"/>
            <w:u w:val="thick" w:color="0000ED"/>
          </w:rPr>
          <w:t>financial</w:t>
        </w:r>
        <w:r>
          <w:rPr>
            <w:color w:val="0000ED"/>
            <w:spacing w:val="-11"/>
            <w:sz w:val="30"/>
            <w:u w:val="thick" w:color="0000ED"/>
          </w:rPr>
          <w:t> </w:t>
        </w:r>
        <w:r>
          <w:rPr>
            <w:color w:val="0000ED"/>
            <w:sz w:val="30"/>
            <w:u w:val="thick" w:color="0000ED"/>
          </w:rPr>
          <w:t>planning</w:t>
        </w:r>
        <w:r>
          <w:rPr>
            <w:color w:val="0000ED"/>
            <w:sz w:val="30"/>
          </w:rPr>
          <w:t> </w:t>
        </w:r>
        <w:r>
          <w:rPr>
            <w:color w:val="0000ED"/>
            <w:sz w:val="30"/>
            <w:u w:val="thick" w:color="0000ED"/>
          </w:rPr>
          <w:t>through case studies</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393">
        <w:r>
          <w:rPr>
            <w:color w:val="0000ED"/>
            <w:sz w:val="30"/>
            <w:u w:val="thick" w:color="0000ED"/>
          </w:rPr>
          <w:t>Cost mana</w:t>
        </w:r>
        <w:r>
          <w:rPr>
            <w:color w:val="0000ED"/>
            <w:sz w:val="30"/>
          </w:rPr>
          <w:t>g</w:t>
        </w:r>
        <w:r>
          <w:rPr>
            <w:color w:val="0000ED"/>
            <w:sz w:val="30"/>
            <w:u w:val="thick" w:color="0000ED"/>
          </w:rPr>
          <w:t>ement through</w:t>
        </w:r>
        <w:r>
          <w:rPr>
            <w:color w:val="0000ED"/>
            <w:spacing w:val="-17"/>
            <w:sz w:val="30"/>
            <w:u w:val="thick" w:color="0000ED"/>
          </w:rPr>
          <w:t> </w:t>
        </w:r>
        <w:r>
          <w:rPr>
            <w:color w:val="0000ED"/>
            <w:spacing w:val="-5"/>
            <w:sz w:val="30"/>
            <w:u w:val="thick" w:color="0000ED"/>
          </w:rPr>
          <w:t>AI</w:t>
        </w:r>
      </w:hyperlink>
    </w:p>
    <w:p>
      <w:pPr>
        <w:spacing w:before="0"/>
        <w:ind w:left="1619" w:right="0" w:firstLine="0"/>
        <w:jc w:val="left"/>
        <w:rPr>
          <w:sz w:val="30"/>
        </w:rPr>
      </w:pPr>
      <w:r>
        <w:rPr/>
        <w:pict>
          <v:rect style="position:absolute;margin-left:230.159012pt;margin-top:14.753924pt;width:242.223012pt;height:1.5pt;mso-position-horizontal-relative:page;mso-position-vertical-relative:paragraph;z-index:-22117888" id="docshape1538" filled="true" fillcolor="#0000ed" stroked="false">
            <v:fill type="solid"/>
            <w10:wrap type="none"/>
          </v:rect>
        </w:pict>
      </w:r>
      <w:r>
        <w:rPr>
          <w:sz w:val="30"/>
        </w:rPr>
        <w:t>1.</w:t>
      </w:r>
      <w:r>
        <w:rPr>
          <w:spacing w:val="-3"/>
          <w:sz w:val="30"/>
        </w:rPr>
        <w:t> </w:t>
      </w:r>
      <w:hyperlink w:history="true" w:anchor="_bookmark395">
        <w:r>
          <w:rPr>
            <w:color w:val="0000ED"/>
            <w:sz w:val="30"/>
            <w:u w:val="thick" w:color="0000ED"/>
          </w:rPr>
          <w:t>AI’s</w:t>
        </w:r>
        <w:r>
          <w:rPr>
            <w:color w:val="0000ED"/>
            <w:spacing w:val="-3"/>
            <w:sz w:val="30"/>
            <w:u w:val="thick" w:color="0000ED"/>
          </w:rPr>
          <w:t> </w:t>
        </w:r>
        <w:r>
          <w:rPr>
            <w:color w:val="0000ED"/>
            <w:sz w:val="30"/>
            <w:u w:val="thick" w:color="0000ED"/>
          </w:rPr>
          <w:t>utilit</w:t>
        </w:r>
        <w:r>
          <w:rPr>
            <w:color w:val="0000ED"/>
            <w:sz w:val="30"/>
          </w:rPr>
          <w:t>y</w:t>
        </w:r>
        <w:r>
          <w:rPr>
            <w:color w:val="0000ED"/>
            <w:spacing w:val="-3"/>
            <w:sz w:val="30"/>
          </w:rPr>
          <w:t> </w:t>
        </w:r>
        <w:r>
          <w:rPr>
            <w:color w:val="0000ED"/>
            <w:sz w:val="30"/>
          </w:rPr>
          <w:t>in</w:t>
        </w:r>
        <w:r>
          <w:rPr>
            <w:color w:val="0000ED"/>
            <w:spacing w:val="-3"/>
            <w:sz w:val="30"/>
          </w:rPr>
          <w:t> </w:t>
        </w:r>
        <w:r>
          <w:rPr>
            <w:color w:val="0000ED"/>
            <w:sz w:val="30"/>
          </w:rPr>
          <w:t>identifying</w:t>
        </w:r>
        <w:r>
          <w:rPr>
            <w:color w:val="0000ED"/>
            <w:spacing w:val="-3"/>
            <w:sz w:val="30"/>
          </w:rPr>
          <w:t> </w:t>
        </w:r>
        <w:r>
          <w:rPr>
            <w:color w:val="0000ED"/>
            <w:sz w:val="30"/>
          </w:rPr>
          <w:t>cost-saving</w:t>
        </w:r>
        <w:r>
          <w:rPr>
            <w:color w:val="0000ED"/>
            <w:spacing w:val="-2"/>
            <w:sz w:val="30"/>
          </w:rPr>
          <w:t> opportunities</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400">
        <w:r>
          <w:rPr>
            <w:color w:val="0000ED"/>
            <w:sz w:val="30"/>
            <w:u w:val="thick" w:color="0000ED"/>
          </w:rPr>
          <w:t>Performance mana</w:t>
        </w:r>
        <w:r>
          <w:rPr>
            <w:color w:val="0000ED"/>
            <w:sz w:val="30"/>
          </w:rPr>
          <w:t>g</w:t>
        </w:r>
        <w:r>
          <w:rPr>
            <w:color w:val="0000ED"/>
            <w:sz w:val="30"/>
            <w:u w:val="thick" w:color="0000ED"/>
          </w:rPr>
          <w:t>ement with</w:t>
        </w:r>
        <w:r>
          <w:rPr>
            <w:color w:val="0000ED"/>
            <w:spacing w:val="-17"/>
            <w:sz w:val="30"/>
            <w:u w:val="thick" w:color="0000ED"/>
          </w:rPr>
          <w:t> </w:t>
        </w:r>
        <w:r>
          <w:rPr>
            <w:color w:val="0000ED"/>
            <w:spacing w:val="-5"/>
            <w:sz w:val="30"/>
            <w:u w:val="thick" w:color="0000ED"/>
          </w:rPr>
          <w:t>AI</w:t>
        </w:r>
      </w:hyperlink>
    </w:p>
    <w:p>
      <w:pPr>
        <w:spacing w:before="0"/>
        <w:ind w:left="1919" w:right="0" w:hanging="300"/>
        <w:jc w:val="left"/>
        <w:rPr>
          <w:sz w:val="30"/>
        </w:rPr>
      </w:pPr>
      <w:r>
        <w:rPr>
          <w:sz w:val="30"/>
        </w:rPr>
        <w:t>1.</w:t>
      </w:r>
      <w:r>
        <w:rPr>
          <w:spacing w:val="-8"/>
          <w:sz w:val="30"/>
        </w:rPr>
        <w:t> </w:t>
      </w:r>
      <w:hyperlink w:history="true" w:anchor="_bookmark402">
        <w:r>
          <w:rPr>
            <w:color w:val="0000ED"/>
            <w:sz w:val="30"/>
            <w:u w:val="thick" w:color="0000ED"/>
          </w:rPr>
          <w:t>Utilizin</w:t>
        </w:r>
        <w:r>
          <w:rPr>
            <w:color w:val="0000ED"/>
            <w:sz w:val="30"/>
          </w:rPr>
          <w:t>g</w:t>
        </w:r>
        <w:r>
          <w:rPr>
            <w:color w:val="0000ED"/>
            <w:spacing w:val="-19"/>
            <w:sz w:val="30"/>
          </w:rPr>
          <w:t> </w:t>
        </w:r>
        <w:r>
          <w:rPr>
            <w:color w:val="0000ED"/>
            <w:sz w:val="30"/>
            <w:u w:val="thick" w:color="0000ED"/>
          </w:rPr>
          <w:t>AI</w:t>
        </w:r>
        <w:r>
          <w:rPr>
            <w:color w:val="0000ED"/>
            <w:spacing w:val="-6"/>
            <w:sz w:val="30"/>
            <w:u w:val="thick" w:color="0000ED"/>
          </w:rPr>
          <w:t> </w:t>
        </w:r>
        <w:r>
          <w:rPr>
            <w:color w:val="0000ED"/>
            <w:sz w:val="30"/>
            <w:u w:val="thick" w:color="0000ED"/>
          </w:rPr>
          <w:t>tools</w:t>
        </w:r>
        <w:r>
          <w:rPr>
            <w:color w:val="0000ED"/>
            <w:spacing w:val="-6"/>
            <w:sz w:val="30"/>
            <w:u w:val="thick" w:color="0000ED"/>
          </w:rPr>
          <w:t> </w:t>
        </w:r>
        <w:r>
          <w:rPr>
            <w:color w:val="0000ED"/>
            <w:sz w:val="30"/>
            <w:u w:val="thick" w:color="0000ED"/>
          </w:rPr>
          <w:t>for</w:t>
        </w:r>
        <w:r>
          <w:rPr>
            <w:color w:val="0000ED"/>
            <w:spacing w:val="-6"/>
            <w:sz w:val="30"/>
            <w:u w:val="thick" w:color="0000ED"/>
          </w:rPr>
          <w:t> </w:t>
        </w:r>
        <w:r>
          <w:rPr>
            <w:color w:val="0000ED"/>
            <w:sz w:val="30"/>
            <w:u w:val="thick" w:color="0000ED"/>
          </w:rPr>
          <w:t>performance</w:t>
        </w:r>
        <w:r>
          <w:rPr>
            <w:color w:val="0000ED"/>
            <w:spacing w:val="-6"/>
            <w:sz w:val="30"/>
            <w:u w:val="thick" w:color="0000ED"/>
          </w:rPr>
          <w:t> </w:t>
        </w:r>
        <w:r>
          <w:rPr>
            <w:color w:val="0000ED"/>
            <w:sz w:val="30"/>
            <w:u w:val="thick" w:color="0000ED"/>
          </w:rPr>
          <w:t>monitoring</w:t>
        </w:r>
        <w:r>
          <w:rPr>
            <w:color w:val="0000ED"/>
            <w:spacing w:val="-6"/>
            <w:sz w:val="30"/>
            <w:u w:val="thick" w:color="0000ED"/>
          </w:rPr>
          <w:t> </w:t>
        </w:r>
        <w:r>
          <w:rPr>
            <w:color w:val="0000ED"/>
            <w:sz w:val="30"/>
            <w:u w:val="thick" w:color="0000ED"/>
          </w:rPr>
          <w:t>and</w:t>
        </w:r>
        <w:r>
          <w:rPr>
            <w:color w:val="0000ED"/>
            <w:sz w:val="30"/>
          </w:rPr>
          <w:t> </w:t>
        </w:r>
        <w:r>
          <w:rPr>
            <w:color w:val="0000ED"/>
            <w:spacing w:val="-2"/>
            <w:sz w:val="30"/>
            <w:u w:val="thick" w:color="0000ED"/>
          </w:rPr>
          <w:t>mana</w:t>
        </w:r>
        <w:r>
          <w:rPr>
            <w:color w:val="0000ED"/>
            <w:spacing w:val="-2"/>
            <w:sz w:val="30"/>
          </w:rPr>
          <w:t>g</w:t>
        </w:r>
        <w:r>
          <w:rPr>
            <w:color w:val="0000ED"/>
            <w:spacing w:val="-2"/>
            <w:sz w:val="30"/>
            <w:u w:val="thick" w:color="0000ED"/>
          </w:rPr>
          <w:t>ement</w:t>
        </w:r>
      </w:hyperlink>
    </w:p>
    <w:p>
      <w:pPr>
        <w:pStyle w:val="ListParagraph"/>
        <w:numPr>
          <w:ilvl w:val="8"/>
          <w:numId w:val="35"/>
        </w:numPr>
        <w:tabs>
          <w:tab w:pos="1320" w:val="left" w:leader="none"/>
        </w:tabs>
        <w:spacing w:line="240" w:lineRule="auto" w:before="1" w:after="0"/>
        <w:ind w:left="1319" w:right="0" w:hanging="301"/>
        <w:jc w:val="left"/>
        <w:rPr>
          <w:sz w:val="30"/>
        </w:rPr>
      </w:pPr>
      <w:hyperlink w:history="true" w:anchor="_bookmark421">
        <w:r>
          <w:rPr>
            <w:color w:val="0000ED"/>
            <w:sz w:val="30"/>
            <w:u w:val="thick" w:color="0000ED"/>
          </w:rPr>
          <w:t>Risk mana</w:t>
        </w:r>
        <w:r>
          <w:rPr>
            <w:color w:val="0000ED"/>
            <w:sz w:val="30"/>
          </w:rPr>
          <w:t>g</w:t>
        </w:r>
        <w:r>
          <w:rPr>
            <w:color w:val="0000ED"/>
            <w:sz w:val="30"/>
            <w:u w:val="thick" w:color="0000ED"/>
          </w:rPr>
          <w:t>ement and </w:t>
        </w:r>
        <w:r>
          <w:rPr>
            <w:color w:val="0000ED"/>
            <w:spacing w:val="-2"/>
            <w:sz w:val="30"/>
            <w:u w:val="thick" w:color="0000ED"/>
          </w:rPr>
          <w:t>compliance</w:t>
        </w:r>
      </w:hyperlink>
    </w:p>
    <w:p>
      <w:pPr>
        <w:spacing w:before="0"/>
        <w:ind w:left="1619" w:right="0" w:firstLine="0"/>
        <w:jc w:val="left"/>
        <w:rPr>
          <w:sz w:val="30"/>
        </w:rPr>
      </w:pPr>
      <w:r>
        <w:rPr>
          <w:sz w:val="30"/>
        </w:rPr>
        <w:t>1.</w:t>
      </w:r>
      <w:r>
        <w:rPr>
          <w:spacing w:val="-3"/>
          <w:sz w:val="30"/>
        </w:rPr>
        <w:t> </w:t>
      </w:r>
      <w:hyperlink w:history="true" w:anchor="_bookmark423">
        <w:r>
          <w:rPr>
            <w:color w:val="0000ED"/>
            <w:sz w:val="30"/>
            <w:u w:val="thick" w:color="0000ED"/>
          </w:rPr>
          <w:t>AI’s</w:t>
        </w:r>
        <w:r>
          <w:rPr>
            <w:color w:val="0000ED"/>
            <w:spacing w:val="-2"/>
            <w:sz w:val="30"/>
            <w:u w:val="thick" w:color="0000ED"/>
          </w:rPr>
          <w:t> </w:t>
        </w:r>
        <w:r>
          <w:rPr>
            <w:color w:val="0000ED"/>
            <w:sz w:val="30"/>
            <w:u w:val="thick" w:color="0000ED"/>
          </w:rPr>
          <w:t>a</w:t>
        </w:r>
        <w:r>
          <w:rPr>
            <w:color w:val="0000ED"/>
            <w:sz w:val="30"/>
          </w:rPr>
          <w:t>p</w:t>
        </w:r>
        <w:r>
          <w:rPr>
            <w:color w:val="0000ED"/>
            <w:sz w:val="30"/>
            <w:u w:val="thick" w:color="0000ED"/>
          </w:rPr>
          <w:t>plication</w:t>
        </w:r>
        <w:r>
          <w:rPr>
            <w:color w:val="0000ED"/>
            <w:spacing w:val="-2"/>
            <w:sz w:val="30"/>
            <w:u w:val="thick" w:color="0000ED"/>
          </w:rPr>
          <w:t> </w:t>
        </w:r>
        <w:r>
          <w:rPr>
            <w:color w:val="0000ED"/>
            <w:sz w:val="30"/>
            <w:u w:val="thick" w:color="0000ED"/>
          </w:rPr>
          <w:t>in</w:t>
        </w:r>
        <w:r>
          <w:rPr>
            <w:color w:val="0000ED"/>
            <w:spacing w:val="-2"/>
            <w:sz w:val="30"/>
            <w:u w:val="thick" w:color="0000ED"/>
          </w:rPr>
          <w:t> </w:t>
        </w:r>
        <w:r>
          <w:rPr>
            <w:color w:val="0000ED"/>
            <w:sz w:val="30"/>
            <w:u w:val="thick" w:color="0000ED"/>
          </w:rPr>
          <w:t>financial</w:t>
        </w:r>
        <w:r>
          <w:rPr>
            <w:color w:val="0000ED"/>
            <w:spacing w:val="-2"/>
            <w:sz w:val="30"/>
            <w:u w:val="thick" w:color="0000ED"/>
          </w:rPr>
          <w:t> </w:t>
        </w:r>
        <w:r>
          <w:rPr>
            <w:color w:val="0000ED"/>
            <w:sz w:val="30"/>
            <w:u w:val="thick" w:color="0000ED"/>
          </w:rPr>
          <w:t>risk</w:t>
        </w:r>
        <w:r>
          <w:rPr>
            <w:color w:val="0000ED"/>
            <w:spacing w:val="-2"/>
            <w:sz w:val="30"/>
            <w:u w:val="thick" w:color="0000ED"/>
          </w:rPr>
          <w:t> </w:t>
        </w:r>
        <w:r>
          <w:rPr>
            <w:color w:val="0000ED"/>
            <w:sz w:val="30"/>
            <w:u w:val="thick" w:color="0000ED"/>
          </w:rPr>
          <w:t>assessment</w:t>
        </w:r>
        <w:r>
          <w:rPr>
            <w:color w:val="0000ED"/>
            <w:spacing w:val="-2"/>
            <w:sz w:val="30"/>
            <w:u w:val="thick" w:color="0000ED"/>
          </w:rPr>
          <w:t> </w:t>
        </w:r>
        <w:r>
          <w:rPr>
            <w:color w:val="0000ED"/>
            <w:sz w:val="30"/>
            <w:u w:val="thick" w:color="0000ED"/>
          </w:rPr>
          <w:t>and</w:t>
        </w:r>
        <w:r>
          <w:rPr>
            <w:color w:val="0000ED"/>
            <w:spacing w:val="-2"/>
            <w:sz w:val="30"/>
            <w:u w:val="thick" w:color="0000ED"/>
          </w:rPr>
          <w:t> mitigation</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436">
        <w:r>
          <w:rPr>
            <w:color w:val="0000ED"/>
            <w:sz w:val="30"/>
            <w:u w:val="thick" w:color="0000ED"/>
          </w:rPr>
          <w:t>Ethical and le</w:t>
        </w:r>
        <w:r>
          <w:rPr>
            <w:color w:val="0000ED"/>
            <w:sz w:val="30"/>
          </w:rPr>
          <w:t>g</w:t>
        </w:r>
        <w:r>
          <w:rPr>
            <w:color w:val="0000ED"/>
            <w:sz w:val="30"/>
            <w:u w:val="thick" w:color="0000ED"/>
          </w:rPr>
          <w:t>al </w:t>
        </w:r>
        <w:r>
          <w:rPr>
            <w:color w:val="0000ED"/>
            <w:spacing w:val="-2"/>
            <w:sz w:val="30"/>
            <w:u w:val="thick" w:color="0000ED"/>
          </w:rPr>
          <w:t>considerations</w:t>
        </w:r>
      </w:hyperlink>
    </w:p>
    <w:p>
      <w:pPr>
        <w:pStyle w:val="ListParagraph"/>
        <w:numPr>
          <w:ilvl w:val="8"/>
          <w:numId w:val="35"/>
        </w:numPr>
        <w:tabs>
          <w:tab w:pos="1320" w:val="left" w:leader="none"/>
        </w:tabs>
        <w:spacing w:line="240" w:lineRule="auto" w:before="0" w:after="0"/>
        <w:ind w:left="1319" w:right="0" w:hanging="301"/>
        <w:jc w:val="left"/>
        <w:rPr>
          <w:sz w:val="30"/>
        </w:rPr>
      </w:pPr>
      <w:r>
        <w:rPr/>
        <w:pict>
          <v:rect style="position:absolute;margin-left:193.069656pt;margin-top:14.753916pt;width:2.258468pt;height:1.5pt;mso-position-horizontal-relative:page;mso-position-vertical-relative:paragraph;z-index:-22117376" id="docshape1539" filled="true" fillcolor="#0000ed" stroked="false">
            <v:fill type="solid"/>
            <w10:wrap type="none"/>
          </v:rect>
        </w:pict>
      </w:r>
      <w:hyperlink w:history="true" w:anchor="_bookmark445">
        <w:r>
          <w:rPr>
            <w:color w:val="0000ED"/>
            <w:spacing w:val="-2"/>
            <w:sz w:val="30"/>
            <w:u w:val="thick" w:color="0000ED"/>
          </w:rPr>
          <w:t>Summar</w:t>
        </w:r>
        <w:r>
          <w:rPr>
            <w:color w:val="0000ED"/>
            <w:spacing w:val="-2"/>
            <w:sz w:val="30"/>
          </w:rPr>
          <w:t>y</w:t>
        </w:r>
      </w:hyperlink>
    </w:p>
    <w:p>
      <w:pPr>
        <w:spacing w:before="0"/>
        <w:ind w:left="1919" w:right="238" w:hanging="300"/>
        <w:jc w:val="left"/>
        <w:rPr>
          <w:sz w:val="30"/>
        </w:rPr>
      </w:pPr>
      <w:r>
        <w:rPr>
          <w:sz w:val="30"/>
        </w:rPr>
        <w:t>1.</w:t>
      </w:r>
      <w:r>
        <w:rPr>
          <w:spacing w:val="-5"/>
          <w:sz w:val="30"/>
        </w:rPr>
        <w:t> </w:t>
      </w:r>
      <w:hyperlink w:history="true" w:anchor="_bookmark446">
        <w:r>
          <w:rPr>
            <w:color w:val="0000ED"/>
            <w:sz w:val="30"/>
            <w:u w:val="thick" w:color="0000ED"/>
          </w:rPr>
          <w:t>Reflections</w:t>
        </w:r>
        <w:r>
          <w:rPr>
            <w:color w:val="0000ED"/>
            <w:spacing w:val="-4"/>
            <w:sz w:val="30"/>
            <w:u w:val="thick" w:color="0000ED"/>
          </w:rPr>
          <w:t> </w:t>
        </w:r>
        <w:r>
          <w:rPr>
            <w:color w:val="0000ED"/>
            <w:sz w:val="30"/>
            <w:u w:val="thick" w:color="0000ED"/>
          </w:rPr>
          <w:t>on</w:t>
        </w:r>
        <w:r>
          <w:rPr>
            <w:color w:val="0000ED"/>
            <w:spacing w:val="-4"/>
            <w:sz w:val="30"/>
            <w:u w:val="thick" w:color="0000ED"/>
          </w:rPr>
          <w:t> </w:t>
        </w:r>
        <w:r>
          <w:rPr>
            <w:color w:val="0000ED"/>
            <w:sz w:val="30"/>
            <w:u w:val="thick" w:color="0000ED"/>
          </w:rPr>
          <w:t>the</w:t>
        </w:r>
        <w:r>
          <w:rPr>
            <w:color w:val="0000ED"/>
            <w:spacing w:val="-4"/>
            <w:sz w:val="30"/>
            <w:u w:val="thick" w:color="0000ED"/>
          </w:rPr>
          <w:t> </w:t>
        </w:r>
        <w:r>
          <w:rPr>
            <w:color w:val="0000ED"/>
            <w:sz w:val="30"/>
            <w:u w:val="thick" w:color="0000ED"/>
          </w:rPr>
          <w:t>future</w:t>
        </w:r>
        <w:r>
          <w:rPr>
            <w:color w:val="0000ED"/>
            <w:spacing w:val="-4"/>
            <w:sz w:val="30"/>
            <w:u w:val="thick" w:color="0000ED"/>
          </w:rPr>
          <w:t> </w:t>
        </w:r>
        <w:r>
          <w:rPr>
            <w:color w:val="0000ED"/>
            <w:sz w:val="30"/>
            <w:u w:val="thick" w:color="0000ED"/>
          </w:rPr>
          <w:t>of</w:t>
        </w:r>
        <w:r>
          <w:rPr>
            <w:color w:val="0000ED"/>
            <w:spacing w:val="-4"/>
            <w:sz w:val="30"/>
            <w:u w:val="thick" w:color="0000ED"/>
          </w:rPr>
          <w:t> </w:t>
        </w:r>
        <w:r>
          <w:rPr>
            <w:color w:val="0000ED"/>
            <w:sz w:val="30"/>
            <w:u w:val="thick" w:color="0000ED"/>
          </w:rPr>
          <w:t>mana</w:t>
        </w:r>
        <w:r>
          <w:rPr>
            <w:color w:val="0000ED"/>
            <w:sz w:val="30"/>
          </w:rPr>
          <w:t>g</w:t>
        </w:r>
        <w:r>
          <w:rPr>
            <w:color w:val="0000ED"/>
            <w:sz w:val="30"/>
            <w:u w:val="thick" w:color="0000ED"/>
          </w:rPr>
          <w:t>erial</w:t>
        </w:r>
        <w:r>
          <w:rPr>
            <w:color w:val="0000ED"/>
            <w:spacing w:val="-4"/>
            <w:sz w:val="30"/>
            <w:u w:val="thick" w:color="0000ED"/>
          </w:rPr>
          <w:t> </w:t>
        </w:r>
        <w:r>
          <w:rPr>
            <w:color w:val="0000ED"/>
            <w:sz w:val="30"/>
            <w:u w:val="thick" w:color="0000ED"/>
          </w:rPr>
          <w:t>accounting</w:t>
        </w:r>
        <w:r>
          <w:rPr>
            <w:color w:val="0000ED"/>
            <w:spacing w:val="-4"/>
            <w:sz w:val="30"/>
            <w:u w:val="thick" w:color="0000ED"/>
          </w:rPr>
          <w:t> </w:t>
        </w:r>
        <w:r>
          <w:rPr>
            <w:color w:val="0000ED"/>
            <w:sz w:val="30"/>
            <w:u w:val="thick" w:color="0000ED"/>
          </w:rPr>
          <w:t>in</w:t>
        </w:r>
        <w:r>
          <w:rPr>
            <w:color w:val="0000ED"/>
            <w:spacing w:val="-4"/>
            <w:sz w:val="30"/>
            <w:u w:val="thick" w:color="0000ED"/>
          </w:rPr>
          <w:t> </w:t>
        </w:r>
        <w:r>
          <w:rPr>
            <w:color w:val="0000ED"/>
            <w:sz w:val="30"/>
            <w:u w:val="thick" w:color="0000ED"/>
          </w:rPr>
          <w:t>an</w:t>
        </w:r>
        <w:r>
          <w:rPr>
            <w:color w:val="0000ED"/>
            <w:spacing w:val="-19"/>
            <w:sz w:val="30"/>
            <w:u w:val="thick" w:color="0000ED"/>
          </w:rPr>
          <w:t> </w:t>
        </w:r>
        <w:r>
          <w:rPr>
            <w:color w:val="0000ED"/>
            <w:sz w:val="30"/>
            <w:u w:val="thick" w:color="0000ED"/>
          </w:rPr>
          <w:t>AI-</w:t>
        </w:r>
        <w:r>
          <w:rPr>
            <w:color w:val="0000ED"/>
            <w:sz w:val="30"/>
          </w:rPr>
          <w:t> </w:t>
        </w:r>
        <w:r>
          <w:rPr>
            <w:color w:val="0000ED"/>
            <w:sz w:val="30"/>
            <w:u w:val="thick" w:color="0000ED"/>
          </w:rPr>
          <w:t>driven era</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447">
        <w:r>
          <w:rPr>
            <w:color w:val="0000ED"/>
            <w:sz w:val="30"/>
            <w:u w:val="thick" w:color="0000ED"/>
          </w:rPr>
          <w:t>Further readin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and </w:t>
        </w:r>
        <w:r>
          <w:rPr>
            <w:color w:val="0000ED"/>
            <w:spacing w:val="-2"/>
            <w:sz w:val="30"/>
            <w:u w:val="thick" w:color="0000ED"/>
          </w:rPr>
          <w:t>resources</w:t>
        </w:r>
      </w:hyperlink>
    </w:p>
    <w:p>
      <w:pPr>
        <w:spacing w:after="0" w:line="240" w:lineRule="auto"/>
        <w:jc w:val="left"/>
        <w:rPr>
          <w:sz w:val="30"/>
        </w:rPr>
        <w:sectPr>
          <w:pgSz w:w="12240" w:h="15840"/>
          <w:pgMar w:top="1360" w:bottom="280" w:left="1420" w:right="1420"/>
        </w:sectPr>
      </w:pPr>
    </w:p>
    <w:p>
      <w:pPr>
        <w:pStyle w:val="ListParagraph"/>
        <w:numPr>
          <w:ilvl w:val="8"/>
          <w:numId w:val="35"/>
        </w:numPr>
        <w:tabs>
          <w:tab w:pos="1320" w:val="left" w:leader="none"/>
        </w:tabs>
        <w:spacing w:line="240" w:lineRule="auto" w:before="70" w:after="0"/>
        <w:ind w:left="1319" w:right="0" w:hanging="301"/>
        <w:jc w:val="left"/>
        <w:rPr>
          <w:sz w:val="30"/>
        </w:rPr>
      </w:pPr>
      <w:hyperlink w:history="true" w:anchor="_bookmark448">
        <w:r>
          <w:rPr>
            <w:color w:val="0000ED"/>
            <w:spacing w:val="-5"/>
            <w:sz w:val="30"/>
            <w:u w:val="thick" w:color="0000ED"/>
          </w:rPr>
          <w:t>Q&amp;A</w:t>
        </w:r>
      </w:hyperlink>
    </w:p>
    <w:p>
      <w:pPr>
        <w:pStyle w:val="ListParagraph"/>
        <w:numPr>
          <w:ilvl w:val="6"/>
          <w:numId w:val="35"/>
        </w:numPr>
        <w:tabs>
          <w:tab w:pos="720" w:val="left" w:leader="none"/>
        </w:tabs>
        <w:spacing w:line="240" w:lineRule="auto" w:before="0" w:after="0"/>
        <w:ind w:left="719" w:right="0" w:hanging="451"/>
        <w:jc w:val="left"/>
        <w:rPr>
          <w:sz w:val="30"/>
        </w:rPr>
      </w:pPr>
      <w:hyperlink w:history="true" w:anchor="_bookmark450">
        <w:r>
          <w:rPr>
            <w:color w:val="0000ED"/>
            <w:sz w:val="30"/>
            <w:u w:val="thick" w:color="0000ED"/>
          </w:rPr>
          <w:t>Cha</w:t>
        </w:r>
        <w:r>
          <w:rPr>
            <w:color w:val="0000ED"/>
            <w:sz w:val="30"/>
          </w:rPr>
          <w:t>p</w:t>
        </w:r>
        <w:r>
          <w:rPr>
            <w:color w:val="0000ED"/>
            <w:sz w:val="30"/>
            <w:u w:val="thick" w:color="0000ED"/>
          </w:rPr>
          <w:t>ter 8:</w:t>
        </w:r>
        <w:r>
          <w:rPr>
            <w:color w:val="0000ED"/>
            <w:spacing w:val="-17"/>
            <w:sz w:val="30"/>
            <w:u w:val="thick" w:color="0000ED"/>
          </w:rPr>
          <w:t> </w:t>
        </w:r>
        <w:r>
          <w:rPr>
            <w:color w:val="0000ED"/>
            <w:sz w:val="30"/>
            <w:u w:val="thick" w:color="0000ED"/>
          </w:rPr>
          <w:t>Accounting Information Systems (AIS) through the</w:t>
        </w:r>
        <w:r>
          <w:rPr>
            <w:color w:val="0000ED"/>
            <w:spacing w:val="-17"/>
            <w:sz w:val="30"/>
            <w:u w:val="thick" w:color="0000ED"/>
          </w:rPr>
          <w:t> </w:t>
        </w:r>
        <w:r>
          <w:rPr>
            <w:color w:val="0000ED"/>
            <w:sz w:val="30"/>
            <w:u w:val="thick" w:color="0000ED"/>
          </w:rPr>
          <w:t>AI </w:t>
        </w:r>
        <w:r>
          <w:rPr>
            <w:color w:val="0000ED"/>
            <w:spacing w:val="-4"/>
            <w:sz w:val="30"/>
            <w:u w:val="thick" w:color="0000ED"/>
          </w:rPr>
          <w:t>Lens</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453">
        <w:r>
          <w:rPr>
            <w:color w:val="0000ED"/>
            <w:sz w:val="30"/>
            <w:u w:val="thick" w:color="0000ED"/>
          </w:rPr>
          <w:t>The back</w:t>
        </w:r>
        <w:r>
          <w:rPr>
            <w:color w:val="0000ED"/>
            <w:sz w:val="30"/>
          </w:rPr>
          <w:t>g</w:t>
        </w:r>
        <w:r>
          <w:rPr>
            <w:color w:val="0000ED"/>
            <w:sz w:val="30"/>
            <w:u w:val="thick" w:color="0000ED"/>
          </w:rPr>
          <w:t>round and evolution of</w:t>
        </w:r>
        <w:r>
          <w:rPr>
            <w:color w:val="0000ED"/>
            <w:spacing w:val="-17"/>
            <w:sz w:val="30"/>
            <w:u w:val="thick" w:color="0000ED"/>
          </w:rPr>
          <w:t> </w:t>
        </w:r>
        <w:r>
          <w:rPr>
            <w:color w:val="0000ED"/>
            <w:spacing w:val="-5"/>
            <w:sz w:val="30"/>
            <w:u w:val="thick" w:color="0000ED"/>
          </w:rPr>
          <w:t>AIS</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456">
        <w:r>
          <w:rPr>
            <w:color w:val="0000ED"/>
            <w:sz w:val="30"/>
            <w:u w:val="thick" w:color="0000ED"/>
          </w:rPr>
          <w:t>The advent of</w:t>
        </w:r>
        <w:r>
          <w:rPr>
            <w:color w:val="0000ED"/>
            <w:spacing w:val="-17"/>
            <w:sz w:val="30"/>
            <w:u w:val="thick" w:color="0000ED"/>
          </w:rPr>
          <w:t> </w:t>
        </w:r>
        <w:r>
          <w:rPr>
            <w:color w:val="0000ED"/>
            <w:sz w:val="30"/>
            <w:u w:val="thick" w:color="0000ED"/>
          </w:rPr>
          <w:t>AI in</w:t>
        </w:r>
        <w:r>
          <w:rPr>
            <w:color w:val="0000ED"/>
            <w:spacing w:val="-17"/>
            <w:sz w:val="30"/>
            <w:u w:val="thick" w:color="0000ED"/>
          </w:rPr>
          <w:t> </w:t>
        </w:r>
        <w:r>
          <w:rPr>
            <w:color w:val="0000ED"/>
            <w:spacing w:val="-5"/>
            <w:sz w:val="30"/>
            <w:u w:val="thick" w:color="0000ED"/>
          </w:rPr>
          <w:t>AIS</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459">
        <w:r>
          <w:rPr>
            <w:color w:val="0000ED"/>
            <w:sz w:val="30"/>
            <w:u w:val="thick" w:color="0000ED"/>
          </w:rPr>
          <w:t>Traditional</w:t>
        </w:r>
        <w:r>
          <w:rPr>
            <w:color w:val="0000ED"/>
            <w:spacing w:val="-19"/>
            <w:sz w:val="30"/>
            <w:u w:val="thick" w:color="0000ED"/>
          </w:rPr>
          <w:t> </w:t>
        </w:r>
        <w:r>
          <w:rPr>
            <w:color w:val="0000ED"/>
            <w:sz w:val="30"/>
            <w:u w:val="thick" w:color="0000ED"/>
          </w:rPr>
          <w:t>AIS</w:t>
        </w:r>
        <w:r>
          <w:rPr>
            <w:color w:val="0000ED"/>
            <w:spacing w:val="-6"/>
            <w:sz w:val="30"/>
            <w:u w:val="thick" w:color="0000ED"/>
          </w:rPr>
          <w:t> </w:t>
        </w:r>
        <w:r>
          <w:rPr>
            <w:color w:val="0000ED"/>
            <w:sz w:val="30"/>
            <w:u w:val="thick" w:color="0000ED"/>
          </w:rPr>
          <w:t>versus</w:t>
        </w:r>
        <w:r>
          <w:rPr>
            <w:color w:val="0000ED"/>
            <w:spacing w:val="-19"/>
            <w:sz w:val="30"/>
            <w:u w:val="thick" w:color="0000ED"/>
          </w:rPr>
          <w:t> </w:t>
        </w:r>
        <w:r>
          <w:rPr>
            <w:color w:val="0000ED"/>
            <w:sz w:val="30"/>
            <w:u w:val="thick" w:color="0000ED"/>
          </w:rPr>
          <w:t>AI-enhanced</w:t>
        </w:r>
        <w:r>
          <w:rPr>
            <w:color w:val="0000ED"/>
            <w:spacing w:val="-18"/>
            <w:sz w:val="30"/>
            <w:u w:val="thick" w:color="0000ED"/>
          </w:rPr>
          <w:t> </w:t>
        </w:r>
        <w:r>
          <w:rPr>
            <w:color w:val="0000ED"/>
            <w:spacing w:val="-5"/>
            <w:sz w:val="30"/>
            <w:u w:val="thick" w:color="0000ED"/>
          </w:rPr>
          <w:t>AIS</w:t>
        </w:r>
      </w:hyperlink>
    </w:p>
    <w:p>
      <w:pPr>
        <w:spacing w:before="0"/>
        <w:ind w:left="1619" w:right="0" w:firstLine="0"/>
        <w:jc w:val="left"/>
        <w:rPr>
          <w:sz w:val="30"/>
        </w:rPr>
      </w:pPr>
      <w:r>
        <w:rPr>
          <w:sz w:val="30"/>
        </w:rPr>
        <w:t>1.</w:t>
      </w:r>
      <w:r>
        <w:rPr>
          <w:spacing w:val="-10"/>
          <w:sz w:val="30"/>
        </w:rPr>
        <w:t> </w:t>
      </w:r>
      <w:hyperlink w:history="true" w:anchor="_bookmark462">
        <w:r>
          <w:rPr>
            <w:color w:val="0000ED"/>
            <w:sz w:val="30"/>
            <w:u w:val="thick" w:color="0000ED"/>
          </w:rPr>
          <w:t>Traditional</w:t>
        </w:r>
        <w:r>
          <w:rPr>
            <w:color w:val="0000ED"/>
            <w:spacing w:val="-18"/>
            <w:sz w:val="30"/>
            <w:u w:val="thick" w:color="0000ED"/>
          </w:rPr>
          <w:t> </w:t>
        </w:r>
        <w:r>
          <w:rPr>
            <w:color w:val="0000ED"/>
            <w:spacing w:val="-5"/>
            <w:sz w:val="30"/>
            <w:u w:val="thick" w:color="0000ED"/>
          </w:rPr>
          <w:t>AIS</w:t>
        </w:r>
      </w:hyperlink>
    </w:p>
    <w:p>
      <w:pPr>
        <w:spacing w:before="0"/>
        <w:ind w:left="1619" w:right="0" w:firstLine="0"/>
        <w:jc w:val="left"/>
        <w:rPr>
          <w:sz w:val="30"/>
        </w:rPr>
      </w:pPr>
      <w:r>
        <w:rPr>
          <w:sz w:val="30"/>
        </w:rPr>
        <w:t>2. </w:t>
      </w:r>
      <w:hyperlink w:history="true" w:anchor="_bookmark464">
        <w:r>
          <w:rPr>
            <w:color w:val="0000ED"/>
            <w:sz w:val="30"/>
            <w:u w:val="thick" w:color="0000ED"/>
          </w:rPr>
          <w:t>AI-enhanced</w:t>
        </w:r>
        <w:r>
          <w:rPr>
            <w:color w:val="0000ED"/>
            <w:spacing w:val="-17"/>
            <w:sz w:val="30"/>
            <w:u w:val="thick" w:color="0000ED"/>
          </w:rPr>
          <w:t> </w:t>
        </w:r>
        <w:r>
          <w:rPr>
            <w:color w:val="0000ED"/>
            <w:spacing w:val="-5"/>
            <w:sz w:val="30"/>
            <w:u w:val="thick" w:color="0000ED"/>
          </w:rPr>
          <w:t>AIS</w:t>
        </w:r>
      </w:hyperlink>
    </w:p>
    <w:p>
      <w:pPr>
        <w:spacing w:before="0"/>
        <w:ind w:left="1619" w:right="0" w:firstLine="0"/>
        <w:jc w:val="left"/>
        <w:rPr>
          <w:sz w:val="30"/>
        </w:rPr>
      </w:pPr>
      <w:r>
        <w:rPr>
          <w:sz w:val="30"/>
        </w:rPr>
        <w:t>3. </w:t>
      </w:r>
      <w:hyperlink w:history="true" w:anchor="_bookmark466">
        <w:r>
          <w:rPr>
            <w:color w:val="0000ED"/>
            <w:sz w:val="30"/>
            <w:u w:val="thick" w:color="0000ED"/>
          </w:rPr>
          <w:t>Advanta</w:t>
        </w:r>
        <w:r>
          <w:rPr>
            <w:color w:val="0000ED"/>
            <w:sz w:val="30"/>
          </w:rPr>
          <w:t>g</w:t>
        </w:r>
        <w:r>
          <w:rPr>
            <w:color w:val="0000ED"/>
            <w:sz w:val="30"/>
            <w:u w:val="thick" w:color="0000ED"/>
          </w:rPr>
          <w:t>es over traditional </w:t>
        </w:r>
        <w:r>
          <w:rPr>
            <w:color w:val="0000ED"/>
            <w:spacing w:val="-2"/>
            <w:sz w:val="30"/>
            <w:u w:val="thick" w:color="0000ED"/>
          </w:rPr>
          <w:t>systems</w:t>
        </w:r>
      </w:hyperlink>
    </w:p>
    <w:p>
      <w:pPr>
        <w:spacing w:before="0"/>
        <w:ind w:left="1619" w:right="0" w:firstLine="0"/>
        <w:jc w:val="left"/>
        <w:rPr>
          <w:sz w:val="30"/>
        </w:rPr>
      </w:pPr>
      <w:r>
        <w:rPr>
          <w:sz w:val="30"/>
        </w:rPr>
        <w:t>4. </w:t>
      </w:r>
      <w:hyperlink w:history="true" w:anchor="_bookmark469">
        <w:r>
          <w:rPr>
            <w:color w:val="0000ED"/>
            <w:sz w:val="30"/>
            <w:u w:val="thick" w:color="0000ED"/>
          </w:rPr>
          <w:t>AI transformations in</w:t>
        </w:r>
        <w:r>
          <w:rPr>
            <w:color w:val="0000ED"/>
            <w:spacing w:val="-17"/>
            <w:sz w:val="30"/>
            <w:u w:val="thick" w:color="0000ED"/>
          </w:rPr>
          <w:t> </w:t>
        </w:r>
        <w:r>
          <w:rPr>
            <w:color w:val="0000ED"/>
            <w:spacing w:val="-5"/>
            <w:sz w:val="30"/>
            <w:u w:val="thick" w:color="0000ED"/>
          </w:rPr>
          <w:t>AIS</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473">
        <w:r>
          <w:rPr>
            <w:color w:val="0000ED"/>
            <w:sz w:val="30"/>
            <w:u w:val="thick" w:color="0000ED"/>
          </w:rPr>
          <w:t>Case studies in</w:t>
        </w:r>
        <w:r>
          <w:rPr>
            <w:color w:val="0000ED"/>
            <w:spacing w:val="-17"/>
            <w:sz w:val="30"/>
            <w:u w:val="thick" w:color="0000ED"/>
          </w:rPr>
          <w:t> </w:t>
        </w:r>
        <w:r>
          <w:rPr>
            <w:color w:val="0000ED"/>
            <w:sz w:val="30"/>
            <w:u w:val="thick" w:color="0000ED"/>
          </w:rPr>
          <w:t>AI-enhanced</w:t>
        </w:r>
        <w:r>
          <w:rPr>
            <w:color w:val="0000ED"/>
            <w:spacing w:val="-17"/>
            <w:sz w:val="30"/>
            <w:u w:val="thick" w:color="0000ED"/>
          </w:rPr>
          <w:t> </w:t>
        </w:r>
        <w:r>
          <w:rPr>
            <w:color w:val="0000ED"/>
            <w:spacing w:val="-5"/>
            <w:sz w:val="30"/>
            <w:u w:val="thick" w:color="0000ED"/>
          </w:rPr>
          <w:t>AIS</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481">
        <w:r>
          <w:rPr>
            <w:color w:val="0000ED"/>
            <w:sz w:val="30"/>
            <w:u w:val="thick" w:color="0000ED"/>
          </w:rPr>
          <w:t>Challen</w:t>
        </w:r>
        <w:r>
          <w:rPr>
            <w:color w:val="0000ED"/>
            <w:sz w:val="30"/>
          </w:rPr>
          <w:t>g</w:t>
        </w:r>
        <w:r>
          <w:rPr>
            <w:color w:val="0000ED"/>
            <w:sz w:val="30"/>
            <w:u w:val="thick" w:color="0000ED"/>
          </w:rPr>
          <w:t>es and considerations in</w:t>
        </w:r>
        <w:r>
          <w:rPr>
            <w:color w:val="0000ED"/>
            <w:spacing w:val="-17"/>
            <w:sz w:val="30"/>
            <w:u w:val="thick" w:color="0000ED"/>
          </w:rPr>
          <w:t> </w:t>
        </w:r>
        <w:r>
          <w:rPr>
            <w:color w:val="0000ED"/>
            <w:sz w:val="30"/>
            <w:u w:val="thick" w:color="0000ED"/>
          </w:rPr>
          <w:t>AI-enhanced</w:t>
        </w:r>
        <w:r>
          <w:rPr>
            <w:color w:val="0000ED"/>
            <w:spacing w:val="-17"/>
            <w:sz w:val="30"/>
            <w:u w:val="thick" w:color="0000ED"/>
          </w:rPr>
          <w:t> </w:t>
        </w:r>
        <w:r>
          <w:rPr>
            <w:color w:val="0000ED"/>
            <w:spacing w:val="-5"/>
            <w:sz w:val="30"/>
            <w:u w:val="thick" w:color="0000ED"/>
          </w:rPr>
          <w:t>AIS</w:t>
        </w:r>
      </w:hyperlink>
    </w:p>
    <w:p>
      <w:pPr>
        <w:spacing w:before="0"/>
        <w:ind w:left="1619" w:right="0" w:firstLine="0"/>
        <w:jc w:val="left"/>
        <w:rPr>
          <w:sz w:val="30"/>
        </w:rPr>
      </w:pPr>
      <w:r>
        <w:rPr/>
        <w:pict>
          <v:shape style="position:absolute;margin-left:244.287018pt;margin-top:14.754638pt;width:76.4pt;height:1.5pt;mso-position-horizontal-relative:page;mso-position-vertical-relative:paragraph;z-index:-22116864" id="docshape1540" coordorigin="4886,295" coordsize="1528,30" path="m6414,295l6368,295,5590,295,4886,295,4886,325,5590,325,6368,325,6414,325,6414,295xe" filled="true" fillcolor="#0000ed" stroked="false">
            <v:path arrowok="t"/>
            <v:fill type="solid"/>
            <w10:wrap type="none"/>
          </v:shape>
        </w:pict>
      </w:r>
      <w:r>
        <w:rPr>
          <w:sz w:val="30"/>
        </w:rPr>
        <w:t>1. </w:t>
      </w:r>
      <w:hyperlink w:history="true" w:anchor="_bookmark484">
        <w:r>
          <w:rPr>
            <w:color w:val="0000ED"/>
            <w:sz w:val="30"/>
            <w:u w:val="thick" w:color="0000ED"/>
          </w:rPr>
          <w:t>Data securit</w:t>
        </w:r>
        <w:r>
          <w:rPr>
            <w:color w:val="0000ED"/>
            <w:sz w:val="30"/>
          </w:rPr>
          <w:t>y and </w:t>
        </w:r>
        <w:r>
          <w:rPr>
            <w:color w:val="0000ED"/>
            <w:spacing w:val="-2"/>
            <w:sz w:val="30"/>
          </w:rPr>
          <w:t>privacy</w:t>
        </w:r>
      </w:hyperlink>
    </w:p>
    <w:p>
      <w:pPr>
        <w:spacing w:before="0"/>
        <w:ind w:left="1619" w:right="0" w:firstLine="0"/>
        <w:jc w:val="left"/>
        <w:rPr>
          <w:sz w:val="30"/>
        </w:rPr>
      </w:pPr>
      <w:r>
        <w:rPr>
          <w:sz w:val="30"/>
        </w:rPr>
        <w:t>2. </w:t>
      </w:r>
      <w:hyperlink w:history="true" w:anchor="_bookmark488">
        <w:r>
          <w:rPr>
            <w:color w:val="0000ED"/>
            <w:sz w:val="30"/>
            <w:u w:val="thick" w:color="0000ED"/>
          </w:rPr>
          <w:t>Ethical and re</w:t>
        </w:r>
        <w:r>
          <w:rPr>
            <w:color w:val="0000ED"/>
            <w:sz w:val="30"/>
          </w:rPr>
          <w:t>g</w:t>
        </w:r>
        <w:r>
          <w:rPr>
            <w:color w:val="0000ED"/>
            <w:sz w:val="30"/>
            <w:u w:val="thick" w:color="0000ED"/>
          </w:rPr>
          <w:t>ulatory </w:t>
        </w:r>
        <w:r>
          <w:rPr>
            <w:color w:val="0000ED"/>
            <w:spacing w:val="-2"/>
            <w:sz w:val="30"/>
            <w:u w:val="thick" w:color="0000ED"/>
          </w:rPr>
          <w:t>considerations</w:t>
        </w:r>
      </w:hyperlink>
    </w:p>
    <w:p>
      <w:pPr>
        <w:spacing w:before="0"/>
        <w:ind w:left="1619" w:right="0" w:firstLine="0"/>
        <w:jc w:val="left"/>
        <w:rPr>
          <w:sz w:val="30"/>
        </w:rPr>
      </w:pPr>
      <w:r>
        <w:rPr>
          <w:sz w:val="30"/>
        </w:rPr>
        <w:t>3. </w:t>
      </w:r>
      <w:hyperlink w:history="true" w:anchor="_bookmark498">
        <w:r>
          <w:rPr>
            <w:color w:val="0000ED"/>
            <w:sz w:val="30"/>
            <w:u w:val="thick" w:color="0000ED"/>
          </w:rPr>
          <w:t>Strate</w:t>
        </w:r>
        <w:r>
          <w:rPr>
            <w:color w:val="0000ED"/>
            <w:sz w:val="30"/>
          </w:rPr>
          <w:t>g</w:t>
        </w:r>
        <w:r>
          <w:rPr>
            <w:color w:val="0000ED"/>
            <w:sz w:val="30"/>
            <w:u w:val="thick" w:color="0000ED"/>
          </w:rPr>
          <w:t>ies for addressing ethical and regulatory </w:t>
        </w:r>
        <w:r>
          <w:rPr>
            <w:color w:val="0000ED"/>
            <w:spacing w:val="-2"/>
            <w:sz w:val="30"/>
            <w:u w:val="thick" w:color="0000ED"/>
          </w:rPr>
          <w:t>challenges</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500">
        <w:r>
          <w:rPr>
            <w:color w:val="0000ED"/>
            <w:sz w:val="30"/>
            <w:u w:val="thick" w:color="0000ED"/>
          </w:rPr>
          <w:t>Future trends and develo</w:t>
        </w:r>
        <w:r>
          <w:rPr>
            <w:color w:val="0000ED"/>
            <w:sz w:val="30"/>
          </w:rPr>
          <w:t>p</w:t>
        </w:r>
        <w:r>
          <w:rPr>
            <w:color w:val="0000ED"/>
            <w:sz w:val="30"/>
            <w:u w:val="thick" w:color="0000ED"/>
          </w:rPr>
          <w:t>ments in</w:t>
        </w:r>
        <w:r>
          <w:rPr>
            <w:color w:val="0000ED"/>
            <w:spacing w:val="-17"/>
            <w:sz w:val="30"/>
            <w:u w:val="thick" w:color="0000ED"/>
          </w:rPr>
          <w:t> </w:t>
        </w:r>
        <w:r>
          <w:rPr>
            <w:color w:val="0000ED"/>
            <w:sz w:val="30"/>
            <w:u w:val="thick" w:color="0000ED"/>
          </w:rPr>
          <w:t>AI-enhanced</w:t>
        </w:r>
        <w:r>
          <w:rPr>
            <w:color w:val="0000ED"/>
            <w:spacing w:val="-17"/>
            <w:sz w:val="30"/>
            <w:u w:val="thick" w:color="0000ED"/>
          </w:rPr>
          <w:t> </w:t>
        </w:r>
        <w:r>
          <w:rPr>
            <w:color w:val="0000ED"/>
            <w:spacing w:val="-5"/>
            <w:sz w:val="30"/>
            <w:u w:val="thick" w:color="0000ED"/>
          </w:rPr>
          <w:t>AIS</w:t>
        </w:r>
      </w:hyperlink>
    </w:p>
    <w:p>
      <w:pPr>
        <w:spacing w:before="0"/>
        <w:ind w:left="1619" w:right="0" w:firstLine="0"/>
        <w:jc w:val="left"/>
        <w:rPr>
          <w:sz w:val="30"/>
        </w:rPr>
      </w:pPr>
      <w:r>
        <w:rPr>
          <w:sz w:val="30"/>
        </w:rPr>
        <w:t>1.</w:t>
      </w:r>
      <w:r>
        <w:rPr>
          <w:spacing w:val="-2"/>
          <w:sz w:val="30"/>
        </w:rPr>
        <w:t> </w:t>
      </w:r>
      <w:hyperlink w:history="true" w:anchor="_bookmark502">
        <w:r>
          <w:rPr>
            <w:color w:val="0000ED"/>
            <w:sz w:val="30"/>
            <w:u w:val="thick" w:color="0000ED"/>
          </w:rPr>
          <w:t>Emer</w:t>
        </w:r>
        <w:r>
          <w:rPr>
            <w:color w:val="0000ED"/>
            <w:sz w:val="30"/>
          </w:rPr>
          <w:t>g</w:t>
        </w:r>
        <w:r>
          <w:rPr>
            <w:color w:val="0000ED"/>
            <w:sz w:val="30"/>
            <w:u w:val="thick" w:color="0000ED"/>
          </w:rPr>
          <w:t>ing</w:t>
        </w:r>
        <w:r>
          <w:rPr>
            <w:color w:val="0000ED"/>
            <w:spacing w:val="-2"/>
            <w:sz w:val="30"/>
            <w:u w:val="thick" w:color="0000ED"/>
          </w:rPr>
          <w:t> </w:t>
        </w:r>
        <w:r>
          <w:rPr>
            <w:color w:val="0000ED"/>
            <w:sz w:val="30"/>
            <w:u w:val="thick" w:color="0000ED"/>
          </w:rPr>
          <w:t>technologies</w:t>
        </w:r>
        <w:r>
          <w:rPr>
            <w:color w:val="0000ED"/>
            <w:spacing w:val="-1"/>
            <w:sz w:val="30"/>
            <w:u w:val="thick" w:color="0000ED"/>
          </w:rPr>
          <w:t> </w:t>
        </w:r>
        <w:r>
          <w:rPr>
            <w:color w:val="0000ED"/>
            <w:sz w:val="30"/>
            <w:u w:val="thick" w:color="0000ED"/>
          </w:rPr>
          <w:t>in</w:t>
        </w:r>
        <w:r>
          <w:rPr>
            <w:color w:val="0000ED"/>
            <w:spacing w:val="-18"/>
            <w:sz w:val="30"/>
            <w:u w:val="thick" w:color="0000ED"/>
          </w:rPr>
          <w:t> </w:t>
        </w:r>
        <w:r>
          <w:rPr>
            <w:color w:val="0000ED"/>
            <w:spacing w:val="-5"/>
            <w:sz w:val="30"/>
            <w:u w:val="thick" w:color="0000ED"/>
          </w:rPr>
          <w:t>AIS</w:t>
        </w:r>
      </w:hyperlink>
    </w:p>
    <w:p>
      <w:pPr>
        <w:spacing w:before="0"/>
        <w:ind w:left="1619" w:right="0" w:firstLine="0"/>
        <w:jc w:val="left"/>
        <w:rPr>
          <w:sz w:val="30"/>
        </w:rPr>
      </w:pPr>
      <w:r>
        <w:rPr>
          <w:sz w:val="30"/>
        </w:rPr>
        <w:t>2. </w:t>
      </w:r>
      <w:hyperlink w:history="true" w:anchor="_bookmark504">
        <w:r>
          <w:rPr>
            <w:color w:val="0000ED"/>
            <w:sz w:val="30"/>
            <w:u w:val="thick" w:color="0000ED"/>
          </w:rPr>
          <w:t>Pre</w:t>
        </w:r>
        <w:r>
          <w:rPr>
            <w:color w:val="0000ED"/>
            <w:sz w:val="30"/>
          </w:rPr>
          <w:t>p</w:t>
        </w:r>
        <w:r>
          <w:rPr>
            <w:color w:val="0000ED"/>
            <w:sz w:val="30"/>
            <w:u w:val="thick" w:color="0000ED"/>
          </w:rPr>
          <w:t>aring for an</w:t>
        </w:r>
        <w:r>
          <w:rPr>
            <w:color w:val="0000ED"/>
            <w:spacing w:val="-17"/>
            <w:sz w:val="30"/>
            <w:u w:val="thick" w:color="0000ED"/>
          </w:rPr>
          <w:t> </w:t>
        </w:r>
        <w:r>
          <w:rPr>
            <w:color w:val="0000ED"/>
            <w:sz w:val="30"/>
            <w:u w:val="thick" w:color="0000ED"/>
          </w:rPr>
          <w:t>AI-driven future in </w:t>
        </w:r>
        <w:r>
          <w:rPr>
            <w:color w:val="0000ED"/>
            <w:spacing w:val="-2"/>
            <w:sz w:val="30"/>
            <w:u w:val="thick" w:color="0000ED"/>
          </w:rPr>
          <w:t>accounting</w:t>
        </w:r>
      </w:hyperlink>
    </w:p>
    <w:p>
      <w:pPr>
        <w:pStyle w:val="ListParagraph"/>
        <w:numPr>
          <w:ilvl w:val="8"/>
          <w:numId w:val="35"/>
        </w:numPr>
        <w:tabs>
          <w:tab w:pos="1320" w:val="left" w:leader="none"/>
        </w:tabs>
        <w:spacing w:line="240" w:lineRule="auto" w:before="0" w:after="0"/>
        <w:ind w:left="1319" w:right="0" w:hanging="301"/>
        <w:jc w:val="left"/>
        <w:rPr>
          <w:sz w:val="30"/>
        </w:rPr>
      </w:pPr>
      <w:r>
        <w:rPr/>
        <w:pict>
          <v:rect style="position:absolute;margin-left:193.069656pt;margin-top:14.753923pt;width:2.258468pt;height:1.5pt;mso-position-horizontal-relative:page;mso-position-vertical-relative:paragraph;z-index:-22116352" id="docshape1541" filled="true" fillcolor="#0000ed" stroked="false">
            <v:fill type="solid"/>
            <w10:wrap type="none"/>
          </v:rect>
        </w:pict>
      </w:r>
      <w:hyperlink w:history="true" w:anchor="_bookmark506">
        <w:r>
          <w:rPr>
            <w:color w:val="0000ED"/>
            <w:spacing w:val="-2"/>
            <w:sz w:val="30"/>
            <w:u w:val="thick" w:color="0000ED"/>
          </w:rPr>
          <w:t>Summar</w:t>
        </w:r>
        <w:r>
          <w:rPr>
            <w:color w:val="0000ED"/>
            <w:spacing w:val="-2"/>
            <w:sz w:val="30"/>
          </w:rPr>
          <w:t>y</w:t>
        </w:r>
      </w:hyperlink>
    </w:p>
    <w:p>
      <w:pPr>
        <w:spacing w:before="0"/>
        <w:ind w:left="1619" w:right="0" w:firstLine="0"/>
        <w:jc w:val="left"/>
        <w:rPr>
          <w:sz w:val="30"/>
        </w:rPr>
      </w:pPr>
      <w:r>
        <w:rPr>
          <w:sz w:val="30"/>
        </w:rPr>
        <w:t>1. </w:t>
      </w:r>
      <w:hyperlink w:history="true" w:anchor="_bookmark507">
        <w:r>
          <w:rPr>
            <w:color w:val="0000ED"/>
            <w:sz w:val="30"/>
            <w:u w:val="thick" w:color="0000ED"/>
          </w:rPr>
          <w:t>Closin</w:t>
        </w:r>
        <w:r>
          <w:rPr>
            <w:color w:val="0000ED"/>
            <w:sz w:val="30"/>
          </w:rPr>
          <w:t>g</w:t>
        </w:r>
        <w:r>
          <w:rPr>
            <w:color w:val="0000ED"/>
            <w:spacing w:val="-51"/>
            <w:sz w:val="30"/>
          </w:rPr>
          <w:t> </w:t>
        </w:r>
        <w:r>
          <w:rPr>
            <w:rFonts w:ascii="Times New Roman"/>
            <w:color w:val="0000ED"/>
            <w:spacing w:val="-25"/>
            <w:sz w:val="30"/>
            <w:u w:val="thick" w:color="0000ED"/>
          </w:rPr>
          <w:t> </w:t>
        </w:r>
        <w:r>
          <w:rPr>
            <w:color w:val="0000ED"/>
            <w:spacing w:val="-2"/>
            <w:sz w:val="30"/>
            <w:u w:val="thick" w:color="0000ED"/>
          </w:rPr>
          <w:t>thoughts</w:t>
        </w:r>
      </w:hyperlink>
    </w:p>
    <w:p>
      <w:pPr>
        <w:spacing w:before="0"/>
        <w:ind w:left="1619" w:right="0" w:firstLine="0"/>
        <w:jc w:val="left"/>
        <w:rPr>
          <w:sz w:val="30"/>
        </w:rPr>
      </w:pPr>
      <w:r>
        <w:rPr>
          <w:sz w:val="30"/>
        </w:rPr>
        <w:t>2. </w:t>
      </w:r>
      <w:hyperlink w:history="true" w:anchor="_bookmark508">
        <w:r>
          <w:rPr>
            <w:color w:val="0000ED"/>
            <w:sz w:val="30"/>
            <w:u w:val="thick" w:color="0000ED"/>
          </w:rPr>
          <w:t>Future </w:t>
        </w:r>
        <w:r>
          <w:rPr>
            <w:color w:val="0000ED"/>
            <w:spacing w:val="-2"/>
            <w:sz w:val="30"/>
            <w:u w:val="thick" w:color="0000ED"/>
          </w:rPr>
          <w:t>outlook</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509">
        <w:r>
          <w:rPr>
            <w:color w:val="0000ED"/>
            <w:sz w:val="30"/>
            <w:u w:val="thick" w:color="0000ED"/>
          </w:rPr>
          <w:t>Further </w:t>
        </w:r>
        <w:r>
          <w:rPr>
            <w:color w:val="0000ED"/>
            <w:spacing w:val="-2"/>
            <w:sz w:val="30"/>
            <w:u w:val="thick" w:color="0000ED"/>
          </w:rPr>
          <w:t>readin</w:t>
        </w:r>
        <w:r>
          <w:rPr>
            <w:color w:val="0000ED"/>
            <w:spacing w:val="-2"/>
            <w:sz w:val="30"/>
          </w:rPr>
          <w:t>g</w:t>
        </w:r>
        <w:r>
          <w:rPr>
            <w:color w:val="0000ED"/>
            <w:spacing w:val="-2"/>
            <w:sz w:val="30"/>
            <w:u w:val="thick" w:color="0000ED"/>
          </w:rPr>
          <w:t>/resources</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510">
        <w:r>
          <w:rPr>
            <w:color w:val="0000ED"/>
            <w:spacing w:val="-5"/>
            <w:sz w:val="30"/>
            <w:u w:val="thick" w:color="0000ED"/>
          </w:rPr>
          <w:t>Q&amp;A</w:t>
        </w:r>
      </w:hyperlink>
    </w:p>
    <w:p>
      <w:pPr>
        <w:pStyle w:val="ListParagraph"/>
        <w:numPr>
          <w:ilvl w:val="6"/>
          <w:numId w:val="35"/>
        </w:numPr>
        <w:tabs>
          <w:tab w:pos="720" w:val="left" w:leader="none"/>
        </w:tabs>
        <w:spacing w:line="240" w:lineRule="auto" w:before="0" w:after="0"/>
        <w:ind w:left="719" w:right="363" w:hanging="450"/>
        <w:jc w:val="left"/>
        <w:rPr>
          <w:sz w:val="30"/>
        </w:rPr>
      </w:pPr>
      <w:hyperlink w:history="true" w:anchor="_bookmark512">
        <w:r>
          <w:rPr>
            <w:color w:val="0000ED"/>
            <w:sz w:val="30"/>
            <w:u w:val="thick" w:color="0000ED"/>
          </w:rPr>
          <w:t>Cha</w:t>
        </w:r>
        <w:r>
          <w:rPr>
            <w:color w:val="0000ED"/>
            <w:sz w:val="30"/>
          </w:rPr>
          <w:t>p</w:t>
        </w:r>
        <w:r>
          <w:rPr>
            <w:color w:val="0000ED"/>
            <w:sz w:val="30"/>
            <w:u w:val="thick" w:color="0000ED"/>
          </w:rPr>
          <w:t>ter</w:t>
        </w:r>
        <w:r>
          <w:rPr>
            <w:color w:val="0000ED"/>
            <w:spacing w:val="-19"/>
            <w:sz w:val="30"/>
            <w:u w:val="thick" w:color="0000ED"/>
          </w:rPr>
          <w:t> </w:t>
        </w:r>
        <w:r>
          <w:rPr>
            <w:color w:val="0000ED"/>
            <w:sz w:val="30"/>
            <w:u w:val="thick" w:color="0000ED"/>
          </w:rPr>
          <w:t>9:</w:t>
        </w:r>
        <w:r>
          <w:rPr>
            <w:color w:val="0000ED"/>
            <w:spacing w:val="-19"/>
            <w:sz w:val="30"/>
            <w:u w:val="thick" w:color="0000ED"/>
          </w:rPr>
          <w:t> </w:t>
        </w:r>
        <w:r>
          <w:rPr>
            <w:color w:val="0000ED"/>
            <w:sz w:val="30"/>
            <w:u w:val="thick" w:color="0000ED"/>
          </w:rPr>
          <w:t>AI-Driven</w:t>
        </w:r>
        <w:r>
          <w:rPr>
            <w:color w:val="0000ED"/>
            <w:spacing w:val="-13"/>
            <w:sz w:val="30"/>
            <w:u w:val="thick" w:color="0000ED"/>
          </w:rPr>
          <w:t> </w:t>
        </w:r>
        <w:r>
          <w:rPr>
            <w:color w:val="0000ED"/>
            <w:sz w:val="30"/>
            <w:u w:val="thick" w:color="0000ED"/>
          </w:rPr>
          <w:t>Data</w:t>
        </w:r>
        <w:r>
          <w:rPr>
            <w:color w:val="0000ED"/>
            <w:spacing w:val="-19"/>
            <w:sz w:val="30"/>
            <w:u w:val="thick" w:color="0000ED"/>
          </w:rPr>
          <w:t> </w:t>
        </w:r>
        <w:r>
          <w:rPr>
            <w:color w:val="0000ED"/>
            <w:sz w:val="30"/>
            <w:u w:val="thick" w:color="0000ED"/>
          </w:rPr>
          <w:t>Analytics:</w:t>
        </w:r>
        <w:r>
          <w:rPr>
            <w:color w:val="0000ED"/>
            <w:spacing w:val="-10"/>
            <w:sz w:val="30"/>
            <w:u w:val="thick" w:color="0000ED"/>
          </w:rPr>
          <w:t> </w:t>
        </w:r>
        <w:r>
          <w:rPr>
            <w:color w:val="0000ED"/>
            <w:sz w:val="30"/>
            <w:u w:val="thick" w:color="0000ED"/>
          </w:rPr>
          <w:t>Using</w:t>
        </w:r>
        <w:r>
          <w:rPr>
            <w:color w:val="0000ED"/>
            <w:spacing w:val="-11"/>
            <w:sz w:val="30"/>
            <w:u w:val="thick" w:color="0000ED"/>
          </w:rPr>
          <w:t> </w:t>
        </w:r>
        <w:r>
          <w:rPr>
            <w:color w:val="0000ED"/>
            <w:sz w:val="30"/>
            <w:u w:val="thick" w:color="0000ED"/>
          </w:rPr>
          <w:t>Data</w:t>
        </w:r>
        <w:r>
          <w:rPr>
            <w:color w:val="0000ED"/>
            <w:spacing w:val="-16"/>
            <w:sz w:val="30"/>
            <w:u w:val="thick" w:color="0000ED"/>
          </w:rPr>
          <w:t> </w:t>
        </w:r>
        <w:r>
          <w:rPr>
            <w:color w:val="0000ED"/>
            <w:sz w:val="30"/>
            <w:u w:val="thick" w:color="0000ED"/>
          </w:rPr>
          <w:t>Visualization</w:t>
        </w:r>
        <w:r>
          <w:rPr>
            <w:color w:val="0000ED"/>
            <w:spacing w:val="-16"/>
            <w:sz w:val="30"/>
            <w:u w:val="thick" w:color="0000ED"/>
          </w:rPr>
          <w:t> </w:t>
        </w:r>
        <w:r>
          <w:rPr>
            <w:color w:val="0000ED"/>
            <w:sz w:val="30"/>
            <w:u w:val="thick" w:color="0000ED"/>
          </w:rPr>
          <w:t>Tools</w:t>
        </w:r>
        <w:r>
          <w:rPr>
            <w:color w:val="0000ED"/>
            <w:sz w:val="30"/>
          </w:rPr>
          <w:t> </w:t>
        </w:r>
        <w:r>
          <w:rPr>
            <w:color w:val="0000ED"/>
            <w:sz w:val="30"/>
            <w:u w:val="thick" w:color="0000ED"/>
          </w:rPr>
          <w:t>and Dashboards</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513">
        <w:r>
          <w:rPr>
            <w:color w:val="0000ED"/>
            <w:sz w:val="30"/>
            <w:u w:val="thick" w:color="0000ED"/>
          </w:rPr>
          <w:t>The role of</w:t>
        </w:r>
        <w:r>
          <w:rPr>
            <w:color w:val="0000ED"/>
            <w:spacing w:val="-17"/>
            <w:sz w:val="30"/>
            <w:u w:val="thick" w:color="0000ED"/>
          </w:rPr>
          <w:t> </w:t>
        </w:r>
        <w:r>
          <w:rPr>
            <w:color w:val="0000ED"/>
            <w:sz w:val="30"/>
            <w:u w:val="thick" w:color="0000ED"/>
          </w:rPr>
          <w:t>AI in data </w:t>
        </w:r>
        <w:r>
          <w:rPr>
            <w:color w:val="0000ED"/>
            <w:spacing w:val="-2"/>
            <w:sz w:val="30"/>
            <w:u w:val="thick" w:color="0000ED"/>
          </w:rPr>
          <w:t>anal</w:t>
        </w:r>
        <w:r>
          <w:rPr>
            <w:color w:val="0000ED"/>
            <w:spacing w:val="-2"/>
            <w:sz w:val="30"/>
          </w:rPr>
          <w:t>y</w:t>
        </w:r>
        <w:r>
          <w:rPr>
            <w:color w:val="0000ED"/>
            <w:spacing w:val="-2"/>
            <w:sz w:val="30"/>
            <w:u w:val="thick" w:color="0000ED"/>
          </w:rPr>
          <w:t>tics</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515">
        <w:r>
          <w:rPr>
            <w:color w:val="0000ED"/>
            <w:sz w:val="30"/>
            <w:u w:val="thick" w:color="0000ED"/>
          </w:rPr>
          <w:t>Enhancin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data analytics with</w:t>
        </w:r>
        <w:r>
          <w:rPr>
            <w:color w:val="0000ED"/>
            <w:spacing w:val="-17"/>
            <w:sz w:val="30"/>
            <w:u w:val="thick" w:color="0000ED"/>
          </w:rPr>
          <w:t> </w:t>
        </w:r>
        <w:r>
          <w:rPr>
            <w:color w:val="0000ED"/>
            <w:sz w:val="30"/>
            <w:u w:val="thick" w:color="0000ED"/>
          </w:rPr>
          <w:t>AI </w:t>
        </w:r>
        <w:r>
          <w:rPr>
            <w:color w:val="0000ED"/>
            <w:spacing w:val="-2"/>
            <w:sz w:val="30"/>
            <w:u w:val="thick" w:color="0000ED"/>
          </w:rPr>
          <w:t>technologies</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520">
        <w:r>
          <w:rPr>
            <w:color w:val="0000ED"/>
            <w:sz w:val="30"/>
            <w:u w:val="thick" w:color="0000ED"/>
          </w:rPr>
          <w:t>Case</w:t>
        </w:r>
        <w:r>
          <w:rPr>
            <w:color w:val="0000ED"/>
            <w:spacing w:val="-3"/>
            <w:sz w:val="30"/>
            <w:u w:val="thick" w:color="0000ED"/>
          </w:rPr>
          <w:t> </w:t>
        </w:r>
        <w:r>
          <w:rPr>
            <w:color w:val="0000ED"/>
            <w:sz w:val="30"/>
            <w:u w:val="thick" w:color="0000ED"/>
          </w:rPr>
          <w:t>studies</w:t>
        </w:r>
        <w:r>
          <w:rPr>
            <w:color w:val="0000ED"/>
            <w:spacing w:val="-3"/>
            <w:sz w:val="30"/>
            <w:u w:val="thick" w:color="0000ED"/>
          </w:rPr>
          <w:t> </w:t>
        </w:r>
        <w:r>
          <w:rPr>
            <w:color w:val="0000ED"/>
            <w:sz w:val="30"/>
            <w:u w:val="thick" w:color="0000ED"/>
          </w:rPr>
          <w:t>illustratin</w:t>
        </w:r>
        <w:r>
          <w:rPr>
            <w:color w:val="0000ED"/>
            <w:sz w:val="30"/>
          </w:rPr>
          <w:t>g</w:t>
        </w:r>
        <w:r>
          <w:rPr>
            <w:color w:val="0000ED"/>
            <w:spacing w:val="-18"/>
            <w:sz w:val="30"/>
          </w:rPr>
          <w:t> </w:t>
        </w:r>
        <w:r>
          <w:rPr>
            <w:color w:val="0000ED"/>
            <w:sz w:val="30"/>
            <w:u w:val="thick" w:color="0000ED"/>
          </w:rPr>
          <w:t>AI’s</w:t>
        </w:r>
        <w:r>
          <w:rPr>
            <w:color w:val="0000ED"/>
            <w:spacing w:val="-3"/>
            <w:sz w:val="30"/>
            <w:u w:val="thick" w:color="0000ED"/>
          </w:rPr>
          <w:t> </w:t>
        </w:r>
        <w:r>
          <w:rPr>
            <w:color w:val="0000ED"/>
            <w:sz w:val="30"/>
            <w:u w:val="thick" w:color="0000ED"/>
          </w:rPr>
          <w:t>impact</w:t>
        </w:r>
        <w:r>
          <w:rPr>
            <w:color w:val="0000ED"/>
            <w:spacing w:val="-2"/>
            <w:sz w:val="30"/>
            <w:u w:val="thick" w:color="0000ED"/>
          </w:rPr>
          <w:t> </w:t>
        </w:r>
        <w:r>
          <w:rPr>
            <w:color w:val="0000ED"/>
            <w:sz w:val="30"/>
            <w:u w:val="thick" w:color="0000ED"/>
          </w:rPr>
          <w:t>on</w:t>
        </w:r>
        <w:r>
          <w:rPr>
            <w:color w:val="0000ED"/>
            <w:spacing w:val="-3"/>
            <w:sz w:val="30"/>
            <w:u w:val="thick" w:color="0000ED"/>
          </w:rPr>
          <w:t> </w:t>
        </w:r>
        <w:r>
          <w:rPr>
            <w:color w:val="0000ED"/>
            <w:sz w:val="30"/>
            <w:u w:val="thick" w:color="0000ED"/>
          </w:rPr>
          <w:t>data</w:t>
        </w:r>
        <w:r>
          <w:rPr>
            <w:color w:val="0000ED"/>
            <w:spacing w:val="-2"/>
            <w:sz w:val="30"/>
            <w:u w:val="thick" w:color="0000ED"/>
          </w:rPr>
          <w:t> analysis</w:t>
        </w:r>
      </w:hyperlink>
    </w:p>
    <w:p>
      <w:pPr>
        <w:spacing w:before="0"/>
        <w:ind w:left="1619" w:right="0" w:firstLine="0"/>
        <w:jc w:val="left"/>
        <w:rPr>
          <w:sz w:val="30"/>
        </w:rPr>
      </w:pPr>
      <w:r>
        <w:rPr/>
        <w:pict>
          <v:rect style="position:absolute;margin-left:230.152176pt;margin-top:14.753917pt;width:167.629066pt;height:1.5pt;mso-position-horizontal-relative:page;mso-position-vertical-relative:paragraph;z-index:-22115840" id="docshape1542" filled="true" fillcolor="#0000ed" stroked="false">
            <v:fill type="solid"/>
            <w10:wrap type="none"/>
          </v:rect>
        </w:pict>
      </w:r>
      <w:r>
        <w:rPr>
          <w:sz w:val="30"/>
        </w:rPr>
        <w:t>1. </w:t>
      </w:r>
      <w:hyperlink w:history="true" w:anchor="_bookmark522">
        <w:r>
          <w:rPr>
            <w:color w:val="0000ED"/>
            <w:sz w:val="30"/>
            <w:u w:val="thick" w:color="0000ED"/>
          </w:rPr>
          <w:t>Case stud</w:t>
        </w:r>
        <w:r>
          <w:rPr>
            <w:color w:val="0000ED"/>
            <w:sz w:val="30"/>
          </w:rPr>
          <w:t>y 1 – Retail sales </w:t>
        </w:r>
        <w:r>
          <w:rPr>
            <w:color w:val="0000ED"/>
            <w:spacing w:val="-2"/>
            <w:sz w:val="30"/>
          </w:rPr>
          <w:t>forecasting</w:t>
        </w:r>
      </w:hyperlink>
    </w:p>
    <w:p>
      <w:pPr>
        <w:spacing w:before="0"/>
        <w:ind w:left="1619" w:right="0" w:firstLine="0"/>
        <w:jc w:val="left"/>
        <w:rPr>
          <w:sz w:val="30"/>
        </w:rPr>
      </w:pPr>
      <w:r>
        <w:rPr/>
        <w:pict>
          <v:shape style="position:absolute;margin-left:230.152008pt;margin-top:14.754682pt;width:246.35pt;height:1.5pt;mso-position-horizontal-relative:page;mso-position-vertical-relative:paragraph;z-index:-22115328" id="docshape1543" coordorigin="4603,295" coordsize="4927,30" path="m9529,295l8239,295,6624,295,4603,295,4603,325,6624,325,8239,325,9529,325,9529,295xe" filled="true" fillcolor="#0000ed" stroked="false">
            <v:path arrowok="t"/>
            <v:fill type="solid"/>
            <w10:wrap type="none"/>
          </v:shape>
        </w:pict>
      </w:r>
      <w:r>
        <w:rPr>
          <w:sz w:val="30"/>
        </w:rPr>
        <w:t>2. </w:t>
      </w:r>
      <w:hyperlink w:history="true" w:anchor="_bookmark524">
        <w:r>
          <w:rPr>
            <w:color w:val="0000ED"/>
            <w:sz w:val="30"/>
            <w:u w:val="thick" w:color="0000ED"/>
          </w:rPr>
          <w:t>Case stud</w:t>
        </w:r>
        <w:r>
          <w:rPr>
            <w:color w:val="0000ED"/>
            <w:sz w:val="30"/>
          </w:rPr>
          <w:t>y 2 – Healthcare patient care </w:t>
        </w:r>
        <w:r>
          <w:rPr>
            <w:color w:val="0000ED"/>
            <w:spacing w:val="-2"/>
            <w:sz w:val="30"/>
          </w:rPr>
          <w:t>optimization</w:t>
        </w:r>
      </w:hyperlink>
    </w:p>
    <w:p>
      <w:pPr>
        <w:spacing w:before="0"/>
        <w:ind w:left="1619" w:right="0" w:firstLine="0"/>
        <w:jc w:val="left"/>
        <w:rPr>
          <w:sz w:val="30"/>
        </w:rPr>
      </w:pPr>
      <w:r>
        <w:rPr/>
        <w:pict>
          <v:rect style="position:absolute;margin-left:230.152176pt;margin-top:14.753916pt;width:178.445475pt;height:1.5pt;mso-position-horizontal-relative:page;mso-position-vertical-relative:paragraph;z-index:-22114816" id="docshape1544" filled="true" fillcolor="#0000ed" stroked="false">
            <v:fill type="solid"/>
            <w10:wrap type="none"/>
          </v:rect>
        </w:pict>
      </w:r>
      <w:r>
        <w:rPr>
          <w:sz w:val="30"/>
        </w:rPr>
        <w:t>3. </w:t>
      </w:r>
      <w:hyperlink w:history="true" w:anchor="_bookmark526">
        <w:r>
          <w:rPr>
            <w:color w:val="0000ED"/>
            <w:sz w:val="30"/>
            <w:u w:val="thick" w:color="0000ED"/>
          </w:rPr>
          <w:t>Case stud</w:t>
        </w:r>
        <w:r>
          <w:rPr>
            <w:color w:val="0000ED"/>
            <w:sz w:val="30"/>
          </w:rPr>
          <w:t>y 3 – Financial fraud </w:t>
        </w:r>
        <w:r>
          <w:rPr>
            <w:color w:val="0000ED"/>
            <w:spacing w:val="-2"/>
            <w:sz w:val="30"/>
          </w:rPr>
          <w:t>detection</w:t>
        </w:r>
      </w:hyperlink>
    </w:p>
    <w:p>
      <w:pPr>
        <w:pStyle w:val="ListParagraph"/>
        <w:numPr>
          <w:ilvl w:val="8"/>
          <w:numId w:val="35"/>
        </w:numPr>
        <w:tabs>
          <w:tab w:pos="1320" w:val="left" w:leader="none"/>
        </w:tabs>
        <w:spacing w:line="240" w:lineRule="auto" w:before="1" w:after="0"/>
        <w:ind w:left="1319" w:right="0" w:hanging="301"/>
        <w:jc w:val="left"/>
        <w:rPr>
          <w:sz w:val="30"/>
        </w:rPr>
      </w:pPr>
      <w:hyperlink w:history="true" w:anchor="_bookmark528">
        <w:r>
          <w:rPr>
            <w:color w:val="0000ED"/>
            <w:sz w:val="30"/>
            <w:u w:val="thick" w:color="0000ED"/>
          </w:rPr>
          <w:t>Advancements in data visualization </w:t>
        </w:r>
        <w:r>
          <w:rPr>
            <w:color w:val="0000ED"/>
            <w:spacing w:val="-2"/>
            <w:sz w:val="30"/>
            <w:u w:val="thick" w:color="0000ED"/>
          </w:rPr>
          <w:t>tools</w:t>
        </w:r>
      </w:hyperlink>
    </w:p>
    <w:p>
      <w:pPr>
        <w:spacing w:before="0"/>
        <w:ind w:left="1619" w:right="0" w:firstLine="0"/>
        <w:jc w:val="left"/>
        <w:rPr>
          <w:sz w:val="30"/>
        </w:rPr>
      </w:pPr>
      <w:r>
        <w:rPr>
          <w:sz w:val="30"/>
        </w:rPr>
        <w:t>1. </w:t>
      </w:r>
      <w:hyperlink w:history="true" w:anchor="_bookmark530">
        <w:r>
          <w:rPr>
            <w:color w:val="0000ED"/>
            <w:sz w:val="30"/>
            <w:u w:val="thick" w:color="0000ED"/>
          </w:rPr>
          <w:t>Latest</w:t>
        </w:r>
        <w:r>
          <w:rPr>
            <w:color w:val="0000ED"/>
            <w:spacing w:val="-17"/>
            <w:sz w:val="30"/>
            <w:u w:val="thick" w:color="0000ED"/>
          </w:rPr>
          <w:t> </w:t>
        </w:r>
        <w:r>
          <w:rPr>
            <w:color w:val="0000ED"/>
            <w:sz w:val="30"/>
            <w:u w:val="thick" w:color="0000ED"/>
          </w:rPr>
          <w:t>AI-inte</w:t>
        </w:r>
        <w:r>
          <w:rPr>
            <w:color w:val="0000ED"/>
            <w:sz w:val="30"/>
          </w:rPr>
          <w:t>g</w:t>
        </w:r>
        <w:r>
          <w:rPr>
            <w:color w:val="0000ED"/>
            <w:sz w:val="30"/>
            <w:u w:val="thick" w:color="0000ED"/>
          </w:rPr>
          <w:t>rated data visualization tools and </w:t>
        </w:r>
        <w:r>
          <w:rPr>
            <w:color w:val="0000ED"/>
            <w:spacing w:val="-2"/>
            <w:sz w:val="30"/>
            <w:u w:val="thick" w:color="0000ED"/>
          </w:rPr>
          <w:t>capabilities</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535">
        <w:r>
          <w:rPr>
            <w:color w:val="0000ED"/>
            <w:sz w:val="30"/>
            <w:u w:val="thick" w:color="0000ED"/>
          </w:rPr>
          <w:t>Buildin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and utilizing</w:t>
        </w:r>
        <w:r>
          <w:rPr>
            <w:color w:val="0000ED"/>
            <w:spacing w:val="-17"/>
            <w:sz w:val="30"/>
            <w:u w:val="thick" w:color="0000ED"/>
          </w:rPr>
          <w:t> </w:t>
        </w:r>
        <w:r>
          <w:rPr>
            <w:color w:val="0000ED"/>
            <w:sz w:val="30"/>
            <w:u w:val="thick" w:color="0000ED"/>
          </w:rPr>
          <w:t>AI-powered </w:t>
        </w:r>
        <w:r>
          <w:rPr>
            <w:color w:val="0000ED"/>
            <w:spacing w:val="-2"/>
            <w:sz w:val="30"/>
            <w:u w:val="thick" w:color="0000ED"/>
          </w:rPr>
          <w:t>dashboards</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540">
        <w:r>
          <w:rPr>
            <w:color w:val="0000ED"/>
            <w:sz w:val="30"/>
            <w:u w:val="thick" w:color="0000ED"/>
          </w:rPr>
          <w:t>Best</w:t>
        </w:r>
        <w:r>
          <w:rPr>
            <w:color w:val="0000ED"/>
            <w:sz w:val="30"/>
          </w:rPr>
          <w:t> p</w:t>
        </w:r>
        <w:r>
          <w:rPr>
            <w:color w:val="0000ED"/>
            <w:sz w:val="30"/>
            <w:u w:val="thick" w:color="0000ED"/>
          </w:rPr>
          <w:t>ractices for dashboard design and user </w:t>
        </w:r>
        <w:r>
          <w:rPr>
            <w:color w:val="0000ED"/>
            <w:spacing w:val="-2"/>
            <w:sz w:val="30"/>
            <w:u w:val="thick" w:color="0000ED"/>
          </w:rPr>
          <w:t>interaction</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543">
        <w:r>
          <w:rPr>
            <w:color w:val="0000ED"/>
            <w:sz w:val="30"/>
            <w:u w:val="thick" w:color="0000ED"/>
          </w:rPr>
          <w:t>Case studies –</w:t>
        </w:r>
        <w:r>
          <w:rPr>
            <w:color w:val="0000ED"/>
            <w:spacing w:val="-17"/>
            <w:sz w:val="30"/>
            <w:u w:val="thick" w:color="0000ED"/>
          </w:rPr>
          <w:t> </w:t>
        </w:r>
        <w:r>
          <w:rPr>
            <w:color w:val="0000ED"/>
            <w:sz w:val="30"/>
            <w:u w:val="thick" w:color="0000ED"/>
          </w:rPr>
          <w:t>AI-driven anal</w:t>
        </w:r>
        <w:r>
          <w:rPr>
            <w:color w:val="0000ED"/>
            <w:sz w:val="30"/>
          </w:rPr>
          <w:t>y</w:t>
        </w:r>
        <w:r>
          <w:rPr>
            <w:color w:val="0000ED"/>
            <w:sz w:val="30"/>
            <w:u w:val="thick" w:color="0000ED"/>
          </w:rPr>
          <w:t>tics and visualization in </w:t>
        </w:r>
        <w:r>
          <w:rPr>
            <w:color w:val="0000ED"/>
            <w:spacing w:val="-2"/>
            <w:sz w:val="30"/>
            <w:u w:val="thick" w:color="0000ED"/>
          </w:rPr>
          <w:t>action</w:t>
        </w:r>
      </w:hyperlink>
    </w:p>
    <w:p>
      <w:pPr>
        <w:spacing w:before="0"/>
        <w:ind w:left="1619" w:right="0" w:firstLine="0"/>
        <w:jc w:val="left"/>
        <w:rPr>
          <w:sz w:val="30"/>
        </w:rPr>
      </w:pPr>
      <w:r>
        <w:rPr/>
        <w:pict>
          <v:shape style="position:absolute;margin-left:230.152008pt;margin-top:14.754687pt;width:200.55pt;height:1.5pt;mso-position-horizontal-relative:page;mso-position-vertical-relative:paragraph;z-index:-22114304" id="docshape1545" coordorigin="4603,295" coordsize="4011,30" path="m8613,295l6857,295,4603,295,4603,325,6857,325,8613,325,8613,295xe" filled="true" fillcolor="#0000ed" stroked="false">
            <v:path arrowok="t"/>
            <v:fill type="solid"/>
            <w10:wrap type="none"/>
          </v:shape>
        </w:pict>
      </w:r>
      <w:r>
        <w:rPr>
          <w:sz w:val="30"/>
        </w:rPr>
        <w:t>1. </w:t>
      </w:r>
      <w:hyperlink w:history="true" w:anchor="_bookmark545">
        <w:r>
          <w:rPr>
            <w:color w:val="0000ED"/>
            <w:sz w:val="30"/>
            <w:u w:val="thick" w:color="0000ED"/>
          </w:rPr>
          <w:t>Case stud</w:t>
        </w:r>
        <w:r>
          <w:rPr>
            <w:color w:val="0000ED"/>
            <w:sz w:val="30"/>
          </w:rPr>
          <w:t>y 1 – E-commerce </w:t>
        </w:r>
        <w:r>
          <w:rPr>
            <w:color w:val="0000ED"/>
            <w:spacing w:val="-2"/>
            <w:sz w:val="30"/>
          </w:rPr>
          <w:t>personalization</w:t>
        </w:r>
      </w:hyperlink>
    </w:p>
    <w:p>
      <w:pPr>
        <w:spacing w:before="0"/>
        <w:ind w:left="1619" w:right="0" w:firstLine="0"/>
        <w:jc w:val="left"/>
        <w:rPr>
          <w:sz w:val="30"/>
        </w:rPr>
      </w:pPr>
      <w:r>
        <w:rPr/>
        <w:pict>
          <v:shape style="position:absolute;margin-left:230.152008pt;margin-top:14.754688pt;width:208.45pt;height:1.5pt;mso-position-horizontal-relative:page;mso-position-vertical-relative:paragraph;z-index:-22113792" id="docshape1546" coordorigin="4603,295" coordsize="4169,30" path="m8772,295l6624,295,4603,295,4603,325,6624,325,8772,325,8772,295xe" filled="true" fillcolor="#0000ed" stroked="false">
            <v:path arrowok="t"/>
            <v:fill type="solid"/>
            <w10:wrap type="none"/>
          </v:shape>
        </w:pict>
      </w:r>
      <w:r>
        <w:rPr>
          <w:sz w:val="30"/>
        </w:rPr>
        <w:t>2. </w:t>
      </w:r>
      <w:hyperlink w:history="true" w:anchor="_bookmark547">
        <w:r>
          <w:rPr>
            <w:color w:val="0000ED"/>
            <w:sz w:val="30"/>
            <w:u w:val="thick" w:color="0000ED"/>
          </w:rPr>
          <w:t>Case stud</w:t>
        </w:r>
        <w:r>
          <w:rPr>
            <w:color w:val="0000ED"/>
            <w:sz w:val="30"/>
          </w:rPr>
          <w:t>y 2 – Healthcare patient </w:t>
        </w:r>
        <w:r>
          <w:rPr>
            <w:color w:val="0000ED"/>
            <w:spacing w:val="-2"/>
            <w:sz w:val="30"/>
          </w:rPr>
          <w:t>monitoring</w:t>
        </w:r>
      </w:hyperlink>
    </w:p>
    <w:p>
      <w:pPr>
        <w:spacing w:after="0"/>
        <w:jc w:val="left"/>
        <w:rPr>
          <w:sz w:val="30"/>
        </w:rPr>
        <w:sectPr>
          <w:pgSz w:w="12240" w:h="15840"/>
          <w:pgMar w:top="1360" w:bottom="280" w:left="1420" w:right="1420"/>
        </w:sectPr>
      </w:pPr>
    </w:p>
    <w:p>
      <w:pPr>
        <w:spacing w:before="70"/>
        <w:ind w:left="1619" w:right="0" w:firstLine="0"/>
        <w:jc w:val="left"/>
        <w:rPr>
          <w:sz w:val="30"/>
        </w:rPr>
      </w:pPr>
      <w:r>
        <w:rPr/>
        <w:pict>
          <v:shape style="position:absolute;margin-left:230.152008pt;margin-top:18.254629pt;width:245.95pt;height:1.5pt;mso-position-horizontal-relative:page;mso-position-vertical-relative:paragraph;z-index:-22113280" id="docshape1547" coordorigin="4603,365" coordsize="4919,30" path="m9522,365l8232,365,7107,365,6980,365,4603,365,4603,395,6980,395,7107,395,8232,395,9522,395,9522,365xe" filled="true" fillcolor="#0000ed" stroked="false">
            <v:path arrowok="t"/>
            <v:fill type="solid"/>
            <w10:wrap type="none"/>
          </v:shape>
        </w:pict>
      </w:r>
      <w:r>
        <w:rPr>
          <w:sz w:val="30"/>
        </w:rPr>
        <w:t>3. </w:t>
      </w:r>
      <w:hyperlink w:history="true" w:anchor="_bookmark549">
        <w:r>
          <w:rPr>
            <w:color w:val="0000ED"/>
            <w:sz w:val="30"/>
            <w:u w:val="thick" w:color="0000ED"/>
          </w:rPr>
          <w:t>Case stud</w:t>
        </w:r>
        <w:r>
          <w:rPr>
            <w:color w:val="0000ED"/>
            <w:sz w:val="30"/>
          </w:rPr>
          <w:t>y 3 – Manufacturing process </w:t>
        </w:r>
        <w:r>
          <w:rPr>
            <w:color w:val="0000ED"/>
            <w:spacing w:val="-2"/>
            <w:sz w:val="30"/>
          </w:rPr>
          <w:t>optimization</w:t>
        </w:r>
      </w:hyperlink>
    </w:p>
    <w:p>
      <w:pPr>
        <w:spacing w:before="0"/>
        <w:ind w:left="1619" w:right="0" w:firstLine="0"/>
        <w:jc w:val="left"/>
        <w:rPr>
          <w:sz w:val="30"/>
        </w:rPr>
      </w:pPr>
      <w:r>
        <w:rPr/>
        <w:pict>
          <v:rect style="position:absolute;margin-left:230.152176pt;margin-top:14.753905pt;width:230.511876pt;height:1.5pt;mso-position-horizontal-relative:page;mso-position-vertical-relative:paragraph;z-index:-22112768" id="docshape1548" filled="true" fillcolor="#0000ed" stroked="false">
            <v:fill type="solid"/>
            <w10:wrap type="none"/>
          </v:rect>
        </w:pict>
      </w:r>
      <w:r>
        <w:rPr>
          <w:sz w:val="30"/>
        </w:rPr>
        <w:t>4. </w:t>
      </w:r>
      <w:hyperlink w:history="true" w:anchor="_bookmark551">
        <w:r>
          <w:rPr>
            <w:color w:val="0000ED"/>
            <w:sz w:val="30"/>
            <w:u w:val="thick" w:color="0000ED"/>
          </w:rPr>
          <w:t>Case stud</w:t>
        </w:r>
        <w:r>
          <w:rPr>
            <w:color w:val="0000ED"/>
            <w:sz w:val="30"/>
          </w:rPr>
          <w:t>y 4 – Financial services fraud </w:t>
        </w:r>
        <w:r>
          <w:rPr>
            <w:color w:val="0000ED"/>
            <w:spacing w:val="-2"/>
            <w:sz w:val="30"/>
          </w:rPr>
          <w:t>detection</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553">
        <w:r>
          <w:rPr>
            <w:color w:val="0000ED"/>
            <w:sz w:val="30"/>
            <w:u w:val="thick" w:color="0000ED"/>
          </w:rPr>
          <w:t>Challen</w:t>
        </w:r>
        <w:r>
          <w:rPr>
            <w:color w:val="0000ED"/>
            <w:sz w:val="30"/>
          </w:rPr>
          <w:t>g</w:t>
        </w:r>
        <w:r>
          <w:rPr>
            <w:color w:val="0000ED"/>
            <w:sz w:val="30"/>
            <w:u w:val="thick" w:color="0000ED"/>
          </w:rPr>
          <w:t>es in implementing</w:t>
        </w:r>
        <w:r>
          <w:rPr>
            <w:color w:val="0000ED"/>
            <w:spacing w:val="-17"/>
            <w:sz w:val="30"/>
            <w:u w:val="thick" w:color="0000ED"/>
          </w:rPr>
          <w:t> </w:t>
        </w:r>
        <w:r>
          <w:rPr>
            <w:color w:val="0000ED"/>
            <w:sz w:val="30"/>
            <w:u w:val="thick" w:color="0000ED"/>
          </w:rPr>
          <w:t>AI-driven analytics and </w:t>
        </w:r>
        <w:r>
          <w:rPr>
            <w:color w:val="0000ED"/>
            <w:spacing w:val="-2"/>
            <w:sz w:val="30"/>
            <w:u w:val="thick" w:color="0000ED"/>
          </w:rPr>
          <w:t>visualization</w:t>
        </w:r>
      </w:hyperlink>
    </w:p>
    <w:p>
      <w:pPr>
        <w:spacing w:before="0"/>
        <w:ind w:left="1919" w:right="0" w:hanging="300"/>
        <w:jc w:val="left"/>
        <w:rPr>
          <w:sz w:val="30"/>
        </w:rPr>
      </w:pPr>
      <w:r>
        <w:rPr>
          <w:sz w:val="30"/>
        </w:rPr>
        <w:t>1.</w:t>
      </w:r>
      <w:r>
        <w:rPr>
          <w:spacing w:val="-6"/>
          <w:sz w:val="30"/>
        </w:rPr>
        <w:t> </w:t>
      </w:r>
      <w:hyperlink w:history="true" w:anchor="_bookmark556">
        <w:r>
          <w:rPr>
            <w:color w:val="0000ED"/>
            <w:sz w:val="30"/>
            <w:u w:val="thick" w:color="0000ED"/>
          </w:rPr>
          <w:t>Ethical</w:t>
        </w:r>
        <w:r>
          <w:rPr>
            <w:color w:val="0000ED"/>
            <w:spacing w:val="-6"/>
            <w:sz w:val="30"/>
            <w:u w:val="thick" w:color="0000ED"/>
          </w:rPr>
          <w:t> </w:t>
        </w:r>
        <w:r>
          <w:rPr>
            <w:color w:val="0000ED"/>
            <w:sz w:val="30"/>
            <w:u w:val="thick" w:color="0000ED"/>
          </w:rPr>
          <w:t>considerations</w:t>
        </w:r>
        <w:r>
          <w:rPr>
            <w:color w:val="0000ED"/>
            <w:spacing w:val="-6"/>
            <w:sz w:val="30"/>
            <w:u w:val="thick" w:color="0000ED"/>
          </w:rPr>
          <w:t> </w:t>
        </w:r>
        <w:r>
          <w:rPr>
            <w:color w:val="0000ED"/>
            <w:sz w:val="30"/>
            <w:u w:val="thick" w:color="0000ED"/>
          </w:rPr>
          <w:t>in</w:t>
        </w:r>
        <w:r>
          <w:rPr>
            <w:color w:val="0000ED"/>
            <w:spacing w:val="-6"/>
            <w:sz w:val="30"/>
            <w:u w:val="thick" w:color="0000ED"/>
          </w:rPr>
          <w:t> </w:t>
        </w:r>
        <w:r>
          <w:rPr>
            <w:color w:val="0000ED"/>
            <w:sz w:val="30"/>
            <w:u w:val="thick" w:color="0000ED"/>
          </w:rPr>
          <w:t>automated</w:t>
        </w:r>
        <w:r>
          <w:rPr>
            <w:color w:val="0000ED"/>
            <w:spacing w:val="-6"/>
            <w:sz w:val="30"/>
            <w:u w:val="thick" w:color="0000ED"/>
          </w:rPr>
          <w:t> </w:t>
        </w:r>
        <w:r>
          <w:rPr>
            <w:color w:val="0000ED"/>
            <w:sz w:val="30"/>
            <w:u w:val="thick" w:color="0000ED"/>
          </w:rPr>
          <w:t>data</w:t>
        </w:r>
        <w:r>
          <w:rPr>
            <w:color w:val="0000ED"/>
            <w:spacing w:val="-6"/>
            <w:sz w:val="30"/>
            <w:u w:val="thick" w:color="0000ED"/>
          </w:rPr>
          <w:t> </w:t>
        </w:r>
        <w:r>
          <w:rPr>
            <w:color w:val="0000ED"/>
            <w:sz w:val="30"/>
            <w:u w:val="thick" w:color="0000ED"/>
          </w:rPr>
          <w:t>anal</w:t>
        </w:r>
        <w:r>
          <w:rPr>
            <w:color w:val="0000ED"/>
            <w:sz w:val="30"/>
          </w:rPr>
          <w:t>y</w:t>
        </w:r>
        <w:r>
          <w:rPr>
            <w:color w:val="0000ED"/>
            <w:sz w:val="30"/>
            <w:u w:val="thick" w:color="0000ED"/>
          </w:rPr>
          <w:t>sis</w:t>
        </w:r>
        <w:r>
          <w:rPr>
            <w:color w:val="0000ED"/>
            <w:spacing w:val="-6"/>
            <w:sz w:val="30"/>
            <w:u w:val="thick" w:color="0000ED"/>
          </w:rPr>
          <w:t> </w:t>
        </w:r>
        <w:r>
          <w:rPr>
            <w:color w:val="0000ED"/>
            <w:sz w:val="30"/>
            <w:u w:val="thick" w:color="0000ED"/>
          </w:rPr>
          <w:t>and</w:t>
        </w:r>
        <w:r>
          <w:rPr>
            <w:color w:val="0000ED"/>
            <w:sz w:val="30"/>
          </w:rPr>
          <w:t> </w:t>
        </w:r>
        <w:r>
          <w:rPr>
            <w:color w:val="0000ED"/>
            <w:spacing w:val="-2"/>
            <w:sz w:val="30"/>
          </w:rPr>
          <w:t>p</w:t>
        </w:r>
        <w:r>
          <w:rPr>
            <w:color w:val="0000ED"/>
            <w:spacing w:val="-2"/>
            <w:sz w:val="30"/>
            <w:u w:val="thick" w:color="0000ED"/>
          </w:rPr>
          <w:t>resentation</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559">
        <w:r>
          <w:rPr>
            <w:color w:val="0000ED"/>
            <w:sz w:val="30"/>
            <w:u w:val="thick" w:color="0000ED"/>
          </w:rPr>
          <w:t>Future trends in</w:t>
        </w:r>
        <w:r>
          <w:rPr>
            <w:color w:val="0000ED"/>
            <w:spacing w:val="-17"/>
            <w:sz w:val="30"/>
            <w:u w:val="thick" w:color="0000ED"/>
          </w:rPr>
          <w:t> </w:t>
        </w:r>
        <w:r>
          <w:rPr>
            <w:color w:val="0000ED"/>
            <w:sz w:val="30"/>
            <w:u w:val="thick" w:color="0000ED"/>
          </w:rPr>
          <w:t>AI-driven data anal</w:t>
        </w:r>
        <w:r>
          <w:rPr>
            <w:color w:val="0000ED"/>
            <w:sz w:val="30"/>
          </w:rPr>
          <w:t>y</w:t>
        </w:r>
        <w:r>
          <w:rPr>
            <w:color w:val="0000ED"/>
            <w:sz w:val="30"/>
            <w:u w:val="thick" w:color="0000ED"/>
          </w:rPr>
          <w:t>tics and </w:t>
        </w:r>
        <w:r>
          <w:rPr>
            <w:color w:val="0000ED"/>
            <w:spacing w:val="-2"/>
            <w:sz w:val="30"/>
            <w:u w:val="thick" w:color="0000ED"/>
          </w:rPr>
          <w:t>visualization</w:t>
        </w:r>
      </w:hyperlink>
    </w:p>
    <w:p>
      <w:pPr>
        <w:pStyle w:val="ListParagraph"/>
        <w:numPr>
          <w:ilvl w:val="8"/>
          <w:numId w:val="35"/>
        </w:numPr>
        <w:tabs>
          <w:tab w:pos="1320" w:val="left" w:leader="none"/>
        </w:tabs>
        <w:spacing w:line="240" w:lineRule="auto" w:before="0" w:after="0"/>
        <w:ind w:left="1319" w:right="0" w:hanging="301"/>
        <w:jc w:val="left"/>
        <w:rPr>
          <w:sz w:val="30"/>
        </w:rPr>
      </w:pPr>
      <w:r>
        <w:rPr/>
        <w:pict>
          <v:rect style="position:absolute;margin-left:193.069656pt;margin-top:14.753901pt;width:2.258468pt;height:1.5pt;mso-position-horizontal-relative:page;mso-position-vertical-relative:paragraph;z-index:-22112256" id="docshape1549" filled="true" fillcolor="#0000ed" stroked="false">
            <v:fill type="solid"/>
            <w10:wrap type="none"/>
          </v:rect>
        </w:pict>
      </w:r>
      <w:hyperlink w:history="true" w:anchor="_bookmark572">
        <w:r>
          <w:rPr>
            <w:color w:val="0000ED"/>
            <w:spacing w:val="-2"/>
            <w:sz w:val="30"/>
            <w:u w:val="thick" w:color="0000ED"/>
          </w:rPr>
          <w:t>Summar</w:t>
        </w:r>
        <w:r>
          <w:rPr>
            <w:color w:val="0000ED"/>
            <w:spacing w:val="-2"/>
            <w:sz w:val="30"/>
          </w:rPr>
          <w:t>y</w:t>
        </w:r>
      </w:hyperlink>
    </w:p>
    <w:p>
      <w:pPr>
        <w:pStyle w:val="ListParagraph"/>
        <w:numPr>
          <w:ilvl w:val="8"/>
          <w:numId w:val="35"/>
        </w:numPr>
        <w:tabs>
          <w:tab w:pos="1320" w:val="left" w:leader="none"/>
        </w:tabs>
        <w:spacing w:line="240" w:lineRule="auto" w:before="0" w:after="0"/>
        <w:ind w:left="1319" w:right="0" w:hanging="451"/>
        <w:jc w:val="left"/>
        <w:rPr>
          <w:sz w:val="30"/>
        </w:rPr>
      </w:pPr>
      <w:hyperlink w:history="true" w:anchor="_bookmark573">
        <w:r>
          <w:rPr>
            <w:color w:val="0000ED"/>
            <w:sz w:val="30"/>
            <w:u w:val="thick" w:color="0000ED"/>
          </w:rPr>
          <w:t>Further readin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and </w:t>
        </w:r>
        <w:r>
          <w:rPr>
            <w:color w:val="0000ED"/>
            <w:spacing w:val="-2"/>
            <w:sz w:val="30"/>
            <w:u w:val="thick" w:color="0000ED"/>
          </w:rPr>
          <w:t>resources</w:t>
        </w:r>
      </w:hyperlink>
    </w:p>
    <w:p>
      <w:pPr>
        <w:pStyle w:val="ListParagraph"/>
        <w:numPr>
          <w:ilvl w:val="8"/>
          <w:numId w:val="35"/>
        </w:numPr>
        <w:tabs>
          <w:tab w:pos="1320" w:val="left" w:leader="none"/>
        </w:tabs>
        <w:spacing w:line="240" w:lineRule="auto" w:before="0" w:after="0"/>
        <w:ind w:left="1319" w:right="0" w:hanging="440"/>
        <w:jc w:val="left"/>
        <w:rPr>
          <w:sz w:val="30"/>
        </w:rPr>
      </w:pPr>
      <w:hyperlink w:history="true" w:anchor="_bookmark574">
        <w:r>
          <w:rPr>
            <w:color w:val="0000ED"/>
            <w:spacing w:val="-5"/>
            <w:sz w:val="30"/>
            <w:u w:val="thick" w:color="0000ED"/>
          </w:rPr>
          <w:t>Q&amp;A</w:t>
        </w:r>
      </w:hyperlink>
    </w:p>
    <w:p>
      <w:pPr>
        <w:pStyle w:val="ListParagraph"/>
        <w:numPr>
          <w:ilvl w:val="6"/>
          <w:numId w:val="35"/>
        </w:numPr>
        <w:tabs>
          <w:tab w:pos="720" w:val="left" w:leader="none"/>
        </w:tabs>
        <w:spacing w:line="240" w:lineRule="auto" w:before="0" w:after="0"/>
        <w:ind w:left="719" w:right="0" w:hanging="451"/>
        <w:jc w:val="left"/>
        <w:rPr>
          <w:sz w:val="30"/>
        </w:rPr>
      </w:pPr>
      <w:hyperlink w:history="true" w:anchor="_bookmark576">
        <w:r>
          <w:rPr>
            <w:color w:val="0000ED"/>
            <w:sz w:val="30"/>
            <w:u w:val="thick" w:color="0000ED"/>
          </w:rPr>
          <w:t>Cha</w:t>
        </w:r>
        <w:r>
          <w:rPr>
            <w:color w:val="0000ED"/>
            <w:sz w:val="30"/>
          </w:rPr>
          <w:t>p</w:t>
        </w:r>
        <w:r>
          <w:rPr>
            <w:color w:val="0000ED"/>
            <w:sz w:val="30"/>
            <w:u w:val="thick" w:color="0000ED"/>
          </w:rPr>
          <w:t>ter 10: Ethical and Secure</w:t>
        </w:r>
        <w:r>
          <w:rPr>
            <w:color w:val="0000ED"/>
            <w:spacing w:val="-17"/>
            <w:sz w:val="30"/>
            <w:u w:val="thick" w:color="0000ED"/>
          </w:rPr>
          <w:t> </w:t>
        </w:r>
        <w:r>
          <w:rPr>
            <w:color w:val="0000ED"/>
            <w:sz w:val="30"/>
            <w:u w:val="thick" w:color="0000ED"/>
          </w:rPr>
          <w:t>AI </w:t>
        </w:r>
        <w:r>
          <w:rPr>
            <w:color w:val="0000ED"/>
            <w:spacing w:val="-2"/>
            <w:sz w:val="30"/>
            <w:u w:val="thick" w:color="0000ED"/>
          </w:rPr>
          <w:t>Implications</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578">
        <w:r>
          <w:rPr>
            <w:color w:val="0000ED"/>
            <w:sz w:val="30"/>
            <w:u w:val="thick" w:color="0000ED"/>
          </w:rPr>
          <w:t>The landscape of</w:t>
        </w:r>
        <w:r>
          <w:rPr>
            <w:color w:val="0000ED"/>
            <w:spacing w:val="-17"/>
            <w:sz w:val="30"/>
            <w:u w:val="thick" w:color="0000ED"/>
          </w:rPr>
          <w:t> </w:t>
        </w:r>
        <w:r>
          <w:rPr>
            <w:color w:val="0000ED"/>
            <w:sz w:val="30"/>
            <w:u w:val="thick" w:color="0000ED"/>
          </w:rPr>
          <w:t>AI </w:t>
        </w:r>
        <w:r>
          <w:rPr>
            <w:color w:val="0000ED"/>
            <w:spacing w:val="-2"/>
            <w:sz w:val="30"/>
            <w:u w:val="thick" w:color="0000ED"/>
          </w:rPr>
          <w:t>ethics</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580">
        <w:r>
          <w:rPr>
            <w:color w:val="0000ED"/>
            <w:sz w:val="30"/>
            <w:u w:val="thick" w:color="0000ED"/>
          </w:rPr>
          <w:t>The societal im</w:t>
        </w:r>
        <w:r>
          <w:rPr>
            <w:color w:val="0000ED"/>
            <w:sz w:val="30"/>
          </w:rPr>
          <w:t>p</w:t>
        </w:r>
        <w:r>
          <w:rPr>
            <w:color w:val="0000ED"/>
            <w:sz w:val="30"/>
            <w:u w:val="thick" w:color="0000ED"/>
          </w:rPr>
          <w:t>act of</w:t>
        </w:r>
        <w:r>
          <w:rPr>
            <w:color w:val="0000ED"/>
            <w:spacing w:val="-17"/>
            <w:sz w:val="30"/>
            <w:u w:val="thick" w:color="0000ED"/>
          </w:rPr>
          <w:t> </w:t>
        </w:r>
        <w:r>
          <w:rPr>
            <w:color w:val="0000ED"/>
            <w:spacing w:val="-5"/>
            <w:sz w:val="30"/>
            <w:u w:val="thick" w:color="0000ED"/>
          </w:rPr>
          <w:t>AI</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582">
        <w:r>
          <w:rPr>
            <w:color w:val="0000ED"/>
            <w:sz w:val="30"/>
            <w:u w:val="thick" w:color="0000ED"/>
          </w:rPr>
          <w:t>The im</w:t>
        </w:r>
        <w:r>
          <w:rPr>
            <w:color w:val="0000ED"/>
            <w:sz w:val="30"/>
          </w:rPr>
          <w:t>p</w:t>
        </w:r>
        <w:r>
          <w:rPr>
            <w:color w:val="0000ED"/>
            <w:sz w:val="30"/>
            <w:u w:val="thick" w:color="0000ED"/>
          </w:rPr>
          <w:t>ortance of ethical</w:t>
        </w:r>
        <w:r>
          <w:rPr>
            <w:color w:val="0000ED"/>
            <w:spacing w:val="-17"/>
            <w:sz w:val="30"/>
            <w:u w:val="thick" w:color="0000ED"/>
          </w:rPr>
          <w:t> </w:t>
        </w:r>
        <w:r>
          <w:rPr>
            <w:color w:val="0000ED"/>
            <w:sz w:val="30"/>
            <w:u w:val="thick" w:color="0000ED"/>
          </w:rPr>
          <w:t>AI </w:t>
        </w:r>
        <w:r>
          <w:rPr>
            <w:color w:val="0000ED"/>
            <w:spacing w:val="-2"/>
            <w:sz w:val="30"/>
            <w:u w:val="thick" w:color="0000ED"/>
          </w:rPr>
          <w:t>design</w:t>
        </w:r>
      </w:hyperlink>
    </w:p>
    <w:p>
      <w:pPr>
        <w:pStyle w:val="ListParagraph"/>
        <w:numPr>
          <w:ilvl w:val="7"/>
          <w:numId w:val="35"/>
        </w:numPr>
        <w:tabs>
          <w:tab w:pos="1320" w:val="left" w:leader="none"/>
        </w:tabs>
        <w:spacing w:line="240" w:lineRule="auto" w:before="0" w:after="0"/>
        <w:ind w:left="1319" w:right="0" w:hanging="301"/>
        <w:jc w:val="left"/>
        <w:rPr>
          <w:sz w:val="30"/>
        </w:rPr>
      </w:pPr>
      <w:r>
        <w:rPr/>
        <w:pict>
          <v:shape style="position:absolute;margin-left:201.800003pt;margin-top:14.75467pt;width:69.350pt;height:1.5pt;mso-position-horizontal-relative:page;mso-position-vertical-relative:paragraph;z-index:-22111744" id="docshape1550" coordorigin="4036,295" coordsize="1387,30" path="m5422,295l5197,295,4036,295,4036,325,5197,325,5422,325,5422,295xe" filled="true" fillcolor="#0000ed" stroked="false">
            <v:path arrowok="t"/>
            <v:fill type="solid"/>
            <w10:wrap type="none"/>
          </v:shape>
        </w:pict>
      </w:r>
      <w:hyperlink w:history="true" w:anchor="_bookmark584">
        <w:r>
          <w:rPr>
            <w:color w:val="0000ED"/>
            <w:sz w:val="30"/>
            <w:u w:val="thick" w:color="0000ED"/>
          </w:rPr>
          <w:t>AI securit</w:t>
        </w:r>
        <w:r>
          <w:rPr>
            <w:color w:val="0000ED"/>
            <w:sz w:val="30"/>
          </w:rPr>
          <w:t>y </w:t>
        </w:r>
        <w:r>
          <w:rPr>
            <w:color w:val="0000ED"/>
            <w:spacing w:val="-2"/>
            <w:sz w:val="30"/>
          </w:rPr>
          <w:t>challenges</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590">
        <w:r>
          <w:rPr>
            <w:color w:val="0000ED"/>
            <w:sz w:val="30"/>
            <w:u w:val="thick" w:color="0000ED"/>
          </w:rPr>
          <w:t>Re</w:t>
        </w:r>
        <w:r>
          <w:rPr>
            <w:color w:val="0000ED"/>
            <w:sz w:val="30"/>
          </w:rPr>
          <w:t>g</w:t>
        </w:r>
        <w:r>
          <w:rPr>
            <w:color w:val="0000ED"/>
            <w:sz w:val="30"/>
            <w:u w:val="thick" w:color="0000ED"/>
          </w:rPr>
          <w:t>ulatory frameworks and </w:t>
        </w:r>
        <w:r>
          <w:rPr>
            <w:color w:val="0000ED"/>
            <w:spacing w:val="-2"/>
            <w:sz w:val="30"/>
            <w:u w:val="thick" w:color="0000ED"/>
          </w:rPr>
          <w:t>standards</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591">
        <w:r>
          <w:rPr>
            <w:color w:val="0000ED"/>
            <w:sz w:val="30"/>
            <w:u w:val="thick" w:color="0000ED"/>
          </w:rPr>
          <w:t>Existin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and</w:t>
        </w:r>
        <w:r>
          <w:rPr>
            <w:color w:val="0000ED"/>
            <w:spacing w:val="-3"/>
            <w:sz w:val="30"/>
            <w:u w:val="thick" w:color="0000ED"/>
          </w:rPr>
          <w:t> </w:t>
        </w:r>
        <w:r>
          <w:rPr>
            <w:color w:val="0000ED"/>
            <w:sz w:val="30"/>
            <w:u w:val="thick" w:color="0000ED"/>
          </w:rPr>
          <w:t>emerging</w:t>
        </w:r>
        <w:r>
          <w:rPr>
            <w:color w:val="0000ED"/>
            <w:spacing w:val="-2"/>
            <w:sz w:val="30"/>
            <w:u w:val="thick" w:color="0000ED"/>
          </w:rPr>
          <w:t> </w:t>
        </w:r>
        <w:r>
          <w:rPr>
            <w:color w:val="0000ED"/>
            <w:sz w:val="30"/>
            <w:u w:val="thick" w:color="0000ED"/>
          </w:rPr>
          <w:t>regulatory</w:t>
        </w:r>
        <w:r>
          <w:rPr>
            <w:color w:val="0000ED"/>
            <w:spacing w:val="-1"/>
            <w:sz w:val="30"/>
            <w:u w:val="thick" w:color="0000ED"/>
          </w:rPr>
          <w:t> </w:t>
        </w:r>
        <w:r>
          <w:rPr>
            <w:color w:val="0000ED"/>
            <w:spacing w:val="-2"/>
            <w:sz w:val="30"/>
            <w:u w:val="thick" w:color="0000ED"/>
          </w:rPr>
          <w:t>frameworks</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596">
        <w:r>
          <w:rPr>
            <w:color w:val="0000ED"/>
            <w:sz w:val="30"/>
            <w:u w:val="thick" w:color="0000ED"/>
          </w:rPr>
          <w:t>The role of international standards and</w:t>
        </w:r>
        <w:r>
          <w:rPr>
            <w:color w:val="0000ED"/>
            <w:sz w:val="30"/>
          </w:rPr>
          <w:t> </w:t>
        </w:r>
        <w:r>
          <w:rPr>
            <w:color w:val="0000ED"/>
            <w:spacing w:val="-2"/>
            <w:sz w:val="30"/>
          </w:rPr>
          <w:t>g</w:t>
        </w:r>
        <w:r>
          <w:rPr>
            <w:color w:val="0000ED"/>
            <w:spacing w:val="-2"/>
            <w:sz w:val="30"/>
            <w:u w:val="thick" w:color="0000ED"/>
          </w:rPr>
          <w:t>uidelines</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601">
        <w:r>
          <w:rPr>
            <w:color w:val="0000ED"/>
            <w:sz w:val="30"/>
            <w:u w:val="thick" w:color="0000ED"/>
          </w:rPr>
          <w:t>Best</w:t>
        </w:r>
        <w:r>
          <w:rPr>
            <w:color w:val="0000ED"/>
            <w:sz w:val="30"/>
          </w:rPr>
          <w:t> p</w:t>
        </w:r>
        <w:r>
          <w:rPr>
            <w:color w:val="0000ED"/>
            <w:sz w:val="30"/>
            <w:u w:val="thick" w:color="0000ED"/>
          </w:rPr>
          <w:t>ractices for ethical</w:t>
        </w:r>
        <w:r>
          <w:rPr>
            <w:color w:val="0000ED"/>
            <w:spacing w:val="-17"/>
            <w:sz w:val="30"/>
            <w:u w:val="thick" w:color="0000ED"/>
          </w:rPr>
          <w:t> </w:t>
        </w:r>
        <w:r>
          <w:rPr>
            <w:color w:val="0000ED"/>
            <w:sz w:val="30"/>
            <w:u w:val="thick" w:color="0000ED"/>
          </w:rPr>
          <w:t>AI </w:t>
        </w:r>
        <w:r>
          <w:rPr>
            <w:color w:val="0000ED"/>
            <w:spacing w:val="-2"/>
            <w:sz w:val="30"/>
            <w:u w:val="thick" w:color="0000ED"/>
          </w:rPr>
          <w:t>development</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605">
        <w:r>
          <w:rPr>
            <w:color w:val="0000ED"/>
            <w:sz w:val="30"/>
            <w:u w:val="thick" w:color="0000ED"/>
          </w:rPr>
          <w:t>Im</w:t>
        </w:r>
        <w:r>
          <w:rPr>
            <w:color w:val="0000ED"/>
            <w:sz w:val="30"/>
          </w:rPr>
          <w:t>p</w:t>
        </w:r>
        <w:r>
          <w:rPr>
            <w:color w:val="0000ED"/>
            <w:sz w:val="30"/>
            <w:u w:val="thick" w:color="0000ED"/>
          </w:rPr>
          <w:t>lementing</w:t>
        </w:r>
        <w:r>
          <w:rPr>
            <w:color w:val="0000ED"/>
            <w:spacing w:val="-17"/>
            <w:sz w:val="30"/>
            <w:u w:val="thick" w:color="0000ED"/>
          </w:rPr>
          <w:t> </w:t>
        </w:r>
        <w:r>
          <w:rPr>
            <w:color w:val="0000ED"/>
            <w:sz w:val="30"/>
            <w:u w:val="thick" w:color="0000ED"/>
          </w:rPr>
          <w:t>AI security </w:t>
        </w:r>
        <w:r>
          <w:rPr>
            <w:color w:val="0000ED"/>
            <w:spacing w:val="-2"/>
            <w:sz w:val="30"/>
            <w:u w:val="thick" w:color="0000ED"/>
          </w:rPr>
          <w:t>measures</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07">
        <w:r>
          <w:rPr>
            <w:color w:val="0000ED"/>
            <w:sz w:val="30"/>
            <w:u w:val="thick" w:color="0000ED"/>
          </w:rPr>
          <w:t>Strate</w:t>
        </w:r>
        <w:r>
          <w:rPr>
            <w:color w:val="0000ED"/>
            <w:sz w:val="30"/>
          </w:rPr>
          <w:t>g</w:t>
        </w:r>
        <w:r>
          <w:rPr>
            <w:color w:val="0000ED"/>
            <w:sz w:val="30"/>
            <w:u w:val="thick" w:color="0000ED"/>
          </w:rPr>
          <w:t>ies for implementing</w:t>
        </w:r>
        <w:r>
          <w:rPr>
            <w:color w:val="0000ED"/>
            <w:spacing w:val="-17"/>
            <w:sz w:val="30"/>
            <w:u w:val="thick" w:color="0000ED"/>
          </w:rPr>
          <w:t> </w:t>
        </w:r>
        <w:r>
          <w:rPr>
            <w:color w:val="0000ED"/>
            <w:sz w:val="30"/>
            <w:u w:val="thick" w:color="0000ED"/>
          </w:rPr>
          <w:t>AI security </w:t>
        </w:r>
        <w:r>
          <w:rPr>
            <w:color w:val="0000ED"/>
            <w:spacing w:val="-2"/>
            <w:sz w:val="30"/>
            <w:u w:val="thick" w:color="0000ED"/>
          </w:rPr>
          <w:t>measures</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610">
        <w:r>
          <w:rPr>
            <w:color w:val="0000ED"/>
            <w:sz w:val="30"/>
            <w:u w:val="thick" w:color="0000ED"/>
          </w:rPr>
          <w:t>Future directions in ethical and secure</w:t>
        </w:r>
        <w:r>
          <w:rPr>
            <w:color w:val="0000ED"/>
            <w:spacing w:val="-17"/>
            <w:sz w:val="30"/>
            <w:u w:val="thick" w:color="0000ED"/>
          </w:rPr>
          <w:t> </w:t>
        </w:r>
        <w:r>
          <w:rPr>
            <w:color w:val="0000ED"/>
            <w:spacing w:val="-5"/>
            <w:sz w:val="30"/>
            <w:u w:val="thick" w:color="0000ED"/>
          </w:rPr>
          <w:t>AI</w:t>
        </w:r>
      </w:hyperlink>
    </w:p>
    <w:p>
      <w:pPr>
        <w:pStyle w:val="ListParagraph"/>
        <w:numPr>
          <w:ilvl w:val="8"/>
          <w:numId w:val="35"/>
        </w:numPr>
        <w:tabs>
          <w:tab w:pos="1920" w:val="left" w:leader="none"/>
        </w:tabs>
        <w:spacing w:line="240" w:lineRule="auto" w:before="0" w:after="0"/>
        <w:ind w:left="1919" w:right="804" w:hanging="300"/>
        <w:jc w:val="left"/>
        <w:rPr>
          <w:sz w:val="30"/>
        </w:rPr>
      </w:pPr>
      <w:r>
        <w:rPr/>
        <w:pict>
          <v:rect style="position:absolute;margin-left:373.838684pt;margin-top:14.753922pt;width:126.821455pt;height:1.5pt;mso-position-horizontal-relative:page;mso-position-vertical-relative:paragraph;z-index:-22111232" id="docshape1551" filled="true" fillcolor="#0000ed" stroked="false">
            <v:fill type="solid"/>
            <w10:wrap type="none"/>
          </v:rect>
        </w:pict>
      </w:r>
      <w:hyperlink w:history="true" w:anchor="_bookmark613">
        <w:r>
          <w:rPr>
            <w:color w:val="0000ED"/>
            <w:sz w:val="30"/>
            <w:u w:val="thick" w:color="0000ED"/>
          </w:rPr>
          <w:t>Predictions</w:t>
        </w:r>
        <w:r>
          <w:rPr>
            <w:color w:val="0000ED"/>
            <w:spacing w:val="-8"/>
            <w:sz w:val="30"/>
            <w:u w:val="thick" w:color="0000ED"/>
          </w:rPr>
          <w:t> </w:t>
        </w:r>
        <w:r>
          <w:rPr>
            <w:color w:val="0000ED"/>
            <w:sz w:val="30"/>
            <w:u w:val="thick" w:color="0000ED"/>
          </w:rPr>
          <w:t>for</w:t>
        </w:r>
        <w:r>
          <w:rPr>
            <w:color w:val="0000ED"/>
            <w:spacing w:val="-6"/>
            <w:sz w:val="30"/>
            <w:u w:val="thick" w:color="0000ED"/>
          </w:rPr>
          <w:t> </w:t>
        </w:r>
        <w:r>
          <w:rPr>
            <w:color w:val="0000ED"/>
            <w:sz w:val="30"/>
            <w:u w:val="thick" w:color="0000ED"/>
          </w:rPr>
          <w:t>ethical</w:t>
        </w:r>
        <w:r>
          <w:rPr>
            <w:color w:val="0000ED"/>
            <w:spacing w:val="-6"/>
            <w:sz w:val="30"/>
            <w:u w:val="thick" w:color="0000ED"/>
          </w:rPr>
          <w:t> </w:t>
        </w:r>
        <w:r>
          <w:rPr>
            <w:color w:val="0000ED"/>
            <w:sz w:val="30"/>
            <w:u w:val="thick" w:color="0000ED"/>
          </w:rPr>
          <w:t>and</w:t>
        </w:r>
        <w:r>
          <w:rPr>
            <w:color w:val="0000ED"/>
            <w:spacing w:val="-6"/>
            <w:sz w:val="30"/>
            <w:u w:val="thick" w:color="0000ED"/>
          </w:rPr>
          <w:t> </w:t>
        </w:r>
        <w:r>
          <w:rPr>
            <w:color w:val="0000ED"/>
            <w:sz w:val="30"/>
            <w:u w:val="thick" w:color="0000ED"/>
          </w:rPr>
          <w:t>securit</w:t>
        </w:r>
        <w:r>
          <w:rPr>
            <w:color w:val="0000ED"/>
            <w:sz w:val="30"/>
          </w:rPr>
          <w:t>y</w:t>
        </w:r>
        <w:r>
          <w:rPr>
            <w:color w:val="0000ED"/>
            <w:spacing w:val="-6"/>
            <w:sz w:val="30"/>
          </w:rPr>
          <w:t> </w:t>
        </w:r>
        <w:r>
          <w:rPr>
            <w:color w:val="0000ED"/>
            <w:sz w:val="30"/>
          </w:rPr>
          <w:t>considerations</w:t>
        </w:r>
        <w:r>
          <w:rPr>
            <w:color w:val="0000ED"/>
            <w:spacing w:val="-6"/>
            <w:sz w:val="30"/>
          </w:rPr>
          <w:t> </w:t>
        </w:r>
        <w:r>
          <w:rPr>
            <w:color w:val="0000ED"/>
            <w:sz w:val="30"/>
          </w:rPr>
          <w:t>in</w:t>
        </w:r>
        <w:r>
          <w:rPr>
            <w:color w:val="0000ED"/>
            <w:spacing w:val="-19"/>
            <w:sz w:val="30"/>
          </w:rPr>
          <w:t> </w:t>
        </w:r>
        <w:r>
          <w:rPr>
            <w:color w:val="0000ED"/>
            <w:sz w:val="30"/>
          </w:rPr>
          <w:t>AI </w:t>
        </w:r>
        <w:r>
          <w:rPr>
            <w:color w:val="0000ED"/>
            <w:spacing w:val="-2"/>
            <w:sz w:val="30"/>
            <w:u w:val="thick" w:color="0000ED"/>
          </w:rPr>
          <w:t>develo</w:t>
        </w:r>
        <w:r>
          <w:rPr>
            <w:color w:val="0000ED"/>
            <w:spacing w:val="-2"/>
            <w:sz w:val="30"/>
          </w:rPr>
          <w:t>p</w:t>
        </w:r>
        <w:r>
          <w:rPr>
            <w:color w:val="0000ED"/>
            <w:spacing w:val="-2"/>
            <w:sz w:val="30"/>
            <w:u w:val="thick" w:color="0000ED"/>
          </w:rPr>
          <w:t>ment</w:t>
        </w:r>
      </w:hyperlink>
    </w:p>
    <w:p>
      <w:pPr>
        <w:pStyle w:val="ListParagraph"/>
        <w:numPr>
          <w:ilvl w:val="8"/>
          <w:numId w:val="35"/>
        </w:numPr>
        <w:tabs>
          <w:tab w:pos="1920" w:val="left" w:leader="none"/>
        </w:tabs>
        <w:spacing w:line="240" w:lineRule="auto" w:before="0" w:after="0"/>
        <w:ind w:left="1919" w:right="276" w:hanging="300"/>
        <w:jc w:val="left"/>
        <w:rPr>
          <w:sz w:val="30"/>
        </w:rPr>
      </w:pPr>
      <w:r>
        <w:rPr/>
        <w:pict>
          <v:rect style="position:absolute;margin-left:212.222488pt;margin-top:32.003922pt;width:2.254072pt;height:1.5pt;mso-position-horizontal-relative:page;mso-position-vertical-relative:paragraph;z-index:-22110720" id="docshape1552" filled="true" fillcolor="#0000ed" stroked="false">
            <v:fill type="solid"/>
            <w10:wrap type="none"/>
          </v:rect>
        </w:pict>
      </w:r>
      <w:hyperlink w:history="true" w:anchor="_bookmark616">
        <w:r>
          <w:rPr>
            <w:color w:val="0000ED"/>
            <w:sz w:val="30"/>
            <w:u w:val="thick" w:color="0000ED"/>
          </w:rPr>
          <w:t>Emer</w:t>
        </w:r>
        <w:r>
          <w:rPr>
            <w:color w:val="0000ED"/>
            <w:sz w:val="30"/>
          </w:rPr>
          <w:t>g</w:t>
        </w:r>
        <w:r>
          <w:rPr>
            <w:color w:val="0000ED"/>
            <w:sz w:val="30"/>
            <w:u w:val="thick" w:color="0000ED"/>
          </w:rPr>
          <w:t>ing</w:t>
        </w:r>
        <w:r>
          <w:rPr>
            <w:color w:val="0000ED"/>
            <w:spacing w:val="-10"/>
            <w:sz w:val="30"/>
            <w:u w:val="thick" w:color="0000ED"/>
          </w:rPr>
          <w:t> </w:t>
        </w:r>
        <w:r>
          <w:rPr>
            <w:color w:val="0000ED"/>
            <w:sz w:val="30"/>
            <w:u w:val="thick" w:color="0000ED"/>
          </w:rPr>
          <w:t>technologies</w:t>
        </w:r>
        <w:r>
          <w:rPr>
            <w:color w:val="0000ED"/>
            <w:spacing w:val="-7"/>
            <w:sz w:val="30"/>
            <w:u w:val="thick" w:color="0000ED"/>
          </w:rPr>
          <w:t> </w:t>
        </w:r>
        <w:r>
          <w:rPr>
            <w:color w:val="0000ED"/>
            <w:sz w:val="30"/>
            <w:u w:val="thick" w:color="0000ED"/>
          </w:rPr>
          <w:t>and</w:t>
        </w:r>
        <w:r>
          <w:rPr>
            <w:color w:val="0000ED"/>
            <w:spacing w:val="-7"/>
            <w:sz w:val="30"/>
            <w:u w:val="thick" w:color="0000ED"/>
          </w:rPr>
          <w:t> </w:t>
        </w:r>
        <w:r>
          <w:rPr>
            <w:color w:val="0000ED"/>
            <w:sz w:val="30"/>
            <w:u w:val="thick" w:color="0000ED"/>
          </w:rPr>
          <w:t>methodologies</w:t>
        </w:r>
        <w:r>
          <w:rPr>
            <w:color w:val="0000ED"/>
            <w:spacing w:val="-7"/>
            <w:sz w:val="30"/>
            <w:u w:val="thick" w:color="0000ED"/>
          </w:rPr>
          <w:t> </w:t>
        </w:r>
        <w:r>
          <w:rPr>
            <w:color w:val="0000ED"/>
            <w:sz w:val="30"/>
            <w:u w:val="thick" w:color="0000ED"/>
          </w:rPr>
          <w:t>for</w:t>
        </w:r>
        <w:r>
          <w:rPr>
            <w:color w:val="0000ED"/>
            <w:spacing w:val="-19"/>
            <w:sz w:val="30"/>
            <w:u w:val="thick" w:color="0000ED"/>
          </w:rPr>
          <w:t> </w:t>
        </w:r>
        <w:r>
          <w:rPr>
            <w:color w:val="0000ED"/>
            <w:sz w:val="30"/>
            <w:u w:val="thick" w:color="0000ED"/>
          </w:rPr>
          <w:t>AI</w:t>
        </w:r>
        <w:r>
          <w:rPr>
            <w:color w:val="0000ED"/>
            <w:spacing w:val="-6"/>
            <w:sz w:val="30"/>
            <w:u w:val="thick" w:color="0000ED"/>
          </w:rPr>
          <w:t> </w:t>
        </w:r>
        <w:r>
          <w:rPr>
            <w:color w:val="0000ED"/>
            <w:sz w:val="30"/>
            <w:u w:val="thick" w:color="0000ED"/>
          </w:rPr>
          <w:t>ethics</w:t>
        </w:r>
        <w:r>
          <w:rPr>
            <w:color w:val="0000ED"/>
            <w:spacing w:val="-7"/>
            <w:sz w:val="30"/>
            <w:u w:val="thick" w:color="0000ED"/>
          </w:rPr>
          <w:t> </w:t>
        </w:r>
        <w:r>
          <w:rPr>
            <w:color w:val="0000ED"/>
            <w:sz w:val="30"/>
            <w:u w:val="thick" w:color="0000ED"/>
          </w:rPr>
          <w:t>and</w:t>
        </w:r>
        <w:r>
          <w:rPr>
            <w:color w:val="0000ED"/>
            <w:sz w:val="30"/>
          </w:rPr>
          <w:t> </w:t>
        </w:r>
        <w:r>
          <w:rPr>
            <w:color w:val="0000ED"/>
            <w:spacing w:val="-2"/>
            <w:sz w:val="30"/>
            <w:u w:val="thick" w:color="0000ED"/>
          </w:rPr>
          <w:t>securit</w:t>
        </w:r>
        <w:r>
          <w:rPr>
            <w:color w:val="0000ED"/>
            <w:spacing w:val="-2"/>
            <w:sz w:val="30"/>
          </w:rPr>
          <w:t>y</w:t>
        </w:r>
      </w:hyperlink>
    </w:p>
    <w:p>
      <w:pPr>
        <w:pStyle w:val="ListParagraph"/>
        <w:numPr>
          <w:ilvl w:val="7"/>
          <w:numId w:val="35"/>
        </w:numPr>
        <w:tabs>
          <w:tab w:pos="1320" w:val="left" w:leader="none"/>
        </w:tabs>
        <w:spacing w:line="240" w:lineRule="auto" w:before="0" w:after="0"/>
        <w:ind w:left="1319" w:right="0" w:hanging="301"/>
        <w:jc w:val="left"/>
        <w:rPr>
          <w:sz w:val="30"/>
        </w:rPr>
      </w:pPr>
      <w:r>
        <w:rPr/>
        <w:pict>
          <v:rect style="position:absolute;margin-left:193.069656pt;margin-top:14.75392pt;width:2.258468pt;height:1.5pt;mso-position-horizontal-relative:page;mso-position-vertical-relative:paragraph;z-index:-22110208" id="docshape1553" filled="true" fillcolor="#0000ed" stroked="false">
            <v:fill type="solid"/>
            <w10:wrap type="none"/>
          </v:rect>
        </w:pict>
      </w:r>
      <w:hyperlink w:history="true" w:anchor="_bookmark619">
        <w:r>
          <w:rPr>
            <w:color w:val="0000ED"/>
            <w:spacing w:val="-2"/>
            <w:sz w:val="30"/>
            <w:u w:val="thick" w:color="0000ED"/>
          </w:rPr>
          <w:t>Summar</w:t>
        </w:r>
        <w:r>
          <w:rPr>
            <w:color w:val="0000ED"/>
            <w:spacing w:val="-2"/>
            <w:sz w:val="30"/>
          </w:rPr>
          <w:t>y</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20">
        <w:r>
          <w:rPr>
            <w:color w:val="0000ED"/>
            <w:sz w:val="30"/>
            <w:u w:val="thick" w:color="0000ED"/>
          </w:rPr>
          <w:t>Reflective thou</w:t>
        </w:r>
        <w:r>
          <w:rPr>
            <w:color w:val="0000ED"/>
            <w:sz w:val="30"/>
          </w:rPr>
          <w:t>g</w:t>
        </w:r>
        <w:r>
          <w:rPr>
            <w:color w:val="0000ED"/>
            <w:sz w:val="30"/>
            <w:u w:val="thick" w:color="0000ED"/>
          </w:rPr>
          <w:t>hts on the path </w:t>
        </w:r>
        <w:r>
          <w:rPr>
            <w:color w:val="0000ED"/>
            <w:spacing w:val="-2"/>
            <w:sz w:val="30"/>
            <w:u w:val="thick" w:color="0000ED"/>
          </w:rPr>
          <w:t>forward</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621">
        <w:r>
          <w:rPr>
            <w:color w:val="0000ED"/>
            <w:sz w:val="30"/>
            <w:u w:val="thick" w:color="0000ED"/>
          </w:rPr>
          <w:t>Further readin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and </w:t>
        </w:r>
        <w:r>
          <w:rPr>
            <w:color w:val="0000ED"/>
            <w:spacing w:val="-2"/>
            <w:sz w:val="30"/>
            <w:u w:val="thick" w:color="0000ED"/>
          </w:rPr>
          <w:t>resources</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622">
        <w:r>
          <w:rPr>
            <w:color w:val="0000ED"/>
            <w:spacing w:val="-5"/>
            <w:sz w:val="30"/>
            <w:u w:val="thick" w:color="0000ED"/>
          </w:rPr>
          <w:t>Q&amp;A</w:t>
        </w:r>
      </w:hyperlink>
    </w:p>
    <w:p>
      <w:pPr>
        <w:pStyle w:val="ListParagraph"/>
        <w:numPr>
          <w:ilvl w:val="6"/>
          <w:numId w:val="35"/>
        </w:numPr>
        <w:tabs>
          <w:tab w:pos="720" w:val="left" w:leader="none"/>
        </w:tabs>
        <w:spacing w:line="240" w:lineRule="auto" w:before="0" w:after="0"/>
        <w:ind w:left="719" w:right="0" w:hanging="451"/>
        <w:jc w:val="left"/>
        <w:rPr>
          <w:sz w:val="30"/>
        </w:rPr>
      </w:pPr>
      <w:hyperlink w:history="true" w:anchor="_bookmark624">
        <w:r>
          <w:rPr>
            <w:color w:val="0000ED"/>
            <w:sz w:val="30"/>
            <w:u w:val="thick" w:color="0000ED"/>
          </w:rPr>
          <w:t>Cha</w:t>
        </w:r>
        <w:r>
          <w:rPr>
            <w:color w:val="0000ED"/>
            <w:sz w:val="30"/>
          </w:rPr>
          <w:t>p</w:t>
        </w:r>
        <w:r>
          <w:rPr>
            <w:color w:val="0000ED"/>
            <w:sz w:val="30"/>
            <w:u w:val="thick" w:color="0000ED"/>
          </w:rPr>
          <w:t>ter</w:t>
        </w:r>
        <w:r>
          <w:rPr>
            <w:color w:val="0000ED"/>
            <w:spacing w:val="-5"/>
            <w:sz w:val="30"/>
            <w:u w:val="thick" w:color="0000ED"/>
          </w:rPr>
          <w:t> </w:t>
        </w:r>
        <w:r>
          <w:rPr>
            <w:color w:val="0000ED"/>
            <w:sz w:val="30"/>
            <w:u w:val="thick" w:color="0000ED"/>
          </w:rPr>
          <w:t>11:</w:t>
        </w:r>
        <w:r>
          <w:rPr>
            <w:color w:val="0000ED"/>
            <w:spacing w:val="-2"/>
            <w:sz w:val="30"/>
            <w:u w:val="thick" w:color="0000ED"/>
          </w:rPr>
          <w:t> </w:t>
        </w:r>
        <w:r>
          <w:rPr>
            <w:color w:val="0000ED"/>
            <w:sz w:val="30"/>
            <w:u w:val="thick" w:color="0000ED"/>
          </w:rPr>
          <w:t>Revolutionizing</w:t>
        </w:r>
        <w:r>
          <w:rPr>
            <w:color w:val="0000ED"/>
            <w:spacing w:val="-2"/>
            <w:sz w:val="30"/>
            <w:u w:val="thick" w:color="0000ED"/>
          </w:rPr>
          <w:t> </w:t>
        </w:r>
        <w:r>
          <w:rPr>
            <w:color w:val="0000ED"/>
            <w:sz w:val="30"/>
            <w:u w:val="thick" w:color="0000ED"/>
          </w:rPr>
          <w:t>Corporate</w:t>
        </w:r>
        <w:r>
          <w:rPr>
            <w:color w:val="0000ED"/>
            <w:spacing w:val="-2"/>
            <w:sz w:val="30"/>
            <w:u w:val="thick" w:color="0000ED"/>
          </w:rPr>
          <w:t> </w:t>
        </w:r>
        <w:r>
          <w:rPr>
            <w:color w:val="0000ED"/>
            <w:sz w:val="30"/>
            <w:u w:val="thick" w:color="0000ED"/>
          </w:rPr>
          <w:t>Governance</w:t>
        </w:r>
        <w:r>
          <w:rPr>
            <w:color w:val="0000ED"/>
            <w:spacing w:val="-2"/>
            <w:sz w:val="30"/>
            <w:u w:val="thick" w:color="0000ED"/>
          </w:rPr>
          <w:t> </w:t>
        </w:r>
        <w:r>
          <w:rPr>
            <w:color w:val="0000ED"/>
            <w:sz w:val="30"/>
            <w:u w:val="thick" w:color="0000ED"/>
          </w:rPr>
          <w:t>with</w:t>
        </w:r>
        <w:r>
          <w:rPr>
            <w:color w:val="0000ED"/>
            <w:spacing w:val="-18"/>
            <w:sz w:val="30"/>
            <w:u w:val="thick" w:color="0000ED"/>
          </w:rPr>
          <w:t> </w:t>
        </w:r>
        <w:r>
          <w:rPr>
            <w:color w:val="0000ED"/>
            <w:spacing w:val="-5"/>
            <w:sz w:val="30"/>
            <w:u w:val="thick" w:color="0000ED"/>
          </w:rPr>
          <w:t>AI</w:t>
        </w:r>
      </w:hyperlink>
    </w:p>
    <w:p>
      <w:pPr>
        <w:pStyle w:val="ListParagraph"/>
        <w:numPr>
          <w:ilvl w:val="7"/>
          <w:numId w:val="35"/>
        </w:numPr>
        <w:tabs>
          <w:tab w:pos="1320" w:val="left" w:leader="none"/>
        </w:tabs>
        <w:spacing w:line="240" w:lineRule="auto" w:before="1" w:after="0"/>
        <w:ind w:left="1319" w:right="0" w:hanging="301"/>
        <w:jc w:val="left"/>
        <w:rPr>
          <w:sz w:val="30"/>
        </w:rPr>
      </w:pPr>
      <w:hyperlink w:history="true" w:anchor="_bookmark626">
        <w:r>
          <w:rPr>
            <w:color w:val="0000ED"/>
            <w:sz w:val="30"/>
            <w:u w:val="thick" w:color="0000ED"/>
          </w:rPr>
          <w:t>AI-driven enhancements in cor</w:t>
        </w:r>
        <w:r>
          <w:rPr>
            <w:color w:val="0000ED"/>
            <w:sz w:val="30"/>
          </w:rPr>
          <w:t>p</w:t>
        </w:r>
        <w:r>
          <w:rPr>
            <w:color w:val="0000ED"/>
            <w:sz w:val="30"/>
            <w:u w:val="thick" w:color="0000ED"/>
          </w:rPr>
          <w:t>orate </w:t>
        </w:r>
        <w:r>
          <w:rPr>
            <w:color w:val="0000ED"/>
            <w:spacing w:val="-2"/>
            <w:sz w:val="30"/>
            <w:u w:val="thick" w:color="0000ED"/>
          </w:rPr>
          <w:t>governance</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28">
        <w:r>
          <w:rPr>
            <w:color w:val="0000ED"/>
            <w:sz w:val="30"/>
            <w:u w:val="thick" w:color="0000ED"/>
          </w:rPr>
          <w:t>Enhanced decision-makin</w:t>
        </w:r>
        <w:r>
          <w:rPr>
            <w:color w:val="0000ED"/>
            <w:sz w:val="30"/>
          </w:rPr>
          <w:t>g</w:t>
        </w:r>
        <w:r>
          <w:rPr>
            <w:color w:val="0000ED"/>
            <w:spacing w:val="-51"/>
            <w:sz w:val="30"/>
          </w:rPr>
          <w:t> </w:t>
        </w:r>
        <w:r>
          <w:rPr>
            <w:rFonts w:ascii="Times New Roman"/>
            <w:color w:val="0000ED"/>
            <w:spacing w:val="-25"/>
            <w:sz w:val="30"/>
            <w:u w:val="thick" w:color="0000ED"/>
          </w:rPr>
          <w:t> </w:t>
        </w:r>
        <w:r>
          <w:rPr>
            <w:color w:val="0000ED"/>
            <w:spacing w:val="-2"/>
            <w:sz w:val="30"/>
            <w:u w:val="thick" w:color="0000ED"/>
          </w:rPr>
          <w:t>processes</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30">
        <w:r>
          <w:rPr>
            <w:color w:val="0000ED"/>
            <w:sz w:val="30"/>
            <w:u w:val="thick" w:color="0000ED"/>
          </w:rPr>
          <w:t>Revolutionizin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risk </w:t>
        </w:r>
        <w:r>
          <w:rPr>
            <w:color w:val="0000ED"/>
            <w:spacing w:val="-2"/>
            <w:sz w:val="30"/>
            <w:u w:val="thick" w:color="0000ED"/>
          </w:rPr>
          <w:t>assessment</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32">
        <w:r>
          <w:rPr>
            <w:color w:val="0000ED"/>
            <w:sz w:val="30"/>
            <w:u w:val="thick" w:color="0000ED"/>
          </w:rPr>
          <w:t>Automatin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compliance and regulatory </w:t>
        </w:r>
        <w:r>
          <w:rPr>
            <w:color w:val="0000ED"/>
            <w:spacing w:val="-2"/>
            <w:sz w:val="30"/>
            <w:u w:val="thick" w:color="0000ED"/>
          </w:rPr>
          <w:t>adherence</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34">
        <w:r>
          <w:rPr>
            <w:color w:val="0000ED"/>
            <w:sz w:val="30"/>
            <w:u w:val="thick" w:color="0000ED"/>
          </w:rPr>
          <w:t>Continuous com</w:t>
        </w:r>
        <w:r>
          <w:rPr>
            <w:color w:val="0000ED"/>
            <w:sz w:val="30"/>
          </w:rPr>
          <w:t>p</w:t>
        </w:r>
        <w:r>
          <w:rPr>
            <w:color w:val="0000ED"/>
            <w:sz w:val="30"/>
            <w:u w:val="thick" w:color="0000ED"/>
          </w:rPr>
          <w:t>liance and dynamic </w:t>
        </w:r>
        <w:r>
          <w:rPr>
            <w:color w:val="0000ED"/>
            <w:spacing w:val="-2"/>
            <w:sz w:val="30"/>
            <w:u w:val="thick" w:color="0000ED"/>
          </w:rPr>
          <w:t>governance</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37">
        <w:r>
          <w:rPr>
            <w:color w:val="0000ED"/>
            <w:sz w:val="30"/>
            <w:u w:val="thick" w:color="0000ED"/>
          </w:rPr>
          <w:t>Im</w:t>
        </w:r>
        <w:r>
          <w:rPr>
            <w:color w:val="0000ED"/>
            <w:sz w:val="30"/>
          </w:rPr>
          <w:t>p</w:t>
        </w:r>
        <w:r>
          <w:rPr>
            <w:color w:val="0000ED"/>
            <w:sz w:val="30"/>
            <w:u w:val="thick" w:color="0000ED"/>
          </w:rPr>
          <w:t>lications for corporate </w:t>
        </w:r>
        <w:r>
          <w:rPr>
            <w:color w:val="0000ED"/>
            <w:spacing w:val="-2"/>
            <w:sz w:val="30"/>
            <w:u w:val="thick" w:color="0000ED"/>
          </w:rPr>
          <w:t>governance</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639">
        <w:r>
          <w:rPr>
            <w:color w:val="0000ED"/>
            <w:sz w:val="30"/>
            <w:u w:val="thick" w:color="0000ED"/>
          </w:rPr>
          <w:t>Ethical considerations in</w:t>
        </w:r>
        <w:r>
          <w:rPr>
            <w:color w:val="0000ED"/>
            <w:spacing w:val="-17"/>
            <w:sz w:val="30"/>
            <w:u w:val="thick" w:color="0000ED"/>
          </w:rPr>
          <w:t> </w:t>
        </w:r>
        <w:r>
          <w:rPr>
            <w:color w:val="0000ED"/>
            <w:sz w:val="30"/>
            <w:u w:val="thick" w:color="0000ED"/>
          </w:rPr>
          <w:t>AI</w:t>
        </w:r>
        <w:r>
          <w:rPr>
            <w:color w:val="0000ED"/>
            <w:sz w:val="30"/>
          </w:rPr>
          <w:t> </w:t>
        </w:r>
        <w:r>
          <w:rPr>
            <w:color w:val="0000ED"/>
            <w:spacing w:val="-2"/>
            <w:sz w:val="30"/>
          </w:rPr>
          <w:t>g</w:t>
        </w:r>
        <w:r>
          <w:rPr>
            <w:color w:val="0000ED"/>
            <w:spacing w:val="-2"/>
            <w:sz w:val="30"/>
            <w:u w:val="thick" w:color="0000ED"/>
          </w:rPr>
          <w:t>overnance</w:t>
        </w:r>
      </w:hyperlink>
    </w:p>
    <w:p>
      <w:pPr>
        <w:spacing w:after="0" w:line="240" w:lineRule="auto"/>
        <w:jc w:val="left"/>
        <w:rPr>
          <w:sz w:val="30"/>
        </w:rPr>
        <w:sectPr>
          <w:pgSz w:w="12240" w:h="15840"/>
          <w:pgMar w:top="1360" w:bottom="280" w:left="1420" w:right="1420"/>
        </w:sectPr>
      </w:pPr>
    </w:p>
    <w:p>
      <w:pPr>
        <w:pStyle w:val="ListParagraph"/>
        <w:numPr>
          <w:ilvl w:val="7"/>
          <w:numId w:val="35"/>
        </w:numPr>
        <w:tabs>
          <w:tab w:pos="1320" w:val="left" w:leader="none"/>
        </w:tabs>
        <w:spacing w:line="240" w:lineRule="auto" w:before="70" w:after="0"/>
        <w:ind w:left="1319" w:right="0" w:hanging="301"/>
        <w:jc w:val="left"/>
        <w:rPr>
          <w:sz w:val="30"/>
        </w:rPr>
      </w:pPr>
      <w:hyperlink w:history="true" w:anchor="_bookmark642">
        <w:r>
          <w:rPr>
            <w:color w:val="0000ED"/>
            <w:sz w:val="30"/>
            <w:u w:val="thick" w:color="0000ED"/>
          </w:rPr>
          <w:t>Case studies –</w:t>
        </w:r>
        <w:r>
          <w:rPr>
            <w:color w:val="0000ED"/>
            <w:spacing w:val="-17"/>
            <w:sz w:val="30"/>
            <w:u w:val="thick" w:color="0000ED"/>
          </w:rPr>
          <w:t> </w:t>
        </w:r>
        <w:r>
          <w:rPr>
            <w:color w:val="0000ED"/>
            <w:sz w:val="30"/>
            <w:u w:val="thick" w:color="0000ED"/>
          </w:rPr>
          <w:t>AI in </w:t>
        </w:r>
        <w:r>
          <w:rPr>
            <w:color w:val="0000ED"/>
            <w:spacing w:val="-2"/>
            <w:sz w:val="30"/>
            <w:u w:val="thick" w:color="0000ED"/>
          </w:rPr>
          <w:t>action</w:t>
        </w:r>
      </w:hyperlink>
    </w:p>
    <w:p>
      <w:pPr>
        <w:pStyle w:val="ListParagraph"/>
        <w:numPr>
          <w:ilvl w:val="8"/>
          <w:numId w:val="35"/>
        </w:numPr>
        <w:tabs>
          <w:tab w:pos="1920" w:val="left" w:leader="none"/>
        </w:tabs>
        <w:spacing w:line="240" w:lineRule="auto" w:before="0" w:after="0"/>
        <w:ind w:left="1919" w:right="445" w:hanging="300"/>
        <w:jc w:val="left"/>
        <w:rPr>
          <w:sz w:val="30"/>
        </w:rPr>
      </w:pPr>
      <w:r>
        <w:rPr/>
        <w:pict>
          <v:shape style="position:absolute;margin-left:230.152008pt;margin-top:14.753874pt;width:288.5pt;height:1.5pt;mso-position-horizontal-relative:page;mso-position-vertical-relative:paragraph;z-index:-22109696" id="docshape1554" coordorigin="4603,295" coordsize="5770,30" path="m10372,295l8231,295,6831,295,4603,295,4603,325,6831,325,8231,325,10372,325,10372,295xe" filled="true" fillcolor="#0000ed" stroked="false">
            <v:path arrowok="t"/>
            <v:fill type="solid"/>
            <w10:wrap type="none"/>
          </v:shape>
        </w:pict>
      </w:r>
      <w:hyperlink w:history="true" w:anchor="_bookmark644">
        <w:r>
          <w:rPr>
            <w:color w:val="0000ED"/>
            <w:sz w:val="30"/>
            <w:u w:val="thick" w:color="0000ED"/>
          </w:rPr>
          <w:t>Case</w:t>
        </w:r>
        <w:r>
          <w:rPr>
            <w:color w:val="0000ED"/>
            <w:spacing w:val="-6"/>
            <w:sz w:val="30"/>
            <w:u w:val="thick" w:color="0000ED"/>
          </w:rPr>
          <w:t> </w:t>
        </w:r>
        <w:r>
          <w:rPr>
            <w:color w:val="0000ED"/>
            <w:sz w:val="30"/>
            <w:u w:val="thick" w:color="0000ED"/>
          </w:rPr>
          <w:t>stud</w:t>
        </w:r>
        <w:r>
          <w:rPr>
            <w:color w:val="0000ED"/>
            <w:sz w:val="30"/>
          </w:rPr>
          <w:t>y</w:t>
        </w:r>
        <w:r>
          <w:rPr>
            <w:color w:val="0000ED"/>
            <w:spacing w:val="-6"/>
            <w:sz w:val="30"/>
          </w:rPr>
          <w:t> </w:t>
        </w:r>
        <w:r>
          <w:rPr>
            <w:color w:val="0000ED"/>
            <w:sz w:val="30"/>
          </w:rPr>
          <w:t>1</w:t>
        </w:r>
        <w:r>
          <w:rPr>
            <w:color w:val="0000ED"/>
            <w:spacing w:val="-6"/>
            <w:sz w:val="30"/>
          </w:rPr>
          <w:t> </w:t>
        </w:r>
        <w:r>
          <w:rPr>
            <w:color w:val="0000ED"/>
            <w:sz w:val="30"/>
          </w:rPr>
          <w:t>–</w:t>
        </w:r>
        <w:r>
          <w:rPr>
            <w:color w:val="0000ED"/>
            <w:spacing w:val="-12"/>
            <w:sz w:val="30"/>
          </w:rPr>
          <w:t> </w:t>
        </w:r>
        <w:r>
          <w:rPr>
            <w:color w:val="0000ED"/>
            <w:sz w:val="30"/>
          </w:rPr>
          <w:t>Transforming</w:t>
        </w:r>
        <w:r>
          <w:rPr>
            <w:color w:val="0000ED"/>
            <w:spacing w:val="-6"/>
            <w:sz w:val="30"/>
          </w:rPr>
          <w:t> </w:t>
        </w:r>
        <w:r>
          <w:rPr>
            <w:color w:val="0000ED"/>
            <w:sz w:val="30"/>
          </w:rPr>
          <w:t>risk</w:t>
        </w:r>
        <w:r>
          <w:rPr>
            <w:color w:val="0000ED"/>
            <w:spacing w:val="-6"/>
            <w:sz w:val="30"/>
          </w:rPr>
          <w:t> </w:t>
        </w:r>
        <w:r>
          <w:rPr>
            <w:color w:val="0000ED"/>
            <w:sz w:val="30"/>
          </w:rPr>
          <w:t>management</w:t>
        </w:r>
        <w:r>
          <w:rPr>
            <w:color w:val="0000ED"/>
            <w:spacing w:val="-6"/>
            <w:sz w:val="30"/>
          </w:rPr>
          <w:t> </w:t>
        </w:r>
        <w:r>
          <w:rPr>
            <w:color w:val="0000ED"/>
            <w:sz w:val="30"/>
          </w:rPr>
          <w:t>in</w:t>
        </w:r>
        <w:r>
          <w:rPr>
            <w:color w:val="0000ED"/>
            <w:spacing w:val="-6"/>
            <w:sz w:val="30"/>
          </w:rPr>
          <w:t> </w:t>
        </w:r>
        <w:r>
          <w:rPr>
            <w:color w:val="0000ED"/>
            <w:sz w:val="30"/>
          </w:rPr>
          <w:t>financial </w:t>
        </w:r>
        <w:r>
          <w:rPr>
            <w:color w:val="0000ED"/>
            <w:spacing w:val="-2"/>
            <w:sz w:val="30"/>
            <w:u w:val="thick" w:color="0000ED"/>
          </w:rPr>
          <w:t>services</w:t>
        </w:r>
      </w:hyperlink>
    </w:p>
    <w:p>
      <w:pPr>
        <w:pStyle w:val="ListParagraph"/>
        <w:numPr>
          <w:ilvl w:val="8"/>
          <w:numId w:val="35"/>
        </w:numPr>
        <w:tabs>
          <w:tab w:pos="1920" w:val="left" w:leader="none"/>
        </w:tabs>
        <w:spacing w:line="240" w:lineRule="auto" w:before="0" w:after="0"/>
        <w:ind w:left="1919" w:right="1195" w:hanging="300"/>
        <w:jc w:val="left"/>
        <w:rPr>
          <w:sz w:val="30"/>
        </w:rPr>
      </w:pPr>
      <w:r>
        <w:rPr/>
        <w:pict>
          <v:shape style="position:absolute;margin-left:230.152008pt;margin-top:14.753875pt;width:251pt;height:1.5pt;mso-position-horizontal-relative:page;mso-position-vertical-relative:paragraph;z-index:-22109184" id="docshape1555" coordorigin="4603,295" coordsize="5020,30" path="m9622,295l9047,295,7258,295,6614,295,4603,295,4603,325,6614,325,7258,325,9047,325,9622,325,9622,295xe" filled="true" fillcolor="#0000ed" stroked="false">
            <v:path arrowok="t"/>
            <v:fill type="solid"/>
            <w10:wrap type="none"/>
          </v:shape>
        </w:pict>
      </w:r>
      <w:r>
        <w:rPr/>
        <w:pict>
          <v:rect style="position:absolute;margin-left:279.275696pt;margin-top:32.003910pt;width:2.255538pt;height:1.5pt;mso-position-horizontal-relative:page;mso-position-vertical-relative:paragraph;z-index:-22108672" id="docshape1556" filled="true" fillcolor="#0000ed" stroked="false">
            <v:fill type="solid"/>
            <w10:wrap type="none"/>
          </v:rect>
        </w:pict>
      </w:r>
      <w:hyperlink w:history="true" w:anchor="_bookmark648">
        <w:r>
          <w:rPr>
            <w:color w:val="0000ED"/>
            <w:sz w:val="30"/>
            <w:u w:val="thick" w:color="0000ED"/>
          </w:rPr>
          <w:t>Case</w:t>
        </w:r>
        <w:r>
          <w:rPr>
            <w:color w:val="0000ED"/>
            <w:spacing w:val="-7"/>
            <w:sz w:val="30"/>
            <w:u w:val="thick" w:color="0000ED"/>
          </w:rPr>
          <w:t> </w:t>
        </w:r>
        <w:r>
          <w:rPr>
            <w:color w:val="0000ED"/>
            <w:sz w:val="30"/>
            <w:u w:val="thick" w:color="0000ED"/>
          </w:rPr>
          <w:t>stud</w:t>
        </w:r>
        <w:r>
          <w:rPr>
            <w:color w:val="0000ED"/>
            <w:sz w:val="30"/>
          </w:rPr>
          <w:t>y</w:t>
        </w:r>
        <w:r>
          <w:rPr>
            <w:color w:val="0000ED"/>
            <w:spacing w:val="-5"/>
            <w:sz w:val="30"/>
          </w:rPr>
          <w:t> </w:t>
        </w:r>
        <w:r>
          <w:rPr>
            <w:color w:val="0000ED"/>
            <w:sz w:val="30"/>
          </w:rPr>
          <w:t>2</w:t>
        </w:r>
        <w:r>
          <w:rPr>
            <w:color w:val="0000ED"/>
            <w:spacing w:val="-5"/>
            <w:sz w:val="30"/>
          </w:rPr>
          <w:t> </w:t>
        </w:r>
        <w:r>
          <w:rPr>
            <w:color w:val="0000ED"/>
            <w:sz w:val="30"/>
          </w:rPr>
          <w:t>–</w:t>
        </w:r>
        <w:r>
          <w:rPr>
            <w:color w:val="0000ED"/>
            <w:spacing w:val="-19"/>
            <w:sz w:val="30"/>
          </w:rPr>
          <w:t> </w:t>
        </w:r>
        <w:r>
          <w:rPr>
            <w:color w:val="0000ED"/>
            <w:sz w:val="30"/>
          </w:rPr>
          <w:t>Automating</w:t>
        </w:r>
        <w:r>
          <w:rPr>
            <w:color w:val="0000ED"/>
            <w:spacing w:val="-5"/>
            <w:sz w:val="30"/>
          </w:rPr>
          <w:t> </w:t>
        </w:r>
        <w:r>
          <w:rPr>
            <w:color w:val="0000ED"/>
            <w:sz w:val="30"/>
          </w:rPr>
          <w:t>compliance</w:t>
        </w:r>
        <w:r>
          <w:rPr>
            <w:color w:val="0000ED"/>
            <w:spacing w:val="-5"/>
            <w:sz w:val="30"/>
          </w:rPr>
          <w:t> </w:t>
        </w:r>
        <w:r>
          <w:rPr>
            <w:color w:val="0000ED"/>
            <w:sz w:val="30"/>
          </w:rPr>
          <w:t>in</w:t>
        </w:r>
        <w:r>
          <w:rPr>
            <w:color w:val="0000ED"/>
            <w:spacing w:val="-5"/>
            <w:sz w:val="30"/>
          </w:rPr>
          <w:t> </w:t>
        </w:r>
        <w:r>
          <w:rPr>
            <w:color w:val="0000ED"/>
            <w:sz w:val="30"/>
          </w:rPr>
          <w:t>the</w:t>
        </w:r>
        <w:r>
          <w:rPr>
            <w:color w:val="0000ED"/>
            <w:spacing w:val="-5"/>
            <w:sz w:val="30"/>
          </w:rPr>
          <w:t> </w:t>
        </w:r>
        <w:r>
          <w:rPr>
            <w:color w:val="0000ED"/>
            <w:sz w:val="30"/>
          </w:rPr>
          <w:t>global </w:t>
        </w:r>
        <w:r>
          <w:rPr>
            <w:color w:val="0000ED"/>
            <w:sz w:val="30"/>
            <w:u w:val="thick" w:color="0000ED"/>
          </w:rPr>
          <w:t>healthcare industr</w:t>
        </w:r>
        <w:r>
          <w:rPr>
            <w:color w:val="0000ED"/>
            <w:sz w:val="30"/>
          </w:rPr>
          <w:t>y</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653">
        <w:r>
          <w:rPr>
            <w:color w:val="0000ED"/>
            <w:sz w:val="30"/>
            <w:u w:val="thick" w:color="0000ED"/>
          </w:rPr>
          <w:t>Overcomin</w:t>
        </w:r>
        <w:r>
          <w:rPr>
            <w:color w:val="0000ED"/>
            <w:sz w:val="30"/>
          </w:rPr>
          <w:t>g</w:t>
        </w:r>
        <w:r>
          <w:rPr>
            <w:color w:val="0000ED"/>
            <w:spacing w:val="-51"/>
            <w:sz w:val="30"/>
          </w:rPr>
          <w:t> </w:t>
        </w:r>
        <w:r>
          <w:rPr>
            <w:rFonts w:ascii="Times New Roman"/>
            <w:color w:val="0000ED"/>
            <w:spacing w:val="-25"/>
            <w:sz w:val="30"/>
            <w:u w:val="thick" w:color="0000ED"/>
          </w:rPr>
          <w:t> </w:t>
        </w:r>
        <w:r>
          <w:rPr>
            <w:color w:val="0000ED"/>
            <w:spacing w:val="-2"/>
            <w:sz w:val="30"/>
            <w:u w:val="thick" w:color="0000ED"/>
          </w:rPr>
          <w:t>challenges</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55">
        <w:r>
          <w:rPr>
            <w:color w:val="0000ED"/>
            <w:sz w:val="30"/>
            <w:u w:val="thick" w:color="0000ED"/>
          </w:rPr>
          <w:t>Navi</w:t>
        </w:r>
        <w:r>
          <w:rPr>
            <w:color w:val="0000ED"/>
            <w:sz w:val="30"/>
          </w:rPr>
          <w:t>g</w:t>
        </w:r>
        <w:r>
          <w:rPr>
            <w:color w:val="0000ED"/>
            <w:sz w:val="30"/>
            <w:u w:val="thick" w:color="0000ED"/>
          </w:rPr>
          <w:t>ating ethical </w:t>
        </w:r>
        <w:r>
          <w:rPr>
            <w:color w:val="0000ED"/>
            <w:spacing w:val="-2"/>
            <w:sz w:val="30"/>
            <w:u w:val="thick" w:color="0000ED"/>
          </w:rPr>
          <w:t>waters</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57">
        <w:r>
          <w:rPr>
            <w:color w:val="0000ED"/>
            <w:sz w:val="30"/>
            <w:u w:val="thick" w:color="0000ED"/>
          </w:rPr>
          <w:t>Data inte</w:t>
        </w:r>
        <w:r>
          <w:rPr>
            <w:color w:val="0000ED"/>
            <w:sz w:val="30"/>
          </w:rPr>
          <w:t>g</w:t>
        </w:r>
        <w:r>
          <w:rPr>
            <w:color w:val="0000ED"/>
            <w:sz w:val="30"/>
            <w:u w:val="thick" w:color="0000ED"/>
          </w:rPr>
          <w:t>rity and </w:t>
        </w:r>
        <w:r>
          <w:rPr>
            <w:color w:val="0000ED"/>
            <w:spacing w:val="-2"/>
            <w:sz w:val="30"/>
            <w:u w:val="thick" w:color="0000ED"/>
          </w:rPr>
          <w:t>security</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59">
        <w:r>
          <w:rPr>
            <w:color w:val="0000ED"/>
            <w:sz w:val="30"/>
            <w:u w:val="thick" w:color="0000ED"/>
          </w:rPr>
          <w:t>Re</w:t>
        </w:r>
        <w:r>
          <w:rPr>
            <w:color w:val="0000ED"/>
            <w:sz w:val="30"/>
          </w:rPr>
          <w:t>g</w:t>
        </w:r>
        <w:r>
          <w:rPr>
            <w:color w:val="0000ED"/>
            <w:sz w:val="30"/>
            <w:u w:val="thick" w:color="0000ED"/>
          </w:rPr>
          <w:t>ulatory compliance and </w:t>
        </w:r>
        <w:r>
          <w:rPr>
            <w:color w:val="0000ED"/>
            <w:spacing w:val="-2"/>
            <w:sz w:val="30"/>
            <w:u w:val="thick" w:color="0000ED"/>
          </w:rPr>
          <w:t>standardization</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61">
        <w:r>
          <w:rPr>
            <w:color w:val="0000ED"/>
            <w:sz w:val="30"/>
            <w:u w:val="thick" w:color="0000ED"/>
          </w:rPr>
          <w:t>Brid</w:t>
        </w:r>
        <w:r>
          <w:rPr>
            <w:color w:val="0000ED"/>
            <w:sz w:val="30"/>
          </w:rPr>
          <w:t>g</w:t>
        </w:r>
        <w:r>
          <w:rPr>
            <w:color w:val="0000ED"/>
            <w:sz w:val="30"/>
            <w:u w:val="thick" w:color="0000ED"/>
          </w:rPr>
          <w:t>ing the skill </w:t>
        </w:r>
        <w:r>
          <w:rPr>
            <w:color w:val="0000ED"/>
            <w:spacing w:val="-5"/>
            <w:sz w:val="30"/>
            <w:u w:val="thick" w:color="0000ED"/>
          </w:rPr>
          <w:t>gap</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63">
        <w:r>
          <w:rPr>
            <w:color w:val="0000ED"/>
            <w:sz w:val="30"/>
            <w:u w:val="thick" w:color="0000ED"/>
          </w:rPr>
          <w:t>Cultivatin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stakeholder </w:t>
        </w:r>
        <w:r>
          <w:rPr>
            <w:color w:val="0000ED"/>
            <w:spacing w:val="-2"/>
            <w:sz w:val="30"/>
            <w:u w:val="thick" w:color="0000ED"/>
          </w:rPr>
          <w:t>trust</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665">
        <w:r>
          <w:rPr>
            <w:color w:val="0000ED"/>
            <w:sz w:val="30"/>
            <w:u w:val="thick" w:color="0000ED"/>
          </w:rPr>
          <w:t>Future </w:t>
        </w:r>
        <w:r>
          <w:rPr>
            <w:color w:val="0000ED"/>
            <w:spacing w:val="-2"/>
            <w:sz w:val="30"/>
            <w:u w:val="thick" w:color="0000ED"/>
          </w:rPr>
          <w:t>outlook</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67">
        <w:r>
          <w:rPr>
            <w:color w:val="0000ED"/>
            <w:sz w:val="30"/>
            <w:u w:val="thick" w:color="0000ED"/>
          </w:rPr>
          <w:t>Predictive and ada</w:t>
        </w:r>
        <w:r>
          <w:rPr>
            <w:color w:val="0000ED"/>
            <w:sz w:val="30"/>
          </w:rPr>
          <w:t>p</w:t>
        </w:r>
        <w:r>
          <w:rPr>
            <w:color w:val="0000ED"/>
            <w:sz w:val="30"/>
            <w:u w:val="thick" w:color="0000ED"/>
          </w:rPr>
          <w:t>tive governance </w:t>
        </w:r>
        <w:r>
          <w:rPr>
            <w:color w:val="0000ED"/>
            <w:spacing w:val="-2"/>
            <w:sz w:val="30"/>
            <w:u w:val="thick" w:color="0000ED"/>
          </w:rPr>
          <w:t>models</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69">
        <w:r>
          <w:rPr>
            <w:color w:val="0000ED"/>
            <w:sz w:val="30"/>
            <w:u w:val="thick" w:color="0000ED"/>
          </w:rPr>
          <w:t>Enhanced decision-makin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with augmented </w:t>
        </w:r>
        <w:r>
          <w:rPr>
            <w:color w:val="0000ED"/>
            <w:spacing w:val="-2"/>
            <w:sz w:val="30"/>
            <w:u w:val="thick" w:color="0000ED"/>
          </w:rPr>
          <w:t>intelligence</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71">
        <w:r>
          <w:rPr>
            <w:color w:val="0000ED"/>
            <w:sz w:val="30"/>
            <w:u w:val="thick" w:color="0000ED"/>
          </w:rPr>
          <w:t>Seamless com</w:t>
        </w:r>
        <w:r>
          <w:rPr>
            <w:color w:val="0000ED"/>
            <w:sz w:val="30"/>
          </w:rPr>
          <w:t>p</w:t>
        </w:r>
        <w:r>
          <w:rPr>
            <w:color w:val="0000ED"/>
            <w:sz w:val="30"/>
            <w:u w:val="thick" w:color="0000ED"/>
          </w:rPr>
          <w:t>liance in a dynamic regulatory </w:t>
        </w:r>
        <w:r>
          <w:rPr>
            <w:color w:val="0000ED"/>
            <w:spacing w:val="-2"/>
            <w:sz w:val="30"/>
            <w:u w:val="thick" w:color="0000ED"/>
          </w:rPr>
          <w:t>environment</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73">
        <w:r>
          <w:rPr>
            <w:color w:val="0000ED"/>
            <w:sz w:val="30"/>
            <w:u w:val="thick" w:color="0000ED"/>
          </w:rPr>
          <w:t>Em</w:t>
        </w:r>
        <w:r>
          <w:rPr>
            <w:color w:val="0000ED"/>
            <w:sz w:val="30"/>
          </w:rPr>
          <w:t>p</w:t>
        </w:r>
        <w:r>
          <w:rPr>
            <w:color w:val="0000ED"/>
            <w:sz w:val="30"/>
            <w:u w:val="thick" w:color="0000ED"/>
          </w:rPr>
          <w:t>owering stakeholder </w:t>
        </w:r>
        <w:r>
          <w:rPr>
            <w:color w:val="0000ED"/>
            <w:spacing w:val="-2"/>
            <w:sz w:val="30"/>
            <w:u w:val="thick" w:color="0000ED"/>
          </w:rPr>
          <w:t>engagement</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75">
        <w:r>
          <w:rPr>
            <w:color w:val="0000ED"/>
            <w:sz w:val="30"/>
            <w:u w:val="thick" w:color="0000ED"/>
          </w:rPr>
          <w:t>Ethical</w:t>
        </w:r>
        <w:r>
          <w:rPr>
            <w:color w:val="0000ED"/>
            <w:spacing w:val="-17"/>
            <w:sz w:val="30"/>
            <w:u w:val="thick" w:color="0000ED"/>
          </w:rPr>
          <w:t> </w:t>
        </w:r>
        <w:r>
          <w:rPr>
            <w:color w:val="0000ED"/>
            <w:sz w:val="30"/>
            <w:u w:val="thick" w:color="0000ED"/>
          </w:rPr>
          <w:t>AI at the core of</w:t>
        </w:r>
        <w:r>
          <w:rPr>
            <w:color w:val="0000ED"/>
            <w:sz w:val="30"/>
          </w:rPr>
          <w:t> </w:t>
        </w:r>
        <w:r>
          <w:rPr>
            <w:color w:val="0000ED"/>
            <w:spacing w:val="-2"/>
            <w:sz w:val="30"/>
          </w:rPr>
          <w:t>g</w:t>
        </w:r>
        <w:r>
          <w:rPr>
            <w:color w:val="0000ED"/>
            <w:spacing w:val="-2"/>
            <w:sz w:val="30"/>
            <w:u w:val="thick" w:color="0000ED"/>
          </w:rPr>
          <w:t>overnance</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77">
        <w:r>
          <w:rPr>
            <w:color w:val="0000ED"/>
            <w:sz w:val="30"/>
            <w:u w:val="thick" w:color="0000ED"/>
          </w:rPr>
          <w:t>Navi</w:t>
        </w:r>
        <w:r>
          <w:rPr>
            <w:color w:val="0000ED"/>
            <w:sz w:val="30"/>
          </w:rPr>
          <w:t>g</w:t>
        </w:r>
        <w:r>
          <w:rPr>
            <w:color w:val="0000ED"/>
            <w:sz w:val="30"/>
            <w:u w:val="thick" w:color="0000ED"/>
          </w:rPr>
          <w:t>ating talent </w:t>
        </w:r>
        <w:r>
          <w:rPr>
            <w:color w:val="0000ED"/>
            <w:spacing w:val="-2"/>
            <w:sz w:val="30"/>
            <w:u w:val="thick" w:color="0000ED"/>
          </w:rPr>
          <w:t>transformation</w:t>
        </w:r>
      </w:hyperlink>
    </w:p>
    <w:p>
      <w:pPr>
        <w:pStyle w:val="ListParagraph"/>
        <w:numPr>
          <w:ilvl w:val="7"/>
          <w:numId w:val="35"/>
        </w:numPr>
        <w:tabs>
          <w:tab w:pos="1320" w:val="left" w:leader="none"/>
        </w:tabs>
        <w:spacing w:line="240" w:lineRule="auto" w:before="0" w:after="0"/>
        <w:ind w:left="1319" w:right="0" w:hanging="301"/>
        <w:jc w:val="left"/>
        <w:rPr>
          <w:sz w:val="30"/>
        </w:rPr>
      </w:pPr>
      <w:r>
        <w:rPr/>
        <w:pict>
          <v:rect style="position:absolute;margin-left:193.069656pt;margin-top:14.75393pt;width:2.258468pt;height:1.5pt;mso-position-horizontal-relative:page;mso-position-vertical-relative:paragraph;z-index:-22108160" id="docshape1557" filled="true" fillcolor="#0000ed" stroked="false">
            <v:fill type="solid"/>
            <w10:wrap type="none"/>
          </v:rect>
        </w:pict>
      </w:r>
      <w:hyperlink w:history="true" w:anchor="_bookmark679">
        <w:r>
          <w:rPr>
            <w:color w:val="0000ED"/>
            <w:spacing w:val="-2"/>
            <w:sz w:val="30"/>
            <w:u w:val="thick" w:color="0000ED"/>
          </w:rPr>
          <w:t>Summar</w:t>
        </w:r>
        <w:r>
          <w:rPr>
            <w:color w:val="0000ED"/>
            <w:spacing w:val="-2"/>
            <w:sz w:val="30"/>
          </w:rPr>
          <w:t>y</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680">
        <w:r>
          <w:rPr>
            <w:color w:val="0000ED"/>
            <w:sz w:val="30"/>
            <w:u w:val="thick" w:color="0000ED"/>
          </w:rPr>
          <w:t>Further readin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and </w:t>
        </w:r>
        <w:r>
          <w:rPr>
            <w:color w:val="0000ED"/>
            <w:spacing w:val="-2"/>
            <w:sz w:val="30"/>
            <w:u w:val="thick" w:color="0000ED"/>
          </w:rPr>
          <w:t>resources</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81">
        <w:r>
          <w:rPr>
            <w:color w:val="0000ED"/>
            <w:spacing w:val="-2"/>
            <w:sz w:val="30"/>
            <w:u w:val="thick" w:color="0000ED"/>
          </w:rPr>
          <w:t>Books</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82">
        <w:r>
          <w:rPr>
            <w:color w:val="0000ED"/>
            <w:sz w:val="30"/>
            <w:u w:val="thick" w:color="0000ED"/>
          </w:rPr>
          <w:t>Online </w:t>
        </w:r>
        <w:r>
          <w:rPr>
            <w:color w:val="0000ED"/>
            <w:spacing w:val="-2"/>
            <w:sz w:val="30"/>
            <w:u w:val="thick" w:color="0000ED"/>
          </w:rPr>
          <w:t>resources</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683">
        <w:r>
          <w:rPr>
            <w:color w:val="0000ED"/>
            <w:spacing w:val="-5"/>
            <w:sz w:val="30"/>
            <w:u w:val="thick" w:color="0000ED"/>
          </w:rPr>
          <w:t>Q&amp;A</w:t>
        </w:r>
      </w:hyperlink>
    </w:p>
    <w:p>
      <w:pPr>
        <w:pStyle w:val="ListParagraph"/>
        <w:numPr>
          <w:ilvl w:val="6"/>
          <w:numId w:val="35"/>
        </w:numPr>
        <w:tabs>
          <w:tab w:pos="720" w:val="left" w:leader="none"/>
        </w:tabs>
        <w:spacing w:line="240" w:lineRule="auto" w:before="0" w:after="0"/>
        <w:ind w:left="719" w:right="0" w:hanging="451"/>
        <w:jc w:val="left"/>
        <w:rPr>
          <w:sz w:val="30"/>
        </w:rPr>
      </w:pPr>
      <w:hyperlink w:history="true" w:anchor="_bookmark685">
        <w:r>
          <w:rPr>
            <w:color w:val="0000ED"/>
            <w:sz w:val="30"/>
            <w:u w:val="thick" w:color="0000ED"/>
          </w:rPr>
          <w:t>Cha</w:t>
        </w:r>
        <w:r>
          <w:rPr>
            <w:color w:val="0000ED"/>
            <w:sz w:val="30"/>
          </w:rPr>
          <w:t>p</w:t>
        </w:r>
        <w:r>
          <w:rPr>
            <w:color w:val="0000ED"/>
            <w:sz w:val="30"/>
            <w:u w:val="thick" w:color="0000ED"/>
          </w:rPr>
          <w:t>ter 12: GPT</w:t>
        </w:r>
        <w:r>
          <w:rPr>
            <w:color w:val="0000ED"/>
            <w:spacing w:val="-6"/>
            <w:sz w:val="30"/>
            <w:u w:val="thick" w:color="0000ED"/>
          </w:rPr>
          <w:t> </w:t>
        </w:r>
        <w:r>
          <w:rPr>
            <w:color w:val="0000ED"/>
            <w:sz w:val="30"/>
            <w:u w:val="thick" w:color="0000ED"/>
          </w:rPr>
          <w:t>Store Feature in </w:t>
        </w:r>
        <w:r>
          <w:rPr>
            <w:color w:val="0000ED"/>
            <w:spacing w:val="-2"/>
            <w:sz w:val="30"/>
            <w:u w:val="thick" w:color="0000ED"/>
          </w:rPr>
          <w:t>ChatGPT</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688">
        <w:r>
          <w:rPr>
            <w:color w:val="0000ED"/>
            <w:sz w:val="30"/>
            <w:u w:val="thick" w:color="0000ED"/>
          </w:rPr>
          <w:t>GPT</w:t>
        </w:r>
        <w:r>
          <w:rPr>
            <w:color w:val="0000ED"/>
            <w:spacing w:val="-6"/>
            <w:sz w:val="30"/>
            <w:u w:val="thick" w:color="0000ED"/>
          </w:rPr>
          <w:t> </w:t>
        </w:r>
        <w:r>
          <w:rPr>
            <w:color w:val="0000ED"/>
            <w:sz w:val="30"/>
            <w:u w:val="thick" w:color="0000ED"/>
          </w:rPr>
          <w:t>innovations in </w:t>
        </w:r>
        <w:r>
          <w:rPr>
            <w:color w:val="0000ED"/>
            <w:spacing w:val="-2"/>
            <w:sz w:val="30"/>
            <w:u w:val="thick" w:color="0000ED"/>
          </w:rPr>
          <w:t>ChatGPT</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91">
        <w:r>
          <w:rPr>
            <w:color w:val="0000ED"/>
            <w:sz w:val="30"/>
            <w:u w:val="thick" w:color="0000ED"/>
          </w:rPr>
          <w:t>Challen</w:t>
        </w:r>
        <w:r>
          <w:rPr>
            <w:color w:val="0000ED"/>
            <w:sz w:val="30"/>
          </w:rPr>
          <w:t>g</w:t>
        </w:r>
        <w:r>
          <w:rPr>
            <w:color w:val="0000ED"/>
            <w:sz w:val="30"/>
            <w:u w:val="thick" w:color="0000ED"/>
          </w:rPr>
          <w:t>es in custom GPT</w:t>
        </w:r>
        <w:r>
          <w:rPr>
            <w:color w:val="0000ED"/>
            <w:spacing w:val="-6"/>
            <w:sz w:val="30"/>
            <w:u w:val="thick" w:color="0000ED"/>
          </w:rPr>
          <w:t> </w:t>
        </w:r>
        <w:r>
          <w:rPr>
            <w:color w:val="0000ED"/>
            <w:spacing w:val="-2"/>
            <w:sz w:val="30"/>
            <w:u w:val="thick" w:color="0000ED"/>
          </w:rPr>
          <w:t>adoption</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693">
        <w:r>
          <w:rPr>
            <w:color w:val="0000ED"/>
            <w:sz w:val="30"/>
            <w:u w:val="thick" w:color="0000ED"/>
          </w:rPr>
          <w:t>Case</w:t>
        </w:r>
        <w:r>
          <w:rPr>
            <w:color w:val="0000ED"/>
            <w:spacing w:val="-5"/>
            <w:sz w:val="30"/>
            <w:u w:val="thick" w:color="0000ED"/>
          </w:rPr>
          <w:t> </w:t>
        </w:r>
        <w:r>
          <w:rPr>
            <w:color w:val="0000ED"/>
            <w:sz w:val="30"/>
            <w:u w:val="thick" w:color="0000ED"/>
          </w:rPr>
          <w:t>studies</w:t>
        </w:r>
        <w:r>
          <w:rPr>
            <w:color w:val="0000ED"/>
            <w:spacing w:val="-4"/>
            <w:sz w:val="30"/>
            <w:u w:val="thick" w:color="0000ED"/>
          </w:rPr>
          <w:t> </w:t>
        </w:r>
        <w:r>
          <w:rPr>
            <w:color w:val="0000ED"/>
            <w:sz w:val="30"/>
            <w:u w:val="thick" w:color="0000ED"/>
          </w:rPr>
          <w:t>–</w:t>
        </w:r>
        <w:r>
          <w:rPr>
            <w:color w:val="0000ED"/>
            <w:spacing w:val="-4"/>
            <w:sz w:val="30"/>
            <w:u w:val="thick" w:color="0000ED"/>
          </w:rPr>
          <w:t> </w:t>
        </w:r>
        <w:r>
          <w:rPr>
            <w:color w:val="0000ED"/>
            <w:sz w:val="30"/>
            <w:u w:val="thick" w:color="0000ED"/>
          </w:rPr>
          <w:t>GPTs</w:t>
        </w:r>
        <w:r>
          <w:rPr>
            <w:color w:val="0000ED"/>
            <w:spacing w:val="-4"/>
            <w:sz w:val="30"/>
            <w:u w:val="thick" w:color="0000ED"/>
          </w:rPr>
          <w:t> </w:t>
        </w:r>
        <w:r>
          <w:rPr>
            <w:color w:val="0000ED"/>
            <w:sz w:val="30"/>
            <w:u w:val="thick" w:color="0000ED"/>
          </w:rPr>
          <w:t>in</w:t>
        </w:r>
        <w:r>
          <w:rPr>
            <w:color w:val="0000ED"/>
            <w:spacing w:val="-4"/>
            <w:sz w:val="30"/>
            <w:u w:val="thick" w:color="0000ED"/>
          </w:rPr>
          <w:t> </w:t>
        </w:r>
        <w:r>
          <w:rPr>
            <w:color w:val="0000ED"/>
            <w:spacing w:val="-2"/>
            <w:sz w:val="30"/>
            <w:u w:val="thick" w:color="0000ED"/>
          </w:rPr>
          <w:t>action</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701">
        <w:r>
          <w:rPr>
            <w:color w:val="0000ED"/>
            <w:sz w:val="30"/>
            <w:u w:val="thick" w:color="0000ED"/>
          </w:rPr>
          <w:t>Future trends and</w:t>
        </w:r>
        <w:r>
          <w:rPr>
            <w:color w:val="0000ED"/>
            <w:sz w:val="30"/>
          </w:rPr>
          <w:t> </w:t>
        </w:r>
        <w:r>
          <w:rPr>
            <w:color w:val="0000ED"/>
            <w:spacing w:val="-2"/>
            <w:sz w:val="30"/>
          </w:rPr>
          <w:t>p</w:t>
        </w:r>
        <w:r>
          <w:rPr>
            <w:color w:val="0000ED"/>
            <w:spacing w:val="-2"/>
            <w:sz w:val="30"/>
            <w:u w:val="thick" w:color="0000ED"/>
          </w:rPr>
          <w:t>redictions</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704">
        <w:r>
          <w:rPr>
            <w:color w:val="0000ED"/>
            <w:sz w:val="30"/>
            <w:u w:val="thick" w:color="0000ED"/>
          </w:rPr>
          <w:t>Pre</w:t>
        </w:r>
        <w:r>
          <w:rPr>
            <w:color w:val="0000ED"/>
            <w:sz w:val="30"/>
          </w:rPr>
          <w:t>p</w:t>
        </w:r>
        <w:r>
          <w:rPr>
            <w:color w:val="0000ED"/>
            <w:sz w:val="30"/>
            <w:u w:val="thick" w:color="0000ED"/>
          </w:rPr>
          <w:t>aring</w:t>
        </w:r>
        <w:r>
          <w:rPr>
            <w:color w:val="0000ED"/>
            <w:spacing w:val="-9"/>
            <w:sz w:val="30"/>
            <w:u w:val="thick" w:color="0000ED"/>
          </w:rPr>
          <w:t> </w:t>
        </w:r>
        <w:r>
          <w:rPr>
            <w:color w:val="0000ED"/>
            <w:sz w:val="30"/>
            <w:u w:val="thick" w:color="0000ED"/>
          </w:rPr>
          <w:t>for</w:t>
        </w:r>
        <w:r>
          <w:rPr>
            <w:color w:val="0000ED"/>
            <w:spacing w:val="-7"/>
            <w:sz w:val="30"/>
            <w:u w:val="thick" w:color="0000ED"/>
          </w:rPr>
          <w:t> </w:t>
        </w:r>
        <w:r>
          <w:rPr>
            <w:color w:val="0000ED"/>
            <w:sz w:val="30"/>
            <w:u w:val="thick" w:color="0000ED"/>
          </w:rPr>
          <w:t>a</w:t>
        </w:r>
        <w:r>
          <w:rPr>
            <w:color w:val="0000ED"/>
            <w:spacing w:val="-7"/>
            <w:sz w:val="30"/>
            <w:u w:val="thick" w:color="0000ED"/>
          </w:rPr>
          <w:t> </w:t>
        </w:r>
        <w:r>
          <w:rPr>
            <w:color w:val="0000ED"/>
            <w:sz w:val="30"/>
            <w:u w:val="thick" w:color="0000ED"/>
          </w:rPr>
          <w:t>GPT-driven</w:t>
        </w:r>
        <w:r>
          <w:rPr>
            <w:color w:val="0000ED"/>
            <w:spacing w:val="-7"/>
            <w:sz w:val="30"/>
            <w:u w:val="thick" w:color="0000ED"/>
          </w:rPr>
          <w:t> </w:t>
        </w:r>
        <w:r>
          <w:rPr>
            <w:color w:val="0000ED"/>
            <w:spacing w:val="-2"/>
            <w:sz w:val="30"/>
            <w:u w:val="thick" w:color="0000ED"/>
          </w:rPr>
          <w:t>future</w:t>
        </w:r>
      </w:hyperlink>
    </w:p>
    <w:p>
      <w:pPr>
        <w:pStyle w:val="ListParagraph"/>
        <w:numPr>
          <w:ilvl w:val="7"/>
          <w:numId w:val="35"/>
        </w:numPr>
        <w:tabs>
          <w:tab w:pos="1320" w:val="left" w:leader="none"/>
        </w:tabs>
        <w:spacing w:line="240" w:lineRule="auto" w:before="0" w:after="0"/>
        <w:ind w:left="1319" w:right="0" w:hanging="301"/>
        <w:jc w:val="left"/>
        <w:rPr>
          <w:sz w:val="30"/>
        </w:rPr>
      </w:pPr>
      <w:r>
        <w:rPr/>
        <w:pict>
          <v:rect style="position:absolute;margin-left:193.069656pt;margin-top:14.753922pt;width:2.258468pt;height:1.5pt;mso-position-horizontal-relative:page;mso-position-vertical-relative:paragraph;z-index:-22107648" id="docshape1558" filled="true" fillcolor="#0000ed" stroked="false">
            <v:fill type="solid"/>
            <w10:wrap type="none"/>
          </v:rect>
        </w:pict>
      </w:r>
      <w:hyperlink w:history="true" w:anchor="_bookmark707">
        <w:r>
          <w:rPr>
            <w:color w:val="0000ED"/>
            <w:spacing w:val="-2"/>
            <w:sz w:val="30"/>
            <w:u w:val="thick" w:color="0000ED"/>
          </w:rPr>
          <w:t>Summar</w:t>
        </w:r>
        <w:r>
          <w:rPr>
            <w:color w:val="0000ED"/>
            <w:spacing w:val="-2"/>
            <w:sz w:val="30"/>
          </w:rPr>
          <w:t>y</w:t>
        </w:r>
      </w:hyperlink>
    </w:p>
    <w:p>
      <w:pPr>
        <w:pStyle w:val="ListParagraph"/>
        <w:numPr>
          <w:ilvl w:val="7"/>
          <w:numId w:val="35"/>
        </w:numPr>
        <w:tabs>
          <w:tab w:pos="1320" w:val="left" w:leader="none"/>
        </w:tabs>
        <w:spacing w:line="240" w:lineRule="auto" w:before="1" w:after="0"/>
        <w:ind w:left="1319" w:right="0" w:hanging="301"/>
        <w:jc w:val="left"/>
        <w:rPr>
          <w:sz w:val="30"/>
        </w:rPr>
      </w:pPr>
      <w:hyperlink w:history="true" w:anchor="_bookmark708">
        <w:r>
          <w:rPr>
            <w:color w:val="0000ED"/>
            <w:sz w:val="30"/>
            <w:u w:val="thick" w:color="0000ED"/>
          </w:rPr>
          <w:t>Further readin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and </w:t>
        </w:r>
        <w:r>
          <w:rPr>
            <w:color w:val="0000ED"/>
            <w:spacing w:val="-2"/>
            <w:sz w:val="30"/>
            <w:u w:val="thick" w:color="0000ED"/>
          </w:rPr>
          <w:t>resources</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709">
        <w:r>
          <w:rPr>
            <w:color w:val="0000ED"/>
            <w:spacing w:val="-2"/>
            <w:sz w:val="30"/>
            <w:u w:val="thick" w:color="0000ED"/>
          </w:rPr>
          <w:t>Books</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710">
        <w:r>
          <w:rPr>
            <w:color w:val="0000ED"/>
            <w:sz w:val="30"/>
            <w:u w:val="thick" w:color="0000ED"/>
          </w:rPr>
          <w:t>Research articles and white</w:t>
        </w:r>
        <w:r>
          <w:rPr>
            <w:color w:val="0000ED"/>
            <w:sz w:val="30"/>
          </w:rPr>
          <w:t> </w:t>
        </w:r>
        <w:r>
          <w:rPr>
            <w:color w:val="0000ED"/>
            <w:spacing w:val="-2"/>
            <w:sz w:val="30"/>
          </w:rPr>
          <w:t>p</w:t>
        </w:r>
        <w:r>
          <w:rPr>
            <w:color w:val="0000ED"/>
            <w:spacing w:val="-2"/>
            <w:sz w:val="30"/>
            <w:u w:val="thick" w:color="0000ED"/>
          </w:rPr>
          <w:t>apers</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711">
        <w:r>
          <w:rPr>
            <w:color w:val="0000ED"/>
            <w:sz w:val="30"/>
            <w:u w:val="thick" w:color="0000ED"/>
          </w:rPr>
          <w:t>Online </w:t>
        </w:r>
        <w:r>
          <w:rPr>
            <w:color w:val="0000ED"/>
            <w:spacing w:val="-2"/>
            <w:sz w:val="30"/>
            <w:u w:val="thick" w:color="0000ED"/>
          </w:rPr>
          <w:t>courses</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712">
        <w:r>
          <w:rPr>
            <w:color w:val="0000ED"/>
            <w:sz w:val="30"/>
            <w:u w:val="thick" w:color="0000ED"/>
          </w:rPr>
          <w:t>Blogs and </w:t>
        </w:r>
        <w:r>
          <w:rPr>
            <w:color w:val="0000ED"/>
            <w:spacing w:val="-2"/>
            <w:sz w:val="30"/>
            <w:u w:val="thick" w:color="0000ED"/>
          </w:rPr>
          <w:t>websites</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713">
        <w:r>
          <w:rPr>
            <w:color w:val="0000ED"/>
            <w:spacing w:val="-5"/>
            <w:sz w:val="30"/>
            <w:u w:val="thick" w:color="0000ED"/>
          </w:rPr>
          <w:t>Q&amp;A</w:t>
        </w:r>
      </w:hyperlink>
    </w:p>
    <w:p>
      <w:pPr>
        <w:pStyle w:val="ListParagraph"/>
        <w:numPr>
          <w:ilvl w:val="6"/>
          <w:numId w:val="35"/>
        </w:numPr>
        <w:tabs>
          <w:tab w:pos="720" w:val="left" w:leader="none"/>
        </w:tabs>
        <w:spacing w:line="240" w:lineRule="auto" w:before="0" w:after="0"/>
        <w:ind w:left="719" w:right="0" w:hanging="451"/>
        <w:jc w:val="left"/>
        <w:rPr>
          <w:sz w:val="30"/>
        </w:rPr>
      </w:pPr>
      <w:hyperlink w:history="true" w:anchor="_bookmark715">
        <w:r>
          <w:rPr>
            <w:color w:val="0000ED"/>
            <w:sz w:val="30"/>
            <w:u w:val="thick" w:color="0000ED"/>
          </w:rPr>
          <w:t>Cha</w:t>
        </w:r>
        <w:r>
          <w:rPr>
            <w:color w:val="0000ED"/>
            <w:sz w:val="30"/>
          </w:rPr>
          <w:t>p</w:t>
        </w:r>
        <w:r>
          <w:rPr>
            <w:color w:val="0000ED"/>
            <w:sz w:val="30"/>
            <w:u w:val="thick" w:color="0000ED"/>
          </w:rPr>
          <w:t>ter 13: Overcoming Resistance and Embracing </w:t>
        </w:r>
        <w:r>
          <w:rPr>
            <w:color w:val="0000ED"/>
            <w:spacing w:val="-2"/>
            <w:sz w:val="30"/>
            <w:u w:val="thick" w:color="0000ED"/>
          </w:rPr>
          <w:t>Change</w:t>
        </w:r>
      </w:hyperlink>
    </w:p>
    <w:p>
      <w:pPr>
        <w:spacing w:after="0" w:line="240" w:lineRule="auto"/>
        <w:jc w:val="left"/>
        <w:rPr>
          <w:sz w:val="30"/>
        </w:rPr>
        <w:sectPr>
          <w:pgSz w:w="12240" w:h="15840"/>
          <w:pgMar w:top="1360" w:bottom="280" w:left="1420" w:right="1420"/>
        </w:sectPr>
      </w:pPr>
    </w:p>
    <w:p>
      <w:pPr>
        <w:pStyle w:val="ListParagraph"/>
        <w:numPr>
          <w:ilvl w:val="7"/>
          <w:numId w:val="35"/>
        </w:numPr>
        <w:tabs>
          <w:tab w:pos="1320" w:val="left" w:leader="none"/>
        </w:tabs>
        <w:spacing w:line="240" w:lineRule="auto" w:before="70" w:after="0"/>
        <w:ind w:left="1319" w:right="0" w:hanging="301"/>
        <w:jc w:val="left"/>
        <w:rPr>
          <w:sz w:val="30"/>
        </w:rPr>
      </w:pPr>
      <w:hyperlink w:history="true" w:anchor="_bookmark716">
        <w:r>
          <w:rPr>
            <w:color w:val="0000ED"/>
            <w:sz w:val="30"/>
            <w:u w:val="thick" w:color="0000ED"/>
          </w:rPr>
          <w:t>Understandin</w:t>
        </w:r>
        <w:r>
          <w:rPr>
            <w:color w:val="0000ED"/>
            <w:sz w:val="30"/>
          </w:rPr>
          <w:t>g</w:t>
        </w:r>
        <w:r>
          <w:rPr>
            <w:color w:val="0000ED"/>
            <w:spacing w:val="-53"/>
            <w:sz w:val="30"/>
          </w:rPr>
          <w:t> </w:t>
        </w:r>
        <w:r>
          <w:rPr>
            <w:rFonts w:ascii="Times New Roman"/>
            <w:color w:val="0000ED"/>
            <w:spacing w:val="-25"/>
            <w:sz w:val="30"/>
            <w:u w:val="thick" w:color="0000ED"/>
          </w:rPr>
          <w:t> </w:t>
        </w:r>
        <w:r>
          <w:rPr>
            <w:color w:val="0000ED"/>
            <w:sz w:val="30"/>
            <w:u w:val="thick" w:color="0000ED"/>
          </w:rPr>
          <w:t>resistance to</w:t>
        </w:r>
        <w:r>
          <w:rPr>
            <w:color w:val="0000ED"/>
            <w:spacing w:val="-17"/>
            <w:sz w:val="30"/>
            <w:u w:val="thick" w:color="0000ED"/>
          </w:rPr>
          <w:t> </w:t>
        </w:r>
        <w:r>
          <w:rPr>
            <w:color w:val="0000ED"/>
            <w:sz w:val="30"/>
            <w:u w:val="thick" w:color="0000ED"/>
          </w:rPr>
          <w:t>AI </w:t>
        </w:r>
        <w:r>
          <w:rPr>
            <w:color w:val="0000ED"/>
            <w:spacing w:val="-2"/>
            <w:sz w:val="30"/>
            <w:u w:val="thick" w:color="0000ED"/>
          </w:rPr>
          <w:t>integration</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718">
        <w:r>
          <w:rPr>
            <w:color w:val="0000ED"/>
            <w:sz w:val="30"/>
            <w:u w:val="thick" w:color="0000ED"/>
          </w:rPr>
          <w:t>Sources of </w:t>
        </w:r>
        <w:r>
          <w:rPr>
            <w:color w:val="0000ED"/>
            <w:spacing w:val="-2"/>
            <w:sz w:val="30"/>
            <w:u w:val="thick" w:color="0000ED"/>
          </w:rPr>
          <w:t>resistance</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720">
        <w:r>
          <w:rPr>
            <w:color w:val="0000ED"/>
            <w:sz w:val="30"/>
            <w:u w:val="thick" w:color="0000ED"/>
          </w:rPr>
          <w:t>Case studies – overcomin</w:t>
        </w:r>
        <w:r>
          <w:rPr>
            <w:color w:val="0000ED"/>
            <w:sz w:val="30"/>
          </w:rPr>
          <w:t>g</w:t>
        </w:r>
        <w:r>
          <w:rPr>
            <w:color w:val="0000ED"/>
            <w:spacing w:val="-51"/>
            <w:sz w:val="30"/>
          </w:rPr>
          <w:t> </w:t>
        </w:r>
        <w:r>
          <w:rPr>
            <w:rFonts w:ascii="Times New Roman" w:hAnsi="Times New Roman"/>
            <w:color w:val="0000ED"/>
            <w:spacing w:val="-25"/>
            <w:sz w:val="30"/>
            <w:u w:val="thick" w:color="0000ED"/>
          </w:rPr>
          <w:t> </w:t>
        </w:r>
        <w:r>
          <w:rPr>
            <w:color w:val="0000ED"/>
            <w:spacing w:val="-2"/>
            <w:sz w:val="30"/>
            <w:u w:val="thick" w:color="0000ED"/>
          </w:rPr>
          <w:t>resistance</w:t>
        </w:r>
      </w:hyperlink>
    </w:p>
    <w:p>
      <w:pPr>
        <w:spacing w:before="0"/>
        <w:ind w:left="1619" w:right="0" w:firstLine="0"/>
        <w:jc w:val="left"/>
        <w:rPr>
          <w:sz w:val="30"/>
        </w:rPr>
      </w:pPr>
      <w:r>
        <w:rPr>
          <w:sz w:val="30"/>
        </w:rPr>
        <w:t>1. </w:t>
      </w:r>
      <w:hyperlink w:history="true" w:anchor="_bookmark722">
        <w:r>
          <w:rPr>
            <w:color w:val="0000ED"/>
            <w:sz w:val="30"/>
            <w:u w:val="thick" w:color="0000ED"/>
          </w:rPr>
          <w:t>Strate</w:t>
        </w:r>
        <w:r>
          <w:rPr>
            <w:color w:val="0000ED"/>
            <w:sz w:val="30"/>
          </w:rPr>
          <w:t>g</w:t>
        </w:r>
        <w:r>
          <w:rPr>
            <w:color w:val="0000ED"/>
            <w:sz w:val="30"/>
            <w:u w:val="thick" w:color="0000ED"/>
          </w:rPr>
          <w:t>ic approaches to overcoming </w:t>
        </w:r>
        <w:r>
          <w:rPr>
            <w:color w:val="0000ED"/>
            <w:spacing w:val="-2"/>
            <w:sz w:val="30"/>
            <w:u w:val="thick" w:color="0000ED"/>
          </w:rPr>
          <w:t>resistance</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724">
        <w:r>
          <w:rPr>
            <w:color w:val="0000ED"/>
            <w:sz w:val="30"/>
            <w:u w:val="thick" w:color="0000ED"/>
          </w:rPr>
          <w:t>Cultivatin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an</w:t>
        </w:r>
        <w:r>
          <w:rPr>
            <w:color w:val="0000ED"/>
            <w:spacing w:val="-17"/>
            <w:sz w:val="30"/>
            <w:u w:val="thick" w:color="0000ED"/>
          </w:rPr>
          <w:t> </w:t>
        </w:r>
        <w:r>
          <w:rPr>
            <w:color w:val="0000ED"/>
            <w:sz w:val="30"/>
            <w:u w:val="thick" w:color="0000ED"/>
          </w:rPr>
          <w:t>AI-embracing culture through </w:t>
        </w:r>
        <w:r>
          <w:rPr>
            <w:color w:val="0000ED"/>
            <w:spacing w:val="-2"/>
            <w:sz w:val="30"/>
            <w:u w:val="thick" w:color="0000ED"/>
          </w:rPr>
          <w:t>leadership</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727">
        <w:r>
          <w:rPr>
            <w:color w:val="0000ED"/>
            <w:sz w:val="30"/>
            <w:u w:val="thick" w:color="0000ED"/>
          </w:rPr>
          <w:t>Communication and </w:t>
        </w:r>
        <w:r>
          <w:rPr>
            <w:color w:val="0000ED"/>
            <w:spacing w:val="-2"/>
            <w:sz w:val="30"/>
            <w:u w:val="thick" w:color="0000ED"/>
          </w:rPr>
          <w:t>trans</w:t>
        </w:r>
        <w:r>
          <w:rPr>
            <w:color w:val="0000ED"/>
            <w:spacing w:val="-2"/>
            <w:sz w:val="30"/>
          </w:rPr>
          <w:t>p</w:t>
        </w:r>
        <w:r>
          <w:rPr>
            <w:color w:val="0000ED"/>
            <w:spacing w:val="-2"/>
            <w:sz w:val="30"/>
            <w:u w:val="thick" w:color="0000ED"/>
          </w:rPr>
          <w:t>arency</w:t>
        </w:r>
      </w:hyperlink>
    </w:p>
    <w:p>
      <w:pPr>
        <w:spacing w:before="0"/>
        <w:ind w:left="1619" w:right="0" w:firstLine="0"/>
        <w:jc w:val="left"/>
        <w:rPr>
          <w:sz w:val="30"/>
        </w:rPr>
      </w:pPr>
      <w:r>
        <w:rPr>
          <w:sz w:val="30"/>
        </w:rPr>
        <w:t>1. </w:t>
      </w:r>
      <w:hyperlink w:history="true" w:anchor="_bookmark729">
        <w:r>
          <w:rPr>
            <w:color w:val="0000ED"/>
            <w:sz w:val="30"/>
            <w:u w:val="thick" w:color="0000ED"/>
          </w:rPr>
          <w:t>The role of trans</w:t>
        </w:r>
        <w:r>
          <w:rPr>
            <w:color w:val="0000ED"/>
            <w:sz w:val="30"/>
          </w:rPr>
          <w:t>p</w:t>
        </w:r>
        <w:r>
          <w:rPr>
            <w:color w:val="0000ED"/>
            <w:sz w:val="30"/>
            <w:u w:val="thick" w:color="0000ED"/>
          </w:rPr>
          <w:t>arent </w:t>
        </w:r>
        <w:r>
          <w:rPr>
            <w:color w:val="0000ED"/>
            <w:spacing w:val="-2"/>
            <w:sz w:val="30"/>
            <w:u w:val="thick" w:color="0000ED"/>
          </w:rPr>
          <w:t>communication</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731">
        <w:r>
          <w:rPr>
            <w:color w:val="0000ED"/>
            <w:sz w:val="30"/>
            <w:u w:val="thick" w:color="0000ED"/>
          </w:rPr>
          <w:t>Strate</w:t>
        </w:r>
        <w:r>
          <w:rPr>
            <w:color w:val="0000ED"/>
            <w:sz w:val="30"/>
          </w:rPr>
          <w:t>g</w:t>
        </w:r>
        <w:r>
          <w:rPr>
            <w:color w:val="0000ED"/>
            <w:sz w:val="30"/>
            <w:u w:val="thick" w:color="0000ED"/>
          </w:rPr>
          <w:t>ies</w:t>
        </w:r>
        <w:r>
          <w:rPr>
            <w:color w:val="0000ED"/>
            <w:spacing w:val="-4"/>
            <w:sz w:val="30"/>
            <w:u w:val="thick" w:color="0000ED"/>
          </w:rPr>
          <w:t> </w:t>
        </w:r>
        <w:r>
          <w:rPr>
            <w:color w:val="0000ED"/>
            <w:sz w:val="30"/>
            <w:u w:val="thick" w:color="0000ED"/>
          </w:rPr>
          <w:t>for</w:t>
        </w:r>
        <w:r>
          <w:rPr>
            <w:color w:val="0000ED"/>
            <w:spacing w:val="-1"/>
            <w:sz w:val="30"/>
            <w:u w:val="thick" w:color="0000ED"/>
          </w:rPr>
          <w:t> </w:t>
        </w:r>
        <w:r>
          <w:rPr>
            <w:color w:val="0000ED"/>
            <w:sz w:val="30"/>
            <w:u w:val="thick" w:color="0000ED"/>
          </w:rPr>
          <w:t>effective</w:t>
        </w:r>
        <w:r>
          <w:rPr>
            <w:color w:val="0000ED"/>
            <w:spacing w:val="-2"/>
            <w:sz w:val="30"/>
            <w:u w:val="thick" w:color="0000ED"/>
          </w:rPr>
          <w:t> </w:t>
        </w:r>
        <w:r>
          <w:rPr>
            <w:color w:val="0000ED"/>
            <w:sz w:val="30"/>
            <w:u w:val="thick" w:color="0000ED"/>
          </w:rPr>
          <w:t>stakeholder</w:t>
        </w:r>
        <w:r>
          <w:rPr>
            <w:color w:val="0000ED"/>
            <w:spacing w:val="-1"/>
            <w:sz w:val="30"/>
            <w:u w:val="thick" w:color="0000ED"/>
          </w:rPr>
          <w:t> </w:t>
        </w:r>
        <w:r>
          <w:rPr>
            <w:color w:val="0000ED"/>
            <w:spacing w:val="-2"/>
            <w:sz w:val="30"/>
            <w:u w:val="thick" w:color="0000ED"/>
          </w:rPr>
          <w:t>engagement</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736">
        <w:r>
          <w:rPr>
            <w:color w:val="0000ED"/>
            <w:sz w:val="30"/>
            <w:u w:val="thick" w:color="0000ED"/>
          </w:rPr>
          <w:t>Buildin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trust in</w:t>
        </w:r>
        <w:r>
          <w:rPr>
            <w:color w:val="0000ED"/>
            <w:spacing w:val="-17"/>
            <w:sz w:val="30"/>
            <w:u w:val="thick" w:color="0000ED"/>
          </w:rPr>
          <w:t> </w:t>
        </w:r>
        <w:r>
          <w:rPr>
            <w:color w:val="0000ED"/>
            <w:sz w:val="30"/>
            <w:u w:val="thick" w:color="0000ED"/>
          </w:rPr>
          <w:t>AI </w:t>
        </w:r>
        <w:r>
          <w:rPr>
            <w:color w:val="0000ED"/>
            <w:spacing w:val="-2"/>
            <w:sz w:val="30"/>
            <w:u w:val="thick" w:color="0000ED"/>
          </w:rPr>
          <w:t>systems</w:t>
        </w:r>
      </w:hyperlink>
    </w:p>
    <w:p>
      <w:pPr>
        <w:spacing w:before="0"/>
        <w:ind w:left="1619" w:right="0" w:firstLine="0"/>
        <w:jc w:val="left"/>
        <w:rPr>
          <w:sz w:val="30"/>
        </w:rPr>
      </w:pPr>
      <w:r>
        <w:rPr>
          <w:sz w:val="30"/>
        </w:rPr>
        <w:t>1.</w:t>
      </w:r>
      <w:r>
        <w:rPr>
          <w:spacing w:val="-9"/>
          <w:sz w:val="30"/>
        </w:rPr>
        <w:t> </w:t>
      </w:r>
      <w:hyperlink w:history="true" w:anchor="_bookmark738">
        <w:r>
          <w:rPr>
            <w:color w:val="0000ED"/>
            <w:sz w:val="30"/>
            <w:u w:val="thick" w:color="0000ED"/>
          </w:rPr>
          <w:t>Fosterin</w:t>
        </w:r>
        <w:r>
          <w:rPr>
            <w:color w:val="0000ED"/>
            <w:sz w:val="30"/>
          </w:rPr>
          <w:t>g</w:t>
        </w:r>
        <w:r>
          <w:rPr>
            <w:color w:val="0000ED"/>
            <w:spacing w:val="-51"/>
            <w:sz w:val="30"/>
          </w:rPr>
          <w:t> </w:t>
        </w:r>
        <w:r>
          <w:rPr>
            <w:rFonts w:ascii="Times New Roman" w:hAnsi="Times New Roman"/>
            <w:color w:val="0000ED"/>
            <w:spacing w:val="-25"/>
            <w:sz w:val="30"/>
            <w:u w:val="thick" w:color="0000ED"/>
          </w:rPr>
          <w:t> </w:t>
        </w:r>
        <w:r>
          <w:rPr>
            <w:color w:val="0000ED"/>
            <w:sz w:val="30"/>
            <w:u w:val="thick" w:color="0000ED"/>
          </w:rPr>
          <w:t>trust</w:t>
        </w:r>
        <w:r>
          <w:rPr>
            <w:color w:val="0000ED"/>
            <w:spacing w:val="-3"/>
            <w:sz w:val="30"/>
            <w:u w:val="thick" w:color="0000ED"/>
          </w:rPr>
          <w:t> </w:t>
        </w:r>
        <w:r>
          <w:rPr>
            <w:color w:val="0000ED"/>
            <w:sz w:val="30"/>
            <w:u w:val="thick" w:color="0000ED"/>
          </w:rPr>
          <w:t>in</w:t>
        </w:r>
        <w:r>
          <w:rPr>
            <w:color w:val="0000ED"/>
            <w:spacing w:val="-19"/>
            <w:sz w:val="30"/>
            <w:u w:val="thick" w:color="0000ED"/>
          </w:rPr>
          <w:t> </w:t>
        </w:r>
        <w:r>
          <w:rPr>
            <w:color w:val="0000ED"/>
            <w:sz w:val="30"/>
            <w:u w:val="thick" w:color="0000ED"/>
          </w:rPr>
          <w:t>AI’s</w:t>
        </w:r>
        <w:r>
          <w:rPr>
            <w:color w:val="0000ED"/>
            <w:spacing w:val="-3"/>
            <w:sz w:val="30"/>
            <w:u w:val="thick" w:color="0000ED"/>
          </w:rPr>
          <w:t> </w:t>
        </w:r>
        <w:r>
          <w:rPr>
            <w:color w:val="0000ED"/>
            <w:sz w:val="30"/>
            <w:u w:val="thick" w:color="0000ED"/>
          </w:rPr>
          <w:t>decision-</w:t>
        </w:r>
        <w:r>
          <w:rPr>
            <w:color w:val="0000ED"/>
            <w:spacing w:val="-2"/>
            <w:sz w:val="30"/>
            <w:u w:val="thick" w:color="0000ED"/>
          </w:rPr>
          <w:t>making</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741">
        <w:r>
          <w:rPr>
            <w:color w:val="0000ED"/>
            <w:sz w:val="30"/>
            <w:u w:val="thick" w:color="0000ED"/>
          </w:rPr>
          <w:t>Ethical</w:t>
        </w:r>
        <w:r>
          <w:rPr>
            <w:color w:val="0000ED"/>
            <w:spacing w:val="-17"/>
            <w:sz w:val="30"/>
            <w:u w:val="thick" w:color="0000ED"/>
          </w:rPr>
          <w:t> </w:t>
        </w:r>
        <w:r>
          <w:rPr>
            <w:color w:val="0000ED"/>
            <w:sz w:val="30"/>
            <w:u w:val="thick" w:color="0000ED"/>
          </w:rPr>
          <w:t>AI develo</w:t>
        </w:r>
        <w:r>
          <w:rPr>
            <w:color w:val="0000ED"/>
            <w:sz w:val="30"/>
          </w:rPr>
          <w:t>p</w:t>
        </w:r>
        <w:r>
          <w:rPr>
            <w:color w:val="0000ED"/>
            <w:sz w:val="30"/>
            <w:u w:val="thick" w:color="0000ED"/>
          </w:rPr>
          <w:t>ment and </w:t>
        </w:r>
        <w:r>
          <w:rPr>
            <w:color w:val="0000ED"/>
            <w:spacing w:val="-2"/>
            <w:sz w:val="30"/>
            <w:u w:val="thick" w:color="0000ED"/>
          </w:rPr>
          <w:t>deployment</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744">
        <w:r>
          <w:rPr>
            <w:color w:val="0000ED"/>
            <w:sz w:val="30"/>
            <w:u w:val="thick" w:color="0000ED"/>
          </w:rPr>
          <w:t>U</w:t>
        </w:r>
        <w:r>
          <w:rPr>
            <w:color w:val="0000ED"/>
            <w:sz w:val="30"/>
          </w:rPr>
          <w:t>p</w:t>
        </w:r>
        <w:r>
          <w:rPr>
            <w:color w:val="0000ED"/>
            <w:sz w:val="30"/>
            <w:u w:val="thick" w:color="0000ED"/>
          </w:rPr>
          <w:t>skilling and reskilling for an</w:t>
        </w:r>
        <w:r>
          <w:rPr>
            <w:color w:val="0000ED"/>
            <w:spacing w:val="-17"/>
            <w:sz w:val="30"/>
            <w:u w:val="thick" w:color="0000ED"/>
          </w:rPr>
          <w:t> </w:t>
        </w:r>
        <w:r>
          <w:rPr>
            <w:color w:val="0000ED"/>
            <w:sz w:val="30"/>
            <w:u w:val="thick" w:color="0000ED"/>
          </w:rPr>
          <w:t>AI-enabled </w:t>
        </w:r>
        <w:r>
          <w:rPr>
            <w:color w:val="0000ED"/>
            <w:spacing w:val="-2"/>
            <w:sz w:val="30"/>
            <w:u w:val="thick" w:color="0000ED"/>
          </w:rPr>
          <w:t>workforce</w:t>
        </w:r>
      </w:hyperlink>
    </w:p>
    <w:p>
      <w:pPr>
        <w:spacing w:before="0"/>
        <w:ind w:left="1619" w:right="0" w:firstLine="0"/>
        <w:jc w:val="left"/>
        <w:rPr>
          <w:sz w:val="30"/>
        </w:rPr>
      </w:pPr>
      <w:r>
        <w:rPr>
          <w:sz w:val="30"/>
        </w:rPr>
        <w:t>1. </w:t>
      </w:r>
      <w:hyperlink w:history="true" w:anchor="_bookmark747">
        <w:r>
          <w:rPr>
            <w:color w:val="0000ED"/>
            <w:sz w:val="30"/>
            <w:u w:val="thick" w:color="0000ED"/>
          </w:rPr>
          <w:t>The im</w:t>
        </w:r>
        <w:r>
          <w:rPr>
            <w:color w:val="0000ED"/>
            <w:sz w:val="30"/>
          </w:rPr>
          <w:t>p</w:t>
        </w:r>
        <w:r>
          <w:rPr>
            <w:color w:val="0000ED"/>
            <w:sz w:val="30"/>
            <w:u w:val="thick" w:color="0000ED"/>
          </w:rPr>
          <w:t>erative for workforce </w:t>
        </w:r>
        <w:r>
          <w:rPr>
            <w:color w:val="0000ED"/>
            <w:spacing w:val="-2"/>
            <w:sz w:val="30"/>
            <w:u w:val="thick" w:color="0000ED"/>
          </w:rPr>
          <w:t>development</w:t>
        </w:r>
      </w:hyperlink>
    </w:p>
    <w:p>
      <w:pPr>
        <w:spacing w:before="0"/>
        <w:ind w:left="1619" w:right="0" w:firstLine="0"/>
        <w:jc w:val="left"/>
        <w:rPr>
          <w:sz w:val="30"/>
        </w:rPr>
      </w:pPr>
      <w:r>
        <w:rPr>
          <w:sz w:val="30"/>
        </w:rPr>
        <w:t>2.</w:t>
      </w:r>
      <w:r>
        <w:rPr>
          <w:spacing w:val="-1"/>
          <w:sz w:val="30"/>
        </w:rPr>
        <w:t> </w:t>
      </w:r>
      <w:hyperlink w:history="true" w:anchor="_bookmark749">
        <w:r>
          <w:rPr>
            <w:color w:val="0000ED"/>
            <w:sz w:val="30"/>
            <w:u w:val="thick" w:color="0000ED"/>
          </w:rPr>
          <w:t>Strate</w:t>
        </w:r>
        <w:r>
          <w:rPr>
            <w:color w:val="0000ED"/>
            <w:sz w:val="30"/>
          </w:rPr>
          <w:t>g</w:t>
        </w:r>
        <w:r>
          <w:rPr>
            <w:color w:val="0000ED"/>
            <w:sz w:val="30"/>
            <w:u w:val="thick" w:color="0000ED"/>
          </w:rPr>
          <w:t>ies</w:t>
        </w:r>
        <w:r>
          <w:rPr>
            <w:color w:val="0000ED"/>
            <w:spacing w:val="-1"/>
            <w:sz w:val="30"/>
            <w:u w:val="thick" w:color="0000ED"/>
          </w:rPr>
          <w:t> </w:t>
        </w:r>
        <w:r>
          <w:rPr>
            <w:color w:val="0000ED"/>
            <w:sz w:val="30"/>
            <w:u w:val="thick" w:color="0000ED"/>
          </w:rPr>
          <w:t>for</w:t>
        </w:r>
        <w:r>
          <w:rPr>
            <w:color w:val="0000ED"/>
            <w:spacing w:val="-1"/>
            <w:sz w:val="30"/>
            <w:u w:val="thick" w:color="0000ED"/>
          </w:rPr>
          <w:t> </w:t>
        </w:r>
        <w:r>
          <w:rPr>
            <w:color w:val="0000ED"/>
            <w:sz w:val="30"/>
            <w:u w:val="thick" w:color="0000ED"/>
          </w:rPr>
          <w:t>effective</w:t>
        </w:r>
        <w:r>
          <w:rPr>
            <w:color w:val="0000ED"/>
            <w:spacing w:val="-1"/>
            <w:sz w:val="30"/>
            <w:u w:val="thick" w:color="0000ED"/>
          </w:rPr>
          <w:t> </w:t>
        </w:r>
        <w:r>
          <w:rPr>
            <w:color w:val="0000ED"/>
            <w:sz w:val="30"/>
            <w:u w:val="thick" w:color="0000ED"/>
          </w:rPr>
          <w:t>upskilling</w:t>
        </w:r>
        <w:r>
          <w:rPr>
            <w:color w:val="0000ED"/>
            <w:spacing w:val="-1"/>
            <w:sz w:val="30"/>
            <w:u w:val="thick" w:color="0000ED"/>
          </w:rPr>
          <w:t> </w:t>
        </w:r>
        <w:r>
          <w:rPr>
            <w:color w:val="0000ED"/>
            <w:sz w:val="30"/>
            <w:u w:val="thick" w:color="0000ED"/>
          </w:rPr>
          <w:t>and</w:t>
        </w:r>
        <w:r>
          <w:rPr>
            <w:color w:val="0000ED"/>
            <w:spacing w:val="-1"/>
            <w:sz w:val="30"/>
            <w:u w:val="thick" w:color="0000ED"/>
          </w:rPr>
          <w:t> </w:t>
        </w:r>
        <w:r>
          <w:rPr>
            <w:color w:val="0000ED"/>
            <w:spacing w:val="-2"/>
            <w:sz w:val="30"/>
            <w:u w:val="thick" w:color="0000ED"/>
          </w:rPr>
          <w:t>reskilling</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754">
        <w:r>
          <w:rPr>
            <w:color w:val="0000ED"/>
            <w:sz w:val="30"/>
            <w:u w:val="thick" w:color="0000ED"/>
          </w:rPr>
          <w:t>Ethical</w:t>
        </w:r>
        <w:r>
          <w:rPr>
            <w:color w:val="0000ED"/>
            <w:spacing w:val="-2"/>
            <w:sz w:val="30"/>
            <w:u w:val="thick" w:color="0000ED"/>
          </w:rPr>
          <w:t> </w:t>
        </w:r>
        <w:r>
          <w:rPr>
            <w:color w:val="0000ED"/>
            <w:sz w:val="30"/>
            <w:u w:val="thick" w:color="0000ED"/>
          </w:rPr>
          <w:t>considerations in</w:t>
        </w:r>
        <w:r>
          <w:rPr>
            <w:color w:val="0000ED"/>
            <w:spacing w:val="-17"/>
            <w:sz w:val="30"/>
            <w:u w:val="thick" w:color="0000ED"/>
          </w:rPr>
          <w:t> </w:t>
        </w:r>
        <w:r>
          <w:rPr>
            <w:color w:val="0000ED"/>
            <w:sz w:val="30"/>
            <w:u w:val="thick" w:color="0000ED"/>
          </w:rPr>
          <w:t>AI </w:t>
        </w:r>
        <w:r>
          <w:rPr>
            <w:color w:val="0000ED"/>
            <w:spacing w:val="-2"/>
            <w:sz w:val="30"/>
            <w:u w:val="thick" w:color="0000ED"/>
          </w:rPr>
          <w:t>ado</w:t>
        </w:r>
        <w:r>
          <w:rPr>
            <w:color w:val="0000ED"/>
            <w:spacing w:val="-2"/>
            <w:sz w:val="30"/>
          </w:rPr>
          <w:t>p</w:t>
        </w:r>
        <w:r>
          <w:rPr>
            <w:color w:val="0000ED"/>
            <w:spacing w:val="-2"/>
            <w:sz w:val="30"/>
            <w:u w:val="thick" w:color="0000ED"/>
          </w:rPr>
          <w:t>tion</w:t>
        </w:r>
      </w:hyperlink>
    </w:p>
    <w:p>
      <w:pPr>
        <w:spacing w:before="0"/>
        <w:ind w:left="1619" w:right="0" w:firstLine="0"/>
        <w:jc w:val="left"/>
        <w:rPr>
          <w:sz w:val="30"/>
        </w:rPr>
      </w:pPr>
      <w:r>
        <w:rPr>
          <w:sz w:val="30"/>
        </w:rPr>
        <w:t>1. </w:t>
      </w:r>
      <w:hyperlink w:history="true" w:anchor="_bookmark756">
        <w:r>
          <w:rPr>
            <w:color w:val="0000ED"/>
            <w:sz w:val="30"/>
            <w:u w:val="thick" w:color="0000ED"/>
          </w:rPr>
          <w:t>Un</w:t>
        </w:r>
        <w:r>
          <w:rPr>
            <w:color w:val="0000ED"/>
            <w:sz w:val="30"/>
          </w:rPr>
          <w:t>p</w:t>
        </w:r>
        <w:r>
          <w:rPr>
            <w:color w:val="0000ED"/>
            <w:sz w:val="30"/>
            <w:u w:val="thick" w:color="0000ED"/>
          </w:rPr>
          <w:t>acking the ethical </w:t>
        </w:r>
        <w:r>
          <w:rPr>
            <w:color w:val="0000ED"/>
            <w:spacing w:val="-2"/>
            <w:sz w:val="30"/>
            <w:u w:val="thick" w:color="0000ED"/>
          </w:rPr>
          <w:t>implications</w:t>
        </w:r>
      </w:hyperlink>
    </w:p>
    <w:p>
      <w:pPr>
        <w:spacing w:before="0"/>
        <w:ind w:left="1619" w:right="0" w:firstLine="0"/>
        <w:jc w:val="left"/>
        <w:rPr>
          <w:sz w:val="30"/>
        </w:rPr>
      </w:pPr>
      <w:r>
        <w:rPr>
          <w:sz w:val="30"/>
        </w:rPr>
        <w:t>2.</w:t>
      </w:r>
      <w:r>
        <w:rPr>
          <w:spacing w:val="-2"/>
          <w:sz w:val="30"/>
        </w:rPr>
        <w:t> </w:t>
      </w:r>
      <w:hyperlink w:history="true" w:anchor="_bookmark758">
        <w:r>
          <w:rPr>
            <w:color w:val="0000ED"/>
            <w:sz w:val="30"/>
            <w:u w:val="thick" w:color="0000ED"/>
          </w:rPr>
          <w:t>Alleviatin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resistance through ethical</w:t>
        </w:r>
        <w:r>
          <w:rPr>
            <w:color w:val="0000ED"/>
            <w:spacing w:val="-17"/>
            <w:sz w:val="30"/>
            <w:u w:val="thick" w:color="0000ED"/>
          </w:rPr>
          <w:t> </w:t>
        </w:r>
        <w:r>
          <w:rPr>
            <w:color w:val="0000ED"/>
            <w:sz w:val="30"/>
            <w:u w:val="thick" w:color="0000ED"/>
          </w:rPr>
          <w:t>AI </w:t>
        </w:r>
        <w:r>
          <w:rPr>
            <w:color w:val="0000ED"/>
            <w:spacing w:val="-2"/>
            <w:sz w:val="30"/>
            <w:u w:val="thick" w:color="0000ED"/>
          </w:rPr>
          <w:t>practices</w:t>
        </w:r>
      </w:hyperlink>
    </w:p>
    <w:p>
      <w:pPr>
        <w:spacing w:before="0"/>
        <w:ind w:left="1619" w:right="0" w:firstLine="0"/>
        <w:jc w:val="left"/>
        <w:rPr>
          <w:sz w:val="30"/>
        </w:rPr>
      </w:pPr>
      <w:r>
        <w:rPr>
          <w:sz w:val="30"/>
        </w:rPr>
        <w:t>3. </w:t>
      </w:r>
      <w:hyperlink w:history="true" w:anchor="_bookmark760">
        <w:r>
          <w:rPr>
            <w:color w:val="0000ED"/>
            <w:sz w:val="30"/>
            <w:u w:val="thick" w:color="0000ED"/>
          </w:rPr>
          <w:t>Develo</w:t>
        </w:r>
        <w:r>
          <w:rPr>
            <w:color w:val="0000ED"/>
            <w:sz w:val="30"/>
          </w:rPr>
          <w:t>p</w:t>
        </w:r>
        <w:r>
          <w:rPr>
            <w:color w:val="0000ED"/>
            <w:sz w:val="30"/>
            <w:u w:val="thick" w:color="0000ED"/>
          </w:rPr>
          <w:t>ing and adhering to ethical </w:t>
        </w:r>
        <w:r>
          <w:rPr>
            <w:color w:val="0000ED"/>
            <w:spacing w:val="-2"/>
            <w:sz w:val="30"/>
            <w:u w:val="thick" w:color="0000ED"/>
          </w:rPr>
          <w:t>guidelines</w:t>
        </w:r>
      </w:hyperlink>
    </w:p>
    <w:p>
      <w:pPr>
        <w:pStyle w:val="ListParagraph"/>
        <w:numPr>
          <w:ilvl w:val="8"/>
          <w:numId w:val="35"/>
        </w:numPr>
        <w:tabs>
          <w:tab w:pos="1320" w:val="left" w:leader="none"/>
        </w:tabs>
        <w:spacing w:line="240" w:lineRule="auto" w:before="0" w:after="0"/>
        <w:ind w:left="1319" w:right="0" w:hanging="451"/>
        <w:jc w:val="left"/>
        <w:rPr>
          <w:sz w:val="30"/>
        </w:rPr>
      </w:pPr>
      <w:hyperlink w:history="true" w:anchor="_bookmark763">
        <w:r>
          <w:rPr>
            <w:color w:val="0000ED"/>
            <w:sz w:val="30"/>
            <w:u w:val="thick" w:color="0000ED"/>
          </w:rPr>
          <w:t>Case studies – successful</w:t>
        </w:r>
        <w:r>
          <w:rPr>
            <w:color w:val="0000ED"/>
            <w:spacing w:val="-17"/>
            <w:sz w:val="30"/>
            <w:u w:val="thick" w:color="0000ED"/>
          </w:rPr>
          <w:t> </w:t>
        </w:r>
        <w:r>
          <w:rPr>
            <w:color w:val="0000ED"/>
            <w:sz w:val="30"/>
            <w:u w:val="thick" w:color="0000ED"/>
          </w:rPr>
          <w:t>AI ado</w:t>
        </w:r>
        <w:r>
          <w:rPr>
            <w:color w:val="0000ED"/>
            <w:sz w:val="30"/>
          </w:rPr>
          <w:t>p</w:t>
        </w:r>
        <w:r>
          <w:rPr>
            <w:color w:val="0000ED"/>
            <w:sz w:val="30"/>
            <w:u w:val="thick" w:color="0000ED"/>
          </w:rPr>
          <w:t>tion and change </w:t>
        </w:r>
        <w:r>
          <w:rPr>
            <w:color w:val="0000ED"/>
            <w:spacing w:val="-2"/>
            <w:sz w:val="30"/>
            <w:u w:val="thick" w:color="0000ED"/>
          </w:rPr>
          <w:t>management</w:t>
        </w:r>
      </w:hyperlink>
    </w:p>
    <w:p>
      <w:pPr>
        <w:spacing w:before="0"/>
        <w:ind w:left="1919" w:right="270" w:hanging="300"/>
        <w:jc w:val="left"/>
        <w:rPr>
          <w:sz w:val="30"/>
        </w:rPr>
      </w:pPr>
      <w:r>
        <w:rPr/>
        <w:pict>
          <v:rect style="position:absolute;margin-left:230.152008pt;margin-top:14.753919pt;width:292.199014pt;height:1.5pt;mso-position-horizontal-relative:page;mso-position-vertical-relative:paragraph;z-index:-22107136" id="docshape1559" filled="true" fillcolor="#0000ed" stroked="false">
            <v:fill type="solid"/>
            <w10:wrap type="none"/>
          </v:rect>
        </w:pict>
      </w:r>
      <w:r>
        <w:rPr>
          <w:sz w:val="30"/>
        </w:rPr>
        <w:t>1.</w:t>
      </w:r>
      <w:r>
        <w:rPr>
          <w:spacing w:val="-4"/>
          <w:sz w:val="30"/>
        </w:rPr>
        <w:t> </w:t>
      </w:r>
      <w:hyperlink w:history="true" w:anchor="_bookmark765">
        <w:r>
          <w:rPr>
            <w:color w:val="0000ED"/>
            <w:sz w:val="30"/>
            <w:u w:val="thick" w:color="0000ED"/>
          </w:rPr>
          <w:t>Case</w:t>
        </w:r>
        <w:r>
          <w:rPr>
            <w:color w:val="0000ED"/>
            <w:spacing w:val="-4"/>
            <w:sz w:val="30"/>
            <w:u w:val="thick" w:color="0000ED"/>
          </w:rPr>
          <w:t> </w:t>
        </w:r>
        <w:r>
          <w:rPr>
            <w:color w:val="0000ED"/>
            <w:sz w:val="30"/>
            <w:u w:val="thick" w:color="0000ED"/>
          </w:rPr>
          <w:t>stud</w:t>
        </w:r>
        <w:r>
          <w:rPr>
            <w:color w:val="0000ED"/>
            <w:sz w:val="30"/>
          </w:rPr>
          <w:t>y</w:t>
        </w:r>
        <w:r>
          <w:rPr>
            <w:color w:val="0000ED"/>
            <w:spacing w:val="-4"/>
            <w:sz w:val="30"/>
          </w:rPr>
          <w:t> </w:t>
        </w:r>
        <w:r>
          <w:rPr>
            <w:color w:val="0000ED"/>
            <w:sz w:val="30"/>
          </w:rPr>
          <w:t>1</w:t>
        </w:r>
        <w:r>
          <w:rPr>
            <w:color w:val="0000ED"/>
            <w:spacing w:val="-4"/>
            <w:sz w:val="30"/>
          </w:rPr>
          <w:t> </w:t>
        </w:r>
        <w:r>
          <w:rPr>
            <w:color w:val="0000ED"/>
            <w:sz w:val="30"/>
          </w:rPr>
          <w:t>–</w:t>
        </w:r>
        <w:r>
          <w:rPr>
            <w:color w:val="0000ED"/>
            <w:spacing w:val="-4"/>
            <w:sz w:val="30"/>
          </w:rPr>
          <w:t> </w:t>
        </w:r>
        <w:r>
          <w:rPr>
            <w:color w:val="0000ED"/>
            <w:sz w:val="30"/>
          </w:rPr>
          <w:t>retail</w:t>
        </w:r>
        <w:r>
          <w:rPr>
            <w:color w:val="0000ED"/>
            <w:spacing w:val="-4"/>
            <w:sz w:val="30"/>
          </w:rPr>
          <w:t> </w:t>
        </w:r>
        <w:r>
          <w:rPr>
            <w:color w:val="0000ED"/>
            <w:sz w:val="30"/>
          </w:rPr>
          <w:t>giant</w:t>
        </w:r>
        <w:r>
          <w:rPr>
            <w:color w:val="0000ED"/>
            <w:spacing w:val="-4"/>
            <w:sz w:val="30"/>
          </w:rPr>
          <w:t> </w:t>
        </w:r>
        <w:r>
          <w:rPr>
            <w:color w:val="0000ED"/>
            <w:sz w:val="30"/>
          </w:rPr>
          <w:t>revolutionizes</w:t>
        </w:r>
        <w:r>
          <w:rPr>
            <w:color w:val="0000ED"/>
            <w:spacing w:val="-4"/>
            <w:sz w:val="30"/>
          </w:rPr>
          <w:t> </w:t>
        </w:r>
        <w:r>
          <w:rPr>
            <w:color w:val="0000ED"/>
            <w:sz w:val="30"/>
          </w:rPr>
          <w:t>supply</w:t>
        </w:r>
        <w:r>
          <w:rPr>
            <w:color w:val="0000ED"/>
            <w:spacing w:val="-4"/>
            <w:sz w:val="30"/>
          </w:rPr>
          <w:t> </w:t>
        </w:r>
        <w:r>
          <w:rPr>
            <w:color w:val="0000ED"/>
            <w:sz w:val="30"/>
          </w:rPr>
          <w:t>chain</w:t>
        </w:r>
        <w:r>
          <w:rPr>
            <w:color w:val="0000ED"/>
            <w:spacing w:val="-4"/>
            <w:sz w:val="30"/>
          </w:rPr>
          <w:t> </w:t>
        </w:r>
        <w:r>
          <w:rPr>
            <w:color w:val="0000ED"/>
            <w:sz w:val="30"/>
          </w:rPr>
          <w:t>with </w:t>
        </w:r>
        <w:r>
          <w:rPr>
            <w:color w:val="0000ED"/>
            <w:spacing w:val="-6"/>
            <w:sz w:val="30"/>
            <w:u w:val="thick" w:color="0000ED"/>
          </w:rPr>
          <w:t>AI</w:t>
        </w:r>
      </w:hyperlink>
    </w:p>
    <w:p>
      <w:pPr>
        <w:spacing w:before="0"/>
        <w:ind w:left="1919" w:right="375" w:hanging="300"/>
        <w:jc w:val="left"/>
        <w:rPr>
          <w:sz w:val="30"/>
        </w:rPr>
      </w:pPr>
      <w:r>
        <w:rPr/>
        <w:pict>
          <v:shape style="position:absolute;margin-left:230.152008pt;margin-top:14.753921pt;width:276.7pt;height:1.5pt;mso-position-horizontal-relative:page;mso-position-vertical-relative:paragraph;z-index:-22106624" id="docshape1560" coordorigin="4603,295" coordsize="5534,30" path="m10137,295l8823,295,6557,295,4603,295,4603,325,6557,325,8823,325,10137,325,10137,295xe" filled="true" fillcolor="#0000ed" stroked="false">
            <v:path arrowok="t"/>
            <v:fill type="solid"/>
            <w10:wrap type="none"/>
          </v:shape>
        </w:pict>
      </w:r>
      <w:r>
        <w:rPr>
          <w:sz w:val="30"/>
        </w:rPr>
        <w:t>2.</w:t>
      </w:r>
      <w:r>
        <w:rPr>
          <w:spacing w:val="-5"/>
          <w:sz w:val="30"/>
        </w:rPr>
        <w:t> </w:t>
      </w:r>
      <w:hyperlink w:history="true" w:anchor="_bookmark767">
        <w:r>
          <w:rPr>
            <w:color w:val="0000ED"/>
            <w:sz w:val="30"/>
            <w:u w:val="thick" w:color="0000ED"/>
          </w:rPr>
          <w:t>Case</w:t>
        </w:r>
        <w:r>
          <w:rPr>
            <w:color w:val="0000ED"/>
            <w:spacing w:val="-5"/>
            <w:sz w:val="30"/>
            <w:u w:val="thick" w:color="0000ED"/>
          </w:rPr>
          <w:t> </w:t>
        </w:r>
        <w:r>
          <w:rPr>
            <w:color w:val="0000ED"/>
            <w:sz w:val="30"/>
            <w:u w:val="thick" w:color="0000ED"/>
          </w:rPr>
          <w:t>stud</w:t>
        </w:r>
        <w:r>
          <w:rPr>
            <w:color w:val="0000ED"/>
            <w:sz w:val="30"/>
          </w:rPr>
          <w:t>y</w:t>
        </w:r>
        <w:r>
          <w:rPr>
            <w:color w:val="0000ED"/>
            <w:spacing w:val="-5"/>
            <w:sz w:val="30"/>
          </w:rPr>
          <w:t> </w:t>
        </w:r>
        <w:r>
          <w:rPr>
            <w:color w:val="0000ED"/>
            <w:sz w:val="30"/>
          </w:rPr>
          <w:t>2</w:t>
        </w:r>
        <w:r>
          <w:rPr>
            <w:color w:val="0000ED"/>
            <w:spacing w:val="-5"/>
            <w:sz w:val="30"/>
          </w:rPr>
          <w:t> </w:t>
        </w:r>
        <w:r>
          <w:rPr>
            <w:color w:val="0000ED"/>
            <w:sz w:val="30"/>
          </w:rPr>
          <w:t>–</w:t>
        </w:r>
        <w:r>
          <w:rPr>
            <w:color w:val="0000ED"/>
            <w:spacing w:val="-5"/>
            <w:sz w:val="30"/>
          </w:rPr>
          <w:t> </w:t>
        </w:r>
        <w:r>
          <w:rPr>
            <w:color w:val="0000ED"/>
            <w:sz w:val="30"/>
          </w:rPr>
          <w:t>healthcare</w:t>
        </w:r>
        <w:r>
          <w:rPr>
            <w:color w:val="0000ED"/>
            <w:spacing w:val="-5"/>
            <w:sz w:val="30"/>
          </w:rPr>
          <w:t> </w:t>
        </w:r>
        <w:r>
          <w:rPr>
            <w:color w:val="0000ED"/>
            <w:sz w:val="30"/>
          </w:rPr>
          <w:t>provider</w:t>
        </w:r>
        <w:r>
          <w:rPr>
            <w:color w:val="0000ED"/>
            <w:spacing w:val="-5"/>
            <w:sz w:val="30"/>
          </w:rPr>
          <w:t> </w:t>
        </w:r>
        <w:r>
          <w:rPr>
            <w:color w:val="0000ED"/>
            <w:sz w:val="30"/>
          </w:rPr>
          <w:t>enhances</w:t>
        </w:r>
        <w:r>
          <w:rPr>
            <w:color w:val="0000ED"/>
            <w:spacing w:val="-5"/>
            <w:sz w:val="30"/>
          </w:rPr>
          <w:t> </w:t>
        </w:r>
        <w:r>
          <w:rPr>
            <w:color w:val="0000ED"/>
            <w:sz w:val="30"/>
          </w:rPr>
          <w:t>patient</w:t>
        </w:r>
        <w:r>
          <w:rPr>
            <w:color w:val="0000ED"/>
            <w:spacing w:val="-5"/>
            <w:sz w:val="30"/>
          </w:rPr>
          <w:t> </w:t>
        </w:r>
        <w:r>
          <w:rPr>
            <w:color w:val="0000ED"/>
            <w:sz w:val="30"/>
          </w:rPr>
          <w:t>care </w:t>
        </w:r>
        <w:r>
          <w:rPr>
            <w:color w:val="0000ED"/>
            <w:sz w:val="30"/>
            <w:u w:val="thick" w:color="0000ED"/>
          </w:rPr>
          <w:t>with AI</w:t>
        </w:r>
      </w:hyperlink>
    </w:p>
    <w:p>
      <w:pPr>
        <w:spacing w:before="0"/>
        <w:ind w:left="1919" w:right="375" w:hanging="300"/>
        <w:jc w:val="left"/>
        <w:rPr>
          <w:sz w:val="30"/>
        </w:rPr>
      </w:pPr>
      <w:r>
        <w:rPr/>
        <w:pict>
          <v:shape style="position:absolute;margin-left:230.152008pt;margin-top:14.753922pt;width:231.4pt;height:1.5pt;mso-position-horizontal-relative:page;mso-position-vertical-relative:paragraph;z-index:-22106112" id="docshape1561" coordorigin="4603,295" coordsize="4628,30" path="m9231,295l7982,295,4603,295,4603,325,7982,325,9231,325,9231,295xe" filled="true" fillcolor="#0000ed" stroked="false">
            <v:path arrowok="t"/>
            <v:fill type="solid"/>
            <w10:wrap type="none"/>
          </v:shape>
        </w:pict>
      </w:r>
      <w:r>
        <w:rPr>
          <w:sz w:val="30"/>
        </w:rPr>
        <w:t>3.</w:t>
      </w:r>
      <w:r>
        <w:rPr>
          <w:spacing w:val="-5"/>
          <w:sz w:val="30"/>
        </w:rPr>
        <w:t> </w:t>
      </w:r>
      <w:hyperlink w:history="true" w:anchor="_bookmark769">
        <w:r>
          <w:rPr>
            <w:color w:val="0000ED"/>
            <w:sz w:val="30"/>
            <w:u w:val="thick" w:color="0000ED"/>
          </w:rPr>
          <w:t>Case</w:t>
        </w:r>
        <w:r>
          <w:rPr>
            <w:color w:val="0000ED"/>
            <w:spacing w:val="-5"/>
            <w:sz w:val="30"/>
            <w:u w:val="thick" w:color="0000ED"/>
          </w:rPr>
          <w:t> </w:t>
        </w:r>
        <w:r>
          <w:rPr>
            <w:color w:val="0000ED"/>
            <w:sz w:val="30"/>
            <w:u w:val="thick" w:color="0000ED"/>
          </w:rPr>
          <w:t>stud</w:t>
        </w:r>
        <w:r>
          <w:rPr>
            <w:color w:val="0000ED"/>
            <w:sz w:val="30"/>
          </w:rPr>
          <w:t>y</w:t>
        </w:r>
        <w:r>
          <w:rPr>
            <w:color w:val="0000ED"/>
            <w:spacing w:val="-5"/>
            <w:sz w:val="30"/>
          </w:rPr>
          <w:t> </w:t>
        </w:r>
        <w:r>
          <w:rPr>
            <w:color w:val="0000ED"/>
            <w:sz w:val="30"/>
          </w:rPr>
          <w:t>3</w:t>
        </w:r>
        <w:r>
          <w:rPr>
            <w:color w:val="0000ED"/>
            <w:spacing w:val="-5"/>
            <w:sz w:val="30"/>
          </w:rPr>
          <w:t> </w:t>
        </w:r>
        <w:r>
          <w:rPr>
            <w:color w:val="0000ED"/>
            <w:sz w:val="30"/>
          </w:rPr>
          <w:t>–</w:t>
        </w:r>
        <w:r>
          <w:rPr>
            <w:color w:val="0000ED"/>
            <w:spacing w:val="-5"/>
            <w:sz w:val="30"/>
          </w:rPr>
          <w:t> </w:t>
        </w:r>
        <w:r>
          <w:rPr>
            <w:color w:val="0000ED"/>
            <w:sz w:val="30"/>
          </w:rPr>
          <w:t>financial</w:t>
        </w:r>
        <w:r>
          <w:rPr>
            <w:color w:val="0000ED"/>
            <w:spacing w:val="-5"/>
            <w:sz w:val="30"/>
          </w:rPr>
          <w:t> </w:t>
        </w:r>
        <w:r>
          <w:rPr>
            <w:color w:val="0000ED"/>
            <w:sz w:val="30"/>
          </w:rPr>
          <w:t>institution</w:t>
        </w:r>
        <w:r>
          <w:rPr>
            <w:color w:val="0000ED"/>
            <w:spacing w:val="-5"/>
            <w:sz w:val="30"/>
          </w:rPr>
          <w:t> </w:t>
        </w:r>
        <w:r>
          <w:rPr>
            <w:color w:val="0000ED"/>
            <w:sz w:val="30"/>
          </w:rPr>
          <w:t>improves</w:t>
        </w:r>
        <w:r>
          <w:rPr>
            <w:color w:val="0000ED"/>
            <w:spacing w:val="-5"/>
            <w:sz w:val="30"/>
          </w:rPr>
          <w:t> </w:t>
        </w:r>
        <w:r>
          <w:rPr>
            <w:color w:val="0000ED"/>
            <w:sz w:val="30"/>
          </w:rPr>
          <w:t>risk </w:t>
        </w:r>
        <w:r>
          <w:rPr>
            <w:color w:val="0000ED"/>
            <w:sz w:val="30"/>
            <w:u w:val="thick" w:color="0000ED"/>
          </w:rPr>
          <w:t>mana</w:t>
        </w:r>
        <w:r>
          <w:rPr>
            <w:color w:val="0000ED"/>
            <w:sz w:val="30"/>
          </w:rPr>
          <w:t>g</w:t>
        </w:r>
        <w:r>
          <w:rPr>
            <w:color w:val="0000ED"/>
            <w:sz w:val="30"/>
            <w:u w:val="thick" w:color="0000ED"/>
          </w:rPr>
          <w:t>ement with AI</w:t>
        </w:r>
      </w:hyperlink>
    </w:p>
    <w:p>
      <w:pPr>
        <w:pStyle w:val="ListParagraph"/>
        <w:numPr>
          <w:ilvl w:val="8"/>
          <w:numId w:val="35"/>
        </w:numPr>
        <w:tabs>
          <w:tab w:pos="1320" w:val="left" w:leader="none"/>
        </w:tabs>
        <w:spacing w:line="240" w:lineRule="auto" w:before="0" w:after="0"/>
        <w:ind w:left="1319" w:right="0" w:hanging="440"/>
        <w:jc w:val="left"/>
        <w:rPr>
          <w:sz w:val="30"/>
        </w:rPr>
      </w:pPr>
      <w:hyperlink w:history="true" w:anchor="_bookmark771">
        <w:r>
          <w:rPr>
            <w:color w:val="0000ED"/>
            <w:sz w:val="30"/>
            <w:u w:val="thick" w:color="0000ED"/>
          </w:rPr>
          <w:t>Overcomin</w:t>
        </w:r>
        <w:r>
          <w:rPr>
            <w:color w:val="0000ED"/>
            <w:sz w:val="30"/>
          </w:rPr>
          <w:t>g</w:t>
        </w:r>
        <w:r>
          <w:rPr>
            <w:color w:val="0000ED"/>
            <w:spacing w:val="-51"/>
            <w:sz w:val="30"/>
          </w:rPr>
          <w:t> </w:t>
        </w:r>
        <w:r>
          <w:rPr>
            <w:rFonts w:ascii="Times New Roman"/>
            <w:color w:val="0000ED"/>
            <w:spacing w:val="-25"/>
            <w:sz w:val="30"/>
            <w:u w:val="thick" w:color="0000ED"/>
          </w:rPr>
          <w:t> </w:t>
        </w:r>
        <w:r>
          <w:rPr>
            <w:color w:val="0000ED"/>
            <w:spacing w:val="-2"/>
            <w:sz w:val="30"/>
            <w:u w:val="thick" w:color="0000ED"/>
          </w:rPr>
          <w:t>challenges</w:t>
        </w:r>
      </w:hyperlink>
    </w:p>
    <w:p>
      <w:pPr>
        <w:spacing w:before="0"/>
        <w:ind w:left="1919" w:right="375" w:hanging="300"/>
        <w:jc w:val="left"/>
        <w:rPr>
          <w:sz w:val="30"/>
        </w:rPr>
      </w:pPr>
      <w:r>
        <w:rPr>
          <w:sz w:val="30"/>
        </w:rPr>
        <w:t>1.</w:t>
      </w:r>
      <w:r>
        <w:rPr>
          <w:spacing w:val="-8"/>
          <w:sz w:val="30"/>
        </w:rPr>
        <w:t> </w:t>
      </w:r>
      <w:hyperlink w:history="true" w:anchor="_bookmark772">
        <w:r>
          <w:rPr>
            <w:color w:val="0000ED"/>
            <w:sz w:val="30"/>
            <w:u w:val="thick" w:color="0000ED"/>
          </w:rPr>
          <w:t>Persistent</w:t>
        </w:r>
        <w:r>
          <w:rPr>
            <w:color w:val="0000ED"/>
            <w:spacing w:val="-6"/>
            <w:sz w:val="30"/>
            <w:u w:val="thick" w:color="0000ED"/>
          </w:rPr>
          <w:t> </w:t>
        </w:r>
        <w:r>
          <w:rPr>
            <w:color w:val="0000ED"/>
            <w:sz w:val="30"/>
            <w:u w:val="thick" w:color="0000ED"/>
          </w:rPr>
          <w:t>challen</w:t>
        </w:r>
        <w:r>
          <w:rPr>
            <w:color w:val="0000ED"/>
            <w:sz w:val="30"/>
          </w:rPr>
          <w:t>g</w:t>
        </w:r>
        <w:r>
          <w:rPr>
            <w:color w:val="0000ED"/>
            <w:sz w:val="30"/>
            <w:u w:val="thick" w:color="0000ED"/>
          </w:rPr>
          <w:t>es</w:t>
        </w:r>
        <w:r>
          <w:rPr>
            <w:color w:val="0000ED"/>
            <w:spacing w:val="-6"/>
            <w:sz w:val="30"/>
            <w:u w:val="thick" w:color="0000ED"/>
          </w:rPr>
          <w:t> </w:t>
        </w:r>
        <w:r>
          <w:rPr>
            <w:color w:val="0000ED"/>
            <w:sz w:val="30"/>
            <w:u w:val="thick" w:color="0000ED"/>
          </w:rPr>
          <w:t>in</w:t>
        </w:r>
        <w:r>
          <w:rPr>
            <w:color w:val="0000ED"/>
            <w:spacing w:val="-19"/>
            <w:sz w:val="30"/>
            <w:u w:val="thick" w:color="0000ED"/>
          </w:rPr>
          <w:t> </w:t>
        </w:r>
        <w:r>
          <w:rPr>
            <w:color w:val="0000ED"/>
            <w:sz w:val="30"/>
            <w:u w:val="thick" w:color="0000ED"/>
          </w:rPr>
          <w:t>AI</w:t>
        </w:r>
        <w:r>
          <w:rPr>
            <w:color w:val="0000ED"/>
            <w:spacing w:val="-6"/>
            <w:sz w:val="30"/>
            <w:u w:val="thick" w:color="0000ED"/>
          </w:rPr>
          <w:t> </w:t>
        </w:r>
        <w:r>
          <w:rPr>
            <w:color w:val="0000ED"/>
            <w:sz w:val="30"/>
            <w:u w:val="thick" w:color="0000ED"/>
          </w:rPr>
          <w:t>integration</w:t>
        </w:r>
        <w:r>
          <w:rPr>
            <w:color w:val="0000ED"/>
            <w:spacing w:val="-6"/>
            <w:sz w:val="30"/>
            <w:u w:val="thick" w:color="0000ED"/>
          </w:rPr>
          <w:t> </w:t>
        </w:r>
        <w:r>
          <w:rPr>
            <w:color w:val="0000ED"/>
            <w:sz w:val="30"/>
            <w:u w:val="thick" w:color="0000ED"/>
          </w:rPr>
          <w:t>and</w:t>
        </w:r>
        <w:r>
          <w:rPr>
            <w:color w:val="0000ED"/>
            <w:spacing w:val="-6"/>
            <w:sz w:val="30"/>
            <w:u w:val="thick" w:color="0000ED"/>
          </w:rPr>
          <w:t> </w:t>
        </w:r>
        <w:r>
          <w:rPr>
            <w:color w:val="0000ED"/>
            <w:sz w:val="30"/>
            <w:u w:val="thick" w:color="0000ED"/>
          </w:rPr>
          <w:t>change</w:t>
        </w:r>
        <w:r>
          <w:rPr>
            <w:color w:val="0000ED"/>
            <w:sz w:val="30"/>
          </w:rPr>
          <w:t> </w:t>
        </w:r>
        <w:r>
          <w:rPr>
            <w:color w:val="0000ED"/>
            <w:spacing w:val="-2"/>
            <w:sz w:val="30"/>
            <w:u w:val="thick" w:color="0000ED"/>
          </w:rPr>
          <w:t>mana</w:t>
        </w:r>
        <w:r>
          <w:rPr>
            <w:color w:val="0000ED"/>
            <w:spacing w:val="-2"/>
            <w:sz w:val="30"/>
          </w:rPr>
          <w:t>g</w:t>
        </w:r>
        <w:r>
          <w:rPr>
            <w:color w:val="0000ED"/>
            <w:spacing w:val="-2"/>
            <w:sz w:val="30"/>
            <w:u w:val="thick" w:color="0000ED"/>
          </w:rPr>
          <w:t>ement</w:t>
        </w:r>
      </w:hyperlink>
    </w:p>
    <w:p>
      <w:pPr>
        <w:spacing w:before="0"/>
        <w:ind w:left="1619" w:right="0" w:firstLine="0"/>
        <w:jc w:val="left"/>
        <w:rPr>
          <w:sz w:val="30"/>
        </w:rPr>
      </w:pPr>
      <w:r>
        <w:rPr>
          <w:sz w:val="30"/>
        </w:rPr>
        <w:t>2. </w:t>
      </w:r>
      <w:hyperlink w:history="true" w:anchor="_bookmark774">
        <w:r>
          <w:rPr>
            <w:color w:val="0000ED"/>
            <w:sz w:val="30"/>
            <w:u w:val="thick" w:color="0000ED"/>
          </w:rPr>
          <w:t>Strate</w:t>
        </w:r>
        <w:r>
          <w:rPr>
            <w:color w:val="0000ED"/>
            <w:sz w:val="30"/>
          </w:rPr>
          <w:t>g</w:t>
        </w:r>
        <w:r>
          <w:rPr>
            <w:color w:val="0000ED"/>
            <w:sz w:val="30"/>
            <w:u w:val="thick" w:color="0000ED"/>
          </w:rPr>
          <w:t>ies for continuous </w:t>
        </w:r>
        <w:r>
          <w:rPr>
            <w:color w:val="0000ED"/>
            <w:spacing w:val="-2"/>
            <w:sz w:val="30"/>
            <w:u w:val="thick" w:color="0000ED"/>
          </w:rPr>
          <w:t>adaptation</w:t>
        </w:r>
      </w:hyperlink>
    </w:p>
    <w:p>
      <w:pPr>
        <w:spacing w:before="0"/>
        <w:ind w:left="1619" w:right="0" w:firstLine="0"/>
        <w:jc w:val="left"/>
        <w:rPr>
          <w:sz w:val="30"/>
        </w:rPr>
      </w:pPr>
      <w:r>
        <w:rPr>
          <w:sz w:val="30"/>
        </w:rPr>
        <w:t>3.</w:t>
      </w:r>
      <w:r>
        <w:rPr>
          <w:spacing w:val="-3"/>
          <w:sz w:val="30"/>
        </w:rPr>
        <w:t> </w:t>
      </w:r>
      <w:hyperlink w:history="true" w:anchor="_bookmark776">
        <w:r>
          <w:rPr>
            <w:color w:val="0000ED"/>
            <w:sz w:val="30"/>
            <w:u w:val="thick" w:color="0000ED"/>
          </w:rPr>
          <w:t>Overcomin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emerging</w:t>
        </w:r>
        <w:r>
          <w:rPr>
            <w:color w:val="0000ED"/>
            <w:spacing w:val="-2"/>
            <w:sz w:val="30"/>
            <w:u w:val="thick" w:color="0000ED"/>
          </w:rPr>
          <w:t> </w:t>
        </w:r>
        <w:r>
          <w:rPr>
            <w:color w:val="0000ED"/>
            <w:sz w:val="30"/>
            <w:u w:val="thick" w:color="0000ED"/>
          </w:rPr>
          <w:t>resistance</w:t>
        </w:r>
        <w:r>
          <w:rPr>
            <w:color w:val="0000ED"/>
            <w:spacing w:val="-1"/>
            <w:sz w:val="30"/>
            <w:u w:val="thick" w:color="0000ED"/>
          </w:rPr>
          <w:t> </w:t>
        </w:r>
        <w:r>
          <w:rPr>
            <w:color w:val="0000ED"/>
            <w:spacing w:val="-4"/>
            <w:sz w:val="30"/>
            <w:u w:val="thick" w:color="0000ED"/>
          </w:rPr>
          <w:t>forms</w:t>
        </w:r>
      </w:hyperlink>
    </w:p>
    <w:p>
      <w:pPr>
        <w:pStyle w:val="ListParagraph"/>
        <w:numPr>
          <w:ilvl w:val="8"/>
          <w:numId w:val="35"/>
        </w:numPr>
        <w:tabs>
          <w:tab w:pos="1320" w:val="left" w:leader="none"/>
        </w:tabs>
        <w:spacing w:line="240" w:lineRule="auto" w:before="1" w:after="0"/>
        <w:ind w:left="1319" w:right="0" w:hanging="451"/>
        <w:jc w:val="left"/>
        <w:rPr>
          <w:sz w:val="30"/>
        </w:rPr>
      </w:pPr>
      <w:hyperlink w:history="true" w:anchor="_bookmark778">
        <w:r>
          <w:rPr>
            <w:color w:val="0000ED"/>
            <w:sz w:val="30"/>
            <w:u w:val="thick" w:color="0000ED"/>
          </w:rPr>
          <w:t>Future </w:t>
        </w:r>
        <w:r>
          <w:rPr>
            <w:color w:val="0000ED"/>
            <w:spacing w:val="-2"/>
            <w:sz w:val="30"/>
            <w:u w:val="thick" w:color="0000ED"/>
          </w:rPr>
          <w:t>outlook</w:t>
        </w:r>
      </w:hyperlink>
    </w:p>
    <w:p>
      <w:pPr>
        <w:spacing w:before="0"/>
        <w:ind w:left="1619" w:right="0" w:firstLine="0"/>
        <w:jc w:val="left"/>
        <w:rPr>
          <w:sz w:val="30"/>
        </w:rPr>
      </w:pPr>
      <w:r>
        <w:rPr>
          <w:sz w:val="30"/>
        </w:rPr>
        <w:t>1. </w:t>
      </w:r>
      <w:hyperlink w:history="true" w:anchor="_bookmark780">
        <w:r>
          <w:rPr>
            <w:color w:val="0000ED"/>
            <w:sz w:val="30"/>
            <w:u w:val="thick" w:color="0000ED"/>
          </w:rPr>
          <w:t>Evolvin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with</w:t>
        </w:r>
        <w:r>
          <w:rPr>
            <w:color w:val="0000ED"/>
            <w:spacing w:val="-17"/>
            <w:sz w:val="30"/>
            <w:u w:val="thick" w:color="0000ED"/>
          </w:rPr>
          <w:t> </w:t>
        </w:r>
        <w:r>
          <w:rPr>
            <w:color w:val="0000ED"/>
            <w:sz w:val="30"/>
            <w:u w:val="thick" w:color="0000ED"/>
          </w:rPr>
          <w:t>AI in corporate </w:t>
        </w:r>
        <w:r>
          <w:rPr>
            <w:color w:val="0000ED"/>
            <w:spacing w:val="-2"/>
            <w:sz w:val="30"/>
            <w:u w:val="thick" w:color="0000ED"/>
          </w:rPr>
          <w:t>governance</w:t>
        </w:r>
      </w:hyperlink>
    </w:p>
    <w:p>
      <w:pPr>
        <w:spacing w:before="0"/>
        <w:ind w:left="1619" w:right="0" w:firstLine="0"/>
        <w:jc w:val="left"/>
        <w:rPr>
          <w:sz w:val="30"/>
        </w:rPr>
      </w:pPr>
      <w:r>
        <w:rPr>
          <w:sz w:val="30"/>
        </w:rPr>
        <w:t>2. </w:t>
      </w:r>
      <w:hyperlink w:history="true" w:anchor="_bookmark783">
        <w:r>
          <w:rPr>
            <w:color w:val="0000ED"/>
            <w:sz w:val="30"/>
            <w:u w:val="thick" w:color="0000ED"/>
          </w:rPr>
          <w:t>Embracin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change and </w:t>
        </w:r>
        <w:r>
          <w:rPr>
            <w:color w:val="0000ED"/>
            <w:spacing w:val="-2"/>
            <w:sz w:val="30"/>
            <w:u w:val="thick" w:color="0000ED"/>
          </w:rPr>
          <w:t>innovation</w:t>
        </w:r>
      </w:hyperlink>
    </w:p>
    <w:p>
      <w:pPr>
        <w:pStyle w:val="ListParagraph"/>
        <w:numPr>
          <w:ilvl w:val="8"/>
          <w:numId w:val="35"/>
        </w:numPr>
        <w:tabs>
          <w:tab w:pos="1320" w:val="left" w:leader="none"/>
        </w:tabs>
        <w:spacing w:line="240" w:lineRule="auto" w:before="0" w:after="0"/>
        <w:ind w:left="1319" w:right="0" w:hanging="451"/>
        <w:jc w:val="left"/>
        <w:rPr>
          <w:sz w:val="30"/>
        </w:rPr>
      </w:pPr>
      <w:r>
        <w:rPr/>
        <w:pict>
          <v:rect style="position:absolute;margin-left:193.069656pt;margin-top:14.753921pt;width:2.258468pt;height:1.5pt;mso-position-horizontal-relative:page;mso-position-vertical-relative:paragraph;z-index:-22105600" id="docshape1562" filled="true" fillcolor="#0000ed" stroked="false">
            <v:fill type="solid"/>
            <w10:wrap type="none"/>
          </v:rect>
        </w:pict>
      </w:r>
      <w:hyperlink w:history="true" w:anchor="_bookmark785">
        <w:r>
          <w:rPr>
            <w:color w:val="0000ED"/>
            <w:spacing w:val="-2"/>
            <w:sz w:val="30"/>
            <w:u w:val="thick" w:color="0000ED"/>
          </w:rPr>
          <w:t>Summar</w:t>
        </w:r>
        <w:r>
          <w:rPr>
            <w:color w:val="0000ED"/>
            <w:spacing w:val="-2"/>
            <w:sz w:val="30"/>
          </w:rPr>
          <w:t>y</w:t>
        </w:r>
      </w:hyperlink>
    </w:p>
    <w:p>
      <w:pPr>
        <w:pStyle w:val="ListParagraph"/>
        <w:numPr>
          <w:ilvl w:val="8"/>
          <w:numId w:val="35"/>
        </w:numPr>
        <w:tabs>
          <w:tab w:pos="1320" w:val="left" w:leader="none"/>
        </w:tabs>
        <w:spacing w:line="240" w:lineRule="auto" w:before="0" w:after="0"/>
        <w:ind w:left="1319" w:right="0" w:hanging="451"/>
        <w:jc w:val="left"/>
        <w:rPr>
          <w:sz w:val="30"/>
        </w:rPr>
      </w:pPr>
      <w:hyperlink w:history="true" w:anchor="_bookmark786">
        <w:r>
          <w:rPr>
            <w:color w:val="0000ED"/>
            <w:sz w:val="30"/>
            <w:u w:val="thick" w:color="0000ED"/>
          </w:rPr>
          <w:t>Further </w:t>
        </w:r>
        <w:r>
          <w:rPr>
            <w:color w:val="0000ED"/>
            <w:spacing w:val="-2"/>
            <w:sz w:val="30"/>
            <w:u w:val="thick" w:color="0000ED"/>
          </w:rPr>
          <w:t>readin</w:t>
        </w:r>
        <w:r>
          <w:rPr>
            <w:color w:val="0000ED"/>
            <w:spacing w:val="-2"/>
            <w:sz w:val="30"/>
          </w:rPr>
          <w:t>g</w:t>
        </w:r>
      </w:hyperlink>
    </w:p>
    <w:p>
      <w:pPr>
        <w:pStyle w:val="ListParagraph"/>
        <w:numPr>
          <w:ilvl w:val="8"/>
          <w:numId w:val="35"/>
        </w:numPr>
        <w:tabs>
          <w:tab w:pos="1320" w:val="left" w:leader="none"/>
        </w:tabs>
        <w:spacing w:line="240" w:lineRule="auto" w:before="0" w:after="0"/>
        <w:ind w:left="1319" w:right="0" w:hanging="451"/>
        <w:jc w:val="left"/>
        <w:rPr>
          <w:sz w:val="30"/>
        </w:rPr>
      </w:pPr>
      <w:hyperlink w:history="true" w:anchor="_bookmark787">
        <w:r>
          <w:rPr>
            <w:color w:val="0000ED"/>
            <w:spacing w:val="-5"/>
            <w:sz w:val="30"/>
            <w:u w:val="thick" w:color="0000ED"/>
          </w:rPr>
          <w:t>Q&amp;A</w:t>
        </w:r>
      </w:hyperlink>
    </w:p>
    <w:p>
      <w:pPr>
        <w:pStyle w:val="ListParagraph"/>
        <w:numPr>
          <w:ilvl w:val="6"/>
          <w:numId w:val="35"/>
        </w:numPr>
        <w:tabs>
          <w:tab w:pos="720" w:val="left" w:leader="none"/>
        </w:tabs>
        <w:spacing w:line="240" w:lineRule="auto" w:before="0" w:after="0"/>
        <w:ind w:left="719" w:right="0" w:hanging="451"/>
        <w:jc w:val="left"/>
        <w:rPr>
          <w:sz w:val="30"/>
        </w:rPr>
      </w:pPr>
      <w:hyperlink w:history="true" w:anchor="_bookmark789">
        <w:r>
          <w:rPr>
            <w:color w:val="0000ED"/>
            <w:sz w:val="30"/>
            <w:u w:val="thick" w:color="0000ED"/>
          </w:rPr>
          <w:t>Cha</w:t>
        </w:r>
        <w:r>
          <w:rPr>
            <w:color w:val="0000ED"/>
            <w:sz w:val="30"/>
          </w:rPr>
          <w:t>p</w:t>
        </w:r>
        <w:r>
          <w:rPr>
            <w:color w:val="0000ED"/>
            <w:sz w:val="30"/>
            <w:u w:val="thick" w:color="0000ED"/>
          </w:rPr>
          <w:t>ter 14: Lifelong Learning in the</w:t>
        </w:r>
        <w:r>
          <w:rPr>
            <w:color w:val="0000ED"/>
            <w:spacing w:val="-17"/>
            <w:sz w:val="30"/>
            <w:u w:val="thick" w:color="0000ED"/>
          </w:rPr>
          <w:t> </w:t>
        </w:r>
        <w:r>
          <w:rPr>
            <w:color w:val="0000ED"/>
            <w:sz w:val="30"/>
            <w:u w:val="thick" w:color="0000ED"/>
          </w:rPr>
          <w:t>Age of</w:t>
        </w:r>
        <w:r>
          <w:rPr>
            <w:color w:val="0000ED"/>
            <w:spacing w:val="-17"/>
            <w:sz w:val="30"/>
            <w:u w:val="thick" w:color="0000ED"/>
          </w:rPr>
          <w:t> </w:t>
        </w:r>
        <w:r>
          <w:rPr>
            <w:color w:val="0000ED"/>
            <w:spacing w:val="-5"/>
            <w:sz w:val="30"/>
            <w:u w:val="thick" w:color="0000ED"/>
          </w:rPr>
          <w:t>AI</w:t>
        </w:r>
      </w:hyperlink>
    </w:p>
    <w:p>
      <w:pPr>
        <w:spacing w:after="0" w:line="240" w:lineRule="auto"/>
        <w:jc w:val="left"/>
        <w:rPr>
          <w:sz w:val="30"/>
        </w:rPr>
        <w:sectPr>
          <w:pgSz w:w="12240" w:h="15840"/>
          <w:pgMar w:top="1360" w:bottom="280" w:left="1420" w:right="1420"/>
        </w:sectPr>
      </w:pPr>
    </w:p>
    <w:p>
      <w:pPr>
        <w:pStyle w:val="ListParagraph"/>
        <w:numPr>
          <w:ilvl w:val="7"/>
          <w:numId w:val="35"/>
        </w:numPr>
        <w:tabs>
          <w:tab w:pos="1320" w:val="left" w:leader="none"/>
        </w:tabs>
        <w:spacing w:line="240" w:lineRule="auto" w:before="70" w:after="0"/>
        <w:ind w:left="1319" w:right="0" w:hanging="301"/>
        <w:jc w:val="left"/>
        <w:rPr>
          <w:sz w:val="30"/>
        </w:rPr>
      </w:pPr>
      <w:hyperlink w:history="true" w:anchor="_bookmark790">
        <w:r>
          <w:rPr>
            <w:color w:val="0000ED"/>
            <w:sz w:val="30"/>
            <w:u w:val="thick" w:color="0000ED"/>
          </w:rPr>
          <w:t>The new</w:t>
        </w:r>
        <w:r>
          <w:rPr>
            <w:color w:val="0000ED"/>
            <w:sz w:val="30"/>
          </w:rPr>
          <w:t> p</w:t>
        </w:r>
        <w:r>
          <w:rPr>
            <w:color w:val="0000ED"/>
            <w:sz w:val="30"/>
            <w:u w:val="thick" w:color="0000ED"/>
          </w:rPr>
          <w:t>aradigm of learning with</w:t>
        </w:r>
        <w:r>
          <w:rPr>
            <w:color w:val="0000ED"/>
            <w:spacing w:val="-17"/>
            <w:sz w:val="30"/>
            <w:u w:val="thick" w:color="0000ED"/>
          </w:rPr>
          <w:t> </w:t>
        </w:r>
        <w:r>
          <w:rPr>
            <w:color w:val="0000ED"/>
            <w:spacing w:val="-5"/>
            <w:sz w:val="30"/>
            <w:u w:val="thick" w:color="0000ED"/>
          </w:rPr>
          <w:t>AI</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792">
        <w:r>
          <w:rPr>
            <w:color w:val="0000ED"/>
            <w:sz w:val="30"/>
            <w:u w:val="thick" w:color="0000ED"/>
          </w:rPr>
          <w:t>Lifelon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learning as a strategic </w:t>
        </w:r>
        <w:r>
          <w:rPr>
            <w:color w:val="0000ED"/>
            <w:spacing w:val="-2"/>
            <w:sz w:val="30"/>
            <w:u w:val="thick" w:color="0000ED"/>
          </w:rPr>
          <w:t>imperative</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795">
        <w:r>
          <w:rPr>
            <w:color w:val="0000ED"/>
            <w:sz w:val="30"/>
            <w:u w:val="thick" w:color="0000ED"/>
          </w:rPr>
          <w:t>AI-driven tools and</w:t>
        </w:r>
        <w:r>
          <w:rPr>
            <w:color w:val="0000ED"/>
            <w:sz w:val="30"/>
          </w:rPr>
          <w:t> p</w:t>
        </w:r>
        <w:r>
          <w:rPr>
            <w:color w:val="0000ED"/>
            <w:sz w:val="30"/>
            <w:u w:val="thick" w:color="0000ED"/>
          </w:rPr>
          <w:t>latforms for lifelong </w:t>
        </w:r>
        <w:r>
          <w:rPr>
            <w:color w:val="0000ED"/>
            <w:spacing w:val="-2"/>
            <w:sz w:val="30"/>
            <w:u w:val="thick" w:color="0000ED"/>
          </w:rPr>
          <w:t>learning</w:t>
        </w:r>
      </w:hyperlink>
    </w:p>
    <w:p>
      <w:pPr>
        <w:pStyle w:val="ListParagraph"/>
        <w:numPr>
          <w:ilvl w:val="7"/>
          <w:numId w:val="35"/>
        </w:numPr>
        <w:tabs>
          <w:tab w:pos="300" w:val="left" w:leader="none"/>
        </w:tabs>
        <w:spacing w:line="240" w:lineRule="auto" w:before="0" w:after="0"/>
        <w:ind w:left="300" w:right="2829" w:hanging="300"/>
        <w:jc w:val="right"/>
        <w:rPr>
          <w:sz w:val="30"/>
        </w:rPr>
      </w:pPr>
      <w:hyperlink w:history="true" w:anchor="_bookmark797">
        <w:r>
          <w:rPr>
            <w:color w:val="0000ED"/>
            <w:sz w:val="30"/>
            <w:u w:val="thick" w:color="0000ED"/>
          </w:rPr>
          <w:t>Overcomin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barriers to continuous </w:t>
        </w:r>
        <w:r>
          <w:rPr>
            <w:color w:val="0000ED"/>
            <w:spacing w:val="-2"/>
            <w:sz w:val="30"/>
            <w:u w:val="thick" w:color="0000ED"/>
          </w:rPr>
          <w:t>learning</w:t>
        </w:r>
      </w:hyperlink>
    </w:p>
    <w:p>
      <w:pPr>
        <w:pStyle w:val="ListParagraph"/>
        <w:numPr>
          <w:ilvl w:val="8"/>
          <w:numId w:val="35"/>
        </w:numPr>
        <w:tabs>
          <w:tab w:pos="300" w:val="left" w:leader="none"/>
        </w:tabs>
        <w:spacing w:line="240" w:lineRule="auto" w:before="0" w:after="0"/>
        <w:ind w:left="300" w:right="2812" w:hanging="300"/>
        <w:jc w:val="right"/>
        <w:rPr>
          <w:sz w:val="30"/>
        </w:rPr>
      </w:pPr>
      <w:hyperlink w:history="true" w:anchor="_bookmark799">
        <w:r>
          <w:rPr>
            <w:color w:val="0000ED"/>
            <w:sz w:val="30"/>
            <w:u w:val="thick" w:color="0000ED"/>
          </w:rPr>
          <w:t>Common obstacles to lifelon</w:t>
        </w:r>
        <w:r>
          <w:rPr>
            <w:color w:val="0000ED"/>
            <w:sz w:val="30"/>
          </w:rPr>
          <w:t>g</w:t>
        </w:r>
        <w:r>
          <w:rPr>
            <w:color w:val="0000ED"/>
            <w:spacing w:val="-51"/>
            <w:sz w:val="30"/>
          </w:rPr>
          <w:t> </w:t>
        </w:r>
        <w:r>
          <w:rPr>
            <w:rFonts w:ascii="Times New Roman"/>
            <w:color w:val="0000ED"/>
            <w:spacing w:val="-25"/>
            <w:sz w:val="30"/>
            <w:u w:val="thick" w:color="0000ED"/>
          </w:rPr>
          <w:t> </w:t>
        </w:r>
        <w:r>
          <w:rPr>
            <w:color w:val="0000ED"/>
            <w:spacing w:val="-2"/>
            <w:sz w:val="30"/>
            <w:u w:val="thick" w:color="0000ED"/>
          </w:rPr>
          <w:t>learning</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801">
        <w:r>
          <w:rPr>
            <w:color w:val="0000ED"/>
            <w:sz w:val="30"/>
            <w:u w:val="thick" w:color="0000ED"/>
          </w:rPr>
          <w:t>Strate</w:t>
        </w:r>
        <w:r>
          <w:rPr>
            <w:color w:val="0000ED"/>
            <w:sz w:val="30"/>
          </w:rPr>
          <w:t>g</w:t>
        </w:r>
        <w:r>
          <w:rPr>
            <w:color w:val="0000ED"/>
            <w:sz w:val="30"/>
            <w:u w:val="thick" w:color="0000ED"/>
          </w:rPr>
          <w:t>ies to overcome these </w:t>
        </w:r>
        <w:r>
          <w:rPr>
            <w:color w:val="0000ED"/>
            <w:spacing w:val="-2"/>
            <w:sz w:val="30"/>
            <w:u w:val="thick" w:color="0000ED"/>
          </w:rPr>
          <w:t>barriers</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803">
        <w:r>
          <w:rPr>
            <w:color w:val="0000ED"/>
            <w:sz w:val="30"/>
            <w:u w:val="thick" w:color="0000ED"/>
          </w:rPr>
          <w:t>The</w:t>
        </w:r>
        <w:r>
          <w:rPr>
            <w:color w:val="0000ED"/>
            <w:spacing w:val="-1"/>
            <w:sz w:val="30"/>
            <w:u w:val="thick" w:color="0000ED"/>
          </w:rPr>
          <w:t> </w:t>
        </w:r>
        <w:r>
          <w:rPr>
            <w:color w:val="0000ED"/>
            <w:sz w:val="30"/>
            <w:u w:val="thick" w:color="0000ED"/>
          </w:rPr>
          <w:t>role</w:t>
        </w:r>
        <w:r>
          <w:rPr>
            <w:color w:val="0000ED"/>
            <w:spacing w:val="-1"/>
            <w:sz w:val="30"/>
            <w:u w:val="thick" w:color="0000ED"/>
          </w:rPr>
          <w:t> </w:t>
        </w:r>
        <w:r>
          <w:rPr>
            <w:color w:val="0000ED"/>
            <w:sz w:val="30"/>
            <w:u w:val="thick" w:color="0000ED"/>
          </w:rPr>
          <w:t>of</w:t>
        </w:r>
        <w:r>
          <w:rPr>
            <w:color w:val="0000ED"/>
            <w:spacing w:val="-1"/>
            <w:sz w:val="30"/>
            <w:u w:val="thick" w:color="0000ED"/>
          </w:rPr>
          <w:t> </w:t>
        </w:r>
        <w:r>
          <w:rPr>
            <w:color w:val="0000ED"/>
            <w:sz w:val="30"/>
            <w:u w:val="thick" w:color="0000ED"/>
          </w:rPr>
          <w:t>or</w:t>
        </w:r>
        <w:r>
          <w:rPr>
            <w:color w:val="0000ED"/>
            <w:sz w:val="30"/>
          </w:rPr>
          <w:t>g</w:t>
        </w:r>
        <w:r>
          <w:rPr>
            <w:color w:val="0000ED"/>
            <w:sz w:val="30"/>
            <w:u w:val="thick" w:color="0000ED"/>
          </w:rPr>
          <w:t>anizations</w:t>
        </w:r>
        <w:r>
          <w:rPr>
            <w:color w:val="0000ED"/>
            <w:spacing w:val="-1"/>
            <w:sz w:val="30"/>
            <w:u w:val="thick" w:color="0000ED"/>
          </w:rPr>
          <w:t> </w:t>
        </w:r>
        <w:r>
          <w:rPr>
            <w:color w:val="0000ED"/>
            <w:sz w:val="30"/>
            <w:u w:val="thick" w:color="0000ED"/>
          </w:rPr>
          <w:t>in</w:t>
        </w:r>
        <w:r>
          <w:rPr>
            <w:color w:val="0000ED"/>
            <w:spacing w:val="-1"/>
            <w:sz w:val="30"/>
            <w:u w:val="thick" w:color="0000ED"/>
          </w:rPr>
          <w:t> </w:t>
        </w:r>
        <w:r>
          <w:rPr>
            <w:color w:val="0000ED"/>
            <w:sz w:val="30"/>
            <w:u w:val="thick" w:color="0000ED"/>
          </w:rPr>
          <w:t>promoting</w:t>
        </w:r>
        <w:r>
          <w:rPr>
            <w:color w:val="0000ED"/>
            <w:spacing w:val="-1"/>
            <w:sz w:val="30"/>
            <w:u w:val="thick" w:color="0000ED"/>
          </w:rPr>
          <w:t> </w:t>
        </w:r>
        <w:r>
          <w:rPr>
            <w:color w:val="0000ED"/>
            <w:sz w:val="30"/>
            <w:u w:val="thick" w:color="0000ED"/>
          </w:rPr>
          <w:t>lifelong </w:t>
        </w:r>
        <w:r>
          <w:rPr>
            <w:color w:val="0000ED"/>
            <w:spacing w:val="-2"/>
            <w:sz w:val="30"/>
            <w:u w:val="thick" w:color="0000ED"/>
          </w:rPr>
          <w:t>learning</w:t>
        </w:r>
      </w:hyperlink>
    </w:p>
    <w:p>
      <w:pPr>
        <w:spacing w:before="0"/>
        <w:ind w:left="1619" w:right="0" w:firstLine="0"/>
        <w:jc w:val="left"/>
        <w:rPr>
          <w:sz w:val="30"/>
        </w:rPr>
      </w:pPr>
      <w:r>
        <w:rPr>
          <w:sz w:val="30"/>
        </w:rPr>
        <w:t>1. </w:t>
      </w:r>
      <w:hyperlink w:history="true" w:anchor="_bookmark805">
        <w:r>
          <w:rPr>
            <w:color w:val="0000ED"/>
            <w:sz w:val="30"/>
            <w:u w:val="thick" w:color="0000ED"/>
          </w:rPr>
          <w:t>Su</w:t>
        </w:r>
        <w:r>
          <w:rPr>
            <w:color w:val="0000ED"/>
            <w:sz w:val="30"/>
          </w:rPr>
          <w:t>p</w:t>
        </w:r>
        <w:r>
          <w:rPr>
            <w:color w:val="0000ED"/>
            <w:sz w:val="30"/>
            <w:u w:val="thick" w:color="0000ED"/>
          </w:rPr>
          <w:t>porting lifelong learning in </w:t>
        </w:r>
        <w:r>
          <w:rPr>
            <w:color w:val="0000ED"/>
            <w:spacing w:val="-2"/>
            <w:sz w:val="30"/>
            <w:u w:val="thick" w:color="0000ED"/>
          </w:rPr>
          <w:t>organizations</w:t>
        </w:r>
      </w:hyperlink>
    </w:p>
    <w:p>
      <w:pPr>
        <w:spacing w:before="0"/>
        <w:ind w:left="1619" w:right="0" w:firstLine="0"/>
        <w:jc w:val="left"/>
        <w:rPr>
          <w:sz w:val="30"/>
        </w:rPr>
      </w:pPr>
      <w:r>
        <w:rPr>
          <w:sz w:val="30"/>
        </w:rPr>
        <w:t>2.</w:t>
      </w:r>
      <w:r>
        <w:rPr>
          <w:spacing w:val="-1"/>
          <w:sz w:val="30"/>
        </w:rPr>
        <w:t> </w:t>
      </w:r>
      <w:hyperlink w:history="true" w:anchor="_bookmark810">
        <w:r>
          <w:rPr>
            <w:color w:val="0000ED"/>
            <w:sz w:val="30"/>
            <w:u w:val="thick" w:color="0000ED"/>
          </w:rPr>
          <w:t>Im</w:t>
        </w:r>
        <w:r>
          <w:rPr>
            <w:color w:val="0000ED"/>
            <w:sz w:val="30"/>
          </w:rPr>
          <w:t>p</w:t>
        </w:r>
        <w:r>
          <w:rPr>
            <w:color w:val="0000ED"/>
            <w:sz w:val="30"/>
            <w:u w:val="thick" w:color="0000ED"/>
          </w:rPr>
          <w:t>act</w:t>
        </w:r>
        <w:r>
          <w:rPr>
            <w:color w:val="0000ED"/>
            <w:spacing w:val="-1"/>
            <w:sz w:val="30"/>
            <w:u w:val="thick" w:color="0000ED"/>
          </w:rPr>
          <w:t> </w:t>
        </w:r>
        <w:r>
          <w:rPr>
            <w:color w:val="0000ED"/>
            <w:sz w:val="30"/>
            <w:u w:val="thick" w:color="0000ED"/>
          </w:rPr>
          <w:t>of</w:t>
        </w:r>
        <w:r>
          <w:rPr>
            <w:color w:val="0000ED"/>
            <w:spacing w:val="-1"/>
            <w:sz w:val="30"/>
            <w:u w:val="thick" w:color="0000ED"/>
          </w:rPr>
          <w:t> </w:t>
        </w:r>
        <w:r>
          <w:rPr>
            <w:color w:val="0000ED"/>
            <w:sz w:val="30"/>
            <w:u w:val="thick" w:color="0000ED"/>
          </w:rPr>
          <w:t>organizational</w:t>
        </w:r>
        <w:r>
          <w:rPr>
            <w:color w:val="0000ED"/>
            <w:spacing w:val="-1"/>
            <w:sz w:val="30"/>
            <w:u w:val="thick" w:color="0000ED"/>
          </w:rPr>
          <w:t> </w:t>
        </w:r>
        <w:r>
          <w:rPr>
            <w:color w:val="0000ED"/>
            <w:sz w:val="30"/>
            <w:u w:val="thick" w:color="0000ED"/>
          </w:rPr>
          <w:t>support</w:t>
        </w:r>
        <w:r>
          <w:rPr>
            <w:color w:val="0000ED"/>
            <w:spacing w:val="-1"/>
            <w:sz w:val="30"/>
            <w:u w:val="thick" w:color="0000ED"/>
          </w:rPr>
          <w:t> </w:t>
        </w:r>
        <w:r>
          <w:rPr>
            <w:color w:val="0000ED"/>
            <w:sz w:val="30"/>
            <w:u w:val="thick" w:color="0000ED"/>
          </w:rPr>
          <w:t>on</w:t>
        </w:r>
        <w:r>
          <w:rPr>
            <w:color w:val="0000ED"/>
            <w:spacing w:val="-1"/>
            <w:sz w:val="30"/>
            <w:u w:val="thick" w:color="0000ED"/>
          </w:rPr>
          <w:t> </w:t>
        </w:r>
        <w:r>
          <w:rPr>
            <w:color w:val="0000ED"/>
            <w:spacing w:val="-2"/>
            <w:sz w:val="30"/>
            <w:u w:val="thick" w:color="0000ED"/>
          </w:rPr>
          <w:t>employees</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812">
        <w:r>
          <w:rPr>
            <w:color w:val="0000ED"/>
            <w:sz w:val="30"/>
            <w:u w:val="thick" w:color="0000ED"/>
          </w:rPr>
          <w:t>Ethical and inclusive considerations in</w:t>
        </w:r>
        <w:r>
          <w:rPr>
            <w:color w:val="0000ED"/>
            <w:spacing w:val="-17"/>
            <w:sz w:val="30"/>
            <w:u w:val="thick" w:color="0000ED"/>
          </w:rPr>
          <w:t> </w:t>
        </w:r>
        <w:r>
          <w:rPr>
            <w:color w:val="0000ED"/>
            <w:sz w:val="30"/>
            <w:u w:val="thick" w:color="0000ED"/>
          </w:rPr>
          <w:t>AI-educational </w:t>
        </w:r>
        <w:r>
          <w:rPr>
            <w:color w:val="0000ED"/>
            <w:spacing w:val="-2"/>
            <w:sz w:val="30"/>
            <w:u w:val="thick" w:color="0000ED"/>
          </w:rPr>
          <w:t>tools</w:t>
        </w:r>
      </w:hyperlink>
    </w:p>
    <w:p>
      <w:pPr>
        <w:spacing w:before="0"/>
        <w:ind w:left="1619" w:right="0" w:firstLine="0"/>
        <w:jc w:val="left"/>
        <w:rPr>
          <w:sz w:val="30"/>
        </w:rPr>
      </w:pPr>
      <w:r>
        <w:rPr>
          <w:sz w:val="30"/>
        </w:rPr>
        <w:t>1. </w:t>
      </w:r>
      <w:hyperlink w:history="true" w:anchor="_bookmark815">
        <w:r>
          <w:rPr>
            <w:color w:val="0000ED"/>
            <w:sz w:val="30"/>
            <w:u w:val="thick" w:color="0000ED"/>
          </w:rPr>
          <w:t>Addressin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ethical </w:t>
        </w:r>
        <w:r>
          <w:rPr>
            <w:color w:val="0000ED"/>
            <w:spacing w:val="-2"/>
            <w:sz w:val="30"/>
            <w:u w:val="thick" w:color="0000ED"/>
          </w:rPr>
          <w:t>concerns</w:t>
        </w:r>
      </w:hyperlink>
    </w:p>
    <w:p>
      <w:pPr>
        <w:spacing w:before="0"/>
        <w:ind w:left="1619" w:right="0" w:firstLine="0"/>
        <w:jc w:val="left"/>
        <w:rPr>
          <w:sz w:val="30"/>
        </w:rPr>
      </w:pPr>
      <w:r>
        <w:rPr>
          <w:sz w:val="30"/>
        </w:rPr>
        <w:t>2. </w:t>
      </w:r>
      <w:hyperlink w:history="true" w:anchor="_bookmark817">
        <w:r>
          <w:rPr>
            <w:color w:val="0000ED"/>
            <w:sz w:val="30"/>
            <w:u w:val="thick" w:color="0000ED"/>
          </w:rPr>
          <w:t>Best</w:t>
        </w:r>
        <w:r>
          <w:rPr>
            <w:color w:val="0000ED"/>
            <w:sz w:val="30"/>
          </w:rPr>
          <w:t> p</w:t>
        </w:r>
        <w:r>
          <w:rPr>
            <w:color w:val="0000ED"/>
            <w:sz w:val="30"/>
            <w:u w:val="thick" w:color="0000ED"/>
          </w:rPr>
          <w:t>ractices for developing ethical, inclusive</w:t>
        </w:r>
        <w:r>
          <w:rPr>
            <w:color w:val="0000ED"/>
            <w:spacing w:val="-17"/>
            <w:sz w:val="30"/>
            <w:u w:val="thick" w:color="0000ED"/>
          </w:rPr>
          <w:t> </w:t>
        </w:r>
        <w:r>
          <w:rPr>
            <w:color w:val="0000ED"/>
            <w:sz w:val="30"/>
            <w:u w:val="thick" w:color="0000ED"/>
          </w:rPr>
          <w:t>AI </w:t>
        </w:r>
        <w:r>
          <w:rPr>
            <w:color w:val="0000ED"/>
            <w:spacing w:val="-2"/>
            <w:sz w:val="30"/>
            <w:u w:val="thick" w:color="0000ED"/>
          </w:rPr>
          <w:t>tools</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820">
        <w:r>
          <w:rPr>
            <w:color w:val="0000ED"/>
            <w:sz w:val="30"/>
            <w:u w:val="thick" w:color="0000ED"/>
          </w:rPr>
          <w:t>Future directions in lifelon</w:t>
        </w:r>
        <w:r>
          <w:rPr>
            <w:color w:val="0000ED"/>
            <w:sz w:val="30"/>
          </w:rPr>
          <w:t>g</w:t>
        </w:r>
        <w:r>
          <w:rPr>
            <w:color w:val="0000ED"/>
            <w:spacing w:val="-51"/>
            <w:sz w:val="30"/>
          </w:rPr>
          <w:t> </w:t>
        </w:r>
        <w:r>
          <w:rPr>
            <w:rFonts w:ascii="Times New Roman"/>
            <w:color w:val="0000ED"/>
            <w:spacing w:val="-25"/>
            <w:sz w:val="30"/>
            <w:u w:val="thick" w:color="0000ED"/>
          </w:rPr>
          <w:t> </w:t>
        </w:r>
        <w:r>
          <w:rPr>
            <w:color w:val="0000ED"/>
            <w:spacing w:val="-2"/>
            <w:sz w:val="30"/>
            <w:u w:val="thick" w:color="0000ED"/>
          </w:rPr>
          <w:t>learning</w:t>
        </w:r>
      </w:hyperlink>
    </w:p>
    <w:p>
      <w:pPr>
        <w:spacing w:before="0"/>
        <w:ind w:left="1619" w:right="0" w:firstLine="0"/>
        <w:jc w:val="left"/>
        <w:rPr>
          <w:sz w:val="30"/>
        </w:rPr>
      </w:pPr>
      <w:r>
        <w:rPr>
          <w:sz w:val="30"/>
        </w:rPr>
        <w:t>1. </w:t>
      </w:r>
      <w:hyperlink w:history="true" w:anchor="_bookmark822">
        <w:r>
          <w:rPr>
            <w:color w:val="0000ED"/>
            <w:sz w:val="30"/>
            <w:u w:val="thick" w:color="0000ED"/>
          </w:rPr>
          <w:t>Predictions on the evolvin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role of</w:t>
        </w:r>
        <w:r>
          <w:rPr>
            <w:color w:val="0000ED"/>
            <w:spacing w:val="-17"/>
            <w:sz w:val="30"/>
            <w:u w:val="thick" w:color="0000ED"/>
          </w:rPr>
          <w:t> </w:t>
        </w:r>
        <w:r>
          <w:rPr>
            <w:color w:val="0000ED"/>
            <w:sz w:val="30"/>
            <w:u w:val="thick" w:color="0000ED"/>
          </w:rPr>
          <w:t>AI in lifelong </w:t>
        </w:r>
        <w:r>
          <w:rPr>
            <w:color w:val="0000ED"/>
            <w:spacing w:val="-2"/>
            <w:sz w:val="30"/>
            <w:u w:val="thick" w:color="0000ED"/>
          </w:rPr>
          <w:t>learning</w:t>
        </w:r>
      </w:hyperlink>
    </w:p>
    <w:p>
      <w:pPr>
        <w:spacing w:before="0"/>
        <w:ind w:left="1619" w:right="0" w:firstLine="0"/>
        <w:jc w:val="left"/>
        <w:rPr>
          <w:sz w:val="30"/>
        </w:rPr>
      </w:pPr>
      <w:r>
        <w:rPr>
          <w:sz w:val="30"/>
        </w:rPr>
        <w:t>2. </w:t>
      </w:r>
      <w:hyperlink w:history="true" w:anchor="_bookmark824">
        <w:r>
          <w:rPr>
            <w:color w:val="0000ED"/>
            <w:sz w:val="30"/>
            <w:u w:val="thick" w:color="0000ED"/>
          </w:rPr>
          <w:t>Im</w:t>
        </w:r>
        <w:r>
          <w:rPr>
            <w:color w:val="0000ED"/>
            <w:sz w:val="30"/>
          </w:rPr>
          <w:t>p</w:t>
        </w:r>
        <w:r>
          <w:rPr>
            <w:color w:val="0000ED"/>
            <w:sz w:val="30"/>
            <w:u w:val="thick" w:color="0000ED"/>
          </w:rPr>
          <w:t>ortance of interdisciplinary learning and soft </w:t>
        </w:r>
        <w:r>
          <w:rPr>
            <w:color w:val="0000ED"/>
            <w:spacing w:val="-2"/>
            <w:sz w:val="30"/>
            <w:u w:val="thick" w:color="0000ED"/>
          </w:rPr>
          <w:t>skills</w:t>
        </w:r>
      </w:hyperlink>
    </w:p>
    <w:p>
      <w:pPr>
        <w:spacing w:before="0"/>
        <w:ind w:left="1619" w:right="0" w:firstLine="0"/>
        <w:jc w:val="left"/>
        <w:rPr>
          <w:sz w:val="30"/>
        </w:rPr>
      </w:pPr>
      <w:r>
        <w:rPr>
          <w:sz w:val="30"/>
        </w:rPr>
        <w:t>3. </w:t>
      </w:r>
      <w:hyperlink w:history="true" w:anchor="_bookmark827">
        <w:r>
          <w:rPr>
            <w:color w:val="0000ED"/>
            <w:sz w:val="30"/>
            <w:u w:val="thick" w:color="0000ED"/>
          </w:rPr>
          <w:t>Lifelon</w:t>
        </w:r>
        <w:r>
          <w:rPr>
            <w:color w:val="0000ED"/>
            <w:sz w:val="30"/>
          </w:rPr>
          <w:t>g</w:t>
        </w:r>
        <w:r>
          <w:rPr>
            <w:color w:val="0000ED"/>
            <w:spacing w:val="-51"/>
            <w:sz w:val="30"/>
          </w:rPr>
          <w:t> </w:t>
        </w:r>
        <w:r>
          <w:rPr>
            <w:rFonts w:ascii="Times New Roman" w:hAnsi="Times New Roman"/>
            <w:color w:val="0000ED"/>
            <w:spacing w:val="-25"/>
            <w:sz w:val="30"/>
            <w:u w:val="thick" w:color="0000ED"/>
          </w:rPr>
          <w:t> </w:t>
        </w:r>
        <w:r>
          <w:rPr>
            <w:color w:val="0000ED"/>
            <w:sz w:val="30"/>
            <w:u w:val="thick" w:color="0000ED"/>
          </w:rPr>
          <w:t>learners – success stories and </w:t>
        </w:r>
        <w:r>
          <w:rPr>
            <w:color w:val="0000ED"/>
            <w:spacing w:val="-2"/>
            <w:sz w:val="30"/>
            <w:u w:val="thick" w:color="0000ED"/>
          </w:rPr>
          <w:t>inspirations</w:t>
        </w:r>
      </w:hyperlink>
    </w:p>
    <w:p>
      <w:pPr>
        <w:pStyle w:val="ListParagraph"/>
        <w:numPr>
          <w:ilvl w:val="8"/>
          <w:numId w:val="35"/>
        </w:numPr>
        <w:tabs>
          <w:tab w:pos="1320" w:val="left" w:leader="none"/>
        </w:tabs>
        <w:spacing w:line="240" w:lineRule="auto" w:before="0" w:after="0"/>
        <w:ind w:left="1319" w:right="0" w:hanging="301"/>
        <w:jc w:val="left"/>
        <w:rPr>
          <w:sz w:val="30"/>
        </w:rPr>
      </w:pPr>
      <w:r>
        <w:rPr/>
        <w:pict>
          <v:rect style="position:absolute;margin-left:193.069656pt;margin-top:14.753903pt;width:2.258468pt;height:1.5pt;mso-position-horizontal-relative:page;mso-position-vertical-relative:paragraph;z-index:-22105088" id="docshape1563" filled="true" fillcolor="#0000ed" stroked="false">
            <v:fill type="solid"/>
            <w10:wrap type="none"/>
          </v:rect>
        </w:pict>
      </w:r>
      <w:hyperlink w:history="true" w:anchor="_bookmark831">
        <w:r>
          <w:rPr>
            <w:color w:val="0000ED"/>
            <w:spacing w:val="-2"/>
            <w:sz w:val="30"/>
            <w:u w:val="thick" w:color="0000ED"/>
          </w:rPr>
          <w:t>Summar</w:t>
        </w:r>
        <w:r>
          <w:rPr>
            <w:color w:val="0000ED"/>
            <w:spacing w:val="-2"/>
            <w:sz w:val="30"/>
          </w:rPr>
          <w:t>y</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832">
        <w:r>
          <w:rPr>
            <w:color w:val="0000ED"/>
            <w:sz w:val="30"/>
            <w:u w:val="thick" w:color="0000ED"/>
          </w:rPr>
          <w:t>Further readin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and </w:t>
        </w:r>
        <w:r>
          <w:rPr>
            <w:color w:val="0000ED"/>
            <w:spacing w:val="-2"/>
            <w:sz w:val="30"/>
            <w:u w:val="thick" w:color="0000ED"/>
          </w:rPr>
          <w:t>resources</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833">
        <w:r>
          <w:rPr>
            <w:color w:val="0000ED"/>
            <w:spacing w:val="-5"/>
            <w:sz w:val="30"/>
            <w:u w:val="thick" w:color="0000ED"/>
          </w:rPr>
          <w:t>Q&amp;A</w:t>
        </w:r>
      </w:hyperlink>
    </w:p>
    <w:p>
      <w:pPr>
        <w:pStyle w:val="ListParagraph"/>
        <w:numPr>
          <w:ilvl w:val="6"/>
          <w:numId w:val="35"/>
        </w:numPr>
        <w:tabs>
          <w:tab w:pos="720" w:val="left" w:leader="none"/>
        </w:tabs>
        <w:spacing w:line="240" w:lineRule="auto" w:before="0" w:after="0"/>
        <w:ind w:left="719" w:right="0" w:hanging="451"/>
        <w:jc w:val="left"/>
        <w:rPr>
          <w:sz w:val="30"/>
        </w:rPr>
      </w:pPr>
      <w:hyperlink w:history="true" w:anchor="_bookmark835">
        <w:r>
          <w:rPr>
            <w:color w:val="0000ED"/>
            <w:sz w:val="30"/>
            <w:u w:val="thick" w:color="0000ED"/>
          </w:rPr>
          <w:t>Cha</w:t>
        </w:r>
        <w:r>
          <w:rPr>
            <w:color w:val="0000ED"/>
            <w:sz w:val="30"/>
          </w:rPr>
          <w:t>p</w:t>
        </w:r>
        <w:r>
          <w:rPr>
            <w:color w:val="0000ED"/>
            <w:sz w:val="30"/>
            <w:u w:val="thick" w:color="0000ED"/>
          </w:rPr>
          <w:t>ter 15:</w:t>
        </w:r>
        <w:r>
          <w:rPr>
            <w:color w:val="0000ED"/>
            <w:spacing w:val="-6"/>
            <w:sz w:val="30"/>
            <w:u w:val="thick" w:color="0000ED"/>
          </w:rPr>
          <w:t> </w:t>
        </w:r>
        <w:r>
          <w:rPr>
            <w:color w:val="0000ED"/>
            <w:sz w:val="30"/>
            <w:u w:val="thick" w:color="0000ED"/>
          </w:rPr>
          <w:t>The Future is Now – Integrating</w:t>
        </w:r>
        <w:r>
          <w:rPr>
            <w:color w:val="0000ED"/>
            <w:spacing w:val="-17"/>
            <w:sz w:val="30"/>
            <w:u w:val="thick" w:color="0000ED"/>
          </w:rPr>
          <w:t> </w:t>
        </w:r>
        <w:r>
          <w:rPr>
            <w:color w:val="0000ED"/>
            <w:sz w:val="30"/>
            <w:u w:val="thick" w:color="0000ED"/>
          </w:rPr>
          <w:t>AI into</w:t>
        </w:r>
        <w:r>
          <w:rPr>
            <w:color w:val="0000ED"/>
            <w:spacing w:val="-17"/>
            <w:sz w:val="30"/>
            <w:u w:val="thick" w:color="0000ED"/>
          </w:rPr>
          <w:t> </w:t>
        </w:r>
        <w:r>
          <w:rPr>
            <w:color w:val="0000ED"/>
            <w:spacing w:val="-2"/>
            <w:sz w:val="30"/>
            <w:u w:val="thick" w:color="0000ED"/>
          </w:rPr>
          <w:t>Accounting</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837">
        <w:r>
          <w:rPr>
            <w:color w:val="0000ED"/>
            <w:sz w:val="30"/>
            <w:u w:val="thick" w:color="0000ED"/>
          </w:rPr>
          <w:t>AI innovations in </w:t>
        </w:r>
        <w:r>
          <w:rPr>
            <w:color w:val="0000ED"/>
            <w:spacing w:val="-2"/>
            <w:sz w:val="30"/>
            <w:u w:val="thick" w:color="0000ED"/>
          </w:rPr>
          <w:t>accountin</w:t>
        </w:r>
        <w:r>
          <w:rPr>
            <w:color w:val="0000ED"/>
            <w:spacing w:val="-2"/>
            <w:sz w:val="30"/>
          </w:rPr>
          <w:t>g</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839">
        <w:r>
          <w:rPr>
            <w:color w:val="0000ED"/>
            <w:sz w:val="30"/>
            <w:u w:val="thick" w:color="0000ED"/>
          </w:rPr>
          <w:t>Automation of routine </w:t>
        </w:r>
        <w:r>
          <w:rPr>
            <w:color w:val="0000ED"/>
            <w:spacing w:val="-2"/>
            <w:sz w:val="30"/>
            <w:u w:val="thick" w:color="0000ED"/>
          </w:rPr>
          <w:t>tasks</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841">
        <w:r>
          <w:rPr>
            <w:color w:val="0000ED"/>
            <w:sz w:val="30"/>
            <w:u w:val="thick" w:color="0000ED"/>
          </w:rPr>
          <w:t>Enhanced fraud detection and re</w:t>
        </w:r>
        <w:r>
          <w:rPr>
            <w:color w:val="0000ED"/>
            <w:sz w:val="30"/>
          </w:rPr>
          <w:t>g</w:t>
        </w:r>
        <w:r>
          <w:rPr>
            <w:color w:val="0000ED"/>
            <w:sz w:val="30"/>
            <w:u w:val="thick" w:color="0000ED"/>
          </w:rPr>
          <w:t>ulatory </w:t>
        </w:r>
        <w:r>
          <w:rPr>
            <w:color w:val="0000ED"/>
            <w:spacing w:val="-2"/>
            <w:sz w:val="30"/>
            <w:u w:val="thick" w:color="0000ED"/>
          </w:rPr>
          <w:t>compliance</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844">
        <w:r>
          <w:rPr>
            <w:color w:val="0000ED"/>
            <w:sz w:val="30"/>
            <w:u w:val="thick" w:color="0000ED"/>
          </w:rPr>
          <w:t>Challen</w:t>
        </w:r>
        <w:r>
          <w:rPr>
            <w:color w:val="0000ED"/>
            <w:sz w:val="30"/>
          </w:rPr>
          <w:t>g</w:t>
        </w:r>
        <w:r>
          <w:rPr>
            <w:color w:val="0000ED"/>
            <w:sz w:val="30"/>
            <w:u w:val="thick" w:color="0000ED"/>
          </w:rPr>
          <w:t>es in</w:t>
        </w:r>
        <w:r>
          <w:rPr>
            <w:color w:val="0000ED"/>
            <w:spacing w:val="-17"/>
            <w:sz w:val="30"/>
            <w:u w:val="thick" w:color="0000ED"/>
          </w:rPr>
          <w:t> </w:t>
        </w:r>
        <w:r>
          <w:rPr>
            <w:color w:val="0000ED"/>
            <w:sz w:val="30"/>
            <w:u w:val="thick" w:color="0000ED"/>
          </w:rPr>
          <w:t>AI </w:t>
        </w:r>
        <w:r>
          <w:rPr>
            <w:color w:val="0000ED"/>
            <w:spacing w:val="-2"/>
            <w:sz w:val="30"/>
            <w:u w:val="thick" w:color="0000ED"/>
          </w:rPr>
          <w:t>adoption</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846">
        <w:r>
          <w:rPr>
            <w:color w:val="0000ED"/>
            <w:sz w:val="30"/>
            <w:u w:val="thick" w:color="0000ED"/>
          </w:rPr>
          <w:t>Technical</w:t>
        </w:r>
        <w:r>
          <w:rPr>
            <w:color w:val="0000ED"/>
            <w:spacing w:val="-9"/>
            <w:sz w:val="30"/>
            <w:u w:val="thick" w:color="0000ED"/>
          </w:rPr>
          <w:t> </w:t>
        </w:r>
        <w:r>
          <w:rPr>
            <w:color w:val="0000ED"/>
            <w:sz w:val="30"/>
            <w:u w:val="thick" w:color="0000ED"/>
          </w:rPr>
          <w:t>and</w:t>
        </w:r>
        <w:r>
          <w:rPr>
            <w:color w:val="0000ED"/>
            <w:spacing w:val="-7"/>
            <w:sz w:val="30"/>
            <w:u w:val="thick" w:color="0000ED"/>
          </w:rPr>
          <w:t> </w:t>
        </w:r>
        <w:r>
          <w:rPr>
            <w:color w:val="0000ED"/>
            <w:sz w:val="30"/>
            <w:u w:val="thick" w:color="0000ED"/>
          </w:rPr>
          <w:t>inte</w:t>
        </w:r>
        <w:r>
          <w:rPr>
            <w:color w:val="0000ED"/>
            <w:sz w:val="30"/>
          </w:rPr>
          <w:t>g</w:t>
        </w:r>
        <w:r>
          <w:rPr>
            <w:color w:val="0000ED"/>
            <w:sz w:val="30"/>
            <w:u w:val="thick" w:color="0000ED"/>
          </w:rPr>
          <w:t>ration</w:t>
        </w:r>
        <w:r>
          <w:rPr>
            <w:color w:val="0000ED"/>
            <w:spacing w:val="-7"/>
            <w:sz w:val="30"/>
            <w:u w:val="thick" w:color="0000ED"/>
          </w:rPr>
          <w:t> </w:t>
        </w:r>
        <w:r>
          <w:rPr>
            <w:color w:val="0000ED"/>
            <w:spacing w:val="-2"/>
            <w:sz w:val="30"/>
            <w:u w:val="thick" w:color="0000ED"/>
          </w:rPr>
          <w:t>challenges</w:t>
        </w:r>
      </w:hyperlink>
    </w:p>
    <w:p>
      <w:pPr>
        <w:pStyle w:val="ListParagraph"/>
        <w:numPr>
          <w:ilvl w:val="8"/>
          <w:numId w:val="35"/>
        </w:numPr>
        <w:tabs>
          <w:tab w:pos="1920" w:val="left" w:leader="none"/>
        </w:tabs>
        <w:spacing w:line="240" w:lineRule="auto" w:before="0" w:after="0"/>
        <w:ind w:left="1919" w:right="0" w:hanging="301"/>
        <w:jc w:val="left"/>
        <w:rPr>
          <w:sz w:val="30"/>
        </w:rPr>
      </w:pPr>
      <w:hyperlink w:history="true" w:anchor="_bookmark848">
        <w:r>
          <w:rPr>
            <w:color w:val="0000ED"/>
            <w:sz w:val="30"/>
            <w:u w:val="thick" w:color="0000ED"/>
          </w:rPr>
          <w:t>Cultural acce</w:t>
        </w:r>
        <w:r>
          <w:rPr>
            <w:color w:val="0000ED"/>
            <w:sz w:val="30"/>
          </w:rPr>
          <w:t>p</w:t>
        </w:r>
        <w:r>
          <w:rPr>
            <w:color w:val="0000ED"/>
            <w:sz w:val="30"/>
            <w:u w:val="thick" w:color="0000ED"/>
          </w:rPr>
          <w:t>tance and training </w:t>
        </w:r>
        <w:r>
          <w:rPr>
            <w:color w:val="0000ED"/>
            <w:spacing w:val="-2"/>
            <w:sz w:val="30"/>
            <w:u w:val="thick" w:color="0000ED"/>
          </w:rPr>
          <w:t>needs</w:t>
        </w:r>
      </w:hyperlink>
    </w:p>
    <w:p>
      <w:pPr>
        <w:pStyle w:val="ListParagraph"/>
        <w:numPr>
          <w:ilvl w:val="8"/>
          <w:numId w:val="35"/>
        </w:numPr>
        <w:tabs>
          <w:tab w:pos="1320" w:val="left" w:leader="none"/>
        </w:tabs>
        <w:spacing w:line="240" w:lineRule="auto" w:before="0" w:after="0"/>
        <w:ind w:left="1319" w:right="0" w:hanging="301"/>
        <w:jc w:val="left"/>
        <w:rPr>
          <w:sz w:val="30"/>
        </w:rPr>
      </w:pPr>
      <w:hyperlink w:history="true" w:anchor="_bookmark850">
        <w:r>
          <w:rPr>
            <w:color w:val="0000ED"/>
            <w:sz w:val="30"/>
            <w:u w:val="thick" w:color="0000ED"/>
          </w:rPr>
          <w:t>Case studies –</w:t>
        </w:r>
        <w:r>
          <w:rPr>
            <w:color w:val="0000ED"/>
            <w:spacing w:val="-17"/>
            <w:sz w:val="30"/>
            <w:u w:val="thick" w:color="0000ED"/>
          </w:rPr>
          <w:t> </w:t>
        </w:r>
        <w:r>
          <w:rPr>
            <w:color w:val="0000ED"/>
            <w:sz w:val="30"/>
            <w:u w:val="thick" w:color="0000ED"/>
          </w:rPr>
          <w:t>AI transformations in </w:t>
        </w:r>
        <w:r>
          <w:rPr>
            <w:color w:val="0000ED"/>
            <w:spacing w:val="-2"/>
            <w:sz w:val="30"/>
            <w:u w:val="thick" w:color="0000ED"/>
          </w:rPr>
          <w:t>accountin</w:t>
        </w:r>
        <w:r>
          <w:rPr>
            <w:color w:val="0000ED"/>
            <w:spacing w:val="-2"/>
            <w:sz w:val="30"/>
          </w:rPr>
          <w:t>g</w:t>
        </w:r>
      </w:hyperlink>
    </w:p>
    <w:p>
      <w:pPr>
        <w:spacing w:before="0"/>
        <w:ind w:left="1619" w:right="0" w:firstLine="0"/>
        <w:jc w:val="left"/>
        <w:rPr>
          <w:sz w:val="30"/>
        </w:rPr>
      </w:pPr>
      <w:r>
        <w:rPr/>
        <w:pict>
          <v:shape style="position:absolute;margin-left:230.152008pt;margin-top:14.753925pt;width:296.75pt;height:1.5pt;mso-position-horizontal-relative:page;mso-position-vertical-relative:paragraph;z-index:-22104576" id="docshape1564" coordorigin="4603,295" coordsize="5935,30" path="m10537,295l9631,295,4603,295,4603,325,9631,325,10537,325,10537,295xe" filled="true" fillcolor="#0000ed" stroked="false">
            <v:path arrowok="t"/>
            <v:fill type="solid"/>
            <w10:wrap type="none"/>
          </v:shape>
        </w:pict>
      </w:r>
      <w:r>
        <w:rPr>
          <w:sz w:val="30"/>
        </w:rPr>
        <w:t>1. </w:t>
      </w:r>
      <w:hyperlink w:history="true" w:anchor="_bookmark853">
        <w:r>
          <w:rPr>
            <w:color w:val="0000ED"/>
            <w:sz w:val="30"/>
            <w:u w:val="thick" w:color="0000ED"/>
          </w:rPr>
          <w:t>Case stud</w:t>
        </w:r>
        <w:r>
          <w:rPr>
            <w:color w:val="0000ED"/>
            <w:sz w:val="30"/>
          </w:rPr>
          <w:t>y 1 –</w:t>
        </w:r>
        <w:r>
          <w:rPr>
            <w:color w:val="0000ED"/>
            <w:spacing w:val="-17"/>
            <w:sz w:val="30"/>
          </w:rPr>
          <w:t> </w:t>
        </w:r>
        <w:r>
          <w:rPr>
            <w:color w:val="0000ED"/>
            <w:sz w:val="30"/>
          </w:rPr>
          <w:t>AI-enhanced fraud detection in a major </w:t>
        </w:r>
        <w:r>
          <w:rPr>
            <w:color w:val="0000ED"/>
            <w:spacing w:val="-4"/>
            <w:sz w:val="30"/>
          </w:rPr>
          <w:t>bank</w:t>
        </w:r>
      </w:hyperlink>
    </w:p>
    <w:p>
      <w:pPr>
        <w:spacing w:before="0"/>
        <w:ind w:left="1619" w:right="0" w:firstLine="0"/>
        <w:jc w:val="left"/>
        <w:rPr>
          <w:sz w:val="30"/>
        </w:rPr>
      </w:pPr>
      <w:r>
        <w:rPr/>
        <w:pict>
          <v:shape style="position:absolute;margin-left:230.152008pt;margin-top:14.753926pt;width:304.25pt;height:1.5pt;mso-position-horizontal-relative:page;mso-position-vertical-relative:paragraph;z-index:-22104064" id="docshape1565" coordorigin="4603,295" coordsize="6085,30" path="m10687,295l10614,295,8746,295,7932,295,4603,295,4603,325,7932,325,8746,325,10614,325,10687,325,10687,295xe" filled="true" fillcolor="#0000ed" stroked="false">
            <v:path arrowok="t"/>
            <v:fill type="solid"/>
            <w10:wrap type="none"/>
          </v:shape>
        </w:pict>
      </w:r>
      <w:r>
        <w:rPr>
          <w:sz w:val="30"/>
        </w:rPr>
        <w:t>2. </w:t>
      </w:r>
      <w:hyperlink w:history="true" w:anchor="_bookmark855">
        <w:r>
          <w:rPr>
            <w:color w:val="0000ED"/>
            <w:sz w:val="30"/>
            <w:u w:val="thick" w:color="0000ED"/>
          </w:rPr>
          <w:t>Case stud</w:t>
        </w:r>
        <w:r>
          <w:rPr>
            <w:color w:val="0000ED"/>
            <w:sz w:val="30"/>
          </w:rPr>
          <w:t>y 2 – automated financial reporting at a tech </w:t>
        </w:r>
        <w:r>
          <w:rPr>
            <w:color w:val="0000ED"/>
            <w:spacing w:val="-2"/>
            <w:sz w:val="30"/>
          </w:rPr>
          <w:t>startup</w:t>
        </w:r>
      </w:hyperlink>
    </w:p>
    <w:p>
      <w:pPr>
        <w:spacing w:before="0"/>
        <w:ind w:left="1919" w:right="270" w:hanging="300"/>
        <w:jc w:val="left"/>
        <w:rPr>
          <w:sz w:val="30"/>
        </w:rPr>
      </w:pPr>
      <w:r>
        <w:rPr/>
        <w:pict>
          <v:shape style="position:absolute;margin-left:230.152008pt;margin-top:14.753927pt;width:295.95pt;height:1.5pt;mso-position-horizontal-relative:page;mso-position-vertical-relative:paragraph;z-index:-22103552" id="docshape1566" coordorigin="4603,295" coordsize="5919,30" path="m10521,295l9435,295,7074,295,6430,295,4603,295,4603,325,6430,325,7074,325,9435,325,10521,325,10521,295xe" filled="true" fillcolor="#0000ed" stroked="false">
            <v:path arrowok="t"/>
            <v:fill type="solid"/>
            <w10:wrap type="none"/>
          </v:shape>
        </w:pict>
      </w:r>
      <w:r>
        <w:rPr>
          <w:sz w:val="30"/>
        </w:rPr>
        <w:t>3.</w:t>
      </w:r>
      <w:r>
        <w:rPr>
          <w:spacing w:val="-5"/>
          <w:sz w:val="30"/>
        </w:rPr>
        <w:t> </w:t>
      </w:r>
      <w:hyperlink w:history="true" w:anchor="_bookmark857">
        <w:r>
          <w:rPr>
            <w:color w:val="0000ED"/>
            <w:sz w:val="30"/>
            <w:u w:val="thick" w:color="0000ED"/>
          </w:rPr>
          <w:t>Case</w:t>
        </w:r>
        <w:r>
          <w:rPr>
            <w:color w:val="0000ED"/>
            <w:spacing w:val="-5"/>
            <w:sz w:val="30"/>
            <w:u w:val="thick" w:color="0000ED"/>
          </w:rPr>
          <w:t> </w:t>
        </w:r>
        <w:r>
          <w:rPr>
            <w:color w:val="0000ED"/>
            <w:sz w:val="30"/>
            <w:u w:val="thick" w:color="0000ED"/>
          </w:rPr>
          <w:t>stud</w:t>
        </w:r>
        <w:r>
          <w:rPr>
            <w:color w:val="0000ED"/>
            <w:sz w:val="30"/>
          </w:rPr>
          <w:t>y</w:t>
        </w:r>
        <w:r>
          <w:rPr>
            <w:color w:val="0000ED"/>
            <w:spacing w:val="-5"/>
            <w:sz w:val="30"/>
          </w:rPr>
          <w:t> </w:t>
        </w:r>
        <w:r>
          <w:rPr>
            <w:color w:val="0000ED"/>
            <w:sz w:val="30"/>
          </w:rPr>
          <w:t>3</w:t>
        </w:r>
        <w:r>
          <w:rPr>
            <w:color w:val="0000ED"/>
            <w:spacing w:val="-5"/>
            <w:sz w:val="30"/>
          </w:rPr>
          <w:t> </w:t>
        </w:r>
        <w:r>
          <w:rPr>
            <w:color w:val="0000ED"/>
            <w:sz w:val="30"/>
          </w:rPr>
          <w:t>–</w:t>
        </w:r>
        <w:r>
          <w:rPr>
            <w:color w:val="0000ED"/>
            <w:spacing w:val="-5"/>
            <w:sz w:val="30"/>
          </w:rPr>
          <w:t> </w:t>
        </w:r>
        <w:r>
          <w:rPr>
            <w:color w:val="0000ED"/>
            <w:sz w:val="30"/>
          </w:rPr>
          <w:t>enhancing</w:t>
        </w:r>
        <w:r>
          <w:rPr>
            <w:color w:val="0000ED"/>
            <w:spacing w:val="-5"/>
            <w:sz w:val="30"/>
          </w:rPr>
          <w:t> </w:t>
        </w:r>
        <w:r>
          <w:rPr>
            <w:color w:val="0000ED"/>
            <w:sz w:val="30"/>
          </w:rPr>
          <w:t>compliance</w:t>
        </w:r>
        <w:r>
          <w:rPr>
            <w:color w:val="0000ED"/>
            <w:spacing w:val="-5"/>
            <w:sz w:val="30"/>
          </w:rPr>
          <w:t> </w:t>
        </w:r>
        <w:r>
          <w:rPr>
            <w:color w:val="0000ED"/>
            <w:sz w:val="30"/>
          </w:rPr>
          <w:t>and</w:t>
        </w:r>
        <w:r>
          <w:rPr>
            <w:color w:val="0000ED"/>
            <w:spacing w:val="-5"/>
            <w:sz w:val="30"/>
          </w:rPr>
          <w:t> </w:t>
        </w:r>
        <w:r>
          <w:rPr>
            <w:color w:val="0000ED"/>
            <w:sz w:val="30"/>
          </w:rPr>
          <w:t>advisory</w:t>
        </w:r>
        <w:r>
          <w:rPr>
            <w:color w:val="0000ED"/>
            <w:spacing w:val="-5"/>
            <w:sz w:val="30"/>
          </w:rPr>
          <w:t> </w:t>
        </w:r>
        <w:r>
          <w:rPr>
            <w:color w:val="0000ED"/>
            <w:sz w:val="30"/>
          </w:rPr>
          <w:t>services </w:t>
        </w:r>
        <w:r>
          <w:rPr>
            <w:color w:val="0000ED"/>
            <w:sz w:val="30"/>
            <w:u w:val="thick" w:color="0000ED"/>
          </w:rPr>
          <w:t>in an accountin</w:t>
        </w:r>
        <w:r>
          <w:rPr>
            <w:color w:val="0000ED"/>
            <w:sz w:val="30"/>
          </w:rPr>
          <w:t>g</w:t>
        </w:r>
        <w:r>
          <w:rPr>
            <w:color w:val="0000ED"/>
            <w:spacing w:val="-34"/>
            <w:sz w:val="30"/>
          </w:rPr>
          <w:t> </w:t>
        </w:r>
        <w:r>
          <w:rPr>
            <w:rFonts w:ascii="Times New Roman" w:hAnsi="Times New Roman"/>
            <w:color w:val="0000ED"/>
            <w:sz w:val="30"/>
            <w:u w:val="thick" w:color="0000ED"/>
          </w:rPr>
          <w:t> </w:t>
        </w:r>
        <w:r>
          <w:rPr>
            <w:color w:val="0000ED"/>
            <w:sz w:val="30"/>
            <w:u w:val="thick" w:color="0000ED"/>
          </w:rPr>
          <w:t>firm</w:t>
        </w:r>
      </w:hyperlink>
    </w:p>
    <w:p>
      <w:pPr>
        <w:spacing w:before="1"/>
        <w:ind w:left="1019" w:right="0" w:firstLine="0"/>
        <w:jc w:val="left"/>
        <w:rPr>
          <w:sz w:val="30"/>
        </w:rPr>
      </w:pPr>
      <w:r>
        <w:rPr>
          <w:sz w:val="30"/>
        </w:rPr>
        <w:t>4. </w:t>
      </w:r>
      <w:hyperlink w:history="true" w:anchor="_bookmark859">
        <w:r>
          <w:rPr>
            <w:color w:val="0000ED"/>
            <w:sz w:val="30"/>
            <w:u w:val="thick" w:color="0000ED"/>
          </w:rPr>
          <w:t>Strate</w:t>
        </w:r>
        <w:r>
          <w:rPr>
            <w:color w:val="0000ED"/>
            <w:sz w:val="30"/>
          </w:rPr>
          <w:t>g</w:t>
        </w:r>
        <w:r>
          <w:rPr>
            <w:color w:val="0000ED"/>
            <w:sz w:val="30"/>
            <w:u w:val="thick" w:color="0000ED"/>
          </w:rPr>
          <w:t>ic implementation of</w:t>
        </w:r>
        <w:r>
          <w:rPr>
            <w:color w:val="0000ED"/>
            <w:spacing w:val="-17"/>
            <w:sz w:val="30"/>
            <w:u w:val="thick" w:color="0000ED"/>
          </w:rPr>
          <w:t> </w:t>
        </w:r>
        <w:r>
          <w:rPr>
            <w:color w:val="0000ED"/>
            <w:sz w:val="30"/>
            <w:u w:val="thick" w:color="0000ED"/>
          </w:rPr>
          <w:t>AI in </w:t>
        </w:r>
        <w:r>
          <w:rPr>
            <w:color w:val="0000ED"/>
            <w:spacing w:val="-2"/>
            <w:sz w:val="30"/>
            <w:u w:val="thick" w:color="0000ED"/>
          </w:rPr>
          <w:t>accounting</w:t>
        </w:r>
      </w:hyperlink>
    </w:p>
    <w:p>
      <w:pPr>
        <w:spacing w:before="0"/>
        <w:ind w:left="1619" w:right="0" w:firstLine="0"/>
        <w:jc w:val="left"/>
        <w:rPr>
          <w:sz w:val="30"/>
        </w:rPr>
      </w:pPr>
      <w:r>
        <w:rPr>
          <w:sz w:val="30"/>
        </w:rPr>
        <w:t>1.</w:t>
      </w:r>
      <w:r>
        <w:rPr>
          <w:spacing w:val="-2"/>
          <w:sz w:val="30"/>
        </w:rPr>
        <w:t> </w:t>
      </w:r>
      <w:hyperlink w:history="true" w:anchor="_bookmark862">
        <w:r>
          <w:rPr>
            <w:color w:val="0000ED"/>
            <w:sz w:val="30"/>
            <w:u w:val="thick" w:color="0000ED"/>
          </w:rPr>
          <w:t>Foundational steps for</w:t>
        </w:r>
        <w:r>
          <w:rPr>
            <w:color w:val="0000ED"/>
            <w:spacing w:val="-17"/>
            <w:sz w:val="30"/>
            <w:u w:val="thick" w:color="0000ED"/>
          </w:rPr>
          <w:t> </w:t>
        </w:r>
        <w:r>
          <w:rPr>
            <w:color w:val="0000ED"/>
            <w:sz w:val="30"/>
            <w:u w:val="thick" w:color="0000ED"/>
          </w:rPr>
          <w:t>AI </w:t>
        </w:r>
        <w:r>
          <w:rPr>
            <w:color w:val="0000ED"/>
            <w:spacing w:val="-2"/>
            <w:sz w:val="30"/>
            <w:u w:val="thick" w:color="0000ED"/>
          </w:rPr>
          <w:t>integration</w:t>
        </w:r>
      </w:hyperlink>
    </w:p>
    <w:p>
      <w:pPr>
        <w:spacing w:before="0"/>
        <w:ind w:left="1619" w:right="0" w:firstLine="0"/>
        <w:jc w:val="left"/>
        <w:rPr>
          <w:sz w:val="30"/>
        </w:rPr>
      </w:pPr>
      <w:r>
        <w:rPr>
          <w:sz w:val="30"/>
        </w:rPr>
        <w:t>2. </w:t>
      </w:r>
      <w:hyperlink w:history="true" w:anchor="_bookmark864">
        <w:r>
          <w:rPr>
            <w:color w:val="0000ED"/>
            <w:sz w:val="30"/>
            <w:u w:val="thick" w:color="0000ED"/>
          </w:rPr>
          <w:t>Cultivatin</w:t>
        </w:r>
        <w:r>
          <w:rPr>
            <w:color w:val="0000ED"/>
            <w:sz w:val="30"/>
          </w:rPr>
          <w:t>g</w:t>
        </w:r>
        <w:r>
          <w:rPr>
            <w:color w:val="0000ED"/>
            <w:spacing w:val="-17"/>
            <w:sz w:val="30"/>
          </w:rPr>
          <w:t> </w:t>
        </w:r>
        <w:r>
          <w:rPr>
            <w:color w:val="0000ED"/>
            <w:sz w:val="30"/>
            <w:u w:val="thick" w:color="0000ED"/>
          </w:rPr>
          <w:t>AI </w:t>
        </w:r>
        <w:r>
          <w:rPr>
            <w:color w:val="0000ED"/>
            <w:spacing w:val="-2"/>
            <w:sz w:val="30"/>
            <w:u w:val="thick" w:color="0000ED"/>
          </w:rPr>
          <w:t>expertise</w:t>
        </w:r>
      </w:hyperlink>
    </w:p>
    <w:p>
      <w:pPr>
        <w:spacing w:before="0"/>
        <w:ind w:left="1019" w:right="0" w:firstLine="0"/>
        <w:jc w:val="left"/>
        <w:rPr>
          <w:sz w:val="30"/>
        </w:rPr>
      </w:pPr>
      <w:r>
        <w:rPr>
          <w:sz w:val="30"/>
        </w:rPr>
        <w:t>5. </w:t>
      </w:r>
      <w:hyperlink w:history="true" w:anchor="_bookmark866">
        <w:r>
          <w:rPr>
            <w:color w:val="0000ED"/>
            <w:sz w:val="30"/>
            <w:u w:val="thick" w:color="0000ED"/>
          </w:rPr>
          <w:t>Ethical considerations and</w:t>
        </w:r>
        <w:r>
          <w:rPr>
            <w:color w:val="0000ED"/>
            <w:spacing w:val="-17"/>
            <w:sz w:val="30"/>
            <w:u w:val="thick" w:color="0000ED"/>
          </w:rPr>
          <w:t> </w:t>
        </w:r>
        <w:r>
          <w:rPr>
            <w:color w:val="0000ED"/>
            <w:sz w:val="30"/>
            <w:u w:val="thick" w:color="0000ED"/>
          </w:rPr>
          <w:t>AI</w:t>
        </w:r>
        <w:r>
          <w:rPr>
            <w:color w:val="0000ED"/>
            <w:sz w:val="30"/>
          </w:rPr>
          <w:t> </w:t>
        </w:r>
        <w:r>
          <w:rPr>
            <w:color w:val="0000ED"/>
            <w:spacing w:val="-2"/>
            <w:sz w:val="30"/>
          </w:rPr>
          <w:t>g</w:t>
        </w:r>
        <w:r>
          <w:rPr>
            <w:color w:val="0000ED"/>
            <w:spacing w:val="-2"/>
            <w:sz w:val="30"/>
            <w:u w:val="thick" w:color="0000ED"/>
          </w:rPr>
          <w:t>overnance</w:t>
        </w:r>
      </w:hyperlink>
    </w:p>
    <w:p>
      <w:pPr>
        <w:spacing w:before="0"/>
        <w:ind w:left="1619" w:right="0" w:firstLine="0"/>
        <w:jc w:val="left"/>
        <w:rPr>
          <w:sz w:val="30"/>
        </w:rPr>
      </w:pPr>
      <w:r>
        <w:rPr>
          <w:sz w:val="30"/>
        </w:rPr>
        <w:t>1. </w:t>
      </w:r>
      <w:hyperlink w:history="true" w:anchor="_bookmark867">
        <w:r>
          <w:rPr>
            <w:color w:val="0000ED"/>
            <w:sz w:val="30"/>
            <w:u w:val="thick" w:color="0000ED"/>
          </w:rPr>
          <w:t>Ethical issues in</w:t>
        </w:r>
        <w:r>
          <w:rPr>
            <w:color w:val="0000ED"/>
            <w:spacing w:val="-17"/>
            <w:sz w:val="30"/>
            <w:u w:val="thick" w:color="0000ED"/>
          </w:rPr>
          <w:t> </w:t>
        </w:r>
        <w:r>
          <w:rPr>
            <w:color w:val="0000ED"/>
            <w:spacing w:val="-5"/>
            <w:sz w:val="30"/>
            <w:u w:val="thick" w:color="0000ED"/>
          </w:rPr>
          <w:t>AI</w:t>
        </w:r>
      </w:hyperlink>
    </w:p>
    <w:p>
      <w:pPr>
        <w:spacing w:before="0"/>
        <w:ind w:left="1619" w:right="0" w:firstLine="0"/>
        <w:jc w:val="left"/>
        <w:rPr>
          <w:sz w:val="30"/>
        </w:rPr>
      </w:pPr>
      <w:r>
        <w:rPr>
          <w:sz w:val="30"/>
        </w:rPr>
        <w:t>2. </w:t>
      </w:r>
      <w:hyperlink w:history="true" w:anchor="_bookmark869">
        <w:r>
          <w:rPr>
            <w:color w:val="0000ED"/>
            <w:sz w:val="30"/>
            <w:u w:val="thick" w:color="0000ED"/>
          </w:rPr>
          <w:t>Strate</w:t>
        </w:r>
        <w:r>
          <w:rPr>
            <w:color w:val="0000ED"/>
            <w:sz w:val="30"/>
          </w:rPr>
          <w:t>g</w:t>
        </w:r>
        <w:r>
          <w:rPr>
            <w:color w:val="0000ED"/>
            <w:sz w:val="30"/>
            <w:u w:val="thick" w:color="0000ED"/>
          </w:rPr>
          <w:t>ies for establishing</w:t>
        </w:r>
        <w:r>
          <w:rPr>
            <w:color w:val="0000ED"/>
            <w:spacing w:val="-17"/>
            <w:sz w:val="30"/>
            <w:u w:val="thick" w:color="0000ED"/>
          </w:rPr>
          <w:t> </w:t>
        </w:r>
        <w:r>
          <w:rPr>
            <w:color w:val="0000ED"/>
            <w:sz w:val="30"/>
            <w:u w:val="thick" w:color="0000ED"/>
          </w:rPr>
          <w:t>AI governance </w:t>
        </w:r>
        <w:r>
          <w:rPr>
            <w:color w:val="0000ED"/>
            <w:spacing w:val="-2"/>
            <w:sz w:val="30"/>
            <w:u w:val="thick" w:color="0000ED"/>
          </w:rPr>
          <w:t>frameworks</w:t>
        </w:r>
      </w:hyperlink>
    </w:p>
    <w:p>
      <w:pPr>
        <w:spacing w:after="0"/>
        <w:jc w:val="left"/>
        <w:rPr>
          <w:sz w:val="30"/>
        </w:rPr>
        <w:sectPr>
          <w:pgSz w:w="12240" w:h="15840"/>
          <w:pgMar w:top="1360" w:bottom="280" w:left="1420" w:right="1420"/>
        </w:sectPr>
      </w:pPr>
    </w:p>
    <w:p>
      <w:pPr>
        <w:spacing w:before="70"/>
        <w:ind w:left="1019" w:right="0" w:firstLine="0"/>
        <w:jc w:val="left"/>
        <w:rPr>
          <w:sz w:val="30"/>
        </w:rPr>
      </w:pPr>
      <w:r>
        <w:rPr>
          <w:sz w:val="30"/>
        </w:rPr>
        <w:t>6. </w:t>
      </w:r>
      <w:hyperlink w:history="true" w:anchor="_bookmark872">
        <w:r>
          <w:rPr>
            <w:color w:val="0000ED"/>
            <w:sz w:val="30"/>
            <w:u w:val="thick" w:color="0000ED"/>
          </w:rPr>
          <w:t>Future trends and</w:t>
        </w:r>
        <w:r>
          <w:rPr>
            <w:color w:val="0000ED"/>
            <w:sz w:val="30"/>
          </w:rPr>
          <w:t> </w:t>
        </w:r>
        <w:r>
          <w:rPr>
            <w:color w:val="0000ED"/>
            <w:spacing w:val="-2"/>
            <w:sz w:val="30"/>
          </w:rPr>
          <w:t>p</w:t>
        </w:r>
        <w:r>
          <w:rPr>
            <w:color w:val="0000ED"/>
            <w:spacing w:val="-2"/>
            <w:sz w:val="30"/>
            <w:u w:val="thick" w:color="0000ED"/>
          </w:rPr>
          <w:t>redictions</w:t>
        </w:r>
      </w:hyperlink>
    </w:p>
    <w:p>
      <w:pPr>
        <w:spacing w:before="0"/>
        <w:ind w:left="1619" w:right="0" w:firstLine="0"/>
        <w:jc w:val="left"/>
        <w:rPr>
          <w:sz w:val="30"/>
        </w:rPr>
      </w:pPr>
      <w:r>
        <w:rPr>
          <w:sz w:val="30"/>
        </w:rPr>
        <w:t>1. </w:t>
      </w:r>
      <w:hyperlink w:history="true" w:anchor="_bookmark875">
        <w:r>
          <w:rPr>
            <w:color w:val="0000ED"/>
            <w:sz w:val="30"/>
            <w:u w:val="thick" w:color="0000ED"/>
          </w:rPr>
          <w:t>Pre</w:t>
        </w:r>
        <w:r>
          <w:rPr>
            <w:color w:val="0000ED"/>
            <w:sz w:val="30"/>
          </w:rPr>
          <w:t>p</w:t>
        </w:r>
        <w:r>
          <w:rPr>
            <w:color w:val="0000ED"/>
            <w:sz w:val="30"/>
            <w:u w:val="thick" w:color="0000ED"/>
          </w:rPr>
          <w:t>aring for an</w:t>
        </w:r>
        <w:r>
          <w:rPr>
            <w:color w:val="0000ED"/>
            <w:spacing w:val="-17"/>
            <w:sz w:val="30"/>
            <w:u w:val="thick" w:color="0000ED"/>
          </w:rPr>
          <w:t> </w:t>
        </w:r>
        <w:r>
          <w:rPr>
            <w:color w:val="0000ED"/>
            <w:sz w:val="30"/>
            <w:u w:val="thick" w:color="0000ED"/>
          </w:rPr>
          <w:t>AI-driven </w:t>
        </w:r>
        <w:r>
          <w:rPr>
            <w:color w:val="0000ED"/>
            <w:spacing w:val="-2"/>
            <w:sz w:val="30"/>
            <w:u w:val="thick" w:color="0000ED"/>
          </w:rPr>
          <w:t>future</w:t>
        </w:r>
      </w:hyperlink>
    </w:p>
    <w:p>
      <w:pPr>
        <w:spacing w:before="0"/>
        <w:ind w:left="1019" w:right="0" w:firstLine="0"/>
        <w:jc w:val="left"/>
        <w:rPr>
          <w:sz w:val="30"/>
        </w:rPr>
      </w:pPr>
      <w:r>
        <w:rPr/>
        <w:pict>
          <v:rect style="position:absolute;margin-left:193.069656pt;margin-top:14.753905pt;width:2.258468pt;height:1.5pt;mso-position-horizontal-relative:page;mso-position-vertical-relative:paragraph;z-index:-22103040" id="docshape1567" filled="true" fillcolor="#0000ed" stroked="false">
            <v:fill type="solid"/>
            <w10:wrap type="none"/>
          </v:rect>
        </w:pict>
      </w:r>
      <w:r>
        <w:rPr>
          <w:sz w:val="30"/>
        </w:rPr>
        <w:t>7. </w:t>
      </w:r>
      <w:hyperlink w:history="true" w:anchor="_bookmark878">
        <w:r>
          <w:rPr>
            <w:color w:val="0000ED"/>
            <w:spacing w:val="-2"/>
            <w:sz w:val="30"/>
            <w:u w:val="thick" w:color="0000ED"/>
          </w:rPr>
          <w:t>Summar</w:t>
        </w:r>
        <w:r>
          <w:rPr>
            <w:color w:val="0000ED"/>
            <w:spacing w:val="-2"/>
            <w:sz w:val="30"/>
          </w:rPr>
          <w:t>y</w:t>
        </w:r>
      </w:hyperlink>
    </w:p>
    <w:p>
      <w:pPr>
        <w:spacing w:before="0"/>
        <w:ind w:left="1019" w:right="0" w:firstLine="0"/>
        <w:jc w:val="left"/>
        <w:rPr>
          <w:sz w:val="30"/>
        </w:rPr>
      </w:pPr>
      <w:r>
        <w:rPr>
          <w:sz w:val="30"/>
        </w:rPr>
        <w:t>8. </w:t>
      </w:r>
      <w:hyperlink w:history="true" w:anchor="_bookmark879">
        <w:r>
          <w:rPr>
            <w:color w:val="0000ED"/>
            <w:sz w:val="30"/>
            <w:u w:val="thick" w:color="0000ED"/>
          </w:rPr>
          <w:t>Further readin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and </w:t>
        </w:r>
        <w:r>
          <w:rPr>
            <w:color w:val="0000ED"/>
            <w:spacing w:val="-2"/>
            <w:sz w:val="30"/>
            <w:u w:val="thick" w:color="0000ED"/>
          </w:rPr>
          <w:t>resources</w:t>
        </w:r>
      </w:hyperlink>
    </w:p>
    <w:p>
      <w:pPr>
        <w:spacing w:before="0"/>
        <w:ind w:left="1619" w:right="0" w:firstLine="0"/>
        <w:jc w:val="left"/>
        <w:rPr>
          <w:sz w:val="30"/>
        </w:rPr>
      </w:pPr>
      <w:r>
        <w:rPr>
          <w:sz w:val="30"/>
        </w:rPr>
        <w:t>1. </w:t>
      </w:r>
      <w:hyperlink w:history="true" w:anchor="_bookmark880">
        <w:r>
          <w:rPr>
            <w:color w:val="0000ED"/>
            <w:spacing w:val="-2"/>
            <w:sz w:val="30"/>
            <w:u w:val="thick" w:color="0000ED"/>
          </w:rPr>
          <w:t>Books</w:t>
        </w:r>
      </w:hyperlink>
    </w:p>
    <w:p>
      <w:pPr>
        <w:spacing w:before="0"/>
        <w:ind w:left="1619" w:right="0" w:firstLine="0"/>
        <w:jc w:val="left"/>
        <w:rPr>
          <w:sz w:val="30"/>
        </w:rPr>
      </w:pPr>
      <w:r>
        <w:rPr>
          <w:sz w:val="30"/>
        </w:rPr>
        <w:t>2. </w:t>
      </w:r>
      <w:hyperlink w:history="true" w:anchor="_bookmark881">
        <w:r>
          <w:rPr>
            <w:color w:val="0000ED"/>
            <w:spacing w:val="-2"/>
            <w:sz w:val="30"/>
            <w:u w:val="thick" w:color="0000ED"/>
          </w:rPr>
          <w:t>Articles</w:t>
        </w:r>
      </w:hyperlink>
    </w:p>
    <w:p>
      <w:pPr>
        <w:spacing w:before="0"/>
        <w:ind w:left="1619" w:right="0" w:firstLine="0"/>
        <w:jc w:val="left"/>
        <w:rPr>
          <w:sz w:val="30"/>
        </w:rPr>
      </w:pPr>
      <w:r>
        <w:rPr>
          <w:sz w:val="30"/>
        </w:rPr>
        <w:t>3. </w:t>
      </w:r>
      <w:hyperlink w:history="true" w:anchor="_bookmark882">
        <w:r>
          <w:rPr>
            <w:color w:val="0000ED"/>
            <w:sz w:val="30"/>
            <w:u w:val="thick" w:color="0000ED"/>
          </w:rPr>
          <w:t>Online</w:t>
        </w:r>
        <w:r>
          <w:rPr>
            <w:color w:val="0000ED"/>
            <w:sz w:val="30"/>
          </w:rPr>
          <w:t> </w:t>
        </w:r>
        <w:r>
          <w:rPr>
            <w:color w:val="0000ED"/>
            <w:spacing w:val="-2"/>
            <w:sz w:val="30"/>
          </w:rPr>
          <w:t>p</w:t>
        </w:r>
        <w:r>
          <w:rPr>
            <w:color w:val="0000ED"/>
            <w:spacing w:val="-2"/>
            <w:sz w:val="30"/>
            <w:u w:val="thick" w:color="0000ED"/>
          </w:rPr>
          <w:t>latforms</w:t>
        </w:r>
      </w:hyperlink>
    </w:p>
    <w:p>
      <w:pPr>
        <w:spacing w:before="0"/>
        <w:ind w:left="1619" w:right="0" w:firstLine="0"/>
        <w:jc w:val="left"/>
        <w:rPr>
          <w:sz w:val="30"/>
        </w:rPr>
      </w:pPr>
      <w:r>
        <w:rPr>
          <w:sz w:val="30"/>
        </w:rPr>
        <w:t>4. </w:t>
      </w:r>
      <w:hyperlink w:history="true" w:anchor="_bookmark883">
        <w:r>
          <w:rPr>
            <w:color w:val="0000ED"/>
            <w:sz w:val="30"/>
            <w:u w:val="thick" w:color="0000ED"/>
          </w:rPr>
          <w:t>Professional courses and </w:t>
        </w:r>
        <w:r>
          <w:rPr>
            <w:color w:val="0000ED"/>
            <w:spacing w:val="-2"/>
            <w:sz w:val="30"/>
            <w:u w:val="thick" w:color="0000ED"/>
          </w:rPr>
          <w:t>webinars</w:t>
        </w:r>
      </w:hyperlink>
    </w:p>
    <w:p>
      <w:pPr>
        <w:spacing w:before="0"/>
        <w:ind w:left="1019" w:right="0" w:firstLine="0"/>
        <w:jc w:val="left"/>
        <w:rPr>
          <w:sz w:val="30"/>
        </w:rPr>
      </w:pPr>
      <w:r>
        <w:rPr>
          <w:sz w:val="30"/>
        </w:rPr>
        <w:t>9. </w:t>
      </w:r>
      <w:hyperlink w:history="true" w:anchor="_bookmark884">
        <w:r>
          <w:rPr>
            <w:color w:val="0000ED"/>
            <w:spacing w:val="-5"/>
            <w:sz w:val="30"/>
            <w:u w:val="thick" w:color="0000ED"/>
          </w:rPr>
          <w:t>Q&amp;A</w:t>
        </w:r>
      </w:hyperlink>
    </w:p>
    <w:p>
      <w:pPr>
        <w:pStyle w:val="ListParagraph"/>
        <w:numPr>
          <w:ilvl w:val="6"/>
          <w:numId w:val="35"/>
        </w:numPr>
        <w:tabs>
          <w:tab w:pos="720" w:val="left" w:leader="none"/>
        </w:tabs>
        <w:spacing w:line="240" w:lineRule="auto" w:before="0" w:after="0"/>
        <w:ind w:left="719" w:right="0" w:hanging="451"/>
        <w:jc w:val="left"/>
        <w:rPr>
          <w:sz w:val="30"/>
        </w:rPr>
      </w:pPr>
      <w:hyperlink w:history="true" w:anchor="_bookmark886">
        <w:r>
          <w:rPr>
            <w:color w:val="0000ED"/>
            <w:spacing w:val="-2"/>
            <w:sz w:val="30"/>
            <w:u w:val="thick" w:color="0000ED"/>
          </w:rPr>
          <w:t>Index</w:t>
        </w:r>
      </w:hyperlink>
    </w:p>
    <w:p>
      <w:pPr>
        <w:pStyle w:val="ListParagraph"/>
        <w:numPr>
          <w:ilvl w:val="7"/>
          <w:numId w:val="35"/>
        </w:numPr>
        <w:tabs>
          <w:tab w:pos="1320" w:val="left" w:leader="none"/>
        </w:tabs>
        <w:spacing w:line="240" w:lineRule="auto" w:before="0" w:after="0"/>
        <w:ind w:left="1319" w:right="0" w:hanging="301"/>
        <w:jc w:val="left"/>
        <w:rPr>
          <w:sz w:val="30"/>
        </w:rPr>
      </w:pPr>
      <w:r>
        <w:rPr/>
        <w:pict>
          <v:rect style="position:absolute;margin-left:163.897293pt;margin-top:14.753901pt;width:69.317546pt;height:1.5pt;mso-position-horizontal-relative:page;mso-position-vertical-relative:paragraph;z-index:-22102528" id="docshape1568" filled="true" fillcolor="#0000ed" stroked="false">
            <v:fill type="solid"/>
            <w10:wrap type="none"/>
          </v:rect>
        </w:pict>
      </w:r>
      <w:hyperlink w:history="true" w:anchor="_bookmark887">
        <w:r>
          <w:rPr>
            <w:color w:val="0000ED"/>
            <w:sz w:val="30"/>
            <w:u w:val="thick" w:color="0000ED"/>
          </w:rPr>
          <w:t>Wh</w:t>
        </w:r>
        <w:r>
          <w:rPr>
            <w:color w:val="0000ED"/>
            <w:sz w:val="30"/>
          </w:rPr>
          <w:t>y </w:t>
        </w:r>
        <w:r>
          <w:rPr>
            <w:color w:val="0000ED"/>
            <w:spacing w:val="-2"/>
            <w:sz w:val="30"/>
          </w:rPr>
          <w:t>subscribe?</w:t>
        </w:r>
      </w:hyperlink>
    </w:p>
    <w:p>
      <w:pPr>
        <w:pStyle w:val="ListParagraph"/>
        <w:numPr>
          <w:ilvl w:val="6"/>
          <w:numId w:val="35"/>
        </w:numPr>
        <w:tabs>
          <w:tab w:pos="720" w:val="left" w:leader="none"/>
        </w:tabs>
        <w:spacing w:line="240" w:lineRule="auto" w:before="0" w:after="0"/>
        <w:ind w:left="719" w:right="0" w:hanging="451"/>
        <w:jc w:val="left"/>
        <w:rPr>
          <w:sz w:val="30"/>
        </w:rPr>
      </w:pPr>
      <w:r>
        <w:rPr/>
        <w:pict>
          <v:shape style="position:absolute;margin-left:239.754013pt;margin-top:14.754394pt;width:41.85pt;height:1.5pt;mso-position-horizontal-relative:page;mso-position-vertical-relative:paragraph;z-index:-22102016" id="docshape1569" coordorigin="4795,295" coordsize="837,30" path="m5632,295l5587,295,5333,295,4795,295,4795,325,5333,325,5587,325,5632,325,5632,295xe" filled="true" fillcolor="#0000ed" stroked="false">
            <v:path arrowok="t"/>
            <v:fill type="solid"/>
            <w10:wrap type="none"/>
          </v:shape>
        </w:pict>
      </w:r>
      <w:hyperlink w:history="true" w:anchor="_bookmark888">
        <w:r>
          <w:rPr>
            <w:color w:val="0000ED"/>
            <w:sz w:val="30"/>
            <w:u w:val="thick" w:color="0000ED"/>
          </w:rPr>
          <w:t>Other</w:t>
        </w:r>
        <w:r>
          <w:rPr>
            <w:color w:val="0000ED"/>
            <w:spacing w:val="-9"/>
            <w:sz w:val="30"/>
            <w:u w:val="thick" w:color="0000ED"/>
          </w:rPr>
          <w:t> </w:t>
        </w:r>
        <w:r>
          <w:rPr>
            <w:color w:val="0000ED"/>
            <w:sz w:val="30"/>
            <w:u w:val="thick" w:color="0000ED"/>
          </w:rPr>
          <w:t>Books</w:t>
        </w:r>
        <w:r>
          <w:rPr>
            <w:color w:val="0000ED"/>
            <w:spacing w:val="-18"/>
            <w:sz w:val="30"/>
            <w:u w:val="thick" w:color="0000ED"/>
          </w:rPr>
          <w:t> </w:t>
        </w:r>
        <w:r>
          <w:rPr>
            <w:color w:val="0000ED"/>
            <w:sz w:val="30"/>
            <w:u w:val="thick" w:color="0000ED"/>
          </w:rPr>
          <w:t>You</w:t>
        </w:r>
        <w:r>
          <w:rPr>
            <w:color w:val="0000ED"/>
            <w:spacing w:val="-8"/>
            <w:sz w:val="30"/>
            <w:u w:val="thick" w:color="0000ED"/>
          </w:rPr>
          <w:t> </w:t>
        </w:r>
        <w:r>
          <w:rPr>
            <w:color w:val="0000ED"/>
            <w:sz w:val="30"/>
            <w:u w:val="thick" w:color="0000ED"/>
          </w:rPr>
          <w:t>Ma</w:t>
        </w:r>
        <w:r>
          <w:rPr>
            <w:color w:val="0000ED"/>
            <w:sz w:val="30"/>
          </w:rPr>
          <w:t>y</w:t>
        </w:r>
        <w:r>
          <w:rPr>
            <w:color w:val="0000ED"/>
            <w:spacing w:val="-8"/>
            <w:sz w:val="30"/>
          </w:rPr>
          <w:t> </w:t>
        </w:r>
        <w:r>
          <w:rPr>
            <w:color w:val="0000ED"/>
            <w:spacing w:val="-2"/>
            <w:sz w:val="30"/>
          </w:rPr>
          <w:t>Enjoy</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889">
        <w:r>
          <w:rPr>
            <w:color w:val="0000ED"/>
            <w:sz w:val="30"/>
            <w:u w:val="thick" w:color="0000ED"/>
          </w:rPr>
          <w:t>Packt is searchin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for authors like </w:t>
        </w:r>
        <w:r>
          <w:rPr>
            <w:color w:val="0000ED"/>
            <w:spacing w:val="-5"/>
            <w:sz w:val="30"/>
            <w:u w:val="thick" w:color="0000ED"/>
          </w:rPr>
          <w:t>you</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890">
        <w:r>
          <w:rPr>
            <w:color w:val="0000ED"/>
            <w:spacing w:val="-2"/>
            <w:sz w:val="30"/>
            <w:u w:val="thick" w:color="0000ED"/>
          </w:rPr>
          <w:t>Share</w:t>
        </w:r>
        <w:r>
          <w:rPr>
            <w:color w:val="0000ED"/>
            <w:spacing w:val="-17"/>
            <w:sz w:val="30"/>
            <w:u w:val="thick" w:color="0000ED"/>
          </w:rPr>
          <w:t> </w:t>
        </w:r>
        <w:r>
          <w:rPr>
            <w:color w:val="0000ED"/>
            <w:spacing w:val="-2"/>
            <w:sz w:val="30"/>
            <w:u w:val="thick" w:color="0000ED"/>
          </w:rPr>
          <w:t>Your</w:t>
        </w:r>
        <w:r>
          <w:rPr>
            <w:color w:val="0000ED"/>
            <w:spacing w:val="-14"/>
            <w:sz w:val="30"/>
            <w:u w:val="thick" w:color="0000ED"/>
          </w:rPr>
          <w:t> </w:t>
        </w:r>
        <w:r>
          <w:rPr>
            <w:color w:val="0000ED"/>
            <w:spacing w:val="-2"/>
            <w:sz w:val="30"/>
            <w:u w:val="thick" w:color="0000ED"/>
          </w:rPr>
          <w:t>Thou</w:t>
        </w:r>
        <w:r>
          <w:rPr>
            <w:color w:val="0000ED"/>
            <w:spacing w:val="-2"/>
            <w:sz w:val="30"/>
          </w:rPr>
          <w:t>g</w:t>
        </w:r>
        <w:r>
          <w:rPr>
            <w:color w:val="0000ED"/>
            <w:spacing w:val="-2"/>
            <w:sz w:val="30"/>
            <w:u w:val="thick" w:color="0000ED"/>
          </w:rPr>
          <w:t>hts</w:t>
        </w:r>
      </w:hyperlink>
    </w:p>
    <w:p>
      <w:pPr>
        <w:pStyle w:val="ListParagraph"/>
        <w:numPr>
          <w:ilvl w:val="7"/>
          <w:numId w:val="35"/>
        </w:numPr>
        <w:tabs>
          <w:tab w:pos="1320" w:val="left" w:leader="none"/>
        </w:tabs>
        <w:spacing w:line="240" w:lineRule="auto" w:before="0" w:after="0"/>
        <w:ind w:left="1319" w:right="0" w:hanging="301"/>
        <w:jc w:val="left"/>
        <w:rPr>
          <w:sz w:val="30"/>
        </w:rPr>
      </w:pPr>
      <w:hyperlink w:history="true" w:anchor="_bookmark891">
        <w:r>
          <w:rPr>
            <w:color w:val="0000ED"/>
            <w:sz w:val="30"/>
            <w:u w:val="thick" w:color="0000ED"/>
          </w:rPr>
          <w:t>Download a free PDF copy of this </w:t>
        </w:r>
        <w:r>
          <w:rPr>
            <w:color w:val="0000ED"/>
            <w:spacing w:val="-4"/>
            <w:sz w:val="30"/>
            <w:u w:val="thick" w:color="0000ED"/>
          </w:rPr>
          <w:t>book</w:t>
        </w:r>
      </w:hyperlink>
    </w:p>
    <w:p>
      <w:pPr>
        <w:pStyle w:val="BodyText"/>
        <w:rPr>
          <w:sz w:val="32"/>
        </w:rPr>
      </w:pPr>
    </w:p>
    <w:p>
      <w:pPr>
        <w:pStyle w:val="Heading1"/>
      </w:pPr>
      <w:r>
        <w:rPr>
          <w:spacing w:val="-2"/>
        </w:rPr>
        <w:t>Landmarks</w:t>
      </w:r>
    </w:p>
    <w:p>
      <w:pPr>
        <w:pStyle w:val="BodyText"/>
        <w:spacing w:before="1"/>
        <w:rPr>
          <w:b/>
          <w:sz w:val="24"/>
        </w:rPr>
      </w:pPr>
    </w:p>
    <w:p>
      <w:pPr>
        <w:pStyle w:val="ListParagraph"/>
        <w:numPr>
          <w:ilvl w:val="0"/>
          <w:numId w:val="36"/>
        </w:numPr>
        <w:tabs>
          <w:tab w:pos="720" w:val="left" w:leader="none"/>
        </w:tabs>
        <w:spacing w:line="240" w:lineRule="auto" w:before="87" w:after="0"/>
        <w:ind w:left="719" w:right="0" w:hanging="301"/>
        <w:jc w:val="left"/>
        <w:rPr>
          <w:sz w:val="30"/>
        </w:rPr>
      </w:pPr>
      <w:hyperlink r:id="rId79">
        <w:r>
          <w:rPr>
            <w:color w:val="0000ED"/>
            <w:spacing w:val="-2"/>
            <w:sz w:val="30"/>
            <w:u w:val="thick" w:color="0000ED"/>
          </w:rPr>
          <w:t>Cover</w:t>
        </w:r>
      </w:hyperlink>
    </w:p>
    <w:p>
      <w:pPr>
        <w:pStyle w:val="ListParagraph"/>
        <w:numPr>
          <w:ilvl w:val="0"/>
          <w:numId w:val="36"/>
        </w:numPr>
        <w:tabs>
          <w:tab w:pos="720" w:val="left" w:leader="none"/>
        </w:tabs>
        <w:spacing w:line="240" w:lineRule="auto" w:before="0" w:after="0"/>
        <w:ind w:left="719" w:right="0" w:hanging="301"/>
        <w:jc w:val="left"/>
        <w:rPr>
          <w:sz w:val="30"/>
        </w:rPr>
      </w:pPr>
      <w:hyperlink w:history="true" w:anchor="_bookmark5">
        <w:r>
          <w:rPr>
            <w:color w:val="0000ED"/>
            <w:sz w:val="30"/>
            <w:u w:val="thick" w:color="0000ED"/>
          </w:rPr>
          <w:t>Table</w:t>
        </w:r>
        <w:r>
          <w:rPr>
            <w:color w:val="0000ED"/>
            <w:spacing w:val="-13"/>
            <w:sz w:val="30"/>
            <w:u w:val="thick" w:color="0000ED"/>
          </w:rPr>
          <w:t> </w:t>
        </w:r>
        <w:r>
          <w:rPr>
            <w:color w:val="0000ED"/>
            <w:sz w:val="30"/>
            <w:u w:val="thick" w:color="0000ED"/>
          </w:rPr>
          <w:t>of</w:t>
        </w:r>
        <w:r>
          <w:rPr>
            <w:color w:val="0000ED"/>
            <w:spacing w:val="-10"/>
            <w:sz w:val="30"/>
            <w:u w:val="thick" w:color="0000ED"/>
          </w:rPr>
          <w:t> </w:t>
        </w:r>
        <w:r>
          <w:rPr>
            <w:color w:val="0000ED"/>
            <w:spacing w:val="-2"/>
            <w:sz w:val="30"/>
            <w:u w:val="thick" w:color="0000ED"/>
          </w:rPr>
          <w:t>Contents</w:t>
        </w:r>
      </w:hyperlink>
    </w:p>
    <w:p>
      <w:pPr>
        <w:pStyle w:val="ListParagraph"/>
        <w:numPr>
          <w:ilvl w:val="0"/>
          <w:numId w:val="36"/>
        </w:numPr>
        <w:tabs>
          <w:tab w:pos="720" w:val="left" w:leader="none"/>
        </w:tabs>
        <w:spacing w:line="240" w:lineRule="auto" w:before="0" w:after="0"/>
        <w:ind w:left="719" w:right="0" w:hanging="301"/>
        <w:jc w:val="left"/>
        <w:rPr>
          <w:sz w:val="30"/>
        </w:rPr>
      </w:pPr>
      <w:hyperlink w:history="true" w:anchor="_bookmark886">
        <w:r>
          <w:rPr>
            <w:color w:val="0000ED"/>
            <w:spacing w:val="-2"/>
            <w:sz w:val="30"/>
            <w:u w:val="thick" w:color="0000ED"/>
          </w:rPr>
          <w:t>Index</w:t>
        </w:r>
      </w:hyperlink>
    </w:p>
    <w:p>
      <w:pPr>
        <w:pStyle w:val="BodyText"/>
        <w:spacing w:before="1"/>
        <w:rPr>
          <w:sz w:val="26"/>
        </w:rPr>
      </w:pPr>
    </w:p>
    <w:p>
      <w:pPr>
        <w:spacing w:before="0"/>
        <w:ind w:left="321" w:right="321" w:firstLine="0"/>
        <w:jc w:val="center"/>
        <w:rPr>
          <w:i/>
          <w:sz w:val="30"/>
        </w:rPr>
      </w:pPr>
      <w:hyperlink r:id="rId8">
        <w:r>
          <w:rPr>
            <w:i/>
            <w:color w:val="0000ED"/>
            <w:spacing w:val="-2"/>
            <w:sz w:val="30"/>
            <w:u w:val="thick" w:color="0000ED"/>
          </w:rPr>
          <w:t>Oceano</w:t>
        </w:r>
        <w:r>
          <w:rPr>
            <w:i/>
            <w:color w:val="0000ED"/>
            <w:spacing w:val="-2"/>
            <w:sz w:val="30"/>
          </w:rPr>
          <w:t>f</w:t>
        </w:r>
        <w:r>
          <w:rPr>
            <w:i/>
            <w:color w:val="0000ED"/>
            <w:spacing w:val="-2"/>
            <w:sz w:val="30"/>
            <w:u w:val="thick" w:color="0000ED"/>
          </w:rPr>
          <w:t>PDF.com</w:t>
        </w:r>
      </w:hyperlink>
    </w:p>
    <w:sectPr>
      <w:pgSz w:w="12240" w:h="15840"/>
      <w:pgMar w:top="1360" w:bottom="280" w:left="1420" w:right="1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ans">
    <w:altName w:val="Liberation Sans"/>
    <w:charset w:val="0"/>
    <w:family w:val="swiss"/>
    <w:pitch w:val="variable"/>
  </w:font>
  <w:font w:name="Liberation Serif">
    <w:altName w:val="Liberation Serif"/>
    <w:charset w:val="0"/>
    <w:family w:val="roman"/>
    <w:pitch w:val="variable"/>
  </w:font>
  <w:font w:name="Liberation Mono">
    <w:altName w:val="Liberation Mono"/>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5">
    <w:multiLevelType w:val="hybridMultilevel"/>
    <w:lvl w:ilvl="0">
      <w:start w:val="1"/>
      <w:numFmt w:val="decimal"/>
      <w:lvlText w:val="%1."/>
      <w:lvlJc w:val="left"/>
      <w:pPr>
        <w:ind w:left="719" w:hanging="300"/>
        <w:jc w:val="left"/>
      </w:pPr>
      <w:rPr>
        <w:rFonts w:hint="default" w:ascii="Liberation Serif" w:hAnsi="Liberation Serif" w:eastAsia="Liberation Serif" w:cs="Liberation Serif"/>
        <w:b w:val="0"/>
        <w:bCs w:val="0"/>
        <w:i w:val="0"/>
        <w:iCs w:val="0"/>
        <w:w w:val="100"/>
        <w:sz w:val="30"/>
        <w:szCs w:val="30"/>
        <w:lang w:val="en-US" w:eastAsia="en-US" w:bidi="ar-SA"/>
      </w:rPr>
    </w:lvl>
    <w:lvl w:ilvl="1">
      <w:start w:val="0"/>
      <w:numFmt w:val="bullet"/>
      <w:lvlText w:val="•"/>
      <w:lvlJc w:val="left"/>
      <w:pPr>
        <w:ind w:left="1588" w:hanging="300"/>
      </w:pPr>
      <w:rPr>
        <w:rFonts w:hint="default"/>
        <w:lang w:val="en-US" w:eastAsia="en-US" w:bidi="ar-SA"/>
      </w:rPr>
    </w:lvl>
    <w:lvl w:ilvl="2">
      <w:start w:val="0"/>
      <w:numFmt w:val="bullet"/>
      <w:lvlText w:val="•"/>
      <w:lvlJc w:val="left"/>
      <w:pPr>
        <w:ind w:left="2456" w:hanging="300"/>
      </w:pPr>
      <w:rPr>
        <w:rFonts w:hint="default"/>
        <w:lang w:val="en-US" w:eastAsia="en-US" w:bidi="ar-SA"/>
      </w:rPr>
    </w:lvl>
    <w:lvl w:ilvl="3">
      <w:start w:val="0"/>
      <w:numFmt w:val="bullet"/>
      <w:lvlText w:val="•"/>
      <w:lvlJc w:val="left"/>
      <w:pPr>
        <w:ind w:left="3324" w:hanging="300"/>
      </w:pPr>
      <w:rPr>
        <w:rFonts w:hint="default"/>
        <w:lang w:val="en-US" w:eastAsia="en-US" w:bidi="ar-SA"/>
      </w:rPr>
    </w:lvl>
    <w:lvl w:ilvl="4">
      <w:start w:val="0"/>
      <w:numFmt w:val="bullet"/>
      <w:lvlText w:val="•"/>
      <w:lvlJc w:val="left"/>
      <w:pPr>
        <w:ind w:left="4192" w:hanging="300"/>
      </w:pPr>
      <w:rPr>
        <w:rFonts w:hint="default"/>
        <w:lang w:val="en-US" w:eastAsia="en-US" w:bidi="ar-SA"/>
      </w:rPr>
    </w:lvl>
    <w:lvl w:ilvl="5">
      <w:start w:val="0"/>
      <w:numFmt w:val="bullet"/>
      <w:lvlText w:val="•"/>
      <w:lvlJc w:val="left"/>
      <w:pPr>
        <w:ind w:left="5060" w:hanging="300"/>
      </w:pPr>
      <w:rPr>
        <w:rFonts w:hint="default"/>
        <w:lang w:val="en-US" w:eastAsia="en-US" w:bidi="ar-SA"/>
      </w:rPr>
    </w:lvl>
    <w:lvl w:ilvl="6">
      <w:start w:val="0"/>
      <w:numFmt w:val="bullet"/>
      <w:lvlText w:val="•"/>
      <w:lvlJc w:val="left"/>
      <w:pPr>
        <w:ind w:left="5928" w:hanging="300"/>
      </w:pPr>
      <w:rPr>
        <w:rFonts w:hint="default"/>
        <w:lang w:val="en-US" w:eastAsia="en-US" w:bidi="ar-SA"/>
      </w:rPr>
    </w:lvl>
    <w:lvl w:ilvl="7">
      <w:start w:val="0"/>
      <w:numFmt w:val="bullet"/>
      <w:lvlText w:val="•"/>
      <w:lvlJc w:val="left"/>
      <w:pPr>
        <w:ind w:left="6796" w:hanging="300"/>
      </w:pPr>
      <w:rPr>
        <w:rFonts w:hint="default"/>
        <w:lang w:val="en-US" w:eastAsia="en-US" w:bidi="ar-SA"/>
      </w:rPr>
    </w:lvl>
    <w:lvl w:ilvl="8">
      <w:start w:val="0"/>
      <w:numFmt w:val="bullet"/>
      <w:lvlText w:val="•"/>
      <w:lvlJc w:val="left"/>
      <w:pPr>
        <w:ind w:left="7664" w:hanging="300"/>
      </w:pPr>
      <w:rPr>
        <w:rFonts w:hint="default"/>
        <w:lang w:val="en-US" w:eastAsia="en-US" w:bidi="ar-SA"/>
      </w:rPr>
    </w:lvl>
  </w:abstractNum>
  <w:abstractNum w:abstractNumId="34">
    <w:multiLevelType w:val="hybridMultilevel"/>
    <w:lvl w:ilvl="0">
      <w:start w:val="1"/>
      <w:numFmt w:val="decimal"/>
      <w:lvlText w:val="%1."/>
      <w:lvlJc w:val="left"/>
      <w:pPr>
        <w:ind w:left="719" w:hanging="300"/>
        <w:jc w:val="right"/>
      </w:pPr>
      <w:rPr>
        <w:rFonts w:hint="default" w:ascii="Liberation Serif" w:hAnsi="Liberation Serif" w:eastAsia="Liberation Serif" w:cs="Liberation Serif"/>
        <w:b w:val="0"/>
        <w:bCs w:val="0"/>
        <w:i w:val="0"/>
        <w:iCs w:val="0"/>
        <w:w w:val="100"/>
        <w:sz w:val="30"/>
        <w:szCs w:val="30"/>
        <w:lang w:val="en-US" w:eastAsia="en-US" w:bidi="ar-SA"/>
      </w:rPr>
    </w:lvl>
    <w:lvl w:ilvl="1">
      <w:start w:val="1"/>
      <w:numFmt w:val="decimal"/>
      <w:lvlText w:val="%2."/>
      <w:lvlJc w:val="left"/>
      <w:pPr>
        <w:ind w:left="1319" w:hanging="300"/>
        <w:jc w:val="left"/>
      </w:pPr>
      <w:rPr>
        <w:rFonts w:hint="default" w:ascii="Liberation Serif" w:hAnsi="Liberation Serif" w:eastAsia="Liberation Serif" w:cs="Liberation Serif"/>
        <w:b w:val="0"/>
        <w:bCs w:val="0"/>
        <w:i w:val="0"/>
        <w:iCs w:val="0"/>
        <w:w w:val="100"/>
        <w:sz w:val="30"/>
        <w:szCs w:val="30"/>
        <w:lang w:val="en-US" w:eastAsia="en-US" w:bidi="ar-SA"/>
      </w:rPr>
    </w:lvl>
    <w:lvl w:ilvl="2">
      <w:start w:val="1"/>
      <w:numFmt w:val="decimal"/>
      <w:lvlText w:val="%3."/>
      <w:lvlJc w:val="left"/>
      <w:pPr>
        <w:ind w:left="1919" w:hanging="300"/>
        <w:jc w:val="right"/>
      </w:pPr>
      <w:rPr>
        <w:rFonts w:hint="default" w:ascii="Liberation Serif" w:hAnsi="Liberation Serif" w:eastAsia="Liberation Serif" w:cs="Liberation Serif"/>
        <w:b w:val="0"/>
        <w:bCs w:val="0"/>
        <w:i w:val="0"/>
        <w:iCs w:val="0"/>
        <w:w w:val="100"/>
        <w:sz w:val="30"/>
        <w:szCs w:val="30"/>
        <w:lang w:val="en-US" w:eastAsia="en-US" w:bidi="ar-SA"/>
      </w:rPr>
    </w:lvl>
    <w:lvl w:ilvl="3">
      <w:start w:val="1"/>
      <w:numFmt w:val="decimal"/>
      <w:lvlText w:val="%4."/>
      <w:lvlJc w:val="left"/>
      <w:pPr>
        <w:ind w:left="1919" w:hanging="300"/>
        <w:jc w:val="right"/>
      </w:pPr>
      <w:rPr>
        <w:rFonts w:hint="default" w:ascii="Liberation Serif" w:hAnsi="Liberation Serif" w:eastAsia="Liberation Serif" w:cs="Liberation Serif"/>
        <w:b w:val="0"/>
        <w:bCs w:val="0"/>
        <w:i w:val="0"/>
        <w:iCs w:val="0"/>
        <w:w w:val="100"/>
        <w:sz w:val="30"/>
        <w:szCs w:val="30"/>
        <w:lang w:val="en-US" w:eastAsia="en-US" w:bidi="ar-SA"/>
      </w:rPr>
    </w:lvl>
    <w:lvl w:ilvl="4">
      <w:start w:val="1"/>
      <w:numFmt w:val="decimal"/>
      <w:lvlText w:val="%5."/>
      <w:lvlJc w:val="left"/>
      <w:pPr>
        <w:ind w:left="1919" w:hanging="300"/>
        <w:jc w:val="left"/>
      </w:pPr>
      <w:rPr>
        <w:rFonts w:hint="default" w:ascii="Liberation Serif" w:hAnsi="Liberation Serif" w:eastAsia="Liberation Serif" w:cs="Liberation Serif"/>
        <w:b w:val="0"/>
        <w:bCs w:val="0"/>
        <w:i w:val="0"/>
        <w:iCs w:val="0"/>
        <w:w w:val="100"/>
        <w:sz w:val="30"/>
        <w:szCs w:val="30"/>
        <w:lang w:val="en-US" w:eastAsia="en-US" w:bidi="ar-SA"/>
      </w:rPr>
    </w:lvl>
    <w:lvl w:ilvl="5">
      <w:start w:val="1"/>
      <w:numFmt w:val="decimal"/>
      <w:lvlText w:val="%6."/>
      <w:lvlJc w:val="left"/>
      <w:pPr>
        <w:ind w:left="1919" w:hanging="300"/>
        <w:jc w:val="right"/>
      </w:pPr>
      <w:rPr>
        <w:rFonts w:hint="default" w:ascii="Liberation Serif" w:hAnsi="Liberation Serif" w:eastAsia="Liberation Serif" w:cs="Liberation Serif"/>
        <w:b w:val="0"/>
        <w:bCs w:val="0"/>
        <w:i w:val="0"/>
        <w:iCs w:val="0"/>
        <w:w w:val="100"/>
        <w:sz w:val="30"/>
        <w:szCs w:val="30"/>
        <w:lang w:val="en-US" w:eastAsia="en-US" w:bidi="ar-SA"/>
      </w:rPr>
    </w:lvl>
    <w:lvl w:ilvl="6">
      <w:start w:val="1"/>
      <w:numFmt w:val="decimal"/>
      <w:lvlText w:val="%7."/>
      <w:lvlJc w:val="left"/>
      <w:pPr>
        <w:ind w:left="1919" w:hanging="300"/>
        <w:jc w:val="left"/>
      </w:pPr>
      <w:rPr>
        <w:rFonts w:hint="default" w:ascii="Liberation Serif" w:hAnsi="Liberation Serif" w:eastAsia="Liberation Serif" w:cs="Liberation Serif"/>
        <w:b w:val="0"/>
        <w:bCs w:val="0"/>
        <w:i w:val="0"/>
        <w:iCs w:val="0"/>
        <w:w w:val="100"/>
        <w:sz w:val="30"/>
        <w:szCs w:val="30"/>
        <w:lang w:val="en-US" w:eastAsia="en-US" w:bidi="ar-SA"/>
      </w:rPr>
    </w:lvl>
    <w:lvl w:ilvl="7">
      <w:start w:val="1"/>
      <w:numFmt w:val="decimal"/>
      <w:lvlText w:val="%8."/>
      <w:lvlJc w:val="left"/>
      <w:pPr>
        <w:ind w:left="1919" w:hanging="300"/>
        <w:jc w:val="left"/>
      </w:pPr>
      <w:rPr>
        <w:rFonts w:hint="default" w:ascii="Liberation Serif" w:hAnsi="Liberation Serif" w:eastAsia="Liberation Serif" w:cs="Liberation Serif"/>
        <w:b w:val="0"/>
        <w:bCs w:val="0"/>
        <w:i w:val="0"/>
        <w:iCs w:val="0"/>
        <w:w w:val="100"/>
        <w:sz w:val="30"/>
        <w:szCs w:val="30"/>
        <w:lang w:val="en-US" w:eastAsia="en-US" w:bidi="ar-SA"/>
      </w:rPr>
    </w:lvl>
    <w:lvl w:ilvl="8">
      <w:start w:val="1"/>
      <w:numFmt w:val="decimal"/>
      <w:lvlText w:val="%9."/>
      <w:lvlJc w:val="left"/>
      <w:pPr>
        <w:ind w:left="1919" w:hanging="300"/>
        <w:jc w:val="right"/>
      </w:pPr>
      <w:rPr>
        <w:rFonts w:hint="default" w:ascii="Liberation Serif" w:hAnsi="Liberation Serif" w:eastAsia="Liberation Serif" w:cs="Liberation Serif"/>
        <w:b w:val="0"/>
        <w:bCs w:val="0"/>
        <w:i w:val="0"/>
        <w:iCs w:val="0"/>
        <w:w w:val="100"/>
        <w:sz w:val="30"/>
        <w:szCs w:val="30"/>
        <w:lang w:val="en-US" w:eastAsia="en-US" w:bidi="ar-SA"/>
      </w:rPr>
    </w:lvl>
  </w:abstractNum>
  <w:abstractNum w:abstractNumId="33">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abstractNum w:abstractNumId="32">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abstractNum w:abstractNumId="31">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abstractNum w:abstractNumId="30">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abstractNum w:abstractNumId="29">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abstractNum w:abstractNumId="28">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abstractNum w:abstractNumId="27">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abstractNum w:abstractNumId="26">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abstractNum w:abstractNumId="25">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abstractNum w:abstractNumId="24">
    <w:multiLevelType w:val="hybridMultilevel"/>
    <w:lvl w:ilvl="0">
      <w:start w:val="0"/>
      <w:numFmt w:val="bullet"/>
      <w:lvlText w:val="-"/>
      <w:lvlJc w:val="left"/>
      <w:pPr>
        <w:ind w:left="93" w:hanging="132"/>
      </w:pPr>
      <w:rPr>
        <w:rFonts w:hint="default" w:ascii="Liberation Serif" w:hAnsi="Liberation Serif" w:eastAsia="Liberation Serif" w:cs="Liberation Serif"/>
        <w:b w:val="0"/>
        <w:bCs w:val="0"/>
        <w:i w:val="0"/>
        <w:iCs w:val="0"/>
        <w:color w:val="212121"/>
        <w:w w:val="102"/>
        <w:sz w:val="22"/>
        <w:szCs w:val="22"/>
        <w:lang w:val="en-US" w:eastAsia="en-US" w:bidi="ar-SA"/>
      </w:rPr>
    </w:lvl>
    <w:lvl w:ilvl="1">
      <w:start w:val="0"/>
      <w:numFmt w:val="bullet"/>
      <w:lvlText w:val="•"/>
      <w:lvlJc w:val="left"/>
      <w:pPr>
        <w:ind w:left="400" w:hanging="132"/>
      </w:pPr>
      <w:rPr>
        <w:rFonts w:hint="default"/>
        <w:lang w:val="en-US" w:eastAsia="en-US" w:bidi="ar-SA"/>
      </w:rPr>
    </w:lvl>
    <w:lvl w:ilvl="2">
      <w:start w:val="0"/>
      <w:numFmt w:val="bullet"/>
      <w:lvlText w:val="•"/>
      <w:lvlJc w:val="left"/>
      <w:pPr>
        <w:ind w:left="701" w:hanging="132"/>
      </w:pPr>
      <w:rPr>
        <w:rFonts w:hint="default"/>
        <w:lang w:val="en-US" w:eastAsia="en-US" w:bidi="ar-SA"/>
      </w:rPr>
    </w:lvl>
    <w:lvl w:ilvl="3">
      <w:start w:val="0"/>
      <w:numFmt w:val="bullet"/>
      <w:lvlText w:val="•"/>
      <w:lvlJc w:val="left"/>
      <w:pPr>
        <w:ind w:left="1001" w:hanging="132"/>
      </w:pPr>
      <w:rPr>
        <w:rFonts w:hint="default"/>
        <w:lang w:val="en-US" w:eastAsia="en-US" w:bidi="ar-SA"/>
      </w:rPr>
    </w:lvl>
    <w:lvl w:ilvl="4">
      <w:start w:val="0"/>
      <w:numFmt w:val="bullet"/>
      <w:lvlText w:val="•"/>
      <w:lvlJc w:val="left"/>
      <w:pPr>
        <w:ind w:left="1302" w:hanging="132"/>
      </w:pPr>
      <w:rPr>
        <w:rFonts w:hint="default"/>
        <w:lang w:val="en-US" w:eastAsia="en-US" w:bidi="ar-SA"/>
      </w:rPr>
    </w:lvl>
    <w:lvl w:ilvl="5">
      <w:start w:val="0"/>
      <w:numFmt w:val="bullet"/>
      <w:lvlText w:val="•"/>
      <w:lvlJc w:val="left"/>
      <w:pPr>
        <w:ind w:left="1602" w:hanging="132"/>
      </w:pPr>
      <w:rPr>
        <w:rFonts w:hint="default"/>
        <w:lang w:val="en-US" w:eastAsia="en-US" w:bidi="ar-SA"/>
      </w:rPr>
    </w:lvl>
    <w:lvl w:ilvl="6">
      <w:start w:val="0"/>
      <w:numFmt w:val="bullet"/>
      <w:lvlText w:val="•"/>
      <w:lvlJc w:val="left"/>
      <w:pPr>
        <w:ind w:left="1903" w:hanging="132"/>
      </w:pPr>
      <w:rPr>
        <w:rFonts w:hint="default"/>
        <w:lang w:val="en-US" w:eastAsia="en-US" w:bidi="ar-SA"/>
      </w:rPr>
    </w:lvl>
    <w:lvl w:ilvl="7">
      <w:start w:val="0"/>
      <w:numFmt w:val="bullet"/>
      <w:lvlText w:val="•"/>
      <w:lvlJc w:val="left"/>
      <w:pPr>
        <w:ind w:left="2203" w:hanging="132"/>
      </w:pPr>
      <w:rPr>
        <w:rFonts w:hint="default"/>
        <w:lang w:val="en-US" w:eastAsia="en-US" w:bidi="ar-SA"/>
      </w:rPr>
    </w:lvl>
    <w:lvl w:ilvl="8">
      <w:start w:val="0"/>
      <w:numFmt w:val="bullet"/>
      <w:lvlText w:val="•"/>
      <w:lvlJc w:val="left"/>
      <w:pPr>
        <w:ind w:left="2504" w:hanging="132"/>
      </w:pPr>
      <w:rPr>
        <w:rFonts w:hint="default"/>
        <w:lang w:val="en-US" w:eastAsia="en-US" w:bidi="ar-SA"/>
      </w:rPr>
    </w:lvl>
  </w:abstractNum>
  <w:abstractNum w:abstractNumId="23">
    <w:multiLevelType w:val="hybridMultilevel"/>
    <w:lvl w:ilvl="0">
      <w:start w:val="0"/>
      <w:numFmt w:val="bullet"/>
      <w:lvlText w:val="-"/>
      <w:lvlJc w:val="left"/>
      <w:pPr>
        <w:ind w:left="93" w:hanging="132"/>
      </w:pPr>
      <w:rPr>
        <w:rFonts w:hint="default" w:ascii="Liberation Serif" w:hAnsi="Liberation Serif" w:eastAsia="Liberation Serif" w:cs="Liberation Serif"/>
        <w:b w:val="0"/>
        <w:bCs w:val="0"/>
        <w:i w:val="0"/>
        <w:iCs w:val="0"/>
        <w:color w:val="212121"/>
        <w:w w:val="102"/>
        <w:sz w:val="22"/>
        <w:szCs w:val="22"/>
        <w:lang w:val="en-US" w:eastAsia="en-US" w:bidi="ar-SA"/>
      </w:rPr>
    </w:lvl>
    <w:lvl w:ilvl="1">
      <w:start w:val="0"/>
      <w:numFmt w:val="bullet"/>
      <w:lvlText w:val="•"/>
      <w:lvlJc w:val="left"/>
      <w:pPr>
        <w:ind w:left="400" w:hanging="132"/>
      </w:pPr>
      <w:rPr>
        <w:rFonts w:hint="default"/>
        <w:lang w:val="en-US" w:eastAsia="en-US" w:bidi="ar-SA"/>
      </w:rPr>
    </w:lvl>
    <w:lvl w:ilvl="2">
      <w:start w:val="0"/>
      <w:numFmt w:val="bullet"/>
      <w:lvlText w:val="•"/>
      <w:lvlJc w:val="left"/>
      <w:pPr>
        <w:ind w:left="701" w:hanging="132"/>
      </w:pPr>
      <w:rPr>
        <w:rFonts w:hint="default"/>
        <w:lang w:val="en-US" w:eastAsia="en-US" w:bidi="ar-SA"/>
      </w:rPr>
    </w:lvl>
    <w:lvl w:ilvl="3">
      <w:start w:val="0"/>
      <w:numFmt w:val="bullet"/>
      <w:lvlText w:val="•"/>
      <w:lvlJc w:val="left"/>
      <w:pPr>
        <w:ind w:left="1001" w:hanging="132"/>
      </w:pPr>
      <w:rPr>
        <w:rFonts w:hint="default"/>
        <w:lang w:val="en-US" w:eastAsia="en-US" w:bidi="ar-SA"/>
      </w:rPr>
    </w:lvl>
    <w:lvl w:ilvl="4">
      <w:start w:val="0"/>
      <w:numFmt w:val="bullet"/>
      <w:lvlText w:val="•"/>
      <w:lvlJc w:val="left"/>
      <w:pPr>
        <w:ind w:left="1302" w:hanging="132"/>
      </w:pPr>
      <w:rPr>
        <w:rFonts w:hint="default"/>
        <w:lang w:val="en-US" w:eastAsia="en-US" w:bidi="ar-SA"/>
      </w:rPr>
    </w:lvl>
    <w:lvl w:ilvl="5">
      <w:start w:val="0"/>
      <w:numFmt w:val="bullet"/>
      <w:lvlText w:val="•"/>
      <w:lvlJc w:val="left"/>
      <w:pPr>
        <w:ind w:left="1602" w:hanging="132"/>
      </w:pPr>
      <w:rPr>
        <w:rFonts w:hint="default"/>
        <w:lang w:val="en-US" w:eastAsia="en-US" w:bidi="ar-SA"/>
      </w:rPr>
    </w:lvl>
    <w:lvl w:ilvl="6">
      <w:start w:val="0"/>
      <w:numFmt w:val="bullet"/>
      <w:lvlText w:val="•"/>
      <w:lvlJc w:val="left"/>
      <w:pPr>
        <w:ind w:left="1903" w:hanging="132"/>
      </w:pPr>
      <w:rPr>
        <w:rFonts w:hint="default"/>
        <w:lang w:val="en-US" w:eastAsia="en-US" w:bidi="ar-SA"/>
      </w:rPr>
    </w:lvl>
    <w:lvl w:ilvl="7">
      <w:start w:val="0"/>
      <w:numFmt w:val="bullet"/>
      <w:lvlText w:val="•"/>
      <w:lvlJc w:val="left"/>
      <w:pPr>
        <w:ind w:left="2203" w:hanging="132"/>
      </w:pPr>
      <w:rPr>
        <w:rFonts w:hint="default"/>
        <w:lang w:val="en-US" w:eastAsia="en-US" w:bidi="ar-SA"/>
      </w:rPr>
    </w:lvl>
    <w:lvl w:ilvl="8">
      <w:start w:val="0"/>
      <w:numFmt w:val="bullet"/>
      <w:lvlText w:val="•"/>
      <w:lvlJc w:val="left"/>
      <w:pPr>
        <w:ind w:left="2504" w:hanging="132"/>
      </w:pPr>
      <w:rPr>
        <w:rFonts w:hint="default"/>
        <w:lang w:val="en-US" w:eastAsia="en-US" w:bidi="ar-SA"/>
      </w:rPr>
    </w:lvl>
  </w:abstractNum>
  <w:abstractNum w:abstractNumId="22">
    <w:multiLevelType w:val="hybridMultilevel"/>
    <w:lvl w:ilvl="0">
      <w:start w:val="0"/>
      <w:numFmt w:val="bullet"/>
      <w:lvlText w:val="-"/>
      <w:lvlJc w:val="left"/>
      <w:pPr>
        <w:ind w:left="220" w:hanging="127"/>
      </w:pPr>
      <w:rPr>
        <w:rFonts w:hint="default" w:ascii="Liberation Serif" w:hAnsi="Liberation Serif" w:eastAsia="Liberation Serif" w:cs="Liberation Serif"/>
        <w:b w:val="0"/>
        <w:bCs w:val="0"/>
        <w:i w:val="0"/>
        <w:iCs w:val="0"/>
        <w:color w:val="212121"/>
        <w:w w:val="102"/>
        <w:sz w:val="22"/>
        <w:szCs w:val="22"/>
        <w:lang w:val="en-US" w:eastAsia="en-US" w:bidi="ar-SA"/>
      </w:rPr>
    </w:lvl>
    <w:lvl w:ilvl="1">
      <w:start w:val="0"/>
      <w:numFmt w:val="bullet"/>
      <w:lvlText w:val="•"/>
      <w:lvlJc w:val="left"/>
      <w:pPr>
        <w:ind w:left="508" w:hanging="127"/>
      </w:pPr>
      <w:rPr>
        <w:rFonts w:hint="default"/>
        <w:lang w:val="en-US" w:eastAsia="en-US" w:bidi="ar-SA"/>
      </w:rPr>
    </w:lvl>
    <w:lvl w:ilvl="2">
      <w:start w:val="0"/>
      <w:numFmt w:val="bullet"/>
      <w:lvlText w:val="•"/>
      <w:lvlJc w:val="left"/>
      <w:pPr>
        <w:ind w:left="797" w:hanging="127"/>
      </w:pPr>
      <w:rPr>
        <w:rFonts w:hint="default"/>
        <w:lang w:val="en-US" w:eastAsia="en-US" w:bidi="ar-SA"/>
      </w:rPr>
    </w:lvl>
    <w:lvl w:ilvl="3">
      <w:start w:val="0"/>
      <w:numFmt w:val="bullet"/>
      <w:lvlText w:val="•"/>
      <w:lvlJc w:val="left"/>
      <w:pPr>
        <w:ind w:left="1085" w:hanging="127"/>
      </w:pPr>
      <w:rPr>
        <w:rFonts w:hint="default"/>
        <w:lang w:val="en-US" w:eastAsia="en-US" w:bidi="ar-SA"/>
      </w:rPr>
    </w:lvl>
    <w:lvl w:ilvl="4">
      <w:start w:val="0"/>
      <w:numFmt w:val="bullet"/>
      <w:lvlText w:val="•"/>
      <w:lvlJc w:val="left"/>
      <w:pPr>
        <w:ind w:left="1374" w:hanging="127"/>
      </w:pPr>
      <w:rPr>
        <w:rFonts w:hint="default"/>
        <w:lang w:val="en-US" w:eastAsia="en-US" w:bidi="ar-SA"/>
      </w:rPr>
    </w:lvl>
    <w:lvl w:ilvl="5">
      <w:start w:val="0"/>
      <w:numFmt w:val="bullet"/>
      <w:lvlText w:val="•"/>
      <w:lvlJc w:val="left"/>
      <w:pPr>
        <w:ind w:left="1662" w:hanging="127"/>
      </w:pPr>
      <w:rPr>
        <w:rFonts w:hint="default"/>
        <w:lang w:val="en-US" w:eastAsia="en-US" w:bidi="ar-SA"/>
      </w:rPr>
    </w:lvl>
    <w:lvl w:ilvl="6">
      <w:start w:val="0"/>
      <w:numFmt w:val="bullet"/>
      <w:lvlText w:val="•"/>
      <w:lvlJc w:val="left"/>
      <w:pPr>
        <w:ind w:left="1951" w:hanging="127"/>
      </w:pPr>
      <w:rPr>
        <w:rFonts w:hint="default"/>
        <w:lang w:val="en-US" w:eastAsia="en-US" w:bidi="ar-SA"/>
      </w:rPr>
    </w:lvl>
    <w:lvl w:ilvl="7">
      <w:start w:val="0"/>
      <w:numFmt w:val="bullet"/>
      <w:lvlText w:val="•"/>
      <w:lvlJc w:val="left"/>
      <w:pPr>
        <w:ind w:left="2239" w:hanging="127"/>
      </w:pPr>
      <w:rPr>
        <w:rFonts w:hint="default"/>
        <w:lang w:val="en-US" w:eastAsia="en-US" w:bidi="ar-SA"/>
      </w:rPr>
    </w:lvl>
    <w:lvl w:ilvl="8">
      <w:start w:val="0"/>
      <w:numFmt w:val="bullet"/>
      <w:lvlText w:val="•"/>
      <w:lvlJc w:val="left"/>
      <w:pPr>
        <w:ind w:left="2528" w:hanging="127"/>
      </w:pPr>
      <w:rPr>
        <w:rFonts w:hint="default"/>
        <w:lang w:val="en-US" w:eastAsia="en-US" w:bidi="ar-SA"/>
      </w:rPr>
    </w:lvl>
  </w:abstractNum>
  <w:abstractNum w:abstractNumId="21">
    <w:multiLevelType w:val="hybridMultilevel"/>
    <w:lvl w:ilvl="0">
      <w:start w:val="0"/>
      <w:numFmt w:val="bullet"/>
      <w:lvlText w:val="-"/>
      <w:lvlJc w:val="left"/>
      <w:pPr>
        <w:ind w:left="224" w:hanging="132"/>
      </w:pPr>
      <w:rPr>
        <w:rFonts w:hint="default" w:ascii="Liberation Serif" w:hAnsi="Liberation Serif" w:eastAsia="Liberation Serif" w:cs="Liberation Serif"/>
        <w:b w:val="0"/>
        <w:bCs w:val="0"/>
        <w:i w:val="0"/>
        <w:iCs w:val="0"/>
        <w:color w:val="212121"/>
        <w:w w:val="102"/>
        <w:sz w:val="22"/>
        <w:szCs w:val="22"/>
        <w:lang w:val="en-US" w:eastAsia="en-US" w:bidi="ar-SA"/>
      </w:rPr>
    </w:lvl>
    <w:lvl w:ilvl="1">
      <w:start w:val="0"/>
      <w:numFmt w:val="bullet"/>
      <w:lvlText w:val="•"/>
      <w:lvlJc w:val="left"/>
      <w:pPr>
        <w:ind w:left="508" w:hanging="132"/>
      </w:pPr>
      <w:rPr>
        <w:rFonts w:hint="default"/>
        <w:lang w:val="en-US" w:eastAsia="en-US" w:bidi="ar-SA"/>
      </w:rPr>
    </w:lvl>
    <w:lvl w:ilvl="2">
      <w:start w:val="0"/>
      <w:numFmt w:val="bullet"/>
      <w:lvlText w:val="•"/>
      <w:lvlJc w:val="left"/>
      <w:pPr>
        <w:ind w:left="797" w:hanging="132"/>
      </w:pPr>
      <w:rPr>
        <w:rFonts w:hint="default"/>
        <w:lang w:val="en-US" w:eastAsia="en-US" w:bidi="ar-SA"/>
      </w:rPr>
    </w:lvl>
    <w:lvl w:ilvl="3">
      <w:start w:val="0"/>
      <w:numFmt w:val="bullet"/>
      <w:lvlText w:val="•"/>
      <w:lvlJc w:val="left"/>
      <w:pPr>
        <w:ind w:left="1085" w:hanging="132"/>
      </w:pPr>
      <w:rPr>
        <w:rFonts w:hint="default"/>
        <w:lang w:val="en-US" w:eastAsia="en-US" w:bidi="ar-SA"/>
      </w:rPr>
    </w:lvl>
    <w:lvl w:ilvl="4">
      <w:start w:val="0"/>
      <w:numFmt w:val="bullet"/>
      <w:lvlText w:val="•"/>
      <w:lvlJc w:val="left"/>
      <w:pPr>
        <w:ind w:left="1374" w:hanging="132"/>
      </w:pPr>
      <w:rPr>
        <w:rFonts w:hint="default"/>
        <w:lang w:val="en-US" w:eastAsia="en-US" w:bidi="ar-SA"/>
      </w:rPr>
    </w:lvl>
    <w:lvl w:ilvl="5">
      <w:start w:val="0"/>
      <w:numFmt w:val="bullet"/>
      <w:lvlText w:val="•"/>
      <w:lvlJc w:val="left"/>
      <w:pPr>
        <w:ind w:left="1662" w:hanging="132"/>
      </w:pPr>
      <w:rPr>
        <w:rFonts w:hint="default"/>
        <w:lang w:val="en-US" w:eastAsia="en-US" w:bidi="ar-SA"/>
      </w:rPr>
    </w:lvl>
    <w:lvl w:ilvl="6">
      <w:start w:val="0"/>
      <w:numFmt w:val="bullet"/>
      <w:lvlText w:val="•"/>
      <w:lvlJc w:val="left"/>
      <w:pPr>
        <w:ind w:left="1951" w:hanging="132"/>
      </w:pPr>
      <w:rPr>
        <w:rFonts w:hint="default"/>
        <w:lang w:val="en-US" w:eastAsia="en-US" w:bidi="ar-SA"/>
      </w:rPr>
    </w:lvl>
    <w:lvl w:ilvl="7">
      <w:start w:val="0"/>
      <w:numFmt w:val="bullet"/>
      <w:lvlText w:val="•"/>
      <w:lvlJc w:val="left"/>
      <w:pPr>
        <w:ind w:left="2239" w:hanging="132"/>
      </w:pPr>
      <w:rPr>
        <w:rFonts w:hint="default"/>
        <w:lang w:val="en-US" w:eastAsia="en-US" w:bidi="ar-SA"/>
      </w:rPr>
    </w:lvl>
    <w:lvl w:ilvl="8">
      <w:start w:val="0"/>
      <w:numFmt w:val="bullet"/>
      <w:lvlText w:val="•"/>
      <w:lvlJc w:val="left"/>
      <w:pPr>
        <w:ind w:left="2528" w:hanging="132"/>
      </w:pPr>
      <w:rPr>
        <w:rFonts w:hint="default"/>
        <w:lang w:val="en-US" w:eastAsia="en-US" w:bidi="ar-SA"/>
      </w:rPr>
    </w:lvl>
  </w:abstractNum>
  <w:abstractNum w:abstractNumId="20">
    <w:multiLevelType w:val="hybridMultilevel"/>
    <w:lvl w:ilvl="0">
      <w:start w:val="0"/>
      <w:numFmt w:val="bullet"/>
      <w:lvlText w:val="-"/>
      <w:lvlJc w:val="left"/>
      <w:pPr>
        <w:ind w:left="224" w:hanging="132"/>
      </w:pPr>
      <w:rPr>
        <w:rFonts w:hint="default" w:ascii="Liberation Serif" w:hAnsi="Liberation Serif" w:eastAsia="Liberation Serif" w:cs="Liberation Serif"/>
        <w:b w:val="0"/>
        <w:bCs w:val="0"/>
        <w:i w:val="0"/>
        <w:iCs w:val="0"/>
        <w:color w:val="212121"/>
        <w:w w:val="102"/>
        <w:sz w:val="22"/>
        <w:szCs w:val="22"/>
        <w:lang w:val="en-US" w:eastAsia="en-US" w:bidi="ar-SA"/>
      </w:rPr>
    </w:lvl>
    <w:lvl w:ilvl="1">
      <w:start w:val="0"/>
      <w:numFmt w:val="bullet"/>
      <w:lvlText w:val="•"/>
      <w:lvlJc w:val="left"/>
      <w:pPr>
        <w:ind w:left="508" w:hanging="132"/>
      </w:pPr>
      <w:rPr>
        <w:rFonts w:hint="default"/>
        <w:lang w:val="en-US" w:eastAsia="en-US" w:bidi="ar-SA"/>
      </w:rPr>
    </w:lvl>
    <w:lvl w:ilvl="2">
      <w:start w:val="0"/>
      <w:numFmt w:val="bullet"/>
      <w:lvlText w:val="•"/>
      <w:lvlJc w:val="left"/>
      <w:pPr>
        <w:ind w:left="797" w:hanging="132"/>
      </w:pPr>
      <w:rPr>
        <w:rFonts w:hint="default"/>
        <w:lang w:val="en-US" w:eastAsia="en-US" w:bidi="ar-SA"/>
      </w:rPr>
    </w:lvl>
    <w:lvl w:ilvl="3">
      <w:start w:val="0"/>
      <w:numFmt w:val="bullet"/>
      <w:lvlText w:val="•"/>
      <w:lvlJc w:val="left"/>
      <w:pPr>
        <w:ind w:left="1085" w:hanging="132"/>
      </w:pPr>
      <w:rPr>
        <w:rFonts w:hint="default"/>
        <w:lang w:val="en-US" w:eastAsia="en-US" w:bidi="ar-SA"/>
      </w:rPr>
    </w:lvl>
    <w:lvl w:ilvl="4">
      <w:start w:val="0"/>
      <w:numFmt w:val="bullet"/>
      <w:lvlText w:val="•"/>
      <w:lvlJc w:val="left"/>
      <w:pPr>
        <w:ind w:left="1374" w:hanging="132"/>
      </w:pPr>
      <w:rPr>
        <w:rFonts w:hint="default"/>
        <w:lang w:val="en-US" w:eastAsia="en-US" w:bidi="ar-SA"/>
      </w:rPr>
    </w:lvl>
    <w:lvl w:ilvl="5">
      <w:start w:val="0"/>
      <w:numFmt w:val="bullet"/>
      <w:lvlText w:val="•"/>
      <w:lvlJc w:val="left"/>
      <w:pPr>
        <w:ind w:left="1662" w:hanging="132"/>
      </w:pPr>
      <w:rPr>
        <w:rFonts w:hint="default"/>
        <w:lang w:val="en-US" w:eastAsia="en-US" w:bidi="ar-SA"/>
      </w:rPr>
    </w:lvl>
    <w:lvl w:ilvl="6">
      <w:start w:val="0"/>
      <w:numFmt w:val="bullet"/>
      <w:lvlText w:val="•"/>
      <w:lvlJc w:val="left"/>
      <w:pPr>
        <w:ind w:left="1951" w:hanging="132"/>
      </w:pPr>
      <w:rPr>
        <w:rFonts w:hint="default"/>
        <w:lang w:val="en-US" w:eastAsia="en-US" w:bidi="ar-SA"/>
      </w:rPr>
    </w:lvl>
    <w:lvl w:ilvl="7">
      <w:start w:val="0"/>
      <w:numFmt w:val="bullet"/>
      <w:lvlText w:val="•"/>
      <w:lvlJc w:val="left"/>
      <w:pPr>
        <w:ind w:left="2239" w:hanging="132"/>
      </w:pPr>
      <w:rPr>
        <w:rFonts w:hint="default"/>
        <w:lang w:val="en-US" w:eastAsia="en-US" w:bidi="ar-SA"/>
      </w:rPr>
    </w:lvl>
    <w:lvl w:ilvl="8">
      <w:start w:val="0"/>
      <w:numFmt w:val="bullet"/>
      <w:lvlText w:val="•"/>
      <w:lvlJc w:val="left"/>
      <w:pPr>
        <w:ind w:left="2528" w:hanging="132"/>
      </w:pPr>
      <w:rPr>
        <w:rFonts w:hint="default"/>
        <w:lang w:val="en-US" w:eastAsia="en-US" w:bidi="ar-SA"/>
      </w:rPr>
    </w:lvl>
  </w:abstractNum>
  <w:abstractNum w:abstractNumId="19">
    <w:multiLevelType w:val="hybridMultilevel"/>
    <w:lvl w:ilvl="0">
      <w:start w:val="0"/>
      <w:numFmt w:val="bullet"/>
      <w:lvlText w:val="-"/>
      <w:lvlJc w:val="left"/>
      <w:pPr>
        <w:ind w:left="93" w:hanging="132"/>
      </w:pPr>
      <w:rPr>
        <w:rFonts w:hint="default" w:ascii="Liberation Serif" w:hAnsi="Liberation Serif" w:eastAsia="Liberation Serif" w:cs="Liberation Serif"/>
        <w:b w:val="0"/>
        <w:bCs w:val="0"/>
        <w:i w:val="0"/>
        <w:iCs w:val="0"/>
        <w:color w:val="212121"/>
        <w:w w:val="102"/>
        <w:sz w:val="22"/>
        <w:szCs w:val="22"/>
        <w:lang w:val="en-US" w:eastAsia="en-US" w:bidi="ar-SA"/>
      </w:rPr>
    </w:lvl>
    <w:lvl w:ilvl="1">
      <w:start w:val="0"/>
      <w:numFmt w:val="bullet"/>
      <w:lvlText w:val="•"/>
      <w:lvlJc w:val="left"/>
      <w:pPr>
        <w:ind w:left="400" w:hanging="132"/>
      </w:pPr>
      <w:rPr>
        <w:rFonts w:hint="default"/>
        <w:lang w:val="en-US" w:eastAsia="en-US" w:bidi="ar-SA"/>
      </w:rPr>
    </w:lvl>
    <w:lvl w:ilvl="2">
      <w:start w:val="0"/>
      <w:numFmt w:val="bullet"/>
      <w:lvlText w:val="•"/>
      <w:lvlJc w:val="left"/>
      <w:pPr>
        <w:ind w:left="701" w:hanging="132"/>
      </w:pPr>
      <w:rPr>
        <w:rFonts w:hint="default"/>
        <w:lang w:val="en-US" w:eastAsia="en-US" w:bidi="ar-SA"/>
      </w:rPr>
    </w:lvl>
    <w:lvl w:ilvl="3">
      <w:start w:val="0"/>
      <w:numFmt w:val="bullet"/>
      <w:lvlText w:val="•"/>
      <w:lvlJc w:val="left"/>
      <w:pPr>
        <w:ind w:left="1001" w:hanging="132"/>
      </w:pPr>
      <w:rPr>
        <w:rFonts w:hint="default"/>
        <w:lang w:val="en-US" w:eastAsia="en-US" w:bidi="ar-SA"/>
      </w:rPr>
    </w:lvl>
    <w:lvl w:ilvl="4">
      <w:start w:val="0"/>
      <w:numFmt w:val="bullet"/>
      <w:lvlText w:val="•"/>
      <w:lvlJc w:val="left"/>
      <w:pPr>
        <w:ind w:left="1302" w:hanging="132"/>
      </w:pPr>
      <w:rPr>
        <w:rFonts w:hint="default"/>
        <w:lang w:val="en-US" w:eastAsia="en-US" w:bidi="ar-SA"/>
      </w:rPr>
    </w:lvl>
    <w:lvl w:ilvl="5">
      <w:start w:val="0"/>
      <w:numFmt w:val="bullet"/>
      <w:lvlText w:val="•"/>
      <w:lvlJc w:val="left"/>
      <w:pPr>
        <w:ind w:left="1602" w:hanging="132"/>
      </w:pPr>
      <w:rPr>
        <w:rFonts w:hint="default"/>
        <w:lang w:val="en-US" w:eastAsia="en-US" w:bidi="ar-SA"/>
      </w:rPr>
    </w:lvl>
    <w:lvl w:ilvl="6">
      <w:start w:val="0"/>
      <w:numFmt w:val="bullet"/>
      <w:lvlText w:val="•"/>
      <w:lvlJc w:val="left"/>
      <w:pPr>
        <w:ind w:left="1903" w:hanging="132"/>
      </w:pPr>
      <w:rPr>
        <w:rFonts w:hint="default"/>
        <w:lang w:val="en-US" w:eastAsia="en-US" w:bidi="ar-SA"/>
      </w:rPr>
    </w:lvl>
    <w:lvl w:ilvl="7">
      <w:start w:val="0"/>
      <w:numFmt w:val="bullet"/>
      <w:lvlText w:val="•"/>
      <w:lvlJc w:val="left"/>
      <w:pPr>
        <w:ind w:left="2203" w:hanging="132"/>
      </w:pPr>
      <w:rPr>
        <w:rFonts w:hint="default"/>
        <w:lang w:val="en-US" w:eastAsia="en-US" w:bidi="ar-SA"/>
      </w:rPr>
    </w:lvl>
    <w:lvl w:ilvl="8">
      <w:start w:val="0"/>
      <w:numFmt w:val="bullet"/>
      <w:lvlText w:val="•"/>
      <w:lvlJc w:val="left"/>
      <w:pPr>
        <w:ind w:left="2504" w:hanging="132"/>
      </w:pPr>
      <w:rPr>
        <w:rFonts w:hint="default"/>
        <w:lang w:val="en-US" w:eastAsia="en-US" w:bidi="ar-SA"/>
      </w:rPr>
    </w:lvl>
  </w:abstractNum>
  <w:abstractNum w:abstractNumId="18">
    <w:multiLevelType w:val="hybridMultilevel"/>
    <w:lvl w:ilvl="0">
      <w:start w:val="0"/>
      <w:numFmt w:val="bullet"/>
      <w:lvlText w:val="-"/>
      <w:lvlJc w:val="left"/>
      <w:pPr>
        <w:ind w:left="224" w:hanging="132"/>
      </w:pPr>
      <w:rPr>
        <w:rFonts w:hint="default" w:ascii="Liberation Serif" w:hAnsi="Liberation Serif" w:eastAsia="Liberation Serif" w:cs="Liberation Serif"/>
        <w:b w:val="0"/>
        <w:bCs w:val="0"/>
        <w:i w:val="0"/>
        <w:iCs w:val="0"/>
        <w:color w:val="212121"/>
        <w:w w:val="102"/>
        <w:sz w:val="22"/>
        <w:szCs w:val="22"/>
        <w:lang w:val="en-US" w:eastAsia="en-US" w:bidi="ar-SA"/>
      </w:rPr>
    </w:lvl>
    <w:lvl w:ilvl="1">
      <w:start w:val="0"/>
      <w:numFmt w:val="bullet"/>
      <w:lvlText w:val="•"/>
      <w:lvlJc w:val="left"/>
      <w:pPr>
        <w:ind w:left="508" w:hanging="132"/>
      </w:pPr>
      <w:rPr>
        <w:rFonts w:hint="default"/>
        <w:lang w:val="en-US" w:eastAsia="en-US" w:bidi="ar-SA"/>
      </w:rPr>
    </w:lvl>
    <w:lvl w:ilvl="2">
      <w:start w:val="0"/>
      <w:numFmt w:val="bullet"/>
      <w:lvlText w:val="•"/>
      <w:lvlJc w:val="left"/>
      <w:pPr>
        <w:ind w:left="797" w:hanging="132"/>
      </w:pPr>
      <w:rPr>
        <w:rFonts w:hint="default"/>
        <w:lang w:val="en-US" w:eastAsia="en-US" w:bidi="ar-SA"/>
      </w:rPr>
    </w:lvl>
    <w:lvl w:ilvl="3">
      <w:start w:val="0"/>
      <w:numFmt w:val="bullet"/>
      <w:lvlText w:val="•"/>
      <w:lvlJc w:val="left"/>
      <w:pPr>
        <w:ind w:left="1085" w:hanging="132"/>
      </w:pPr>
      <w:rPr>
        <w:rFonts w:hint="default"/>
        <w:lang w:val="en-US" w:eastAsia="en-US" w:bidi="ar-SA"/>
      </w:rPr>
    </w:lvl>
    <w:lvl w:ilvl="4">
      <w:start w:val="0"/>
      <w:numFmt w:val="bullet"/>
      <w:lvlText w:val="•"/>
      <w:lvlJc w:val="left"/>
      <w:pPr>
        <w:ind w:left="1374" w:hanging="132"/>
      </w:pPr>
      <w:rPr>
        <w:rFonts w:hint="default"/>
        <w:lang w:val="en-US" w:eastAsia="en-US" w:bidi="ar-SA"/>
      </w:rPr>
    </w:lvl>
    <w:lvl w:ilvl="5">
      <w:start w:val="0"/>
      <w:numFmt w:val="bullet"/>
      <w:lvlText w:val="•"/>
      <w:lvlJc w:val="left"/>
      <w:pPr>
        <w:ind w:left="1662" w:hanging="132"/>
      </w:pPr>
      <w:rPr>
        <w:rFonts w:hint="default"/>
        <w:lang w:val="en-US" w:eastAsia="en-US" w:bidi="ar-SA"/>
      </w:rPr>
    </w:lvl>
    <w:lvl w:ilvl="6">
      <w:start w:val="0"/>
      <w:numFmt w:val="bullet"/>
      <w:lvlText w:val="•"/>
      <w:lvlJc w:val="left"/>
      <w:pPr>
        <w:ind w:left="1951" w:hanging="132"/>
      </w:pPr>
      <w:rPr>
        <w:rFonts w:hint="default"/>
        <w:lang w:val="en-US" w:eastAsia="en-US" w:bidi="ar-SA"/>
      </w:rPr>
    </w:lvl>
    <w:lvl w:ilvl="7">
      <w:start w:val="0"/>
      <w:numFmt w:val="bullet"/>
      <w:lvlText w:val="•"/>
      <w:lvlJc w:val="left"/>
      <w:pPr>
        <w:ind w:left="2239" w:hanging="132"/>
      </w:pPr>
      <w:rPr>
        <w:rFonts w:hint="default"/>
        <w:lang w:val="en-US" w:eastAsia="en-US" w:bidi="ar-SA"/>
      </w:rPr>
    </w:lvl>
    <w:lvl w:ilvl="8">
      <w:start w:val="0"/>
      <w:numFmt w:val="bullet"/>
      <w:lvlText w:val="•"/>
      <w:lvlJc w:val="left"/>
      <w:pPr>
        <w:ind w:left="2528" w:hanging="132"/>
      </w:pPr>
      <w:rPr>
        <w:rFonts w:hint="default"/>
        <w:lang w:val="en-US" w:eastAsia="en-US" w:bidi="ar-SA"/>
      </w:rPr>
    </w:lvl>
  </w:abstractNum>
  <w:abstractNum w:abstractNumId="17">
    <w:multiLevelType w:val="hybridMultilevel"/>
    <w:lvl w:ilvl="0">
      <w:start w:val="0"/>
      <w:numFmt w:val="bullet"/>
      <w:lvlText w:val="-"/>
      <w:lvlJc w:val="left"/>
      <w:pPr>
        <w:ind w:left="103" w:hanging="127"/>
      </w:pPr>
      <w:rPr>
        <w:rFonts w:hint="default" w:ascii="Liberation Serif" w:hAnsi="Liberation Serif" w:eastAsia="Liberation Serif" w:cs="Liberation Serif"/>
        <w:b w:val="0"/>
        <w:bCs w:val="0"/>
        <w:i w:val="0"/>
        <w:iCs w:val="0"/>
        <w:color w:val="212121"/>
        <w:w w:val="102"/>
        <w:sz w:val="22"/>
        <w:szCs w:val="22"/>
        <w:lang w:val="en-US" w:eastAsia="en-US" w:bidi="ar-SA"/>
      </w:rPr>
    </w:lvl>
    <w:lvl w:ilvl="1">
      <w:start w:val="0"/>
      <w:numFmt w:val="bullet"/>
      <w:lvlText w:val="•"/>
      <w:lvlJc w:val="left"/>
      <w:pPr>
        <w:ind w:left="382" w:hanging="127"/>
      </w:pPr>
      <w:rPr>
        <w:rFonts w:hint="default"/>
        <w:lang w:val="en-US" w:eastAsia="en-US" w:bidi="ar-SA"/>
      </w:rPr>
    </w:lvl>
    <w:lvl w:ilvl="2">
      <w:start w:val="0"/>
      <w:numFmt w:val="bullet"/>
      <w:lvlText w:val="•"/>
      <w:lvlJc w:val="left"/>
      <w:pPr>
        <w:ind w:left="665" w:hanging="127"/>
      </w:pPr>
      <w:rPr>
        <w:rFonts w:hint="default"/>
        <w:lang w:val="en-US" w:eastAsia="en-US" w:bidi="ar-SA"/>
      </w:rPr>
    </w:lvl>
    <w:lvl w:ilvl="3">
      <w:start w:val="0"/>
      <w:numFmt w:val="bullet"/>
      <w:lvlText w:val="•"/>
      <w:lvlJc w:val="left"/>
      <w:pPr>
        <w:ind w:left="947" w:hanging="127"/>
      </w:pPr>
      <w:rPr>
        <w:rFonts w:hint="default"/>
        <w:lang w:val="en-US" w:eastAsia="en-US" w:bidi="ar-SA"/>
      </w:rPr>
    </w:lvl>
    <w:lvl w:ilvl="4">
      <w:start w:val="0"/>
      <w:numFmt w:val="bullet"/>
      <w:lvlText w:val="•"/>
      <w:lvlJc w:val="left"/>
      <w:pPr>
        <w:ind w:left="1230" w:hanging="127"/>
      </w:pPr>
      <w:rPr>
        <w:rFonts w:hint="default"/>
        <w:lang w:val="en-US" w:eastAsia="en-US" w:bidi="ar-SA"/>
      </w:rPr>
    </w:lvl>
    <w:lvl w:ilvl="5">
      <w:start w:val="0"/>
      <w:numFmt w:val="bullet"/>
      <w:lvlText w:val="•"/>
      <w:lvlJc w:val="left"/>
      <w:pPr>
        <w:ind w:left="1512" w:hanging="127"/>
      </w:pPr>
      <w:rPr>
        <w:rFonts w:hint="default"/>
        <w:lang w:val="en-US" w:eastAsia="en-US" w:bidi="ar-SA"/>
      </w:rPr>
    </w:lvl>
    <w:lvl w:ilvl="6">
      <w:start w:val="0"/>
      <w:numFmt w:val="bullet"/>
      <w:lvlText w:val="•"/>
      <w:lvlJc w:val="left"/>
      <w:pPr>
        <w:ind w:left="1795" w:hanging="127"/>
      </w:pPr>
      <w:rPr>
        <w:rFonts w:hint="default"/>
        <w:lang w:val="en-US" w:eastAsia="en-US" w:bidi="ar-SA"/>
      </w:rPr>
    </w:lvl>
    <w:lvl w:ilvl="7">
      <w:start w:val="0"/>
      <w:numFmt w:val="bullet"/>
      <w:lvlText w:val="•"/>
      <w:lvlJc w:val="left"/>
      <w:pPr>
        <w:ind w:left="2077" w:hanging="127"/>
      </w:pPr>
      <w:rPr>
        <w:rFonts w:hint="default"/>
        <w:lang w:val="en-US" w:eastAsia="en-US" w:bidi="ar-SA"/>
      </w:rPr>
    </w:lvl>
    <w:lvl w:ilvl="8">
      <w:start w:val="0"/>
      <w:numFmt w:val="bullet"/>
      <w:lvlText w:val="•"/>
      <w:lvlJc w:val="left"/>
      <w:pPr>
        <w:ind w:left="2360" w:hanging="127"/>
      </w:pPr>
      <w:rPr>
        <w:rFonts w:hint="default"/>
        <w:lang w:val="en-US" w:eastAsia="en-US" w:bidi="ar-SA"/>
      </w:rPr>
    </w:lvl>
  </w:abstractNum>
  <w:abstractNum w:abstractNumId="16">
    <w:multiLevelType w:val="hybridMultilevel"/>
    <w:lvl w:ilvl="0">
      <w:start w:val="0"/>
      <w:numFmt w:val="bullet"/>
      <w:lvlText w:val="-"/>
      <w:lvlJc w:val="left"/>
      <w:pPr>
        <w:ind w:left="103" w:hanging="132"/>
      </w:pPr>
      <w:rPr>
        <w:rFonts w:hint="default" w:ascii="Liberation Serif" w:hAnsi="Liberation Serif" w:eastAsia="Liberation Serif" w:cs="Liberation Serif"/>
        <w:b w:val="0"/>
        <w:bCs w:val="0"/>
        <w:i w:val="0"/>
        <w:iCs w:val="0"/>
        <w:color w:val="212121"/>
        <w:w w:val="102"/>
        <w:sz w:val="22"/>
        <w:szCs w:val="22"/>
        <w:lang w:val="en-US" w:eastAsia="en-US" w:bidi="ar-SA"/>
      </w:rPr>
    </w:lvl>
    <w:lvl w:ilvl="1">
      <w:start w:val="0"/>
      <w:numFmt w:val="bullet"/>
      <w:lvlText w:val="•"/>
      <w:lvlJc w:val="left"/>
      <w:pPr>
        <w:ind w:left="382" w:hanging="132"/>
      </w:pPr>
      <w:rPr>
        <w:rFonts w:hint="default"/>
        <w:lang w:val="en-US" w:eastAsia="en-US" w:bidi="ar-SA"/>
      </w:rPr>
    </w:lvl>
    <w:lvl w:ilvl="2">
      <w:start w:val="0"/>
      <w:numFmt w:val="bullet"/>
      <w:lvlText w:val="•"/>
      <w:lvlJc w:val="left"/>
      <w:pPr>
        <w:ind w:left="665" w:hanging="132"/>
      </w:pPr>
      <w:rPr>
        <w:rFonts w:hint="default"/>
        <w:lang w:val="en-US" w:eastAsia="en-US" w:bidi="ar-SA"/>
      </w:rPr>
    </w:lvl>
    <w:lvl w:ilvl="3">
      <w:start w:val="0"/>
      <w:numFmt w:val="bullet"/>
      <w:lvlText w:val="•"/>
      <w:lvlJc w:val="left"/>
      <w:pPr>
        <w:ind w:left="947" w:hanging="132"/>
      </w:pPr>
      <w:rPr>
        <w:rFonts w:hint="default"/>
        <w:lang w:val="en-US" w:eastAsia="en-US" w:bidi="ar-SA"/>
      </w:rPr>
    </w:lvl>
    <w:lvl w:ilvl="4">
      <w:start w:val="0"/>
      <w:numFmt w:val="bullet"/>
      <w:lvlText w:val="•"/>
      <w:lvlJc w:val="left"/>
      <w:pPr>
        <w:ind w:left="1230" w:hanging="132"/>
      </w:pPr>
      <w:rPr>
        <w:rFonts w:hint="default"/>
        <w:lang w:val="en-US" w:eastAsia="en-US" w:bidi="ar-SA"/>
      </w:rPr>
    </w:lvl>
    <w:lvl w:ilvl="5">
      <w:start w:val="0"/>
      <w:numFmt w:val="bullet"/>
      <w:lvlText w:val="•"/>
      <w:lvlJc w:val="left"/>
      <w:pPr>
        <w:ind w:left="1512" w:hanging="132"/>
      </w:pPr>
      <w:rPr>
        <w:rFonts w:hint="default"/>
        <w:lang w:val="en-US" w:eastAsia="en-US" w:bidi="ar-SA"/>
      </w:rPr>
    </w:lvl>
    <w:lvl w:ilvl="6">
      <w:start w:val="0"/>
      <w:numFmt w:val="bullet"/>
      <w:lvlText w:val="•"/>
      <w:lvlJc w:val="left"/>
      <w:pPr>
        <w:ind w:left="1795" w:hanging="132"/>
      </w:pPr>
      <w:rPr>
        <w:rFonts w:hint="default"/>
        <w:lang w:val="en-US" w:eastAsia="en-US" w:bidi="ar-SA"/>
      </w:rPr>
    </w:lvl>
    <w:lvl w:ilvl="7">
      <w:start w:val="0"/>
      <w:numFmt w:val="bullet"/>
      <w:lvlText w:val="•"/>
      <w:lvlJc w:val="left"/>
      <w:pPr>
        <w:ind w:left="2077" w:hanging="132"/>
      </w:pPr>
      <w:rPr>
        <w:rFonts w:hint="default"/>
        <w:lang w:val="en-US" w:eastAsia="en-US" w:bidi="ar-SA"/>
      </w:rPr>
    </w:lvl>
    <w:lvl w:ilvl="8">
      <w:start w:val="0"/>
      <w:numFmt w:val="bullet"/>
      <w:lvlText w:val="•"/>
      <w:lvlJc w:val="left"/>
      <w:pPr>
        <w:ind w:left="2360" w:hanging="132"/>
      </w:pPr>
      <w:rPr>
        <w:rFonts w:hint="default"/>
        <w:lang w:val="en-US" w:eastAsia="en-US" w:bidi="ar-SA"/>
      </w:rPr>
    </w:lvl>
  </w:abstractNum>
  <w:abstractNum w:abstractNumId="15">
    <w:multiLevelType w:val="hybridMultilevel"/>
    <w:lvl w:ilvl="0">
      <w:start w:val="0"/>
      <w:numFmt w:val="bullet"/>
      <w:lvlText w:val="-"/>
      <w:lvlJc w:val="left"/>
      <w:pPr>
        <w:ind w:left="103" w:hanging="132"/>
      </w:pPr>
      <w:rPr>
        <w:rFonts w:hint="default" w:ascii="Liberation Serif" w:hAnsi="Liberation Serif" w:eastAsia="Liberation Serif" w:cs="Liberation Serif"/>
        <w:b w:val="0"/>
        <w:bCs w:val="0"/>
        <w:i w:val="0"/>
        <w:iCs w:val="0"/>
        <w:color w:val="212121"/>
        <w:w w:val="102"/>
        <w:sz w:val="22"/>
        <w:szCs w:val="22"/>
        <w:lang w:val="en-US" w:eastAsia="en-US" w:bidi="ar-SA"/>
      </w:rPr>
    </w:lvl>
    <w:lvl w:ilvl="1">
      <w:start w:val="0"/>
      <w:numFmt w:val="bullet"/>
      <w:lvlText w:val="•"/>
      <w:lvlJc w:val="left"/>
      <w:pPr>
        <w:ind w:left="382" w:hanging="132"/>
      </w:pPr>
      <w:rPr>
        <w:rFonts w:hint="default"/>
        <w:lang w:val="en-US" w:eastAsia="en-US" w:bidi="ar-SA"/>
      </w:rPr>
    </w:lvl>
    <w:lvl w:ilvl="2">
      <w:start w:val="0"/>
      <w:numFmt w:val="bullet"/>
      <w:lvlText w:val="•"/>
      <w:lvlJc w:val="left"/>
      <w:pPr>
        <w:ind w:left="665" w:hanging="132"/>
      </w:pPr>
      <w:rPr>
        <w:rFonts w:hint="default"/>
        <w:lang w:val="en-US" w:eastAsia="en-US" w:bidi="ar-SA"/>
      </w:rPr>
    </w:lvl>
    <w:lvl w:ilvl="3">
      <w:start w:val="0"/>
      <w:numFmt w:val="bullet"/>
      <w:lvlText w:val="•"/>
      <w:lvlJc w:val="left"/>
      <w:pPr>
        <w:ind w:left="947" w:hanging="132"/>
      </w:pPr>
      <w:rPr>
        <w:rFonts w:hint="default"/>
        <w:lang w:val="en-US" w:eastAsia="en-US" w:bidi="ar-SA"/>
      </w:rPr>
    </w:lvl>
    <w:lvl w:ilvl="4">
      <w:start w:val="0"/>
      <w:numFmt w:val="bullet"/>
      <w:lvlText w:val="•"/>
      <w:lvlJc w:val="left"/>
      <w:pPr>
        <w:ind w:left="1230" w:hanging="132"/>
      </w:pPr>
      <w:rPr>
        <w:rFonts w:hint="default"/>
        <w:lang w:val="en-US" w:eastAsia="en-US" w:bidi="ar-SA"/>
      </w:rPr>
    </w:lvl>
    <w:lvl w:ilvl="5">
      <w:start w:val="0"/>
      <w:numFmt w:val="bullet"/>
      <w:lvlText w:val="•"/>
      <w:lvlJc w:val="left"/>
      <w:pPr>
        <w:ind w:left="1512" w:hanging="132"/>
      </w:pPr>
      <w:rPr>
        <w:rFonts w:hint="default"/>
        <w:lang w:val="en-US" w:eastAsia="en-US" w:bidi="ar-SA"/>
      </w:rPr>
    </w:lvl>
    <w:lvl w:ilvl="6">
      <w:start w:val="0"/>
      <w:numFmt w:val="bullet"/>
      <w:lvlText w:val="•"/>
      <w:lvlJc w:val="left"/>
      <w:pPr>
        <w:ind w:left="1795" w:hanging="132"/>
      </w:pPr>
      <w:rPr>
        <w:rFonts w:hint="default"/>
        <w:lang w:val="en-US" w:eastAsia="en-US" w:bidi="ar-SA"/>
      </w:rPr>
    </w:lvl>
    <w:lvl w:ilvl="7">
      <w:start w:val="0"/>
      <w:numFmt w:val="bullet"/>
      <w:lvlText w:val="•"/>
      <w:lvlJc w:val="left"/>
      <w:pPr>
        <w:ind w:left="2077" w:hanging="132"/>
      </w:pPr>
      <w:rPr>
        <w:rFonts w:hint="default"/>
        <w:lang w:val="en-US" w:eastAsia="en-US" w:bidi="ar-SA"/>
      </w:rPr>
    </w:lvl>
    <w:lvl w:ilvl="8">
      <w:start w:val="0"/>
      <w:numFmt w:val="bullet"/>
      <w:lvlText w:val="•"/>
      <w:lvlJc w:val="left"/>
      <w:pPr>
        <w:ind w:left="2360" w:hanging="132"/>
      </w:pPr>
      <w:rPr>
        <w:rFonts w:hint="default"/>
        <w:lang w:val="en-US" w:eastAsia="en-US" w:bidi="ar-SA"/>
      </w:rPr>
    </w:lvl>
  </w:abstractNum>
  <w:abstractNum w:abstractNumId="14">
    <w:multiLevelType w:val="hybridMultilevel"/>
    <w:lvl w:ilvl="0">
      <w:start w:val="0"/>
      <w:numFmt w:val="bullet"/>
      <w:lvlText w:val="-"/>
      <w:lvlJc w:val="left"/>
      <w:pPr>
        <w:ind w:left="103" w:hanging="132"/>
      </w:pPr>
      <w:rPr>
        <w:rFonts w:hint="default" w:ascii="Liberation Serif" w:hAnsi="Liberation Serif" w:eastAsia="Liberation Serif" w:cs="Liberation Serif"/>
        <w:b w:val="0"/>
        <w:bCs w:val="0"/>
        <w:i w:val="0"/>
        <w:iCs w:val="0"/>
        <w:color w:val="212121"/>
        <w:w w:val="102"/>
        <w:sz w:val="22"/>
        <w:szCs w:val="22"/>
        <w:lang w:val="en-US" w:eastAsia="en-US" w:bidi="ar-SA"/>
      </w:rPr>
    </w:lvl>
    <w:lvl w:ilvl="1">
      <w:start w:val="0"/>
      <w:numFmt w:val="bullet"/>
      <w:lvlText w:val="•"/>
      <w:lvlJc w:val="left"/>
      <w:pPr>
        <w:ind w:left="382" w:hanging="132"/>
      </w:pPr>
      <w:rPr>
        <w:rFonts w:hint="default"/>
        <w:lang w:val="en-US" w:eastAsia="en-US" w:bidi="ar-SA"/>
      </w:rPr>
    </w:lvl>
    <w:lvl w:ilvl="2">
      <w:start w:val="0"/>
      <w:numFmt w:val="bullet"/>
      <w:lvlText w:val="•"/>
      <w:lvlJc w:val="left"/>
      <w:pPr>
        <w:ind w:left="665" w:hanging="132"/>
      </w:pPr>
      <w:rPr>
        <w:rFonts w:hint="default"/>
        <w:lang w:val="en-US" w:eastAsia="en-US" w:bidi="ar-SA"/>
      </w:rPr>
    </w:lvl>
    <w:lvl w:ilvl="3">
      <w:start w:val="0"/>
      <w:numFmt w:val="bullet"/>
      <w:lvlText w:val="•"/>
      <w:lvlJc w:val="left"/>
      <w:pPr>
        <w:ind w:left="947" w:hanging="132"/>
      </w:pPr>
      <w:rPr>
        <w:rFonts w:hint="default"/>
        <w:lang w:val="en-US" w:eastAsia="en-US" w:bidi="ar-SA"/>
      </w:rPr>
    </w:lvl>
    <w:lvl w:ilvl="4">
      <w:start w:val="0"/>
      <w:numFmt w:val="bullet"/>
      <w:lvlText w:val="•"/>
      <w:lvlJc w:val="left"/>
      <w:pPr>
        <w:ind w:left="1230" w:hanging="132"/>
      </w:pPr>
      <w:rPr>
        <w:rFonts w:hint="default"/>
        <w:lang w:val="en-US" w:eastAsia="en-US" w:bidi="ar-SA"/>
      </w:rPr>
    </w:lvl>
    <w:lvl w:ilvl="5">
      <w:start w:val="0"/>
      <w:numFmt w:val="bullet"/>
      <w:lvlText w:val="•"/>
      <w:lvlJc w:val="left"/>
      <w:pPr>
        <w:ind w:left="1512" w:hanging="132"/>
      </w:pPr>
      <w:rPr>
        <w:rFonts w:hint="default"/>
        <w:lang w:val="en-US" w:eastAsia="en-US" w:bidi="ar-SA"/>
      </w:rPr>
    </w:lvl>
    <w:lvl w:ilvl="6">
      <w:start w:val="0"/>
      <w:numFmt w:val="bullet"/>
      <w:lvlText w:val="•"/>
      <w:lvlJc w:val="left"/>
      <w:pPr>
        <w:ind w:left="1795" w:hanging="132"/>
      </w:pPr>
      <w:rPr>
        <w:rFonts w:hint="default"/>
        <w:lang w:val="en-US" w:eastAsia="en-US" w:bidi="ar-SA"/>
      </w:rPr>
    </w:lvl>
    <w:lvl w:ilvl="7">
      <w:start w:val="0"/>
      <w:numFmt w:val="bullet"/>
      <w:lvlText w:val="•"/>
      <w:lvlJc w:val="left"/>
      <w:pPr>
        <w:ind w:left="2077" w:hanging="132"/>
      </w:pPr>
      <w:rPr>
        <w:rFonts w:hint="default"/>
        <w:lang w:val="en-US" w:eastAsia="en-US" w:bidi="ar-SA"/>
      </w:rPr>
    </w:lvl>
    <w:lvl w:ilvl="8">
      <w:start w:val="0"/>
      <w:numFmt w:val="bullet"/>
      <w:lvlText w:val="•"/>
      <w:lvlJc w:val="left"/>
      <w:pPr>
        <w:ind w:left="2360" w:hanging="132"/>
      </w:pPr>
      <w:rPr>
        <w:rFonts w:hint="default"/>
        <w:lang w:val="en-US" w:eastAsia="en-US" w:bidi="ar-SA"/>
      </w:rPr>
    </w:lvl>
  </w:abstractNum>
  <w:abstractNum w:abstractNumId="13">
    <w:multiLevelType w:val="hybridMultilevel"/>
    <w:lvl w:ilvl="0">
      <w:start w:val="0"/>
      <w:numFmt w:val="bullet"/>
      <w:lvlText w:val="-"/>
      <w:lvlJc w:val="left"/>
      <w:pPr>
        <w:ind w:left="103" w:hanging="132"/>
      </w:pPr>
      <w:rPr>
        <w:rFonts w:hint="default" w:ascii="Liberation Serif" w:hAnsi="Liberation Serif" w:eastAsia="Liberation Serif" w:cs="Liberation Serif"/>
        <w:b w:val="0"/>
        <w:bCs w:val="0"/>
        <w:i w:val="0"/>
        <w:iCs w:val="0"/>
        <w:color w:val="212121"/>
        <w:w w:val="102"/>
        <w:sz w:val="22"/>
        <w:szCs w:val="22"/>
        <w:lang w:val="en-US" w:eastAsia="en-US" w:bidi="ar-SA"/>
      </w:rPr>
    </w:lvl>
    <w:lvl w:ilvl="1">
      <w:start w:val="0"/>
      <w:numFmt w:val="bullet"/>
      <w:lvlText w:val="•"/>
      <w:lvlJc w:val="left"/>
      <w:pPr>
        <w:ind w:left="382" w:hanging="132"/>
      </w:pPr>
      <w:rPr>
        <w:rFonts w:hint="default"/>
        <w:lang w:val="en-US" w:eastAsia="en-US" w:bidi="ar-SA"/>
      </w:rPr>
    </w:lvl>
    <w:lvl w:ilvl="2">
      <w:start w:val="0"/>
      <w:numFmt w:val="bullet"/>
      <w:lvlText w:val="•"/>
      <w:lvlJc w:val="left"/>
      <w:pPr>
        <w:ind w:left="665" w:hanging="132"/>
      </w:pPr>
      <w:rPr>
        <w:rFonts w:hint="default"/>
        <w:lang w:val="en-US" w:eastAsia="en-US" w:bidi="ar-SA"/>
      </w:rPr>
    </w:lvl>
    <w:lvl w:ilvl="3">
      <w:start w:val="0"/>
      <w:numFmt w:val="bullet"/>
      <w:lvlText w:val="•"/>
      <w:lvlJc w:val="left"/>
      <w:pPr>
        <w:ind w:left="947" w:hanging="132"/>
      </w:pPr>
      <w:rPr>
        <w:rFonts w:hint="default"/>
        <w:lang w:val="en-US" w:eastAsia="en-US" w:bidi="ar-SA"/>
      </w:rPr>
    </w:lvl>
    <w:lvl w:ilvl="4">
      <w:start w:val="0"/>
      <w:numFmt w:val="bullet"/>
      <w:lvlText w:val="•"/>
      <w:lvlJc w:val="left"/>
      <w:pPr>
        <w:ind w:left="1230" w:hanging="132"/>
      </w:pPr>
      <w:rPr>
        <w:rFonts w:hint="default"/>
        <w:lang w:val="en-US" w:eastAsia="en-US" w:bidi="ar-SA"/>
      </w:rPr>
    </w:lvl>
    <w:lvl w:ilvl="5">
      <w:start w:val="0"/>
      <w:numFmt w:val="bullet"/>
      <w:lvlText w:val="•"/>
      <w:lvlJc w:val="left"/>
      <w:pPr>
        <w:ind w:left="1512" w:hanging="132"/>
      </w:pPr>
      <w:rPr>
        <w:rFonts w:hint="default"/>
        <w:lang w:val="en-US" w:eastAsia="en-US" w:bidi="ar-SA"/>
      </w:rPr>
    </w:lvl>
    <w:lvl w:ilvl="6">
      <w:start w:val="0"/>
      <w:numFmt w:val="bullet"/>
      <w:lvlText w:val="•"/>
      <w:lvlJc w:val="left"/>
      <w:pPr>
        <w:ind w:left="1795" w:hanging="132"/>
      </w:pPr>
      <w:rPr>
        <w:rFonts w:hint="default"/>
        <w:lang w:val="en-US" w:eastAsia="en-US" w:bidi="ar-SA"/>
      </w:rPr>
    </w:lvl>
    <w:lvl w:ilvl="7">
      <w:start w:val="0"/>
      <w:numFmt w:val="bullet"/>
      <w:lvlText w:val="•"/>
      <w:lvlJc w:val="left"/>
      <w:pPr>
        <w:ind w:left="2077" w:hanging="132"/>
      </w:pPr>
      <w:rPr>
        <w:rFonts w:hint="default"/>
        <w:lang w:val="en-US" w:eastAsia="en-US" w:bidi="ar-SA"/>
      </w:rPr>
    </w:lvl>
    <w:lvl w:ilvl="8">
      <w:start w:val="0"/>
      <w:numFmt w:val="bullet"/>
      <w:lvlText w:val="•"/>
      <w:lvlJc w:val="left"/>
      <w:pPr>
        <w:ind w:left="2360" w:hanging="132"/>
      </w:pPr>
      <w:rPr>
        <w:rFonts w:hint="default"/>
        <w:lang w:val="en-US" w:eastAsia="en-US" w:bidi="ar-SA"/>
      </w:rPr>
    </w:lvl>
  </w:abstractNum>
  <w:abstractNum w:abstractNumId="12">
    <w:multiLevelType w:val="hybridMultilevel"/>
    <w:lvl w:ilvl="0">
      <w:start w:val="0"/>
      <w:numFmt w:val="bullet"/>
      <w:lvlText w:val="-"/>
      <w:lvlJc w:val="left"/>
      <w:pPr>
        <w:ind w:left="234" w:hanging="132"/>
      </w:pPr>
      <w:rPr>
        <w:rFonts w:hint="default" w:ascii="Liberation Serif" w:hAnsi="Liberation Serif" w:eastAsia="Liberation Serif" w:cs="Liberation Serif"/>
        <w:b w:val="0"/>
        <w:bCs w:val="0"/>
        <w:i w:val="0"/>
        <w:iCs w:val="0"/>
        <w:color w:val="212121"/>
        <w:w w:val="102"/>
        <w:sz w:val="22"/>
        <w:szCs w:val="22"/>
        <w:lang w:val="en-US" w:eastAsia="en-US" w:bidi="ar-SA"/>
      </w:rPr>
    </w:lvl>
    <w:lvl w:ilvl="1">
      <w:start w:val="0"/>
      <w:numFmt w:val="bullet"/>
      <w:lvlText w:val="•"/>
      <w:lvlJc w:val="left"/>
      <w:pPr>
        <w:ind w:left="508" w:hanging="132"/>
      </w:pPr>
      <w:rPr>
        <w:rFonts w:hint="default"/>
        <w:lang w:val="en-US" w:eastAsia="en-US" w:bidi="ar-SA"/>
      </w:rPr>
    </w:lvl>
    <w:lvl w:ilvl="2">
      <w:start w:val="0"/>
      <w:numFmt w:val="bullet"/>
      <w:lvlText w:val="•"/>
      <w:lvlJc w:val="left"/>
      <w:pPr>
        <w:ind w:left="777" w:hanging="132"/>
      </w:pPr>
      <w:rPr>
        <w:rFonts w:hint="default"/>
        <w:lang w:val="en-US" w:eastAsia="en-US" w:bidi="ar-SA"/>
      </w:rPr>
    </w:lvl>
    <w:lvl w:ilvl="3">
      <w:start w:val="0"/>
      <w:numFmt w:val="bullet"/>
      <w:lvlText w:val="•"/>
      <w:lvlJc w:val="left"/>
      <w:pPr>
        <w:ind w:left="1045" w:hanging="132"/>
      </w:pPr>
      <w:rPr>
        <w:rFonts w:hint="default"/>
        <w:lang w:val="en-US" w:eastAsia="en-US" w:bidi="ar-SA"/>
      </w:rPr>
    </w:lvl>
    <w:lvl w:ilvl="4">
      <w:start w:val="0"/>
      <w:numFmt w:val="bullet"/>
      <w:lvlText w:val="•"/>
      <w:lvlJc w:val="left"/>
      <w:pPr>
        <w:ind w:left="1314" w:hanging="132"/>
      </w:pPr>
      <w:rPr>
        <w:rFonts w:hint="default"/>
        <w:lang w:val="en-US" w:eastAsia="en-US" w:bidi="ar-SA"/>
      </w:rPr>
    </w:lvl>
    <w:lvl w:ilvl="5">
      <w:start w:val="0"/>
      <w:numFmt w:val="bullet"/>
      <w:lvlText w:val="•"/>
      <w:lvlJc w:val="left"/>
      <w:pPr>
        <w:ind w:left="1582" w:hanging="132"/>
      </w:pPr>
      <w:rPr>
        <w:rFonts w:hint="default"/>
        <w:lang w:val="en-US" w:eastAsia="en-US" w:bidi="ar-SA"/>
      </w:rPr>
    </w:lvl>
    <w:lvl w:ilvl="6">
      <w:start w:val="0"/>
      <w:numFmt w:val="bullet"/>
      <w:lvlText w:val="•"/>
      <w:lvlJc w:val="left"/>
      <w:pPr>
        <w:ind w:left="1851" w:hanging="132"/>
      </w:pPr>
      <w:rPr>
        <w:rFonts w:hint="default"/>
        <w:lang w:val="en-US" w:eastAsia="en-US" w:bidi="ar-SA"/>
      </w:rPr>
    </w:lvl>
    <w:lvl w:ilvl="7">
      <w:start w:val="0"/>
      <w:numFmt w:val="bullet"/>
      <w:lvlText w:val="•"/>
      <w:lvlJc w:val="left"/>
      <w:pPr>
        <w:ind w:left="2119" w:hanging="132"/>
      </w:pPr>
      <w:rPr>
        <w:rFonts w:hint="default"/>
        <w:lang w:val="en-US" w:eastAsia="en-US" w:bidi="ar-SA"/>
      </w:rPr>
    </w:lvl>
    <w:lvl w:ilvl="8">
      <w:start w:val="0"/>
      <w:numFmt w:val="bullet"/>
      <w:lvlText w:val="•"/>
      <w:lvlJc w:val="left"/>
      <w:pPr>
        <w:ind w:left="2388" w:hanging="132"/>
      </w:pPr>
      <w:rPr>
        <w:rFonts w:hint="default"/>
        <w:lang w:val="en-US" w:eastAsia="en-US" w:bidi="ar-SA"/>
      </w:rPr>
    </w:lvl>
  </w:abstractNum>
  <w:abstractNum w:abstractNumId="11">
    <w:multiLevelType w:val="hybridMultilevel"/>
    <w:lvl w:ilvl="0">
      <w:start w:val="0"/>
      <w:numFmt w:val="bullet"/>
      <w:lvlText w:val="-"/>
      <w:lvlJc w:val="left"/>
      <w:pPr>
        <w:ind w:left="103" w:hanging="132"/>
      </w:pPr>
      <w:rPr>
        <w:rFonts w:hint="default" w:ascii="Liberation Serif" w:hAnsi="Liberation Serif" w:eastAsia="Liberation Serif" w:cs="Liberation Serif"/>
        <w:b w:val="0"/>
        <w:bCs w:val="0"/>
        <w:i w:val="0"/>
        <w:iCs w:val="0"/>
        <w:color w:val="212121"/>
        <w:w w:val="102"/>
        <w:sz w:val="22"/>
        <w:szCs w:val="22"/>
        <w:lang w:val="en-US" w:eastAsia="en-US" w:bidi="ar-SA"/>
      </w:rPr>
    </w:lvl>
    <w:lvl w:ilvl="1">
      <w:start w:val="0"/>
      <w:numFmt w:val="bullet"/>
      <w:lvlText w:val="•"/>
      <w:lvlJc w:val="left"/>
      <w:pPr>
        <w:ind w:left="382" w:hanging="132"/>
      </w:pPr>
      <w:rPr>
        <w:rFonts w:hint="default"/>
        <w:lang w:val="en-US" w:eastAsia="en-US" w:bidi="ar-SA"/>
      </w:rPr>
    </w:lvl>
    <w:lvl w:ilvl="2">
      <w:start w:val="0"/>
      <w:numFmt w:val="bullet"/>
      <w:lvlText w:val="•"/>
      <w:lvlJc w:val="left"/>
      <w:pPr>
        <w:ind w:left="665" w:hanging="132"/>
      </w:pPr>
      <w:rPr>
        <w:rFonts w:hint="default"/>
        <w:lang w:val="en-US" w:eastAsia="en-US" w:bidi="ar-SA"/>
      </w:rPr>
    </w:lvl>
    <w:lvl w:ilvl="3">
      <w:start w:val="0"/>
      <w:numFmt w:val="bullet"/>
      <w:lvlText w:val="•"/>
      <w:lvlJc w:val="left"/>
      <w:pPr>
        <w:ind w:left="947" w:hanging="132"/>
      </w:pPr>
      <w:rPr>
        <w:rFonts w:hint="default"/>
        <w:lang w:val="en-US" w:eastAsia="en-US" w:bidi="ar-SA"/>
      </w:rPr>
    </w:lvl>
    <w:lvl w:ilvl="4">
      <w:start w:val="0"/>
      <w:numFmt w:val="bullet"/>
      <w:lvlText w:val="•"/>
      <w:lvlJc w:val="left"/>
      <w:pPr>
        <w:ind w:left="1230" w:hanging="132"/>
      </w:pPr>
      <w:rPr>
        <w:rFonts w:hint="default"/>
        <w:lang w:val="en-US" w:eastAsia="en-US" w:bidi="ar-SA"/>
      </w:rPr>
    </w:lvl>
    <w:lvl w:ilvl="5">
      <w:start w:val="0"/>
      <w:numFmt w:val="bullet"/>
      <w:lvlText w:val="•"/>
      <w:lvlJc w:val="left"/>
      <w:pPr>
        <w:ind w:left="1512" w:hanging="132"/>
      </w:pPr>
      <w:rPr>
        <w:rFonts w:hint="default"/>
        <w:lang w:val="en-US" w:eastAsia="en-US" w:bidi="ar-SA"/>
      </w:rPr>
    </w:lvl>
    <w:lvl w:ilvl="6">
      <w:start w:val="0"/>
      <w:numFmt w:val="bullet"/>
      <w:lvlText w:val="•"/>
      <w:lvlJc w:val="left"/>
      <w:pPr>
        <w:ind w:left="1795" w:hanging="132"/>
      </w:pPr>
      <w:rPr>
        <w:rFonts w:hint="default"/>
        <w:lang w:val="en-US" w:eastAsia="en-US" w:bidi="ar-SA"/>
      </w:rPr>
    </w:lvl>
    <w:lvl w:ilvl="7">
      <w:start w:val="0"/>
      <w:numFmt w:val="bullet"/>
      <w:lvlText w:val="•"/>
      <w:lvlJc w:val="left"/>
      <w:pPr>
        <w:ind w:left="2077" w:hanging="132"/>
      </w:pPr>
      <w:rPr>
        <w:rFonts w:hint="default"/>
        <w:lang w:val="en-US" w:eastAsia="en-US" w:bidi="ar-SA"/>
      </w:rPr>
    </w:lvl>
    <w:lvl w:ilvl="8">
      <w:start w:val="0"/>
      <w:numFmt w:val="bullet"/>
      <w:lvlText w:val="•"/>
      <w:lvlJc w:val="left"/>
      <w:pPr>
        <w:ind w:left="2360" w:hanging="132"/>
      </w:pPr>
      <w:rPr>
        <w:rFonts w:hint="default"/>
        <w:lang w:val="en-US" w:eastAsia="en-US" w:bidi="ar-SA"/>
      </w:rPr>
    </w:lvl>
  </w:abstractNum>
  <w:abstractNum w:abstractNumId="10">
    <w:multiLevelType w:val="hybridMultilevel"/>
    <w:lvl w:ilvl="0">
      <w:start w:val="0"/>
      <w:numFmt w:val="bullet"/>
      <w:lvlText w:val="-"/>
      <w:lvlJc w:val="left"/>
      <w:pPr>
        <w:ind w:left="103" w:hanging="132"/>
      </w:pPr>
      <w:rPr>
        <w:rFonts w:hint="default" w:ascii="Liberation Serif" w:hAnsi="Liberation Serif" w:eastAsia="Liberation Serif" w:cs="Liberation Serif"/>
        <w:b w:val="0"/>
        <w:bCs w:val="0"/>
        <w:i w:val="0"/>
        <w:iCs w:val="0"/>
        <w:color w:val="212121"/>
        <w:w w:val="102"/>
        <w:sz w:val="22"/>
        <w:szCs w:val="22"/>
        <w:lang w:val="en-US" w:eastAsia="en-US" w:bidi="ar-SA"/>
      </w:rPr>
    </w:lvl>
    <w:lvl w:ilvl="1">
      <w:start w:val="0"/>
      <w:numFmt w:val="bullet"/>
      <w:lvlText w:val="•"/>
      <w:lvlJc w:val="left"/>
      <w:pPr>
        <w:ind w:left="382" w:hanging="132"/>
      </w:pPr>
      <w:rPr>
        <w:rFonts w:hint="default"/>
        <w:lang w:val="en-US" w:eastAsia="en-US" w:bidi="ar-SA"/>
      </w:rPr>
    </w:lvl>
    <w:lvl w:ilvl="2">
      <w:start w:val="0"/>
      <w:numFmt w:val="bullet"/>
      <w:lvlText w:val="•"/>
      <w:lvlJc w:val="left"/>
      <w:pPr>
        <w:ind w:left="665" w:hanging="132"/>
      </w:pPr>
      <w:rPr>
        <w:rFonts w:hint="default"/>
        <w:lang w:val="en-US" w:eastAsia="en-US" w:bidi="ar-SA"/>
      </w:rPr>
    </w:lvl>
    <w:lvl w:ilvl="3">
      <w:start w:val="0"/>
      <w:numFmt w:val="bullet"/>
      <w:lvlText w:val="•"/>
      <w:lvlJc w:val="left"/>
      <w:pPr>
        <w:ind w:left="947" w:hanging="132"/>
      </w:pPr>
      <w:rPr>
        <w:rFonts w:hint="default"/>
        <w:lang w:val="en-US" w:eastAsia="en-US" w:bidi="ar-SA"/>
      </w:rPr>
    </w:lvl>
    <w:lvl w:ilvl="4">
      <w:start w:val="0"/>
      <w:numFmt w:val="bullet"/>
      <w:lvlText w:val="•"/>
      <w:lvlJc w:val="left"/>
      <w:pPr>
        <w:ind w:left="1230" w:hanging="132"/>
      </w:pPr>
      <w:rPr>
        <w:rFonts w:hint="default"/>
        <w:lang w:val="en-US" w:eastAsia="en-US" w:bidi="ar-SA"/>
      </w:rPr>
    </w:lvl>
    <w:lvl w:ilvl="5">
      <w:start w:val="0"/>
      <w:numFmt w:val="bullet"/>
      <w:lvlText w:val="•"/>
      <w:lvlJc w:val="left"/>
      <w:pPr>
        <w:ind w:left="1512" w:hanging="132"/>
      </w:pPr>
      <w:rPr>
        <w:rFonts w:hint="default"/>
        <w:lang w:val="en-US" w:eastAsia="en-US" w:bidi="ar-SA"/>
      </w:rPr>
    </w:lvl>
    <w:lvl w:ilvl="6">
      <w:start w:val="0"/>
      <w:numFmt w:val="bullet"/>
      <w:lvlText w:val="•"/>
      <w:lvlJc w:val="left"/>
      <w:pPr>
        <w:ind w:left="1795" w:hanging="132"/>
      </w:pPr>
      <w:rPr>
        <w:rFonts w:hint="default"/>
        <w:lang w:val="en-US" w:eastAsia="en-US" w:bidi="ar-SA"/>
      </w:rPr>
    </w:lvl>
    <w:lvl w:ilvl="7">
      <w:start w:val="0"/>
      <w:numFmt w:val="bullet"/>
      <w:lvlText w:val="•"/>
      <w:lvlJc w:val="left"/>
      <w:pPr>
        <w:ind w:left="2077" w:hanging="132"/>
      </w:pPr>
      <w:rPr>
        <w:rFonts w:hint="default"/>
        <w:lang w:val="en-US" w:eastAsia="en-US" w:bidi="ar-SA"/>
      </w:rPr>
    </w:lvl>
    <w:lvl w:ilvl="8">
      <w:start w:val="0"/>
      <w:numFmt w:val="bullet"/>
      <w:lvlText w:val="•"/>
      <w:lvlJc w:val="left"/>
      <w:pPr>
        <w:ind w:left="2360" w:hanging="132"/>
      </w:pPr>
      <w:rPr>
        <w:rFonts w:hint="default"/>
        <w:lang w:val="en-US" w:eastAsia="en-US" w:bidi="ar-SA"/>
      </w:rPr>
    </w:lvl>
  </w:abstractNum>
  <w:abstractNum w:abstractNumId="9">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abstractNum w:abstractNumId="8">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abstractNum w:abstractNumId="7">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abstractNum w:abstractNumId="6">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abstractNum w:abstractNumId="5">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abstractNum w:abstractNumId="4">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abstractNum w:abstractNumId="3">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abstractNum w:abstractNumId="2">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abstractNum w:abstractNumId="1">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abstractNum w:abstractNumId="0">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sz w:val="22"/>
      <w:szCs w:val="22"/>
      <w:lang w:val="en-US" w:eastAsia="en-US" w:bidi="ar-SA"/>
    </w:rPr>
  </w:style>
  <w:style w:styleId="Heading1" w:type="paragraph">
    <w:name w:val="Heading 1"/>
    <w:basedOn w:val="Normal"/>
    <w:uiPriority w:val="1"/>
    <w:qFormat/>
    <w:pPr>
      <w:ind w:left="119"/>
      <w:outlineLvl w:val="1"/>
    </w:pPr>
    <w:rPr>
      <w:rFonts w:ascii="Liberation Serif" w:hAnsi="Liberation Serif" w:eastAsia="Liberation Serif" w:cs="Liberation Serif"/>
      <w:b/>
      <w:bCs/>
      <w:sz w:val="42"/>
      <w:szCs w:val="42"/>
      <w:lang w:val="en-US" w:eastAsia="en-US" w:bidi="ar-SA"/>
    </w:rPr>
  </w:style>
  <w:style w:styleId="Heading2" w:type="paragraph">
    <w:name w:val="Heading 2"/>
    <w:basedOn w:val="Normal"/>
    <w:uiPriority w:val="1"/>
    <w:qFormat/>
    <w:pPr>
      <w:ind w:left="119"/>
      <w:outlineLvl w:val="2"/>
    </w:pPr>
    <w:rPr>
      <w:rFonts w:ascii="Liberation Sans" w:hAnsi="Liberation Sans" w:eastAsia="Liberation Sans" w:cs="Liberation Sans"/>
      <w:sz w:val="32"/>
      <w:szCs w:val="32"/>
      <w:lang w:val="en-US" w:eastAsia="en-US" w:bidi="ar-SA"/>
    </w:rPr>
  </w:style>
  <w:style w:styleId="Heading3" w:type="paragraph">
    <w:name w:val="Heading 3"/>
    <w:basedOn w:val="Normal"/>
    <w:uiPriority w:val="1"/>
    <w:qFormat/>
    <w:pPr>
      <w:ind w:left="119"/>
      <w:outlineLvl w:val="3"/>
    </w:pPr>
    <w:rPr>
      <w:rFonts w:ascii="Liberation Sans" w:hAnsi="Liberation Sans" w:eastAsia="Liberation Sans" w:cs="Liberation Sans"/>
      <w:b/>
      <w:bCs/>
      <w:sz w:val="25"/>
      <w:szCs w:val="25"/>
      <w:lang w:val="en-US" w:eastAsia="en-US" w:bidi="ar-SA"/>
    </w:rPr>
  </w:style>
  <w:style w:styleId="Heading4" w:type="paragraph">
    <w:name w:val="Heading 4"/>
    <w:basedOn w:val="Normal"/>
    <w:uiPriority w:val="1"/>
    <w:qFormat/>
    <w:pPr>
      <w:spacing w:before="120"/>
      <w:ind w:left="119"/>
      <w:outlineLvl w:val="4"/>
    </w:pPr>
    <w:rPr>
      <w:rFonts w:ascii="Liberation Sans" w:hAnsi="Liberation Sans" w:eastAsia="Liberation Sans" w:cs="Liberation Sans"/>
      <w:i/>
      <w:iCs/>
      <w:sz w:val="25"/>
      <w:szCs w:val="25"/>
      <w:lang w:val="en-US" w:eastAsia="en-US" w:bidi="ar-SA"/>
    </w:rPr>
  </w:style>
  <w:style w:styleId="Heading5" w:type="paragraph">
    <w:name w:val="Heading 5"/>
    <w:basedOn w:val="Normal"/>
    <w:uiPriority w:val="1"/>
    <w:qFormat/>
    <w:pPr>
      <w:ind w:left="119"/>
      <w:outlineLvl w:val="5"/>
    </w:pPr>
    <w:rPr>
      <w:rFonts w:ascii="Liberation Serif" w:hAnsi="Liberation Serif" w:eastAsia="Liberation Serif" w:cs="Liberation Serif"/>
      <w:b/>
      <w:bCs/>
      <w:sz w:val="22"/>
      <w:szCs w:val="22"/>
      <w:lang w:val="en-US" w:eastAsia="en-US" w:bidi="ar-SA"/>
    </w:rPr>
  </w:style>
  <w:style w:styleId="ListParagraph" w:type="paragraph">
    <w:name w:val="List Paragraph"/>
    <w:basedOn w:val="Normal"/>
    <w:uiPriority w:val="1"/>
    <w:qFormat/>
    <w:pPr>
      <w:ind w:left="1319" w:hanging="301"/>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http://www.packtpub.com/" TargetMode="External"/><Relationship Id="rId8" Type="http://schemas.openxmlformats.org/officeDocument/2006/relationships/hyperlink" Target="https://oceanofpdf.com/" TargetMode="External"/><Relationship Id="rId9" Type="http://schemas.openxmlformats.org/officeDocument/2006/relationships/hyperlink" Target="mailto:customercare@packtpub.com" TargetMode="External"/><Relationship Id="rId10" Type="http://schemas.openxmlformats.org/officeDocument/2006/relationships/hyperlink" Target="http://www.packtpub.com/support/errata" TargetMode="External"/><Relationship Id="rId11" Type="http://schemas.openxmlformats.org/officeDocument/2006/relationships/hyperlink" Target="mailto:copyright@packt.com" TargetMode="External"/><Relationship Id="rId12" Type="http://schemas.openxmlformats.org/officeDocument/2006/relationships/hyperlink" Target="http://authors.packtpub.com/" TargetMode="External"/><Relationship Id="rId13" Type="http://schemas.openxmlformats.org/officeDocument/2006/relationships/hyperlink" Target="https://packt.link/r/1835466532" TargetMode="External"/><Relationship Id="rId14" Type="http://schemas.openxmlformats.org/officeDocument/2006/relationships/image" Target="media/image3.jpeg"/><Relationship Id="rId15" Type="http://schemas.openxmlformats.org/officeDocument/2006/relationships/hyperlink" Target="https://packt.link/free-ebook/9781835466537" TargetMode="External"/><Relationship Id="rId16" Type="http://schemas.openxmlformats.org/officeDocument/2006/relationships/hyperlink" Target="https://www.youreverydayai.com/" TargetMode="External"/><Relationship Id="rId17" Type="http://schemas.openxmlformats.org/officeDocument/2006/relationships/hyperlink" Target="https://padlet.com/DrHeatherBrown/resources-on-chatgpt-ai-and-education-itonvxbr22rpayy3" TargetMode="External"/><Relationship Id="rId18" Type="http://schemas.openxmlformats.org/officeDocument/2006/relationships/hyperlink" Target="https://www.therundown.ai/subscribe" TargetMode="External"/><Relationship Id="rId19" Type="http://schemas.openxmlformats.org/officeDocument/2006/relationships/hyperlink" Target="https://artificialintelligencemadesimple.substack.com/?r=a5bgd" TargetMode="External"/><Relationship Id="rId20" Type="http://schemas.openxmlformats.org/officeDocument/2006/relationships/hyperlink" Target="https://alphasignal.ai/" TargetMode="External"/><Relationship Id="rId21" Type="http://schemas.openxmlformats.org/officeDocument/2006/relationships/hyperlink" Target="https://www.thinglink.com/card/1736467901298246118" TargetMode="External"/><Relationship Id="rId22" Type="http://schemas.openxmlformats.org/officeDocument/2006/relationships/hyperlink" Target="https://chatgpt5.quora.com/" TargetMode="External"/><Relationship Id="rId23" Type="http://schemas.openxmlformats.org/officeDocument/2006/relationships/hyperlink" Target="https://aibreakfast.beehiiv.com/" TargetMode="External"/><Relationship Id="rId24" Type="http://schemas.openxmlformats.org/officeDocument/2006/relationships/hyperlink" Target="https://www.komando.com/friends/?referralCode=gykckqa&amp;refSource=copy" TargetMode="External"/><Relationship Id="rId25" Type="http://schemas.openxmlformats.org/officeDocument/2006/relationships/hyperlink" Target="https://www.theneurondaily.com/" TargetMode="External"/><Relationship Id="rId26" Type="http://schemas.openxmlformats.org/officeDocument/2006/relationships/hyperlink" Target="https://aitoolreport.beehiiv.com/subscribe?ref=ai7OBtuki2" TargetMode="External"/><Relationship Id="rId27" Type="http://schemas.openxmlformats.org/officeDocument/2006/relationships/hyperlink" Target="https://www.openai.com/" TargetMode="External"/><Relationship Id="rId28" Type="http://schemas.openxmlformats.org/officeDocument/2006/relationships/hyperlink" Target="https://www.coursera.org/en-IN" TargetMode="External"/><Relationship Id="rId29" Type="http://schemas.openxmlformats.org/officeDocument/2006/relationships/hyperlink" Target="https://www.edx.org/" TargetMode="External"/><Relationship Id="rId30" Type="http://schemas.openxmlformats.org/officeDocument/2006/relationships/hyperlink" Target="https://towardsdatascience.com/" TargetMode="External"/><Relationship Id="rId31" Type="http://schemas.openxmlformats.org/officeDocument/2006/relationships/hyperlink" Target="https://openai.com/" TargetMode="External"/><Relationship Id="rId32" Type="http://schemas.openxmlformats.org/officeDocument/2006/relationships/hyperlink" Target="https://www.amazon.com/Taxing-Artificial-Intelligence-Xavier-Oberson/dp/1035307545" TargetMode="External"/><Relationship Id="rId33" Type="http://schemas.openxmlformats.org/officeDocument/2006/relationships/hyperlink" Target="https://www.cambridge.org/core/books/abs/artificial-intelligence-and-the-law/tax-and-robots/DF133B5074474EAEFB64DD82AECCD629" TargetMode="External"/><Relationship Id="rId34" Type="http://schemas.openxmlformats.org/officeDocument/2006/relationships/hyperlink" Target="https://www.routledge.com/Artificial-Intelligence-in-Accounting-Practical-Applications/Ng-Alarcon/p/book/9780367542016" TargetMode="External"/><Relationship Id="rId35" Type="http://schemas.openxmlformats.org/officeDocument/2006/relationships/hyperlink" Target="https://cde.news/ai-in-taxation-transforming-or-replacing/" TargetMode="External"/><Relationship Id="rId36" Type="http://schemas.openxmlformats.org/officeDocument/2006/relationships/hyperlink" Target="https://scholar.google.com/" TargetMode="External"/><Relationship Id="rId37" Type="http://schemas.openxmlformats.org/officeDocument/2006/relationships/hyperlink" Target="https://www.researchgate.net/" TargetMode="External"/><Relationship Id="rId38" Type="http://schemas.openxmlformats.org/officeDocument/2006/relationships/hyperlink" Target="https://coursera/" TargetMode="External"/><Relationship Id="rId39" Type="http://schemas.openxmlformats.org/officeDocument/2006/relationships/hyperlink" Target="https://www.audit.vic.gov.au/sites/default/files/IMPACT-2020/Auditing%20in%20the%20Age%20of%20Artificial%20Intelligence.pdf" TargetMode="External"/><Relationship Id="rId40" Type="http://schemas.openxmlformats.org/officeDocument/2006/relationships/hyperlink" Target="https://www.unesco.org/en/artificial-intelligence/recommendation-ethics" TargetMode="External"/><Relationship Id="rId41" Type="http://schemas.openxmlformats.org/officeDocument/2006/relationships/hyperlink" Target="https://www.theaccessgroup.com/en-au/blog/act-ai-auditing/#%3A~%3Atext%3DAI%20in%20auditing%20processes%20can%2Crisk%20and%20prioritise%20audit%20tasks" TargetMode="External"/><Relationship Id="rId42" Type="http://schemas.openxmlformats.org/officeDocument/2006/relationships/hyperlink" Target="https://www.icaew.com/technical/technology/artificial-intelligence/artificial-intelligence-articles/how-artificial-intelligence-will-impact-accounting" TargetMode="External"/><Relationship Id="rId43" Type="http://schemas.openxmlformats.org/officeDocument/2006/relationships/hyperlink" Target="https://www.researchgate.net/profile/Upendar-Rao-Thaduri/publication/375746312_The_Integration_of_Artificial_Intelligence_in_Forensic_Accounting_A_Game-Changer_Asian_Accounting_and_Auditing_Advancement/links/655986f5ce88b87031f63eb8/The-Integration-of-Artificial-Intelligence-in-Forensic-Accounting-A-Game-Changer-Asian-Accounting-and-Auditing-Advancement.pdf" TargetMode="External"/><Relationship Id="rId44" Type="http://schemas.openxmlformats.org/officeDocument/2006/relationships/hyperlink" Target="https://www.wiley.com/en-us/Artificial%2BIntelligence%2Bfor%2BAudit%2C%2BForensic%2BAccounting%2C%2Band%2BValuation%3A%2BA%2BStrategic%2BPerspective-p-9781119601883" TargetMode="External"/><Relationship Id="rId45" Type="http://schemas.openxmlformats.org/officeDocument/2006/relationships/hyperlink" Target="https://papers.ssrn.com/sol3/papers.cfm?abstract_id=3738618" TargetMode="External"/><Relationship Id="rId46" Type="http://schemas.openxmlformats.org/officeDocument/2006/relationships/hyperlink" Target="https://onlinelibrary.wiley.com/doi/book/10.1002/9781119601906" TargetMode="External"/><Relationship Id="rId47" Type="http://schemas.openxmlformats.org/officeDocument/2006/relationships/hyperlink" Target="https://www.linkedin.com/pulse/impact-ai-professional-services-tareq-wehbe/" TargetMode="External"/><Relationship Id="rId48" Type="http://schemas.openxmlformats.org/officeDocument/2006/relationships/hyperlink" Target="https://www.emerald.com/insight/content/doi/10.1108/AAAJ-09-2020-4934/full/pdf?title=artificial-intelligence-based-decision-making-in-accounting-and-auditing-ethical-challenges-and-normative-thinking" TargetMode="External"/><Relationship Id="rId49" Type="http://schemas.openxmlformats.org/officeDocument/2006/relationships/hyperlink" Target="https://www.amazon.com/Data-Science-Business-Data-Analytic-Thinking/dp/1449361323" TargetMode="External"/><Relationship Id="rId50" Type="http://schemas.openxmlformats.org/officeDocument/2006/relationships/hyperlink" Target="https://www.amazon.com/Storytelling-Data-Visualization-Business-Professionals/dp/1119002257" TargetMode="External"/><Relationship Id="rId51" Type="http://schemas.openxmlformats.org/officeDocument/2006/relationships/hyperlink" Target="https://www.amazon.com/Applied-Artificial-Intelligence-Handbook-Business/dp/0998289027" TargetMode="External"/><Relationship Id="rId52" Type="http://schemas.openxmlformats.org/officeDocument/2006/relationships/hyperlink" Target="https://www.amazon.com/Python-Data-Science-Handbook-Essential/dp/1491912057" TargetMode="External"/><Relationship Id="rId53" Type="http://schemas.openxmlformats.org/officeDocument/2006/relationships/hyperlink" Target="https://mitpress.mit.edu/search-result-list/?keyword=AI%2BEthics%E2%80%9D%2Bby%2BMark%2BCoeckelbergh" TargetMode="External"/><Relationship Id="rId54" Type="http://schemas.openxmlformats.org/officeDocument/2006/relationships/hyperlink" Target="https://academic.oup.com/edited-volume/34287" TargetMode="External"/><Relationship Id="rId55" Type="http://schemas.openxmlformats.org/officeDocument/2006/relationships/hyperlink" Target="https://link.springer.com/search?query=AI%2BEthics%2C%2BSecurity%2Band%2BPrivacy" TargetMode="External"/><Relationship Id="rId56" Type="http://schemas.openxmlformats.org/officeDocument/2006/relationships/hyperlink" Target="https://www.amazon.com/AI-Superpowers-China-Silicon-Valley/dp/132854639X" TargetMode="External"/><Relationship Id="rId57" Type="http://schemas.openxmlformats.org/officeDocument/2006/relationships/hyperlink" Target="https://www.amazon.com/s?k=The%2BFuture%2Bof%2BLeadership%2Bin%2Bthe%2BAge%2Bof%2BAI%22%2Bby%2BMarin%2BIvezic%2Band%2BLuka%2BIvezic&amp;i=stripbooks&amp;crid=21ZG75F8854W1&amp;sprefix=the%2Bfuture%2Bof%2Bleadership%2Bin%2Bthe%2Bage%2Bof%2Bai%2Bby%2Bmarin%2Bivezic%2Band%2Bluka%2Bivezic%2Cstripbooks%2C98&amp;ref=nb_sb_noss" TargetMode="External"/><Relationship Id="rId58" Type="http://schemas.openxmlformats.org/officeDocument/2006/relationships/hyperlink" Target="https://www.amazon.com/s?k=The%2BEthical%2BAlgorithm%3A%2BThe%2BScience%2Bof%2BSocially%2BAware%2BAlgorithm%2BDesign%22%2Bby%2BMichael%2BKearns%2Band%2BAaron%2BRoth&amp;i=stripbooks&amp;crid=QZ2SJZU5OUPP&amp;sprefix=the%2Bethical%2Balgorithm%2Bthe%2Bscience%2Bof%2Bsocially%2Baware%2Balgorithm%2Bdesign%2Bby%2Bmichael%2Bkearns%2Band%2Baaron%2Broth%2Cstripbooks%2C101&amp;ref=nb_sb_noss" TargetMode="External"/><Relationship Id="rId59" Type="http://schemas.openxmlformats.org/officeDocument/2006/relationships/hyperlink" Target="https://sloanreview.mit.edu/big-ideas/artificial-intelligence-business-strategy/" TargetMode="External"/><Relationship Id="rId60" Type="http://schemas.openxmlformats.org/officeDocument/2006/relationships/hyperlink" Target="https://www.weforum.org/videos/how-are-the-forum-and-partners-shaping-the-future-of-artificial-intelligence-and-machine-learning/" TargetMode="External"/><Relationship Id="rId61" Type="http://schemas.openxmlformats.org/officeDocument/2006/relationships/hyperlink" Target="https://www.pwc.com/gx/en/issues/data-and-analytics/artificial-intelligence/what-is-responsible-ai/pwc-responsible-ai-maturing-from-theory-to-practice.pdf" TargetMode="External"/><Relationship Id="rId62" Type="http://schemas.openxmlformats.org/officeDocument/2006/relationships/hyperlink" Target="https://arxiv.org/" TargetMode="External"/><Relationship Id="rId63" Type="http://schemas.openxmlformats.org/officeDocument/2006/relationships/hyperlink" Target="https://openai.com/news/" TargetMode="External"/><Relationship Id="rId64" Type="http://schemas.openxmlformats.org/officeDocument/2006/relationships/hyperlink" Target="https://www.theverge.com/" TargetMode="External"/><Relationship Id="rId65" Type="http://schemas.openxmlformats.org/officeDocument/2006/relationships/hyperlink" Target="https://www.wired.com/magazine/" TargetMode="External"/><Relationship Id="rId66" Type="http://schemas.openxmlformats.org/officeDocument/2006/relationships/hyperlink" Target="https://www.amazon.com/Drive-Surprising-Truth-About-Motivates/dp/1594484805" TargetMode="External"/><Relationship Id="rId67" Type="http://schemas.openxmlformats.org/officeDocument/2006/relationships/hyperlink" Target="https://www.amazon.com/NEW-HBRs-Must-Reads-Lifelong-Learning/dp/B09W2W141V" TargetMode="External"/><Relationship Id="rId68" Type="http://schemas.openxmlformats.org/officeDocument/2006/relationships/hyperlink" Target="https://www.edsurge.com/" TargetMode="External"/><Relationship Id="rId69" Type="http://schemas.openxmlformats.org/officeDocument/2006/relationships/hyperlink" Target="https://www.weforum.org/agenda/2023/05/ai-accelerate-students-holistic-development-teaching-fulfilling/" TargetMode="External"/><Relationship Id="rId70" Type="http://schemas.openxmlformats.org/officeDocument/2006/relationships/hyperlink" Target="https://hai.stanford.edu/news/ai-will-transform-teaching-and-learning-lets-get-it-right" TargetMode="External"/><Relationship Id="rId71" Type="http://schemas.openxmlformats.org/officeDocument/2006/relationships/hyperlink" Target="https://www.unesco.org/en/articles/how-can-artificial-intelligence-enhance-education" TargetMode="External"/><Relationship Id="rId72" Type="http://schemas.openxmlformats.org/officeDocument/2006/relationships/hyperlink" Target="http://hbr.org/" TargetMode="External"/><Relationship Id="rId73" Type="http://schemas.openxmlformats.org/officeDocument/2006/relationships/image" Target="media/image4.jpeg"/><Relationship Id="rId74" Type="http://schemas.openxmlformats.org/officeDocument/2006/relationships/hyperlink" Target="http://packtpub.com/" TargetMode="External"/><Relationship Id="rId75" Type="http://schemas.openxmlformats.org/officeDocument/2006/relationships/image" Target="media/image5.jpeg"/><Relationship Id="rId76" Type="http://schemas.openxmlformats.org/officeDocument/2006/relationships/hyperlink" Target="https://packt.link/1835469957" TargetMode="External"/><Relationship Id="rId77" Type="http://schemas.openxmlformats.org/officeDocument/2006/relationships/image" Target="media/image6.jpeg"/><Relationship Id="rId78" Type="http://schemas.openxmlformats.org/officeDocument/2006/relationships/hyperlink" Target="https://packt.link/1801812209" TargetMode="External"/><Relationship Id="rId79" Type="http://schemas.openxmlformats.org/officeDocument/2006/relationships/hyperlink" Target="clbr://internal.invalid/book/OEBPS/cover.xhtml" TargetMode="External"/><Relationship Id="rId8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Scott Dell</dc:creator>
  <dc:title>ChatGPT and AI for Accountants</dc:title>
  <dcterms:created xsi:type="dcterms:W3CDTF">2026-07-28T17:29:47Z</dcterms:created>
  <dcterms:modified xsi:type="dcterms:W3CDTF">2026-07-28T17:29:47Z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2024-11-16T00:00:00Z</vt:filetime>
  </property>
  <property fmtid="{D5CDD505-2E9C-101B-9397-08002B2CF9AE}" pid="3" name="Creator">
    <vt:lpwstr>calibre 7.4.0</vt:lpwstr>
  </property>
  <property fmtid="{D5CDD505-2E9C-101B-9397-08002B2CF9AE}" pid="4" name="LastSaved">
    <vt:filetime>2026-07-28T00:00:00Z</vt:filetime>
  </property>
  <property fmtid="{D5CDD505-2E9C-101B-9397-08002B2CF9AE}" pid="5" name="Producer">
    <vt:lpwstr>calibre 7.4.0</vt:lpwstr>
  </property>
</Properties>
</file>